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320" w:rsidRPr="00F43961" w:rsidRDefault="00A31320" w:rsidP="00A31320">
      <w:pPr>
        <w:spacing w:line="240" w:lineRule="auto"/>
        <w:contextualSpacing/>
        <w:jc w:val="center"/>
        <w:rPr>
          <w:rFonts w:ascii="Times New Roman" w:hAnsi="Times New Roman" w:cs="Times New Roman"/>
          <w:b/>
          <w:bCs/>
          <w:sz w:val="28"/>
          <w:szCs w:val="28"/>
        </w:rPr>
      </w:pPr>
      <w:r w:rsidRPr="00F43961">
        <w:rPr>
          <w:rFonts w:ascii="Times New Roman" w:hAnsi="Times New Roman" w:cs="Times New Roman"/>
          <w:b/>
          <w:bCs/>
          <w:sz w:val="28"/>
          <w:szCs w:val="28"/>
        </w:rPr>
        <w:t>Автономная некоммерческая организация</w:t>
      </w:r>
    </w:p>
    <w:p w:rsidR="00A31320" w:rsidRPr="00F43961" w:rsidRDefault="00A31320" w:rsidP="00A31320">
      <w:pPr>
        <w:spacing w:line="240" w:lineRule="auto"/>
        <w:contextualSpacing/>
        <w:jc w:val="center"/>
        <w:rPr>
          <w:rFonts w:ascii="Times New Roman" w:hAnsi="Times New Roman" w:cs="Times New Roman"/>
          <w:b/>
          <w:bCs/>
          <w:sz w:val="28"/>
          <w:szCs w:val="28"/>
        </w:rPr>
      </w:pPr>
      <w:r w:rsidRPr="00F43961">
        <w:rPr>
          <w:rFonts w:ascii="Times New Roman" w:hAnsi="Times New Roman" w:cs="Times New Roman"/>
          <w:b/>
          <w:bCs/>
          <w:sz w:val="28"/>
          <w:szCs w:val="28"/>
        </w:rPr>
        <w:t xml:space="preserve">средняя общеобразовательная школа «Ор Авнер» </w:t>
      </w:r>
    </w:p>
    <w:p w:rsidR="00A31320" w:rsidRPr="00F43961" w:rsidRDefault="00A31320" w:rsidP="00A31320">
      <w:pPr>
        <w:spacing w:line="240" w:lineRule="auto"/>
        <w:contextualSpacing/>
        <w:jc w:val="center"/>
        <w:rPr>
          <w:rFonts w:ascii="Times New Roman" w:hAnsi="Times New Roman" w:cs="Times New Roman"/>
          <w:b/>
          <w:bCs/>
          <w:sz w:val="28"/>
          <w:szCs w:val="28"/>
        </w:rPr>
      </w:pPr>
      <w:r w:rsidRPr="00F43961">
        <w:rPr>
          <w:rFonts w:ascii="Times New Roman" w:hAnsi="Times New Roman" w:cs="Times New Roman"/>
          <w:b/>
          <w:bCs/>
          <w:sz w:val="28"/>
          <w:szCs w:val="28"/>
        </w:rPr>
        <w:t>город Уфа   Республики Башкортостан</w:t>
      </w:r>
    </w:p>
    <w:p w:rsidR="00A31320" w:rsidRPr="00F43961" w:rsidRDefault="00A31320" w:rsidP="00A31320">
      <w:pPr>
        <w:spacing w:line="240" w:lineRule="auto"/>
        <w:contextualSpacing/>
        <w:jc w:val="center"/>
        <w:rPr>
          <w:rFonts w:ascii="Times New Roman" w:hAnsi="Times New Roman" w:cs="Times New Roman"/>
          <w:b/>
          <w:bCs/>
          <w:sz w:val="28"/>
          <w:szCs w:val="28"/>
        </w:rPr>
      </w:pPr>
    </w:p>
    <w:tbl>
      <w:tblPr>
        <w:tblW w:w="9747" w:type="dxa"/>
        <w:tblLook w:val="04A0" w:firstRow="1" w:lastRow="0" w:firstColumn="1" w:lastColumn="0" w:noHBand="0" w:noVBand="1"/>
      </w:tblPr>
      <w:tblGrid>
        <w:gridCol w:w="3190"/>
        <w:gridCol w:w="3014"/>
        <w:gridCol w:w="3543"/>
      </w:tblGrid>
      <w:tr w:rsidR="00A31320" w:rsidRPr="00F43961" w:rsidTr="006456E3">
        <w:tc>
          <w:tcPr>
            <w:tcW w:w="3190" w:type="dxa"/>
          </w:tcPr>
          <w:p w:rsidR="00A31320" w:rsidRDefault="00A31320" w:rsidP="006456E3">
            <w:pPr>
              <w:contextualSpacing/>
              <w:rPr>
                <w:rFonts w:ascii="Times New Roman" w:hAnsi="Times New Roman" w:cs="Times New Roman"/>
                <w:b/>
                <w:bCs/>
                <w:sz w:val="28"/>
                <w:szCs w:val="28"/>
              </w:rPr>
            </w:pPr>
            <w:r w:rsidRPr="00F43961">
              <w:rPr>
                <w:rFonts w:ascii="Times New Roman" w:hAnsi="Times New Roman" w:cs="Times New Roman"/>
                <w:b/>
                <w:bCs/>
                <w:sz w:val="28"/>
                <w:szCs w:val="28"/>
              </w:rPr>
              <w:t>Рассмотрено</w:t>
            </w:r>
          </w:p>
          <w:p w:rsidR="00A31320" w:rsidRPr="00F43961" w:rsidRDefault="00A31320" w:rsidP="006456E3">
            <w:pPr>
              <w:contextualSpacing/>
              <w:rPr>
                <w:rFonts w:ascii="Times New Roman" w:hAnsi="Times New Roman" w:cs="Times New Roman"/>
                <w:bCs/>
              </w:rPr>
            </w:pPr>
            <w:r w:rsidRPr="00F43961">
              <w:rPr>
                <w:rFonts w:ascii="Times New Roman" w:hAnsi="Times New Roman" w:cs="Times New Roman"/>
                <w:bCs/>
              </w:rPr>
              <w:t>Педагогический совет</w:t>
            </w:r>
          </w:p>
          <w:p w:rsidR="00A31320" w:rsidRPr="00F43961" w:rsidRDefault="00A31320" w:rsidP="006456E3">
            <w:pPr>
              <w:contextualSpacing/>
              <w:rPr>
                <w:rFonts w:ascii="Times New Roman" w:hAnsi="Times New Roman" w:cs="Times New Roman"/>
                <w:bCs/>
              </w:rPr>
            </w:pPr>
            <w:r w:rsidRPr="00F43961">
              <w:rPr>
                <w:rFonts w:ascii="Times New Roman" w:hAnsi="Times New Roman" w:cs="Times New Roman"/>
                <w:bCs/>
              </w:rPr>
              <w:t>Протокол № 1</w:t>
            </w:r>
          </w:p>
          <w:p w:rsidR="00A31320" w:rsidRPr="00F43961" w:rsidRDefault="008C54F6" w:rsidP="006456E3">
            <w:pPr>
              <w:contextualSpacing/>
              <w:rPr>
                <w:rFonts w:ascii="Times New Roman" w:hAnsi="Times New Roman" w:cs="Times New Roman"/>
                <w:bCs/>
              </w:rPr>
            </w:pPr>
            <w:r>
              <w:rPr>
                <w:rFonts w:ascii="Times New Roman" w:hAnsi="Times New Roman" w:cs="Times New Roman"/>
                <w:bCs/>
              </w:rPr>
              <w:t>30</w:t>
            </w:r>
            <w:r w:rsidR="00A31320" w:rsidRPr="00F43961">
              <w:rPr>
                <w:rFonts w:ascii="Times New Roman" w:hAnsi="Times New Roman" w:cs="Times New Roman"/>
                <w:bCs/>
              </w:rPr>
              <w:t>.08.20</w:t>
            </w:r>
            <w:r>
              <w:rPr>
                <w:rFonts w:ascii="Times New Roman" w:hAnsi="Times New Roman" w:cs="Times New Roman"/>
                <w:bCs/>
              </w:rPr>
              <w:t>23</w:t>
            </w:r>
            <w:r w:rsidR="00A31320">
              <w:rPr>
                <w:rFonts w:ascii="Times New Roman" w:hAnsi="Times New Roman" w:cs="Times New Roman"/>
                <w:bCs/>
              </w:rPr>
              <w:t xml:space="preserve"> </w:t>
            </w:r>
            <w:r w:rsidR="00A31320" w:rsidRPr="00F43961">
              <w:rPr>
                <w:rFonts w:ascii="Times New Roman" w:hAnsi="Times New Roman" w:cs="Times New Roman"/>
                <w:bCs/>
              </w:rPr>
              <w:t>г.</w:t>
            </w:r>
          </w:p>
          <w:p w:rsidR="00A31320" w:rsidRPr="00F43961" w:rsidRDefault="00A31320" w:rsidP="006456E3">
            <w:pPr>
              <w:contextualSpacing/>
              <w:rPr>
                <w:rFonts w:ascii="Times New Roman" w:hAnsi="Times New Roman" w:cs="Times New Roman"/>
                <w:b/>
                <w:bCs/>
                <w:sz w:val="28"/>
                <w:szCs w:val="28"/>
              </w:rPr>
            </w:pPr>
          </w:p>
        </w:tc>
        <w:tc>
          <w:tcPr>
            <w:tcW w:w="3014" w:type="dxa"/>
          </w:tcPr>
          <w:p w:rsidR="00A31320" w:rsidRDefault="00A31320" w:rsidP="006456E3">
            <w:pPr>
              <w:contextualSpacing/>
              <w:rPr>
                <w:rFonts w:ascii="Times New Roman" w:hAnsi="Times New Roman" w:cs="Times New Roman"/>
                <w:b/>
                <w:bCs/>
                <w:sz w:val="28"/>
                <w:szCs w:val="28"/>
              </w:rPr>
            </w:pPr>
            <w:r>
              <w:rPr>
                <w:rFonts w:ascii="Times New Roman" w:hAnsi="Times New Roman" w:cs="Times New Roman"/>
                <w:b/>
                <w:bCs/>
                <w:sz w:val="28"/>
                <w:szCs w:val="28"/>
              </w:rPr>
              <w:t>Согласовано</w:t>
            </w:r>
          </w:p>
          <w:p w:rsidR="00A31320" w:rsidRPr="00F43961" w:rsidRDefault="00A31320" w:rsidP="006456E3">
            <w:pPr>
              <w:contextualSpacing/>
              <w:rPr>
                <w:rFonts w:ascii="Times New Roman" w:hAnsi="Times New Roman" w:cs="Times New Roman"/>
                <w:bCs/>
              </w:rPr>
            </w:pPr>
            <w:r w:rsidRPr="00F43961">
              <w:rPr>
                <w:rFonts w:ascii="Times New Roman" w:hAnsi="Times New Roman" w:cs="Times New Roman"/>
                <w:bCs/>
              </w:rPr>
              <w:t>Руководитель МС АНО СОШ «Ор Авнер»</w:t>
            </w:r>
          </w:p>
          <w:p w:rsidR="00A31320" w:rsidRPr="00F43961" w:rsidRDefault="00A31320" w:rsidP="006456E3">
            <w:pPr>
              <w:contextualSpacing/>
              <w:rPr>
                <w:rFonts w:ascii="Times New Roman" w:hAnsi="Times New Roman" w:cs="Times New Roman"/>
                <w:bCs/>
                <w:sz w:val="24"/>
                <w:szCs w:val="24"/>
              </w:rPr>
            </w:pPr>
            <w:r w:rsidRPr="00F43961">
              <w:rPr>
                <w:rFonts w:ascii="Times New Roman" w:hAnsi="Times New Roman" w:cs="Times New Roman"/>
                <w:bCs/>
              </w:rPr>
              <w:t>__________</w:t>
            </w:r>
            <w:r w:rsidRPr="00F43961">
              <w:rPr>
                <w:rFonts w:ascii="Times New Roman" w:hAnsi="Times New Roman" w:cs="Times New Roman"/>
                <w:bCs/>
                <w:lang w:val="en-US"/>
              </w:rPr>
              <w:t>/</w:t>
            </w:r>
            <w:r w:rsidRPr="00F43961">
              <w:rPr>
                <w:rFonts w:ascii="Times New Roman" w:hAnsi="Times New Roman" w:cs="Times New Roman"/>
                <w:bCs/>
              </w:rPr>
              <w:t>Ширяева С.А.</w:t>
            </w:r>
          </w:p>
        </w:tc>
        <w:tc>
          <w:tcPr>
            <w:tcW w:w="3543" w:type="dxa"/>
          </w:tcPr>
          <w:p w:rsidR="00A31320" w:rsidRDefault="00A31320" w:rsidP="006456E3">
            <w:pPr>
              <w:contextualSpacing/>
              <w:rPr>
                <w:rFonts w:ascii="Times New Roman" w:hAnsi="Times New Roman" w:cs="Times New Roman"/>
                <w:b/>
                <w:bCs/>
                <w:sz w:val="28"/>
                <w:szCs w:val="28"/>
              </w:rPr>
            </w:pPr>
            <w:r>
              <w:rPr>
                <w:rFonts w:ascii="Times New Roman" w:hAnsi="Times New Roman" w:cs="Times New Roman"/>
                <w:b/>
                <w:bCs/>
                <w:sz w:val="28"/>
                <w:szCs w:val="28"/>
              </w:rPr>
              <w:t>Утверждаю</w:t>
            </w:r>
          </w:p>
          <w:p w:rsidR="00A31320" w:rsidRDefault="00A31320" w:rsidP="006456E3">
            <w:pPr>
              <w:contextualSpacing/>
              <w:rPr>
                <w:rFonts w:ascii="Times New Roman" w:hAnsi="Times New Roman" w:cs="Times New Roman"/>
                <w:bCs/>
              </w:rPr>
            </w:pPr>
            <w:r w:rsidRPr="00F43961">
              <w:rPr>
                <w:rFonts w:ascii="Times New Roman" w:hAnsi="Times New Roman" w:cs="Times New Roman"/>
                <w:bCs/>
              </w:rPr>
              <w:t xml:space="preserve">Директор АНО СОШ «Ор Авнер» _____________/ </w:t>
            </w:r>
            <w:r>
              <w:rPr>
                <w:rFonts w:ascii="Times New Roman" w:hAnsi="Times New Roman" w:cs="Times New Roman"/>
                <w:bCs/>
              </w:rPr>
              <w:t>Е.Н. Гвоздева</w:t>
            </w:r>
          </w:p>
          <w:p w:rsidR="00A31320" w:rsidRPr="00F43961" w:rsidRDefault="00A31320" w:rsidP="008C54F6">
            <w:pPr>
              <w:contextualSpacing/>
              <w:rPr>
                <w:rFonts w:ascii="Times New Roman" w:hAnsi="Times New Roman" w:cs="Times New Roman"/>
                <w:bCs/>
              </w:rPr>
            </w:pPr>
            <w:r>
              <w:rPr>
                <w:rFonts w:ascii="Times New Roman" w:hAnsi="Times New Roman" w:cs="Times New Roman"/>
                <w:bCs/>
              </w:rPr>
              <w:t>Приказ №</w:t>
            </w:r>
            <w:r w:rsidR="008C54F6">
              <w:rPr>
                <w:rFonts w:ascii="Times New Roman" w:hAnsi="Times New Roman" w:cs="Times New Roman"/>
                <w:bCs/>
              </w:rPr>
              <w:t xml:space="preserve"> от 30.08.2023</w:t>
            </w:r>
            <w:r>
              <w:rPr>
                <w:rFonts w:ascii="Times New Roman" w:hAnsi="Times New Roman" w:cs="Times New Roman"/>
                <w:bCs/>
              </w:rPr>
              <w:t xml:space="preserve"> г.</w:t>
            </w:r>
          </w:p>
        </w:tc>
      </w:tr>
    </w:tbl>
    <w:p w:rsidR="00A31320" w:rsidRPr="00F43961" w:rsidRDefault="00A31320" w:rsidP="00A31320">
      <w:pPr>
        <w:spacing w:line="240" w:lineRule="auto"/>
        <w:contextualSpacing/>
        <w:jc w:val="center"/>
        <w:rPr>
          <w:rFonts w:ascii="Times New Roman" w:hAnsi="Times New Roman" w:cs="Times New Roman"/>
          <w:b/>
          <w:bCs/>
          <w:sz w:val="28"/>
          <w:szCs w:val="28"/>
        </w:rPr>
      </w:pPr>
    </w:p>
    <w:tbl>
      <w:tblPr>
        <w:tblW w:w="10146" w:type="dxa"/>
        <w:tblInd w:w="-318" w:type="dxa"/>
        <w:tblLook w:val="01E0" w:firstRow="1" w:lastRow="1" w:firstColumn="1" w:lastColumn="1" w:noHBand="0" w:noVBand="0"/>
      </w:tblPr>
      <w:tblGrid>
        <w:gridCol w:w="3680"/>
        <w:gridCol w:w="2866"/>
        <w:gridCol w:w="3600"/>
      </w:tblGrid>
      <w:tr w:rsidR="00A31320" w:rsidRPr="00F43961" w:rsidTr="006456E3">
        <w:tc>
          <w:tcPr>
            <w:tcW w:w="3680" w:type="dxa"/>
            <w:shd w:val="clear" w:color="auto" w:fill="auto"/>
          </w:tcPr>
          <w:p w:rsidR="00A31320" w:rsidRPr="00F43961" w:rsidRDefault="00A31320" w:rsidP="006456E3">
            <w:pPr>
              <w:spacing w:line="240" w:lineRule="auto"/>
              <w:contextualSpacing/>
              <w:rPr>
                <w:rFonts w:ascii="Times New Roman" w:hAnsi="Times New Roman" w:cs="Times New Roman"/>
                <w:b/>
                <w:bCs/>
                <w:sz w:val="28"/>
                <w:szCs w:val="28"/>
              </w:rPr>
            </w:pPr>
          </w:p>
        </w:tc>
        <w:tc>
          <w:tcPr>
            <w:tcW w:w="2866" w:type="dxa"/>
            <w:shd w:val="clear" w:color="auto" w:fill="auto"/>
          </w:tcPr>
          <w:p w:rsidR="00A31320" w:rsidRPr="00F43961" w:rsidRDefault="00A31320" w:rsidP="006456E3">
            <w:pPr>
              <w:spacing w:line="240" w:lineRule="auto"/>
              <w:contextualSpacing/>
              <w:rPr>
                <w:rFonts w:ascii="Times New Roman" w:hAnsi="Times New Roman" w:cs="Times New Roman"/>
                <w:b/>
                <w:bCs/>
                <w:sz w:val="28"/>
                <w:szCs w:val="28"/>
              </w:rPr>
            </w:pPr>
          </w:p>
        </w:tc>
        <w:tc>
          <w:tcPr>
            <w:tcW w:w="3600" w:type="dxa"/>
            <w:shd w:val="clear" w:color="auto" w:fill="auto"/>
          </w:tcPr>
          <w:p w:rsidR="00A31320" w:rsidRPr="00F43961" w:rsidRDefault="00A31320" w:rsidP="006456E3">
            <w:pPr>
              <w:spacing w:line="240" w:lineRule="auto"/>
              <w:contextualSpacing/>
              <w:rPr>
                <w:rFonts w:ascii="Times New Roman" w:hAnsi="Times New Roman" w:cs="Times New Roman"/>
                <w:b/>
                <w:bCs/>
                <w:sz w:val="28"/>
                <w:szCs w:val="28"/>
              </w:rPr>
            </w:pPr>
          </w:p>
        </w:tc>
      </w:tr>
    </w:tbl>
    <w:p w:rsidR="00A31320" w:rsidRDefault="00A31320" w:rsidP="00A31320">
      <w:pPr>
        <w:spacing w:line="240" w:lineRule="auto"/>
        <w:jc w:val="center"/>
        <w:rPr>
          <w:rFonts w:ascii="Times New Roman" w:hAnsi="Times New Roman" w:cs="Times New Roman"/>
          <w:b/>
          <w:bCs/>
          <w:sz w:val="28"/>
          <w:szCs w:val="28"/>
        </w:rPr>
      </w:pPr>
    </w:p>
    <w:p w:rsidR="00A31320" w:rsidRDefault="00A31320" w:rsidP="00A31320">
      <w:pPr>
        <w:spacing w:line="240" w:lineRule="auto"/>
        <w:jc w:val="center"/>
        <w:rPr>
          <w:rFonts w:ascii="Times New Roman" w:hAnsi="Times New Roman" w:cs="Times New Roman"/>
          <w:b/>
          <w:bCs/>
          <w:sz w:val="28"/>
          <w:szCs w:val="28"/>
        </w:rPr>
      </w:pPr>
    </w:p>
    <w:p w:rsidR="00A31320" w:rsidRDefault="00A31320" w:rsidP="00A31320">
      <w:pPr>
        <w:spacing w:line="240" w:lineRule="auto"/>
        <w:jc w:val="center"/>
        <w:rPr>
          <w:rFonts w:ascii="Times New Roman" w:hAnsi="Times New Roman" w:cs="Times New Roman"/>
          <w:b/>
          <w:bCs/>
          <w:sz w:val="28"/>
          <w:szCs w:val="28"/>
        </w:rPr>
      </w:pPr>
    </w:p>
    <w:p w:rsidR="00A31320" w:rsidRDefault="00A31320" w:rsidP="00A31320">
      <w:pPr>
        <w:spacing w:line="240" w:lineRule="auto"/>
        <w:jc w:val="center"/>
        <w:rPr>
          <w:rFonts w:ascii="Times New Roman" w:hAnsi="Times New Roman" w:cs="Times New Roman"/>
          <w:b/>
          <w:bCs/>
          <w:sz w:val="28"/>
          <w:szCs w:val="28"/>
        </w:rPr>
      </w:pPr>
    </w:p>
    <w:p w:rsidR="00A31320" w:rsidRPr="00F43961" w:rsidRDefault="00A31320" w:rsidP="00A31320">
      <w:pPr>
        <w:spacing w:line="240" w:lineRule="auto"/>
        <w:jc w:val="center"/>
        <w:rPr>
          <w:rFonts w:ascii="Times New Roman" w:hAnsi="Times New Roman" w:cs="Times New Roman"/>
          <w:b/>
          <w:bCs/>
          <w:sz w:val="28"/>
          <w:szCs w:val="28"/>
        </w:rPr>
      </w:pPr>
      <w:r w:rsidRPr="00F43961">
        <w:rPr>
          <w:rFonts w:ascii="Times New Roman" w:hAnsi="Times New Roman" w:cs="Times New Roman"/>
          <w:b/>
          <w:bCs/>
          <w:sz w:val="28"/>
          <w:szCs w:val="28"/>
        </w:rPr>
        <w:br/>
      </w:r>
    </w:p>
    <w:p w:rsidR="00A31320" w:rsidRDefault="00A31320" w:rsidP="00A31320">
      <w:pPr>
        <w:spacing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ОСНОВНАЯ ОБРАЗОВАТЕЛЬНАЯ ПРОГРАММА </w:t>
      </w:r>
    </w:p>
    <w:p w:rsidR="00A31320" w:rsidRPr="00F43961" w:rsidRDefault="00A31320" w:rsidP="00A31320">
      <w:pPr>
        <w:spacing w:line="240" w:lineRule="auto"/>
        <w:jc w:val="center"/>
        <w:rPr>
          <w:rFonts w:ascii="Times New Roman" w:hAnsi="Times New Roman" w:cs="Times New Roman"/>
          <w:b/>
          <w:sz w:val="36"/>
          <w:szCs w:val="36"/>
        </w:rPr>
      </w:pPr>
      <w:r>
        <w:rPr>
          <w:rFonts w:ascii="Times New Roman" w:hAnsi="Times New Roman" w:cs="Times New Roman"/>
          <w:b/>
          <w:sz w:val="36"/>
          <w:szCs w:val="36"/>
        </w:rPr>
        <w:t>ОСНОВНОГО ОБЩЕГО ОБРАЗОВАНИЯ</w:t>
      </w:r>
    </w:p>
    <w:p w:rsidR="00A31320" w:rsidRDefault="00A31320" w:rsidP="00A31320">
      <w:pPr>
        <w:spacing w:line="240" w:lineRule="auto"/>
        <w:jc w:val="center"/>
        <w:rPr>
          <w:rFonts w:ascii="Times New Roman" w:hAnsi="Times New Roman" w:cs="Times New Roman"/>
          <w:b/>
          <w:sz w:val="28"/>
          <w:szCs w:val="28"/>
        </w:rPr>
      </w:pPr>
    </w:p>
    <w:p w:rsidR="00A31320" w:rsidRDefault="00A31320" w:rsidP="00A31320">
      <w:pPr>
        <w:spacing w:line="240" w:lineRule="auto"/>
        <w:jc w:val="center"/>
        <w:rPr>
          <w:rFonts w:ascii="Times New Roman" w:hAnsi="Times New Roman" w:cs="Times New Roman"/>
          <w:b/>
          <w:sz w:val="28"/>
          <w:szCs w:val="28"/>
        </w:rPr>
      </w:pPr>
    </w:p>
    <w:p w:rsidR="00A31320" w:rsidRPr="00F43961" w:rsidRDefault="00A31320" w:rsidP="00A31320">
      <w:pPr>
        <w:spacing w:line="240" w:lineRule="auto"/>
        <w:jc w:val="center"/>
        <w:rPr>
          <w:rFonts w:ascii="Times New Roman" w:hAnsi="Times New Roman" w:cs="Times New Roman"/>
          <w:b/>
          <w:sz w:val="28"/>
          <w:szCs w:val="28"/>
        </w:rPr>
      </w:pPr>
    </w:p>
    <w:p w:rsidR="00A31320" w:rsidRPr="00F43961" w:rsidRDefault="00A31320" w:rsidP="00A31320">
      <w:pPr>
        <w:spacing w:line="240" w:lineRule="auto"/>
        <w:jc w:val="right"/>
        <w:rPr>
          <w:rFonts w:ascii="Times New Roman" w:hAnsi="Times New Roman" w:cs="Times New Roman"/>
          <w:b/>
          <w:sz w:val="28"/>
          <w:szCs w:val="28"/>
        </w:rPr>
      </w:pPr>
    </w:p>
    <w:p w:rsidR="00A31320" w:rsidRPr="00F43961" w:rsidRDefault="00A31320" w:rsidP="00A31320">
      <w:pPr>
        <w:spacing w:line="240" w:lineRule="auto"/>
        <w:jc w:val="right"/>
        <w:rPr>
          <w:rFonts w:ascii="Times New Roman" w:hAnsi="Times New Roman" w:cs="Times New Roman"/>
          <w:b/>
          <w:sz w:val="28"/>
          <w:szCs w:val="28"/>
        </w:rPr>
      </w:pPr>
    </w:p>
    <w:p w:rsidR="00A31320" w:rsidRDefault="00A31320" w:rsidP="00A31320">
      <w:pPr>
        <w:spacing w:line="240" w:lineRule="auto"/>
        <w:rPr>
          <w:rFonts w:ascii="Times New Roman" w:hAnsi="Times New Roman" w:cs="Times New Roman"/>
          <w:b/>
          <w:sz w:val="28"/>
          <w:szCs w:val="28"/>
        </w:rPr>
      </w:pPr>
    </w:p>
    <w:p w:rsidR="00A31320" w:rsidRDefault="00A31320" w:rsidP="00A31320">
      <w:pPr>
        <w:spacing w:line="240" w:lineRule="auto"/>
        <w:rPr>
          <w:rFonts w:ascii="Times New Roman" w:hAnsi="Times New Roman" w:cs="Times New Roman"/>
          <w:b/>
          <w:sz w:val="28"/>
          <w:szCs w:val="28"/>
        </w:rPr>
      </w:pPr>
    </w:p>
    <w:p w:rsidR="00A31320" w:rsidRPr="00F43961" w:rsidRDefault="00A31320" w:rsidP="00A31320">
      <w:pPr>
        <w:spacing w:line="240" w:lineRule="auto"/>
        <w:rPr>
          <w:rFonts w:ascii="Times New Roman" w:hAnsi="Times New Roman" w:cs="Times New Roman"/>
          <w:b/>
          <w:sz w:val="28"/>
          <w:szCs w:val="28"/>
        </w:rPr>
      </w:pPr>
    </w:p>
    <w:p w:rsidR="00A31320" w:rsidRDefault="00A31320" w:rsidP="00A31320">
      <w:pPr>
        <w:spacing w:line="240" w:lineRule="auto"/>
        <w:rPr>
          <w:rFonts w:ascii="Times New Roman" w:hAnsi="Times New Roman" w:cs="Times New Roman"/>
          <w:b/>
          <w:sz w:val="28"/>
          <w:szCs w:val="28"/>
        </w:rPr>
      </w:pPr>
    </w:p>
    <w:p w:rsidR="00A31320" w:rsidRDefault="00A31320" w:rsidP="00A31320">
      <w:pPr>
        <w:spacing w:line="240" w:lineRule="auto"/>
        <w:rPr>
          <w:rFonts w:ascii="Times New Roman" w:hAnsi="Times New Roman" w:cs="Times New Roman"/>
          <w:b/>
          <w:sz w:val="28"/>
          <w:szCs w:val="28"/>
        </w:rPr>
      </w:pPr>
    </w:p>
    <w:p w:rsidR="00A31320" w:rsidRDefault="00A31320" w:rsidP="00A31320">
      <w:pPr>
        <w:spacing w:line="240" w:lineRule="auto"/>
        <w:rPr>
          <w:rFonts w:ascii="Times New Roman" w:hAnsi="Times New Roman" w:cs="Times New Roman"/>
          <w:b/>
          <w:sz w:val="28"/>
          <w:szCs w:val="28"/>
        </w:rPr>
      </w:pPr>
    </w:p>
    <w:p w:rsidR="00A31320" w:rsidRDefault="00A31320" w:rsidP="00A31320">
      <w:pPr>
        <w:spacing w:line="240" w:lineRule="auto"/>
        <w:rPr>
          <w:rFonts w:ascii="Times New Roman" w:hAnsi="Times New Roman" w:cs="Times New Roman"/>
          <w:b/>
          <w:sz w:val="28"/>
          <w:szCs w:val="28"/>
        </w:rPr>
      </w:pPr>
    </w:p>
    <w:p w:rsidR="00A31320" w:rsidRDefault="00A31320" w:rsidP="00A31320">
      <w:pPr>
        <w:spacing w:line="240" w:lineRule="auto"/>
        <w:jc w:val="center"/>
        <w:rPr>
          <w:rFonts w:ascii="Times New Roman" w:hAnsi="Times New Roman" w:cs="Times New Roman"/>
          <w:b/>
          <w:sz w:val="28"/>
          <w:szCs w:val="28"/>
        </w:rPr>
      </w:pPr>
      <w:r>
        <w:rPr>
          <w:rFonts w:ascii="Times New Roman" w:hAnsi="Times New Roman" w:cs="Times New Roman"/>
          <w:b/>
          <w:sz w:val="28"/>
          <w:szCs w:val="28"/>
        </w:rPr>
        <w:t>202</w:t>
      </w:r>
      <w:r w:rsidR="008C54F6">
        <w:rPr>
          <w:rFonts w:ascii="Times New Roman" w:hAnsi="Times New Roman" w:cs="Times New Roman"/>
          <w:b/>
          <w:sz w:val="28"/>
          <w:szCs w:val="28"/>
        </w:rPr>
        <w:t>3</w:t>
      </w:r>
    </w:p>
    <w:p w:rsidR="00DC1D47" w:rsidRDefault="00DC1D47" w:rsidP="00DC1D47">
      <w:pPr>
        <w:pStyle w:val="1"/>
        <w:jc w:val="center"/>
      </w:pPr>
    </w:p>
    <w:p w:rsidR="00E42070" w:rsidRPr="00640FB1" w:rsidRDefault="00E42070" w:rsidP="00E42070">
      <w:pPr>
        <w:pStyle w:val="1"/>
        <w:tabs>
          <w:tab w:val="right" w:leader="dot" w:pos="10065"/>
        </w:tabs>
        <w:jc w:val="center"/>
      </w:pPr>
      <w:r w:rsidRPr="00640FB1">
        <w:t>Общие положения</w:t>
      </w:r>
    </w:p>
    <w:p w:rsidR="00E42070" w:rsidRPr="00640FB1" w:rsidRDefault="00E42070" w:rsidP="00E42070">
      <w:pPr>
        <w:pStyle w:val="af0"/>
        <w:spacing w:line="360" w:lineRule="auto"/>
        <w:ind w:firstLine="454"/>
        <w:rPr>
          <w:rFonts w:ascii="Times New Roman" w:hAnsi="Times New Roman"/>
          <w:color w:val="auto"/>
          <w:sz w:val="28"/>
          <w:szCs w:val="28"/>
        </w:rPr>
      </w:pPr>
      <w:r w:rsidRPr="00640FB1">
        <w:rPr>
          <w:rFonts w:ascii="Times New Roman" w:hAnsi="Times New Roman"/>
          <w:color w:val="auto"/>
          <w:sz w:val="28"/>
          <w:szCs w:val="28"/>
        </w:rPr>
        <w:t xml:space="preserve">Основная образовательная программа </w:t>
      </w:r>
      <w:r>
        <w:rPr>
          <w:rFonts w:ascii="Times New Roman" w:hAnsi="Times New Roman"/>
          <w:color w:val="auto"/>
          <w:sz w:val="28"/>
          <w:szCs w:val="28"/>
        </w:rPr>
        <w:t>основного</w:t>
      </w:r>
      <w:r w:rsidRPr="00640FB1">
        <w:rPr>
          <w:rFonts w:ascii="Times New Roman" w:hAnsi="Times New Roman"/>
          <w:color w:val="auto"/>
          <w:sz w:val="28"/>
          <w:szCs w:val="28"/>
        </w:rPr>
        <w:t xml:space="preserve"> общего образования АНО СОШ «Ор Авнер» (далее  – ООП </w:t>
      </w:r>
      <w:r>
        <w:rPr>
          <w:rFonts w:ascii="Times New Roman" w:hAnsi="Times New Roman"/>
          <w:color w:val="auto"/>
          <w:sz w:val="28"/>
          <w:szCs w:val="28"/>
        </w:rPr>
        <w:t>ООО</w:t>
      </w:r>
      <w:r w:rsidRPr="00640FB1">
        <w:rPr>
          <w:rFonts w:ascii="Times New Roman" w:hAnsi="Times New Roman"/>
          <w:color w:val="auto"/>
          <w:sz w:val="28"/>
          <w:szCs w:val="28"/>
        </w:rPr>
        <w:t xml:space="preserve">) разработана в соответствии с требованиями федерального государственного образовательного </w:t>
      </w:r>
      <w:r w:rsidRPr="00640FB1">
        <w:rPr>
          <w:rFonts w:ascii="Times New Roman" w:hAnsi="Times New Roman"/>
          <w:color w:val="auto"/>
          <w:spacing w:val="-2"/>
          <w:sz w:val="28"/>
          <w:szCs w:val="28"/>
        </w:rPr>
        <w:t xml:space="preserve">стандарта </w:t>
      </w:r>
      <w:r>
        <w:rPr>
          <w:rFonts w:ascii="Times New Roman" w:hAnsi="Times New Roman"/>
          <w:color w:val="auto"/>
          <w:spacing w:val="-2"/>
          <w:sz w:val="28"/>
          <w:szCs w:val="28"/>
        </w:rPr>
        <w:t>основн</w:t>
      </w:r>
      <w:r w:rsidRPr="00640FB1">
        <w:rPr>
          <w:rFonts w:ascii="Times New Roman" w:hAnsi="Times New Roman"/>
          <w:color w:val="auto"/>
          <w:spacing w:val="-2"/>
          <w:sz w:val="28"/>
          <w:szCs w:val="28"/>
        </w:rPr>
        <w:t xml:space="preserve">ого общего образования (далее  </w:t>
      </w:r>
      <w:r w:rsidRPr="00640FB1">
        <w:rPr>
          <w:rFonts w:ascii="Times New Roman" w:hAnsi="Times New Roman"/>
          <w:color w:val="auto"/>
          <w:sz w:val="28"/>
          <w:szCs w:val="28"/>
        </w:rPr>
        <w:t>–</w:t>
      </w:r>
      <w:r w:rsidRPr="00640FB1">
        <w:rPr>
          <w:rFonts w:ascii="Times New Roman" w:hAnsi="Times New Roman"/>
          <w:color w:val="auto"/>
          <w:spacing w:val="-2"/>
          <w:sz w:val="28"/>
          <w:szCs w:val="28"/>
        </w:rPr>
        <w:t xml:space="preserve"> ФГОС </w:t>
      </w:r>
      <w:r>
        <w:rPr>
          <w:rFonts w:ascii="Times New Roman" w:hAnsi="Times New Roman"/>
          <w:color w:val="auto"/>
          <w:spacing w:val="-2"/>
          <w:sz w:val="28"/>
          <w:szCs w:val="28"/>
        </w:rPr>
        <w:t>ООО</w:t>
      </w:r>
      <w:r w:rsidRPr="00640FB1">
        <w:rPr>
          <w:rFonts w:ascii="Times New Roman" w:hAnsi="Times New Roman"/>
          <w:color w:val="auto"/>
          <w:spacing w:val="-2"/>
          <w:sz w:val="28"/>
          <w:szCs w:val="28"/>
        </w:rPr>
        <w:t xml:space="preserve">) </w:t>
      </w:r>
      <w:r w:rsidRPr="00640FB1">
        <w:rPr>
          <w:rFonts w:ascii="Times New Roman" w:hAnsi="Times New Roman"/>
          <w:color w:val="auto"/>
          <w:sz w:val="28"/>
          <w:szCs w:val="28"/>
        </w:rPr>
        <w:t xml:space="preserve">к структуре основной образовательной программы, определяет цель, задачи, планируемые результаты, содержание и организацию образовательной деятельности при получении </w:t>
      </w:r>
      <w:r>
        <w:rPr>
          <w:rFonts w:ascii="Times New Roman" w:hAnsi="Times New Roman"/>
          <w:color w:val="auto"/>
          <w:sz w:val="28"/>
          <w:szCs w:val="28"/>
        </w:rPr>
        <w:t>основн</w:t>
      </w:r>
      <w:r w:rsidRPr="00640FB1">
        <w:rPr>
          <w:rFonts w:ascii="Times New Roman" w:hAnsi="Times New Roman"/>
          <w:color w:val="auto"/>
          <w:sz w:val="28"/>
          <w:szCs w:val="28"/>
        </w:rPr>
        <w:t xml:space="preserve">ого общего образования в АНО СОШ «Ор Авнер». </w:t>
      </w:r>
    </w:p>
    <w:p w:rsidR="00E42070" w:rsidRPr="00640FB1" w:rsidRDefault="00E42070" w:rsidP="00E42070">
      <w:pPr>
        <w:pStyle w:val="af0"/>
        <w:spacing w:line="360" w:lineRule="auto"/>
        <w:ind w:firstLine="454"/>
        <w:rPr>
          <w:rFonts w:ascii="Times New Roman" w:hAnsi="Times New Roman"/>
          <w:color w:val="auto"/>
          <w:spacing w:val="-6"/>
          <w:sz w:val="28"/>
          <w:szCs w:val="28"/>
        </w:rPr>
      </w:pPr>
      <w:r w:rsidRPr="00640FB1">
        <w:rPr>
          <w:rFonts w:ascii="Times New Roman" w:hAnsi="Times New Roman"/>
          <w:color w:val="auto"/>
          <w:spacing w:val="-6"/>
          <w:sz w:val="28"/>
          <w:szCs w:val="28"/>
        </w:rPr>
        <w:t xml:space="preserve">Разработка ООП </w:t>
      </w:r>
      <w:r>
        <w:rPr>
          <w:rFonts w:ascii="Times New Roman" w:hAnsi="Times New Roman"/>
          <w:color w:val="auto"/>
          <w:spacing w:val="-6"/>
          <w:sz w:val="28"/>
          <w:szCs w:val="28"/>
        </w:rPr>
        <w:t>ООО</w:t>
      </w:r>
      <w:r w:rsidRPr="00640FB1">
        <w:rPr>
          <w:rFonts w:ascii="Times New Roman" w:hAnsi="Times New Roman"/>
          <w:color w:val="auto"/>
          <w:spacing w:val="-6"/>
          <w:sz w:val="28"/>
          <w:szCs w:val="28"/>
        </w:rPr>
        <w:t xml:space="preserve"> осущест</w:t>
      </w:r>
      <w:r w:rsidRPr="00640FB1">
        <w:rPr>
          <w:rFonts w:ascii="Times New Roman" w:hAnsi="Times New Roman"/>
          <w:color w:val="auto"/>
          <w:spacing w:val="-2"/>
          <w:sz w:val="28"/>
          <w:szCs w:val="28"/>
        </w:rPr>
        <w:t>влена организацией самостоятельно с привлечением Учредителей и Родительского комитета школы</w:t>
      </w:r>
      <w:r w:rsidRPr="00640FB1">
        <w:rPr>
          <w:rFonts w:ascii="Times New Roman" w:hAnsi="Times New Roman"/>
          <w:color w:val="auto"/>
          <w:spacing w:val="-6"/>
          <w:sz w:val="28"/>
          <w:szCs w:val="28"/>
        </w:rPr>
        <w:t xml:space="preserve">, обеспечивающего общественный характер управления образовательной организацией. Основные принципы работы Родительского комитета отражены в </w:t>
      </w:r>
      <w:hyperlink r:id="rId7" w:history="1">
        <w:r w:rsidRPr="00640FB1">
          <w:rPr>
            <w:rStyle w:val="af"/>
            <w:rFonts w:ascii="Times New Roman" w:hAnsi="Times New Roman"/>
            <w:spacing w:val="-6"/>
            <w:sz w:val="28"/>
            <w:szCs w:val="28"/>
          </w:rPr>
          <w:t>Положении о родительском комитете школы</w:t>
        </w:r>
      </w:hyperlink>
      <w:r w:rsidRPr="00640FB1">
        <w:rPr>
          <w:rFonts w:ascii="Times New Roman" w:hAnsi="Times New Roman"/>
          <w:color w:val="auto"/>
          <w:spacing w:val="-6"/>
          <w:sz w:val="28"/>
          <w:szCs w:val="28"/>
        </w:rPr>
        <w:t>, размещенном на сайте АНО СОШ «Ор Авнер»  в разделе «Сведения об организации». Программа построена с учетом особенностей социально-экономического развития многонациональной Республики Башкортостан, устойчивых культурных связей Учредителей с Государством Израиль.</w:t>
      </w:r>
    </w:p>
    <w:p w:rsidR="00E42070" w:rsidRPr="00640FB1" w:rsidRDefault="00E42070" w:rsidP="00E42070">
      <w:pPr>
        <w:pStyle w:val="af0"/>
        <w:spacing w:line="360" w:lineRule="auto"/>
        <w:ind w:firstLine="454"/>
        <w:rPr>
          <w:rFonts w:ascii="Times New Roman" w:hAnsi="Times New Roman"/>
          <w:color w:val="auto"/>
          <w:spacing w:val="-6"/>
          <w:sz w:val="28"/>
          <w:szCs w:val="28"/>
        </w:rPr>
      </w:pPr>
      <w:r w:rsidRPr="00640FB1">
        <w:rPr>
          <w:rFonts w:ascii="Times New Roman" w:hAnsi="Times New Roman"/>
          <w:sz w:val="28"/>
          <w:szCs w:val="28"/>
        </w:rPr>
        <w:t>При подготовке программы учитывался статус младшего школьника, его типологические психологические особенности и возможности, что гарантировало создание комфортных условий для осуществления учебной деятельности без вреда для здоровья и эмоционального благополучия каждого ребёнка. В программу заложена возможность работы с одаренными детьми и с детьми с ограниченными возможностями здоровья.</w:t>
      </w:r>
    </w:p>
    <w:p w:rsidR="00E42070" w:rsidRPr="00640FB1" w:rsidRDefault="00E42070" w:rsidP="00E42070">
      <w:pPr>
        <w:pStyle w:val="af0"/>
        <w:spacing w:line="360" w:lineRule="auto"/>
        <w:ind w:firstLine="454"/>
        <w:rPr>
          <w:rFonts w:ascii="Times New Roman" w:hAnsi="Times New Roman"/>
          <w:color w:val="auto"/>
          <w:sz w:val="28"/>
          <w:szCs w:val="28"/>
        </w:rPr>
      </w:pPr>
      <w:r w:rsidRPr="00640FB1">
        <w:rPr>
          <w:rFonts w:ascii="Times New Roman" w:hAnsi="Times New Roman"/>
          <w:color w:val="auto"/>
          <w:spacing w:val="-2"/>
          <w:sz w:val="28"/>
          <w:szCs w:val="28"/>
        </w:rPr>
        <w:t xml:space="preserve">Содержание ООП </w:t>
      </w:r>
      <w:r w:rsidRPr="00640FB1">
        <w:rPr>
          <w:rFonts w:ascii="Times New Roman" w:hAnsi="Times New Roman"/>
          <w:color w:val="auto"/>
          <w:spacing w:val="-3"/>
          <w:sz w:val="28"/>
          <w:szCs w:val="28"/>
        </w:rPr>
        <w:t xml:space="preserve"> </w:t>
      </w:r>
      <w:r>
        <w:rPr>
          <w:rFonts w:ascii="Times New Roman" w:hAnsi="Times New Roman"/>
          <w:color w:val="auto"/>
          <w:spacing w:val="-3"/>
          <w:sz w:val="28"/>
          <w:szCs w:val="28"/>
        </w:rPr>
        <w:t>ООО</w:t>
      </w:r>
      <w:r w:rsidRPr="00640FB1">
        <w:rPr>
          <w:rFonts w:ascii="Times New Roman" w:hAnsi="Times New Roman"/>
          <w:color w:val="auto"/>
          <w:spacing w:val="-3"/>
          <w:sz w:val="28"/>
          <w:szCs w:val="28"/>
        </w:rPr>
        <w:t xml:space="preserve"> АНО СОШ «Ор Авнер» отражает требования ФГОС </w:t>
      </w:r>
      <w:r>
        <w:rPr>
          <w:rFonts w:ascii="Times New Roman" w:hAnsi="Times New Roman"/>
          <w:color w:val="auto"/>
          <w:spacing w:val="-3"/>
          <w:sz w:val="28"/>
          <w:szCs w:val="28"/>
        </w:rPr>
        <w:t>ООО</w:t>
      </w:r>
      <w:r w:rsidRPr="00640FB1">
        <w:rPr>
          <w:rFonts w:ascii="Times New Roman" w:hAnsi="Times New Roman"/>
          <w:color w:val="auto"/>
          <w:spacing w:val="-3"/>
          <w:sz w:val="28"/>
          <w:szCs w:val="28"/>
        </w:rPr>
        <w:t xml:space="preserve"> и содержит</w:t>
      </w:r>
      <w:r w:rsidRPr="00640FB1">
        <w:rPr>
          <w:rFonts w:ascii="Times New Roman" w:hAnsi="Times New Roman"/>
          <w:color w:val="auto"/>
          <w:sz w:val="28"/>
          <w:szCs w:val="28"/>
        </w:rPr>
        <w:t xml:space="preserve"> три основных раздела: целевой, содержательный и организационный.</w:t>
      </w:r>
    </w:p>
    <w:p w:rsidR="00E42070" w:rsidRPr="00640FB1" w:rsidRDefault="00E42070" w:rsidP="00E42070">
      <w:pPr>
        <w:pStyle w:val="af0"/>
        <w:spacing w:line="360" w:lineRule="auto"/>
        <w:ind w:firstLine="454"/>
        <w:rPr>
          <w:rFonts w:ascii="Times New Roman" w:hAnsi="Times New Roman"/>
          <w:color w:val="auto"/>
          <w:sz w:val="28"/>
          <w:szCs w:val="28"/>
        </w:rPr>
      </w:pPr>
      <w:r w:rsidRPr="00640FB1">
        <w:rPr>
          <w:rFonts w:ascii="Times New Roman" w:hAnsi="Times New Roman"/>
          <w:b/>
          <w:bCs/>
          <w:color w:val="auto"/>
          <w:sz w:val="28"/>
          <w:szCs w:val="28"/>
        </w:rPr>
        <w:t xml:space="preserve">Целевой </w:t>
      </w:r>
      <w:r w:rsidRPr="00640FB1">
        <w:rPr>
          <w:rFonts w:ascii="Times New Roman" w:hAnsi="Times New Roman"/>
          <w:color w:val="auto"/>
          <w:sz w:val="28"/>
          <w:szCs w:val="28"/>
        </w:rPr>
        <w:t>раздел определяет общее назначение, цели, задачи и планируемые результаты реализации ООП</w:t>
      </w:r>
      <w:r w:rsidRPr="00640FB1">
        <w:rPr>
          <w:rFonts w:ascii="Times New Roman" w:hAnsi="Times New Roman"/>
          <w:color w:val="auto"/>
          <w:spacing w:val="2"/>
          <w:sz w:val="28"/>
          <w:szCs w:val="28"/>
        </w:rPr>
        <w:t xml:space="preserve">, конкретизированные в соответствии </w:t>
      </w:r>
      <w:r w:rsidRPr="00640FB1">
        <w:rPr>
          <w:rFonts w:ascii="Times New Roman" w:hAnsi="Times New Roman"/>
          <w:color w:val="auto"/>
          <w:spacing w:val="-2"/>
          <w:sz w:val="28"/>
          <w:szCs w:val="28"/>
        </w:rPr>
        <w:t xml:space="preserve">с требованиями ФГОС </w:t>
      </w:r>
      <w:r>
        <w:rPr>
          <w:rFonts w:ascii="Times New Roman" w:hAnsi="Times New Roman"/>
          <w:color w:val="auto"/>
          <w:spacing w:val="-2"/>
          <w:sz w:val="28"/>
          <w:szCs w:val="28"/>
        </w:rPr>
        <w:t>ООО</w:t>
      </w:r>
      <w:r w:rsidRPr="00640FB1">
        <w:rPr>
          <w:rFonts w:ascii="Times New Roman" w:hAnsi="Times New Roman"/>
          <w:color w:val="auto"/>
          <w:spacing w:val="-2"/>
          <w:sz w:val="28"/>
          <w:szCs w:val="28"/>
        </w:rPr>
        <w:t xml:space="preserve"> и учитывающие региональные, на</w:t>
      </w:r>
      <w:r w:rsidRPr="00640FB1">
        <w:rPr>
          <w:rFonts w:ascii="Times New Roman" w:hAnsi="Times New Roman"/>
          <w:color w:val="auto"/>
          <w:sz w:val="28"/>
          <w:szCs w:val="28"/>
        </w:rPr>
        <w:t>циональные и этнокультурные особенности народов Российской Федерации, а также способы определения достижения этих целей и результатов.</w:t>
      </w:r>
    </w:p>
    <w:p w:rsidR="00E42070" w:rsidRPr="00640FB1" w:rsidRDefault="00E42070" w:rsidP="00E42070">
      <w:pPr>
        <w:pStyle w:val="af0"/>
        <w:spacing w:line="360" w:lineRule="auto"/>
        <w:ind w:firstLine="454"/>
        <w:rPr>
          <w:rFonts w:ascii="Times New Roman" w:hAnsi="Times New Roman"/>
          <w:color w:val="auto"/>
          <w:sz w:val="28"/>
          <w:szCs w:val="28"/>
        </w:rPr>
      </w:pPr>
      <w:r w:rsidRPr="00640FB1">
        <w:rPr>
          <w:rFonts w:ascii="Times New Roman" w:hAnsi="Times New Roman"/>
          <w:color w:val="auto"/>
          <w:sz w:val="28"/>
          <w:szCs w:val="28"/>
        </w:rPr>
        <w:t xml:space="preserve">Целевой раздел включает: </w:t>
      </w:r>
    </w:p>
    <w:p w:rsidR="00E42070" w:rsidRPr="00640FB1" w:rsidRDefault="00E42070" w:rsidP="00E42070">
      <w:pPr>
        <w:pStyle w:val="af2"/>
        <w:numPr>
          <w:ilvl w:val="0"/>
          <w:numId w:val="29"/>
        </w:numPr>
        <w:spacing w:line="360" w:lineRule="auto"/>
        <w:rPr>
          <w:rFonts w:ascii="Times New Roman" w:hAnsi="Times New Roman"/>
          <w:color w:val="auto"/>
          <w:sz w:val="28"/>
          <w:szCs w:val="28"/>
        </w:rPr>
      </w:pPr>
      <w:r w:rsidRPr="00640FB1">
        <w:rPr>
          <w:rFonts w:ascii="Times New Roman" w:hAnsi="Times New Roman"/>
          <w:color w:val="auto"/>
          <w:sz w:val="28"/>
          <w:szCs w:val="28"/>
        </w:rPr>
        <w:t>пояснительную записку;</w:t>
      </w:r>
    </w:p>
    <w:p w:rsidR="00E42070" w:rsidRPr="00640FB1" w:rsidRDefault="00E42070" w:rsidP="00E42070">
      <w:pPr>
        <w:pStyle w:val="af2"/>
        <w:numPr>
          <w:ilvl w:val="0"/>
          <w:numId w:val="29"/>
        </w:numPr>
        <w:spacing w:line="360" w:lineRule="auto"/>
        <w:rPr>
          <w:rFonts w:ascii="Times New Roman" w:hAnsi="Times New Roman"/>
          <w:color w:val="auto"/>
          <w:sz w:val="28"/>
          <w:szCs w:val="28"/>
        </w:rPr>
      </w:pPr>
      <w:r w:rsidRPr="00640FB1">
        <w:rPr>
          <w:rFonts w:ascii="Times New Roman" w:hAnsi="Times New Roman"/>
          <w:color w:val="auto"/>
          <w:sz w:val="28"/>
          <w:szCs w:val="28"/>
        </w:rPr>
        <w:lastRenderedPageBreak/>
        <w:t xml:space="preserve">характеристику планируемых результаты освоения обучающимися ООП </w:t>
      </w:r>
      <w:r>
        <w:rPr>
          <w:rFonts w:ascii="Times New Roman" w:hAnsi="Times New Roman"/>
          <w:color w:val="auto"/>
          <w:sz w:val="28"/>
          <w:szCs w:val="28"/>
        </w:rPr>
        <w:t>ООО</w:t>
      </w:r>
      <w:r w:rsidRPr="00640FB1">
        <w:rPr>
          <w:rFonts w:ascii="Times New Roman" w:hAnsi="Times New Roman"/>
          <w:color w:val="auto"/>
          <w:sz w:val="28"/>
          <w:szCs w:val="28"/>
        </w:rPr>
        <w:t>, в том числе личностных, метапредметных и предметных;</w:t>
      </w:r>
    </w:p>
    <w:p w:rsidR="00E42070" w:rsidRPr="00640FB1" w:rsidRDefault="00E42070" w:rsidP="00E42070">
      <w:pPr>
        <w:pStyle w:val="af2"/>
        <w:numPr>
          <w:ilvl w:val="0"/>
          <w:numId w:val="29"/>
        </w:numPr>
        <w:spacing w:line="360" w:lineRule="auto"/>
        <w:rPr>
          <w:rFonts w:ascii="Times New Roman" w:hAnsi="Times New Roman"/>
          <w:color w:val="auto"/>
          <w:sz w:val="28"/>
          <w:szCs w:val="28"/>
        </w:rPr>
      </w:pPr>
      <w:r w:rsidRPr="00640FB1">
        <w:rPr>
          <w:rFonts w:ascii="Times New Roman" w:hAnsi="Times New Roman"/>
          <w:color w:val="auto"/>
          <w:spacing w:val="4"/>
          <w:sz w:val="28"/>
          <w:szCs w:val="28"/>
        </w:rPr>
        <w:t xml:space="preserve">систему оценки достижения планируемых результатов </w:t>
      </w:r>
      <w:r w:rsidRPr="00640FB1">
        <w:rPr>
          <w:rFonts w:ascii="Times New Roman" w:hAnsi="Times New Roman"/>
          <w:color w:val="auto"/>
          <w:sz w:val="28"/>
          <w:szCs w:val="28"/>
        </w:rPr>
        <w:t xml:space="preserve">освоения ООП </w:t>
      </w:r>
      <w:r>
        <w:rPr>
          <w:rFonts w:ascii="Times New Roman" w:hAnsi="Times New Roman"/>
          <w:color w:val="auto"/>
          <w:sz w:val="28"/>
          <w:szCs w:val="28"/>
        </w:rPr>
        <w:t>ООО</w:t>
      </w:r>
      <w:r w:rsidRPr="00640FB1">
        <w:rPr>
          <w:rFonts w:ascii="Times New Roman" w:hAnsi="Times New Roman"/>
          <w:color w:val="auto"/>
          <w:sz w:val="28"/>
          <w:szCs w:val="28"/>
        </w:rPr>
        <w:t>, контроль метапредменых результатов обучения и требования к его организации.</w:t>
      </w:r>
    </w:p>
    <w:p w:rsidR="00E42070" w:rsidRPr="00640FB1" w:rsidRDefault="00E42070" w:rsidP="00E42070">
      <w:pPr>
        <w:pStyle w:val="af0"/>
        <w:spacing w:line="360" w:lineRule="auto"/>
        <w:ind w:firstLine="454"/>
        <w:rPr>
          <w:rFonts w:ascii="Times New Roman" w:hAnsi="Times New Roman"/>
          <w:color w:val="auto"/>
          <w:sz w:val="28"/>
          <w:szCs w:val="28"/>
        </w:rPr>
      </w:pPr>
      <w:r w:rsidRPr="00640FB1">
        <w:rPr>
          <w:rFonts w:ascii="Times New Roman" w:hAnsi="Times New Roman"/>
          <w:b/>
          <w:bCs/>
          <w:color w:val="auto"/>
          <w:spacing w:val="2"/>
          <w:sz w:val="28"/>
          <w:szCs w:val="28"/>
        </w:rPr>
        <w:t xml:space="preserve">Содержательный </w:t>
      </w:r>
      <w:r w:rsidRPr="00640FB1">
        <w:rPr>
          <w:rFonts w:ascii="Times New Roman" w:hAnsi="Times New Roman"/>
          <w:color w:val="auto"/>
          <w:spacing w:val="2"/>
          <w:sz w:val="28"/>
          <w:szCs w:val="28"/>
        </w:rPr>
        <w:t xml:space="preserve">раздел определяет общее содержание </w:t>
      </w:r>
      <w:r>
        <w:rPr>
          <w:rFonts w:ascii="Times New Roman" w:hAnsi="Times New Roman"/>
          <w:color w:val="auto"/>
          <w:sz w:val="28"/>
          <w:szCs w:val="28"/>
        </w:rPr>
        <w:t>основн</w:t>
      </w:r>
      <w:r w:rsidRPr="00640FB1">
        <w:rPr>
          <w:rFonts w:ascii="Times New Roman" w:hAnsi="Times New Roman"/>
          <w:color w:val="auto"/>
          <w:sz w:val="28"/>
          <w:szCs w:val="28"/>
        </w:rPr>
        <w:t xml:space="preserve">ого общего образования и включает образовательные </w:t>
      </w:r>
      <w:r w:rsidRPr="00640FB1">
        <w:rPr>
          <w:rFonts w:ascii="Times New Roman" w:hAnsi="Times New Roman"/>
          <w:color w:val="auto"/>
          <w:spacing w:val="2"/>
          <w:sz w:val="28"/>
          <w:szCs w:val="28"/>
        </w:rPr>
        <w:t xml:space="preserve">программы, ориентированные на достижение личностных, </w:t>
      </w:r>
      <w:r w:rsidRPr="00640FB1">
        <w:rPr>
          <w:rFonts w:ascii="Times New Roman" w:hAnsi="Times New Roman"/>
          <w:color w:val="auto"/>
          <w:sz w:val="28"/>
          <w:szCs w:val="28"/>
        </w:rPr>
        <w:t>предметных и метапредметных результатов, в том числе:</w:t>
      </w:r>
    </w:p>
    <w:p w:rsidR="00E42070" w:rsidRPr="00640FB1" w:rsidRDefault="00E42070" w:rsidP="00E42070">
      <w:pPr>
        <w:pStyle w:val="af2"/>
        <w:numPr>
          <w:ilvl w:val="0"/>
          <w:numId w:val="30"/>
        </w:numPr>
        <w:spacing w:line="360" w:lineRule="auto"/>
        <w:ind w:left="0"/>
        <w:rPr>
          <w:rFonts w:ascii="Times New Roman" w:hAnsi="Times New Roman"/>
          <w:color w:val="auto"/>
          <w:spacing w:val="-2"/>
          <w:sz w:val="28"/>
          <w:szCs w:val="28"/>
        </w:rPr>
      </w:pPr>
      <w:r w:rsidRPr="00640FB1">
        <w:rPr>
          <w:rFonts w:ascii="Times New Roman" w:hAnsi="Times New Roman"/>
          <w:color w:val="auto"/>
          <w:spacing w:val="2"/>
          <w:sz w:val="28"/>
          <w:szCs w:val="28"/>
        </w:rPr>
        <w:t>программу формирования универсальных учебных дей</w:t>
      </w:r>
      <w:r w:rsidRPr="00640FB1">
        <w:rPr>
          <w:rFonts w:ascii="Times New Roman" w:hAnsi="Times New Roman"/>
          <w:color w:val="auto"/>
          <w:spacing w:val="-2"/>
          <w:sz w:val="28"/>
          <w:szCs w:val="28"/>
        </w:rPr>
        <w:t xml:space="preserve">ствий у обучающихся; </w:t>
      </w:r>
    </w:p>
    <w:p w:rsidR="00E42070" w:rsidRPr="00640FB1" w:rsidRDefault="00E42070" w:rsidP="00E42070">
      <w:pPr>
        <w:pStyle w:val="af2"/>
        <w:numPr>
          <w:ilvl w:val="0"/>
          <w:numId w:val="30"/>
        </w:numPr>
        <w:spacing w:line="360" w:lineRule="auto"/>
        <w:ind w:left="0"/>
        <w:rPr>
          <w:rFonts w:ascii="Times New Roman" w:hAnsi="Times New Roman"/>
          <w:color w:val="auto"/>
          <w:sz w:val="28"/>
          <w:szCs w:val="28"/>
        </w:rPr>
      </w:pPr>
      <w:r w:rsidRPr="00640FB1">
        <w:rPr>
          <w:rFonts w:ascii="Times New Roman" w:hAnsi="Times New Roman"/>
          <w:color w:val="auto"/>
          <w:sz w:val="28"/>
          <w:szCs w:val="28"/>
        </w:rPr>
        <w:t>программы отдельных учебных предметов, курсов;</w:t>
      </w:r>
    </w:p>
    <w:p w:rsidR="00E42070" w:rsidRPr="00640FB1" w:rsidRDefault="00E42070" w:rsidP="00E42070">
      <w:pPr>
        <w:pStyle w:val="af2"/>
        <w:numPr>
          <w:ilvl w:val="0"/>
          <w:numId w:val="30"/>
        </w:numPr>
        <w:spacing w:line="360" w:lineRule="auto"/>
        <w:ind w:left="0"/>
        <w:rPr>
          <w:rFonts w:ascii="Times New Roman" w:hAnsi="Times New Roman"/>
          <w:color w:val="auto"/>
          <w:sz w:val="28"/>
          <w:szCs w:val="28"/>
        </w:rPr>
      </w:pPr>
      <w:r w:rsidRPr="00640FB1">
        <w:rPr>
          <w:rFonts w:ascii="Times New Roman" w:hAnsi="Times New Roman"/>
          <w:color w:val="auto"/>
          <w:spacing w:val="2"/>
          <w:sz w:val="28"/>
          <w:szCs w:val="28"/>
        </w:rPr>
        <w:t>программу духовно­нравственного развития, воспита</w:t>
      </w:r>
      <w:r w:rsidRPr="00640FB1">
        <w:rPr>
          <w:rFonts w:ascii="Times New Roman" w:hAnsi="Times New Roman"/>
          <w:color w:val="auto"/>
          <w:sz w:val="28"/>
          <w:szCs w:val="28"/>
        </w:rPr>
        <w:t>ния обучающихся.</w:t>
      </w:r>
    </w:p>
    <w:p w:rsidR="00E42070" w:rsidRPr="00640FB1" w:rsidRDefault="00E42070" w:rsidP="00E42070">
      <w:pPr>
        <w:pStyle w:val="af0"/>
        <w:spacing w:line="360" w:lineRule="auto"/>
        <w:ind w:firstLine="454"/>
        <w:rPr>
          <w:rFonts w:ascii="Times New Roman" w:hAnsi="Times New Roman"/>
          <w:color w:val="auto"/>
          <w:sz w:val="28"/>
          <w:szCs w:val="28"/>
        </w:rPr>
      </w:pPr>
      <w:r w:rsidRPr="00640FB1">
        <w:rPr>
          <w:rFonts w:ascii="Times New Roman" w:hAnsi="Times New Roman"/>
          <w:b/>
          <w:bCs/>
          <w:color w:val="auto"/>
          <w:sz w:val="28"/>
          <w:szCs w:val="28"/>
        </w:rPr>
        <w:t>Организационный</w:t>
      </w:r>
      <w:r w:rsidRPr="00640FB1">
        <w:rPr>
          <w:rFonts w:ascii="Times New Roman" w:hAnsi="Times New Roman"/>
          <w:color w:val="auto"/>
          <w:sz w:val="28"/>
          <w:szCs w:val="28"/>
        </w:rPr>
        <w:t xml:space="preserve"> раздел устанавливает общие рамки организации образовательной деятельности, а также механизм реализации компонентов основной образовательной программы.</w:t>
      </w:r>
    </w:p>
    <w:p w:rsidR="00E42070" w:rsidRPr="00640FB1" w:rsidRDefault="00E42070" w:rsidP="00E42070">
      <w:pPr>
        <w:pStyle w:val="af0"/>
        <w:spacing w:line="360" w:lineRule="auto"/>
        <w:ind w:firstLine="454"/>
        <w:rPr>
          <w:rFonts w:ascii="Times New Roman" w:hAnsi="Times New Roman"/>
          <w:color w:val="auto"/>
          <w:sz w:val="28"/>
          <w:szCs w:val="28"/>
        </w:rPr>
      </w:pPr>
      <w:r w:rsidRPr="00640FB1">
        <w:rPr>
          <w:rFonts w:ascii="Times New Roman" w:hAnsi="Times New Roman"/>
          <w:color w:val="auto"/>
          <w:sz w:val="28"/>
          <w:szCs w:val="28"/>
        </w:rPr>
        <w:t>Организационный раздел включает:</w:t>
      </w:r>
    </w:p>
    <w:p w:rsidR="00E42070" w:rsidRPr="00640FB1" w:rsidRDefault="00E42070" w:rsidP="00E42070">
      <w:pPr>
        <w:pStyle w:val="af2"/>
        <w:numPr>
          <w:ilvl w:val="0"/>
          <w:numId w:val="31"/>
        </w:numPr>
        <w:spacing w:line="360" w:lineRule="auto"/>
        <w:ind w:left="0"/>
        <w:rPr>
          <w:rFonts w:ascii="Times New Roman" w:hAnsi="Times New Roman"/>
          <w:color w:val="auto"/>
          <w:spacing w:val="-2"/>
          <w:sz w:val="28"/>
          <w:szCs w:val="28"/>
        </w:rPr>
      </w:pPr>
      <w:r w:rsidRPr="00640FB1">
        <w:rPr>
          <w:rFonts w:ascii="Times New Roman" w:hAnsi="Times New Roman"/>
          <w:color w:val="auto"/>
          <w:spacing w:val="-2"/>
          <w:sz w:val="28"/>
          <w:szCs w:val="28"/>
        </w:rPr>
        <w:t xml:space="preserve">учебный план </w:t>
      </w:r>
      <w:r>
        <w:rPr>
          <w:rFonts w:ascii="Times New Roman" w:hAnsi="Times New Roman"/>
          <w:color w:val="auto"/>
          <w:spacing w:val="-2"/>
          <w:sz w:val="28"/>
          <w:szCs w:val="28"/>
        </w:rPr>
        <w:t>основн</w:t>
      </w:r>
      <w:r w:rsidRPr="00640FB1">
        <w:rPr>
          <w:rFonts w:ascii="Times New Roman" w:hAnsi="Times New Roman"/>
          <w:color w:val="auto"/>
          <w:spacing w:val="-2"/>
          <w:sz w:val="28"/>
          <w:szCs w:val="28"/>
        </w:rPr>
        <w:t>ого общего образования;</w:t>
      </w:r>
    </w:p>
    <w:p w:rsidR="00E42070" w:rsidRPr="00640FB1" w:rsidRDefault="00E42070" w:rsidP="00E42070">
      <w:pPr>
        <w:pStyle w:val="af2"/>
        <w:numPr>
          <w:ilvl w:val="0"/>
          <w:numId w:val="31"/>
        </w:numPr>
        <w:spacing w:line="360" w:lineRule="auto"/>
        <w:ind w:left="0"/>
        <w:rPr>
          <w:rFonts w:ascii="Times New Roman" w:hAnsi="Times New Roman"/>
          <w:color w:val="auto"/>
          <w:sz w:val="28"/>
          <w:szCs w:val="28"/>
        </w:rPr>
      </w:pPr>
      <w:r w:rsidRPr="00640FB1">
        <w:rPr>
          <w:rFonts w:ascii="Times New Roman" w:hAnsi="Times New Roman"/>
          <w:color w:val="auto"/>
          <w:sz w:val="28"/>
          <w:szCs w:val="28"/>
        </w:rPr>
        <w:t>план внеурочной деятельности;</w:t>
      </w:r>
    </w:p>
    <w:p w:rsidR="00E42070" w:rsidRPr="00640FB1" w:rsidRDefault="00E42070" w:rsidP="00E42070">
      <w:pPr>
        <w:pStyle w:val="af2"/>
        <w:numPr>
          <w:ilvl w:val="0"/>
          <w:numId w:val="31"/>
        </w:numPr>
        <w:spacing w:line="360" w:lineRule="auto"/>
        <w:ind w:left="0"/>
        <w:rPr>
          <w:rFonts w:ascii="Times New Roman" w:hAnsi="Times New Roman"/>
          <w:color w:val="auto"/>
          <w:sz w:val="28"/>
          <w:szCs w:val="28"/>
        </w:rPr>
      </w:pPr>
      <w:r w:rsidRPr="00640FB1">
        <w:rPr>
          <w:rFonts w:ascii="Times New Roman" w:hAnsi="Times New Roman"/>
          <w:color w:val="auto"/>
          <w:sz w:val="28"/>
          <w:szCs w:val="28"/>
        </w:rPr>
        <w:t>календарный учебный график;</w:t>
      </w:r>
    </w:p>
    <w:p w:rsidR="00E42070" w:rsidRPr="00640FB1" w:rsidRDefault="00E42070" w:rsidP="00E42070">
      <w:pPr>
        <w:pStyle w:val="af2"/>
        <w:numPr>
          <w:ilvl w:val="0"/>
          <w:numId w:val="31"/>
        </w:numPr>
        <w:spacing w:line="360" w:lineRule="auto"/>
        <w:ind w:left="0"/>
        <w:rPr>
          <w:rFonts w:ascii="Times New Roman" w:hAnsi="Times New Roman"/>
          <w:color w:val="auto"/>
          <w:sz w:val="28"/>
          <w:szCs w:val="28"/>
        </w:rPr>
      </w:pPr>
      <w:r w:rsidRPr="00640FB1">
        <w:rPr>
          <w:rFonts w:ascii="Times New Roman" w:hAnsi="Times New Roman"/>
          <w:color w:val="auto"/>
          <w:sz w:val="28"/>
          <w:szCs w:val="28"/>
        </w:rPr>
        <w:t>план воспитательной работы</w:t>
      </w:r>
    </w:p>
    <w:p w:rsidR="00E42070" w:rsidRPr="00640FB1" w:rsidRDefault="00E42070" w:rsidP="00E42070">
      <w:pPr>
        <w:pStyle w:val="af2"/>
        <w:numPr>
          <w:ilvl w:val="0"/>
          <w:numId w:val="31"/>
        </w:numPr>
        <w:spacing w:line="360" w:lineRule="auto"/>
        <w:ind w:left="0"/>
        <w:rPr>
          <w:rFonts w:ascii="Times New Roman" w:hAnsi="Times New Roman"/>
          <w:color w:val="auto"/>
          <w:sz w:val="28"/>
          <w:szCs w:val="28"/>
        </w:rPr>
      </w:pPr>
      <w:r w:rsidRPr="00640FB1">
        <w:rPr>
          <w:rFonts w:ascii="Times New Roman" w:hAnsi="Times New Roman"/>
          <w:color w:val="auto"/>
          <w:spacing w:val="2"/>
          <w:sz w:val="28"/>
          <w:szCs w:val="28"/>
        </w:rPr>
        <w:t xml:space="preserve">систему условий реализации основной образовательной </w:t>
      </w:r>
      <w:r w:rsidRPr="00640FB1">
        <w:rPr>
          <w:rFonts w:ascii="Times New Roman" w:hAnsi="Times New Roman"/>
          <w:color w:val="auto"/>
          <w:sz w:val="28"/>
          <w:szCs w:val="28"/>
        </w:rPr>
        <w:t xml:space="preserve">программы в соответствии с требованиями ФГОС </w:t>
      </w:r>
      <w:r>
        <w:rPr>
          <w:rFonts w:ascii="Times New Roman" w:hAnsi="Times New Roman"/>
          <w:color w:val="auto"/>
          <w:sz w:val="28"/>
          <w:szCs w:val="28"/>
        </w:rPr>
        <w:t>ООО</w:t>
      </w:r>
      <w:r w:rsidRPr="00640FB1">
        <w:rPr>
          <w:rFonts w:ascii="Times New Roman" w:hAnsi="Times New Roman"/>
          <w:color w:val="auto"/>
          <w:sz w:val="28"/>
          <w:szCs w:val="28"/>
        </w:rPr>
        <w:t>.</w:t>
      </w:r>
    </w:p>
    <w:p w:rsidR="00E42070" w:rsidRPr="00640FB1" w:rsidRDefault="00E42070" w:rsidP="00E42070">
      <w:pPr>
        <w:pStyle w:val="af0"/>
        <w:spacing w:line="360" w:lineRule="auto"/>
        <w:ind w:firstLine="454"/>
        <w:rPr>
          <w:rFonts w:ascii="Times New Roman" w:hAnsi="Times New Roman"/>
          <w:color w:val="auto"/>
          <w:sz w:val="28"/>
          <w:szCs w:val="28"/>
        </w:rPr>
      </w:pPr>
      <w:r w:rsidRPr="00640FB1">
        <w:rPr>
          <w:rFonts w:ascii="Times New Roman" w:hAnsi="Times New Roman"/>
          <w:color w:val="auto"/>
          <w:sz w:val="28"/>
          <w:szCs w:val="28"/>
        </w:rPr>
        <w:t>АНО СОШ «Ор Авнер» обеспечивает ознакомление обучающихся и их родителей (законных представителей) как участников образовательных отношений:</w:t>
      </w:r>
    </w:p>
    <w:p w:rsidR="00E42070" w:rsidRPr="00640FB1" w:rsidRDefault="00E42070" w:rsidP="00E42070">
      <w:pPr>
        <w:pStyle w:val="af2"/>
        <w:numPr>
          <w:ilvl w:val="0"/>
          <w:numId w:val="32"/>
        </w:numPr>
        <w:spacing w:line="360" w:lineRule="auto"/>
        <w:ind w:left="0"/>
        <w:rPr>
          <w:rFonts w:ascii="Times New Roman" w:hAnsi="Times New Roman"/>
          <w:color w:val="auto"/>
          <w:spacing w:val="-3"/>
          <w:sz w:val="28"/>
          <w:szCs w:val="28"/>
        </w:rPr>
      </w:pPr>
      <w:r w:rsidRPr="00640FB1">
        <w:rPr>
          <w:rFonts w:ascii="Times New Roman" w:hAnsi="Times New Roman"/>
          <w:color w:val="auto"/>
          <w:spacing w:val="2"/>
          <w:sz w:val="28"/>
          <w:szCs w:val="28"/>
        </w:rPr>
        <w:t xml:space="preserve">с уставом и другими документами, регламентирующими </w:t>
      </w:r>
      <w:r w:rsidRPr="00640FB1">
        <w:rPr>
          <w:rFonts w:ascii="Times New Roman" w:hAnsi="Times New Roman"/>
          <w:color w:val="auto"/>
          <w:spacing w:val="-3"/>
          <w:sz w:val="28"/>
          <w:szCs w:val="28"/>
        </w:rPr>
        <w:t>осуществление образовательной деятельности в АНО СОШ «Ор Авнер», выложенными на сайте образовательной организации в разделе «</w:t>
      </w:r>
      <w:hyperlink r:id="rId8" w:history="1">
        <w:r w:rsidRPr="00640FB1">
          <w:rPr>
            <w:rStyle w:val="af"/>
            <w:rFonts w:ascii="Times New Roman" w:hAnsi="Times New Roman"/>
            <w:spacing w:val="-3"/>
            <w:sz w:val="28"/>
            <w:szCs w:val="28"/>
          </w:rPr>
          <w:t>Сведения об организации (документы)</w:t>
        </w:r>
      </w:hyperlink>
      <w:r w:rsidRPr="00640FB1">
        <w:rPr>
          <w:rFonts w:ascii="Times New Roman" w:hAnsi="Times New Roman"/>
          <w:color w:val="auto"/>
          <w:spacing w:val="-3"/>
          <w:sz w:val="28"/>
          <w:szCs w:val="28"/>
        </w:rPr>
        <w:t>»;</w:t>
      </w:r>
    </w:p>
    <w:p w:rsidR="00E42070" w:rsidRPr="00640FB1" w:rsidRDefault="00E42070" w:rsidP="00E42070">
      <w:pPr>
        <w:pStyle w:val="af2"/>
        <w:numPr>
          <w:ilvl w:val="0"/>
          <w:numId w:val="32"/>
        </w:numPr>
        <w:spacing w:line="360" w:lineRule="auto"/>
        <w:ind w:left="0"/>
        <w:rPr>
          <w:rFonts w:ascii="Times New Roman" w:hAnsi="Times New Roman"/>
          <w:color w:val="auto"/>
          <w:sz w:val="28"/>
          <w:szCs w:val="28"/>
        </w:rPr>
      </w:pPr>
      <w:r w:rsidRPr="00640FB1">
        <w:rPr>
          <w:rFonts w:ascii="Times New Roman" w:hAnsi="Times New Roman"/>
          <w:color w:val="auto"/>
          <w:spacing w:val="2"/>
          <w:sz w:val="28"/>
          <w:szCs w:val="28"/>
        </w:rPr>
        <w:t xml:space="preserve">с их правами и обязанностями в части формирования </w:t>
      </w:r>
      <w:r w:rsidRPr="00640FB1">
        <w:rPr>
          <w:rFonts w:ascii="Times New Roman" w:hAnsi="Times New Roman"/>
          <w:color w:val="auto"/>
          <w:sz w:val="28"/>
          <w:szCs w:val="28"/>
        </w:rPr>
        <w:t xml:space="preserve">и реализации ООП </w:t>
      </w:r>
      <w:r>
        <w:rPr>
          <w:rFonts w:ascii="Times New Roman" w:hAnsi="Times New Roman"/>
          <w:color w:val="auto"/>
          <w:sz w:val="28"/>
          <w:szCs w:val="28"/>
        </w:rPr>
        <w:t>ООО</w:t>
      </w:r>
      <w:r w:rsidRPr="00640FB1">
        <w:rPr>
          <w:rFonts w:ascii="Times New Roman" w:hAnsi="Times New Roman"/>
          <w:color w:val="auto"/>
          <w:spacing w:val="2"/>
          <w:sz w:val="28"/>
          <w:szCs w:val="28"/>
        </w:rPr>
        <w:t>, установленными законодательст</w:t>
      </w:r>
      <w:r w:rsidRPr="00640FB1">
        <w:rPr>
          <w:rFonts w:ascii="Times New Roman" w:hAnsi="Times New Roman"/>
          <w:color w:val="auto"/>
          <w:spacing w:val="-4"/>
          <w:sz w:val="28"/>
          <w:szCs w:val="28"/>
        </w:rPr>
        <w:t>вом Российской Федерации и уставом образовательной организации</w:t>
      </w:r>
      <w:r w:rsidRPr="00640FB1">
        <w:rPr>
          <w:rFonts w:ascii="Times New Roman" w:hAnsi="Times New Roman"/>
          <w:color w:val="auto"/>
          <w:sz w:val="28"/>
          <w:szCs w:val="28"/>
        </w:rPr>
        <w:t>, в соответствии с локальными актами «</w:t>
      </w:r>
      <w:hyperlink r:id="rId9" w:history="1">
        <w:r w:rsidRPr="00640FB1">
          <w:rPr>
            <w:rStyle w:val="af"/>
            <w:rFonts w:ascii="Times New Roman" w:hAnsi="Times New Roman"/>
            <w:sz w:val="28"/>
            <w:szCs w:val="28"/>
          </w:rPr>
          <w:t>Правила приема учащихся в образовательную организацию</w:t>
        </w:r>
      </w:hyperlink>
      <w:r w:rsidRPr="00640FB1">
        <w:rPr>
          <w:rFonts w:ascii="Times New Roman" w:hAnsi="Times New Roman"/>
          <w:color w:val="auto"/>
          <w:sz w:val="28"/>
          <w:szCs w:val="28"/>
        </w:rPr>
        <w:t>» и «</w:t>
      </w:r>
      <w:hyperlink r:id="rId10" w:history="1">
        <w:r w:rsidRPr="00640FB1">
          <w:rPr>
            <w:rStyle w:val="af"/>
            <w:rFonts w:ascii="Times New Roman" w:hAnsi="Times New Roman"/>
            <w:sz w:val="28"/>
            <w:szCs w:val="28"/>
          </w:rPr>
          <w:t xml:space="preserve">Порядок регламентации и оформления возникновения отношений между образовательной организацией обучающимися и (или) </w:t>
        </w:r>
        <w:r w:rsidRPr="00640FB1">
          <w:rPr>
            <w:rStyle w:val="af"/>
            <w:rFonts w:ascii="Times New Roman" w:hAnsi="Times New Roman"/>
            <w:sz w:val="28"/>
            <w:szCs w:val="28"/>
          </w:rPr>
          <w:lastRenderedPageBreak/>
          <w:t>их родителями</w:t>
        </w:r>
      </w:hyperlink>
      <w:r w:rsidRPr="00640FB1">
        <w:rPr>
          <w:rFonts w:ascii="Times New Roman" w:hAnsi="Times New Roman"/>
          <w:color w:val="auto"/>
          <w:sz w:val="28"/>
          <w:szCs w:val="28"/>
        </w:rPr>
        <w:t>» АНО СОШ «Ор Авнер», размещенным на сайте образовательной организации в разделе «Сведения об организации (документы (локальные акты)».</w:t>
      </w:r>
    </w:p>
    <w:p w:rsidR="00E42070" w:rsidRPr="00640FB1" w:rsidRDefault="00E42070" w:rsidP="00E42070">
      <w:pPr>
        <w:rPr>
          <w:rFonts w:ascii="Times New Roman" w:eastAsia="MS Gothic" w:hAnsi="Times New Roman" w:cs="Times New Roman"/>
          <w:b/>
          <w:bCs/>
          <w:caps/>
          <w:kern w:val="32"/>
          <w:sz w:val="28"/>
          <w:szCs w:val="28"/>
        </w:rPr>
      </w:pPr>
      <w:bookmarkStart w:id="0" w:name="_Toc288394056"/>
      <w:bookmarkStart w:id="1" w:name="_Toc288410523"/>
      <w:bookmarkStart w:id="2" w:name="_Toc288410652"/>
      <w:bookmarkStart w:id="3" w:name="_Toc424564297"/>
      <w:r w:rsidRPr="00640FB1">
        <w:br w:type="page"/>
      </w:r>
    </w:p>
    <w:p w:rsidR="00E42070" w:rsidRPr="00640FB1" w:rsidRDefault="00E42070" w:rsidP="00E42070">
      <w:pPr>
        <w:pStyle w:val="1"/>
        <w:numPr>
          <w:ilvl w:val="0"/>
          <w:numId w:val="33"/>
        </w:numPr>
        <w:ind w:left="0" w:firstLine="0"/>
        <w:jc w:val="center"/>
      </w:pPr>
      <w:r w:rsidRPr="00640FB1">
        <w:lastRenderedPageBreak/>
        <w:t>Целевой раздел</w:t>
      </w:r>
      <w:bookmarkEnd w:id="0"/>
      <w:bookmarkEnd w:id="1"/>
      <w:bookmarkEnd w:id="2"/>
      <w:bookmarkEnd w:id="3"/>
    </w:p>
    <w:p w:rsidR="00E42070" w:rsidRPr="00640FB1" w:rsidRDefault="00E42070" w:rsidP="00E42070">
      <w:pPr>
        <w:pStyle w:val="af4"/>
        <w:numPr>
          <w:ilvl w:val="1"/>
          <w:numId w:val="33"/>
        </w:numPr>
        <w:ind w:left="0" w:firstLine="0"/>
        <w:jc w:val="center"/>
      </w:pPr>
      <w:bookmarkStart w:id="4" w:name="_Toc288394057"/>
      <w:bookmarkStart w:id="5" w:name="_Toc288410524"/>
      <w:bookmarkStart w:id="6" w:name="_Toc288410653"/>
      <w:bookmarkStart w:id="7" w:name="_Toc424564298"/>
      <w:r w:rsidRPr="00640FB1">
        <w:t>Пояснительная записка</w:t>
      </w:r>
      <w:bookmarkEnd w:id="4"/>
      <w:bookmarkEnd w:id="5"/>
      <w:bookmarkEnd w:id="6"/>
      <w:bookmarkEnd w:id="7"/>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xml:space="preserve">В соответствии с Федеральным законом «Об образовании в Российской Федерации» </w:t>
      </w:r>
      <w:r>
        <w:rPr>
          <w:rFonts w:ascii="Times New Roman" w:hAnsi="Times New Roman" w:cs="Times New Roman"/>
          <w:sz w:val="28"/>
          <w:szCs w:val="28"/>
        </w:rPr>
        <w:t>ООО</w:t>
      </w:r>
      <w:r w:rsidRPr="00640FB1">
        <w:rPr>
          <w:rFonts w:ascii="Times New Roman" w:hAnsi="Times New Roman" w:cs="Times New Roman"/>
          <w:sz w:val="28"/>
          <w:szCs w:val="28"/>
        </w:rPr>
        <w:t xml:space="preserve"> относится к основным образовательным программам (наряду с образовательной программой дошкольного образования и образовательной программой основного общего образования, статья  12 Закона) и характеризует первый этап школьного обучения. Образовательная программа понимается в Законе «Об образовании в Российской Федерации» как комплекс основных характеристик образования (объём, содержание, планируемые результаты) и организационно-педагогических условий, реализация которых обеспечивает успешность выполнения ФГОС каждого уровня образования. Программа </w:t>
      </w:r>
      <w:r>
        <w:rPr>
          <w:rFonts w:ascii="Times New Roman" w:hAnsi="Times New Roman" w:cs="Times New Roman"/>
          <w:sz w:val="28"/>
          <w:szCs w:val="28"/>
        </w:rPr>
        <w:t>ООО</w:t>
      </w:r>
      <w:r w:rsidRPr="00640FB1">
        <w:rPr>
          <w:rFonts w:ascii="Times New Roman" w:hAnsi="Times New Roman" w:cs="Times New Roman"/>
          <w:sz w:val="28"/>
          <w:szCs w:val="28"/>
        </w:rPr>
        <w:t xml:space="preserve"> АНО СОШ «Ор Авнер» является основным документом, регламентирующим образовательную деятельность образовательной организации в единстве урочной и внеурочной деятельности, при учёте правильного соотношения обязательной части программы и части, формируемой участниками образовательного процесса.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b/>
          <w:sz w:val="28"/>
          <w:szCs w:val="28"/>
        </w:rPr>
        <w:t>Целями</w:t>
      </w:r>
      <w:r w:rsidRPr="00640FB1">
        <w:rPr>
          <w:rFonts w:ascii="Times New Roman" w:hAnsi="Times New Roman" w:cs="Times New Roman"/>
          <w:sz w:val="28"/>
          <w:szCs w:val="28"/>
        </w:rPr>
        <w:t xml:space="preserve"> реализации программы </w:t>
      </w:r>
      <w:r>
        <w:rPr>
          <w:rFonts w:ascii="Times New Roman" w:hAnsi="Times New Roman" w:cs="Times New Roman"/>
          <w:sz w:val="28"/>
          <w:szCs w:val="28"/>
        </w:rPr>
        <w:t>основн</w:t>
      </w:r>
      <w:r w:rsidRPr="00640FB1">
        <w:rPr>
          <w:rFonts w:ascii="Times New Roman" w:hAnsi="Times New Roman" w:cs="Times New Roman"/>
          <w:sz w:val="28"/>
          <w:szCs w:val="28"/>
        </w:rPr>
        <w:t xml:space="preserve">ого общего образования являются: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xml:space="preserve">1. Обеспечение успешной реализации конституционного права каждого гражданина РФ, достигшего возраста 6,5–7 лет, на получение качественного образования, включающего обучение, развитие и воспитание каждого обучающегося.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xml:space="preserve">2. Организация учебного процесса с учётом целей, содержания и планируемых результатов </w:t>
      </w:r>
      <w:r>
        <w:rPr>
          <w:rFonts w:ascii="Times New Roman" w:hAnsi="Times New Roman" w:cs="Times New Roman"/>
          <w:sz w:val="28"/>
          <w:szCs w:val="28"/>
        </w:rPr>
        <w:t>основн</w:t>
      </w:r>
      <w:r w:rsidRPr="00640FB1">
        <w:rPr>
          <w:rFonts w:ascii="Times New Roman" w:hAnsi="Times New Roman" w:cs="Times New Roman"/>
          <w:sz w:val="28"/>
          <w:szCs w:val="28"/>
        </w:rPr>
        <w:t xml:space="preserve">ого общего образования, отражённых в обновленном ФГОС </w:t>
      </w:r>
      <w:r>
        <w:rPr>
          <w:rFonts w:ascii="Times New Roman" w:hAnsi="Times New Roman" w:cs="Times New Roman"/>
          <w:sz w:val="28"/>
          <w:szCs w:val="28"/>
        </w:rPr>
        <w:t>ООО</w:t>
      </w:r>
      <w:r w:rsidRPr="00640FB1">
        <w:rPr>
          <w:rFonts w:ascii="Times New Roman" w:hAnsi="Times New Roman" w:cs="Times New Roman"/>
          <w:sz w:val="28"/>
          <w:szCs w:val="28"/>
        </w:rPr>
        <w:t xml:space="preserve">.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xml:space="preserve">3. Создание условий для свободного развития каждого младшего школьника с учётом его потребностей, возможностей и стремления к самореализации; отражение в программе </w:t>
      </w:r>
      <w:r>
        <w:rPr>
          <w:rFonts w:ascii="Times New Roman" w:hAnsi="Times New Roman" w:cs="Times New Roman"/>
          <w:sz w:val="28"/>
          <w:szCs w:val="28"/>
        </w:rPr>
        <w:t>основн</w:t>
      </w:r>
      <w:r w:rsidRPr="00640FB1">
        <w:rPr>
          <w:rFonts w:ascii="Times New Roman" w:hAnsi="Times New Roman" w:cs="Times New Roman"/>
          <w:sz w:val="28"/>
          <w:szCs w:val="28"/>
        </w:rPr>
        <w:t xml:space="preserve">ого общего образования деятельности педагогического коллектива по созданию индивидуальных программ и учебных планов для одарённых, успешных обучающихся или для детей социальных групп, нуждающихся в особом внимании и поддержке педагогов.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xml:space="preserve">4. Возможность для коллектива АНО СОШ «Ор Авнер» проявить своё педагогическое мастерство, обогатить опыт деятельности, активно участвовать в создании и утверждении традиций школьного коллектива.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xml:space="preserve">Достижение поставленных целей предусматривает решение следующих основных </w:t>
      </w:r>
      <w:r w:rsidRPr="00640FB1">
        <w:rPr>
          <w:rFonts w:ascii="Times New Roman" w:hAnsi="Times New Roman" w:cs="Times New Roman"/>
          <w:b/>
          <w:sz w:val="28"/>
          <w:szCs w:val="28"/>
        </w:rPr>
        <w:t>задач</w:t>
      </w:r>
      <w:r w:rsidRPr="00640FB1">
        <w:rPr>
          <w:rFonts w:ascii="Times New Roman" w:hAnsi="Times New Roman" w:cs="Times New Roman"/>
          <w:sz w:val="28"/>
          <w:szCs w:val="28"/>
        </w:rPr>
        <w:t xml:space="preserve">: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lastRenderedPageBreak/>
        <w:t xml:space="preserve">— 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xml:space="preserve">— обеспечение планируемых результатов по освоению выпускником целевых установок, приобретению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младшего школьного возраста, индивидуальными особенностями его развития и состояния здоровья;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xml:space="preserve">— становление и развитие личности в ее индивидуальности, самобытности, уникальности и неповторимости;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xml:space="preserve">— обеспечение преемственности </w:t>
      </w:r>
      <w:r>
        <w:rPr>
          <w:rFonts w:ascii="Times New Roman" w:hAnsi="Times New Roman" w:cs="Times New Roman"/>
          <w:sz w:val="28"/>
          <w:szCs w:val="28"/>
        </w:rPr>
        <w:t>основн</w:t>
      </w:r>
      <w:r w:rsidRPr="00640FB1">
        <w:rPr>
          <w:rFonts w:ascii="Times New Roman" w:hAnsi="Times New Roman" w:cs="Times New Roman"/>
          <w:sz w:val="28"/>
          <w:szCs w:val="28"/>
        </w:rPr>
        <w:t xml:space="preserve">ого общего и основного общего образования;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xml:space="preserve">— достижение планируемых результатов освоения основной образовательной программы </w:t>
      </w:r>
      <w:r>
        <w:rPr>
          <w:rFonts w:ascii="Times New Roman" w:hAnsi="Times New Roman" w:cs="Times New Roman"/>
          <w:sz w:val="28"/>
          <w:szCs w:val="28"/>
        </w:rPr>
        <w:t>основн</w:t>
      </w:r>
      <w:r w:rsidRPr="00640FB1">
        <w:rPr>
          <w:rFonts w:ascii="Times New Roman" w:hAnsi="Times New Roman" w:cs="Times New Roman"/>
          <w:sz w:val="28"/>
          <w:szCs w:val="28"/>
        </w:rPr>
        <w:t xml:space="preserve">ого общего образования всеми обучающимися, в том числе детьми с  ограниченными возможностями здоровья (далее  — дети с  ОВЗ);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xml:space="preserve">— обеспечение доступности получения качественного </w:t>
      </w:r>
      <w:r>
        <w:rPr>
          <w:rFonts w:ascii="Times New Roman" w:hAnsi="Times New Roman" w:cs="Times New Roman"/>
          <w:sz w:val="28"/>
          <w:szCs w:val="28"/>
        </w:rPr>
        <w:t>основн</w:t>
      </w:r>
      <w:r w:rsidRPr="00640FB1">
        <w:rPr>
          <w:rFonts w:ascii="Times New Roman" w:hAnsi="Times New Roman" w:cs="Times New Roman"/>
          <w:sz w:val="28"/>
          <w:szCs w:val="28"/>
        </w:rPr>
        <w:t>ого общего образования;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выявление и развитие способностей обучающихся, в том числе лиц, проявивших выдающиеся способности, через систему секций, студий и кружков, организацию общественно полезной деятельности;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xml:space="preserve">— организация интеллектуальных и творческих соревнований, проектно-исследовательской деятельности;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xml:space="preserve">— участие обучающихся, их родителей (законных представителей), педагогических работников и общественности в проектировании и развитии внутришкольной социальной среды;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xml:space="preserve">— использование в образовательной деятельности современных образовательных технологий деятельностного типа;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предоставление обучающимся возможности для эффективной самостоятельной работы;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t xml:space="preserve">— включение обучающихся в процессы познания и преобразования внешкольной социальной среды. </w:t>
      </w:r>
    </w:p>
    <w:p w:rsidR="00E42070" w:rsidRPr="00640FB1" w:rsidRDefault="00E42070" w:rsidP="00E42070">
      <w:pPr>
        <w:spacing w:line="360" w:lineRule="auto"/>
        <w:ind w:firstLine="709"/>
        <w:contextualSpacing/>
        <w:jc w:val="both"/>
        <w:rPr>
          <w:rFonts w:ascii="Times New Roman" w:hAnsi="Times New Roman" w:cs="Times New Roman"/>
          <w:sz w:val="28"/>
          <w:szCs w:val="28"/>
        </w:rPr>
      </w:pPr>
      <w:r w:rsidRPr="00640FB1">
        <w:rPr>
          <w:rFonts w:ascii="Times New Roman" w:hAnsi="Times New Roman" w:cs="Times New Roman"/>
          <w:sz w:val="28"/>
          <w:szCs w:val="28"/>
        </w:rPr>
        <w:lastRenderedPageBreak/>
        <w:t xml:space="preserve">Создавая программу </w:t>
      </w:r>
      <w:r>
        <w:rPr>
          <w:rFonts w:ascii="Times New Roman" w:hAnsi="Times New Roman" w:cs="Times New Roman"/>
          <w:sz w:val="28"/>
          <w:szCs w:val="28"/>
        </w:rPr>
        <w:t>ООО</w:t>
      </w:r>
      <w:r w:rsidRPr="00640FB1">
        <w:rPr>
          <w:rFonts w:ascii="Times New Roman" w:hAnsi="Times New Roman" w:cs="Times New Roman"/>
          <w:sz w:val="28"/>
          <w:szCs w:val="28"/>
        </w:rPr>
        <w:t xml:space="preserve">, АНО СОШ «Ор Авнер» учитывает следующие </w:t>
      </w:r>
      <w:r w:rsidRPr="00640FB1">
        <w:rPr>
          <w:rFonts w:ascii="Times New Roman" w:hAnsi="Times New Roman" w:cs="Times New Roman"/>
          <w:b/>
          <w:sz w:val="28"/>
          <w:szCs w:val="28"/>
        </w:rPr>
        <w:t>принципы</w:t>
      </w:r>
      <w:r w:rsidRPr="00640FB1">
        <w:rPr>
          <w:rFonts w:ascii="Times New Roman" w:hAnsi="Times New Roman" w:cs="Times New Roman"/>
          <w:sz w:val="28"/>
          <w:szCs w:val="28"/>
        </w:rPr>
        <w:t xml:space="preserve"> её формирования.</w:t>
      </w:r>
    </w:p>
    <w:p w:rsidR="00E42070" w:rsidRPr="00640FB1" w:rsidRDefault="00E42070" w:rsidP="00E42070">
      <w:pPr>
        <w:pStyle w:val="a5"/>
        <w:numPr>
          <w:ilvl w:val="0"/>
          <w:numId w:val="34"/>
        </w:numPr>
        <w:spacing w:line="360" w:lineRule="auto"/>
        <w:jc w:val="both"/>
        <w:rPr>
          <w:rFonts w:ascii="Times New Roman" w:hAnsi="Times New Roman" w:cs="Times New Roman"/>
          <w:sz w:val="28"/>
          <w:szCs w:val="28"/>
        </w:rPr>
      </w:pPr>
      <w:r w:rsidRPr="00640FB1">
        <w:rPr>
          <w:rFonts w:ascii="Times New Roman" w:hAnsi="Times New Roman" w:cs="Times New Roman"/>
          <w:b/>
          <w:sz w:val="28"/>
          <w:szCs w:val="28"/>
        </w:rPr>
        <w:t xml:space="preserve">Принцип учёта ФГОС </w:t>
      </w:r>
      <w:r>
        <w:rPr>
          <w:rFonts w:ascii="Times New Roman" w:hAnsi="Times New Roman" w:cs="Times New Roman"/>
          <w:b/>
          <w:sz w:val="28"/>
          <w:szCs w:val="28"/>
        </w:rPr>
        <w:t>ООО</w:t>
      </w:r>
      <w:r w:rsidRPr="00640FB1">
        <w:rPr>
          <w:rFonts w:ascii="Times New Roman" w:hAnsi="Times New Roman" w:cs="Times New Roman"/>
          <w:sz w:val="28"/>
          <w:szCs w:val="28"/>
        </w:rPr>
        <w:t xml:space="preserve">: программа </w:t>
      </w:r>
      <w:r>
        <w:rPr>
          <w:rFonts w:ascii="Times New Roman" w:hAnsi="Times New Roman" w:cs="Times New Roman"/>
          <w:sz w:val="28"/>
          <w:szCs w:val="28"/>
        </w:rPr>
        <w:t>основн</w:t>
      </w:r>
      <w:r w:rsidRPr="00640FB1">
        <w:rPr>
          <w:rFonts w:ascii="Times New Roman" w:hAnsi="Times New Roman" w:cs="Times New Roman"/>
          <w:sz w:val="28"/>
          <w:szCs w:val="28"/>
        </w:rPr>
        <w:t>ого общего образования базируется на требованиях, предъявляемых ФГОС </w:t>
      </w:r>
      <w:r>
        <w:rPr>
          <w:rFonts w:ascii="Times New Roman" w:hAnsi="Times New Roman" w:cs="Times New Roman"/>
          <w:sz w:val="28"/>
          <w:szCs w:val="28"/>
        </w:rPr>
        <w:t>ООО</w:t>
      </w:r>
      <w:r w:rsidRPr="00640FB1">
        <w:rPr>
          <w:rFonts w:ascii="Times New Roman" w:hAnsi="Times New Roman" w:cs="Times New Roman"/>
          <w:sz w:val="28"/>
          <w:szCs w:val="28"/>
        </w:rPr>
        <w:t xml:space="preserve"> к целям, содержанию, планируемым результатам и условиям обучения в </w:t>
      </w:r>
      <w:r>
        <w:rPr>
          <w:rFonts w:ascii="Times New Roman" w:hAnsi="Times New Roman" w:cs="Times New Roman"/>
          <w:sz w:val="28"/>
          <w:szCs w:val="28"/>
        </w:rPr>
        <w:t>основн</w:t>
      </w:r>
      <w:r w:rsidRPr="00640FB1">
        <w:rPr>
          <w:rFonts w:ascii="Times New Roman" w:hAnsi="Times New Roman" w:cs="Times New Roman"/>
          <w:sz w:val="28"/>
          <w:szCs w:val="28"/>
        </w:rPr>
        <w:t xml:space="preserve">ой школе: учитывается также ООП  </w:t>
      </w:r>
      <w:r>
        <w:rPr>
          <w:rFonts w:ascii="Times New Roman" w:hAnsi="Times New Roman" w:cs="Times New Roman"/>
          <w:sz w:val="28"/>
          <w:szCs w:val="28"/>
        </w:rPr>
        <w:t>ООО</w:t>
      </w:r>
      <w:r w:rsidRPr="00640FB1">
        <w:rPr>
          <w:rFonts w:ascii="Times New Roman" w:hAnsi="Times New Roman" w:cs="Times New Roman"/>
          <w:sz w:val="28"/>
          <w:szCs w:val="28"/>
        </w:rPr>
        <w:t xml:space="preserve">. </w:t>
      </w:r>
    </w:p>
    <w:p w:rsidR="00E42070" w:rsidRPr="00640FB1" w:rsidRDefault="00E42070" w:rsidP="00E42070">
      <w:pPr>
        <w:pStyle w:val="a5"/>
        <w:numPr>
          <w:ilvl w:val="0"/>
          <w:numId w:val="34"/>
        </w:numPr>
        <w:spacing w:line="360" w:lineRule="auto"/>
        <w:jc w:val="both"/>
        <w:rPr>
          <w:rFonts w:ascii="Times New Roman" w:hAnsi="Times New Roman" w:cs="Times New Roman"/>
          <w:sz w:val="28"/>
          <w:szCs w:val="28"/>
        </w:rPr>
      </w:pPr>
      <w:r w:rsidRPr="00640FB1">
        <w:rPr>
          <w:rFonts w:ascii="Times New Roman" w:hAnsi="Times New Roman" w:cs="Times New Roman"/>
          <w:b/>
          <w:sz w:val="28"/>
          <w:szCs w:val="28"/>
        </w:rPr>
        <w:t>Принцип учёта языка обучения</w:t>
      </w:r>
      <w:r w:rsidRPr="00640FB1">
        <w:rPr>
          <w:rFonts w:ascii="Times New Roman" w:hAnsi="Times New Roman" w:cs="Times New Roman"/>
          <w:sz w:val="28"/>
          <w:szCs w:val="28"/>
        </w:rPr>
        <w:t>: программа обеспечивает изучение русского языка как родного с учетом региональных особенностей расположения АНО СОШ «Ор Авнер».</w:t>
      </w:r>
    </w:p>
    <w:p w:rsidR="00E42070" w:rsidRPr="00640FB1" w:rsidRDefault="00E42070" w:rsidP="00E42070">
      <w:pPr>
        <w:pStyle w:val="a5"/>
        <w:numPr>
          <w:ilvl w:val="0"/>
          <w:numId w:val="34"/>
        </w:numPr>
        <w:spacing w:line="360" w:lineRule="auto"/>
        <w:jc w:val="both"/>
        <w:rPr>
          <w:rFonts w:ascii="Times New Roman" w:hAnsi="Times New Roman" w:cs="Times New Roman"/>
          <w:sz w:val="28"/>
          <w:szCs w:val="28"/>
        </w:rPr>
      </w:pPr>
      <w:r w:rsidRPr="00640FB1">
        <w:rPr>
          <w:rFonts w:ascii="Times New Roman" w:hAnsi="Times New Roman" w:cs="Times New Roman"/>
          <w:b/>
          <w:sz w:val="28"/>
          <w:szCs w:val="28"/>
        </w:rPr>
        <w:t>Принцип учёта ведущей деятельности младшего школьника</w:t>
      </w:r>
      <w:r w:rsidRPr="00640FB1">
        <w:rPr>
          <w:rFonts w:ascii="Times New Roman" w:hAnsi="Times New Roman" w:cs="Times New Roman"/>
          <w:sz w:val="28"/>
          <w:szCs w:val="28"/>
        </w:rPr>
        <w:t xml:space="preserve">: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 </w:t>
      </w:r>
    </w:p>
    <w:p w:rsidR="00E42070" w:rsidRPr="00640FB1" w:rsidRDefault="00E42070" w:rsidP="00E42070">
      <w:pPr>
        <w:pStyle w:val="a5"/>
        <w:numPr>
          <w:ilvl w:val="0"/>
          <w:numId w:val="34"/>
        </w:numPr>
        <w:spacing w:line="360" w:lineRule="auto"/>
        <w:jc w:val="both"/>
        <w:rPr>
          <w:rFonts w:ascii="Times New Roman" w:hAnsi="Times New Roman" w:cs="Times New Roman"/>
          <w:sz w:val="28"/>
          <w:szCs w:val="28"/>
        </w:rPr>
      </w:pPr>
      <w:r w:rsidRPr="00640FB1">
        <w:rPr>
          <w:rFonts w:ascii="Times New Roman" w:hAnsi="Times New Roman" w:cs="Times New Roman"/>
          <w:b/>
          <w:sz w:val="28"/>
          <w:szCs w:val="28"/>
        </w:rPr>
        <w:t>Принцип индивидуализации обучения</w:t>
      </w:r>
      <w:r w:rsidRPr="00640FB1">
        <w:rPr>
          <w:rFonts w:ascii="Times New Roman" w:hAnsi="Times New Roman" w:cs="Times New Roman"/>
          <w:sz w:val="28"/>
          <w:szCs w:val="28"/>
        </w:rPr>
        <w:t xml:space="preserve">: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При этом учитываются запросы родителей (законных представителей) обучающегося. </w:t>
      </w:r>
    </w:p>
    <w:p w:rsidR="00E42070" w:rsidRPr="00640FB1" w:rsidRDefault="00E42070" w:rsidP="00E42070">
      <w:pPr>
        <w:pStyle w:val="a5"/>
        <w:numPr>
          <w:ilvl w:val="0"/>
          <w:numId w:val="34"/>
        </w:numPr>
        <w:spacing w:line="360" w:lineRule="auto"/>
        <w:jc w:val="both"/>
        <w:rPr>
          <w:rFonts w:ascii="Times New Roman" w:hAnsi="Times New Roman" w:cs="Times New Roman"/>
          <w:sz w:val="28"/>
          <w:szCs w:val="28"/>
        </w:rPr>
      </w:pPr>
      <w:r w:rsidRPr="00640FB1">
        <w:rPr>
          <w:rFonts w:ascii="Times New Roman" w:hAnsi="Times New Roman" w:cs="Times New Roman"/>
          <w:b/>
          <w:sz w:val="28"/>
          <w:szCs w:val="28"/>
        </w:rPr>
        <w:t>Принцип преемственности и перспективности</w:t>
      </w:r>
      <w:r w:rsidRPr="00640FB1">
        <w:rPr>
          <w:rFonts w:ascii="Times New Roman" w:hAnsi="Times New Roman" w:cs="Times New Roman"/>
          <w:sz w:val="28"/>
          <w:szCs w:val="28"/>
        </w:rPr>
        <w:t xml:space="preserve">: программа должна обеспечивать связь и динамику в формировании знаний, умений и способов деятельности между этапами </w:t>
      </w:r>
      <w:r>
        <w:rPr>
          <w:rFonts w:ascii="Times New Roman" w:hAnsi="Times New Roman" w:cs="Times New Roman"/>
          <w:sz w:val="28"/>
          <w:szCs w:val="28"/>
        </w:rPr>
        <w:t>основн</w:t>
      </w:r>
      <w:r w:rsidRPr="00640FB1">
        <w:rPr>
          <w:rFonts w:ascii="Times New Roman" w:hAnsi="Times New Roman" w:cs="Times New Roman"/>
          <w:sz w:val="28"/>
          <w:szCs w:val="28"/>
        </w:rPr>
        <w:t xml:space="preserve">ого образования, а также успешную адаптацию обучающихся к обучению в основной школе, единые подходы между их обучением и развитием на </w:t>
      </w:r>
      <w:r>
        <w:rPr>
          <w:rFonts w:ascii="Times New Roman" w:hAnsi="Times New Roman" w:cs="Times New Roman"/>
          <w:sz w:val="28"/>
          <w:szCs w:val="28"/>
        </w:rPr>
        <w:t>основн</w:t>
      </w:r>
      <w:r w:rsidRPr="00640FB1">
        <w:rPr>
          <w:rFonts w:ascii="Times New Roman" w:hAnsi="Times New Roman" w:cs="Times New Roman"/>
          <w:sz w:val="28"/>
          <w:szCs w:val="28"/>
        </w:rPr>
        <w:t xml:space="preserve">ом и основном этапах школьного обучения. </w:t>
      </w:r>
    </w:p>
    <w:p w:rsidR="00E42070" w:rsidRPr="00640FB1" w:rsidRDefault="00E42070" w:rsidP="00E42070">
      <w:pPr>
        <w:pStyle w:val="a5"/>
        <w:numPr>
          <w:ilvl w:val="0"/>
          <w:numId w:val="34"/>
        </w:numPr>
        <w:spacing w:line="360" w:lineRule="auto"/>
        <w:jc w:val="both"/>
        <w:rPr>
          <w:rFonts w:ascii="Times New Roman" w:hAnsi="Times New Roman" w:cs="Times New Roman"/>
          <w:sz w:val="28"/>
          <w:szCs w:val="28"/>
        </w:rPr>
      </w:pPr>
      <w:r w:rsidRPr="00640FB1">
        <w:rPr>
          <w:rFonts w:ascii="Times New Roman" w:hAnsi="Times New Roman" w:cs="Times New Roman"/>
          <w:b/>
          <w:sz w:val="28"/>
          <w:szCs w:val="28"/>
        </w:rPr>
        <w:t>Принцип интеграции обучения и воспитания</w:t>
      </w:r>
      <w:r w:rsidRPr="00640FB1">
        <w:rPr>
          <w:rFonts w:ascii="Times New Roman" w:hAnsi="Times New Roman" w:cs="Times New Roman"/>
          <w:sz w:val="28"/>
          <w:szCs w:val="28"/>
        </w:rPr>
        <w:t xml:space="preserve">: программа предусматривает связь урочной и внеурочной деятельности, разработку разных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 </w:t>
      </w:r>
    </w:p>
    <w:p w:rsidR="00E42070" w:rsidRPr="00640FB1" w:rsidRDefault="00E42070" w:rsidP="00E42070">
      <w:pPr>
        <w:pStyle w:val="a5"/>
        <w:numPr>
          <w:ilvl w:val="0"/>
          <w:numId w:val="34"/>
        </w:numPr>
        <w:spacing w:line="360" w:lineRule="auto"/>
        <w:jc w:val="both"/>
        <w:rPr>
          <w:rFonts w:ascii="Times New Roman" w:hAnsi="Times New Roman" w:cs="Times New Roman"/>
          <w:sz w:val="28"/>
          <w:szCs w:val="28"/>
        </w:rPr>
      </w:pPr>
      <w:r w:rsidRPr="00640FB1">
        <w:rPr>
          <w:rFonts w:ascii="Times New Roman" w:hAnsi="Times New Roman" w:cs="Times New Roman"/>
          <w:b/>
          <w:sz w:val="28"/>
          <w:szCs w:val="28"/>
        </w:rPr>
        <w:lastRenderedPageBreak/>
        <w:t>Принцип здоровьесбережения</w:t>
      </w:r>
      <w:r w:rsidRPr="00640FB1">
        <w:rPr>
          <w:rFonts w:ascii="Times New Roman" w:hAnsi="Times New Roman" w:cs="Times New Roman"/>
          <w:sz w:val="28"/>
          <w:szCs w:val="28"/>
        </w:rPr>
        <w:t xml:space="preserve">: при организации образовательной деятельности по программе </w:t>
      </w:r>
      <w:r>
        <w:rPr>
          <w:rFonts w:ascii="Times New Roman" w:hAnsi="Times New Roman" w:cs="Times New Roman"/>
          <w:sz w:val="28"/>
          <w:szCs w:val="28"/>
        </w:rPr>
        <w:t>основн</w:t>
      </w:r>
      <w:r w:rsidRPr="00640FB1">
        <w:rPr>
          <w:rFonts w:ascii="Times New Roman" w:hAnsi="Times New Roman" w:cs="Times New Roman"/>
          <w:sz w:val="28"/>
          <w:szCs w:val="28"/>
        </w:rPr>
        <w:t xml:space="preserve">ого общего образования не допускается использование технологий, которые могут нанести вред физическому и психическому здоровью обучающихся, приоритет использования здоровьесберегающих педагогических технологий. Объём учебной нагрузки, организация всех учебных и внеучебных мероприятий соответствуют требованиям действующих санитарных правил и гигиенических нормативов. </w:t>
      </w:r>
    </w:p>
    <w:p w:rsidR="00E42070" w:rsidRPr="00640FB1" w:rsidRDefault="00E42070" w:rsidP="00E42070">
      <w:pPr>
        <w:spacing w:line="360" w:lineRule="auto"/>
        <w:ind w:firstLine="454"/>
        <w:jc w:val="both"/>
        <w:rPr>
          <w:rFonts w:ascii="Times New Roman" w:hAnsi="Times New Roman" w:cs="Times New Roman"/>
          <w:sz w:val="28"/>
          <w:szCs w:val="28"/>
        </w:rPr>
      </w:pPr>
      <w:r w:rsidRPr="00640FB1">
        <w:rPr>
          <w:rFonts w:ascii="Times New Roman" w:hAnsi="Times New Roman" w:cs="Times New Roman"/>
          <w:sz w:val="28"/>
          <w:szCs w:val="28"/>
        </w:rPr>
        <w:t>В программе определяются основные механизмы её реализации, наиболее целесообразные с учётом традиций коллектива АНО СОШ «Ор Авнер», потенциала педагогических кадров и контингента обучающихся: организация внеурочной деятельности с разработкой учебных курсов, факультативов, различных форм совместной познавательной деятельности, привлечение к образовательной деятельности школы организаций культуры, художественных и театральных студий, использование индивидуальных программ и учебных планов для отдельных обучающихся.</w:t>
      </w:r>
    </w:p>
    <w:p w:rsidR="00E42070" w:rsidRPr="00640FB1" w:rsidRDefault="00E42070" w:rsidP="00E42070">
      <w:pPr>
        <w:pStyle w:val="af4"/>
        <w:numPr>
          <w:ilvl w:val="1"/>
          <w:numId w:val="33"/>
        </w:numPr>
        <w:ind w:left="0" w:firstLine="426"/>
        <w:jc w:val="center"/>
      </w:pPr>
      <w:r w:rsidRPr="00640FB1">
        <w:t xml:space="preserve">Общая характеристика программы </w:t>
      </w:r>
      <w:r>
        <w:t>основн</w:t>
      </w:r>
      <w:r w:rsidRPr="00640FB1">
        <w:t>ого образования</w:t>
      </w:r>
    </w:p>
    <w:p w:rsidR="00E42070" w:rsidRPr="00640FB1" w:rsidRDefault="00E42070" w:rsidP="00E42070">
      <w:pPr>
        <w:pStyle w:val="afb"/>
        <w:spacing w:before="67" w:line="360" w:lineRule="auto"/>
        <w:ind w:firstLine="709"/>
        <w:contextualSpacing/>
        <w:jc w:val="both"/>
        <w:rPr>
          <w:w w:val="110"/>
          <w:sz w:val="28"/>
          <w:szCs w:val="28"/>
        </w:rPr>
      </w:pPr>
      <w:r w:rsidRPr="00640FB1">
        <w:rPr>
          <w:spacing w:val="-1"/>
          <w:w w:val="110"/>
          <w:sz w:val="28"/>
          <w:szCs w:val="28"/>
        </w:rPr>
        <w:t>Программа</w:t>
      </w:r>
      <w:r w:rsidRPr="00640FB1">
        <w:rPr>
          <w:spacing w:val="-8"/>
          <w:w w:val="110"/>
          <w:sz w:val="28"/>
          <w:szCs w:val="28"/>
        </w:rPr>
        <w:t xml:space="preserve"> </w:t>
      </w:r>
      <w:r>
        <w:rPr>
          <w:spacing w:val="-1"/>
          <w:w w:val="110"/>
          <w:sz w:val="28"/>
          <w:szCs w:val="28"/>
        </w:rPr>
        <w:t>основн</w:t>
      </w:r>
      <w:r w:rsidRPr="00640FB1">
        <w:rPr>
          <w:spacing w:val="-1"/>
          <w:w w:val="110"/>
          <w:sz w:val="28"/>
          <w:szCs w:val="28"/>
        </w:rPr>
        <w:t>ого</w:t>
      </w:r>
      <w:r w:rsidRPr="00640FB1">
        <w:rPr>
          <w:spacing w:val="-8"/>
          <w:w w:val="110"/>
          <w:sz w:val="28"/>
          <w:szCs w:val="28"/>
        </w:rPr>
        <w:t xml:space="preserve"> </w:t>
      </w:r>
      <w:r w:rsidRPr="00640FB1">
        <w:rPr>
          <w:w w:val="110"/>
          <w:sz w:val="28"/>
          <w:szCs w:val="28"/>
        </w:rPr>
        <w:t>общего</w:t>
      </w:r>
      <w:r w:rsidRPr="00640FB1">
        <w:rPr>
          <w:spacing w:val="-7"/>
          <w:w w:val="110"/>
          <w:sz w:val="28"/>
          <w:szCs w:val="28"/>
        </w:rPr>
        <w:t xml:space="preserve"> </w:t>
      </w:r>
      <w:r w:rsidRPr="00640FB1">
        <w:rPr>
          <w:w w:val="110"/>
          <w:sz w:val="28"/>
          <w:szCs w:val="28"/>
        </w:rPr>
        <w:t>образования</w:t>
      </w:r>
      <w:r w:rsidRPr="00640FB1">
        <w:rPr>
          <w:spacing w:val="-8"/>
          <w:w w:val="110"/>
          <w:sz w:val="28"/>
          <w:szCs w:val="28"/>
        </w:rPr>
        <w:t xml:space="preserve"> </w:t>
      </w:r>
      <w:r w:rsidRPr="00640FB1">
        <w:rPr>
          <w:w w:val="110"/>
          <w:sz w:val="28"/>
          <w:szCs w:val="28"/>
        </w:rPr>
        <w:t>является</w:t>
      </w:r>
      <w:r w:rsidRPr="00640FB1">
        <w:rPr>
          <w:spacing w:val="-7"/>
          <w:w w:val="110"/>
          <w:sz w:val="28"/>
          <w:szCs w:val="28"/>
        </w:rPr>
        <w:t xml:space="preserve"> </w:t>
      </w:r>
      <w:r w:rsidRPr="00640FB1">
        <w:rPr>
          <w:w w:val="110"/>
          <w:sz w:val="28"/>
          <w:szCs w:val="28"/>
        </w:rPr>
        <w:t>страте</w:t>
      </w:r>
      <w:r w:rsidRPr="00640FB1">
        <w:rPr>
          <w:w w:val="105"/>
          <w:sz w:val="28"/>
          <w:szCs w:val="28"/>
        </w:rPr>
        <w:t>гическим</w:t>
      </w:r>
      <w:r w:rsidRPr="00640FB1">
        <w:rPr>
          <w:spacing w:val="1"/>
          <w:w w:val="105"/>
          <w:sz w:val="28"/>
          <w:szCs w:val="28"/>
        </w:rPr>
        <w:t xml:space="preserve"> </w:t>
      </w:r>
      <w:r w:rsidRPr="00640FB1">
        <w:rPr>
          <w:w w:val="105"/>
          <w:sz w:val="28"/>
          <w:szCs w:val="28"/>
        </w:rPr>
        <w:t>документом</w:t>
      </w:r>
      <w:r w:rsidRPr="00640FB1">
        <w:rPr>
          <w:spacing w:val="1"/>
          <w:w w:val="105"/>
          <w:sz w:val="28"/>
          <w:szCs w:val="28"/>
        </w:rPr>
        <w:t xml:space="preserve"> </w:t>
      </w:r>
      <w:r w:rsidRPr="00640FB1">
        <w:rPr>
          <w:w w:val="105"/>
          <w:sz w:val="28"/>
          <w:szCs w:val="28"/>
        </w:rPr>
        <w:t>АНО СОШ «Ор Авнер»,</w:t>
      </w:r>
      <w:r w:rsidRPr="00640FB1">
        <w:rPr>
          <w:spacing w:val="1"/>
          <w:w w:val="105"/>
          <w:sz w:val="28"/>
          <w:szCs w:val="28"/>
        </w:rPr>
        <w:t xml:space="preserve"> </w:t>
      </w:r>
      <w:r w:rsidRPr="00640FB1">
        <w:rPr>
          <w:w w:val="105"/>
          <w:sz w:val="28"/>
          <w:szCs w:val="28"/>
        </w:rPr>
        <w:t>выполнение</w:t>
      </w:r>
      <w:r w:rsidRPr="00640FB1">
        <w:rPr>
          <w:spacing w:val="1"/>
          <w:w w:val="105"/>
          <w:sz w:val="28"/>
          <w:szCs w:val="28"/>
        </w:rPr>
        <w:t xml:space="preserve"> </w:t>
      </w:r>
      <w:r w:rsidRPr="00640FB1">
        <w:rPr>
          <w:w w:val="105"/>
          <w:sz w:val="28"/>
          <w:szCs w:val="28"/>
        </w:rPr>
        <w:t>которого</w:t>
      </w:r>
      <w:r w:rsidRPr="00640FB1">
        <w:rPr>
          <w:spacing w:val="1"/>
          <w:w w:val="105"/>
          <w:sz w:val="28"/>
          <w:szCs w:val="28"/>
        </w:rPr>
        <w:t xml:space="preserve"> </w:t>
      </w:r>
      <w:r w:rsidRPr="00640FB1">
        <w:rPr>
          <w:w w:val="105"/>
          <w:sz w:val="28"/>
          <w:szCs w:val="28"/>
        </w:rPr>
        <w:t>обеспечивает</w:t>
      </w:r>
      <w:r w:rsidRPr="00640FB1">
        <w:rPr>
          <w:spacing w:val="1"/>
          <w:w w:val="105"/>
          <w:sz w:val="28"/>
          <w:szCs w:val="28"/>
        </w:rPr>
        <w:t xml:space="preserve"> </w:t>
      </w:r>
      <w:r w:rsidRPr="00640FB1">
        <w:rPr>
          <w:w w:val="105"/>
          <w:sz w:val="28"/>
          <w:szCs w:val="28"/>
        </w:rPr>
        <w:t>успешность</w:t>
      </w:r>
      <w:r w:rsidRPr="00640FB1">
        <w:rPr>
          <w:spacing w:val="1"/>
          <w:w w:val="105"/>
          <w:sz w:val="28"/>
          <w:szCs w:val="28"/>
        </w:rPr>
        <w:t xml:space="preserve"> </w:t>
      </w:r>
      <w:r w:rsidRPr="00640FB1">
        <w:rPr>
          <w:w w:val="105"/>
          <w:sz w:val="28"/>
          <w:szCs w:val="28"/>
        </w:rPr>
        <w:t>организации</w:t>
      </w:r>
      <w:r w:rsidRPr="00640FB1">
        <w:rPr>
          <w:spacing w:val="1"/>
          <w:w w:val="105"/>
          <w:sz w:val="28"/>
          <w:szCs w:val="28"/>
        </w:rPr>
        <w:t xml:space="preserve"> </w:t>
      </w:r>
      <w:r w:rsidRPr="00640FB1">
        <w:rPr>
          <w:w w:val="105"/>
          <w:sz w:val="28"/>
          <w:szCs w:val="28"/>
        </w:rPr>
        <w:t>образова</w:t>
      </w:r>
      <w:r w:rsidRPr="00640FB1">
        <w:rPr>
          <w:w w:val="110"/>
          <w:sz w:val="28"/>
          <w:szCs w:val="28"/>
        </w:rPr>
        <w:t>тельной</w:t>
      </w:r>
      <w:r w:rsidRPr="00640FB1">
        <w:rPr>
          <w:spacing w:val="1"/>
          <w:w w:val="110"/>
          <w:sz w:val="28"/>
          <w:szCs w:val="28"/>
        </w:rPr>
        <w:t xml:space="preserve"> </w:t>
      </w:r>
      <w:r w:rsidRPr="00640FB1">
        <w:rPr>
          <w:w w:val="110"/>
          <w:sz w:val="28"/>
          <w:szCs w:val="28"/>
        </w:rPr>
        <w:t>деятельности,</w:t>
      </w:r>
      <w:r w:rsidRPr="00640FB1">
        <w:rPr>
          <w:spacing w:val="1"/>
          <w:w w:val="110"/>
          <w:sz w:val="28"/>
          <w:szCs w:val="28"/>
        </w:rPr>
        <w:t xml:space="preserve"> </w:t>
      </w:r>
      <w:r w:rsidRPr="00640FB1">
        <w:rPr>
          <w:w w:val="110"/>
          <w:sz w:val="28"/>
          <w:szCs w:val="28"/>
        </w:rPr>
        <w:t>т.</w:t>
      </w:r>
      <w:r w:rsidRPr="00640FB1">
        <w:rPr>
          <w:spacing w:val="1"/>
          <w:w w:val="110"/>
          <w:sz w:val="28"/>
          <w:szCs w:val="28"/>
        </w:rPr>
        <w:t xml:space="preserve"> </w:t>
      </w:r>
      <w:r w:rsidRPr="00640FB1">
        <w:rPr>
          <w:w w:val="110"/>
          <w:sz w:val="28"/>
          <w:szCs w:val="28"/>
        </w:rPr>
        <w:t>е.</w:t>
      </w:r>
      <w:r w:rsidRPr="00640FB1">
        <w:rPr>
          <w:spacing w:val="1"/>
          <w:w w:val="110"/>
          <w:sz w:val="28"/>
          <w:szCs w:val="28"/>
        </w:rPr>
        <w:t xml:space="preserve"> </w:t>
      </w:r>
      <w:r w:rsidRPr="00640FB1">
        <w:rPr>
          <w:w w:val="110"/>
          <w:sz w:val="28"/>
          <w:szCs w:val="28"/>
        </w:rPr>
        <w:t>гарантию</w:t>
      </w:r>
      <w:r w:rsidRPr="00640FB1">
        <w:rPr>
          <w:spacing w:val="1"/>
          <w:w w:val="110"/>
          <w:sz w:val="28"/>
          <w:szCs w:val="28"/>
        </w:rPr>
        <w:t xml:space="preserve"> </w:t>
      </w:r>
      <w:r w:rsidRPr="00640FB1">
        <w:rPr>
          <w:w w:val="110"/>
          <w:sz w:val="28"/>
          <w:szCs w:val="28"/>
        </w:rPr>
        <w:t>реализации</w:t>
      </w:r>
      <w:r w:rsidRPr="00640FB1">
        <w:rPr>
          <w:spacing w:val="1"/>
          <w:w w:val="110"/>
          <w:sz w:val="28"/>
          <w:szCs w:val="28"/>
        </w:rPr>
        <w:t xml:space="preserve"> </w:t>
      </w:r>
      <w:r w:rsidRPr="00640FB1">
        <w:rPr>
          <w:w w:val="110"/>
          <w:sz w:val="28"/>
          <w:szCs w:val="28"/>
        </w:rPr>
        <w:t>статьи</w:t>
      </w:r>
      <w:r w:rsidRPr="00640FB1">
        <w:rPr>
          <w:spacing w:val="1"/>
          <w:w w:val="110"/>
          <w:sz w:val="28"/>
          <w:szCs w:val="28"/>
        </w:rPr>
        <w:t xml:space="preserve"> </w:t>
      </w:r>
      <w:r w:rsidRPr="00640FB1">
        <w:rPr>
          <w:w w:val="110"/>
          <w:sz w:val="28"/>
          <w:szCs w:val="28"/>
        </w:rPr>
        <w:t>12</w:t>
      </w:r>
      <w:r w:rsidRPr="00640FB1">
        <w:rPr>
          <w:spacing w:val="-46"/>
          <w:w w:val="110"/>
          <w:sz w:val="28"/>
          <w:szCs w:val="28"/>
        </w:rPr>
        <w:t xml:space="preserve"> </w:t>
      </w:r>
      <w:r w:rsidRPr="00640FB1">
        <w:rPr>
          <w:w w:val="110"/>
          <w:sz w:val="28"/>
          <w:szCs w:val="28"/>
        </w:rPr>
        <w:t>Федерального закона «Об образовании в Российской Федерации». В соответствии с законодательными актами АНО СОШ «Ор Авнер» самостоятельно определяет технологии</w:t>
      </w:r>
      <w:r w:rsidRPr="00640FB1">
        <w:rPr>
          <w:spacing w:val="1"/>
          <w:w w:val="110"/>
          <w:sz w:val="28"/>
          <w:szCs w:val="28"/>
        </w:rPr>
        <w:t xml:space="preserve"> </w:t>
      </w:r>
      <w:r w:rsidRPr="00640FB1">
        <w:rPr>
          <w:w w:val="110"/>
          <w:sz w:val="28"/>
          <w:szCs w:val="28"/>
        </w:rPr>
        <w:t>обучения, формы его организации,</w:t>
      </w:r>
      <w:r w:rsidRPr="00640FB1">
        <w:rPr>
          <w:spacing w:val="-5"/>
          <w:w w:val="110"/>
          <w:sz w:val="28"/>
          <w:szCs w:val="28"/>
        </w:rPr>
        <w:t xml:space="preserve"> </w:t>
      </w:r>
      <w:r w:rsidRPr="00640FB1">
        <w:rPr>
          <w:w w:val="110"/>
          <w:sz w:val="28"/>
          <w:szCs w:val="28"/>
        </w:rPr>
        <w:t>а</w:t>
      </w:r>
      <w:r w:rsidRPr="00640FB1">
        <w:rPr>
          <w:spacing w:val="-4"/>
          <w:w w:val="110"/>
          <w:sz w:val="28"/>
          <w:szCs w:val="28"/>
        </w:rPr>
        <w:t xml:space="preserve"> </w:t>
      </w:r>
      <w:r w:rsidRPr="00640FB1">
        <w:rPr>
          <w:w w:val="110"/>
          <w:sz w:val="28"/>
          <w:szCs w:val="28"/>
        </w:rPr>
        <w:t>также</w:t>
      </w:r>
      <w:r w:rsidRPr="00640FB1">
        <w:rPr>
          <w:spacing w:val="-4"/>
          <w:w w:val="110"/>
          <w:sz w:val="28"/>
          <w:szCs w:val="28"/>
        </w:rPr>
        <w:t xml:space="preserve"> </w:t>
      </w:r>
      <w:r w:rsidRPr="00640FB1">
        <w:rPr>
          <w:w w:val="110"/>
          <w:sz w:val="28"/>
          <w:szCs w:val="28"/>
        </w:rPr>
        <w:t>систему</w:t>
      </w:r>
      <w:r w:rsidRPr="00640FB1">
        <w:rPr>
          <w:spacing w:val="-4"/>
          <w:w w:val="110"/>
          <w:sz w:val="28"/>
          <w:szCs w:val="28"/>
        </w:rPr>
        <w:t xml:space="preserve"> </w:t>
      </w:r>
      <w:r w:rsidRPr="00640FB1">
        <w:rPr>
          <w:w w:val="110"/>
          <w:sz w:val="28"/>
          <w:szCs w:val="28"/>
        </w:rPr>
        <w:t>оценивания</w:t>
      </w:r>
      <w:r w:rsidRPr="00640FB1">
        <w:rPr>
          <w:spacing w:val="-4"/>
          <w:w w:val="110"/>
          <w:sz w:val="28"/>
          <w:szCs w:val="28"/>
        </w:rPr>
        <w:t xml:space="preserve"> </w:t>
      </w:r>
      <w:r w:rsidRPr="00640FB1">
        <w:rPr>
          <w:w w:val="110"/>
          <w:sz w:val="28"/>
          <w:szCs w:val="28"/>
        </w:rPr>
        <w:t>с</w:t>
      </w:r>
      <w:r w:rsidRPr="00640FB1">
        <w:rPr>
          <w:spacing w:val="-4"/>
          <w:w w:val="110"/>
          <w:sz w:val="28"/>
          <w:szCs w:val="28"/>
        </w:rPr>
        <w:t xml:space="preserve"> </w:t>
      </w:r>
      <w:r w:rsidRPr="00640FB1">
        <w:rPr>
          <w:w w:val="110"/>
          <w:sz w:val="28"/>
          <w:szCs w:val="28"/>
        </w:rPr>
        <w:t>соблюдением</w:t>
      </w:r>
      <w:r w:rsidRPr="00640FB1">
        <w:rPr>
          <w:spacing w:val="-4"/>
          <w:w w:val="110"/>
          <w:sz w:val="28"/>
          <w:szCs w:val="28"/>
        </w:rPr>
        <w:t xml:space="preserve"> </w:t>
      </w:r>
      <w:r w:rsidRPr="00640FB1">
        <w:rPr>
          <w:w w:val="110"/>
          <w:sz w:val="28"/>
          <w:szCs w:val="28"/>
        </w:rPr>
        <w:t>принципа</w:t>
      </w:r>
      <w:r w:rsidRPr="00640FB1">
        <w:rPr>
          <w:spacing w:val="-4"/>
          <w:w w:val="110"/>
          <w:sz w:val="28"/>
          <w:szCs w:val="28"/>
        </w:rPr>
        <w:t xml:space="preserve"> </w:t>
      </w:r>
      <w:r w:rsidRPr="00640FB1">
        <w:rPr>
          <w:w w:val="110"/>
          <w:sz w:val="28"/>
          <w:szCs w:val="28"/>
        </w:rPr>
        <w:t>здоровьесберегающего</w:t>
      </w:r>
      <w:r w:rsidRPr="00640FB1">
        <w:rPr>
          <w:spacing w:val="21"/>
          <w:w w:val="110"/>
          <w:sz w:val="28"/>
          <w:szCs w:val="28"/>
        </w:rPr>
        <w:t xml:space="preserve"> </w:t>
      </w:r>
      <w:r w:rsidRPr="00640FB1">
        <w:rPr>
          <w:w w:val="110"/>
          <w:sz w:val="28"/>
          <w:szCs w:val="28"/>
        </w:rPr>
        <w:t>обучения.</w:t>
      </w:r>
    </w:p>
    <w:p w:rsidR="00E42070" w:rsidRPr="00640FB1" w:rsidRDefault="00E42070" w:rsidP="00E42070">
      <w:pPr>
        <w:pStyle w:val="afb"/>
        <w:spacing w:line="360" w:lineRule="auto"/>
        <w:ind w:left="108" w:firstLine="709"/>
        <w:contextualSpacing/>
        <w:jc w:val="both"/>
        <w:rPr>
          <w:w w:val="105"/>
          <w:sz w:val="28"/>
          <w:szCs w:val="28"/>
        </w:rPr>
      </w:pPr>
      <w:r w:rsidRPr="00640FB1">
        <w:rPr>
          <w:spacing w:val="-1"/>
          <w:w w:val="110"/>
          <w:sz w:val="28"/>
          <w:szCs w:val="28"/>
        </w:rPr>
        <w:t>Программа</w:t>
      </w:r>
      <w:r w:rsidRPr="00640FB1">
        <w:rPr>
          <w:spacing w:val="-9"/>
          <w:w w:val="110"/>
          <w:sz w:val="28"/>
          <w:szCs w:val="28"/>
        </w:rPr>
        <w:t xml:space="preserve"> </w:t>
      </w:r>
      <w:r w:rsidRPr="00640FB1">
        <w:rPr>
          <w:spacing w:val="-1"/>
          <w:w w:val="110"/>
          <w:sz w:val="28"/>
          <w:szCs w:val="28"/>
        </w:rPr>
        <w:t>строится</w:t>
      </w:r>
      <w:r w:rsidRPr="00640FB1">
        <w:rPr>
          <w:spacing w:val="-9"/>
          <w:w w:val="110"/>
          <w:sz w:val="28"/>
          <w:szCs w:val="28"/>
        </w:rPr>
        <w:t xml:space="preserve"> </w:t>
      </w:r>
      <w:r w:rsidRPr="00640FB1">
        <w:rPr>
          <w:w w:val="110"/>
          <w:sz w:val="28"/>
          <w:szCs w:val="28"/>
        </w:rPr>
        <w:t>с</w:t>
      </w:r>
      <w:r w:rsidRPr="00640FB1">
        <w:rPr>
          <w:spacing w:val="-8"/>
          <w:w w:val="110"/>
          <w:sz w:val="28"/>
          <w:szCs w:val="28"/>
        </w:rPr>
        <w:t xml:space="preserve"> </w:t>
      </w:r>
      <w:r w:rsidRPr="00640FB1">
        <w:rPr>
          <w:w w:val="110"/>
          <w:sz w:val="28"/>
          <w:szCs w:val="28"/>
        </w:rPr>
        <w:t>учётом</w:t>
      </w:r>
      <w:r w:rsidRPr="00640FB1">
        <w:rPr>
          <w:spacing w:val="-9"/>
          <w:w w:val="110"/>
          <w:sz w:val="28"/>
          <w:szCs w:val="28"/>
        </w:rPr>
        <w:t xml:space="preserve"> </w:t>
      </w:r>
      <w:r w:rsidRPr="00640FB1">
        <w:rPr>
          <w:w w:val="110"/>
          <w:sz w:val="28"/>
          <w:szCs w:val="28"/>
        </w:rPr>
        <w:t>психологических</w:t>
      </w:r>
      <w:r w:rsidRPr="00640FB1">
        <w:rPr>
          <w:spacing w:val="-8"/>
          <w:w w:val="110"/>
          <w:sz w:val="28"/>
          <w:szCs w:val="28"/>
        </w:rPr>
        <w:t xml:space="preserve"> </w:t>
      </w:r>
      <w:r w:rsidRPr="00640FB1">
        <w:rPr>
          <w:w w:val="110"/>
          <w:sz w:val="28"/>
          <w:szCs w:val="28"/>
        </w:rPr>
        <w:t>особенностей</w:t>
      </w:r>
      <w:r w:rsidRPr="00640FB1">
        <w:rPr>
          <w:spacing w:val="-46"/>
          <w:w w:val="110"/>
          <w:sz w:val="28"/>
          <w:szCs w:val="28"/>
        </w:rPr>
        <w:t xml:space="preserve"> </w:t>
      </w:r>
      <w:r w:rsidRPr="00640FB1">
        <w:rPr>
          <w:w w:val="105"/>
          <w:sz w:val="28"/>
          <w:szCs w:val="28"/>
        </w:rPr>
        <w:t>обучающегося младшего школьного возраста. Наиболее адаптив</w:t>
      </w:r>
      <w:r w:rsidRPr="00640FB1">
        <w:rPr>
          <w:w w:val="110"/>
          <w:sz w:val="28"/>
          <w:szCs w:val="28"/>
        </w:rPr>
        <w:t>ным</w:t>
      </w:r>
      <w:r w:rsidRPr="00640FB1">
        <w:rPr>
          <w:spacing w:val="-11"/>
          <w:w w:val="110"/>
          <w:sz w:val="28"/>
          <w:szCs w:val="28"/>
        </w:rPr>
        <w:t xml:space="preserve"> </w:t>
      </w:r>
      <w:r w:rsidRPr="00640FB1">
        <w:rPr>
          <w:w w:val="110"/>
          <w:sz w:val="28"/>
          <w:szCs w:val="28"/>
        </w:rPr>
        <w:t>сроком</w:t>
      </w:r>
      <w:r w:rsidRPr="00640FB1">
        <w:rPr>
          <w:spacing w:val="-11"/>
          <w:w w:val="110"/>
          <w:sz w:val="28"/>
          <w:szCs w:val="28"/>
        </w:rPr>
        <w:t xml:space="preserve"> </w:t>
      </w:r>
      <w:r w:rsidRPr="00640FB1">
        <w:rPr>
          <w:w w:val="110"/>
          <w:sz w:val="28"/>
          <w:szCs w:val="28"/>
        </w:rPr>
        <w:t>обучения</w:t>
      </w:r>
      <w:r w:rsidRPr="00640FB1">
        <w:rPr>
          <w:spacing w:val="-11"/>
          <w:w w:val="110"/>
          <w:sz w:val="28"/>
          <w:szCs w:val="28"/>
        </w:rPr>
        <w:t xml:space="preserve"> </w:t>
      </w:r>
      <w:r w:rsidRPr="00640FB1">
        <w:rPr>
          <w:w w:val="110"/>
          <w:sz w:val="28"/>
          <w:szCs w:val="28"/>
        </w:rPr>
        <w:t>в</w:t>
      </w:r>
      <w:r w:rsidRPr="00640FB1">
        <w:rPr>
          <w:spacing w:val="-11"/>
          <w:w w:val="110"/>
          <w:sz w:val="28"/>
          <w:szCs w:val="28"/>
        </w:rPr>
        <w:t xml:space="preserve"> </w:t>
      </w:r>
      <w:r>
        <w:rPr>
          <w:w w:val="110"/>
          <w:sz w:val="28"/>
          <w:szCs w:val="28"/>
        </w:rPr>
        <w:t>основн</w:t>
      </w:r>
      <w:r w:rsidRPr="00640FB1">
        <w:rPr>
          <w:w w:val="110"/>
          <w:sz w:val="28"/>
          <w:szCs w:val="28"/>
        </w:rPr>
        <w:t>ой</w:t>
      </w:r>
      <w:r w:rsidRPr="00640FB1">
        <w:rPr>
          <w:spacing w:val="-11"/>
          <w:w w:val="110"/>
          <w:sz w:val="28"/>
          <w:szCs w:val="28"/>
        </w:rPr>
        <w:t xml:space="preserve"> </w:t>
      </w:r>
      <w:r w:rsidRPr="00640FB1">
        <w:rPr>
          <w:w w:val="110"/>
          <w:sz w:val="28"/>
          <w:szCs w:val="28"/>
        </w:rPr>
        <w:t>школе,</w:t>
      </w:r>
      <w:r w:rsidRPr="00640FB1">
        <w:rPr>
          <w:spacing w:val="-11"/>
          <w:w w:val="110"/>
          <w:sz w:val="28"/>
          <w:szCs w:val="28"/>
        </w:rPr>
        <w:t xml:space="preserve"> </w:t>
      </w:r>
      <w:r w:rsidRPr="00640FB1">
        <w:rPr>
          <w:w w:val="110"/>
          <w:sz w:val="28"/>
          <w:szCs w:val="28"/>
        </w:rPr>
        <w:t>установленным</w:t>
      </w:r>
      <w:r w:rsidRPr="00640FB1">
        <w:rPr>
          <w:spacing w:val="-11"/>
          <w:w w:val="110"/>
          <w:sz w:val="28"/>
          <w:szCs w:val="28"/>
        </w:rPr>
        <w:t xml:space="preserve"> </w:t>
      </w:r>
      <w:r w:rsidRPr="00640FB1">
        <w:rPr>
          <w:w w:val="110"/>
          <w:sz w:val="28"/>
          <w:szCs w:val="28"/>
        </w:rPr>
        <w:t>в</w:t>
      </w:r>
      <w:r w:rsidRPr="00640FB1">
        <w:rPr>
          <w:spacing w:val="-11"/>
          <w:w w:val="110"/>
          <w:sz w:val="28"/>
          <w:szCs w:val="28"/>
        </w:rPr>
        <w:t xml:space="preserve"> </w:t>
      </w:r>
      <w:r w:rsidRPr="00640FB1">
        <w:rPr>
          <w:w w:val="110"/>
          <w:sz w:val="28"/>
          <w:szCs w:val="28"/>
        </w:rPr>
        <w:t>РФ,</w:t>
      </w:r>
      <w:r w:rsidRPr="00640FB1">
        <w:rPr>
          <w:spacing w:val="-46"/>
          <w:w w:val="110"/>
          <w:sz w:val="28"/>
          <w:szCs w:val="28"/>
        </w:rPr>
        <w:t xml:space="preserve"> </w:t>
      </w:r>
      <w:r w:rsidRPr="00640FB1">
        <w:rPr>
          <w:w w:val="110"/>
          <w:sz w:val="28"/>
          <w:szCs w:val="28"/>
        </w:rPr>
        <w:t>является 4 года. Общее число учебных часов не может составлять</w:t>
      </w:r>
      <w:r w:rsidRPr="00640FB1">
        <w:rPr>
          <w:spacing w:val="-6"/>
          <w:w w:val="110"/>
          <w:sz w:val="28"/>
          <w:szCs w:val="28"/>
        </w:rPr>
        <w:t xml:space="preserve"> </w:t>
      </w:r>
      <w:r w:rsidRPr="00640FB1">
        <w:rPr>
          <w:w w:val="110"/>
          <w:sz w:val="28"/>
          <w:szCs w:val="28"/>
        </w:rPr>
        <w:t>менее</w:t>
      </w:r>
      <w:r w:rsidRPr="00640FB1">
        <w:rPr>
          <w:spacing w:val="-6"/>
          <w:w w:val="110"/>
          <w:sz w:val="28"/>
          <w:szCs w:val="28"/>
        </w:rPr>
        <w:t xml:space="preserve"> </w:t>
      </w:r>
      <w:r w:rsidRPr="00640FB1">
        <w:rPr>
          <w:w w:val="110"/>
          <w:sz w:val="28"/>
          <w:szCs w:val="28"/>
        </w:rPr>
        <w:t>2954</w:t>
      </w:r>
      <w:r w:rsidRPr="00640FB1">
        <w:rPr>
          <w:spacing w:val="-5"/>
          <w:w w:val="110"/>
          <w:sz w:val="28"/>
          <w:szCs w:val="28"/>
        </w:rPr>
        <w:t xml:space="preserve"> </w:t>
      </w:r>
      <w:r w:rsidRPr="00640FB1">
        <w:rPr>
          <w:w w:val="110"/>
          <w:sz w:val="28"/>
          <w:szCs w:val="28"/>
        </w:rPr>
        <w:t>ч</w:t>
      </w:r>
      <w:r w:rsidRPr="00640FB1">
        <w:rPr>
          <w:spacing w:val="-6"/>
          <w:w w:val="110"/>
          <w:sz w:val="28"/>
          <w:szCs w:val="28"/>
        </w:rPr>
        <w:t xml:space="preserve"> </w:t>
      </w:r>
      <w:r w:rsidRPr="00640FB1">
        <w:rPr>
          <w:w w:val="110"/>
          <w:sz w:val="28"/>
          <w:szCs w:val="28"/>
        </w:rPr>
        <w:t>и</w:t>
      </w:r>
      <w:r w:rsidRPr="00640FB1">
        <w:rPr>
          <w:spacing w:val="-5"/>
          <w:w w:val="110"/>
          <w:sz w:val="28"/>
          <w:szCs w:val="28"/>
        </w:rPr>
        <w:t xml:space="preserve"> </w:t>
      </w:r>
      <w:r w:rsidRPr="00640FB1">
        <w:rPr>
          <w:w w:val="110"/>
          <w:sz w:val="28"/>
          <w:szCs w:val="28"/>
        </w:rPr>
        <w:t>более</w:t>
      </w:r>
      <w:r w:rsidRPr="00640FB1">
        <w:rPr>
          <w:spacing w:val="-6"/>
          <w:w w:val="110"/>
          <w:sz w:val="28"/>
          <w:szCs w:val="28"/>
        </w:rPr>
        <w:t xml:space="preserve"> </w:t>
      </w:r>
      <w:r w:rsidRPr="00640FB1">
        <w:rPr>
          <w:w w:val="110"/>
          <w:sz w:val="28"/>
          <w:szCs w:val="28"/>
        </w:rPr>
        <w:t>3345</w:t>
      </w:r>
      <w:r w:rsidRPr="00640FB1">
        <w:rPr>
          <w:spacing w:val="-6"/>
          <w:w w:val="110"/>
          <w:sz w:val="28"/>
          <w:szCs w:val="28"/>
        </w:rPr>
        <w:t xml:space="preserve"> </w:t>
      </w:r>
      <w:r w:rsidRPr="00640FB1">
        <w:rPr>
          <w:w w:val="110"/>
          <w:sz w:val="28"/>
          <w:szCs w:val="28"/>
        </w:rPr>
        <w:t>ч.</w:t>
      </w:r>
      <w:r w:rsidRPr="00640FB1">
        <w:rPr>
          <w:spacing w:val="-5"/>
          <w:w w:val="110"/>
          <w:sz w:val="28"/>
          <w:szCs w:val="28"/>
        </w:rPr>
        <w:t xml:space="preserve"> </w:t>
      </w:r>
      <w:r w:rsidRPr="00640FB1">
        <w:rPr>
          <w:w w:val="110"/>
          <w:sz w:val="28"/>
          <w:szCs w:val="28"/>
        </w:rPr>
        <w:t>Соблюдение</w:t>
      </w:r>
      <w:r w:rsidRPr="00640FB1">
        <w:rPr>
          <w:spacing w:val="-6"/>
          <w:w w:val="110"/>
          <w:sz w:val="28"/>
          <w:szCs w:val="28"/>
        </w:rPr>
        <w:t xml:space="preserve"> </w:t>
      </w:r>
      <w:r w:rsidRPr="00640FB1">
        <w:rPr>
          <w:w w:val="110"/>
          <w:sz w:val="28"/>
          <w:szCs w:val="28"/>
        </w:rPr>
        <w:t>этих</w:t>
      </w:r>
      <w:r w:rsidRPr="00640FB1">
        <w:rPr>
          <w:spacing w:val="-5"/>
          <w:w w:val="110"/>
          <w:sz w:val="28"/>
          <w:szCs w:val="28"/>
        </w:rPr>
        <w:t xml:space="preserve"> </w:t>
      </w:r>
      <w:r w:rsidRPr="00640FB1">
        <w:rPr>
          <w:w w:val="110"/>
          <w:sz w:val="28"/>
          <w:szCs w:val="28"/>
        </w:rPr>
        <w:t>требований</w:t>
      </w:r>
      <w:r w:rsidRPr="00640FB1">
        <w:rPr>
          <w:spacing w:val="-46"/>
          <w:w w:val="110"/>
          <w:sz w:val="28"/>
          <w:szCs w:val="28"/>
        </w:rPr>
        <w:t xml:space="preserve"> </w:t>
      </w:r>
      <w:r w:rsidRPr="00640FB1">
        <w:rPr>
          <w:w w:val="110"/>
          <w:sz w:val="28"/>
          <w:szCs w:val="28"/>
        </w:rPr>
        <w:t xml:space="preserve">ФГОС </w:t>
      </w:r>
      <w:r>
        <w:rPr>
          <w:w w:val="110"/>
          <w:sz w:val="28"/>
          <w:szCs w:val="28"/>
        </w:rPr>
        <w:t>ООО</w:t>
      </w:r>
      <w:r w:rsidRPr="00640FB1">
        <w:rPr>
          <w:w w:val="110"/>
          <w:sz w:val="28"/>
          <w:szCs w:val="28"/>
        </w:rPr>
        <w:t xml:space="preserve"> связано с необходимостью оберегать обучающихся</w:t>
      </w:r>
      <w:r w:rsidRPr="00640FB1">
        <w:rPr>
          <w:spacing w:val="1"/>
          <w:w w:val="110"/>
          <w:sz w:val="28"/>
          <w:szCs w:val="28"/>
        </w:rPr>
        <w:t xml:space="preserve"> </w:t>
      </w:r>
      <w:r w:rsidRPr="00640FB1">
        <w:rPr>
          <w:w w:val="110"/>
          <w:sz w:val="28"/>
          <w:szCs w:val="28"/>
        </w:rPr>
        <w:t>от перегрузок, утомления, отрицательного влияния обучения</w:t>
      </w:r>
      <w:r w:rsidRPr="00640FB1">
        <w:rPr>
          <w:spacing w:val="1"/>
          <w:w w:val="110"/>
          <w:sz w:val="28"/>
          <w:szCs w:val="28"/>
        </w:rPr>
        <w:t xml:space="preserve"> </w:t>
      </w:r>
      <w:r w:rsidRPr="00640FB1">
        <w:rPr>
          <w:spacing w:val="-1"/>
          <w:w w:val="110"/>
          <w:sz w:val="28"/>
          <w:szCs w:val="28"/>
        </w:rPr>
        <w:t>на</w:t>
      </w:r>
      <w:r w:rsidRPr="00640FB1">
        <w:rPr>
          <w:spacing w:val="-8"/>
          <w:w w:val="110"/>
          <w:sz w:val="28"/>
          <w:szCs w:val="28"/>
        </w:rPr>
        <w:t xml:space="preserve"> </w:t>
      </w:r>
      <w:r w:rsidRPr="00640FB1">
        <w:rPr>
          <w:spacing w:val="-1"/>
          <w:w w:val="110"/>
          <w:sz w:val="28"/>
          <w:szCs w:val="28"/>
        </w:rPr>
        <w:t>здоровье.</w:t>
      </w:r>
      <w:r w:rsidRPr="00640FB1">
        <w:rPr>
          <w:spacing w:val="-7"/>
          <w:w w:val="110"/>
          <w:sz w:val="28"/>
          <w:szCs w:val="28"/>
        </w:rPr>
        <w:t xml:space="preserve"> </w:t>
      </w:r>
      <w:r w:rsidRPr="00640FB1">
        <w:rPr>
          <w:spacing w:val="-1"/>
          <w:w w:val="110"/>
          <w:sz w:val="28"/>
          <w:szCs w:val="28"/>
        </w:rPr>
        <w:t>При</w:t>
      </w:r>
      <w:r w:rsidRPr="00640FB1">
        <w:rPr>
          <w:spacing w:val="-8"/>
          <w:w w:val="110"/>
          <w:sz w:val="28"/>
          <w:szCs w:val="28"/>
        </w:rPr>
        <w:t xml:space="preserve"> </w:t>
      </w:r>
      <w:r w:rsidRPr="00640FB1">
        <w:rPr>
          <w:spacing w:val="-1"/>
          <w:w w:val="110"/>
          <w:sz w:val="28"/>
          <w:szCs w:val="28"/>
        </w:rPr>
        <w:t>создании</w:t>
      </w:r>
      <w:r w:rsidRPr="00640FB1">
        <w:rPr>
          <w:spacing w:val="-7"/>
          <w:w w:val="110"/>
          <w:sz w:val="28"/>
          <w:szCs w:val="28"/>
        </w:rPr>
        <w:t xml:space="preserve"> </w:t>
      </w:r>
      <w:r w:rsidRPr="00640FB1">
        <w:rPr>
          <w:spacing w:val="-1"/>
          <w:w w:val="110"/>
          <w:sz w:val="28"/>
          <w:szCs w:val="28"/>
        </w:rPr>
        <w:t>программы</w:t>
      </w:r>
      <w:r w:rsidRPr="00640FB1">
        <w:rPr>
          <w:spacing w:val="-7"/>
          <w:w w:val="110"/>
          <w:sz w:val="28"/>
          <w:szCs w:val="28"/>
        </w:rPr>
        <w:t xml:space="preserve"> </w:t>
      </w:r>
      <w:r>
        <w:rPr>
          <w:w w:val="110"/>
          <w:sz w:val="28"/>
          <w:szCs w:val="28"/>
        </w:rPr>
        <w:t>основн</w:t>
      </w:r>
      <w:r w:rsidRPr="00640FB1">
        <w:rPr>
          <w:w w:val="110"/>
          <w:sz w:val="28"/>
          <w:szCs w:val="28"/>
        </w:rPr>
        <w:t>ого</w:t>
      </w:r>
      <w:r w:rsidRPr="00640FB1">
        <w:rPr>
          <w:spacing w:val="-8"/>
          <w:w w:val="110"/>
          <w:sz w:val="28"/>
          <w:szCs w:val="28"/>
        </w:rPr>
        <w:t xml:space="preserve"> </w:t>
      </w:r>
      <w:r w:rsidRPr="00640FB1">
        <w:rPr>
          <w:w w:val="110"/>
          <w:sz w:val="28"/>
          <w:szCs w:val="28"/>
        </w:rPr>
        <w:t>образования</w:t>
      </w:r>
      <w:r w:rsidRPr="00640FB1">
        <w:rPr>
          <w:spacing w:val="-46"/>
          <w:w w:val="110"/>
          <w:sz w:val="28"/>
          <w:szCs w:val="28"/>
        </w:rPr>
        <w:t xml:space="preserve"> </w:t>
      </w:r>
      <w:r w:rsidRPr="00640FB1">
        <w:rPr>
          <w:spacing w:val="-1"/>
          <w:w w:val="110"/>
          <w:sz w:val="28"/>
          <w:szCs w:val="28"/>
        </w:rPr>
        <w:t xml:space="preserve">особо </w:t>
      </w:r>
      <w:r w:rsidRPr="00640FB1">
        <w:rPr>
          <w:w w:val="110"/>
          <w:sz w:val="28"/>
          <w:szCs w:val="28"/>
        </w:rPr>
        <w:t>учитывается статус ребёнка младшего школьного</w:t>
      </w:r>
      <w:r w:rsidRPr="00640FB1">
        <w:rPr>
          <w:spacing w:val="1"/>
          <w:w w:val="110"/>
          <w:sz w:val="28"/>
          <w:szCs w:val="28"/>
        </w:rPr>
        <w:t xml:space="preserve"> </w:t>
      </w:r>
      <w:r w:rsidRPr="00640FB1">
        <w:rPr>
          <w:w w:val="110"/>
          <w:sz w:val="28"/>
          <w:szCs w:val="28"/>
        </w:rPr>
        <w:t xml:space="preserve">возраста. В первый класс приходят дети с </w:t>
      </w:r>
      <w:r w:rsidRPr="00640FB1">
        <w:rPr>
          <w:w w:val="110"/>
          <w:sz w:val="28"/>
          <w:szCs w:val="28"/>
        </w:rPr>
        <w:lastRenderedPageBreak/>
        <w:t>разным уровнем готовности</w:t>
      </w:r>
      <w:r w:rsidRPr="00640FB1">
        <w:rPr>
          <w:spacing w:val="-7"/>
          <w:w w:val="110"/>
          <w:sz w:val="28"/>
          <w:szCs w:val="28"/>
        </w:rPr>
        <w:t xml:space="preserve"> </w:t>
      </w:r>
      <w:r w:rsidRPr="00640FB1">
        <w:rPr>
          <w:w w:val="110"/>
          <w:sz w:val="28"/>
          <w:szCs w:val="28"/>
        </w:rPr>
        <w:t>к</w:t>
      </w:r>
      <w:r w:rsidRPr="00640FB1">
        <w:rPr>
          <w:spacing w:val="-7"/>
          <w:w w:val="110"/>
          <w:sz w:val="28"/>
          <w:szCs w:val="28"/>
        </w:rPr>
        <w:t xml:space="preserve"> </w:t>
      </w:r>
      <w:r w:rsidRPr="00640FB1">
        <w:rPr>
          <w:w w:val="110"/>
          <w:sz w:val="28"/>
          <w:szCs w:val="28"/>
        </w:rPr>
        <w:t>обучению,</w:t>
      </w:r>
      <w:r w:rsidRPr="00640FB1">
        <w:rPr>
          <w:spacing w:val="-7"/>
          <w:w w:val="110"/>
          <w:sz w:val="28"/>
          <w:szCs w:val="28"/>
        </w:rPr>
        <w:t xml:space="preserve"> </w:t>
      </w:r>
      <w:r w:rsidRPr="00640FB1">
        <w:rPr>
          <w:w w:val="110"/>
          <w:sz w:val="28"/>
          <w:szCs w:val="28"/>
        </w:rPr>
        <w:t>у</w:t>
      </w:r>
      <w:r w:rsidRPr="00640FB1">
        <w:rPr>
          <w:spacing w:val="-7"/>
          <w:w w:val="110"/>
          <w:sz w:val="28"/>
          <w:szCs w:val="28"/>
        </w:rPr>
        <w:t xml:space="preserve"> </w:t>
      </w:r>
      <w:r w:rsidRPr="00640FB1">
        <w:rPr>
          <w:w w:val="110"/>
          <w:sz w:val="28"/>
          <w:szCs w:val="28"/>
        </w:rPr>
        <w:t>многих</w:t>
      </w:r>
      <w:r w:rsidRPr="00640FB1">
        <w:rPr>
          <w:spacing w:val="-7"/>
          <w:w w:val="110"/>
          <w:sz w:val="28"/>
          <w:szCs w:val="28"/>
        </w:rPr>
        <w:t xml:space="preserve"> </w:t>
      </w:r>
      <w:r w:rsidRPr="00640FB1">
        <w:rPr>
          <w:w w:val="110"/>
          <w:sz w:val="28"/>
          <w:szCs w:val="28"/>
        </w:rPr>
        <w:t>не</w:t>
      </w:r>
      <w:r w:rsidRPr="00640FB1">
        <w:rPr>
          <w:spacing w:val="-7"/>
          <w:w w:val="110"/>
          <w:sz w:val="28"/>
          <w:szCs w:val="28"/>
        </w:rPr>
        <w:t xml:space="preserve"> </w:t>
      </w:r>
      <w:r w:rsidRPr="00640FB1">
        <w:rPr>
          <w:w w:val="110"/>
          <w:sz w:val="28"/>
          <w:szCs w:val="28"/>
        </w:rPr>
        <w:t>сформирована</w:t>
      </w:r>
      <w:r w:rsidRPr="00640FB1">
        <w:rPr>
          <w:spacing w:val="-7"/>
          <w:w w:val="110"/>
          <w:sz w:val="28"/>
          <w:szCs w:val="28"/>
        </w:rPr>
        <w:t xml:space="preserve"> </w:t>
      </w:r>
      <w:r w:rsidRPr="00640FB1">
        <w:rPr>
          <w:w w:val="110"/>
          <w:sz w:val="28"/>
          <w:szCs w:val="28"/>
        </w:rPr>
        <w:t>произвольная</w:t>
      </w:r>
      <w:r w:rsidRPr="00640FB1">
        <w:rPr>
          <w:spacing w:val="-47"/>
          <w:w w:val="110"/>
          <w:sz w:val="28"/>
          <w:szCs w:val="28"/>
        </w:rPr>
        <w:t xml:space="preserve"> </w:t>
      </w:r>
      <w:r w:rsidRPr="00640FB1">
        <w:rPr>
          <w:w w:val="110"/>
          <w:sz w:val="28"/>
          <w:szCs w:val="28"/>
        </w:rPr>
        <w:t>деятельность, они с трудом принимают требования учителя,</w:t>
      </w:r>
      <w:r w:rsidRPr="00640FB1">
        <w:rPr>
          <w:spacing w:val="1"/>
          <w:w w:val="110"/>
          <w:sz w:val="28"/>
          <w:szCs w:val="28"/>
        </w:rPr>
        <w:t xml:space="preserve"> </w:t>
      </w:r>
      <w:r w:rsidRPr="00640FB1">
        <w:rPr>
          <w:spacing w:val="-1"/>
          <w:w w:val="110"/>
          <w:sz w:val="28"/>
          <w:szCs w:val="28"/>
        </w:rPr>
        <w:t>часто</w:t>
      </w:r>
      <w:r w:rsidRPr="00640FB1">
        <w:rPr>
          <w:spacing w:val="-11"/>
          <w:w w:val="110"/>
          <w:sz w:val="28"/>
          <w:szCs w:val="28"/>
        </w:rPr>
        <w:t xml:space="preserve"> </w:t>
      </w:r>
      <w:r w:rsidRPr="00640FB1">
        <w:rPr>
          <w:spacing w:val="-1"/>
          <w:w w:val="110"/>
          <w:sz w:val="28"/>
          <w:szCs w:val="28"/>
        </w:rPr>
        <w:t>отвлекаются,</w:t>
      </w:r>
      <w:r w:rsidRPr="00640FB1">
        <w:rPr>
          <w:spacing w:val="-10"/>
          <w:w w:val="110"/>
          <w:sz w:val="28"/>
          <w:szCs w:val="28"/>
        </w:rPr>
        <w:t xml:space="preserve"> </w:t>
      </w:r>
      <w:r w:rsidRPr="00640FB1">
        <w:rPr>
          <w:spacing w:val="-1"/>
          <w:w w:val="110"/>
          <w:sz w:val="28"/>
          <w:szCs w:val="28"/>
        </w:rPr>
        <w:t>быстро</w:t>
      </w:r>
      <w:r w:rsidRPr="00640FB1">
        <w:rPr>
          <w:spacing w:val="-11"/>
          <w:w w:val="110"/>
          <w:sz w:val="28"/>
          <w:szCs w:val="28"/>
        </w:rPr>
        <w:t xml:space="preserve"> </w:t>
      </w:r>
      <w:r w:rsidRPr="00640FB1">
        <w:rPr>
          <w:spacing w:val="-1"/>
          <w:w w:val="110"/>
          <w:sz w:val="28"/>
          <w:szCs w:val="28"/>
        </w:rPr>
        <w:t>устают.</w:t>
      </w:r>
      <w:r w:rsidRPr="00640FB1">
        <w:rPr>
          <w:spacing w:val="-10"/>
          <w:w w:val="110"/>
          <w:sz w:val="28"/>
          <w:szCs w:val="28"/>
        </w:rPr>
        <w:t xml:space="preserve"> </w:t>
      </w:r>
      <w:r w:rsidRPr="00640FB1">
        <w:rPr>
          <w:spacing w:val="-1"/>
          <w:w w:val="110"/>
          <w:sz w:val="28"/>
          <w:szCs w:val="28"/>
        </w:rPr>
        <w:t>Желание</w:t>
      </w:r>
      <w:r w:rsidRPr="00640FB1">
        <w:rPr>
          <w:spacing w:val="-11"/>
          <w:w w:val="110"/>
          <w:sz w:val="28"/>
          <w:szCs w:val="28"/>
        </w:rPr>
        <w:t xml:space="preserve"> </w:t>
      </w:r>
      <w:r w:rsidRPr="00640FB1">
        <w:rPr>
          <w:spacing w:val="-1"/>
          <w:w w:val="110"/>
          <w:sz w:val="28"/>
          <w:szCs w:val="28"/>
        </w:rPr>
        <w:t>учиться</w:t>
      </w:r>
      <w:r w:rsidRPr="00640FB1">
        <w:rPr>
          <w:spacing w:val="-10"/>
          <w:w w:val="110"/>
          <w:sz w:val="28"/>
          <w:szCs w:val="28"/>
        </w:rPr>
        <w:t xml:space="preserve"> </w:t>
      </w:r>
      <w:r w:rsidRPr="00640FB1">
        <w:rPr>
          <w:spacing w:val="-1"/>
          <w:w w:val="110"/>
          <w:sz w:val="28"/>
          <w:szCs w:val="28"/>
        </w:rPr>
        <w:t>поддержи</w:t>
      </w:r>
      <w:r w:rsidRPr="00640FB1">
        <w:rPr>
          <w:w w:val="110"/>
          <w:sz w:val="28"/>
          <w:szCs w:val="28"/>
        </w:rPr>
        <w:t>вается школьными успехами, но неудачи быстро разрушают</w:t>
      </w:r>
      <w:r w:rsidRPr="00640FB1">
        <w:rPr>
          <w:spacing w:val="1"/>
          <w:w w:val="110"/>
          <w:sz w:val="28"/>
          <w:szCs w:val="28"/>
        </w:rPr>
        <w:t xml:space="preserve"> </w:t>
      </w:r>
      <w:r w:rsidRPr="00640FB1">
        <w:rPr>
          <w:w w:val="110"/>
          <w:sz w:val="28"/>
          <w:szCs w:val="28"/>
        </w:rPr>
        <w:t>познавательные мотивы. Всё это побуждает учителя особенно</w:t>
      </w:r>
      <w:r w:rsidRPr="00640FB1">
        <w:rPr>
          <w:spacing w:val="1"/>
          <w:w w:val="110"/>
          <w:sz w:val="28"/>
          <w:szCs w:val="28"/>
        </w:rPr>
        <w:t xml:space="preserve"> </w:t>
      </w:r>
      <w:r w:rsidRPr="00640FB1">
        <w:rPr>
          <w:w w:val="110"/>
          <w:sz w:val="28"/>
          <w:szCs w:val="28"/>
        </w:rPr>
        <w:t>бережно относиться к младшим школьникам, оказывать помощь и поддержку, помогать адаптироваться к новой — учеб</w:t>
      </w:r>
      <w:r w:rsidRPr="00640FB1">
        <w:rPr>
          <w:w w:val="105"/>
          <w:sz w:val="28"/>
          <w:szCs w:val="28"/>
        </w:rPr>
        <w:t>ной</w:t>
      </w:r>
      <w:r w:rsidRPr="00640FB1">
        <w:rPr>
          <w:spacing w:val="18"/>
          <w:w w:val="105"/>
          <w:sz w:val="28"/>
          <w:szCs w:val="28"/>
        </w:rPr>
        <w:t xml:space="preserve"> </w:t>
      </w:r>
      <w:r w:rsidRPr="00640FB1">
        <w:rPr>
          <w:w w:val="105"/>
          <w:sz w:val="28"/>
          <w:szCs w:val="28"/>
        </w:rPr>
        <w:t>деятельности,</w:t>
      </w:r>
      <w:r w:rsidRPr="00640FB1">
        <w:rPr>
          <w:spacing w:val="18"/>
          <w:w w:val="105"/>
          <w:sz w:val="28"/>
          <w:szCs w:val="28"/>
        </w:rPr>
        <w:t xml:space="preserve"> </w:t>
      </w:r>
      <w:r w:rsidRPr="00640FB1">
        <w:rPr>
          <w:w w:val="105"/>
          <w:sz w:val="28"/>
          <w:szCs w:val="28"/>
        </w:rPr>
        <w:t>которая</w:t>
      </w:r>
      <w:r w:rsidRPr="00640FB1">
        <w:rPr>
          <w:spacing w:val="18"/>
          <w:w w:val="105"/>
          <w:sz w:val="28"/>
          <w:szCs w:val="28"/>
        </w:rPr>
        <w:t xml:space="preserve"> </w:t>
      </w:r>
      <w:r w:rsidRPr="00640FB1">
        <w:rPr>
          <w:w w:val="105"/>
          <w:sz w:val="28"/>
          <w:szCs w:val="28"/>
        </w:rPr>
        <w:t>становится</w:t>
      </w:r>
      <w:r w:rsidRPr="00640FB1">
        <w:rPr>
          <w:spacing w:val="18"/>
          <w:w w:val="105"/>
          <w:sz w:val="28"/>
          <w:szCs w:val="28"/>
        </w:rPr>
        <w:t xml:space="preserve"> </w:t>
      </w:r>
      <w:r w:rsidRPr="00640FB1">
        <w:rPr>
          <w:w w:val="105"/>
          <w:sz w:val="28"/>
          <w:szCs w:val="28"/>
        </w:rPr>
        <w:t>ведущей</w:t>
      </w:r>
      <w:r w:rsidRPr="00640FB1">
        <w:rPr>
          <w:spacing w:val="18"/>
          <w:w w:val="105"/>
          <w:sz w:val="28"/>
          <w:szCs w:val="28"/>
        </w:rPr>
        <w:t xml:space="preserve"> </w:t>
      </w:r>
      <w:r w:rsidRPr="00640FB1">
        <w:rPr>
          <w:w w:val="105"/>
          <w:sz w:val="28"/>
          <w:szCs w:val="28"/>
        </w:rPr>
        <w:t>в</w:t>
      </w:r>
      <w:r w:rsidRPr="00640FB1">
        <w:rPr>
          <w:spacing w:val="18"/>
          <w:w w:val="105"/>
          <w:sz w:val="28"/>
          <w:szCs w:val="28"/>
        </w:rPr>
        <w:t xml:space="preserve"> </w:t>
      </w:r>
      <w:r w:rsidRPr="00640FB1">
        <w:rPr>
          <w:w w:val="105"/>
          <w:sz w:val="28"/>
          <w:szCs w:val="28"/>
        </w:rPr>
        <w:t>этом</w:t>
      </w:r>
      <w:r w:rsidRPr="00640FB1">
        <w:rPr>
          <w:spacing w:val="18"/>
          <w:w w:val="105"/>
          <w:sz w:val="28"/>
          <w:szCs w:val="28"/>
        </w:rPr>
        <w:t xml:space="preserve"> </w:t>
      </w:r>
      <w:r w:rsidRPr="00640FB1">
        <w:rPr>
          <w:w w:val="105"/>
          <w:sz w:val="28"/>
          <w:szCs w:val="28"/>
        </w:rPr>
        <w:t>возрасте.</w:t>
      </w:r>
    </w:p>
    <w:p w:rsidR="00E42070" w:rsidRPr="00640FB1" w:rsidRDefault="00E42070" w:rsidP="00E42070">
      <w:pPr>
        <w:pStyle w:val="afb"/>
        <w:spacing w:before="67" w:line="360" w:lineRule="auto"/>
        <w:ind w:left="119" w:firstLine="709"/>
        <w:contextualSpacing/>
        <w:jc w:val="both"/>
        <w:rPr>
          <w:sz w:val="32"/>
          <w:szCs w:val="32"/>
        </w:rPr>
      </w:pPr>
      <w:r w:rsidRPr="00640FB1">
        <w:rPr>
          <w:w w:val="105"/>
          <w:sz w:val="32"/>
          <w:szCs w:val="32"/>
        </w:rPr>
        <w:t>Разные</w:t>
      </w:r>
      <w:r w:rsidRPr="00640FB1">
        <w:rPr>
          <w:spacing w:val="1"/>
          <w:w w:val="105"/>
          <w:sz w:val="32"/>
          <w:szCs w:val="32"/>
        </w:rPr>
        <w:t xml:space="preserve"> </w:t>
      </w:r>
      <w:r w:rsidRPr="00640FB1">
        <w:rPr>
          <w:w w:val="105"/>
          <w:sz w:val="32"/>
          <w:szCs w:val="32"/>
        </w:rPr>
        <w:t>виды</w:t>
      </w:r>
      <w:r w:rsidRPr="00640FB1">
        <w:rPr>
          <w:spacing w:val="1"/>
          <w:w w:val="105"/>
          <w:sz w:val="32"/>
          <w:szCs w:val="32"/>
        </w:rPr>
        <w:t xml:space="preserve"> </w:t>
      </w:r>
      <w:r w:rsidRPr="00640FB1">
        <w:rPr>
          <w:w w:val="105"/>
          <w:sz w:val="32"/>
          <w:szCs w:val="32"/>
        </w:rPr>
        <w:t>индивидуально-дифференцированного</w:t>
      </w:r>
      <w:r w:rsidRPr="00640FB1">
        <w:rPr>
          <w:spacing w:val="1"/>
          <w:w w:val="105"/>
          <w:sz w:val="32"/>
          <w:szCs w:val="32"/>
        </w:rPr>
        <w:t xml:space="preserve"> </w:t>
      </w:r>
      <w:r w:rsidRPr="00640FB1">
        <w:rPr>
          <w:w w:val="105"/>
          <w:sz w:val="32"/>
          <w:szCs w:val="32"/>
        </w:rPr>
        <w:t>подхода</w:t>
      </w:r>
      <w:r w:rsidRPr="00640FB1">
        <w:rPr>
          <w:spacing w:val="1"/>
          <w:w w:val="105"/>
          <w:sz w:val="32"/>
          <w:szCs w:val="32"/>
        </w:rPr>
        <w:t xml:space="preserve"> </w:t>
      </w:r>
      <w:r w:rsidRPr="00640FB1">
        <w:rPr>
          <w:w w:val="105"/>
          <w:sz w:val="32"/>
          <w:szCs w:val="32"/>
        </w:rPr>
        <w:t xml:space="preserve">характеризуются в программе </w:t>
      </w:r>
      <w:r>
        <w:rPr>
          <w:w w:val="105"/>
          <w:sz w:val="32"/>
          <w:szCs w:val="32"/>
        </w:rPr>
        <w:t>основн</w:t>
      </w:r>
      <w:r w:rsidRPr="00640FB1">
        <w:rPr>
          <w:w w:val="105"/>
          <w:sz w:val="32"/>
          <w:szCs w:val="32"/>
        </w:rPr>
        <w:t>ого общего образования,</w:t>
      </w:r>
      <w:r w:rsidRPr="00640FB1">
        <w:rPr>
          <w:spacing w:val="1"/>
          <w:w w:val="105"/>
          <w:sz w:val="32"/>
          <w:szCs w:val="32"/>
        </w:rPr>
        <w:t xml:space="preserve"> </w:t>
      </w:r>
      <w:r w:rsidRPr="00640FB1">
        <w:rPr>
          <w:w w:val="105"/>
          <w:sz w:val="32"/>
          <w:szCs w:val="32"/>
        </w:rPr>
        <w:t>причём</w:t>
      </w:r>
      <w:r w:rsidRPr="00640FB1">
        <w:rPr>
          <w:spacing w:val="1"/>
          <w:w w:val="105"/>
          <w:sz w:val="32"/>
          <w:szCs w:val="32"/>
        </w:rPr>
        <w:t xml:space="preserve"> </w:t>
      </w:r>
      <w:r w:rsidRPr="00640FB1">
        <w:rPr>
          <w:w w:val="105"/>
          <w:sz w:val="32"/>
          <w:szCs w:val="32"/>
        </w:rPr>
        <w:t>внимание</w:t>
      </w:r>
      <w:r w:rsidRPr="00640FB1">
        <w:rPr>
          <w:spacing w:val="1"/>
          <w:w w:val="105"/>
          <w:sz w:val="32"/>
          <w:szCs w:val="32"/>
        </w:rPr>
        <w:t xml:space="preserve"> </w:t>
      </w:r>
      <w:r w:rsidRPr="00640FB1">
        <w:rPr>
          <w:w w:val="105"/>
          <w:sz w:val="32"/>
          <w:szCs w:val="32"/>
        </w:rPr>
        <w:t>учителя</w:t>
      </w:r>
      <w:r w:rsidRPr="00640FB1">
        <w:rPr>
          <w:spacing w:val="1"/>
          <w:w w:val="105"/>
          <w:sz w:val="32"/>
          <w:szCs w:val="32"/>
        </w:rPr>
        <w:t xml:space="preserve"> </w:t>
      </w:r>
      <w:r w:rsidRPr="00640FB1">
        <w:rPr>
          <w:w w:val="105"/>
          <w:sz w:val="32"/>
          <w:szCs w:val="32"/>
        </w:rPr>
        <w:t>уделяется</w:t>
      </w:r>
      <w:r w:rsidRPr="00640FB1">
        <w:rPr>
          <w:spacing w:val="1"/>
          <w:w w:val="105"/>
          <w:sz w:val="32"/>
          <w:szCs w:val="32"/>
        </w:rPr>
        <w:t xml:space="preserve"> </w:t>
      </w:r>
      <w:r w:rsidRPr="00640FB1">
        <w:rPr>
          <w:w w:val="105"/>
          <w:sz w:val="32"/>
          <w:szCs w:val="32"/>
        </w:rPr>
        <w:t>каждому</w:t>
      </w:r>
      <w:r w:rsidRPr="00640FB1">
        <w:rPr>
          <w:spacing w:val="1"/>
          <w:w w:val="105"/>
          <w:sz w:val="32"/>
          <w:szCs w:val="32"/>
        </w:rPr>
        <w:t xml:space="preserve"> </w:t>
      </w:r>
      <w:r w:rsidRPr="00640FB1">
        <w:rPr>
          <w:w w:val="105"/>
          <w:sz w:val="32"/>
          <w:szCs w:val="32"/>
        </w:rPr>
        <w:t>обучающемуся,</w:t>
      </w:r>
      <w:r w:rsidRPr="00640FB1">
        <w:rPr>
          <w:spacing w:val="1"/>
          <w:w w:val="105"/>
          <w:sz w:val="32"/>
          <w:szCs w:val="32"/>
        </w:rPr>
        <w:t xml:space="preserve"> </w:t>
      </w:r>
      <w:r w:rsidRPr="00640FB1">
        <w:rPr>
          <w:w w:val="105"/>
          <w:sz w:val="32"/>
          <w:szCs w:val="32"/>
        </w:rPr>
        <w:t>независимо от уровня его успешности. С учётом темпа обучаемости,</w:t>
      </w:r>
      <w:r w:rsidRPr="00640FB1">
        <w:rPr>
          <w:spacing w:val="1"/>
          <w:w w:val="105"/>
          <w:sz w:val="32"/>
          <w:szCs w:val="32"/>
        </w:rPr>
        <w:t xml:space="preserve"> </w:t>
      </w:r>
      <w:r w:rsidRPr="00640FB1">
        <w:rPr>
          <w:w w:val="105"/>
          <w:sz w:val="32"/>
          <w:szCs w:val="32"/>
        </w:rPr>
        <w:t>уровня</w:t>
      </w:r>
      <w:r w:rsidRPr="00640FB1">
        <w:rPr>
          <w:spacing w:val="1"/>
          <w:w w:val="105"/>
          <w:sz w:val="32"/>
          <w:szCs w:val="32"/>
        </w:rPr>
        <w:t xml:space="preserve"> </w:t>
      </w:r>
      <w:r w:rsidRPr="00640FB1">
        <w:rPr>
          <w:w w:val="105"/>
          <w:sz w:val="32"/>
          <w:szCs w:val="32"/>
        </w:rPr>
        <w:t>интеллектуального</w:t>
      </w:r>
      <w:r w:rsidRPr="00640FB1">
        <w:rPr>
          <w:spacing w:val="1"/>
          <w:w w:val="105"/>
          <w:sz w:val="32"/>
          <w:szCs w:val="32"/>
        </w:rPr>
        <w:t xml:space="preserve"> </w:t>
      </w:r>
      <w:r w:rsidRPr="00640FB1">
        <w:rPr>
          <w:w w:val="105"/>
          <w:sz w:val="32"/>
          <w:szCs w:val="32"/>
        </w:rPr>
        <w:t>развития,</w:t>
      </w:r>
      <w:r w:rsidRPr="00640FB1">
        <w:rPr>
          <w:spacing w:val="1"/>
          <w:w w:val="105"/>
          <w:sz w:val="32"/>
          <w:szCs w:val="32"/>
        </w:rPr>
        <w:t xml:space="preserve"> </w:t>
      </w:r>
      <w:r w:rsidRPr="00640FB1">
        <w:rPr>
          <w:w w:val="105"/>
          <w:sz w:val="32"/>
          <w:szCs w:val="32"/>
        </w:rPr>
        <w:t>особенностей</w:t>
      </w:r>
      <w:r w:rsidRPr="00640FB1">
        <w:rPr>
          <w:spacing w:val="1"/>
          <w:w w:val="105"/>
          <w:sz w:val="32"/>
          <w:szCs w:val="32"/>
        </w:rPr>
        <w:t xml:space="preserve"> </w:t>
      </w:r>
      <w:r w:rsidRPr="00640FB1">
        <w:rPr>
          <w:w w:val="105"/>
          <w:sz w:val="32"/>
          <w:szCs w:val="32"/>
        </w:rPr>
        <w:t>познавательных</w:t>
      </w:r>
      <w:r w:rsidRPr="00640FB1">
        <w:rPr>
          <w:spacing w:val="1"/>
          <w:w w:val="105"/>
          <w:sz w:val="32"/>
          <w:szCs w:val="32"/>
        </w:rPr>
        <w:t xml:space="preserve"> </w:t>
      </w:r>
      <w:r w:rsidRPr="00640FB1">
        <w:rPr>
          <w:w w:val="105"/>
          <w:sz w:val="32"/>
          <w:szCs w:val="32"/>
        </w:rPr>
        <w:t>психических</w:t>
      </w:r>
      <w:r w:rsidRPr="00640FB1">
        <w:rPr>
          <w:spacing w:val="1"/>
          <w:w w:val="105"/>
          <w:sz w:val="32"/>
          <w:szCs w:val="32"/>
        </w:rPr>
        <w:t xml:space="preserve"> </w:t>
      </w:r>
      <w:r w:rsidRPr="00640FB1">
        <w:rPr>
          <w:w w:val="105"/>
          <w:sz w:val="32"/>
          <w:szCs w:val="32"/>
        </w:rPr>
        <w:t>процессов</w:t>
      </w:r>
      <w:r w:rsidRPr="00640FB1">
        <w:rPr>
          <w:spacing w:val="1"/>
          <w:w w:val="105"/>
          <w:sz w:val="32"/>
          <w:szCs w:val="32"/>
        </w:rPr>
        <w:t xml:space="preserve"> </w:t>
      </w:r>
      <w:r w:rsidRPr="00640FB1">
        <w:rPr>
          <w:w w:val="105"/>
          <w:sz w:val="32"/>
          <w:szCs w:val="32"/>
        </w:rPr>
        <w:t>педагог</w:t>
      </w:r>
      <w:r w:rsidRPr="00640FB1">
        <w:rPr>
          <w:spacing w:val="1"/>
          <w:w w:val="105"/>
          <w:sz w:val="32"/>
          <w:szCs w:val="32"/>
        </w:rPr>
        <w:t xml:space="preserve"> </w:t>
      </w:r>
      <w:r w:rsidRPr="00640FB1">
        <w:rPr>
          <w:w w:val="105"/>
          <w:sz w:val="32"/>
          <w:szCs w:val="32"/>
        </w:rPr>
        <w:t>оказывает</w:t>
      </w:r>
      <w:r w:rsidRPr="00640FB1">
        <w:rPr>
          <w:spacing w:val="1"/>
          <w:w w:val="105"/>
          <w:sz w:val="32"/>
          <w:szCs w:val="32"/>
        </w:rPr>
        <w:t xml:space="preserve"> </w:t>
      </w:r>
      <w:r w:rsidRPr="00640FB1">
        <w:rPr>
          <w:w w:val="105"/>
          <w:sz w:val="32"/>
          <w:szCs w:val="32"/>
        </w:rPr>
        <w:t>поддержку</w:t>
      </w:r>
      <w:r w:rsidRPr="00640FB1">
        <w:rPr>
          <w:spacing w:val="27"/>
          <w:w w:val="105"/>
          <w:sz w:val="32"/>
          <w:szCs w:val="32"/>
        </w:rPr>
        <w:t xml:space="preserve"> </w:t>
      </w:r>
      <w:r w:rsidRPr="00640FB1">
        <w:rPr>
          <w:w w:val="105"/>
          <w:sz w:val="32"/>
          <w:szCs w:val="32"/>
        </w:rPr>
        <w:t>каждому</w:t>
      </w:r>
      <w:r w:rsidRPr="00640FB1">
        <w:rPr>
          <w:spacing w:val="27"/>
          <w:w w:val="105"/>
          <w:sz w:val="32"/>
          <w:szCs w:val="32"/>
        </w:rPr>
        <w:t xml:space="preserve"> </w:t>
      </w:r>
      <w:r w:rsidRPr="00640FB1">
        <w:rPr>
          <w:w w:val="105"/>
          <w:sz w:val="32"/>
          <w:szCs w:val="32"/>
        </w:rPr>
        <w:t>учащемуся.</w:t>
      </w:r>
    </w:p>
    <w:p w:rsidR="00E42070" w:rsidRPr="00640FB1" w:rsidRDefault="00E42070" w:rsidP="00E42070">
      <w:pPr>
        <w:pStyle w:val="22"/>
        <w:numPr>
          <w:ilvl w:val="1"/>
          <w:numId w:val="33"/>
        </w:numPr>
        <w:spacing w:line="360" w:lineRule="auto"/>
        <w:contextualSpacing/>
        <w:jc w:val="center"/>
        <w:rPr>
          <w:rFonts w:ascii="Times New Roman" w:hAnsi="Times New Roman" w:cs="Times New Roman"/>
          <w:color w:val="auto"/>
          <w:sz w:val="28"/>
          <w:szCs w:val="28"/>
        </w:rPr>
      </w:pPr>
      <w:bookmarkStart w:id="8" w:name="_Общая_характеристика_планируемых"/>
      <w:bookmarkEnd w:id="8"/>
      <w:r w:rsidRPr="00640FB1">
        <w:rPr>
          <w:rFonts w:ascii="Times New Roman" w:hAnsi="Times New Roman" w:cs="Times New Roman"/>
          <w:color w:val="auto"/>
          <w:sz w:val="28"/>
          <w:szCs w:val="28"/>
        </w:rPr>
        <w:t>Общая характеристика планируемых результатов освоения основной образовательной программы</w:t>
      </w:r>
    </w:p>
    <w:p w:rsidR="00E42070" w:rsidRPr="00640FB1" w:rsidRDefault="00E42070" w:rsidP="00E42070">
      <w:pPr>
        <w:pStyle w:val="afb"/>
        <w:spacing w:before="66" w:line="360" w:lineRule="auto"/>
        <w:ind w:left="108" w:firstLine="709"/>
        <w:contextualSpacing/>
        <w:jc w:val="both"/>
        <w:rPr>
          <w:w w:val="110"/>
          <w:sz w:val="28"/>
          <w:szCs w:val="28"/>
        </w:rPr>
      </w:pPr>
      <w:r w:rsidRPr="00640FB1">
        <w:rPr>
          <w:spacing w:val="-1"/>
          <w:w w:val="110"/>
          <w:sz w:val="28"/>
          <w:szCs w:val="28"/>
        </w:rPr>
        <w:t xml:space="preserve">Всё наполнение </w:t>
      </w:r>
      <w:r w:rsidRPr="00640FB1">
        <w:rPr>
          <w:w w:val="110"/>
          <w:sz w:val="28"/>
          <w:szCs w:val="28"/>
        </w:rPr>
        <w:t xml:space="preserve">программы </w:t>
      </w:r>
      <w:r>
        <w:rPr>
          <w:w w:val="110"/>
          <w:sz w:val="28"/>
          <w:szCs w:val="28"/>
        </w:rPr>
        <w:t>основн</w:t>
      </w:r>
      <w:r w:rsidRPr="00640FB1">
        <w:rPr>
          <w:w w:val="110"/>
          <w:sz w:val="28"/>
          <w:szCs w:val="28"/>
        </w:rPr>
        <w:t>ого общего образования</w:t>
      </w:r>
      <w:r w:rsidRPr="00640FB1">
        <w:rPr>
          <w:spacing w:val="-46"/>
          <w:w w:val="110"/>
          <w:sz w:val="28"/>
          <w:szCs w:val="28"/>
        </w:rPr>
        <w:t xml:space="preserve"> </w:t>
      </w:r>
      <w:r w:rsidRPr="00640FB1">
        <w:rPr>
          <w:w w:val="110"/>
          <w:sz w:val="28"/>
          <w:szCs w:val="28"/>
        </w:rPr>
        <w:t>(содержание</w:t>
      </w:r>
      <w:r w:rsidRPr="00640FB1">
        <w:rPr>
          <w:spacing w:val="-4"/>
          <w:w w:val="110"/>
          <w:sz w:val="28"/>
          <w:szCs w:val="28"/>
        </w:rPr>
        <w:t xml:space="preserve"> </w:t>
      </w:r>
      <w:r w:rsidRPr="00640FB1">
        <w:rPr>
          <w:w w:val="110"/>
          <w:sz w:val="28"/>
          <w:szCs w:val="28"/>
        </w:rPr>
        <w:t>и</w:t>
      </w:r>
      <w:r w:rsidRPr="00640FB1">
        <w:rPr>
          <w:spacing w:val="-4"/>
          <w:w w:val="110"/>
          <w:sz w:val="28"/>
          <w:szCs w:val="28"/>
        </w:rPr>
        <w:t xml:space="preserve"> </w:t>
      </w:r>
      <w:r w:rsidRPr="00640FB1">
        <w:rPr>
          <w:w w:val="110"/>
          <w:sz w:val="28"/>
          <w:szCs w:val="28"/>
        </w:rPr>
        <w:t>планируемые</w:t>
      </w:r>
      <w:r w:rsidRPr="00640FB1">
        <w:rPr>
          <w:spacing w:val="-3"/>
          <w:w w:val="110"/>
          <w:sz w:val="28"/>
          <w:szCs w:val="28"/>
        </w:rPr>
        <w:t xml:space="preserve"> </w:t>
      </w:r>
      <w:r w:rsidRPr="00640FB1">
        <w:rPr>
          <w:w w:val="110"/>
          <w:sz w:val="28"/>
          <w:szCs w:val="28"/>
        </w:rPr>
        <w:t>результаты</w:t>
      </w:r>
      <w:r w:rsidRPr="00640FB1">
        <w:rPr>
          <w:spacing w:val="-4"/>
          <w:w w:val="110"/>
          <w:sz w:val="28"/>
          <w:szCs w:val="28"/>
        </w:rPr>
        <w:t xml:space="preserve"> </w:t>
      </w:r>
      <w:r w:rsidRPr="00640FB1">
        <w:rPr>
          <w:w w:val="110"/>
          <w:sz w:val="28"/>
          <w:szCs w:val="28"/>
        </w:rPr>
        <w:t>обучения,</w:t>
      </w:r>
      <w:r w:rsidRPr="00640FB1">
        <w:rPr>
          <w:spacing w:val="-4"/>
          <w:w w:val="110"/>
          <w:sz w:val="28"/>
          <w:szCs w:val="28"/>
        </w:rPr>
        <w:t xml:space="preserve"> </w:t>
      </w:r>
      <w:r w:rsidRPr="00640FB1">
        <w:rPr>
          <w:w w:val="110"/>
          <w:sz w:val="28"/>
          <w:szCs w:val="28"/>
        </w:rPr>
        <w:t>условия</w:t>
      </w:r>
      <w:r w:rsidRPr="00640FB1">
        <w:rPr>
          <w:spacing w:val="-3"/>
          <w:w w:val="110"/>
          <w:sz w:val="28"/>
          <w:szCs w:val="28"/>
        </w:rPr>
        <w:t xml:space="preserve"> </w:t>
      </w:r>
      <w:r w:rsidRPr="00640FB1">
        <w:rPr>
          <w:w w:val="110"/>
          <w:sz w:val="28"/>
          <w:szCs w:val="28"/>
        </w:rPr>
        <w:t>ор-</w:t>
      </w:r>
      <w:r w:rsidRPr="00640FB1">
        <w:rPr>
          <w:w w:val="105"/>
          <w:sz w:val="28"/>
          <w:szCs w:val="28"/>
        </w:rPr>
        <w:t>ганизации</w:t>
      </w:r>
      <w:r w:rsidRPr="00640FB1">
        <w:rPr>
          <w:spacing w:val="1"/>
          <w:w w:val="105"/>
          <w:sz w:val="28"/>
          <w:szCs w:val="28"/>
        </w:rPr>
        <w:t xml:space="preserve"> </w:t>
      </w:r>
      <w:r w:rsidRPr="00640FB1">
        <w:rPr>
          <w:w w:val="105"/>
          <w:sz w:val="28"/>
          <w:szCs w:val="28"/>
        </w:rPr>
        <w:t>образовательной</w:t>
      </w:r>
      <w:r w:rsidRPr="00640FB1">
        <w:rPr>
          <w:spacing w:val="1"/>
          <w:w w:val="105"/>
          <w:sz w:val="28"/>
          <w:szCs w:val="28"/>
        </w:rPr>
        <w:t xml:space="preserve"> </w:t>
      </w:r>
      <w:r w:rsidRPr="00640FB1">
        <w:rPr>
          <w:w w:val="105"/>
          <w:sz w:val="28"/>
          <w:szCs w:val="28"/>
        </w:rPr>
        <w:t>среды)</w:t>
      </w:r>
      <w:r w:rsidRPr="00640FB1">
        <w:rPr>
          <w:spacing w:val="1"/>
          <w:w w:val="105"/>
          <w:sz w:val="28"/>
          <w:szCs w:val="28"/>
        </w:rPr>
        <w:t xml:space="preserve"> </w:t>
      </w:r>
      <w:r w:rsidRPr="00640FB1">
        <w:rPr>
          <w:w w:val="105"/>
          <w:sz w:val="28"/>
          <w:szCs w:val="28"/>
        </w:rPr>
        <w:t>подчиняется</w:t>
      </w:r>
      <w:r w:rsidRPr="00640FB1">
        <w:rPr>
          <w:spacing w:val="1"/>
          <w:w w:val="105"/>
          <w:sz w:val="28"/>
          <w:szCs w:val="28"/>
        </w:rPr>
        <w:t xml:space="preserve"> </w:t>
      </w:r>
      <w:r w:rsidRPr="00640FB1">
        <w:rPr>
          <w:w w:val="105"/>
          <w:sz w:val="28"/>
          <w:szCs w:val="28"/>
        </w:rPr>
        <w:t>современным</w:t>
      </w:r>
      <w:r w:rsidRPr="00640FB1">
        <w:rPr>
          <w:spacing w:val="1"/>
          <w:w w:val="105"/>
          <w:sz w:val="28"/>
          <w:szCs w:val="28"/>
        </w:rPr>
        <w:t xml:space="preserve"> </w:t>
      </w:r>
      <w:r w:rsidRPr="00640FB1">
        <w:rPr>
          <w:w w:val="105"/>
          <w:sz w:val="28"/>
          <w:szCs w:val="28"/>
        </w:rPr>
        <w:t xml:space="preserve">целям </w:t>
      </w:r>
      <w:r>
        <w:rPr>
          <w:w w:val="105"/>
          <w:sz w:val="28"/>
          <w:szCs w:val="28"/>
        </w:rPr>
        <w:t>основн</w:t>
      </w:r>
      <w:r w:rsidRPr="00640FB1">
        <w:rPr>
          <w:w w:val="105"/>
          <w:sz w:val="28"/>
          <w:szCs w:val="28"/>
        </w:rPr>
        <w:t>ого образования, которые представлены во ФГОС</w:t>
      </w:r>
      <w:r w:rsidRPr="00640FB1">
        <w:rPr>
          <w:spacing w:val="1"/>
          <w:w w:val="105"/>
          <w:sz w:val="28"/>
          <w:szCs w:val="28"/>
        </w:rPr>
        <w:t xml:space="preserve"> </w:t>
      </w:r>
      <w:r w:rsidRPr="00640FB1">
        <w:rPr>
          <w:w w:val="110"/>
          <w:sz w:val="28"/>
          <w:szCs w:val="28"/>
        </w:rPr>
        <w:t>как система личностных, метапредметных и предметных достижений</w:t>
      </w:r>
      <w:r w:rsidRPr="00640FB1">
        <w:rPr>
          <w:spacing w:val="1"/>
          <w:w w:val="110"/>
          <w:sz w:val="28"/>
          <w:szCs w:val="28"/>
        </w:rPr>
        <w:t xml:space="preserve"> </w:t>
      </w:r>
      <w:r w:rsidRPr="00640FB1">
        <w:rPr>
          <w:w w:val="110"/>
          <w:sz w:val="28"/>
          <w:szCs w:val="28"/>
        </w:rPr>
        <w:t>обучающегося.</w:t>
      </w:r>
      <w:r w:rsidRPr="00640FB1">
        <w:rPr>
          <w:spacing w:val="1"/>
          <w:w w:val="110"/>
          <w:sz w:val="28"/>
          <w:szCs w:val="28"/>
        </w:rPr>
        <w:t xml:space="preserve"> </w:t>
      </w:r>
      <w:r w:rsidRPr="00640FB1">
        <w:rPr>
          <w:b/>
          <w:w w:val="110"/>
          <w:sz w:val="28"/>
          <w:szCs w:val="28"/>
        </w:rPr>
        <w:t>Личностные</w:t>
      </w:r>
      <w:r w:rsidRPr="00640FB1">
        <w:rPr>
          <w:b/>
          <w:spacing w:val="1"/>
          <w:w w:val="110"/>
          <w:sz w:val="28"/>
          <w:szCs w:val="28"/>
        </w:rPr>
        <w:t xml:space="preserve"> </w:t>
      </w:r>
      <w:r w:rsidRPr="00640FB1">
        <w:rPr>
          <w:b/>
          <w:w w:val="110"/>
          <w:sz w:val="28"/>
          <w:szCs w:val="28"/>
        </w:rPr>
        <w:t>результаты</w:t>
      </w:r>
      <w:r w:rsidRPr="00640FB1">
        <w:rPr>
          <w:spacing w:val="1"/>
          <w:w w:val="110"/>
          <w:sz w:val="28"/>
          <w:szCs w:val="28"/>
        </w:rPr>
        <w:t xml:space="preserve"> </w:t>
      </w:r>
      <w:r w:rsidRPr="00640FB1">
        <w:rPr>
          <w:w w:val="110"/>
          <w:sz w:val="28"/>
          <w:szCs w:val="28"/>
        </w:rPr>
        <w:t>включают</w:t>
      </w:r>
      <w:r w:rsidRPr="00640FB1">
        <w:rPr>
          <w:spacing w:val="-46"/>
          <w:w w:val="110"/>
          <w:sz w:val="28"/>
          <w:szCs w:val="28"/>
        </w:rPr>
        <w:t xml:space="preserve"> </w:t>
      </w:r>
      <w:r w:rsidRPr="00640FB1">
        <w:rPr>
          <w:w w:val="110"/>
          <w:sz w:val="28"/>
          <w:szCs w:val="28"/>
        </w:rPr>
        <w:t>ценностные отношения обучающегося к окружающему миру,</w:t>
      </w:r>
      <w:r w:rsidRPr="00640FB1">
        <w:rPr>
          <w:spacing w:val="1"/>
          <w:w w:val="110"/>
          <w:sz w:val="28"/>
          <w:szCs w:val="28"/>
        </w:rPr>
        <w:t xml:space="preserve"> </w:t>
      </w:r>
      <w:r w:rsidRPr="00640FB1">
        <w:rPr>
          <w:w w:val="110"/>
          <w:sz w:val="28"/>
          <w:szCs w:val="28"/>
        </w:rPr>
        <w:t>другим людям, а также к самому себе как субъекту учебно-по</w:t>
      </w:r>
      <w:r w:rsidRPr="00640FB1">
        <w:rPr>
          <w:w w:val="105"/>
          <w:sz w:val="28"/>
          <w:szCs w:val="28"/>
        </w:rPr>
        <w:t>знавательной деятельности (осознание её социальной значимо</w:t>
      </w:r>
      <w:r w:rsidRPr="00640FB1">
        <w:rPr>
          <w:w w:val="110"/>
          <w:sz w:val="28"/>
          <w:szCs w:val="28"/>
        </w:rPr>
        <w:t>сти,</w:t>
      </w:r>
      <w:r w:rsidRPr="00640FB1">
        <w:rPr>
          <w:spacing w:val="30"/>
          <w:w w:val="110"/>
          <w:sz w:val="28"/>
          <w:szCs w:val="28"/>
        </w:rPr>
        <w:t xml:space="preserve"> </w:t>
      </w:r>
      <w:r w:rsidRPr="00640FB1">
        <w:rPr>
          <w:w w:val="110"/>
          <w:sz w:val="28"/>
          <w:szCs w:val="28"/>
        </w:rPr>
        <w:t>ответственность,</w:t>
      </w:r>
      <w:r w:rsidRPr="00640FB1">
        <w:rPr>
          <w:spacing w:val="31"/>
          <w:w w:val="110"/>
          <w:sz w:val="28"/>
          <w:szCs w:val="28"/>
        </w:rPr>
        <w:t xml:space="preserve"> </w:t>
      </w:r>
      <w:r w:rsidRPr="00640FB1">
        <w:rPr>
          <w:w w:val="110"/>
          <w:sz w:val="28"/>
          <w:szCs w:val="28"/>
        </w:rPr>
        <w:t>установка</w:t>
      </w:r>
      <w:r w:rsidRPr="00640FB1">
        <w:rPr>
          <w:spacing w:val="31"/>
          <w:w w:val="110"/>
          <w:sz w:val="28"/>
          <w:szCs w:val="28"/>
        </w:rPr>
        <w:t xml:space="preserve"> </w:t>
      </w:r>
      <w:r w:rsidRPr="00640FB1">
        <w:rPr>
          <w:w w:val="110"/>
          <w:sz w:val="28"/>
          <w:szCs w:val="28"/>
        </w:rPr>
        <w:t>на</w:t>
      </w:r>
      <w:r w:rsidRPr="00640FB1">
        <w:rPr>
          <w:spacing w:val="31"/>
          <w:w w:val="110"/>
          <w:sz w:val="28"/>
          <w:szCs w:val="28"/>
        </w:rPr>
        <w:t xml:space="preserve"> </w:t>
      </w:r>
      <w:r w:rsidRPr="00640FB1">
        <w:rPr>
          <w:w w:val="110"/>
          <w:sz w:val="28"/>
          <w:szCs w:val="28"/>
        </w:rPr>
        <w:t>принятие</w:t>
      </w:r>
      <w:r w:rsidRPr="00640FB1">
        <w:rPr>
          <w:spacing w:val="30"/>
          <w:w w:val="110"/>
          <w:sz w:val="28"/>
          <w:szCs w:val="28"/>
        </w:rPr>
        <w:t xml:space="preserve"> </w:t>
      </w:r>
      <w:r w:rsidRPr="00640FB1">
        <w:rPr>
          <w:w w:val="110"/>
          <w:sz w:val="28"/>
          <w:szCs w:val="28"/>
        </w:rPr>
        <w:t>учебной</w:t>
      </w:r>
      <w:r w:rsidRPr="00640FB1">
        <w:rPr>
          <w:spacing w:val="31"/>
          <w:w w:val="110"/>
          <w:sz w:val="28"/>
          <w:szCs w:val="28"/>
        </w:rPr>
        <w:t xml:space="preserve"> </w:t>
      </w:r>
      <w:r w:rsidRPr="00640FB1">
        <w:rPr>
          <w:w w:val="110"/>
          <w:sz w:val="28"/>
          <w:szCs w:val="28"/>
        </w:rPr>
        <w:t>задачи</w:t>
      </w:r>
      <w:r w:rsidRPr="00640FB1">
        <w:rPr>
          <w:spacing w:val="-46"/>
          <w:w w:val="110"/>
          <w:sz w:val="28"/>
          <w:szCs w:val="28"/>
        </w:rPr>
        <w:t xml:space="preserve"> </w:t>
      </w:r>
      <w:r w:rsidRPr="00640FB1">
        <w:rPr>
          <w:w w:val="110"/>
          <w:sz w:val="28"/>
          <w:szCs w:val="28"/>
        </w:rPr>
        <w:t>и</w:t>
      </w:r>
      <w:r w:rsidRPr="00640FB1">
        <w:rPr>
          <w:spacing w:val="1"/>
          <w:w w:val="110"/>
          <w:sz w:val="28"/>
          <w:szCs w:val="28"/>
        </w:rPr>
        <w:t xml:space="preserve"> </w:t>
      </w:r>
      <w:r w:rsidRPr="00640FB1">
        <w:rPr>
          <w:w w:val="110"/>
          <w:sz w:val="28"/>
          <w:szCs w:val="28"/>
        </w:rPr>
        <w:t>др.).</w:t>
      </w:r>
      <w:r w:rsidRPr="00640FB1">
        <w:rPr>
          <w:spacing w:val="1"/>
          <w:w w:val="110"/>
          <w:sz w:val="28"/>
          <w:szCs w:val="28"/>
        </w:rPr>
        <w:t xml:space="preserve"> </w:t>
      </w:r>
      <w:r w:rsidRPr="00640FB1">
        <w:rPr>
          <w:b/>
          <w:w w:val="110"/>
          <w:sz w:val="28"/>
          <w:szCs w:val="28"/>
        </w:rPr>
        <w:t>Метапредметные</w:t>
      </w:r>
      <w:r w:rsidRPr="00640FB1">
        <w:rPr>
          <w:b/>
          <w:spacing w:val="1"/>
          <w:w w:val="110"/>
          <w:sz w:val="28"/>
          <w:szCs w:val="28"/>
        </w:rPr>
        <w:t xml:space="preserve"> </w:t>
      </w:r>
      <w:r w:rsidRPr="00640FB1">
        <w:rPr>
          <w:b/>
          <w:w w:val="110"/>
          <w:sz w:val="28"/>
          <w:szCs w:val="28"/>
        </w:rPr>
        <w:t>результаты</w:t>
      </w:r>
      <w:r w:rsidRPr="00640FB1">
        <w:rPr>
          <w:spacing w:val="1"/>
          <w:w w:val="110"/>
          <w:sz w:val="28"/>
          <w:szCs w:val="28"/>
        </w:rPr>
        <w:t xml:space="preserve"> </w:t>
      </w:r>
      <w:r w:rsidRPr="00640FB1">
        <w:rPr>
          <w:w w:val="110"/>
          <w:sz w:val="28"/>
          <w:szCs w:val="28"/>
        </w:rPr>
        <w:t>характеризуют</w:t>
      </w:r>
      <w:r w:rsidRPr="00640FB1">
        <w:rPr>
          <w:spacing w:val="1"/>
          <w:w w:val="110"/>
          <w:sz w:val="28"/>
          <w:szCs w:val="28"/>
        </w:rPr>
        <w:t xml:space="preserve"> </w:t>
      </w:r>
      <w:r w:rsidRPr="00640FB1">
        <w:rPr>
          <w:w w:val="110"/>
          <w:sz w:val="28"/>
          <w:szCs w:val="28"/>
        </w:rPr>
        <w:t>уровень</w:t>
      </w:r>
      <w:r w:rsidRPr="00640FB1">
        <w:rPr>
          <w:spacing w:val="1"/>
          <w:w w:val="110"/>
          <w:sz w:val="28"/>
          <w:szCs w:val="28"/>
        </w:rPr>
        <w:t xml:space="preserve"> </w:t>
      </w:r>
      <w:r w:rsidRPr="00640FB1">
        <w:rPr>
          <w:w w:val="110"/>
          <w:sz w:val="28"/>
          <w:szCs w:val="28"/>
        </w:rPr>
        <w:t>сформированности</w:t>
      </w:r>
      <w:r w:rsidRPr="00640FB1">
        <w:rPr>
          <w:spacing w:val="-7"/>
          <w:w w:val="110"/>
          <w:sz w:val="28"/>
          <w:szCs w:val="28"/>
        </w:rPr>
        <w:t xml:space="preserve"> </w:t>
      </w:r>
      <w:r w:rsidRPr="00640FB1">
        <w:rPr>
          <w:w w:val="110"/>
          <w:sz w:val="28"/>
          <w:szCs w:val="28"/>
        </w:rPr>
        <w:t>познавательных,</w:t>
      </w:r>
      <w:r w:rsidRPr="00640FB1">
        <w:rPr>
          <w:spacing w:val="-6"/>
          <w:w w:val="110"/>
          <w:sz w:val="28"/>
          <w:szCs w:val="28"/>
        </w:rPr>
        <w:t xml:space="preserve"> </w:t>
      </w:r>
      <w:r w:rsidRPr="00640FB1">
        <w:rPr>
          <w:w w:val="110"/>
          <w:sz w:val="28"/>
          <w:szCs w:val="28"/>
        </w:rPr>
        <w:t>коммуникативных</w:t>
      </w:r>
      <w:r w:rsidRPr="00640FB1">
        <w:rPr>
          <w:spacing w:val="-6"/>
          <w:w w:val="110"/>
          <w:sz w:val="28"/>
          <w:szCs w:val="28"/>
        </w:rPr>
        <w:t xml:space="preserve"> </w:t>
      </w:r>
      <w:r w:rsidRPr="00640FB1">
        <w:rPr>
          <w:w w:val="110"/>
          <w:sz w:val="28"/>
          <w:szCs w:val="28"/>
        </w:rPr>
        <w:t>и</w:t>
      </w:r>
      <w:r w:rsidRPr="00640FB1">
        <w:rPr>
          <w:spacing w:val="-6"/>
          <w:w w:val="110"/>
          <w:sz w:val="28"/>
          <w:szCs w:val="28"/>
        </w:rPr>
        <w:t xml:space="preserve"> </w:t>
      </w:r>
      <w:r w:rsidRPr="00640FB1">
        <w:rPr>
          <w:w w:val="110"/>
          <w:sz w:val="28"/>
          <w:szCs w:val="28"/>
        </w:rPr>
        <w:t>регулятивных</w:t>
      </w:r>
      <w:r w:rsidRPr="00640FB1">
        <w:rPr>
          <w:spacing w:val="1"/>
          <w:w w:val="110"/>
          <w:sz w:val="28"/>
          <w:szCs w:val="28"/>
        </w:rPr>
        <w:t xml:space="preserve"> </w:t>
      </w:r>
      <w:r w:rsidRPr="00640FB1">
        <w:rPr>
          <w:w w:val="110"/>
          <w:sz w:val="28"/>
          <w:szCs w:val="28"/>
        </w:rPr>
        <w:t>универсальных</w:t>
      </w:r>
      <w:r w:rsidRPr="00640FB1">
        <w:rPr>
          <w:spacing w:val="1"/>
          <w:w w:val="110"/>
          <w:sz w:val="28"/>
          <w:szCs w:val="28"/>
        </w:rPr>
        <w:t xml:space="preserve"> </w:t>
      </w:r>
      <w:r w:rsidRPr="00640FB1">
        <w:rPr>
          <w:w w:val="110"/>
          <w:sz w:val="28"/>
          <w:szCs w:val="28"/>
        </w:rPr>
        <w:t>действий,</w:t>
      </w:r>
      <w:r w:rsidRPr="00640FB1">
        <w:rPr>
          <w:spacing w:val="1"/>
          <w:w w:val="110"/>
          <w:sz w:val="28"/>
          <w:szCs w:val="28"/>
        </w:rPr>
        <w:t xml:space="preserve"> </w:t>
      </w:r>
      <w:r w:rsidRPr="00640FB1">
        <w:rPr>
          <w:w w:val="110"/>
          <w:sz w:val="28"/>
          <w:szCs w:val="28"/>
        </w:rPr>
        <w:t>которые</w:t>
      </w:r>
      <w:r w:rsidRPr="00640FB1">
        <w:rPr>
          <w:spacing w:val="1"/>
          <w:w w:val="110"/>
          <w:sz w:val="28"/>
          <w:szCs w:val="28"/>
        </w:rPr>
        <w:t xml:space="preserve"> </w:t>
      </w:r>
      <w:r w:rsidRPr="00640FB1">
        <w:rPr>
          <w:w w:val="110"/>
          <w:sz w:val="28"/>
          <w:szCs w:val="28"/>
        </w:rPr>
        <w:t>обеспечивают</w:t>
      </w:r>
      <w:r w:rsidRPr="00640FB1">
        <w:rPr>
          <w:spacing w:val="1"/>
          <w:w w:val="110"/>
          <w:sz w:val="28"/>
          <w:szCs w:val="28"/>
        </w:rPr>
        <w:t xml:space="preserve"> </w:t>
      </w:r>
      <w:r w:rsidRPr="00640FB1">
        <w:rPr>
          <w:w w:val="110"/>
          <w:sz w:val="28"/>
          <w:szCs w:val="28"/>
        </w:rPr>
        <w:t>успешность</w:t>
      </w:r>
      <w:r w:rsidRPr="00640FB1">
        <w:rPr>
          <w:spacing w:val="-6"/>
          <w:w w:val="110"/>
          <w:sz w:val="28"/>
          <w:szCs w:val="28"/>
        </w:rPr>
        <w:t xml:space="preserve"> </w:t>
      </w:r>
      <w:r w:rsidRPr="00640FB1">
        <w:rPr>
          <w:w w:val="110"/>
          <w:sz w:val="28"/>
          <w:szCs w:val="28"/>
        </w:rPr>
        <w:t>изучения</w:t>
      </w:r>
      <w:r w:rsidRPr="00640FB1">
        <w:rPr>
          <w:spacing w:val="-5"/>
          <w:w w:val="110"/>
          <w:sz w:val="28"/>
          <w:szCs w:val="28"/>
        </w:rPr>
        <w:t xml:space="preserve"> </w:t>
      </w:r>
      <w:r w:rsidRPr="00640FB1">
        <w:rPr>
          <w:w w:val="110"/>
          <w:sz w:val="28"/>
          <w:szCs w:val="28"/>
        </w:rPr>
        <w:t>учебных</w:t>
      </w:r>
      <w:r w:rsidRPr="00640FB1">
        <w:rPr>
          <w:spacing w:val="-5"/>
          <w:w w:val="110"/>
          <w:sz w:val="28"/>
          <w:szCs w:val="28"/>
        </w:rPr>
        <w:t xml:space="preserve"> </w:t>
      </w:r>
      <w:r w:rsidRPr="00640FB1">
        <w:rPr>
          <w:w w:val="110"/>
          <w:sz w:val="28"/>
          <w:szCs w:val="28"/>
        </w:rPr>
        <w:t>предметов,</w:t>
      </w:r>
      <w:r w:rsidRPr="00640FB1">
        <w:rPr>
          <w:spacing w:val="-6"/>
          <w:w w:val="110"/>
          <w:sz w:val="28"/>
          <w:szCs w:val="28"/>
        </w:rPr>
        <w:t xml:space="preserve"> </w:t>
      </w:r>
      <w:r w:rsidRPr="00640FB1">
        <w:rPr>
          <w:w w:val="110"/>
          <w:sz w:val="28"/>
          <w:szCs w:val="28"/>
        </w:rPr>
        <w:t>а</w:t>
      </w:r>
      <w:r w:rsidRPr="00640FB1">
        <w:rPr>
          <w:spacing w:val="-5"/>
          <w:w w:val="110"/>
          <w:sz w:val="28"/>
          <w:szCs w:val="28"/>
        </w:rPr>
        <w:t xml:space="preserve"> </w:t>
      </w:r>
      <w:r w:rsidRPr="00640FB1">
        <w:rPr>
          <w:w w:val="110"/>
          <w:sz w:val="28"/>
          <w:szCs w:val="28"/>
        </w:rPr>
        <w:t>также</w:t>
      </w:r>
      <w:r w:rsidRPr="00640FB1">
        <w:rPr>
          <w:spacing w:val="-5"/>
          <w:w w:val="110"/>
          <w:sz w:val="28"/>
          <w:szCs w:val="28"/>
        </w:rPr>
        <w:t xml:space="preserve"> </w:t>
      </w:r>
      <w:r w:rsidRPr="00640FB1">
        <w:rPr>
          <w:w w:val="110"/>
          <w:sz w:val="28"/>
          <w:szCs w:val="28"/>
        </w:rPr>
        <w:t>становление</w:t>
      </w:r>
      <w:r w:rsidRPr="00640FB1">
        <w:rPr>
          <w:spacing w:val="-46"/>
          <w:w w:val="110"/>
          <w:sz w:val="28"/>
          <w:szCs w:val="28"/>
        </w:rPr>
        <w:t xml:space="preserve"> </w:t>
      </w:r>
      <w:r w:rsidRPr="00640FB1">
        <w:rPr>
          <w:w w:val="110"/>
          <w:sz w:val="28"/>
          <w:szCs w:val="28"/>
        </w:rPr>
        <w:t>способности к самообразованию и саморазвитию. В результате</w:t>
      </w:r>
      <w:r w:rsidRPr="00640FB1">
        <w:rPr>
          <w:spacing w:val="-46"/>
          <w:w w:val="110"/>
          <w:sz w:val="28"/>
          <w:szCs w:val="28"/>
        </w:rPr>
        <w:t xml:space="preserve"> </w:t>
      </w:r>
      <w:r w:rsidRPr="00640FB1">
        <w:rPr>
          <w:w w:val="110"/>
          <w:sz w:val="28"/>
          <w:szCs w:val="28"/>
        </w:rPr>
        <w:t>освоения содержания различных предметов, курсов, модулей</w:t>
      </w:r>
      <w:r w:rsidRPr="00640FB1">
        <w:rPr>
          <w:spacing w:val="1"/>
          <w:w w:val="110"/>
          <w:sz w:val="28"/>
          <w:szCs w:val="28"/>
        </w:rPr>
        <w:t xml:space="preserve"> </w:t>
      </w:r>
      <w:r w:rsidRPr="00640FB1">
        <w:rPr>
          <w:w w:val="110"/>
          <w:sz w:val="28"/>
          <w:szCs w:val="28"/>
        </w:rPr>
        <w:t>обучающиеся</w:t>
      </w:r>
      <w:r w:rsidRPr="00640FB1">
        <w:rPr>
          <w:spacing w:val="1"/>
          <w:w w:val="110"/>
          <w:sz w:val="28"/>
          <w:szCs w:val="28"/>
        </w:rPr>
        <w:t xml:space="preserve"> </w:t>
      </w:r>
      <w:r w:rsidRPr="00640FB1">
        <w:rPr>
          <w:w w:val="110"/>
          <w:sz w:val="28"/>
          <w:szCs w:val="28"/>
        </w:rPr>
        <w:t>овладевают</w:t>
      </w:r>
      <w:r w:rsidRPr="00640FB1">
        <w:rPr>
          <w:spacing w:val="1"/>
          <w:w w:val="110"/>
          <w:sz w:val="28"/>
          <w:szCs w:val="28"/>
        </w:rPr>
        <w:t xml:space="preserve"> </w:t>
      </w:r>
      <w:r w:rsidRPr="00640FB1">
        <w:rPr>
          <w:w w:val="110"/>
          <w:sz w:val="28"/>
          <w:szCs w:val="28"/>
        </w:rPr>
        <w:t>рядом</w:t>
      </w:r>
      <w:r w:rsidRPr="00640FB1">
        <w:rPr>
          <w:spacing w:val="1"/>
          <w:w w:val="110"/>
          <w:sz w:val="28"/>
          <w:szCs w:val="28"/>
        </w:rPr>
        <w:t xml:space="preserve"> </w:t>
      </w:r>
      <w:r w:rsidRPr="00640FB1">
        <w:rPr>
          <w:w w:val="110"/>
          <w:sz w:val="28"/>
          <w:szCs w:val="28"/>
        </w:rPr>
        <w:t>междисциплинарных</w:t>
      </w:r>
      <w:r w:rsidRPr="00640FB1">
        <w:rPr>
          <w:spacing w:val="1"/>
          <w:w w:val="110"/>
          <w:sz w:val="28"/>
          <w:szCs w:val="28"/>
        </w:rPr>
        <w:t xml:space="preserve"> </w:t>
      </w:r>
      <w:r w:rsidRPr="00640FB1">
        <w:rPr>
          <w:w w:val="110"/>
          <w:sz w:val="28"/>
          <w:szCs w:val="28"/>
        </w:rPr>
        <w:t>понятий, а также различными знаково-символическими средствами,</w:t>
      </w:r>
      <w:r w:rsidRPr="00640FB1">
        <w:rPr>
          <w:spacing w:val="1"/>
          <w:w w:val="110"/>
          <w:sz w:val="28"/>
          <w:szCs w:val="28"/>
        </w:rPr>
        <w:t xml:space="preserve"> </w:t>
      </w:r>
      <w:r w:rsidRPr="00640FB1">
        <w:rPr>
          <w:w w:val="110"/>
          <w:sz w:val="28"/>
          <w:szCs w:val="28"/>
        </w:rPr>
        <w:t xml:space="preserve">которые  </w:t>
      </w:r>
      <w:r w:rsidRPr="00640FB1">
        <w:rPr>
          <w:w w:val="110"/>
          <w:sz w:val="28"/>
          <w:szCs w:val="28"/>
        </w:rPr>
        <w:lastRenderedPageBreak/>
        <w:t>помогают  обучающимся  применять  знания  как</w:t>
      </w:r>
      <w:r w:rsidRPr="00640FB1">
        <w:rPr>
          <w:spacing w:val="-46"/>
          <w:w w:val="110"/>
          <w:sz w:val="28"/>
          <w:szCs w:val="28"/>
        </w:rPr>
        <w:t xml:space="preserve"> </w:t>
      </w:r>
      <w:r w:rsidRPr="00640FB1">
        <w:rPr>
          <w:w w:val="110"/>
          <w:sz w:val="28"/>
          <w:szCs w:val="28"/>
        </w:rPr>
        <w:t>в</w:t>
      </w:r>
      <w:r w:rsidRPr="00640FB1">
        <w:rPr>
          <w:spacing w:val="21"/>
          <w:w w:val="110"/>
          <w:sz w:val="28"/>
          <w:szCs w:val="28"/>
        </w:rPr>
        <w:t xml:space="preserve"> </w:t>
      </w:r>
      <w:r w:rsidRPr="00640FB1">
        <w:rPr>
          <w:w w:val="110"/>
          <w:sz w:val="28"/>
          <w:szCs w:val="28"/>
        </w:rPr>
        <w:t>типовых,</w:t>
      </w:r>
      <w:r w:rsidRPr="00640FB1">
        <w:rPr>
          <w:spacing w:val="21"/>
          <w:w w:val="110"/>
          <w:sz w:val="28"/>
          <w:szCs w:val="28"/>
        </w:rPr>
        <w:t xml:space="preserve"> </w:t>
      </w:r>
      <w:r w:rsidRPr="00640FB1">
        <w:rPr>
          <w:w w:val="110"/>
          <w:sz w:val="28"/>
          <w:szCs w:val="28"/>
        </w:rPr>
        <w:t>так</w:t>
      </w:r>
      <w:r w:rsidRPr="00640FB1">
        <w:rPr>
          <w:spacing w:val="21"/>
          <w:w w:val="110"/>
          <w:sz w:val="28"/>
          <w:szCs w:val="28"/>
        </w:rPr>
        <w:t xml:space="preserve"> </w:t>
      </w:r>
      <w:r w:rsidRPr="00640FB1">
        <w:rPr>
          <w:w w:val="110"/>
          <w:sz w:val="28"/>
          <w:szCs w:val="28"/>
        </w:rPr>
        <w:t>и</w:t>
      </w:r>
      <w:r w:rsidRPr="00640FB1">
        <w:rPr>
          <w:spacing w:val="22"/>
          <w:w w:val="110"/>
          <w:sz w:val="28"/>
          <w:szCs w:val="28"/>
        </w:rPr>
        <w:t xml:space="preserve"> </w:t>
      </w:r>
      <w:r w:rsidRPr="00640FB1">
        <w:rPr>
          <w:w w:val="110"/>
          <w:sz w:val="28"/>
          <w:szCs w:val="28"/>
        </w:rPr>
        <w:t>в</w:t>
      </w:r>
      <w:r w:rsidRPr="00640FB1">
        <w:rPr>
          <w:spacing w:val="21"/>
          <w:w w:val="110"/>
          <w:sz w:val="28"/>
          <w:szCs w:val="28"/>
        </w:rPr>
        <w:t xml:space="preserve"> </w:t>
      </w:r>
      <w:r w:rsidRPr="00640FB1">
        <w:rPr>
          <w:w w:val="110"/>
          <w:sz w:val="28"/>
          <w:szCs w:val="28"/>
        </w:rPr>
        <w:t>новых,</w:t>
      </w:r>
      <w:r w:rsidRPr="00640FB1">
        <w:rPr>
          <w:spacing w:val="21"/>
          <w:w w:val="110"/>
          <w:sz w:val="28"/>
          <w:szCs w:val="28"/>
        </w:rPr>
        <w:t xml:space="preserve"> </w:t>
      </w:r>
      <w:r w:rsidRPr="00640FB1">
        <w:rPr>
          <w:w w:val="110"/>
          <w:sz w:val="28"/>
          <w:szCs w:val="28"/>
        </w:rPr>
        <w:t>нестандартных</w:t>
      </w:r>
      <w:r w:rsidRPr="00640FB1">
        <w:rPr>
          <w:spacing w:val="21"/>
          <w:w w:val="110"/>
          <w:sz w:val="28"/>
          <w:szCs w:val="28"/>
        </w:rPr>
        <w:t xml:space="preserve"> </w:t>
      </w:r>
      <w:r w:rsidRPr="00640FB1">
        <w:rPr>
          <w:w w:val="110"/>
          <w:sz w:val="28"/>
          <w:szCs w:val="28"/>
        </w:rPr>
        <w:t>учебных</w:t>
      </w:r>
      <w:r w:rsidRPr="00640FB1">
        <w:rPr>
          <w:spacing w:val="22"/>
          <w:w w:val="110"/>
          <w:sz w:val="28"/>
          <w:szCs w:val="28"/>
        </w:rPr>
        <w:t xml:space="preserve"> </w:t>
      </w:r>
      <w:r w:rsidRPr="00640FB1">
        <w:rPr>
          <w:w w:val="110"/>
          <w:sz w:val="28"/>
          <w:szCs w:val="28"/>
        </w:rPr>
        <w:t>ситуациях.</w:t>
      </w:r>
    </w:p>
    <w:p w:rsidR="00E42070" w:rsidRPr="00640FB1" w:rsidRDefault="00E42070" w:rsidP="00E42070">
      <w:pPr>
        <w:pStyle w:val="afb"/>
        <w:spacing w:before="67" w:line="360" w:lineRule="auto"/>
        <w:ind w:left="108" w:firstLine="709"/>
        <w:contextualSpacing/>
        <w:jc w:val="both"/>
        <w:rPr>
          <w:w w:val="110"/>
          <w:sz w:val="28"/>
          <w:szCs w:val="28"/>
        </w:rPr>
      </w:pPr>
      <w:r w:rsidRPr="00640FB1">
        <w:rPr>
          <w:w w:val="110"/>
          <w:sz w:val="28"/>
          <w:szCs w:val="28"/>
        </w:rPr>
        <w:t xml:space="preserve">В специальном разделе программы </w:t>
      </w:r>
      <w:r>
        <w:rPr>
          <w:w w:val="110"/>
          <w:sz w:val="28"/>
          <w:szCs w:val="28"/>
        </w:rPr>
        <w:t>основн</w:t>
      </w:r>
      <w:r w:rsidRPr="00640FB1">
        <w:rPr>
          <w:w w:val="110"/>
          <w:sz w:val="28"/>
          <w:szCs w:val="28"/>
        </w:rPr>
        <w:t>ого общего обра-</w:t>
      </w:r>
      <w:r w:rsidRPr="00640FB1">
        <w:rPr>
          <w:spacing w:val="-1"/>
          <w:w w:val="110"/>
          <w:sz w:val="28"/>
          <w:szCs w:val="28"/>
        </w:rPr>
        <w:t>зования</w:t>
      </w:r>
      <w:r w:rsidRPr="00640FB1">
        <w:rPr>
          <w:spacing w:val="-11"/>
          <w:w w:val="110"/>
          <w:sz w:val="28"/>
          <w:szCs w:val="28"/>
        </w:rPr>
        <w:t xml:space="preserve"> </w:t>
      </w:r>
      <w:r w:rsidRPr="00640FB1">
        <w:rPr>
          <w:spacing w:val="-1"/>
          <w:w w:val="110"/>
          <w:sz w:val="28"/>
          <w:szCs w:val="28"/>
        </w:rPr>
        <w:t>характеризуется</w:t>
      </w:r>
      <w:r w:rsidRPr="00640FB1">
        <w:rPr>
          <w:spacing w:val="-12"/>
          <w:w w:val="110"/>
          <w:sz w:val="28"/>
          <w:szCs w:val="28"/>
        </w:rPr>
        <w:t xml:space="preserve"> </w:t>
      </w:r>
      <w:r w:rsidRPr="00640FB1">
        <w:rPr>
          <w:w w:val="110"/>
          <w:sz w:val="28"/>
          <w:szCs w:val="28"/>
        </w:rPr>
        <w:t>система</w:t>
      </w:r>
      <w:r w:rsidRPr="00640FB1">
        <w:rPr>
          <w:spacing w:val="-11"/>
          <w:w w:val="110"/>
          <w:sz w:val="28"/>
          <w:szCs w:val="28"/>
        </w:rPr>
        <w:t xml:space="preserve"> </w:t>
      </w:r>
      <w:r w:rsidRPr="00640FB1">
        <w:rPr>
          <w:w w:val="110"/>
          <w:sz w:val="28"/>
          <w:szCs w:val="28"/>
        </w:rPr>
        <w:t>оценки</w:t>
      </w:r>
      <w:r w:rsidRPr="00640FB1">
        <w:rPr>
          <w:spacing w:val="-11"/>
          <w:w w:val="110"/>
          <w:sz w:val="28"/>
          <w:szCs w:val="28"/>
        </w:rPr>
        <w:t xml:space="preserve"> </w:t>
      </w:r>
      <w:r w:rsidRPr="00640FB1">
        <w:rPr>
          <w:w w:val="110"/>
          <w:sz w:val="28"/>
          <w:szCs w:val="28"/>
        </w:rPr>
        <w:t>достижений</w:t>
      </w:r>
      <w:r w:rsidRPr="00640FB1">
        <w:rPr>
          <w:spacing w:val="-11"/>
          <w:w w:val="110"/>
          <w:sz w:val="28"/>
          <w:szCs w:val="28"/>
        </w:rPr>
        <w:t xml:space="preserve"> </w:t>
      </w:r>
      <w:r w:rsidRPr="00640FB1">
        <w:rPr>
          <w:w w:val="110"/>
          <w:sz w:val="28"/>
          <w:szCs w:val="28"/>
        </w:rPr>
        <w:t>планиру</w:t>
      </w:r>
      <w:r w:rsidRPr="00640FB1">
        <w:rPr>
          <w:w w:val="105"/>
          <w:sz w:val="28"/>
          <w:szCs w:val="28"/>
        </w:rPr>
        <w:t>емых</w:t>
      </w:r>
      <w:r w:rsidRPr="00640FB1">
        <w:rPr>
          <w:spacing w:val="16"/>
          <w:w w:val="105"/>
          <w:sz w:val="28"/>
          <w:szCs w:val="28"/>
        </w:rPr>
        <w:t xml:space="preserve"> </w:t>
      </w:r>
      <w:r w:rsidRPr="00640FB1">
        <w:rPr>
          <w:w w:val="105"/>
          <w:sz w:val="28"/>
          <w:szCs w:val="28"/>
        </w:rPr>
        <w:t>результатов</w:t>
      </w:r>
      <w:r w:rsidRPr="00640FB1">
        <w:rPr>
          <w:spacing w:val="17"/>
          <w:w w:val="105"/>
          <w:sz w:val="28"/>
          <w:szCs w:val="28"/>
        </w:rPr>
        <w:t xml:space="preserve"> </w:t>
      </w:r>
      <w:r w:rsidRPr="00640FB1">
        <w:rPr>
          <w:w w:val="105"/>
          <w:sz w:val="28"/>
          <w:szCs w:val="28"/>
        </w:rPr>
        <w:t>освоения</w:t>
      </w:r>
      <w:r w:rsidRPr="00640FB1">
        <w:rPr>
          <w:spacing w:val="17"/>
          <w:w w:val="105"/>
          <w:sz w:val="28"/>
          <w:szCs w:val="28"/>
        </w:rPr>
        <w:t xml:space="preserve"> </w:t>
      </w:r>
      <w:r w:rsidRPr="00640FB1">
        <w:rPr>
          <w:w w:val="105"/>
          <w:sz w:val="28"/>
          <w:szCs w:val="28"/>
        </w:rPr>
        <w:t>основной</w:t>
      </w:r>
      <w:r w:rsidRPr="00640FB1">
        <w:rPr>
          <w:spacing w:val="16"/>
          <w:w w:val="105"/>
          <w:sz w:val="28"/>
          <w:szCs w:val="28"/>
        </w:rPr>
        <w:t xml:space="preserve"> </w:t>
      </w:r>
      <w:r w:rsidRPr="00640FB1">
        <w:rPr>
          <w:w w:val="105"/>
          <w:sz w:val="28"/>
          <w:szCs w:val="28"/>
        </w:rPr>
        <w:t>образовательной</w:t>
      </w:r>
      <w:r w:rsidRPr="00640FB1">
        <w:rPr>
          <w:spacing w:val="17"/>
          <w:w w:val="105"/>
          <w:sz w:val="28"/>
          <w:szCs w:val="28"/>
        </w:rPr>
        <w:t xml:space="preserve"> </w:t>
      </w:r>
      <w:r w:rsidRPr="00640FB1">
        <w:rPr>
          <w:w w:val="105"/>
          <w:sz w:val="28"/>
          <w:szCs w:val="28"/>
        </w:rPr>
        <w:t>програм</w:t>
      </w:r>
      <w:r w:rsidRPr="00640FB1">
        <w:rPr>
          <w:w w:val="110"/>
          <w:sz w:val="28"/>
          <w:szCs w:val="28"/>
        </w:rPr>
        <w:t>мы.</w:t>
      </w:r>
      <w:r w:rsidRPr="00640FB1">
        <w:rPr>
          <w:spacing w:val="22"/>
          <w:w w:val="110"/>
          <w:sz w:val="28"/>
          <w:szCs w:val="28"/>
        </w:rPr>
        <w:t xml:space="preserve"> </w:t>
      </w:r>
      <w:r w:rsidRPr="00640FB1">
        <w:rPr>
          <w:w w:val="110"/>
          <w:sz w:val="28"/>
          <w:szCs w:val="28"/>
        </w:rPr>
        <w:t>При</w:t>
      </w:r>
      <w:r w:rsidRPr="00640FB1">
        <w:rPr>
          <w:spacing w:val="22"/>
          <w:w w:val="110"/>
          <w:sz w:val="28"/>
          <w:szCs w:val="28"/>
        </w:rPr>
        <w:t xml:space="preserve"> </w:t>
      </w:r>
      <w:r w:rsidRPr="00640FB1">
        <w:rPr>
          <w:w w:val="110"/>
          <w:sz w:val="28"/>
          <w:szCs w:val="28"/>
        </w:rPr>
        <w:t>определении</w:t>
      </w:r>
      <w:r w:rsidRPr="00640FB1">
        <w:rPr>
          <w:spacing w:val="22"/>
          <w:w w:val="110"/>
          <w:sz w:val="28"/>
          <w:szCs w:val="28"/>
        </w:rPr>
        <w:t xml:space="preserve"> </w:t>
      </w:r>
      <w:r w:rsidRPr="00640FB1">
        <w:rPr>
          <w:w w:val="110"/>
          <w:sz w:val="28"/>
          <w:szCs w:val="28"/>
        </w:rPr>
        <w:t>подходов</w:t>
      </w:r>
      <w:r w:rsidRPr="00640FB1">
        <w:rPr>
          <w:spacing w:val="22"/>
          <w:w w:val="110"/>
          <w:sz w:val="28"/>
          <w:szCs w:val="28"/>
        </w:rPr>
        <w:t xml:space="preserve"> </w:t>
      </w:r>
      <w:r w:rsidRPr="00640FB1">
        <w:rPr>
          <w:w w:val="110"/>
          <w:sz w:val="28"/>
          <w:szCs w:val="28"/>
        </w:rPr>
        <w:t>к</w:t>
      </w:r>
      <w:r w:rsidRPr="00640FB1">
        <w:rPr>
          <w:spacing w:val="22"/>
          <w:w w:val="110"/>
          <w:sz w:val="28"/>
          <w:szCs w:val="28"/>
        </w:rPr>
        <w:t xml:space="preserve"> </w:t>
      </w:r>
      <w:r w:rsidRPr="00640FB1">
        <w:rPr>
          <w:w w:val="110"/>
          <w:sz w:val="28"/>
          <w:szCs w:val="28"/>
        </w:rPr>
        <w:t>контрольно-оценочной</w:t>
      </w:r>
      <w:r w:rsidRPr="00640FB1">
        <w:rPr>
          <w:spacing w:val="-46"/>
          <w:w w:val="110"/>
          <w:sz w:val="28"/>
          <w:szCs w:val="28"/>
        </w:rPr>
        <w:t xml:space="preserve"> </w:t>
      </w:r>
      <w:r w:rsidRPr="00640FB1">
        <w:rPr>
          <w:w w:val="110"/>
          <w:sz w:val="28"/>
          <w:szCs w:val="28"/>
        </w:rPr>
        <w:t>деятельности</w:t>
      </w:r>
      <w:r w:rsidRPr="00640FB1">
        <w:rPr>
          <w:spacing w:val="22"/>
          <w:w w:val="110"/>
          <w:sz w:val="28"/>
          <w:szCs w:val="28"/>
        </w:rPr>
        <w:t xml:space="preserve"> </w:t>
      </w:r>
      <w:r w:rsidRPr="00640FB1">
        <w:rPr>
          <w:w w:val="110"/>
          <w:sz w:val="28"/>
          <w:szCs w:val="28"/>
        </w:rPr>
        <w:t>младших</w:t>
      </w:r>
      <w:r w:rsidRPr="00640FB1">
        <w:rPr>
          <w:spacing w:val="22"/>
          <w:w w:val="110"/>
          <w:sz w:val="28"/>
          <w:szCs w:val="28"/>
        </w:rPr>
        <w:t xml:space="preserve"> </w:t>
      </w:r>
      <w:r w:rsidRPr="00640FB1">
        <w:rPr>
          <w:w w:val="110"/>
          <w:sz w:val="28"/>
          <w:szCs w:val="28"/>
        </w:rPr>
        <w:t>школьников</w:t>
      </w:r>
      <w:r w:rsidRPr="00640FB1">
        <w:rPr>
          <w:spacing w:val="22"/>
          <w:w w:val="110"/>
          <w:sz w:val="28"/>
          <w:szCs w:val="28"/>
        </w:rPr>
        <w:t xml:space="preserve"> </w:t>
      </w:r>
      <w:r w:rsidRPr="00640FB1">
        <w:rPr>
          <w:w w:val="110"/>
          <w:sz w:val="28"/>
          <w:szCs w:val="28"/>
        </w:rPr>
        <w:t>учитываются</w:t>
      </w:r>
      <w:r w:rsidRPr="00640FB1">
        <w:rPr>
          <w:spacing w:val="22"/>
          <w:w w:val="110"/>
          <w:sz w:val="28"/>
          <w:szCs w:val="28"/>
        </w:rPr>
        <w:t xml:space="preserve"> </w:t>
      </w:r>
      <w:r w:rsidRPr="00640FB1">
        <w:rPr>
          <w:w w:val="110"/>
          <w:sz w:val="28"/>
          <w:szCs w:val="28"/>
        </w:rPr>
        <w:t>формы</w:t>
      </w:r>
      <w:r w:rsidRPr="00640FB1">
        <w:rPr>
          <w:spacing w:val="22"/>
          <w:w w:val="110"/>
          <w:sz w:val="28"/>
          <w:szCs w:val="28"/>
        </w:rPr>
        <w:t xml:space="preserve"> </w:t>
      </w:r>
      <w:r w:rsidRPr="00640FB1">
        <w:rPr>
          <w:w w:val="110"/>
          <w:sz w:val="28"/>
          <w:szCs w:val="28"/>
        </w:rPr>
        <w:t>и</w:t>
      </w:r>
      <w:r w:rsidRPr="00640FB1">
        <w:rPr>
          <w:spacing w:val="-46"/>
          <w:w w:val="110"/>
          <w:sz w:val="28"/>
          <w:szCs w:val="28"/>
        </w:rPr>
        <w:t xml:space="preserve"> </w:t>
      </w:r>
      <w:r w:rsidRPr="00640FB1">
        <w:rPr>
          <w:w w:val="110"/>
          <w:sz w:val="28"/>
          <w:szCs w:val="28"/>
        </w:rPr>
        <w:t>виды контроля, а также требования к объёму и числу проводи-</w:t>
      </w:r>
      <w:r w:rsidRPr="00640FB1">
        <w:rPr>
          <w:spacing w:val="-46"/>
          <w:w w:val="110"/>
          <w:sz w:val="28"/>
          <w:szCs w:val="28"/>
        </w:rPr>
        <w:t xml:space="preserve"> </w:t>
      </w:r>
      <w:r w:rsidRPr="00640FB1">
        <w:rPr>
          <w:w w:val="110"/>
          <w:sz w:val="28"/>
          <w:szCs w:val="28"/>
        </w:rPr>
        <w:t>мых</w:t>
      </w:r>
      <w:r w:rsidRPr="00640FB1">
        <w:rPr>
          <w:spacing w:val="44"/>
          <w:w w:val="110"/>
          <w:sz w:val="28"/>
          <w:szCs w:val="28"/>
        </w:rPr>
        <w:t xml:space="preserve"> </w:t>
      </w:r>
      <w:r w:rsidRPr="00640FB1">
        <w:rPr>
          <w:w w:val="110"/>
          <w:sz w:val="28"/>
          <w:szCs w:val="28"/>
        </w:rPr>
        <w:t>контрольных,</w:t>
      </w:r>
      <w:r w:rsidRPr="00640FB1">
        <w:rPr>
          <w:spacing w:val="44"/>
          <w:w w:val="110"/>
          <w:sz w:val="28"/>
          <w:szCs w:val="28"/>
        </w:rPr>
        <w:t xml:space="preserve"> </w:t>
      </w:r>
      <w:r w:rsidRPr="00640FB1">
        <w:rPr>
          <w:w w:val="110"/>
          <w:sz w:val="28"/>
          <w:szCs w:val="28"/>
        </w:rPr>
        <w:t>проверочных</w:t>
      </w:r>
      <w:r w:rsidRPr="00640FB1">
        <w:rPr>
          <w:spacing w:val="44"/>
          <w:w w:val="110"/>
          <w:sz w:val="28"/>
          <w:szCs w:val="28"/>
        </w:rPr>
        <w:t xml:space="preserve"> </w:t>
      </w:r>
      <w:r w:rsidRPr="00640FB1">
        <w:rPr>
          <w:w w:val="110"/>
          <w:sz w:val="28"/>
          <w:szCs w:val="28"/>
        </w:rPr>
        <w:t>и</w:t>
      </w:r>
      <w:r w:rsidRPr="00640FB1">
        <w:rPr>
          <w:spacing w:val="44"/>
          <w:w w:val="110"/>
          <w:sz w:val="28"/>
          <w:szCs w:val="28"/>
        </w:rPr>
        <w:t xml:space="preserve"> </w:t>
      </w:r>
      <w:r w:rsidRPr="00640FB1">
        <w:rPr>
          <w:w w:val="110"/>
          <w:sz w:val="28"/>
          <w:szCs w:val="28"/>
        </w:rPr>
        <w:t>диагностических</w:t>
      </w:r>
      <w:r w:rsidRPr="00640FB1">
        <w:rPr>
          <w:spacing w:val="44"/>
          <w:w w:val="110"/>
          <w:sz w:val="28"/>
          <w:szCs w:val="28"/>
        </w:rPr>
        <w:t xml:space="preserve"> </w:t>
      </w:r>
      <w:r w:rsidRPr="00640FB1">
        <w:rPr>
          <w:w w:val="110"/>
          <w:sz w:val="28"/>
          <w:szCs w:val="28"/>
        </w:rPr>
        <w:t>работ.</w:t>
      </w:r>
      <w:r w:rsidRPr="00640FB1">
        <w:rPr>
          <w:spacing w:val="-46"/>
          <w:w w:val="110"/>
          <w:sz w:val="28"/>
          <w:szCs w:val="28"/>
        </w:rPr>
        <w:t xml:space="preserve"> </w:t>
      </w:r>
      <w:r w:rsidRPr="00640FB1">
        <w:rPr>
          <w:w w:val="110"/>
          <w:sz w:val="28"/>
          <w:szCs w:val="28"/>
        </w:rPr>
        <w:t>Ориентиром</w:t>
      </w:r>
      <w:r w:rsidRPr="00640FB1">
        <w:rPr>
          <w:spacing w:val="36"/>
          <w:w w:val="110"/>
          <w:sz w:val="28"/>
          <w:szCs w:val="28"/>
        </w:rPr>
        <w:t xml:space="preserve"> </w:t>
      </w:r>
      <w:r w:rsidRPr="00640FB1">
        <w:rPr>
          <w:w w:val="110"/>
          <w:sz w:val="28"/>
          <w:szCs w:val="28"/>
        </w:rPr>
        <w:t>в</w:t>
      </w:r>
      <w:r w:rsidRPr="00640FB1">
        <w:rPr>
          <w:spacing w:val="36"/>
          <w:w w:val="110"/>
          <w:sz w:val="28"/>
          <w:szCs w:val="28"/>
        </w:rPr>
        <w:t xml:space="preserve"> </w:t>
      </w:r>
      <w:r w:rsidRPr="00640FB1">
        <w:rPr>
          <w:w w:val="110"/>
          <w:sz w:val="28"/>
          <w:szCs w:val="28"/>
        </w:rPr>
        <w:t>этом</w:t>
      </w:r>
      <w:r w:rsidRPr="00640FB1">
        <w:rPr>
          <w:spacing w:val="36"/>
          <w:w w:val="110"/>
          <w:sz w:val="28"/>
          <w:szCs w:val="28"/>
        </w:rPr>
        <w:t xml:space="preserve"> </w:t>
      </w:r>
      <w:r w:rsidRPr="00640FB1">
        <w:rPr>
          <w:w w:val="110"/>
          <w:sz w:val="28"/>
          <w:szCs w:val="28"/>
        </w:rPr>
        <w:t>направлении</w:t>
      </w:r>
      <w:r w:rsidRPr="00640FB1">
        <w:rPr>
          <w:spacing w:val="37"/>
          <w:w w:val="110"/>
          <w:sz w:val="28"/>
          <w:szCs w:val="28"/>
        </w:rPr>
        <w:t xml:space="preserve"> </w:t>
      </w:r>
      <w:r w:rsidRPr="00640FB1">
        <w:rPr>
          <w:w w:val="110"/>
          <w:sz w:val="28"/>
          <w:szCs w:val="28"/>
        </w:rPr>
        <w:t>служат</w:t>
      </w:r>
      <w:r w:rsidRPr="00640FB1">
        <w:rPr>
          <w:spacing w:val="36"/>
          <w:w w:val="110"/>
          <w:sz w:val="28"/>
          <w:szCs w:val="28"/>
        </w:rPr>
        <w:t xml:space="preserve"> </w:t>
      </w:r>
      <w:r w:rsidRPr="00640FB1">
        <w:rPr>
          <w:w w:val="110"/>
          <w:sz w:val="28"/>
          <w:szCs w:val="28"/>
        </w:rPr>
        <w:t>«Рекомендации</w:t>
      </w:r>
      <w:r w:rsidRPr="00640FB1">
        <w:rPr>
          <w:spacing w:val="36"/>
          <w:w w:val="110"/>
          <w:sz w:val="28"/>
          <w:szCs w:val="28"/>
        </w:rPr>
        <w:t xml:space="preserve"> </w:t>
      </w:r>
      <w:r w:rsidRPr="00640FB1">
        <w:rPr>
          <w:w w:val="110"/>
          <w:sz w:val="28"/>
          <w:szCs w:val="28"/>
        </w:rPr>
        <w:t>для</w:t>
      </w:r>
      <w:r w:rsidRPr="00640FB1">
        <w:rPr>
          <w:spacing w:val="-45"/>
          <w:w w:val="110"/>
          <w:sz w:val="28"/>
          <w:szCs w:val="28"/>
        </w:rPr>
        <w:t xml:space="preserve"> </w:t>
      </w:r>
      <w:r w:rsidRPr="00640FB1">
        <w:rPr>
          <w:w w:val="110"/>
          <w:sz w:val="28"/>
          <w:szCs w:val="28"/>
        </w:rPr>
        <w:t>системы</w:t>
      </w:r>
      <w:r w:rsidRPr="00640FB1">
        <w:rPr>
          <w:spacing w:val="7"/>
          <w:w w:val="110"/>
          <w:sz w:val="28"/>
          <w:szCs w:val="28"/>
        </w:rPr>
        <w:t xml:space="preserve"> </w:t>
      </w:r>
      <w:r w:rsidRPr="00640FB1">
        <w:rPr>
          <w:w w:val="110"/>
          <w:sz w:val="28"/>
          <w:szCs w:val="28"/>
        </w:rPr>
        <w:t>общего</w:t>
      </w:r>
      <w:r w:rsidRPr="00640FB1">
        <w:rPr>
          <w:spacing w:val="8"/>
          <w:w w:val="110"/>
          <w:sz w:val="28"/>
          <w:szCs w:val="28"/>
        </w:rPr>
        <w:t xml:space="preserve"> </w:t>
      </w:r>
      <w:r w:rsidRPr="00640FB1">
        <w:rPr>
          <w:w w:val="110"/>
          <w:sz w:val="28"/>
          <w:szCs w:val="28"/>
        </w:rPr>
        <w:t>образования</w:t>
      </w:r>
      <w:r w:rsidRPr="00640FB1">
        <w:rPr>
          <w:spacing w:val="7"/>
          <w:w w:val="110"/>
          <w:sz w:val="28"/>
          <w:szCs w:val="28"/>
        </w:rPr>
        <w:t xml:space="preserve"> </w:t>
      </w:r>
      <w:r w:rsidRPr="00640FB1">
        <w:rPr>
          <w:w w:val="110"/>
          <w:sz w:val="28"/>
          <w:szCs w:val="28"/>
        </w:rPr>
        <w:t>по</w:t>
      </w:r>
      <w:r w:rsidRPr="00640FB1">
        <w:rPr>
          <w:spacing w:val="8"/>
          <w:w w:val="110"/>
          <w:sz w:val="28"/>
          <w:szCs w:val="28"/>
        </w:rPr>
        <w:t xml:space="preserve"> </w:t>
      </w:r>
      <w:r w:rsidRPr="00640FB1">
        <w:rPr>
          <w:w w:val="110"/>
          <w:sz w:val="28"/>
          <w:szCs w:val="28"/>
        </w:rPr>
        <w:t>основным</w:t>
      </w:r>
      <w:r w:rsidRPr="00640FB1">
        <w:rPr>
          <w:spacing w:val="7"/>
          <w:w w:val="110"/>
          <w:sz w:val="28"/>
          <w:szCs w:val="28"/>
        </w:rPr>
        <w:t xml:space="preserve"> </w:t>
      </w:r>
      <w:r w:rsidRPr="00640FB1">
        <w:rPr>
          <w:w w:val="110"/>
          <w:sz w:val="28"/>
          <w:szCs w:val="28"/>
        </w:rPr>
        <w:t>подходам</w:t>
      </w:r>
      <w:r w:rsidRPr="00640FB1">
        <w:rPr>
          <w:spacing w:val="8"/>
          <w:w w:val="110"/>
          <w:sz w:val="28"/>
          <w:szCs w:val="28"/>
        </w:rPr>
        <w:t xml:space="preserve"> </w:t>
      </w:r>
      <w:r w:rsidRPr="00640FB1">
        <w:rPr>
          <w:w w:val="110"/>
          <w:sz w:val="28"/>
          <w:szCs w:val="28"/>
        </w:rPr>
        <w:t>к</w:t>
      </w:r>
      <w:r w:rsidRPr="00640FB1">
        <w:rPr>
          <w:spacing w:val="7"/>
          <w:w w:val="110"/>
          <w:sz w:val="28"/>
          <w:szCs w:val="28"/>
        </w:rPr>
        <w:t xml:space="preserve"> </w:t>
      </w:r>
      <w:r w:rsidRPr="00640FB1">
        <w:rPr>
          <w:w w:val="110"/>
          <w:sz w:val="28"/>
          <w:szCs w:val="28"/>
        </w:rPr>
        <w:t>форми</w:t>
      </w:r>
      <w:r w:rsidRPr="00640FB1">
        <w:rPr>
          <w:w w:val="105"/>
          <w:sz w:val="28"/>
          <w:szCs w:val="28"/>
        </w:rPr>
        <w:t>рованию</w:t>
      </w:r>
      <w:r w:rsidRPr="00640FB1">
        <w:rPr>
          <w:spacing w:val="28"/>
          <w:w w:val="105"/>
          <w:sz w:val="28"/>
          <w:szCs w:val="28"/>
        </w:rPr>
        <w:t xml:space="preserve"> </w:t>
      </w:r>
      <w:r w:rsidRPr="00640FB1">
        <w:rPr>
          <w:w w:val="105"/>
          <w:sz w:val="28"/>
          <w:szCs w:val="28"/>
        </w:rPr>
        <w:t>графика</w:t>
      </w:r>
      <w:r w:rsidRPr="00640FB1">
        <w:rPr>
          <w:spacing w:val="29"/>
          <w:w w:val="105"/>
          <w:sz w:val="28"/>
          <w:szCs w:val="28"/>
        </w:rPr>
        <w:t xml:space="preserve"> </w:t>
      </w:r>
      <w:r w:rsidRPr="00640FB1">
        <w:rPr>
          <w:w w:val="105"/>
          <w:sz w:val="28"/>
          <w:szCs w:val="28"/>
        </w:rPr>
        <w:t>проведения</w:t>
      </w:r>
      <w:r w:rsidRPr="00640FB1">
        <w:rPr>
          <w:spacing w:val="28"/>
          <w:w w:val="105"/>
          <w:sz w:val="28"/>
          <w:szCs w:val="28"/>
        </w:rPr>
        <w:t xml:space="preserve"> </w:t>
      </w:r>
      <w:r w:rsidRPr="00640FB1">
        <w:rPr>
          <w:w w:val="105"/>
          <w:sz w:val="28"/>
          <w:szCs w:val="28"/>
        </w:rPr>
        <w:t>оценочных</w:t>
      </w:r>
      <w:r w:rsidRPr="00640FB1">
        <w:rPr>
          <w:spacing w:val="29"/>
          <w:w w:val="105"/>
          <w:sz w:val="28"/>
          <w:szCs w:val="28"/>
        </w:rPr>
        <w:t xml:space="preserve"> </w:t>
      </w:r>
      <w:r w:rsidRPr="00640FB1">
        <w:rPr>
          <w:w w:val="105"/>
          <w:sz w:val="28"/>
          <w:szCs w:val="28"/>
        </w:rPr>
        <w:t>процедур</w:t>
      </w:r>
      <w:r w:rsidRPr="00640FB1">
        <w:rPr>
          <w:spacing w:val="28"/>
          <w:w w:val="105"/>
          <w:sz w:val="28"/>
          <w:szCs w:val="28"/>
        </w:rPr>
        <w:t xml:space="preserve"> </w:t>
      </w:r>
      <w:r w:rsidRPr="00640FB1">
        <w:rPr>
          <w:w w:val="105"/>
          <w:sz w:val="28"/>
          <w:szCs w:val="28"/>
        </w:rPr>
        <w:t>в</w:t>
      </w:r>
      <w:r w:rsidRPr="00640FB1">
        <w:rPr>
          <w:spacing w:val="29"/>
          <w:w w:val="105"/>
          <w:sz w:val="28"/>
          <w:szCs w:val="28"/>
        </w:rPr>
        <w:t xml:space="preserve"> </w:t>
      </w:r>
      <w:r w:rsidRPr="00640FB1">
        <w:rPr>
          <w:w w:val="105"/>
          <w:sz w:val="28"/>
          <w:szCs w:val="28"/>
        </w:rPr>
        <w:t>общеобра</w:t>
      </w:r>
      <w:r w:rsidRPr="00640FB1">
        <w:rPr>
          <w:w w:val="110"/>
          <w:sz w:val="28"/>
          <w:szCs w:val="28"/>
        </w:rPr>
        <w:t>зовательных</w:t>
      </w:r>
      <w:r w:rsidRPr="00640FB1">
        <w:rPr>
          <w:spacing w:val="32"/>
          <w:w w:val="110"/>
          <w:sz w:val="28"/>
          <w:szCs w:val="28"/>
        </w:rPr>
        <w:t xml:space="preserve"> </w:t>
      </w:r>
      <w:r w:rsidRPr="00640FB1">
        <w:rPr>
          <w:w w:val="110"/>
          <w:sz w:val="28"/>
          <w:szCs w:val="28"/>
        </w:rPr>
        <w:t>организациях»,</w:t>
      </w:r>
      <w:r w:rsidRPr="00640FB1">
        <w:rPr>
          <w:spacing w:val="32"/>
          <w:w w:val="110"/>
          <w:sz w:val="28"/>
          <w:szCs w:val="28"/>
        </w:rPr>
        <w:t xml:space="preserve"> </w:t>
      </w:r>
      <w:r w:rsidRPr="00640FB1">
        <w:rPr>
          <w:w w:val="110"/>
          <w:sz w:val="28"/>
          <w:szCs w:val="28"/>
        </w:rPr>
        <w:t>подготовленные</w:t>
      </w:r>
      <w:r w:rsidRPr="00640FB1">
        <w:rPr>
          <w:spacing w:val="33"/>
          <w:w w:val="110"/>
          <w:sz w:val="28"/>
          <w:szCs w:val="28"/>
        </w:rPr>
        <w:t xml:space="preserve"> </w:t>
      </w:r>
      <w:r w:rsidRPr="00640FB1">
        <w:rPr>
          <w:w w:val="110"/>
          <w:sz w:val="28"/>
          <w:szCs w:val="28"/>
        </w:rPr>
        <w:t>в</w:t>
      </w:r>
      <w:r w:rsidRPr="00640FB1">
        <w:rPr>
          <w:spacing w:val="32"/>
          <w:w w:val="110"/>
          <w:sz w:val="28"/>
          <w:szCs w:val="28"/>
        </w:rPr>
        <w:t xml:space="preserve"> </w:t>
      </w:r>
      <w:r w:rsidRPr="00640FB1">
        <w:rPr>
          <w:w w:val="110"/>
          <w:sz w:val="28"/>
          <w:szCs w:val="28"/>
        </w:rPr>
        <w:t>2021</w:t>
      </w:r>
      <w:r w:rsidRPr="00640FB1">
        <w:rPr>
          <w:spacing w:val="33"/>
          <w:w w:val="110"/>
          <w:sz w:val="28"/>
          <w:szCs w:val="28"/>
        </w:rPr>
        <w:t xml:space="preserve"> </w:t>
      </w:r>
      <w:r w:rsidRPr="00640FB1">
        <w:rPr>
          <w:w w:val="110"/>
          <w:sz w:val="28"/>
          <w:szCs w:val="28"/>
        </w:rPr>
        <w:t>г.</w:t>
      </w:r>
      <w:r w:rsidRPr="00640FB1">
        <w:rPr>
          <w:spacing w:val="32"/>
          <w:w w:val="110"/>
          <w:sz w:val="28"/>
          <w:szCs w:val="28"/>
        </w:rPr>
        <w:t xml:space="preserve"> </w:t>
      </w:r>
      <w:r w:rsidRPr="00640FB1">
        <w:rPr>
          <w:w w:val="110"/>
          <w:sz w:val="28"/>
          <w:szCs w:val="28"/>
        </w:rPr>
        <w:t>Федеральной</w:t>
      </w:r>
      <w:r w:rsidRPr="00640FB1">
        <w:rPr>
          <w:spacing w:val="12"/>
          <w:w w:val="110"/>
          <w:sz w:val="28"/>
          <w:szCs w:val="28"/>
        </w:rPr>
        <w:t xml:space="preserve"> </w:t>
      </w:r>
      <w:r w:rsidRPr="00640FB1">
        <w:rPr>
          <w:w w:val="110"/>
          <w:sz w:val="28"/>
          <w:szCs w:val="28"/>
        </w:rPr>
        <w:t>службой</w:t>
      </w:r>
      <w:r w:rsidRPr="00640FB1">
        <w:rPr>
          <w:spacing w:val="12"/>
          <w:w w:val="110"/>
          <w:sz w:val="28"/>
          <w:szCs w:val="28"/>
        </w:rPr>
        <w:t xml:space="preserve"> </w:t>
      </w:r>
      <w:r w:rsidRPr="00640FB1">
        <w:rPr>
          <w:w w:val="110"/>
          <w:sz w:val="28"/>
          <w:szCs w:val="28"/>
        </w:rPr>
        <w:t>по</w:t>
      </w:r>
      <w:r w:rsidRPr="00640FB1">
        <w:rPr>
          <w:spacing w:val="12"/>
          <w:w w:val="110"/>
          <w:sz w:val="28"/>
          <w:szCs w:val="28"/>
        </w:rPr>
        <w:t xml:space="preserve"> </w:t>
      </w:r>
      <w:r w:rsidRPr="00640FB1">
        <w:rPr>
          <w:w w:val="110"/>
          <w:sz w:val="28"/>
          <w:szCs w:val="28"/>
        </w:rPr>
        <w:t>надзору</w:t>
      </w:r>
      <w:r w:rsidRPr="00640FB1">
        <w:rPr>
          <w:spacing w:val="13"/>
          <w:w w:val="110"/>
          <w:sz w:val="28"/>
          <w:szCs w:val="28"/>
        </w:rPr>
        <w:t xml:space="preserve"> </w:t>
      </w:r>
      <w:r w:rsidRPr="00640FB1">
        <w:rPr>
          <w:w w:val="110"/>
          <w:sz w:val="28"/>
          <w:szCs w:val="28"/>
        </w:rPr>
        <w:t>в</w:t>
      </w:r>
      <w:r w:rsidRPr="00640FB1">
        <w:rPr>
          <w:spacing w:val="12"/>
          <w:w w:val="110"/>
          <w:sz w:val="28"/>
          <w:szCs w:val="28"/>
        </w:rPr>
        <w:t xml:space="preserve"> </w:t>
      </w:r>
      <w:r w:rsidRPr="00640FB1">
        <w:rPr>
          <w:w w:val="110"/>
          <w:sz w:val="28"/>
          <w:szCs w:val="28"/>
        </w:rPr>
        <w:t>сфере</w:t>
      </w:r>
      <w:r w:rsidRPr="00640FB1">
        <w:rPr>
          <w:spacing w:val="12"/>
          <w:w w:val="110"/>
          <w:sz w:val="28"/>
          <w:szCs w:val="28"/>
        </w:rPr>
        <w:t xml:space="preserve"> </w:t>
      </w:r>
      <w:r w:rsidRPr="00640FB1">
        <w:rPr>
          <w:w w:val="110"/>
          <w:sz w:val="28"/>
          <w:szCs w:val="28"/>
        </w:rPr>
        <w:t>образования</w:t>
      </w:r>
      <w:r w:rsidRPr="00640FB1">
        <w:rPr>
          <w:spacing w:val="12"/>
          <w:w w:val="110"/>
          <w:sz w:val="28"/>
          <w:szCs w:val="28"/>
        </w:rPr>
        <w:t xml:space="preserve"> </w:t>
      </w:r>
      <w:r w:rsidRPr="00640FB1">
        <w:rPr>
          <w:w w:val="110"/>
          <w:sz w:val="28"/>
          <w:szCs w:val="28"/>
        </w:rPr>
        <w:t>и</w:t>
      </w:r>
      <w:r w:rsidRPr="00640FB1">
        <w:rPr>
          <w:spacing w:val="13"/>
          <w:w w:val="110"/>
          <w:sz w:val="28"/>
          <w:szCs w:val="28"/>
        </w:rPr>
        <w:t xml:space="preserve"> </w:t>
      </w:r>
      <w:r w:rsidRPr="00640FB1">
        <w:rPr>
          <w:w w:val="110"/>
          <w:sz w:val="28"/>
          <w:szCs w:val="28"/>
        </w:rPr>
        <w:t>науки</w:t>
      </w:r>
      <w:r w:rsidRPr="00640FB1">
        <w:rPr>
          <w:spacing w:val="12"/>
          <w:w w:val="110"/>
          <w:sz w:val="28"/>
          <w:szCs w:val="28"/>
        </w:rPr>
        <w:t xml:space="preserve"> </w:t>
      </w:r>
      <w:r w:rsidRPr="00640FB1">
        <w:rPr>
          <w:w w:val="110"/>
          <w:sz w:val="28"/>
          <w:szCs w:val="28"/>
        </w:rPr>
        <w:t>РФ.</w:t>
      </w:r>
      <w:r w:rsidRPr="00640FB1">
        <w:rPr>
          <w:spacing w:val="-45"/>
          <w:w w:val="110"/>
          <w:sz w:val="28"/>
          <w:szCs w:val="28"/>
        </w:rPr>
        <w:t xml:space="preserve"> </w:t>
      </w:r>
      <w:r w:rsidRPr="00640FB1">
        <w:rPr>
          <w:w w:val="110"/>
          <w:sz w:val="28"/>
          <w:szCs w:val="28"/>
        </w:rPr>
        <w:t>Для</w:t>
      </w:r>
      <w:r w:rsidRPr="00640FB1">
        <w:rPr>
          <w:spacing w:val="2"/>
          <w:w w:val="110"/>
          <w:sz w:val="28"/>
          <w:szCs w:val="28"/>
        </w:rPr>
        <w:t xml:space="preserve"> </w:t>
      </w:r>
      <w:r w:rsidRPr="00640FB1">
        <w:rPr>
          <w:w w:val="110"/>
          <w:sz w:val="28"/>
          <w:szCs w:val="28"/>
        </w:rPr>
        <w:t>первого</w:t>
      </w:r>
      <w:r w:rsidRPr="00640FB1">
        <w:rPr>
          <w:spacing w:val="1"/>
          <w:w w:val="110"/>
          <w:sz w:val="28"/>
          <w:szCs w:val="28"/>
        </w:rPr>
        <w:t xml:space="preserve"> </w:t>
      </w:r>
      <w:r w:rsidRPr="00640FB1">
        <w:rPr>
          <w:w w:val="110"/>
          <w:sz w:val="28"/>
          <w:szCs w:val="28"/>
        </w:rPr>
        <w:t>уровня</w:t>
      </w:r>
      <w:r w:rsidRPr="00640FB1">
        <w:rPr>
          <w:spacing w:val="2"/>
          <w:w w:val="110"/>
          <w:sz w:val="28"/>
          <w:szCs w:val="28"/>
        </w:rPr>
        <w:t xml:space="preserve"> </w:t>
      </w:r>
      <w:r w:rsidRPr="00640FB1">
        <w:rPr>
          <w:w w:val="110"/>
          <w:sz w:val="28"/>
          <w:szCs w:val="28"/>
        </w:rPr>
        <w:t>школьного</w:t>
      </w:r>
      <w:r w:rsidRPr="00640FB1">
        <w:rPr>
          <w:spacing w:val="2"/>
          <w:w w:val="110"/>
          <w:sz w:val="28"/>
          <w:szCs w:val="28"/>
        </w:rPr>
        <w:t xml:space="preserve"> </w:t>
      </w:r>
      <w:r w:rsidRPr="00640FB1">
        <w:rPr>
          <w:w w:val="110"/>
          <w:sz w:val="28"/>
          <w:szCs w:val="28"/>
        </w:rPr>
        <w:t>образования</w:t>
      </w:r>
      <w:r w:rsidRPr="00640FB1">
        <w:rPr>
          <w:spacing w:val="2"/>
          <w:w w:val="110"/>
          <w:sz w:val="28"/>
          <w:szCs w:val="28"/>
        </w:rPr>
        <w:t xml:space="preserve"> </w:t>
      </w:r>
      <w:r w:rsidRPr="00640FB1">
        <w:rPr>
          <w:w w:val="110"/>
          <w:sz w:val="28"/>
          <w:szCs w:val="28"/>
        </w:rPr>
        <w:t>очень</w:t>
      </w:r>
      <w:r w:rsidRPr="00640FB1">
        <w:rPr>
          <w:spacing w:val="2"/>
          <w:w w:val="110"/>
          <w:sz w:val="28"/>
          <w:szCs w:val="28"/>
        </w:rPr>
        <w:t xml:space="preserve"> </w:t>
      </w:r>
      <w:r w:rsidRPr="00640FB1">
        <w:rPr>
          <w:w w:val="110"/>
          <w:sz w:val="28"/>
          <w:szCs w:val="28"/>
        </w:rPr>
        <w:t>важно</w:t>
      </w:r>
      <w:r w:rsidRPr="00640FB1">
        <w:rPr>
          <w:spacing w:val="2"/>
          <w:w w:val="110"/>
          <w:sz w:val="28"/>
          <w:szCs w:val="28"/>
        </w:rPr>
        <w:t xml:space="preserve"> </w:t>
      </w:r>
      <w:r w:rsidRPr="00640FB1">
        <w:rPr>
          <w:w w:val="110"/>
          <w:sz w:val="28"/>
          <w:szCs w:val="28"/>
        </w:rPr>
        <w:t>це</w:t>
      </w:r>
      <w:r w:rsidRPr="00640FB1">
        <w:rPr>
          <w:w w:val="105"/>
          <w:sz w:val="28"/>
          <w:szCs w:val="28"/>
        </w:rPr>
        <w:t>лесообразно</w:t>
      </w:r>
      <w:r w:rsidRPr="00640FB1">
        <w:rPr>
          <w:spacing w:val="9"/>
          <w:w w:val="105"/>
          <w:sz w:val="28"/>
          <w:szCs w:val="28"/>
        </w:rPr>
        <w:t xml:space="preserve"> </w:t>
      </w:r>
      <w:r w:rsidRPr="00640FB1">
        <w:rPr>
          <w:w w:val="105"/>
          <w:sz w:val="28"/>
          <w:szCs w:val="28"/>
        </w:rPr>
        <w:t>организовать</w:t>
      </w:r>
      <w:r w:rsidRPr="00640FB1">
        <w:rPr>
          <w:spacing w:val="9"/>
          <w:w w:val="105"/>
          <w:sz w:val="28"/>
          <w:szCs w:val="28"/>
        </w:rPr>
        <w:t xml:space="preserve"> </w:t>
      </w:r>
      <w:r w:rsidRPr="00640FB1">
        <w:rPr>
          <w:w w:val="105"/>
          <w:sz w:val="28"/>
          <w:szCs w:val="28"/>
        </w:rPr>
        <w:t>образовательную</w:t>
      </w:r>
      <w:r w:rsidRPr="00640FB1">
        <w:rPr>
          <w:spacing w:val="9"/>
          <w:w w:val="105"/>
          <w:sz w:val="28"/>
          <w:szCs w:val="28"/>
        </w:rPr>
        <w:t xml:space="preserve"> </w:t>
      </w:r>
      <w:r w:rsidRPr="00640FB1">
        <w:rPr>
          <w:w w:val="105"/>
          <w:sz w:val="28"/>
          <w:szCs w:val="28"/>
        </w:rPr>
        <w:t>среду.</w:t>
      </w:r>
      <w:r w:rsidRPr="00640FB1">
        <w:rPr>
          <w:spacing w:val="9"/>
          <w:w w:val="105"/>
          <w:sz w:val="28"/>
          <w:szCs w:val="28"/>
        </w:rPr>
        <w:t xml:space="preserve"> </w:t>
      </w:r>
      <w:r w:rsidRPr="00640FB1">
        <w:rPr>
          <w:w w:val="105"/>
          <w:sz w:val="28"/>
          <w:szCs w:val="28"/>
        </w:rPr>
        <w:t>Все</w:t>
      </w:r>
      <w:r w:rsidRPr="00640FB1">
        <w:rPr>
          <w:spacing w:val="9"/>
          <w:w w:val="105"/>
          <w:sz w:val="28"/>
          <w:szCs w:val="28"/>
        </w:rPr>
        <w:t xml:space="preserve"> </w:t>
      </w:r>
      <w:r w:rsidRPr="00640FB1">
        <w:rPr>
          <w:w w:val="105"/>
          <w:sz w:val="28"/>
          <w:szCs w:val="28"/>
        </w:rPr>
        <w:t>особен</w:t>
      </w:r>
      <w:r w:rsidRPr="00640FB1">
        <w:rPr>
          <w:spacing w:val="-1"/>
          <w:w w:val="110"/>
          <w:sz w:val="28"/>
          <w:szCs w:val="28"/>
        </w:rPr>
        <w:t>ности</w:t>
      </w:r>
      <w:r w:rsidRPr="00640FB1">
        <w:rPr>
          <w:spacing w:val="2"/>
          <w:w w:val="110"/>
          <w:sz w:val="28"/>
          <w:szCs w:val="28"/>
        </w:rPr>
        <w:t xml:space="preserve"> </w:t>
      </w:r>
      <w:r w:rsidRPr="00640FB1">
        <w:rPr>
          <w:spacing w:val="-1"/>
          <w:w w:val="110"/>
          <w:sz w:val="28"/>
          <w:szCs w:val="28"/>
        </w:rPr>
        <w:t>её</w:t>
      </w:r>
      <w:r w:rsidRPr="00640FB1">
        <w:rPr>
          <w:spacing w:val="2"/>
          <w:w w:val="110"/>
          <w:sz w:val="28"/>
          <w:szCs w:val="28"/>
        </w:rPr>
        <w:t xml:space="preserve"> </w:t>
      </w:r>
      <w:r w:rsidRPr="00640FB1">
        <w:rPr>
          <w:w w:val="110"/>
          <w:sz w:val="28"/>
          <w:szCs w:val="28"/>
        </w:rPr>
        <w:t>конструирования</w:t>
      </w:r>
      <w:r w:rsidRPr="00640FB1">
        <w:rPr>
          <w:spacing w:val="3"/>
          <w:w w:val="110"/>
          <w:sz w:val="28"/>
          <w:szCs w:val="28"/>
        </w:rPr>
        <w:t xml:space="preserve"> </w:t>
      </w:r>
      <w:r w:rsidRPr="00640FB1">
        <w:rPr>
          <w:w w:val="110"/>
          <w:sz w:val="28"/>
          <w:szCs w:val="28"/>
        </w:rPr>
        <w:t>прописываются</w:t>
      </w:r>
      <w:r w:rsidRPr="00640FB1">
        <w:rPr>
          <w:spacing w:val="2"/>
          <w:w w:val="110"/>
          <w:sz w:val="28"/>
          <w:szCs w:val="28"/>
        </w:rPr>
        <w:t xml:space="preserve"> </w:t>
      </w:r>
      <w:r w:rsidRPr="00640FB1">
        <w:rPr>
          <w:w w:val="110"/>
          <w:sz w:val="28"/>
          <w:szCs w:val="28"/>
        </w:rPr>
        <w:t>в</w:t>
      </w:r>
      <w:r w:rsidRPr="00640FB1">
        <w:rPr>
          <w:spacing w:val="2"/>
          <w:w w:val="110"/>
          <w:sz w:val="28"/>
          <w:szCs w:val="28"/>
        </w:rPr>
        <w:t xml:space="preserve"> </w:t>
      </w:r>
      <w:r w:rsidRPr="00640FB1">
        <w:rPr>
          <w:w w:val="110"/>
          <w:sz w:val="28"/>
          <w:szCs w:val="28"/>
        </w:rPr>
        <w:t>организационном</w:t>
      </w:r>
      <w:r w:rsidRPr="00640FB1">
        <w:rPr>
          <w:spacing w:val="-45"/>
          <w:w w:val="110"/>
          <w:sz w:val="28"/>
          <w:szCs w:val="28"/>
        </w:rPr>
        <w:t xml:space="preserve"> </w:t>
      </w:r>
      <w:r w:rsidRPr="00640FB1">
        <w:rPr>
          <w:w w:val="110"/>
          <w:sz w:val="28"/>
          <w:szCs w:val="28"/>
        </w:rPr>
        <w:t>разделе</w:t>
      </w:r>
      <w:r w:rsidRPr="00640FB1">
        <w:rPr>
          <w:spacing w:val="19"/>
          <w:w w:val="110"/>
          <w:sz w:val="28"/>
          <w:szCs w:val="28"/>
        </w:rPr>
        <w:t xml:space="preserve"> </w:t>
      </w:r>
      <w:r w:rsidRPr="00640FB1">
        <w:rPr>
          <w:w w:val="110"/>
          <w:sz w:val="28"/>
          <w:szCs w:val="28"/>
        </w:rPr>
        <w:t>программы:</w:t>
      </w:r>
      <w:r w:rsidRPr="00640FB1">
        <w:rPr>
          <w:spacing w:val="20"/>
          <w:w w:val="110"/>
          <w:sz w:val="28"/>
          <w:szCs w:val="28"/>
        </w:rPr>
        <w:t xml:space="preserve"> </w:t>
      </w:r>
      <w:r w:rsidRPr="00640FB1">
        <w:rPr>
          <w:w w:val="110"/>
          <w:sz w:val="28"/>
          <w:szCs w:val="28"/>
        </w:rPr>
        <w:t>учебный</w:t>
      </w:r>
      <w:r w:rsidRPr="00640FB1">
        <w:rPr>
          <w:spacing w:val="20"/>
          <w:w w:val="110"/>
          <w:sz w:val="28"/>
          <w:szCs w:val="28"/>
        </w:rPr>
        <w:t xml:space="preserve"> </w:t>
      </w:r>
      <w:r w:rsidRPr="00640FB1">
        <w:rPr>
          <w:w w:val="110"/>
          <w:sz w:val="28"/>
          <w:szCs w:val="28"/>
        </w:rPr>
        <w:t>план,</w:t>
      </w:r>
      <w:r w:rsidRPr="00640FB1">
        <w:rPr>
          <w:spacing w:val="19"/>
          <w:w w:val="110"/>
          <w:sz w:val="28"/>
          <w:szCs w:val="28"/>
        </w:rPr>
        <w:t xml:space="preserve"> </w:t>
      </w:r>
      <w:r w:rsidRPr="00640FB1">
        <w:rPr>
          <w:w w:val="110"/>
          <w:sz w:val="28"/>
          <w:szCs w:val="28"/>
        </w:rPr>
        <w:t>внеурочная</w:t>
      </w:r>
      <w:r w:rsidRPr="00640FB1">
        <w:rPr>
          <w:spacing w:val="20"/>
          <w:w w:val="110"/>
          <w:sz w:val="28"/>
          <w:szCs w:val="28"/>
        </w:rPr>
        <w:t xml:space="preserve"> </w:t>
      </w:r>
      <w:r w:rsidRPr="00640FB1">
        <w:rPr>
          <w:w w:val="110"/>
          <w:sz w:val="28"/>
          <w:szCs w:val="28"/>
        </w:rPr>
        <w:t>деятельность,</w:t>
      </w:r>
      <w:r w:rsidRPr="00640FB1">
        <w:rPr>
          <w:spacing w:val="-45"/>
          <w:w w:val="110"/>
          <w:sz w:val="28"/>
          <w:szCs w:val="28"/>
        </w:rPr>
        <w:t xml:space="preserve"> </w:t>
      </w:r>
      <w:r w:rsidRPr="00640FB1">
        <w:rPr>
          <w:w w:val="110"/>
          <w:sz w:val="28"/>
          <w:szCs w:val="28"/>
        </w:rPr>
        <w:t>воспитательные</w:t>
      </w:r>
      <w:r w:rsidRPr="00640FB1">
        <w:rPr>
          <w:spacing w:val="3"/>
          <w:w w:val="110"/>
          <w:sz w:val="28"/>
          <w:szCs w:val="28"/>
        </w:rPr>
        <w:t xml:space="preserve"> </w:t>
      </w:r>
      <w:r w:rsidRPr="00640FB1">
        <w:rPr>
          <w:w w:val="110"/>
          <w:sz w:val="28"/>
          <w:szCs w:val="28"/>
        </w:rPr>
        <w:t>мероприятия,</w:t>
      </w:r>
      <w:r w:rsidRPr="00640FB1">
        <w:rPr>
          <w:spacing w:val="3"/>
          <w:w w:val="110"/>
          <w:sz w:val="28"/>
          <w:szCs w:val="28"/>
        </w:rPr>
        <w:t xml:space="preserve"> </w:t>
      </w:r>
      <w:r w:rsidRPr="00640FB1">
        <w:rPr>
          <w:w w:val="110"/>
          <w:sz w:val="28"/>
          <w:szCs w:val="28"/>
        </w:rPr>
        <w:t>возможность</w:t>
      </w:r>
      <w:r w:rsidRPr="00640FB1">
        <w:rPr>
          <w:spacing w:val="3"/>
          <w:w w:val="110"/>
          <w:sz w:val="28"/>
          <w:szCs w:val="28"/>
        </w:rPr>
        <w:t xml:space="preserve"> </w:t>
      </w:r>
      <w:r w:rsidRPr="00640FB1">
        <w:rPr>
          <w:w w:val="110"/>
          <w:sz w:val="28"/>
          <w:szCs w:val="28"/>
        </w:rPr>
        <w:t>использования</w:t>
      </w:r>
      <w:r w:rsidRPr="00640FB1">
        <w:rPr>
          <w:spacing w:val="-46"/>
          <w:w w:val="110"/>
          <w:sz w:val="28"/>
          <w:szCs w:val="28"/>
        </w:rPr>
        <w:t xml:space="preserve"> </w:t>
      </w:r>
      <w:r w:rsidRPr="00640FB1">
        <w:rPr>
          <w:w w:val="110"/>
          <w:sz w:val="28"/>
          <w:szCs w:val="28"/>
        </w:rPr>
        <w:t>предметных</w:t>
      </w:r>
      <w:r w:rsidRPr="00640FB1">
        <w:rPr>
          <w:spacing w:val="17"/>
          <w:w w:val="110"/>
          <w:sz w:val="28"/>
          <w:szCs w:val="28"/>
        </w:rPr>
        <w:t xml:space="preserve"> </w:t>
      </w:r>
      <w:r w:rsidRPr="00640FB1">
        <w:rPr>
          <w:w w:val="110"/>
          <w:sz w:val="28"/>
          <w:szCs w:val="28"/>
        </w:rPr>
        <w:t>кабинетов</w:t>
      </w:r>
      <w:r w:rsidRPr="00640FB1">
        <w:rPr>
          <w:spacing w:val="17"/>
          <w:w w:val="110"/>
          <w:sz w:val="28"/>
          <w:szCs w:val="28"/>
        </w:rPr>
        <w:t xml:space="preserve"> </w:t>
      </w:r>
      <w:r w:rsidRPr="00640FB1">
        <w:rPr>
          <w:w w:val="110"/>
          <w:sz w:val="28"/>
          <w:szCs w:val="28"/>
        </w:rPr>
        <w:t>(изобразительного</w:t>
      </w:r>
      <w:r w:rsidRPr="00640FB1">
        <w:rPr>
          <w:spacing w:val="17"/>
          <w:w w:val="110"/>
          <w:sz w:val="28"/>
          <w:szCs w:val="28"/>
        </w:rPr>
        <w:t xml:space="preserve"> </w:t>
      </w:r>
      <w:r w:rsidRPr="00640FB1">
        <w:rPr>
          <w:w w:val="110"/>
          <w:sz w:val="28"/>
          <w:szCs w:val="28"/>
        </w:rPr>
        <w:t>искусства,</w:t>
      </w:r>
      <w:r w:rsidRPr="00640FB1">
        <w:rPr>
          <w:spacing w:val="18"/>
          <w:w w:val="110"/>
          <w:sz w:val="28"/>
          <w:szCs w:val="28"/>
        </w:rPr>
        <w:t xml:space="preserve"> </w:t>
      </w:r>
      <w:r w:rsidRPr="00640FB1">
        <w:rPr>
          <w:w w:val="110"/>
          <w:sz w:val="28"/>
          <w:szCs w:val="28"/>
        </w:rPr>
        <w:t>музыки,</w:t>
      </w:r>
      <w:r w:rsidRPr="00640FB1">
        <w:rPr>
          <w:spacing w:val="-46"/>
          <w:w w:val="110"/>
          <w:sz w:val="28"/>
          <w:szCs w:val="28"/>
        </w:rPr>
        <w:t xml:space="preserve"> </w:t>
      </w:r>
      <w:r w:rsidRPr="00640FB1">
        <w:rPr>
          <w:spacing w:val="-1"/>
          <w:w w:val="110"/>
          <w:sz w:val="28"/>
          <w:szCs w:val="28"/>
        </w:rPr>
        <w:t>технологии),</w:t>
      </w:r>
      <w:r w:rsidRPr="00640FB1">
        <w:rPr>
          <w:spacing w:val="-5"/>
          <w:w w:val="110"/>
          <w:sz w:val="28"/>
          <w:szCs w:val="28"/>
        </w:rPr>
        <w:t xml:space="preserve"> </w:t>
      </w:r>
      <w:r w:rsidRPr="00640FB1">
        <w:rPr>
          <w:spacing w:val="-1"/>
          <w:w w:val="110"/>
          <w:sz w:val="28"/>
          <w:szCs w:val="28"/>
        </w:rPr>
        <w:t>специально</w:t>
      </w:r>
      <w:r w:rsidRPr="00640FB1">
        <w:rPr>
          <w:spacing w:val="-5"/>
          <w:w w:val="110"/>
          <w:sz w:val="28"/>
          <w:szCs w:val="28"/>
        </w:rPr>
        <w:t xml:space="preserve"> </w:t>
      </w:r>
      <w:r w:rsidRPr="00640FB1">
        <w:rPr>
          <w:w w:val="110"/>
          <w:sz w:val="28"/>
          <w:szCs w:val="28"/>
        </w:rPr>
        <w:t>оборудованных</w:t>
      </w:r>
      <w:r w:rsidRPr="00640FB1">
        <w:rPr>
          <w:spacing w:val="-5"/>
          <w:w w:val="110"/>
          <w:sz w:val="28"/>
          <w:szCs w:val="28"/>
        </w:rPr>
        <w:t xml:space="preserve"> </w:t>
      </w:r>
      <w:r w:rsidRPr="00640FB1">
        <w:rPr>
          <w:w w:val="110"/>
          <w:sz w:val="28"/>
          <w:szCs w:val="28"/>
        </w:rPr>
        <w:t>территорий</w:t>
      </w:r>
      <w:r w:rsidRPr="00640FB1">
        <w:rPr>
          <w:spacing w:val="-5"/>
          <w:w w:val="110"/>
          <w:sz w:val="28"/>
          <w:szCs w:val="28"/>
        </w:rPr>
        <w:t xml:space="preserve"> </w:t>
      </w:r>
      <w:r w:rsidRPr="00640FB1">
        <w:rPr>
          <w:w w:val="110"/>
          <w:sz w:val="28"/>
          <w:szCs w:val="28"/>
        </w:rPr>
        <w:t>для</w:t>
      </w:r>
      <w:r w:rsidRPr="00640FB1">
        <w:rPr>
          <w:spacing w:val="-4"/>
          <w:w w:val="110"/>
          <w:sz w:val="28"/>
          <w:szCs w:val="28"/>
        </w:rPr>
        <w:t xml:space="preserve"> </w:t>
      </w:r>
      <w:r w:rsidRPr="00640FB1">
        <w:rPr>
          <w:w w:val="110"/>
          <w:sz w:val="28"/>
          <w:szCs w:val="28"/>
        </w:rPr>
        <w:t>занятий</w:t>
      </w:r>
      <w:r w:rsidRPr="00640FB1">
        <w:rPr>
          <w:spacing w:val="18"/>
          <w:w w:val="110"/>
          <w:sz w:val="28"/>
          <w:szCs w:val="28"/>
        </w:rPr>
        <w:t xml:space="preserve"> </w:t>
      </w:r>
      <w:r w:rsidRPr="00640FB1">
        <w:rPr>
          <w:w w:val="110"/>
          <w:sz w:val="28"/>
          <w:szCs w:val="28"/>
        </w:rPr>
        <w:t>физической</w:t>
      </w:r>
      <w:r w:rsidRPr="00640FB1">
        <w:rPr>
          <w:spacing w:val="18"/>
          <w:w w:val="110"/>
          <w:sz w:val="28"/>
          <w:szCs w:val="28"/>
        </w:rPr>
        <w:t xml:space="preserve"> </w:t>
      </w:r>
      <w:r w:rsidRPr="00640FB1">
        <w:rPr>
          <w:w w:val="110"/>
          <w:sz w:val="28"/>
          <w:szCs w:val="28"/>
        </w:rPr>
        <w:t>культурой</w:t>
      </w:r>
      <w:r w:rsidRPr="00640FB1">
        <w:rPr>
          <w:spacing w:val="18"/>
          <w:w w:val="110"/>
          <w:sz w:val="28"/>
          <w:szCs w:val="28"/>
        </w:rPr>
        <w:t xml:space="preserve"> </w:t>
      </w:r>
      <w:r w:rsidRPr="00640FB1">
        <w:rPr>
          <w:w w:val="110"/>
          <w:sz w:val="28"/>
          <w:szCs w:val="28"/>
        </w:rPr>
        <w:t>и</w:t>
      </w:r>
      <w:r w:rsidRPr="00640FB1">
        <w:rPr>
          <w:spacing w:val="18"/>
          <w:w w:val="110"/>
          <w:sz w:val="28"/>
          <w:szCs w:val="28"/>
        </w:rPr>
        <w:t xml:space="preserve"> </w:t>
      </w:r>
      <w:r w:rsidRPr="00640FB1">
        <w:rPr>
          <w:w w:val="110"/>
          <w:sz w:val="28"/>
          <w:szCs w:val="28"/>
        </w:rPr>
        <w:t>спортом</w:t>
      </w:r>
      <w:r w:rsidRPr="00640FB1">
        <w:rPr>
          <w:spacing w:val="18"/>
          <w:w w:val="110"/>
          <w:sz w:val="28"/>
          <w:szCs w:val="28"/>
        </w:rPr>
        <w:t xml:space="preserve"> </w:t>
      </w:r>
      <w:r w:rsidRPr="00640FB1">
        <w:rPr>
          <w:w w:val="110"/>
          <w:sz w:val="28"/>
          <w:szCs w:val="28"/>
        </w:rPr>
        <w:t>и</w:t>
      </w:r>
      <w:r w:rsidRPr="00640FB1">
        <w:rPr>
          <w:spacing w:val="18"/>
          <w:w w:val="110"/>
          <w:sz w:val="28"/>
          <w:szCs w:val="28"/>
        </w:rPr>
        <w:t xml:space="preserve"> </w:t>
      </w:r>
      <w:r w:rsidRPr="00640FB1">
        <w:rPr>
          <w:w w:val="110"/>
          <w:sz w:val="28"/>
          <w:szCs w:val="28"/>
        </w:rPr>
        <w:t>т.</w:t>
      </w:r>
      <w:r w:rsidRPr="00640FB1">
        <w:rPr>
          <w:spacing w:val="18"/>
          <w:w w:val="110"/>
          <w:sz w:val="28"/>
          <w:szCs w:val="28"/>
        </w:rPr>
        <w:t xml:space="preserve"> </w:t>
      </w:r>
      <w:r w:rsidRPr="00640FB1">
        <w:rPr>
          <w:w w:val="110"/>
          <w:sz w:val="28"/>
          <w:szCs w:val="28"/>
        </w:rPr>
        <w:t>п.</w:t>
      </w:r>
    </w:p>
    <w:p w:rsidR="00E42070" w:rsidRPr="00640FB1" w:rsidRDefault="00E42070" w:rsidP="00E42070">
      <w:pPr>
        <w:pStyle w:val="22"/>
        <w:numPr>
          <w:ilvl w:val="1"/>
          <w:numId w:val="33"/>
        </w:numPr>
        <w:spacing w:line="360" w:lineRule="auto"/>
        <w:ind w:left="284" w:firstLine="720"/>
        <w:contextualSpacing/>
        <w:jc w:val="center"/>
        <w:rPr>
          <w:rFonts w:ascii="Times New Roman" w:hAnsi="Times New Roman" w:cs="Times New Roman"/>
          <w:color w:val="auto"/>
          <w:sz w:val="28"/>
          <w:szCs w:val="28"/>
        </w:rPr>
      </w:pPr>
      <w:r w:rsidRPr="00640FB1">
        <w:rPr>
          <w:rFonts w:ascii="Times New Roman" w:hAnsi="Times New Roman" w:cs="Times New Roman"/>
          <w:color w:val="auto"/>
          <w:sz w:val="28"/>
          <w:szCs w:val="28"/>
        </w:rPr>
        <w:t xml:space="preserve">Система оценки достижения планируемых результатов освоения программы </w:t>
      </w:r>
      <w:r>
        <w:rPr>
          <w:rFonts w:ascii="Times New Roman" w:hAnsi="Times New Roman" w:cs="Times New Roman"/>
          <w:color w:val="auto"/>
          <w:sz w:val="28"/>
          <w:szCs w:val="28"/>
        </w:rPr>
        <w:t>ООО</w:t>
      </w:r>
    </w:p>
    <w:p w:rsidR="00E42070" w:rsidRPr="00640FB1" w:rsidRDefault="00E42070" w:rsidP="00E42070">
      <w:pPr>
        <w:pStyle w:val="31"/>
        <w:numPr>
          <w:ilvl w:val="2"/>
          <w:numId w:val="33"/>
        </w:numPr>
        <w:spacing w:line="360" w:lineRule="auto"/>
        <w:ind w:left="0" w:firstLine="720"/>
        <w:contextualSpacing/>
        <w:jc w:val="center"/>
        <w:rPr>
          <w:rFonts w:ascii="Times New Roman" w:hAnsi="Times New Roman" w:cs="Times New Roman"/>
          <w:color w:val="auto"/>
          <w:sz w:val="28"/>
          <w:szCs w:val="28"/>
        </w:rPr>
      </w:pPr>
      <w:r w:rsidRPr="00640FB1">
        <w:rPr>
          <w:rFonts w:ascii="Times New Roman" w:hAnsi="Times New Roman" w:cs="Times New Roman"/>
          <w:color w:val="auto"/>
          <w:sz w:val="28"/>
          <w:szCs w:val="28"/>
        </w:rPr>
        <w:t>Общие положения</w:t>
      </w:r>
    </w:p>
    <w:p w:rsidR="00E42070" w:rsidRPr="00640FB1" w:rsidRDefault="00E42070" w:rsidP="00E42070">
      <w:pPr>
        <w:pStyle w:val="afb"/>
        <w:spacing w:before="65" w:line="360" w:lineRule="auto"/>
        <w:ind w:left="0" w:firstLine="709"/>
        <w:contextualSpacing/>
        <w:jc w:val="both"/>
        <w:rPr>
          <w:sz w:val="28"/>
          <w:szCs w:val="28"/>
        </w:rPr>
      </w:pPr>
      <w:r w:rsidRPr="00640FB1">
        <w:rPr>
          <w:w w:val="105"/>
          <w:sz w:val="28"/>
          <w:szCs w:val="28"/>
        </w:rPr>
        <w:t>В</w:t>
      </w:r>
      <w:r w:rsidRPr="00640FB1">
        <w:rPr>
          <w:spacing w:val="40"/>
          <w:w w:val="105"/>
          <w:sz w:val="28"/>
          <w:szCs w:val="28"/>
        </w:rPr>
        <w:t xml:space="preserve"> </w:t>
      </w:r>
      <w:r w:rsidRPr="00640FB1">
        <w:rPr>
          <w:w w:val="105"/>
          <w:sz w:val="28"/>
          <w:szCs w:val="28"/>
        </w:rPr>
        <w:t>ФГОС</w:t>
      </w:r>
      <w:r w:rsidRPr="00640FB1">
        <w:rPr>
          <w:spacing w:val="41"/>
          <w:w w:val="105"/>
          <w:sz w:val="28"/>
          <w:szCs w:val="28"/>
        </w:rPr>
        <w:t xml:space="preserve"> </w:t>
      </w:r>
      <w:r>
        <w:rPr>
          <w:w w:val="105"/>
          <w:sz w:val="28"/>
          <w:szCs w:val="28"/>
        </w:rPr>
        <w:t>ООО</w:t>
      </w:r>
      <w:r w:rsidRPr="00640FB1">
        <w:rPr>
          <w:spacing w:val="41"/>
          <w:w w:val="105"/>
          <w:sz w:val="28"/>
          <w:szCs w:val="28"/>
        </w:rPr>
        <w:t xml:space="preserve"> </w:t>
      </w:r>
      <w:r w:rsidRPr="00640FB1">
        <w:rPr>
          <w:w w:val="105"/>
          <w:sz w:val="28"/>
          <w:szCs w:val="28"/>
        </w:rPr>
        <w:t>отмечается,</w:t>
      </w:r>
      <w:r w:rsidRPr="00640FB1">
        <w:rPr>
          <w:spacing w:val="41"/>
          <w:w w:val="105"/>
          <w:sz w:val="28"/>
          <w:szCs w:val="28"/>
        </w:rPr>
        <w:t xml:space="preserve"> </w:t>
      </w:r>
      <w:r w:rsidRPr="00640FB1">
        <w:rPr>
          <w:w w:val="105"/>
          <w:sz w:val="28"/>
          <w:szCs w:val="28"/>
        </w:rPr>
        <w:t>что</w:t>
      </w:r>
      <w:r w:rsidRPr="00640FB1">
        <w:rPr>
          <w:spacing w:val="41"/>
          <w:w w:val="105"/>
          <w:sz w:val="28"/>
          <w:szCs w:val="28"/>
        </w:rPr>
        <w:t xml:space="preserve"> </w:t>
      </w:r>
      <w:r w:rsidRPr="00640FB1">
        <w:rPr>
          <w:w w:val="105"/>
          <w:sz w:val="28"/>
          <w:szCs w:val="28"/>
        </w:rPr>
        <w:t>«независимо</w:t>
      </w:r>
      <w:r w:rsidRPr="00640FB1">
        <w:rPr>
          <w:spacing w:val="41"/>
          <w:w w:val="105"/>
          <w:sz w:val="28"/>
          <w:szCs w:val="28"/>
        </w:rPr>
        <w:t xml:space="preserve"> </w:t>
      </w:r>
      <w:r w:rsidRPr="00640FB1">
        <w:rPr>
          <w:w w:val="105"/>
          <w:sz w:val="28"/>
          <w:szCs w:val="28"/>
        </w:rPr>
        <w:t>от</w:t>
      </w:r>
      <w:r w:rsidRPr="00640FB1">
        <w:rPr>
          <w:spacing w:val="41"/>
          <w:w w:val="105"/>
          <w:sz w:val="28"/>
          <w:szCs w:val="28"/>
        </w:rPr>
        <w:t xml:space="preserve"> </w:t>
      </w:r>
      <w:r w:rsidRPr="00640FB1">
        <w:rPr>
          <w:w w:val="105"/>
          <w:sz w:val="28"/>
          <w:szCs w:val="28"/>
        </w:rPr>
        <w:t>формы</w:t>
      </w:r>
      <w:r w:rsidRPr="00640FB1">
        <w:rPr>
          <w:spacing w:val="41"/>
          <w:w w:val="105"/>
          <w:sz w:val="28"/>
          <w:szCs w:val="28"/>
        </w:rPr>
        <w:t xml:space="preserve"> </w:t>
      </w:r>
      <w:r w:rsidRPr="00640FB1">
        <w:rPr>
          <w:w w:val="105"/>
          <w:sz w:val="28"/>
          <w:szCs w:val="28"/>
        </w:rPr>
        <w:t>получения</w:t>
      </w:r>
      <w:r w:rsidRPr="00640FB1">
        <w:rPr>
          <w:spacing w:val="1"/>
          <w:w w:val="105"/>
          <w:sz w:val="28"/>
          <w:szCs w:val="28"/>
        </w:rPr>
        <w:t xml:space="preserve"> </w:t>
      </w:r>
      <w:r>
        <w:rPr>
          <w:w w:val="105"/>
          <w:sz w:val="28"/>
          <w:szCs w:val="28"/>
        </w:rPr>
        <w:t>основн</w:t>
      </w:r>
      <w:r w:rsidRPr="00640FB1">
        <w:rPr>
          <w:w w:val="105"/>
          <w:sz w:val="28"/>
          <w:szCs w:val="28"/>
        </w:rPr>
        <w:t>ого</w:t>
      </w:r>
      <w:r w:rsidRPr="00640FB1">
        <w:rPr>
          <w:spacing w:val="1"/>
          <w:w w:val="105"/>
          <w:sz w:val="28"/>
          <w:szCs w:val="28"/>
        </w:rPr>
        <w:t xml:space="preserve"> </w:t>
      </w:r>
      <w:r w:rsidRPr="00640FB1">
        <w:rPr>
          <w:w w:val="105"/>
          <w:sz w:val="28"/>
          <w:szCs w:val="28"/>
        </w:rPr>
        <w:t>общего</w:t>
      </w:r>
      <w:r w:rsidRPr="00640FB1">
        <w:rPr>
          <w:spacing w:val="1"/>
          <w:w w:val="105"/>
          <w:sz w:val="28"/>
          <w:szCs w:val="28"/>
        </w:rPr>
        <w:t xml:space="preserve"> </w:t>
      </w:r>
      <w:r w:rsidRPr="00640FB1">
        <w:rPr>
          <w:w w:val="105"/>
          <w:sz w:val="28"/>
          <w:szCs w:val="28"/>
        </w:rPr>
        <w:t>образования</w:t>
      </w:r>
      <w:r w:rsidRPr="00640FB1">
        <w:rPr>
          <w:spacing w:val="1"/>
          <w:w w:val="105"/>
          <w:sz w:val="28"/>
          <w:szCs w:val="28"/>
        </w:rPr>
        <w:t xml:space="preserve"> </w:t>
      </w:r>
      <w:r w:rsidRPr="00640FB1">
        <w:rPr>
          <w:w w:val="105"/>
          <w:sz w:val="28"/>
          <w:szCs w:val="28"/>
        </w:rPr>
        <w:t>и</w:t>
      </w:r>
      <w:r w:rsidRPr="00640FB1">
        <w:rPr>
          <w:spacing w:val="1"/>
          <w:w w:val="105"/>
          <w:sz w:val="28"/>
          <w:szCs w:val="28"/>
        </w:rPr>
        <w:t xml:space="preserve"> </w:t>
      </w:r>
      <w:r w:rsidRPr="00640FB1">
        <w:rPr>
          <w:w w:val="105"/>
          <w:sz w:val="28"/>
          <w:szCs w:val="28"/>
        </w:rPr>
        <w:t>формы</w:t>
      </w:r>
      <w:r w:rsidRPr="00640FB1">
        <w:rPr>
          <w:spacing w:val="1"/>
          <w:w w:val="105"/>
          <w:sz w:val="28"/>
          <w:szCs w:val="28"/>
        </w:rPr>
        <w:t xml:space="preserve"> </w:t>
      </w:r>
      <w:r w:rsidRPr="00640FB1">
        <w:rPr>
          <w:w w:val="105"/>
          <w:sz w:val="28"/>
          <w:szCs w:val="28"/>
        </w:rPr>
        <w:t>обучения</w:t>
      </w:r>
      <w:r w:rsidRPr="00640FB1">
        <w:rPr>
          <w:spacing w:val="1"/>
          <w:w w:val="105"/>
          <w:sz w:val="28"/>
          <w:szCs w:val="28"/>
        </w:rPr>
        <w:t xml:space="preserve"> </w:t>
      </w:r>
      <w:r w:rsidRPr="00640FB1">
        <w:rPr>
          <w:w w:val="105"/>
          <w:sz w:val="28"/>
          <w:szCs w:val="28"/>
        </w:rPr>
        <w:t>ФГОС</w:t>
      </w:r>
      <w:r w:rsidRPr="00640FB1">
        <w:rPr>
          <w:spacing w:val="1"/>
          <w:w w:val="105"/>
          <w:sz w:val="28"/>
          <w:szCs w:val="28"/>
        </w:rPr>
        <w:t xml:space="preserve"> </w:t>
      </w:r>
      <w:r w:rsidRPr="00640FB1">
        <w:rPr>
          <w:w w:val="105"/>
          <w:sz w:val="28"/>
          <w:szCs w:val="28"/>
        </w:rPr>
        <w:t>является</w:t>
      </w:r>
      <w:r w:rsidRPr="00640FB1">
        <w:rPr>
          <w:spacing w:val="1"/>
          <w:w w:val="105"/>
          <w:sz w:val="28"/>
          <w:szCs w:val="28"/>
        </w:rPr>
        <w:t xml:space="preserve"> </w:t>
      </w:r>
      <w:r w:rsidRPr="00640FB1">
        <w:rPr>
          <w:w w:val="105"/>
          <w:sz w:val="28"/>
          <w:szCs w:val="28"/>
        </w:rPr>
        <w:t>основой</w:t>
      </w:r>
      <w:r w:rsidRPr="00640FB1">
        <w:rPr>
          <w:spacing w:val="1"/>
          <w:w w:val="105"/>
          <w:sz w:val="28"/>
          <w:szCs w:val="28"/>
        </w:rPr>
        <w:t xml:space="preserve"> </w:t>
      </w:r>
      <w:r w:rsidRPr="00640FB1">
        <w:rPr>
          <w:w w:val="105"/>
          <w:sz w:val="28"/>
          <w:szCs w:val="28"/>
        </w:rPr>
        <w:t>объективной</w:t>
      </w:r>
      <w:r w:rsidRPr="00640FB1">
        <w:rPr>
          <w:spacing w:val="1"/>
          <w:w w:val="105"/>
          <w:sz w:val="28"/>
          <w:szCs w:val="28"/>
        </w:rPr>
        <w:t xml:space="preserve"> </w:t>
      </w:r>
      <w:r w:rsidRPr="00640FB1">
        <w:rPr>
          <w:w w:val="105"/>
          <w:sz w:val="28"/>
          <w:szCs w:val="28"/>
        </w:rPr>
        <w:t>оценки</w:t>
      </w:r>
      <w:r w:rsidRPr="00640FB1">
        <w:rPr>
          <w:spacing w:val="1"/>
          <w:w w:val="105"/>
          <w:sz w:val="28"/>
          <w:szCs w:val="28"/>
        </w:rPr>
        <w:t xml:space="preserve"> </w:t>
      </w:r>
      <w:r w:rsidRPr="00640FB1">
        <w:rPr>
          <w:w w:val="105"/>
          <w:sz w:val="28"/>
          <w:szCs w:val="28"/>
        </w:rPr>
        <w:t>соответствия</w:t>
      </w:r>
      <w:r w:rsidRPr="00640FB1">
        <w:rPr>
          <w:spacing w:val="1"/>
          <w:w w:val="105"/>
          <w:sz w:val="28"/>
          <w:szCs w:val="28"/>
        </w:rPr>
        <w:t xml:space="preserve"> </w:t>
      </w:r>
      <w:r w:rsidRPr="00640FB1">
        <w:rPr>
          <w:w w:val="105"/>
          <w:sz w:val="28"/>
          <w:szCs w:val="28"/>
        </w:rPr>
        <w:t>установленным</w:t>
      </w:r>
      <w:r w:rsidRPr="00640FB1">
        <w:rPr>
          <w:spacing w:val="1"/>
          <w:w w:val="105"/>
          <w:sz w:val="28"/>
          <w:szCs w:val="28"/>
        </w:rPr>
        <w:t xml:space="preserve"> </w:t>
      </w:r>
      <w:r w:rsidRPr="00640FB1">
        <w:rPr>
          <w:w w:val="105"/>
          <w:sz w:val="28"/>
          <w:szCs w:val="28"/>
        </w:rPr>
        <w:t>требованиям</w:t>
      </w:r>
      <w:r w:rsidRPr="00640FB1">
        <w:rPr>
          <w:spacing w:val="1"/>
          <w:w w:val="105"/>
          <w:sz w:val="28"/>
          <w:szCs w:val="28"/>
        </w:rPr>
        <w:t xml:space="preserve"> </w:t>
      </w:r>
      <w:r w:rsidRPr="00640FB1">
        <w:rPr>
          <w:w w:val="105"/>
          <w:sz w:val="28"/>
          <w:szCs w:val="28"/>
        </w:rPr>
        <w:t>образовательной</w:t>
      </w:r>
      <w:r w:rsidRPr="00640FB1">
        <w:rPr>
          <w:spacing w:val="1"/>
          <w:w w:val="105"/>
          <w:sz w:val="28"/>
          <w:szCs w:val="28"/>
        </w:rPr>
        <w:t xml:space="preserve"> </w:t>
      </w:r>
      <w:r w:rsidRPr="00640FB1">
        <w:rPr>
          <w:w w:val="105"/>
          <w:sz w:val="28"/>
          <w:szCs w:val="28"/>
        </w:rPr>
        <w:t>деятельности</w:t>
      </w:r>
      <w:r w:rsidRPr="00640FB1">
        <w:rPr>
          <w:spacing w:val="1"/>
          <w:w w:val="105"/>
          <w:sz w:val="28"/>
          <w:szCs w:val="28"/>
        </w:rPr>
        <w:t xml:space="preserve"> </w:t>
      </w:r>
      <w:r w:rsidRPr="00640FB1">
        <w:rPr>
          <w:w w:val="105"/>
          <w:sz w:val="28"/>
          <w:szCs w:val="28"/>
        </w:rPr>
        <w:t>и</w:t>
      </w:r>
      <w:r w:rsidRPr="00640FB1">
        <w:rPr>
          <w:spacing w:val="1"/>
          <w:w w:val="105"/>
          <w:sz w:val="28"/>
          <w:szCs w:val="28"/>
        </w:rPr>
        <w:t xml:space="preserve"> </w:t>
      </w:r>
      <w:r w:rsidRPr="00640FB1">
        <w:rPr>
          <w:w w:val="105"/>
          <w:sz w:val="28"/>
          <w:szCs w:val="28"/>
        </w:rPr>
        <w:t>подготовки</w:t>
      </w:r>
      <w:r w:rsidRPr="00640FB1">
        <w:rPr>
          <w:spacing w:val="1"/>
          <w:w w:val="105"/>
          <w:sz w:val="28"/>
          <w:szCs w:val="28"/>
        </w:rPr>
        <w:t xml:space="preserve"> </w:t>
      </w:r>
      <w:r w:rsidRPr="00640FB1">
        <w:rPr>
          <w:w w:val="105"/>
          <w:sz w:val="28"/>
          <w:szCs w:val="28"/>
        </w:rPr>
        <w:t>обучающихся,</w:t>
      </w:r>
      <w:r w:rsidRPr="00640FB1">
        <w:rPr>
          <w:spacing w:val="1"/>
          <w:w w:val="105"/>
          <w:sz w:val="28"/>
          <w:szCs w:val="28"/>
        </w:rPr>
        <w:t xml:space="preserve"> </w:t>
      </w:r>
      <w:r w:rsidRPr="00640FB1">
        <w:rPr>
          <w:w w:val="105"/>
          <w:sz w:val="28"/>
          <w:szCs w:val="28"/>
        </w:rPr>
        <w:t>освоивших</w:t>
      </w:r>
      <w:r w:rsidRPr="00640FB1">
        <w:rPr>
          <w:spacing w:val="1"/>
          <w:w w:val="105"/>
          <w:sz w:val="28"/>
          <w:szCs w:val="28"/>
        </w:rPr>
        <w:t xml:space="preserve"> </w:t>
      </w:r>
      <w:r w:rsidRPr="00640FB1">
        <w:rPr>
          <w:w w:val="105"/>
          <w:sz w:val="28"/>
          <w:szCs w:val="28"/>
        </w:rPr>
        <w:t>программу</w:t>
      </w:r>
      <w:r w:rsidRPr="00640FB1">
        <w:rPr>
          <w:spacing w:val="1"/>
          <w:w w:val="105"/>
          <w:sz w:val="28"/>
          <w:szCs w:val="28"/>
        </w:rPr>
        <w:t xml:space="preserve"> </w:t>
      </w:r>
      <w:r>
        <w:rPr>
          <w:w w:val="105"/>
          <w:sz w:val="28"/>
          <w:szCs w:val="28"/>
        </w:rPr>
        <w:t>основн</w:t>
      </w:r>
      <w:r w:rsidRPr="00640FB1">
        <w:rPr>
          <w:w w:val="105"/>
          <w:sz w:val="28"/>
          <w:szCs w:val="28"/>
        </w:rPr>
        <w:t>ого</w:t>
      </w:r>
      <w:r w:rsidRPr="00640FB1">
        <w:rPr>
          <w:spacing w:val="1"/>
          <w:w w:val="105"/>
          <w:sz w:val="28"/>
          <w:szCs w:val="28"/>
        </w:rPr>
        <w:t xml:space="preserve"> </w:t>
      </w:r>
      <w:r w:rsidRPr="00640FB1">
        <w:rPr>
          <w:w w:val="105"/>
          <w:sz w:val="28"/>
          <w:szCs w:val="28"/>
        </w:rPr>
        <w:t>общего</w:t>
      </w:r>
      <w:r w:rsidRPr="00640FB1">
        <w:rPr>
          <w:spacing w:val="1"/>
          <w:w w:val="105"/>
          <w:sz w:val="28"/>
          <w:szCs w:val="28"/>
        </w:rPr>
        <w:t xml:space="preserve"> </w:t>
      </w:r>
      <w:r w:rsidRPr="00640FB1">
        <w:rPr>
          <w:w w:val="105"/>
          <w:sz w:val="28"/>
          <w:szCs w:val="28"/>
        </w:rPr>
        <w:t>образования».</w:t>
      </w:r>
      <w:r w:rsidRPr="00640FB1">
        <w:rPr>
          <w:spacing w:val="1"/>
          <w:w w:val="105"/>
          <w:sz w:val="28"/>
          <w:szCs w:val="28"/>
        </w:rPr>
        <w:t xml:space="preserve"> </w:t>
      </w:r>
      <w:r w:rsidRPr="00640FB1">
        <w:rPr>
          <w:w w:val="105"/>
          <w:sz w:val="28"/>
          <w:szCs w:val="28"/>
        </w:rPr>
        <w:t>Это</w:t>
      </w:r>
      <w:r w:rsidRPr="00640FB1">
        <w:rPr>
          <w:spacing w:val="1"/>
          <w:w w:val="105"/>
          <w:sz w:val="28"/>
          <w:szCs w:val="28"/>
        </w:rPr>
        <w:t xml:space="preserve"> </w:t>
      </w:r>
      <w:r w:rsidRPr="00640FB1">
        <w:rPr>
          <w:w w:val="105"/>
          <w:sz w:val="28"/>
          <w:szCs w:val="28"/>
        </w:rPr>
        <w:t>означает,</w:t>
      </w:r>
      <w:r w:rsidRPr="00640FB1">
        <w:rPr>
          <w:spacing w:val="1"/>
          <w:w w:val="105"/>
          <w:sz w:val="28"/>
          <w:szCs w:val="28"/>
        </w:rPr>
        <w:t xml:space="preserve"> </w:t>
      </w:r>
      <w:r w:rsidRPr="00640FB1">
        <w:rPr>
          <w:w w:val="105"/>
          <w:sz w:val="28"/>
          <w:szCs w:val="28"/>
        </w:rPr>
        <w:t>что</w:t>
      </w:r>
      <w:r w:rsidRPr="00640FB1">
        <w:rPr>
          <w:spacing w:val="1"/>
          <w:w w:val="105"/>
          <w:sz w:val="28"/>
          <w:szCs w:val="28"/>
        </w:rPr>
        <w:t xml:space="preserve"> </w:t>
      </w:r>
      <w:r w:rsidRPr="00640FB1">
        <w:rPr>
          <w:w w:val="105"/>
          <w:sz w:val="28"/>
          <w:szCs w:val="28"/>
        </w:rPr>
        <w:t>ФГОС</w:t>
      </w:r>
      <w:r w:rsidRPr="00640FB1">
        <w:rPr>
          <w:spacing w:val="1"/>
          <w:w w:val="105"/>
          <w:sz w:val="28"/>
          <w:szCs w:val="28"/>
        </w:rPr>
        <w:t xml:space="preserve"> </w:t>
      </w:r>
      <w:r w:rsidRPr="00640FB1">
        <w:rPr>
          <w:w w:val="105"/>
          <w:sz w:val="28"/>
          <w:szCs w:val="28"/>
        </w:rPr>
        <w:t>задаёт</w:t>
      </w:r>
      <w:r w:rsidRPr="00640FB1">
        <w:rPr>
          <w:spacing w:val="1"/>
          <w:w w:val="105"/>
          <w:sz w:val="28"/>
          <w:szCs w:val="28"/>
        </w:rPr>
        <w:t xml:space="preserve"> </w:t>
      </w:r>
      <w:r w:rsidRPr="00640FB1">
        <w:rPr>
          <w:w w:val="105"/>
          <w:sz w:val="28"/>
          <w:szCs w:val="28"/>
        </w:rPr>
        <w:t>основные</w:t>
      </w:r>
      <w:r w:rsidRPr="00640FB1">
        <w:rPr>
          <w:spacing w:val="1"/>
          <w:w w:val="105"/>
          <w:sz w:val="28"/>
          <w:szCs w:val="28"/>
        </w:rPr>
        <w:t xml:space="preserve"> </w:t>
      </w:r>
      <w:r w:rsidRPr="00640FB1">
        <w:rPr>
          <w:w w:val="105"/>
          <w:sz w:val="28"/>
          <w:szCs w:val="28"/>
        </w:rPr>
        <w:t>требования</w:t>
      </w:r>
      <w:r w:rsidRPr="00640FB1">
        <w:rPr>
          <w:spacing w:val="1"/>
          <w:w w:val="105"/>
          <w:sz w:val="28"/>
          <w:szCs w:val="28"/>
        </w:rPr>
        <w:t xml:space="preserve"> </w:t>
      </w:r>
      <w:r w:rsidRPr="00640FB1">
        <w:rPr>
          <w:w w:val="105"/>
          <w:sz w:val="28"/>
          <w:szCs w:val="28"/>
        </w:rPr>
        <w:t>к</w:t>
      </w:r>
      <w:r w:rsidRPr="00640FB1">
        <w:rPr>
          <w:spacing w:val="1"/>
          <w:w w:val="105"/>
          <w:sz w:val="28"/>
          <w:szCs w:val="28"/>
        </w:rPr>
        <w:t xml:space="preserve"> </w:t>
      </w:r>
      <w:r w:rsidRPr="00640FB1">
        <w:rPr>
          <w:w w:val="105"/>
          <w:sz w:val="28"/>
          <w:szCs w:val="28"/>
        </w:rPr>
        <w:t>образовательным</w:t>
      </w:r>
      <w:r w:rsidRPr="00640FB1">
        <w:rPr>
          <w:spacing w:val="1"/>
          <w:w w:val="105"/>
          <w:sz w:val="28"/>
          <w:szCs w:val="28"/>
        </w:rPr>
        <w:t xml:space="preserve"> </w:t>
      </w:r>
      <w:r w:rsidRPr="00640FB1">
        <w:rPr>
          <w:w w:val="105"/>
          <w:sz w:val="28"/>
          <w:szCs w:val="28"/>
        </w:rPr>
        <w:t>результатам</w:t>
      </w:r>
      <w:r w:rsidRPr="00640FB1">
        <w:rPr>
          <w:spacing w:val="1"/>
          <w:w w:val="105"/>
          <w:sz w:val="28"/>
          <w:szCs w:val="28"/>
        </w:rPr>
        <w:t xml:space="preserve"> </w:t>
      </w:r>
      <w:r w:rsidRPr="00640FB1">
        <w:rPr>
          <w:w w:val="105"/>
          <w:sz w:val="28"/>
          <w:szCs w:val="28"/>
        </w:rPr>
        <w:t>и</w:t>
      </w:r>
      <w:r w:rsidRPr="00640FB1">
        <w:rPr>
          <w:spacing w:val="1"/>
          <w:w w:val="105"/>
          <w:sz w:val="28"/>
          <w:szCs w:val="28"/>
        </w:rPr>
        <w:t xml:space="preserve"> </w:t>
      </w:r>
      <w:r w:rsidRPr="00640FB1">
        <w:rPr>
          <w:w w:val="105"/>
          <w:sz w:val="28"/>
          <w:szCs w:val="28"/>
        </w:rPr>
        <w:t>средствам</w:t>
      </w:r>
      <w:r w:rsidRPr="00640FB1">
        <w:rPr>
          <w:spacing w:val="1"/>
          <w:w w:val="105"/>
          <w:sz w:val="28"/>
          <w:szCs w:val="28"/>
        </w:rPr>
        <w:t xml:space="preserve"> </w:t>
      </w:r>
      <w:r w:rsidRPr="00640FB1">
        <w:rPr>
          <w:w w:val="105"/>
          <w:sz w:val="28"/>
          <w:szCs w:val="28"/>
        </w:rPr>
        <w:t>оценки</w:t>
      </w:r>
      <w:r w:rsidRPr="00640FB1">
        <w:rPr>
          <w:spacing w:val="1"/>
          <w:w w:val="105"/>
          <w:sz w:val="28"/>
          <w:szCs w:val="28"/>
        </w:rPr>
        <w:t xml:space="preserve"> </w:t>
      </w:r>
      <w:r w:rsidRPr="00640FB1">
        <w:rPr>
          <w:w w:val="105"/>
          <w:sz w:val="28"/>
          <w:szCs w:val="28"/>
        </w:rPr>
        <w:t>их</w:t>
      </w:r>
      <w:r w:rsidRPr="00640FB1">
        <w:rPr>
          <w:spacing w:val="1"/>
          <w:w w:val="105"/>
          <w:sz w:val="28"/>
          <w:szCs w:val="28"/>
        </w:rPr>
        <w:t xml:space="preserve"> </w:t>
      </w:r>
      <w:r w:rsidRPr="00640FB1">
        <w:rPr>
          <w:w w:val="105"/>
          <w:sz w:val="28"/>
          <w:szCs w:val="28"/>
        </w:rPr>
        <w:t>достижения.</w:t>
      </w:r>
    </w:p>
    <w:p w:rsidR="00E42070" w:rsidRPr="00640FB1" w:rsidRDefault="00E42070" w:rsidP="00E42070">
      <w:pPr>
        <w:pStyle w:val="afb"/>
        <w:spacing w:before="7" w:line="360" w:lineRule="auto"/>
        <w:ind w:firstLine="709"/>
        <w:contextualSpacing/>
        <w:jc w:val="both"/>
        <w:rPr>
          <w:sz w:val="28"/>
          <w:szCs w:val="28"/>
        </w:rPr>
      </w:pPr>
      <w:r w:rsidRPr="00640FB1">
        <w:rPr>
          <w:w w:val="105"/>
          <w:sz w:val="28"/>
          <w:szCs w:val="28"/>
        </w:rPr>
        <w:t>Система</w:t>
      </w:r>
      <w:r w:rsidRPr="00640FB1">
        <w:rPr>
          <w:spacing w:val="1"/>
          <w:w w:val="105"/>
          <w:sz w:val="28"/>
          <w:szCs w:val="28"/>
        </w:rPr>
        <w:t xml:space="preserve"> </w:t>
      </w:r>
      <w:r w:rsidRPr="00640FB1">
        <w:rPr>
          <w:w w:val="105"/>
          <w:sz w:val="28"/>
          <w:szCs w:val="28"/>
        </w:rPr>
        <w:t>оценки</w:t>
      </w:r>
      <w:r w:rsidRPr="00640FB1">
        <w:rPr>
          <w:spacing w:val="1"/>
          <w:w w:val="105"/>
          <w:sz w:val="28"/>
          <w:szCs w:val="28"/>
        </w:rPr>
        <w:t xml:space="preserve"> </w:t>
      </w:r>
      <w:r w:rsidRPr="00640FB1">
        <w:rPr>
          <w:w w:val="105"/>
          <w:sz w:val="28"/>
          <w:szCs w:val="28"/>
        </w:rPr>
        <w:t>достижения</w:t>
      </w:r>
      <w:r w:rsidRPr="00640FB1">
        <w:rPr>
          <w:spacing w:val="1"/>
          <w:w w:val="105"/>
          <w:sz w:val="28"/>
          <w:szCs w:val="28"/>
        </w:rPr>
        <w:t xml:space="preserve"> </w:t>
      </w:r>
      <w:r w:rsidRPr="00640FB1">
        <w:rPr>
          <w:w w:val="105"/>
          <w:sz w:val="28"/>
          <w:szCs w:val="28"/>
        </w:rPr>
        <w:t>планируемых  результатов  (далее</w:t>
      </w:r>
      <w:r w:rsidRPr="00640FB1">
        <w:rPr>
          <w:spacing w:val="1"/>
          <w:w w:val="105"/>
          <w:sz w:val="28"/>
          <w:szCs w:val="28"/>
        </w:rPr>
        <w:t xml:space="preserve"> </w:t>
      </w:r>
      <w:r w:rsidRPr="00640FB1">
        <w:rPr>
          <w:w w:val="105"/>
          <w:sz w:val="28"/>
          <w:szCs w:val="28"/>
        </w:rPr>
        <w:t>—</w:t>
      </w:r>
      <w:r w:rsidRPr="00640FB1">
        <w:rPr>
          <w:spacing w:val="1"/>
          <w:w w:val="105"/>
          <w:sz w:val="28"/>
          <w:szCs w:val="28"/>
        </w:rPr>
        <w:t xml:space="preserve"> </w:t>
      </w:r>
      <w:r w:rsidRPr="00640FB1">
        <w:rPr>
          <w:w w:val="105"/>
          <w:sz w:val="28"/>
          <w:szCs w:val="28"/>
        </w:rPr>
        <w:t>система</w:t>
      </w:r>
      <w:r w:rsidRPr="00640FB1">
        <w:rPr>
          <w:spacing w:val="1"/>
          <w:w w:val="105"/>
          <w:sz w:val="28"/>
          <w:szCs w:val="28"/>
        </w:rPr>
        <w:t xml:space="preserve"> </w:t>
      </w:r>
      <w:r w:rsidRPr="00640FB1">
        <w:rPr>
          <w:w w:val="105"/>
          <w:sz w:val="28"/>
          <w:szCs w:val="28"/>
        </w:rPr>
        <w:t>оценки)</w:t>
      </w:r>
      <w:r w:rsidRPr="00640FB1">
        <w:rPr>
          <w:spacing w:val="1"/>
          <w:w w:val="105"/>
          <w:sz w:val="28"/>
          <w:szCs w:val="28"/>
        </w:rPr>
        <w:t xml:space="preserve"> </w:t>
      </w:r>
      <w:r w:rsidRPr="00640FB1">
        <w:rPr>
          <w:w w:val="105"/>
          <w:sz w:val="28"/>
          <w:szCs w:val="28"/>
        </w:rPr>
        <w:t>является</w:t>
      </w:r>
      <w:r w:rsidRPr="00640FB1">
        <w:rPr>
          <w:spacing w:val="1"/>
          <w:w w:val="105"/>
          <w:sz w:val="28"/>
          <w:szCs w:val="28"/>
        </w:rPr>
        <w:t xml:space="preserve"> </w:t>
      </w:r>
      <w:r w:rsidRPr="00640FB1">
        <w:rPr>
          <w:w w:val="105"/>
          <w:sz w:val="28"/>
          <w:szCs w:val="28"/>
        </w:rPr>
        <w:t>частью</w:t>
      </w:r>
      <w:r w:rsidRPr="00640FB1">
        <w:rPr>
          <w:spacing w:val="1"/>
          <w:w w:val="105"/>
          <w:sz w:val="28"/>
          <w:szCs w:val="28"/>
        </w:rPr>
        <w:t xml:space="preserve"> </w:t>
      </w:r>
      <w:r w:rsidRPr="00640FB1">
        <w:rPr>
          <w:w w:val="105"/>
          <w:sz w:val="28"/>
          <w:szCs w:val="28"/>
        </w:rPr>
        <w:t>системы</w:t>
      </w:r>
      <w:r w:rsidRPr="00640FB1">
        <w:rPr>
          <w:spacing w:val="1"/>
          <w:w w:val="105"/>
          <w:sz w:val="28"/>
          <w:szCs w:val="28"/>
        </w:rPr>
        <w:t xml:space="preserve"> </w:t>
      </w:r>
      <w:r w:rsidRPr="00640FB1">
        <w:rPr>
          <w:w w:val="105"/>
          <w:sz w:val="28"/>
          <w:szCs w:val="28"/>
        </w:rPr>
        <w:t>оценки</w:t>
      </w:r>
      <w:r w:rsidRPr="00640FB1">
        <w:rPr>
          <w:spacing w:val="1"/>
          <w:w w:val="105"/>
          <w:sz w:val="28"/>
          <w:szCs w:val="28"/>
        </w:rPr>
        <w:t xml:space="preserve"> </w:t>
      </w:r>
      <w:r w:rsidRPr="00640FB1">
        <w:rPr>
          <w:w w:val="105"/>
          <w:sz w:val="28"/>
          <w:szCs w:val="28"/>
        </w:rPr>
        <w:t>и</w:t>
      </w:r>
      <w:r w:rsidRPr="00640FB1">
        <w:rPr>
          <w:spacing w:val="1"/>
          <w:w w:val="105"/>
          <w:sz w:val="28"/>
          <w:szCs w:val="28"/>
        </w:rPr>
        <w:t xml:space="preserve"> </w:t>
      </w:r>
      <w:r w:rsidRPr="00640FB1">
        <w:rPr>
          <w:w w:val="105"/>
          <w:sz w:val="28"/>
          <w:szCs w:val="28"/>
        </w:rPr>
        <w:t>управления</w:t>
      </w:r>
      <w:r w:rsidRPr="00640FB1">
        <w:rPr>
          <w:spacing w:val="1"/>
          <w:w w:val="105"/>
          <w:sz w:val="28"/>
          <w:szCs w:val="28"/>
        </w:rPr>
        <w:t xml:space="preserve"> </w:t>
      </w:r>
      <w:r w:rsidRPr="00640FB1">
        <w:rPr>
          <w:w w:val="105"/>
          <w:sz w:val="28"/>
          <w:szCs w:val="28"/>
        </w:rPr>
        <w:t>качеством</w:t>
      </w:r>
      <w:r w:rsidRPr="00640FB1">
        <w:rPr>
          <w:spacing w:val="1"/>
          <w:w w:val="105"/>
          <w:sz w:val="28"/>
          <w:szCs w:val="28"/>
        </w:rPr>
        <w:t xml:space="preserve"> </w:t>
      </w:r>
      <w:r w:rsidRPr="00640FB1">
        <w:rPr>
          <w:w w:val="105"/>
          <w:sz w:val="28"/>
          <w:szCs w:val="28"/>
        </w:rPr>
        <w:t>образования</w:t>
      </w:r>
      <w:r w:rsidRPr="00640FB1">
        <w:rPr>
          <w:spacing w:val="1"/>
          <w:w w:val="105"/>
          <w:sz w:val="28"/>
          <w:szCs w:val="28"/>
        </w:rPr>
        <w:t xml:space="preserve"> </w:t>
      </w:r>
      <w:r w:rsidRPr="00640FB1">
        <w:rPr>
          <w:w w:val="105"/>
          <w:sz w:val="28"/>
          <w:szCs w:val="28"/>
        </w:rPr>
        <w:t>в</w:t>
      </w:r>
      <w:r w:rsidRPr="00640FB1">
        <w:rPr>
          <w:spacing w:val="1"/>
          <w:w w:val="105"/>
          <w:sz w:val="28"/>
          <w:szCs w:val="28"/>
        </w:rPr>
        <w:t xml:space="preserve"> </w:t>
      </w:r>
      <w:r w:rsidRPr="00640FB1">
        <w:rPr>
          <w:w w:val="105"/>
          <w:sz w:val="28"/>
          <w:szCs w:val="28"/>
        </w:rPr>
        <w:t xml:space="preserve">АНО СОШ «Ор Авнер» и служит основой при разработке образовательной </w:t>
      </w:r>
      <w:r w:rsidRPr="00640FB1">
        <w:rPr>
          <w:w w:val="105"/>
          <w:sz w:val="28"/>
          <w:szCs w:val="28"/>
        </w:rPr>
        <w:lastRenderedPageBreak/>
        <w:t>организацией</w:t>
      </w:r>
      <w:r w:rsidRPr="00640FB1">
        <w:rPr>
          <w:spacing w:val="1"/>
          <w:w w:val="105"/>
          <w:sz w:val="28"/>
          <w:szCs w:val="28"/>
        </w:rPr>
        <w:t xml:space="preserve"> </w:t>
      </w:r>
      <w:r w:rsidRPr="00640FB1">
        <w:rPr>
          <w:w w:val="105"/>
          <w:sz w:val="28"/>
          <w:szCs w:val="28"/>
        </w:rPr>
        <w:t>собственного</w:t>
      </w:r>
      <w:r w:rsidRPr="00640FB1">
        <w:rPr>
          <w:spacing w:val="1"/>
          <w:w w:val="105"/>
          <w:sz w:val="28"/>
          <w:szCs w:val="28"/>
        </w:rPr>
        <w:t xml:space="preserve"> </w:t>
      </w:r>
      <w:hyperlink r:id="rId11" w:history="1">
        <w:r w:rsidRPr="00640FB1">
          <w:rPr>
            <w:rStyle w:val="af"/>
            <w:w w:val="105"/>
            <w:sz w:val="28"/>
            <w:szCs w:val="28"/>
          </w:rPr>
          <w:t>«Положения</w:t>
        </w:r>
        <w:r w:rsidRPr="00640FB1">
          <w:rPr>
            <w:rStyle w:val="af"/>
            <w:spacing w:val="1"/>
            <w:w w:val="105"/>
            <w:sz w:val="28"/>
            <w:szCs w:val="28"/>
          </w:rPr>
          <w:t xml:space="preserve"> </w:t>
        </w:r>
        <w:r w:rsidRPr="00640FB1">
          <w:rPr>
            <w:rStyle w:val="af"/>
            <w:w w:val="105"/>
            <w:sz w:val="28"/>
            <w:szCs w:val="28"/>
          </w:rPr>
          <w:t>об  оценке  образовательных</w:t>
        </w:r>
        <w:r w:rsidRPr="00640FB1">
          <w:rPr>
            <w:rStyle w:val="af"/>
            <w:spacing w:val="29"/>
            <w:w w:val="105"/>
            <w:sz w:val="28"/>
            <w:szCs w:val="28"/>
          </w:rPr>
          <w:t xml:space="preserve"> </w:t>
        </w:r>
        <w:r w:rsidRPr="00640FB1">
          <w:rPr>
            <w:rStyle w:val="af"/>
            <w:w w:val="105"/>
            <w:sz w:val="28"/>
            <w:szCs w:val="28"/>
          </w:rPr>
          <w:t>достижений</w:t>
        </w:r>
        <w:r w:rsidRPr="00640FB1">
          <w:rPr>
            <w:rStyle w:val="af"/>
            <w:spacing w:val="29"/>
            <w:w w:val="105"/>
            <w:sz w:val="28"/>
            <w:szCs w:val="28"/>
          </w:rPr>
          <w:t xml:space="preserve"> </w:t>
        </w:r>
        <w:r w:rsidRPr="00640FB1">
          <w:rPr>
            <w:rStyle w:val="af"/>
            <w:w w:val="105"/>
            <w:sz w:val="28"/>
            <w:szCs w:val="28"/>
          </w:rPr>
          <w:t>обучающихся»</w:t>
        </w:r>
      </w:hyperlink>
      <w:r w:rsidRPr="00640FB1">
        <w:rPr>
          <w:w w:val="105"/>
          <w:sz w:val="28"/>
          <w:szCs w:val="28"/>
        </w:rPr>
        <w:t>.</w:t>
      </w:r>
    </w:p>
    <w:p w:rsidR="00E42070" w:rsidRPr="00640FB1" w:rsidRDefault="00E42070" w:rsidP="00E42070">
      <w:pPr>
        <w:spacing w:before="67" w:line="360" w:lineRule="auto"/>
        <w:ind w:left="117" w:right="155" w:firstLine="709"/>
        <w:contextualSpacing/>
        <w:jc w:val="both"/>
        <w:rPr>
          <w:rFonts w:ascii="Times New Roman" w:hAnsi="Times New Roman" w:cs="Times New Roman"/>
          <w:sz w:val="28"/>
          <w:szCs w:val="28"/>
        </w:rPr>
      </w:pPr>
      <w:r w:rsidRPr="00640FB1">
        <w:rPr>
          <w:rFonts w:ascii="Times New Roman" w:hAnsi="Times New Roman" w:cs="Times New Roman"/>
          <w:w w:val="105"/>
          <w:sz w:val="28"/>
          <w:szCs w:val="28"/>
        </w:rPr>
        <w:t>Система оценки призвана способствовать поддержанию един-ства</w:t>
      </w:r>
      <w:r w:rsidRPr="00640FB1">
        <w:rPr>
          <w:rFonts w:ascii="Times New Roman" w:hAnsi="Times New Roman" w:cs="Times New Roman"/>
          <w:spacing w:val="1"/>
          <w:w w:val="105"/>
          <w:sz w:val="28"/>
          <w:szCs w:val="28"/>
        </w:rPr>
        <w:t xml:space="preserve"> </w:t>
      </w:r>
      <w:r w:rsidRPr="00640FB1">
        <w:rPr>
          <w:rFonts w:ascii="Times New Roman" w:hAnsi="Times New Roman" w:cs="Times New Roman"/>
          <w:w w:val="105"/>
          <w:sz w:val="28"/>
          <w:szCs w:val="28"/>
        </w:rPr>
        <w:t>всей  системы  образования,  обеспечению  преемственности</w:t>
      </w:r>
      <w:r w:rsidRPr="00640FB1">
        <w:rPr>
          <w:rFonts w:ascii="Times New Roman" w:hAnsi="Times New Roman" w:cs="Times New Roman"/>
          <w:spacing w:val="-44"/>
          <w:w w:val="105"/>
          <w:sz w:val="28"/>
          <w:szCs w:val="28"/>
        </w:rPr>
        <w:t xml:space="preserve"> </w:t>
      </w:r>
      <w:r w:rsidRPr="00640FB1">
        <w:rPr>
          <w:rFonts w:ascii="Times New Roman" w:hAnsi="Times New Roman" w:cs="Times New Roman"/>
          <w:w w:val="105"/>
          <w:sz w:val="28"/>
          <w:szCs w:val="28"/>
        </w:rPr>
        <w:t>в</w:t>
      </w:r>
      <w:r w:rsidRPr="00640FB1">
        <w:rPr>
          <w:rFonts w:ascii="Times New Roman" w:hAnsi="Times New Roman" w:cs="Times New Roman"/>
          <w:spacing w:val="19"/>
          <w:w w:val="105"/>
          <w:sz w:val="28"/>
          <w:szCs w:val="28"/>
        </w:rPr>
        <w:t xml:space="preserve"> </w:t>
      </w:r>
      <w:r w:rsidRPr="00640FB1">
        <w:rPr>
          <w:rFonts w:ascii="Times New Roman" w:hAnsi="Times New Roman" w:cs="Times New Roman"/>
          <w:w w:val="105"/>
          <w:sz w:val="28"/>
          <w:szCs w:val="28"/>
        </w:rPr>
        <w:t>системе</w:t>
      </w:r>
      <w:r w:rsidRPr="00640FB1">
        <w:rPr>
          <w:rFonts w:ascii="Times New Roman" w:hAnsi="Times New Roman" w:cs="Times New Roman"/>
          <w:spacing w:val="19"/>
          <w:w w:val="105"/>
          <w:sz w:val="28"/>
          <w:szCs w:val="28"/>
        </w:rPr>
        <w:t xml:space="preserve"> </w:t>
      </w:r>
      <w:r w:rsidRPr="00640FB1">
        <w:rPr>
          <w:rFonts w:ascii="Times New Roman" w:hAnsi="Times New Roman" w:cs="Times New Roman"/>
          <w:w w:val="105"/>
          <w:sz w:val="28"/>
          <w:szCs w:val="28"/>
        </w:rPr>
        <w:t>непрерывного</w:t>
      </w:r>
      <w:r w:rsidRPr="00640FB1">
        <w:rPr>
          <w:rFonts w:ascii="Times New Roman" w:hAnsi="Times New Roman" w:cs="Times New Roman"/>
          <w:spacing w:val="19"/>
          <w:w w:val="105"/>
          <w:sz w:val="28"/>
          <w:szCs w:val="28"/>
        </w:rPr>
        <w:t xml:space="preserve"> </w:t>
      </w:r>
      <w:r w:rsidRPr="00640FB1">
        <w:rPr>
          <w:rFonts w:ascii="Times New Roman" w:hAnsi="Times New Roman" w:cs="Times New Roman"/>
          <w:w w:val="105"/>
          <w:sz w:val="28"/>
          <w:szCs w:val="28"/>
        </w:rPr>
        <w:t>образования.</w:t>
      </w:r>
      <w:r w:rsidRPr="00640FB1">
        <w:rPr>
          <w:rFonts w:ascii="Times New Roman" w:hAnsi="Times New Roman" w:cs="Times New Roman"/>
          <w:spacing w:val="19"/>
          <w:w w:val="105"/>
          <w:sz w:val="28"/>
          <w:szCs w:val="28"/>
        </w:rPr>
        <w:t xml:space="preserve"> </w:t>
      </w:r>
      <w:r w:rsidRPr="00640FB1">
        <w:rPr>
          <w:rFonts w:ascii="Times New Roman" w:hAnsi="Times New Roman" w:cs="Times New Roman"/>
          <w:w w:val="105"/>
          <w:sz w:val="28"/>
          <w:szCs w:val="28"/>
        </w:rPr>
        <w:t>Её</w:t>
      </w:r>
      <w:r w:rsidRPr="00640FB1">
        <w:rPr>
          <w:rFonts w:ascii="Times New Roman" w:hAnsi="Times New Roman" w:cs="Times New Roman"/>
          <w:spacing w:val="19"/>
          <w:w w:val="105"/>
          <w:sz w:val="28"/>
          <w:szCs w:val="28"/>
        </w:rPr>
        <w:t xml:space="preserve"> </w:t>
      </w:r>
      <w:r w:rsidRPr="00640FB1">
        <w:rPr>
          <w:rFonts w:ascii="Times New Roman" w:hAnsi="Times New Roman" w:cs="Times New Roman"/>
          <w:w w:val="105"/>
          <w:sz w:val="28"/>
          <w:szCs w:val="28"/>
        </w:rPr>
        <w:t>основными</w:t>
      </w:r>
      <w:r w:rsidRPr="00640FB1">
        <w:rPr>
          <w:rFonts w:ascii="Times New Roman" w:hAnsi="Times New Roman" w:cs="Times New Roman"/>
          <w:spacing w:val="19"/>
          <w:w w:val="105"/>
          <w:sz w:val="28"/>
          <w:szCs w:val="28"/>
        </w:rPr>
        <w:t xml:space="preserve"> </w:t>
      </w:r>
      <w:r w:rsidRPr="00640FB1">
        <w:rPr>
          <w:rFonts w:ascii="Times New Roman" w:hAnsi="Times New Roman" w:cs="Times New Roman"/>
          <w:b/>
          <w:w w:val="105"/>
          <w:sz w:val="28"/>
          <w:szCs w:val="28"/>
        </w:rPr>
        <w:t>функция</w:t>
      </w:r>
      <w:r w:rsidRPr="00640FB1">
        <w:rPr>
          <w:rFonts w:ascii="Times New Roman" w:hAnsi="Times New Roman" w:cs="Times New Roman"/>
          <w:b/>
          <w:w w:val="120"/>
          <w:sz w:val="28"/>
          <w:szCs w:val="28"/>
        </w:rPr>
        <w:t xml:space="preserve">ми </w:t>
      </w:r>
      <w:r w:rsidRPr="00640FB1">
        <w:rPr>
          <w:rFonts w:ascii="Times New Roman" w:hAnsi="Times New Roman" w:cs="Times New Roman"/>
          <w:w w:val="120"/>
          <w:sz w:val="28"/>
          <w:szCs w:val="28"/>
        </w:rPr>
        <w:t xml:space="preserve">являются </w:t>
      </w:r>
      <w:r w:rsidRPr="00640FB1">
        <w:rPr>
          <w:rFonts w:ascii="Times New Roman" w:hAnsi="Times New Roman" w:cs="Times New Roman"/>
          <w:b/>
          <w:i/>
          <w:w w:val="120"/>
          <w:sz w:val="28"/>
          <w:szCs w:val="28"/>
        </w:rPr>
        <w:t xml:space="preserve">ориентация образовательного процесса </w:t>
      </w:r>
      <w:r w:rsidRPr="00640FB1">
        <w:rPr>
          <w:rFonts w:ascii="Times New Roman" w:hAnsi="Times New Roman" w:cs="Times New Roman"/>
          <w:w w:val="120"/>
          <w:sz w:val="28"/>
          <w:szCs w:val="28"/>
        </w:rPr>
        <w:t>на</w:t>
      </w:r>
      <w:r w:rsidRPr="00640FB1">
        <w:rPr>
          <w:rFonts w:ascii="Times New Roman" w:hAnsi="Times New Roman" w:cs="Times New Roman"/>
          <w:spacing w:val="1"/>
          <w:w w:val="120"/>
          <w:sz w:val="28"/>
          <w:szCs w:val="28"/>
        </w:rPr>
        <w:t xml:space="preserve"> </w:t>
      </w:r>
      <w:r w:rsidRPr="00640FB1">
        <w:rPr>
          <w:rFonts w:ascii="Times New Roman" w:hAnsi="Times New Roman" w:cs="Times New Roman"/>
          <w:w w:val="105"/>
          <w:sz w:val="28"/>
          <w:szCs w:val="28"/>
        </w:rPr>
        <w:t xml:space="preserve">достижение планируемых результатов освоения ООП </w:t>
      </w:r>
      <w:r>
        <w:rPr>
          <w:rFonts w:ascii="Times New Roman" w:hAnsi="Times New Roman" w:cs="Times New Roman"/>
          <w:w w:val="105"/>
          <w:sz w:val="28"/>
          <w:szCs w:val="28"/>
        </w:rPr>
        <w:t>ООО</w:t>
      </w:r>
      <w:r w:rsidRPr="00640FB1">
        <w:rPr>
          <w:rFonts w:ascii="Times New Roman" w:hAnsi="Times New Roman" w:cs="Times New Roman"/>
          <w:w w:val="105"/>
          <w:sz w:val="28"/>
          <w:szCs w:val="28"/>
        </w:rPr>
        <w:t xml:space="preserve"> и обе</w:t>
      </w:r>
      <w:r w:rsidRPr="00640FB1">
        <w:rPr>
          <w:rFonts w:ascii="Times New Roman" w:hAnsi="Times New Roman" w:cs="Times New Roman"/>
          <w:w w:val="115"/>
          <w:sz w:val="28"/>
          <w:szCs w:val="28"/>
        </w:rPr>
        <w:t xml:space="preserve">спечение эффективной </w:t>
      </w:r>
      <w:r w:rsidRPr="00640FB1">
        <w:rPr>
          <w:rFonts w:ascii="Times New Roman" w:hAnsi="Times New Roman" w:cs="Times New Roman"/>
          <w:b/>
          <w:i/>
          <w:w w:val="115"/>
          <w:sz w:val="28"/>
          <w:szCs w:val="28"/>
        </w:rPr>
        <w:t>обратной связи</w:t>
      </w:r>
      <w:r w:rsidRPr="00640FB1">
        <w:rPr>
          <w:rFonts w:ascii="Times New Roman" w:hAnsi="Times New Roman" w:cs="Times New Roman"/>
          <w:w w:val="115"/>
          <w:sz w:val="28"/>
          <w:szCs w:val="28"/>
        </w:rPr>
        <w:t>, позволяющей осу</w:t>
      </w:r>
      <w:r w:rsidRPr="00640FB1">
        <w:rPr>
          <w:rFonts w:ascii="Times New Roman" w:hAnsi="Times New Roman" w:cs="Times New Roman"/>
          <w:w w:val="120"/>
          <w:sz w:val="28"/>
          <w:szCs w:val="28"/>
        </w:rPr>
        <w:t>ществлять</w:t>
      </w:r>
      <w:r w:rsidRPr="00640FB1">
        <w:rPr>
          <w:rFonts w:ascii="Times New Roman" w:hAnsi="Times New Roman" w:cs="Times New Roman"/>
          <w:spacing w:val="40"/>
          <w:w w:val="120"/>
          <w:sz w:val="28"/>
          <w:szCs w:val="28"/>
        </w:rPr>
        <w:t xml:space="preserve"> </w:t>
      </w:r>
      <w:r w:rsidRPr="00640FB1">
        <w:rPr>
          <w:rFonts w:ascii="Times New Roman" w:hAnsi="Times New Roman" w:cs="Times New Roman"/>
          <w:b/>
          <w:i/>
          <w:w w:val="120"/>
          <w:sz w:val="28"/>
          <w:szCs w:val="28"/>
        </w:rPr>
        <w:t>управление</w:t>
      </w:r>
      <w:r w:rsidRPr="00640FB1">
        <w:rPr>
          <w:rFonts w:ascii="Times New Roman" w:hAnsi="Times New Roman" w:cs="Times New Roman"/>
          <w:b/>
          <w:i/>
          <w:spacing w:val="43"/>
          <w:w w:val="120"/>
          <w:sz w:val="28"/>
          <w:szCs w:val="28"/>
        </w:rPr>
        <w:t xml:space="preserve"> </w:t>
      </w:r>
      <w:r w:rsidRPr="00640FB1">
        <w:rPr>
          <w:rFonts w:ascii="Times New Roman" w:hAnsi="Times New Roman" w:cs="Times New Roman"/>
          <w:b/>
          <w:i/>
          <w:w w:val="120"/>
          <w:sz w:val="28"/>
          <w:szCs w:val="28"/>
        </w:rPr>
        <w:t>образовательным</w:t>
      </w:r>
      <w:r w:rsidRPr="00640FB1">
        <w:rPr>
          <w:rFonts w:ascii="Times New Roman" w:hAnsi="Times New Roman" w:cs="Times New Roman"/>
          <w:b/>
          <w:i/>
          <w:spacing w:val="42"/>
          <w:w w:val="120"/>
          <w:sz w:val="28"/>
          <w:szCs w:val="28"/>
        </w:rPr>
        <w:t xml:space="preserve"> </w:t>
      </w:r>
      <w:r w:rsidRPr="00640FB1">
        <w:rPr>
          <w:rFonts w:ascii="Times New Roman" w:hAnsi="Times New Roman" w:cs="Times New Roman"/>
          <w:b/>
          <w:i/>
          <w:w w:val="120"/>
          <w:sz w:val="28"/>
          <w:szCs w:val="28"/>
        </w:rPr>
        <w:t>процессом</w:t>
      </w:r>
      <w:r w:rsidRPr="00640FB1">
        <w:rPr>
          <w:rFonts w:ascii="Times New Roman" w:hAnsi="Times New Roman" w:cs="Times New Roman"/>
          <w:w w:val="120"/>
          <w:sz w:val="28"/>
          <w:szCs w:val="28"/>
        </w:rPr>
        <w:t>.</w:t>
      </w:r>
    </w:p>
    <w:p w:rsidR="00E42070" w:rsidRPr="00640FB1" w:rsidRDefault="00E42070" w:rsidP="00E42070">
      <w:pPr>
        <w:spacing w:before="1" w:line="360" w:lineRule="auto"/>
        <w:ind w:left="117" w:right="155" w:firstLine="709"/>
        <w:contextualSpacing/>
        <w:jc w:val="both"/>
        <w:rPr>
          <w:rFonts w:ascii="Times New Roman" w:hAnsi="Times New Roman" w:cs="Times New Roman"/>
          <w:sz w:val="28"/>
          <w:szCs w:val="28"/>
        </w:rPr>
      </w:pPr>
      <w:r w:rsidRPr="00640FB1">
        <w:rPr>
          <w:rFonts w:ascii="Times New Roman" w:hAnsi="Times New Roman" w:cs="Times New Roman"/>
          <w:b/>
          <w:w w:val="90"/>
          <w:sz w:val="28"/>
          <w:szCs w:val="28"/>
        </w:rPr>
        <w:t>Основными направлениями и целями оценочной деятельно</w:t>
      </w:r>
      <w:r w:rsidRPr="00640FB1">
        <w:rPr>
          <w:rFonts w:ascii="Times New Roman" w:hAnsi="Times New Roman" w:cs="Times New Roman"/>
          <w:b/>
          <w:sz w:val="28"/>
          <w:szCs w:val="28"/>
        </w:rPr>
        <w:t>сти</w:t>
      </w:r>
      <w:r w:rsidRPr="00640FB1">
        <w:rPr>
          <w:rFonts w:ascii="Times New Roman" w:hAnsi="Times New Roman" w:cs="Times New Roman"/>
          <w:b/>
          <w:spacing w:val="30"/>
          <w:sz w:val="28"/>
          <w:szCs w:val="28"/>
        </w:rPr>
        <w:t xml:space="preserve"> </w:t>
      </w:r>
      <w:r w:rsidRPr="00640FB1">
        <w:rPr>
          <w:rFonts w:ascii="Times New Roman" w:hAnsi="Times New Roman" w:cs="Times New Roman"/>
          <w:sz w:val="28"/>
          <w:szCs w:val="28"/>
        </w:rPr>
        <w:t>в</w:t>
      </w:r>
      <w:r w:rsidRPr="00640FB1">
        <w:rPr>
          <w:rFonts w:ascii="Times New Roman" w:hAnsi="Times New Roman" w:cs="Times New Roman"/>
          <w:spacing w:val="37"/>
          <w:sz w:val="28"/>
          <w:szCs w:val="28"/>
        </w:rPr>
        <w:t xml:space="preserve"> </w:t>
      </w:r>
      <w:r w:rsidRPr="00640FB1">
        <w:rPr>
          <w:rFonts w:ascii="Times New Roman" w:hAnsi="Times New Roman" w:cs="Times New Roman"/>
          <w:sz w:val="28"/>
          <w:szCs w:val="28"/>
        </w:rPr>
        <w:t>АНО СОШ «Ор Авнер»</w:t>
      </w:r>
      <w:r w:rsidRPr="00640FB1">
        <w:rPr>
          <w:rFonts w:ascii="Times New Roman" w:hAnsi="Times New Roman" w:cs="Times New Roman"/>
          <w:spacing w:val="37"/>
          <w:sz w:val="28"/>
          <w:szCs w:val="28"/>
        </w:rPr>
        <w:t xml:space="preserve"> </w:t>
      </w:r>
      <w:r w:rsidRPr="00640FB1">
        <w:rPr>
          <w:rFonts w:ascii="Times New Roman" w:hAnsi="Times New Roman" w:cs="Times New Roman"/>
          <w:sz w:val="28"/>
          <w:szCs w:val="28"/>
        </w:rPr>
        <w:t>являются:</w:t>
      </w:r>
    </w:p>
    <w:p w:rsidR="00E42070" w:rsidRPr="00640FB1" w:rsidRDefault="00E42070" w:rsidP="00E42070">
      <w:pPr>
        <w:pStyle w:val="afb"/>
        <w:numPr>
          <w:ilvl w:val="0"/>
          <w:numId w:val="35"/>
        </w:numPr>
        <w:spacing w:line="360" w:lineRule="auto"/>
        <w:contextualSpacing/>
        <w:jc w:val="both"/>
        <w:rPr>
          <w:sz w:val="28"/>
          <w:szCs w:val="28"/>
        </w:rPr>
      </w:pPr>
      <w:r w:rsidRPr="00640FB1">
        <w:rPr>
          <w:w w:val="110"/>
          <w:sz w:val="28"/>
          <w:szCs w:val="28"/>
        </w:rPr>
        <w:t>оценка образовательных достижений обучающихся на различных</w:t>
      </w:r>
      <w:r w:rsidRPr="00640FB1">
        <w:rPr>
          <w:spacing w:val="1"/>
          <w:w w:val="110"/>
          <w:sz w:val="28"/>
          <w:szCs w:val="28"/>
        </w:rPr>
        <w:t xml:space="preserve"> </w:t>
      </w:r>
      <w:r w:rsidRPr="00640FB1">
        <w:rPr>
          <w:w w:val="110"/>
          <w:sz w:val="28"/>
          <w:szCs w:val="28"/>
        </w:rPr>
        <w:t>этапах</w:t>
      </w:r>
      <w:r w:rsidRPr="00640FB1">
        <w:rPr>
          <w:spacing w:val="1"/>
          <w:w w:val="110"/>
          <w:sz w:val="28"/>
          <w:szCs w:val="28"/>
        </w:rPr>
        <w:t xml:space="preserve"> </w:t>
      </w:r>
      <w:r w:rsidRPr="00640FB1">
        <w:rPr>
          <w:w w:val="110"/>
          <w:sz w:val="28"/>
          <w:szCs w:val="28"/>
        </w:rPr>
        <w:t>обучения</w:t>
      </w:r>
      <w:r w:rsidRPr="00640FB1">
        <w:rPr>
          <w:spacing w:val="1"/>
          <w:w w:val="110"/>
          <w:sz w:val="28"/>
          <w:szCs w:val="28"/>
        </w:rPr>
        <w:t xml:space="preserve"> </w:t>
      </w:r>
      <w:r w:rsidRPr="00640FB1">
        <w:rPr>
          <w:w w:val="110"/>
          <w:sz w:val="28"/>
          <w:szCs w:val="28"/>
        </w:rPr>
        <w:t>как</w:t>
      </w:r>
      <w:r w:rsidRPr="00640FB1">
        <w:rPr>
          <w:spacing w:val="1"/>
          <w:w w:val="110"/>
          <w:sz w:val="28"/>
          <w:szCs w:val="28"/>
        </w:rPr>
        <w:t xml:space="preserve"> </w:t>
      </w:r>
      <w:r w:rsidRPr="00640FB1">
        <w:rPr>
          <w:w w:val="110"/>
          <w:sz w:val="28"/>
          <w:szCs w:val="28"/>
        </w:rPr>
        <w:t>основа</w:t>
      </w:r>
      <w:r w:rsidRPr="00640FB1">
        <w:rPr>
          <w:spacing w:val="1"/>
          <w:w w:val="110"/>
          <w:sz w:val="28"/>
          <w:szCs w:val="28"/>
        </w:rPr>
        <w:t xml:space="preserve"> </w:t>
      </w:r>
      <w:r w:rsidRPr="00640FB1">
        <w:rPr>
          <w:w w:val="110"/>
          <w:sz w:val="28"/>
          <w:szCs w:val="28"/>
        </w:rPr>
        <w:t>их</w:t>
      </w:r>
      <w:r w:rsidRPr="00640FB1">
        <w:rPr>
          <w:spacing w:val="1"/>
          <w:w w:val="110"/>
          <w:sz w:val="28"/>
          <w:szCs w:val="28"/>
        </w:rPr>
        <w:t xml:space="preserve"> </w:t>
      </w:r>
      <w:r w:rsidRPr="00640FB1">
        <w:rPr>
          <w:w w:val="110"/>
          <w:sz w:val="28"/>
          <w:szCs w:val="28"/>
        </w:rPr>
        <w:t>промежуточной</w:t>
      </w:r>
      <w:r w:rsidRPr="00640FB1">
        <w:rPr>
          <w:spacing w:val="1"/>
          <w:w w:val="110"/>
          <w:sz w:val="28"/>
          <w:szCs w:val="28"/>
        </w:rPr>
        <w:t xml:space="preserve"> </w:t>
      </w:r>
      <w:r w:rsidRPr="00640FB1">
        <w:rPr>
          <w:w w:val="110"/>
          <w:sz w:val="28"/>
          <w:szCs w:val="28"/>
        </w:rPr>
        <w:t>и</w:t>
      </w:r>
      <w:r w:rsidRPr="00640FB1">
        <w:rPr>
          <w:spacing w:val="1"/>
          <w:w w:val="110"/>
          <w:sz w:val="28"/>
          <w:szCs w:val="28"/>
        </w:rPr>
        <w:t xml:space="preserve"> </w:t>
      </w:r>
      <w:r w:rsidRPr="00640FB1">
        <w:rPr>
          <w:w w:val="110"/>
          <w:sz w:val="28"/>
          <w:szCs w:val="28"/>
        </w:rPr>
        <w:t>итоговой аттестации, а также основа процедур внутреннего</w:t>
      </w:r>
      <w:r w:rsidRPr="00640FB1">
        <w:rPr>
          <w:spacing w:val="1"/>
          <w:w w:val="110"/>
          <w:sz w:val="28"/>
          <w:szCs w:val="28"/>
        </w:rPr>
        <w:t xml:space="preserve"> </w:t>
      </w:r>
      <w:r w:rsidRPr="00640FB1">
        <w:rPr>
          <w:spacing w:val="-1"/>
          <w:w w:val="110"/>
          <w:sz w:val="28"/>
          <w:szCs w:val="28"/>
        </w:rPr>
        <w:t>мониторинга</w:t>
      </w:r>
      <w:r w:rsidRPr="00640FB1">
        <w:rPr>
          <w:w w:val="110"/>
          <w:sz w:val="28"/>
          <w:szCs w:val="28"/>
        </w:rPr>
        <w:t xml:space="preserve"> </w:t>
      </w:r>
      <w:r w:rsidRPr="00640FB1">
        <w:rPr>
          <w:spacing w:val="-1"/>
          <w:w w:val="110"/>
          <w:sz w:val="28"/>
          <w:szCs w:val="28"/>
        </w:rPr>
        <w:t>образовательной</w:t>
      </w:r>
      <w:r w:rsidRPr="00640FB1">
        <w:rPr>
          <w:w w:val="110"/>
          <w:sz w:val="28"/>
          <w:szCs w:val="28"/>
        </w:rPr>
        <w:t xml:space="preserve"> организации,</w:t>
      </w:r>
      <w:r w:rsidRPr="00640FB1">
        <w:rPr>
          <w:spacing w:val="1"/>
          <w:w w:val="110"/>
          <w:sz w:val="28"/>
          <w:szCs w:val="28"/>
        </w:rPr>
        <w:t xml:space="preserve"> </w:t>
      </w:r>
      <w:r w:rsidRPr="00640FB1">
        <w:rPr>
          <w:w w:val="110"/>
          <w:sz w:val="28"/>
          <w:szCs w:val="28"/>
        </w:rPr>
        <w:t>мониторинговых исследований муниципального, регионального и феде</w:t>
      </w:r>
      <w:r w:rsidRPr="00640FB1">
        <w:rPr>
          <w:w w:val="105"/>
          <w:sz w:val="28"/>
          <w:szCs w:val="28"/>
        </w:rPr>
        <w:t>рального</w:t>
      </w:r>
      <w:r w:rsidRPr="00640FB1">
        <w:rPr>
          <w:spacing w:val="1"/>
          <w:w w:val="105"/>
          <w:sz w:val="28"/>
          <w:szCs w:val="28"/>
        </w:rPr>
        <w:t xml:space="preserve"> </w:t>
      </w:r>
      <w:r w:rsidRPr="00640FB1">
        <w:rPr>
          <w:w w:val="105"/>
          <w:sz w:val="28"/>
          <w:szCs w:val="28"/>
        </w:rPr>
        <w:t>уровней;</w:t>
      </w:r>
      <w:r w:rsidRPr="00640FB1">
        <w:rPr>
          <w:spacing w:val="1"/>
          <w:w w:val="105"/>
          <w:sz w:val="28"/>
          <w:szCs w:val="28"/>
        </w:rPr>
        <w:t xml:space="preserve"> </w:t>
      </w:r>
    </w:p>
    <w:p w:rsidR="00E42070" w:rsidRPr="00640FB1" w:rsidRDefault="00E42070" w:rsidP="00E42070">
      <w:pPr>
        <w:pStyle w:val="afb"/>
        <w:numPr>
          <w:ilvl w:val="0"/>
          <w:numId w:val="35"/>
        </w:numPr>
        <w:spacing w:line="360" w:lineRule="auto"/>
        <w:contextualSpacing/>
        <w:jc w:val="both"/>
        <w:rPr>
          <w:sz w:val="28"/>
          <w:szCs w:val="28"/>
        </w:rPr>
      </w:pPr>
      <w:r w:rsidRPr="00640FB1">
        <w:rPr>
          <w:w w:val="105"/>
          <w:sz w:val="28"/>
          <w:szCs w:val="28"/>
        </w:rPr>
        <w:t>оценка</w:t>
      </w:r>
      <w:r w:rsidRPr="00640FB1">
        <w:rPr>
          <w:spacing w:val="1"/>
          <w:w w:val="105"/>
          <w:sz w:val="28"/>
          <w:szCs w:val="28"/>
        </w:rPr>
        <w:t xml:space="preserve"> </w:t>
      </w:r>
      <w:r w:rsidRPr="00640FB1">
        <w:rPr>
          <w:w w:val="105"/>
          <w:sz w:val="28"/>
          <w:szCs w:val="28"/>
        </w:rPr>
        <w:t>результатов</w:t>
      </w:r>
      <w:r w:rsidRPr="00640FB1">
        <w:rPr>
          <w:spacing w:val="1"/>
          <w:w w:val="105"/>
          <w:sz w:val="28"/>
          <w:szCs w:val="28"/>
        </w:rPr>
        <w:t xml:space="preserve"> </w:t>
      </w:r>
      <w:r w:rsidRPr="00640FB1">
        <w:rPr>
          <w:w w:val="105"/>
          <w:sz w:val="28"/>
          <w:szCs w:val="28"/>
        </w:rPr>
        <w:t>деятельности</w:t>
      </w:r>
      <w:r w:rsidRPr="00640FB1">
        <w:rPr>
          <w:spacing w:val="1"/>
          <w:w w:val="105"/>
          <w:sz w:val="28"/>
          <w:szCs w:val="28"/>
        </w:rPr>
        <w:t xml:space="preserve"> </w:t>
      </w:r>
      <w:r w:rsidRPr="00640FB1">
        <w:rPr>
          <w:w w:val="105"/>
          <w:sz w:val="28"/>
          <w:szCs w:val="28"/>
        </w:rPr>
        <w:t>педаго</w:t>
      </w:r>
      <w:r w:rsidRPr="00640FB1">
        <w:rPr>
          <w:w w:val="110"/>
          <w:sz w:val="28"/>
          <w:szCs w:val="28"/>
        </w:rPr>
        <w:t>гических</w:t>
      </w:r>
      <w:r w:rsidRPr="00640FB1">
        <w:rPr>
          <w:spacing w:val="19"/>
          <w:w w:val="110"/>
          <w:sz w:val="28"/>
          <w:szCs w:val="28"/>
        </w:rPr>
        <w:t xml:space="preserve"> </w:t>
      </w:r>
      <w:r w:rsidRPr="00640FB1">
        <w:rPr>
          <w:w w:val="110"/>
          <w:sz w:val="28"/>
          <w:szCs w:val="28"/>
        </w:rPr>
        <w:t>кадров</w:t>
      </w:r>
      <w:r w:rsidRPr="00640FB1">
        <w:rPr>
          <w:spacing w:val="19"/>
          <w:w w:val="110"/>
          <w:sz w:val="28"/>
          <w:szCs w:val="28"/>
        </w:rPr>
        <w:t xml:space="preserve"> </w:t>
      </w:r>
      <w:r w:rsidRPr="00640FB1">
        <w:rPr>
          <w:w w:val="110"/>
          <w:sz w:val="28"/>
          <w:szCs w:val="28"/>
        </w:rPr>
        <w:t>как</w:t>
      </w:r>
      <w:r w:rsidRPr="00640FB1">
        <w:rPr>
          <w:spacing w:val="20"/>
          <w:w w:val="110"/>
          <w:sz w:val="28"/>
          <w:szCs w:val="28"/>
        </w:rPr>
        <w:t xml:space="preserve"> </w:t>
      </w:r>
      <w:r w:rsidRPr="00640FB1">
        <w:rPr>
          <w:w w:val="110"/>
          <w:sz w:val="28"/>
          <w:szCs w:val="28"/>
        </w:rPr>
        <w:t>основа</w:t>
      </w:r>
      <w:r w:rsidRPr="00640FB1">
        <w:rPr>
          <w:spacing w:val="19"/>
          <w:w w:val="110"/>
          <w:sz w:val="28"/>
          <w:szCs w:val="28"/>
        </w:rPr>
        <w:t xml:space="preserve"> </w:t>
      </w:r>
      <w:r w:rsidRPr="00640FB1">
        <w:rPr>
          <w:w w:val="110"/>
          <w:sz w:val="28"/>
          <w:szCs w:val="28"/>
        </w:rPr>
        <w:t>аттестационных</w:t>
      </w:r>
      <w:r w:rsidRPr="00640FB1">
        <w:rPr>
          <w:spacing w:val="19"/>
          <w:w w:val="110"/>
          <w:sz w:val="28"/>
          <w:szCs w:val="28"/>
        </w:rPr>
        <w:t xml:space="preserve"> </w:t>
      </w:r>
      <w:r w:rsidRPr="00640FB1">
        <w:rPr>
          <w:w w:val="110"/>
          <w:sz w:val="28"/>
          <w:szCs w:val="28"/>
        </w:rPr>
        <w:t>процедур;</w:t>
      </w:r>
    </w:p>
    <w:p w:rsidR="00E42070" w:rsidRPr="00640FB1" w:rsidRDefault="00E42070" w:rsidP="00E42070">
      <w:pPr>
        <w:pStyle w:val="afb"/>
        <w:numPr>
          <w:ilvl w:val="0"/>
          <w:numId w:val="35"/>
        </w:numPr>
        <w:spacing w:line="360" w:lineRule="auto"/>
        <w:contextualSpacing/>
        <w:jc w:val="both"/>
        <w:rPr>
          <w:sz w:val="28"/>
          <w:szCs w:val="28"/>
        </w:rPr>
      </w:pPr>
      <w:r w:rsidRPr="00640FB1">
        <w:rPr>
          <w:w w:val="105"/>
          <w:sz w:val="28"/>
          <w:szCs w:val="28"/>
        </w:rPr>
        <w:t>оценка результатов деятельности образовательной организа</w:t>
      </w:r>
      <w:r w:rsidRPr="00640FB1">
        <w:rPr>
          <w:w w:val="110"/>
          <w:sz w:val="28"/>
          <w:szCs w:val="28"/>
        </w:rPr>
        <w:t>ции</w:t>
      </w:r>
      <w:r w:rsidRPr="00640FB1">
        <w:rPr>
          <w:spacing w:val="22"/>
          <w:w w:val="110"/>
          <w:sz w:val="28"/>
          <w:szCs w:val="28"/>
        </w:rPr>
        <w:t xml:space="preserve"> </w:t>
      </w:r>
      <w:r w:rsidRPr="00640FB1">
        <w:rPr>
          <w:w w:val="110"/>
          <w:sz w:val="28"/>
          <w:szCs w:val="28"/>
        </w:rPr>
        <w:t>как</w:t>
      </w:r>
      <w:r w:rsidRPr="00640FB1">
        <w:rPr>
          <w:spacing w:val="22"/>
          <w:w w:val="110"/>
          <w:sz w:val="28"/>
          <w:szCs w:val="28"/>
        </w:rPr>
        <w:t xml:space="preserve"> </w:t>
      </w:r>
      <w:r w:rsidRPr="00640FB1">
        <w:rPr>
          <w:w w:val="110"/>
          <w:sz w:val="28"/>
          <w:szCs w:val="28"/>
        </w:rPr>
        <w:t>основа</w:t>
      </w:r>
      <w:r w:rsidRPr="00640FB1">
        <w:rPr>
          <w:spacing w:val="23"/>
          <w:w w:val="110"/>
          <w:sz w:val="28"/>
          <w:szCs w:val="28"/>
        </w:rPr>
        <w:t xml:space="preserve"> </w:t>
      </w:r>
      <w:r w:rsidRPr="00640FB1">
        <w:rPr>
          <w:w w:val="110"/>
          <w:sz w:val="28"/>
          <w:szCs w:val="28"/>
        </w:rPr>
        <w:t>аккредитационных</w:t>
      </w:r>
      <w:r w:rsidRPr="00640FB1">
        <w:rPr>
          <w:spacing w:val="22"/>
          <w:w w:val="110"/>
          <w:sz w:val="28"/>
          <w:szCs w:val="28"/>
        </w:rPr>
        <w:t xml:space="preserve"> </w:t>
      </w:r>
      <w:r w:rsidRPr="00640FB1">
        <w:rPr>
          <w:w w:val="110"/>
          <w:sz w:val="28"/>
          <w:szCs w:val="28"/>
        </w:rPr>
        <w:t>процедур.</w:t>
      </w:r>
    </w:p>
    <w:p w:rsidR="00E42070" w:rsidRPr="00640FB1" w:rsidRDefault="00E42070" w:rsidP="00E42070">
      <w:pPr>
        <w:pStyle w:val="afb"/>
        <w:spacing w:line="360" w:lineRule="auto"/>
        <w:ind w:firstLine="709"/>
        <w:contextualSpacing/>
        <w:jc w:val="both"/>
        <w:rPr>
          <w:sz w:val="28"/>
          <w:szCs w:val="28"/>
        </w:rPr>
      </w:pPr>
      <w:r w:rsidRPr="00640FB1">
        <w:rPr>
          <w:b/>
          <w:sz w:val="28"/>
          <w:szCs w:val="28"/>
        </w:rPr>
        <w:t>Основным объектом системы оценки</w:t>
      </w:r>
      <w:r w:rsidRPr="00640FB1">
        <w:rPr>
          <w:sz w:val="28"/>
          <w:szCs w:val="28"/>
        </w:rPr>
        <w:t>, её содержательной и</w:t>
      </w:r>
      <w:r w:rsidRPr="00640FB1">
        <w:rPr>
          <w:spacing w:val="1"/>
          <w:sz w:val="28"/>
          <w:szCs w:val="28"/>
        </w:rPr>
        <w:t xml:space="preserve"> </w:t>
      </w:r>
      <w:r w:rsidRPr="00640FB1">
        <w:rPr>
          <w:w w:val="105"/>
          <w:sz w:val="28"/>
          <w:szCs w:val="28"/>
        </w:rPr>
        <w:t>критериальной</w:t>
      </w:r>
      <w:r w:rsidRPr="00640FB1">
        <w:rPr>
          <w:spacing w:val="1"/>
          <w:w w:val="105"/>
          <w:sz w:val="28"/>
          <w:szCs w:val="28"/>
        </w:rPr>
        <w:t xml:space="preserve"> </w:t>
      </w:r>
      <w:r w:rsidRPr="00640FB1">
        <w:rPr>
          <w:w w:val="105"/>
          <w:sz w:val="28"/>
          <w:szCs w:val="28"/>
        </w:rPr>
        <w:t>базой</w:t>
      </w:r>
      <w:r w:rsidRPr="00640FB1">
        <w:rPr>
          <w:spacing w:val="1"/>
          <w:w w:val="105"/>
          <w:sz w:val="28"/>
          <w:szCs w:val="28"/>
        </w:rPr>
        <w:t xml:space="preserve"> </w:t>
      </w:r>
      <w:r w:rsidRPr="00640FB1">
        <w:rPr>
          <w:w w:val="105"/>
          <w:sz w:val="28"/>
          <w:szCs w:val="28"/>
        </w:rPr>
        <w:t>выступают</w:t>
      </w:r>
      <w:r w:rsidRPr="00640FB1">
        <w:rPr>
          <w:spacing w:val="1"/>
          <w:w w:val="105"/>
          <w:sz w:val="28"/>
          <w:szCs w:val="28"/>
        </w:rPr>
        <w:t xml:space="preserve"> </w:t>
      </w:r>
      <w:r w:rsidRPr="00640FB1">
        <w:rPr>
          <w:w w:val="105"/>
          <w:sz w:val="28"/>
          <w:szCs w:val="28"/>
        </w:rPr>
        <w:t>требования</w:t>
      </w:r>
      <w:r w:rsidRPr="00640FB1">
        <w:rPr>
          <w:spacing w:val="1"/>
          <w:w w:val="105"/>
          <w:sz w:val="28"/>
          <w:szCs w:val="28"/>
        </w:rPr>
        <w:t xml:space="preserve"> </w:t>
      </w:r>
      <w:r w:rsidRPr="00640FB1">
        <w:rPr>
          <w:w w:val="105"/>
          <w:sz w:val="28"/>
          <w:szCs w:val="28"/>
        </w:rPr>
        <w:t>ФГОС,</w:t>
      </w:r>
      <w:r w:rsidRPr="00640FB1">
        <w:rPr>
          <w:spacing w:val="1"/>
          <w:w w:val="105"/>
          <w:sz w:val="28"/>
          <w:szCs w:val="28"/>
        </w:rPr>
        <w:t xml:space="preserve"> </w:t>
      </w:r>
      <w:r w:rsidRPr="00640FB1">
        <w:rPr>
          <w:w w:val="105"/>
          <w:sz w:val="28"/>
          <w:szCs w:val="28"/>
        </w:rPr>
        <w:t>которые</w:t>
      </w:r>
      <w:r w:rsidRPr="00640FB1">
        <w:rPr>
          <w:spacing w:val="1"/>
          <w:w w:val="105"/>
          <w:sz w:val="28"/>
          <w:szCs w:val="28"/>
        </w:rPr>
        <w:t xml:space="preserve"> </w:t>
      </w:r>
      <w:r w:rsidRPr="00640FB1">
        <w:rPr>
          <w:w w:val="105"/>
          <w:sz w:val="28"/>
          <w:szCs w:val="28"/>
        </w:rPr>
        <w:t>конкретизируются в планируемых результатах освоения обучающимися</w:t>
      </w:r>
      <w:r w:rsidRPr="00640FB1">
        <w:rPr>
          <w:spacing w:val="1"/>
          <w:w w:val="105"/>
          <w:sz w:val="28"/>
          <w:szCs w:val="28"/>
        </w:rPr>
        <w:t xml:space="preserve"> </w:t>
      </w:r>
      <w:r w:rsidRPr="00640FB1">
        <w:rPr>
          <w:w w:val="105"/>
          <w:sz w:val="28"/>
          <w:szCs w:val="28"/>
        </w:rPr>
        <w:t>ООП АНО СОШ «Ор Авнер».</w:t>
      </w:r>
      <w:r w:rsidRPr="00640FB1">
        <w:rPr>
          <w:spacing w:val="37"/>
          <w:w w:val="105"/>
          <w:sz w:val="28"/>
          <w:szCs w:val="28"/>
        </w:rPr>
        <w:t xml:space="preserve"> </w:t>
      </w:r>
      <w:r w:rsidRPr="00640FB1">
        <w:rPr>
          <w:w w:val="105"/>
          <w:sz w:val="28"/>
          <w:szCs w:val="28"/>
        </w:rPr>
        <w:t>Эти</w:t>
      </w:r>
      <w:r w:rsidRPr="00640FB1">
        <w:rPr>
          <w:spacing w:val="37"/>
          <w:w w:val="105"/>
          <w:sz w:val="28"/>
          <w:szCs w:val="28"/>
        </w:rPr>
        <w:t xml:space="preserve"> </w:t>
      </w:r>
      <w:r w:rsidRPr="00640FB1">
        <w:rPr>
          <w:w w:val="105"/>
          <w:sz w:val="28"/>
          <w:szCs w:val="28"/>
        </w:rPr>
        <w:t>требования</w:t>
      </w:r>
      <w:r w:rsidRPr="00640FB1">
        <w:rPr>
          <w:spacing w:val="37"/>
          <w:w w:val="105"/>
          <w:sz w:val="28"/>
          <w:szCs w:val="28"/>
        </w:rPr>
        <w:t xml:space="preserve"> </w:t>
      </w:r>
      <w:r w:rsidRPr="00640FB1">
        <w:rPr>
          <w:w w:val="105"/>
          <w:sz w:val="28"/>
          <w:szCs w:val="28"/>
        </w:rPr>
        <w:t>конкретизированы</w:t>
      </w:r>
      <w:r w:rsidRPr="00640FB1">
        <w:rPr>
          <w:spacing w:val="37"/>
          <w:w w:val="105"/>
          <w:sz w:val="28"/>
          <w:szCs w:val="28"/>
        </w:rPr>
        <w:t xml:space="preserve"> </w:t>
      </w:r>
      <w:r w:rsidRPr="00640FB1">
        <w:rPr>
          <w:w w:val="105"/>
          <w:sz w:val="28"/>
          <w:szCs w:val="28"/>
        </w:rPr>
        <w:t>в</w:t>
      </w:r>
      <w:r w:rsidRPr="00640FB1">
        <w:rPr>
          <w:spacing w:val="37"/>
          <w:w w:val="105"/>
          <w:sz w:val="28"/>
          <w:szCs w:val="28"/>
        </w:rPr>
        <w:t xml:space="preserve"> </w:t>
      </w:r>
      <w:r w:rsidRPr="00640FB1">
        <w:rPr>
          <w:w w:val="105"/>
          <w:sz w:val="28"/>
          <w:szCs w:val="28"/>
        </w:rPr>
        <w:t>разделе</w:t>
      </w:r>
      <w:r w:rsidRPr="00640FB1">
        <w:rPr>
          <w:sz w:val="28"/>
          <w:szCs w:val="28"/>
        </w:rPr>
        <w:t xml:space="preserve"> </w:t>
      </w:r>
      <w:hyperlink w:anchor="_Общая_характеристика_планируемых" w:history="1">
        <w:r w:rsidRPr="00640FB1">
          <w:rPr>
            <w:rStyle w:val="af"/>
            <w:w w:val="110"/>
            <w:sz w:val="28"/>
            <w:szCs w:val="28"/>
          </w:rPr>
          <w:t>«Общая</w:t>
        </w:r>
        <w:r w:rsidRPr="00640FB1">
          <w:rPr>
            <w:rStyle w:val="af"/>
            <w:spacing w:val="9"/>
            <w:w w:val="110"/>
            <w:sz w:val="28"/>
            <w:szCs w:val="28"/>
          </w:rPr>
          <w:t xml:space="preserve"> </w:t>
        </w:r>
        <w:r w:rsidRPr="00640FB1">
          <w:rPr>
            <w:rStyle w:val="af"/>
            <w:w w:val="110"/>
            <w:sz w:val="28"/>
            <w:szCs w:val="28"/>
          </w:rPr>
          <w:t>характеристика</w:t>
        </w:r>
        <w:r w:rsidRPr="00640FB1">
          <w:rPr>
            <w:rStyle w:val="af"/>
            <w:spacing w:val="9"/>
            <w:w w:val="110"/>
            <w:sz w:val="28"/>
            <w:szCs w:val="28"/>
          </w:rPr>
          <w:t xml:space="preserve"> </w:t>
        </w:r>
        <w:r w:rsidRPr="00640FB1">
          <w:rPr>
            <w:rStyle w:val="af"/>
            <w:w w:val="110"/>
            <w:sz w:val="28"/>
            <w:szCs w:val="28"/>
          </w:rPr>
          <w:t>планируемых</w:t>
        </w:r>
        <w:r w:rsidRPr="00640FB1">
          <w:rPr>
            <w:rStyle w:val="af"/>
            <w:spacing w:val="9"/>
            <w:w w:val="110"/>
            <w:sz w:val="28"/>
            <w:szCs w:val="28"/>
          </w:rPr>
          <w:t xml:space="preserve"> </w:t>
        </w:r>
        <w:r w:rsidRPr="00640FB1">
          <w:rPr>
            <w:rStyle w:val="af"/>
            <w:w w:val="110"/>
            <w:sz w:val="28"/>
            <w:szCs w:val="28"/>
          </w:rPr>
          <w:t>результатов</w:t>
        </w:r>
        <w:r w:rsidRPr="00640FB1">
          <w:rPr>
            <w:rStyle w:val="af"/>
            <w:spacing w:val="9"/>
            <w:w w:val="110"/>
            <w:sz w:val="28"/>
            <w:szCs w:val="28"/>
          </w:rPr>
          <w:t xml:space="preserve"> </w:t>
        </w:r>
        <w:r w:rsidRPr="00640FB1">
          <w:rPr>
            <w:rStyle w:val="af"/>
            <w:w w:val="110"/>
            <w:sz w:val="28"/>
            <w:szCs w:val="28"/>
          </w:rPr>
          <w:t>освоения</w:t>
        </w:r>
        <w:r w:rsidRPr="00640FB1">
          <w:rPr>
            <w:rStyle w:val="af"/>
            <w:spacing w:val="-46"/>
            <w:w w:val="110"/>
            <w:sz w:val="28"/>
            <w:szCs w:val="28"/>
          </w:rPr>
          <w:t xml:space="preserve"> </w:t>
        </w:r>
        <w:r w:rsidRPr="00640FB1">
          <w:rPr>
            <w:rStyle w:val="af"/>
            <w:w w:val="105"/>
            <w:sz w:val="28"/>
            <w:szCs w:val="28"/>
          </w:rPr>
          <w:t xml:space="preserve">основной  образовательной  программы» </w:t>
        </w:r>
      </w:hyperlink>
      <w:r w:rsidRPr="00640FB1">
        <w:rPr>
          <w:w w:val="105"/>
          <w:sz w:val="28"/>
          <w:szCs w:val="28"/>
        </w:rPr>
        <w:t xml:space="preserve"> настоящего </w:t>
      </w:r>
      <w:r w:rsidRPr="00640FB1">
        <w:rPr>
          <w:spacing w:val="1"/>
          <w:w w:val="105"/>
          <w:sz w:val="28"/>
          <w:szCs w:val="28"/>
        </w:rPr>
        <w:t xml:space="preserve"> </w:t>
      </w:r>
      <w:r w:rsidRPr="00640FB1">
        <w:rPr>
          <w:w w:val="105"/>
          <w:sz w:val="28"/>
          <w:szCs w:val="28"/>
        </w:rPr>
        <w:t>документа.</w:t>
      </w:r>
    </w:p>
    <w:p w:rsidR="00E42070" w:rsidRPr="00640FB1" w:rsidRDefault="00E42070" w:rsidP="00E42070">
      <w:pPr>
        <w:pStyle w:val="afb"/>
        <w:spacing w:line="360" w:lineRule="auto"/>
        <w:ind w:right="155" w:firstLine="709"/>
        <w:contextualSpacing/>
        <w:jc w:val="both"/>
        <w:rPr>
          <w:sz w:val="28"/>
          <w:szCs w:val="28"/>
        </w:rPr>
      </w:pPr>
      <w:r w:rsidRPr="00640FB1">
        <w:rPr>
          <w:w w:val="105"/>
          <w:sz w:val="28"/>
          <w:szCs w:val="28"/>
        </w:rPr>
        <w:t>Система оценки включает процедуры внутренней и внешней</w:t>
      </w:r>
      <w:r w:rsidRPr="00640FB1">
        <w:rPr>
          <w:spacing w:val="1"/>
          <w:w w:val="105"/>
          <w:sz w:val="28"/>
          <w:szCs w:val="28"/>
        </w:rPr>
        <w:t xml:space="preserve"> </w:t>
      </w:r>
      <w:r w:rsidRPr="00640FB1">
        <w:rPr>
          <w:w w:val="105"/>
          <w:sz w:val="28"/>
          <w:szCs w:val="28"/>
        </w:rPr>
        <w:t>оценки.</w:t>
      </w:r>
    </w:p>
    <w:p w:rsidR="00E42070" w:rsidRPr="00640FB1" w:rsidRDefault="00E42070" w:rsidP="00E42070">
      <w:pPr>
        <w:spacing w:line="360" w:lineRule="auto"/>
        <w:ind w:left="343" w:firstLine="709"/>
        <w:contextualSpacing/>
        <w:jc w:val="both"/>
        <w:rPr>
          <w:rFonts w:ascii="Times New Roman" w:hAnsi="Times New Roman" w:cs="Times New Roman"/>
          <w:sz w:val="28"/>
          <w:szCs w:val="28"/>
        </w:rPr>
      </w:pPr>
      <w:r w:rsidRPr="00640FB1">
        <w:rPr>
          <w:rFonts w:ascii="Times New Roman" w:hAnsi="Times New Roman" w:cs="Times New Roman"/>
          <w:b/>
          <w:sz w:val="28"/>
          <w:szCs w:val="28"/>
        </w:rPr>
        <w:t>Внутренняя</w:t>
      </w:r>
      <w:r w:rsidRPr="00640FB1">
        <w:rPr>
          <w:rFonts w:ascii="Times New Roman" w:hAnsi="Times New Roman" w:cs="Times New Roman"/>
          <w:b/>
          <w:spacing w:val="-3"/>
          <w:sz w:val="28"/>
          <w:szCs w:val="28"/>
        </w:rPr>
        <w:t xml:space="preserve"> </w:t>
      </w:r>
      <w:r w:rsidRPr="00640FB1">
        <w:rPr>
          <w:rFonts w:ascii="Times New Roman" w:hAnsi="Times New Roman" w:cs="Times New Roman"/>
          <w:b/>
          <w:sz w:val="28"/>
          <w:szCs w:val="28"/>
        </w:rPr>
        <w:t>оценка</w:t>
      </w:r>
      <w:r w:rsidRPr="00640FB1">
        <w:rPr>
          <w:rFonts w:ascii="Times New Roman" w:hAnsi="Times New Roman" w:cs="Times New Roman"/>
          <w:b/>
          <w:spacing w:val="-2"/>
          <w:sz w:val="28"/>
          <w:szCs w:val="28"/>
        </w:rPr>
        <w:t xml:space="preserve"> </w:t>
      </w:r>
      <w:r w:rsidRPr="00640FB1">
        <w:rPr>
          <w:rFonts w:ascii="Times New Roman" w:hAnsi="Times New Roman" w:cs="Times New Roman"/>
          <w:sz w:val="28"/>
          <w:szCs w:val="28"/>
        </w:rPr>
        <w:t>включает:</w:t>
      </w:r>
    </w:p>
    <w:p w:rsidR="00E42070" w:rsidRPr="00640FB1" w:rsidRDefault="00E42070" w:rsidP="00E42070">
      <w:pPr>
        <w:pStyle w:val="afb"/>
        <w:numPr>
          <w:ilvl w:val="0"/>
          <w:numId w:val="36"/>
        </w:numPr>
        <w:spacing w:line="360" w:lineRule="auto"/>
        <w:contextualSpacing/>
        <w:jc w:val="both"/>
        <w:rPr>
          <w:sz w:val="28"/>
          <w:szCs w:val="28"/>
        </w:rPr>
      </w:pPr>
      <w:r w:rsidRPr="00640FB1">
        <w:rPr>
          <w:w w:val="105"/>
          <w:sz w:val="28"/>
          <w:szCs w:val="28"/>
        </w:rPr>
        <w:t xml:space="preserve">стартовую </w:t>
      </w:r>
      <w:r w:rsidRPr="00640FB1">
        <w:rPr>
          <w:spacing w:val="7"/>
          <w:w w:val="105"/>
          <w:sz w:val="28"/>
          <w:szCs w:val="28"/>
        </w:rPr>
        <w:t xml:space="preserve"> </w:t>
      </w:r>
      <w:r w:rsidRPr="00640FB1">
        <w:rPr>
          <w:w w:val="105"/>
          <w:sz w:val="28"/>
          <w:szCs w:val="28"/>
        </w:rPr>
        <w:t xml:space="preserve">педагогическую </w:t>
      </w:r>
      <w:r w:rsidRPr="00640FB1">
        <w:rPr>
          <w:spacing w:val="7"/>
          <w:w w:val="105"/>
          <w:sz w:val="28"/>
          <w:szCs w:val="28"/>
        </w:rPr>
        <w:t xml:space="preserve"> </w:t>
      </w:r>
      <w:r w:rsidRPr="00640FB1">
        <w:rPr>
          <w:w w:val="105"/>
          <w:sz w:val="28"/>
          <w:szCs w:val="28"/>
        </w:rPr>
        <w:t>диагностику;</w:t>
      </w:r>
    </w:p>
    <w:p w:rsidR="00E42070" w:rsidRPr="00640FB1" w:rsidRDefault="00E42070" w:rsidP="00E42070">
      <w:pPr>
        <w:pStyle w:val="afb"/>
        <w:numPr>
          <w:ilvl w:val="0"/>
          <w:numId w:val="36"/>
        </w:numPr>
        <w:spacing w:line="360" w:lineRule="auto"/>
        <w:contextualSpacing/>
        <w:jc w:val="both"/>
        <w:rPr>
          <w:sz w:val="28"/>
          <w:szCs w:val="28"/>
        </w:rPr>
      </w:pPr>
      <w:r w:rsidRPr="00640FB1">
        <w:rPr>
          <w:w w:val="110"/>
          <w:sz w:val="28"/>
          <w:szCs w:val="28"/>
        </w:rPr>
        <w:t>текущую</w:t>
      </w:r>
      <w:r w:rsidRPr="00640FB1">
        <w:rPr>
          <w:spacing w:val="17"/>
          <w:w w:val="110"/>
          <w:sz w:val="28"/>
          <w:szCs w:val="28"/>
        </w:rPr>
        <w:t xml:space="preserve"> </w:t>
      </w:r>
      <w:r w:rsidRPr="00640FB1">
        <w:rPr>
          <w:w w:val="110"/>
          <w:sz w:val="28"/>
          <w:szCs w:val="28"/>
        </w:rPr>
        <w:t>и</w:t>
      </w:r>
      <w:r w:rsidRPr="00640FB1">
        <w:rPr>
          <w:spacing w:val="17"/>
          <w:w w:val="110"/>
          <w:sz w:val="28"/>
          <w:szCs w:val="28"/>
        </w:rPr>
        <w:t xml:space="preserve"> </w:t>
      </w:r>
      <w:r w:rsidRPr="00640FB1">
        <w:rPr>
          <w:w w:val="110"/>
          <w:sz w:val="28"/>
          <w:szCs w:val="28"/>
        </w:rPr>
        <w:t>тематическую</w:t>
      </w:r>
      <w:r w:rsidRPr="00640FB1">
        <w:rPr>
          <w:spacing w:val="17"/>
          <w:w w:val="110"/>
          <w:sz w:val="28"/>
          <w:szCs w:val="28"/>
        </w:rPr>
        <w:t xml:space="preserve"> </w:t>
      </w:r>
      <w:r w:rsidRPr="00640FB1">
        <w:rPr>
          <w:w w:val="110"/>
          <w:sz w:val="28"/>
          <w:szCs w:val="28"/>
        </w:rPr>
        <w:t>оценку;</w:t>
      </w:r>
    </w:p>
    <w:p w:rsidR="00E42070" w:rsidRPr="00640FB1" w:rsidRDefault="00E42070" w:rsidP="00E42070">
      <w:pPr>
        <w:pStyle w:val="afb"/>
        <w:numPr>
          <w:ilvl w:val="0"/>
          <w:numId w:val="36"/>
        </w:numPr>
        <w:spacing w:before="7" w:line="360" w:lineRule="auto"/>
        <w:contextualSpacing/>
        <w:jc w:val="both"/>
        <w:rPr>
          <w:sz w:val="28"/>
          <w:szCs w:val="28"/>
        </w:rPr>
      </w:pPr>
      <w:r w:rsidRPr="00640FB1">
        <w:rPr>
          <w:w w:val="105"/>
          <w:sz w:val="28"/>
          <w:szCs w:val="28"/>
        </w:rPr>
        <w:t>портфолио;</w:t>
      </w:r>
    </w:p>
    <w:p w:rsidR="00E42070" w:rsidRPr="00640FB1" w:rsidRDefault="00E42070" w:rsidP="00E42070">
      <w:pPr>
        <w:pStyle w:val="afb"/>
        <w:numPr>
          <w:ilvl w:val="0"/>
          <w:numId w:val="36"/>
        </w:numPr>
        <w:spacing w:before="9" w:line="360" w:lineRule="auto"/>
        <w:contextualSpacing/>
        <w:jc w:val="both"/>
        <w:rPr>
          <w:sz w:val="28"/>
          <w:szCs w:val="28"/>
        </w:rPr>
      </w:pPr>
      <w:r w:rsidRPr="00640FB1">
        <w:rPr>
          <w:w w:val="105"/>
          <w:sz w:val="28"/>
          <w:szCs w:val="28"/>
        </w:rPr>
        <w:lastRenderedPageBreak/>
        <w:t xml:space="preserve">психолого-педагогическое </w:t>
      </w:r>
      <w:r w:rsidRPr="00640FB1">
        <w:rPr>
          <w:spacing w:val="11"/>
          <w:w w:val="105"/>
          <w:sz w:val="28"/>
          <w:szCs w:val="28"/>
        </w:rPr>
        <w:t xml:space="preserve"> </w:t>
      </w:r>
      <w:r w:rsidRPr="00640FB1">
        <w:rPr>
          <w:w w:val="105"/>
          <w:sz w:val="28"/>
          <w:szCs w:val="28"/>
        </w:rPr>
        <w:t>наблюдение;</w:t>
      </w:r>
    </w:p>
    <w:p w:rsidR="00E42070" w:rsidRPr="00640FB1" w:rsidRDefault="00E42070" w:rsidP="00E42070">
      <w:pPr>
        <w:pStyle w:val="a5"/>
        <w:numPr>
          <w:ilvl w:val="0"/>
          <w:numId w:val="36"/>
        </w:numPr>
        <w:spacing w:before="8" w:line="360" w:lineRule="auto"/>
        <w:ind w:right="139"/>
        <w:jc w:val="both"/>
        <w:rPr>
          <w:rFonts w:ascii="Times New Roman" w:hAnsi="Times New Roman" w:cs="Times New Roman"/>
          <w:sz w:val="28"/>
          <w:szCs w:val="28"/>
        </w:rPr>
      </w:pPr>
      <w:r w:rsidRPr="00640FB1">
        <w:rPr>
          <w:rFonts w:ascii="Times New Roman" w:hAnsi="Times New Roman" w:cs="Times New Roman"/>
          <w:w w:val="105"/>
          <w:sz w:val="28"/>
          <w:szCs w:val="28"/>
        </w:rPr>
        <w:t>внутришкольный</w:t>
      </w:r>
      <w:r w:rsidRPr="00640FB1">
        <w:rPr>
          <w:rFonts w:ascii="Times New Roman" w:hAnsi="Times New Roman" w:cs="Times New Roman"/>
          <w:spacing w:val="40"/>
          <w:w w:val="105"/>
          <w:sz w:val="28"/>
          <w:szCs w:val="28"/>
        </w:rPr>
        <w:t xml:space="preserve"> </w:t>
      </w:r>
      <w:r w:rsidRPr="00640FB1">
        <w:rPr>
          <w:rFonts w:ascii="Times New Roman" w:hAnsi="Times New Roman" w:cs="Times New Roman"/>
          <w:w w:val="105"/>
          <w:sz w:val="28"/>
          <w:szCs w:val="28"/>
        </w:rPr>
        <w:t>мониторинг</w:t>
      </w:r>
      <w:r w:rsidRPr="00640FB1">
        <w:rPr>
          <w:rFonts w:ascii="Times New Roman" w:hAnsi="Times New Roman" w:cs="Times New Roman"/>
          <w:spacing w:val="41"/>
          <w:w w:val="105"/>
          <w:sz w:val="28"/>
          <w:szCs w:val="28"/>
        </w:rPr>
        <w:t xml:space="preserve"> </w:t>
      </w:r>
      <w:r w:rsidRPr="00640FB1">
        <w:rPr>
          <w:rFonts w:ascii="Times New Roman" w:hAnsi="Times New Roman" w:cs="Times New Roman"/>
          <w:w w:val="105"/>
          <w:sz w:val="28"/>
          <w:szCs w:val="28"/>
        </w:rPr>
        <w:t>образовательных</w:t>
      </w:r>
      <w:r w:rsidRPr="00640FB1">
        <w:rPr>
          <w:rFonts w:ascii="Times New Roman" w:hAnsi="Times New Roman" w:cs="Times New Roman"/>
          <w:spacing w:val="41"/>
          <w:w w:val="105"/>
          <w:sz w:val="28"/>
          <w:szCs w:val="28"/>
        </w:rPr>
        <w:t xml:space="preserve"> </w:t>
      </w:r>
      <w:r w:rsidRPr="00640FB1">
        <w:rPr>
          <w:rFonts w:ascii="Times New Roman" w:hAnsi="Times New Roman" w:cs="Times New Roman"/>
          <w:w w:val="105"/>
          <w:sz w:val="28"/>
          <w:szCs w:val="28"/>
        </w:rPr>
        <w:t>достижений.</w:t>
      </w:r>
      <w:r w:rsidRPr="00640FB1">
        <w:rPr>
          <w:rFonts w:ascii="Times New Roman" w:hAnsi="Times New Roman" w:cs="Times New Roman"/>
          <w:spacing w:val="-44"/>
          <w:w w:val="105"/>
          <w:sz w:val="28"/>
          <w:szCs w:val="28"/>
        </w:rPr>
        <w:t xml:space="preserve"> </w:t>
      </w:r>
    </w:p>
    <w:p w:rsidR="00E42070" w:rsidRPr="00640FB1" w:rsidRDefault="00E42070" w:rsidP="00E42070">
      <w:pPr>
        <w:pStyle w:val="a5"/>
        <w:spacing w:before="8" w:line="360" w:lineRule="auto"/>
        <w:ind w:left="826" w:right="139"/>
        <w:jc w:val="both"/>
        <w:rPr>
          <w:rFonts w:ascii="Times New Roman" w:hAnsi="Times New Roman" w:cs="Times New Roman"/>
          <w:sz w:val="28"/>
          <w:szCs w:val="28"/>
        </w:rPr>
      </w:pPr>
      <w:r w:rsidRPr="00640FB1">
        <w:rPr>
          <w:rFonts w:ascii="Times New Roman" w:hAnsi="Times New Roman" w:cs="Times New Roman"/>
          <w:w w:val="105"/>
          <w:sz w:val="28"/>
          <w:szCs w:val="28"/>
        </w:rPr>
        <w:t>К</w:t>
      </w:r>
      <w:r w:rsidRPr="00640FB1">
        <w:rPr>
          <w:rFonts w:ascii="Times New Roman" w:hAnsi="Times New Roman" w:cs="Times New Roman"/>
          <w:spacing w:val="18"/>
          <w:w w:val="105"/>
          <w:sz w:val="28"/>
          <w:szCs w:val="28"/>
        </w:rPr>
        <w:t xml:space="preserve"> </w:t>
      </w:r>
      <w:r w:rsidRPr="00640FB1">
        <w:rPr>
          <w:rFonts w:ascii="Times New Roman" w:hAnsi="Times New Roman" w:cs="Times New Roman"/>
          <w:b/>
          <w:w w:val="105"/>
          <w:sz w:val="28"/>
          <w:szCs w:val="28"/>
        </w:rPr>
        <w:t>внешним</w:t>
      </w:r>
      <w:r w:rsidRPr="00640FB1">
        <w:rPr>
          <w:rFonts w:ascii="Times New Roman" w:hAnsi="Times New Roman" w:cs="Times New Roman"/>
          <w:b/>
          <w:spacing w:val="12"/>
          <w:w w:val="105"/>
          <w:sz w:val="28"/>
          <w:szCs w:val="28"/>
        </w:rPr>
        <w:t xml:space="preserve"> </w:t>
      </w:r>
      <w:r w:rsidRPr="00640FB1">
        <w:rPr>
          <w:rFonts w:ascii="Times New Roman" w:hAnsi="Times New Roman" w:cs="Times New Roman"/>
          <w:b/>
          <w:w w:val="105"/>
          <w:sz w:val="28"/>
          <w:szCs w:val="28"/>
        </w:rPr>
        <w:t>процедурам</w:t>
      </w:r>
      <w:r w:rsidRPr="00640FB1">
        <w:rPr>
          <w:rFonts w:ascii="Times New Roman" w:hAnsi="Times New Roman" w:cs="Times New Roman"/>
          <w:b/>
          <w:spacing w:val="12"/>
          <w:w w:val="105"/>
          <w:sz w:val="28"/>
          <w:szCs w:val="28"/>
        </w:rPr>
        <w:t xml:space="preserve"> </w:t>
      </w:r>
      <w:r w:rsidRPr="00640FB1">
        <w:rPr>
          <w:rFonts w:ascii="Times New Roman" w:hAnsi="Times New Roman" w:cs="Times New Roman"/>
          <w:w w:val="105"/>
          <w:sz w:val="28"/>
          <w:szCs w:val="28"/>
        </w:rPr>
        <w:t>относятся:</w:t>
      </w:r>
    </w:p>
    <w:p w:rsidR="00E42070" w:rsidRPr="00640FB1" w:rsidRDefault="00E42070" w:rsidP="00E42070">
      <w:pPr>
        <w:pStyle w:val="afb"/>
        <w:numPr>
          <w:ilvl w:val="0"/>
          <w:numId w:val="36"/>
        </w:numPr>
        <w:spacing w:line="360" w:lineRule="auto"/>
        <w:contextualSpacing/>
        <w:jc w:val="both"/>
        <w:rPr>
          <w:sz w:val="28"/>
          <w:szCs w:val="28"/>
        </w:rPr>
      </w:pPr>
      <w:r w:rsidRPr="00640FB1">
        <w:rPr>
          <w:w w:val="105"/>
          <w:sz w:val="28"/>
          <w:szCs w:val="28"/>
        </w:rPr>
        <w:t xml:space="preserve">независимая </w:t>
      </w:r>
      <w:r w:rsidRPr="00640FB1">
        <w:rPr>
          <w:spacing w:val="9"/>
          <w:w w:val="105"/>
          <w:sz w:val="28"/>
          <w:szCs w:val="28"/>
        </w:rPr>
        <w:t xml:space="preserve"> </w:t>
      </w:r>
      <w:r w:rsidRPr="00640FB1">
        <w:rPr>
          <w:w w:val="105"/>
          <w:sz w:val="28"/>
          <w:szCs w:val="28"/>
        </w:rPr>
        <w:t xml:space="preserve">оценка </w:t>
      </w:r>
      <w:r w:rsidRPr="00640FB1">
        <w:rPr>
          <w:spacing w:val="9"/>
          <w:w w:val="105"/>
          <w:sz w:val="28"/>
          <w:szCs w:val="28"/>
        </w:rPr>
        <w:t xml:space="preserve"> </w:t>
      </w:r>
      <w:r w:rsidRPr="00640FB1">
        <w:rPr>
          <w:w w:val="105"/>
          <w:sz w:val="28"/>
          <w:szCs w:val="28"/>
        </w:rPr>
        <w:t xml:space="preserve">качества </w:t>
      </w:r>
      <w:r w:rsidRPr="00640FB1">
        <w:rPr>
          <w:spacing w:val="9"/>
          <w:w w:val="105"/>
          <w:sz w:val="28"/>
          <w:szCs w:val="28"/>
        </w:rPr>
        <w:t xml:space="preserve"> </w:t>
      </w:r>
      <w:r w:rsidRPr="00640FB1">
        <w:rPr>
          <w:w w:val="105"/>
          <w:sz w:val="28"/>
          <w:szCs w:val="28"/>
        </w:rPr>
        <w:t>образования;</w:t>
      </w:r>
    </w:p>
    <w:p w:rsidR="00E42070" w:rsidRPr="00640FB1" w:rsidRDefault="00E42070" w:rsidP="00E42070">
      <w:pPr>
        <w:pStyle w:val="afb"/>
        <w:numPr>
          <w:ilvl w:val="0"/>
          <w:numId w:val="36"/>
        </w:numPr>
        <w:spacing w:before="8" w:line="360" w:lineRule="auto"/>
        <w:ind w:right="139"/>
        <w:contextualSpacing/>
        <w:jc w:val="both"/>
        <w:rPr>
          <w:sz w:val="28"/>
          <w:szCs w:val="28"/>
        </w:rPr>
      </w:pPr>
      <w:r w:rsidRPr="00640FB1">
        <w:rPr>
          <w:w w:val="105"/>
          <w:sz w:val="28"/>
          <w:szCs w:val="28"/>
        </w:rPr>
        <w:t>мониторинговые</w:t>
      </w:r>
      <w:r w:rsidRPr="00640FB1">
        <w:rPr>
          <w:spacing w:val="22"/>
          <w:w w:val="105"/>
          <w:sz w:val="28"/>
          <w:szCs w:val="28"/>
        </w:rPr>
        <w:t xml:space="preserve"> </w:t>
      </w:r>
      <w:r w:rsidRPr="00640FB1">
        <w:rPr>
          <w:w w:val="105"/>
          <w:sz w:val="28"/>
          <w:szCs w:val="28"/>
        </w:rPr>
        <w:t>исследования</w:t>
      </w:r>
      <w:r w:rsidRPr="00640FB1">
        <w:rPr>
          <w:spacing w:val="22"/>
          <w:w w:val="105"/>
          <w:sz w:val="28"/>
          <w:szCs w:val="28"/>
        </w:rPr>
        <w:t xml:space="preserve"> </w:t>
      </w:r>
      <w:r w:rsidRPr="00640FB1">
        <w:rPr>
          <w:w w:val="105"/>
          <w:sz w:val="28"/>
          <w:szCs w:val="28"/>
        </w:rPr>
        <w:t>муниципального,</w:t>
      </w:r>
      <w:r w:rsidRPr="00640FB1">
        <w:rPr>
          <w:spacing w:val="22"/>
          <w:w w:val="105"/>
          <w:sz w:val="28"/>
          <w:szCs w:val="28"/>
        </w:rPr>
        <w:t xml:space="preserve"> </w:t>
      </w:r>
      <w:r w:rsidRPr="00640FB1">
        <w:rPr>
          <w:w w:val="105"/>
          <w:sz w:val="28"/>
          <w:szCs w:val="28"/>
        </w:rPr>
        <w:t>регионального</w:t>
      </w:r>
      <w:r w:rsidRPr="00640FB1">
        <w:rPr>
          <w:spacing w:val="26"/>
          <w:w w:val="105"/>
          <w:sz w:val="28"/>
          <w:szCs w:val="28"/>
        </w:rPr>
        <w:t xml:space="preserve"> </w:t>
      </w:r>
      <w:r w:rsidRPr="00640FB1">
        <w:rPr>
          <w:w w:val="105"/>
          <w:sz w:val="28"/>
          <w:szCs w:val="28"/>
        </w:rPr>
        <w:t>и</w:t>
      </w:r>
      <w:r w:rsidRPr="00640FB1">
        <w:rPr>
          <w:spacing w:val="26"/>
          <w:w w:val="105"/>
          <w:sz w:val="28"/>
          <w:szCs w:val="28"/>
        </w:rPr>
        <w:t xml:space="preserve"> </w:t>
      </w:r>
      <w:r w:rsidRPr="00640FB1">
        <w:rPr>
          <w:w w:val="105"/>
          <w:sz w:val="28"/>
          <w:szCs w:val="28"/>
        </w:rPr>
        <w:t>федерального</w:t>
      </w:r>
      <w:r w:rsidRPr="00640FB1">
        <w:rPr>
          <w:spacing w:val="26"/>
          <w:w w:val="105"/>
          <w:sz w:val="28"/>
          <w:szCs w:val="28"/>
        </w:rPr>
        <w:t xml:space="preserve"> </w:t>
      </w:r>
      <w:r w:rsidRPr="00640FB1">
        <w:rPr>
          <w:w w:val="105"/>
          <w:sz w:val="28"/>
          <w:szCs w:val="28"/>
        </w:rPr>
        <w:t>уровней.</w:t>
      </w:r>
    </w:p>
    <w:p w:rsidR="00E42070" w:rsidRPr="00640FB1" w:rsidRDefault="00E42070" w:rsidP="00E42070">
      <w:pPr>
        <w:pStyle w:val="afb"/>
        <w:spacing w:line="360" w:lineRule="auto"/>
        <w:ind w:right="152" w:firstLine="709"/>
        <w:contextualSpacing/>
        <w:jc w:val="both"/>
        <w:rPr>
          <w:sz w:val="28"/>
          <w:szCs w:val="28"/>
        </w:rPr>
      </w:pPr>
      <w:r w:rsidRPr="00640FB1">
        <w:rPr>
          <w:w w:val="115"/>
          <w:sz w:val="28"/>
          <w:szCs w:val="28"/>
        </w:rPr>
        <w:t>Особенности</w:t>
      </w:r>
      <w:r w:rsidRPr="00640FB1">
        <w:rPr>
          <w:spacing w:val="46"/>
          <w:w w:val="115"/>
          <w:sz w:val="28"/>
          <w:szCs w:val="28"/>
        </w:rPr>
        <w:t xml:space="preserve"> </w:t>
      </w:r>
      <w:r w:rsidRPr="00640FB1">
        <w:rPr>
          <w:w w:val="115"/>
          <w:sz w:val="28"/>
          <w:szCs w:val="28"/>
        </w:rPr>
        <w:t>каждой</w:t>
      </w:r>
      <w:r w:rsidRPr="00640FB1">
        <w:rPr>
          <w:spacing w:val="46"/>
          <w:w w:val="115"/>
          <w:sz w:val="28"/>
          <w:szCs w:val="28"/>
        </w:rPr>
        <w:t xml:space="preserve"> </w:t>
      </w:r>
      <w:r w:rsidRPr="00640FB1">
        <w:rPr>
          <w:w w:val="115"/>
          <w:sz w:val="28"/>
          <w:szCs w:val="28"/>
        </w:rPr>
        <w:t>из</w:t>
      </w:r>
      <w:r w:rsidRPr="00640FB1">
        <w:rPr>
          <w:spacing w:val="46"/>
          <w:w w:val="115"/>
          <w:sz w:val="28"/>
          <w:szCs w:val="28"/>
        </w:rPr>
        <w:t xml:space="preserve"> </w:t>
      </w:r>
      <w:r w:rsidRPr="00640FB1">
        <w:rPr>
          <w:w w:val="115"/>
          <w:sz w:val="28"/>
          <w:szCs w:val="28"/>
        </w:rPr>
        <w:t>указанных</w:t>
      </w:r>
      <w:r w:rsidRPr="00640FB1">
        <w:rPr>
          <w:spacing w:val="46"/>
          <w:w w:val="115"/>
          <w:sz w:val="28"/>
          <w:szCs w:val="28"/>
        </w:rPr>
        <w:t xml:space="preserve"> </w:t>
      </w:r>
      <w:r w:rsidRPr="00640FB1">
        <w:rPr>
          <w:w w:val="115"/>
          <w:sz w:val="28"/>
          <w:szCs w:val="28"/>
        </w:rPr>
        <w:t>процедур</w:t>
      </w:r>
      <w:r w:rsidRPr="00640FB1">
        <w:rPr>
          <w:spacing w:val="46"/>
          <w:w w:val="115"/>
          <w:sz w:val="28"/>
          <w:szCs w:val="28"/>
        </w:rPr>
        <w:t xml:space="preserve"> </w:t>
      </w:r>
      <w:r w:rsidRPr="00640FB1">
        <w:rPr>
          <w:w w:val="115"/>
          <w:sz w:val="28"/>
          <w:szCs w:val="28"/>
        </w:rPr>
        <w:t>описаны</w:t>
      </w:r>
      <w:r w:rsidRPr="00640FB1">
        <w:rPr>
          <w:spacing w:val="46"/>
          <w:w w:val="115"/>
          <w:sz w:val="28"/>
          <w:szCs w:val="28"/>
        </w:rPr>
        <w:t xml:space="preserve"> </w:t>
      </w:r>
      <w:r w:rsidRPr="00640FB1">
        <w:rPr>
          <w:w w:val="115"/>
          <w:sz w:val="28"/>
          <w:szCs w:val="28"/>
        </w:rPr>
        <w:t>в</w:t>
      </w:r>
      <w:r w:rsidRPr="00640FB1">
        <w:rPr>
          <w:spacing w:val="-48"/>
          <w:w w:val="115"/>
          <w:sz w:val="28"/>
          <w:szCs w:val="28"/>
        </w:rPr>
        <w:t xml:space="preserve"> </w:t>
      </w:r>
      <w:r w:rsidRPr="00640FB1">
        <w:rPr>
          <w:w w:val="120"/>
          <w:sz w:val="28"/>
          <w:szCs w:val="28"/>
        </w:rPr>
        <w:t>п.</w:t>
      </w:r>
      <w:r w:rsidRPr="00640FB1">
        <w:rPr>
          <w:spacing w:val="16"/>
          <w:w w:val="120"/>
          <w:sz w:val="28"/>
          <w:szCs w:val="28"/>
        </w:rPr>
        <w:t xml:space="preserve"> </w:t>
      </w:r>
      <w:r w:rsidRPr="00640FB1">
        <w:rPr>
          <w:w w:val="120"/>
          <w:sz w:val="28"/>
          <w:szCs w:val="28"/>
        </w:rPr>
        <w:t>1.4.3</w:t>
      </w:r>
      <w:r w:rsidRPr="00640FB1">
        <w:rPr>
          <w:spacing w:val="16"/>
          <w:w w:val="120"/>
          <w:sz w:val="28"/>
          <w:szCs w:val="28"/>
        </w:rPr>
        <w:t xml:space="preserve"> </w:t>
      </w:r>
      <w:r w:rsidRPr="00640FB1">
        <w:rPr>
          <w:w w:val="115"/>
          <w:sz w:val="28"/>
          <w:szCs w:val="28"/>
        </w:rPr>
        <w:t>настоящей</w:t>
      </w:r>
      <w:r w:rsidRPr="00640FB1">
        <w:rPr>
          <w:spacing w:val="18"/>
          <w:w w:val="115"/>
          <w:sz w:val="28"/>
          <w:szCs w:val="28"/>
        </w:rPr>
        <w:t xml:space="preserve"> </w:t>
      </w:r>
      <w:r w:rsidRPr="00640FB1">
        <w:rPr>
          <w:w w:val="115"/>
          <w:sz w:val="28"/>
          <w:szCs w:val="28"/>
        </w:rPr>
        <w:t>программы.</w:t>
      </w:r>
    </w:p>
    <w:p w:rsidR="00E42070" w:rsidRPr="00640FB1" w:rsidRDefault="00E42070" w:rsidP="00E42070">
      <w:pPr>
        <w:pStyle w:val="afb"/>
        <w:spacing w:line="360" w:lineRule="auto"/>
        <w:ind w:firstLine="709"/>
        <w:contextualSpacing/>
        <w:jc w:val="both"/>
        <w:rPr>
          <w:spacing w:val="-46"/>
          <w:w w:val="110"/>
          <w:sz w:val="28"/>
          <w:szCs w:val="28"/>
        </w:rPr>
      </w:pPr>
      <w:r w:rsidRPr="00640FB1">
        <w:rPr>
          <w:w w:val="110"/>
          <w:sz w:val="28"/>
          <w:szCs w:val="28"/>
        </w:rPr>
        <w:t>В</w:t>
      </w:r>
      <w:r w:rsidRPr="00640FB1">
        <w:rPr>
          <w:spacing w:val="-11"/>
          <w:w w:val="110"/>
          <w:sz w:val="28"/>
          <w:szCs w:val="28"/>
        </w:rPr>
        <w:t xml:space="preserve"> </w:t>
      </w:r>
      <w:r w:rsidRPr="00640FB1">
        <w:rPr>
          <w:w w:val="110"/>
          <w:sz w:val="28"/>
          <w:szCs w:val="28"/>
        </w:rPr>
        <w:t>соответствии</w:t>
      </w:r>
      <w:r w:rsidRPr="00640FB1">
        <w:rPr>
          <w:spacing w:val="-10"/>
          <w:w w:val="110"/>
          <w:sz w:val="28"/>
          <w:szCs w:val="28"/>
        </w:rPr>
        <w:t xml:space="preserve"> </w:t>
      </w:r>
      <w:r w:rsidRPr="00640FB1">
        <w:rPr>
          <w:w w:val="110"/>
          <w:sz w:val="28"/>
          <w:szCs w:val="28"/>
        </w:rPr>
        <w:t>с</w:t>
      </w:r>
      <w:r w:rsidRPr="00640FB1">
        <w:rPr>
          <w:spacing w:val="-10"/>
          <w:w w:val="110"/>
          <w:sz w:val="28"/>
          <w:szCs w:val="28"/>
        </w:rPr>
        <w:t xml:space="preserve"> </w:t>
      </w:r>
      <w:r w:rsidRPr="00640FB1">
        <w:rPr>
          <w:w w:val="110"/>
          <w:sz w:val="28"/>
          <w:szCs w:val="28"/>
        </w:rPr>
        <w:t>ФГОС</w:t>
      </w:r>
      <w:r w:rsidRPr="00640FB1">
        <w:rPr>
          <w:spacing w:val="-10"/>
          <w:w w:val="110"/>
          <w:sz w:val="28"/>
          <w:szCs w:val="28"/>
        </w:rPr>
        <w:t xml:space="preserve"> </w:t>
      </w:r>
      <w:r>
        <w:rPr>
          <w:w w:val="110"/>
          <w:sz w:val="28"/>
          <w:szCs w:val="28"/>
        </w:rPr>
        <w:t>ООО</w:t>
      </w:r>
      <w:r w:rsidRPr="00640FB1">
        <w:rPr>
          <w:spacing w:val="-10"/>
          <w:w w:val="110"/>
          <w:sz w:val="28"/>
          <w:szCs w:val="28"/>
        </w:rPr>
        <w:t xml:space="preserve"> </w:t>
      </w:r>
      <w:r w:rsidRPr="00640FB1">
        <w:rPr>
          <w:w w:val="110"/>
          <w:sz w:val="28"/>
          <w:szCs w:val="28"/>
        </w:rPr>
        <w:t>система</w:t>
      </w:r>
      <w:r w:rsidRPr="00640FB1">
        <w:rPr>
          <w:spacing w:val="-10"/>
          <w:w w:val="110"/>
          <w:sz w:val="28"/>
          <w:szCs w:val="28"/>
        </w:rPr>
        <w:t xml:space="preserve"> </w:t>
      </w:r>
      <w:r w:rsidRPr="00640FB1">
        <w:rPr>
          <w:w w:val="110"/>
          <w:sz w:val="28"/>
          <w:szCs w:val="28"/>
        </w:rPr>
        <w:t>оценки</w:t>
      </w:r>
      <w:r w:rsidRPr="00640FB1">
        <w:rPr>
          <w:spacing w:val="-10"/>
          <w:w w:val="110"/>
          <w:sz w:val="28"/>
          <w:szCs w:val="28"/>
        </w:rPr>
        <w:t xml:space="preserve"> </w:t>
      </w:r>
      <w:r w:rsidRPr="00640FB1">
        <w:rPr>
          <w:w w:val="110"/>
          <w:sz w:val="28"/>
          <w:szCs w:val="28"/>
        </w:rPr>
        <w:t>АНО СОШ «Ор Авнер»</w:t>
      </w:r>
      <w:r w:rsidRPr="00640FB1">
        <w:rPr>
          <w:spacing w:val="30"/>
          <w:w w:val="105"/>
          <w:sz w:val="28"/>
          <w:szCs w:val="28"/>
        </w:rPr>
        <w:t xml:space="preserve"> </w:t>
      </w:r>
      <w:r w:rsidRPr="00640FB1">
        <w:rPr>
          <w:w w:val="105"/>
          <w:sz w:val="28"/>
          <w:szCs w:val="28"/>
        </w:rPr>
        <w:t>реализует</w:t>
      </w:r>
      <w:r w:rsidRPr="00640FB1">
        <w:rPr>
          <w:spacing w:val="31"/>
          <w:w w:val="105"/>
          <w:sz w:val="28"/>
          <w:szCs w:val="28"/>
        </w:rPr>
        <w:t xml:space="preserve"> </w:t>
      </w:r>
      <w:r w:rsidRPr="00640FB1">
        <w:rPr>
          <w:w w:val="105"/>
          <w:sz w:val="28"/>
          <w:szCs w:val="28"/>
        </w:rPr>
        <w:t>системно-деятельностный,</w:t>
      </w:r>
      <w:r w:rsidRPr="00640FB1">
        <w:rPr>
          <w:spacing w:val="31"/>
          <w:w w:val="105"/>
          <w:sz w:val="28"/>
          <w:szCs w:val="28"/>
        </w:rPr>
        <w:t xml:space="preserve"> </w:t>
      </w:r>
      <w:r w:rsidRPr="00640FB1">
        <w:rPr>
          <w:w w:val="105"/>
          <w:sz w:val="28"/>
          <w:szCs w:val="28"/>
        </w:rPr>
        <w:t>уровневый</w:t>
      </w:r>
      <w:r w:rsidRPr="00640FB1">
        <w:rPr>
          <w:spacing w:val="31"/>
          <w:w w:val="105"/>
          <w:sz w:val="28"/>
          <w:szCs w:val="28"/>
        </w:rPr>
        <w:t xml:space="preserve"> </w:t>
      </w:r>
      <w:r w:rsidRPr="00640FB1">
        <w:rPr>
          <w:w w:val="105"/>
          <w:sz w:val="28"/>
          <w:szCs w:val="28"/>
        </w:rPr>
        <w:t>и</w:t>
      </w:r>
      <w:r w:rsidRPr="00640FB1">
        <w:rPr>
          <w:spacing w:val="-43"/>
          <w:w w:val="105"/>
          <w:sz w:val="28"/>
          <w:szCs w:val="28"/>
        </w:rPr>
        <w:t xml:space="preserve"> </w:t>
      </w:r>
      <w:r w:rsidRPr="00640FB1">
        <w:rPr>
          <w:w w:val="110"/>
          <w:sz w:val="28"/>
          <w:szCs w:val="28"/>
        </w:rPr>
        <w:t>комплексный</w:t>
      </w:r>
      <w:r w:rsidRPr="00640FB1">
        <w:rPr>
          <w:spacing w:val="-4"/>
          <w:w w:val="110"/>
          <w:sz w:val="28"/>
          <w:szCs w:val="28"/>
        </w:rPr>
        <w:t xml:space="preserve"> </w:t>
      </w:r>
      <w:r w:rsidRPr="00640FB1">
        <w:rPr>
          <w:w w:val="110"/>
          <w:sz w:val="28"/>
          <w:szCs w:val="28"/>
        </w:rPr>
        <w:t>подходы</w:t>
      </w:r>
      <w:r w:rsidRPr="00640FB1">
        <w:rPr>
          <w:spacing w:val="-4"/>
          <w:w w:val="110"/>
          <w:sz w:val="28"/>
          <w:szCs w:val="28"/>
        </w:rPr>
        <w:t xml:space="preserve"> </w:t>
      </w:r>
      <w:r w:rsidRPr="00640FB1">
        <w:rPr>
          <w:w w:val="110"/>
          <w:sz w:val="28"/>
          <w:szCs w:val="28"/>
        </w:rPr>
        <w:t>к</w:t>
      </w:r>
      <w:r w:rsidRPr="00640FB1">
        <w:rPr>
          <w:spacing w:val="-3"/>
          <w:w w:val="110"/>
          <w:sz w:val="28"/>
          <w:szCs w:val="28"/>
        </w:rPr>
        <w:t xml:space="preserve"> </w:t>
      </w:r>
      <w:r w:rsidRPr="00640FB1">
        <w:rPr>
          <w:w w:val="110"/>
          <w:sz w:val="28"/>
          <w:szCs w:val="28"/>
        </w:rPr>
        <w:t>оценке</w:t>
      </w:r>
      <w:r w:rsidRPr="00640FB1">
        <w:rPr>
          <w:spacing w:val="-4"/>
          <w:w w:val="110"/>
          <w:sz w:val="28"/>
          <w:szCs w:val="28"/>
        </w:rPr>
        <w:t xml:space="preserve"> </w:t>
      </w:r>
      <w:r w:rsidRPr="00640FB1">
        <w:rPr>
          <w:w w:val="110"/>
          <w:sz w:val="28"/>
          <w:szCs w:val="28"/>
        </w:rPr>
        <w:t>образовательных</w:t>
      </w:r>
      <w:r w:rsidRPr="00640FB1">
        <w:rPr>
          <w:spacing w:val="-3"/>
          <w:w w:val="110"/>
          <w:sz w:val="28"/>
          <w:szCs w:val="28"/>
        </w:rPr>
        <w:t xml:space="preserve"> </w:t>
      </w:r>
      <w:r w:rsidRPr="00640FB1">
        <w:rPr>
          <w:w w:val="110"/>
          <w:sz w:val="28"/>
          <w:szCs w:val="28"/>
        </w:rPr>
        <w:t>достижений.</w:t>
      </w:r>
      <w:r w:rsidRPr="00640FB1">
        <w:rPr>
          <w:spacing w:val="-46"/>
          <w:w w:val="110"/>
          <w:sz w:val="28"/>
          <w:szCs w:val="28"/>
        </w:rPr>
        <w:t xml:space="preserve"> </w:t>
      </w:r>
    </w:p>
    <w:p w:rsidR="00E42070" w:rsidRPr="00640FB1" w:rsidRDefault="00E42070" w:rsidP="00E42070">
      <w:pPr>
        <w:pStyle w:val="afb"/>
        <w:spacing w:line="360" w:lineRule="auto"/>
        <w:ind w:firstLine="709"/>
        <w:contextualSpacing/>
        <w:jc w:val="both"/>
        <w:rPr>
          <w:sz w:val="28"/>
          <w:szCs w:val="28"/>
        </w:rPr>
      </w:pPr>
      <w:r w:rsidRPr="00640FB1">
        <w:rPr>
          <w:b/>
          <w:sz w:val="28"/>
          <w:szCs w:val="28"/>
        </w:rPr>
        <w:t xml:space="preserve">Системно-деятельностный подход </w:t>
      </w:r>
      <w:r w:rsidRPr="00640FB1">
        <w:rPr>
          <w:sz w:val="28"/>
          <w:szCs w:val="28"/>
        </w:rPr>
        <w:t>к оценке образовательных</w:t>
      </w:r>
      <w:r w:rsidRPr="00640FB1">
        <w:rPr>
          <w:spacing w:val="1"/>
          <w:sz w:val="28"/>
          <w:szCs w:val="28"/>
        </w:rPr>
        <w:t xml:space="preserve"> </w:t>
      </w:r>
      <w:r w:rsidRPr="00640FB1">
        <w:rPr>
          <w:w w:val="110"/>
          <w:sz w:val="28"/>
          <w:szCs w:val="28"/>
        </w:rPr>
        <w:t>достижений</w:t>
      </w:r>
      <w:r w:rsidRPr="00640FB1">
        <w:rPr>
          <w:spacing w:val="30"/>
          <w:w w:val="110"/>
          <w:sz w:val="28"/>
          <w:szCs w:val="28"/>
        </w:rPr>
        <w:t xml:space="preserve"> </w:t>
      </w:r>
      <w:r w:rsidRPr="00640FB1">
        <w:rPr>
          <w:w w:val="110"/>
          <w:sz w:val="28"/>
          <w:szCs w:val="28"/>
        </w:rPr>
        <w:t>проявляется</w:t>
      </w:r>
      <w:r w:rsidRPr="00640FB1">
        <w:rPr>
          <w:spacing w:val="31"/>
          <w:w w:val="110"/>
          <w:sz w:val="28"/>
          <w:szCs w:val="28"/>
        </w:rPr>
        <w:t xml:space="preserve"> </w:t>
      </w:r>
      <w:r w:rsidRPr="00640FB1">
        <w:rPr>
          <w:w w:val="110"/>
          <w:sz w:val="28"/>
          <w:szCs w:val="28"/>
        </w:rPr>
        <w:t>в</w:t>
      </w:r>
      <w:r w:rsidRPr="00640FB1">
        <w:rPr>
          <w:spacing w:val="30"/>
          <w:w w:val="110"/>
          <w:sz w:val="28"/>
          <w:szCs w:val="28"/>
        </w:rPr>
        <w:t xml:space="preserve"> </w:t>
      </w:r>
      <w:r w:rsidRPr="00640FB1">
        <w:rPr>
          <w:w w:val="110"/>
          <w:sz w:val="28"/>
          <w:szCs w:val="28"/>
        </w:rPr>
        <w:t>оценке</w:t>
      </w:r>
      <w:r w:rsidRPr="00640FB1">
        <w:rPr>
          <w:spacing w:val="31"/>
          <w:w w:val="110"/>
          <w:sz w:val="28"/>
          <w:szCs w:val="28"/>
        </w:rPr>
        <w:t xml:space="preserve"> </w:t>
      </w:r>
      <w:r w:rsidRPr="00640FB1">
        <w:rPr>
          <w:w w:val="110"/>
          <w:sz w:val="28"/>
          <w:szCs w:val="28"/>
        </w:rPr>
        <w:t>способности</w:t>
      </w:r>
      <w:r w:rsidRPr="00640FB1">
        <w:rPr>
          <w:spacing w:val="30"/>
          <w:w w:val="110"/>
          <w:sz w:val="28"/>
          <w:szCs w:val="28"/>
        </w:rPr>
        <w:t xml:space="preserve"> </w:t>
      </w:r>
      <w:r w:rsidRPr="00640FB1">
        <w:rPr>
          <w:w w:val="110"/>
          <w:sz w:val="28"/>
          <w:szCs w:val="28"/>
        </w:rPr>
        <w:t>обучающихся</w:t>
      </w:r>
      <w:r w:rsidRPr="00640FB1">
        <w:rPr>
          <w:sz w:val="28"/>
          <w:szCs w:val="28"/>
        </w:rPr>
        <w:t xml:space="preserve"> </w:t>
      </w:r>
      <w:r w:rsidRPr="00640FB1">
        <w:rPr>
          <w:w w:val="110"/>
          <w:sz w:val="28"/>
          <w:szCs w:val="28"/>
        </w:rPr>
        <w:t>к решению учебно-познавательных и учебно-практических задач,</w:t>
      </w:r>
      <w:r w:rsidRPr="00640FB1">
        <w:rPr>
          <w:spacing w:val="1"/>
          <w:w w:val="110"/>
          <w:sz w:val="28"/>
          <w:szCs w:val="28"/>
        </w:rPr>
        <w:t xml:space="preserve"> </w:t>
      </w:r>
      <w:r w:rsidRPr="00640FB1">
        <w:rPr>
          <w:w w:val="110"/>
          <w:sz w:val="28"/>
          <w:szCs w:val="28"/>
        </w:rPr>
        <w:t>а</w:t>
      </w:r>
      <w:r w:rsidRPr="00640FB1">
        <w:rPr>
          <w:spacing w:val="1"/>
          <w:w w:val="110"/>
          <w:sz w:val="28"/>
          <w:szCs w:val="28"/>
        </w:rPr>
        <w:t xml:space="preserve"> </w:t>
      </w:r>
      <w:r w:rsidRPr="00640FB1">
        <w:rPr>
          <w:w w:val="110"/>
          <w:sz w:val="28"/>
          <w:szCs w:val="28"/>
        </w:rPr>
        <w:t>также</w:t>
      </w:r>
      <w:r w:rsidRPr="00640FB1">
        <w:rPr>
          <w:spacing w:val="1"/>
          <w:w w:val="110"/>
          <w:sz w:val="28"/>
          <w:szCs w:val="28"/>
        </w:rPr>
        <w:t xml:space="preserve"> </w:t>
      </w:r>
      <w:r w:rsidRPr="00640FB1">
        <w:rPr>
          <w:w w:val="110"/>
          <w:sz w:val="28"/>
          <w:szCs w:val="28"/>
        </w:rPr>
        <w:t>в</w:t>
      </w:r>
      <w:r w:rsidRPr="00640FB1">
        <w:rPr>
          <w:spacing w:val="1"/>
          <w:w w:val="110"/>
          <w:sz w:val="28"/>
          <w:szCs w:val="28"/>
        </w:rPr>
        <w:t xml:space="preserve"> </w:t>
      </w:r>
      <w:r w:rsidRPr="00640FB1">
        <w:rPr>
          <w:w w:val="110"/>
          <w:sz w:val="28"/>
          <w:szCs w:val="28"/>
        </w:rPr>
        <w:t>оценке</w:t>
      </w:r>
      <w:r w:rsidRPr="00640FB1">
        <w:rPr>
          <w:spacing w:val="1"/>
          <w:w w:val="110"/>
          <w:sz w:val="28"/>
          <w:szCs w:val="28"/>
        </w:rPr>
        <w:t xml:space="preserve"> </w:t>
      </w:r>
      <w:r w:rsidRPr="00640FB1">
        <w:rPr>
          <w:w w:val="110"/>
          <w:sz w:val="28"/>
          <w:szCs w:val="28"/>
        </w:rPr>
        <w:t>уровня</w:t>
      </w:r>
      <w:r w:rsidRPr="00640FB1">
        <w:rPr>
          <w:spacing w:val="1"/>
          <w:w w:val="110"/>
          <w:sz w:val="28"/>
          <w:szCs w:val="28"/>
        </w:rPr>
        <w:t xml:space="preserve"> </w:t>
      </w:r>
      <w:r w:rsidRPr="00640FB1">
        <w:rPr>
          <w:w w:val="110"/>
          <w:sz w:val="28"/>
          <w:szCs w:val="28"/>
        </w:rPr>
        <w:t>функциональной</w:t>
      </w:r>
      <w:r w:rsidRPr="00640FB1">
        <w:rPr>
          <w:spacing w:val="1"/>
          <w:w w:val="110"/>
          <w:sz w:val="28"/>
          <w:szCs w:val="28"/>
        </w:rPr>
        <w:t xml:space="preserve"> </w:t>
      </w:r>
      <w:r w:rsidRPr="00640FB1">
        <w:rPr>
          <w:w w:val="110"/>
          <w:sz w:val="28"/>
          <w:szCs w:val="28"/>
        </w:rPr>
        <w:t>грамотности</w:t>
      </w:r>
      <w:r w:rsidRPr="00640FB1">
        <w:rPr>
          <w:spacing w:val="-46"/>
          <w:w w:val="110"/>
          <w:sz w:val="28"/>
          <w:szCs w:val="28"/>
        </w:rPr>
        <w:t xml:space="preserve"> </w:t>
      </w:r>
      <w:r w:rsidRPr="00640FB1">
        <w:rPr>
          <w:w w:val="110"/>
          <w:sz w:val="28"/>
          <w:szCs w:val="28"/>
        </w:rPr>
        <w:t>обучающихся. Он обеспечивается содержанием и критериями</w:t>
      </w:r>
      <w:r w:rsidRPr="00640FB1">
        <w:rPr>
          <w:spacing w:val="1"/>
          <w:w w:val="110"/>
          <w:sz w:val="28"/>
          <w:szCs w:val="28"/>
        </w:rPr>
        <w:t xml:space="preserve"> </w:t>
      </w:r>
      <w:r w:rsidRPr="00640FB1">
        <w:rPr>
          <w:w w:val="110"/>
          <w:sz w:val="28"/>
          <w:szCs w:val="28"/>
        </w:rPr>
        <w:t>оценки,</w:t>
      </w:r>
      <w:r w:rsidRPr="00640FB1">
        <w:rPr>
          <w:spacing w:val="-7"/>
          <w:w w:val="110"/>
          <w:sz w:val="28"/>
          <w:szCs w:val="28"/>
        </w:rPr>
        <w:t xml:space="preserve"> </w:t>
      </w:r>
      <w:r w:rsidRPr="00640FB1">
        <w:rPr>
          <w:w w:val="110"/>
          <w:sz w:val="28"/>
          <w:szCs w:val="28"/>
        </w:rPr>
        <w:t>в</w:t>
      </w:r>
      <w:r w:rsidRPr="00640FB1">
        <w:rPr>
          <w:spacing w:val="-6"/>
          <w:w w:val="110"/>
          <w:sz w:val="28"/>
          <w:szCs w:val="28"/>
        </w:rPr>
        <w:t xml:space="preserve"> </w:t>
      </w:r>
      <w:r w:rsidRPr="00640FB1">
        <w:rPr>
          <w:w w:val="110"/>
          <w:sz w:val="28"/>
          <w:szCs w:val="28"/>
        </w:rPr>
        <w:t>качестве</w:t>
      </w:r>
      <w:r w:rsidRPr="00640FB1">
        <w:rPr>
          <w:spacing w:val="-6"/>
          <w:w w:val="110"/>
          <w:sz w:val="28"/>
          <w:szCs w:val="28"/>
        </w:rPr>
        <w:t xml:space="preserve"> </w:t>
      </w:r>
      <w:r w:rsidRPr="00640FB1">
        <w:rPr>
          <w:w w:val="110"/>
          <w:sz w:val="28"/>
          <w:szCs w:val="28"/>
        </w:rPr>
        <w:t>которых</w:t>
      </w:r>
      <w:r w:rsidRPr="00640FB1">
        <w:rPr>
          <w:spacing w:val="-6"/>
          <w:w w:val="110"/>
          <w:sz w:val="28"/>
          <w:szCs w:val="28"/>
        </w:rPr>
        <w:t xml:space="preserve"> </w:t>
      </w:r>
      <w:r w:rsidRPr="00640FB1">
        <w:rPr>
          <w:w w:val="110"/>
          <w:sz w:val="28"/>
          <w:szCs w:val="28"/>
        </w:rPr>
        <w:t>выступают</w:t>
      </w:r>
      <w:r w:rsidRPr="00640FB1">
        <w:rPr>
          <w:spacing w:val="-6"/>
          <w:w w:val="110"/>
          <w:sz w:val="28"/>
          <w:szCs w:val="28"/>
        </w:rPr>
        <w:t xml:space="preserve"> </w:t>
      </w:r>
      <w:r w:rsidRPr="00640FB1">
        <w:rPr>
          <w:w w:val="110"/>
          <w:sz w:val="28"/>
          <w:szCs w:val="28"/>
        </w:rPr>
        <w:t>планируемые</w:t>
      </w:r>
      <w:r w:rsidRPr="00640FB1">
        <w:rPr>
          <w:spacing w:val="-6"/>
          <w:w w:val="110"/>
          <w:sz w:val="28"/>
          <w:szCs w:val="28"/>
        </w:rPr>
        <w:t xml:space="preserve"> </w:t>
      </w:r>
      <w:r w:rsidRPr="00640FB1">
        <w:rPr>
          <w:w w:val="110"/>
          <w:sz w:val="28"/>
          <w:szCs w:val="28"/>
        </w:rPr>
        <w:t>результаты</w:t>
      </w:r>
      <w:r w:rsidRPr="00640FB1">
        <w:rPr>
          <w:spacing w:val="18"/>
          <w:w w:val="110"/>
          <w:sz w:val="28"/>
          <w:szCs w:val="28"/>
        </w:rPr>
        <w:t xml:space="preserve"> </w:t>
      </w:r>
      <w:r w:rsidRPr="00640FB1">
        <w:rPr>
          <w:w w:val="110"/>
          <w:sz w:val="28"/>
          <w:szCs w:val="28"/>
        </w:rPr>
        <w:t>обучения,</w:t>
      </w:r>
      <w:r w:rsidRPr="00640FB1">
        <w:rPr>
          <w:spacing w:val="17"/>
          <w:w w:val="110"/>
          <w:sz w:val="28"/>
          <w:szCs w:val="28"/>
        </w:rPr>
        <w:t xml:space="preserve"> </w:t>
      </w:r>
      <w:r w:rsidRPr="00640FB1">
        <w:rPr>
          <w:w w:val="110"/>
          <w:sz w:val="28"/>
          <w:szCs w:val="28"/>
        </w:rPr>
        <w:t>выраженные</w:t>
      </w:r>
      <w:r w:rsidRPr="00640FB1">
        <w:rPr>
          <w:spacing w:val="18"/>
          <w:w w:val="110"/>
          <w:sz w:val="28"/>
          <w:szCs w:val="28"/>
        </w:rPr>
        <w:t xml:space="preserve"> </w:t>
      </w:r>
      <w:r w:rsidRPr="00640FB1">
        <w:rPr>
          <w:w w:val="110"/>
          <w:sz w:val="28"/>
          <w:szCs w:val="28"/>
        </w:rPr>
        <w:t>в</w:t>
      </w:r>
      <w:r w:rsidRPr="00640FB1">
        <w:rPr>
          <w:spacing w:val="18"/>
          <w:w w:val="110"/>
          <w:sz w:val="28"/>
          <w:szCs w:val="28"/>
        </w:rPr>
        <w:t xml:space="preserve"> </w:t>
      </w:r>
      <w:r w:rsidRPr="00640FB1">
        <w:rPr>
          <w:w w:val="110"/>
          <w:sz w:val="28"/>
          <w:szCs w:val="28"/>
        </w:rPr>
        <w:t>деятельностной</w:t>
      </w:r>
      <w:r w:rsidRPr="00640FB1">
        <w:rPr>
          <w:spacing w:val="18"/>
          <w:w w:val="110"/>
          <w:sz w:val="28"/>
          <w:szCs w:val="28"/>
        </w:rPr>
        <w:t xml:space="preserve"> </w:t>
      </w:r>
      <w:r w:rsidRPr="00640FB1">
        <w:rPr>
          <w:w w:val="110"/>
          <w:sz w:val="28"/>
          <w:szCs w:val="28"/>
        </w:rPr>
        <w:t>форме.</w:t>
      </w:r>
    </w:p>
    <w:p w:rsidR="00E42070" w:rsidRPr="00640FB1" w:rsidRDefault="00E42070" w:rsidP="00E42070">
      <w:pPr>
        <w:pStyle w:val="afb"/>
        <w:spacing w:before="8" w:line="360" w:lineRule="auto"/>
        <w:ind w:left="117" w:firstLine="709"/>
        <w:contextualSpacing/>
        <w:jc w:val="both"/>
        <w:rPr>
          <w:sz w:val="28"/>
          <w:szCs w:val="28"/>
        </w:rPr>
      </w:pPr>
      <w:r w:rsidRPr="00640FB1">
        <w:rPr>
          <w:b/>
          <w:w w:val="105"/>
          <w:sz w:val="28"/>
          <w:szCs w:val="28"/>
        </w:rPr>
        <w:t xml:space="preserve">Уровневый подход </w:t>
      </w:r>
      <w:r w:rsidRPr="00640FB1">
        <w:rPr>
          <w:w w:val="105"/>
          <w:sz w:val="28"/>
          <w:szCs w:val="28"/>
        </w:rPr>
        <w:t>служит важнейшей основой для организации</w:t>
      </w:r>
      <w:r w:rsidRPr="00640FB1">
        <w:rPr>
          <w:spacing w:val="37"/>
          <w:w w:val="105"/>
          <w:sz w:val="28"/>
          <w:szCs w:val="28"/>
        </w:rPr>
        <w:t xml:space="preserve"> </w:t>
      </w:r>
      <w:r w:rsidRPr="00640FB1">
        <w:rPr>
          <w:w w:val="105"/>
          <w:sz w:val="28"/>
          <w:szCs w:val="28"/>
        </w:rPr>
        <w:t>индивидуальной</w:t>
      </w:r>
      <w:r w:rsidRPr="00640FB1">
        <w:rPr>
          <w:spacing w:val="38"/>
          <w:w w:val="105"/>
          <w:sz w:val="28"/>
          <w:szCs w:val="28"/>
        </w:rPr>
        <w:t xml:space="preserve"> </w:t>
      </w:r>
      <w:r w:rsidRPr="00640FB1">
        <w:rPr>
          <w:w w:val="105"/>
          <w:sz w:val="28"/>
          <w:szCs w:val="28"/>
        </w:rPr>
        <w:t>работы</w:t>
      </w:r>
      <w:r w:rsidRPr="00640FB1">
        <w:rPr>
          <w:spacing w:val="38"/>
          <w:w w:val="105"/>
          <w:sz w:val="28"/>
          <w:szCs w:val="28"/>
        </w:rPr>
        <w:t xml:space="preserve"> </w:t>
      </w:r>
      <w:r w:rsidRPr="00640FB1">
        <w:rPr>
          <w:w w:val="105"/>
          <w:sz w:val="28"/>
          <w:szCs w:val="28"/>
        </w:rPr>
        <w:t>с</w:t>
      </w:r>
      <w:r w:rsidRPr="00640FB1">
        <w:rPr>
          <w:spacing w:val="38"/>
          <w:w w:val="105"/>
          <w:sz w:val="28"/>
          <w:szCs w:val="28"/>
        </w:rPr>
        <w:t xml:space="preserve"> </w:t>
      </w:r>
      <w:r w:rsidRPr="00640FB1">
        <w:rPr>
          <w:w w:val="105"/>
          <w:sz w:val="28"/>
          <w:szCs w:val="28"/>
        </w:rPr>
        <w:t>обучающимися.</w:t>
      </w:r>
      <w:r w:rsidRPr="00640FB1">
        <w:rPr>
          <w:spacing w:val="38"/>
          <w:w w:val="105"/>
          <w:sz w:val="28"/>
          <w:szCs w:val="28"/>
        </w:rPr>
        <w:t xml:space="preserve"> </w:t>
      </w:r>
      <w:r w:rsidRPr="00640FB1">
        <w:rPr>
          <w:w w:val="105"/>
          <w:sz w:val="28"/>
          <w:szCs w:val="28"/>
        </w:rPr>
        <w:t>Он</w:t>
      </w:r>
      <w:r w:rsidRPr="00640FB1">
        <w:rPr>
          <w:spacing w:val="38"/>
          <w:w w:val="105"/>
          <w:sz w:val="28"/>
          <w:szCs w:val="28"/>
        </w:rPr>
        <w:t xml:space="preserve"> </w:t>
      </w:r>
      <w:r w:rsidRPr="00640FB1">
        <w:rPr>
          <w:w w:val="105"/>
          <w:sz w:val="28"/>
          <w:szCs w:val="28"/>
        </w:rPr>
        <w:t>реализуется как по отношению к содержанию оценки, так и к представлению</w:t>
      </w:r>
      <w:r w:rsidRPr="00640FB1">
        <w:rPr>
          <w:spacing w:val="28"/>
          <w:w w:val="105"/>
          <w:sz w:val="28"/>
          <w:szCs w:val="28"/>
        </w:rPr>
        <w:t xml:space="preserve"> </w:t>
      </w:r>
      <w:r w:rsidRPr="00640FB1">
        <w:rPr>
          <w:w w:val="105"/>
          <w:sz w:val="28"/>
          <w:szCs w:val="28"/>
        </w:rPr>
        <w:t>и</w:t>
      </w:r>
      <w:r w:rsidRPr="00640FB1">
        <w:rPr>
          <w:spacing w:val="29"/>
          <w:w w:val="105"/>
          <w:sz w:val="28"/>
          <w:szCs w:val="28"/>
        </w:rPr>
        <w:t xml:space="preserve"> </w:t>
      </w:r>
      <w:r w:rsidRPr="00640FB1">
        <w:rPr>
          <w:w w:val="105"/>
          <w:sz w:val="28"/>
          <w:szCs w:val="28"/>
        </w:rPr>
        <w:t>интерпретации</w:t>
      </w:r>
      <w:r w:rsidRPr="00640FB1">
        <w:rPr>
          <w:spacing w:val="28"/>
          <w:w w:val="105"/>
          <w:sz w:val="28"/>
          <w:szCs w:val="28"/>
        </w:rPr>
        <w:t xml:space="preserve"> </w:t>
      </w:r>
      <w:r w:rsidRPr="00640FB1">
        <w:rPr>
          <w:w w:val="105"/>
          <w:sz w:val="28"/>
          <w:szCs w:val="28"/>
        </w:rPr>
        <w:t>результатов</w:t>
      </w:r>
      <w:r w:rsidRPr="00640FB1">
        <w:rPr>
          <w:spacing w:val="29"/>
          <w:w w:val="105"/>
          <w:sz w:val="28"/>
          <w:szCs w:val="28"/>
        </w:rPr>
        <w:t xml:space="preserve"> </w:t>
      </w:r>
      <w:r w:rsidRPr="00640FB1">
        <w:rPr>
          <w:w w:val="105"/>
          <w:sz w:val="28"/>
          <w:szCs w:val="28"/>
        </w:rPr>
        <w:t>измерений.</w:t>
      </w:r>
    </w:p>
    <w:p w:rsidR="00E42070" w:rsidRPr="00640FB1" w:rsidRDefault="00E42070" w:rsidP="00E42070">
      <w:pPr>
        <w:pStyle w:val="afb"/>
        <w:spacing w:before="6" w:line="360" w:lineRule="auto"/>
        <w:ind w:left="117" w:firstLine="709"/>
        <w:contextualSpacing/>
        <w:jc w:val="both"/>
        <w:rPr>
          <w:sz w:val="28"/>
          <w:szCs w:val="28"/>
        </w:rPr>
      </w:pPr>
      <w:r w:rsidRPr="00640FB1">
        <w:rPr>
          <w:w w:val="105"/>
          <w:sz w:val="28"/>
          <w:szCs w:val="28"/>
        </w:rPr>
        <w:t>Уровневый</w:t>
      </w:r>
      <w:r w:rsidRPr="00640FB1">
        <w:rPr>
          <w:spacing w:val="1"/>
          <w:w w:val="105"/>
          <w:sz w:val="28"/>
          <w:szCs w:val="28"/>
        </w:rPr>
        <w:t xml:space="preserve"> </w:t>
      </w:r>
      <w:r w:rsidRPr="00640FB1">
        <w:rPr>
          <w:w w:val="105"/>
          <w:sz w:val="28"/>
          <w:szCs w:val="28"/>
        </w:rPr>
        <w:t>подход</w:t>
      </w:r>
      <w:r w:rsidRPr="00640FB1">
        <w:rPr>
          <w:spacing w:val="1"/>
          <w:w w:val="105"/>
          <w:sz w:val="28"/>
          <w:szCs w:val="28"/>
        </w:rPr>
        <w:t xml:space="preserve"> </w:t>
      </w:r>
      <w:r w:rsidRPr="00640FB1">
        <w:rPr>
          <w:w w:val="105"/>
          <w:sz w:val="28"/>
          <w:szCs w:val="28"/>
        </w:rPr>
        <w:t>реализуется</w:t>
      </w:r>
      <w:r w:rsidRPr="00640FB1">
        <w:rPr>
          <w:spacing w:val="1"/>
          <w:w w:val="105"/>
          <w:sz w:val="28"/>
          <w:szCs w:val="28"/>
        </w:rPr>
        <w:t xml:space="preserve"> </w:t>
      </w:r>
      <w:r w:rsidRPr="00640FB1">
        <w:rPr>
          <w:w w:val="105"/>
          <w:sz w:val="28"/>
          <w:szCs w:val="28"/>
        </w:rPr>
        <w:t>за</w:t>
      </w:r>
      <w:r w:rsidRPr="00640FB1">
        <w:rPr>
          <w:spacing w:val="1"/>
          <w:w w:val="105"/>
          <w:sz w:val="28"/>
          <w:szCs w:val="28"/>
        </w:rPr>
        <w:t xml:space="preserve"> </w:t>
      </w:r>
      <w:r w:rsidRPr="00640FB1">
        <w:rPr>
          <w:w w:val="105"/>
          <w:sz w:val="28"/>
          <w:szCs w:val="28"/>
        </w:rPr>
        <w:t>счёт</w:t>
      </w:r>
      <w:r w:rsidRPr="00640FB1">
        <w:rPr>
          <w:spacing w:val="1"/>
          <w:w w:val="105"/>
          <w:sz w:val="28"/>
          <w:szCs w:val="28"/>
        </w:rPr>
        <w:t xml:space="preserve"> </w:t>
      </w:r>
      <w:r w:rsidRPr="00640FB1">
        <w:rPr>
          <w:w w:val="105"/>
          <w:sz w:val="28"/>
          <w:szCs w:val="28"/>
        </w:rPr>
        <w:t>фиксации</w:t>
      </w:r>
      <w:r w:rsidRPr="00640FB1">
        <w:rPr>
          <w:spacing w:val="1"/>
          <w:w w:val="105"/>
          <w:sz w:val="28"/>
          <w:szCs w:val="28"/>
        </w:rPr>
        <w:t xml:space="preserve"> </w:t>
      </w:r>
      <w:r w:rsidRPr="00640FB1">
        <w:rPr>
          <w:w w:val="105"/>
          <w:sz w:val="28"/>
          <w:szCs w:val="28"/>
        </w:rPr>
        <w:t>различных</w:t>
      </w:r>
      <w:r w:rsidRPr="00640FB1">
        <w:rPr>
          <w:spacing w:val="-44"/>
          <w:w w:val="105"/>
          <w:sz w:val="28"/>
          <w:szCs w:val="28"/>
        </w:rPr>
        <w:t xml:space="preserve"> </w:t>
      </w:r>
      <w:r w:rsidRPr="00640FB1">
        <w:rPr>
          <w:w w:val="105"/>
          <w:sz w:val="28"/>
          <w:szCs w:val="28"/>
        </w:rPr>
        <w:t>уровней</w:t>
      </w:r>
      <w:r w:rsidRPr="00640FB1">
        <w:rPr>
          <w:spacing w:val="1"/>
          <w:w w:val="105"/>
          <w:sz w:val="28"/>
          <w:szCs w:val="28"/>
        </w:rPr>
        <w:t xml:space="preserve"> </w:t>
      </w:r>
      <w:r w:rsidRPr="00640FB1">
        <w:rPr>
          <w:w w:val="105"/>
          <w:sz w:val="28"/>
          <w:szCs w:val="28"/>
        </w:rPr>
        <w:t>достижения</w:t>
      </w:r>
      <w:r w:rsidRPr="00640FB1">
        <w:rPr>
          <w:spacing w:val="1"/>
          <w:w w:val="105"/>
          <w:sz w:val="28"/>
          <w:szCs w:val="28"/>
        </w:rPr>
        <w:t xml:space="preserve"> </w:t>
      </w:r>
      <w:r w:rsidRPr="00640FB1">
        <w:rPr>
          <w:w w:val="105"/>
          <w:sz w:val="28"/>
          <w:szCs w:val="28"/>
        </w:rPr>
        <w:t>обучающимися</w:t>
      </w:r>
      <w:r w:rsidRPr="00640FB1">
        <w:rPr>
          <w:spacing w:val="1"/>
          <w:w w:val="105"/>
          <w:sz w:val="28"/>
          <w:szCs w:val="28"/>
        </w:rPr>
        <w:t xml:space="preserve"> </w:t>
      </w:r>
      <w:r w:rsidRPr="00640FB1">
        <w:rPr>
          <w:w w:val="105"/>
          <w:sz w:val="28"/>
          <w:szCs w:val="28"/>
        </w:rPr>
        <w:t>планируемых</w:t>
      </w:r>
      <w:r w:rsidRPr="00640FB1">
        <w:rPr>
          <w:spacing w:val="1"/>
          <w:w w:val="105"/>
          <w:sz w:val="28"/>
          <w:szCs w:val="28"/>
        </w:rPr>
        <w:t xml:space="preserve"> </w:t>
      </w:r>
      <w:r w:rsidRPr="00640FB1">
        <w:rPr>
          <w:w w:val="105"/>
          <w:sz w:val="28"/>
          <w:szCs w:val="28"/>
        </w:rPr>
        <w:t>результатов</w:t>
      </w:r>
      <w:r w:rsidRPr="00640FB1">
        <w:rPr>
          <w:spacing w:val="1"/>
          <w:w w:val="105"/>
          <w:sz w:val="28"/>
          <w:szCs w:val="28"/>
        </w:rPr>
        <w:t xml:space="preserve"> </w:t>
      </w:r>
      <w:r w:rsidRPr="00640FB1">
        <w:rPr>
          <w:w w:val="105"/>
          <w:sz w:val="28"/>
          <w:szCs w:val="28"/>
        </w:rPr>
        <w:t>базового уровня и уровней выше и ниже базового. Достижение</w:t>
      </w:r>
      <w:r w:rsidRPr="00640FB1">
        <w:rPr>
          <w:spacing w:val="1"/>
          <w:w w:val="105"/>
          <w:sz w:val="28"/>
          <w:szCs w:val="28"/>
        </w:rPr>
        <w:t xml:space="preserve"> </w:t>
      </w:r>
      <w:r w:rsidRPr="00640FB1">
        <w:rPr>
          <w:w w:val="105"/>
          <w:sz w:val="28"/>
          <w:szCs w:val="28"/>
        </w:rPr>
        <w:t>базового</w:t>
      </w:r>
      <w:r w:rsidRPr="00640FB1">
        <w:rPr>
          <w:spacing w:val="1"/>
          <w:w w:val="105"/>
          <w:sz w:val="28"/>
          <w:szCs w:val="28"/>
        </w:rPr>
        <w:t xml:space="preserve"> </w:t>
      </w:r>
      <w:r w:rsidRPr="00640FB1">
        <w:rPr>
          <w:w w:val="105"/>
          <w:sz w:val="28"/>
          <w:szCs w:val="28"/>
        </w:rPr>
        <w:t>уровня</w:t>
      </w:r>
      <w:r w:rsidRPr="00640FB1">
        <w:rPr>
          <w:spacing w:val="1"/>
          <w:w w:val="105"/>
          <w:sz w:val="28"/>
          <w:szCs w:val="28"/>
        </w:rPr>
        <w:t xml:space="preserve"> </w:t>
      </w:r>
      <w:r w:rsidRPr="00640FB1">
        <w:rPr>
          <w:w w:val="105"/>
          <w:sz w:val="28"/>
          <w:szCs w:val="28"/>
        </w:rPr>
        <w:t>свидетельствует</w:t>
      </w:r>
      <w:r w:rsidRPr="00640FB1">
        <w:rPr>
          <w:spacing w:val="1"/>
          <w:w w:val="105"/>
          <w:sz w:val="28"/>
          <w:szCs w:val="28"/>
        </w:rPr>
        <w:t xml:space="preserve"> </w:t>
      </w:r>
      <w:r w:rsidRPr="00640FB1">
        <w:rPr>
          <w:w w:val="105"/>
          <w:sz w:val="28"/>
          <w:szCs w:val="28"/>
        </w:rPr>
        <w:t>о</w:t>
      </w:r>
      <w:r w:rsidRPr="00640FB1">
        <w:rPr>
          <w:spacing w:val="1"/>
          <w:w w:val="105"/>
          <w:sz w:val="28"/>
          <w:szCs w:val="28"/>
        </w:rPr>
        <w:t xml:space="preserve"> </w:t>
      </w:r>
      <w:r w:rsidRPr="00640FB1">
        <w:rPr>
          <w:w w:val="105"/>
          <w:sz w:val="28"/>
          <w:szCs w:val="28"/>
        </w:rPr>
        <w:t>способности</w:t>
      </w:r>
      <w:r w:rsidRPr="00640FB1">
        <w:rPr>
          <w:spacing w:val="1"/>
          <w:w w:val="105"/>
          <w:sz w:val="28"/>
          <w:szCs w:val="28"/>
        </w:rPr>
        <w:t xml:space="preserve"> </w:t>
      </w:r>
      <w:r w:rsidRPr="00640FB1">
        <w:rPr>
          <w:w w:val="105"/>
          <w:sz w:val="28"/>
          <w:szCs w:val="28"/>
        </w:rPr>
        <w:t>обучающихся</w:t>
      </w:r>
      <w:r w:rsidRPr="00640FB1">
        <w:rPr>
          <w:spacing w:val="1"/>
          <w:w w:val="105"/>
          <w:sz w:val="28"/>
          <w:szCs w:val="28"/>
        </w:rPr>
        <w:t xml:space="preserve"> </w:t>
      </w:r>
      <w:r w:rsidRPr="00640FB1">
        <w:rPr>
          <w:w w:val="105"/>
          <w:sz w:val="28"/>
          <w:szCs w:val="28"/>
        </w:rPr>
        <w:t>решать типовые учебные задачи, целенаправленно отрабатываемые</w:t>
      </w:r>
      <w:r w:rsidRPr="00640FB1">
        <w:rPr>
          <w:spacing w:val="1"/>
          <w:w w:val="105"/>
          <w:sz w:val="28"/>
          <w:szCs w:val="28"/>
        </w:rPr>
        <w:t xml:space="preserve"> </w:t>
      </w:r>
      <w:r w:rsidRPr="00640FB1">
        <w:rPr>
          <w:w w:val="105"/>
          <w:sz w:val="28"/>
          <w:szCs w:val="28"/>
        </w:rPr>
        <w:t>со</w:t>
      </w:r>
      <w:r w:rsidRPr="00640FB1">
        <w:rPr>
          <w:spacing w:val="1"/>
          <w:w w:val="105"/>
          <w:sz w:val="28"/>
          <w:szCs w:val="28"/>
        </w:rPr>
        <w:t xml:space="preserve"> </w:t>
      </w:r>
      <w:r w:rsidRPr="00640FB1">
        <w:rPr>
          <w:w w:val="105"/>
          <w:sz w:val="28"/>
          <w:szCs w:val="28"/>
        </w:rPr>
        <w:t>всеми</w:t>
      </w:r>
      <w:r w:rsidRPr="00640FB1">
        <w:rPr>
          <w:spacing w:val="1"/>
          <w:w w:val="105"/>
          <w:sz w:val="28"/>
          <w:szCs w:val="28"/>
        </w:rPr>
        <w:t xml:space="preserve"> </w:t>
      </w:r>
      <w:r w:rsidRPr="00640FB1">
        <w:rPr>
          <w:w w:val="105"/>
          <w:sz w:val="28"/>
          <w:szCs w:val="28"/>
        </w:rPr>
        <w:t>обучающимися</w:t>
      </w:r>
      <w:r w:rsidRPr="00640FB1">
        <w:rPr>
          <w:spacing w:val="1"/>
          <w:w w:val="105"/>
          <w:sz w:val="28"/>
          <w:szCs w:val="28"/>
        </w:rPr>
        <w:t xml:space="preserve"> </w:t>
      </w:r>
      <w:r w:rsidRPr="00640FB1">
        <w:rPr>
          <w:w w:val="105"/>
          <w:sz w:val="28"/>
          <w:szCs w:val="28"/>
        </w:rPr>
        <w:t>в</w:t>
      </w:r>
      <w:r w:rsidRPr="00640FB1">
        <w:rPr>
          <w:spacing w:val="1"/>
          <w:w w:val="105"/>
          <w:sz w:val="28"/>
          <w:szCs w:val="28"/>
        </w:rPr>
        <w:t xml:space="preserve"> </w:t>
      </w:r>
      <w:r w:rsidRPr="00640FB1">
        <w:rPr>
          <w:w w:val="105"/>
          <w:sz w:val="28"/>
          <w:szCs w:val="28"/>
        </w:rPr>
        <w:t>ходе</w:t>
      </w:r>
      <w:r w:rsidRPr="00640FB1">
        <w:rPr>
          <w:spacing w:val="1"/>
          <w:w w:val="105"/>
          <w:sz w:val="28"/>
          <w:szCs w:val="28"/>
        </w:rPr>
        <w:t xml:space="preserve"> </w:t>
      </w:r>
      <w:r w:rsidRPr="00640FB1">
        <w:rPr>
          <w:w w:val="105"/>
          <w:sz w:val="28"/>
          <w:szCs w:val="28"/>
        </w:rPr>
        <w:t>учебного</w:t>
      </w:r>
      <w:r w:rsidRPr="00640FB1">
        <w:rPr>
          <w:spacing w:val="1"/>
          <w:w w:val="105"/>
          <w:sz w:val="28"/>
          <w:szCs w:val="28"/>
        </w:rPr>
        <w:t xml:space="preserve"> </w:t>
      </w:r>
      <w:r w:rsidRPr="00640FB1">
        <w:rPr>
          <w:w w:val="105"/>
          <w:sz w:val="28"/>
          <w:szCs w:val="28"/>
        </w:rPr>
        <w:t>процесса.</w:t>
      </w:r>
      <w:r w:rsidRPr="00640FB1">
        <w:rPr>
          <w:spacing w:val="1"/>
          <w:w w:val="105"/>
          <w:sz w:val="28"/>
          <w:szCs w:val="28"/>
        </w:rPr>
        <w:t xml:space="preserve"> </w:t>
      </w:r>
      <w:r w:rsidRPr="00640FB1">
        <w:rPr>
          <w:w w:val="105"/>
          <w:sz w:val="28"/>
          <w:szCs w:val="28"/>
        </w:rPr>
        <w:t>Овладение</w:t>
      </w:r>
      <w:r w:rsidRPr="00640FB1">
        <w:rPr>
          <w:spacing w:val="1"/>
          <w:w w:val="105"/>
          <w:sz w:val="28"/>
          <w:szCs w:val="28"/>
        </w:rPr>
        <w:t xml:space="preserve"> </w:t>
      </w:r>
      <w:r w:rsidRPr="00640FB1">
        <w:rPr>
          <w:w w:val="105"/>
          <w:sz w:val="28"/>
          <w:szCs w:val="28"/>
        </w:rPr>
        <w:t>базовым</w:t>
      </w:r>
      <w:r w:rsidRPr="00640FB1">
        <w:rPr>
          <w:spacing w:val="1"/>
          <w:w w:val="105"/>
          <w:sz w:val="28"/>
          <w:szCs w:val="28"/>
        </w:rPr>
        <w:t xml:space="preserve"> </w:t>
      </w:r>
      <w:r w:rsidRPr="00640FB1">
        <w:rPr>
          <w:w w:val="105"/>
          <w:sz w:val="28"/>
          <w:szCs w:val="28"/>
        </w:rPr>
        <w:t>уровнем</w:t>
      </w:r>
      <w:r w:rsidRPr="00640FB1">
        <w:rPr>
          <w:spacing w:val="1"/>
          <w:w w:val="105"/>
          <w:sz w:val="28"/>
          <w:szCs w:val="28"/>
        </w:rPr>
        <w:t xml:space="preserve"> </w:t>
      </w:r>
      <w:r w:rsidRPr="00640FB1">
        <w:rPr>
          <w:w w:val="105"/>
          <w:sz w:val="28"/>
          <w:szCs w:val="28"/>
        </w:rPr>
        <w:t>является</w:t>
      </w:r>
      <w:r w:rsidRPr="00640FB1">
        <w:rPr>
          <w:spacing w:val="1"/>
          <w:w w:val="105"/>
          <w:sz w:val="28"/>
          <w:szCs w:val="28"/>
        </w:rPr>
        <w:t xml:space="preserve"> </w:t>
      </w:r>
      <w:r w:rsidRPr="00640FB1">
        <w:rPr>
          <w:w w:val="105"/>
          <w:sz w:val="28"/>
          <w:szCs w:val="28"/>
        </w:rPr>
        <w:t>границей,  отделяющей  знание</w:t>
      </w:r>
      <w:r w:rsidRPr="00640FB1">
        <w:rPr>
          <w:spacing w:val="1"/>
          <w:w w:val="105"/>
          <w:sz w:val="28"/>
          <w:szCs w:val="28"/>
        </w:rPr>
        <w:t xml:space="preserve"> </w:t>
      </w:r>
      <w:r w:rsidRPr="00640FB1">
        <w:rPr>
          <w:w w:val="105"/>
          <w:sz w:val="28"/>
          <w:szCs w:val="28"/>
        </w:rPr>
        <w:t>от</w:t>
      </w:r>
      <w:r w:rsidRPr="00640FB1">
        <w:rPr>
          <w:spacing w:val="1"/>
          <w:w w:val="105"/>
          <w:sz w:val="28"/>
          <w:szCs w:val="28"/>
        </w:rPr>
        <w:t xml:space="preserve"> </w:t>
      </w:r>
      <w:r w:rsidRPr="00640FB1">
        <w:rPr>
          <w:w w:val="105"/>
          <w:sz w:val="28"/>
          <w:szCs w:val="28"/>
        </w:rPr>
        <w:t>незнания,</w:t>
      </w:r>
      <w:r w:rsidRPr="00640FB1">
        <w:rPr>
          <w:spacing w:val="1"/>
          <w:w w:val="105"/>
          <w:sz w:val="28"/>
          <w:szCs w:val="28"/>
        </w:rPr>
        <w:t xml:space="preserve"> </w:t>
      </w:r>
      <w:r w:rsidRPr="00640FB1">
        <w:rPr>
          <w:w w:val="105"/>
          <w:sz w:val="28"/>
          <w:szCs w:val="28"/>
        </w:rPr>
        <w:t>выступает</w:t>
      </w:r>
      <w:r w:rsidRPr="00640FB1">
        <w:rPr>
          <w:spacing w:val="1"/>
          <w:w w:val="105"/>
          <w:sz w:val="28"/>
          <w:szCs w:val="28"/>
        </w:rPr>
        <w:t xml:space="preserve"> </w:t>
      </w:r>
      <w:r w:rsidRPr="00640FB1">
        <w:rPr>
          <w:w w:val="105"/>
          <w:sz w:val="28"/>
          <w:szCs w:val="28"/>
        </w:rPr>
        <w:t>достаточным</w:t>
      </w:r>
      <w:r w:rsidRPr="00640FB1">
        <w:rPr>
          <w:spacing w:val="1"/>
          <w:w w:val="105"/>
          <w:sz w:val="28"/>
          <w:szCs w:val="28"/>
        </w:rPr>
        <w:t xml:space="preserve"> </w:t>
      </w:r>
      <w:r w:rsidRPr="00640FB1">
        <w:rPr>
          <w:w w:val="105"/>
          <w:sz w:val="28"/>
          <w:szCs w:val="28"/>
        </w:rPr>
        <w:t>для</w:t>
      </w:r>
      <w:r w:rsidRPr="00640FB1">
        <w:rPr>
          <w:spacing w:val="1"/>
          <w:w w:val="105"/>
          <w:sz w:val="28"/>
          <w:szCs w:val="28"/>
        </w:rPr>
        <w:t xml:space="preserve"> </w:t>
      </w:r>
      <w:r w:rsidRPr="00640FB1">
        <w:rPr>
          <w:w w:val="105"/>
          <w:sz w:val="28"/>
          <w:szCs w:val="28"/>
        </w:rPr>
        <w:t>продолжения</w:t>
      </w:r>
      <w:r w:rsidRPr="00640FB1">
        <w:rPr>
          <w:spacing w:val="1"/>
          <w:w w:val="105"/>
          <w:sz w:val="28"/>
          <w:szCs w:val="28"/>
        </w:rPr>
        <w:t xml:space="preserve"> </w:t>
      </w:r>
      <w:r w:rsidRPr="00640FB1">
        <w:rPr>
          <w:w w:val="105"/>
          <w:sz w:val="28"/>
          <w:szCs w:val="28"/>
        </w:rPr>
        <w:t>обучения</w:t>
      </w:r>
      <w:r w:rsidRPr="00640FB1">
        <w:rPr>
          <w:spacing w:val="30"/>
          <w:w w:val="105"/>
          <w:sz w:val="28"/>
          <w:szCs w:val="28"/>
        </w:rPr>
        <w:t xml:space="preserve"> </w:t>
      </w:r>
      <w:r w:rsidRPr="00640FB1">
        <w:rPr>
          <w:w w:val="105"/>
          <w:sz w:val="28"/>
          <w:szCs w:val="28"/>
        </w:rPr>
        <w:t>и</w:t>
      </w:r>
      <w:r w:rsidRPr="00640FB1">
        <w:rPr>
          <w:spacing w:val="30"/>
          <w:w w:val="105"/>
          <w:sz w:val="28"/>
          <w:szCs w:val="28"/>
        </w:rPr>
        <w:t xml:space="preserve"> </w:t>
      </w:r>
      <w:r w:rsidRPr="00640FB1">
        <w:rPr>
          <w:w w:val="105"/>
          <w:sz w:val="28"/>
          <w:szCs w:val="28"/>
        </w:rPr>
        <w:t>усвоения</w:t>
      </w:r>
      <w:r w:rsidRPr="00640FB1">
        <w:rPr>
          <w:spacing w:val="30"/>
          <w:w w:val="105"/>
          <w:sz w:val="28"/>
          <w:szCs w:val="28"/>
        </w:rPr>
        <w:t xml:space="preserve"> </w:t>
      </w:r>
      <w:r w:rsidRPr="00640FB1">
        <w:rPr>
          <w:w w:val="105"/>
          <w:sz w:val="28"/>
          <w:szCs w:val="28"/>
        </w:rPr>
        <w:t>последующего</w:t>
      </w:r>
      <w:r w:rsidRPr="00640FB1">
        <w:rPr>
          <w:spacing w:val="31"/>
          <w:w w:val="105"/>
          <w:sz w:val="28"/>
          <w:szCs w:val="28"/>
        </w:rPr>
        <w:t xml:space="preserve"> </w:t>
      </w:r>
      <w:r w:rsidRPr="00640FB1">
        <w:rPr>
          <w:w w:val="105"/>
          <w:sz w:val="28"/>
          <w:szCs w:val="28"/>
        </w:rPr>
        <w:t>материала.</w:t>
      </w:r>
    </w:p>
    <w:p w:rsidR="00E42070" w:rsidRPr="00640FB1" w:rsidRDefault="00E42070" w:rsidP="00E42070">
      <w:pPr>
        <w:spacing w:before="13" w:line="360" w:lineRule="auto"/>
        <w:ind w:left="117" w:right="155" w:firstLine="709"/>
        <w:contextualSpacing/>
        <w:jc w:val="both"/>
        <w:rPr>
          <w:rFonts w:ascii="Times New Roman" w:hAnsi="Times New Roman" w:cs="Times New Roman"/>
          <w:sz w:val="28"/>
          <w:szCs w:val="28"/>
        </w:rPr>
      </w:pPr>
      <w:r w:rsidRPr="00640FB1">
        <w:rPr>
          <w:rFonts w:ascii="Times New Roman" w:hAnsi="Times New Roman" w:cs="Times New Roman"/>
          <w:b/>
          <w:sz w:val="28"/>
          <w:szCs w:val="28"/>
        </w:rPr>
        <w:t xml:space="preserve">Комплексный подход </w:t>
      </w:r>
      <w:r w:rsidRPr="00640FB1">
        <w:rPr>
          <w:rFonts w:ascii="Times New Roman" w:hAnsi="Times New Roman" w:cs="Times New Roman"/>
          <w:sz w:val="28"/>
          <w:szCs w:val="28"/>
        </w:rPr>
        <w:t>к оценке образовательных достижений</w:t>
      </w:r>
      <w:r w:rsidRPr="00640FB1">
        <w:rPr>
          <w:rFonts w:ascii="Times New Roman" w:hAnsi="Times New Roman" w:cs="Times New Roman"/>
          <w:spacing w:val="1"/>
          <w:sz w:val="28"/>
          <w:szCs w:val="28"/>
        </w:rPr>
        <w:t xml:space="preserve"> </w:t>
      </w:r>
      <w:r w:rsidRPr="00640FB1">
        <w:rPr>
          <w:rFonts w:ascii="Times New Roman" w:hAnsi="Times New Roman" w:cs="Times New Roman"/>
          <w:w w:val="105"/>
          <w:sz w:val="28"/>
          <w:szCs w:val="28"/>
        </w:rPr>
        <w:t>реализуется</w:t>
      </w:r>
      <w:r w:rsidRPr="00640FB1">
        <w:rPr>
          <w:rFonts w:ascii="Times New Roman" w:hAnsi="Times New Roman" w:cs="Times New Roman"/>
          <w:spacing w:val="25"/>
          <w:w w:val="105"/>
          <w:sz w:val="28"/>
          <w:szCs w:val="28"/>
        </w:rPr>
        <w:t xml:space="preserve"> </w:t>
      </w:r>
      <w:r w:rsidRPr="00640FB1">
        <w:rPr>
          <w:rFonts w:ascii="Times New Roman" w:hAnsi="Times New Roman" w:cs="Times New Roman"/>
          <w:w w:val="105"/>
          <w:sz w:val="28"/>
          <w:szCs w:val="28"/>
        </w:rPr>
        <w:t>путём:</w:t>
      </w:r>
    </w:p>
    <w:p w:rsidR="00E42070" w:rsidRPr="00640FB1" w:rsidRDefault="00E42070" w:rsidP="00E42070">
      <w:pPr>
        <w:pStyle w:val="afb"/>
        <w:numPr>
          <w:ilvl w:val="0"/>
          <w:numId w:val="37"/>
        </w:numPr>
        <w:spacing w:before="4" w:line="360" w:lineRule="auto"/>
        <w:contextualSpacing/>
        <w:jc w:val="both"/>
        <w:rPr>
          <w:sz w:val="28"/>
          <w:szCs w:val="28"/>
        </w:rPr>
      </w:pPr>
      <w:r w:rsidRPr="00640FB1">
        <w:rPr>
          <w:w w:val="105"/>
          <w:sz w:val="28"/>
          <w:szCs w:val="28"/>
        </w:rPr>
        <w:lastRenderedPageBreak/>
        <w:t>оценки</w:t>
      </w:r>
      <w:r w:rsidRPr="00640FB1">
        <w:rPr>
          <w:spacing w:val="44"/>
          <w:w w:val="105"/>
          <w:sz w:val="28"/>
          <w:szCs w:val="28"/>
        </w:rPr>
        <w:t xml:space="preserve"> </w:t>
      </w:r>
      <w:r w:rsidRPr="00640FB1">
        <w:rPr>
          <w:w w:val="105"/>
          <w:sz w:val="28"/>
          <w:szCs w:val="28"/>
        </w:rPr>
        <w:t>предметных</w:t>
      </w:r>
      <w:r w:rsidRPr="00640FB1">
        <w:rPr>
          <w:spacing w:val="43"/>
          <w:w w:val="105"/>
          <w:sz w:val="28"/>
          <w:szCs w:val="28"/>
        </w:rPr>
        <w:t xml:space="preserve"> </w:t>
      </w:r>
      <w:r w:rsidRPr="00640FB1">
        <w:rPr>
          <w:w w:val="105"/>
          <w:sz w:val="28"/>
          <w:szCs w:val="28"/>
        </w:rPr>
        <w:t>и</w:t>
      </w:r>
      <w:r w:rsidRPr="00640FB1">
        <w:rPr>
          <w:spacing w:val="44"/>
          <w:w w:val="105"/>
          <w:sz w:val="28"/>
          <w:szCs w:val="28"/>
        </w:rPr>
        <w:t xml:space="preserve"> </w:t>
      </w:r>
      <w:r w:rsidRPr="00640FB1">
        <w:rPr>
          <w:w w:val="105"/>
          <w:sz w:val="28"/>
          <w:szCs w:val="28"/>
        </w:rPr>
        <w:t>метапредметных</w:t>
      </w:r>
      <w:r w:rsidRPr="00640FB1">
        <w:rPr>
          <w:spacing w:val="44"/>
          <w:w w:val="105"/>
          <w:sz w:val="28"/>
          <w:szCs w:val="28"/>
        </w:rPr>
        <w:t xml:space="preserve"> </w:t>
      </w:r>
      <w:r w:rsidRPr="00640FB1">
        <w:rPr>
          <w:w w:val="105"/>
          <w:sz w:val="28"/>
          <w:szCs w:val="28"/>
        </w:rPr>
        <w:t>результатов;</w:t>
      </w:r>
    </w:p>
    <w:p w:rsidR="00E42070" w:rsidRPr="00640FB1" w:rsidRDefault="00E42070" w:rsidP="00E42070">
      <w:pPr>
        <w:pStyle w:val="afb"/>
        <w:numPr>
          <w:ilvl w:val="0"/>
          <w:numId w:val="37"/>
        </w:numPr>
        <w:spacing w:before="1" w:line="360" w:lineRule="auto"/>
        <w:contextualSpacing/>
        <w:jc w:val="both"/>
        <w:rPr>
          <w:sz w:val="28"/>
          <w:szCs w:val="28"/>
        </w:rPr>
      </w:pPr>
      <w:r w:rsidRPr="00640FB1">
        <w:rPr>
          <w:w w:val="105"/>
          <w:sz w:val="28"/>
          <w:szCs w:val="28"/>
        </w:rPr>
        <w:t>использования комплекса оценочных процедур (стартовой, те</w:t>
      </w:r>
      <w:r w:rsidRPr="00640FB1">
        <w:rPr>
          <w:w w:val="110"/>
          <w:sz w:val="28"/>
          <w:szCs w:val="28"/>
        </w:rPr>
        <w:t>кущей, тематической, промежуточной) как основы для оцен</w:t>
      </w:r>
      <w:r w:rsidRPr="00640FB1">
        <w:rPr>
          <w:spacing w:val="-2"/>
          <w:w w:val="110"/>
          <w:sz w:val="28"/>
          <w:szCs w:val="28"/>
        </w:rPr>
        <w:t>ки динамики индивидуальных образовательных достижений</w:t>
      </w:r>
      <w:r w:rsidRPr="00640FB1">
        <w:rPr>
          <w:spacing w:val="-1"/>
          <w:w w:val="110"/>
          <w:sz w:val="28"/>
          <w:szCs w:val="28"/>
        </w:rPr>
        <w:t xml:space="preserve"> </w:t>
      </w:r>
      <w:r w:rsidRPr="00640FB1">
        <w:rPr>
          <w:w w:val="110"/>
          <w:sz w:val="28"/>
          <w:szCs w:val="28"/>
        </w:rPr>
        <w:t>обучающихся и</w:t>
      </w:r>
      <w:r w:rsidRPr="00640FB1">
        <w:rPr>
          <w:spacing w:val="1"/>
          <w:w w:val="110"/>
          <w:sz w:val="28"/>
          <w:szCs w:val="28"/>
        </w:rPr>
        <w:t xml:space="preserve"> </w:t>
      </w:r>
      <w:r w:rsidRPr="00640FB1">
        <w:rPr>
          <w:w w:val="110"/>
          <w:sz w:val="28"/>
          <w:szCs w:val="28"/>
        </w:rPr>
        <w:t>для итоговой</w:t>
      </w:r>
      <w:r w:rsidRPr="00640FB1">
        <w:rPr>
          <w:spacing w:val="1"/>
          <w:w w:val="110"/>
          <w:sz w:val="28"/>
          <w:szCs w:val="28"/>
        </w:rPr>
        <w:t xml:space="preserve"> </w:t>
      </w:r>
      <w:r w:rsidRPr="00640FB1">
        <w:rPr>
          <w:w w:val="110"/>
          <w:sz w:val="28"/>
          <w:szCs w:val="28"/>
        </w:rPr>
        <w:t>оценки; использования</w:t>
      </w:r>
      <w:r w:rsidRPr="00640FB1">
        <w:rPr>
          <w:spacing w:val="1"/>
          <w:w w:val="110"/>
          <w:sz w:val="28"/>
          <w:szCs w:val="28"/>
        </w:rPr>
        <w:t xml:space="preserve"> </w:t>
      </w:r>
      <w:r w:rsidRPr="00640FB1">
        <w:rPr>
          <w:w w:val="110"/>
          <w:sz w:val="28"/>
          <w:szCs w:val="28"/>
        </w:rPr>
        <w:t>кон</w:t>
      </w:r>
      <w:r w:rsidRPr="00640FB1">
        <w:rPr>
          <w:w w:val="105"/>
          <w:sz w:val="28"/>
          <w:szCs w:val="28"/>
        </w:rPr>
        <w:t>текстной информации (об особенностях обучающихся, услови</w:t>
      </w:r>
      <w:r w:rsidRPr="00640FB1">
        <w:rPr>
          <w:spacing w:val="-2"/>
          <w:w w:val="110"/>
          <w:sz w:val="28"/>
          <w:szCs w:val="28"/>
        </w:rPr>
        <w:t>ях</w:t>
      </w:r>
      <w:r w:rsidRPr="00640FB1">
        <w:rPr>
          <w:spacing w:val="-10"/>
          <w:w w:val="110"/>
          <w:sz w:val="28"/>
          <w:szCs w:val="28"/>
        </w:rPr>
        <w:t xml:space="preserve"> </w:t>
      </w:r>
      <w:r w:rsidRPr="00640FB1">
        <w:rPr>
          <w:spacing w:val="-2"/>
          <w:w w:val="110"/>
          <w:sz w:val="28"/>
          <w:szCs w:val="28"/>
        </w:rPr>
        <w:t>и</w:t>
      </w:r>
      <w:r w:rsidRPr="00640FB1">
        <w:rPr>
          <w:spacing w:val="-9"/>
          <w:w w:val="110"/>
          <w:sz w:val="28"/>
          <w:szCs w:val="28"/>
        </w:rPr>
        <w:t xml:space="preserve"> </w:t>
      </w:r>
      <w:r w:rsidRPr="00640FB1">
        <w:rPr>
          <w:spacing w:val="-2"/>
          <w:w w:val="110"/>
          <w:sz w:val="28"/>
          <w:szCs w:val="28"/>
        </w:rPr>
        <w:t>процессе</w:t>
      </w:r>
      <w:r w:rsidRPr="00640FB1">
        <w:rPr>
          <w:spacing w:val="-9"/>
          <w:w w:val="110"/>
          <w:sz w:val="28"/>
          <w:szCs w:val="28"/>
        </w:rPr>
        <w:t xml:space="preserve"> </w:t>
      </w:r>
      <w:r w:rsidRPr="00640FB1">
        <w:rPr>
          <w:spacing w:val="-2"/>
          <w:w w:val="110"/>
          <w:sz w:val="28"/>
          <w:szCs w:val="28"/>
        </w:rPr>
        <w:t>обучения</w:t>
      </w:r>
      <w:r w:rsidRPr="00640FB1">
        <w:rPr>
          <w:spacing w:val="-9"/>
          <w:w w:val="110"/>
          <w:sz w:val="28"/>
          <w:szCs w:val="28"/>
        </w:rPr>
        <w:t xml:space="preserve"> </w:t>
      </w:r>
      <w:r w:rsidRPr="00640FB1">
        <w:rPr>
          <w:spacing w:val="-1"/>
          <w:w w:val="110"/>
          <w:sz w:val="28"/>
          <w:szCs w:val="28"/>
        </w:rPr>
        <w:t>и</w:t>
      </w:r>
      <w:r w:rsidRPr="00640FB1">
        <w:rPr>
          <w:spacing w:val="-10"/>
          <w:w w:val="110"/>
          <w:sz w:val="28"/>
          <w:szCs w:val="28"/>
        </w:rPr>
        <w:t xml:space="preserve"> </w:t>
      </w:r>
      <w:r w:rsidRPr="00640FB1">
        <w:rPr>
          <w:spacing w:val="-1"/>
          <w:w w:val="110"/>
          <w:sz w:val="28"/>
          <w:szCs w:val="28"/>
        </w:rPr>
        <w:t>др.)</w:t>
      </w:r>
      <w:r w:rsidRPr="00640FB1">
        <w:rPr>
          <w:spacing w:val="-9"/>
          <w:w w:val="110"/>
          <w:sz w:val="28"/>
          <w:szCs w:val="28"/>
        </w:rPr>
        <w:t xml:space="preserve"> </w:t>
      </w:r>
      <w:r w:rsidRPr="00640FB1">
        <w:rPr>
          <w:spacing w:val="-1"/>
          <w:w w:val="110"/>
          <w:sz w:val="28"/>
          <w:szCs w:val="28"/>
        </w:rPr>
        <w:t>для</w:t>
      </w:r>
      <w:r w:rsidRPr="00640FB1">
        <w:rPr>
          <w:spacing w:val="-9"/>
          <w:w w:val="110"/>
          <w:sz w:val="28"/>
          <w:szCs w:val="28"/>
        </w:rPr>
        <w:t xml:space="preserve"> </w:t>
      </w:r>
      <w:r w:rsidRPr="00640FB1">
        <w:rPr>
          <w:spacing w:val="-1"/>
          <w:w w:val="110"/>
          <w:sz w:val="28"/>
          <w:szCs w:val="28"/>
        </w:rPr>
        <w:t>интерпретации</w:t>
      </w:r>
      <w:r w:rsidRPr="00640FB1">
        <w:rPr>
          <w:spacing w:val="-9"/>
          <w:w w:val="110"/>
          <w:sz w:val="28"/>
          <w:szCs w:val="28"/>
        </w:rPr>
        <w:t xml:space="preserve"> </w:t>
      </w:r>
      <w:r w:rsidRPr="00640FB1">
        <w:rPr>
          <w:spacing w:val="-1"/>
          <w:w w:val="110"/>
          <w:sz w:val="28"/>
          <w:szCs w:val="28"/>
        </w:rPr>
        <w:t>полученных</w:t>
      </w:r>
      <w:r w:rsidRPr="00640FB1">
        <w:rPr>
          <w:spacing w:val="-46"/>
          <w:w w:val="110"/>
          <w:sz w:val="28"/>
          <w:szCs w:val="28"/>
        </w:rPr>
        <w:t xml:space="preserve"> </w:t>
      </w:r>
      <w:r w:rsidRPr="00640FB1">
        <w:rPr>
          <w:w w:val="110"/>
          <w:sz w:val="28"/>
          <w:szCs w:val="28"/>
        </w:rPr>
        <w:t>результатов</w:t>
      </w:r>
      <w:r w:rsidRPr="00640FB1">
        <w:rPr>
          <w:spacing w:val="1"/>
          <w:w w:val="110"/>
          <w:sz w:val="28"/>
          <w:szCs w:val="28"/>
        </w:rPr>
        <w:t xml:space="preserve"> </w:t>
      </w:r>
      <w:r w:rsidRPr="00640FB1">
        <w:rPr>
          <w:w w:val="110"/>
          <w:sz w:val="28"/>
          <w:szCs w:val="28"/>
        </w:rPr>
        <w:t>в</w:t>
      </w:r>
      <w:r w:rsidRPr="00640FB1">
        <w:rPr>
          <w:spacing w:val="1"/>
          <w:w w:val="110"/>
          <w:sz w:val="28"/>
          <w:szCs w:val="28"/>
        </w:rPr>
        <w:t xml:space="preserve"> </w:t>
      </w:r>
      <w:r w:rsidRPr="00640FB1">
        <w:rPr>
          <w:w w:val="110"/>
          <w:sz w:val="28"/>
          <w:szCs w:val="28"/>
        </w:rPr>
        <w:t>целях</w:t>
      </w:r>
      <w:r w:rsidRPr="00640FB1">
        <w:rPr>
          <w:spacing w:val="1"/>
          <w:w w:val="110"/>
          <w:sz w:val="28"/>
          <w:szCs w:val="28"/>
        </w:rPr>
        <w:t xml:space="preserve"> </w:t>
      </w:r>
      <w:r w:rsidRPr="00640FB1">
        <w:rPr>
          <w:w w:val="110"/>
          <w:sz w:val="28"/>
          <w:szCs w:val="28"/>
        </w:rPr>
        <w:t>управления</w:t>
      </w:r>
      <w:r w:rsidRPr="00640FB1">
        <w:rPr>
          <w:spacing w:val="1"/>
          <w:w w:val="110"/>
          <w:sz w:val="28"/>
          <w:szCs w:val="28"/>
        </w:rPr>
        <w:t xml:space="preserve"> </w:t>
      </w:r>
      <w:r w:rsidRPr="00640FB1">
        <w:rPr>
          <w:w w:val="110"/>
          <w:sz w:val="28"/>
          <w:szCs w:val="28"/>
        </w:rPr>
        <w:t>качеством</w:t>
      </w:r>
      <w:r w:rsidRPr="00640FB1">
        <w:rPr>
          <w:spacing w:val="1"/>
          <w:w w:val="110"/>
          <w:sz w:val="28"/>
          <w:szCs w:val="28"/>
        </w:rPr>
        <w:t xml:space="preserve"> </w:t>
      </w:r>
      <w:r w:rsidRPr="00640FB1">
        <w:rPr>
          <w:w w:val="110"/>
          <w:sz w:val="28"/>
          <w:szCs w:val="28"/>
        </w:rPr>
        <w:t>образования;</w:t>
      </w:r>
    </w:p>
    <w:p w:rsidR="00E42070" w:rsidRPr="00640FB1" w:rsidRDefault="00E42070" w:rsidP="00E42070">
      <w:pPr>
        <w:pStyle w:val="afb"/>
        <w:numPr>
          <w:ilvl w:val="0"/>
          <w:numId w:val="37"/>
        </w:numPr>
        <w:spacing w:before="11" w:line="360" w:lineRule="auto"/>
        <w:contextualSpacing/>
        <w:jc w:val="both"/>
        <w:rPr>
          <w:sz w:val="28"/>
          <w:szCs w:val="28"/>
        </w:rPr>
      </w:pPr>
      <w:r w:rsidRPr="00640FB1">
        <w:rPr>
          <w:w w:val="110"/>
          <w:sz w:val="28"/>
          <w:szCs w:val="28"/>
        </w:rPr>
        <w:t>использования раз</w:t>
      </w:r>
      <w:r>
        <w:rPr>
          <w:w w:val="110"/>
          <w:sz w:val="28"/>
          <w:szCs w:val="28"/>
        </w:rPr>
        <w:t>ООО</w:t>
      </w:r>
      <w:r w:rsidRPr="00640FB1">
        <w:rPr>
          <w:w w:val="110"/>
          <w:sz w:val="28"/>
          <w:szCs w:val="28"/>
        </w:rPr>
        <w:t>бразных методов и форм оценки, взаимно дополняющих друг друга: стандартизированных устных</w:t>
      </w:r>
      <w:r w:rsidRPr="00640FB1">
        <w:rPr>
          <w:spacing w:val="1"/>
          <w:w w:val="110"/>
          <w:sz w:val="28"/>
          <w:szCs w:val="28"/>
        </w:rPr>
        <w:t xml:space="preserve"> </w:t>
      </w:r>
      <w:r w:rsidRPr="00640FB1">
        <w:rPr>
          <w:w w:val="110"/>
          <w:sz w:val="28"/>
          <w:szCs w:val="28"/>
        </w:rPr>
        <w:t>и</w:t>
      </w:r>
      <w:r w:rsidRPr="00640FB1">
        <w:rPr>
          <w:spacing w:val="1"/>
          <w:w w:val="110"/>
          <w:sz w:val="28"/>
          <w:szCs w:val="28"/>
        </w:rPr>
        <w:t xml:space="preserve"> </w:t>
      </w:r>
      <w:r w:rsidRPr="00640FB1">
        <w:rPr>
          <w:w w:val="110"/>
          <w:sz w:val="28"/>
          <w:szCs w:val="28"/>
        </w:rPr>
        <w:t>письменных</w:t>
      </w:r>
      <w:r w:rsidRPr="00640FB1">
        <w:rPr>
          <w:spacing w:val="1"/>
          <w:w w:val="110"/>
          <w:sz w:val="28"/>
          <w:szCs w:val="28"/>
        </w:rPr>
        <w:t xml:space="preserve"> </w:t>
      </w:r>
      <w:r w:rsidRPr="00640FB1">
        <w:rPr>
          <w:w w:val="110"/>
          <w:sz w:val="28"/>
          <w:szCs w:val="28"/>
        </w:rPr>
        <w:t>работ,</w:t>
      </w:r>
      <w:r w:rsidRPr="00640FB1">
        <w:rPr>
          <w:spacing w:val="1"/>
          <w:w w:val="110"/>
          <w:sz w:val="28"/>
          <w:szCs w:val="28"/>
        </w:rPr>
        <w:t xml:space="preserve"> </w:t>
      </w:r>
      <w:r w:rsidRPr="00640FB1">
        <w:rPr>
          <w:w w:val="110"/>
          <w:sz w:val="28"/>
          <w:szCs w:val="28"/>
        </w:rPr>
        <w:t>проектов,</w:t>
      </w:r>
      <w:r w:rsidRPr="00640FB1">
        <w:rPr>
          <w:spacing w:val="1"/>
          <w:w w:val="110"/>
          <w:sz w:val="28"/>
          <w:szCs w:val="28"/>
        </w:rPr>
        <w:t xml:space="preserve"> </w:t>
      </w:r>
      <w:r w:rsidRPr="00640FB1">
        <w:rPr>
          <w:w w:val="110"/>
          <w:sz w:val="28"/>
          <w:szCs w:val="28"/>
        </w:rPr>
        <w:t>практических</w:t>
      </w:r>
      <w:r w:rsidRPr="00640FB1">
        <w:rPr>
          <w:spacing w:val="1"/>
          <w:w w:val="110"/>
          <w:sz w:val="28"/>
          <w:szCs w:val="28"/>
        </w:rPr>
        <w:t xml:space="preserve"> </w:t>
      </w:r>
      <w:r w:rsidRPr="00640FB1">
        <w:rPr>
          <w:w w:val="110"/>
          <w:sz w:val="28"/>
          <w:szCs w:val="28"/>
        </w:rPr>
        <w:t>(в</w:t>
      </w:r>
      <w:r w:rsidRPr="00640FB1">
        <w:rPr>
          <w:spacing w:val="1"/>
          <w:w w:val="110"/>
          <w:sz w:val="28"/>
          <w:szCs w:val="28"/>
        </w:rPr>
        <w:t xml:space="preserve"> </w:t>
      </w:r>
      <w:r w:rsidRPr="00640FB1">
        <w:rPr>
          <w:w w:val="110"/>
          <w:sz w:val="28"/>
          <w:szCs w:val="28"/>
        </w:rPr>
        <w:t>том</w:t>
      </w:r>
      <w:r w:rsidRPr="00640FB1">
        <w:rPr>
          <w:spacing w:val="1"/>
          <w:w w:val="110"/>
          <w:sz w:val="28"/>
          <w:szCs w:val="28"/>
        </w:rPr>
        <w:t xml:space="preserve"> </w:t>
      </w:r>
      <w:r w:rsidRPr="00640FB1">
        <w:rPr>
          <w:w w:val="110"/>
          <w:sz w:val="28"/>
          <w:szCs w:val="28"/>
        </w:rPr>
        <w:t>числе</w:t>
      </w:r>
      <w:r w:rsidRPr="00640FB1">
        <w:rPr>
          <w:spacing w:val="19"/>
          <w:w w:val="110"/>
          <w:sz w:val="28"/>
          <w:szCs w:val="28"/>
        </w:rPr>
        <w:t xml:space="preserve"> </w:t>
      </w:r>
      <w:r w:rsidRPr="00640FB1">
        <w:rPr>
          <w:w w:val="110"/>
          <w:sz w:val="28"/>
          <w:szCs w:val="28"/>
        </w:rPr>
        <w:t>исследовательских)</w:t>
      </w:r>
      <w:r w:rsidRPr="00640FB1">
        <w:rPr>
          <w:spacing w:val="20"/>
          <w:w w:val="110"/>
          <w:sz w:val="28"/>
          <w:szCs w:val="28"/>
        </w:rPr>
        <w:t xml:space="preserve"> </w:t>
      </w:r>
      <w:r w:rsidRPr="00640FB1">
        <w:rPr>
          <w:w w:val="110"/>
          <w:sz w:val="28"/>
          <w:szCs w:val="28"/>
        </w:rPr>
        <w:t>и</w:t>
      </w:r>
      <w:r w:rsidRPr="00640FB1">
        <w:rPr>
          <w:spacing w:val="20"/>
          <w:w w:val="110"/>
          <w:sz w:val="28"/>
          <w:szCs w:val="28"/>
        </w:rPr>
        <w:t xml:space="preserve"> </w:t>
      </w:r>
      <w:r w:rsidRPr="00640FB1">
        <w:rPr>
          <w:w w:val="110"/>
          <w:sz w:val="28"/>
          <w:szCs w:val="28"/>
        </w:rPr>
        <w:t>творческих</w:t>
      </w:r>
      <w:r w:rsidRPr="00640FB1">
        <w:rPr>
          <w:spacing w:val="19"/>
          <w:w w:val="110"/>
          <w:sz w:val="28"/>
          <w:szCs w:val="28"/>
        </w:rPr>
        <w:t xml:space="preserve"> </w:t>
      </w:r>
      <w:r w:rsidRPr="00640FB1">
        <w:rPr>
          <w:w w:val="110"/>
          <w:sz w:val="28"/>
          <w:szCs w:val="28"/>
        </w:rPr>
        <w:t>работ;</w:t>
      </w:r>
    </w:p>
    <w:p w:rsidR="00E42070" w:rsidRPr="00640FB1" w:rsidRDefault="00E42070" w:rsidP="00E42070">
      <w:pPr>
        <w:pStyle w:val="afb"/>
        <w:numPr>
          <w:ilvl w:val="0"/>
          <w:numId w:val="37"/>
        </w:numPr>
        <w:spacing w:before="6" w:line="360" w:lineRule="auto"/>
        <w:ind w:right="155"/>
        <w:contextualSpacing/>
        <w:jc w:val="both"/>
        <w:rPr>
          <w:sz w:val="28"/>
          <w:szCs w:val="28"/>
        </w:rPr>
      </w:pPr>
      <w:r w:rsidRPr="00640FB1">
        <w:rPr>
          <w:w w:val="105"/>
          <w:sz w:val="28"/>
          <w:szCs w:val="28"/>
        </w:rPr>
        <w:t>использования</w:t>
      </w:r>
      <w:r w:rsidRPr="00640FB1">
        <w:rPr>
          <w:spacing w:val="1"/>
          <w:w w:val="105"/>
          <w:sz w:val="28"/>
          <w:szCs w:val="28"/>
        </w:rPr>
        <w:t xml:space="preserve"> </w:t>
      </w:r>
      <w:r w:rsidRPr="00640FB1">
        <w:rPr>
          <w:w w:val="105"/>
          <w:sz w:val="28"/>
          <w:szCs w:val="28"/>
        </w:rPr>
        <w:t>форм</w:t>
      </w:r>
      <w:r w:rsidRPr="00640FB1">
        <w:rPr>
          <w:spacing w:val="1"/>
          <w:w w:val="105"/>
          <w:sz w:val="28"/>
          <w:szCs w:val="28"/>
        </w:rPr>
        <w:t xml:space="preserve"> </w:t>
      </w:r>
      <w:r w:rsidRPr="00640FB1">
        <w:rPr>
          <w:w w:val="105"/>
          <w:sz w:val="28"/>
          <w:szCs w:val="28"/>
        </w:rPr>
        <w:t>работы,</w:t>
      </w:r>
      <w:r w:rsidRPr="00640FB1">
        <w:rPr>
          <w:spacing w:val="1"/>
          <w:w w:val="105"/>
          <w:sz w:val="28"/>
          <w:szCs w:val="28"/>
        </w:rPr>
        <w:t xml:space="preserve"> </w:t>
      </w:r>
      <w:r w:rsidRPr="00640FB1">
        <w:rPr>
          <w:w w:val="105"/>
          <w:sz w:val="28"/>
          <w:szCs w:val="28"/>
        </w:rPr>
        <w:t>обеспечивающих</w:t>
      </w:r>
      <w:r w:rsidRPr="00640FB1">
        <w:rPr>
          <w:spacing w:val="1"/>
          <w:w w:val="105"/>
          <w:sz w:val="28"/>
          <w:szCs w:val="28"/>
        </w:rPr>
        <w:t xml:space="preserve"> </w:t>
      </w:r>
      <w:r w:rsidRPr="00640FB1">
        <w:rPr>
          <w:w w:val="105"/>
          <w:sz w:val="28"/>
          <w:szCs w:val="28"/>
        </w:rPr>
        <w:t>возможность</w:t>
      </w:r>
      <w:r w:rsidRPr="00640FB1">
        <w:rPr>
          <w:spacing w:val="1"/>
          <w:w w:val="105"/>
          <w:sz w:val="28"/>
          <w:szCs w:val="28"/>
        </w:rPr>
        <w:t xml:space="preserve"> </w:t>
      </w:r>
      <w:r w:rsidRPr="00640FB1">
        <w:rPr>
          <w:w w:val="105"/>
          <w:sz w:val="28"/>
          <w:szCs w:val="28"/>
        </w:rPr>
        <w:t>включения младших школьников в самостоятельную оценочную</w:t>
      </w:r>
      <w:r w:rsidRPr="00640FB1">
        <w:rPr>
          <w:spacing w:val="8"/>
          <w:w w:val="105"/>
          <w:sz w:val="28"/>
          <w:szCs w:val="28"/>
        </w:rPr>
        <w:t xml:space="preserve"> </w:t>
      </w:r>
      <w:r w:rsidRPr="00640FB1">
        <w:rPr>
          <w:w w:val="105"/>
          <w:sz w:val="28"/>
          <w:szCs w:val="28"/>
        </w:rPr>
        <w:t>деятельность</w:t>
      </w:r>
      <w:r w:rsidRPr="00640FB1">
        <w:rPr>
          <w:spacing w:val="8"/>
          <w:w w:val="105"/>
          <w:sz w:val="28"/>
          <w:szCs w:val="28"/>
        </w:rPr>
        <w:t xml:space="preserve"> </w:t>
      </w:r>
      <w:r w:rsidRPr="00640FB1">
        <w:rPr>
          <w:w w:val="105"/>
          <w:sz w:val="28"/>
          <w:szCs w:val="28"/>
        </w:rPr>
        <w:t>(самоанализ,</w:t>
      </w:r>
      <w:r w:rsidRPr="00640FB1">
        <w:rPr>
          <w:spacing w:val="8"/>
          <w:w w:val="105"/>
          <w:sz w:val="28"/>
          <w:szCs w:val="28"/>
        </w:rPr>
        <w:t xml:space="preserve"> </w:t>
      </w:r>
      <w:r w:rsidRPr="00640FB1">
        <w:rPr>
          <w:w w:val="105"/>
          <w:sz w:val="28"/>
          <w:szCs w:val="28"/>
        </w:rPr>
        <w:t>самооценка,</w:t>
      </w:r>
      <w:r w:rsidRPr="00640FB1">
        <w:rPr>
          <w:spacing w:val="8"/>
          <w:w w:val="105"/>
          <w:sz w:val="28"/>
          <w:szCs w:val="28"/>
        </w:rPr>
        <w:t xml:space="preserve"> </w:t>
      </w:r>
      <w:r w:rsidRPr="00640FB1">
        <w:rPr>
          <w:w w:val="105"/>
          <w:sz w:val="28"/>
          <w:szCs w:val="28"/>
        </w:rPr>
        <w:t>взаимооценка);</w:t>
      </w:r>
    </w:p>
    <w:p w:rsidR="00E42070" w:rsidRPr="00640FB1" w:rsidRDefault="00E42070" w:rsidP="00E42070">
      <w:pPr>
        <w:pStyle w:val="afb"/>
        <w:numPr>
          <w:ilvl w:val="0"/>
          <w:numId w:val="37"/>
        </w:numPr>
        <w:spacing w:before="6" w:line="360" w:lineRule="auto"/>
        <w:ind w:right="155"/>
        <w:contextualSpacing/>
        <w:jc w:val="both"/>
        <w:rPr>
          <w:sz w:val="28"/>
          <w:szCs w:val="28"/>
        </w:rPr>
      </w:pPr>
      <w:r w:rsidRPr="00640FB1">
        <w:rPr>
          <w:noProof/>
          <w:sz w:val="28"/>
          <w:szCs w:val="28"/>
          <w:lang w:eastAsia="ru-RU"/>
        </w:rPr>
        <mc:AlternateContent>
          <mc:Choice Requires="wps">
            <w:drawing>
              <wp:anchor distT="0" distB="0" distL="0" distR="0" simplePos="0" relativeHeight="251670528" behindDoc="1" locked="0" layoutInCell="1" allowOverlap="1" wp14:anchorId="761CD597" wp14:editId="4B3AF000">
                <wp:simplePos x="0" y="0"/>
                <wp:positionH relativeFrom="page">
                  <wp:posOffset>467995</wp:posOffset>
                </wp:positionH>
                <wp:positionV relativeFrom="paragraph">
                  <wp:posOffset>676910</wp:posOffset>
                </wp:positionV>
                <wp:extent cx="1080135" cy="1270"/>
                <wp:effectExtent l="0" t="0" r="0" b="0"/>
                <wp:wrapTopAndBottom/>
                <wp:docPr id="36" name="Полилиния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0135" cy="1270"/>
                        </a:xfrm>
                        <a:custGeom>
                          <a:avLst/>
                          <a:gdLst>
                            <a:gd name="T0" fmla="+- 0 737 737"/>
                            <a:gd name="T1" fmla="*/ T0 w 1701"/>
                            <a:gd name="T2" fmla="+- 0 2438 737"/>
                            <a:gd name="T3" fmla="*/ T2 w 1701"/>
                          </a:gdLst>
                          <a:ahLst/>
                          <a:cxnLst>
                            <a:cxn ang="0">
                              <a:pos x="T1" y="0"/>
                            </a:cxn>
                            <a:cxn ang="0">
                              <a:pos x="T3" y="0"/>
                            </a:cxn>
                          </a:cxnLst>
                          <a:rect l="0" t="0" r="r" b="b"/>
                          <a:pathLst>
                            <a:path w="1701">
                              <a:moveTo>
                                <a:pt x="0" y="0"/>
                              </a:moveTo>
                              <a:lnTo>
                                <a:pt x="1701"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6" o:spid="_x0000_s1026" style="position:absolute;margin-left:36.85pt;margin-top:53.3pt;width:85.0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7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" path="m,l1701,e" filled="f" strokeweight=".5pt">
                <v:path arrowok="t" o:connecttype="custom" o:connectlocs="0,0;1080135,0" o:connectangles="0,0"/>
                <w10:wrap type="topAndBottom" anchorx="page"/>
              </v:shape>
            </w:pict>
          </mc:Fallback>
        </mc:AlternateContent>
      </w:r>
      <w:r w:rsidRPr="00640FB1">
        <w:rPr>
          <w:w w:val="110"/>
          <w:sz w:val="28"/>
          <w:szCs w:val="28"/>
        </w:rPr>
        <w:t>использования мониторинга динамических показателей освоения</w:t>
      </w:r>
      <w:r w:rsidRPr="00640FB1">
        <w:rPr>
          <w:spacing w:val="-8"/>
          <w:w w:val="110"/>
          <w:sz w:val="28"/>
          <w:szCs w:val="28"/>
        </w:rPr>
        <w:t xml:space="preserve"> </w:t>
      </w:r>
      <w:r w:rsidRPr="00640FB1">
        <w:rPr>
          <w:w w:val="110"/>
          <w:sz w:val="28"/>
          <w:szCs w:val="28"/>
        </w:rPr>
        <w:t>умений</w:t>
      </w:r>
      <w:r w:rsidRPr="00640FB1">
        <w:rPr>
          <w:spacing w:val="-7"/>
          <w:w w:val="110"/>
          <w:sz w:val="28"/>
          <w:szCs w:val="28"/>
        </w:rPr>
        <w:t xml:space="preserve"> </w:t>
      </w:r>
      <w:r w:rsidRPr="00640FB1">
        <w:rPr>
          <w:w w:val="110"/>
          <w:sz w:val="28"/>
          <w:szCs w:val="28"/>
        </w:rPr>
        <w:t>и</w:t>
      </w:r>
      <w:r w:rsidRPr="00640FB1">
        <w:rPr>
          <w:spacing w:val="-7"/>
          <w:w w:val="110"/>
          <w:sz w:val="28"/>
          <w:szCs w:val="28"/>
        </w:rPr>
        <w:t xml:space="preserve"> </w:t>
      </w:r>
      <w:r w:rsidRPr="00640FB1">
        <w:rPr>
          <w:w w:val="110"/>
          <w:sz w:val="28"/>
          <w:szCs w:val="28"/>
        </w:rPr>
        <w:t>знаний,</w:t>
      </w:r>
      <w:r w:rsidRPr="00640FB1">
        <w:rPr>
          <w:spacing w:val="-7"/>
          <w:w w:val="110"/>
          <w:sz w:val="28"/>
          <w:szCs w:val="28"/>
        </w:rPr>
        <w:t xml:space="preserve"> </w:t>
      </w:r>
      <w:r w:rsidRPr="00640FB1">
        <w:rPr>
          <w:w w:val="110"/>
          <w:sz w:val="28"/>
          <w:szCs w:val="28"/>
        </w:rPr>
        <w:t>в</w:t>
      </w:r>
      <w:r w:rsidRPr="00640FB1">
        <w:rPr>
          <w:spacing w:val="-7"/>
          <w:w w:val="110"/>
          <w:sz w:val="28"/>
          <w:szCs w:val="28"/>
        </w:rPr>
        <w:t xml:space="preserve"> </w:t>
      </w:r>
      <w:r w:rsidRPr="00640FB1">
        <w:rPr>
          <w:w w:val="110"/>
          <w:sz w:val="28"/>
          <w:szCs w:val="28"/>
        </w:rPr>
        <w:t>том</w:t>
      </w:r>
      <w:r w:rsidRPr="00640FB1">
        <w:rPr>
          <w:spacing w:val="-7"/>
          <w:w w:val="110"/>
          <w:sz w:val="28"/>
          <w:szCs w:val="28"/>
        </w:rPr>
        <w:t xml:space="preserve"> </w:t>
      </w:r>
      <w:r w:rsidRPr="00640FB1">
        <w:rPr>
          <w:w w:val="110"/>
          <w:sz w:val="28"/>
          <w:szCs w:val="28"/>
        </w:rPr>
        <w:t>числе</w:t>
      </w:r>
      <w:r w:rsidRPr="00640FB1">
        <w:rPr>
          <w:spacing w:val="-7"/>
          <w:w w:val="110"/>
          <w:sz w:val="28"/>
          <w:szCs w:val="28"/>
        </w:rPr>
        <w:t xml:space="preserve"> </w:t>
      </w:r>
      <w:r w:rsidRPr="00640FB1">
        <w:rPr>
          <w:w w:val="110"/>
          <w:sz w:val="28"/>
          <w:szCs w:val="28"/>
        </w:rPr>
        <w:t>формируемых</w:t>
      </w:r>
      <w:r w:rsidRPr="00640FB1">
        <w:rPr>
          <w:spacing w:val="-8"/>
          <w:w w:val="110"/>
          <w:sz w:val="28"/>
          <w:szCs w:val="28"/>
        </w:rPr>
        <w:t xml:space="preserve"> </w:t>
      </w:r>
      <w:r w:rsidRPr="00640FB1">
        <w:rPr>
          <w:w w:val="110"/>
          <w:sz w:val="28"/>
          <w:szCs w:val="28"/>
        </w:rPr>
        <w:t>с</w:t>
      </w:r>
      <w:r w:rsidRPr="00640FB1">
        <w:rPr>
          <w:spacing w:val="-7"/>
          <w:w w:val="110"/>
          <w:sz w:val="28"/>
          <w:szCs w:val="28"/>
        </w:rPr>
        <w:t xml:space="preserve"> </w:t>
      </w:r>
      <w:r w:rsidRPr="00640FB1">
        <w:rPr>
          <w:w w:val="110"/>
          <w:sz w:val="28"/>
          <w:szCs w:val="28"/>
        </w:rPr>
        <w:t>использованием</w:t>
      </w:r>
      <w:r w:rsidRPr="00640FB1">
        <w:rPr>
          <w:spacing w:val="1"/>
          <w:w w:val="110"/>
          <w:sz w:val="28"/>
          <w:szCs w:val="28"/>
        </w:rPr>
        <w:t xml:space="preserve"> </w:t>
      </w:r>
      <w:r w:rsidRPr="00640FB1">
        <w:rPr>
          <w:w w:val="110"/>
          <w:sz w:val="28"/>
          <w:szCs w:val="28"/>
        </w:rPr>
        <w:t>информационно-коммуникационных</w:t>
      </w:r>
      <w:r w:rsidRPr="00640FB1">
        <w:rPr>
          <w:spacing w:val="1"/>
          <w:w w:val="110"/>
          <w:sz w:val="28"/>
          <w:szCs w:val="28"/>
        </w:rPr>
        <w:t xml:space="preserve"> </w:t>
      </w:r>
      <w:r w:rsidRPr="00640FB1">
        <w:rPr>
          <w:w w:val="110"/>
          <w:sz w:val="28"/>
          <w:szCs w:val="28"/>
        </w:rPr>
        <w:t>(цифровых)</w:t>
      </w:r>
      <w:r w:rsidRPr="00640FB1">
        <w:rPr>
          <w:spacing w:val="-46"/>
          <w:w w:val="110"/>
          <w:sz w:val="28"/>
          <w:szCs w:val="28"/>
        </w:rPr>
        <w:t xml:space="preserve"> </w:t>
      </w:r>
      <w:r w:rsidRPr="00640FB1">
        <w:rPr>
          <w:w w:val="110"/>
          <w:sz w:val="28"/>
          <w:szCs w:val="28"/>
        </w:rPr>
        <w:t>технологий.</w:t>
      </w:r>
    </w:p>
    <w:p w:rsidR="00E42070" w:rsidRPr="00640FB1" w:rsidRDefault="00E42070" w:rsidP="00E42070">
      <w:pPr>
        <w:pStyle w:val="31"/>
        <w:numPr>
          <w:ilvl w:val="2"/>
          <w:numId w:val="33"/>
        </w:numPr>
        <w:spacing w:line="360" w:lineRule="auto"/>
        <w:ind w:left="0" w:firstLine="720"/>
        <w:contextualSpacing/>
        <w:jc w:val="center"/>
        <w:rPr>
          <w:rFonts w:ascii="Times New Roman" w:hAnsi="Times New Roman" w:cs="Times New Roman"/>
          <w:color w:val="auto"/>
          <w:sz w:val="28"/>
          <w:szCs w:val="28"/>
        </w:rPr>
      </w:pPr>
      <w:r w:rsidRPr="00640FB1">
        <w:rPr>
          <w:rFonts w:ascii="Times New Roman" w:hAnsi="Times New Roman" w:cs="Times New Roman"/>
          <w:color w:val="auto"/>
          <w:sz w:val="28"/>
          <w:szCs w:val="28"/>
        </w:rPr>
        <w:t>Особенности оценки метапредметных и предметных результатов</w:t>
      </w:r>
    </w:p>
    <w:p w:rsidR="00E42070" w:rsidRPr="00640FB1" w:rsidRDefault="00E42070" w:rsidP="00E42070">
      <w:pPr>
        <w:pStyle w:val="4"/>
        <w:spacing w:line="360" w:lineRule="auto"/>
        <w:ind w:firstLine="709"/>
        <w:contextualSpacing/>
        <w:jc w:val="both"/>
        <w:rPr>
          <w:rFonts w:ascii="Times New Roman" w:hAnsi="Times New Roman" w:cs="Times New Roman"/>
          <w:i w:val="0"/>
          <w:color w:val="auto"/>
          <w:sz w:val="28"/>
          <w:szCs w:val="28"/>
        </w:rPr>
      </w:pPr>
      <w:r w:rsidRPr="00640FB1">
        <w:rPr>
          <w:rFonts w:ascii="Times New Roman" w:hAnsi="Times New Roman" w:cs="Times New Roman"/>
          <w:i w:val="0"/>
          <w:color w:val="auto"/>
          <w:w w:val="90"/>
          <w:sz w:val="28"/>
          <w:szCs w:val="28"/>
        </w:rPr>
        <w:t>Особенности</w:t>
      </w:r>
      <w:r w:rsidRPr="00640FB1">
        <w:rPr>
          <w:rFonts w:ascii="Times New Roman" w:hAnsi="Times New Roman" w:cs="Times New Roman"/>
          <w:i w:val="0"/>
          <w:color w:val="auto"/>
          <w:spacing w:val="4"/>
          <w:w w:val="90"/>
          <w:sz w:val="28"/>
          <w:szCs w:val="28"/>
        </w:rPr>
        <w:t xml:space="preserve"> </w:t>
      </w:r>
      <w:r w:rsidRPr="00640FB1">
        <w:rPr>
          <w:rFonts w:ascii="Times New Roman" w:hAnsi="Times New Roman" w:cs="Times New Roman"/>
          <w:i w:val="0"/>
          <w:color w:val="auto"/>
          <w:w w:val="90"/>
          <w:sz w:val="28"/>
          <w:szCs w:val="28"/>
        </w:rPr>
        <w:t>оценки</w:t>
      </w:r>
      <w:r w:rsidRPr="00640FB1">
        <w:rPr>
          <w:rFonts w:ascii="Times New Roman" w:hAnsi="Times New Roman" w:cs="Times New Roman"/>
          <w:i w:val="0"/>
          <w:color w:val="auto"/>
          <w:spacing w:val="42"/>
          <w:sz w:val="28"/>
          <w:szCs w:val="28"/>
        </w:rPr>
        <w:t xml:space="preserve"> </w:t>
      </w:r>
      <w:r w:rsidRPr="00640FB1">
        <w:rPr>
          <w:rFonts w:ascii="Times New Roman" w:hAnsi="Times New Roman" w:cs="Times New Roman"/>
          <w:i w:val="0"/>
          <w:color w:val="auto"/>
          <w:w w:val="90"/>
          <w:sz w:val="28"/>
          <w:szCs w:val="28"/>
        </w:rPr>
        <w:t>метапредметных</w:t>
      </w:r>
      <w:r w:rsidRPr="00640FB1">
        <w:rPr>
          <w:rFonts w:ascii="Times New Roman" w:hAnsi="Times New Roman" w:cs="Times New Roman"/>
          <w:i w:val="0"/>
          <w:color w:val="auto"/>
          <w:spacing w:val="43"/>
          <w:sz w:val="28"/>
          <w:szCs w:val="28"/>
        </w:rPr>
        <w:t xml:space="preserve"> </w:t>
      </w:r>
      <w:r w:rsidRPr="00640FB1">
        <w:rPr>
          <w:rFonts w:ascii="Times New Roman" w:hAnsi="Times New Roman" w:cs="Times New Roman"/>
          <w:i w:val="0"/>
          <w:color w:val="auto"/>
          <w:w w:val="90"/>
          <w:sz w:val="28"/>
          <w:szCs w:val="28"/>
        </w:rPr>
        <w:t>результатов</w:t>
      </w:r>
    </w:p>
    <w:p w:rsidR="00E42070" w:rsidRPr="00640FB1" w:rsidRDefault="00E42070" w:rsidP="00E42070">
      <w:pPr>
        <w:pStyle w:val="afb"/>
        <w:spacing w:before="7" w:line="360" w:lineRule="auto"/>
        <w:ind w:firstLine="709"/>
        <w:contextualSpacing/>
        <w:jc w:val="both"/>
        <w:rPr>
          <w:sz w:val="28"/>
          <w:szCs w:val="28"/>
        </w:rPr>
      </w:pPr>
      <w:r w:rsidRPr="00640FB1">
        <w:rPr>
          <w:w w:val="105"/>
          <w:sz w:val="28"/>
          <w:szCs w:val="28"/>
        </w:rPr>
        <w:t>Оценка</w:t>
      </w:r>
      <w:r w:rsidRPr="00640FB1">
        <w:rPr>
          <w:spacing w:val="-6"/>
          <w:w w:val="105"/>
          <w:sz w:val="28"/>
          <w:szCs w:val="28"/>
        </w:rPr>
        <w:t xml:space="preserve"> </w:t>
      </w:r>
      <w:r w:rsidRPr="00640FB1">
        <w:rPr>
          <w:w w:val="105"/>
          <w:sz w:val="28"/>
          <w:szCs w:val="28"/>
        </w:rPr>
        <w:t>метапредметных</w:t>
      </w:r>
      <w:r w:rsidRPr="00640FB1">
        <w:rPr>
          <w:spacing w:val="-5"/>
          <w:w w:val="105"/>
          <w:sz w:val="28"/>
          <w:szCs w:val="28"/>
        </w:rPr>
        <w:t xml:space="preserve"> </w:t>
      </w:r>
      <w:r w:rsidRPr="00640FB1">
        <w:rPr>
          <w:w w:val="105"/>
          <w:sz w:val="28"/>
          <w:szCs w:val="28"/>
        </w:rPr>
        <w:t>результатов</w:t>
      </w:r>
      <w:r w:rsidRPr="00640FB1">
        <w:rPr>
          <w:spacing w:val="-5"/>
          <w:w w:val="105"/>
          <w:sz w:val="28"/>
          <w:szCs w:val="28"/>
        </w:rPr>
        <w:t xml:space="preserve"> </w:t>
      </w:r>
      <w:r w:rsidRPr="00640FB1">
        <w:rPr>
          <w:w w:val="105"/>
          <w:sz w:val="28"/>
          <w:szCs w:val="28"/>
        </w:rPr>
        <w:t>представляет</w:t>
      </w:r>
      <w:r w:rsidRPr="00640FB1">
        <w:rPr>
          <w:spacing w:val="-6"/>
          <w:w w:val="105"/>
          <w:sz w:val="28"/>
          <w:szCs w:val="28"/>
        </w:rPr>
        <w:t xml:space="preserve"> </w:t>
      </w:r>
      <w:r w:rsidRPr="00640FB1">
        <w:rPr>
          <w:w w:val="105"/>
          <w:sz w:val="28"/>
          <w:szCs w:val="28"/>
        </w:rPr>
        <w:t>собой</w:t>
      </w:r>
      <w:r w:rsidRPr="00640FB1">
        <w:rPr>
          <w:spacing w:val="-5"/>
          <w:w w:val="105"/>
          <w:sz w:val="28"/>
          <w:szCs w:val="28"/>
        </w:rPr>
        <w:t xml:space="preserve"> </w:t>
      </w:r>
      <w:r w:rsidRPr="00640FB1">
        <w:rPr>
          <w:w w:val="105"/>
          <w:sz w:val="28"/>
          <w:szCs w:val="28"/>
        </w:rPr>
        <w:t>оценку достижения планируемых результатов освоения ООП, которые представлены в программе</w:t>
      </w:r>
      <w:r w:rsidRPr="00640FB1">
        <w:rPr>
          <w:spacing w:val="1"/>
          <w:w w:val="105"/>
          <w:sz w:val="28"/>
          <w:szCs w:val="28"/>
        </w:rPr>
        <w:t xml:space="preserve"> </w:t>
      </w:r>
      <w:r w:rsidRPr="00640FB1">
        <w:rPr>
          <w:spacing w:val="-2"/>
          <w:w w:val="110"/>
          <w:sz w:val="28"/>
          <w:szCs w:val="28"/>
        </w:rPr>
        <w:t xml:space="preserve">формирования </w:t>
      </w:r>
      <w:r w:rsidRPr="00640FB1">
        <w:rPr>
          <w:spacing w:val="-1"/>
          <w:w w:val="110"/>
          <w:sz w:val="28"/>
          <w:szCs w:val="28"/>
        </w:rPr>
        <w:t>УУД обучающихся</w:t>
      </w:r>
      <w:r w:rsidRPr="00640FB1">
        <w:rPr>
          <w:spacing w:val="-46"/>
          <w:w w:val="110"/>
          <w:sz w:val="28"/>
          <w:szCs w:val="28"/>
        </w:rPr>
        <w:t xml:space="preserve"> </w:t>
      </w:r>
      <w:r w:rsidRPr="00640FB1">
        <w:rPr>
          <w:spacing w:val="-2"/>
          <w:w w:val="110"/>
          <w:sz w:val="28"/>
          <w:szCs w:val="28"/>
        </w:rPr>
        <w:t>и</w:t>
      </w:r>
      <w:r w:rsidRPr="00640FB1">
        <w:rPr>
          <w:spacing w:val="-8"/>
          <w:w w:val="110"/>
          <w:sz w:val="28"/>
          <w:szCs w:val="28"/>
        </w:rPr>
        <w:t xml:space="preserve"> </w:t>
      </w:r>
      <w:r w:rsidRPr="00640FB1">
        <w:rPr>
          <w:spacing w:val="-2"/>
          <w:w w:val="110"/>
          <w:sz w:val="28"/>
          <w:szCs w:val="28"/>
        </w:rPr>
        <w:t>отражают</w:t>
      </w:r>
      <w:r w:rsidRPr="00640FB1">
        <w:rPr>
          <w:spacing w:val="-7"/>
          <w:w w:val="110"/>
          <w:sz w:val="28"/>
          <w:szCs w:val="28"/>
        </w:rPr>
        <w:t xml:space="preserve"> </w:t>
      </w:r>
      <w:r w:rsidRPr="00640FB1">
        <w:rPr>
          <w:spacing w:val="-2"/>
          <w:w w:val="110"/>
          <w:sz w:val="28"/>
          <w:szCs w:val="28"/>
        </w:rPr>
        <w:t>совокупность</w:t>
      </w:r>
      <w:r w:rsidRPr="00640FB1">
        <w:rPr>
          <w:spacing w:val="-8"/>
          <w:w w:val="110"/>
          <w:sz w:val="28"/>
          <w:szCs w:val="28"/>
        </w:rPr>
        <w:t xml:space="preserve"> </w:t>
      </w:r>
      <w:r w:rsidRPr="00640FB1">
        <w:rPr>
          <w:spacing w:val="-2"/>
          <w:w w:val="110"/>
          <w:sz w:val="28"/>
          <w:szCs w:val="28"/>
        </w:rPr>
        <w:t>познавательных,</w:t>
      </w:r>
      <w:r w:rsidRPr="00640FB1">
        <w:rPr>
          <w:spacing w:val="-7"/>
          <w:w w:val="110"/>
          <w:sz w:val="28"/>
          <w:szCs w:val="28"/>
        </w:rPr>
        <w:t xml:space="preserve"> </w:t>
      </w:r>
      <w:r w:rsidRPr="00640FB1">
        <w:rPr>
          <w:spacing w:val="-1"/>
          <w:w w:val="110"/>
          <w:sz w:val="28"/>
          <w:szCs w:val="28"/>
        </w:rPr>
        <w:t>коммуникативных</w:t>
      </w:r>
      <w:r w:rsidRPr="00640FB1">
        <w:rPr>
          <w:spacing w:val="-8"/>
          <w:w w:val="110"/>
          <w:sz w:val="28"/>
          <w:szCs w:val="28"/>
        </w:rPr>
        <w:t xml:space="preserve"> </w:t>
      </w:r>
      <w:r w:rsidRPr="00640FB1">
        <w:rPr>
          <w:spacing w:val="-1"/>
          <w:w w:val="110"/>
          <w:sz w:val="28"/>
          <w:szCs w:val="28"/>
        </w:rPr>
        <w:t>и</w:t>
      </w:r>
      <w:r w:rsidRPr="00640FB1">
        <w:rPr>
          <w:spacing w:val="-46"/>
          <w:w w:val="110"/>
          <w:sz w:val="28"/>
          <w:szCs w:val="28"/>
        </w:rPr>
        <w:t xml:space="preserve"> </w:t>
      </w:r>
      <w:r w:rsidRPr="00640FB1">
        <w:rPr>
          <w:w w:val="110"/>
          <w:sz w:val="28"/>
          <w:szCs w:val="28"/>
        </w:rPr>
        <w:t>регулятивных</w:t>
      </w:r>
      <w:r w:rsidRPr="00640FB1">
        <w:rPr>
          <w:spacing w:val="14"/>
          <w:w w:val="110"/>
          <w:sz w:val="28"/>
          <w:szCs w:val="28"/>
        </w:rPr>
        <w:t xml:space="preserve"> </w:t>
      </w:r>
      <w:r w:rsidRPr="00640FB1">
        <w:rPr>
          <w:w w:val="110"/>
          <w:sz w:val="28"/>
          <w:szCs w:val="28"/>
        </w:rPr>
        <w:t>универсальных</w:t>
      </w:r>
      <w:r w:rsidRPr="00640FB1">
        <w:rPr>
          <w:spacing w:val="14"/>
          <w:w w:val="110"/>
          <w:sz w:val="28"/>
          <w:szCs w:val="28"/>
        </w:rPr>
        <w:t xml:space="preserve"> </w:t>
      </w:r>
      <w:r w:rsidRPr="00640FB1">
        <w:rPr>
          <w:w w:val="110"/>
          <w:sz w:val="28"/>
          <w:szCs w:val="28"/>
        </w:rPr>
        <w:t>учебных</w:t>
      </w:r>
      <w:r w:rsidRPr="00640FB1">
        <w:rPr>
          <w:spacing w:val="15"/>
          <w:w w:val="110"/>
          <w:sz w:val="28"/>
          <w:szCs w:val="28"/>
        </w:rPr>
        <w:t xml:space="preserve"> </w:t>
      </w:r>
      <w:r w:rsidRPr="00640FB1">
        <w:rPr>
          <w:w w:val="110"/>
          <w:sz w:val="28"/>
          <w:szCs w:val="28"/>
        </w:rPr>
        <w:t>действий.</w:t>
      </w:r>
    </w:p>
    <w:p w:rsidR="00E42070" w:rsidRPr="00640FB1" w:rsidRDefault="00E42070" w:rsidP="00E42070">
      <w:pPr>
        <w:pStyle w:val="afb"/>
        <w:spacing w:line="360" w:lineRule="auto"/>
        <w:ind w:right="155" w:firstLine="709"/>
        <w:contextualSpacing/>
        <w:jc w:val="both"/>
        <w:rPr>
          <w:sz w:val="28"/>
          <w:szCs w:val="28"/>
        </w:rPr>
      </w:pPr>
      <w:r w:rsidRPr="00640FB1">
        <w:rPr>
          <w:w w:val="105"/>
          <w:sz w:val="28"/>
          <w:szCs w:val="28"/>
        </w:rPr>
        <w:t>Формирование</w:t>
      </w:r>
      <w:r w:rsidRPr="00640FB1">
        <w:rPr>
          <w:spacing w:val="1"/>
          <w:w w:val="105"/>
          <w:sz w:val="28"/>
          <w:szCs w:val="28"/>
        </w:rPr>
        <w:t xml:space="preserve"> </w:t>
      </w:r>
      <w:r w:rsidRPr="00640FB1">
        <w:rPr>
          <w:w w:val="105"/>
          <w:sz w:val="28"/>
          <w:szCs w:val="28"/>
        </w:rPr>
        <w:t>метапредметных</w:t>
      </w:r>
      <w:r w:rsidRPr="00640FB1">
        <w:rPr>
          <w:spacing w:val="1"/>
          <w:w w:val="105"/>
          <w:sz w:val="28"/>
          <w:szCs w:val="28"/>
        </w:rPr>
        <w:t xml:space="preserve"> </w:t>
      </w:r>
      <w:r w:rsidRPr="00640FB1">
        <w:rPr>
          <w:w w:val="105"/>
          <w:sz w:val="28"/>
          <w:szCs w:val="28"/>
        </w:rPr>
        <w:t>результатов  обеспечивается</w:t>
      </w:r>
      <w:r w:rsidRPr="00640FB1">
        <w:rPr>
          <w:spacing w:val="1"/>
          <w:w w:val="105"/>
          <w:sz w:val="28"/>
          <w:szCs w:val="28"/>
        </w:rPr>
        <w:t xml:space="preserve"> </w:t>
      </w:r>
      <w:r w:rsidRPr="00640FB1">
        <w:rPr>
          <w:w w:val="110"/>
          <w:sz w:val="28"/>
          <w:szCs w:val="28"/>
        </w:rPr>
        <w:t>за</w:t>
      </w:r>
      <w:r w:rsidRPr="00640FB1">
        <w:rPr>
          <w:spacing w:val="10"/>
          <w:w w:val="110"/>
          <w:sz w:val="28"/>
          <w:szCs w:val="28"/>
        </w:rPr>
        <w:t xml:space="preserve"> </w:t>
      </w:r>
      <w:r w:rsidRPr="00640FB1">
        <w:rPr>
          <w:w w:val="110"/>
          <w:sz w:val="28"/>
          <w:szCs w:val="28"/>
        </w:rPr>
        <w:t>счёт</w:t>
      </w:r>
      <w:r w:rsidRPr="00640FB1">
        <w:rPr>
          <w:spacing w:val="10"/>
          <w:w w:val="110"/>
          <w:sz w:val="28"/>
          <w:szCs w:val="28"/>
        </w:rPr>
        <w:t xml:space="preserve"> </w:t>
      </w:r>
      <w:r w:rsidRPr="00640FB1">
        <w:rPr>
          <w:w w:val="110"/>
          <w:sz w:val="28"/>
          <w:szCs w:val="28"/>
        </w:rPr>
        <w:t>всех</w:t>
      </w:r>
      <w:r w:rsidRPr="00640FB1">
        <w:rPr>
          <w:spacing w:val="10"/>
          <w:w w:val="110"/>
          <w:sz w:val="28"/>
          <w:szCs w:val="28"/>
        </w:rPr>
        <w:t xml:space="preserve"> </w:t>
      </w:r>
      <w:r w:rsidRPr="00640FB1">
        <w:rPr>
          <w:w w:val="110"/>
          <w:sz w:val="28"/>
          <w:szCs w:val="28"/>
        </w:rPr>
        <w:t>учебных</w:t>
      </w:r>
      <w:r w:rsidRPr="00640FB1">
        <w:rPr>
          <w:spacing w:val="10"/>
          <w:w w:val="110"/>
          <w:sz w:val="28"/>
          <w:szCs w:val="28"/>
        </w:rPr>
        <w:t xml:space="preserve"> </w:t>
      </w:r>
      <w:r w:rsidRPr="00640FB1">
        <w:rPr>
          <w:w w:val="110"/>
          <w:sz w:val="28"/>
          <w:szCs w:val="28"/>
        </w:rPr>
        <w:t>предметов</w:t>
      </w:r>
      <w:r w:rsidRPr="00640FB1">
        <w:rPr>
          <w:spacing w:val="10"/>
          <w:w w:val="110"/>
          <w:sz w:val="28"/>
          <w:szCs w:val="28"/>
        </w:rPr>
        <w:t xml:space="preserve"> </w:t>
      </w:r>
      <w:r w:rsidRPr="00640FB1">
        <w:rPr>
          <w:w w:val="110"/>
          <w:sz w:val="28"/>
          <w:szCs w:val="28"/>
        </w:rPr>
        <w:t>и</w:t>
      </w:r>
      <w:r w:rsidRPr="00640FB1">
        <w:rPr>
          <w:spacing w:val="11"/>
          <w:w w:val="110"/>
          <w:sz w:val="28"/>
          <w:szCs w:val="28"/>
        </w:rPr>
        <w:t xml:space="preserve"> </w:t>
      </w:r>
      <w:r w:rsidRPr="00640FB1">
        <w:rPr>
          <w:w w:val="110"/>
          <w:sz w:val="28"/>
          <w:szCs w:val="28"/>
        </w:rPr>
        <w:t>внеурочной</w:t>
      </w:r>
      <w:r w:rsidRPr="00640FB1">
        <w:rPr>
          <w:spacing w:val="10"/>
          <w:w w:val="110"/>
          <w:sz w:val="28"/>
          <w:szCs w:val="28"/>
        </w:rPr>
        <w:t xml:space="preserve"> </w:t>
      </w:r>
      <w:r w:rsidRPr="00640FB1">
        <w:rPr>
          <w:w w:val="110"/>
          <w:sz w:val="28"/>
          <w:szCs w:val="28"/>
        </w:rPr>
        <w:t>деятельности.</w:t>
      </w:r>
    </w:p>
    <w:p w:rsidR="00E42070" w:rsidRPr="00640FB1" w:rsidRDefault="00E42070" w:rsidP="00E42070">
      <w:pPr>
        <w:pStyle w:val="afb"/>
        <w:spacing w:line="360" w:lineRule="auto"/>
        <w:ind w:right="155" w:firstLine="709"/>
        <w:contextualSpacing/>
        <w:jc w:val="both"/>
        <w:rPr>
          <w:sz w:val="28"/>
          <w:szCs w:val="28"/>
        </w:rPr>
      </w:pPr>
      <w:r w:rsidRPr="00640FB1">
        <w:rPr>
          <w:w w:val="110"/>
          <w:sz w:val="28"/>
          <w:szCs w:val="28"/>
        </w:rPr>
        <w:t>Оценка</w:t>
      </w:r>
      <w:r w:rsidRPr="00640FB1">
        <w:rPr>
          <w:spacing w:val="1"/>
          <w:w w:val="110"/>
          <w:sz w:val="28"/>
          <w:szCs w:val="28"/>
        </w:rPr>
        <w:t xml:space="preserve"> </w:t>
      </w:r>
      <w:r w:rsidRPr="00640FB1">
        <w:rPr>
          <w:w w:val="110"/>
          <w:sz w:val="28"/>
          <w:szCs w:val="28"/>
        </w:rPr>
        <w:t>метапредметных</w:t>
      </w:r>
      <w:r w:rsidRPr="00640FB1">
        <w:rPr>
          <w:spacing w:val="1"/>
          <w:w w:val="110"/>
          <w:sz w:val="28"/>
          <w:szCs w:val="28"/>
        </w:rPr>
        <w:t xml:space="preserve"> </w:t>
      </w:r>
      <w:r w:rsidRPr="00640FB1">
        <w:rPr>
          <w:w w:val="110"/>
          <w:sz w:val="28"/>
          <w:szCs w:val="28"/>
        </w:rPr>
        <w:t>результатов</w:t>
      </w:r>
      <w:r w:rsidRPr="00640FB1">
        <w:rPr>
          <w:spacing w:val="1"/>
          <w:w w:val="110"/>
          <w:sz w:val="28"/>
          <w:szCs w:val="28"/>
        </w:rPr>
        <w:t xml:space="preserve"> </w:t>
      </w:r>
      <w:r w:rsidRPr="00640FB1">
        <w:rPr>
          <w:w w:val="110"/>
          <w:sz w:val="28"/>
          <w:szCs w:val="28"/>
        </w:rPr>
        <w:t>проводится</w:t>
      </w:r>
      <w:r w:rsidRPr="00640FB1">
        <w:rPr>
          <w:spacing w:val="1"/>
          <w:w w:val="110"/>
          <w:sz w:val="28"/>
          <w:szCs w:val="28"/>
        </w:rPr>
        <w:t xml:space="preserve"> </w:t>
      </w:r>
      <w:r w:rsidRPr="00640FB1">
        <w:rPr>
          <w:w w:val="110"/>
          <w:sz w:val="28"/>
          <w:szCs w:val="28"/>
        </w:rPr>
        <w:t>с</w:t>
      </w:r>
      <w:r w:rsidRPr="00640FB1">
        <w:rPr>
          <w:spacing w:val="1"/>
          <w:w w:val="110"/>
          <w:sz w:val="28"/>
          <w:szCs w:val="28"/>
        </w:rPr>
        <w:t xml:space="preserve"> </w:t>
      </w:r>
      <w:r w:rsidRPr="00640FB1">
        <w:rPr>
          <w:w w:val="110"/>
          <w:sz w:val="28"/>
          <w:szCs w:val="28"/>
        </w:rPr>
        <w:t>целью</w:t>
      </w:r>
      <w:r w:rsidRPr="00640FB1">
        <w:rPr>
          <w:spacing w:val="-46"/>
          <w:w w:val="110"/>
          <w:sz w:val="28"/>
          <w:szCs w:val="28"/>
        </w:rPr>
        <w:t xml:space="preserve"> </w:t>
      </w:r>
      <w:r w:rsidRPr="00640FB1">
        <w:rPr>
          <w:w w:val="110"/>
          <w:sz w:val="28"/>
          <w:szCs w:val="28"/>
        </w:rPr>
        <w:t>определения</w:t>
      </w:r>
      <w:r w:rsidRPr="00640FB1">
        <w:rPr>
          <w:spacing w:val="20"/>
          <w:w w:val="110"/>
          <w:sz w:val="28"/>
          <w:szCs w:val="28"/>
        </w:rPr>
        <w:t xml:space="preserve"> </w:t>
      </w:r>
      <w:r w:rsidRPr="00640FB1">
        <w:rPr>
          <w:w w:val="110"/>
          <w:sz w:val="28"/>
          <w:szCs w:val="28"/>
        </w:rPr>
        <w:t>сформированности:</w:t>
      </w:r>
    </w:p>
    <w:p w:rsidR="00E42070" w:rsidRPr="00640FB1" w:rsidRDefault="00E42070" w:rsidP="00E42070">
      <w:pPr>
        <w:pStyle w:val="afb"/>
        <w:numPr>
          <w:ilvl w:val="0"/>
          <w:numId w:val="38"/>
        </w:numPr>
        <w:spacing w:line="360" w:lineRule="auto"/>
        <w:contextualSpacing/>
        <w:jc w:val="both"/>
        <w:rPr>
          <w:sz w:val="28"/>
          <w:szCs w:val="28"/>
        </w:rPr>
      </w:pPr>
      <w:r w:rsidRPr="00640FB1">
        <w:rPr>
          <w:w w:val="110"/>
          <w:sz w:val="28"/>
          <w:szCs w:val="28"/>
        </w:rPr>
        <w:t>универсальных</w:t>
      </w:r>
      <w:r w:rsidRPr="00640FB1">
        <w:rPr>
          <w:spacing w:val="7"/>
          <w:w w:val="110"/>
          <w:sz w:val="28"/>
          <w:szCs w:val="28"/>
        </w:rPr>
        <w:t xml:space="preserve"> </w:t>
      </w:r>
      <w:r w:rsidRPr="00640FB1">
        <w:rPr>
          <w:w w:val="110"/>
          <w:sz w:val="28"/>
          <w:szCs w:val="28"/>
        </w:rPr>
        <w:t>учебных</w:t>
      </w:r>
      <w:r w:rsidRPr="00640FB1">
        <w:rPr>
          <w:spacing w:val="7"/>
          <w:w w:val="110"/>
          <w:sz w:val="28"/>
          <w:szCs w:val="28"/>
        </w:rPr>
        <w:t xml:space="preserve"> </w:t>
      </w:r>
      <w:r w:rsidRPr="00640FB1">
        <w:rPr>
          <w:w w:val="110"/>
          <w:sz w:val="28"/>
          <w:szCs w:val="28"/>
        </w:rPr>
        <w:t>познавательных</w:t>
      </w:r>
      <w:r w:rsidRPr="00640FB1">
        <w:rPr>
          <w:spacing w:val="6"/>
          <w:w w:val="110"/>
          <w:sz w:val="28"/>
          <w:szCs w:val="28"/>
        </w:rPr>
        <w:t xml:space="preserve"> </w:t>
      </w:r>
      <w:r w:rsidRPr="00640FB1">
        <w:rPr>
          <w:w w:val="110"/>
          <w:sz w:val="28"/>
          <w:szCs w:val="28"/>
        </w:rPr>
        <w:t>действий;</w:t>
      </w:r>
    </w:p>
    <w:p w:rsidR="00E42070" w:rsidRPr="00640FB1" w:rsidRDefault="00E42070" w:rsidP="00E42070">
      <w:pPr>
        <w:pStyle w:val="afb"/>
        <w:numPr>
          <w:ilvl w:val="0"/>
          <w:numId w:val="38"/>
        </w:numPr>
        <w:spacing w:before="3" w:line="360" w:lineRule="auto"/>
        <w:contextualSpacing/>
        <w:jc w:val="both"/>
        <w:rPr>
          <w:sz w:val="28"/>
          <w:szCs w:val="28"/>
        </w:rPr>
      </w:pPr>
      <w:r w:rsidRPr="00640FB1">
        <w:rPr>
          <w:w w:val="110"/>
          <w:sz w:val="28"/>
          <w:szCs w:val="28"/>
        </w:rPr>
        <w:t>универсальных</w:t>
      </w:r>
      <w:r w:rsidRPr="00640FB1">
        <w:rPr>
          <w:spacing w:val="14"/>
          <w:w w:val="110"/>
          <w:sz w:val="28"/>
          <w:szCs w:val="28"/>
        </w:rPr>
        <w:t xml:space="preserve"> </w:t>
      </w:r>
      <w:r w:rsidRPr="00640FB1">
        <w:rPr>
          <w:w w:val="110"/>
          <w:sz w:val="28"/>
          <w:szCs w:val="28"/>
        </w:rPr>
        <w:t>учебных</w:t>
      </w:r>
      <w:r w:rsidRPr="00640FB1">
        <w:rPr>
          <w:spacing w:val="15"/>
          <w:w w:val="110"/>
          <w:sz w:val="28"/>
          <w:szCs w:val="28"/>
        </w:rPr>
        <w:t xml:space="preserve"> </w:t>
      </w:r>
      <w:r w:rsidRPr="00640FB1">
        <w:rPr>
          <w:w w:val="110"/>
          <w:sz w:val="28"/>
          <w:szCs w:val="28"/>
        </w:rPr>
        <w:t>коммуникативных</w:t>
      </w:r>
      <w:r w:rsidRPr="00640FB1">
        <w:rPr>
          <w:spacing w:val="15"/>
          <w:w w:val="110"/>
          <w:sz w:val="28"/>
          <w:szCs w:val="28"/>
        </w:rPr>
        <w:t xml:space="preserve"> </w:t>
      </w:r>
      <w:r w:rsidRPr="00640FB1">
        <w:rPr>
          <w:w w:val="110"/>
          <w:sz w:val="28"/>
          <w:szCs w:val="28"/>
        </w:rPr>
        <w:t>действий;</w:t>
      </w:r>
    </w:p>
    <w:p w:rsidR="00E42070" w:rsidRPr="00640FB1" w:rsidRDefault="00E42070" w:rsidP="00E42070">
      <w:pPr>
        <w:pStyle w:val="afb"/>
        <w:numPr>
          <w:ilvl w:val="0"/>
          <w:numId w:val="38"/>
        </w:numPr>
        <w:spacing w:before="6" w:line="360" w:lineRule="auto"/>
        <w:contextualSpacing/>
        <w:jc w:val="both"/>
        <w:rPr>
          <w:sz w:val="28"/>
          <w:szCs w:val="28"/>
        </w:rPr>
      </w:pPr>
      <w:r w:rsidRPr="00640FB1">
        <w:rPr>
          <w:w w:val="110"/>
          <w:sz w:val="28"/>
          <w:szCs w:val="28"/>
        </w:rPr>
        <w:lastRenderedPageBreak/>
        <w:t>универсальных</w:t>
      </w:r>
      <w:r w:rsidRPr="00640FB1">
        <w:rPr>
          <w:spacing w:val="15"/>
          <w:w w:val="110"/>
          <w:sz w:val="28"/>
          <w:szCs w:val="28"/>
        </w:rPr>
        <w:t xml:space="preserve"> </w:t>
      </w:r>
      <w:r w:rsidRPr="00640FB1">
        <w:rPr>
          <w:w w:val="110"/>
          <w:sz w:val="28"/>
          <w:szCs w:val="28"/>
        </w:rPr>
        <w:t>учебных</w:t>
      </w:r>
      <w:r w:rsidRPr="00640FB1">
        <w:rPr>
          <w:spacing w:val="14"/>
          <w:w w:val="110"/>
          <w:sz w:val="28"/>
          <w:szCs w:val="28"/>
        </w:rPr>
        <w:t xml:space="preserve"> </w:t>
      </w:r>
      <w:r w:rsidRPr="00640FB1">
        <w:rPr>
          <w:w w:val="110"/>
          <w:sz w:val="28"/>
          <w:szCs w:val="28"/>
        </w:rPr>
        <w:t>регулятивных</w:t>
      </w:r>
      <w:r w:rsidRPr="00640FB1">
        <w:rPr>
          <w:spacing w:val="14"/>
          <w:w w:val="110"/>
          <w:sz w:val="28"/>
          <w:szCs w:val="28"/>
        </w:rPr>
        <w:t xml:space="preserve"> </w:t>
      </w:r>
      <w:r w:rsidRPr="00640FB1">
        <w:rPr>
          <w:w w:val="110"/>
          <w:sz w:val="28"/>
          <w:szCs w:val="28"/>
        </w:rPr>
        <w:t>действий.</w:t>
      </w:r>
    </w:p>
    <w:p w:rsidR="00E42070" w:rsidRPr="00640FB1" w:rsidRDefault="00E42070" w:rsidP="00E42070">
      <w:pPr>
        <w:pStyle w:val="afb"/>
        <w:spacing w:before="7" w:line="360" w:lineRule="auto"/>
        <w:ind w:firstLine="709"/>
        <w:contextualSpacing/>
        <w:jc w:val="both"/>
        <w:rPr>
          <w:sz w:val="28"/>
          <w:szCs w:val="28"/>
        </w:rPr>
      </w:pPr>
      <w:r w:rsidRPr="00640FB1">
        <w:rPr>
          <w:w w:val="110"/>
          <w:sz w:val="28"/>
          <w:szCs w:val="28"/>
        </w:rPr>
        <w:t>Овладение</w:t>
      </w:r>
      <w:r w:rsidRPr="00640FB1">
        <w:rPr>
          <w:spacing w:val="1"/>
          <w:w w:val="110"/>
          <w:sz w:val="28"/>
          <w:szCs w:val="28"/>
        </w:rPr>
        <w:t xml:space="preserve"> </w:t>
      </w:r>
      <w:r w:rsidRPr="00640FB1">
        <w:rPr>
          <w:w w:val="110"/>
          <w:sz w:val="28"/>
          <w:szCs w:val="28"/>
        </w:rPr>
        <w:t>универсальными</w:t>
      </w:r>
      <w:r w:rsidRPr="00640FB1">
        <w:rPr>
          <w:spacing w:val="1"/>
          <w:w w:val="110"/>
          <w:sz w:val="28"/>
          <w:szCs w:val="28"/>
        </w:rPr>
        <w:t xml:space="preserve"> </w:t>
      </w:r>
      <w:r w:rsidRPr="00640FB1">
        <w:rPr>
          <w:w w:val="110"/>
          <w:sz w:val="28"/>
          <w:szCs w:val="28"/>
        </w:rPr>
        <w:t>учебными</w:t>
      </w:r>
      <w:r w:rsidRPr="00640FB1">
        <w:rPr>
          <w:spacing w:val="1"/>
          <w:w w:val="110"/>
          <w:sz w:val="28"/>
          <w:szCs w:val="28"/>
        </w:rPr>
        <w:t xml:space="preserve"> </w:t>
      </w:r>
      <w:r w:rsidRPr="00640FB1">
        <w:rPr>
          <w:w w:val="110"/>
          <w:sz w:val="28"/>
          <w:szCs w:val="28"/>
        </w:rPr>
        <w:t>познавательными</w:t>
      </w:r>
      <w:r w:rsidRPr="00640FB1">
        <w:rPr>
          <w:spacing w:val="-46"/>
          <w:w w:val="110"/>
          <w:sz w:val="28"/>
          <w:szCs w:val="28"/>
        </w:rPr>
        <w:t xml:space="preserve"> </w:t>
      </w:r>
      <w:r w:rsidRPr="00640FB1">
        <w:rPr>
          <w:w w:val="110"/>
          <w:sz w:val="28"/>
          <w:szCs w:val="28"/>
        </w:rPr>
        <w:t>действиями</w:t>
      </w:r>
      <w:r w:rsidRPr="00640FB1">
        <w:rPr>
          <w:spacing w:val="-7"/>
          <w:w w:val="110"/>
          <w:sz w:val="28"/>
          <w:szCs w:val="28"/>
        </w:rPr>
        <w:t xml:space="preserve"> </w:t>
      </w:r>
      <w:r w:rsidRPr="00640FB1">
        <w:rPr>
          <w:w w:val="110"/>
          <w:sz w:val="28"/>
          <w:szCs w:val="28"/>
        </w:rPr>
        <w:t>согласно</w:t>
      </w:r>
      <w:r w:rsidRPr="00640FB1">
        <w:rPr>
          <w:spacing w:val="-6"/>
          <w:w w:val="110"/>
          <w:sz w:val="28"/>
          <w:szCs w:val="28"/>
        </w:rPr>
        <w:t xml:space="preserve"> </w:t>
      </w:r>
      <w:r w:rsidRPr="00640FB1">
        <w:rPr>
          <w:w w:val="110"/>
          <w:sz w:val="28"/>
          <w:szCs w:val="28"/>
        </w:rPr>
        <w:t>ФГОС</w:t>
      </w:r>
      <w:r w:rsidRPr="00640FB1">
        <w:rPr>
          <w:spacing w:val="-7"/>
          <w:w w:val="110"/>
          <w:sz w:val="28"/>
          <w:szCs w:val="28"/>
        </w:rPr>
        <w:t xml:space="preserve"> </w:t>
      </w:r>
      <w:r>
        <w:rPr>
          <w:w w:val="110"/>
          <w:sz w:val="28"/>
          <w:szCs w:val="28"/>
        </w:rPr>
        <w:t>ООО</w:t>
      </w:r>
      <w:r w:rsidRPr="00640FB1">
        <w:rPr>
          <w:spacing w:val="-6"/>
          <w:w w:val="110"/>
          <w:sz w:val="28"/>
          <w:szCs w:val="28"/>
        </w:rPr>
        <w:t xml:space="preserve"> </w:t>
      </w:r>
      <w:r w:rsidRPr="00640FB1">
        <w:rPr>
          <w:w w:val="110"/>
          <w:sz w:val="28"/>
          <w:szCs w:val="28"/>
        </w:rPr>
        <w:t>предполагает</w:t>
      </w:r>
      <w:r w:rsidRPr="00640FB1">
        <w:rPr>
          <w:spacing w:val="-7"/>
          <w:w w:val="110"/>
          <w:sz w:val="28"/>
          <w:szCs w:val="28"/>
        </w:rPr>
        <w:t xml:space="preserve"> </w:t>
      </w:r>
      <w:r w:rsidRPr="00640FB1">
        <w:rPr>
          <w:w w:val="110"/>
          <w:sz w:val="28"/>
          <w:szCs w:val="28"/>
        </w:rPr>
        <w:t>формирование</w:t>
      </w:r>
      <w:r w:rsidRPr="00640FB1">
        <w:rPr>
          <w:spacing w:val="-6"/>
          <w:w w:val="110"/>
          <w:sz w:val="28"/>
          <w:szCs w:val="28"/>
        </w:rPr>
        <w:t xml:space="preserve"> </w:t>
      </w:r>
      <w:r w:rsidRPr="00640FB1">
        <w:rPr>
          <w:w w:val="110"/>
          <w:sz w:val="28"/>
          <w:szCs w:val="28"/>
        </w:rPr>
        <w:t>и</w:t>
      </w:r>
      <w:r w:rsidRPr="00640FB1">
        <w:rPr>
          <w:spacing w:val="-46"/>
          <w:w w:val="110"/>
          <w:sz w:val="28"/>
          <w:szCs w:val="28"/>
        </w:rPr>
        <w:t xml:space="preserve"> </w:t>
      </w:r>
      <w:r w:rsidRPr="00640FB1">
        <w:rPr>
          <w:w w:val="110"/>
          <w:sz w:val="28"/>
          <w:szCs w:val="28"/>
        </w:rPr>
        <w:t>оценку</w:t>
      </w:r>
      <w:r w:rsidRPr="00640FB1">
        <w:rPr>
          <w:spacing w:val="23"/>
          <w:w w:val="110"/>
          <w:sz w:val="28"/>
          <w:szCs w:val="28"/>
        </w:rPr>
        <w:t xml:space="preserve"> </w:t>
      </w:r>
      <w:r w:rsidRPr="00640FB1">
        <w:rPr>
          <w:w w:val="110"/>
          <w:sz w:val="28"/>
          <w:szCs w:val="28"/>
        </w:rPr>
        <w:t>у</w:t>
      </w:r>
      <w:r w:rsidRPr="00640FB1">
        <w:rPr>
          <w:spacing w:val="23"/>
          <w:w w:val="110"/>
          <w:sz w:val="28"/>
          <w:szCs w:val="28"/>
        </w:rPr>
        <w:t xml:space="preserve"> </w:t>
      </w:r>
      <w:r w:rsidRPr="00640FB1">
        <w:rPr>
          <w:w w:val="110"/>
          <w:sz w:val="28"/>
          <w:szCs w:val="28"/>
        </w:rPr>
        <w:t>обучающихся</w:t>
      </w:r>
      <w:r w:rsidRPr="00640FB1">
        <w:rPr>
          <w:spacing w:val="24"/>
          <w:w w:val="110"/>
          <w:sz w:val="28"/>
          <w:szCs w:val="28"/>
        </w:rPr>
        <w:t xml:space="preserve"> </w:t>
      </w:r>
      <w:r w:rsidRPr="00640FB1">
        <w:rPr>
          <w:w w:val="110"/>
          <w:sz w:val="28"/>
          <w:szCs w:val="28"/>
        </w:rPr>
        <w:t>следующих</w:t>
      </w:r>
      <w:r w:rsidRPr="00640FB1">
        <w:rPr>
          <w:spacing w:val="23"/>
          <w:w w:val="110"/>
          <w:sz w:val="28"/>
          <w:szCs w:val="28"/>
        </w:rPr>
        <w:t xml:space="preserve"> </w:t>
      </w:r>
      <w:r w:rsidRPr="00640FB1">
        <w:rPr>
          <w:w w:val="110"/>
          <w:sz w:val="28"/>
          <w:szCs w:val="28"/>
        </w:rPr>
        <w:t>групп</w:t>
      </w:r>
      <w:r w:rsidRPr="00640FB1">
        <w:rPr>
          <w:spacing w:val="24"/>
          <w:w w:val="110"/>
          <w:sz w:val="28"/>
          <w:szCs w:val="28"/>
        </w:rPr>
        <w:t xml:space="preserve"> </w:t>
      </w:r>
      <w:r w:rsidRPr="00640FB1">
        <w:rPr>
          <w:w w:val="110"/>
          <w:sz w:val="28"/>
          <w:szCs w:val="28"/>
        </w:rPr>
        <w:t>умений:</w:t>
      </w:r>
    </w:p>
    <w:p w:rsidR="00E42070" w:rsidRPr="00640FB1" w:rsidRDefault="00E42070" w:rsidP="00E42070">
      <w:pPr>
        <w:pStyle w:val="a5"/>
        <w:widowControl w:val="0"/>
        <w:numPr>
          <w:ilvl w:val="0"/>
          <w:numId w:val="39"/>
        </w:numPr>
        <w:tabs>
          <w:tab w:val="left" w:pos="608"/>
        </w:tabs>
        <w:autoSpaceDE w:val="0"/>
        <w:autoSpaceDN w:val="0"/>
        <w:spacing w:after="0" w:line="360" w:lineRule="auto"/>
        <w:jc w:val="both"/>
        <w:rPr>
          <w:rFonts w:ascii="Times New Roman" w:hAnsi="Times New Roman" w:cs="Times New Roman"/>
          <w:sz w:val="28"/>
          <w:szCs w:val="28"/>
        </w:rPr>
      </w:pPr>
      <w:r w:rsidRPr="00640FB1">
        <w:rPr>
          <w:rFonts w:ascii="Times New Roman" w:hAnsi="Times New Roman" w:cs="Times New Roman"/>
          <w:w w:val="105"/>
          <w:sz w:val="28"/>
          <w:szCs w:val="28"/>
        </w:rPr>
        <w:t xml:space="preserve">базовые </w:t>
      </w:r>
      <w:r w:rsidRPr="00640FB1">
        <w:rPr>
          <w:rFonts w:ascii="Times New Roman" w:hAnsi="Times New Roman" w:cs="Times New Roman"/>
          <w:spacing w:val="1"/>
          <w:w w:val="105"/>
          <w:sz w:val="28"/>
          <w:szCs w:val="28"/>
        </w:rPr>
        <w:t xml:space="preserve"> </w:t>
      </w:r>
      <w:r w:rsidRPr="00640FB1">
        <w:rPr>
          <w:rFonts w:ascii="Times New Roman" w:hAnsi="Times New Roman" w:cs="Times New Roman"/>
          <w:w w:val="105"/>
          <w:sz w:val="28"/>
          <w:szCs w:val="28"/>
        </w:rPr>
        <w:t xml:space="preserve">логические </w:t>
      </w:r>
      <w:r w:rsidRPr="00640FB1">
        <w:rPr>
          <w:rFonts w:ascii="Times New Roman" w:hAnsi="Times New Roman" w:cs="Times New Roman"/>
          <w:spacing w:val="1"/>
          <w:w w:val="105"/>
          <w:sz w:val="28"/>
          <w:szCs w:val="28"/>
        </w:rPr>
        <w:t xml:space="preserve"> </w:t>
      </w:r>
      <w:r w:rsidRPr="00640FB1">
        <w:rPr>
          <w:rFonts w:ascii="Times New Roman" w:hAnsi="Times New Roman" w:cs="Times New Roman"/>
          <w:w w:val="105"/>
          <w:sz w:val="28"/>
          <w:szCs w:val="28"/>
        </w:rPr>
        <w:t>действия:</w:t>
      </w:r>
    </w:p>
    <w:p w:rsidR="00E42070" w:rsidRPr="00640FB1" w:rsidRDefault="00E42070" w:rsidP="00E42070">
      <w:pPr>
        <w:pStyle w:val="afb"/>
        <w:numPr>
          <w:ilvl w:val="0"/>
          <w:numId w:val="40"/>
        </w:numPr>
        <w:spacing w:before="6" w:line="360" w:lineRule="auto"/>
        <w:ind w:right="155"/>
        <w:contextualSpacing/>
        <w:jc w:val="both"/>
        <w:rPr>
          <w:sz w:val="28"/>
          <w:szCs w:val="28"/>
        </w:rPr>
      </w:pPr>
      <w:r w:rsidRPr="00640FB1">
        <w:rPr>
          <w:w w:val="110"/>
          <w:sz w:val="28"/>
          <w:szCs w:val="28"/>
        </w:rPr>
        <w:t>сравнивать объекты, устанавливать основания для сравнения,</w:t>
      </w:r>
      <w:r w:rsidRPr="00640FB1">
        <w:rPr>
          <w:spacing w:val="22"/>
          <w:w w:val="110"/>
          <w:sz w:val="28"/>
          <w:szCs w:val="28"/>
        </w:rPr>
        <w:t xml:space="preserve"> </w:t>
      </w:r>
      <w:r w:rsidRPr="00640FB1">
        <w:rPr>
          <w:w w:val="110"/>
          <w:sz w:val="28"/>
          <w:szCs w:val="28"/>
        </w:rPr>
        <w:t>устанавливать</w:t>
      </w:r>
      <w:r w:rsidRPr="00640FB1">
        <w:rPr>
          <w:spacing w:val="22"/>
          <w:w w:val="110"/>
          <w:sz w:val="28"/>
          <w:szCs w:val="28"/>
        </w:rPr>
        <w:t xml:space="preserve"> </w:t>
      </w:r>
      <w:r w:rsidRPr="00640FB1">
        <w:rPr>
          <w:w w:val="110"/>
          <w:sz w:val="28"/>
          <w:szCs w:val="28"/>
        </w:rPr>
        <w:t>аналогии;</w:t>
      </w:r>
    </w:p>
    <w:p w:rsidR="00E42070" w:rsidRPr="00640FB1" w:rsidRDefault="00E42070" w:rsidP="00E42070">
      <w:pPr>
        <w:pStyle w:val="afb"/>
        <w:numPr>
          <w:ilvl w:val="0"/>
          <w:numId w:val="40"/>
        </w:numPr>
        <w:spacing w:line="360" w:lineRule="auto"/>
        <w:ind w:right="155"/>
        <w:contextualSpacing/>
        <w:jc w:val="both"/>
        <w:rPr>
          <w:sz w:val="28"/>
          <w:szCs w:val="28"/>
        </w:rPr>
      </w:pPr>
      <w:r w:rsidRPr="00640FB1">
        <w:rPr>
          <w:w w:val="105"/>
          <w:sz w:val="28"/>
          <w:szCs w:val="28"/>
        </w:rPr>
        <w:t>объединять части объекта (объекты) по определённому признаку;</w:t>
      </w:r>
    </w:p>
    <w:p w:rsidR="00E42070" w:rsidRPr="00640FB1" w:rsidRDefault="00E42070" w:rsidP="00E42070">
      <w:pPr>
        <w:pStyle w:val="afb"/>
        <w:numPr>
          <w:ilvl w:val="0"/>
          <w:numId w:val="40"/>
        </w:numPr>
        <w:spacing w:line="360" w:lineRule="auto"/>
        <w:ind w:right="155"/>
        <w:contextualSpacing/>
        <w:jc w:val="both"/>
        <w:rPr>
          <w:sz w:val="28"/>
          <w:szCs w:val="28"/>
        </w:rPr>
      </w:pPr>
      <w:r w:rsidRPr="00640FB1">
        <w:rPr>
          <w:w w:val="110"/>
          <w:sz w:val="28"/>
          <w:szCs w:val="28"/>
        </w:rPr>
        <w:t>определять</w:t>
      </w:r>
      <w:r w:rsidRPr="00640FB1">
        <w:rPr>
          <w:spacing w:val="1"/>
          <w:w w:val="110"/>
          <w:sz w:val="28"/>
          <w:szCs w:val="28"/>
        </w:rPr>
        <w:t xml:space="preserve"> </w:t>
      </w:r>
      <w:r w:rsidRPr="00640FB1">
        <w:rPr>
          <w:w w:val="110"/>
          <w:sz w:val="28"/>
          <w:szCs w:val="28"/>
        </w:rPr>
        <w:t>существенный</w:t>
      </w:r>
      <w:r w:rsidRPr="00640FB1">
        <w:rPr>
          <w:spacing w:val="1"/>
          <w:w w:val="110"/>
          <w:sz w:val="28"/>
          <w:szCs w:val="28"/>
        </w:rPr>
        <w:t xml:space="preserve"> </w:t>
      </w:r>
      <w:r w:rsidRPr="00640FB1">
        <w:rPr>
          <w:w w:val="110"/>
          <w:sz w:val="28"/>
          <w:szCs w:val="28"/>
        </w:rPr>
        <w:t>признак</w:t>
      </w:r>
      <w:r w:rsidRPr="00640FB1">
        <w:rPr>
          <w:spacing w:val="1"/>
          <w:w w:val="110"/>
          <w:sz w:val="28"/>
          <w:szCs w:val="28"/>
        </w:rPr>
        <w:t xml:space="preserve"> </w:t>
      </w:r>
      <w:r w:rsidRPr="00640FB1">
        <w:rPr>
          <w:w w:val="110"/>
          <w:sz w:val="28"/>
          <w:szCs w:val="28"/>
        </w:rPr>
        <w:t>для</w:t>
      </w:r>
      <w:r w:rsidRPr="00640FB1">
        <w:rPr>
          <w:spacing w:val="1"/>
          <w:w w:val="110"/>
          <w:sz w:val="28"/>
          <w:szCs w:val="28"/>
        </w:rPr>
        <w:t xml:space="preserve"> </w:t>
      </w:r>
      <w:r w:rsidRPr="00640FB1">
        <w:rPr>
          <w:w w:val="110"/>
          <w:sz w:val="28"/>
          <w:szCs w:val="28"/>
        </w:rPr>
        <w:t>классификации,</w:t>
      </w:r>
      <w:r w:rsidRPr="00640FB1">
        <w:rPr>
          <w:spacing w:val="1"/>
          <w:w w:val="110"/>
          <w:sz w:val="28"/>
          <w:szCs w:val="28"/>
        </w:rPr>
        <w:t xml:space="preserve"> </w:t>
      </w:r>
      <w:r w:rsidRPr="00640FB1">
        <w:rPr>
          <w:w w:val="110"/>
          <w:sz w:val="28"/>
          <w:szCs w:val="28"/>
        </w:rPr>
        <w:t>классифицировать</w:t>
      </w:r>
      <w:r w:rsidRPr="00640FB1">
        <w:rPr>
          <w:spacing w:val="19"/>
          <w:w w:val="110"/>
          <w:sz w:val="28"/>
          <w:szCs w:val="28"/>
        </w:rPr>
        <w:t xml:space="preserve"> </w:t>
      </w:r>
      <w:r w:rsidRPr="00640FB1">
        <w:rPr>
          <w:w w:val="110"/>
          <w:sz w:val="28"/>
          <w:szCs w:val="28"/>
        </w:rPr>
        <w:t>предложенные</w:t>
      </w:r>
      <w:r w:rsidRPr="00640FB1">
        <w:rPr>
          <w:spacing w:val="20"/>
          <w:w w:val="110"/>
          <w:sz w:val="28"/>
          <w:szCs w:val="28"/>
        </w:rPr>
        <w:t xml:space="preserve"> </w:t>
      </w:r>
      <w:r w:rsidRPr="00640FB1">
        <w:rPr>
          <w:w w:val="110"/>
          <w:sz w:val="28"/>
          <w:szCs w:val="28"/>
        </w:rPr>
        <w:t>объекты;</w:t>
      </w:r>
    </w:p>
    <w:p w:rsidR="00E42070" w:rsidRPr="00640FB1" w:rsidRDefault="00E42070" w:rsidP="00E42070">
      <w:pPr>
        <w:pStyle w:val="afb"/>
        <w:numPr>
          <w:ilvl w:val="0"/>
          <w:numId w:val="40"/>
        </w:numPr>
        <w:spacing w:line="360" w:lineRule="auto"/>
        <w:ind w:right="155"/>
        <w:contextualSpacing/>
        <w:jc w:val="both"/>
        <w:rPr>
          <w:sz w:val="28"/>
          <w:szCs w:val="28"/>
        </w:rPr>
      </w:pPr>
      <w:r w:rsidRPr="00640FB1">
        <w:rPr>
          <w:w w:val="110"/>
          <w:sz w:val="28"/>
          <w:szCs w:val="28"/>
        </w:rPr>
        <w:t>находить закономерности и противоречия в рассматриваемых фактах, данных и наблюдениях на основе предложенного</w:t>
      </w:r>
      <w:r w:rsidRPr="00640FB1">
        <w:rPr>
          <w:spacing w:val="19"/>
          <w:w w:val="110"/>
          <w:sz w:val="28"/>
          <w:szCs w:val="28"/>
        </w:rPr>
        <w:t xml:space="preserve"> </w:t>
      </w:r>
      <w:r w:rsidRPr="00640FB1">
        <w:rPr>
          <w:w w:val="110"/>
          <w:sz w:val="28"/>
          <w:szCs w:val="28"/>
        </w:rPr>
        <w:t>педагогическим</w:t>
      </w:r>
      <w:r w:rsidRPr="00640FB1">
        <w:rPr>
          <w:spacing w:val="20"/>
          <w:w w:val="110"/>
          <w:sz w:val="28"/>
          <w:szCs w:val="28"/>
        </w:rPr>
        <w:t xml:space="preserve"> </w:t>
      </w:r>
      <w:r w:rsidRPr="00640FB1">
        <w:rPr>
          <w:w w:val="110"/>
          <w:sz w:val="28"/>
          <w:szCs w:val="28"/>
        </w:rPr>
        <w:t>работником</w:t>
      </w:r>
      <w:r w:rsidRPr="00640FB1">
        <w:rPr>
          <w:spacing w:val="20"/>
          <w:w w:val="110"/>
          <w:sz w:val="28"/>
          <w:szCs w:val="28"/>
        </w:rPr>
        <w:t xml:space="preserve"> </w:t>
      </w:r>
      <w:r w:rsidRPr="00640FB1">
        <w:rPr>
          <w:w w:val="110"/>
          <w:sz w:val="28"/>
          <w:szCs w:val="28"/>
        </w:rPr>
        <w:t>алгоритма;</w:t>
      </w:r>
    </w:p>
    <w:p w:rsidR="00E42070" w:rsidRPr="00640FB1" w:rsidRDefault="00E42070" w:rsidP="00E42070">
      <w:pPr>
        <w:pStyle w:val="afb"/>
        <w:numPr>
          <w:ilvl w:val="0"/>
          <w:numId w:val="40"/>
        </w:numPr>
        <w:spacing w:line="360" w:lineRule="auto"/>
        <w:contextualSpacing/>
        <w:jc w:val="both"/>
        <w:rPr>
          <w:sz w:val="28"/>
          <w:szCs w:val="28"/>
        </w:rPr>
      </w:pPr>
      <w:r w:rsidRPr="00640FB1">
        <w:rPr>
          <w:w w:val="105"/>
          <w:sz w:val="28"/>
          <w:szCs w:val="28"/>
        </w:rPr>
        <w:t>выявлять</w:t>
      </w:r>
      <w:r w:rsidRPr="00640FB1">
        <w:rPr>
          <w:spacing w:val="1"/>
          <w:w w:val="105"/>
          <w:sz w:val="28"/>
          <w:szCs w:val="28"/>
        </w:rPr>
        <w:t xml:space="preserve"> </w:t>
      </w:r>
      <w:r w:rsidRPr="00640FB1">
        <w:rPr>
          <w:w w:val="105"/>
          <w:sz w:val="28"/>
          <w:szCs w:val="28"/>
        </w:rPr>
        <w:t>недостаток</w:t>
      </w:r>
      <w:r w:rsidRPr="00640FB1">
        <w:rPr>
          <w:spacing w:val="1"/>
          <w:w w:val="105"/>
          <w:sz w:val="28"/>
          <w:szCs w:val="28"/>
        </w:rPr>
        <w:t xml:space="preserve"> </w:t>
      </w:r>
      <w:r w:rsidRPr="00640FB1">
        <w:rPr>
          <w:w w:val="105"/>
          <w:sz w:val="28"/>
          <w:szCs w:val="28"/>
        </w:rPr>
        <w:t>информации</w:t>
      </w:r>
      <w:r w:rsidRPr="00640FB1">
        <w:rPr>
          <w:spacing w:val="1"/>
          <w:w w:val="105"/>
          <w:sz w:val="28"/>
          <w:szCs w:val="28"/>
        </w:rPr>
        <w:t xml:space="preserve"> </w:t>
      </w:r>
      <w:r w:rsidRPr="00640FB1">
        <w:rPr>
          <w:w w:val="105"/>
          <w:sz w:val="28"/>
          <w:szCs w:val="28"/>
        </w:rPr>
        <w:t>для</w:t>
      </w:r>
      <w:r w:rsidRPr="00640FB1">
        <w:rPr>
          <w:spacing w:val="1"/>
          <w:w w:val="105"/>
          <w:sz w:val="28"/>
          <w:szCs w:val="28"/>
        </w:rPr>
        <w:t xml:space="preserve"> </w:t>
      </w:r>
      <w:r w:rsidRPr="00640FB1">
        <w:rPr>
          <w:w w:val="105"/>
          <w:sz w:val="28"/>
          <w:szCs w:val="28"/>
        </w:rPr>
        <w:t>решения</w:t>
      </w:r>
      <w:r w:rsidRPr="00640FB1">
        <w:rPr>
          <w:spacing w:val="1"/>
          <w:w w:val="105"/>
          <w:sz w:val="28"/>
          <w:szCs w:val="28"/>
        </w:rPr>
        <w:t xml:space="preserve"> </w:t>
      </w:r>
      <w:r w:rsidRPr="00640FB1">
        <w:rPr>
          <w:w w:val="105"/>
          <w:sz w:val="28"/>
          <w:szCs w:val="28"/>
        </w:rPr>
        <w:t>учебной</w:t>
      </w:r>
      <w:r w:rsidRPr="00640FB1">
        <w:rPr>
          <w:spacing w:val="1"/>
          <w:w w:val="105"/>
          <w:sz w:val="28"/>
          <w:szCs w:val="28"/>
        </w:rPr>
        <w:t xml:space="preserve"> </w:t>
      </w:r>
      <w:r w:rsidRPr="00640FB1">
        <w:rPr>
          <w:w w:val="105"/>
          <w:sz w:val="28"/>
          <w:szCs w:val="28"/>
        </w:rPr>
        <w:t>(практической)</w:t>
      </w:r>
      <w:r w:rsidRPr="00640FB1">
        <w:rPr>
          <w:spacing w:val="4"/>
          <w:w w:val="105"/>
          <w:sz w:val="28"/>
          <w:szCs w:val="28"/>
        </w:rPr>
        <w:t xml:space="preserve"> </w:t>
      </w:r>
      <w:r w:rsidRPr="00640FB1">
        <w:rPr>
          <w:w w:val="105"/>
          <w:sz w:val="28"/>
          <w:szCs w:val="28"/>
        </w:rPr>
        <w:t>задачи</w:t>
      </w:r>
      <w:r w:rsidRPr="00640FB1">
        <w:rPr>
          <w:spacing w:val="4"/>
          <w:w w:val="105"/>
          <w:sz w:val="28"/>
          <w:szCs w:val="28"/>
        </w:rPr>
        <w:t xml:space="preserve"> </w:t>
      </w:r>
      <w:r w:rsidRPr="00640FB1">
        <w:rPr>
          <w:w w:val="105"/>
          <w:sz w:val="28"/>
          <w:szCs w:val="28"/>
        </w:rPr>
        <w:t>на</w:t>
      </w:r>
      <w:r w:rsidRPr="00640FB1">
        <w:rPr>
          <w:spacing w:val="4"/>
          <w:w w:val="105"/>
          <w:sz w:val="28"/>
          <w:szCs w:val="28"/>
        </w:rPr>
        <w:t xml:space="preserve"> </w:t>
      </w:r>
      <w:r w:rsidRPr="00640FB1">
        <w:rPr>
          <w:w w:val="105"/>
          <w:sz w:val="28"/>
          <w:szCs w:val="28"/>
        </w:rPr>
        <w:t>основе</w:t>
      </w:r>
      <w:r w:rsidRPr="00640FB1">
        <w:rPr>
          <w:spacing w:val="4"/>
          <w:w w:val="105"/>
          <w:sz w:val="28"/>
          <w:szCs w:val="28"/>
        </w:rPr>
        <w:t xml:space="preserve"> </w:t>
      </w:r>
      <w:r w:rsidRPr="00640FB1">
        <w:rPr>
          <w:w w:val="105"/>
          <w:sz w:val="28"/>
          <w:szCs w:val="28"/>
        </w:rPr>
        <w:t>предложенного</w:t>
      </w:r>
      <w:r w:rsidRPr="00640FB1">
        <w:rPr>
          <w:spacing w:val="4"/>
          <w:w w:val="105"/>
          <w:sz w:val="28"/>
          <w:szCs w:val="28"/>
        </w:rPr>
        <w:t xml:space="preserve"> </w:t>
      </w:r>
      <w:r w:rsidRPr="00640FB1">
        <w:rPr>
          <w:w w:val="105"/>
          <w:sz w:val="28"/>
          <w:szCs w:val="28"/>
        </w:rPr>
        <w:t>алгоритма;</w:t>
      </w:r>
    </w:p>
    <w:p w:rsidR="00E42070" w:rsidRPr="00640FB1" w:rsidRDefault="00E42070" w:rsidP="00E42070">
      <w:pPr>
        <w:pStyle w:val="afb"/>
        <w:numPr>
          <w:ilvl w:val="0"/>
          <w:numId w:val="40"/>
        </w:numPr>
        <w:spacing w:line="360" w:lineRule="auto"/>
        <w:ind w:right="155"/>
        <w:contextualSpacing/>
        <w:jc w:val="both"/>
        <w:rPr>
          <w:sz w:val="28"/>
          <w:szCs w:val="28"/>
        </w:rPr>
      </w:pPr>
      <w:r w:rsidRPr="00640FB1">
        <w:rPr>
          <w:w w:val="105"/>
          <w:sz w:val="28"/>
          <w:szCs w:val="28"/>
        </w:rPr>
        <w:t>устанавливать</w:t>
      </w:r>
      <w:r w:rsidRPr="00640FB1">
        <w:rPr>
          <w:spacing w:val="1"/>
          <w:w w:val="105"/>
          <w:sz w:val="28"/>
          <w:szCs w:val="28"/>
        </w:rPr>
        <w:t xml:space="preserve"> </w:t>
      </w:r>
      <w:r w:rsidRPr="00640FB1">
        <w:rPr>
          <w:w w:val="105"/>
          <w:sz w:val="28"/>
          <w:szCs w:val="28"/>
        </w:rPr>
        <w:t>причинно-следственные</w:t>
      </w:r>
      <w:r w:rsidRPr="00640FB1">
        <w:rPr>
          <w:spacing w:val="1"/>
          <w:w w:val="105"/>
          <w:sz w:val="28"/>
          <w:szCs w:val="28"/>
        </w:rPr>
        <w:t xml:space="preserve"> </w:t>
      </w:r>
      <w:r w:rsidRPr="00640FB1">
        <w:rPr>
          <w:w w:val="105"/>
          <w:sz w:val="28"/>
          <w:szCs w:val="28"/>
        </w:rPr>
        <w:t>связи</w:t>
      </w:r>
      <w:r w:rsidRPr="00640FB1">
        <w:rPr>
          <w:spacing w:val="1"/>
          <w:w w:val="105"/>
          <w:sz w:val="28"/>
          <w:szCs w:val="28"/>
        </w:rPr>
        <w:t xml:space="preserve"> </w:t>
      </w:r>
      <w:r w:rsidRPr="00640FB1">
        <w:rPr>
          <w:w w:val="105"/>
          <w:sz w:val="28"/>
          <w:szCs w:val="28"/>
        </w:rPr>
        <w:t>в</w:t>
      </w:r>
      <w:r w:rsidRPr="00640FB1">
        <w:rPr>
          <w:spacing w:val="1"/>
          <w:w w:val="105"/>
          <w:sz w:val="28"/>
          <w:szCs w:val="28"/>
        </w:rPr>
        <w:t xml:space="preserve"> </w:t>
      </w:r>
      <w:r w:rsidRPr="00640FB1">
        <w:rPr>
          <w:w w:val="105"/>
          <w:sz w:val="28"/>
          <w:szCs w:val="28"/>
        </w:rPr>
        <w:t>ситуациях,</w:t>
      </w:r>
      <w:r w:rsidRPr="00640FB1">
        <w:rPr>
          <w:spacing w:val="1"/>
          <w:w w:val="105"/>
          <w:sz w:val="28"/>
          <w:szCs w:val="28"/>
        </w:rPr>
        <w:t xml:space="preserve"> </w:t>
      </w:r>
      <w:r w:rsidRPr="00640FB1">
        <w:rPr>
          <w:w w:val="105"/>
          <w:sz w:val="28"/>
          <w:szCs w:val="28"/>
        </w:rPr>
        <w:t>поддающихся</w:t>
      </w:r>
      <w:r w:rsidRPr="00640FB1">
        <w:rPr>
          <w:spacing w:val="1"/>
          <w:w w:val="105"/>
          <w:sz w:val="28"/>
          <w:szCs w:val="28"/>
        </w:rPr>
        <w:t xml:space="preserve"> </w:t>
      </w:r>
      <w:r w:rsidRPr="00640FB1">
        <w:rPr>
          <w:w w:val="105"/>
          <w:sz w:val="28"/>
          <w:szCs w:val="28"/>
        </w:rPr>
        <w:t>непосредственному</w:t>
      </w:r>
      <w:r w:rsidRPr="00640FB1">
        <w:rPr>
          <w:spacing w:val="1"/>
          <w:w w:val="105"/>
          <w:sz w:val="28"/>
          <w:szCs w:val="28"/>
        </w:rPr>
        <w:t xml:space="preserve"> </w:t>
      </w:r>
      <w:r w:rsidRPr="00640FB1">
        <w:rPr>
          <w:w w:val="105"/>
          <w:sz w:val="28"/>
          <w:szCs w:val="28"/>
        </w:rPr>
        <w:t xml:space="preserve">наблюдению </w:t>
      </w:r>
      <w:r w:rsidRPr="00640FB1">
        <w:rPr>
          <w:spacing w:val="1"/>
          <w:w w:val="105"/>
          <w:sz w:val="28"/>
          <w:szCs w:val="28"/>
        </w:rPr>
        <w:t xml:space="preserve"> </w:t>
      </w:r>
      <w:r w:rsidRPr="00640FB1">
        <w:rPr>
          <w:w w:val="105"/>
          <w:sz w:val="28"/>
          <w:szCs w:val="28"/>
        </w:rPr>
        <w:t xml:space="preserve">или </w:t>
      </w:r>
      <w:r w:rsidRPr="00640FB1">
        <w:rPr>
          <w:spacing w:val="1"/>
          <w:w w:val="105"/>
          <w:sz w:val="28"/>
          <w:szCs w:val="28"/>
        </w:rPr>
        <w:t xml:space="preserve"> </w:t>
      </w:r>
      <w:r w:rsidRPr="00640FB1">
        <w:rPr>
          <w:w w:val="105"/>
          <w:sz w:val="28"/>
          <w:szCs w:val="28"/>
        </w:rPr>
        <w:t>знакомых</w:t>
      </w:r>
      <w:r w:rsidRPr="00640FB1">
        <w:rPr>
          <w:spacing w:val="26"/>
          <w:w w:val="105"/>
          <w:sz w:val="28"/>
          <w:szCs w:val="28"/>
        </w:rPr>
        <w:t xml:space="preserve"> </w:t>
      </w:r>
      <w:r w:rsidRPr="00640FB1">
        <w:rPr>
          <w:w w:val="105"/>
          <w:sz w:val="28"/>
          <w:szCs w:val="28"/>
        </w:rPr>
        <w:t>по</w:t>
      </w:r>
      <w:r w:rsidRPr="00640FB1">
        <w:rPr>
          <w:spacing w:val="27"/>
          <w:w w:val="105"/>
          <w:sz w:val="28"/>
          <w:szCs w:val="28"/>
        </w:rPr>
        <w:t xml:space="preserve"> </w:t>
      </w:r>
      <w:r w:rsidRPr="00640FB1">
        <w:rPr>
          <w:w w:val="105"/>
          <w:sz w:val="28"/>
          <w:szCs w:val="28"/>
        </w:rPr>
        <w:t>опыту,</w:t>
      </w:r>
      <w:r w:rsidRPr="00640FB1">
        <w:rPr>
          <w:spacing w:val="27"/>
          <w:w w:val="105"/>
          <w:sz w:val="28"/>
          <w:szCs w:val="28"/>
        </w:rPr>
        <w:t xml:space="preserve"> </w:t>
      </w:r>
      <w:r w:rsidRPr="00640FB1">
        <w:rPr>
          <w:w w:val="105"/>
          <w:sz w:val="28"/>
          <w:szCs w:val="28"/>
        </w:rPr>
        <w:t>делать</w:t>
      </w:r>
      <w:r w:rsidRPr="00640FB1">
        <w:rPr>
          <w:spacing w:val="27"/>
          <w:w w:val="105"/>
          <w:sz w:val="28"/>
          <w:szCs w:val="28"/>
        </w:rPr>
        <w:t xml:space="preserve"> </w:t>
      </w:r>
      <w:r w:rsidRPr="00640FB1">
        <w:rPr>
          <w:w w:val="105"/>
          <w:sz w:val="28"/>
          <w:szCs w:val="28"/>
        </w:rPr>
        <w:t>выводы;</w:t>
      </w:r>
    </w:p>
    <w:p w:rsidR="00E42070" w:rsidRPr="00640FB1" w:rsidRDefault="00E42070" w:rsidP="00E42070">
      <w:pPr>
        <w:pStyle w:val="a5"/>
        <w:widowControl w:val="0"/>
        <w:numPr>
          <w:ilvl w:val="0"/>
          <w:numId w:val="39"/>
        </w:numPr>
        <w:tabs>
          <w:tab w:val="left" w:pos="607"/>
        </w:tabs>
        <w:autoSpaceDE w:val="0"/>
        <w:autoSpaceDN w:val="0"/>
        <w:spacing w:after="0" w:line="360" w:lineRule="auto"/>
        <w:jc w:val="both"/>
        <w:rPr>
          <w:rFonts w:ascii="Times New Roman" w:hAnsi="Times New Roman" w:cs="Times New Roman"/>
          <w:sz w:val="28"/>
          <w:szCs w:val="28"/>
        </w:rPr>
      </w:pPr>
      <w:r w:rsidRPr="00640FB1">
        <w:rPr>
          <w:rFonts w:ascii="Times New Roman" w:hAnsi="Times New Roman" w:cs="Times New Roman"/>
          <w:w w:val="105"/>
          <w:sz w:val="28"/>
          <w:szCs w:val="28"/>
        </w:rPr>
        <w:t xml:space="preserve">базовые </w:t>
      </w:r>
      <w:r w:rsidRPr="00640FB1">
        <w:rPr>
          <w:rFonts w:ascii="Times New Roman" w:hAnsi="Times New Roman" w:cs="Times New Roman"/>
          <w:spacing w:val="1"/>
          <w:w w:val="105"/>
          <w:sz w:val="28"/>
          <w:szCs w:val="28"/>
        </w:rPr>
        <w:t xml:space="preserve"> </w:t>
      </w:r>
      <w:r w:rsidRPr="00640FB1">
        <w:rPr>
          <w:rFonts w:ascii="Times New Roman" w:hAnsi="Times New Roman" w:cs="Times New Roman"/>
          <w:w w:val="105"/>
          <w:sz w:val="28"/>
          <w:szCs w:val="28"/>
        </w:rPr>
        <w:t xml:space="preserve">исследовательские </w:t>
      </w:r>
      <w:r w:rsidRPr="00640FB1">
        <w:rPr>
          <w:rFonts w:ascii="Times New Roman" w:hAnsi="Times New Roman" w:cs="Times New Roman"/>
          <w:spacing w:val="2"/>
          <w:w w:val="105"/>
          <w:sz w:val="28"/>
          <w:szCs w:val="28"/>
        </w:rPr>
        <w:t xml:space="preserve"> </w:t>
      </w:r>
      <w:r w:rsidRPr="00640FB1">
        <w:rPr>
          <w:rFonts w:ascii="Times New Roman" w:hAnsi="Times New Roman" w:cs="Times New Roman"/>
          <w:w w:val="105"/>
          <w:sz w:val="28"/>
          <w:szCs w:val="28"/>
        </w:rPr>
        <w:t>действия:</w:t>
      </w:r>
    </w:p>
    <w:p w:rsidR="00E42070" w:rsidRPr="00640FB1" w:rsidRDefault="00E42070" w:rsidP="00E42070">
      <w:pPr>
        <w:pStyle w:val="afb"/>
        <w:numPr>
          <w:ilvl w:val="0"/>
          <w:numId w:val="41"/>
        </w:numPr>
        <w:spacing w:before="1" w:line="360" w:lineRule="auto"/>
        <w:contextualSpacing/>
        <w:jc w:val="both"/>
        <w:rPr>
          <w:sz w:val="28"/>
          <w:szCs w:val="28"/>
        </w:rPr>
      </w:pPr>
      <w:r w:rsidRPr="00640FB1">
        <w:rPr>
          <w:w w:val="110"/>
          <w:sz w:val="28"/>
          <w:szCs w:val="28"/>
        </w:rPr>
        <w:t>определять разрыв между реальным и желательным состоя</w:t>
      </w:r>
      <w:r w:rsidRPr="00640FB1">
        <w:rPr>
          <w:spacing w:val="-1"/>
          <w:w w:val="110"/>
          <w:sz w:val="28"/>
          <w:szCs w:val="28"/>
        </w:rPr>
        <w:t>нием</w:t>
      </w:r>
      <w:r w:rsidRPr="00640FB1">
        <w:rPr>
          <w:spacing w:val="-4"/>
          <w:w w:val="110"/>
          <w:sz w:val="28"/>
          <w:szCs w:val="28"/>
        </w:rPr>
        <w:t xml:space="preserve"> </w:t>
      </w:r>
      <w:r w:rsidRPr="00640FB1">
        <w:rPr>
          <w:w w:val="110"/>
          <w:sz w:val="28"/>
          <w:szCs w:val="28"/>
        </w:rPr>
        <w:t>объекта</w:t>
      </w:r>
      <w:r w:rsidRPr="00640FB1">
        <w:rPr>
          <w:spacing w:val="-4"/>
          <w:w w:val="110"/>
          <w:sz w:val="28"/>
          <w:szCs w:val="28"/>
        </w:rPr>
        <w:t xml:space="preserve"> </w:t>
      </w:r>
      <w:r w:rsidRPr="00640FB1">
        <w:rPr>
          <w:w w:val="110"/>
          <w:sz w:val="28"/>
          <w:szCs w:val="28"/>
        </w:rPr>
        <w:t>(ситуации)</w:t>
      </w:r>
      <w:r w:rsidRPr="00640FB1">
        <w:rPr>
          <w:spacing w:val="-4"/>
          <w:w w:val="110"/>
          <w:sz w:val="28"/>
          <w:szCs w:val="28"/>
        </w:rPr>
        <w:t xml:space="preserve"> </w:t>
      </w:r>
      <w:r w:rsidRPr="00640FB1">
        <w:rPr>
          <w:w w:val="110"/>
          <w:sz w:val="28"/>
          <w:szCs w:val="28"/>
        </w:rPr>
        <w:t>на</w:t>
      </w:r>
      <w:r w:rsidRPr="00640FB1">
        <w:rPr>
          <w:spacing w:val="-4"/>
          <w:w w:val="110"/>
          <w:sz w:val="28"/>
          <w:szCs w:val="28"/>
        </w:rPr>
        <w:t xml:space="preserve"> </w:t>
      </w:r>
      <w:r w:rsidRPr="00640FB1">
        <w:rPr>
          <w:w w:val="110"/>
          <w:sz w:val="28"/>
          <w:szCs w:val="28"/>
        </w:rPr>
        <w:t>основе</w:t>
      </w:r>
      <w:r w:rsidRPr="00640FB1">
        <w:rPr>
          <w:spacing w:val="-3"/>
          <w:w w:val="110"/>
          <w:sz w:val="28"/>
          <w:szCs w:val="28"/>
        </w:rPr>
        <w:t xml:space="preserve"> </w:t>
      </w:r>
      <w:r w:rsidRPr="00640FB1">
        <w:rPr>
          <w:w w:val="110"/>
          <w:sz w:val="28"/>
          <w:szCs w:val="28"/>
        </w:rPr>
        <w:t>предложенных</w:t>
      </w:r>
      <w:r w:rsidRPr="00640FB1">
        <w:rPr>
          <w:spacing w:val="-4"/>
          <w:w w:val="110"/>
          <w:sz w:val="28"/>
          <w:szCs w:val="28"/>
        </w:rPr>
        <w:t xml:space="preserve"> </w:t>
      </w:r>
      <w:r w:rsidRPr="00640FB1">
        <w:rPr>
          <w:w w:val="110"/>
          <w:sz w:val="28"/>
          <w:szCs w:val="28"/>
        </w:rPr>
        <w:t>педагогическим</w:t>
      </w:r>
      <w:r w:rsidRPr="00640FB1">
        <w:rPr>
          <w:spacing w:val="21"/>
          <w:w w:val="110"/>
          <w:sz w:val="28"/>
          <w:szCs w:val="28"/>
        </w:rPr>
        <w:t xml:space="preserve"> </w:t>
      </w:r>
      <w:r w:rsidRPr="00640FB1">
        <w:rPr>
          <w:w w:val="110"/>
          <w:sz w:val="28"/>
          <w:szCs w:val="28"/>
        </w:rPr>
        <w:t>работником</w:t>
      </w:r>
      <w:r w:rsidRPr="00640FB1">
        <w:rPr>
          <w:spacing w:val="22"/>
          <w:w w:val="110"/>
          <w:sz w:val="28"/>
          <w:szCs w:val="28"/>
        </w:rPr>
        <w:t xml:space="preserve"> </w:t>
      </w:r>
      <w:r w:rsidRPr="00640FB1">
        <w:rPr>
          <w:w w:val="110"/>
          <w:sz w:val="28"/>
          <w:szCs w:val="28"/>
        </w:rPr>
        <w:t>вопросов;</w:t>
      </w:r>
    </w:p>
    <w:p w:rsidR="00E42070" w:rsidRPr="00640FB1" w:rsidRDefault="00E42070" w:rsidP="00E42070">
      <w:pPr>
        <w:pStyle w:val="afb"/>
        <w:numPr>
          <w:ilvl w:val="0"/>
          <w:numId w:val="41"/>
        </w:numPr>
        <w:spacing w:line="360" w:lineRule="auto"/>
        <w:contextualSpacing/>
        <w:jc w:val="both"/>
        <w:rPr>
          <w:sz w:val="28"/>
          <w:szCs w:val="28"/>
        </w:rPr>
      </w:pPr>
      <w:r w:rsidRPr="00640FB1">
        <w:rPr>
          <w:w w:val="110"/>
          <w:sz w:val="28"/>
          <w:szCs w:val="28"/>
        </w:rPr>
        <w:t>с помощью педагогического работника формулировать цель,</w:t>
      </w:r>
      <w:r w:rsidRPr="00640FB1">
        <w:rPr>
          <w:spacing w:val="-47"/>
          <w:w w:val="110"/>
          <w:sz w:val="28"/>
          <w:szCs w:val="28"/>
        </w:rPr>
        <w:t xml:space="preserve"> </w:t>
      </w:r>
      <w:r w:rsidRPr="00640FB1">
        <w:rPr>
          <w:w w:val="110"/>
          <w:sz w:val="28"/>
          <w:szCs w:val="28"/>
        </w:rPr>
        <w:t>планировать</w:t>
      </w:r>
      <w:r w:rsidRPr="00640FB1">
        <w:rPr>
          <w:spacing w:val="20"/>
          <w:w w:val="110"/>
          <w:sz w:val="28"/>
          <w:szCs w:val="28"/>
        </w:rPr>
        <w:t xml:space="preserve"> </w:t>
      </w:r>
      <w:r w:rsidRPr="00640FB1">
        <w:rPr>
          <w:w w:val="110"/>
          <w:sz w:val="28"/>
          <w:szCs w:val="28"/>
        </w:rPr>
        <w:t>изменения</w:t>
      </w:r>
      <w:r w:rsidRPr="00640FB1">
        <w:rPr>
          <w:spacing w:val="21"/>
          <w:w w:val="110"/>
          <w:sz w:val="28"/>
          <w:szCs w:val="28"/>
        </w:rPr>
        <w:t xml:space="preserve"> </w:t>
      </w:r>
      <w:r w:rsidRPr="00640FB1">
        <w:rPr>
          <w:w w:val="110"/>
          <w:sz w:val="28"/>
          <w:szCs w:val="28"/>
        </w:rPr>
        <w:t>объекта,</w:t>
      </w:r>
      <w:r w:rsidRPr="00640FB1">
        <w:rPr>
          <w:spacing w:val="21"/>
          <w:w w:val="110"/>
          <w:sz w:val="28"/>
          <w:szCs w:val="28"/>
        </w:rPr>
        <w:t xml:space="preserve"> </w:t>
      </w:r>
      <w:r w:rsidRPr="00640FB1">
        <w:rPr>
          <w:w w:val="110"/>
          <w:sz w:val="28"/>
          <w:szCs w:val="28"/>
        </w:rPr>
        <w:t>ситуации;</w:t>
      </w:r>
    </w:p>
    <w:p w:rsidR="00E42070" w:rsidRPr="00640FB1" w:rsidRDefault="00E42070" w:rsidP="00E42070">
      <w:pPr>
        <w:pStyle w:val="afb"/>
        <w:numPr>
          <w:ilvl w:val="0"/>
          <w:numId w:val="41"/>
        </w:numPr>
        <w:spacing w:line="360" w:lineRule="auto"/>
        <w:contextualSpacing/>
        <w:jc w:val="both"/>
        <w:rPr>
          <w:sz w:val="28"/>
          <w:szCs w:val="28"/>
        </w:rPr>
      </w:pPr>
      <w:r w:rsidRPr="00640FB1">
        <w:rPr>
          <w:w w:val="110"/>
          <w:sz w:val="28"/>
          <w:szCs w:val="28"/>
        </w:rPr>
        <w:t>сравнивать несколько вариантов решения задачи, выбирать</w:t>
      </w:r>
      <w:r w:rsidRPr="00640FB1">
        <w:rPr>
          <w:spacing w:val="1"/>
          <w:w w:val="110"/>
          <w:sz w:val="28"/>
          <w:szCs w:val="28"/>
        </w:rPr>
        <w:t xml:space="preserve"> </w:t>
      </w:r>
      <w:r w:rsidRPr="00640FB1">
        <w:rPr>
          <w:spacing w:val="-1"/>
          <w:w w:val="110"/>
          <w:sz w:val="28"/>
          <w:szCs w:val="28"/>
        </w:rPr>
        <w:t>наиболее</w:t>
      </w:r>
      <w:r w:rsidRPr="00640FB1">
        <w:rPr>
          <w:spacing w:val="-7"/>
          <w:w w:val="110"/>
          <w:sz w:val="28"/>
          <w:szCs w:val="28"/>
        </w:rPr>
        <w:t xml:space="preserve"> </w:t>
      </w:r>
      <w:r w:rsidRPr="00640FB1">
        <w:rPr>
          <w:spacing w:val="-1"/>
          <w:w w:val="110"/>
          <w:sz w:val="28"/>
          <w:szCs w:val="28"/>
        </w:rPr>
        <w:t>подходящий</w:t>
      </w:r>
      <w:r w:rsidRPr="00640FB1">
        <w:rPr>
          <w:spacing w:val="-6"/>
          <w:w w:val="110"/>
          <w:sz w:val="28"/>
          <w:szCs w:val="28"/>
        </w:rPr>
        <w:t xml:space="preserve"> </w:t>
      </w:r>
      <w:r w:rsidRPr="00640FB1">
        <w:rPr>
          <w:spacing w:val="-1"/>
          <w:w w:val="110"/>
          <w:sz w:val="28"/>
          <w:szCs w:val="28"/>
        </w:rPr>
        <w:t>(на</w:t>
      </w:r>
      <w:r w:rsidRPr="00640FB1">
        <w:rPr>
          <w:spacing w:val="-6"/>
          <w:w w:val="110"/>
          <w:sz w:val="28"/>
          <w:szCs w:val="28"/>
        </w:rPr>
        <w:t xml:space="preserve"> </w:t>
      </w:r>
      <w:r w:rsidRPr="00640FB1">
        <w:rPr>
          <w:w w:val="110"/>
          <w:sz w:val="28"/>
          <w:szCs w:val="28"/>
        </w:rPr>
        <w:t>основе</w:t>
      </w:r>
      <w:r w:rsidRPr="00640FB1">
        <w:rPr>
          <w:spacing w:val="-6"/>
          <w:w w:val="110"/>
          <w:sz w:val="28"/>
          <w:szCs w:val="28"/>
        </w:rPr>
        <w:t xml:space="preserve"> </w:t>
      </w:r>
      <w:r w:rsidRPr="00640FB1">
        <w:rPr>
          <w:w w:val="110"/>
          <w:sz w:val="28"/>
          <w:szCs w:val="28"/>
        </w:rPr>
        <w:t>предложенных</w:t>
      </w:r>
      <w:r w:rsidRPr="00640FB1">
        <w:rPr>
          <w:spacing w:val="-6"/>
          <w:w w:val="110"/>
          <w:sz w:val="28"/>
          <w:szCs w:val="28"/>
        </w:rPr>
        <w:t xml:space="preserve"> </w:t>
      </w:r>
      <w:r w:rsidRPr="00640FB1">
        <w:rPr>
          <w:w w:val="110"/>
          <w:sz w:val="28"/>
          <w:szCs w:val="28"/>
        </w:rPr>
        <w:t>критериев);</w:t>
      </w:r>
    </w:p>
    <w:p w:rsidR="00E42070" w:rsidRPr="00640FB1" w:rsidRDefault="00E42070" w:rsidP="00E42070">
      <w:pPr>
        <w:pStyle w:val="afb"/>
        <w:numPr>
          <w:ilvl w:val="0"/>
          <w:numId w:val="41"/>
        </w:numPr>
        <w:spacing w:before="67" w:line="360" w:lineRule="auto"/>
        <w:contextualSpacing/>
        <w:jc w:val="both"/>
        <w:rPr>
          <w:sz w:val="28"/>
          <w:szCs w:val="28"/>
        </w:rPr>
      </w:pPr>
      <w:r w:rsidRPr="00640FB1">
        <w:rPr>
          <w:w w:val="110"/>
          <w:sz w:val="28"/>
          <w:szCs w:val="28"/>
        </w:rPr>
        <w:t>проводить по предложенному плану опыт, несложное иссле</w:t>
      </w:r>
      <w:r w:rsidRPr="00640FB1">
        <w:rPr>
          <w:spacing w:val="-1"/>
          <w:w w:val="110"/>
          <w:sz w:val="28"/>
          <w:szCs w:val="28"/>
        </w:rPr>
        <w:t xml:space="preserve">дование по установлению </w:t>
      </w:r>
      <w:r w:rsidRPr="00640FB1">
        <w:rPr>
          <w:w w:val="110"/>
          <w:sz w:val="28"/>
          <w:szCs w:val="28"/>
        </w:rPr>
        <w:t>особенностей объекта изучения и</w:t>
      </w:r>
      <w:r w:rsidRPr="00640FB1">
        <w:rPr>
          <w:spacing w:val="1"/>
          <w:w w:val="110"/>
          <w:sz w:val="28"/>
          <w:szCs w:val="28"/>
        </w:rPr>
        <w:t xml:space="preserve"> </w:t>
      </w:r>
      <w:r w:rsidRPr="00640FB1">
        <w:rPr>
          <w:w w:val="110"/>
          <w:sz w:val="28"/>
          <w:szCs w:val="28"/>
        </w:rPr>
        <w:t>связей между объектами (часть — целое, причина — следствие);</w:t>
      </w:r>
    </w:p>
    <w:p w:rsidR="00E42070" w:rsidRPr="00640FB1" w:rsidRDefault="00E42070" w:rsidP="00E42070">
      <w:pPr>
        <w:pStyle w:val="afb"/>
        <w:numPr>
          <w:ilvl w:val="0"/>
          <w:numId w:val="41"/>
        </w:numPr>
        <w:spacing w:line="360" w:lineRule="auto"/>
        <w:contextualSpacing/>
        <w:jc w:val="both"/>
        <w:rPr>
          <w:sz w:val="28"/>
          <w:szCs w:val="28"/>
        </w:rPr>
      </w:pPr>
      <w:r w:rsidRPr="00640FB1">
        <w:rPr>
          <w:w w:val="105"/>
          <w:sz w:val="28"/>
          <w:szCs w:val="28"/>
        </w:rPr>
        <w:t>формулировать</w:t>
      </w:r>
      <w:r w:rsidRPr="00640FB1">
        <w:rPr>
          <w:spacing w:val="1"/>
          <w:w w:val="105"/>
          <w:sz w:val="28"/>
          <w:szCs w:val="28"/>
        </w:rPr>
        <w:t xml:space="preserve"> </w:t>
      </w:r>
      <w:r w:rsidRPr="00640FB1">
        <w:rPr>
          <w:w w:val="105"/>
          <w:sz w:val="28"/>
          <w:szCs w:val="28"/>
        </w:rPr>
        <w:t>выводы</w:t>
      </w:r>
      <w:r w:rsidRPr="00640FB1">
        <w:rPr>
          <w:spacing w:val="1"/>
          <w:w w:val="105"/>
          <w:sz w:val="28"/>
          <w:szCs w:val="28"/>
        </w:rPr>
        <w:t xml:space="preserve"> </w:t>
      </w:r>
      <w:r w:rsidRPr="00640FB1">
        <w:rPr>
          <w:w w:val="105"/>
          <w:sz w:val="28"/>
          <w:szCs w:val="28"/>
        </w:rPr>
        <w:t>и</w:t>
      </w:r>
      <w:r w:rsidRPr="00640FB1">
        <w:rPr>
          <w:spacing w:val="1"/>
          <w:w w:val="105"/>
          <w:sz w:val="28"/>
          <w:szCs w:val="28"/>
        </w:rPr>
        <w:t xml:space="preserve"> </w:t>
      </w:r>
      <w:r w:rsidRPr="00640FB1">
        <w:rPr>
          <w:w w:val="105"/>
          <w:sz w:val="28"/>
          <w:szCs w:val="28"/>
        </w:rPr>
        <w:t>подкреплять  их  доказательствами</w:t>
      </w:r>
      <w:r w:rsidRPr="00640FB1">
        <w:rPr>
          <w:spacing w:val="-44"/>
          <w:w w:val="105"/>
          <w:sz w:val="28"/>
          <w:szCs w:val="28"/>
        </w:rPr>
        <w:t xml:space="preserve"> </w:t>
      </w:r>
      <w:r w:rsidRPr="00640FB1">
        <w:rPr>
          <w:w w:val="105"/>
          <w:sz w:val="28"/>
          <w:szCs w:val="28"/>
        </w:rPr>
        <w:t>на основе результатов проведённого наблюдения (опыта, измерения,</w:t>
      </w:r>
      <w:r w:rsidRPr="00640FB1">
        <w:rPr>
          <w:spacing w:val="45"/>
          <w:w w:val="105"/>
          <w:sz w:val="28"/>
          <w:szCs w:val="28"/>
        </w:rPr>
        <w:t xml:space="preserve"> </w:t>
      </w:r>
      <w:r w:rsidRPr="00640FB1">
        <w:rPr>
          <w:w w:val="105"/>
          <w:sz w:val="28"/>
          <w:szCs w:val="28"/>
        </w:rPr>
        <w:t>классификации,</w:t>
      </w:r>
      <w:r w:rsidRPr="00640FB1">
        <w:rPr>
          <w:spacing w:val="45"/>
          <w:w w:val="105"/>
          <w:sz w:val="28"/>
          <w:szCs w:val="28"/>
        </w:rPr>
        <w:t xml:space="preserve"> </w:t>
      </w:r>
      <w:r w:rsidRPr="00640FB1">
        <w:rPr>
          <w:w w:val="105"/>
          <w:sz w:val="28"/>
          <w:szCs w:val="28"/>
        </w:rPr>
        <w:t>сравнения,  исследования);</w:t>
      </w:r>
    </w:p>
    <w:p w:rsidR="00E42070" w:rsidRPr="00640FB1" w:rsidRDefault="00E42070" w:rsidP="00E42070">
      <w:pPr>
        <w:pStyle w:val="afb"/>
        <w:numPr>
          <w:ilvl w:val="0"/>
          <w:numId w:val="41"/>
        </w:numPr>
        <w:spacing w:line="360" w:lineRule="auto"/>
        <w:contextualSpacing/>
        <w:jc w:val="both"/>
        <w:rPr>
          <w:sz w:val="28"/>
          <w:szCs w:val="28"/>
        </w:rPr>
      </w:pPr>
      <w:r w:rsidRPr="00640FB1">
        <w:rPr>
          <w:w w:val="105"/>
          <w:sz w:val="28"/>
          <w:szCs w:val="28"/>
        </w:rPr>
        <w:lastRenderedPageBreak/>
        <w:t>прогнозировать  возможное  развитие  процессов,  событий  и</w:t>
      </w:r>
      <w:r w:rsidRPr="00640FB1">
        <w:rPr>
          <w:spacing w:val="1"/>
          <w:w w:val="105"/>
          <w:sz w:val="28"/>
          <w:szCs w:val="28"/>
        </w:rPr>
        <w:t xml:space="preserve"> </w:t>
      </w:r>
      <w:r w:rsidRPr="00640FB1">
        <w:rPr>
          <w:w w:val="105"/>
          <w:sz w:val="28"/>
          <w:szCs w:val="28"/>
        </w:rPr>
        <w:t>их</w:t>
      </w:r>
      <w:r w:rsidRPr="00640FB1">
        <w:rPr>
          <w:spacing w:val="46"/>
          <w:w w:val="105"/>
          <w:sz w:val="28"/>
          <w:szCs w:val="28"/>
        </w:rPr>
        <w:t xml:space="preserve"> </w:t>
      </w:r>
      <w:r w:rsidRPr="00640FB1">
        <w:rPr>
          <w:w w:val="105"/>
          <w:sz w:val="28"/>
          <w:szCs w:val="28"/>
        </w:rPr>
        <w:t>последствия  в  аналогичных  или  сходных  ситуациях;</w:t>
      </w:r>
    </w:p>
    <w:p w:rsidR="00E42070" w:rsidRPr="00640FB1" w:rsidRDefault="00E42070" w:rsidP="00E42070">
      <w:pPr>
        <w:pStyle w:val="a5"/>
        <w:widowControl w:val="0"/>
        <w:numPr>
          <w:ilvl w:val="0"/>
          <w:numId w:val="39"/>
        </w:numPr>
        <w:tabs>
          <w:tab w:val="left" w:pos="608"/>
        </w:tabs>
        <w:autoSpaceDE w:val="0"/>
        <w:autoSpaceDN w:val="0"/>
        <w:spacing w:after="0" w:line="360" w:lineRule="auto"/>
        <w:jc w:val="both"/>
        <w:rPr>
          <w:rFonts w:ascii="Times New Roman" w:hAnsi="Times New Roman" w:cs="Times New Roman"/>
          <w:sz w:val="28"/>
          <w:szCs w:val="28"/>
        </w:rPr>
      </w:pPr>
      <w:r w:rsidRPr="00640FB1">
        <w:rPr>
          <w:rFonts w:ascii="Times New Roman" w:hAnsi="Times New Roman" w:cs="Times New Roman"/>
          <w:w w:val="110"/>
          <w:sz w:val="28"/>
          <w:szCs w:val="28"/>
        </w:rPr>
        <w:t>работа</w:t>
      </w:r>
      <w:r w:rsidRPr="00640FB1">
        <w:rPr>
          <w:rFonts w:ascii="Times New Roman" w:hAnsi="Times New Roman" w:cs="Times New Roman"/>
          <w:spacing w:val="7"/>
          <w:w w:val="110"/>
          <w:sz w:val="28"/>
          <w:szCs w:val="28"/>
        </w:rPr>
        <w:t xml:space="preserve"> </w:t>
      </w:r>
      <w:r w:rsidRPr="00640FB1">
        <w:rPr>
          <w:rFonts w:ascii="Times New Roman" w:hAnsi="Times New Roman" w:cs="Times New Roman"/>
          <w:w w:val="110"/>
          <w:sz w:val="28"/>
          <w:szCs w:val="28"/>
        </w:rPr>
        <w:t>с</w:t>
      </w:r>
      <w:r w:rsidRPr="00640FB1">
        <w:rPr>
          <w:rFonts w:ascii="Times New Roman" w:hAnsi="Times New Roman" w:cs="Times New Roman"/>
          <w:spacing w:val="7"/>
          <w:w w:val="110"/>
          <w:sz w:val="28"/>
          <w:szCs w:val="28"/>
        </w:rPr>
        <w:t xml:space="preserve"> </w:t>
      </w:r>
      <w:r w:rsidRPr="00640FB1">
        <w:rPr>
          <w:rFonts w:ascii="Times New Roman" w:hAnsi="Times New Roman" w:cs="Times New Roman"/>
          <w:w w:val="110"/>
          <w:sz w:val="28"/>
          <w:szCs w:val="28"/>
        </w:rPr>
        <w:t>информацией:</w:t>
      </w:r>
    </w:p>
    <w:p w:rsidR="00E42070" w:rsidRPr="00640FB1" w:rsidRDefault="00E42070" w:rsidP="00E42070">
      <w:pPr>
        <w:pStyle w:val="afb"/>
        <w:numPr>
          <w:ilvl w:val="0"/>
          <w:numId w:val="42"/>
        </w:numPr>
        <w:spacing w:before="1" w:line="360" w:lineRule="auto"/>
        <w:contextualSpacing/>
        <w:jc w:val="both"/>
        <w:rPr>
          <w:sz w:val="28"/>
          <w:szCs w:val="28"/>
        </w:rPr>
      </w:pPr>
      <w:r w:rsidRPr="00640FB1">
        <w:rPr>
          <w:w w:val="110"/>
          <w:sz w:val="28"/>
          <w:szCs w:val="28"/>
        </w:rPr>
        <w:t>выбирать</w:t>
      </w:r>
      <w:r w:rsidRPr="00640FB1">
        <w:rPr>
          <w:spacing w:val="6"/>
          <w:w w:val="110"/>
          <w:sz w:val="28"/>
          <w:szCs w:val="28"/>
        </w:rPr>
        <w:t xml:space="preserve"> </w:t>
      </w:r>
      <w:r w:rsidRPr="00640FB1">
        <w:rPr>
          <w:w w:val="110"/>
          <w:sz w:val="28"/>
          <w:szCs w:val="28"/>
        </w:rPr>
        <w:t>источник</w:t>
      </w:r>
      <w:r w:rsidRPr="00640FB1">
        <w:rPr>
          <w:spacing w:val="7"/>
          <w:w w:val="110"/>
          <w:sz w:val="28"/>
          <w:szCs w:val="28"/>
        </w:rPr>
        <w:t xml:space="preserve"> </w:t>
      </w:r>
      <w:r w:rsidRPr="00640FB1">
        <w:rPr>
          <w:w w:val="110"/>
          <w:sz w:val="28"/>
          <w:szCs w:val="28"/>
        </w:rPr>
        <w:t>получения</w:t>
      </w:r>
      <w:r w:rsidRPr="00640FB1">
        <w:rPr>
          <w:spacing w:val="7"/>
          <w:w w:val="110"/>
          <w:sz w:val="28"/>
          <w:szCs w:val="28"/>
        </w:rPr>
        <w:t xml:space="preserve"> </w:t>
      </w:r>
      <w:r w:rsidRPr="00640FB1">
        <w:rPr>
          <w:w w:val="110"/>
          <w:sz w:val="28"/>
          <w:szCs w:val="28"/>
        </w:rPr>
        <w:t>информации;</w:t>
      </w:r>
    </w:p>
    <w:p w:rsidR="00E42070" w:rsidRPr="00640FB1" w:rsidRDefault="00E42070" w:rsidP="00E42070">
      <w:pPr>
        <w:pStyle w:val="afb"/>
        <w:numPr>
          <w:ilvl w:val="0"/>
          <w:numId w:val="42"/>
        </w:numPr>
        <w:spacing w:before="1" w:line="360" w:lineRule="auto"/>
        <w:contextualSpacing/>
        <w:jc w:val="both"/>
        <w:rPr>
          <w:sz w:val="28"/>
          <w:szCs w:val="28"/>
        </w:rPr>
      </w:pPr>
      <w:r w:rsidRPr="00640FB1">
        <w:rPr>
          <w:w w:val="105"/>
          <w:sz w:val="28"/>
          <w:szCs w:val="28"/>
        </w:rPr>
        <w:t>согласно</w:t>
      </w:r>
      <w:r w:rsidRPr="00640FB1">
        <w:rPr>
          <w:spacing w:val="1"/>
          <w:w w:val="105"/>
          <w:sz w:val="28"/>
          <w:szCs w:val="28"/>
        </w:rPr>
        <w:t xml:space="preserve"> </w:t>
      </w:r>
      <w:r w:rsidRPr="00640FB1">
        <w:rPr>
          <w:w w:val="105"/>
          <w:sz w:val="28"/>
          <w:szCs w:val="28"/>
        </w:rPr>
        <w:t>заданному</w:t>
      </w:r>
      <w:r w:rsidRPr="00640FB1">
        <w:rPr>
          <w:spacing w:val="1"/>
          <w:w w:val="105"/>
          <w:sz w:val="28"/>
          <w:szCs w:val="28"/>
        </w:rPr>
        <w:t xml:space="preserve"> </w:t>
      </w:r>
      <w:r w:rsidRPr="00640FB1">
        <w:rPr>
          <w:w w:val="105"/>
          <w:sz w:val="28"/>
          <w:szCs w:val="28"/>
        </w:rPr>
        <w:t>алгоритму</w:t>
      </w:r>
      <w:r w:rsidRPr="00640FB1">
        <w:rPr>
          <w:spacing w:val="1"/>
          <w:w w:val="105"/>
          <w:sz w:val="28"/>
          <w:szCs w:val="28"/>
        </w:rPr>
        <w:t xml:space="preserve"> </w:t>
      </w:r>
      <w:r w:rsidRPr="00640FB1">
        <w:rPr>
          <w:w w:val="105"/>
          <w:sz w:val="28"/>
          <w:szCs w:val="28"/>
        </w:rPr>
        <w:t>находить</w:t>
      </w:r>
      <w:r w:rsidRPr="00640FB1">
        <w:rPr>
          <w:spacing w:val="1"/>
          <w:w w:val="105"/>
          <w:sz w:val="28"/>
          <w:szCs w:val="28"/>
        </w:rPr>
        <w:t xml:space="preserve"> </w:t>
      </w:r>
      <w:r w:rsidRPr="00640FB1">
        <w:rPr>
          <w:w w:val="105"/>
          <w:sz w:val="28"/>
          <w:szCs w:val="28"/>
        </w:rPr>
        <w:t>в</w:t>
      </w:r>
      <w:r w:rsidRPr="00640FB1">
        <w:rPr>
          <w:spacing w:val="1"/>
          <w:w w:val="105"/>
          <w:sz w:val="28"/>
          <w:szCs w:val="28"/>
        </w:rPr>
        <w:t xml:space="preserve"> </w:t>
      </w:r>
      <w:r w:rsidRPr="00640FB1">
        <w:rPr>
          <w:w w:val="105"/>
          <w:sz w:val="28"/>
          <w:szCs w:val="28"/>
        </w:rPr>
        <w:t>предложенном</w:t>
      </w:r>
      <w:r w:rsidRPr="00640FB1">
        <w:rPr>
          <w:spacing w:val="1"/>
          <w:w w:val="105"/>
          <w:sz w:val="28"/>
          <w:szCs w:val="28"/>
        </w:rPr>
        <w:t xml:space="preserve"> </w:t>
      </w:r>
      <w:r w:rsidRPr="00640FB1">
        <w:rPr>
          <w:w w:val="105"/>
          <w:sz w:val="28"/>
          <w:szCs w:val="28"/>
        </w:rPr>
        <w:t>источнике</w:t>
      </w:r>
      <w:r w:rsidRPr="00640FB1">
        <w:rPr>
          <w:spacing w:val="37"/>
          <w:w w:val="105"/>
          <w:sz w:val="28"/>
          <w:szCs w:val="28"/>
        </w:rPr>
        <w:t xml:space="preserve"> </w:t>
      </w:r>
      <w:r w:rsidRPr="00640FB1">
        <w:rPr>
          <w:w w:val="105"/>
          <w:sz w:val="28"/>
          <w:szCs w:val="28"/>
        </w:rPr>
        <w:t>информацию,</w:t>
      </w:r>
      <w:r w:rsidRPr="00640FB1">
        <w:rPr>
          <w:spacing w:val="38"/>
          <w:w w:val="105"/>
          <w:sz w:val="28"/>
          <w:szCs w:val="28"/>
        </w:rPr>
        <w:t xml:space="preserve"> </w:t>
      </w:r>
      <w:r w:rsidRPr="00640FB1">
        <w:rPr>
          <w:w w:val="105"/>
          <w:sz w:val="28"/>
          <w:szCs w:val="28"/>
        </w:rPr>
        <w:t>представленную</w:t>
      </w:r>
      <w:r w:rsidRPr="00640FB1">
        <w:rPr>
          <w:spacing w:val="37"/>
          <w:w w:val="105"/>
          <w:sz w:val="28"/>
          <w:szCs w:val="28"/>
        </w:rPr>
        <w:t xml:space="preserve"> </w:t>
      </w:r>
      <w:r w:rsidRPr="00640FB1">
        <w:rPr>
          <w:w w:val="105"/>
          <w:sz w:val="28"/>
          <w:szCs w:val="28"/>
        </w:rPr>
        <w:t>в</w:t>
      </w:r>
      <w:r w:rsidRPr="00640FB1">
        <w:rPr>
          <w:spacing w:val="38"/>
          <w:w w:val="105"/>
          <w:sz w:val="28"/>
          <w:szCs w:val="28"/>
        </w:rPr>
        <w:t xml:space="preserve"> </w:t>
      </w:r>
      <w:r w:rsidRPr="00640FB1">
        <w:rPr>
          <w:w w:val="105"/>
          <w:sz w:val="28"/>
          <w:szCs w:val="28"/>
        </w:rPr>
        <w:t>явном</w:t>
      </w:r>
      <w:r w:rsidRPr="00640FB1">
        <w:rPr>
          <w:spacing w:val="37"/>
          <w:w w:val="105"/>
          <w:sz w:val="28"/>
          <w:szCs w:val="28"/>
        </w:rPr>
        <w:t xml:space="preserve"> </w:t>
      </w:r>
      <w:r w:rsidRPr="00640FB1">
        <w:rPr>
          <w:w w:val="105"/>
          <w:sz w:val="28"/>
          <w:szCs w:val="28"/>
        </w:rPr>
        <w:t>виде;</w:t>
      </w:r>
    </w:p>
    <w:p w:rsidR="00E42070" w:rsidRPr="00640FB1" w:rsidRDefault="00E42070" w:rsidP="00E42070">
      <w:pPr>
        <w:pStyle w:val="afb"/>
        <w:numPr>
          <w:ilvl w:val="0"/>
          <w:numId w:val="42"/>
        </w:numPr>
        <w:spacing w:before="1" w:line="360" w:lineRule="auto"/>
        <w:contextualSpacing/>
        <w:jc w:val="both"/>
        <w:rPr>
          <w:sz w:val="28"/>
          <w:szCs w:val="28"/>
        </w:rPr>
      </w:pPr>
      <w:r w:rsidRPr="00640FB1">
        <w:rPr>
          <w:w w:val="105"/>
          <w:sz w:val="28"/>
          <w:szCs w:val="28"/>
        </w:rPr>
        <w:t>распознавать достоверную и недостоверную информацию самостоятельно</w:t>
      </w:r>
      <w:r w:rsidRPr="00640FB1">
        <w:rPr>
          <w:spacing w:val="1"/>
          <w:w w:val="105"/>
          <w:sz w:val="28"/>
          <w:szCs w:val="28"/>
        </w:rPr>
        <w:t xml:space="preserve"> </w:t>
      </w:r>
      <w:r w:rsidRPr="00640FB1">
        <w:rPr>
          <w:w w:val="105"/>
          <w:sz w:val="28"/>
          <w:szCs w:val="28"/>
        </w:rPr>
        <w:t>или</w:t>
      </w:r>
      <w:r w:rsidRPr="00640FB1">
        <w:rPr>
          <w:spacing w:val="1"/>
          <w:w w:val="105"/>
          <w:sz w:val="28"/>
          <w:szCs w:val="28"/>
        </w:rPr>
        <w:t xml:space="preserve"> </w:t>
      </w:r>
      <w:r w:rsidRPr="00640FB1">
        <w:rPr>
          <w:w w:val="105"/>
          <w:sz w:val="28"/>
          <w:szCs w:val="28"/>
        </w:rPr>
        <w:t>на</w:t>
      </w:r>
      <w:r w:rsidRPr="00640FB1">
        <w:rPr>
          <w:spacing w:val="1"/>
          <w:w w:val="105"/>
          <w:sz w:val="28"/>
          <w:szCs w:val="28"/>
        </w:rPr>
        <w:t xml:space="preserve"> </w:t>
      </w:r>
      <w:r w:rsidRPr="00640FB1">
        <w:rPr>
          <w:w w:val="105"/>
          <w:sz w:val="28"/>
          <w:szCs w:val="28"/>
        </w:rPr>
        <w:t>основании</w:t>
      </w:r>
      <w:r w:rsidRPr="00640FB1">
        <w:rPr>
          <w:spacing w:val="1"/>
          <w:w w:val="105"/>
          <w:sz w:val="28"/>
          <w:szCs w:val="28"/>
        </w:rPr>
        <w:t xml:space="preserve"> </w:t>
      </w:r>
      <w:r w:rsidRPr="00640FB1">
        <w:rPr>
          <w:w w:val="105"/>
          <w:sz w:val="28"/>
          <w:szCs w:val="28"/>
        </w:rPr>
        <w:t>предложенного</w:t>
      </w:r>
      <w:r w:rsidRPr="00640FB1">
        <w:rPr>
          <w:spacing w:val="1"/>
          <w:w w:val="105"/>
          <w:sz w:val="28"/>
          <w:szCs w:val="28"/>
        </w:rPr>
        <w:t xml:space="preserve"> </w:t>
      </w:r>
      <w:r w:rsidRPr="00640FB1">
        <w:rPr>
          <w:w w:val="105"/>
          <w:sz w:val="28"/>
          <w:szCs w:val="28"/>
        </w:rPr>
        <w:t>педагогическим</w:t>
      </w:r>
      <w:r w:rsidRPr="00640FB1">
        <w:rPr>
          <w:spacing w:val="27"/>
          <w:w w:val="105"/>
          <w:sz w:val="28"/>
          <w:szCs w:val="28"/>
        </w:rPr>
        <w:t xml:space="preserve"> </w:t>
      </w:r>
      <w:r w:rsidRPr="00640FB1">
        <w:rPr>
          <w:w w:val="105"/>
          <w:sz w:val="28"/>
          <w:szCs w:val="28"/>
        </w:rPr>
        <w:t>работником</w:t>
      </w:r>
      <w:r w:rsidRPr="00640FB1">
        <w:rPr>
          <w:spacing w:val="28"/>
          <w:w w:val="105"/>
          <w:sz w:val="28"/>
          <w:szCs w:val="28"/>
        </w:rPr>
        <w:t xml:space="preserve"> </w:t>
      </w:r>
      <w:r w:rsidRPr="00640FB1">
        <w:rPr>
          <w:w w:val="105"/>
          <w:sz w:val="28"/>
          <w:szCs w:val="28"/>
        </w:rPr>
        <w:t>способа</w:t>
      </w:r>
      <w:r w:rsidRPr="00640FB1">
        <w:rPr>
          <w:spacing w:val="28"/>
          <w:w w:val="105"/>
          <w:sz w:val="28"/>
          <w:szCs w:val="28"/>
        </w:rPr>
        <w:t xml:space="preserve"> </w:t>
      </w:r>
      <w:r w:rsidRPr="00640FB1">
        <w:rPr>
          <w:w w:val="105"/>
          <w:sz w:val="28"/>
          <w:szCs w:val="28"/>
        </w:rPr>
        <w:t>её</w:t>
      </w:r>
      <w:r w:rsidRPr="00640FB1">
        <w:rPr>
          <w:spacing w:val="28"/>
          <w:w w:val="105"/>
          <w:sz w:val="28"/>
          <w:szCs w:val="28"/>
        </w:rPr>
        <w:t xml:space="preserve"> </w:t>
      </w:r>
      <w:r w:rsidRPr="00640FB1">
        <w:rPr>
          <w:w w:val="105"/>
          <w:sz w:val="28"/>
          <w:szCs w:val="28"/>
        </w:rPr>
        <w:t>проверки;</w:t>
      </w:r>
    </w:p>
    <w:p w:rsidR="00E42070" w:rsidRPr="00640FB1" w:rsidRDefault="00E42070" w:rsidP="00E42070">
      <w:pPr>
        <w:pStyle w:val="afb"/>
        <w:numPr>
          <w:ilvl w:val="0"/>
          <w:numId w:val="42"/>
        </w:numPr>
        <w:spacing w:line="360" w:lineRule="auto"/>
        <w:contextualSpacing/>
        <w:jc w:val="both"/>
        <w:rPr>
          <w:sz w:val="28"/>
          <w:szCs w:val="28"/>
        </w:rPr>
      </w:pPr>
      <w:r w:rsidRPr="00640FB1">
        <w:rPr>
          <w:w w:val="105"/>
          <w:sz w:val="28"/>
          <w:szCs w:val="28"/>
        </w:rPr>
        <w:t>соблюдать с помощью взрослых (педагогических работников,</w:t>
      </w:r>
      <w:r w:rsidRPr="00640FB1">
        <w:rPr>
          <w:spacing w:val="1"/>
          <w:w w:val="105"/>
          <w:sz w:val="28"/>
          <w:szCs w:val="28"/>
        </w:rPr>
        <w:t xml:space="preserve"> </w:t>
      </w:r>
      <w:r w:rsidRPr="00640FB1">
        <w:rPr>
          <w:w w:val="105"/>
          <w:sz w:val="28"/>
          <w:szCs w:val="28"/>
        </w:rPr>
        <w:t>родителей</w:t>
      </w:r>
      <w:r w:rsidRPr="00640FB1">
        <w:rPr>
          <w:spacing w:val="1"/>
          <w:w w:val="105"/>
          <w:sz w:val="28"/>
          <w:szCs w:val="28"/>
        </w:rPr>
        <w:t xml:space="preserve"> </w:t>
      </w:r>
      <w:r w:rsidRPr="00640FB1">
        <w:rPr>
          <w:w w:val="105"/>
          <w:sz w:val="28"/>
          <w:szCs w:val="28"/>
        </w:rPr>
        <w:t>(законных</w:t>
      </w:r>
      <w:r w:rsidRPr="00640FB1">
        <w:rPr>
          <w:spacing w:val="1"/>
          <w:w w:val="105"/>
          <w:sz w:val="28"/>
          <w:szCs w:val="28"/>
        </w:rPr>
        <w:t xml:space="preserve"> </w:t>
      </w:r>
      <w:r w:rsidRPr="00640FB1">
        <w:rPr>
          <w:w w:val="105"/>
          <w:sz w:val="28"/>
          <w:szCs w:val="28"/>
        </w:rPr>
        <w:t>представителей)</w:t>
      </w:r>
      <w:r w:rsidRPr="00640FB1">
        <w:rPr>
          <w:spacing w:val="1"/>
          <w:w w:val="105"/>
          <w:sz w:val="28"/>
          <w:szCs w:val="28"/>
        </w:rPr>
        <w:t xml:space="preserve"> </w:t>
      </w:r>
      <w:r w:rsidRPr="00640FB1">
        <w:rPr>
          <w:w w:val="105"/>
          <w:sz w:val="28"/>
          <w:szCs w:val="28"/>
        </w:rPr>
        <w:t>несовершеннолетних</w:t>
      </w:r>
      <w:r w:rsidRPr="00640FB1">
        <w:rPr>
          <w:spacing w:val="1"/>
          <w:w w:val="105"/>
          <w:sz w:val="28"/>
          <w:szCs w:val="28"/>
        </w:rPr>
        <w:t xml:space="preserve"> </w:t>
      </w:r>
      <w:r w:rsidRPr="00640FB1">
        <w:rPr>
          <w:w w:val="105"/>
          <w:sz w:val="28"/>
          <w:szCs w:val="28"/>
        </w:rPr>
        <w:t>обучающихся)</w:t>
      </w:r>
      <w:r w:rsidRPr="00640FB1">
        <w:rPr>
          <w:spacing w:val="1"/>
          <w:w w:val="105"/>
          <w:sz w:val="28"/>
          <w:szCs w:val="28"/>
        </w:rPr>
        <w:t xml:space="preserve"> </w:t>
      </w:r>
      <w:r w:rsidRPr="00640FB1">
        <w:rPr>
          <w:w w:val="105"/>
          <w:sz w:val="28"/>
          <w:szCs w:val="28"/>
        </w:rPr>
        <w:t>элементарные</w:t>
      </w:r>
      <w:r w:rsidRPr="00640FB1">
        <w:rPr>
          <w:spacing w:val="1"/>
          <w:w w:val="105"/>
          <w:sz w:val="28"/>
          <w:szCs w:val="28"/>
        </w:rPr>
        <w:t xml:space="preserve"> </w:t>
      </w:r>
      <w:r w:rsidRPr="00640FB1">
        <w:rPr>
          <w:w w:val="105"/>
          <w:sz w:val="28"/>
          <w:szCs w:val="28"/>
        </w:rPr>
        <w:t>правила</w:t>
      </w:r>
      <w:r w:rsidRPr="00640FB1">
        <w:rPr>
          <w:spacing w:val="1"/>
          <w:w w:val="105"/>
          <w:sz w:val="28"/>
          <w:szCs w:val="28"/>
        </w:rPr>
        <w:t xml:space="preserve"> </w:t>
      </w:r>
      <w:r w:rsidRPr="00640FB1">
        <w:rPr>
          <w:w w:val="105"/>
          <w:sz w:val="28"/>
          <w:szCs w:val="28"/>
        </w:rPr>
        <w:t>информационной</w:t>
      </w:r>
      <w:r w:rsidRPr="00640FB1">
        <w:rPr>
          <w:spacing w:val="1"/>
          <w:w w:val="105"/>
          <w:sz w:val="28"/>
          <w:szCs w:val="28"/>
        </w:rPr>
        <w:t xml:space="preserve"> </w:t>
      </w:r>
      <w:r w:rsidRPr="00640FB1">
        <w:rPr>
          <w:w w:val="105"/>
          <w:sz w:val="28"/>
          <w:szCs w:val="28"/>
        </w:rPr>
        <w:t>безопасности</w:t>
      </w:r>
      <w:r w:rsidRPr="00640FB1">
        <w:rPr>
          <w:spacing w:val="30"/>
          <w:w w:val="105"/>
          <w:sz w:val="28"/>
          <w:szCs w:val="28"/>
        </w:rPr>
        <w:t xml:space="preserve"> </w:t>
      </w:r>
      <w:r w:rsidRPr="00640FB1">
        <w:rPr>
          <w:w w:val="105"/>
          <w:sz w:val="28"/>
          <w:szCs w:val="28"/>
        </w:rPr>
        <w:t>при</w:t>
      </w:r>
      <w:r w:rsidRPr="00640FB1">
        <w:rPr>
          <w:spacing w:val="31"/>
          <w:w w:val="105"/>
          <w:sz w:val="28"/>
          <w:szCs w:val="28"/>
        </w:rPr>
        <w:t xml:space="preserve"> </w:t>
      </w:r>
      <w:r w:rsidRPr="00640FB1">
        <w:rPr>
          <w:w w:val="105"/>
          <w:sz w:val="28"/>
          <w:szCs w:val="28"/>
        </w:rPr>
        <w:t>поиске</w:t>
      </w:r>
      <w:r w:rsidRPr="00640FB1">
        <w:rPr>
          <w:spacing w:val="31"/>
          <w:w w:val="105"/>
          <w:sz w:val="28"/>
          <w:szCs w:val="28"/>
        </w:rPr>
        <w:t xml:space="preserve"> </w:t>
      </w:r>
      <w:r w:rsidRPr="00640FB1">
        <w:rPr>
          <w:w w:val="105"/>
          <w:sz w:val="28"/>
          <w:szCs w:val="28"/>
        </w:rPr>
        <w:t>информации</w:t>
      </w:r>
      <w:r w:rsidRPr="00640FB1">
        <w:rPr>
          <w:spacing w:val="30"/>
          <w:w w:val="105"/>
          <w:sz w:val="28"/>
          <w:szCs w:val="28"/>
        </w:rPr>
        <w:t xml:space="preserve"> </w:t>
      </w:r>
      <w:r w:rsidRPr="00640FB1">
        <w:rPr>
          <w:w w:val="105"/>
          <w:sz w:val="28"/>
          <w:szCs w:val="28"/>
        </w:rPr>
        <w:t>в</w:t>
      </w:r>
      <w:r w:rsidRPr="00640FB1">
        <w:rPr>
          <w:spacing w:val="31"/>
          <w:w w:val="105"/>
          <w:sz w:val="28"/>
          <w:szCs w:val="28"/>
        </w:rPr>
        <w:t xml:space="preserve"> </w:t>
      </w:r>
      <w:r w:rsidRPr="00640FB1">
        <w:rPr>
          <w:w w:val="105"/>
          <w:sz w:val="28"/>
          <w:szCs w:val="28"/>
        </w:rPr>
        <w:t>Интернете;</w:t>
      </w:r>
    </w:p>
    <w:p w:rsidR="00E42070" w:rsidRPr="00640FB1" w:rsidRDefault="00E42070" w:rsidP="00E42070">
      <w:pPr>
        <w:pStyle w:val="afb"/>
        <w:numPr>
          <w:ilvl w:val="0"/>
          <w:numId w:val="42"/>
        </w:numPr>
        <w:spacing w:line="360" w:lineRule="auto"/>
        <w:ind w:right="155"/>
        <w:contextualSpacing/>
        <w:jc w:val="both"/>
        <w:rPr>
          <w:sz w:val="28"/>
          <w:szCs w:val="28"/>
        </w:rPr>
      </w:pPr>
      <w:r w:rsidRPr="00640FB1">
        <w:rPr>
          <w:w w:val="105"/>
          <w:sz w:val="28"/>
          <w:szCs w:val="28"/>
        </w:rPr>
        <w:t>анализировать</w:t>
      </w:r>
      <w:r w:rsidRPr="00640FB1">
        <w:rPr>
          <w:spacing w:val="1"/>
          <w:w w:val="105"/>
          <w:sz w:val="28"/>
          <w:szCs w:val="28"/>
        </w:rPr>
        <w:t xml:space="preserve"> </w:t>
      </w:r>
      <w:r w:rsidRPr="00640FB1">
        <w:rPr>
          <w:w w:val="105"/>
          <w:sz w:val="28"/>
          <w:szCs w:val="28"/>
        </w:rPr>
        <w:t>и</w:t>
      </w:r>
      <w:r w:rsidRPr="00640FB1">
        <w:rPr>
          <w:spacing w:val="1"/>
          <w:w w:val="105"/>
          <w:sz w:val="28"/>
          <w:szCs w:val="28"/>
        </w:rPr>
        <w:t xml:space="preserve"> </w:t>
      </w:r>
      <w:r w:rsidRPr="00640FB1">
        <w:rPr>
          <w:w w:val="105"/>
          <w:sz w:val="28"/>
          <w:szCs w:val="28"/>
        </w:rPr>
        <w:t>создавать</w:t>
      </w:r>
      <w:r w:rsidRPr="00640FB1">
        <w:rPr>
          <w:spacing w:val="1"/>
          <w:w w:val="105"/>
          <w:sz w:val="28"/>
          <w:szCs w:val="28"/>
        </w:rPr>
        <w:t xml:space="preserve"> </w:t>
      </w:r>
      <w:r w:rsidRPr="00640FB1">
        <w:rPr>
          <w:w w:val="105"/>
          <w:sz w:val="28"/>
          <w:szCs w:val="28"/>
        </w:rPr>
        <w:t>текстовую,</w:t>
      </w:r>
      <w:r w:rsidRPr="00640FB1">
        <w:rPr>
          <w:spacing w:val="1"/>
          <w:w w:val="105"/>
          <w:sz w:val="28"/>
          <w:szCs w:val="28"/>
        </w:rPr>
        <w:t xml:space="preserve"> </w:t>
      </w:r>
      <w:r w:rsidRPr="00640FB1">
        <w:rPr>
          <w:w w:val="105"/>
          <w:sz w:val="28"/>
          <w:szCs w:val="28"/>
        </w:rPr>
        <w:t>видео-,</w:t>
      </w:r>
      <w:r w:rsidRPr="00640FB1">
        <w:rPr>
          <w:spacing w:val="1"/>
          <w:w w:val="105"/>
          <w:sz w:val="28"/>
          <w:szCs w:val="28"/>
        </w:rPr>
        <w:t xml:space="preserve"> </w:t>
      </w:r>
      <w:r w:rsidRPr="00640FB1">
        <w:rPr>
          <w:w w:val="105"/>
          <w:sz w:val="28"/>
          <w:szCs w:val="28"/>
        </w:rPr>
        <w:t>графическую,</w:t>
      </w:r>
      <w:r w:rsidRPr="00640FB1">
        <w:rPr>
          <w:spacing w:val="1"/>
          <w:w w:val="105"/>
          <w:sz w:val="28"/>
          <w:szCs w:val="28"/>
        </w:rPr>
        <w:t xml:space="preserve"> </w:t>
      </w:r>
      <w:r w:rsidRPr="00640FB1">
        <w:rPr>
          <w:w w:val="105"/>
          <w:sz w:val="28"/>
          <w:szCs w:val="28"/>
        </w:rPr>
        <w:t>звуковую</w:t>
      </w:r>
      <w:r w:rsidRPr="00640FB1">
        <w:rPr>
          <w:spacing w:val="36"/>
          <w:w w:val="105"/>
          <w:sz w:val="28"/>
          <w:szCs w:val="28"/>
        </w:rPr>
        <w:t xml:space="preserve"> </w:t>
      </w:r>
      <w:r w:rsidRPr="00640FB1">
        <w:rPr>
          <w:w w:val="105"/>
          <w:sz w:val="28"/>
          <w:szCs w:val="28"/>
        </w:rPr>
        <w:t>информацию</w:t>
      </w:r>
      <w:r w:rsidRPr="00640FB1">
        <w:rPr>
          <w:spacing w:val="36"/>
          <w:w w:val="105"/>
          <w:sz w:val="28"/>
          <w:szCs w:val="28"/>
        </w:rPr>
        <w:t xml:space="preserve"> </w:t>
      </w:r>
      <w:r w:rsidRPr="00640FB1">
        <w:rPr>
          <w:w w:val="105"/>
          <w:sz w:val="28"/>
          <w:szCs w:val="28"/>
        </w:rPr>
        <w:t>в</w:t>
      </w:r>
      <w:r w:rsidRPr="00640FB1">
        <w:rPr>
          <w:spacing w:val="36"/>
          <w:w w:val="105"/>
          <w:sz w:val="28"/>
          <w:szCs w:val="28"/>
        </w:rPr>
        <w:t xml:space="preserve"> </w:t>
      </w:r>
      <w:r w:rsidRPr="00640FB1">
        <w:rPr>
          <w:w w:val="105"/>
          <w:sz w:val="28"/>
          <w:szCs w:val="28"/>
        </w:rPr>
        <w:t>соответствии</w:t>
      </w:r>
      <w:r w:rsidRPr="00640FB1">
        <w:rPr>
          <w:spacing w:val="36"/>
          <w:w w:val="105"/>
          <w:sz w:val="28"/>
          <w:szCs w:val="28"/>
        </w:rPr>
        <w:t xml:space="preserve"> </w:t>
      </w:r>
      <w:r w:rsidRPr="00640FB1">
        <w:rPr>
          <w:w w:val="105"/>
          <w:sz w:val="28"/>
          <w:szCs w:val="28"/>
        </w:rPr>
        <w:t>с</w:t>
      </w:r>
      <w:r w:rsidRPr="00640FB1">
        <w:rPr>
          <w:spacing w:val="36"/>
          <w:w w:val="105"/>
          <w:sz w:val="28"/>
          <w:szCs w:val="28"/>
        </w:rPr>
        <w:t xml:space="preserve"> </w:t>
      </w:r>
      <w:r w:rsidRPr="00640FB1">
        <w:rPr>
          <w:w w:val="105"/>
          <w:sz w:val="28"/>
          <w:szCs w:val="28"/>
        </w:rPr>
        <w:t>учебной</w:t>
      </w:r>
      <w:r w:rsidRPr="00640FB1">
        <w:rPr>
          <w:spacing w:val="36"/>
          <w:w w:val="105"/>
          <w:sz w:val="28"/>
          <w:szCs w:val="28"/>
        </w:rPr>
        <w:t xml:space="preserve"> </w:t>
      </w:r>
      <w:r w:rsidRPr="00640FB1">
        <w:rPr>
          <w:w w:val="105"/>
          <w:sz w:val="28"/>
          <w:szCs w:val="28"/>
        </w:rPr>
        <w:t>задачей;</w:t>
      </w:r>
    </w:p>
    <w:p w:rsidR="00E42070" w:rsidRPr="00640FB1" w:rsidRDefault="00E42070" w:rsidP="00E42070">
      <w:pPr>
        <w:pStyle w:val="afb"/>
        <w:numPr>
          <w:ilvl w:val="0"/>
          <w:numId w:val="42"/>
        </w:numPr>
        <w:spacing w:line="360" w:lineRule="auto"/>
        <w:contextualSpacing/>
        <w:jc w:val="both"/>
        <w:rPr>
          <w:sz w:val="28"/>
          <w:szCs w:val="28"/>
        </w:rPr>
      </w:pPr>
      <w:r w:rsidRPr="00640FB1">
        <w:rPr>
          <w:w w:val="105"/>
          <w:sz w:val="28"/>
          <w:szCs w:val="28"/>
        </w:rPr>
        <w:t>самостоятельно</w:t>
      </w:r>
      <w:r w:rsidRPr="00640FB1">
        <w:rPr>
          <w:spacing w:val="1"/>
          <w:w w:val="105"/>
          <w:sz w:val="28"/>
          <w:szCs w:val="28"/>
        </w:rPr>
        <w:t xml:space="preserve"> </w:t>
      </w:r>
      <w:r w:rsidRPr="00640FB1">
        <w:rPr>
          <w:w w:val="105"/>
          <w:sz w:val="28"/>
          <w:szCs w:val="28"/>
        </w:rPr>
        <w:t>создавать</w:t>
      </w:r>
      <w:r w:rsidRPr="00640FB1">
        <w:rPr>
          <w:spacing w:val="1"/>
          <w:w w:val="105"/>
          <w:sz w:val="28"/>
          <w:szCs w:val="28"/>
        </w:rPr>
        <w:t xml:space="preserve"> </w:t>
      </w:r>
      <w:r w:rsidRPr="00640FB1">
        <w:rPr>
          <w:w w:val="105"/>
          <w:sz w:val="28"/>
          <w:szCs w:val="28"/>
        </w:rPr>
        <w:t>схемы,</w:t>
      </w:r>
      <w:r w:rsidRPr="00640FB1">
        <w:rPr>
          <w:spacing w:val="1"/>
          <w:w w:val="105"/>
          <w:sz w:val="28"/>
          <w:szCs w:val="28"/>
        </w:rPr>
        <w:t xml:space="preserve"> </w:t>
      </w:r>
      <w:r w:rsidRPr="00640FB1">
        <w:rPr>
          <w:w w:val="105"/>
          <w:sz w:val="28"/>
          <w:szCs w:val="28"/>
        </w:rPr>
        <w:t>таблицы  для  представле-</w:t>
      </w:r>
      <w:r w:rsidRPr="00640FB1">
        <w:rPr>
          <w:spacing w:val="1"/>
          <w:w w:val="105"/>
          <w:sz w:val="28"/>
          <w:szCs w:val="28"/>
        </w:rPr>
        <w:t xml:space="preserve"> </w:t>
      </w:r>
      <w:r w:rsidRPr="00640FB1">
        <w:rPr>
          <w:w w:val="105"/>
          <w:sz w:val="28"/>
          <w:szCs w:val="28"/>
        </w:rPr>
        <w:t>ния</w:t>
      </w:r>
      <w:r w:rsidRPr="00640FB1">
        <w:rPr>
          <w:spacing w:val="26"/>
          <w:w w:val="105"/>
          <w:sz w:val="28"/>
          <w:szCs w:val="28"/>
        </w:rPr>
        <w:t xml:space="preserve"> </w:t>
      </w:r>
      <w:r w:rsidRPr="00640FB1">
        <w:rPr>
          <w:w w:val="105"/>
          <w:sz w:val="28"/>
          <w:szCs w:val="28"/>
        </w:rPr>
        <w:t>информации.</w:t>
      </w:r>
    </w:p>
    <w:p w:rsidR="00E42070" w:rsidRPr="00640FB1" w:rsidRDefault="00E42070" w:rsidP="00E42070">
      <w:pPr>
        <w:pStyle w:val="afb"/>
        <w:spacing w:line="360" w:lineRule="auto"/>
        <w:ind w:right="155" w:firstLine="709"/>
        <w:contextualSpacing/>
        <w:jc w:val="both"/>
        <w:rPr>
          <w:sz w:val="28"/>
          <w:szCs w:val="28"/>
        </w:rPr>
      </w:pPr>
      <w:r w:rsidRPr="00640FB1">
        <w:rPr>
          <w:w w:val="110"/>
          <w:sz w:val="28"/>
          <w:szCs w:val="28"/>
        </w:rPr>
        <w:t>Овладение универсальными учебными коммуникативными</w:t>
      </w:r>
      <w:r w:rsidRPr="00640FB1">
        <w:rPr>
          <w:spacing w:val="1"/>
          <w:w w:val="110"/>
          <w:sz w:val="28"/>
          <w:szCs w:val="28"/>
        </w:rPr>
        <w:t xml:space="preserve"> </w:t>
      </w:r>
      <w:r w:rsidRPr="00640FB1">
        <w:rPr>
          <w:w w:val="110"/>
          <w:sz w:val="28"/>
          <w:szCs w:val="28"/>
        </w:rPr>
        <w:t>действиями</w:t>
      </w:r>
      <w:r w:rsidRPr="00640FB1">
        <w:rPr>
          <w:spacing w:val="-7"/>
          <w:w w:val="110"/>
          <w:sz w:val="28"/>
          <w:szCs w:val="28"/>
        </w:rPr>
        <w:t xml:space="preserve"> </w:t>
      </w:r>
      <w:r w:rsidRPr="00640FB1">
        <w:rPr>
          <w:w w:val="110"/>
          <w:sz w:val="28"/>
          <w:szCs w:val="28"/>
        </w:rPr>
        <w:t>согласно</w:t>
      </w:r>
      <w:r w:rsidRPr="00640FB1">
        <w:rPr>
          <w:spacing w:val="-7"/>
          <w:w w:val="110"/>
          <w:sz w:val="28"/>
          <w:szCs w:val="28"/>
        </w:rPr>
        <w:t xml:space="preserve"> </w:t>
      </w:r>
      <w:r w:rsidRPr="00640FB1">
        <w:rPr>
          <w:w w:val="110"/>
          <w:sz w:val="28"/>
          <w:szCs w:val="28"/>
        </w:rPr>
        <w:t>ФГОС</w:t>
      </w:r>
      <w:r w:rsidRPr="00640FB1">
        <w:rPr>
          <w:spacing w:val="-6"/>
          <w:w w:val="110"/>
          <w:sz w:val="28"/>
          <w:szCs w:val="28"/>
        </w:rPr>
        <w:t xml:space="preserve"> </w:t>
      </w:r>
      <w:r>
        <w:rPr>
          <w:w w:val="110"/>
          <w:sz w:val="28"/>
          <w:szCs w:val="28"/>
        </w:rPr>
        <w:t>ООО</w:t>
      </w:r>
      <w:r w:rsidRPr="00640FB1">
        <w:rPr>
          <w:spacing w:val="-7"/>
          <w:w w:val="110"/>
          <w:sz w:val="28"/>
          <w:szCs w:val="28"/>
        </w:rPr>
        <w:t xml:space="preserve"> </w:t>
      </w:r>
      <w:r w:rsidRPr="00640FB1">
        <w:rPr>
          <w:w w:val="110"/>
          <w:sz w:val="28"/>
          <w:szCs w:val="28"/>
        </w:rPr>
        <w:t>предполагает</w:t>
      </w:r>
      <w:r w:rsidRPr="00640FB1">
        <w:rPr>
          <w:spacing w:val="-7"/>
          <w:w w:val="110"/>
          <w:sz w:val="28"/>
          <w:szCs w:val="28"/>
        </w:rPr>
        <w:t xml:space="preserve"> </w:t>
      </w:r>
      <w:r w:rsidRPr="00640FB1">
        <w:rPr>
          <w:w w:val="110"/>
          <w:sz w:val="28"/>
          <w:szCs w:val="28"/>
        </w:rPr>
        <w:t>формирование</w:t>
      </w:r>
      <w:r w:rsidRPr="00640FB1">
        <w:rPr>
          <w:spacing w:val="-6"/>
          <w:w w:val="110"/>
          <w:sz w:val="28"/>
          <w:szCs w:val="28"/>
        </w:rPr>
        <w:t xml:space="preserve"> </w:t>
      </w:r>
      <w:r w:rsidRPr="00640FB1">
        <w:rPr>
          <w:w w:val="110"/>
          <w:sz w:val="28"/>
          <w:szCs w:val="28"/>
        </w:rPr>
        <w:t>и</w:t>
      </w:r>
      <w:r w:rsidRPr="00640FB1">
        <w:rPr>
          <w:spacing w:val="-46"/>
          <w:w w:val="110"/>
          <w:sz w:val="28"/>
          <w:szCs w:val="28"/>
        </w:rPr>
        <w:t xml:space="preserve"> </w:t>
      </w:r>
      <w:r w:rsidRPr="00640FB1">
        <w:rPr>
          <w:w w:val="110"/>
          <w:sz w:val="28"/>
          <w:szCs w:val="28"/>
        </w:rPr>
        <w:t>оценку</w:t>
      </w:r>
      <w:r w:rsidRPr="00640FB1">
        <w:rPr>
          <w:spacing w:val="23"/>
          <w:w w:val="110"/>
          <w:sz w:val="28"/>
          <w:szCs w:val="28"/>
        </w:rPr>
        <w:t xml:space="preserve"> </w:t>
      </w:r>
      <w:r w:rsidRPr="00640FB1">
        <w:rPr>
          <w:w w:val="110"/>
          <w:sz w:val="28"/>
          <w:szCs w:val="28"/>
        </w:rPr>
        <w:t>у</w:t>
      </w:r>
      <w:r w:rsidRPr="00640FB1">
        <w:rPr>
          <w:spacing w:val="23"/>
          <w:w w:val="110"/>
          <w:sz w:val="28"/>
          <w:szCs w:val="28"/>
        </w:rPr>
        <w:t xml:space="preserve"> </w:t>
      </w:r>
      <w:r w:rsidRPr="00640FB1">
        <w:rPr>
          <w:w w:val="110"/>
          <w:sz w:val="28"/>
          <w:szCs w:val="28"/>
        </w:rPr>
        <w:t>обучающихся</w:t>
      </w:r>
      <w:r w:rsidRPr="00640FB1">
        <w:rPr>
          <w:spacing w:val="24"/>
          <w:w w:val="110"/>
          <w:sz w:val="28"/>
          <w:szCs w:val="28"/>
        </w:rPr>
        <w:t xml:space="preserve"> </w:t>
      </w:r>
      <w:r w:rsidRPr="00640FB1">
        <w:rPr>
          <w:w w:val="110"/>
          <w:sz w:val="28"/>
          <w:szCs w:val="28"/>
        </w:rPr>
        <w:t>следующих</w:t>
      </w:r>
      <w:r w:rsidRPr="00640FB1">
        <w:rPr>
          <w:spacing w:val="23"/>
          <w:w w:val="110"/>
          <w:sz w:val="28"/>
          <w:szCs w:val="28"/>
        </w:rPr>
        <w:t xml:space="preserve"> </w:t>
      </w:r>
      <w:r w:rsidRPr="00640FB1">
        <w:rPr>
          <w:w w:val="110"/>
          <w:sz w:val="28"/>
          <w:szCs w:val="28"/>
        </w:rPr>
        <w:t>групп</w:t>
      </w:r>
      <w:r w:rsidRPr="00640FB1">
        <w:rPr>
          <w:spacing w:val="24"/>
          <w:w w:val="110"/>
          <w:sz w:val="28"/>
          <w:szCs w:val="28"/>
        </w:rPr>
        <w:t xml:space="preserve"> </w:t>
      </w:r>
      <w:r w:rsidRPr="00640FB1">
        <w:rPr>
          <w:w w:val="110"/>
          <w:sz w:val="28"/>
          <w:szCs w:val="28"/>
        </w:rPr>
        <w:t>умений:</w:t>
      </w:r>
    </w:p>
    <w:p w:rsidR="00E42070" w:rsidRPr="00640FB1" w:rsidRDefault="00E42070" w:rsidP="00E42070">
      <w:pPr>
        <w:pStyle w:val="a5"/>
        <w:widowControl w:val="0"/>
        <w:numPr>
          <w:ilvl w:val="0"/>
          <w:numId w:val="43"/>
        </w:numPr>
        <w:tabs>
          <w:tab w:val="left" w:pos="608"/>
        </w:tabs>
        <w:autoSpaceDE w:val="0"/>
        <w:autoSpaceDN w:val="0"/>
        <w:spacing w:after="0" w:line="360" w:lineRule="auto"/>
        <w:jc w:val="both"/>
        <w:rPr>
          <w:rFonts w:ascii="Times New Roman" w:hAnsi="Times New Roman" w:cs="Times New Roman"/>
          <w:sz w:val="28"/>
          <w:szCs w:val="28"/>
        </w:rPr>
      </w:pPr>
      <w:r w:rsidRPr="00640FB1">
        <w:rPr>
          <w:rFonts w:ascii="Times New Roman" w:hAnsi="Times New Roman" w:cs="Times New Roman"/>
          <w:w w:val="110"/>
          <w:sz w:val="28"/>
          <w:szCs w:val="28"/>
        </w:rPr>
        <w:t>общение:</w:t>
      </w:r>
    </w:p>
    <w:p w:rsidR="00E42070" w:rsidRPr="00640FB1" w:rsidRDefault="00E42070" w:rsidP="00E42070">
      <w:pPr>
        <w:pStyle w:val="afb"/>
        <w:numPr>
          <w:ilvl w:val="0"/>
          <w:numId w:val="44"/>
        </w:numPr>
        <w:spacing w:line="360" w:lineRule="auto"/>
        <w:contextualSpacing/>
        <w:jc w:val="both"/>
        <w:rPr>
          <w:sz w:val="28"/>
          <w:szCs w:val="28"/>
        </w:rPr>
      </w:pPr>
      <w:r w:rsidRPr="00640FB1">
        <w:rPr>
          <w:w w:val="105"/>
          <w:sz w:val="28"/>
          <w:szCs w:val="28"/>
        </w:rPr>
        <w:t>воспринимать</w:t>
      </w:r>
      <w:r w:rsidRPr="00640FB1">
        <w:rPr>
          <w:spacing w:val="30"/>
          <w:w w:val="105"/>
          <w:sz w:val="28"/>
          <w:szCs w:val="28"/>
        </w:rPr>
        <w:t xml:space="preserve"> </w:t>
      </w:r>
      <w:r w:rsidRPr="00640FB1">
        <w:rPr>
          <w:w w:val="105"/>
          <w:sz w:val="28"/>
          <w:szCs w:val="28"/>
        </w:rPr>
        <w:t>и</w:t>
      </w:r>
      <w:r w:rsidRPr="00640FB1">
        <w:rPr>
          <w:spacing w:val="30"/>
          <w:w w:val="105"/>
          <w:sz w:val="28"/>
          <w:szCs w:val="28"/>
        </w:rPr>
        <w:t xml:space="preserve"> </w:t>
      </w:r>
      <w:r w:rsidRPr="00640FB1">
        <w:rPr>
          <w:w w:val="105"/>
          <w:sz w:val="28"/>
          <w:szCs w:val="28"/>
        </w:rPr>
        <w:t>формулировать</w:t>
      </w:r>
      <w:r w:rsidRPr="00640FB1">
        <w:rPr>
          <w:spacing w:val="31"/>
          <w:w w:val="105"/>
          <w:sz w:val="28"/>
          <w:szCs w:val="28"/>
        </w:rPr>
        <w:t xml:space="preserve"> </w:t>
      </w:r>
      <w:r w:rsidRPr="00640FB1">
        <w:rPr>
          <w:w w:val="105"/>
          <w:sz w:val="28"/>
          <w:szCs w:val="28"/>
        </w:rPr>
        <w:t>суждения,</w:t>
      </w:r>
      <w:r w:rsidRPr="00640FB1">
        <w:rPr>
          <w:spacing w:val="30"/>
          <w:w w:val="105"/>
          <w:sz w:val="28"/>
          <w:szCs w:val="28"/>
        </w:rPr>
        <w:t xml:space="preserve"> </w:t>
      </w:r>
      <w:r w:rsidRPr="00640FB1">
        <w:rPr>
          <w:w w:val="105"/>
          <w:sz w:val="28"/>
          <w:szCs w:val="28"/>
        </w:rPr>
        <w:t>выражать</w:t>
      </w:r>
      <w:r w:rsidRPr="00640FB1">
        <w:rPr>
          <w:spacing w:val="30"/>
          <w:w w:val="105"/>
          <w:sz w:val="28"/>
          <w:szCs w:val="28"/>
        </w:rPr>
        <w:t xml:space="preserve"> </w:t>
      </w:r>
      <w:r w:rsidRPr="00640FB1">
        <w:rPr>
          <w:w w:val="105"/>
          <w:sz w:val="28"/>
          <w:szCs w:val="28"/>
        </w:rPr>
        <w:t>эмоции</w:t>
      </w:r>
      <w:r w:rsidRPr="00640FB1">
        <w:rPr>
          <w:spacing w:val="-44"/>
          <w:w w:val="105"/>
          <w:sz w:val="28"/>
          <w:szCs w:val="28"/>
        </w:rPr>
        <w:t xml:space="preserve"> </w:t>
      </w:r>
      <w:r w:rsidRPr="00640FB1">
        <w:rPr>
          <w:w w:val="105"/>
          <w:sz w:val="28"/>
          <w:szCs w:val="28"/>
        </w:rPr>
        <w:t>в</w:t>
      </w:r>
      <w:r w:rsidRPr="00640FB1">
        <w:rPr>
          <w:spacing w:val="1"/>
          <w:w w:val="105"/>
          <w:sz w:val="28"/>
          <w:szCs w:val="28"/>
        </w:rPr>
        <w:t xml:space="preserve"> </w:t>
      </w:r>
      <w:r w:rsidRPr="00640FB1">
        <w:rPr>
          <w:w w:val="105"/>
          <w:sz w:val="28"/>
          <w:szCs w:val="28"/>
        </w:rPr>
        <w:t>соответствии</w:t>
      </w:r>
      <w:r w:rsidRPr="00640FB1">
        <w:rPr>
          <w:spacing w:val="1"/>
          <w:w w:val="105"/>
          <w:sz w:val="28"/>
          <w:szCs w:val="28"/>
        </w:rPr>
        <w:t xml:space="preserve"> </w:t>
      </w:r>
      <w:r w:rsidRPr="00640FB1">
        <w:rPr>
          <w:w w:val="105"/>
          <w:sz w:val="28"/>
          <w:szCs w:val="28"/>
        </w:rPr>
        <w:t>с</w:t>
      </w:r>
      <w:r w:rsidRPr="00640FB1">
        <w:rPr>
          <w:spacing w:val="1"/>
          <w:w w:val="105"/>
          <w:sz w:val="28"/>
          <w:szCs w:val="28"/>
        </w:rPr>
        <w:t xml:space="preserve"> </w:t>
      </w:r>
      <w:r w:rsidRPr="00640FB1">
        <w:rPr>
          <w:w w:val="105"/>
          <w:sz w:val="28"/>
          <w:szCs w:val="28"/>
        </w:rPr>
        <w:t>целями</w:t>
      </w:r>
      <w:r w:rsidRPr="00640FB1">
        <w:rPr>
          <w:spacing w:val="1"/>
          <w:w w:val="105"/>
          <w:sz w:val="28"/>
          <w:szCs w:val="28"/>
        </w:rPr>
        <w:t xml:space="preserve"> </w:t>
      </w:r>
      <w:r w:rsidRPr="00640FB1">
        <w:rPr>
          <w:w w:val="105"/>
          <w:sz w:val="28"/>
          <w:szCs w:val="28"/>
        </w:rPr>
        <w:t>и</w:t>
      </w:r>
      <w:r w:rsidRPr="00640FB1">
        <w:rPr>
          <w:spacing w:val="1"/>
          <w:w w:val="105"/>
          <w:sz w:val="28"/>
          <w:szCs w:val="28"/>
        </w:rPr>
        <w:t xml:space="preserve"> </w:t>
      </w:r>
      <w:r w:rsidRPr="00640FB1">
        <w:rPr>
          <w:w w:val="105"/>
          <w:sz w:val="28"/>
          <w:szCs w:val="28"/>
        </w:rPr>
        <w:t>условиями</w:t>
      </w:r>
      <w:r w:rsidRPr="00640FB1">
        <w:rPr>
          <w:spacing w:val="1"/>
          <w:w w:val="105"/>
          <w:sz w:val="28"/>
          <w:szCs w:val="28"/>
        </w:rPr>
        <w:t xml:space="preserve"> </w:t>
      </w:r>
      <w:r w:rsidRPr="00640FB1">
        <w:rPr>
          <w:w w:val="105"/>
          <w:sz w:val="28"/>
          <w:szCs w:val="28"/>
        </w:rPr>
        <w:t>общения</w:t>
      </w:r>
      <w:r w:rsidRPr="00640FB1">
        <w:rPr>
          <w:spacing w:val="1"/>
          <w:w w:val="105"/>
          <w:sz w:val="28"/>
          <w:szCs w:val="28"/>
        </w:rPr>
        <w:t xml:space="preserve"> </w:t>
      </w:r>
      <w:r w:rsidRPr="00640FB1">
        <w:rPr>
          <w:w w:val="105"/>
          <w:sz w:val="28"/>
          <w:szCs w:val="28"/>
        </w:rPr>
        <w:t>в</w:t>
      </w:r>
      <w:r w:rsidRPr="00640FB1">
        <w:rPr>
          <w:spacing w:val="1"/>
          <w:w w:val="105"/>
          <w:sz w:val="28"/>
          <w:szCs w:val="28"/>
        </w:rPr>
        <w:t xml:space="preserve"> </w:t>
      </w:r>
      <w:r w:rsidRPr="00640FB1">
        <w:rPr>
          <w:w w:val="105"/>
          <w:sz w:val="28"/>
          <w:szCs w:val="28"/>
        </w:rPr>
        <w:t>знакомой</w:t>
      </w:r>
      <w:r w:rsidRPr="00640FB1">
        <w:rPr>
          <w:spacing w:val="1"/>
          <w:w w:val="105"/>
          <w:sz w:val="28"/>
          <w:szCs w:val="28"/>
        </w:rPr>
        <w:t xml:space="preserve"> </w:t>
      </w:r>
      <w:r w:rsidRPr="00640FB1">
        <w:rPr>
          <w:w w:val="105"/>
          <w:sz w:val="28"/>
          <w:szCs w:val="28"/>
        </w:rPr>
        <w:t>среде;</w:t>
      </w:r>
    </w:p>
    <w:p w:rsidR="00E42070" w:rsidRPr="00640FB1" w:rsidRDefault="00E42070" w:rsidP="00E42070">
      <w:pPr>
        <w:pStyle w:val="afb"/>
        <w:numPr>
          <w:ilvl w:val="0"/>
          <w:numId w:val="44"/>
        </w:numPr>
        <w:spacing w:line="360" w:lineRule="auto"/>
        <w:contextualSpacing/>
        <w:jc w:val="both"/>
        <w:rPr>
          <w:sz w:val="28"/>
          <w:szCs w:val="28"/>
        </w:rPr>
      </w:pPr>
      <w:r w:rsidRPr="00640FB1">
        <w:rPr>
          <w:w w:val="110"/>
          <w:sz w:val="28"/>
          <w:szCs w:val="28"/>
        </w:rPr>
        <w:t>проявлять уважительное отношение к собеседнику, соблюдать</w:t>
      </w:r>
      <w:r w:rsidRPr="00640FB1">
        <w:rPr>
          <w:spacing w:val="20"/>
          <w:w w:val="110"/>
          <w:sz w:val="28"/>
          <w:szCs w:val="28"/>
        </w:rPr>
        <w:t xml:space="preserve"> </w:t>
      </w:r>
      <w:r w:rsidRPr="00640FB1">
        <w:rPr>
          <w:w w:val="110"/>
          <w:sz w:val="28"/>
          <w:szCs w:val="28"/>
        </w:rPr>
        <w:t>правила</w:t>
      </w:r>
      <w:r w:rsidRPr="00640FB1">
        <w:rPr>
          <w:spacing w:val="20"/>
          <w:w w:val="110"/>
          <w:sz w:val="28"/>
          <w:szCs w:val="28"/>
        </w:rPr>
        <w:t xml:space="preserve"> </w:t>
      </w:r>
      <w:r w:rsidRPr="00640FB1">
        <w:rPr>
          <w:w w:val="110"/>
          <w:sz w:val="28"/>
          <w:szCs w:val="28"/>
        </w:rPr>
        <w:t>ведения</w:t>
      </w:r>
      <w:r w:rsidRPr="00640FB1">
        <w:rPr>
          <w:spacing w:val="20"/>
          <w:w w:val="110"/>
          <w:sz w:val="28"/>
          <w:szCs w:val="28"/>
        </w:rPr>
        <w:t xml:space="preserve"> </w:t>
      </w:r>
      <w:r w:rsidRPr="00640FB1">
        <w:rPr>
          <w:w w:val="110"/>
          <w:sz w:val="28"/>
          <w:szCs w:val="28"/>
        </w:rPr>
        <w:t>диалога</w:t>
      </w:r>
      <w:r w:rsidRPr="00640FB1">
        <w:rPr>
          <w:spacing w:val="20"/>
          <w:w w:val="110"/>
          <w:sz w:val="28"/>
          <w:szCs w:val="28"/>
        </w:rPr>
        <w:t xml:space="preserve"> </w:t>
      </w:r>
      <w:r w:rsidRPr="00640FB1">
        <w:rPr>
          <w:w w:val="110"/>
          <w:sz w:val="28"/>
          <w:szCs w:val="28"/>
        </w:rPr>
        <w:t>и</w:t>
      </w:r>
      <w:r w:rsidRPr="00640FB1">
        <w:rPr>
          <w:spacing w:val="21"/>
          <w:w w:val="110"/>
          <w:sz w:val="28"/>
          <w:szCs w:val="28"/>
        </w:rPr>
        <w:t xml:space="preserve"> </w:t>
      </w:r>
      <w:r w:rsidRPr="00640FB1">
        <w:rPr>
          <w:w w:val="110"/>
          <w:sz w:val="28"/>
          <w:szCs w:val="28"/>
        </w:rPr>
        <w:t>дискуссии;</w:t>
      </w:r>
    </w:p>
    <w:p w:rsidR="00E42070" w:rsidRPr="00640FB1" w:rsidRDefault="00E42070" w:rsidP="00E42070">
      <w:pPr>
        <w:pStyle w:val="afb"/>
        <w:numPr>
          <w:ilvl w:val="0"/>
          <w:numId w:val="44"/>
        </w:numPr>
        <w:spacing w:line="360" w:lineRule="auto"/>
        <w:contextualSpacing/>
        <w:jc w:val="both"/>
        <w:rPr>
          <w:sz w:val="28"/>
          <w:szCs w:val="28"/>
        </w:rPr>
      </w:pPr>
      <w:r w:rsidRPr="00640FB1">
        <w:rPr>
          <w:w w:val="105"/>
          <w:sz w:val="28"/>
          <w:szCs w:val="28"/>
        </w:rPr>
        <w:t>признавать</w:t>
      </w:r>
      <w:r w:rsidRPr="00640FB1">
        <w:rPr>
          <w:spacing w:val="4"/>
          <w:w w:val="105"/>
          <w:sz w:val="28"/>
          <w:szCs w:val="28"/>
        </w:rPr>
        <w:t xml:space="preserve"> </w:t>
      </w:r>
      <w:r w:rsidRPr="00640FB1">
        <w:rPr>
          <w:w w:val="105"/>
          <w:sz w:val="28"/>
          <w:szCs w:val="28"/>
        </w:rPr>
        <w:t>возможность</w:t>
      </w:r>
      <w:r w:rsidRPr="00640FB1">
        <w:rPr>
          <w:spacing w:val="4"/>
          <w:w w:val="105"/>
          <w:sz w:val="28"/>
          <w:szCs w:val="28"/>
        </w:rPr>
        <w:t xml:space="preserve"> </w:t>
      </w:r>
      <w:r w:rsidRPr="00640FB1">
        <w:rPr>
          <w:w w:val="105"/>
          <w:sz w:val="28"/>
          <w:szCs w:val="28"/>
        </w:rPr>
        <w:t>существования</w:t>
      </w:r>
      <w:r w:rsidRPr="00640FB1">
        <w:rPr>
          <w:spacing w:val="5"/>
          <w:w w:val="105"/>
          <w:sz w:val="28"/>
          <w:szCs w:val="28"/>
        </w:rPr>
        <w:t xml:space="preserve"> </w:t>
      </w:r>
      <w:r w:rsidRPr="00640FB1">
        <w:rPr>
          <w:w w:val="105"/>
          <w:sz w:val="28"/>
          <w:szCs w:val="28"/>
        </w:rPr>
        <w:t>разных</w:t>
      </w:r>
      <w:r w:rsidRPr="00640FB1">
        <w:rPr>
          <w:spacing w:val="4"/>
          <w:w w:val="105"/>
          <w:sz w:val="28"/>
          <w:szCs w:val="28"/>
        </w:rPr>
        <w:t xml:space="preserve"> </w:t>
      </w:r>
      <w:r w:rsidRPr="00640FB1">
        <w:rPr>
          <w:w w:val="105"/>
          <w:sz w:val="28"/>
          <w:szCs w:val="28"/>
        </w:rPr>
        <w:t>точек</w:t>
      </w:r>
      <w:r w:rsidRPr="00640FB1">
        <w:rPr>
          <w:spacing w:val="4"/>
          <w:w w:val="105"/>
          <w:sz w:val="28"/>
          <w:szCs w:val="28"/>
        </w:rPr>
        <w:t xml:space="preserve"> </w:t>
      </w:r>
      <w:r w:rsidRPr="00640FB1">
        <w:rPr>
          <w:w w:val="105"/>
          <w:sz w:val="28"/>
          <w:szCs w:val="28"/>
        </w:rPr>
        <w:t>зрения;</w:t>
      </w:r>
    </w:p>
    <w:p w:rsidR="00E42070" w:rsidRPr="00640FB1" w:rsidRDefault="00E42070" w:rsidP="00E42070">
      <w:pPr>
        <w:pStyle w:val="afb"/>
        <w:numPr>
          <w:ilvl w:val="0"/>
          <w:numId w:val="44"/>
        </w:numPr>
        <w:spacing w:line="360" w:lineRule="auto"/>
        <w:contextualSpacing/>
        <w:jc w:val="both"/>
        <w:rPr>
          <w:sz w:val="28"/>
          <w:szCs w:val="28"/>
        </w:rPr>
      </w:pPr>
      <w:r w:rsidRPr="00640FB1">
        <w:rPr>
          <w:w w:val="105"/>
          <w:sz w:val="28"/>
          <w:szCs w:val="28"/>
        </w:rPr>
        <w:t>корректно</w:t>
      </w:r>
      <w:r w:rsidRPr="00640FB1">
        <w:rPr>
          <w:spacing w:val="43"/>
          <w:w w:val="105"/>
          <w:sz w:val="28"/>
          <w:szCs w:val="28"/>
        </w:rPr>
        <w:t xml:space="preserve"> </w:t>
      </w:r>
      <w:r w:rsidRPr="00640FB1">
        <w:rPr>
          <w:w w:val="105"/>
          <w:sz w:val="28"/>
          <w:szCs w:val="28"/>
        </w:rPr>
        <w:t>и</w:t>
      </w:r>
      <w:r w:rsidRPr="00640FB1">
        <w:rPr>
          <w:spacing w:val="42"/>
          <w:w w:val="105"/>
          <w:sz w:val="28"/>
          <w:szCs w:val="28"/>
        </w:rPr>
        <w:t xml:space="preserve"> </w:t>
      </w:r>
      <w:r w:rsidRPr="00640FB1">
        <w:rPr>
          <w:w w:val="105"/>
          <w:sz w:val="28"/>
          <w:szCs w:val="28"/>
        </w:rPr>
        <w:t>аргументированно</w:t>
      </w:r>
      <w:r w:rsidRPr="00640FB1">
        <w:rPr>
          <w:spacing w:val="43"/>
          <w:w w:val="105"/>
          <w:sz w:val="28"/>
          <w:szCs w:val="28"/>
        </w:rPr>
        <w:t xml:space="preserve"> </w:t>
      </w:r>
      <w:r w:rsidRPr="00640FB1">
        <w:rPr>
          <w:w w:val="105"/>
          <w:sz w:val="28"/>
          <w:szCs w:val="28"/>
        </w:rPr>
        <w:t>высказывать</w:t>
      </w:r>
      <w:r w:rsidRPr="00640FB1">
        <w:rPr>
          <w:spacing w:val="42"/>
          <w:w w:val="105"/>
          <w:sz w:val="28"/>
          <w:szCs w:val="28"/>
        </w:rPr>
        <w:t xml:space="preserve"> </w:t>
      </w:r>
      <w:r w:rsidRPr="00640FB1">
        <w:rPr>
          <w:w w:val="105"/>
          <w:sz w:val="28"/>
          <w:szCs w:val="28"/>
        </w:rPr>
        <w:t>своё</w:t>
      </w:r>
      <w:r w:rsidRPr="00640FB1">
        <w:rPr>
          <w:spacing w:val="43"/>
          <w:w w:val="105"/>
          <w:sz w:val="28"/>
          <w:szCs w:val="28"/>
        </w:rPr>
        <w:t xml:space="preserve"> </w:t>
      </w:r>
      <w:r w:rsidRPr="00640FB1">
        <w:rPr>
          <w:w w:val="105"/>
          <w:sz w:val="28"/>
          <w:szCs w:val="28"/>
        </w:rPr>
        <w:t>мнение;</w:t>
      </w:r>
    </w:p>
    <w:p w:rsidR="00E42070" w:rsidRPr="00640FB1" w:rsidRDefault="00E42070" w:rsidP="00E42070">
      <w:pPr>
        <w:pStyle w:val="afb"/>
        <w:numPr>
          <w:ilvl w:val="0"/>
          <w:numId w:val="44"/>
        </w:numPr>
        <w:spacing w:before="8" w:line="360" w:lineRule="auto"/>
        <w:ind w:right="139"/>
        <w:contextualSpacing/>
        <w:jc w:val="both"/>
        <w:rPr>
          <w:sz w:val="28"/>
          <w:szCs w:val="28"/>
        </w:rPr>
      </w:pPr>
      <w:r w:rsidRPr="00640FB1">
        <w:rPr>
          <w:w w:val="105"/>
          <w:sz w:val="28"/>
          <w:szCs w:val="28"/>
        </w:rPr>
        <w:t>строить</w:t>
      </w:r>
      <w:r w:rsidRPr="00640FB1">
        <w:rPr>
          <w:spacing w:val="8"/>
          <w:w w:val="105"/>
          <w:sz w:val="28"/>
          <w:szCs w:val="28"/>
        </w:rPr>
        <w:t xml:space="preserve"> </w:t>
      </w:r>
      <w:r w:rsidRPr="00640FB1">
        <w:rPr>
          <w:w w:val="105"/>
          <w:sz w:val="28"/>
          <w:szCs w:val="28"/>
        </w:rPr>
        <w:t>речевое</w:t>
      </w:r>
      <w:r w:rsidRPr="00640FB1">
        <w:rPr>
          <w:spacing w:val="8"/>
          <w:w w:val="105"/>
          <w:sz w:val="28"/>
          <w:szCs w:val="28"/>
        </w:rPr>
        <w:t xml:space="preserve"> </w:t>
      </w:r>
      <w:r w:rsidRPr="00640FB1">
        <w:rPr>
          <w:w w:val="105"/>
          <w:sz w:val="28"/>
          <w:szCs w:val="28"/>
        </w:rPr>
        <w:t>высказывание</w:t>
      </w:r>
      <w:r w:rsidRPr="00640FB1">
        <w:rPr>
          <w:spacing w:val="8"/>
          <w:w w:val="105"/>
          <w:sz w:val="28"/>
          <w:szCs w:val="28"/>
        </w:rPr>
        <w:t xml:space="preserve"> </w:t>
      </w:r>
      <w:r w:rsidRPr="00640FB1">
        <w:rPr>
          <w:w w:val="105"/>
          <w:sz w:val="28"/>
          <w:szCs w:val="28"/>
        </w:rPr>
        <w:t>в</w:t>
      </w:r>
      <w:r w:rsidRPr="00640FB1">
        <w:rPr>
          <w:spacing w:val="8"/>
          <w:w w:val="105"/>
          <w:sz w:val="28"/>
          <w:szCs w:val="28"/>
        </w:rPr>
        <w:t xml:space="preserve"> </w:t>
      </w:r>
      <w:r w:rsidRPr="00640FB1">
        <w:rPr>
          <w:w w:val="105"/>
          <w:sz w:val="28"/>
          <w:szCs w:val="28"/>
        </w:rPr>
        <w:t>соответствии</w:t>
      </w:r>
      <w:r w:rsidRPr="00640FB1">
        <w:rPr>
          <w:spacing w:val="7"/>
          <w:w w:val="105"/>
          <w:sz w:val="28"/>
          <w:szCs w:val="28"/>
        </w:rPr>
        <w:t xml:space="preserve"> </w:t>
      </w:r>
      <w:r w:rsidRPr="00640FB1">
        <w:rPr>
          <w:w w:val="105"/>
          <w:sz w:val="28"/>
          <w:szCs w:val="28"/>
        </w:rPr>
        <w:t>с</w:t>
      </w:r>
      <w:r w:rsidRPr="00640FB1">
        <w:rPr>
          <w:spacing w:val="8"/>
          <w:w w:val="105"/>
          <w:sz w:val="28"/>
          <w:szCs w:val="28"/>
        </w:rPr>
        <w:t xml:space="preserve"> </w:t>
      </w:r>
      <w:r w:rsidRPr="00640FB1">
        <w:rPr>
          <w:w w:val="105"/>
          <w:sz w:val="28"/>
          <w:szCs w:val="28"/>
        </w:rPr>
        <w:t>поставленной</w:t>
      </w:r>
      <w:r w:rsidRPr="00640FB1">
        <w:rPr>
          <w:spacing w:val="-43"/>
          <w:w w:val="105"/>
          <w:sz w:val="28"/>
          <w:szCs w:val="28"/>
        </w:rPr>
        <w:t xml:space="preserve"> </w:t>
      </w:r>
      <w:r w:rsidRPr="00640FB1">
        <w:rPr>
          <w:w w:val="105"/>
          <w:sz w:val="28"/>
          <w:szCs w:val="28"/>
        </w:rPr>
        <w:t>задачей;</w:t>
      </w:r>
    </w:p>
    <w:p w:rsidR="00E42070" w:rsidRPr="00640FB1" w:rsidRDefault="00E42070" w:rsidP="00E42070">
      <w:pPr>
        <w:pStyle w:val="afb"/>
        <w:numPr>
          <w:ilvl w:val="0"/>
          <w:numId w:val="44"/>
        </w:numPr>
        <w:spacing w:line="360" w:lineRule="auto"/>
        <w:ind w:right="139"/>
        <w:contextualSpacing/>
        <w:jc w:val="both"/>
        <w:rPr>
          <w:sz w:val="28"/>
          <w:szCs w:val="28"/>
        </w:rPr>
      </w:pPr>
      <w:r w:rsidRPr="00640FB1">
        <w:rPr>
          <w:w w:val="105"/>
          <w:sz w:val="28"/>
          <w:szCs w:val="28"/>
        </w:rPr>
        <w:t>создавать</w:t>
      </w:r>
      <w:r w:rsidRPr="00640FB1">
        <w:rPr>
          <w:spacing w:val="33"/>
          <w:w w:val="105"/>
          <w:sz w:val="28"/>
          <w:szCs w:val="28"/>
        </w:rPr>
        <w:t xml:space="preserve"> </w:t>
      </w:r>
      <w:r w:rsidRPr="00640FB1">
        <w:rPr>
          <w:w w:val="105"/>
          <w:sz w:val="28"/>
          <w:szCs w:val="28"/>
        </w:rPr>
        <w:t>устные</w:t>
      </w:r>
      <w:r w:rsidRPr="00640FB1">
        <w:rPr>
          <w:spacing w:val="33"/>
          <w:w w:val="105"/>
          <w:sz w:val="28"/>
          <w:szCs w:val="28"/>
        </w:rPr>
        <w:t xml:space="preserve"> </w:t>
      </w:r>
      <w:r w:rsidRPr="00640FB1">
        <w:rPr>
          <w:w w:val="105"/>
          <w:sz w:val="28"/>
          <w:szCs w:val="28"/>
        </w:rPr>
        <w:t>и</w:t>
      </w:r>
      <w:r w:rsidRPr="00640FB1">
        <w:rPr>
          <w:spacing w:val="33"/>
          <w:w w:val="105"/>
          <w:sz w:val="28"/>
          <w:szCs w:val="28"/>
        </w:rPr>
        <w:t xml:space="preserve"> </w:t>
      </w:r>
      <w:r w:rsidRPr="00640FB1">
        <w:rPr>
          <w:w w:val="105"/>
          <w:sz w:val="28"/>
          <w:szCs w:val="28"/>
        </w:rPr>
        <w:t>письменные</w:t>
      </w:r>
      <w:r w:rsidRPr="00640FB1">
        <w:rPr>
          <w:spacing w:val="33"/>
          <w:w w:val="105"/>
          <w:sz w:val="28"/>
          <w:szCs w:val="28"/>
        </w:rPr>
        <w:t xml:space="preserve"> </w:t>
      </w:r>
      <w:r w:rsidRPr="00640FB1">
        <w:rPr>
          <w:w w:val="105"/>
          <w:sz w:val="28"/>
          <w:szCs w:val="28"/>
        </w:rPr>
        <w:t>тексты</w:t>
      </w:r>
      <w:r w:rsidRPr="00640FB1">
        <w:rPr>
          <w:spacing w:val="33"/>
          <w:w w:val="105"/>
          <w:sz w:val="28"/>
          <w:szCs w:val="28"/>
        </w:rPr>
        <w:t xml:space="preserve"> </w:t>
      </w:r>
      <w:r w:rsidRPr="00640FB1">
        <w:rPr>
          <w:w w:val="105"/>
          <w:sz w:val="28"/>
          <w:szCs w:val="28"/>
        </w:rPr>
        <w:t>(описание,</w:t>
      </w:r>
      <w:r w:rsidRPr="00640FB1">
        <w:rPr>
          <w:spacing w:val="34"/>
          <w:w w:val="105"/>
          <w:sz w:val="28"/>
          <w:szCs w:val="28"/>
        </w:rPr>
        <w:t xml:space="preserve"> </w:t>
      </w:r>
      <w:r w:rsidRPr="00640FB1">
        <w:rPr>
          <w:w w:val="105"/>
          <w:sz w:val="28"/>
          <w:szCs w:val="28"/>
        </w:rPr>
        <w:t>рассуждение,</w:t>
      </w:r>
      <w:r w:rsidRPr="00640FB1">
        <w:rPr>
          <w:spacing w:val="25"/>
          <w:w w:val="105"/>
          <w:sz w:val="28"/>
          <w:szCs w:val="28"/>
        </w:rPr>
        <w:t xml:space="preserve"> </w:t>
      </w:r>
      <w:r w:rsidRPr="00640FB1">
        <w:rPr>
          <w:w w:val="105"/>
          <w:sz w:val="28"/>
          <w:szCs w:val="28"/>
        </w:rPr>
        <w:t>повествование);</w:t>
      </w:r>
    </w:p>
    <w:p w:rsidR="00E42070" w:rsidRPr="00640FB1" w:rsidRDefault="00E42070" w:rsidP="00E42070">
      <w:pPr>
        <w:pStyle w:val="afb"/>
        <w:numPr>
          <w:ilvl w:val="0"/>
          <w:numId w:val="44"/>
        </w:numPr>
        <w:spacing w:line="360" w:lineRule="auto"/>
        <w:ind w:right="139"/>
        <w:contextualSpacing/>
        <w:jc w:val="both"/>
        <w:rPr>
          <w:sz w:val="28"/>
          <w:szCs w:val="28"/>
        </w:rPr>
      </w:pPr>
      <w:r w:rsidRPr="00640FB1">
        <w:rPr>
          <w:w w:val="105"/>
          <w:sz w:val="28"/>
          <w:szCs w:val="28"/>
        </w:rPr>
        <w:t>готовить</w:t>
      </w:r>
      <w:r w:rsidRPr="00640FB1">
        <w:rPr>
          <w:spacing w:val="44"/>
          <w:w w:val="105"/>
          <w:sz w:val="28"/>
          <w:szCs w:val="28"/>
        </w:rPr>
        <w:t xml:space="preserve"> </w:t>
      </w:r>
      <w:r w:rsidRPr="00640FB1">
        <w:rPr>
          <w:w w:val="105"/>
          <w:sz w:val="28"/>
          <w:szCs w:val="28"/>
        </w:rPr>
        <w:t>небольшие</w:t>
      </w:r>
      <w:r w:rsidRPr="00640FB1">
        <w:rPr>
          <w:spacing w:val="43"/>
          <w:w w:val="105"/>
          <w:sz w:val="28"/>
          <w:szCs w:val="28"/>
        </w:rPr>
        <w:t xml:space="preserve"> </w:t>
      </w:r>
      <w:r w:rsidRPr="00640FB1">
        <w:rPr>
          <w:w w:val="105"/>
          <w:sz w:val="28"/>
          <w:szCs w:val="28"/>
        </w:rPr>
        <w:t>публичные</w:t>
      </w:r>
      <w:r w:rsidRPr="00640FB1">
        <w:rPr>
          <w:spacing w:val="43"/>
          <w:w w:val="105"/>
          <w:sz w:val="28"/>
          <w:szCs w:val="28"/>
        </w:rPr>
        <w:t xml:space="preserve"> </w:t>
      </w:r>
      <w:r w:rsidRPr="00640FB1">
        <w:rPr>
          <w:w w:val="105"/>
          <w:sz w:val="28"/>
          <w:szCs w:val="28"/>
        </w:rPr>
        <w:t>выступления;</w:t>
      </w:r>
    </w:p>
    <w:p w:rsidR="00E42070" w:rsidRPr="00640FB1" w:rsidRDefault="00E42070" w:rsidP="00E42070">
      <w:pPr>
        <w:pStyle w:val="afb"/>
        <w:numPr>
          <w:ilvl w:val="0"/>
          <w:numId w:val="44"/>
        </w:numPr>
        <w:spacing w:line="360" w:lineRule="auto"/>
        <w:ind w:right="139"/>
        <w:contextualSpacing/>
        <w:jc w:val="both"/>
        <w:rPr>
          <w:sz w:val="28"/>
          <w:szCs w:val="28"/>
        </w:rPr>
      </w:pPr>
      <w:r w:rsidRPr="00640FB1">
        <w:rPr>
          <w:w w:val="105"/>
          <w:sz w:val="28"/>
          <w:szCs w:val="28"/>
        </w:rPr>
        <w:t>подбирать</w:t>
      </w:r>
      <w:r w:rsidRPr="00640FB1">
        <w:rPr>
          <w:spacing w:val="27"/>
          <w:w w:val="105"/>
          <w:sz w:val="28"/>
          <w:szCs w:val="28"/>
        </w:rPr>
        <w:t xml:space="preserve"> </w:t>
      </w:r>
      <w:r w:rsidRPr="00640FB1">
        <w:rPr>
          <w:w w:val="105"/>
          <w:sz w:val="28"/>
          <w:szCs w:val="28"/>
        </w:rPr>
        <w:t>иллюстративный</w:t>
      </w:r>
      <w:r w:rsidRPr="00640FB1">
        <w:rPr>
          <w:spacing w:val="28"/>
          <w:w w:val="105"/>
          <w:sz w:val="28"/>
          <w:szCs w:val="28"/>
        </w:rPr>
        <w:t xml:space="preserve"> </w:t>
      </w:r>
      <w:r w:rsidRPr="00640FB1">
        <w:rPr>
          <w:w w:val="105"/>
          <w:sz w:val="28"/>
          <w:szCs w:val="28"/>
        </w:rPr>
        <w:t>материал</w:t>
      </w:r>
      <w:r w:rsidRPr="00640FB1">
        <w:rPr>
          <w:spacing w:val="28"/>
          <w:w w:val="105"/>
          <w:sz w:val="28"/>
          <w:szCs w:val="28"/>
        </w:rPr>
        <w:t xml:space="preserve"> </w:t>
      </w:r>
      <w:r w:rsidRPr="00640FB1">
        <w:rPr>
          <w:w w:val="105"/>
          <w:sz w:val="28"/>
          <w:szCs w:val="28"/>
        </w:rPr>
        <w:t>(рисунки,</w:t>
      </w:r>
      <w:r w:rsidRPr="00640FB1">
        <w:rPr>
          <w:spacing w:val="27"/>
          <w:w w:val="105"/>
          <w:sz w:val="28"/>
          <w:szCs w:val="28"/>
        </w:rPr>
        <w:t xml:space="preserve"> </w:t>
      </w:r>
      <w:r w:rsidRPr="00640FB1">
        <w:rPr>
          <w:w w:val="105"/>
          <w:sz w:val="28"/>
          <w:szCs w:val="28"/>
        </w:rPr>
        <w:t>фото,</w:t>
      </w:r>
      <w:r w:rsidRPr="00640FB1">
        <w:rPr>
          <w:spacing w:val="28"/>
          <w:w w:val="105"/>
          <w:sz w:val="28"/>
          <w:szCs w:val="28"/>
        </w:rPr>
        <w:t xml:space="preserve"> </w:t>
      </w:r>
      <w:r w:rsidRPr="00640FB1">
        <w:rPr>
          <w:w w:val="105"/>
          <w:sz w:val="28"/>
          <w:szCs w:val="28"/>
        </w:rPr>
        <w:t>плака</w:t>
      </w:r>
      <w:r w:rsidRPr="00640FB1">
        <w:rPr>
          <w:w w:val="110"/>
          <w:sz w:val="28"/>
          <w:szCs w:val="28"/>
        </w:rPr>
        <w:t>ты)</w:t>
      </w:r>
      <w:r w:rsidRPr="00640FB1">
        <w:rPr>
          <w:spacing w:val="22"/>
          <w:w w:val="110"/>
          <w:sz w:val="28"/>
          <w:szCs w:val="28"/>
        </w:rPr>
        <w:t xml:space="preserve"> </w:t>
      </w:r>
      <w:r w:rsidRPr="00640FB1">
        <w:rPr>
          <w:w w:val="110"/>
          <w:sz w:val="28"/>
          <w:szCs w:val="28"/>
        </w:rPr>
        <w:t>к</w:t>
      </w:r>
      <w:r w:rsidRPr="00640FB1">
        <w:rPr>
          <w:spacing w:val="22"/>
          <w:w w:val="110"/>
          <w:sz w:val="28"/>
          <w:szCs w:val="28"/>
        </w:rPr>
        <w:t xml:space="preserve"> </w:t>
      </w:r>
      <w:r w:rsidRPr="00640FB1">
        <w:rPr>
          <w:w w:val="110"/>
          <w:sz w:val="28"/>
          <w:szCs w:val="28"/>
        </w:rPr>
        <w:t>тексту</w:t>
      </w:r>
      <w:r w:rsidRPr="00640FB1">
        <w:rPr>
          <w:spacing w:val="22"/>
          <w:w w:val="110"/>
          <w:sz w:val="28"/>
          <w:szCs w:val="28"/>
        </w:rPr>
        <w:t xml:space="preserve"> </w:t>
      </w:r>
      <w:r w:rsidRPr="00640FB1">
        <w:rPr>
          <w:w w:val="110"/>
          <w:sz w:val="28"/>
          <w:szCs w:val="28"/>
        </w:rPr>
        <w:lastRenderedPageBreak/>
        <w:t>выступления;</w:t>
      </w:r>
    </w:p>
    <w:p w:rsidR="00E42070" w:rsidRPr="00640FB1" w:rsidRDefault="00E42070" w:rsidP="00E42070">
      <w:pPr>
        <w:pStyle w:val="a5"/>
        <w:widowControl w:val="0"/>
        <w:numPr>
          <w:ilvl w:val="0"/>
          <w:numId w:val="43"/>
        </w:numPr>
        <w:tabs>
          <w:tab w:val="left" w:pos="607"/>
        </w:tabs>
        <w:autoSpaceDE w:val="0"/>
        <w:autoSpaceDN w:val="0"/>
        <w:spacing w:before="67" w:after="0" w:line="360" w:lineRule="auto"/>
        <w:jc w:val="both"/>
        <w:rPr>
          <w:rFonts w:ascii="Times New Roman" w:hAnsi="Times New Roman" w:cs="Times New Roman"/>
          <w:sz w:val="28"/>
          <w:szCs w:val="28"/>
        </w:rPr>
      </w:pPr>
      <w:r w:rsidRPr="00640FB1">
        <w:rPr>
          <w:rFonts w:ascii="Times New Roman" w:hAnsi="Times New Roman" w:cs="Times New Roman"/>
          <w:w w:val="105"/>
          <w:sz w:val="28"/>
          <w:szCs w:val="28"/>
        </w:rPr>
        <w:t xml:space="preserve">совместная </w:t>
      </w:r>
      <w:r w:rsidRPr="00640FB1">
        <w:rPr>
          <w:rFonts w:ascii="Times New Roman" w:hAnsi="Times New Roman" w:cs="Times New Roman"/>
          <w:spacing w:val="1"/>
          <w:w w:val="105"/>
          <w:sz w:val="28"/>
          <w:szCs w:val="28"/>
        </w:rPr>
        <w:t xml:space="preserve"> </w:t>
      </w:r>
      <w:r w:rsidRPr="00640FB1">
        <w:rPr>
          <w:rFonts w:ascii="Times New Roman" w:hAnsi="Times New Roman" w:cs="Times New Roman"/>
          <w:w w:val="105"/>
          <w:sz w:val="28"/>
          <w:szCs w:val="28"/>
        </w:rPr>
        <w:t>деятельность:</w:t>
      </w:r>
    </w:p>
    <w:p w:rsidR="00E42070" w:rsidRPr="00640FB1" w:rsidRDefault="00E42070" w:rsidP="00E42070">
      <w:pPr>
        <w:pStyle w:val="afb"/>
        <w:numPr>
          <w:ilvl w:val="0"/>
          <w:numId w:val="45"/>
        </w:numPr>
        <w:spacing w:before="8" w:line="360" w:lineRule="auto"/>
        <w:contextualSpacing/>
        <w:jc w:val="both"/>
        <w:rPr>
          <w:sz w:val="28"/>
          <w:szCs w:val="28"/>
        </w:rPr>
      </w:pPr>
      <w:r w:rsidRPr="00640FB1">
        <w:rPr>
          <w:w w:val="105"/>
          <w:sz w:val="28"/>
          <w:szCs w:val="28"/>
        </w:rPr>
        <w:t>формулировать</w:t>
      </w:r>
      <w:r w:rsidRPr="00640FB1">
        <w:rPr>
          <w:spacing w:val="1"/>
          <w:w w:val="105"/>
          <w:sz w:val="28"/>
          <w:szCs w:val="28"/>
        </w:rPr>
        <w:t xml:space="preserve"> </w:t>
      </w:r>
      <w:r w:rsidRPr="00640FB1">
        <w:rPr>
          <w:w w:val="105"/>
          <w:sz w:val="28"/>
          <w:szCs w:val="28"/>
        </w:rPr>
        <w:t>краткосрочные</w:t>
      </w:r>
      <w:r w:rsidRPr="00640FB1">
        <w:rPr>
          <w:spacing w:val="1"/>
          <w:w w:val="105"/>
          <w:sz w:val="28"/>
          <w:szCs w:val="28"/>
        </w:rPr>
        <w:t xml:space="preserve"> </w:t>
      </w:r>
      <w:r w:rsidRPr="00640FB1">
        <w:rPr>
          <w:w w:val="105"/>
          <w:sz w:val="28"/>
          <w:szCs w:val="28"/>
        </w:rPr>
        <w:t>и</w:t>
      </w:r>
      <w:r w:rsidRPr="00640FB1">
        <w:rPr>
          <w:spacing w:val="1"/>
          <w:w w:val="105"/>
          <w:sz w:val="28"/>
          <w:szCs w:val="28"/>
        </w:rPr>
        <w:t xml:space="preserve"> </w:t>
      </w:r>
      <w:r w:rsidRPr="00640FB1">
        <w:rPr>
          <w:w w:val="105"/>
          <w:sz w:val="28"/>
          <w:szCs w:val="28"/>
        </w:rPr>
        <w:t>долгосрочные</w:t>
      </w:r>
      <w:r w:rsidRPr="00640FB1">
        <w:rPr>
          <w:spacing w:val="1"/>
          <w:w w:val="105"/>
          <w:sz w:val="28"/>
          <w:szCs w:val="28"/>
        </w:rPr>
        <w:t xml:space="preserve"> </w:t>
      </w:r>
      <w:r w:rsidRPr="00640FB1">
        <w:rPr>
          <w:w w:val="105"/>
          <w:sz w:val="28"/>
          <w:szCs w:val="28"/>
        </w:rPr>
        <w:t>цели</w:t>
      </w:r>
      <w:r w:rsidRPr="00640FB1">
        <w:rPr>
          <w:spacing w:val="1"/>
          <w:w w:val="105"/>
          <w:sz w:val="28"/>
          <w:szCs w:val="28"/>
        </w:rPr>
        <w:t xml:space="preserve"> </w:t>
      </w:r>
      <w:r w:rsidRPr="00640FB1">
        <w:rPr>
          <w:w w:val="105"/>
          <w:sz w:val="28"/>
          <w:szCs w:val="28"/>
        </w:rPr>
        <w:t>(индивидуальные</w:t>
      </w:r>
      <w:r w:rsidRPr="00640FB1">
        <w:rPr>
          <w:spacing w:val="1"/>
          <w:w w:val="105"/>
          <w:sz w:val="28"/>
          <w:szCs w:val="28"/>
        </w:rPr>
        <w:t xml:space="preserve"> </w:t>
      </w:r>
      <w:r w:rsidRPr="00640FB1">
        <w:rPr>
          <w:w w:val="105"/>
          <w:sz w:val="28"/>
          <w:szCs w:val="28"/>
        </w:rPr>
        <w:t>с</w:t>
      </w:r>
      <w:r w:rsidRPr="00640FB1">
        <w:rPr>
          <w:spacing w:val="1"/>
          <w:w w:val="105"/>
          <w:sz w:val="28"/>
          <w:szCs w:val="28"/>
        </w:rPr>
        <w:t xml:space="preserve"> </w:t>
      </w:r>
      <w:r w:rsidRPr="00640FB1">
        <w:rPr>
          <w:w w:val="105"/>
          <w:sz w:val="28"/>
          <w:szCs w:val="28"/>
        </w:rPr>
        <w:t>учётом</w:t>
      </w:r>
      <w:r w:rsidRPr="00640FB1">
        <w:rPr>
          <w:spacing w:val="1"/>
          <w:w w:val="105"/>
          <w:sz w:val="28"/>
          <w:szCs w:val="28"/>
        </w:rPr>
        <w:t xml:space="preserve"> </w:t>
      </w:r>
      <w:r w:rsidRPr="00640FB1">
        <w:rPr>
          <w:w w:val="105"/>
          <w:sz w:val="28"/>
          <w:szCs w:val="28"/>
        </w:rPr>
        <w:t>участия</w:t>
      </w:r>
      <w:r w:rsidRPr="00640FB1">
        <w:rPr>
          <w:spacing w:val="1"/>
          <w:w w:val="105"/>
          <w:sz w:val="28"/>
          <w:szCs w:val="28"/>
        </w:rPr>
        <w:t xml:space="preserve"> </w:t>
      </w:r>
      <w:r w:rsidRPr="00640FB1">
        <w:rPr>
          <w:w w:val="105"/>
          <w:sz w:val="28"/>
          <w:szCs w:val="28"/>
        </w:rPr>
        <w:t>в</w:t>
      </w:r>
      <w:r w:rsidRPr="00640FB1">
        <w:rPr>
          <w:spacing w:val="1"/>
          <w:w w:val="105"/>
          <w:sz w:val="28"/>
          <w:szCs w:val="28"/>
        </w:rPr>
        <w:t xml:space="preserve"> </w:t>
      </w:r>
      <w:r w:rsidRPr="00640FB1">
        <w:rPr>
          <w:w w:val="105"/>
          <w:sz w:val="28"/>
          <w:szCs w:val="28"/>
        </w:rPr>
        <w:t>коллективных</w:t>
      </w:r>
      <w:r w:rsidRPr="00640FB1">
        <w:rPr>
          <w:spacing w:val="1"/>
          <w:w w:val="105"/>
          <w:sz w:val="28"/>
          <w:szCs w:val="28"/>
        </w:rPr>
        <w:t xml:space="preserve"> </w:t>
      </w:r>
      <w:r w:rsidRPr="00640FB1">
        <w:rPr>
          <w:w w:val="105"/>
          <w:sz w:val="28"/>
          <w:szCs w:val="28"/>
        </w:rPr>
        <w:t>задачах)</w:t>
      </w:r>
      <w:r w:rsidRPr="00640FB1">
        <w:rPr>
          <w:spacing w:val="1"/>
          <w:w w:val="105"/>
          <w:sz w:val="28"/>
          <w:szCs w:val="28"/>
        </w:rPr>
        <w:t xml:space="preserve"> </w:t>
      </w:r>
      <w:r w:rsidRPr="00640FB1">
        <w:rPr>
          <w:w w:val="105"/>
          <w:sz w:val="28"/>
          <w:szCs w:val="28"/>
        </w:rPr>
        <w:t>в</w:t>
      </w:r>
      <w:r w:rsidRPr="00640FB1">
        <w:rPr>
          <w:spacing w:val="-44"/>
          <w:w w:val="105"/>
          <w:sz w:val="28"/>
          <w:szCs w:val="28"/>
        </w:rPr>
        <w:t xml:space="preserve"> </w:t>
      </w:r>
      <w:r w:rsidRPr="00640FB1">
        <w:rPr>
          <w:w w:val="105"/>
          <w:sz w:val="28"/>
          <w:szCs w:val="28"/>
        </w:rPr>
        <w:t>стандартной</w:t>
      </w:r>
      <w:r w:rsidRPr="00640FB1">
        <w:rPr>
          <w:spacing w:val="1"/>
          <w:w w:val="105"/>
          <w:sz w:val="28"/>
          <w:szCs w:val="28"/>
        </w:rPr>
        <w:t xml:space="preserve"> </w:t>
      </w:r>
      <w:r w:rsidRPr="00640FB1">
        <w:rPr>
          <w:w w:val="105"/>
          <w:sz w:val="28"/>
          <w:szCs w:val="28"/>
        </w:rPr>
        <w:t>(типовой)</w:t>
      </w:r>
      <w:r w:rsidRPr="00640FB1">
        <w:rPr>
          <w:spacing w:val="1"/>
          <w:w w:val="105"/>
          <w:sz w:val="28"/>
          <w:szCs w:val="28"/>
        </w:rPr>
        <w:t xml:space="preserve"> </w:t>
      </w:r>
      <w:r w:rsidRPr="00640FB1">
        <w:rPr>
          <w:w w:val="105"/>
          <w:sz w:val="28"/>
          <w:szCs w:val="28"/>
        </w:rPr>
        <w:t>ситуации</w:t>
      </w:r>
      <w:r w:rsidRPr="00640FB1">
        <w:rPr>
          <w:spacing w:val="1"/>
          <w:w w:val="105"/>
          <w:sz w:val="28"/>
          <w:szCs w:val="28"/>
        </w:rPr>
        <w:t xml:space="preserve"> </w:t>
      </w:r>
      <w:r w:rsidRPr="00640FB1">
        <w:rPr>
          <w:w w:val="105"/>
          <w:sz w:val="28"/>
          <w:szCs w:val="28"/>
        </w:rPr>
        <w:t>на</w:t>
      </w:r>
      <w:r w:rsidRPr="00640FB1">
        <w:rPr>
          <w:spacing w:val="1"/>
          <w:w w:val="105"/>
          <w:sz w:val="28"/>
          <w:szCs w:val="28"/>
        </w:rPr>
        <w:t xml:space="preserve"> </w:t>
      </w:r>
      <w:r w:rsidRPr="00640FB1">
        <w:rPr>
          <w:w w:val="105"/>
          <w:sz w:val="28"/>
          <w:szCs w:val="28"/>
        </w:rPr>
        <w:t>основе</w:t>
      </w:r>
      <w:r w:rsidRPr="00640FB1">
        <w:rPr>
          <w:spacing w:val="1"/>
          <w:w w:val="105"/>
          <w:sz w:val="28"/>
          <w:szCs w:val="28"/>
        </w:rPr>
        <w:t xml:space="preserve"> </w:t>
      </w:r>
      <w:r w:rsidRPr="00640FB1">
        <w:rPr>
          <w:w w:val="105"/>
          <w:sz w:val="28"/>
          <w:szCs w:val="28"/>
        </w:rPr>
        <w:t>предложенного</w:t>
      </w:r>
      <w:r w:rsidRPr="00640FB1">
        <w:rPr>
          <w:spacing w:val="1"/>
          <w:w w:val="105"/>
          <w:sz w:val="28"/>
          <w:szCs w:val="28"/>
        </w:rPr>
        <w:t xml:space="preserve"> </w:t>
      </w:r>
      <w:r w:rsidRPr="00640FB1">
        <w:rPr>
          <w:w w:val="105"/>
          <w:sz w:val="28"/>
          <w:szCs w:val="28"/>
        </w:rPr>
        <w:t>формата</w:t>
      </w:r>
      <w:r w:rsidRPr="00640FB1">
        <w:rPr>
          <w:spacing w:val="1"/>
          <w:w w:val="105"/>
          <w:sz w:val="28"/>
          <w:szCs w:val="28"/>
        </w:rPr>
        <w:t xml:space="preserve"> </w:t>
      </w:r>
      <w:r w:rsidRPr="00640FB1">
        <w:rPr>
          <w:w w:val="105"/>
          <w:sz w:val="28"/>
          <w:szCs w:val="28"/>
        </w:rPr>
        <w:t>планирования,</w:t>
      </w:r>
      <w:r w:rsidRPr="00640FB1">
        <w:rPr>
          <w:spacing w:val="1"/>
          <w:w w:val="105"/>
          <w:sz w:val="28"/>
          <w:szCs w:val="28"/>
        </w:rPr>
        <w:t xml:space="preserve"> </w:t>
      </w:r>
      <w:r w:rsidRPr="00640FB1">
        <w:rPr>
          <w:w w:val="105"/>
          <w:sz w:val="28"/>
          <w:szCs w:val="28"/>
        </w:rPr>
        <w:t>распределения</w:t>
      </w:r>
      <w:r w:rsidRPr="00640FB1">
        <w:rPr>
          <w:spacing w:val="1"/>
          <w:w w:val="105"/>
          <w:sz w:val="28"/>
          <w:szCs w:val="28"/>
        </w:rPr>
        <w:t xml:space="preserve"> </w:t>
      </w:r>
      <w:r w:rsidRPr="00640FB1">
        <w:rPr>
          <w:w w:val="105"/>
          <w:sz w:val="28"/>
          <w:szCs w:val="28"/>
        </w:rPr>
        <w:t>промежуточных  шагов</w:t>
      </w:r>
      <w:r w:rsidRPr="00640FB1">
        <w:rPr>
          <w:spacing w:val="25"/>
          <w:w w:val="105"/>
          <w:sz w:val="28"/>
          <w:szCs w:val="28"/>
        </w:rPr>
        <w:t xml:space="preserve"> </w:t>
      </w:r>
      <w:r w:rsidRPr="00640FB1">
        <w:rPr>
          <w:w w:val="105"/>
          <w:sz w:val="28"/>
          <w:szCs w:val="28"/>
        </w:rPr>
        <w:t>и</w:t>
      </w:r>
      <w:r w:rsidRPr="00640FB1">
        <w:rPr>
          <w:spacing w:val="25"/>
          <w:w w:val="105"/>
          <w:sz w:val="28"/>
          <w:szCs w:val="28"/>
        </w:rPr>
        <w:t xml:space="preserve"> </w:t>
      </w:r>
      <w:r w:rsidRPr="00640FB1">
        <w:rPr>
          <w:w w:val="105"/>
          <w:sz w:val="28"/>
          <w:szCs w:val="28"/>
        </w:rPr>
        <w:t>сроков;</w:t>
      </w:r>
    </w:p>
    <w:p w:rsidR="00E42070" w:rsidRPr="00640FB1" w:rsidRDefault="00E42070" w:rsidP="00E42070">
      <w:pPr>
        <w:pStyle w:val="afb"/>
        <w:numPr>
          <w:ilvl w:val="0"/>
          <w:numId w:val="45"/>
        </w:numPr>
        <w:spacing w:before="8" w:line="360" w:lineRule="auto"/>
        <w:contextualSpacing/>
        <w:jc w:val="both"/>
        <w:rPr>
          <w:sz w:val="28"/>
          <w:szCs w:val="28"/>
        </w:rPr>
      </w:pPr>
      <w:r w:rsidRPr="00640FB1">
        <w:rPr>
          <w:w w:val="105"/>
          <w:sz w:val="28"/>
          <w:szCs w:val="28"/>
        </w:rPr>
        <w:t>принимать цель совместной деятельности, коллективно строить</w:t>
      </w:r>
      <w:r w:rsidRPr="00640FB1">
        <w:rPr>
          <w:spacing w:val="1"/>
          <w:w w:val="105"/>
          <w:sz w:val="28"/>
          <w:szCs w:val="28"/>
        </w:rPr>
        <w:t xml:space="preserve"> </w:t>
      </w:r>
      <w:r w:rsidRPr="00640FB1">
        <w:rPr>
          <w:w w:val="105"/>
          <w:sz w:val="28"/>
          <w:szCs w:val="28"/>
        </w:rPr>
        <w:t>действия</w:t>
      </w:r>
      <w:r w:rsidRPr="00640FB1">
        <w:rPr>
          <w:spacing w:val="1"/>
          <w:w w:val="105"/>
          <w:sz w:val="28"/>
          <w:szCs w:val="28"/>
        </w:rPr>
        <w:t xml:space="preserve"> </w:t>
      </w:r>
      <w:r w:rsidRPr="00640FB1">
        <w:rPr>
          <w:w w:val="105"/>
          <w:sz w:val="28"/>
          <w:szCs w:val="28"/>
        </w:rPr>
        <w:t>по</w:t>
      </w:r>
      <w:r w:rsidRPr="00640FB1">
        <w:rPr>
          <w:spacing w:val="1"/>
          <w:w w:val="105"/>
          <w:sz w:val="28"/>
          <w:szCs w:val="28"/>
        </w:rPr>
        <w:t xml:space="preserve"> </w:t>
      </w:r>
      <w:r w:rsidRPr="00640FB1">
        <w:rPr>
          <w:w w:val="105"/>
          <w:sz w:val="28"/>
          <w:szCs w:val="28"/>
        </w:rPr>
        <w:t>её</w:t>
      </w:r>
      <w:r w:rsidRPr="00640FB1">
        <w:rPr>
          <w:spacing w:val="1"/>
          <w:w w:val="105"/>
          <w:sz w:val="28"/>
          <w:szCs w:val="28"/>
        </w:rPr>
        <w:t xml:space="preserve"> </w:t>
      </w:r>
      <w:r w:rsidRPr="00640FB1">
        <w:rPr>
          <w:w w:val="105"/>
          <w:sz w:val="28"/>
          <w:szCs w:val="28"/>
        </w:rPr>
        <w:t>достижению:</w:t>
      </w:r>
      <w:r w:rsidRPr="00640FB1">
        <w:rPr>
          <w:spacing w:val="1"/>
          <w:w w:val="105"/>
          <w:sz w:val="28"/>
          <w:szCs w:val="28"/>
        </w:rPr>
        <w:t xml:space="preserve"> </w:t>
      </w:r>
      <w:r w:rsidRPr="00640FB1">
        <w:rPr>
          <w:w w:val="105"/>
          <w:sz w:val="28"/>
          <w:szCs w:val="28"/>
        </w:rPr>
        <w:t>распределять</w:t>
      </w:r>
      <w:r w:rsidRPr="00640FB1">
        <w:rPr>
          <w:spacing w:val="1"/>
          <w:w w:val="105"/>
          <w:sz w:val="28"/>
          <w:szCs w:val="28"/>
        </w:rPr>
        <w:t xml:space="preserve"> </w:t>
      </w:r>
      <w:r w:rsidRPr="00640FB1">
        <w:rPr>
          <w:w w:val="105"/>
          <w:sz w:val="28"/>
          <w:szCs w:val="28"/>
        </w:rPr>
        <w:t>роли,</w:t>
      </w:r>
      <w:r w:rsidRPr="00640FB1">
        <w:rPr>
          <w:spacing w:val="1"/>
          <w:w w:val="105"/>
          <w:sz w:val="28"/>
          <w:szCs w:val="28"/>
        </w:rPr>
        <w:t xml:space="preserve"> </w:t>
      </w:r>
      <w:r w:rsidRPr="00640FB1">
        <w:rPr>
          <w:w w:val="105"/>
          <w:sz w:val="28"/>
          <w:szCs w:val="28"/>
        </w:rPr>
        <w:t>договариваться,</w:t>
      </w:r>
      <w:r w:rsidRPr="00640FB1">
        <w:rPr>
          <w:spacing w:val="28"/>
          <w:w w:val="105"/>
          <w:sz w:val="28"/>
          <w:szCs w:val="28"/>
        </w:rPr>
        <w:t xml:space="preserve"> </w:t>
      </w:r>
      <w:r w:rsidRPr="00640FB1">
        <w:rPr>
          <w:w w:val="105"/>
          <w:sz w:val="28"/>
          <w:szCs w:val="28"/>
        </w:rPr>
        <w:t>обсуждать</w:t>
      </w:r>
      <w:r w:rsidRPr="00640FB1">
        <w:rPr>
          <w:spacing w:val="29"/>
          <w:w w:val="105"/>
          <w:sz w:val="28"/>
          <w:szCs w:val="28"/>
        </w:rPr>
        <w:t xml:space="preserve"> </w:t>
      </w:r>
      <w:r w:rsidRPr="00640FB1">
        <w:rPr>
          <w:w w:val="105"/>
          <w:sz w:val="28"/>
          <w:szCs w:val="28"/>
        </w:rPr>
        <w:t>процесс</w:t>
      </w:r>
      <w:r w:rsidRPr="00640FB1">
        <w:rPr>
          <w:spacing w:val="29"/>
          <w:w w:val="105"/>
          <w:sz w:val="28"/>
          <w:szCs w:val="28"/>
        </w:rPr>
        <w:t xml:space="preserve"> </w:t>
      </w:r>
      <w:r w:rsidRPr="00640FB1">
        <w:rPr>
          <w:w w:val="105"/>
          <w:sz w:val="28"/>
          <w:szCs w:val="28"/>
        </w:rPr>
        <w:t>и</w:t>
      </w:r>
      <w:r w:rsidRPr="00640FB1">
        <w:rPr>
          <w:spacing w:val="28"/>
          <w:w w:val="105"/>
          <w:sz w:val="28"/>
          <w:szCs w:val="28"/>
        </w:rPr>
        <w:t xml:space="preserve"> </w:t>
      </w:r>
      <w:r w:rsidRPr="00640FB1">
        <w:rPr>
          <w:w w:val="105"/>
          <w:sz w:val="28"/>
          <w:szCs w:val="28"/>
        </w:rPr>
        <w:t>результат</w:t>
      </w:r>
      <w:r w:rsidRPr="00640FB1">
        <w:rPr>
          <w:spacing w:val="29"/>
          <w:w w:val="105"/>
          <w:sz w:val="28"/>
          <w:szCs w:val="28"/>
        </w:rPr>
        <w:t xml:space="preserve"> </w:t>
      </w:r>
      <w:r w:rsidRPr="00640FB1">
        <w:rPr>
          <w:w w:val="105"/>
          <w:sz w:val="28"/>
          <w:szCs w:val="28"/>
        </w:rPr>
        <w:t>совместной</w:t>
      </w:r>
      <w:r w:rsidRPr="00640FB1">
        <w:rPr>
          <w:spacing w:val="29"/>
          <w:w w:val="105"/>
          <w:sz w:val="28"/>
          <w:szCs w:val="28"/>
        </w:rPr>
        <w:t xml:space="preserve"> </w:t>
      </w:r>
      <w:r w:rsidRPr="00640FB1">
        <w:rPr>
          <w:w w:val="105"/>
          <w:sz w:val="28"/>
          <w:szCs w:val="28"/>
        </w:rPr>
        <w:t>работы;</w:t>
      </w:r>
    </w:p>
    <w:p w:rsidR="00E42070" w:rsidRPr="00640FB1" w:rsidRDefault="00E42070" w:rsidP="00E42070">
      <w:pPr>
        <w:pStyle w:val="afb"/>
        <w:numPr>
          <w:ilvl w:val="0"/>
          <w:numId w:val="45"/>
        </w:numPr>
        <w:spacing w:before="8" w:line="360" w:lineRule="auto"/>
        <w:contextualSpacing/>
        <w:jc w:val="both"/>
        <w:rPr>
          <w:sz w:val="28"/>
          <w:szCs w:val="28"/>
        </w:rPr>
      </w:pPr>
      <w:r w:rsidRPr="00640FB1">
        <w:rPr>
          <w:w w:val="110"/>
          <w:sz w:val="28"/>
          <w:szCs w:val="28"/>
        </w:rPr>
        <w:t>проявлять</w:t>
      </w:r>
      <w:r w:rsidRPr="00640FB1">
        <w:rPr>
          <w:spacing w:val="1"/>
          <w:w w:val="110"/>
          <w:sz w:val="28"/>
          <w:szCs w:val="28"/>
        </w:rPr>
        <w:t xml:space="preserve"> </w:t>
      </w:r>
      <w:r w:rsidRPr="00640FB1">
        <w:rPr>
          <w:w w:val="110"/>
          <w:sz w:val="28"/>
          <w:szCs w:val="28"/>
        </w:rPr>
        <w:t>готовность</w:t>
      </w:r>
      <w:r w:rsidRPr="00640FB1">
        <w:rPr>
          <w:spacing w:val="1"/>
          <w:w w:val="110"/>
          <w:sz w:val="28"/>
          <w:szCs w:val="28"/>
        </w:rPr>
        <w:t xml:space="preserve"> </w:t>
      </w:r>
      <w:r w:rsidRPr="00640FB1">
        <w:rPr>
          <w:w w:val="110"/>
          <w:sz w:val="28"/>
          <w:szCs w:val="28"/>
        </w:rPr>
        <w:t>руководить,</w:t>
      </w:r>
      <w:r w:rsidRPr="00640FB1">
        <w:rPr>
          <w:spacing w:val="1"/>
          <w:w w:val="110"/>
          <w:sz w:val="28"/>
          <w:szCs w:val="28"/>
        </w:rPr>
        <w:t xml:space="preserve"> </w:t>
      </w:r>
      <w:r w:rsidRPr="00640FB1">
        <w:rPr>
          <w:w w:val="110"/>
          <w:sz w:val="28"/>
          <w:szCs w:val="28"/>
        </w:rPr>
        <w:t>выполнять</w:t>
      </w:r>
      <w:r w:rsidRPr="00640FB1">
        <w:rPr>
          <w:spacing w:val="1"/>
          <w:w w:val="110"/>
          <w:sz w:val="28"/>
          <w:szCs w:val="28"/>
        </w:rPr>
        <w:t xml:space="preserve"> </w:t>
      </w:r>
      <w:r w:rsidRPr="00640FB1">
        <w:rPr>
          <w:w w:val="110"/>
          <w:sz w:val="28"/>
          <w:szCs w:val="28"/>
        </w:rPr>
        <w:t>поручения,</w:t>
      </w:r>
      <w:r w:rsidRPr="00640FB1">
        <w:rPr>
          <w:spacing w:val="1"/>
          <w:w w:val="110"/>
          <w:sz w:val="28"/>
          <w:szCs w:val="28"/>
        </w:rPr>
        <w:t xml:space="preserve"> </w:t>
      </w:r>
      <w:r w:rsidRPr="00640FB1">
        <w:rPr>
          <w:w w:val="110"/>
          <w:sz w:val="28"/>
          <w:szCs w:val="28"/>
        </w:rPr>
        <w:t>подчиняться;</w:t>
      </w:r>
    </w:p>
    <w:p w:rsidR="00E42070" w:rsidRPr="00640FB1" w:rsidRDefault="00E42070" w:rsidP="00E42070">
      <w:pPr>
        <w:pStyle w:val="afb"/>
        <w:numPr>
          <w:ilvl w:val="0"/>
          <w:numId w:val="45"/>
        </w:numPr>
        <w:spacing w:before="8" w:line="360" w:lineRule="auto"/>
        <w:contextualSpacing/>
        <w:jc w:val="both"/>
        <w:rPr>
          <w:sz w:val="28"/>
          <w:szCs w:val="28"/>
        </w:rPr>
      </w:pPr>
      <w:r w:rsidRPr="00640FB1">
        <w:rPr>
          <w:w w:val="105"/>
          <w:sz w:val="28"/>
          <w:szCs w:val="28"/>
        </w:rPr>
        <w:t>ответственно</w:t>
      </w:r>
      <w:r w:rsidRPr="00640FB1">
        <w:rPr>
          <w:spacing w:val="32"/>
          <w:w w:val="105"/>
          <w:sz w:val="28"/>
          <w:szCs w:val="28"/>
        </w:rPr>
        <w:t xml:space="preserve"> </w:t>
      </w:r>
      <w:r w:rsidRPr="00640FB1">
        <w:rPr>
          <w:w w:val="105"/>
          <w:sz w:val="28"/>
          <w:szCs w:val="28"/>
        </w:rPr>
        <w:t>выполнять</w:t>
      </w:r>
      <w:r w:rsidRPr="00640FB1">
        <w:rPr>
          <w:spacing w:val="32"/>
          <w:w w:val="105"/>
          <w:sz w:val="28"/>
          <w:szCs w:val="28"/>
        </w:rPr>
        <w:t xml:space="preserve"> </w:t>
      </w:r>
      <w:r w:rsidRPr="00640FB1">
        <w:rPr>
          <w:w w:val="105"/>
          <w:sz w:val="28"/>
          <w:szCs w:val="28"/>
        </w:rPr>
        <w:t>свою</w:t>
      </w:r>
      <w:r w:rsidRPr="00640FB1">
        <w:rPr>
          <w:spacing w:val="32"/>
          <w:w w:val="105"/>
          <w:sz w:val="28"/>
          <w:szCs w:val="28"/>
        </w:rPr>
        <w:t xml:space="preserve"> </w:t>
      </w:r>
      <w:r w:rsidRPr="00640FB1">
        <w:rPr>
          <w:w w:val="105"/>
          <w:sz w:val="28"/>
          <w:szCs w:val="28"/>
        </w:rPr>
        <w:t>часть</w:t>
      </w:r>
      <w:r w:rsidRPr="00640FB1">
        <w:rPr>
          <w:spacing w:val="32"/>
          <w:w w:val="105"/>
          <w:sz w:val="28"/>
          <w:szCs w:val="28"/>
        </w:rPr>
        <w:t xml:space="preserve"> </w:t>
      </w:r>
      <w:r w:rsidRPr="00640FB1">
        <w:rPr>
          <w:w w:val="105"/>
          <w:sz w:val="28"/>
          <w:szCs w:val="28"/>
        </w:rPr>
        <w:t>работы;</w:t>
      </w:r>
    </w:p>
    <w:p w:rsidR="00E42070" w:rsidRPr="00640FB1" w:rsidRDefault="00E42070" w:rsidP="00E42070">
      <w:pPr>
        <w:pStyle w:val="afb"/>
        <w:numPr>
          <w:ilvl w:val="0"/>
          <w:numId w:val="45"/>
        </w:numPr>
        <w:spacing w:before="8" w:line="360" w:lineRule="auto"/>
        <w:contextualSpacing/>
        <w:jc w:val="both"/>
        <w:rPr>
          <w:sz w:val="28"/>
          <w:szCs w:val="28"/>
        </w:rPr>
      </w:pPr>
      <w:r w:rsidRPr="00640FB1">
        <w:rPr>
          <w:w w:val="105"/>
          <w:sz w:val="28"/>
          <w:szCs w:val="28"/>
        </w:rPr>
        <w:t>оценивать</w:t>
      </w:r>
      <w:r w:rsidRPr="00640FB1">
        <w:rPr>
          <w:spacing w:val="36"/>
          <w:w w:val="105"/>
          <w:sz w:val="28"/>
          <w:szCs w:val="28"/>
        </w:rPr>
        <w:t xml:space="preserve"> </w:t>
      </w:r>
      <w:r w:rsidRPr="00640FB1">
        <w:rPr>
          <w:w w:val="105"/>
          <w:sz w:val="28"/>
          <w:szCs w:val="28"/>
        </w:rPr>
        <w:t>свой</w:t>
      </w:r>
      <w:r w:rsidRPr="00640FB1">
        <w:rPr>
          <w:spacing w:val="36"/>
          <w:w w:val="105"/>
          <w:sz w:val="28"/>
          <w:szCs w:val="28"/>
        </w:rPr>
        <w:t xml:space="preserve"> </w:t>
      </w:r>
      <w:r w:rsidRPr="00640FB1">
        <w:rPr>
          <w:w w:val="105"/>
          <w:sz w:val="28"/>
          <w:szCs w:val="28"/>
        </w:rPr>
        <w:t>вклад</w:t>
      </w:r>
      <w:r w:rsidRPr="00640FB1">
        <w:rPr>
          <w:spacing w:val="37"/>
          <w:w w:val="105"/>
          <w:sz w:val="28"/>
          <w:szCs w:val="28"/>
        </w:rPr>
        <w:t xml:space="preserve"> </w:t>
      </w:r>
      <w:r w:rsidRPr="00640FB1">
        <w:rPr>
          <w:w w:val="105"/>
          <w:sz w:val="28"/>
          <w:szCs w:val="28"/>
        </w:rPr>
        <w:t>в</w:t>
      </w:r>
      <w:r w:rsidRPr="00640FB1">
        <w:rPr>
          <w:spacing w:val="36"/>
          <w:w w:val="105"/>
          <w:sz w:val="28"/>
          <w:szCs w:val="28"/>
        </w:rPr>
        <w:t xml:space="preserve"> </w:t>
      </w:r>
      <w:r w:rsidRPr="00640FB1">
        <w:rPr>
          <w:w w:val="105"/>
          <w:sz w:val="28"/>
          <w:szCs w:val="28"/>
        </w:rPr>
        <w:t>общий</w:t>
      </w:r>
      <w:r w:rsidRPr="00640FB1">
        <w:rPr>
          <w:spacing w:val="36"/>
          <w:w w:val="105"/>
          <w:sz w:val="28"/>
          <w:szCs w:val="28"/>
        </w:rPr>
        <w:t xml:space="preserve"> </w:t>
      </w:r>
      <w:r w:rsidRPr="00640FB1">
        <w:rPr>
          <w:w w:val="105"/>
          <w:sz w:val="28"/>
          <w:szCs w:val="28"/>
        </w:rPr>
        <w:t>результат;</w:t>
      </w:r>
    </w:p>
    <w:p w:rsidR="00E42070" w:rsidRPr="00640FB1" w:rsidRDefault="00E42070" w:rsidP="00E42070">
      <w:pPr>
        <w:pStyle w:val="afb"/>
        <w:numPr>
          <w:ilvl w:val="0"/>
          <w:numId w:val="45"/>
        </w:numPr>
        <w:spacing w:before="8" w:line="360" w:lineRule="auto"/>
        <w:contextualSpacing/>
        <w:jc w:val="both"/>
        <w:rPr>
          <w:sz w:val="28"/>
          <w:szCs w:val="28"/>
        </w:rPr>
      </w:pPr>
      <w:r w:rsidRPr="00640FB1">
        <w:rPr>
          <w:w w:val="105"/>
          <w:sz w:val="28"/>
          <w:szCs w:val="28"/>
        </w:rPr>
        <w:t>выполнять совместные проектные задания с опорой на предложенные</w:t>
      </w:r>
      <w:r w:rsidRPr="00640FB1">
        <w:rPr>
          <w:spacing w:val="26"/>
          <w:w w:val="105"/>
          <w:sz w:val="28"/>
          <w:szCs w:val="28"/>
        </w:rPr>
        <w:t xml:space="preserve"> </w:t>
      </w:r>
      <w:r w:rsidRPr="00640FB1">
        <w:rPr>
          <w:w w:val="105"/>
          <w:sz w:val="28"/>
          <w:szCs w:val="28"/>
        </w:rPr>
        <w:t>образцы.</w:t>
      </w:r>
    </w:p>
    <w:p w:rsidR="00E42070" w:rsidRPr="00640FB1" w:rsidRDefault="00E42070" w:rsidP="00E42070">
      <w:pPr>
        <w:pStyle w:val="afb"/>
        <w:spacing w:line="360" w:lineRule="auto"/>
        <w:ind w:firstLine="607"/>
        <w:contextualSpacing/>
        <w:jc w:val="both"/>
        <w:rPr>
          <w:sz w:val="28"/>
          <w:szCs w:val="28"/>
        </w:rPr>
      </w:pPr>
      <w:r w:rsidRPr="00640FB1">
        <w:rPr>
          <w:spacing w:val="-1"/>
          <w:w w:val="110"/>
          <w:sz w:val="28"/>
          <w:szCs w:val="28"/>
        </w:rPr>
        <w:t xml:space="preserve">Овладение </w:t>
      </w:r>
      <w:r w:rsidRPr="00640FB1">
        <w:rPr>
          <w:w w:val="110"/>
          <w:sz w:val="28"/>
          <w:szCs w:val="28"/>
        </w:rPr>
        <w:t>универсальными учебными регулятивными действиями</w:t>
      </w:r>
      <w:r w:rsidRPr="00640FB1">
        <w:rPr>
          <w:spacing w:val="1"/>
          <w:w w:val="110"/>
          <w:sz w:val="28"/>
          <w:szCs w:val="28"/>
        </w:rPr>
        <w:t xml:space="preserve"> </w:t>
      </w:r>
      <w:r w:rsidRPr="00640FB1">
        <w:rPr>
          <w:w w:val="110"/>
          <w:sz w:val="28"/>
          <w:szCs w:val="28"/>
        </w:rPr>
        <w:t>согласно</w:t>
      </w:r>
      <w:r w:rsidRPr="00640FB1">
        <w:rPr>
          <w:spacing w:val="1"/>
          <w:w w:val="110"/>
          <w:sz w:val="28"/>
          <w:szCs w:val="28"/>
        </w:rPr>
        <w:t xml:space="preserve"> </w:t>
      </w:r>
      <w:r w:rsidRPr="00640FB1">
        <w:rPr>
          <w:w w:val="110"/>
          <w:sz w:val="28"/>
          <w:szCs w:val="28"/>
        </w:rPr>
        <w:t>ФГОС</w:t>
      </w:r>
      <w:r w:rsidRPr="00640FB1">
        <w:rPr>
          <w:spacing w:val="1"/>
          <w:w w:val="110"/>
          <w:sz w:val="28"/>
          <w:szCs w:val="28"/>
        </w:rPr>
        <w:t xml:space="preserve"> </w:t>
      </w:r>
      <w:r>
        <w:rPr>
          <w:w w:val="110"/>
          <w:sz w:val="28"/>
          <w:szCs w:val="28"/>
        </w:rPr>
        <w:t>ООО</w:t>
      </w:r>
      <w:r w:rsidRPr="00640FB1">
        <w:rPr>
          <w:spacing w:val="1"/>
          <w:w w:val="110"/>
          <w:sz w:val="28"/>
          <w:szCs w:val="28"/>
        </w:rPr>
        <w:t xml:space="preserve"> </w:t>
      </w:r>
      <w:r w:rsidRPr="00640FB1">
        <w:rPr>
          <w:w w:val="110"/>
          <w:sz w:val="28"/>
          <w:szCs w:val="28"/>
        </w:rPr>
        <w:t>предполагает</w:t>
      </w:r>
      <w:r w:rsidRPr="00640FB1">
        <w:rPr>
          <w:spacing w:val="1"/>
          <w:w w:val="110"/>
          <w:sz w:val="28"/>
          <w:szCs w:val="28"/>
        </w:rPr>
        <w:t xml:space="preserve"> </w:t>
      </w:r>
      <w:r w:rsidRPr="00640FB1">
        <w:rPr>
          <w:w w:val="110"/>
          <w:sz w:val="28"/>
          <w:szCs w:val="28"/>
        </w:rPr>
        <w:t>формирование</w:t>
      </w:r>
      <w:r w:rsidRPr="00640FB1">
        <w:rPr>
          <w:spacing w:val="1"/>
          <w:w w:val="110"/>
          <w:sz w:val="28"/>
          <w:szCs w:val="28"/>
        </w:rPr>
        <w:t xml:space="preserve"> </w:t>
      </w:r>
      <w:r w:rsidRPr="00640FB1">
        <w:rPr>
          <w:w w:val="110"/>
          <w:sz w:val="28"/>
          <w:szCs w:val="28"/>
        </w:rPr>
        <w:t>и</w:t>
      </w:r>
      <w:r w:rsidRPr="00640FB1">
        <w:rPr>
          <w:spacing w:val="1"/>
          <w:w w:val="110"/>
          <w:sz w:val="28"/>
          <w:szCs w:val="28"/>
        </w:rPr>
        <w:t xml:space="preserve"> </w:t>
      </w:r>
      <w:r w:rsidRPr="00640FB1">
        <w:rPr>
          <w:w w:val="110"/>
          <w:sz w:val="28"/>
          <w:szCs w:val="28"/>
        </w:rPr>
        <w:t>оценку</w:t>
      </w:r>
      <w:r w:rsidRPr="00640FB1">
        <w:rPr>
          <w:spacing w:val="23"/>
          <w:w w:val="110"/>
          <w:sz w:val="28"/>
          <w:szCs w:val="28"/>
        </w:rPr>
        <w:t xml:space="preserve"> </w:t>
      </w:r>
      <w:r w:rsidRPr="00640FB1">
        <w:rPr>
          <w:w w:val="110"/>
          <w:sz w:val="28"/>
          <w:szCs w:val="28"/>
        </w:rPr>
        <w:t>у</w:t>
      </w:r>
      <w:r w:rsidRPr="00640FB1">
        <w:rPr>
          <w:spacing w:val="23"/>
          <w:w w:val="110"/>
          <w:sz w:val="28"/>
          <w:szCs w:val="28"/>
        </w:rPr>
        <w:t xml:space="preserve"> </w:t>
      </w:r>
      <w:r w:rsidRPr="00640FB1">
        <w:rPr>
          <w:w w:val="110"/>
          <w:sz w:val="28"/>
          <w:szCs w:val="28"/>
        </w:rPr>
        <w:t>обучающихся</w:t>
      </w:r>
      <w:r w:rsidRPr="00640FB1">
        <w:rPr>
          <w:spacing w:val="24"/>
          <w:w w:val="110"/>
          <w:sz w:val="28"/>
          <w:szCs w:val="28"/>
        </w:rPr>
        <w:t xml:space="preserve"> </w:t>
      </w:r>
      <w:r w:rsidRPr="00640FB1">
        <w:rPr>
          <w:w w:val="110"/>
          <w:sz w:val="28"/>
          <w:szCs w:val="28"/>
        </w:rPr>
        <w:t>следующих</w:t>
      </w:r>
      <w:r w:rsidRPr="00640FB1">
        <w:rPr>
          <w:spacing w:val="23"/>
          <w:w w:val="110"/>
          <w:sz w:val="28"/>
          <w:szCs w:val="28"/>
        </w:rPr>
        <w:t xml:space="preserve"> </w:t>
      </w:r>
      <w:r w:rsidRPr="00640FB1">
        <w:rPr>
          <w:w w:val="110"/>
          <w:sz w:val="28"/>
          <w:szCs w:val="28"/>
        </w:rPr>
        <w:t>групп</w:t>
      </w:r>
      <w:r w:rsidRPr="00640FB1">
        <w:rPr>
          <w:spacing w:val="24"/>
          <w:w w:val="110"/>
          <w:sz w:val="28"/>
          <w:szCs w:val="28"/>
        </w:rPr>
        <w:t xml:space="preserve"> </w:t>
      </w:r>
      <w:r w:rsidRPr="00640FB1">
        <w:rPr>
          <w:w w:val="110"/>
          <w:sz w:val="28"/>
          <w:szCs w:val="28"/>
        </w:rPr>
        <w:t>умений:</w:t>
      </w:r>
    </w:p>
    <w:p w:rsidR="00E42070" w:rsidRPr="00640FB1" w:rsidRDefault="00E42070" w:rsidP="00E42070">
      <w:pPr>
        <w:pStyle w:val="a5"/>
        <w:widowControl w:val="0"/>
        <w:numPr>
          <w:ilvl w:val="0"/>
          <w:numId w:val="46"/>
        </w:numPr>
        <w:tabs>
          <w:tab w:val="left" w:pos="608"/>
        </w:tabs>
        <w:autoSpaceDE w:val="0"/>
        <w:autoSpaceDN w:val="0"/>
        <w:spacing w:after="0" w:line="360" w:lineRule="auto"/>
        <w:jc w:val="both"/>
        <w:rPr>
          <w:rFonts w:ascii="Times New Roman" w:hAnsi="Times New Roman" w:cs="Times New Roman"/>
          <w:sz w:val="28"/>
          <w:szCs w:val="28"/>
        </w:rPr>
      </w:pPr>
      <w:r w:rsidRPr="00640FB1">
        <w:rPr>
          <w:rFonts w:ascii="Times New Roman" w:hAnsi="Times New Roman" w:cs="Times New Roman"/>
          <w:w w:val="110"/>
          <w:sz w:val="28"/>
          <w:szCs w:val="28"/>
        </w:rPr>
        <w:t>самоорганизация:</w:t>
      </w:r>
    </w:p>
    <w:p w:rsidR="00E42070" w:rsidRPr="00640FB1" w:rsidRDefault="00E42070" w:rsidP="00E42070">
      <w:pPr>
        <w:pStyle w:val="afb"/>
        <w:numPr>
          <w:ilvl w:val="0"/>
          <w:numId w:val="47"/>
        </w:numPr>
        <w:spacing w:before="6" w:line="360" w:lineRule="auto"/>
        <w:contextualSpacing/>
        <w:jc w:val="both"/>
        <w:rPr>
          <w:sz w:val="28"/>
          <w:szCs w:val="28"/>
        </w:rPr>
      </w:pPr>
      <w:r w:rsidRPr="00640FB1">
        <w:rPr>
          <w:w w:val="105"/>
          <w:sz w:val="28"/>
          <w:szCs w:val="28"/>
        </w:rPr>
        <w:t>планировать действия по решению учебной задачи для получения</w:t>
      </w:r>
      <w:r w:rsidRPr="00640FB1">
        <w:rPr>
          <w:spacing w:val="25"/>
          <w:w w:val="105"/>
          <w:sz w:val="28"/>
          <w:szCs w:val="28"/>
        </w:rPr>
        <w:t xml:space="preserve"> </w:t>
      </w:r>
      <w:r w:rsidRPr="00640FB1">
        <w:rPr>
          <w:w w:val="105"/>
          <w:sz w:val="28"/>
          <w:szCs w:val="28"/>
        </w:rPr>
        <w:t>результата;</w:t>
      </w:r>
    </w:p>
    <w:p w:rsidR="00E42070" w:rsidRPr="00640FB1" w:rsidRDefault="00E42070" w:rsidP="00E42070">
      <w:pPr>
        <w:pStyle w:val="afb"/>
        <w:numPr>
          <w:ilvl w:val="0"/>
          <w:numId w:val="47"/>
        </w:numPr>
        <w:spacing w:line="360" w:lineRule="auto"/>
        <w:contextualSpacing/>
        <w:jc w:val="both"/>
        <w:rPr>
          <w:sz w:val="28"/>
          <w:szCs w:val="28"/>
        </w:rPr>
      </w:pPr>
      <w:r w:rsidRPr="00640FB1">
        <w:rPr>
          <w:w w:val="105"/>
          <w:sz w:val="28"/>
          <w:szCs w:val="28"/>
        </w:rPr>
        <w:t>выстраивать</w:t>
      </w:r>
      <w:r w:rsidRPr="00640FB1">
        <w:rPr>
          <w:spacing w:val="44"/>
          <w:w w:val="105"/>
          <w:sz w:val="28"/>
          <w:szCs w:val="28"/>
        </w:rPr>
        <w:t xml:space="preserve"> </w:t>
      </w:r>
      <w:r w:rsidRPr="00640FB1">
        <w:rPr>
          <w:w w:val="105"/>
          <w:sz w:val="28"/>
          <w:szCs w:val="28"/>
        </w:rPr>
        <w:t>последовательность</w:t>
      </w:r>
      <w:r w:rsidRPr="00640FB1">
        <w:rPr>
          <w:spacing w:val="43"/>
          <w:w w:val="105"/>
          <w:sz w:val="28"/>
          <w:szCs w:val="28"/>
        </w:rPr>
        <w:t xml:space="preserve"> </w:t>
      </w:r>
      <w:r w:rsidRPr="00640FB1">
        <w:rPr>
          <w:w w:val="105"/>
          <w:sz w:val="28"/>
          <w:szCs w:val="28"/>
        </w:rPr>
        <w:t>выбранных</w:t>
      </w:r>
      <w:r w:rsidRPr="00640FB1">
        <w:rPr>
          <w:spacing w:val="44"/>
          <w:w w:val="105"/>
          <w:sz w:val="28"/>
          <w:szCs w:val="28"/>
        </w:rPr>
        <w:t xml:space="preserve"> </w:t>
      </w:r>
      <w:r w:rsidRPr="00640FB1">
        <w:rPr>
          <w:w w:val="105"/>
          <w:sz w:val="28"/>
          <w:szCs w:val="28"/>
        </w:rPr>
        <w:t>действий;</w:t>
      </w:r>
    </w:p>
    <w:p w:rsidR="00E42070" w:rsidRPr="00640FB1" w:rsidRDefault="00E42070" w:rsidP="00E42070">
      <w:pPr>
        <w:pStyle w:val="a5"/>
        <w:widowControl w:val="0"/>
        <w:numPr>
          <w:ilvl w:val="0"/>
          <w:numId w:val="46"/>
        </w:numPr>
        <w:tabs>
          <w:tab w:val="left" w:pos="607"/>
        </w:tabs>
        <w:autoSpaceDE w:val="0"/>
        <w:autoSpaceDN w:val="0"/>
        <w:spacing w:before="5" w:after="0" w:line="360" w:lineRule="auto"/>
        <w:jc w:val="both"/>
        <w:rPr>
          <w:rFonts w:ascii="Times New Roman" w:hAnsi="Times New Roman" w:cs="Times New Roman"/>
          <w:sz w:val="28"/>
          <w:szCs w:val="28"/>
        </w:rPr>
      </w:pPr>
      <w:r w:rsidRPr="00640FB1">
        <w:rPr>
          <w:rFonts w:ascii="Times New Roman" w:hAnsi="Times New Roman" w:cs="Times New Roman"/>
          <w:w w:val="110"/>
          <w:sz w:val="28"/>
          <w:szCs w:val="28"/>
        </w:rPr>
        <w:t>самоконтроль:</w:t>
      </w:r>
    </w:p>
    <w:p w:rsidR="00E42070" w:rsidRPr="00640FB1" w:rsidRDefault="00E42070" w:rsidP="00E42070">
      <w:pPr>
        <w:pStyle w:val="afb"/>
        <w:numPr>
          <w:ilvl w:val="0"/>
          <w:numId w:val="48"/>
        </w:numPr>
        <w:spacing w:before="6" w:line="360" w:lineRule="auto"/>
        <w:ind w:right="155"/>
        <w:contextualSpacing/>
        <w:jc w:val="both"/>
        <w:rPr>
          <w:sz w:val="28"/>
          <w:szCs w:val="28"/>
        </w:rPr>
      </w:pPr>
      <w:r w:rsidRPr="00640FB1">
        <w:rPr>
          <w:w w:val="105"/>
          <w:sz w:val="28"/>
          <w:szCs w:val="28"/>
        </w:rPr>
        <w:t>устанавливать причины успеха/неудач в учебной деятельности;</w:t>
      </w:r>
    </w:p>
    <w:p w:rsidR="00E42070" w:rsidRPr="00640FB1" w:rsidRDefault="00E42070" w:rsidP="00E42070">
      <w:pPr>
        <w:pStyle w:val="afb"/>
        <w:numPr>
          <w:ilvl w:val="0"/>
          <w:numId w:val="48"/>
        </w:numPr>
        <w:spacing w:before="6" w:line="360" w:lineRule="auto"/>
        <w:ind w:right="155"/>
        <w:contextualSpacing/>
        <w:jc w:val="both"/>
        <w:rPr>
          <w:sz w:val="28"/>
          <w:szCs w:val="28"/>
        </w:rPr>
      </w:pPr>
      <w:r w:rsidRPr="00640FB1">
        <w:rPr>
          <w:w w:val="105"/>
          <w:sz w:val="28"/>
          <w:szCs w:val="28"/>
        </w:rPr>
        <w:t>корректировать</w:t>
      </w:r>
      <w:r w:rsidRPr="00640FB1">
        <w:rPr>
          <w:spacing w:val="1"/>
          <w:w w:val="105"/>
          <w:sz w:val="28"/>
          <w:szCs w:val="28"/>
        </w:rPr>
        <w:t xml:space="preserve"> </w:t>
      </w:r>
      <w:r w:rsidRPr="00640FB1">
        <w:rPr>
          <w:w w:val="105"/>
          <w:sz w:val="28"/>
          <w:szCs w:val="28"/>
        </w:rPr>
        <w:t>свои</w:t>
      </w:r>
      <w:r w:rsidRPr="00640FB1">
        <w:rPr>
          <w:spacing w:val="1"/>
          <w:w w:val="105"/>
          <w:sz w:val="28"/>
          <w:szCs w:val="28"/>
        </w:rPr>
        <w:t xml:space="preserve"> </w:t>
      </w:r>
      <w:r w:rsidRPr="00640FB1">
        <w:rPr>
          <w:w w:val="105"/>
          <w:sz w:val="28"/>
          <w:szCs w:val="28"/>
        </w:rPr>
        <w:t>учебные</w:t>
      </w:r>
      <w:r w:rsidRPr="00640FB1">
        <w:rPr>
          <w:spacing w:val="1"/>
          <w:w w:val="105"/>
          <w:sz w:val="28"/>
          <w:szCs w:val="28"/>
        </w:rPr>
        <w:t xml:space="preserve"> </w:t>
      </w:r>
      <w:r w:rsidRPr="00640FB1">
        <w:rPr>
          <w:w w:val="105"/>
          <w:sz w:val="28"/>
          <w:szCs w:val="28"/>
        </w:rPr>
        <w:t>действия</w:t>
      </w:r>
      <w:r w:rsidRPr="00640FB1">
        <w:rPr>
          <w:spacing w:val="1"/>
          <w:w w:val="105"/>
          <w:sz w:val="28"/>
          <w:szCs w:val="28"/>
        </w:rPr>
        <w:t xml:space="preserve"> </w:t>
      </w:r>
      <w:r w:rsidRPr="00640FB1">
        <w:rPr>
          <w:w w:val="105"/>
          <w:sz w:val="28"/>
          <w:szCs w:val="28"/>
        </w:rPr>
        <w:t>для</w:t>
      </w:r>
      <w:r w:rsidRPr="00640FB1">
        <w:rPr>
          <w:spacing w:val="1"/>
          <w:w w:val="105"/>
          <w:sz w:val="28"/>
          <w:szCs w:val="28"/>
        </w:rPr>
        <w:t xml:space="preserve"> </w:t>
      </w:r>
      <w:r w:rsidRPr="00640FB1">
        <w:rPr>
          <w:w w:val="105"/>
          <w:sz w:val="28"/>
          <w:szCs w:val="28"/>
        </w:rPr>
        <w:t>преодоления</w:t>
      </w:r>
      <w:r w:rsidRPr="00640FB1">
        <w:rPr>
          <w:spacing w:val="1"/>
          <w:w w:val="105"/>
          <w:sz w:val="28"/>
          <w:szCs w:val="28"/>
        </w:rPr>
        <w:t xml:space="preserve"> </w:t>
      </w:r>
      <w:r w:rsidRPr="00640FB1">
        <w:rPr>
          <w:w w:val="105"/>
          <w:sz w:val="28"/>
          <w:szCs w:val="28"/>
        </w:rPr>
        <w:t>ошибок.</w:t>
      </w:r>
    </w:p>
    <w:p w:rsidR="00E42070" w:rsidRPr="00640FB1" w:rsidRDefault="00E42070" w:rsidP="00E42070">
      <w:pPr>
        <w:pStyle w:val="afb"/>
        <w:spacing w:before="2" w:line="360" w:lineRule="auto"/>
        <w:ind w:right="153" w:firstLine="709"/>
        <w:contextualSpacing/>
        <w:jc w:val="both"/>
        <w:rPr>
          <w:w w:val="110"/>
          <w:sz w:val="28"/>
          <w:szCs w:val="28"/>
        </w:rPr>
      </w:pPr>
      <w:r w:rsidRPr="00640FB1">
        <w:rPr>
          <w:w w:val="110"/>
          <w:sz w:val="28"/>
          <w:szCs w:val="28"/>
        </w:rPr>
        <w:t>Оценка</w:t>
      </w:r>
      <w:r w:rsidRPr="00640FB1">
        <w:rPr>
          <w:spacing w:val="27"/>
          <w:w w:val="110"/>
          <w:sz w:val="28"/>
          <w:szCs w:val="28"/>
        </w:rPr>
        <w:t xml:space="preserve"> </w:t>
      </w:r>
      <w:r w:rsidRPr="00640FB1">
        <w:rPr>
          <w:w w:val="110"/>
          <w:sz w:val="28"/>
          <w:szCs w:val="28"/>
        </w:rPr>
        <w:t>достижения</w:t>
      </w:r>
      <w:r w:rsidRPr="00640FB1">
        <w:rPr>
          <w:spacing w:val="27"/>
          <w:w w:val="110"/>
          <w:sz w:val="28"/>
          <w:szCs w:val="28"/>
        </w:rPr>
        <w:t xml:space="preserve"> </w:t>
      </w:r>
      <w:r w:rsidRPr="00640FB1">
        <w:rPr>
          <w:w w:val="110"/>
          <w:sz w:val="28"/>
          <w:szCs w:val="28"/>
        </w:rPr>
        <w:t>метапредметных</w:t>
      </w:r>
      <w:r w:rsidRPr="00640FB1">
        <w:rPr>
          <w:spacing w:val="27"/>
          <w:w w:val="110"/>
          <w:sz w:val="28"/>
          <w:szCs w:val="28"/>
        </w:rPr>
        <w:t xml:space="preserve"> </w:t>
      </w:r>
      <w:r w:rsidRPr="00640FB1">
        <w:rPr>
          <w:w w:val="110"/>
          <w:sz w:val="28"/>
          <w:szCs w:val="28"/>
        </w:rPr>
        <w:t>результатов</w:t>
      </w:r>
      <w:r w:rsidRPr="00640FB1">
        <w:rPr>
          <w:spacing w:val="27"/>
          <w:w w:val="110"/>
          <w:sz w:val="28"/>
          <w:szCs w:val="28"/>
        </w:rPr>
        <w:t xml:space="preserve"> </w:t>
      </w:r>
      <w:r w:rsidRPr="00640FB1">
        <w:rPr>
          <w:w w:val="110"/>
          <w:sz w:val="28"/>
          <w:szCs w:val="28"/>
        </w:rPr>
        <w:t>осуществляется</w:t>
      </w:r>
      <w:r w:rsidRPr="00640FB1">
        <w:rPr>
          <w:spacing w:val="-5"/>
          <w:w w:val="110"/>
          <w:sz w:val="28"/>
          <w:szCs w:val="28"/>
        </w:rPr>
        <w:t xml:space="preserve"> </w:t>
      </w:r>
      <w:r w:rsidRPr="00640FB1">
        <w:rPr>
          <w:w w:val="110"/>
          <w:sz w:val="28"/>
          <w:szCs w:val="28"/>
        </w:rPr>
        <w:t>как</w:t>
      </w:r>
      <w:r w:rsidRPr="00640FB1">
        <w:rPr>
          <w:spacing w:val="-4"/>
          <w:w w:val="110"/>
          <w:sz w:val="28"/>
          <w:szCs w:val="28"/>
        </w:rPr>
        <w:t xml:space="preserve"> </w:t>
      </w:r>
      <w:r w:rsidRPr="00640FB1">
        <w:rPr>
          <w:w w:val="110"/>
          <w:sz w:val="28"/>
          <w:szCs w:val="28"/>
        </w:rPr>
        <w:t>педагогическим</w:t>
      </w:r>
      <w:r w:rsidRPr="00640FB1">
        <w:rPr>
          <w:spacing w:val="-4"/>
          <w:w w:val="110"/>
          <w:sz w:val="28"/>
          <w:szCs w:val="28"/>
        </w:rPr>
        <w:t xml:space="preserve"> </w:t>
      </w:r>
      <w:r w:rsidRPr="00640FB1">
        <w:rPr>
          <w:w w:val="110"/>
          <w:sz w:val="28"/>
          <w:szCs w:val="28"/>
        </w:rPr>
        <w:t>работником</w:t>
      </w:r>
      <w:r w:rsidRPr="00640FB1">
        <w:rPr>
          <w:spacing w:val="-4"/>
          <w:w w:val="110"/>
          <w:sz w:val="28"/>
          <w:szCs w:val="28"/>
        </w:rPr>
        <w:t xml:space="preserve"> </w:t>
      </w:r>
      <w:r w:rsidRPr="00640FB1">
        <w:rPr>
          <w:w w:val="110"/>
          <w:sz w:val="28"/>
          <w:szCs w:val="28"/>
        </w:rPr>
        <w:t>в</w:t>
      </w:r>
      <w:r w:rsidRPr="00640FB1">
        <w:rPr>
          <w:spacing w:val="-4"/>
          <w:w w:val="110"/>
          <w:sz w:val="28"/>
          <w:szCs w:val="28"/>
        </w:rPr>
        <w:t xml:space="preserve"> </w:t>
      </w:r>
      <w:r w:rsidRPr="00640FB1">
        <w:rPr>
          <w:w w:val="110"/>
          <w:sz w:val="28"/>
          <w:szCs w:val="28"/>
        </w:rPr>
        <w:t>ходе</w:t>
      </w:r>
      <w:r w:rsidRPr="00640FB1">
        <w:rPr>
          <w:spacing w:val="-4"/>
          <w:w w:val="110"/>
          <w:sz w:val="28"/>
          <w:szCs w:val="28"/>
        </w:rPr>
        <w:t xml:space="preserve"> </w:t>
      </w:r>
      <w:r w:rsidRPr="00640FB1">
        <w:rPr>
          <w:w w:val="110"/>
          <w:sz w:val="28"/>
          <w:szCs w:val="28"/>
        </w:rPr>
        <w:t>текущей</w:t>
      </w:r>
      <w:r w:rsidRPr="00640FB1">
        <w:rPr>
          <w:spacing w:val="-4"/>
          <w:w w:val="110"/>
          <w:sz w:val="28"/>
          <w:szCs w:val="28"/>
        </w:rPr>
        <w:t xml:space="preserve"> </w:t>
      </w:r>
      <w:r w:rsidRPr="00640FB1">
        <w:rPr>
          <w:w w:val="110"/>
          <w:sz w:val="28"/>
          <w:szCs w:val="28"/>
        </w:rPr>
        <w:t>и</w:t>
      </w:r>
      <w:r w:rsidRPr="00640FB1">
        <w:rPr>
          <w:spacing w:val="-4"/>
          <w:w w:val="110"/>
          <w:sz w:val="28"/>
          <w:szCs w:val="28"/>
        </w:rPr>
        <w:t xml:space="preserve"> </w:t>
      </w:r>
      <w:r w:rsidRPr="00640FB1">
        <w:rPr>
          <w:w w:val="110"/>
          <w:sz w:val="28"/>
          <w:szCs w:val="28"/>
        </w:rPr>
        <w:t>промежуточной</w:t>
      </w:r>
      <w:r w:rsidRPr="00640FB1">
        <w:rPr>
          <w:spacing w:val="10"/>
          <w:w w:val="110"/>
          <w:sz w:val="28"/>
          <w:szCs w:val="28"/>
        </w:rPr>
        <w:t xml:space="preserve"> </w:t>
      </w:r>
      <w:r w:rsidRPr="00640FB1">
        <w:rPr>
          <w:w w:val="110"/>
          <w:sz w:val="28"/>
          <w:szCs w:val="28"/>
        </w:rPr>
        <w:t>оценки</w:t>
      </w:r>
      <w:r w:rsidRPr="00640FB1">
        <w:rPr>
          <w:spacing w:val="10"/>
          <w:w w:val="110"/>
          <w:sz w:val="28"/>
          <w:szCs w:val="28"/>
        </w:rPr>
        <w:t xml:space="preserve"> </w:t>
      </w:r>
      <w:r w:rsidRPr="00640FB1">
        <w:rPr>
          <w:w w:val="110"/>
          <w:sz w:val="28"/>
          <w:szCs w:val="28"/>
        </w:rPr>
        <w:t>по</w:t>
      </w:r>
      <w:r w:rsidRPr="00640FB1">
        <w:rPr>
          <w:spacing w:val="10"/>
          <w:w w:val="110"/>
          <w:sz w:val="28"/>
          <w:szCs w:val="28"/>
        </w:rPr>
        <w:t xml:space="preserve"> </w:t>
      </w:r>
      <w:r w:rsidRPr="00640FB1">
        <w:rPr>
          <w:w w:val="110"/>
          <w:sz w:val="28"/>
          <w:szCs w:val="28"/>
        </w:rPr>
        <w:t>предмету,</w:t>
      </w:r>
      <w:r w:rsidRPr="00640FB1">
        <w:rPr>
          <w:spacing w:val="10"/>
          <w:w w:val="110"/>
          <w:sz w:val="28"/>
          <w:szCs w:val="28"/>
        </w:rPr>
        <w:t xml:space="preserve"> </w:t>
      </w:r>
      <w:r w:rsidRPr="00640FB1">
        <w:rPr>
          <w:w w:val="110"/>
          <w:sz w:val="28"/>
          <w:szCs w:val="28"/>
        </w:rPr>
        <w:t>так</w:t>
      </w:r>
      <w:r w:rsidRPr="00640FB1">
        <w:rPr>
          <w:spacing w:val="10"/>
          <w:w w:val="110"/>
          <w:sz w:val="28"/>
          <w:szCs w:val="28"/>
        </w:rPr>
        <w:t xml:space="preserve"> </w:t>
      </w:r>
      <w:r w:rsidRPr="00640FB1">
        <w:rPr>
          <w:w w:val="110"/>
          <w:sz w:val="28"/>
          <w:szCs w:val="28"/>
        </w:rPr>
        <w:t>и</w:t>
      </w:r>
      <w:r w:rsidRPr="00640FB1">
        <w:rPr>
          <w:spacing w:val="10"/>
          <w:w w:val="110"/>
          <w:sz w:val="28"/>
          <w:szCs w:val="28"/>
        </w:rPr>
        <w:t xml:space="preserve"> </w:t>
      </w:r>
      <w:r w:rsidRPr="00640FB1">
        <w:rPr>
          <w:w w:val="110"/>
          <w:sz w:val="28"/>
          <w:szCs w:val="28"/>
        </w:rPr>
        <w:t>администрацией</w:t>
      </w:r>
      <w:r w:rsidRPr="00640FB1">
        <w:rPr>
          <w:spacing w:val="10"/>
          <w:w w:val="110"/>
          <w:sz w:val="28"/>
          <w:szCs w:val="28"/>
        </w:rPr>
        <w:t xml:space="preserve"> </w:t>
      </w:r>
      <w:r w:rsidRPr="00640FB1">
        <w:rPr>
          <w:w w:val="110"/>
          <w:sz w:val="28"/>
          <w:szCs w:val="28"/>
        </w:rPr>
        <w:t>обра</w:t>
      </w:r>
      <w:r w:rsidRPr="00640FB1">
        <w:rPr>
          <w:w w:val="105"/>
          <w:sz w:val="28"/>
          <w:szCs w:val="28"/>
        </w:rPr>
        <w:t>зовательной организации</w:t>
      </w:r>
      <w:r w:rsidRPr="00640FB1">
        <w:rPr>
          <w:spacing w:val="1"/>
          <w:w w:val="105"/>
          <w:sz w:val="28"/>
          <w:szCs w:val="28"/>
        </w:rPr>
        <w:t xml:space="preserve"> </w:t>
      </w:r>
      <w:r w:rsidRPr="00640FB1">
        <w:rPr>
          <w:w w:val="105"/>
          <w:sz w:val="28"/>
          <w:szCs w:val="28"/>
        </w:rPr>
        <w:t>в</w:t>
      </w:r>
      <w:r w:rsidRPr="00640FB1">
        <w:rPr>
          <w:spacing w:val="1"/>
          <w:w w:val="105"/>
          <w:sz w:val="28"/>
          <w:szCs w:val="28"/>
        </w:rPr>
        <w:t xml:space="preserve"> </w:t>
      </w:r>
      <w:r w:rsidRPr="00640FB1">
        <w:rPr>
          <w:w w:val="105"/>
          <w:sz w:val="28"/>
          <w:szCs w:val="28"/>
        </w:rPr>
        <w:t>ходе</w:t>
      </w:r>
      <w:r w:rsidRPr="00640FB1">
        <w:rPr>
          <w:spacing w:val="1"/>
          <w:w w:val="105"/>
          <w:sz w:val="28"/>
          <w:szCs w:val="28"/>
        </w:rPr>
        <w:t xml:space="preserve"> </w:t>
      </w:r>
      <w:r w:rsidRPr="00640FB1">
        <w:rPr>
          <w:w w:val="105"/>
          <w:sz w:val="28"/>
          <w:szCs w:val="28"/>
        </w:rPr>
        <w:t>внутришкольного мониторинга.</w:t>
      </w:r>
      <w:r w:rsidRPr="00640FB1">
        <w:rPr>
          <w:spacing w:val="1"/>
          <w:w w:val="105"/>
          <w:sz w:val="28"/>
          <w:szCs w:val="28"/>
        </w:rPr>
        <w:t xml:space="preserve"> </w:t>
      </w:r>
      <w:r w:rsidRPr="00640FB1">
        <w:rPr>
          <w:w w:val="110"/>
          <w:sz w:val="28"/>
          <w:szCs w:val="28"/>
        </w:rPr>
        <w:t>В</w:t>
      </w:r>
      <w:r w:rsidRPr="00640FB1">
        <w:rPr>
          <w:spacing w:val="10"/>
          <w:w w:val="110"/>
          <w:sz w:val="28"/>
          <w:szCs w:val="28"/>
        </w:rPr>
        <w:t xml:space="preserve"> </w:t>
      </w:r>
      <w:r w:rsidRPr="00640FB1">
        <w:rPr>
          <w:w w:val="110"/>
          <w:sz w:val="28"/>
          <w:szCs w:val="28"/>
        </w:rPr>
        <w:t>текущем</w:t>
      </w:r>
      <w:r w:rsidRPr="00640FB1">
        <w:rPr>
          <w:spacing w:val="11"/>
          <w:w w:val="110"/>
          <w:sz w:val="28"/>
          <w:szCs w:val="28"/>
        </w:rPr>
        <w:t xml:space="preserve"> </w:t>
      </w:r>
      <w:r w:rsidRPr="00640FB1">
        <w:rPr>
          <w:w w:val="110"/>
          <w:sz w:val="28"/>
          <w:szCs w:val="28"/>
        </w:rPr>
        <w:t>учебном</w:t>
      </w:r>
      <w:r w:rsidRPr="00640FB1">
        <w:rPr>
          <w:spacing w:val="10"/>
          <w:w w:val="110"/>
          <w:sz w:val="28"/>
          <w:szCs w:val="28"/>
        </w:rPr>
        <w:t xml:space="preserve"> </w:t>
      </w:r>
      <w:r w:rsidRPr="00640FB1">
        <w:rPr>
          <w:w w:val="110"/>
          <w:sz w:val="28"/>
          <w:szCs w:val="28"/>
        </w:rPr>
        <w:t>процессе</w:t>
      </w:r>
      <w:r w:rsidRPr="00640FB1">
        <w:rPr>
          <w:spacing w:val="11"/>
          <w:w w:val="110"/>
          <w:sz w:val="28"/>
          <w:szCs w:val="28"/>
        </w:rPr>
        <w:t xml:space="preserve"> </w:t>
      </w:r>
      <w:r w:rsidRPr="00640FB1">
        <w:rPr>
          <w:w w:val="110"/>
          <w:sz w:val="28"/>
          <w:szCs w:val="28"/>
        </w:rPr>
        <w:t>отслеживается</w:t>
      </w:r>
      <w:r w:rsidRPr="00640FB1">
        <w:rPr>
          <w:spacing w:val="11"/>
          <w:w w:val="110"/>
          <w:sz w:val="28"/>
          <w:szCs w:val="28"/>
        </w:rPr>
        <w:t xml:space="preserve"> </w:t>
      </w:r>
      <w:r w:rsidRPr="00640FB1">
        <w:rPr>
          <w:w w:val="110"/>
          <w:sz w:val="28"/>
          <w:szCs w:val="28"/>
        </w:rPr>
        <w:t>способность</w:t>
      </w:r>
      <w:r w:rsidRPr="00640FB1">
        <w:rPr>
          <w:spacing w:val="10"/>
          <w:w w:val="110"/>
          <w:sz w:val="28"/>
          <w:szCs w:val="28"/>
        </w:rPr>
        <w:t xml:space="preserve"> </w:t>
      </w:r>
      <w:r w:rsidRPr="00640FB1">
        <w:rPr>
          <w:w w:val="110"/>
          <w:sz w:val="28"/>
          <w:szCs w:val="28"/>
        </w:rPr>
        <w:t>обучающихся</w:t>
      </w:r>
      <w:r w:rsidRPr="00640FB1">
        <w:rPr>
          <w:spacing w:val="-8"/>
          <w:w w:val="110"/>
          <w:sz w:val="28"/>
          <w:szCs w:val="28"/>
        </w:rPr>
        <w:t xml:space="preserve"> </w:t>
      </w:r>
      <w:r w:rsidRPr="00640FB1">
        <w:rPr>
          <w:w w:val="110"/>
          <w:sz w:val="28"/>
          <w:szCs w:val="28"/>
        </w:rPr>
        <w:t>разрешать</w:t>
      </w:r>
      <w:r w:rsidRPr="00640FB1">
        <w:rPr>
          <w:spacing w:val="-8"/>
          <w:w w:val="110"/>
          <w:sz w:val="28"/>
          <w:szCs w:val="28"/>
        </w:rPr>
        <w:t xml:space="preserve"> </w:t>
      </w:r>
      <w:r w:rsidRPr="00640FB1">
        <w:rPr>
          <w:w w:val="110"/>
          <w:sz w:val="28"/>
          <w:szCs w:val="28"/>
        </w:rPr>
        <w:t>учебные</w:t>
      </w:r>
      <w:r w:rsidRPr="00640FB1">
        <w:rPr>
          <w:spacing w:val="-8"/>
          <w:w w:val="110"/>
          <w:sz w:val="28"/>
          <w:szCs w:val="28"/>
        </w:rPr>
        <w:t xml:space="preserve"> </w:t>
      </w:r>
      <w:r w:rsidRPr="00640FB1">
        <w:rPr>
          <w:w w:val="110"/>
          <w:sz w:val="28"/>
          <w:szCs w:val="28"/>
        </w:rPr>
        <w:t>ситуации</w:t>
      </w:r>
      <w:r w:rsidRPr="00640FB1">
        <w:rPr>
          <w:spacing w:val="-8"/>
          <w:w w:val="110"/>
          <w:sz w:val="28"/>
          <w:szCs w:val="28"/>
        </w:rPr>
        <w:t xml:space="preserve"> </w:t>
      </w:r>
      <w:r w:rsidRPr="00640FB1">
        <w:rPr>
          <w:w w:val="110"/>
          <w:sz w:val="28"/>
          <w:szCs w:val="28"/>
        </w:rPr>
        <w:t>и</w:t>
      </w:r>
      <w:r w:rsidRPr="00640FB1">
        <w:rPr>
          <w:spacing w:val="-8"/>
          <w:w w:val="110"/>
          <w:sz w:val="28"/>
          <w:szCs w:val="28"/>
        </w:rPr>
        <w:t xml:space="preserve"> </w:t>
      </w:r>
      <w:r w:rsidRPr="00640FB1">
        <w:rPr>
          <w:w w:val="110"/>
          <w:sz w:val="28"/>
          <w:szCs w:val="28"/>
        </w:rPr>
        <w:t>выполнять</w:t>
      </w:r>
      <w:r w:rsidRPr="00640FB1">
        <w:rPr>
          <w:spacing w:val="-8"/>
          <w:w w:val="110"/>
          <w:sz w:val="28"/>
          <w:szCs w:val="28"/>
        </w:rPr>
        <w:t xml:space="preserve"> </w:t>
      </w:r>
      <w:r w:rsidRPr="00640FB1">
        <w:rPr>
          <w:w w:val="110"/>
          <w:sz w:val="28"/>
          <w:szCs w:val="28"/>
        </w:rPr>
        <w:t>учебные</w:t>
      </w:r>
      <w:r w:rsidRPr="00640FB1">
        <w:rPr>
          <w:spacing w:val="-45"/>
          <w:w w:val="110"/>
          <w:sz w:val="28"/>
          <w:szCs w:val="28"/>
        </w:rPr>
        <w:t xml:space="preserve"> </w:t>
      </w:r>
      <w:r w:rsidRPr="00640FB1">
        <w:rPr>
          <w:w w:val="110"/>
          <w:sz w:val="28"/>
          <w:szCs w:val="28"/>
        </w:rPr>
        <w:t>задачи,</w:t>
      </w:r>
      <w:r w:rsidRPr="00640FB1">
        <w:rPr>
          <w:spacing w:val="10"/>
          <w:w w:val="110"/>
          <w:sz w:val="28"/>
          <w:szCs w:val="28"/>
        </w:rPr>
        <w:t xml:space="preserve"> </w:t>
      </w:r>
      <w:r w:rsidRPr="00640FB1">
        <w:rPr>
          <w:w w:val="110"/>
          <w:sz w:val="28"/>
          <w:szCs w:val="28"/>
        </w:rPr>
        <w:t>требующие</w:t>
      </w:r>
      <w:r w:rsidRPr="00640FB1">
        <w:rPr>
          <w:spacing w:val="10"/>
          <w:w w:val="110"/>
          <w:sz w:val="28"/>
          <w:szCs w:val="28"/>
        </w:rPr>
        <w:t xml:space="preserve"> </w:t>
      </w:r>
      <w:r w:rsidRPr="00640FB1">
        <w:rPr>
          <w:w w:val="110"/>
          <w:sz w:val="28"/>
          <w:szCs w:val="28"/>
        </w:rPr>
        <w:t>владения</w:t>
      </w:r>
      <w:r w:rsidRPr="00640FB1">
        <w:rPr>
          <w:spacing w:val="10"/>
          <w:w w:val="110"/>
          <w:sz w:val="28"/>
          <w:szCs w:val="28"/>
        </w:rPr>
        <w:t xml:space="preserve"> </w:t>
      </w:r>
      <w:r w:rsidRPr="00640FB1">
        <w:rPr>
          <w:w w:val="110"/>
          <w:sz w:val="28"/>
          <w:szCs w:val="28"/>
        </w:rPr>
        <w:t>познавательными,</w:t>
      </w:r>
      <w:r w:rsidRPr="00640FB1">
        <w:rPr>
          <w:spacing w:val="10"/>
          <w:w w:val="110"/>
          <w:sz w:val="28"/>
          <w:szCs w:val="28"/>
        </w:rPr>
        <w:t xml:space="preserve"> </w:t>
      </w:r>
      <w:r w:rsidRPr="00640FB1">
        <w:rPr>
          <w:w w:val="110"/>
          <w:sz w:val="28"/>
          <w:szCs w:val="28"/>
        </w:rPr>
        <w:t>коммуникативными</w:t>
      </w:r>
      <w:r w:rsidRPr="00640FB1">
        <w:rPr>
          <w:spacing w:val="-5"/>
          <w:w w:val="110"/>
          <w:sz w:val="28"/>
          <w:szCs w:val="28"/>
        </w:rPr>
        <w:t xml:space="preserve"> </w:t>
      </w:r>
      <w:r w:rsidRPr="00640FB1">
        <w:rPr>
          <w:w w:val="110"/>
          <w:sz w:val="28"/>
          <w:szCs w:val="28"/>
        </w:rPr>
        <w:t>и</w:t>
      </w:r>
      <w:r w:rsidRPr="00640FB1">
        <w:rPr>
          <w:spacing w:val="-4"/>
          <w:w w:val="110"/>
          <w:sz w:val="28"/>
          <w:szCs w:val="28"/>
        </w:rPr>
        <w:t xml:space="preserve"> </w:t>
      </w:r>
      <w:r w:rsidRPr="00640FB1">
        <w:rPr>
          <w:w w:val="110"/>
          <w:sz w:val="28"/>
          <w:szCs w:val="28"/>
        </w:rPr>
        <w:t>регулятивными</w:t>
      </w:r>
      <w:r w:rsidRPr="00640FB1">
        <w:rPr>
          <w:spacing w:val="-5"/>
          <w:w w:val="110"/>
          <w:sz w:val="28"/>
          <w:szCs w:val="28"/>
        </w:rPr>
        <w:t xml:space="preserve"> </w:t>
      </w:r>
      <w:r w:rsidRPr="00640FB1">
        <w:rPr>
          <w:w w:val="110"/>
          <w:sz w:val="28"/>
          <w:szCs w:val="28"/>
        </w:rPr>
        <w:t>действиями,</w:t>
      </w:r>
      <w:r w:rsidRPr="00640FB1">
        <w:rPr>
          <w:spacing w:val="-4"/>
          <w:w w:val="110"/>
          <w:sz w:val="28"/>
          <w:szCs w:val="28"/>
        </w:rPr>
        <w:t xml:space="preserve"> </w:t>
      </w:r>
      <w:r w:rsidRPr="00640FB1">
        <w:rPr>
          <w:w w:val="110"/>
          <w:sz w:val="28"/>
          <w:szCs w:val="28"/>
        </w:rPr>
        <w:t>реализуемыми</w:t>
      </w:r>
      <w:r w:rsidRPr="00640FB1">
        <w:rPr>
          <w:spacing w:val="-5"/>
          <w:w w:val="110"/>
          <w:sz w:val="28"/>
          <w:szCs w:val="28"/>
        </w:rPr>
        <w:t xml:space="preserve"> </w:t>
      </w:r>
      <w:r w:rsidRPr="00640FB1">
        <w:rPr>
          <w:w w:val="110"/>
          <w:sz w:val="28"/>
          <w:szCs w:val="28"/>
        </w:rPr>
        <w:t>в</w:t>
      </w:r>
      <w:r w:rsidRPr="00640FB1">
        <w:rPr>
          <w:spacing w:val="-4"/>
          <w:w w:val="110"/>
          <w:sz w:val="28"/>
          <w:szCs w:val="28"/>
        </w:rPr>
        <w:t xml:space="preserve"> </w:t>
      </w:r>
      <w:r w:rsidRPr="00640FB1">
        <w:rPr>
          <w:w w:val="110"/>
          <w:sz w:val="28"/>
          <w:szCs w:val="28"/>
        </w:rPr>
        <w:t>предметном</w:t>
      </w:r>
      <w:r w:rsidRPr="00640FB1">
        <w:rPr>
          <w:spacing w:val="1"/>
          <w:w w:val="110"/>
          <w:sz w:val="28"/>
          <w:szCs w:val="28"/>
        </w:rPr>
        <w:t xml:space="preserve"> </w:t>
      </w:r>
      <w:r w:rsidRPr="00640FB1">
        <w:rPr>
          <w:w w:val="110"/>
          <w:sz w:val="28"/>
          <w:szCs w:val="28"/>
        </w:rPr>
        <w:t>преподавании.</w:t>
      </w:r>
    </w:p>
    <w:p w:rsidR="00E42070" w:rsidRPr="007509BC" w:rsidRDefault="00E42070" w:rsidP="00E42070">
      <w:pPr>
        <w:pStyle w:val="afb"/>
        <w:spacing w:before="5" w:line="360" w:lineRule="auto"/>
        <w:ind w:left="117" w:right="156" w:firstLine="709"/>
        <w:contextualSpacing/>
        <w:jc w:val="both"/>
        <w:rPr>
          <w:sz w:val="28"/>
          <w:szCs w:val="28"/>
        </w:rPr>
      </w:pPr>
      <w:r w:rsidRPr="00640FB1">
        <w:rPr>
          <w:w w:val="110"/>
          <w:sz w:val="28"/>
          <w:szCs w:val="28"/>
        </w:rPr>
        <w:t>В</w:t>
      </w:r>
      <w:r w:rsidRPr="00640FB1">
        <w:rPr>
          <w:spacing w:val="1"/>
          <w:w w:val="110"/>
          <w:sz w:val="28"/>
          <w:szCs w:val="28"/>
        </w:rPr>
        <w:t xml:space="preserve"> </w:t>
      </w:r>
      <w:r w:rsidRPr="00640FB1">
        <w:rPr>
          <w:w w:val="110"/>
          <w:sz w:val="28"/>
          <w:szCs w:val="28"/>
        </w:rPr>
        <w:t>ходе</w:t>
      </w:r>
      <w:r w:rsidRPr="00640FB1">
        <w:rPr>
          <w:spacing w:val="1"/>
          <w:w w:val="110"/>
          <w:sz w:val="28"/>
          <w:szCs w:val="28"/>
        </w:rPr>
        <w:t xml:space="preserve"> </w:t>
      </w:r>
      <w:r w:rsidRPr="00640FB1">
        <w:rPr>
          <w:w w:val="110"/>
          <w:sz w:val="28"/>
          <w:szCs w:val="28"/>
        </w:rPr>
        <w:t>внутришкольного</w:t>
      </w:r>
      <w:r w:rsidRPr="00640FB1">
        <w:rPr>
          <w:spacing w:val="1"/>
          <w:w w:val="110"/>
          <w:sz w:val="28"/>
          <w:szCs w:val="28"/>
        </w:rPr>
        <w:t xml:space="preserve"> </w:t>
      </w:r>
      <w:r w:rsidRPr="00640FB1">
        <w:rPr>
          <w:w w:val="110"/>
          <w:sz w:val="28"/>
          <w:szCs w:val="28"/>
        </w:rPr>
        <w:t>мониторинга</w:t>
      </w:r>
      <w:r w:rsidRPr="00640FB1">
        <w:rPr>
          <w:spacing w:val="1"/>
          <w:w w:val="110"/>
          <w:sz w:val="28"/>
          <w:szCs w:val="28"/>
        </w:rPr>
        <w:t xml:space="preserve"> </w:t>
      </w:r>
      <w:r w:rsidRPr="00640FB1">
        <w:rPr>
          <w:w w:val="110"/>
          <w:sz w:val="28"/>
          <w:szCs w:val="28"/>
        </w:rPr>
        <w:t>проводится</w:t>
      </w:r>
      <w:r w:rsidRPr="00640FB1">
        <w:rPr>
          <w:spacing w:val="1"/>
          <w:w w:val="110"/>
          <w:sz w:val="28"/>
          <w:szCs w:val="28"/>
        </w:rPr>
        <w:t xml:space="preserve"> </w:t>
      </w:r>
      <w:r w:rsidRPr="00640FB1">
        <w:rPr>
          <w:w w:val="110"/>
          <w:sz w:val="28"/>
          <w:szCs w:val="28"/>
        </w:rPr>
        <w:t>оценка</w:t>
      </w:r>
      <w:r w:rsidRPr="00640FB1">
        <w:rPr>
          <w:spacing w:val="-46"/>
          <w:w w:val="110"/>
          <w:sz w:val="28"/>
          <w:szCs w:val="28"/>
        </w:rPr>
        <w:t xml:space="preserve"> </w:t>
      </w:r>
      <w:r w:rsidRPr="00640FB1">
        <w:rPr>
          <w:w w:val="110"/>
          <w:sz w:val="28"/>
          <w:szCs w:val="28"/>
        </w:rPr>
        <w:lastRenderedPageBreak/>
        <w:t>сформированности</w:t>
      </w:r>
      <w:r w:rsidRPr="00640FB1">
        <w:rPr>
          <w:spacing w:val="34"/>
          <w:w w:val="110"/>
          <w:sz w:val="28"/>
          <w:szCs w:val="28"/>
        </w:rPr>
        <w:t xml:space="preserve"> </w:t>
      </w:r>
      <w:r w:rsidRPr="00640FB1">
        <w:rPr>
          <w:w w:val="110"/>
          <w:sz w:val="28"/>
          <w:szCs w:val="28"/>
        </w:rPr>
        <w:t>учебных</w:t>
      </w:r>
      <w:r w:rsidRPr="00640FB1">
        <w:rPr>
          <w:spacing w:val="34"/>
          <w:w w:val="110"/>
          <w:sz w:val="28"/>
          <w:szCs w:val="28"/>
        </w:rPr>
        <w:t xml:space="preserve"> </w:t>
      </w:r>
      <w:r w:rsidRPr="00640FB1">
        <w:rPr>
          <w:w w:val="110"/>
          <w:sz w:val="28"/>
          <w:szCs w:val="28"/>
        </w:rPr>
        <w:t>универсальных</w:t>
      </w:r>
      <w:r w:rsidRPr="00640FB1">
        <w:rPr>
          <w:spacing w:val="34"/>
          <w:w w:val="110"/>
          <w:sz w:val="28"/>
          <w:szCs w:val="28"/>
        </w:rPr>
        <w:t xml:space="preserve"> </w:t>
      </w:r>
      <w:r w:rsidRPr="00640FB1">
        <w:rPr>
          <w:w w:val="110"/>
          <w:sz w:val="28"/>
          <w:szCs w:val="28"/>
        </w:rPr>
        <w:t>действий.</w:t>
      </w:r>
      <w:r w:rsidRPr="00640FB1">
        <w:rPr>
          <w:spacing w:val="34"/>
          <w:w w:val="110"/>
          <w:sz w:val="28"/>
          <w:szCs w:val="28"/>
        </w:rPr>
        <w:t xml:space="preserve"> </w:t>
      </w:r>
      <w:r w:rsidRPr="00640FB1">
        <w:rPr>
          <w:w w:val="110"/>
          <w:sz w:val="28"/>
          <w:szCs w:val="28"/>
        </w:rPr>
        <w:t>Содержание и периодичность внутришкольного мониторинга устанавливается решением педагогического совета. Инструментарий</w:t>
      </w:r>
      <w:r w:rsidRPr="00640FB1">
        <w:rPr>
          <w:spacing w:val="1"/>
          <w:w w:val="110"/>
          <w:sz w:val="28"/>
          <w:szCs w:val="28"/>
        </w:rPr>
        <w:t xml:space="preserve"> </w:t>
      </w:r>
      <w:r w:rsidRPr="00640FB1">
        <w:rPr>
          <w:w w:val="110"/>
          <w:sz w:val="28"/>
          <w:szCs w:val="28"/>
        </w:rPr>
        <w:t>строится</w:t>
      </w:r>
      <w:r w:rsidRPr="00640FB1">
        <w:rPr>
          <w:spacing w:val="1"/>
          <w:w w:val="110"/>
          <w:sz w:val="28"/>
          <w:szCs w:val="28"/>
        </w:rPr>
        <w:t xml:space="preserve"> </w:t>
      </w:r>
      <w:r w:rsidRPr="00640FB1">
        <w:rPr>
          <w:w w:val="110"/>
          <w:sz w:val="28"/>
          <w:szCs w:val="28"/>
        </w:rPr>
        <w:t>на</w:t>
      </w:r>
      <w:r w:rsidRPr="00640FB1">
        <w:rPr>
          <w:spacing w:val="1"/>
          <w:w w:val="110"/>
          <w:sz w:val="28"/>
          <w:szCs w:val="28"/>
        </w:rPr>
        <w:t xml:space="preserve"> </w:t>
      </w:r>
      <w:r w:rsidRPr="00640FB1">
        <w:rPr>
          <w:w w:val="110"/>
          <w:sz w:val="28"/>
          <w:szCs w:val="28"/>
        </w:rPr>
        <w:t>межпредметной</w:t>
      </w:r>
      <w:r w:rsidRPr="00640FB1">
        <w:rPr>
          <w:spacing w:val="1"/>
          <w:w w:val="110"/>
          <w:sz w:val="28"/>
          <w:szCs w:val="28"/>
        </w:rPr>
        <w:t xml:space="preserve"> </w:t>
      </w:r>
      <w:r w:rsidRPr="00640FB1">
        <w:rPr>
          <w:w w:val="110"/>
          <w:sz w:val="28"/>
          <w:szCs w:val="28"/>
        </w:rPr>
        <w:t>основе</w:t>
      </w:r>
      <w:r w:rsidRPr="00640FB1">
        <w:rPr>
          <w:spacing w:val="1"/>
          <w:w w:val="110"/>
          <w:sz w:val="28"/>
          <w:szCs w:val="28"/>
        </w:rPr>
        <w:t xml:space="preserve"> </w:t>
      </w:r>
      <w:r w:rsidRPr="00640FB1">
        <w:rPr>
          <w:w w:val="110"/>
          <w:sz w:val="28"/>
          <w:szCs w:val="28"/>
        </w:rPr>
        <w:t>и</w:t>
      </w:r>
      <w:r w:rsidRPr="00640FB1">
        <w:rPr>
          <w:spacing w:val="1"/>
          <w:w w:val="110"/>
          <w:sz w:val="28"/>
          <w:szCs w:val="28"/>
        </w:rPr>
        <w:t xml:space="preserve"> </w:t>
      </w:r>
      <w:r w:rsidRPr="00640FB1">
        <w:rPr>
          <w:w w:val="110"/>
          <w:sz w:val="28"/>
          <w:szCs w:val="28"/>
        </w:rPr>
        <w:t>может</w:t>
      </w:r>
      <w:r w:rsidRPr="00640FB1">
        <w:rPr>
          <w:spacing w:val="1"/>
          <w:w w:val="110"/>
          <w:sz w:val="28"/>
          <w:szCs w:val="28"/>
        </w:rPr>
        <w:t xml:space="preserve"> </w:t>
      </w:r>
      <w:r w:rsidRPr="00640FB1">
        <w:rPr>
          <w:w w:val="110"/>
          <w:sz w:val="28"/>
          <w:szCs w:val="28"/>
        </w:rPr>
        <w:t>включать</w:t>
      </w:r>
      <w:r w:rsidRPr="00640FB1">
        <w:rPr>
          <w:spacing w:val="1"/>
          <w:w w:val="110"/>
          <w:sz w:val="28"/>
          <w:szCs w:val="28"/>
        </w:rPr>
        <w:t xml:space="preserve"> </w:t>
      </w:r>
      <w:r w:rsidRPr="00640FB1">
        <w:rPr>
          <w:w w:val="110"/>
          <w:sz w:val="28"/>
          <w:szCs w:val="28"/>
        </w:rPr>
        <w:t>диагностические</w:t>
      </w:r>
      <w:r w:rsidRPr="00640FB1">
        <w:rPr>
          <w:spacing w:val="1"/>
          <w:w w:val="110"/>
          <w:sz w:val="28"/>
          <w:szCs w:val="28"/>
        </w:rPr>
        <w:t xml:space="preserve"> </w:t>
      </w:r>
      <w:r w:rsidRPr="00640FB1">
        <w:rPr>
          <w:w w:val="110"/>
          <w:sz w:val="28"/>
          <w:szCs w:val="28"/>
        </w:rPr>
        <w:t>материалы</w:t>
      </w:r>
      <w:r w:rsidRPr="00640FB1">
        <w:rPr>
          <w:spacing w:val="1"/>
          <w:w w:val="110"/>
          <w:sz w:val="28"/>
          <w:szCs w:val="28"/>
        </w:rPr>
        <w:t xml:space="preserve"> </w:t>
      </w:r>
      <w:r w:rsidRPr="00640FB1">
        <w:rPr>
          <w:w w:val="110"/>
          <w:sz w:val="28"/>
          <w:szCs w:val="28"/>
        </w:rPr>
        <w:t>по</w:t>
      </w:r>
      <w:r w:rsidRPr="00640FB1">
        <w:rPr>
          <w:spacing w:val="1"/>
          <w:w w:val="110"/>
          <w:sz w:val="28"/>
          <w:szCs w:val="28"/>
        </w:rPr>
        <w:t xml:space="preserve"> </w:t>
      </w:r>
      <w:r w:rsidRPr="00640FB1">
        <w:rPr>
          <w:w w:val="110"/>
          <w:sz w:val="28"/>
          <w:szCs w:val="28"/>
        </w:rPr>
        <w:t>оценке</w:t>
      </w:r>
      <w:r w:rsidRPr="00640FB1">
        <w:rPr>
          <w:spacing w:val="1"/>
          <w:w w:val="110"/>
          <w:sz w:val="28"/>
          <w:szCs w:val="28"/>
        </w:rPr>
        <w:t xml:space="preserve"> </w:t>
      </w:r>
      <w:r w:rsidRPr="00640FB1">
        <w:rPr>
          <w:w w:val="110"/>
          <w:sz w:val="28"/>
          <w:szCs w:val="28"/>
        </w:rPr>
        <w:t>читательск</w:t>
      </w:r>
      <w:r w:rsidRPr="007509BC">
        <w:rPr>
          <w:w w:val="110"/>
          <w:sz w:val="28"/>
          <w:szCs w:val="28"/>
        </w:rPr>
        <w:t>ой</w:t>
      </w:r>
      <w:r w:rsidRPr="007509BC">
        <w:rPr>
          <w:spacing w:val="1"/>
          <w:w w:val="110"/>
          <w:sz w:val="28"/>
          <w:szCs w:val="28"/>
        </w:rPr>
        <w:t xml:space="preserve"> </w:t>
      </w:r>
      <w:r w:rsidRPr="007509BC">
        <w:rPr>
          <w:w w:val="110"/>
          <w:sz w:val="28"/>
          <w:szCs w:val="28"/>
        </w:rPr>
        <w:t>и</w:t>
      </w:r>
      <w:r w:rsidRPr="007509BC">
        <w:rPr>
          <w:spacing w:val="1"/>
          <w:w w:val="110"/>
          <w:sz w:val="28"/>
          <w:szCs w:val="28"/>
        </w:rPr>
        <w:t xml:space="preserve"> </w:t>
      </w:r>
      <w:r w:rsidRPr="007509BC">
        <w:rPr>
          <w:w w:val="110"/>
          <w:sz w:val="28"/>
          <w:szCs w:val="28"/>
        </w:rPr>
        <w:t>ИКТ</w:t>
      </w:r>
      <w:r w:rsidRPr="007509BC">
        <w:rPr>
          <w:spacing w:val="-46"/>
          <w:w w:val="110"/>
          <w:sz w:val="28"/>
          <w:szCs w:val="28"/>
        </w:rPr>
        <w:t xml:space="preserve"> </w:t>
      </w:r>
      <w:r w:rsidRPr="007509BC">
        <w:rPr>
          <w:w w:val="110"/>
          <w:sz w:val="28"/>
          <w:szCs w:val="28"/>
        </w:rPr>
        <w:t>(цифровой)</w:t>
      </w:r>
      <w:r w:rsidRPr="007509BC">
        <w:rPr>
          <w:spacing w:val="1"/>
          <w:w w:val="110"/>
          <w:sz w:val="28"/>
          <w:szCs w:val="28"/>
        </w:rPr>
        <w:t xml:space="preserve"> </w:t>
      </w:r>
      <w:r w:rsidRPr="007509BC">
        <w:rPr>
          <w:w w:val="110"/>
          <w:sz w:val="28"/>
          <w:szCs w:val="28"/>
        </w:rPr>
        <w:t>грамотности,</w:t>
      </w:r>
      <w:r w:rsidRPr="007509BC">
        <w:rPr>
          <w:spacing w:val="1"/>
          <w:w w:val="110"/>
          <w:sz w:val="28"/>
          <w:szCs w:val="28"/>
        </w:rPr>
        <w:t xml:space="preserve"> </w:t>
      </w:r>
      <w:r w:rsidRPr="007509BC">
        <w:rPr>
          <w:w w:val="110"/>
          <w:sz w:val="28"/>
          <w:szCs w:val="28"/>
        </w:rPr>
        <w:t>сформированности</w:t>
      </w:r>
      <w:r w:rsidRPr="007509BC">
        <w:rPr>
          <w:spacing w:val="1"/>
          <w:w w:val="110"/>
          <w:sz w:val="28"/>
          <w:szCs w:val="28"/>
        </w:rPr>
        <w:t xml:space="preserve"> </w:t>
      </w:r>
      <w:r w:rsidRPr="007509BC">
        <w:rPr>
          <w:w w:val="110"/>
          <w:sz w:val="28"/>
          <w:szCs w:val="28"/>
        </w:rPr>
        <w:t>регулятивных,</w:t>
      </w:r>
      <w:r w:rsidRPr="007509BC">
        <w:rPr>
          <w:spacing w:val="1"/>
          <w:w w:val="110"/>
          <w:sz w:val="28"/>
          <w:szCs w:val="28"/>
        </w:rPr>
        <w:t xml:space="preserve"> </w:t>
      </w:r>
      <w:r w:rsidRPr="007509BC">
        <w:rPr>
          <w:w w:val="110"/>
          <w:sz w:val="28"/>
          <w:szCs w:val="28"/>
        </w:rPr>
        <w:t>коммуникативных</w:t>
      </w:r>
      <w:r w:rsidRPr="007509BC">
        <w:rPr>
          <w:spacing w:val="19"/>
          <w:w w:val="110"/>
          <w:sz w:val="28"/>
          <w:szCs w:val="28"/>
        </w:rPr>
        <w:t xml:space="preserve"> </w:t>
      </w:r>
      <w:r w:rsidRPr="007509BC">
        <w:rPr>
          <w:w w:val="110"/>
          <w:sz w:val="28"/>
          <w:szCs w:val="28"/>
        </w:rPr>
        <w:t>и</w:t>
      </w:r>
      <w:r w:rsidRPr="007509BC">
        <w:rPr>
          <w:spacing w:val="19"/>
          <w:w w:val="110"/>
          <w:sz w:val="28"/>
          <w:szCs w:val="28"/>
        </w:rPr>
        <w:t xml:space="preserve"> </w:t>
      </w:r>
      <w:r w:rsidRPr="007509BC">
        <w:rPr>
          <w:w w:val="110"/>
          <w:sz w:val="28"/>
          <w:szCs w:val="28"/>
        </w:rPr>
        <w:t>познавательных</w:t>
      </w:r>
      <w:r w:rsidRPr="007509BC">
        <w:rPr>
          <w:spacing w:val="20"/>
          <w:w w:val="110"/>
          <w:sz w:val="28"/>
          <w:szCs w:val="28"/>
        </w:rPr>
        <w:t xml:space="preserve"> </w:t>
      </w:r>
      <w:r w:rsidRPr="007509BC">
        <w:rPr>
          <w:w w:val="110"/>
          <w:sz w:val="28"/>
          <w:szCs w:val="28"/>
        </w:rPr>
        <w:t>учебных</w:t>
      </w:r>
      <w:r w:rsidRPr="007509BC">
        <w:rPr>
          <w:spacing w:val="19"/>
          <w:w w:val="110"/>
          <w:sz w:val="28"/>
          <w:szCs w:val="28"/>
        </w:rPr>
        <w:t xml:space="preserve"> </w:t>
      </w:r>
      <w:r w:rsidRPr="007509BC">
        <w:rPr>
          <w:w w:val="110"/>
          <w:sz w:val="28"/>
          <w:szCs w:val="28"/>
        </w:rPr>
        <w:t>действий.</w:t>
      </w:r>
    </w:p>
    <w:p w:rsidR="00E42070" w:rsidRPr="007509BC" w:rsidRDefault="00E42070" w:rsidP="00E42070">
      <w:pPr>
        <w:pStyle w:val="4"/>
        <w:spacing w:line="360" w:lineRule="auto"/>
        <w:ind w:firstLine="709"/>
        <w:contextualSpacing/>
        <w:jc w:val="both"/>
        <w:rPr>
          <w:rFonts w:ascii="Times New Roman" w:hAnsi="Times New Roman" w:cs="Times New Roman"/>
          <w:i w:val="0"/>
          <w:color w:val="auto"/>
          <w:sz w:val="28"/>
          <w:szCs w:val="28"/>
        </w:rPr>
      </w:pPr>
      <w:r w:rsidRPr="007509BC">
        <w:rPr>
          <w:rFonts w:ascii="Times New Roman" w:hAnsi="Times New Roman" w:cs="Times New Roman"/>
          <w:i w:val="0"/>
          <w:color w:val="auto"/>
          <w:w w:val="90"/>
          <w:sz w:val="28"/>
          <w:szCs w:val="28"/>
        </w:rPr>
        <w:t>Особенности</w:t>
      </w:r>
      <w:r w:rsidRPr="007509BC">
        <w:rPr>
          <w:rFonts w:ascii="Times New Roman" w:hAnsi="Times New Roman" w:cs="Times New Roman"/>
          <w:i w:val="0"/>
          <w:color w:val="auto"/>
          <w:spacing w:val="43"/>
          <w:w w:val="90"/>
          <w:sz w:val="28"/>
          <w:szCs w:val="28"/>
        </w:rPr>
        <w:t xml:space="preserve"> </w:t>
      </w:r>
      <w:r w:rsidRPr="007509BC">
        <w:rPr>
          <w:rFonts w:ascii="Times New Roman" w:hAnsi="Times New Roman" w:cs="Times New Roman"/>
          <w:i w:val="0"/>
          <w:color w:val="auto"/>
          <w:w w:val="90"/>
          <w:sz w:val="28"/>
          <w:szCs w:val="28"/>
        </w:rPr>
        <w:t>оценки</w:t>
      </w:r>
      <w:r w:rsidRPr="007509BC">
        <w:rPr>
          <w:rFonts w:ascii="Times New Roman" w:hAnsi="Times New Roman" w:cs="Times New Roman"/>
          <w:i w:val="0"/>
          <w:color w:val="auto"/>
          <w:spacing w:val="43"/>
          <w:w w:val="90"/>
          <w:sz w:val="28"/>
          <w:szCs w:val="28"/>
        </w:rPr>
        <w:t xml:space="preserve"> </w:t>
      </w:r>
      <w:r w:rsidRPr="007509BC">
        <w:rPr>
          <w:rFonts w:ascii="Times New Roman" w:hAnsi="Times New Roman" w:cs="Times New Roman"/>
          <w:i w:val="0"/>
          <w:color w:val="auto"/>
          <w:w w:val="90"/>
          <w:sz w:val="28"/>
          <w:szCs w:val="28"/>
        </w:rPr>
        <w:t>предметных</w:t>
      </w:r>
      <w:r w:rsidRPr="007509BC">
        <w:rPr>
          <w:rFonts w:ascii="Times New Roman" w:hAnsi="Times New Roman" w:cs="Times New Roman"/>
          <w:i w:val="0"/>
          <w:color w:val="auto"/>
          <w:spacing w:val="44"/>
          <w:w w:val="90"/>
          <w:sz w:val="28"/>
          <w:szCs w:val="28"/>
        </w:rPr>
        <w:t xml:space="preserve"> </w:t>
      </w:r>
      <w:r w:rsidRPr="007509BC">
        <w:rPr>
          <w:rFonts w:ascii="Times New Roman" w:hAnsi="Times New Roman" w:cs="Times New Roman"/>
          <w:i w:val="0"/>
          <w:color w:val="auto"/>
          <w:w w:val="90"/>
          <w:sz w:val="28"/>
          <w:szCs w:val="28"/>
        </w:rPr>
        <w:t>результатов</w:t>
      </w:r>
    </w:p>
    <w:p w:rsidR="00E42070" w:rsidRPr="007509BC" w:rsidRDefault="00E42070" w:rsidP="00E42070">
      <w:pPr>
        <w:pStyle w:val="afb"/>
        <w:spacing w:before="9" w:line="360" w:lineRule="auto"/>
        <w:ind w:left="117" w:firstLine="709"/>
        <w:contextualSpacing/>
        <w:jc w:val="both"/>
        <w:rPr>
          <w:sz w:val="28"/>
          <w:szCs w:val="28"/>
        </w:rPr>
      </w:pPr>
      <w:r w:rsidRPr="007509BC">
        <w:rPr>
          <w:spacing w:val="-1"/>
          <w:w w:val="110"/>
          <w:sz w:val="28"/>
          <w:szCs w:val="28"/>
        </w:rPr>
        <w:t xml:space="preserve">Оценка предметных результатов </w:t>
      </w:r>
      <w:r w:rsidRPr="007509BC">
        <w:rPr>
          <w:w w:val="110"/>
          <w:sz w:val="28"/>
          <w:szCs w:val="28"/>
        </w:rPr>
        <w:t>представляет собой оценку</w:t>
      </w:r>
      <w:r w:rsidRPr="007509BC">
        <w:rPr>
          <w:spacing w:val="-46"/>
          <w:w w:val="110"/>
          <w:sz w:val="28"/>
          <w:szCs w:val="28"/>
        </w:rPr>
        <w:t xml:space="preserve"> </w:t>
      </w:r>
      <w:r w:rsidRPr="007509BC">
        <w:rPr>
          <w:w w:val="110"/>
          <w:sz w:val="28"/>
          <w:szCs w:val="28"/>
        </w:rPr>
        <w:t>достижения обучающимися пла</w:t>
      </w:r>
      <w:r>
        <w:rPr>
          <w:w w:val="110"/>
          <w:sz w:val="28"/>
          <w:szCs w:val="28"/>
        </w:rPr>
        <w:t>нируемых результатов по от</w:t>
      </w:r>
      <w:r w:rsidRPr="007509BC">
        <w:rPr>
          <w:w w:val="110"/>
          <w:sz w:val="28"/>
          <w:szCs w:val="28"/>
        </w:rPr>
        <w:t xml:space="preserve">дельным предметам. Основой </w:t>
      </w:r>
      <w:r>
        <w:rPr>
          <w:w w:val="110"/>
          <w:sz w:val="28"/>
          <w:szCs w:val="28"/>
        </w:rPr>
        <w:t>для оценки предметных резуль</w:t>
      </w:r>
      <w:r w:rsidRPr="007509BC">
        <w:rPr>
          <w:w w:val="110"/>
          <w:sz w:val="28"/>
          <w:szCs w:val="28"/>
        </w:rPr>
        <w:t xml:space="preserve">татов являются положения ФГОС </w:t>
      </w:r>
      <w:r>
        <w:rPr>
          <w:w w:val="110"/>
          <w:sz w:val="28"/>
          <w:szCs w:val="28"/>
        </w:rPr>
        <w:t>ООО</w:t>
      </w:r>
      <w:r w:rsidRPr="007509BC">
        <w:rPr>
          <w:w w:val="110"/>
          <w:sz w:val="28"/>
          <w:szCs w:val="28"/>
        </w:rPr>
        <w:t>, пред</w:t>
      </w:r>
      <w:r>
        <w:rPr>
          <w:w w:val="110"/>
          <w:sz w:val="28"/>
          <w:szCs w:val="28"/>
        </w:rPr>
        <w:t>ставленные в раз</w:t>
      </w:r>
      <w:r w:rsidRPr="007509BC">
        <w:rPr>
          <w:w w:val="110"/>
          <w:sz w:val="28"/>
          <w:szCs w:val="28"/>
        </w:rPr>
        <w:t>делах I «Общие положения» и IV «Требования к результатам</w:t>
      </w:r>
      <w:r w:rsidRPr="007509BC">
        <w:rPr>
          <w:spacing w:val="1"/>
          <w:w w:val="110"/>
          <w:sz w:val="28"/>
          <w:szCs w:val="28"/>
        </w:rPr>
        <w:t xml:space="preserve"> </w:t>
      </w:r>
      <w:r w:rsidRPr="007509BC">
        <w:rPr>
          <w:spacing w:val="-1"/>
          <w:w w:val="110"/>
          <w:sz w:val="28"/>
          <w:szCs w:val="28"/>
        </w:rPr>
        <w:t>освоения</w:t>
      </w:r>
      <w:r w:rsidRPr="007509BC">
        <w:rPr>
          <w:spacing w:val="-11"/>
          <w:w w:val="110"/>
          <w:sz w:val="28"/>
          <w:szCs w:val="28"/>
        </w:rPr>
        <w:t xml:space="preserve"> </w:t>
      </w:r>
      <w:r w:rsidRPr="007509BC">
        <w:rPr>
          <w:spacing w:val="-1"/>
          <w:w w:val="110"/>
          <w:sz w:val="28"/>
          <w:szCs w:val="28"/>
        </w:rPr>
        <w:t>программы</w:t>
      </w:r>
      <w:r w:rsidRPr="007509BC">
        <w:rPr>
          <w:spacing w:val="-11"/>
          <w:w w:val="110"/>
          <w:sz w:val="28"/>
          <w:szCs w:val="28"/>
        </w:rPr>
        <w:t xml:space="preserve"> </w:t>
      </w:r>
      <w:r>
        <w:rPr>
          <w:w w:val="110"/>
          <w:sz w:val="28"/>
          <w:szCs w:val="28"/>
        </w:rPr>
        <w:t>основн</w:t>
      </w:r>
      <w:r w:rsidRPr="007509BC">
        <w:rPr>
          <w:w w:val="110"/>
          <w:sz w:val="28"/>
          <w:szCs w:val="28"/>
        </w:rPr>
        <w:t>ого</w:t>
      </w:r>
      <w:r w:rsidRPr="007509BC">
        <w:rPr>
          <w:spacing w:val="-11"/>
          <w:w w:val="110"/>
          <w:sz w:val="28"/>
          <w:szCs w:val="28"/>
        </w:rPr>
        <w:t xml:space="preserve"> </w:t>
      </w:r>
      <w:r w:rsidRPr="007509BC">
        <w:rPr>
          <w:w w:val="110"/>
          <w:sz w:val="28"/>
          <w:szCs w:val="28"/>
        </w:rPr>
        <w:t>общего</w:t>
      </w:r>
      <w:r w:rsidRPr="007509BC">
        <w:rPr>
          <w:spacing w:val="-11"/>
          <w:w w:val="110"/>
          <w:sz w:val="28"/>
          <w:szCs w:val="28"/>
        </w:rPr>
        <w:t xml:space="preserve"> </w:t>
      </w:r>
      <w:r w:rsidRPr="007509BC">
        <w:rPr>
          <w:w w:val="110"/>
          <w:sz w:val="28"/>
          <w:szCs w:val="28"/>
        </w:rPr>
        <w:t>образования».</w:t>
      </w:r>
      <w:r w:rsidRPr="007509BC">
        <w:rPr>
          <w:spacing w:val="-11"/>
          <w:w w:val="110"/>
          <w:sz w:val="28"/>
          <w:szCs w:val="28"/>
        </w:rPr>
        <w:t xml:space="preserve"> </w:t>
      </w:r>
      <w:r>
        <w:rPr>
          <w:w w:val="110"/>
          <w:sz w:val="28"/>
          <w:szCs w:val="28"/>
        </w:rPr>
        <w:t>Форми</w:t>
      </w:r>
      <w:r w:rsidRPr="007509BC">
        <w:rPr>
          <w:w w:val="105"/>
          <w:sz w:val="28"/>
          <w:szCs w:val="28"/>
        </w:rPr>
        <w:t>рование предметных результ</w:t>
      </w:r>
      <w:r>
        <w:rPr>
          <w:w w:val="105"/>
          <w:sz w:val="28"/>
          <w:szCs w:val="28"/>
        </w:rPr>
        <w:t>атов обеспечивается каждой учеб</w:t>
      </w:r>
      <w:r w:rsidRPr="007509BC">
        <w:rPr>
          <w:w w:val="110"/>
          <w:sz w:val="28"/>
          <w:szCs w:val="28"/>
        </w:rPr>
        <w:t>ной</w:t>
      </w:r>
      <w:r w:rsidRPr="007509BC">
        <w:rPr>
          <w:spacing w:val="22"/>
          <w:w w:val="110"/>
          <w:sz w:val="28"/>
          <w:szCs w:val="28"/>
        </w:rPr>
        <w:t xml:space="preserve"> </w:t>
      </w:r>
      <w:r w:rsidRPr="007509BC">
        <w:rPr>
          <w:w w:val="110"/>
          <w:sz w:val="28"/>
          <w:szCs w:val="28"/>
        </w:rPr>
        <w:t>дисциплиной.</w:t>
      </w:r>
    </w:p>
    <w:p w:rsidR="00E42070" w:rsidRPr="007509BC" w:rsidRDefault="00E42070" w:rsidP="00E42070">
      <w:pPr>
        <w:pStyle w:val="afb"/>
        <w:spacing w:line="360" w:lineRule="auto"/>
        <w:ind w:left="117" w:right="153" w:firstLine="709"/>
        <w:contextualSpacing/>
        <w:jc w:val="both"/>
        <w:rPr>
          <w:sz w:val="28"/>
          <w:szCs w:val="28"/>
        </w:rPr>
      </w:pPr>
      <w:r w:rsidRPr="007509BC">
        <w:rPr>
          <w:w w:val="105"/>
          <w:sz w:val="28"/>
          <w:szCs w:val="28"/>
        </w:rPr>
        <w:t xml:space="preserve">Основным </w:t>
      </w:r>
      <w:r w:rsidRPr="007509BC">
        <w:rPr>
          <w:b/>
          <w:w w:val="105"/>
          <w:sz w:val="28"/>
          <w:szCs w:val="28"/>
        </w:rPr>
        <w:t xml:space="preserve">предметом </w:t>
      </w:r>
      <w:r w:rsidRPr="007509BC">
        <w:rPr>
          <w:w w:val="105"/>
          <w:sz w:val="28"/>
          <w:szCs w:val="28"/>
        </w:rPr>
        <w:t>оце</w:t>
      </w:r>
      <w:r>
        <w:rPr>
          <w:w w:val="105"/>
          <w:sz w:val="28"/>
          <w:szCs w:val="28"/>
        </w:rPr>
        <w:t>нки в соответствии с требования</w:t>
      </w:r>
      <w:r w:rsidRPr="007509BC">
        <w:rPr>
          <w:w w:val="110"/>
          <w:sz w:val="28"/>
          <w:szCs w:val="28"/>
        </w:rPr>
        <w:t xml:space="preserve">ми ФГОС </w:t>
      </w:r>
      <w:r>
        <w:rPr>
          <w:w w:val="110"/>
          <w:sz w:val="28"/>
          <w:szCs w:val="28"/>
        </w:rPr>
        <w:t>ООО</w:t>
      </w:r>
      <w:r w:rsidRPr="007509BC">
        <w:rPr>
          <w:w w:val="110"/>
          <w:sz w:val="28"/>
          <w:szCs w:val="28"/>
        </w:rPr>
        <w:t xml:space="preserve"> является спо</w:t>
      </w:r>
      <w:r>
        <w:rPr>
          <w:w w:val="110"/>
          <w:sz w:val="28"/>
          <w:szCs w:val="28"/>
        </w:rPr>
        <w:t>собность к решению учебно-позна</w:t>
      </w:r>
      <w:r w:rsidRPr="007509BC">
        <w:rPr>
          <w:w w:val="110"/>
          <w:sz w:val="28"/>
          <w:szCs w:val="28"/>
        </w:rPr>
        <w:t>вательных и учебно-практических задач, основан</w:t>
      </w:r>
      <w:r>
        <w:rPr>
          <w:w w:val="110"/>
          <w:sz w:val="28"/>
          <w:szCs w:val="28"/>
        </w:rPr>
        <w:t>ных на изу</w:t>
      </w:r>
      <w:r w:rsidRPr="007509BC">
        <w:rPr>
          <w:w w:val="110"/>
          <w:sz w:val="28"/>
          <w:szCs w:val="28"/>
        </w:rPr>
        <w:t>чаемом учебном материале и способах действий, в том числе</w:t>
      </w:r>
      <w:r w:rsidRPr="007509BC">
        <w:rPr>
          <w:spacing w:val="1"/>
          <w:w w:val="110"/>
          <w:sz w:val="28"/>
          <w:szCs w:val="28"/>
        </w:rPr>
        <w:t xml:space="preserve"> </w:t>
      </w:r>
      <w:r w:rsidRPr="007509BC">
        <w:rPr>
          <w:w w:val="110"/>
          <w:sz w:val="28"/>
          <w:szCs w:val="28"/>
        </w:rPr>
        <w:t>метапредметных</w:t>
      </w:r>
      <w:r w:rsidRPr="007509BC">
        <w:rPr>
          <w:spacing w:val="1"/>
          <w:w w:val="110"/>
          <w:sz w:val="28"/>
          <w:szCs w:val="28"/>
        </w:rPr>
        <w:t xml:space="preserve"> </w:t>
      </w:r>
      <w:r w:rsidRPr="007509BC">
        <w:rPr>
          <w:w w:val="110"/>
          <w:sz w:val="28"/>
          <w:szCs w:val="28"/>
        </w:rPr>
        <w:t>(познавательных,</w:t>
      </w:r>
      <w:r w:rsidRPr="007509BC">
        <w:rPr>
          <w:spacing w:val="1"/>
          <w:w w:val="110"/>
          <w:sz w:val="28"/>
          <w:szCs w:val="28"/>
        </w:rPr>
        <w:t xml:space="preserve"> </w:t>
      </w:r>
      <w:r w:rsidRPr="007509BC">
        <w:rPr>
          <w:w w:val="110"/>
          <w:sz w:val="28"/>
          <w:szCs w:val="28"/>
        </w:rPr>
        <w:t>регулятивных,</w:t>
      </w:r>
      <w:r w:rsidRPr="007509BC">
        <w:rPr>
          <w:spacing w:val="1"/>
          <w:w w:val="110"/>
          <w:sz w:val="28"/>
          <w:szCs w:val="28"/>
        </w:rPr>
        <w:t xml:space="preserve"> </w:t>
      </w:r>
      <w:r w:rsidRPr="007509BC">
        <w:rPr>
          <w:w w:val="110"/>
          <w:sz w:val="28"/>
          <w:szCs w:val="28"/>
        </w:rPr>
        <w:t>ком</w:t>
      </w:r>
      <w:r>
        <w:rPr>
          <w:w w:val="110"/>
          <w:sz w:val="28"/>
          <w:szCs w:val="28"/>
        </w:rPr>
        <w:t>муни</w:t>
      </w:r>
      <w:r w:rsidRPr="007509BC">
        <w:rPr>
          <w:w w:val="110"/>
          <w:sz w:val="28"/>
          <w:szCs w:val="28"/>
        </w:rPr>
        <w:t>кативных)</w:t>
      </w:r>
      <w:r w:rsidRPr="007509BC">
        <w:rPr>
          <w:spacing w:val="26"/>
          <w:w w:val="110"/>
          <w:sz w:val="28"/>
          <w:szCs w:val="28"/>
        </w:rPr>
        <w:t xml:space="preserve"> </w:t>
      </w:r>
      <w:r w:rsidRPr="007509BC">
        <w:rPr>
          <w:w w:val="110"/>
          <w:sz w:val="28"/>
          <w:szCs w:val="28"/>
        </w:rPr>
        <w:t>действий.</w:t>
      </w:r>
    </w:p>
    <w:p w:rsidR="00E42070" w:rsidRPr="007509BC" w:rsidRDefault="00E42070" w:rsidP="00E42070">
      <w:pPr>
        <w:spacing w:line="360" w:lineRule="auto"/>
        <w:ind w:left="117" w:right="155" w:firstLine="709"/>
        <w:contextualSpacing/>
        <w:jc w:val="both"/>
        <w:rPr>
          <w:rFonts w:ascii="Times New Roman" w:hAnsi="Times New Roman" w:cs="Times New Roman"/>
          <w:sz w:val="28"/>
          <w:szCs w:val="28"/>
        </w:rPr>
      </w:pPr>
      <w:r w:rsidRPr="007509BC">
        <w:rPr>
          <w:rFonts w:ascii="Times New Roman" w:hAnsi="Times New Roman" w:cs="Times New Roman"/>
          <w:w w:val="110"/>
          <w:sz w:val="28"/>
          <w:szCs w:val="28"/>
        </w:rPr>
        <w:t xml:space="preserve">Для оценки предметных </w:t>
      </w:r>
      <w:r>
        <w:rPr>
          <w:rFonts w:ascii="Times New Roman" w:hAnsi="Times New Roman" w:cs="Times New Roman"/>
          <w:w w:val="110"/>
          <w:sz w:val="28"/>
          <w:szCs w:val="28"/>
        </w:rPr>
        <w:t>результатов предлагаются следую</w:t>
      </w:r>
      <w:r w:rsidRPr="007509BC">
        <w:rPr>
          <w:rFonts w:ascii="Times New Roman" w:hAnsi="Times New Roman" w:cs="Times New Roman"/>
          <w:w w:val="120"/>
          <w:sz w:val="28"/>
          <w:szCs w:val="28"/>
        </w:rPr>
        <w:t xml:space="preserve">щие критерии: </w:t>
      </w:r>
      <w:r w:rsidRPr="007509BC">
        <w:rPr>
          <w:rFonts w:ascii="Times New Roman" w:hAnsi="Times New Roman" w:cs="Times New Roman"/>
          <w:b/>
          <w:i/>
          <w:w w:val="120"/>
          <w:sz w:val="28"/>
          <w:szCs w:val="28"/>
        </w:rPr>
        <w:t>знание и понимание</w:t>
      </w:r>
      <w:r w:rsidRPr="007509BC">
        <w:rPr>
          <w:rFonts w:ascii="Times New Roman" w:hAnsi="Times New Roman" w:cs="Times New Roman"/>
          <w:w w:val="120"/>
          <w:sz w:val="28"/>
          <w:szCs w:val="28"/>
        </w:rPr>
        <w:t xml:space="preserve">, </w:t>
      </w:r>
      <w:r w:rsidRPr="007509BC">
        <w:rPr>
          <w:rFonts w:ascii="Times New Roman" w:hAnsi="Times New Roman" w:cs="Times New Roman"/>
          <w:b/>
          <w:i/>
          <w:w w:val="120"/>
          <w:sz w:val="28"/>
          <w:szCs w:val="28"/>
        </w:rPr>
        <w:t>применение</w:t>
      </w:r>
      <w:r w:rsidRPr="007509BC">
        <w:rPr>
          <w:rFonts w:ascii="Times New Roman" w:hAnsi="Times New Roman" w:cs="Times New Roman"/>
          <w:w w:val="120"/>
          <w:sz w:val="28"/>
          <w:szCs w:val="28"/>
        </w:rPr>
        <w:t xml:space="preserve">, </w:t>
      </w:r>
      <w:r>
        <w:rPr>
          <w:rFonts w:ascii="Times New Roman" w:hAnsi="Times New Roman" w:cs="Times New Roman"/>
          <w:b/>
          <w:i/>
          <w:w w:val="120"/>
          <w:sz w:val="28"/>
          <w:szCs w:val="28"/>
        </w:rPr>
        <w:t>функци</w:t>
      </w:r>
      <w:r w:rsidRPr="007509BC">
        <w:rPr>
          <w:rFonts w:ascii="Times New Roman" w:hAnsi="Times New Roman" w:cs="Times New Roman"/>
          <w:b/>
          <w:i/>
          <w:w w:val="120"/>
          <w:sz w:val="28"/>
          <w:szCs w:val="28"/>
        </w:rPr>
        <w:t>ональность</w:t>
      </w:r>
      <w:r w:rsidRPr="007509BC">
        <w:rPr>
          <w:rFonts w:ascii="Times New Roman" w:hAnsi="Times New Roman" w:cs="Times New Roman"/>
          <w:w w:val="120"/>
          <w:sz w:val="28"/>
          <w:szCs w:val="28"/>
        </w:rPr>
        <w:t>.</w:t>
      </w:r>
    </w:p>
    <w:p w:rsidR="00E42070" w:rsidRPr="007509BC" w:rsidRDefault="00E42070" w:rsidP="00E42070">
      <w:pPr>
        <w:pStyle w:val="afb"/>
        <w:spacing w:line="360" w:lineRule="auto"/>
        <w:ind w:left="117" w:right="155" w:firstLine="709"/>
        <w:contextualSpacing/>
        <w:jc w:val="both"/>
        <w:rPr>
          <w:sz w:val="28"/>
          <w:szCs w:val="28"/>
        </w:rPr>
      </w:pPr>
      <w:r w:rsidRPr="007509BC">
        <w:rPr>
          <w:sz w:val="28"/>
          <w:szCs w:val="28"/>
        </w:rPr>
        <w:t>Обобщённый критерий «</w:t>
      </w:r>
      <w:r w:rsidRPr="007509BC">
        <w:rPr>
          <w:b/>
          <w:sz w:val="28"/>
          <w:szCs w:val="28"/>
        </w:rPr>
        <w:t>знание и понимание</w:t>
      </w:r>
      <w:r>
        <w:rPr>
          <w:sz w:val="28"/>
          <w:szCs w:val="28"/>
        </w:rPr>
        <w:t>» включает зна</w:t>
      </w:r>
      <w:r w:rsidRPr="007509BC">
        <w:rPr>
          <w:w w:val="105"/>
          <w:sz w:val="28"/>
          <w:szCs w:val="28"/>
        </w:rPr>
        <w:t>ние и понимание роли изучае</w:t>
      </w:r>
      <w:r>
        <w:rPr>
          <w:w w:val="105"/>
          <w:sz w:val="28"/>
          <w:szCs w:val="28"/>
        </w:rPr>
        <w:t>мой области знания/вида деятель</w:t>
      </w:r>
      <w:r w:rsidRPr="007509BC">
        <w:rPr>
          <w:w w:val="110"/>
          <w:sz w:val="28"/>
          <w:szCs w:val="28"/>
        </w:rPr>
        <w:t>ности в различных контекстах, знание и понимание терми</w:t>
      </w:r>
      <w:r>
        <w:rPr>
          <w:w w:val="110"/>
          <w:sz w:val="28"/>
          <w:szCs w:val="28"/>
        </w:rPr>
        <w:t>но</w:t>
      </w:r>
      <w:r w:rsidRPr="007509BC">
        <w:rPr>
          <w:w w:val="110"/>
          <w:sz w:val="28"/>
          <w:szCs w:val="28"/>
        </w:rPr>
        <w:t>логии,</w:t>
      </w:r>
      <w:r w:rsidRPr="007509BC">
        <w:rPr>
          <w:spacing w:val="1"/>
          <w:w w:val="110"/>
          <w:sz w:val="28"/>
          <w:szCs w:val="28"/>
        </w:rPr>
        <w:t xml:space="preserve"> </w:t>
      </w:r>
      <w:r w:rsidRPr="007509BC">
        <w:rPr>
          <w:w w:val="110"/>
          <w:sz w:val="28"/>
          <w:szCs w:val="28"/>
        </w:rPr>
        <w:t>понятий</w:t>
      </w:r>
      <w:r w:rsidRPr="007509BC">
        <w:rPr>
          <w:spacing w:val="1"/>
          <w:w w:val="110"/>
          <w:sz w:val="28"/>
          <w:szCs w:val="28"/>
        </w:rPr>
        <w:t xml:space="preserve"> </w:t>
      </w:r>
      <w:r w:rsidRPr="007509BC">
        <w:rPr>
          <w:w w:val="110"/>
          <w:sz w:val="28"/>
          <w:szCs w:val="28"/>
        </w:rPr>
        <w:t>и</w:t>
      </w:r>
      <w:r w:rsidRPr="007509BC">
        <w:rPr>
          <w:spacing w:val="1"/>
          <w:w w:val="110"/>
          <w:sz w:val="28"/>
          <w:szCs w:val="28"/>
        </w:rPr>
        <w:t xml:space="preserve"> </w:t>
      </w:r>
      <w:r w:rsidRPr="007509BC">
        <w:rPr>
          <w:w w:val="110"/>
          <w:sz w:val="28"/>
          <w:szCs w:val="28"/>
        </w:rPr>
        <w:t>идей,</w:t>
      </w:r>
      <w:r w:rsidRPr="007509BC">
        <w:rPr>
          <w:spacing w:val="1"/>
          <w:w w:val="110"/>
          <w:sz w:val="28"/>
          <w:szCs w:val="28"/>
        </w:rPr>
        <w:t xml:space="preserve"> </w:t>
      </w:r>
      <w:r w:rsidRPr="007509BC">
        <w:rPr>
          <w:w w:val="110"/>
          <w:sz w:val="28"/>
          <w:szCs w:val="28"/>
        </w:rPr>
        <w:t>а</w:t>
      </w:r>
      <w:r w:rsidRPr="007509BC">
        <w:rPr>
          <w:spacing w:val="1"/>
          <w:w w:val="110"/>
          <w:sz w:val="28"/>
          <w:szCs w:val="28"/>
        </w:rPr>
        <w:t xml:space="preserve"> </w:t>
      </w:r>
      <w:r w:rsidRPr="007509BC">
        <w:rPr>
          <w:w w:val="110"/>
          <w:sz w:val="28"/>
          <w:szCs w:val="28"/>
        </w:rPr>
        <w:t>также</w:t>
      </w:r>
      <w:r w:rsidRPr="007509BC">
        <w:rPr>
          <w:spacing w:val="1"/>
          <w:w w:val="110"/>
          <w:sz w:val="28"/>
          <w:szCs w:val="28"/>
        </w:rPr>
        <w:t xml:space="preserve"> </w:t>
      </w:r>
      <w:r w:rsidRPr="007509BC">
        <w:rPr>
          <w:w w:val="110"/>
          <w:sz w:val="28"/>
          <w:szCs w:val="28"/>
        </w:rPr>
        <w:t>процедурных</w:t>
      </w:r>
      <w:r w:rsidRPr="007509BC">
        <w:rPr>
          <w:spacing w:val="1"/>
          <w:w w:val="110"/>
          <w:sz w:val="28"/>
          <w:szCs w:val="28"/>
        </w:rPr>
        <w:t xml:space="preserve"> </w:t>
      </w:r>
      <w:r w:rsidRPr="007509BC">
        <w:rPr>
          <w:w w:val="110"/>
          <w:sz w:val="28"/>
          <w:szCs w:val="28"/>
        </w:rPr>
        <w:t>знаний</w:t>
      </w:r>
      <w:r w:rsidRPr="007509BC">
        <w:rPr>
          <w:spacing w:val="1"/>
          <w:w w:val="110"/>
          <w:sz w:val="28"/>
          <w:szCs w:val="28"/>
        </w:rPr>
        <w:t xml:space="preserve"> </w:t>
      </w:r>
      <w:r w:rsidRPr="007509BC">
        <w:rPr>
          <w:w w:val="110"/>
          <w:sz w:val="28"/>
          <w:szCs w:val="28"/>
        </w:rPr>
        <w:t>или</w:t>
      </w:r>
      <w:r w:rsidRPr="007509BC">
        <w:rPr>
          <w:spacing w:val="1"/>
          <w:w w:val="110"/>
          <w:sz w:val="28"/>
          <w:szCs w:val="28"/>
        </w:rPr>
        <w:t xml:space="preserve"> </w:t>
      </w:r>
      <w:r w:rsidRPr="007509BC">
        <w:rPr>
          <w:w w:val="110"/>
          <w:sz w:val="28"/>
          <w:szCs w:val="28"/>
        </w:rPr>
        <w:t>алгоритмов.</w:t>
      </w:r>
    </w:p>
    <w:p w:rsidR="00E42070" w:rsidRDefault="00E42070" w:rsidP="00E42070">
      <w:pPr>
        <w:pStyle w:val="afb"/>
        <w:spacing w:line="360" w:lineRule="auto"/>
        <w:ind w:left="343" w:firstLine="709"/>
        <w:contextualSpacing/>
        <w:jc w:val="both"/>
        <w:rPr>
          <w:spacing w:val="1"/>
          <w:w w:val="105"/>
          <w:sz w:val="28"/>
          <w:szCs w:val="28"/>
        </w:rPr>
      </w:pPr>
      <w:r w:rsidRPr="007509BC">
        <w:rPr>
          <w:w w:val="105"/>
          <w:sz w:val="28"/>
          <w:szCs w:val="28"/>
        </w:rPr>
        <w:t>Обобщённый критерий «</w:t>
      </w:r>
      <w:r w:rsidRPr="007509BC">
        <w:rPr>
          <w:b/>
          <w:w w:val="105"/>
          <w:sz w:val="28"/>
          <w:szCs w:val="28"/>
        </w:rPr>
        <w:t>применение</w:t>
      </w:r>
      <w:r w:rsidRPr="007509BC">
        <w:rPr>
          <w:w w:val="105"/>
          <w:sz w:val="28"/>
          <w:szCs w:val="28"/>
        </w:rPr>
        <w:t>» включает:</w:t>
      </w:r>
      <w:r w:rsidRPr="007509BC">
        <w:rPr>
          <w:spacing w:val="1"/>
          <w:w w:val="105"/>
          <w:sz w:val="28"/>
          <w:szCs w:val="28"/>
        </w:rPr>
        <w:t xml:space="preserve"> </w:t>
      </w:r>
    </w:p>
    <w:p w:rsidR="00E42070" w:rsidRPr="007509BC" w:rsidRDefault="00E42070" w:rsidP="00E42070">
      <w:pPr>
        <w:pStyle w:val="afb"/>
        <w:numPr>
          <w:ilvl w:val="0"/>
          <w:numId w:val="49"/>
        </w:numPr>
        <w:spacing w:line="360" w:lineRule="auto"/>
        <w:contextualSpacing/>
        <w:jc w:val="both"/>
        <w:rPr>
          <w:sz w:val="28"/>
          <w:szCs w:val="28"/>
        </w:rPr>
      </w:pPr>
      <w:r w:rsidRPr="007509BC">
        <w:rPr>
          <w:w w:val="105"/>
          <w:sz w:val="28"/>
          <w:szCs w:val="28"/>
        </w:rPr>
        <w:t>использование</w:t>
      </w:r>
      <w:r w:rsidRPr="007509BC">
        <w:rPr>
          <w:spacing w:val="8"/>
          <w:w w:val="105"/>
          <w:sz w:val="28"/>
          <w:szCs w:val="28"/>
        </w:rPr>
        <w:t xml:space="preserve"> </w:t>
      </w:r>
      <w:r w:rsidRPr="007509BC">
        <w:rPr>
          <w:w w:val="105"/>
          <w:sz w:val="28"/>
          <w:szCs w:val="28"/>
        </w:rPr>
        <w:t>изучаем</w:t>
      </w:r>
      <w:r>
        <w:rPr>
          <w:w w:val="105"/>
          <w:sz w:val="28"/>
          <w:szCs w:val="28"/>
        </w:rPr>
        <w:t>ае</w:t>
      </w:r>
      <w:r w:rsidRPr="007509BC">
        <w:rPr>
          <w:w w:val="105"/>
          <w:sz w:val="28"/>
          <w:szCs w:val="28"/>
        </w:rPr>
        <w:t>го</w:t>
      </w:r>
      <w:r w:rsidRPr="007509BC">
        <w:rPr>
          <w:spacing w:val="8"/>
          <w:w w:val="105"/>
          <w:sz w:val="28"/>
          <w:szCs w:val="28"/>
        </w:rPr>
        <w:t xml:space="preserve"> </w:t>
      </w:r>
      <w:r w:rsidRPr="007509BC">
        <w:rPr>
          <w:w w:val="105"/>
          <w:sz w:val="28"/>
          <w:szCs w:val="28"/>
        </w:rPr>
        <w:t>материала</w:t>
      </w:r>
      <w:r w:rsidRPr="007509BC">
        <w:rPr>
          <w:spacing w:val="8"/>
          <w:w w:val="105"/>
          <w:sz w:val="28"/>
          <w:szCs w:val="28"/>
        </w:rPr>
        <w:t xml:space="preserve"> </w:t>
      </w:r>
      <w:r w:rsidRPr="007509BC">
        <w:rPr>
          <w:w w:val="105"/>
          <w:sz w:val="28"/>
          <w:szCs w:val="28"/>
        </w:rPr>
        <w:t>при</w:t>
      </w:r>
      <w:r w:rsidRPr="007509BC">
        <w:rPr>
          <w:spacing w:val="8"/>
          <w:w w:val="105"/>
          <w:sz w:val="28"/>
          <w:szCs w:val="28"/>
        </w:rPr>
        <w:t xml:space="preserve"> </w:t>
      </w:r>
      <w:r w:rsidRPr="007509BC">
        <w:rPr>
          <w:w w:val="105"/>
          <w:sz w:val="28"/>
          <w:szCs w:val="28"/>
        </w:rPr>
        <w:t>решении</w:t>
      </w:r>
      <w:r w:rsidRPr="007509BC">
        <w:rPr>
          <w:spacing w:val="8"/>
          <w:w w:val="105"/>
          <w:sz w:val="28"/>
          <w:szCs w:val="28"/>
        </w:rPr>
        <w:t xml:space="preserve"> </w:t>
      </w:r>
      <w:r w:rsidRPr="007509BC">
        <w:rPr>
          <w:w w:val="105"/>
          <w:sz w:val="28"/>
          <w:szCs w:val="28"/>
        </w:rPr>
        <w:t>учебных</w:t>
      </w:r>
      <w:r>
        <w:rPr>
          <w:sz w:val="28"/>
          <w:szCs w:val="28"/>
        </w:rPr>
        <w:t xml:space="preserve"> </w:t>
      </w:r>
      <w:r w:rsidRPr="007509BC">
        <w:rPr>
          <w:w w:val="110"/>
          <w:sz w:val="28"/>
          <w:szCs w:val="28"/>
        </w:rPr>
        <w:t>задач, различающихся сложностью предметного содержания,</w:t>
      </w:r>
      <w:r w:rsidRPr="007509BC">
        <w:rPr>
          <w:spacing w:val="1"/>
          <w:w w:val="110"/>
          <w:sz w:val="28"/>
          <w:szCs w:val="28"/>
        </w:rPr>
        <w:t xml:space="preserve"> </w:t>
      </w:r>
      <w:r w:rsidRPr="007509BC">
        <w:rPr>
          <w:spacing w:val="-1"/>
          <w:w w:val="110"/>
          <w:sz w:val="28"/>
          <w:szCs w:val="28"/>
        </w:rPr>
        <w:t xml:space="preserve">сочетанием </w:t>
      </w:r>
      <w:r w:rsidRPr="007509BC">
        <w:rPr>
          <w:w w:val="110"/>
          <w:sz w:val="28"/>
          <w:szCs w:val="28"/>
        </w:rPr>
        <w:t xml:space="preserve">универсальных </w:t>
      </w:r>
      <w:r>
        <w:rPr>
          <w:w w:val="110"/>
          <w:sz w:val="28"/>
          <w:szCs w:val="28"/>
        </w:rPr>
        <w:t>познавательных действий и опера</w:t>
      </w:r>
      <w:r w:rsidRPr="007509BC">
        <w:rPr>
          <w:w w:val="110"/>
          <w:sz w:val="28"/>
          <w:szCs w:val="28"/>
        </w:rPr>
        <w:t>ций,</w:t>
      </w:r>
      <w:r w:rsidRPr="007509BC">
        <w:rPr>
          <w:spacing w:val="16"/>
          <w:w w:val="110"/>
          <w:sz w:val="28"/>
          <w:szCs w:val="28"/>
        </w:rPr>
        <w:t xml:space="preserve"> </w:t>
      </w:r>
      <w:r w:rsidRPr="007509BC">
        <w:rPr>
          <w:w w:val="110"/>
          <w:sz w:val="28"/>
          <w:szCs w:val="28"/>
        </w:rPr>
        <w:t>степенью</w:t>
      </w:r>
      <w:r w:rsidRPr="007509BC">
        <w:rPr>
          <w:spacing w:val="17"/>
          <w:w w:val="110"/>
          <w:sz w:val="28"/>
          <w:szCs w:val="28"/>
        </w:rPr>
        <w:t xml:space="preserve"> </w:t>
      </w:r>
      <w:r w:rsidRPr="007509BC">
        <w:rPr>
          <w:w w:val="110"/>
          <w:sz w:val="28"/>
          <w:szCs w:val="28"/>
        </w:rPr>
        <w:t>проработанности</w:t>
      </w:r>
      <w:r w:rsidRPr="007509BC">
        <w:rPr>
          <w:spacing w:val="17"/>
          <w:w w:val="110"/>
          <w:sz w:val="28"/>
          <w:szCs w:val="28"/>
        </w:rPr>
        <w:t xml:space="preserve"> </w:t>
      </w:r>
      <w:r w:rsidRPr="007509BC">
        <w:rPr>
          <w:w w:val="110"/>
          <w:sz w:val="28"/>
          <w:szCs w:val="28"/>
        </w:rPr>
        <w:t>в</w:t>
      </w:r>
      <w:r w:rsidRPr="007509BC">
        <w:rPr>
          <w:spacing w:val="17"/>
          <w:w w:val="110"/>
          <w:sz w:val="28"/>
          <w:szCs w:val="28"/>
        </w:rPr>
        <w:t xml:space="preserve"> </w:t>
      </w:r>
      <w:r w:rsidRPr="007509BC">
        <w:rPr>
          <w:w w:val="110"/>
          <w:sz w:val="28"/>
          <w:szCs w:val="28"/>
        </w:rPr>
        <w:t>учебном</w:t>
      </w:r>
      <w:r w:rsidRPr="007509BC">
        <w:rPr>
          <w:spacing w:val="17"/>
          <w:w w:val="110"/>
          <w:sz w:val="28"/>
          <w:szCs w:val="28"/>
        </w:rPr>
        <w:t xml:space="preserve"> </w:t>
      </w:r>
      <w:r w:rsidRPr="007509BC">
        <w:rPr>
          <w:w w:val="110"/>
          <w:sz w:val="28"/>
          <w:szCs w:val="28"/>
        </w:rPr>
        <w:t>процессе;</w:t>
      </w:r>
    </w:p>
    <w:p w:rsidR="00E42070" w:rsidRPr="007509BC" w:rsidRDefault="00E42070" w:rsidP="00E42070">
      <w:pPr>
        <w:pStyle w:val="afb"/>
        <w:numPr>
          <w:ilvl w:val="0"/>
          <w:numId w:val="49"/>
        </w:numPr>
        <w:spacing w:line="360" w:lineRule="auto"/>
        <w:contextualSpacing/>
        <w:jc w:val="both"/>
        <w:rPr>
          <w:sz w:val="28"/>
          <w:szCs w:val="28"/>
        </w:rPr>
      </w:pPr>
      <w:r w:rsidRPr="007509BC">
        <w:rPr>
          <w:w w:val="105"/>
          <w:sz w:val="28"/>
          <w:szCs w:val="28"/>
        </w:rPr>
        <w:t>использование</w:t>
      </w:r>
      <w:r w:rsidRPr="007509BC">
        <w:rPr>
          <w:spacing w:val="1"/>
          <w:w w:val="105"/>
          <w:sz w:val="28"/>
          <w:szCs w:val="28"/>
        </w:rPr>
        <w:t xml:space="preserve"> </w:t>
      </w:r>
      <w:r w:rsidRPr="007509BC">
        <w:rPr>
          <w:w w:val="105"/>
          <w:sz w:val="28"/>
          <w:szCs w:val="28"/>
        </w:rPr>
        <w:t>специфических</w:t>
      </w:r>
      <w:r w:rsidRPr="007509BC">
        <w:rPr>
          <w:spacing w:val="1"/>
          <w:w w:val="105"/>
          <w:sz w:val="28"/>
          <w:szCs w:val="28"/>
        </w:rPr>
        <w:t xml:space="preserve"> </w:t>
      </w:r>
      <w:r w:rsidRPr="007509BC">
        <w:rPr>
          <w:w w:val="105"/>
          <w:sz w:val="28"/>
          <w:szCs w:val="28"/>
        </w:rPr>
        <w:t>для</w:t>
      </w:r>
      <w:r w:rsidRPr="007509BC">
        <w:rPr>
          <w:spacing w:val="1"/>
          <w:w w:val="105"/>
          <w:sz w:val="28"/>
          <w:szCs w:val="28"/>
        </w:rPr>
        <w:t xml:space="preserve"> </w:t>
      </w:r>
      <w:r w:rsidRPr="007509BC">
        <w:rPr>
          <w:w w:val="105"/>
          <w:sz w:val="28"/>
          <w:szCs w:val="28"/>
        </w:rPr>
        <w:t>предмета</w:t>
      </w:r>
      <w:r w:rsidRPr="007509BC">
        <w:rPr>
          <w:spacing w:val="1"/>
          <w:w w:val="105"/>
          <w:sz w:val="28"/>
          <w:szCs w:val="28"/>
        </w:rPr>
        <w:t xml:space="preserve"> </w:t>
      </w:r>
      <w:r w:rsidRPr="007509BC">
        <w:rPr>
          <w:w w:val="105"/>
          <w:sz w:val="28"/>
          <w:szCs w:val="28"/>
        </w:rPr>
        <w:t>способов</w:t>
      </w:r>
      <w:r w:rsidRPr="007509BC">
        <w:rPr>
          <w:spacing w:val="1"/>
          <w:w w:val="105"/>
          <w:sz w:val="28"/>
          <w:szCs w:val="28"/>
        </w:rPr>
        <w:t xml:space="preserve"> </w:t>
      </w:r>
      <w:r>
        <w:rPr>
          <w:w w:val="105"/>
          <w:sz w:val="28"/>
          <w:szCs w:val="28"/>
        </w:rPr>
        <w:t>дей</w:t>
      </w:r>
      <w:r w:rsidRPr="007509BC">
        <w:rPr>
          <w:w w:val="105"/>
          <w:sz w:val="28"/>
          <w:szCs w:val="28"/>
        </w:rPr>
        <w:t>ствий</w:t>
      </w:r>
      <w:r w:rsidRPr="007509BC">
        <w:rPr>
          <w:spacing w:val="1"/>
          <w:w w:val="105"/>
          <w:sz w:val="28"/>
          <w:szCs w:val="28"/>
        </w:rPr>
        <w:t xml:space="preserve"> </w:t>
      </w:r>
      <w:r w:rsidRPr="007509BC">
        <w:rPr>
          <w:w w:val="105"/>
          <w:sz w:val="28"/>
          <w:szCs w:val="28"/>
        </w:rPr>
        <w:t>и</w:t>
      </w:r>
      <w:r w:rsidRPr="007509BC">
        <w:rPr>
          <w:spacing w:val="1"/>
          <w:w w:val="105"/>
          <w:sz w:val="28"/>
          <w:szCs w:val="28"/>
        </w:rPr>
        <w:t xml:space="preserve"> </w:t>
      </w:r>
      <w:r w:rsidRPr="007509BC">
        <w:rPr>
          <w:w w:val="105"/>
          <w:sz w:val="28"/>
          <w:szCs w:val="28"/>
        </w:rPr>
        <w:lastRenderedPageBreak/>
        <w:t>видов</w:t>
      </w:r>
      <w:r w:rsidRPr="007509BC">
        <w:rPr>
          <w:spacing w:val="1"/>
          <w:w w:val="105"/>
          <w:sz w:val="28"/>
          <w:szCs w:val="28"/>
        </w:rPr>
        <w:t xml:space="preserve"> </w:t>
      </w:r>
      <w:r w:rsidRPr="007509BC">
        <w:rPr>
          <w:w w:val="105"/>
          <w:sz w:val="28"/>
          <w:szCs w:val="28"/>
        </w:rPr>
        <w:t>деятельности</w:t>
      </w:r>
      <w:r w:rsidRPr="007509BC">
        <w:rPr>
          <w:spacing w:val="1"/>
          <w:w w:val="105"/>
          <w:sz w:val="28"/>
          <w:szCs w:val="28"/>
        </w:rPr>
        <w:t xml:space="preserve"> </w:t>
      </w:r>
      <w:r w:rsidRPr="007509BC">
        <w:rPr>
          <w:w w:val="105"/>
          <w:sz w:val="28"/>
          <w:szCs w:val="28"/>
        </w:rPr>
        <w:t>по</w:t>
      </w:r>
      <w:r w:rsidRPr="007509BC">
        <w:rPr>
          <w:spacing w:val="1"/>
          <w:w w:val="105"/>
          <w:sz w:val="28"/>
          <w:szCs w:val="28"/>
        </w:rPr>
        <w:t xml:space="preserve"> </w:t>
      </w:r>
      <w:r w:rsidRPr="007509BC">
        <w:rPr>
          <w:w w:val="105"/>
          <w:sz w:val="28"/>
          <w:szCs w:val="28"/>
        </w:rPr>
        <w:t>получению</w:t>
      </w:r>
      <w:r w:rsidRPr="007509BC">
        <w:rPr>
          <w:spacing w:val="1"/>
          <w:w w:val="105"/>
          <w:sz w:val="28"/>
          <w:szCs w:val="28"/>
        </w:rPr>
        <w:t xml:space="preserve"> </w:t>
      </w:r>
      <w:r w:rsidRPr="007509BC">
        <w:rPr>
          <w:w w:val="105"/>
          <w:sz w:val="28"/>
          <w:szCs w:val="28"/>
        </w:rPr>
        <w:t>нового</w:t>
      </w:r>
      <w:r w:rsidRPr="007509BC">
        <w:rPr>
          <w:spacing w:val="1"/>
          <w:w w:val="105"/>
          <w:sz w:val="28"/>
          <w:szCs w:val="28"/>
        </w:rPr>
        <w:t xml:space="preserve"> </w:t>
      </w:r>
      <w:r w:rsidRPr="007509BC">
        <w:rPr>
          <w:w w:val="105"/>
          <w:sz w:val="28"/>
          <w:szCs w:val="28"/>
        </w:rPr>
        <w:t>знания,</w:t>
      </w:r>
      <w:r w:rsidRPr="007509BC">
        <w:rPr>
          <w:spacing w:val="1"/>
          <w:w w:val="105"/>
          <w:sz w:val="28"/>
          <w:szCs w:val="28"/>
        </w:rPr>
        <w:t xml:space="preserve"> </w:t>
      </w:r>
      <w:r w:rsidRPr="007509BC">
        <w:rPr>
          <w:w w:val="105"/>
          <w:sz w:val="28"/>
          <w:szCs w:val="28"/>
        </w:rPr>
        <w:t>его</w:t>
      </w:r>
      <w:r w:rsidRPr="007509BC">
        <w:rPr>
          <w:spacing w:val="-44"/>
          <w:w w:val="105"/>
          <w:sz w:val="28"/>
          <w:szCs w:val="28"/>
        </w:rPr>
        <w:t xml:space="preserve"> </w:t>
      </w:r>
      <w:r w:rsidRPr="007509BC">
        <w:rPr>
          <w:w w:val="105"/>
          <w:sz w:val="28"/>
          <w:szCs w:val="28"/>
        </w:rPr>
        <w:t>интерпретации,</w:t>
      </w:r>
      <w:r w:rsidRPr="007509BC">
        <w:rPr>
          <w:spacing w:val="1"/>
          <w:w w:val="105"/>
          <w:sz w:val="28"/>
          <w:szCs w:val="28"/>
        </w:rPr>
        <w:t xml:space="preserve"> </w:t>
      </w:r>
      <w:r w:rsidRPr="007509BC">
        <w:rPr>
          <w:w w:val="105"/>
          <w:sz w:val="28"/>
          <w:szCs w:val="28"/>
        </w:rPr>
        <w:t>применению</w:t>
      </w:r>
      <w:r w:rsidRPr="007509BC">
        <w:rPr>
          <w:spacing w:val="1"/>
          <w:w w:val="105"/>
          <w:sz w:val="28"/>
          <w:szCs w:val="28"/>
        </w:rPr>
        <w:t xml:space="preserve"> </w:t>
      </w:r>
      <w:r w:rsidRPr="007509BC">
        <w:rPr>
          <w:w w:val="105"/>
          <w:sz w:val="28"/>
          <w:szCs w:val="28"/>
        </w:rPr>
        <w:t>и</w:t>
      </w:r>
      <w:r w:rsidRPr="007509BC">
        <w:rPr>
          <w:spacing w:val="1"/>
          <w:w w:val="105"/>
          <w:sz w:val="28"/>
          <w:szCs w:val="28"/>
        </w:rPr>
        <w:t xml:space="preserve"> </w:t>
      </w:r>
      <w:r w:rsidRPr="007509BC">
        <w:rPr>
          <w:w w:val="105"/>
          <w:sz w:val="28"/>
          <w:szCs w:val="28"/>
        </w:rPr>
        <w:t>преобразованию</w:t>
      </w:r>
      <w:r w:rsidRPr="007509BC">
        <w:rPr>
          <w:spacing w:val="1"/>
          <w:w w:val="105"/>
          <w:sz w:val="28"/>
          <w:szCs w:val="28"/>
        </w:rPr>
        <w:t xml:space="preserve"> </w:t>
      </w:r>
      <w:r w:rsidRPr="007509BC">
        <w:rPr>
          <w:w w:val="105"/>
          <w:sz w:val="28"/>
          <w:szCs w:val="28"/>
        </w:rPr>
        <w:t>при</w:t>
      </w:r>
      <w:r w:rsidRPr="007509BC">
        <w:rPr>
          <w:spacing w:val="1"/>
          <w:w w:val="105"/>
          <w:sz w:val="28"/>
          <w:szCs w:val="28"/>
        </w:rPr>
        <w:t xml:space="preserve"> </w:t>
      </w:r>
      <w:r w:rsidRPr="007509BC">
        <w:rPr>
          <w:w w:val="105"/>
          <w:sz w:val="28"/>
          <w:szCs w:val="28"/>
        </w:rPr>
        <w:t>решении</w:t>
      </w:r>
      <w:r w:rsidRPr="007509BC">
        <w:rPr>
          <w:spacing w:val="1"/>
          <w:w w:val="105"/>
          <w:sz w:val="28"/>
          <w:szCs w:val="28"/>
        </w:rPr>
        <w:t xml:space="preserve"> </w:t>
      </w:r>
      <w:r w:rsidRPr="007509BC">
        <w:rPr>
          <w:w w:val="105"/>
          <w:sz w:val="28"/>
          <w:szCs w:val="28"/>
        </w:rPr>
        <w:t>учебных задач/проблем, в том числе в ходе поисковой дея</w:t>
      </w:r>
      <w:r>
        <w:rPr>
          <w:w w:val="105"/>
          <w:sz w:val="28"/>
          <w:szCs w:val="28"/>
        </w:rPr>
        <w:t>тель</w:t>
      </w:r>
      <w:r w:rsidRPr="007509BC">
        <w:rPr>
          <w:w w:val="105"/>
          <w:sz w:val="28"/>
          <w:szCs w:val="28"/>
        </w:rPr>
        <w:t>ности,</w:t>
      </w:r>
      <w:r w:rsidRPr="007509BC">
        <w:rPr>
          <w:spacing w:val="1"/>
          <w:w w:val="105"/>
          <w:sz w:val="28"/>
          <w:szCs w:val="28"/>
        </w:rPr>
        <w:t xml:space="preserve"> </w:t>
      </w:r>
      <w:r w:rsidRPr="007509BC">
        <w:rPr>
          <w:w w:val="105"/>
          <w:sz w:val="28"/>
          <w:szCs w:val="28"/>
        </w:rPr>
        <w:t>учебно-исследовательской</w:t>
      </w:r>
      <w:r w:rsidRPr="007509BC">
        <w:rPr>
          <w:spacing w:val="1"/>
          <w:w w:val="105"/>
          <w:sz w:val="28"/>
          <w:szCs w:val="28"/>
        </w:rPr>
        <w:t xml:space="preserve"> </w:t>
      </w:r>
      <w:r w:rsidRPr="007509BC">
        <w:rPr>
          <w:w w:val="105"/>
          <w:sz w:val="28"/>
          <w:szCs w:val="28"/>
        </w:rPr>
        <w:t>и</w:t>
      </w:r>
      <w:r w:rsidRPr="007509BC">
        <w:rPr>
          <w:spacing w:val="1"/>
          <w:w w:val="105"/>
          <w:sz w:val="28"/>
          <w:szCs w:val="28"/>
        </w:rPr>
        <w:t xml:space="preserve"> </w:t>
      </w:r>
      <w:r w:rsidRPr="007509BC">
        <w:rPr>
          <w:w w:val="105"/>
          <w:sz w:val="28"/>
          <w:szCs w:val="28"/>
        </w:rPr>
        <w:t>учебно-проектной</w:t>
      </w:r>
      <w:r w:rsidRPr="007509BC">
        <w:rPr>
          <w:spacing w:val="1"/>
          <w:w w:val="105"/>
          <w:sz w:val="28"/>
          <w:szCs w:val="28"/>
        </w:rPr>
        <w:t xml:space="preserve"> </w:t>
      </w:r>
      <w:r>
        <w:rPr>
          <w:w w:val="105"/>
          <w:sz w:val="28"/>
          <w:szCs w:val="28"/>
        </w:rPr>
        <w:t>деятель</w:t>
      </w:r>
      <w:r w:rsidRPr="007509BC">
        <w:rPr>
          <w:w w:val="105"/>
          <w:sz w:val="28"/>
          <w:szCs w:val="28"/>
        </w:rPr>
        <w:t>ности.</w:t>
      </w:r>
    </w:p>
    <w:p w:rsidR="00E42070" w:rsidRPr="007509BC" w:rsidRDefault="00E42070" w:rsidP="00E42070">
      <w:pPr>
        <w:pStyle w:val="afb"/>
        <w:spacing w:line="360" w:lineRule="auto"/>
        <w:ind w:left="117" w:firstLine="709"/>
        <w:contextualSpacing/>
        <w:jc w:val="both"/>
        <w:rPr>
          <w:sz w:val="28"/>
          <w:szCs w:val="28"/>
        </w:rPr>
        <w:sectPr w:rsidR="00E42070" w:rsidRPr="007509BC" w:rsidSect="00E42070">
          <w:pgSz w:w="11907" w:h="16839" w:code="9"/>
          <w:pgMar w:top="620" w:right="580" w:bottom="900" w:left="620" w:header="0" w:footer="709" w:gutter="0"/>
          <w:cols w:space="720"/>
        </w:sectPr>
      </w:pPr>
      <w:r w:rsidRPr="007509BC">
        <w:rPr>
          <w:sz w:val="28"/>
          <w:szCs w:val="28"/>
        </w:rPr>
        <w:t>Обобщённый</w:t>
      </w:r>
      <w:r w:rsidRPr="007509BC">
        <w:rPr>
          <w:spacing w:val="1"/>
          <w:sz w:val="28"/>
          <w:szCs w:val="28"/>
        </w:rPr>
        <w:t xml:space="preserve"> </w:t>
      </w:r>
      <w:r w:rsidRPr="007509BC">
        <w:rPr>
          <w:sz w:val="28"/>
          <w:szCs w:val="28"/>
        </w:rPr>
        <w:t>критерий</w:t>
      </w:r>
      <w:r w:rsidRPr="007509BC">
        <w:rPr>
          <w:spacing w:val="1"/>
          <w:sz w:val="28"/>
          <w:szCs w:val="28"/>
        </w:rPr>
        <w:t xml:space="preserve"> </w:t>
      </w:r>
      <w:r w:rsidRPr="007509BC">
        <w:rPr>
          <w:sz w:val="28"/>
          <w:szCs w:val="28"/>
        </w:rPr>
        <w:t>«</w:t>
      </w:r>
      <w:r w:rsidRPr="007509BC">
        <w:rPr>
          <w:b/>
          <w:sz w:val="28"/>
          <w:szCs w:val="28"/>
        </w:rPr>
        <w:t>функциональность</w:t>
      </w:r>
      <w:r w:rsidRPr="007509BC">
        <w:rPr>
          <w:sz w:val="28"/>
          <w:szCs w:val="28"/>
        </w:rPr>
        <w:t>»</w:t>
      </w:r>
      <w:r w:rsidRPr="007509BC">
        <w:rPr>
          <w:spacing w:val="1"/>
          <w:sz w:val="28"/>
          <w:szCs w:val="28"/>
        </w:rPr>
        <w:t xml:space="preserve"> </w:t>
      </w:r>
      <w:r w:rsidRPr="007509BC">
        <w:rPr>
          <w:sz w:val="28"/>
          <w:szCs w:val="28"/>
        </w:rPr>
        <w:t>включает</w:t>
      </w:r>
      <w:r w:rsidRPr="007509BC">
        <w:rPr>
          <w:spacing w:val="1"/>
          <w:sz w:val="28"/>
          <w:szCs w:val="28"/>
        </w:rPr>
        <w:t xml:space="preserve"> </w:t>
      </w:r>
      <w:r>
        <w:rPr>
          <w:sz w:val="28"/>
          <w:szCs w:val="28"/>
        </w:rPr>
        <w:t>осоз</w:t>
      </w:r>
      <w:r w:rsidRPr="007509BC">
        <w:rPr>
          <w:w w:val="105"/>
          <w:sz w:val="28"/>
          <w:szCs w:val="28"/>
        </w:rPr>
        <w:t>нанное</w:t>
      </w:r>
      <w:r w:rsidRPr="007509BC">
        <w:rPr>
          <w:spacing w:val="5"/>
          <w:w w:val="105"/>
          <w:sz w:val="28"/>
          <w:szCs w:val="28"/>
        </w:rPr>
        <w:t xml:space="preserve"> </w:t>
      </w:r>
      <w:r w:rsidRPr="007509BC">
        <w:rPr>
          <w:w w:val="105"/>
          <w:sz w:val="28"/>
          <w:szCs w:val="28"/>
        </w:rPr>
        <w:t>использование</w:t>
      </w:r>
      <w:r w:rsidRPr="007509BC">
        <w:rPr>
          <w:spacing w:val="7"/>
          <w:w w:val="105"/>
          <w:sz w:val="28"/>
          <w:szCs w:val="28"/>
        </w:rPr>
        <w:t xml:space="preserve"> </w:t>
      </w:r>
      <w:r w:rsidRPr="007509BC">
        <w:rPr>
          <w:w w:val="105"/>
          <w:sz w:val="28"/>
          <w:szCs w:val="28"/>
        </w:rPr>
        <w:t>приобретённых</w:t>
      </w:r>
      <w:r w:rsidRPr="007509BC">
        <w:rPr>
          <w:spacing w:val="5"/>
          <w:w w:val="105"/>
          <w:sz w:val="28"/>
          <w:szCs w:val="28"/>
        </w:rPr>
        <w:t xml:space="preserve"> </w:t>
      </w:r>
      <w:r w:rsidRPr="007509BC">
        <w:rPr>
          <w:w w:val="105"/>
          <w:sz w:val="28"/>
          <w:szCs w:val="28"/>
        </w:rPr>
        <w:t>знаний</w:t>
      </w:r>
      <w:r w:rsidRPr="007509BC">
        <w:rPr>
          <w:spacing w:val="7"/>
          <w:w w:val="105"/>
          <w:sz w:val="28"/>
          <w:szCs w:val="28"/>
        </w:rPr>
        <w:t xml:space="preserve"> </w:t>
      </w:r>
      <w:r w:rsidRPr="007509BC">
        <w:rPr>
          <w:w w:val="105"/>
          <w:sz w:val="28"/>
          <w:szCs w:val="28"/>
        </w:rPr>
        <w:t>и</w:t>
      </w:r>
      <w:r w:rsidRPr="007509BC">
        <w:rPr>
          <w:spacing w:val="5"/>
          <w:w w:val="105"/>
          <w:sz w:val="28"/>
          <w:szCs w:val="28"/>
        </w:rPr>
        <w:t xml:space="preserve"> </w:t>
      </w:r>
      <w:r w:rsidRPr="007509BC">
        <w:rPr>
          <w:w w:val="105"/>
          <w:sz w:val="28"/>
          <w:szCs w:val="28"/>
        </w:rPr>
        <w:t>способов</w:t>
      </w:r>
      <w:r w:rsidRPr="007509BC">
        <w:rPr>
          <w:spacing w:val="5"/>
          <w:w w:val="105"/>
          <w:sz w:val="28"/>
          <w:szCs w:val="28"/>
        </w:rPr>
        <w:t xml:space="preserve"> </w:t>
      </w:r>
      <w:r>
        <w:rPr>
          <w:w w:val="105"/>
          <w:sz w:val="28"/>
          <w:szCs w:val="28"/>
        </w:rPr>
        <w:t>дей-</w:t>
      </w:r>
    </w:p>
    <w:p w:rsidR="00E42070" w:rsidRPr="007509BC" w:rsidRDefault="00E42070" w:rsidP="00E42070">
      <w:pPr>
        <w:pStyle w:val="afb"/>
        <w:spacing w:before="67" w:line="360" w:lineRule="auto"/>
        <w:ind w:left="0" w:right="155"/>
        <w:contextualSpacing/>
        <w:jc w:val="both"/>
        <w:rPr>
          <w:sz w:val="28"/>
          <w:szCs w:val="28"/>
        </w:rPr>
      </w:pPr>
      <w:r w:rsidRPr="007509BC">
        <w:rPr>
          <w:w w:val="110"/>
          <w:sz w:val="28"/>
          <w:szCs w:val="28"/>
        </w:rPr>
        <w:lastRenderedPageBreak/>
        <w:t>ствий</w:t>
      </w:r>
      <w:r w:rsidRPr="007509BC">
        <w:rPr>
          <w:spacing w:val="1"/>
          <w:w w:val="110"/>
          <w:sz w:val="28"/>
          <w:szCs w:val="28"/>
        </w:rPr>
        <w:t xml:space="preserve"> </w:t>
      </w:r>
      <w:r w:rsidRPr="007509BC">
        <w:rPr>
          <w:w w:val="110"/>
          <w:sz w:val="28"/>
          <w:szCs w:val="28"/>
        </w:rPr>
        <w:t>при</w:t>
      </w:r>
      <w:r w:rsidRPr="007509BC">
        <w:rPr>
          <w:spacing w:val="1"/>
          <w:w w:val="110"/>
          <w:sz w:val="28"/>
          <w:szCs w:val="28"/>
        </w:rPr>
        <w:t xml:space="preserve"> </w:t>
      </w:r>
      <w:r w:rsidRPr="007509BC">
        <w:rPr>
          <w:w w:val="110"/>
          <w:sz w:val="28"/>
          <w:szCs w:val="28"/>
        </w:rPr>
        <w:t>решении</w:t>
      </w:r>
      <w:r w:rsidRPr="007509BC">
        <w:rPr>
          <w:spacing w:val="1"/>
          <w:w w:val="110"/>
          <w:sz w:val="28"/>
          <w:szCs w:val="28"/>
        </w:rPr>
        <w:t xml:space="preserve"> </w:t>
      </w:r>
      <w:r w:rsidRPr="007509BC">
        <w:rPr>
          <w:w w:val="110"/>
          <w:sz w:val="28"/>
          <w:szCs w:val="28"/>
        </w:rPr>
        <w:t>внеучебных</w:t>
      </w:r>
      <w:r w:rsidRPr="007509BC">
        <w:rPr>
          <w:spacing w:val="1"/>
          <w:w w:val="110"/>
          <w:sz w:val="28"/>
          <w:szCs w:val="28"/>
        </w:rPr>
        <w:t xml:space="preserve"> </w:t>
      </w:r>
      <w:r w:rsidRPr="007509BC">
        <w:rPr>
          <w:w w:val="110"/>
          <w:sz w:val="28"/>
          <w:szCs w:val="28"/>
        </w:rPr>
        <w:t>проблем,</w:t>
      </w:r>
      <w:r w:rsidRPr="007509BC">
        <w:rPr>
          <w:spacing w:val="1"/>
          <w:w w:val="110"/>
          <w:sz w:val="28"/>
          <w:szCs w:val="28"/>
        </w:rPr>
        <w:t xml:space="preserve"> </w:t>
      </w:r>
      <w:r w:rsidRPr="007509BC">
        <w:rPr>
          <w:w w:val="110"/>
          <w:sz w:val="28"/>
          <w:szCs w:val="28"/>
        </w:rPr>
        <w:t>различающихся</w:t>
      </w:r>
      <w:r w:rsidRPr="007509BC">
        <w:rPr>
          <w:spacing w:val="1"/>
          <w:w w:val="110"/>
          <w:sz w:val="28"/>
          <w:szCs w:val="28"/>
        </w:rPr>
        <w:t xml:space="preserve"> </w:t>
      </w:r>
      <w:r w:rsidRPr="007509BC">
        <w:rPr>
          <w:w w:val="110"/>
          <w:sz w:val="28"/>
          <w:szCs w:val="28"/>
        </w:rPr>
        <w:t>сложностью предметного содержания, читательских умений,</w:t>
      </w:r>
      <w:r w:rsidRPr="007509BC">
        <w:rPr>
          <w:spacing w:val="1"/>
          <w:w w:val="110"/>
          <w:sz w:val="28"/>
          <w:szCs w:val="28"/>
        </w:rPr>
        <w:t xml:space="preserve"> </w:t>
      </w:r>
      <w:r w:rsidRPr="007509BC">
        <w:rPr>
          <w:w w:val="110"/>
          <w:sz w:val="28"/>
          <w:szCs w:val="28"/>
        </w:rPr>
        <w:t>контекста,</w:t>
      </w:r>
      <w:r w:rsidRPr="007509BC">
        <w:rPr>
          <w:spacing w:val="21"/>
          <w:w w:val="110"/>
          <w:sz w:val="28"/>
          <w:szCs w:val="28"/>
        </w:rPr>
        <w:t xml:space="preserve"> </w:t>
      </w:r>
      <w:r w:rsidRPr="007509BC">
        <w:rPr>
          <w:w w:val="110"/>
          <w:sz w:val="28"/>
          <w:szCs w:val="28"/>
        </w:rPr>
        <w:t>а</w:t>
      </w:r>
      <w:r w:rsidRPr="007509BC">
        <w:rPr>
          <w:spacing w:val="21"/>
          <w:w w:val="110"/>
          <w:sz w:val="28"/>
          <w:szCs w:val="28"/>
        </w:rPr>
        <w:t xml:space="preserve"> </w:t>
      </w:r>
      <w:r w:rsidRPr="007509BC">
        <w:rPr>
          <w:w w:val="110"/>
          <w:sz w:val="28"/>
          <w:szCs w:val="28"/>
        </w:rPr>
        <w:t>также</w:t>
      </w:r>
      <w:r w:rsidRPr="007509BC">
        <w:rPr>
          <w:spacing w:val="22"/>
          <w:w w:val="110"/>
          <w:sz w:val="28"/>
          <w:szCs w:val="28"/>
        </w:rPr>
        <w:t xml:space="preserve"> </w:t>
      </w:r>
      <w:r w:rsidRPr="007509BC">
        <w:rPr>
          <w:w w:val="110"/>
          <w:sz w:val="28"/>
          <w:szCs w:val="28"/>
        </w:rPr>
        <w:t>сочетанием</w:t>
      </w:r>
      <w:r w:rsidRPr="007509BC">
        <w:rPr>
          <w:spacing w:val="21"/>
          <w:w w:val="110"/>
          <w:sz w:val="28"/>
          <w:szCs w:val="28"/>
        </w:rPr>
        <w:t xml:space="preserve"> </w:t>
      </w:r>
      <w:r w:rsidRPr="007509BC">
        <w:rPr>
          <w:w w:val="110"/>
          <w:sz w:val="28"/>
          <w:szCs w:val="28"/>
        </w:rPr>
        <w:t>когнитивных</w:t>
      </w:r>
      <w:r w:rsidRPr="007509BC">
        <w:rPr>
          <w:spacing w:val="21"/>
          <w:w w:val="110"/>
          <w:sz w:val="28"/>
          <w:szCs w:val="28"/>
        </w:rPr>
        <w:t xml:space="preserve"> </w:t>
      </w:r>
      <w:r w:rsidRPr="007509BC">
        <w:rPr>
          <w:w w:val="110"/>
          <w:sz w:val="28"/>
          <w:szCs w:val="28"/>
        </w:rPr>
        <w:t>операций.</w:t>
      </w:r>
    </w:p>
    <w:p w:rsidR="00E42070" w:rsidRPr="007509BC" w:rsidRDefault="00E42070" w:rsidP="00E42070">
      <w:pPr>
        <w:pStyle w:val="afb"/>
        <w:spacing w:line="360" w:lineRule="auto"/>
        <w:ind w:left="117" w:firstLine="709"/>
        <w:contextualSpacing/>
        <w:jc w:val="both"/>
        <w:rPr>
          <w:sz w:val="28"/>
          <w:szCs w:val="28"/>
        </w:rPr>
      </w:pPr>
      <w:r w:rsidRPr="007509BC">
        <w:rPr>
          <w:w w:val="110"/>
          <w:sz w:val="28"/>
          <w:szCs w:val="28"/>
        </w:rPr>
        <w:t>Оценка предметных резу</w:t>
      </w:r>
      <w:r>
        <w:rPr>
          <w:w w:val="110"/>
          <w:sz w:val="28"/>
          <w:szCs w:val="28"/>
        </w:rPr>
        <w:t>льтатов ведётся каждым педагоги</w:t>
      </w:r>
      <w:r w:rsidRPr="007509BC">
        <w:rPr>
          <w:w w:val="110"/>
          <w:sz w:val="28"/>
          <w:szCs w:val="28"/>
        </w:rPr>
        <w:t>ческим работником в ходе процедур текущей, тематической,</w:t>
      </w:r>
      <w:r w:rsidRPr="007509BC">
        <w:rPr>
          <w:spacing w:val="1"/>
          <w:w w:val="110"/>
          <w:sz w:val="28"/>
          <w:szCs w:val="28"/>
        </w:rPr>
        <w:t xml:space="preserve"> </w:t>
      </w:r>
      <w:r w:rsidRPr="007509BC">
        <w:rPr>
          <w:w w:val="110"/>
          <w:sz w:val="28"/>
          <w:szCs w:val="28"/>
        </w:rPr>
        <w:t>промежуточной и итоговой оценки, а также администрацией</w:t>
      </w:r>
      <w:r w:rsidRPr="007509BC">
        <w:rPr>
          <w:spacing w:val="1"/>
          <w:w w:val="110"/>
          <w:sz w:val="28"/>
          <w:szCs w:val="28"/>
        </w:rPr>
        <w:t xml:space="preserve"> </w:t>
      </w:r>
      <w:r w:rsidRPr="007509BC">
        <w:rPr>
          <w:w w:val="105"/>
          <w:sz w:val="28"/>
          <w:szCs w:val="28"/>
        </w:rPr>
        <w:t>образовательной организаци</w:t>
      </w:r>
      <w:r>
        <w:rPr>
          <w:w w:val="105"/>
          <w:sz w:val="28"/>
          <w:szCs w:val="28"/>
        </w:rPr>
        <w:t>и в ходе внутришкольного монито</w:t>
      </w:r>
      <w:r w:rsidRPr="007509BC">
        <w:rPr>
          <w:w w:val="110"/>
          <w:sz w:val="28"/>
          <w:szCs w:val="28"/>
        </w:rPr>
        <w:t>ринга.</w:t>
      </w:r>
    </w:p>
    <w:p w:rsidR="00E42070" w:rsidRPr="007509BC" w:rsidRDefault="00E42070" w:rsidP="00E42070">
      <w:pPr>
        <w:pStyle w:val="afb"/>
        <w:spacing w:line="360" w:lineRule="auto"/>
        <w:ind w:left="117" w:firstLine="709"/>
        <w:contextualSpacing/>
        <w:jc w:val="both"/>
        <w:rPr>
          <w:sz w:val="28"/>
          <w:szCs w:val="28"/>
        </w:rPr>
      </w:pPr>
      <w:r w:rsidRPr="007509BC">
        <w:rPr>
          <w:w w:val="110"/>
          <w:sz w:val="28"/>
          <w:szCs w:val="28"/>
        </w:rPr>
        <w:t>Особенности</w:t>
      </w:r>
      <w:r w:rsidRPr="007509BC">
        <w:rPr>
          <w:spacing w:val="18"/>
          <w:w w:val="110"/>
          <w:sz w:val="28"/>
          <w:szCs w:val="28"/>
        </w:rPr>
        <w:t xml:space="preserve"> </w:t>
      </w:r>
      <w:r w:rsidRPr="007509BC">
        <w:rPr>
          <w:w w:val="110"/>
          <w:sz w:val="28"/>
          <w:szCs w:val="28"/>
        </w:rPr>
        <w:t>оценки</w:t>
      </w:r>
      <w:r w:rsidRPr="007509BC">
        <w:rPr>
          <w:spacing w:val="19"/>
          <w:w w:val="110"/>
          <w:sz w:val="28"/>
          <w:szCs w:val="28"/>
        </w:rPr>
        <w:t xml:space="preserve"> </w:t>
      </w:r>
      <w:r w:rsidRPr="007509BC">
        <w:rPr>
          <w:w w:val="110"/>
          <w:sz w:val="28"/>
          <w:szCs w:val="28"/>
        </w:rPr>
        <w:t>по</w:t>
      </w:r>
      <w:r w:rsidRPr="007509BC">
        <w:rPr>
          <w:spacing w:val="19"/>
          <w:w w:val="110"/>
          <w:sz w:val="28"/>
          <w:szCs w:val="28"/>
        </w:rPr>
        <w:t xml:space="preserve"> </w:t>
      </w:r>
      <w:r w:rsidRPr="007509BC">
        <w:rPr>
          <w:w w:val="110"/>
          <w:sz w:val="28"/>
          <w:szCs w:val="28"/>
        </w:rPr>
        <w:t>отдельному</w:t>
      </w:r>
      <w:r w:rsidRPr="007509BC">
        <w:rPr>
          <w:spacing w:val="19"/>
          <w:w w:val="110"/>
          <w:sz w:val="28"/>
          <w:szCs w:val="28"/>
        </w:rPr>
        <w:t xml:space="preserve"> </w:t>
      </w:r>
      <w:r w:rsidRPr="0088571B">
        <w:rPr>
          <w:w w:val="110"/>
          <w:sz w:val="28"/>
          <w:szCs w:val="28"/>
          <w:highlight w:val="yellow"/>
        </w:rPr>
        <w:t>предмету</w:t>
      </w:r>
      <w:r w:rsidRPr="0088571B">
        <w:rPr>
          <w:spacing w:val="18"/>
          <w:w w:val="110"/>
          <w:sz w:val="28"/>
          <w:szCs w:val="28"/>
          <w:highlight w:val="yellow"/>
        </w:rPr>
        <w:t xml:space="preserve"> </w:t>
      </w:r>
      <w:r w:rsidRPr="0088571B">
        <w:rPr>
          <w:w w:val="110"/>
          <w:sz w:val="28"/>
          <w:szCs w:val="28"/>
          <w:highlight w:val="yellow"/>
        </w:rPr>
        <w:t>фиксируются</w:t>
      </w:r>
      <w:r w:rsidRPr="0088571B">
        <w:rPr>
          <w:spacing w:val="-46"/>
          <w:w w:val="110"/>
          <w:sz w:val="28"/>
          <w:szCs w:val="28"/>
          <w:highlight w:val="yellow"/>
        </w:rPr>
        <w:t xml:space="preserve"> </w:t>
      </w:r>
      <w:r w:rsidRPr="0088571B">
        <w:rPr>
          <w:w w:val="105"/>
          <w:sz w:val="28"/>
          <w:szCs w:val="28"/>
          <w:highlight w:val="yellow"/>
        </w:rPr>
        <w:t>в приложении к образовательной программе, ко</w:t>
      </w:r>
      <w:r>
        <w:rPr>
          <w:w w:val="105"/>
          <w:sz w:val="28"/>
          <w:szCs w:val="28"/>
        </w:rPr>
        <w:t>торая утвержда</w:t>
      </w:r>
      <w:r w:rsidRPr="007509BC">
        <w:rPr>
          <w:spacing w:val="-1"/>
          <w:w w:val="110"/>
          <w:sz w:val="28"/>
          <w:szCs w:val="28"/>
        </w:rPr>
        <w:t xml:space="preserve">ется педагогическим </w:t>
      </w:r>
      <w:r w:rsidRPr="007509BC">
        <w:rPr>
          <w:w w:val="110"/>
          <w:sz w:val="28"/>
          <w:szCs w:val="28"/>
        </w:rPr>
        <w:t xml:space="preserve">советом </w:t>
      </w:r>
      <w:r>
        <w:rPr>
          <w:w w:val="110"/>
          <w:sz w:val="28"/>
          <w:szCs w:val="28"/>
        </w:rPr>
        <w:t>АНО СОШ «Ор Авнер»</w:t>
      </w:r>
      <w:r w:rsidRPr="007509BC">
        <w:rPr>
          <w:w w:val="110"/>
          <w:sz w:val="28"/>
          <w:szCs w:val="28"/>
        </w:rPr>
        <w:t xml:space="preserve"> и</w:t>
      </w:r>
      <w:r w:rsidRPr="007509BC">
        <w:rPr>
          <w:spacing w:val="1"/>
          <w:w w:val="110"/>
          <w:sz w:val="28"/>
          <w:szCs w:val="28"/>
        </w:rPr>
        <w:t xml:space="preserve"> </w:t>
      </w:r>
      <w:r w:rsidRPr="007509BC">
        <w:rPr>
          <w:w w:val="110"/>
          <w:sz w:val="28"/>
          <w:szCs w:val="28"/>
        </w:rPr>
        <w:t>доводится</w:t>
      </w:r>
      <w:r w:rsidRPr="007509BC">
        <w:rPr>
          <w:spacing w:val="-11"/>
          <w:w w:val="110"/>
          <w:sz w:val="28"/>
          <w:szCs w:val="28"/>
        </w:rPr>
        <w:t xml:space="preserve"> </w:t>
      </w:r>
      <w:r w:rsidRPr="007509BC">
        <w:rPr>
          <w:w w:val="110"/>
          <w:sz w:val="28"/>
          <w:szCs w:val="28"/>
        </w:rPr>
        <w:t>до</w:t>
      </w:r>
      <w:r w:rsidRPr="007509BC">
        <w:rPr>
          <w:spacing w:val="-11"/>
          <w:w w:val="110"/>
          <w:sz w:val="28"/>
          <w:szCs w:val="28"/>
        </w:rPr>
        <w:t xml:space="preserve"> </w:t>
      </w:r>
      <w:r w:rsidRPr="007509BC">
        <w:rPr>
          <w:w w:val="110"/>
          <w:sz w:val="28"/>
          <w:szCs w:val="28"/>
        </w:rPr>
        <w:t>сведения</w:t>
      </w:r>
      <w:r w:rsidRPr="007509BC">
        <w:rPr>
          <w:spacing w:val="-10"/>
          <w:w w:val="110"/>
          <w:sz w:val="28"/>
          <w:szCs w:val="28"/>
        </w:rPr>
        <w:t xml:space="preserve"> </w:t>
      </w:r>
      <w:r w:rsidRPr="007509BC">
        <w:rPr>
          <w:w w:val="110"/>
          <w:sz w:val="28"/>
          <w:szCs w:val="28"/>
        </w:rPr>
        <w:t>обучающихся</w:t>
      </w:r>
      <w:r w:rsidRPr="007509BC">
        <w:rPr>
          <w:spacing w:val="-11"/>
          <w:w w:val="110"/>
          <w:sz w:val="28"/>
          <w:szCs w:val="28"/>
        </w:rPr>
        <w:t xml:space="preserve"> </w:t>
      </w:r>
      <w:r w:rsidRPr="007509BC">
        <w:rPr>
          <w:w w:val="110"/>
          <w:sz w:val="28"/>
          <w:szCs w:val="28"/>
        </w:rPr>
        <w:t>и</w:t>
      </w:r>
      <w:r w:rsidRPr="007509BC">
        <w:rPr>
          <w:spacing w:val="-11"/>
          <w:w w:val="110"/>
          <w:sz w:val="28"/>
          <w:szCs w:val="28"/>
        </w:rPr>
        <w:t xml:space="preserve"> </w:t>
      </w:r>
      <w:r w:rsidRPr="007509BC">
        <w:rPr>
          <w:w w:val="110"/>
          <w:sz w:val="28"/>
          <w:szCs w:val="28"/>
        </w:rPr>
        <w:t>их</w:t>
      </w:r>
      <w:r w:rsidRPr="007509BC">
        <w:rPr>
          <w:spacing w:val="-10"/>
          <w:w w:val="110"/>
          <w:sz w:val="28"/>
          <w:szCs w:val="28"/>
        </w:rPr>
        <w:t xml:space="preserve"> </w:t>
      </w:r>
      <w:r w:rsidRPr="007509BC">
        <w:rPr>
          <w:w w:val="110"/>
          <w:sz w:val="28"/>
          <w:szCs w:val="28"/>
        </w:rPr>
        <w:t>родителей</w:t>
      </w:r>
      <w:r w:rsidRPr="007509BC">
        <w:rPr>
          <w:spacing w:val="-11"/>
          <w:w w:val="110"/>
          <w:sz w:val="28"/>
          <w:szCs w:val="28"/>
        </w:rPr>
        <w:t xml:space="preserve"> </w:t>
      </w:r>
      <w:r w:rsidRPr="007509BC">
        <w:rPr>
          <w:w w:val="110"/>
          <w:sz w:val="28"/>
          <w:szCs w:val="28"/>
        </w:rPr>
        <w:t>(законных</w:t>
      </w:r>
      <w:r w:rsidRPr="007509BC">
        <w:rPr>
          <w:spacing w:val="-46"/>
          <w:w w:val="110"/>
          <w:sz w:val="28"/>
          <w:szCs w:val="28"/>
        </w:rPr>
        <w:t xml:space="preserve"> </w:t>
      </w:r>
      <w:r w:rsidRPr="007509BC">
        <w:rPr>
          <w:w w:val="110"/>
          <w:sz w:val="28"/>
          <w:szCs w:val="28"/>
        </w:rPr>
        <w:t>представителей).</w:t>
      </w:r>
    </w:p>
    <w:p w:rsidR="00E42070" w:rsidRDefault="00E42070" w:rsidP="00E42070">
      <w:pPr>
        <w:pStyle w:val="afb"/>
        <w:spacing w:line="360" w:lineRule="auto"/>
        <w:ind w:left="343" w:firstLine="709"/>
        <w:contextualSpacing/>
        <w:jc w:val="both"/>
        <w:rPr>
          <w:w w:val="110"/>
          <w:sz w:val="28"/>
          <w:szCs w:val="28"/>
        </w:rPr>
      </w:pPr>
      <w:r w:rsidRPr="007509BC">
        <w:rPr>
          <w:w w:val="110"/>
          <w:sz w:val="28"/>
          <w:szCs w:val="28"/>
        </w:rPr>
        <w:t>Описание</w:t>
      </w:r>
      <w:r w:rsidRPr="007509BC">
        <w:rPr>
          <w:spacing w:val="14"/>
          <w:w w:val="110"/>
          <w:sz w:val="28"/>
          <w:szCs w:val="28"/>
        </w:rPr>
        <w:t xml:space="preserve"> </w:t>
      </w:r>
      <w:r>
        <w:rPr>
          <w:w w:val="110"/>
          <w:sz w:val="28"/>
          <w:szCs w:val="28"/>
        </w:rPr>
        <w:t>включает</w:t>
      </w:r>
      <w:r w:rsidRPr="007509BC">
        <w:rPr>
          <w:w w:val="110"/>
          <w:sz w:val="28"/>
          <w:szCs w:val="28"/>
        </w:rPr>
        <w:t>:</w:t>
      </w:r>
    </w:p>
    <w:p w:rsidR="00E42070" w:rsidRPr="0088571B" w:rsidRDefault="00E42070" w:rsidP="00E42070">
      <w:pPr>
        <w:pStyle w:val="afb"/>
        <w:numPr>
          <w:ilvl w:val="0"/>
          <w:numId w:val="50"/>
        </w:numPr>
        <w:spacing w:line="360" w:lineRule="auto"/>
        <w:contextualSpacing/>
        <w:jc w:val="both"/>
        <w:rPr>
          <w:sz w:val="28"/>
          <w:szCs w:val="28"/>
        </w:rPr>
      </w:pPr>
      <w:r w:rsidRPr="007509BC">
        <w:rPr>
          <w:w w:val="110"/>
          <w:sz w:val="28"/>
          <w:szCs w:val="28"/>
        </w:rPr>
        <w:t>список итоговых планируе</w:t>
      </w:r>
      <w:r>
        <w:rPr>
          <w:w w:val="110"/>
          <w:sz w:val="28"/>
          <w:szCs w:val="28"/>
        </w:rPr>
        <w:t>мых результатов с указанием эта</w:t>
      </w:r>
      <w:r w:rsidRPr="007509BC">
        <w:rPr>
          <w:w w:val="110"/>
          <w:sz w:val="28"/>
          <w:szCs w:val="28"/>
        </w:rPr>
        <w:t>пов их формирования и способов оценки (например, тек</w:t>
      </w:r>
      <w:r>
        <w:rPr>
          <w:w w:val="110"/>
          <w:sz w:val="28"/>
          <w:szCs w:val="28"/>
        </w:rPr>
        <w:t>у</w:t>
      </w:r>
      <w:r w:rsidRPr="007509BC">
        <w:rPr>
          <w:w w:val="110"/>
          <w:sz w:val="28"/>
          <w:szCs w:val="28"/>
        </w:rPr>
        <w:t>щая/тематическая;</w:t>
      </w:r>
      <w:r w:rsidRPr="007509BC">
        <w:rPr>
          <w:spacing w:val="20"/>
          <w:w w:val="110"/>
          <w:sz w:val="28"/>
          <w:szCs w:val="28"/>
        </w:rPr>
        <w:t xml:space="preserve"> </w:t>
      </w:r>
      <w:r w:rsidRPr="007509BC">
        <w:rPr>
          <w:w w:val="110"/>
          <w:sz w:val="28"/>
          <w:szCs w:val="28"/>
        </w:rPr>
        <w:t>устно/письменно/практика);</w:t>
      </w:r>
    </w:p>
    <w:p w:rsidR="00E42070" w:rsidRPr="0088571B" w:rsidRDefault="00E42070" w:rsidP="00E42070">
      <w:pPr>
        <w:pStyle w:val="afb"/>
        <w:numPr>
          <w:ilvl w:val="0"/>
          <w:numId w:val="50"/>
        </w:numPr>
        <w:spacing w:line="360" w:lineRule="auto"/>
        <w:contextualSpacing/>
        <w:jc w:val="both"/>
        <w:rPr>
          <w:sz w:val="28"/>
          <w:szCs w:val="28"/>
        </w:rPr>
      </w:pPr>
      <w:r w:rsidRPr="0088571B">
        <w:rPr>
          <w:w w:val="105"/>
          <w:sz w:val="28"/>
          <w:szCs w:val="28"/>
        </w:rPr>
        <w:t>требования к выставлени</w:t>
      </w:r>
      <w:r>
        <w:rPr>
          <w:w w:val="105"/>
          <w:sz w:val="28"/>
          <w:szCs w:val="28"/>
        </w:rPr>
        <w:t>ю отметок за промежуточную атте</w:t>
      </w:r>
      <w:r w:rsidRPr="0088571B">
        <w:rPr>
          <w:w w:val="105"/>
          <w:sz w:val="28"/>
          <w:szCs w:val="28"/>
        </w:rPr>
        <w:t>стацию (при необходимости — с учётом степени значимости</w:t>
      </w:r>
      <w:r w:rsidRPr="0088571B">
        <w:rPr>
          <w:spacing w:val="1"/>
          <w:w w:val="105"/>
          <w:sz w:val="28"/>
          <w:szCs w:val="28"/>
        </w:rPr>
        <w:t xml:space="preserve"> </w:t>
      </w:r>
      <w:r w:rsidRPr="0088571B">
        <w:rPr>
          <w:w w:val="105"/>
          <w:sz w:val="28"/>
          <w:szCs w:val="28"/>
        </w:rPr>
        <w:t>отметок</w:t>
      </w:r>
      <w:r w:rsidRPr="0088571B">
        <w:rPr>
          <w:spacing w:val="26"/>
          <w:w w:val="105"/>
          <w:sz w:val="28"/>
          <w:szCs w:val="28"/>
        </w:rPr>
        <w:t xml:space="preserve"> </w:t>
      </w:r>
      <w:r w:rsidRPr="0088571B">
        <w:rPr>
          <w:w w:val="105"/>
          <w:sz w:val="28"/>
          <w:szCs w:val="28"/>
        </w:rPr>
        <w:t>за</w:t>
      </w:r>
      <w:r w:rsidRPr="0088571B">
        <w:rPr>
          <w:spacing w:val="27"/>
          <w:w w:val="105"/>
          <w:sz w:val="28"/>
          <w:szCs w:val="28"/>
        </w:rPr>
        <w:t xml:space="preserve"> </w:t>
      </w:r>
      <w:r w:rsidRPr="0088571B">
        <w:rPr>
          <w:w w:val="105"/>
          <w:sz w:val="28"/>
          <w:szCs w:val="28"/>
        </w:rPr>
        <w:t>отдельные</w:t>
      </w:r>
      <w:r w:rsidRPr="0088571B">
        <w:rPr>
          <w:spacing w:val="27"/>
          <w:w w:val="105"/>
          <w:sz w:val="28"/>
          <w:szCs w:val="28"/>
        </w:rPr>
        <w:t xml:space="preserve"> </w:t>
      </w:r>
      <w:r w:rsidRPr="0088571B">
        <w:rPr>
          <w:w w:val="105"/>
          <w:sz w:val="28"/>
          <w:szCs w:val="28"/>
        </w:rPr>
        <w:t>оценочные</w:t>
      </w:r>
      <w:r w:rsidRPr="0088571B">
        <w:rPr>
          <w:spacing w:val="27"/>
          <w:w w:val="105"/>
          <w:sz w:val="28"/>
          <w:szCs w:val="28"/>
        </w:rPr>
        <w:t xml:space="preserve"> </w:t>
      </w:r>
      <w:r w:rsidRPr="0088571B">
        <w:rPr>
          <w:w w:val="105"/>
          <w:sz w:val="28"/>
          <w:szCs w:val="28"/>
        </w:rPr>
        <w:t>процедуры);</w:t>
      </w:r>
    </w:p>
    <w:p w:rsidR="00E42070" w:rsidRPr="0022747F" w:rsidRDefault="00E42070" w:rsidP="00E42070">
      <w:pPr>
        <w:pStyle w:val="afb"/>
        <w:numPr>
          <w:ilvl w:val="0"/>
          <w:numId w:val="50"/>
        </w:numPr>
        <w:spacing w:line="360" w:lineRule="auto"/>
        <w:contextualSpacing/>
        <w:jc w:val="both"/>
        <w:rPr>
          <w:sz w:val="28"/>
          <w:szCs w:val="28"/>
        </w:rPr>
      </w:pPr>
      <w:r w:rsidRPr="0088571B">
        <w:rPr>
          <w:w w:val="110"/>
          <w:sz w:val="28"/>
          <w:szCs w:val="28"/>
        </w:rPr>
        <w:t>график</w:t>
      </w:r>
      <w:r w:rsidRPr="0088571B">
        <w:rPr>
          <w:spacing w:val="15"/>
          <w:w w:val="110"/>
          <w:sz w:val="28"/>
          <w:szCs w:val="28"/>
        </w:rPr>
        <w:t xml:space="preserve"> </w:t>
      </w:r>
      <w:r w:rsidRPr="0088571B">
        <w:rPr>
          <w:w w:val="110"/>
          <w:sz w:val="28"/>
          <w:szCs w:val="28"/>
        </w:rPr>
        <w:t>контрольных</w:t>
      </w:r>
      <w:r w:rsidRPr="0088571B">
        <w:rPr>
          <w:spacing w:val="14"/>
          <w:w w:val="110"/>
          <w:sz w:val="28"/>
          <w:szCs w:val="28"/>
        </w:rPr>
        <w:t xml:space="preserve"> </w:t>
      </w:r>
      <w:r w:rsidRPr="0088571B">
        <w:rPr>
          <w:w w:val="110"/>
          <w:sz w:val="28"/>
          <w:szCs w:val="28"/>
        </w:rPr>
        <w:t>мероприятий.</w:t>
      </w:r>
    </w:p>
    <w:p w:rsidR="00E42070" w:rsidRPr="0022747F" w:rsidRDefault="00E42070" w:rsidP="00E42070">
      <w:pPr>
        <w:pStyle w:val="31"/>
        <w:numPr>
          <w:ilvl w:val="2"/>
          <w:numId w:val="33"/>
        </w:numPr>
        <w:spacing w:line="360" w:lineRule="auto"/>
        <w:ind w:firstLine="709"/>
        <w:contextualSpacing/>
        <w:jc w:val="both"/>
        <w:rPr>
          <w:rFonts w:ascii="Times New Roman" w:hAnsi="Times New Roman" w:cs="Times New Roman"/>
          <w:color w:val="auto"/>
          <w:sz w:val="28"/>
          <w:szCs w:val="28"/>
        </w:rPr>
      </w:pPr>
      <w:r w:rsidRPr="0022747F">
        <w:rPr>
          <w:rFonts w:ascii="Times New Roman" w:hAnsi="Times New Roman" w:cs="Times New Roman"/>
          <w:color w:val="auto"/>
          <w:sz w:val="28"/>
          <w:szCs w:val="28"/>
        </w:rPr>
        <w:t>Организация и содержание оценочных процедур</w:t>
      </w:r>
    </w:p>
    <w:p w:rsidR="00E42070" w:rsidRPr="0022747F" w:rsidRDefault="00E42070" w:rsidP="00E42070">
      <w:pPr>
        <w:pStyle w:val="afb"/>
        <w:spacing w:before="67" w:line="360" w:lineRule="auto"/>
        <w:ind w:left="0" w:right="155" w:firstLine="709"/>
        <w:contextualSpacing/>
        <w:jc w:val="both"/>
        <w:rPr>
          <w:sz w:val="28"/>
          <w:szCs w:val="28"/>
        </w:rPr>
      </w:pPr>
      <w:r w:rsidRPr="0022747F">
        <w:rPr>
          <w:b/>
          <w:w w:val="95"/>
          <w:sz w:val="28"/>
          <w:szCs w:val="28"/>
        </w:rPr>
        <w:t>Стартовая</w:t>
      </w:r>
      <w:r w:rsidRPr="0022747F">
        <w:rPr>
          <w:b/>
          <w:spacing w:val="1"/>
          <w:w w:val="95"/>
          <w:sz w:val="28"/>
          <w:szCs w:val="28"/>
        </w:rPr>
        <w:t xml:space="preserve"> </w:t>
      </w:r>
      <w:r w:rsidRPr="0022747F">
        <w:rPr>
          <w:b/>
          <w:w w:val="95"/>
          <w:sz w:val="28"/>
          <w:szCs w:val="28"/>
        </w:rPr>
        <w:t>педагогическая</w:t>
      </w:r>
      <w:r w:rsidRPr="0022747F">
        <w:rPr>
          <w:b/>
          <w:spacing w:val="1"/>
          <w:w w:val="95"/>
          <w:sz w:val="28"/>
          <w:szCs w:val="28"/>
        </w:rPr>
        <w:t xml:space="preserve"> </w:t>
      </w:r>
      <w:r w:rsidRPr="0022747F">
        <w:rPr>
          <w:b/>
          <w:w w:val="95"/>
          <w:sz w:val="28"/>
          <w:szCs w:val="28"/>
        </w:rPr>
        <w:t>диагностика</w:t>
      </w:r>
      <w:r w:rsidRPr="0022747F">
        <w:rPr>
          <w:b/>
          <w:spacing w:val="1"/>
          <w:w w:val="95"/>
          <w:sz w:val="28"/>
          <w:szCs w:val="28"/>
        </w:rPr>
        <w:t xml:space="preserve"> </w:t>
      </w:r>
      <w:r w:rsidRPr="0022747F">
        <w:rPr>
          <w:w w:val="95"/>
          <w:sz w:val="28"/>
          <w:szCs w:val="28"/>
        </w:rPr>
        <w:t>представляет</w:t>
      </w:r>
      <w:r w:rsidRPr="0022747F">
        <w:rPr>
          <w:spacing w:val="1"/>
          <w:w w:val="95"/>
          <w:sz w:val="28"/>
          <w:szCs w:val="28"/>
        </w:rPr>
        <w:t xml:space="preserve"> </w:t>
      </w:r>
      <w:r w:rsidRPr="0022747F">
        <w:rPr>
          <w:w w:val="95"/>
          <w:sz w:val="28"/>
          <w:szCs w:val="28"/>
        </w:rPr>
        <w:t>собой</w:t>
      </w:r>
      <w:r w:rsidRPr="0022747F">
        <w:rPr>
          <w:spacing w:val="1"/>
          <w:w w:val="95"/>
          <w:sz w:val="28"/>
          <w:szCs w:val="28"/>
        </w:rPr>
        <w:t xml:space="preserve"> </w:t>
      </w:r>
      <w:r w:rsidRPr="0022747F">
        <w:rPr>
          <w:w w:val="105"/>
          <w:sz w:val="28"/>
          <w:szCs w:val="28"/>
        </w:rPr>
        <w:t>процедуру оценки готовности</w:t>
      </w:r>
      <w:r>
        <w:rPr>
          <w:w w:val="105"/>
          <w:sz w:val="28"/>
          <w:szCs w:val="28"/>
        </w:rPr>
        <w:t xml:space="preserve"> к обучению на данном уровне об</w:t>
      </w:r>
      <w:r w:rsidRPr="0022747F">
        <w:rPr>
          <w:w w:val="105"/>
          <w:sz w:val="28"/>
          <w:szCs w:val="28"/>
        </w:rPr>
        <w:t>разования.</w:t>
      </w:r>
      <w:r w:rsidRPr="0022747F">
        <w:rPr>
          <w:spacing w:val="1"/>
          <w:w w:val="105"/>
          <w:sz w:val="28"/>
          <w:szCs w:val="28"/>
        </w:rPr>
        <w:t xml:space="preserve"> </w:t>
      </w:r>
      <w:r w:rsidRPr="0022747F">
        <w:rPr>
          <w:w w:val="105"/>
          <w:sz w:val="28"/>
          <w:szCs w:val="28"/>
        </w:rPr>
        <w:t>Проводится</w:t>
      </w:r>
      <w:r w:rsidRPr="0022747F">
        <w:rPr>
          <w:spacing w:val="1"/>
          <w:w w:val="105"/>
          <w:sz w:val="28"/>
          <w:szCs w:val="28"/>
        </w:rPr>
        <w:t xml:space="preserve"> </w:t>
      </w:r>
      <w:r w:rsidRPr="0022747F">
        <w:rPr>
          <w:w w:val="105"/>
          <w:sz w:val="28"/>
          <w:szCs w:val="28"/>
        </w:rPr>
        <w:t>администрацией</w:t>
      </w:r>
      <w:r w:rsidRPr="0022747F">
        <w:rPr>
          <w:spacing w:val="1"/>
          <w:w w:val="105"/>
          <w:sz w:val="28"/>
          <w:szCs w:val="28"/>
        </w:rPr>
        <w:t xml:space="preserve"> </w:t>
      </w:r>
      <w:r>
        <w:rPr>
          <w:w w:val="105"/>
          <w:sz w:val="28"/>
          <w:szCs w:val="28"/>
        </w:rPr>
        <w:t>АНО СОШ «Ор Авнер»</w:t>
      </w:r>
      <w:r w:rsidRPr="0022747F">
        <w:rPr>
          <w:spacing w:val="1"/>
          <w:w w:val="105"/>
          <w:sz w:val="28"/>
          <w:szCs w:val="28"/>
        </w:rPr>
        <w:t xml:space="preserve"> </w:t>
      </w:r>
      <w:r w:rsidRPr="0022747F">
        <w:rPr>
          <w:w w:val="105"/>
          <w:sz w:val="28"/>
          <w:szCs w:val="28"/>
        </w:rPr>
        <w:t>в</w:t>
      </w:r>
      <w:r w:rsidRPr="0022747F">
        <w:rPr>
          <w:spacing w:val="1"/>
          <w:w w:val="105"/>
          <w:sz w:val="28"/>
          <w:szCs w:val="28"/>
        </w:rPr>
        <w:t xml:space="preserve"> </w:t>
      </w:r>
      <w:r w:rsidRPr="0022747F">
        <w:rPr>
          <w:w w:val="105"/>
          <w:sz w:val="28"/>
          <w:szCs w:val="28"/>
        </w:rPr>
        <w:t>начале</w:t>
      </w:r>
      <w:r w:rsidRPr="0022747F">
        <w:rPr>
          <w:spacing w:val="1"/>
          <w:w w:val="105"/>
          <w:sz w:val="28"/>
          <w:szCs w:val="28"/>
        </w:rPr>
        <w:t xml:space="preserve"> </w:t>
      </w:r>
      <w:r w:rsidRPr="0022747F">
        <w:rPr>
          <w:w w:val="105"/>
          <w:sz w:val="28"/>
          <w:szCs w:val="28"/>
        </w:rPr>
        <w:t>1</w:t>
      </w:r>
      <w:r w:rsidRPr="0022747F">
        <w:rPr>
          <w:spacing w:val="1"/>
          <w:w w:val="105"/>
          <w:sz w:val="28"/>
          <w:szCs w:val="28"/>
        </w:rPr>
        <w:t xml:space="preserve"> </w:t>
      </w:r>
      <w:r w:rsidRPr="0022747F">
        <w:rPr>
          <w:w w:val="105"/>
          <w:sz w:val="28"/>
          <w:szCs w:val="28"/>
        </w:rPr>
        <w:t>класса</w:t>
      </w:r>
      <w:r w:rsidRPr="0022747F">
        <w:rPr>
          <w:spacing w:val="1"/>
          <w:w w:val="105"/>
          <w:sz w:val="28"/>
          <w:szCs w:val="28"/>
        </w:rPr>
        <w:t xml:space="preserve"> </w:t>
      </w:r>
      <w:r w:rsidRPr="0022747F">
        <w:rPr>
          <w:w w:val="105"/>
          <w:sz w:val="28"/>
          <w:szCs w:val="28"/>
        </w:rPr>
        <w:t>и</w:t>
      </w:r>
      <w:r w:rsidRPr="0022747F">
        <w:rPr>
          <w:spacing w:val="1"/>
          <w:w w:val="105"/>
          <w:sz w:val="28"/>
          <w:szCs w:val="28"/>
        </w:rPr>
        <w:t xml:space="preserve"> </w:t>
      </w:r>
      <w:r w:rsidRPr="0022747F">
        <w:rPr>
          <w:w w:val="105"/>
          <w:sz w:val="28"/>
          <w:szCs w:val="28"/>
        </w:rPr>
        <w:t>выступает</w:t>
      </w:r>
      <w:r w:rsidRPr="0022747F">
        <w:rPr>
          <w:spacing w:val="1"/>
          <w:w w:val="105"/>
          <w:sz w:val="28"/>
          <w:szCs w:val="28"/>
        </w:rPr>
        <w:t xml:space="preserve"> </w:t>
      </w:r>
      <w:r w:rsidRPr="0022747F">
        <w:rPr>
          <w:w w:val="105"/>
          <w:sz w:val="28"/>
          <w:szCs w:val="28"/>
        </w:rPr>
        <w:t>как</w:t>
      </w:r>
      <w:r w:rsidRPr="0022747F">
        <w:rPr>
          <w:spacing w:val="1"/>
          <w:w w:val="105"/>
          <w:sz w:val="28"/>
          <w:szCs w:val="28"/>
        </w:rPr>
        <w:t xml:space="preserve"> </w:t>
      </w:r>
      <w:r w:rsidRPr="0022747F">
        <w:rPr>
          <w:w w:val="105"/>
          <w:sz w:val="28"/>
          <w:szCs w:val="28"/>
        </w:rPr>
        <w:t>основа</w:t>
      </w:r>
      <w:r w:rsidRPr="0022747F">
        <w:rPr>
          <w:spacing w:val="1"/>
          <w:w w:val="105"/>
          <w:sz w:val="28"/>
          <w:szCs w:val="28"/>
        </w:rPr>
        <w:t xml:space="preserve"> </w:t>
      </w:r>
      <w:r w:rsidRPr="0022747F">
        <w:rPr>
          <w:w w:val="105"/>
          <w:sz w:val="28"/>
          <w:szCs w:val="28"/>
        </w:rPr>
        <w:t>(точка</w:t>
      </w:r>
      <w:r w:rsidRPr="0022747F">
        <w:rPr>
          <w:spacing w:val="1"/>
          <w:w w:val="105"/>
          <w:sz w:val="28"/>
          <w:szCs w:val="28"/>
        </w:rPr>
        <w:t xml:space="preserve"> </w:t>
      </w:r>
      <w:r>
        <w:rPr>
          <w:w w:val="105"/>
          <w:sz w:val="28"/>
          <w:szCs w:val="28"/>
        </w:rPr>
        <w:t>от</w:t>
      </w:r>
      <w:r w:rsidRPr="0022747F">
        <w:rPr>
          <w:w w:val="105"/>
          <w:sz w:val="28"/>
          <w:szCs w:val="28"/>
        </w:rPr>
        <w:t>счёта)</w:t>
      </w:r>
      <w:r w:rsidRPr="0022747F">
        <w:rPr>
          <w:spacing w:val="1"/>
          <w:w w:val="105"/>
          <w:sz w:val="28"/>
          <w:szCs w:val="28"/>
        </w:rPr>
        <w:t xml:space="preserve"> </w:t>
      </w:r>
      <w:r w:rsidRPr="0022747F">
        <w:rPr>
          <w:w w:val="105"/>
          <w:sz w:val="28"/>
          <w:szCs w:val="28"/>
        </w:rPr>
        <w:t>для</w:t>
      </w:r>
      <w:r w:rsidRPr="0022747F">
        <w:rPr>
          <w:spacing w:val="1"/>
          <w:w w:val="105"/>
          <w:sz w:val="28"/>
          <w:szCs w:val="28"/>
        </w:rPr>
        <w:t xml:space="preserve"> </w:t>
      </w:r>
      <w:r w:rsidRPr="0022747F">
        <w:rPr>
          <w:w w:val="105"/>
          <w:sz w:val="28"/>
          <w:szCs w:val="28"/>
        </w:rPr>
        <w:t>оценки</w:t>
      </w:r>
      <w:r w:rsidRPr="0022747F">
        <w:rPr>
          <w:spacing w:val="1"/>
          <w:w w:val="105"/>
          <w:sz w:val="28"/>
          <w:szCs w:val="28"/>
        </w:rPr>
        <w:t xml:space="preserve"> </w:t>
      </w:r>
      <w:r w:rsidRPr="0022747F">
        <w:rPr>
          <w:w w:val="105"/>
          <w:sz w:val="28"/>
          <w:szCs w:val="28"/>
        </w:rPr>
        <w:t>динамики</w:t>
      </w:r>
      <w:r w:rsidRPr="0022747F">
        <w:rPr>
          <w:spacing w:val="1"/>
          <w:w w:val="105"/>
          <w:sz w:val="28"/>
          <w:szCs w:val="28"/>
        </w:rPr>
        <w:t xml:space="preserve"> </w:t>
      </w:r>
      <w:r w:rsidRPr="0022747F">
        <w:rPr>
          <w:w w:val="105"/>
          <w:sz w:val="28"/>
          <w:szCs w:val="28"/>
        </w:rPr>
        <w:t>образовательных</w:t>
      </w:r>
      <w:r w:rsidRPr="0022747F">
        <w:rPr>
          <w:spacing w:val="1"/>
          <w:w w:val="105"/>
          <w:sz w:val="28"/>
          <w:szCs w:val="28"/>
        </w:rPr>
        <w:t xml:space="preserve"> </w:t>
      </w:r>
      <w:r w:rsidRPr="0022747F">
        <w:rPr>
          <w:w w:val="105"/>
          <w:sz w:val="28"/>
          <w:szCs w:val="28"/>
        </w:rPr>
        <w:t>достижений.</w:t>
      </w:r>
      <w:r w:rsidRPr="0022747F">
        <w:rPr>
          <w:spacing w:val="1"/>
          <w:w w:val="105"/>
          <w:sz w:val="28"/>
          <w:szCs w:val="28"/>
        </w:rPr>
        <w:t xml:space="preserve"> </w:t>
      </w:r>
      <w:r w:rsidRPr="0022747F">
        <w:rPr>
          <w:w w:val="105"/>
          <w:sz w:val="28"/>
          <w:szCs w:val="28"/>
        </w:rPr>
        <w:t>Объектом</w:t>
      </w:r>
      <w:r w:rsidRPr="0022747F">
        <w:rPr>
          <w:spacing w:val="1"/>
          <w:w w:val="105"/>
          <w:sz w:val="28"/>
          <w:szCs w:val="28"/>
        </w:rPr>
        <w:t xml:space="preserve"> </w:t>
      </w:r>
      <w:r w:rsidRPr="0022747F">
        <w:rPr>
          <w:w w:val="105"/>
          <w:sz w:val="28"/>
          <w:szCs w:val="28"/>
        </w:rPr>
        <w:t>оценки</w:t>
      </w:r>
      <w:r w:rsidRPr="0022747F">
        <w:rPr>
          <w:spacing w:val="1"/>
          <w:w w:val="105"/>
          <w:sz w:val="28"/>
          <w:szCs w:val="28"/>
        </w:rPr>
        <w:t xml:space="preserve"> </w:t>
      </w:r>
      <w:r w:rsidRPr="0022747F">
        <w:rPr>
          <w:w w:val="105"/>
          <w:sz w:val="28"/>
          <w:szCs w:val="28"/>
        </w:rPr>
        <w:t>является</w:t>
      </w:r>
      <w:r w:rsidRPr="0022747F">
        <w:rPr>
          <w:spacing w:val="1"/>
          <w:w w:val="105"/>
          <w:sz w:val="28"/>
          <w:szCs w:val="28"/>
        </w:rPr>
        <w:t xml:space="preserve"> </w:t>
      </w:r>
      <w:r w:rsidRPr="0022747F">
        <w:rPr>
          <w:w w:val="105"/>
          <w:sz w:val="28"/>
          <w:szCs w:val="28"/>
        </w:rPr>
        <w:t>сформированность</w:t>
      </w:r>
      <w:r w:rsidRPr="0022747F">
        <w:rPr>
          <w:spacing w:val="1"/>
          <w:w w:val="105"/>
          <w:sz w:val="28"/>
          <w:szCs w:val="28"/>
        </w:rPr>
        <w:t xml:space="preserve"> </w:t>
      </w:r>
      <w:r w:rsidRPr="0022747F">
        <w:rPr>
          <w:w w:val="105"/>
          <w:sz w:val="28"/>
          <w:szCs w:val="28"/>
        </w:rPr>
        <w:t>предпосылок</w:t>
      </w:r>
      <w:r w:rsidRPr="0022747F">
        <w:rPr>
          <w:spacing w:val="1"/>
          <w:w w:val="105"/>
          <w:sz w:val="28"/>
          <w:szCs w:val="28"/>
        </w:rPr>
        <w:t xml:space="preserve"> </w:t>
      </w:r>
      <w:r w:rsidRPr="0022747F">
        <w:rPr>
          <w:w w:val="105"/>
          <w:sz w:val="28"/>
          <w:szCs w:val="28"/>
        </w:rPr>
        <w:t>учебной деятельности, готовность к овладе</w:t>
      </w:r>
      <w:r>
        <w:rPr>
          <w:w w:val="105"/>
          <w:sz w:val="28"/>
          <w:szCs w:val="28"/>
        </w:rPr>
        <w:t>нию чтением, грамо</w:t>
      </w:r>
      <w:r w:rsidRPr="0022747F">
        <w:rPr>
          <w:w w:val="105"/>
          <w:sz w:val="28"/>
          <w:szCs w:val="28"/>
        </w:rPr>
        <w:t>той</w:t>
      </w:r>
      <w:r w:rsidRPr="0022747F">
        <w:rPr>
          <w:spacing w:val="25"/>
          <w:w w:val="105"/>
          <w:sz w:val="28"/>
          <w:szCs w:val="28"/>
        </w:rPr>
        <w:t xml:space="preserve"> </w:t>
      </w:r>
      <w:r w:rsidRPr="0022747F">
        <w:rPr>
          <w:w w:val="105"/>
          <w:sz w:val="28"/>
          <w:szCs w:val="28"/>
        </w:rPr>
        <w:t>и</w:t>
      </w:r>
      <w:r w:rsidRPr="0022747F">
        <w:rPr>
          <w:spacing w:val="25"/>
          <w:w w:val="105"/>
          <w:sz w:val="28"/>
          <w:szCs w:val="28"/>
        </w:rPr>
        <w:t xml:space="preserve"> </w:t>
      </w:r>
      <w:r w:rsidRPr="0022747F">
        <w:rPr>
          <w:w w:val="105"/>
          <w:sz w:val="28"/>
          <w:szCs w:val="28"/>
        </w:rPr>
        <w:t>счётом.</w:t>
      </w:r>
    </w:p>
    <w:p w:rsidR="00E42070" w:rsidRPr="0022747F" w:rsidRDefault="00E42070" w:rsidP="00E42070">
      <w:pPr>
        <w:pStyle w:val="afb"/>
        <w:spacing w:line="360" w:lineRule="auto"/>
        <w:ind w:left="0" w:right="155" w:firstLine="709"/>
        <w:contextualSpacing/>
        <w:jc w:val="both"/>
        <w:rPr>
          <w:sz w:val="28"/>
          <w:szCs w:val="28"/>
        </w:rPr>
      </w:pPr>
      <w:r w:rsidRPr="0022747F">
        <w:rPr>
          <w:w w:val="110"/>
          <w:sz w:val="28"/>
          <w:szCs w:val="28"/>
        </w:rPr>
        <w:t>Стартовая диагностика м</w:t>
      </w:r>
      <w:r>
        <w:rPr>
          <w:w w:val="110"/>
          <w:sz w:val="28"/>
          <w:szCs w:val="28"/>
        </w:rPr>
        <w:t xml:space="preserve">ожет проводиться также </w:t>
      </w:r>
      <w:r>
        <w:rPr>
          <w:w w:val="110"/>
          <w:sz w:val="28"/>
          <w:szCs w:val="28"/>
        </w:rPr>
        <w:lastRenderedPageBreak/>
        <w:t>педагоги</w:t>
      </w:r>
      <w:r w:rsidRPr="0022747F">
        <w:rPr>
          <w:w w:val="110"/>
          <w:sz w:val="28"/>
          <w:szCs w:val="28"/>
        </w:rPr>
        <w:t>ческими работниками с целью оценки готовности к изучению</w:t>
      </w:r>
      <w:r w:rsidRPr="0022747F">
        <w:rPr>
          <w:spacing w:val="1"/>
          <w:w w:val="110"/>
          <w:sz w:val="28"/>
          <w:szCs w:val="28"/>
        </w:rPr>
        <w:t xml:space="preserve"> </w:t>
      </w:r>
      <w:r w:rsidRPr="0022747F">
        <w:rPr>
          <w:w w:val="105"/>
          <w:sz w:val="28"/>
          <w:szCs w:val="28"/>
        </w:rPr>
        <w:t>отдельных предметов (разделов). Результаты старто</w:t>
      </w:r>
      <w:r>
        <w:rPr>
          <w:w w:val="105"/>
          <w:sz w:val="28"/>
          <w:szCs w:val="28"/>
        </w:rPr>
        <w:t>вой диагно</w:t>
      </w:r>
      <w:r w:rsidRPr="0022747F">
        <w:rPr>
          <w:w w:val="110"/>
          <w:sz w:val="28"/>
          <w:szCs w:val="28"/>
        </w:rPr>
        <w:t>стики являются основанием для корректировки учеб</w:t>
      </w:r>
      <w:r>
        <w:rPr>
          <w:w w:val="110"/>
          <w:sz w:val="28"/>
          <w:szCs w:val="28"/>
        </w:rPr>
        <w:t>ных про</w:t>
      </w:r>
      <w:r w:rsidRPr="0022747F">
        <w:rPr>
          <w:w w:val="110"/>
          <w:sz w:val="28"/>
          <w:szCs w:val="28"/>
        </w:rPr>
        <w:t>грамм</w:t>
      </w:r>
      <w:r w:rsidRPr="0022747F">
        <w:rPr>
          <w:spacing w:val="20"/>
          <w:w w:val="110"/>
          <w:sz w:val="28"/>
          <w:szCs w:val="28"/>
        </w:rPr>
        <w:t xml:space="preserve"> </w:t>
      </w:r>
      <w:r w:rsidRPr="0022747F">
        <w:rPr>
          <w:w w:val="110"/>
          <w:sz w:val="28"/>
          <w:szCs w:val="28"/>
        </w:rPr>
        <w:t>и</w:t>
      </w:r>
      <w:r w:rsidRPr="0022747F">
        <w:rPr>
          <w:spacing w:val="21"/>
          <w:w w:val="110"/>
          <w:sz w:val="28"/>
          <w:szCs w:val="28"/>
        </w:rPr>
        <w:t xml:space="preserve"> </w:t>
      </w:r>
      <w:r w:rsidRPr="0022747F">
        <w:rPr>
          <w:w w:val="110"/>
          <w:sz w:val="28"/>
          <w:szCs w:val="28"/>
        </w:rPr>
        <w:t>индивидуализации</w:t>
      </w:r>
      <w:r w:rsidRPr="0022747F">
        <w:rPr>
          <w:spacing w:val="20"/>
          <w:w w:val="110"/>
          <w:sz w:val="28"/>
          <w:szCs w:val="28"/>
        </w:rPr>
        <w:t xml:space="preserve"> </w:t>
      </w:r>
      <w:r w:rsidRPr="0022747F">
        <w:rPr>
          <w:w w:val="110"/>
          <w:sz w:val="28"/>
          <w:szCs w:val="28"/>
        </w:rPr>
        <w:t>учебного</w:t>
      </w:r>
      <w:r w:rsidRPr="0022747F">
        <w:rPr>
          <w:spacing w:val="21"/>
          <w:w w:val="110"/>
          <w:sz w:val="28"/>
          <w:szCs w:val="28"/>
        </w:rPr>
        <w:t xml:space="preserve"> </w:t>
      </w:r>
      <w:r w:rsidRPr="0022747F">
        <w:rPr>
          <w:w w:val="110"/>
          <w:sz w:val="28"/>
          <w:szCs w:val="28"/>
        </w:rPr>
        <w:t>процесса.</w:t>
      </w:r>
    </w:p>
    <w:p w:rsidR="00E42070" w:rsidRPr="0022747F" w:rsidRDefault="00E42070" w:rsidP="00E42070">
      <w:pPr>
        <w:pStyle w:val="afb"/>
        <w:spacing w:line="360" w:lineRule="auto"/>
        <w:ind w:left="0" w:firstLine="709"/>
        <w:contextualSpacing/>
        <w:jc w:val="both"/>
        <w:rPr>
          <w:sz w:val="28"/>
          <w:szCs w:val="28"/>
        </w:rPr>
      </w:pPr>
      <w:r w:rsidRPr="0022747F">
        <w:rPr>
          <w:b/>
          <w:sz w:val="28"/>
          <w:szCs w:val="28"/>
        </w:rPr>
        <w:t xml:space="preserve">Текущая оценка </w:t>
      </w:r>
      <w:r w:rsidRPr="0022747F">
        <w:rPr>
          <w:sz w:val="28"/>
          <w:szCs w:val="28"/>
        </w:rPr>
        <w:t>представл</w:t>
      </w:r>
      <w:r>
        <w:rPr>
          <w:sz w:val="28"/>
          <w:szCs w:val="28"/>
        </w:rPr>
        <w:t>яет собой процедуру оценки инди</w:t>
      </w:r>
      <w:r w:rsidRPr="0022747F">
        <w:rPr>
          <w:w w:val="110"/>
          <w:sz w:val="28"/>
          <w:szCs w:val="28"/>
        </w:rPr>
        <w:t>видуального</w:t>
      </w:r>
      <w:r w:rsidRPr="0022747F">
        <w:rPr>
          <w:spacing w:val="1"/>
          <w:w w:val="110"/>
          <w:sz w:val="28"/>
          <w:szCs w:val="28"/>
        </w:rPr>
        <w:t xml:space="preserve"> </w:t>
      </w:r>
      <w:r w:rsidRPr="0022747F">
        <w:rPr>
          <w:w w:val="110"/>
          <w:sz w:val="28"/>
          <w:szCs w:val="28"/>
        </w:rPr>
        <w:t>продвижения</w:t>
      </w:r>
      <w:r w:rsidRPr="0022747F">
        <w:rPr>
          <w:spacing w:val="1"/>
          <w:w w:val="110"/>
          <w:sz w:val="28"/>
          <w:szCs w:val="28"/>
        </w:rPr>
        <w:t xml:space="preserve"> </w:t>
      </w:r>
      <w:r w:rsidRPr="0022747F">
        <w:rPr>
          <w:w w:val="110"/>
          <w:sz w:val="28"/>
          <w:szCs w:val="28"/>
        </w:rPr>
        <w:t>в</w:t>
      </w:r>
      <w:r w:rsidRPr="0022747F">
        <w:rPr>
          <w:spacing w:val="1"/>
          <w:w w:val="110"/>
          <w:sz w:val="28"/>
          <w:szCs w:val="28"/>
        </w:rPr>
        <w:t xml:space="preserve"> </w:t>
      </w:r>
      <w:r w:rsidRPr="0022747F">
        <w:rPr>
          <w:w w:val="110"/>
          <w:sz w:val="28"/>
          <w:szCs w:val="28"/>
        </w:rPr>
        <w:t>освоении</w:t>
      </w:r>
      <w:r w:rsidRPr="0022747F">
        <w:rPr>
          <w:spacing w:val="1"/>
          <w:w w:val="110"/>
          <w:sz w:val="28"/>
          <w:szCs w:val="28"/>
        </w:rPr>
        <w:t xml:space="preserve"> </w:t>
      </w:r>
      <w:r w:rsidRPr="0022747F">
        <w:rPr>
          <w:w w:val="110"/>
          <w:sz w:val="28"/>
          <w:szCs w:val="28"/>
        </w:rPr>
        <w:t>программы</w:t>
      </w:r>
      <w:r w:rsidRPr="0022747F">
        <w:rPr>
          <w:spacing w:val="1"/>
          <w:w w:val="110"/>
          <w:sz w:val="28"/>
          <w:szCs w:val="28"/>
        </w:rPr>
        <w:t xml:space="preserve"> </w:t>
      </w:r>
      <w:r w:rsidRPr="0022747F">
        <w:rPr>
          <w:w w:val="110"/>
          <w:sz w:val="28"/>
          <w:szCs w:val="28"/>
        </w:rPr>
        <w:t>учебного</w:t>
      </w:r>
      <w:r w:rsidRPr="0022747F">
        <w:rPr>
          <w:spacing w:val="1"/>
          <w:w w:val="110"/>
          <w:sz w:val="28"/>
          <w:szCs w:val="28"/>
        </w:rPr>
        <w:t xml:space="preserve"> </w:t>
      </w:r>
      <w:r w:rsidRPr="0022747F">
        <w:rPr>
          <w:w w:val="115"/>
          <w:sz w:val="28"/>
          <w:szCs w:val="28"/>
        </w:rPr>
        <w:t xml:space="preserve">предмета. Текущая оценка может быть </w:t>
      </w:r>
      <w:r w:rsidRPr="0022747F">
        <w:rPr>
          <w:b/>
          <w:i/>
          <w:w w:val="115"/>
          <w:sz w:val="28"/>
          <w:szCs w:val="28"/>
        </w:rPr>
        <w:t>формирующей</w:t>
      </w:r>
      <w:r w:rsidRPr="0022747F">
        <w:rPr>
          <w:w w:val="115"/>
          <w:sz w:val="28"/>
          <w:szCs w:val="28"/>
        </w:rPr>
        <w:t>, т. е.</w:t>
      </w:r>
      <w:r w:rsidRPr="0022747F">
        <w:rPr>
          <w:spacing w:val="1"/>
          <w:w w:val="115"/>
          <w:sz w:val="28"/>
          <w:szCs w:val="28"/>
        </w:rPr>
        <w:t xml:space="preserve"> </w:t>
      </w:r>
      <w:r w:rsidRPr="0022747F">
        <w:rPr>
          <w:w w:val="110"/>
          <w:sz w:val="28"/>
          <w:szCs w:val="28"/>
        </w:rPr>
        <w:t>поддерживающей</w:t>
      </w:r>
      <w:r w:rsidRPr="0022747F">
        <w:rPr>
          <w:spacing w:val="1"/>
          <w:w w:val="110"/>
          <w:sz w:val="28"/>
          <w:szCs w:val="28"/>
        </w:rPr>
        <w:t xml:space="preserve"> </w:t>
      </w:r>
      <w:r w:rsidRPr="0022747F">
        <w:rPr>
          <w:w w:val="110"/>
          <w:sz w:val="28"/>
          <w:szCs w:val="28"/>
        </w:rPr>
        <w:t>и</w:t>
      </w:r>
      <w:r w:rsidRPr="0022747F">
        <w:rPr>
          <w:spacing w:val="1"/>
          <w:w w:val="110"/>
          <w:sz w:val="28"/>
          <w:szCs w:val="28"/>
        </w:rPr>
        <w:t xml:space="preserve"> </w:t>
      </w:r>
      <w:r w:rsidRPr="0022747F">
        <w:rPr>
          <w:w w:val="110"/>
          <w:sz w:val="28"/>
          <w:szCs w:val="28"/>
        </w:rPr>
        <w:t>направляющей</w:t>
      </w:r>
      <w:r w:rsidRPr="0022747F">
        <w:rPr>
          <w:spacing w:val="1"/>
          <w:w w:val="110"/>
          <w:sz w:val="28"/>
          <w:szCs w:val="28"/>
        </w:rPr>
        <w:t xml:space="preserve"> </w:t>
      </w:r>
      <w:r w:rsidRPr="0022747F">
        <w:rPr>
          <w:w w:val="110"/>
          <w:sz w:val="28"/>
          <w:szCs w:val="28"/>
        </w:rPr>
        <w:t>усилия</w:t>
      </w:r>
      <w:r w:rsidRPr="0022747F">
        <w:rPr>
          <w:spacing w:val="1"/>
          <w:w w:val="110"/>
          <w:sz w:val="28"/>
          <w:szCs w:val="28"/>
        </w:rPr>
        <w:t xml:space="preserve"> </w:t>
      </w:r>
      <w:r w:rsidRPr="0022747F">
        <w:rPr>
          <w:w w:val="110"/>
          <w:sz w:val="28"/>
          <w:szCs w:val="28"/>
        </w:rPr>
        <w:t>обучающегося,</w:t>
      </w:r>
      <w:r w:rsidRPr="0022747F">
        <w:rPr>
          <w:spacing w:val="1"/>
          <w:w w:val="110"/>
          <w:sz w:val="28"/>
          <w:szCs w:val="28"/>
        </w:rPr>
        <w:t xml:space="preserve"> </w:t>
      </w:r>
      <w:r w:rsidRPr="0022747F">
        <w:rPr>
          <w:w w:val="110"/>
          <w:sz w:val="28"/>
          <w:szCs w:val="28"/>
        </w:rPr>
        <w:t>включающей его в самостоятельную оценочную деятельность,</w:t>
      </w:r>
      <w:r w:rsidRPr="0022747F">
        <w:rPr>
          <w:spacing w:val="-46"/>
          <w:w w:val="110"/>
          <w:sz w:val="28"/>
          <w:szCs w:val="28"/>
        </w:rPr>
        <w:t xml:space="preserve"> </w:t>
      </w:r>
      <w:r w:rsidRPr="0022747F">
        <w:rPr>
          <w:w w:val="115"/>
          <w:sz w:val="28"/>
          <w:szCs w:val="28"/>
        </w:rPr>
        <w:t>и</w:t>
      </w:r>
      <w:r w:rsidRPr="0022747F">
        <w:rPr>
          <w:spacing w:val="44"/>
          <w:w w:val="115"/>
          <w:sz w:val="28"/>
          <w:szCs w:val="28"/>
        </w:rPr>
        <w:t xml:space="preserve"> </w:t>
      </w:r>
      <w:r w:rsidRPr="0022747F">
        <w:rPr>
          <w:b/>
          <w:i/>
          <w:w w:val="115"/>
          <w:sz w:val="28"/>
          <w:szCs w:val="28"/>
        </w:rPr>
        <w:t>диагностической</w:t>
      </w:r>
      <w:r w:rsidRPr="0022747F">
        <w:rPr>
          <w:w w:val="115"/>
          <w:sz w:val="28"/>
          <w:szCs w:val="28"/>
        </w:rPr>
        <w:t>,</w:t>
      </w:r>
      <w:r w:rsidRPr="0022747F">
        <w:rPr>
          <w:spacing w:val="45"/>
          <w:w w:val="115"/>
          <w:sz w:val="28"/>
          <w:szCs w:val="28"/>
        </w:rPr>
        <w:t xml:space="preserve"> </w:t>
      </w:r>
      <w:r w:rsidRPr="0022747F">
        <w:rPr>
          <w:w w:val="115"/>
          <w:sz w:val="28"/>
          <w:szCs w:val="28"/>
        </w:rPr>
        <w:t>способствующей</w:t>
      </w:r>
      <w:r w:rsidRPr="0022747F">
        <w:rPr>
          <w:spacing w:val="45"/>
          <w:w w:val="115"/>
          <w:sz w:val="28"/>
          <w:szCs w:val="28"/>
        </w:rPr>
        <w:t xml:space="preserve"> </w:t>
      </w:r>
      <w:r w:rsidRPr="0022747F">
        <w:rPr>
          <w:w w:val="115"/>
          <w:sz w:val="28"/>
          <w:szCs w:val="28"/>
        </w:rPr>
        <w:t>выявлению</w:t>
      </w:r>
      <w:r w:rsidRPr="0022747F">
        <w:rPr>
          <w:spacing w:val="45"/>
          <w:w w:val="115"/>
          <w:sz w:val="28"/>
          <w:szCs w:val="28"/>
        </w:rPr>
        <w:t xml:space="preserve"> </w:t>
      </w:r>
      <w:r w:rsidRPr="0022747F">
        <w:rPr>
          <w:w w:val="115"/>
          <w:sz w:val="28"/>
          <w:szCs w:val="28"/>
        </w:rPr>
        <w:t>и</w:t>
      </w:r>
      <w:r w:rsidRPr="0022747F">
        <w:rPr>
          <w:spacing w:val="45"/>
          <w:w w:val="115"/>
          <w:sz w:val="28"/>
          <w:szCs w:val="28"/>
        </w:rPr>
        <w:t xml:space="preserve"> </w:t>
      </w:r>
      <w:r w:rsidRPr="0022747F">
        <w:rPr>
          <w:w w:val="115"/>
          <w:sz w:val="28"/>
          <w:szCs w:val="28"/>
        </w:rPr>
        <w:t>осозна-</w:t>
      </w:r>
    </w:p>
    <w:p w:rsidR="00E42070" w:rsidRPr="0022747F" w:rsidRDefault="00E42070" w:rsidP="00E42070">
      <w:pPr>
        <w:pStyle w:val="afb"/>
        <w:spacing w:before="67" w:line="360" w:lineRule="auto"/>
        <w:ind w:left="0" w:right="155"/>
        <w:contextualSpacing/>
        <w:jc w:val="both"/>
        <w:rPr>
          <w:sz w:val="28"/>
          <w:szCs w:val="28"/>
        </w:rPr>
      </w:pPr>
      <w:r w:rsidRPr="0022747F">
        <w:rPr>
          <w:w w:val="110"/>
          <w:sz w:val="28"/>
          <w:szCs w:val="28"/>
        </w:rPr>
        <w:t>нию педагогическим работником и обучающимся существу</w:t>
      </w:r>
      <w:r>
        <w:rPr>
          <w:w w:val="110"/>
          <w:sz w:val="28"/>
          <w:szCs w:val="28"/>
        </w:rPr>
        <w:t>ю</w:t>
      </w:r>
      <w:r w:rsidRPr="0022747F">
        <w:rPr>
          <w:w w:val="110"/>
          <w:sz w:val="28"/>
          <w:szCs w:val="28"/>
        </w:rPr>
        <w:t>щих</w:t>
      </w:r>
      <w:r w:rsidRPr="0022747F">
        <w:rPr>
          <w:spacing w:val="22"/>
          <w:w w:val="110"/>
          <w:sz w:val="28"/>
          <w:szCs w:val="28"/>
        </w:rPr>
        <w:t xml:space="preserve"> </w:t>
      </w:r>
      <w:r w:rsidRPr="0022747F">
        <w:rPr>
          <w:w w:val="110"/>
          <w:sz w:val="28"/>
          <w:szCs w:val="28"/>
        </w:rPr>
        <w:t>проблем</w:t>
      </w:r>
      <w:r w:rsidRPr="0022747F">
        <w:rPr>
          <w:spacing w:val="22"/>
          <w:w w:val="110"/>
          <w:sz w:val="28"/>
          <w:szCs w:val="28"/>
        </w:rPr>
        <w:t xml:space="preserve"> </w:t>
      </w:r>
      <w:r w:rsidRPr="0022747F">
        <w:rPr>
          <w:w w:val="110"/>
          <w:sz w:val="28"/>
          <w:szCs w:val="28"/>
        </w:rPr>
        <w:t>в</w:t>
      </w:r>
      <w:r w:rsidRPr="0022747F">
        <w:rPr>
          <w:spacing w:val="23"/>
          <w:w w:val="110"/>
          <w:sz w:val="28"/>
          <w:szCs w:val="28"/>
        </w:rPr>
        <w:t xml:space="preserve"> </w:t>
      </w:r>
      <w:r w:rsidRPr="0022747F">
        <w:rPr>
          <w:w w:val="110"/>
          <w:sz w:val="28"/>
          <w:szCs w:val="28"/>
        </w:rPr>
        <w:t>обучении.</w:t>
      </w:r>
    </w:p>
    <w:p w:rsidR="00E42070" w:rsidRPr="0022747F" w:rsidRDefault="00E42070" w:rsidP="00E42070">
      <w:pPr>
        <w:pStyle w:val="afb"/>
        <w:spacing w:line="360" w:lineRule="auto"/>
        <w:ind w:left="119" w:firstLine="709"/>
        <w:contextualSpacing/>
        <w:jc w:val="both"/>
        <w:rPr>
          <w:sz w:val="28"/>
          <w:szCs w:val="28"/>
        </w:rPr>
      </w:pPr>
      <w:r w:rsidRPr="0022747F">
        <w:rPr>
          <w:w w:val="105"/>
          <w:sz w:val="28"/>
          <w:szCs w:val="28"/>
        </w:rPr>
        <w:t>Объектом</w:t>
      </w:r>
      <w:r w:rsidRPr="0022747F">
        <w:rPr>
          <w:spacing w:val="1"/>
          <w:w w:val="105"/>
          <w:sz w:val="28"/>
          <w:szCs w:val="28"/>
        </w:rPr>
        <w:t xml:space="preserve"> </w:t>
      </w:r>
      <w:r w:rsidRPr="00D55D5C">
        <w:rPr>
          <w:b/>
          <w:w w:val="105"/>
          <w:sz w:val="28"/>
          <w:szCs w:val="28"/>
        </w:rPr>
        <w:t>текущей</w:t>
      </w:r>
      <w:r w:rsidRPr="00D55D5C">
        <w:rPr>
          <w:b/>
          <w:spacing w:val="1"/>
          <w:w w:val="105"/>
          <w:sz w:val="28"/>
          <w:szCs w:val="28"/>
        </w:rPr>
        <w:t xml:space="preserve"> </w:t>
      </w:r>
      <w:r w:rsidRPr="00D55D5C">
        <w:rPr>
          <w:b/>
          <w:w w:val="105"/>
          <w:sz w:val="28"/>
          <w:szCs w:val="28"/>
        </w:rPr>
        <w:t>оценки</w:t>
      </w:r>
      <w:r w:rsidRPr="0022747F">
        <w:rPr>
          <w:spacing w:val="1"/>
          <w:w w:val="105"/>
          <w:sz w:val="28"/>
          <w:szCs w:val="28"/>
        </w:rPr>
        <w:t xml:space="preserve"> </w:t>
      </w:r>
      <w:r w:rsidRPr="0022747F">
        <w:rPr>
          <w:w w:val="105"/>
          <w:sz w:val="28"/>
          <w:szCs w:val="28"/>
        </w:rPr>
        <w:t>являются</w:t>
      </w:r>
      <w:r w:rsidRPr="0022747F">
        <w:rPr>
          <w:spacing w:val="1"/>
          <w:w w:val="105"/>
          <w:sz w:val="28"/>
          <w:szCs w:val="28"/>
        </w:rPr>
        <w:t xml:space="preserve"> </w:t>
      </w:r>
      <w:r w:rsidRPr="0022747F">
        <w:rPr>
          <w:w w:val="105"/>
          <w:sz w:val="28"/>
          <w:szCs w:val="28"/>
        </w:rPr>
        <w:t>тематические</w:t>
      </w:r>
      <w:r w:rsidRPr="0022747F">
        <w:rPr>
          <w:spacing w:val="1"/>
          <w:w w:val="105"/>
          <w:sz w:val="28"/>
          <w:szCs w:val="28"/>
        </w:rPr>
        <w:t xml:space="preserve"> </w:t>
      </w:r>
      <w:r>
        <w:rPr>
          <w:w w:val="105"/>
          <w:sz w:val="28"/>
          <w:szCs w:val="28"/>
        </w:rPr>
        <w:t>планиру</w:t>
      </w:r>
      <w:r w:rsidRPr="0022747F">
        <w:rPr>
          <w:w w:val="105"/>
          <w:sz w:val="28"/>
          <w:szCs w:val="28"/>
        </w:rPr>
        <w:t>емые</w:t>
      </w:r>
      <w:r w:rsidRPr="0022747F">
        <w:rPr>
          <w:spacing w:val="1"/>
          <w:w w:val="105"/>
          <w:sz w:val="28"/>
          <w:szCs w:val="28"/>
        </w:rPr>
        <w:t xml:space="preserve"> </w:t>
      </w:r>
      <w:r w:rsidRPr="0022747F">
        <w:rPr>
          <w:w w:val="105"/>
          <w:sz w:val="28"/>
          <w:szCs w:val="28"/>
        </w:rPr>
        <w:t>результаты,</w:t>
      </w:r>
      <w:r w:rsidRPr="0022747F">
        <w:rPr>
          <w:spacing w:val="1"/>
          <w:w w:val="105"/>
          <w:sz w:val="28"/>
          <w:szCs w:val="28"/>
        </w:rPr>
        <w:t xml:space="preserve"> </w:t>
      </w:r>
      <w:r w:rsidRPr="0022747F">
        <w:rPr>
          <w:w w:val="105"/>
          <w:sz w:val="28"/>
          <w:szCs w:val="28"/>
        </w:rPr>
        <w:t>этапы</w:t>
      </w:r>
      <w:r w:rsidRPr="0022747F">
        <w:rPr>
          <w:spacing w:val="1"/>
          <w:w w:val="105"/>
          <w:sz w:val="28"/>
          <w:szCs w:val="28"/>
        </w:rPr>
        <w:t xml:space="preserve"> </w:t>
      </w:r>
      <w:r w:rsidRPr="0022747F">
        <w:rPr>
          <w:w w:val="105"/>
          <w:sz w:val="28"/>
          <w:szCs w:val="28"/>
        </w:rPr>
        <w:t>освоения</w:t>
      </w:r>
      <w:r w:rsidRPr="0022747F">
        <w:rPr>
          <w:spacing w:val="1"/>
          <w:w w:val="105"/>
          <w:sz w:val="28"/>
          <w:szCs w:val="28"/>
        </w:rPr>
        <w:t xml:space="preserve"> </w:t>
      </w:r>
      <w:r w:rsidRPr="0022747F">
        <w:rPr>
          <w:w w:val="105"/>
          <w:sz w:val="28"/>
          <w:szCs w:val="28"/>
        </w:rPr>
        <w:t>которых</w:t>
      </w:r>
      <w:r w:rsidRPr="0022747F">
        <w:rPr>
          <w:spacing w:val="1"/>
          <w:w w:val="105"/>
          <w:sz w:val="28"/>
          <w:szCs w:val="28"/>
        </w:rPr>
        <w:t xml:space="preserve"> </w:t>
      </w:r>
      <w:r w:rsidRPr="0022747F">
        <w:rPr>
          <w:w w:val="105"/>
          <w:sz w:val="28"/>
          <w:szCs w:val="28"/>
        </w:rPr>
        <w:t>зафиксированы</w:t>
      </w:r>
      <w:r w:rsidRPr="0022747F">
        <w:rPr>
          <w:spacing w:val="1"/>
          <w:w w:val="105"/>
          <w:sz w:val="28"/>
          <w:szCs w:val="28"/>
        </w:rPr>
        <w:t xml:space="preserve"> </w:t>
      </w:r>
      <w:r w:rsidRPr="0022747F">
        <w:rPr>
          <w:w w:val="105"/>
          <w:sz w:val="28"/>
          <w:szCs w:val="28"/>
        </w:rPr>
        <w:t>в</w:t>
      </w:r>
      <w:r w:rsidRPr="0022747F">
        <w:rPr>
          <w:spacing w:val="1"/>
          <w:w w:val="105"/>
          <w:sz w:val="28"/>
          <w:szCs w:val="28"/>
        </w:rPr>
        <w:t xml:space="preserve"> </w:t>
      </w:r>
      <w:r w:rsidRPr="0022747F">
        <w:rPr>
          <w:w w:val="105"/>
          <w:sz w:val="28"/>
          <w:szCs w:val="28"/>
        </w:rPr>
        <w:t>тематическом</w:t>
      </w:r>
      <w:r w:rsidRPr="0022747F">
        <w:rPr>
          <w:spacing w:val="1"/>
          <w:w w:val="105"/>
          <w:sz w:val="28"/>
          <w:szCs w:val="28"/>
        </w:rPr>
        <w:t xml:space="preserve"> </w:t>
      </w:r>
      <w:r w:rsidRPr="0022747F">
        <w:rPr>
          <w:w w:val="105"/>
          <w:sz w:val="28"/>
          <w:szCs w:val="28"/>
        </w:rPr>
        <w:t>планировании.</w:t>
      </w:r>
      <w:r w:rsidRPr="0022747F">
        <w:rPr>
          <w:spacing w:val="1"/>
          <w:w w:val="105"/>
          <w:sz w:val="28"/>
          <w:szCs w:val="28"/>
        </w:rPr>
        <w:t xml:space="preserve"> </w:t>
      </w:r>
      <w:r w:rsidRPr="0022747F">
        <w:rPr>
          <w:w w:val="105"/>
          <w:sz w:val="28"/>
          <w:szCs w:val="28"/>
        </w:rPr>
        <w:t>В</w:t>
      </w:r>
      <w:r w:rsidRPr="0022747F">
        <w:rPr>
          <w:spacing w:val="1"/>
          <w:w w:val="105"/>
          <w:sz w:val="28"/>
          <w:szCs w:val="28"/>
        </w:rPr>
        <w:t xml:space="preserve"> </w:t>
      </w:r>
      <w:r w:rsidRPr="0022747F">
        <w:rPr>
          <w:w w:val="105"/>
          <w:sz w:val="28"/>
          <w:szCs w:val="28"/>
        </w:rPr>
        <w:t>текущей</w:t>
      </w:r>
      <w:r w:rsidRPr="0022747F">
        <w:rPr>
          <w:spacing w:val="1"/>
          <w:w w:val="105"/>
          <w:sz w:val="28"/>
          <w:szCs w:val="28"/>
        </w:rPr>
        <w:t xml:space="preserve"> </w:t>
      </w:r>
      <w:r w:rsidRPr="0022747F">
        <w:rPr>
          <w:w w:val="105"/>
          <w:sz w:val="28"/>
          <w:szCs w:val="28"/>
        </w:rPr>
        <w:t>оценке  используется</w:t>
      </w:r>
      <w:r w:rsidRPr="0022747F">
        <w:rPr>
          <w:spacing w:val="1"/>
          <w:w w:val="105"/>
          <w:sz w:val="28"/>
          <w:szCs w:val="28"/>
        </w:rPr>
        <w:t xml:space="preserve"> </w:t>
      </w:r>
      <w:r w:rsidRPr="0022747F">
        <w:rPr>
          <w:w w:val="105"/>
          <w:sz w:val="28"/>
          <w:szCs w:val="28"/>
        </w:rPr>
        <w:t>весь</w:t>
      </w:r>
      <w:r w:rsidRPr="0022747F">
        <w:rPr>
          <w:spacing w:val="1"/>
          <w:w w:val="105"/>
          <w:sz w:val="28"/>
          <w:szCs w:val="28"/>
        </w:rPr>
        <w:t xml:space="preserve"> </w:t>
      </w:r>
      <w:r w:rsidRPr="0022747F">
        <w:rPr>
          <w:w w:val="105"/>
          <w:sz w:val="28"/>
          <w:szCs w:val="28"/>
        </w:rPr>
        <w:t>арсенал</w:t>
      </w:r>
      <w:r w:rsidRPr="0022747F">
        <w:rPr>
          <w:spacing w:val="1"/>
          <w:w w:val="105"/>
          <w:sz w:val="28"/>
          <w:szCs w:val="28"/>
        </w:rPr>
        <w:t xml:space="preserve"> </w:t>
      </w:r>
      <w:r w:rsidRPr="0022747F">
        <w:rPr>
          <w:w w:val="105"/>
          <w:sz w:val="28"/>
          <w:szCs w:val="28"/>
        </w:rPr>
        <w:t>форм</w:t>
      </w:r>
      <w:r w:rsidRPr="0022747F">
        <w:rPr>
          <w:spacing w:val="1"/>
          <w:w w:val="105"/>
          <w:sz w:val="28"/>
          <w:szCs w:val="28"/>
        </w:rPr>
        <w:t xml:space="preserve"> </w:t>
      </w:r>
      <w:r w:rsidRPr="0022747F">
        <w:rPr>
          <w:w w:val="105"/>
          <w:sz w:val="28"/>
          <w:szCs w:val="28"/>
        </w:rPr>
        <w:t>и</w:t>
      </w:r>
      <w:r w:rsidRPr="0022747F">
        <w:rPr>
          <w:spacing w:val="1"/>
          <w:w w:val="105"/>
          <w:sz w:val="28"/>
          <w:szCs w:val="28"/>
        </w:rPr>
        <w:t xml:space="preserve"> </w:t>
      </w:r>
      <w:r w:rsidRPr="0022747F">
        <w:rPr>
          <w:w w:val="105"/>
          <w:sz w:val="28"/>
          <w:szCs w:val="28"/>
        </w:rPr>
        <w:t>методов</w:t>
      </w:r>
      <w:r w:rsidRPr="0022747F">
        <w:rPr>
          <w:spacing w:val="1"/>
          <w:w w:val="105"/>
          <w:sz w:val="28"/>
          <w:szCs w:val="28"/>
        </w:rPr>
        <w:t xml:space="preserve"> </w:t>
      </w:r>
      <w:r w:rsidRPr="0022747F">
        <w:rPr>
          <w:w w:val="105"/>
          <w:sz w:val="28"/>
          <w:szCs w:val="28"/>
        </w:rPr>
        <w:t>проверки</w:t>
      </w:r>
      <w:r w:rsidRPr="0022747F">
        <w:rPr>
          <w:spacing w:val="1"/>
          <w:w w:val="105"/>
          <w:sz w:val="28"/>
          <w:szCs w:val="28"/>
        </w:rPr>
        <w:t xml:space="preserve"> </w:t>
      </w:r>
      <w:r w:rsidRPr="0022747F">
        <w:rPr>
          <w:w w:val="105"/>
          <w:sz w:val="28"/>
          <w:szCs w:val="28"/>
        </w:rPr>
        <w:t>(устные</w:t>
      </w:r>
      <w:r w:rsidRPr="0022747F">
        <w:rPr>
          <w:spacing w:val="1"/>
          <w:w w:val="105"/>
          <w:sz w:val="28"/>
          <w:szCs w:val="28"/>
        </w:rPr>
        <w:t xml:space="preserve"> </w:t>
      </w:r>
      <w:r w:rsidRPr="0022747F">
        <w:rPr>
          <w:w w:val="105"/>
          <w:sz w:val="28"/>
          <w:szCs w:val="28"/>
        </w:rPr>
        <w:t>и</w:t>
      </w:r>
      <w:r w:rsidRPr="0022747F">
        <w:rPr>
          <w:spacing w:val="1"/>
          <w:w w:val="105"/>
          <w:sz w:val="28"/>
          <w:szCs w:val="28"/>
        </w:rPr>
        <w:t xml:space="preserve"> </w:t>
      </w:r>
      <w:r w:rsidRPr="0022747F">
        <w:rPr>
          <w:w w:val="105"/>
          <w:sz w:val="28"/>
          <w:szCs w:val="28"/>
        </w:rPr>
        <w:t>письменные</w:t>
      </w:r>
      <w:r w:rsidRPr="0022747F">
        <w:rPr>
          <w:spacing w:val="-44"/>
          <w:w w:val="105"/>
          <w:sz w:val="28"/>
          <w:szCs w:val="28"/>
        </w:rPr>
        <w:t xml:space="preserve"> </w:t>
      </w:r>
      <w:r w:rsidRPr="0022747F">
        <w:rPr>
          <w:w w:val="105"/>
          <w:sz w:val="28"/>
          <w:szCs w:val="28"/>
        </w:rPr>
        <w:t>опросы,</w:t>
      </w:r>
      <w:r w:rsidRPr="0022747F">
        <w:rPr>
          <w:spacing w:val="1"/>
          <w:w w:val="105"/>
          <w:sz w:val="28"/>
          <w:szCs w:val="28"/>
        </w:rPr>
        <w:t xml:space="preserve"> </w:t>
      </w:r>
      <w:r w:rsidRPr="0022747F">
        <w:rPr>
          <w:w w:val="105"/>
          <w:sz w:val="28"/>
          <w:szCs w:val="28"/>
        </w:rPr>
        <w:t>практические</w:t>
      </w:r>
      <w:r w:rsidRPr="0022747F">
        <w:rPr>
          <w:spacing w:val="1"/>
          <w:w w:val="105"/>
          <w:sz w:val="28"/>
          <w:szCs w:val="28"/>
        </w:rPr>
        <w:t xml:space="preserve"> </w:t>
      </w:r>
      <w:r w:rsidRPr="0022747F">
        <w:rPr>
          <w:w w:val="105"/>
          <w:sz w:val="28"/>
          <w:szCs w:val="28"/>
        </w:rPr>
        <w:t>работы,</w:t>
      </w:r>
      <w:r w:rsidRPr="0022747F">
        <w:rPr>
          <w:spacing w:val="1"/>
          <w:w w:val="105"/>
          <w:sz w:val="28"/>
          <w:szCs w:val="28"/>
        </w:rPr>
        <w:t xml:space="preserve"> </w:t>
      </w:r>
      <w:r w:rsidRPr="0022747F">
        <w:rPr>
          <w:w w:val="105"/>
          <w:sz w:val="28"/>
          <w:szCs w:val="28"/>
        </w:rPr>
        <w:t>творческие</w:t>
      </w:r>
      <w:r w:rsidRPr="0022747F">
        <w:rPr>
          <w:spacing w:val="1"/>
          <w:w w:val="105"/>
          <w:sz w:val="28"/>
          <w:szCs w:val="28"/>
        </w:rPr>
        <w:t xml:space="preserve"> </w:t>
      </w:r>
      <w:r w:rsidRPr="0022747F">
        <w:rPr>
          <w:w w:val="105"/>
          <w:sz w:val="28"/>
          <w:szCs w:val="28"/>
        </w:rPr>
        <w:t>работы,</w:t>
      </w:r>
      <w:r w:rsidRPr="0022747F">
        <w:rPr>
          <w:spacing w:val="1"/>
          <w:w w:val="105"/>
          <w:sz w:val="28"/>
          <w:szCs w:val="28"/>
        </w:rPr>
        <w:t xml:space="preserve"> </w:t>
      </w:r>
      <w:r w:rsidRPr="0022747F">
        <w:rPr>
          <w:w w:val="105"/>
          <w:sz w:val="28"/>
          <w:szCs w:val="28"/>
        </w:rPr>
        <w:t>индиви</w:t>
      </w:r>
      <w:r>
        <w:rPr>
          <w:w w:val="105"/>
          <w:sz w:val="28"/>
          <w:szCs w:val="28"/>
        </w:rPr>
        <w:t>ду</w:t>
      </w:r>
      <w:r w:rsidRPr="0022747F">
        <w:rPr>
          <w:w w:val="105"/>
          <w:sz w:val="28"/>
          <w:szCs w:val="28"/>
        </w:rPr>
        <w:t>альные и групповые формы, само- и взаимооценка, рефлексия,</w:t>
      </w:r>
      <w:r w:rsidRPr="0022747F">
        <w:rPr>
          <w:spacing w:val="1"/>
          <w:w w:val="105"/>
          <w:sz w:val="28"/>
          <w:szCs w:val="28"/>
        </w:rPr>
        <w:t xml:space="preserve"> </w:t>
      </w:r>
      <w:r w:rsidRPr="0022747F">
        <w:rPr>
          <w:w w:val="105"/>
          <w:sz w:val="28"/>
          <w:szCs w:val="28"/>
        </w:rPr>
        <w:t>листы</w:t>
      </w:r>
      <w:r w:rsidRPr="0022747F">
        <w:rPr>
          <w:spacing w:val="1"/>
          <w:w w:val="105"/>
          <w:sz w:val="28"/>
          <w:szCs w:val="28"/>
        </w:rPr>
        <w:t xml:space="preserve"> </w:t>
      </w:r>
      <w:r w:rsidRPr="0022747F">
        <w:rPr>
          <w:w w:val="105"/>
          <w:sz w:val="28"/>
          <w:szCs w:val="28"/>
        </w:rPr>
        <w:t>продвижения</w:t>
      </w:r>
      <w:r w:rsidRPr="0022747F">
        <w:rPr>
          <w:spacing w:val="1"/>
          <w:w w:val="105"/>
          <w:sz w:val="28"/>
          <w:szCs w:val="28"/>
        </w:rPr>
        <w:t xml:space="preserve"> </w:t>
      </w:r>
      <w:r w:rsidRPr="0022747F">
        <w:rPr>
          <w:w w:val="105"/>
          <w:sz w:val="28"/>
          <w:szCs w:val="28"/>
        </w:rPr>
        <w:t>и</w:t>
      </w:r>
      <w:r w:rsidRPr="0022747F">
        <w:rPr>
          <w:spacing w:val="1"/>
          <w:w w:val="105"/>
          <w:sz w:val="28"/>
          <w:szCs w:val="28"/>
        </w:rPr>
        <w:t xml:space="preserve"> </w:t>
      </w:r>
      <w:r w:rsidRPr="0022747F">
        <w:rPr>
          <w:w w:val="105"/>
          <w:sz w:val="28"/>
          <w:szCs w:val="28"/>
        </w:rPr>
        <w:t>др.)</w:t>
      </w:r>
      <w:r w:rsidRPr="0022747F">
        <w:rPr>
          <w:spacing w:val="1"/>
          <w:w w:val="105"/>
          <w:sz w:val="28"/>
          <w:szCs w:val="28"/>
        </w:rPr>
        <w:t xml:space="preserve"> </w:t>
      </w:r>
      <w:r w:rsidRPr="0022747F">
        <w:rPr>
          <w:w w:val="105"/>
          <w:sz w:val="28"/>
          <w:szCs w:val="28"/>
        </w:rPr>
        <w:t>с</w:t>
      </w:r>
      <w:r w:rsidRPr="0022747F">
        <w:rPr>
          <w:spacing w:val="1"/>
          <w:w w:val="105"/>
          <w:sz w:val="28"/>
          <w:szCs w:val="28"/>
        </w:rPr>
        <w:t xml:space="preserve"> </w:t>
      </w:r>
      <w:r w:rsidRPr="0022747F">
        <w:rPr>
          <w:w w:val="105"/>
          <w:sz w:val="28"/>
          <w:szCs w:val="28"/>
        </w:rPr>
        <w:t>учётом</w:t>
      </w:r>
      <w:r w:rsidRPr="0022747F">
        <w:rPr>
          <w:spacing w:val="1"/>
          <w:w w:val="105"/>
          <w:sz w:val="28"/>
          <w:szCs w:val="28"/>
        </w:rPr>
        <w:t xml:space="preserve"> </w:t>
      </w:r>
      <w:r w:rsidRPr="0022747F">
        <w:rPr>
          <w:w w:val="105"/>
          <w:sz w:val="28"/>
          <w:szCs w:val="28"/>
        </w:rPr>
        <w:t>особенностей</w:t>
      </w:r>
      <w:r w:rsidRPr="0022747F">
        <w:rPr>
          <w:spacing w:val="1"/>
          <w:w w:val="105"/>
          <w:sz w:val="28"/>
          <w:szCs w:val="28"/>
        </w:rPr>
        <w:t xml:space="preserve"> </w:t>
      </w:r>
      <w:r w:rsidRPr="0022747F">
        <w:rPr>
          <w:w w:val="105"/>
          <w:sz w:val="28"/>
          <w:szCs w:val="28"/>
        </w:rPr>
        <w:t>учебного</w:t>
      </w:r>
      <w:r w:rsidRPr="0022747F">
        <w:rPr>
          <w:spacing w:val="-44"/>
          <w:w w:val="105"/>
          <w:sz w:val="28"/>
          <w:szCs w:val="28"/>
        </w:rPr>
        <w:t xml:space="preserve"> </w:t>
      </w:r>
      <w:r w:rsidRPr="0022747F">
        <w:rPr>
          <w:w w:val="105"/>
          <w:sz w:val="28"/>
          <w:szCs w:val="28"/>
        </w:rPr>
        <w:t>предмета</w:t>
      </w:r>
      <w:r w:rsidRPr="0022747F">
        <w:rPr>
          <w:spacing w:val="1"/>
          <w:w w:val="105"/>
          <w:sz w:val="28"/>
          <w:szCs w:val="28"/>
        </w:rPr>
        <w:t xml:space="preserve"> </w:t>
      </w:r>
      <w:r w:rsidRPr="0022747F">
        <w:rPr>
          <w:w w:val="105"/>
          <w:sz w:val="28"/>
          <w:szCs w:val="28"/>
        </w:rPr>
        <w:t>и</w:t>
      </w:r>
      <w:r w:rsidRPr="0022747F">
        <w:rPr>
          <w:spacing w:val="1"/>
          <w:w w:val="105"/>
          <w:sz w:val="28"/>
          <w:szCs w:val="28"/>
        </w:rPr>
        <w:t xml:space="preserve"> </w:t>
      </w:r>
      <w:r w:rsidRPr="0022747F">
        <w:rPr>
          <w:w w:val="105"/>
          <w:sz w:val="28"/>
          <w:szCs w:val="28"/>
        </w:rPr>
        <w:t>особенностей</w:t>
      </w:r>
      <w:r w:rsidRPr="0022747F">
        <w:rPr>
          <w:spacing w:val="1"/>
          <w:w w:val="105"/>
          <w:sz w:val="28"/>
          <w:szCs w:val="28"/>
        </w:rPr>
        <w:t xml:space="preserve"> </w:t>
      </w:r>
      <w:r w:rsidRPr="0022747F">
        <w:rPr>
          <w:w w:val="105"/>
          <w:sz w:val="28"/>
          <w:szCs w:val="28"/>
        </w:rPr>
        <w:t>контрольно-оценочной</w:t>
      </w:r>
      <w:r w:rsidRPr="0022747F">
        <w:rPr>
          <w:spacing w:val="1"/>
          <w:w w:val="105"/>
          <w:sz w:val="28"/>
          <w:szCs w:val="28"/>
        </w:rPr>
        <w:t xml:space="preserve"> </w:t>
      </w:r>
      <w:r w:rsidRPr="0022747F">
        <w:rPr>
          <w:w w:val="105"/>
          <w:sz w:val="28"/>
          <w:szCs w:val="28"/>
        </w:rPr>
        <w:t>деятельности</w:t>
      </w:r>
      <w:r w:rsidRPr="0022747F">
        <w:rPr>
          <w:spacing w:val="1"/>
          <w:w w:val="105"/>
          <w:sz w:val="28"/>
          <w:szCs w:val="28"/>
        </w:rPr>
        <w:t xml:space="preserve"> </w:t>
      </w:r>
      <w:r w:rsidRPr="0022747F">
        <w:rPr>
          <w:w w:val="105"/>
          <w:sz w:val="28"/>
          <w:szCs w:val="28"/>
        </w:rPr>
        <w:t>педагогического</w:t>
      </w:r>
      <w:r w:rsidRPr="0022747F">
        <w:rPr>
          <w:spacing w:val="1"/>
          <w:w w:val="105"/>
          <w:sz w:val="28"/>
          <w:szCs w:val="28"/>
        </w:rPr>
        <w:t xml:space="preserve"> </w:t>
      </w:r>
      <w:r w:rsidRPr="0022747F">
        <w:rPr>
          <w:w w:val="105"/>
          <w:sz w:val="28"/>
          <w:szCs w:val="28"/>
        </w:rPr>
        <w:t>работника.</w:t>
      </w:r>
      <w:r w:rsidRPr="0022747F">
        <w:rPr>
          <w:spacing w:val="1"/>
          <w:w w:val="105"/>
          <w:sz w:val="28"/>
          <w:szCs w:val="28"/>
        </w:rPr>
        <w:t xml:space="preserve"> </w:t>
      </w:r>
      <w:r w:rsidRPr="0022747F">
        <w:rPr>
          <w:w w:val="105"/>
          <w:sz w:val="28"/>
          <w:szCs w:val="28"/>
        </w:rPr>
        <w:t>Результаты</w:t>
      </w:r>
      <w:r w:rsidRPr="0022747F">
        <w:rPr>
          <w:spacing w:val="1"/>
          <w:w w:val="105"/>
          <w:sz w:val="28"/>
          <w:szCs w:val="28"/>
        </w:rPr>
        <w:t xml:space="preserve"> </w:t>
      </w:r>
      <w:r w:rsidRPr="0022747F">
        <w:rPr>
          <w:w w:val="105"/>
          <w:sz w:val="28"/>
          <w:szCs w:val="28"/>
        </w:rPr>
        <w:t>текущей</w:t>
      </w:r>
      <w:r w:rsidRPr="0022747F">
        <w:rPr>
          <w:spacing w:val="1"/>
          <w:w w:val="105"/>
          <w:sz w:val="28"/>
          <w:szCs w:val="28"/>
        </w:rPr>
        <w:t xml:space="preserve"> </w:t>
      </w:r>
      <w:r w:rsidRPr="0022747F">
        <w:rPr>
          <w:w w:val="105"/>
          <w:sz w:val="28"/>
          <w:szCs w:val="28"/>
        </w:rPr>
        <w:t>оценки</w:t>
      </w:r>
      <w:r w:rsidRPr="0022747F">
        <w:rPr>
          <w:spacing w:val="1"/>
          <w:w w:val="105"/>
          <w:sz w:val="28"/>
          <w:szCs w:val="28"/>
        </w:rPr>
        <w:t xml:space="preserve"> </w:t>
      </w:r>
      <w:r>
        <w:rPr>
          <w:w w:val="105"/>
          <w:sz w:val="28"/>
          <w:szCs w:val="28"/>
        </w:rPr>
        <w:t>явля</w:t>
      </w:r>
      <w:r w:rsidRPr="0022747F">
        <w:rPr>
          <w:w w:val="105"/>
          <w:sz w:val="28"/>
          <w:szCs w:val="28"/>
        </w:rPr>
        <w:t>ются</w:t>
      </w:r>
      <w:r w:rsidRPr="0022747F">
        <w:rPr>
          <w:spacing w:val="1"/>
          <w:w w:val="105"/>
          <w:sz w:val="28"/>
          <w:szCs w:val="28"/>
        </w:rPr>
        <w:t xml:space="preserve"> </w:t>
      </w:r>
      <w:r w:rsidRPr="0022747F">
        <w:rPr>
          <w:w w:val="105"/>
          <w:sz w:val="28"/>
          <w:szCs w:val="28"/>
        </w:rPr>
        <w:t>основой</w:t>
      </w:r>
      <w:r w:rsidRPr="0022747F">
        <w:rPr>
          <w:spacing w:val="1"/>
          <w:w w:val="105"/>
          <w:sz w:val="28"/>
          <w:szCs w:val="28"/>
        </w:rPr>
        <w:t xml:space="preserve"> </w:t>
      </w:r>
      <w:r w:rsidRPr="0022747F">
        <w:rPr>
          <w:w w:val="105"/>
          <w:sz w:val="28"/>
          <w:szCs w:val="28"/>
        </w:rPr>
        <w:t>для</w:t>
      </w:r>
      <w:r w:rsidRPr="0022747F">
        <w:rPr>
          <w:spacing w:val="1"/>
          <w:w w:val="105"/>
          <w:sz w:val="28"/>
          <w:szCs w:val="28"/>
        </w:rPr>
        <w:t xml:space="preserve"> </w:t>
      </w:r>
      <w:r w:rsidRPr="0022747F">
        <w:rPr>
          <w:w w:val="105"/>
          <w:sz w:val="28"/>
          <w:szCs w:val="28"/>
        </w:rPr>
        <w:t>индивидуализации</w:t>
      </w:r>
      <w:r w:rsidRPr="0022747F">
        <w:rPr>
          <w:spacing w:val="1"/>
          <w:w w:val="105"/>
          <w:sz w:val="28"/>
          <w:szCs w:val="28"/>
        </w:rPr>
        <w:t xml:space="preserve"> </w:t>
      </w:r>
      <w:r w:rsidRPr="0022747F">
        <w:rPr>
          <w:w w:val="105"/>
          <w:sz w:val="28"/>
          <w:szCs w:val="28"/>
        </w:rPr>
        <w:t>учебного</w:t>
      </w:r>
      <w:r w:rsidRPr="0022747F">
        <w:rPr>
          <w:spacing w:val="1"/>
          <w:w w:val="105"/>
          <w:sz w:val="28"/>
          <w:szCs w:val="28"/>
        </w:rPr>
        <w:t xml:space="preserve"> </w:t>
      </w:r>
      <w:r w:rsidRPr="0022747F">
        <w:rPr>
          <w:w w:val="105"/>
          <w:sz w:val="28"/>
          <w:szCs w:val="28"/>
        </w:rPr>
        <w:t>процесса;  при</w:t>
      </w:r>
      <w:r w:rsidRPr="0022747F">
        <w:rPr>
          <w:spacing w:val="1"/>
          <w:w w:val="105"/>
          <w:sz w:val="28"/>
          <w:szCs w:val="28"/>
        </w:rPr>
        <w:t xml:space="preserve"> </w:t>
      </w:r>
      <w:r w:rsidRPr="0022747F">
        <w:rPr>
          <w:w w:val="105"/>
          <w:sz w:val="28"/>
          <w:szCs w:val="28"/>
        </w:rPr>
        <w:t>этом отдельные результаты, свидетельствующие об успешности</w:t>
      </w:r>
      <w:r w:rsidRPr="0022747F">
        <w:rPr>
          <w:spacing w:val="1"/>
          <w:w w:val="105"/>
          <w:sz w:val="28"/>
          <w:szCs w:val="28"/>
        </w:rPr>
        <w:t xml:space="preserve"> </w:t>
      </w:r>
      <w:r w:rsidRPr="0022747F">
        <w:rPr>
          <w:w w:val="105"/>
          <w:sz w:val="28"/>
          <w:szCs w:val="28"/>
        </w:rPr>
        <w:t>обучения и достижении тематиче</w:t>
      </w:r>
      <w:r>
        <w:rPr>
          <w:w w:val="105"/>
          <w:sz w:val="28"/>
          <w:szCs w:val="28"/>
        </w:rPr>
        <w:t>ских результатов в более сжа</w:t>
      </w:r>
      <w:r w:rsidRPr="0022747F">
        <w:rPr>
          <w:w w:val="105"/>
          <w:sz w:val="28"/>
          <w:szCs w:val="28"/>
        </w:rPr>
        <w:t>тые</w:t>
      </w:r>
      <w:r w:rsidRPr="0022747F">
        <w:rPr>
          <w:spacing w:val="1"/>
          <w:w w:val="105"/>
          <w:sz w:val="28"/>
          <w:szCs w:val="28"/>
        </w:rPr>
        <w:t xml:space="preserve"> </w:t>
      </w:r>
      <w:r w:rsidRPr="0022747F">
        <w:rPr>
          <w:w w:val="105"/>
          <w:sz w:val="28"/>
          <w:szCs w:val="28"/>
        </w:rPr>
        <w:t>(по</w:t>
      </w:r>
      <w:r w:rsidRPr="0022747F">
        <w:rPr>
          <w:spacing w:val="1"/>
          <w:w w:val="105"/>
          <w:sz w:val="28"/>
          <w:szCs w:val="28"/>
        </w:rPr>
        <w:t xml:space="preserve"> </w:t>
      </w:r>
      <w:r w:rsidRPr="0022747F">
        <w:rPr>
          <w:w w:val="105"/>
          <w:sz w:val="28"/>
          <w:szCs w:val="28"/>
        </w:rPr>
        <w:t>сравнению</w:t>
      </w:r>
      <w:r w:rsidRPr="0022747F">
        <w:rPr>
          <w:spacing w:val="1"/>
          <w:w w:val="105"/>
          <w:sz w:val="28"/>
          <w:szCs w:val="28"/>
        </w:rPr>
        <w:t xml:space="preserve"> </w:t>
      </w:r>
      <w:r w:rsidRPr="0022747F">
        <w:rPr>
          <w:w w:val="105"/>
          <w:sz w:val="28"/>
          <w:szCs w:val="28"/>
        </w:rPr>
        <w:t>с</w:t>
      </w:r>
      <w:r w:rsidRPr="0022747F">
        <w:rPr>
          <w:spacing w:val="1"/>
          <w:w w:val="105"/>
          <w:sz w:val="28"/>
          <w:szCs w:val="28"/>
        </w:rPr>
        <w:t xml:space="preserve"> </w:t>
      </w:r>
      <w:r w:rsidRPr="0022747F">
        <w:rPr>
          <w:w w:val="105"/>
          <w:sz w:val="28"/>
          <w:szCs w:val="28"/>
        </w:rPr>
        <w:t>планируемыми</w:t>
      </w:r>
      <w:r w:rsidRPr="0022747F">
        <w:rPr>
          <w:spacing w:val="1"/>
          <w:w w:val="105"/>
          <w:sz w:val="28"/>
          <w:szCs w:val="28"/>
        </w:rPr>
        <w:t xml:space="preserve"> </w:t>
      </w:r>
      <w:r w:rsidRPr="0022747F">
        <w:rPr>
          <w:w w:val="105"/>
          <w:sz w:val="28"/>
          <w:szCs w:val="28"/>
        </w:rPr>
        <w:t>педагогическим</w:t>
      </w:r>
      <w:r w:rsidRPr="0022747F">
        <w:rPr>
          <w:spacing w:val="1"/>
          <w:w w:val="105"/>
          <w:sz w:val="28"/>
          <w:szCs w:val="28"/>
        </w:rPr>
        <w:t xml:space="preserve"> </w:t>
      </w:r>
      <w:r w:rsidRPr="0022747F">
        <w:rPr>
          <w:w w:val="105"/>
          <w:sz w:val="28"/>
          <w:szCs w:val="28"/>
        </w:rPr>
        <w:t>работ</w:t>
      </w:r>
      <w:r>
        <w:rPr>
          <w:w w:val="105"/>
          <w:sz w:val="28"/>
          <w:szCs w:val="28"/>
        </w:rPr>
        <w:t>ни</w:t>
      </w:r>
      <w:r w:rsidRPr="0022747F">
        <w:rPr>
          <w:w w:val="105"/>
          <w:sz w:val="28"/>
          <w:szCs w:val="28"/>
        </w:rPr>
        <w:t>ком)</w:t>
      </w:r>
      <w:r w:rsidRPr="0022747F">
        <w:rPr>
          <w:spacing w:val="34"/>
          <w:w w:val="105"/>
          <w:sz w:val="28"/>
          <w:szCs w:val="28"/>
        </w:rPr>
        <w:t xml:space="preserve"> </w:t>
      </w:r>
      <w:r w:rsidRPr="0022747F">
        <w:rPr>
          <w:w w:val="105"/>
          <w:sz w:val="28"/>
          <w:szCs w:val="28"/>
        </w:rPr>
        <w:t>сроки</w:t>
      </w:r>
      <w:r w:rsidRPr="0022747F">
        <w:rPr>
          <w:spacing w:val="34"/>
          <w:w w:val="105"/>
          <w:sz w:val="28"/>
          <w:szCs w:val="28"/>
        </w:rPr>
        <w:t xml:space="preserve"> </w:t>
      </w:r>
      <w:r w:rsidRPr="0022747F">
        <w:rPr>
          <w:w w:val="105"/>
          <w:sz w:val="28"/>
          <w:szCs w:val="28"/>
        </w:rPr>
        <w:t>могут</w:t>
      </w:r>
      <w:r w:rsidRPr="0022747F">
        <w:rPr>
          <w:spacing w:val="35"/>
          <w:w w:val="105"/>
          <w:sz w:val="28"/>
          <w:szCs w:val="28"/>
        </w:rPr>
        <w:t xml:space="preserve"> </w:t>
      </w:r>
      <w:r w:rsidRPr="0022747F">
        <w:rPr>
          <w:w w:val="105"/>
          <w:sz w:val="28"/>
          <w:szCs w:val="28"/>
        </w:rPr>
        <w:t>включаться</w:t>
      </w:r>
      <w:r w:rsidRPr="0022747F">
        <w:rPr>
          <w:spacing w:val="34"/>
          <w:w w:val="105"/>
          <w:sz w:val="28"/>
          <w:szCs w:val="28"/>
        </w:rPr>
        <w:t xml:space="preserve"> </w:t>
      </w:r>
      <w:r w:rsidRPr="0022747F">
        <w:rPr>
          <w:w w:val="105"/>
          <w:sz w:val="28"/>
          <w:szCs w:val="28"/>
        </w:rPr>
        <w:t>в</w:t>
      </w:r>
      <w:r w:rsidRPr="0022747F">
        <w:rPr>
          <w:spacing w:val="35"/>
          <w:w w:val="105"/>
          <w:sz w:val="28"/>
          <w:szCs w:val="28"/>
        </w:rPr>
        <w:t xml:space="preserve"> </w:t>
      </w:r>
      <w:r w:rsidRPr="0022747F">
        <w:rPr>
          <w:w w:val="105"/>
          <w:sz w:val="28"/>
          <w:szCs w:val="28"/>
        </w:rPr>
        <w:t>систему</w:t>
      </w:r>
      <w:r w:rsidRPr="0022747F">
        <w:rPr>
          <w:spacing w:val="34"/>
          <w:w w:val="105"/>
          <w:sz w:val="28"/>
          <w:szCs w:val="28"/>
        </w:rPr>
        <w:t xml:space="preserve"> </w:t>
      </w:r>
      <w:r w:rsidRPr="0022747F">
        <w:rPr>
          <w:w w:val="105"/>
          <w:sz w:val="28"/>
          <w:szCs w:val="28"/>
        </w:rPr>
        <w:t>накопительной</w:t>
      </w:r>
      <w:r w:rsidRPr="0022747F">
        <w:rPr>
          <w:spacing w:val="35"/>
          <w:w w:val="105"/>
          <w:sz w:val="28"/>
          <w:szCs w:val="28"/>
        </w:rPr>
        <w:t xml:space="preserve"> </w:t>
      </w:r>
      <w:r w:rsidRPr="0022747F">
        <w:rPr>
          <w:w w:val="105"/>
          <w:sz w:val="28"/>
          <w:szCs w:val="28"/>
        </w:rPr>
        <w:t>оценки</w:t>
      </w:r>
      <w:r w:rsidRPr="0022747F">
        <w:rPr>
          <w:spacing w:val="-44"/>
          <w:w w:val="105"/>
          <w:sz w:val="28"/>
          <w:szCs w:val="28"/>
        </w:rPr>
        <w:t xml:space="preserve"> </w:t>
      </w:r>
      <w:r w:rsidRPr="0022747F">
        <w:rPr>
          <w:w w:val="105"/>
          <w:sz w:val="28"/>
          <w:szCs w:val="28"/>
        </w:rPr>
        <w:t>и</w:t>
      </w:r>
      <w:r w:rsidRPr="0022747F">
        <w:rPr>
          <w:spacing w:val="1"/>
          <w:w w:val="105"/>
          <w:sz w:val="28"/>
          <w:szCs w:val="28"/>
        </w:rPr>
        <w:t xml:space="preserve"> </w:t>
      </w:r>
      <w:r w:rsidRPr="0022747F">
        <w:rPr>
          <w:w w:val="105"/>
          <w:sz w:val="28"/>
          <w:szCs w:val="28"/>
        </w:rPr>
        <w:t>служить</w:t>
      </w:r>
      <w:r w:rsidRPr="0022747F">
        <w:rPr>
          <w:spacing w:val="1"/>
          <w:w w:val="105"/>
          <w:sz w:val="28"/>
          <w:szCs w:val="28"/>
        </w:rPr>
        <w:t xml:space="preserve"> </w:t>
      </w:r>
      <w:r w:rsidRPr="0022747F">
        <w:rPr>
          <w:w w:val="105"/>
          <w:sz w:val="28"/>
          <w:szCs w:val="28"/>
        </w:rPr>
        <w:t>основанием,</w:t>
      </w:r>
      <w:r w:rsidRPr="0022747F">
        <w:rPr>
          <w:spacing w:val="1"/>
          <w:w w:val="105"/>
          <w:sz w:val="28"/>
          <w:szCs w:val="28"/>
        </w:rPr>
        <w:t xml:space="preserve"> </w:t>
      </w:r>
      <w:r w:rsidRPr="0022747F">
        <w:rPr>
          <w:w w:val="105"/>
          <w:sz w:val="28"/>
          <w:szCs w:val="28"/>
        </w:rPr>
        <w:t>например,</w:t>
      </w:r>
      <w:r w:rsidRPr="0022747F">
        <w:rPr>
          <w:spacing w:val="1"/>
          <w:w w:val="105"/>
          <w:sz w:val="28"/>
          <w:szCs w:val="28"/>
        </w:rPr>
        <w:t xml:space="preserve"> </w:t>
      </w:r>
      <w:r w:rsidRPr="0022747F">
        <w:rPr>
          <w:w w:val="105"/>
          <w:sz w:val="28"/>
          <w:szCs w:val="28"/>
        </w:rPr>
        <w:t>для</w:t>
      </w:r>
      <w:r w:rsidRPr="0022747F">
        <w:rPr>
          <w:spacing w:val="1"/>
          <w:w w:val="105"/>
          <w:sz w:val="28"/>
          <w:szCs w:val="28"/>
        </w:rPr>
        <w:t xml:space="preserve"> </w:t>
      </w:r>
      <w:r w:rsidRPr="0022747F">
        <w:rPr>
          <w:w w:val="105"/>
          <w:sz w:val="28"/>
          <w:szCs w:val="28"/>
        </w:rPr>
        <w:t>освобождения</w:t>
      </w:r>
      <w:r w:rsidRPr="0022747F">
        <w:rPr>
          <w:spacing w:val="1"/>
          <w:w w:val="105"/>
          <w:sz w:val="28"/>
          <w:szCs w:val="28"/>
        </w:rPr>
        <w:t xml:space="preserve"> </w:t>
      </w:r>
      <w:r>
        <w:rPr>
          <w:w w:val="105"/>
          <w:sz w:val="28"/>
          <w:szCs w:val="28"/>
        </w:rPr>
        <w:t>обучаю</w:t>
      </w:r>
      <w:r w:rsidRPr="0022747F">
        <w:rPr>
          <w:w w:val="105"/>
          <w:sz w:val="28"/>
          <w:szCs w:val="28"/>
        </w:rPr>
        <w:t>щегося</w:t>
      </w:r>
      <w:r w:rsidRPr="0022747F">
        <w:rPr>
          <w:spacing w:val="1"/>
          <w:w w:val="105"/>
          <w:sz w:val="28"/>
          <w:szCs w:val="28"/>
        </w:rPr>
        <w:t xml:space="preserve"> </w:t>
      </w:r>
      <w:r w:rsidRPr="0022747F">
        <w:rPr>
          <w:w w:val="105"/>
          <w:sz w:val="28"/>
          <w:szCs w:val="28"/>
        </w:rPr>
        <w:t>от</w:t>
      </w:r>
      <w:r w:rsidRPr="0022747F">
        <w:rPr>
          <w:spacing w:val="1"/>
          <w:w w:val="105"/>
          <w:sz w:val="28"/>
          <w:szCs w:val="28"/>
        </w:rPr>
        <w:t xml:space="preserve"> </w:t>
      </w:r>
      <w:r w:rsidRPr="0022747F">
        <w:rPr>
          <w:w w:val="105"/>
          <w:sz w:val="28"/>
          <w:szCs w:val="28"/>
        </w:rPr>
        <w:t>необходимости</w:t>
      </w:r>
      <w:r w:rsidRPr="0022747F">
        <w:rPr>
          <w:spacing w:val="1"/>
          <w:w w:val="105"/>
          <w:sz w:val="28"/>
          <w:szCs w:val="28"/>
        </w:rPr>
        <w:t xml:space="preserve"> </w:t>
      </w:r>
      <w:r w:rsidRPr="0022747F">
        <w:rPr>
          <w:w w:val="105"/>
          <w:sz w:val="28"/>
          <w:szCs w:val="28"/>
        </w:rPr>
        <w:t>выполнять</w:t>
      </w:r>
      <w:r w:rsidRPr="0022747F">
        <w:rPr>
          <w:spacing w:val="1"/>
          <w:w w:val="105"/>
          <w:sz w:val="28"/>
          <w:szCs w:val="28"/>
        </w:rPr>
        <w:t xml:space="preserve"> </w:t>
      </w:r>
      <w:r w:rsidRPr="0022747F">
        <w:rPr>
          <w:w w:val="105"/>
          <w:sz w:val="28"/>
          <w:szCs w:val="28"/>
        </w:rPr>
        <w:t>тематическую</w:t>
      </w:r>
      <w:r w:rsidRPr="0022747F">
        <w:rPr>
          <w:spacing w:val="1"/>
          <w:w w:val="105"/>
          <w:sz w:val="28"/>
          <w:szCs w:val="28"/>
        </w:rPr>
        <w:t xml:space="preserve"> </w:t>
      </w:r>
      <w:r w:rsidRPr="0022747F">
        <w:rPr>
          <w:w w:val="105"/>
          <w:sz w:val="28"/>
          <w:szCs w:val="28"/>
        </w:rPr>
        <w:t>прове</w:t>
      </w:r>
      <w:r>
        <w:rPr>
          <w:w w:val="105"/>
          <w:sz w:val="28"/>
          <w:szCs w:val="28"/>
        </w:rPr>
        <w:t>роч</w:t>
      </w:r>
      <w:r w:rsidRPr="0022747F">
        <w:rPr>
          <w:w w:val="105"/>
          <w:sz w:val="28"/>
          <w:szCs w:val="28"/>
        </w:rPr>
        <w:t>ную</w:t>
      </w:r>
      <w:r w:rsidRPr="0022747F">
        <w:rPr>
          <w:spacing w:val="25"/>
          <w:w w:val="105"/>
          <w:sz w:val="28"/>
          <w:szCs w:val="28"/>
        </w:rPr>
        <w:t xml:space="preserve"> </w:t>
      </w:r>
      <w:r w:rsidRPr="0022747F">
        <w:rPr>
          <w:w w:val="105"/>
          <w:sz w:val="28"/>
          <w:szCs w:val="28"/>
        </w:rPr>
        <w:t>работу.</w:t>
      </w:r>
    </w:p>
    <w:p w:rsidR="00E42070" w:rsidRPr="0022747F" w:rsidRDefault="00E42070" w:rsidP="00E42070">
      <w:pPr>
        <w:pStyle w:val="afb"/>
        <w:spacing w:line="360" w:lineRule="auto"/>
        <w:ind w:left="119" w:right="156" w:firstLine="709"/>
        <w:contextualSpacing/>
        <w:jc w:val="both"/>
        <w:rPr>
          <w:sz w:val="28"/>
          <w:szCs w:val="28"/>
        </w:rPr>
      </w:pPr>
      <w:r w:rsidRPr="00D55D5C">
        <w:rPr>
          <w:b/>
          <w:w w:val="105"/>
          <w:sz w:val="28"/>
          <w:szCs w:val="28"/>
        </w:rPr>
        <w:t>Тематическая</w:t>
      </w:r>
      <w:r w:rsidRPr="00D55D5C">
        <w:rPr>
          <w:b/>
          <w:spacing w:val="1"/>
          <w:w w:val="105"/>
          <w:sz w:val="28"/>
          <w:szCs w:val="28"/>
        </w:rPr>
        <w:t xml:space="preserve"> </w:t>
      </w:r>
      <w:r w:rsidRPr="00D55D5C">
        <w:rPr>
          <w:b/>
          <w:w w:val="105"/>
          <w:sz w:val="28"/>
          <w:szCs w:val="28"/>
        </w:rPr>
        <w:t>оценка</w:t>
      </w:r>
      <w:r w:rsidRPr="0022747F">
        <w:rPr>
          <w:spacing w:val="1"/>
          <w:w w:val="105"/>
          <w:sz w:val="28"/>
          <w:szCs w:val="28"/>
        </w:rPr>
        <w:t xml:space="preserve"> </w:t>
      </w:r>
      <w:r w:rsidRPr="0022747F">
        <w:rPr>
          <w:w w:val="105"/>
          <w:sz w:val="28"/>
          <w:szCs w:val="28"/>
        </w:rPr>
        <w:t>представляет</w:t>
      </w:r>
      <w:r w:rsidRPr="0022747F">
        <w:rPr>
          <w:spacing w:val="1"/>
          <w:w w:val="105"/>
          <w:sz w:val="28"/>
          <w:szCs w:val="28"/>
        </w:rPr>
        <w:t xml:space="preserve"> </w:t>
      </w:r>
      <w:r w:rsidRPr="0022747F">
        <w:rPr>
          <w:w w:val="105"/>
          <w:sz w:val="28"/>
          <w:szCs w:val="28"/>
        </w:rPr>
        <w:t>собой</w:t>
      </w:r>
      <w:r w:rsidRPr="0022747F">
        <w:rPr>
          <w:spacing w:val="1"/>
          <w:w w:val="105"/>
          <w:sz w:val="28"/>
          <w:szCs w:val="28"/>
        </w:rPr>
        <w:t xml:space="preserve"> </w:t>
      </w:r>
      <w:r w:rsidRPr="0022747F">
        <w:rPr>
          <w:w w:val="105"/>
          <w:sz w:val="28"/>
          <w:szCs w:val="28"/>
        </w:rPr>
        <w:t>процедуру</w:t>
      </w:r>
      <w:r w:rsidRPr="0022747F">
        <w:rPr>
          <w:spacing w:val="1"/>
          <w:w w:val="105"/>
          <w:sz w:val="28"/>
          <w:szCs w:val="28"/>
        </w:rPr>
        <w:t xml:space="preserve"> </w:t>
      </w:r>
      <w:r w:rsidRPr="0022747F">
        <w:rPr>
          <w:w w:val="105"/>
          <w:sz w:val="28"/>
          <w:szCs w:val="28"/>
        </w:rPr>
        <w:t>оценки</w:t>
      </w:r>
      <w:r w:rsidRPr="0022747F">
        <w:rPr>
          <w:spacing w:val="1"/>
          <w:w w:val="105"/>
          <w:sz w:val="28"/>
          <w:szCs w:val="28"/>
        </w:rPr>
        <w:t xml:space="preserve"> </w:t>
      </w:r>
      <w:r w:rsidRPr="0022747F">
        <w:rPr>
          <w:w w:val="105"/>
          <w:sz w:val="28"/>
          <w:szCs w:val="28"/>
        </w:rPr>
        <w:t>уровня достижения тематических планируемых результатов по</w:t>
      </w:r>
      <w:r w:rsidRPr="0022747F">
        <w:rPr>
          <w:spacing w:val="1"/>
          <w:w w:val="105"/>
          <w:sz w:val="28"/>
          <w:szCs w:val="28"/>
        </w:rPr>
        <w:t xml:space="preserve"> </w:t>
      </w:r>
      <w:r w:rsidRPr="0022747F">
        <w:rPr>
          <w:w w:val="105"/>
          <w:sz w:val="28"/>
          <w:szCs w:val="28"/>
        </w:rPr>
        <w:lastRenderedPageBreak/>
        <w:t>предмету,</w:t>
      </w:r>
      <w:r w:rsidRPr="0022747F">
        <w:rPr>
          <w:spacing w:val="1"/>
          <w:w w:val="105"/>
          <w:sz w:val="28"/>
          <w:szCs w:val="28"/>
        </w:rPr>
        <w:t xml:space="preserve"> </w:t>
      </w:r>
      <w:r w:rsidRPr="0022747F">
        <w:rPr>
          <w:w w:val="105"/>
          <w:sz w:val="28"/>
          <w:szCs w:val="28"/>
        </w:rPr>
        <w:t>которые</w:t>
      </w:r>
      <w:r w:rsidRPr="0022747F">
        <w:rPr>
          <w:spacing w:val="1"/>
          <w:w w:val="105"/>
          <w:sz w:val="28"/>
          <w:szCs w:val="28"/>
        </w:rPr>
        <w:t xml:space="preserve"> </w:t>
      </w:r>
      <w:r w:rsidRPr="0022747F">
        <w:rPr>
          <w:w w:val="105"/>
          <w:sz w:val="28"/>
          <w:szCs w:val="28"/>
        </w:rPr>
        <w:t>представлены</w:t>
      </w:r>
      <w:r w:rsidRPr="0022747F">
        <w:rPr>
          <w:spacing w:val="1"/>
          <w:w w:val="105"/>
          <w:sz w:val="28"/>
          <w:szCs w:val="28"/>
        </w:rPr>
        <w:t xml:space="preserve"> </w:t>
      </w:r>
      <w:r w:rsidRPr="0022747F">
        <w:rPr>
          <w:w w:val="105"/>
          <w:sz w:val="28"/>
          <w:szCs w:val="28"/>
        </w:rPr>
        <w:t>в</w:t>
      </w:r>
      <w:r w:rsidRPr="0022747F">
        <w:rPr>
          <w:spacing w:val="1"/>
          <w:w w:val="105"/>
          <w:sz w:val="28"/>
          <w:szCs w:val="28"/>
        </w:rPr>
        <w:t xml:space="preserve"> </w:t>
      </w:r>
      <w:r w:rsidRPr="0022747F">
        <w:rPr>
          <w:w w:val="105"/>
          <w:sz w:val="28"/>
          <w:szCs w:val="28"/>
        </w:rPr>
        <w:t>тематическом  пла</w:t>
      </w:r>
      <w:r>
        <w:rPr>
          <w:w w:val="105"/>
          <w:sz w:val="28"/>
          <w:szCs w:val="28"/>
        </w:rPr>
        <w:t>нирова</w:t>
      </w:r>
      <w:r w:rsidRPr="0022747F">
        <w:rPr>
          <w:w w:val="105"/>
          <w:sz w:val="28"/>
          <w:szCs w:val="28"/>
        </w:rPr>
        <w:t>нии</w:t>
      </w:r>
      <w:r w:rsidRPr="0022747F">
        <w:rPr>
          <w:spacing w:val="29"/>
          <w:w w:val="105"/>
          <w:sz w:val="28"/>
          <w:szCs w:val="28"/>
        </w:rPr>
        <w:t xml:space="preserve"> </w:t>
      </w:r>
      <w:r w:rsidRPr="0022747F">
        <w:rPr>
          <w:w w:val="105"/>
          <w:sz w:val="28"/>
          <w:szCs w:val="28"/>
        </w:rPr>
        <w:t>в</w:t>
      </w:r>
      <w:r w:rsidRPr="0022747F">
        <w:rPr>
          <w:spacing w:val="30"/>
          <w:w w:val="105"/>
          <w:sz w:val="28"/>
          <w:szCs w:val="28"/>
        </w:rPr>
        <w:t xml:space="preserve"> </w:t>
      </w:r>
      <w:r w:rsidRPr="0022747F">
        <w:rPr>
          <w:w w:val="105"/>
          <w:sz w:val="28"/>
          <w:szCs w:val="28"/>
        </w:rPr>
        <w:t>рабочих</w:t>
      </w:r>
      <w:r w:rsidRPr="0022747F">
        <w:rPr>
          <w:spacing w:val="30"/>
          <w:w w:val="105"/>
          <w:sz w:val="28"/>
          <w:szCs w:val="28"/>
        </w:rPr>
        <w:t xml:space="preserve"> </w:t>
      </w:r>
      <w:r w:rsidRPr="0022747F">
        <w:rPr>
          <w:w w:val="105"/>
          <w:sz w:val="28"/>
          <w:szCs w:val="28"/>
        </w:rPr>
        <w:t>программах.</w:t>
      </w:r>
    </w:p>
    <w:p w:rsidR="00E42070" w:rsidRPr="00D55D5C" w:rsidRDefault="00E42070" w:rsidP="00E42070">
      <w:pPr>
        <w:pStyle w:val="afb"/>
        <w:spacing w:before="2" w:line="360" w:lineRule="auto"/>
        <w:ind w:left="119" w:firstLine="709"/>
        <w:contextualSpacing/>
        <w:jc w:val="both"/>
        <w:rPr>
          <w:sz w:val="28"/>
          <w:szCs w:val="28"/>
        </w:rPr>
      </w:pPr>
      <w:r w:rsidRPr="0022747F">
        <w:rPr>
          <w:spacing w:val="-1"/>
          <w:w w:val="110"/>
          <w:sz w:val="28"/>
          <w:szCs w:val="28"/>
        </w:rPr>
        <w:t xml:space="preserve">По предметам, </w:t>
      </w:r>
      <w:r w:rsidRPr="0022747F">
        <w:rPr>
          <w:w w:val="110"/>
          <w:sz w:val="28"/>
          <w:szCs w:val="28"/>
        </w:rPr>
        <w:t xml:space="preserve">вводимым </w:t>
      </w:r>
      <w:r>
        <w:rPr>
          <w:w w:val="110"/>
          <w:sz w:val="28"/>
          <w:szCs w:val="28"/>
        </w:rPr>
        <w:t>образовательной организацией са</w:t>
      </w:r>
      <w:r w:rsidRPr="0022747F">
        <w:rPr>
          <w:w w:val="105"/>
          <w:sz w:val="28"/>
          <w:szCs w:val="28"/>
        </w:rPr>
        <w:t>мостоятельно, тематические планируемые результаты ус</w:t>
      </w:r>
      <w:r>
        <w:rPr>
          <w:w w:val="105"/>
          <w:sz w:val="28"/>
          <w:szCs w:val="28"/>
        </w:rPr>
        <w:t>танав</w:t>
      </w:r>
      <w:r w:rsidRPr="0022747F">
        <w:rPr>
          <w:spacing w:val="-1"/>
          <w:w w:val="110"/>
          <w:sz w:val="28"/>
          <w:szCs w:val="28"/>
        </w:rPr>
        <w:t xml:space="preserve">ливаются </w:t>
      </w:r>
      <w:r>
        <w:rPr>
          <w:spacing w:val="-1"/>
          <w:w w:val="110"/>
          <w:sz w:val="28"/>
          <w:szCs w:val="28"/>
        </w:rPr>
        <w:t>АНО СОШ «Ор Авнер»</w:t>
      </w:r>
      <w:r w:rsidRPr="0022747F">
        <w:rPr>
          <w:w w:val="110"/>
          <w:sz w:val="28"/>
          <w:szCs w:val="28"/>
        </w:rPr>
        <w:t>. Тематическая</w:t>
      </w:r>
      <w:r w:rsidRPr="0022747F">
        <w:rPr>
          <w:spacing w:val="-46"/>
          <w:w w:val="110"/>
          <w:sz w:val="28"/>
          <w:szCs w:val="28"/>
        </w:rPr>
        <w:t xml:space="preserve"> </w:t>
      </w:r>
      <w:r w:rsidRPr="0022747F">
        <w:rPr>
          <w:w w:val="110"/>
          <w:sz w:val="28"/>
          <w:szCs w:val="28"/>
        </w:rPr>
        <w:t>оценка может вестись как в ходе изучения темы, так и в конце</w:t>
      </w:r>
      <w:r w:rsidRPr="0022747F">
        <w:rPr>
          <w:spacing w:val="1"/>
          <w:w w:val="110"/>
          <w:sz w:val="28"/>
          <w:szCs w:val="28"/>
        </w:rPr>
        <w:t xml:space="preserve"> </w:t>
      </w:r>
      <w:r w:rsidRPr="0022747F">
        <w:rPr>
          <w:w w:val="110"/>
          <w:sz w:val="28"/>
          <w:szCs w:val="28"/>
        </w:rPr>
        <w:t>её изучения. Оценочные процедуры подбираются так, чтобы</w:t>
      </w:r>
      <w:r w:rsidRPr="0022747F">
        <w:rPr>
          <w:spacing w:val="1"/>
          <w:w w:val="110"/>
          <w:sz w:val="28"/>
          <w:szCs w:val="28"/>
        </w:rPr>
        <w:t xml:space="preserve"> </w:t>
      </w:r>
      <w:r w:rsidRPr="0022747F">
        <w:rPr>
          <w:w w:val="110"/>
          <w:sz w:val="28"/>
          <w:szCs w:val="28"/>
        </w:rPr>
        <w:t>они предусматривали возможность оценки достижения всей</w:t>
      </w:r>
      <w:r w:rsidRPr="0022747F">
        <w:rPr>
          <w:spacing w:val="1"/>
          <w:w w:val="110"/>
          <w:sz w:val="28"/>
          <w:szCs w:val="28"/>
        </w:rPr>
        <w:t xml:space="preserve"> </w:t>
      </w:r>
      <w:r w:rsidRPr="0022747F">
        <w:rPr>
          <w:w w:val="110"/>
          <w:sz w:val="28"/>
          <w:szCs w:val="28"/>
        </w:rPr>
        <w:t>совокупности тематически</w:t>
      </w:r>
      <w:r>
        <w:rPr>
          <w:w w:val="110"/>
          <w:sz w:val="28"/>
          <w:szCs w:val="28"/>
        </w:rPr>
        <w:t>х планируемых результатов и каж</w:t>
      </w:r>
      <w:r w:rsidRPr="0022747F">
        <w:rPr>
          <w:w w:val="110"/>
          <w:sz w:val="28"/>
          <w:szCs w:val="28"/>
        </w:rPr>
        <w:t>дого из них. Результаты тематиче</w:t>
      </w:r>
      <w:r>
        <w:rPr>
          <w:w w:val="110"/>
          <w:sz w:val="28"/>
          <w:szCs w:val="28"/>
        </w:rPr>
        <w:t>ской оценки являются осно</w:t>
      </w:r>
      <w:r w:rsidRPr="0022747F">
        <w:rPr>
          <w:w w:val="110"/>
          <w:sz w:val="28"/>
          <w:szCs w:val="28"/>
        </w:rPr>
        <w:t xml:space="preserve">ванием для коррекции учебного процесса </w:t>
      </w:r>
      <w:r w:rsidRPr="00D55D5C">
        <w:rPr>
          <w:w w:val="110"/>
          <w:sz w:val="28"/>
          <w:szCs w:val="28"/>
        </w:rPr>
        <w:t>и его индивидуализации.</w:t>
      </w:r>
    </w:p>
    <w:p w:rsidR="00E42070" w:rsidRPr="00D55D5C" w:rsidRDefault="00297EB1" w:rsidP="00E42070">
      <w:pPr>
        <w:pStyle w:val="afb"/>
        <w:spacing w:before="67" w:line="360" w:lineRule="auto"/>
        <w:ind w:left="117" w:firstLine="709"/>
        <w:contextualSpacing/>
        <w:jc w:val="both"/>
        <w:rPr>
          <w:sz w:val="28"/>
          <w:szCs w:val="28"/>
        </w:rPr>
      </w:pPr>
      <w:hyperlink r:id="rId12" w:history="1">
        <w:r w:rsidR="00E42070" w:rsidRPr="00FC429D">
          <w:rPr>
            <w:rStyle w:val="af"/>
            <w:b/>
            <w:spacing w:val="-1"/>
            <w:w w:val="110"/>
            <w:sz w:val="28"/>
            <w:szCs w:val="28"/>
          </w:rPr>
          <w:t>Портфолио</w:t>
        </w:r>
      </w:hyperlink>
      <w:r w:rsidR="00E42070" w:rsidRPr="00D55D5C">
        <w:rPr>
          <w:spacing w:val="-1"/>
          <w:w w:val="110"/>
          <w:sz w:val="28"/>
          <w:szCs w:val="28"/>
        </w:rPr>
        <w:t xml:space="preserve"> представляет </w:t>
      </w:r>
      <w:r w:rsidR="00E42070" w:rsidRPr="00D55D5C">
        <w:rPr>
          <w:w w:val="110"/>
          <w:sz w:val="28"/>
          <w:szCs w:val="28"/>
        </w:rPr>
        <w:t>собой процедуру оценки динамики</w:t>
      </w:r>
      <w:r w:rsidR="00E42070" w:rsidRPr="00D55D5C">
        <w:rPr>
          <w:spacing w:val="-46"/>
          <w:w w:val="110"/>
          <w:sz w:val="28"/>
          <w:szCs w:val="28"/>
        </w:rPr>
        <w:t xml:space="preserve"> </w:t>
      </w:r>
      <w:r w:rsidR="00E42070" w:rsidRPr="00D55D5C">
        <w:rPr>
          <w:spacing w:val="-1"/>
          <w:w w:val="110"/>
          <w:sz w:val="28"/>
          <w:szCs w:val="28"/>
        </w:rPr>
        <w:t>учебной</w:t>
      </w:r>
      <w:r w:rsidR="00E42070" w:rsidRPr="00D55D5C">
        <w:rPr>
          <w:spacing w:val="-8"/>
          <w:w w:val="110"/>
          <w:sz w:val="28"/>
          <w:szCs w:val="28"/>
        </w:rPr>
        <w:t xml:space="preserve"> </w:t>
      </w:r>
      <w:r w:rsidR="00E42070" w:rsidRPr="00D55D5C">
        <w:rPr>
          <w:spacing w:val="-1"/>
          <w:w w:val="110"/>
          <w:sz w:val="28"/>
          <w:szCs w:val="28"/>
        </w:rPr>
        <w:t>и</w:t>
      </w:r>
      <w:r w:rsidR="00E42070" w:rsidRPr="00D55D5C">
        <w:rPr>
          <w:spacing w:val="-8"/>
          <w:w w:val="110"/>
          <w:sz w:val="28"/>
          <w:szCs w:val="28"/>
        </w:rPr>
        <w:t xml:space="preserve"> </w:t>
      </w:r>
      <w:r w:rsidR="00E42070" w:rsidRPr="00D55D5C">
        <w:rPr>
          <w:spacing w:val="-1"/>
          <w:w w:val="110"/>
          <w:sz w:val="28"/>
          <w:szCs w:val="28"/>
        </w:rPr>
        <w:t>творческой</w:t>
      </w:r>
      <w:r w:rsidR="00E42070" w:rsidRPr="00D55D5C">
        <w:rPr>
          <w:spacing w:val="-7"/>
          <w:w w:val="110"/>
          <w:sz w:val="28"/>
          <w:szCs w:val="28"/>
        </w:rPr>
        <w:t xml:space="preserve"> </w:t>
      </w:r>
      <w:r w:rsidR="00E42070" w:rsidRPr="00D55D5C">
        <w:rPr>
          <w:spacing w:val="-1"/>
          <w:w w:val="110"/>
          <w:sz w:val="28"/>
          <w:szCs w:val="28"/>
        </w:rPr>
        <w:t>активности</w:t>
      </w:r>
      <w:r w:rsidR="00E42070" w:rsidRPr="00D55D5C">
        <w:rPr>
          <w:spacing w:val="-8"/>
          <w:w w:val="110"/>
          <w:sz w:val="28"/>
          <w:szCs w:val="28"/>
        </w:rPr>
        <w:t xml:space="preserve"> </w:t>
      </w:r>
      <w:r w:rsidR="00E42070" w:rsidRPr="00D55D5C">
        <w:rPr>
          <w:w w:val="110"/>
          <w:sz w:val="28"/>
          <w:szCs w:val="28"/>
        </w:rPr>
        <w:t>обучающегося,</w:t>
      </w:r>
      <w:r w:rsidR="00E42070" w:rsidRPr="00D55D5C">
        <w:rPr>
          <w:spacing w:val="-7"/>
          <w:w w:val="110"/>
          <w:sz w:val="28"/>
          <w:szCs w:val="28"/>
        </w:rPr>
        <w:t xml:space="preserve"> </w:t>
      </w:r>
      <w:r w:rsidR="00E42070" w:rsidRPr="00D55D5C">
        <w:rPr>
          <w:w w:val="110"/>
          <w:sz w:val="28"/>
          <w:szCs w:val="28"/>
        </w:rPr>
        <w:t>направленности, широты или избирательности интересов, выраженности</w:t>
      </w:r>
      <w:r w:rsidR="00E42070" w:rsidRPr="00D55D5C">
        <w:rPr>
          <w:spacing w:val="1"/>
          <w:w w:val="110"/>
          <w:sz w:val="28"/>
          <w:szCs w:val="28"/>
        </w:rPr>
        <w:t xml:space="preserve"> </w:t>
      </w:r>
      <w:r w:rsidR="00E42070" w:rsidRPr="00D55D5C">
        <w:rPr>
          <w:w w:val="110"/>
          <w:sz w:val="28"/>
          <w:szCs w:val="28"/>
        </w:rPr>
        <w:t>проявлений творческой инициативы, а также уровня высших</w:t>
      </w:r>
      <w:r w:rsidR="00E42070" w:rsidRPr="00D55D5C">
        <w:rPr>
          <w:spacing w:val="1"/>
          <w:w w:val="110"/>
          <w:sz w:val="28"/>
          <w:szCs w:val="28"/>
        </w:rPr>
        <w:t xml:space="preserve"> </w:t>
      </w:r>
      <w:r w:rsidR="00E42070" w:rsidRPr="00D55D5C">
        <w:rPr>
          <w:w w:val="110"/>
          <w:sz w:val="28"/>
          <w:szCs w:val="28"/>
        </w:rPr>
        <w:t>достижений,</w:t>
      </w:r>
      <w:r w:rsidR="00E42070" w:rsidRPr="00D55D5C">
        <w:rPr>
          <w:spacing w:val="6"/>
          <w:w w:val="110"/>
          <w:sz w:val="28"/>
          <w:szCs w:val="28"/>
        </w:rPr>
        <w:t xml:space="preserve"> </w:t>
      </w:r>
      <w:r w:rsidR="00E42070" w:rsidRPr="00D55D5C">
        <w:rPr>
          <w:w w:val="110"/>
          <w:sz w:val="28"/>
          <w:szCs w:val="28"/>
        </w:rPr>
        <w:t>демонстрируемых</w:t>
      </w:r>
      <w:r w:rsidR="00E42070" w:rsidRPr="00D55D5C">
        <w:rPr>
          <w:spacing w:val="7"/>
          <w:w w:val="110"/>
          <w:sz w:val="28"/>
          <w:szCs w:val="28"/>
        </w:rPr>
        <w:t xml:space="preserve"> </w:t>
      </w:r>
      <w:r w:rsidR="00E42070" w:rsidRPr="00D55D5C">
        <w:rPr>
          <w:w w:val="110"/>
          <w:sz w:val="28"/>
          <w:szCs w:val="28"/>
        </w:rPr>
        <w:t>данным</w:t>
      </w:r>
      <w:r w:rsidR="00E42070" w:rsidRPr="00D55D5C">
        <w:rPr>
          <w:spacing w:val="7"/>
          <w:w w:val="110"/>
          <w:sz w:val="28"/>
          <w:szCs w:val="28"/>
        </w:rPr>
        <w:t xml:space="preserve"> </w:t>
      </w:r>
      <w:r w:rsidR="00E42070" w:rsidRPr="00D55D5C">
        <w:rPr>
          <w:w w:val="110"/>
          <w:sz w:val="28"/>
          <w:szCs w:val="28"/>
        </w:rPr>
        <w:t>обучающимся.</w:t>
      </w:r>
      <w:r w:rsidR="00E42070" w:rsidRPr="00D55D5C">
        <w:rPr>
          <w:spacing w:val="6"/>
          <w:w w:val="110"/>
          <w:sz w:val="28"/>
          <w:szCs w:val="28"/>
        </w:rPr>
        <w:t xml:space="preserve"> </w:t>
      </w:r>
      <w:r w:rsidR="00E42070" w:rsidRPr="00D55D5C">
        <w:rPr>
          <w:w w:val="110"/>
          <w:sz w:val="28"/>
          <w:szCs w:val="28"/>
        </w:rPr>
        <w:t>В</w:t>
      </w:r>
      <w:r w:rsidR="00E42070" w:rsidRPr="00D55D5C">
        <w:rPr>
          <w:spacing w:val="7"/>
          <w:w w:val="110"/>
          <w:sz w:val="28"/>
          <w:szCs w:val="28"/>
        </w:rPr>
        <w:t xml:space="preserve"> </w:t>
      </w:r>
      <w:r w:rsidR="00E42070" w:rsidRPr="00D55D5C">
        <w:rPr>
          <w:w w:val="110"/>
          <w:sz w:val="28"/>
          <w:szCs w:val="28"/>
        </w:rPr>
        <w:t>портфолио включаются как рабо</w:t>
      </w:r>
      <w:r w:rsidR="00E42070">
        <w:rPr>
          <w:w w:val="110"/>
          <w:sz w:val="28"/>
          <w:szCs w:val="28"/>
        </w:rPr>
        <w:t>ты обучающегося (в том числе фо</w:t>
      </w:r>
      <w:r w:rsidR="00E42070" w:rsidRPr="00D55D5C">
        <w:rPr>
          <w:w w:val="110"/>
          <w:sz w:val="28"/>
          <w:szCs w:val="28"/>
        </w:rPr>
        <w:t>тографии,</w:t>
      </w:r>
      <w:r w:rsidR="00E42070" w:rsidRPr="00D55D5C">
        <w:rPr>
          <w:spacing w:val="-3"/>
          <w:w w:val="110"/>
          <w:sz w:val="28"/>
          <w:szCs w:val="28"/>
        </w:rPr>
        <w:t xml:space="preserve"> </w:t>
      </w:r>
      <w:r w:rsidR="00E42070" w:rsidRPr="00D55D5C">
        <w:rPr>
          <w:w w:val="110"/>
          <w:sz w:val="28"/>
          <w:szCs w:val="28"/>
        </w:rPr>
        <w:t>видеоматериалы</w:t>
      </w:r>
      <w:r w:rsidR="00E42070" w:rsidRPr="00D55D5C">
        <w:rPr>
          <w:spacing w:val="-3"/>
          <w:w w:val="110"/>
          <w:sz w:val="28"/>
          <w:szCs w:val="28"/>
        </w:rPr>
        <w:t xml:space="preserve"> </w:t>
      </w:r>
      <w:r w:rsidR="00E42070" w:rsidRPr="00D55D5C">
        <w:rPr>
          <w:w w:val="110"/>
          <w:sz w:val="28"/>
          <w:szCs w:val="28"/>
        </w:rPr>
        <w:t>и</w:t>
      </w:r>
      <w:r w:rsidR="00E42070" w:rsidRPr="00D55D5C">
        <w:rPr>
          <w:spacing w:val="-3"/>
          <w:w w:val="110"/>
          <w:sz w:val="28"/>
          <w:szCs w:val="28"/>
        </w:rPr>
        <w:t xml:space="preserve"> </w:t>
      </w:r>
      <w:r w:rsidR="00E42070" w:rsidRPr="00D55D5C">
        <w:rPr>
          <w:w w:val="110"/>
          <w:sz w:val="28"/>
          <w:szCs w:val="28"/>
        </w:rPr>
        <w:t>т.</w:t>
      </w:r>
      <w:r w:rsidR="00E42070" w:rsidRPr="00D55D5C">
        <w:rPr>
          <w:spacing w:val="-3"/>
          <w:w w:val="110"/>
          <w:sz w:val="28"/>
          <w:szCs w:val="28"/>
        </w:rPr>
        <w:t xml:space="preserve"> </w:t>
      </w:r>
      <w:r w:rsidR="00E42070" w:rsidRPr="00D55D5C">
        <w:rPr>
          <w:w w:val="110"/>
          <w:sz w:val="28"/>
          <w:szCs w:val="28"/>
        </w:rPr>
        <w:t>п.),</w:t>
      </w:r>
      <w:r w:rsidR="00E42070" w:rsidRPr="00D55D5C">
        <w:rPr>
          <w:spacing w:val="-2"/>
          <w:w w:val="110"/>
          <w:sz w:val="28"/>
          <w:szCs w:val="28"/>
        </w:rPr>
        <w:t xml:space="preserve"> </w:t>
      </w:r>
      <w:r w:rsidR="00E42070" w:rsidRPr="00D55D5C">
        <w:rPr>
          <w:w w:val="110"/>
          <w:sz w:val="28"/>
          <w:szCs w:val="28"/>
        </w:rPr>
        <w:t>так</w:t>
      </w:r>
      <w:r w:rsidR="00E42070" w:rsidRPr="00D55D5C">
        <w:rPr>
          <w:spacing w:val="-3"/>
          <w:w w:val="110"/>
          <w:sz w:val="28"/>
          <w:szCs w:val="28"/>
        </w:rPr>
        <w:t xml:space="preserve"> </w:t>
      </w:r>
      <w:r w:rsidR="00E42070" w:rsidRPr="00D55D5C">
        <w:rPr>
          <w:w w:val="110"/>
          <w:sz w:val="28"/>
          <w:szCs w:val="28"/>
        </w:rPr>
        <w:t>и</w:t>
      </w:r>
      <w:r w:rsidR="00E42070" w:rsidRPr="00D55D5C">
        <w:rPr>
          <w:spacing w:val="-3"/>
          <w:w w:val="110"/>
          <w:sz w:val="28"/>
          <w:szCs w:val="28"/>
        </w:rPr>
        <w:t xml:space="preserve"> </w:t>
      </w:r>
      <w:r w:rsidR="00E42070" w:rsidRPr="00D55D5C">
        <w:rPr>
          <w:w w:val="110"/>
          <w:sz w:val="28"/>
          <w:szCs w:val="28"/>
        </w:rPr>
        <w:t>отзывы</w:t>
      </w:r>
      <w:r w:rsidR="00E42070" w:rsidRPr="00D55D5C">
        <w:rPr>
          <w:spacing w:val="-3"/>
          <w:w w:val="110"/>
          <w:sz w:val="28"/>
          <w:szCs w:val="28"/>
        </w:rPr>
        <w:t xml:space="preserve"> </w:t>
      </w:r>
      <w:r w:rsidR="00E42070" w:rsidRPr="00D55D5C">
        <w:rPr>
          <w:w w:val="110"/>
          <w:sz w:val="28"/>
          <w:szCs w:val="28"/>
        </w:rPr>
        <w:t>на</w:t>
      </w:r>
      <w:r w:rsidR="00E42070" w:rsidRPr="00D55D5C">
        <w:rPr>
          <w:spacing w:val="-3"/>
          <w:w w:val="110"/>
          <w:sz w:val="28"/>
          <w:szCs w:val="28"/>
        </w:rPr>
        <w:t xml:space="preserve"> </w:t>
      </w:r>
      <w:r w:rsidR="00E42070" w:rsidRPr="00D55D5C">
        <w:rPr>
          <w:w w:val="110"/>
          <w:sz w:val="28"/>
          <w:szCs w:val="28"/>
        </w:rPr>
        <w:t>эти</w:t>
      </w:r>
      <w:r w:rsidR="00E42070" w:rsidRPr="00D55D5C">
        <w:rPr>
          <w:spacing w:val="-2"/>
          <w:w w:val="110"/>
          <w:sz w:val="28"/>
          <w:szCs w:val="28"/>
        </w:rPr>
        <w:t xml:space="preserve"> </w:t>
      </w:r>
      <w:r w:rsidR="00E42070" w:rsidRPr="00D55D5C">
        <w:rPr>
          <w:w w:val="110"/>
          <w:sz w:val="28"/>
          <w:szCs w:val="28"/>
        </w:rPr>
        <w:t>работы</w:t>
      </w:r>
      <w:r w:rsidR="00E42070" w:rsidRPr="00D55D5C">
        <w:rPr>
          <w:spacing w:val="-46"/>
          <w:w w:val="110"/>
          <w:sz w:val="28"/>
          <w:szCs w:val="28"/>
        </w:rPr>
        <w:t xml:space="preserve"> </w:t>
      </w:r>
      <w:r w:rsidR="00E42070" w:rsidRPr="00D55D5C">
        <w:rPr>
          <w:w w:val="110"/>
          <w:sz w:val="28"/>
          <w:szCs w:val="28"/>
        </w:rPr>
        <w:t>(например, наградные листы, дипломы, сертификаты участия,</w:t>
      </w:r>
      <w:r w:rsidR="00E42070" w:rsidRPr="00D55D5C">
        <w:rPr>
          <w:spacing w:val="1"/>
          <w:w w:val="110"/>
          <w:sz w:val="28"/>
          <w:szCs w:val="28"/>
        </w:rPr>
        <w:t xml:space="preserve"> </w:t>
      </w:r>
      <w:r w:rsidR="00E42070" w:rsidRPr="00D55D5C">
        <w:rPr>
          <w:w w:val="110"/>
          <w:sz w:val="28"/>
          <w:szCs w:val="28"/>
        </w:rPr>
        <w:t>рецензии и др.). Отбор работ и отзывов для портфолио ведётся</w:t>
      </w:r>
      <w:r w:rsidR="00E42070" w:rsidRPr="00D55D5C">
        <w:rPr>
          <w:spacing w:val="-46"/>
          <w:w w:val="110"/>
          <w:sz w:val="28"/>
          <w:szCs w:val="28"/>
        </w:rPr>
        <w:t xml:space="preserve"> </w:t>
      </w:r>
      <w:r w:rsidR="00E42070" w:rsidRPr="00D55D5C">
        <w:rPr>
          <w:w w:val="110"/>
          <w:sz w:val="28"/>
          <w:szCs w:val="28"/>
        </w:rPr>
        <w:t>самим обучающимся совместно с классным руководителем и</w:t>
      </w:r>
      <w:r w:rsidR="00E42070" w:rsidRPr="00D55D5C">
        <w:rPr>
          <w:spacing w:val="1"/>
          <w:w w:val="110"/>
          <w:sz w:val="28"/>
          <w:szCs w:val="28"/>
        </w:rPr>
        <w:t xml:space="preserve"> </w:t>
      </w:r>
      <w:r w:rsidR="00E42070" w:rsidRPr="00D55D5C">
        <w:rPr>
          <w:w w:val="110"/>
          <w:sz w:val="28"/>
          <w:szCs w:val="28"/>
        </w:rPr>
        <w:t>при участии семьи. Включение ка</w:t>
      </w:r>
      <w:r w:rsidR="00E42070">
        <w:rPr>
          <w:w w:val="110"/>
          <w:sz w:val="28"/>
          <w:szCs w:val="28"/>
        </w:rPr>
        <w:t>ких-либо материалов в порт</w:t>
      </w:r>
      <w:r w:rsidR="00E42070" w:rsidRPr="00D55D5C">
        <w:rPr>
          <w:w w:val="110"/>
          <w:sz w:val="28"/>
          <w:szCs w:val="28"/>
        </w:rPr>
        <w:t>фолио</w:t>
      </w:r>
      <w:r w:rsidR="00E42070" w:rsidRPr="00D55D5C">
        <w:rPr>
          <w:spacing w:val="15"/>
          <w:w w:val="110"/>
          <w:sz w:val="28"/>
          <w:szCs w:val="28"/>
        </w:rPr>
        <w:t xml:space="preserve"> </w:t>
      </w:r>
      <w:r w:rsidR="00E42070" w:rsidRPr="00D55D5C">
        <w:rPr>
          <w:w w:val="110"/>
          <w:sz w:val="28"/>
          <w:szCs w:val="28"/>
        </w:rPr>
        <w:t>без</w:t>
      </w:r>
      <w:r w:rsidR="00E42070" w:rsidRPr="00D55D5C">
        <w:rPr>
          <w:spacing w:val="16"/>
          <w:w w:val="110"/>
          <w:sz w:val="28"/>
          <w:szCs w:val="28"/>
        </w:rPr>
        <w:t xml:space="preserve"> </w:t>
      </w:r>
      <w:r w:rsidR="00E42070" w:rsidRPr="00D55D5C">
        <w:rPr>
          <w:w w:val="110"/>
          <w:sz w:val="28"/>
          <w:szCs w:val="28"/>
        </w:rPr>
        <w:t>согласия</w:t>
      </w:r>
      <w:r w:rsidR="00E42070" w:rsidRPr="00D55D5C">
        <w:rPr>
          <w:spacing w:val="16"/>
          <w:w w:val="110"/>
          <w:sz w:val="28"/>
          <w:szCs w:val="28"/>
        </w:rPr>
        <w:t xml:space="preserve"> </w:t>
      </w:r>
      <w:r w:rsidR="00E42070" w:rsidRPr="00D55D5C">
        <w:rPr>
          <w:w w:val="110"/>
          <w:sz w:val="28"/>
          <w:szCs w:val="28"/>
        </w:rPr>
        <w:t>обучающегося</w:t>
      </w:r>
      <w:r w:rsidR="00E42070" w:rsidRPr="00D55D5C">
        <w:rPr>
          <w:spacing w:val="16"/>
          <w:w w:val="110"/>
          <w:sz w:val="28"/>
          <w:szCs w:val="28"/>
        </w:rPr>
        <w:t xml:space="preserve"> </w:t>
      </w:r>
      <w:r w:rsidR="00E42070" w:rsidRPr="00D55D5C">
        <w:rPr>
          <w:w w:val="110"/>
          <w:sz w:val="28"/>
          <w:szCs w:val="28"/>
        </w:rPr>
        <w:t>не</w:t>
      </w:r>
      <w:r w:rsidR="00E42070" w:rsidRPr="00D55D5C">
        <w:rPr>
          <w:spacing w:val="15"/>
          <w:w w:val="110"/>
          <w:sz w:val="28"/>
          <w:szCs w:val="28"/>
        </w:rPr>
        <w:t xml:space="preserve"> </w:t>
      </w:r>
      <w:r w:rsidR="00E42070" w:rsidRPr="00D55D5C">
        <w:rPr>
          <w:w w:val="110"/>
          <w:sz w:val="28"/>
          <w:szCs w:val="28"/>
        </w:rPr>
        <w:t>допускается.</w:t>
      </w:r>
      <w:r w:rsidR="00E42070" w:rsidRPr="00D55D5C">
        <w:rPr>
          <w:spacing w:val="16"/>
          <w:w w:val="110"/>
          <w:sz w:val="28"/>
          <w:szCs w:val="28"/>
        </w:rPr>
        <w:t xml:space="preserve"> </w:t>
      </w:r>
      <w:r w:rsidR="00E42070" w:rsidRPr="00D55D5C">
        <w:rPr>
          <w:w w:val="110"/>
          <w:sz w:val="28"/>
          <w:szCs w:val="28"/>
        </w:rPr>
        <w:t>Портфолио</w:t>
      </w:r>
      <w:r w:rsidR="00E42070" w:rsidRPr="00D55D5C">
        <w:rPr>
          <w:spacing w:val="-46"/>
          <w:w w:val="110"/>
          <w:sz w:val="28"/>
          <w:szCs w:val="28"/>
        </w:rPr>
        <w:t xml:space="preserve"> </w:t>
      </w:r>
      <w:r w:rsidR="00E42070" w:rsidRPr="00D55D5C">
        <w:rPr>
          <w:spacing w:val="-1"/>
          <w:w w:val="110"/>
          <w:sz w:val="28"/>
          <w:szCs w:val="28"/>
        </w:rPr>
        <w:t>в</w:t>
      </w:r>
      <w:r w:rsidR="00E42070" w:rsidRPr="00D55D5C">
        <w:rPr>
          <w:spacing w:val="-7"/>
          <w:w w:val="110"/>
          <w:sz w:val="28"/>
          <w:szCs w:val="28"/>
        </w:rPr>
        <w:t xml:space="preserve"> </w:t>
      </w:r>
      <w:r w:rsidR="00E42070" w:rsidRPr="00D55D5C">
        <w:rPr>
          <w:spacing w:val="-1"/>
          <w:w w:val="110"/>
          <w:sz w:val="28"/>
          <w:szCs w:val="28"/>
        </w:rPr>
        <w:t>части</w:t>
      </w:r>
      <w:r w:rsidR="00E42070" w:rsidRPr="00D55D5C">
        <w:rPr>
          <w:spacing w:val="-6"/>
          <w:w w:val="110"/>
          <w:sz w:val="28"/>
          <w:szCs w:val="28"/>
        </w:rPr>
        <w:t xml:space="preserve"> </w:t>
      </w:r>
      <w:r w:rsidR="00E42070" w:rsidRPr="00D55D5C">
        <w:rPr>
          <w:spacing w:val="-1"/>
          <w:w w:val="110"/>
          <w:sz w:val="28"/>
          <w:szCs w:val="28"/>
        </w:rPr>
        <w:t>подборки</w:t>
      </w:r>
      <w:r w:rsidR="00E42070" w:rsidRPr="00D55D5C">
        <w:rPr>
          <w:spacing w:val="-7"/>
          <w:w w:val="110"/>
          <w:sz w:val="28"/>
          <w:szCs w:val="28"/>
        </w:rPr>
        <w:t xml:space="preserve"> </w:t>
      </w:r>
      <w:r w:rsidR="00E42070" w:rsidRPr="00D55D5C">
        <w:rPr>
          <w:spacing w:val="-1"/>
          <w:w w:val="110"/>
          <w:sz w:val="28"/>
          <w:szCs w:val="28"/>
        </w:rPr>
        <w:t>документов</w:t>
      </w:r>
      <w:r w:rsidR="00E42070" w:rsidRPr="00D55D5C">
        <w:rPr>
          <w:spacing w:val="-6"/>
          <w:w w:val="110"/>
          <w:sz w:val="28"/>
          <w:szCs w:val="28"/>
        </w:rPr>
        <w:t xml:space="preserve"> </w:t>
      </w:r>
      <w:r w:rsidR="00E42070" w:rsidRPr="00D55D5C">
        <w:rPr>
          <w:spacing w:val="-1"/>
          <w:w w:val="110"/>
          <w:sz w:val="28"/>
          <w:szCs w:val="28"/>
        </w:rPr>
        <w:t>формируется</w:t>
      </w:r>
      <w:r w:rsidR="00E42070" w:rsidRPr="00D55D5C">
        <w:rPr>
          <w:spacing w:val="-7"/>
          <w:w w:val="110"/>
          <w:sz w:val="28"/>
          <w:szCs w:val="28"/>
        </w:rPr>
        <w:t xml:space="preserve"> </w:t>
      </w:r>
      <w:r w:rsidR="00E42070" w:rsidRPr="00D55D5C">
        <w:rPr>
          <w:spacing w:val="-1"/>
          <w:w w:val="110"/>
          <w:sz w:val="28"/>
          <w:szCs w:val="28"/>
        </w:rPr>
        <w:t>в</w:t>
      </w:r>
      <w:r w:rsidR="00E42070" w:rsidRPr="00D55D5C">
        <w:rPr>
          <w:spacing w:val="-6"/>
          <w:w w:val="110"/>
          <w:sz w:val="28"/>
          <w:szCs w:val="28"/>
        </w:rPr>
        <w:t xml:space="preserve"> </w:t>
      </w:r>
      <w:r w:rsidR="00E42070" w:rsidRPr="00D55D5C">
        <w:rPr>
          <w:spacing w:val="-1"/>
          <w:w w:val="110"/>
          <w:sz w:val="28"/>
          <w:szCs w:val="28"/>
        </w:rPr>
        <w:t>электронном</w:t>
      </w:r>
      <w:r w:rsidR="00E42070" w:rsidRPr="00D55D5C">
        <w:rPr>
          <w:spacing w:val="-7"/>
          <w:w w:val="110"/>
          <w:sz w:val="28"/>
          <w:szCs w:val="28"/>
        </w:rPr>
        <w:t xml:space="preserve"> </w:t>
      </w:r>
      <w:r w:rsidR="00E42070" w:rsidRPr="00D55D5C">
        <w:rPr>
          <w:w w:val="110"/>
          <w:sz w:val="28"/>
          <w:szCs w:val="28"/>
        </w:rPr>
        <w:t>виде</w:t>
      </w:r>
      <w:r w:rsidR="00E42070" w:rsidRPr="00D55D5C">
        <w:rPr>
          <w:spacing w:val="-46"/>
          <w:w w:val="110"/>
          <w:sz w:val="28"/>
          <w:szCs w:val="28"/>
        </w:rPr>
        <w:t xml:space="preserve"> </w:t>
      </w:r>
      <w:r w:rsidR="00E42070" w:rsidRPr="00D55D5C">
        <w:rPr>
          <w:w w:val="110"/>
          <w:sz w:val="28"/>
          <w:szCs w:val="28"/>
        </w:rPr>
        <w:t xml:space="preserve">в течение всех лет обучения в </w:t>
      </w:r>
      <w:r w:rsidR="00E42070">
        <w:rPr>
          <w:w w:val="110"/>
          <w:sz w:val="28"/>
          <w:szCs w:val="28"/>
        </w:rPr>
        <w:t>основн</w:t>
      </w:r>
      <w:r w:rsidR="00E42070" w:rsidRPr="00D55D5C">
        <w:rPr>
          <w:w w:val="110"/>
          <w:sz w:val="28"/>
          <w:szCs w:val="28"/>
        </w:rPr>
        <w:t>ой школе. Результаты,</w:t>
      </w:r>
      <w:r w:rsidR="00E42070" w:rsidRPr="00D55D5C">
        <w:rPr>
          <w:spacing w:val="1"/>
          <w:w w:val="110"/>
          <w:sz w:val="28"/>
          <w:szCs w:val="28"/>
        </w:rPr>
        <w:t xml:space="preserve"> </w:t>
      </w:r>
      <w:r w:rsidR="00E42070" w:rsidRPr="00D55D5C">
        <w:rPr>
          <w:spacing w:val="-1"/>
          <w:w w:val="110"/>
          <w:sz w:val="28"/>
          <w:szCs w:val="28"/>
        </w:rPr>
        <w:t>представленные</w:t>
      </w:r>
      <w:r w:rsidR="00E42070" w:rsidRPr="00D55D5C">
        <w:rPr>
          <w:spacing w:val="-6"/>
          <w:w w:val="110"/>
          <w:sz w:val="28"/>
          <w:szCs w:val="28"/>
        </w:rPr>
        <w:t xml:space="preserve"> </w:t>
      </w:r>
      <w:r w:rsidR="00E42070" w:rsidRPr="00D55D5C">
        <w:rPr>
          <w:spacing w:val="-1"/>
          <w:w w:val="110"/>
          <w:sz w:val="28"/>
          <w:szCs w:val="28"/>
        </w:rPr>
        <w:t>в</w:t>
      </w:r>
      <w:r w:rsidR="00E42070" w:rsidRPr="00D55D5C">
        <w:rPr>
          <w:spacing w:val="-5"/>
          <w:w w:val="110"/>
          <w:sz w:val="28"/>
          <w:szCs w:val="28"/>
        </w:rPr>
        <w:t xml:space="preserve"> </w:t>
      </w:r>
      <w:r w:rsidR="00E42070" w:rsidRPr="00D55D5C">
        <w:rPr>
          <w:spacing w:val="-1"/>
          <w:w w:val="110"/>
          <w:sz w:val="28"/>
          <w:szCs w:val="28"/>
        </w:rPr>
        <w:t>портфолио,</w:t>
      </w:r>
      <w:r w:rsidR="00E42070" w:rsidRPr="00D55D5C">
        <w:rPr>
          <w:spacing w:val="-5"/>
          <w:w w:val="110"/>
          <w:sz w:val="28"/>
          <w:szCs w:val="28"/>
        </w:rPr>
        <w:t xml:space="preserve"> </w:t>
      </w:r>
      <w:r w:rsidR="00E42070" w:rsidRPr="00D55D5C">
        <w:rPr>
          <w:spacing w:val="-1"/>
          <w:w w:val="110"/>
          <w:sz w:val="28"/>
          <w:szCs w:val="28"/>
        </w:rPr>
        <w:t>используются</w:t>
      </w:r>
      <w:r w:rsidR="00E42070" w:rsidRPr="00D55D5C">
        <w:rPr>
          <w:spacing w:val="-5"/>
          <w:w w:val="110"/>
          <w:sz w:val="28"/>
          <w:szCs w:val="28"/>
        </w:rPr>
        <w:t xml:space="preserve"> </w:t>
      </w:r>
      <w:r w:rsidR="00E42070" w:rsidRPr="00D55D5C">
        <w:rPr>
          <w:w w:val="110"/>
          <w:sz w:val="28"/>
          <w:szCs w:val="28"/>
        </w:rPr>
        <w:t>при</w:t>
      </w:r>
      <w:r w:rsidR="00E42070" w:rsidRPr="00D55D5C">
        <w:rPr>
          <w:spacing w:val="-5"/>
          <w:w w:val="110"/>
          <w:sz w:val="28"/>
          <w:szCs w:val="28"/>
        </w:rPr>
        <w:t xml:space="preserve"> </w:t>
      </w:r>
      <w:r w:rsidR="00E42070" w:rsidRPr="00D55D5C">
        <w:rPr>
          <w:w w:val="110"/>
          <w:sz w:val="28"/>
          <w:szCs w:val="28"/>
        </w:rPr>
        <w:t>выработке</w:t>
      </w:r>
      <w:r w:rsidR="00E42070" w:rsidRPr="00D55D5C">
        <w:rPr>
          <w:spacing w:val="-5"/>
          <w:w w:val="110"/>
          <w:sz w:val="28"/>
          <w:szCs w:val="28"/>
        </w:rPr>
        <w:t xml:space="preserve"> </w:t>
      </w:r>
      <w:r w:rsidR="00E42070">
        <w:rPr>
          <w:w w:val="110"/>
          <w:sz w:val="28"/>
          <w:szCs w:val="28"/>
        </w:rPr>
        <w:t>ре</w:t>
      </w:r>
      <w:r w:rsidR="00E42070" w:rsidRPr="00D55D5C">
        <w:rPr>
          <w:w w:val="105"/>
          <w:sz w:val="28"/>
          <w:szCs w:val="28"/>
        </w:rPr>
        <w:t>комендаций</w:t>
      </w:r>
      <w:r w:rsidR="00E42070" w:rsidRPr="00D55D5C">
        <w:rPr>
          <w:spacing w:val="1"/>
          <w:w w:val="105"/>
          <w:sz w:val="28"/>
          <w:szCs w:val="28"/>
        </w:rPr>
        <w:t xml:space="preserve"> </w:t>
      </w:r>
      <w:r w:rsidR="00E42070" w:rsidRPr="00D55D5C">
        <w:rPr>
          <w:w w:val="105"/>
          <w:sz w:val="28"/>
          <w:szCs w:val="28"/>
        </w:rPr>
        <w:t>по</w:t>
      </w:r>
      <w:r w:rsidR="00E42070" w:rsidRPr="00D55D5C">
        <w:rPr>
          <w:spacing w:val="1"/>
          <w:w w:val="105"/>
          <w:sz w:val="28"/>
          <w:szCs w:val="28"/>
        </w:rPr>
        <w:t xml:space="preserve"> </w:t>
      </w:r>
      <w:r w:rsidR="00E42070" w:rsidRPr="00D55D5C">
        <w:rPr>
          <w:w w:val="105"/>
          <w:sz w:val="28"/>
          <w:szCs w:val="28"/>
        </w:rPr>
        <w:t>выбору</w:t>
      </w:r>
      <w:r w:rsidR="00E42070" w:rsidRPr="00D55D5C">
        <w:rPr>
          <w:spacing w:val="1"/>
          <w:w w:val="105"/>
          <w:sz w:val="28"/>
          <w:szCs w:val="28"/>
        </w:rPr>
        <w:t xml:space="preserve"> </w:t>
      </w:r>
      <w:r w:rsidR="00E42070" w:rsidRPr="00D55D5C">
        <w:rPr>
          <w:w w:val="105"/>
          <w:sz w:val="28"/>
          <w:szCs w:val="28"/>
        </w:rPr>
        <w:t>индивидуальной</w:t>
      </w:r>
      <w:r w:rsidR="00E42070" w:rsidRPr="00D55D5C">
        <w:rPr>
          <w:spacing w:val="1"/>
          <w:w w:val="105"/>
          <w:sz w:val="28"/>
          <w:szCs w:val="28"/>
        </w:rPr>
        <w:t xml:space="preserve"> </w:t>
      </w:r>
      <w:r w:rsidR="00E42070" w:rsidRPr="00D55D5C">
        <w:rPr>
          <w:w w:val="105"/>
          <w:sz w:val="28"/>
          <w:szCs w:val="28"/>
        </w:rPr>
        <w:t>образовательной</w:t>
      </w:r>
      <w:r w:rsidR="00E42070" w:rsidRPr="00D55D5C">
        <w:rPr>
          <w:spacing w:val="1"/>
          <w:w w:val="105"/>
          <w:sz w:val="28"/>
          <w:szCs w:val="28"/>
        </w:rPr>
        <w:t xml:space="preserve"> </w:t>
      </w:r>
      <w:r w:rsidR="00E42070">
        <w:rPr>
          <w:w w:val="105"/>
          <w:sz w:val="28"/>
          <w:szCs w:val="28"/>
        </w:rPr>
        <w:t>тра</w:t>
      </w:r>
      <w:r w:rsidR="00E42070" w:rsidRPr="00D55D5C">
        <w:rPr>
          <w:w w:val="110"/>
          <w:sz w:val="28"/>
          <w:szCs w:val="28"/>
        </w:rPr>
        <w:t>ектории</w:t>
      </w:r>
      <w:r w:rsidR="00E42070" w:rsidRPr="00D55D5C">
        <w:rPr>
          <w:spacing w:val="21"/>
          <w:w w:val="110"/>
          <w:sz w:val="28"/>
          <w:szCs w:val="28"/>
        </w:rPr>
        <w:t xml:space="preserve"> </w:t>
      </w:r>
      <w:r w:rsidR="00E42070" w:rsidRPr="00D55D5C">
        <w:rPr>
          <w:w w:val="110"/>
          <w:sz w:val="28"/>
          <w:szCs w:val="28"/>
        </w:rPr>
        <w:t>и</w:t>
      </w:r>
      <w:r w:rsidR="00E42070" w:rsidRPr="00D55D5C">
        <w:rPr>
          <w:spacing w:val="21"/>
          <w:w w:val="110"/>
          <w:sz w:val="28"/>
          <w:szCs w:val="28"/>
        </w:rPr>
        <w:t xml:space="preserve"> </w:t>
      </w:r>
      <w:r w:rsidR="00E42070" w:rsidRPr="00D55D5C">
        <w:rPr>
          <w:w w:val="110"/>
          <w:sz w:val="28"/>
          <w:szCs w:val="28"/>
        </w:rPr>
        <w:t>могут</w:t>
      </w:r>
      <w:r w:rsidR="00E42070" w:rsidRPr="00D55D5C">
        <w:rPr>
          <w:spacing w:val="22"/>
          <w:w w:val="110"/>
          <w:sz w:val="28"/>
          <w:szCs w:val="28"/>
        </w:rPr>
        <w:t xml:space="preserve"> </w:t>
      </w:r>
      <w:r w:rsidR="00E42070" w:rsidRPr="00D55D5C">
        <w:rPr>
          <w:w w:val="110"/>
          <w:sz w:val="28"/>
          <w:szCs w:val="28"/>
        </w:rPr>
        <w:t>отражаться</w:t>
      </w:r>
      <w:r w:rsidR="00E42070" w:rsidRPr="00D55D5C">
        <w:rPr>
          <w:spacing w:val="21"/>
          <w:w w:val="110"/>
          <w:sz w:val="28"/>
          <w:szCs w:val="28"/>
        </w:rPr>
        <w:t xml:space="preserve"> </w:t>
      </w:r>
      <w:r w:rsidR="00E42070" w:rsidRPr="00D55D5C">
        <w:rPr>
          <w:w w:val="110"/>
          <w:sz w:val="28"/>
          <w:szCs w:val="28"/>
        </w:rPr>
        <w:t>в</w:t>
      </w:r>
      <w:r w:rsidR="00E42070" w:rsidRPr="00D55D5C">
        <w:rPr>
          <w:spacing w:val="21"/>
          <w:w w:val="110"/>
          <w:sz w:val="28"/>
          <w:szCs w:val="28"/>
        </w:rPr>
        <w:t xml:space="preserve"> </w:t>
      </w:r>
      <w:r w:rsidR="00E42070" w:rsidRPr="00D55D5C">
        <w:rPr>
          <w:w w:val="110"/>
          <w:sz w:val="28"/>
          <w:szCs w:val="28"/>
        </w:rPr>
        <w:t>характеристике.</w:t>
      </w:r>
    </w:p>
    <w:p w:rsidR="00E42070" w:rsidRPr="00D55D5C" w:rsidRDefault="00E42070" w:rsidP="00E42070">
      <w:pPr>
        <w:pStyle w:val="afb"/>
        <w:spacing w:line="360" w:lineRule="auto"/>
        <w:ind w:left="343" w:firstLine="709"/>
        <w:contextualSpacing/>
        <w:jc w:val="both"/>
        <w:rPr>
          <w:sz w:val="28"/>
          <w:szCs w:val="28"/>
        </w:rPr>
      </w:pPr>
      <w:r w:rsidRPr="00D55D5C">
        <w:rPr>
          <w:b/>
          <w:w w:val="105"/>
          <w:sz w:val="28"/>
          <w:szCs w:val="28"/>
        </w:rPr>
        <w:t>Внутришкольный</w:t>
      </w:r>
      <w:r w:rsidRPr="00D55D5C">
        <w:rPr>
          <w:b/>
          <w:spacing w:val="29"/>
          <w:w w:val="105"/>
          <w:sz w:val="28"/>
          <w:szCs w:val="28"/>
        </w:rPr>
        <w:t xml:space="preserve"> </w:t>
      </w:r>
      <w:r w:rsidRPr="00D55D5C">
        <w:rPr>
          <w:b/>
          <w:w w:val="105"/>
          <w:sz w:val="28"/>
          <w:szCs w:val="28"/>
        </w:rPr>
        <w:t>мониторинг</w:t>
      </w:r>
      <w:r w:rsidRPr="00D55D5C">
        <w:rPr>
          <w:w w:val="105"/>
          <w:sz w:val="28"/>
          <w:szCs w:val="28"/>
        </w:rPr>
        <w:t xml:space="preserve"> </w:t>
      </w:r>
      <w:r w:rsidRPr="00D55D5C">
        <w:rPr>
          <w:spacing w:val="27"/>
          <w:w w:val="105"/>
          <w:sz w:val="28"/>
          <w:szCs w:val="28"/>
        </w:rPr>
        <w:t xml:space="preserve"> </w:t>
      </w:r>
      <w:r w:rsidRPr="00D55D5C">
        <w:rPr>
          <w:w w:val="105"/>
          <w:sz w:val="28"/>
          <w:szCs w:val="28"/>
        </w:rPr>
        <w:t xml:space="preserve">представляет </w:t>
      </w:r>
      <w:r w:rsidRPr="00D55D5C">
        <w:rPr>
          <w:spacing w:val="28"/>
          <w:w w:val="105"/>
          <w:sz w:val="28"/>
          <w:szCs w:val="28"/>
        </w:rPr>
        <w:t xml:space="preserve"> </w:t>
      </w:r>
      <w:r w:rsidRPr="00D55D5C">
        <w:rPr>
          <w:w w:val="105"/>
          <w:sz w:val="28"/>
          <w:szCs w:val="28"/>
        </w:rPr>
        <w:t xml:space="preserve">собой </w:t>
      </w:r>
      <w:r w:rsidRPr="00D55D5C">
        <w:rPr>
          <w:spacing w:val="27"/>
          <w:w w:val="105"/>
          <w:sz w:val="28"/>
          <w:szCs w:val="28"/>
        </w:rPr>
        <w:t xml:space="preserve"> </w:t>
      </w:r>
      <w:r>
        <w:rPr>
          <w:w w:val="105"/>
          <w:sz w:val="28"/>
          <w:szCs w:val="28"/>
        </w:rPr>
        <w:t>процеду</w:t>
      </w:r>
      <w:r w:rsidRPr="00D55D5C">
        <w:rPr>
          <w:w w:val="110"/>
          <w:sz w:val="28"/>
          <w:szCs w:val="28"/>
        </w:rPr>
        <w:t>ры:</w:t>
      </w:r>
    </w:p>
    <w:p w:rsidR="00E42070" w:rsidRDefault="00E42070" w:rsidP="00E42070">
      <w:pPr>
        <w:pStyle w:val="afb"/>
        <w:numPr>
          <w:ilvl w:val="0"/>
          <w:numId w:val="51"/>
        </w:numPr>
        <w:spacing w:before="9" w:line="360" w:lineRule="auto"/>
        <w:ind w:right="139"/>
        <w:contextualSpacing/>
        <w:jc w:val="both"/>
        <w:rPr>
          <w:sz w:val="28"/>
          <w:szCs w:val="28"/>
        </w:rPr>
      </w:pPr>
      <w:r w:rsidRPr="00D55D5C">
        <w:rPr>
          <w:w w:val="105"/>
          <w:sz w:val="28"/>
          <w:szCs w:val="28"/>
        </w:rPr>
        <w:lastRenderedPageBreak/>
        <w:t>оценки</w:t>
      </w:r>
      <w:r w:rsidRPr="00D55D5C">
        <w:rPr>
          <w:spacing w:val="26"/>
          <w:w w:val="105"/>
          <w:sz w:val="28"/>
          <w:szCs w:val="28"/>
        </w:rPr>
        <w:t xml:space="preserve"> </w:t>
      </w:r>
      <w:r w:rsidRPr="00D55D5C">
        <w:rPr>
          <w:w w:val="105"/>
          <w:sz w:val="28"/>
          <w:szCs w:val="28"/>
        </w:rPr>
        <w:t>уровня</w:t>
      </w:r>
      <w:r w:rsidRPr="00D55D5C">
        <w:rPr>
          <w:spacing w:val="25"/>
          <w:w w:val="105"/>
          <w:sz w:val="28"/>
          <w:szCs w:val="28"/>
        </w:rPr>
        <w:t xml:space="preserve"> </w:t>
      </w:r>
      <w:r w:rsidRPr="00D55D5C">
        <w:rPr>
          <w:w w:val="105"/>
          <w:sz w:val="28"/>
          <w:szCs w:val="28"/>
        </w:rPr>
        <w:t>достижения</w:t>
      </w:r>
      <w:r w:rsidRPr="00D55D5C">
        <w:rPr>
          <w:spacing w:val="25"/>
          <w:w w:val="105"/>
          <w:sz w:val="28"/>
          <w:szCs w:val="28"/>
        </w:rPr>
        <w:t xml:space="preserve"> </w:t>
      </w:r>
      <w:r w:rsidRPr="00D55D5C">
        <w:rPr>
          <w:w w:val="105"/>
          <w:sz w:val="28"/>
          <w:szCs w:val="28"/>
        </w:rPr>
        <w:t>предметных</w:t>
      </w:r>
      <w:r w:rsidRPr="00D55D5C">
        <w:rPr>
          <w:spacing w:val="25"/>
          <w:w w:val="105"/>
          <w:sz w:val="28"/>
          <w:szCs w:val="28"/>
        </w:rPr>
        <w:t xml:space="preserve"> </w:t>
      </w:r>
      <w:r w:rsidRPr="00D55D5C">
        <w:rPr>
          <w:w w:val="105"/>
          <w:sz w:val="28"/>
          <w:szCs w:val="28"/>
        </w:rPr>
        <w:t>и</w:t>
      </w:r>
      <w:r w:rsidRPr="00D55D5C">
        <w:rPr>
          <w:spacing w:val="25"/>
          <w:w w:val="105"/>
          <w:sz w:val="28"/>
          <w:szCs w:val="28"/>
        </w:rPr>
        <w:t xml:space="preserve"> </w:t>
      </w:r>
      <w:r w:rsidRPr="00D55D5C">
        <w:rPr>
          <w:w w:val="105"/>
          <w:sz w:val="28"/>
          <w:szCs w:val="28"/>
        </w:rPr>
        <w:t>метапредметных</w:t>
      </w:r>
      <w:r w:rsidRPr="00D55D5C">
        <w:rPr>
          <w:spacing w:val="-44"/>
          <w:w w:val="105"/>
          <w:sz w:val="28"/>
          <w:szCs w:val="28"/>
        </w:rPr>
        <w:t xml:space="preserve"> </w:t>
      </w:r>
      <w:r w:rsidRPr="00D55D5C">
        <w:rPr>
          <w:w w:val="105"/>
          <w:sz w:val="28"/>
          <w:szCs w:val="28"/>
        </w:rPr>
        <w:t>результатов;</w:t>
      </w:r>
    </w:p>
    <w:p w:rsidR="00E42070" w:rsidRDefault="00E42070" w:rsidP="00E42070">
      <w:pPr>
        <w:pStyle w:val="afb"/>
        <w:numPr>
          <w:ilvl w:val="0"/>
          <w:numId w:val="51"/>
        </w:numPr>
        <w:spacing w:before="9" w:line="360" w:lineRule="auto"/>
        <w:ind w:right="139"/>
        <w:contextualSpacing/>
        <w:jc w:val="both"/>
        <w:rPr>
          <w:sz w:val="28"/>
          <w:szCs w:val="28"/>
        </w:rPr>
      </w:pPr>
      <w:r w:rsidRPr="00D55D5C">
        <w:rPr>
          <w:w w:val="110"/>
          <w:sz w:val="28"/>
          <w:szCs w:val="28"/>
        </w:rPr>
        <w:t>оценки</w:t>
      </w:r>
      <w:r w:rsidRPr="00D55D5C">
        <w:rPr>
          <w:spacing w:val="6"/>
          <w:w w:val="110"/>
          <w:sz w:val="28"/>
          <w:szCs w:val="28"/>
        </w:rPr>
        <w:t xml:space="preserve"> </w:t>
      </w:r>
      <w:r w:rsidRPr="00D55D5C">
        <w:rPr>
          <w:w w:val="110"/>
          <w:sz w:val="28"/>
          <w:szCs w:val="28"/>
        </w:rPr>
        <w:t>уровня</w:t>
      </w:r>
      <w:r w:rsidRPr="00D55D5C">
        <w:rPr>
          <w:spacing w:val="6"/>
          <w:w w:val="110"/>
          <w:sz w:val="28"/>
          <w:szCs w:val="28"/>
        </w:rPr>
        <w:t xml:space="preserve"> </w:t>
      </w:r>
      <w:r w:rsidRPr="00D55D5C">
        <w:rPr>
          <w:w w:val="110"/>
          <w:sz w:val="28"/>
          <w:szCs w:val="28"/>
        </w:rPr>
        <w:t>функциональной</w:t>
      </w:r>
      <w:r w:rsidRPr="00D55D5C">
        <w:rPr>
          <w:spacing w:val="6"/>
          <w:w w:val="110"/>
          <w:sz w:val="28"/>
          <w:szCs w:val="28"/>
        </w:rPr>
        <w:t xml:space="preserve"> </w:t>
      </w:r>
      <w:r w:rsidRPr="00D55D5C">
        <w:rPr>
          <w:w w:val="110"/>
          <w:sz w:val="28"/>
          <w:szCs w:val="28"/>
        </w:rPr>
        <w:t>грамотности;</w:t>
      </w:r>
    </w:p>
    <w:p w:rsidR="00E42070" w:rsidRPr="00D55D5C" w:rsidRDefault="00E42070" w:rsidP="00E42070">
      <w:pPr>
        <w:pStyle w:val="afb"/>
        <w:numPr>
          <w:ilvl w:val="0"/>
          <w:numId w:val="51"/>
        </w:numPr>
        <w:spacing w:before="9" w:line="360" w:lineRule="auto"/>
        <w:ind w:right="139"/>
        <w:contextualSpacing/>
        <w:jc w:val="both"/>
        <w:rPr>
          <w:sz w:val="28"/>
          <w:szCs w:val="28"/>
        </w:rPr>
      </w:pPr>
      <w:r w:rsidRPr="00D55D5C">
        <w:rPr>
          <w:w w:val="105"/>
          <w:sz w:val="28"/>
          <w:szCs w:val="28"/>
        </w:rPr>
        <w:t>оценки</w:t>
      </w:r>
      <w:r w:rsidRPr="00D55D5C">
        <w:rPr>
          <w:spacing w:val="1"/>
          <w:w w:val="105"/>
          <w:sz w:val="28"/>
          <w:szCs w:val="28"/>
        </w:rPr>
        <w:t xml:space="preserve"> </w:t>
      </w:r>
      <w:r w:rsidRPr="00D55D5C">
        <w:rPr>
          <w:w w:val="105"/>
          <w:sz w:val="28"/>
          <w:szCs w:val="28"/>
        </w:rPr>
        <w:t>уровня</w:t>
      </w:r>
      <w:r w:rsidRPr="00D55D5C">
        <w:rPr>
          <w:spacing w:val="1"/>
          <w:w w:val="105"/>
          <w:sz w:val="28"/>
          <w:szCs w:val="28"/>
        </w:rPr>
        <w:t xml:space="preserve"> </w:t>
      </w:r>
      <w:r w:rsidRPr="00D55D5C">
        <w:rPr>
          <w:w w:val="105"/>
          <w:sz w:val="28"/>
          <w:szCs w:val="28"/>
        </w:rPr>
        <w:t>профессионального</w:t>
      </w:r>
      <w:r w:rsidRPr="00D55D5C">
        <w:rPr>
          <w:spacing w:val="1"/>
          <w:w w:val="105"/>
          <w:sz w:val="28"/>
          <w:szCs w:val="28"/>
        </w:rPr>
        <w:t xml:space="preserve"> </w:t>
      </w:r>
      <w:r w:rsidRPr="00D55D5C">
        <w:rPr>
          <w:w w:val="105"/>
          <w:sz w:val="28"/>
          <w:szCs w:val="28"/>
        </w:rPr>
        <w:t>мастерства</w:t>
      </w:r>
      <w:r w:rsidRPr="00D55D5C">
        <w:rPr>
          <w:spacing w:val="1"/>
          <w:w w:val="105"/>
          <w:sz w:val="28"/>
          <w:szCs w:val="28"/>
        </w:rPr>
        <w:t xml:space="preserve"> </w:t>
      </w:r>
      <w:r>
        <w:rPr>
          <w:w w:val="105"/>
          <w:sz w:val="28"/>
          <w:szCs w:val="28"/>
        </w:rPr>
        <w:t>педагогиче</w:t>
      </w:r>
      <w:r w:rsidRPr="00D55D5C">
        <w:rPr>
          <w:w w:val="105"/>
          <w:sz w:val="28"/>
          <w:szCs w:val="28"/>
        </w:rPr>
        <w:t>ского</w:t>
      </w:r>
      <w:r w:rsidRPr="00D55D5C">
        <w:rPr>
          <w:spacing w:val="1"/>
          <w:w w:val="105"/>
          <w:sz w:val="28"/>
          <w:szCs w:val="28"/>
        </w:rPr>
        <w:t xml:space="preserve"> </w:t>
      </w:r>
      <w:r w:rsidRPr="00D55D5C">
        <w:rPr>
          <w:w w:val="105"/>
          <w:sz w:val="28"/>
          <w:szCs w:val="28"/>
        </w:rPr>
        <w:t>работника,</w:t>
      </w:r>
      <w:r w:rsidRPr="00D55D5C">
        <w:rPr>
          <w:spacing w:val="1"/>
          <w:w w:val="105"/>
          <w:sz w:val="28"/>
          <w:szCs w:val="28"/>
        </w:rPr>
        <w:t xml:space="preserve"> </w:t>
      </w:r>
      <w:r w:rsidRPr="00D55D5C">
        <w:rPr>
          <w:w w:val="105"/>
          <w:sz w:val="28"/>
          <w:szCs w:val="28"/>
        </w:rPr>
        <w:t>осуществляемой</w:t>
      </w:r>
      <w:r w:rsidRPr="00D55D5C">
        <w:rPr>
          <w:spacing w:val="1"/>
          <w:w w:val="105"/>
          <w:sz w:val="28"/>
          <w:szCs w:val="28"/>
        </w:rPr>
        <w:t xml:space="preserve"> </w:t>
      </w:r>
      <w:r w:rsidRPr="00D55D5C">
        <w:rPr>
          <w:w w:val="105"/>
          <w:sz w:val="28"/>
          <w:szCs w:val="28"/>
        </w:rPr>
        <w:t>на</w:t>
      </w:r>
      <w:r w:rsidRPr="00D55D5C">
        <w:rPr>
          <w:spacing w:val="1"/>
          <w:w w:val="105"/>
          <w:sz w:val="28"/>
          <w:szCs w:val="28"/>
        </w:rPr>
        <w:t xml:space="preserve"> </w:t>
      </w:r>
      <w:r w:rsidRPr="00D55D5C">
        <w:rPr>
          <w:w w:val="105"/>
          <w:sz w:val="28"/>
          <w:szCs w:val="28"/>
        </w:rPr>
        <w:t>основе</w:t>
      </w:r>
      <w:r w:rsidRPr="00D55D5C">
        <w:rPr>
          <w:spacing w:val="1"/>
          <w:w w:val="105"/>
          <w:sz w:val="28"/>
          <w:szCs w:val="28"/>
        </w:rPr>
        <w:t xml:space="preserve"> </w:t>
      </w:r>
      <w:r>
        <w:rPr>
          <w:w w:val="105"/>
          <w:sz w:val="28"/>
          <w:szCs w:val="28"/>
        </w:rPr>
        <w:t>административ</w:t>
      </w:r>
      <w:r w:rsidRPr="00D55D5C">
        <w:rPr>
          <w:w w:val="105"/>
          <w:sz w:val="28"/>
          <w:szCs w:val="28"/>
        </w:rPr>
        <w:t>ных</w:t>
      </w:r>
      <w:r w:rsidRPr="00D55D5C">
        <w:rPr>
          <w:spacing w:val="1"/>
          <w:w w:val="105"/>
          <w:sz w:val="28"/>
          <w:szCs w:val="28"/>
        </w:rPr>
        <w:t xml:space="preserve"> </w:t>
      </w:r>
      <w:r w:rsidRPr="00D55D5C">
        <w:rPr>
          <w:w w:val="105"/>
          <w:sz w:val="28"/>
          <w:szCs w:val="28"/>
        </w:rPr>
        <w:t>проверочных</w:t>
      </w:r>
      <w:r w:rsidRPr="00D55D5C">
        <w:rPr>
          <w:spacing w:val="1"/>
          <w:w w:val="105"/>
          <w:sz w:val="28"/>
          <w:szCs w:val="28"/>
        </w:rPr>
        <w:t xml:space="preserve"> </w:t>
      </w:r>
      <w:r w:rsidRPr="00D55D5C">
        <w:rPr>
          <w:w w:val="105"/>
          <w:sz w:val="28"/>
          <w:szCs w:val="28"/>
        </w:rPr>
        <w:t>работ,</w:t>
      </w:r>
      <w:r w:rsidRPr="00D55D5C">
        <w:rPr>
          <w:spacing w:val="1"/>
          <w:w w:val="105"/>
          <w:sz w:val="28"/>
          <w:szCs w:val="28"/>
        </w:rPr>
        <w:t xml:space="preserve"> </w:t>
      </w:r>
      <w:r w:rsidRPr="00D55D5C">
        <w:rPr>
          <w:w w:val="105"/>
          <w:sz w:val="28"/>
          <w:szCs w:val="28"/>
        </w:rPr>
        <w:t>анализа</w:t>
      </w:r>
      <w:r w:rsidRPr="00D55D5C">
        <w:rPr>
          <w:spacing w:val="1"/>
          <w:w w:val="105"/>
          <w:sz w:val="28"/>
          <w:szCs w:val="28"/>
        </w:rPr>
        <w:t xml:space="preserve"> </w:t>
      </w:r>
      <w:r>
        <w:rPr>
          <w:w w:val="105"/>
          <w:sz w:val="28"/>
          <w:szCs w:val="28"/>
        </w:rPr>
        <w:t>посещённых  уроков,  ана</w:t>
      </w:r>
      <w:r w:rsidRPr="00D55D5C">
        <w:rPr>
          <w:w w:val="105"/>
          <w:sz w:val="28"/>
          <w:szCs w:val="28"/>
        </w:rPr>
        <w:t>лиза качества учебных заданий, предлагаемых обучающимся</w:t>
      </w:r>
      <w:r w:rsidRPr="00D55D5C">
        <w:rPr>
          <w:spacing w:val="1"/>
          <w:w w:val="105"/>
          <w:sz w:val="28"/>
          <w:szCs w:val="28"/>
        </w:rPr>
        <w:t xml:space="preserve"> </w:t>
      </w:r>
      <w:r w:rsidRPr="00D55D5C">
        <w:rPr>
          <w:w w:val="105"/>
          <w:sz w:val="28"/>
          <w:szCs w:val="28"/>
        </w:rPr>
        <w:t>педагогическим</w:t>
      </w:r>
      <w:r w:rsidRPr="00D55D5C">
        <w:rPr>
          <w:spacing w:val="26"/>
          <w:w w:val="105"/>
          <w:sz w:val="28"/>
          <w:szCs w:val="28"/>
        </w:rPr>
        <w:t xml:space="preserve"> </w:t>
      </w:r>
      <w:r w:rsidRPr="00D55D5C">
        <w:rPr>
          <w:w w:val="105"/>
          <w:sz w:val="28"/>
          <w:szCs w:val="28"/>
        </w:rPr>
        <w:t>работником.</w:t>
      </w:r>
    </w:p>
    <w:p w:rsidR="00E42070" w:rsidRPr="00D55D5C" w:rsidRDefault="00E42070" w:rsidP="00E42070">
      <w:pPr>
        <w:pStyle w:val="afb"/>
        <w:spacing w:line="360" w:lineRule="auto"/>
        <w:ind w:firstLine="709"/>
        <w:contextualSpacing/>
        <w:jc w:val="both"/>
        <w:rPr>
          <w:sz w:val="28"/>
          <w:szCs w:val="28"/>
        </w:rPr>
      </w:pPr>
      <w:r w:rsidRPr="00E65A67">
        <w:rPr>
          <w:w w:val="105"/>
          <w:sz w:val="28"/>
          <w:szCs w:val="28"/>
        </w:rPr>
        <w:t>Содержание и периодичность внутришкольного мониторинга</w:t>
      </w:r>
      <w:r w:rsidRPr="00E65A67">
        <w:rPr>
          <w:spacing w:val="1"/>
          <w:w w:val="105"/>
          <w:sz w:val="28"/>
          <w:szCs w:val="28"/>
        </w:rPr>
        <w:t xml:space="preserve"> </w:t>
      </w:r>
      <w:r w:rsidRPr="00E65A67">
        <w:rPr>
          <w:w w:val="105"/>
          <w:sz w:val="28"/>
          <w:szCs w:val="28"/>
        </w:rPr>
        <w:t>устанавливается решением педагогического совета. Результаты</w:t>
      </w:r>
      <w:r w:rsidRPr="00D55D5C">
        <w:rPr>
          <w:spacing w:val="1"/>
          <w:w w:val="105"/>
          <w:sz w:val="28"/>
          <w:szCs w:val="28"/>
        </w:rPr>
        <w:t xml:space="preserve"> </w:t>
      </w:r>
      <w:r w:rsidRPr="00D55D5C">
        <w:rPr>
          <w:w w:val="105"/>
          <w:sz w:val="28"/>
          <w:szCs w:val="28"/>
        </w:rPr>
        <w:t>внутришкольного мониторин</w:t>
      </w:r>
      <w:r>
        <w:rPr>
          <w:w w:val="105"/>
          <w:sz w:val="28"/>
          <w:szCs w:val="28"/>
        </w:rPr>
        <w:t>га являются основанием для реко</w:t>
      </w:r>
      <w:r w:rsidRPr="00D55D5C">
        <w:rPr>
          <w:w w:val="110"/>
          <w:sz w:val="28"/>
          <w:szCs w:val="28"/>
        </w:rPr>
        <w:t>мендаций как для текущей коррекции учебного процесса и его</w:t>
      </w:r>
      <w:r w:rsidRPr="00D55D5C">
        <w:rPr>
          <w:spacing w:val="-46"/>
          <w:w w:val="110"/>
          <w:sz w:val="28"/>
          <w:szCs w:val="28"/>
        </w:rPr>
        <w:t xml:space="preserve"> </w:t>
      </w:r>
      <w:r w:rsidRPr="00D55D5C">
        <w:rPr>
          <w:w w:val="110"/>
          <w:sz w:val="28"/>
          <w:szCs w:val="28"/>
        </w:rPr>
        <w:t>индивидуализации, так и для повышения квалифика</w:t>
      </w:r>
      <w:r>
        <w:rPr>
          <w:w w:val="110"/>
          <w:sz w:val="28"/>
          <w:szCs w:val="28"/>
        </w:rPr>
        <w:t>ции педа</w:t>
      </w:r>
      <w:r w:rsidRPr="00D55D5C">
        <w:rPr>
          <w:spacing w:val="-1"/>
          <w:w w:val="110"/>
          <w:sz w:val="28"/>
          <w:szCs w:val="28"/>
        </w:rPr>
        <w:t xml:space="preserve">гогического работника. </w:t>
      </w:r>
      <w:r w:rsidRPr="00D55D5C">
        <w:rPr>
          <w:w w:val="110"/>
          <w:sz w:val="28"/>
          <w:szCs w:val="28"/>
        </w:rPr>
        <w:t>Результаты внутришкольного монито-</w:t>
      </w:r>
      <w:r w:rsidRPr="00D55D5C">
        <w:rPr>
          <w:spacing w:val="-46"/>
          <w:w w:val="110"/>
          <w:sz w:val="28"/>
          <w:szCs w:val="28"/>
        </w:rPr>
        <w:t xml:space="preserve"> </w:t>
      </w:r>
      <w:r w:rsidRPr="00D55D5C">
        <w:rPr>
          <w:w w:val="110"/>
          <w:sz w:val="28"/>
          <w:szCs w:val="28"/>
        </w:rPr>
        <w:t>ринга в части оценки уро</w:t>
      </w:r>
      <w:r>
        <w:rPr>
          <w:w w:val="110"/>
          <w:sz w:val="28"/>
          <w:szCs w:val="28"/>
        </w:rPr>
        <w:t>вня достижений обучающихся обоб</w:t>
      </w:r>
      <w:r w:rsidRPr="00D55D5C">
        <w:rPr>
          <w:w w:val="110"/>
          <w:sz w:val="28"/>
          <w:szCs w:val="28"/>
        </w:rPr>
        <w:t>щаются</w:t>
      </w:r>
      <w:r w:rsidRPr="00D55D5C">
        <w:rPr>
          <w:spacing w:val="24"/>
          <w:w w:val="110"/>
          <w:sz w:val="28"/>
          <w:szCs w:val="28"/>
        </w:rPr>
        <w:t xml:space="preserve"> </w:t>
      </w:r>
      <w:r w:rsidRPr="00D55D5C">
        <w:rPr>
          <w:w w:val="110"/>
          <w:sz w:val="28"/>
          <w:szCs w:val="28"/>
        </w:rPr>
        <w:t>и</w:t>
      </w:r>
      <w:r w:rsidRPr="00D55D5C">
        <w:rPr>
          <w:spacing w:val="24"/>
          <w:w w:val="110"/>
          <w:sz w:val="28"/>
          <w:szCs w:val="28"/>
        </w:rPr>
        <w:t xml:space="preserve"> </w:t>
      </w:r>
      <w:r w:rsidRPr="00D55D5C">
        <w:rPr>
          <w:w w:val="110"/>
          <w:sz w:val="28"/>
          <w:szCs w:val="28"/>
        </w:rPr>
        <w:t>отражаются</w:t>
      </w:r>
      <w:r w:rsidRPr="00D55D5C">
        <w:rPr>
          <w:spacing w:val="25"/>
          <w:w w:val="110"/>
          <w:sz w:val="28"/>
          <w:szCs w:val="28"/>
        </w:rPr>
        <w:t xml:space="preserve"> </w:t>
      </w:r>
      <w:r w:rsidRPr="00D55D5C">
        <w:rPr>
          <w:w w:val="110"/>
          <w:sz w:val="28"/>
          <w:szCs w:val="28"/>
        </w:rPr>
        <w:t>в</w:t>
      </w:r>
      <w:r w:rsidRPr="00D55D5C">
        <w:rPr>
          <w:spacing w:val="24"/>
          <w:w w:val="110"/>
          <w:sz w:val="28"/>
          <w:szCs w:val="28"/>
        </w:rPr>
        <w:t xml:space="preserve"> </w:t>
      </w:r>
      <w:r w:rsidRPr="00D55D5C">
        <w:rPr>
          <w:w w:val="110"/>
          <w:sz w:val="28"/>
          <w:szCs w:val="28"/>
        </w:rPr>
        <w:t>их</w:t>
      </w:r>
      <w:r w:rsidRPr="00D55D5C">
        <w:rPr>
          <w:spacing w:val="25"/>
          <w:w w:val="110"/>
          <w:sz w:val="28"/>
          <w:szCs w:val="28"/>
        </w:rPr>
        <w:t xml:space="preserve"> </w:t>
      </w:r>
      <w:r w:rsidRPr="00D55D5C">
        <w:rPr>
          <w:w w:val="110"/>
          <w:sz w:val="28"/>
          <w:szCs w:val="28"/>
        </w:rPr>
        <w:t>характеристиках.</w:t>
      </w:r>
    </w:p>
    <w:p w:rsidR="00E42070" w:rsidRPr="00D55D5C" w:rsidRDefault="00E42070" w:rsidP="00E42070">
      <w:pPr>
        <w:pStyle w:val="afb"/>
        <w:spacing w:line="360" w:lineRule="auto"/>
        <w:ind w:right="153" w:firstLine="709"/>
        <w:contextualSpacing/>
        <w:jc w:val="both"/>
        <w:rPr>
          <w:sz w:val="28"/>
          <w:szCs w:val="28"/>
        </w:rPr>
      </w:pPr>
      <w:r w:rsidRPr="00D55D5C">
        <w:rPr>
          <w:b/>
          <w:w w:val="110"/>
          <w:sz w:val="28"/>
          <w:szCs w:val="28"/>
        </w:rPr>
        <w:t>Промежуточная аттестация</w:t>
      </w:r>
      <w:r w:rsidRPr="00D55D5C">
        <w:rPr>
          <w:w w:val="110"/>
          <w:sz w:val="28"/>
          <w:szCs w:val="28"/>
        </w:rPr>
        <w:t xml:space="preserve"> представляет собой процедуру</w:t>
      </w:r>
      <w:r w:rsidRPr="00D55D5C">
        <w:rPr>
          <w:spacing w:val="1"/>
          <w:w w:val="110"/>
          <w:sz w:val="28"/>
          <w:szCs w:val="28"/>
        </w:rPr>
        <w:t xml:space="preserve"> </w:t>
      </w:r>
      <w:r w:rsidRPr="00D55D5C">
        <w:rPr>
          <w:w w:val="110"/>
          <w:sz w:val="28"/>
          <w:szCs w:val="28"/>
        </w:rPr>
        <w:t>аттестации обучающихся, которая начиная со второго класса</w:t>
      </w:r>
      <w:r w:rsidRPr="00D55D5C">
        <w:rPr>
          <w:spacing w:val="1"/>
          <w:w w:val="110"/>
          <w:sz w:val="28"/>
          <w:szCs w:val="28"/>
        </w:rPr>
        <w:t xml:space="preserve"> </w:t>
      </w:r>
      <w:r w:rsidRPr="00D55D5C">
        <w:rPr>
          <w:w w:val="110"/>
          <w:sz w:val="28"/>
          <w:szCs w:val="28"/>
        </w:rPr>
        <w:t>проводится</w:t>
      </w:r>
      <w:r w:rsidRPr="00D55D5C">
        <w:rPr>
          <w:spacing w:val="1"/>
          <w:w w:val="110"/>
          <w:sz w:val="28"/>
          <w:szCs w:val="28"/>
        </w:rPr>
        <w:t xml:space="preserve"> </w:t>
      </w:r>
      <w:r w:rsidRPr="00D55D5C">
        <w:rPr>
          <w:w w:val="110"/>
          <w:sz w:val="28"/>
          <w:szCs w:val="28"/>
        </w:rPr>
        <w:t>в</w:t>
      </w:r>
      <w:r w:rsidRPr="00D55D5C">
        <w:rPr>
          <w:spacing w:val="1"/>
          <w:w w:val="110"/>
          <w:sz w:val="28"/>
          <w:szCs w:val="28"/>
        </w:rPr>
        <w:t xml:space="preserve"> </w:t>
      </w:r>
      <w:r w:rsidRPr="00D55D5C">
        <w:rPr>
          <w:w w:val="110"/>
          <w:sz w:val="28"/>
          <w:szCs w:val="28"/>
        </w:rPr>
        <w:t>конце</w:t>
      </w:r>
      <w:r w:rsidRPr="00D55D5C">
        <w:rPr>
          <w:spacing w:val="1"/>
          <w:w w:val="110"/>
          <w:sz w:val="28"/>
          <w:szCs w:val="28"/>
        </w:rPr>
        <w:t xml:space="preserve"> </w:t>
      </w:r>
      <w:r w:rsidRPr="00D55D5C">
        <w:rPr>
          <w:w w:val="110"/>
          <w:sz w:val="28"/>
          <w:szCs w:val="28"/>
        </w:rPr>
        <w:t>каждой</w:t>
      </w:r>
      <w:r w:rsidRPr="00D55D5C">
        <w:rPr>
          <w:spacing w:val="1"/>
          <w:w w:val="110"/>
          <w:sz w:val="28"/>
          <w:szCs w:val="28"/>
        </w:rPr>
        <w:t xml:space="preserve"> </w:t>
      </w:r>
      <w:r w:rsidRPr="00D55D5C">
        <w:rPr>
          <w:w w:val="110"/>
          <w:sz w:val="28"/>
          <w:szCs w:val="28"/>
        </w:rPr>
        <w:t>четверти</w:t>
      </w:r>
      <w:r w:rsidRPr="00D55D5C">
        <w:rPr>
          <w:spacing w:val="1"/>
          <w:w w:val="110"/>
          <w:sz w:val="28"/>
          <w:szCs w:val="28"/>
        </w:rPr>
        <w:t xml:space="preserve"> </w:t>
      </w:r>
      <w:r w:rsidRPr="00D55D5C">
        <w:rPr>
          <w:w w:val="110"/>
          <w:sz w:val="28"/>
          <w:szCs w:val="28"/>
        </w:rPr>
        <w:t>(или</w:t>
      </w:r>
      <w:r w:rsidRPr="00D55D5C">
        <w:rPr>
          <w:spacing w:val="1"/>
          <w:w w:val="110"/>
          <w:sz w:val="28"/>
          <w:szCs w:val="28"/>
        </w:rPr>
        <w:t xml:space="preserve"> </w:t>
      </w:r>
      <w:r w:rsidRPr="00D55D5C">
        <w:rPr>
          <w:w w:val="110"/>
          <w:sz w:val="28"/>
          <w:szCs w:val="28"/>
        </w:rPr>
        <w:t>в</w:t>
      </w:r>
      <w:r w:rsidRPr="00D55D5C">
        <w:rPr>
          <w:spacing w:val="1"/>
          <w:w w:val="110"/>
          <w:sz w:val="28"/>
          <w:szCs w:val="28"/>
        </w:rPr>
        <w:t xml:space="preserve"> </w:t>
      </w:r>
      <w:r w:rsidRPr="00D55D5C">
        <w:rPr>
          <w:w w:val="110"/>
          <w:sz w:val="28"/>
          <w:szCs w:val="28"/>
        </w:rPr>
        <w:t>конце</w:t>
      </w:r>
      <w:r w:rsidRPr="00D55D5C">
        <w:rPr>
          <w:spacing w:val="1"/>
          <w:w w:val="110"/>
          <w:sz w:val="28"/>
          <w:szCs w:val="28"/>
        </w:rPr>
        <w:t xml:space="preserve"> </w:t>
      </w:r>
      <w:r w:rsidRPr="00D55D5C">
        <w:rPr>
          <w:w w:val="110"/>
          <w:sz w:val="28"/>
          <w:szCs w:val="28"/>
        </w:rPr>
        <w:t>каждого</w:t>
      </w:r>
      <w:r w:rsidRPr="00D55D5C">
        <w:rPr>
          <w:spacing w:val="-46"/>
          <w:w w:val="110"/>
          <w:sz w:val="28"/>
          <w:szCs w:val="28"/>
        </w:rPr>
        <w:t xml:space="preserve"> </w:t>
      </w:r>
      <w:r w:rsidRPr="00D55D5C">
        <w:rPr>
          <w:w w:val="110"/>
          <w:sz w:val="28"/>
          <w:szCs w:val="28"/>
        </w:rPr>
        <w:t>триместра) и в конце учебного года по каждому изучаемому</w:t>
      </w:r>
      <w:r w:rsidRPr="00D55D5C">
        <w:rPr>
          <w:spacing w:val="1"/>
          <w:w w:val="110"/>
          <w:sz w:val="28"/>
          <w:szCs w:val="28"/>
        </w:rPr>
        <w:t xml:space="preserve"> </w:t>
      </w:r>
      <w:r w:rsidRPr="00D55D5C">
        <w:rPr>
          <w:w w:val="110"/>
          <w:sz w:val="28"/>
          <w:szCs w:val="28"/>
        </w:rPr>
        <w:t>предмету.</w:t>
      </w:r>
      <w:r w:rsidRPr="00D55D5C">
        <w:rPr>
          <w:spacing w:val="1"/>
          <w:w w:val="110"/>
          <w:sz w:val="28"/>
          <w:szCs w:val="28"/>
        </w:rPr>
        <w:t xml:space="preserve"> </w:t>
      </w:r>
      <w:r w:rsidRPr="00D55D5C">
        <w:rPr>
          <w:w w:val="110"/>
          <w:sz w:val="28"/>
          <w:szCs w:val="28"/>
        </w:rPr>
        <w:t>Промежуточная</w:t>
      </w:r>
      <w:r w:rsidRPr="00D55D5C">
        <w:rPr>
          <w:spacing w:val="1"/>
          <w:w w:val="110"/>
          <w:sz w:val="28"/>
          <w:szCs w:val="28"/>
        </w:rPr>
        <w:t xml:space="preserve"> </w:t>
      </w:r>
      <w:r w:rsidRPr="00D55D5C">
        <w:rPr>
          <w:w w:val="110"/>
          <w:sz w:val="28"/>
          <w:szCs w:val="28"/>
        </w:rPr>
        <w:t>аттестация</w:t>
      </w:r>
      <w:r w:rsidRPr="00D55D5C">
        <w:rPr>
          <w:spacing w:val="1"/>
          <w:w w:val="110"/>
          <w:sz w:val="28"/>
          <w:szCs w:val="28"/>
        </w:rPr>
        <w:t xml:space="preserve"> </w:t>
      </w:r>
      <w:r w:rsidRPr="00D55D5C">
        <w:rPr>
          <w:w w:val="110"/>
          <w:sz w:val="28"/>
          <w:szCs w:val="28"/>
        </w:rPr>
        <w:t>проводится</w:t>
      </w:r>
      <w:r w:rsidRPr="00D55D5C">
        <w:rPr>
          <w:spacing w:val="1"/>
          <w:w w:val="110"/>
          <w:sz w:val="28"/>
          <w:szCs w:val="28"/>
        </w:rPr>
        <w:t xml:space="preserve"> </w:t>
      </w:r>
      <w:r w:rsidRPr="00D55D5C">
        <w:rPr>
          <w:w w:val="110"/>
          <w:sz w:val="28"/>
          <w:szCs w:val="28"/>
        </w:rPr>
        <w:t>на</w:t>
      </w:r>
      <w:r w:rsidRPr="00D55D5C">
        <w:rPr>
          <w:spacing w:val="1"/>
          <w:w w:val="110"/>
          <w:sz w:val="28"/>
          <w:szCs w:val="28"/>
        </w:rPr>
        <w:t xml:space="preserve"> </w:t>
      </w:r>
      <w:r w:rsidRPr="00D55D5C">
        <w:rPr>
          <w:w w:val="110"/>
          <w:sz w:val="28"/>
          <w:szCs w:val="28"/>
        </w:rPr>
        <w:t>основе</w:t>
      </w:r>
      <w:r w:rsidRPr="00D55D5C">
        <w:rPr>
          <w:spacing w:val="-46"/>
          <w:w w:val="110"/>
          <w:sz w:val="28"/>
          <w:szCs w:val="28"/>
        </w:rPr>
        <w:t xml:space="preserve"> </w:t>
      </w:r>
      <w:r w:rsidRPr="00D55D5C">
        <w:rPr>
          <w:w w:val="110"/>
          <w:sz w:val="28"/>
          <w:szCs w:val="28"/>
        </w:rPr>
        <w:t>результатов накопленной оценки и результатов выполнения</w:t>
      </w:r>
      <w:r w:rsidRPr="00D55D5C">
        <w:rPr>
          <w:spacing w:val="1"/>
          <w:w w:val="110"/>
          <w:sz w:val="28"/>
          <w:szCs w:val="28"/>
        </w:rPr>
        <w:t xml:space="preserve"> </w:t>
      </w:r>
      <w:r w:rsidRPr="00D55D5C">
        <w:rPr>
          <w:w w:val="110"/>
          <w:sz w:val="28"/>
          <w:szCs w:val="28"/>
        </w:rPr>
        <w:t>тематических проверочных работ и фиксируется в документе</w:t>
      </w:r>
      <w:r w:rsidRPr="00D55D5C">
        <w:rPr>
          <w:spacing w:val="1"/>
          <w:w w:val="110"/>
          <w:sz w:val="28"/>
          <w:szCs w:val="28"/>
        </w:rPr>
        <w:t xml:space="preserve"> </w:t>
      </w:r>
      <w:r w:rsidRPr="00D55D5C">
        <w:rPr>
          <w:w w:val="110"/>
          <w:sz w:val="28"/>
          <w:szCs w:val="28"/>
        </w:rPr>
        <w:t>об</w:t>
      </w:r>
      <w:r w:rsidRPr="00D55D5C">
        <w:rPr>
          <w:spacing w:val="23"/>
          <w:w w:val="110"/>
          <w:sz w:val="28"/>
          <w:szCs w:val="28"/>
        </w:rPr>
        <w:t xml:space="preserve"> </w:t>
      </w:r>
      <w:r w:rsidRPr="00D55D5C">
        <w:rPr>
          <w:w w:val="110"/>
          <w:sz w:val="28"/>
          <w:szCs w:val="28"/>
        </w:rPr>
        <w:t>образовании</w:t>
      </w:r>
      <w:r w:rsidRPr="00D55D5C">
        <w:rPr>
          <w:spacing w:val="23"/>
          <w:w w:val="110"/>
          <w:sz w:val="28"/>
          <w:szCs w:val="28"/>
        </w:rPr>
        <w:t xml:space="preserve"> </w:t>
      </w:r>
      <w:r w:rsidRPr="00D55D5C">
        <w:rPr>
          <w:w w:val="110"/>
          <w:sz w:val="28"/>
          <w:szCs w:val="28"/>
        </w:rPr>
        <w:t>(дневнике).</w:t>
      </w:r>
    </w:p>
    <w:p w:rsidR="00E42070" w:rsidRPr="00D55D5C" w:rsidRDefault="00E42070" w:rsidP="00E42070">
      <w:pPr>
        <w:pStyle w:val="afb"/>
        <w:spacing w:before="67" w:line="360" w:lineRule="auto"/>
        <w:ind w:left="117" w:right="155" w:firstLine="709"/>
        <w:contextualSpacing/>
        <w:jc w:val="both"/>
        <w:rPr>
          <w:sz w:val="28"/>
          <w:szCs w:val="28"/>
        </w:rPr>
      </w:pPr>
      <w:r w:rsidRPr="00D55D5C">
        <w:rPr>
          <w:w w:val="110"/>
          <w:sz w:val="28"/>
          <w:szCs w:val="28"/>
        </w:rP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в следующий класс.</w:t>
      </w:r>
      <w:r w:rsidRPr="00D55D5C">
        <w:rPr>
          <w:spacing w:val="1"/>
          <w:w w:val="110"/>
          <w:sz w:val="28"/>
          <w:szCs w:val="28"/>
        </w:rPr>
        <w:t xml:space="preserve"> </w:t>
      </w:r>
      <w:r w:rsidRPr="00D55D5C">
        <w:rPr>
          <w:w w:val="105"/>
          <w:sz w:val="28"/>
          <w:szCs w:val="28"/>
        </w:rPr>
        <w:t>Порядок</w:t>
      </w:r>
      <w:r w:rsidRPr="00D55D5C">
        <w:rPr>
          <w:spacing w:val="30"/>
          <w:w w:val="105"/>
          <w:sz w:val="28"/>
          <w:szCs w:val="28"/>
        </w:rPr>
        <w:t xml:space="preserve"> </w:t>
      </w:r>
      <w:r w:rsidRPr="00D55D5C">
        <w:rPr>
          <w:w w:val="105"/>
          <w:sz w:val="28"/>
          <w:szCs w:val="28"/>
        </w:rPr>
        <w:t>проведения</w:t>
      </w:r>
      <w:r w:rsidRPr="00D55D5C">
        <w:rPr>
          <w:spacing w:val="30"/>
          <w:w w:val="105"/>
          <w:sz w:val="28"/>
          <w:szCs w:val="28"/>
        </w:rPr>
        <w:t xml:space="preserve"> </w:t>
      </w:r>
      <w:r w:rsidRPr="00D55D5C">
        <w:rPr>
          <w:w w:val="105"/>
          <w:sz w:val="28"/>
          <w:szCs w:val="28"/>
        </w:rPr>
        <w:t>промежуточной</w:t>
      </w:r>
      <w:r w:rsidRPr="00D55D5C">
        <w:rPr>
          <w:spacing w:val="30"/>
          <w:w w:val="105"/>
          <w:sz w:val="28"/>
          <w:szCs w:val="28"/>
        </w:rPr>
        <w:t xml:space="preserve"> </w:t>
      </w:r>
      <w:r w:rsidRPr="00D55D5C">
        <w:rPr>
          <w:w w:val="105"/>
          <w:sz w:val="28"/>
          <w:szCs w:val="28"/>
        </w:rPr>
        <w:t>аттестации</w:t>
      </w:r>
      <w:r w:rsidRPr="00D55D5C">
        <w:rPr>
          <w:spacing w:val="31"/>
          <w:w w:val="105"/>
          <w:sz w:val="28"/>
          <w:szCs w:val="28"/>
        </w:rPr>
        <w:t xml:space="preserve"> </w:t>
      </w:r>
      <w:r w:rsidRPr="00D55D5C">
        <w:rPr>
          <w:w w:val="105"/>
          <w:sz w:val="28"/>
          <w:szCs w:val="28"/>
        </w:rPr>
        <w:t>регламентиру</w:t>
      </w:r>
      <w:r w:rsidRPr="00D55D5C">
        <w:rPr>
          <w:w w:val="110"/>
          <w:sz w:val="28"/>
          <w:szCs w:val="28"/>
        </w:rPr>
        <w:t xml:space="preserve"> ется Федеральным законом «Об образовании в Рос</w:t>
      </w:r>
      <w:r>
        <w:rPr>
          <w:w w:val="110"/>
          <w:sz w:val="28"/>
          <w:szCs w:val="28"/>
        </w:rPr>
        <w:t>сийской Фе</w:t>
      </w:r>
      <w:r w:rsidRPr="00D55D5C">
        <w:rPr>
          <w:w w:val="110"/>
          <w:sz w:val="28"/>
          <w:szCs w:val="28"/>
        </w:rPr>
        <w:t>дерации»</w:t>
      </w:r>
      <w:r w:rsidRPr="00D55D5C">
        <w:rPr>
          <w:spacing w:val="20"/>
          <w:w w:val="110"/>
          <w:sz w:val="28"/>
          <w:szCs w:val="28"/>
        </w:rPr>
        <w:t xml:space="preserve"> </w:t>
      </w:r>
      <w:r w:rsidRPr="00D55D5C">
        <w:rPr>
          <w:w w:val="110"/>
          <w:sz w:val="28"/>
          <w:szCs w:val="28"/>
        </w:rPr>
        <w:lastRenderedPageBreak/>
        <w:t>(ст.</w:t>
      </w:r>
      <w:r w:rsidRPr="00D55D5C">
        <w:rPr>
          <w:spacing w:val="20"/>
          <w:w w:val="110"/>
          <w:sz w:val="28"/>
          <w:szCs w:val="28"/>
        </w:rPr>
        <w:t xml:space="preserve"> </w:t>
      </w:r>
      <w:r w:rsidRPr="00D55D5C">
        <w:rPr>
          <w:w w:val="110"/>
          <w:sz w:val="28"/>
          <w:szCs w:val="28"/>
        </w:rPr>
        <w:t>58)</w:t>
      </w:r>
      <w:r w:rsidRPr="00D55D5C">
        <w:rPr>
          <w:spacing w:val="21"/>
          <w:w w:val="110"/>
          <w:sz w:val="28"/>
          <w:szCs w:val="28"/>
        </w:rPr>
        <w:t xml:space="preserve"> </w:t>
      </w:r>
      <w:r w:rsidRPr="00D55D5C">
        <w:rPr>
          <w:w w:val="110"/>
          <w:sz w:val="28"/>
          <w:szCs w:val="28"/>
        </w:rPr>
        <w:t>и</w:t>
      </w:r>
      <w:r w:rsidRPr="00D55D5C">
        <w:rPr>
          <w:spacing w:val="20"/>
          <w:w w:val="110"/>
          <w:sz w:val="28"/>
          <w:szCs w:val="28"/>
        </w:rPr>
        <w:t xml:space="preserve"> </w:t>
      </w:r>
      <w:r w:rsidRPr="00D55D5C">
        <w:rPr>
          <w:w w:val="110"/>
          <w:sz w:val="28"/>
          <w:szCs w:val="28"/>
        </w:rPr>
        <w:t>иными</w:t>
      </w:r>
      <w:r w:rsidRPr="00D55D5C">
        <w:rPr>
          <w:spacing w:val="20"/>
          <w:w w:val="110"/>
          <w:sz w:val="28"/>
          <w:szCs w:val="28"/>
        </w:rPr>
        <w:t xml:space="preserve"> </w:t>
      </w:r>
      <w:r w:rsidRPr="00D55D5C">
        <w:rPr>
          <w:w w:val="110"/>
          <w:sz w:val="28"/>
          <w:szCs w:val="28"/>
        </w:rPr>
        <w:t>нормативными</w:t>
      </w:r>
      <w:r w:rsidRPr="00D55D5C">
        <w:rPr>
          <w:spacing w:val="21"/>
          <w:w w:val="110"/>
          <w:sz w:val="28"/>
          <w:szCs w:val="28"/>
        </w:rPr>
        <w:t xml:space="preserve"> </w:t>
      </w:r>
      <w:r w:rsidRPr="00D55D5C">
        <w:rPr>
          <w:w w:val="110"/>
          <w:sz w:val="28"/>
          <w:szCs w:val="28"/>
        </w:rPr>
        <w:t>актами.</w:t>
      </w:r>
    </w:p>
    <w:p w:rsidR="00E42070" w:rsidRPr="00D55D5C" w:rsidRDefault="00E42070" w:rsidP="00E42070">
      <w:pPr>
        <w:pStyle w:val="afb"/>
        <w:spacing w:line="360" w:lineRule="auto"/>
        <w:ind w:left="117" w:right="155" w:firstLine="709"/>
        <w:contextualSpacing/>
        <w:jc w:val="both"/>
        <w:rPr>
          <w:sz w:val="28"/>
          <w:szCs w:val="28"/>
        </w:rPr>
      </w:pPr>
      <w:r w:rsidRPr="00D55D5C">
        <w:rPr>
          <w:b/>
          <w:w w:val="105"/>
          <w:sz w:val="28"/>
          <w:szCs w:val="28"/>
        </w:rPr>
        <w:t>Итоговая</w:t>
      </w:r>
      <w:r w:rsidRPr="00D55D5C">
        <w:rPr>
          <w:b/>
          <w:spacing w:val="1"/>
          <w:w w:val="105"/>
          <w:sz w:val="28"/>
          <w:szCs w:val="28"/>
        </w:rPr>
        <w:t xml:space="preserve"> </w:t>
      </w:r>
      <w:r w:rsidRPr="00D55D5C">
        <w:rPr>
          <w:b/>
          <w:w w:val="105"/>
          <w:sz w:val="28"/>
          <w:szCs w:val="28"/>
        </w:rPr>
        <w:t>оценка</w:t>
      </w:r>
      <w:r w:rsidRPr="00D55D5C">
        <w:rPr>
          <w:spacing w:val="1"/>
          <w:w w:val="105"/>
          <w:sz w:val="28"/>
          <w:szCs w:val="28"/>
        </w:rPr>
        <w:t xml:space="preserve"> </w:t>
      </w:r>
      <w:r w:rsidRPr="00D55D5C">
        <w:rPr>
          <w:w w:val="105"/>
          <w:sz w:val="28"/>
          <w:szCs w:val="28"/>
        </w:rPr>
        <w:t>является</w:t>
      </w:r>
      <w:r w:rsidRPr="00D55D5C">
        <w:rPr>
          <w:spacing w:val="1"/>
          <w:w w:val="105"/>
          <w:sz w:val="28"/>
          <w:szCs w:val="28"/>
        </w:rPr>
        <w:t xml:space="preserve"> </w:t>
      </w:r>
      <w:r w:rsidRPr="00D55D5C">
        <w:rPr>
          <w:w w:val="105"/>
          <w:sz w:val="28"/>
          <w:szCs w:val="28"/>
        </w:rPr>
        <w:t>процедурой</w:t>
      </w:r>
      <w:r w:rsidRPr="00D55D5C">
        <w:rPr>
          <w:spacing w:val="1"/>
          <w:w w:val="105"/>
          <w:sz w:val="28"/>
          <w:szCs w:val="28"/>
        </w:rPr>
        <w:t xml:space="preserve"> </w:t>
      </w:r>
      <w:r w:rsidRPr="00D55D5C">
        <w:rPr>
          <w:w w:val="105"/>
          <w:sz w:val="28"/>
          <w:szCs w:val="28"/>
        </w:rPr>
        <w:t>внутренней</w:t>
      </w:r>
      <w:r w:rsidRPr="00D55D5C">
        <w:rPr>
          <w:spacing w:val="1"/>
          <w:w w:val="105"/>
          <w:sz w:val="28"/>
          <w:szCs w:val="28"/>
        </w:rPr>
        <w:t xml:space="preserve"> </w:t>
      </w:r>
      <w:r w:rsidRPr="00D55D5C">
        <w:rPr>
          <w:w w:val="105"/>
          <w:sz w:val="28"/>
          <w:szCs w:val="28"/>
        </w:rPr>
        <w:t>оценки</w:t>
      </w:r>
      <w:r w:rsidRPr="00D55D5C">
        <w:rPr>
          <w:spacing w:val="-44"/>
          <w:w w:val="105"/>
          <w:sz w:val="28"/>
          <w:szCs w:val="28"/>
        </w:rPr>
        <w:t xml:space="preserve"> </w:t>
      </w:r>
      <w:r>
        <w:rPr>
          <w:w w:val="105"/>
          <w:sz w:val="28"/>
          <w:szCs w:val="28"/>
        </w:rPr>
        <w:t>АНО СОШ «Ор Авнер»</w:t>
      </w:r>
      <w:r w:rsidRPr="00D55D5C">
        <w:rPr>
          <w:spacing w:val="1"/>
          <w:w w:val="105"/>
          <w:sz w:val="28"/>
          <w:szCs w:val="28"/>
        </w:rPr>
        <w:t xml:space="preserve"> </w:t>
      </w:r>
      <w:r w:rsidRPr="00D55D5C">
        <w:rPr>
          <w:w w:val="105"/>
          <w:sz w:val="28"/>
          <w:szCs w:val="28"/>
        </w:rPr>
        <w:t>и</w:t>
      </w:r>
      <w:r w:rsidRPr="00D55D5C">
        <w:rPr>
          <w:spacing w:val="1"/>
          <w:w w:val="105"/>
          <w:sz w:val="28"/>
          <w:szCs w:val="28"/>
        </w:rPr>
        <w:t xml:space="preserve"> </w:t>
      </w:r>
      <w:r w:rsidRPr="00D55D5C">
        <w:rPr>
          <w:w w:val="105"/>
          <w:sz w:val="28"/>
          <w:szCs w:val="28"/>
        </w:rPr>
        <w:t>складывается</w:t>
      </w:r>
      <w:r w:rsidRPr="00D55D5C">
        <w:rPr>
          <w:spacing w:val="1"/>
          <w:w w:val="105"/>
          <w:sz w:val="28"/>
          <w:szCs w:val="28"/>
        </w:rPr>
        <w:t xml:space="preserve"> </w:t>
      </w:r>
      <w:r w:rsidRPr="00D55D5C">
        <w:rPr>
          <w:w w:val="105"/>
          <w:sz w:val="28"/>
          <w:szCs w:val="28"/>
        </w:rPr>
        <w:t>из</w:t>
      </w:r>
      <w:r w:rsidRPr="00D55D5C">
        <w:rPr>
          <w:spacing w:val="1"/>
          <w:w w:val="105"/>
          <w:sz w:val="28"/>
          <w:szCs w:val="28"/>
        </w:rPr>
        <w:t xml:space="preserve"> </w:t>
      </w:r>
      <w:r w:rsidRPr="00D55D5C">
        <w:rPr>
          <w:w w:val="105"/>
          <w:sz w:val="28"/>
          <w:szCs w:val="28"/>
        </w:rPr>
        <w:t>результатов</w:t>
      </w:r>
      <w:r w:rsidRPr="00D55D5C">
        <w:rPr>
          <w:spacing w:val="1"/>
          <w:w w:val="105"/>
          <w:sz w:val="28"/>
          <w:szCs w:val="28"/>
        </w:rPr>
        <w:t xml:space="preserve"> </w:t>
      </w:r>
      <w:r w:rsidRPr="00D55D5C">
        <w:rPr>
          <w:w w:val="105"/>
          <w:sz w:val="28"/>
          <w:szCs w:val="28"/>
        </w:rPr>
        <w:t>накопленной</w:t>
      </w:r>
      <w:r w:rsidRPr="00D55D5C">
        <w:rPr>
          <w:spacing w:val="30"/>
          <w:w w:val="105"/>
          <w:sz w:val="28"/>
          <w:szCs w:val="28"/>
        </w:rPr>
        <w:t xml:space="preserve"> </w:t>
      </w:r>
      <w:r w:rsidRPr="00D55D5C">
        <w:rPr>
          <w:w w:val="105"/>
          <w:sz w:val="28"/>
          <w:szCs w:val="28"/>
        </w:rPr>
        <w:t>оценки</w:t>
      </w:r>
      <w:r w:rsidRPr="00D55D5C">
        <w:rPr>
          <w:spacing w:val="30"/>
          <w:w w:val="105"/>
          <w:sz w:val="28"/>
          <w:szCs w:val="28"/>
        </w:rPr>
        <w:t xml:space="preserve"> </w:t>
      </w:r>
      <w:r w:rsidRPr="00D55D5C">
        <w:rPr>
          <w:w w:val="105"/>
          <w:sz w:val="28"/>
          <w:szCs w:val="28"/>
        </w:rPr>
        <w:t>и</w:t>
      </w:r>
      <w:r w:rsidRPr="00D55D5C">
        <w:rPr>
          <w:spacing w:val="30"/>
          <w:w w:val="105"/>
          <w:sz w:val="28"/>
          <w:szCs w:val="28"/>
        </w:rPr>
        <w:t xml:space="preserve"> </w:t>
      </w:r>
      <w:r w:rsidRPr="00D55D5C">
        <w:rPr>
          <w:w w:val="105"/>
          <w:sz w:val="28"/>
          <w:szCs w:val="28"/>
        </w:rPr>
        <w:t>итоговой</w:t>
      </w:r>
      <w:r w:rsidRPr="00D55D5C">
        <w:rPr>
          <w:spacing w:val="30"/>
          <w:w w:val="105"/>
          <w:sz w:val="28"/>
          <w:szCs w:val="28"/>
        </w:rPr>
        <w:t xml:space="preserve"> </w:t>
      </w:r>
      <w:r w:rsidRPr="00D55D5C">
        <w:rPr>
          <w:w w:val="105"/>
          <w:sz w:val="28"/>
          <w:szCs w:val="28"/>
        </w:rPr>
        <w:t>работы</w:t>
      </w:r>
      <w:r w:rsidRPr="00D55D5C">
        <w:rPr>
          <w:spacing w:val="30"/>
          <w:w w:val="105"/>
          <w:sz w:val="28"/>
          <w:szCs w:val="28"/>
        </w:rPr>
        <w:t xml:space="preserve"> </w:t>
      </w:r>
      <w:r w:rsidRPr="00D55D5C">
        <w:rPr>
          <w:w w:val="105"/>
          <w:sz w:val="28"/>
          <w:szCs w:val="28"/>
        </w:rPr>
        <w:t>по</w:t>
      </w:r>
      <w:r w:rsidRPr="00D55D5C">
        <w:rPr>
          <w:spacing w:val="30"/>
          <w:w w:val="105"/>
          <w:sz w:val="28"/>
          <w:szCs w:val="28"/>
        </w:rPr>
        <w:t xml:space="preserve"> </w:t>
      </w:r>
      <w:r w:rsidRPr="00D55D5C">
        <w:rPr>
          <w:w w:val="105"/>
          <w:sz w:val="28"/>
          <w:szCs w:val="28"/>
        </w:rPr>
        <w:t>предмету.</w:t>
      </w:r>
    </w:p>
    <w:p w:rsidR="00E42070" w:rsidRPr="00D55D5C" w:rsidRDefault="00E42070" w:rsidP="00E42070">
      <w:pPr>
        <w:pStyle w:val="afb"/>
        <w:spacing w:line="360" w:lineRule="auto"/>
        <w:ind w:left="117" w:firstLine="709"/>
        <w:contextualSpacing/>
        <w:jc w:val="both"/>
        <w:rPr>
          <w:sz w:val="28"/>
          <w:szCs w:val="28"/>
        </w:rPr>
      </w:pPr>
      <w:r w:rsidRPr="00D55D5C">
        <w:rPr>
          <w:w w:val="110"/>
          <w:sz w:val="28"/>
          <w:szCs w:val="28"/>
        </w:rPr>
        <w:t>Предметом итоговой оце</w:t>
      </w:r>
      <w:r>
        <w:rPr>
          <w:w w:val="110"/>
          <w:sz w:val="28"/>
          <w:szCs w:val="28"/>
        </w:rPr>
        <w:t>нки является способность обучаю</w:t>
      </w:r>
      <w:r w:rsidRPr="00D55D5C">
        <w:rPr>
          <w:w w:val="110"/>
          <w:sz w:val="28"/>
          <w:szCs w:val="28"/>
        </w:rPr>
        <w:t>щихся решать учебно-познавательные и учебно-практические</w:t>
      </w:r>
      <w:r w:rsidRPr="00D55D5C">
        <w:rPr>
          <w:spacing w:val="1"/>
          <w:w w:val="110"/>
          <w:sz w:val="28"/>
          <w:szCs w:val="28"/>
        </w:rPr>
        <w:t xml:space="preserve"> </w:t>
      </w:r>
      <w:r w:rsidRPr="00D55D5C">
        <w:rPr>
          <w:w w:val="110"/>
          <w:sz w:val="28"/>
          <w:szCs w:val="28"/>
        </w:rPr>
        <w:t>задачи, построенные на осн</w:t>
      </w:r>
      <w:r>
        <w:rPr>
          <w:w w:val="110"/>
          <w:sz w:val="28"/>
          <w:szCs w:val="28"/>
        </w:rPr>
        <w:t>овном содержании предмета с учё</w:t>
      </w:r>
      <w:r w:rsidRPr="00D55D5C">
        <w:rPr>
          <w:w w:val="110"/>
          <w:sz w:val="28"/>
          <w:szCs w:val="28"/>
        </w:rPr>
        <w:t>том</w:t>
      </w:r>
      <w:r w:rsidRPr="00D55D5C">
        <w:rPr>
          <w:spacing w:val="19"/>
          <w:w w:val="110"/>
          <w:sz w:val="28"/>
          <w:szCs w:val="28"/>
        </w:rPr>
        <w:t xml:space="preserve"> </w:t>
      </w:r>
      <w:r w:rsidRPr="00D55D5C">
        <w:rPr>
          <w:w w:val="110"/>
          <w:sz w:val="28"/>
          <w:szCs w:val="28"/>
        </w:rPr>
        <w:t>формируемых</w:t>
      </w:r>
      <w:r w:rsidRPr="00D55D5C">
        <w:rPr>
          <w:spacing w:val="19"/>
          <w:w w:val="110"/>
          <w:sz w:val="28"/>
          <w:szCs w:val="28"/>
        </w:rPr>
        <w:t xml:space="preserve"> </w:t>
      </w:r>
      <w:r w:rsidRPr="00D55D5C">
        <w:rPr>
          <w:w w:val="110"/>
          <w:sz w:val="28"/>
          <w:szCs w:val="28"/>
        </w:rPr>
        <w:t>метапредметных</w:t>
      </w:r>
      <w:r w:rsidRPr="00D55D5C">
        <w:rPr>
          <w:spacing w:val="20"/>
          <w:w w:val="110"/>
          <w:sz w:val="28"/>
          <w:szCs w:val="28"/>
        </w:rPr>
        <w:t xml:space="preserve"> </w:t>
      </w:r>
      <w:r w:rsidRPr="00D55D5C">
        <w:rPr>
          <w:w w:val="110"/>
          <w:sz w:val="28"/>
          <w:szCs w:val="28"/>
        </w:rPr>
        <w:t>действий.</w:t>
      </w:r>
    </w:p>
    <w:p w:rsidR="00E42070" w:rsidRPr="00D55D5C" w:rsidRDefault="00E42070" w:rsidP="00E42070">
      <w:pPr>
        <w:pStyle w:val="afb"/>
        <w:spacing w:line="360" w:lineRule="auto"/>
        <w:ind w:left="117" w:right="155" w:firstLine="709"/>
        <w:contextualSpacing/>
        <w:jc w:val="both"/>
        <w:rPr>
          <w:sz w:val="28"/>
          <w:szCs w:val="28"/>
        </w:rPr>
      </w:pPr>
      <w:r w:rsidRPr="00D55D5C">
        <w:rPr>
          <w:w w:val="105"/>
          <w:sz w:val="28"/>
          <w:szCs w:val="28"/>
        </w:rPr>
        <w:t>Итоговая</w:t>
      </w:r>
      <w:r w:rsidRPr="00D55D5C">
        <w:rPr>
          <w:spacing w:val="1"/>
          <w:w w:val="105"/>
          <w:sz w:val="28"/>
          <w:szCs w:val="28"/>
        </w:rPr>
        <w:t xml:space="preserve"> </w:t>
      </w:r>
      <w:r w:rsidRPr="00D55D5C">
        <w:rPr>
          <w:w w:val="105"/>
          <w:sz w:val="28"/>
          <w:szCs w:val="28"/>
        </w:rPr>
        <w:t>оценка</w:t>
      </w:r>
      <w:r w:rsidRPr="00D55D5C">
        <w:rPr>
          <w:spacing w:val="1"/>
          <w:w w:val="105"/>
          <w:sz w:val="28"/>
          <w:szCs w:val="28"/>
        </w:rPr>
        <w:t xml:space="preserve"> </w:t>
      </w:r>
      <w:r w:rsidRPr="00D55D5C">
        <w:rPr>
          <w:w w:val="105"/>
          <w:sz w:val="28"/>
          <w:szCs w:val="28"/>
        </w:rPr>
        <w:t>по</w:t>
      </w:r>
      <w:r w:rsidRPr="00D55D5C">
        <w:rPr>
          <w:spacing w:val="1"/>
          <w:w w:val="105"/>
          <w:sz w:val="28"/>
          <w:szCs w:val="28"/>
        </w:rPr>
        <w:t xml:space="preserve"> </w:t>
      </w:r>
      <w:r w:rsidRPr="00D55D5C">
        <w:rPr>
          <w:w w:val="105"/>
          <w:sz w:val="28"/>
          <w:szCs w:val="28"/>
        </w:rPr>
        <w:t>предмету</w:t>
      </w:r>
      <w:r w:rsidRPr="00D55D5C">
        <w:rPr>
          <w:spacing w:val="1"/>
          <w:w w:val="105"/>
          <w:sz w:val="28"/>
          <w:szCs w:val="28"/>
        </w:rPr>
        <w:t xml:space="preserve"> </w:t>
      </w:r>
      <w:r w:rsidRPr="00D55D5C">
        <w:rPr>
          <w:w w:val="105"/>
          <w:sz w:val="28"/>
          <w:szCs w:val="28"/>
        </w:rPr>
        <w:t>фиксируется</w:t>
      </w:r>
      <w:r w:rsidRPr="00D55D5C">
        <w:rPr>
          <w:spacing w:val="1"/>
          <w:w w:val="105"/>
          <w:sz w:val="28"/>
          <w:szCs w:val="28"/>
        </w:rPr>
        <w:t xml:space="preserve"> </w:t>
      </w:r>
      <w:r w:rsidRPr="00D55D5C">
        <w:rPr>
          <w:w w:val="105"/>
          <w:sz w:val="28"/>
          <w:szCs w:val="28"/>
        </w:rPr>
        <w:t>в</w:t>
      </w:r>
      <w:r w:rsidRPr="00D55D5C">
        <w:rPr>
          <w:spacing w:val="1"/>
          <w:w w:val="105"/>
          <w:sz w:val="28"/>
          <w:szCs w:val="28"/>
        </w:rPr>
        <w:t xml:space="preserve"> </w:t>
      </w:r>
      <w:r w:rsidRPr="00D55D5C">
        <w:rPr>
          <w:w w:val="105"/>
          <w:sz w:val="28"/>
          <w:szCs w:val="28"/>
        </w:rPr>
        <w:t>документе</w:t>
      </w:r>
      <w:r w:rsidRPr="00D55D5C">
        <w:rPr>
          <w:spacing w:val="1"/>
          <w:w w:val="105"/>
          <w:sz w:val="28"/>
          <w:szCs w:val="28"/>
        </w:rPr>
        <w:t xml:space="preserve"> </w:t>
      </w:r>
      <w:r w:rsidRPr="00D55D5C">
        <w:rPr>
          <w:w w:val="105"/>
          <w:sz w:val="28"/>
          <w:szCs w:val="28"/>
        </w:rPr>
        <w:t>об</w:t>
      </w:r>
      <w:r w:rsidRPr="00D55D5C">
        <w:rPr>
          <w:spacing w:val="1"/>
          <w:w w:val="105"/>
          <w:sz w:val="28"/>
          <w:szCs w:val="28"/>
        </w:rPr>
        <w:t xml:space="preserve"> </w:t>
      </w:r>
      <w:r w:rsidRPr="00D55D5C">
        <w:rPr>
          <w:w w:val="105"/>
          <w:sz w:val="28"/>
          <w:szCs w:val="28"/>
        </w:rPr>
        <w:t>уровне</w:t>
      </w:r>
      <w:r w:rsidRPr="00D55D5C">
        <w:rPr>
          <w:spacing w:val="28"/>
          <w:w w:val="105"/>
          <w:sz w:val="28"/>
          <w:szCs w:val="28"/>
        </w:rPr>
        <w:t xml:space="preserve"> </w:t>
      </w:r>
      <w:r w:rsidRPr="00D55D5C">
        <w:rPr>
          <w:w w:val="105"/>
          <w:sz w:val="28"/>
          <w:szCs w:val="28"/>
        </w:rPr>
        <w:t>образования</w:t>
      </w:r>
      <w:r w:rsidRPr="00D55D5C">
        <w:rPr>
          <w:spacing w:val="28"/>
          <w:w w:val="105"/>
          <w:sz w:val="28"/>
          <w:szCs w:val="28"/>
        </w:rPr>
        <w:t xml:space="preserve"> </w:t>
      </w:r>
      <w:r w:rsidRPr="00D55D5C">
        <w:rPr>
          <w:w w:val="105"/>
          <w:sz w:val="28"/>
          <w:szCs w:val="28"/>
        </w:rPr>
        <w:t>государственного</w:t>
      </w:r>
      <w:r w:rsidRPr="00D55D5C">
        <w:rPr>
          <w:spacing w:val="29"/>
          <w:w w:val="105"/>
          <w:sz w:val="28"/>
          <w:szCs w:val="28"/>
        </w:rPr>
        <w:t xml:space="preserve"> </w:t>
      </w:r>
      <w:r w:rsidRPr="00D55D5C">
        <w:rPr>
          <w:w w:val="105"/>
          <w:sz w:val="28"/>
          <w:szCs w:val="28"/>
        </w:rPr>
        <w:t>образца.</w:t>
      </w:r>
    </w:p>
    <w:p w:rsidR="00E42070" w:rsidRDefault="00E42070" w:rsidP="00E42070">
      <w:pPr>
        <w:pStyle w:val="afb"/>
        <w:spacing w:line="360" w:lineRule="auto"/>
        <w:ind w:firstLine="602"/>
        <w:contextualSpacing/>
        <w:jc w:val="both"/>
        <w:rPr>
          <w:w w:val="110"/>
          <w:sz w:val="28"/>
          <w:szCs w:val="28"/>
        </w:rPr>
      </w:pPr>
      <w:r w:rsidRPr="00D55D5C">
        <w:rPr>
          <w:b/>
          <w:w w:val="110"/>
          <w:sz w:val="28"/>
          <w:szCs w:val="28"/>
        </w:rPr>
        <w:t>Характеристика</w:t>
      </w:r>
      <w:r w:rsidRPr="00D55D5C">
        <w:rPr>
          <w:spacing w:val="15"/>
          <w:w w:val="110"/>
          <w:sz w:val="28"/>
          <w:szCs w:val="28"/>
        </w:rPr>
        <w:t xml:space="preserve"> </w:t>
      </w:r>
      <w:r w:rsidRPr="00D55D5C">
        <w:rPr>
          <w:w w:val="110"/>
          <w:sz w:val="28"/>
          <w:szCs w:val="28"/>
        </w:rPr>
        <w:t>готовится</w:t>
      </w:r>
      <w:r w:rsidRPr="00D55D5C">
        <w:rPr>
          <w:spacing w:val="16"/>
          <w:w w:val="110"/>
          <w:sz w:val="28"/>
          <w:szCs w:val="28"/>
        </w:rPr>
        <w:t xml:space="preserve"> </w:t>
      </w:r>
      <w:r w:rsidRPr="00D55D5C">
        <w:rPr>
          <w:w w:val="110"/>
          <w:sz w:val="28"/>
          <w:szCs w:val="28"/>
        </w:rPr>
        <w:t>на</w:t>
      </w:r>
      <w:r w:rsidRPr="00D55D5C">
        <w:rPr>
          <w:spacing w:val="16"/>
          <w:w w:val="110"/>
          <w:sz w:val="28"/>
          <w:szCs w:val="28"/>
        </w:rPr>
        <w:t xml:space="preserve"> </w:t>
      </w:r>
      <w:r w:rsidRPr="00D55D5C">
        <w:rPr>
          <w:w w:val="110"/>
          <w:sz w:val="28"/>
          <w:szCs w:val="28"/>
        </w:rPr>
        <w:t>основании:</w:t>
      </w:r>
    </w:p>
    <w:p w:rsidR="00E42070" w:rsidRPr="00D55D5C" w:rsidRDefault="00E42070" w:rsidP="00E42070">
      <w:pPr>
        <w:pStyle w:val="afb"/>
        <w:numPr>
          <w:ilvl w:val="0"/>
          <w:numId w:val="52"/>
        </w:numPr>
        <w:spacing w:line="360" w:lineRule="auto"/>
        <w:contextualSpacing/>
        <w:jc w:val="both"/>
        <w:rPr>
          <w:sz w:val="28"/>
          <w:szCs w:val="28"/>
        </w:rPr>
      </w:pPr>
      <w:r w:rsidRPr="00D55D5C">
        <w:rPr>
          <w:w w:val="105"/>
          <w:sz w:val="28"/>
          <w:szCs w:val="28"/>
        </w:rPr>
        <w:t>объективных показателей</w:t>
      </w:r>
      <w:r>
        <w:rPr>
          <w:w w:val="105"/>
          <w:sz w:val="28"/>
          <w:szCs w:val="28"/>
        </w:rPr>
        <w:t xml:space="preserve"> образовательных достижений обу</w:t>
      </w:r>
      <w:r w:rsidRPr="00D55D5C">
        <w:rPr>
          <w:w w:val="105"/>
          <w:sz w:val="28"/>
          <w:szCs w:val="28"/>
        </w:rPr>
        <w:t>чающегося</w:t>
      </w:r>
      <w:r w:rsidRPr="00D55D5C">
        <w:rPr>
          <w:spacing w:val="32"/>
          <w:w w:val="105"/>
          <w:sz w:val="28"/>
          <w:szCs w:val="28"/>
        </w:rPr>
        <w:t xml:space="preserve"> </w:t>
      </w:r>
      <w:r w:rsidRPr="00D55D5C">
        <w:rPr>
          <w:w w:val="105"/>
          <w:sz w:val="28"/>
          <w:szCs w:val="28"/>
        </w:rPr>
        <w:t>на</w:t>
      </w:r>
      <w:r w:rsidRPr="00D55D5C">
        <w:rPr>
          <w:spacing w:val="33"/>
          <w:w w:val="105"/>
          <w:sz w:val="28"/>
          <w:szCs w:val="28"/>
        </w:rPr>
        <w:t xml:space="preserve"> </w:t>
      </w:r>
      <w:r w:rsidRPr="00D55D5C">
        <w:rPr>
          <w:w w:val="105"/>
          <w:sz w:val="28"/>
          <w:szCs w:val="28"/>
        </w:rPr>
        <w:t>уровне</w:t>
      </w:r>
      <w:r w:rsidRPr="00D55D5C">
        <w:rPr>
          <w:spacing w:val="32"/>
          <w:w w:val="105"/>
          <w:sz w:val="28"/>
          <w:szCs w:val="28"/>
        </w:rPr>
        <w:t xml:space="preserve"> </w:t>
      </w:r>
      <w:r>
        <w:rPr>
          <w:w w:val="105"/>
          <w:sz w:val="28"/>
          <w:szCs w:val="28"/>
        </w:rPr>
        <w:t>основн</w:t>
      </w:r>
      <w:r w:rsidRPr="00D55D5C">
        <w:rPr>
          <w:w w:val="105"/>
          <w:sz w:val="28"/>
          <w:szCs w:val="28"/>
        </w:rPr>
        <w:t>ого</w:t>
      </w:r>
      <w:r w:rsidRPr="00D55D5C">
        <w:rPr>
          <w:spacing w:val="33"/>
          <w:w w:val="105"/>
          <w:sz w:val="28"/>
          <w:szCs w:val="28"/>
        </w:rPr>
        <w:t xml:space="preserve"> </w:t>
      </w:r>
      <w:r w:rsidRPr="00D55D5C">
        <w:rPr>
          <w:w w:val="105"/>
          <w:sz w:val="28"/>
          <w:szCs w:val="28"/>
        </w:rPr>
        <w:t>общего</w:t>
      </w:r>
      <w:r w:rsidRPr="00D55D5C">
        <w:rPr>
          <w:spacing w:val="33"/>
          <w:w w:val="105"/>
          <w:sz w:val="28"/>
          <w:szCs w:val="28"/>
        </w:rPr>
        <w:t xml:space="preserve"> </w:t>
      </w:r>
      <w:r w:rsidRPr="00D55D5C">
        <w:rPr>
          <w:w w:val="105"/>
          <w:sz w:val="28"/>
          <w:szCs w:val="28"/>
        </w:rPr>
        <w:t>образования;</w:t>
      </w:r>
    </w:p>
    <w:p w:rsidR="00E42070" w:rsidRPr="00D55D5C" w:rsidRDefault="00E42070" w:rsidP="00E42070">
      <w:pPr>
        <w:pStyle w:val="afb"/>
        <w:numPr>
          <w:ilvl w:val="0"/>
          <w:numId w:val="52"/>
        </w:numPr>
        <w:spacing w:line="360" w:lineRule="auto"/>
        <w:contextualSpacing/>
        <w:jc w:val="both"/>
        <w:rPr>
          <w:sz w:val="28"/>
          <w:szCs w:val="28"/>
        </w:rPr>
      </w:pPr>
      <w:r w:rsidRPr="00D55D5C">
        <w:rPr>
          <w:w w:val="110"/>
          <w:sz w:val="28"/>
          <w:szCs w:val="28"/>
        </w:rPr>
        <w:t>портфолио</w:t>
      </w:r>
      <w:r w:rsidRPr="00D55D5C">
        <w:rPr>
          <w:spacing w:val="12"/>
          <w:w w:val="110"/>
          <w:sz w:val="28"/>
          <w:szCs w:val="28"/>
        </w:rPr>
        <w:t xml:space="preserve"> </w:t>
      </w:r>
      <w:r w:rsidRPr="00D55D5C">
        <w:rPr>
          <w:w w:val="110"/>
          <w:sz w:val="28"/>
          <w:szCs w:val="28"/>
        </w:rPr>
        <w:t>выпускника;</w:t>
      </w:r>
    </w:p>
    <w:p w:rsidR="00E42070" w:rsidRPr="00D55D5C" w:rsidRDefault="00E42070" w:rsidP="00E42070">
      <w:pPr>
        <w:pStyle w:val="afb"/>
        <w:numPr>
          <w:ilvl w:val="0"/>
          <w:numId w:val="52"/>
        </w:numPr>
        <w:spacing w:line="360" w:lineRule="auto"/>
        <w:contextualSpacing/>
        <w:jc w:val="both"/>
        <w:rPr>
          <w:sz w:val="28"/>
          <w:szCs w:val="28"/>
        </w:rPr>
      </w:pPr>
      <w:r w:rsidRPr="00D55D5C">
        <w:rPr>
          <w:w w:val="110"/>
          <w:sz w:val="28"/>
          <w:szCs w:val="28"/>
        </w:rPr>
        <w:t>экспертных оценок клас</w:t>
      </w:r>
      <w:r>
        <w:rPr>
          <w:w w:val="110"/>
          <w:sz w:val="28"/>
          <w:szCs w:val="28"/>
        </w:rPr>
        <w:t>сного руководителя и педагогиче</w:t>
      </w:r>
      <w:r w:rsidRPr="00D55D5C">
        <w:rPr>
          <w:w w:val="110"/>
          <w:sz w:val="28"/>
          <w:szCs w:val="28"/>
        </w:rPr>
        <w:t>ских</w:t>
      </w:r>
      <w:r w:rsidRPr="00D55D5C">
        <w:rPr>
          <w:spacing w:val="1"/>
          <w:w w:val="110"/>
          <w:sz w:val="28"/>
          <w:szCs w:val="28"/>
        </w:rPr>
        <w:t xml:space="preserve"> </w:t>
      </w:r>
      <w:r w:rsidRPr="00D55D5C">
        <w:rPr>
          <w:w w:val="110"/>
          <w:sz w:val="28"/>
          <w:szCs w:val="28"/>
        </w:rPr>
        <w:t>работников,</w:t>
      </w:r>
      <w:r w:rsidRPr="00D55D5C">
        <w:rPr>
          <w:spacing w:val="1"/>
          <w:w w:val="110"/>
          <w:sz w:val="28"/>
          <w:szCs w:val="28"/>
        </w:rPr>
        <w:t xml:space="preserve"> </w:t>
      </w:r>
      <w:r w:rsidRPr="00D55D5C">
        <w:rPr>
          <w:w w:val="110"/>
          <w:sz w:val="28"/>
          <w:szCs w:val="28"/>
        </w:rPr>
        <w:t>обучавших</w:t>
      </w:r>
      <w:r w:rsidRPr="00D55D5C">
        <w:rPr>
          <w:spacing w:val="1"/>
          <w:w w:val="110"/>
          <w:sz w:val="28"/>
          <w:szCs w:val="28"/>
        </w:rPr>
        <w:t xml:space="preserve"> </w:t>
      </w:r>
      <w:r w:rsidRPr="00D55D5C">
        <w:rPr>
          <w:w w:val="110"/>
          <w:sz w:val="28"/>
          <w:szCs w:val="28"/>
        </w:rPr>
        <w:t>данного</w:t>
      </w:r>
      <w:r w:rsidRPr="00D55D5C">
        <w:rPr>
          <w:spacing w:val="1"/>
          <w:w w:val="110"/>
          <w:sz w:val="28"/>
          <w:szCs w:val="28"/>
        </w:rPr>
        <w:t xml:space="preserve"> </w:t>
      </w:r>
      <w:r w:rsidRPr="00D55D5C">
        <w:rPr>
          <w:w w:val="110"/>
          <w:sz w:val="28"/>
          <w:szCs w:val="28"/>
        </w:rPr>
        <w:t>выпускника</w:t>
      </w:r>
      <w:r w:rsidRPr="00D55D5C">
        <w:rPr>
          <w:spacing w:val="1"/>
          <w:w w:val="110"/>
          <w:sz w:val="28"/>
          <w:szCs w:val="28"/>
        </w:rPr>
        <w:t xml:space="preserve"> </w:t>
      </w:r>
      <w:r w:rsidRPr="00D55D5C">
        <w:rPr>
          <w:w w:val="110"/>
          <w:sz w:val="28"/>
          <w:szCs w:val="28"/>
        </w:rPr>
        <w:t>на</w:t>
      </w:r>
      <w:r w:rsidRPr="00D55D5C">
        <w:rPr>
          <w:spacing w:val="1"/>
          <w:w w:val="110"/>
          <w:sz w:val="28"/>
          <w:szCs w:val="28"/>
        </w:rPr>
        <w:t xml:space="preserve"> </w:t>
      </w:r>
      <w:r w:rsidRPr="00D55D5C">
        <w:rPr>
          <w:w w:val="110"/>
          <w:sz w:val="28"/>
          <w:szCs w:val="28"/>
        </w:rPr>
        <w:t>уровне</w:t>
      </w:r>
      <w:r w:rsidRPr="00D55D5C">
        <w:rPr>
          <w:spacing w:val="-46"/>
          <w:w w:val="110"/>
          <w:sz w:val="28"/>
          <w:szCs w:val="28"/>
        </w:rPr>
        <w:t xml:space="preserve"> </w:t>
      </w:r>
      <w:r>
        <w:rPr>
          <w:w w:val="110"/>
          <w:sz w:val="28"/>
          <w:szCs w:val="28"/>
        </w:rPr>
        <w:t>основн</w:t>
      </w:r>
      <w:r w:rsidRPr="00D55D5C">
        <w:rPr>
          <w:w w:val="110"/>
          <w:sz w:val="28"/>
          <w:szCs w:val="28"/>
        </w:rPr>
        <w:t>ого</w:t>
      </w:r>
      <w:r w:rsidRPr="00D55D5C">
        <w:rPr>
          <w:spacing w:val="21"/>
          <w:w w:val="110"/>
          <w:sz w:val="28"/>
          <w:szCs w:val="28"/>
        </w:rPr>
        <w:t xml:space="preserve"> </w:t>
      </w:r>
      <w:r w:rsidRPr="00D55D5C">
        <w:rPr>
          <w:w w:val="110"/>
          <w:sz w:val="28"/>
          <w:szCs w:val="28"/>
        </w:rPr>
        <w:t>общего</w:t>
      </w:r>
      <w:r w:rsidRPr="00D55D5C">
        <w:rPr>
          <w:spacing w:val="21"/>
          <w:w w:val="110"/>
          <w:sz w:val="28"/>
          <w:szCs w:val="28"/>
        </w:rPr>
        <w:t xml:space="preserve"> </w:t>
      </w:r>
      <w:r w:rsidRPr="00D55D5C">
        <w:rPr>
          <w:w w:val="110"/>
          <w:sz w:val="28"/>
          <w:szCs w:val="28"/>
        </w:rPr>
        <w:t>образования.</w:t>
      </w:r>
    </w:p>
    <w:p w:rsidR="00E42070" w:rsidRDefault="00E42070" w:rsidP="00E42070">
      <w:pPr>
        <w:pStyle w:val="afb"/>
        <w:spacing w:line="360" w:lineRule="auto"/>
        <w:ind w:left="343" w:firstLine="709"/>
        <w:contextualSpacing/>
        <w:jc w:val="both"/>
        <w:rPr>
          <w:w w:val="110"/>
          <w:sz w:val="28"/>
          <w:szCs w:val="28"/>
        </w:rPr>
      </w:pPr>
      <w:r w:rsidRPr="00D55D5C">
        <w:rPr>
          <w:w w:val="110"/>
          <w:sz w:val="28"/>
          <w:szCs w:val="28"/>
        </w:rPr>
        <w:t>В</w:t>
      </w:r>
      <w:r w:rsidRPr="00D55D5C">
        <w:rPr>
          <w:spacing w:val="31"/>
          <w:w w:val="110"/>
          <w:sz w:val="28"/>
          <w:szCs w:val="28"/>
        </w:rPr>
        <w:t xml:space="preserve"> </w:t>
      </w:r>
      <w:r w:rsidRPr="00D55D5C">
        <w:rPr>
          <w:w w:val="110"/>
          <w:sz w:val="28"/>
          <w:szCs w:val="28"/>
        </w:rPr>
        <w:t>характеристике</w:t>
      </w:r>
      <w:r w:rsidRPr="00D55D5C">
        <w:rPr>
          <w:spacing w:val="31"/>
          <w:w w:val="110"/>
          <w:sz w:val="28"/>
          <w:szCs w:val="28"/>
        </w:rPr>
        <w:t xml:space="preserve"> </w:t>
      </w:r>
      <w:r w:rsidRPr="00D55D5C">
        <w:rPr>
          <w:w w:val="110"/>
          <w:sz w:val="28"/>
          <w:szCs w:val="28"/>
        </w:rPr>
        <w:t>выпускника:</w:t>
      </w:r>
    </w:p>
    <w:p w:rsidR="00E42070" w:rsidRPr="00D55D5C" w:rsidRDefault="00E42070" w:rsidP="00E42070">
      <w:pPr>
        <w:pStyle w:val="afb"/>
        <w:numPr>
          <w:ilvl w:val="0"/>
          <w:numId w:val="53"/>
        </w:numPr>
        <w:spacing w:line="360" w:lineRule="auto"/>
        <w:contextualSpacing/>
        <w:jc w:val="both"/>
        <w:rPr>
          <w:sz w:val="28"/>
          <w:szCs w:val="28"/>
        </w:rPr>
      </w:pPr>
      <w:r w:rsidRPr="00D55D5C">
        <w:rPr>
          <w:w w:val="105"/>
          <w:sz w:val="28"/>
          <w:szCs w:val="28"/>
        </w:rPr>
        <w:t>отмечаются</w:t>
      </w:r>
      <w:r w:rsidRPr="00D55D5C">
        <w:rPr>
          <w:spacing w:val="1"/>
          <w:w w:val="105"/>
          <w:sz w:val="28"/>
          <w:szCs w:val="28"/>
        </w:rPr>
        <w:t xml:space="preserve"> </w:t>
      </w:r>
      <w:r w:rsidRPr="00D55D5C">
        <w:rPr>
          <w:w w:val="105"/>
          <w:sz w:val="28"/>
          <w:szCs w:val="28"/>
        </w:rPr>
        <w:t>образовательные</w:t>
      </w:r>
      <w:r w:rsidRPr="00D55D5C">
        <w:rPr>
          <w:spacing w:val="1"/>
          <w:w w:val="105"/>
          <w:sz w:val="28"/>
          <w:szCs w:val="28"/>
        </w:rPr>
        <w:t xml:space="preserve"> </w:t>
      </w:r>
      <w:r w:rsidRPr="00D55D5C">
        <w:rPr>
          <w:w w:val="105"/>
          <w:sz w:val="28"/>
          <w:szCs w:val="28"/>
        </w:rPr>
        <w:t>достижения</w:t>
      </w:r>
      <w:r w:rsidRPr="00D55D5C">
        <w:rPr>
          <w:spacing w:val="1"/>
          <w:w w:val="105"/>
          <w:sz w:val="28"/>
          <w:szCs w:val="28"/>
        </w:rPr>
        <w:t xml:space="preserve"> </w:t>
      </w:r>
      <w:r w:rsidRPr="00D55D5C">
        <w:rPr>
          <w:w w:val="105"/>
          <w:sz w:val="28"/>
          <w:szCs w:val="28"/>
        </w:rPr>
        <w:t>обучающегося</w:t>
      </w:r>
      <w:r w:rsidRPr="00D55D5C">
        <w:rPr>
          <w:spacing w:val="1"/>
          <w:w w:val="105"/>
          <w:sz w:val="28"/>
          <w:szCs w:val="28"/>
        </w:rPr>
        <w:t xml:space="preserve"> </w:t>
      </w:r>
      <w:r w:rsidRPr="00D55D5C">
        <w:rPr>
          <w:w w:val="105"/>
          <w:sz w:val="28"/>
          <w:szCs w:val="28"/>
        </w:rPr>
        <w:t>по</w:t>
      </w:r>
      <w:r w:rsidRPr="00D55D5C">
        <w:rPr>
          <w:spacing w:val="1"/>
          <w:w w:val="105"/>
          <w:sz w:val="28"/>
          <w:szCs w:val="28"/>
        </w:rPr>
        <w:t xml:space="preserve"> </w:t>
      </w:r>
      <w:r w:rsidRPr="00D55D5C">
        <w:rPr>
          <w:w w:val="105"/>
          <w:sz w:val="28"/>
          <w:szCs w:val="28"/>
        </w:rPr>
        <w:t>достижению</w:t>
      </w:r>
      <w:r w:rsidRPr="00D55D5C">
        <w:rPr>
          <w:spacing w:val="1"/>
          <w:w w:val="105"/>
          <w:sz w:val="28"/>
          <w:szCs w:val="28"/>
        </w:rPr>
        <w:t xml:space="preserve"> </w:t>
      </w:r>
      <w:r w:rsidRPr="00D55D5C">
        <w:rPr>
          <w:w w:val="105"/>
          <w:sz w:val="28"/>
          <w:szCs w:val="28"/>
        </w:rPr>
        <w:t>личностных,</w:t>
      </w:r>
      <w:r w:rsidRPr="00D55D5C">
        <w:rPr>
          <w:spacing w:val="1"/>
          <w:w w:val="105"/>
          <w:sz w:val="28"/>
          <w:szCs w:val="28"/>
        </w:rPr>
        <w:t xml:space="preserve"> </w:t>
      </w:r>
      <w:r w:rsidRPr="00D55D5C">
        <w:rPr>
          <w:w w:val="105"/>
          <w:sz w:val="28"/>
          <w:szCs w:val="28"/>
        </w:rPr>
        <w:t>метапредметных</w:t>
      </w:r>
      <w:r w:rsidRPr="00D55D5C">
        <w:rPr>
          <w:spacing w:val="1"/>
          <w:w w:val="105"/>
          <w:sz w:val="28"/>
          <w:szCs w:val="28"/>
        </w:rPr>
        <w:t xml:space="preserve"> </w:t>
      </w:r>
      <w:r w:rsidRPr="00D55D5C">
        <w:rPr>
          <w:w w:val="105"/>
          <w:sz w:val="28"/>
          <w:szCs w:val="28"/>
        </w:rPr>
        <w:t>и</w:t>
      </w:r>
      <w:r w:rsidRPr="00D55D5C">
        <w:rPr>
          <w:spacing w:val="1"/>
          <w:w w:val="105"/>
          <w:sz w:val="28"/>
          <w:szCs w:val="28"/>
        </w:rPr>
        <w:t xml:space="preserve"> </w:t>
      </w:r>
      <w:r w:rsidRPr="00D55D5C">
        <w:rPr>
          <w:w w:val="105"/>
          <w:sz w:val="28"/>
          <w:szCs w:val="28"/>
        </w:rPr>
        <w:t>предметных</w:t>
      </w:r>
      <w:r w:rsidRPr="00D55D5C">
        <w:rPr>
          <w:spacing w:val="1"/>
          <w:w w:val="105"/>
          <w:sz w:val="28"/>
          <w:szCs w:val="28"/>
        </w:rPr>
        <w:t xml:space="preserve"> </w:t>
      </w:r>
      <w:r>
        <w:rPr>
          <w:w w:val="105"/>
          <w:sz w:val="28"/>
          <w:szCs w:val="28"/>
        </w:rPr>
        <w:t>ре</w:t>
      </w:r>
      <w:r w:rsidRPr="00D55D5C">
        <w:rPr>
          <w:w w:val="105"/>
          <w:sz w:val="28"/>
          <w:szCs w:val="28"/>
        </w:rPr>
        <w:t>зультатов;</w:t>
      </w:r>
    </w:p>
    <w:p w:rsidR="00E42070" w:rsidRPr="00D55D5C" w:rsidRDefault="00E42070" w:rsidP="00E42070">
      <w:pPr>
        <w:pStyle w:val="afb"/>
        <w:numPr>
          <w:ilvl w:val="0"/>
          <w:numId w:val="53"/>
        </w:numPr>
        <w:spacing w:line="360" w:lineRule="auto"/>
        <w:contextualSpacing/>
        <w:jc w:val="both"/>
        <w:rPr>
          <w:sz w:val="28"/>
          <w:szCs w:val="28"/>
        </w:rPr>
      </w:pPr>
      <w:r w:rsidRPr="00D55D5C">
        <w:rPr>
          <w:w w:val="105"/>
          <w:sz w:val="28"/>
          <w:szCs w:val="28"/>
        </w:rPr>
        <w:t>даются</w:t>
      </w:r>
      <w:r w:rsidRPr="00D55D5C">
        <w:rPr>
          <w:spacing w:val="1"/>
          <w:w w:val="105"/>
          <w:sz w:val="28"/>
          <w:szCs w:val="28"/>
        </w:rPr>
        <w:t xml:space="preserve"> </w:t>
      </w:r>
      <w:r w:rsidRPr="00D55D5C">
        <w:rPr>
          <w:w w:val="105"/>
          <w:sz w:val="28"/>
          <w:szCs w:val="28"/>
        </w:rPr>
        <w:t>педагогические</w:t>
      </w:r>
      <w:r w:rsidRPr="00D55D5C">
        <w:rPr>
          <w:spacing w:val="1"/>
          <w:w w:val="105"/>
          <w:sz w:val="28"/>
          <w:szCs w:val="28"/>
        </w:rPr>
        <w:t xml:space="preserve"> </w:t>
      </w:r>
      <w:r w:rsidRPr="00D55D5C">
        <w:rPr>
          <w:w w:val="105"/>
          <w:sz w:val="28"/>
          <w:szCs w:val="28"/>
        </w:rPr>
        <w:t>рекомендации</w:t>
      </w:r>
      <w:r w:rsidRPr="00D55D5C">
        <w:rPr>
          <w:spacing w:val="1"/>
          <w:w w:val="105"/>
          <w:sz w:val="28"/>
          <w:szCs w:val="28"/>
        </w:rPr>
        <w:t xml:space="preserve"> </w:t>
      </w:r>
      <w:r w:rsidRPr="00D55D5C">
        <w:rPr>
          <w:w w:val="105"/>
          <w:sz w:val="28"/>
          <w:szCs w:val="28"/>
        </w:rPr>
        <w:t>к</w:t>
      </w:r>
      <w:r w:rsidRPr="00D55D5C">
        <w:rPr>
          <w:spacing w:val="1"/>
          <w:w w:val="105"/>
          <w:sz w:val="28"/>
          <w:szCs w:val="28"/>
        </w:rPr>
        <w:t xml:space="preserve"> </w:t>
      </w:r>
      <w:r w:rsidRPr="00D55D5C">
        <w:rPr>
          <w:w w:val="105"/>
          <w:sz w:val="28"/>
          <w:szCs w:val="28"/>
        </w:rPr>
        <w:t>выбору</w:t>
      </w:r>
      <w:r w:rsidRPr="00D55D5C">
        <w:rPr>
          <w:spacing w:val="1"/>
          <w:w w:val="105"/>
          <w:sz w:val="28"/>
          <w:szCs w:val="28"/>
        </w:rPr>
        <w:t xml:space="preserve"> </w:t>
      </w:r>
      <w:r>
        <w:rPr>
          <w:w w:val="105"/>
          <w:sz w:val="28"/>
          <w:szCs w:val="28"/>
        </w:rPr>
        <w:t>индивиду</w:t>
      </w:r>
      <w:r w:rsidRPr="00D55D5C">
        <w:rPr>
          <w:w w:val="105"/>
          <w:sz w:val="28"/>
          <w:szCs w:val="28"/>
        </w:rPr>
        <w:t>альной образовательной траек</w:t>
      </w:r>
      <w:r>
        <w:rPr>
          <w:w w:val="105"/>
          <w:sz w:val="28"/>
          <w:szCs w:val="28"/>
        </w:rPr>
        <w:t>тории на уровне основного обще</w:t>
      </w:r>
      <w:r w:rsidRPr="00D55D5C">
        <w:rPr>
          <w:w w:val="105"/>
          <w:sz w:val="28"/>
          <w:szCs w:val="28"/>
        </w:rPr>
        <w:t>го образования с учётом интересов обучающегося, выявленных</w:t>
      </w:r>
      <w:r w:rsidRPr="00D55D5C">
        <w:rPr>
          <w:spacing w:val="1"/>
          <w:w w:val="105"/>
          <w:sz w:val="28"/>
          <w:szCs w:val="28"/>
        </w:rPr>
        <w:t xml:space="preserve"> </w:t>
      </w:r>
      <w:r w:rsidRPr="00D55D5C">
        <w:rPr>
          <w:w w:val="105"/>
          <w:sz w:val="28"/>
          <w:szCs w:val="28"/>
        </w:rPr>
        <w:t>проблем</w:t>
      </w:r>
      <w:r w:rsidRPr="00D55D5C">
        <w:rPr>
          <w:spacing w:val="33"/>
          <w:w w:val="105"/>
          <w:sz w:val="28"/>
          <w:szCs w:val="28"/>
        </w:rPr>
        <w:t xml:space="preserve"> </w:t>
      </w:r>
      <w:r w:rsidRPr="00D55D5C">
        <w:rPr>
          <w:w w:val="105"/>
          <w:sz w:val="28"/>
          <w:szCs w:val="28"/>
        </w:rPr>
        <w:t>и</w:t>
      </w:r>
      <w:r w:rsidRPr="00D55D5C">
        <w:rPr>
          <w:spacing w:val="33"/>
          <w:w w:val="105"/>
          <w:sz w:val="28"/>
          <w:szCs w:val="28"/>
        </w:rPr>
        <w:t xml:space="preserve"> </w:t>
      </w:r>
      <w:r w:rsidRPr="00D55D5C">
        <w:rPr>
          <w:w w:val="105"/>
          <w:sz w:val="28"/>
          <w:szCs w:val="28"/>
        </w:rPr>
        <w:t>отмеченных</w:t>
      </w:r>
      <w:r w:rsidRPr="00D55D5C">
        <w:rPr>
          <w:spacing w:val="33"/>
          <w:w w:val="105"/>
          <w:sz w:val="28"/>
          <w:szCs w:val="28"/>
        </w:rPr>
        <w:t xml:space="preserve"> </w:t>
      </w:r>
      <w:r w:rsidRPr="00D55D5C">
        <w:rPr>
          <w:w w:val="105"/>
          <w:sz w:val="28"/>
          <w:szCs w:val="28"/>
        </w:rPr>
        <w:t>образовательных</w:t>
      </w:r>
      <w:r w:rsidRPr="00D55D5C">
        <w:rPr>
          <w:spacing w:val="33"/>
          <w:w w:val="105"/>
          <w:sz w:val="28"/>
          <w:szCs w:val="28"/>
        </w:rPr>
        <w:t xml:space="preserve"> </w:t>
      </w:r>
      <w:r w:rsidRPr="00D55D5C">
        <w:rPr>
          <w:w w:val="105"/>
          <w:sz w:val="28"/>
          <w:szCs w:val="28"/>
        </w:rPr>
        <w:t>достижений.</w:t>
      </w:r>
    </w:p>
    <w:p w:rsidR="00E42070" w:rsidRPr="00D55D5C" w:rsidRDefault="00E42070" w:rsidP="00E42070">
      <w:pPr>
        <w:pStyle w:val="afb"/>
        <w:spacing w:line="360" w:lineRule="auto"/>
        <w:ind w:left="117" w:right="155" w:firstLine="709"/>
        <w:contextualSpacing/>
        <w:jc w:val="both"/>
        <w:rPr>
          <w:sz w:val="28"/>
          <w:szCs w:val="28"/>
        </w:rPr>
      </w:pPr>
      <w:r w:rsidRPr="00D55D5C">
        <w:rPr>
          <w:w w:val="110"/>
          <w:sz w:val="28"/>
          <w:szCs w:val="28"/>
        </w:rPr>
        <w:t>Рекомендации педагогич</w:t>
      </w:r>
      <w:r>
        <w:rPr>
          <w:w w:val="110"/>
          <w:sz w:val="28"/>
          <w:szCs w:val="28"/>
        </w:rPr>
        <w:t>еского коллектива к выбору инди</w:t>
      </w:r>
      <w:r w:rsidRPr="00D55D5C">
        <w:rPr>
          <w:w w:val="105"/>
          <w:sz w:val="28"/>
          <w:szCs w:val="28"/>
        </w:rPr>
        <w:t>видуальной образовательной траектории доводятся до сведения</w:t>
      </w:r>
      <w:r w:rsidRPr="00D55D5C">
        <w:rPr>
          <w:spacing w:val="1"/>
          <w:w w:val="105"/>
          <w:sz w:val="28"/>
          <w:szCs w:val="28"/>
        </w:rPr>
        <w:t xml:space="preserve"> </w:t>
      </w:r>
      <w:r w:rsidRPr="00D55D5C">
        <w:rPr>
          <w:w w:val="110"/>
          <w:sz w:val="28"/>
          <w:szCs w:val="28"/>
        </w:rPr>
        <w:t>выпускника</w:t>
      </w:r>
      <w:r w:rsidRPr="00D55D5C">
        <w:rPr>
          <w:spacing w:val="14"/>
          <w:w w:val="110"/>
          <w:sz w:val="28"/>
          <w:szCs w:val="28"/>
        </w:rPr>
        <w:t xml:space="preserve"> </w:t>
      </w:r>
      <w:r w:rsidRPr="00D55D5C">
        <w:rPr>
          <w:w w:val="110"/>
          <w:sz w:val="28"/>
          <w:szCs w:val="28"/>
        </w:rPr>
        <w:t>и</w:t>
      </w:r>
      <w:r w:rsidRPr="00D55D5C">
        <w:rPr>
          <w:spacing w:val="14"/>
          <w:w w:val="110"/>
          <w:sz w:val="28"/>
          <w:szCs w:val="28"/>
        </w:rPr>
        <w:t xml:space="preserve"> </w:t>
      </w:r>
      <w:r w:rsidRPr="00D55D5C">
        <w:rPr>
          <w:w w:val="110"/>
          <w:sz w:val="28"/>
          <w:szCs w:val="28"/>
        </w:rPr>
        <w:t>его</w:t>
      </w:r>
      <w:r w:rsidRPr="00D55D5C">
        <w:rPr>
          <w:spacing w:val="14"/>
          <w:w w:val="110"/>
          <w:sz w:val="28"/>
          <w:szCs w:val="28"/>
        </w:rPr>
        <w:t xml:space="preserve"> </w:t>
      </w:r>
      <w:r w:rsidRPr="00D55D5C">
        <w:rPr>
          <w:w w:val="110"/>
          <w:sz w:val="28"/>
          <w:szCs w:val="28"/>
        </w:rPr>
        <w:t>родителей</w:t>
      </w:r>
      <w:r w:rsidRPr="00D55D5C">
        <w:rPr>
          <w:spacing w:val="14"/>
          <w:w w:val="110"/>
          <w:sz w:val="28"/>
          <w:szCs w:val="28"/>
        </w:rPr>
        <w:t xml:space="preserve"> </w:t>
      </w:r>
      <w:r w:rsidRPr="00D55D5C">
        <w:rPr>
          <w:w w:val="110"/>
          <w:sz w:val="28"/>
          <w:szCs w:val="28"/>
        </w:rPr>
        <w:t>(законных</w:t>
      </w:r>
      <w:r w:rsidRPr="00D55D5C">
        <w:rPr>
          <w:spacing w:val="14"/>
          <w:w w:val="110"/>
          <w:sz w:val="28"/>
          <w:szCs w:val="28"/>
        </w:rPr>
        <w:t xml:space="preserve"> </w:t>
      </w:r>
      <w:r w:rsidRPr="00D55D5C">
        <w:rPr>
          <w:w w:val="110"/>
          <w:sz w:val="28"/>
          <w:szCs w:val="28"/>
        </w:rPr>
        <w:t>представителей).</w:t>
      </w:r>
    </w:p>
    <w:p w:rsidR="00E42070" w:rsidRPr="00D55D5C" w:rsidRDefault="00E42070" w:rsidP="00E42070">
      <w:pPr>
        <w:pStyle w:val="afb"/>
        <w:spacing w:line="360" w:lineRule="auto"/>
        <w:ind w:firstLine="709"/>
        <w:contextualSpacing/>
        <w:jc w:val="both"/>
        <w:rPr>
          <w:sz w:val="28"/>
          <w:szCs w:val="28"/>
        </w:rPr>
      </w:pPr>
    </w:p>
    <w:p w:rsidR="00E42070" w:rsidRPr="00D55D5C" w:rsidRDefault="00E42070" w:rsidP="00E42070">
      <w:pPr>
        <w:spacing w:line="360" w:lineRule="auto"/>
        <w:ind w:firstLine="709"/>
        <w:contextualSpacing/>
        <w:jc w:val="both"/>
        <w:rPr>
          <w:rFonts w:ascii="Times New Roman" w:hAnsi="Times New Roman" w:cs="Times New Roman"/>
          <w:sz w:val="28"/>
          <w:szCs w:val="28"/>
        </w:rPr>
      </w:pPr>
    </w:p>
    <w:p w:rsidR="00E42070" w:rsidRPr="00697C38" w:rsidRDefault="00E42070" w:rsidP="00E42070">
      <w:pPr>
        <w:pStyle w:val="afb"/>
        <w:spacing w:before="2" w:line="360" w:lineRule="auto"/>
        <w:ind w:right="153" w:firstLine="607"/>
        <w:contextualSpacing/>
        <w:jc w:val="both"/>
        <w:rPr>
          <w:sz w:val="28"/>
          <w:szCs w:val="28"/>
        </w:rPr>
      </w:pPr>
    </w:p>
    <w:p w:rsidR="00E42070" w:rsidRPr="00E9741D" w:rsidRDefault="00E42070" w:rsidP="00E42070">
      <w:pPr>
        <w:pStyle w:val="afb"/>
        <w:spacing w:before="67" w:line="360" w:lineRule="auto"/>
        <w:ind w:firstLine="607"/>
        <w:contextualSpacing/>
        <w:jc w:val="both"/>
        <w:rPr>
          <w:w w:val="110"/>
          <w:sz w:val="28"/>
          <w:szCs w:val="28"/>
        </w:rPr>
      </w:pPr>
    </w:p>
    <w:p w:rsidR="00E42070" w:rsidRDefault="00E42070" w:rsidP="00E42070">
      <w:pPr>
        <w:pStyle w:val="afb"/>
        <w:spacing w:before="67" w:line="360" w:lineRule="auto"/>
        <w:ind w:firstLine="709"/>
        <w:contextualSpacing/>
        <w:jc w:val="both"/>
        <w:rPr>
          <w:w w:val="110"/>
          <w:sz w:val="28"/>
          <w:szCs w:val="28"/>
        </w:rPr>
      </w:pPr>
    </w:p>
    <w:p w:rsidR="00E42070" w:rsidRDefault="00E42070" w:rsidP="00E42070">
      <w:pPr>
        <w:pStyle w:val="afb"/>
        <w:spacing w:before="67" w:line="360" w:lineRule="auto"/>
        <w:ind w:left="0"/>
        <w:contextualSpacing/>
        <w:jc w:val="both"/>
        <w:rPr>
          <w:w w:val="110"/>
          <w:sz w:val="28"/>
          <w:szCs w:val="28"/>
        </w:rPr>
      </w:pPr>
    </w:p>
    <w:p w:rsidR="00E42070" w:rsidRDefault="00E42070" w:rsidP="00E42070">
      <w:pPr>
        <w:pStyle w:val="afb"/>
        <w:spacing w:before="67" w:line="360" w:lineRule="auto"/>
        <w:ind w:firstLine="709"/>
        <w:contextualSpacing/>
        <w:jc w:val="both"/>
        <w:rPr>
          <w:w w:val="110"/>
          <w:sz w:val="28"/>
          <w:szCs w:val="28"/>
        </w:rPr>
      </w:pPr>
    </w:p>
    <w:p w:rsidR="00E42070" w:rsidRDefault="00E42070" w:rsidP="00E42070">
      <w:pPr>
        <w:pStyle w:val="afb"/>
        <w:spacing w:before="67" w:line="360" w:lineRule="auto"/>
        <w:ind w:firstLine="709"/>
        <w:contextualSpacing/>
        <w:jc w:val="both"/>
        <w:rPr>
          <w:w w:val="110"/>
          <w:sz w:val="28"/>
          <w:szCs w:val="28"/>
        </w:rPr>
      </w:pPr>
    </w:p>
    <w:p w:rsidR="00E42070" w:rsidRPr="00E42070" w:rsidRDefault="00E42070" w:rsidP="00E42070"/>
    <w:p w:rsidR="00DC1D47" w:rsidRDefault="00DC1D47" w:rsidP="00E42070">
      <w:pPr>
        <w:pStyle w:val="1"/>
        <w:numPr>
          <w:ilvl w:val="0"/>
          <w:numId w:val="54"/>
        </w:numPr>
      </w:pPr>
      <w:r>
        <w:t>Содержательный раздел ООП ООО</w:t>
      </w:r>
    </w:p>
    <w:p w:rsidR="00DC1D47" w:rsidRDefault="00DC1D47" w:rsidP="00E42070">
      <w:pPr>
        <w:pStyle w:val="22"/>
        <w:numPr>
          <w:ilvl w:val="1"/>
          <w:numId w:val="54"/>
        </w:numPr>
        <w:rPr>
          <w:color w:val="000000" w:themeColor="text1"/>
        </w:rPr>
      </w:pPr>
      <w:r w:rsidRPr="00DC1D47">
        <w:rPr>
          <w:color w:val="000000" w:themeColor="text1"/>
        </w:rPr>
        <w:t>Рабо</w:t>
      </w:r>
      <w:r>
        <w:rPr>
          <w:color w:val="000000" w:themeColor="text1"/>
        </w:rPr>
        <w:t>чие программы отдельных предметов</w:t>
      </w:r>
    </w:p>
    <w:p w:rsidR="00025EBD" w:rsidRDefault="00025EBD" w:rsidP="00025EBD"/>
    <w:p w:rsidR="00025EBD" w:rsidRDefault="00025EBD" w:rsidP="00025EBD"/>
    <w:p w:rsidR="00025EBD" w:rsidRPr="00025EBD" w:rsidRDefault="00025EBD" w:rsidP="00025EBD"/>
    <w:p w:rsidR="00DC1D47" w:rsidRDefault="008B455C" w:rsidP="00E42070">
      <w:pPr>
        <w:pStyle w:val="31"/>
        <w:numPr>
          <w:ilvl w:val="2"/>
          <w:numId w:val="54"/>
        </w:numPr>
        <w:rPr>
          <w:rFonts w:ascii="Times New Roman" w:hAnsi="Times New Roman" w:cs="Times New Roman"/>
          <w:color w:val="000000" w:themeColor="text1"/>
          <w:sz w:val="28"/>
          <w:szCs w:val="28"/>
        </w:rPr>
      </w:pPr>
      <w:r w:rsidRPr="008B455C">
        <w:rPr>
          <w:rFonts w:ascii="Times New Roman" w:hAnsi="Times New Roman" w:cs="Times New Roman"/>
          <w:color w:val="000000" w:themeColor="text1"/>
          <w:sz w:val="28"/>
          <w:szCs w:val="28"/>
        </w:rPr>
        <w:t>Русский язык</w:t>
      </w:r>
    </w:p>
    <w:p w:rsidR="008B455C" w:rsidRDefault="008B455C" w:rsidP="008B455C">
      <w:pPr>
        <w:rPr>
          <w:sz w:val="17"/>
        </w:rPr>
      </w:pPr>
      <w:bookmarkStart w:id="9" w:name="Морфемика._Орфография"/>
      <w:bookmarkStart w:id="10" w:name="Морфология._Культура_речи._Орфография"/>
      <w:bookmarkStart w:id="11" w:name="Имя_существительное"/>
      <w:bookmarkStart w:id="12" w:name="Имя_прилагательное"/>
      <w:bookmarkEnd w:id="9"/>
      <w:bookmarkEnd w:id="10"/>
      <w:bookmarkEnd w:id="11"/>
      <w:bookmarkEnd w:id="12"/>
    </w:p>
    <w:p w:rsidR="00025EBD" w:rsidRDefault="00025EBD" w:rsidP="00025EBD">
      <w:pPr>
        <w:spacing w:after="0" w:line="264" w:lineRule="auto"/>
        <w:ind w:left="120"/>
        <w:jc w:val="both"/>
      </w:pPr>
      <w:r>
        <w:rPr>
          <w:rFonts w:ascii="Times New Roman" w:hAnsi="Times New Roman"/>
          <w:b/>
          <w:color w:val="000000"/>
          <w:sz w:val="28"/>
        </w:rPr>
        <w:t>ПОЯСНИТЕЛЬН</w:t>
      </w:r>
      <w:r>
        <w:rPr>
          <w:rFonts w:ascii="Times New Roman" w:hAnsi="Times New Roman"/>
          <w:color w:val="000000"/>
          <w:sz w:val="28"/>
        </w:rPr>
        <w:t>​</w:t>
      </w:r>
      <w:r>
        <w:rPr>
          <w:rFonts w:ascii="Times New Roman" w:hAnsi="Times New Roman"/>
          <w:b/>
          <w:color w:val="000000"/>
          <w:sz w:val="28"/>
        </w:rPr>
        <w:t>АЯ ЗАПИСКА</w:t>
      </w:r>
    </w:p>
    <w:p w:rsidR="00025EBD" w:rsidRDefault="00025EBD" w:rsidP="00025EBD">
      <w:pPr>
        <w:spacing w:after="0" w:line="264" w:lineRule="auto"/>
        <w:ind w:firstLine="600"/>
        <w:jc w:val="both"/>
      </w:pPr>
      <w:r>
        <w:rPr>
          <w:rFonts w:ascii="Times New Roman" w:hAnsi="Times New Roman"/>
          <w:color w:val="000000"/>
          <w:sz w:val="28"/>
        </w:rPr>
        <w:t xml:space="preserve">Программа по русскому языку на уровне основного общего образования подготовлена на основе ФГОС ООО, ФОП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федеральной рабочей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 </w:t>
      </w:r>
    </w:p>
    <w:p w:rsidR="00025EBD" w:rsidRDefault="00025EBD" w:rsidP="00025EBD">
      <w:pPr>
        <w:spacing w:after="0" w:line="264" w:lineRule="auto"/>
        <w:ind w:firstLine="600"/>
        <w:jc w:val="both"/>
      </w:pPr>
      <w:r>
        <w:rPr>
          <w:rFonts w:ascii="Times New Roman" w:hAnsi="Times New Roman"/>
          <w:color w:val="000000"/>
          <w:sz w:val="28"/>
        </w:rPr>
        <w:t>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025EBD" w:rsidRDefault="00025EBD" w:rsidP="00025EBD">
      <w:pPr>
        <w:spacing w:after="0" w:line="264" w:lineRule="auto"/>
        <w:ind w:firstLine="600"/>
        <w:jc w:val="both"/>
      </w:pPr>
      <w:r>
        <w:rPr>
          <w:rFonts w:ascii="Times New Roman" w:hAnsi="Times New Roman"/>
          <w:color w:val="000000"/>
          <w:sz w:val="28"/>
        </w:rPr>
        <w:t xml:space="preserve">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025EBD" w:rsidRDefault="00025EBD" w:rsidP="00025EBD">
      <w:pPr>
        <w:spacing w:after="0" w:line="264" w:lineRule="auto"/>
        <w:ind w:firstLine="600"/>
        <w:jc w:val="both"/>
      </w:pPr>
      <w:r>
        <w:rPr>
          <w:rFonts w:ascii="Times New Roman" w:hAnsi="Times New Roman"/>
          <w:color w:val="000000"/>
          <w:sz w:val="28"/>
        </w:rPr>
        <w:t>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color w:val="000000"/>
          <w:sz w:val="28"/>
        </w:rPr>
        <w:lastRenderedPageBreak/>
        <w:t>​​</w:t>
      </w:r>
      <w:r>
        <w:rPr>
          <w:rFonts w:ascii="Times New Roman" w:hAnsi="Times New Roman"/>
          <w:b/>
          <w:color w:val="000000"/>
          <w:sz w:val="28"/>
        </w:rPr>
        <w:t>ОБЩАЯ ХАРАКТЕРИСТИКА УЧЕБНОГО ПРЕДМЕТА «РУССКИЙ ЯЗЫК»</w:t>
      </w:r>
    </w:p>
    <w:p w:rsidR="00025EBD" w:rsidRDefault="00025EBD" w:rsidP="00025EBD">
      <w:pPr>
        <w:spacing w:after="0" w:line="264" w:lineRule="auto"/>
        <w:ind w:left="120"/>
        <w:jc w:val="both"/>
      </w:pPr>
    </w:p>
    <w:p w:rsidR="00025EBD" w:rsidRDefault="00025EBD" w:rsidP="00025EBD">
      <w:pPr>
        <w:spacing w:after="0" w:line="264" w:lineRule="auto"/>
        <w:ind w:firstLine="600"/>
        <w:jc w:val="both"/>
      </w:pPr>
      <w:r>
        <w:rPr>
          <w:rFonts w:ascii="Times New Roman" w:hAnsi="Times New Roman"/>
          <w:color w:val="000000"/>
          <w:sz w:val="28"/>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025EBD" w:rsidRDefault="00025EBD" w:rsidP="00025EBD">
      <w:pPr>
        <w:spacing w:after="0" w:line="264" w:lineRule="auto"/>
        <w:ind w:firstLine="600"/>
        <w:jc w:val="both"/>
      </w:pPr>
      <w:r>
        <w:rPr>
          <w:rFonts w:ascii="Times New Roman" w:hAnsi="Times New Roman"/>
          <w:color w:val="000000"/>
          <w:sz w:val="28"/>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025EBD" w:rsidRDefault="00025EBD" w:rsidP="00025EBD">
      <w:pPr>
        <w:spacing w:after="0" w:line="264" w:lineRule="auto"/>
        <w:ind w:firstLine="600"/>
        <w:jc w:val="both"/>
      </w:pPr>
      <w:r>
        <w:rPr>
          <w:rFonts w:ascii="Times New Roman" w:hAnsi="Times New Roman"/>
          <w:color w:val="000000"/>
          <w:sz w:val="28"/>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025EBD" w:rsidRDefault="00025EBD" w:rsidP="00025EBD">
      <w:pPr>
        <w:spacing w:after="0" w:line="264" w:lineRule="auto"/>
        <w:ind w:firstLine="600"/>
        <w:jc w:val="both"/>
      </w:pPr>
      <w:r>
        <w:rPr>
          <w:rFonts w:ascii="Times New Roman" w:hAnsi="Times New Roman"/>
          <w:color w:val="000000"/>
          <w:sz w:val="28"/>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025EBD" w:rsidRDefault="00025EBD" w:rsidP="00025EBD">
      <w:pPr>
        <w:spacing w:after="0" w:line="264" w:lineRule="auto"/>
        <w:ind w:firstLine="600"/>
        <w:jc w:val="both"/>
      </w:pPr>
      <w:r>
        <w:rPr>
          <w:rFonts w:ascii="Times New Roman" w:hAnsi="Times New Roman"/>
          <w:color w:val="000000"/>
          <w:sz w:val="28"/>
        </w:rPr>
        <w:t xml:space="preserve">Содержание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333333"/>
          <w:sz w:val="28"/>
        </w:rPr>
        <w:t>ЦЕЛИ ИЗУЧЕНИЯ УЧЕБНОГО ПРЕДМЕТА «РУССКИЙ ЯЗЫК»</w:t>
      </w:r>
    </w:p>
    <w:p w:rsidR="00025EBD" w:rsidRDefault="00025EBD" w:rsidP="00025EBD">
      <w:pPr>
        <w:spacing w:after="0" w:line="264" w:lineRule="auto"/>
        <w:ind w:left="120"/>
        <w:jc w:val="both"/>
      </w:pPr>
    </w:p>
    <w:p w:rsidR="00025EBD" w:rsidRDefault="00025EBD" w:rsidP="00025EBD">
      <w:pPr>
        <w:spacing w:after="0" w:line="264" w:lineRule="auto"/>
        <w:ind w:firstLine="600"/>
        <w:jc w:val="both"/>
      </w:pPr>
      <w:r>
        <w:rPr>
          <w:rFonts w:ascii="Times New Roman" w:hAnsi="Times New Roman"/>
          <w:color w:val="000000"/>
          <w:sz w:val="28"/>
        </w:rPr>
        <w:t xml:space="preserve">Изучение русского языка направлено на достижение следующих целей: </w:t>
      </w:r>
    </w:p>
    <w:p w:rsidR="00025EBD" w:rsidRDefault="00025EBD" w:rsidP="00025EBD">
      <w:pPr>
        <w:spacing w:after="0" w:line="264" w:lineRule="auto"/>
        <w:ind w:firstLine="600"/>
        <w:jc w:val="both"/>
      </w:pPr>
      <w:r>
        <w:rPr>
          <w:rFonts w:ascii="Times New Roman" w:hAnsi="Times New Roman"/>
          <w:color w:val="000000"/>
          <w:sz w:val="28"/>
        </w:rPr>
        <w:t xml:space="preserve">осознание и проявление общероссийской гражданственности, патриотизма, уважения к русскому языку как государственному языку </w:t>
      </w:r>
      <w:r>
        <w:rPr>
          <w:rFonts w:ascii="Times New Roman" w:hAnsi="Times New Roman"/>
          <w:color w:val="000000"/>
          <w:sz w:val="28"/>
        </w:rPr>
        <w:lastRenderedPageBreak/>
        <w:t xml:space="preserve">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w:t>
      </w:r>
      <w:r>
        <w:rPr>
          <w:rFonts w:ascii="Times New Roman" w:hAnsi="Times New Roman"/>
          <w:color w:val="000000"/>
          <w:sz w:val="28"/>
        </w:rPr>
        <w:softHyphen/>
        <w:t>человеческой деятельности; проявление уважения к общероссийской и русской культуре, к культуре и языкам всех народов Российской Федерации;</w:t>
      </w:r>
    </w:p>
    <w:p w:rsidR="00025EBD" w:rsidRDefault="00025EBD" w:rsidP="00025EBD">
      <w:pPr>
        <w:spacing w:after="0" w:line="264" w:lineRule="auto"/>
        <w:ind w:firstLine="600"/>
        <w:jc w:val="both"/>
      </w:pPr>
      <w:r>
        <w:rPr>
          <w:rFonts w:ascii="Times New Roman" w:hAnsi="Times New Roman"/>
          <w:color w:val="000000"/>
          <w:sz w:val="28"/>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025EBD" w:rsidRDefault="00025EBD" w:rsidP="00025EBD">
      <w:pPr>
        <w:spacing w:after="0" w:line="264" w:lineRule="auto"/>
        <w:ind w:firstLine="600"/>
        <w:jc w:val="both"/>
      </w:pPr>
      <w:r>
        <w:rPr>
          <w:rFonts w:ascii="Times New Roman" w:hAnsi="Times New Roman"/>
          <w:color w:val="000000"/>
          <w:sz w:val="28"/>
        </w:rPr>
        <w:t xml:space="preserve">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 </w:t>
      </w:r>
    </w:p>
    <w:p w:rsidR="00025EBD" w:rsidRDefault="00025EBD" w:rsidP="00025EBD">
      <w:pPr>
        <w:spacing w:after="0" w:line="264" w:lineRule="auto"/>
        <w:ind w:firstLine="600"/>
        <w:jc w:val="both"/>
      </w:pPr>
      <w:r>
        <w:rPr>
          <w:rFonts w:ascii="Times New Roman" w:hAnsi="Times New Roman"/>
          <w:color w:val="000000"/>
          <w:sz w:val="28"/>
        </w:rPr>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 </w:t>
      </w:r>
    </w:p>
    <w:p w:rsidR="00025EBD" w:rsidRDefault="00025EBD" w:rsidP="00025EBD">
      <w:pPr>
        <w:spacing w:after="0" w:line="264" w:lineRule="auto"/>
        <w:ind w:firstLine="600"/>
        <w:jc w:val="both"/>
      </w:pPr>
      <w:r>
        <w:rPr>
          <w:rFonts w:ascii="Times New Roman" w:hAnsi="Times New Roman"/>
          <w:color w:val="000000"/>
          <w:sz w:val="28"/>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025EBD" w:rsidRDefault="00025EBD" w:rsidP="00025EBD">
      <w:pPr>
        <w:spacing w:after="0" w:line="264" w:lineRule="auto"/>
        <w:ind w:firstLine="600"/>
        <w:jc w:val="both"/>
      </w:pPr>
      <w:r>
        <w:rPr>
          <w:rFonts w:ascii="Times New Roman" w:hAnsi="Times New Roman"/>
          <w:color w:val="000000"/>
          <w:sz w:val="28"/>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МЕСТО УЧЕБНОГО ПРЕДМЕТА «РУССКИЙ ЯЗЫК» В УЧЕБНОМ ПЛАНЕ</w:t>
      </w:r>
    </w:p>
    <w:p w:rsidR="00025EBD" w:rsidRDefault="00025EBD" w:rsidP="00025EBD">
      <w:pPr>
        <w:spacing w:after="0" w:line="264" w:lineRule="auto"/>
        <w:ind w:left="120"/>
        <w:jc w:val="both"/>
      </w:pPr>
    </w:p>
    <w:p w:rsidR="00025EBD" w:rsidRDefault="00025EBD" w:rsidP="00025EBD">
      <w:pPr>
        <w:spacing w:after="0" w:line="264" w:lineRule="auto"/>
        <w:ind w:firstLine="600"/>
        <w:jc w:val="both"/>
      </w:pPr>
      <w:r>
        <w:rPr>
          <w:rFonts w:ascii="Times New Roman" w:hAnsi="Times New Roman"/>
          <w:color w:val="000000"/>
          <w:sz w:val="28"/>
        </w:rPr>
        <w:lastRenderedPageBreak/>
        <w:t>В соответствии с ФГОС ООО учебный предмет «Русский язык» входит в предметную область «Русский язык и литература» и является обязательным для изучения. Общее число часов, отведенных на изучение русского языка, составляет 714 часов: в 5 классе – 170 часов (5 часов в неделю), в 6 классе – 204 часа (6 часов в неделю), в 7 классе – 136 часов (4 часа в неделю), в 8 классе – 102 часа (3 часа в неделю), в 9 классе – 102 часа (3 часа в неделю).</w:t>
      </w:r>
    </w:p>
    <w:p w:rsidR="00025EBD" w:rsidRDefault="00025EBD" w:rsidP="00025EBD">
      <w:pPr>
        <w:spacing w:after="0"/>
        <w:sectPr w:rsidR="00025EBD">
          <w:pgSz w:w="11906" w:h="16383"/>
          <w:pgMar w:top="1134" w:right="850" w:bottom="1134" w:left="1701" w:header="720" w:footer="720" w:gutter="0"/>
          <w:cols w:space="720"/>
        </w:sectPr>
      </w:pPr>
    </w:p>
    <w:p w:rsidR="00025EBD" w:rsidRDefault="00025EBD" w:rsidP="00025EBD">
      <w:pPr>
        <w:spacing w:after="0" w:line="264" w:lineRule="auto"/>
        <w:ind w:left="120"/>
        <w:jc w:val="both"/>
      </w:pPr>
      <w:bookmarkStart w:id="13" w:name="block-4116860"/>
      <w:bookmarkEnd w:id="13"/>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 xml:space="preserve">СОДЕРЖАНИЕ УЧЕБНОГО ПРЕДМЕТА </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5 КЛАСС</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Общие сведения о языке</w:t>
      </w:r>
    </w:p>
    <w:p w:rsidR="00025EBD" w:rsidRDefault="00025EBD" w:rsidP="00025EBD">
      <w:pPr>
        <w:spacing w:after="0" w:line="264" w:lineRule="auto"/>
        <w:ind w:firstLine="600"/>
        <w:jc w:val="both"/>
      </w:pPr>
      <w:r>
        <w:rPr>
          <w:rFonts w:ascii="Times New Roman" w:hAnsi="Times New Roman"/>
          <w:color w:val="000000"/>
          <w:sz w:val="28"/>
        </w:rPr>
        <w:t>Богатство и выразительность русского языка.</w:t>
      </w:r>
    </w:p>
    <w:p w:rsidR="00025EBD" w:rsidRDefault="00025EBD" w:rsidP="00025EBD">
      <w:pPr>
        <w:spacing w:after="0" w:line="264" w:lineRule="auto"/>
        <w:ind w:firstLine="600"/>
        <w:jc w:val="both"/>
      </w:pPr>
      <w:r>
        <w:rPr>
          <w:rFonts w:ascii="Times New Roman" w:hAnsi="Times New Roman"/>
          <w:color w:val="000000"/>
          <w:sz w:val="28"/>
        </w:rPr>
        <w:t>Лингвистика как наука о языке.</w:t>
      </w:r>
    </w:p>
    <w:p w:rsidR="00025EBD" w:rsidRDefault="00025EBD" w:rsidP="00025EBD">
      <w:pPr>
        <w:spacing w:after="0" w:line="264" w:lineRule="auto"/>
        <w:ind w:firstLine="600"/>
        <w:jc w:val="both"/>
      </w:pPr>
      <w:r>
        <w:rPr>
          <w:rFonts w:ascii="Times New Roman" w:hAnsi="Times New Roman"/>
          <w:color w:val="000000"/>
          <w:sz w:val="28"/>
        </w:rPr>
        <w:t>Основные разделы лингвистики.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Язык и речь</w:t>
      </w:r>
    </w:p>
    <w:p w:rsidR="00025EBD" w:rsidRDefault="00025EBD" w:rsidP="00025EBD">
      <w:pPr>
        <w:spacing w:after="0" w:line="264" w:lineRule="auto"/>
        <w:ind w:firstLine="600"/>
        <w:jc w:val="both"/>
      </w:pPr>
      <w:r>
        <w:rPr>
          <w:rFonts w:ascii="Times New Roman" w:hAnsi="Times New Roman"/>
          <w:color w:val="000000"/>
          <w:sz w:val="28"/>
        </w:rPr>
        <w:t>Язык и речь.</w:t>
      </w:r>
      <w:r>
        <w:rPr>
          <w:rFonts w:ascii="Times New Roman" w:hAnsi="Times New Roman"/>
          <w:b/>
          <w:color w:val="000000"/>
          <w:sz w:val="28"/>
        </w:rPr>
        <w:t xml:space="preserve"> </w:t>
      </w:r>
      <w:r>
        <w:rPr>
          <w:rFonts w:ascii="Times New Roman" w:hAnsi="Times New Roman"/>
          <w:color w:val="000000"/>
          <w:sz w:val="28"/>
        </w:rPr>
        <w:t>Речь устная и письменная, монологическая и диалогическая, полилог.</w:t>
      </w:r>
    </w:p>
    <w:p w:rsidR="00025EBD" w:rsidRDefault="00025EBD" w:rsidP="00025EBD">
      <w:pPr>
        <w:spacing w:after="0" w:line="264" w:lineRule="auto"/>
        <w:ind w:firstLine="600"/>
        <w:jc w:val="both"/>
      </w:pPr>
      <w:r>
        <w:rPr>
          <w:rFonts w:ascii="Times New Roman" w:hAnsi="Times New Roman"/>
          <w:color w:val="000000"/>
          <w:sz w:val="28"/>
        </w:rPr>
        <w:t>Виды речевой деятельности (говорение, слушание, чтение, письмо), их особенности.</w:t>
      </w:r>
    </w:p>
    <w:p w:rsidR="00025EBD" w:rsidRDefault="00025EBD" w:rsidP="00025EBD">
      <w:pPr>
        <w:spacing w:after="0" w:line="264" w:lineRule="auto"/>
        <w:ind w:firstLine="600"/>
        <w:jc w:val="both"/>
      </w:pPr>
      <w:r>
        <w:rPr>
          <w:rFonts w:ascii="Times New Roman" w:hAnsi="Times New Roman"/>
          <w:color w:val="000000"/>
          <w:sz w:val="28"/>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025EBD" w:rsidRDefault="00025EBD" w:rsidP="00025EBD">
      <w:pPr>
        <w:spacing w:after="0" w:line="264" w:lineRule="auto"/>
        <w:ind w:firstLine="600"/>
        <w:jc w:val="both"/>
      </w:pPr>
      <w:r>
        <w:rPr>
          <w:rFonts w:ascii="Times New Roman" w:hAnsi="Times New Roman"/>
          <w:color w:val="000000"/>
          <w:sz w:val="28"/>
        </w:rPr>
        <w:t>Устный пересказ прочитанного или прослушанного текста, в том числе с изменением лица рассказчика.</w:t>
      </w:r>
    </w:p>
    <w:p w:rsidR="00025EBD" w:rsidRDefault="00025EBD" w:rsidP="00025EBD">
      <w:pPr>
        <w:spacing w:after="0" w:line="264" w:lineRule="auto"/>
        <w:ind w:firstLine="600"/>
        <w:jc w:val="both"/>
      </w:pPr>
      <w:r>
        <w:rPr>
          <w:rFonts w:ascii="Times New Roman" w:hAnsi="Times New Roman"/>
          <w:color w:val="000000"/>
          <w:sz w:val="28"/>
        </w:rPr>
        <w:t>Участие в диалоге на лингвистические темы (в рамках изученного) и темы на основе жизненных наблюдений.</w:t>
      </w:r>
    </w:p>
    <w:p w:rsidR="00025EBD" w:rsidRDefault="00025EBD" w:rsidP="00025EBD">
      <w:pPr>
        <w:spacing w:after="0" w:line="264" w:lineRule="auto"/>
        <w:ind w:firstLine="600"/>
        <w:jc w:val="both"/>
      </w:pPr>
      <w:r>
        <w:rPr>
          <w:rFonts w:ascii="Times New Roman" w:hAnsi="Times New Roman"/>
          <w:color w:val="000000"/>
          <w:sz w:val="28"/>
        </w:rPr>
        <w:t>Речевые формулы приветствия, прощания, просьбы, благодарности.</w:t>
      </w:r>
    </w:p>
    <w:p w:rsidR="00025EBD" w:rsidRDefault="00025EBD" w:rsidP="00025EBD">
      <w:pPr>
        <w:spacing w:after="0" w:line="264" w:lineRule="auto"/>
        <w:ind w:firstLine="600"/>
        <w:jc w:val="both"/>
      </w:pPr>
      <w:r>
        <w:rPr>
          <w:rFonts w:ascii="Times New Roman" w:hAnsi="Times New Roman"/>
          <w:color w:val="000000"/>
          <w:sz w:val="28"/>
        </w:rPr>
        <w:t>Сочинения различных видов с опорой на жизненный и читательский опыт, сюжетную картину (в том числе сочинения-миниатюры).</w:t>
      </w:r>
    </w:p>
    <w:p w:rsidR="00025EBD" w:rsidRDefault="00025EBD" w:rsidP="00025EBD">
      <w:pPr>
        <w:spacing w:after="0" w:line="264" w:lineRule="auto"/>
        <w:ind w:firstLine="600"/>
        <w:jc w:val="both"/>
      </w:pPr>
      <w:r>
        <w:rPr>
          <w:rFonts w:ascii="Times New Roman" w:hAnsi="Times New Roman"/>
          <w:color w:val="000000"/>
          <w:sz w:val="28"/>
        </w:rPr>
        <w:t>Виды аудирования: выборочное, ознакомительное, детальное.</w:t>
      </w:r>
    </w:p>
    <w:p w:rsidR="00025EBD" w:rsidRDefault="00025EBD" w:rsidP="00025EBD">
      <w:pPr>
        <w:spacing w:after="0" w:line="264" w:lineRule="auto"/>
        <w:ind w:firstLine="600"/>
        <w:jc w:val="both"/>
      </w:pPr>
      <w:r>
        <w:rPr>
          <w:rFonts w:ascii="Times New Roman" w:hAnsi="Times New Roman"/>
          <w:color w:val="000000"/>
          <w:sz w:val="28"/>
        </w:rPr>
        <w:t>Виды чтения: изучающее, ознакомительное, просмотровое, поисковое.</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Текст</w:t>
      </w:r>
    </w:p>
    <w:p w:rsidR="00025EBD" w:rsidRDefault="00025EBD" w:rsidP="00025EBD">
      <w:pPr>
        <w:spacing w:after="0" w:line="264" w:lineRule="auto"/>
        <w:ind w:firstLine="600"/>
        <w:jc w:val="both"/>
      </w:pPr>
      <w:r>
        <w:rPr>
          <w:rFonts w:ascii="Times New Roman" w:hAnsi="Times New Roman"/>
          <w:color w:val="000000"/>
          <w:sz w:val="28"/>
        </w:rPr>
        <w:t>Текст и его основные признаки. Тема и главная мысль текста. Микротема текста. Ключевые слова.</w:t>
      </w:r>
    </w:p>
    <w:p w:rsidR="00025EBD" w:rsidRDefault="00025EBD" w:rsidP="00025EBD">
      <w:pPr>
        <w:spacing w:after="0" w:line="264" w:lineRule="auto"/>
        <w:ind w:firstLine="600"/>
        <w:jc w:val="both"/>
      </w:pPr>
      <w:r>
        <w:rPr>
          <w:rFonts w:ascii="Times New Roman" w:hAnsi="Times New Roman"/>
          <w:color w:val="000000"/>
          <w:sz w:val="28"/>
        </w:rPr>
        <w:t>Функционально-смысловые типы речи: описание, повествование, рассуждение; их особенности.</w:t>
      </w:r>
    </w:p>
    <w:p w:rsidR="00025EBD" w:rsidRDefault="00025EBD" w:rsidP="00025EBD">
      <w:pPr>
        <w:spacing w:after="0" w:line="264" w:lineRule="auto"/>
        <w:ind w:firstLine="600"/>
        <w:jc w:val="both"/>
      </w:pPr>
      <w:r>
        <w:rPr>
          <w:rFonts w:ascii="Times New Roman" w:hAnsi="Times New Roman"/>
          <w:color w:val="000000"/>
          <w:sz w:val="28"/>
        </w:rPr>
        <w:t>Композиционная структура текста. Абзац как средство членения текста на композиционно-смысловые части.</w:t>
      </w:r>
    </w:p>
    <w:p w:rsidR="00025EBD" w:rsidRDefault="00025EBD" w:rsidP="00025EBD">
      <w:pPr>
        <w:spacing w:after="0" w:line="264" w:lineRule="auto"/>
        <w:ind w:firstLine="600"/>
        <w:jc w:val="both"/>
      </w:pPr>
      <w:r>
        <w:rPr>
          <w:rFonts w:ascii="Times New Roman" w:hAnsi="Times New Roman"/>
          <w:color w:val="000000"/>
          <w:sz w:val="28"/>
        </w:rPr>
        <w:t>Средства связи предложений и частей текста: формы слова, однокоренные слова, синонимы, антонимы, личные местоимения, повтор слова.</w:t>
      </w:r>
    </w:p>
    <w:p w:rsidR="00025EBD" w:rsidRDefault="00025EBD" w:rsidP="00025EBD">
      <w:pPr>
        <w:spacing w:after="0" w:line="264" w:lineRule="auto"/>
        <w:ind w:firstLine="600"/>
        <w:jc w:val="both"/>
      </w:pPr>
      <w:r>
        <w:rPr>
          <w:rFonts w:ascii="Times New Roman" w:hAnsi="Times New Roman"/>
          <w:color w:val="000000"/>
          <w:sz w:val="28"/>
        </w:rPr>
        <w:t>Повествование как тип речи. Рассказ.</w:t>
      </w:r>
    </w:p>
    <w:p w:rsidR="00025EBD" w:rsidRDefault="00025EBD" w:rsidP="00025EBD">
      <w:pPr>
        <w:spacing w:after="0" w:line="264" w:lineRule="auto"/>
        <w:ind w:firstLine="600"/>
        <w:jc w:val="both"/>
      </w:pPr>
      <w:r>
        <w:rPr>
          <w:rFonts w:ascii="Times New Roman" w:hAnsi="Times New Roman"/>
          <w:color w:val="000000"/>
          <w:sz w:val="28"/>
        </w:rPr>
        <w:lastRenderedPageBreak/>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025EBD" w:rsidRDefault="00025EBD" w:rsidP="00025EBD">
      <w:pPr>
        <w:spacing w:after="0" w:line="264" w:lineRule="auto"/>
        <w:ind w:firstLine="600"/>
        <w:jc w:val="both"/>
      </w:pPr>
      <w:r>
        <w:rPr>
          <w:rFonts w:ascii="Times New Roman" w:hAnsi="Times New Roman"/>
          <w:color w:val="000000"/>
          <w:sz w:val="28"/>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025EBD" w:rsidRDefault="00025EBD" w:rsidP="00025EBD">
      <w:pPr>
        <w:spacing w:after="0" w:line="264" w:lineRule="auto"/>
        <w:ind w:firstLine="600"/>
        <w:jc w:val="both"/>
      </w:pPr>
      <w:r>
        <w:rPr>
          <w:rFonts w:ascii="Times New Roman" w:hAnsi="Times New Roman"/>
          <w:color w:val="000000"/>
          <w:sz w:val="28"/>
        </w:rPr>
        <w:t>Информационная переработка текста: простой и сложный план текста.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 xml:space="preserve">Функциональные разновидности языка </w:t>
      </w:r>
    </w:p>
    <w:p w:rsidR="00025EBD" w:rsidRDefault="00025EBD" w:rsidP="00025EBD">
      <w:pPr>
        <w:spacing w:after="0" w:line="264" w:lineRule="auto"/>
        <w:ind w:firstLine="600"/>
        <w:jc w:val="both"/>
      </w:pPr>
      <w:r>
        <w:rPr>
          <w:rFonts w:ascii="Times New Roman" w:hAnsi="Times New Roman"/>
          <w:color w:val="000000"/>
          <w:sz w:val="28"/>
        </w:rPr>
        <w:t>Общее представление о функциональных разновидностях языка (о разговорной речи, функциональных стилях, языке художественной литературы).</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СИСТЕМА ЯЗЫКА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 xml:space="preserve">Фонетика. Графика. Орфоэпия </w:t>
      </w:r>
    </w:p>
    <w:p w:rsidR="00025EBD" w:rsidRDefault="00025EBD" w:rsidP="00025EBD">
      <w:pPr>
        <w:spacing w:after="0" w:line="264" w:lineRule="auto"/>
        <w:ind w:firstLine="600"/>
        <w:jc w:val="both"/>
      </w:pPr>
      <w:r>
        <w:rPr>
          <w:rFonts w:ascii="Times New Roman" w:hAnsi="Times New Roman"/>
          <w:color w:val="000000"/>
          <w:sz w:val="28"/>
        </w:rPr>
        <w:t>Фонетика и графика как разделы лингвистики.</w:t>
      </w:r>
    </w:p>
    <w:p w:rsidR="00025EBD" w:rsidRDefault="00025EBD" w:rsidP="00025EBD">
      <w:pPr>
        <w:spacing w:after="0" w:line="264" w:lineRule="auto"/>
        <w:ind w:firstLine="600"/>
        <w:jc w:val="both"/>
      </w:pPr>
      <w:r>
        <w:rPr>
          <w:rFonts w:ascii="Times New Roman" w:hAnsi="Times New Roman"/>
          <w:color w:val="000000"/>
          <w:sz w:val="28"/>
        </w:rPr>
        <w:t>Звук как единица языка. Смыслоразличительная роль звука.</w:t>
      </w:r>
    </w:p>
    <w:p w:rsidR="00025EBD" w:rsidRDefault="00025EBD" w:rsidP="00025EBD">
      <w:pPr>
        <w:spacing w:after="0" w:line="264" w:lineRule="auto"/>
        <w:ind w:firstLine="600"/>
        <w:jc w:val="both"/>
      </w:pPr>
      <w:r>
        <w:rPr>
          <w:rFonts w:ascii="Times New Roman" w:hAnsi="Times New Roman"/>
          <w:color w:val="000000"/>
          <w:sz w:val="28"/>
        </w:rPr>
        <w:t>Система гласных звуков.</w:t>
      </w:r>
    </w:p>
    <w:p w:rsidR="00025EBD" w:rsidRDefault="00025EBD" w:rsidP="00025EBD">
      <w:pPr>
        <w:spacing w:after="0" w:line="264" w:lineRule="auto"/>
        <w:ind w:firstLine="600"/>
        <w:jc w:val="both"/>
      </w:pPr>
      <w:r>
        <w:rPr>
          <w:rFonts w:ascii="Times New Roman" w:hAnsi="Times New Roman"/>
          <w:color w:val="000000"/>
          <w:sz w:val="28"/>
        </w:rPr>
        <w:t>Система согласных звуков.</w:t>
      </w:r>
    </w:p>
    <w:p w:rsidR="00025EBD" w:rsidRDefault="00025EBD" w:rsidP="00025EBD">
      <w:pPr>
        <w:spacing w:after="0" w:line="264" w:lineRule="auto"/>
        <w:ind w:firstLine="600"/>
        <w:jc w:val="both"/>
      </w:pPr>
      <w:r>
        <w:rPr>
          <w:rFonts w:ascii="Times New Roman" w:hAnsi="Times New Roman"/>
          <w:color w:val="000000"/>
          <w:sz w:val="28"/>
        </w:rPr>
        <w:t>Изменение звуков в речевом потоке. Элементы фонетической транскрипции.</w:t>
      </w:r>
    </w:p>
    <w:p w:rsidR="00025EBD" w:rsidRDefault="00025EBD" w:rsidP="00025EBD">
      <w:pPr>
        <w:spacing w:after="0" w:line="264" w:lineRule="auto"/>
        <w:ind w:firstLine="600"/>
        <w:jc w:val="both"/>
      </w:pPr>
      <w:r>
        <w:rPr>
          <w:rFonts w:ascii="Times New Roman" w:hAnsi="Times New Roman"/>
          <w:color w:val="000000"/>
          <w:sz w:val="28"/>
        </w:rPr>
        <w:t>Слог. Ударение. Свойства русского ударения.</w:t>
      </w:r>
    </w:p>
    <w:p w:rsidR="00025EBD" w:rsidRDefault="00025EBD" w:rsidP="00025EBD">
      <w:pPr>
        <w:spacing w:after="0" w:line="264" w:lineRule="auto"/>
        <w:ind w:firstLine="600"/>
        <w:jc w:val="both"/>
      </w:pPr>
      <w:r>
        <w:rPr>
          <w:rFonts w:ascii="Times New Roman" w:hAnsi="Times New Roman"/>
          <w:color w:val="000000"/>
          <w:sz w:val="28"/>
        </w:rPr>
        <w:t>Соотношение звуков и букв.</w:t>
      </w:r>
    </w:p>
    <w:p w:rsidR="00025EBD" w:rsidRDefault="00025EBD" w:rsidP="00025EBD">
      <w:pPr>
        <w:spacing w:after="0" w:line="264" w:lineRule="auto"/>
        <w:ind w:firstLine="600"/>
        <w:jc w:val="both"/>
      </w:pPr>
      <w:r>
        <w:rPr>
          <w:rFonts w:ascii="Times New Roman" w:hAnsi="Times New Roman"/>
          <w:color w:val="000000"/>
          <w:sz w:val="28"/>
        </w:rPr>
        <w:t>Фонетический анализ слова.</w:t>
      </w:r>
    </w:p>
    <w:p w:rsidR="00025EBD" w:rsidRDefault="00025EBD" w:rsidP="00025EBD">
      <w:pPr>
        <w:spacing w:after="0" w:line="264" w:lineRule="auto"/>
        <w:ind w:firstLine="600"/>
        <w:jc w:val="both"/>
      </w:pPr>
      <w:r>
        <w:rPr>
          <w:rFonts w:ascii="Times New Roman" w:hAnsi="Times New Roman"/>
          <w:color w:val="000000"/>
          <w:sz w:val="28"/>
        </w:rPr>
        <w:t>Способы обозначения [й’], мягкости согласных.</w:t>
      </w:r>
    </w:p>
    <w:p w:rsidR="00025EBD" w:rsidRDefault="00025EBD" w:rsidP="00025EBD">
      <w:pPr>
        <w:spacing w:after="0" w:line="264" w:lineRule="auto"/>
        <w:ind w:firstLine="600"/>
        <w:jc w:val="both"/>
      </w:pPr>
      <w:r>
        <w:rPr>
          <w:rFonts w:ascii="Times New Roman" w:hAnsi="Times New Roman"/>
          <w:color w:val="000000"/>
          <w:sz w:val="28"/>
        </w:rPr>
        <w:t>Основные выразительные средства фонетики.</w:t>
      </w:r>
    </w:p>
    <w:p w:rsidR="00025EBD" w:rsidRDefault="00025EBD" w:rsidP="00025EBD">
      <w:pPr>
        <w:spacing w:after="0" w:line="264" w:lineRule="auto"/>
        <w:ind w:firstLine="600"/>
        <w:jc w:val="both"/>
      </w:pPr>
      <w:r>
        <w:rPr>
          <w:rFonts w:ascii="Times New Roman" w:hAnsi="Times New Roman"/>
          <w:color w:val="000000"/>
          <w:sz w:val="28"/>
        </w:rPr>
        <w:t>Прописные и строчные буквы.</w:t>
      </w:r>
    </w:p>
    <w:p w:rsidR="00025EBD" w:rsidRDefault="00025EBD" w:rsidP="00025EBD">
      <w:pPr>
        <w:spacing w:after="0" w:line="264" w:lineRule="auto"/>
        <w:ind w:firstLine="600"/>
        <w:jc w:val="both"/>
      </w:pPr>
      <w:r>
        <w:rPr>
          <w:rFonts w:ascii="Times New Roman" w:hAnsi="Times New Roman"/>
          <w:color w:val="000000"/>
          <w:sz w:val="28"/>
        </w:rPr>
        <w:t>Интонация, её функции. Основные элементы интонации.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Орфография</w:t>
      </w:r>
    </w:p>
    <w:p w:rsidR="00025EBD" w:rsidRDefault="00025EBD" w:rsidP="00025EBD">
      <w:pPr>
        <w:spacing w:after="0" w:line="264" w:lineRule="auto"/>
        <w:ind w:firstLine="600"/>
        <w:jc w:val="both"/>
      </w:pPr>
      <w:r>
        <w:rPr>
          <w:rFonts w:ascii="Times New Roman" w:hAnsi="Times New Roman"/>
          <w:color w:val="000000"/>
          <w:sz w:val="28"/>
        </w:rPr>
        <w:t>Орфография как раздел лингвистики.</w:t>
      </w:r>
    </w:p>
    <w:p w:rsidR="00025EBD" w:rsidRDefault="00025EBD" w:rsidP="00025EBD">
      <w:pPr>
        <w:spacing w:after="0" w:line="264" w:lineRule="auto"/>
        <w:ind w:firstLine="600"/>
        <w:jc w:val="both"/>
      </w:pPr>
      <w:r>
        <w:rPr>
          <w:rFonts w:ascii="Times New Roman" w:hAnsi="Times New Roman"/>
          <w:color w:val="000000"/>
          <w:sz w:val="28"/>
        </w:rPr>
        <w:t>Понятие «орфограмма». Буквенные и небуквенные орфограммы.</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разделительных </w:t>
      </w:r>
      <w:r>
        <w:rPr>
          <w:rFonts w:ascii="Times New Roman" w:hAnsi="Times New Roman"/>
          <w:b/>
          <w:color w:val="000000"/>
          <w:sz w:val="28"/>
        </w:rPr>
        <w:t>ъ</w:t>
      </w:r>
      <w:r>
        <w:rPr>
          <w:rFonts w:ascii="Times New Roman" w:hAnsi="Times New Roman"/>
          <w:color w:val="000000"/>
          <w:sz w:val="28"/>
        </w:rPr>
        <w:t xml:space="preserve"> и </w:t>
      </w:r>
      <w:r>
        <w:rPr>
          <w:rFonts w:ascii="Times New Roman" w:hAnsi="Times New Roman"/>
          <w:b/>
          <w:color w:val="000000"/>
          <w:sz w:val="28"/>
        </w:rPr>
        <w:t>ь</w:t>
      </w:r>
      <w:r>
        <w:rPr>
          <w:rFonts w:ascii="Times New Roman" w:hAnsi="Times New Roman"/>
          <w:color w:val="000000"/>
          <w:sz w:val="28"/>
        </w:rPr>
        <w:t>.</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Лексикология</w:t>
      </w:r>
    </w:p>
    <w:p w:rsidR="00025EBD" w:rsidRDefault="00025EBD" w:rsidP="00025EBD">
      <w:pPr>
        <w:spacing w:after="0" w:line="264" w:lineRule="auto"/>
        <w:ind w:firstLine="600"/>
        <w:jc w:val="both"/>
      </w:pPr>
      <w:r>
        <w:rPr>
          <w:rFonts w:ascii="Times New Roman" w:hAnsi="Times New Roman"/>
          <w:color w:val="000000"/>
          <w:sz w:val="28"/>
        </w:rPr>
        <w:t>Лексикология как раздел лингвистики.</w:t>
      </w:r>
    </w:p>
    <w:p w:rsidR="00025EBD" w:rsidRDefault="00025EBD" w:rsidP="00025EBD">
      <w:pPr>
        <w:spacing w:after="0" w:line="264" w:lineRule="auto"/>
        <w:ind w:firstLine="600"/>
        <w:jc w:val="both"/>
      </w:pPr>
      <w:r>
        <w:rPr>
          <w:rFonts w:ascii="Times New Roman" w:hAnsi="Times New Roman"/>
          <w:color w:val="000000"/>
          <w:sz w:val="28"/>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p w:rsidR="00025EBD" w:rsidRDefault="00025EBD" w:rsidP="00025EBD">
      <w:pPr>
        <w:spacing w:after="0" w:line="264" w:lineRule="auto"/>
        <w:ind w:firstLine="600"/>
        <w:jc w:val="both"/>
      </w:pPr>
      <w:r>
        <w:rPr>
          <w:rFonts w:ascii="Times New Roman" w:hAnsi="Times New Roman"/>
          <w:color w:val="000000"/>
          <w:sz w:val="28"/>
        </w:rPr>
        <w:lastRenderedPageBreak/>
        <w:t>Слова однозначные и многозначные. Прямое и переносное значения слова. Тематические группы слов. Обозначение родовых и видовых понятий.</w:t>
      </w:r>
    </w:p>
    <w:p w:rsidR="00025EBD" w:rsidRDefault="00025EBD" w:rsidP="00025EBD">
      <w:pPr>
        <w:spacing w:after="0" w:line="264" w:lineRule="auto"/>
        <w:ind w:firstLine="600"/>
        <w:jc w:val="both"/>
      </w:pPr>
      <w:r>
        <w:rPr>
          <w:rFonts w:ascii="Times New Roman" w:hAnsi="Times New Roman"/>
          <w:color w:val="000000"/>
          <w:sz w:val="28"/>
        </w:rPr>
        <w:t>Синонимы. Антонимы. Омонимы. Паронимы.</w:t>
      </w:r>
    </w:p>
    <w:p w:rsidR="00025EBD" w:rsidRDefault="00025EBD" w:rsidP="00025EBD">
      <w:pPr>
        <w:spacing w:after="0" w:line="264" w:lineRule="auto"/>
        <w:ind w:firstLine="600"/>
        <w:jc w:val="both"/>
      </w:pPr>
      <w:r>
        <w:rPr>
          <w:rFonts w:ascii="Times New Roman" w:hAnsi="Times New Roman"/>
          <w:color w:val="000000"/>
          <w:sz w:val="28"/>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025EBD" w:rsidRDefault="00025EBD" w:rsidP="00025EBD">
      <w:pPr>
        <w:spacing w:after="0" w:line="264" w:lineRule="auto"/>
        <w:ind w:firstLine="600"/>
        <w:jc w:val="both"/>
      </w:pPr>
      <w:r>
        <w:rPr>
          <w:rFonts w:ascii="Times New Roman" w:hAnsi="Times New Roman"/>
          <w:color w:val="000000"/>
          <w:sz w:val="28"/>
        </w:rPr>
        <w:t>Лексический анализ слов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Морфемика. Орфография</w:t>
      </w:r>
    </w:p>
    <w:p w:rsidR="00025EBD" w:rsidRDefault="00025EBD" w:rsidP="00025EBD">
      <w:pPr>
        <w:spacing w:after="0" w:line="264" w:lineRule="auto"/>
        <w:ind w:firstLine="600"/>
        <w:jc w:val="both"/>
      </w:pPr>
      <w:r>
        <w:rPr>
          <w:rFonts w:ascii="Times New Roman" w:hAnsi="Times New Roman"/>
          <w:color w:val="000000"/>
          <w:sz w:val="28"/>
        </w:rPr>
        <w:t>Морфемика как раздел лингвистики.</w:t>
      </w:r>
    </w:p>
    <w:p w:rsidR="00025EBD" w:rsidRDefault="00025EBD" w:rsidP="00025EBD">
      <w:pPr>
        <w:spacing w:after="0" w:line="264" w:lineRule="auto"/>
        <w:ind w:firstLine="600"/>
        <w:jc w:val="both"/>
      </w:pPr>
      <w:r>
        <w:rPr>
          <w:rFonts w:ascii="Times New Roman" w:hAnsi="Times New Roman"/>
          <w:color w:val="000000"/>
          <w:sz w:val="28"/>
        </w:rPr>
        <w:t>Морфема как минимальная значимая единица языка. Основа слова. Виды морфем (корень, приставка, суффикс, окончание).</w:t>
      </w:r>
    </w:p>
    <w:p w:rsidR="00025EBD" w:rsidRDefault="00025EBD" w:rsidP="00025EBD">
      <w:pPr>
        <w:spacing w:after="0" w:line="264" w:lineRule="auto"/>
        <w:ind w:firstLine="600"/>
        <w:jc w:val="both"/>
      </w:pPr>
      <w:r>
        <w:rPr>
          <w:rFonts w:ascii="Times New Roman" w:hAnsi="Times New Roman"/>
          <w:color w:val="000000"/>
          <w:sz w:val="28"/>
        </w:rPr>
        <w:t>Чередование звуков в морфемах (в том числе чередование гласных с нулём звука).</w:t>
      </w:r>
    </w:p>
    <w:p w:rsidR="00025EBD" w:rsidRDefault="00025EBD" w:rsidP="00025EBD">
      <w:pPr>
        <w:spacing w:after="0" w:line="264" w:lineRule="auto"/>
        <w:ind w:firstLine="600"/>
        <w:jc w:val="both"/>
      </w:pPr>
      <w:r>
        <w:rPr>
          <w:rFonts w:ascii="Times New Roman" w:hAnsi="Times New Roman"/>
          <w:color w:val="000000"/>
          <w:sz w:val="28"/>
        </w:rPr>
        <w:t>Морфемный анализ слов.</w:t>
      </w:r>
    </w:p>
    <w:p w:rsidR="00025EBD" w:rsidRDefault="00025EBD" w:rsidP="00025EBD">
      <w:pPr>
        <w:spacing w:after="0" w:line="264" w:lineRule="auto"/>
        <w:ind w:firstLine="600"/>
        <w:jc w:val="both"/>
      </w:pPr>
      <w:r>
        <w:rPr>
          <w:rFonts w:ascii="Times New Roman" w:hAnsi="Times New Roman"/>
          <w:color w:val="000000"/>
          <w:sz w:val="28"/>
        </w:rPr>
        <w:t>Уместное использование слов с суффиксами оценки в собственной речи.</w:t>
      </w:r>
    </w:p>
    <w:p w:rsidR="00025EBD" w:rsidRDefault="00025EBD" w:rsidP="00025EBD">
      <w:pPr>
        <w:spacing w:after="0" w:line="264" w:lineRule="auto"/>
        <w:ind w:firstLine="600"/>
        <w:jc w:val="both"/>
      </w:pPr>
      <w:r>
        <w:rPr>
          <w:rFonts w:ascii="Times New Roman" w:hAnsi="Times New Roman"/>
          <w:color w:val="000000"/>
          <w:sz w:val="28"/>
        </w:rPr>
        <w:t>Правописание корней с безударными проверяемыми, непроверяемыми гласными (в рамках изученного).</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корней с проверяемыми, непроверяемыми, </w:t>
      </w:r>
      <w:r>
        <w:rPr>
          <w:rFonts w:ascii="Times New Roman" w:hAnsi="Times New Roman"/>
          <w:color w:val="000000"/>
          <w:sz w:val="28"/>
        </w:rPr>
        <w:softHyphen/>
        <w:t>непроизносимыми согласными (в рамках изученного).</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w:t>
      </w:r>
      <w:r>
        <w:rPr>
          <w:rFonts w:ascii="Times New Roman" w:hAnsi="Times New Roman"/>
          <w:b/>
          <w:color w:val="000000"/>
          <w:sz w:val="28"/>
        </w:rPr>
        <w:t>ё</w:t>
      </w:r>
      <w:r>
        <w:rPr>
          <w:rFonts w:ascii="Times New Roman" w:hAnsi="Times New Roman"/>
          <w:color w:val="000000"/>
          <w:sz w:val="28"/>
        </w:rPr>
        <w:t xml:space="preserve"> – </w:t>
      </w:r>
      <w:r>
        <w:rPr>
          <w:rFonts w:ascii="Times New Roman" w:hAnsi="Times New Roman"/>
          <w:b/>
          <w:color w:val="000000"/>
          <w:sz w:val="28"/>
        </w:rPr>
        <w:t>о</w:t>
      </w:r>
      <w:r>
        <w:rPr>
          <w:rFonts w:ascii="Times New Roman" w:hAnsi="Times New Roman"/>
          <w:color w:val="000000"/>
          <w:sz w:val="28"/>
        </w:rPr>
        <w:t xml:space="preserve"> после шипящих в корне слова.</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неизменяемых на письме приставок и приставок на </w:t>
      </w:r>
      <w:r>
        <w:rPr>
          <w:rFonts w:ascii="Times New Roman" w:hAnsi="Times New Roman"/>
          <w:b/>
          <w:color w:val="000000"/>
          <w:sz w:val="28"/>
        </w:rPr>
        <w:t>-з</w:t>
      </w:r>
      <w:r>
        <w:rPr>
          <w:rFonts w:ascii="Times New Roman" w:hAnsi="Times New Roman"/>
          <w:color w:val="000000"/>
          <w:sz w:val="28"/>
        </w:rPr>
        <w:t xml:space="preserve"> (-</w:t>
      </w:r>
      <w:r>
        <w:rPr>
          <w:rFonts w:ascii="Times New Roman" w:hAnsi="Times New Roman"/>
          <w:b/>
          <w:color w:val="000000"/>
          <w:sz w:val="28"/>
        </w:rPr>
        <w:t>с</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w:t>
      </w:r>
      <w:r>
        <w:rPr>
          <w:rFonts w:ascii="Times New Roman" w:hAnsi="Times New Roman"/>
          <w:b/>
          <w:color w:val="000000"/>
          <w:sz w:val="28"/>
        </w:rPr>
        <w:t>ы</w:t>
      </w:r>
      <w:r>
        <w:rPr>
          <w:rFonts w:ascii="Times New Roman" w:hAnsi="Times New Roman"/>
          <w:color w:val="000000"/>
          <w:sz w:val="28"/>
        </w:rPr>
        <w:t xml:space="preserve"> – </w:t>
      </w:r>
      <w:r>
        <w:rPr>
          <w:rFonts w:ascii="Times New Roman" w:hAnsi="Times New Roman"/>
          <w:b/>
          <w:color w:val="000000"/>
          <w:sz w:val="28"/>
        </w:rPr>
        <w:t>и</w:t>
      </w:r>
      <w:r>
        <w:rPr>
          <w:rFonts w:ascii="Times New Roman" w:hAnsi="Times New Roman"/>
          <w:color w:val="000000"/>
          <w:sz w:val="28"/>
        </w:rPr>
        <w:t xml:space="preserve"> после приставок.</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w:t>
      </w:r>
      <w:r>
        <w:rPr>
          <w:rFonts w:ascii="Times New Roman" w:hAnsi="Times New Roman"/>
          <w:b/>
          <w:color w:val="000000"/>
          <w:sz w:val="28"/>
        </w:rPr>
        <w:t>ы</w:t>
      </w:r>
      <w:r>
        <w:rPr>
          <w:rFonts w:ascii="Times New Roman" w:hAnsi="Times New Roman"/>
          <w:color w:val="000000"/>
          <w:sz w:val="28"/>
        </w:rPr>
        <w:t xml:space="preserve"> – </w:t>
      </w:r>
      <w:r>
        <w:rPr>
          <w:rFonts w:ascii="Times New Roman" w:hAnsi="Times New Roman"/>
          <w:b/>
          <w:color w:val="000000"/>
          <w:sz w:val="28"/>
        </w:rPr>
        <w:t>и</w:t>
      </w:r>
      <w:r>
        <w:rPr>
          <w:rFonts w:ascii="Times New Roman" w:hAnsi="Times New Roman"/>
          <w:color w:val="000000"/>
          <w:sz w:val="28"/>
        </w:rPr>
        <w:t xml:space="preserve"> после </w:t>
      </w:r>
      <w:r>
        <w:rPr>
          <w:rFonts w:ascii="Times New Roman" w:hAnsi="Times New Roman"/>
          <w:b/>
          <w:color w:val="000000"/>
          <w:sz w:val="28"/>
        </w:rPr>
        <w:t>ц</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Орфографический анализ слова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Морфология. Культура речи. Орфография</w:t>
      </w:r>
    </w:p>
    <w:p w:rsidR="00025EBD" w:rsidRDefault="00025EBD" w:rsidP="00025EBD">
      <w:pPr>
        <w:spacing w:after="0" w:line="264" w:lineRule="auto"/>
        <w:ind w:firstLine="600"/>
        <w:jc w:val="both"/>
      </w:pPr>
      <w:r>
        <w:rPr>
          <w:rFonts w:ascii="Times New Roman" w:hAnsi="Times New Roman"/>
          <w:color w:val="000000"/>
          <w:sz w:val="28"/>
        </w:rPr>
        <w:t>Морфология как раздел грамматики. Грамматическое значение слова.</w:t>
      </w:r>
    </w:p>
    <w:p w:rsidR="00025EBD" w:rsidRDefault="00025EBD" w:rsidP="00025EBD">
      <w:pPr>
        <w:spacing w:after="0" w:line="264" w:lineRule="auto"/>
        <w:ind w:firstLine="600"/>
        <w:jc w:val="both"/>
      </w:pPr>
      <w:r>
        <w:rPr>
          <w:rFonts w:ascii="Times New Roman" w:hAnsi="Times New Roman"/>
          <w:color w:val="000000"/>
          <w:sz w:val="28"/>
        </w:rPr>
        <w:t>Части речи как лексико-грамматические разряды слов. Система частей речи в русском языке. Самостоятельные и служебные части речи.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Имя существительное</w:t>
      </w:r>
    </w:p>
    <w:p w:rsidR="00025EBD" w:rsidRDefault="00025EBD" w:rsidP="00025EBD">
      <w:pPr>
        <w:spacing w:after="0" w:line="264" w:lineRule="auto"/>
        <w:ind w:firstLine="600"/>
        <w:jc w:val="both"/>
      </w:pPr>
      <w:r>
        <w:rPr>
          <w:rFonts w:ascii="Times New Roman" w:hAnsi="Times New Roman"/>
          <w:color w:val="000000"/>
          <w:sz w:val="28"/>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025EBD" w:rsidRDefault="00025EBD" w:rsidP="00025EBD">
      <w:pPr>
        <w:spacing w:after="0" w:line="264" w:lineRule="auto"/>
        <w:ind w:firstLine="600"/>
        <w:jc w:val="both"/>
      </w:pPr>
      <w:r>
        <w:rPr>
          <w:rFonts w:ascii="Times New Roman" w:hAnsi="Times New Roman"/>
          <w:color w:val="000000"/>
          <w:sz w:val="28"/>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025EBD" w:rsidRDefault="00025EBD" w:rsidP="00025EBD">
      <w:pPr>
        <w:spacing w:after="0" w:line="264" w:lineRule="auto"/>
        <w:ind w:firstLine="600"/>
        <w:jc w:val="both"/>
      </w:pPr>
      <w:r>
        <w:rPr>
          <w:rFonts w:ascii="Times New Roman" w:hAnsi="Times New Roman"/>
          <w:color w:val="000000"/>
          <w:sz w:val="28"/>
        </w:rPr>
        <w:t>Род, число, падеж имени существительного.</w:t>
      </w:r>
    </w:p>
    <w:p w:rsidR="00025EBD" w:rsidRDefault="00025EBD" w:rsidP="00025EBD">
      <w:pPr>
        <w:spacing w:after="0" w:line="264" w:lineRule="auto"/>
        <w:ind w:firstLine="600"/>
        <w:jc w:val="both"/>
      </w:pPr>
      <w:r>
        <w:rPr>
          <w:rFonts w:ascii="Times New Roman" w:hAnsi="Times New Roman"/>
          <w:color w:val="000000"/>
          <w:sz w:val="28"/>
        </w:rPr>
        <w:t>Имена существительные общего рода.</w:t>
      </w:r>
    </w:p>
    <w:p w:rsidR="00025EBD" w:rsidRDefault="00025EBD" w:rsidP="00025EBD">
      <w:pPr>
        <w:spacing w:after="0" w:line="264" w:lineRule="auto"/>
        <w:ind w:firstLine="600"/>
        <w:jc w:val="both"/>
      </w:pPr>
      <w:r>
        <w:rPr>
          <w:rFonts w:ascii="Times New Roman" w:hAnsi="Times New Roman"/>
          <w:color w:val="000000"/>
          <w:sz w:val="28"/>
        </w:rPr>
        <w:lastRenderedPageBreak/>
        <w:t>Имена существительные, имеющие форму только единственного или только множественного числа.</w:t>
      </w:r>
    </w:p>
    <w:p w:rsidR="00025EBD" w:rsidRDefault="00025EBD" w:rsidP="00025EBD">
      <w:pPr>
        <w:spacing w:after="0" w:line="264" w:lineRule="auto"/>
        <w:ind w:firstLine="600"/>
        <w:jc w:val="both"/>
      </w:pPr>
      <w:r>
        <w:rPr>
          <w:rFonts w:ascii="Times New Roman" w:hAnsi="Times New Roman"/>
          <w:color w:val="000000"/>
          <w:sz w:val="28"/>
        </w:rPr>
        <w:t>Типы склонения имён существительных. Разносклоняемые имена существительные. Несклоняемые имена существительные.</w:t>
      </w:r>
    </w:p>
    <w:p w:rsidR="00025EBD" w:rsidRDefault="00025EBD" w:rsidP="00025EBD">
      <w:pPr>
        <w:spacing w:after="0" w:line="264" w:lineRule="auto"/>
        <w:ind w:firstLine="600"/>
        <w:jc w:val="both"/>
      </w:pPr>
      <w:r>
        <w:rPr>
          <w:rFonts w:ascii="Times New Roman" w:hAnsi="Times New Roman"/>
          <w:color w:val="000000"/>
          <w:sz w:val="28"/>
        </w:rPr>
        <w:t>Морфологический анализ имён существительных.</w:t>
      </w:r>
    </w:p>
    <w:p w:rsidR="00025EBD" w:rsidRDefault="00025EBD" w:rsidP="00025EBD">
      <w:pPr>
        <w:spacing w:after="0" w:line="264" w:lineRule="auto"/>
        <w:ind w:firstLine="600"/>
        <w:jc w:val="both"/>
      </w:pPr>
      <w:r>
        <w:rPr>
          <w:rFonts w:ascii="Times New Roman" w:hAnsi="Times New Roman"/>
          <w:color w:val="000000"/>
          <w:sz w:val="28"/>
        </w:rPr>
        <w:t>Нормы произношения, нормы постановки ударения, нормы словоизменения имён существительных.</w:t>
      </w:r>
    </w:p>
    <w:p w:rsidR="00025EBD" w:rsidRDefault="00025EBD" w:rsidP="00025EBD">
      <w:pPr>
        <w:spacing w:after="0" w:line="264" w:lineRule="auto"/>
        <w:ind w:firstLine="600"/>
        <w:jc w:val="both"/>
      </w:pPr>
      <w:r>
        <w:rPr>
          <w:rFonts w:ascii="Times New Roman" w:hAnsi="Times New Roman"/>
          <w:color w:val="000000"/>
          <w:sz w:val="28"/>
        </w:rPr>
        <w:t>Правописание собственных имён существительных.</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w:t>
      </w:r>
      <w:r>
        <w:rPr>
          <w:rFonts w:ascii="Times New Roman" w:hAnsi="Times New Roman"/>
          <w:b/>
          <w:color w:val="000000"/>
          <w:sz w:val="28"/>
        </w:rPr>
        <w:t>ь</w:t>
      </w:r>
      <w:r>
        <w:rPr>
          <w:rFonts w:ascii="Times New Roman" w:hAnsi="Times New Roman"/>
          <w:color w:val="000000"/>
          <w:sz w:val="28"/>
        </w:rPr>
        <w:t xml:space="preserve"> на конце имён существительных после шипящих.</w:t>
      </w:r>
    </w:p>
    <w:p w:rsidR="00025EBD" w:rsidRDefault="00025EBD" w:rsidP="00025EBD">
      <w:pPr>
        <w:spacing w:after="0" w:line="264" w:lineRule="auto"/>
        <w:ind w:firstLine="600"/>
        <w:jc w:val="both"/>
      </w:pPr>
      <w:r>
        <w:rPr>
          <w:rFonts w:ascii="Times New Roman" w:hAnsi="Times New Roman"/>
          <w:color w:val="000000"/>
          <w:sz w:val="28"/>
        </w:rPr>
        <w:t>Правописание безударных окончаний имён существительных.</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w:t>
      </w:r>
      <w:r>
        <w:rPr>
          <w:rFonts w:ascii="Times New Roman" w:hAnsi="Times New Roman"/>
          <w:b/>
          <w:color w:val="000000"/>
          <w:sz w:val="28"/>
        </w:rPr>
        <w:t>о</w:t>
      </w:r>
      <w:r>
        <w:rPr>
          <w:rFonts w:ascii="Times New Roman" w:hAnsi="Times New Roman"/>
          <w:color w:val="000000"/>
          <w:sz w:val="28"/>
        </w:rPr>
        <w:t xml:space="preserve"> – </w:t>
      </w:r>
      <w:r>
        <w:rPr>
          <w:rFonts w:ascii="Times New Roman" w:hAnsi="Times New Roman"/>
          <w:b/>
          <w:color w:val="000000"/>
          <w:sz w:val="28"/>
        </w:rPr>
        <w:t>е</w:t>
      </w:r>
      <w:r>
        <w:rPr>
          <w:rFonts w:ascii="Times New Roman" w:hAnsi="Times New Roman"/>
          <w:color w:val="000000"/>
          <w:sz w:val="28"/>
        </w:rPr>
        <w:t xml:space="preserve"> (</w:t>
      </w:r>
      <w:r>
        <w:rPr>
          <w:rFonts w:ascii="Times New Roman" w:hAnsi="Times New Roman"/>
          <w:b/>
          <w:color w:val="000000"/>
          <w:sz w:val="28"/>
        </w:rPr>
        <w:t>ё</w:t>
      </w:r>
      <w:r>
        <w:rPr>
          <w:rFonts w:ascii="Times New Roman" w:hAnsi="Times New Roman"/>
          <w:color w:val="000000"/>
          <w:sz w:val="28"/>
        </w:rPr>
        <w:t xml:space="preserve">) после шипящих и </w:t>
      </w:r>
      <w:r>
        <w:rPr>
          <w:rFonts w:ascii="Times New Roman" w:hAnsi="Times New Roman"/>
          <w:b/>
          <w:color w:val="000000"/>
          <w:sz w:val="28"/>
        </w:rPr>
        <w:t>ц</w:t>
      </w:r>
      <w:r>
        <w:rPr>
          <w:rFonts w:ascii="Times New Roman" w:hAnsi="Times New Roman"/>
          <w:color w:val="000000"/>
          <w:sz w:val="28"/>
        </w:rPr>
        <w:t xml:space="preserve"> в суффиксах и окончаниях имён существительных.</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суффиксов </w:t>
      </w:r>
      <w:r>
        <w:rPr>
          <w:rFonts w:ascii="Times New Roman" w:hAnsi="Times New Roman"/>
          <w:b/>
          <w:color w:val="000000"/>
          <w:sz w:val="28"/>
        </w:rPr>
        <w:t xml:space="preserve">-чик- </w:t>
      </w:r>
      <w:r>
        <w:rPr>
          <w:rFonts w:ascii="Times New Roman" w:hAnsi="Times New Roman"/>
          <w:color w:val="000000"/>
          <w:sz w:val="28"/>
        </w:rPr>
        <w:t xml:space="preserve">– </w:t>
      </w:r>
      <w:r>
        <w:rPr>
          <w:rFonts w:ascii="Times New Roman" w:hAnsi="Times New Roman"/>
          <w:b/>
          <w:color w:val="000000"/>
          <w:sz w:val="28"/>
        </w:rPr>
        <w:t>-щик-</w:t>
      </w:r>
      <w:r>
        <w:rPr>
          <w:rFonts w:ascii="Times New Roman" w:hAnsi="Times New Roman"/>
          <w:color w:val="000000"/>
          <w:sz w:val="28"/>
        </w:rPr>
        <w:t>; -</w:t>
      </w:r>
      <w:r>
        <w:rPr>
          <w:rFonts w:ascii="Times New Roman" w:hAnsi="Times New Roman"/>
          <w:b/>
          <w:color w:val="000000"/>
          <w:sz w:val="28"/>
        </w:rPr>
        <w:t>ек-</w:t>
      </w:r>
      <w:r>
        <w:rPr>
          <w:rFonts w:ascii="Times New Roman" w:hAnsi="Times New Roman"/>
          <w:color w:val="000000"/>
          <w:sz w:val="28"/>
        </w:rPr>
        <w:t xml:space="preserve"> – </w:t>
      </w:r>
      <w:r>
        <w:rPr>
          <w:rFonts w:ascii="Times New Roman" w:hAnsi="Times New Roman"/>
          <w:b/>
          <w:color w:val="000000"/>
          <w:sz w:val="28"/>
        </w:rPr>
        <w:t xml:space="preserve">-ик- </w:t>
      </w:r>
      <w:r>
        <w:rPr>
          <w:rFonts w:ascii="Times New Roman" w:hAnsi="Times New Roman"/>
          <w:color w:val="000000"/>
          <w:sz w:val="28"/>
        </w:rPr>
        <w:t>(-</w:t>
      </w:r>
      <w:r>
        <w:rPr>
          <w:rFonts w:ascii="Times New Roman" w:hAnsi="Times New Roman"/>
          <w:b/>
          <w:color w:val="000000"/>
          <w:sz w:val="28"/>
        </w:rPr>
        <w:t>чик-</w:t>
      </w:r>
      <w:r>
        <w:rPr>
          <w:rFonts w:ascii="Times New Roman" w:hAnsi="Times New Roman"/>
          <w:color w:val="000000"/>
          <w:sz w:val="28"/>
        </w:rPr>
        <w:t>) имён существительных.</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корней с чередованием </w:t>
      </w:r>
      <w:r>
        <w:rPr>
          <w:rFonts w:ascii="Times New Roman" w:hAnsi="Times New Roman"/>
          <w:b/>
          <w:color w:val="000000"/>
          <w:sz w:val="28"/>
        </w:rPr>
        <w:t>а</w:t>
      </w:r>
      <w:r>
        <w:rPr>
          <w:rFonts w:ascii="Times New Roman" w:hAnsi="Times New Roman"/>
          <w:color w:val="000000"/>
          <w:sz w:val="28"/>
        </w:rPr>
        <w:t xml:space="preserve"> // </w:t>
      </w:r>
      <w:r>
        <w:rPr>
          <w:rFonts w:ascii="Times New Roman" w:hAnsi="Times New Roman"/>
          <w:b/>
          <w:color w:val="000000"/>
          <w:sz w:val="28"/>
        </w:rPr>
        <w:t>о</w:t>
      </w:r>
      <w:r>
        <w:rPr>
          <w:rFonts w:ascii="Times New Roman" w:hAnsi="Times New Roman"/>
          <w:color w:val="000000"/>
          <w:sz w:val="28"/>
        </w:rPr>
        <w:t>: -</w:t>
      </w:r>
      <w:r>
        <w:rPr>
          <w:rFonts w:ascii="Times New Roman" w:hAnsi="Times New Roman"/>
          <w:b/>
          <w:color w:val="000000"/>
          <w:sz w:val="28"/>
        </w:rPr>
        <w:t>лаг</w:t>
      </w:r>
      <w:r>
        <w:rPr>
          <w:rFonts w:ascii="Times New Roman" w:hAnsi="Times New Roman"/>
          <w:color w:val="000000"/>
          <w:sz w:val="28"/>
        </w:rPr>
        <w:t>- – -</w:t>
      </w:r>
      <w:r>
        <w:rPr>
          <w:rFonts w:ascii="Times New Roman" w:hAnsi="Times New Roman"/>
          <w:b/>
          <w:color w:val="000000"/>
          <w:sz w:val="28"/>
        </w:rPr>
        <w:t>лож</w:t>
      </w:r>
      <w:r>
        <w:rPr>
          <w:rFonts w:ascii="Times New Roman" w:hAnsi="Times New Roman"/>
          <w:color w:val="000000"/>
          <w:sz w:val="28"/>
        </w:rPr>
        <w:t>-; -</w:t>
      </w:r>
      <w:r>
        <w:rPr>
          <w:rFonts w:ascii="Times New Roman" w:hAnsi="Times New Roman"/>
          <w:b/>
          <w:color w:val="000000"/>
          <w:sz w:val="28"/>
        </w:rPr>
        <w:t>раст</w:t>
      </w:r>
      <w:r>
        <w:rPr>
          <w:rFonts w:ascii="Times New Roman" w:hAnsi="Times New Roman"/>
          <w:color w:val="000000"/>
          <w:sz w:val="28"/>
        </w:rPr>
        <w:t>- – -</w:t>
      </w:r>
      <w:r>
        <w:rPr>
          <w:rFonts w:ascii="Times New Roman" w:hAnsi="Times New Roman"/>
          <w:b/>
          <w:color w:val="000000"/>
          <w:sz w:val="28"/>
        </w:rPr>
        <w:t>ращ</w:t>
      </w:r>
      <w:r>
        <w:rPr>
          <w:rFonts w:ascii="Times New Roman" w:hAnsi="Times New Roman"/>
          <w:color w:val="000000"/>
          <w:sz w:val="28"/>
        </w:rPr>
        <w:t>- – -</w:t>
      </w:r>
      <w:r>
        <w:rPr>
          <w:rFonts w:ascii="Times New Roman" w:hAnsi="Times New Roman"/>
          <w:b/>
          <w:color w:val="000000"/>
          <w:sz w:val="28"/>
        </w:rPr>
        <w:t>рос</w:t>
      </w:r>
      <w:r>
        <w:rPr>
          <w:rFonts w:ascii="Times New Roman" w:hAnsi="Times New Roman"/>
          <w:color w:val="000000"/>
          <w:sz w:val="28"/>
        </w:rPr>
        <w:t>-; -</w:t>
      </w:r>
      <w:r>
        <w:rPr>
          <w:rFonts w:ascii="Times New Roman" w:hAnsi="Times New Roman"/>
          <w:b/>
          <w:color w:val="000000"/>
          <w:sz w:val="28"/>
        </w:rPr>
        <w:t>гар</w:t>
      </w:r>
      <w:r>
        <w:rPr>
          <w:rFonts w:ascii="Times New Roman" w:hAnsi="Times New Roman"/>
          <w:color w:val="000000"/>
          <w:sz w:val="28"/>
        </w:rPr>
        <w:t>- – -</w:t>
      </w:r>
      <w:r>
        <w:rPr>
          <w:rFonts w:ascii="Times New Roman" w:hAnsi="Times New Roman"/>
          <w:b/>
          <w:color w:val="000000"/>
          <w:sz w:val="28"/>
        </w:rPr>
        <w:t>гор</w:t>
      </w:r>
      <w:r>
        <w:rPr>
          <w:rFonts w:ascii="Times New Roman" w:hAnsi="Times New Roman"/>
          <w:color w:val="000000"/>
          <w:sz w:val="28"/>
        </w:rPr>
        <w:t>-, -</w:t>
      </w:r>
      <w:r>
        <w:rPr>
          <w:rFonts w:ascii="Times New Roman" w:hAnsi="Times New Roman"/>
          <w:b/>
          <w:color w:val="000000"/>
          <w:sz w:val="28"/>
        </w:rPr>
        <w:t>зар</w:t>
      </w:r>
      <w:r>
        <w:rPr>
          <w:rFonts w:ascii="Times New Roman" w:hAnsi="Times New Roman"/>
          <w:color w:val="000000"/>
          <w:sz w:val="28"/>
        </w:rPr>
        <w:t>- – -</w:t>
      </w:r>
      <w:r>
        <w:rPr>
          <w:rFonts w:ascii="Times New Roman" w:hAnsi="Times New Roman"/>
          <w:b/>
          <w:color w:val="000000"/>
          <w:sz w:val="28"/>
        </w:rPr>
        <w:t>зор</w:t>
      </w:r>
      <w:r>
        <w:rPr>
          <w:rFonts w:ascii="Times New Roman" w:hAnsi="Times New Roman"/>
          <w:color w:val="000000"/>
          <w:sz w:val="28"/>
        </w:rPr>
        <w:t>-;</w:t>
      </w:r>
      <w:r>
        <w:rPr>
          <w:rFonts w:ascii="Times New Roman" w:hAnsi="Times New Roman"/>
          <w:b/>
          <w:color w:val="000000"/>
          <w:sz w:val="28"/>
        </w:rPr>
        <w:t xml:space="preserve"> -клан- </w:t>
      </w:r>
      <w:r>
        <w:rPr>
          <w:rFonts w:ascii="Times New Roman" w:hAnsi="Times New Roman"/>
          <w:color w:val="000000"/>
          <w:sz w:val="28"/>
        </w:rPr>
        <w:t>–</w:t>
      </w:r>
      <w:r>
        <w:rPr>
          <w:rFonts w:ascii="Times New Roman" w:hAnsi="Times New Roman"/>
          <w:b/>
          <w:color w:val="000000"/>
          <w:sz w:val="28"/>
        </w:rPr>
        <w:t xml:space="preserve"> -клон-</w:t>
      </w:r>
      <w:r>
        <w:rPr>
          <w:rFonts w:ascii="Times New Roman" w:hAnsi="Times New Roman"/>
          <w:color w:val="000000"/>
          <w:sz w:val="28"/>
        </w:rPr>
        <w:t xml:space="preserve">, </w:t>
      </w:r>
      <w:r>
        <w:rPr>
          <w:rFonts w:ascii="Times New Roman" w:hAnsi="Times New Roman"/>
          <w:b/>
          <w:color w:val="000000"/>
          <w:sz w:val="28"/>
        </w:rPr>
        <w:t xml:space="preserve">-скак- </w:t>
      </w:r>
      <w:r>
        <w:rPr>
          <w:rFonts w:ascii="Times New Roman" w:hAnsi="Times New Roman"/>
          <w:color w:val="000000"/>
          <w:sz w:val="28"/>
        </w:rPr>
        <w:t>–</w:t>
      </w:r>
      <w:r>
        <w:rPr>
          <w:rFonts w:ascii="Times New Roman" w:hAnsi="Times New Roman"/>
          <w:b/>
          <w:color w:val="000000"/>
          <w:sz w:val="28"/>
        </w:rPr>
        <w:t xml:space="preserve"> -скоч-.</w:t>
      </w:r>
    </w:p>
    <w:p w:rsidR="00025EBD" w:rsidRDefault="00025EBD" w:rsidP="00025EBD">
      <w:pPr>
        <w:spacing w:after="0" w:line="264" w:lineRule="auto"/>
        <w:ind w:firstLine="600"/>
        <w:jc w:val="both"/>
      </w:pPr>
      <w:r>
        <w:rPr>
          <w:rFonts w:ascii="Times New Roman" w:hAnsi="Times New Roman"/>
          <w:color w:val="000000"/>
          <w:sz w:val="28"/>
        </w:rPr>
        <w:t xml:space="preserve">Слитное и раздельное написание </w:t>
      </w:r>
      <w:r>
        <w:rPr>
          <w:rFonts w:ascii="Times New Roman" w:hAnsi="Times New Roman"/>
          <w:b/>
          <w:color w:val="000000"/>
          <w:sz w:val="28"/>
        </w:rPr>
        <w:t>не</w:t>
      </w:r>
      <w:r>
        <w:rPr>
          <w:rFonts w:ascii="Times New Roman" w:hAnsi="Times New Roman"/>
          <w:color w:val="000000"/>
          <w:sz w:val="28"/>
        </w:rPr>
        <w:t xml:space="preserve"> с именами существительными.</w:t>
      </w:r>
    </w:p>
    <w:p w:rsidR="00025EBD" w:rsidRDefault="00025EBD" w:rsidP="00025EBD">
      <w:pPr>
        <w:spacing w:after="0" w:line="264" w:lineRule="auto"/>
        <w:ind w:firstLine="600"/>
        <w:jc w:val="both"/>
      </w:pPr>
      <w:r>
        <w:rPr>
          <w:rFonts w:ascii="Times New Roman" w:hAnsi="Times New Roman"/>
          <w:color w:val="000000"/>
          <w:sz w:val="28"/>
        </w:rPr>
        <w:t>Орфографический анализ имён существительных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Имя прилагательное</w:t>
      </w:r>
    </w:p>
    <w:p w:rsidR="00025EBD" w:rsidRDefault="00025EBD" w:rsidP="00025EBD">
      <w:pPr>
        <w:spacing w:after="0" w:line="264" w:lineRule="auto"/>
        <w:ind w:firstLine="600"/>
        <w:jc w:val="both"/>
      </w:pPr>
      <w:r>
        <w:rPr>
          <w:rFonts w:ascii="Times New Roman" w:hAnsi="Times New Roman"/>
          <w:color w:val="000000"/>
          <w:sz w:val="28"/>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025EBD" w:rsidRDefault="00025EBD" w:rsidP="00025EBD">
      <w:pPr>
        <w:spacing w:after="0" w:line="264" w:lineRule="auto"/>
        <w:ind w:firstLine="600"/>
        <w:jc w:val="both"/>
      </w:pPr>
      <w:r>
        <w:rPr>
          <w:rFonts w:ascii="Times New Roman" w:hAnsi="Times New Roman"/>
          <w:color w:val="000000"/>
          <w:sz w:val="28"/>
        </w:rPr>
        <w:t>Имена прилагательные полные и краткие, их синтаксические функции.</w:t>
      </w:r>
    </w:p>
    <w:p w:rsidR="00025EBD" w:rsidRDefault="00025EBD" w:rsidP="00025EBD">
      <w:pPr>
        <w:spacing w:after="0" w:line="264" w:lineRule="auto"/>
        <w:ind w:firstLine="600"/>
        <w:jc w:val="both"/>
      </w:pPr>
      <w:r>
        <w:rPr>
          <w:rFonts w:ascii="Times New Roman" w:hAnsi="Times New Roman"/>
          <w:color w:val="000000"/>
          <w:sz w:val="28"/>
        </w:rPr>
        <w:t>Склонение имён прилагательных.</w:t>
      </w:r>
    </w:p>
    <w:p w:rsidR="00025EBD" w:rsidRDefault="00025EBD" w:rsidP="00025EBD">
      <w:pPr>
        <w:spacing w:after="0" w:line="264" w:lineRule="auto"/>
        <w:ind w:firstLine="600"/>
        <w:jc w:val="both"/>
      </w:pPr>
      <w:r>
        <w:rPr>
          <w:rFonts w:ascii="Times New Roman" w:hAnsi="Times New Roman"/>
          <w:color w:val="000000"/>
          <w:sz w:val="28"/>
        </w:rPr>
        <w:t>Морфологический анализ имён прилагательных (в рамках изученного).</w:t>
      </w:r>
    </w:p>
    <w:p w:rsidR="00025EBD" w:rsidRDefault="00025EBD" w:rsidP="00025EBD">
      <w:pPr>
        <w:spacing w:after="0" w:line="264" w:lineRule="auto"/>
        <w:ind w:firstLine="600"/>
        <w:jc w:val="both"/>
      </w:pPr>
      <w:r>
        <w:rPr>
          <w:rFonts w:ascii="Times New Roman" w:hAnsi="Times New Roman"/>
          <w:color w:val="000000"/>
          <w:sz w:val="28"/>
        </w:rPr>
        <w:t>Нормы словоизменения, произношения имён прилагательных, постановки ударения (в рамках изученного).</w:t>
      </w:r>
    </w:p>
    <w:p w:rsidR="00025EBD" w:rsidRDefault="00025EBD" w:rsidP="00025EBD">
      <w:pPr>
        <w:spacing w:after="0" w:line="264" w:lineRule="auto"/>
        <w:ind w:firstLine="600"/>
        <w:jc w:val="both"/>
      </w:pPr>
      <w:r>
        <w:rPr>
          <w:rFonts w:ascii="Times New Roman" w:hAnsi="Times New Roman"/>
          <w:color w:val="000000"/>
          <w:sz w:val="28"/>
        </w:rPr>
        <w:t>Правописание безударных окончаний имён прилагательных.</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w:t>
      </w:r>
      <w:r>
        <w:rPr>
          <w:rFonts w:ascii="Times New Roman" w:hAnsi="Times New Roman"/>
          <w:b/>
          <w:color w:val="000000"/>
          <w:sz w:val="28"/>
        </w:rPr>
        <w:t>о</w:t>
      </w:r>
      <w:r>
        <w:rPr>
          <w:rFonts w:ascii="Times New Roman" w:hAnsi="Times New Roman"/>
          <w:color w:val="000000"/>
          <w:sz w:val="28"/>
        </w:rPr>
        <w:t xml:space="preserve"> – </w:t>
      </w:r>
      <w:r>
        <w:rPr>
          <w:rFonts w:ascii="Times New Roman" w:hAnsi="Times New Roman"/>
          <w:b/>
          <w:color w:val="000000"/>
          <w:sz w:val="28"/>
        </w:rPr>
        <w:t>е</w:t>
      </w:r>
      <w:r>
        <w:rPr>
          <w:rFonts w:ascii="Times New Roman" w:hAnsi="Times New Roman"/>
          <w:color w:val="000000"/>
          <w:sz w:val="28"/>
        </w:rPr>
        <w:t xml:space="preserve"> после шипящих и </w:t>
      </w:r>
      <w:r>
        <w:rPr>
          <w:rFonts w:ascii="Times New Roman" w:hAnsi="Times New Roman"/>
          <w:b/>
          <w:color w:val="000000"/>
          <w:sz w:val="28"/>
        </w:rPr>
        <w:t>ц</w:t>
      </w:r>
      <w:r>
        <w:rPr>
          <w:rFonts w:ascii="Times New Roman" w:hAnsi="Times New Roman"/>
          <w:color w:val="000000"/>
          <w:sz w:val="28"/>
        </w:rPr>
        <w:t xml:space="preserve"> в суффиксах и окончаниях имён прилагательных.</w:t>
      </w:r>
    </w:p>
    <w:p w:rsidR="00025EBD" w:rsidRDefault="00025EBD" w:rsidP="00025EBD">
      <w:pPr>
        <w:spacing w:after="0" w:line="264" w:lineRule="auto"/>
        <w:ind w:firstLine="600"/>
        <w:jc w:val="both"/>
      </w:pPr>
      <w:r>
        <w:rPr>
          <w:rFonts w:ascii="Times New Roman" w:hAnsi="Times New Roman"/>
          <w:color w:val="000000"/>
          <w:sz w:val="28"/>
        </w:rPr>
        <w:t>Правописание кратких форм имён прилагательных с основой на шипящий.</w:t>
      </w:r>
    </w:p>
    <w:p w:rsidR="00025EBD" w:rsidRDefault="00025EBD" w:rsidP="00025EBD">
      <w:pPr>
        <w:spacing w:after="0" w:line="264" w:lineRule="auto"/>
        <w:ind w:firstLine="600"/>
        <w:jc w:val="both"/>
      </w:pPr>
      <w:r>
        <w:rPr>
          <w:rFonts w:ascii="Times New Roman" w:hAnsi="Times New Roman"/>
          <w:color w:val="000000"/>
          <w:sz w:val="28"/>
        </w:rPr>
        <w:t xml:space="preserve">Слитное и раздельное написание </w:t>
      </w:r>
      <w:r>
        <w:rPr>
          <w:rFonts w:ascii="Times New Roman" w:hAnsi="Times New Roman"/>
          <w:b/>
          <w:color w:val="000000"/>
          <w:sz w:val="28"/>
        </w:rPr>
        <w:t xml:space="preserve">не </w:t>
      </w:r>
      <w:r>
        <w:rPr>
          <w:rFonts w:ascii="Times New Roman" w:hAnsi="Times New Roman"/>
          <w:color w:val="000000"/>
          <w:sz w:val="28"/>
        </w:rPr>
        <w:t>с именами прилагательными.</w:t>
      </w:r>
    </w:p>
    <w:p w:rsidR="00025EBD" w:rsidRDefault="00025EBD" w:rsidP="00025EBD">
      <w:pPr>
        <w:spacing w:after="0" w:line="264" w:lineRule="auto"/>
        <w:ind w:firstLine="600"/>
        <w:jc w:val="both"/>
      </w:pPr>
      <w:r>
        <w:rPr>
          <w:rFonts w:ascii="Times New Roman" w:hAnsi="Times New Roman"/>
          <w:color w:val="000000"/>
          <w:sz w:val="28"/>
        </w:rPr>
        <w:t>Орфографический анализ имён прилагательных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Глагол</w:t>
      </w:r>
    </w:p>
    <w:p w:rsidR="00025EBD" w:rsidRDefault="00025EBD" w:rsidP="00025EBD">
      <w:pPr>
        <w:spacing w:after="0" w:line="264" w:lineRule="auto"/>
        <w:ind w:firstLine="600"/>
        <w:jc w:val="both"/>
      </w:pPr>
      <w:r>
        <w:rPr>
          <w:rFonts w:ascii="Times New Roman" w:hAnsi="Times New Roman"/>
          <w:color w:val="000000"/>
          <w:sz w:val="28"/>
        </w:rPr>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w:t>
      </w:r>
    </w:p>
    <w:p w:rsidR="00025EBD" w:rsidRDefault="00025EBD" w:rsidP="00025EBD">
      <w:pPr>
        <w:spacing w:after="0" w:line="264" w:lineRule="auto"/>
        <w:ind w:firstLine="600"/>
        <w:jc w:val="both"/>
      </w:pPr>
      <w:r>
        <w:rPr>
          <w:rFonts w:ascii="Times New Roman" w:hAnsi="Times New Roman"/>
          <w:color w:val="000000"/>
          <w:sz w:val="28"/>
        </w:rPr>
        <w:lastRenderedPageBreak/>
        <w:t>Глаголы совершенного и несовершенного вида, возвратные и невозвратные.</w:t>
      </w:r>
    </w:p>
    <w:p w:rsidR="00025EBD" w:rsidRDefault="00025EBD" w:rsidP="00025EBD">
      <w:pPr>
        <w:spacing w:after="0" w:line="264" w:lineRule="auto"/>
        <w:ind w:firstLine="600"/>
        <w:jc w:val="both"/>
      </w:pPr>
      <w:r>
        <w:rPr>
          <w:rFonts w:ascii="Times New Roman" w:hAnsi="Times New Roman"/>
          <w:color w:val="000000"/>
          <w:sz w:val="28"/>
        </w:rPr>
        <w:t>Инфинитив и его грамматические свойства. Основа инфинитива, основа настоящего (будущего простого) времени глагола.</w:t>
      </w:r>
    </w:p>
    <w:p w:rsidR="00025EBD" w:rsidRDefault="00025EBD" w:rsidP="00025EBD">
      <w:pPr>
        <w:spacing w:after="0" w:line="264" w:lineRule="auto"/>
        <w:ind w:firstLine="600"/>
        <w:jc w:val="both"/>
      </w:pPr>
      <w:r>
        <w:rPr>
          <w:rFonts w:ascii="Times New Roman" w:hAnsi="Times New Roman"/>
          <w:color w:val="000000"/>
          <w:sz w:val="28"/>
        </w:rPr>
        <w:t>Спряжение глагола.</w:t>
      </w:r>
    </w:p>
    <w:p w:rsidR="00025EBD" w:rsidRDefault="00025EBD" w:rsidP="00025EBD">
      <w:pPr>
        <w:spacing w:after="0" w:line="264" w:lineRule="auto"/>
        <w:ind w:firstLine="600"/>
        <w:jc w:val="both"/>
      </w:pPr>
      <w:r>
        <w:rPr>
          <w:rFonts w:ascii="Times New Roman" w:hAnsi="Times New Roman"/>
          <w:color w:val="000000"/>
          <w:sz w:val="28"/>
        </w:rPr>
        <w:t>Морфологический анализ глаголов (в рамках изученного).</w:t>
      </w:r>
    </w:p>
    <w:p w:rsidR="00025EBD" w:rsidRDefault="00025EBD" w:rsidP="00025EBD">
      <w:pPr>
        <w:spacing w:after="0" w:line="264" w:lineRule="auto"/>
        <w:ind w:firstLine="600"/>
        <w:jc w:val="both"/>
      </w:pPr>
      <w:r>
        <w:rPr>
          <w:rFonts w:ascii="Times New Roman" w:hAnsi="Times New Roman"/>
          <w:color w:val="000000"/>
          <w:sz w:val="28"/>
        </w:rPr>
        <w:t>Нормы словоизменения глаголов, постановки ударения в глагольных формах (в рамках изученного).</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корней с чередованием </w:t>
      </w:r>
      <w:r>
        <w:rPr>
          <w:rFonts w:ascii="Times New Roman" w:hAnsi="Times New Roman"/>
          <w:b/>
          <w:color w:val="000000"/>
          <w:sz w:val="28"/>
        </w:rPr>
        <w:t>е</w:t>
      </w:r>
      <w:r>
        <w:rPr>
          <w:rFonts w:ascii="Times New Roman" w:hAnsi="Times New Roman"/>
          <w:color w:val="000000"/>
          <w:sz w:val="28"/>
        </w:rPr>
        <w:t xml:space="preserve"> // </w:t>
      </w:r>
      <w:r>
        <w:rPr>
          <w:rFonts w:ascii="Times New Roman" w:hAnsi="Times New Roman"/>
          <w:b/>
          <w:color w:val="000000"/>
          <w:sz w:val="28"/>
        </w:rPr>
        <w:t>и:</w:t>
      </w:r>
      <w:r>
        <w:rPr>
          <w:rFonts w:ascii="Times New Roman" w:hAnsi="Times New Roman"/>
          <w:color w:val="000000"/>
          <w:sz w:val="28"/>
        </w:rPr>
        <w:t xml:space="preserve"> -</w:t>
      </w:r>
      <w:r>
        <w:rPr>
          <w:rFonts w:ascii="Times New Roman" w:hAnsi="Times New Roman"/>
          <w:b/>
          <w:color w:val="000000"/>
          <w:sz w:val="28"/>
        </w:rPr>
        <w:t>бер</w:t>
      </w:r>
      <w:r>
        <w:rPr>
          <w:rFonts w:ascii="Times New Roman" w:hAnsi="Times New Roman"/>
          <w:color w:val="000000"/>
          <w:sz w:val="28"/>
        </w:rPr>
        <w:t>- – -</w:t>
      </w:r>
      <w:r>
        <w:rPr>
          <w:rFonts w:ascii="Times New Roman" w:hAnsi="Times New Roman"/>
          <w:b/>
          <w:color w:val="000000"/>
          <w:sz w:val="28"/>
        </w:rPr>
        <w:t>бир</w:t>
      </w:r>
      <w:r>
        <w:rPr>
          <w:rFonts w:ascii="Times New Roman" w:hAnsi="Times New Roman"/>
          <w:color w:val="000000"/>
          <w:sz w:val="28"/>
        </w:rPr>
        <w:t>-, -</w:t>
      </w:r>
      <w:r>
        <w:rPr>
          <w:rFonts w:ascii="Times New Roman" w:hAnsi="Times New Roman"/>
          <w:b/>
          <w:color w:val="000000"/>
          <w:sz w:val="28"/>
        </w:rPr>
        <w:t>блест</w:t>
      </w:r>
      <w:r>
        <w:rPr>
          <w:rFonts w:ascii="Times New Roman" w:hAnsi="Times New Roman"/>
          <w:color w:val="000000"/>
          <w:sz w:val="28"/>
        </w:rPr>
        <w:t>- – -</w:t>
      </w:r>
      <w:r>
        <w:rPr>
          <w:rFonts w:ascii="Times New Roman" w:hAnsi="Times New Roman"/>
          <w:b/>
          <w:color w:val="000000"/>
          <w:sz w:val="28"/>
        </w:rPr>
        <w:t>блист</w:t>
      </w:r>
      <w:r>
        <w:rPr>
          <w:rFonts w:ascii="Times New Roman" w:hAnsi="Times New Roman"/>
          <w:color w:val="000000"/>
          <w:sz w:val="28"/>
        </w:rPr>
        <w:t>-, -</w:t>
      </w:r>
      <w:r>
        <w:rPr>
          <w:rFonts w:ascii="Times New Roman" w:hAnsi="Times New Roman"/>
          <w:b/>
          <w:color w:val="000000"/>
          <w:sz w:val="28"/>
        </w:rPr>
        <w:t>дер</w:t>
      </w:r>
      <w:r>
        <w:rPr>
          <w:rFonts w:ascii="Times New Roman" w:hAnsi="Times New Roman"/>
          <w:color w:val="000000"/>
          <w:sz w:val="28"/>
        </w:rPr>
        <w:t>- – -</w:t>
      </w:r>
      <w:r>
        <w:rPr>
          <w:rFonts w:ascii="Times New Roman" w:hAnsi="Times New Roman"/>
          <w:b/>
          <w:color w:val="000000"/>
          <w:sz w:val="28"/>
        </w:rPr>
        <w:t>дир</w:t>
      </w:r>
      <w:r>
        <w:rPr>
          <w:rFonts w:ascii="Times New Roman" w:hAnsi="Times New Roman"/>
          <w:color w:val="000000"/>
          <w:sz w:val="28"/>
        </w:rPr>
        <w:t>-, -</w:t>
      </w:r>
      <w:r>
        <w:rPr>
          <w:rFonts w:ascii="Times New Roman" w:hAnsi="Times New Roman"/>
          <w:b/>
          <w:color w:val="000000"/>
          <w:sz w:val="28"/>
        </w:rPr>
        <w:t>жег</w:t>
      </w:r>
      <w:r>
        <w:rPr>
          <w:rFonts w:ascii="Times New Roman" w:hAnsi="Times New Roman"/>
          <w:color w:val="000000"/>
          <w:sz w:val="28"/>
        </w:rPr>
        <w:t>- – -</w:t>
      </w:r>
      <w:r>
        <w:rPr>
          <w:rFonts w:ascii="Times New Roman" w:hAnsi="Times New Roman"/>
          <w:b/>
          <w:color w:val="000000"/>
          <w:sz w:val="28"/>
        </w:rPr>
        <w:t>жиг</w:t>
      </w:r>
      <w:r>
        <w:rPr>
          <w:rFonts w:ascii="Times New Roman" w:hAnsi="Times New Roman"/>
          <w:color w:val="000000"/>
          <w:sz w:val="28"/>
        </w:rPr>
        <w:t>-, -</w:t>
      </w:r>
      <w:r>
        <w:rPr>
          <w:rFonts w:ascii="Times New Roman" w:hAnsi="Times New Roman"/>
          <w:b/>
          <w:color w:val="000000"/>
          <w:sz w:val="28"/>
        </w:rPr>
        <w:t>мер</w:t>
      </w:r>
      <w:r>
        <w:rPr>
          <w:rFonts w:ascii="Times New Roman" w:hAnsi="Times New Roman"/>
          <w:color w:val="000000"/>
          <w:sz w:val="28"/>
        </w:rPr>
        <w:t>- – -</w:t>
      </w:r>
      <w:r>
        <w:rPr>
          <w:rFonts w:ascii="Times New Roman" w:hAnsi="Times New Roman"/>
          <w:b/>
          <w:color w:val="000000"/>
          <w:sz w:val="28"/>
        </w:rPr>
        <w:t>мир</w:t>
      </w:r>
      <w:r>
        <w:rPr>
          <w:rFonts w:ascii="Times New Roman" w:hAnsi="Times New Roman"/>
          <w:color w:val="000000"/>
          <w:sz w:val="28"/>
        </w:rPr>
        <w:t>-, -</w:t>
      </w:r>
      <w:r>
        <w:rPr>
          <w:rFonts w:ascii="Times New Roman" w:hAnsi="Times New Roman"/>
          <w:b/>
          <w:color w:val="000000"/>
          <w:sz w:val="28"/>
        </w:rPr>
        <w:t>пер</w:t>
      </w:r>
      <w:r>
        <w:rPr>
          <w:rFonts w:ascii="Times New Roman" w:hAnsi="Times New Roman"/>
          <w:color w:val="000000"/>
          <w:sz w:val="28"/>
        </w:rPr>
        <w:t>- – -</w:t>
      </w:r>
      <w:r>
        <w:rPr>
          <w:rFonts w:ascii="Times New Roman" w:hAnsi="Times New Roman"/>
          <w:b/>
          <w:color w:val="000000"/>
          <w:sz w:val="28"/>
        </w:rPr>
        <w:t>пир</w:t>
      </w:r>
      <w:r>
        <w:rPr>
          <w:rFonts w:ascii="Times New Roman" w:hAnsi="Times New Roman"/>
          <w:color w:val="000000"/>
          <w:sz w:val="28"/>
        </w:rPr>
        <w:t>-, -</w:t>
      </w:r>
      <w:r>
        <w:rPr>
          <w:rFonts w:ascii="Times New Roman" w:hAnsi="Times New Roman"/>
          <w:b/>
          <w:color w:val="000000"/>
          <w:sz w:val="28"/>
        </w:rPr>
        <w:t>стел</w:t>
      </w:r>
      <w:r>
        <w:rPr>
          <w:rFonts w:ascii="Times New Roman" w:hAnsi="Times New Roman"/>
          <w:color w:val="000000"/>
          <w:sz w:val="28"/>
        </w:rPr>
        <w:t>- – -</w:t>
      </w:r>
      <w:r>
        <w:rPr>
          <w:rFonts w:ascii="Times New Roman" w:hAnsi="Times New Roman"/>
          <w:b/>
          <w:color w:val="000000"/>
          <w:sz w:val="28"/>
        </w:rPr>
        <w:t>стил</w:t>
      </w:r>
      <w:r>
        <w:rPr>
          <w:rFonts w:ascii="Times New Roman" w:hAnsi="Times New Roman"/>
          <w:color w:val="000000"/>
          <w:sz w:val="28"/>
        </w:rPr>
        <w:t>-, -</w:t>
      </w:r>
      <w:r>
        <w:rPr>
          <w:rFonts w:ascii="Times New Roman" w:hAnsi="Times New Roman"/>
          <w:b/>
          <w:color w:val="000000"/>
          <w:sz w:val="28"/>
        </w:rPr>
        <w:t>тер</w:t>
      </w:r>
      <w:r>
        <w:rPr>
          <w:rFonts w:ascii="Times New Roman" w:hAnsi="Times New Roman"/>
          <w:color w:val="000000"/>
          <w:sz w:val="28"/>
        </w:rPr>
        <w:t>- – -</w:t>
      </w:r>
      <w:r>
        <w:rPr>
          <w:rFonts w:ascii="Times New Roman" w:hAnsi="Times New Roman"/>
          <w:b/>
          <w:color w:val="000000"/>
          <w:sz w:val="28"/>
        </w:rPr>
        <w:t>тир</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 xml:space="preserve">Использование </w:t>
      </w:r>
      <w:r>
        <w:rPr>
          <w:rFonts w:ascii="Times New Roman" w:hAnsi="Times New Roman"/>
          <w:b/>
          <w:color w:val="000000"/>
          <w:sz w:val="28"/>
        </w:rPr>
        <w:t>ь</w:t>
      </w:r>
      <w:r>
        <w:rPr>
          <w:rFonts w:ascii="Times New Roman" w:hAnsi="Times New Roman"/>
          <w:color w:val="000000"/>
          <w:sz w:val="28"/>
        </w:rPr>
        <w:t xml:space="preserve"> как показателя грамматической формы в инфинитиве, в форме 2-го лица единственного числа после шипящих.</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w:t>
      </w:r>
      <w:r>
        <w:rPr>
          <w:rFonts w:ascii="Times New Roman" w:hAnsi="Times New Roman"/>
          <w:b/>
          <w:color w:val="000000"/>
          <w:sz w:val="28"/>
        </w:rPr>
        <w:t>-тся</w:t>
      </w:r>
      <w:r>
        <w:rPr>
          <w:rFonts w:ascii="Times New Roman" w:hAnsi="Times New Roman"/>
          <w:color w:val="000000"/>
          <w:sz w:val="28"/>
        </w:rPr>
        <w:t xml:space="preserve"> и </w:t>
      </w:r>
      <w:r>
        <w:rPr>
          <w:rFonts w:ascii="Times New Roman" w:hAnsi="Times New Roman"/>
          <w:b/>
          <w:color w:val="000000"/>
          <w:sz w:val="28"/>
        </w:rPr>
        <w:t>-ться</w:t>
      </w:r>
      <w:r>
        <w:rPr>
          <w:rFonts w:ascii="Times New Roman" w:hAnsi="Times New Roman"/>
          <w:color w:val="000000"/>
          <w:sz w:val="28"/>
        </w:rPr>
        <w:t xml:space="preserve"> в глаголах, суффиксов </w:t>
      </w:r>
      <w:r>
        <w:rPr>
          <w:rFonts w:ascii="Times New Roman" w:hAnsi="Times New Roman"/>
          <w:b/>
          <w:color w:val="000000"/>
          <w:sz w:val="28"/>
        </w:rPr>
        <w:t>-ова</w:t>
      </w:r>
      <w:r>
        <w:rPr>
          <w:rFonts w:ascii="Times New Roman" w:hAnsi="Times New Roman"/>
          <w:color w:val="000000"/>
          <w:sz w:val="28"/>
        </w:rPr>
        <w:t>- –</w:t>
      </w:r>
      <w:r>
        <w:rPr>
          <w:rFonts w:ascii="Times New Roman" w:hAnsi="Times New Roman"/>
          <w:b/>
          <w:color w:val="000000"/>
          <w:sz w:val="28"/>
        </w:rPr>
        <w:t xml:space="preserve"> </w:t>
      </w:r>
      <w:r>
        <w:rPr>
          <w:rFonts w:ascii="Times New Roman" w:hAnsi="Times New Roman"/>
          <w:color w:val="000000"/>
          <w:sz w:val="28"/>
        </w:rPr>
        <w:t>-</w:t>
      </w:r>
      <w:r>
        <w:rPr>
          <w:rFonts w:ascii="Times New Roman" w:hAnsi="Times New Roman"/>
          <w:b/>
          <w:color w:val="000000"/>
          <w:sz w:val="28"/>
        </w:rPr>
        <w:t>ева</w:t>
      </w:r>
      <w:r>
        <w:rPr>
          <w:rFonts w:ascii="Times New Roman" w:hAnsi="Times New Roman"/>
          <w:color w:val="000000"/>
          <w:sz w:val="28"/>
        </w:rPr>
        <w:t xml:space="preserve">-, </w:t>
      </w:r>
      <w:r>
        <w:rPr>
          <w:rFonts w:ascii="Times New Roman" w:hAnsi="Times New Roman"/>
          <w:b/>
          <w:color w:val="000000"/>
          <w:sz w:val="28"/>
        </w:rPr>
        <w:t xml:space="preserve">-ыва- </w:t>
      </w:r>
      <w:r>
        <w:rPr>
          <w:rFonts w:ascii="Times New Roman" w:hAnsi="Times New Roman"/>
          <w:color w:val="000000"/>
          <w:sz w:val="28"/>
        </w:rPr>
        <w:t xml:space="preserve">– </w:t>
      </w:r>
      <w:r>
        <w:rPr>
          <w:rFonts w:ascii="Times New Roman" w:hAnsi="Times New Roman"/>
          <w:b/>
          <w:color w:val="000000"/>
          <w:sz w:val="28"/>
        </w:rPr>
        <w:t>-ива-</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Правописание безударных личных окончаний глагола.</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гласной перед суффиксом </w:t>
      </w:r>
      <w:r>
        <w:rPr>
          <w:rFonts w:ascii="Times New Roman" w:hAnsi="Times New Roman"/>
          <w:b/>
          <w:color w:val="000000"/>
          <w:sz w:val="28"/>
        </w:rPr>
        <w:t>-л-</w:t>
      </w:r>
      <w:r>
        <w:rPr>
          <w:rFonts w:ascii="Times New Roman" w:hAnsi="Times New Roman"/>
          <w:color w:val="000000"/>
          <w:sz w:val="28"/>
        </w:rPr>
        <w:t xml:space="preserve"> в формах прошедшего времени глагола.</w:t>
      </w:r>
    </w:p>
    <w:p w:rsidR="00025EBD" w:rsidRDefault="00025EBD" w:rsidP="00025EBD">
      <w:pPr>
        <w:spacing w:after="0" w:line="264" w:lineRule="auto"/>
        <w:ind w:firstLine="600"/>
        <w:jc w:val="both"/>
      </w:pPr>
      <w:r>
        <w:rPr>
          <w:rFonts w:ascii="Times New Roman" w:hAnsi="Times New Roman"/>
          <w:color w:val="000000"/>
          <w:sz w:val="28"/>
        </w:rPr>
        <w:t xml:space="preserve">Слитное и раздельное написание </w:t>
      </w:r>
      <w:r>
        <w:rPr>
          <w:rFonts w:ascii="Times New Roman" w:hAnsi="Times New Roman"/>
          <w:b/>
          <w:color w:val="000000"/>
          <w:sz w:val="28"/>
        </w:rPr>
        <w:t>не</w:t>
      </w:r>
      <w:r>
        <w:rPr>
          <w:rFonts w:ascii="Times New Roman" w:hAnsi="Times New Roman"/>
          <w:color w:val="000000"/>
          <w:sz w:val="28"/>
        </w:rPr>
        <w:t xml:space="preserve"> с глаголами.</w:t>
      </w:r>
    </w:p>
    <w:p w:rsidR="00025EBD" w:rsidRDefault="00025EBD" w:rsidP="00025EBD">
      <w:pPr>
        <w:spacing w:after="0" w:line="264" w:lineRule="auto"/>
        <w:ind w:firstLine="600"/>
        <w:jc w:val="both"/>
      </w:pPr>
      <w:r>
        <w:rPr>
          <w:rFonts w:ascii="Times New Roman" w:hAnsi="Times New Roman"/>
          <w:color w:val="000000"/>
          <w:sz w:val="28"/>
        </w:rPr>
        <w:t>Орфографический анализ глаголов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Синтаксис. Культура речи. Пунктуация</w:t>
      </w:r>
    </w:p>
    <w:p w:rsidR="00025EBD" w:rsidRDefault="00025EBD" w:rsidP="00025EBD">
      <w:pPr>
        <w:spacing w:after="0" w:line="264" w:lineRule="auto"/>
        <w:ind w:firstLine="600"/>
        <w:jc w:val="both"/>
      </w:pPr>
      <w:r>
        <w:rPr>
          <w:rFonts w:ascii="Times New Roman" w:hAnsi="Times New Roman"/>
          <w:color w:val="000000"/>
          <w:sz w:val="28"/>
        </w:rPr>
        <w:t>Синтаксис как раздел грамматики. Словосочетание и предложение как единицы синтаксиса.</w:t>
      </w:r>
    </w:p>
    <w:p w:rsidR="00025EBD" w:rsidRDefault="00025EBD" w:rsidP="00025EBD">
      <w:pPr>
        <w:spacing w:after="0" w:line="264" w:lineRule="auto"/>
        <w:ind w:firstLine="600"/>
        <w:jc w:val="both"/>
      </w:pPr>
      <w:r>
        <w:rPr>
          <w:rFonts w:ascii="Times New Roman" w:hAnsi="Times New Roman"/>
          <w:color w:val="000000"/>
          <w:sz w:val="28"/>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025EBD" w:rsidRDefault="00025EBD" w:rsidP="00025EBD">
      <w:pPr>
        <w:spacing w:after="0" w:line="264" w:lineRule="auto"/>
        <w:ind w:firstLine="600"/>
        <w:jc w:val="both"/>
      </w:pPr>
      <w:r>
        <w:rPr>
          <w:rFonts w:ascii="Times New Roman" w:hAnsi="Times New Roman"/>
          <w:color w:val="000000"/>
          <w:sz w:val="28"/>
        </w:rPr>
        <w:t>Синтаксический анализ словосочетания.</w:t>
      </w:r>
    </w:p>
    <w:p w:rsidR="00025EBD" w:rsidRDefault="00025EBD" w:rsidP="00025EBD">
      <w:pPr>
        <w:spacing w:after="0" w:line="264" w:lineRule="auto"/>
        <w:ind w:firstLine="600"/>
        <w:jc w:val="both"/>
      </w:pPr>
      <w:r>
        <w:rPr>
          <w:rFonts w:ascii="Times New Roman" w:hAnsi="Times New Roman"/>
          <w:color w:val="000000"/>
          <w:sz w:val="28"/>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025EBD" w:rsidRDefault="00025EBD" w:rsidP="00025EBD">
      <w:pPr>
        <w:spacing w:after="0" w:line="264" w:lineRule="auto"/>
        <w:ind w:firstLine="600"/>
        <w:jc w:val="both"/>
      </w:pPr>
      <w:r>
        <w:rPr>
          <w:rFonts w:ascii="Times New Roman" w:hAnsi="Times New Roman"/>
          <w:color w:val="000000"/>
          <w:sz w:val="28"/>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025EBD" w:rsidRDefault="00025EBD" w:rsidP="00025EBD">
      <w:pPr>
        <w:spacing w:after="0" w:line="264" w:lineRule="auto"/>
        <w:ind w:firstLine="600"/>
        <w:jc w:val="both"/>
      </w:pPr>
      <w:r>
        <w:rPr>
          <w:rFonts w:ascii="Times New Roman" w:hAnsi="Times New Roman"/>
          <w:color w:val="000000"/>
          <w:sz w:val="28"/>
        </w:rPr>
        <w:lastRenderedPageBreak/>
        <w:t>Тире между подлежащим и сказуемым.</w:t>
      </w:r>
    </w:p>
    <w:p w:rsidR="00025EBD" w:rsidRDefault="00025EBD" w:rsidP="00025EBD">
      <w:pPr>
        <w:spacing w:after="0" w:line="264" w:lineRule="auto"/>
        <w:ind w:firstLine="600"/>
        <w:jc w:val="both"/>
      </w:pPr>
      <w:r>
        <w:rPr>
          <w:rFonts w:ascii="Times New Roman" w:hAnsi="Times New Roman"/>
          <w:color w:val="000000"/>
          <w:sz w:val="28"/>
        </w:rPr>
        <w:t>Предложения распространённые и нераспространённые. 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025EBD" w:rsidRDefault="00025EBD" w:rsidP="00025EBD">
      <w:pPr>
        <w:spacing w:after="0" w:line="264" w:lineRule="auto"/>
        <w:ind w:firstLine="600"/>
        <w:jc w:val="both"/>
      </w:pPr>
      <w:r>
        <w:rPr>
          <w:rFonts w:ascii="Times New Roman" w:hAnsi="Times New Roman"/>
          <w:color w:val="000000"/>
          <w:sz w:val="28"/>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Pr>
          <w:rFonts w:ascii="Times New Roman" w:hAnsi="Times New Roman"/>
          <w:b/>
          <w:color w:val="000000"/>
          <w:sz w:val="28"/>
        </w:rPr>
        <w:t>и</w:t>
      </w:r>
      <w:r>
        <w:rPr>
          <w:rFonts w:ascii="Times New Roman" w:hAnsi="Times New Roman"/>
          <w:color w:val="000000"/>
          <w:sz w:val="28"/>
        </w:rPr>
        <w:t xml:space="preserve">, союзами </w:t>
      </w:r>
      <w:r>
        <w:rPr>
          <w:rFonts w:ascii="Times New Roman" w:hAnsi="Times New Roman"/>
          <w:b/>
          <w:color w:val="000000"/>
          <w:sz w:val="28"/>
        </w:rPr>
        <w:t>а</w:t>
      </w:r>
      <w:r>
        <w:rPr>
          <w:rFonts w:ascii="Times New Roman" w:hAnsi="Times New Roman"/>
          <w:color w:val="000000"/>
          <w:sz w:val="28"/>
        </w:rPr>
        <w:t xml:space="preserve">, </w:t>
      </w:r>
      <w:r>
        <w:rPr>
          <w:rFonts w:ascii="Times New Roman" w:hAnsi="Times New Roman"/>
          <w:b/>
          <w:color w:val="000000"/>
          <w:sz w:val="28"/>
        </w:rPr>
        <w:t>но</w:t>
      </w:r>
      <w:r>
        <w:rPr>
          <w:rFonts w:ascii="Times New Roman" w:hAnsi="Times New Roman"/>
          <w:color w:val="000000"/>
          <w:sz w:val="28"/>
        </w:rPr>
        <w:t xml:space="preserve">, </w:t>
      </w:r>
      <w:r>
        <w:rPr>
          <w:rFonts w:ascii="Times New Roman" w:hAnsi="Times New Roman"/>
          <w:b/>
          <w:color w:val="000000"/>
          <w:sz w:val="28"/>
        </w:rPr>
        <w:t>однако</w:t>
      </w:r>
      <w:r>
        <w:rPr>
          <w:rFonts w:ascii="Times New Roman" w:hAnsi="Times New Roman"/>
          <w:color w:val="000000"/>
          <w:sz w:val="28"/>
        </w:rPr>
        <w:t xml:space="preserve">, </w:t>
      </w:r>
      <w:r>
        <w:rPr>
          <w:rFonts w:ascii="Times New Roman" w:hAnsi="Times New Roman"/>
          <w:b/>
          <w:color w:val="000000"/>
          <w:sz w:val="28"/>
        </w:rPr>
        <w:t>зато</w:t>
      </w:r>
      <w:r>
        <w:rPr>
          <w:rFonts w:ascii="Times New Roman" w:hAnsi="Times New Roman"/>
          <w:color w:val="000000"/>
          <w:sz w:val="28"/>
        </w:rPr>
        <w:t xml:space="preserve">, </w:t>
      </w:r>
      <w:r>
        <w:rPr>
          <w:rFonts w:ascii="Times New Roman" w:hAnsi="Times New Roman"/>
          <w:b/>
          <w:color w:val="000000"/>
          <w:sz w:val="28"/>
        </w:rPr>
        <w:t>да</w:t>
      </w:r>
      <w:r>
        <w:rPr>
          <w:rFonts w:ascii="Times New Roman" w:hAnsi="Times New Roman"/>
          <w:color w:val="000000"/>
          <w:sz w:val="28"/>
        </w:rPr>
        <w:t xml:space="preserve"> (в значении </w:t>
      </w:r>
      <w:r>
        <w:rPr>
          <w:rFonts w:ascii="Times New Roman" w:hAnsi="Times New Roman"/>
          <w:b/>
          <w:color w:val="000000"/>
          <w:sz w:val="28"/>
        </w:rPr>
        <w:t>и</w:t>
      </w:r>
      <w:r>
        <w:rPr>
          <w:rFonts w:ascii="Times New Roman" w:hAnsi="Times New Roman"/>
          <w:color w:val="000000"/>
          <w:sz w:val="28"/>
        </w:rPr>
        <w:t xml:space="preserve">), </w:t>
      </w:r>
      <w:r>
        <w:rPr>
          <w:rFonts w:ascii="Times New Roman" w:hAnsi="Times New Roman"/>
          <w:b/>
          <w:color w:val="000000"/>
          <w:sz w:val="28"/>
        </w:rPr>
        <w:t>да</w:t>
      </w:r>
      <w:r>
        <w:rPr>
          <w:rFonts w:ascii="Times New Roman" w:hAnsi="Times New Roman"/>
          <w:color w:val="000000"/>
          <w:sz w:val="28"/>
        </w:rPr>
        <w:t xml:space="preserve"> (в значении </w:t>
      </w:r>
      <w:r>
        <w:rPr>
          <w:rFonts w:ascii="Times New Roman" w:hAnsi="Times New Roman"/>
          <w:b/>
          <w:color w:val="000000"/>
          <w:sz w:val="28"/>
        </w:rPr>
        <w:t>но</w:t>
      </w:r>
      <w:r>
        <w:rPr>
          <w:rFonts w:ascii="Times New Roman" w:hAnsi="Times New Roman"/>
          <w:color w:val="000000"/>
          <w:sz w:val="28"/>
        </w:rPr>
        <w:t>). Предложения с обобщающим словом при однородных членах.</w:t>
      </w:r>
    </w:p>
    <w:p w:rsidR="00025EBD" w:rsidRDefault="00025EBD" w:rsidP="00025EBD">
      <w:pPr>
        <w:spacing w:after="0" w:line="264" w:lineRule="auto"/>
        <w:ind w:firstLine="600"/>
        <w:jc w:val="both"/>
      </w:pPr>
      <w:r>
        <w:rPr>
          <w:rFonts w:ascii="Times New Roman" w:hAnsi="Times New Roman"/>
          <w:color w:val="000000"/>
          <w:sz w:val="28"/>
        </w:rPr>
        <w:t>Предложения с обращением, особенности интонации. Обращение и средства его выражения.</w:t>
      </w:r>
    </w:p>
    <w:p w:rsidR="00025EBD" w:rsidRDefault="00025EBD" w:rsidP="00025EBD">
      <w:pPr>
        <w:spacing w:after="0" w:line="264" w:lineRule="auto"/>
        <w:ind w:firstLine="600"/>
        <w:jc w:val="both"/>
      </w:pPr>
      <w:r>
        <w:rPr>
          <w:rFonts w:ascii="Times New Roman" w:hAnsi="Times New Roman"/>
          <w:color w:val="000000"/>
          <w:sz w:val="28"/>
        </w:rPr>
        <w:t>Синтаксический анализ простого и простого осложнённого предложений.</w:t>
      </w:r>
    </w:p>
    <w:p w:rsidR="00025EBD" w:rsidRDefault="00025EBD" w:rsidP="00025EBD">
      <w:pPr>
        <w:spacing w:after="0" w:line="264" w:lineRule="auto"/>
        <w:ind w:firstLine="600"/>
        <w:jc w:val="both"/>
      </w:pPr>
      <w:r>
        <w:rPr>
          <w:rFonts w:ascii="Times New Roman" w:hAnsi="Times New Roman"/>
          <w:color w:val="000000"/>
          <w:sz w:val="28"/>
        </w:rPr>
        <w:t xml:space="preserve">Пунктуационное оформление предложений, осложнённых однородными членами, связанными бессоюзной связью, одиночным союзом </w:t>
      </w:r>
      <w:r>
        <w:rPr>
          <w:rFonts w:ascii="Times New Roman" w:hAnsi="Times New Roman"/>
          <w:b/>
          <w:color w:val="000000"/>
          <w:sz w:val="28"/>
        </w:rPr>
        <w:t>и</w:t>
      </w:r>
      <w:r>
        <w:rPr>
          <w:rFonts w:ascii="Times New Roman" w:hAnsi="Times New Roman"/>
          <w:color w:val="000000"/>
          <w:sz w:val="28"/>
        </w:rPr>
        <w:t xml:space="preserve">, союзами </w:t>
      </w:r>
      <w:r>
        <w:rPr>
          <w:rFonts w:ascii="Times New Roman" w:hAnsi="Times New Roman"/>
          <w:b/>
          <w:color w:val="000000"/>
          <w:sz w:val="28"/>
        </w:rPr>
        <w:t>а</w:t>
      </w:r>
      <w:r>
        <w:rPr>
          <w:rFonts w:ascii="Times New Roman" w:hAnsi="Times New Roman"/>
          <w:color w:val="000000"/>
          <w:sz w:val="28"/>
        </w:rPr>
        <w:t xml:space="preserve">, </w:t>
      </w:r>
      <w:r>
        <w:rPr>
          <w:rFonts w:ascii="Times New Roman" w:hAnsi="Times New Roman"/>
          <w:b/>
          <w:color w:val="000000"/>
          <w:sz w:val="28"/>
        </w:rPr>
        <w:t>но</w:t>
      </w:r>
      <w:r>
        <w:rPr>
          <w:rFonts w:ascii="Times New Roman" w:hAnsi="Times New Roman"/>
          <w:color w:val="000000"/>
          <w:sz w:val="28"/>
        </w:rPr>
        <w:t xml:space="preserve">, </w:t>
      </w:r>
      <w:r>
        <w:rPr>
          <w:rFonts w:ascii="Times New Roman" w:hAnsi="Times New Roman"/>
          <w:b/>
          <w:color w:val="000000"/>
          <w:sz w:val="28"/>
        </w:rPr>
        <w:t>однако</w:t>
      </w:r>
      <w:r>
        <w:rPr>
          <w:rFonts w:ascii="Times New Roman" w:hAnsi="Times New Roman"/>
          <w:color w:val="000000"/>
          <w:sz w:val="28"/>
        </w:rPr>
        <w:t xml:space="preserve">, </w:t>
      </w:r>
      <w:r>
        <w:rPr>
          <w:rFonts w:ascii="Times New Roman" w:hAnsi="Times New Roman"/>
          <w:b/>
          <w:color w:val="000000"/>
          <w:sz w:val="28"/>
        </w:rPr>
        <w:t>зато</w:t>
      </w:r>
      <w:r>
        <w:rPr>
          <w:rFonts w:ascii="Times New Roman" w:hAnsi="Times New Roman"/>
          <w:color w:val="000000"/>
          <w:sz w:val="28"/>
        </w:rPr>
        <w:t xml:space="preserve">, </w:t>
      </w:r>
      <w:r>
        <w:rPr>
          <w:rFonts w:ascii="Times New Roman" w:hAnsi="Times New Roman"/>
          <w:b/>
          <w:color w:val="000000"/>
          <w:sz w:val="28"/>
        </w:rPr>
        <w:t>да</w:t>
      </w:r>
      <w:r>
        <w:rPr>
          <w:rFonts w:ascii="Times New Roman" w:hAnsi="Times New Roman"/>
          <w:color w:val="000000"/>
          <w:sz w:val="28"/>
        </w:rPr>
        <w:t xml:space="preserve"> (в значении </w:t>
      </w:r>
      <w:r>
        <w:rPr>
          <w:rFonts w:ascii="Times New Roman" w:hAnsi="Times New Roman"/>
          <w:b/>
          <w:color w:val="000000"/>
          <w:sz w:val="28"/>
        </w:rPr>
        <w:t>и</w:t>
      </w:r>
      <w:r>
        <w:rPr>
          <w:rFonts w:ascii="Times New Roman" w:hAnsi="Times New Roman"/>
          <w:color w:val="000000"/>
          <w:sz w:val="28"/>
        </w:rPr>
        <w:t xml:space="preserve">), </w:t>
      </w:r>
      <w:r>
        <w:rPr>
          <w:rFonts w:ascii="Times New Roman" w:hAnsi="Times New Roman"/>
          <w:b/>
          <w:color w:val="000000"/>
          <w:sz w:val="28"/>
        </w:rPr>
        <w:t>да</w:t>
      </w:r>
      <w:r>
        <w:rPr>
          <w:rFonts w:ascii="Times New Roman" w:hAnsi="Times New Roman"/>
          <w:color w:val="000000"/>
          <w:sz w:val="28"/>
        </w:rPr>
        <w:t xml:space="preserve"> (в значении </w:t>
      </w:r>
      <w:r>
        <w:rPr>
          <w:rFonts w:ascii="Times New Roman" w:hAnsi="Times New Roman"/>
          <w:b/>
          <w:color w:val="000000"/>
          <w:sz w:val="28"/>
        </w:rPr>
        <w:t>но</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025EBD" w:rsidRDefault="00025EBD" w:rsidP="00025EBD">
      <w:pPr>
        <w:spacing w:after="0" w:line="264" w:lineRule="auto"/>
        <w:ind w:firstLine="600"/>
        <w:jc w:val="both"/>
      </w:pPr>
      <w:r>
        <w:rPr>
          <w:rFonts w:ascii="Times New Roman" w:hAnsi="Times New Roman"/>
          <w:color w:val="000000"/>
          <w:sz w:val="28"/>
        </w:rPr>
        <w:t xml:space="preserve">Пунктуационное оформление сложных предложений, состоящих из частей, связанных бессоюзной связью и союзами </w:t>
      </w:r>
      <w:r>
        <w:rPr>
          <w:rFonts w:ascii="Times New Roman" w:hAnsi="Times New Roman"/>
          <w:b/>
          <w:color w:val="000000"/>
          <w:sz w:val="28"/>
        </w:rPr>
        <w:t>и</w:t>
      </w:r>
      <w:r>
        <w:rPr>
          <w:rFonts w:ascii="Times New Roman" w:hAnsi="Times New Roman"/>
          <w:color w:val="000000"/>
          <w:sz w:val="28"/>
        </w:rPr>
        <w:t xml:space="preserve">, </w:t>
      </w:r>
      <w:r>
        <w:rPr>
          <w:rFonts w:ascii="Times New Roman" w:hAnsi="Times New Roman"/>
          <w:b/>
          <w:color w:val="000000"/>
          <w:sz w:val="28"/>
        </w:rPr>
        <w:t>но</w:t>
      </w:r>
      <w:r>
        <w:rPr>
          <w:rFonts w:ascii="Times New Roman" w:hAnsi="Times New Roman"/>
          <w:color w:val="000000"/>
          <w:sz w:val="28"/>
        </w:rPr>
        <w:t xml:space="preserve">, </w:t>
      </w:r>
      <w:r>
        <w:rPr>
          <w:rFonts w:ascii="Times New Roman" w:hAnsi="Times New Roman"/>
          <w:b/>
          <w:color w:val="000000"/>
          <w:sz w:val="28"/>
        </w:rPr>
        <w:t>а</w:t>
      </w:r>
      <w:r>
        <w:rPr>
          <w:rFonts w:ascii="Times New Roman" w:hAnsi="Times New Roman"/>
          <w:color w:val="000000"/>
          <w:sz w:val="28"/>
        </w:rPr>
        <w:t xml:space="preserve">, </w:t>
      </w:r>
      <w:r>
        <w:rPr>
          <w:rFonts w:ascii="Times New Roman" w:hAnsi="Times New Roman"/>
          <w:b/>
          <w:color w:val="000000"/>
          <w:sz w:val="28"/>
        </w:rPr>
        <w:t>однако</w:t>
      </w:r>
      <w:r>
        <w:rPr>
          <w:rFonts w:ascii="Times New Roman" w:hAnsi="Times New Roman"/>
          <w:color w:val="000000"/>
          <w:sz w:val="28"/>
        </w:rPr>
        <w:t xml:space="preserve">, </w:t>
      </w:r>
      <w:r>
        <w:rPr>
          <w:rFonts w:ascii="Times New Roman" w:hAnsi="Times New Roman"/>
          <w:b/>
          <w:color w:val="000000"/>
          <w:sz w:val="28"/>
        </w:rPr>
        <w:t>зато</w:t>
      </w:r>
      <w:r>
        <w:rPr>
          <w:rFonts w:ascii="Times New Roman" w:hAnsi="Times New Roman"/>
          <w:color w:val="000000"/>
          <w:sz w:val="28"/>
        </w:rPr>
        <w:t xml:space="preserve">, </w:t>
      </w:r>
      <w:r>
        <w:rPr>
          <w:rFonts w:ascii="Times New Roman" w:hAnsi="Times New Roman"/>
          <w:b/>
          <w:color w:val="000000"/>
          <w:sz w:val="28"/>
        </w:rPr>
        <w:t>да</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Предложения с прямой речью.</w:t>
      </w:r>
    </w:p>
    <w:p w:rsidR="00025EBD" w:rsidRDefault="00025EBD" w:rsidP="00025EBD">
      <w:pPr>
        <w:spacing w:after="0" w:line="264" w:lineRule="auto"/>
        <w:ind w:firstLine="600"/>
        <w:jc w:val="both"/>
      </w:pPr>
      <w:r>
        <w:rPr>
          <w:rFonts w:ascii="Times New Roman" w:hAnsi="Times New Roman"/>
          <w:color w:val="000000"/>
          <w:sz w:val="28"/>
        </w:rPr>
        <w:t>Пунктуационное оформление предложений с прямой речью.</w:t>
      </w:r>
    </w:p>
    <w:p w:rsidR="00025EBD" w:rsidRDefault="00025EBD" w:rsidP="00025EBD">
      <w:pPr>
        <w:spacing w:after="0" w:line="264" w:lineRule="auto"/>
        <w:ind w:firstLine="600"/>
        <w:jc w:val="both"/>
      </w:pPr>
      <w:r>
        <w:rPr>
          <w:rFonts w:ascii="Times New Roman" w:hAnsi="Times New Roman"/>
          <w:color w:val="000000"/>
          <w:sz w:val="28"/>
        </w:rPr>
        <w:t>Диалог.</w:t>
      </w:r>
    </w:p>
    <w:p w:rsidR="00025EBD" w:rsidRDefault="00025EBD" w:rsidP="00025EBD">
      <w:pPr>
        <w:spacing w:after="0" w:line="264" w:lineRule="auto"/>
        <w:ind w:firstLine="600"/>
        <w:jc w:val="both"/>
      </w:pPr>
      <w:r>
        <w:rPr>
          <w:rFonts w:ascii="Times New Roman" w:hAnsi="Times New Roman"/>
          <w:color w:val="000000"/>
          <w:sz w:val="28"/>
        </w:rPr>
        <w:t>Пунктуационное оформление диалога на письме.</w:t>
      </w:r>
    </w:p>
    <w:p w:rsidR="00025EBD" w:rsidRDefault="00025EBD" w:rsidP="00025EBD">
      <w:pPr>
        <w:spacing w:after="0" w:line="264" w:lineRule="auto"/>
        <w:ind w:firstLine="600"/>
        <w:jc w:val="both"/>
      </w:pPr>
      <w:r>
        <w:rPr>
          <w:rFonts w:ascii="Times New Roman" w:hAnsi="Times New Roman"/>
          <w:color w:val="000000"/>
          <w:sz w:val="28"/>
        </w:rPr>
        <w:t>Пунктуация как раздел лингвистики.</w:t>
      </w:r>
    </w:p>
    <w:p w:rsidR="00025EBD" w:rsidRDefault="00025EBD" w:rsidP="00025EBD">
      <w:pPr>
        <w:spacing w:after="0" w:line="264" w:lineRule="auto"/>
        <w:ind w:firstLine="600"/>
        <w:jc w:val="both"/>
      </w:pPr>
      <w:r>
        <w:rPr>
          <w:rFonts w:ascii="Times New Roman" w:hAnsi="Times New Roman"/>
          <w:color w:val="000000"/>
          <w:sz w:val="28"/>
        </w:rPr>
        <w:t>Пунктуационный анализ предложения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6 КЛАСС</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Общие сведения о языке</w:t>
      </w:r>
    </w:p>
    <w:p w:rsidR="00025EBD" w:rsidRDefault="00025EBD" w:rsidP="00025EBD">
      <w:pPr>
        <w:spacing w:after="0" w:line="264" w:lineRule="auto"/>
        <w:ind w:firstLine="600"/>
        <w:jc w:val="both"/>
      </w:pPr>
      <w:r>
        <w:rPr>
          <w:rFonts w:ascii="Times New Roman" w:hAnsi="Times New Roman"/>
          <w:color w:val="000000"/>
          <w:sz w:val="28"/>
        </w:rPr>
        <w:t>Русский язык – государственный язык Российской Федерации и язык межнационального общения.</w:t>
      </w:r>
    </w:p>
    <w:p w:rsidR="00025EBD" w:rsidRDefault="00025EBD" w:rsidP="00025EBD">
      <w:pPr>
        <w:spacing w:after="0" w:line="264" w:lineRule="auto"/>
        <w:ind w:firstLine="600"/>
        <w:jc w:val="both"/>
      </w:pPr>
      <w:r>
        <w:rPr>
          <w:rFonts w:ascii="Times New Roman" w:hAnsi="Times New Roman"/>
          <w:color w:val="000000"/>
          <w:sz w:val="28"/>
        </w:rPr>
        <w:t>Понятие о литературном языке.</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Язык и речь</w:t>
      </w:r>
    </w:p>
    <w:p w:rsidR="00025EBD" w:rsidRDefault="00025EBD" w:rsidP="00025EBD">
      <w:pPr>
        <w:spacing w:after="0" w:line="264" w:lineRule="auto"/>
        <w:ind w:firstLine="600"/>
        <w:jc w:val="both"/>
      </w:pPr>
      <w:r>
        <w:rPr>
          <w:rFonts w:ascii="Times New Roman" w:hAnsi="Times New Roman"/>
          <w:color w:val="000000"/>
          <w:sz w:val="28"/>
        </w:rPr>
        <w:lastRenderedPageBreak/>
        <w:t>Монолог-описание, монолог-повествование, монолог-рассуждение; сообщение на лингвистическую тему.</w:t>
      </w:r>
    </w:p>
    <w:p w:rsidR="00025EBD" w:rsidRDefault="00025EBD" w:rsidP="00025EBD">
      <w:pPr>
        <w:spacing w:after="0" w:line="264" w:lineRule="auto"/>
        <w:ind w:firstLine="600"/>
        <w:jc w:val="both"/>
      </w:pPr>
      <w:r>
        <w:rPr>
          <w:rFonts w:ascii="Times New Roman" w:hAnsi="Times New Roman"/>
          <w:color w:val="000000"/>
          <w:sz w:val="28"/>
        </w:rPr>
        <w:t>Виды диалога: побуждение к действию, обмен мнениями.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Текст</w:t>
      </w:r>
    </w:p>
    <w:p w:rsidR="00025EBD" w:rsidRDefault="00025EBD" w:rsidP="00025EBD">
      <w:pPr>
        <w:spacing w:after="0" w:line="264" w:lineRule="auto"/>
        <w:ind w:firstLine="600"/>
        <w:jc w:val="both"/>
      </w:pPr>
      <w:r>
        <w:rPr>
          <w:rFonts w:ascii="Times New Roman" w:hAnsi="Times New Roman"/>
          <w:color w:val="000000"/>
          <w:sz w:val="28"/>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025EBD" w:rsidRDefault="00025EBD" w:rsidP="00025EBD">
      <w:pPr>
        <w:spacing w:after="0" w:line="264" w:lineRule="auto"/>
        <w:ind w:firstLine="600"/>
        <w:jc w:val="both"/>
      </w:pPr>
      <w:r>
        <w:rPr>
          <w:rFonts w:ascii="Times New Roman" w:hAnsi="Times New Roman"/>
          <w:color w:val="000000"/>
          <w:sz w:val="28"/>
        </w:rPr>
        <w:t xml:space="preserve">Информационная переработка текста. План текста (простой, сложный; назывной, вопросный); главная и второстепенная </w:t>
      </w:r>
      <w:r>
        <w:rPr>
          <w:rFonts w:ascii="Times New Roman" w:hAnsi="Times New Roman"/>
          <w:color w:val="000000"/>
          <w:sz w:val="28"/>
        </w:rPr>
        <w:softHyphen/>
        <w:t>информация текста; пересказ текста.</w:t>
      </w:r>
    </w:p>
    <w:p w:rsidR="00025EBD" w:rsidRDefault="00025EBD" w:rsidP="00025EBD">
      <w:pPr>
        <w:spacing w:after="0" w:line="264" w:lineRule="auto"/>
        <w:ind w:firstLine="600"/>
        <w:jc w:val="both"/>
      </w:pPr>
      <w:r>
        <w:rPr>
          <w:rFonts w:ascii="Times New Roman" w:hAnsi="Times New Roman"/>
          <w:color w:val="000000"/>
          <w:sz w:val="28"/>
        </w:rPr>
        <w:t>Описание как тип речи.</w:t>
      </w:r>
    </w:p>
    <w:p w:rsidR="00025EBD" w:rsidRDefault="00025EBD" w:rsidP="00025EBD">
      <w:pPr>
        <w:spacing w:after="0" w:line="264" w:lineRule="auto"/>
        <w:ind w:firstLine="600"/>
        <w:jc w:val="both"/>
      </w:pPr>
      <w:r>
        <w:rPr>
          <w:rFonts w:ascii="Times New Roman" w:hAnsi="Times New Roman"/>
          <w:color w:val="000000"/>
          <w:sz w:val="28"/>
        </w:rPr>
        <w:t>Описание внешности человека.</w:t>
      </w:r>
    </w:p>
    <w:p w:rsidR="00025EBD" w:rsidRDefault="00025EBD" w:rsidP="00025EBD">
      <w:pPr>
        <w:spacing w:after="0" w:line="264" w:lineRule="auto"/>
        <w:ind w:firstLine="600"/>
        <w:jc w:val="both"/>
      </w:pPr>
      <w:r>
        <w:rPr>
          <w:rFonts w:ascii="Times New Roman" w:hAnsi="Times New Roman"/>
          <w:color w:val="000000"/>
          <w:sz w:val="28"/>
        </w:rPr>
        <w:t>Описание помещения.</w:t>
      </w:r>
    </w:p>
    <w:p w:rsidR="00025EBD" w:rsidRDefault="00025EBD" w:rsidP="00025EBD">
      <w:pPr>
        <w:spacing w:after="0" w:line="264" w:lineRule="auto"/>
        <w:ind w:firstLine="600"/>
        <w:jc w:val="both"/>
      </w:pPr>
      <w:r>
        <w:rPr>
          <w:rFonts w:ascii="Times New Roman" w:hAnsi="Times New Roman"/>
          <w:color w:val="000000"/>
          <w:sz w:val="28"/>
        </w:rPr>
        <w:t>Описание природы.</w:t>
      </w:r>
    </w:p>
    <w:p w:rsidR="00025EBD" w:rsidRDefault="00025EBD" w:rsidP="00025EBD">
      <w:pPr>
        <w:spacing w:after="0" w:line="264" w:lineRule="auto"/>
        <w:ind w:firstLine="600"/>
        <w:jc w:val="both"/>
      </w:pPr>
      <w:r>
        <w:rPr>
          <w:rFonts w:ascii="Times New Roman" w:hAnsi="Times New Roman"/>
          <w:color w:val="000000"/>
          <w:sz w:val="28"/>
        </w:rPr>
        <w:t>Описание местности.</w:t>
      </w:r>
    </w:p>
    <w:p w:rsidR="00025EBD" w:rsidRDefault="00025EBD" w:rsidP="00025EBD">
      <w:pPr>
        <w:spacing w:after="0" w:line="264" w:lineRule="auto"/>
        <w:ind w:firstLine="600"/>
        <w:jc w:val="both"/>
      </w:pPr>
      <w:r>
        <w:rPr>
          <w:rFonts w:ascii="Times New Roman" w:hAnsi="Times New Roman"/>
          <w:color w:val="000000"/>
          <w:sz w:val="28"/>
        </w:rPr>
        <w:t>Описание действий.</w:t>
      </w:r>
    </w:p>
    <w:p w:rsidR="00025EBD" w:rsidRDefault="00025EBD" w:rsidP="00025EBD">
      <w:pPr>
        <w:spacing w:after="0" w:line="264" w:lineRule="auto"/>
        <w:ind w:left="120"/>
        <w:jc w:val="both"/>
      </w:pPr>
      <w:r>
        <w:rPr>
          <w:rFonts w:ascii="Times New Roman" w:hAnsi="Times New Roman"/>
          <w:b/>
          <w:color w:val="000000"/>
          <w:sz w:val="28"/>
        </w:rPr>
        <w:t>Функциональные разновидности языка</w:t>
      </w:r>
    </w:p>
    <w:p w:rsidR="00025EBD" w:rsidRDefault="00025EBD" w:rsidP="00025EBD">
      <w:pPr>
        <w:spacing w:after="0" w:line="264" w:lineRule="auto"/>
        <w:ind w:firstLine="600"/>
        <w:jc w:val="both"/>
      </w:pPr>
      <w:r>
        <w:rPr>
          <w:rFonts w:ascii="Times New Roman" w:hAnsi="Times New Roman"/>
          <w:color w:val="000000"/>
          <w:sz w:val="28"/>
        </w:rPr>
        <w:t>Официально-деловой стиль. Заявление. Расписка. Научный стиль. Словарная статья. Научное сообщение.</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СИСТЕМА ЯЗЫКА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Лексикология. Культура речи</w:t>
      </w:r>
    </w:p>
    <w:p w:rsidR="00025EBD" w:rsidRDefault="00025EBD" w:rsidP="00025EBD">
      <w:pPr>
        <w:spacing w:after="0" w:line="264" w:lineRule="auto"/>
        <w:ind w:firstLine="600"/>
        <w:jc w:val="both"/>
      </w:pPr>
      <w:r>
        <w:rPr>
          <w:rFonts w:ascii="Times New Roman" w:hAnsi="Times New Roman"/>
          <w:color w:val="000000"/>
          <w:sz w:val="28"/>
        </w:rPr>
        <w:t>Лексика русского языка с точки зрения её происхождения: исконно русские и заимствованные слова.</w:t>
      </w:r>
    </w:p>
    <w:p w:rsidR="00025EBD" w:rsidRDefault="00025EBD" w:rsidP="00025EBD">
      <w:pPr>
        <w:spacing w:after="0" w:line="264" w:lineRule="auto"/>
        <w:ind w:firstLine="600"/>
        <w:jc w:val="both"/>
      </w:pPr>
      <w:r>
        <w:rPr>
          <w:rFonts w:ascii="Times New Roman" w:hAnsi="Times New Roman"/>
          <w:color w:val="000000"/>
          <w:sz w:val="28"/>
        </w:rPr>
        <w:t>Лексика русского языка с точки зрения принадлежности к активному и пассивному запасу: неологизмы, устаревшие слова (историзмы и архаизмы).</w:t>
      </w:r>
    </w:p>
    <w:p w:rsidR="00025EBD" w:rsidRDefault="00025EBD" w:rsidP="00025EBD">
      <w:pPr>
        <w:spacing w:after="0" w:line="264" w:lineRule="auto"/>
        <w:ind w:firstLine="600"/>
        <w:jc w:val="both"/>
      </w:pPr>
      <w:r>
        <w:rPr>
          <w:rFonts w:ascii="Times New Roman" w:hAnsi="Times New Roman"/>
          <w:color w:val="000000"/>
          <w:sz w:val="28"/>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w:t>
      </w:r>
      <w:r>
        <w:rPr>
          <w:rFonts w:ascii="Times New Roman" w:hAnsi="Times New Roman"/>
          <w:color w:val="000000"/>
          <w:sz w:val="28"/>
        </w:rPr>
        <w:softHyphen/>
        <w:t>низмы).</w:t>
      </w:r>
    </w:p>
    <w:p w:rsidR="00025EBD" w:rsidRDefault="00025EBD" w:rsidP="00025EBD">
      <w:pPr>
        <w:spacing w:after="0" w:line="264" w:lineRule="auto"/>
        <w:ind w:firstLine="600"/>
        <w:jc w:val="both"/>
      </w:pPr>
      <w:r>
        <w:rPr>
          <w:rFonts w:ascii="Times New Roman" w:hAnsi="Times New Roman"/>
          <w:color w:val="000000"/>
          <w:sz w:val="28"/>
        </w:rPr>
        <w:t>Стилистические пласты лексики: стилистически нейтральная, высокая и сниженная лексика.</w:t>
      </w:r>
    </w:p>
    <w:p w:rsidR="00025EBD" w:rsidRDefault="00025EBD" w:rsidP="00025EBD">
      <w:pPr>
        <w:spacing w:after="0" w:line="264" w:lineRule="auto"/>
        <w:ind w:firstLine="600"/>
        <w:jc w:val="both"/>
      </w:pPr>
      <w:r>
        <w:rPr>
          <w:rFonts w:ascii="Times New Roman" w:hAnsi="Times New Roman"/>
          <w:color w:val="000000"/>
          <w:sz w:val="28"/>
        </w:rPr>
        <w:t>Лексический анализ слов.</w:t>
      </w:r>
    </w:p>
    <w:p w:rsidR="00025EBD" w:rsidRDefault="00025EBD" w:rsidP="00025EBD">
      <w:pPr>
        <w:spacing w:after="0" w:line="264" w:lineRule="auto"/>
        <w:ind w:firstLine="600"/>
        <w:jc w:val="both"/>
      </w:pPr>
      <w:r>
        <w:rPr>
          <w:rFonts w:ascii="Times New Roman" w:hAnsi="Times New Roman"/>
          <w:color w:val="000000"/>
          <w:sz w:val="28"/>
        </w:rPr>
        <w:t>Фразеологизмы. Их признаки и значение.</w:t>
      </w:r>
    </w:p>
    <w:p w:rsidR="00025EBD" w:rsidRDefault="00025EBD" w:rsidP="00025EBD">
      <w:pPr>
        <w:spacing w:after="0" w:line="264" w:lineRule="auto"/>
        <w:ind w:firstLine="600"/>
        <w:jc w:val="both"/>
      </w:pPr>
      <w:r>
        <w:rPr>
          <w:rFonts w:ascii="Times New Roman" w:hAnsi="Times New Roman"/>
          <w:color w:val="000000"/>
          <w:sz w:val="28"/>
        </w:rPr>
        <w:t>Употребление лексических средств в соответствии с ситуацией общения.</w:t>
      </w:r>
    </w:p>
    <w:p w:rsidR="00025EBD" w:rsidRDefault="00025EBD" w:rsidP="00025EBD">
      <w:pPr>
        <w:spacing w:after="0" w:line="264" w:lineRule="auto"/>
        <w:ind w:firstLine="600"/>
        <w:jc w:val="both"/>
      </w:pPr>
      <w:r>
        <w:rPr>
          <w:rFonts w:ascii="Times New Roman" w:hAnsi="Times New Roman"/>
          <w:color w:val="000000"/>
          <w:sz w:val="28"/>
        </w:rPr>
        <w:t>Оценка своей и чужой речи с точки зрения точного, уместного и выразительного словоупотребления.</w:t>
      </w:r>
    </w:p>
    <w:p w:rsidR="00025EBD" w:rsidRDefault="00025EBD" w:rsidP="00025EBD">
      <w:pPr>
        <w:spacing w:after="0" w:line="264" w:lineRule="auto"/>
        <w:ind w:firstLine="600"/>
        <w:jc w:val="both"/>
      </w:pPr>
      <w:r>
        <w:rPr>
          <w:rFonts w:ascii="Times New Roman" w:hAnsi="Times New Roman"/>
          <w:color w:val="000000"/>
          <w:sz w:val="28"/>
        </w:rPr>
        <w:t>Эпитеты, метафоры, олицетворения.</w:t>
      </w:r>
    </w:p>
    <w:p w:rsidR="00025EBD" w:rsidRDefault="00025EBD" w:rsidP="00025EBD">
      <w:pPr>
        <w:spacing w:after="0" w:line="264" w:lineRule="auto"/>
        <w:ind w:firstLine="600"/>
        <w:jc w:val="both"/>
      </w:pPr>
      <w:r>
        <w:rPr>
          <w:rFonts w:ascii="Times New Roman" w:hAnsi="Times New Roman"/>
          <w:color w:val="000000"/>
          <w:sz w:val="28"/>
        </w:rPr>
        <w:lastRenderedPageBreak/>
        <w:t>Лексические словари.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Словообразование. Культура речи. Орфография</w:t>
      </w:r>
    </w:p>
    <w:p w:rsidR="00025EBD" w:rsidRDefault="00025EBD" w:rsidP="00025EBD">
      <w:pPr>
        <w:spacing w:after="0" w:line="264" w:lineRule="auto"/>
        <w:ind w:firstLine="600"/>
        <w:jc w:val="both"/>
      </w:pPr>
      <w:r>
        <w:rPr>
          <w:rFonts w:ascii="Times New Roman" w:hAnsi="Times New Roman"/>
          <w:color w:val="000000"/>
          <w:sz w:val="28"/>
        </w:rPr>
        <w:t>Формообразующие и словообразующие морфемы.</w:t>
      </w:r>
    </w:p>
    <w:p w:rsidR="00025EBD" w:rsidRDefault="00025EBD" w:rsidP="00025EBD">
      <w:pPr>
        <w:spacing w:after="0" w:line="264" w:lineRule="auto"/>
        <w:ind w:firstLine="600"/>
        <w:jc w:val="both"/>
      </w:pPr>
      <w:r>
        <w:rPr>
          <w:rFonts w:ascii="Times New Roman" w:hAnsi="Times New Roman"/>
          <w:color w:val="000000"/>
          <w:sz w:val="28"/>
        </w:rPr>
        <w:t>Производящая основа.</w:t>
      </w:r>
    </w:p>
    <w:p w:rsidR="00025EBD" w:rsidRDefault="00025EBD" w:rsidP="00025EBD">
      <w:pPr>
        <w:spacing w:after="0" w:line="264" w:lineRule="auto"/>
        <w:ind w:firstLine="600"/>
        <w:jc w:val="both"/>
      </w:pPr>
      <w:r>
        <w:rPr>
          <w:rFonts w:ascii="Times New Roman" w:hAnsi="Times New Roman"/>
          <w:color w:val="000000"/>
          <w:sz w:val="28"/>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025EBD" w:rsidRDefault="00025EBD" w:rsidP="00025EBD">
      <w:pPr>
        <w:spacing w:after="0" w:line="264" w:lineRule="auto"/>
        <w:ind w:firstLine="600"/>
        <w:jc w:val="both"/>
      </w:pPr>
      <w:r>
        <w:rPr>
          <w:rFonts w:ascii="Times New Roman" w:hAnsi="Times New Roman"/>
          <w:color w:val="000000"/>
          <w:sz w:val="28"/>
        </w:rPr>
        <w:t>Понятие об этимологии (общее представление).</w:t>
      </w:r>
    </w:p>
    <w:p w:rsidR="00025EBD" w:rsidRDefault="00025EBD" w:rsidP="00025EBD">
      <w:pPr>
        <w:spacing w:after="0" w:line="264" w:lineRule="auto"/>
        <w:ind w:firstLine="600"/>
        <w:jc w:val="both"/>
      </w:pPr>
      <w:r>
        <w:rPr>
          <w:rFonts w:ascii="Times New Roman" w:hAnsi="Times New Roman"/>
          <w:color w:val="000000"/>
          <w:sz w:val="28"/>
        </w:rPr>
        <w:t>Морфемный и словообразовательный анализ слов.</w:t>
      </w:r>
    </w:p>
    <w:p w:rsidR="00025EBD" w:rsidRDefault="00025EBD" w:rsidP="00025EBD">
      <w:pPr>
        <w:spacing w:after="0" w:line="264" w:lineRule="auto"/>
        <w:ind w:firstLine="600"/>
        <w:jc w:val="both"/>
      </w:pPr>
      <w:r>
        <w:rPr>
          <w:rFonts w:ascii="Times New Roman" w:hAnsi="Times New Roman"/>
          <w:color w:val="000000"/>
          <w:sz w:val="28"/>
        </w:rPr>
        <w:t>Правописание сложных и сложносокращённых слов.</w:t>
      </w:r>
    </w:p>
    <w:p w:rsidR="00025EBD" w:rsidRDefault="00025EBD" w:rsidP="00025EBD">
      <w:pPr>
        <w:spacing w:after="0" w:line="264" w:lineRule="auto"/>
        <w:ind w:firstLine="600"/>
        <w:jc w:val="both"/>
      </w:pPr>
      <w:r>
        <w:rPr>
          <w:rFonts w:ascii="Times New Roman" w:hAnsi="Times New Roman"/>
          <w:color w:val="000000"/>
          <w:sz w:val="28"/>
        </w:rPr>
        <w:t>Правописание корня -</w:t>
      </w:r>
      <w:r>
        <w:rPr>
          <w:rFonts w:ascii="Times New Roman" w:hAnsi="Times New Roman"/>
          <w:b/>
          <w:color w:val="000000"/>
          <w:sz w:val="28"/>
        </w:rPr>
        <w:t>кас</w:t>
      </w:r>
      <w:r>
        <w:rPr>
          <w:rFonts w:ascii="Times New Roman" w:hAnsi="Times New Roman"/>
          <w:color w:val="000000"/>
          <w:sz w:val="28"/>
        </w:rPr>
        <w:t>- – -</w:t>
      </w:r>
      <w:r>
        <w:rPr>
          <w:rFonts w:ascii="Times New Roman" w:hAnsi="Times New Roman"/>
          <w:b/>
          <w:color w:val="000000"/>
          <w:sz w:val="28"/>
        </w:rPr>
        <w:t>кос</w:t>
      </w:r>
      <w:r>
        <w:rPr>
          <w:rFonts w:ascii="Times New Roman" w:hAnsi="Times New Roman"/>
          <w:color w:val="000000"/>
          <w:sz w:val="28"/>
        </w:rPr>
        <w:t xml:space="preserve">- с чередованием </w:t>
      </w:r>
      <w:r>
        <w:rPr>
          <w:rFonts w:ascii="Times New Roman" w:hAnsi="Times New Roman"/>
          <w:b/>
          <w:color w:val="000000"/>
          <w:sz w:val="28"/>
        </w:rPr>
        <w:t>а</w:t>
      </w:r>
      <w:r>
        <w:rPr>
          <w:rFonts w:ascii="Times New Roman" w:hAnsi="Times New Roman"/>
          <w:color w:val="000000"/>
          <w:sz w:val="28"/>
        </w:rPr>
        <w:t xml:space="preserve"> // </w:t>
      </w:r>
      <w:r>
        <w:rPr>
          <w:rFonts w:ascii="Times New Roman" w:hAnsi="Times New Roman"/>
          <w:b/>
          <w:color w:val="000000"/>
          <w:sz w:val="28"/>
        </w:rPr>
        <w:t>о</w:t>
      </w:r>
      <w:r>
        <w:rPr>
          <w:rFonts w:ascii="Times New Roman" w:hAnsi="Times New Roman"/>
          <w:color w:val="000000"/>
          <w:sz w:val="28"/>
        </w:rPr>
        <w:t xml:space="preserve">, гласных в приставках </w:t>
      </w:r>
      <w:r>
        <w:rPr>
          <w:rFonts w:ascii="Times New Roman" w:hAnsi="Times New Roman"/>
          <w:b/>
          <w:color w:val="000000"/>
          <w:sz w:val="28"/>
        </w:rPr>
        <w:t>пре</w:t>
      </w:r>
      <w:r>
        <w:rPr>
          <w:rFonts w:ascii="Times New Roman" w:hAnsi="Times New Roman"/>
          <w:color w:val="000000"/>
          <w:sz w:val="28"/>
        </w:rPr>
        <w:t xml:space="preserve">- и </w:t>
      </w:r>
      <w:r>
        <w:rPr>
          <w:rFonts w:ascii="Times New Roman" w:hAnsi="Times New Roman"/>
          <w:b/>
          <w:color w:val="000000"/>
          <w:sz w:val="28"/>
        </w:rPr>
        <w:t>при</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Орфографический анализ слов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Морфология. Культура речи. Орфография</w:t>
      </w:r>
    </w:p>
    <w:p w:rsidR="00025EBD" w:rsidRDefault="00025EBD" w:rsidP="00025EBD">
      <w:pPr>
        <w:spacing w:after="0" w:line="264" w:lineRule="auto"/>
        <w:ind w:left="120"/>
        <w:jc w:val="both"/>
      </w:pPr>
      <w:r>
        <w:rPr>
          <w:rFonts w:ascii="Times New Roman" w:hAnsi="Times New Roman"/>
          <w:b/>
          <w:color w:val="000000"/>
          <w:sz w:val="28"/>
        </w:rPr>
        <w:t>Имя существительное</w:t>
      </w:r>
    </w:p>
    <w:p w:rsidR="00025EBD" w:rsidRDefault="00025EBD" w:rsidP="00025EBD">
      <w:pPr>
        <w:spacing w:after="0" w:line="264" w:lineRule="auto"/>
        <w:ind w:firstLine="600"/>
        <w:jc w:val="both"/>
      </w:pPr>
      <w:r>
        <w:rPr>
          <w:rFonts w:ascii="Times New Roman" w:hAnsi="Times New Roman"/>
          <w:color w:val="000000"/>
          <w:sz w:val="28"/>
        </w:rPr>
        <w:t>Особенности словообразования.</w:t>
      </w:r>
    </w:p>
    <w:p w:rsidR="00025EBD" w:rsidRDefault="00025EBD" w:rsidP="00025EBD">
      <w:pPr>
        <w:spacing w:after="0" w:line="264" w:lineRule="auto"/>
        <w:ind w:firstLine="600"/>
        <w:jc w:val="both"/>
      </w:pPr>
      <w:r>
        <w:rPr>
          <w:rFonts w:ascii="Times New Roman" w:hAnsi="Times New Roman"/>
          <w:color w:val="000000"/>
          <w:sz w:val="28"/>
        </w:rPr>
        <w:t>Нормы произношения имён существительных, нормы постановки ударения (в рамках изученного).</w:t>
      </w:r>
    </w:p>
    <w:p w:rsidR="00025EBD" w:rsidRDefault="00025EBD" w:rsidP="00025EBD">
      <w:pPr>
        <w:spacing w:after="0" w:line="264" w:lineRule="auto"/>
        <w:ind w:firstLine="600"/>
        <w:jc w:val="both"/>
      </w:pPr>
      <w:r>
        <w:rPr>
          <w:rFonts w:ascii="Times New Roman" w:hAnsi="Times New Roman"/>
          <w:color w:val="000000"/>
          <w:sz w:val="28"/>
        </w:rPr>
        <w:t>Нормы словоизменения имён существительных.</w:t>
      </w:r>
    </w:p>
    <w:p w:rsidR="00025EBD" w:rsidRDefault="00025EBD" w:rsidP="00025EBD">
      <w:pPr>
        <w:spacing w:after="0" w:line="264" w:lineRule="auto"/>
        <w:ind w:firstLine="600"/>
        <w:jc w:val="both"/>
      </w:pPr>
      <w:r>
        <w:rPr>
          <w:rFonts w:ascii="Times New Roman" w:hAnsi="Times New Roman"/>
          <w:color w:val="000000"/>
          <w:sz w:val="28"/>
        </w:rPr>
        <w:t>Морфологический анализ имён существительных.</w:t>
      </w:r>
    </w:p>
    <w:p w:rsidR="00025EBD" w:rsidRDefault="00025EBD" w:rsidP="00025EBD">
      <w:pPr>
        <w:spacing w:after="0" w:line="264" w:lineRule="auto"/>
        <w:ind w:firstLine="600"/>
        <w:jc w:val="both"/>
      </w:pPr>
      <w:r>
        <w:rPr>
          <w:rFonts w:ascii="Times New Roman" w:hAnsi="Times New Roman"/>
          <w:color w:val="000000"/>
          <w:sz w:val="28"/>
        </w:rPr>
        <w:t xml:space="preserve">Правила слитного и дефисного написания </w:t>
      </w:r>
      <w:r>
        <w:rPr>
          <w:rFonts w:ascii="Times New Roman" w:hAnsi="Times New Roman"/>
          <w:b/>
          <w:color w:val="000000"/>
          <w:sz w:val="28"/>
        </w:rPr>
        <w:t>пол</w:t>
      </w:r>
      <w:r>
        <w:rPr>
          <w:rFonts w:ascii="Times New Roman" w:hAnsi="Times New Roman"/>
          <w:color w:val="000000"/>
          <w:sz w:val="28"/>
        </w:rPr>
        <w:t xml:space="preserve">- и </w:t>
      </w:r>
      <w:r>
        <w:rPr>
          <w:rFonts w:ascii="Times New Roman" w:hAnsi="Times New Roman"/>
          <w:b/>
          <w:color w:val="000000"/>
          <w:sz w:val="28"/>
        </w:rPr>
        <w:t>полу</w:t>
      </w:r>
      <w:r>
        <w:rPr>
          <w:rFonts w:ascii="Times New Roman" w:hAnsi="Times New Roman"/>
          <w:color w:val="000000"/>
          <w:sz w:val="28"/>
        </w:rPr>
        <w:t>- со словами.</w:t>
      </w:r>
    </w:p>
    <w:p w:rsidR="00025EBD" w:rsidRDefault="00025EBD" w:rsidP="00025EBD">
      <w:pPr>
        <w:spacing w:after="0" w:line="264" w:lineRule="auto"/>
        <w:ind w:firstLine="600"/>
        <w:jc w:val="both"/>
      </w:pPr>
      <w:r>
        <w:rPr>
          <w:rFonts w:ascii="Times New Roman" w:hAnsi="Times New Roman"/>
          <w:color w:val="000000"/>
          <w:sz w:val="28"/>
        </w:rPr>
        <w:t>Орфографический анализ имён существительных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Имя прилагательное</w:t>
      </w:r>
    </w:p>
    <w:p w:rsidR="00025EBD" w:rsidRDefault="00025EBD" w:rsidP="00025EBD">
      <w:pPr>
        <w:spacing w:after="0" w:line="264" w:lineRule="auto"/>
        <w:ind w:firstLine="600"/>
        <w:jc w:val="both"/>
      </w:pPr>
      <w:r>
        <w:rPr>
          <w:rFonts w:ascii="Times New Roman" w:hAnsi="Times New Roman"/>
          <w:color w:val="000000"/>
          <w:sz w:val="28"/>
        </w:rPr>
        <w:t>Качественные, относительные и притяжательные имена прилагательные.</w:t>
      </w:r>
    </w:p>
    <w:p w:rsidR="00025EBD" w:rsidRDefault="00025EBD" w:rsidP="00025EBD">
      <w:pPr>
        <w:spacing w:after="0" w:line="264" w:lineRule="auto"/>
        <w:ind w:firstLine="600"/>
        <w:jc w:val="both"/>
      </w:pPr>
      <w:r>
        <w:rPr>
          <w:rFonts w:ascii="Times New Roman" w:hAnsi="Times New Roman"/>
          <w:color w:val="000000"/>
          <w:sz w:val="28"/>
        </w:rPr>
        <w:t>Степени сравнения качественных имён прилагательных.</w:t>
      </w:r>
    </w:p>
    <w:p w:rsidR="00025EBD" w:rsidRDefault="00025EBD" w:rsidP="00025EBD">
      <w:pPr>
        <w:spacing w:after="0" w:line="264" w:lineRule="auto"/>
        <w:ind w:firstLine="600"/>
        <w:jc w:val="both"/>
      </w:pPr>
      <w:r>
        <w:rPr>
          <w:rFonts w:ascii="Times New Roman" w:hAnsi="Times New Roman"/>
          <w:color w:val="000000"/>
          <w:sz w:val="28"/>
        </w:rPr>
        <w:t>Словообразование имён прилагательных.</w:t>
      </w:r>
    </w:p>
    <w:p w:rsidR="00025EBD" w:rsidRDefault="00025EBD" w:rsidP="00025EBD">
      <w:pPr>
        <w:spacing w:after="0" w:line="264" w:lineRule="auto"/>
        <w:ind w:firstLine="600"/>
        <w:jc w:val="both"/>
      </w:pPr>
      <w:r>
        <w:rPr>
          <w:rFonts w:ascii="Times New Roman" w:hAnsi="Times New Roman"/>
          <w:color w:val="000000"/>
          <w:sz w:val="28"/>
        </w:rPr>
        <w:t>Морфологический анализ имён прилагательных.</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w:t>
      </w:r>
      <w:r>
        <w:rPr>
          <w:rFonts w:ascii="Times New Roman" w:hAnsi="Times New Roman"/>
          <w:b/>
          <w:color w:val="000000"/>
          <w:sz w:val="28"/>
        </w:rPr>
        <w:t>н</w:t>
      </w:r>
      <w:r>
        <w:rPr>
          <w:rFonts w:ascii="Times New Roman" w:hAnsi="Times New Roman"/>
          <w:color w:val="000000"/>
          <w:sz w:val="28"/>
        </w:rPr>
        <w:t xml:space="preserve"> и </w:t>
      </w:r>
      <w:r>
        <w:rPr>
          <w:rFonts w:ascii="Times New Roman" w:hAnsi="Times New Roman"/>
          <w:b/>
          <w:color w:val="000000"/>
          <w:sz w:val="28"/>
        </w:rPr>
        <w:t>нн</w:t>
      </w:r>
      <w:r>
        <w:rPr>
          <w:rFonts w:ascii="Times New Roman" w:hAnsi="Times New Roman"/>
          <w:color w:val="000000"/>
          <w:sz w:val="28"/>
        </w:rPr>
        <w:t xml:space="preserve"> в именах прилагательных.</w:t>
      </w:r>
    </w:p>
    <w:p w:rsidR="00025EBD" w:rsidRDefault="00025EBD" w:rsidP="00025EBD">
      <w:pPr>
        <w:spacing w:after="0" w:line="264" w:lineRule="auto"/>
        <w:ind w:firstLine="600"/>
        <w:jc w:val="both"/>
      </w:pPr>
      <w:r>
        <w:rPr>
          <w:rFonts w:ascii="Times New Roman" w:hAnsi="Times New Roman"/>
          <w:color w:val="000000"/>
          <w:sz w:val="28"/>
        </w:rPr>
        <w:t>Правописание суффиксов -</w:t>
      </w:r>
      <w:r>
        <w:rPr>
          <w:rFonts w:ascii="Times New Roman" w:hAnsi="Times New Roman"/>
          <w:b/>
          <w:color w:val="000000"/>
          <w:sz w:val="28"/>
        </w:rPr>
        <w:t>к</w:t>
      </w:r>
      <w:r>
        <w:rPr>
          <w:rFonts w:ascii="Times New Roman" w:hAnsi="Times New Roman"/>
          <w:color w:val="000000"/>
          <w:sz w:val="28"/>
        </w:rPr>
        <w:t>- и -</w:t>
      </w:r>
      <w:r>
        <w:rPr>
          <w:rFonts w:ascii="Times New Roman" w:hAnsi="Times New Roman"/>
          <w:b/>
          <w:color w:val="000000"/>
          <w:sz w:val="28"/>
        </w:rPr>
        <w:t>ск</w:t>
      </w:r>
      <w:r>
        <w:rPr>
          <w:rFonts w:ascii="Times New Roman" w:hAnsi="Times New Roman"/>
          <w:color w:val="000000"/>
          <w:sz w:val="28"/>
        </w:rPr>
        <w:t>- имён прилагательных.</w:t>
      </w:r>
    </w:p>
    <w:p w:rsidR="00025EBD" w:rsidRDefault="00025EBD" w:rsidP="00025EBD">
      <w:pPr>
        <w:spacing w:after="0" w:line="264" w:lineRule="auto"/>
        <w:ind w:firstLine="600"/>
        <w:jc w:val="both"/>
      </w:pPr>
      <w:r>
        <w:rPr>
          <w:rFonts w:ascii="Times New Roman" w:hAnsi="Times New Roman"/>
          <w:color w:val="000000"/>
          <w:sz w:val="28"/>
        </w:rPr>
        <w:t>Правописание сложных имён прилагательных.</w:t>
      </w:r>
    </w:p>
    <w:p w:rsidR="00025EBD" w:rsidRDefault="00025EBD" w:rsidP="00025EBD">
      <w:pPr>
        <w:spacing w:after="0" w:line="264" w:lineRule="auto"/>
        <w:ind w:firstLine="600"/>
        <w:jc w:val="both"/>
      </w:pPr>
      <w:r>
        <w:rPr>
          <w:rFonts w:ascii="Times New Roman" w:hAnsi="Times New Roman"/>
          <w:color w:val="000000"/>
          <w:sz w:val="28"/>
        </w:rPr>
        <w:t>Нормы произношения имён прилагательных, нормы ударения (в рамках изученного).</w:t>
      </w:r>
    </w:p>
    <w:p w:rsidR="00025EBD" w:rsidRDefault="00025EBD" w:rsidP="00025EBD">
      <w:pPr>
        <w:spacing w:after="0" w:line="264" w:lineRule="auto"/>
        <w:ind w:firstLine="600"/>
        <w:jc w:val="both"/>
      </w:pPr>
      <w:r>
        <w:rPr>
          <w:rFonts w:ascii="Times New Roman" w:hAnsi="Times New Roman"/>
          <w:color w:val="000000"/>
          <w:sz w:val="28"/>
        </w:rPr>
        <w:t>Орфографический анализ имени прилагательного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Имя числительное</w:t>
      </w:r>
    </w:p>
    <w:p w:rsidR="00025EBD" w:rsidRDefault="00025EBD" w:rsidP="00025EBD">
      <w:pPr>
        <w:spacing w:after="0" w:line="264" w:lineRule="auto"/>
        <w:ind w:firstLine="600"/>
        <w:jc w:val="both"/>
      </w:pPr>
      <w:r>
        <w:rPr>
          <w:rFonts w:ascii="Times New Roman" w:hAnsi="Times New Roman"/>
          <w:color w:val="000000"/>
          <w:sz w:val="28"/>
        </w:rPr>
        <w:lastRenderedPageBreak/>
        <w:t>Общее грамматическое значение имени числительного. Синтаксические функции имён числительных.</w:t>
      </w:r>
    </w:p>
    <w:p w:rsidR="00025EBD" w:rsidRDefault="00025EBD" w:rsidP="00025EBD">
      <w:pPr>
        <w:spacing w:after="0" w:line="264" w:lineRule="auto"/>
        <w:ind w:firstLine="600"/>
        <w:jc w:val="both"/>
      </w:pPr>
      <w:r>
        <w:rPr>
          <w:rFonts w:ascii="Times New Roman" w:hAnsi="Times New Roman"/>
          <w:color w:val="000000"/>
          <w:sz w:val="28"/>
        </w:rPr>
        <w:t>Разряды имён числительных по значению: количественные (целые, дробные, собирательные), порядковые числительные.</w:t>
      </w:r>
    </w:p>
    <w:p w:rsidR="00025EBD" w:rsidRDefault="00025EBD" w:rsidP="00025EBD">
      <w:pPr>
        <w:spacing w:after="0" w:line="264" w:lineRule="auto"/>
        <w:ind w:firstLine="600"/>
        <w:jc w:val="both"/>
      </w:pPr>
      <w:r>
        <w:rPr>
          <w:rFonts w:ascii="Times New Roman" w:hAnsi="Times New Roman"/>
          <w:color w:val="000000"/>
          <w:sz w:val="28"/>
        </w:rPr>
        <w:t>Разряды имён числительных по строению: простые, сложные, составные числительные.</w:t>
      </w:r>
    </w:p>
    <w:p w:rsidR="00025EBD" w:rsidRDefault="00025EBD" w:rsidP="00025EBD">
      <w:pPr>
        <w:spacing w:after="0" w:line="264" w:lineRule="auto"/>
        <w:ind w:firstLine="600"/>
        <w:jc w:val="both"/>
      </w:pPr>
      <w:r>
        <w:rPr>
          <w:rFonts w:ascii="Times New Roman" w:hAnsi="Times New Roman"/>
          <w:color w:val="000000"/>
          <w:sz w:val="28"/>
        </w:rPr>
        <w:t>Словообразование имён числительных.</w:t>
      </w:r>
    </w:p>
    <w:p w:rsidR="00025EBD" w:rsidRDefault="00025EBD" w:rsidP="00025EBD">
      <w:pPr>
        <w:spacing w:after="0" w:line="264" w:lineRule="auto"/>
        <w:ind w:firstLine="600"/>
        <w:jc w:val="both"/>
      </w:pPr>
      <w:r>
        <w:rPr>
          <w:rFonts w:ascii="Times New Roman" w:hAnsi="Times New Roman"/>
          <w:color w:val="000000"/>
          <w:sz w:val="28"/>
        </w:rPr>
        <w:t>Склонение количественных и порядковых имён числительных.</w:t>
      </w:r>
    </w:p>
    <w:p w:rsidR="00025EBD" w:rsidRDefault="00025EBD" w:rsidP="00025EBD">
      <w:pPr>
        <w:spacing w:after="0" w:line="264" w:lineRule="auto"/>
        <w:ind w:firstLine="600"/>
        <w:jc w:val="both"/>
      </w:pPr>
      <w:r>
        <w:rPr>
          <w:rFonts w:ascii="Times New Roman" w:hAnsi="Times New Roman"/>
          <w:color w:val="000000"/>
          <w:sz w:val="28"/>
        </w:rPr>
        <w:t>Правильное образование форм имён числительных.</w:t>
      </w:r>
    </w:p>
    <w:p w:rsidR="00025EBD" w:rsidRDefault="00025EBD" w:rsidP="00025EBD">
      <w:pPr>
        <w:spacing w:after="0" w:line="264" w:lineRule="auto"/>
        <w:ind w:firstLine="600"/>
        <w:jc w:val="both"/>
      </w:pPr>
      <w:r>
        <w:rPr>
          <w:rFonts w:ascii="Times New Roman" w:hAnsi="Times New Roman"/>
          <w:color w:val="000000"/>
          <w:sz w:val="28"/>
        </w:rPr>
        <w:t>Правильное употребление собирательных имён числительных.</w:t>
      </w:r>
    </w:p>
    <w:p w:rsidR="00025EBD" w:rsidRDefault="00025EBD" w:rsidP="00025EBD">
      <w:pPr>
        <w:spacing w:after="0" w:line="264" w:lineRule="auto"/>
        <w:ind w:firstLine="600"/>
        <w:jc w:val="both"/>
      </w:pPr>
      <w:r>
        <w:rPr>
          <w:rFonts w:ascii="Times New Roman" w:hAnsi="Times New Roman"/>
          <w:color w:val="000000"/>
          <w:sz w:val="28"/>
        </w:rPr>
        <w:t>Морфологический анализ имён числительных.</w:t>
      </w:r>
    </w:p>
    <w:p w:rsidR="00025EBD" w:rsidRDefault="00025EBD" w:rsidP="00025EBD">
      <w:pPr>
        <w:spacing w:after="0" w:line="264" w:lineRule="auto"/>
        <w:ind w:firstLine="600"/>
        <w:jc w:val="both"/>
      </w:pPr>
      <w:r>
        <w:rPr>
          <w:rFonts w:ascii="Times New Roman" w:hAnsi="Times New Roman"/>
          <w:color w:val="000000"/>
          <w:sz w:val="28"/>
        </w:rPr>
        <w:t xml:space="preserve">Правила правописания имён числительных: написание </w:t>
      </w:r>
      <w:r>
        <w:rPr>
          <w:rFonts w:ascii="Times New Roman" w:hAnsi="Times New Roman"/>
          <w:b/>
          <w:color w:val="000000"/>
          <w:sz w:val="28"/>
        </w:rPr>
        <w:t>ь</w:t>
      </w:r>
      <w:r>
        <w:rPr>
          <w:rFonts w:ascii="Times New Roman" w:hAnsi="Times New Roman"/>
          <w:color w:val="000000"/>
          <w:sz w:val="28"/>
        </w:rPr>
        <w:t xml:space="preserve">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025EBD" w:rsidRDefault="00025EBD" w:rsidP="00025EBD">
      <w:pPr>
        <w:spacing w:after="0" w:line="264" w:lineRule="auto"/>
        <w:ind w:firstLine="600"/>
        <w:jc w:val="both"/>
      </w:pPr>
      <w:r>
        <w:rPr>
          <w:rFonts w:ascii="Times New Roman" w:hAnsi="Times New Roman"/>
          <w:color w:val="000000"/>
          <w:sz w:val="28"/>
        </w:rPr>
        <w:t>Орфографический анализ имён числительных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Местоимение</w:t>
      </w:r>
    </w:p>
    <w:p w:rsidR="00025EBD" w:rsidRDefault="00025EBD" w:rsidP="00025EBD">
      <w:pPr>
        <w:spacing w:after="0" w:line="264" w:lineRule="auto"/>
        <w:ind w:firstLine="600"/>
        <w:jc w:val="both"/>
      </w:pPr>
      <w:r>
        <w:rPr>
          <w:rFonts w:ascii="Times New Roman" w:hAnsi="Times New Roman"/>
          <w:color w:val="000000"/>
          <w:sz w:val="28"/>
        </w:rPr>
        <w:t>Общее грамматическое значение местоимения. Синтаксические функции местоимений.</w:t>
      </w:r>
    </w:p>
    <w:p w:rsidR="00025EBD" w:rsidRDefault="00025EBD" w:rsidP="00025EBD">
      <w:pPr>
        <w:spacing w:after="0" w:line="264" w:lineRule="auto"/>
        <w:ind w:firstLine="600"/>
        <w:jc w:val="both"/>
      </w:pPr>
      <w:r>
        <w:rPr>
          <w:rFonts w:ascii="Times New Roman" w:hAnsi="Times New Roman"/>
          <w:color w:val="000000"/>
          <w:sz w:val="28"/>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025EBD" w:rsidRDefault="00025EBD" w:rsidP="00025EBD">
      <w:pPr>
        <w:spacing w:after="0" w:line="264" w:lineRule="auto"/>
        <w:ind w:firstLine="600"/>
        <w:jc w:val="both"/>
      </w:pPr>
      <w:r>
        <w:rPr>
          <w:rFonts w:ascii="Times New Roman" w:hAnsi="Times New Roman"/>
          <w:color w:val="000000"/>
          <w:sz w:val="28"/>
        </w:rPr>
        <w:t>Склонение местоимений.</w:t>
      </w:r>
    </w:p>
    <w:p w:rsidR="00025EBD" w:rsidRDefault="00025EBD" w:rsidP="00025EBD">
      <w:pPr>
        <w:spacing w:after="0" w:line="264" w:lineRule="auto"/>
        <w:ind w:firstLine="600"/>
        <w:jc w:val="both"/>
      </w:pPr>
      <w:r>
        <w:rPr>
          <w:rFonts w:ascii="Times New Roman" w:hAnsi="Times New Roman"/>
          <w:color w:val="000000"/>
          <w:sz w:val="28"/>
        </w:rPr>
        <w:t>Словообразование местоимений.</w:t>
      </w:r>
    </w:p>
    <w:p w:rsidR="00025EBD" w:rsidRDefault="00025EBD" w:rsidP="00025EBD">
      <w:pPr>
        <w:spacing w:after="0" w:line="264" w:lineRule="auto"/>
        <w:ind w:firstLine="600"/>
        <w:jc w:val="both"/>
      </w:pPr>
      <w:r>
        <w:rPr>
          <w:rFonts w:ascii="Times New Roman" w:hAnsi="Times New Roman"/>
          <w:color w:val="000000"/>
          <w:sz w:val="28"/>
        </w:rPr>
        <w:t>Морфологический анализ местоимений.</w:t>
      </w:r>
    </w:p>
    <w:p w:rsidR="00025EBD" w:rsidRDefault="00025EBD" w:rsidP="00025EBD">
      <w:pPr>
        <w:spacing w:after="0" w:line="264" w:lineRule="auto"/>
        <w:ind w:firstLine="600"/>
        <w:jc w:val="both"/>
      </w:pPr>
      <w:r>
        <w:rPr>
          <w:rFonts w:ascii="Times New Roman" w:hAnsi="Times New Roman"/>
          <w:color w:val="000000"/>
          <w:sz w:val="28"/>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025EBD" w:rsidRDefault="00025EBD" w:rsidP="00025EBD">
      <w:pPr>
        <w:spacing w:after="0" w:line="264" w:lineRule="auto"/>
        <w:ind w:firstLine="600"/>
        <w:jc w:val="both"/>
      </w:pPr>
      <w:r>
        <w:rPr>
          <w:rFonts w:ascii="Times New Roman" w:hAnsi="Times New Roman"/>
          <w:color w:val="000000"/>
          <w:sz w:val="28"/>
        </w:rPr>
        <w:t>Правила правописания местоимений: правописание место</w:t>
      </w:r>
      <w:r>
        <w:rPr>
          <w:rFonts w:ascii="Times New Roman" w:hAnsi="Times New Roman"/>
          <w:color w:val="000000"/>
          <w:sz w:val="28"/>
        </w:rPr>
        <w:softHyphen/>
        <w:t xml:space="preserve">имений с </w:t>
      </w:r>
      <w:r>
        <w:rPr>
          <w:rFonts w:ascii="Times New Roman" w:hAnsi="Times New Roman"/>
          <w:b/>
          <w:color w:val="000000"/>
          <w:sz w:val="28"/>
        </w:rPr>
        <w:t>не</w:t>
      </w:r>
      <w:r>
        <w:rPr>
          <w:rFonts w:ascii="Times New Roman" w:hAnsi="Times New Roman"/>
          <w:color w:val="000000"/>
          <w:sz w:val="28"/>
        </w:rPr>
        <w:t xml:space="preserve"> и </w:t>
      </w:r>
      <w:r>
        <w:rPr>
          <w:rFonts w:ascii="Times New Roman" w:hAnsi="Times New Roman"/>
          <w:b/>
          <w:color w:val="000000"/>
          <w:sz w:val="28"/>
        </w:rPr>
        <w:t>ни</w:t>
      </w:r>
      <w:r>
        <w:rPr>
          <w:rFonts w:ascii="Times New Roman" w:hAnsi="Times New Roman"/>
          <w:color w:val="000000"/>
          <w:sz w:val="28"/>
        </w:rPr>
        <w:t>; слитное, раздельное и дефисное написание местоимений.</w:t>
      </w:r>
    </w:p>
    <w:p w:rsidR="00025EBD" w:rsidRDefault="00025EBD" w:rsidP="00025EBD">
      <w:pPr>
        <w:spacing w:after="0" w:line="264" w:lineRule="auto"/>
        <w:ind w:firstLine="600"/>
        <w:jc w:val="both"/>
      </w:pPr>
      <w:r>
        <w:rPr>
          <w:rFonts w:ascii="Times New Roman" w:hAnsi="Times New Roman"/>
          <w:color w:val="000000"/>
          <w:sz w:val="28"/>
        </w:rPr>
        <w:t>Орфографический анализ местоимений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Глагол</w:t>
      </w:r>
    </w:p>
    <w:p w:rsidR="00025EBD" w:rsidRDefault="00025EBD" w:rsidP="00025EBD">
      <w:pPr>
        <w:spacing w:after="0" w:line="264" w:lineRule="auto"/>
        <w:ind w:firstLine="600"/>
        <w:jc w:val="both"/>
      </w:pPr>
      <w:r>
        <w:rPr>
          <w:rFonts w:ascii="Times New Roman" w:hAnsi="Times New Roman"/>
          <w:color w:val="000000"/>
          <w:sz w:val="28"/>
        </w:rPr>
        <w:t>Переходные и непереходные глаголы.</w:t>
      </w:r>
    </w:p>
    <w:p w:rsidR="00025EBD" w:rsidRDefault="00025EBD" w:rsidP="00025EBD">
      <w:pPr>
        <w:spacing w:after="0" w:line="264" w:lineRule="auto"/>
        <w:ind w:firstLine="600"/>
        <w:jc w:val="both"/>
      </w:pPr>
      <w:r>
        <w:rPr>
          <w:rFonts w:ascii="Times New Roman" w:hAnsi="Times New Roman"/>
          <w:color w:val="000000"/>
          <w:sz w:val="28"/>
        </w:rPr>
        <w:t>Разноспрягаемые глаголы.</w:t>
      </w:r>
    </w:p>
    <w:p w:rsidR="00025EBD" w:rsidRDefault="00025EBD" w:rsidP="00025EBD">
      <w:pPr>
        <w:spacing w:after="0" w:line="264" w:lineRule="auto"/>
        <w:ind w:firstLine="600"/>
        <w:jc w:val="both"/>
      </w:pPr>
      <w:r>
        <w:rPr>
          <w:rFonts w:ascii="Times New Roman" w:hAnsi="Times New Roman"/>
          <w:color w:val="000000"/>
          <w:sz w:val="28"/>
        </w:rPr>
        <w:t>Безличные глаголы. Использование личных глаголов в безличном значении.</w:t>
      </w:r>
    </w:p>
    <w:p w:rsidR="00025EBD" w:rsidRDefault="00025EBD" w:rsidP="00025EBD">
      <w:pPr>
        <w:spacing w:after="0" w:line="264" w:lineRule="auto"/>
        <w:ind w:firstLine="600"/>
        <w:jc w:val="both"/>
      </w:pPr>
      <w:r>
        <w:rPr>
          <w:rFonts w:ascii="Times New Roman" w:hAnsi="Times New Roman"/>
          <w:color w:val="000000"/>
          <w:sz w:val="28"/>
        </w:rPr>
        <w:lastRenderedPageBreak/>
        <w:t>Изъявительное, условное и повелительное наклонения глагола.</w:t>
      </w:r>
    </w:p>
    <w:p w:rsidR="00025EBD" w:rsidRDefault="00025EBD" w:rsidP="00025EBD">
      <w:pPr>
        <w:spacing w:after="0" w:line="264" w:lineRule="auto"/>
        <w:ind w:firstLine="600"/>
        <w:jc w:val="both"/>
      </w:pPr>
      <w:r>
        <w:rPr>
          <w:rFonts w:ascii="Times New Roman" w:hAnsi="Times New Roman"/>
          <w:color w:val="000000"/>
          <w:sz w:val="28"/>
        </w:rPr>
        <w:t>Нормы ударения в глагольных формах (в рамках изученного).</w:t>
      </w:r>
    </w:p>
    <w:p w:rsidR="00025EBD" w:rsidRDefault="00025EBD" w:rsidP="00025EBD">
      <w:pPr>
        <w:spacing w:after="0" w:line="264" w:lineRule="auto"/>
        <w:ind w:firstLine="600"/>
        <w:jc w:val="both"/>
      </w:pPr>
      <w:r>
        <w:rPr>
          <w:rFonts w:ascii="Times New Roman" w:hAnsi="Times New Roman"/>
          <w:color w:val="000000"/>
          <w:sz w:val="28"/>
        </w:rPr>
        <w:t>Нормы словоизменения глаголов.</w:t>
      </w:r>
    </w:p>
    <w:p w:rsidR="00025EBD" w:rsidRDefault="00025EBD" w:rsidP="00025EBD">
      <w:pPr>
        <w:spacing w:after="0" w:line="264" w:lineRule="auto"/>
        <w:ind w:firstLine="600"/>
        <w:jc w:val="both"/>
      </w:pPr>
      <w:r>
        <w:rPr>
          <w:rFonts w:ascii="Times New Roman" w:hAnsi="Times New Roman"/>
          <w:color w:val="000000"/>
          <w:sz w:val="28"/>
        </w:rPr>
        <w:t>Видо-временная соотнесённость глагольных форм в тексте.</w:t>
      </w:r>
    </w:p>
    <w:p w:rsidR="00025EBD" w:rsidRDefault="00025EBD" w:rsidP="00025EBD">
      <w:pPr>
        <w:spacing w:after="0" w:line="264" w:lineRule="auto"/>
        <w:ind w:firstLine="600"/>
        <w:jc w:val="both"/>
      </w:pPr>
      <w:r>
        <w:rPr>
          <w:rFonts w:ascii="Times New Roman" w:hAnsi="Times New Roman"/>
          <w:color w:val="000000"/>
          <w:sz w:val="28"/>
        </w:rPr>
        <w:t>Морфологический анализ глаголов.</w:t>
      </w:r>
    </w:p>
    <w:p w:rsidR="00025EBD" w:rsidRDefault="00025EBD" w:rsidP="00025EBD">
      <w:pPr>
        <w:spacing w:after="0" w:line="264" w:lineRule="auto"/>
        <w:ind w:firstLine="600"/>
        <w:jc w:val="both"/>
      </w:pPr>
      <w:r>
        <w:rPr>
          <w:rFonts w:ascii="Times New Roman" w:hAnsi="Times New Roman"/>
          <w:color w:val="000000"/>
          <w:sz w:val="28"/>
        </w:rPr>
        <w:t xml:space="preserve">Использование </w:t>
      </w:r>
      <w:r>
        <w:rPr>
          <w:rFonts w:ascii="Times New Roman" w:hAnsi="Times New Roman"/>
          <w:b/>
          <w:color w:val="000000"/>
          <w:sz w:val="28"/>
        </w:rPr>
        <w:t>ь</w:t>
      </w:r>
      <w:r>
        <w:rPr>
          <w:rFonts w:ascii="Times New Roman" w:hAnsi="Times New Roman"/>
          <w:color w:val="000000"/>
          <w:sz w:val="28"/>
        </w:rPr>
        <w:t xml:space="preserve"> как показателя грамматической формы в повелительном наклонении глагола.</w:t>
      </w:r>
    </w:p>
    <w:p w:rsidR="00025EBD" w:rsidRDefault="00025EBD" w:rsidP="00025EBD">
      <w:pPr>
        <w:spacing w:after="0" w:line="264" w:lineRule="auto"/>
        <w:ind w:firstLine="600"/>
        <w:jc w:val="both"/>
      </w:pPr>
      <w:r>
        <w:rPr>
          <w:rFonts w:ascii="Times New Roman" w:hAnsi="Times New Roman"/>
          <w:color w:val="000000"/>
          <w:sz w:val="28"/>
        </w:rPr>
        <w:t>Орфографический анализ глаголов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7 КЛАСС</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Общие сведения о языке</w:t>
      </w:r>
    </w:p>
    <w:p w:rsidR="00025EBD" w:rsidRDefault="00025EBD" w:rsidP="00025EBD">
      <w:pPr>
        <w:spacing w:after="0" w:line="264" w:lineRule="auto"/>
        <w:ind w:firstLine="600"/>
        <w:jc w:val="both"/>
      </w:pPr>
      <w:r>
        <w:rPr>
          <w:rFonts w:ascii="Times New Roman" w:hAnsi="Times New Roman"/>
          <w:color w:val="000000"/>
          <w:sz w:val="28"/>
        </w:rPr>
        <w:t xml:space="preserve">Русский язык как развивающееся явление. Взаимосвязь </w:t>
      </w:r>
      <w:r>
        <w:rPr>
          <w:rFonts w:ascii="Times New Roman" w:hAnsi="Times New Roman"/>
          <w:color w:val="000000"/>
          <w:sz w:val="28"/>
        </w:rPr>
        <w:softHyphen/>
        <w:t>языка, культуры и истории народа.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 xml:space="preserve">Язык и речь </w:t>
      </w:r>
    </w:p>
    <w:p w:rsidR="00025EBD" w:rsidRDefault="00025EBD" w:rsidP="00025EBD">
      <w:pPr>
        <w:spacing w:after="0" w:line="264" w:lineRule="auto"/>
        <w:ind w:firstLine="600"/>
        <w:jc w:val="both"/>
      </w:pPr>
      <w:r>
        <w:rPr>
          <w:rFonts w:ascii="Times New Roman" w:hAnsi="Times New Roman"/>
          <w:color w:val="000000"/>
          <w:sz w:val="28"/>
        </w:rPr>
        <w:t>Монолог-описание, монолог-рассуждение, монолог-повествование.</w:t>
      </w:r>
    </w:p>
    <w:p w:rsidR="00025EBD" w:rsidRDefault="00025EBD" w:rsidP="00025EBD">
      <w:pPr>
        <w:spacing w:after="0" w:line="264" w:lineRule="auto"/>
        <w:ind w:firstLine="600"/>
        <w:jc w:val="both"/>
      </w:pPr>
      <w:r>
        <w:rPr>
          <w:rFonts w:ascii="Times New Roman" w:hAnsi="Times New Roman"/>
          <w:color w:val="000000"/>
          <w:sz w:val="28"/>
        </w:rPr>
        <w:t>Виды диалога: побуждение к действию, обмен мнениями, запрос информации, сообщение информации.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Текст</w:t>
      </w:r>
    </w:p>
    <w:p w:rsidR="00025EBD" w:rsidRDefault="00025EBD" w:rsidP="00025EBD">
      <w:pPr>
        <w:spacing w:after="0" w:line="264" w:lineRule="auto"/>
        <w:ind w:firstLine="600"/>
        <w:jc w:val="both"/>
      </w:pPr>
      <w:r>
        <w:rPr>
          <w:rFonts w:ascii="Times New Roman" w:hAnsi="Times New Roman"/>
          <w:color w:val="000000"/>
          <w:sz w:val="28"/>
        </w:rPr>
        <w:t>Текст как речевое произведение. Основные признаки текста (обобщение).</w:t>
      </w:r>
    </w:p>
    <w:p w:rsidR="00025EBD" w:rsidRDefault="00025EBD" w:rsidP="00025EBD">
      <w:pPr>
        <w:spacing w:after="0" w:line="264" w:lineRule="auto"/>
        <w:ind w:firstLine="600"/>
        <w:jc w:val="both"/>
      </w:pPr>
      <w:r>
        <w:rPr>
          <w:rFonts w:ascii="Times New Roman" w:hAnsi="Times New Roman"/>
          <w:color w:val="000000"/>
          <w:sz w:val="28"/>
        </w:rPr>
        <w:t>Структура текста. Абзац.</w:t>
      </w:r>
    </w:p>
    <w:p w:rsidR="00025EBD" w:rsidRDefault="00025EBD" w:rsidP="00025EBD">
      <w:pPr>
        <w:spacing w:after="0" w:line="264" w:lineRule="auto"/>
        <w:ind w:firstLine="600"/>
        <w:jc w:val="both"/>
      </w:pPr>
      <w:r>
        <w:rPr>
          <w:rFonts w:ascii="Times New Roman" w:hAnsi="Times New Roman"/>
          <w:color w:val="000000"/>
          <w:sz w:val="28"/>
        </w:rPr>
        <w:t>Информационная переработка текста: план текста (простой, сложный; назывной, вопросный, тезисный); главная и второстепенная информация текста.</w:t>
      </w:r>
    </w:p>
    <w:p w:rsidR="00025EBD" w:rsidRDefault="00025EBD" w:rsidP="00025EBD">
      <w:pPr>
        <w:spacing w:after="0" w:line="264" w:lineRule="auto"/>
        <w:ind w:firstLine="600"/>
        <w:jc w:val="both"/>
      </w:pPr>
      <w:r>
        <w:rPr>
          <w:rFonts w:ascii="Times New Roman" w:hAnsi="Times New Roman"/>
          <w:color w:val="000000"/>
          <w:sz w:val="28"/>
        </w:rPr>
        <w:t>Способы и средства связи предложений в тексте (обобщение).</w:t>
      </w:r>
    </w:p>
    <w:p w:rsidR="00025EBD" w:rsidRDefault="00025EBD" w:rsidP="00025EBD">
      <w:pPr>
        <w:spacing w:after="0" w:line="264" w:lineRule="auto"/>
        <w:ind w:firstLine="600"/>
        <w:jc w:val="both"/>
      </w:pPr>
      <w:r>
        <w:rPr>
          <w:rFonts w:ascii="Times New Roman" w:hAnsi="Times New Roman"/>
          <w:color w:val="000000"/>
          <w:sz w:val="28"/>
        </w:rPr>
        <w:t>Языковые средства выразительности в тексте: фонетические (звукопись), словообразовательные, лексические (обобщение).</w:t>
      </w:r>
    </w:p>
    <w:p w:rsidR="00025EBD" w:rsidRDefault="00025EBD" w:rsidP="00025EBD">
      <w:pPr>
        <w:spacing w:after="0" w:line="264" w:lineRule="auto"/>
        <w:ind w:firstLine="600"/>
        <w:jc w:val="both"/>
      </w:pPr>
      <w:r>
        <w:rPr>
          <w:rFonts w:ascii="Times New Roman" w:hAnsi="Times New Roman"/>
          <w:color w:val="000000"/>
          <w:sz w:val="28"/>
        </w:rPr>
        <w:t>Рассуждение как функционально-смысловой тип речи.</w:t>
      </w:r>
    </w:p>
    <w:p w:rsidR="00025EBD" w:rsidRDefault="00025EBD" w:rsidP="00025EBD">
      <w:pPr>
        <w:spacing w:after="0" w:line="264" w:lineRule="auto"/>
        <w:ind w:firstLine="600"/>
        <w:jc w:val="both"/>
      </w:pPr>
      <w:r>
        <w:rPr>
          <w:rFonts w:ascii="Times New Roman" w:hAnsi="Times New Roman"/>
          <w:color w:val="000000"/>
          <w:sz w:val="28"/>
        </w:rPr>
        <w:t>Структурные особенности текста-рассуждения.</w:t>
      </w:r>
    </w:p>
    <w:p w:rsidR="00025EBD" w:rsidRDefault="00025EBD" w:rsidP="00025EBD">
      <w:pPr>
        <w:spacing w:after="0" w:line="264" w:lineRule="auto"/>
        <w:ind w:firstLine="600"/>
        <w:jc w:val="both"/>
      </w:pPr>
      <w:r>
        <w:rPr>
          <w:rFonts w:ascii="Times New Roman" w:hAnsi="Times New Roman"/>
          <w:color w:val="000000"/>
          <w:sz w:val="28"/>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025EBD" w:rsidRDefault="00025EBD" w:rsidP="00025EBD">
      <w:pPr>
        <w:spacing w:after="0" w:line="264" w:lineRule="auto"/>
        <w:ind w:left="120"/>
        <w:jc w:val="both"/>
      </w:pPr>
      <w:r>
        <w:rPr>
          <w:rFonts w:ascii="Times New Roman" w:hAnsi="Times New Roman"/>
          <w:b/>
          <w:color w:val="000000"/>
          <w:sz w:val="28"/>
        </w:rPr>
        <w:t>Функциональные разновидности языка</w:t>
      </w:r>
    </w:p>
    <w:p w:rsidR="00025EBD" w:rsidRDefault="00025EBD" w:rsidP="00025EBD">
      <w:pPr>
        <w:spacing w:after="0" w:line="264" w:lineRule="auto"/>
        <w:ind w:firstLine="600"/>
        <w:jc w:val="both"/>
      </w:pPr>
      <w:r>
        <w:rPr>
          <w:rFonts w:ascii="Times New Roman" w:hAnsi="Times New Roman"/>
          <w:color w:val="000000"/>
          <w:sz w:val="28"/>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025EBD" w:rsidRDefault="00025EBD" w:rsidP="00025EBD">
      <w:pPr>
        <w:spacing w:after="0" w:line="264" w:lineRule="auto"/>
        <w:ind w:firstLine="600"/>
        <w:jc w:val="both"/>
      </w:pPr>
      <w:r>
        <w:rPr>
          <w:rFonts w:ascii="Times New Roman" w:hAnsi="Times New Roman"/>
          <w:color w:val="000000"/>
          <w:sz w:val="28"/>
        </w:rPr>
        <w:lastRenderedPageBreak/>
        <w:t>Публицистический стиль. Сфера употребления, функции, языковые особенности.</w:t>
      </w:r>
    </w:p>
    <w:p w:rsidR="00025EBD" w:rsidRDefault="00025EBD" w:rsidP="00025EBD">
      <w:pPr>
        <w:spacing w:after="0" w:line="264" w:lineRule="auto"/>
        <w:ind w:firstLine="600"/>
        <w:jc w:val="both"/>
      </w:pPr>
      <w:r>
        <w:rPr>
          <w:rFonts w:ascii="Times New Roman" w:hAnsi="Times New Roman"/>
          <w:color w:val="000000"/>
          <w:sz w:val="28"/>
        </w:rPr>
        <w:t>Жанры публицистического стиля (репортаж, заметка, интервью).</w:t>
      </w:r>
    </w:p>
    <w:p w:rsidR="00025EBD" w:rsidRDefault="00025EBD" w:rsidP="00025EBD">
      <w:pPr>
        <w:spacing w:after="0" w:line="264" w:lineRule="auto"/>
        <w:ind w:firstLine="600"/>
        <w:jc w:val="both"/>
      </w:pPr>
      <w:r>
        <w:rPr>
          <w:rFonts w:ascii="Times New Roman" w:hAnsi="Times New Roman"/>
          <w:color w:val="000000"/>
          <w:sz w:val="28"/>
        </w:rPr>
        <w:t>Употребление языковых средств выразительности в текстах публицистического стиля.</w:t>
      </w:r>
    </w:p>
    <w:p w:rsidR="00025EBD" w:rsidRDefault="00025EBD" w:rsidP="00025EBD">
      <w:pPr>
        <w:spacing w:after="0" w:line="264" w:lineRule="auto"/>
        <w:ind w:firstLine="600"/>
        <w:jc w:val="both"/>
      </w:pPr>
      <w:r>
        <w:rPr>
          <w:rFonts w:ascii="Times New Roman" w:hAnsi="Times New Roman"/>
          <w:color w:val="000000"/>
          <w:sz w:val="28"/>
        </w:rPr>
        <w:t>Официально-деловой стиль. Сфера употребления, функции, языковые особенности. Инструкция.</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СИСТЕМА ЯЗЫКА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Морфология. Культура речи. Орфография.</w:t>
      </w:r>
    </w:p>
    <w:p w:rsidR="00025EBD" w:rsidRDefault="00025EBD" w:rsidP="00025EBD">
      <w:pPr>
        <w:spacing w:after="0" w:line="264" w:lineRule="auto"/>
        <w:ind w:firstLine="600"/>
        <w:jc w:val="both"/>
      </w:pPr>
      <w:r>
        <w:rPr>
          <w:rFonts w:ascii="Times New Roman" w:hAnsi="Times New Roman"/>
          <w:color w:val="000000"/>
          <w:sz w:val="28"/>
        </w:rPr>
        <w:t>Морфология как раздел науки о языке (обобщение).</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Причастие</w:t>
      </w:r>
    </w:p>
    <w:p w:rsidR="00025EBD" w:rsidRDefault="00025EBD" w:rsidP="00025EBD">
      <w:pPr>
        <w:spacing w:after="0" w:line="264" w:lineRule="auto"/>
        <w:ind w:firstLine="600"/>
        <w:jc w:val="both"/>
      </w:pPr>
      <w:r>
        <w:rPr>
          <w:rFonts w:ascii="Times New Roman" w:hAnsi="Times New Roman"/>
          <w:color w:val="000000"/>
          <w:sz w:val="28"/>
        </w:rPr>
        <w:t>Причастия как особая форма глагола. Признаки глагола и имени прилагательного в причастии. Синтаксические функции причастия, роль в речи.</w:t>
      </w:r>
    </w:p>
    <w:p w:rsidR="00025EBD" w:rsidRDefault="00025EBD" w:rsidP="00025EBD">
      <w:pPr>
        <w:spacing w:after="0" w:line="264" w:lineRule="auto"/>
        <w:ind w:firstLine="600"/>
        <w:jc w:val="both"/>
      </w:pPr>
      <w:r>
        <w:rPr>
          <w:rFonts w:ascii="Times New Roman" w:hAnsi="Times New Roman"/>
          <w:color w:val="000000"/>
          <w:sz w:val="28"/>
        </w:rPr>
        <w:t>Причастный оборот. Знаки препинания в предложениях с причастным оборотом.</w:t>
      </w:r>
    </w:p>
    <w:p w:rsidR="00025EBD" w:rsidRDefault="00025EBD" w:rsidP="00025EBD">
      <w:pPr>
        <w:spacing w:after="0" w:line="264" w:lineRule="auto"/>
        <w:ind w:firstLine="600"/>
        <w:jc w:val="both"/>
      </w:pPr>
      <w:r>
        <w:rPr>
          <w:rFonts w:ascii="Times New Roman" w:hAnsi="Times New Roman"/>
          <w:color w:val="000000"/>
          <w:sz w:val="28"/>
        </w:rPr>
        <w:t>Действительные и страдательные причастия.</w:t>
      </w:r>
    </w:p>
    <w:p w:rsidR="00025EBD" w:rsidRDefault="00025EBD" w:rsidP="00025EBD">
      <w:pPr>
        <w:spacing w:after="0" w:line="264" w:lineRule="auto"/>
        <w:ind w:firstLine="600"/>
        <w:jc w:val="both"/>
      </w:pPr>
      <w:r>
        <w:rPr>
          <w:rFonts w:ascii="Times New Roman" w:hAnsi="Times New Roman"/>
          <w:color w:val="000000"/>
          <w:sz w:val="28"/>
        </w:rPr>
        <w:t>Полные и краткие формы страдательных причастий.</w:t>
      </w:r>
    </w:p>
    <w:p w:rsidR="00025EBD" w:rsidRDefault="00025EBD" w:rsidP="00025EBD">
      <w:pPr>
        <w:spacing w:after="0" w:line="264" w:lineRule="auto"/>
        <w:ind w:firstLine="600"/>
        <w:jc w:val="both"/>
      </w:pPr>
      <w:r>
        <w:rPr>
          <w:rFonts w:ascii="Times New Roman" w:hAnsi="Times New Roman"/>
          <w:color w:val="000000"/>
          <w:sz w:val="28"/>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Pr>
          <w:rFonts w:ascii="Times New Roman" w:hAnsi="Times New Roman"/>
          <w:b/>
          <w:color w:val="000000"/>
          <w:sz w:val="28"/>
        </w:rPr>
        <w:t>висящий — висячий, горящий — горячий</w:t>
      </w:r>
      <w:r>
        <w:rPr>
          <w:rFonts w:ascii="Times New Roman" w:hAnsi="Times New Roman"/>
          <w:color w:val="000000"/>
          <w:sz w:val="28"/>
        </w:rPr>
        <w:t>). Ударение в некоторых формах причастий.</w:t>
      </w:r>
    </w:p>
    <w:p w:rsidR="00025EBD" w:rsidRDefault="00025EBD" w:rsidP="00025EBD">
      <w:pPr>
        <w:spacing w:after="0" w:line="264" w:lineRule="auto"/>
        <w:ind w:firstLine="600"/>
        <w:jc w:val="both"/>
      </w:pPr>
      <w:r>
        <w:rPr>
          <w:rFonts w:ascii="Times New Roman" w:hAnsi="Times New Roman"/>
          <w:color w:val="000000"/>
          <w:sz w:val="28"/>
        </w:rPr>
        <w:t>Морфологический анализ причастий.</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гласных в суффиксах причастий. Правописание </w:t>
      </w:r>
      <w:r>
        <w:rPr>
          <w:rFonts w:ascii="Times New Roman" w:hAnsi="Times New Roman"/>
          <w:b/>
          <w:color w:val="000000"/>
          <w:sz w:val="28"/>
        </w:rPr>
        <w:t>н</w:t>
      </w:r>
      <w:r>
        <w:rPr>
          <w:rFonts w:ascii="Times New Roman" w:hAnsi="Times New Roman"/>
          <w:color w:val="000000"/>
          <w:sz w:val="28"/>
        </w:rPr>
        <w:t xml:space="preserve"> и </w:t>
      </w:r>
      <w:r>
        <w:rPr>
          <w:rFonts w:ascii="Times New Roman" w:hAnsi="Times New Roman"/>
          <w:b/>
          <w:color w:val="000000"/>
          <w:sz w:val="28"/>
        </w:rPr>
        <w:t>нн</w:t>
      </w:r>
      <w:r>
        <w:rPr>
          <w:rFonts w:ascii="Times New Roman" w:hAnsi="Times New Roman"/>
          <w:color w:val="000000"/>
          <w:sz w:val="28"/>
        </w:rPr>
        <w:t xml:space="preserve"> в суффиксах причастий и отглагольных имён прилагательных.</w:t>
      </w:r>
    </w:p>
    <w:p w:rsidR="00025EBD" w:rsidRDefault="00025EBD" w:rsidP="00025EBD">
      <w:pPr>
        <w:spacing w:after="0" w:line="264" w:lineRule="auto"/>
        <w:ind w:firstLine="600"/>
        <w:jc w:val="both"/>
      </w:pPr>
      <w:r>
        <w:rPr>
          <w:rFonts w:ascii="Times New Roman" w:hAnsi="Times New Roman"/>
          <w:color w:val="000000"/>
          <w:sz w:val="28"/>
        </w:rPr>
        <w:t xml:space="preserve">Слитное и раздельное написание </w:t>
      </w:r>
      <w:r>
        <w:rPr>
          <w:rFonts w:ascii="Times New Roman" w:hAnsi="Times New Roman"/>
          <w:b/>
          <w:color w:val="000000"/>
          <w:sz w:val="28"/>
        </w:rPr>
        <w:t>не</w:t>
      </w:r>
      <w:r>
        <w:rPr>
          <w:rFonts w:ascii="Times New Roman" w:hAnsi="Times New Roman"/>
          <w:color w:val="000000"/>
          <w:sz w:val="28"/>
        </w:rPr>
        <w:t xml:space="preserve"> с причастиями.</w:t>
      </w:r>
    </w:p>
    <w:p w:rsidR="00025EBD" w:rsidRDefault="00025EBD" w:rsidP="00025EBD">
      <w:pPr>
        <w:spacing w:after="0" w:line="264" w:lineRule="auto"/>
        <w:ind w:firstLine="600"/>
        <w:jc w:val="both"/>
      </w:pPr>
      <w:r>
        <w:rPr>
          <w:rFonts w:ascii="Times New Roman" w:hAnsi="Times New Roman"/>
          <w:color w:val="000000"/>
          <w:sz w:val="28"/>
        </w:rPr>
        <w:t>Орфографический анализ причастий (в рамках изученного).</w:t>
      </w:r>
    </w:p>
    <w:p w:rsidR="00025EBD" w:rsidRDefault="00025EBD" w:rsidP="00025EBD">
      <w:pPr>
        <w:spacing w:after="0" w:line="264" w:lineRule="auto"/>
        <w:ind w:firstLine="600"/>
        <w:jc w:val="both"/>
      </w:pPr>
      <w:r>
        <w:rPr>
          <w:rFonts w:ascii="Times New Roman" w:hAnsi="Times New Roman"/>
          <w:color w:val="000000"/>
          <w:sz w:val="28"/>
        </w:rPr>
        <w:t>Синтаксический и пунктуационный анализ предложений с причастным оборотом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Деепричастие</w:t>
      </w:r>
    </w:p>
    <w:p w:rsidR="00025EBD" w:rsidRDefault="00025EBD" w:rsidP="00025EBD">
      <w:pPr>
        <w:spacing w:after="0" w:line="264" w:lineRule="auto"/>
        <w:ind w:firstLine="600"/>
        <w:jc w:val="both"/>
      </w:pPr>
      <w:r>
        <w:rPr>
          <w:rFonts w:ascii="Times New Roman" w:hAnsi="Times New Roman"/>
          <w:color w:val="000000"/>
          <w:sz w:val="28"/>
        </w:rPr>
        <w:t>Деепричастия как особая группа слов. форма глагола. Признаки глагола и наречия в деепричастии. Синтаксическая функция деепричастия, роль в речи.</w:t>
      </w:r>
    </w:p>
    <w:p w:rsidR="00025EBD" w:rsidRDefault="00025EBD" w:rsidP="00025EBD">
      <w:pPr>
        <w:spacing w:after="0" w:line="264" w:lineRule="auto"/>
        <w:ind w:firstLine="600"/>
        <w:jc w:val="both"/>
      </w:pPr>
      <w:r>
        <w:rPr>
          <w:rFonts w:ascii="Times New Roman" w:hAnsi="Times New Roman"/>
          <w:color w:val="000000"/>
          <w:sz w:val="28"/>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025EBD" w:rsidRDefault="00025EBD" w:rsidP="00025EBD">
      <w:pPr>
        <w:spacing w:after="0" w:line="264" w:lineRule="auto"/>
        <w:ind w:firstLine="600"/>
        <w:jc w:val="both"/>
      </w:pPr>
      <w:r>
        <w:rPr>
          <w:rFonts w:ascii="Times New Roman" w:hAnsi="Times New Roman"/>
          <w:color w:val="000000"/>
          <w:sz w:val="28"/>
        </w:rPr>
        <w:lastRenderedPageBreak/>
        <w:t>Деепричастия совершенного и несовершенного вида. Постановка ударения в деепричастиях.</w:t>
      </w:r>
    </w:p>
    <w:p w:rsidR="00025EBD" w:rsidRDefault="00025EBD" w:rsidP="00025EBD">
      <w:pPr>
        <w:spacing w:after="0" w:line="264" w:lineRule="auto"/>
        <w:ind w:firstLine="600"/>
        <w:jc w:val="both"/>
      </w:pPr>
      <w:r>
        <w:rPr>
          <w:rFonts w:ascii="Times New Roman" w:hAnsi="Times New Roman"/>
          <w:color w:val="000000"/>
          <w:sz w:val="28"/>
        </w:rPr>
        <w:t>Морфологический анализ деепричастий.</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гласных в суффиксах деепричастий. Слитное и раздельное написание </w:t>
      </w:r>
      <w:r>
        <w:rPr>
          <w:rFonts w:ascii="Times New Roman" w:hAnsi="Times New Roman"/>
          <w:b/>
          <w:color w:val="000000"/>
          <w:sz w:val="28"/>
        </w:rPr>
        <w:t>не</w:t>
      </w:r>
      <w:r>
        <w:rPr>
          <w:rFonts w:ascii="Times New Roman" w:hAnsi="Times New Roman"/>
          <w:color w:val="000000"/>
          <w:sz w:val="28"/>
        </w:rPr>
        <w:t xml:space="preserve"> с деепричастиями.</w:t>
      </w:r>
    </w:p>
    <w:p w:rsidR="00025EBD" w:rsidRDefault="00025EBD" w:rsidP="00025EBD">
      <w:pPr>
        <w:spacing w:after="0" w:line="264" w:lineRule="auto"/>
        <w:ind w:firstLine="600"/>
        <w:jc w:val="both"/>
      </w:pPr>
      <w:r>
        <w:rPr>
          <w:rFonts w:ascii="Times New Roman" w:hAnsi="Times New Roman"/>
          <w:color w:val="000000"/>
          <w:sz w:val="28"/>
        </w:rPr>
        <w:t>Орфографический анализ деепричастий (в рамках изученного).</w:t>
      </w:r>
    </w:p>
    <w:p w:rsidR="00025EBD" w:rsidRDefault="00025EBD" w:rsidP="00025EBD">
      <w:pPr>
        <w:spacing w:after="0" w:line="264" w:lineRule="auto"/>
        <w:ind w:firstLine="600"/>
        <w:jc w:val="both"/>
      </w:pPr>
      <w:r>
        <w:rPr>
          <w:rFonts w:ascii="Times New Roman" w:hAnsi="Times New Roman"/>
          <w:color w:val="000000"/>
          <w:sz w:val="28"/>
        </w:rPr>
        <w:t>Синтаксический и пунктуационный анализ предложений с деепричастным оборотом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Наречие</w:t>
      </w:r>
    </w:p>
    <w:p w:rsidR="00025EBD" w:rsidRDefault="00025EBD" w:rsidP="00025EBD">
      <w:pPr>
        <w:spacing w:after="0" w:line="264" w:lineRule="auto"/>
        <w:ind w:firstLine="600"/>
        <w:jc w:val="both"/>
      </w:pPr>
      <w:r>
        <w:rPr>
          <w:rFonts w:ascii="Times New Roman" w:hAnsi="Times New Roman"/>
          <w:color w:val="000000"/>
          <w:sz w:val="28"/>
        </w:rPr>
        <w:t>Общее грамматическое значение наречий. Синтаксические свойства наречий. Роль в речи.</w:t>
      </w:r>
    </w:p>
    <w:p w:rsidR="00025EBD" w:rsidRDefault="00025EBD" w:rsidP="00025EBD">
      <w:pPr>
        <w:spacing w:after="0" w:line="264" w:lineRule="auto"/>
        <w:ind w:firstLine="600"/>
        <w:jc w:val="both"/>
      </w:pPr>
      <w:r>
        <w:rPr>
          <w:rFonts w:ascii="Times New Roman" w:hAnsi="Times New Roman"/>
          <w:color w:val="000000"/>
          <w:sz w:val="28"/>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w:t>
      </w:r>
    </w:p>
    <w:p w:rsidR="00025EBD" w:rsidRDefault="00025EBD" w:rsidP="00025EBD">
      <w:pPr>
        <w:spacing w:after="0" w:line="264" w:lineRule="auto"/>
        <w:ind w:firstLine="600"/>
        <w:jc w:val="both"/>
      </w:pPr>
      <w:r>
        <w:rPr>
          <w:rFonts w:ascii="Times New Roman" w:hAnsi="Times New Roman"/>
          <w:color w:val="000000"/>
          <w:sz w:val="28"/>
        </w:rPr>
        <w:t>Словообразование наречий.</w:t>
      </w:r>
    </w:p>
    <w:p w:rsidR="00025EBD" w:rsidRDefault="00025EBD" w:rsidP="00025EBD">
      <w:pPr>
        <w:spacing w:after="0" w:line="264" w:lineRule="auto"/>
        <w:ind w:firstLine="600"/>
        <w:jc w:val="both"/>
      </w:pPr>
      <w:r>
        <w:rPr>
          <w:rFonts w:ascii="Times New Roman" w:hAnsi="Times New Roman"/>
          <w:color w:val="000000"/>
          <w:sz w:val="28"/>
        </w:rPr>
        <w:t>Морфологический анализ наречий.</w:t>
      </w:r>
    </w:p>
    <w:p w:rsidR="00025EBD" w:rsidRDefault="00025EBD" w:rsidP="00025EBD">
      <w:pPr>
        <w:spacing w:after="0" w:line="264" w:lineRule="auto"/>
        <w:ind w:firstLine="600"/>
        <w:jc w:val="both"/>
      </w:pPr>
      <w:r>
        <w:rPr>
          <w:rFonts w:ascii="Times New Roman" w:hAnsi="Times New Roman"/>
          <w:color w:val="000000"/>
          <w:sz w:val="28"/>
        </w:rPr>
        <w:t xml:space="preserve">Правописание наречий: слитное, раздельное, дефисное написание; слитное и раздельное написание </w:t>
      </w:r>
      <w:r>
        <w:rPr>
          <w:rFonts w:ascii="Times New Roman" w:hAnsi="Times New Roman"/>
          <w:b/>
          <w:color w:val="000000"/>
          <w:sz w:val="28"/>
        </w:rPr>
        <w:t>не</w:t>
      </w:r>
      <w:r>
        <w:rPr>
          <w:rFonts w:ascii="Times New Roman" w:hAnsi="Times New Roman"/>
          <w:color w:val="000000"/>
          <w:sz w:val="28"/>
        </w:rPr>
        <w:t xml:space="preserve"> с наречиями; </w:t>
      </w:r>
      <w:r>
        <w:rPr>
          <w:rFonts w:ascii="Times New Roman" w:hAnsi="Times New Roman"/>
          <w:b/>
          <w:color w:val="000000"/>
          <w:sz w:val="28"/>
        </w:rPr>
        <w:t>н</w:t>
      </w:r>
      <w:r>
        <w:rPr>
          <w:rFonts w:ascii="Times New Roman" w:hAnsi="Times New Roman"/>
          <w:color w:val="000000"/>
          <w:sz w:val="28"/>
        </w:rPr>
        <w:t xml:space="preserve"> и </w:t>
      </w:r>
      <w:r>
        <w:rPr>
          <w:rFonts w:ascii="Times New Roman" w:hAnsi="Times New Roman"/>
          <w:b/>
          <w:color w:val="000000"/>
          <w:sz w:val="28"/>
        </w:rPr>
        <w:t>нн</w:t>
      </w:r>
      <w:r>
        <w:rPr>
          <w:rFonts w:ascii="Times New Roman" w:hAnsi="Times New Roman"/>
          <w:color w:val="000000"/>
          <w:sz w:val="28"/>
        </w:rPr>
        <w:t xml:space="preserve"> в наречиях на -</w:t>
      </w:r>
      <w:r>
        <w:rPr>
          <w:rFonts w:ascii="Times New Roman" w:hAnsi="Times New Roman"/>
          <w:b/>
          <w:color w:val="000000"/>
          <w:sz w:val="28"/>
        </w:rPr>
        <w:t xml:space="preserve">о </w:t>
      </w:r>
      <w:r>
        <w:rPr>
          <w:rFonts w:ascii="Times New Roman" w:hAnsi="Times New Roman"/>
          <w:color w:val="000000"/>
          <w:sz w:val="28"/>
        </w:rPr>
        <w:t>(-</w:t>
      </w:r>
      <w:r>
        <w:rPr>
          <w:rFonts w:ascii="Times New Roman" w:hAnsi="Times New Roman"/>
          <w:b/>
          <w:color w:val="000000"/>
          <w:sz w:val="28"/>
        </w:rPr>
        <w:t>е</w:t>
      </w:r>
      <w:r>
        <w:rPr>
          <w:rFonts w:ascii="Times New Roman" w:hAnsi="Times New Roman"/>
          <w:color w:val="000000"/>
          <w:sz w:val="28"/>
        </w:rPr>
        <w:t>); правописание суффиксов -</w:t>
      </w:r>
      <w:r>
        <w:rPr>
          <w:rFonts w:ascii="Times New Roman" w:hAnsi="Times New Roman"/>
          <w:b/>
          <w:color w:val="000000"/>
          <w:sz w:val="28"/>
        </w:rPr>
        <w:t>а</w:t>
      </w:r>
      <w:r>
        <w:rPr>
          <w:rFonts w:ascii="Times New Roman" w:hAnsi="Times New Roman"/>
          <w:color w:val="000000"/>
          <w:sz w:val="28"/>
        </w:rPr>
        <w:t xml:space="preserve"> и -</w:t>
      </w:r>
      <w:r>
        <w:rPr>
          <w:rFonts w:ascii="Times New Roman" w:hAnsi="Times New Roman"/>
          <w:b/>
          <w:color w:val="000000"/>
          <w:sz w:val="28"/>
        </w:rPr>
        <w:t>о</w:t>
      </w:r>
      <w:r>
        <w:rPr>
          <w:rFonts w:ascii="Times New Roman" w:hAnsi="Times New Roman"/>
          <w:color w:val="000000"/>
          <w:sz w:val="28"/>
        </w:rPr>
        <w:t xml:space="preserve"> наречий с приставками </w:t>
      </w:r>
      <w:r>
        <w:rPr>
          <w:rFonts w:ascii="Times New Roman" w:hAnsi="Times New Roman"/>
          <w:b/>
          <w:color w:val="000000"/>
          <w:sz w:val="28"/>
        </w:rPr>
        <w:t>из-</w:t>
      </w:r>
      <w:r>
        <w:rPr>
          <w:rFonts w:ascii="Times New Roman" w:hAnsi="Times New Roman"/>
          <w:color w:val="000000"/>
          <w:sz w:val="28"/>
        </w:rPr>
        <w:t>,</w:t>
      </w:r>
      <w:r>
        <w:rPr>
          <w:rFonts w:ascii="Times New Roman" w:hAnsi="Times New Roman"/>
          <w:b/>
          <w:color w:val="000000"/>
          <w:sz w:val="28"/>
        </w:rPr>
        <w:t xml:space="preserve"> до-</w:t>
      </w:r>
      <w:r>
        <w:rPr>
          <w:rFonts w:ascii="Times New Roman" w:hAnsi="Times New Roman"/>
          <w:color w:val="000000"/>
          <w:sz w:val="28"/>
        </w:rPr>
        <w:t>,</w:t>
      </w:r>
      <w:r>
        <w:rPr>
          <w:rFonts w:ascii="Times New Roman" w:hAnsi="Times New Roman"/>
          <w:b/>
          <w:color w:val="000000"/>
          <w:sz w:val="28"/>
        </w:rPr>
        <w:t xml:space="preserve"> с-</w:t>
      </w:r>
      <w:r>
        <w:rPr>
          <w:rFonts w:ascii="Times New Roman" w:hAnsi="Times New Roman"/>
          <w:color w:val="000000"/>
          <w:sz w:val="28"/>
        </w:rPr>
        <w:t>,</w:t>
      </w:r>
      <w:r>
        <w:rPr>
          <w:rFonts w:ascii="Times New Roman" w:hAnsi="Times New Roman"/>
          <w:b/>
          <w:color w:val="000000"/>
          <w:sz w:val="28"/>
        </w:rPr>
        <w:t xml:space="preserve"> в-</w:t>
      </w:r>
      <w:r>
        <w:rPr>
          <w:rFonts w:ascii="Times New Roman" w:hAnsi="Times New Roman"/>
          <w:color w:val="000000"/>
          <w:sz w:val="28"/>
        </w:rPr>
        <w:t>,</w:t>
      </w:r>
      <w:r>
        <w:rPr>
          <w:rFonts w:ascii="Times New Roman" w:hAnsi="Times New Roman"/>
          <w:b/>
          <w:color w:val="000000"/>
          <w:sz w:val="28"/>
        </w:rPr>
        <w:t xml:space="preserve"> на-</w:t>
      </w:r>
      <w:r>
        <w:rPr>
          <w:rFonts w:ascii="Times New Roman" w:hAnsi="Times New Roman"/>
          <w:color w:val="000000"/>
          <w:sz w:val="28"/>
        </w:rPr>
        <w:t>,</w:t>
      </w:r>
      <w:r>
        <w:rPr>
          <w:rFonts w:ascii="Times New Roman" w:hAnsi="Times New Roman"/>
          <w:b/>
          <w:color w:val="000000"/>
          <w:sz w:val="28"/>
        </w:rPr>
        <w:t xml:space="preserve"> за-</w:t>
      </w:r>
      <w:r>
        <w:rPr>
          <w:rFonts w:ascii="Times New Roman" w:hAnsi="Times New Roman"/>
          <w:color w:val="000000"/>
          <w:sz w:val="28"/>
        </w:rPr>
        <w:t xml:space="preserve">; употребление </w:t>
      </w:r>
      <w:r>
        <w:rPr>
          <w:rFonts w:ascii="Times New Roman" w:hAnsi="Times New Roman"/>
          <w:b/>
          <w:color w:val="000000"/>
          <w:sz w:val="28"/>
        </w:rPr>
        <w:t>ь</w:t>
      </w:r>
      <w:r>
        <w:rPr>
          <w:rFonts w:ascii="Times New Roman" w:hAnsi="Times New Roman"/>
          <w:color w:val="000000"/>
          <w:sz w:val="28"/>
        </w:rPr>
        <w:t xml:space="preserve"> после шипящих на конце наречий; правописание суффиксов наречий -</w:t>
      </w:r>
      <w:r>
        <w:rPr>
          <w:rFonts w:ascii="Times New Roman" w:hAnsi="Times New Roman"/>
          <w:b/>
          <w:color w:val="000000"/>
          <w:sz w:val="28"/>
        </w:rPr>
        <w:t>о</w:t>
      </w:r>
      <w:r>
        <w:rPr>
          <w:rFonts w:ascii="Times New Roman" w:hAnsi="Times New Roman"/>
          <w:color w:val="000000"/>
          <w:sz w:val="28"/>
        </w:rPr>
        <w:t xml:space="preserve"> и -</w:t>
      </w:r>
      <w:r>
        <w:rPr>
          <w:rFonts w:ascii="Times New Roman" w:hAnsi="Times New Roman"/>
          <w:b/>
          <w:color w:val="000000"/>
          <w:sz w:val="28"/>
        </w:rPr>
        <w:t>е</w:t>
      </w:r>
      <w:r>
        <w:rPr>
          <w:rFonts w:ascii="Times New Roman" w:hAnsi="Times New Roman"/>
          <w:color w:val="000000"/>
          <w:sz w:val="28"/>
        </w:rPr>
        <w:t xml:space="preserve"> после шипящих.</w:t>
      </w:r>
    </w:p>
    <w:p w:rsidR="00025EBD" w:rsidRDefault="00025EBD" w:rsidP="00025EBD">
      <w:pPr>
        <w:spacing w:after="0" w:line="264" w:lineRule="auto"/>
        <w:ind w:firstLine="600"/>
        <w:jc w:val="both"/>
      </w:pPr>
      <w:r>
        <w:rPr>
          <w:rFonts w:ascii="Times New Roman" w:hAnsi="Times New Roman"/>
          <w:color w:val="000000"/>
          <w:sz w:val="28"/>
        </w:rPr>
        <w:t>Орфографический анализ наречий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Слова категории состояния</w:t>
      </w:r>
    </w:p>
    <w:p w:rsidR="00025EBD" w:rsidRDefault="00025EBD" w:rsidP="00025EBD">
      <w:pPr>
        <w:spacing w:after="0" w:line="264" w:lineRule="auto"/>
        <w:ind w:firstLine="600"/>
        <w:jc w:val="both"/>
      </w:pPr>
      <w:r>
        <w:rPr>
          <w:rFonts w:ascii="Times New Roman" w:hAnsi="Times New Roman"/>
          <w:color w:val="000000"/>
          <w:sz w:val="28"/>
        </w:rPr>
        <w:t>Вопрос о словах категории состояния в системе частей речи.</w:t>
      </w:r>
    </w:p>
    <w:p w:rsidR="00025EBD" w:rsidRDefault="00025EBD" w:rsidP="00025EBD">
      <w:pPr>
        <w:spacing w:after="0" w:line="264" w:lineRule="auto"/>
        <w:ind w:firstLine="600"/>
        <w:jc w:val="both"/>
      </w:pPr>
      <w:r>
        <w:rPr>
          <w:rFonts w:ascii="Times New Roman" w:hAnsi="Times New Roman"/>
          <w:color w:val="000000"/>
          <w:sz w:val="28"/>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Служебные части речи</w:t>
      </w:r>
    </w:p>
    <w:p w:rsidR="00025EBD" w:rsidRDefault="00025EBD" w:rsidP="00025EBD">
      <w:pPr>
        <w:spacing w:after="0" w:line="264" w:lineRule="auto"/>
        <w:ind w:firstLine="600"/>
        <w:jc w:val="both"/>
      </w:pPr>
      <w:r>
        <w:rPr>
          <w:rFonts w:ascii="Times New Roman" w:hAnsi="Times New Roman"/>
          <w:color w:val="000000"/>
          <w:sz w:val="28"/>
        </w:rPr>
        <w:t>Общая характеристика служебных частей речи. Отличие самостоятельных частей речи от служебных.</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Предлог</w:t>
      </w:r>
    </w:p>
    <w:p w:rsidR="00025EBD" w:rsidRDefault="00025EBD" w:rsidP="00025EBD">
      <w:pPr>
        <w:spacing w:after="0" w:line="264" w:lineRule="auto"/>
        <w:ind w:firstLine="600"/>
        <w:jc w:val="both"/>
      </w:pPr>
      <w:r>
        <w:rPr>
          <w:rFonts w:ascii="Times New Roman" w:hAnsi="Times New Roman"/>
          <w:color w:val="000000"/>
          <w:sz w:val="28"/>
        </w:rPr>
        <w:t>Предлог как служебная часть речи. Грамматические функции предлогов.</w:t>
      </w:r>
    </w:p>
    <w:p w:rsidR="00025EBD" w:rsidRDefault="00025EBD" w:rsidP="00025EBD">
      <w:pPr>
        <w:spacing w:after="0" w:line="264" w:lineRule="auto"/>
        <w:ind w:firstLine="600"/>
        <w:jc w:val="both"/>
      </w:pPr>
      <w:r>
        <w:rPr>
          <w:rFonts w:ascii="Times New Roman" w:hAnsi="Times New Roman"/>
          <w:color w:val="000000"/>
          <w:sz w:val="28"/>
        </w:rPr>
        <w:t>Разряды предлогов по происхождению: предлоги производ</w:t>
      </w:r>
      <w:r>
        <w:rPr>
          <w:rFonts w:ascii="Times New Roman" w:hAnsi="Times New Roman"/>
          <w:color w:val="000000"/>
          <w:sz w:val="28"/>
        </w:rPr>
        <w:softHyphen/>
        <w:t>ные и непроизводные. Разряды предлогов по строению: предлоги простые и составные.</w:t>
      </w:r>
    </w:p>
    <w:p w:rsidR="00025EBD" w:rsidRDefault="00025EBD" w:rsidP="00025EBD">
      <w:pPr>
        <w:spacing w:after="0" w:line="264" w:lineRule="auto"/>
        <w:ind w:firstLine="600"/>
        <w:jc w:val="both"/>
      </w:pPr>
      <w:r>
        <w:rPr>
          <w:rFonts w:ascii="Times New Roman" w:hAnsi="Times New Roman"/>
          <w:color w:val="000000"/>
          <w:sz w:val="28"/>
        </w:rPr>
        <w:lastRenderedPageBreak/>
        <w:t>Морфологический анализ предлогов.</w:t>
      </w:r>
    </w:p>
    <w:p w:rsidR="00025EBD" w:rsidRDefault="00025EBD" w:rsidP="00025EBD">
      <w:pPr>
        <w:spacing w:after="0" w:line="264" w:lineRule="auto"/>
        <w:ind w:firstLine="600"/>
        <w:jc w:val="both"/>
      </w:pPr>
      <w:r>
        <w:rPr>
          <w:rFonts w:ascii="Times New Roman" w:hAnsi="Times New Roman"/>
          <w:color w:val="000000"/>
          <w:sz w:val="28"/>
        </w:rPr>
        <w:t xml:space="preserve">Нормы употребления имён существительных и местоимений с предлогами. Правильное использование предлогов </w:t>
      </w:r>
      <w:r>
        <w:rPr>
          <w:rFonts w:ascii="Times New Roman" w:hAnsi="Times New Roman"/>
          <w:b/>
          <w:color w:val="000000"/>
          <w:sz w:val="28"/>
        </w:rPr>
        <w:t>из</w:t>
      </w:r>
      <w:r>
        <w:rPr>
          <w:rFonts w:ascii="Times New Roman" w:hAnsi="Times New Roman"/>
          <w:color w:val="000000"/>
          <w:sz w:val="28"/>
        </w:rPr>
        <w:t xml:space="preserve"> – </w:t>
      </w:r>
      <w:r>
        <w:rPr>
          <w:rFonts w:ascii="Times New Roman" w:hAnsi="Times New Roman"/>
          <w:b/>
          <w:color w:val="000000"/>
          <w:sz w:val="28"/>
        </w:rPr>
        <w:t>с</w:t>
      </w:r>
      <w:r>
        <w:rPr>
          <w:rFonts w:ascii="Times New Roman" w:hAnsi="Times New Roman"/>
          <w:color w:val="000000"/>
          <w:sz w:val="28"/>
        </w:rPr>
        <w:t xml:space="preserve">, </w:t>
      </w:r>
      <w:r>
        <w:rPr>
          <w:rFonts w:ascii="Times New Roman" w:hAnsi="Times New Roman"/>
          <w:b/>
          <w:color w:val="000000"/>
          <w:sz w:val="28"/>
        </w:rPr>
        <w:t>в</w:t>
      </w:r>
      <w:r>
        <w:rPr>
          <w:rFonts w:ascii="Times New Roman" w:hAnsi="Times New Roman"/>
          <w:color w:val="000000"/>
          <w:sz w:val="28"/>
        </w:rPr>
        <w:t xml:space="preserve"> – </w:t>
      </w:r>
      <w:r>
        <w:rPr>
          <w:rFonts w:ascii="Times New Roman" w:hAnsi="Times New Roman"/>
          <w:b/>
          <w:color w:val="000000"/>
          <w:sz w:val="28"/>
        </w:rPr>
        <w:t>на</w:t>
      </w:r>
      <w:r>
        <w:rPr>
          <w:rFonts w:ascii="Times New Roman" w:hAnsi="Times New Roman"/>
          <w:color w:val="000000"/>
          <w:sz w:val="28"/>
        </w:rPr>
        <w:t xml:space="preserve">. Правильное образование предложно-падежных форм с предлогами </w:t>
      </w:r>
      <w:r>
        <w:rPr>
          <w:rFonts w:ascii="Times New Roman" w:hAnsi="Times New Roman"/>
          <w:b/>
          <w:color w:val="000000"/>
          <w:sz w:val="28"/>
        </w:rPr>
        <w:t>по</w:t>
      </w:r>
      <w:r>
        <w:rPr>
          <w:rFonts w:ascii="Times New Roman" w:hAnsi="Times New Roman"/>
          <w:color w:val="000000"/>
          <w:sz w:val="28"/>
        </w:rPr>
        <w:t xml:space="preserve">, </w:t>
      </w:r>
      <w:r>
        <w:rPr>
          <w:rFonts w:ascii="Times New Roman" w:hAnsi="Times New Roman"/>
          <w:b/>
          <w:color w:val="000000"/>
          <w:sz w:val="28"/>
        </w:rPr>
        <w:t>благодаря</w:t>
      </w:r>
      <w:r>
        <w:rPr>
          <w:rFonts w:ascii="Times New Roman" w:hAnsi="Times New Roman"/>
          <w:color w:val="000000"/>
          <w:sz w:val="28"/>
        </w:rPr>
        <w:t xml:space="preserve">, </w:t>
      </w:r>
      <w:r>
        <w:rPr>
          <w:rFonts w:ascii="Times New Roman" w:hAnsi="Times New Roman"/>
          <w:b/>
          <w:color w:val="000000"/>
          <w:sz w:val="28"/>
        </w:rPr>
        <w:t>согласно</w:t>
      </w:r>
      <w:r>
        <w:rPr>
          <w:rFonts w:ascii="Times New Roman" w:hAnsi="Times New Roman"/>
          <w:color w:val="000000"/>
          <w:sz w:val="28"/>
        </w:rPr>
        <w:t xml:space="preserve">, </w:t>
      </w:r>
      <w:r>
        <w:rPr>
          <w:rFonts w:ascii="Times New Roman" w:hAnsi="Times New Roman"/>
          <w:b/>
          <w:color w:val="000000"/>
          <w:sz w:val="28"/>
        </w:rPr>
        <w:t>вопреки</w:t>
      </w:r>
      <w:r>
        <w:rPr>
          <w:rFonts w:ascii="Times New Roman" w:hAnsi="Times New Roman"/>
          <w:color w:val="000000"/>
          <w:sz w:val="28"/>
        </w:rPr>
        <w:t xml:space="preserve">, </w:t>
      </w:r>
      <w:r>
        <w:rPr>
          <w:rFonts w:ascii="Times New Roman" w:hAnsi="Times New Roman"/>
          <w:b/>
          <w:color w:val="000000"/>
          <w:sz w:val="28"/>
        </w:rPr>
        <w:t>наперерез</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Правописание производных предлогов.</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Союз</w:t>
      </w:r>
    </w:p>
    <w:p w:rsidR="00025EBD" w:rsidRDefault="00025EBD" w:rsidP="00025EBD">
      <w:pPr>
        <w:spacing w:after="0" w:line="264" w:lineRule="auto"/>
        <w:ind w:firstLine="600"/>
        <w:jc w:val="both"/>
      </w:pPr>
      <w:r>
        <w:rPr>
          <w:rFonts w:ascii="Times New Roman" w:hAnsi="Times New Roman"/>
          <w:color w:val="000000"/>
          <w:sz w:val="28"/>
        </w:rPr>
        <w:t>Союз как служебная часть речи. Союз как средство связи однородных членов предложения и частей сложного предложения.</w:t>
      </w:r>
    </w:p>
    <w:p w:rsidR="00025EBD" w:rsidRDefault="00025EBD" w:rsidP="00025EBD">
      <w:pPr>
        <w:spacing w:after="0" w:line="264" w:lineRule="auto"/>
        <w:ind w:firstLine="600"/>
        <w:jc w:val="both"/>
      </w:pPr>
      <w:r>
        <w:rPr>
          <w:rFonts w:ascii="Times New Roman" w:hAnsi="Times New Roman"/>
          <w:color w:val="000000"/>
          <w:sz w:val="28"/>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025EBD" w:rsidRDefault="00025EBD" w:rsidP="00025EBD">
      <w:pPr>
        <w:spacing w:after="0" w:line="264" w:lineRule="auto"/>
        <w:ind w:firstLine="600"/>
        <w:jc w:val="both"/>
      </w:pPr>
      <w:r>
        <w:rPr>
          <w:rFonts w:ascii="Times New Roman" w:hAnsi="Times New Roman"/>
          <w:color w:val="000000"/>
          <w:sz w:val="28"/>
        </w:rPr>
        <w:t>Морфологический анализ союзов.</w:t>
      </w:r>
    </w:p>
    <w:p w:rsidR="00025EBD" w:rsidRDefault="00025EBD" w:rsidP="00025EBD">
      <w:pPr>
        <w:spacing w:after="0" w:line="264" w:lineRule="auto"/>
        <w:ind w:firstLine="600"/>
        <w:jc w:val="both"/>
      </w:pPr>
      <w:r>
        <w:rPr>
          <w:rFonts w:ascii="Times New Roman" w:hAnsi="Times New Roman"/>
          <w:color w:val="000000"/>
          <w:sz w:val="28"/>
        </w:rPr>
        <w:t>Правописание союзов.</w:t>
      </w:r>
    </w:p>
    <w:p w:rsidR="00025EBD" w:rsidRDefault="00025EBD" w:rsidP="00025EBD">
      <w:pPr>
        <w:spacing w:after="0" w:line="264" w:lineRule="auto"/>
        <w:ind w:firstLine="600"/>
        <w:jc w:val="both"/>
      </w:pPr>
      <w:r>
        <w:rPr>
          <w:rFonts w:ascii="Times New Roman" w:hAnsi="Times New Roman"/>
          <w:color w:val="000000"/>
          <w:sz w:val="28"/>
        </w:rPr>
        <w:t xml:space="preserve">Знаки препинания в сложных союзных предложениях (в рамках изученного). Знаки препинания в предложениях с союзом </w:t>
      </w:r>
      <w:r>
        <w:rPr>
          <w:rFonts w:ascii="Times New Roman" w:hAnsi="Times New Roman"/>
          <w:b/>
          <w:color w:val="000000"/>
          <w:sz w:val="28"/>
        </w:rPr>
        <w:t>и</w:t>
      </w:r>
      <w:r>
        <w:rPr>
          <w:rFonts w:ascii="Times New Roman" w:hAnsi="Times New Roman"/>
          <w:color w:val="000000"/>
          <w:sz w:val="28"/>
        </w:rPr>
        <w:t>, связывающим однородные члены и части сложного предложения.</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Частица</w:t>
      </w:r>
    </w:p>
    <w:p w:rsidR="00025EBD" w:rsidRDefault="00025EBD" w:rsidP="00025EBD">
      <w:pPr>
        <w:spacing w:after="0" w:line="264" w:lineRule="auto"/>
        <w:ind w:firstLine="600"/>
        <w:jc w:val="both"/>
      </w:pPr>
      <w:r>
        <w:rPr>
          <w:rFonts w:ascii="Times New Roman" w:hAnsi="Times New Roman"/>
          <w:color w:val="000000"/>
          <w:sz w:val="28"/>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025EBD" w:rsidRDefault="00025EBD" w:rsidP="00025EBD">
      <w:pPr>
        <w:spacing w:after="0" w:line="264" w:lineRule="auto"/>
        <w:ind w:firstLine="600"/>
        <w:jc w:val="both"/>
      </w:pPr>
      <w:r>
        <w:rPr>
          <w:rFonts w:ascii="Times New Roman" w:hAnsi="Times New Roman"/>
          <w:color w:val="000000"/>
          <w:sz w:val="28"/>
        </w:rPr>
        <w:t>Разряды частиц по значению и употреблению: формообразующие, отрицательные, модальные.</w:t>
      </w:r>
    </w:p>
    <w:p w:rsidR="00025EBD" w:rsidRDefault="00025EBD" w:rsidP="00025EBD">
      <w:pPr>
        <w:spacing w:after="0" w:line="264" w:lineRule="auto"/>
        <w:ind w:firstLine="600"/>
        <w:jc w:val="both"/>
      </w:pPr>
      <w:r>
        <w:rPr>
          <w:rFonts w:ascii="Times New Roman" w:hAnsi="Times New Roman"/>
          <w:color w:val="000000"/>
          <w:sz w:val="28"/>
        </w:rPr>
        <w:t>Морфологический анализ частиц.</w:t>
      </w:r>
    </w:p>
    <w:p w:rsidR="00025EBD" w:rsidRDefault="00025EBD" w:rsidP="00025EBD">
      <w:pPr>
        <w:spacing w:after="0" w:line="264" w:lineRule="auto"/>
        <w:ind w:firstLine="600"/>
        <w:jc w:val="both"/>
      </w:pPr>
      <w:r>
        <w:rPr>
          <w:rFonts w:ascii="Times New Roman" w:hAnsi="Times New Roman"/>
          <w:color w:val="000000"/>
          <w:sz w:val="28"/>
        </w:rPr>
        <w:t xml:space="preserve">Смысловые различия частиц </w:t>
      </w:r>
      <w:r>
        <w:rPr>
          <w:rFonts w:ascii="Times New Roman" w:hAnsi="Times New Roman"/>
          <w:b/>
          <w:color w:val="000000"/>
          <w:sz w:val="28"/>
        </w:rPr>
        <w:t>не</w:t>
      </w:r>
      <w:r>
        <w:rPr>
          <w:rFonts w:ascii="Times New Roman" w:hAnsi="Times New Roman"/>
          <w:color w:val="000000"/>
          <w:sz w:val="28"/>
        </w:rPr>
        <w:t xml:space="preserve"> и </w:t>
      </w:r>
      <w:r>
        <w:rPr>
          <w:rFonts w:ascii="Times New Roman" w:hAnsi="Times New Roman"/>
          <w:b/>
          <w:color w:val="000000"/>
          <w:sz w:val="28"/>
        </w:rPr>
        <w:t>ни</w:t>
      </w:r>
      <w:r>
        <w:rPr>
          <w:rFonts w:ascii="Times New Roman" w:hAnsi="Times New Roman"/>
          <w:color w:val="000000"/>
          <w:sz w:val="28"/>
        </w:rPr>
        <w:t xml:space="preserve">. Использование частиц </w:t>
      </w:r>
      <w:r>
        <w:rPr>
          <w:rFonts w:ascii="Times New Roman" w:hAnsi="Times New Roman"/>
          <w:b/>
          <w:color w:val="000000"/>
          <w:sz w:val="28"/>
        </w:rPr>
        <w:t>не</w:t>
      </w:r>
      <w:r>
        <w:rPr>
          <w:rFonts w:ascii="Times New Roman" w:hAnsi="Times New Roman"/>
          <w:color w:val="000000"/>
          <w:sz w:val="28"/>
        </w:rPr>
        <w:t xml:space="preserve"> и </w:t>
      </w:r>
      <w:r>
        <w:rPr>
          <w:rFonts w:ascii="Times New Roman" w:hAnsi="Times New Roman"/>
          <w:b/>
          <w:color w:val="000000"/>
          <w:sz w:val="28"/>
        </w:rPr>
        <w:t>ни</w:t>
      </w:r>
      <w:r>
        <w:rPr>
          <w:rFonts w:ascii="Times New Roman" w:hAnsi="Times New Roman"/>
          <w:color w:val="000000"/>
          <w:sz w:val="28"/>
        </w:rPr>
        <w:t xml:space="preserve"> в письменной речи. Различение приставки </w:t>
      </w:r>
      <w:r>
        <w:rPr>
          <w:rFonts w:ascii="Times New Roman" w:hAnsi="Times New Roman"/>
          <w:b/>
          <w:color w:val="000000"/>
          <w:sz w:val="28"/>
        </w:rPr>
        <w:t>не</w:t>
      </w:r>
      <w:r>
        <w:rPr>
          <w:rFonts w:ascii="Times New Roman" w:hAnsi="Times New Roman"/>
          <w:color w:val="000000"/>
          <w:sz w:val="28"/>
        </w:rPr>
        <w:t xml:space="preserve">- и частицы </w:t>
      </w:r>
      <w:r>
        <w:rPr>
          <w:rFonts w:ascii="Times New Roman" w:hAnsi="Times New Roman"/>
          <w:b/>
          <w:color w:val="000000"/>
          <w:sz w:val="28"/>
        </w:rPr>
        <w:t>не</w:t>
      </w:r>
      <w:r>
        <w:rPr>
          <w:rFonts w:ascii="Times New Roman" w:hAnsi="Times New Roman"/>
          <w:color w:val="000000"/>
          <w:sz w:val="28"/>
        </w:rPr>
        <w:t xml:space="preserve">. Слитное и раздельное написание </w:t>
      </w:r>
      <w:r>
        <w:rPr>
          <w:rFonts w:ascii="Times New Roman" w:hAnsi="Times New Roman"/>
          <w:b/>
          <w:color w:val="000000"/>
          <w:sz w:val="28"/>
        </w:rPr>
        <w:t>не</w:t>
      </w:r>
      <w:r>
        <w:rPr>
          <w:rFonts w:ascii="Times New Roman" w:hAnsi="Times New Roman"/>
          <w:color w:val="000000"/>
          <w:sz w:val="28"/>
        </w:rPr>
        <w:t xml:space="preserve"> с разными частями речи (обобщение). Правописание частиц </w:t>
      </w:r>
      <w:r>
        <w:rPr>
          <w:rFonts w:ascii="Times New Roman" w:hAnsi="Times New Roman"/>
          <w:b/>
          <w:color w:val="000000"/>
          <w:sz w:val="28"/>
        </w:rPr>
        <w:t>бы</w:t>
      </w:r>
      <w:r>
        <w:rPr>
          <w:rFonts w:ascii="Times New Roman" w:hAnsi="Times New Roman"/>
          <w:color w:val="000000"/>
          <w:sz w:val="28"/>
        </w:rPr>
        <w:t xml:space="preserve">, </w:t>
      </w:r>
      <w:r>
        <w:rPr>
          <w:rFonts w:ascii="Times New Roman" w:hAnsi="Times New Roman"/>
          <w:b/>
          <w:color w:val="000000"/>
          <w:sz w:val="28"/>
        </w:rPr>
        <w:t>ли</w:t>
      </w:r>
      <w:r>
        <w:rPr>
          <w:rFonts w:ascii="Times New Roman" w:hAnsi="Times New Roman"/>
          <w:color w:val="000000"/>
          <w:sz w:val="28"/>
        </w:rPr>
        <w:t xml:space="preserve">, </w:t>
      </w:r>
      <w:r>
        <w:rPr>
          <w:rFonts w:ascii="Times New Roman" w:hAnsi="Times New Roman"/>
          <w:b/>
          <w:color w:val="000000"/>
          <w:sz w:val="28"/>
        </w:rPr>
        <w:t>же</w:t>
      </w:r>
      <w:r>
        <w:rPr>
          <w:rFonts w:ascii="Times New Roman" w:hAnsi="Times New Roman"/>
          <w:color w:val="000000"/>
          <w:sz w:val="28"/>
        </w:rPr>
        <w:t xml:space="preserve"> с другими словами. Дефисное написание частиц -</w:t>
      </w:r>
      <w:r>
        <w:rPr>
          <w:rFonts w:ascii="Times New Roman" w:hAnsi="Times New Roman"/>
          <w:b/>
          <w:color w:val="000000"/>
          <w:sz w:val="28"/>
        </w:rPr>
        <w:t>то</w:t>
      </w:r>
      <w:r>
        <w:rPr>
          <w:rFonts w:ascii="Times New Roman" w:hAnsi="Times New Roman"/>
          <w:color w:val="000000"/>
          <w:sz w:val="28"/>
        </w:rPr>
        <w:t>, -</w:t>
      </w:r>
      <w:r>
        <w:rPr>
          <w:rFonts w:ascii="Times New Roman" w:hAnsi="Times New Roman"/>
          <w:b/>
          <w:color w:val="000000"/>
          <w:sz w:val="28"/>
        </w:rPr>
        <w:t>таки</w:t>
      </w:r>
      <w:r>
        <w:rPr>
          <w:rFonts w:ascii="Times New Roman" w:hAnsi="Times New Roman"/>
          <w:color w:val="000000"/>
          <w:sz w:val="28"/>
        </w:rPr>
        <w:t>, -</w:t>
      </w:r>
      <w:r>
        <w:rPr>
          <w:rFonts w:ascii="Times New Roman" w:hAnsi="Times New Roman"/>
          <w:b/>
          <w:color w:val="000000"/>
          <w:sz w:val="28"/>
        </w:rPr>
        <w:t>ка</w:t>
      </w:r>
      <w:r>
        <w:rPr>
          <w:rFonts w:ascii="Times New Roman" w:hAnsi="Times New Roman"/>
          <w:color w:val="000000"/>
          <w:sz w:val="28"/>
        </w:rPr>
        <w:t>.</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Междометия и звукоподражательные слова</w:t>
      </w:r>
    </w:p>
    <w:p w:rsidR="00025EBD" w:rsidRDefault="00025EBD" w:rsidP="00025EBD">
      <w:pPr>
        <w:spacing w:after="0" w:line="264" w:lineRule="auto"/>
        <w:ind w:firstLine="600"/>
        <w:jc w:val="both"/>
      </w:pPr>
      <w:r>
        <w:rPr>
          <w:rFonts w:ascii="Times New Roman" w:hAnsi="Times New Roman"/>
          <w:color w:val="000000"/>
          <w:sz w:val="28"/>
        </w:rPr>
        <w:t>Междометия как особая группа слов.</w:t>
      </w:r>
    </w:p>
    <w:p w:rsidR="00025EBD" w:rsidRDefault="00025EBD" w:rsidP="00025EBD">
      <w:pPr>
        <w:spacing w:after="0" w:line="264" w:lineRule="auto"/>
        <w:ind w:firstLine="600"/>
        <w:jc w:val="both"/>
      </w:pPr>
      <w:r>
        <w:rPr>
          <w:rFonts w:ascii="Times New Roman" w:hAnsi="Times New Roman"/>
          <w:color w:val="000000"/>
          <w:sz w:val="28"/>
        </w:rPr>
        <w:t>Разряды междометий по значению (выражающие чувства, побуждающие к действию, этикетные междометия); междометия производные и непроизводные.</w:t>
      </w:r>
    </w:p>
    <w:p w:rsidR="00025EBD" w:rsidRDefault="00025EBD" w:rsidP="00025EBD">
      <w:pPr>
        <w:spacing w:after="0" w:line="264" w:lineRule="auto"/>
        <w:ind w:firstLine="600"/>
        <w:jc w:val="both"/>
      </w:pPr>
      <w:r>
        <w:rPr>
          <w:rFonts w:ascii="Times New Roman" w:hAnsi="Times New Roman"/>
          <w:color w:val="000000"/>
          <w:sz w:val="28"/>
        </w:rPr>
        <w:lastRenderedPageBreak/>
        <w:t>Морфологический анализ междометий.</w:t>
      </w:r>
    </w:p>
    <w:p w:rsidR="00025EBD" w:rsidRDefault="00025EBD" w:rsidP="00025EBD">
      <w:pPr>
        <w:spacing w:after="0" w:line="264" w:lineRule="auto"/>
        <w:ind w:firstLine="600"/>
        <w:jc w:val="both"/>
      </w:pPr>
      <w:r>
        <w:rPr>
          <w:rFonts w:ascii="Times New Roman" w:hAnsi="Times New Roman"/>
          <w:color w:val="000000"/>
          <w:sz w:val="28"/>
        </w:rPr>
        <w:t>Звукоподражательные слова.</w:t>
      </w:r>
    </w:p>
    <w:p w:rsidR="00025EBD" w:rsidRDefault="00025EBD" w:rsidP="00025EBD">
      <w:pPr>
        <w:spacing w:after="0" w:line="264" w:lineRule="auto"/>
        <w:ind w:firstLine="600"/>
        <w:jc w:val="both"/>
      </w:pPr>
      <w:r>
        <w:rPr>
          <w:rFonts w:ascii="Times New Roman" w:hAnsi="Times New Roman"/>
          <w:color w:val="000000"/>
          <w:sz w:val="28"/>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025EBD" w:rsidRDefault="00025EBD" w:rsidP="00025EBD">
      <w:pPr>
        <w:spacing w:after="0" w:line="264" w:lineRule="auto"/>
        <w:ind w:firstLine="600"/>
        <w:jc w:val="both"/>
      </w:pPr>
      <w:r>
        <w:rPr>
          <w:rFonts w:ascii="Times New Roman" w:hAnsi="Times New Roman"/>
          <w:color w:val="000000"/>
          <w:sz w:val="28"/>
        </w:rPr>
        <w:t>Омонимия слов разных частей речи. Грамматическая омонимия. Использование грамматических омонимов в речи.</w:t>
      </w:r>
    </w:p>
    <w:p w:rsidR="00025EBD" w:rsidRDefault="00025EBD" w:rsidP="00025EBD">
      <w:pPr>
        <w:spacing w:after="0"/>
        <w:ind w:left="120"/>
      </w:pPr>
    </w:p>
    <w:p w:rsidR="00025EBD" w:rsidRDefault="00025EBD" w:rsidP="00025EBD">
      <w:pPr>
        <w:spacing w:after="0"/>
        <w:ind w:left="120"/>
      </w:pPr>
      <w:r>
        <w:rPr>
          <w:rFonts w:ascii="Times New Roman" w:hAnsi="Times New Roman"/>
          <w:b/>
          <w:color w:val="000000"/>
          <w:sz w:val="28"/>
        </w:rPr>
        <w:t>8 КЛАСС</w:t>
      </w:r>
    </w:p>
    <w:p w:rsidR="00025EBD" w:rsidRDefault="00025EBD" w:rsidP="00025EBD">
      <w:pPr>
        <w:spacing w:after="0"/>
        <w:ind w:left="120"/>
      </w:pPr>
    </w:p>
    <w:p w:rsidR="00025EBD" w:rsidRDefault="00025EBD" w:rsidP="00025EBD">
      <w:pPr>
        <w:spacing w:after="0" w:line="264" w:lineRule="auto"/>
        <w:ind w:left="120"/>
        <w:jc w:val="both"/>
      </w:pPr>
      <w:r>
        <w:rPr>
          <w:rFonts w:ascii="Times New Roman" w:hAnsi="Times New Roman"/>
          <w:b/>
          <w:color w:val="000000"/>
          <w:sz w:val="28"/>
        </w:rPr>
        <w:t>Общие сведения о языке</w:t>
      </w:r>
    </w:p>
    <w:p w:rsidR="00025EBD" w:rsidRDefault="00025EBD" w:rsidP="00025EBD">
      <w:pPr>
        <w:spacing w:after="0" w:line="264" w:lineRule="auto"/>
        <w:ind w:firstLine="600"/>
        <w:jc w:val="both"/>
      </w:pPr>
      <w:r>
        <w:rPr>
          <w:rFonts w:ascii="Times New Roman" w:hAnsi="Times New Roman"/>
          <w:color w:val="000000"/>
          <w:sz w:val="28"/>
        </w:rPr>
        <w:t>Русский язык в кругу других славянских языков.</w:t>
      </w:r>
    </w:p>
    <w:p w:rsidR="00025EBD" w:rsidRDefault="00025EBD" w:rsidP="00025EBD">
      <w:pPr>
        <w:spacing w:after="0" w:line="264" w:lineRule="auto"/>
        <w:ind w:firstLine="600"/>
        <w:jc w:val="both"/>
      </w:pPr>
      <w:r>
        <w:rPr>
          <w:rFonts w:ascii="Times New Roman" w:hAnsi="Times New Roman"/>
          <w:color w:val="000000"/>
          <w:sz w:val="28"/>
        </w:rPr>
        <w:t>Язык и речь</w:t>
      </w:r>
    </w:p>
    <w:p w:rsidR="00025EBD" w:rsidRDefault="00025EBD" w:rsidP="00025EBD">
      <w:pPr>
        <w:spacing w:after="0" w:line="264" w:lineRule="auto"/>
        <w:ind w:firstLine="600"/>
        <w:jc w:val="both"/>
      </w:pPr>
      <w:r>
        <w:rPr>
          <w:rFonts w:ascii="Times New Roman" w:hAnsi="Times New Roman"/>
          <w:color w:val="000000"/>
          <w:sz w:val="28"/>
        </w:rPr>
        <w:t>Монолог-описание, монолог-рассуждение, монолог-повествование; выступление с научным сообщением.</w:t>
      </w:r>
    </w:p>
    <w:p w:rsidR="00025EBD" w:rsidRDefault="00025EBD" w:rsidP="00025EBD">
      <w:pPr>
        <w:spacing w:after="0" w:line="264" w:lineRule="auto"/>
        <w:ind w:firstLine="600"/>
        <w:jc w:val="both"/>
      </w:pPr>
      <w:r>
        <w:rPr>
          <w:rFonts w:ascii="Times New Roman" w:hAnsi="Times New Roman"/>
          <w:color w:val="000000"/>
          <w:sz w:val="28"/>
        </w:rPr>
        <w:t>Диалог.</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Текст</w:t>
      </w:r>
    </w:p>
    <w:p w:rsidR="00025EBD" w:rsidRDefault="00025EBD" w:rsidP="00025EBD">
      <w:pPr>
        <w:spacing w:after="0" w:line="264" w:lineRule="auto"/>
        <w:ind w:firstLine="600"/>
        <w:jc w:val="both"/>
      </w:pPr>
      <w:r>
        <w:rPr>
          <w:rFonts w:ascii="Times New Roman" w:hAnsi="Times New Roman"/>
          <w:color w:val="000000"/>
          <w:sz w:val="28"/>
        </w:rPr>
        <w:t>Текст и его основные признаки.</w:t>
      </w:r>
    </w:p>
    <w:p w:rsidR="00025EBD" w:rsidRDefault="00025EBD" w:rsidP="00025EBD">
      <w:pPr>
        <w:spacing w:after="0" w:line="264" w:lineRule="auto"/>
        <w:ind w:firstLine="600"/>
        <w:jc w:val="both"/>
      </w:pPr>
      <w:r>
        <w:rPr>
          <w:rFonts w:ascii="Times New Roman" w:hAnsi="Times New Roman"/>
          <w:color w:val="000000"/>
          <w:sz w:val="28"/>
        </w:rPr>
        <w:t>Особенности функционально-смысловых типов речи (повествование, описание, рассуждение).</w:t>
      </w:r>
    </w:p>
    <w:p w:rsidR="00025EBD" w:rsidRDefault="00025EBD" w:rsidP="00025EBD">
      <w:pPr>
        <w:spacing w:after="0" w:line="264" w:lineRule="auto"/>
        <w:ind w:firstLine="600"/>
        <w:jc w:val="both"/>
      </w:pPr>
      <w:r>
        <w:rPr>
          <w:rFonts w:ascii="Times New Roman" w:hAnsi="Times New Roman"/>
          <w:color w:val="000000"/>
          <w:sz w:val="28"/>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Функциональные разновидности языка</w:t>
      </w:r>
    </w:p>
    <w:p w:rsidR="00025EBD" w:rsidRDefault="00025EBD" w:rsidP="00025EBD">
      <w:pPr>
        <w:spacing w:after="0" w:line="264" w:lineRule="auto"/>
        <w:ind w:firstLine="600"/>
        <w:jc w:val="both"/>
      </w:pPr>
      <w:r>
        <w:rPr>
          <w:rFonts w:ascii="Times New Roman" w:hAnsi="Times New Roman"/>
          <w:color w:val="000000"/>
          <w:sz w:val="28"/>
        </w:rPr>
        <w:t>Официально-деловой стиль. Сфера употребления, функции, языковые особенности.</w:t>
      </w:r>
    </w:p>
    <w:p w:rsidR="00025EBD" w:rsidRDefault="00025EBD" w:rsidP="00025EBD">
      <w:pPr>
        <w:spacing w:after="0" w:line="264" w:lineRule="auto"/>
        <w:ind w:firstLine="600"/>
        <w:jc w:val="both"/>
      </w:pPr>
      <w:r>
        <w:rPr>
          <w:rFonts w:ascii="Times New Roman" w:hAnsi="Times New Roman"/>
          <w:color w:val="000000"/>
          <w:sz w:val="28"/>
        </w:rPr>
        <w:t>Жанры официально-делового стиля (заявление, объяснительная записка, автобиография, характеристика).</w:t>
      </w:r>
    </w:p>
    <w:p w:rsidR="00025EBD" w:rsidRDefault="00025EBD" w:rsidP="00025EBD">
      <w:pPr>
        <w:spacing w:after="0" w:line="264" w:lineRule="auto"/>
        <w:ind w:firstLine="600"/>
        <w:jc w:val="both"/>
      </w:pPr>
      <w:r>
        <w:rPr>
          <w:rFonts w:ascii="Times New Roman" w:hAnsi="Times New Roman"/>
          <w:color w:val="000000"/>
          <w:sz w:val="28"/>
        </w:rPr>
        <w:t>Научный стиль. Сфера употребления, функции, языковые особенности.</w:t>
      </w:r>
    </w:p>
    <w:p w:rsidR="00025EBD" w:rsidRDefault="00025EBD" w:rsidP="00025EBD">
      <w:pPr>
        <w:spacing w:after="0" w:line="264" w:lineRule="auto"/>
        <w:ind w:firstLine="600"/>
        <w:jc w:val="both"/>
      </w:pPr>
      <w:r>
        <w:rPr>
          <w:rFonts w:ascii="Times New Roman" w:hAnsi="Times New Roman"/>
          <w:color w:val="000000"/>
          <w:sz w:val="28"/>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СИСТЕМА ЯЗЫКА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Синтаксис. Культура речи. Пунктуация</w:t>
      </w:r>
    </w:p>
    <w:p w:rsidR="00025EBD" w:rsidRDefault="00025EBD" w:rsidP="00025EBD">
      <w:pPr>
        <w:spacing w:after="0" w:line="264" w:lineRule="auto"/>
        <w:ind w:firstLine="600"/>
        <w:jc w:val="both"/>
      </w:pPr>
      <w:r>
        <w:rPr>
          <w:rFonts w:ascii="Times New Roman" w:hAnsi="Times New Roman"/>
          <w:color w:val="000000"/>
          <w:sz w:val="28"/>
        </w:rPr>
        <w:t>Синтаксис как раздел лингвистики.</w:t>
      </w:r>
    </w:p>
    <w:p w:rsidR="00025EBD" w:rsidRDefault="00025EBD" w:rsidP="00025EBD">
      <w:pPr>
        <w:spacing w:after="0" w:line="264" w:lineRule="auto"/>
        <w:ind w:firstLine="600"/>
        <w:jc w:val="both"/>
      </w:pPr>
      <w:r>
        <w:rPr>
          <w:rFonts w:ascii="Times New Roman" w:hAnsi="Times New Roman"/>
          <w:color w:val="000000"/>
          <w:sz w:val="28"/>
        </w:rPr>
        <w:lastRenderedPageBreak/>
        <w:t>Словосочетание и предложение как единицы синтаксиса.</w:t>
      </w:r>
    </w:p>
    <w:p w:rsidR="00025EBD" w:rsidRDefault="00025EBD" w:rsidP="00025EBD">
      <w:pPr>
        <w:spacing w:after="0" w:line="264" w:lineRule="auto"/>
        <w:ind w:firstLine="600"/>
        <w:jc w:val="both"/>
      </w:pPr>
      <w:r>
        <w:rPr>
          <w:rFonts w:ascii="Times New Roman" w:hAnsi="Times New Roman"/>
          <w:color w:val="000000"/>
          <w:sz w:val="28"/>
        </w:rPr>
        <w:t>Пунктуация. Функции знаков препинания.</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Словосочетание</w:t>
      </w:r>
    </w:p>
    <w:p w:rsidR="00025EBD" w:rsidRDefault="00025EBD" w:rsidP="00025EBD">
      <w:pPr>
        <w:spacing w:after="0" w:line="264" w:lineRule="auto"/>
        <w:ind w:firstLine="600"/>
        <w:jc w:val="both"/>
      </w:pPr>
      <w:r>
        <w:rPr>
          <w:rFonts w:ascii="Times New Roman" w:hAnsi="Times New Roman"/>
          <w:color w:val="000000"/>
          <w:sz w:val="28"/>
        </w:rPr>
        <w:t>Основные признаки словосочетания.</w:t>
      </w:r>
    </w:p>
    <w:p w:rsidR="00025EBD" w:rsidRDefault="00025EBD" w:rsidP="00025EBD">
      <w:pPr>
        <w:spacing w:after="0" w:line="264" w:lineRule="auto"/>
        <w:ind w:firstLine="600"/>
        <w:jc w:val="both"/>
      </w:pPr>
      <w:r>
        <w:rPr>
          <w:rFonts w:ascii="Times New Roman" w:hAnsi="Times New Roman"/>
          <w:color w:val="000000"/>
          <w:sz w:val="28"/>
        </w:rPr>
        <w:t>Виды словосочетаний по морфологическим свойствам главного слова: глагольные, именные, наречные.</w:t>
      </w:r>
    </w:p>
    <w:p w:rsidR="00025EBD" w:rsidRDefault="00025EBD" w:rsidP="00025EBD">
      <w:pPr>
        <w:spacing w:after="0" w:line="264" w:lineRule="auto"/>
        <w:ind w:firstLine="600"/>
        <w:jc w:val="both"/>
      </w:pPr>
      <w:r>
        <w:rPr>
          <w:rFonts w:ascii="Times New Roman" w:hAnsi="Times New Roman"/>
          <w:color w:val="000000"/>
          <w:sz w:val="28"/>
        </w:rPr>
        <w:t>Типы подчинительной связи слов в словосочетании: согласование, управление, примыкание.</w:t>
      </w:r>
    </w:p>
    <w:p w:rsidR="00025EBD" w:rsidRDefault="00025EBD" w:rsidP="00025EBD">
      <w:pPr>
        <w:spacing w:after="0" w:line="264" w:lineRule="auto"/>
        <w:ind w:firstLine="600"/>
        <w:jc w:val="both"/>
      </w:pPr>
      <w:r>
        <w:rPr>
          <w:rFonts w:ascii="Times New Roman" w:hAnsi="Times New Roman"/>
          <w:color w:val="000000"/>
          <w:sz w:val="28"/>
        </w:rPr>
        <w:t>Синтаксический анализ словосочетаний.</w:t>
      </w:r>
    </w:p>
    <w:p w:rsidR="00025EBD" w:rsidRDefault="00025EBD" w:rsidP="00025EBD">
      <w:pPr>
        <w:spacing w:after="0" w:line="264" w:lineRule="auto"/>
        <w:ind w:firstLine="600"/>
        <w:jc w:val="both"/>
      </w:pPr>
      <w:r>
        <w:rPr>
          <w:rFonts w:ascii="Times New Roman" w:hAnsi="Times New Roman"/>
          <w:color w:val="000000"/>
          <w:sz w:val="28"/>
        </w:rPr>
        <w:t>Грамматическая синонимия словосочетаний.</w:t>
      </w:r>
    </w:p>
    <w:p w:rsidR="00025EBD" w:rsidRDefault="00025EBD" w:rsidP="00025EBD">
      <w:pPr>
        <w:spacing w:after="0" w:line="264" w:lineRule="auto"/>
        <w:ind w:firstLine="600"/>
        <w:jc w:val="both"/>
      </w:pPr>
      <w:r>
        <w:rPr>
          <w:rFonts w:ascii="Times New Roman" w:hAnsi="Times New Roman"/>
          <w:color w:val="000000"/>
          <w:sz w:val="28"/>
        </w:rPr>
        <w:t>Нормы построения словосочетаний.</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Предложение</w:t>
      </w:r>
    </w:p>
    <w:p w:rsidR="00025EBD" w:rsidRDefault="00025EBD" w:rsidP="00025EBD">
      <w:pPr>
        <w:spacing w:after="0" w:line="264" w:lineRule="auto"/>
        <w:ind w:firstLine="600"/>
        <w:jc w:val="both"/>
      </w:pPr>
      <w:r>
        <w:rPr>
          <w:rFonts w:ascii="Times New Roman" w:hAnsi="Times New Roman"/>
          <w:color w:val="000000"/>
          <w:sz w:val="28"/>
        </w:rPr>
        <w:t>Предложение. Основные признаки предложения: смысловая и интонационная законченность, грамматическая оформленность.</w:t>
      </w:r>
    </w:p>
    <w:p w:rsidR="00025EBD" w:rsidRDefault="00025EBD" w:rsidP="00025EBD">
      <w:pPr>
        <w:spacing w:after="0" w:line="264" w:lineRule="auto"/>
        <w:ind w:firstLine="600"/>
        <w:jc w:val="both"/>
      </w:pPr>
      <w:r>
        <w:rPr>
          <w:rFonts w:ascii="Times New Roman" w:hAnsi="Times New Roman"/>
          <w:color w:val="000000"/>
          <w:sz w:val="28"/>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025EBD" w:rsidRDefault="00025EBD" w:rsidP="00025EBD">
      <w:pPr>
        <w:spacing w:after="0" w:line="264" w:lineRule="auto"/>
        <w:ind w:firstLine="600"/>
        <w:jc w:val="both"/>
      </w:pPr>
      <w:r>
        <w:rPr>
          <w:rFonts w:ascii="Times New Roman" w:hAnsi="Times New Roman"/>
          <w:color w:val="000000"/>
          <w:sz w:val="28"/>
        </w:rPr>
        <w:t>Употребление языковых форм выражения побуждения в побудительных предложениях.</w:t>
      </w:r>
    </w:p>
    <w:p w:rsidR="00025EBD" w:rsidRDefault="00025EBD" w:rsidP="00025EBD">
      <w:pPr>
        <w:spacing w:after="0" w:line="264" w:lineRule="auto"/>
        <w:ind w:firstLine="600"/>
        <w:jc w:val="both"/>
      </w:pPr>
      <w:r>
        <w:rPr>
          <w:rFonts w:ascii="Times New Roman" w:hAnsi="Times New Roman"/>
          <w:color w:val="000000"/>
          <w:sz w:val="28"/>
        </w:rPr>
        <w:t>Средства оформления предложения в устной и письменной речи (интонация, логическое ударение, знаки препинания).</w:t>
      </w:r>
    </w:p>
    <w:p w:rsidR="00025EBD" w:rsidRDefault="00025EBD" w:rsidP="00025EBD">
      <w:pPr>
        <w:spacing w:after="0" w:line="264" w:lineRule="auto"/>
        <w:ind w:firstLine="600"/>
        <w:jc w:val="both"/>
      </w:pPr>
      <w:r>
        <w:rPr>
          <w:rFonts w:ascii="Times New Roman" w:hAnsi="Times New Roman"/>
          <w:color w:val="000000"/>
          <w:sz w:val="28"/>
        </w:rPr>
        <w:t>Виды предложений по количеству грамматических основ (простые, сложные).</w:t>
      </w:r>
    </w:p>
    <w:p w:rsidR="00025EBD" w:rsidRDefault="00025EBD" w:rsidP="00025EBD">
      <w:pPr>
        <w:spacing w:after="0" w:line="264" w:lineRule="auto"/>
        <w:ind w:firstLine="600"/>
        <w:jc w:val="both"/>
      </w:pPr>
      <w:r>
        <w:rPr>
          <w:rFonts w:ascii="Times New Roman" w:hAnsi="Times New Roman"/>
          <w:color w:val="000000"/>
          <w:sz w:val="28"/>
        </w:rPr>
        <w:t>Виды простых предложений по наличию главных членов (двусоставные, односоставные).</w:t>
      </w:r>
    </w:p>
    <w:p w:rsidR="00025EBD" w:rsidRDefault="00025EBD" w:rsidP="00025EBD">
      <w:pPr>
        <w:spacing w:after="0" w:line="264" w:lineRule="auto"/>
        <w:ind w:firstLine="600"/>
        <w:jc w:val="both"/>
      </w:pPr>
      <w:r>
        <w:rPr>
          <w:rFonts w:ascii="Times New Roman" w:hAnsi="Times New Roman"/>
          <w:color w:val="000000"/>
          <w:sz w:val="28"/>
        </w:rPr>
        <w:t>Виды предложений по наличию второстепенных членов (распространённые, нераспространённые).</w:t>
      </w:r>
    </w:p>
    <w:p w:rsidR="00025EBD" w:rsidRDefault="00025EBD" w:rsidP="00025EBD">
      <w:pPr>
        <w:spacing w:after="0" w:line="264" w:lineRule="auto"/>
        <w:ind w:firstLine="600"/>
        <w:jc w:val="both"/>
      </w:pPr>
      <w:r>
        <w:rPr>
          <w:rFonts w:ascii="Times New Roman" w:hAnsi="Times New Roman"/>
          <w:color w:val="000000"/>
          <w:sz w:val="28"/>
        </w:rPr>
        <w:t>Предложения полные и неполные.</w:t>
      </w:r>
    </w:p>
    <w:p w:rsidR="00025EBD" w:rsidRDefault="00025EBD" w:rsidP="00025EBD">
      <w:pPr>
        <w:spacing w:after="0" w:line="264" w:lineRule="auto"/>
        <w:ind w:firstLine="600"/>
        <w:jc w:val="both"/>
      </w:pPr>
      <w:r>
        <w:rPr>
          <w:rFonts w:ascii="Times New Roman" w:hAnsi="Times New Roman"/>
          <w:color w:val="000000"/>
          <w:sz w:val="28"/>
        </w:rPr>
        <w:t>Употребление неполных предложений в диалогической речи, соблюдение в устной речи интонации неполного предложения.</w:t>
      </w:r>
    </w:p>
    <w:p w:rsidR="00025EBD" w:rsidRDefault="00025EBD" w:rsidP="00025EBD">
      <w:pPr>
        <w:spacing w:after="0" w:line="264" w:lineRule="auto"/>
        <w:ind w:firstLine="600"/>
        <w:jc w:val="both"/>
      </w:pPr>
      <w:r>
        <w:rPr>
          <w:rFonts w:ascii="Times New Roman" w:hAnsi="Times New Roman"/>
          <w:color w:val="000000"/>
          <w:sz w:val="28"/>
        </w:rPr>
        <w:t xml:space="preserve">Грамматические, интонационные и пунктуационные особенности предложений со словами </w:t>
      </w:r>
      <w:r>
        <w:rPr>
          <w:rFonts w:ascii="Times New Roman" w:hAnsi="Times New Roman"/>
          <w:b/>
          <w:color w:val="000000"/>
          <w:sz w:val="28"/>
        </w:rPr>
        <w:t>да</w:t>
      </w:r>
      <w:r>
        <w:rPr>
          <w:rFonts w:ascii="Times New Roman" w:hAnsi="Times New Roman"/>
          <w:color w:val="000000"/>
          <w:sz w:val="28"/>
        </w:rPr>
        <w:t xml:space="preserve">, </w:t>
      </w:r>
      <w:r>
        <w:rPr>
          <w:rFonts w:ascii="Times New Roman" w:hAnsi="Times New Roman"/>
          <w:b/>
          <w:color w:val="000000"/>
          <w:sz w:val="28"/>
        </w:rPr>
        <w:t>нет</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Нормы построения простого предложения, использования инверсии.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Двусоставное предложение</w:t>
      </w:r>
    </w:p>
    <w:p w:rsidR="00025EBD" w:rsidRDefault="00025EBD" w:rsidP="00025EBD">
      <w:pPr>
        <w:spacing w:after="0" w:line="264" w:lineRule="auto"/>
        <w:ind w:left="120"/>
        <w:jc w:val="both"/>
      </w:pPr>
      <w:r>
        <w:rPr>
          <w:rFonts w:ascii="Times New Roman" w:hAnsi="Times New Roman"/>
          <w:b/>
          <w:color w:val="000000"/>
          <w:sz w:val="28"/>
        </w:rPr>
        <w:t>Главные члены предложения</w:t>
      </w:r>
    </w:p>
    <w:p w:rsidR="00025EBD" w:rsidRDefault="00025EBD" w:rsidP="00025EBD">
      <w:pPr>
        <w:spacing w:after="0" w:line="264" w:lineRule="auto"/>
        <w:ind w:firstLine="600"/>
        <w:jc w:val="both"/>
      </w:pPr>
      <w:r>
        <w:rPr>
          <w:rFonts w:ascii="Times New Roman" w:hAnsi="Times New Roman"/>
          <w:color w:val="000000"/>
          <w:sz w:val="28"/>
        </w:rPr>
        <w:t>Подлежащее и сказуемое как главные члены предложения.</w:t>
      </w:r>
    </w:p>
    <w:p w:rsidR="00025EBD" w:rsidRDefault="00025EBD" w:rsidP="00025EBD">
      <w:pPr>
        <w:spacing w:after="0" w:line="264" w:lineRule="auto"/>
        <w:ind w:firstLine="600"/>
        <w:jc w:val="both"/>
      </w:pPr>
      <w:r>
        <w:rPr>
          <w:rFonts w:ascii="Times New Roman" w:hAnsi="Times New Roman"/>
          <w:color w:val="000000"/>
          <w:sz w:val="28"/>
        </w:rPr>
        <w:lastRenderedPageBreak/>
        <w:t>Способы выражения подлежащего.</w:t>
      </w:r>
    </w:p>
    <w:p w:rsidR="00025EBD" w:rsidRDefault="00025EBD" w:rsidP="00025EBD">
      <w:pPr>
        <w:spacing w:after="0" w:line="264" w:lineRule="auto"/>
        <w:ind w:firstLine="600"/>
        <w:jc w:val="both"/>
      </w:pPr>
      <w:r>
        <w:rPr>
          <w:rFonts w:ascii="Times New Roman" w:hAnsi="Times New Roman"/>
          <w:color w:val="000000"/>
          <w:sz w:val="28"/>
        </w:rPr>
        <w:t>Виды сказуемого (простое глагольное, составное глагольное, составное именное) и способы его выражения.</w:t>
      </w:r>
    </w:p>
    <w:p w:rsidR="00025EBD" w:rsidRDefault="00025EBD" w:rsidP="00025EBD">
      <w:pPr>
        <w:spacing w:after="0" w:line="264" w:lineRule="auto"/>
        <w:ind w:firstLine="600"/>
        <w:jc w:val="both"/>
      </w:pPr>
      <w:r>
        <w:rPr>
          <w:rFonts w:ascii="Times New Roman" w:hAnsi="Times New Roman"/>
          <w:color w:val="000000"/>
          <w:sz w:val="28"/>
        </w:rPr>
        <w:t>Тире между подлежащим и сказуемым.</w:t>
      </w:r>
    </w:p>
    <w:p w:rsidR="00025EBD" w:rsidRDefault="00025EBD" w:rsidP="00025EBD">
      <w:pPr>
        <w:spacing w:after="0" w:line="264" w:lineRule="auto"/>
        <w:ind w:firstLine="600"/>
        <w:jc w:val="both"/>
      </w:pPr>
      <w:r>
        <w:rPr>
          <w:rFonts w:ascii="Times New Roman" w:hAnsi="Times New Roman"/>
          <w:color w:val="000000"/>
          <w:sz w:val="28"/>
        </w:rPr>
        <w:t xml:space="preserve">Нормы согласования сказуемого с подлежащим, выраженным словосочетанием, сложносокращёнными словами, словами </w:t>
      </w:r>
      <w:r>
        <w:rPr>
          <w:rFonts w:ascii="Times New Roman" w:hAnsi="Times New Roman"/>
          <w:b/>
          <w:color w:val="000000"/>
          <w:sz w:val="28"/>
        </w:rPr>
        <w:t>большинство</w:t>
      </w:r>
      <w:r>
        <w:rPr>
          <w:rFonts w:ascii="Times New Roman" w:hAnsi="Times New Roman"/>
          <w:color w:val="000000"/>
          <w:sz w:val="28"/>
        </w:rPr>
        <w:t xml:space="preserve"> – </w:t>
      </w:r>
      <w:r>
        <w:rPr>
          <w:rFonts w:ascii="Times New Roman" w:hAnsi="Times New Roman"/>
          <w:b/>
          <w:color w:val="000000"/>
          <w:sz w:val="28"/>
        </w:rPr>
        <w:t>меньшинство</w:t>
      </w:r>
      <w:r>
        <w:rPr>
          <w:rFonts w:ascii="Times New Roman" w:hAnsi="Times New Roman"/>
          <w:color w:val="000000"/>
          <w:sz w:val="28"/>
        </w:rPr>
        <w:t>, количественными сочетаниями.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Второстепенные члены предложения</w:t>
      </w:r>
    </w:p>
    <w:p w:rsidR="00025EBD" w:rsidRDefault="00025EBD" w:rsidP="00025EBD">
      <w:pPr>
        <w:spacing w:after="0" w:line="264" w:lineRule="auto"/>
        <w:ind w:firstLine="600"/>
        <w:jc w:val="both"/>
      </w:pPr>
      <w:r>
        <w:rPr>
          <w:rFonts w:ascii="Times New Roman" w:hAnsi="Times New Roman"/>
          <w:color w:val="000000"/>
          <w:sz w:val="28"/>
        </w:rPr>
        <w:t>Второстепенные члены предложения, их виды.</w:t>
      </w:r>
    </w:p>
    <w:p w:rsidR="00025EBD" w:rsidRDefault="00025EBD" w:rsidP="00025EBD">
      <w:pPr>
        <w:spacing w:after="0" w:line="264" w:lineRule="auto"/>
        <w:ind w:firstLine="600"/>
        <w:jc w:val="both"/>
      </w:pPr>
      <w:r>
        <w:rPr>
          <w:rFonts w:ascii="Times New Roman" w:hAnsi="Times New Roman"/>
          <w:color w:val="000000"/>
          <w:sz w:val="28"/>
        </w:rPr>
        <w:t>Определение как второстепенный член предложения. Определения согласованные и несогласованные.</w:t>
      </w:r>
    </w:p>
    <w:p w:rsidR="00025EBD" w:rsidRDefault="00025EBD" w:rsidP="00025EBD">
      <w:pPr>
        <w:spacing w:after="0" w:line="264" w:lineRule="auto"/>
        <w:ind w:firstLine="600"/>
        <w:jc w:val="both"/>
      </w:pPr>
      <w:r>
        <w:rPr>
          <w:rFonts w:ascii="Times New Roman" w:hAnsi="Times New Roman"/>
          <w:color w:val="000000"/>
          <w:sz w:val="28"/>
        </w:rPr>
        <w:t>Приложение как особый вид определения.</w:t>
      </w:r>
    </w:p>
    <w:p w:rsidR="00025EBD" w:rsidRDefault="00025EBD" w:rsidP="00025EBD">
      <w:pPr>
        <w:spacing w:after="0" w:line="264" w:lineRule="auto"/>
        <w:ind w:firstLine="600"/>
        <w:jc w:val="both"/>
      </w:pPr>
      <w:r>
        <w:rPr>
          <w:rFonts w:ascii="Times New Roman" w:hAnsi="Times New Roman"/>
          <w:color w:val="000000"/>
          <w:sz w:val="28"/>
        </w:rPr>
        <w:t>Дополнение как второстепенный член предложения.</w:t>
      </w:r>
    </w:p>
    <w:p w:rsidR="00025EBD" w:rsidRDefault="00025EBD" w:rsidP="00025EBD">
      <w:pPr>
        <w:spacing w:after="0" w:line="264" w:lineRule="auto"/>
        <w:ind w:firstLine="600"/>
        <w:jc w:val="both"/>
      </w:pPr>
      <w:r>
        <w:rPr>
          <w:rFonts w:ascii="Times New Roman" w:hAnsi="Times New Roman"/>
          <w:color w:val="000000"/>
          <w:sz w:val="28"/>
        </w:rPr>
        <w:t>Дополнения прямые и косвенные.</w:t>
      </w:r>
    </w:p>
    <w:p w:rsidR="00025EBD" w:rsidRDefault="00025EBD" w:rsidP="00025EBD">
      <w:pPr>
        <w:spacing w:after="0" w:line="264" w:lineRule="auto"/>
        <w:ind w:firstLine="600"/>
        <w:jc w:val="both"/>
      </w:pPr>
      <w:r>
        <w:rPr>
          <w:rFonts w:ascii="Times New Roman" w:hAnsi="Times New Roman"/>
          <w:color w:val="000000"/>
          <w:sz w:val="28"/>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Односоставные предложения</w:t>
      </w:r>
    </w:p>
    <w:p w:rsidR="00025EBD" w:rsidRDefault="00025EBD" w:rsidP="00025EBD">
      <w:pPr>
        <w:spacing w:after="0" w:line="264" w:lineRule="auto"/>
        <w:ind w:firstLine="600"/>
        <w:jc w:val="both"/>
      </w:pPr>
      <w:r>
        <w:rPr>
          <w:rFonts w:ascii="Times New Roman" w:hAnsi="Times New Roman"/>
          <w:color w:val="000000"/>
          <w:sz w:val="28"/>
        </w:rPr>
        <w:t>Односоставные предложения, их грамматические признаки.</w:t>
      </w:r>
    </w:p>
    <w:p w:rsidR="00025EBD" w:rsidRDefault="00025EBD" w:rsidP="00025EBD">
      <w:pPr>
        <w:spacing w:after="0" w:line="264" w:lineRule="auto"/>
        <w:ind w:firstLine="600"/>
        <w:jc w:val="both"/>
      </w:pPr>
      <w:r>
        <w:rPr>
          <w:rFonts w:ascii="Times New Roman" w:hAnsi="Times New Roman"/>
          <w:color w:val="000000"/>
          <w:sz w:val="28"/>
        </w:rPr>
        <w:t>Грамматические различия односоставных предложений и двусоставных неполных предложений.</w:t>
      </w:r>
    </w:p>
    <w:p w:rsidR="00025EBD" w:rsidRDefault="00025EBD" w:rsidP="00025EBD">
      <w:pPr>
        <w:spacing w:after="0" w:line="264" w:lineRule="auto"/>
        <w:ind w:firstLine="600"/>
        <w:jc w:val="both"/>
      </w:pPr>
      <w:r>
        <w:rPr>
          <w:rFonts w:ascii="Times New Roman" w:hAnsi="Times New Roman"/>
          <w:color w:val="000000"/>
          <w:sz w:val="28"/>
        </w:rPr>
        <w:t>Виды односоставных предложений: назывные, определённо-личные, неопределённо-личные, обобщённо-личные, безличные предложения.</w:t>
      </w:r>
    </w:p>
    <w:p w:rsidR="00025EBD" w:rsidRDefault="00025EBD" w:rsidP="00025EBD">
      <w:pPr>
        <w:spacing w:after="0" w:line="264" w:lineRule="auto"/>
        <w:ind w:firstLine="600"/>
        <w:jc w:val="both"/>
      </w:pPr>
      <w:r>
        <w:rPr>
          <w:rFonts w:ascii="Times New Roman" w:hAnsi="Times New Roman"/>
          <w:color w:val="000000"/>
          <w:sz w:val="28"/>
        </w:rPr>
        <w:t>Синтаксическая синонимия односоставных и двусоставных предложений.</w:t>
      </w:r>
    </w:p>
    <w:p w:rsidR="00025EBD" w:rsidRDefault="00025EBD" w:rsidP="00025EBD">
      <w:pPr>
        <w:spacing w:after="0" w:line="264" w:lineRule="auto"/>
        <w:ind w:firstLine="600"/>
        <w:jc w:val="both"/>
      </w:pPr>
      <w:r>
        <w:rPr>
          <w:rFonts w:ascii="Times New Roman" w:hAnsi="Times New Roman"/>
          <w:color w:val="000000"/>
          <w:sz w:val="28"/>
        </w:rPr>
        <w:t>Употребление односоставных предложений в речи.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Простое осложнённое предложение</w:t>
      </w:r>
    </w:p>
    <w:p w:rsidR="00025EBD" w:rsidRDefault="00025EBD" w:rsidP="00025EBD">
      <w:pPr>
        <w:spacing w:after="0" w:line="264" w:lineRule="auto"/>
        <w:ind w:left="120"/>
        <w:jc w:val="both"/>
      </w:pPr>
      <w:r>
        <w:rPr>
          <w:rFonts w:ascii="Times New Roman" w:hAnsi="Times New Roman"/>
          <w:b/>
          <w:color w:val="000000"/>
          <w:sz w:val="28"/>
        </w:rPr>
        <w:t>Предложения с однородными членами</w:t>
      </w:r>
    </w:p>
    <w:p w:rsidR="00025EBD" w:rsidRDefault="00025EBD" w:rsidP="00025EBD">
      <w:pPr>
        <w:spacing w:after="0" w:line="264" w:lineRule="auto"/>
        <w:ind w:firstLine="600"/>
        <w:jc w:val="both"/>
      </w:pPr>
      <w:r>
        <w:rPr>
          <w:rFonts w:ascii="Times New Roman" w:hAnsi="Times New Roman"/>
          <w:color w:val="000000"/>
          <w:sz w:val="28"/>
        </w:rPr>
        <w:t>Однородные члены предложения, их признаки, средства связи. Союзная и бессоюзная связь однородных членов предложения.</w:t>
      </w:r>
    </w:p>
    <w:p w:rsidR="00025EBD" w:rsidRDefault="00025EBD" w:rsidP="00025EBD">
      <w:pPr>
        <w:spacing w:after="0" w:line="264" w:lineRule="auto"/>
        <w:ind w:firstLine="600"/>
        <w:jc w:val="both"/>
      </w:pPr>
      <w:r>
        <w:rPr>
          <w:rFonts w:ascii="Times New Roman" w:hAnsi="Times New Roman"/>
          <w:color w:val="000000"/>
          <w:sz w:val="28"/>
        </w:rPr>
        <w:t>Однородные и неоднородные определения.</w:t>
      </w:r>
    </w:p>
    <w:p w:rsidR="00025EBD" w:rsidRDefault="00025EBD" w:rsidP="00025EBD">
      <w:pPr>
        <w:spacing w:after="0" w:line="264" w:lineRule="auto"/>
        <w:ind w:firstLine="600"/>
        <w:jc w:val="both"/>
      </w:pPr>
      <w:r>
        <w:rPr>
          <w:rFonts w:ascii="Times New Roman" w:hAnsi="Times New Roman"/>
          <w:color w:val="000000"/>
          <w:sz w:val="28"/>
        </w:rPr>
        <w:t>Предложения с обобщающими словами при однородных членах.</w:t>
      </w:r>
    </w:p>
    <w:p w:rsidR="00025EBD" w:rsidRDefault="00025EBD" w:rsidP="00025EBD">
      <w:pPr>
        <w:spacing w:after="0" w:line="264" w:lineRule="auto"/>
        <w:ind w:firstLine="600"/>
        <w:jc w:val="both"/>
      </w:pPr>
      <w:r>
        <w:rPr>
          <w:rFonts w:ascii="Times New Roman" w:hAnsi="Times New Roman"/>
          <w:color w:val="000000"/>
          <w:sz w:val="28"/>
        </w:rPr>
        <w:t xml:space="preserve">Нормы построения предложений с однородными членами, связанными двойными союзами </w:t>
      </w:r>
      <w:r>
        <w:rPr>
          <w:rFonts w:ascii="Times New Roman" w:hAnsi="Times New Roman"/>
          <w:b/>
          <w:color w:val="000000"/>
          <w:sz w:val="28"/>
        </w:rPr>
        <w:t>не только… но и</w:t>
      </w:r>
      <w:r>
        <w:rPr>
          <w:rFonts w:ascii="Times New Roman" w:hAnsi="Times New Roman"/>
          <w:color w:val="000000"/>
          <w:sz w:val="28"/>
        </w:rPr>
        <w:t xml:space="preserve">, </w:t>
      </w:r>
      <w:r>
        <w:rPr>
          <w:rFonts w:ascii="Times New Roman" w:hAnsi="Times New Roman"/>
          <w:b/>
          <w:color w:val="000000"/>
          <w:sz w:val="28"/>
        </w:rPr>
        <w:t>как… так и.</w:t>
      </w:r>
    </w:p>
    <w:p w:rsidR="00025EBD" w:rsidRDefault="00025EBD" w:rsidP="00025EBD">
      <w:pPr>
        <w:spacing w:after="0" w:line="264" w:lineRule="auto"/>
        <w:ind w:firstLine="600"/>
        <w:jc w:val="both"/>
      </w:pPr>
      <w:r>
        <w:rPr>
          <w:rFonts w:ascii="Times New Roman" w:hAnsi="Times New Roman"/>
          <w:color w:val="000000"/>
          <w:sz w:val="28"/>
        </w:rPr>
        <w:t>Правила постановки знаков препинания в предложениях с однородными членами, связанными попарно, с помощью повторяющихся союзов (</w:t>
      </w:r>
      <w:r>
        <w:rPr>
          <w:rFonts w:ascii="Times New Roman" w:hAnsi="Times New Roman"/>
          <w:b/>
          <w:color w:val="000000"/>
          <w:sz w:val="28"/>
        </w:rPr>
        <w:t>и... и</w:t>
      </w:r>
      <w:r>
        <w:rPr>
          <w:rFonts w:ascii="Times New Roman" w:hAnsi="Times New Roman"/>
          <w:color w:val="000000"/>
          <w:sz w:val="28"/>
        </w:rPr>
        <w:t xml:space="preserve">, </w:t>
      </w:r>
      <w:r>
        <w:rPr>
          <w:rFonts w:ascii="Times New Roman" w:hAnsi="Times New Roman"/>
          <w:b/>
          <w:color w:val="000000"/>
          <w:sz w:val="28"/>
        </w:rPr>
        <w:t>или... или</w:t>
      </w:r>
      <w:r>
        <w:rPr>
          <w:rFonts w:ascii="Times New Roman" w:hAnsi="Times New Roman"/>
          <w:color w:val="000000"/>
          <w:sz w:val="28"/>
        </w:rPr>
        <w:t xml:space="preserve">, </w:t>
      </w:r>
      <w:r>
        <w:rPr>
          <w:rFonts w:ascii="Times New Roman" w:hAnsi="Times New Roman"/>
          <w:b/>
          <w:color w:val="000000"/>
          <w:sz w:val="28"/>
        </w:rPr>
        <w:t>либo... либo</w:t>
      </w:r>
      <w:r>
        <w:rPr>
          <w:rFonts w:ascii="Times New Roman" w:hAnsi="Times New Roman"/>
          <w:color w:val="000000"/>
          <w:sz w:val="28"/>
        </w:rPr>
        <w:t xml:space="preserve">, </w:t>
      </w:r>
      <w:r>
        <w:rPr>
          <w:rFonts w:ascii="Times New Roman" w:hAnsi="Times New Roman"/>
          <w:b/>
          <w:color w:val="000000"/>
          <w:sz w:val="28"/>
        </w:rPr>
        <w:t>ни... ни</w:t>
      </w:r>
      <w:r>
        <w:rPr>
          <w:rFonts w:ascii="Times New Roman" w:hAnsi="Times New Roman"/>
          <w:color w:val="000000"/>
          <w:sz w:val="28"/>
        </w:rPr>
        <w:t xml:space="preserve">, </w:t>
      </w:r>
      <w:r>
        <w:rPr>
          <w:rFonts w:ascii="Times New Roman" w:hAnsi="Times New Roman"/>
          <w:b/>
          <w:color w:val="000000"/>
          <w:sz w:val="28"/>
        </w:rPr>
        <w:t>тo... тo</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lastRenderedPageBreak/>
        <w:t>Правила постановки знаков препинания в предложениях с обобщающими словами при однородных членах.</w:t>
      </w:r>
    </w:p>
    <w:p w:rsidR="00025EBD" w:rsidRDefault="00025EBD" w:rsidP="00025EBD">
      <w:pPr>
        <w:spacing w:after="0" w:line="264" w:lineRule="auto"/>
        <w:ind w:firstLine="600"/>
        <w:jc w:val="both"/>
      </w:pPr>
      <w:r>
        <w:rPr>
          <w:rFonts w:ascii="Times New Roman" w:hAnsi="Times New Roman"/>
          <w:color w:val="000000"/>
          <w:sz w:val="28"/>
        </w:rPr>
        <w:t xml:space="preserve">Правила постановки знаков препинания в простом и сложном предложениях с союзом </w:t>
      </w:r>
      <w:r>
        <w:rPr>
          <w:rFonts w:ascii="Times New Roman" w:hAnsi="Times New Roman"/>
          <w:b/>
          <w:color w:val="000000"/>
          <w:sz w:val="28"/>
        </w:rPr>
        <w:t>и</w:t>
      </w:r>
      <w:r>
        <w:rPr>
          <w:rFonts w:ascii="Times New Roman" w:hAnsi="Times New Roman"/>
          <w:color w:val="000000"/>
          <w:sz w:val="28"/>
        </w:rPr>
        <w:t>.</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Предложения с обособленными членами</w:t>
      </w:r>
    </w:p>
    <w:p w:rsidR="00025EBD" w:rsidRDefault="00025EBD" w:rsidP="00025EBD">
      <w:pPr>
        <w:spacing w:after="0" w:line="264" w:lineRule="auto"/>
        <w:ind w:firstLine="600"/>
        <w:jc w:val="both"/>
      </w:pPr>
      <w:r>
        <w:rPr>
          <w:rFonts w:ascii="Times New Roman" w:hAnsi="Times New Roman"/>
          <w:color w:val="000000"/>
          <w:sz w:val="28"/>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025EBD" w:rsidRDefault="00025EBD" w:rsidP="00025EBD">
      <w:pPr>
        <w:spacing w:after="0" w:line="264" w:lineRule="auto"/>
        <w:ind w:firstLine="600"/>
        <w:jc w:val="both"/>
      </w:pPr>
      <w:r>
        <w:rPr>
          <w:rFonts w:ascii="Times New Roman" w:hAnsi="Times New Roman"/>
          <w:color w:val="000000"/>
          <w:sz w:val="28"/>
        </w:rPr>
        <w:t>Уточняющие члены предложения, пояснительные и при</w:t>
      </w:r>
      <w:r>
        <w:rPr>
          <w:rFonts w:ascii="Times New Roman" w:hAnsi="Times New Roman"/>
          <w:color w:val="000000"/>
          <w:sz w:val="28"/>
        </w:rPr>
        <w:softHyphen/>
        <w:t>соединительные конструкции.</w:t>
      </w:r>
    </w:p>
    <w:p w:rsidR="00025EBD" w:rsidRDefault="00025EBD" w:rsidP="00025EBD">
      <w:pPr>
        <w:spacing w:after="0" w:line="264" w:lineRule="auto"/>
        <w:ind w:firstLine="600"/>
        <w:jc w:val="both"/>
      </w:pPr>
      <w:r>
        <w:rPr>
          <w:rFonts w:ascii="Times New Roman" w:hAnsi="Times New Roman"/>
          <w:color w:val="000000"/>
          <w:sz w:val="28"/>
        </w:rP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Предложения с обращениями, вводными и вставными конструкциями</w:t>
      </w:r>
    </w:p>
    <w:p w:rsidR="00025EBD" w:rsidRDefault="00025EBD" w:rsidP="00025EBD">
      <w:pPr>
        <w:spacing w:after="0" w:line="264" w:lineRule="auto"/>
        <w:ind w:firstLine="600"/>
        <w:jc w:val="both"/>
      </w:pPr>
      <w:r>
        <w:rPr>
          <w:rFonts w:ascii="Times New Roman" w:hAnsi="Times New Roman"/>
          <w:color w:val="000000"/>
          <w:sz w:val="28"/>
        </w:rPr>
        <w:t>Обращение. Основные функции обращения. Распространённое и нераспространённое обращение.</w:t>
      </w:r>
    </w:p>
    <w:p w:rsidR="00025EBD" w:rsidRDefault="00025EBD" w:rsidP="00025EBD">
      <w:pPr>
        <w:spacing w:after="0" w:line="264" w:lineRule="auto"/>
        <w:ind w:firstLine="600"/>
        <w:jc w:val="both"/>
      </w:pPr>
      <w:r>
        <w:rPr>
          <w:rFonts w:ascii="Times New Roman" w:hAnsi="Times New Roman"/>
          <w:color w:val="000000"/>
          <w:sz w:val="28"/>
        </w:rPr>
        <w:t>Вводные конструкции.</w:t>
      </w:r>
    </w:p>
    <w:p w:rsidR="00025EBD" w:rsidRDefault="00025EBD" w:rsidP="00025EBD">
      <w:pPr>
        <w:spacing w:after="0" w:line="264" w:lineRule="auto"/>
        <w:ind w:firstLine="600"/>
        <w:jc w:val="both"/>
      </w:pPr>
      <w:r>
        <w:rPr>
          <w:rFonts w:ascii="Times New Roman" w:hAnsi="Times New Roman"/>
          <w:color w:val="000000"/>
          <w:sz w:val="28"/>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025EBD" w:rsidRDefault="00025EBD" w:rsidP="00025EBD">
      <w:pPr>
        <w:spacing w:after="0" w:line="264" w:lineRule="auto"/>
        <w:ind w:firstLine="600"/>
        <w:jc w:val="both"/>
      </w:pPr>
      <w:r>
        <w:rPr>
          <w:rFonts w:ascii="Times New Roman" w:hAnsi="Times New Roman"/>
          <w:color w:val="000000"/>
          <w:sz w:val="28"/>
        </w:rPr>
        <w:t>Вставные конструкции.</w:t>
      </w:r>
    </w:p>
    <w:p w:rsidR="00025EBD" w:rsidRDefault="00025EBD" w:rsidP="00025EBD">
      <w:pPr>
        <w:spacing w:after="0" w:line="264" w:lineRule="auto"/>
        <w:ind w:firstLine="600"/>
        <w:jc w:val="both"/>
      </w:pPr>
      <w:r>
        <w:rPr>
          <w:rFonts w:ascii="Times New Roman" w:hAnsi="Times New Roman"/>
          <w:color w:val="000000"/>
          <w:sz w:val="28"/>
        </w:rPr>
        <w:t>Омонимия членов предложения и вводных слов, словосочетаний и предложений.</w:t>
      </w:r>
    </w:p>
    <w:p w:rsidR="00025EBD" w:rsidRDefault="00025EBD" w:rsidP="00025EBD">
      <w:pPr>
        <w:spacing w:after="0" w:line="264" w:lineRule="auto"/>
        <w:ind w:firstLine="600"/>
        <w:jc w:val="both"/>
      </w:pPr>
      <w:r>
        <w:rPr>
          <w:rFonts w:ascii="Times New Roman" w:hAnsi="Times New Roman"/>
          <w:color w:val="000000"/>
          <w:sz w:val="28"/>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025EBD" w:rsidRDefault="00025EBD" w:rsidP="00025EBD">
      <w:pPr>
        <w:spacing w:after="0" w:line="264" w:lineRule="auto"/>
        <w:ind w:firstLine="600"/>
        <w:jc w:val="both"/>
      </w:pPr>
      <w:r>
        <w:rPr>
          <w:rFonts w:ascii="Times New Roman" w:hAnsi="Times New Roman"/>
          <w:color w:val="000000"/>
          <w:sz w:val="28"/>
        </w:rPr>
        <w:t>Правила постановки знаков препинания в предложениях с вводными и вставными конструкциями, обращениями и междометиями.</w:t>
      </w:r>
    </w:p>
    <w:p w:rsidR="00025EBD" w:rsidRDefault="00025EBD" w:rsidP="00025EBD">
      <w:pPr>
        <w:spacing w:after="0" w:line="264" w:lineRule="auto"/>
        <w:ind w:firstLine="600"/>
        <w:jc w:val="both"/>
      </w:pPr>
      <w:r>
        <w:rPr>
          <w:rFonts w:ascii="Times New Roman" w:hAnsi="Times New Roman"/>
          <w:color w:val="000000"/>
          <w:sz w:val="28"/>
        </w:rPr>
        <w:t>Синтаксический и пунктуационный анализ простых предложений.</w:t>
      </w:r>
    </w:p>
    <w:p w:rsidR="00025EBD" w:rsidRDefault="00025EBD" w:rsidP="00025EBD">
      <w:pPr>
        <w:spacing w:after="0"/>
        <w:ind w:left="120"/>
      </w:pPr>
      <w:r>
        <w:rPr>
          <w:rFonts w:ascii="Times New Roman" w:hAnsi="Times New Roman"/>
          <w:b/>
          <w:color w:val="000000"/>
          <w:sz w:val="28"/>
        </w:rPr>
        <w:t>9 КЛАСС</w:t>
      </w:r>
    </w:p>
    <w:p w:rsidR="00025EBD" w:rsidRDefault="00025EBD" w:rsidP="00025EBD">
      <w:pPr>
        <w:spacing w:after="0"/>
        <w:ind w:left="120"/>
      </w:pPr>
    </w:p>
    <w:p w:rsidR="00025EBD" w:rsidRDefault="00025EBD" w:rsidP="00025EBD">
      <w:pPr>
        <w:spacing w:after="0" w:line="264" w:lineRule="auto"/>
        <w:ind w:left="120"/>
        <w:jc w:val="both"/>
      </w:pPr>
      <w:r>
        <w:rPr>
          <w:rFonts w:ascii="Times New Roman" w:hAnsi="Times New Roman"/>
          <w:b/>
          <w:color w:val="000000"/>
          <w:sz w:val="28"/>
        </w:rPr>
        <w:t>Общие сведения о языке</w:t>
      </w:r>
    </w:p>
    <w:p w:rsidR="00025EBD" w:rsidRDefault="00025EBD" w:rsidP="00025EBD">
      <w:pPr>
        <w:spacing w:after="0" w:line="264" w:lineRule="auto"/>
        <w:ind w:firstLine="600"/>
        <w:jc w:val="both"/>
      </w:pPr>
      <w:r>
        <w:rPr>
          <w:rFonts w:ascii="Times New Roman" w:hAnsi="Times New Roman"/>
          <w:color w:val="000000"/>
          <w:sz w:val="28"/>
        </w:rPr>
        <w:t>Роль русского языка в Российской Федерации.</w:t>
      </w:r>
    </w:p>
    <w:p w:rsidR="00025EBD" w:rsidRDefault="00025EBD" w:rsidP="00025EBD">
      <w:pPr>
        <w:spacing w:after="0" w:line="264" w:lineRule="auto"/>
        <w:ind w:firstLine="600"/>
        <w:jc w:val="both"/>
      </w:pPr>
      <w:r>
        <w:rPr>
          <w:rFonts w:ascii="Times New Roman" w:hAnsi="Times New Roman"/>
          <w:color w:val="000000"/>
          <w:sz w:val="28"/>
        </w:rPr>
        <w:t>Русский язык в современном мире.</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Язык и речь</w:t>
      </w:r>
    </w:p>
    <w:p w:rsidR="00025EBD" w:rsidRDefault="00025EBD" w:rsidP="00025EBD">
      <w:pPr>
        <w:spacing w:after="0" w:line="264" w:lineRule="auto"/>
        <w:ind w:firstLine="600"/>
        <w:jc w:val="both"/>
      </w:pPr>
      <w:r>
        <w:rPr>
          <w:rFonts w:ascii="Times New Roman" w:hAnsi="Times New Roman"/>
          <w:color w:val="000000"/>
          <w:sz w:val="28"/>
        </w:rPr>
        <w:lastRenderedPageBreak/>
        <w:t>Речь устная и письменная, монологическая и диалогическая, полилог (повторение).</w:t>
      </w:r>
    </w:p>
    <w:p w:rsidR="00025EBD" w:rsidRDefault="00025EBD" w:rsidP="00025EBD">
      <w:pPr>
        <w:spacing w:after="0" w:line="264" w:lineRule="auto"/>
        <w:ind w:firstLine="600"/>
        <w:jc w:val="both"/>
      </w:pPr>
      <w:r>
        <w:rPr>
          <w:rFonts w:ascii="Times New Roman" w:hAnsi="Times New Roman"/>
          <w:color w:val="000000"/>
          <w:sz w:val="28"/>
        </w:rPr>
        <w:t>Виды речевой деятельности: говорение, письмо, аудирование, чтение (повторение).</w:t>
      </w:r>
    </w:p>
    <w:p w:rsidR="00025EBD" w:rsidRDefault="00025EBD" w:rsidP="00025EBD">
      <w:pPr>
        <w:spacing w:after="0" w:line="264" w:lineRule="auto"/>
        <w:ind w:firstLine="600"/>
        <w:jc w:val="both"/>
      </w:pPr>
      <w:r>
        <w:rPr>
          <w:rFonts w:ascii="Times New Roman" w:hAnsi="Times New Roman"/>
          <w:color w:val="000000"/>
          <w:sz w:val="28"/>
        </w:rPr>
        <w:t>Виды аудирования: выборочное, ознакомительное, детальное.</w:t>
      </w:r>
    </w:p>
    <w:p w:rsidR="00025EBD" w:rsidRDefault="00025EBD" w:rsidP="00025EBD">
      <w:pPr>
        <w:spacing w:after="0" w:line="264" w:lineRule="auto"/>
        <w:ind w:firstLine="600"/>
        <w:jc w:val="both"/>
      </w:pPr>
      <w:r>
        <w:rPr>
          <w:rFonts w:ascii="Times New Roman" w:hAnsi="Times New Roman"/>
          <w:color w:val="000000"/>
          <w:sz w:val="28"/>
        </w:rPr>
        <w:t>Виды чтения: изучающее, ознакомительное, просмотровое, поисковое.</w:t>
      </w:r>
    </w:p>
    <w:p w:rsidR="00025EBD" w:rsidRDefault="00025EBD" w:rsidP="00025EBD">
      <w:pPr>
        <w:spacing w:after="0" w:line="264" w:lineRule="auto"/>
        <w:ind w:firstLine="600"/>
        <w:jc w:val="both"/>
      </w:pPr>
      <w:r>
        <w:rPr>
          <w:rFonts w:ascii="Times New Roman" w:hAnsi="Times New Roman"/>
          <w:color w:val="000000"/>
          <w:sz w:val="28"/>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rsidR="00025EBD" w:rsidRDefault="00025EBD" w:rsidP="00025EBD">
      <w:pPr>
        <w:spacing w:after="0" w:line="264" w:lineRule="auto"/>
        <w:ind w:firstLine="600"/>
        <w:jc w:val="both"/>
      </w:pPr>
      <w:r>
        <w:rPr>
          <w:rFonts w:ascii="Times New Roman" w:hAnsi="Times New Roman"/>
          <w:color w:val="000000"/>
          <w:sz w:val="28"/>
        </w:rPr>
        <w:t>Подробное, сжатое, выборочное изложение прочитанного или прослушанного текста.</w:t>
      </w:r>
    </w:p>
    <w:p w:rsidR="00025EBD" w:rsidRDefault="00025EBD" w:rsidP="00025EBD">
      <w:pPr>
        <w:spacing w:after="0" w:line="264" w:lineRule="auto"/>
        <w:ind w:firstLine="600"/>
        <w:jc w:val="both"/>
      </w:pPr>
      <w:r>
        <w:rPr>
          <w:rFonts w:ascii="Times New Roman" w:hAnsi="Times New Roman"/>
          <w:color w:val="000000"/>
          <w:sz w:val="28"/>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025EBD" w:rsidRDefault="00025EBD" w:rsidP="00025EBD">
      <w:pPr>
        <w:spacing w:after="0" w:line="264" w:lineRule="auto"/>
        <w:ind w:firstLine="600"/>
        <w:jc w:val="both"/>
      </w:pPr>
      <w:r>
        <w:rPr>
          <w:rFonts w:ascii="Times New Roman" w:hAnsi="Times New Roman"/>
          <w:color w:val="000000"/>
          <w:sz w:val="28"/>
        </w:rPr>
        <w:t>Приёмы работы с учебной книгой, лингвистическими словарями, справочной литературой.</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 xml:space="preserve">Текст </w:t>
      </w:r>
    </w:p>
    <w:p w:rsidR="00025EBD" w:rsidRDefault="00025EBD" w:rsidP="00025EBD">
      <w:pPr>
        <w:spacing w:after="0" w:line="264" w:lineRule="auto"/>
        <w:ind w:firstLine="600"/>
        <w:jc w:val="both"/>
      </w:pPr>
      <w:r>
        <w:rPr>
          <w:rFonts w:ascii="Times New Roman" w:hAnsi="Times New Roman"/>
          <w:color w:val="000000"/>
          <w:sz w:val="28"/>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025EBD" w:rsidRDefault="00025EBD" w:rsidP="00025EBD">
      <w:pPr>
        <w:spacing w:after="0" w:line="264" w:lineRule="auto"/>
        <w:ind w:firstLine="600"/>
        <w:jc w:val="both"/>
      </w:pPr>
      <w:r>
        <w:rPr>
          <w:rFonts w:ascii="Times New Roman" w:hAnsi="Times New Roman"/>
          <w:color w:val="000000"/>
          <w:sz w:val="28"/>
        </w:rPr>
        <w:t>Особенности употребления языковых средств выразительности в текстах, принадлежащих к различным функционально-смысловым типам речи.</w:t>
      </w:r>
    </w:p>
    <w:p w:rsidR="00025EBD" w:rsidRDefault="00025EBD" w:rsidP="00025EBD">
      <w:pPr>
        <w:spacing w:after="0" w:line="264" w:lineRule="auto"/>
        <w:ind w:firstLine="600"/>
        <w:jc w:val="both"/>
      </w:pPr>
      <w:r>
        <w:rPr>
          <w:rFonts w:ascii="Times New Roman" w:hAnsi="Times New Roman"/>
          <w:color w:val="000000"/>
          <w:sz w:val="28"/>
        </w:rPr>
        <w:t>Информационная переработка текста.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Функциональные разновидности языка</w:t>
      </w:r>
    </w:p>
    <w:p w:rsidR="00025EBD" w:rsidRDefault="00025EBD" w:rsidP="00025EBD">
      <w:pPr>
        <w:spacing w:after="0" w:line="264" w:lineRule="auto"/>
        <w:ind w:firstLine="600"/>
        <w:jc w:val="both"/>
      </w:pPr>
      <w:r>
        <w:rPr>
          <w:rFonts w:ascii="Times New Roman" w:hAnsi="Times New Roman"/>
          <w:color w:val="000000"/>
          <w:sz w:val="28"/>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025EBD" w:rsidRDefault="00025EBD" w:rsidP="00025EBD">
      <w:pPr>
        <w:spacing w:after="0" w:line="264" w:lineRule="auto"/>
        <w:ind w:firstLine="600"/>
        <w:jc w:val="both"/>
      </w:pPr>
      <w:r>
        <w:rPr>
          <w:rFonts w:ascii="Times New Roman" w:hAnsi="Times New Roman"/>
          <w:color w:val="000000"/>
          <w:sz w:val="28"/>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025EBD" w:rsidRDefault="00025EBD" w:rsidP="00025EBD">
      <w:pPr>
        <w:spacing w:after="0" w:line="264" w:lineRule="auto"/>
        <w:ind w:firstLine="600"/>
        <w:jc w:val="both"/>
      </w:pPr>
      <w:r>
        <w:rPr>
          <w:rFonts w:ascii="Times New Roman" w:hAnsi="Times New Roman"/>
          <w:color w:val="000000"/>
          <w:sz w:val="28"/>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w:t>
      </w:r>
      <w:r>
        <w:rPr>
          <w:rFonts w:ascii="Times New Roman" w:hAnsi="Times New Roman"/>
          <w:color w:val="000000"/>
          <w:sz w:val="28"/>
        </w:rPr>
        <w:lastRenderedPageBreak/>
        <w:t>выразительных средств, а также языковых средств других функциональных разновидностей языка.</w:t>
      </w:r>
    </w:p>
    <w:p w:rsidR="00025EBD" w:rsidRDefault="00025EBD" w:rsidP="00025EBD">
      <w:pPr>
        <w:spacing w:after="0" w:line="264" w:lineRule="auto"/>
        <w:ind w:firstLine="600"/>
        <w:jc w:val="both"/>
      </w:pPr>
      <w:r>
        <w:rPr>
          <w:rFonts w:ascii="Times New Roman" w:hAnsi="Times New Roman"/>
          <w:color w:val="000000"/>
          <w:sz w:val="28"/>
        </w:rPr>
        <w:t>Основные изобразительно-выразительные средства русского языка, их использование в речи (метафора, эпитет, сравнение, гипербола, олицетворение и др.).</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 xml:space="preserve">Синтаксис. Культура речи. Пунктуация </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Сложное предложение</w:t>
      </w:r>
    </w:p>
    <w:p w:rsidR="00025EBD" w:rsidRDefault="00025EBD" w:rsidP="00025EBD">
      <w:pPr>
        <w:spacing w:after="0" w:line="264" w:lineRule="auto"/>
        <w:ind w:firstLine="600"/>
        <w:jc w:val="both"/>
      </w:pPr>
      <w:r>
        <w:rPr>
          <w:rFonts w:ascii="Times New Roman" w:hAnsi="Times New Roman"/>
          <w:color w:val="000000"/>
          <w:sz w:val="28"/>
        </w:rPr>
        <w:t>Понятие о сложном предложении (повторение).</w:t>
      </w:r>
    </w:p>
    <w:p w:rsidR="00025EBD" w:rsidRDefault="00025EBD" w:rsidP="00025EBD">
      <w:pPr>
        <w:spacing w:after="0" w:line="264" w:lineRule="auto"/>
        <w:ind w:firstLine="600"/>
        <w:jc w:val="both"/>
      </w:pPr>
      <w:r>
        <w:rPr>
          <w:rFonts w:ascii="Times New Roman" w:hAnsi="Times New Roman"/>
          <w:color w:val="000000"/>
          <w:sz w:val="28"/>
        </w:rPr>
        <w:t>Классификация сложных предложений.</w:t>
      </w:r>
    </w:p>
    <w:p w:rsidR="00025EBD" w:rsidRDefault="00025EBD" w:rsidP="00025EBD">
      <w:pPr>
        <w:spacing w:after="0" w:line="264" w:lineRule="auto"/>
        <w:ind w:firstLine="600"/>
        <w:jc w:val="both"/>
      </w:pPr>
      <w:r>
        <w:rPr>
          <w:rFonts w:ascii="Times New Roman" w:hAnsi="Times New Roman"/>
          <w:color w:val="000000"/>
          <w:sz w:val="28"/>
        </w:rPr>
        <w:t>Смысловое, структурное и интонационное единство частей сложного предложения.</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Сложносочинённое предложение</w:t>
      </w:r>
    </w:p>
    <w:p w:rsidR="00025EBD" w:rsidRDefault="00025EBD" w:rsidP="00025EBD">
      <w:pPr>
        <w:spacing w:after="0" w:line="264" w:lineRule="auto"/>
        <w:ind w:firstLine="600"/>
        <w:jc w:val="both"/>
      </w:pPr>
      <w:r>
        <w:rPr>
          <w:rFonts w:ascii="Times New Roman" w:hAnsi="Times New Roman"/>
          <w:color w:val="000000"/>
          <w:sz w:val="28"/>
        </w:rPr>
        <w:t>Понятие о сложносочинённом предложении, его строении.</w:t>
      </w:r>
    </w:p>
    <w:p w:rsidR="00025EBD" w:rsidRDefault="00025EBD" w:rsidP="00025EBD">
      <w:pPr>
        <w:spacing w:after="0" w:line="264" w:lineRule="auto"/>
        <w:ind w:firstLine="600"/>
        <w:jc w:val="both"/>
      </w:pPr>
      <w:r>
        <w:rPr>
          <w:rFonts w:ascii="Times New Roman" w:hAnsi="Times New Roman"/>
          <w:color w:val="000000"/>
          <w:sz w:val="28"/>
        </w:rPr>
        <w:t>Виды сложносочинённых предложений. Средства связи частей сложносочинённого предложения.</w:t>
      </w:r>
    </w:p>
    <w:p w:rsidR="00025EBD" w:rsidRDefault="00025EBD" w:rsidP="00025EBD">
      <w:pPr>
        <w:spacing w:after="0" w:line="264" w:lineRule="auto"/>
        <w:ind w:firstLine="600"/>
        <w:jc w:val="both"/>
      </w:pPr>
      <w:r>
        <w:rPr>
          <w:rFonts w:ascii="Times New Roman" w:hAnsi="Times New Roman"/>
          <w:color w:val="000000"/>
          <w:sz w:val="28"/>
        </w:rPr>
        <w:t>Интонационные особенности сложносочинённых предложений с разными смысловыми отношениями между частями.</w:t>
      </w:r>
    </w:p>
    <w:p w:rsidR="00025EBD" w:rsidRDefault="00025EBD" w:rsidP="00025EBD">
      <w:pPr>
        <w:spacing w:after="0" w:line="264" w:lineRule="auto"/>
        <w:ind w:firstLine="600"/>
        <w:jc w:val="both"/>
      </w:pPr>
      <w:r>
        <w:rPr>
          <w:rFonts w:ascii="Times New Roman" w:hAnsi="Times New Roman"/>
          <w:color w:val="000000"/>
          <w:sz w:val="28"/>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025EBD" w:rsidRDefault="00025EBD" w:rsidP="00025EBD">
      <w:pPr>
        <w:spacing w:after="0" w:line="264" w:lineRule="auto"/>
        <w:ind w:firstLine="600"/>
        <w:jc w:val="both"/>
      </w:pPr>
      <w:r>
        <w:rPr>
          <w:rFonts w:ascii="Times New Roman" w:hAnsi="Times New Roman"/>
          <w:color w:val="000000"/>
          <w:sz w:val="28"/>
        </w:rPr>
        <w:t>Нормы построения сложносочинённого предложения; правила постановки знаков препинания в сложных предложениях.</w:t>
      </w:r>
    </w:p>
    <w:p w:rsidR="00025EBD" w:rsidRDefault="00025EBD" w:rsidP="00025EBD">
      <w:pPr>
        <w:spacing w:after="0" w:line="264" w:lineRule="auto"/>
        <w:ind w:firstLine="600"/>
        <w:jc w:val="both"/>
      </w:pPr>
      <w:r>
        <w:rPr>
          <w:rFonts w:ascii="Times New Roman" w:hAnsi="Times New Roman"/>
          <w:color w:val="000000"/>
          <w:sz w:val="28"/>
        </w:rPr>
        <w:t>Синтаксический и пунктуационный анализ сложносочинённых предложений.</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Сложноподчинённое предложение</w:t>
      </w:r>
    </w:p>
    <w:p w:rsidR="00025EBD" w:rsidRDefault="00025EBD" w:rsidP="00025EBD">
      <w:pPr>
        <w:spacing w:after="0" w:line="264" w:lineRule="auto"/>
        <w:ind w:firstLine="600"/>
        <w:jc w:val="both"/>
      </w:pPr>
      <w:r>
        <w:rPr>
          <w:rFonts w:ascii="Times New Roman" w:hAnsi="Times New Roman"/>
          <w:color w:val="000000"/>
          <w:sz w:val="28"/>
        </w:rPr>
        <w:t>Понятие о сложноподчинённом предложении. Главная и придаточная части предложения.</w:t>
      </w:r>
    </w:p>
    <w:p w:rsidR="00025EBD" w:rsidRDefault="00025EBD" w:rsidP="00025EBD">
      <w:pPr>
        <w:spacing w:after="0" w:line="264" w:lineRule="auto"/>
        <w:ind w:firstLine="600"/>
        <w:jc w:val="both"/>
      </w:pPr>
      <w:r>
        <w:rPr>
          <w:rFonts w:ascii="Times New Roman" w:hAnsi="Times New Roman"/>
          <w:color w:val="000000"/>
          <w:sz w:val="28"/>
        </w:rPr>
        <w:t>Союзы и союзные слова. Различия подчинительных союзов и союзных слов.</w:t>
      </w:r>
    </w:p>
    <w:p w:rsidR="00025EBD" w:rsidRDefault="00025EBD" w:rsidP="00025EBD">
      <w:pPr>
        <w:spacing w:after="0" w:line="264" w:lineRule="auto"/>
        <w:ind w:firstLine="600"/>
        <w:jc w:val="both"/>
      </w:pPr>
      <w:r>
        <w:rPr>
          <w:rFonts w:ascii="Times New Roman" w:hAnsi="Times New Roman"/>
          <w:color w:val="000000"/>
          <w:sz w:val="28"/>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025EBD" w:rsidRDefault="00025EBD" w:rsidP="00025EBD">
      <w:pPr>
        <w:spacing w:after="0" w:line="264" w:lineRule="auto"/>
        <w:ind w:firstLine="600"/>
        <w:jc w:val="both"/>
      </w:pPr>
      <w:r>
        <w:rPr>
          <w:rFonts w:ascii="Times New Roman" w:hAnsi="Times New Roman"/>
          <w:color w:val="000000"/>
          <w:sz w:val="28"/>
        </w:rPr>
        <w:t>Грамматическая синонимия сложноподчинённых предложений и простых предложений с обособленными членами.</w:t>
      </w:r>
    </w:p>
    <w:p w:rsidR="00025EBD" w:rsidRDefault="00025EBD" w:rsidP="00025EBD">
      <w:pPr>
        <w:spacing w:after="0" w:line="264" w:lineRule="auto"/>
        <w:ind w:firstLine="600"/>
        <w:jc w:val="both"/>
      </w:pPr>
      <w:r>
        <w:rPr>
          <w:rFonts w:ascii="Times New Roman" w:hAnsi="Times New Roman"/>
          <w:color w:val="000000"/>
          <w:sz w:val="28"/>
        </w:rPr>
        <w:t xml:space="preserve">Сложноподчинённые предложения с придаточными определительными. Сложноподчинённые предложения с придаточными изъяснительными. </w:t>
      </w:r>
      <w:r>
        <w:rPr>
          <w:rFonts w:ascii="Times New Roman" w:hAnsi="Times New Roman"/>
          <w:color w:val="000000"/>
          <w:sz w:val="28"/>
        </w:rPr>
        <w:lastRenderedPageBreak/>
        <w:t>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w:t>
      </w:r>
      <w:r>
        <w:rPr>
          <w:rFonts w:ascii="Times New Roman" w:hAnsi="Times New Roman"/>
          <w:color w:val="000000"/>
          <w:sz w:val="28"/>
        </w:rPr>
        <w:softHyphen/>
        <w:t>ными.</w:t>
      </w:r>
    </w:p>
    <w:p w:rsidR="00025EBD" w:rsidRDefault="00025EBD" w:rsidP="00025EBD">
      <w:pPr>
        <w:spacing w:after="0" w:line="264" w:lineRule="auto"/>
        <w:ind w:firstLine="600"/>
        <w:jc w:val="both"/>
      </w:pPr>
      <w:r>
        <w:rPr>
          <w:rFonts w:ascii="Times New Roman" w:hAnsi="Times New Roman"/>
          <w:color w:val="000000"/>
          <w:sz w:val="28"/>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Pr>
          <w:rFonts w:ascii="Times New Roman" w:hAnsi="Times New Roman"/>
          <w:b/>
          <w:color w:val="000000"/>
          <w:sz w:val="28"/>
        </w:rPr>
        <w:t>чтобы</w:t>
      </w:r>
      <w:r>
        <w:rPr>
          <w:rFonts w:ascii="Times New Roman" w:hAnsi="Times New Roman"/>
          <w:color w:val="000000"/>
          <w:sz w:val="28"/>
        </w:rPr>
        <w:t xml:space="preserve">, союзными словами </w:t>
      </w:r>
      <w:r>
        <w:rPr>
          <w:rFonts w:ascii="Times New Roman" w:hAnsi="Times New Roman"/>
          <w:b/>
          <w:color w:val="000000"/>
          <w:sz w:val="28"/>
        </w:rPr>
        <w:t>какой</w:t>
      </w:r>
      <w:r>
        <w:rPr>
          <w:rFonts w:ascii="Times New Roman" w:hAnsi="Times New Roman"/>
          <w:color w:val="000000"/>
          <w:sz w:val="28"/>
        </w:rPr>
        <w:t xml:space="preserve">, </w:t>
      </w:r>
      <w:r>
        <w:rPr>
          <w:rFonts w:ascii="Times New Roman" w:hAnsi="Times New Roman"/>
          <w:b/>
          <w:color w:val="000000"/>
          <w:sz w:val="28"/>
        </w:rPr>
        <w:t>который</w:t>
      </w:r>
      <w:r>
        <w:rPr>
          <w:rFonts w:ascii="Times New Roman" w:hAnsi="Times New Roman"/>
          <w:color w:val="000000"/>
          <w:sz w:val="28"/>
        </w:rPr>
        <w:t>. Типичные грамматические ошибки при построении сложноподчинённых предложений.</w:t>
      </w:r>
    </w:p>
    <w:p w:rsidR="00025EBD" w:rsidRDefault="00025EBD" w:rsidP="00025EBD">
      <w:pPr>
        <w:spacing w:after="0" w:line="264" w:lineRule="auto"/>
        <w:ind w:firstLine="600"/>
        <w:jc w:val="both"/>
      </w:pPr>
      <w:r>
        <w:rPr>
          <w:rFonts w:ascii="Times New Roman" w:hAnsi="Times New Roman"/>
          <w:color w:val="000000"/>
          <w:sz w:val="28"/>
        </w:rPr>
        <w:t>Сложноподчинённые предложения с несколькими придаточными. Однородное, неоднородное и последовательное подчинение придаточных частей.</w:t>
      </w:r>
    </w:p>
    <w:p w:rsidR="00025EBD" w:rsidRDefault="00025EBD" w:rsidP="00025EBD">
      <w:pPr>
        <w:spacing w:after="0" w:line="264" w:lineRule="auto"/>
        <w:ind w:firstLine="600"/>
        <w:jc w:val="both"/>
      </w:pPr>
      <w:r>
        <w:rPr>
          <w:rFonts w:ascii="Times New Roman" w:hAnsi="Times New Roman"/>
          <w:color w:val="000000"/>
          <w:sz w:val="28"/>
        </w:rPr>
        <w:t>Правила постановки знаков препинания в сложноподчинённых предложениях.</w:t>
      </w:r>
    </w:p>
    <w:p w:rsidR="00025EBD" w:rsidRDefault="00025EBD" w:rsidP="00025EBD">
      <w:pPr>
        <w:spacing w:after="0" w:line="264" w:lineRule="auto"/>
        <w:ind w:firstLine="600"/>
        <w:jc w:val="both"/>
      </w:pPr>
      <w:r>
        <w:rPr>
          <w:rFonts w:ascii="Times New Roman" w:hAnsi="Times New Roman"/>
          <w:color w:val="000000"/>
          <w:sz w:val="28"/>
        </w:rPr>
        <w:t>Синтаксический и пунктуационный анализ сложноподчинённых предложений.</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Бессоюзное сложное предложение</w:t>
      </w:r>
    </w:p>
    <w:p w:rsidR="00025EBD" w:rsidRDefault="00025EBD" w:rsidP="00025EBD">
      <w:pPr>
        <w:spacing w:after="0" w:line="264" w:lineRule="auto"/>
        <w:ind w:firstLine="600"/>
        <w:jc w:val="both"/>
      </w:pPr>
      <w:r>
        <w:rPr>
          <w:rFonts w:ascii="Times New Roman" w:hAnsi="Times New Roman"/>
          <w:color w:val="000000"/>
          <w:sz w:val="28"/>
        </w:rPr>
        <w:t>Понятие о бессоюзном сложном предложении.</w:t>
      </w:r>
    </w:p>
    <w:p w:rsidR="00025EBD" w:rsidRDefault="00025EBD" w:rsidP="00025EBD">
      <w:pPr>
        <w:spacing w:after="0" w:line="264" w:lineRule="auto"/>
        <w:ind w:firstLine="600"/>
        <w:jc w:val="both"/>
      </w:pPr>
      <w:r>
        <w:rPr>
          <w:rFonts w:ascii="Times New Roman" w:hAnsi="Times New Roman"/>
          <w:color w:val="000000"/>
          <w:sz w:val="28"/>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025EBD" w:rsidRDefault="00025EBD" w:rsidP="00025EBD">
      <w:pPr>
        <w:spacing w:after="0" w:line="264" w:lineRule="auto"/>
        <w:ind w:firstLine="600"/>
        <w:jc w:val="both"/>
      </w:pPr>
      <w:r>
        <w:rPr>
          <w:rFonts w:ascii="Times New Roman" w:hAnsi="Times New Roman"/>
          <w:color w:val="000000"/>
          <w:sz w:val="28"/>
        </w:rPr>
        <w:t>Бессоюзные сложные предложения со значением перечисления. Запятая и точка с запятой в бессоюзном сложном предложении.</w:t>
      </w:r>
    </w:p>
    <w:p w:rsidR="00025EBD" w:rsidRDefault="00025EBD" w:rsidP="00025EBD">
      <w:pPr>
        <w:spacing w:after="0" w:line="264" w:lineRule="auto"/>
        <w:ind w:firstLine="600"/>
        <w:jc w:val="both"/>
      </w:pPr>
      <w:r>
        <w:rPr>
          <w:rFonts w:ascii="Times New Roman" w:hAnsi="Times New Roman"/>
          <w:color w:val="000000"/>
          <w:sz w:val="28"/>
        </w:rPr>
        <w:t>Бессоюзные сложные предложения со значением причины, пояснения, дополнения. Двоеточие в бессоюзном сложном предложении.</w:t>
      </w:r>
    </w:p>
    <w:p w:rsidR="00025EBD" w:rsidRDefault="00025EBD" w:rsidP="00025EBD">
      <w:pPr>
        <w:spacing w:after="0" w:line="264" w:lineRule="auto"/>
        <w:ind w:firstLine="600"/>
        <w:jc w:val="both"/>
      </w:pPr>
      <w:r>
        <w:rPr>
          <w:rFonts w:ascii="Times New Roman" w:hAnsi="Times New Roman"/>
          <w:color w:val="000000"/>
          <w:sz w:val="28"/>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025EBD" w:rsidRDefault="00025EBD" w:rsidP="00025EBD">
      <w:pPr>
        <w:spacing w:after="0" w:line="264" w:lineRule="auto"/>
        <w:ind w:firstLine="600"/>
        <w:jc w:val="both"/>
      </w:pPr>
      <w:r>
        <w:rPr>
          <w:rFonts w:ascii="Times New Roman" w:hAnsi="Times New Roman"/>
          <w:color w:val="000000"/>
          <w:sz w:val="28"/>
        </w:rPr>
        <w:t>Синтаксический и пунктуационный анализ бессоюзных сложных предложений.</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Сложные предложения с разными видами союзной и бессоюзной связи</w:t>
      </w:r>
    </w:p>
    <w:p w:rsidR="00025EBD" w:rsidRDefault="00025EBD" w:rsidP="00025EBD">
      <w:pPr>
        <w:spacing w:after="0" w:line="264" w:lineRule="auto"/>
        <w:ind w:firstLine="600"/>
        <w:jc w:val="both"/>
      </w:pPr>
      <w:r>
        <w:rPr>
          <w:rFonts w:ascii="Times New Roman" w:hAnsi="Times New Roman"/>
          <w:color w:val="000000"/>
          <w:sz w:val="28"/>
        </w:rPr>
        <w:t>Типы сложных предложений с разными видами связи.</w:t>
      </w:r>
    </w:p>
    <w:p w:rsidR="00025EBD" w:rsidRDefault="00025EBD" w:rsidP="00025EBD">
      <w:pPr>
        <w:spacing w:after="0" w:line="264" w:lineRule="auto"/>
        <w:ind w:firstLine="600"/>
        <w:jc w:val="both"/>
      </w:pPr>
      <w:r>
        <w:rPr>
          <w:rFonts w:ascii="Times New Roman" w:hAnsi="Times New Roman"/>
          <w:color w:val="000000"/>
          <w:sz w:val="28"/>
        </w:rPr>
        <w:t>Синтаксический и пунктуационный анализ сложных предложений с разными видами союзной и бессоюзной связи.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Прямая и косвенная речь</w:t>
      </w:r>
    </w:p>
    <w:p w:rsidR="00025EBD" w:rsidRDefault="00025EBD" w:rsidP="00025EBD">
      <w:pPr>
        <w:spacing w:after="0" w:line="264" w:lineRule="auto"/>
        <w:ind w:firstLine="600"/>
        <w:jc w:val="both"/>
      </w:pPr>
      <w:r>
        <w:rPr>
          <w:rFonts w:ascii="Times New Roman" w:hAnsi="Times New Roman"/>
          <w:color w:val="000000"/>
          <w:sz w:val="28"/>
        </w:rPr>
        <w:t>Прямая и косвенная речь. Синонимия предложений с прямой и косвенной речью.</w:t>
      </w:r>
    </w:p>
    <w:p w:rsidR="00025EBD" w:rsidRDefault="00025EBD" w:rsidP="00025EBD">
      <w:pPr>
        <w:spacing w:after="0" w:line="264" w:lineRule="auto"/>
        <w:ind w:firstLine="600"/>
        <w:jc w:val="both"/>
      </w:pPr>
      <w:r>
        <w:rPr>
          <w:rFonts w:ascii="Times New Roman" w:hAnsi="Times New Roman"/>
          <w:color w:val="000000"/>
          <w:sz w:val="28"/>
        </w:rPr>
        <w:t>Цитирование. Способы включения цитат в высказывание.</w:t>
      </w:r>
    </w:p>
    <w:p w:rsidR="00025EBD" w:rsidRDefault="00025EBD" w:rsidP="00025EBD">
      <w:pPr>
        <w:spacing w:after="0" w:line="264" w:lineRule="auto"/>
        <w:ind w:firstLine="600"/>
        <w:jc w:val="both"/>
      </w:pPr>
      <w:r>
        <w:rPr>
          <w:rFonts w:ascii="Times New Roman" w:hAnsi="Times New Roman"/>
          <w:color w:val="000000"/>
          <w:sz w:val="28"/>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025EBD" w:rsidRDefault="00025EBD" w:rsidP="00025EBD">
      <w:pPr>
        <w:spacing w:after="0" w:line="264" w:lineRule="auto"/>
        <w:ind w:firstLine="600"/>
        <w:jc w:val="both"/>
      </w:pPr>
      <w:r>
        <w:rPr>
          <w:rFonts w:ascii="Calibri" w:hAnsi="Calibri"/>
          <w:color w:val="000000"/>
          <w:sz w:val="28"/>
        </w:rPr>
        <w:t>Применение знаний по синтаксису и пунктуации в практике правописания.</w:t>
      </w:r>
    </w:p>
    <w:p w:rsidR="00025EBD" w:rsidRDefault="00025EBD" w:rsidP="00025EBD">
      <w:pPr>
        <w:spacing w:after="0" w:line="264" w:lineRule="auto"/>
        <w:ind w:left="120"/>
        <w:jc w:val="both"/>
      </w:pPr>
      <w:r>
        <w:rPr>
          <w:rFonts w:ascii="Times New Roman" w:hAnsi="Times New Roman"/>
          <w:color w:val="000000"/>
          <w:sz w:val="28"/>
        </w:rPr>
        <w:t>​</w:t>
      </w:r>
    </w:p>
    <w:p w:rsidR="00025EBD" w:rsidRDefault="00025EBD" w:rsidP="00025EBD">
      <w:pPr>
        <w:spacing w:after="0" w:line="264" w:lineRule="auto"/>
        <w:ind w:left="120"/>
        <w:jc w:val="both"/>
      </w:pPr>
    </w:p>
    <w:p w:rsidR="00025EBD" w:rsidRDefault="00025EBD" w:rsidP="00025EBD">
      <w:pPr>
        <w:spacing w:after="0"/>
        <w:sectPr w:rsidR="00025EBD">
          <w:pgSz w:w="11906" w:h="16383"/>
          <w:pgMar w:top="1134" w:right="850" w:bottom="1134" w:left="1701" w:header="720" w:footer="720" w:gutter="0"/>
          <w:cols w:space="720"/>
        </w:sectPr>
      </w:pPr>
    </w:p>
    <w:p w:rsidR="00025EBD" w:rsidRDefault="00025EBD" w:rsidP="00025EBD">
      <w:pPr>
        <w:spacing w:after="0" w:line="264" w:lineRule="auto"/>
        <w:ind w:left="120"/>
        <w:jc w:val="both"/>
      </w:pPr>
      <w:bookmarkStart w:id="14" w:name="block-4116861"/>
      <w:bookmarkEnd w:id="14"/>
    </w:p>
    <w:p w:rsidR="00025EBD" w:rsidRDefault="00025EBD" w:rsidP="00025EBD">
      <w:pPr>
        <w:spacing w:after="0" w:line="264" w:lineRule="auto"/>
        <w:ind w:left="120"/>
        <w:jc w:val="both"/>
      </w:pPr>
      <w:r>
        <w:rPr>
          <w:rFonts w:ascii="Times New Roman" w:hAnsi="Times New Roman"/>
          <w:color w:val="000000"/>
          <w:sz w:val="28"/>
        </w:rPr>
        <w:t>​</w:t>
      </w:r>
      <w:r>
        <w:rPr>
          <w:rFonts w:ascii="Times New Roman" w:hAnsi="Times New Roman"/>
          <w:b/>
          <w:color w:val="000000"/>
          <w:sz w:val="28"/>
        </w:rPr>
        <w:t>ПЛАНИРУЕМЫЕ ОБРАЗОВАТЕЛЬНЫЕ РЕЗУЛЬТАТЫ</w:t>
      </w:r>
    </w:p>
    <w:p w:rsidR="00025EBD" w:rsidRDefault="00025EBD" w:rsidP="00025EBD">
      <w:pPr>
        <w:spacing w:after="0" w:line="264" w:lineRule="auto"/>
        <w:ind w:left="120"/>
        <w:jc w:val="both"/>
      </w:pPr>
    </w:p>
    <w:p w:rsidR="00025EBD" w:rsidRDefault="00025EBD" w:rsidP="00025EBD">
      <w:pPr>
        <w:spacing w:after="0"/>
        <w:ind w:left="120"/>
      </w:pPr>
      <w:r>
        <w:rPr>
          <w:rFonts w:ascii="Times New Roman" w:hAnsi="Times New Roman"/>
          <w:b/>
          <w:color w:val="000000"/>
          <w:sz w:val="28"/>
        </w:rPr>
        <w:t>ЛИЧНОСТНЫЕ РЕЗУЛЬТАТЫ</w:t>
      </w:r>
    </w:p>
    <w:p w:rsidR="00025EBD" w:rsidRDefault="00025EBD" w:rsidP="00025EBD">
      <w:pPr>
        <w:spacing w:after="0"/>
        <w:ind w:left="120"/>
      </w:pPr>
    </w:p>
    <w:p w:rsidR="00025EBD" w:rsidRDefault="00025EBD" w:rsidP="00025EBD">
      <w:pPr>
        <w:spacing w:after="0" w:line="264" w:lineRule="auto"/>
        <w:ind w:firstLine="600"/>
        <w:jc w:val="both"/>
      </w:pPr>
      <w:r>
        <w:rPr>
          <w:rFonts w:ascii="Times New Roman" w:hAnsi="Times New Roman"/>
          <w:color w:val="000000"/>
          <w:sz w:val="28"/>
        </w:rPr>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25EBD" w:rsidRDefault="00025EBD" w:rsidP="00025EBD">
      <w:pPr>
        <w:spacing w:after="0" w:line="264" w:lineRule="auto"/>
        <w:ind w:firstLine="600"/>
        <w:jc w:val="both"/>
      </w:pPr>
      <w:r>
        <w:rPr>
          <w:rFonts w:ascii="Times New Roman" w:hAnsi="Times New Roman"/>
          <w:color w:val="000000"/>
          <w:sz w:val="28"/>
        </w:rPr>
        <w:t xml:space="preserve">В результате изучения русского языка на уровне основного общего образования у обучающегося будут сформированы </w:t>
      </w:r>
      <w:r>
        <w:rPr>
          <w:rFonts w:ascii="Times New Roman" w:hAnsi="Times New Roman"/>
          <w:b/>
          <w:color w:val="000000"/>
          <w:sz w:val="28"/>
        </w:rPr>
        <w:t>следующие личностные результаты</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 xml:space="preserve">1) </w:t>
      </w:r>
      <w:r>
        <w:rPr>
          <w:rFonts w:ascii="Times New Roman" w:hAnsi="Times New Roman"/>
          <w:b/>
          <w:color w:val="000000"/>
          <w:sz w:val="28"/>
        </w:rPr>
        <w:t>гражданского воспитания</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025EBD" w:rsidRDefault="00025EBD" w:rsidP="00025EBD">
      <w:pPr>
        <w:spacing w:after="0" w:line="264" w:lineRule="auto"/>
        <w:ind w:firstLine="600"/>
        <w:jc w:val="both"/>
      </w:pPr>
      <w:r>
        <w:rPr>
          <w:rFonts w:ascii="Times New Roman" w:hAnsi="Times New Roman"/>
          <w:color w:val="000000"/>
          <w:sz w:val="28"/>
        </w:rPr>
        <w:t>неприятие любых форм экстремизма, дискриминации; понимание роли различных социальных институтов в жизни человека;</w:t>
      </w:r>
    </w:p>
    <w:p w:rsidR="00025EBD" w:rsidRDefault="00025EBD" w:rsidP="00025EBD">
      <w:pPr>
        <w:spacing w:after="0" w:line="264" w:lineRule="auto"/>
        <w:ind w:firstLine="600"/>
        <w:jc w:val="both"/>
      </w:pPr>
      <w:r>
        <w:rPr>
          <w:rFonts w:ascii="Times New Roman" w:hAnsi="Times New Roman"/>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w:t>
      </w:r>
    </w:p>
    <w:p w:rsidR="00025EBD" w:rsidRDefault="00025EBD" w:rsidP="00025EBD">
      <w:pPr>
        <w:spacing w:after="0" w:line="264" w:lineRule="auto"/>
        <w:ind w:firstLine="600"/>
        <w:jc w:val="both"/>
      </w:pPr>
      <w:r>
        <w:rPr>
          <w:rFonts w:ascii="Times New Roman" w:hAnsi="Times New Roman"/>
          <w:color w:val="000000"/>
          <w:sz w:val="28"/>
        </w:rPr>
        <w:t>готовность к разнообразной совместной деятельности, стремление к взаимопониманию и взаимопомощи, активное участие в школьном самоуправлении;</w:t>
      </w:r>
    </w:p>
    <w:p w:rsidR="00025EBD" w:rsidRDefault="00025EBD" w:rsidP="00025EBD">
      <w:pPr>
        <w:spacing w:after="0" w:line="264" w:lineRule="auto"/>
        <w:ind w:firstLine="600"/>
        <w:jc w:val="both"/>
      </w:pPr>
      <w:r>
        <w:rPr>
          <w:rFonts w:ascii="Times New Roman" w:hAnsi="Times New Roman"/>
          <w:color w:val="000000"/>
          <w:sz w:val="28"/>
        </w:rPr>
        <w:t>готовность к участию в гуманитарной деятельности (помощь людям, нуждающимся в ней; волонтёрство);</w:t>
      </w:r>
    </w:p>
    <w:p w:rsidR="00025EBD" w:rsidRDefault="00025EBD" w:rsidP="00025EBD">
      <w:pPr>
        <w:spacing w:after="0" w:line="264" w:lineRule="auto"/>
        <w:ind w:firstLine="600"/>
        <w:jc w:val="both"/>
      </w:pPr>
      <w:r>
        <w:rPr>
          <w:rFonts w:ascii="Times New Roman" w:hAnsi="Times New Roman"/>
          <w:color w:val="000000"/>
          <w:sz w:val="28"/>
        </w:rPr>
        <w:t xml:space="preserve">2) </w:t>
      </w:r>
      <w:r>
        <w:rPr>
          <w:rFonts w:ascii="Times New Roman" w:hAnsi="Times New Roman"/>
          <w:b/>
          <w:color w:val="000000"/>
          <w:sz w:val="28"/>
        </w:rPr>
        <w:t>патриотического воспитания</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 xml:space="preserve">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w:t>
      </w:r>
      <w:r>
        <w:rPr>
          <w:rFonts w:ascii="Times New Roman" w:hAnsi="Times New Roman"/>
          <w:color w:val="000000"/>
          <w:sz w:val="28"/>
        </w:rPr>
        <w:lastRenderedPageBreak/>
        <w:t>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025EBD" w:rsidRDefault="00025EBD" w:rsidP="00025EBD">
      <w:pPr>
        <w:spacing w:after="0" w:line="264" w:lineRule="auto"/>
        <w:ind w:firstLine="600"/>
        <w:jc w:val="both"/>
      </w:pPr>
      <w:r>
        <w:rPr>
          <w:rFonts w:ascii="Times New Roman" w:hAnsi="Times New Roman"/>
          <w:color w:val="000000"/>
          <w:sz w:val="28"/>
        </w:rPr>
        <w:t xml:space="preserve">3) </w:t>
      </w:r>
      <w:r>
        <w:rPr>
          <w:rFonts w:ascii="Times New Roman" w:hAnsi="Times New Roman"/>
          <w:b/>
          <w:color w:val="000000"/>
          <w:sz w:val="28"/>
        </w:rPr>
        <w:t>духовно-нравственного воспитания</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ориентация на моральные ценности и нормы в ситуациях нравственного выбора, готовность оценивать своё поведение, в том числе речевое, и поступки,</w:t>
      </w:r>
    </w:p>
    <w:p w:rsidR="00025EBD" w:rsidRDefault="00025EBD" w:rsidP="00025EBD">
      <w:pPr>
        <w:spacing w:after="0" w:line="264" w:lineRule="auto"/>
        <w:ind w:firstLine="600"/>
        <w:jc w:val="both"/>
      </w:pPr>
      <w:r>
        <w:rPr>
          <w:rFonts w:ascii="Times New Roman" w:hAnsi="Times New Roman"/>
          <w:color w:val="000000"/>
          <w:sz w:val="28"/>
        </w:rPr>
        <w:t>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025EBD" w:rsidRDefault="00025EBD" w:rsidP="00025EBD">
      <w:pPr>
        <w:spacing w:after="0" w:line="264" w:lineRule="auto"/>
        <w:ind w:firstLine="600"/>
        <w:jc w:val="both"/>
      </w:pPr>
      <w:r>
        <w:rPr>
          <w:rFonts w:ascii="Times New Roman" w:hAnsi="Times New Roman"/>
          <w:color w:val="000000"/>
          <w:sz w:val="28"/>
        </w:rPr>
        <w:t xml:space="preserve">4) </w:t>
      </w:r>
      <w:r>
        <w:rPr>
          <w:rFonts w:ascii="Times New Roman" w:hAnsi="Times New Roman"/>
          <w:b/>
          <w:color w:val="000000"/>
          <w:sz w:val="28"/>
        </w:rPr>
        <w:t>эстетического воспитания</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025EBD" w:rsidRDefault="00025EBD" w:rsidP="00025EBD">
      <w:pPr>
        <w:spacing w:after="0" w:line="264" w:lineRule="auto"/>
        <w:ind w:firstLine="600"/>
        <w:jc w:val="both"/>
      </w:pPr>
      <w:r>
        <w:rPr>
          <w:rFonts w:ascii="Times New Roman" w:hAnsi="Times New Roman"/>
          <w:color w:val="000000"/>
          <w:sz w:val="28"/>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025EBD" w:rsidRDefault="00025EBD" w:rsidP="00025EBD">
      <w:pPr>
        <w:spacing w:after="0" w:line="264" w:lineRule="auto"/>
        <w:ind w:firstLine="600"/>
        <w:jc w:val="both"/>
      </w:pPr>
      <w:r>
        <w:rPr>
          <w:rFonts w:ascii="Times New Roman" w:hAnsi="Times New Roman"/>
          <w:color w:val="000000"/>
          <w:sz w:val="28"/>
        </w:rPr>
        <w:t xml:space="preserve">5) </w:t>
      </w:r>
      <w:r>
        <w:rPr>
          <w:rFonts w:ascii="Times New Roman" w:hAnsi="Times New Roman"/>
          <w:b/>
          <w:color w:val="000000"/>
          <w:sz w:val="28"/>
        </w:rPr>
        <w:t>физического воспитания, формирования культуры здоровья и эмоционального благополучия:</w:t>
      </w:r>
    </w:p>
    <w:p w:rsidR="00025EBD" w:rsidRDefault="00025EBD" w:rsidP="00025EBD">
      <w:pPr>
        <w:spacing w:after="0" w:line="264" w:lineRule="auto"/>
        <w:ind w:firstLine="600"/>
        <w:jc w:val="both"/>
      </w:pPr>
      <w:r>
        <w:rPr>
          <w:rFonts w:ascii="Times New Roman" w:hAnsi="Times New Roman"/>
          <w:color w:val="000000"/>
          <w:sz w:val="28"/>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025EBD" w:rsidRDefault="00025EBD" w:rsidP="00025EBD">
      <w:pPr>
        <w:spacing w:after="0" w:line="264" w:lineRule="auto"/>
        <w:ind w:firstLine="600"/>
        <w:jc w:val="both"/>
      </w:pPr>
      <w:r>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в процессе школьного языкового образования;</w:t>
      </w:r>
    </w:p>
    <w:p w:rsidR="00025EBD" w:rsidRDefault="00025EBD" w:rsidP="00025EBD">
      <w:pPr>
        <w:spacing w:after="0" w:line="264" w:lineRule="auto"/>
        <w:ind w:firstLine="600"/>
        <w:jc w:val="both"/>
      </w:pPr>
      <w:r>
        <w:rPr>
          <w:rFonts w:ascii="Times New Roman" w:hAnsi="Times New Roman"/>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025EBD" w:rsidRDefault="00025EBD" w:rsidP="00025EBD">
      <w:pPr>
        <w:spacing w:after="0" w:line="264" w:lineRule="auto"/>
        <w:ind w:firstLine="600"/>
        <w:jc w:val="both"/>
      </w:pPr>
      <w:r>
        <w:rPr>
          <w:rFonts w:ascii="Times New Roman" w:hAnsi="Times New Roman"/>
          <w:color w:val="000000"/>
          <w:sz w:val="28"/>
        </w:rPr>
        <w:t>умение принимать себя и других, не осуждая;</w:t>
      </w:r>
    </w:p>
    <w:p w:rsidR="00025EBD" w:rsidRDefault="00025EBD" w:rsidP="00025EBD">
      <w:pPr>
        <w:spacing w:after="0" w:line="264" w:lineRule="auto"/>
        <w:ind w:firstLine="600"/>
        <w:jc w:val="both"/>
      </w:pPr>
      <w:r>
        <w:rPr>
          <w:rFonts w:ascii="Times New Roman" w:hAnsi="Times New Roman"/>
          <w:color w:val="000000"/>
          <w:sz w:val="28"/>
        </w:rPr>
        <w:lastRenderedPageBreak/>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025EBD" w:rsidRDefault="00025EBD" w:rsidP="00025EBD">
      <w:pPr>
        <w:spacing w:after="0" w:line="264" w:lineRule="auto"/>
        <w:ind w:firstLine="600"/>
        <w:jc w:val="both"/>
      </w:pPr>
      <w:r>
        <w:rPr>
          <w:rFonts w:ascii="Times New Roman" w:hAnsi="Times New Roman"/>
          <w:color w:val="000000"/>
          <w:sz w:val="28"/>
        </w:rPr>
        <w:t xml:space="preserve">6) </w:t>
      </w:r>
      <w:r>
        <w:rPr>
          <w:rFonts w:ascii="Times New Roman" w:hAnsi="Times New Roman"/>
          <w:b/>
          <w:color w:val="000000"/>
          <w:sz w:val="28"/>
        </w:rPr>
        <w:t>трудового воспитания:</w:t>
      </w:r>
    </w:p>
    <w:p w:rsidR="00025EBD" w:rsidRDefault="00025EBD" w:rsidP="00025EBD">
      <w:pPr>
        <w:spacing w:after="0" w:line="264" w:lineRule="auto"/>
        <w:ind w:firstLine="600"/>
        <w:jc w:val="both"/>
      </w:pPr>
      <w:r>
        <w:rPr>
          <w:rFonts w:ascii="Times New Roman" w:hAnsi="Times New Roman"/>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025EBD" w:rsidRDefault="00025EBD" w:rsidP="00025EBD">
      <w:pPr>
        <w:spacing w:after="0" w:line="264" w:lineRule="auto"/>
        <w:ind w:firstLine="600"/>
        <w:jc w:val="both"/>
      </w:pPr>
      <w:r>
        <w:rPr>
          <w:rFonts w:ascii="Times New Roman" w:hAnsi="Times New Roman"/>
          <w:color w:val="000000"/>
          <w:sz w:val="28"/>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25EBD" w:rsidRDefault="00025EBD" w:rsidP="00025EBD">
      <w:pPr>
        <w:spacing w:after="0" w:line="264" w:lineRule="auto"/>
        <w:ind w:firstLine="600"/>
        <w:jc w:val="both"/>
      </w:pPr>
      <w:r>
        <w:rPr>
          <w:rFonts w:ascii="Times New Roman" w:hAnsi="Times New Roman"/>
          <w:color w:val="000000"/>
          <w:sz w:val="28"/>
        </w:rPr>
        <w:t>умение рассказать о своих планах на будущее;</w:t>
      </w:r>
    </w:p>
    <w:p w:rsidR="00025EBD" w:rsidRDefault="00025EBD" w:rsidP="00025EBD">
      <w:pPr>
        <w:spacing w:after="0" w:line="264" w:lineRule="auto"/>
        <w:ind w:firstLine="600"/>
        <w:jc w:val="both"/>
      </w:pPr>
      <w:r>
        <w:rPr>
          <w:rFonts w:ascii="Times New Roman" w:hAnsi="Times New Roman"/>
          <w:color w:val="000000"/>
          <w:sz w:val="28"/>
        </w:rPr>
        <w:t xml:space="preserve">7) </w:t>
      </w:r>
      <w:r>
        <w:rPr>
          <w:rFonts w:ascii="Times New Roman" w:hAnsi="Times New Roman"/>
          <w:b/>
          <w:color w:val="000000"/>
          <w:sz w:val="28"/>
        </w:rPr>
        <w:t>экологического воспитания</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025EBD" w:rsidRDefault="00025EBD" w:rsidP="00025EBD">
      <w:pPr>
        <w:spacing w:after="0" w:line="264" w:lineRule="auto"/>
        <w:ind w:firstLine="600"/>
        <w:jc w:val="both"/>
      </w:pPr>
      <w:r>
        <w:rPr>
          <w:rFonts w:ascii="Times New Roman" w:hAnsi="Times New Roman"/>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025EBD" w:rsidRDefault="00025EBD" w:rsidP="00025EBD">
      <w:pPr>
        <w:spacing w:after="0" w:line="264" w:lineRule="auto"/>
        <w:ind w:firstLine="600"/>
        <w:jc w:val="both"/>
      </w:pPr>
      <w:r>
        <w:rPr>
          <w:rFonts w:ascii="Times New Roman" w:hAnsi="Times New Roman"/>
          <w:color w:val="000000"/>
          <w:sz w:val="28"/>
        </w:rPr>
        <w:t xml:space="preserve">8) </w:t>
      </w:r>
      <w:r>
        <w:rPr>
          <w:rFonts w:ascii="Times New Roman" w:hAnsi="Times New Roman"/>
          <w:b/>
          <w:color w:val="000000"/>
          <w:sz w:val="28"/>
        </w:rPr>
        <w:t>ценности научного познания:</w:t>
      </w:r>
    </w:p>
    <w:p w:rsidR="00025EBD" w:rsidRDefault="00025EBD" w:rsidP="00025EBD">
      <w:pPr>
        <w:spacing w:after="0" w:line="264" w:lineRule="auto"/>
        <w:ind w:firstLine="600"/>
        <w:jc w:val="both"/>
      </w:pPr>
      <w:r>
        <w:rPr>
          <w:rFonts w:ascii="Times New Roman" w:hAnsi="Times New Roman"/>
          <w:color w:val="000000"/>
          <w:sz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w:t>
      </w:r>
      <w:r>
        <w:rPr>
          <w:rFonts w:ascii="Times New Roman" w:hAnsi="Times New Roman"/>
          <w:color w:val="000000"/>
          <w:sz w:val="28"/>
        </w:rPr>
        <w:lastRenderedPageBreak/>
        <w:t>осмысление опыта, наблюдений, поступков и стремление совершенствовать пути достижения индивидуального и коллективного благополучия;</w:t>
      </w:r>
    </w:p>
    <w:p w:rsidR="00025EBD" w:rsidRDefault="00025EBD" w:rsidP="00025EBD">
      <w:pPr>
        <w:spacing w:after="0" w:line="264" w:lineRule="auto"/>
        <w:ind w:firstLine="600"/>
        <w:jc w:val="both"/>
      </w:pPr>
      <w:r>
        <w:rPr>
          <w:rFonts w:ascii="Times New Roman" w:hAnsi="Times New Roman"/>
          <w:color w:val="000000"/>
          <w:sz w:val="28"/>
        </w:rPr>
        <w:t xml:space="preserve">9) </w:t>
      </w:r>
      <w:r>
        <w:rPr>
          <w:rFonts w:ascii="Times New Roman" w:hAnsi="Times New Roman"/>
          <w:b/>
          <w:color w:val="000000"/>
          <w:sz w:val="28"/>
        </w:rPr>
        <w:t>адаптации обучающегося к изменяющимся условиям социальной и природной среды:</w:t>
      </w:r>
    </w:p>
    <w:p w:rsidR="00025EBD" w:rsidRDefault="00025EBD" w:rsidP="00025EBD">
      <w:pPr>
        <w:spacing w:after="0" w:line="264" w:lineRule="auto"/>
        <w:ind w:firstLine="600"/>
        <w:jc w:val="both"/>
      </w:pPr>
      <w:r>
        <w:rPr>
          <w:rFonts w:ascii="Times New Roman" w:hAnsi="Times New Roman"/>
          <w:color w:val="000000"/>
          <w:sz w:val="28"/>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025EBD" w:rsidRDefault="00025EBD" w:rsidP="00025EBD">
      <w:pPr>
        <w:spacing w:after="0" w:line="264" w:lineRule="auto"/>
        <w:ind w:firstLine="600"/>
        <w:jc w:val="both"/>
      </w:pPr>
      <w:r>
        <w:rPr>
          <w:rFonts w:ascii="Times New Roman" w:hAnsi="Times New Roman"/>
          <w:color w:val="000000"/>
          <w:sz w:val="28"/>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025EBD" w:rsidRDefault="00025EBD" w:rsidP="00025EBD">
      <w:pPr>
        <w:spacing w:after="0" w:line="264" w:lineRule="auto"/>
        <w:ind w:firstLine="600"/>
        <w:jc w:val="both"/>
      </w:pPr>
      <w:r>
        <w:rPr>
          <w:rFonts w:ascii="Times New Roman" w:hAnsi="Times New Roman"/>
          <w:color w:val="000000"/>
          <w:sz w:val="28"/>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025EBD" w:rsidRDefault="00025EBD" w:rsidP="00025EBD">
      <w:pPr>
        <w:spacing w:after="0" w:line="264" w:lineRule="auto"/>
        <w:ind w:firstLine="600"/>
        <w:jc w:val="both"/>
      </w:pPr>
      <w:r>
        <w:rPr>
          <w:rFonts w:ascii="Times New Roman" w:hAnsi="Times New Roman"/>
          <w:b/>
          <w:color w:val="000000"/>
          <w:sz w:val="28"/>
        </w:rPr>
        <w:t>МЕТАПРЕДМЕТНЫЕ РЕЗУЛЬТАТЫ</w:t>
      </w:r>
    </w:p>
    <w:p w:rsidR="00025EBD" w:rsidRDefault="00025EBD" w:rsidP="00025EBD">
      <w:pPr>
        <w:spacing w:after="0" w:line="264" w:lineRule="auto"/>
        <w:ind w:firstLine="600"/>
        <w:jc w:val="both"/>
      </w:pPr>
      <w:r>
        <w:rPr>
          <w:rFonts w:ascii="Times New Roman" w:hAnsi="Times New Roman"/>
          <w:color w:val="000000"/>
          <w:sz w:val="28"/>
        </w:rPr>
        <w:t xml:space="preserve">В результате изучения русского языка на уровне основного общего образования у обучающегося будут сформированы </w:t>
      </w:r>
      <w:r>
        <w:rPr>
          <w:rFonts w:ascii="Times New Roman" w:hAnsi="Times New Roman"/>
          <w:b/>
          <w:color w:val="000000"/>
          <w:sz w:val="28"/>
        </w:rPr>
        <w:t>следующие метапредметные результаты</w:t>
      </w:r>
      <w:r>
        <w:rPr>
          <w:rFonts w:ascii="Times New Roman" w:hAnsi="Times New Roman"/>
          <w:color w:val="000000"/>
          <w:sz w:val="28"/>
        </w:rPr>
        <w:t>: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25EBD" w:rsidRDefault="00025EBD" w:rsidP="00025EBD">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базовые логические действия</w:t>
      </w:r>
      <w:r>
        <w:rPr>
          <w:rFonts w:ascii="Times New Roman" w:hAnsi="Times New Roman"/>
          <w:color w:val="000000"/>
          <w:sz w:val="28"/>
        </w:rPr>
        <w:t xml:space="preserve"> </w:t>
      </w:r>
      <w:r>
        <w:rPr>
          <w:rFonts w:ascii="Times New Roman" w:hAnsi="Times New Roman"/>
          <w:b/>
          <w:color w:val="000000"/>
          <w:sz w:val="28"/>
        </w:rPr>
        <w:t>как часть познавательных универсальных учебных действий</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lastRenderedPageBreak/>
        <w:t>выявлять и характеризовать существенные признаки языковых единиц, языковых явлений и процессов;</w:t>
      </w:r>
    </w:p>
    <w:p w:rsidR="00025EBD" w:rsidRDefault="00025EBD" w:rsidP="00025EBD">
      <w:pPr>
        <w:spacing w:after="0" w:line="264" w:lineRule="auto"/>
        <w:ind w:firstLine="600"/>
        <w:jc w:val="both"/>
      </w:pPr>
      <w:r>
        <w:rPr>
          <w:rFonts w:ascii="Times New Roman" w:hAnsi="Times New Roman"/>
          <w:color w:val="000000"/>
          <w:sz w:val="28"/>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025EBD" w:rsidRDefault="00025EBD" w:rsidP="00025EBD">
      <w:pPr>
        <w:spacing w:after="0" w:line="264" w:lineRule="auto"/>
        <w:ind w:firstLine="600"/>
        <w:jc w:val="both"/>
      </w:pPr>
      <w:r>
        <w:rPr>
          <w:rFonts w:ascii="Times New Roman" w:hAnsi="Times New Roman"/>
          <w:color w:val="000000"/>
          <w:sz w:val="28"/>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025EBD" w:rsidRDefault="00025EBD" w:rsidP="00025EBD">
      <w:pPr>
        <w:spacing w:after="0" w:line="264" w:lineRule="auto"/>
        <w:ind w:firstLine="600"/>
        <w:jc w:val="both"/>
      </w:pPr>
      <w:r>
        <w:rPr>
          <w:rFonts w:ascii="Times New Roman" w:hAnsi="Times New Roman"/>
          <w:color w:val="000000"/>
          <w:sz w:val="28"/>
        </w:rPr>
        <w:t>выявлять дефицит информации текста, необходимой для решения поставленной учебной задачи;</w:t>
      </w:r>
    </w:p>
    <w:p w:rsidR="00025EBD" w:rsidRDefault="00025EBD" w:rsidP="00025EBD">
      <w:pPr>
        <w:spacing w:after="0" w:line="264" w:lineRule="auto"/>
        <w:ind w:firstLine="600"/>
        <w:jc w:val="both"/>
      </w:pPr>
      <w:r>
        <w:rPr>
          <w:rFonts w:ascii="Times New Roman" w:hAnsi="Times New Roman"/>
          <w:color w:val="000000"/>
          <w:sz w:val="28"/>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025EBD" w:rsidRDefault="00025EBD" w:rsidP="00025EBD">
      <w:pPr>
        <w:spacing w:after="0" w:line="264" w:lineRule="auto"/>
        <w:ind w:firstLine="600"/>
        <w:jc w:val="both"/>
      </w:pPr>
      <w:r>
        <w:rPr>
          <w:rFonts w:ascii="Times New Roman" w:hAnsi="Times New Roman"/>
          <w:color w:val="000000"/>
          <w:sz w:val="28"/>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025EBD" w:rsidRDefault="00025EBD" w:rsidP="00025EBD">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базовые исследовательские действия</w:t>
      </w:r>
      <w:r>
        <w:rPr>
          <w:rFonts w:ascii="Times New Roman" w:hAnsi="Times New Roman"/>
          <w:color w:val="000000"/>
          <w:sz w:val="28"/>
        </w:rPr>
        <w:t xml:space="preserve"> </w:t>
      </w:r>
      <w:r>
        <w:rPr>
          <w:rFonts w:ascii="Times New Roman" w:hAnsi="Times New Roman"/>
          <w:b/>
          <w:color w:val="000000"/>
          <w:sz w:val="28"/>
        </w:rPr>
        <w:t>как часть познавательных универсальных учебных действий</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использовать вопросы как исследовательский инструмент познания в языковом образовании;</w:t>
      </w:r>
    </w:p>
    <w:p w:rsidR="00025EBD" w:rsidRDefault="00025EBD" w:rsidP="00025EBD">
      <w:pPr>
        <w:spacing w:after="0" w:line="264" w:lineRule="auto"/>
        <w:ind w:firstLine="600"/>
        <w:jc w:val="both"/>
      </w:pPr>
      <w:r>
        <w:rPr>
          <w:rFonts w:ascii="Times New Roman" w:hAnsi="Times New Roman"/>
          <w:color w:val="000000"/>
          <w:sz w:val="28"/>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025EBD" w:rsidRDefault="00025EBD" w:rsidP="00025EBD">
      <w:pPr>
        <w:spacing w:after="0" w:line="264" w:lineRule="auto"/>
        <w:ind w:firstLine="600"/>
        <w:jc w:val="both"/>
      </w:pPr>
      <w:r>
        <w:rPr>
          <w:rFonts w:ascii="Times New Roman" w:hAnsi="Times New Roman"/>
          <w:color w:val="000000"/>
          <w:sz w:val="28"/>
        </w:rPr>
        <w:t>формировать гипотезу об истинности собственных суждений и суждений других, аргументировать свою позицию, мнение;</w:t>
      </w:r>
    </w:p>
    <w:p w:rsidR="00025EBD" w:rsidRDefault="00025EBD" w:rsidP="00025EBD">
      <w:pPr>
        <w:spacing w:after="0" w:line="264" w:lineRule="auto"/>
        <w:ind w:firstLine="600"/>
        <w:jc w:val="both"/>
      </w:pPr>
      <w:r>
        <w:rPr>
          <w:rFonts w:ascii="Times New Roman" w:hAnsi="Times New Roman"/>
          <w:color w:val="000000"/>
          <w:sz w:val="28"/>
        </w:rPr>
        <w:t>составлять алгоритм действий и использовать его для решения учебных задач;</w:t>
      </w:r>
    </w:p>
    <w:p w:rsidR="00025EBD" w:rsidRDefault="00025EBD" w:rsidP="00025EBD">
      <w:pPr>
        <w:spacing w:after="0" w:line="264" w:lineRule="auto"/>
        <w:ind w:firstLine="600"/>
        <w:jc w:val="both"/>
      </w:pPr>
      <w:r>
        <w:rPr>
          <w:rFonts w:ascii="Times New Roman" w:hAnsi="Times New Roman"/>
          <w:color w:val="000000"/>
          <w:sz w:val="28"/>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025EBD" w:rsidRDefault="00025EBD" w:rsidP="00025EBD">
      <w:pPr>
        <w:spacing w:after="0" w:line="264" w:lineRule="auto"/>
        <w:ind w:firstLine="600"/>
        <w:jc w:val="both"/>
      </w:pPr>
      <w:r>
        <w:rPr>
          <w:rFonts w:ascii="Times New Roman" w:hAnsi="Times New Roman"/>
          <w:color w:val="000000"/>
          <w:sz w:val="28"/>
        </w:rPr>
        <w:t>оценивать на применимость и достоверность информацию, полученную в ходе лингвистического исследования (эксперимента);</w:t>
      </w:r>
    </w:p>
    <w:p w:rsidR="00025EBD" w:rsidRDefault="00025EBD" w:rsidP="00025EBD">
      <w:pPr>
        <w:spacing w:after="0" w:line="264" w:lineRule="auto"/>
        <w:ind w:firstLine="600"/>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025EBD" w:rsidRDefault="00025EBD" w:rsidP="00025EBD">
      <w:pPr>
        <w:spacing w:after="0" w:line="264" w:lineRule="auto"/>
        <w:ind w:firstLine="600"/>
        <w:jc w:val="both"/>
      </w:pPr>
      <w:r>
        <w:rPr>
          <w:rFonts w:ascii="Times New Roman" w:hAnsi="Times New Roman"/>
          <w:color w:val="000000"/>
          <w:sz w:val="28"/>
        </w:rPr>
        <w:t>прогнозировать возможное дальнейшее развитие процессов, событий</w:t>
      </w:r>
    </w:p>
    <w:p w:rsidR="00025EBD" w:rsidRDefault="00025EBD" w:rsidP="00025EBD">
      <w:pPr>
        <w:spacing w:after="0" w:line="264" w:lineRule="auto"/>
        <w:ind w:firstLine="600"/>
        <w:jc w:val="both"/>
      </w:pPr>
      <w:r>
        <w:rPr>
          <w:rFonts w:ascii="Times New Roman" w:hAnsi="Times New Roman"/>
          <w:color w:val="000000"/>
          <w:sz w:val="28"/>
        </w:rPr>
        <w:lastRenderedPageBreak/>
        <w:t>и их последствия в аналогичных или сходных ситуациях, а также выдвигать предположения об их развитии в новых условиях и контекстах.</w:t>
      </w:r>
    </w:p>
    <w:p w:rsidR="00025EBD" w:rsidRDefault="00025EBD" w:rsidP="00025EBD">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умения работать с информацией</w:t>
      </w:r>
      <w:r>
        <w:rPr>
          <w:rFonts w:ascii="Times New Roman" w:hAnsi="Times New Roman"/>
          <w:color w:val="000000"/>
          <w:sz w:val="28"/>
        </w:rPr>
        <w:t xml:space="preserve"> </w:t>
      </w:r>
      <w:r>
        <w:rPr>
          <w:rFonts w:ascii="Times New Roman" w:hAnsi="Times New Roman"/>
          <w:b/>
          <w:color w:val="000000"/>
          <w:sz w:val="28"/>
        </w:rPr>
        <w:t>как часть познавательных универсальных учебных действий</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025EBD" w:rsidRDefault="00025EBD" w:rsidP="00025EBD">
      <w:pPr>
        <w:spacing w:after="0" w:line="264" w:lineRule="auto"/>
        <w:ind w:firstLine="600"/>
        <w:jc w:val="both"/>
      </w:pPr>
      <w:r>
        <w:rPr>
          <w:rFonts w:ascii="Times New Roman" w:hAnsi="Times New Roman"/>
          <w:color w:val="000000"/>
          <w:sz w:val="28"/>
        </w:rPr>
        <w:t>выбирать, анализировать, интерпретировать, обобщать и систематизировать информацию, представленную в текстах, таблицах, схемах;</w:t>
      </w:r>
    </w:p>
    <w:p w:rsidR="00025EBD" w:rsidRDefault="00025EBD" w:rsidP="00025EBD">
      <w:pPr>
        <w:spacing w:after="0" w:line="264" w:lineRule="auto"/>
        <w:ind w:firstLine="600"/>
        <w:jc w:val="both"/>
      </w:pPr>
      <w:r>
        <w:rPr>
          <w:rFonts w:ascii="Times New Roman" w:hAnsi="Times New Roman"/>
          <w:color w:val="000000"/>
          <w:sz w:val="28"/>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025EBD" w:rsidRDefault="00025EBD" w:rsidP="00025EBD">
      <w:pPr>
        <w:spacing w:after="0" w:line="264" w:lineRule="auto"/>
        <w:ind w:firstLine="600"/>
        <w:jc w:val="both"/>
      </w:pPr>
      <w:r>
        <w:rPr>
          <w:rFonts w:ascii="Times New Roman" w:hAnsi="Times New Roman"/>
          <w:color w:val="000000"/>
          <w:sz w:val="28"/>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025EBD" w:rsidRDefault="00025EBD" w:rsidP="00025EBD">
      <w:pPr>
        <w:spacing w:after="0" w:line="264" w:lineRule="auto"/>
        <w:ind w:firstLine="600"/>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025EBD" w:rsidRDefault="00025EBD" w:rsidP="00025EBD">
      <w:pPr>
        <w:spacing w:after="0" w:line="264" w:lineRule="auto"/>
        <w:ind w:firstLine="600"/>
        <w:jc w:val="both"/>
      </w:pPr>
      <w:r>
        <w:rPr>
          <w:rFonts w:ascii="Times New Roman" w:hAnsi="Times New Roman"/>
          <w:color w:val="000000"/>
          <w:sz w:val="28"/>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025EBD" w:rsidRDefault="00025EBD" w:rsidP="00025EBD">
      <w:pPr>
        <w:spacing w:after="0" w:line="264" w:lineRule="auto"/>
        <w:ind w:firstLine="600"/>
        <w:jc w:val="both"/>
      </w:pPr>
      <w:r>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025EBD" w:rsidRDefault="00025EBD" w:rsidP="00025EBD">
      <w:pPr>
        <w:spacing w:after="0" w:line="264" w:lineRule="auto"/>
        <w:ind w:firstLine="600"/>
        <w:jc w:val="both"/>
      </w:pPr>
      <w:r>
        <w:rPr>
          <w:rFonts w:ascii="Times New Roman" w:hAnsi="Times New Roman"/>
          <w:color w:val="000000"/>
          <w:sz w:val="28"/>
        </w:rPr>
        <w:t>эффективно запоминать и систематизировать информацию.</w:t>
      </w:r>
    </w:p>
    <w:p w:rsidR="00025EBD" w:rsidRDefault="00025EBD" w:rsidP="00025EBD">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умения общения как часть коммуникативных универсальных учебных действий</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025EBD" w:rsidRDefault="00025EBD" w:rsidP="00025EBD">
      <w:pPr>
        <w:spacing w:after="0" w:line="264" w:lineRule="auto"/>
        <w:ind w:firstLine="600"/>
        <w:jc w:val="both"/>
      </w:pPr>
      <w:r>
        <w:rPr>
          <w:rFonts w:ascii="Times New Roman" w:hAnsi="Times New Roman"/>
          <w:color w:val="000000"/>
          <w:sz w:val="28"/>
        </w:rPr>
        <w:t>распознавать невербальные средства общения, понимать значение социальных знаков;</w:t>
      </w:r>
    </w:p>
    <w:p w:rsidR="00025EBD" w:rsidRDefault="00025EBD" w:rsidP="00025EBD">
      <w:pPr>
        <w:spacing w:after="0" w:line="264" w:lineRule="auto"/>
        <w:ind w:firstLine="600"/>
        <w:jc w:val="both"/>
      </w:pPr>
      <w:r>
        <w:rPr>
          <w:rFonts w:ascii="Times New Roman" w:hAnsi="Times New Roman"/>
          <w:color w:val="000000"/>
          <w:sz w:val="28"/>
        </w:rPr>
        <w:t>знать и распознавать предпосылки конфликтных ситуаций и смягчать конфликты, вести переговоры;</w:t>
      </w:r>
    </w:p>
    <w:p w:rsidR="00025EBD" w:rsidRDefault="00025EBD" w:rsidP="00025EBD">
      <w:pPr>
        <w:spacing w:after="0" w:line="264" w:lineRule="auto"/>
        <w:ind w:firstLine="600"/>
        <w:jc w:val="both"/>
      </w:pPr>
      <w:r>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rsidR="00025EBD" w:rsidRDefault="00025EBD" w:rsidP="00025EBD">
      <w:pPr>
        <w:spacing w:after="0" w:line="264" w:lineRule="auto"/>
        <w:ind w:firstLine="600"/>
        <w:jc w:val="both"/>
      </w:pPr>
      <w:r>
        <w:rPr>
          <w:rFonts w:ascii="Times New Roman" w:hAnsi="Times New Roman"/>
          <w:color w:val="000000"/>
          <w:sz w:val="28"/>
        </w:rPr>
        <w:lastRenderedPageBreak/>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25EBD" w:rsidRDefault="00025EBD" w:rsidP="00025EBD">
      <w:pPr>
        <w:spacing w:after="0" w:line="264" w:lineRule="auto"/>
        <w:ind w:firstLine="600"/>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025EBD" w:rsidRDefault="00025EBD" w:rsidP="00025EBD">
      <w:pPr>
        <w:spacing w:after="0" w:line="264" w:lineRule="auto"/>
        <w:ind w:firstLine="600"/>
        <w:jc w:val="both"/>
      </w:pPr>
      <w:r>
        <w:rPr>
          <w:rFonts w:ascii="Times New Roman" w:hAnsi="Times New Roman"/>
          <w:color w:val="000000"/>
          <w:sz w:val="28"/>
        </w:rPr>
        <w:t>публично представлять результаты проведённого языкового анализа, выполненного лингвистического эксперимента, исследования, проекта;</w:t>
      </w:r>
    </w:p>
    <w:p w:rsidR="00025EBD" w:rsidRDefault="00025EBD" w:rsidP="00025EBD">
      <w:pPr>
        <w:spacing w:after="0" w:line="264" w:lineRule="auto"/>
        <w:ind w:firstLine="600"/>
        <w:jc w:val="both"/>
      </w:pPr>
      <w:r>
        <w:rPr>
          <w:rFonts w:ascii="Times New Roman" w:hAnsi="Times New Roman"/>
          <w:color w:val="000000"/>
          <w:sz w:val="28"/>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025EBD" w:rsidRDefault="00025EBD" w:rsidP="00025EBD">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умения самоорганизации как части регулятивных универсальных учебных действий</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выявлять проблемы для решения в учебных и жизненных ситуациях;</w:t>
      </w:r>
    </w:p>
    <w:p w:rsidR="00025EBD" w:rsidRDefault="00025EBD" w:rsidP="00025EBD">
      <w:pPr>
        <w:spacing w:after="0" w:line="264" w:lineRule="auto"/>
        <w:ind w:firstLine="600"/>
        <w:jc w:val="both"/>
      </w:pPr>
      <w:r>
        <w:rPr>
          <w:rFonts w:ascii="Times New Roman" w:hAnsi="Times New Roman"/>
          <w:color w:val="000000"/>
          <w:sz w:val="28"/>
        </w:rPr>
        <w:t>ориентироваться в различных подходах к принятию решений (индивидуальное, принятие решения в группе, принятие решения группой);</w:t>
      </w:r>
    </w:p>
    <w:p w:rsidR="00025EBD" w:rsidRDefault="00025EBD" w:rsidP="00025EBD">
      <w:pPr>
        <w:spacing w:after="0" w:line="264" w:lineRule="auto"/>
        <w:ind w:firstLine="600"/>
        <w:jc w:val="both"/>
      </w:pPr>
      <w:r>
        <w:rPr>
          <w:rFonts w:ascii="Times New Roman" w:hAnsi="Times New Roman"/>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025EBD" w:rsidRDefault="00025EBD" w:rsidP="00025EBD">
      <w:pPr>
        <w:spacing w:after="0" w:line="264" w:lineRule="auto"/>
        <w:ind w:firstLine="600"/>
        <w:jc w:val="both"/>
      </w:pPr>
      <w:r>
        <w:rPr>
          <w:rFonts w:ascii="Times New Roman" w:hAnsi="Times New Roman"/>
          <w:color w:val="000000"/>
          <w:sz w:val="28"/>
        </w:rPr>
        <w:t>самостоятельно составлять план действий, вносить необходимые коррективы в ходе его реализации;</w:t>
      </w:r>
    </w:p>
    <w:p w:rsidR="00025EBD" w:rsidRDefault="00025EBD" w:rsidP="00025EBD">
      <w:pPr>
        <w:spacing w:after="0" w:line="264" w:lineRule="auto"/>
        <w:ind w:firstLine="600"/>
        <w:jc w:val="both"/>
      </w:pPr>
      <w:r>
        <w:rPr>
          <w:rFonts w:ascii="Times New Roman" w:hAnsi="Times New Roman"/>
          <w:color w:val="000000"/>
          <w:sz w:val="28"/>
        </w:rPr>
        <w:t>делать выбор и брать ответственность за решение.</w:t>
      </w:r>
    </w:p>
    <w:p w:rsidR="00025EBD" w:rsidRDefault="00025EBD" w:rsidP="00025EBD">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умения самоконтроля, эмоционального интеллекта как части регулятивных универсальных учебных действий</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владеть разными способами самоконтроля (в том числе речевого), самомотивации и рефлексии;</w:t>
      </w:r>
    </w:p>
    <w:p w:rsidR="00025EBD" w:rsidRDefault="00025EBD" w:rsidP="00025EBD">
      <w:pPr>
        <w:spacing w:after="0" w:line="264" w:lineRule="auto"/>
        <w:ind w:firstLine="600"/>
        <w:jc w:val="both"/>
      </w:pPr>
      <w:r>
        <w:rPr>
          <w:rFonts w:ascii="Times New Roman" w:hAnsi="Times New Roman"/>
          <w:color w:val="000000"/>
          <w:sz w:val="28"/>
        </w:rPr>
        <w:t>давать адекватную оценку учебной ситуации и предлагать план её изменения;</w:t>
      </w:r>
    </w:p>
    <w:p w:rsidR="00025EBD" w:rsidRDefault="00025EBD" w:rsidP="00025EBD">
      <w:pPr>
        <w:spacing w:after="0" w:line="264" w:lineRule="auto"/>
        <w:ind w:firstLine="600"/>
        <w:jc w:val="both"/>
      </w:pPr>
      <w:r>
        <w:rPr>
          <w:rFonts w:ascii="Times New Roman" w:hAnsi="Times New Roman"/>
          <w:color w:val="000000"/>
          <w:sz w:val="28"/>
        </w:rPr>
        <w:t>предвидеть трудности, которые могут возникнуть при решении учебной задачи, и адаптировать решение к меняющимся обстоятельствам;</w:t>
      </w:r>
    </w:p>
    <w:p w:rsidR="00025EBD" w:rsidRDefault="00025EBD" w:rsidP="00025EBD">
      <w:pPr>
        <w:spacing w:after="0" w:line="264" w:lineRule="auto"/>
        <w:ind w:firstLine="600"/>
        <w:jc w:val="both"/>
      </w:pPr>
      <w:r>
        <w:rPr>
          <w:rFonts w:ascii="Times New Roman" w:hAnsi="Times New Roman"/>
          <w:color w:val="000000"/>
          <w:sz w:val="28"/>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025EBD" w:rsidRDefault="00025EBD" w:rsidP="00025EBD">
      <w:pPr>
        <w:spacing w:after="0" w:line="264" w:lineRule="auto"/>
        <w:ind w:firstLine="600"/>
        <w:jc w:val="both"/>
      </w:pPr>
      <w:r>
        <w:rPr>
          <w:rFonts w:ascii="Times New Roman" w:hAnsi="Times New Roman"/>
          <w:color w:val="000000"/>
          <w:sz w:val="28"/>
        </w:rPr>
        <w:t>развивать способность управлять собственными эмоциями и эмоциями других;</w:t>
      </w:r>
    </w:p>
    <w:p w:rsidR="00025EBD" w:rsidRDefault="00025EBD" w:rsidP="00025EBD">
      <w:pPr>
        <w:spacing w:after="0" w:line="264" w:lineRule="auto"/>
        <w:ind w:firstLine="600"/>
        <w:jc w:val="both"/>
      </w:pPr>
      <w:r>
        <w:rPr>
          <w:rFonts w:ascii="Times New Roman" w:hAnsi="Times New Roman"/>
          <w:color w:val="000000"/>
          <w:sz w:val="28"/>
        </w:rPr>
        <w:lastRenderedPageBreak/>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025EBD" w:rsidRDefault="00025EBD" w:rsidP="00025EBD">
      <w:pPr>
        <w:spacing w:after="0" w:line="264" w:lineRule="auto"/>
        <w:ind w:firstLine="600"/>
        <w:jc w:val="both"/>
      </w:pPr>
      <w:r>
        <w:rPr>
          <w:rFonts w:ascii="Times New Roman" w:hAnsi="Times New Roman"/>
          <w:color w:val="000000"/>
          <w:sz w:val="28"/>
        </w:rPr>
        <w:t>осознанно относиться к другому человеку и его мнению;</w:t>
      </w:r>
    </w:p>
    <w:p w:rsidR="00025EBD" w:rsidRDefault="00025EBD" w:rsidP="00025EBD">
      <w:pPr>
        <w:spacing w:after="0" w:line="264" w:lineRule="auto"/>
        <w:ind w:firstLine="600"/>
        <w:jc w:val="both"/>
      </w:pPr>
      <w:r>
        <w:rPr>
          <w:rFonts w:ascii="Times New Roman" w:hAnsi="Times New Roman"/>
          <w:color w:val="000000"/>
          <w:sz w:val="28"/>
        </w:rPr>
        <w:t>признавать своё и чужое право на ошибку;</w:t>
      </w:r>
    </w:p>
    <w:p w:rsidR="00025EBD" w:rsidRDefault="00025EBD" w:rsidP="00025EBD">
      <w:pPr>
        <w:spacing w:after="0" w:line="264" w:lineRule="auto"/>
        <w:ind w:firstLine="600"/>
        <w:jc w:val="both"/>
      </w:pPr>
      <w:r>
        <w:rPr>
          <w:rFonts w:ascii="Times New Roman" w:hAnsi="Times New Roman"/>
          <w:color w:val="000000"/>
          <w:sz w:val="28"/>
        </w:rPr>
        <w:t>принимать себя и других, не осуждая;</w:t>
      </w:r>
    </w:p>
    <w:p w:rsidR="00025EBD" w:rsidRDefault="00025EBD" w:rsidP="00025EBD">
      <w:pPr>
        <w:spacing w:after="0" w:line="264" w:lineRule="auto"/>
        <w:ind w:firstLine="600"/>
        <w:jc w:val="both"/>
      </w:pPr>
      <w:r>
        <w:rPr>
          <w:rFonts w:ascii="Times New Roman" w:hAnsi="Times New Roman"/>
          <w:color w:val="000000"/>
          <w:sz w:val="28"/>
        </w:rPr>
        <w:t>проявлять открытость;</w:t>
      </w:r>
    </w:p>
    <w:p w:rsidR="00025EBD" w:rsidRDefault="00025EBD" w:rsidP="00025EBD">
      <w:pPr>
        <w:spacing w:after="0" w:line="264" w:lineRule="auto"/>
        <w:ind w:firstLine="600"/>
        <w:jc w:val="both"/>
      </w:pPr>
      <w:r>
        <w:rPr>
          <w:rFonts w:ascii="Times New Roman" w:hAnsi="Times New Roman"/>
          <w:color w:val="000000"/>
          <w:sz w:val="28"/>
        </w:rPr>
        <w:t>осознавать невозможность контролировать всё вокруг.</w:t>
      </w:r>
    </w:p>
    <w:p w:rsidR="00025EBD" w:rsidRDefault="00025EBD" w:rsidP="00025EBD">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умения совместной деятельности</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025EBD" w:rsidRDefault="00025EBD" w:rsidP="00025EBD">
      <w:pPr>
        <w:spacing w:after="0" w:line="264" w:lineRule="auto"/>
        <w:ind w:firstLine="600"/>
        <w:jc w:val="both"/>
      </w:pPr>
      <w:r>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25EBD" w:rsidRDefault="00025EBD" w:rsidP="00025EBD">
      <w:pPr>
        <w:spacing w:after="0" w:line="264" w:lineRule="auto"/>
        <w:ind w:firstLine="600"/>
        <w:jc w:val="both"/>
      </w:pPr>
      <w:r>
        <w:rPr>
          <w:rFonts w:ascii="Times New Roman" w:hAnsi="Times New Roman"/>
          <w:color w:val="000000"/>
          <w:sz w:val="28"/>
        </w:rPr>
        <w:t>уметь обобщать мнения нескольких людей, проявлять готовность руководить, выполнять поручения, подчиняться;</w:t>
      </w:r>
    </w:p>
    <w:p w:rsidR="00025EBD" w:rsidRDefault="00025EBD" w:rsidP="00025EBD">
      <w:pPr>
        <w:spacing w:after="0" w:line="264" w:lineRule="auto"/>
        <w:ind w:firstLine="600"/>
        <w:jc w:val="both"/>
      </w:pPr>
      <w:r>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025EBD" w:rsidRDefault="00025EBD" w:rsidP="00025EBD">
      <w:pPr>
        <w:spacing w:after="0" w:line="264" w:lineRule="auto"/>
        <w:ind w:firstLine="600"/>
        <w:jc w:val="both"/>
      </w:pPr>
      <w:r>
        <w:rPr>
          <w:rFonts w:ascii="Times New Roman" w:hAnsi="Times New Roman"/>
          <w:color w:val="000000"/>
          <w:sz w:val="28"/>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025EBD" w:rsidRDefault="00025EBD" w:rsidP="00025EBD">
      <w:pPr>
        <w:spacing w:after="0" w:line="264" w:lineRule="auto"/>
        <w:ind w:firstLine="600"/>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ПРЕДМЕТНЫЕ РЕЗУЛЬТАТЫ</w:t>
      </w:r>
    </w:p>
    <w:p w:rsidR="00025EBD" w:rsidRDefault="00025EBD" w:rsidP="00025EBD">
      <w:pPr>
        <w:spacing w:after="0" w:line="264" w:lineRule="auto"/>
        <w:ind w:left="120"/>
        <w:jc w:val="both"/>
      </w:pPr>
    </w:p>
    <w:p w:rsidR="00025EBD" w:rsidRDefault="00025EBD" w:rsidP="00025EBD">
      <w:pPr>
        <w:spacing w:after="0"/>
        <w:ind w:left="120"/>
      </w:pPr>
      <w:r>
        <w:rPr>
          <w:rFonts w:ascii="Times New Roman" w:hAnsi="Times New Roman"/>
          <w:b/>
          <w:color w:val="000000"/>
          <w:sz w:val="28"/>
        </w:rPr>
        <w:t>5 КЛАСС</w:t>
      </w:r>
    </w:p>
    <w:p w:rsidR="00025EBD" w:rsidRDefault="00025EBD" w:rsidP="00025EBD">
      <w:pPr>
        <w:spacing w:after="0"/>
        <w:ind w:left="120"/>
      </w:pPr>
    </w:p>
    <w:p w:rsidR="00025EBD" w:rsidRDefault="00025EBD" w:rsidP="00025EBD">
      <w:pPr>
        <w:spacing w:after="0" w:line="264" w:lineRule="auto"/>
        <w:ind w:left="120"/>
        <w:jc w:val="both"/>
      </w:pPr>
      <w:r>
        <w:rPr>
          <w:rFonts w:ascii="Times New Roman" w:hAnsi="Times New Roman"/>
          <w:b/>
          <w:color w:val="000000"/>
          <w:sz w:val="28"/>
        </w:rPr>
        <w:t>Общие сведения о языке</w:t>
      </w:r>
    </w:p>
    <w:p w:rsidR="00025EBD" w:rsidRDefault="00025EBD" w:rsidP="00025EBD">
      <w:pPr>
        <w:spacing w:after="0" w:line="264" w:lineRule="auto"/>
        <w:ind w:firstLine="600"/>
        <w:jc w:val="both"/>
      </w:pPr>
      <w:r>
        <w:rPr>
          <w:rFonts w:ascii="Times New Roman" w:hAnsi="Times New Roman"/>
          <w:color w:val="000000"/>
          <w:sz w:val="28"/>
        </w:rPr>
        <w:t>Осознавать богатство и выразительность русского языка, приводить примеры, свидетельствующие об этом.</w:t>
      </w:r>
    </w:p>
    <w:p w:rsidR="00025EBD" w:rsidRDefault="00025EBD" w:rsidP="00025EBD">
      <w:pPr>
        <w:spacing w:after="0" w:line="264" w:lineRule="auto"/>
        <w:ind w:firstLine="600"/>
        <w:jc w:val="both"/>
      </w:pPr>
      <w:r>
        <w:rPr>
          <w:rFonts w:ascii="Times New Roman" w:hAnsi="Times New Roman"/>
          <w:color w:val="000000"/>
          <w:sz w:val="28"/>
        </w:rPr>
        <w:lastRenderedPageBreak/>
        <w:t>Знать основные разделы лингвистики, основные единицы языка и речи (звук, морфема, слово, словосочетание, предложение).</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Язык и речь</w:t>
      </w:r>
    </w:p>
    <w:p w:rsidR="00025EBD" w:rsidRDefault="00025EBD" w:rsidP="00025EBD">
      <w:pPr>
        <w:spacing w:after="0" w:line="264" w:lineRule="auto"/>
        <w:ind w:firstLine="600"/>
        <w:jc w:val="both"/>
      </w:pPr>
      <w:r>
        <w:rPr>
          <w:rFonts w:ascii="Times New Roman" w:hAnsi="Times New Roman"/>
          <w:color w:val="000000"/>
          <w:sz w:val="28"/>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025EBD" w:rsidRDefault="00025EBD" w:rsidP="00025EBD">
      <w:pPr>
        <w:spacing w:after="0" w:line="264" w:lineRule="auto"/>
        <w:ind w:firstLine="600"/>
        <w:jc w:val="both"/>
      </w:pPr>
      <w:r>
        <w:rPr>
          <w:rFonts w:ascii="Times New Roman" w:hAnsi="Times New Roman"/>
          <w:color w:val="000000"/>
          <w:sz w:val="28"/>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025EBD" w:rsidRDefault="00025EBD" w:rsidP="00025EBD">
      <w:pPr>
        <w:spacing w:after="0" w:line="264" w:lineRule="auto"/>
        <w:ind w:firstLine="600"/>
        <w:jc w:val="both"/>
      </w:pPr>
      <w:r>
        <w:rPr>
          <w:rFonts w:ascii="Times New Roman" w:hAnsi="Times New Roman"/>
          <w:color w:val="000000"/>
          <w:sz w:val="28"/>
        </w:rPr>
        <w:t>Участвовать в диалоге на лингвистические темы (в рамках изученного) и в диалоге/полилоге на основе жизненных наблюдений объёмом не менее 3 реплик.</w:t>
      </w:r>
    </w:p>
    <w:p w:rsidR="00025EBD" w:rsidRDefault="00025EBD" w:rsidP="00025EBD">
      <w:pPr>
        <w:spacing w:after="0" w:line="264" w:lineRule="auto"/>
        <w:ind w:firstLine="600"/>
        <w:jc w:val="both"/>
      </w:pPr>
      <w:r>
        <w:rPr>
          <w:rFonts w:ascii="Times New Roman" w:hAnsi="Times New Roman"/>
          <w:color w:val="000000"/>
          <w:sz w:val="28"/>
        </w:rPr>
        <w:t xml:space="preserve">Владеть различными видами аудирования: выборочным, </w:t>
      </w:r>
      <w:r>
        <w:rPr>
          <w:rFonts w:ascii="Times New Roman" w:hAnsi="Times New Roman"/>
          <w:color w:val="000000"/>
          <w:sz w:val="28"/>
        </w:rPr>
        <w:softHyphen/>
        <w:t>ознакомительным, детальным – научно-учебных и художественных текстов различных функционально-смысловых типов речи.</w:t>
      </w:r>
    </w:p>
    <w:p w:rsidR="00025EBD" w:rsidRDefault="00025EBD" w:rsidP="00025EBD">
      <w:pPr>
        <w:spacing w:after="0" w:line="264" w:lineRule="auto"/>
        <w:ind w:firstLine="600"/>
        <w:jc w:val="both"/>
      </w:pPr>
      <w:r>
        <w:rPr>
          <w:rFonts w:ascii="Times New Roman" w:hAnsi="Times New Roman"/>
          <w:color w:val="000000"/>
          <w:sz w:val="28"/>
        </w:rPr>
        <w:t>Владеть различными видами чтения: просмотровым, ознакомительным, изучающим, поисковым.</w:t>
      </w:r>
    </w:p>
    <w:p w:rsidR="00025EBD" w:rsidRDefault="00025EBD" w:rsidP="00025EBD">
      <w:pPr>
        <w:spacing w:after="0" w:line="264" w:lineRule="auto"/>
        <w:ind w:firstLine="600"/>
        <w:jc w:val="both"/>
      </w:pPr>
      <w:r>
        <w:rPr>
          <w:rFonts w:ascii="Times New Roman" w:hAnsi="Times New Roman"/>
          <w:color w:val="000000"/>
          <w:sz w:val="28"/>
        </w:rPr>
        <w:t>Устно пересказывать прочитанный или прослушанный текст объёмом не менее 100 слов.</w:t>
      </w:r>
    </w:p>
    <w:p w:rsidR="00025EBD" w:rsidRDefault="00025EBD" w:rsidP="00025EBD">
      <w:pPr>
        <w:spacing w:after="0" w:line="264" w:lineRule="auto"/>
        <w:ind w:firstLine="600"/>
        <w:jc w:val="both"/>
      </w:pPr>
      <w:r>
        <w:rPr>
          <w:rFonts w:ascii="Times New Roman" w:hAnsi="Times New Roman"/>
          <w:color w:val="000000"/>
          <w:sz w:val="28"/>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025EBD" w:rsidRDefault="00025EBD" w:rsidP="00025EBD">
      <w:pPr>
        <w:spacing w:after="0" w:line="264" w:lineRule="auto"/>
        <w:ind w:firstLine="600"/>
        <w:jc w:val="both"/>
      </w:pPr>
      <w:r>
        <w:rPr>
          <w:rFonts w:ascii="Times New Roman" w:hAnsi="Times New Roman"/>
          <w:color w:val="000000"/>
          <w:sz w:val="28"/>
        </w:rPr>
        <w:t>Осуществлять выбор языковых средств для создания высказывания в соответствии с целью, темой и коммуникативным замыслом.</w:t>
      </w:r>
    </w:p>
    <w:p w:rsidR="00025EBD" w:rsidRDefault="00025EBD" w:rsidP="00025EBD">
      <w:pPr>
        <w:spacing w:after="0" w:line="264" w:lineRule="auto"/>
        <w:ind w:firstLine="600"/>
        <w:jc w:val="both"/>
      </w:pPr>
      <w:r>
        <w:rPr>
          <w:rFonts w:ascii="Times New Roman" w:hAnsi="Times New Roman"/>
          <w:color w:val="000000"/>
          <w:sz w:val="28"/>
        </w:rPr>
        <w:t>Соблюдать на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уметь пользоваться разными видами лексических словарей; соблюдать в устной речи и на письме правила речевого этикета.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 xml:space="preserve">Текст </w:t>
      </w:r>
    </w:p>
    <w:p w:rsidR="00025EBD" w:rsidRDefault="00025EBD" w:rsidP="00025EBD">
      <w:pPr>
        <w:spacing w:after="0" w:line="264" w:lineRule="auto"/>
        <w:ind w:firstLine="600"/>
        <w:jc w:val="both"/>
      </w:pPr>
      <w:r>
        <w:rPr>
          <w:rFonts w:ascii="Times New Roman" w:hAnsi="Times New Roman"/>
          <w:color w:val="000000"/>
          <w:sz w:val="28"/>
        </w:rPr>
        <w:lastRenderedPageBreak/>
        <w:t>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025EBD" w:rsidRDefault="00025EBD" w:rsidP="00025EBD">
      <w:pPr>
        <w:spacing w:after="0" w:line="264" w:lineRule="auto"/>
        <w:ind w:firstLine="600"/>
        <w:jc w:val="both"/>
      </w:pPr>
      <w:r>
        <w:rPr>
          <w:rFonts w:ascii="Times New Roman" w:hAnsi="Times New Roman"/>
          <w:color w:val="000000"/>
          <w:sz w:val="28"/>
        </w:rPr>
        <w:t>Проводить смысловой анализ текста, его композиционных особенностей, определять количество микротем и абзацев.</w:t>
      </w:r>
    </w:p>
    <w:p w:rsidR="00025EBD" w:rsidRDefault="00025EBD" w:rsidP="00025EBD">
      <w:pPr>
        <w:spacing w:after="0" w:line="264" w:lineRule="auto"/>
        <w:ind w:firstLine="600"/>
        <w:jc w:val="both"/>
      </w:pPr>
      <w:r>
        <w:rPr>
          <w:rFonts w:ascii="Times New Roman" w:hAnsi="Times New Roman"/>
          <w:color w:val="000000"/>
          <w:sz w:val="28"/>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w:t>
      </w:r>
      <w:r>
        <w:rPr>
          <w:rFonts w:ascii="Times New Roman" w:hAnsi="Times New Roman"/>
          <w:color w:val="000000"/>
          <w:sz w:val="28"/>
        </w:rPr>
        <w:softHyphen/>
        <w:t>ционально-смысловому типу речи.</w:t>
      </w:r>
    </w:p>
    <w:p w:rsidR="00025EBD" w:rsidRDefault="00025EBD" w:rsidP="00025EBD">
      <w:pPr>
        <w:spacing w:after="0" w:line="264" w:lineRule="auto"/>
        <w:ind w:firstLine="600"/>
        <w:jc w:val="both"/>
      </w:pPr>
      <w:r>
        <w:rPr>
          <w:rFonts w:ascii="Times New Roman" w:hAnsi="Times New Roman"/>
          <w:color w:val="000000"/>
          <w:sz w:val="28"/>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025EBD" w:rsidRDefault="00025EBD" w:rsidP="00025EBD">
      <w:pPr>
        <w:spacing w:after="0" w:line="264" w:lineRule="auto"/>
        <w:ind w:firstLine="600"/>
        <w:jc w:val="both"/>
      </w:pPr>
      <w:r>
        <w:rPr>
          <w:rFonts w:ascii="Times New Roman" w:hAnsi="Times New Roman"/>
          <w:color w:val="000000"/>
          <w:sz w:val="28"/>
        </w:rPr>
        <w:t>Применять знание основных признаков текста (повествование) в практике его создания.</w:t>
      </w:r>
    </w:p>
    <w:p w:rsidR="00025EBD" w:rsidRDefault="00025EBD" w:rsidP="00025EBD">
      <w:pPr>
        <w:spacing w:after="0" w:line="264" w:lineRule="auto"/>
        <w:ind w:firstLine="600"/>
        <w:jc w:val="both"/>
      </w:pPr>
      <w:r>
        <w:rPr>
          <w:rFonts w:ascii="Times New Roman" w:hAnsi="Times New Roman"/>
          <w:color w:val="000000"/>
          <w:sz w:val="28"/>
        </w:rPr>
        <w:t>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предложений; классные сочинения объёмом не менее 70 слов).</w:t>
      </w:r>
    </w:p>
    <w:p w:rsidR="00025EBD" w:rsidRDefault="00025EBD" w:rsidP="00025EBD">
      <w:pPr>
        <w:spacing w:after="0" w:line="264" w:lineRule="auto"/>
        <w:ind w:firstLine="600"/>
        <w:jc w:val="both"/>
      </w:pPr>
      <w:r>
        <w:rPr>
          <w:rFonts w:ascii="Times New Roman" w:hAnsi="Times New Roman"/>
          <w:color w:val="000000"/>
          <w:sz w:val="28"/>
        </w:rPr>
        <w:t>Восстанавливать деформированный текст; осуществлять корректировку восстановленного текста с опорой на образец.</w:t>
      </w:r>
    </w:p>
    <w:p w:rsidR="00025EBD" w:rsidRDefault="00025EBD" w:rsidP="00025EBD">
      <w:pPr>
        <w:spacing w:after="0" w:line="264" w:lineRule="auto"/>
        <w:ind w:firstLine="600"/>
        <w:jc w:val="both"/>
      </w:pPr>
      <w:r>
        <w:rPr>
          <w:rFonts w:ascii="Times New Roman" w:hAnsi="Times New Roman"/>
          <w:color w:val="000000"/>
          <w:sz w:val="28"/>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025EBD" w:rsidRDefault="00025EBD" w:rsidP="00025EBD">
      <w:pPr>
        <w:spacing w:after="0" w:line="264" w:lineRule="auto"/>
        <w:ind w:firstLine="600"/>
        <w:jc w:val="both"/>
      </w:pPr>
      <w:r>
        <w:rPr>
          <w:rFonts w:ascii="Times New Roman" w:hAnsi="Times New Roman"/>
          <w:color w:val="000000"/>
          <w:sz w:val="28"/>
        </w:rPr>
        <w:t>Представлять сообщение на заданную тему в виде презентации.</w:t>
      </w:r>
    </w:p>
    <w:p w:rsidR="00025EBD" w:rsidRDefault="00025EBD" w:rsidP="00025EBD">
      <w:pPr>
        <w:spacing w:after="0" w:line="264" w:lineRule="auto"/>
        <w:ind w:firstLine="600"/>
        <w:jc w:val="both"/>
      </w:pPr>
      <w:r>
        <w:rPr>
          <w:rFonts w:ascii="Times New Roman" w:hAnsi="Times New Roman"/>
          <w:color w:val="000000"/>
          <w:sz w:val="28"/>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Функциональные разновидности языка</w:t>
      </w:r>
    </w:p>
    <w:p w:rsidR="00025EBD" w:rsidRDefault="00025EBD" w:rsidP="00025EBD">
      <w:pPr>
        <w:spacing w:after="0" w:line="264" w:lineRule="auto"/>
        <w:ind w:firstLine="600"/>
        <w:jc w:val="both"/>
      </w:pPr>
      <w:r>
        <w:rPr>
          <w:rFonts w:ascii="Times New Roman" w:hAnsi="Times New Roman"/>
          <w:color w:val="000000"/>
          <w:sz w:val="28"/>
        </w:rPr>
        <w:t>Иметь общее представление об особенностях разговорной речи, функциональных стилей, языка художественной литературы.</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lastRenderedPageBreak/>
        <w:t>Система языка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Фонетика. Графика. Орфоэпия</w:t>
      </w:r>
    </w:p>
    <w:p w:rsidR="00025EBD" w:rsidRDefault="00025EBD" w:rsidP="00025EBD">
      <w:pPr>
        <w:spacing w:after="0" w:line="264" w:lineRule="auto"/>
        <w:ind w:firstLine="600"/>
        <w:jc w:val="both"/>
      </w:pPr>
      <w:r>
        <w:rPr>
          <w:rFonts w:ascii="Times New Roman" w:hAnsi="Times New Roman"/>
          <w:color w:val="000000"/>
          <w:sz w:val="28"/>
        </w:rPr>
        <w:t>Характеризовать звуки; понимать различие между звуком и буквой, характеризовать систему звуков.</w:t>
      </w:r>
    </w:p>
    <w:p w:rsidR="00025EBD" w:rsidRDefault="00025EBD" w:rsidP="00025EBD">
      <w:pPr>
        <w:spacing w:after="0" w:line="264" w:lineRule="auto"/>
        <w:ind w:firstLine="600"/>
        <w:jc w:val="both"/>
      </w:pPr>
      <w:r>
        <w:rPr>
          <w:rFonts w:ascii="Times New Roman" w:hAnsi="Times New Roman"/>
          <w:color w:val="000000"/>
          <w:sz w:val="28"/>
        </w:rPr>
        <w:t>Проводить фонетический анализ слов.</w:t>
      </w:r>
    </w:p>
    <w:p w:rsidR="00025EBD" w:rsidRDefault="00025EBD" w:rsidP="00025EBD">
      <w:pPr>
        <w:spacing w:after="0" w:line="264" w:lineRule="auto"/>
        <w:ind w:firstLine="600"/>
        <w:jc w:val="both"/>
      </w:pPr>
      <w:r>
        <w:rPr>
          <w:rFonts w:ascii="Times New Roman" w:hAnsi="Times New Roman"/>
          <w:color w:val="000000"/>
          <w:sz w:val="28"/>
        </w:rPr>
        <w:t>Использовать знания по фонетике, графике и орфоэпии в практике произношения и правописания слов.</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Орфография</w:t>
      </w:r>
    </w:p>
    <w:p w:rsidR="00025EBD" w:rsidRDefault="00025EBD" w:rsidP="00025EBD">
      <w:pPr>
        <w:spacing w:after="0" w:line="264" w:lineRule="auto"/>
        <w:ind w:firstLine="600"/>
        <w:jc w:val="both"/>
      </w:pPr>
      <w:r>
        <w:rPr>
          <w:rFonts w:ascii="Times New Roman" w:hAnsi="Times New Roman"/>
          <w:color w:val="000000"/>
          <w:sz w:val="28"/>
        </w:rPr>
        <w:t>Оперировать понятием «орфограмма» и различать буквенные и небуквенные орфограммы при проведении орфографического анализа слова.</w:t>
      </w:r>
    </w:p>
    <w:p w:rsidR="00025EBD" w:rsidRDefault="00025EBD" w:rsidP="00025EBD">
      <w:pPr>
        <w:spacing w:after="0" w:line="264" w:lineRule="auto"/>
        <w:ind w:firstLine="600"/>
        <w:jc w:val="both"/>
      </w:pPr>
      <w:r>
        <w:rPr>
          <w:rFonts w:ascii="Times New Roman" w:hAnsi="Times New Roman"/>
          <w:color w:val="000000"/>
          <w:sz w:val="28"/>
        </w:rPr>
        <w:t>Распознавать изученные орфограммы.</w:t>
      </w:r>
    </w:p>
    <w:p w:rsidR="00025EBD" w:rsidRDefault="00025EBD" w:rsidP="00025EBD">
      <w:pPr>
        <w:spacing w:after="0" w:line="264" w:lineRule="auto"/>
        <w:ind w:firstLine="600"/>
        <w:jc w:val="both"/>
      </w:pPr>
      <w:r>
        <w:rPr>
          <w:rFonts w:ascii="Times New Roman" w:hAnsi="Times New Roman"/>
          <w:color w:val="000000"/>
          <w:sz w:val="28"/>
        </w:rPr>
        <w:t xml:space="preserve">Применять знания по орфографии в практике правописания (в том числе применять знание о правописании разделительных </w:t>
      </w:r>
      <w:r>
        <w:rPr>
          <w:rFonts w:ascii="Times New Roman" w:hAnsi="Times New Roman"/>
          <w:b/>
          <w:color w:val="000000"/>
          <w:sz w:val="28"/>
        </w:rPr>
        <w:t>ъ</w:t>
      </w:r>
      <w:r>
        <w:rPr>
          <w:rFonts w:ascii="Times New Roman" w:hAnsi="Times New Roman"/>
          <w:color w:val="000000"/>
          <w:sz w:val="28"/>
        </w:rPr>
        <w:t xml:space="preserve"> и </w:t>
      </w:r>
      <w:r>
        <w:rPr>
          <w:rFonts w:ascii="Times New Roman" w:hAnsi="Times New Roman"/>
          <w:b/>
          <w:color w:val="000000"/>
          <w:sz w:val="28"/>
        </w:rPr>
        <w:t>ь</w:t>
      </w:r>
      <w:r>
        <w:rPr>
          <w:rFonts w:ascii="Times New Roman" w:hAnsi="Times New Roman"/>
          <w:color w:val="000000"/>
          <w:sz w:val="28"/>
        </w:rPr>
        <w:t>).</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Лексикология</w:t>
      </w:r>
    </w:p>
    <w:p w:rsidR="00025EBD" w:rsidRDefault="00025EBD" w:rsidP="00025EBD">
      <w:pPr>
        <w:spacing w:after="0" w:line="264" w:lineRule="auto"/>
        <w:ind w:firstLine="600"/>
        <w:jc w:val="both"/>
      </w:pPr>
      <w:r>
        <w:rPr>
          <w:rFonts w:ascii="Times New Roman" w:hAnsi="Times New Roman"/>
          <w:color w:val="000000"/>
          <w:sz w:val="28"/>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025EBD" w:rsidRDefault="00025EBD" w:rsidP="00025EBD">
      <w:pPr>
        <w:spacing w:after="0" w:line="264" w:lineRule="auto"/>
        <w:ind w:firstLine="600"/>
        <w:jc w:val="both"/>
      </w:pPr>
      <w:r>
        <w:rPr>
          <w:rFonts w:ascii="Times New Roman" w:hAnsi="Times New Roman"/>
          <w:color w:val="000000"/>
          <w:sz w:val="28"/>
        </w:rPr>
        <w:t>Распознавать однозначные и многозначные слова, различать прямое и переносное значения слова.</w:t>
      </w:r>
    </w:p>
    <w:p w:rsidR="00025EBD" w:rsidRDefault="00025EBD" w:rsidP="00025EBD">
      <w:pPr>
        <w:spacing w:after="0" w:line="264" w:lineRule="auto"/>
        <w:ind w:firstLine="600"/>
        <w:jc w:val="both"/>
      </w:pPr>
      <w:r>
        <w:rPr>
          <w:rFonts w:ascii="Times New Roman" w:hAnsi="Times New Roman"/>
          <w:color w:val="000000"/>
          <w:sz w:val="28"/>
        </w:rPr>
        <w:t>Распознавать синонимы, антонимы, омонимы; различать многозначные слова и омонимы; уметь правильно употреблять слова-паронимы.</w:t>
      </w:r>
    </w:p>
    <w:p w:rsidR="00025EBD" w:rsidRDefault="00025EBD" w:rsidP="00025EBD">
      <w:pPr>
        <w:spacing w:after="0" w:line="264" w:lineRule="auto"/>
        <w:ind w:firstLine="600"/>
        <w:jc w:val="both"/>
      </w:pPr>
      <w:r>
        <w:rPr>
          <w:rFonts w:ascii="Times New Roman" w:hAnsi="Times New Roman"/>
          <w:color w:val="000000"/>
          <w:sz w:val="28"/>
        </w:rPr>
        <w:t>Характеризовать тематические группы слов, родовые и видовые понятия.</w:t>
      </w:r>
    </w:p>
    <w:p w:rsidR="00025EBD" w:rsidRDefault="00025EBD" w:rsidP="00025EBD">
      <w:pPr>
        <w:spacing w:after="0" w:line="264" w:lineRule="auto"/>
        <w:ind w:firstLine="600"/>
        <w:jc w:val="both"/>
      </w:pPr>
      <w:r>
        <w:rPr>
          <w:rFonts w:ascii="Times New Roman" w:hAnsi="Times New Roman"/>
          <w:color w:val="000000"/>
          <w:sz w:val="28"/>
        </w:rPr>
        <w:t>Проводить лексический анализ слов (в рамках изученного).</w:t>
      </w:r>
    </w:p>
    <w:p w:rsidR="00025EBD" w:rsidRDefault="00025EBD" w:rsidP="00025EBD">
      <w:pPr>
        <w:spacing w:after="0" w:line="264" w:lineRule="auto"/>
        <w:ind w:firstLine="600"/>
        <w:jc w:val="both"/>
      </w:pPr>
      <w:r>
        <w:rPr>
          <w:rFonts w:ascii="Times New Roman" w:hAnsi="Times New Roman"/>
          <w:color w:val="000000"/>
          <w:sz w:val="28"/>
        </w:rPr>
        <w:t>Уметь пользоваться лексическими словарями (толковым словарём, словарями синонимов, антонимов, омонимов, паро</w:t>
      </w:r>
      <w:r>
        <w:rPr>
          <w:rFonts w:ascii="Times New Roman" w:hAnsi="Times New Roman"/>
          <w:color w:val="000000"/>
          <w:sz w:val="28"/>
        </w:rPr>
        <w:softHyphen/>
        <w:t>нимов).</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Морфемика. Орфография</w:t>
      </w:r>
    </w:p>
    <w:p w:rsidR="00025EBD" w:rsidRDefault="00025EBD" w:rsidP="00025EBD">
      <w:pPr>
        <w:spacing w:after="0" w:line="264" w:lineRule="auto"/>
        <w:ind w:firstLine="600"/>
        <w:jc w:val="both"/>
      </w:pPr>
      <w:r>
        <w:rPr>
          <w:rFonts w:ascii="Times New Roman" w:hAnsi="Times New Roman"/>
          <w:color w:val="000000"/>
          <w:sz w:val="28"/>
        </w:rPr>
        <w:t>Характеризовать морфему как минимальную значимую единицу языка.</w:t>
      </w:r>
    </w:p>
    <w:p w:rsidR="00025EBD" w:rsidRDefault="00025EBD" w:rsidP="00025EBD">
      <w:pPr>
        <w:spacing w:after="0" w:line="264" w:lineRule="auto"/>
        <w:ind w:firstLine="600"/>
        <w:jc w:val="both"/>
      </w:pPr>
      <w:r>
        <w:rPr>
          <w:rFonts w:ascii="Times New Roman" w:hAnsi="Times New Roman"/>
          <w:color w:val="000000"/>
          <w:sz w:val="28"/>
        </w:rPr>
        <w:t>Распознавать морфемы в слове (корень, приставку, суффикс, окончание), выделять основу слова.</w:t>
      </w:r>
    </w:p>
    <w:p w:rsidR="00025EBD" w:rsidRDefault="00025EBD" w:rsidP="00025EBD">
      <w:pPr>
        <w:spacing w:after="0" w:line="264" w:lineRule="auto"/>
        <w:ind w:firstLine="600"/>
        <w:jc w:val="both"/>
      </w:pPr>
      <w:r>
        <w:rPr>
          <w:rFonts w:ascii="Times New Roman" w:hAnsi="Times New Roman"/>
          <w:color w:val="000000"/>
          <w:sz w:val="28"/>
        </w:rPr>
        <w:t>Находить чередование звуков в морфемах (в том числе чередование гласных с нулём звука).</w:t>
      </w:r>
    </w:p>
    <w:p w:rsidR="00025EBD" w:rsidRDefault="00025EBD" w:rsidP="00025EBD">
      <w:pPr>
        <w:spacing w:after="0" w:line="264" w:lineRule="auto"/>
        <w:ind w:firstLine="600"/>
        <w:jc w:val="both"/>
      </w:pPr>
      <w:r>
        <w:rPr>
          <w:rFonts w:ascii="Times New Roman" w:hAnsi="Times New Roman"/>
          <w:color w:val="000000"/>
          <w:sz w:val="28"/>
        </w:rPr>
        <w:t>Проводить морфемный анализ слов.</w:t>
      </w:r>
    </w:p>
    <w:p w:rsidR="00025EBD" w:rsidRDefault="00025EBD" w:rsidP="00025EBD">
      <w:pPr>
        <w:spacing w:after="0" w:line="264" w:lineRule="auto"/>
        <w:ind w:firstLine="600"/>
        <w:jc w:val="both"/>
      </w:pPr>
      <w:r>
        <w:rPr>
          <w:rFonts w:ascii="Times New Roman" w:hAnsi="Times New Roman"/>
          <w:color w:val="000000"/>
          <w:sz w:val="28"/>
        </w:rPr>
        <w:t xml:space="preserve">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w:t>
      </w:r>
      <w:r>
        <w:rPr>
          <w:rFonts w:ascii="Times New Roman" w:hAnsi="Times New Roman"/>
          <w:color w:val="000000"/>
          <w:sz w:val="28"/>
        </w:rPr>
        <w:lastRenderedPageBreak/>
        <w:t xml:space="preserve">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w:t>
      </w:r>
      <w:r>
        <w:rPr>
          <w:rFonts w:ascii="Times New Roman" w:hAnsi="Times New Roman"/>
          <w:b/>
          <w:color w:val="000000"/>
          <w:sz w:val="28"/>
        </w:rPr>
        <w:t>ы</w:t>
      </w:r>
      <w:r>
        <w:rPr>
          <w:rFonts w:ascii="Times New Roman" w:hAnsi="Times New Roman"/>
          <w:color w:val="000000"/>
          <w:sz w:val="28"/>
        </w:rPr>
        <w:t xml:space="preserve"> – </w:t>
      </w:r>
      <w:r>
        <w:rPr>
          <w:rFonts w:ascii="Times New Roman" w:hAnsi="Times New Roman"/>
          <w:b/>
          <w:color w:val="000000"/>
          <w:sz w:val="28"/>
        </w:rPr>
        <w:t>и</w:t>
      </w:r>
      <w:r>
        <w:rPr>
          <w:rFonts w:ascii="Times New Roman" w:hAnsi="Times New Roman"/>
          <w:color w:val="000000"/>
          <w:sz w:val="28"/>
        </w:rPr>
        <w:t xml:space="preserve"> после </w:t>
      </w:r>
      <w:r>
        <w:rPr>
          <w:rFonts w:ascii="Times New Roman" w:hAnsi="Times New Roman"/>
          <w:b/>
          <w:color w:val="000000"/>
          <w:sz w:val="28"/>
        </w:rPr>
        <w:t>ц</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Проводить орфографический анализ слов (в рамках изученного).</w:t>
      </w:r>
    </w:p>
    <w:p w:rsidR="00025EBD" w:rsidRDefault="00025EBD" w:rsidP="00025EBD">
      <w:pPr>
        <w:spacing w:after="0" w:line="264" w:lineRule="auto"/>
        <w:ind w:firstLine="600"/>
        <w:jc w:val="both"/>
      </w:pPr>
      <w:r>
        <w:rPr>
          <w:rFonts w:ascii="Times New Roman" w:hAnsi="Times New Roman"/>
          <w:color w:val="000000"/>
          <w:sz w:val="28"/>
        </w:rPr>
        <w:t>Уместно использовать слова с суффиксами оценки в собственной речи.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Морфология. Культура речи. Орфография</w:t>
      </w:r>
    </w:p>
    <w:p w:rsidR="00025EBD" w:rsidRDefault="00025EBD" w:rsidP="00025EBD">
      <w:pPr>
        <w:spacing w:after="0" w:line="264" w:lineRule="auto"/>
        <w:ind w:firstLine="600"/>
        <w:jc w:val="both"/>
      </w:pPr>
      <w:r>
        <w:rPr>
          <w:rFonts w:ascii="Times New Roman" w:hAnsi="Times New Roman"/>
          <w:color w:val="000000"/>
          <w:sz w:val="28"/>
        </w:rPr>
        <w:t>Применять знания о частях речи как лексико-грамматических разрядах слов, о грамматическом значении слова, о сис</w:t>
      </w:r>
      <w:r>
        <w:rPr>
          <w:rFonts w:ascii="Times New Roman" w:hAnsi="Times New Roman"/>
          <w:color w:val="000000"/>
          <w:sz w:val="28"/>
        </w:rPr>
        <w:softHyphen/>
        <w:t>теме частей речи в русском языке для решения практико-ориентированных учебных задач.</w:t>
      </w:r>
    </w:p>
    <w:p w:rsidR="00025EBD" w:rsidRDefault="00025EBD" w:rsidP="00025EBD">
      <w:pPr>
        <w:spacing w:after="0" w:line="264" w:lineRule="auto"/>
        <w:ind w:firstLine="600"/>
        <w:jc w:val="both"/>
      </w:pPr>
      <w:r>
        <w:rPr>
          <w:rFonts w:ascii="Times New Roman" w:hAnsi="Times New Roman"/>
          <w:color w:val="000000"/>
          <w:sz w:val="28"/>
        </w:rPr>
        <w:t>Распознавать имена существительные, имена прилагательные, глаголы.</w:t>
      </w:r>
    </w:p>
    <w:p w:rsidR="00025EBD" w:rsidRDefault="00025EBD" w:rsidP="00025EBD">
      <w:pPr>
        <w:spacing w:after="0" w:line="264" w:lineRule="auto"/>
        <w:ind w:firstLine="600"/>
        <w:jc w:val="both"/>
      </w:pPr>
      <w:r>
        <w:rPr>
          <w:rFonts w:ascii="Times New Roman" w:hAnsi="Times New Roman"/>
          <w:color w:val="000000"/>
          <w:sz w:val="28"/>
        </w:rPr>
        <w:t>Проводить морфологический анализ имён существительных, частичный морфологический анализ имён прилагательных, глаголов.</w:t>
      </w:r>
    </w:p>
    <w:p w:rsidR="00025EBD" w:rsidRDefault="00025EBD" w:rsidP="00025EBD">
      <w:pPr>
        <w:spacing w:after="0" w:line="264" w:lineRule="auto"/>
        <w:ind w:firstLine="600"/>
        <w:jc w:val="both"/>
      </w:pPr>
      <w:r>
        <w:rPr>
          <w:rFonts w:ascii="Times New Roman" w:hAnsi="Times New Roman"/>
          <w:color w:val="000000"/>
          <w:sz w:val="28"/>
        </w:rPr>
        <w:t>Проводить орфографический анализ имён существительных, имён прилагательных, глаголов (в рамках изученного).</w:t>
      </w:r>
    </w:p>
    <w:p w:rsidR="00025EBD" w:rsidRDefault="00025EBD" w:rsidP="00025EBD">
      <w:pPr>
        <w:spacing w:after="0" w:line="264" w:lineRule="auto"/>
        <w:ind w:firstLine="600"/>
        <w:jc w:val="both"/>
      </w:pPr>
      <w:r>
        <w:rPr>
          <w:rFonts w:ascii="Times New Roman" w:hAnsi="Times New Roman"/>
          <w:color w:val="000000"/>
          <w:sz w:val="28"/>
        </w:rPr>
        <w:t>Применять знания по морфологии при выполнении языкового анализа различных видов и в речевой практике.</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Имя существительное</w:t>
      </w:r>
    </w:p>
    <w:p w:rsidR="00025EBD" w:rsidRDefault="00025EBD" w:rsidP="00025EBD">
      <w:pPr>
        <w:spacing w:after="0" w:line="264" w:lineRule="auto"/>
        <w:ind w:firstLine="600"/>
        <w:jc w:val="both"/>
      </w:pPr>
      <w:r>
        <w:rPr>
          <w:rFonts w:ascii="Times New Roman" w:hAnsi="Times New Roman"/>
          <w:color w:val="000000"/>
          <w:sz w:val="28"/>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025EBD" w:rsidRDefault="00025EBD" w:rsidP="00025EBD">
      <w:pPr>
        <w:spacing w:after="0" w:line="264" w:lineRule="auto"/>
        <w:ind w:firstLine="600"/>
        <w:jc w:val="both"/>
      </w:pPr>
      <w:r>
        <w:rPr>
          <w:rFonts w:ascii="Times New Roman" w:hAnsi="Times New Roman"/>
          <w:color w:val="000000"/>
          <w:sz w:val="28"/>
        </w:rPr>
        <w:t>Определять лексико-грамматические разряды имён существительных.</w:t>
      </w:r>
    </w:p>
    <w:p w:rsidR="00025EBD" w:rsidRDefault="00025EBD" w:rsidP="00025EBD">
      <w:pPr>
        <w:spacing w:after="0" w:line="264" w:lineRule="auto"/>
        <w:ind w:firstLine="600"/>
        <w:jc w:val="both"/>
      </w:pPr>
      <w:r>
        <w:rPr>
          <w:rFonts w:ascii="Times New Roman" w:hAnsi="Times New Roman"/>
          <w:color w:val="000000"/>
          <w:sz w:val="28"/>
        </w:rPr>
        <w:t>Различать типы склонения имён существительных, выявлять разносклоняемые и несклоняемые имена существительные.</w:t>
      </w:r>
    </w:p>
    <w:p w:rsidR="00025EBD" w:rsidRDefault="00025EBD" w:rsidP="00025EBD">
      <w:pPr>
        <w:spacing w:after="0" w:line="264" w:lineRule="auto"/>
        <w:ind w:firstLine="600"/>
        <w:jc w:val="both"/>
      </w:pPr>
      <w:r>
        <w:rPr>
          <w:rFonts w:ascii="Times New Roman" w:hAnsi="Times New Roman"/>
          <w:color w:val="000000"/>
          <w:sz w:val="28"/>
        </w:rPr>
        <w:t>Проводить морфологический анализ имён существительных.</w:t>
      </w:r>
    </w:p>
    <w:p w:rsidR="00025EBD" w:rsidRDefault="00025EBD" w:rsidP="00025EBD">
      <w:pPr>
        <w:spacing w:after="0" w:line="264" w:lineRule="auto"/>
        <w:ind w:firstLine="600"/>
        <w:jc w:val="both"/>
      </w:pPr>
      <w:r>
        <w:rPr>
          <w:rFonts w:ascii="Times New Roman" w:hAnsi="Times New Roman"/>
          <w:color w:val="000000"/>
          <w:sz w:val="28"/>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025EBD" w:rsidRDefault="00025EBD" w:rsidP="00025EBD">
      <w:pPr>
        <w:spacing w:after="0" w:line="264" w:lineRule="auto"/>
        <w:ind w:firstLine="600"/>
        <w:jc w:val="both"/>
      </w:pPr>
      <w:r>
        <w:rPr>
          <w:rFonts w:ascii="Times New Roman" w:hAnsi="Times New Roman"/>
          <w:color w:val="000000"/>
          <w:sz w:val="28"/>
        </w:rPr>
        <w:t xml:space="preserve">Соблюдать правила правописания имён существительных: безударных окончаний; </w:t>
      </w:r>
      <w:r>
        <w:rPr>
          <w:rFonts w:ascii="Times New Roman" w:hAnsi="Times New Roman"/>
          <w:b/>
          <w:color w:val="000000"/>
          <w:sz w:val="28"/>
        </w:rPr>
        <w:t>о</w:t>
      </w:r>
      <w:r>
        <w:rPr>
          <w:rFonts w:ascii="Times New Roman" w:hAnsi="Times New Roman"/>
          <w:color w:val="000000"/>
          <w:sz w:val="28"/>
        </w:rPr>
        <w:t xml:space="preserve"> – </w:t>
      </w:r>
      <w:r>
        <w:rPr>
          <w:rFonts w:ascii="Times New Roman" w:hAnsi="Times New Roman"/>
          <w:b/>
          <w:color w:val="000000"/>
          <w:sz w:val="28"/>
        </w:rPr>
        <w:t>е</w:t>
      </w:r>
      <w:r>
        <w:rPr>
          <w:rFonts w:ascii="Times New Roman" w:hAnsi="Times New Roman"/>
          <w:color w:val="000000"/>
          <w:sz w:val="28"/>
        </w:rPr>
        <w:t xml:space="preserve"> (</w:t>
      </w:r>
      <w:r>
        <w:rPr>
          <w:rFonts w:ascii="Times New Roman" w:hAnsi="Times New Roman"/>
          <w:b/>
          <w:color w:val="000000"/>
          <w:sz w:val="28"/>
        </w:rPr>
        <w:t>ё</w:t>
      </w:r>
      <w:r>
        <w:rPr>
          <w:rFonts w:ascii="Times New Roman" w:hAnsi="Times New Roman"/>
          <w:color w:val="000000"/>
          <w:sz w:val="28"/>
        </w:rPr>
        <w:t xml:space="preserve">) после шипящих и </w:t>
      </w:r>
      <w:r>
        <w:rPr>
          <w:rFonts w:ascii="Times New Roman" w:hAnsi="Times New Roman"/>
          <w:b/>
          <w:color w:val="000000"/>
          <w:sz w:val="28"/>
        </w:rPr>
        <w:t>ц</w:t>
      </w:r>
      <w:r>
        <w:rPr>
          <w:rFonts w:ascii="Times New Roman" w:hAnsi="Times New Roman"/>
          <w:color w:val="000000"/>
          <w:sz w:val="28"/>
        </w:rPr>
        <w:t xml:space="preserve"> в суффиксах и окончаниях; суффиксов </w:t>
      </w:r>
      <w:r>
        <w:rPr>
          <w:rFonts w:ascii="Times New Roman" w:hAnsi="Times New Roman"/>
          <w:b/>
          <w:color w:val="000000"/>
          <w:sz w:val="28"/>
        </w:rPr>
        <w:t>-чик-</w:t>
      </w:r>
      <w:r>
        <w:rPr>
          <w:rFonts w:ascii="Times New Roman" w:hAnsi="Times New Roman"/>
          <w:color w:val="000000"/>
          <w:sz w:val="28"/>
        </w:rPr>
        <w:t xml:space="preserve"> – </w:t>
      </w:r>
      <w:r>
        <w:rPr>
          <w:rFonts w:ascii="Times New Roman" w:hAnsi="Times New Roman"/>
          <w:b/>
          <w:color w:val="000000"/>
          <w:sz w:val="28"/>
        </w:rPr>
        <w:t>-щик-</w:t>
      </w:r>
      <w:r>
        <w:rPr>
          <w:rFonts w:ascii="Times New Roman" w:hAnsi="Times New Roman"/>
          <w:color w:val="000000"/>
          <w:sz w:val="28"/>
        </w:rPr>
        <w:t xml:space="preserve">, </w:t>
      </w:r>
      <w:r>
        <w:rPr>
          <w:rFonts w:ascii="Times New Roman" w:hAnsi="Times New Roman"/>
          <w:b/>
          <w:color w:val="000000"/>
          <w:sz w:val="28"/>
        </w:rPr>
        <w:t>-ек-</w:t>
      </w:r>
      <w:r>
        <w:rPr>
          <w:rFonts w:ascii="Times New Roman" w:hAnsi="Times New Roman"/>
          <w:color w:val="000000"/>
          <w:sz w:val="28"/>
        </w:rPr>
        <w:t xml:space="preserve"> – </w:t>
      </w:r>
      <w:r>
        <w:rPr>
          <w:rFonts w:ascii="Times New Roman" w:hAnsi="Times New Roman"/>
          <w:b/>
          <w:color w:val="000000"/>
          <w:sz w:val="28"/>
        </w:rPr>
        <w:t>-ик- (-чик-);</w:t>
      </w:r>
      <w:r>
        <w:rPr>
          <w:rFonts w:ascii="Times New Roman" w:hAnsi="Times New Roman"/>
          <w:color w:val="000000"/>
          <w:sz w:val="28"/>
        </w:rPr>
        <w:t xml:space="preserve"> корней с чередованием </w:t>
      </w:r>
      <w:r>
        <w:rPr>
          <w:rFonts w:ascii="Times New Roman" w:hAnsi="Times New Roman"/>
          <w:b/>
          <w:color w:val="000000"/>
          <w:sz w:val="28"/>
        </w:rPr>
        <w:t>а </w:t>
      </w:r>
      <w:r>
        <w:rPr>
          <w:rFonts w:ascii="Times New Roman" w:hAnsi="Times New Roman"/>
          <w:color w:val="000000"/>
          <w:sz w:val="28"/>
        </w:rPr>
        <w:t>//</w:t>
      </w:r>
      <w:r>
        <w:rPr>
          <w:rFonts w:ascii="Times New Roman" w:hAnsi="Times New Roman"/>
          <w:b/>
          <w:color w:val="000000"/>
          <w:sz w:val="28"/>
        </w:rPr>
        <w:t> о</w:t>
      </w:r>
      <w:r>
        <w:rPr>
          <w:rFonts w:ascii="Times New Roman" w:hAnsi="Times New Roman"/>
          <w:color w:val="000000"/>
          <w:sz w:val="28"/>
        </w:rPr>
        <w:t xml:space="preserve">: </w:t>
      </w:r>
      <w:r>
        <w:rPr>
          <w:rFonts w:ascii="Times New Roman" w:hAnsi="Times New Roman"/>
          <w:b/>
          <w:color w:val="000000"/>
          <w:sz w:val="28"/>
        </w:rPr>
        <w:t xml:space="preserve">-лаг- </w:t>
      </w:r>
      <w:r>
        <w:rPr>
          <w:rFonts w:ascii="Times New Roman" w:hAnsi="Times New Roman"/>
          <w:color w:val="000000"/>
          <w:sz w:val="28"/>
        </w:rPr>
        <w:t>–</w:t>
      </w:r>
      <w:r>
        <w:rPr>
          <w:rFonts w:ascii="Times New Roman" w:hAnsi="Times New Roman"/>
          <w:b/>
          <w:color w:val="000000"/>
          <w:sz w:val="28"/>
        </w:rPr>
        <w:t xml:space="preserve"> -лож-</w:t>
      </w:r>
      <w:r>
        <w:rPr>
          <w:rFonts w:ascii="Times New Roman" w:hAnsi="Times New Roman"/>
          <w:color w:val="000000"/>
          <w:sz w:val="28"/>
        </w:rPr>
        <w:t xml:space="preserve">; </w:t>
      </w:r>
      <w:r>
        <w:rPr>
          <w:rFonts w:ascii="Times New Roman" w:hAnsi="Times New Roman"/>
          <w:b/>
          <w:color w:val="000000"/>
          <w:sz w:val="28"/>
        </w:rPr>
        <w:t xml:space="preserve">-раст- </w:t>
      </w:r>
      <w:r>
        <w:rPr>
          <w:rFonts w:ascii="Times New Roman" w:hAnsi="Times New Roman"/>
          <w:color w:val="000000"/>
          <w:sz w:val="28"/>
        </w:rPr>
        <w:t>–</w:t>
      </w:r>
      <w:r>
        <w:rPr>
          <w:rFonts w:ascii="Times New Roman" w:hAnsi="Times New Roman"/>
          <w:b/>
          <w:color w:val="000000"/>
          <w:sz w:val="28"/>
        </w:rPr>
        <w:t xml:space="preserve"> -ращ- </w:t>
      </w:r>
      <w:r>
        <w:rPr>
          <w:rFonts w:ascii="Times New Roman" w:hAnsi="Times New Roman"/>
          <w:color w:val="000000"/>
          <w:sz w:val="28"/>
        </w:rPr>
        <w:t>–</w:t>
      </w:r>
      <w:r>
        <w:rPr>
          <w:rFonts w:ascii="Times New Roman" w:hAnsi="Times New Roman"/>
          <w:b/>
          <w:color w:val="000000"/>
          <w:sz w:val="28"/>
        </w:rPr>
        <w:t xml:space="preserve"> -рос-</w:t>
      </w:r>
      <w:r>
        <w:rPr>
          <w:rFonts w:ascii="Times New Roman" w:hAnsi="Times New Roman"/>
          <w:color w:val="000000"/>
          <w:sz w:val="28"/>
        </w:rPr>
        <w:t xml:space="preserve">; </w:t>
      </w:r>
      <w:r>
        <w:rPr>
          <w:rFonts w:ascii="Times New Roman" w:hAnsi="Times New Roman"/>
          <w:b/>
          <w:color w:val="000000"/>
          <w:sz w:val="28"/>
        </w:rPr>
        <w:t xml:space="preserve">-гар- </w:t>
      </w:r>
      <w:r>
        <w:rPr>
          <w:rFonts w:ascii="Times New Roman" w:hAnsi="Times New Roman"/>
          <w:color w:val="000000"/>
          <w:sz w:val="28"/>
        </w:rPr>
        <w:t>–</w:t>
      </w:r>
      <w:r>
        <w:rPr>
          <w:rFonts w:ascii="Times New Roman" w:hAnsi="Times New Roman"/>
          <w:b/>
          <w:color w:val="000000"/>
          <w:sz w:val="28"/>
        </w:rPr>
        <w:t xml:space="preserve"> -гор-</w:t>
      </w:r>
      <w:r>
        <w:rPr>
          <w:rFonts w:ascii="Times New Roman" w:hAnsi="Times New Roman"/>
          <w:color w:val="000000"/>
          <w:sz w:val="28"/>
        </w:rPr>
        <w:t xml:space="preserve">, </w:t>
      </w:r>
      <w:r>
        <w:rPr>
          <w:rFonts w:ascii="Times New Roman" w:hAnsi="Times New Roman"/>
          <w:b/>
          <w:color w:val="000000"/>
          <w:sz w:val="28"/>
        </w:rPr>
        <w:t xml:space="preserve">-зар- </w:t>
      </w:r>
      <w:r>
        <w:rPr>
          <w:rFonts w:ascii="Times New Roman" w:hAnsi="Times New Roman"/>
          <w:color w:val="000000"/>
          <w:sz w:val="28"/>
        </w:rPr>
        <w:t>–</w:t>
      </w:r>
      <w:r>
        <w:rPr>
          <w:rFonts w:ascii="Times New Roman" w:hAnsi="Times New Roman"/>
          <w:b/>
          <w:color w:val="000000"/>
          <w:sz w:val="28"/>
        </w:rPr>
        <w:t xml:space="preserve"> -зор-</w:t>
      </w:r>
      <w:r>
        <w:rPr>
          <w:rFonts w:ascii="Times New Roman" w:hAnsi="Times New Roman"/>
          <w:color w:val="000000"/>
          <w:sz w:val="28"/>
        </w:rPr>
        <w:t xml:space="preserve">; </w:t>
      </w:r>
      <w:r>
        <w:rPr>
          <w:rFonts w:ascii="Times New Roman" w:hAnsi="Times New Roman"/>
          <w:b/>
          <w:color w:val="000000"/>
          <w:sz w:val="28"/>
        </w:rPr>
        <w:t xml:space="preserve">-клан- </w:t>
      </w:r>
      <w:r>
        <w:rPr>
          <w:rFonts w:ascii="Times New Roman" w:hAnsi="Times New Roman"/>
          <w:color w:val="000000"/>
          <w:sz w:val="28"/>
        </w:rPr>
        <w:t>–</w:t>
      </w:r>
      <w:r>
        <w:rPr>
          <w:rFonts w:ascii="Times New Roman" w:hAnsi="Times New Roman"/>
          <w:b/>
          <w:color w:val="000000"/>
          <w:sz w:val="28"/>
        </w:rPr>
        <w:t xml:space="preserve"> -клон-</w:t>
      </w:r>
      <w:r>
        <w:rPr>
          <w:rFonts w:ascii="Times New Roman" w:hAnsi="Times New Roman"/>
          <w:color w:val="000000"/>
          <w:sz w:val="28"/>
        </w:rPr>
        <w:t xml:space="preserve">, </w:t>
      </w:r>
      <w:r>
        <w:rPr>
          <w:rFonts w:ascii="Times New Roman" w:hAnsi="Times New Roman"/>
          <w:b/>
          <w:color w:val="000000"/>
          <w:sz w:val="28"/>
        </w:rPr>
        <w:t xml:space="preserve">-скак- </w:t>
      </w:r>
      <w:r>
        <w:rPr>
          <w:rFonts w:ascii="Times New Roman" w:hAnsi="Times New Roman"/>
          <w:color w:val="000000"/>
          <w:sz w:val="28"/>
        </w:rPr>
        <w:t>–</w:t>
      </w:r>
      <w:r>
        <w:rPr>
          <w:rFonts w:ascii="Times New Roman" w:hAnsi="Times New Roman"/>
          <w:b/>
          <w:color w:val="000000"/>
          <w:sz w:val="28"/>
        </w:rPr>
        <w:t xml:space="preserve"> -скоч-</w:t>
      </w:r>
      <w:r>
        <w:rPr>
          <w:rFonts w:ascii="Times New Roman" w:hAnsi="Times New Roman"/>
          <w:color w:val="000000"/>
          <w:sz w:val="28"/>
        </w:rPr>
        <w:t xml:space="preserve">; употребления (неупотребления) </w:t>
      </w:r>
      <w:r>
        <w:rPr>
          <w:rFonts w:ascii="Times New Roman" w:hAnsi="Times New Roman"/>
          <w:b/>
          <w:color w:val="000000"/>
          <w:sz w:val="28"/>
        </w:rPr>
        <w:t xml:space="preserve">ь </w:t>
      </w:r>
      <w:r>
        <w:rPr>
          <w:rFonts w:ascii="Times New Roman" w:hAnsi="Times New Roman"/>
          <w:color w:val="000000"/>
          <w:sz w:val="28"/>
        </w:rPr>
        <w:t xml:space="preserve">на конце имён существительных после шипящих; слитное и раздельное написание </w:t>
      </w:r>
      <w:r>
        <w:rPr>
          <w:rFonts w:ascii="Times New Roman" w:hAnsi="Times New Roman"/>
          <w:b/>
          <w:color w:val="000000"/>
          <w:sz w:val="28"/>
        </w:rPr>
        <w:t>не</w:t>
      </w:r>
      <w:r>
        <w:rPr>
          <w:rFonts w:ascii="Times New Roman" w:hAnsi="Times New Roman"/>
          <w:color w:val="000000"/>
          <w:sz w:val="28"/>
        </w:rPr>
        <w:t xml:space="preserve"> с именами существительными; правописание собственных имён существительных.</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Имя прилагательное</w:t>
      </w:r>
    </w:p>
    <w:p w:rsidR="00025EBD" w:rsidRDefault="00025EBD" w:rsidP="00025EBD">
      <w:pPr>
        <w:spacing w:after="0" w:line="264" w:lineRule="auto"/>
        <w:ind w:firstLine="600"/>
        <w:jc w:val="both"/>
      </w:pPr>
      <w:r>
        <w:rPr>
          <w:rFonts w:ascii="Times New Roman" w:hAnsi="Times New Roman"/>
          <w:color w:val="000000"/>
          <w:sz w:val="28"/>
        </w:rPr>
        <w:lastRenderedPageBreak/>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025EBD" w:rsidRDefault="00025EBD" w:rsidP="00025EBD">
      <w:pPr>
        <w:spacing w:after="0" w:line="264" w:lineRule="auto"/>
        <w:ind w:firstLine="600"/>
        <w:jc w:val="both"/>
      </w:pPr>
      <w:r>
        <w:rPr>
          <w:rFonts w:ascii="Times New Roman" w:hAnsi="Times New Roman"/>
          <w:color w:val="000000"/>
          <w:sz w:val="28"/>
        </w:rPr>
        <w:t>Проводить частичный морфологический анализ имён прилагательных (в рамках изученного).</w:t>
      </w:r>
    </w:p>
    <w:p w:rsidR="00025EBD" w:rsidRDefault="00025EBD" w:rsidP="00025EBD">
      <w:pPr>
        <w:spacing w:after="0" w:line="264" w:lineRule="auto"/>
        <w:ind w:firstLine="600"/>
        <w:jc w:val="both"/>
      </w:pPr>
      <w:r>
        <w:rPr>
          <w:rFonts w:ascii="Times New Roman" w:hAnsi="Times New Roman"/>
          <w:color w:val="000000"/>
          <w:sz w:val="28"/>
        </w:rPr>
        <w:t>Соблюдать нормы словоизменения, произношения имён прилагательных, постановки в них ударения (в рамках изучен</w:t>
      </w:r>
      <w:r>
        <w:rPr>
          <w:rFonts w:ascii="Times New Roman" w:hAnsi="Times New Roman"/>
          <w:color w:val="000000"/>
          <w:sz w:val="28"/>
        </w:rPr>
        <w:softHyphen/>
        <w:t>ного).</w:t>
      </w:r>
    </w:p>
    <w:p w:rsidR="00025EBD" w:rsidRDefault="00025EBD" w:rsidP="00025EBD">
      <w:pPr>
        <w:spacing w:after="0" w:line="264" w:lineRule="auto"/>
        <w:ind w:firstLine="600"/>
        <w:jc w:val="both"/>
      </w:pPr>
      <w:r>
        <w:rPr>
          <w:rFonts w:ascii="Times New Roman" w:hAnsi="Times New Roman"/>
          <w:color w:val="000000"/>
          <w:sz w:val="28"/>
        </w:rPr>
        <w:t xml:space="preserve">Соблюдать правила правописания имён прилагательных: безударных окончаний; </w:t>
      </w:r>
      <w:r>
        <w:rPr>
          <w:rFonts w:ascii="Times New Roman" w:hAnsi="Times New Roman"/>
          <w:b/>
          <w:color w:val="000000"/>
          <w:sz w:val="28"/>
        </w:rPr>
        <w:t>о</w:t>
      </w:r>
      <w:r>
        <w:rPr>
          <w:rFonts w:ascii="Times New Roman" w:hAnsi="Times New Roman"/>
          <w:color w:val="000000"/>
          <w:sz w:val="28"/>
        </w:rPr>
        <w:t xml:space="preserve"> – </w:t>
      </w:r>
      <w:r>
        <w:rPr>
          <w:rFonts w:ascii="Times New Roman" w:hAnsi="Times New Roman"/>
          <w:b/>
          <w:color w:val="000000"/>
          <w:sz w:val="28"/>
        </w:rPr>
        <w:t>е</w:t>
      </w:r>
      <w:r>
        <w:rPr>
          <w:rFonts w:ascii="Times New Roman" w:hAnsi="Times New Roman"/>
          <w:color w:val="000000"/>
          <w:sz w:val="28"/>
        </w:rPr>
        <w:t xml:space="preserve"> после шипящих и </w:t>
      </w:r>
      <w:r>
        <w:rPr>
          <w:rFonts w:ascii="Times New Roman" w:hAnsi="Times New Roman"/>
          <w:b/>
          <w:color w:val="000000"/>
          <w:sz w:val="28"/>
        </w:rPr>
        <w:t>ц</w:t>
      </w:r>
      <w:r>
        <w:rPr>
          <w:rFonts w:ascii="Times New Roman" w:hAnsi="Times New Roman"/>
          <w:color w:val="000000"/>
          <w:sz w:val="28"/>
        </w:rPr>
        <w:t xml:space="preserve"> в суффиксах и окончаниях; кратких форм имён прилагательных с основой на шипящие; правила слитного и раздельного написания </w:t>
      </w:r>
      <w:r>
        <w:rPr>
          <w:rFonts w:ascii="Times New Roman" w:hAnsi="Times New Roman"/>
          <w:b/>
          <w:color w:val="000000"/>
          <w:sz w:val="28"/>
        </w:rPr>
        <w:t>не</w:t>
      </w:r>
      <w:r>
        <w:rPr>
          <w:rFonts w:ascii="Times New Roman" w:hAnsi="Times New Roman"/>
          <w:color w:val="000000"/>
          <w:sz w:val="28"/>
        </w:rPr>
        <w:t xml:space="preserve"> с именами прилагательными.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Глагол</w:t>
      </w:r>
    </w:p>
    <w:p w:rsidR="00025EBD" w:rsidRDefault="00025EBD" w:rsidP="00025EBD">
      <w:pPr>
        <w:spacing w:after="0" w:line="264" w:lineRule="auto"/>
        <w:ind w:firstLine="600"/>
        <w:jc w:val="both"/>
      </w:pPr>
      <w:r>
        <w:rPr>
          <w:rFonts w:ascii="Times New Roman" w:hAnsi="Times New Roman"/>
          <w:color w:val="000000"/>
          <w:sz w:val="28"/>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025EBD" w:rsidRDefault="00025EBD" w:rsidP="00025EBD">
      <w:pPr>
        <w:spacing w:after="0" w:line="264" w:lineRule="auto"/>
        <w:ind w:firstLine="600"/>
        <w:jc w:val="both"/>
      </w:pPr>
      <w:r>
        <w:rPr>
          <w:rFonts w:ascii="Times New Roman" w:hAnsi="Times New Roman"/>
          <w:color w:val="000000"/>
          <w:sz w:val="28"/>
        </w:rPr>
        <w:t>Различать глаголы совершенного и несовершенного вида, возвратные и невозвратные.</w:t>
      </w:r>
    </w:p>
    <w:p w:rsidR="00025EBD" w:rsidRDefault="00025EBD" w:rsidP="00025EBD">
      <w:pPr>
        <w:spacing w:after="0" w:line="264" w:lineRule="auto"/>
        <w:ind w:firstLine="600"/>
        <w:jc w:val="both"/>
      </w:pPr>
      <w:r>
        <w:rPr>
          <w:rFonts w:ascii="Times New Roman" w:hAnsi="Times New Roman"/>
          <w:color w:val="000000"/>
          <w:sz w:val="28"/>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025EBD" w:rsidRDefault="00025EBD" w:rsidP="00025EBD">
      <w:pPr>
        <w:spacing w:after="0" w:line="264" w:lineRule="auto"/>
        <w:ind w:firstLine="600"/>
        <w:jc w:val="both"/>
      </w:pPr>
      <w:r>
        <w:rPr>
          <w:rFonts w:ascii="Times New Roman" w:hAnsi="Times New Roman"/>
          <w:color w:val="000000"/>
          <w:sz w:val="28"/>
        </w:rPr>
        <w:t>Определять спряжение глагола, уметь спрягать глаголы.</w:t>
      </w:r>
    </w:p>
    <w:p w:rsidR="00025EBD" w:rsidRDefault="00025EBD" w:rsidP="00025EBD">
      <w:pPr>
        <w:spacing w:after="0" w:line="264" w:lineRule="auto"/>
        <w:ind w:firstLine="600"/>
        <w:jc w:val="both"/>
      </w:pPr>
      <w:r>
        <w:rPr>
          <w:rFonts w:ascii="Times New Roman" w:hAnsi="Times New Roman"/>
          <w:color w:val="000000"/>
          <w:sz w:val="28"/>
        </w:rPr>
        <w:t>Проводить частичный морфологический анализ глаголов (в рамках изученного).</w:t>
      </w:r>
    </w:p>
    <w:p w:rsidR="00025EBD" w:rsidRDefault="00025EBD" w:rsidP="00025EBD">
      <w:pPr>
        <w:spacing w:after="0" w:line="264" w:lineRule="auto"/>
        <w:ind w:firstLine="600"/>
        <w:jc w:val="both"/>
      </w:pPr>
      <w:r>
        <w:rPr>
          <w:rFonts w:ascii="Times New Roman" w:hAnsi="Times New Roman"/>
          <w:color w:val="000000"/>
          <w:sz w:val="28"/>
        </w:rPr>
        <w:t>Соблюдать нормы словоизменения глаголов, постановки ударения в глагольных формах (в рамках изученного).</w:t>
      </w:r>
    </w:p>
    <w:p w:rsidR="00025EBD" w:rsidRDefault="00025EBD" w:rsidP="00025EBD">
      <w:pPr>
        <w:spacing w:after="0" w:line="264" w:lineRule="auto"/>
        <w:ind w:firstLine="600"/>
        <w:jc w:val="both"/>
      </w:pPr>
      <w:r>
        <w:rPr>
          <w:rFonts w:ascii="Times New Roman" w:hAnsi="Times New Roman"/>
          <w:color w:val="000000"/>
          <w:sz w:val="28"/>
        </w:rPr>
        <w:t xml:space="preserve">Соблюдать правила правописания глаголов: корней с чередованием </w:t>
      </w:r>
      <w:r>
        <w:rPr>
          <w:rFonts w:ascii="Times New Roman" w:hAnsi="Times New Roman"/>
          <w:b/>
          <w:color w:val="000000"/>
          <w:sz w:val="28"/>
        </w:rPr>
        <w:t xml:space="preserve">е </w:t>
      </w:r>
      <w:r>
        <w:rPr>
          <w:rFonts w:ascii="Times New Roman" w:hAnsi="Times New Roman"/>
          <w:color w:val="000000"/>
          <w:sz w:val="28"/>
        </w:rPr>
        <w:t xml:space="preserve">// </w:t>
      </w:r>
      <w:r>
        <w:rPr>
          <w:rFonts w:ascii="Times New Roman" w:hAnsi="Times New Roman"/>
          <w:b/>
          <w:color w:val="000000"/>
          <w:sz w:val="28"/>
        </w:rPr>
        <w:t>и</w:t>
      </w:r>
      <w:r>
        <w:rPr>
          <w:rFonts w:ascii="Times New Roman" w:hAnsi="Times New Roman"/>
          <w:color w:val="000000"/>
          <w:sz w:val="28"/>
        </w:rPr>
        <w:t xml:space="preserve">; использования </w:t>
      </w:r>
      <w:r>
        <w:rPr>
          <w:rFonts w:ascii="Times New Roman" w:hAnsi="Times New Roman"/>
          <w:b/>
          <w:color w:val="000000"/>
          <w:sz w:val="28"/>
        </w:rPr>
        <w:t xml:space="preserve">ь </w:t>
      </w:r>
      <w:r>
        <w:rPr>
          <w:rFonts w:ascii="Times New Roman" w:hAnsi="Times New Roman"/>
          <w:color w:val="000000"/>
          <w:sz w:val="28"/>
        </w:rPr>
        <w:t xml:space="preserve">после шипящих как показателя грамматической формы в инфинитиве, в форме 2-го лица единственного числа; </w:t>
      </w:r>
      <w:r>
        <w:rPr>
          <w:rFonts w:ascii="Times New Roman" w:hAnsi="Times New Roman"/>
          <w:b/>
          <w:color w:val="000000"/>
          <w:sz w:val="28"/>
        </w:rPr>
        <w:t>-тся</w:t>
      </w:r>
      <w:r>
        <w:rPr>
          <w:rFonts w:ascii="Times New Roman" w:hAnsi="Times New Roman"/>
          <w:color w:val="000000"/>
          <w:sz w:val="28"/>
        </w:rPr>
        <w:t xml:space="preserve"> и </w:t>
      </w:r>
      <w:r>
        <w:rPr>
          <w:rFonts w:ascii="Times New Roman" w:hAnsi="Times New Roman"/>
          <w:b/>
          <w:color w:val="000000"/>
          <w:sz w:val="28"/>
        </w:rPr>
        <w:t>-ться</w:t>
      </w:r>
      <w:r>
        <w:rPr>
          <w:rFonts w:ascii="Times New Roman" w:hAnsi="Times New Roman"/>
          <w:color w:val="000000"/>
          <w:sz w:val="28"/>
        </w:rPr>
        <w:t xml:space="preserve"> в глаголах; суффиксов </w:t>
      </w:r>
      <w:r>
        <w:rPr>
          <w:rFonts w:ascii="Times New Roman" w:hAnsi="Times New Roman"/>
          <w:b/>
          <w:color w:val="000000"/>
          <w:sz w:val="28"/>
        </w:rPr>
        <w:t>-ова</w:t>
      </w:r>
      <w:r>
        <w:rPr>
          <w:rFonts w:ascii="Times New Roman" w:hAnsi="Times New Roman"/>
          <w:color w:val="000000"/>
          <w:sz w:val="28"/>
        </w:rPr>
        <w:t>-</w:t>
      </w:r>
      <w:r>
        <w:rPr>
          <w:rFonts w:ascii="Times New Roman" w:hAnsi="Times New Roman"/>
          <w:b/>
          <w:color w:val="000000"/>
          <w:sz w:val="28"/>
        </w:rPr>
        <w:t xml:space="preserve"> </w:t>
      </w:r>
      <w:r>
        <w:rPr>
          <w:rFonts w:ascii="Times New Roman" w:hAnsi="Times New Roman"/>
          <w:color w:val="000000"/>
          <w:sz w:val="28"/>
        </w:rPr>
        <w:t>– -</w:t>
      </w:r>
      <w:r>
        <w:rPr>
          <w:rFonts w:ascii="Times New Roman" w:hAnsi="Times New Roman"/>
          <w:b/>
          <w:color w:val="000000"/>
          <w:sz w:val="28"/>
        </w:rPr>
        <w:t>ева</w:t>
      </w:r>
      <w:r>
        <w:rPr>
          <w:rFonts w:ascii="Times New Roman" w:hAnsi="Times New Roman"/>
          <w:color w:val="000000"/>
          <w:sz w:val="28"/>
        </w:rPr>
        <w:t xml:space="preserve">-, </w:t>
      </w:r>
      <w:r>
        <w:rPr>
          <w:rFonts w:ascii="Times New Roman" w:hAnsi="Times New Roman"/>
          <w:b/>
          <w:color w:val="000000"/>
          <w:sz w:val="28"/>
        </w:rPr>
        <w:t xml:space="preserve">-ыва- </w:t>
      </w:r>
      <w:r>
        <w:rPr>
          <w:rFonts w:ascii="Times New Roman" w:hAnsi="Times New Roman"/>
          <w:color w:val="000000"/>
          <w:sz w:val="28"/>
        </w:rPr>
        <w:t xml:space="preserve">– </w:t>
      </w:r>
      <w:r>
        <w:rPr>
          <w:rFonts w:ascii="Times New Roman" w:hAnsi="Times New Roman"/>
          <w:b/>
          <w:color w:val="000000"/>
          <w:sz w:val="28"/>
        </w:rPr>
        <w:t>-ива-</w:t>
      </w:r>
      <w:r>
        <w:rPr>
          <w:rFonts w:ascii="Times New Roman" w:hAnsi="Times New Roman"/>
          <w:color w:val="000000"/>
          <w:sz w:val="28"/>
        </w:rPr>
        <w:t xml:space="preserve">; личных окончаний глагола, гласной перед суффиксом </w:t>
      </w:r>
      <w:r>
        <w:rPr>
          <w:rFonts w:ascii="Times New Roman" w:hAnsi="Times New Roman"/>
          <w:b/>
          <w:color w:val="000000"/>
          <w:sz w:val="28"/>
        </w:rPr>
        <w:t>-л-</w:t>
      </w:r>
      <w:r>
        <w:rPr>
          <w:rFonts w:ascii="Times New Roman" w:hAnsi="Times New Roman"/>
          <w:color w:val="000000"/>
          <w:sz w:val="28"/>
        </w:rPr>
        <w:t xml:space="preserve"> в формах прошедшего времени глагола; слитного и раздельного написания </w:t>
      </w:r>
      <w:r>
        <w:rPr>
          <w:rFonts w:ascii="Times New Roman" w:hAnsi="Times New Roman"/>
          <w:b/>
          <w:color w:val="000000"/>
          <w:sz w:val="28"/>
        </w:rPr>
        <w:t>не</w:t>
      </w:r>
      <w:r>
        <w:rPr>
          <w:rFonts w:ascii="Times New Roman" w:hAnsi="Times New Roman"/>
          <w:color w:val="000000"/>
          <w:sz w:val="28"/>
        </w:rPr>
        <w:t xml:space="preserve"> с глаголами.</w:t>
      </w:r>
    </w:p>
    <w:p w:rsidR="00025EBD" w:rsidRDefault="00025EBD" w:rsidP="00025EBD">
      <w:pPr>
        <w:spacing w:after="0" w:line="264" w:lineRule="auto"/>
        <w:ind w:firstLine="600"/>
        <w:jc w:val="both"/>
      </w:pPr>
      <w:r>
        <w:rPr>
          <w:rFonts w:ascii="Times New Roman" w:hAnsi="Times New Roman"/>
          <w:b/>
          <w:color w:val="000000"/>
          <w:sz w:val="28"/>
        </w:rPr>
        <w:t>Синтаксис. Культура речи. Пунктуация</w:t>
      </w:r>
    </w:p>
    <w:p w:rsidR="00025EBD" w:rsidRDefault="00025EBD" w:rsidP="00025EBD">
      <w:pPr>
        <w:spacing w:after="0" w:line="264" w:lineRule="auto"/>
        <w:ind w:firstLine="600"/>
        <w:jc w:val="both"/>
      </w:pPr>
      <w:r>
        <w:rPr>
          <w:rFonts w:ascii="Times New Roman" w:hAnsi="Times New Roman"/>
          <w:color w:val="000000"/>
          <w:sz w:val="28"/>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025EBD" w:rsidRDefault="00025EBD" w:rsidP="00025EBD">
      <w:pPr>
        <w:spacing w:after="0" w:line="264" w:lineRule="auto"/>
        <w:ind w:firstLine="600"/>
        <w:jc w:val="both"/>
      </w:pPr>
      <w:r>
        <w:rPr>
          <w:rFonts w:ascii="Times New Roman" w:hAnsi="Times New Roman"/>
          <w:color w:val="000000"/>
          <w:sz w:val="28"/>
        </w:rPr>
        <w:lastRenderedPageBreak/>
        <w:t>Распознавать словосочетания по морфологическим свойствам главного слова (именные, глагольные, наречные); простые нео</w:t>
      </w:r>
      <w:r>
        <w:rPr>
          <w:rFonts w:ascii="Times New Roman" w:hAnsi="Times New Roman"/>
          <w:color w:val="000000"/>
          <w:sz w:val="28"/>
        </w:rPr>
        <w:softHyphen/>
        <w:t>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средства выражения второстепенных членов предложения (в рамках изученного).</w:t>
      </w:r>
    </w:p>
    <w:p w:rsidR="00025EBD" w:rsidRDefault="00025EBD" w:rsidP="00025EBD">
      <w:pPr>
        <w:spacing w:after="0" w:line="264" w:lineRule="auto"/>
        <w:ind w:firstLine="600"/>
        <w:jc w:val="both"/>
      </w:pPr>
      <w:r>
        <w:rPr>
          <w:rFonts w:ascii="Times New Roman" w:hAnsi="Times New Roman"/>
          <w:color w:val="000000"/>
          <w:sz w:val="28"/>
        </w:rPr>
        <w:t xml:space="preserve">Соблюдать на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Pr>
          <w:rFonts w:ascii="Times New Roman" w:hAnsi="Times New Roman"/>
          <w:b/>
          <w:color w:val="000000"/>
          <w:sz w:val="28"/>
        </w:rPr>
        <w:t>и</w:t>
      </w:r>
      <w:r>
        <w:rPr>
          <w:rFonts w:ascii="Times New Roman" w:hAnsi="Times New Roman"/>
          <w:color w:val="000000"/>
          <w:sz w:val="28"/>
        </w:rPr>
        <w:t xml:space="preserve">, союзами </w:t>
      </w:r>
      <w:r>
        <w:rPr>
          <w:rFonts w:ascii="Times New Roman" w:hAnsi="Times New Roman"/>
          <w:b/>
          <w:color w:val="000000"/>
          <w:sz w:val="28"/>
        </w:rPr>
        <w:t>а</w:t>
      </w:r>
      <w:r>
        <w:rPr>
          <w:rFonts w:ascii="Times New Roman" w:hAnsi="Times New Roman"/>
          <w:color w:val="000000"/>
          <w:sz w:val="28"/>
        </w:rPr>
        <w:t xml:space="preserve">, </w:t>
      </w:r>
      <w:r>
        <w:rPr>
          <w:rFonts w:ascii="Times New Roman" w:hAnsi="Times New Roman"/>
          <w:b/>
          <w:color w:val="000000"/>
          <w:sz w:val="28"/>
        </w:rPr>
        <w:t>но</w:t>
      </w:r>
      <w:r>
        <w:rPr>
          <w:rFonts w:ascii="Times New Roman" w:hAnsi="Times New Roman"/>
          <w:color w:val="000000"/>
          <w:sz w:val="28"/>
        </w:rPr>
        <w:t xml:space="preserve">, </w:t>
      </w:r>
      <w:r>
        <w:rPr>
          <w:rFonts w:ascii="Times New Roman" w:hAnsi="Times New Roman"/>
          <w:b/>
          <w:color w:val="000000"/>
          <w:sz w:val="28"/>
        </w:rPr>
        <w:t>однако</w:t>
      </w:r>
      <w:r>
        <w:rPr>
          <w:rFonts w:ascii="Times New Roman" w:hAnsi="Times New Roman"/>
          <w:color w:val="000000"/>
          <w:sz w:val="28"/>
        </w:rPr>
        <w:t xml:space="preserve">, </w:t>
      </w:r>
      <w:r>
        <w:rPr>
          <w:rFonts w:ascii="Times New Roman" w:hAnsi="Times New Roman"/>
          <w:b/>
          <w:color w:val="000000"/>
          <w:sz w:val="28"/>
        </w:rPr>
        <w:t>зато</w:t>
      </w:r>
      <w:r>
        <w:rPr>
          <w:rFonts w:ascii="Times New Roman" w:hAnsi="Times New Roman"/>
          <w:color w:val="000000"/>
          <w:sz w:val="28"/>
        </w:rPr>
        <w:t xml:space="preserve">, </w:t>
      </w:r>
      <w:r>
        <w:rPr>
          <w:rFonts w:ascii="Times New Roman" w:hAnsi="Times New Roman"/>
          <w:b/>
          <w:color w:val="000000"/>
          <w:sz w:val="28"/>
        </w:rPr>
        <w:t>да</w:t>
      </w:r>
      <w:r>
        <w:rPr>
          <w:rFonts w:ascii="Times New Roman" w:hAnsi="Times New Roman"/>
          <w:color w:val="000000"/>
          <w:sz w:val="28"/>
        </w:rPr>
        <w:t xml:space="preserve"> (в значении </w:t>
      </w:r>
      <w:r>
        <w:rPr>
          <w:rFonts w:ascii="Times New Roman" w:hAnsi="Times New Roman"/>
          <w:b/>
          <w:color w:val="000000"/>
          <w:sz w:val="28"/>
        </w:rPr>
        <w:t>и</w:t>
      </w:r>
      <w:r>
        <w:rPr>
          <w:rFonts w:ascii="Times New Roman" w:hAnsi="Times New Roman"/>
          <w:color w:val="000000"/>
          <w:sz w:val="28"/>
        </w:rPr>
        <w:t xml:space="preserve">), </w:t>
      </w:r>
      <w:r>
        <w:rPr>
          <w:rFonts w:ascii="Times New Roman" w:hAnsi="Times New Roman"/>
          <w:b/>
          <w:color w:val="000000"/>
          <w:sz w:val="28"/>
        </w:rPr>
        <w:t>да</w:t>
      </w:r>
      <w:r>
        <w:rPr>
          <w:rFonts w:ascii="Times New Roman" w:hAnsi="Times New Roman"/>
          <w:color w:val="000000"/>
          <w:sz w:val="28"/>
        </w:rPr>
        <w:t xml:space="preserve"> (в значении </w:t>
      </w:r>
      <w:r>
        <w:rPr>
          <w:rFonts w:ascii="Times New Roman" w:hAnsi="Times New Roman"/>
          <w:b/>
          <w:color w:val="000000"/>
          <w:sz w:val="28"/>
        </w:rPr>
        <w:t>но</w:t>
      </w:r>
      <w:r>
        <w:rPr>
          <w:rFonts w:ascii="Times New Roman" w:hAnsi="Times New Roman"/>
          <w:color w:val="000000"/>
          <w:sz w:val="28"/>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Pr>
          <w:rFonts w:ascii="Times New Roman" w:hAnsi="Times New Roman"/>
          <w:b/>
          <w:color w:val="000000"/>
          <w:sz w:val="28"/>
        </w:rPr>
        <w:t>и</w:t>
      </w:r>
      <w:r>
        <w:rPr>
          <w:rFonts w:ascii="Times New Roman" w:hAnsi="Times New Roman"/>
          <w:color w:val="000000"/>
          <w:sz w:val="28"/>
        </w:rPr>
        <w:t xml:space="preserve">, </w:t>
      </w:r>
      <w:r>
        <w:rPr>
          <w:rFonts w:ascii="Times New Roman" w:hAnsi="Times New Roman"/>
          <w:b/>
          <w:color w:val="000000"/>
          <w:sz w:val="28"/>
        </w:rPr>
        <w:t>но</w:t>
      </w:r>
      <w:r>
        <w:rPr>
          <w:rFonts w:ascii="Times New Roman" w:hAnsi="Times New Roman"/>
          <w:color w:val="000000"/>
          <w:sz w:val="28"/>
        </w:rPr>
        <w:t xml:space="preserve">, </w:t>
      </w:r>
      <w:r>
        <w:rPr>
          <w:rFonts w:ascii="Times New Roman" w:hAnsi="Times New Roman"/>
          <w:b/>
          <w:color w:val="000000"/>
          <w:sz w:val="28"/>
        </w:rPr>
        <w:t>а</w:t>
      </w:r>
      <w:r>
        <w:rPr>
          <w:rFonts w:ascii="Times New Roman" w:hAnsi="Times New Roman"/>
          <w:color w:val="000000"/>
          <w:sz w:val="28"/>
        </w:rPr>
        <w:t xml:space="preserve">, </w:t>
      </w:r>
      <w:r>
        <w:rPr>
          <w:rFonts w:ascii="Times New Roman" w:hAnsi="Times New Roman"/>
          <w:b/>
          <w:color w:val="000000"/>
          <w:sz w:val="28"/>
        </w:rPr>
        <w:t>однако</w:t>
      </w:r>
      <w:r>
        <w:rPr>
          <w:rFonts w:ascii="Times New Roman" w:hAnsi="Times New Roman"/>
          <w:color w:val="000000"/>
          <w:sz w:val="28"/>
        </w:rPr>
        <w:t xml:space="preserve">, </w:t>
      </w:r>
      <w:r>
        <w:rPr>
          <w:rFonts w:ascii="Times New Roman" w:hAnsi="Times New Roman"/>
          <w:b/>
          <w:color w:val="000000"/>
          <w:sz w:val="28"/>
        </w:rPr>
        <w:t>зато</w:t>
      </w:r>
      <w:r>
        <w:rPr>
          <w:rFonts w:ascii="Times New Roman" w:hAnsi="Times New Roman"/>
          <w:color w:val="000000"/>
          <w:sz w:val="28"/>
        </w:rPr>
        <w:t xml:space="preserve">, </w:t>
      </w:r>
      <w:r>
        <w:rPr>
          <w:rFonts w:ascii="Times New Roman" w:hAnsi="Times New Roman"/>
          <w:b/>
          <w:color w:val="000000"/>
          <w:sz w:val="28"/>
        </w:rPr>
        <w:t>да</w:t>
      </w:r>
      <w:r>
        <w:rPr>
          <w:rFonts w:ascii="Times New Roman" w:hAnsi="Times New Roman"/>
          <w:color w:val="000000"/>
          <w:sz w:val="28"/>
        </w:rPr>
        <w:t>; оформлять на письме диалог.</w:t>
      </w:r>
    </w:p>
    <w:p w:rsidR="00025EBD" w:rsidRDefault="00025EBD" w:rsidP="00025EBD">
      <w:pPr>
        <w:spacing w:after="0" w:line="264" w:lineRule="auto"/>
        <w:ind w:firstLine="600"/>
        <w:jc w:val="both"/>
      </w:pPr>
      <w:r>
        <w:rPr>
          <w:rFonts w:ascii="Times New Roman" w:hAnsi="Times New Roman"/>
          <w:color w:val="000000"/>
          <w:sz w:val="28"/>
        </w:rPr>
        <w:t>Проводить пунктуационный анализ предложения (в рамках изученного).</w:t>
      </w:r>
    </w:p>
    <w:p w:rsidR="00025EBD" w:rsidRDefault="00025EBD" w:rsidP="00025EBD">
      <w:pPr>
        <w:spacing w:after="0"/>
        <w:ind w:left="120"/>
      </w:pPr>
      <w:r>
        <w:rPr>
          <w:rFonts w:ascii="Times New Roman" w:hAnsi="Times New Roman"/>
          <w:b/>
          <w:color w:val="000000"/>
          <w:sz w:val="28"/>
        </w:rPr>
        <w:t>6 КЛАСС</w:t>
      </w:r>
    </w:p>
    <w:p w:rsidR="00025EBD" w:rsidRDefault="00025EBD" w:rsidP="00025EBD">
      <w:pPr>
        <w:spacing w:after="0"/>
        <w:ind w:left="120"/>
      </w:pPr>
    </w:p>
    <w:p w:rsidR="00025EBD" w:rsidRDefault="00025EBD" w:rsidP="00025EBD">
      <w:pPr>
        <w:spacing w:after="0" w:line="264" w:lineRule="auto"/>
        <w:ind w:left="120"/>
        <w:jc w:val="both"/>
      </w:pPr>
      <w:r>
        <w:rPr>
          <w:rFonts w:ascii="Times New Roman" w:hAnsi="Times New Roman"/>
          <w:b/>
          <w:color w:val="000000"/>
          <w:sz w:val="28"/>
        </w:rPr>
        <w:t>Общие сведения о языке</w:t>
      </w:r>
    </w:p>
    <w:p w:rsidR="00025EBD" w:rsidRDefault="00025EBD" w:rsidP="00025EBD">
      <w:pPr>
        <w:spacing w:after="0" w:line="264" w:lineRule="auto"/>
        <w:ind w:firstLine="600"/>
        <w:jc w:val="both"/>
      </w:pPr>
      <w:r>
        <w:rPr>
          <w:rFonts w:ascii="Times New Roman" w:hAnsi="Times New Roman"/>
          <w:color w:val="000000"/>
          <w:sz w:val="28"/>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025EBD" w:rsidRDefault="00025EBD" w:rsidP="00025EBD">
      <w:pPr>
        <w:spacing w:after="0" w:line="264" w:lineRule="auto"/>
        <w:ind w:firstLine="600"/>
        <w:jc w:val="both"/>
      </w:pPr>
      <w:r>
        <w:rPr>
          <w:rFonts w:ascii="Times New Roman" w:hAnsi="Times New Roman"/>
          <w:color w:val="000000"/>
          <w:sz w:val="28"/>
        </w:rPr>
        <w:t>Иметь представление о русском литературном языке.</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Язык и речь</w:t>
      </w:r>
    </w:p>
    <w:p w:rsidR="00025EBD" w:rsidRDefault="00025EBD" w:rsidP="00025EBD">
      <w:pPr>
        <w:spacing w:after="0" w:line="264" w:lineRule="auto"/>
        <w:ind w:firstLine="600"/>
        <w:jc w:val="both"/>
      </w:pPr>
      <w:r>
        <w:rPr>
          <w:rFonts w:ascii="Times New Roman" w:hAnsi="Times New Roman"/>
          <w:color w:val="000000"/>
          <w:sz w:val="28"/>
        </w:rPr>
        <w:t xml:space="preserve">Создавать устные монологические высказывания объёмом не менее 6 предложений на основе жизненных наблюдений, чтения научно-учебной, </w:t>
      </w:r>
      <w:r>
        <w:rPr>
          <w:rFonts w:ascii="Times New Roman" w:hAnsi="Times New Roman"/>
          <w:color w:val="000000"/>
          <w:sz w:val="28"/>
        </w:rPr>
        <w:lastRenderedPageBreak/>
        <w:t>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025EBD" w:rsidRDefault="00025EBD" w:rsidP="00025EBD">
      <w:pPr>
        <w:spacing w:after="0" w:line="264" w:lineRule="auto"/>
        <w:ind w:firstLine="600"/>
        <w:jc w:val="both"/>
      </w:pPr>
      <w:r>
        <w:rPr>
          <w:rFonts w:ascii="Times New Roman" w:hAnsi="Times New Roman"/>
          <w:color w:val="000000"/>
          <w:sz w:val="28"/>
        </w:rPr>
        <w:t>Участвовать в диалоге (побуждение к действию, обмен мнениями) объёмом не менее 4 реплик.</w:t>
      </w:r>
    </w:p>
    <w:p w:rsidR="00025EBD" w:rsidRDefault="00025EBD" w:rsidP="00025EBD">
      <w:pPr>
        <w:spacing w:after="0" w:line="264" w:lineRule="auto"/>
        <w:ind w:firstLine="600"/>
        <w:jc w:val="both"/>
      </w:pPr>
      <w:r>
        <w:rPr>
          <w:rFonts w:ascii="Times New Roman" w:hAnsi="Times New Roman"/>
          <w:color w:val="000000"/>
          <w:sz w:val="28"/>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025EBD" w:rsidRDefault="00025EBD" w:rsidP="00025EBD">
      <w:pPr>
        <w:spacing w:after="0" w:line="264" w:lineRule="auto"/>
        <w:ind w:firstLine="600"/>
        <w:jc w:val="both"/>
      </w:pPr>
      <w:r>
        <w:rPr>
          <w:rFonts w:ascii="Times New Roman" w:hAnsi="Times New Roman"/>
          <w:color w:val="000000"/>
          <w:sz w:val="28"/>
        </w:rPr>
        <w:t>Владеть различными видами чтения: просмотровым, ознакомительным, изучающим, поисковым.</w:t>
      </w:r>
    </w:p>
    <w:p w:rsidR="00025EBD" w:rsidRDefault="00025EBD" w:rsidP="00025EBD">
      <w:pPr>
        <w:spacing w:after="0" w:line="264" w:lineRule="auto"/>
        <w:ind w:firstLine="600"/>
        <w:jc w:val="both"/>
      </w:pPr>
      <w:r>
        <w:rPr>
          <w:rFonts w:ascii="Times New Roman" w:hAnsi="Times New Roman"/>
          <w:color w:val="000000"/>
          <w:sz w:val="28"/>
        </w:rPr>
        <w:t>Устно пересказывать прочитанный или прослушанный текст объёмом не менее 110 слов.</w:t>
      </w:r>
    </w:p>
    <w:p w:rsidR="00025EBD" w:rsidRDefault="00025EBD" w:rsidP="00025EBD">
      <w:pPr>
        <w:spacing w:after="0" w:line="264" w:lineRule="auto"/>
        <w:ind w:firstLine="600"/>
        <w:jc w:val="both"/>
      </w:pPr>
      <w:r>
        <w:rPr>
          <w:rFonts w:ascii="Times New Roman" w:hAnsi="Times New Roman"/>
          <w:color w:val="000000"/>
          <w:sz w:val="28"/>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025EBD" w:rsidRDefault="00025EBD" w:rsidP="00025EBD">
      <w:pPr>
        <w:spacing w:after="0" w:line="264" w:lineRule="auto"/>
        <w:ind w:firstLine="600"/>
        <w:jc w:val="both"/>
      </w:pPr>
      <w:r>
        <w:rPr>
          <w:rFonts w:ascii="Times New Roman" w:hAnsi="Times New Roman"/>
          <w:color w:val="000000"/>
          <w:sz w:val="28"/>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025EBD" w:rsidRDefault="00025EBD" w:rsidP="00025EBD">
      <w:pPr>
        <w:spacing w:after="0" w:line="264" w:lineRule="auto"/>
        <w:ind w:firstLine="600"/>
        <w:jc w:val="both"/>
      </w:pPr>
      <w:r>
        <w:rPr>
          <w:rFonts w:ascii="Times New Roman" w:hAnsi="Times New Roman"/>
          <w:color w:val="000000"/>
          <w:sz w:val="28"/>
        </w:rPr>
        <w:t>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на письме правила речевого этикета.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Текст</w:t>
      </w:r>
    </w:p>
    <w:p w:rsidR="00025EBD" w:rsidRDefault="00025EBD" w:rsidP="00025EBD">
      <w:pPr>
        <w:spacing w:after="0" w:line="264" w:lineRule="auto"/>
        <w:ind w:firstLine="600"/>
        <w:jc w:val="both"/>
      </w:pPr>
      <w:r>
        <w:rPr>
          <w:rFonts w:ascii="Times New Roman" w:hAnsi="Times New Roman"/>
          <w:color w:val="000000"/>
          <w:sz w:val="28"/>
        </w:rPr>
        <w:t>Анализировать текст с точки зрения его соответствия основным признакам; с точки зрения его принадлежности к функ</w:t>
      </w:r>
      <w:r>
        <w:rPr>
          <w:rFonts w:ascii="Times New Roman" w:hAnsi="Times New Roman"/>
          <w:color w:val="000000"/>
          <w:sz w:val="28"/>
        </w:rPr>
        <w:softHyphen/>
        <w:t>ционально-смысловому типу речи.</w:t>
      </w:r>
    </w:p>
    <w:p w:rsidR="00025EBD" w:rsidRDefault="00025EBD" w:rsidP="00025EBD">
      <w:pPr>
        <w:spacing w:after="0" w:line="264" w:lineRule="auto"/>
        <w:ind w:firstLine="600"/>
        <w:jc w:val="both"/>
      </w:pPr>
      <w:r>
        <w:rPr>
          <w:rFonts w:ascii="Times New Roman" w:hAnsi="Times New Roman"/>
          <w:color w:val="000000"/>
          <w:sz w:val="28"/>
        </w:rPr>
        <w:lastRenderedPageBreak/>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025EBD" w:rsidRDefault="00025EBD" w:rsidP="00025EBD">
      <w:pPr>
        <w:spacing w:after="0" w:line="264" w:lineRule="auto"/>
        <w:ind w:firstLine="600"/>
        <w:jc w:val="both"/>
      </w:pPr>
      <w:r>
        <w:rPr>
          <w:rFonts w:ascii="Times New Roman" w:hAnsi="Times New Roman"/>
          <w:color w:val="000000"/>
          <w:sz w:val="28"/>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025EBD" w:rsidRDefault="00025EBD" w:rsidP="00025EBD">
      <w:pPr>
        <w:spacing w:after="0" w:line="264" w:lineRule="auto"/>
        <w:ind w:firstLine="600"/>
        <w:jc w:val="both"/>
      </w:pPr>
      <w:r>
        <w:rPr>
          <w:rFonts w:ascii="Times New Roman" w:hAnsi="Times New Roman"/>
          <w:color w:val="000000"/>
          <w:sz w:val="28"/>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025EBD" w:rsidRDefault="00025EBD" w:rsidP="00025EBD">
      <w:pPr>
        <w:spacing w:after="0" w:line="264" w:lineRule="auto"/>
        <w:ind w:firstLine="600"/>
        <w:jc w:val="both"/>
      </w:pPr>
      <w:r>
        <w:rPr>
          <w:rFonts w:ascii="Times New Roman" w:hAnsi="Times New Roman"/>
          <w:color w:val="000000"/>
          <w:sz w:val="28"/>
        </w:rPr>
        <w:t>Проводить смысловой анализ текста, его композиционных особенностей, определять количество микротем и абзацев.</w:t>
      </w:r>
    </w:p>
    <w:p w:rsidR="00025EBD" w:rsidRDefault="00025EBD" w:rsidP="00025EBD">
      <w:pPr>
        <w:spacing w:after="0" w:line="264" w:lineRule="auto"/>
        <w:ind w:firstLine="600"/>
        <w:jc w:val="both"/>
      </w:pPr>
      <w:r>
        <w:rPr>
          <w:rFonts w:ascii="Times New Roman" w:hAnsi="Times New Roman"/>
          <w:color w:val="000000"/>
          <w:sz w:val="28"/>
        </w:rPr>
        <w:t>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объёмом 5 и более предложений; классные сочинения объёмом не менее 100 слов с учётом функциональной разновидности и жанра сочинения, характера темы).</w:t>
      </w:r>
    </w:p>
    <w:p w:rsidR="00025EBD" w:rsidRDefault="00025EBD" w:rsidP="00025EBD">
      <w:pPr>
        <w:spacing w:after="0" w:line="264" w:lineRule="auto"/>
        <w:ind w:firstLine="600"/>
        <w:jc w:val="both"/>
      </w:pPr>
      <w:r>
        <w:rPr>
          <w:rFonts w:ascii="Times New Roman" w:hAnsi="Times New Roman"/>
          <w:color w:val="000000"/>
          <w:sz w:val="28"/>
        </w:rP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025EBD" w:rsidRDefault="00025EBD" w:rsidP="00025EBD">
      <w:pPr>
        <w:spacing w:after="0" w:line="264" w:lineRule="auto"/>
        <w:ind w:firstLine="600"/>
        <w:jc w:val="both"/>
      </w:pPr>
      <w:r>
        <w:rPr>
          <w:rFonts w:ascii="Times New Roman" w:hAnsi="Times New Roman"/>
          <w:color w:val="000000"/>
          <w:sz w:val="28"/>
        </w:rPr>
        <w:t>Представлять сообщение на заданную тему в виде презентации.</w:t>
      </w:r>
    </w:p>
    <w:p w:rsidR="00025EBD" w:rsidRDefault="00025EBD" w:rsidP="00025EBD">
      <w:pPr>
        <w:spacing w:after="0" w:line="264" w:lineRule="auto"/>
        <w:ind w:firstLine="600"/>
        <w:jc w:val="both"/>
      </w:pPr>
      <w:r>
        <w:rPr>
          <w:rFonts w:ascii="Times New Roman" w:hAnsi="Times New Roman"/>
          <w:color w:val="000000"/>
          <w:sz w:val="28"/>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025EBD" w:rsidRDefault="00025EBD" w:rsidP="00025EBD">
      <w:pPr>
        <w:spacing w:after="0" w:line="264" w:lineRule="auto"/>
        <w:ind w:firstLine="600"/>
        <w:jc w:val="both"/>
      </w:pPr>
      <w:r>
        <w:rPr>
          <w:rFonts w:ascii="Times New Roman" w:hAnsi="Times New Roman"/>
          <w:color w:val="000000"/>
          <w:sz w:val="28"/>
        </w:rPr>
        <w:t>Редактировать собственные тексты с опорой на знание норм современного русского литературного языка.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Функциональные разновидности языка</w:t>
      </w:r>
    </w:p>
    <w:p w:rsidR="00025EBD" w:rsidRDefault="00025EBD" w:rsidP="00025EBD">
      <w:pPr>
        <w:spacing w:after="0" w:line="264" w:lineRule="auto"/>
        <w:ind w:firstLine="600"/>
        <w:jc w:val="both"/>
      </w:pPr>
      <w:r>
        <w:rPr>
          <w:rFonts w:ascii="Times New Roman" w:hAnsi="Times New Roman"/>
          <w:color w:val="000000"/>
          <w:sz w:val="28"/>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025EBD" w:rsidRDefault="00025EBD" w:rsidP="00025EBD">
      <w:pPr>
        <w:spacing w:after="0" w:line="264" w:lineRule="auto"/>
        <w:ind w:firstLine="600"/>
        <w:jc w:val="both"/>
      </w:pPr>
      <w:r>
        <w:rPr>
          <w:rFonts w:ascii="Times New Roman" w:hAnsi="Times New Roman"/>
          <w:color w:val="000000"/>
          <w:sz w:val="28"/>
        </w:rPr>
        <w:t>Применять знания об официально-деловом и научном стиле при выполнении языкового анализа различных видов и в речевой практике.</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lastRenderedPageBreak/>
        <w:t>СИСТЕМА ЯЗЫКА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Лексикология. Культура речи</w:t>
      </w:r>
    </w:p>
    <w:p w:rsidR="00025EBD" w:rsidRDefault="00025EBD" w:rsidP="00025EBD">
      <w:pPr>
        <w:spacing w:after="0" w:line="264" w:lineRule="auto"/>
        <w:ind w:firstLine="600"/>
        <w:jc w:val="both"/>
      </w:pPr>
      <w:r>
        <w:rPr>
          <w:rFonts w:ascii="Times New Roman" w:hAnsi="Times New Roman"/>
          <w:color w:val="000000"/>
          <w:sz w:val="28"/>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025EBD" w:rsidRDefault="00025EBD" w:rsidP="00025EBD">
      <w:pPr>
        <w:spacing w:after="0" w:line="264" w:lineRule="auto"/>
        <w:ind w:firstLine="600"/>
        <w:jc w:val="both"/>
      </w:pPr>
      <w:r>
        <w:rPr>
          <w:rFonts w:ascii="Times New Roman" w:hAnsi="Times New Roman"/>
          <w:color w:val="000000"/>
          <w:sz w:val="28"/>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025EBD" w:rsidRDefault="00025EBD" w:rsidP="00025EBD">
      <w:pPr>
        <w:spacing w:after="0" w:line="264" w:lineRule="auto"/>
        <w:ind w:firstLine="600"/>
        <w:jc w:val="both"/>
      </w:pPr>
      <w:r>
        <w:rPr>
          <w:rFonts w:ascii="Times New Roman" w:hAnsi="Times New Roman"/>
          <w:color w:val="000000"/>
          <w:sz w:val="28"/>
        </w:rPr>
        <w:t>Распознавать в тексте фразеологизмы, уметь определять их значения; характеризовать ситуацию употреб</w:t>
      </w:r>
      <w:r>
        <w:rPr>
          <w:rFonts w:ascii="Times New Roman" w:hAnsi="Times New Roman"/>
          <w:color w:val="000000"/>
          <w:sz w:val="28"/>
        </w:rPr>
        <w:softHyphen/>
        <w:t>ления фра</w:t>
      </w:r>
      <w:r>
        <w:rPr>
          <w:rFonts w:ascii="Times New Roman" w:hAnsi="Times New Roman"/>
          <w:color w:val="000000"/>
          <w:sz w:val="28"/>
        </w:rPr>
        <w:softHyphen/>
        <w:t>зеологизма.</w:t>
      </w:r>
    </w:p>
    <w:p w:rsidR="00025EBD" w:rsidRDefault="00025EBD" w:rsidP="00025EBD">
      <w:pPr>
        <w:spacing w:after="0" w:line="264" w:lineRule="auto"/>
        <w:ind w:firstLine="600"/>
        <w:jc w:val="both"/>
      </w:pPr>
      <w:r>
        <w:rPr>
          <w:rFonts w:ascii="Times New Roman" w:hAnsi="Times New Roman"/>
          <w:color w:val="000000"/>
          <w:sz w:val="28"/>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Словообразование. Культура речи. Орфография</w:t>
      </w:r>
    </w:p>
    <w:p w:rsidR="00025EBD" w:rsidRDefault="00025EBD" w:rsidP="00025EBD">
      <w:pPr>
        <w:spacing w:after="0" w:line="264" w:lineRule="auto"/>
        <w:ind w:firstLine="600"/>
        <w:jc w:val="both"/>
      </w:pPr>
      <w:r>
        <w:rPr>
          <w:rFonts w:ascii="Times New Roman" w:hAnsi="Times New Roman"/>
          <w:color w:val="000000"/>
          <w:sz w:val="28"/>
        </w:rPr>
        <w:t>Распознавать формообразующие и словообразующие морфемы в слове; выделять производящую основу.</w:t>
      </w:r>
    </w:p>
    <w:p w:rsidR="00025EBD" w:rsidRDefault="00025EBD" w:rsidP="00025EBD">
      <w:pPr>
        <w:spacing w:after="0" w:line="264" w:lineRule="auto"/>
        <w:ind w:firstLine="600"/>
        <w:jc w:val="both"/>
      </w:pPr>
      <w:r>
        <w:rPr>
          <w:rFonts w:ascii="Times New Roman" w:hAnsi="Times New Roman"/>
          <w:color w:val="000000"/>
          <w:sz w:val="28"/>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025EBD" w:rsidRDefault="00025EBD" w:rsidP="00025EBD">
      <w:pPr>
        <w:spacing w:after="0" w:line="264" w:lineRule="auto"/>
        <w:ind w:firstLine="600"/>
        <w:jc w:val="both"/>
      </w:pPr>
      <w:r>
        <w:rPr>
          <w:rFonts w:ascii="Times New Roman" w:hAnsi="Times New Roman"/>
          <w:color w:val="000000"/>
          <w:sz w:val="28"/>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025EBD" w:rsidRDefault="00025EBD" w:rsidP="00025EBD">
      <w:pPr>
        <w:spacing w:after="0" w:line="264" w:lineRule="auto"/>
        <w:ind w:firstLine="600"/>
        <w:jc w:val="both"/>
      </w:pPr>
      <w:r>
        <w:rPr>
          <w:rFonts w:ascii="Times New Roman" w:hAnsi="Times New Roman"/>
          <w:color w:val="000000"/>
          <w:sz w:val="28"/>
        </w:rPr>
        <w:t xml:space="preserve">Соблюдать правила правописания сложных и сложносокращённых слов; правила правописания корня </w:t>
      </w:r>
      <w:r>
        <w:rPr>
          <w:rFonts w:ascii="Times New Roman" w:hAnsi="Times New Roman"/>
          <w:b/>
          <w:color w:val="000000"/>
          <w:sz w:val="28"/>
        </w:rPr>
        <w:t>-кас-</w:t>
      </w:r>
      <w:r>
        <w:rPr>
          <w:rFonts w:ascii="Times New Roman" w:hAnsi="Times New Roman"/>
          <w:color w:val="000000"/>
          <w:sz w:val="28"/>
        </w:rPr>
        <w:t xml:space="preserve"> – </w:t>
      </w:r>
      <w:r>
        <w:rPr>
          <w:rFonts w:ascii="Times New Roman" w:hAnsi="Times New Roman"/>
          <w:b/>
          <w:color w:val="000000"/>
          <w:sz w:val="28"/>
        </w:rPr>
        <w:t xml:space="preserve">-кос- </w:t>
      </w:r>
      <w:r>
        <w:rPr>
          <w:rFonts w:ascii="Times New Roman" w:hAnsi="Times New Roman"/>
          <w:color w:val="000000"/>
          <w:sz w:val="28"/>
        </w:rPr>
        <w:t xml:space="preserve">с чередованием </w:t>
      </w:r>
      <w:r>
        <w:rPr>
          <w:rFonts w:ascii="Times New Roman" w:hAnsi="Times New Roman"/>
          <w:b/>
          <w:color w:val="000000"/>
          <w:sz w:val="28"/>
        </w:rPr>
        <w:t>а</w:t>
      </w:r>
      <w:r>
        <w:rPr>
          <w:rFonts w:ascii="Times New Roman" w:hAnsi="Times New Roman"/>
          <w:color w:val="000000"/>
          <w:sz w:val="28"/>
        </w:rPr>
        <w:t xml:space="preserve"> // </w:t>
      </w:r>
      <w:r>
        <w:rPr>
          <w:rFonts w:ascii="Times New Roman" w:hAnsi="Times New Roman"/>
          <w:b/>
          <w:color w:val="000000"/>
          <w:sz w:val="28"/>
        </w:rPr>
        <w:t>о</w:t>
      </w:r>
      <w:r>
        <w:rPr>
          <w:rFonts w:ascii="Times New Roman" w:hAnsi="Times New Roman"/>
          <w:color w:val="000000"/>
          <w:sz w:val="28"/>
        </w:rPr>
        <w:t xml:space="preserve">, гласных в приставках </w:t>
      </w:r>
      <w:r>
        <w:rPr>
          <w:rFonts w:ascii="Times New Roman" w:hAnsi="Times New Roman"/>
          <w:b/>
          <w:color w:val="000000"/>
          <w:sz w:val="28"/>
        </w:rPr>
        <w:t>пре-</w:t>
      </w:r>
      <w:r>
        <w:rPr>
          <w:rFonts w:ascii="Times New Roman" w:hAnsi="Times New Roman"/>
          <w:color w:val="000000"/>
          <w:sz w:val="28"/>
        </w:rPr>
        <w:t xml:space="preserve"> и </w:t>
      </w:r>
      <w:r>
        <w:rPr>
          <w:rFonts w:ascii="Times New Roman" w:hAnsi="Times New Roman"/>
          <w:b/>
          <w:color w:val="000000"/>
          <w:sz w:val="28"/>
        </w:rPr>
        <w:t>при-</w:t>
      </w:r>
      <w:r>
        <w:rPr>
          <w:rFonts w:ascii="Times New Roman" w:hAnsi="Times New Roman"/>
          <w:color w:val="000000"/>
          <w:sz w:val="28"/>
        </w:rPr>
        <w:t>.</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Морфология. Культура речи. Орфография</w:t>
      </w:r>
    </w:p>
    <w:p w:rsidR="00025EBD" w:rsidRDefault="00025EBD" w:rsidP="00025EBD">
      <w:pPr>
        <w:spacing w:after="0" w:line="264" w:lineRule="auto"/>
        <w:ind w:firstLine="600"/>
        <w:jc w:val="both"/>
      </w:pPr>
      <w:r>
        <w:rPr>
          <w:rFonts w:ascii="Times New Roman" w:hAnsi="Times New Roman"/>
          <w:color w:val="000000"/>
          <w:sz w:val="28"/>
        </w:rPr>
        <w:t>Характеризовать особенности словообразования имён существительных.</w:t>
      </w:r>
    </w:p>
    <w:p w:rsidR="00025EBD" w:rsidRDefault="00025EBD" w:rsidP="00025EBD">
      <w:pPr>
        <w:spacing w:after="0" w:line="264" w:lineRule="auto"/>
        <w:ind w:firstLine="600"/>
        <w:jc w:val="both"/>
      </w:pPr>
      <w:r>
        <w:rPr>
          <w:rFonts w:ascii="Times New Roman" w:hAnsi="Times New Roman"/>
          <w:color w:val="000000"/>
          <w:sz w:val="28"/>
        </w:rPr>
        <w:lastRenderedPageBreak/>
        <w:t xml:space="preserve">Соблюдать правила слитного и дефисного написания </w:t>
      </w:r>
      <w:r>
        <w:rPr>
          <w:rFonts w:ascii="Times New Roman" w:hAnsi="Times New Roman"/>
          <w:b/>
          <w:color w:val="000000"/>
          <w:sz w:val="28"/>
        </w:rPr>
        <w:t>пол-</w:t>
      </w:r>
      <w:r>
        <w:rPr>
          <w:rFonts w:ascii="Times New Roman" w:hAnsi="Times New Roman"/>
          <w:color w:val="000000"/>
          <w:sz w:val="28"/>
        </w:rPr>
        <w:t xml:space="preserve"> и </w:t>
      </w:r>
      <w:r>
        <w:rPr>
          <w:rFonts w:ascii="Times New Roman" w:hAnsi="Times New Roman"/>
          <w:b/>
          <w:color w:val="000000"/>
          <w:sz w:val="28"/>
        </w:rPr>
        <w:t>полу-</w:t>
      </w:r>
      <w:r>
        <w:rPr>
          <w:rFonts w:ascii="Times New Roman" w:hAnsi="Times New Roman"/>
          <w:color w:val="000000"/>
          <w:sz w:val="28"/>
        </w:rPr>
        <w:t xml:space="preserve"> со словами.</w:t>
      </w:r>
    </w:p>
    <w:p w:rsidR="00025EBD" w:rsidRDefault="00025EBD" w:rsidP="00025EBD">
      <w:pPr>
        <w:spacing w:after="0" w:line="264" w:lineRule="auto"/>
        <w:ind w:firstLine="600"/>
        <w:jc w:val="both"/>
      </w:pPr>
      <w:r>
        <w:rPr>
          <w:rFonts w:ascii="Times New Roman" w:hAnsi="Times New Roman"/>
          <w:color w:val="000000"/>
          <w:sz w:val="28"/>
        </w:rPr>
        <w:t>Соблюдать нормы произношения, постановки ударения (в рамках изученного), словоизменения имён существительных.</w:t>
      </w:r>
    </w:p>
    <w:p w:rsidR="00025EBD" w:rsidRDefault="00025EBD" w:rsidP="00025EBD">
      <w:pPr>
        <w:spacing w:after="0" w:line="264" w:lineRule="auto"/>
        <w:ind w:firstLine="600"/>
        <w:jc w:val="both"/>
      </w:pPr>
      <w:r>
        <w:rPr>
          <w:rFonts w:ascii="Times New Roman" w:hAnsi="Times New Roman"/>
          <w:color w:val="000000"/>
          <w:sz w:val="28"/>
        </w:rPr>
        <w:t>Различать качественные, относительные и притяжательные имена прилагательные, степени сравнения качественных имён прилагательных.</w:t>
      </w:r>
    </w:p>
    <w:p w:rsidR="00025EBD" w:rsidRDefault="00025EBD" w:rsidP="00025EBD">
      <w:pPr>
        <w:spacing w:after="0" w:line="264" w:lineRule="auto"/>
        <w:ind w:firstLine="600"/>
        <w:jc w:val="both"/>
      </w:pPr>
      <w:r>
        <w:rPr>
          <w:rFonts w:ascii="Times New Roman" w:hAnsi="Times New Roman"/>
          <w:color w:val="000000"/>
          <w:sz w:val="28"/>
        </w:rPr>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w:t>
      </w:r>
      <w:r>
        <w:rPr>
          <w:rFonts w:ascii="Times New Roman" w:hAnsi="Times New Roman"/>
          <w:b/>
          <w:color w:val="000000"/>
          <w:sz w:val="28"/>
        </w:rPr>
        <w:t>н</w:t>
      </w:r>
      <w:r>
        <w:rPr>
          <w:rFonts w:ascii="Times New Roman" w:hAnsi="Times New Roman"/>
          <w:color w:val="000000"/>
          <w:sz w:val="28"/>
        </w:rPr>
        <w:t xml:space="preserve"> и </w:t>
      </w:r>
      <w:r>
        <w:rPr>
          <w:rFonts w:ascii="Times New Roman" w:hAnsi="Times New Roman"/>
          <w:b/>
          <w:color w:val="000000"/>
          <w:sz w:val="28"/>
        </w:rPr>
        <w:t>нн</w:t>
      </w:r>
      <w:r>
        <w:rPr>
          <w:rFonts w:ascii="Times New Roman" w:hAnsi="Times New Roman"/>
          <w:color w:val="000000"/>
          <w:sz w:val="28"/>
        </w:rPr>
        <w:t xml:space="preserve"> в именах прилагательных, суффиксов </w:t>
      </w:r>
      <w:r>
        <w:rPr>
          <w:rFonts w:ascii="Times New Roman" w:hAnsi="Times New Roman"/>
          <w:b/>
          <w:color w:val="000000"/>
          <w:sz w:val="28"/>
        </w:rPr>
        <w:t>-к-</w:t>
      </w:r>
      <w:r>
        <w:rPr>
          <w:rFonts w:ascii="Times New Roman" w:hAnsi="Times New Roman"/>
          <w:color w:val="000000"/>
          <w:sz w:val="28"/>
        </w:rPr>
        <w:t xml:space="preserve"> и </w:t>
      </w:r>
      <w:r>
        <w:rPr>
          <w:rFonts w:ascii="Times New Roman" w:hAnsi="Times New Roman"/>
          <w:b/>
          <w:color w:val="000000"/>
          <w:sz w:val="28"/>
        </w:rPr>
        <w:t>-ск-</w:t>
      </w:r>
      <w:r>
        <w:rPr>
          <w:rFonts w:ascii="Times New Roman" w:hAnsi="Times New Roman"/>
          <w:color w:val="000000"/>
          <w:sz w:val="28"/>
        </w:rPr>
        <w:t xml:space="preserve"> имён прилагательных, сложных имён прилагательных.</w:t>
      </w:r>
    </w:p>
    <w:p w:rsidR="00025EBD" w:rsidRDefault="00025EBD" w:rsidP="00025EBD">
      <w:pPr>
        <w:spacing w:after="0" w:line="264" w:lineRule="auto"/>
        <w:ind w:firstLine="600"/>
        <w:jc w:val="both"/>
      </w:pPr>
      <w:r>
        <w:rPr>
          <w:rFonts w:ascii="Times New Roman" w:hAnsi="Times New Roman"/>
          <w:color w:val="000000"/>
          <w:sz w:val="28"/>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025EBD" w:rsidRDefault="00025EBD" w:rsidP="00025EBD">
      <w:pPr>
        <w:spacing w:after="0" w:line="264" w:lineRule="auto"/>
        <w:ind w:firstLine="600"/>
        <w:jc w:val="both"/>
      </w:pPr>
      <w:r>
        <w:rPr>
          <w:rFonts w:ascii="Times New Roman" w:hAnsi="Times New Roman"/>
          <w:color w:val="000000"/>
          <w:sz w:val="28"/>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025EBD" w:rsidRDefault="00025EBD" w:rsidP="00025EBD">
      <w:pPr>
        <w:spacing w:after="0" w:line="264" w:lineRule="auto"/>
        <w:ind w:firstLine="600"/>
        <w:jc w:val="both"/>
      </w:pPr>
      <w:r>
        <w:rPr>
          <w:rFonts w:ascii="Times New Roman" w:hAnsi="Times New Roman"/>
          <w:color w:val="000000"/>
          <w:sz w:val="28"/>
        </w:rPr>
        <w:t xml:space="preserve">Правильно употреблять собирательные имена числительные; соблюдать правила правописания имён числительных, в том числе написание </w:t>
      </w:r>
      <w:r>
        <w:rPr>
          <w:rFonts w:ascii="Times New Roman" w:hAnsi="Times New Roman"/>
          <w:b/>
          <w:color w:val="000000"/>
          <w:sz w:val="28"/>
        </w:rPr>
        <w:t>ь</w:t>
      </w:r>
      <w:r>
        <w:rPr>
          <w:rFonts w:ascii="Times New Roman" w:hAnsi="Times New Roman"/>
          <w:color w:val="000000"/>
          <w:sz w:val="28"/>
        </w:rPr>
        <w:t xml:space="preserve">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025EBD" w:rsidRDefault="00025EBD" w:rsidP="00025EBD">
      <w:pPr>
        <w:spacing w:after="0" w:line="264" w:lineRule="auto"/>
        <w:ind w:firstLine="600"/>
        <w:jc w:val="both"/>
      </w:pPr>
      <w:r>
        <w:rPr>
          <w:rFonts w:ascii="Times New Roman" w:hAnsi="Times New Roman"/>
          <w:color w:val="000000"/>
          <w:sz w:val="28"/>
        </w:rPr>
        <w:t>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w:t>
      </w:r>
    </w:p>
    <w:p w:rsidR="00025EBD" w:rsidRDefault="00025EBD" w:rsidP="00025EBD">
      <w:pPr>
        <w:spacing w:after="0" w:line="264" w:lineRule="auto"/>
        <w:ind w:firstLine="600"/>
        <w:jc w:val="both"/>
      </w:pPr>
      <w:r>
        <w:rPr>
          <w:rFonts w:ascii="Times New Roman" w:hAnsi="Times New Roman"/>
          <w:color w:val="000000"/>
          <w:sz w:val="28"/>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w:t>
      </w:r>
      <w:r>
        <w:rPr>
          <w:rFonts w:ascii="Times New Roman" w:hAnsi="Times New Roman"/>
          <w:b/>
          <w:color w:val="000000"/>
          <w:sz w:val="28"/>
        </w:rPr>
        <w:t>не</w:t>
      </w:r>
      <w:r>
        <w:rPr>
          <w:rFonts w:ascii="Times New Roman" w:hAnsi="Times New Roman"/>
          <w:color w:val="000000"/>
          <w:sz w:val="28"/>
        </w:rPr>
        <w:t xml:space="preserve"> и </w:t>
      </w:r>
      <w:r>
        <w:rPr>
          <w:rFonts w:ascii="Times New Roman" w:hAnsi="Times New Roman"/>
          <w:b/>
          <w:color w:val="000000"/>
          <w:sz w:val="28"/>
        </w:rPr>
        <w:t>ни</w:t>
      </w:r>
      <w:r>
        <w:rPr>
          <w:rFonts w:ascii="Times New Roman" w:hAnsi="Times New Roman"/>
          <w:color w:val="000000"/>
          <w:sz w:val="28"/>
        </w:rPr>
        <w:t>, слитного, раздельного и дефисного написания местоимений.</w:t>
      </w:r>
    </w:p>
    <w:p w:rsidR="00025EBD" w:rsidRDefault="00025EBD" w:rsidP="00025EBD">
      <w:pPr>
        <w:spacing w:after="0" w:line="264" w:lineRule="auto"/>
        <w:ind w:firstLine="600"/>
        <w:jc w:val="both"/>
      </w:pPr>
      <w:r>
        <w:rPr>
          <w:rFonts w:ascii="Times New Roman" w:hAnsi="Times New Roman"/>
          <w:color w:val="000000"/>
          <w:sz w:val="28"/>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025EBD" w:rsidRDefault="00025EBD" w:rsidP="00025EBD">
      <w:pPr>
        <w:spacing w:after="0" w:line="264" w:lineRule="auto"/>
        <w:ind w:firstLine="600"/>
        <w:jc w:val="both"/>
      </w:pPr>
      <w:r>
        <w:rPr>
          <w:rFonts w:ascii="Times New Roman" w:hAnsi="Times New Roman"/>
          <w:color w:val="000000"/>
          <w:sz w:val="28"/>
        </w:rPr>
        <w:t xml:space="preserve">Соблюдать правила правописания </w:t>
      </w:r>
      <w:r>
        <w:rPr>
          <w:rFonts w:ascii="Times New Roman" w:hAnsi="Times New Roman"/>
          <w:b/>
          <w:color w:val="000000"/>
          <w:sz w:val="28"/>
        </w:rPr>
        <w:t>ь</w:t>
      </w:r>
      <w:r>
        <w:rPr>
          <w:rFonts w:ascii="Times New Roman" w:hAnsi="Times New Roman"/>
          <w:color w:val="000000"/>
          <w:sz w:val="28"/>
        </w:rPr>
        <w:t xml:space="preserve"> в формах глагола повелительного наклонения.</w:t>
      </w:r>
    </w:p>
    <w:p w:rsidR="00025EBD" w:rsidRDefault="00025EBD" w:rsidP="00025EBD">
      <w:pPr>
        <w:spacing w:after="0" w:line="264" w:lineRule="auto"/>
        <w:ind w:firstLine="600"/>
        <w:jc w:val="both"/>
      </w:pPr>
      <w:r>
        <w:rPr>
          <w:rFonts w:ascii="Times New Roman" w:hAnsi="Times New Roman"/>
          <w:color w:val="000000"/>
          <w:sz w:val="28"/>
        </w:rPr>
        <w:lastRenderedPageBreak/>
        <w:t>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p>
    <w:p w:rsidR="00025EBD" w:rsidRDefault="00025EBD" w:rsidP="00025EBD">
      <w:pPr>
        <w:spacing w:after="0" w:line="264" w:lineRule="auto"/>
        <w:ind w:firstLine="600"/>
        <w:jc w:val="both"/>
      </w:pPr>
      <w:r>
        <w:rPr>
          <w:rFonts w:ascii="Times New Roman" w:hAnsi="Times New Roman"/>
          <w:color w:val="000000"/>
          <w:sz w:val="28"/>
        </w:rPr>
        <w:t>Проводить фонетический анализ слов; использовать знания по фонетике и графике в практике произношения и правописания слов.</w:t>
      </w:r>
    </w:p>
    <w:p w:rsidR="00025EBD" w:rsidRDefault="00025EBD" w:rsidP="00025EBD">
      <w:pPr>
        <w:spacing w:after="0" w:line="264" w:lineRule="auto"/>
        <w:ind w:firstLine="600"/>
        <w:jc w:val="both"/>
      </w:pPr>
      <w:r>
        <w:rPr>
          <w:rFonts w:ascii="Times New Roman" w:hAnsi="Times New Roman"/>
          <w:color w:val="000000"/>
          <w:sz w:val="28"/>
        </w:rPr>
        <w:t>Распознавать изученные орфограммы; проводить орфографический анализ слов; применять знания по орфографии в практике правописания.</w:t>
      </w:r>
    </w:p>
    <w:p w:rsidR="00025EBD" w:rsidRDefault="00025EBD" w:rsidP="00025EBD">
      <w:pPr>
        <w:spacing w:after="0" w:line="264" w:lineRule="auto"/>
        <w:ind w:firstLine="600"/>
        <w:jc w:val="both"/>
      </w:pPr>
      <w:r>
        <w:rPr>
          <w:rFonts w:ascii="Times New Roman" w:hAnsi="Times New Roman"/>
          <w:color w:val="000000"/>
          <w:sz w:val="28"/>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025EBD" w:rsidRDefault="00025EBD" w:rsidP="00025EBD">
      <w:pPr>
        <w:spacing w:after="0" w:line="264" w:lineRule="auto"/>
        <w:ind w:left="120"/>
        <w:jc w:val="both"/>
      </w:pPr>
      <w:r>
        <w:rPr>
          <w:rFonts w:ascii="Times New Roman" w:hAnsi="Times New Roman"/>
          <w:b/>
          <w:color w:val="000000"/>
          <w:sz w:val="28"/>
        </w:rPr>
        <w:t>7 КЛАСС</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Общие сведения о языке</w:t>
      </w:r>
    </w:p>
    <w:p w:rsidR="00025EBD" w:rsidRDefault="00025EBD" w:rsidP="00025EBD">
      <w:pPr>
        <w:spacing w:after="0" w:line="264" w:lineRule="auto"/>
        <w:ind w:firstLine="600"/>
        <w:jc w:val="both"/>
      </w:pPr>
      <w:r>
        <w:rPr>
          <w:rFonts w:ascii="Times New Roman" w:hAnsi="Times New Roman"/>
          <w:color w:val="000000"/>
          <w:sz w:val="28"/>
        </w:rPr>
        <w:t>Иметь представление о языке как развивающемся явлении.</w:t>
      </w:r>
    </w:p>
    <w:p w:rsidR="00025EBD" w:rsidRDefault="00025EBD" w:rsidP="00025EBD">
      <w:pPr>
        <w:spacing w:after="0" w:line="264" w:lineRule="auto"/>
        <w:ind w:firstLine="600"/>
        <w:jc w:val="both"/>
      </w:pPr>
      <w:r>
        <w:rPr>
          <w:rFonts w:ascii="Times New Roman" w:hAnsi="Times New Roman"/>
          <w:color w:val="000000"/>
          <w:sz w:val="28"/>
        </w:rPr>
        <w:t>Осознавать взаимосвязь языка, культуры и истории народа (приводить примеры).</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 xml:space="preserve">Язык и речь </w:t>
      </w:r>
    </w:p>
    <w:p w:rsidR="00025EBD" w:rsidRDefault="00025EBD" w:rsidP="00025EBD">
      <w:pPr>
        <w:spacing w:after="0" w:line="264" w:lineRule="auto"/>
        <w:ind w:firstLine="600"/>
        <w:jc w:val="both"/>
      </w:pPr>
      <w:r>
        <w:rPr>
          <w:rFonts w:ascii="Times New Roman" w:hAnsi="Times New Roman"/>
          <w:color w:val="000000"/>
          <w:sz w:val="28"/>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w:t>
      </w:r>
      <w:r>
        <w:rPr>
          <w:rFonts w:ascii="Times New Roman" w:hAnsi="Times New Roman"/>
          <w:color w:val="000000"/>
          <w:sz w:val="28"/>
        </w:rPr>
        <w:softHyphen/>
        <w:t xml:space="preserve"> по</w:t>
      </w:r>
      <w:r>
        <w:rPr>
          <w:rFonts w:ascii="Times New Roman" w:hAnsi="Times New Roman"/>
          <w:color w:val="000000"/>
          <w:sz w:val="28"/>
        </w:rPr>
        <w:softHyphen/>
        <w:t>пулярной литературы (монолог-описание, монолог-рассуждение, монолог-повествование); выступать с научным сообщением.</w:t>
      </w:r>
    </w:p>
    <w:p w:rsidR="00025EBD" w:rsidRDefault="00025EBD" w:rsidP="00025EBD">
      <w:pPr>
        <w:spacing w:after="0" w:line="264" w:lineRule="auto"/>
        <w:ind w:firstLine="600"/>
        <w:jc w:val="both"/>
      </w:pPr>
      <w:r>
        <w:rPr>
          <w:rFonts w:ascii="Times New Roman" w:hAnsi="Times New Roman"/>
          <w:color w:val="000000"/>
          <w:sz w:val="28"/>
        </w:rPr>
        <w:t>Участвовать в диалоге на лингвистические темы (в рамках изученного) и темы на основе жизненных наблюдений объёмом не менее 5 реплик.</w:t>
      </w:r>
    </w:p>
    <w:p w:rsidR="00025EBD" w:rsidRDefault="00025EBD" w:rsidP="00025EBD">
      <w:pPr>
        <w:spacing w:after="0" w:line="264" w:lineRule="auto"/>
        <w:ind w:firstLine="600"/>
        <w:jc w:val="both"/>
      </w:pPr>
      <w:r>
        <w:rPr>
          <w:rFonts w:ascii="Times New Roman" w:hAnsi="Times New Roman"/>
          <w:color w:val="000000"/>
          <w:sz w:val="28"/>
        </w:rPr>
        <w:t>Владеть различными видами диалога: диалог – запрос информации, диалог – сообщение информации.</w:t>
      </w:r>
    </w:p>
    <w:p w:rsidR="00025EBD" w:rsidRDefault="00025EBD" w:rsidP="00025EBD">
      <w:pPr>
        <w:spacing w:after="0" w:line="264" w:lineRule="auto"/>
        <w:ind w:firstLine="600"/>
        <w:jc w:val="both"/>
      </w:pPr>
      <w:r>
        <w:rPr>
          <w:rFonts w:ascii="Times New Roman" w:hAnsi="Times New Roman"/>
          <w:color w:val="000000"/>
          <w:sz w:val="28"/>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025EBD" w:rsidRDefault="00025EBD" w:rsidP="00025EBD">
      <w:pPr>
        <w:spacing w:after="0" w:line="264" w:lineRule="auto"/>
        <w:ind w:firstLine="600"/>
        <w:jc w:val="both"/>
      </w:pPr>
      <w:r>
        <w:rPr>
          <w:rFonts w:ascii="Times New Roman" w:hAnsi="Times New Roman"/>
          <w:color w:val="000000"/>
          <w:sz w:val="28"/>
        </w:rPr>
        <w:t>Владеть различными видами чтения: просмотровым, ознакомительным, изучающим, поисковым.</w:t>
      </w:r>
    </w:p>
    <w:p w:rsidR="00025EBD" w:rsidRDefault="00025EBD" w:rsidP="00025EBD">
      <w:pPr>
        <w:spacing w:after="0" w:line="264" w:lineRule="auto"/>
        <w:ind w:firstLine="600"/>
        <w:jc w:val="both"/>
      </w:pPr>
      <w:r>
        <w:rPr>
          <w:rFonts w:ascii="Times New Roman" w:hAnsi="Times New Roman"/>
          <w:color w:val="000000"/>
          <w:sz w:val="28"/>
        </w:rPr>
        <w:t>Устно пересказывать прослушанный или прочитанный текст объёмом не менее 120 слов.</w:t>
      </w:r>
    </w:p>
    <w:p w:rsidR="00025EBD" w:rsidRDefault="00025EBD" w:rsidP="00025EBD">
      <w:pPr>
        <w:spacing w:after="0" w:line="264" w:lineRule="auto"/>
        <w:ind w:firstLine="600"/>
        <w:jc w:val="both"/>
      </w:pPr>
      <w:r>
        <w:rPr>
          <w:rFonts w:ascii="Times New Roman" w:hAnsi="Times New Roman"/>
          <w:color w:val="000000"/>
          <w:sz w:val="28"/>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w:t>
      </w:r>
      <w:r>
        <w:rPr>
          <w:rFonts w:ascii="Times New Roman" w:hAnsi="Times New Roman"/>
          <w:color w:val="000000"/>
          <w:sz w:val="28"/>
        </w:rPr>
        <w:lastRenderedPageBreak/>
        <w:t>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025EBD" w:rsidRDefault="00025EBD" w:rsidP="00025EBD">
      <w:pPr>
        <w:spacing w:after="0" w:line="264" w:lineRule="auto"/>
        <w:ind w:firstLine="600"/>
        <w:jc w:val="both"/>
      </w:pPr>
      <w:r>
        <w:rPr>
          <w:rFonts w:ascii="Times New Roman" w:hAnsi="Times New Roman"/>
          <w:color w:val="000000"/>
          <w:sz w:val="28"/>
        </w:rPr>
        <w:t>Осуществлять адекватный выбор языковых средств для со</w:t>
      </w:r>
      <w:r>
        <w:rPr>
          <w:rFonts w:ascii="Times New Roman" w:hAnsi="Times New Roman"/>
          <w:color w:val="000000"/>
          <w:sz w:val="28"/>
        </w:rPr>
        <w:softHyphen/>
        <w:t>здания высказывания в соответствии с целью, темой и коммуникативным замыслом.</w:t>
      </w:r>
    </w:p>
    <w:p w:rsidR="00025EBD" w:rsidRDefault="00025EBD" w:rsidP="00025EBD">
      <w:pPr>
        <w:spacing w:after="0" w:line="264" w:lineRule="auto"/>
        <w:ind w:firstLine="600"/>
        <w:jc w:val="both"/>
      </w:pPr>
      <w:r>
        <w:rPr>
          <w:rFonts w:ascii="Times New Roman" w:hAnsi="Times New Roman"/>
          <w:color w:val="000000"/>
          <w:sz w:val="28"/>
        </w:rPr>
        <w:t>Соблюдать в устной речи и на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на письме пра</w:t>
      </w:r>
      <w:r>
        <w:rPr>
          <w:rFonts w:ascii="Times New Roman" w:hAnsi="Times New Roman"/>
          <w:color w:val="000000"/>
          <w:sz w:val="28"/>
        </w:rPr>
        <w:softHyphen/>
        <w:t>вила речевого этикета.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Текст</w:t>
      </w:r>
    </w:p>
    <w:p w:rsidR="00025EBD" w:rsidRDefault="00025EBD" w:rsidP="00025EBD">
      <w:pPr>
        <w:spacing w:after="0" w:line="264" w:lineRule="auto"/>
        <w:ind w:firstLine="600"/>
        <w:jc w:val="both"/>
      </w:pPr>
      <w:r>
        <w:rPr>
          <w:rFonts w:ascii="Times New Roman" w:hAnsi="Times New Roman"/>
          <w:color w:val="000000"/>
          <w:sz w:val="28"/>
        </w:rPr>
        <w:t>Анализировать текст с точки зрения его соответствия ос</w:t>
      </w:r>
      <w:r>
        <w:rPr>
          <w:rFonts w:ascii="Times New Roman" w:hAnsi="Times New Roman"/>
          <w:color w:val="000000"/>
          <w:sz w:val="28"/>
        </w:rPr>
        <w:softHyphen/>
        <w:t>новным признакам; выявлять его структуру, особенности абзац</w:t>
      </w:r>
      <w:r>
        <w:rPr>
          <w:rFonts w:ascii="Times New Roman" w:hAnsi="Times New Roman"/>
          <w:color w:val="000000"/>
          <w:sz w:val="28"/>
        </w:rPr>
        <w:softHyphen/>
        <w:t>ного членения, языковые средства выразительности в тексте: фонетические (звукопись), словообразовательные, лексические.</w:t>
      </w:r>
    </w:p>
    <w:p w:rsidR="00025EBD" w:rsidRDefault="00025EBD" w:rsidP="00025EBD">
      <w:pPr>
        <w:spacing w:after="0" w:line="264" w:lineRule="auto"/>
        <w:ind w:firstLine="600"/>
        <w:jc w:val="both"/>
      </w:pPr>
      <w:r>
        <w:rPr>
          <w:rFonts w:ascii="Times New Roman" w:hAnsi="Times New Roman"/>
          <w:color w:val="000000"/>
          <w:sz w:val="28"/>
        </w:rPr>
        <w:t>Проводить смысловой анализ текста, его композиционных особенностей, определять количество микротем и абзацев.</w:t>
      </w:r>
    </w:p>
    <w:p w:rsidR="00025EBD" w:rsidRDefault="00025EBD" w:rsidP="00025EBD">
      <w:pPr>
        <w:spacing w:after="0" w:line="264" w:lineRule="auto"/>
        <w:ind w:firstLine="600"/>
        <w:jc w:val="both"/>
      </w:pPr>
      <w:r>
        <w:rPr>
          <w:rFonts w:ascii="Times New Roman" w:hAnsi="Times New Roman"/>
          <w:color w:val="000000"/>
          <w:sz w:val="28"/>
        </w:rPr>
        <w:t>Выявлять лексические и грамматические средства связи предложений и частей текста.</w:t>
      </w:r>
    </w:p>
    <w:p w:rsidR="00025EBD" w:rsidRDefault="00025EBD" w:rsidP="00025EBD">
      <w:pPr>
        <w:spacing w:after="0" w:line="264" w:lineRule="auto"/>
        <w:ind w:firstLine="600"/>
        <w:jc w:val="both"/>
      </w:pPr>
      <w:r>
        <w:rPr>
          <w:rFonts w:ascii="Times New Roman" w:hAnsi="Times New Roman"/>
          <w:color w:val="000000"/>
          <w:sz w:val="28"/>
        </w:rPr>
        <w:t xml:space="preserve">Создавать тексты различных функционально-смысловых </w:t>
      </w:r>
      <w:r>
        <w:rPr>
          <w:rFonts w:ascii="Times New Roman" w:hAnsi="Times New Roman"/>
          <w:color w:val="000000"/>
          <w:sz w:val="28"/>
        </w:rPr>
        <w:softHyphen/>
        <w:t>типов речи с опорой на жизненный и читательский опыт; на произведения искусства (в том числе сочинения-миниатюры объёмом 6 и более предложений; классные сочинения объёмом не менее 150 слов с учётом стиля и жанра сочинения, характера темы).</w:t>
      </w:r>
    </w:p>
    <w:p w:rsidR="00025EBD" w:rsidRDefault="00025EBD" w:rsidP="00025EBD">
      <w:pPr>
        <w:spacing w:after="0" w:line="264" w:lineRule="auto"/>
        <w:ind w:firstLine="600"/>
        <w:jc w:val="both"/>
      </w:pPr>
      <w:r>
        <w:rPr>
          <w:rFonts w:ascii="Times New Roman" w:hAnsi="Times New Roman"/>
          <w:color w:val="000000"/>
          <w:sz w:val="28"/>
        </w:rPr>
        <w:t>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025EBD" w:rsidRDefault="00025EBD" w:rsidP="00025EBD">
      <w:pPr>
        <w:spacing w:after="0" w:line="264" w:lineRule="auto"/>
        <w:ind w:firstLine="600"/>
        <w:jc w:val="both"/>
      </w:pPr>
      <w:r>
        <w:rPr>
          <w:rFonts w:ascii="Times New Roman" w:hAnsi="Times New Roman"/>
          <w:color w:val="000000"/>
          <w:sz w:val="28"/>
        </w:rPr>
        <w:t>Представлять сообщение на заданную тему в виде презентации.</w:t>
      </w:r>
    </w:p>
    <w:p w:rsidR="00025EBD" w:rsidRDefault="00025EBD" w:rsidP="00025EBD">
      <w:pPr>
        <w:spacing w:after="0" w:line="264" w:lineRule="auto"/>
        <w:ind w:firstLine="600"/>
        <w:jc w:val="both"/>
      </w:pPr>
      <w:r>
        <w:rPr>
          <w:rFonts w:ascii="Times New Roman" w:hAnsi="Times New Roman"/>
          <w:color w:val="000000"/>
          <w:sz w:val="28"/>
        </w:rPr>
        <w:lastRenderedPageBreak/>
        <w:t>Представлять содержание научно-учебного текста в виде таблицы, схемы; представлять содержание таблицы, схемы в виде текста.</w:t>
      </w:r>
    </w:p>
    <w:p w:rsidR="00025EBD" w:rsidRDefault="00025EBD" w:rsidP="00025EBD">
      <w:pPr>
        <w:spacing w:after="0" w:line="264" w:lineRule="auto"/>
        <w:ind w:firstLine="600"/>
        <w:jc w:val="both"/>
      </w:pPr>
      <w:r>
        <w:rPr>
          <w:rFonts w:ascii="Times New Roman" w:hAnsi="Times New Roman"/>
          <w:color w:val="000000"/>
          <w:sz w:val="28"/>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Функциональные разновидности языка</w:t>
      </w:r>
    </w:p>
    <w:p w:rsidR="00025EBD" w:rsidRDefault="00025EBD" w:rsidP="00025EBD">
      <w:pPr>
        <w:spacing w:after="0" w:line="264" w:lineRule="auto"/>
        <w:ind w:firstLine="600"/>
        <w:jc w:val="both"/>
      </w:pPr>
      <w:r>
        <w:rPr>
          <w:rFonts w:ascii="Times New Roman" w:hAnsi="Times New Roman"/>
          <w:color w:val="000000"/>
          <w:sz w:val="28"/>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025EBD" w:rsidRDefault="00025EBD" w:rsidP="00025EBD">
      <w:pPr>
        <w:spacing w:after="0" w:line="264" w:lineRule="auto"/>
        <w:ind w:firstLine="600"/>
        <w:jc w:val="both"/>
      </w:pPr>
      <w:r>
        <w:rPr>
          <w:rFonts w:ascii="Times New Roman" w:hAnsi="Times New Roman"/>
          <w:color w:val="000000"/>
          <w:sz w:val="28"/>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025EBD" w:rsidRDefault="00025EBD" w:rsidP="00025EBD">
      <w:pPr>
        <w:spacing w:after="0" w:line="264" w:lineRule="auto"/>
        <w:ind w:firstLine="600"/>
        <w:jc w:val="both"/>
      </w:pPr>
      <w:r>
        <w:rPr>
          <w:rFonts w:ascii="Times New Roman" w:hAnsi="Times New Roman"/>
          <w:color w:val="000000"/>
          <w:sz w:val="28"/>
        </w:rPr>
        <w:t>Создавать тексты публицистического стиля в жанре репортажа, заметки, интервью; оформлять деловые бумаги (инструкция).</w:t>
      </w:r>
    </w:p>
    <w:p w:rsidR="00025EBD" w:rsidRDefault="00025EBD" w:rsidP="00025EBD">
      <w:pPr>
        <w:spacing w:after="0" w:line="264" w:lineRule="auto"/>
        <w:ind w:firstLine="600"/>
        <w:jc w:val="both"/>
      </w:pPr>
      <w:r>
        <w:rPr>
          <w:rFonts w:ascii="Times New Roman" w:hAnsi="Times New Roman"/>
          <w:color w:val="000000"/>
          <w:sz w:val="28"/>
        </w:rPr>
        <w:t>Владеть нормами построения текстов публицистического стиля.</w:t>
      </w:r>
    </w:p>
    <w:p w:rsidR="00025EBD" w:rsidRDefault="00025EBD" w:rsidP="00025EBD">
      <w:pPr>
        <w:spacing w:after="0" w:line="264" w:lineRule="auto"/>
        <w:ind w:firstLine="600"/>
        <w:jc w:val="both"/>
      </w:pPr>
      <w:r>
        <w:rPr>
          <w:rFonts w:ascii="Times New Roman" w:hAnsi="Times New Roman"/>
          <w:color w:val="000000"/>
          <w:sz w:val="28"/>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025EBD" w:rsidRDefault="00025EBD" w:rsidP="00025EBD">
      <w:pPr>
        <w:spacing w:after="0" w:line="264" w:lineRule="auto"/>
        <w:ind w:firstLine="600"/>
        <w:jc w:val="both"/>
      </w:pPr>
      <w:r>
        <w:rPr>
          <w:rFonts w:ascii="Times New Roman" w:hAnsi="Times New Roman"/>
          <w:color w:val="000000"/>
          <w:sz w:val="28"/>
        </w:rPr>
        <w:t>Применять знания о функциональных разновидностях языка при выполнении языкового анализа различных видов и в речевой практике.</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Система языка</w:t>
      </w:r>
    </w:p>
    <w:p w:rsidR="00025EBD" w:rsidRDefault="00025EBD" w:rsidP="00025EBD">
      <w:pPr>
        <w:spacing w:after="0" w:line="264" w:lineRule="auto"/>
        <w:ind w:firstLine="600"/>
        <w:jc w:val="both"/>
      </w:pPr>
      <w:r>
        <w:rPr>
          <w:rFonts w:ascii="Times New Roman" w:hAnsi="Times New Roman"/>
          <w:color w:val="000000"/>
          <w:sz w:val="28"/>
        </w:rPr>
        <w:t>Распознавать изученные орфограммы; проводить орфографический анализ слов; применять знания по орфографии в практике правописания.</w:t>
      </w:r>
    </w:p>
    <w:p w:rsidR="00025EBD" w:rsidRDefault="00025EBD" w:rsidP="00025EBD">
      <w:pPr>
        <w:spacing w:after="0" w:line="264" w:lineRule="auto"/>
        <w:ind w:firstLine="600"/>
        <w:jc w:val="both"/>
      </w:pPr>
      <w:r>
        <w:rPr>
          <w:rFonts w:ascii="Times New Roman" w:hAnsi="Times New Roman"/>
          <w:color w:val="000000"/>
          <w:sz w:val="28"/>
        </w:rPr>
        <w:t>Использовать знания по морфемике и словообразованию при выполнении языкового анализа различных видов и в практике правописания.</w:t>
      </w:r>
    </w:p>
    <w:p w:rsidR="00025EBD" w:rsidRDefault="00025EBD" w:rsidP="00025EBD">
      <w:pPr>
        <w:spacing w:after="0" w:line="264" w:lineRule="auto"/>
        <w:ind w:firstLine="600"/>
        <w:jc w:val="both"/>
      </w:pPr>
      <w:r>
        <w:rPr>
          <w:rFonts w:ascii="Times New Roman" w:hAnsi="Times New Roman"/>
          <w:color w:val="000000"/>
          <w:sz w:val="28"/>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025EBD" w:rsidRDefault="00025EBD" w:rsidP="00025EBD">
      <w:pPr>
        <w:spacing w:after="0" w:line="264" w:lineRule="auto"/>
        <w:ind w:firstLine="600"/>
        <w:jc w:val="both"/>
      </w:pPr>
      <w:r>
        <w:rPr>
          <w:rFonts w:ascii="Times New Roman" w:hAnsi="Times New Roman"/>
          <w:color w:val="000000"/>
          <w:sz w:val="28"/>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025EBD" w:rsidRDefault="00025EBD" w:rsidP="00025EBD">
      <w:pPr>
        <w:spacing w:after="0" w:line="264" w:lineRule="auto"/>
        <w:ind w:firstLine="600"/>
        <w:jc w:val="both"/>
      </w:pPr>
      <w:r>
        <w:rPr>
          <w:rFonts w:ascii="Times New Roman" w:hAnsi="Times New Roman"/>
          <w:color w:val="000000"/>
          <w:sz w:val="28"/>
        </w:rPr>
        <w:t>Характеризовать слово с точки зрения сферы его употреб</w:t>
      </w:r>
      <w:r>
        <w:rPr>
          <w:rFonts w:ascii="Times New Roman" w:hAnsi="Times New Roman"/>
          <w:color w:val="000000"/>
          <w:sz w:val="28"/>
        </w:rPr>
        <w:softHyphen/>
        <w:t xml:space="preserve">ления, происхождения, активного и пассивного запаса и стилистической окраски; проводить лексический анализ слов; применять знания по лексике и </w:t>
      </w:r>
      <w:r>
        <w:rPr>
          <w:rFonts w:ascii="Times New Roman" w:hAnsi="Times New Roman"/>
          <w:color w:val="000000"/>
          <w:sz w:val="28"/>
        </w:rPr>
        <w:lastRenderedPageBreak/>
        <w:t>фразеологии при выполнении языкового анализа различных видов и в речевой практике.</w:t>
      </w:r>
    </w:p>
    <w:p w:rsidR="00025EBD" w:rsidRDefault="00025EBD" w:rsidP="00025EBD">
      <w:pPr>
        <w:spacing w:after="0" w:line="264" w:lineRule="auto"/>
        <w:ind w:firstLine="600"/>
        <w:jc w:val="both"/>
      </w:pPr>
      <w:r>
        <w:rPr>
          <w:rFonts w:ascii="Times New Roman" w:hAnsi="Times New Roman"/>
          <w:color w:val="000000"/>
          <w:sz w:val="28"/>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025EBD" w:rsidRDefault="00025EBD" w:rsidP="00025EBD">
      <w:pPr>
        <w:spacing w:after="0" w:line="264" w:lineRule="auto"/>
        <w:ind w:firstLine="600"/>
        <w:jc w:val="both"/>
      </w:pPr>
      <w:r>
        <w:rPr>
          <w:rFonts w:ascii="Times New Roman" w:hAnsi="Times New Roman"/>
          <w:color w:val="000000"/>
          <w:sz w:val="28"/>
        </w:rPr>
        <w:t>Использовать грамматические словари и справочники в речевой практике.</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Морфология. Культура речи</w:t>
      </w:r>
    </w:p>
    <w:p w:rsidR="00025EBD" w:rsidRDefault="00025EBD" w:rsidP="00025EBD">
      <w:pPr>
        <w:spacing w:after="0" w:line="264" w:lineRule="auto"/>
        <w:ind w:firstLine="600"/>
        <w:jc w:val="both"/>
      </w:pPr>
      <w:r>
        <w:rPr>
          <w:rFonts w:ascii="Times New Roman" w:hAnsi="Times New Roman"/>
          <w:color w:val="000000"/>
          <w:sz w:val="28"/>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Причастие</w:t>
      </w:r>
    </w:p>
    <w:p w:rsidR="00025EBD" w:rsidRDefault="00025EBD" w:rsidP="00025EBD">
      <w:pPr>
        <w:spacing w:after="0" w:line="264" w:lineRule="auto"/>
        <w:ind w:firstLine="600"/>
        <w:jc w:val="both"/>
      </w:pPr>
      <w:r>
        <w:rPr>
          <w:rFonts w:ascii="Times New Roman" w:hAnsi="Times New Roman"/>
          <w:color w:val="000000"/>
          <w:sz w:val="28"/>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025EBD" w:rsidRDefault="00025EBD" w:rsidP="00025EBD">
      <w:pPr>
        <w:spacing w:after="0" w:line="264" w:lineRule="auto"/>
        <w:ind w:firstLine="600"/>
        <w:jc w:val="both"/>
      </w:pPr>
      <w:r>
        <w:rPr>
          <w:rFonts w:ascii="Times New Roman" w:hAnsi="Times New Roman"/>
          <w:color w:val="000000"/>
          <w:sz w:val="28"/>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025EBD" w:rsidRDefault="00025EBD" w:rsidP="00025EBD">
      <w:pPr>
        <w:spacing w:after="0" w:line="264" w:lineRule="auto"/>
        <w:ind w:firstLine="600"/>
        <w:jc w:val="both"/>
      </w:pPr>
      <w:r>
        <w:rPr>
          <w:rFonts w:ascii="Times New Roman" w:hAnsi="Times New Roman"/>
          <w:color w:val="000000"/>
          <w:sz w:val="28"/>
        </w:rPr>
        <w:t>Проводить морфологический, орфографический анализ причастий, применять это умение в речевой практике.</w:t>
      </w:r>
    </w:p>
    <w:p w:rsidR="00025EBD" w:rsidRDefault="00025EBD" w:rsidP="00025EBD">
      <w:pPr>
        <w:spacing w:after="0" w:line="264" w:lineRule="auto"/>
        <w:ind w:firstLine="600"/>
        <w:jc w:val="both"/>
      </w:pPr>
      <w:r>
        <w:rPr>
          <w:rFonts w:ascii="Times New Roman" w:hAnsi="Times New Roman"/>
          <w:color w:val="000000"/>
          <w:sz w:val="28"/>
        </w:rPr>
        <w:t>Составлять словосочетания с причастием в роли зависимого слова, конструировать причастные обороты.</w:t>
      </w:r>
    </w:p>
    <w:p w:rsidR="00025EBD" w:rsidRDefault="00025EBD" w:rsidP="00025EBD">
      <w:pPr>
        <w:spacing w:after="0" w:line="264" w:lineRule="auto"/>
        <w:ind w:firstLine="600"/>
        <w:jc w:val="both"/>
      </w:pPr>
      <w:r>
        <w:rPr>
          <w:rFonts w:ascii="Times New Roman" w:hAnsi="Times New Roman"/>
          <w:color w:val="000000"/>
          <w:sz w:val="28"/>
        </w:rPr>
        <w:t>Уместно использовать причастия в речи, различать созвучные причастия и имена прилагательные (</w:t>
      </w:r>
      <w:r>
        <w:rPr>
          <w:rFonts w:ascii="Times New Roman" w:hAnsi="Times New Roman"/>
          <w:b/>
          <w:color w:val="000000"/>
          <w:sz w:val="28"/>
        </w:rPr>
        <w:t>висящий</w:t>
      </w:r>
      <w:r>
        <w:rPr>
          <w:rFonts w:ascii="Times New Roman" w:hAnsi="Times New Roman"/>
          <w:color w:val="000000"/>
          <w:sz w:val="28"/>
        </w:rPr>
        <w:t xml:space="preserve"> — </w:t>
      </w:r>
      <w:r>
        <w:rPr>
          <w:rFonts w:ascii="Times New Roman" w:hAnsi="Times New Roman"/>
          <w:b/>
          <w:color w:val="000000"/>
          <w:sz w:val="28"/>
        </w:rPr>
        <w:t>висячий,</w:t>
      </w:r>
      <w:r>
        <w:rPr>
          <w:rFonts w:ascii="Times New Roman" w:hAnsi="Times New Roman"/>
          <w:color w:val="000000"/>
          <w:sz w:val="28"/>
        </w:rPr>
        <w:t xml:space="preserve"> </w:t>
      </w:r>
      <w:r>
        <w:rPr>
          <w:rFonts w:ascii="Times New Roman" w:hAnsi="Times New Roman"/>
          <w:b/>
          <w:color w:val="000000"/>
          <w:sz w:val="28"/>
        </w:rPr>
        <w:t>горящий</w:t>
      </w:r>
      <w:r>
        <w:rPr>
          <w:rFonts w:ascii="Times New Roman" w:hAnsi="Times New Roman"/>
          <w:color w:val="000000"/>
          <w:sz w:val="28"/>
        </w:rPr>
        <w:t xml:space="preserve"> — </w:t>
      </w:r>
      <w:r>
        <w:rPr>
          <w:rFonts w:ascii="Times New Roman" w:hAnsi="Times New Roman"/>
          <w:b/>
          <w:color w:val="000000"/>
          <w:sz w:val="28"/>
        </w:rPr>
        <w:t>горячий</w:t>
      </w:r>
      <w:r>
        <w:rPr>
          <w:rFonts w:ascii="Times New Roman" w:hAnsi="Times New Roman"/>
          <w:color w:val="000000"/>
          <w:sz w:val="28"/>
        </w:rPr>
        <w:t xml:space="preserve">). Правильно ставить ударение в некоторых формах причастий, применять правила правописания падежных окончаний и суффиксов причастий; </w:t>
      </w:r>
      <w:r>
        <w:rPr>
          <w:rFonts w:ascii="Times New Roman" w:hAnsi="Times New Roman"/>
          <w:b/>
          <w:color w:val="000000"/>
          <w:sz w:val="28"/>
        </w:rPr>
        <w:t>н</w:t>
      </w:r>
      <w:r>
        <w:rPr>
          <w:rFonts w:ascii="Times New Roman" w:hAnsi="Times New Roman"/>
          <w:color w:val="000000"/>
          <w:sz w:val="28"/>
        </w:rPr>
        <w:t xml:space="preserve"> и </w:t>
      </w:r>
      <w:r>
        <w:rPr>
          <w:rFonts w:ascii="Times New Roman" w:hAnsi="Times New Roman"/>
          <w:b/>
          <w:color w:val="000000"/>
          <w:sz w:val="28"/>
        </w:rPr>
        <w:t>нн</w:t>
      </w:r>
      <w:r>
        <w:rPr>
          <w:rFonts w:ascii="Times New Roman" w:hAnsi="Times New Roman"/>
          <w:color w:val="000000"/>
          <w:sz w:val="28"/>
        </w:rPr>
        <w:t xml:space="preserve"> в причастиях и отглагольных именах прилагательных, написания гласной перед суффиксом -</w:t>
      </w:r>
      <w:r>
        <w:rPr>
          <w:rFonts w:ascii="Times New Roman" w:hAnsi="Times New Roman"/>
          <w:b/>
          <w:color w:val="000000"/>
          <w:sz w:val="28"/>
        </w:rPr>
        <w:t>вш</w:t>
      </w:r>
      <w:r>
        <w:rPr>
          <w:rFonts w:ascii="Times New Roman" w:hAnsi="Times New Roman"/>
          <w:color w:val="000000"/>
          <w:sz w:val="28"/>
        </w:rPr>
        <w:t>- действительных причастий прошедшего времени, перед суффиксом -</w:t>
      </w:r>
      <w:r>
        <w:rPr>
          <w:rFonts w:ascii="Times New Roman" w:hAnsi="Times New Roman"/>
          <w:b/>
          <w:color w:val="000000"/>
          <w:sz w:val="28"/>
        </w:rPr>
        <w:t>нн</w:t>
      </w:r>
      <w:r>
        <w:rPr>
          <w:rFonts w:ascii="Times New Roman" w:hAnsi="Times New Roman"/>
          <w:color w:val="000000"/>
          <w:sz w:val="28"/>
        </w:rPr>
        <w:t xml:space="preserve">- страдательных причастий прошедшего времени, написания </w:t>
      </w:r>
      <w:r>
        <w:rPr>
          <w:rFonts w:ascii="Times New Roman" w:hAnsi="Times New Roman"/>
          <w:b/>
          <w:color w:val="000000"/>
          <w:sz w:val="28"/>
        </w:rPr>
        <w:t>не</w:t>
      </w:r>
      <w:r>
        <w:rPr>
          <w:rFonts w:ascii="Times New Roman" w:hAnsi="Times New Roman"/>
          <w:color w:val="000000"/>
          <w:sz w:val="28"/>
        </w:rPr>
        <w:t xml:space="preserve"> с причастиями.</w:t>
      </w:r>
    </w:p>
    <w:p w:rsidR="00025EBD" w:rsidRDefault="00025EBD" w:rsidP="00025EBD">
      <w:pPr>
        <w:spacing w:after="0" w:line="264" w:lineRule="auto"/>
        <w:ind w:firstLine="600"/>
        <w:jc w:val="both"/>
      </w:pPr>
      <w:r>
        <w:rPr>
          <w:rFonts w:ascii="Times New Roman" w:hAnsi="Times New Roman"/>
          <w:color w:val="000000"/>
          <w:sz w:val="28"/>
        </w:rPr>
        <w:t>Правильно расставлять знаки препинания в предложениях с причастным оборотом.</w:t>
      </w:r>
    </w:p>
    <w:p w:rsidR="00025EBD" w:rsidRDefault="00025EBD" w:rsidP="00025EBD">
      <w:pPr>
        <w:spacing w:after="0" w:line="264" w:lineRule="auto"/>
        <w:ind w:firstLine="600"/>
        <w:jc w:val="both"/>
      </w:pPr>
      <w:r>
        <w:rPr>
          <w:rFonts w:ascii="Times New Roman" w:hAnsi="Times New Roman"/>
          <w:color w:val="000000"/>
          <w:sz w:val="28"/>
        </w:rPr>
        <w:t>Проводить синтаксический и пунктуационный анализ предложений с причастным оборотом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Деепричастие</w:t>
      </w:r>
    </w:p>
    <w:p w:rsidR="00025EBD" w:rsidRDefault="00025EBD" w:rsidP="00025EBD">
      <w:pPr>
        <w:spacing w:after="0" w:line="264" w:lineRule="auto"/>
        <w:ind w:firstLine="600"/>
        <w:jc w:val="both"/>
      </w:pPr>
      <w:r>
        <w:rPr>
          <w:rFonts w:ascii="Times New Roman" w:hAnsi="Times New Roman"/>
          <w:color w:val="000000"/>
          <w:sz w:val="28"/>
        </w:rPr>
        <w:lastRenderedPageBreak/>
        <w:t>Определять признаки глагола и наречия в деепричастии, синтаксическую функцию деепричастия.</w:t>
      </w:r>
    </w:p>
    <w:p w:rsidR="00025EBD" w:rsidRDefault="00025EBD" w:rsidP="00025EBD">
      <w:pPr>
        <w:spacing w:after="0" w:line="264" w:lineRule="auto"/>
        <w:ind w:firstLine="600"/>
        <w:jc w:val="both"/>
      </w:pPr>
      <w:r>
        <w:rPr>
          <w:rFonts w:ascii="Times New Roman" w:hAnsi="Times New Roman"/>
          <w:color w:val="000000"/>
          <w:sz w:val="28"/>
        </w:rPr>
        <w:t>Распознавать деепричастия совершенного и несовершенного вида.</w:t>
      </w:r>
    </w:p>
    <w:p w:rsidR="00025EBD" w:rsidRDefault="00025EBD" w:rsidP="00025EBD">
      <w:pPr>
        <w:spacing w:after="0" w:line="264" w:lineRule="auto"/>
        <w:ind w:firstLine="600"/>
        <w:jc w:val="both"/>
      </w:pPr>
      <w:r>
        <w:rPr>
          <w:rFonts w:ascii="Times New Roman" w:hAnsi="Times New Roman"/>
          <w:color w:val="000000"/>
          <w:sz w:val="28"/>
        </w:rPr>
        <w:t>Проводить морфологический, орфографический анализ деепричастий, применять это умение в речевой практике.</w:t>
      </w:r>
    </w:p>
    <w:p w:rsidR="00025EBD" w:rsidRDefault="00025EBD" w:rsidP="00025EBD">
      <w:pPr>
        <w:spacing w:after="0" w:line="264" w:lineRule="auto"/>
        <w:ind w:firstLine="600"/>
        <w:jc w:val="both"/>
      </w:pPr>
      <w:r>
        <w:rPr>
          <w:rFonts w:ascii="Times New Roman" w:hAnsi="Times New Roman"/>
          <w:color w:val="000000"/>
          <w:sz w:val="28"/>
        </w:rPr>
        <w:t>Конструировать деепричастный оборот, определять роль деепричастия в предложении.</w:t>
      </w:r>
    </w:p>
    <w:p w:rsidR="00025EBD" w:rsidRDefault="00025EBD" w:rsidP="00025EBD">
      <w:pPr>
        <w:spacing w:after="0" w:line="264" w:lineRule="auto"/>
        <w:ind w:firstLine="600"/>
        <w:jc w:val="both"/>
      </w:pPr>
      <w:r>
        <w:rPr>
          <w:rFonts w:ascii="Times New Roman" w:hAnsi="Times New Roman"/>
          <w:color w:val="000000"/>
          <w:sz w:val="28"/>
        </w:rPr>
        <w:t>Уместно использовать деепричастия в речи.</w:t>
      </w:r>
    </w:p>
    <w:p w:rsidR="00025EBD" w:rsidRDefault="00025EBD" w:rsidP="00025EBD">
      <w:pPr>
        <w:spacing w:after="0" w:line="264" w:lineRule="auto"/>
        <w:ind w:firstLine="600"/>
        <w:jc w:val="both"/>
      </w:pPr>
      <w:r>
        <w:rPr>
          <w:rFonts w:ascii="Times New Roman" w:hAnsi="Times New Roman"/>
          <w:color w:val="000000"/>
          <w:sz w:val="28"/>
        </w:rPr>
        <w:t>Правильно ставить ударение в деепричастиях.</w:t>
      </w:r>
    </w:p>
    <w:p w:rsidR="00025EBD" w:rsidRDefault="00025EBD" w:rsidP="00025EBD">
      <w:pPr>
        <w:spacing w:after="0" w:line="264" w:lineRule="auto"/>
        <w:ind w:firstLine="600"/>
        <w:jc w:val="both"/>
      </w:pPr>
      <w:r>
        <w:rPr>
          <w:rFonts w:ascii="Times New Roman" w:hAnsi="Times New Roman"/>
          <w:color w:val="000000"/>
          <w:sz w:val="28"/>
        </w:rPr>
        <w:t xml:space="preserve">Применять правила написания гласных в суффиксах деепричастий, правила слитного и раздельного написания </w:t>
      </w:r>
      <w:r>
        <w:rPr>
          <w:rFonts w:ascii="Times New Roman" w:hAnsi="Times New Roman"/>
          <w:b/>
          <w:color w:val="000000"/>
          <w:sz w:val="28"/>
        </w:rPr>
        <w:t>не</w:t>
      </w:r>
      <w:r>
        <w:rPr>
          <w:rFonts w:ascii="Times New Roman" w:hAnsi="Times New Roman"/>
          <w:color w:val="000000"/>
          <w:sz w:val="28"/>
        </w:rPr>
        <w:t xml:space="preserve"> с деепричастиями.</w:t>
      </w:r>
    </w:p>
    <w:p w:rsidR="00025EBD" w:rsidRDefault="00025EBD" w:rsidP="00025EBD">
      <w:pPr>
        <w:spacing w:after="0" w:line="264" w:lineRule="auto"/>
        <w:ind w:firstLine="600"/>
        <w:jc w:val="both"/>
      </w:pPr>
      <w:r>
        <w:rPr>
          <w:rFonts w:ascii="Times New Roman" w:hAnsi="Times New Roman"/>
          <w:color w:val="000000"/>
          <w:sz w:val="28"/>
        </w:rPr>
        <w:t>Правильно строить предложения с одиночными деепричастиями и деепричастными оборотами.</w:t>
      </w:r>
    </w:p>
    <w:p w:rsidR="00025EBD" w:rsidRDefault="00025EBD" w:rsidP="00025EBD">
      <w:pPr>
        <w:spacing w:after="0" w:line="264" w:lineRule="auto"/>
        <w:ind w:firstLine="600"/>
        <w:jc w:val="both"/>
      </w:pPr>
      <w:r>
        <w:rPr>
          <w:rFonts w:ascii="Times New Roman" w:hAnsi="Times New Roman"/>
          <w:color w:val="000000"/>
          <w:sz w:val="28"/>
        </w:rPr>
        <w:t>Правильно расставлять знаки препинания в предложениях с одиночным деепричастием и деепричастным оборотом.</w:t>
      </w:r>
    </w:p>
    <w:p w:rsidR="00025EBD" w:rsidRDefault="00025EBD" w:rsidP="00025EBD">
      <w:pPr>
        <w:spacing w:after="0" w:line="264" w:lineRule="auto"/>
        <w:ind w:firstLine="600"/>
        <w:jc w:val="both"/>
      </w:pPr>
      <w:r>
        <w:rPr>
          <w:rFonts w:ascii="Times New Roman" w:hAnsi="Times New Roman"/>
          <w:color w:val="000000"/>
          <w:sz w:val="28"/>
        </w:rPr>
        <w:t>Проводить синтаксический и пунктуационный анализ предложений с одиночным деепричастием и деепричастным оборотом (в рамках изученного).</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Наречие</w:t>
      </w:r>
    </w:p>
    <w:p w:rsidR="00025EBD" w:rsidRDefault="00025EBD" w:rsidP="00025EBD">
      <w:pPr>
        <w:spacing w:after="0" w:line="264" w:lineRule="auto"/>
        <w:ind w:firstLine="600"/>
        <w:jc w:val="both"/>
      </w:pPr>
      <w:r>
        <w:rPr>
          <w:rFonts w:ascii="Times New Roman" w:hAnsi="Times New Roman"/>
          <w:color w:val="000000"/>
          <w:sz w:val="28"/>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025EBD" w:rsidRDefault="00025EBD" w:rsidP="00025EBD">
      <w:pPr>
        <w:spacing w:after="0" w:line="264" w:lineRule="auto"/>
        <w:ind w:firstLine="600"/>
        <w:jc w:val="both"/>
      </w:pPr>
      <w:r>
        <w:rPr>
          <w:rFonts w:ascii="Times New Roman" w:hAnsi="Times New Roman"/>
          <w:color w:val="000000"/>
          <w:sz w:val="28"/>
        </w:rPr>
        <w:t>Проводить морфологический, орфографический анализ наречий (в рамках изученного), применять это умение в речевой практике.</w:t>
      </w:r>
    </w:p>
    <w:p w:rsidR="00025EBD" w:rsidRDefault="00025EBD" w:rsidP="00025EBD">
      <w:pPr>
        <w:spacing w:after="0" w:line="264" w:lineRule="auto"/>
        <w:ind w:firstLine="600"/>
        <w:jc w:val="both"/>
      </w:pPr>
      <w:r>
        <w:rPr>
          <w:rFonts w:ascii="Times New Roman" w:hAnsi="Times New Roman"/>
          <w:color w:val="000000"/>
          <w:sz w:val="28"/>
        </w:rPr>
        <w:t>Соблюдать нормы образования степеней сравнения наречий, произношения наречий, постановки в них ударения.</w:t>
      </w:r>
    </w:p>
    <w:p w:rsidR="00025EBD" w:rsidRDefault="00025EBD" w:rsidP="00025EBD">
      <w:pPr>
        <w:spacing w:after="0" w:line="264" w:lineRule="auto"/>
        <w:ind w:firstLine="600"/>
        <w:jc w:val="both"/>
      </w:pPr>
      <w:r>
        <w:rPr>
          <w:rFonts w:ascii="Times New Roman" w:hAnsi="Times New Roman"/>
          <w:color w:val="000000"/>
          <w:sz w:val="28"/>
        </w:rPr>
        <w:t xml:space="preserve">Применять правила слитного, раздельного и дефисного написания наречий; написания </w:t>
      </w:r>
      <w:r>
        <w:rPr>
          <w:rFonts w:ascii="Times New Roman" w:hAnsi="Times New Roman"/>
          <w:b/>
          <w:color w:val="000000"/>
          <w:sz w:val="28"/>
        </w:rPr>
        <w:t xml:space="preserve">н </w:t>
      </w:r>
      <w:r>
        <w:rPr>
          <w:rFonts w:ascii="Times New Roman" w:hAnsi="Times New Roman"/>
          <w:color w:val="000000"/>
          <w:sz w:val="28"/>
        </w:rPr>
        <w:t xml:space="preserve">и </w:t>
      </w:r>
      <w:r>
        <w:rPr>
          <w:rFonts w:ascii="Times New Roman" w:hAnsi="Times New Roman"/>
          <w:b/>
          <w:color w:val="000000"/>
          <w:sz w:val="28"/>
        </w:rPr>
        <w:t>нн</w:t>
      </w:r>
      <w:r>
        <w:rPr>
          <w:rFonts w:ascii="Times New Roman" w:hAnsi="Times New Roman"/>
          <w:color w:val="000000"/>
          <w:sz w:val="28"/>
        </w:rPr>
        <w:t xml:space="preserve"> в наречиях на </w:t>
      </w:r>
      <w:r>
        <w:rPr>
          <w:rFonts w:ascii="Times New Roman" w:hAnsi="Times New Roman"/>
          <w:b/>
          <w:color w:val="000000"/>
          <w:sz w:val="28"/>
        </w:rPr>
        <w:t>-о</w:t>
      </w:r>
      <w:r>
        <w:rPr>
          <w:rFonts w:ascii="Times New Roman" w:hAnsi="Times New Roman"/>
          <w:color w:val="000000"/>
          <w:sz w:val="28"/>
        </w:rPr>
        <w:t xml:space="preserve"> и </w:t>
      </w:r>
      <w:r>
        <w:rPr>
          <w:rFonts w:ascii="Times New Roman" w:hAnsi="Times New Roman"/>
          <w:b/>
          <w:color w:val="000000"/>
          <w:sz w:val="28"/>
        </w:rPr>
        <w:t>-е</w:t>
      </w:r>
      <w:r>
        <w:rPr>
          <w:rFonts w:ascii="Times New Roman" w:hAnsi="Times New Roman"/>
          <w:color w:val="000000"/>
          <w:sz w:val="28"/>
        </w:rPr>
        <w:t xml:space="preserve">; написания суффиксов </w:t>
      </w:r>
      <w:r>
        <w:rPr>
          <w:rFonts w:ascii="Times New Roman" w:hAnsi="Times New Roman"/>
          <w:b/>
          <w:color w:val="000000"/>
          <w:sz w:val="28"/>
        </w:rPr>
        <w:t xml:space="preserve">-а </w:t>
      </w:r>
      <w:r>
        <w:rPr>
          <w:rFonts w:ascii="Times New Roman" w:hAnsi="Times New Roman"/>
          <w:color w:val="000000"/>
          <w:sz w:val="28"/>
        </w:rPr>
        <w:t>и</w:t>
      </w:r>
      <w:r>
        <w:rPr>
          <w:rFonts w:ascii="Times New Roman" w:hAnsi="Times New Roman"/>
          <w:b/>
          <w:color w:val="000000"/>
          <w:sz w:val="28"/>
        </w:rPr>
        <w:t xml:space="preserve"> -о</w:t>
      </w:r>
      <w:r>
        <w:rPr>
          <w:rFonts w:ascii="Times New Roman" w:hAnsi="Times New Roman"/>
          <w:color w:val="000000"/>
          <w:sz w:val="28"/>
        </w:rPr>
        <w:t xml:space="preserve"> наречий с приставками </w:t>
      </w:r>
      <w:r>
        <w:rPr>
          <w:rFonts w:ascii="Times New Roman" w:hAnsi="Times New Roman"/>
          <w:b/>
          <w:color w:val="000000"/>
          <w:sz w:val="28"/>
        </w:rPr>
        <w:t>из-</w:t>
      </w:r>
      <w:r>
        <w:rPr>
          <w:rFonts w:ascii="Times New Roman" w:hAnsi="Times New Roman"/>
          <w:color w:val="000000"/>
          <w:sz w:val="28"/>
        </w:rPr>
        <w:t xml:space="preserve">, </w:t>
      </w:r>
      <w:r>
        <w:rPr>
          <w:rFonts w:ascii="Times New Roman" w:hAnsi="Times New Roman"/>
          <w:b/>
          <w:color w:val="000000"/>
          <w:sz w:val="28"/>
        </w:rPr>
        <w:t>до-</w:t>
      </w:r>
      <w:r>
        <w:rPr>
          <w:rFonts w:ascii="Times New Roman" w:hAnsi="Times New Roman"/>
          <w:color w:val="000000"/>
          <w:sz w:val="28"/>
        </w:rPr>
        <w:t xml:space="preserve">, </w:t>
      </w:r>
      <w:r>
        <w:rPr>
          <w:rFonts w:ascii="Times New Roman" w:hAnsi="Times New Roman"/>
          <w:b/>
          <w:color w:val="000000"/>
          <w:sz w:val="28"/>
        </w:rPr>
        <w:t>с-</w:t>
      </w:r>
      <w:r>
        <w:rPr>
          <w:rFonts w:ascii="Times New Roman" w:hAnsi="Times New Roman"/>
          <w:color w:val="000000"/>
          <w:sz w:val="28"/>
        </w:rPr>
        <w:t xml:space="preserve">, </w:t>
      </w:r>
      <w:r>
        <w:rPr>
          <w:rFonts w:ascii="Times New Roman" w:hAnsi="Times New Roman"/>
          <w:b/>
          <w:color w:val="000000"/>
          <w:sz w:val="28"/>
        </w:rPr>
        <w:t>в-</w:t>
      </w:r>
      <w:r>
        <w:rPr>
          <w:rFonts w:ascii="Times New Roman" w:hAnsi="Times New Roman"/>
          <w:color w:val="000000"/>
          <w:sz w:val="28"/>
        </w:rPr>
        <w:t xml:space="preserve">, </w:t>
      </w:r>
      <w:r>
        <w:rPr>
          <w:rFonts w:ascii="Times New Roman" w:hAnsi="Times New Roman"/>
          <w:b/>
          <w:color w:val="000000"/>
          <w:sz w:val="28"/>
        </w:rPr>
        <w:t>на-</w:t>
      </w:r>
      <w:r>
        <w:rPr>
          <w:rFonts w:ascii="Times New Roman" w:hAnsi="Times New Roman"/>
          <w:color w:val="000000"/>
          <w:sz w:val="28"/>
        </w:rPr>
        <w:t xml:space="preserve">, </w:t>
      </w:r>
      <w:r>
        <w:rPr>
          <w:rFonts w:ascii="Times New Roman" w:hAnsi="Times New Roman"/>
          <w:b/>
          <w:color w:val="000000"/>
          <w:sz w:val="28"/>
        </w:rPr>
        <w:t>за-</w:t>
      </w:r>
      <w:r>
        <w:rPr>
          <w:rFonts w:ascii="Times New Roman" w:hAnsi="Times New Roman"/>
          <w:color w:val="000000"/>
          <w:sz w:val="28"/>
        </w:rPr>
        <w:t xml:space="preserve">; употребления </w:t>
      </w:r>
      <w:r>
        <w:rPr>
          <w:rFonts w:ascii="Times New Roman" w:hAnsi="Times New Roman"/>
          <w:b/>
          <w:color w:val="000000"/>
          <w:sz w:val="28"/>
        </w:rPr>
        <w:t xml:space="preserve">ь </w:t>
      </w:r>
      <w:r>
        <w:rPr>
          <w:rFonts w:ascii="Times New Roman" w:hAnsi="Times New Roman"/>
          <w:color w:val="000000"/>
          <w:sz w:val="28"/>
        </w:rPr>
        <w:t>на конце наречий после шипящих; написания суффиксов наречий -</w:t>
      </w:r>
      <w:r>
        <w:rPr>
          <w:rFonts w:ascii="Times New Roman" w:hAnsi="Times New Roman"/>
          <w:b/>
          <w:color w:val="000000"/>
          <w:sz w:val="28"/>
        </w:rPr>
        <w:t>о</w:t>
      </w:r>
      <w:r>
        <w:rPr>
          <w:rFonts w:ascii="Times New Roman" w:hAnsi="Times New Roman"/>
          <w:color w:val="000000"/>
          <w:sz w:val="28"/>
        </w:rPr>
        <w:t xml:space="preserve"> и -</w:t>
      </w:r>
      <w:r>
        <w:rPr>
          <w:rFonts w:ascii="Times New Roman" w:hAnsi="Times New Roman"/>
          <w:b/>
          <w:color w:val="000000"/>
          <w:sz w:val="28"/>
        </w:rPr>
        <w:t>е</w:t>
      </w:r>
      <w:r>
        <w:rPr>
          <w:rFonts w:ascii="Times New Roman" w:hAnsi="Times New Roman"/>
          <w:color w:val="000000"/>
          <w:sz w:val="28"/>
        </w:rPr>
        <w:t xml:space="preserve"> после шипящих; написания </w:t>
      </w:r>
      <w:r>
        <w:rPr>
          <w:rFonts w:ascii="Times New Roman" w:hAnsi="Times New Roman"/>
          <w:b/>
          <w:color w:val="000000"/>
          <w:sz w:val="28"/>
        </w:rPr>
        <w:t>е</w:t>
      </w:r>
      <w:r>
        <w:rPr>
          <w:rFonts w:ascii="Times New Roman" w:hAnsi="Times New Roman"/>
          <w:color w:val="000000"/>
          <w:sz w:val="28"/>
        </w:rPr>
        <w:t xml:space="preserve"> и </w:t>
      </w:r>
      <w:r>
        <w:rPr>
          <w:rFonts w:ascii="Times New Roman" w:hAnsi="Times New Roman"/>
          <w:b/>
          <w:color w:val="000000"/>
          <w:sz w:val="28"/>
        </w:rPr>
        <w:t>и</w:t>
      </w:r>
      <w:r>
        <w:rPr>
          <w:rFonts w:ascii="Times New Roman" w:hAnsi="Times New Roman"/>
          <w:color w:val="000000"/>
          <w:sz w:val="28"/>
        </w:rPr>
        <w:t xml:space="preserve"> в приставках </w:t>
      </w:r>
      <w:r>
        <w:rPr>
          <w:rFonts w:ascii="Times New Roman" w:hAnsi="Times New Roman"/>
          <w:b/>
          <w:color w:val="000000"/>
          <w:sz w:val="28"/>
        </w:rPr>
        <w:t>не-</w:t>
      </w:r>
      <w:r>
        <w:rPr>
          <w:rFonts w:ascii="Times New Roman" w:hAnsi="Times New Roman"/>
          <w:color w:val="000000"/>
          <w:sz w:val="28"/>
        </w:rPr>
        <w:t xml:space="preserve"> и </w:t>
      </w:r>
      <w:r>
        <w:rPr>
          <w:rFonts w:ascii="Times New Roman" w:hAnsi="Times New Roman"/>
          <w:b/>
          <w:color w:val="000000"/>
          <w:sz w:val="28"/>
        </w:rPr>
        <w:t xml:space="preserve">ни- </w:t>
      </w:r>
      <w:r>
        <w:rPr>
          <w:rFonts w:ascii="Times New Roman" w:hAnsi="Times New Roman"/>
          <w:color w:val="000000"/>
          <w:sz w:val="28"/>
        </w:rPr>
        <w:t xml:space="preserve">наречий; слитного и раздельного написания </w:t>
      </w:r>
      <w:r>
        <w:rPr>
          <w:rFonts w:ascii="Times New Roman" w:hAnsi="Times New Roman"/>
          <w:b/>
          <w:color w:val="000000"/>
          <w:sz w:val="28"/>
        </w:rPr>
        <w:t xml:space="preserve">не </w:t>
      </w:r>
      <w:r>
        <w:rPr>
          <w:rFonts w:ascii="Times New Roman" w:hAnsi="Times New Roman"/>
          <w:color w:val="000000"/>
          <w:sz w:val="28"/>
        </w:rPr>
        <w:t>с наречиями.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Слова категории состояния</w:t>
      </w:r>
    </w:p>
    <w:p w:rsidR="00025EBD" w:rsidRDefault="00025EBD" w:rsidP="00025EBD">
      <w:pPr>
        <w:spacing w:after="0" w:line="264" w:lineRule="auto"/>
        <w:ind w:firstLine="600"/>
        <w:jc w:val="both"/>
      </w:pPr>
      <w:r>
        <w:rPr>
          <w:rFonts w:ascii="Times New Roman" w:hAnsi="Times New Roman"/>
          <w:color w:val="000000"/>
          <w:sz w:val="28"/>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lastRenderedPageBreak/>
        <w:t>Служебные части речи</w:t>
      </w:r>
    </w:p>
    <w:p w:rsidR="00025EBD" w:rsidRDefault="00025EBD" w:rsidP="00025EBD">
      <w:pPr>
        <w:spacing w:after="0" w:line="264" w:lineRule="auto"/>
        <w:ind w:firstLine="600"/>
        <w:jc w:val="both"/>
      </w:pPr>
      <w:r>
        <w:rPr>
          <w:rFonts w:ascii="Times New Roman" w:hAnsi="Times New Roman"/>
          <w:color w:val="000000"/>
          <w:sz w:val="28"/>
        </w:rPr>
        <w:t>Давать общую характеристику служебных частей речи, объяснять их отличия от самостоятельных частей речи.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Предлог</w:t>
      </w:r>
    </w:p>
    <w:p w:rsidR="00025EBD" w:rsidRDefault="00025EBD" w:rsidP="00025EBD">
      <w:pPr>
        <w:spacing w:after="0" w:line="264" w:lineRule="auto"/>
        <w:ind w:firstLine="600"/>
        <w:jc w:val="both"/>
      </w:pPr>
      <w:r>
        <w:rPr>
          <w:rFonts w:ascii="Times New Roman" w:hAnsi="Times New Roman"/>
          <w:color w:val="000000"/>
          <w:sz w:val="28"/>
        </w:rPr>
        <w:t>Характеризовать предлог как служебную часть речи, различать производные и непроизводные предлоги, простые и составные предлоги.</w:t>
      </w:r>
    </w:p>
    <w:p w:rsidR="00025EBD" w:rsidRDefault="00025EBD" w:rsidP="00025EBD">
      <w:pPr>
        <w:spacing w:after="0" w:line="264" w:lineRule="auto"/>
        <w:ind w:firstLine="600"/>
        <w:jc w:val="both"/>
      </w:pPr>
      <w:r>
        <w:rPr>
          <w:rFonts w:ascii="Times New Roman" w:hAnsi="Times New Roman"/>
          <w:color w:val="000000"/>
          <w:sz w:val="28"/>
        </w:rPr>
        <w:t>Употреблять предлоги в речи в соответствии с их значением и стилистическими особенностями, соблюдать нормы правописания производных предлогов.</w:t>
      </w:r>
    </w:p>
    <w:p w:rsidR="00025EBD" w:rsidRDefault="00025EBD" w:rsidP="00025EBD">
      <w:pPr>
        <w:spacing w:after="0" w:line="264" w:lineRule="auto"/>
        <w:ind w:firstLine="600"/>
        <w:jc w:val="both"/>
      </w:pPr>
      <w:r>
        <w:rPr>
          <w:rFonts w:ascii="Times New Roman" w:hAnsi="Times New Roman"/>
          <w:color w:val="000000"/>
          <w:sz w:val="28"/>
        </w:rPr>
        <w:t xml:space="preserve">Соблюдать нормы употребления имён существительных и местоимений с предлогами, предлогов </w:t>
      </w:r>
      <w:r>
        <w:rPr>
          <w:rFonts w:ascii="Times New Roman" w:hAnsi="Times New Roman"/>
          <w:b/>
          <w:color w:val="000000"/>
          <w:sz w:val="28"/>
        </w:rPr>
        <w:t>из</w:t>
      </w:r>
      <w:r>
        <w:rPr>
          <w:rFonts w:ascii="Times New Roman" w:hAnsi="Times New Roman"/>
          <w:color w:val="000000"/>
          <w:sz w:val="28"/>
        </w:rPr>
        <w:t xml:space="preserve"> – </w:t>
      </w:r>
      <w:r>
        <w:rPr>
          <w:rFonts w:ascii="Times New Roman" w:hAnsi="Times New Roman"/>
          <w:b/>
          <w:color w:val="000000"/>
          <w:sz w:val="28"/>
        </w:rPr>
        <w:t>с</w:t>
      </w:r>
      <w:r>
        <w:rPr>
          <w:rFonts w:ascii="Times New Roman" w:hAnsi="Times New Roman"/>
          <w:color w:val="000000"/>
          <w:sz w:val="28"/>
        </w:rPr>
        <w:t xml:space="preserve">, </w:t>
      </w:r>
      <w:r>
        <w:rPr>
          <w:rFonts w:ascii="Times New Roman" w:hAnsi="Times New Roman"/>
          <w:b/>
          <w:color w:val="000000"/>
          <w:sz w:val="28"/>
        </w:rPr>
        <w:t>в</w:t>
      </w:r>
      <w:r>
        <w:rPr>
          <w:rFonts w:ascii="Times New Roman" w:hAnsi="Times New Roman"/>
          <w:color w:val="000000"/>
          <w:sz w:val="28"/>
        </w:rPr>
        <w:t xml:space="preserve"> – </w:t>
      </w:r>
      <w:r>
        <w:rPr>
          <w:rFonts w:ascii="Times New Roman" w:hAnsi="Times New Roman"/>
          <w:b/>
          <w:color w:val="000000"/>
          <w:sz w:val="28"/>
        </w:rPr>
        <w:t>на</w:t>
      </w:r>
      <w:r>
        <w:rPr>
          <w:rFonts w:ascii="Times New Roman" w:hAnsi="Times New Roman"/>
          <w:color w:val="000000"/>
          <w:sz w:val="28"/>
        </w:rPr>
        <w:t xml:space="preserve"> в составе словосочетаний, правила правописания производных предлогов.</w:t>
      </w:r>
    </w:p>
    <w:p w:rsidR="00025EBD" w:rsidRDefault="00025EBD" w:rsidP="00025EBD">
      <w:pPr>
        <w:spacing w:after="0" w:line="264" w:lineRule="auto"/>
        <w:ind w:firstLine="600"/>
        <w:jc w:val="both"/>
      </w:pPr>
      <w:r>
        <w:rPr>
          <w:rFonts w:ascii="Times New Roman" w:hAnsi="Times New Roman"/>
          <w:color w:val="000000"/>
          <w:sz w:val="28"/>
        </w:rPr>
        <w:t xml:space="preserve">Проводить морфологический анализ предлогов, применять это умение при выполнении языкового анализа различных </w:t>
      </w:r>
      <w:r>
        <w:rPr>
          <w:rFonts w:ascii="Times New Roman" w:hAnsi="Times New Roman"/>
          <w:color w:val="000000"/>
          <w:sz w:val="28"/>
        </w:rPr>
        <w:softHyphen/>
        <w:t>видов и в речевой практике.</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Союз</w:t>
      </w:r>
    </w:p>
    <w:p w:rsidR="00025EBD" w:rsidRDefault="00025EBD" w:rsidP="00025EBD">
      <w:pPr>
        <w:spacing w:after="0" w:line="264" w:lineRule="auto"/>
        <w:ind w:firstLine="600"/>
        <w:jc w:val="both"/>
      </w:pPr>
      <w:r>
        <w:rPr>
          <w:rFonts w:ascii="Times New Roman" w:hAnsi="Times New Roman"/>
          <w:color w:val="000000"/>
          <w:sz w:val="28"/>
        </w:rPr>
        <w:t>Характеризовать союз как служебную часть речи, различать разряды союзов по значению, по строению, объяснять роль сою</w:t>
      </w:r>
      <w:r>
        <w:rPr>
          <w:rFonts w:ascii="Times New Roman" w:hAnsi="Times New Roman"/>
          <w:color w:val="000000"/>
          <w:sz w:val="28"/>
        </w:rPr>
        <w:softHyphen/>
        <w:t>зов в тексте, в том числе как средств связи однородных членов предложения и частей сложного предложения.</w:t>
      </w:r>
    </w:p>
    <w:p w:rsidR="00025EBD" w:rsidRDefault="00025EBD" w:rsidP="00025EBD">
      <w:pPr>
        <w:spacing w:after="0" w:line="264" w:lineRule="auto"/>
        <w:ind w:firstLine="600"/>
        <w:jc w:val="both"/>
      </w:pPr>
      <w:r>
        <w:rPr>
          <w:rFonts w:ascii="Times New Roman" w:hAnsi="Times New Roman"/>
          <w:color w:val="000000"/>
          <w:sz w:val="28"/>
        </w:rPr>
        <w:t xml:space="preserve">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w:t>
      </w:r>
      <w:r>
        <w:rPr>
          <w:rFonts w:ascii="Times New Roman" w:hAnsi="Times New Roman"/>
          <w:b/>
          <w:color w:val="000000"/>
          <w:sz w:val="28"/>
        </w:rPr>
        <w:t>и</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Проводить морфологический анализ союзов, применять это умение в речевой практике.</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Частица</w:t>
      </w:r>
    </w:p>
    <w:p w:rsidR="00025EBD" w:rsidRDefault="00025EBD" w:rsidP="00025EBD">
      <w:pPr>
        <w:spacing w:after="0" w:line="264" w:lineRule="auto"/>
        <w:ind w:firstLine="600"/>
        <w:jc w:val="both"/>
      </w:pPr>
      <w:r>
        <w:rPr>
          <w:rFonts w:ascii="Times New Roman" w:hAnsi="Times New Roman"/>
          <w:color w:val="000000"/>
          <w:sz w:val="28"/>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025EBD" w:rsidRDefault="00025EBD" w:rsidP="00025EBD">
      <w:pPr>
        <w:spacing w:after="0" w:line="264" w:lineRule="auto"/>
        <w:ind w:firstLine="600"/>
        <w:jc w:val="both"/>
      </w:pPr>
      <w:r>
        <w:rPr>
          <w:rFonts w:ascii="Times New Roman" w:hAnsi="Times New Roman"/>
          <w:color w:val="000000"/>
          <w:sz w:val="28"/>
        </w:rPr>
        <w:t>Употреблять частицы в речи в соответствии с их значением и стилистической окраской; соблюдать нормы правописания частиц.</w:t>
      </w:r>
    </w:p>
    <w:p w:rsidR="00025EBD" w:rsidRDefault="00025EBD" w:rsidP="00025EBD">
      <w:pPr>
        <w:spacing w:after="0" w:line="264" w:lineRule="auto"/>
        <w:ind w:firstLine="600"/>
        <w:jc w:val="both"/>
      </w:pPr>
      <w:r>
        <w:rPr>
          <w:rFonts w:ascii="Times New Roman" w:hAnsi="Times New Roman"/>
          <w:color w:val="000000"/>
          <w:sz w:val="28"/>
        </w:rPr>
        <w:t>Проводить морфологический анализ частиц, применять это умение в речевой практике.</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Междометия и звукоподражательные слова</w:t>
      </w:r>
    </w:p>
    <w:p w:rsidR="00025EBD" w:rsidRDefault="00025EBD" w:rsidP="00025EBD">
      <w:pPr>
        <w:spacing w:after="0" w:line="264" w:lineRule="auto"/>
        <w:ind w:firstLine="600"/>
        <w:jc w:val="both"/>
      </w:pPr>
      <w:r>
        <w:rPr>
          <w:rFonts w:ascii="Times New Roman" w:hAnsi="Times New Roman"/>
          <w:color w:val="000000"/>
          <w:sz w:val="28"/>
        </w:rPr>
        <w:lastRenderedPageBreak/>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025EBD" w:rsidRDefault="00025EBD" w:rsidP="00025EBD">
      <w:pPr>
        <w:spacing w:after="0" w:line="264" w:lineRule="auto"/>
        <w:ind w:firstLine="600"/>
        <w:jc w:val="both"/>
      </w:pPr>
      <w:r>
        <w:rPr>
          <w:rFonts w:ascii="Times New Roman" w:hAnsi="Times New Roman"/>
          <w:color w:val="000000"/>
          <w:sz w:val="28"/>
        </w:rPr>
        <w:t>Проводить морфологический анализ междометий, применять это умение в речевой практике.</w:t>
      </w:r>
    </w:p>
    <w:p w:rsidR="00025EBD" w:rsidRDefault="00025EBD" w:rsidP="00025EBD">
      <w:pPr>
        <w:spacing w:after="0" w:line="264" w:lineRule="auto"/>
        <w:ind w:firstLine="600"/>
        <w:jc w:val="both"/>
      </w:pPr>
      <w:r>
        <w:rPr>
          <w:rFonts w:ascii="Times New Roman" w:hAnsi="Times New Roman"/>
          <w:color w:val="000000"/>
          <w:sz w:val="28"/>
        </w:rPr>
        <w:t>Соблюдать пунктуационные правила оформления предложений с междометиями.</w:t>
      </w:r>
    </w:p>
    <w:p w:rsidR="00025EBD" w:rsidRDefault="00025EBD" w:rsidP="00025EBD">
      <w:pPr>
        <w:spacing w:after="0" w:line="264" w:lineRule="auto"/>
        <w:ind w:firstLine="600"/>
        <w:jc w:val="both"/>
      </w:pPr>
      <w:r>
        <w:rPr>
          <w:rFonts w:ascii="Times New Roman" w:hAnsi="Times New Roman"/>
          <w:color w:val="000000"/>
          <w:sz w:val="28"/>
        </w:rPr>
        <w:t>Различать грамматические омонимы.</w:t>
      </w:r>
    </w:p>
    <w:p w:rsidR="00025EBD" w:rsidRDefault="00025EBD" w:rsidP="00025EBD">
      <w:pPr>
        <w:spacing w:after="0"/>
        <w:ind w:left="120"/>
      </w:pPr>
      <w:r>
        <w:rPr>
          <w:rFonts w:ascii="Times New Roman" w:hAnsi="Times New Roman"/>
          <w:b/>
          <w:color w:val="000000"/>
          <w:sz w:val="28"/>
        </w:rPr>
        <w:t>8 КЛАСС</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Общие сведения о языке</w:t>
      </w:r>
    </w:p>
    <w:p w:rsidR="00025EBD" w:rsidRDefault="00025EBD" w:rsidP="00025EBD">
      <w:pPr>
        <w:spacing w:after="0" w:line="264" w:lineRule="auto"/>
        <w:ind w:firstLine="600"/>
        <w:jc w:val="both"/>
      </w:pPr>
      <w:r>
        <w:rPr>
          <w:rFonts w:ascii="Times New Roman" w:hAnsi="Times New Roman"/>
          <w:color w:val="000000"/>
          <w:sz w:val="28"/>
        </w:rPr>
        <w:t>Иметь представление о русском языке как одном из славянских языков.</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Язык и речь</w:t>
      </w:r>
    </w:p>
    <w:p w:rsidR="00025EBD" w:rsidRDefault="00025EBD" w:rsidP="00025EBD">
      <w:pPr>
        <w:spacing w:after="0" w:line="264" w:lineRule="auto"/>
        <w:ind w:firstLine="600"/>
        <w:jc w:val="both"/>
      </w:pPr>
      <w:r>
        <w:rPr>
          <w:rFonts w:ascii="Times New Roman" w:hAnsi="Times New Roman"/>
          <w:color w:val="000000"/>
          <w:sz w:val="28"/>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025EBD" w:rsidRDefault="00025EBD" w:rsidP="00025EBD">
      <w:pPr>
        <w:spacing w:after="0" w:line="264" w:lineRule="auto"/>
        <w:ind w:firstLine="600"/>
        <w:jc w:val="both"/>
      </w:pPr>
      <w:r>
        <w:rPr>
          <w:rFonts w:ascii="Times New Roman" w:hAnsi="Times New Roman"/>
          <w:color w:val="000000"/>
          <w:sz w:val="28"/>
        </w:rPr>
        <w:t>Участвовать в диалоге на лингвистические темы (в рамках изученного) и темы на основе жизненных наблюдений (объём не менее 6 реплик).</w:t>
      </w:r>
    </w:p>
    <w:p w:rsidR="00025EBD" w:rsidRDefault="00025EBD" w:rsidP="00025EBD">
      <w:pPr>
        <w:spacing w:after="0" w:line="264" w:lineRule="auto"/>
        <w:ind w:firstLine="600"/>
        <w:jc w:val="both"/>
      </w:pPr>
      <w:r>
        <w:rPr>
          <w:rFonts w:ascii="Times New Roman" w:hAnsi="Times New Roman"/>
          <w:color w:val="000000"/>
          <w:sz w:val="28"/>
        </w:rPr>
        <w:t>Владеть различными видами аудирования: выборочным, ознакомительным, детальным – научно-учебных, художест</w:t>
      </w:r>
      <w:r>
        <w:rPr>
          <w:rFonts w:ascii="Times New Roman" w:hAnsi="Times New Roman"/>
          <w:color w:val="000000"/>
          <w:sz w:val="28"/>
        </w:rPr>
        <w:softHyphen/>
        <w:t>венных, публицистических текстов различных функционально-смысловых типов речи.</w:t>
      </w:r>
    </w:p>
    <w:p w:rsidR="00025EBD" w:rsidRDefault="00025EBD" w:rsidP="00025EBD">
      <w:pPr>
        <w:spacing w:after="0" w:line="264" w:lineRule="auto"/>
        <w:ind w:firstLine="600"/>
        <w:jc w:val="both"/>
      </w:pPr>
      <w:r>
        <w:rPr>
          <w:rFonts w:ascii="Times New Roman" w:hAnsi="Times New Roman"/>
          <w:color w:val="000000"/>
          <w:sz w:val="28"/>
        </w:rPr>
        <w:t>Владеть различными видами чтения: просмотровым, ознакомительным, изучающим, поисковым.</w:t>
      </w:r>
    </w:p>
    <w:p w:rsidR="00025EBD" w:rsidRDefault="00025EBD" w:rsidP="00025EBD">
      <w:pPr>
        <w:spacing w:after="0" w:line="264" w:lineRule="auto"/>
        <w:ind w:firstLine="600"/>
        <w:jc w:val="both"/>
      </w:pPr>
      <w:r>
        <w:rPr>
          <w:rFonts w:ascii="Times New Roman" w:hAnsi="Times New Roman"/>
          <w:color w:val="000000"/>
          <w:sz w:val="28"/>
        </w:rPr>
        <w:t>Устно пересказывать прочитанный или прослушанный текст объёмом не менее 140 слов.</w:t>
      </w:r>
    </w:p>
    <w:p w:rsidR="00025EBD" w:rsidRDefault="00025EBD" w:rsidP="00025EBD">
      <w:pPr>
        <w:spacing w:after="0" w:line="264" w:lineRule="auto"/>
        <w:ind w:firstLine="600"/>
        <w:jc w:val="both"/>
      </w:pPr>
      <w:r>
        <w:rPr>
          <w:rFonts w:ascii="Times New Roman" w:hAnsi="Times New Roman"/>
          <w:color w:val="000000"/>
          <w:sz w:val="28"/>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025EBD" w:rsidRDefault="00025EBD" w:rsidP="00025EBD">
      <w:pPr>
        <w:spacing w:after="0" w:line="264" w:lineRule="auto"/>
        <w:ind w:firstLine="600"/>
        <w:jc w:val="both"/>
      </w:pPr>
      <w:r>
        <w:rPr>
          <w:rFonts w:ascii="Times New Roman" w:hAnsi="Times New Roman"/>
          <w:color w:val="000000"/>
          <w:sz w:val="28"/>
        </w:rPr>
        <w:t>Осуществлять выбор языковых средств для создания высказывания в соответствии с целью, темой и коммуникативным замыслом.</w:t>
      </w:r>
    </w:p>
    <w:p w:rsidR="00025EBD" w:rsidRDefault="00025EBD" w:rsidP="00025EBD">
      <w:pPr>
        <w:spacing w:after="0" w:line="264" w:lineRule="auto"/>
        <w:ind w:firstLine="600"/>
        <w:jc w:val="both"/>
      </w:pPr>
      <w:r>
        <w:rPr>
          <w:rFonts w:ascii="Times New Roman" w:hAnsi="Times New Roman"/>
          <w:color w:val="000000"/>
          <w:sz w:val="28"/>
        </w:rPr>
        <w:lastRenderedPageBreak/>
        <w:t>Соблюдать в устной речи и на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 xml:space="preserve">Текст </w:t>
      </w:r>
    </w:p>
    <w:p w:rsidR="00025EBD" w:rsidRDefault="00025EBD" w:rsidP="00025EBD">
      <w:pPr>
        <w:spacing w:after="0" w:line="264" w:lineRule="auto"/>
        <w:ind w:firstLine="600"/>
        <w:jc w:val="both"/>
      </w:pPr>
      <w:r>
        <w:rPr>
          <w:rFonts w:ascii="Times New Roman" w:hAnsi="Times New Roman"/>
          <w:color w:val="000000"/>
          <w:sz w:val="28"/>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025EBD" w:rsidRDefault="00025EBD" w:rsidP="00025EBD">
      <w:pPr>
        <w:spacing w:after="0" w:line="264" w:lineRule="auto"/>
        <w:ind w:firstLine="600"/>
        <w:jc w:val="both"/>
      </w:pPr>
      <w:r>
        <w:rPr>
          <w:rFonts w:ascii="Times New Roman" w:hAnsi="Times New Roman"/>
          <w:color w:val="000000"/>
          <w:sz w:val="28"/>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025EBD" w:rsidRDefault="00025EBD" w:rsidP="00025EBD">
      <w:pPr>
        <w:spacing w:after="0" w:line="264" w:lineRule="auto"/>
        <w:ind w:firstLine="600"/>
        <w:jc w:val="both"/>
      </w:pPr>
      <w:r>
        <w:rPr>
          <w:rFonts w:ascii="Times New Roman" w:hAnsi="Times New Roman"/>
          <w:color w:val="000000"/>
          <w:sz w:val="28"/>
        </w:rPr>
        <w:t>Создавать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7 и более предложений; классные сочинения объёмом не менее 200 слов с учётом стиля и жанра сочинения, характера темы).</w:t>
      </w:r>
    </w:p>
    <w:p w:rsidR="00025EBD" w:rsidRDefault="00025EBD" w:rsidP="00025EBD">
      <w:pPr>
        <w:spacing w:after="0" w:line="264" w:lineRule="auto"/>
        <w:ind w:firstLine="600"/>
        <w:jc w:val="both"/>
      </w:pPr>
      <w:r>
        <w:rPr>
          <w:rFonts w:ascii="Times New Roman" w:hAnsi="Times New Roman"/>
          <w:color w:val="000000"/>
          <w:sz w:val="28"/>
        </w:rPr>
        <w:t>Владеть умениями информационной переработки текста: со</w:t>
      </w:r>
      <w:r>
        <w:rPr>
          <w:rFonts w:ascii="Times New Roman" w:hAnsi="Times New Roman"/>
          <w:color w:val="000000"/>
          <w:sz w:val="28"/>
        </w:rPr>
        <w:softHyphen/>
        <w:t>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025EBD" w:rsidRDefault="00025EBD" w:rsidP="00025EBD">
      <w:pPr>
        <w:spacing w:after="0" w:line="264" w:lineRule="auto"/>
        <w:ind w:firstLine="600"/>
        <w:jc w:val="both"/>
      </w:pPr>
      <w:r>
        <w:rPr>
          <w:rFonts w:ascii="Times New Roman" w:hAnsi="Times New Roman"/>
          <w:color w:val="000000"/>
          <w:sz w:val="28"/>
        </w:rPr>
        <w:t>Представлять сообщение на заданную тему в виде презентации.</w:t>
      </w:r>
    </w:p>
    <w:p w:rsidR="00025EBD" w:rsidRDefault="00025EBD" w:rsidP="00025EBD">
      <w:pPr>
        <w:spacing w:after="0" w:line="264" w:lineRule="auto"/>
        <w:ind w:firstLine="600"/>
        <w:jc w:val="both"/>
      </w:pPr>
      <w:r>
        <w:rPr>
          <w:rFonts w:ascii="Times New Roman" w:hAnsi="Times New Roman"/>
          <w:color w:val="000000"/>
          <w:sz w:val="28"/>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025EBD" w:rsidRDefault="00025EBD" w:rsidP="00025EBD">
      <w:pPr>
        <w:spacing w:after="0" w:line="264" w:lineRule="auto"/>
        <w:ind w:firstLine="600"/>
        <w:jc w:val="both"/>
      </w:pPr>
      <w:r>
        <w:rPr>
          <w:rFonts w:ascii="Times New Roman" w:hAnsi="Times New Roman"/>
          <w:color w:val="000000"/>
          <w:sz w:val="28"/>
        </w:rPr>
        <w:t>Редактировать тексты: собственные и(или)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lastRenderedPageBreak/>
        <w:t>Функциональные разновидности языка</w:t>
      </w:r>
    </w:p>
    <w:p w:rsidR="00025EBD" w:rsidRDefault="00025EBD" w:rsidP="00025EBD">
      <w:pPr>
        <w:spacing w:after="0" w:line="264" w:lineRule="auto"/>
        <w:ind w:firstLine="600"/>
        <w:jc w:val="both"/>
      </w:pPr>
      <w:r>
        <w:rPr>
          <w:rFonts w:ascii="Times New Roman" w:hAnsi="Times New Roman"/>
          <w:color w:val="000000"/>
          <w:sz w:val="28"/>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025EBD" w:rsidRDefault="00025EBD" w:rsidP="00025EBD">
      <w:pPr>
        <w:spacing w:after="0" w:line="264" w:lineRule="auto"/>
        <w:ind w:firstLine="600"/>
        <w:jc w:val="both"/>
      </w:pPr>
      <w:r>
        <w:rPr>
          <w:rFonts w:ascii="Times New Roman" w:hAnsi="Times New Roman"/>
          <w:color w:val="000000"/>
          <w:sz w:val="28"/>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025EBD" w:rsidRDefault="00025EBD" w:rsidP="00025EBD">
      <w:pPr>
        <w:spacing w:after="0" w:line="264" w:lineRule="auto"/>
        <w:ind w:firstLine="600"/>
        <w:jc w:val="both"/>
      </w:pPr>
      <w:r>
        <w:rPr>
          <w:rFonts w:ascii="Times New Roman" w:hAnsi="Times New Roman"/>
          <w:color w:val="000000"/>
          <w:sz w:val="28"/>
        </w:rPr>
        <w:t>Осуществлять выбор языковых средств для создания высказывания в соответствии с целью, темой и коммуникативным замыслом.</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Система языка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Cинтаксис. Культура речи. Пунктуация</w:t>
      </w:r>
    </w:p>
    <w:p w:rsidR="00025EBD" w:rsidRDefault="00025EBD" w:rsidP="00025EBD">
      <w:pPr>
        <w:spacing w:after="0" w:line="264" w:lineRule="auto"/>
        <w:ind w:firstLine="600"/>
        <w:jc w:val="both"/>
      </w:pPr>
      <w:r>
        <w:rPr>
          <w:rFonts w:ascii="Times New Roman" w:hAnsi="Times New Roman"/>
          <w:color w:val="000000"/>
          <w:sz w:val="28"/>
        </w:rPr>
        <w:t>Иметь представление о синтаксисе как разделе лингвистики.</w:t>
      </w:r>
    </w:p>
    <w:p w:rsidR="00025EBD" w:rsidRDefault="00025EBD" w:rsidP="00025EBD">
      <w:pPr>
        <w:spacing w:after="0" w:line="264" w:lineRule="auto"/>
        <w:ind w:firstLine="600"/>
        <w:jc w:val="both"/>
      </w:pPr>
      <w:r>
        <w:rPr>
          <w:rFonts w:ascii="Times New Roman" w:hAnsi="Times New Roman"/>
          <w:color w:val="000000"/>
          <w:sz w:val="28"/>
        </w:rPr>
        <w:t>Распознавать словосочетание и предложение как единицы синтаксиса.</w:t>
      </w:r>
    </w:p>
    <w:p w:rsidR="00025EBD" w:rsidRDefault="00025EBD" w:rsidP="00025EBD">
      <w:pPr>
        <w:spacing w:after="0" w:line="264" w:lineRule="auto"/>
        <w:ind w:firstLine="600"/>
        <w:jc w:val="both"/>
      </w:pPr>
      <w:r>
        <w:rPr>
          <w:rFonts w:ascii="Times New Roman" w:hAnsi="Times New Roman"/>
          <w:color w:val="000000"/>
          <w:sz w:val="28"/>
        </w:rPr>
        <w:t>Различать функции знаков препинания.</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Словосочетание</w:t>
      </w:r>
    </w:p>
    <w:p w:rsidR="00025EBD" w:rsidRDefault="00025EBD" w:rsidP="00025EBD">
      <w:pPr>
        <w:spacing w:after="0" w:line="264" w:lineRule="auto"/>
        <w:ind w:firstLine="600"/>
        <w:jc w:val="both"/>
      </w:pPr>
      <w:r>
        <w:rPr>
          <w:rFonts w:ascii="Times New Roman" w:hAnsi="Times New Roman"/>
          <w:color w:val="000000"/>
          <w:sz w:val="28"/>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025EBD" w:rsidRDefault="00025EBD" w:rsidP="00025EBD">
      <w:pPr>
        <w:spacing w:after="0" w:line="264" w:lineRule="auto"/>
        <w:ind w:firstLine="600"/>
        <w:jc w:val="both"/>
      </w:pPr>
      <w:r>
        <w:rPr>
          <w:rFonts w:ascii="Times New Roman" w:hAnsi="Times New Roman"/>
          <w:color w:val="000000"/>
          <w:sz w:val="28"/>
        </w:rPr>
        <w:t>Применять нормы построения словосочетаний.</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Предложение</w:t>
      </w:r>
    </w:p>
    <w:p w:rsidR="00025EBD" w:rsidRDefault="00025EBD" w:rsidP="00025EBD">
      <w:pPr>
        <w:spacing w:after="0" w:line="264" w:lineRule="auto"/>
        <w:ind w:firstLine="600"/>
        <w:jc w:val="both"/>
      </w:pPr>
      <w:r>
        <w:rPr>
          <w:rFonts w:ascii="Times New Roman" w:hAnsi="Times New Roman"/>
          <w:color w:val="000000"/>
          <w:sz w:val="28"/>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025EBD" w:rsidRDefault="00025EBD" w:rsidP="00025EBD">
      <w:pPr>
        <w:spacing w:after="0" w:line="264" w:lineRule="auto"/>
        <w:ind w:firstLine="600"/>
        <w:jc w:val="both"/>
      </w:pPr>
      <w:r>
        <w:rPr>
          <w:rFonts w:ascii="Times New Roman" w:hAnsi="Times New Roman"/>
          <w:color w:val="000000"/>
          <w:sz w:val="28"/>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025EBD" w:rsidRDefault="00025EBD" w:rsidP="00025EBD">
      <w:pPr>
        <w:spacing w:after="0" w:line="264" w:lineRule="auto"/>
        <w:ind w:firstLine="600"/>
        <w:jc w:val="both"/>
      </w:pPr>
      <w:r>
        <w:rPr>
          <w:rFonts w:ascii="Times New Roman" w:hAnsi="Times New Roman"/>
          <w:color w:val="000000"/>
          <w:sz w:val="28"/>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w:t>
      </w:r>
      <w:r>
        <w:rPr>
          <w:rFonts w:ascii="Times New Roman" w:hAnsi="Times New Roman"/>
          <w:color w:val="000000"/>
          <w:sz w:val="28"/>
        </w:rPr>
        <w:lastRenderedPageBreak/>
        <w:t xml:space="preserve">сложносокращёнными словами, словами </w:t>
      </w:r>
      <w:r>
        <w:rPr>
          <w:rFonts w:ascii="Times New Roman" w:hAnsi="Times New Roman"/>
          <w:b/>
          <w:color w:val="000000"/>
          <w:sz w:val="28"/>
        </w:rPr>
        <w:t>большинство</w:t>
      </w:r>
      <w:r>
        <w:rPr>
          <w:rFonts w:ascii="Times New Roman" w:hAnsi="Times New Roman"/>
          <w:color w:val="000000"/>
          <w:sz w:val="28"/>
        </w:rPr>
        <w:t xml:space="preserve"> – </w:t>
      </w:r>
      <w:r>
        <w:rPr>
          <w:rFonts w:ascii="Times New Roman" w:hAnsi="Times New Roman"/>
          <w:b/>
          <w:color w:val="000000"/>
          <w:sz w:val="28"/>
        </w:rPr>
        <w:t>меньшинство</w:t>
      </w:r>
      <w:r>
        <w:rPr>
          <w:rFonts w:ascii="Times New Roman" w:hAnsi="Times New Roman"/>
          <w:color w:val="000000"/>
          <w:sz w:val="28"/>
        </w:rPr>
        <w:t>, количественными сочетаниями. Применять нормы постановки тире между подлежащим и сказуемым.</w:t>
      </w:r>
    </w:p>
    <w:p w:rsidR="00025EBD" w:rsidRDefault="00025EBD" w:rsidP="00025EBD">
      <w:pPr>
        <w:spacing w:after="0" w:line="264" w:lineRule="auto"/>
        <w:ind w:firstLine="600"/>
        <w:jc w:val="both"/>
      </w:pPr>
      <w:r>
        <w:rPr>
          <w:rFonts w:ascii="Times New Roman" w:hAnsi="Times New Roman"/>
          <w:color w:val="000000"/>
          <w:sz w:val="28"/>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025EBD" w:rsidRDefault="00025EBD" w:rsidP="00025EBD">
      <w:pPr>
        <w:spacing w:after="0" w:line="264" w:lineRule="auto"/>
        <w:ind w:firstLine="600"/>
        <w:jc w:val="both"/>
      </w:pPr>
      <w:r>
        <w:rPr>
          <w:rFonts w:ascii="Times New Roman" w:hAnsi="Times New Roman"/>
          <w:color w:val="000000"/>
          <w:sz w:val="28"/>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025EBD" w:rsidRDefault="00025EBD" w:rsidP="00025EBD">
      <w:pPr>
        <w:spacing w:after="0" w:line="264" w:lineRule="auto"/>
        <w:ind w:firstLine="600"/>
        <w:jc w:val="both"/>
      </w:pPr>
      <w:r>
        <w:rPr>
          <w:rFonts w:ascii="Times New Roman" w:hAnsi="Times New Roman"/>
          <w:color w:val="000000"/>
          <w:sz w:val="28"/>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Pr>
          <w:rFonts w:ascii="Times New Roman" w:hAnsi="Times New Roman"/>
          <w:b/>
          <w:color w:val="000000"/>
          <w:sz w:val="28"/>
        </w:rPr>
        <w:t>да</w:t>
      </w:r>
      <w:r>
        <w:rPr>
          <w:rFonts w:ascii="Times New Roman" w:hAnsi="Times New Roman"/>
          <w:color w:val="000000"/>
          <w:sz w:val="28"/>
        </w:rPr>
        <w:t xml:space="preserve">, </w:t>
      </w:r>
      <w:r>
        <w:rPr>
          <w:rFonts w:ascii="Times New Roman" w:hAnsi="Times New Roman"/>
          <w:b/>
          <w:color w:val="000000"/>
          <w:sz w:val="28"/>
        </w:rPr>
        <w:t>нет</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w:t>
      </w:r>
      <w:r>
        <w:rPr>
          <w:rFonts w:ascii="Times New Roman" w:hAnsi="Times New Roman"/>
          <w:color w:val="000000"/>
          <w:sz w:val="28"/>
        </w:rPr>
        <w:softHyphen/>
        <w:t>ления в речи сочетаний однородных членов разных типов.</w:t>
      </w:r>
    </w:p>
    <w:p w:rsidR="00025EBD" w:rsidRDefault="00025EBD" w:rsidP="00025EBD">
      <w:pPr>
        <w:spacing w:after="0" w:line="264" w:lineRule="auto"/>
        <w:ind w:firstLine="600"/>
        <w:jc w:val="both"/>
      </w:pPr>
      <w:r>
        <w:rPr>
          <w:rFonts w:ascii="Times New Roman" w:hAnsi="Times New Roman"/>
          <w:color w:val="000000"/>
          <w:sz w:val="28"/>
        </w:rPr>
        <w:t xml:space="preserve">Применять нормы построения предложений с однородными членами, связанными двойными союзами </w:t>
      </w:r>
      <w:r>
        <w:rPr>
          <w:rFonts w:ascii="Times New Roman" w:hAnsi="Times New Roman"/>
          <w:b/>
          <w:color w:val="000000"/>
          <w:sz w:val="28"/>
        </w:rPr>
        <w:t>не только… но и</w:t>
      </w:r>
      <w:r>
        <w:rPr>
          <w:rFonts w:ascii="Times New Roman" w:hAnsi="Times New Roman"/>
          <w:color w:val="000000"/>
          <w:sz w:val="28"/>
        </w:rPr>
        <w:t xml:space="preserve">, </w:t>
      </w:r>
      <w:r>
        <w:rPr>
          <w:rFonts w:ascii="Times New Roman" w:hAnsi="Times New Roman"/>
          <w:b/>
          <w:color w:val="000000"/>
          <w:sz w:val="28"/>
        </w:rPr>
        <w:t>как… так и</w:t>
      </w:r>
      <w:r>
        <w:rPr>
          <w:rFonts w:ascii="Times New Roman" w:hAnsi="Times New Roman"/>
          <w:color w:val="000000"/>
          <w:sz w:val="28"/>
        </w:rPr>
        <w:t>.</w:t>
      </w:r>
    </w:p>
    <w:p w:rsidR="00025EBD" w:rsidRDefault="00025EBD" w:rsidP="00025EBD">
      <w:pPr>
        <w:spacing w:after="0" w:line="264" w:lineRule="auto"/>
        <w:ind w:firstLine="600"/>
        <w:jc w:val="both"/>
      </w:pPr>
      <w:r>
        <w:rPr>
          <w:rFonts w:ascii="Times New Roman" w:hAnsi="Times New Roman"/>
          <w:color w:val="000000"/>
          <w:sz w:val="28"/>
        </w:rPr>
        <w:t>Применять правила постановки знаков препинания в предложениях с однородными членами, связанными попарно, с помощью повторяющихся союзов (</w:t>
      </w:r>
      <w:r>
        <w:rPr>
          <w:rFonts w:ascii="Times New Roman" w:hAnsi="Times New Roman"/>
          <w:b/>
          <w:color w:val="000000"/>
          <w:sz w:val="28"/>
        </w:rPr>
        <w:t>и... и, или... или, либo... либo, ни... ни, тo... тo</w:t>
      </w:r>
      <w:r>
        <w:rPr>
          <w:rFonts w:ascii="Times New Roman" w:hAnsi="Times New Roman"/>
          <w:color w:val="000000"/>
          <w:sz w:val="28"/>
        </w:rPr>
        <w:t>); правила постановки знаков препинания в предложениях с обобщающим словом при однородных членах.</w:t>
      </w:r>
    </w:p>
    <w:p w:rsidR="00025EBD" w:rsidRDefault="00025EBD" w:rsidP="00025EBD">
      <w:pPr>
        <w:spacing w:after="0" w:line="264" w:lineRule="auto"/>
        <w:ind w:firstLine="600"/>
        <w:jc w:val="both"/>
      </w:pPr>
      <w:r>
        <w:rPr>
          <w:rFonts w:ascii="Times New Roman" w:hAnsi="Times New Roman"/>
          <w:color w:val="000000"/>
          <w:sz w:val="28"/>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025EBD" w:rsidRDefault="00025EBD" w:rsidP="00025EBD">
      <w:pPr>
        <w:spacing w:after="0" w:line="264" w:lineRule="auto"/>
        <w:ind w:firstLine="600"/>
        <w:jc w:val="both"/>
      </w:pPr>
      <w:r>
        <w:rPr>
          <w:rFonts w:ascii="Times New Roman" w:hAnsi="Times New Roman"/>
          <w:color w:val="000000"/>
          <w:sz w:val="28"/>
        </w:rPr>
        <w:lastRenderedPageBreak/>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w:t>
      </w:r>
      <w:r>
        <w:rPr>
          <w:rFonts w:ascii="Times New Roman" w:hAnsi="Times New Roman"/>
          <w:color w:val="000000"/>
          <w:sz w:val="28"/>
        </w:rPr>
        <w:softHyphen/>
        <w:t>ными и вставными конструкциями, обращениями и междометиями.</w:t>
      </w:r>
    </w:p>
    <w:p w:rsidR="00025EBD" w:rsidRDefault="00025EBD" w:rsidP="00025EBD">
      <w:pPr>
        <w:spacing w:after="0" w:line="264" w:lineRule="auto"/>
        <w:ind w:firstLine="600"/>
        <w:jc w:val="both"/>
      </w:pPr>
      <w:r>
        <w:rPr>
          <w:rFonts w:ascii="Times New Roman" w:hAnsi="Times New Roman"/>
          <w:color w:val="000000"/>
          <w:sz w:val="28"/>
        </w:rPr>
        <w:t>Различать группы вводных слов по значению, различать ввод</w:t>
      </w:r>
      <w:r>
        <w:rPr>
          <w:rFonts w:ascii="Times New Roman" w:hAnsi="Times New Roman"/>
          <w:color w:val="000000"/>
          <w:sz w:val="28"/>
        </w:rPr>
        <w:softHyphen/>
        <w:t>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025EBD" w:rsidRDefault="00025EBD" w:rsidP="00025EBD">
      <w:pPr>
        <w:spacing w:after="0" w:line="264" w:lineRule="auto"/>
        <w:ind w:firstLine="600"/>
        <w:jc w:val="both"/>
      </w:pPr>
      <w:r>
        <w:rPr>
          <w:rFonts w:ascii="Times New Roman" w:hAnsi="Times New Roman"/>
          <w:color w:val="000000"/>
          <w:sz w:val="28"/>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025EBD" w:rsidRDefault="00025EBD" w:rsidP="00025EBD">
      <w:pPr>
        <w:spacing w:after="0" w:line="264" w:lineRule="auto"/>
        <w:ind w:firstLine="600"/>
        <w:jc w:val="both"/>
      </w:pPr>
      <w:r>
        <w:rPr>
          <w:rFonts w:ascii="Times New Roman" w:hAnsi="Times New Roman"/>
          <w:color w:val="000000"/>
          <w:sz w:val="28"/>
        </w:rPr>
        <w:t>Распознавать сложные предложения, конструкции с чужой речью (в рамках изученного).</w:t>
      </w:r>
    </w:p>
    <w:p w:rsidR="00025EBD" w:rsidRDefault="00025EBD" w:rsidP="00025EBD">
      <w:pPr>
        <w:spacing w:after="0" w:line="264" w:lineRule="auto"/>
        <w:ind w:firstLine="600"/>
        <w:jc w:val="both"/>
      </w:pPr>
      <w:r>
        <w:rPr>
          <w:rFonts w:ascii="Times New Roman" w:hAnsi="Times New Roman"/>
          <w:color w:val="000000"/>
          <w:sz w:val="28"/>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025EBD" w:rsidRDefault="00025EBD" w:rsidP="00025EBD">
      <w:pPr>
        <w:spacing w:after="0"/>
        <w:ind w:left="120"/>
      </w:pPr>
    </w:p>
    <w:p w:rsidR="00025EBD" w:rsidRDefault="00025EBD" w:rsidP="00025EBD">
      <w:pPr>
        <w:spacing w:after="0"/>
        <w:ind w:left="120"/>
      </w:pPr>
      <w:r>
        <w:rPr>
          <w:rFonts w:ascii="Times New Roman" w:hAnsi="Times New Roman"/>
          <w:b/>
          <w:color w:val="000000"/>
          <w:sz w:val="28"/>
        </w:rPr>
        <w:t>9 КЛАСС</w:t>
      </w:r>
    </w:p>
    <w:p w:rsidR="00025EBD" w:rsidRDefault="00025EBD" w:rsidP="00025EBD">
      <w:pPr>
        <w:spacing w:after="0"/>
        <w:ind w:left="120"/>
      </w:pPr>
    </w:p>
    <w:p w:rsidR="00025EBD" w:rsidRDefault="00025EBD" w:rsidP="00025EBD">
      <w:pPr>
        <w:spacing w:after="0" w:line="264" w:lineRule="auto"/>
        <w:ind w:left="120"/>
        <w:jc w:val="both"/>
      </w:pPr>
      <w:r>
        <w:rPr>
          <w:rFonts w:ascii="Times New Roman" w:hAnsi="Times New Roman"/>
          <w:b/>
          <w:color w:val="000000"/>
          <w:sz w:val="28"/>
        </w:rPr>
        <w:t>Общие сведения о языке</w:t>
      </w:r>
    </w:p>
    <w:p w:rsidR="00025EBD" w:rsidRDefault="00025EBD" w:rsidP="00025EBD">
      <w:pPr>
        <w:spacing w:after="0" w:line="264" w:lineRule="auto"/>
        <w:ind w:firstLine="600"/>
        <w:jc w:val="both"/>
      </w:pPr>
      <w:r>
        <w:rPr>
          <w:rFonts w:ascii="Times New Roman" w:hAnsi="Times New Roman"/>
          <w:color w:val="000000"/>
          <w:sz w:val="28"/>
        </w:rPr>
        <w:t>Осознавать роль русского языка в жизни человека, государства, общества; понимать внутренние и внешние функции русского языка и уметь рассказать о них.</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Язык и речь</w:t>
      </w:r>
    </w:p>
    <w:p w:rsidR="00025EBD" w:rsidRDefault="00025EBD" w:rsidP="00025EBD">
      <w:pPr>
        <w:spacing w:after="0" w:line="264" w:lineRule="auto"/>
        <w:ind w:firstLine="600"/>
        <w:jc w:val="both"/>
      </w:pPr>
      <w:r>
        <w:rPr>
          <w:rFonts w:ascii="Times New Roman" w:hAnsi="Times New Roman"/>
          <w:color w:val="000000"/>
          <w:sz w:val="28"/>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025EBD" w:rsidRDefault="00025EBD" w:rsidP="00025EBD">
      <w:pPr>
        <w:spacing w:after="0" w:line="264" w:lineRule="auto"/>
        <w:ind w:firstLine="600"/>
        <w:jc w:val="both"/>
      </w:pPr>
      <w:r>
        <w:rPr>
          <w:rFonts w:ascii="Times New Roman" w:hAnsi="Times New Roman"/>
          <w:color w:val="000000"/>
          <w:sz w:val="28"/>
        </w:rPr>
        <w:lastRenderedPageBreak/>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025EBD" w:rsidRDefault="00025EBD" w:rsidP="00025EBD">
      <w:pPr>
        <w:spacing w:after="0" w:line="264" w:lineRule="auto"/>
        <w:ind w:firstLine="600"/>
        <w:jc w:val="both"/>
      </w:pPr>
      <w:r>
        <w:rPr>
          <w:rFonts w:ascii="Times New Roman" w:hAnsi="Times New Roman"/>
          <w:color w:val="000000"/>
          <w:sz w:val="28"/>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025EBD" w:rsidRDefault="00025EBD" w:rsidP="00025EBD">
      <w:pPr>
        <w:spacing w:after="0" w:line="264" w:lineRule="auto"/>
        <w:ind w:firstLine="600"/>
        <w:jc w:val="both"/>
      </w:pPr>
      <w:r>
        <w:rPr>
          <w:rFonts w:ascii="Times New Roman" w:hAnsi="Times New Roman"/>
          <w:color w:val="000000"/>
          <w:sz w:val="28"/>
        </w:rPr>
        <w:t>Владеть различными видами чтения: просмотровым, ознакомительным, изучающим, поисковым.</w:t>
      </w:r>
    </w:p>
    <w:p w:rsidR="00025EBD" w:rsidRDefault="00025EBD" w:rsidP="00025EBD">
      <w:pPr>
        <w:spacing w:after="0" w:line="264" w:lineRule="auto"/>
        <w:ind w:firstLine="600"/>
        <w:jc w:val="both"/>
      </w:pPr>
      <w:r>
        <w:rPr>
          <w:rFonts w:ascii="Times New Roman" w:hAnsi="Times New Roman"/>
          <w:color w:val="000000"/>
          <w:sz w:val="28"/>
        </w:rPr>
        <w:t>Устно пересказывать прочитанный или прослушанный текст объёмом не менее 150 слов.</w:t>
      </w:r>
    </w:p>
    <w:p w:rsidR="00025EBD" w:rsidRDefault="00025EBD" w:rsidP="00025EBD">
      <w:pPr>
        <w:spacing w:after="0" w:line="264" w:lineRule="auto"/>
        <w:ind w:firstLine="600"/>
        <w:jc w:val="both"/>
      </w:pPr>
      <w:r>
        <w:rPr>
          <w:rFonts w:ascii="Times New Roman" w:hAnsi="Times New Roman"/>
          <w:color w:val="000000"/>
          <w:sz w:val="28"/>
        </w:rPr>
        <w:t>Осуществлять выбор языковых средств для создания высказывания в соответствии с целью, темой и коммуникативным замыслом.</w:t>
      </w:r>
    </w:p>
    <w:p w:rsidR="00025EBD" w:rsidRDefault="00025EBD" w:rsidP="00025EBD">
      <w:pPr>
        <w:spacing w:after="0" w:line="264" w:lineRule="auto"/>
        <w:ind w:firstLine="600"/>
        <w:jc w:val="both"/>
      </w:pPr>
      <w:r>
        <w:rPr>
          <w:rFonts w:ascii="Times New Roman" w:hAnsi="Times New Roman"/>
          <w:color w:val="000000"/>
          <w:sz w:val="28"/>
        </w:rPr>
        <w:t>Соблюдать в устной речи и на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Текст</w:t>
      </w:r>
    </w:p>
    <w:p w:rsidR="00025EBD" w:rsidRDefault="00025EBD" w:rsidP="00025EBD">
      <w:pPr>
        <w:spacing w:after="0" w:line="264" w:lineRule="auto"/>
        <w:ind w:firstLine="600"/>
        <w:jc w:val="both"/>
      </w:pPr>
      <w:r>
        <w:rPr>
          <w:rFonts w:ascii="Times New Roman" w:hAnsi="Times New Roman"/>
          <w:color w:val="000000"/>
          <w:sz w:val="28"/>
        </w:rPr>
        <w:t>Анализировать текст: определять и комментировать тему и главную мысль текста; подбирать заголовок, отражающий тему или главную мысль текста.</w:t>
      </w:r>
    </w:p>
    <w:p w:rsidR="00025EBD" w:rsidRDefault="00025EBD" w:rsidP="00025EBD">
      <w:pPr>
        <w:spacing w:after="0" w:line="264" w:lineRule="auto"/>
        <w:ind w:firstLine="600"/>
        <w:jc w:val="both"/>
      </w:pPr>
      <w:r>
        <w:rPr>
          <w:rFonts w:ascii="Times New Roman" w:hAnsi="Times New Roman"/>
          <w:color w:val="000000"/>
          <w:sz w:val="28"/>
        </w:rPr>
        <w:t>Устанавливать принадлежность текста к функционально-смысловому типу речи.</w:t>
      </w:r>
    </w:p>
    <w:p w:rsidR="00025EBD" w:rsidRDefault="00025EBD" w:rsidP="00025EBD">
      <w:pPr>
        <w:spacing w:after="0" w:line="264" w:lineRule="auto"/>
        <w:ind w:firstLine="600"/>
        <w:jc w:val="both"/>
      </w:pPr>
      <w:r>
        <w:rPr>
          <w:rFonts w:ascii="Times New Roman" w:hAnsi="Times New Roman"/>
          <w:color w:val="000000"/>
          <w:sz w:val="28"/>
        </w:rPr>
        <w:t>Находить в тексте типовые фрагменты – описание, повествование, рассуждение-доказательство, оценочные высказывания.</w:t>
      </w:r>
    </w:p>
    <w:p w:rsidR="00025EBD" w:rsidRDefault="00025EBD" w:rsidP="00025EBD">
      <w:pPr>
        <w:spacing w:after="0" w:line="264" w:lineRule="auto"/>
        <w:ind w:firstLine="600"/>
        <w:jc w:val="both"/>
      </w:pPr>
      <w:r>
        <w:rPr>
          <w:rFonts w:ascii="Times New Roman" w:hAnsi="Times New Roman"/>
          <w:color w:val="000000"/>
          <w:sz w:val="28"/>
        </w:rPr>
        <w:t>Прогнозировать содержание текста по заголовку, ключевым словам, зачину или концовке.</w:t>
      </w:r>
    </w:p>
    <w:p w:rsidR="00025EBD" w:rsidRDefault="00025EBD" w:rsidP="00025EBD">
      <w:pPr>
        <w:spacing w:after="0" w:line="264" w:lineRule="auto"/>
        <w:ind w:firstLine="600"/>
        <w:jc w:val="both"/>
      </w:pPr>
      <w:r>
        <w:rPr>
          <w:rFonts w:ascii="Times New Roman" w:hAnsi="Times New Roman"/>
          <w:color w:val="000000"/>
          <w:sz w:val="28"/>
        </w:rPr>
        <w:t>Выявлять отличительные признаки текстов разных жанров.</w:t>
      </w:r>
    </w:p>
    <w:p w:rsidR="00025EBD" w:rsidRDefault="00025EBD" w:rsidP="00025EBD">
      <w:pPr>
        <w:spacing w:after="0" w:line="264" w:lineRule="auto"/>
        <w:ind w:firstLine="600"/>
        <w:jc w:val="both"/>
      </w:pPr>
      <w:r>
        <w:rPr>
          <w:rFonts w:ascii="Times New Roman" w:hAnsi="Times New Roman"/>
          <w:color w:val="000000"/>
          <w:sz w:val="28"/>
        </w:rPr>
        <w:t>Создавать высказывание на основе текста: выражать своё отношение к прочитанному или прослушанному в устной и письменной форме.</w:t>
      </w:r>
    </w:p>
    <w:p w:rsidR="00025EBD" w:rsidRDefault="00025EBD" w:rsidP="00025EBD">
      <w:pPr>
        <w:spacing w:after="0" w:line="264" w:lineRule="auto"/>
        <w:ind w:firstLine="600"/>
        <w:jc w:val="both"/>
      </w:pPr>
      <w:r>
        <w:rPr>
          <w:rFonts w:ascii="Times New Roman" w:hAnsi="Times New Roman"/>
          <w:color w:val="000000"/>
          <w:sz w:val="28"/>
        </w:rPr>
        <w:t xml:space="preserve">Создавать тексты с опорой на жизненный и читательский опыт; на произведения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w:t>
      </w:r>
      <w:r>
        <w:rPr>
          <w:rFonts w:ascii="Times New Roman" w:hAnsi="Times New Roman"/>
          <w:color w:val="000000"/>
          <w:sz w:val="28"/>
        </w:rPr>
        <w:lastRenderedPageBreak/>
        <w:t>мысль); классные сочинения объёмом не менее 250 слов с учётом стиля и жанра сочинения, характера темы.</w:t>
      </w:r>
    </w:p>
    <w:p w:rsidR="00025EBD" w:rsidRDefault="00025EBD" w:rsidP="00025EBD">
      <w:pPr>
        <w:spacing w:after="0" w:line="264" w:lineRule="auto"/>
        <w:ind w:firstLine="600"/>
        <w:jc w:val="both"/>
      </w:pPr>
      <w:r>
        <w:rPr>
          <w:rFonts w:ascii="Times New Roman" w:hAnsi="Times New Roman"/>
          <w:color w:val="000000"/>
          <w:sz w:val="28"/>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025EBD" w:rsidRDefault="00025EBD" w:rsidP="00025EBD">
      <w:pPr>
        <w:spacing w:after="0" w:line="264" w:lineRule="auto"/>
        <w:ind w:firstLine="600"/>
        <w:jc w:val="both"/>
      </w:pPr>
      <w:r>
        <w:rPr>
          <w:rFonts w:ascii="Times New Roman" w:hAnsi="Times New Roman"/>
          <w:color w:val="000000"/>
          <w:sz w:val="28"/>
        </w:rPr>
        <w:t>Представлять сообщение на заданную тему в виде презентации.</w:t>
      </w:r>
    </w:p>
    <w:p w:rsidR="00025EBD" w:rsidRDefault="00025EBD" w:rsidP="00025EBD">
      <w:pPr>
        <w:spacing w:after="0" w:line="264" w:lineRule="auto"/>
        <w:ind w:firstLine="600"/>
        <w:jc w:val="both"/>
      </w:pPr>
      <w:r>
        <w:rPr>
          <w:rFonts w:ascii="Times New Roman" w:hAnsi="Times New Roman"/>
          <w:color w:val="000000"/>
          <w:sz w:val="28"/>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025EBD" w:rsidRDefault="00025EBD" w:rsidP="00025EBD">
      <w:pPr>
        <w:spacing w:after="0" w:line="264" w:lineRule="auto"/>
        <w:ind w:firstLine="600"/>
        <w:jc w:val="both"/>
      </w:pPr>
      <w:r>
        <w:rPr>
          <w:rFonts w:ascii="Times New Roman" w:hAnsi="Times New Roman"/>
          <w:color w:val="000000"/>
          <w:sz w:val="28"/>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025EBD" w:rsidRDefault="00025EBD" w:rsidP="00025EBD">
      <w:pPr>
        <w:spacing w:after="0" w:line="264" w:lineRule="auto"/>
        <w:ind w:firstLine="600"/>
        <w:jc w:val="both"/>
      </w:pPr>
      <w:r>
        <w:rPr>
          <w:rFonts w:ascii="Times New Roman" w:hAnsi="Times New Roman"/>
          <w:color w:val="000000"/>
          <w:sz w:val="28"/>
        </w:rPr>
        <w:t>Редактировать собственные/созданные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Функциональные разновидности языка</w:t>
      </w:r>
    </w:p>
    <w:p w:rsidR="00025EBD" w:rsidRDefault="00025EBD" w:rsidP="00025EBD">
      <w:pPr>
        <w:spacing w:after="0" w:line="264" w:lineRule="auto"/>
        <w:ind w:firstLine="600"/>
        <w:jc w:val="both"/>
      </w:pPr>
      <w:r>
        <w:rPr>
          <w:rFonts w:ascii="Times New Roman" w:hAnsi="Times New Roman"/>
          <w:color w:val="000000"/>
          <w:sz w:val="28"/>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025EBD" w:rsidRDefault="00025EBD" w:rsidP="00025EBD">
      <w:pPr>
        <w:spacing w:after="0" w:line="264" w:lineRule="auto"/>
        <w:ind w:firstLine="600"/>
        <w:jc w:val="both"/>
      </w:pPr>
      <w:r>
        <w:rPr>
          <w:rFonts w:ascii="Times New Roman" w:hAnsi="Times New Roman"/>
          <w:color w:val="000000"/>
          <w:sz w:val="28"/>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025EBD" w:rsidRDefault="00025EBD" w:rsidP="00025EBD">
      <w:pPr>
        <w:spacing w:after="0" w:line="264" w:lineRule="auto"/>
        <w:ind w:firstLine="600"/>
        <w:jc w:val="both"/>
      </w:pPr>
      <w:r>
        <w:rPr>
          <w:rFonts w:ascii="Times New Roman" w:hAnsi="Times New Roman"/>
          <w:color w:val="000000"/>
          <w:sz w:val="28"/>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025EBD" w:rsidRDefault="00025EBD" w:rsidP="00025EBD">
      <w:pPr>
        <w:spacing w:after="0" w:line="264" w:lineRule="auto"/>
        <w:ind w:firstLine="600"/>
        <w:jc w:val="both"/>
      </w:pPr>
      <w:r>
        <w:rPr>
          <w:rFonts w:ascii="Times New Roman" w:hAnsi="Times New Roman"/>
          <w:color w:val="000000"/>
          <w:sz w:val="28"/>
        </w:rPr>
        <w:t>Составлять тезисы, конспект, писать рецензию, реферат.</w:t>
      </w:r>
    </w:p>
    <w:p w:rsidR="00025EBD" w:rsidRDefault="00025EBD" w:rsidP="00025EBD">
      <w:pPr>
        <w:spacing w:after="0" w:line="264" w:lineRule="auto"/>
        <w:ind w:firstLine="600"/>
        <w:jc w:val="both"/>
      </w:pPr>
      <w:r>
        <w:rPr>
          <w:rFonts w:ascii="Times New Roman" w:hAnsi="Times New Roman"/>
          <w:color w:val="000000"/>
          <w:sz w:val="28"/>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025EBD" w:rsidRDefault="00025EBD" w:rsidP="00025EBD">
      <w:pPr>
        <w:spacing w:after="0" w:line="264" w:lineRule="auto"/>
        <w:ind w:firstLine="600"/>
        <w:jc w:val="both"/>
      </w:pPr>
      <w:r>
        <w:rPr>
          <w:rFonts w:ascii="Times New Roman" w:hAnsi="Times New Roman"/>
          <w:color w:val="000000"/>
          <w:sz w:val="28"/>
        </w:rPr>
        <w:lastRenderedPageBreak/>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Система языка</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Cинтаксис. Культура речи. Пунктуация</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Сложносочинённое предложение</w:t>
      </w:r>
    </w:p>
    <w:p w:rsidR="00025EBD" w:rsidRDefault="00025EBD" w:rsidP="00025EBD">
      <w:pPr>
        <w:spacing w:after="0" w:line="264" w:lineRule="auto"/>
        <w:ind w:firstLine="600"/>
        <w:jc w:val="both"/>
      </w:pPr>
      <w:r>
        <w:rPr>
          <w:rFonts w:ascii="Times New Roman" w:hAnsi="Times New Roman"/>
          <w:color w:val="000000"/>
          <w:sz w:val="28"/>
        </w:rPr>
        <w:t>Выявлять основные средства синтаксической связи между частями сложного предложения.</w:t>
      </w:r>
    </w:p>
    <w:p w:rsidR="00025EBD" w:rsidRDefault="00025EBD" w:rsidP="00025EBD">
      <w:pPr>
        <w:spacing w:after="0" w:line="264" w:lineRule="auto"/>
        <w:ind w:firstLine="600"/>
        <w:jc w:val="both"/>
      </w:pPr>
      <w:r>
        <w:rPr>
          <w:rFonts w:ascii="Times New Roman" w:hAnsi="Times New Roman"/>
          <w:color w:val="000000"/>
          <w:sz w:val="28"/>
        </w:rPr>
        <w:t>Распознавать сложные предложения с разными видами связи, бессоюзные и союзные предложения (сложносочинённые и сложноподчинённые).</w:t>
      </w:r>
    </w:p>
    <w:p w:rsidR="00025EBD" w:rsidRDefault="00025EBD" w:rsidP="00025EBD">
      <w:pPr>
        <w:spacing w:after="0" w:line="264" w:lineRule="auto"/>
        <w:ind w:firstLine="600"/>
        <w:jc w:val="both"/>
      </w:pPr>
      <w:r>
        <w:rPr>
          <w:rFonts w:ascii="Times New Roman" w:hAnsi="Times New Roman"/>
          <w:color w:val="000000"/>
          <w:sz w:val="28"/>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025EBD" w:rsidRDefault="00025EBD" w:rsidP="00025EBD">
      <w:pPr>
        <w:spacing w:after="0" w:line="264" w:lineRule="auto"/>
        <w:ind w:firstLine="600"/>
        <w:jc w:val="both"/>
      </w:pPr>
      <w:r>
        <w:rPr>
          <w:rFonts w:ascii="Times New Roman" w:hAnsi="Times New Roman"/>
          <w:color w:val="000000"/>
          <w:sz w:val="28"/>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025EBD" w:rsidRDefault="00025EBD" w:rsidP="00025EBD">
      <w:pPr>
        <w:spacing w:after="0" w:line="264" w:lineRule="auto"/>
        <w:ind w:firstLine="600"/>
        <w:jc w:val="both"/>
      </w:pPr>
      <w:r>
        <w:rPr>
          <w:rFonts w:ascii="Times New Roman" w:hAnsi="Times New Roman"/>
          <w:color w:val="000000"/>
          <w:sz w:val="28"/>
        </w:rPr>
        <w:t>Понимать особенности употребления сложносочинённых предложений в речи.</w:t>
      </w:r>
    </w:p>
    <w:p w:rsidR="00025EBD" w:rsidRDefault="00025EBD" w:rsidP="00025EBD">
      <w:pPr>
        <w:spacing w:after="0" w:line="264" w:lineRule="auto"/>
        <w:ind w:firstLine="600"/>
        <w:jc w:val="both"/>
      </w:pPr>
      <w:r>
        <w:rPr>
          <w:rFonts w:ascii="Times New Roman" w:hAnsi="Times New Roman"/>
          <w:color w:val="000000"/>
          <w:sz w:val="28"/>
        </w:rPr>
        <w:t>Соблюдать основные нормы построения сложносочинённого предложения.</w:t>
      </w:r>
    </w:p>
    <w:p w:rsidR="00025EBD" w:rsidRDefault="00025EBD" w:rsidP="00025EBD">
      <w:pPr>
        <w:spacing w:after="0" w:line="264" w:lineRule="auto"/>
        <w:ind w:firstLine="600"/>
        <w:jc w:val="both"/>
      </w:pPr>
      <w:r>
        <w:rPr>
          <w:rFonts w:ascii="Times New Roman" w:hAnsi="Times New Roman"/>
          <w:color w:val="000000"/>
          <w:sz w:val="28"/>
        </w:rPr>
        <w:t>Понимать явления грамматической синонимии сложно</w:t>
      </w:r>
      <w:r>
        <w:rPr>
          <w:rFonts w:ascii="Times New Roman" w:hAnsi="Times New Roman"/>
          <w:color w:val="000000"/>
          <w:sz w:val="28"/>
        </w:rPr>
        <w:softHyphen/>
        <w:t>сочинённых предложений и простых предложений с однородными членами; использовать соответствующие конструкции в речи.</w:t>
      </w:r>
    </w:p>
    <w:p w:rsidR="00025EBD" w:rsidRDefault="00025EBD" w:rsidP="00025EBD">
      <w:pPr>
        <w:spacing w:after="0" w:line="264" w:lineRule="auto"/>
        <w:ind w:firstLine="600"/>
        <w:jc w:val="both"/>
      </w:pPr>
      <w:r>
        <w:rPr>
          <w:rFonts w:ascii="Times New Roman" w:hAnsi="Times New Roman"/>
          <w:color w:val="000000"/>
          <w:sz w:val="28"/>
        </w:rPr>
        <w:t>Проводить синтаксический и пунктуационный анализ сложносочинённых предложений.</w:t>
      </w:r>
    </w:p>
    <w:p w:rsidR="00025EBD" w:rsidRDefault="00025EBD" w:rsidP="00025EBD">
      <w:pPr>
        <w:spacing w:after="0" w:line="264" w:lineRule="auto"/>
        <w:ind w:firstLine="600"/>
        <w:jc w:val="both"/>
      </w:pPr>
      <w:r>
        <w:rPr>
          <w:rFonts w:ascii="Times New Roman" w:hAnsi="Times New Roman"/>
          <w:color w:val="000000"/>
          <w:sz w:val="28"/>
        </w:rPr>
        <w:t>Применять правила постановки знаков препинания в сложносочинённых предложениях.</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Сложноподчинённое предложение</w:t>
      </w:r>
    </w:p>
    <w:p w:rsidR="00025EBD" w:rsidRDefault="00025EBD" w:rsidP="00025EBD">
      <w:pPr>
        <w:spacing w:after="0" w:line="264" w:lineRule="auto"/>
        <w:ind w:firstLine="600"/>
        <w:jc w:val="both"/>
      </w:pPr>
      <w:r>
        <w:rPr>
          <w:rFonts w:ascii="Times New Roman" w:hAnsi="Times New Roman"/>
          <w:color w:val="000000"/>
          <w:sz w:val="28"/>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025EBD" w:rsidRDefault="00025EBD" w:rsidP="00025EBD">
      <w:pPr>
        <w:spacing w:after="0" w:line="264" w:lineRule="auto"/>
        <w:ind w:firstLine="600"/>
        <w:jc w:val="both"/>
      </w:pPr>
      <w:r>
        <w:rPr>
          <w:rFonts w:ascii="Times New Roman" w:hAnsi="Times New Roman"/>
          <w:color w:val="000000"/>
          <w:sz w:val="28"/>
        </w:rPr>
        <w:t>Различать подчинительные союзы и союзные слова.</w:t>
      </w:r>
    </w:p>
    <w:p w:rsidR="00025EBD" w:rsidRDefault="00025EBD" w:rsidP="00025EBD">
      <w:pPr>
        <w:spacing w:after="0" w:line="264" w:lineRule="auto"/>
        <w:ind w:firstLine="600"/>
        <w:jc w:val="both"/>
      </w:pPr>
      <w:r>
        <w:rPr>
          <w:rFonts w:ascii="Times New Roman" w:hAnsi="Times New Roman"/>
          <w:color w:val="000000"/>
          <w:sz w:val="28"/>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025EBD" w:rsidRDefault="00025EBD" w:rsidP="00025EBD">
      <w:pPr>
        <w:spacing w:after="0" w:line="264" w:lineRule="auto"/>
        <w:ind w:firstLine="600"/>
        <w:jc w:val="both"/>
      </w:pPr>
      <w:r>
        <w:rPr>
          <w:rFonts w:ascii="Times New Roman" w:hAnsi="Times New Roman"/>
          <w:color w:val="000000"/>
          <w:sz w:val="28"/>
        </w:rPr>
        <w:lastRenderedPageBreak/>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025EBD" w:rsidRDefault="00025EBD" w:rsidP="00025EBD">
      <w:pPr>
        <w:spacing w:after="0" w:line="264" w:lineRule="auto"/>
        <w:ind w:firstLine="600"/>
        <w:jc w:val="both"/>
      </w:pPr>
      <w:r>
        <w:rPr>
          <w:rFonts w:ascii="Times New Roman" w:hAnsi="Times New Roman"/>
          <w:color w:val="000000"/>
          <w:sz w:val="28"/>
        </w:rPr>
        <w:t>Выявлять однородное, неоднородное и последовательное подчинение придаточных частей.</w:t>
      </w:r>
    </w:p>
    <w:p w:rsidR="00025EBD" w:rsidRDefault="00025EBD" w:rsidP="00025EBD">
      <w:pPr>
        <w:spacing w:after="0" w:line="264" w:lineRule="auto"/>
        <w:ind w:firstLine="600"/>
        <w:jc w:val="both"/>
      </w:pPr>
      <w:r>
        <w:rPr>
          <w:rFonts w:ascii="Times New Roman" w:hAnsi="Times New Roman"/>
          <w:color w:val="000000"/>
          <w:sz w:val="28"/>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025EBD" w:rsidRDefault="00025EBD" w:rsidP="00025EBD">
      <w:pPr>
        <w:spacing w:after="0" w:line="264" w:lineRule="auto"/>
        <w:ind w:firstLine="600"/>
        <w:jc w:val="both"/>
      </w:pPr>
      <w:r>
        <w:rPr>
          <w:rFonts w:ascii="Times New Roman" w:hAnsi="Times New Roman"/>
          <w:color w:val="000000"/>
          <w:sz w:val="28"/>
        </w:rPr>
        <w:t>Соблюдать основные нормы построения сложноподчинённого предложения.</w:t>
      </w:r>
    </w:p>
    <w:p w:rsidR="00025EBD" w:rsidRDefault="00025EBD" w:rsidP="00025EBD">
      <w:pPr>
        <w:spacing w:after="0" w:line="264" w:lineRule="auto"/>
        <w:ind w:firstLine="600"/>
        <w:jc w:val="both"/>
      </w:pPr>
      <w:r>
        <w:rPr>
          <w:rFonts w:ascii="Times New Roman" w:hAnsi="Times New Roman"/>
          <w:color w:val="000000"/>
          <w:sz w:val="28"/>
        </w:rPr>
        <w:t>Понимать особенности употребления сложноподчинённых предложений в речи.</w:t>
      </w:r>
    </w:p>
    <w:p w:rsidR="00025EBD" w:rsidRDefault="00025EBD" w:rsidP="00025EBD">
      <w:pPr>
        <w:spacing w:after="0" w:line="264" w:lineRule="auto"/>
        <w:ind w:firstLine="600"/>
        <w:jc w:val="both"/>
      </w:pPr>
      <w:r>
        <w:rPr>
          <w:rFonts w:ascii="Times New Roman" w:hAnsi="Times New Roman"/>
          <w:color w:val="000000"/>
          <w:sz w:val="28"/>
        </w:rPr>
        <w:t>Проводить синтаксический и пунктуационный анализ сложноподчинённых предложений.</w:t>
      </w:r>
    </w:p>
    <w:p w:rsidR="00025EBD" w:rsidRDefault="00025EBD" w:rsidP="00025EBD">
      <w:pPr>
        <w:spacing w:after="0" w:line="264" w:lineRule="auto"/>
        <w:ind w:firstLine="600"/>
        <w:jc w:val="both"/>
      </w:pPr>
      <w:r>
        <w:rPr>
          <w:rFonts w:ascii="Times New Roman" w:hAnsi="Times New Roman"/>
          <w:color w:val="000000"/>
          <w:sz w:val="28"/>
        </w:rPr>
        <w:t>Применять нормы построения сложноподчинённых предложений и правила постановки знаков препинания в них.</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Бессоюзное сложное предложение</w:t>
      </w:r>
    </w:p>
    <w:p w:rsidR="00025EBD" w:rsidRDefault="00025EBD" w:rsidP="00025EBD">
      <w:pPr>
        <w:spacing w:after="0" w:line="264" w:lineRule="auto"/>
        <w:ind w:firstLine="600"/>
        <w:jc w:val="both"/>
      </w:pPr>
      <w:r>
        <w:rPr>
          <w:rFonts w:ascii="Times New Roman" w:hAnsi="Times New Roman"/>
          <w:color w:val="000000"/>
          <w:sz w:val="28"/>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025EBD" w:rsidRDefault="00025EBD" w:rsidP="00025EBD">
      <w:pPr>
        <w:spacing w:after="0" w:line="264" w:lineRule="auto"/>
        <w:ind w:firstLine="600"/>
        <w:jc w:val="both"/>
      </w:pPr>
      <w:r>
        <w:rPr>
          <w:rFonts w:ascii="Times New Roman" w:hAnsi="Times New Roman"/>
          <w:color w:val="000000"/>
          <w:sz w:val="28"/>
        </w:rPr>
        <w:t>Соблюдать основные грамматические нормы построения бессоюзного сложного предложения.</w:t>
      </w:r>
    </w:p>
    <w:p w:rsidR="00025EBD" w:rsidRDefault="00025EBD" w:rsidP="00025EBD">
      <w:pPr>
        <w:spacing w:after="0" w:line="264" w:lineRule="auto"/>
        <w:ind w:firstLine="600"/>
        <w:jc w:val="both"/>
      </w:pPr>
      <w:r>
        <w:rPr>
          <w:rFonts w:ascii="Times New Roman" w:hAnsi="Times New Roman"/>
          <w:color w:val="000000"/>
          <w:sz w:val="28"/>
        </w:rPr>
        <w:t>Понимать особенности употребления бессоюзных сложных предложений в речи.</w:t>
      </w:r>
    </w:p>
    <w:p w:rsidR="00025EBD" w:rsidRDefault="00025EBD" w:rsidP="00025EBD">
      <w:pPr>
        <w:spacing w:after="0" w:line="264" w:lineRule="auto"/>
        <w:ind w:firstLine="600"/>
        <w:jc w:val="both"/>
      </w:pPr>
      <w:r>
        <w:rPr>
          <w:rFonts w:ascii="Times New Roman" w:hAnsi="Times New Roman"/>
          <w:color w:val="000000"/>
          <w:sz w:val="28"/>
        </w:rPr>
        <w:t>Проводить синтаксический и пунктуационный анализ бессоюзных сложных предложений.</w:t>
      </w:r>
    </w:p>
    <w:p w:rsidR="00025EBD" w:rsidRDefault="00025EBD" w:rsidP="00025EBD">
      <w:pPr>
        <w:spacing w:after="0" w:line="264" w:lineRule="auto"/>
        <w:ind w:firstLine="600"/>
        <w:jc w:val="both"/>
      </w:pPr>
      <w:r>
        <w:rPr>
          <w:rFonts w:ascii="Times New Roman" w:hAnsi="Times New Roman"/>
          <w:color w:val="000000"/>
          <w:sz w:val="28"/>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w:t>
      </w:r>
      <w:r>
        <w:rPr>
          <w:rFonts w:ascii="Times New Roman" w:hAnsi="Times New Roman"/>
          <w:color w:val="000000"/>
          <w:sz w:val="28"/>
        </w:rPr>
        <w:softHyphen/>
        <w:t>ниях.</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Сложные предложения с разными видами союзной и бессоюзной связи</w:t>
      </w:r>
    </w:p>
    <w:p w:rsidR="00025EBD" w:rsidRDefault="00025EBD" w:rsidP="00025EBD">
      <w:pPr>
        <w:spacing w:after="0" w:line="264" w:lineRule="auto"/>
        <w:ind w:firstLine="600"/>
        <w:jc w:val="both"/>
      </w:pPr>
      <w:r>
        <w:rPr>
          <w:rFonts w:ascii="Times New Roman" w:hAnsi="Times New Roman"/>
          <w:color w:val="000000"/>
          <w:sz w:val="28"/>
        </w:rPr>
        <w:t>Распознавать типы сложных предложений с разными видами связи.</w:t>
      </w:r>
    </w:p>
    <w:p w:rsidR="00025EBD" w:rsidRDefault="00025EBD" w:rsidP="00025EBD">
      <w:pPr>
        <w:spacing w:after="0" w:line="264" w:lineRule="auto"/>
        <w:ind w:firstLine="600"/>
        <w:jc w:val="both"/>
      </w:pPr>
      <w:r>
        <w:rPr>
          <w:rFonts w:ascii="Times New Roman" w:hAnsi="Times New Roman"/>
          <w:color w:val="000000"/>
          <w:sz w:val="28"/>
        </w:rPr>
        <w:t>Соблюдать основные нормы построения сложных предложений с разными видами связи.</w:t>
      </w:r>
    </w:p>
    <w:p w:rsidR="00025EBD" w:rsidRDefault="00025EBD" w:rsidP="00025EBD">
      <w:pPr>
        <w:spacing w:after="0" w:line="264" w:lineRule="auto"/>
        <w:ind w:firstLine="600"/>
        <w:jc w:val="both"/>
      </w:pPr>
      <w:r>
        <w:rPr>
          <w:rFonts w:ascii="Times New Roman" w:hAnsi="Times New Roman"/>
          <w:color w:val="000000"/>
          <w:sz w:val="28"/>
        </w:rPr>
        <w:t>Употреблять сложные предложения с разными видами связи в речи.</w:t>
      </w:r>
    </w:p>
    <w:p w:rsidR="00025EBD" w:rsidRDefault="00025EBD" w:rsidP="00025EBD">
      <w:pPr>
        <w:spacing w:after="0" w:line="264" w:lineRule="auto"/>
        <w:ind w:firstLine="600"/>
        <w:jc w:val="both"/>
      </w:pPr>
      <w:r>
        <w:rPr>
          <w:rFonts w:ascii="Times New Roman" w:hAnsi="Times New Roman"/>
          <w:color w:val="000000"/>
          <w:sz w:val="28"/>
        </w:rPr>
        <w:lastRenderedPageBreak/>
        <w:t>Проводить синтаксический и пунктуационный анализ сложных предложений с разными видами связи.</w:t>
      </w:r>
    </w:p>
    <w:p w:rsidR="00025EBD" w:rsidRDefault="00025EBD" w:rsidP="00025EBD">
      <w:pPr>
        <w:spacing w:after="0" w:line="264" w:lineRule="auto"/>
        <w:ind w:firstLine="600"/>
        <w:jc w:val="both"/>
      </w:pPr>
      <w:r>
        <w:rPr>
          <w:rFonts w:ascii="Times New Roman" w:hAnsi="Times New Roman"/>
          <w:color w:val="000000"/>
          <w:sz w:val="28"/>
        </w:rPr>
        <w:t>Применять правила постановки знаков препинания в сложных предложениях с разными видами связи.</w:t>
      </w:r>
    </w:p>
    <w:p w:rsidR="00025EBD" w:rsidRDefault="00025EBD" w:rsidP="00025EBD">
      <w:pPr>
        <w:spacing w:after="0" w:line="264" w:lineRule="auto"/>
        <w:ind w:left="120"/>
        <w:jc w:val="both"/>
      </w:pPr>
    </w:p>
    <w:p w:rsidR="00025EBD" w:rsidRDefault="00025EBD" w:rsidP="00025EBD">
      <w:pPr>
        <w:spacing w:after="0" w:line="264" w:lineRule="auto"/>
        <w:ind w:left="120"/>
        <w:jc w:val="both"/>
      </w:pPr>
      <w:r>
        <w:rPr>
          <w:rFonts w:ascii="Times New Roman" w:hAnsi="Times New Roman"/>
          <w:b/>
          <w:color w:val="000000"/>
          <w:sz w:val="28"/>
        </w:rPr>
        <w:t>Прямая и косвенная речь</w:t>
      </w:r>
    </w:p>
    <w:p w:rsidR="00025EBD" w:rsidRDefault="00025EBD" w:rsidP="00025EBD">
      <w:pPr>
        <w:spacing w:after="0" w:line="264" w:lineRule="auto"/>
        <w:ind w:firstLine="600"/>
        <w:jc w:val="both"/>
      </w:pPr>
      <w:r>
        <w:rPr>
          <w:rFonts w:ascii="Times New Roman" w:hAnsi="Times New Roman"/>
          <w:color w:val="000000"/>
          <w:sz w:val="28"/>
        </w:rPr>
        <w:t>Распознавать прямую и косвенную речь; выявлять синонимию предложений с прямой и косвенной речью.</w:t>
      </w:r>
    </w:p>
    <w:p w:rsidR="00025EBD" w:rsidRDefault="00025EBD" w:rsidP="00025EBD">
      <w:pPr>
        <w:spacing w:after="0" w:line="264" w:lineRule="auto"/>
        <w:ind w:firstLine="600"/>
        <w:jc w:val="both"/>
      </w:pPr>
      <w:r>
        <w:rPr>
          <w:rFonts w:ascii="Times New Roman" w:hAnsi="Times New Roman"/>
          <w:color w:val="000000"/>
          <w:sz w:val="28"/>
        </w:rPr>
        <w:t>Уметь цитировать и применять разные способы включения цитат в высказывание.</w:t>
      </w:r>
    </w:p>
    <w:p w:rsidR="00025EBD" w:rsidRDefault="00025EBD" w:rsidP="00025EBD">
      <w:pPr>
        <w:spacing w:after="0" w:line="264" w:lineRule="auto"/>
        <w:ind w:firstLine="600"/>
        <w:jc w:val="both"/>
      </w:pPr>
      <w:r>
        <w:rPr>
          <w:rFonts w:ascii="Times New Roman" w:hAnsi="Times New Roman"/>
          <w:color w:val="000000"/>
          <w:sz w:val="28"/>
        </w:rPr>
        <w:t>Соблюдать основные нормы построения предложений с прямой и косвенной речью, при цитировании.</w:t>
      </w:r>
    </w:p>
    <w:p w:rsidR="00025EBD" w:rsidRDefault="00025EBD" w:rsidP="00025EBD">
      <w:pPr>
        <w:spacing w:after="0" w:line="264" w:lineRule="auto"/>
        <w:ind w:firstLine="600"/>
        <w:jc w:val="both"/>
      </w:pPr>
      <w:r>
        <w:rPr>
          <w:rFonts w:ascii="Calibri" w:hAnsi="Calibri"/>
          <w:color w:val="000000"/>
          <w:sz w:val="28"/>
        </w:rPr>
        <w:t>Применять правила постановки знаков препинания в предложениях с прямой и косвенной речью, при цитировании.</w:t>
      </w:r>
    </w:p>
    <w:p w:rsidR="00025EBD" w:rsidRDefault="00025EBD" w:rsidP="00025EBD">
      <w:pPr>
        <w:spacing w:after="0"/>
        <w:ind w:left="120"/>
      </w:pPr>
      <w:r>
        <w:rPr>
          <w:rFonts w:ascii="Times New Roman" w:hAnsi="Times New Roman"/>
          <w:color w:val="000000"/>
          <w:sz w:val="28"/>
        </w:rPr>
        <w:t>​</w:t>
      </w:r>
    </w:p>
    <w:p w:rsidR="00025EBD" w:rsidRDefault="00025EBD" w:rsidP="00025EBD">
      <w:pPr>
        <w:spacing w:after="0"/>
        <w:sectPr w:rsidR="00025EBD">
          <w:pgSz w:w="11906" w:h="16383"/>
          <w:pgMar w:top="1134" w:right="850" w:bottom="1134" w:left="1701" w:header="720" w:footer="720" w:gutter="0"/>
          <w:cols w:space="720"/>
        </w:sectPr>
      </w:pPr>
    </w:p>
    <w:p w:rsidR="00025EBD" w:rsidRDefault="00025EBD" w:rsidP="00025EBD">
      <w:pPr>
        <w:spacing w:after="0"/>
        <w:ind w:left="120"/>
      </w:pPr>
      <w:bookmarkStart w:id="15" w:name="block-4116859"/>
      <w:bookmarkEnd w:id="15"/>
      <w:r>
        <w:rPr>
          <w:rFonts w:ascii="Times New Roman" w:hAnsi="Times New Roman"/>
          <w:b/>
          <w:color w:val="000000"/>
          <w:sz w:val="28"/>
        </w:rPr>
        <w:lastRenderedPageBreak/>
        <w:t xml:space="preserve"> ТЕМАТИЧЕСКОЕ ПЛАНИРОВАНИЕ </w:t>
      </w:r>
    </w:p>
    <w:p w:rsidR="00025EBD" w:rsidRDefault="00025EBD" w:rsidP="00025EBD">
      <w:pPr>
        <w:spacing w:after="0"/>
        <w:ind w:left="120"/>
      </w:pPr>
      <w:r>
        <w:rPr>
          <w:rFonts w:ascii="Times New Roman" w:hAnsi="Times New Roman"/>
          <w:b/>
          <w:color w:val="000000"/>
          <w:sz w:val="28"/>
        </w:rPr>
        <w:t xml:space="preserve"> 5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07"/>
        <w:gridCol w:w="5007"/>
        <w:gridCol w:w="1183"/>
        <w:gridCol w:w="1841"/>
        <w:gridCol w:w="1910"/>
        <w:gridCol w:w="2992"/>
      </w:tblGrid>
      <w:tr w:rsidR="00025EBD" w:rsidTr="00025EBD">
        <w:trPr>
          <w:trHeight w:val="144"/>
        </w:trPr>
        <w:tc>
          <w:tcPr>
            <w:tcW w:w="51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 п/п </w:t>
            </w:r>
          </w:p>
          <w:p w:rsidR="00025EBD" w:rsidRDefault="00025EBD">
            <w:pPr>
              <w:spacing w:after="0"/>
              <w:ind w:left="135"/>
              <w:rPr>
                <w:lang w:val="en-US" w:eastAsia="en-US"/>
              </w:rPr>
            </w:pPr>
          </w:p>
        </w:tc>
        <w:tc>
          <w:tcPr>
            <w:tcW w:w="281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Наименование разделов и тем программы </w:t>
            </w:r>
          </w:p>
          <w:p w:rsidR="00025EBD" w:rsidRDefault="00025EBD">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b/>
                <w:color w:val="000000"/>
                <w:sz w:val="24"/>
              </w:rPr>
              <w:t>Количество часов</w:t>
            </w:r>
          </w:p>
        </w:tc>
        <w:tc>
          <w:tcPr>
            <w:tcW w:w="269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Электронные (цифровые) образовательные ресурсы </w:t>
            </w:r>
          </w:p>
          <w:p w:rsidR="00025EBD" w:rsidRDefault="00025EBD">
            <w:pPr>
              <w:spacing w:after="0"/>
              <w:ind w:left="135"/>
              <w:rPr>
                <w:lang w:val="en-US" w:eastAsia="en-US"/>
              </w:rPr>
            </w:pPr>
          </w:p>
        </w:tc>
      </w:tr>
      <w:tr w:rsidR="00025EBD" w:rsidTr="00025EBD">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025EBD" w:rsidRDefault="00025EBD">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5EBD" w:rsidRDefault="00025EBD">
            <w:pPr>
              <w:spacing w:after="0" w:line="240" w:lineRule="auto"/>
              <w:rPr>
                <w:lang w:val="en-US" w:eastAsia="en-US"/>
              </w:rPr>
            </w:pP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Всего </w:t>
            </w:r>
          </w:p>
          <w:p w:rsidR="00025EBD" w:rsidRDefault="00025EBD">
            <w:pPr>
              <w:spacing w:after="0"/>
              <w:ind w:left="135"/>
              <w:rPr>
                <w:lang w:val="en-US" w:eastAsia="en-US"/>
              </w:rPr>
            </w:pP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Контрольные работы </w:t>
            </w:r>
          </w:p>
          <w:p w:rsidR="00025EBD" w:rsidRDefault="00025EBD">
            <w:pPr>
              <w:spacing w:after="0"/>
              <w:ind w:left="135"/>
              <w:rPr>
                <w:lang w:val="en-US" w:eastAsia="en-US"/>
              </w:rPr>
            </w:pP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Практические работы </w:t>
            </w:r>
          </w:p>
          <w:p w:rsidR="00025EBD" w:rsidRDefault="00025EBD">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5EBD" w:rsidRDefault="00025EBD">
            <w:pPr>
              <w:spacing w:after="0" w:line="240" w:lineRule="auto"/>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Общие сведения о языке</w:t>
            </w:r>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1.1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Богатство и выразительность русского языка. Лингвистика как наука о языке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13" w:history="1">
              <w:r>
                <w:rPr>
                  <w:rStyle w:val="af"/>
                  <w:color w:val="0000FF"/>
                </w:rPr>
                <w:t>https://m.edsoo.ru/7f413034</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Язык и речь</w:t>
            </w:r>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2.1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Язык и речь. Монолог. Диалог. Полилог. Виды речевой деятельности</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7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14" w:history="1">
              <w:r>
                <w:rPr>
                  <w:rStyle w:val="af"/>
                  <w:color w:val="0000FF"/>
                </w:rPr>
                <w:t>https://m.edsoo.ru/7f413034</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7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w:t>
            </w:r>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3.1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Текст и его основные признаки.Композиционная структура текста. Функционально-смысловые типы речи. Повествование как тип речи. Рассказ. Смысловой анализ текста. Информационная переработка текста. Редактирование текста</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11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15" w:history="1">
              <w:r>
                <w:rPr>
                  <w:rStyle w:val="af"/>
                  <w:color w:val="0000FF"/>
                </w:rPr>
                <w:t>https://m.edsoo.ru/7f413034</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Функциональные разновидности языка</w:t>
            </w:r>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4.1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Функциональные разновидности языка (общее представление)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16" w:history="1">
              <w:r>
                <w:rPr>
                  <w:rStyle w:val="af"/>
                  <w:color w:val="0000FF"/>
                </w:rPr>
                <w:t>https://m.edsoo.ru/7f413034</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lastRenderedPageBreak/>
              <w:t>Итого по разделу</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Система языка</w:t>
            </w:r>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Фонетика. Графика. Орфоэпия.Орфография</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13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17" w:history="1">
              <w:r>
                <w:rPr>
                  <w:rStyle w:val="af"/>
                  <w:color w:val="0000FF"/>
                </w:rPr>
                <w:t>https://m.edsoo.ru/7f413034</w:t>
              </w:r>
            </w:hyperlink>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Морфемика. Орфография</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13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18" w:history="1">
              <w:r>
                <w:rPr>
                  <w:rStyle w:val="af"/>
                  <w:color w:val="0000FF"/>
                </w:rPr>
                <w:t>https://m.edsoo.ru/7f413034</w:t>
              </w:r>
            </w:hyperlink>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Лексикология</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11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19" w:history="1">
              <w:r>
                <w:rPr>
                  <w:rStyle w:val="af"/>
                  <w:color w:val="0000FF"/>
                </w:rPr>
                <w:t>https://m.edsoo.ru/7f413034</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37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Синтаксис. Культура речи. Пунктуация</w:t>
            </w:r>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6.1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Синтаксис и пунктуация как разделы лингвистики. Словосочетание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20" w:history="1">
              <w:r>
                <w:rPr>
                  <w:rStyle w:val="af"/>
                  <w:color w:val="0000FF"/>
                </w:rPr>
                <w:t>https://m.edsoo.ru/7f413034</w:t>
              </w:r>
            </w:hyperlink>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6.2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Простое двусоставное предложение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9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21" w:history="1">
              <w:r>
                <w:rPr>
                  <w:rStyle w:val="af"/>
                  <w:color w:val="0000FF"/>
                </w:rPr>
                <w:t>https://m.edsoo.ru/7f413034</w:t>
              </w:r>
            </w:hyperlink>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6.3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Простое осложнённое предложение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6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22" w:history="1">
              <w:r>
                <w:rPr>
                  <w:rStyle w:val="af"/>
                  <w:color w:val="0000FF"/>
                </w:rPr>
                <w:t>https://m.edsoo.ru/7f413034</w:t>
              </w:r>
            </w:hyperlink>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6.4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Сложное предложение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7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23" w:history="1">
              <w:r>
                <w:rPr>
                  <w:rStyle w:val="af"/>
                  <w:color w:val="0000FF"/>
                </w:rPr>
                <w:t>https://m.edsoo.ru/7f413034</w:t>
              </w:r>
            </w:hyperlink>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6.5</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Прямая речь</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24" w:history="1">
              <w:r>
                <w:rPr>
                  <w:rStyle w:val="af"/>
                  <w:color w:val="0000FF"/>
                </w:rPr>
                <w:t>https://m.edsoo.ru/7f413034</w:t>
              </w:r>
            </w:hyperlink>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6.6</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Диалог</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25" w:history="1">
              <w:r>
                <w:rPr>
                  <w:rStyle w:val="af"/>
                  <w:color w:val="0000FF"/>
                </w:rPr>
                <w:t>https://m.edsoo.ru/7f413034</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28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Морфология. Культура речи. Орфография</w:t>
            </w:r>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7.1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Система частей речи в русском языке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26" w:history="1">
              <w:r>
                <w:rPr>
                  <w:rStyle w:val="af"/>
                  <w:color w:val="0000FF"/>
                </w:rPr>
                <w:t>https://m.edsoo.ru/7f413034</w:t>
              </w:r>
            </w:hyperlink>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lastRenderedPageBreak/>
              <w:t>7.2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Имя существительное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27" w:history="1">
              <w:r>
                <w:rPr>
                  <w:rStyle w:val="af"/>
                  <w:color w:val="0000FF"/>
                </w:rPr>
                <w:t>https://m.edsoo.ru/7f413034</w:t>
              </w:r>
            </w:hyperlink>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7.3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Имя прилагательное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28" w:history="1">
              <w:r>
                <w:rPr>
                  <w:rStyle w:val="af"/>
                  <w:color w:val="0000FF"/>
                </w:rPr>
                <w:t>https://m.edsoo.ru/7f413034</w:t>
              </w:r>
            </w:hyperlink>
          </w:p>
        </w:tc>
      </w:tr>
      <w:tr w:rsidR="00025EBD" w:rsidTr="00025EBD">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7.4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Глагол</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24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29" w:history="1">
              <w:r>
                <w:rPr>
                  <w:rStyle w:val="af"/>
                  <w:color w:val="0000FF"/>
                </w:rPr>
                <w:t>https://m.edsoo.ru/7f413034</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60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Повторение пройденного материала</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9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30" w:history="1">
              <w:r>
                <w:rPr>
                  <w:rStyle w:val="af"/>
                  <w:color w:val="0000FF"/>
                </w:rPr>
                <w:t>https://m.edsoo.ru/7f413034</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Итоговый контроль (сочинения, изложения, контрольные и проверочные работы, диктанты)</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12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31" w:history="1">
              <w:r>
                <w:rPr>
                  <w:rStyle w:val="af"/>
                  <w:color w:val="0000FF"/>
                </w:rPr>
                <w:t>https://m.edsoo.ru/7f413034</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ОБЩЕЕ КОЛИЧЕСТВО ЧАСОВ ПО ПРОГРАММЕ</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170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13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16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bl>
    <w:p w:rsidR="00025EBD" w:rsidRDefault="00025EBD" w:rsidP="00025EBD">
      <w:pPr>
        <w:spacing w:after="0"/>
        <w:sectPr w:rsidR="00025EBD">
          <w:pgSz w:w="16383" w:h="11906" w:orient="landscape"/>
          <w:pgMar w:top="1134" w:right="850" w:bottom="1134" w:left="1701" w:header="720" w:footer="720" w:gutter="0"/>
          <w:cols w:space="720"/>
        </w:sectPr>
      </w:pPr>
    </w:p>
    <w:p w:rsidR="00025EBD" w:rsidRDefault="00025EBD" w:rsidP="00025EBD">
      <w:pPr>
        <w:spacing w:after="0"/>
        <w:ind w:left="120"/>
        <w:rPr>
          <w:lang w:val="en-US" w:eastAsia="en-US"/>
        </w:rPr>
      </w:pPr>
      <w:r>
        <w:rPr>
          <w:rFonts w:ascii="Times New Roman" w:hAnsi="Times New Roman"/>
          <w:b/>
          <w:color w:val="000000"/>
          <w:sz w:val="28"/>
        </w:rPr>
        <w:lastRenderedPageBreak/>
        <w:t xml:space="preserve"> 6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20"/>
        <w:gridCol w:w="5143"/>
        <w:gridCol w:w="1134"/>
        <w:gridCol w:w="1841"/>
        <w:gridCol w:w="1910"/>
        <w:gridCol w:w="2992"/>
      </w:tblGrid>
      <w:tr w:rsidR="00025EBD" w:rsidTr="00025EBD">
        <w:trPr>
          <w:trHeight w:val="144"/>
        </w:trPr>
        <w:tc>
          <w:tcPr>
            <w:tcW w:w="46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 п/п </w:t>
            </w:r>
          </w:p>
          <w:p w:rsidR="00025EBD" w:rsidRDefault="00025EBD">
            <w:pPr>
              <w:spacing w:after="0"/>
              <w:ind w:left="135"/>
              <w:rPr>
                <w:lang w:val="en-US" w:eastAsia="en-US"/>
              </w:rPr>
            </w:pPr>
          </w:p>
        </w:tc>
        <w:tc>
          <w:tcPr>
            <w:tcW w:w="369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Наименование разделов и тем программы </w:t>
            </w:r>
          </w:p>
          <w:p w:rsidR="00025EBD" w:rsidRDefault="00025EBD">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b/>
                <w:color w:val="000000"/>
                <w:sz w:val="24"/>
              </w:rPr>
              <w:t>Количество часов</w:t>
            </w:r>
          </w:p>
        </w:tc>
        <w:tc>
          <w:tcPr>
            <w:tcW w:w="245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Электронные (цифровые) образовательные ресурсы </w:t>
            </w:r>
          </w:p>
          <w:p w:rsidR="00025EBD" w:rsidRDefault="00025EBD">
            <w:pPr>
              <w:spacing w:after="0"/>
              <w:ind w:left="135"/>
              <w:rPr>
                <w:lang w:val="en-US" w:eastAsia="en-US"/>
              </w:rPr>
            </w:pPr>
          </w:p>
        </w:tc>
      </w:tr>
      <w:tr w:rsidR="00025EBD" w:rsidTr="00025EBD">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025EBD" w:rsidRDefault="00025EBD">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5EBD" w:rsidRDefault="00025EBD">
            <w:pPr>
              <w:spacing w:after="0" w:line="240" w:lineRule="auto"/>
              <w:rPr>
                <w:lang w:val="en-US" w:eastAsia="en-US"/>
              </w:rPr>
            </w:pP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Всего </w:t>
            </w:r>
          </w:p>
          <w:p w:rsidR="00025EBD" w:rsidRDefault="00025EBD">
            <w:pPr>
              <w:spacing w:after="0"/>
              <w:ind w:left="135"/>
              <w:rPr>
                <w:lang w:val="en-US" w:eastAsia="en-US"/>
              </w:rPr>
            </w:pP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Контрольные работы </w:t>
            </w:r>
          </w:p>
          <w:p w:rsidR="00025EBD" w:rsidRDefault="00025EBD">
            <w:pPr>
              <w:spacing w:after="0"/>
              <w:ind w:left="135"/>
              <w:rPr>
                <w:lang w:val="en-US" w:eastAsia="en-US"/>
              </w:rPr>
            </w:pP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Практические работы </w:t>
            </w:r>
          </w:p>
          <w:p w:rsidR="00025EBD" w:rsidRDefault="00025EBD">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5EBD" w:rsidRDefault="00025EBD">
            <w:pPr>
              <w:spacing w:after="0" w:line="240" w:lineRule="auto"/>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Общие сведения о языке</w:t>
            </w:r>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1.1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Основные функции русского языка</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32" w:history="1">
              <w:r>
                <w:rPr>
                  <w:rStyle w:val="af"/>
                  <w:color w:val="0000FF"/>
                </w:rPr>
                <w:t>https://m.edsoo.ru/7f414452</w:t>
              </w:r>
            </w:hyperlink>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1.2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Литературный язык</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33" w:history="1">
              <w:r>
                <w:rPr>
                  <w:rStyle w:val="af"/>
                  <w:color w:val="0000FF"/>
                </w:rPr>
                <w:t>https://m.edsoo.ru/7f414452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Язык и речь</w:t>
            </w:r>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2.1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Виды речи. Монолог и диалог. Их разновидности</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34" w:history="1">
              <w:r>
                <w:rPr>
                  <w:rStyle w:val="af"/>
                  <w:color w:val="0000FF"/>
                </w:rPr>
                <w:t>https://m.edsoo.ru/7f414452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w:t>
            </w:r>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3.1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Информационная переработка текста</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35" w:history="1">
              <w:r>
                <w:rPr>
                  <w:rStyle w:val="af"/>
                  <w:color w:val="0000FF"/>
                </w:rPr>
                <w:t>https://m.edsoo.ru/7f414452</w:t>
              </w:r>
            </w:hyperlink>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3.2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Функционально-смысловые типы речи</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36" w:history="1">
              <w:r>
                <w:rPr>
                  <w:rStyle w:val="af"/>
                  <w:color w:val="0000FF"/>
                </w:rPr>
                <w:t>https://m.edsoo.ru/7f414452</w:t>
              </w:r>
            </w:hyperlink>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3.3</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Виды описания. Смысловой анализ текста</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37" w:history="1">
              <w:r>
                <w:rPr>
                  <w:rStyle w:val="af"/>
                  <w:color w:val="0000FF"/>
                </w:rPr>
                <w:t>https://m.edsoo.ru/7f414452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10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Функциональные разновидности языка</w:t>
            </w:r>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lastRenderedPageBreak/>
              <w:t>4.1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Официально-деловой стиль. Жанры официально-делового стиля. Научный стиль. Жанры научного стиля</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8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38" w:history="1">
              <w:r>
                <w:rPr>
                  <w:rStyle w:val="af"/>
                  <w:color w:val="0000FF"/>
                </w:rPr>
                <w:t>https://m.edsoo.ru/7f414452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8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Лексикология. Культура речи</w:t>
            </w:r>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Группы лексики по происхождению.Активный и пассивный запас лексики</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39" w:history="1">
              <w:r>
                <w:rPr>
                  <w:rStyle w:val="af"/>
                  <w:color w:val="0000FF"/>
                </w:rPr>
                <w:t>https://m.edsoo.ru/7f414452</w:t>
              </w:r>
            </w:hyperlink>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Лексика с точки зрения сферы употребления. Стилистическая окраска слова. Лексические средства выразительности.</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40" w:history="1">
              <w:r>
                <w:rPr>
                  <w:rStyle w:val="af"/>
                  <w:color w:val="0000FF"/>
                </w:rPr>
                <w:t>https://m.edsoo.ru/7f414452</w:t>
              </w:r>
            </w:hyperlink>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5.3</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Лексический анализ слова. Фразеологизмы</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41" w:history="1">
              <w:r>
                <w:rPr>
                  <w:rStyle w:val="af"/>
                  <w:color w:val="0000FF"/>
                </w:rPr>
                <w:t>https://m.edsoo.ru/7f414452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17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Словообразование. Культура речи. Орфография</w:t>
            </w:r>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6.1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Морфемика и словообразование как разделы лингвистики</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42" w:history="1">
              <w:r>
                <w:rPr>
                  <w:rStyle w:val="af"/>
                  <w:color w:val="0000FF"/>
                </w:rPr>
                <w:t>https://m.edsoo.ru/7f414452</w:t>
              </w:r>
            </w:hyperlink>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6.2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Виды морфем.Основные способы образования слов в русском языке. Правописание сложных и сложносокращённых слов</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43" w:history="1">
              <w:r>
                <w:rPr>
                  <w:rStyle w:val="af"/>
                  <w:color w:val="0000FF"/>
                </w:rPr>
                <w:t>https://m.edsoo.ru/7f414452</w:t>
              </w:r>
            </w:hyperlink>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6.3</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Орфографический анализ</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44" w:history="1">
              <w:r>
                <w:rPr>
                  <w:rStyle w:val="af"/>
                  <w:color w:val="0000FF"/>
                </w:rPr>
                <w:t>https://m.edsoo.ru/7f414452</w:t>
              </w:r>
            </w:hyperlink>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6.4</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Понятие об этимологии</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45" w:history="1">
              <w:r>
                <w:rPr>
                  <w:rStyle w:val="af"/>
                  <w:color w:val="0000FF"/>
                </w:rPr>
                <w:t>https://m.edsoo.ru/7f414452</w:t>
              </w:r>
            </w:hyperlink>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6.5</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Морфемный и словообразовательный анализ слов</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46" w:history="1">
              <w:r>
                <w:rPr>
                  <w:rStyle w:val="af"/>
                  <w:color w:val="0000FF"/>
                </w:rPr>
                <w:t>https://m.edsoo.ru/7f414452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lastRenderedPageBreak/>
              <w:t>Итого по разделу</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Морфология. Культура речи. Орфография</w:t>
            </w:r>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7.1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Части речи в русском языке</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47" w:history="1">
              <w:r>
                <w:rPr>
                  <w:rStyle w:val="af"/>
                  <w:color w:val="0000FF"/>
                </w:rPr>
                <w:t>https://m.edsoo.ru/7f414452</w:t>
              </w:r>
            </w:hyperlink>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7.2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Имя существительное</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11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48" w:history="1">
              <w:r>
                <w:rPr>
                  <w:rStyle w:val="af"/>
                  <w:color w:val="0000FF"/>
                </w:rPr>
                <w:t>https://m.edsoo.ru/7f414452</w:t>
              </w:r>
            </w:hyperlink>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7.3</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Имя прилагательное</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15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49" w:history="1">
              <w:r>
                <w:rPr>
                  <w:rStyle w:val="af"/>
                  <w:color w:val="0000FF"/>
                </w:rPr>
                <w:t>https://m.edsoo.ru/7f414452</w:t>
              </w:r>
            </w:hyperlink>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7.4</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Имя числительное</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17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50" w:history="1">
              <w:r>
                <w:rPr>
                  <w:rStyle w:val="af"/>
                  <w:color w:val="0000FF"/>
                </w:rPr>
                <w:t>https://m.edsoo.ru/7f414452</w:t>
              </w:r>
            </w:hyperlink>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7.5</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Местоимение</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16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51" w:history="1">
              <w:r>
                <w:rPr>
                  <w:rStyle w:val="af"/>
                  <w:color w:val="0000FF"/>
                </w:rPr>
                <w:t>https://m.edsoo.ru/7f414452</w:t>
              </w:r>
            </w:hyperlink>
          </w:p>
        </w:tc>
      </w:tr>
      <w:tr w:rsidR="00025EBD" w:rsidTr="00025EBD">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7.6</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Глагол</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28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13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52" w:history="1">
              <w:r>
                <w:rPr>
                  <w:rStyle w:val="af"/>
                  <w:color w:val="0000FF"/>
                </w:rPr>
                <w:t>https://m.edsoo.ru/7f414452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89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Повторение пройденного материала</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13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53" w:history="1">
              <w:r>
                <w:rPr>
                  <w:rStyle w:val="af"/>
                  <w:color w:val="0000FF"/>
                </w:rPr>
                <w:t>https://m.edsoo.ru/7f414452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Итоговый контроль (сочинения, изложения, контрольные и проверочные работы, диктанты)</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14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14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54" w:history="1">
              <w:r>
                <w:rPr>
                  <w:rStyle w:val="af"/>
                  <w:color w:val="0000FF"/>
                </w:rPr>
                <w:t>https://m.edsoo.ru/7f414452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ОБЩЕЕ КОЛИЧЕСТВО ЧАСОВ ПО ПРОГРАММЕ</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170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15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bl>
    <w:p w:rsidR="00025EBD" w:rsidRDefault="00025EBD" w:rsidP="00025EBD">
      <w:pPr>
        <w:spacing w:after="0"/>
        <w:sectPr w:rsidR="00025EBD">
          <w:pgSz w:w="16383" w:h="11906" w:orient="landscape"/>
          <w:pgMar w:top="1134" w:right="850" w:bottom="1134" w:left="1701" w:header="720" w:footer="720" w:gutter="0"/>
          <w:cols w:space="720"/>
        </w:sectPr>
      </w:pPr>
    </w:p>
    <w:p w:rsidR="00025EBD" w:rsidRDefault="00025EBD" w:rsidP="00025EBD">
      <w:pPr>
        <w:spacing w:after="0"/>
        <w:ind w:left="120"/>
        <w:rPr>
          <w:lang w:val="en-US" w:eastAsia="en-US"/>
        </w:rPr>
      </w:pPr>
      <w:r>
        <w:rPr>
          <w:rFonts w:ascii="Times New Roman" w:hAnsi="Times New Roman"/>
          <w:b/>
          <w:color w:val="000000"/>
          <w:sz w:val="28"/>
        </w:rPr>
        <w:lastRenderedPageBreak/>
        <w:t xml:space="preserve"> 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92"/>
        <w:gridCol w:w="5089"/>
        <w:gridCol w:w="1161"/>
        <w:gridCol w:w="1841"/>
        <w:gridCol w:w="1910"/>
        <w:gridCol w:w="2947"/>
      </w:tblGrid>
      <w:tr w:rsidR="00025EBD" w:rsidTr="00025EBD">
        <w:trPr>
          <w:trHeight w:val="144"/>
        </w:trPr>
        <w:tc>
          <w:tcPr>
            <w:tcW w:w="55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 п/п </w:t>
            </w:r>
          </w:p>
          <w:p w:rsidR="00025EBD" w:rsidRDefault="00025EBD">
            <w:pPr>
              <w:spacing w:after="0"/>
              <w:ind w:left="135"/>
              <w:rPr>
                <w:lang w:val="en-US" w:eastAsia="en-US"/>
              </w:rPr>
            </w:pPr>
          </w:p>
        </w:tc>
        <w:tc>
          <w:tcPr>
            <w:tcW w:w="352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Наименование разделов и тем программы </w:t>
            </w:r>
          </w:p>
          <w:p w:rsidR="00025EBD" w:rsidRDefault="00025EBD">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b/>
                <w:color w:val="000000"/>
                <w:sz w:val="24"/>
              </w:rPr>
              <w:t>Количество часов</w:t>
            </w:r>
          </w:p>
        </w:tc>
        <w:tc>
          <w:tcPr>
            <w:tcW w:w="246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Электронные (цифровые) образовательные ресурсы </w:t>
            </w:r>
          </w:p>
          <w:p w:rsidR="00025EBD" w:rsidRDefault="00025EBD">
            <w:pPr>
              <w:spacing w:after="0"/>
              <w:ind w:left="135"/>
              <w:rPr>
                <w:lang w:val="en-US" w:eastAsia="en-US"/>
              </w:rPr>
            </w:pPr>
          </w:p>
        </w:tc>
      </w:tr>
      <w:tr w:rsidR="00025EBD" w:rsidTr="00025EBD">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025EBD" w:rsidRDefault="00025EBD">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5EBD" w:rsidRDefault="00025EBD">
            <w:pPr>
              <w:spacing w:after="0" w:line="240" w:lineRule="auto"/>
              <w:rPr>
                <w:lang w:val="en-US" w:eastAsia="en-US"/>
              </w:rPr>
            </w:pP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Всего </w:t>
            </w:r>
          </w:p>
          <w:p w:rsidR="00025EBD" w:rsidRDefault="00025EBD">
            <w:pPr>
              <w:spacing w:after="0"/>
              <w:ind w:left="135"/>
              <w:rPr>
                <w:lang w:val="en-US" w:eastAsia="en-US"/>
              </w:rPr>
            </w:pP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Контрольные работы </w:t>
            </w:r>
          </w:p>
          <w:p w:rsidR="00025EBD" w:rsidRDefault="00025EBD">
            <w:pPr>
              <w:spacing w:after="0"/>
              <w:ind w:left="135"/>
              <w:rPr>
                <w:lang w:val="en-US" w:eastAsia="en-US"/>
              </w:rPr>
            </w:pP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Практические работы </w:t>
            </w:r>
          </w:p>
          <w:p w:rsidR="00025EBD" w:rsidRDefault="00025EBD">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5EBD" w:rsidRDefault="00025EBD">
            <w:pPr>
              <w:spacing w:after="0" w:line="240" w:lineRule="auto"/>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Общие сведения о языке</w:t>
            </w:r>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1.1</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Язык как развивающееся явление</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55" w:history="1">
              <w:r>
                <w:rPr>
                  <w:rStyle w:val="af"/>
                  <w:color w:val="0000FF"/>
                </w:rPr>
                <w:t>https://m.edsoo.ru/7f4159f6</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4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Язык и речь</w:t>
            </w:r>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2.1</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Монолог и его виды</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56" w:history="1">
              <w:r>
                <w:rPr>
                  <w:rStyle w:val="af"/>
                  <w:color w:val="0000FF"/>
                </w:rPr>
                <w:t>https://m.edsoo.ru/7f4159f6</w:t>
              </w:r>
            </w:hyperlink>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2.2</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Диалог и его виды</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57" w:history="1">
              <w:r>
                <w:rPr>
                  <w:rStyle w:val="af"/>
                  <w:color w:val="0000FF"/>
                </w:rPr>
                <w:t>https://m.edsoo.ru/7f4159f6</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4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w:t>
            </w:r>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3.1</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Основные признаки текста (повторение)</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58" w:history="1">
              <w:r>
                <w:rPr>
                  <w:rStyle w:val="af"/>
                  <w:color w:val="0000FF"/>
                </w:rPr>
                <w:t>https://m.edsoo.ru/7f4159f6</w:t>
              </w:r>
            </w:hyperlink>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3.2</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Информационная переработка текста. Смысловой анализ текста</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59" w:history="1">
              <w:r>
                <w:rPr>
                  <w:rStyle w:val="af"/>
                  <w:color w:val="0000FF"/>
                </w:rPr>
                <w:t>https://m.edsoo.ru/7f4159f6</w:t>
              </w:r>
            </w:hyperlink>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3.3</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Функционально-смысловые типы речи. Рассуждение как функционально-смысловой тип речи</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60" w:history="1">
              <w:r>
                <w:rPr>
                  <w:rStyle w:val="af"/>
                  <w:color w:val="0000FF"/>
                </w:rPr>
                <w:t>https://m.edsoo.ru/7f4159f6</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4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8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Функциональные разновидности языка</w:t>
            </w:r>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lastRenderedPageBreak/>
              <w:t>4.1</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Публицистический стиль</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61" w:history="1">
              <w:r>
                <w:rPr>
                  <w:rStyle w:val="af"/>
                  <w:color w:val="0000FF"/>
                </w:rPr>
                <w:t>https://m.edsoo.ru/7f4159f6</w:t>
              </w:r>
            </w:hyperlink>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4.2</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Официально деловой стиль</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62" w:history="1">
              <w:r>
                <w:rPr>
                  <w:rStyle w:val="af"/>
                  <w:color w:val="0000FF"/>
                </w:rPr>
                <w:t>https://m.edsoo.ru/7f4159f6</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4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Система языка. Морфология. Культура речи. Орфорграфия</w:t>
            </w:r>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5.1</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Морфология как раздел науки о языке (обобщение)</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63" w:history="1">
              <w:r>
                <w:rPr>
                  <w:rStyle w:val="af"/>
                  <w:color w:val="0000FF"/>
                </w:rPr>
                <w:t>https://m.edsoo.ru/7f4159f6</w:t>
              </w:r>
            </w:hyperlink>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5.2</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Причастие как особая форма глагола</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20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64" w:history="1">
              <w:r>
                <w:rPr>
                  <w:rStyle w:val="af"/>
                  <w:color w:val="0000FF"/>
                </w:rPr>
                <w:t>https://m.edsoo.ru/7f4159f6</w:t>
              </w:r>
            </w:hyperlink>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5.3</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Деепричастие как особая форма глагола</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14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5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65" w:history="1">
              <w:r>
                <w:rPr>
                  <w:rStyle w:val="af"/>
                  <w:color w:val="0000FF"/>
                </w:rPr>
                <w:t>https://m.edsoo.ru/7f4159f6</w:t>
              </w:r>
            </w:hyperlink>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5.4</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Наречие</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21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8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66" w:history="1">
              <w:r>
                <w:rPr>
                  <w:rStyle w:val="af"/>
                  <w:color w:val="0000FF"/>
                </w:rPr>
                <w:t>https://m.edsoo.ru/7f4159f6</w:t>
              </w:r>
            </w:hyperlink>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5.5</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Слова категории состояния</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67" w:history="1">
              <w:r>
                <w:rPr>
                  <w:rStyle w:val="af"/>
                  <w:color w:val="0000FF"/>
                </w:rPr>
                <w:t>https://m.edsoo.ru/7f4159f6</w:t>
              </w:r>
            </w:hyperlink>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5.6</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Служебные части речи</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68" w:history="1">
              <w:r>
                <w:rPr>
                  <w:rStyle w:val="af"/>
                  <w:color w:val="0000FF"/>
                </w:rPr>
                <w:t>https://m.edsoo.ru/7f4159f6</w:t>
              </w:r>
            </w:hyperlink>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5.7</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Предлог</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12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5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69" w:history="1">
              <w:r>
                <w:rPr>
                  <w:rStyle w:val="af"/>
                  <w:color w:val="0000FF"/>
                </w:rPr>
                <w:t>https://m.edsoo.ru/7f4159f6</w:t>
              </w:r>
            </w:hyperlink>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5.8</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Союз</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12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70" w:history="1">
              <w:r>
                <w:rPr>
                  <w:rStyle w:val="af"/>
                  <w:color w:val="0000FF"/>
                </w:rPr>
                <w:t>https://m.edsoo.ru/7f4159f6</w:t>
              </w:r>
            </w:hyperlink>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5.9</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Частица</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12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5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71" w:history="1">
              <w:r>
                <w:rPr>
                  <w:rStyle w:val="af"/>
                  <w:color w:val="0000FF"/>
                </w:rPr>
                <w:t>https://m.edsoo.ru/7f4159f6</w:t>
              </w:r>
            </w:hyperlink>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5.10</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Междометия и звукоподражательные слова</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72" w:history="1">
              <w:r>
                <w:rPr>
                  <w:rStyle w:val="af"/>
                  <w:color w:val="0000FF"/>
                </w:rPr>
                <w:t>https://m.edsoo.ru/7f4159f6</w:t>
              </w:r>
            </w:hyperlink>
          </w:p>
        </w:tc>
      </w:tr>
      <w:tr w:rsidR="00025EBD" w:rsidTr="00025EBD">
        <w:trPr>
          <w:trHeight w:val="144"/>
        </w:trPr>
        <w:tc>
          <w:tcPr>
            <w:tcW w:w="5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5.11</w:t>
            </w:r>
          </w:p>
        </w:tc>
        <w:tc>
          <w:tcPr>
            <w:tcW w:w="3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Омонимия слов разных частей речи</w:t>
            </w:r>
          </w:p>
        </w:tc>
        <w:tc>
          <w:tcPr>
            <w:tcW w:w="9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73" w:history="1">
              <w:r>
                <w:rPr>
                  <w:rStyle w:val="af"/>
                  <w:color w:val="0000FF"/>
                </w:rPr>
                <w:t>https://m.edsoo.ru/7f4159f6</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lastRenderedPageBreak/>
              <w:t>Итого по разделу</w:t>
            </w:r>
          </w:p>
        </w:tc>
        <w:tc>
          <w:tcPr>
            <w:tcW w:w="14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101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Повторение пройденного материала</w:t>
            </w:r>
          </w:p>
        </w:tc>
        <w:tc>
          <w:tcPr>
            <w:tcW w:w="14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8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74" w:history="1">
              <w:r>
                <w:rPr>
                  <w:rStyle w:val="af"/>
                  <w:color w:val="0000FF"/>
                </w:rPr>
                <w:t>https://m.edsoo.ru/7f4159f6</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Итоговый контроль (сочинения, изложения, контрольные и проверочные работы, диктанты)</w:t>
            </w:r>
          </w:p>
        </w:tc>
        <w:tc>
          <w:tcPr>
            <w:tcW w:w="14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10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75" w:history="1">
              <w:r>
                <w:rPr>
                  <w:rStyle w:val="af"/>
                  <w:color w:val="0000FF"/>
                </w:rPr>
                <w:t>https://m.edsoo.ru/7f4159f6</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ОБЩЕЕ КОЛИЧЕСТВО ЧАСОВ ПО ПРОГРАММЕ</w:t>
            </w:r>
          </w:p>
        </w:tc>
        <w:tc>
          <w:tcPr>
            <w:tcW w:w="14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136 </w:t>
            </w:r>
          </w:p>
        </w:tc>
        <w:tc>
          <w:tcPr>
            <w:tcW w:w="16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10 </w:t>
            </w:r>
          </w:p>
        </w:tc>
        <w:tc>
          <w:tcPr>
            <w:tcW w:w="17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36 </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bl>
    <w:p w:rsidR="00025EBD" w:rsidRDefault="00025EBD" w:rsidP="00025EBD">
      <w:pPr>
        <w:spacing w:after="0"/>
        <w:sectPr w:rsidR="00025EBD">
          <w:pgSz w:w="16383" w:h="11906" w:orient="landscape"/>
          <w:pgMar w:top="1134" w:right="850" w:bottom="1134" w:left="1701" w:header="720" w:footer="720" w:gutter="0"/>
          <w:cols w:space="720"/>
        </w:sectPr>
      </w:pPr>
    </w:p>
    <w:p w:rsidR="00025EBD" w:rsidRDefault="00025EBD" w:rsidP="00025EBD">
      <w:pPr>
        <w:spacing w:after="0"/>
        <w:ind w:left="120"/>
        <w:rPr>
          <w:lang w:val="en-US" w:eastAsia="en-US"/>
        </w:rPr>
      </w:pPr>
      <w:r>
        <w:rPr>
          <w:rFonts w:ascii="Times New Roman" w:hAnsi="Times New Roman"/>
          <w:b/>
          <w:color w:val="000000"/>
          <w:sz w:val="28"/>
        </w:rPr>
        <w:lastRenderedPageBreak/>
        <w:t xml:space="preserve"> 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63"/>
        <w:gridCol w:w="4936"/>
        <w:gridCol w:w="1198"/>
        <w:gridCol w:w="1841"/>
        <w:gridCol w:w="1910"/>
        <w:gridCol w:w="2992"/>
      </w:tblGrid>
      <w:tr w:rsidR="00025EBD" w:rsidTr="00025EBD">
        <w:trPr>
          <w:trHeight w:val="144"/>
        </w:trPr>
        <w:tc>
          <w:tcPr>
            <w:tcW w:w="49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 п/п </w:t>
            </w:r>
          </w:p>
          <w:p w:rsidR="00025EBD" w:rsidRDefault="00025EBD">
            <w:pPr>
              <w:spacing w:after="0"/>
              <w:ind w:left="135"/>
              <w:rPr>
                <w:lang w:val="en-US" w:eastAsia="en-US"/>
              </w:rPr>
            </w:pPr>
          </w:p>
        </w:tc>
        <w:tc>
          <w:tcPr>
            <w:tcW w:w="316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Наименование разделов и тем программы </w:t>
            </w:r>
          </w:p>
          <w:p w:rsidR="00025EBD" w:rsidRDefault="00025EBD">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b/>
                <w:color w:val="000000"/>
                <w:sz w:val="24"/>
              </w:rPr>
              <w:t>Количество часов</w:t>
            </w:r>
          </w:p>
        </w:tc>
        <w:tc>
          <w:tcPr>
            <w:tcW w:w="259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Электронные (цифровые) образовательные ресурсы </w:t>
            </w:r>
          </w:p>
          <w:p w:rsidR="00025EBD" w:rsidRDefault="00025EBD">
            <w:pPr>
              <w:spacing w:after="0"/>
              <w:ind w:left="135"/>
              <w:rPr>
                <w:lang w:val="en-US" w:eastAsia="en-US"/>
              </w:rPr>
            </w:pPr>
          </w:p>
        </w:tc>
      </w:tr>
      <w:tr w:rsidR="00025EBD" w:rsidTr="00025EBD">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025EBD" w:rsidRDefault="00025EBD">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5EBD" w:rsidRDefault="00025EBD">
            <w:pPr>
              <w:spacing w:after="0" w:line="240" w:lineRule="auto"/>
              <w:rPr>
                <w:lang w:val="en-US" w:eastAsia="en-US"/>
              </w:rPr>
            </w:pP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Всего </w:t>
            </w:r>
          </w:p>
          <w:p w:rsidR="00025EBD" w:rsidRDefault="00025EBD">
            <w:pPr>
              <w:spacing w:after="0"/>
              <w:ind w:left="135"/>
              <w:rPr>
                <w:lang w:val="en-US" w:eastAsia="en-US"/>
              </w:rPr>
            </w:pP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Контрольные работы </w:t>
            </w:r>
          </w:p>
          <w:p w:rsidR="00025EBD" w:rsidRDefault="00025EBD">
            <w:pPr>
              <w:spacing w:after="0"/>
              <w:ind w:left="135"/>
              <w:rPr>
                <w:lang w:val="en-US" w:eastAsia="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Практические работы </w:t>
            </w:r>
          </w:p>
          <w:p w:rsidR="00025EBD" w:rsidRDefault="00025EBD">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5EBD" w:rsidRDefault="00025EBD">
            <w:pPr>
              <w:spacing w:after="0" w:line="240" w:lineRule="auto"/>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Общие сведения о языке</w:t>
            </w:r>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1.1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Русский язык в кругу других славянских языков</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76" w:history="1">
              <w:r>
                <w:rPr>
                  <w:rStyle w:val="af"/>
                  <w:color w:val="0000FF"/>
                </w:rPr>
                <w:t>https://m.edsoo.ru/7f417922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Язык и речь</w:t>
            </w:r>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2.1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Виды речи. Монолог и диалог. Их разновидности</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77" w:history="1">
              <w:r>
                <w:rPr>
                  <w:rStyle w:val="af"/>
                  <w:color w:val="0000FF"/>
                </w:rPr>
                <w:t>https://m.edsoo.ru/7f417922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w:t>
            </w:r>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3.1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Текст и его признаки. Функционально-смысловые типы речи. Смысловой анализ текста. Информационная переработка текста</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5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78" w:history="1">
              <w:r>
                <w:rPr>
                  <w:rStyle w:val="af"/>
                  <w:color w:val="0000FF"/>
                </w:rPr>
                <w:t>https://m.edsoo.ru/7f417922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5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Функциональные разновидности языка</w:t>
            </w:r>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4.1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Официально-деловой стиль. Жанры официально-делового стиля. Научный стиль. Жанры научного стиля</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5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79" w:history="1">
              <w:r>
                <w:rPr>
                  <w:rStyle w:val="af"/>
                  <w:color w:val="0000FF"/>
                </w:rPr>
                <w:t>https://m.edsoo.ru/7f417922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5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Система языка. Синтаксис. Культура речи. Пунктуация</w:t>
            </w:r>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Синтаксис как раздел лингвистики</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80" w:history="1">
              <w:r>
                <w:rPr>
                  <w:rStyle w:val="af"/>
                  <w:color w:val="0000FF"/>
                </w:rPr>
                <w:t>https://m.edsoo.ru/7f417922</w:t>
              </w:r>
            </w:hyperlink>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Пунктуация. Функции знаков препинания</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81" w:history="1">
              <w:r>
                <w:rPr>
                  <w:rStyle w:val="af"/>
                  <w:color w:val="0000FF"/>
                </w:rPr>
                <w:t>https://m.edsoo.ru/7f417922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Система языка. Словосочетание</w:t>
            </w:r>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6.1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Словосочетание и его признаки. Виды словосочетаний по морфологическим свойствам главного слова. Типы подчинительной связи в словосочетании</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5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82" w:history="1">
              <w:r>
                <w:rPr>
                  <w:rStyle w:val="af"/>
                  <w:color w:val="0000FF"/>
                </w:rPr>
                <w:t>https://m.edsoo.ru/7f417922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5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Система языка. Предложение</w:t>
            </w:r>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7.1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Предложение и его основные признаки. Виды предложений</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6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5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83" w:history="1">
              <w:r>
                <w:rPr>
                  <w:rStyle w:val="af"/>
                  <w:color w:val="0000FF"/>
                </w:rPr>
                <w:t>https://m.edsoo.ru/7f417922</w:t>
              </w:r>
            </w:hyperlink>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7.2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Двусоставное предложение. Главные члены предложения (грамматическая основа)</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5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84" w:history="1">
              <w:r>
                <w:rPr>
                  <w:rStyle w:val="af"/>
                  <w:color w:val="0000FF"/>
                </w:rPr>
                <w:t>https://m.edsoo.ru/7f417922</w:t>
              </w:r>
            </w:hyperlink>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7.3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Второстепенные члены предложения</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10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85" w:history="1">
              <w:r>
                <w:rPr>
                  <w:rStyle w:val="af"/>
                  <w:color w:val="0000FF"/>
                </w:rPr>
                <w:t>https://m.edsoo.ru/7f417922</w:t>
              </w:r>
            </w:hyperlink>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7.4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Односоставные предложения. Виды односоставных предложений</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10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86" w:history="1">
              <w:r>
                <w:rPr>
                  <w:rStyle w:val="af"/>
                  <w:color w:val="0000FF"/>
                </w:rPr>
                <w:t>https://m.edsoo.ru/7f417922</w:t>
              </w:r>
            </w:hyperlink>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7.5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Простое осложнённое предложение. Предложения с однородными членами</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10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87" w:history="1">
              <w:r>
                <w:rPr>
                  <w:rStyle w:val="af"/>
                  <w:color w:val="0000FF"/>
                </w:rPr>
                <w:t>https://m.edsoo.ru/7f417922</w:t>
              </w:r>
            </w:hyperlink>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7.6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 xml:space="preserve">Предложения с обособленными членами. Виды обособленных членов предложения. Уточняющие члены предложения, </w:t>
            </w:r>
            <w:r>
              <w:rPr>
                <w:rFonts w:ascii="Times New Roman" w:hAnsi="Times New Roman"/>
                <w:color w:val="000000"/>
                <w:sz w:val="24"/>
              </w:rPr>
              <w:lastRenderedPageBreak/>
              <w:t>пояснительные и присоединительные конструкции</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lastRenderedPageBreak/>
              <w:t xml:space="preserve"> 12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5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88" w:history="1">
              <w:r>
                <w:rPr>
                  <w:rStyle w:val="af"/>
                  <w:color w:val="0000FF"/>
                </w:rPr>
                <w:t>https://m.edsoo.ru/7f417922</w:t>
              </w:r>
            </w:hyperlink>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lastRenderedPageBreak/>
              <w:t>7.7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Предложения с обращениями, вводными и вставными конструкциями. Обращение. Вводные конструкции. Вставные конструкции</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10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5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025EBD" w:rsidRDefault="00025EBD">
            <w:pPr>
              <w:spacing w:after="0"/>
              <w:ind w:left="135"/>
              <w:rPr>
                <w:lang w:eastAsia="en-US"/>
              </w:rPr>
            </w:pPr>
            <w:r>
              <w:rPr>
                <w:rFonts w:ascii="Times New Roman" w:hAnsi="Times New Roman"/>
                <w:color w:val="000000"/>
                <w:sz w:val="24"/>
              </w:rPr>
              <w:t xml:space="preserve">Библиотека ЦОК </w:t>
            </w:r>
            <w:hyperlink r:id="rId89" w:history="1">
              <w:r>
                <w:rPr>
                  <w:rStyle w:val="af"/>
                  <w:color w:val="0000FF"/>
                </w:rPr>
                <w:t>https://m.edsoo.ru/7f417922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63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Повторение пройденного материала</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8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8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 xml:space="preserve">Библиотека ЦОК </w:t>
            </w:r>
            <w:hyperlink r:id="rId90" w:history="1">
              <w:r>
                <w:rPr>
                  <w:rStyle w:val="af"/>
                  <w:color w:val="0000FF"/>
                </w:rPr>
                <w:t>https://m.edsoo.ru/7f417922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Итоговый контроль (сочинения, изложения, контрольные и проверочные работы, диктанты)</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9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9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 xml:space="preserve">Библиотека ЦОК </w:t>
            </w:r>
            <w:hyperlink r:id="rId91" w:history="1">
              <w:r>
                <w:rPr>
                  <w:rStyle w:val="af"/>
                  <w:color w:val="0000FF"/>
                </w:rPr>
                <w:t>https://m.edsoo.ru/7f417922</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ОБЩЕЕ КОЛИЧЕСТВО ЧАСОВ ПО ПРОГРАММЕ</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102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9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39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bl>
    <w:p w:rsidR="00025EBD" w:rsidRDefault="00025EBD" w:rsidP="00025EBD">
      <w:pPr>
        <w:spacing w:after="0"/>
        <w:sectPr w:rsidR="00025EBD">
          <w:pgSz w:w="16383" w:h="11906" w:orient="landscape"/>
          <w:pgMar w:top="1134" w:right="850" w:bottom="1134" w:left="1701" w:header="720" w:footer="720" w:gutter="0"/>
          <w:cols w:space="720"/>
        </w:sectPr>
      </w:pPr>
    </w:p>
    <w:p w:rsidR="00025EBD" w:rsidRDefault="00025EBD" w:rsidP="00025EBD">
      <w:pPr>
        <w:spacing w:after="0"/>
        <w:ind w:left="120"/>
        <w:rPr>
          <w:lang w:val="en-US" w:eastAsia="en-US"/>
        </w:rPr>
      </w:pPr>
      <w:bookmarkStart w:id="16" w:name="block-4116857"/>
      <w:r>
        <w:rPr>
          <w:rFonts w:ascii="Times New Roman" w:hAnsi="Times New Roman"/>
          <w:b/>
          <w:color w:val="000000"/>
          <w:sz w:val="28"/>
        </w:rPr>
        <w:lastRenderedPageBreak/>
        <w:t xml:space="preserve"> 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55"/>
        <w:gridCol w:w="4945"/>
        <w:gridCol w:w="1193"/>
        <w:gridCol w:w="1841"/>
        <w:gridCol w:w="1910"/>
        <w:gridCol w:w="2996"/>
      </w:tblGrid>
      <w:tr w:rsidR="00025EBD" w:rsidTr="00025EBD">
        <w:trPr>
          <w:trHeight w:val="144"/>
        </w:trPr>
        <w:tc>
          <w:tcPr>
            <w:tcW w:w="49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 п/п </w:t>
            </w:r>
          </w:p>
          <w:p w:rsidR="00025EBD" w:rsidRDefault="00025EBD">
            <w:pPr>
              <w:spacing w:after="0"/>
              <w:ind w:left="135"/>
              <w:rPr>
                <w:lang w:val="en-US" w:eastAsia="en-US"/>
              </w:rPr>
            </w:pPr>
          </w:p>
        </w:tc>
        <w:tc>
          <w:tcPr>
            <w:tcW w:w="316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Наименование разделов и тем программы </w:t>
            </w:r>
          </w:p>
          <w:p w:rsidR="00025EBD" w:rsidRDefault="00025EBD">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b/>
                <w:color w:val="000000"/>
                <w:sz w:val="24"/>
              </w:rPr>
              <w:t>Количество часов</w:t>
            </w:r>
          </w:p>
        </w:tc>
        <w:tc>
          <w:tcPr>
            <w:tcW w:w="259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Электронные (цифровые) образовательные ресурсы </w:t>
            </w:r>
          </w:p>
          <w:p w:rsidR="00025EBD" w:rsidRDefault="00025EBD">
            <w:pPr>
              <w:spacing w:after="0"/>
              <w:ind w:left="135"/>
              <w:rPr>
                <w:lang w:val="en-US" w:eastAsia="en-US"/>
              </w:rPr>
            </w:pPr>
          </w:p>
        </w:tc>
      </w:tr>
      <w:tr w:rsidR="00025EBD" w:rsidTr="00025EBD">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025EBD" w:rsidRDefault="00025EBD">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5EBD" w:rsidRDefault="00025EBD">
            <w:pPr>
              <w:spacing w:after="0" w:line="240" w:lineRule="auto"/>
              <w:rPr>
                <w:lang w:val="en-US" w:eastAsia="en-US"/>
              </w:rPr>
            </w:pP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Всего </w:t>
            </w:r>
          </w:p>
          <w:p w:rsidR="00025EBD" w:rsidRDefault="00025EBD">
            <w:pPr>
              <w:spacing w:after="0"/>
              <w:ind w:left="135"/>
              <w:rPr>
                <w:lang w:val="en-US" w:eastAsia="en-US"/>
              </w:rPr>
            </w:pP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Контрольные работы </w:t>
            </w:r>
          </w:p>
          <w:p w:rsidR="00025EBD" w:rsidRDefault="00025EBD">
            <w:pPr>
              <w:spacing w:after="0"/>
              <w:ind w:left="135"/>
              <w:rPr>
                <w:lang w:val="en-US" w:eastAsia="en-US"/>
              </w:rPr>
            </w:pP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spacing w:after="0"/>
              <w:ind w:left="135"/>
            </w:pPr>
            <w:r>
              <w:rPr>
                <w:rFonts w:ascii="Times New Roman" w:hAnsi="Times New Roman"/>
                <w:b/>
                <w:color w:val="000000"/>
                <w:sz w:val="24"/>
              </w:rPr>
              <w:t xml:space="preserve">Практические работы </w:t>
            </w:r>
          </w:p>
          <w:p w:rsidR="00025EBD" w:rsidRDefault="00025EBD">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025EBD" w:rsidRDefault="00025EBD">
            <w:pPr>
              <w:spacing w:after="0" w:line="240" w:lineRule="auto"/>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Общие сведения о языке</w:t>
            </w:r>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1.1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Роль русского языка в Российской Федерации</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 xml:space="preserve">Библиотека ЦОК </w:t>
            </w:r>
            <w:hyperlink r:id="rId92" w:history="1">
              <w:r>
                <w:rPr>
                  <w:rStyle w:val="af"/>
                  <w:color w:val="0000FF"/>
                </w:rPr>
                <w:t>https://m.edsoo.ru/7f419b78</w:t>
              </w:r>
            </w:hyperlink>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1.2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Русский язык в современном мире</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 xml:space="preserve">Библиотека ЦОК </w:t>
            </w:r>
            <w:hyperlink r:id="rId93" w:history="1">
              <w:r>
                <w:rPr>
                  <w:rStyle w:val="af"/>
                  <w:color w:val="0000FF"/>
                </w:rPr>
                <w:t>https://m.edsoo.ru/7f419b78</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Язык и речь</w:t>
            </w:r>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2.1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Речь устная и письменная, монологическая и диалогическая (повторение). Виды речевой деятельности: аудирование, чтение, говорение, письмо</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 xml:space="preserve">Библиотека ЦОК </w:t>
            </w:r>
            <w:hyperlink r:id="rId94" w:history="1">
              <w:r>
                <w:rPr>
                  <w:rStyle w:val="af"/>
                  <w:color w:val="0000FF"/>
                </w:rPr>
                <w:t>https://m.edsoo.ru/7f419b78</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w:t>
            </w:r>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3.1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Текст и его признаки (обобщение). Функционально-смысловые типы речи (обобщение). Смысловой анализ текста (обобщение). Информационная переработка текста</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 xml:space="preserve">Библиотека ЦОК </w:t>
            </w:r>
            <w:hyperlink r:id="rId95" w:history="1">
              <w:r>
                <w:rPr>
                  <w:rStyle w:val="af"/>
                  <w:color w:val="0000FF"/>
                </w:rPr>
                <w:t>https://m.edsoo.ru/7f419b78</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Функциональные разновидности языка</w:t>
            </w:r>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lastRenderedPageBreak/>
              <w:t>4.1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Функциональные разновидности языка. Язык художественной литературы и его отличия от других функциональных разновидностей современного русского языка</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 xml:space="preserve">Библиотека ЦОК </w:t>
            </w:r>
            <w:hyperlink r:id="rId96" w:history="1">
              <w:r>
                <w:rPr>
                  <w:rStyle w:val="af"/>
                  <w:color w:val="0000FF"/>
                </w:rPr>
                <w:t>https://m.edsoo.ru/7f419b78</w:t>
              </w:r>
            </w:hyperlink>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4.2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Научный стиль</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3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 xml:space="preserve">Библиотека ЦОК </w:t>
            </w:r>
            <w:hyperlink r:id="rId97" w:history="1">
              <w:r>
                <w:rPr>
                  <w:rStyle w:val="af"/>
                  <w:color w:val="0000FF"/>
                </w:rPr>
                <w:t>https://m.edsoo.ru/7f419b78</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5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Система языка. Синтаксис. Культура речи. Пунктуация</w:t>
            </w:r>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Сложное предложение</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 xml:space="preserve">Библиотека ЦОК </w:t>
            </w:r>
            <w:hyperlink r:id="rId98" w:history="1">
              <w:r>
                <w:rPr>
                  <w:rStyle w:val="af"/>
                  <w:color w:val="0000FF"/>
                </w:rPr>
                <w:t>https://m.edsoo.ru/7f419b78</w:t>
              </w:r>
            </w:hyperlink>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Сложносочинённое предложение</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 xml:space="preserve">Библиотека ЦОК </w:t>
            </w:r>
            <w:hyperlink r:id="rId99" w:history="1">
              <w:r>
                <w:rPr>
                  <w:rStyle w:val="af"/>
                  <w:color w:val="0000FF"/>
                </w:rPr>
                <w:t>https://m.edsoo.ru/7f419b78</w:t>
              </w:r>
            </w:hyperlink>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Сложноподчинённое предложение</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27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5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 xml:space="preserve">Библиотека ЦОК </w:t>
            </w:r>
            <w:hyperlink r:id="rId100" w:history="1">
              <w:r>
                <w:rPr>
                  <w:rStyle w:val="af"/>
                  <w:color w:val="0000FF"/>
                </w:rPr>
                <w:t>https://m.edsoo.ru/7f419b78</w:t>
              </w:r>
            </w:hyperlink>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Бессоюзное сложное предложение</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16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8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 xml:space="preserve">Библиотека ЦОК </w:t>
            </w:r>
            <w:hyperlink r:id="rId101" w:history="1">
              <w:r>
                <w:rPr>
                  <w:rStyle w:val="af"/>
                  <w:color w:val="0000FF"/>
                </w:rPr>
                <w:t>https://m.edsoo.ru/7f419b78</w:t>
              </w:r>
            </w:hyperlink>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Сложные предложения с разными видами союзной и бессоюзной связи</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9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 xml:space="preserve">Библиотека ЦОК </w:t>
            </w:r>
            <w:hyperlink r:id="rId102" w:history="1">
              <w:r>
                <w:rPr>
                  <w:rStyle w:val="af"/>
                  <w:color w:val="0000FF"/>
                </w:rPr>
                <w:t>https://m.edsoo.ru/7f419b78</w:t>
              </w:r>
            </w:hyperlink>
          </w:p>
        </w:tc>
      </w:tr>
      <w:tr w:rsidR="00025EBD" w:rsidTr="00025EBD">
        <w:trPr>
          <w:trHeight w:val="144"/>
        </w:trPr>
        <w:tc>
          <w:tcPr>
            <w:tcW w:w="4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rPr>
                <w:lang w:val="en-US" w:eastAsia="en-US"/>
              </w:rPr>
            </w:pPr>
            <w:r>
              <w:rPr>
                <w:rFonts w:ascii="Times New Roman" w:hAnsi="Times New Roman"/>
                <w:color w:val="000000"/>
                <w:sz w:val="24"/>
              </w:rPr>
              <w:t>5.6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Прямая и косвенная речь. Цитирование</w:t>
            </w:r>
          </w:p>
        </w:tc>
        <w:tc>
          <w:tcPr>
            <w:tcW w:w="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4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 xml:space="preserve">Библиотека ЦОК </w:t>
            </w:r>
            <w:hyperlink r:id="rId103" w:history="1">
              <w:r>
                <w:rPr>
                  <w:rStyle w:val="af"/>
                  <w:color w:val="0000FF"/>
                </w:rPr>
                <w:t>https://m.edsoo.ru/7f419b78</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Итого по разделу</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69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rPr>
                <w:lang w:val="en-US" w:eastAsia="en-US"/>
              </w:rPr>
            </w:pPr>
            <w:r>
              <w:rPr>
                <w:rFonts w:ascii="Times New Roman" w:hAnsi="Times New Roman"/>
                <w:color w:val="000000"/>
                <w:sz w:val="24"/>
              </w:rPr>
              <w:t>Повторение пройденного материала</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8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 xml:space="preserve">Библиотека ЦОК </w:t>
            </w:r>
            <w:hyperlink r:id="rId104" w:history="1">
              <w:r>
                <w:rPr>
                  <w:rStyle w:val="af"/>
                  <w:color w:val="0000FF"/>
                </w:rPr>
                <w:t>https://m.edsoo.ru/7f419b78</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Итоговый контроль (сочинения, изложения, контрольные и проверочные работы, диктанты)</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9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9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0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t xml:space="preserve">Библиотека ЦОК </w:t>
            </w:r>
            <w:hyperlink r:id="rId105" w:history="1">
              <w:r>
                <w:rPr>
                  <w:rStyle w:val="af"/>
                  <w:color w:val="0000FF"/>
                </w:rPr>
                <w:t>https://m.edsoo.ru/7f419b78</w:t>
              </w:r>
            </w:hyperlink>
          </w:p>
        </w:tc>
      </w:tr>
      <w:tr w:rsidR="00025EBD" w:rsidTr="00025EBD">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Pr="00722028" w:rsidRDefault="00025EBD">
            <w:pPr>
              <w:spacing w:after="0"/>
              <w:ind w:left="135"/>
              <w:rPr>
                <w:lang w:eastAsia="en-US"/>
              </w:rPr>
            </w:pPr>
            <w:r>
              <w:rPr>
                <w:rFonts w:ascii="Times New Roman" w:hAnsi="Times New Roman"/>
                <w:color w:val="000000"/>
                <w:sz w:val="24"/>
              </w:rPr>
              <w:lastRenderedPageBreak/>
              <w:t>ОБЩЕЕ КОЛИЧЕСТВО ЧАСОВ ПО ПРОГРАММЕ</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102 </w:t>
            </w:r>
          </w:p>
        </w:tc>
        <w:tc>
          <w:tcPr>
            <w:tcW w:w="16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9 </w:t>
            </w:r>
          </w:p>
        </w:tc>
        <w:tc>
          <w:tcPr>
            <w:tcW w:w="17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25EBD" w:rsidRDefault="00025EBD">
            <w:pPr>
              <w:spacing w:after="0"/>
              <w:ind w:left="135"/>
              <w:jc w:val="center"/>
              <w:rPr>
                <w:lang w:val="en-US" w:eastAsia="en-US"/>
              </w:rPr>
            </w:pPr>
            <w:r>
              <w:rPr>
                <w:rFonts w:ascii="Times New Roman" w:hAnsi="Times New Roman"/>
                <w:color w:val="000000"/>
                <w:sz w:val="24"/>
              </w:rPr>
              <w:t xml:space="preserve"> 21 </w:t>
            </w:r>
          </w:p>
        </w:tc>
        <w:tc>
          <w:tcPr>
            <w:tcW w:w="25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25EBD" w:rsidRDefault="00025EBD">
            <w:pPr>
              <w:rPr>
                <w:lang w:val="en-US" w:eastAsia="en-US"/>
              </w:rPr>
            </w:pPr>
          </w:p>
        </w:tc>
      </w:tr>
      <w:bookmarkEnd w:id="16"/>
    </w:tbl>
    <w:p w:rsidR="00025EBD" w:rsidRDefault="00025EBD" w:rsidP="00025EBD">
      <w:pPr>
        <w:spacing w:after="0"/>
        <w:sectPr w:rsidR="00025EBD">
          <w:pgSz w:w="16383" w:h="11906" w:orient="landscape"/>
          <w:pgMar w:top="1134" w:right="850" w:bottom="1134" w:left="1701" w:header="720" w:footer="720" w:gutter="0"/>
          <w:cols w:space="720"/>
        </w:sectPr>
      </w:pPr>
    </w:p>
    <w:p w:rsidR="00025EBD" w:rsidRDefault="00025EBD" w:rsidP="00025EBD">
      <w:pPr>
        <w:spacing w:after="0"/>
        <w:sectPr w:rsidR="00025EBD">
          <w:pgSz w:w="16383" w:h="11906" w:orient="landscape"/>
          <w:pgMar w:top="1134" w:right="850" w:bottom="1134" w:left="1701" w:header="720" w:footer="720" w:gutter="0"/>
          <w:cols w:space="720"/>
        </w:sectPr>
      </w:pPr>
    </w:p>
    <w:p w:rsidR="00025EBD" w:rsidRDefault="00025EBD" w:rsidP="008B455C">
      <w:pPr>
        <w:rPr>
          <w:sz w:val="17"/>
        </w:rPr>
        <w:sectPr w:rsidR="00025EBD">
          <w:pgSz w:w="16850" w:h="11900" w:orient="landscape"/>
          <w:pgMar w:top="1100" w:right="420" w:bottom="280" w:left="340" w:header="720" w:footer="720" w:gutter="0"/>
          <w:cols w:space="720"/>
        </w:sectPr>
      </w:pPr>
    </w:p>
    <w:p w:rsidR="008B455C" w:rsidRDefault="008B455C" w:rsidP="00E42070">
      <w:pPr>
        <w:pStyle w:val="31"/>
        <w:numPr>
          <w:ilvl w:val="2"/>
          <w:numId w:val="54"/>
        </w:numPr>
      </w:pPr>
      <w:r>
        <w:lastRenderedPageBreak/>
        <w:t>Литература</w:t>
      </w:r>
    </w:p>
    <w:p w:rsidR="008F23EA" w:rsidRDefault="008F23EA" w:rsidP="008F23EA">
      <w:pPr>
        <w:spacing w:after="0" w:line="264" w:lineRule="auto"/>
        <w:ind w:left="120"/>
        <w:jc w:val="both"/>
      </w:pPr>
      <w:r>
        <w:rPr>
          <w:rFonts w:ascii="Times New Roman" w:hAnsi="Times New Roman"/>
          <w:b/>
          <w:color w:val="000000"/>
          <w:sz w:val="28"/>
        </w:rPr>
        <w:t>ПОЯСНИТЕЛЬНАЯ ЗАПИСКА</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color w:val="000000"/>
          <w:sz w:val="28"/>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Pr>
          <w:rFonts w:ascii="Times New Roman" w:hAnsi="Times New Roman"/>
          <w:color w:val="333333"/>
          <w:sz w:val="28"/>
        </w:rPr>
        <w:t xml:space="preserve">рабочей </w:t>
      </w:r>
      <w:r>
        <w:rPr>
          <w:rFonts w:ascii="Times New Roman" w:hAnsi="Times New Roman"/>
          <w:color w:val="000000"/>
          <w:sz w:val="28"/>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 xml:space="preserve">ОБЩАЯ ХАРАКТЕРИСТИКА </w:t>
      </w:r>
      <w:r>
        <w:rPr>
          <w:rFonts w:ascii="Times New Roman" w:hAnsi="Times New Roman"/>
          <w:b/>
          <w:color w:val="333333"/>
          <w:sz w:val="28"/>
        </w:rPr>
        <w:t>УЧЕБНОГО ПРЕДМЕТА «ЛИТЕРАТУРА»</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color w:val="000000"/>
          <w:sz w:val="28"/>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8F23EA" w:rsidRDefault="008F23EA" w:rsidP="008F23EA">
      <w:pPr>
        <w:spacing w:after="0" w:line="264" w:lineRule="auto"/>
        <w:ind w:firstLine="600"/>
        <w:jc w:val="both"/>
      </w:pPr>
      <w:r>
        <w:rPr>
          <w:rFonts w:ascii="Times New Roman" w:hAnsi="Times New Roman"/>
          <w:color w:val="000000"/>
          <w:sz w:val="28"/>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8F23EA" w:rsidRDefault="008F23EA" w:rsidP="008F23EA">
      <w:pPr>
        <w:spacing w:after="0" w:line="264" w:lineRule="auto"/>
        <w:ind w:firstLine="600"/>
        <w:jc w:val="both"/>
      </w:pPr>
      <w:r>
        <w:rPr>
          <w:rFonts w:ascii="Times New Roman" w:hAnsi="Times New Roman"/>
          <w:color w:val="000000"/>
          <w:sz w:val="28"/>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8F23EA" w:rsidRDefault="008F23EA" w:rsidP="008F23EA">
      <w:pPr>
        <w:spacing w:after="0" w:line="264" w:lineRule="auto"/>
        <w:ind w:firstLine="600"/>
        <w:jc w:val="both"/>
      </w:pPr>
      <w:r>
        <w:rPr>
          <w:rFonts w:ascii="Times New Roman" w:hAnsi="Times New Roman"/>
          <w:color w:val="000000"/>
          <w:sz w:val="28"/>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Pr>
          <w:rFonts w:ascii="Times New Roman" w:hAnsi="Times New Roman"/>
          <w:color w:val="000000"/>
          <w:sz w:val="28"/>
        </w:rPr>
        <w:lastRenderedPageBreak/>
        <w:t xml:space="preserve">"литературное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8F23EA" w:rsidRDefault="008F23EA" w:rsidP="008F23EA">
      <w:pPr>
        <w:spacing w:after="0" w:line="264" w:lineRule="auto"/>
        <w:ind w:firstLine="600"/>
        <w:jc w:val="both"/>
      </w:pPr>
      <w:r>
        <w:rPr>
          <w:rFonts w:ascii="Times New Roman" w:hAnsi="Times New Roman"/>
          <w:color w:val="000000"/>
          <w:sz w:val="28"/>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 xml:space="preserve">ЦЕЛИ ИЗУЧЕНИЯ </w:t>
      </w:r>
      <w:r>
        <w:rPr>
          <w:rFonts w:ascii="Times New Roman" w:hAnsi="Times New Roman"/>
          <w:b/>
          <w:color w:val="333333"/>
          <w:sz w:val="28"/>
        </w:rPr>
        <w:t>УЧЕБНОГО ПРЕДМЕТА «ЛИТЕРАТУРА»</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color w:val="000000"/>
          <w:sz w:val="28"/>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8F23EA" w:rsidRDefault="008F23EA" w:rsidP="008F23EA">
      <w:pPr>
        <w:spacing w:after="0" w:line="264" w:lineRule="auto"/>
        <w:ind w:firstLine="600"/>
        <w:jc w:val="both"/>
      </w:pPr>
      <w:r>
        <w:rPr>
          <w:rFonts w:ascii="Times New Roman" w:hAnsi="Times New Roman"/>
          <w:color w:val="000000"/>
          <w:sz w:val="28"/>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8F23EA" w:rsidRDefault="008F23EA" w:rsidP="008F23EA">
      <w:pPr>
        <w:spacing w:after="0" w:line="264" w:lineRule="auto"/>
        <w:ind w:firstLine="600"/>
        <w:jc w:val="both"/>
      </w:pPr>
      <w:r>
        <w:rPr>
          <w:rFonts w:ascii="Times New Roman" w:hAnsi="Times New Roman"/>
          <w:color w:val="000000"/>
          <w:sz w:val="28"/>
        </w:rPr>
        <w:t xml:space="preserve">Задачи, связанные с осознанием значимости чтения и изучения литературы для дальнейшего развития обучающихся, с формированием их </w:t>
      </w:r>
      <w:r>
        <w:rPr>
          <w:rFonts w:ascii="Times New Roman" w:hAnsi="Times New Roman"/>
          <w:color w:val="000000"/>
          <w:sz w:val="28"/>
        </w:rPr>
        <w:lastRenderedPageBreak/>
        <w:t xml:space="preserve">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8F23EA" w:rsidRDefault="008F23EA" w:rsidP="008F23EA">
      <w:pPr>
        <w:spacing w:after="0" w:line="264" w:lineRule="auto"/>
        <w:ind w:firstLine="600"/>
        <w:jc w:val="both"/>
      </w:pPr>
      <w:r>
        <w:rPr>
          <w:rFonts w:ascii="Times New Roman" w:hAnsi="Times New Roman"/>
          <w:color w:val="000000"/>
          <w:sz w:val="28"/>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8F23EA" w:rsidRDefault="008F23EA" w:rsidP="008F23EA">
      <w:pPr>
        <w:spacing w:after="0" w:line="264" w:lineRule="auto"/>
        <w:ind w:firstLine="600"/>
        <w:jc w:val="both"/>
      </w:pPr>
      <w:r>
        <w:rPr>
          <w:rFonts w:ascii="Times New Roman" w:hAnsi="Times New Roman"/>
          <w:color w:val="000000"/>
          <w:sz w:val="28"/>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МЕСТО УЧЕБНОГО ПРЕДМЕТА «ЛИТЕРАТУРА» В УЧЕБНОМ ПЛАНЕ</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color w:val="000000"/>
          <w:sz w:val="28"/>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8F23EA" w:rsidRDefault="008F23EA" w:rsidP="008F23EA">
      <w:pPr>
        <w:spacing w:after="0"/>
        <w:sectPr w:rsidR="008F23EA">
          <w:pgSz w:w="11906" w:h="16383"/>
          <w:pgMar w:top="1134" w:right="850" w:bottom="1134" w:left="1701" w:header="720" w:footer="720" w:gutter="0"/>
          <w:cols w:space="720"/>
        </w:sectPr>
      </w:pPr>
    </w:p>
    <w:p w:rsidR="008F23EA" w:rsidRDefault="008F23EA" w:rsidP="008F23EA">
      <w:pPr>
        <w:spacing w:after="0" w:line="264" w:lineRule="auto"/>
        <w:ind w:left="120"/>
        <w:jc w:val="both"/>
      </w:pPr>
      <w:bookmarkStart w:id="17" w:name="block-4644228"/>
      <w:bookmarkEnd w:id="17"/>
      <w:r>
        <w:rPr>
          <w:rFonts w:ascii="Times New Roman" w:hAnsi="Times New Roman"/>
          <w:b/>
          <w:color w:val="000000"/>
          <w:sz w:val="28"/>
        </w:rPr>
        <w:lastRenderedPageBreak/>
        <w:t>СОДЕРЖАНИЕ УЧЕБНОГО ПРЕДМЕТА</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5 КЛАСС</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b/>
          <w:color w:val="000000"/>
          <w:sz w:val="28"/>
        </w:rPr>
        <w:t>Мифология.</w:t>
      </w:r>
    </w:p>
    <w:p w:rsidR="008F23EA" w:rsidRDefault="008F23EA" w:rsidP="008F23EA">
      <w:pPr>
        <w:spacing w:after="0" w:line="264" w:lineRule="auto"/>
        <w:ind w:firstLine="600"/>
        <w:jc w:val="both"/>
      </w:pPr>
      <w:r>
        <w:rPr>
          <w:rFonts w:ascii="Times New Roman" w:hAnsi="Times New Roman"/>
          <w:color w:val="000000"/>
          <w:sz w:val="28"/>
        </w:rPr>
        <w:t xml:space="preserve">Мифы народов России и мира. </w:t>
      </w:r>
    </w:p>
    <w:p w:rsidR="008F23EA" w:rsidRDefault="008F23EA" w:rsidP="008F23EA">
      <w:pPr>
        <w:spacing w:after="0" w:line="264" w:lineRule="auto"/>
        <w:ind w:firstLine="600"/>
        <w:jc w:val="both"/>
      </w:pPr>
      <w:r>
        <w:rPr>
          <w:rFonts w:ascii="Times New Roman" w:hAnsi="Times New Roman"/>
          <w:b/>
          <w:color w:val="000000"/>
          <w:sz w:val="28"/>
        </w:rPr>
        <w:t xml:space="preserve">Фольклор. </w:t>
      </w:r>
      <w:r>
        <w:rPr>
          <w:rFonts w:ascii="Times New Roman" w:hAnsi="Times New Roman"/>
          <w:color w:val="000000"/>
          <w:sz w:val="28"/>
        </w:rPr>
        <w:t>Малые жанры: пословицы, поговорки, загадки. Сказки народов России и народов мира ‌</w:t>
      </w:r>
      <w:bookmarkStart w:id="18" w:name="8038850c-b985-4899-8396-05ec2b5ebddc"/>
      <w:r>
        <w:rPr>
          <w:rFonts w:ascii="Times New Roman" w:hAnsi="Times New Roman"/>
          <w:color w:val="000000"/>
          <w:sz w:val="28"/>
        </w:rPr>
        <w:t>(не менее трёх).</w:t>
      </w:r>
      <w:bookmarkEnd w:id="18"/>
      <w:r>
        <w:rPr>
          <w:rFonts w:ascii="Times New Roman" w:hAnsi="Times New Roman"/>
          <w:color w:val="000000"/>
          <w:sz w:val="28"/>
        </w:rPr>
        <w:t>‌‌</w:t>
      </w:r>
    </w:p>
    <w:p w:rsidR="008F23EA" w:rsidRDefault="008F23EA" w:rsidP="008F23EA">
      <w:pPr>
        <w:spacing w:after="0" w:line="264" w:lineRule="auto"/>
        <w:ind w:firstLine="600"/>
        <w:jc w:val="both"/>
      </w:pPr>
      <w:r>
        <w:rPr>
          <w:rFonts w:ascii="Times New Roman" w:hAnsi="Times New Roman"/>
          <w:b/>
          <w:color w:val="000000"/>
          <w:sz w:val="28"/>
        </w:rPr>
        <w:t xml:space="preserve">Литература первой половины XIX века И. А. Крылов. </w:t>
      </w:r>
      <w:r>
        <w:rPr>
          <w:rFonts w:ascii="Times New Roman" w:hAnsi="Times New Roman"/>
          <w:color w:val="000000"/>
          <w:sz w:val="28"/>
        </w:rPr>
        <w:t>Басни ‌</w:t>
      </w:r>
      <w:bookmarkStart w:id="19" w:name="f1cdb435-b3ac-4333-9983-9795e004a0c2"/>
      <w:r>
        <w:rPr>
          <w:rFonts w:ascii="Times New Roman" w:hAnsi="Times New Roman"/>
          <w:color w:val="000000"/>
          <w:sz w:val="28"/>
        </w:rPr>
        <w:t>(три по выбору). Например, «Волк на псарне», «Листы и Корни», «Свинья под Дубом», «Квартет», «Осёл и Соловей», «Ворона и Лисица».</w:t>
      </w:r>
      <w:bookmarkEnd w:id="19"/>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А. С. Пушкин. </w:t>
      </w:r>
      <w:r>
        <w:rPr>
          <w:rFonts w:ascii="Times New Roman" w:hAnsi="Times New Roman"/>
          <w:color w:val="000000"/>
          <w:sz w:val="28"/>
        </w:rPr>
        <w:t>Стихотворения ‌</w:t>
      </w:r>
      <w:bookmarkStart w:id="20" w:name="b8731a29-438b-4b6a-a37d-ff778ded575a"/>
      <w:r>
        <w:rPr>
          <w:rFonts w:ascii="Times New Roman" w:hAnsi="Times New Roman"/>
          <w:color w:val="000000"/>
          <w:sz w:val="28"/>
        </w:rPr>
        <w:t>(не менее трёх). «Зимнее утро», «Зимний вечер», «Няне» и др.</w:t>
      </w:r>
      <w:bookmarkEnd w:id="20"/>
      <w:r>
        <w:rPr>
          <w:rFonts w:ascii="Times New Roman" w:hAnsi="Times New Roman"/>
          <w:color w:val="000000"/>
          <w:sz w:val="28"/>
        </w:rPr>
        <w:t xml:space="preserve">‌‌ «Сказка о мёртвой царевне и о семи богатырях». </w:t>
      </w:r>
    </w:p>
    <w:p w:rsidR="008F23EA" w:rsidRDefault="008F23EA" w:rsidP="008F23EA">
      <w:pPr>
        <w:spacing w:after="0" w:line="264" w:lineRule="auto"/>
        <w:ind w:firstLine="600"/>
        <w:jc w:val="both"/>
      </w:pPr>
      <w:r>
        <w:rPr>
          <w:rFonts w:ascii="Times New Roman" w:hAnsi="Times New Roman"/>
          <w:b/>
          <w:color w:val="000000"/>
          <w:sz w:val="28"/>
        </w:rPr>
        <w:t>М. Ю. Лермонтов.</w:t>
      </w:r>
      <w:r>
        <w:rPr>
          <w:rFonts w:ascii="Times New Roman" w:hAnsi="Times New Roman"/>
          <w:color w:val="000000"/>
          <w:sz w:val="28"/>
        </w:rPr>
        <w:t xml:space="preserve"> Стихотворение «Бородино». </w:t>
      </w:r>
    </w:p>
    <w:p w:rsidR="008F23EA" w:rsidRDefault="008F23EA" w:rsidP="008F23EA">
      <w:pPr>
        <w:spacing w:after="0" w:line="264" w:lineRule="auto"/>
        <w:ind w:firstLine="600"/>
        <w:jc w:val="both"/>
      </w:pPr>
      <w:r>
        <w:rPr>
          <w:rFonts w:ascii="Times New Roman" w:hAnsi="Times New Roman"/>
          <w:b/>
          <w:color w:val="000000"/>
          <w:sz w:val="28"/>
        </w:rPr>
        <w:t>Н. В. Гоголь.</w:t>
      </w:r>
      <w:r>
        <w:rPr>
          <w:rFonts w:ascii="Times New Roman" w:hAnsi="Times New Roman"/>
          <w:color w:val="000000"/>
          <w:sz w:val="28"/>
        </w:rPr>
        <w:t xml:space="preserve"> Повесть «Ночь перед Рождеством» из сборника «Вечера на хуторе близ Диканьки». </w:t>
      </w:r>
    </w:p>
    <w:p w:rsidR="008F23EA" w:rsidRDefault="008F23EA" w:rsidP="008F23EA">
      <w:pPr>
        <w:spacing w:after="0" w:line="264" w:lineRule="auto"/>
        <w:ind w:firstLine="600"/>
        <w:jc w:val="both"/>
      </w:pPr>
      <w:r>
        <w:rPr>
          <w:rFonts w:ascii="Times New Roman" w:hAnsi="Times New Roman"/>
          <w:b/>
          <w:color w:val="000000"/>
          <w:sz w:val="28"/>
        </w:rPr>
        <w:t xml:space="preserve">Литература второй половины XIX века. </w:t>
      </w:r>
    </w:p>
    <w:p w:rsidR="008F23EA" w:rsidRDefault="008F23EA" w:rsidP="008F23EA">
      <w:pPr>
        <w:spacing w:after="0" w:line="264" w:lineRule="auto"/>
        <w:ind w:firstLine="600"/>
        <w:jc w:val="both"/>
      </w:pPr>
      <w:r>
        <w:rPr>
          <w:rFonts w:ascii="Times New Roman" w:hAnsi="Times New Roman"/>
          <w:b/>
          <w:color w:val="000000"/>
          <w:sz w:val="28"/>
        </w:rPr>
        <w:t>И. С. Тургенев.</w:t>
      </w:r>
      <w:r>
        <w:rPr>
          <w:rFonts w:ascii="Times New Roman" w:hAnsi="Times New Roman"/>
          <w:color w:val="000000"/>
          <w:sz w:val="28"/>
        </w:rPr>
        <w:t xml:space="preserve"> Рассказ «Муму». </w:t>
      </w:r>
    </w:p>
    <w:p w:rsidR="008F23EA" w:rsidRDefault="008F23EA" w:rsidP="008F23EA">
      <w:pPr>
        <w:spacing w:after="0" w:line="264" w:lineRule="auto"/>
        <w:ind w:firstLine="600"/>
        <w:jc w:val="both"/>
      </w:pPr>
      <w:r>
        <w:rPr>
          <w:rFonts w:ascii="Times New Roman" w:hAnsi="Times New Roman"/>
          <w:b/>
          <w:color w:val="000000"/>
          <w:sz w:val="28"/>
        </w:rPr>
        <w:t>Н. А. Некрасов.</w:t>
      </w:r>
      <w:r>
        <w:rPr>
          <w:rFonts w:ascii="Times New Roman" w:hAnsi="Times New Roman"/>
          <w:color w:val="000000"/>
          <w:sz w:val="28"/>
        </w:rPr>
        <w:t xml:space="preserve"> Стихотворения ‌</w:t>
      </w:r>
      <w:bookmarkStart w:id="21" w:name="1d4fde75-5a86-4cea-90d5-aae01314b835"/>
      <w:r>
        <w:rPr>
          <w:rFonts w:ascii="Times New Roman" w:hAnsi="Times New Roman"/>
          <w:color w:val="000000"/>
          <w:sz w:val="28"/>
        </w:rPr>
        <w:t>(не менее двух). «Крестьянские дети», «Школьник» и др.</w:t>
      </w:r>
      <w:bookmarkEnd w:id="21"/>
      <w:r>
        <w:rPr>
          <w:rFonts w:ascii="Times New Roman" w:hAnsi="Times New Roman"/>
          <w:color w:val="000000"/>
          <w:sz w:val="28"/>
        </w:rPr>
        <w:t xml:space="preserve">‌ Поэма «Мороз, Красный нос» (фрагмент). </w:t>
      </w:r>
    </w:p>
    <w:p w:rsidR="008F23EA" w:rsidRDefault="008F23EA" w:rsidP="008F23EA">
      <w:pPr>
        <w:spacing w:after="0" w:line="264" w:lineRule="auto"/>
        <w:ind w:firstLine="600"/>
        <w:jc w:val="both"/>
      </w:pPr>
      <w:r>
        <w:rPr>
          <w:rFonts w:ascii="Times New Roman" w:hAnsi="Times New Roman"/>
          <w:b/>
          <w:color w:val="000000"/>
          <w:sz w:val="28"/>
        </w:rPr>
        <w:t>Л. Н. Толстой.</w:t>
      </w:r>
      <w:r>
        <w:rPr>
          <w:rFonts w:ascii="Times New Roman" w:hAnsi="Times New Roman"/>
          <w:color w:val="000000"/>
          <w:sz w:val="28"/>
        </w:rPr>
        <w:t xml:space="preserve"> Рассказ «Кавказский пленник». </w:t>
      </w:r>
    </w:p>
    <w:p w:rsidR="008F23EA" w:rsidRDefault="008F23EA" w:rsidP="008F23EA">
      <w:pPr>
        <w:spacing w:after="0" w:line="264" w:lineRule="auto"/>
        <w:ind w:firstLine="600"/>
        <w:jc w:val="both"/>
      </w:pPr>
      <w:r>
        <w:rPr>
          <w:rFonts w:ascii="Times New Roman" w:hAnsi="Times New Roman"/>
          <w:b/>
          <w:color w:val="000000"/>
          <w:sz w:val="28"/>
        </w:rPr>
        <w:t xml:space="preserve">Литература XIX–ХХ веков. </w:t>
      </w:r>
    </w:p>
    <w:p w:rsidR="008F23EA" w:rsidRDefault="008F23EA" w:rsidP="008F23EA">
      <w:pPr>
        <w:spacing w:after="0" w:line="264" w:lineRule="auto"/>
        <w:ind w:firstLine="600"/>
        <w:jc w:val="both"/>
      </w:pPr>
      <w:r>
        <w:rPr>
          <w:rFonts w:ascii="Times New Roman" w:hAnsi="Times New Roman"/>
          <w:b/>
          <w:color w:val="000000"/>
          <w:sz w:val="28"/>
        </w:rPr>
        <w:t xml:space="preserve">Стихотворения отечественных поэтов XIX–ХХ веков о родной природе и о связи человека с Родиной </w:t>
      </w:r>
      <w:r>
        <w:rPr>
          <w:rFonts w:ascii="Times New Roman" w:hAnsi="Times New Roman"/>
          <w:color w:val="000000"/>
          <w:sz w:val="28"/>
        </w:rPr>
        <w:t>‌</w:t>
      </w:r>
      <w:bookmarkStart w:id="22" w:name="3c5dcffd-8a26-4103-9932-75cd7a8dd3e4"/>
      <w:r>
        <w:rPr>
          <w:rFonts w:ascii="Times New Roman" w:hAnsi="Times New Roman"/>
          <w:color w:val="000000"/>
          <w:sz w:val="28"/>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22"/>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Юмористические рассказы отечественных писателей XIX– XX веков. </w:t>
      </w:r>
    </w:p>
    <w:p w:rsidR="008F23EA" w:rsidRDefault="008F23EA" w:rsidP="008F23EA">
      <w:pPr>
        <w:spacing w:after="0" w:line="264" w:lineRule="auto"/>
        <w:ind w:firstLine="600"/>
        <w:jc w:val="both"/>
      </w:pPr>
      <w:r>
        <w:rPr>
          <w:rFonts w:ascii="Times New Roman" w:hAnsi="Times New Roman"/>
          <w:b/>
          <w:color w:val="000000"/>
          <w:sz w:val="28"/>
        </w:rPr>
        <w:t xml:space="preserve">А. П. Чехов </w:t>
      </w:r>
      <w:r>
        <w:rPr>
          <w:rFonts w:ascii="Times New Roman" w:hAnsi="Times New Roman"/>
          <w:color w:val="000000"/>
          <w:sz w:val="28"/>
        </w:rPr>
        <w:t>‌</w:t>
      </w:r>
      <w:bookmarkStart w:id="23" w:name="dbfddf02-0071-45b9-8d3c-fa1cc17b4b15"/>
      <w:r>
        <w:rPr>
          <w:rFonts w:ascii="Times New Roman" w:hAnsi="Times New Roman"/>
          <w:color w:val="000000"/>
          <w:sz w:val="28"/>
        </w:rPr>
        <w:t>(два рассказа по выбору). Например, «Лошадиная фамилия», «Мальчики», «Хирургия» и др.</w:t>
      </w:r>
      <w:bookmarkEnd w:id="23"/>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М. М. Зощенко </w:t>
      </w:r>
      <w:r>
        <w:rPr>
          <w:rFonts w:ascii="Times New Roman" w:hAnsi="Times New Roman"/>
          <w:color w:val="000000"/>
          <w:sz w:val="28"/>
        </w:rPr>
        <w:t>‌</w:t>
      </w:r>
      <w:bookmarkStart w:id="24" w:name="90913393-50df-412f-ac1a-f5af225a368e"/>
      <w:r>
        <w:rPr>
          <w:rFonts w:ascii="Times New Roman" w:hAnsi="Times New Roman"/>
          <w:color w:val="000000"/>
          <w:sz w:val="28"/>
        </w:rPr>
        <w:t>(два рассказа по выбору). Например, «Галоша», «Лёля и Минька», «Ёлка», «Золотые слова», «Встреча» и др.</w:t>
      </w:r>
      <w:bookmarkEnd w:id="24"/>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Произведения отечественной литературы о природе и животных</w:t>
      </w:r>
      <w:r>
        <w:rPr>
          <w:rFonts w:ascii="Times New Roman" w:hAnsi="Times New Roman"/>
          <w:color w:val="000000"/>
          <w:sz w:val="28"/>
        </w:rPr>
        <w:t xml:space="preserve"> ‌</w:t>
      </w:r>
      <w:bookmarkStart w:id="25" w:name="aec23ce7-13ed-416b-91bb-298806d5c90e"/>
      <w:r>
        <w:rPr>
          <w:rFonts w:ascii="Times New Roman" w:hAnsi="Times New Roman"/>
          <w:color w:val="000000"/>
          <w:sz w:val="28"/>
        </w:rPr>
        <w:t>(не менее двух). Например, А. И. Куприна, М. М. Пришвина, К. Г. Паустовского.</w:t>
      </w:r>
      <w:bookmarkEnd w:id="25"/>
      <w:r>
        <w:rPr>
          <w:rFonts w:ascii="Times New Roman" w:hAnsi="Times New Roman"/>
          <w:color w:val="000000"/>
          <w:sz w:val="28"/>
        </w:rPr>
        <w:t>‌‌</w:t>
      </w:r>
    </w:p>
    <w:p w:rsidR="008F23EA" w:rsidRDefault="008F23EA" w:rsidP="008F23EA">
      <w:pPr>
        <w:spacing w:after="0" w:line="264" w:lineRule="auto"/>
        <w:ind w:firstLine="600"/>
        <w:jc w:val="both"/>
      </w:pPr>
      <w:r>
        <w:rPr>
          <w:rFonts w:ascii="Times New Roman" w:hAnsi="Times New Roman"/>
          <w:b/>
          <w:color w:val="000000"/>
          <w:sz w:val="28"/>
        </w:rPr>
        <w:t>А. П. Платонов.</w:t>
      </w:r>
      <w:r>
        <w:rPr>
          <w:rFonts w:ascii="Times New Roman" w:hAnsi="Times New Roman"/>
          <w:color w:val="000000"/>
          <w:sz w:val="28"/>
        </w:rPr>
        <w:t xml:space="preserve"> Рассказы ‌</w:t>
      </w:r>
      <w:bookmarkStart w:id="26" w:name="cfa39edd-5597-42b5-b07f-489d84e47a94"/>
      <w:r>
        <w:rPr>
          <w:rFonts w:ascii="Times New Roman" w:hAnsi="Times New Roman"/>
          <w:color w:val="000000"/>
          <w:sz w:val="28"/>
        </w:rPr>
        <w:t>(один по выбору). Например, «Корова», «Никита» и др.</w:t>
      </w:r>
      <w:bookmarkEnd w:id="26"/>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В. П. Астафьев.</w:t>
      </w:r>
      <w:r>
        <w:rPr>
          <w:rFonts w:ascii="Times New Roman" w:hAnsi="Times New Roman"/>
          <w:color w:val="000000"/>
          <w:sz w:val="28"/>
        </w:rPr>
        <w:t xml:space="preserve"> Рассказ «Васюткино озеро». </w:t>
      </w:r>
    </w:p>
    <w:p w:rsidR="008F23EA" w:rsidRDefault="008F23EA" w:rsidP="008F23EA">
      <w:pPr>
        <w:spacing w:after="0" w:line="264" w:lineRule="auto"/>
        <w:ind w:firstLine="600"/>
        <w:jc w:val="both"/>
      </w:pPr>
      <w:r>
        <w:rPr>
          <w:rFonts w:ascii="Times New Roman" w:hAnsi="Times New Roman"/>
          <w:b/>
          <w:color w:val="000000"/>
          <w:sz w:val="28"/>
        </w:rPr>
        <w:t>Литература XX–XXI веков.</w:t>
      </w:r>
    </w:p>
    <w:p w:rsidR="008F23EA" w:rsidRDefault="008F23EA" w:rsidP="008F23EA">
      <w:pPr>
        <w:spacing w:after="0" w:line="264" w:lineRule="auto"/>
        <w:ind w:firstLine="600"/>
        <w:jc w:val="both"/>
      </w:pPr>
      <w:r>
        <w:rPr>
          <w:rFonts w:ascii="Times New Roman" w:hAnsi="Times New Roman"/>
          <w:b/>
          <w:color w:val="000000"/>
          <w:sz w:val="28"/>
        </w:rPr>
        <w:t>Произведения отечественной литературы на тему «Человек на войне»</w:t>
      </w:r>
      <w:r>
        <w:rPr>
          <w:rFonts w:ascii="Times New Roman" w:hAnsi="Times New Roman"/>
          <w:color w:val="000000"/>
          <w:sz w:val="28"/>
        </w:rPr>
        <w:t xml:space="preserve"> ‌</w:t>
      </w:r>
      <w:bookmarkStart w:id="27" w:name="35dcef7b-869c-4626-b557-2b2839912c37"/>
      <w:r>
        <w:rPr>
          <w:rFonts w:ascii="Times New Roman" w:hAnsi="Times New Roman"/>
          <w:color w:val="000000"/>
          <w:sz w:val="28"/>
        </w:rPr>
        <w:t xml:space="preserve">(не менее двух). Например, Л. А. Кассиль. «Дорогие мои </w:t>
      </w:r>
      <w:r>
        <w:rPr>
          <w:rFonts w:ascii="Times New Roman" w:hAnsi="Times New Roman"/>
          <w:color w:val="000000"/>
          <w:sz w:val="28"/>
        </w:rPr>
        <w:lastRenderedPageBreak/>
        <w:t>мальчишки»; Ю. Я. Яковлев. «Девочки с Васильевского острова»; В. П. Катаев. «Сын полка», К.М.Симонов «Сын артиллериста» и др.</w:t>
      </w:r>
      <w:bookmarkEnd w:id="27"/>
      <w:r>
        <w:rPr>
          <w:rFonts w:ascii="Times New Roman" w:hAnsi="Times New Roman"/>
          <w:color w:val="000000"/>
          <w:sz w:val="28"/>
        </w:rPr>
        <w:t>‌‌</w:t>
      </w:r>
    </w:p>
    <w:p w:rsidR="008F23EA" w:rsidRDefault="008F23EA" w:rsidP="008F23EA">
      <w:pPr>
        <w:spacing w:after="0" w:line="264" w:lineRule="auto"/>
        <w:ind w:firstLine="600"/>
        <w:jc w:val="both"/>
      </w:pPr>
      <w:r>
        <w:rPr>
          <w:rFonts w:ascii="Times New Roman" w:hAnsi="Times New Roman"/>
          <w:b/>
          <w:color w:val="000000"/>
          <w:sz w:val="28"/>
        </w:rPr>
        <w:t>Произведения отечественных писателей XIX–XXI веков на тему детства</w:t>
      </w:r>
      <w:r>
        <w:rPr>
          <w:rFonts w:ascii="Times New Roman" w:hAnsi="Times New Roman"/>
          <w:color w:val="000000"/>
          <w:sz w:val="28"/>
        </w:rPr>
        <w:t xml:space="preserve"> ‌</w:t>
      </w:r>
      <w:bookmarkStart w:id="28" w:name="a5fd8ebc-c46e-41fa-818f-2757c5fc34dd"/>
      <w:r>
        <w:rPr>
          <w:rFonts w:ascii="Times New Roman" w:hAnsi="Times New Roman"/>
          <w:color w:val="000000"/>
          <w:sz w:val="28"/>
        </w:rPr>
        <w:t>(не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 А. Гиваргизова, М. С. Аромштам, Н. Ю. Абгарян.</w:t>
      </w:r>
      <w:bookmarkEnd w:id="28"/>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Произведения приключенческого жанра отечественных писателей</w:t>
      </w:r>
      <w:r>
        <w:rPr>
          <w:rFonts w:ascii="Times New Roman" w:hAnsi="Times New Roman"/>
          <w:color w:val="000000"/>
          <w:sz w:val="28"/>
        </w:rPr>
        <w:t>‌</w:t>
      </w:r>
      <w:bookmarkStart w:id="29" w:name="0447e246-04d6-4654-9850-bc46c641eafe"/>
      <w:r>
        <w:rPr>
          <w:rFonts w:ascii="Times New Roman" w:hAnsi="Times New Roman"/>
          <w:color w:val="000000"/>
          <w:sz w:val="28"/>
        </w:rPr>
        <w:t xml:space="preserve"> (одно по выбору). Например, К. Булычёв. «Девочка, с которой ничего не случится», «Миллион приключений» и др. (главы по выбору).</w:t>
      </w:r>
      <w:bookmarkEnd w:id="29"/>
      <w:r>
        <w:rPr>
          <w:rFonts w:ascii="Times New Roman" w:hAnsi="Times New Roman"/>
          <w:color w:val="000000"/>
          <w:sz w:val="28"/>
        </w:rPr>
        <w:t>‌‌</w:t>
      </w:r>
    </w:p>
    <w:p w:rsidR="008F23EA" w:rsidRDefault="008F23EA" w:rsidP="008F23EA">
      <w:pPr>
        <w:spacing w:after="0" w:line="264" w:lineRule="auto"/>
        <w:ind w:firstLine="600"/>
        <w:jc w:val="both"/>
      </w:pPr>
      <w:r>
        <w:rPr>
          <w:rFonts w:ascii="Times New Roman" w:hAnsi="Times New Roman"/>
          <w:b/>
          <w:color w:val="000000"/>
          <w:sz w:val="28"/>
        </w:rPr>
        <w:t xml:space="preserve">Литература народов Российской Федерации. Стихотворения </w:t>
      </w:r>
      <w:r>
        <w:rPr>
          <w:rFonts w:ascii="Times New Roman" w:hAnsi="Times New Roman"/>
          <w:color w:val="000000"/>
          <w:sz w:val="28"/>
        </w:rPr>
        <w:t>‌</w:t>
      </w:r>
      <w:bookmarkStart w:id="30" w:name="e8c5701d-d8b6-4159-b2e0-3a6ac9c7dd15"/>
      <w:r>
        <w:rPr>
          <w:rFonts w:ascii="Times New Roman" w:hAnsi="Times New Roman"/>
          <w:color w:val="000000"/>
          <w:sz w:val="28"/>
        </w:rPr>
        <w:t>(одно по выбору). Например, Р. Г. Гамзатов. «Песня соловья»; М. Карим. «Эту песню мать мне пела».</w:t>
      </w:r>
      <w:bookmarkEnd w:id="30"/>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Зарубежная литература. </w:t>
      </w:r>
    </w:p>
    <w:p w:rsidR="008F23EA" w:rsidRDefault="008F23EA" w:rsidP="008F23EA">
      <w:pPr>
        <w:spacing w:after="0" w:line="264" w:lineRule="auto"/>
        <w:ind w:firstLine="600"/>
        <w:jc w:val="both"/>
      </w:pPr>
      <w:r>
        <w:rPr>
          <w:rFonts w:ascii="Times New Roman" w:hAnsi="Times New Roman"/>
          <w:b/>
          <w:color w:val="000000"/>
          <w:sz w:val="28"/>
        </w:rPr>
        <w:t xml:space="preserve">Х. К. Андерсен. </w:t>
      </w:r>
      <w:r>
        <w:rPr>
          <w:rFonts w:ascii="Times New Roman" w:hAnsi="Times New Roman"/>
          <w:color w:val="000000"/>
          <w:sz w:val="28"/>
        </w:rPr>
        <w:t>Сказки ‌</w:t>
      </w:r>
      <w:bookmarkStart w:id="31" w:name="2ca66737-c580-4ac4-a5b2-7f657ef38e3a"/>
      <w:r>
        <w:rPr>
          <w:rFonts w:ascii="Times New Roman" w:hAnsi="Times New Roman"/>
          <w:color w:val="000000"/>
          <w:sz w:val="28"/>
        </w:rPr>
        <w:t>(одна по выбору). Например, «Снежная королева», «Соловей» и др.</w:t>
      </w:r>
      <w:bookmarkEnd w:id="31"/>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Зарубежная сказочная проза</w:t>
      </w:r>
      <w:r>
        <w:rPr>
          <w:rFonts w:ascii="Times New Roman" w:hAnsi="Times New Roman"/>
          <w:color w:val="000000"/>
          <w:sz w:val="28"/>
        </w:rPr>
        <w:t xml:space="preserve"> ‌</w:t>
      </w:r>
      <w:bookmarkStart w:id="32" w:name="fd694784-5635-4214-94a4-c12d0a30d199"/>
      <w:r>
        <w:rPr>
          <w:rFonts w:ascii="Times New Roman" w:hAnsi="Times New Roman"/>
          <w:color w:val="000000"/>
          <w:sz w:val="28"/>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32"/>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Зарубежная проза о детях и подростках </w:t>
      </w:r>
      <w:r>
        <w:rPr>
          <w:rFonts w:ascii="Times New Roman" w:hAnsi="Times New Roman"/>
          <w:color w:val="000000"/>
          <w:sz w:val="28"/>
        </w:rPr>
        <w:t>‌</w:t>
      </w:r>
      <w:bookmarkStart w:id="33" w:name="b40b601e-d0c3-4299-89d0-394ad0dce0c8"/>
      <w:r>
        <w:rPr>
          <w:rFonts w:ascii="Times New Roman" w:hAnsi="Times New Roman"/>
          <w:color w:val="000000"/>
          <w:sz w:val="28"/>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w:t>
      </w:r>
      <w:bookmarkEnd w:id="33"/>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Зарубежная приключенческая проза </w:t>
      </w:r>
      <w:r>
        <w:rPr>
          <w:rFonts w:ascii="Times New Roman" w:hAnsi="Times New Roman"/>
          <w:color w:val="000000"/>
          <w:sz w:val="28"/>
        </w:rPr>
        <w:t>‌</w:t>
      </w:r>
      <w:bookmarkStart w:id="34" w:name="103698ad-506d-4d05-bb28-79e90ac8cd6a"/>
      <w:r>
        <w:rPr>
          <w:rFonts w:ascii="Times New Roman" w:hAnsi="Times New Roman"/>
          <w:color w:val="000000"/>
          <w:sz w:val="28"/>
        </w:rPr>
        <w:t>(два произведения по выбору). Например, Р. Л. Стивенсон. «Остров сокровищ», «Чёрная стрела» и др.</w:t>
      </w:r>
      <w:bookmarkEnd w:id="34"/>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Зарубежная проза о животных </w:t>
      </w:r>
      <w:r>
        <w:rPr>
          <w:rFonts w:ascii="Times New Roman" w:hAnsi="Times New Roman"/>
          <w:color w:val="000000"/>
          <w:sz w:val="28"/>
        </w:rPr>
        <w:t>‌</w:t>
      </w:r>
      <w:bookmarkStart w:id="35" w:name="8a53c771-ce41-4f85-8a47-a227160dd957"/>
      <w:r>
        <w:rPr>
          <w:rFonts w:ascii="Times New Roman" w:hAnsi="Times New Roman"/>
          <w:color w:val="000000"/>
          <w:sz w:val="28"/>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w:t>
      </w:r>
      <w:bookmarkEnd w:id="35"/>
      <w:r>
        <w:rPr>
          <w:rFonts w:ascii="Times New Roman" w:hAnsi="Times New Roman"/>
          <w:color w:val="000000"/>
          <w:sz w:val="28"/>
        </w:rPr>
        <w:t>‌‌</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6 КЛАСС</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b/>
          <w:color w:val="000000"/>
          <w:sz w:val="28"/>
        </w:rPr>
        <w:t xml:space="preserve">Античная литература. </w:t>
      </w:r>
    </w:p>
    <w:p w:rsidR="008F23EA" w:rsidRDefault="008F23EA" w:rsidP="008F23EA">
      <w:pPr>
        <w:spacing w:after="0" w:line="264" w:lineRule="auto"/>
        <w:ind w:firstLine="600"/>
        <w:jc w:val="both"/>
      </w:pPr>
      <w:r>
        <w:rPr>
          <w:rFonts w:ascii="Times New Roman" w:hAnsi="Times New Roman"/>
          <w:b/>
          <w:color w:val="000000"/>
          <w:sz w:val="28"/>
        </w:rPr>
        <w:t>Гомер.</w:t>
      </w:r>
      <w:r>
        <w:rPr>
          <w:rFonts w:ascii="Times New Roman" w:hAnsi="Times New Roman"/>
          <w:color w:val="000000"/>
          <w:sz w:val="28"/>
        </w:rPr>
        <w:t xml:space="preserve"> Поэмы. «Илиада», «Одиссея» (фрагменты). </w:t>
      </w:r>
    </w:p>
    <w:p w:rsidR="008F23EA" w:rsidRDefault="008F23EA" w:rsidP="008F23EA">
      <w:pPr>
        <w:spacing w:after="0" w:line="264" w:lineRule="auto"/>
        <w:ind w:firstLine="600"/>
        <w:jc w:val="both"/>
      </w:pPr>
      <w:r>
        <w:rPr>
          <w:rFonts w:ascii="Times New Roman" w:hAnsi="Times New Roman"/>
          <w:b/>
          <w:color w:val="000000"/>
          <w:sz w:val="28"/>
        </w:rPr>
        <w:t xml:space="preserve">Фольклор. </w:t>
      </w:r>
      <w:r>
        <w:rPr>
          <w:rFonts w:ascii="Times New Roman" w:hAnsi="Times New Roman"/>
          <w:color w:val="000000"/>
          <w:sz w:val="28"/>
        </w:rPr>
        <w:t>Русские былины ‌</w:t>
      </w:r>
      <w:bookmarkStart w:id="36" w:name="2d1a2719-45ad-4395-a569-7b3d43745842"/>
      <w:r>
        <w:rPr>
          <w:rFonts w:ascii="Times New Roman" w:hAnsi="Times New Roman"/>
          <w:color w:val="000000"/>
          <w:sz w:val="28"/>
        </w:rPr>
        <w:t>(не менее двух). Например, «Илья Муромец и Соловей-разбойник», «Садко». 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bookmarkEnd w:id="36"/>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Древнерусская литература.</w:t>
      </w:r>
    </w:p>
    <w:p w:rsidR="008F23EA" w:rsidRDefault="008F23EA" w:rsidP="008F23EA">
      <w:pPr>
        <w:spacing w:after="0" w:line="264" w:lineRule="auto"/>
        <w:ind w:firstLine="600"/>
        <w:jc w:val="both"/>
      </w:pPr>
      <w:r>
        <w:rPr>
          <w:rFonts w:ascii="Times New Roman" w:hAnsi="Times New Roman"/>
          <w:b/>
          <w:color w:val="000000"/>
          <w:sz w:val="28"/>
        </w:rPr>
        <w:lastRenderedPageBreak/>
        <w:t>«Повесть временных лет»</w:t>
      </w:r>
      <w:r>
        <w:rPr>
          <w:rFonts w:ascii="Times New Roman" w:hAnsi="Times New Roman"/>
          <w:color w:val="000000"/>
          <w:sz w:val="28"/>
        </w:rPr>
        <w:t>‌</w:t>
      </w:r>
      <w:bookmarkStart w:id="37" w:name="ad04843b-b512-47d3-b84b-e22df1580588"/>
      <w:r>
        <w:rPr>
          <w:rFonts w:ascii="Times New Roman" w:hAnsi="Times New Roman"/>
          <w:color w:val="000000"/>
          <w:sz w:val="28"/>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37"/>
      <w:r>
        <w:rPr>
          <w:rFonts w:ascii="Times New Roman" w:hAnsi="Times New Roman"/>
          <w:color w:val="000000"/>
          <w:sz w:val="28"/>
        </w:rPr>
        <w:t>‌‌</w:t>
      </w:r>
    </w:p>
    <w:p w:rsidR="008F23EA" w:rsidRDefault="008F23EA" w:rsidP="008F23EA">
      <w:pPr>
        <w:spacing w:after="0" w:line="264" w:lineRule="auto"/>
        <w:ind w:firstLine="600"/>
        <w:jc w:val="both"/>
      </w:pPr>
      <w:r>
        <w:rPr>
          <w:rFonts w:ascii="Times New Roman" w:hAnsi="Times New Roman"/>
          <w:b/>
          <w:color w:val="000000"/>
          <w:sz w:val="28"/>
        </w:rPr>
        <w:t xml:space="preserve">Литература первой половины XIX века. </w:t>
      </w:r>
    </w:p>
    <w:p w:rsidR="008F23EA" w:rsidRDefault="008F23EA" w:rsidP="008F23EA">
      <w:pPr>
        <w:spacing w:after="0" w:line="264" w:lineRule="auto"/>
        <w:ind w:firstLine="600"/>
        <w:jc w:val="both"/>
      </w:pPr>
      <w:r>
        <w:rPr>
          <w:rFonts w:ascii="Times New Roman" w:hAnsi="Times New Roman"/>
          <w:b/>
          <w:color w:val="000000"/>
          <w:sz w:val="28"/>
        </w:rPr>
        <w:t>А. С. Пушкин.</w:t>
      </w:r>
      <w:r>
        <w:rPr>
          <w:rFonts w:ascii="Times New Roman" w:hAnsi="Times New Roman"/>
          <w:color w:val="000000"/>
          <w:sz w:val="28"/>
        </w:rPr>
        <w:t xml:space="preserve"> Стихотворения ‌</w:t>
      </w:r>
      <w:bookmarkStart w:id="38" w:name="582b55ee-e1e5-46d8-8c0a-755ec48e137e"/>
      <w:r>
        <w:rPr>
          <w:rFonts w:ascii="Times New Roman" w:hAnsi="Times New Roman"/>
          <w:color w:val="000000"/>
          <w:sz w:val="28"/>
        </w:rPr>
        <w:t>(не менее трёх). «Песнь о вещем Олеге», «Зимняя дорога», «Узник», «Туча» и др.</w:t>
      </w:r>
      <w:bookmarkEnd w:id="38"/>
      <w:r>
        <w:rPr>
          <w:rFonts w:ascii="Times New Roman" w:hAnsi="Times New Roman"/>
          <w:color w:val="000000"/>
          <w:sz w:val="28"/>
        </w:rPr>
        <w:t>‌‌ Роман «Дубровский».</w:t>
      </w:r>
    </w:p>
    <w:p w:rsidR="008F23EA" w:rsidRDefault="008F23EA" w:rsidP="008F23EA">
      <w:pPr>
        <w:spacing w:after="0" w:line="264" w:lineRule="auto"/>
        <w:ind w:firstLine="600"/>
        <w:jc w:val="both"/>
      </w:pPr>
      <w:r>
        <w:rPr>
          <w:rFonts w:ascii="Times New Roman" w:hAnsi="Times New Roman"/>
          <w:b/>
          <w:color w:val="000000"/>
          <w:sz w:val="28"/>
        </w:rPr>
        <w:t>М. Ю. Лермонтов.</w:t>
      </w:r>
      <w:r>
        <w:rPr>
          <w:rFonts w:ascii="Times New Roman" w:hAnsi="Times New Roman"/>
          <w:color w:val="000000"/>
          <w:sz w:val="28"/>
        </w:rPr>
        <w:t xml:space="preserve"> Стихотворения ‌</w:t>
      </w:r>
      <w:bookmarkStart w:id="39" w:name="e979ff73-e74d-4b41-9daa-86d17094fc9b"/>
      <w:r>
        <w:rPr>
          <w:rFonts w:ascii="Times New Roman" w:hAnsi="Times New Roman"/>
          <w:color w:val="000000"/>
          <w:sz w:val="28"/>
        </w:rPr>
        <w:t>(не менее трёх). «Три пальмы», «Листок», «Утёс» и др.</w:t>
      </w:r>
      <w:bookmarkEnd w:id="39"/>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А. В. Кольцов.</w:t>
      </w:r>
      <w:r>
        <w:rPr>
          <w:rFonts w:ascii="Times New Roman" w:hAnsi="Times New Roman"/>
          <w:color w:val="000000"/>
          <w:sz w:val="28"/>
        </w:rPr>
        <w:t xml:space="preserve"> Стихотворения ‌</w:t>
      </w:r>
      <w:bookmarkStart w:id="40" w:name="9aa6636f-e65a-485c-aff8-0cee29fb09d5"/>
      <w:r>
        <w:rPr>
          <w:rFonts w:ascii="Times New Roman" w:hAnsi="Times New Roman"/>
          <w:color w:val="000000"/>
          <w:sz w:val="28"/>
        </w:rPr>
        <w:t>(не менее двух). Например, «Косарь», «Соловей» и др.</w:t>
      </w:r>
      <w:bookmarkEnd w:id="40"/>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Литература второй половины XIX века. </w:t>
      </w:r>
    </w:p>
    <w:p w:rsidR="008F23EA" w:rsidRDefault="008F23EA" w:rsidP="008F23EA">
      <w:pPr>
        <w:spacing w:after="0" w:line="264" w:lineRule="auto"/>
        <w:ind w:firstLine="600"/>
        <w:jc w:val="both"/>
      </w:pPr>
      <w:r>
        <w:rPr>
          <w:rFonts w:ascii="Times New Roman" w:hAnsi="Times New Roman"/>
          <w:b/>
          <w:color w:val="000000"/>
          <w:sz w:val="28"/>
        </w:rPr>
        <w:t xml:space="preserve">Ф. И. Тютчев. </w:t>
      </w:r>
      <w:r>
        <w:rPr>
          <w:rFonts w:ascii="Times New Roman" w:hAnsi="Times New Roman"/>
          <w:color w:val="000000"/>
          <w:sz w:val="28"/>
        </w:rPr>
        <w:t>Стихотворения ‌</w:t>
      </w:r>
      <w:bookmarkStart w:id="41" w:name="c36fcc5a-2cdd-400a-b3ee-0e5071a59ee1"/>
      <w:r>
        <w:rPr>
          <w:rFonts w:ascii="Times New Roman" w:hAnsi="Times New Roman"/>
          <w:color w:val="000000"/>
          <w:sz w:val="28"/>
        </w:rPr>
        <w:t>(не менее двух). «Есть в осени первоначальной…», «С поляны коршун поднялся…».</w:t>
      </w:r>
      <w:bookmarkEnd w:id="41"/>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А. А. Фет.</w:t>
      </w:r>
      <w:r>
        <w:rPr>
          <w:rFonts w:ascii="Times New Roman" w:hAnsi="Times New Roman"/>
          <w:color w:val="000000"/>
          <w:sz w:val="28"/>
        </w:rPr>
        <w:t xml:space="preserve"> Стихотворения ‌</w:t>
      </w:r>
      <w:bookmarkStart w:id="42" w:name="e75d9245-73fc-447a-aaf6-d7ac09f2bf3a"/>
      <w:r>
        <w:rPr>
          <w:rFonts w:ascii="Times New Roman" w:hAnsi="Times New Roman"/>
          <w:color w:val="000000"/>
          <w:sz w:val="28"/>
        </w:rPr>
        <w:t>(не менее двух). «Учись у них – у дуба, у берёзы…», «Я пришёл к тебе с приветом…».</w:t>
      </w:r>
      <w:bookmarkEnd w:id="42"/>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И. С. Тургенев.</w:t>
      </w:r>
      <w:r>
        <w:rPr>
          <w:rFonts w:ascii="Times New Roman" w:hAnsi="Times New Roman"/>
          <w:color w:val="000000"/>
          <w:sz w:val="28"/>
        </w:rPr>
        <w:t xml:space="preserve"> Рассказ «Бежин луг». </w:t>
      </w:r>
    </w:p>
    <w:p w:rsidR="008F23EA" w:rsidRDefault="008F23EA" w:rsidP="008F23EA">
      <w:pPr>
        <w:spacing w:after="0" w:line="264" w:lineRule="auto"/>
        <w:ind w:firstLine="600"/>
        <w:jc w:val="both"/>
      </w:pPr>
      <w:r>
        <w:rPr>
          <w:rFonts w:ascii="Times New Roman" w:hAnsi="Times New Roman"/>
          <w:b/>
          <w:color w:val="000000"/>
          <w:sz w:val="28"/>
        </w:rPr>
        <w:t>Н. С. Лесков.</w:t>
      </w:r>
      <w:r>
        <w:rPr>
          <w:rFonts w:ascii="Times New Roman" w:hAnsi="Times New Roman"/>
          <w:color w:val="000000"/>
          <w:sz w:val="28"/>
        </w:rPr>
        <w:t xml:space="preserve"> Сказ «Левша». </w:t>
      </w:r>
    </w:p>
    <w:p w:rsidR="008F23EA" w:rsidRDefault="008F23EA" w:rsidP="008F23EA">
      <w:pPr>
        <w:spacing w:after="0" w:line="264" w:lineRule="auto"/>
        <w:ind w:firstLine="600"/>
        <w:jc w:val="both"/>
      </w:pPr>
      <w:r>
        <w:rPr>
          <w:rFonts w:ascii="Times New Roman" w:hAnsi="Times New Roman"/>
          <w:b/>
          <w:color w:val="000000"/>
          <w:sz w:val="28"/>
        </w:rPr>
        <w:t>Л. Н. Толстой.</w:t>
      </w:r>
      <w:r>
        <w:rPr>
          <w:rFonts w:ascii="Times New Roman" w:hAnsi="Times New Roman"/>
          <w:color w:val="000000"/>
          <w:sz w:val="28"/>
        </w:rPr>
        <w:t xml:space="preserve"> Повесть «Детство» ‌</w:t>
      </w:r>
      <w:bookmarkStart w:id="43" w:name="977de391-a0ab-47d0-b055-bb99283dc920"/>
      <w:r>
        <w:rPr>
          <w:rFonts w:ascii="Times New Roman" w:hAnsi="Times New Roman"/>
          <w:color w:val="000000"/>
          <w:sz w:val="28"/>
        </w:rPr>
        <w:t>(главы по выбору).</w:t>
      </w:r>
      <w:bookmarkEnd w:id="43"/>
      <w:r>
        <w:rPr>
          <w:rFonts w:ascii="Times New Roman" w:hAnsi="Times New Roman"/>
          <w:color w:val="000000"/>
          <w:sz w:val="28"/>
        </w:rPr>
        <w:t>‌‌</w:t>
      </w:r>
      <w:r>
        <w:rPr>
          <w:rFonts w:ascii="Times New Roman" w:hAnsi="Times New Roman"/>
          <w:color w:val="000000"/>
          <w:sz w:val="28"/>
          <w:u w:val="single"/>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А. П. Чехов. </w:t>
      </w:r>
      <w:r>
        <w:rPr>
          <w:rFonts w:ascii="Times New Roman" w:hAnsi="Times New Roman"/>
          <w:color w:val="000000"/>
          <w:sz w:val="28"/>
        </w:rPr>
        <w:t>Рассказы ‌</w:t>
      </w:r>
      <w:bookmarkStart w:id="44" w:name="5ccd7dea-76bb-435c-9fae-1b74ca2890ed"/>
      <w:r>
        <w:rPr>
          <w:rFonts w:ascii="Times New Roman" w:hAnsi="Times New Roman"/>
          <w:color w:val="000000"/>
          <w:sz w:val="28"/>
        </w:rPr>
        <w:t>(три по выбору). Например, «Толстый и тонкий», «Хамелеон», «Смерть чиновника» и др.</w:t>
      </w:r>
      <w:bookmarkEnd w:id="44"/>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А. И. Куприн. </w:t>
      </w:r>
      <w:r>
        <w:rPr>
          <w:rFonts w:ascii="Times New Roman" w:hAnsi="Times New Roman"/>
          <w:color w:val="000000"/>
          <w:sz w:val="28"/>
        </w:rPr>
        <w:t>Рассказ «Чудесный доктор».</w:t>
      </w:r>
    </w:p>
    <w:p w:rsidR="008F23EA" w:rsidRDefault="008F23EA" w:rsidP="008F23EA">
      <w:pPr>
        <w:spacing w:after="0" w:line="264" w:lineRule="auto"/>
        <w:ind w:firstLine="600"/>
        <w:jc w:val="both"/>
      </w:pPr>
      <w:r>
        <w:rPr>
          <w:rFonts w:ascii="Times New Roman" w:hAnsi="Times New Roman"/>
          <w:b/>
          <w:color w:val="000000"/>
          <w:sz w:val="28"/>
        </w:rPr>
        <w:t xml:space="preserve">Литература XX века. </w:t>
      </w:r>
    </w:p>
    <w:p w:rsidR="008F23EA" w:rsidRDefault="008F23EA" w:rsidP="008F23EA">
      <w:pPr>
        <w:spacing w:after="0" w:line="264" w:lineRule="auto"/>
        <w:ind w:firstLine="600"/>
        <w:jc w:val="both"/>
      </w:pPr>
      <w:r>
        <w:rPr>
          <w:rFonts w:ascii="Times New Roman" w:hAnsi="Times New Roman"/>
          <w:b/>
          <w:color w:val="000000"/>
          <w:sz w:val="28"/>
        </w:rPr>
        <w:t xml:space="preserve">Стихотворения отечественных поэтов начала ХХ века </w:t>
      </w:r>
      <w:r>
        <w:rPr>
          <w:rFonts w:ascii="Times New Roman" w:hAnsi="Times New Roman"/>
          <w:color w:val="000000"/>
          <w:sz w:val="28"/>
        </w:rPr>
        <w:t>‌</w:t>
      </w:r>
      <w:bookmarkStart w:id="45" w:name="1a89c352-1e28-490d-a532-18fd47b8e1fa"/>
      <w:r>
        <w:rPr>
          <w:rFonts w:ascii="Times New Roman" w:hAnsi="Times New Roman"/>
          <w:color w:val="000000"/>
          <w:sz w:val="28"/>
        </w:rPr>
        <w:t>(не менее двух). Например, стихотворения С. А. Есенина, В. В. Маяковского, А. А. Блока и др.</w:t>
      </w:r>
      <w:bookmarkEnd w:id="45"/>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Стихотворения отечественных поэтов XX века </w:t>
      </w:r>
      <w:r>
        <w:rPr>
          <w:rFonts w:ascii="Times New Roman" w:hAnsi="Times New Roman"/>
          <w:color w:val="000000"/>
          <w:sz w:val="28"/>
        </w:rPr>
        <w:t>‌</w:t>
      </w:r>
      <w:bookmarkStart w:id="46" w:name="5118f498-9661-45e8-9924-bef67bfbf524"/>
      <w:r>
        <w:rPr>
          <w:rFonts w:ascii="Times New Roman" w:hAnsi="Times New Roman"/>
          <w:color w:val="000000"/>
          <w:sz w:val="28"/>
        </w:rPr>
        <w:t>(не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bookmarkEnd w:id="46"/>
      <w:r>
        <w:rPr>
          <w:rFonts w:ascii="Times New Roman" w:hAnsi="Times New Roman"/>
          <w:color w:val="000000"/>
          <w:sz w:val="28"/>
        </w:rPr>
        <w:t>‌‌</w:t>
      </w:r>
    </w:p>
    <w:p w:rsidR="008F23EA" w:rsidRDefault="008F23EA" w:rsidP="008F23EA">
      <w:pPr>
        <w:spacing w:after="0" w:line="264" w:lineRule="auto"/>
        <w:ind w:firstLine="600"/>
        <w:jc w:val="both"/>
      </w:pPr>
      <w:r>
        <w:rPr>
          <w:rFonts w:ascii="Times New Roman" w:hAnsi="Times New Roman"/>
          <w:b/>
          <w:color w:val="000000"/>
          <w:sz w:val="28"/>
        </w:rPr>
        <w:t>Проза отечественных писателей конца XX – начала XXI века, в том числе о Великой Отечественной войне</w:t>
      </w:r>
      <w:r>
        <w:rPr>
          <w:rFonts w:ascii="Times New Roman" w:hAnsi="Times New Roman"/>
          <w:color w:val="000000"/>
          <w:sz w:val="28"/>
        </w:rPr>
        <w:t xml:space="preserve"> ‌</w:t>
      </w:r>
      <w:bookmarkStart w:id="47" w:name="a35f0a0b-d9a0-4ac9-afd6-3c0ec32f1224"/>
      <w:r>
        <w:rPr>
          <w:rFonts w:ascii="Times New Roman" w:hAnsi="Times New Roman"/>
          <w:color w:val="000000"/>
          <w:sz w:val="28"/>
        </w:rPr>
        <w:t>(два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bookmarkEnd w:id="47"/>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В. Г. Распутин. </w:t>
      </w:r>
      <w:r>
        <w:rPr>
          <w:rFonts w:ascii="Times New Roman" w:hAnsi="Times New Roman"/>
          <w:color w:val="000000"/>
          <w:sz w:val="28"/>
        </w:rPr>
        <w:t xml:space="preserve">Рассказ «Уроки французского». </w:t>
      </w:r>
    </w:p>
    <w:p w:rsidR="008F23EA" w:rsidRDefault="008F23EA" w:rsidP="008F23EA">
      <w:pPr>
        <w:spacing w:after="0" w:line="264" w:lineRule="auto"/>
        <w:ind w:firstLine="600"/>
        <w:jc w:val="both"/>
      </w:pPr>
      <w:r>
        <w:rPr>
          <w:rFonts w:ascii="Times New Roman" w:hAnsi="Times New Roman"/>
          <w:b/>
          <w:color w:val="000000"/>
          <w:sz w:val="28"/>
        </w:rPr>
        <w:t xml:space="preserve">Произведения отечественных писателей на тему взросления человека </w:t>
      </w:r>
      <w:r>
        <w:rPr>
          <w:rFonts w:ascii="Times New Roman" w:hAnsi="Times New Roman"/>
          <w:color w:val="000000"/>
          <w:sz w:val="28"/>
        </w:rPr>
        <w:t>‌</w:t>
      </w:r>
      <w:bookmarkStart w:id="48" w:name="7f695bb6-7ce9-46a5-96af-f43597f5f296"/>
      <w:r>
        <w:rPr>
          <w:rFonts w:ascii="Times New Roman" w:hAnsi="Times New Roman"/>
          <w:color w:val="000000"/>
          <w:sz w:val="28"/>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bookmarkEnd w:id="48"/>
      <w:r>
        <w:rPr>
          <w:rFonts w:ascii="Times New Roman" w:hAnsi="Times New Roman"/>
          <w:color w:val="000000"/>
          <w:sz w:val="28"/>
        </w:rPr>
        <w:t>‌‌</w:t>
      </w:r>
    </w:p>
    <w:p w:rsidR="008F23EA" w:rsidRDefault="008F23EA" w:rsidP="008F23EA">
      <w:pPr>
        <w:spacing w:after="0" w:line="264" w:lineRule="auto"/>
        <w:ind w:firstLine="600"/>
        <w:jc w:val="both"/>
      </w:pPr>
      <w:r>
        <w:rPr>
          <w:rFonts w:ascii="Times New Roman" w:hAnsi="Times New Roman"/>
          <w:b/>
          <w:color w:val="000000"/>
          <w:sz w:val="28"/>
        </w:rPr>
        <w:lastRenderedPageBreak/>
        <w:t>Произведения современных отечественных писателей-фантастов</w:t>
      </w:r>
      <w:r>
        <w:rPr>
          <w:rFonts w:ascii="Times New Roman" w:hAnsi="Times New Roman"/>
          <w:color w:val="000000"/>
          <w:sz w:val="28"/>
        </w:rPr>
        <w:t xml:space="preserve"> ‌</w:t>
      </w:r>
      <w:bookmarkStart w:id="49" w:name="99ff4dfc-6077-4b1d-979a-efd5d464e2ea"/>
      <w:r>
        <w:rPr>
          <w:rFonts w:ascii="Times New Roman" w:hAnsi="Times New Roman"/>
          <w:color w:val="000000"/>
          <w:sz w:val="28"/>
        </w:rPr>
        <w:t>(не менее двух). Например, А. В. Жвалевский и Е. Б. Пастернак. «Время всегда хорошее»; В. В. Ледерман. «Календарь ма(й)я» и др.</w:t>
      </w:r>
      <w:bookmarkEnd w:id="49"/>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Литература народов Российской Федерации. Стихотворения</w:t>
      </w:r>
      <w:r>
        <w:rPr>
          <w:rFonts w:ascii="Times New Roman" w:hAnsi="Times New Roman"/>
          <w:color w:val="000000"/>
          <w:sz w:val="28"/>
        </w:rPr>
        <w:t xml:space="preserve"> ‌</w:t>
      </w:r>
      <w:bookmarkStart w:id="50" w:name="8c6e542d-3297-4f00-9d18-f11cc02b5c2a"/>
      <w:r>
        <w:rPr>
          <w:rFonts w:ascii="Times New Roman" w:hAnsi="Times New Roman"/>
          <w:color w:val="000000"/>
          <w:sz w:val="28"/>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bookmarkEnd w:id="50"/>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Зарубежная литература Д. Дефо. </w:t>
      </w:r>
      <w:r>
        <w:rPr>
          <w:rFonts w:ascii="Times New Roman" w:hAnsi="Times New Roman"/>
          <w:color w:val="000000"/>
          <w:sz w:val="28"/>
        </w:rPr>
        <w:t>«Робинзон Крузо» ‌</w:t>
      </w:r>
      <w:bookmarkStart w:id="51" w:name="c11c39d0-823d-48a6-b780-3c956bde3174"/>
      <w:r>
        <w:rPr>
          <w:rFonts w:ascii="Times New Roman" w:hAnsi="Times New Roman"/>
          <w:color w:val="000000"/>
          <w:sz w:val="28"/>
        </w:rPr>
        <w:t>(главы по выбору).</w:t>
      </w:r>
      <w:bookmarkEnd w:id="51"/>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Дж. Свифт. </w:t>
      </w:r>
      <w:r>
        <w:rPr>
          <w:rFonts w:ascii="Times New Roman" w:hAnsi="Times New Roman"/>
          <w:color w:val="000000"/>
          <w:sz w:val="28"/>
        </w:rPr>
        <w:t>«Путешествия Гулливера» ‌</w:t>
      </w:r>
      <w:bookmarkStart w:id="52" w:name="401c2012-d122-4b9b-86de-93f36659c25d"/>
      <w:r>
        <w:rPr>
          <w:rFonts w:ascii="Times New Roman" w:hAnsi="Times New Roman"/>
          <w:color w:val="000000"/>
          <w:sz w:val="28"/>
        </w:rPr>
        <w:t>(главы по выбору).</w:t>
      </w:r>
      <w:bookmarkEnd w:id="52"/>
      <w:r>
        <w:rPr>
          <w:rFonts w:ascii="Times New Roman" w:hAnsi="Times New Roman"/>
          <w:color w:val="000000"/>
          <w:sz w:val="28"/>
        </w:rPr>
        <w:t>‌‌</w:t>
      </w:r>
    </w:p>
    <w:p w:rsidR="008F23EA" w:rsidRDefault="008F23EA" w:rsidP="008F23EA">
      <w:pPr>
        <w:spacing w:after="0" w:line="264" w:lineRule="auto"/>
        <w:ind w:firstLine="600"/>
        <w:jc w:val="both"/>
      </w:pPr>
      <w:r>
        <w:rPr>
          <w:rFonts w:ascii="Times New Roman" w:hAnsi="Times New Roman"/>
          <w:b/>
          <w:color w:val="000000"/>
          <w:sz w:val="28"/>
        </w:rPr>
        <w:t>Произведения зарубежных писателей на тему взросления человека</w:t>
      </w:r>
      <w:r>
        <w:rPr>
          <w:rFonts w:ascii="Times New Roman" w:hAnsi="Times New Roman"/>
          <w:color w:val="000000"/>
          <w:sz w:val="28"/>
        </w:rPr>
        <w:t xml:space="preserve"> ‌</w:t>
      </w:r>
      <w:bookmarkStart w:id="53" w:name="e9c8f8f3-f048-4763-af7b-4a65b4f5147c"/>
      <w:r>
        <w:rPr>
          <w:rFonts w:ascii="Times New Roman" w:hAnsi="Times New Roman"/>
          <w:color w:val="000000"/>
          <w:sz w:val="28"/>
        </w:rPr>
        <w:t>(не менее двух). Например, Ж. Верн. «Дети капитана Гранта» (главы по выбору). Х. Ли. «Убить пересмешника» (главы по выбору) и др.</w:t>
      </w:r>
      <w:bookmarkEnd w:id="53"/>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Произведения современных зарубежных писателей-фантастов</w:t>
      </w:r>
      <w:r>
        <w:rPr>
          <w:rFonts w:ascii="Times New Roman" w:hAnsi="Times New Roman"/>
          <w:color w:val="000000"/>
          <w:sz w:val="28"/>
        </w:rPr>
        <w:t xml:space="preserve"> ‌</w:t>
      </w:r>
      <w:bookmarkStart w:id="54" w:name="87635890-b010-49cb-95f4-49753ca9152c"/>
      <w:r>
        <w:rPr>
          <w:rFonts w:ascii="Times New Roman" w:hAnsi="Times New Roman"/>
          <w:color w:val="000000"/>
          <w:sz w:val="28"/>
        </w:rPr>
        <w:t>(не менее двух). Например, Дж. К. Роулинг. «Гарри Поттер» (главы по выбору), Д. У. Джонс. «Дом с характером» и др.</w:t>
      </w:r>
      <w:bookmarkEnd w:id="54"/>
      <w:r>
        <w:rPr>
          <w:rFonts w:ascii="Times New Roman" w:hAnsi="Times New Roman"/>
          <w:color w:val="000000"/>
          <w:sz w:val="28"/>
        </w:rPr>
        <w:t>‌‌</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КЛАСС</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b/>
          <w:color w:val="000000"/>
          <w:sz w:val="28"/>
        </w:rPr>
        <w:t xml:space="preserve">Древнерусская литература. </w:t>
      </w:r>
    </w:p>
    <w:p w:rsidR="008F23EA" w:rsidRDefault="008F23EA" w:rsidP="008F23EA">
      <w:pPr>
        <w:spacing w:after="0" w:line="264" w:lineRule="auto"/>
        <w:ind w:firstLine="600"/>
        <w:jc w:val="both"/>
      </w:pPr>
      <w:r>
        <w:rPr>
          <w:rFonts w:ascii="Times New Roman" w:hAnsi="Times New Roman"/>
          <w:b/>
          <w:color w:val="000000"/>
          <w:sz w:val="28"/>
        </w:rPr>
        <w:t>Древнерусские повести</w:t>
      </w:r>
      <w:r>
        <w:rPr>
          <w:rFonts w:ascii="Times New Roman" w:hAnsi="Times New Roman"/>
          <w:color w:val="000000"/>
          <w:sz w:val="28"/>
        </w:rPr>
        <w:t xml:space="preserve"> ‌</w:t>
      </w:r>
      <w:bookmarkStart w:id="55" w:name="683b575d-fc29-4554-8898-a7b5c598dbb6"/>
      <w:r>
        <w:rPr>
          <w:rFonts w:ascii="Times New Roman" w:hAnsi="Times New Roman"/>
          <w:color w:val="000000"/>
          <w:sz w:val="28"/>
        </w:rPr>
        <w:t>(одна повесть по выбору). Например, «Поучение» Владимира Мономаха (в сокращении) и др.</w:t>
      </w:r>
      <w:bookmarkEnd w:id="55"/>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Литература первой половины XIX века. </w:t>
      </w:r>
    </w:p>
    <w:p w:rsidR="008F23EA" w:rsidRDefault="008F23EA" w:rsidP="008F23EA">
      <w:pPr>
        <w:spacing w:after="0" w:line="264" w:lineRule="auto"/>
        <w:ind w:firstLine="600"/>
        <w:jc w:val="both"/>
      </w:pPr>
      <w:r>
        <w:rPr>
          <w:rFonts w:ascii="Times New Roman" w:hAnsi="Times New Roman"/>
          <w:b/>
          <w:color w:val="000000"/>
          <w:sz w:val="28"/>
        </w:rPr>
        <w:t xml:space="preserve">А. С. Пушкин. </w:t>
      </w:r>
      <w:r>
        <w:rPr>
          <w:rFonts w:ascii="Times New Roman" w:hAnsi="Times New Roman"/>
          <w:color w:val="000000"/>
          <w:sz w:val="28"/>
        </w:rPr>
        <w:t>Стихотворения ‌</w:t>
      </w:r>
      <w:bookmarkStart w:id="56" w:name="3741b07c-b818-4276-9c02-9452404ed662"/>
      <w:r>
        <w:rPr>
          <w:rFonts w:ascii="Times New Roman" w:hAnsi="Times New Roman"/>
          <w:color w:val="000000"/>
          <w:sz w:val="28"/>
        </w:rPr>
        <w:t>(не менее четырёх). Например, «Во глубине сибирских руд…», «19 октября» («Роняет лес багряный свой убор…»), «И. И. Пущину», «На холмах Грузии лежит ночная мгла…», и др.</w:t>
      </w:r>
      <w:bookmarkEnd w:id="56"/>
      <w:r>
        <w:rPr>
          <w:rFonts w:ascii="Times New Roman" w:hAnsi="Times New Roman"/>
          <w:color w:val="000000"/>
          <w:sz w:val="28"/>
        </w:rPr>
        <w:t>‌‌ «Повести Белкина» ‌</w:t>
      </w:r>
      <w:bookmarkStart w:id="57" w:name="f492b714-890f-4682-ac40-57999778e8e6"/>
      <w:r>
        <w:rPr>
          <w:rFonts w:ascii="Times New Roman" w:hAnsi="Times New Roman"/>
          <w:color w:val="000000"/>
          <w:sz w:val="28"/>
        </w:rPr>
        <w:t>(«Станционный смотритель» и др.).</w:t>
      </w:r>
      <w:bookmarkEnd w:id="57"/>
      <w:r>
        <w:rPr>
          <w:rFonts w:ascii="Times New Roman" w:hAnsi="Times New Roman"/>
          <w:color w:val="000000"/>
          <w:sz w:val="28"/>
        </w:rPr>
        <w:t>‌‌ Поэма «Полтава»‌</w:t>
      </w:r>
      <w:bookmarkStart w:id="58" w:name="d902c126-21ef-4167-9209-dfb4fb73593d"/>
      <w:r>
        <w:rPr>
          <w:rFonts w:ascii="Times New Roman" w:hAnsi="Times New Roman"/>
          <w:color w:val="000000"/>
          <w:sz w:val="28"/>
        </w:rPr>
        <w:t xml:space="preserve"> (фрагмент).</w:t>
      </w:r>
      <w:bookmarkEnd w:id="58"/>
      <w:r>
        <w:rPr>
          <w:rFonts w:ascii="Times New Roman" w:hAnsi="Times New Roman"/>
          <w:color w:val="000000"/>
          <w:sz w:val="28"/>
        </w:rPr>
        <w:t>‌‌</w:t>
      </w:r>
    </w:p>
    <w:p w:rsidR="008F23EA" w:rsidRDefault="008F23EA" w:rsidP="008F23EA">
      <w:pPr>
        <w:spacing w:after="0" w:line="264" w:lineRule="auto"/>
        <w:ind w:firstLine="600"/>
        <w:jc w:val="both"/>
      </w:pPr>
      <w:r>
        <w:rPr>
          <w:rFonts w:ascii="Times New Roman" w:hAnsi="Times New Roman"/>
          <w:b/>
          <w:color w:val="000000"/>
          <w:sz w:val="28"/>
        </w:rPr>
        <w:t xml:space="preserve">М. Ю. Лермонтов. </w:t>
      </w:r>
      <w:r>
        <w:rPr>
          <w:rFonts w:ascii="Times New Roman" w:hAnsi="Times New Roman"/>
          <w:color w:val="000000"/>
          <w:sz w:val="28"/>
        </w:rPr>
        <w:t>Стихотворения ‌</w:t>
      </w:r>
      <w:bookmarkStart w:id="59" w:name="117e4a82-ed0d-45ab-b4ae-813f20ad62a5"/>
      <w:r>
        <w:rPr>
          <w:rFonts w:ascii="Times New Roman" w:hAnsi="Times New Roman"/>
          <w:color w:val="000000"/>
          <w:sz w:val="28"/>
        </w:rPr>
        <w:t>(не менее четырёх). Например, «Узник», «Парус», «Тучи», «Желанье» («Отворите мне темницу…»), «Когда волнуется желтеющая нива…», «Ангел», «Молитва» («В минуту жизни трудную…») и др.</w:t>
      </w:r>
      <w:bookmarkEnd w:id="59"/>
      <w:r>
        <w:rPr>
          <w:rFonts w:ascii="Times New Roman" w:hAnsi="Times New Roman"/>
          <w:color w:val="000000"/>
          <w:sz w:val="28"/>
        </w:rPr>
        <w:t xml:space="preserve">‌‌ «Песня про царя Ивана Васильевича, молодого опричника и удалого купца Калашникова». </w:t>
      </w:r>
    </w:p>
    <w:p w:rsidR="008F23EA" w:rsidRDefault="008F23EA" w:rsidP="008F23EA">
      <w:pPr>
        <w:spacing w:after="0" w:line="264" w:lineRule="auto"/>
        <w:ind w:firstLine="600"/>
        <w:jc w:val="both"/>
      </w:pPr>
      <w:r>
        <w:rPr>
          <w:rFonts w:ascii="Times New Roman" w:hAnsi="Times New Roman"/>
          <w:b/>
          <w:color w:val="000000"/>
          <w:sz w:val="28"/>
        </w:rPr>
        <w:t xml:space="preserve">Н. В. Гоголь. </w:t>
      </w:r>
      <w:r>
        <w:rPr>
          <w:rFonts w:ascii="Times New Roman" w:hAnsi="Times New Roman"/>
          <w:color w:val="000000"/>
          <w:sz w:val="28"/>
        </w:rPr>
        <w:t xml:space="preserve">Повесть «Тарас Бульба». </w:t>
      </w:r>
    </w:p>
    <w:p w:rsidR="008F23EA" w:rsidRDefault="008F23EA" w:rsidP="008F23EA">
      <w:pPr>
        <w:spacing w:after="0" w:line="264" w:lineRule="auto"/>
        <w:ind w:firstLine="600"/>
        <w:jc w:val="both"/>
      </w:pPr>
      <w:r>
        <w:rPr>
          <w:rFonts w:ascii="Times New Roman" w:hAnsi="Times New Roman"/>
          <w:b/>
          <w:color w:val="000000"/>
          <w:sz w:val="28"/>
        </w:rPr>
        <w:t>Литература второй половины XIX века.</w:t>
      </w:r>
    </w:p>
    <w:p w:rsidR="008F23EA" w:rsidRDefault="008F23EA" w:rsidP="008F23EA">
      <w:pPr>
        <w:spacing w:after="0" w:line="264" w:lineRule="auto"/>
        <w:ind w:firstLine="600"/>
        <w:jc w:val="both"/>
      </w:pPr>
      <w:r>
        <w:rPr>
          <w:rFonts w:ascii="Times New Roman" w:hAnsi="Times New Roman"/>
          <w:b/>
          <w:color w:val="000000"/>
          <w:sz w:val="28"/>
        </w:rPr>
        <w:t>И. С. Тургенев.</w:t>
      </w:r>
      <w:r>
        <w:rPr>
          <w:rFonts w:ascii="Times New Roman" w:hAnsi="Times New Roman"/>
          <w:color w:val="000000"/>
          <w:sz w:val="28"/>
        </w:rPr>
        <w:t xml:space="preserve"> Рассказы из цикла «Записки охотника» ‌</w:t>
      </w:r>
      <w:bookmarkStart w:id="60" w:name="724e0df4-38e3-41a2-b5b6-ae74cd02e3ae"/>
      <w:r>
        <w:rPr>
          <w:rFonts w:ascii="Times New Roman" w:hAnsi="Times New Roman"/>
          <w:color w:val="000000"/>
          <w:sz w:val="28"/>
        </w:rPr>
        <w:t>(два по выбору). Например, «Бирюк», «Хорь и Калиныч» и др.</w:t>
      </w:r>
      <w:bookmarkEnd w:id="60"/>
      <w:r>
        <w:rPr>
          <w:rFonts w:ascii="Times New Roman" w:hAnsi="Times New Roman"/>
          <w:color w:val="000000"/>
          <w:sz w:val="28"/>
        </w:rPr>
        <w:t>‌‌ Стихотворения в прозе, ‌</w:t>
      </w:r>
      <w:bookmarkStart w:id="61" w:name="392c8492-5b4a-402c-8f0e-10bd561de6f3"/>
      <w:r>
        <w:rPr>
          <w:rFonts w:ascii="Times New Roman" w:hAnsi="Times New Roman"/>
          <w:color w:val="000000"/>
          <w:sz w:val="28"/>
        </w:rPr>
        <w:t>например, «Русский язык», «Воробей» и др.</w:t>
      </w:r>
      <w:bookmarkEnd w:id="61"/>
      <w:r>
        <w:rPr>
          <w:rFonts w:ascii="Times New Roman" w:hAnsi="Times New Roman"/>
          <w:color w:val="000000"/>
          <w:sz w:val="28"/>
        </w:rPr>
        <w:t>‌‌</w:t>
      </w:r>
    </w:p>
    <w:p w:rsidR="008F23EA" w:rsidRDefault="008F23EA" w:rsidP="008F23EA">
      <w:pPr>
        <w:spacing w:after="0" w:line="264" w:lineRule="auto"/>
        <w:ind w:firstLine="600"/>
        <w:jc w:val="both"/>
      </w:pPr>
      <w:r>
        <w:rPr>
          <w:rFonts w:ascii="Times New Roman" w:hAnsi="Times New Roman"/>
          <w:b/>
          <w:color w:val="000000"/>
          <w:sz w:val="28"/>
        </w:rPr>
        <w:t xml:space="preserve">Л. Н. Толстой. </w:t>
      </w:r>
      <w:r>
        <w:rPr>
          <w:rFonts w:ascii="Times New Roman" w:hAnsi="Times New Roman"/>
          <w:color w:val="000000"/>
          <w:sz w:val="28"/>
        </w:rPr>
        <w:t xml:space="preserve">Рассказ «После бала». </w:t>
      </w:r>
    </w:p>
    <w:p w:rsidR="008F23EA" w:rsidRDefault="008F23EA" w:rsidP="008F23EA">
      <w:pPr>
        <w:spacing w:after="0" w:line="264" w:lineRule="auto"/>
        <w:ind w:firstLine="600"/>
        <w:jc w:val="both"/>
      </w:pPr>
      <w:r>
        <w:rPr>
          <w:rFonts w:ascii="Times New Roman" w:hAnsi="Times New Roman"/>
          <w:b/>
          <w:color w:val="000000"/>
          <w:sz w:val="28"/>
        </w:rPr>
        <w:lastRenderedPageBreak/>
        <w:t>Н. А. Некрасов.</w:t>
      </w:r>
      <w:r>
        <w:rPr>
          <w:rFonts w:ascii="Times New Roman" w:hAnsi="Times New Roman"/>
          <w:color w:val="000000"/>
          <w:sz w:val="28"/>
        </w:rPr>
        <w:t xml:space="preserve"> Стихотворения ‌</w:t>
      </w:r>
      <w:bookmarkStart w:id="62" w:name="d49ac97a-9f24-4da7-91f2-e48f019fd3f5"/>
      <w:r>
        <w:rPr>
          <w:rFonts w:ascii="Times New Roman" w:hAnsi="Times New Roman"/>
          <w:color w:val="000000"/>
          <w:sz w:val="28"/>
        </w:rPr>
        <w:t>(не менее двух). Например, «Размышления у парадного подъезда», «Железная дорога» и др.</w:t>
      </w:r>
      <w:bookmarkEnd w:id="62"/>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Поэзия второй половины XIX века.</w:t>
      </w:r>
      <w:r>
        <w:rPr>
          <w:rFonts w:ascii="Times New Roman" w:hAnsi="Times New Roman"/>
          <w:color w:val="000000"/>
          <w:sz w:val="28"/>
        </w:rPr>
        <w:t xml:space="preserve"> ‌</w:t>
      </w:r>
      <w:bookmarkStart w:id="63" w:name="d84dadf2-8837-40a7-90af-c346f8dae9ab"/>
      <w:r>
        <w:rPr>
          <w:rFonts w:ascii="Times New Roman" w:hAnsi="Times New Roman"/>
          <w:color w:val="000000"/>
          <w:sz w:val="28"/>
        </w:rPr>
        <w:t>Ф. И. Тютчев, А. А. Фет, А. К. Толстой и др. (не менее двух стихотворений по выбору).</w:t>
      </w:r>
      <w:bookmarkEnd w:id="63"/>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М. Е. Салтыков-Щедрин. </w:t>
      </w:r>
      <w:r>
        <w:rPr>
          <w:rFonts w:ascii="Times New Roman" w:hAnsi="Times New Roman"/>
          <w:color w:val="000000"/>
          <w:sz w:val="28"/>
        </w:rPr>
        <w:t>Сказки ‌</w:t>
      </w:r>
      <w:bookmarkStart w:id="64" w:name="0c9ef179-8127-40c8-873b-fdcc57270e7f"/>
      <w:r>
        <w:rPr>
          <w:rFonts w:ascii="Times New Roman" w:hAnsi="Times New Roman"/>
          <w:color w:val="000000"/>
          <w:sz w:val="28"/>
        </w:rPr>
        <w:t>(две по выбору). Например, «Повесть о том, как один мужик двух генералов прокормил», «Дикий помещик», «Премудрый пискарь» и др.</w:t>
      </w:r>
      <w:bookmarkEnd w:id="64"/>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Произведения отечественных и зарубежных писателей на историческую тем</w:t>
      </w:r>
      <w:r>
        <w:rPr>
          <w:rFonts w:ascii="Times New Roman" w:hAnsi="Times New Roman"/>
          <w:color w:val="000000"/>
          <w:sz w:val="28"/>
        </w:rPr>
        <w:t>у ‌</w:t>
      </w:r>
      <w:bookmarkStart w:id="65" w:name="3f08c306-d1eb-40c1-bf0e-bea855aa400c"/>
      <w:r>
        <w:rPr>
          <w:rFonts w:ascii="Times New Roman" w:hAnsi="Times New Roman"/>
          <w:color w:val="000000"/>
          <w:sz w:val="28"/>
        </w:rPr>
        <w:t>(не менее двух). Например, А. К. Толстого, Р. Сабатини, Ф. Купера.</w:t>
      </w:r>
      <w:bookmarkEnd w:id="65"/>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Литература конца XIX – начала XX века. </w:t>
      </w:r>
    </w:p>
    <w:p w:rsidR="008F23EA" w:rsidRDefault="008F23EA" w:rsidP="008F23EA">
      <w:pPr>
        <w:spacing w:after="0" w:line="264" w:lineRule="auto"/>
        <w:ind w:firstLine="600"/>
        <w:jc w:val="both"/>
      </w:pPr>
      <w:r>
        <w:rPr>
          <w:rFonts w:ascii="Times New Roman" w:hAnsi="Times New Roman"/>
          <w:b/>
          <w:color w:val="000000"/>
          <w:sz w:val="28"/>
        </w:rPr>
        <w:t>А. П. Чехов.</w:t>
      </w:r>
      <w:r>
        <w:rPr>
          <w:rFonts w:ascii="Times New Roman" w:hAnsi="Times New Roman"/>
          <w:color w:val="000000"/>
          <w:sz w:val="28"/>
        </w:rPr>
        <w:t xml:space="preserve"> Рассказы ‌</w:t>
      </w:r>
      <w:bookmarkStart w:id="66" w:name="40c64b3a-a3eb-4d3f-8b8d-5837df728019"/>
      <w:r>
        <w:rPr>
          <w:rFonts w:ascii="Times New Roman" w:hAnsi="Times New Roman"/>
          <w:color w:val="000000"/>
          <w:sz w:val="28"/>
        </w:rPr>
        <w:t>(один по выбору). Например, «Тоска», «Злоумышленник» и др.</w:t>
      </w:r>
      <w:bookmarkEnd w:id="66"/>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М. Горький. </w:t>
      </w:r>
      <w:r>
        <w:rPr>
          <w:rFonts w:ascii="Times New Roman" w:hAnsi="Times New Roman"/>
          <w:color w:val="000000"/>
          <w:sz w:val="28"/>
        </w:rPr>
        <w:t>Ранние рассказы ‌</w:t>
      </w:r>
      <w:bookmarkStart w:id="67" w:name="a869f2ae-2a1e-4f4b-ba77-92f82652d3d9"/>
      <w:r>
        <w:rPr>
          <w:rFonts w:ascii="Times New Roman" w:hAnsi="Times New Roman"/>
          <w:color w:val="000000"/>
          <w:sz w:val="28"/>
        </w:rPr>
        <w:t>(одно произведение по выбору). Например, «Старуха Изергиль» (легенда о Данко), «Челкаш» и др.</w:t>
      </w:r>
      <w:bookmarkEnd w:id="67"/>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Сатирические произведения отечественных и зарубежных писателей </w:t>
      </w:r>
      <w:r>
        <w:rPr>
          <w:rFonts w:ascii="Times New Roman" w:hAnsi="Times New Roman"/>
          <w:color w:val="000000"/>
          <w:sz w:val="28"/>
        </w:rPr>
        <w:t>‌</w:t>
      </w:r>
      <w:bookmarkStart w:id="68" w:name="aae30f53-7b1d-4cda-884d-589dec4393f5"/>
      <w:r>
        <w:rPr>
          <w:rFonts w:ascii="Times New Roman" w:hAnsi="Times New Roman"/>
          <w:color w:val="000000"/>
          <w:sz w:val="28"/>
        </w:rPr>
        <w:t>(не менее двух). Например, М. М. Зощенко, А. Т. Аверченко, Н. Тэффи, О. Генри, Я. Гашека.</w:t>
      </w:r>
      <w:bookmarkEnd w:id="68"/>
      <w:r>
        <w:rPr>
          <w:rFonts w:ascii="Times New Roman" w:hAnsi="Times New Roman"/>
          <w:color w:val="000000"/>
          <w:sz w:val="28"/>
        </w:rPr>
        <w:t>‌‌</w:t>
      </w:r>
    </w:p>
    <w:p w:rsidR="008F23EA" w:rsidRDefault="008F23EA" w:rsidP="008F23EA">
      <w:pPr>
        <w:spacing w:after="0" w:line="264" w:lineRule="auto"/>
        <w:ind w:firstLine="600"/>
        <w:jc w:val="both"/>
      </w:pPr>
      <w:r>
        <w:rPr>
          <w:rFonts w:ascii="Times New Roman" w:hAnsi="Times New Roman"/>
          <w:b/>
          <w:color w:val="000000"/>
          <w:sz w:val="28"/>
        </w:rPr>
        <w:t xml:space="preserve">Литература первой половины XX века. </w:t>
      </w:r>
    </w:p>
    <w:p w:rsidR="008F23EA" w:rsidRDefault="008F23EA" w:rsidP="008F23EA">
      <w:pPr>
        <w:spacing w:after="0" w:line="264" w:lineRule="auto"/>
        <w:ind w:firstLine="600"/>
        <w:jc w:val="both"/>
      </w:pPr>
      <w:r>
        <w:rPr>
          <w:rFonts w:ascii="Times New Roman" w:hAnsi="Times New Roman"/>
          <w:b/>
          <w:color w:val="000000"/>
          <w:sz w:val="28"/>
        </w:rPr>
        <w:t>А. С. Грин.</w:t>
      </w:r>
      <w:r>
        <w:rPr>
          <w:rFonts w:ascii="Times New Roman" w:hAnsi="Times New Roman"/>
          <w:color w:val="000000"/>
          <w:sz w:val="28"/>
        </w:rPr>
        <w:t xml:space="preserve"> Повести и рассказы ‌</w:t>
      </w:r>
      <w:bookmarkStart w:id="69" w:name="b02116e4-e9ea-4e8f-af38-04f2ae71ec92"/>
      <w:r>
        <w:rPr>
          <w:rFonts w:ascii="Times New Roman" w:hAnsi="Times New Roman"/>
          <w:color w:val="000000"/>
          <w:sz w:val="28"/>
        </w:rPr>
        <w:t>(одно произведение по выбору). Например, «Алые паруса», «Зелёная лампа» и др.</w:t>
      </w:r>
      <w:bookmarkEnd w:id="69"/>
      <w:r>
        <w:rPr>
          <w:rFonts w:ascii="Times New Roman" w:hAnsi="Times New Roman"/>
          <w:color w:val="000000"/>
          <w:sz w:val="28"/>
        </w:rPr>
        <w:t>‌‌</w:t>
      </w:r>
    </w:p>
    <w:p w:rsidR="008F23EA" w:rsidRDefault="008F23EA" w:rsidP="008F23EA">
      <w:pPr>
        <w:spacing w:after="0" w:line="264" w:lineRule="auto"/>
        <w:ind w:firstLine="600"/>
        <w:jc w:val="both"/>
      </w:pPr>
      <w:r>
        <w:rPr>
          <w:rFonts w:ascii="Times New Roman" w:hAnsi="Times New Roman"/>
          <w:b/>
          <w:color w:val="000000"/>
          <w:sz w:val="28"/>
        </w:rPr>
        <w:t>Отечественная поэзия первой половины XX века.</w:t>
      </w:r>
      <w:r>
        <w:rPr>
          <w:rFonts w:ascii="Times New Roman" w:hAnsi="Times New Roman"/>
          <w:color w:val="000000"/>
          <w:sz w:val="28"/>
        </w:rPr>
        <w:t xml:space="preserve"> Стихотворения на тему мечты и реальности ‌</w:t>
      </w:r>
      <w:bookmarkStart w:id="70" w:name="56b5d580-1dbd-4944-a96b-0fcb0abff146"/>
      <w:r>
        <w:rPr>
          <w:rFonts w:ascii="Times New Roman" w:hAnsi="Times New Roman"/>
          <w:color w:val="000000"/>
          <w:sz w:val="28"/>
        </w:rPr>
        <w:t>(два-три по выбору). Например, стихотворения А. А. Блока, Н. С. Гумилёва, М. И. Цветаевой и др.</w:t>
      </w:r>
      <w:bookmarkEnd w:id="70"/>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В. В. Маяковский.</w:t>
      </w:r>
      <w:r>
        <w:rPr>
          <w:rFonts w:ascii="Times New Roman" w:hAnsi="Times New Roman"/>
          <w:color w:val="000000"/>
          <w:sz w:val="28"/>
        </w:rPr>
        <w:t xml:space="preserve"> Стихотворения ‌</w:t>
      </w:r>
      <w:bookmarkStart w:id="71" w:name="3508c828-689c-452f-ba72-3d6a17920a96"/>
      <w:r>
        <w:rPr>
          <w:rFonts w:ascii="Times New Roman" w:hAnsi="Times New Roman"/>
          <w:color w:val="000000"/>
          <w:sz w:val="28"/>
        </w:rPr>
        <w:t>(одно по выбору). Например, «Необычайное приключение, бывшее с Владимиром Маяковским летом на даче», «Хорошее отношение к лошадям» и др.</w:t>
      </w:r>
      <w:bookmarkEnd w:id="71"/>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М.А. Шолохов</w:t>
      </w:r>
      <w:r>
        <w:rPr>
          <w:rFonts w:ascii="Times New Roman" w:hAnsi="Times New Roman"/>
          <w:color w:val="000000"/>
          <w:sz w:val="28"/>
        </w:rPr>
        <w:t>. «Донские рассказы» ‌</w:t>
      </w:r>
      <w:bookmarkStart w:id="72" w:name="bfb8e5e7-5dc0-4aa2-a0fb-f3372a190ccd"/>
      <w:r>
        <w:rPr>
          <w:rFonts w:ascii="Times New Roman" w:hAnsi="Times New Roman"/>
          <w:color w:val="000000"/>
          <w:sz w:val="28"/>
        </w:rPr>
        <w:t>(один по выбору). Например, «Родинка», «Чужая кровь» и др.</w:t>
      </w:r>
      <w:bookmarkEnd w:id="72"/>
      <w:r>
        <w:rPr>
          <w:rFonts w:ascii="Times New Roman" w:hAnsi="Times New Roman"/>
          <w:color w:val="000000"/>
          <w:sz w:val="28"/>
        </w:rPr>
        <w:t>‌‌</w:t>
      </w:r>
    </w:p>
    <w:p w:rsidR="008F23EA" w:rsidRDefault="008F23EA" w:rsidP="008F23EA">
      <w:pPr>
        <w:spacing w:after="0" w:line="264" w:lineRule="auto"/>
        <w:ind w:firstLine="600"/>
        <w:jc w:val="both"/>
      </w:pPr>
      <w:r>
        <w:rPr>
          <w:rFonts w:ascii="Times New Roman" w:hAnsi="Times New Roman"/>
          <w:b/>
          <w:color w:val="000000"/>
          <w:sz w:val="28"/>
        </w:rPr>
        <w:t xml:space="preserve">А. П. Платонов. </w:t>
      </w:r>
      <w:r>
        <w:rPr>
          <w:rFonts w:ascii="Times New Roman" w:hAnsi="Times New Roman"/>
          <w:color w:val="000000"/>
          <w:sz w:val="28"/>
        </w:rPr>
        <w:t>Рассказы ‌</w:t>
      </w:r>
      <w:bookmarkStart w:id="73" w:name="58f8e791-4da1-4c7c-996e-06e9678d7abd"/>
      <w:r>
        <w:rPr>
          <w:rFonts w:ascii="Times New Roman" w:hAnsi="Times New Roman"/>
          <w:color w:val="000000"/>
          <w:sz w:val="28"/>
        </w:rPr>
        <w:t>(один по выбору). Например, «Юшка», «Неизвестный цветок» и др.</w:t>
      </w:r>
      <w:bookmarkEnd w:id="73"/>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Литература второй половины XX века. </w:t>
      </w:r>
    </w:p>
    <w:p w:rsidR="008F23EA" w:rsidRDefault="008F23EA" w:rsidP="008F23EA">
      <w:pPr>
        <w:spacing w:after="0" w:line="264" w:lineRule="auto"/>
        <w:ind w:firstLine="600"/>
        <w:jc w:val="both"/>
      </w:pPr>
      <w:r>
        <w:rPr>
          <w:rFonts w:ascii="Times New Roman" w:hAnsi="Times New Roman"/>
          <w:b/>
          <w:color w:val="000000"/>
          <w:sz w:val="28"/>
        </w:rPr>
        <w:t xml:space="preserve">В. М. Шукшин. </w:t>
      </w:r>
      <w:r>
        <w:rPr>
          <w:rFonts w:ascii="Times New Roman" w:hAnsi="Times New Roman"/>
          <w:color w:val="000000"/>
          <w:sz w:val="28"/>
        </w:rPr>
        <w:t>Рассказы ‌</w:t>
      </w:r>
      <w:bookmarkStart w:id="74" w:name="a067d7de-fb70-421e-a5f5-fb299a482d23"/>
      <w:r>
        <w:rPr>
          <w:rFonts w:ascii="Times New Roman" w:hAnsi="Times New Roman"/>
          <w:color w:val="000000"/>
          <w:sz w:val="28"/>
        </w:rPr>
        <w:t>(один по выбору). Например, «Чудик», «Стенька Разин», «Критики» и др.</w:t>
      </w:r>
      <w:bookmarkEnd w:id="74"/>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Стихотворения отечественных поэтов XX–XXI веков </w:t>
      </w:r>
      <w:r>
        <w:rPr>
          <w:rFonts w:ascii="Times New Roman" w:hAnsi="Times New Roman"/>
          <w:color w:val="000000"/>
          <w:sz w:val="28"/>
        </w:rPr>
        <w:t>‌</w:t>
      </w:r>
      <w:bookmarkStart w:id="75" w:name="0597886d-dd6d-4674-8ee8-e14ffd5ff356"/>
      <w:r>
        <w:rPr>
          <w:rFonts w:ascii="Times New Roman" w:hAnsi="Times New Roman"/>
          <w:color w:val="000000"/>
          <w:sz w:val="28"/>
        </w:rPr>
        <w:t>(не менее четырёх стихотворений двух поэтов). Например, стихотворения М. И. Цветаевой, Е. А. Евтушенко, Б. А. Ахмадулиной, Ю. Д. Левитанского и др.</w:t>
      </w:r>
      <w:bookmarkEnd w:id="75"/>
      <w:r>
        <w:rPr>
          <w:rFonts w:ascii="Times New Roman" w:hAnsi="Times New Roman"/>
          <w:color w:val="000000"/>
          <w:sz w:val="28"/>
        </w:rPr>
        <w:t>‌‌</w:t>
      </w:r>
    </w:p>
    <w:p w:rsidR="008F23EA" w:rsidRDefault="008F23EA" w:rsidP="008F23EA">
      <w:pPr>
        <w:spacing w:after="0" w:line="264" w:lineRule="auto"/>
        <w:ind w:firstLine="600"/>
        <w:jc w:val="both"/>
      </w:pPr>
      <w:r>
        <w:rPr>
          <w:rFonts w:ascii="Times New Roman" w:hAnsi="Times New Roman"/>
          <w:b/>
          <w:color w:val="000000"/>
          <w:sz w:val="28"/>
        </w:rPr>
        <w:lastRenderedPageBreak/>
        <w:t xml:space="preserve">Произведения отечественных прозаиков второй половины XX – начала XXI века </w:t>
      </w:r>
      <w:r>
        <w:rPr>
          <w:rFonts w:ascii="Times New Roman" w:hAnsi="Times New Roman"/>
          <w:color w:val="000000"/>
          <w:sz w:val="28"/>
        </w:rPr>
        <w:t>‌</w:t>
      </w:r>
      <w:bookmarkStart w:id="76" w:name="83a8feea-b75e-4227-8bcd-8ff9e804ba2b"/>
      <w:r>
        <w:rPr>
          <w:rFonts w:ascii="Times New Roman" w:hAnsi="Times New Roman"/>
          <w:color w:val="000000"/>
          <w:sz w:val="28"/>
        </w:rPr>
        <w:t>(не менее двух). Например, произведения Ф. А. Абрамова, В. П. Астафьева, В. И. Белова, Ф. А. Искандера и др.</w:t>
      </w:r>
      <w:bookmarkEnd w:id="76"/>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Тема взаимоотношения поколений, становления человека, выбора им жизненного пути</w:t>
      </w:r>
      <w:r>
        <w:rPr>
          <w:rFonts w:ascii="Times New Roman" w:hAnsi="Times New Roman"/>
          <w:color w:val="000000"/>
          <w:sz w:val="28"/>
        </w:rPr>
        <w:t xml:space="preserve"> ‌</w:t>
      </w:r>
      <w:bookmarkStart w:id="77" w:name="990f3598-c382-45d9-8746-81a90d8ce296"/>
      <w:r>
        <w:rPr>
          <w:rFonts w:ascii="Times New Roman" w:hAnsi="Times New Roman"/>
          <w:color w:val="000000"/>
          <w:sz w:val="28"/>
        </w:rPr>
        <w:t>(не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bookmarkEnd w:id="77"/>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Зарубежная литература.</w:t>
      </w:r>
    </w:p>
    <w:p w:rsidR="008F23EA" w:rsidRDefault="008F23EA" w:rsidP="008F23EA">
      <w:pPr>
        <w:spacing w:after="0" w:line="264" w:lineRule="auto"/>
        <w:ind w:firstLine="600"/>
        <w:jc w:val="both"/>
      </w:pPr>
      <w:r>
        <w:rPr>
          <w:rFonts w:ascii="Times New Roman" w:hAnsi="Times New Roman"/>
          <w:b/>
          <w:color w:val="000000"/>
          <w:sz w:val="28"/>
        </w:rPr>
        <w:t>М. де Сервантес Сааведра.</w:t>
      </w:r>
      <w:r>
        <w:rPr>
          <w:rFonts w:ascii="Times New Roman" w:hAnsi="Times New Roman"/>
          <w:color w:val="000000"/>
          <w:sz w:val="28"/>
        </w:rPr>
        <w:t xml:space="preserve"> Роман «Хитроумный идальго Дон Кихот Ламанчский» ‌</w:t>
      </w:r>
      <w:bookmarkStart w:id="78" w:name="ea61fdd9-b266-4028-b605-73fad05f3a1b"/>
      <w:r>
        <w:rPr>
          <w:rFonts w:ascii="Times New Roman" w:hAnsi="Times New Roman"/>
          <w:color w:val="000000"/>
          <w:sz w:val="28"/>
        </w:rPr>
        <w:t>(главы по выбору).</w:t>
      </w:r>
      <w:bookmarkEnd w:id="78"/>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Зарубежная новеллистика </w:t>
      </w:r>
      <w:r>
        <w:rPr>
          <w:rFonts w:ascii="Times New Roman" w:hAnsi="Times New Roman"/>
          <w:color w:val="000000"/>
          <w:sz w:val="28"/>
        </w:rPr>
        <w:t>‌</w:t>
      </w:r>
      <w:bookmarkStart w:id="79" w:name="4c3792f6-c508-448f-810f-0a4e7935e4da"/>
      <w:r>
        <w:rPr>
          <w:rFonts w:ascii="Times New Roman" w:hAnsi="Times New Roman"/>
          <w:color w:val="000000"/>
          <w:sz w:val="28"/>
        </w:rPr>
        <w:t>(одно-два произведения по выбору). Например, П. Мериме. «Маттео Фальконе»; О. Генри. «Дары волхвов», «Последний лист».</w:t>
      </w:r>
      <w:bookmarkEnd w:id="79"/>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А. де Сент Экзюпери.</w:t>
      </w:r>
      <w:r>
        <w:rPr>
          <w:rFonts w:ascii="Times New Roman" w:hAnsi="Times New Roman"/>
          <w:color w:val="000000"/>
          <w:sz w:val="28"/>
        </w:rPr>
        <w:t xml:space="preserve"> Повесть-сказка «Маленький принц».</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8 КЛАСС</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b/>
          <w:color w:val="000000"/>
          <w:sz w:val="28"/>
        </w:rPr>
        <w:t>Древнерусская литература.</w:t>
      </w:r>
    </w:p>
    <w:p w:rsidR="008F23EA" w:rsidRDefault="008F23EA" w:rsidP="008F23EA">
      <w:pPr>
        <w:spacing w:after="0" w:line="264" w:lineRule="auto"/>
        <w:ind w:firstLine="600"/>
        <w:jc w:val="both"/>
      </w:pPr>
      <w:r>
        <w:rPr>
          <w:rFonts w:ascii="Times New Roman" w:hAnsi="Times New Roman"/>
          <w:b/>
          <w:color w:val="000000"/>
          <w:sz w:val="28"/>
        </w:rPr>
        <w:t>Житийная литература</w:t>
      </w:r>
      <w:r>
        <w:rPr>
          <w:rFonts w:ascii="Times New Roman" w:hAnsi="Times New Roman"/>
          <w:color w:val="000000"/>
          <w:sz w:val="28"/>
        </w:rPr>
        <w:t xml:space="preserve"> ‌</w:t>
      </w:r>
      <w:bookmarkStart w:id="80" w:name="985594a0-fcf7-4207-a4d1-f380ff5738df"/>
      <w:r>
        <w:rPr>
          <w:rFonts w:ascii="Times New Roman" w:hAnsi="Times New Roman"/>
          <w:color w:val="000000"/>
          <w:sz w:val="28"/>
        </w:rPr>
        <w:t>(одно произведение по выбору). Например, «Житие Сергия Радонежского», «Житие протопопа Аввакума, им самим написанное».</w:t>
      </w:r>
      <w:bookmarkEnd w:id="80"/>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Литература XVIII века.</w:t>
      </w:r>
    </w:p>
    <w:p w:rsidR="008F23EA" w:rsidRDefault="008F23EA" w:rsidP="008F23EA">
      <w:pPr>
        <w:spacing w:after="0" w:line="264" w:lineRule="auto"/>
        <w:ind w:firstLine="600"/>
        <w:jc w:val="both"/>
      </w:pPr>
      <w:r>
        <w:rPr>
          <w:rFonts w:ascii="Times New Roman" w:hAnsi="Times New Roman"/>
          <w:b/>
          <w:color w:val="000000"/>
          <w:sz w:val="28"/>
        </w:rPr>
        <w:t xml:space="preserve">Д. И. Фонвизин. </w:t>
      </w:r>
      <w:r>
        <w:rPr>
          <w:rFonts w:ascii="Times New Roman" w:hAnsi="Times New Roman"/>
          <w:color w:val="000000"/>
          <w:sz w:val="28"/>
        </w:rPr>
        <w:t xml:space="preserve">Комедия «Недоросль». </w:t>
      </w:r>
    </w:p>
    <w:p w:rsidR="008F23EA" w:rsidRDefault="008F23EA" w:rsidP="008F23EA">
      <w:pPr>
        <w:spacing w:after="0" w:line="264" w:lineRule="auto"/>
        <w:ind w:firstLine="600"/>
        <w:jc w:val="both"/>
      </w:pPr>
      <w:r>
        <w:rPr>
          <w:rFonts w:ascii="Times New Roman" w:hAnsi="Times New Roman"/>
          <w:b/>
          <w:color w:val="000000"/>
          <w:sz w:val="28"/>
        </w:rPr>
        <w:t xml:space="preserve">Литература первой половины XIX века. </w:t>
      </w:r>
    </w:p>
    <w:p w:rsidR="008F23EA" w:rsidRDefault="008F23EA" w:rsidP="008F23EA">
      <w:pPr>
        <w:spacing w:after="0" w:line="264" w:lineRule="auto"/>
        <w:ind w:firstLine="600"/>
        <w:jc w:val="both"/>
      </w:pPr>
      <w:r>
        <w:rPr>
          <w:rFonts w:ascii="Times New Roman" w:hAnsi="Times New Roman"/>
          <w:b/>
          <w:color w:val="000000"/>
          <w:sz w:val="28"/>
        </w:rPr>
        <w:t>А. С. Пушкин.</w:t>
      </w:r>
      <w:r>
        <w:rPr>
          <w:rFonts w:ascii="Times New Roman" w:hAnsi="Times New Roman"/>
          <w:color w:val="000000"/>
          <w:sz w:val="28"/>
        </w:rPr>
        <w:t xml:space="preserve"> Стихотворения ‌</w:t>
      </w:r>
      <w:bookmarkStart w:id="81" w:name="5b5c3fe8-b2de-4b56-86d3-e3754f0ba265"/>
      <w:r>
        <w:rPr>
          <w:rFonts w:ascii="Times New Roman" w:hAnsi="Times New Roman"/>
          <w:color w:val="000000"/>
          <w:sz w:val="28"/>
        </w:rPr>
        <w:t xml:space="preserve">(не менее двух). Например, «К Чаадаеву», «Анчар» и др. «Маленькие трагедии» (одна пьеса по выбору). Например, «Моцарт и Сальери», «Каменный гость». </w:t>
      </w:r>
      <w:bookmarkEnd w:id="81"/>
      <w:r>
        <w:rPr>
          <w:rFonts w:ascii="Times New Roman" w:hAnsi="Times New Roman"/>
          <w:color w:val="000000"/>
          <w:sz w:val="28"/>
        </w:rPr>
        <w:t xml:space="preserve">‌‌Роман «Капитанская дочка». </w:t>
      </w:r>
    </w:p>
    <w:p w:rsidR="008F23EA" w:rsidRDefault="008F23EA" w:rsidP="008F23EA">
      <w:pPr>
        <w:spacing w:after="0" w:line="264" w:lineRule="auto"/>
        <w:ind w:firstLine="600"/>
        <w:jc w:val="both"/>
      </w:pPr>
      <w:r>
        <w:rPr>
          <w:rFonts w:ascii="Times New Roman" w:hAnsi="Times New Roman"/>
          <w:b/>
          <w:color w:val="000000"/>
          <w:sz w:val="28"/>
        </w:rPr>
        <w:t>М. Ю. Лермонтов.</w:t>
      </w:r>
      <w:r>
        <w:rPr>
          <w:rFonts w:ascii="Times New Roman" w:hAnsi="Times New Roman"/>
          <w:color w:val="000000"/>
          <w:sz w:val="28"/>
        </w:rPr>
        <w:t xml:space="preserve"> Стихотворения ‌</w:t>
      </w:r>
      <w:bookmarkStart w:id="82" w:name="1749eea8-4a2b-4b41-b15d-2fbade426127"/>
      <w:r>
        <w:rPr>
          <w:rFonts w:ascii="Times New Roman" w:hAnsi="Times New Roman"/>
          <w:color w:val="000000"/>
          <w:sz w:val="28"/>
        </w:rPr>
        <w:t>(не менее двух). Например, «Я не хочу, чтоб свет узнал…», «Из-под таинственной, холодной полумаски…», «Нищий» и др.</w:t>
      </w:r>
      <w:bookmarkEnd w:id="82"/>
      <w:r>
        <w:rPr>
          <w:rFonts w:ascii="Times New Roman" w:hAnsi="Times New Roman"/>
          <w:color w:val="000000"/>
          <w:sz w:val="28"/>
        </w:rPr>
        <w:t xml:space="preserve">‌‌ Поэма «Мцыри». </w:t>
      </w:r>
    </w:p>
    <w:p w:rsidR="008F23EA" w:rsidRDefault="008F23EA" w:rsidP="008F23EA">
      <w:pPr>
        <w:spacing w:after="0" w:line="264" w:lineRule="auto"/>
        <w:ind w:firstLine="600"/>
        <w:jc w:val="both"/>
      </w:pPr>
      <w:r>
        <w:rPr>
          <w:rFonts w:ascii="Times New Roman" w:hAnsi="Times New Roman"/>
          <w:b/>
          <w:color w:val="000000"/>
          <w:sz w:val="28"/>
        </w:rPr>
        <w:t xml:space="preserve">Н. В. Гоголь. </w:t>
      </w:r>
      <w:r>
        <w:rPr>
          <w:rFonts w:ascii="Times New Roman" w:hAnsi="Times New Roman"/>
          <w:color w:val="000000"/>
          <w:sz w:val="28"/>
        </w:rPr>
        <w:t xml:space="preserve">Повесть «Шинель». Комедия «Ревизор». </w:t>
      </w:r>
    </w:p>
    <w:p w:rsidR="008F23EA" w:rsidRDefault="008F23EA" w:rsidP="008F23EA">
      <w:pPr>
        <w:spacing w:after="0" w:line="264" w:lineRule="auto"/>
        <w:ind w:firstLine="600"/>
        <w:jc w:val="both"/>
      </w:pPr>
      <w:r>
        <w:rPr>
          <w:rFonts w:ascii="Times New Roman" w:hAnsi="Times New Roman"/>
          <w:b/>
          <w:color w:val="000000"/>
          <w:sz w:val="28"/>
        </w:rPr>
        <w:t>Литература второй половины XIX века.</w:t>
      </w:r>
    </w:p>
    <w:p w:rsidR="008F23EA" w:rsidRDefault="008F23EA" w:rsidP="008F23EA">
      <w:pPr>
        <w:spacing w:after="0" w:line="264" w:lineRule="auto"/>
        <w:ind w:firstLine="600"/>
        <w:jc w:val="both"/>
      </w:pPr>
      <w:r>
        <w:rPr>
          <w:rFonts w:ascii="Times New Roman" w:hAnsi="Times New Roman"/>
          <w:b/>
          <w:color w:val="000000"/>
          <w:sz w:val="28"/>
        </w:rPr>
        <w:t>И. С. Тургенев.</w:t>
      </w:r>
      <w:r>
        <w:rPr>
          <w:rFonts w:ascii="Times New Roman" w:hAnsi="Times New Roman"/>
          <w:color w:val="000000"/>
          <w:sz w:val="28"/>
        </w:rPr>
        <w:t xml:space="preserve"> Повести ‌</w:t>
      </w:r>
      <w:bookmarkStart w:id="83" w:name="fabf9287-55ad-4e60-84d5-add7a98c2934"/>
      <w:r>
        <w:rPr>
          <w:rFonts w:ascii="Times New Roman" w:hAnsi="Times New Roman"/>
          <w:color w:val="000000"/>
          <w:sz w:val="28"/>
        </w:rPr>
        <w:t>(одна по выбору). Например, «Ася», «Первая любовь».</w:t>
      </w:r>
      <w:bookmarkEnd w:id="83"/>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Ф. М. Достоевский. </w:t>
      </w:r>
      <w:r>
        <w:rPr>
          <w:rFonts w:ascii="Times New Roman" w:hAnsi="Times New Roman"/>
          <w:color w:val="000000"/>
          <w:sz w:val="28"/>
        </w:rPr>
        <w:t>‌</w:t>
      </w:r>
      <w:bookmarkStart w:id="84" w:name="d4361b3a-67eb-4f10-a5c6-46aeb46ddd0f"/>
      <w:r>
        <w:rPr>
          <w:rFonts w:ascii="Times New Roman" w:hAnsi="Times New Roman"/>
          <w:color w:val="000000"/>
          <w:sz w:val="28"/>
        </w:rPr>
        <w:t>«Бедные люди», «Белые ночи» (одно произведение по выбору).</w:t>
      </w:r>
      <w:bookmarkEnd w:id="84"/>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Л. Н. Толстой. </w:t>
      </w:r>
      <w:r>
        <w:rPr>
          <w:rFonts w:ascii="Times New Roman" w:hAnsi="Times New Roman"/>
          <w:color w:val="000000"/>
          <w:sz w:val="28"/>
        </w:rPr>
        <w:t>Повести и рассказы ‌</w:t>
      </w:r>
      <w:bookmarkStart w:id="85" w:name="1cb9fa85-1479-480f-ac52-31806803cd56"/>
      <w:r>
        <w:rPr>
          <w:rFonts w:ascii="Times New Roman" w:hAnsi="Times New Roman"/>
          <w:color w:val="000000"/>
          <w:sz w:val="28"/>
        </w:rPr>
        <w:t>(одно произведение по выбору). Например, «Отрочество» (главы).</w:t>
      </w:r>
      <w:bookmarkEnd w:id="85"/>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lastRenderedPageBreak/>
        <w:t xml:space="preserve">Литература первой половины XX века. </w:t>
      </w:r>
    </w:p>
    <w:p w:rsidR="008F23EA" w:rsidRDefault="008F23EA" w:rsidP="008F23EA">
      <w:pPr>
        <w:spacing w:after="0" w:line="264" w:lineRule="auto"/>
        <w:ind w:firstLine="600"/>
        <w:jc w:val="both"/>
      </w:pPr>
      <w:r>
        <w:rPr>
          <w:rFonts w:ascii="Times New Roman" w:hAnsi="Times New Roman"/>
          <w:b/>
          <w:color w:val="000000"/>
          <w:sz w:val="28"/>
        </w:rPr>
        <w:t>Произведения писателей русского зарубежья</w:t>
      </w:r>
      <w:r>
        <w:rPr>
          <w:rFonts w:ascii="Times New Roman" w:hAnsi="Times New Roman"/>
          <w:color w:val="000000"/>
          <w:sz w:val="28"/>
        </w:rPr>
        <w:t xml:space="preserve"> ‌</w:t>
      </w:r>
      <w:bookmarkStart w:id="86" w:name="2d584d74-2b44-43c1-bb1d-41138fc1bfb5"/>
      <w:r>
        <w:rPr>
          <w:rFonts w:ascii="Times New Roman" w:hAnsi="Times New Roman"/>
          <w:color w:val="000000"/>
          <w:sz w:val="28"/>
        </w:rPr>
        <w:t>(не менее двух по выбору). Например, произведения И. С. Шмелёва, М. А. Осоргина, В. В. Набокова, Н. Тэффи, А. Т. Аверченко и др.</w:t>
      </w:r>
      <w:bookmarkEnd w:id="86"/>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Поэзия первой половины ХХ века</w:t>
      </w:r>
      <w:r>
        <w:rPr>
          <w:rFonts w:ascii="Times New Roman" w:hAnsi="Times New Roman"/>
          <w:color w:val="000000"/>
          <w:sz w:val="28"/>
        </w:rPr>
        <w:t xml:space="preserve"> (не менее трёх стихотворений на тему «Человек и эпоха» по выбору). Например, стихотворения В. В. Маяковского, М. И. Цветаевой, О. Э. Мандельштама, Б. Л. Пастернак и др. </w:t>
      </w:r>
    </w:p>
    <w:p w:rsidR="008F23EA" w:rsidRDefault="008F23EA" w:rsidP="008F23EA">
      <w:pPr>
        <w:spacing w:after="0" w:line="264" w:lineRule="auto"/>
        <w:ind w:firstLine="600"/>
        <w:jc w:val="both"/>
      </w:pPr>
      <w:r>
        <w:rPr>
          <w:rFonts w:ascii="Times New Roman" w:hAnsi="Times New Roman"/>
          <w:b/>
          <w:color w:val="000000"/>
          <w:sz w:val="28"/>
        </w:rPr>
        <w:t>М. А. Булгаков</w:t>
      </w:r>
      <w:r>
        <w:rPr>
          <w:rFonts w:ascii="Times New Roman" w:hAnsi="Times New Roman"/>
          <w:color w:val="000000"/>
          <w:sz w:val="28"/>
        </w:rPr>
        <w:t xml:space="preserve"> ‌</w:t>
      </w:r>
      <w:bookmarkStart w:id="87" w:name="ef531e3a-0507-4076-89cb-456c64cbca56"/>
      <w:r>
        <w:rPr>
          <w:rFonts w:ascii="Times New Roman" w:hAnsi="Times New Roman"/>
          <w:color w:val="000000"/>
          <w:sz w:val="28"/>
        </w:rPr>
        <w:t>(одна повесть по выбору). Например, «Собачье сердце» и др.</w:t>
      </w:r>
      <w:bookmarkEnd w:id="87"/>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Литература второй половины XX века. </w:t>
      </w:r>
    </w:p>
    <w:p w:rsidR="008F23EA" w:rsidRDefault="008F23EA" w:rsidP="008F23EA">
      <w:pPr>
        <w:spacing w:after="0" w:line="264" w:lineRule="auto"/>
        <w:ind w:firstLine="600"/>
        <w:jc w:val="both"/>
      </w:pPr>
      <w:r>
        <w:rPr>
          <w:rFonts w:ascii="Times New Roman" w:hAnsi="Times New Roman"/>
          <w:b/>
          <w:color w:val="000000"/>
          <w:sz w:val="28"/>
        </w:rPr>
        <w:t xml:space="preserve">А. Т. Твардовский. </w:t>
      </w:r>
      <w:r>
        <w:rPr>
          <w:rFonts w:ascii="Times New Roman" w:hAnsi="Times New Roman"/>
          <w:color w:val="000000"/>
          <w:sz w:val="28"/>
        </w:rPr>
        <w:t>Поэма «Василий Тёркин» ‌</w:t>
      </w:r>
      <w:bookmarkStart w:id="88" w:name="bf7bc9e4-c459-4e44-8cf4-6440f472144b"/>
      <w:r>
        <w:rPr>
          <w:rFonts w:ascii="Times New Roman" w:hAnsi="Times New Roman"/>
          <w:color w:val="000000"/>
          <w:sz w:val="28"/>
        </w:rPr>
        <w:t>(главы «Переправа», «Гармонь», «Два солдата», «Поединок» и др.).</w:t>
      </w:r>
      <w:bookmarkEnd w:id="88"/>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А.Н. Толстой</w:t>
      </w:r>
      <w:r>
        <w:rPr>
          <w:rFonts w:ascii="Times New Roman" w:hAnsi="Times New Roman"/>
          <w:color w:val="000000"/>
          <w:sz w:val="28"/>
        </w:rPr>
        <w:t>. Рассказ «Русский характер».</w:t>
      </w:r>
    </w:p>
    <w:p w:rsidR="008F23EA" w:rsidRDefault="008F23EA" w:rsidP="008F23EA">
      <w:pPr>
        <w:spacing w:after="0" w:line="264" w:lineRule="auto"/>
        <w:ind w:firstLine="600"/>
        <w:jc w:val="both"/>
      </w:pPr>
      <w:r>
        <w:rPr>
          <w:rFonts w:ascii="Times New Roman" w:hAnsi="Times New Roman"/>
          <w:b/>
          <w:color w:val="000000"/>
          <w:sz w:val="28"/>
        </w:rPr>
        <w:t>М. А. Шолохов.</w:t>
      </w:r>
      <w:r>
        <w:rPr>
          <w:rFonts w:ascii="Times New Roman" w:hAnsi="Times New Roman"/>
          <w:color w:val="000000"/>
          <w:sz w:val="28"/>
        </w:rPr>
        <w:t xml:space="preserve"> Рассказ «Судьба человека». </w:t>
      </w:r>
    </w:p>
    <w:p w:rsidR="008F23EA" w:rsidRDefault="008F23EA" w:rsidP="008F23EA">
      <w:pPr>
        <w:spacing w:after="0" w:line="264" w:lineRule="auto"/>
        <w:ind w:firstLine="600"/>
        <w:jc w:val="both"/>
      </w:pPr>
      <w:r>
        <w:rPr>
          <w:rFonts w:ascii="Times New Roman" w:hAnsi="Times New Roman"/>
          <w:b/>
          <w:color w:val="000000"/>
          <w:sz w:val="28"/>
        </w:rPr>
        <w:t>А. И. Солженицын.</w:t>
      </w:r>
      <w:r>
        <w:rPr>
          <w:rFonts w:ascii="Times New Roman" w:hAnsi="Times New Roman"/>
          <w:color w:val="000000"/>
          <w:sz w:val="28"/>
        </w:rPr>
        <w:t xml:space="preserve"> Рассказ «Матрёнин двор». </w:t>
      </w:r>
    </w:p>
    <w:p w:rsidR="008F23EA" w:rsidRDefault="008F23EA" w:rsidP="008F23EA">
      <w:pPr>
        <w:spacing w:after="0" w:line="264" w:lineRule="auto"/>
        <w:ind w:firstLine="600"/>
        <w:jc w:val="both"/>
      </w:pPr>
      <w:r>
        <w:rPr>
          <w:rFonts w:ascii="Times New Roman" w:hAnsi="Times New Roman"/>
          <w:b/>
          <w:color w:val="000000"/>
          <w:sz w:val="28"/>
        </w:rPr>
        <w:t>Произведения отечественных прозаиков второй половины XX–XXI века</w:t>
      </w:r>
      <w:r>
        <w:rPr>
          <w:rFonts w:ascii="Times New Roman" w:hAnsi="Times New Roman"/>
          <w:color w:val="000000"/>
          <w:sz w:val="28"/>
        </w:rPr>
        <w:t>‌</w:t>
      </w:r>
      <w:bookmarkStart w:id="89" w:name="464a1461-dc27-4c8e-855e-7a4d0048dab5"/>
      <w:r>
        <w:rPr>
          <w:rFonts w:ascii="Times New Roman" w:hAnsi="Times New Roman"/>
          <w:color w:val="000000"/>
          <w:sz w:val="28"/>
        </w:rPr>
        <w:t>(не менее двух произведений). Например, произведения Е. И. Носова, А. Н. и Б. Н. Стругацких, В. Ф. Тендрякова, Б. П. Екимова и др.</w:t>
      </w:r>
      <w:bookmarkEnd w:id="89"/>
      <w:r>
        <w:rPr>
          <w:rFonts w:ascii="Times New Roman" w:hAnsi="Times New Roman"/>
          <w:color w:val="000000"/>
          <w:sz w:val="28"/>
        </w:rPr>
        <w:t>‌‌</w:t>
      </w:r>
    </w:p>
    <w:p w:rsidR="008F23EA" w:rsidRDefault="008F23EA" w:rsidP="008F23EA">
      <w:pPr>
        <w:spacing w:after="0" w:line="264" w:lineRule="auto"/>
        <w:ind w:firstLine="600"/>
        <w:jc w:val="both"/>
      </w:pPr>
      <w:r>
        <w:rPr>
          <w:rFonts w:ascii="Times New Roman" w:hAnsi="Times New Roman"/>
          <w:b/>
          <w:color w:val="000000"/>
          <w:sz w:val="28"/>
        </w:rPr>
        <w:t xml:space="preserve">Произведения отечественных и зарубежных прозаиков второй половины XX–XXI века </w:t>
      </w:r>
      <w:r>
        <w:rPr>
          <w:rFonts w:ascii="Times New Roman" w:hAnsi="Times New Roman"/>
          <w:color w:val="000000"/>
          <w:sz w:val="28"/>
        </w:rPr>
        <w:t>‌</w:t>
      </w:r>
      <w:bookmarkStart w:id="90" w:name="ed5b2d90-0663-4a5c-8be5-da4aade46b54"/>
      <w:r>
        <w:rPr>
          <w:rFonts w:ascii="Times New Roman" w:hAnsi="Times New Roman"/>
          <w:color w:val="000000"/>
          <w:sz w:val="28"/>
        </w:rPr>
        <w:t>(не менее двух произведений на тему «Человек в ситуации нравственного выбора»). Например, произведения В. П. Астафьева, Ю. В. Бондарева, Н. С. Дашевской, Дж. Сэлинджера, К. Патерсон, Б. Кауфман и др.).</w:t>
      </w:r>
      <w:bookmarkEnd w:id="90"/>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Поэзия второй половины XX – начала XXI века</w:t>
      </w:r>
      <w:r>
        <w:rPr>
          <w:rFonts w:ascii="Times New Roman" w:hAnsi="Times New Roman"/>
          <w:color w:val="000000"/>
          <w:sz w:val="28"/>
        </w:rPr>
        <w:t xml:space="preserve"> ‌</w:t>
      </w:r>
      <w:bookmarkStart w:id="91" w:name="adb853ee-930d-4a27-923a-b9cb0245de5e"/>
      <w:r>
        <w:rPr>
          <w:rFonts w:ascii="Times New Roman" w:hAnsi="Times New Roman"/>
          <w:color w:val="000000"/>
          <w:sz w:val="28"/>
        </w:rPr>
        <w:t>(не менее трёх стихотворений). Например, стихотворения Н. А. Заболоцкого, М. А. Светлова, М. В. Исаковского, К. М. Симонова, Р. Г. Гамзатова, Б. Ш. Окуджавы, В. С. Высоцкого, А. А. Вознесенского, Е. А. Евтушенко, Р. И. Рождественского, И. А. Бродского, А. С. Кушнера и др.</w:t>
      </w:r>
      <w:bookmarkEnd w:id="91"/>
      <w:r>
        <w:rPr>
          <w:rFonts w:ascii="Times New Roman" w:hAnsi="Times New Roman"/>
          <w:color w:val="000000"/>
          <w:sz w:val="28"/>
        </w:rPr>
        <w:t>‌‌</w:t>
      </w:r>
    </w:p>
    <w:p w:rsidR="008F23EA" w:rsidRDefault="008F23EA" w:rsidP="008F23EA">
      <w:pPr>
        <w:shd w:val="clear" w:color="auto" w:fill="FFFFFF"/>
        <w:spacing w:after="0" w:line="264" w:lineRule="auto"/>
        <w:ind w:firstLine="600"/>
        <w:jc w:val="both"/>
      </w:pPr>
      <w:r>
        <w:rPr>
          <w:rFonts w:ascii="Times New Roman" w:hAnsi="Times New Roman"/>
          <w:b/>
          <w:color w:val="000000"/>
          <w:sz w:val="28"/>
        </w:rPr>
        <w:t>Зарубежная литература. У. Шекспир.</w:t>
      </w:r>
      <w:r>
        <w:rPr>
          <w:rFonts w:ascii="Times New Roman" w:hAnsi="Times New Roman"/>
          <w:color w:val="000000"/>
          <w:sz w:val="28"/>
        </w:rPr>
        <w:t xml:space="preserve"> Сонеты ‌</w:t>
      </w:r>
      <w:bookmarkStart w:id="92" w:name="0d55d6d3-7190-4389-8070-261d3434d548"/>
      <w:r>
        <w:rPr>
          <w:rFonts w:ascii="Times New Roman" w:hAnsi="Times New Roman"/>
          <w:color w:val="000000"/>
          <w:sz w:val="28"/>
        </w:rPr>
        <w:t xml:space="preserve">(один-два по выбору). Например, № 66 «Измучась всем, я умереть хочу…», № 130 «Её глаза на звёзды не похожи…» и др. </w:t>
      </w:r>
      <w:bookmarkEnd w:id="92"/>
      <w:r>
        <w:rPr>
          <w:rFonts w:ascii="Times New Roman" w:hAnsi="Times New Roman"/>
          <w:color w:val="000000"/>
          <w:sz w:val="28"/>
        </w:rPr>
        <w:t>‌‌Трагедия «Ромео и Джульетта» ‌</w:t>
      </w:r>
      <w:bookmarkStart w:id="93" w:name="b53ea1d5-9b20-4ab2-824f-f7ee2f330726"/>
      <w:r>
        <w:rPr>
          <w:rFonts w:ascii="Times New Roman" w:hAnsi="Times New Roman"/>
          <w:color w:val="000000"/>
          <w:sz w:val="28"/>
        </w:rPr>
        <w:t>(фрагменты по выбору).</w:t>
      </w:r>
      <w:bookmarkEnd w:id="93"/>
      <w:r>
        <w:rPr>
          <w:rFonts w:ascii="Times New Roman" w:hAnsi="Times New Roman"/>
          <w:color w:val="000000"/>
          <w:sz w:val="28"/>
        </w:rPr>
        <w:t xml:space="preserve">‌‌ </w:t>
      </w:r>
    </w:p>
    <w:p w:rsidR="008F23EA" w:rsidRDefault="008F23EA" w:rsidP="008F23EA">
      <w:pPr>
        <w:shd w:val="clear" w:color="auto" w:fill="FFFFFF"/>
        <w:spacing w:after="0" w:line="264" w:lineRule="auto"/>
        <w:ind w:firstLine="600"/>
        <w:jc w:val="both"/>
      </w:pPr>
      <w:r>
        <w:rPr>
          <w:rFonts w:ascii="Times New Roman" w:hAnsi="Times New Roman"/>
          <w:b/>
          <w:color w:val="000000"/>
          <w:sz w:val="28"/>
        </w:rPr>
        <w:t xml:space="preserve">Ж.-Б. Мольер. </w:t>
      </w:r>
      <w:r>
        <w:rPr>
          <w:rFonts w:ascii="Times New Roman" w:hAnsi="Times New Roman"/>
          <w:color w:val="000000"/>
          <w:sz w:val="28"/>
        </w:rPr>
        <w:t>Комедия «Мещанин во дворянстве» ‌</w:t>
      </w:r>
      <w:bookmarkStart w:id="94" w:name="0d430c7d-1e84-4c15-8128-09b5a0ae5b8e"/>
      <w:r>
        <w:rPr>
          <w:rFonts w:ascii="Times New Roman" w:hAnsi="Times New Roman"/>
          <w:color w:val="000000"/>
          <w:sz w:val="28"/>
        </w:rPr>
        <w:t>(фрагменты по выбору).</w:t>
      </w:r>
      <w:bookmarkEnd w:id="94"/>
      <w:r>
        <w:rPr>
          <w:rFonts w:ascii="Times New Roman" w:hAnsi="Times New Roman"/>
          <w:color w:val="000000"/>
          <w:sz w:val="28"/>
        </w:rPr>
        <w:t>‌‌</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9 КЛАСС</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b/>
          <w:color w:val="000000"/>
          <w:sz w:val="28"/>
        </w:rPr>
        <w:t>Древнерусская литература.</w:t>
      </w:r>
    </w:p>
    <w:p w:rsidR="008F23EA" w:rsidRDefault="008F23EA" w:rsidP="008F23EA">
      <w:pPr>
        <w:spacing w:after="0" w:line="264" w:lineRule="auto"/>
        <w:ind w:firstLine="600"/>
        <w:jc w:val="both"/>
      </w:pPr>
      <w:r>
        <w:rPr>
          <w:rFonts w:ascii="Times New Roman" w:hAnsi="Times New Roman"/>
          <w:color w:val="000000"/>
          <w:sz w:val="28"/>
        </w:rPr>
        <w:t xml:space="preserve">«Слово о полку Игореве». </w:t>
      </w:r>
    </w:p>
    <w:p w:rsidR="008F23EA" w:rsidRDefault="008F23EA" w:rsidP="008F23EA">
      <w:pPr>
        <w:spacing w:after="0" w:line="264" w:lineRule="auto"/>
        <w:ind w:firstLine="600"/>
        <w:jc w:val="both"/>
      </w:pPr>
      <w:r>
        <w:rPr>
          <w:rFonts w:ascii="Times New Roman" w:hAnsi="Times New Roman"/>
          <w:b/>
          <w:color w:val="000000"/>
          <w:sz w:val="28"/>
        </w:rPr>
        <w:t xml:space="preserve">Литература XVIII века. </w:t>
      </w:r>
    </w:p>
    <w:p w:rsidR="008F23EA" w:rsidRDefault="008F23EA" w:rsidP="008F23EA">
      <w:pPr>
        <w:spacing w:after="0" w:line="264" w:lineRule="auto"/>
        <w:ind w:firstLine="600"/>
        <w:jc w:val="both"/>
      </w:pPr>
      <w:r>
        <w:rPr>
          <w:rFonts w:ascii="Times New Roman" w:hAnsi="Times New Roman"/>
          <w:b/>
          <w:color w:val="000000"/>
          <w:sz w:val="28"/>
        </w:rPr>
        <w:lastRenderedPageBreak/>
        <w:t xml:space="preserve">М. В. Ломоносов. </w:t>
      </w:r>
      <w:r>
        <w:rPr>
          <w:rFonts w:ascii="Times New Roman" w:hAnsi="Times New Roman"/>
          <w:color w:val="000000"/>
          <w:sz w:val="28"/>
        </w:rPr>
        <w:t>«Ода на день восшествия на Всероссийский престол Ея Величества Государыни Императрицы Елисаветы Петровны 1747 года» и другие стихотворения ‌</w:t>
      </w:r>
      <w:bookmarkStart w:id="95" w:name="e8b587e6-2f8c-4690-a635-22bb3cee08ae"/>
      <w:r>
        <w:rPr>
          <w:rFonts w:ascii="Times New Roman" w:hAnsi="Times New Roman"/>
          <w:color w:val="000000"/>
          <w:sz w:val="28"/>
        </w:rPr>
        <w:t>(по выбору).</w:t>
      </w:r>
      <w:bookmarkEnd w:id="95"/>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Г. Р. Державин. </w:t>
      </w:r>
      <w:r>
        <w:rPr>
          <w:rFonts w:ascii="Times New Roman" w:hAnsi="Times New Roman"/>
          <w:color w:val="000000"/>
          <w:sz w:val="28"/>
        </w:rPr>
        <w:t>Стихотворения ‌</w:t>
      </w:r>
      <w:bookmarkStart w:id="96" w:name="8ca8cc5e-b57b-4292-a0a2-4d5e99a37fc7"/>
      <w:r>
        <w:rPr>
          <w:rFonts w:ascii="Times New Roman" w:hAnsi="Times New Roman"/>
          <w:color w:val="000000"/>
          <w:sz w:val="28"/>
        </w:rPr>
        <w:t>(два по выбору). Например, «Властителям и судиям», «Памятник» и др.</w:t>
      </w:r>
      <w:bookmarkEnd w:id="96"/>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Н. М. Карамзин.</w:t>
      </w:r>
      <w:r>
        <w:rPr>
          <w:rFonts w:ascii="Times New Roman" w:hAnsi="Times New Roman"/>
          <w:color w:val="000000"/>
          <w:sz w:val="28"/>
        </w:rPr>
        <w:t xml:space="preserve"> Повесть «Бедная Лиза». </w:t>
      </w:r>
    </w:p>
    <w:p w:rsidR="008F23EA" w:rsidRDefault="008F23EA" w:rsidP="008F23EA">
      <w:pPr>
        <w:spacing w:after="0" w:line="264" w:lineRule="auto"/>
        <w:ind w:firstLine="600"/>
        <w:jc w:val="both"/>
      </w:pPr>
      <w:r>
        <w:rPr>
          <w:rFonts w:ascii="Times New Roman" w:hAnsi="Times New Roman"/>
          <w:b/>
          <w:color w:val="000000"/>
          <w:sz w:val="28"/>
        </w:rPr>
        <w:t xml:space="preserve">Литература первой половины XIX века. </w:t>
      </w:r>
    </w:p>
    <w:p w:rsidR="008F23EA" w:rsidRDefault="008F23EA" w:rsidP="008F23EA">
      <w:pPr>
        <w:spacing w:after="0" w:line="264" w:lineRule="auto"/>
        <w:ind w:firstLine="600"/>
        <w:jc w:val="both"/>
      </w:pPr>
      <w:r>
        <w:rPr>
          <w:rFonts w:ascii="Times New Roman" w:hAnsi="Times New Roman"/>
          <w:b/>
          <w:color w:val="000000"/>
          <w:sz w:val="28"/>
        </w:rPr>
        <w:t>В. А. Жуковский.</w:t>
      </w:r>
      <w:r>
        <w:rPr>
          <w:rFonts w:ascii="Times New Roman" w:hAnsi="Times New Roman"/>
          <w:color w:val="000000"/>
          <w:sz w:val="28"/>
        </w:rPr>
        <w:t xml:space="preserve"> Баллады, элегии ‌</w:t>
      </w:r>
      <w:bookmarkStart w:id="97" w:name="7eb282c3-f5ef-4e9f-86b2-734492601833"/>
      <w:r>
        <w:rPr>
          <w:rFonts w:ascii="Times New Roman" w:hAnsi="Times New Roman"/>
          <w:color w:val="000000"/>
          <w:sz w:val="28"/>
        </w:rPr>
        <w:t>(одна-две по выбору). Например, «Светлана», «Невыразимое», «Море» и др.</w:t>
      </w:r>
      <w:bookmarkEnd w:id="97"/>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А. С. Грибоедов.</w:t>
      </w:r>
      <w:r>
        <w:rPr>
          <w:rFonts w:ascii="Times New Roman" w:hAnsi="Times New Roman"/>
          <w:color w:val="000000"/>
          <w:sz w:val="28"/>
        </w:rPr>
        <w:t xml:space="preserve"> Комедия «Горе от ума». </w:t>
      </w:r>
    </w:p>
    <w:p w:rsidR="008F23EA" w:rsidRDefault="008F23EA" w:rsidP="008F23EA">
      <w:pPr>
        <w:spacing w:after="0" w:line="264" w:lineRule="auto"/>
        <w:ind w:firstLine="600"/>
        <w:jc w:val="both"/>
      </w:pPr>
      <w:r>
        <w:rPr>
          <w:rFonts w:ascii="Times New Roman" w:hAnsi="Times New Roman"/>
          <w:b/>
          <w:color w:val="000000"/>
          <w:sz w:val="28"/>
        </w:rPr>
        <w:t xml:space="preserve">Поэзия пушкинской эпохи. </w:t>
      </w:r>
      <w:r>
        <w:rPr>
          <w:rFonts w:ascii="Times New Roman" w:hAnsi="Times New Roman"/>
          <w:color w:val="000000"/>
          <w:sz w:val="28"/>
        </w:rPr>
        <w:t>‌</w:t>
      </w:r>
      <w:bookmarkStart w:id="98" w:name="d3f3009b-2bf2-4457-85cc-996248170bfd"/>
      <w:r>
        <w:rPr>
          <w:rFonts w:ascii="Times New Roman" w:hAnsi="Times New Roman"/>
          <w:color w:val="000000"/>
          <w:sz w:val="28"/>
        </w:rPr>
        <w:t>К. Н. Батюшков, А. А. Дельвиг, Н. М. Языков, Е. А. Баратынский (не менее трёх стихотворений по выбору).</w:t>
      </w:r>
      <w:bookmarkEnd w:id="98"/>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А. С. Пушкин.</w:t>
      </w:r>
      <w:r>
        <w:rPr>
          <w:rFonts w:ascii="Times New Roman" w:hAnsi="Times New Roman"/>
          <w:color w:val="000000"/>
          <w:sz w:val="28"/>
        </w:rPr>
        <w:t xml:space="preserve"> Стихотворения. ‌</w:t>
      </w:r>
      <w:bookmarkStart w:id="99" w:name="0b2f85f8-e824-4e61-a1ac-4efc7fb78a2f"/>
      <w:r>
        <w:rPr>
          <w:rFonts w:ascii="Times New Roman" w:hAnsi="Times New Roman"/>
          <w:color w:val="000000"/>
          <w:sz w:val="28"/>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w:t>
      </w:r>
      <w:bookmarkEnd w:id="99"/>
      <w:r>
        <w:rPr>
          <w:rFonts w:ascii="Times New Roman" w:hAnsi="Times New Roman"/>
          <w:color w:val="000000"/>
          <w:sz w:val="28"/>
        </w:rPr>
        <w:t xml:space="preserve">‌‌ Поэма «Медный всадник». Роман в стихах «Евгений Онегин». </w:t>
      </w:r>
    </w:p>
    <w:p w:rsidR="008F23EA" w:rsidRDefault="008F23EA" w:rsidP="008F23EA">
      <w:pPr>
        <w:spacing w:after="0" w:line="264" w:lineRule="auto"/>
        <w:ind w:firstLine="600"/>
        <w:jc w:val="both"/>
      </w:pPr>
      <w:r>
        <w:rPr>
          <w:rFonts w:ascii="Times New Roman" w:hAnsi="Times New Roman"/>
          <w:b/>
          <w:color w:val="000000"/>
          <w:sz w:val="28"/>
        </w:rPr>
        <w:t>М. Ю. Лермонтов.</w:t>
      </w:r>
      <w:r>
        <w:rPr>
          <w:rFonts w:ascii="Times New Roman" w:hAnsi="Times New Roman"/>
          <w:color w:val="000000"/>
          <w:sz w:val="28"/>
        </w:rPr>
        <w:t xml:space="preserve"> Стихотворения. ‌</w:t>
      </w:r>
      <w:bookmarkStart w:id="100" w:name="87a51fa3-c568-4583-a18a-174135483b9d"/>
      <w:r>
        <w:rPr>
          <w:rFonts w:ascii="Times New Roman" w:hAnsi="Times New Roman"/>
          <w:color w:val="000000"/>
          <w:sz w:val="28"/>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w:t>
      </w:r>
      <w:bookmarkEnd w:id="100"/>
      <w:r>
        <w:rPr>
          <w:rFonts w:ascii="Times New Roman" w:hAnsi="Times New Roman"/>
          <w:color w:val="000000"/>
          <w:sz w:val="28"/>
        </w:rPr>
        <w:t xml:space="preserve">‌‌ Роман «Герой нашего времени». </w:t>
      </w:r>
    </w:p>
    <w:p w:rsidR="008F23EA" w:rsidRDefault="008F23EA" w:rsidP="008F23EA">
      <w:pPr>
        <w:spacing w:after="0" w:line="264" w:lineRule="auto"/>
        <w:ind w:firstLine="600"/>
        <w:jc w:val="both"/>
      </w:pPr>
      <w:r>
        <w:rPr>
          <w:rFonts w:ascii="Times New Roman" w:hAnsi="Times New Roman"/>
          <w:b/>
          <w:color w:val="000000"/>
          <w:sz w:val="28"/>
        </w:rPr>
        <w:t xml:space="preserve">Н. В. Гоголь. </w:t>
      </w:r>
      <w:r>
        <w:rPr>
          <w:rFonts w:ascii="Times New Roman" w:hAnsi="Times New Roman"/>
          <w:color w:val="000000"/>
          <w:sz w:val="28"/>
        </w:rPr>
        <w:t xml:space="preserve">Поэма «Мёртвые души». </w:t>
      </w:r>
    </w:p>
    <w:p w:rsidR="008F23EA" w:rsidRDefault="008F23EA" w:rsidP="008F23EA">
      <w:pPr>
        <w:spacing w:after="0" w:line="264" w:lineRule="auto"/>
        <w:ind w:firstLine="600"/>
        <w:jc w:val="both"/>
      </w:pPr>
      <w:r>
        <w:rPr>
          <w:rFonts w:ascii="Times New Roman" w:hAnsi="Times New Roman"/>
          <w:b/>
          <w:color w:val="000000"/>
          <w:sz w:val="28"/>
        </w:rPr>
        <w:t>Отечественная проза первой половины XIX в.</w:t>
      </w:r>
      <w:r>
        <w:rPr>
          <w:rFonts w:ascii="Times New Roman" w:hAnsi="Times New Roman"/>
          <w:color w:val="000000"/>
          <w:sz w:val="28"/>
        </w:rPr>
        <w:t xml:space="preserve"> ‌</w:t>
      </w:r>
      <w:bookmarkStart w:id="101" w:name="1e17c9e2-8d8f-4f1b-b2ac-b4be6de41c09"/>
      <w:r>
        <w:rPr>
          <w:rFonts w:ascii="Times New Roman" w:hAnsi="Times New Roman"/>
          <w:color w:val="000000"/>
          <w:sz w:val="28"/>
        </w:rPr>
        <w:t>(одно произведение по выбору). Например, произведения: «Лафертовская маковница» Антония Погорельского, «Часы и зеркало» А. А. Бестужева-Марлинского, «Кто виноват?» (главы по выбору) А. И. Герцена и др.</w:t>
      </w:r>
      <w:bookmarkEnd w:id="101"/>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Зарубежная литература. </w:t>
      </w:r>
    </w:p>
    <w:p w:rsidR="008F23EA" w:rsidRDefault="008F23EA" w:rsidP="008F23EA">
      <w:pPr>
        <w:spacing w:after="0" w:line="264" w:lineRule="auto"/>
        <w:ind w:firstLine="600"/>
        <w:jc w:val="both"/>
      </w:pPr>
      <w:r>
        <w:rPr>
          <w:rFonts w:ascii="Times New Roman" w:hAnsi="Times New Roman"/>
          <w:b/>
          <w:color w:val="000000"/>
          <w:sz w:val="28"/>
        </w:rPr>
        <w:t>Данте.</w:t>
      </w:r>
      <w:r>
        <w:rPr>
          <w:rFonts w:ascii="Times New Roman" w:hAnsi="Times New Roman"/>
          <w:color w:val="000000"/>
          <w:sz w:val="28"/>
        </w:rPr>
        <w:t xml:space="preserve"> «Божественная комедия» ‌</w:t>
      </w:r>
      <w:bookmarkStart w:id="102" w:name="131db750-5e26-42b5-b0b5-6f68058ef787"/>
      <w:r>
        <w:rPr>
          <w:rFonts w:ascii="Times New Roman" w:hAnsi="Times New Roman"/>
          <w:color w:val="000000"/>
          <w:sz w:val="28"/>
        </w:rPr>
        <w:t>(не менее двух фрагментов по выбору).</w:t>
      </w:r>
      <w:bookmarkEnd w:id="102"/>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У. Шекспир.</w:t>
      </w:r>
      <w:r>
        <w:rPr>
          <w:rFonts w:ascii="Times New Roman" w:hAnsi="Times New Roman"/>
          <w:color w:val="000000"/>
          <w:sz w:val="28"/>
        </w:rPr>
        <w:t xml:space="preserve"> Трагедия «Гамлет» ‌</w:t>
      </w:r>
      <w:bookmarkStart w:id="103" w:name="50dcaf75-7eb3-4058-9b14-0313c9277b2d"/>
      <w:r>
        <w:rPr>
          <w:rFonts w:ascii="Times New Roman" w:hAnsi="Times New Roman"/>
          <w:color w:val="000000"/>
          <w:sz w:val="28"/>
        </w:rPr>
        <w:t>(фрагменты по выбору).</w:t>
      </w:r>
      <w:bookmarkEnd w:id="103"/>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И.В. Гёте.</w:t>
      </w:r>
      <w:r>
        <w:rPr>
          <w:rFonts w:ascii="Times New Roman" w:hAnsi="Times New Roman"/>
          <w:color w:val="000000"/>
          <w:sz w:val="28"/>
        </w:rPr>
        <w:t xml:space="preserve"> Трагедия «Фауст» ‌</w:t>
      </w:r>
      <w:bookmarkStart w:id="104" w:name="0b3534b6-8dfe-4b28-9993-091faed66786"/>
      <w:r>
        <w:rPr>
          <w:rFonts w:ascii="Times New Roman" w:hAnsi="Times New Roman"/>
          <w:color w:val="000000"/>
          <w:sz w:val="28"/>
        </w:rPr>
        <w:t>(не менее двух фрагментов по выбору).</w:t>
      </w:r>
      <w:bookmarkEnd w:id="104"/>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t xml:space="preserve">Дж. Г. Байрон. </w:t>
      </w:r>
      <w:r>
        <w:rPr>
          <w:rFonts w:ascii="Times New Roman" w:hAnsi="Times New Roman"/>
          <w:color w:val="000000"/>
          <w:sz w:val="28"/>
        </w:rPr>
        <w:t>Стихотворения ‌</w:t>
      </w:r>
      <w:bookmarkStart w:id="105" w:name="e19cbdea-f76d-4b99-b400-83b11ad6923d"/>
      <w:r>
        <w:rPr>
          <w:rFonts w:ascii="Times New Roman" w:hAnsi="Times New Roman"/>
          <w:color w:val="000000"/>
          <w:sz w:val="28"/>
        </w:rPr>
        <w:t>(одно по выбору). Например, «Душа моя мрачна. Скорей, певец, скорей!..», «Прощание Наполеона» и др.</w:t>
      </w:r>
      <w:bookmarkEnd w:id="105"/>
      <w:r>
        <w:rPr>
          <w:rFonts w:ascii="Times New Roman" w:hAnsi="Times New Roman"/>
          <w:color w:val="000000"/>
          <w:sz w:val="28"/>
        </w:rPr>
        <w:t>‌‌ Поэма «Паломничество Чайльд-Гарольда» ‌</w:t>
      </w:r>
      <w:bookmarkStart w:id="106" w:name="e2190f02-8aec-4529-8d6c-41c65b65ca2e"/>
      <w:r>
        <w:rPr>
          <w:rFonts w:ascii="Times New Roman" w:hAnsi="Times New Roman"/>
          <w:color w:val="000000"/>
          <w:sz w:val="28"/>
        </w:rPr>
        <w:t>(не менее одного фрагмента по выбору).</w:t>
      </w:r>
      <w:bookmarkEnd w:id="106"/>
      <w:r>
        <w:rPr>
          <w:rFonts w:ascii="Times New Roman" w:hAnsi="Times New Roman"/>
          <w:color w:val="000000"/>
          <w:sz w:val="28"/>
        </w:rPr>
        <w:t xml:space="preserve">‌‌ </w:t>
      </w:r>
    </w:p>
    <w:p w:rsidR="008F23EA" w:rsidRDefault="008F23EA" w:rsidP="008F23EA">
      <w:pPr>
        <w:spacing w:after="0" w:line="264" w:lineRule="auto"/>
        <w:ind w:firstLine="600"/>
        <w:jc w:val="both"/>
      </w:pPr>
      <w:r>
        <w:rPr>
          <w:rFonts w:ascii="Times New Roman" w:hAnsi="Times New Roman"/>
          <w:b/>
          <w:color w:val="000000"/>
          <w:sz w:val="28"/>
        </w:rPr>
        <w:lastRenderedPageBreak/>
        <w:t>Зарубежная проза первой половины XIX в.</w:t>
      </w:r>
      <w:r>
        <w:rPr>
          <w:rFonts w:ascii="Times New Roman" w:hAnsi="Times New Roman"/>
          <w:color w:val="000000"/>
          <w:sz w:val="28"/>
        </w:rPr>
        <w:t xml:space="preserve"> ‌</w:t>
      </w:r>
      <w:bookmarkStart w:id="107" w:name="2ccf1dde-3592-470f-89fb-4ebac1d8e3cf"/>
      <w:r>
        <w:rPr>
          <w:rFonts w:ascii="Times New Roman" w:hAnsi="Times New Roman"/>
          <w:color w:val="000000"/>
          <w:sz w:val="28"/>
        </w:rPr>
        <w:t>(одно произведение по выбору). Например, произведения Э.Т.А. Гофмана, В. Гюго, В. Скотта и др.</w:t>
      </w:r>
      <w:bookmarkEnd w:id="107"/>
      <w:r>
        <w:rPr>
          <w:rFonts w:ascii="Times New Roman" w:hAnsi="Times New Roman"/>
          <w:color w:val="000000"/>
          <w:sz w:val="28"/>
        </w:rPr>
        <w:t>‌‌</w:t>
      </w:r>
    </w:p>
    <w:p w:rsidR="008F23EA" w:rsidRDefault="008F23EA" w:rsidP="008F23EA">
      <w:pPr>
        <w:spacing w:after="0"/>
        <w:sectPr w:rsidR="008F23EA">
          <w:pgSz w:w="11906" w:h="16383"/>
          <w:pgMar w:top="1134" w:right="850" w:bottom="1134" w:left="1701" w:header="720" w:footer="720" w:gutter="0"/>
          <w:cols w:space="720"/>
        </w:sectPr>
      </w:pPr>
    </w:p>
    <w:p w:rsidR="008F23EA" w:rsidRDefault="008F23EA" w:rsidP="008F23EA">
      <w:pPr>
        <w:spacing w:after="0" w:line="264" w:lineRule="auto"/>
        <w:ind w:left="120"/>
        <w:jc w:val="both"/>
      </w:pPr>
      <w:bookmarkStart w:id="108" w:name="block-4644229"/>
      <w:bookmarkEnd w:id="108"/>
      <w:r>
        <w:rPr>
          <w:rFonts w:ascii="Times New Roman" w:hAnsi="Times New Roman"/>
          <w:b/>
          <w:color w:val="000000"/>
          <w:sz w:val="28"/>
        </w:rPr>
        <w:lastRenderedPageBreak/>
        <w:t>ПЛАНИРУЕМЫЕ ОБРАЗОВАТЕЛЬНЫЕ РЕЗУЛЬТАТЫ</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color w:val="000000"/>
          <w:sz w:val="28"/>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ЛИЧНОСТНЫЕ РЕЗУЛЬТАТЫ</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color w:val="000000"/>
          <w:sz w:val="28"/>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F23EA" w:rsidRDefault="008F23EA" w:rsidP="008F23EA">
      <w:pPr>
        <w:spacing w:after="0" w:line="264" w:lineRule="auto"/>
        <w:ind w:firstLine="600"/>
        <w:jc w:val="both"/>
      </w:pPr>
      <w:r>
        <w:rPr>
          <w:rFonts w:ascii="Times New Roman" w:hAnsi="Times New Roman"/>
          <w:color w:val="000000"/>
          <w:sz w:val="28"/>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Гражданского воспитания:</w:t>
      </w:r>
    </w:p>
    <w:p w:rsidR="008F23EA" w:rsidRDefault="008F23EA" w:rsidP="00CB0FBF">
      <w:pPr>
        <w:numPr>
          <w:ilvl w:val="0"/>
          <w:numId w:val="161"/>
        </w:numPr>
        <w:spacing w:after="0" w:line="264" w:lineRule="auto"/>
        <w:jc w:val="both"/>
      </w:pPr>
      <w:r>
        <w:rPr>
          <w:rFonts w:ascii="Times New Roman" w:hAnsi="Times New Roman"/>
          <w:color w:val="000000"/>
          <w:sz w:val="28"/>
        </w:rPr>
        <w:t xml:space="preserve">готовность к выполнению обязанностей гражданина и реализации его прав, уважение прав, свобод и законных интересов других людей; </w:t>
      </w:r>
    </w:p>
    <w:p w:rsidR="008F23EA" w:rsidRDefault="008F23EA" w:rsidP="00CB0FBF">
      <w:pPr>
        <w:numPr>
          <w:ilvl w:val="0"/>
          <w:numId w:val="161"/>
        </w:numPr>
        <w:spacing w:after="0" w:line="264" w:lineRule="auto"/>
        <w:jc w:val="both"/>
      </w:pPr>
      <w:r>
        <w:rPr>
          <w:rFonts w:ascii="Times New Roman" w:hAnsi="Times New Roman"/>
          <w:color w:val="000000"/>
          <w:sz w:val="28"/>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8F23EA" w:rsidRDefault="008F23EA" w:rsidP="00CB0FBF">
      <w:pPr>
        <w:numPr>
          <w:ilvl w:val="0"/>
          <w:numId w:val="161"/>
        </w:numPr>
        <w:spacing w:after="0" w:line="264" w:lineRule="auto"/>
        <w:jc w:val="both"/>
      </w:pPr>
      <w:r>
        <w:rPr>
          <w:rFonts w:ascii="Times New Roman" w:hAnsi="Times New Roman"/>
          <w:color w:val="000000"/>
          <w:sz w:val="28"/>
        </w:rPr>
        <w:t>неприятие любых форм экстремизма, дискриминации;</w:t>
      </w:r>
    </w:p>
    <w:p w:rsidR="008F23EA" w:rsidRDefault="008F23EA" w:rsidP="00CB0FBF">
      <w:pPr>
        <w:numPr>
          <w:ilvl w:val="0"/>
          <w:numId w:val="161"/>
        </w:numPr>
        <w:spacing w:after="0" w:line="264" w:lineRule="auto"/>
        <w:jc w:val="both"/>
      </w:pPr>
      <w:r>
        <w:rPr>
          <w:rFonts w:ascii="Times New Roman" w:hAnsi="Times New Roman"/>
          <w:color w:val="000000"/>
          <w:sz w:val="28"/>
        </w:rPr>
        <w:t>понимание роли различных социальных институтов в жизни человека;</w:t>
      </w:r>
    </w:p>
    <w:p w:rsidR="008F23EA" w:rsidRDefault="008F23EA" w:rsidP="00CB0FBF">
      <w:pPr>
        <w:numPr>
          <w:ilvl w:val="0"/>
          <w:numId w:val="161"/>
        </w:numPr>
        <w:spacing w:after="0" w:line="264" w:lineRule="auto"/>
        <w:jc w:val="both"/>
      </w:pPr>
      <w:r>
        <w:rPr>
          <w:rFonts w:ascii="Times New Roman" w:hAnsi="Times New Roman"/>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8F23EA" w:rsidRDefault="008F23EA" w:rsidP="00CB0FBF">
      <w:pPr>
        <w:numPr>
          <w:ilvl w:val="0"/>
          <w:numId w:val="161"/>
        </w:numPr>
        <w:spacing w:after="0" w:line="264" w:lineRule="auto"/>
        <w:jc w:val="both"/>
      </w:pPr>
      <w:r>
        <w:rPr>
          <w:rFonts w:ascii="Times New Roman" w:hAnsi="Times New Roman"/>
          <w:color w:val="000000"/>
          <w:sz w:val="28"/>
        </w:rPr>
        <w:t>представление о способах противодействия коррупции;</w:t>
      </w:r>
    </w:p>
    <w:p w:rsidR="008F23EA" w:rsidRDefault="008F23EA" w:rsidP="00CB0FBF">
      <w:pPr>
        <w:numPr>
          <w:ilvl w:val="0"/>
          <w:numId w:val="161"/>
        </w:numPr>
        <w:spacing w:after="0" w:line="264" w:lineRule="auto"/>
        <w:jc w:val="both"/>
      </w:pPr>
      <w:r>
        <w:rPr>
          <w:rFonts w:ascii="Times New Roman" w:hAnsi="Times New Roman"/>
          <w:color w:val="000000"/>
          <w:sz w:val="28"/>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8F23EA" w:rsidRDefault="008F23EA" w:rsidP="00CB0FBF">
      <w:pPr>
        <w:numPr>
          <w:ilvl w:val="0"/>
          <w:numId w:val="161"/>
        </w:numPr>
        <w:spacing w:after="0" w:line="264" w:lineRule="auto"/>
        <w:jc w:val="both"/>
      </w:pPr>
      <w:r>
        <w:rPr>
          <w:rFonts w:ascii="Times New Roman" w:hAnsi="Times New Roman"/>
          <w:color w:val="000000"/>
          <w:sz w:val="28"/>
        </w:rPr>
        <w:lastRenderedPageBreak/>
        <w:t>активное участие в школьном самоуправлении;</w:t>
      </w:r>
    </w:p>
    <w:p w:rsidR="008F23EA" w:rsidRDefault="008F23EA" w:rsidP="00CB0FBF">
      <w:pPr>
        <w:numPr>
          <w:ilvl w:val="0"/>
          <w:numId w:val="161"/>
        </w:numPr>
        <w:spacing w:after="0" w:line="264" w:lineRule="auto"/>
        <w:jc w:val="both"/>
      </w:pPr>
      <w:r>
        <w:rPr>
          <w:rFonts w:ascii="Times New Roman" w:hAnsi="Times New Roman"/>
          <w:color w:val="000000"/>
          <w:sz w:val="28"/>
        </w:rPr>
        <w:t>готовность к участию в гуманитарной деятельности (волонтерство; помощь людям, нуждающимся в ней).</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Патриотического воспитания:</w:t>
      </w:r>
    </w:p>
    <w:p w:rsidR="008F23EA" w:rsidRDefault="008F23EA" w:rsidP="00CB0FBF">
      <w:pPr>
        <w:numPr>
          <w:ilvl w:val="0"/>
          <w:numId w:val="162"/>
        </w:numPr>
        <w:spacing w:after="0" w:line="264" w:lineRule="auto"/>
        <w:jc w:val="both"/>
      </w:pPr>
      <w:r>
        <w:rPr>
          <w:rFonts w:ascii="Times New Roman" w:hAnsi="Times New Roman"/>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8F23EA" w:rsidRDefault="008F23EA" w:rsidP="00CB0FBF">
      <w:pPr>
        <w:numPr>
          <w:ilvl w:val="0"/>
          <w:numId w:val="162"/>
        </w:numPr>
        <w:spacing w:after="0" w:line="264" w:lineRule="auto"/>
        <w:jc w:val="both"/>
      </w:pPr>
      <w:r>
        <w:rPr>
          <w:rFonts w:ascii="Times New Roman" w:hAnsi="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8F23EA" w:rsidRDefault="008F23EA" w:rsidP="00CB0FBF">
      <w:pPr>
        <w:numPr>
          <w:ilvl w:val="0"/>
          <w:numId w:val="162"/>
        </w:numPr>
        <w:spacing w:after="0" w:line="264" w:lineRule="auto"/>
        <w:jc w:val="both"/>
      </w:pPr>
      <w:r>
        <w:rPr>
          <w:rFonts w:ascii="Times New Roman" w:hAnsi="Times New Roman"/>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Духовно-нравственного воспитания:</w:t>
      </w:r>
    </w:p>
    <w:p w:rsidR="008F23EA" w:rsidRDefault="008F23EA" w:rsidP="00CB0FBF">
      <w:pPr>
        <w:numPr>
          <w:ilvl w:val="0"/>
          <w:numId w:val="163"/>
        </w:numPr>
        <w:spacing w:after="0" w:line="264" w:lineRule="auto"/>
        <w:jc w:val="both"/>
      </w:pPr>
      <w:r>
        <w:rPr>
          <w:rFonts w:ascii="Times New Roman" w:hAnsi="Times New Roman"/>
          <w:color w:val="000000"/>
          <w:sz w:val="28"/>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8F23EA" w:rsidRDefault="008F23EA" w:rsidP="00CB0FBF">
      <w:pPr>
        <w:numPr>
          <w:ilvl w:val="0"/>
          <w:numId w:val="163"/>
        </w:numPr>
        <w:spacing w:after="0" w:line="264" w:lineRule="auto"/>
        <w:jc w:val="both"/>
      </w:pPr>
      <w:r>
        <w:rPr>
          <w:rFonts w:ascii="Times New Roman" w:hAnsi="Times New Roman"/>
          <w:color w:val="000000"/>
          <w:sz w:val="28"/>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8F23EA" w:rsidRDefault="008F23EA" w:rsidP="00CB0FBF">
      <w:pPr>
        <w:numPr>
          <w:ilvl w:val="0"/>
          <w:numId w:val="163"/>
        </w:numPr>
        <w:spacing w:after="0" w:line="264" w:lineRule="auto"/>
        <w:jc w:val="both"/>
      </w:pPr>
      <w:r>
        <w:rPr>
          <w:rFonts w:ascii="Times New Roman" w:hAnsi="Times New Roman"/>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Эстетического воспитания:</w:t>
      </w:r>
    </w:p>
    <w:p w:rsidR="008F23EA" w:rsidRDefault="008F23EA" w:rsidP="00CB0FBF">
      <w:pPr>
        <w:numPr>
          <w:ilvl w:val="0"/>
          <w:numId w:val="164"/>
        </w:numPr>
        <w:spacing w:after="0" w:line="264" w:lineRule="auto"/>
        <w:jc w:val="both"/>
      </w:pPr>
      <w:r>
        <w:rPr>
          <w:rFonts w:ascii="Times New Roman" w:hAnsi="Times New Roman"/>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8F23EA" w:rsidRDefault="008F23EA" w:rsidP="00CB0FBF">
      <w:pPr>
        <w:numPr>
          <w:ilvl w:val="0"/>
          <w:numId w:val="164"/>
        </w:numPr>
        <w:spacing w:after="0" w:line="264" w:lineRule="auto"/>
        <w:jc w:val="both"/>
      </w:pPr>
      <w:r>
        <w:rPr>
          <w:rFonts w:ascii="Times New Roman" w:hAnsi="Times New Roman"/>
          <w:color w:val="000000"/>
          <w:sz w:val="28"/>
        </w:rPr>
        <w:t>осознание важности художественной литературы и культуры как средства коммуникации и самовыражения;</w:t>
      </w:r>
    </w:p>
    <w:p w:rsidR="008F23EA" w:rsidRDefault="008F23EA" w:rsidP="00CB0FBF">
      <w:pPr>
        <w:numPr>
          <w:ilvl w:val="0"/>
          <w:numId w:val="164"/>
        </w:numPr>
        <w:spacing w:after="0" w:line="264" w:lineRule="auto"/>
        <w:jc w:val="both"/>
      </w:pPr>
      <w:r>
        <w:rPr>
          <w:rFonts w:ascii="Times New Roman" w:hAnsi="Times New Roman"/>
          <w:color w:val="000000"/>
          <w:sz w:val="28"/>
        </w:rPr>
        <w:t xml:space="preserve">понимание ценности отечественного и мирового искусства, роли этнических культурных традиций и народного творчества; </w:t>
      </w:r>
    </w:p>
    <w:p w:rsidR="008F23EA" w:rsidRDefault="008F23EA" w:rsidP="00CB0FBF">
      <w:pPr>
        <w:numPr>
          <w:ilvl w:val="0"/>
          <w:numId w:val="164"/>
        </w:numPr>
        <w:spacing w:after="0" w:line="264" w:lineRule="auto"/>
        <w:jc w:val="both"/>
      </w:pPr>
      <w:r>
        <w:rPr>
          <w:rFonts w:ascii="Times New Roman" w:hAnsi="Times New Roman"/>
          <w:color w:val="000000"/>
          <w:sz w:val="28"/>
        </w:rPr>
        <w:t>стремление к самовыражению в разных видах искусства.</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lastRenderedPageBreak/>
        <w:t>Физического воспитания, формирования культуры здоровья и эмоционального благополучия:</w:t>
      </w:r>
    </w:p>
    <w:p w:rsidR="008F23EA" w:rsidRDefault="008F23EA" w:rsidP="00CB0FBF">
      <w:pPr>
        <w:numPr>
          <w:ilvl w:val="0"/>
          <w:numId w:val="165"/>
        </w:numPr>
        <w:spacing w:after="0" w:line="264" w:lineRule="auto"/>
        <w:jc w:val="both"/>
      </w:pPr>
      <w:r>
        <w:rPr>
          <w:rFonts w:ascii="Times New Roman" w:hAnsi="Times New Roman"/>
          <w:color w:val="000000"/>
          <w:sz w:val="28"/>
        </w:rPr>
        <w:t xml:space="preserve">осознание ценности жизни с опорой на собственный жизненный и читательский опыт; </w:t>
      </w:r>
    </w:p>
    <w:p w:rsidR="008F23EA" w:rsidRDefault="008F23EA" w:rsidP="00CB0FBF">
      <w:pPr>
        <w:numPr>
          <w:ilvl w:val="0"/>
          <w:numId w:val="165"/>
        </w:numPr>
        <w:spacing w:after="0" w:line="264" w:lineRule="auto"/>
        <w:jc w:val="both"/>
      </w:pPr>
      <w:r>
        <w:rPr>
          <w:rFonts w:ascii="Times New Roman" w:hAnsi="Times New Roman"/>
          <w:color w:val="000000"/>
          <w:sz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8F23EA" w:rsidRDefault="008F23EA" w:rsidP="00CB0FBF">
      <w:pPr>
        <w:numPr>
          <w:ilvl w:val="0"/>
          <w:numId w:val="165"/>
        </w:numPr>
        <w:spacing w:after="0" w:line="264" w:lineRule="auto"/>
        <w:jc w:val="both"/>
      </w:pPr>
      <w:r>
        <w:rPr>
          <w:rFonts w:ascii="Times New Roman" w:hAnsi="Times New Roman"/>
          <w:color w:val="000000"/>
          <w:sz w:val="28"/>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8F23EA" w:rsidRDefault="008F23EA" w:rsidP="00CB0FBF">
      <w:pPr>
        <w:numPr>
          <w:ilvl w:val="0"/>
          <w:numId w:val="165"/>
        </w:numPr>
        <w:spacing w:after="0" w:line="264" w:lineRule="auto"/>
        <w:jc w:val="both"/>
      </w:pPr>
      <w:r>
        <w:rPr>
          <w:rFonts w:ascii="Times New Roman" w:hAnsi="Times New Roman"/>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F23EA" w:rsidRDefault="008F23EA" w:rsidP="00CB0FBF">
      <w:pPr>
        <w:numPr>
          <w:ilvl w:val="0"/>
          <w:numId w:val="165"/>
        </w:numPr>
        <w:spacing w:after="0" w:line="264" w:lineRule="auto"/>
        <w:jc w:val="both"/>
      </w:pPr>
      <w:r>
        <w:rPr>
          <w:rFonts w:ascii="Times New Roman" w:hAnsi="Times New Roman"/>
          <w:color w:val="000000"/>
          <w:sz w:val="28"/>
        </w:rPr>
        <w:t>умение принимать себя и других, не осуждая;</w:t>
      </w:r>
    </w:p>
    <w:p w:rsidR="008F23EA" w:rsidRDefault="008F23EA" w:rsidP="00CB0FBF">
      <w:pPr>
        <w:numPr>
          <w:ilvl w:val="0"/>
          <w:numId w:val="165"/>
        </w:numPr>
        <w:spacing w:after="0" w:line="264" w:lineRule="auto"/>
        <w:jc w:val="both"/>
      </w:pPr>
      <w:r>
        <w:rPr>
          <w:rFonts w:ascii="Times New Roman" w:hAnsi="Times New Roman"/>
          <w:color w:val="000000"/>
          <w:sz w:val="28"/>
        </w:rPr>
        <w:t>умение осознавать эмоциональное состояние себя и других, опираясь на примеры из литературных произведений;</w:t>
      </w:r>
    </w:p>
    <w:p w:rsidR="008F23EA" w:rsidRDefault="008F23EA" w:rsidP="00CB0FBF">
      <w:pPr>
        <w:numPr>
          <w:ilvl w:val="0"/>
          <w:numId w:val="165"/>
        </w:numPr>
        <w:spacing w:after="0" w:line="264" w:lineRule="auto"/>
        <w:jc w:val="both"/>
      </w:pPr>
      <w:r>
        <w:rPr>
          <w:rFonts w:ascii="Times New Roman" w:hAnsi="Times New Roman"/>
          <w:color w:val="000000"/>
          <w:sz w:val="28"/>
        </w:rPr>
        <w:t>уметь управлять собственным эмоциональным состоянием;</w:t>
      </w:r>
    </w:p>
    <w:p w:rsidR="008F23EA" w:rsidRDefault="008F23EA" w:rsidP="00CB0FBF">
      <w:pPr>
        <w:numPr>
          <w:ilvl w:val="0"/>
          <w:numId w:val="165"/>
        </w:numPr>
        <w:spacing w:after="0" w:line="264" w:lineRule="auto"/>
        <w:jc w:val="both"/>
      </w:pPr>
      <w:r>
        <w:rPr>
          <w:rFonts w:ascii="Times New Roman" w:hAnsi="Times New Roman"/>
          <w:color w:val="000000"/>
          <w:sz w:val="28"/>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Трудового воспитания:</w:t>
      </w:r>
    </w:p>
    <w:p w:rsidR="008F23EA" w:rsidRDefault="008F23EA" w:rsidP="00CB0FBF">
      <w:pPr>
        <w:numPr>
          <w:ilvl w:val="0"/>
          <w:numId w:val="166"/>
        </w:numPr>
        <w:spacing w:after="0" w:line="264" w:lineRule="auto"/>
        <w:jc w:val="both"/>
      </w:pPr>
      <w:r>
        <w:rPr>
          <w:rFonts w:ascii="Times New Roman" w:hAnsi="Times New Roman"/>
          <w:color w:val="000000"/>
          <w:sz w:val="28"/>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8F23EA" w:rsidRDefault="008F23EA" w:rsidP="00CB0FBF">
      <w:pPr>
        <w:numPr>
          <w:ilvl w:val="0"/>
          <w:numId w:val="166"/>
        </w:numPr>
        <w:spacing w:after="0" w:line="264" w:lineRule="auto"/>
        <w:jc w:val="both"/>
      </w:pPr>
      <w:r>
        <w:rPr>
          <w:rFonts w:ascii="Times New Roman" w:hAnsi="Times New Roman"/>
          <w:color w:val="000000"/>
          <w:sz w:val="28"/>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8F23EA" w:rsidRDefault="008F23EA" w:rsidP="00CB0FBF">
      <w:pPr>
        <w:numPr>
          <w:ilvl w:val="0"/>
          <w:numId w:val="166"/>
        </w:numPr>
        <w:spacing w:after="0" w:line="264" w:lineRule="auto"/>
        <w:jc w:val="both"/>
      </w:pPr>
      <w:r>
        <w:rPr>
          <w:rFonts w:ascii="Times New Roman" w:hAnsi="Times New Roman"/>
          <w:color w:val="000000"/>
          <w:sz w:val="28"/>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8F23EA" w:rsidRDefault="008F23EA" w:rsidP="00CB0FBF">
      <w:pPr>
        <w:numPr>
          <w:ilvl w:val="0"/>
          <w:numId w:val="166"/>
        </w:numPr>
        <w:spacing w:after="0" w:line="264" w:lineRule="auto"/>
        <w:jc w:val="both"/>
      </w:pPr>
      <w:r>
        <w:rPr>
          <w:rFonts w:ascii="Times New Roman" w:hAnsi="Times New Roman"/>
          <w:color w:val="000000"/>
          <w:sz w:val="28"/>
        </w:rPr>
        <w:t xml:space="preserve">готовность адаптироваться в профессиональной среде; </w:t>
      </w:r>
    </w:p>
    <w:p w:rsidR="008F23EA" w:rsidRDefault="008F23EA" w:rsidP="00CB0FBF">
      <w:pPr>
        <w:numPr>
          <w:ilvl w:val="0"/>
          <w:numId w:val="166"/>
        </w:numPr>
        <w:spacing w:after="0" w:line="264" w:lineRule="auto"/>
        <w:jc w:val="both"/>
      </w:pPr>
      <w:r>
        <w:rPr>
          <w:rFonts w:ascii="Times New Roman" w:hAnsi="Times New Roman"/>
          <w:color w:val="000000"/>
          <w:sz w:val="28"/>
        </w:rPr>
        <w:t xml:space="preserve">уважение к труду и результатам трудовой деятельности, в том числе при изучении произведений русского фольклора и литературы; </w:t>
      </w:r>
    </w:p>
    <w:p w:rsidR="008F23EA" w:rsidRDefault="008F23EA" w:rsidP="00CB0FBF">
      <w:pPr>
        <w:numPr>
          <w:ilvl w:val="0"/>
          <w:numId w:val="166"/>
        </w:numPr>
        <w:spacing w:after="0" w:line="264" w:lineRule="auto"/>
        <w:jc w:val="both"/>
      </w:pPr>
      <w:r>
        <w:rPr>
          <w:rFonts w:ascii="Times New Roman" w:hAnsi="Times New Roman"/>
          <w:color w:val="000000"/>
          <w:sz w:val="28"/>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Экологического воспитания:</w:t>
      </w:r>
    </w:p>
    <w:p w:rsidR="008F23EA" w:rsidRDefault="008F23EA" w:rsidP="00CB0FBF">
      <w:pPr>
        <w:numPr>
          <w:ilvl w:val="0"/>
          <w:numId w:val="167"/>
        </w:numPr>
        <w:spacing w:after="0" w:line="264" w:lineRule="auto"/>
        <w:jc w:val="both"/>
      </w:pPr>
      <w:r>
        <w:rPr>
          <w:rFonts w:ascii="Times New Roman" w:hAnsi="Times New Roman"/>
          <w:color w:val="000000"/>
          <w:sz w:val="28"/>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8F23EA" w:rsidRDefault="008F23EA" w:rsidP="00CB0FBF">
      <w:pPr>
        <w:numPr>
          <w:ilvl w:val="0"/>
          <w:numId w:val="167"/>
        </w:numPr>
        <w:spacing w:after="0" w:line="264" w:lineRule="auto"/>
        <w:jc w:val="both"/>
      </w:pPr>
      <w:r>
        <w:rPr>
          <w:rFonts w:ascii="Times New Roman" w:hAnsi="Times New Roman"/>
          <w:color w:val="000000"/>
          <w:sz w:val="28"/>
        </w:rPr>
        <w:t xml:space="preserve">повышение уровня экологической культуры, осознание глобального характера экологических проблем и путей их решения; </w:t>
      </w:r>
    </w:p>
    <w:p w:rsidR="008F23EA" w:rsidRDefault="008F23EA" w:rsidP="00CB0FBF">
      <w:pPr>
        <w:numPr>
          <w:ilvl w:val="0"/>
          <w:numId w:val="167"/>
        </w:numPr>
        <w:spacing w:after="0" w:line="264" w:lineRule="auto"/>
        <w:jc w:val="both"/>
      </w:pPr>
      <w:r>
        <w:rPr>
          <w:rFonts w:ascii="Times New Roman" w:hAnsi="Times New Roman"/>
          <w:color w:val="000000"/>
          <w:sz w:val="28"/>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8F23EA" w:rsidRDefault="008F23EA" w:rsidP="00CB0FBF">
      <w:pPr>
        <w:numPr>
          <w:ilvl w:val="0"/>
          <w:numId w:val="167"/>
        </w:numPr>
        <w:spacing w:after="0" w:line="264" w:lineRule="auto"/>
        <w:jc w:val="both"/>
      </w:pPr>
      <w:r>
        <w:rPr>
          <w:rFonts w:ascii="Times New Roman" w:hAnsi="Times New Roman"/>
          <w:color w:val="000000"/>
          <w:sz w:val="28"/>
        </w:rPr>
        <w:t xml:space="preserve">осознание своей роли как гражданина и потребителя в условиях взаимосвязи природной, технологической и социальной сред; </w:t>
      </w:r>
    </w:p>
    <w:p w:rsidR="008F23EA" w:rsidRDefault="008F23EA" w:rsidP="00CB0FBF">
      <w:pPr>
        <w:numPr>
          <w:ilvl w:val="0"/>
          <w:numId w:val="167"/>
        </w:numPr>
        <w:spacing w:after="0" w:line="264" w:lineRule="auto"/>
        <w:jc w:val="both"/>
      </w:pPr>
      <w:r>
        <w:rPr>
          <w:rFonts w:ascii="Times New Roman" w:hAnsi="Times New Roman"/>
          <w:color w:val="000000"/>
          <w:sz w:val="28"/>
        </w:rPr>
        <w:t>готовность к участию в практической деятельности экологической направленности.</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Ценности научного познания:</w:t>
      </w:r>
    </w:p>
    <w:p w:rsidR="008F23EA" w:rsidRDefault="008F23EA" w:rsidP="00CB0FBF">
      <w:pPr>
        <w:numPr>
          <w:ilvl w:val="0"/>
          <w:numId w:val="168"/>
        </w:numPr>
        <w:spacing w:after="0" w:line="264" w:lineRule="auto"/>
        <w:jc w:val="both"/>
      </w:pPr>
      <w:r>
        <w:rPr>
          <w:rFonts w:ascii="Times New Roman" w:hAnsi="Times New Roman"/>
          <w:color w:val="000000"/>
          <w:sz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8F23EA" w:rsidRDefault="008F23EA" w:rsidP="00CB0FBF">
      <w:pPr>
        <w:numPr>
          <w:ilvl w:val="0"/>
          <w:numId w:val="168"/>
        </w:numPr>
        <w:spacing w:after="0" w:line="264" w:lineRule="auto"/>
        <w:jc w:val="both"/>
      </w:pPr>
      <w:r>
        <w:rPr>
          <w:rFonts w:ascii="Times New Roman" w:hAnsi="Times New Roman"/>
          <w:color w:val="000000"/>
          <w:sz w:val="28"/>
        </w:rPr>
        <w:t xml:space="preserve">овладение языковой и читательской культурой как средством познания мира; </w:t>
      </w:r>
    </w:p>
    <w:p w:rsidR="008F23EA" w:rsidRDefault="008F23EA" w:rsidP="00CB0FBF">
      <w:pPr>
        <w:numPr>
          <w:ilvl w:val="0"/>
          <w:numId w:val="168"/>
        </w:numPr>
        <w:spacing w:after="0" w:line="264" w:lineRule="auto"/>
        <w:jc w:val="both"/>
      </w:pPr>
      <w:r>
        <w:rPr>
          <w:rFonts w:ascii="Times New Roman" w:hAnsi="Times New Roman"/>
          <w:color w:val="000000"/>
          <w:sz w:val="28"/>
        </w:rPr>
        <w:t xml:space="preserve">овладение основными навыками исследовательской деятельности с учётом специфики школьного литературного образования; </w:t>
      </w:r>
    </w:p>
    <w:p w:rsidR="008F23EA" w:rsidRDefault="008F23EA" w:rsidP="00CB0FBF">
      <w:pPr>
        <w:numPr>
          <w:ilvl w:val="0"/>
          <w:numId w:val="168"/>
        </w:numPr>
        <w:spacing w:after="0" w:line="264" w:lineRule="auto"/>
        <w:jc w:val="both"/>
      </w:pPr>
      <w:r>
        <w:rPr>
          <w:rFonts w:ascii="Times New Roman" w:hAnsi="Times New Roman"/>
          <w:color w:val="000000"/>
          <w:sz w:val="28"/>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Личностные результаты, обеспечивающие адаптацию обучающегося к изменяющимся условиям социальной и природной среды:</w:t>
      </w:r>
    </w:p>
    <w:p w:rsidR="008F23EA" w:rsidRDefault="008F23EA" w:rsidP="00CB0FBF">
      <w:pPr>
        <w:numPr>
          <w:ilvl w:val="0"/>
          <w:numId w:val="169"/>
        </w:numPr>
        <w:spacing w:after="0" w:line="264" w:lineRule="auto"/>
        <w:jc w:val="both"/>
      </w:pPr>
      <w:r>
        <w:rPr>
          <w:rFonts w:ascii="Times New Roman" w:hAnsi="Times New Roman"/>
          <w:color w:val="000000"/>
          <w:sz w:val="28"/>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Pr>
          <w:rFonts w:ascii="Times New Roman" w:hAnsi="Times New Roman"/>
          <w:color w:val="000000"/>
          <w:sz w:val="28"/>
        </w:rPr>
        <w:lastRenderedPageBreak/>
        <w:t xml:space="preserve">профессиональной деятельности, а также в рамках социального взаимодействия с людьми из другой культурной среды; </w:t>
      </w:r>
    </w:p>
    <w:p w:rsidR="008F23EA" w:rsidRDefault="008F23EA" w:rsidP="00CB0FBF">
      <w:pPr>
        <w:numPr>
          <w:ilvl w:val="0"/>
          <w:numId w:val="169"/>
        </w:numPr>
        <w:spacing w:after="0" w:line="264" w:lineRule="auto"/>
        <w:jc w:val="both"/>
      </w:pPr>
      <w:r>
        <w:rPr>
          <w:rFonts w:ascii="Times New Roman" w:hAnsi="Times New Roman"/>
          <w:color w:val="000000"/>
          <w:sz w:val="28"/>
        </w:rPr>
        <w:t>изучение и оценка социальных ролей персонажей литературных произведений;</w:t>
      </w:r>
    </w:p>
    <w:p w:rsidR="008F23EA" w:rsidRDefault="008F23EA" w:rsidP="00CB0FBF">
      <w:pPr>
        <w:numPr>
          <w:ilvl w:val="0"/>
          <w:numId w:val="169"/>
        </w:numPr>
        <w:spacing w:after="0" w:line="264" w:lineRule="auto"/>
        <w:jc w:val="both"/>
      </w:pPr>
      <w:r>
        <w:rPr>
          <w:rFonts w:ascii="Times New Roman" w:hAnsi="Times New Roman"/>
          <w:color w:val="000000"/>
          <w:sz w:val="28"/>
        </w:rPr>
        <w:t xml:space="preserve">потребность во взаимодействии в условиях неопределённости, открытость опыту и знаниям других; </w:t>
      </w:r>
    </w:p>
    <w:p w:rsidR="008F23EA" w:rsidRDefault="008F23EA" w:rsidP="00CB0FBF">
      <w:pPr>
        <w:numPr>
          <w:ilvl w:val="0"/>
          <w:numId w:val="169"/>
        </w:numPr>
        <w:spacing w:after="0" w:line="264" w:lineRule="auto"/>
        <w:jc w:val="both"/>
      </w:pPr>
      <w:r>
        <w:rPr>
          <w:rFonts w:ascii="Times New Roman" w:hAnsi="Times New Roman"/>
          <w:color w:val="000000"/>
          <w:sz w:val="28"/>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8F23EA" w:rsidRDefault="008F23EA" w:rsidP="00CB0FBF">
      <w:pPr>
        <w:numPr>
          <w:ilvl w:val="0"/>
          <w:numId w:val="169"/>
        </w:numPr>
        <w:spacing w:after="0" w:line="264" w:lineRule="auto"/>
        <w:jc w:val="both"/>
      </w:pPr>
      <w:r>
        <w:rPr>
          <w:rFonts w:ascii="Times New Roman" w:hAnsi="Times New Roman"/>
          <w:color w:val="000000"/>
          <w:sz w:val="28"/>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8F23EA" w:rsidRDefault="008F23EA" w:rsidP="00CB0FBF">
      <w:pPr>
        <w:numPr>
          <w:ilvl w:val="0"/>
          <w:numId w:val="169"/>
        </w:numPr>
        <w:spacing w:after="0" w:line="264" w:lineRule="auto"/>
        <w:jc w:val="both"/>
      </w:pPr>
      <w:r>
        <w:rPr>
          <w:rFonts w:ascii="Times New Roman" w:hAnsi="Times New Roman"/>
          <w:color w:val="000000"/>
          <w:sz w:val="28"/>
        </w:rPr>
        <w:t xml:space="preserve">умение оперировать основными понятиями, терминами и представлениями в области концепции устойчивого развития; </w:t>
      </w:r>
    </w:p>
    <w:p w:rsidR="008F23EA" w:rsidRDefault="008F23EA" w:rsidP="00CB0FBF">
      <w:pPr>
        <w:numPr>
          <w:ilvl w:val="0"/>
          <w:numId w:val="169"/>
        </w:numPr>
        <w:spacing w:after="0" w:line="264" w:lineRule="auto"/>
        <w:jc w:val="both"/>
      </w:pPr>
      <w:r>
        <w:rPr>
          <w:rFonts w:ascii="Times New Roman" w:hAnsi="Times New Roman"/>
          <w:color w:val="000000"/>
          <w:sz w:val="28"/>
        </w:rPr>
        <w:t xml:space="preserve">анализировать и выявлять взаимосвязи природы, общества и экономики; </w:t>
      </w:r>
    </w:p>
    <w:p w:rsidR="008F23EA" w:rsidRDefault="008F23EA" w:rsidP="00CB0FBF">
      <w:pPr>
        <w:numPr>
          <w:ilvl w:val="0"/>
          <w:numId w:val="169"/>
        </w:numPr>
        <w:spacing w:after="0" w:line="264" w:lineRule="auto"/>
        <w:jc w:val="both"/>
      </w:pPr>
      <w:r>
        <w:rPr>
          <w:rFonts w:ascii="Times New Roman" w:hAnsi="Times New Roman"/>
          <w:color w:val="000000"/>
          <w:sz w:val="28"/>
        </w:rPr>
        <w:t>оценивать свои действия с учётом влияния на окружающую среду, достижений целей и преодоления вызовов, возможных глобальных последствий;</w:t>
      </w:r>
    </w:p>
    <w:p w:rsidR="008F23EA" w:rsidRDefault="008F23EA" w:rsidP="00CB0FBF">
      <w:pPr>
        <w:numPr>
          <w:ilvl w:val="0"/>
          <w:numId w:val="169"/>
        </w:numPr>
        <w:spacing w:after="0" w:line="264" w:lineRule="auto"/>
        <w:jc w:val="both"/>
      </w:pPr>
      <w:r>
        <w:rPr>
          <w:rFonts w:ascii="Times New Roman" w:hAnsi="Times New Roman"/>
          <w:color w:val="000000"/>
          <w:sz w:val="28"/>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8F23EA" w:rsidRDefault="008F23EA" w:rsidP="00CB0FBF">
      <w:pPr>
        <w:numPr>
          <w:ilvl w:val="0"/>
          <w:numId w:val="169"/>
        </w:numPr>
        <w:spacing w:after="0" w:line="264" w:lineRule="auto"/>
        <w:jc w:val="both"/>
      </w:pPr>
      <w:r>
        <w:rPr>
          <w:rFonts w:ascii="Times New Roman" w:hAnsi="Times New Roman"/>
          <w:color w:val="000000"/>
          <w:sz w:val="28"/>
        </w:rPr>
        <w:t xml:space="preserve">воспринимать стрессовую ситуацию как вызов, требующий контрмер; </w:t>
      </w:r>
    </w:p>
    <w:p w:rsidR="008F23EA" w:rsidRDefault="008F23EA" w:rsidP="00CB0FBF">
      <w:pPr>
        <w:numPr>
          <w:ilvl w:val="0"/>
          <w:numId w:val="169"/>
        </w:numPr>
        <w:spacing w:after="0" w:line="264" w:lineRule="auto"/>
        <w:jc w:val="both"/>
      </w:pPr>
      <w:r>
        <w:rPr>
          <w:rFonts w:ascii="Times New Roman" w:hAnsi="Times New Roman"/>
          <w:color w:val="000000"/>
          <w:sz w:val="28"/>
        </w:rPr>
        <w:t xml:space="preserve">оценивать ситуацию стресса, корректировать принимаемые решения и действия; </w:t>
      </w:r>
    </w:p>
    <w:p w:rsidR="008F23EA" w:rsidRDefault="008F23EA" w:rsidP="00CB0FBF">
      <w:pPr>
        <w:numPr>
          <w:ilvl w:val="0"/>
          <w:numId w:val="169"/>
        </w:numPr>
        <w:spacing w:after="0" w:line="264" w:lineRule="auto"/>
        <w:jc w:val="both"/>
      </w:pPr>
      <w:r>
        <w:rPr>
          <w:rFonts w:ascii="Times New Roman" w:hAnsi="Times New Roman"/>
          <w:color w:val="000000"/>
          <w:sz w:val="28"/>
        </w:rPr>
        <w:t xml:space="preserve">формулировать и оценивать риски и последствия, формировать опыт, уметь находить позитивное в произошедшей ситуации; </w:t>
      </w:r>
    </w:p>
    <w:p w:rsidR="008F23EA" w:rsidRDefault="008F23EA" w:rsidP="00CB0FBF">
      <w:pPr>
        <w:numPr>
          <w:ilvl w:val="0"/>
          <w:numId w:val="169"/>
        </w:numPr>
        <w:spacing w:after="0" w:line="264" w:lineRule="auto"/>
        <w:jc w:val="both"/>
      </w:pPr>
      <w:r>
        <w:rPr>
          <w:rFonts w:ascii="Times New Roman" w:hAnsi="Times New Roman"/>
          <w:color w:val="000000"/>
          <w:sz w:val="28"/>
        </w:rPr>
        <w:t>быть готовым действовать в отсутствии гарантий успеха.</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МЕТАПРЕДМЕТНЫЕ РЕЗУЛЬТАТЫ</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color w:val="000000"/>
          <w:sz w:val="28"/>
        </w:rPr>
        <w:t>К концу обучения у обучающегося формируются следующие универсальные учебные действия.</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Универсальные учебные познавательные действия:</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b/>
          <w:color w:val="000000"/>
          <w:sz w:val="28"/>
        </w:rPr>
        <w:lastRenderedPageBreak/>
        <w:t>1) Базовые логические действия:</w:t>
      </w:r>
    </w:p>
    <w:p w:rsidR="008F23EA" w:rsidRDefault="008F23EA" w:rsidP="00CB0FBF">
      <w:pPr>
        <w:numPr>
          <w:ilvl w:val="0"/>
          <w:numId w:val="170"/>
        </w:numPr>
        <w:spacing w:after="0" w:line="264" w:lineRule="auto"/>
        <w:jc w:val="both"/>
      </w:pPr>
      <w:r>
        <w:rPr>
          <w:rFonts w:ascii="Times New Roman" w:hAnsi="Times New Roman"/>
          <w:color w:val="000000"/>
          <w:sz w:val="28"/>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8F23EA" w:rsidRDefault="008F23EA" w:rsidP="00CB0FBF">
      <w:pPr>
        <w:numPr>
          <w:ilvl w:val="0"/>
          <w:numId w:val="170"/>
        </w:numPr>
        <w:spacing w:after="0" w:line="264" w:lineRule="auto"/>
        <w:jc w:val="both"/>
      </w:pPr>
      <w:r>
        <w:rPr>
          <w:rFonts w:ascii="Times New Roman" w:hAnsi="Times New Roman"/>
          <w:color w:val="000000"/>
          <w:sz w:val="28"/>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8F23EA" w:rsidRDefault="008F23EA" w:rsidP="00CB0FBF">
      <w:pPr>
        <w:numPr>
          <w:ilvl w:val="0"/>
          <w:numId w:val="170"/>
        </w:numPr>
        <w:spacing w:after="0" w:line="264" w:lineRule="auto"/>
        <w:jc w:val="both"/>
      </w:pPr>
      <w:r>
        <w:rPr>
          <w:rFonts w:ascii="Times New Roman" w:hAnsi="Times New Roman"/>
          <w:color w:val="000000"/>
          <w:sz w:val="28"/>
        </w:rPr>
        <w:t>с учётом предложенной задачи выявлять закономерности и противоречия в рассматриваемых литературных фактах и наблюдениях над текстом;</w:t>
      </w:r>
    </w:p>
    <w:p w:rsidR="008F23EA" w:rsidRDefault="008F23EA" w:rsidP="00CB0FBF">
      <w:pPr>
        <w:numPr>
          <w:ilvl w:val="0"/>
          <w:numId w:val="170"/>
        </w:numPr>
        <w:spacing w:after="0" w:line="264" w:lineRule="auto"/>
        <w:jc w:val="both"/>
      </w:pPr>
      <w:r>
        <w:rPr>
          <w:rFonts w:ascii="Times New Roman" w:hAnsi="Times New Roman"/>
          <w:color w:val="000000"/>
          <w:sz w:val="28"/>
        </w:rPr>
        <w:t>предлагать критерии для выявления закономерностей и противоречий с учётом учебной задачи;</w:t>
      </w:r>
    </w:p>
    <w:p w:rsidR="008F23EA" w:rsidRDefault="008F23EA" w:rsidP="00CB0FBF">
      <w:pPr>
        <w:numPr>
          <w:ilvl w:val="0"/>
          <w:numId w:val="170"/>
        </w:numPr>
        <w:spacing w:after="0" w:line="264" w:lineRule="auto"/>
        <w:jc w:val="both"/>
      </w:pPr>
      <w:r>
        <w:rPr>
          <w:rFonts w:ascii="Times New Roman" w:hAnsi="Times New Roman"/>
          <w:color w:val="000000"/>
          <w:sz w:val="28"/>
        </w:rPr>
        <w:t>выявлять дефициты информации, данных, необходимых для решения поставленной учебной задачи;</w:t>
      </w:r>
    </w:p>
    <w:p w:rsidR="008F23EA" w:rsidRDefault="008F23EA" w:rsidP="00CB0FBF">
      <w:pPr>
        <w:numPr>
          <w:ilvl w:val="0"/>
          <w:numId w:val="170"/>
        </w:numPr>
        <w:spacing w:after="0" w:line="264" w:lineRule="auto"/>
        <w:jc w:val="both"/>
      </w:pPr>
      <w:r>
        <w:rPr>
          <w:rFonts w:ascii="Times New Roman" w:hAnsi="Times New Roman"/>
          <w:color w:val="000000"/>
          <w:sz w:val="28"/>
        </w:rPr>
        <w:t>выявлять причинно-следственные связи при изучении литературных явлений и процессов;</w:t>
      </w:r>
    </w:p>
    <w:p w:rsidR="008F23EA" w:rsidRDefault="008F23EA" w:rsidP="00CB0FBF">
      <w:pPr>
        <w:numPr>
          <w:ilvl w:val="0"/>
          <w:numId w:val="170"/>
        </w:numPr>
        <w:spacing w:after="0" w:line="264" w:lineRule="auto"/>
        <w:jc w:val="both"/>
      </w:pPr>
      <w:r>
        <w:rPr>
          <w:rFonts w:ascii="Times New Roman" w:hAnsi="Times New Roman"/>
          <w:color w:val="000000"/>
          <w:sz w:val="28"/>
        </w:rPr>
        <w:t>делать выводы с использованием дедуктивных и индуктивных умозаключений, умозаключений по аналогии;</w:t>
      </w:r>
    </w:p>
    <w:p w:rsidR="008F23EA" w:rsidRDefault="008F23EA" w:rsidP="00CB0FBF">
      <w:pPr>
        <w:numPr>
          <w:ilvl w:val="0"/>
          <w:numId w:val="170"/>
        </w:numPr>
        <w:spacing w:after="0" w:line="264" w:lineRule="auto"/>
        <w:jc w:val="both"/>
      </w:pPr>
      <w:r>
        <w:rPr>
          <w:rFonts w:ascii="Times New Roman" w:hAnsi="Times New Roman"/>
          <w:color w:val="000000"/>
          <w:sz w:val="28"/>
        </w:rPr>
        <w:t>формулировать гипотезы об их взаимосвязях;</w:t>
      </w:r>
    </w:p>
    <w:p w:rsidR="008F23EA" w:rsidRDefault="008F23EA" w:rsidP="00CB0FBF">
      <w:pPr>
        <w:numPr>
          <w:ilvl w:val="0"/>
          <w:numId w:val="170"/>
        </w:numPr>
        <w:spacing w:after="0" w:line="264" w:lineRule="auto"/>
        <w:jc w:val="both"/>
      </w:pPr>
      <w:r>
        <w:rPr>
          <w:rFonts w:ascii="Times New Roman" w:hAnsi="Times New Roman"/>
          <w:color w:val="000000"/>
          <w:sz w:val="28"/>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8F23EA" w:rsidRDefault="008F23EA" w:rsidP="008F23EA">
      <w:pPr>
        <w:spacing w:after="0" w:line="264" w:lineRule="auto"/>
        <w:ind w:firstLine="600"/>
        <w:jc w:val="both"/>
      </w:pPr>
      <w:r>
        <w:rPr>
          <w:rFonts w:ascii="Times New Roman" w:hAnsi="Times New Roman"/>
          <w:b/>
          <w:color w:val="000000"/>
          <w:sz w:val="28"/>
        </w:rPr>
        <w:t>2) Базовые исследовательские действия:</w:t>
      </w:r>
    </w:p>
    <w:p w:rsidR="008F23EA" w:rsidRDefault="008F23EA" w:rsidP="00CB0FBF">
      <w:pPr>
        <w:numPr>
          <w:ilvl w:val="0"/>
          <w:numId w:val="171"/>
        </w:numPr>
        <w:spacing w:after="0" w:line="264" w:lineRule="auto"/>
        <w:jc w:val="both"/>
      </w:pPr>
      <w:r>
        <w:rPr>
          <w:rFonts w:ascii="Times New Roman" w:hAnsi="Times New Roman"/>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8F23EA" w:rsidRDefault="008F23EA" w:rsidP="00CB0FBF">
      <w:pPr>
        <w:numPr>
          <w:ilvl w:val="0"/>
          <w:numId w:val="171"/>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 в литературном образовании;</w:t>
      </w:r>
    </w:p>
    <w:p w:rsidR="008F23EA" w:rsidRDefault="008F23EA" w:rsidP="00CB0FBF">
      <w:pPr>
        <w:numPr>
          <w:ilvl w:val="0"/>
          <w:numId w:val="171"/>
        </w:numPr>
        <w:spacing w:after="0" w:line="264" w:lineRule="auto"/>
        <w:jc w:val="both"/>
      </w:pPr>
      <w:r>
        <w:rPr>
          <w:rFonts w:ascii="Times New Roman" w:hAnsi="Times New Roman"/>
          <w:color w:val="000000"/>
          <w:sz w:val="28"/>
        </w:rPr>
        <w:t>формировать гипотезу об истинности собственных суждений и суждений других, аргументировать свою позицию, мнение</w:t>
      </w:r>
    </w:p>
    <w:p w:rsidR="008F23EA" w:rsidRDefault="008F23EA" w:rsidP="00CB0FBF">
      <w:pPr>
        <w:numPr>
          <w:ilvl w:val="0"/>
          <w:numId w:val="171"/>
        </w:numPr>
        <w:spacing w:after="0" w:line="264" w:lineRule="auto"/>
        <w:jc w:val="both"/>
      </w:pPr>
      <w:r>
        <w:rPr>
          <w:rFonts w:ascii="Times New Roman" w:hAnsi="Times New Roman"/>
          <w:color w:val="000000"/>
          <w:sz w:val="28"/>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8F23EA" w:rsidRDefault="008F23EA" w:rsidP="00CB0FBF">
      <w:pPr>
        <w:numPr>
          <w:ilvl w:val="0"/>
          <w:numId w:val="171"/>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(эксперимента);</w:t>
      </w:r>
    </w:p>
    <w:p w:rsidR="008F23EA" w:rsidRDefault="008F23EA" w:rsidP="00CB0FBF">
      <w:pPr>
        <w:numPr>
          <w:ilvl w:val="0"/>
          <w:numId w:val="171"/>
        </w:numPr>
        <w:spacing w:after="0" w:line="264" w:lineRule="auto"/>
        <w:jc w:val="both"/>
      </w:pPr>
      <w:r>
        <w:rPr>
          <w:rFonts w:ascii="Times New Roman" w:hAnsi="Times New Roman"/>
          <w:color w:val="000000"/>
          <w:sz w:val="28"/>
        </w:rPr>
        <w:lastRenderedPageBreak/>
        <w:t>самостоятельно формулировать обобщения и выводы по результатам проведённого наблюдения, опыта, исследования;</w:t>
      </w:r>
    </w:p>
    <w:p w:rsidR="008F23EA" w:rsidRDefault="008F23EA" w:rsidP="00CB0FBF">
      <w:pPr>
        <w:numPr>
          <w:ilvl w:val="0"/>
          <w:numId w:val="171"/>
        </w:numPr>
        <w:spacing w:after="0" w:line="264" w:lineRule="auto"/>
        <w:jc w:val="both"/>
      </w:pPr>
      <w:r>
        <w:rPr>
          <w:rFonts w:ascii="Times New Roman" w:hAnsi="Times New Roman"/>
          <w:color w:val="000000"/>
          <w:sz w:val="28"/>
        </w:rPr>
        <w:t>владеть инструментами оценки достоверности полученных выводов и обобщений;</w:t>
      </w:r>
    </w:p>
    <w:p w:rsidR="008F23EA" w:rsidRDefault="008F23EA" w:rsidP="00CB0FBF">
      <w:pPr>
        <w:numPr>
          <w:ilvl w:val="0"/>
          <w:numId w:val="171"/>
        </w:numPr>
        <w:spacing w:after="0" w:line="264" w:lineRule="auto"/>
        <w:jc w:val="both"/>
      </w:pPr>
      <w:r>
        <w:rPr>
          <w:rFonts w:ascii="Times New Roman" w:hAnsi="Times New Roman"/>
          <w:color w:val="000000"/>
          <w:sz w:val="28"/>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8F23EA" w:rsidRDefault="008F23EA" w:rsidP="008F23EA">
      <w:pPr>
        <w:spacing w:after="0" w:line="264" w:lineRule="auto"/>
        <w:ind w:firstLine="600"/>
        <w:jc w:val="both"/>
      </w:pPr>
      <w:r>
        <w:rPr>
          <w:rFonts w:ascii="Times New Roman" w:hAnsi="Times New Roman"/>
          <w:b/>
          <w:color w:val="000000"/>
          <w:sz w:val="28"/>
        </w:rPr>
        <w:t>3) Работа с информацией:</w:t>
      </w:r>
    </w:p>
    <w:p w:rsidR="008F23EA" w:rsidRDefault="008F23EA" w:rsidP="00CB0FBF">
      <w:pPr>
        <w:numPr>
          <w:ilvl w:val="0"/>
          <w:numId w:val="172"/>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8F23EA" w:rsidRDefault="008F23EA" w:rsidP="00CB0FBF">
      <w:pPr>
        <w:numPr>
          <w:ilvl w:val="0"/>
          <w:numId w:val="172"/>
        </w:numPr>
        <w:spacing w:after="0" w:line="264" w:lineRule="auto"/>
        <w:jc w:val="both"/>
      </w:pPr>
      <w:r>
        <w:rPr>
          <w:rFonts w:ascii="Times New Roman" w:hAnsi="Times New Roman"/>
          <w:color w:val="000000"/>
          <w:sz w:val="28"/>
        </w:rPr>
        <w:t>выбирать, анализировать, систематизировать и интерпретировать литературную и другую информацию различных видов и форм представления;</w:t>
      </w:r>
    </w:p>
    <w:p w:rsidR="008F23EA" w:rsidRDefault="008F23EA" w:rsidP="00CB0FBF">
      <w:pPr>
        <w:numPr>
          <w:ilvl w:val="0"/>
          <w:numId w:val="172"/>
        </w:numPr>
        <w:spacing w:after="0" w:line="264" w:lineRule="auto"/>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8F23EA" w:rsidRDefault="008F23EA" w:rsidP="00CB0FBF">
      <w:pPr>
        <w:numPr>
          <w:ilvl w:val="0"/>
          <w:numId w:val="172"/>
        </w:numPr>
        <w:spacing w:after="0" w:line="264" w:lineRule="auto"/>
        <w:jc w:val="both"/>
      </w:pPr>
      <w:r>
        <w:rPr>
          <w:rFonts w:ascii="Times New Roman" w:hAnsi="Times New Roman"/>
          <w:color w:val="000000"/>
          <w:sz w:val="28"/>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8F23EA" w:rsidRDefault="008F23EA" w:rsidP="00CB0FBF">
      <w:pPr>
        <w:numPr>
          <w:ilvl w:val="0"/>
          <w:numId w:val="172"/>
        </w:numPr>
        <w:spacing w:after="0" w:line="264" w:lineRule="auto"/>
        <w:jc w:val="both"/>
      </w:pPr>
      <w:r>
        <w:rPr>
          <w:rFonts w:ascii="Times New Roman" w:hAnsi="Times New Roman"/>
          <w:color w:val="000000"/>
          <w:sz w:val="28"/>
        </w:rPr>
        <w:t>оценивать надёжность литературной и другой информации по критериям, предложенным учителем или сформулированным самостоятельно;</w:t>
      </w:r>
    </w:p>
    <w:p w:rsidR="008F23EA" w:rsidRDefault="008F23EA" w:rsidP="00CB0FBF">
      <w:pPr>
        <w:numPr>
          <w:ilvl w:val="0"/>
          <w:numId w:val="172"/>
        </w:numPr>
        <w:spacing w:after="0" w:line="264" w:lineRule="auto"/>
        <w:jc w:val="both"/>
      </w:pPr>
      <w:r>
        <w:rPr>
          <w:rFonts w:ascii="Times New Roman" w:hAnsi="Times New Roman"/>
          <w:color w:val="000000"/>
          <w:sz w:val="28"/>
        </w:rPr>
        <w:t>эффективно запоминать и систематизировать эту информацию.</w:t>
      </w:r>
    </w:p>
    <w:p w:rsidR="008F23EA" w:rsidRDefault="008F23EA" w:rsidP="008F23EA">
      <w:pPr>
        <w:spacing w:after="0" w:line="264" w:lineRule="auto"/>
        <w:ind w:firstLine="600"/>
        <w:jc w:val="both"/>
      </w:pPr>
      <w:r>
        <w:rPr>
          <w:rFonts w:ascii="Times New Roman" w:hAnsi="Times New Roman"/>
          <w:b/>
          <w:color w:val="000000"/>
          <w:sz w:val="28"/>
        </w:rPr>
        <w:t>Универсальные учебные коммуникативные действия:</w:t>
      </w:r>
    </w:p>
    <w:p w:rsidR="008F23EA" w:rsidRDefault="008F23EA" w:rsidP="008F23EA">
      <w:pPr>
        <w:spacing w:after="0" w:line="264" w:lineRule="auto"/>
        <w:ind w:firstLine="600"/>
        <w:jc w:val="both"/>
      </w:pPr>
      <w:r>
        <w:rPr>
          <w:rFonts w:ascii="Times New Roman" w:hAnsi="Times New Roman"/>
          <w:b/>
          <w:color w:val="000000"/>
          <w:sz w:val="28"/>
        </w:rPr>
        <w:t>1) Общение:</w:t>
      </w:r>
    </w:p>
    <w:p w:rsidR="008F23EA" w:rsidRDefault="008F23EA" w:rsidP="00CB0FBF">
      <w:pPr>
        <w:numPr>
          <w:ilvl w:val="0"/>
          <w:numId w:val="173"/>
        </w:numPr>
        <w:spacing w:after="0" w:line="264" w:lineRule="auto"/>
        <w:jc w:val="both"/>
      </w:pPr>
      <w:r>
        <w:rPr>
          <w:rFonts w:ascii="Times New Roman" w:hAnsi="Times New Roman"/>
          <w:color w:val="000000"/>
          <w:sz w:val="28"/>
        </w:rPr>
        <w:t>воспринимать и формулировать суждения, выражать эмоции в соответствии с условиями и целями общения;</w:t>
      </w:r>
    </w:p>
    <w:p w:rsidR="008F23EA" w:rsidRDefault="008F23EA" w:rsidP="00CB0FBF">
      <w:pPr>
        <w:numPr>
          <w:ilvl w:val="0"/>
          <w:numId w:val="173"/>
        </w:numPr>
        <w:spacing w:after="0" w:line="264" w:lineRule="auto"/>
        <w:jc w:val="both"/>
      </w:pPr>
      <w:r>
        <w:rPr>
          <w:rFonts w:ascii="Times New Roman" w:hAnsi="Times New Roman"/>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8F23EA" w:rsidRDefault="008F23EA" w:rsidP="00CB0FBF">
      <w:pPr>
        <w:numPr>
          <w:ilvl w:val="0"/>
          <w:numId w:val="173"/>
        </w:numPr>
        <w:spacing w:after="0" w:line="264" w:lineRule="auto"/>
        <w:jc w:val="both"/>
      </w:pPr>
      <w:r>
        <w:rPr>
          <w:rFonts w:ascii="Times New Roman" w:hAnsi="Times New Roman"/>
          <w:color w:val="000000"/>
          <w:sz w:val="28"/>
        </w:rPr>
        <w:t>выражать себя (свою точку зрения) в устных и письменных текстах;</w:t>
      </w:r>
    </w:p>
    <w:p w:rsidR="008F23EA" w:rsidRDefault="008F23EA" w:rsidP="00CB0FBF">
      <w:pPr>
        <w:numPr>
          <w:ilvl w:val="0"/>
          <w:numId w:val="173"/>
        </w:numPr>
        <w:spacing w:after="0" w:line="264" w:lineRule="auto"/>
        <w:jc w:val="both"/>
      </w:pPr>
      <w:r>
        <w:rPr>
          <w:rFonts w:ascii="Times New Roman" w:hAnsi="Times New Roman"/>
          <w:color w:val="000000"/>
          <w:sz w:val="28"/>
        </w:rPr>
        <w:t>понимать намерения других, проявлять уважительное отношение к собеседнику и корректно формулировать свои возражения;</w:t>
      </w:r>
    </w:p>
    <w:p w:rsidR="008F23EA" w:rsidRDefault="008F23EA" w:rsidP="00CB0FBF">
      <w:pPr>
        <w:numPr>
          <w:ilvl w:val="0"/>
          <w:numId w:val="173"/>
        </w:numPr>
        <w:spacing w:after="0" w:line="264" w:lineRule="auto"/>
        <w:jc w:val="both"/>
      </w:pPr>
      <w:r>
        <w:rPr>
          <w:rFonts w:ascii="Times New Roman" w:hAnsi="Times New Roman"/>
          <w:color w:val="000000"/>
          <w:sz w:val="28"/>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8F23EA" w:rsidRDefault="008F23EA" w:rsidP="00CB0FBF">
      <w:pPr>
        <w:numPr>
          <w:ilvl w:val="0"/>
          <w:numId w:val="173"/>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8F23EA" w:rsidRDefault="008F23EA" w:rsidP="00CB0FBF">
      <w:pPr>
        <w:numPr>
          <w:ilvl w:val="0"/>
          <w:numId w:val="173"/>
        </w:numPr>
        <w:spacing w:after="0" w:line="264" w:lineRule="auto"/>
        <w:jc w:val="both"/>
      </w:pPr>
      <w:r>
        <w:rPr>
          <w:rFonts w:ascii="Times New Roman" w:hAnsi="Times New Roman"/>
          <w:color w:val="000000"/>
          <w:sz w:val="28"/>
        </w:rPr>
        <w:t>публично представлять результаты выполненного опыта (литературоведческого эксперимента, исследования, проекта);</w:t>
      </w:r>
    </w:p>
    <w:p w:rsidR="008F23EA" w:rsidRDefault="008F23EA" w:rsidP="00CB0FBF">
      <w:pPr>
        <w:numPr>
          <w:ilvl w:val="0"/>
          <w:numId w:val="173"/>
        </w:numPr>
        <w:spacing w:after="0" w:line="264" w:lineRule="auto"/>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F23EA" w:rsidRDefault="008F23EA" w:rsidP="008F23EA">
      <w:pPr>
        <w:spacing w:after="0" w:line="264" w:lineRule="auto"/>
        <w:ind w:firstLine="600"/>
        <w:jc w:val="both"/>
      </w:pPr>
      <w:r>
        <w:rPr>
          <w:rFonts w:ascii="Times New Roman" w:hAnsi="Times New Roman"/>
          <w:b/>
          <w:color w:val="000000"/>
          <w:sz w:val="28"/>
        </w:rPr>
        <w:t>2) Совместная деятельность:</w:t>
      </w:r>
    </w:p>
    <w:p w:rsidR="008F23EA" w:rsidRDefault="008F23EA" w:rsidP="00CB0FBF">
      <w:pPr>
        <w:numPr>
          <w:ilvl w:val="0"/>
          <w:numId w:val="174"/>
        </w:numPr>
        <w:spacing w:after="0" w:line="264" w:lineRule="auto"/>
        <w:jc w:val="both"/>
      </w:pPr>
      <w:r>
        <w:rPr>
          <w:rFonts w:ascii="Times New Roman" w:hAnsi="Times New Roman"/>
          <w:color w:val="000000"/>
          <w:sz w:val="28"/>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8F23EA" w:rsidRDefault="008F23EA" w:rsidP="00CB0FBF">
      <w:pPr>
        <w:numPr>
          <w:ilvl w:val="0"/>
          <w:numId w:val="174"/>
        </w:numPr>
        <w:spacing w:after="0" w:line="264" w:lineRule="auto"/>
        <w:jc w:val="both"/>
      </w:pPr>
      <w:r>
        <w:rPr>
          <w:rFonts w:ascii="Times New Roman" w:hAnsi="Times New Roman"/>
          <w:color w:val="000000"/>
          <w:sz w:val="28"/>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F23EA" w:rsidRDefault="008F23EA" w:rsidP="00CB0FBF">
      <w:pPr>
        <w:numPr>
          <w:ilvl w:val="0"/>
          <w:numId w:val="174"/>
        </w:numPr>
        <w:spacing w:after="0" w:line="264" w:lineRule="auto"/>
        <w:jc w:val="both"/>
      </w:pPr>
      <w:r>
        <w:rPr>
          <w:rFonts w:ascii="Times New Roman" w:hAnsi="Times New Roman"/>
          <w:color w:val="000000"/>
          <w:sz w:val="28"/>
        </w:rPr>
        <w:t>уметь обобщать мнения нескольких людей;</w:t>
      </w:r>
    </w:p>
    <w:p w:rsidR="008F23EA" w:rsidRDefault="008F23EA" w:rsidP="00CB0FBF">
      <w:pPr>
        <w:numPr>
          <w:ilvl w:val="0"/>
          <w:numId w:val="174"/>
        </w:numPr>
        <w:spacing w:after="0" w:line="264" w:lineRule="auto"/>
        <w:jc w:val="both"/>
      </w:pPr>
      <w:r>
        <w:rPr>
          <w:rFonts w:ascii="Times New Roman" w:hAnsi="Times New Roman"/>
          <w:color w:val="000000"/>
          <w:sz w:val="28"/>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F23EA" w:rsidRDefault="008F23EA" w:rsidP="00CB0FBF">
      <w:pPr>
        <w:numPr>
          <w:ilvl w:val="0"/>
          <w:numId w:val="174"/>
        </w:numPr>
        <w:spacing w:after="0" w:line="264" w:lineRule="auto"/>
        <w:jc w:val="both"/>
      </w:pPr>
      <w:r>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F23EA" w:rsidRDefault="008F23EA" w:rsidP="00CB0FBF">
      <w:pPr>
        <w:numPr>
          <w:ilvl w:val="0"/>
          <w:numId w:val="174"/>
        </w:numPr>
        <w:spacing w:after="0" w:line="264" w:lineRule="auto"/>
        <w:jc w:val="both"/>
      </w:pPr>
      <w:r>
        <w:rPr>
          <w:rFonts w:ascii="Times New Roman" w:hAnsi="Times New Roman"/>
          <w:color w:val="000000"/>
          <w:sz w:val="28"/>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8F23EA" w:rsidRDefault="008F23EA" w:rsidP="00CB0FBF">
      <w:pPr>
        <w:numPr>
          <w:ilvl w:val="0"/>
          <w:numId w:val="174"/>
        </w:numPr>
        <w:spacing w:after="0" w:line="264" w:lineRule="auto"/>
        <w:jc w:val="both"/>
      </w:pPr>
      <w:r>
        <w:rPr>
          <w:rFonts w:ascii="Times New Roman" w:hAnsi="Times New Roman"/>
          <w:color w:val="000000"/>
          <w:sz w:val="28"/>
        </w:rPr>
        <w:t xml:space="preserve">в ходе учебного диалога и/или дискуссии задавать вопросы по существу обсуждаемой темы и высказывать идеи, нацеленные на </w:t>
      </w:r>
      <w:r>
        <w:rPr>
          <w:rFonts w:ascii="Times New Roman" w:hAnsi="Times New Roman"/>
          <w:color w:val="000000"/>
          <w:sz w:val="28"/>
        </w:rPr>
        <w:lastRenderedPageBreak/>
        <w:t>решение учебной задачи и поддержание благожелательности общения;</w:t>
      </w:r>
    </w:p>
    <w:p w:rsidR="008F23EA" w:rsidRDefault="008F23EA" w:rsidP="00CB0FBF">
      <w:pPr>
        <w:numPr>
          <w:ilvl w:val="0"/>
          <w:numId w:val="174"/>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8F23EA" w:rsidRDefault="008F23EA" w:rsidP="00CB0FBF">
      <w:pPr>
        <w:numPr>
          <w:ilvl w:val="0"/>
          <w:numId w:val="174"/>
        </w:numPr>
        <w:spacing w:after="0" w:line="264" w:lineRule="auto"/>
        <w:jc w:val="both"/>
      </w:pPr>
      <w:r>
        <w:rPr>
          <w:rFonts w:ascii="Times New Roman" w:hAnsi="Times New Roman"/>
          <w:color w:val="000000"/>
          <w:sz w:val="28"/>
        </w:rPr>
        <w:t xml:space="preserve">публично представлять результаты выполненного опыта (литературоведческого эксперимента, исследования, проекта); </w:t>
      </w:r>
    </w:p>
    <w:p w:rsidR="008F23EA" w:rsidRDefault="008F23EA" w:rsidP="00CB0FBF">
      <w:pPr>
        <w:numPr>
          <w:ilvl w:val="0"/>
          <w:numId w:val="174"/>
        </w:numPr>
        <w:spacing w:after="0" w:line="264" w:lineRule="auto"/>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F23EA" w:rsidRDefault="008F23EA" w:rsidP="00CB0FBF">
      <w:pPr>
        <w:numPr>
          <w:ilvl w:val="0"/>
          <w:numId w:val="174"/>
        </w:numPr>
        <w:spacing w:after="0" w:line="264" w:lineRule="auto"/>
        <w:jc w:val="both"/>
      </w:pPr>
      <w:r>
        <w:rPr>
          <w:rFonts w:ascii="Times New Roman" w:hAnsi="Times New Roman"/>
          <w:color w:val="000000"/>
          <w:sz w:val="28"/>
        </w:rPr>
        <w:t>участниками взаимодействия на литературных занятиях;</w:t>
      </w:r>
    </w:p>
    <w:p w:rsidR="008F23EA" w:rsidRDefault="008F23EA" w:rsidP="00CB0FBF">
      <w:pPr>
        <w:numPr>
          <w:ilvl w:val="0"/>
          <w:numId w:val="174"/>
        </w:numPr>
        <w:spacing w:after="0" w:line="264" w:lineRule="auto"/>
        <w:jc w:val="both"/>
      </w:pPr>
      <w:r>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F23EA" w:rsidRDefault="008F23EA" w:rsidP="008F23EA">
      <w:pPr>
        <w:spacing w:after="0" w:line="264" w:lineRule="auto"/>
        <w:ind w:left="120"/>
        <w:jc w:val="both"/>
      </w:pPr>
      <w:r>
        <w:rPr>
          <w:rFonts w:ascii="Times New Roman" w:hAnsi="Times New Roman"/>
          <w:b/>
          <w:color w:val="000000"/>
          <w:sz w:val="28"/>
        </w:rPr>
        <w:t>Универсальные учебные регулятивные действия:</w:t>
      </w:r>
    </w:p>
    <w:p w:rsidR="008F23EA" w:rsidRDefault="008F23EA" w:rsidP="008F23EA">
      <w:pPr>
        <w:spacing w:after="0" w:line="264" w:lineRule="auto"/>
        <w:ind w:firstLine="600"/>
        <w:jc w:val="both"/>
      </w:pPr>
      <w:r>
        <w:rPr>
          <w:rFonts w:ascii="Times New Roman" w:hAnsi="Times New Roman"/>
          <w:b/>
          <w:color w:val="000000"/>
          <w:sz w:val="28"/>
        </w:rPr>
        <w:t>1) Самоорганизация:</w:t>
      </w:r>
    </w:p>
    <w:p w:rsidR="008F23EA" w:rsidRDefault="008F23EA" w:rsidP="00CB0FBF">
      <w:pPr>
        <w:numPr>
          <w:ilvl w:val="0"/>
          <w:numId w:val="175"/>
        </w:numPr>
        <w:spacing w:after="0" w:line="264" w:lineRule="auto"/>
        <w:jc w:val="both"/>
      </w:pPr>
      <w:r>
        <w:rPr>
          <w:rFonts w:ascii="Times New Roman" w:hAnsi="Times New Roman"/>
          <w:color w:val="000000"/>
          <w:sz w:val="28"/>
        </w:rPr>
        <w:t>выявлять проблемы для решения в учебных и жизненных ситуациях, анализируя ситуации, изображённые в художественной литературе;</w:t>
      </w:r>
    </w:p>
    <w:p w:rsidR="008F23EA" w:rsidRDefault="008F23EA" w:rsidP="00CB0FBF">
      <w:pPr>
        <w:numPr>
          <w:ilvl w:val="0"/>
          <w:numId w:val="175"/>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8F23EA" w:rsidRDefault="008F23EA" w:rsidP="00CB0FBF">
      <w:pPr>
        <w:numPr>
          <w:ilvl w:val="0"/>
          <w:numId w:val="175"/>
        </w:numPr>
        <w:spacing w:after="0" w:line="264" w:lineRule="auto"/>
        <w:jc w:val="both"/>
      </w:pPr>
      <w:r>
        <w:rPr>
          <w:rFonts w:ascii="Times New Roman" w:hAnsi="Times New Roman"/>
          <w:color w:val="000000"/>
          <w:sz w:val="28"/>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F23EA" w:rsidRDefault="008F23EA" w:rsidP="00CB0FBF">
      <w:pPr>
        <w:numPr>
          <w:ilvl w:val="0"/>
          <w:numId w:val="175"/>
        </w:numPr>
        <w:spacing w:after="0" w:line="264" w:lineRule="auto"/>
        <w:jc w:val="both"/>
      </w:pPr>
      <w:r>
        <w:rPr>
          <w:rFonts w:ascii="Times New Roman" w:hAnsi="Times New Roman"/>
          <w:color w:val="000000"/>
          <w:sz w:val="28"/>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8F23EA" w:rsidRDefault="008F23EA" w:rsidP="00CB0FBF">
      <w:pPr>
        <w:numPr>
          <w:ilvl w:val="0"/>
          <w:numId w:val="175"/>
        </w:numPr>
        <w:spacing w:after="0" w:line="264" w:lineRule="auto"/>
        <w:jc w:val="both"/>
      </w:pPr>
      <w:r>
        <w:rPr>
          <w:rFonts w:ascii="Times New Roman" w:hAnsi="Times New Roman"/>
          <w:color w:val="000000"/>
          <w:sz w:val="28"/>
        </w:rPr>
        <w:t>делать выбор и брать ответственность за решение.</w:t>
      </w:r>
    </w:p>
    <w:p w:rsidR="008F23EA" w:rsidRDefault="008F23EA" w:rsidP="008F23EA">
      <w:pPr>
        <w:spacing w:after="0" w:line="264" w:lineRule="auto"/>
        <w:ind w:firstLine="600"/>
        <w:jc w:val="both"/>
      </w:pPr>
      <w:r>
        <w:rPr>
          <w:rFonts w:ascii="Times New Roman" w:hAnsi="Times New Roman"/>
          <w:b/>
          <w:color w:val="000000"/>
          <w:sz w:val="28"/>
        </w:rPr>
        <w:t>2) Самоконтроль:</w:t>
      </w:r>
    </w:p>
    <w:p w:rsidR="008F23EA" w:rsidRDefault="008F23EA" w:rsidP="00CB0FBF">
      <w:pPr>
        <w:numPr>
          <w:ilvl w:val="0"/>
          <w:numId w:val="176"/>
        </w:numPr>
        <w:spacing w:after="0" w:line="264" w:lineRule="auto"/>
        <w:jc w:val="both"/>
      </w:pPr>
      <w:r>
        <w:rPr>
          <w:rFonts w:ascii="Times New Roman" w:hAnsi="Times New Roman"/>
          <w:color w:val="000000"/>
          <w:sz w:val="28"/>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8F23EA" w:rsidRDefault="008F23EA" w:rsidP="00CB0FBF">
      <w:pPr>
        <w:numPr>
          <w:ilvl w:val="0"/>
          <w:numId w:val="176"/>
        </w:numPr>
        <w:spacing w:after="0" w:line="264" w:lineRule="auto"/>
        <w:jc w:val="both"/>
      </w:pPr>
      <w:r>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F23EA" w:rsidRDefault="008F23EA" w:rsidP="00CB0FBF">
      <w:pPr>
        <w:numPr>
          <w:ilvl w:val="0"/>
          <w:numId w:val="176"/>
        </w:numPr>
        <w:spacing w:after="0" w:line="264" w:lineRule="auto"/>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8F23EA" w:rsidRDefault="008F23EA" w:rsidP="00CB0FBF">
      <w:pPr>
        <w:numPr>
          <w:ilvl w:val="0"/>
          <w:numId w:val="176"/>
        </w:numPr>
        <w:spacing w:after="0" w:line="264" w:lineRule="auto"/>
        <w:jc w:val="both"/>
      </w:pPr>
      <w:r>
        <w:rPr>
          <w:rFonts w:ascii="Times New Roman" w:hAnsi="Times New Roman"/>
          <w:color w:val="000000"/>
          <w:sz w:val="28"/>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8F23EA" w:rsidRDefault="008F23EA" w:rsidP="008F23EA">
      <w:pPr>
        <w:spacing w:after="0" w:line="264" w:lineRule="auto"/>
        <w:ind w:firstLine="600"/>
        <w:jc w:val="both"/>
      </w:pPr>
      <w:r>
        <w:rPr>
          <w:rFonts w:ascii="Times New Roman" w:hAnsi="Times New Roman"/>
          <w:b/>
          <w:color w:val="000000"/>
          <w:sz w:val="28"/>
        </w:rPr>
        <w:t>3) Эмоциональный интеллект:</w:t>
      </w:r>
    </w:p>
    <w:p w:rsidR="008F23EA" w:rsidRDefault="008F23EA" w:rsidP="00CB0FBF">
      <w:pPr>
        <w:numPr>
          <w:ilvl w:val="0"/>
          <w:numId w:val="177"/>
        </w:numPr>
        <w:spacing w:after="0" w:line="264" w:lineRule="auto"/>
        <w:jc w:val="both"/>
      </w:pPr>
      <w:r>
        <w:rPr>
          <w:rFonts w:ascii="Times New Roman" w:hAnsi="Times New Roman"/>
          <w:color w:val="000000"/>
          <w:sz w:val="28"/>
        </w:rPr>
        <w:t>развивать способность различать и называть собственные эмоции, управлять ими и эмоциями других;</w:t>
      </w:r>
    </w:p>
    <w:p w:rsidR="008F23EA" w:rsidRDefault="008F23EA" w:rsidP="00CB0FBF">
      <w:pPr>
        <w:numPr>
          <w:ilvl w:val="0"/>
          <w:numId w:val="177"/>
        </w:numPr>
        <w:spacing w:after="0" w:line="264" w:lineRule="auto"/>
        <w:jc w:val="both"/>
      </w:pPr>
      <w:r>
        <w:rPr>
          <w:rFonts w:ascii="Times New Roman" w:hAnsi="Times New Roman"/>
          <w:color w:val="000000"/>
          <w:sz w:val="28"/>
        </w:rPr>
        <w:t>выявлять и анализировать причины эмоций;</w:t>
      </w:r>
    </w:p>
    <w:p w:rsidR="008F23EA" w:rsidRDefault="008F23EA" w:rsidP="00CB0FBF">
      <w:pPr>
        <w:numPr>
          <w:ilvl w:val="0"/>
          <w:numId w:val="177"/>
        </w:numPr>
        <w:spacing w:after="0" w:line="264" w:lineRule="auto"/>
        <w:jc w:val="both"/>
      </w:pPr>
      <w:r>
        <w:rPr>
          <w:rFonts w:ascii="Times New Roman" w:hAnsi="Times New Roman"/>
          <w:color w:val="000000"/>
          <w:sz w:val="28"/>
        </w:rPr>
        <w:t>ставить себя на место другого человека, понимать мотивы и намерения другого, анализируя примеры из художественной литературы;</w:t>
      </w:r>
    </w:p>
    <w:p w:rsidR="008F23EA" w:rsidRDefault="008F23EA" w:rsidP="00CB0FBF">
      <w:pPr>
        <w:numPr>
          <w:ilvl w:val="0"/>
          <w:numId w:val="177"/>
        </w:numPr>
        <w:spacing w:after="0" w:line="264" w:lineRule="auto"/>
        <w:jc w:val="both"/>
      </w:pPr>
      <w:r>
        <w:rPr>
          <w:rFonts w:ascii="Times New Roman" w:hAnsi="Times New Roman"/>
          <w:color w:val="000000"/>
          <w:sz w:val="28"/>
        </w:rPr>
        <w:t>регулировать способ выражения своих эмоций.</w:t>
      </w:r>
    </w:p>
    <w:p w:rsidR="008F23EA" w:rsidRDefault="008F23EA" w:rsidP="008F23EA">
      <w:pPr>
        <w:spacing w:after="0" w:line="264" w:lineRule="auto"/>
        <w:ind w:firstLine="600"/>
        <w:jc w:val="both"/>
      </w:pPr>
      <w:r>
        <w:rPr>
          <w:rFonts w:ascii="Times New Roman" w:hAnsi="Times New Roman"/>
          <w:b/>
          <w:color w:val="000000"/>
          <w:sz w:val="28"/>
        </w:rPr>
        <w:t>4) Принятие себя и других:</w:t>
      </w:r>
    </w:p>
    <w:p w:rsidR="008F23EA" w:rsidRDefault="008F23EA" w:rsidP="00CB0FBF">
      <w:pPr>
        <w:numPr>
          <w:ilvl w:val="0"/>
          <w:numId w:val="178"/>
        </w:numPr>
        <w:spacing w:after="0" w:line="264" w:lineRule="auto"/>
        <w:jc w:val="both"/>
      </w:pPr>
      <w:r>
        <w:rPr>
          <w:rFonts w:ascii="Times New Roman" w:hAnsi="Times New Roman"/>
          <w:color w:val="000000"/>
          <w:sz w:val="28"/>
        </w:rPr>
        <w:t>осознанно относиться к другому человеку, его мнению, размышляя над взаимоотношениями литературных героев;</w:t>
      </w:r>
    </w:p>
    <w:p w:rsidR="008F23EA" w:rsidRDefault="008F23EA" w:rsidP="00CB0FBF">
      <w:pPr>
        <w:numPr>
          <w:ilvl w:val="0"/>
          <w:numId w:val="178"/>
        </w:numPr>
        <w:spacing w:after="0" w:line="264" w:lineRule="auto"/>
        <w:jc w:val="both"/>
      </w:pPr>
      <w:r>
        <w:rPr>
          <w:rFonts w:ascii="Times New Roman" w:hAnsi="Times New Roman"/>
          <w:color w:val="000000"/>
          <w:sz w:val="28"/>
        </w:rPr>
        <w:t>признавать своё право на ошибку и такое же право другого; принимать себя и других, не осуждая;</w:t>
      </w:r>
    </w:p>
    <w:p w:rsidR="008F23EA" w:rsidRDefault="008F23EA" w:rsidP="00CB0FBF">
      <w:pPr>
        <w:numPr>
          <w:ilvl w:val="0"/>
          <w:numId w:val="178"/>
        </w:numPr>
        <w:spacing w:after="0" w:line="264" w:lineRule="auto"/>
        <w:jc w:val="both"/>
      </w:pPr>
      <w:r>
        <w:rPr>
          <w:rFonts w:ascii="Times New Roman" w:hAnsi="Times New Roman"/>
          <w:color w:val="000000"/>
          <w:sz w:val="28"/>
        </w:rPr>
        <w:t>проявлять открытость себе и другим;</w:t>
      </w:r>
    </w:p>
    <w:p w:rsidR="008F23EA" w:rsidRDefault="008F23EA" w:rsidP="00CB0FBF">
      <w:pPr>
        <w:numPr>
          <w:ilvl w:val="0"/>
          <w:numId w:val="178"/>
        </w:numPr>
        <w:spacing w:after="0" w:line="264" w:lineRule="auto"/>
        <w:jc w:val="both"/>
      </w:pPr>
      <w:r>
        <w:rPr>
          <w:rFonts w:ascii="Times New Roman" w:hAnsi="Times New Roman"/>
          <w:color w:val="000000"/>
          <w:sz w:val="28"/>
        </w:rPr>
        <w:t>осознавать невозможность контролировать всё вокруг.</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ПРЕДМЕТНЫЕ РЕЗУЛЬТАТЫ</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5 КЛАСС</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color w:val="000000"/>
          <w:sz w:val="28"/>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8F23EA" w:rsidRDefault="008F23EA" w:rsidP="008F23EA">
      <w:pPr>
        <w:spacing w:after="0" w:line="264" w:lineRule="auto"/>
        <w:ind w:firstLine="600"/>
        <w:jc w:val="both"/>
      </w:pPr>
      <w:r>
        <w:rPr>
          <w:rFonts w:ascii="Times New Roman" w:hAnsi="Times New Roman"/>
          <w:color w:val="000000"/>
          <w:sz w:val="28"/>
        </w:rPr>
        <w:t>2) понимать, что литература – это вид искусства и что художественный текст отличается от текста научного, делового, публицистического;</w:t>
      </w:r>
    </w:p>
    <w:p w:rsidR="008F23EA" w:rsidRDefault="008F23EA" w:rsidP="008F23EA">
      <w:pPr>
        <w:spacing w:after="0" w:line="264" w:lineRule="auto"/>
        <w:ind w:firstLine="600"/>
        <w:jc w:val="both"/>
      </w:pPr>
      <w:r>
        <w:rPr>
          <w:rFonts w:ascii="Times New Roman" w:hAnsi="Times New Roman"/>
          <w:color w:val="000000"/>
          <w:sz w:val="28"/>
        </w:rPr>
        <w:t>3) владеть элементарными умениями воспринимать, анализировать, интерпретировать и оценивать прочитанные произведения:</w:t>
      </w:r>
    </w:p>
    <w:p w:rsidR="008F23EA" w:rsidRDefault="008F23EA" w:rsidP="00CB0FBF">
      <w:pPr>
        <w:numPr>
          <w:ilvl w:val="0"/>
          <w:numId w:val="179"/>
        </w:numPr>
        <w:spacing w:after="0" w:line="264" w:lineRule="auto"/>
        <w:jc w:val="both"/>
      </w:pPr>
      <w:r>
        <w:rPr>
          <w:rFonts w:ascii="Times New Roman" w:hAnsi="Times New Roman"/>
          <w:color w:val="000000"/>
          <w:sz w:val="28"/>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8F23EA" w:rsidRDefault="008F23EA" w:rsidP="00CB0FBF">
      <w:pPr>
        <w:numPr>
          <w:ilvl w:val="0"/>
          <w:numId w:val="179"/>
        </w:numPr>
        <w:spacing w:after="0" w:line="264" w:lineRule="auto"/>
        <w:jc w:val="both"/>
      </w:pPr>
      <w:r>
        <w:rPr>
          <w:rFonts w:ascii="Times New Roman" w:hAnsi="Times New Roman"/>
          <w:color w:val="000000"/>
          <w:sz w:val="28"/>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Pr>
          <w:rFonts w:ascii="Times New Roman" w:hAnsi="Times New Roman"/>
          <w:color w:val="000000"/>
          <w:sz w:val="28"/>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8F23EA" w:rsidRDefault="008F23EA" w:rsidP="00CB0FBF">
      <w:pPr>
        <w:numPr>
          <w:ilvl w:val="0"/>
          <w:numId w:val="179"/>
        </w:numPr>
        <w:spacing w:after="0" w:line="264" w:lineRule="auto"/>
        <w:jc w:val="both"/>
      </w:pPr>
      <w:r>
        <w:rPr>
          <w:rFonts w:ascii="Times New Roman" w:hAnsi="Times New Roman"/>
          <w:color w:val="000000"/>
          <w:sz w:val="28"/>
        </w:rPr>
        <w:t>сопоставлять темы и сюжеты произведений, образы персонажей;</w:t>
      </w:r>
    </w:p>
    <w:p w:rsidR="008F23EA" w:rsidRDefault="008F23EA" w:rsidP="00CB0FBF">
      <w:pPr>
        <w:numPr>
          <w:ilvl w:val="0"/>
          <w:numId w:val="179"/>
        </w:numPr>
        <w:spacing w:after="0" w:line="264" w:lineRule="auto"/>
        <w:jc w:val="both"/>
      </w:pPr>
      <w:r>
        <w:rPr>
          <w:rFonts w:ascii="Times New Roman" w:hAnsi="Times New Roman"/>
          <w:color w:val="000000"/>
          <w:sz w:val="28"/>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8F23EA" w:rsidRDefault="008F23EA" w:rsidP="008F23EA">
      <w:pPr>
        <w:spacing w:after="0" w:line="264" w:lineRule="auto"/>
        <w:ind w:firstLine="600"/>
        <w:jc w:val="both"/>
      </w:pPr>
      <w:r>
        <w:rPr>
          <w:rFonts w:ascii="Times New Roman" w:hAnsi="Times New Roman"/>
          <w:color w:val="000000"/>
          <w:sz w:val="28"/>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8F23EA" w:rsidRDefault="008F23EA" w:rsidP="008F23EA">
      <w:pPr>
        <w:spacing w:after="0" w:line="264" w:lineRule="auto"/>
        <w:ind w:firstLine="600"/>
        <w:jc w:val="both"/>
      </w:pPr>
      <w:r>
        <w:rPr>
          <w:rFonts w:ascii="Times New Roman" w:hAnsi="Times New Roman"/>
          <w:color w:val="000000"/>
          <w:sz w:val="28"/>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8F23EA" w:rsidRDefault="008F23EA" w:rsidP="008F23EA">
      <w:pPr>
        <w:spacing w:after="0" w:line="264" w:lineRule="auto"/>
        <w:ind w:firstLine="600"/>
        <w:jc w:val="both"/>
      </w:pPr>
      <w:r>
        <w:rPr>
          <w:rFonts w:ascii="Times New Roman" w:hAnsi="Times New Roman"/>
          <w:color w:val="000000"/>
          <w:sz w:val="28"/>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8F23EA" w:rsidRDefault="008F23EA" w:rsidP="008F23EA">
      <w:pPr>
        <w:spacing w:after="0" w:line="264" w:lineRule="auto"/>
        <w:ind w:firstLine="600"/>
        <w:jc w:val="both"/>
      </w:pPr>
      <w:r>
        <w:rPr>
          <w:rFonts w:ascii="Times New Roman" w:hAnsi="Times New Roman"/>
          <w:color w:val="000000"/>
          <w:sz w:val="28"/>
        </w:rPr>
        <w:t>7) создавать устные и письменные высказывания разных жанров объемом не менее 70 слов (с учётом литературного развития обучающихся);</w:t>
      </w:r>
    </w:p>
    <w:p w:rsidR="008F23EA" w:rsidRDefault="008F23EA" w:rsidP="008F23EA">
      <w:pPr>
        <w:spacing w:after="0" w:line="264" w:lineRule="auto"/>
        <w:ind w:firstLine="600"/>
        <w:jc w:val="both"/>
      </w:pPr>
      <w:r>
        <w:rPr>
          <w:rFonts w:ascii="Times New Roman" w:hAnsi="Times New Roman"/>
          <w:color w:val="000000"/>
          <w:sz w:val="28"/>
        </w:rPr>
        <w:t>8) владеть начальными умениями интерпретации и оценки текстуально изученных произведений фольклора и литературы;</w:t>
      </w:r>
    </w:p>
    <w:p w:rsidR="008F23EA" w:rsidRDefault="008F23EA" w:rsidP="008F23EA">
      <w:pPr>
        <w:spacing w:after="0" w:line="264" w:lineRule="auto"/>
        <w:ind w:firstLine="600"/>
        <w:jc w:val="both"/>
      </w:pPr>
      <w:r>
        <w:rPr>
          <w:rFonts w:ascii="Times New Roman" w:hAnsi="Times New Roman"/>
          <w:color w:val="000000"/>
          <w:sz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8F23EA" w:rsidRDefault="008F23EA" w:rsidP="008F23EA">
      <w:pPr>
        <w:spacing w:after="0" w:line="264" w:lineRule="auto"/>
        <w:ind w:firstLine="600"/>
        <w:jc w:val="both"/>
      </w:pPr>
      <w:r>
        <w:rPr>
          <w:rFonts w:ascii="Times New Roman" w:hAnsi="Times New Roman"/>
          <w:color w:val="000000"/>
          <w:sz w:val="28"/>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8F23EA" w:rsidRDefault="008F23EA" w:rsidP="008F23EA">
      <w:pPr>
        <w:spacing w:after="0" w:line="264" w:lineRule="auto"/>
        <w:ind w:firstLine="600"/>
        <w:jc w:val="both"/>
      </w:pPr>
      <w:r>
        <w:rPr>
          <w:rFonts w:ascii="Times New Roman" w:hAnsi="Times New Roman"/>
          <w:color w:val="000000"/>
          <w:sz w:val="28"/>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8F23EA" w:rsidRDefault="008F23EA" w:rsidP="008F23EA">
      <w:pPr>
        <w:spacing w:after="0" w:line="264" w:lineRule="auto"/>
        <w:ind w:firstLine="600"/>
        <w:jc w:val="both"/>
      </w:pPr>
      <w:r>
        <w:rPr>
          <w:rFonts w:ascii="Times New Roman" w:hAnsi="Times New Roman"/>
          <w:color w:val="000000"/>
          <w:sz w:val="28"/>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6 КЛАСС</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color w:val="000000"/>
          <w:sz w:val="28"/>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8F23EA" w:rsidRDefault="008F23EA" w:rsidP="008F23EA">
      <w:pPr>
        <w:spacing w:after="0" w:line="264" w:lineRule="auto"/>
        <w:ind w:firstLine="600"/>
        <w:jc w:val="both"/>
      </w:pPr>
      <w:r>
        <w:rPr>
          <w:rFonts w:ascii="Times New Roman" w:hAnsi="Times New Roman"/>
          <w:color w:val="000000"/>
          <w:sz w:val="28"/>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8F23EA" w:rsidRDefault="008F23EA" w:rsidP="008F23EA">
      <w:pPr>
        <w:spacing w:after="0" w:line="264" w:lineRule="auto"/>
        <w:ind w:firstLine="600"/>
        <w:jc w:val="both"/>
      </w:pPr>
      <w:r>
        <w:rPr>
          <w:rFonts w:ascii="Times New Roman" w:hAnsi="Times New Roman"/>
          <w:color w:val="000000"/>
          <w:sz w:val="28"/>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8F23EA" w:rsidRDefault="008F23EA" w:rsidP="00CB0FBF">
      <w:pPr>
        <w:numPr>
          <w:ilvl w:val="0"/>
          <w:numId w:val="180"/>
        </w:numPr>
        <w:spacing w:after="0" w:line="264" w:lineRule="auto"/>
        <w:jc w:val="both"/>
      </w:pPr>
      <w:r>
        <w:rPr>
          <w:rFonts w:ascii="Times New Roman" w:hAnsi="Times New Roman"/>
          <w:color w:val="000000"/>
          <w:sz w:val="28"/>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8F23EA" w:rsidRDefault="008F23EA" w:rsidP="00CB0FBF">
      <w:pPr>
        <w:numPr>
          <w:ilvl w:val="0"/>
          <w:numId w:val="180"/>
        </w:numPr>
        <w:spacing w:after="0" w:line="264" w:lineRule="auto"/>
        <w:jc w:val="both"/>
      </w:pPr>
      <w:r>
        <w:rPr>
          <w:rFonts w:ascii="Times New Roman" w:hAnsi="Times New Roman"/>
          <w:color w:val="000000"/>
          <w:sz w:val="28"/>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8F23EA" w:rsidRDefault="008F23EA" w:rsidP="00CB0FBF">
      <w:pPr>
        <w:numPr>
          <w:ilvl w:val="0"/>
          <w:numId w:val="180"/>
        </w:numPr>
        <w:spacing w:after="0" w:line="264" w:lineRule="auto"/>
        <w:jc w:val="both"/>
      </w:pPr>
      <w:r>
        <w:rPr>
          <w:rFonts w:ascii="Times New Roman" w:hAnsi="Times New Roman"/>
          <w:color w:val="000000"/>
          <w:sz w:val="28"/>
        </w:rPr>
        <w:t>выделять в произведениях элементы художественной формы и обнаруживать связи между ними;</w:t>
      </w:r>
    </w:p>
    <w:p w:rsidR="008F23EA" w:rsidRDefault="008F23EA" w:rsidP="00CB0FBF">
      <w:pPr>
        <w:numPr>
          <w:ilvl w:val="0"/>
          <w:numId w:val="180"/>
        </w:numPr>
        <w:spacing w:after="0" w:line="264" w:lineRule="auto"/>
        <w:jc w:val="both"/>
      </w:pPr>
      <w:r>
        <w:rPr>
          <w:rFonts w:ascii="Times New Roman" w:hAnsi="Times New Roman"/>
          <w:color w:val="000000"/>
          <w:sz w:val="28"/>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8F23EA" w:rsidRDefault="008F23EA" w:rsidP="00CB0FBF">
      <w:pPr>
        <w:numPr>
          <w:ilvl w:val="0"/>
          <w:numId w:val="180"/>
        </w:numPr>
        <w:spacing w:after="0" w:line="264" w:lineRule="auto"/>
        <w:jc w:val="both"/>
      </w:pPr>
      <w:r>
        <w:rPr>
          <w:rFonts w:ascii="Times New Roman" w:hAnsi="Times New Roman"/>
          <w:color w:val="000000"/>
          <w:sz w:val="28"/>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8F23EA" w:rsidRDefault="008F23EA" w:rsidP="008F23EA">
      <w:pPr>
        <w:spacing w:after="0" w:line="264" w:lineRule="auto"/>
        <w:ind w:firstLine="600"/>
        <w:jc w:val="both"/>
      </w:pPr>
      <w:r>
        <w:rPr>
          <w:rFonts w:ascii="Times New Roman" w:hAnsi="Times New Roman"/>
          <w:color w:val="000000"/>
          <w:sz w:val="28"/>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8F23EA" w:rsidRDefault="008F23EA" w:rsidP="008F23EA">
      <w:pPr>
        <w:spacing w:after="0" w:line="264" w:lineRule="auto"/>
        <w:ind w:firstLine="600"/>
        <w:jc w:val="both"/>
      </w:pPr>
      <w:r>
        <w:rPr>
          <w:rFonts w:ascii="Times New Roman" w:hAnsi="Times New Roman"/>
          <w:color w:val="000000"/>
          <w:sz w:val="28"/>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8F23EA" w:rsidRDefault="008F23EA" w:rsidP="008F23EA">
      <w:pPr>
        <w:spacing w:after="0" w:line="264" w:lineRule="auto"/>
        <w:ind w:firstLine="600"/>
        <w:jc w:val="both"/>
      </w:pPr>
      <w:r>
        <w:rPr>
          <w:rFonts w:ascii="Times New Roman" w:hAnsi="Times New Roman"/>
          <w:color w:val="000000"/>
          <w:sz w:val="28"/>
        </w:rPr>
        <w:t>6) участвовать в беседе и диалоге о прочитанном произведении, давать аргументированную оценку прочитанному;</w:t>
      </w:r>
    </w:p>
    <w:p w:rsidR="008F23EA" w:rsidRDefault="008F23EA" w:rsidP="008F23EA">
      <w:pPr>
        <w:spacing w:after="0" w:line="264" w:lineRule="auto"/>
        <w:ind w:firstLine="600"/>
        <w:jc w:val="both"/>
      </w:pPr>
      <w:r>
        <w:rPr>
          <w:rFonts w:ascii="Times New Roman" w:hAnsi="Times New Roman"/>
          <w:color w:val="000000"/>
          <w:sz w:val="28"/>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8F23EA" w:rsidRDefault="008F23EA" w:rsidP="008F23EA">
      <w:pPr>
        <w:spacing w:after="0" w:line="264" w:lineRule="auto"/>
        <w:ind w:firstLine="600"/>
        <w:jc w:val="both"/>
      </w:pPr>
      <w:r>
        <w:rPr>
          <w:rFonts w:ascii="Times New Roman" w:hAnsi="Times New Roman"/>
          <w:color w:val="000000"/>
          <w:sz w:val="28"/>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8F23EA" w:rsidRDefault="008F23EA" w:rsidP="008F23EA">
      <w:pPr>
        <w:spacing w:after="0" w:line="264" w:lineRule="auto"/>
        <w:ind w:firstLine="600"/>
        <w:jc w:val="both"/>
      </w:pPr>
      <w:r>
        <w:rPr>
          <w:rFonts w:ascii="Times New Roman" w:hAnsi="Times New Roman"/>
          <w:color w:val="000000"/>
          <w:sz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8F23EA" w:rsidRDefault="008F23EA" w:rsidP="008F23EA">
      <w:pPr>
        <w:spacing w:after="0" w:line="264" w:lineRule="auto"/>
        <w:ind w:firstLine="600"/>
        <w:jc w:val="both"/>
      </w:pPr>
      <w:r>
        <w:rPr>
          <w:rFonts w:ascii="Times New Roman" w:hAnsi="Times New Roman"/>
          <w:color w:val="000000"/>
          <w:sz w:val="28"/>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8F23EA" w:rsidRDefault="008F23EA" w:rsidP="008F23EA">
      <w:pPr>
        <w:spacing w:after="0" w:line="264" w:lineRule="auto"/>
        <w:ind w:firstLine="600"/>
        <w:jc w:val="both"/>
      </w:pPr>
      <w:r>
        <w:rPr>
          <w:rFonts w:ascii="Times New Roman" w:hAnsi="Times New Roman"/>
          <w:color w:val="000000"/>
          <w:sz w:val="28"/>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8F23EA" w:rsidRDefault="008F23EA" w:rsidP="008F23EA">
      <w:pPr>
        <w:spacing w:after="0" w:line="264" w:lineRule="auto"/>
        <w:ind w:firstLine="600"/>
        <w:jc w:val="both"/>
      </w:pPr>
      <w:r>
        <w:rPr>
          <w:rFonts w:ascii="Times New Roman" w:hAnsi="Times New Roman"/>
          <w:color w:val="000000"/>
          <w:sz w:val="28"/>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7 КЛАСС</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color w:val="000000"/>
          <w:sz w:val="28"/>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8F23EA" w:rsidRDefault="008F23EA" w:rsidP="008F23EA">
      <w:pPr>
        <w:spacing w:after="0" w:line="264" w:lineRule="auto"/>
        <w:ind w:firstLine="600"/>
        <w:jc w:val="both"/>
      </w:pPr>
      <w:r>
        <w:rPr>
          <w:rFonts w:ascii="Times New Roman" w:hAnsi="Times New Roman"/>
          <w:color w:val="000000"/>
          <w:sz w:val="28"/>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8F23EA" w:rsidRDefault="008F23EA" w:rsidP="008F23EA">
      <w:pPr>
        <w:spacing w:after="0" w:line="264" w:lineRule="auto"/>
        <w:ind w:firstLine="600"/>
        <w:jc w:val="both"/>
      </w:pPr>
      <w:r>
        <w:rPr>
          <w:rFonts w:ascii="Times New Roman" w:hAnsi="Times New Roman"/>
          <w:color w:val="000000"/>
          <w:sz w:val="28"/>
        </w:rPr>
        <w:lastRenderedPageBreak/>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8F23EA" w:rsidRDefault="008F23EA" w:rsidP="00CB0FBF">
      <w:pPr>
        <w:numPr>
          <w:ilvl w:val="0"/>
          <w:numId w:val="181"/>
        </w:numPr>
        <w:spacing w:after="0" w:line="264" w:lineRule="auto"/>
        <w:jc w:val="both"/>
      </w:pPr>
      <w:r>
        <w:rPr>
          <w:rFonts w:ascii="Times New Roman" w:hAnsi="Times New Roman"/>
          <w:color w:val="000000"/>
          <w:sz w:val="28"/>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8F23EA" w:rsidRDefault="008F23EA" w:rsidP="00CB0FBF">
      <w:pPr>
        <w:numPr>
          <w:ilvl w:val="0"/>
          <w:numId w:val="181"/>
        </w:numPr>
        <w:spacing w:after="0" w:line="264" w:lineRule="auto"/>
        <w:jc w:val="both"/>
      </w:pPr>
      <w:r>
        <w:rPr>
          <w:rFonts w:ascii="Times New Roman" w:hAnsi="Times New Roman"/>
          <w:color w:val="000000"/>
          <w:sz w:val="28"/>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8F23EA" w:rsidRDefault="008F23EA" w:rsidP="00CB0FBF">
      <w:pPr>
        <w:numPr>
          <w:ilvl w:val="0"/>
          <w:numId w:val="181"/>
        </w:numPr>
        <w:spacing w:after="0" w:line="264" w:lineRule="auto"/>
        <w:jc w:val="both"/>
      </w:pPr>
      <w:r>
        <w:rPr>
          <w:rFonts w:ascii="Times New Roman" w:hAnsi="Times New Roman"/>
          <w:color w:val="000000"/>
          <w:sz w:val="28"/>
        </w:rPr>
        <w:t>выделять в произведениях элементы художественной формы и обнаруживать связи между ними;</w:t>
      </w:r>
    </w:p>
    <w:p w:rsidR="008F23EA" w:rsidRDefault="008F23EA" w:rsidP="00CB0FBF">
      <w:pPr>
        <w:numPr>
          <w:ilvl w:val="0"/>
          <w:numId w:val="181"/>
        </w:numPr>
        <w:spacing w:after="0" w:line="264" w:lineRule="auto"/>
        <w:jc w:val="both"/>
      </w:pPr>
      <w:r>
        <w:rPr>
          <w:rFonts w:ascii="Times New Roman" w:hAnsi="Times New Roman"/>
          <w:color w:val="000000"/>
          <w:sz w:val="28"/>
        </w:rPr>
        <w:lastRenderedPageBreak/>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8F23EA" w:rsidRDefault="008F23EA" w:rsidP="00CB0FBF">
      <w:pPr>
        <w:numPr>
          <w:ilvl w:val="0"/>
          <w:numId w:val="181"/>
        </w:numPr>
        <w:spacing w:after="0" w:line="264" w:lineRule="auto"/>
        <w:jc w:val="both"/>
      </w:pPr>
      <w:r>
        <w:rPr>
          <w:rFonts w:ascii="Times New Roman" w:hAnsi="Times New Roman"/>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8F23EA" w:rsidRDefault="008F23EA" w:rsidP="008F23EA">
      <w:pPr>
        <w:spacing w:after="0" w:line="264" w:lineRule="auto"/>
        <w:ind w:firstLine="600"/>
        <w:jc w:val="both"/>
      </w:pPr>
      <w:r>
        <w:rPr>
          <w:rFonts w:ascii="Times New Roman" w:hAnsi="Times New Roman"/>
          <w:color w:val="000000"/>
          <w:sz w:val="28"/>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8F23EA" w:rsidRDefault="008F23EA" w:rsidP="008F23EA">
      <w:pPr>
        <w:spacing w:after="0" w:line="264" w:lineRule="auto"/>
        <w:ind w:firstLine="600"/>
        <w:jc w:val="both"/>
      </w:pPr>
      <w:r>
        <w:rPr>
          <w:rFonts w:ascii="Times New Roman" w:hAnsi="Times New Roman"/>
          <w:color w:val="000000"/>
          <w:sz w:val="28"/>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8F23EA" w:rsidRDefault="008F23EA" w:rsidP="008F23EA">
      <w:pPr>
        <w:spacing w:after="0" w:line="264" w:lineRule="auto"/>
        <w:ind w:firstLine="600"/>
        <w:jc w:val="both"/>
      </w:pPr>
      <w:r>
        <w:rPr>
          <w:rFonts w:ascii="Times New Roman" w:hAnsi="Times New Roman"/>
          <w:color w:val="000000"/>
          <w:sz w:val="28"/>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8F23EA" w:rsidRDefault="008F23EA" w:rsidP="008F23EA">
      <w:pPr>
        <w:spacing w:after="0" w:line="264" w:lineRule="auto"/>
        <w:ind w:firstLine="600"/>
        <w:jc w:val="both"/>
      </w:pPr>
      <w:r>
        <w:rPr>
          <w:rFonts w:ascii="Times New Roman" w:hAnsi="Times New Roman"/>
          <w:color w:val="000000"/>
          <w:sz w:val="28"/>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8F23EA" w:rsidRDefault="008F23EA" w:rsidP="008F23EA">
      <w:pPr>
        <w:spacing w:after="0" w:line="264" w:lineRule="auto"/>
        <w:ind w:firstLine="600"/>
        <w:jc w:val="both"/>
      </w:pPr>
      <w:r>
        <w:rPr>
          <w:rFonts w:ascii="Times New Roman" w:hAnsi="Times New Roman"/>
          <w:color w:val="000000"/>
          <w:sz w:val="28"/>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8F23EA" w:rsidRDefault="008F23EA" w:rsidP="008F23EA">
      <w:pPr>
        <w:spacing w:after="0" w:line="264" w:lineRule="auto"/>
        <w:ind w:firstLine="600"/>
        <w:jc w:val="both"/>
      </w:pPr>
      <w:r>
        <w:rPr>
          <w:rFonts w:ascii="Times New Roman" w:hAnsi="Times New Roman"/>
          <w:color w:val="000000"/>
          <w:sz w:val="28"/>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8F23EA" w:rsidRDefault="008F23EA" w:rsidP="008F23EA">
      <w:pPr>
        <w:spacing w:after="0" w:line="264" w:lineRule="auto"/>
        <w:ind w:firstLine="600"/>
        <w:jc w:val="both"/>
      </w:pPr>
      <w:r>
        <w:rPr>
          <w:rFonts w:ascii="Times New Roman" w:hAnsi="Times New Roman"/>
          <w:color w:val="000000"/>
          <w:sz w:val="28"/>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8F23EA" w:rsidRDefault="008F23EA" w:rsidP="008F23EA">
      <w:pPr>
        <w:spacing w:after="0" w:line="264" w:lineRule="auto"/>
        <w:ind w:firstLine="600"/>
        <w:jc w:val="both"/>
      </w:pPr>
      <w:r>
        <w:rPr>
          <w:rFonts w:ascii="Times New Roman" w:hAnsi="Times New Roman"/>
          <w:color w:val="000000"/>
          <w:sz w:val="28"/>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8F23EA" w:rsidRDefault="008F23EA" w:rsidP="008F23EA">
      <w:pPr>
        <w:spacing w:after="0" w:line="264" w:lineRule="auto"/>
        <w:ind w:firstLine="600"/>
        <w:jc w:val="both"/>
      </w:pPr>
      <w:r>
        <w:rPr>
          <w:rFonts w:ascii="Times New Roman" w:hAnsi="Times New Roman"/>
          <w:color w:val="000000"/>
          <w:sz w:val="28"/>
        </w:rPr>
        <w:lastRenderedPageBreak/>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8 КЛАСС</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color w:val="000000"/>
          <w:sz w:val="28"/>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8F23EA" w:rsidRDefault="008F23EA" w:rsidP="008F23EA">
      <w:pPr>
        <w:spacing w:after="0" w:line="264" w:lineRule="auto"/>
        <w:ind w:firstLine="600"/>
        <w:jc w:val="both"/>
      </w:pPr>
      <w:r>
        <w:rPr>
          <w:rFonts w:ascii="Times New Roman" w:hAnsi="Times New Roman"/>
          <w:color w:val="000000"/>
          <w:sz w:val="28"/>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8F23EA" w:rsidRDefault="008F23EA" w:rsidP="008F23EA">
      <w:pPr>
        <w:spacing w:after="0" w:line="264" w:lineRule="auto"/>
        <w:ind w:firstLine="600"/>
        <w:jc w:val="both"/>
      </w:pPr>
      <w:r>
        <w:rPr>
          <w:rFonts w:ascii="Times New Roman" w:hAnsi="Times New Roman"/>
          <w:color w:val="000000"/>
          <w:sz w:val="28"/>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8F23EA" w:rsidRDefault="008F23EA" w:rsidP="00CB0FBF">
      <w:pPr>
        <w:numPr>
          <w:ilvl w:val="0"/>
          <w:numId w:val="182"/>
        </w:numPr>
        <w:spacing w:after="0" w:line="264" w:lineRule="auto"/>
        <w:jc w:val="both"/>
      </w:pPr>
      <w:r>
        <w:rPr>
          <w:rFonts w:ascii="Times New Roman" w:hAnsi="Times New Roman"/>
          <w:color w:val="000000"/>
          <w:sz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8F23EA" w:rsidRDefault="008F23EA" w:rsidP="00CB0FBF">
      <w:pPr>
        <w:numPr>
          <w:ilvl w:val="0"/>
          <w:numId w:val="182"/>
        </w:numPr>
        <w:spacing w:after="0" w:line="264" w:lineRule="auto"/>
        <w:jc w:val="both"/>
      </w:pPr>
      <w:r>
        <w:rPr>
          <w:rFonts w:ascii="Times New Roman" w:hAnsi="Times New Roman"/>
          <w:color w:val="000000"/>
          <w:sz w:val="28"/>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w:t>
      </w:r>
      <w:r>
        <w:rPr>
          <w:rFonts w:ascii="Times New Roman" w:hAnsi="Times New Roman"/>
          <w:color w:val="000000"/>
          <w:sz w:val="28"/>
        </w:rPr>
        <w:lastRenderedPageBreak/>
        <w:t>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8F23EA" w:rsidRDefault="008F23EA" w:rsidP="00CB0FBF">
      <w:pPr>
        <w:numPr>
          <w:ilvl w:val="0"/>
          <w:numId w:val="182"/>
        </w:numPr>
        <w:spacing w:after="0" w:line="264" w:lineRule="auto"/>
        <w:jc w:val="both"/>
      </w:pPr>
      <w:r>
        <w:rPr>
          <w:rFonts w:ascii="Times New Roman" w:hAnsi="Times New Roman"/>
          <w:color w:val="000000"/>
          <w:sz w:val="28"/>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8F23EA" w:rsidRDefault="008F23EA" w:rsidP="00CB0FBF">
      <w:pPr>
        <w:numPr>
          <w:ilvl w:val="0"/>
          <w:numId w:val="182"/>
        </w:numPr>
        <w:spacing w:after="0" w:line="264" w:lineRule="auto"/>
        <w:jc w:val="both"/>
      </w:pPr>
      <w:r>
        <w:rPr>
          <w:rFonts w:ascii="Times New Roman" w:hAnsi="Times New Roman"/>
          <w:color w:val="000000"/>
          <w:sz w:val="28"/>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8F23EA" w:rsidRDefault="008F23EA" w:rsidP="00CB0FBF">
      <w:pPr>
        <w:numPr>
          <w:ilvl w:val="0"/>
          <w:numId w:val="182"/>
        </w:numPr>
        <w:spacing w:after="0" w:line="264" w:lineRule="auto"/>
        <w:jc w:val="both"/>
      </w:pPr>
      <w:r>
        <w:rPr>
          <w:rFonts w:ascii="Times New Roman" w:hAnsi="Times New Roman"/>
          <w:color w:val="000000"/>
          <w:sz w:val="28"/>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8F23EA" w:rsidRDefault="008F23EA" w:rsidP="00CB0FBF">
      <w:pPr>
        <w:numPr>
          <w:ilvl w:val="0"/>
          <w:numId w:val="182"/>
        </w:numPr>
        <w:spacing w:after="0" w:line="264" w:lineRule="auto"/>
        <w:jc w:val="both"/>
      </w:pPr>
      <w:r>
        <w:rPr>
          <w:rFonts w:ascii="Times New Roman" w:hAnsi="Times New Roman"/>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8F23EA" w:rsidRDefault="008F23EA" w:rsidP="008F23EA">
      <w:pPr>
        <w:spacing w:after="0" w:line="264" w:lineRule="auto"/>
        <w:ind w:firstLine="600"/>
        <w:jc w:val="both"/>
      </w:pPr>
      <w:r>
        <w:rPr>
          <w:rFonts w:ascii="Times New Roman" w:hAnsi="Times New Roman"/>
          <w:color w:val="000000"/>
          <w:sz w:val="28"/>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8F23EA" w:rsidRDefault="008F23EA" w:rsidP="008F23EA">
      <w:pPr>
        <w:spacing w:after="0" w:line="264" w:lineRule="auto"/>
        <w:ind w:firstLine="600"/>
        <w:jc w:val="both"/>
      </w:pPr>
      <w:r>
        <w:rPr>
          <w:rFonts w:ascii="Times New Roman" w:hAnsi="Times New Roman"/>
          <w:color w:val="000000"/>
          <w:sz w:val="28"/>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8F23EA" w:rsidRDefault="008F23EA" w:rsidP="008F23EA">
      <w:pPr>
        <w:spacing w:after="0" w:line="264" w:lineRule="auto"/>
        <w:ind w:firstLine="600"/>
        <w:jc w:val="both"/>
      </w:pPr>
      <w:r>
        <w:rPr>
          <w:rFonts w:ascii="Times New Roman" w:hAnsi="Times New Roman"/>
          <w:color w:val="000000"/>
          <w:sz w:val="28"/>
        </w:rPr>
        <w:lastRenderedPageBreak/>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8F23EA" w:rsidRDefault="008F23EA" w:rsidP="008F23EA">
      <w:pPr>
        <w:spacing w:after="0" w:line="264" w:lineRule="auto"/>
        <w:ind w:firstLine="600"/>
        <w:jc w:val="both"/>
      </w:pPr>
      <w:r>
        <w:rPr>
          <w:rFonts w:ascii="Times New Roman" w:hAnsi="Times New Roman"/>
          <w:color w:val="000000"/>
          <w:sz w:val="28"/>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8F23EA" w:rsidRDefault="008F23EA" w:rsidP="008F23EA">
      <w:pPr>
        <w:spacing w:after="0" w:line="264" w:lineRule="auto"/>
        <w:ind w:firstLine="600"/>
        <w:jc w:val="both"/>
      </w:pPr>
      <w:r>
        <w:rPr>
          <w:rFonts w:ascii="Times New Roman" w:hAnsi="Times New Roman"/>
          <w:color w:val="000000"/>
          <w:sz w:val="28"/>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8F23EA" w:rsidRDefault="008F23EA" w:rsidP="008F23EA">
      <w:pPr>
        <w:spacing w:after="0" w:line="264" w:lineRule="auto"/>
        <w:ind w:firstLine="600"/>
        <w:jc w:val="both"/>
      </w:pPr>
      <w:r>
        <w:rPr>
          <w:rFonts w:ascii="Times New Roman" w:hAnsi="Times New Roman"/>
          <w:color w:val="000000"/>
          <w:sz w:val="28"/>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8F23EA" w:rsidRDefault="008F23EA" w:rsidP="008F23EA">
      <w:pPr>
        <w:spacing w:after="0" w:line="264" w:lineRule="auto"/>
        <w:ind w:firstLine="600"/>
        <w:jc w:val="both"/>
      </w:pPr>
      <w:r>
        <w:rPr>
          <w:rFonts w:ascii="Times New Roman" w:hAnsi="Times New Roman"/>
          <w:color w:val="000000"/>
          <w:sz w:val="28"/>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8F23EA" w:rsidRDefault="008F23EA" w:rsidP="008F23EA">
      <w:pPr>
        <w:spacing w:after="0" w:line="264" w:lineRule="auto"/>
        <w:ind w:firstLine="600"/>
        <w:jc w:val="both"/>
      </w:pPr>
      <w:r>
        <w:rPr>
          <w:rFonts w:ascii="Times New Roman" w:hAnsi="Times New Roman"/>
          <w:color w:val="000000"/>
          <w:sz w:val="28"/>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8F23EA" w:rsidRDefault="008F23EA" w:rsidP="008F23EA">
      <w:pPr>
        <w:spacing w:after="0" w:line="264" w:lineRule="auto"/>
        <w:ind w:firstLine="600"/>
        <w:jc w:val="both"/>
      </w:pPr>
      <w:r>
        <w:rPr>
          <w:rFonts w:ascii="Times New Roman" w:hAnsi="Times New Roman"/>
          <w:color w:val="000000"/>
          <w:sz w:val="28"/>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8F23EA" w:rsidRDefault="008F23EA" w:rsidP="008F23EA">
      <w:pPr>
        <w:spacing w:after="0" w:line="264" w:lineRule="auto"/>
        <w:ind w:left="120"/>
        <w:jc w:val="both"/>
      </w:pPr>
    </w:p>
    <w:p w:rsidR="008F23EA" w:rsidRDefault="008F23EA" w:rsidP="008F23EA">
      <w:pPr>
        <w:spacing w:after="0" w:line="264" w:lineRule="auto"/>
        <w:ind w:left="120"/>
        <w:jc w:val="both"/>
      </w:pPr>
      <w:r>
        <w:rPr>
          <w:rFonts w:ascii="Times New Roman" w:hAnsi="Times New Roman"/>
          <w:b/>
          <w:color w:val="000000"/>
          <w:sz w:val="28"/>
        </w:rPr>
        <w:t>9 КЛАСС</w:t>
      </w:r>
    </w:p>
    <w:p w:rsidR="008F23EA" w:rsidRDefault="008F23EA" w:rsidP="008F23EA">
      <w:pPr>
        <w:spacing w:after="0" w:line="264" w:lineRule="auto"/>
        <w:ind w:left="120"/>
        <w:jc w:val="both"/>
      </w:pPr>
    </w:p>
    <w:p w:rsidR="008F23EA" w:rsidRDefault="008F23EA" w:rsidP="008F23EA">
      <w:pPr>
        <w:spacing w:after="0" w:line="264" w:lineRule="auto"/>
        <w:ind w:firstLine="600"/>
        <w:jc w:val="both"/>
      </w:pPr>
      <w:r>
        <w:rPr>
          <w:rFonts w:ascii="Times New Roman" w:hAnsi="Times New Roman"/>
          <w:color w:val="000000"/>
          <w:sz w:val="28"/>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8F23EA" w:rsidRDefault="008F23EA" w:rsidP="008F23EA">
      <w:pPr>
        <w:spacing w:after="0" w:line="264" w:lineRule="auto"/>
        <w:ind w:firstLine="600"/>
        <w:jc w:val="both"/>
      </w:pPr>
      <w:r>
        <w:rPr>
          <w:rFonts w:ascii="Times New Roman" w:hAnsi="Times New Roman"/>
          <w:color w:val="000000"/>
          <w:sz w:val="28"/>
        </w:rPr>
        <w:lastRenderedPageBreak/>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8F23EA" w:rsidRDefault="008F23EA" w:rsidP="008F23EA">
      <w:pPr>
        <w:spacing w:after="0" w:line="264" w:lineRule="auto"/>
        <w:ind w:firstLine="600"/>
        <w:jc w:val="both"/>
      </w:pPr>
      <w:r>
        <w:rPr>
          <w:rFonts w:ascii="Times New Roman" w:hAnsi="Times New Roman"/>
          <w:color w:val="000000"/>
          <w:sz w:val="28"/>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8F23EA" w:rsidRDefault="008F23EA" w:rsidP="00CB0FBF">
      <w:pPr>
        <w:numPr>
          <w:ilvl w:val="0"/>
          <w:numId w:val="183"/>
        </w:numPr>
        <w:spacing w:after="0" w:line="264" w:lineRule="auto"/>
        <w:jc w:val="both"/>
      </w:pPr>
      <w:r>
        <w:rPr>
          <w:rFonts w:ascii="Times New Roman" w:hAnsi="Times New Roman"/>
          <w:color w:val="000000"/>
          <w:sz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8F23EA" w:rsidRDefault="008F23EA" w:rsidP="00CB0FBF">
      <w:pPr>
        <w:numPr>
          <w:ilvl w:val="0"/>
          <w:numId w:val="183"/>
        </w:numPr>
        <w:spacing w:after="0" w:line="264" w:lineRule="auto"/>
        <w:jc w:val="both"/>
      </w:pPr>
      <w:r>
        <w:rPr>
          <w:rFonts w:ascii="Times New Roman" w:hAnsi="Times New Roman"/>
          <w:color w:val="000000"/>
          <w:sz w:val="28"/>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w:t>
      </w:r>
      <w:r>
        <w:rPr>
          <w:rFonts w:ascii="Times New Roman" w:hAnsi="Times New Roman"/>
          <w:color w:val="000000"/>
          <w:sz w:val="28"/>
        </w:rPr>
        <w:lastRenderedPageBreak/>
        <w:t>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8F23EA" w:rsidRDefault="008F23EA" w:rsidP="00CB0FBF">
      <w:pPr>
        <w:numPr>
          <w:ilvl w:val="0"/>
          <w:numId w:val="183"/>
        </w:numPr>
        <w:spacing w:after="0" w:line="264" w:lineRule="auto"/>
        <w:jc w:val="both"/>
      </w:pPr>
      <w:r>
        <w:rPr>
          <w:rFonts w:ascii="Times New Roman" w:hAnsi="Times New Roman"/>
          <w:color w:val="000000"/>
          <w:sz w:val="28"/>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8F23EA" w:rsidRDefault="008F23EA" w:rsidP="00CB0FBF">
      <w:pPr>
        <w:numPr>
          <w:ilvl w:val="0"/>
          <w:numId w:val="183"/>
        </w:numPr>
        <w:spacing w:after="0" w:line="264" w:lineRule="auto"/>
        <w:jc w:val="both"/>
      </w:pPr>
      <w:r>
        <w:rPr>
          <w:rFonts w:ascii="Times New Roman" w:hAnsi="Times New Roman"/>
          <w:color w:val="000000"/>
          <w:sz w:val="28"/>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8F23EA" w:rsidRDefault="008F23EA" w:rsidP="00CB0FBF">
      <w:pPr>
        <w:numPr>
          <w:ilvl w:val="0"/>
          <w:numId w:val="183"/>
        </w:numPr>
        <w:spacing w:after="0" w:line="264" w:lineRule="auto"/>
        <w:jc w:val="both"/>
      </w:pPr>
      <w:r>
        <w:rPr>
          <w:rFonts w:ascii="Times New Roman" w:hAnsi="Times New Roman"/>
          <w:color w:val="000000"/>
          <w:sz w:val="28"/>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8F23EA" w:rsidRDefault="008F23EA" w:rsidP="00CB0FBF">
      <w:pPr>
        <w:numPr>
          <w:ilvl w:val="0"/>
          <w:numId w:val="183"/>
        </w:numPr>
        <w:spacing w:after="0" w:line="264" w:lineRule="auto"/>
        <w:jc w:val="both"/>
      </w:pPr>
      <w:r>
        <w:rPr>
          <w:rFonts w:ascii="Times New Roman" w:hAnsi="Times New Roman"/>
          <w:color w:val="000000"/>
          <w:sz w:val="28"/>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8F23EA" w:rsidRDefault="008F23EA" w:rsidP="00CB0FBF">
      <w:pPr>
        <w:numPr>
          <w:ilvl w:val="0"/>
          <w:numId w:val="183"/>
        </w:numPr>
        <w:spacing w:after="0" w:line="264" w:lineRule="auto"/>
        <w:jc w:val="both"/>
      </w:pPr>
      <w:r>
        <w:rPr>
          <w:rFonts w:ascii="Times New Roman" w:hAnsi="Times New Roman"/>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8F23EA" w:rsidRDefault="008F23EA" w:rsidP="008F23EA">
      <w:pPr>
        <w:spacing w:after="0" w:line="264" w:lineRule="auto"/>
        <w:ind w:firstLine="600"/>
        <w:jc w:val="both"/>
      </w:pPr>
      <w:r>
        <w:rPr>
          <w:rFonts w:ascii="Times New Roman" w:hAnsi="Times New Roman"/>
          <w:color w:val="000000"/>
          <w:sz w:val="28"/>
        </w:rPr>
        <w:t xml:space="preserve">4) выразительно читать стихи и прозу, в том числе наизусть (не менее 12 поэтических произведений, не выученных ранее), передавая личное </w:t>
      </w:r>
      <w:r>
        <w:rPr>
          <w:rFonts w:ascii="Times New Roman" w:hAnsi="Times New Roman"/>
          <w:color w:val="000000"/>
          <w:sz w:val="28"/>
        </w:rPr>
        <w:lastRenderedPageBreak/>
        <w:t>отношение к произведению (с учётом литературного развития, индивидуальных особенностей обучающихся);</w:t>
      </w:r>
    </w:p>
    <w:p w:rsidR="008F23EA" w:rsidRDefault="008F23EA" w:rsidP="008F23EA">
      <w:pPr>
        <w:spacing w:after="0" w:line="264" w:lineRule="auto"/>
        <w:ind w:firstLine="600"/>
        <w:jc w:val="both"/>
      </w:pPr>
      <w:r>
        <w:rPr>
          <w:rFonts w:ascii="Times New Roman" w:hAnsi="Times New Roman"/>
          <w:color w:val="000000"/>
          <w:sz w:val="28"/>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8F23EA" w:rsidRDefault="008F23EA" w:rsidP="008F23EA">
      <w:pPr>
        <w:spacing w:after="0" w:line="264" w:lineRule="auto"/>
        <w:ind w:firstLine="600"/>
        <w:jc w:val="both"/>
      </w:pPr>
      <w:r>
        <w:rPr>
          <w:rFonts w:ascii="Times New Roman" w:hAnsi="Times New Roman"/>
          <w:color w:val="000000"/>
          <w:sz w:val="28"/>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8F23EA" w:rsidRDefault="008F23EA" w:rsidP="008F23EA">
      <w:pPr>
        <w:spacing w:after="0" w:line="264" w:lineRule="auto"/>
        <w:ind w:firstLine="600"/>
        <w:jc w:val="both"/>
      </w:pPr>
      <w:r>
        <w:rPr>
          <w:rFonts w:ascii="Times New Roman" w:hAnsi="Times New Roman"/>
          <w:color w:val="000000"/>
          <w:sz w:val="28"/>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8F23EA" w:rsidRDefault="008F23EA" w:rsidP="008F23EA">
      <w:pPr>
        <w:spacing w:after="0" w:line="264" w:lineRule="auto"/>
        <w:ind w:firstLine="600"/>
        <w:jc w:val="both"/>
      </w:pPr>
      <w:r>
        <w:rPr>
          <w:rFonts w:ascii="Times New Roman" w:hAnsi="Times New Roman"/>
          <w:color w:val="000000"/>
          <w:sz w:val="28"/>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8F23EA" w:rsidRDefault="008F23EA" w:rsidP="008F23EA">
      <w:pPr>
        <w:spacing w:after="0" w:line="264" w:lineRule="auto"/>
        <w:ind w:firstLine="600"/>
        <w:jc w:val="both"/>
      </w:pPr>
      <w:r>
        <w:rPr>
          <w:rFonts w:ascii="Times New Roman" w:hAnsi="Times New Roman"/>
          <w:color w:val="000000"/>
          <w:sz w:val="28"/>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8F23EA" w:rsidRDefault="008F23EA" w:rsidP="008F23EA">
      <w:pPr>
        <w:spacing w:after="0" w:line="264" w:lineRule="auto"/>
        <w:ind w:firstLine="600"/>
        <w:jc w:val="both"/>
      </w:pPr>
      <w:r>
        <w:rPr>
          <w:rFonts w:ascii="Times New Roman" w:hAnsi="Times New Roman"/>
          <w:color w:val="000000"/>
          <w:sz w:val="28"/>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8F23EA" w:rsidRDefault="008F23EA" w:rsidP="008F23EA">
      <w:pPr>
        <w:spacing w:after="0" w:line="264" w:lineRule="auto"/>
        <w:ind w:firstLine="600"/>
        <w:jc w:val="both"/>
      </w:pPr>
      <w:r>
        <w:rPr>
          <w:rFonts w:ascii="Times New Roman" w:hAnsi="Times New Roman"/>
          <w:color w:val="000000"/>
          <w:sz w:val="28"/>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8F23EA" w:rsidRDefault="008F23EA" w:rsidP="008F23EA">
      <w:pPr>
        <w:spacing w:after="0" w:line="264" w:lineRule="auto"/>
        <w:ind w:firstLine="600"/>
        <w:jc w:val="both"/>
      </w:pPr>
      <w:r>
        <w:rPr>
          <w:rFonts w:ascii="Times New Roman" w:hAnsi="Times New Roman"/>
          <w:color w:val="000000"/>
          <w:sz w:val="28"/>
        </w:rPr>
        <w:t xml:space="preserve">12) уметь самостоятельно пользоваться энциклопедиями, словарями и справочной литературой, информационно-справочными системами, в том </w:t>
      </w:r>
      <w:r>
        <w:rPr>
          <w:rFonts w:ascii="Times New Roman" w:hAnsi="Times New Roman"/>
          <w:color w:val="000000"/>
          <w:sz w:val="28"/>
        </w:rPr>
        <w:lastRenderedPageBreak/>
        <w:t>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8F23EA" w:rsidRDefault="008F23EA" w:rsidP="008F23EA">
      <w:pPr>
        <w:spacing w:after="0" w:line="264" w:lineRule="auto"/>
        <w:ind w:firstLine="600"/>
        <w:jc w:val="both"/>
      </w:pPr>
      <w:r>
        <w:rPr>
          <w:rFonts w:ascii="Times New Roman" w:hAnsi="Times New Roman"/>
          <w:color w:val="000000"/>
          <w:sz w:val="28"/>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8F23EA" w:rsidRDefault="008F23EA" w:rsidP="008F23EA">
      <w:pPr>
        <w:spacing w:after="0"/>
        <w:sectPr w:rsidR="008F23EA">
          <w:pgSz w:w="11906" w:h="16383"/>
          <w:pgMar w:top="1134" w:right="850" w:bottom="1134" w:left="1701" w:header="720" w:footer="720" w:gutter="0"/>
          <w:cols w:space="720"/>
        </w:sectPr>
      </w:pPr>
    </w:p>
    <w:p w:rsidR="008F23EA" w:rsidRDefault="008F23EA" w:rsidP="008F23EA">
      <w:pPr>
        <w:spacing w:after="0"/>
        <w:ind w:left="120"/>
      </w:pPr>
      <w:bookmarkStart w:id="109" w:name="block-4644224"/>
      <w:bookmarkEnd w:id="109"/>
      <w:r>
        <w:rPr>
          <w:rFonts w:ascii="Times New Roman" w:hAnsi="Times New Roman"/>
          <w:b/>
          <w:color w:val="000000"/>
          <w:sz w:val="28"/>
        </w:rPr>
        <w:lastRenderedPageBreak/>
        <w:t xml:space="preserve"> ТЕМАТИЧЕСКОЕ ПЛАНИРОВАНИЕ </w:t>
      </w:r>
    </w:p>
    <w:p w:rsidR="008F23EA" w:rsidRDefault="008F23EA" w:rsidP="008F23EA">
      <w:pPr>
        <w:spacing w:after="0"/>
        <w:ind w:left="120"/>
      </w:pPr>
      <w:r>
        <w:rPr>
          <w:rFonts w:ascii="Times New Roman" w:hAnsi="Times New Roman"/>
          <w:b/>
          <w:color w:val="000000"/>
          <w:sz w:val="28"/>
        </w:rPr>
        <w:t xml:space="preserve"> 5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66"/>
        <w:gridCol w:w="4645"/>
        <w:gridCol w:w="1535"/>
        <w:gridCol w:w="1841"/>
        <w:gridCol w:w="1910"/>
        <w:gridCol w:w="2990"/>
      </w:tblGrid>
      <w:tr w:rsidR="008F23EA" w:rsidTr="008F23EA">
        <w:trPr>
          <w:trHeight w:val="144"/>
        </w:trPr>
        <w:tc>
          <w:tcPr>
            <w:tcW w:w="50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 п/п </w:t>
            </w:r>
          </w:p>
          <w:p w:rsidR="008F23EA" w:rsidRDefault="008F23EA">
            <w:pPr>
              <w:spacing w:after="0"/>
              <w:ind w:left="135"/>
              <w:rPr>
                <w:lang w:val="en-US" w:eastAsia="en-US"/>
              </w:rPr>
            </w:pPr>
          </w:p>
        </w:tc>
        <w:tc>
          <w:tcPr>
            <w:tcW w:w="299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Наименование разделов и тем программы </w:t>
            </w:r>
          </w:p>
          <w:p w:rsidR="008F23EA" w:rsidRDefault="008F23EA">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b/>
                <w:color w:val="000000"/>
                <w:sz w:val="24"/>
              </w:rPr>
              <w:t>Количество часов</w:t>
            </w:r>
          </w:p>
        </w:tc>
        <w:tc>
          <w:tcPr>
            <w:tcW w:w="264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Электронные (цифровые) образовательные ресурсы </w:t>
            </w:r>
          </w:p>
          <w:p w:rsidR="008F23EA" w:rsidRDefault="008F23EA">
            <w:pPr>
              <w:spacing w:after="0"/>
              <w:ind w:left="135"/>
              <w:rPr>
                <w:lang w:val="en-US" w:eastAsia="en-US"/>
              </w:rPr>
            </w:pPr>
          </w:p>
        </w:tc>
      </w:tr>
      <w:tr w:rsidR="008F23EA" w:rsidTr="008F23EA">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8F23EA" w:rsidRDefault="008F23EA">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F23EA" w:rsidRDefault="008F23EA">
            <w:pPr>
              <w:spacing w:after="0" w:line="240" w:lineRule="auto"/>
              <w:rPr>
                <w:lang w:val="en-US" w:eastAsia="en-US"/>
              </w:rPr>
            </w:pP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Всего </w:t>
            </w:r>
          </w:p>
          <w:p w:rsidR="008F23EA" w:rsidRDefault="008F23EA">
            <w:pPr>
              <w:spacing w:after="0"/>
              <w:ind w:left="135"/>
              <w:rPr>
                <w:lang w:val="en-US" w:eastAsia="en-US"/>
              </w:rPr>
            </w:pP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Контрольные работы </w:t>
            </w:r>
          </w:p>
          <w:p w:rsidR="008F23EA" w:rsidRDefault="008F23EA">
            <w:pPr>
              <w:spacing w:after="0"/>
              <w:ind w:left="135"/>
              <w:rPr>
                <w:lang w:val="en-US" w:eastAsia="en-US"/>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Практические работы </w:t>
            </w:r>
          </w:p>
          <w:p w:rsidR="008F23EA" w:rsidRDefault="008F23EA">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F23EA" w:rsidRDefault="008F23EA">
            <w:pPr>
              <w:spacing w:after="0" w:line="240" w:lineRule="auto"/>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1.1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8F23EA" w:rsidRDefault="008F23EA">
            <w:pPr>
              <w:spacing w:after="0"/>
              <w:ind w:left="135"/>
              <w:rPr>
                <w:lang w:eastAsia="en-US"/>
              </w:rPr>
            </w:pPr>
            <w:r>
              <w:rPr>
                <w:rFonts w:ascii="Times New Roman" w:hAnsi="Times New Roman"/>
                <w:color w:val="000000"/>
                <w:sz w:val="24"/>
              </w:rPr>
              <w:t>Мифы народов России и мира</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8F23EA" w:rsidRDefault="008F23EA">
            <w:pPr>
              <w:spacing w:after="0"/>
              <w:ind w:left="135"/>
              <w:rPr>
                <w:lang w:eastAsia="en-US"/>
              </w:rPr>
            </w:pPr>
            <w:r>
              <w:rPr>
                <w:rFonts w:ascii="Times New Roman" w:hAnsi="Times New Roman"/>
                <w:color w:val="000000"/>
                <w:sz w:val="24"/>
              </w:rPr>
              <w:t xml:space="preserve">Библиотека ЦОК </w:t>
            </w:r>
            <w:hyperlink r:id="rId106" w:history="1">
              <w:r>
                <w:rPr>
                  <w:rStyle w:val="af"/>
                  <w:color w:val="0000FF"/>
                </w:rPr>
                <w:t>https://m.edsoo.ru/7f413e80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2.1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8F23EA" w:rsidRDefault="008F23EA">
            <w:pPr>
              <w:spacing w:after="0"/>
              <w:ind w:left="135"/>
              <w:rPr>
                <w:lang w:eastAsia="en-US"/>
              </w:rPr>
            </w:pPr>
            <w:r>
              <w:rPr>
                <w:rFonts w:ascii="Times New Roman" w:hAnsi="Times New Roman"/>
                <w:color w:val="000000"/>
                <w:sz w:val="24"/>
              </w:rPr>
              <w:t>Малые жанры: пословицы, поговорки, загадки</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8F23EA" w:rsidRDefault="008F23EA">
            <w:pPr>
              <w:spacing w:after="0"/>
              <w:ind w:left="135"/>
              <w:rPr>
                <w:lang w:eastAsia="en-US"/>
              </w:rPr>
            </w:pPr>
            <w:r>
              <w:rPr>
                <w:rFonts w:ascii="Times New Roman" w:hAnsi="Times New Roman"/>
                <w:color w:val="000000"/>
                <w:sz w:val="24"/>
              </w:rPr>
              <w:t xml:space="preserve">Библиотека ЦОК </w:t>
            </w:r>
            <w:hyperlink r:id="rId107"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2.2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Сказки народов России и народов мира</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5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08" w:history="1">
              <w:r>
                <w:rPr>
                  <w:rStyle w:val="af"/>
                  <w:color w:val="0000FF"/>
                </w:rPr>
                <w:t>https://m.edsoo.ru/7f413e80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7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И. А. Крылов. Басни (три по выбору). «Волк на псарне», «Листы и Корни», «Свинья под Дубом», «Квартет», «Осёл и Соловей», «Ворона и Лисица»</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4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09"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А. С. Пушкин. Стихотворения (не менее трёх). «Зимнее утро», «Зимний вечер», «Няне» и др. «Сказка о мёртвой царевне и о семи богатырях».</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6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10"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lastRenderedPageBreak/>
              <w:t>3.3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М. Ю. Лермонтов. Стихотворение «Бородино»</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11"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Н. В. Гоголь. Повесть «Ночь перед Рождеством»</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12" w:history="1">
              <w:r>
                <w:rPr>
                  <w:rStyle w:val="af"/>
                  <w:color w:val="0000FF"/>
                </w:rPr>
                <w:t>https://m.edsoo.ru/7f413e80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4.1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И. С. Тургенев. Рассказ «Муму»</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5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13"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4.2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Н. А. Некрасов. Стихотворения (не менее двух). «Крестьянские дети». «Школьник» и др.. Поэма «Мороз, Красный нос» (фрагмент)</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14"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4.3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Л. Н. Толстой. Рассказ «Кавказский пленник»</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5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15" w:history="1">
              <w:r>
                <w:rPr>
                  <w:rStyle w:val="af"/>
                  <w:color w:val="0000FF"/>
                </w:rPr>
                <w:t>https://m.edsoo.ru/7f413e80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XIX—ХХ веков</w:t>
            </w:r>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5.1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Стихотворения отечественных поэтов XIX—ХХ веков о родной природе и о связи человека с Родиной (не менее пяти). Например, стихотворения А. К. Толстого, Ф. И. Тютчева, А. А. Фета, И. А. Бунина, А. А. Блока, С. А. Есенина, Н. М. Рубцова, Ю. П. Кузнецова</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4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16"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5.2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Юмористические рассказы отечественных писателей XIX—XX веков. А. П. Чехов (два рассказа по выбору).Например, «Лошадиная </w:t>
            </w:r>
            <w:r>
              <w:rPr>
                <w:rFonts w:ascii="Times New Roman" w:hAnsi="Times New Roman"/>
                <w:color w:val="000000"/>
                <w:sz w:val="24"/>
              </w:rPr>
              <w:lastRenderedPageBreak/>
              <w:t>фамилия», «Мальчики», «Хирургия» и др. М.М.Зощенко (два рассказа по выбору). Например, «Галоша», «Лёля и Минька», «Ёлка», «Золотые слова», «Встреча»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lastRenderedPageBreak/>
              <w:t xml:space="preserve"> 4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17"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lastRenderedPageBreak/>
              <w:t>5.3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4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18"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5.4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А. П. Платонов. Рассказы (один по выбору).Например, «Корова», «Никита»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19"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5.5</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В. П. Астафьев. Рассказ «Васюткино озеро»</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20" w:history="1">
              <w:r>
                <w:rPr>
                  <w:rStyle w:val="af"/>
                  <w:color w:val="0000FF"/>
                </w:rPr>
                <w:t>https://m.edsoo.ru/7f413e80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XX—XXI веков</w:t>
            </w:r>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21"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Произведения отечественных писателей XIX–XXI веков на тему детства. (не менее двух), например, произведения В.Г.Короленко, В. П. Катаева, В. П. Крапивина, Ю.П. Казакова, А. Г. </w:t>
            </w:r>
            <w:r>
              <w:rPr>
                <w:rFonts w:ascii="Times New Roman" w:hAnsi="Times New Roman"/>
                <w:color w:val="000000"/>
                <w:sz w:val="24"/>
              </w:rPr>
              <w:lastRenderedPageBreak/>
              <w:t>Алексина, В. П. Астафьева, В. К. Железникова, Ю.Я.Яковлева, Ю. И. Коваля, А. А. Гиваргизова, М. С. Аромштам, Н. Ю.Абгарян</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lastRenderedPageBreak/>
              <w:t xml:space="preserve"> 3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22"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lastRenderedPageBreak/>
              <w:t>6.3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(главы по выбору)</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23"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24" w:history="1">
              <w:r>
                <w:rPr>
                  <w:rStyle w:val="af"/>
                  <w:color w:val="0000FF"/>
                </w:rPr>
                <w:t>https://m.edsoo.ru/7f413e80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9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7.1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Х. К. Андерсен. Сказки (одна по выбору). Например, «Снежная королева», «Соловей»</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25"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7.2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26"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7.3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Зарубежная проза о детях и подростках. (два произведения по выбору). Например, М. Твен. «Приключения Тома </w:t>
            </w:r>
            <w:r>
              <w:rPr>
                <w:rFonts w:ascii="Times New Roman" w:hAnsi="Times New Roman"/>
                <w:color w:val="000000"/>
                <w:sz w:val="24"/>
              </w:rPr>
              <w:lastRenderedPageBreak/>
              <w:t>Сойера» (главы); Дж. Лондон. «Сказание о Кише»; Р. Брэдбери. Рассказы. Например, «Каникулы», «Звук бегущих ног», «Зелёное утро»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lastRenderedPageBreak/>
              <w:t xml:space="preserve"> 1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27"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lastRenderedPageBreak/>
              <w:t>7.4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Зарубежная приключенческая проза. (два произведения по выбору). Например, Р. Л. Стивенсон. «Остров сокровищ», «Чёрная стрела» (главы по выбору)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28" w:history="1">
              <w:r>
                <w:rPr>
                  <w:rStyle w:val="af"/>
                  <w:color w:val="0000FF"/>
                </w:rPr>
                <w:t>https://m.edsoo.ru/7f413e80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7.5</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7E5B3B" w:rsidRDefault="008F23EA">
            <w:pPr>
              <w:spacing w:after="0"/>
              <w:ind w:left="135"/>
              <w:rPr>
                <w:lang w:eastAsia="en-US"/>
              </w:rPr>
            </w:pPr>
            <w:r>
              <w:rPr>
                <w:rFonts w:ascii="Times New Roman" w:hAnsi="Times New Roman"/>
                <w:color w:val="000000"/>
                <w:sz w:val="24"/>
              </w:rPr>
              <w:t>Зарубежная проза о животных. (одно-два произведения по выбору).Например, Э. Сетон-Томпсон. «Королевская аналостанка»; Дж. Даррелл. «Говорящий свёрток»; Дж. Лондон. «Белый Клык»; Дж. Р. Киплинг. «Маугли», «Рикки-Тикки-Тави»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29" w:history="1">
              <w:r>
                <w:rPr>
                  <w:rStyle w:val="af"/>
                  <w:color w:val="0000FF"/>
                </w:rPr>
                <w:t>https://m.edsoo.ru/7f413e80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8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Развитие речи</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8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30" w:history="1">
              <w:r>
                <w:rPr>
                  <w:rStyle w:val="af"/>
                  <w:color w:val="0000FF"/>
                </w:rPr>
                <w:t>https://m.edsoo.ru/7f413e80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Внеклассное чтение</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7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31" w:history="1">
              <w:r>
                <w:rPr>
                  <w:rStyle w:val="af"/>
                  <w:color w:val="0000FF"/>
                </w:rPr>
                <w:t>https://m.edsoo.ru/7f413e80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Итоговые контрольные работы</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32" w:history="1">
              <w:r>
                <w:rPr>
                  <w:rStyle w:val="af"/>
                  <w:color w:val="0000FF"/>
                </w:rPr>
                <w:t>https://m.edsoo.ru/7f413e80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Резервное время</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15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33" w:history="1">
              <w:r>
                <w:rPr>
                  <w:rStyle w:val="af"/>
                  <w:color w:val="0000FF"/>
                </w:rPr>
                <w:t>https://m.edsoo.ru/7f413e80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ОБЩЕЕ КОЛИЧЕСТВО ЧАСОВ ПО ПРОГРАММЕ</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102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bl>
    <w:p w:rsidR="008F23EA" w:rsidRDefault="008F23EA" w:rsidP="008F23EA">
      <w:pPr>
        <w:spacing w:after="0"/>
        <w:sectPr w:rsidR="008F23EA">
          <w:pgSz w:w="16383" w:h="11906" w:orient="landscape"/>
          <w:pgMar w:top="1134" w:right="850" w:bottom="1134" w:left="1701" w:header="720" w:footer="720" w:gutter="0"/>
          <w:cols w:space="720"/>
        </w:sectPr>
      </w:pPr>
    </w:p>
    <w:p w:rsidR="008F23EA" w:rsidRDefault="008F23EA" w:rsidP="008F23EA">
      <w:pPr>
        <w:spacing w:after="0"/>
        <w:ind w:left="120"/>
        <w:rPr>
          <w:lang w:val="en-US" w:eastAsia="en-US"/>
        </w:rPr>
      </w:pPr>
      <w:r>
        <w:rPr>
          <w:rFonts w:ascii="Times New Roman" w:hAnsi="Times New Roman"/>
          <w:b/>
          <w:color w:val="000000"/>
          <w:sz w:val="28"/>
        </w:rPr>
        <w:lastRenderedPageBreak/>
        <w:t xml:space="preserve"> 6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95"/>
        <w:gridCol w:w="4716"/>
        <w:gridCol w:w="1496"/>
        <w:gridCol w:w="1841"/>
        <w:gridCol w:w="1910"/>
        <w:gridCol w:w="2990"/>
      </w:tblGrid>
      <w:tr w:rsidR="008F23EA" w:rsidTr="008F23EA">
        <w:trPr>
          <w:trHeight w:val="144"/>
        </w:trPr>
        <w:tc>
          <w:tcPr>
            <w:tcW w:w="48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 п/п </w:t>
            </w:r>
          </w:p>
          <w:p w:rsidR="008F23EA" w:rsidRDefault="008F23EA">
            <w:pPr>
              <w:spacing w:after="0"/>
              <w:ind w:left="135"/>
              <w:rPr>
                <w:lang w:val="en-US" w:eastAsia="en-US"/>
              </w:rPr>
            </w:pPr>
          </w:p>
        </w:tc>
        <w:tc>
          <w:tcPr>
            <w:tcW w:w="325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Наименование разделов и тем программы </w:t>
            </w:r>
          </w:p>
          <w:p w:rsidR="008F23EA" w:rsidRDefault="008F23EA">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b/>
                <w:color w:val="000000"/>
                <w:sz w:val="24"/>
              </w:rPr>
              <w:t>Количество часов</w:t>
            </w:r>
          </w:p>
        </w:tc>
        <w:tc>
          <w:tcPr>
            <w:tcW w:w="257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Электронные (цифровые) образовательные ресурсы </w:t>
            </w:r>
          </w:p>
          <w:p w:rsidR="008F23EA" w:rsidRDefault="008F23EA">
            <w:pPr>
              <w:spacing w:after="0"/>
              <w:ind w:left="135"/>
              <w:rPr>
                <w:lang w:val="en-US" w:eastAsia="en-US"/>
              </w:rPr>
            </w:pPr>
          </w:p>
        </w:tc>
      </w:tr>
      <w:tr w:rsidR="008F23EA" w:rsidTr="008F23EA">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8F23EA" w:rsidRDefault="008F23EA">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F23EA" w:rsidRDefault="008F23EA">
            <w:pPr>
              <w:spacing w:after="0" w:line="240" w:lineRule="auto"/>
              <w:rPr>
                <w:lang w:val="en-US" w:eastAsia="en-US"/>
              </w:rPr>
            </w:pP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Всего </w:t>
            </w:r>
          </w:p>
          <w:p w:rsidR="008F23EA" w:rsidRDefault="008F23EA">
            <w:pPr>
              <w:spacing w:after="0"/>
              <w:ind w:left="135"/>
              <w:rPr>
                <w:lang w:val="en-US" w:eastAsia="en-US"/>
              </w:rPr>
            </w:pP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Контрольные работы </w:t>
            </w:r>
          </w:p>
          <w:p w:rsidR="008F23EA" w:rsidRDefault="008F23EA">
            <w:pPr>
              <w:spacing w:after="0"/>
              <w:ind w:left="135"/>
              <w:rPr>
                <w:lang w:val="en-US" w:eastAsia="en-US"/>
              </w:rPr>
            </w:pP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Практические работы </w:t>
            </w:r>
          </w:p>
          <w:p w:rsidR="008F23EA" w:rsidRDefault="008F23EA">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F23EA" w:rsidRDefault="008F23EA">
            <w:pPr>
              <w:spacing w:after="0" w:line="240" w:lineRule="auto"/>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1.1</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Гомер. Поэмы «Илиада»,«Одиссея» (фрагменты)</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34" w:history="1">
              <w:r>
                <w:rPr>
                  <w:rStyle w:val="af"/>
                  <w:color w:val="0000FF"/>
                </w:rPr>
                <w:t>https://m.edsoo.ru/7f41542e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4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2.1</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Былины (не менее двух). Например, «Илья Муромец и Соловей-разбойник», «Садко»</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4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35"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2.2</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Народные песни и баллады народов России и мира. (не менее трёх песен и одной баллады), «Песнь о Роланде» (фрагменты), «Песнь о Нибелунгах» (фрагменты), баллада «Аника-воин» и др.</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36" w:history="1">
              <w:r>
                <w:rPr>
                  <w:rStyle w:val="af"/>
                  <w:color w:val="0000FF"/>
                </w:rPr>
                <w:t>https://m.edsoo.ru/7f41542e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4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7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3.1</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37" w:history="1">
              <w:r>
                <w:rPr>
                  <w:rStyle w:val="af"/>
                  <w:color w:val="0000FF"/>
                </w:rPr>
                <w:t>https://m.edsoo.ru/7f41542e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lastRenderedPageBreak/>
              <w:t>Итого по разделу</w:t>
            </w:r>
          </w:p>
        </w:tc>
        <w:tc>
          <w:tcPr>
            <w:tcW w:w="14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4.1</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А. С. Пушкин. Стихотворения (не менее трёх). «Песнь о вещем Олеге», «Зимняя дорога», «Узник», «Туча» и др. Роман «Дубровский»</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8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38"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4.2</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М. Ю. Лермонтов. Стихотворения (не менее трёх). «Три пальмы», «Листок», «Утёс» и др.</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39"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4.3</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А. В. Кольцов. Стихотворения не менее двух). «Косарь», «Соловей и др.</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40" w:history="1">
              <w:r>
                <w:rPr>
                  <w:rStyle w:val="af"/>
                  <w:color w:val="0000FF"/>
                </w:rPr>
                <w:t>https://m.edsoo.ru/7f41542e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4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5.1</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Ф. И. Тютчев. Стихотворения (не менее двух). «Есть в осени первоначальной…», «С поляны коршун поднялся…»</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41"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5.2</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А. А. Фет. Стихотворения (не менее двух). «Учись у них — у дуба, у берёзы…», «Я пришёл к тебе с приветом…»</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42"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5.3</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И. С. Тургенев. Рассказ «Бежин луг»</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43"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5.4</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Н. С. Лесков. Сказ «Левша»</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44"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5.5</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Л. Н. Толстой. Повесть «Детство» (главы)</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45"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lastRenderedPageBreak/>
              <w:t>5.6</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А. П. Чехов. Рассказы (три по выбору). Например, «Толстый и тонкий», «Хамелеон», «Смерть чиновника» и др.</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46"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5.7</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А. И. Куприн. Рассказ «Чудесный доктор»</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47" w:history="1">
              <w:r>
                <w:rPr>
                  <w:rStyle w:val="af"/>
                  <w:color w:val="0000FF"/>
                </w:rPr>
                <w:t>https://m.edsoo.ru/7f41542e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4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6.1</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Стихотворения отечественных поэтов начала ХХ века. (не менее двух).Например, стихотворения С. А. Есенина, В. В. Маяковского, А. А. Блока и др.</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48"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6.2</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Стихотворения отечественных поэтов XX века. (не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49"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6.3</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Проза отечественных писателей конца XX — начала XXI века, в том числе о Великой Отечественной войне. (два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50"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lastRenderedPageBreak/>
              <w:t>6.4</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В. Г. Распутин. Рассказ «Уроки французского»</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51"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6.5</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Произведения отечественных писателей на тему взросления человека. (не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52"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6.6</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Произведения современных отечественных писателей-фантастов. (не менее двух).Например, А. В. Жвалевский и Е. Б. Пастернак. «Время всегда хорошее»; В. В. Ледерман. «Календарь ма(й)я» и др.</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4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53"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6.7</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Литература народов Российской Федерации. Стихотворения (два по выбору).Например,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54" w:history="1">
              <w:r>
                <w:rPr>
                  <w:rStyle w:val="af"/>
                  <w:color w:val="0000FF"/>
                </w:rPr>
                <w:t>https://m.edsoo.ru/7f41542e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4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19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7.1</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Д. Дефо. «Робинзон Крузо» (главы по выбору)</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55"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7.2</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Дж. Свифт. «Путешествия Гулливера» </w:t>
            </w:r>
            <w:r>
              <w:rPr>
                <w:rFonts w:ascii="Times New Roman" w:hAnsi="Times New Roman"/>
                <w:color w:val="000000"/>
                <w:sz w:val="24"/>
              </w:rPr>
              <w:lastRenderedPageBreak/>
              <w:t>(главы по выбору)</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lastRenderedPageBreak/>
              <w:t xml:space="preserve"> 2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56"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lastRenderedPageBreak/>
              <w:t>7.3</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4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57" w:history="1">
              <w:r>
                <w:rPr>
                  <w:rStyle w:val="af"/>
                  <w:color w:val="0000FF"/>
                </w:rPr>
                <w:t>https://m.edsoo.ru/7f41542e</w:t>
              </w:r>
            </w:hyperlink>
          </w:p>
        </w:tc>
      </w:tr>
      <w:tr w:rsidR="008F23EA" w:rsidTr="008F23EA">
        <w:trPr>
          <w:trHeight w:val="144"/>
        </w:trPr>
        <w:tc>
          <w:tcPr>
            <w:tcW w:w="4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7.4</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Произведения современных зарубежных писателей-фантастов. (не менее двух).Например, Дж. К. Роулинг. «Гарри Поттер» (главы по выбору), Д. У. Джонс. «Дом с характером» и др.</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58" w:history="1">
              <w:r>
                <w:rPr>
                  <w:rStyle w:val="af"/>
                  <w:color w:val="0000FF"/>
                </w:rPr>
                <w:t>https://m.edsoo.ru/7f41542e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4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Развитие речи</w:t>
            </w:r>
          </w:p>
        </w:tc>
        <w:tc>
          <w:tcPr>
            <w:tcW w:w="14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8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59" w:history="1">
              <w:r>
                <w:rPr>
                  <w:rStyle w:val="af"/>
                  <w:color w:val="0000FF"/>
                </w:rPr>
                <w:t>https://m.edsoo.ru/7f41542e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Внеклассное чтение</w:t>
            </w:r>
          </w:p>
        </w:tc>
        <w:tc>
          <w:tcPr>
            <w:tcW w:w="14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7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60" w:history="1">
              <w:r>
                <w:rPr>
                  <w:rStyle w:val="af"/>
                  <w:color w:val="0000FF"/>
                </w:rPr>
                <w:t>https://m.edsoo.ru/7f41542e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Итоговые контрольные работы</w:t>
            </w:r>
          </w:p>
        </w:tc>
        <w:tc>
          <w:tcPr>
            <w:tcW w:w="14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61" w:history="1">
              <w:r>
                <w:rPr>
                  <w:rStyle w:val="af"/>
                  <w:color w:val="0000FF"/>
                </w:rPr>
                <w:t>https://m.edsoo.ru/7f41542e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Резервное время</w:t>
            </w:r>
          </w:p>
        </w:tc>
        <w:tc>
          <w:tcPr>
            <w:tcW w:w="14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15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62" w:history="1">
              <w:r>
                <w:rPr>
                  <w:rStyle w:val="af"/>
                  <w:color w:val="0000FF"/>
                </w:rPr>
                <w:t>https://m.edsoo.ru/7f41542e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ОБЩЕЕ КОЛИЧЕСТВО ЧАСОВ ПО ПРОГРАММЕ</w:t>
            </w:r>
          </w:p>
        </w:tc>
        <w:tc>
          <w:tcPr>
            <w:tcW w:w="14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102 </w:t>
            </w:r>
          </w:p>
        </w:tc>
        <w:tc>
          <w:tcPr>
            <w:tcW w:w="1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5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bl>
    <w:p w:rsidR="008F23EA" w:rsidRDefault="008F23EA" w:rsidP="008F23EA">
      <w:pPr>
        <w:spacing w:after="0"/>
        <w:sectPr w:rsidR="008F23EA">
          <w:pgSz w:w="16383" w:h="11906" w:orient="landscape"/>
          <w:pgMar w:top="1134" w:right="850" w:bottom="1134" w:left="1701" w:header="720" w:footer="720" w:gutter="0"/>
          <w:cols w:space="720"/>
        </w:sectPr>
      </w:pPr>
    </w:p>
    <w:p w:rsidR="008F23EA" w:rsidRDefault="008F23EA" w:rsidP="008F23EA">
      <w:pPr>
        <w:spacing w:after="0"/>
        <w:ind w:left="120"/>
        <w:rPr>
          <w:lang w:val="en-US" w:eastAsia="en-US"/>
        </w:rPr>
      </w:pPr>
      <w:r>
        <w:rPr>
          <w:rFonts w:ascii="Times New Roman" w:hAnsi="Times New Roman"/>
          <w:b/>
          <w:color w:val="000000"/>
          <w:sz w:val="28"/>
        </w:rPr>
        <w:lastRenderedPageBreak/>
        <w:t xml:space="preserve"> 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19"/>
        <w:gridCol w:w="4592"/>
        <w:gridCol w:w="1563"/>
        <w:gridCol w:w="1841"/>
        <w:gridCol w:w="1910"/>
        <w:gridCol w:w="2990"/>
      </w:tblGrid>
      <w:tr w:rsidR="008F23EA" w:rsidTr="008F23EA">
        <w:trPr>
          <w:trHeight w:val="144"/>
        </w:trPr>
        <w:tc>
          <w:tcPr>
            <w:tcW w:w="51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 п/п </w:t>
            </w:r>
          </w:p>
          <w:p w:rsidR="008F23EA" w:rsidRDefault="008F23EA">
            <w:pPr>
              <w:spacing w:after="0"/>
              <w:ind w:left="135"/>
              <w:rPr>
                <w:lang w:val="en-US" w:eastAsia="en-US"/>
              </w:rPr>
            </w:pPr>
          </w:p>
        </w:tc>
        <w:tc>
          <w:tcPr>
            <w:tcW w:w="281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Наименование разделов и тем программы </w:t>
            </w:r>
          </w:p>
          <w:p w:rsidR="008F23EA" w:rsidRDefault="008F23EA">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b/>
                <w:color w:val="000000"/>
                <w:sz w:val="24"/>
              </w:rPr>
              <w:t>Количество часов</w:t>
            </w:r>
          </w:p>
        </w:tc>
        <w:tc>
          <w:tcPr>
            <w:tcW w:w="269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Электронные (цифровые) образовательные ресурсы </w:t>
            </w:r>
          </w:p>
          <w:p w:rsidR="008F23EA" w:rsidRDefault="008F23EA">
            <w:pPr>
              <w:spacing w:after="0"/>
              <w:ind w:left="135"/>
              <w:rPr>
                <w:lang w:val="en-US" w:eastAsia="en-US"/>
              </w:rPr>
            </w:pPr>
          </w:p>
        </w:tc>
      </w:tr>
      <w:tr w:rsidR="008F23EA" w:rsidTr="008F23EA">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8F23EA" w:rsidRDefault="008F23EA">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F23EA" w:rsidRDefault="008F23EA">
            <w:pPr>
              <w:spacing w:after="0" w:line="240" w:lineRule="auto"/>
              <w:rPr>
                <w:lang w:val="en-US" w:eastAsia="en-US"/>
              </w:rPr>
            </w:pP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Всего </w:t>
            </w:r>
          </w:p>
          <w:p w:rsidR="008F23EA" w:rsidRDefault="008F23EA">
            <w:pPr>
              <w:spacing w:after="0"/>
              <w:ind w:left="135"/>
              <w:rPr>
                <w:lang w:val="en-US" w:eastAsia="en-US"/>
              </w:rPr>
            </w:pP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Контрольные работы </w:t>
            </w:r>
          </w:p>
          <w:p w:rsidR="008F23EA" w:rsidRDefault="008F23EA">
            <w:pPr>
              <w:spacing w:after="0"/>
              <w:ind w:left="135"/>
              <w:rPr>
                <w:lang w:val="en-US" w:eastAsia="en-US"/>
              </w:rPr>
            </w:pP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Практические работы </w:t>
            </w:r>
          </w:p>
          <w:p w:rsidR="008F23EA" w:rsidRDefault="008F23EA">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F23EA" w:rsidRDefault="008F23EA">
            <w:pPr>
              <w:spacing w:after="0" w:line="240" w:lineRule="auto"/>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1.1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Древнерусские повести. (одна повесть по выбору). Например, «Поучение» Владимира Мономаха (в сокращении)</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63" w:history="1">
              <w:r>
                <w:rPr>
                  <w:rStyle w:val="af"/>
                  <w:color w:val="0000FF"/>
                </w:rPr>
                <w:t>https://m.edsoo.ru/7f41727e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2.1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6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64"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2.2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М. 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Pr>
                <w:rFonts w:ascii="Times New Roman" w:hAnsi="Times New Roman"/>
                <w:color w:val="000000"/>
                <w:sz w:val="24"/>
              </w:rPr>
              <w:lastRenderedPageBreak/>
              <w:t>и удалого купца Калашникова»</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lastRenderedPageBreak/>
              <w:t xml:space="preserve"> 4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65"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lastRenderedPageBreak/>
              <w:t>2.3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Н. В. Гоголь. Повесть «Тарас Бульба»</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66" w:history="1">
              <w:r>
                <w:rPr>
                  <w:rStyle w:val="af"/>
                  <w:color w:val="0000FF"/>
                </w:rPr>
                <w:t>https://m.edsoo.ru/7f41727e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 С. Тургенев. Рассказы из цикла «Записки охотника» (два по выбору).Например, «Бирюк», «Хорь и Калиныч» и др. Стихотворения в прозе. Например, «Русский язык», «Воробей» и др.</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67"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Л. Н. Толстой. Рассказ «После бала»</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68"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Н. А. Некрасов. Стихотворения (не менее двух). Например, «Железная дорога», «Размышления у парадного подъезда» и др.</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69"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Поэзия второй половины XIX века. Ф. И. Тютчев, А. А. Фет, А. К. Толстой и др. (не менее двух стихотворений по выбору)</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70"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3.5</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М. Е. Салтыков-Щедрин. Сказки (две по выбору).Например, «Повесть о том, как один мужик двух генералов прокормил», «Дикий помещик», «Премудрый пискарь» и др.</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71"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3.6</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Произведения отечественных и зарубежных писателей на историческую </w:t>
            </w:r>
            <w:r>
              <w:rPr>
                <w:rFonts w:ascii="Times New Roman" w:hAnsi="Times New Roman"/>
                <w:color w:val="000000"/>
                <w:sz w:val="24"/>
              </w:rPr>
              <w:lastRenderedPageBreak/>
              <w:t>тему. (не менее двух). Например, произведения А. К. Толстого, Р. Сабатини, Ф. Купера</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lastRenderedPageBreak/>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72" w:history="1">
              <w:r>
                <w:rPr>
                  <w:rStyle w:val="af"/>
                  <w:color w:val="0000FF"/>
                </w:rPr>
                <w:t>https://m.edsoo.ru/7f41727e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lastRenderedPageBreak/>
              <w:t>Итого по разделу</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Литература конца XIX — начала XX века</w:t>
            </w:r>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4.1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А. П. Чехов. Рассказы (один по выбору). Например, «Тоска», «Злоумышленник» и др.</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73"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4.2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М. Горький. Ранние рассказы (одно произведение по выбору). Например, «Старуха Изергиль» (легенда о Данко), «Челкаш» и др.</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74"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4.3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Сатирические произведения отечественной и зарубежной литературы. (не менее двух).Например, М. М. Зощенко, А.Т.Аверченко, Н. Тэффи, О. Генри, Я. Гашека</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75" w:history="1">
              <w:r>
                <w:rPr>
                  <w:rStyle w:val="af"/>
                  <w:color w:val="0000FF"/>
                </w:rPr>
                <w:t>https://m.edsoo.ru/7f41727e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5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первой половины XX века</w:t>
            </w:r>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5.1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А. С. Грин. Повести и рассказы (одно произведение по выбору). Например, «Алые паруса», «Зелёная лампа» и др.</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76"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5.2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Отечественная поэзия первой половины XX века. Стихотворения на тему мечты и реальности (два-три по выбору).Например, стихотворения А. А. Блока, Н. С. Гумилёва, М. И. Цветаевой </w:t>
            </w:r>
            <w:r>
              <w:rPr>
                <w:rFonts w:ascii="Times New Roman" w:hAnsi="Times New Roman"/>
                <w:color w:val="000000"/>
                <w:sz w:val="24"/>
              </w:rPr>
              <w:lastRenderedPageBreak/>
              <w:t>и др.</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lastRenderedPageBreak/>
              <w:t xml:space="preserve"> 1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77"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lastRenderedPageBreak/>
              <w:t>5.3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78"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5.4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М.А. Шолохов. «Донские рассказы» (один по выбору).Например, «Родинка», «Чужая кровь» и др.</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79"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5.5</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А. П. Платонов. Рассказы (один по выбору). Например, «Юшка», «Неизвестный цветок» и др.</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80" w:history="1">
              <w:r>
                <w:rPr>
                  <w:rStyle w:val="af"/>
                  <w:color w:val="0000FF"/>
                </w:rPr>
                <w:t>https://m.edsoo.ru/7f41727e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7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второй половины XX века</w:t>
            </w:r>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В. М. Шукшин. Рассказы (один по выбору). Например, «Чудик», «Стенька Разин», «Критики» и др.</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81"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Стихотворения отечественных поэтов XX—XXI веков. (не менее четырёх стихотворений двух поэтов): например, стихотворения М. И. Цветаевой, Е. А. Евтушенко, Б. А. Ахмадулиной, Ю. Д. Левитанского и др.</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82"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Произведения отечественных прозаиков второй половины XX — начала XXI века. (не менее двух).Например, произведения Ф. А. Абрамова, В. П. Астафьева, В. И. Белова, Ф. А. </w:t>
            </w:r>
            <w:r>
              <w:rPr>
                <w:rFonts w:ascii="Times New Roman" w:hAnsi="Times New Roman"/>
                <w:color w:val="000000"/>
                <w:sz w:val="24"/>
              </w:rPr>
              <w:lastRenderedPageBreak/>
              <w:t>Искандера и др.</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lastRenderedPageBreak/>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83"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lastRenderedPageBreak/>
              <w:t>6.4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Йоханна?» и др.</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84" w:history="1">
              <w:r>
                <w:rPr>
                  <w:rStyle w:val="af"/>
                  <w:color w:val="0000FF"/>
                </w:rPr>
                <w:t>https://m.edsoo.ru/7f41727e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7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7.1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М. де Сервантес Сааведра. Роман «Хитроумный идальго Дон Кихот Ламанчский» (главы по выбору).</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85"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7.2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Зарубежная новеллистика. (одно-два произведения по выбору). Например, П. Мериме.«Маттео Фальконе»; О. Генри. «Дары волхвов», «Последний лист».</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86" w:history="1">
              <w:r>
                <w:rPr>
                  <w:rStyle w:val="af"/>
                  <w:color w:val="0000FF"/>
                </w:rPr>
                <w:t>https://m.edsoo.ru/7f41727e</w:t>
              </w:r>
            </w:hyperlink>
          </w:p>
        </w:tc>
      </w:tr>
      <w:tr w:rsidR="008F23EA" w:rsidTr="008F23EA">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7.3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А. де Сент Экзюпери. Повесть-сказка «Маленький принц»</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87" w:history="1">
              <w:r>
                <w:rPr>
                  <w:rStyle w:val="af"/>
                  <w:color w:val="0000FF"/>
                </w:rPr>
                <w:t>https://m.edsoo.ru/7f41727e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7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Развитие речи</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5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88" w:history="1">
              <w:r>
                <w:rPr>
                  <w:rStyle w:val="af"/>
                  <w:color w:val="0000FF"/>
                </w:rPr>
                <w:t>https://m.edsoo.ru/7f41727e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Внеклассное чтение</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89" w:history="1">
              <w:r>
                <w:rPr>
                  <w:rStyle w:val="af"/>
                  <w:color w:val="0000FF"/>
                </w:rPr>
                <w:t>https://m.edsoo.ru/7f41727e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Итоговые контрольные работы</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90" w:history="1">
              <w:r>
                <w:rPr>
                  <w:rStyle w:val="af"/>
                  <w:color w:val="0000FF"/>
                </w:rPr>
                <w:t>https://m.edsoo.ru/7f41727e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lastRenderedPageBreak/>
              <w:t>Резервное время</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6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91" w:history="1">
              <w:r>
                <w:rPr>
                  <w:rStyle w:val="af"/>
                  <w:color w:val="0000FF"/>
                </w:rPr>
                <w:t>https://m.edsoo.ru/7f41727e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ОБЩЕЕ КОЛИЧЕСТВО ЧАСОВ ПО ПРОГРАММЕ</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68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bl>
    <w:p w:rsidR="008F23EA" w:rsidRDefault="008F23EA" w:rsidP="008F23EA">
      <w:pPr>
        <w:spacing w:after="0"/>
        <w:sectPr w:rsidR="008F23EA">
          <w:pgSz w:w="16383" w:h="11906" w:orient="landscape"/>
          <w:pgMar w:top="1134" w:right="850" w:bottom="1134" w:left="1701" w:header="720" w:footer="720" w:gutter="0"/>
          <w:cols w:space="720"/>
        </w:sectPr>
      </w:pPr>
    </w:p>
    <w:p w:rsidR="008F23EA" w:rsidRDefault="008F23EA" w:rsidP="008F23EA">
      <w:pPr>
        <w:spacing w:after="0"/>
        <w:ind w:left="120"/>
        <w:rPr>
          <w:lang w:val="en-US" w:eastAsia="en-US"/>
        </w:rPr>
      </w:pPr>
      <w:r>
        <w:rPr>
          <w:rFonts w:ascii="Times New Roman" w:hAnsi="Times New Roman"/>
          <w:b/>
          <w:color w:val="000000"/>
          <w:sz w:val="28"/>
        </w:rPr>
        <w:lastRenderedPageBreak/>
        <w:t xml:space="preserve"> 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34"/>
        <w:gridCol w:w="4677"/>
        <w:gridCol w:w="1548"/>
        <w:gridCol w:w="1841"/>
        <w:gridCol w:w="1910"/>
        <w:gridCol w:w="2994"/>
      </w:tblGrid>
      <w:tr w:rsidR="008F23EA" w:rsidTr="008F23EA">
        <w:trPr>
          <w:trHeight w:val="144"/>
        </w:trPr>
        <w:tc>
          <w:tcPr>
            <w:tcW w:w="50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 п/п </w:t>
            </w:r>
          </w:p>
          <w:p w:rsidR="008F23EA" w:rsidRDefault="008F23EA">
            <w:pPr>
              <w:spacing w:after="0"/>
              <w:ind w:left="135"/>
              <w:rPr>
                <w:lang w:val="en-US" w:eastAsia="en-US"/>
              </w:rPr>
            </w:pPr>
          </w:p>
        </w:tc>
        <w:tc>
          <w:tcPr>
            <w:tcW w:w="290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Наименование разделов и тем программы </w:t>
            </w:r>
          </w:p>
          <w:p w:rsidR="008F23EA" w:rsidRDefault="008F23EA">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b/>
                <w:color w:val="000000"/>
                <w:sz w:val="24"/>
              </w:rPr>
              <w:t>Количество часов</w:t>
            </w:r>
          </w:p>
        </w:tc>
        <w:tc>
          <w:tcPr>
            <w:tcW w:w="267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Электронные (цифровые) образовательные ресурсы </w:t>
            </w:r>
          </w:p>
          <w:p w:rsidR="008F23EA" w:rsidRDefault="008F23EA">
            <w:pPr>
              <w:spacing w:after="0"/>
              <w:ind w:left="135"/>
              <w:rPr>
                <w:lang w:val="en-US" w:eastAsia="en-US"/>
              </w:rPr>
            </w:pPr>
          </w:p>
        </w:tc>
      </w:tr>
      <w:tr w:rsidR="008F23EA" w:rsidTr="008F23EA">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8F23EA" w:rsidRDefault="008F23EA">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F23EA" w:rsidRDefault="008F23EA">
            <w:pPr>
              <w:spacing w:after="0" w:line="240" w:lineRule="auto"/>
              <w:rPr>
                <w:lang w:val="en-US" w:eastAsia="en-US"/>
              </w:rPr>
            </w:pP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Всего </w:t>
            </w:r>
          </w:p>
          <w:p w:rsidR="008F23EA" w:rsidRDefault="008F23EA">
            <w:pPr>
              <w:spacing w:after="0"/>
              <w:ind w:left="135"/>
              <w:rPr>
                <w:lang w:val="en-US" w:eastAsia="en-US"/>
              </w:rPr>
            </w:pP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Контрольные работы </w:t>
            </w:r>
          </w:p>
          <w:p w:rsidR="008F23EA" w:rsidRDefault="008F23EA">
            <w:pPr>
              <w:spacing w:after="0"/>
              <w:ind w:left="135"/>
              <w:rPr>
                <w:lang w:val="en-US" w:eastAsia="en-US"/>
              </w:rPr>
            </w:pP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Практические работы </w:t>
            </w:r>
          </w:p>
          <w:p w:rsidR="008F23EA" w:rsidRDefault="008F23EA">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F23EA" w:rsidRDefault="008F23EA">
            <w:pPr>
              <w:spacing w:after="0" w:line="240" w:lineRule="auto"/>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1.1</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92" w:history="1">
              <w:r>
                <w:rPr>
                  <w:rStyle w:val="af"/>
                  <w:color w:val="0000FF"/>
                </w:rPr>
                <w:t>https://m.edsoo.ru/7f4196be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2.1</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Д. И. Фонвизин. Комедия «Недоросль»</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93" w:history="1">
              <w:r>
                <w:rPr>
                  <w:rStyle w:val="af"/>
                  <w:color w:val="0000FF"/>
                </w:rPr>
                <w:t>https://m.edsoo.ru/7f4196be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3.1</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7E5B3B" w:rsidRDefault="008F23EA">
            <w:pPr>
              <w:spacing w:after="0"/>
              <w:ind w:left="135"/>
              <w:rPr>
                <w:lang w:eastAsia="en-US"/>
              </w:rPr>
            </w:pPr>
            <w:r>
              <w:rPr>
                <w:rFonts w:ascii="Times New Roman" w:hAnsi="Times New Roman"/>
                <w:color w:val="000000"/>
                <w:sz w:val="24"/>
              </w:rPr>
              <w:t>А. С. Пушкин. Стихотворения (не менее двух). Например, «К Чаадаеву», «Анчар» и др. «Маленькие трагедии» (одна пьеса по выбору). Например,«Моцарт и Сальери», «Каменный гость». Роман «Капитанская дочка»</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8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94" w:history="1">
              <w:r>
                <w:rPr>
                  <w:rStyle w:val="af"/>
                  <w:color w:val="0000FF"/>
                </w:rPr>
                <w:t>https://m.edsoo.ru/7f4196be</w:t>
              </w:r>
            </w:hyperlink>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3.2</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 xml:space="preserve">М. Ю. Лермонтов. Стихотворения (не менее двух).Например, «Я не хочу, чтоб свет узнал…», «Из-под таинственной, </w:t>
            </w:r>
            <w:r>
              <w:rPr>
                <w:rFonts w:ascii="Times New Roman" w:hAnsi="Times New Roman"/>
                <w:color w:val="000000"/>
                <w:sz w:val="24"/>
              </w:rPr>
              <w:lastRenderedPageBreak/>
              <w:t>холодной полумаски…», «Нищий» и др. Поэма «Мцыри»</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lastRenderedPageBreak/>
              <w:t xml:space="preserve"> 5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95" w:history="1">
              <w:r>
                <w:rPr>
                  <w:rStyle w:val="af"/>
                  <w:color w:val="0000FF"/>
                </w:rPr>
                <w:t>https://m.edsoo.ru/7f4196be</w:t>
              </w:r>
            </w:hyperlink>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lastRenderedPageBreak/>
              <w:t>3.3</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Н. В. Гоголь. Повесть «Шинель», Комедия «Ревизор»</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6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96" w:history="1">
              <w:r>
                <w:rPr>
                  <w:rStyle w:val="af"/>
                  <w:color w:val="0000FF"/>
                </w:rPr>
                <w:t>https://m.edsoo.ru/7f4196be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19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4.1</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 С. Тургенев. Повести (одна по выбору). Например, «Ася»,«Первая любовь»</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97" w:history="1">
              <w:r>
                <w:rPr>
                  <w:rStyle w:val="af"/>
                  <w:color w:val="0000FF"/>
                </w:rPr>
                <w:t>https://m.edsoo.ru/7f4196be</w:t>
              </w:r>
            </w:hyperlink>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4.2</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Ф. М. Достоевский. «Бедные люди», «Белые ночи» (одно произведение по выбору)</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98" w:history="1">
              <w:r>
                <w:rPr>
                  <w:rStyle w:val="af"/>
                  <w:color w:val="0000FF"/>
                </w:rPr>
                <w:t>https://m.edsoo.ru/7f4196be</w:t>
              </w:r>
            </w:hyperlink>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4.3</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Л. Н. Толстой. Повести и рассказы (одно произведение по выбору). Например, «Отрочество» (главы)</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199" w:history="1">
              <w:r>
                <w:rPr>
                  <w:rStyle w:val="af"/>
                  <w:color w:val="0000FF"/>
                </w:rPr>
                <w:t>https://m.edsoo.ru/7f4196be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Литература первой половины XX века</w:t>
            </w:r>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5.1</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Произведения писателей русского зарубежья (не менее двух по выбору).Например, произведения И. С. Шмелёва, М. А. Осоргина, В. В. Набокова, Н. Тэффи, А. Т. Аверченко и др.</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00" w:history="1">
              <w:r>
                <w:rPr>
                  <w:rStyle w:val="af"/>
                  <w:color w:val="0000FF"/>
                </w:rPr>
                <w:t>https://m.edsoo.ru/7f4196be</w:t>
              </w:r>
            </w:hyperlink>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5.2</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Поэзия первой половины ХХ века (не менее трёх стихотворений на тему «Человек и эпоха».Например, стихотворения В. В. Маяковского, М. И. </w:t>
            </w:r>
            <w:r>
              <w:rPr>
                <w:rFonts w:ascii="Times New Roman" w:hAnsi="Times New Roman"/>
                <w:color w:val="000000"/>
                <w:sz w:val="24"/>
              </w:rPr>
              <w:lastRenderedPageBreak/>
              <w:t>Цветаевой, О. Э. Мандельштама, Б. Л. Пастернака и др.</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lastRenderedPageBreak/>
              <w:t xml:space="preserve"> 1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01" w:history="1">
              <w:r>
                <w:rPr>
                  <w:rStyle w:val="af"/>
                  <w:color w:val="0000FF"/>
                </w:rPr>
                <w:t>https://m.edsoo.ru/7f4196be</w:t>
              </w:r>
            </w:hyperlink>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lastRenderedPageBreak/>
              <w:t>5.3</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М. А. Булгаков (одна повесть по выбору). Например, «Собачье сердце» и др.</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02" w:history="1">
              <w:r>
                <w:rPr>
                  <w:rStyle w:val="af"/>
                  <w:color w:val="0000FF"/>
                </w:rPr>
                <w:t>https://m.edsoo.ru/7f4196be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второй половины XX века</w:t>
            </w:r>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6.1</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А. Т. Твардовский. Поэма «Василий Тёркин» (главы «Переправа», «Гармонь», «Два солдата», «Поединок» и др.)</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03" w:history="1">
              <w:r>
                <w:rPr>
                  <w:rStyle w:val="af"/>
                  <w:color w:val="0000FF"/>
                </w:rPr>
                <w:t>https://m.edsoo.ru/7f4196be</w:t>
              </w:r>
            </w:hyperlink>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6.2</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А.Н. Толстой. Рассказ «Русский характер»</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04" w:history="1">
              <w:r>
                <w:rPr>
                  <w:rStyle w:val="af"/>
                  <w:color w:val="0000FF"/>
                </w:rPr>
                <w:t>https://m.edsoo.ru/7f4196be</w:t>
              </w:r>
            </w:hyperlink>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6.3</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М. А. Шолохов. Рассказ «Судьба человека»</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05" w:history="1">
              <w:r>
                <w:rPr>
                  <w:rStyle w:val="af"/>
                  <w:color w:val="0000FF"/>
                </w:rPr>
                <w:t>https://m.edsoo.ru/7f4196be</w:t>
              </w:r>
            </w:hyperlink>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6.4</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А. И. Солженицын. Рассказ «Матрёнин двор»</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06" w:history="1">
              <w:r>
                <w:rPr>
                  <w:rStyle w:val="af"/>
                  <w:color w:val="0000FF"/>
                </w:rPr>
                <w:t>https://m.edsoo.ru/7f4196be</w:t>
              </w:r>
            </w:hyperlink>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6.5</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Произведения отечественных прозаиков второй половины XX—XXI века (не менее двух).Например, произведения Е. И. Носова, А. Н. и Б. Н. Стругацких, В. Ф. Тендрякова, Б. П. Екимова и др.</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07" w:history="1">
              <w:r>
                <w:rPr>
                  <w:rStyle w:val="af"/>
                  <w:color w:val="0000FF"/>
                </w:rPr>
                <w:t>https://m.edsoo.ru/7f4196be</w:t>
              </w:r>
            </w:hyperlink>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6.6</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 xml:space="preserve">Произведения отечественных и зарубежных прозаиков второй половины XX—XXI века (не менее двух произведений на тему «Человек в ситуации нравственного выбора»).Например, произведения В. П. Астафьева, Ю. В. Бондарева, Н. С. Дашевской, Дж. Сэлинджера, К. </w:t>
            </w:r>
            <w:r>
              <w:rPr>
                <w:rFonts w:ascii="Times New Roman" w:hAnsi="Times New Roman"/>
                <w:color w:val="000000"/>
                <w:sz w:val="24"/>
              </w:rPr>
              <w:lastRenderedPageBreak/>
              <w:t>Патерсон, Б. Кауфман и др.)</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lastRenderedPageBreak/>
              <w:t xml:space="preserve"> 2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08" w:history="1">
              <w:r>
                <w:rPr>
                  <w:rStyle w:val="af"/>
                  <w:color w:val="0000FF"/>
                </w:rPr>
                <w:t>https://m.edsoo.ru/7f4196be</w:t>
              </w:r>
            </w:hyperlink>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lastRenderedPageBreak/>
              <w:t>6.7</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Поэзия второй половины XX — начала XXI века (не менее трёх стихотворений).Например, стихотворения Н. А. Заболоцкого, М. А. Светлова, М.В.Исаковского, К. М. Симонова, Р. Г. Гамзатова, Б. Ш. Окуджавы, В. С. Высоцкого, А.А.Вознесенского, Е.А.Евтушенко, Р.И.Рождественского, И. А. Бродского, А.С.Кушнера и др.</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09" w:history="1">
              <w:r>
                <w:rPr>
                  <w:rStyle w:val="af"/>
                  <w:color w:val="0000FF"/>
                </w:rPr>
                <w:t>https://m.edsoo.ru/7f4196be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7.1</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У. Шекспир. Сонеты (один-два по выбору). Например, № 66 «Измучась всем, я умереть хочу…», № 130 «Её глаза на звёзды не похожи…» и др. Трагедия «Ромео и Джульетта» (фрагменты по выбору).</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10" w:history="1">
              <w:r>
                <w:rPr>
                  <w:rStyle w:val="af"/>
                  <w:color w:val="0000FF"/>
                </w:rPr>
                <w:t>https://m.edsoo.ru/7f4196be</w:t>
              </w:r>
            </w:hyperlink>
          </w:p>
        </w:tc>
      </w:tr>
      <w:tr w:rsidR="008F23EA" w:rsidTr="008F23EA">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7.2</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Ж.Б. Мольер. Комедия «Мещанин во дворянстве» (фрагменты по выбору)</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11" w:history="1">
              <w:r>
                <w:rPr>
                  <w:rStyle w:val="af"/>
                  <w:color w:val="0000FF"/>
                </w:rPr>
                <w:t>https://m.edsoo.ru/7f4196be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5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Развитие речи</w:t>
            </w:r>
          </w:p>
        </w:tc>
        <w:tc>
          <w:tcPr>
            <w:tcW w:w="15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5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12" w:history="1">
              <w:r>
                <w:rPr>
                  <w:rStyle w:val="af"/>
                  <w:color w:val="0000FF"/>
                </w:rPr>
                <w:t>https://m.edsoo.ru/7f4196be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Внеклассное чтение</w:t>
            </w:r>
          </w:p>
        </w:tc>
        <w:tc>
          <w:tcPr>
            <w:tcW w:w="15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13" w:history="1">
              <w:r>
                <w:rPr>
                  <w:rStyle w:val="af"/>
                  <w:color w:val="0000FF"/>
                </w:rPr>
                <w:t>https://m.edsoo.ru/7f4196be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Итоговые контрольные работы</w:t>
            </w:r>
          </w:p>
        </w:tc>
        <w:tc>
          <w:tcPr>
            <w:tcW w:w="15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14" w:history="1">
              <w:r>
                <w:rPr>
                  <w:rStyle w:val="af"/>
                  <w:color w:val="0000FF"/>
                </w:rPr>
                <w:t>https://m.edsoo.ru/7f4196be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lastRenderedPageBreak/>
              <w:t>Резервное время</w:t>
            </w:r>
          </w:p>
        </w:tc>
        <w:tc>
          <w:tcPr>
            <w:tcW w:w="15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5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15" w:history="1">
              <w:r>
                <w:rPr>
                  <w:rStyle w:val="af"/>
                  <w:color w:val="0000FF"/>
                </w:rPr>
                <w:t>https://m.edsoo.ru/7f4196be</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ОБЩЕЕ КОЛИЧЕСТВО ЧАСОВ ПО ПРОГРАММЕ</w:t>
            </w:r>
          </w:p>
        </w:tc>
        <w:tc>
          <w:tcPr>
            <w:tcW w:w="15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68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bl>
    <w:p w:rsidR="008F23EA" w:rsidRDefault="008F23EA" w:rsidP="008F23EA">
      <w:pPr>
        <w:spacing w:after="0"/>
        <w:sectPr w:rsidR="008F23EA">
          <w:pgSz w:w="16383" w:h="11906" w:orient="landscape"/>
          <w:pgMar w:top="1134" w:right="850" w:bottom="1134" w:left="1701" w:header="720" w:footer="720" w:gutter="0"/>
          <w:cols w:space="720"/>
        </w:sectPr>
      </w:pPr>
    </w:p>
    <w:p w:rsidR="008F23EA" w:rsidRDefault="008F23EA" w:rsidP="008F23EA">
      <w:pPr>
        <w:spacing w:after="0"/>
        <w:ind w:left="120"/>
        <w:rPr>
          <w:lang w:val="en-US" w:eastAsia="en-US"/>
        </w:rPr>
      </w:pPr>
      <w:r>
        <w:rPr>
          <w:rFonts w:ascii="Times New Roman" w:hAnsi="Times New Roman"/>
          <w:b/>
          <w:color w:val="000000"/>
          <w:sz w:val="28"/>
        </w:rPr>
        <w:lastRenderedPageBreak/>
        <w:t xml:space="preserve"> 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46"/>
        <w:gridCol w:w="4665"/>
        <w:gridCol w:w="1535"/>
        <w:gridCol w:w="1841"/>
        <w:gridCol w:w="1910"/>
        <w:gridCol w:w="2996"/>
      </w:tblGrid>
      <w:tr w:rsidR="008F23EA" w:rsidTr="008F23EA">
        <w:trPr>
          <w:trHeight w:val="144"/>
        </w:trPr>
        <w:tc>
          <w:tcPr>
            <w:tcW w:w="50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 п/п </w:t>
            </w:r>
          </w:p>
          <w:p w:rsidR="008F23EA" w:rsidRDefault="008F23EA">
            <w:pPr>
              <w:spacing w:after="0"/>
              <w:ind w:left="135"/>
              <w:rPr>
                <w:lang w:val="en-US" w:eastAsia="en-US"/>
              </w:rPr>
            </w:pPr>
          </w:p>
        </w:tc>
        <w:tc>
          <w:tcPr>
            <w:tcW w:w="299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Наименование разделов и тем программы </w:t>
            </w:r>
          </w:p>
          <w:p w:rsidR="008F23EA" w:rsidRDefault="008F23EA">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b/>
                <w:color w:val="000000"/>
                <w:sz w:val="24"/>
              </w:rPr>
              <w:t>Количество часов</w:t>
            </w:r>
          </w:p>
        </w:tc>
        <w:tc>
          <w:tcPr>
            <w:tcW w:w="264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Электронные (цифровые) образовательные ресурсы </w:t>
            </w:r>
          </w:p>
          <w:p w:rsidR="008F23EA" w:rsidRDefault="008F23EA">
            <w:pPr>
              <w:spacing w:after="0"/>
              <w:ind w:left="135"/>
              <w:rPr>
                <w:lang w:val="en-US" w:eastAsia="en-US"/>
              </w:rPr>
            </w:pPr>
          </w:p>
        </w:tc>
      </w:tr>
      <w:tr w:rsidR="008F23EA" w:rsidTr="008F23EA">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8F23EA" w:rsidRDefault="008F23EA">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F23EA" w:rsidRDefault="008F23EA">
            <w:pPr>
              <w:spacing w:after="0" w:line="240" w:lineRule="auto"/>
              <w:rPr>
                <w:lang w:val="en-US" w:eastAsia="en-US"/>
              </w:rPr>
            </w:pP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Всего </w:t>
            </w:r>
          </w:p>
          <w:p w:rsidR="008F23EA" w:rsidRDefault="008F23EA">
            <w:pPr>
              <w:spacing w:after="0"/>
              <w:ind w:left="135"/>
              <w:rPr>
                <w:lang w:val="en-US" w:eastAsia="en-US"/>
              </w:rPr>
            </w:pP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Контрольные работы </w:t>
            </w:r>
          </w:p>
          <w:p w:rsidR="008F23EA" w:rsidRDefault="008F23EA">
            <w:pPr>
              <w:spacing w:after="0"/>
              <w:ind w:left="135"/>
              <w:rPr>
                <w:lang w:val="en-US" w:eastAsia="en-US"/>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spacing w:after="0"/>
              <w:ind w:left="135"/>
            </w:pPr>
            <w:r>
              <w:rPr>
                <w:rFonts w:ascii="Times New Roman" w:hAnsi="Times New Roman"/>
                <w:b/>
                <w:color w:val="000000"/>
                <w:sz w:val="24"/>
              </w:rPr>
              <w:t xml:space="preserve">Практические работы </w:t>
            </w:r>
          </w:p>
          <w:p w:rsidR="008F23EA" w:rsidRDefault="008F23EA">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8F23EA" w:rsidRDefault="008F23EA">
            <w:pPr>
              <w:spacing w:after="0" w:line="240" w:lineRule="auto"/>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1.1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«Слово о полку Игореве»</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16" w:history="1">
              <w:r>
                <w:rPr>
                  <w:rStyle w:val="af"/>
                  <w:color w:val="0000FF"/>
                </w:rPr>
                <w:t>https://m.edsoo.ru/7f41b720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2.1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17" w:history="1">
              <w:r>
                <w:rPr>
                  <w:rStyle w:val="af"/>
                  <w:color w:val="0000FF"/>
                </w:rPr>
                <w:t>https://m.edsoo.ru/7f41b720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2.2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Г. Р. Державин. Стихотворения (два по выбору).Например, «Властителям и судиям», «Памятник»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18" w:history="1">
              <w:r>
                <w:rPr>
                  <w:rStyle w:val="af"/>
                  <w:color w:val="0000FF"/>
                </w:rPr>
                <w:t>https://m.edsoo.ru/7f41b720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2.3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Н. М. Карамзин. Повесть «Бедная Лиза»</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19" w:history="1">
              <w:r>
                <w:rPr>
                  <w:rStyle w:val="af"/>
                  <w:color w:val="0000FF"/>
                </w:rPr>
                <w:t>https://m.edsoo.ru/7f41b720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первой половины XIX века</w:t>
            </w:r>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В. А. Жуковский. Баллады, элегии. (одна-две по выбору). Например, «Светлана», «Невыразимое», «Море»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20" w:history="1">
              <w:r>
                <w:rPr>
                  <w:rStyle w:val="af"/>
                  <w:color w:val="0000FF"/>
                </w:rPr>
                <w:t>https://m.edsoo.ru/7f41b720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lastRenderedPageBreak/>
              <w:t>3.2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А. С. Грибоедов. Комедия «Горе от ума»</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8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21" w:history="1">
              <w:r>
                <w:rPr>
                  <w:rStyle w:val="af"/>
                  <w:color w:val="0000FF"/>
                </w:rPr>
                <w:t>https://m.edsoo.ru/7f41b720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Поэзия пушкинской эпохи. К. Н. Батюшков, А. А. Дельвиг, Н.М.Языков, Е. А. Баратынский (не менее трёх стихотворений по выбору)</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22" w:history="1">
              <w:r>
                <w:rPr>
                  <w:rStyle w:val="af"/>
                  <w:color w:val="0000FF"/>
                </w:rPr>
                <w:t>https://m.edsoo.ru/7f41b720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А. С. Пушкин. Стихотворения.Например,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15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23" w:history="1">
              <w:r>
                <w:rPr>
                  <w:rStyle w:val="af"/>
                  <w:color w:val="0000FF"/>
                </w:rPr>
                <w:t>https://m.edsoo.ru/7f41b720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3.5</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 xml:space="preserve">М. Ю. Лермонтов. Стихотворения.Например,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w:t>
            </w:r>
            <w:r>
              <w:rPr>
                <w:rFonts w:ascii="Times New Roman" w:hAnsi="Times New Roman"/>
                <w:color w:val="000000"/>
                <w:sz w:val="24"/>
              </w:rPr>
              <w:lastRenderedPageBreak/>
              <w:t>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lastRenderedPageBreak/>
              <w:t xml:space="preserve"> 11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24" w:history="1">
              <w:r>
                <w:rPr>
                  <w:rStyle w:val="af"/>
                  <w:color w:val="0000FF"/>
                </w:rPr>
                <w:t>https://m.edsoo.ru/7f41b720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lastRenderedPageBreak/>
              <w:t>3.6</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Н. В. Гоголь. Поэма «Мёртвые души»</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8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25" w:history="1">
              <w:r>
                <w:rPr>
                  <w:rStyle w:val="af"/>
                  <w:color w:val="0000FF"/>
                </w:rPr>
                <w:t>https://m.edsoo.ru/7f41b720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3.7</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Отечественная проза первой половины XIX в. (одно произведение по выбору).Например, «Лафертовская маковница» Антония Погорельского, «Часы и зеркало» А. А. Бестужева-Марлинского, «Кто виноват?» (главы по выбору) А. И. Герцена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26" w:history="1">
              <w:r>
                <w:rPr>
                  <w:rStyle w:val="af"/>
                  <w:color w:val="0000FF"/>
                </w:rPr>
                <w:t>https://m.edsoo.ru/7f41b720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49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4.1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Данте. «Божественная комедия» (не менее двух фрагментов по выбору)</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27" w:history="1">
              <w:r>
                <w:rPr>
                  <w:rStyle w:val="af"/>
                  <w:color w:val="0000FF"/>
                </w:rPr>
                <w:t>https://m.edsoo.ru/7f41b720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4.2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У. Шекспир. Трагедия «Гамлет» (фрагменты по выбору)</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28" w:history="1">
              <w:r>
                <w:rPr>
                  <w:rStyle w:val="af"/>
                  <w:color w:val="0000FF"/>
                </w:rPr>
                <w:t>https://m.edsoo.ru/7f41b720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4.3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И.В. Гёте. Трагедия «Фауст» (не менее двух фрагментов по выбору).</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29" w:history="1">
              <w:r>
                <w:rPr>
                  <w:rStyle w:val="af"/>
                  <w:color w:val="0000FF"/>
                </w:rPr>
                <w:t>https://m.edsoo.ru/7f41b720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t>4.4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Дж. Г. Байрон. Стихотворения (одно по выбору). Например, «Душа моя мрачна. Скорей, певец, скорей!..», «Прощание Наполеона» и др. Поэма «Паломничество </w:t>
            </w:r>
            <w:r>
              <w:rPr>
                <w:rFonts w:ascii="Times New Roman" w:hAnsi="Times New Roman"/>
                <w:color w:val="000000"/>
                <w:sz w:val="24"/>
              </w:rPr>
              <w:lastRenderedPageBreak/>
              <w:t>Чайльд-Гарольда» (не менее одного фрагмент по выбору)</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lastRenderedPageBreak/>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025EBD" w:rsidRDefault="008F23EA">
            <w:pPr>
              <w:spacing w:after="0"/>
              <w:ind w:left="135"/>
              <w:rPr>
                <w:lang w:eastAsia="en-US"/>
              </w:rPr>
            </w:pPr>
            <w:r>
              <w:rPr>
                <w:rFonts w:ascii="Times New Roman" w:hAnsi="Times New Roman"/>
                <w:color w:val="000000"/>
                <w:sz w:val="24"/>
              </w:rPr>
              <w:t xml:space="preserve">Библиотека ЦОК </w:t>
            </w:r>
            <w:hyperlink r:id="rId230" w:history="1">
              <w:r>
                <w:rPr>
                  <w:rStyle w:val="af"/>
                  <w:color w:val="0000FF"/>
                </w:rPr>
                <w:t>https://m.edsoo.ru/7f41b720</w:t>
              </w:r>
            </w:hyperlink>
          </w:p>
        </w:tc>
      </w:tr>
      <w:tr w:rsidR="008F23EA" w:rsidTr="008F23EA">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rPr>
                <w:lang w:val="en-US" w:eastAsia="en-US"/>
              </w:rPr>
            </w:pPr>
            <w:r>
              <w:rPr>
                <w:rFonts w:ascii="Times New Roman" w:hAnsi="Times New Roman"/>
                <w:color w:val="000000"/>
                <w:sz w:val="24"/>
              </w:rPr>
              <w:lastRenderedPageBreak/>
              <w:t>4.5</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8F23EA" w:rsidRDefault="008F23EA">
            <w:pPr>
              <w:spacing w:after="0"/>
              <w:ind w:left="135"/>
              <w:rPr>
                <w:lang w:eastAsia="en-US"/>
              </w:rPr>
            </w:pPr>
            <w:r>
              <w:rPr>
                <w:rFonts w:ascii="Times New Roman" w:hAnsi="Times New Roman"/>
                <w:color w:val="000000"/>
                <w:sz w:val="24"/>
              </w:rPr>
              <w:t>Зарубежная проза первой половины XIX в. (одно произведение по выбору). Например, произведения Э. Т. А. Гофмана, В. Гюго, В. Скотта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3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8F23EA" w:rsidRDefault="008F23EA">
            <w:pPr>
              <w:spacing w:after="0"/>
              <w:ind w:left="135"/>
              <w:rPr>
                <w:lang w:eastAsia="en-US"/>
              </w:rPr>
            </w:pPr>
            <w:r>
              <w:rPr>
                <w:rFonts w:ascii="Times New Roman" w:hAnsi="Times New Roman"/>
                <w:color w:val="000000"/>
                <w:sz w:val="24"/>
              </w:rPr>
              <w:t xml:space="preserve">Библиотека ЦОК </w:t>
            </w:r>
            <w:hyperlink r:id="rId231" w:history="1">
              <w:r>
                <w:rPr>
                  <w:rStyle w:val="af"/>
                  <w:color w:val="0000FF"/>
                </w:rPr>
                <w:t>https://m.edsoo.ru/7f41b720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Развитие речи</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11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8F23EA" w:rsidRDefault="008F23EA">
            <w:pPr>
              <w:spacing w:after="0"/>
              <w:ind w:left="135"/>
              <w:rPr>
                <w:lang w:eastAsia="en-US"/>
              </w:rPr>
            </w:pPr>
            <w:r>
              <w:rPr>
                <w:rFonts w:ascii="Times New Roman" w:hAnsi="Times New Roman"/>
                <w:color w:val="000000"/>
                <w:sz w:val="24"/>
              </w:rPr>
              <w:t xml:space="preserve">Библиотека ЦОК </w:t>
            </w:r>
            <w:hyperlink r:id="rId232" w:history="1">
              <w:r>
                <w:rPr>
                  <w:rStyle w:val="af"/>
                  <w:color w:val="0000FF"/>
                </w:rPr>
                <w:t>https://m.edsoo.ru/7f41b720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Внеклассное чтение</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4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8F23EA" w:rsidRDefault="008F23EA">
            <w:pPr>
              <w:spacing w:after="0"/>
              <w:ind w:left="135"/>
              <w:rPr>
                <w:lang w:eastAsia="en-US"/>
              </w:rPr>
            </w:pPr>
            <w:r>
              <w:rPr>
                <w:rFonts w:ascii="Times New Roman" w:hAnsi="Times New Roman"/>
                <w:color w:val="000000"/>
                <w:sz w:val="24"/>
              </w:rPr>
              <w:t xml:space="preserve">Библиотека ЦОК </w:t>
            </w:r>
            <w:hyperlink r:id="rId233" w:history="1">
              <w:r>
                <w:rPr>
                  <w:rStyle w:val="af"/>
                  <w:color w:val="0000FF"/>
                </w:rPr>
                <w:t>https://m.edsoo.ru/7f41b720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Итоговые контрольные работы</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4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4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8F23EA" w:rsidRDefault="008F23EA">
            <w:pPr>
              <w:spacing w:after="0"/>
              <w:ind w:left="135"/>
              <w:rPr>
                <w:lang w:eastAsia="en-US"/>
              </w:rPr>
            </w:pPr>
            <w:r>
              <w:rPr>
                <w:rFonts w:ascii="Times New Roman" w:hAnsi="Times New Roman"/>
                <w:color w:val="000000"/>
                <w:sz w:val="24"/>
              </w:rPr>
              <w:t xml:space="preserve">Библиотека ЦОК </w:t>
            </w:r>
            <w:hyperlink r:id="rId234" w:history="1">
              <w:r>
                <w:rPr>
                  <w:rStyle w:val="af"/>
                  <w:color w:val="0000FF"/>
                </w:rPr>
                <w:t>https://m.edsoo.ru/7f41b720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rPr>
                <w:lang w:val="en-US" w:eastAsia="en-US"/>
              </w:rPr>
            </w:pPr>
            <w:r>
              <w:rPr>
                <w:rFonts w:ascii="Times New Roman" w:hAnsi="Times New Roman"/>
                <w:color w:val="000000"/>
                <w:sz w:val="24"/>
              </w:rPr>
              <w:t>Резервное время</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14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8F23EA" w:rsidRDefault="008F23EA">
            <w:pPr>
              <w:spacing w:after="0"/>
              <w:ind w:left="135"/>
              <w:rPr>
                <w:lang w:eastAsia="en-US"/>
              </w:rPr>
            </w:pPr>
            <w:r>
              <w:rPr>
                <w:rFonts w:ascii="Times New Roman" w:hAnsi="Times New Roman"/>
                <w:color w:val="000000"/>
                <w:sz w:val="24"/>
              </w:rPr>
              <w:t xml:space="preserve">Библиотека ЦОК </w:t>
            </w:r>
            <w:hyperlink r:id="rId235" w:history="1">
              <w:r>
                <w:rPr>
                  <w:rStyle w:val="af"/>
                  <w:color w:val="0000FF"/>
                </w:rPr>
                <w:t>https://m.edsoo.ru/7f41b720</w:t>
              </w:r>
            </w:hyperlink>
          </w:p>
        </w:tc>
      </w:tr>
      <w:tr w:rsidR="008F23EA" w:rsidTr="008F23EA">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Pr="008F23EA" w:rsidRDefault="008F23EA">
            <w:pPr>
              <w:spacing w:after="0"/>
              <w:ind w:left="135"/>
              <w:rPr>
                <w:lang w:eastAsia="en-US"/>
              </w:rPr>
            </w:pPr>
            <w:r>
              <w:rPr>
                <w:rFonts w:ascii="Times New Roman" w:hAnsi="Times New Roman"/>
                <w:color w:val="000000"/>
                <w:sz w:val="24"/>
              </w:rPr>
              <w:t>ОБЩЕЕ КОЛИЧЕСТВО ЧАСОВ ПО ПРОГРАММЕ</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102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4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F23EA" w:rsidRDefault="008F23EA">
            <w:pPr>
              <w:spacing w:after="0"/>
              <w:ind w:left="135"/>
              <w:jc w:val="center"/>
              <w:rPr>
                <w:lang w:val="en-US" w:eastAsia="en-US"/>
              </w:rPr>
            </w:pPr>
            <w:r>
              <w:rPr>
                <w:rFonts w:ascii="Times New Roman" w:hAnsi="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23EA" w:rsidRDefault="008F23EA">
            <w:pPr>
              <w:rPr>
                <w:lang w:val="en-US" w:eastAsia="en-US"/>
              </w:rPr>
            </w:pPr>
          </w:p>
        </w:tc>
      </w:tr>
    </w:tbl>
    <w:p w:rsidR="008F23EA" w:rsidRDefault="008F23EA" w:rsidP="008F23EA">
      <w:pPr>
        <w:spacing w:after="0"/>
        <w:sectPr w:rsidR="008F23EA">
          <w:pgSz w:w="16383" w:h="11906" w:orient="landscape"/>
          <w:pgMar w:top="1134" w:right="850" w:bottom="1134" w:left="1701" w:header="720" w:footer="720" w:gutter="0"/>
          <w:cols w:space="720"/>
        </w:sectPr>
      </w:pPr>
    </w:p>
    <w:p w:rsidR="008F23EA" w:rsidRPr="008F23EA" w:rsidRDefault="008F23EA" w:rsidP="008F23EA"/>
    <w:p w:rsidR="00406964" w:rsidRDefault="00F448AA" w:rsidP="00E42070">
      <w:pPr>
        <w:pStyle w:val="31"/>
        <w:numPr>
          <w:ilvl w:val="2"/>
          <w:numId w:val="54"/>
        </w:numPr>
      </w:pPr>
      <w:r>
        <w:t>Родной язык (русский)</w:t>
      </w:r>
    </w:p>
    <w:p w:rsidR="00160C3C" w:rsidRDefault="00160C3C" w:rsidP="00160C3C">
      <w:pPr>
        <w:pStyle w:val="ac"/>
        <w:shd w:val="clear" w:color="auto" w:fill="FFFFFF"/>
        <w:spacing w:after="0" w:afterAutospacing="0" w:line="360" w:lineRule="auto"/>
        <w:jc w:val="both"/>
        <w:rPr>
          <w:b/>
          <w:spacing w:val="-6"/>
        </w:rPr>
      </w:pPr>
    </w:p>
    <w:p w:rsidR="00160C3C" w:rsidRDefault="00160C3C" w:rsidP="005D329E">
      <w:pPr>
        <w:pStyle w:val="ac"/>
        <w:numPr>
          <w:ilvl w:val="0"/>
          <w:numId w:val="286"/>
        </w:numPr>
        <w:shd w:val="clear" w:color="auto" w:fill="FFFFFF"/>
        <w:spacing w:before="0" w:beforeAutospacing="0" w:after="0" w:afterAutospacing="0"/>
        <w:jc w:val="both"/>
        <w:rPr>
          <w:b/>
          <w:bCs/>
          <w:color w:val="000000"/>
        </w:rPr>
      </w:pPr>
      <w:r>
        <w:rPr>
          <w:b/>
          <w:bCs/>
          <w:color w:val="000000"/>
        </w:rPr>
        <w:t>ПОЯСНИТЕЛЬНАЯ ЗАПИСКА</w:t>
      </w:r>
    </w:p>
    <w:p w:rsidR="00160C3C" w:rsidRDefault="00160C3C" w:rsidP="00160C3C">
      <w:pPr>
        <w:pStyle w:val="a5"/>
        <w:spacing w:after="0" w:line="24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Программа по родному (русскому языку) на уровне основного общего образования подготовлена на основе ФГОС ООО, ФОП ООО (приказ 74223 от 12.07.2023), федеральной рабочей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w:t>
      </w:r>
    </w:p>
    <w:p w:rsidR="00160C3C" w:rsidRDefault="00160C3C" w:rsidP="00160C3C">
      <w:pPr>
        <w:spacing w:after="0" w:line="240" w:lineRule="auto"/>
        <w:jc w:val="both"/>
        <w:rPr>
          <w:rFonts w:ascii="Times New Roman" w:eastAsiaTheme="minorHAnsi" w:hAnsi="Times New Roman" w:cs="Times New Roman"/>
          <w:sz w:val="24"/>
          <w:szCs w:val="24"/>
        </w:rPr>
      </w:pPr>
      <w:r>
        <w:rPr>
          <w:rFonts w:ascii="Times New Roman" w:hAnsi="Times New Roman" w:cs="Times New Roman"/>
          <w:sz w:val="24"/>
          <w:szCs w:val="24"/>
        </w:rPr>
        <w:t xml:space="preserve">Для реализации Рабочей программы используется </w:t>
      </w:r>
      <w:r>
        <w:rPr>
          <w:rFonts w:ascii="Times New Roman" w:hAnsi="Times New Roman" w:cs="Times New Roman"/>
          <w:b/>
          <w:i/>
          <w:sz w:val="24"/>
          <w:szCs w:val="24"/>
        </w:rPr>
        <w:t>учебники</w:t>
      </w:r>
      <w:r>
        <w:rPr>
          <w:rFonts w:ascii="Times New Roman" w:hAnsi="Times New Roman" w:cs="Times New Roman"/>
          <w:sz w:val="24"/>
          <w:szCs w:val="24"/>
        </w:rPr>
        <w:t xml:space="preserve">: </w:t>
      </w:r>
    </w:p>
    <w:p w:rsidR="00160C3C" w:rsidRDefault="00160C3C" w:rsidP="00160C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Александрова О. М., Загоровская О. В., Богданов С. И., Вербицкая Л. А., Гостева Ю. Н., Добротина И. Н., Нарушевич А. Г.,</w:t>
      </w:r>
    </w:p>
    <w:p w:rsidR="00160C3C" w:rsidRDefault="00160C3C" w:rsidP="00160C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Казакова Е. И., Васильевых И. П. Русский родной язык. </w:t>
      </w:r>
      <w:r>
        <w:rPr>
          <w:rFonts w:ascii="Times New Roman" w:hAnsi="Times New Roman" w:cs="Times New Roman"/>
          <w:b/>
          <w:sz w:val="24"/>
          <w:szCs w:val="24"/>
        </w:rPr>
        <w:t>5 класс;</w:t>
      </w:r>
    </w:p>
    <w:p w:rsidR="00160C3C" w:rsidRDefault="00160C3C" w:rsidP="00160C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Александрова О. М., Загоровская О. В., Богданов С. И., Вербицкая Л. А., Гостева Ю. Н., Добротина И. Н., Нарушевич А. Г.,</w:t>
      </w:r>
    </w:p>
    <w:p w:rsidR="00160C3C" w:rsidRDefault="00160C3C" w:rsidP="00160C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Казакова Е. И., Васильевых И. П. Русский родной язык. </w:t>
      </w:r>
      <w:r>
        <w:rPr>
          <w:rFonts w:ascii="Times New Roman" w:hAnsi="Times New Roman" w:cs="Times New Roman"/>
          <w:b/>
          <w:sz w:val="24"/>
          <w:szCs w:val="24"/>
        </w:rPr>
        <w:t>6 класс;</w:t>
      </w:r>
    </w:p>
    <w:p w:rsidR="00160C3C" w:rsidRDefault="00160C3C" w:rsidP="00160C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Александрова О. М., Загоровская О. В., Богданов С. И., Вербицкая Л. А., Гостева Ю. Н., Добротина И. Н., Нарушевич А. Г.,</w:t>
      </w:r>
    </w:p>
    <w:p w:rsidR="00160C3C" w:rsidRDefault="00160C3C" w:rsidP="00160C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Казакова Е. И., Васильевых И. П. Русский родной язык. </w:t>
      </w:r>
      <w:r>
        <w:rPr>
          <w:rFonts w:ascii="Times New Roman" w:hAnsi="Times New Roman" w:cs="Times New Roman"/>
          <w:b/>
          <w:sz w:val="24"/>
          <w:szCs w:val="24"/>
        </w:rPr>
        <w:t>7 класс;</w:t>
      </w:r>
    </w:p>
    <w:p w:rsidR="00160C3C" w:rsidRDefault="00160C3C" w:rsidP="00160C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Александрова О. М., Загоровская О. В., Богданов С. И., Вербицкая Л. А., Гостева Ю. Н., Добротина И. Н., Нарушевич А. Г.,</w:t>
      </w:r>
    </w:p>
    <w:p w:rsidR="00160C3C" w:rsidRDefault="00160C3C" w:rsidP="00160C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Казакова Е. И., Васильевых И. П. Русский родной язык. </w:t>
      </w:r>
      <w:r>
        <w:rPr>
          <w:rFonts w:ascii="Times New Roman" w:hAnsi="Times New Roman" w:cs="Times New Roman"/>
          <w:b/>
          <w:sz w:val="24"/>
          <w:szCs w:val="24"/>
        </w:rPr>
        <w:t>8 класс;</w:t>
      </w:r>
    </w:p>
    <w:p w:rsidR="00160C3C" w:rsidRDefault="00160C3C" w:rsidP="00160C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Александрова О. М., Загоровская О. В., Богданов С. И., Вербицкая Л. А., Гостева Ю. Н., Добротина И. Н., Нарушевич А. Г.,</w:t>
      </w:r>
    </w:p>
    <w:p w:rsidR="00160C3C" w:rsidRDefault="00160C3C" w:rsidP="00160C3C">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Казакова Е. И., Васильевых И. П. Русский родной язык. </w:t>
      </w:r>
      <w:r>
        <w:rPr>
          <w:rFonts w:ascii="Times New Roman" w:hAnsi="Times New Roman" w:cs="Times New Roman"/>
          <w:b/>
          <w:sz w:val="24"/>
          <w:szCs w:val="24"/>
        </w:rPr>
        <w:t>9 класс.</w:t>
      </w:r>
    </w:p>
    <w:p w:rsidR="00160C3C" w:rsidRDefault="00160C3C" w:rsidP="00160C3C">
      <w:pPr>
        <w:pStyle w:val="ab"/>
        <w:jc w:val="both"/>
        <w:rPr>
          <w:rFonts w:ascii="Times New Roman" w:hAnsi="Times New Roman" w:cs="Times New Roman"/>
          <w:b/>
          <w:bCs/>
          <w:sz w:val="24"/>
          <w:szCs w:val="24"/>
        </w:rPr>
      </w:pPr>
      <w:r>
        <w:rPr>
          <w:rFonts w:ascii="Times New Roman" w:hAnsi="Times New Roman" w:cs="Times New Roman"/>
          <w:sz w:val="24"/>
          <w:szCs w:val="24"/>
        </w:rPr>
        <w:t>Данная программа отражает обязательное для усвоения в основной школе содержание обучения родному (русскому) языку в объеме 170 часов (34 ч в год в 5-9 классах по 1ч в неделю) и реализует основные идеи стандарта второго поколения для основной школы.</w:t>
      </w:r>
      <w:r>
        <w:rPr>
          <w:rFonts w:ascii="Times New Roman" w:hAnsi="Times New Roman" w:cs="Times New Roman"/>
          <w:b/>
          <w:bCs/>
          <w:sz w:val="24"/>
          <w:szCs w:val="24"/>
        </w:rPr>
        <w:t xml:space="preserve"> </w:t>
      </w:r>
    </w:p>
    <w:p w:rsidR="00160C3C" w:rsidRDefault="00160C3C" w:rsidP="00160C3C">
      <w:pPr>
        <w:pStyle w:val="ac"/>
        <w:shd w:val="clear" w:color="auto" w:fill="FFFFFF"/>
        <w:spacing w:before="0" w:beforeAutospacing="0" w:after="0" w:afterAutospacing="0"/>
        <w:jc w:val="both"/>
        <w:rPr>
          <w:color w:val="000000"/>
        </w:rPr>
      </w:pPr>
      <w:r>
        <w:rPr>
          <w:b/>
          <w:bCs/>
          <w:color w:val="000000"/>
        </w:rPr>
        <w:t>Общая характеристика предмета «Родной язык»</w:t>
      </w:r>
    </w:p>
    <w:p w:rsidR="00160C3C" w:rsidRDefault="00160C3C" w:rsidP="00160C3C">
      <w:pPr>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При разработке курса учитывалась особая роль родного языка в формировании личности, в развитии мышления, воображения, интеллектуальных и творческих способностей учащихся. Содержание программы нацелено на то, чтобы учащиеся осознали родной язык как средство приобщения к духовному богатству русской культуры и литературы, как основной канал социализации и самореализации личности, развития способности к самостоятельному усвоению новых знаний и умений, включая организацию учебной деятельности.</w:t>
      </w:r>
      <w:r>
        <w:rPr>
          <w:rFonts w:ascii="Times New Roman" w:hAnsi="Times New Roman" w:cs="Times New Roman"/>
          <w:sz w:val="24"/>
          <w:szCs w:val="24"/>
        </w:rPr>
        <w:t xml:space="preserve"> </w:t>
      </w:r>
    </w:p>
    <w:p w:rsidR="00160C3C" w:rsidRDefault="00160C3C" w:rsidP="00160C3C">
      <w:pPr>
        <w:spacing w:after="0" w:line="240" w:lineRule="auto"/>
        <w:jc w:val="both"/>
        <w:rPr>
          <w:rFonts w:ascii="Times New Roman" w:hAnsi="Times New Roman" w:cs="Times New Roman"/>
          <w:color w:val="000000"/>
          <w:sz w:val="24"/>
          <w:szCs w:val="24"/>
        </w:rPr>
      </w:pPr>
    </w:p>
    <w:p w:rsidR="00160C3C" w:rsidRDefault="00160C3C" w:rsidP="00160C3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Содержание данной программы направлено на реализацию следующих </w:t>
      </w:r>
      <w:r>
        <w:rPr>
          <w:rFonts w:ascii="Times New Roman" w:hAnsi="Times New Roman" w:cs="Times New Roman"/>
          <w:b/>
          <w:color w:val="000000"/>
          <w:sz w:val="24"/>
          <w:szCs w:val="24"/>
        </w:rPr>
        <w:t>целей изучения</w:t>
      </w:r>
      <w:r>
        <w:rPr>
          <w:rFonts w:ascii="Times New Roman" w:hAnsi="Times New Roman" w:cs="Times New Roman"/>
          <w:color w:val="000000"/>
          <w:sz w:val="24"/>
          <w:szCs w:val="24"/>
        </w:rPr>
        <w:t xml:space="preserve"> русского (родного) языка в основной общеобразовательной школе: </w:t>
      </w:r>
    </w:p>
    <w:p w:rsidR="00160C3C" w:rsidRDefault="00160C3C" w:rsidP="00160C3C">
      <w:pPr>
        <w:pStyle w:val="ab"/>
        <w:jc w:val="both"/>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sz w:val="24"/>
          <w:szCs w:val="24"/>
        </w:rPr>
        <w:t>воспитание гражданина и патриота; формирование представления о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языка, формирование волонтёрской позиции в отношении популяризации родного языка; воспитание уважительного отношения к культурам и языкам народов России; овладение культурой межнационального общения;</w:t>
      </w:r>
    </w:p>
    <w:p w:rsidR="00160C3C" w:rsidRDefault="00160C3C" w:rsidP="00160C3C">
      <w:pPr>
        <w:pStyle w:val="ab"/>
        <w:jc w:val="both"/>
        <w:rPr>
          <w:rFonts w:ascii="Times New Roman" w:hAnsi="Times New Roman" w:cs="Times New Roman"/>
          <w:sz w:val="24"/>
          <w:szCs w:val="24"/>
        </w:rPr>
      </w:pPr>
      <w:r>
        <w:rPr>
          <w:rFonts w:ascii="Times New Roman" w:hAnsi="Times New Roman" w:cs="Times New Roman"/>
          <w:sz w:val="24"/>
          <w:szCs w:val="24"/>
        </w:rPr>
        <w:lastRenderedPageBreak/>
        <w:t>-совершенствование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rsidR="00160C3C" w:rsidRDefault="00160C3C" w:rsidP="00160C3C">
      <w:pPr>
        <w:pStyle w:val="ab"/>
        <w:jc w:val="both"/>
        <w:rPr>
          <w:rFonts w:ascii="Times New Roman" w:hAnsi="Times New Roman" w:cs="Times New Roman"/>
          <w:sz w:val="24"/>
          <w:szCs w:val="24"/>
        </w:rPr>
      </w:pPr>
      <w:r>
        <w:rPr>
          <w:rFonts w:ascii="Times New Roman" w:hAnsi="Times New Roman" w:cs="Times New Roman"/>
          <w:sz w:val="24"/>
          <w:szCs w:val="24"/>
        </w:rPr>
        <w:t>-углубление и при необходимости расширение знаний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 стилистических ресурсах русского языка; об основных нормах русского литературного языка; о национальной специфике русского языка и языковых единицах, прежде всего о лексике и фразеологии с национально-культурной семантикой; о русском речевом этикете;</w:t>
      </w:r>
    </w:p>
    <w:p w:rsidR="00160C3C" w:rsidRDefault="00160C3C" w:rsidP="00160C3C">
      <w:pPr>
        <w:pStyle w:val="ab"/>
        <w:jc w:val="both"/>
        <w:rPr>
          <w:rFonts w:ascii="Times New Roman" w:hAnsi="Times New Roman" w:cs="Times New Roman"/>
          <w:sz w:val="24"/>
          <w:szCs w:val="24"/>
        </w:rPr>
      </w:pPr>
      <w:r>
        <w:rPr>
          <w:rFonts w:ascii="Times New Roman" w:hAnsi="Times New Roman" w:cs="Times New Roman"/>
          <w:sz w:val="24"/>
          <w:szCs w:val="24"/>
        </w:rPr>
        <w:t>-совершенствование умений опознавать, анализировать, классифицировать языковые факты, оценивать их с точки зрения нормативности, соответствия ситуации и сфере общения; умений работать с текстом, осуществлять информационный поиск, извлекать и преобразовывать необходимую информацию;</w:t>
      </w:r>
    </w:p>
    <w:p w:rsidR="00160C3C" w:rsidRDefault="00160C3C" w:rsidP="00160C3C">
      <w:pPr>
        <w:pStyle w:val="ab"/>
        <w:jc w:val="both"/>
        <w:rPr>
          <w:rFonts w:ascii="Times New Roman" w:hAnsi="Times New Roman" w:cs="Times New Roman"/>
          <w:sz w:val="24"/>
          <w:szCs w:val="24"/>
        </w:rPr>
      </w:pPr>
      <w:r>
        <w:rPr>
          <w:rFonts w:ascii="Times New Roman" w:hAnsi="Times New Roman" w:cs="Times New Roman"/>
          <w:sz w:val="24"/>
          <w:szCs w:val="24"/>
        </w:rPr>
        <w:t>-развитие проектного и исследовательского мышления, приобретение практического опыта исследовательской работы по русскому языку, воспитание самостоятельности в приобретении знаний.</w:t>
      </w:r>
    </w:p>
    <w:p w:rsidR="00160C3C" w:rsidRDefault="00160C3C" w:rsidP="00160C3C">
      <w:pPr>
        <w:pStyle w:val="ab"/>
        <w:jc w:val="both"/>
        <w:rPr>
          <w:rFonts w:ascii="Times New Roman" w:hAnsi="Times New Roman" w:cs="Times New Roman"/>
          <w:b/>
          <w:sz w:val="24"/>
          <w:szCs w:val="24"/>
        </w:rPr>
      </w:pPr>
      <w:r>
        <w:rPr>
          <w:rFonts w:ascii="Times New Roman" w:hAnsi="Times New Roman" w:cs="Times New Roman"/>
          <w:b/>
          <w:sz w:val="24"/>
          <w:szCs w:val="24"/>
        </w:rPr>
        <w:t>Общая характеристика учебного предмета «Русский родной язык».</w:t>
      </w:r>
    </w:p>
    <w:p w:rsidR="00160C3C" w:rsidRDefault="00160C3C" w:rsidP="00160C3C">
      <w:pPr>
        <w:pStyle w:val="ab"/>
        <w:jc w:val="both"/>
        <w:rPr>
          <w:rFonts w:ascii="Times New Roman" w:hAnsi="Times New Roman" w:cs="Times New Roman"/>
          <w:sz w:val="24"/>
          <w:szCs w:val="24"/>
        </w:rPr>
      </w:pPr>
      <w:r>
        <w:rPr>
          <w:rFonts w:ascii="Times New Roman" w:hAnsi="Times New Roman" w:cs="Times New Roman"/>
          <w:sz w:val="24"/>
          <w:szCs w:val="24"/>
        </w:rPr>
        <w:t xml:space="preserve">Русский язык – государственный язык Российской Федерации, средство межнационального общения и консолидации народов России, основа формирования гражданской идентичности в поликультурном обществе.  </w:t>
      </w:r>
    </w:p>
    <w:p w:rsidR="00160C3C" w:rsidRDefault="00160C3C" w:rsidP="00160C3C">
      <w:pPr>
        <w:pStyle w:val="ab"/>
        <w:jc w:val="both"/>
        <w:rPr>
          <w:rFonts w:ascii="Times New Roman" w:hAnsi="Times New Roman" w:cs="Times New Roman"/>
          <w:sz w:val="24"/>
          <w:szCs w:val="24"/>
        </w:rPr>
      </w:pPr>
      <w:r>
        <w:rPr>
          <w:rFonts w:ascii="Times New Roman" w:hAnsi="Times New Roman" w:cs="Times New Roman"/>
          <w:sz w:val="24"/>
          <w:szCs w:val="24"/>
        </w:rPr>
        <w:t>Русский язык является родным языком русского народа, основой его духовной культуры. Он формирует и объединяет нацию, связывает поколения, обеспечивает преемственность и постоянное обновление национальной культуры. Изучение русского языка и владение им – могучее средство приобщения к духовному богатству русской культуры и литературы, основной канал социализации личности, приобщения её к культурно-историческому опыту человечества.</w:t>
      </w:r>
    </w:p>
    <w:p w:rsidR="00160C3C" w:rsidRDefault="00160C3C" w:rsidP="00160C3C">
      <w:pPr>
        <w:pStyle w:val="ab"/>
        <w:jc w:val="both"/>
        <w:rPr>
          <w:rFonts w:ascii="Times New Roman" w:hAnsi="Times New Roman" w:cs="Times New Roman"/>
          <w:sz w:val="24"/>
          <w:szCs w:val="24"/>
        </w:rPr>
      </w:pPr>
      <w:r>
        <w:rPr>
          <w:rFonts w:ascii="Times New Roman" w:hAnsi="Times New Roman" w:cs="Times New Roman"/>
          <w:sz w:val="24"/>
          <w:szCs w:val="24"/>
        </w:rPr>
        <w:t>Родной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 истории народа, говорящего на нём. Высокий уровень владения родным языком определяет способность аналитически мыслить, успешность в овладении способами интеллектуальной деятельности, умениями убедительно выражать свои мысли и точно понимать мысли других людей, извлекать и анализировать информацию из различных текстов, ориентироваться в ключевых проблемах современной жизни и в мире духовно-нравственных ценностей.</w:t>
      </w:r>
    </w:p>
    <w:p w:rsidR="00160C3C" w:rsidRDefault="00160C3C" w:rsidP="00160C3C">
      <w:pPr>
        <w:pStyle w:val="ab"/>
        <w:jc w:val="both"/>
        <w:rPr>
          <w:rFonts w:ascii="Times New Roman" w:hAnsi="Times New Roman" w:cs="Times New Roman"/>
          <w:sz w:val="24"/>
          <w:szCs w:val="24"/>
        </w:rPr>
      </w:pPr>
      <w:r>
        <w:rPr>
          <w:rFonts w:ascii="Times New Roman" w:hAnsi="Times New Roman" w:cs="Times New Roman"/>
          <w:sz w:val="24"/>
          <w:szCs w:val="24"/>
        </w:rPr>
        <w:t>Как средство познания действительности русский родной язык обеспечивает развитие интеллектуальных и творческих способностей ребенка,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160C3C" w:rsidRDefault="00160C3C" w:rsidP="00160C3C">
      <w:pPr>
        <w:pStyle w:val="ab"/>
        <w:jc w:val="both"/>
        <w:rPr>
          <w:rFonts w:ascii="Times New Roman" w:hAnsi="Times New Roman" w:cs="Times New Roman"/>
          <w:sz w:val="24"/>
          <w:szCs w:val="24"/>
        </w:rPr>
      </w:pPr>
      <w:r>
        <w:rPr>
          <w:rFonts w:ascii="Times New Roman" w:hAnsi="Times New Roman" w:cs="Times New Roman"/>
          <w:sz w:val="24"/>
          <w:szCs w:val="24"/>
        </w:rPr>
        <w:t>Обучение русскому родному языку совершенствует нравственную и коммуникативную культуру ученика. Будучи формой хранения и усвоения различных знаний, русский язык неразрывно связан со всеми школьными предметами, имеет особый статус: является не только объектом изучения, но и средством обучения. Он влияет на качество усвоения всех других школьных предметов, а в дальнейшем способствует овладению будущей профессией.</w:t>
      </w:r>
    </w:p>
    <w:p w:rsidR="00160C3C" w:rsidRDefault="00160C3C" w:rsidP="00160C3C">
      <w:pPr>
        <w:pStyle w:val="ab"/>
        <w:jc w:val="both"/>
        <w:rPr>
          <w:rFonts w:ascii="Times New Roman" w:hAnsi="Times New Roman" w:cs="Times New Roman"/>
          <w:sz w:val="24"/>
          <w:szCs w:val="24"/>
        </w:rPr>
      </w:pPr>
      <w:r>
        <w:rPr>
          <w:rFonts w:ascii="Times New Roman" w:hAnsi="Times New Roman" w:cs="Times New Roman"/>
          <w:sz w:val="24"/>
          <w:szCs w:val="24"/>
        </w:rPr>
        <w:t>Содержание курса «Русский родной язык» направлено на удовлетворение потребности обучающихся в изучении родного языка как инструмента познания национальной культуры и самореализации в ней. Учебный предмет «Русский родной язык» не ущемляет права тех обучающихся, кто изучает иные (не русский) родные языки. Поэтому учебное время, отведённое ни изучение данной дисциплины, не может рассматриваться как время для углублённого изучения основного курса «Русский язык».</w:t>
      </w:r>
    </w:p>
    <w:p w:rsidR="00160C3C" w:rsidRDefault="00160C3C" w:rsidP="00160C3C">
      <w:pPr>
        <w:pStyle w:val="ab"/>
        <w:jc w:val="both"/>
        <w:rPr>
          <w:rFonts w:ascii="Times New Roman" w:hAnsi="Times New Roman" w:cs="Times New Roman"/>
          <w:strike/>
          <w:sz w:val="24"/>
          <w:szCs w:val="24"/>
        </w:rPr>
      </w:pPr>
      <w:r>
        <w:rPr>
          <w:rFonts w:ascii="Times New Roman" w:hAnsi="Times New Roman" w:cs="Times New Roman"/>
          <w:sz w:val="24"/>
          <w:szCs w:val="24"/>
        </w:rPr>
        <w:lastRenderedPageBreak/>
        <w:t xml:space="preserve">В содержании курса «Русский родной язык»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 </w:t>
      </w:r>
    </w:p>
    <w:p w:rsidR="00160C3C" w:rsidRDefault="00160C3C" w:rsidP="00160C3C">
      <w:pPr>
        <w:pStyle w:val="ab"/>
        <w:jc w:val="both"/>
        <w:rPr>
          <w:rFonts w:ascii="Times New Roman" w:hAnsi="Times New Roman" w:cs="Times New Roman"/>
          <w:sz w:val="24"/>
          <w:szCs w:val="24"/>
        </w:rPr>
      </w:pPr>
      <w:r>
        <w:rPr>
          <w:rFonts w:ascii="Times New Roman" w:hAnsi="Times New Roman" w:cs="Times New Roman"/>
          <w:sz w:val="24"/>
          <w:szCs w:val="24"/>
        </w:rPr>
        <w:t>Важнейшими задачами курса являются приобщение обучающихся к фактам русской языковой истории в связи с историей русского народа, формирование преставлений школьников о сходстве и различиях русского и других языков в контексте богатства и своеобразия языков, национальных традиций и культур народов России и мира; расширение представлений о русской языковой картине мира, о национальном языке как базе общезначимых нравственно-интеллектуальных ценностей, поведенческих стереотипов и т.п., что способствует воспитанию патриотического чувства, гражданственности, национального самосознания и уважения к языкам и культурам других народов нашей страны и мира.</w:t>
      </w:r>
    </w:p>
    <w:p w:rsidR="00160C3C" w:rsidRDefault="00160C3C" w:rsidP="00160C3C">
      <w:pPr>
        <w:pStyle w:val="ab"/>
        <w:jc w:val="both"/>
        <w:rPr>
          <w:rFonts w:ascii="Times New Roman" w:hAnsi="Times New Roman" w:cs="Times New Roman"/>
          <w:sz w:val="24"/>
          <w:szCs w:val="24"/>
        </w:rPr>
      </w:pPr>
      <w:r>
        <w:rPr>
          <w:rFonts w:ascii="Times New Roman" w:hAnsi="Times New Roman" w:cs="Times New Roman"/>
          <w:sz w:val="24"/>
          <w:szCs w:val="24"/>
        </w:rPr>
        <w:t>Содержание курса направлено на формирование представлений о языке как живом, развивающемся явлении, о диалектическом противоречии подвижности и стабильности как одной из основных характеристик литературного языка, что способствует преодолению языкового нигилизма учащихся, пониманию важнейших социокультурных функций языковой кодификации.</w:t>
      </w:r>
    </w:p>
    <w:p w:rsidR="00160C3C" w:rsidRDefault="00160C3C" w:rsidP="00160C3C">
      <w:pPr>
        <w:pStyle w:val="ab"/>
        <w:jc w:val="both"/>
        <w:rPr>
          <w:rFonts w:ascii="Times New Roman" w:hAnsi="Times New Roman" w:cs="Times New Roman"/>
          <w:sz w:val="24"/>
          <w:szCs w:val="24"/>
        </w:rPr>
      </w:pPr>
      <w:r>
        <w:rPr>
          <w:rFonts w:ascii="Times New Roman" w:hAnsi="Times New Roman" w:cs="Times New Roman"/>
          <w:sz w:val="24"/>
          <w:szCs w:val="24"/>
        </w:rPr>
        <w:t>Программой предусматривается расширение и углубление межпредметного взаимодействия в обучении русскому родному языку не только в филологических образовательных областях, но и во всём комплексе изучаемых дисциплин естественнонаучного и гуманитарного циклов.</w:t>
      </w:r>
    </w:p>
    <w:p w:rsidR="00160C3C" w:rsidRDefault="00160C3C" w:rsidP="00160C3C">
      <w:pPr>
        <w:pStyle w:val="ab"/>
        <w:jc w:val="center"/>
        <w:rPr>
          <w:rFonts w:ascii="Times New Roman" w:hAnsi="Times New Roman" w:cs="Times New Roman"/>
          <w:b/>
          <w:sz w:val="24"/>
          <w:szCs w:val="24"/>
        </w:rPr>
      </w:pPr>
    </w:p>
    <w:p w:rsidR="00160C3C" w:rsidRDefault="00160C3C" w:rsidP="00160C3C">
      <w:pPr>
        <w:pStyle w:val="ab"/>
        <w:jc w:val="center"/>
        <w:rPr>
          <w:rFonts w:ascii="Times New Roman" w:hAnsi="Times New Roman" w:cs="Times New Roman"/>
          <w:b/>
          <w:sz w:val="24"/>
          <w:szCs w:val="24"/>
        </w:rPr>
      </w:pPr>
      <w:r>
        <w:rPr>
          <w:rFonts w:ascii="Times New Roman" w:hAnsi="Times New Roman" w:cs="Times New Roman"/>
          <w:b/>
          <w:sz w:val="24"/>
          <w:szCs w:val="24"/>
        </w:rPr>
        <w:t>2.Планируемые результаты освоения учебного предмета</w:t>
      </w:r>
    </w:p>
    <w:p w:rsidR="00160C3C" w:rsidRDefault="00160C3C" w:rsidP="00160C3C">
      <w:pPr>
        <w:pStyle w:val="ab"/>
        <w:jc w:val="center"/>
        <w:rPr>
          <w:rFonts w:ascii="Times New Roman" w:hAnsi="Times New Roman" w:cs="Times New Roman"/>
          <w:b/>
          <w:sz w:val="24"/>
          <w:szCs w:val="24"/>
        </w:rPr>
      </w:pPr>
      <w:r>
        <w:rPr>
          <w:rFonts w:ascii="Times New Roman" w:hAnsi="Times New Roman" w:cs="Times New Roman"/>
          <w:b/>
          <w:sz w:val="24"/>
          <w:szCs w:val="24"/>
        </w:rPr>
        <w:t xml:space="preserve">«Родной (русский) язык»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Личностные универсальные учебные действия </w:t>
      </w:r>
    </w:p>
    <w:p w:rsidR="00160C3C" w:rsidRDefault="00160C3C" w:rsidP="00160C3C">
      <w:pPr>
        <w:spacing w:after="0" w:line="240" w:lineRule="auto"/>
        <w:ind w:firstLine="709"/>
        <w:jc w:val="both"/>
        <w:rPr>
          <w:rFonts w:ascii="Times New Roman" w:eastAsiaTheme="minorHAnsi" w:hAnsi="Times New Roman" w:cs="Times New Roman"/>
          <w:sz w:val="24"/>
          <w:szCs w:val="24"/>
        </w:rPr>
      </w:pPr>
      <w:r>
        <w:rPr>
          <w:rFonts w:ascii="Times New Roman" w:hAnsi="Times New Roman" w:cs="Times New Roman"/>
          <w:sz w:val="24"/>
          <w:szCs w:val="24"/>
        </w:rPr>
        <w:t>Стандарт устанавливает требования к результатам освоения обучающимися основной образовательной программы основного общего образования: личностным, включающим готовность и способность обучающихся к саморазвитию и личностному самоопределению, сформированность их мотивации к обучению и целенаправленной познавательной деятельности, системы значимых социальных и межличностных отношений, ценностно-смысловых установок, отражающих личностные и гражданские позиции в деятельности, социальные компетенции, правосознание, способность ставить цели и строить жизненные планы, способность к осознанию российской идентичности в поликультурном социуме.</w:t>
      </w:r>
    </w:p>
    <w:p w:rsidR="00160C3C" w:rsidRDefault="00160C3C" w:rsidP="00160C3C">
      <w:pPr>
        <w:spacing w:after="0" w:line="240" w:lineRule="auto"/>
        <w:ind w:firstLine="709"/>
        <w:jc w:val="both"/>
        <w:rPr>
          <w:rStyle w:val="dash041e005f0431005f044b005f0447005f043d005f044b005f0439005f005fchar1char1"/>
        </w:rPr>
      </w:pPr>
      <w:r>
        <w:rPr>
          <w:rStyle w:val="dash041e005f0431005f044b005f0447005f043d005f044b005f0439005f005fchar1char1"/>
        </w:rPr>
        <w:t>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воспитание чувства ответственности и долга перед Родиной).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160C3C" w:rsidRDefault="00160C3C" w:rsidP="00160C3C">
      <w:pPr>
        <w:spacing w:after="0" w:line="240" w:lineRule="auto"/>
        <w:ind w:firstLine="709"/>
        <w:jc w:val="both"/>
        <w:rPr>
          <w:rStyle w:val="dash041e005f0431005f044b005f0447005f043d005f044b005f0439005f005fchar1char1"/>
        </w:rPr>
      </w:pPr>
      <w:r>
        <w:rPr>
          <w:rStyle w:val="dash041e005f0431005f044b005f0447005f043d005f044b005f0439005f005fchar1char1"/>
        </w:rPr>
        <w:t xml:space="preserve">2. Сформированность ответственного отношения к учению; уважительного отношения к труду, наличие опыта участия в социально значимом труде.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w:t>
      </w:r>
    </w:p>
    <w:p w:rsidR="00160C3C" w:rsidRDefault="00160C3C" w:rsidP="00160C3C">
      <w:pPr>
        <w:spacing w:after="0" w:line="240" w:lineRule="auto"/>
        <w:ind w:firstLine="709"/>
        <w:jc w:val="both"/>
        <w:rPr>
          <w:rStyle w:val="dash041e005f0431005f044b005f0447005f043d005f044b005f0439005f005fchar1char1"/>
        </w:rPr>
      </w:pPr>
      <w:r>
        <w:rPr>
          <w:rStyle w:val="dash041e005f0431005f044b005f0447005f043d005f044b005f0439005f005fchar1char1"/>
        </w:rPr>
        <w:lastRenderedPageBreak/>
        <w:t>3.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160C3C" w:rsidRDefault="00160C3C" w:rsidP="00160C3C">
      <w:pPr>
        <w:spacing w:after="0" w:line="240" w:lineRule="auto"/>
        <w:ind w:firstLine="709"/>
        <w:jc w:val="both"/>
        <w:rPr>
          <w:rStyle w:val="dash041e005f0431005f044b005f0447005f043d005f044b005f0439005f005fchar1char1"/>
        </w:rPr>
      </w:pPr>
      <w:r>
        <w:rPr>
          <w:rStyle w:val="dash041e005f0431005f044b005f0447005f043d005f044b005f0439005f005fchar1char1"/>
        </w:rPr>
        <w:t>4.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w:t>
      </w:r>
    </w:p>
    <w:p w:rsidR="00160C3C" w:rsidRDefault="00160C3C" w:rsidP="00160C3C">
      <w:pPr>
        <w:spacing w:after="0" w:line="240" w:lineRule="auto"/>
        <w:ind w:firstLine="709"/>
        <w:jc w:val="both"/>
        <w:rPr>
          <w:rStyle w:val="dash041e005f0431005f044b005f0447005f043d005f044b005f0439005f005fchar1char1"/>
        </w:rPr>
      </w:pPr>
      <w:r>
        <w:rPr>
          <w:rStyle w:val="dash041e005f0431005f044b005f0447005f043d005f044b005f0439005f005fchar1char1"/>
        </w:rPr>
        <w:t>5. 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участвовать в жизнедеятельности подросткового общественного объединения, продуктивно взаимодействующего с социальной средой и социальными институтами; 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160C3C" w:rsidRDefault="00160C3C" w:rsidP="00160C3C">
      <w:pPr>
        <w:spacing w:after="0" w:line="240" w:lineRule="auto"/>
        <w:ind w:firstLine="709"/>
        <w:jc w:val="both"/>
        <w:rPr>
          <w:rStyle w:val="dash041e005f0431005f044b005f0447005f043d005f044b005f0439005f005fchar1char1"/>
        </w:rPr>
      </w:pPr>
      <w:r>
        <w:rPr>
          <w:rStyle w:val="dash041e005f0431005f044b005f0447005f043d005f044b005f0439005f005fchar1char1"/>
        </w:rPr>
        <w:t xml:space="preserve">6.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w:t>
      </w:r>
    </w:p>
    <w:p w:rsidR="00160C3C" w:rsidRDefault="00160C3C" w:rsidP="00160C3C">
      <w:pPr>
        <w:spacing w:after="0" w:line="240" w:lineRule="auto"/>
        <w:ind w:firstLine="709"/>
        <w:jc w:val="both"/>
        <w:rPr>
          <w:rStyle w:val="dash041e005f0431005f044b005f0447005f043d005f044b005f0439005f005fchar1char1"/>
        </w:rPr>
      </w:pPr>
      <w:r>
        <w:rPr>
          <w:rStyle w:val="dash041e005f0431005f044b005f0447005f043d005f044b005f0439005f005fchar1char1"/>
        </w:rPr>
        <w:t>7. Сформированность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rsidR="00160C3C" w:rsidRDefault="00160C3C" w:rsidP="00160C3C">
      <w:pPr>
        <w:spacing w:after="0" w:line="240" w:lineRule="auto"/>
        <w:ind w:firstLine="709"/>
        <w:jc w:val="both"/>
        <w:rPr>
          <w:rStyle w:val="dash041e005f0431005f044b005f0447005f043d005f044b005f0439005f005fchar1char1"/>
        </w:rPr>
      </w:pPr>
      <w:r>
        <w:rPr>
          <w:rStyle w:val="dash041e005f0431005f044b005f0447005f043d005f044b005f0439005f005fchar1char1"/>
        </w:rPr>
        <w:t xml:space="preserve">8.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 </w:t>
      </w:r>
    </w:p>
    <w:p w:rsidR="00160C3C" w:rsidRDefault="00160C3C" w:rsidP="00160C3C">
      <w:pPr>
        <w:spacing w:after="0" w:line="240" w:lineRule="auto"/>
        <w:ind w:firstLine="709"/>
        <w:jc w:val="both"/>
      </w:pPr>
      <w:r>
        <w:rPr>
          <w:rStyle w:val="dash041e005f0431005f044b005f0447005f043d005f044b005f0439005f005fchar1char1"/>
        </w:rPr>
        <w:t>9.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160C3C" w:rsidRDefault="00160C3C" w:rsidP="00160C3C">
      <w:pPr>
        <w:spacing w:after="0" w:line="240" w:lineRule="auto"/>
        <w:ind w:firstLine="709"/>
        <w:jc w:val="both"/>
        <w:rPr>
          <w:rStyle w:val="dash041e005f0431005f044b005f0447005f043d005f044b005f0439005f005fchar1char1"/>
        </w:rPr>
      </w:pPr>
      <w:r>
        <w:rPr>
          <w:rStyle w:val="dash041e005f0431005f044b005f0447005f043d005f044b005f0439005f005fchar1char1"/>
        </w:rPr>
        <w:t>10.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160C3C" w:rsidRDefault="00160C3C" w:rsidP="00160C3C">
      <w:pPr>
        <w:spacing w:after="0" w:line="240" w:lineRule="auto"/>
        <w:ind w:firstLine="709"/>
        <w:jc w:val="both"/>
        <w:rPr>
          <w:rStyle w:val="dash041e005f0431005f044b005f0447005f043d005f044b005f0439005f005fchar1char1"/>
        </w:rPr>
      </w:pPr>
      <w:r>
        <w:rPr>
          <w:rStyle w:val="dash041e005f0431005f044b005f0447005f043d005f044b005f0439005f005fchar1char1"/>
        </w:rPr>
        <w:t xml:space="preserve">11.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w:t>
      </w:r>
      <w:r>
        <w:rPr>
          <w:rStyle w:val="dash041e005f0431005f044b005f0447005f043d005f044b005f0439005f005fchar1char1"/>
        </w:rPr>
        <w:lastRenderedPageBreak/>
        <w:t>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эстетической и личностно-значимой ценности).</w:t>
      </w:r>
    </w:p>
    <w:p w:rsidR="00160C3C" w:rsidRDefault="00160C3C" w:rsidP="00160C3C">
      <w:pPr>
        <w:spacing w:after="0" w:line="240" w:lineRule="auto"/>
        <w:jc w:val="both"/>
        <w:rPr>
          <w:rFonts w:eastAsia="Calibri"/>
          <w:bCs/>
        </w:rPr>
      </w:pPr>
      <w:r>
        <w:rPr>
          <w:rFonts w:ascii="Times New Roman" w:eastAsia="Calibri" w:hAnsi="Times New Roman" w:cs="Times New Roman"/>
          <w:b/>
          <w:bCs/>
          <w:sz w:val="24"/>
          <w:szCs w:val="24"/>
        </w:rPr>
        <w:t xml:space="preserve">Регулятивные универсальные учебные действия </w:t>
      </w:r>
    </w:p>
    <w:p w:rsidR="00160C3C" w:rsidRDefault="00160C3C" w:rsidP="00160C3C">
      <w:pPr>
        <w:spacing w:after="0" w:line="240" w:lineRule="auto"/>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 xml:space="preserve">Выпускник научится: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целеполаганию, включая постановку новых целей, преобразование практической задачи в познавательную;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самостоятельно анализировать условия достижения цели на основе учёта выделенных учителем ориентиров действия в новом учебном материале;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планировать пути достижения целей;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устанавливать целевые приоритеты;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уметь самостоятельно контролировать своё время и управлять им;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принимать решения в проблемной ситуации на основе переговоров;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осуществлять констатирующий и предвосхищающий контроль по результату и по способу действия; актуальный контроль на уровне произвольного внимания;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адекватно самостоятельно оценивать правильность выполнения действия и вносить необходимые коррективы в исполнение как в конце действия, так и по ходу его реализации;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основам прогнозирования как предвидения будущих событий и развития процесса.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i/>
          <w:iCs/>
          <w:sz w:val="24"/>
          <w:szCs w:val="24"/>
        </w:rPr>
        <w:t xml:space="preserve">Выпускник получит возможность научиться: </w:t>
      </w:r>
    </w:p>
    <w:p w:rsidR="00160C3C" w:rsidRDefault="00160C3C" w:rsidP="00160C3C">
      <w:pPr>
        <w:spacing w:after="0" w:line="240" w:lineRule="auto"/>
        <w:jc w:val="both"/>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самостоятельно ставить новые учебные цели и задачи;</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построению жизненных планов во временной перспективе;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при планировании достижения целей самостоятельно и адекватно учитывать условия и средства их достижения;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выделять альтернативные способы достижения цели и выбирать наиболее эффективный способ;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основам саморегуляции в учебной и познавательной деятельности в форме осознанного управления своим поведением и деятельностью, направленной на достижение поставленных целей;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осуществлять познавательную рефлексию в отношении действий по решению учебных и познавательных задач;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адекватно оценивать объективную трудность как меру фактического или предполагаемого расхода ресурсов на решение задачи;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адекватно оценивать свои возможности достижения цели определённой сложности в различных сферах самостоятельной деятельности;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основам саморегуляции эмоциональных состояний;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прилагать волевые усилия и преодолевать трудностии препятствия на пути достижения целей.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Коммуникативные универсальные учебные действия </w:t>
      </w:r>
    </w:p>
    <w:p w:rsidR="00160C3C" w:rsidRDefault="00160C3C" w:rsidP="00160C3C">
      <w:pPr>
        <w:spacing w:after="0" w:line="240" w:lineRule="auto"/>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 xml:space="preserve">Выпускник научится: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учитывать разные мнения и стремиться к координации различных позиций в сотрудничестве;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формулировать собственное мнение и позицию, аргументировать и координировать её с позициями партнёров в сотрудничестве при выработке общего решения в совместной деятельности;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устанавливать и сравнивать разные точки зрения, прежде чем принимать решения и делать выбор;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 аргументировать свою точку зрения, спорить и отстаивать свою позицию не враждебным для оппонентов образом;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задавать вопросы, необходимые для организации собственной деятельности и сотрудничества с партнёром;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осуществлять взаимный контроль и оказывать в сотрудничестве необходимую взаимопомощь;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адекватно использовать речь для планирования и регуляции своей деятельности;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адекватно использовать речевые средства для решения различных коммуникативных задач; владеть устной и письменной речью; строить монологическое контекстное высказывание;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организовывать и планировать учебное сотрудничество с учителем и сверстниками, определять цели и функции участников, способы взаимодействия; планировать общие способы работы;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осуществлять контроль, коррекцию, оценку действий партнёра, уметь убеждать;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работать в группе – устанавливать рабочие отношения, эффективно сотрудничать и способствовать продуктивной кооперации; интегрироваться в группу сверстников и строить продуктивное взаимодействие со сверстниками и взрослыми;</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основам коммуникативной рефлексии;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использовать адекватные языковые средства для отображения своих чувств, мыслей, мотивов и потребностей;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отображать в речи (описание, объяснение) содержание совершаемых действий как в форме громкой социализированной речи, так и в форме внутренней речи.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i/>
          <w:iCs/>
          <w:sz w:val="24"/>
          <w:szCs w:val="24"/>
        </w:rPr>
        <w:t xml:space="preserve">Выпускник получит возможность научиться: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учитывать и координировать отличные от собственной позиции других людей, в сотрудничестве;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учитывать разные мнения и интересы и обосновывать собственную позицию;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понимать относительность мнений и подходов к решению проблемы;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продуктивно разрешать конфликты на основе учёта интересов и позиций всех участников, поиска и оценки альтернативных способов разрешения конфликтов; договариваться и приходить к общему решению в совместной деятельности, в том числе в ситуации столкновения интересов;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брать на себя инициативу в организации совместного действия (деловое лидерство);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оказывать поддержку и содействие тем, от кого зависит достижение цели в совместной деятельности;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осуществлять коммуникативную рефлексию как осознание оснований собственных действий и действий партнёра;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в процессе коммуникации достаточно точно, последовательно и полно передавать партнёру необходимую информацию как ориентир для построения действия;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вступать в диалог, а также участвовать в коллективном обсуждении проблем, участвовать в дискуссии и аргументировать свою позицию, владеть монологической и диалогической формами речи в соответствии с грамматическими и синтаксическими нормами родного языка;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следовать морально-этическим и психологическим принципам общения и сотрудничества на основе уважительного отношения к партнёрам, внимания к личности другого, адекватного межличностного восприятия, готовности адекватно реагировать на нужды других, в частности оказывать помощь и эмоциональную поддержку партнёрам в процессе достижения общей цели совместной деятельности;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устраивать эффективные групповые обсуждения и обеспечивать обмен знаниями между членами группы для принятия эффективных совместных решений;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в совместной деятельности чётко формулировать цели группы и позволять её участникам проявлять собственную энергию для достижения этих целей.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Познавательные универсальные учебные действия </w:t>
      </w:r>
    </w:p>
    <w:p w:rsidR="00160C3C" w:rsidRDefault="00160C3C" w:rsidP="00160C3C">
      <w:pPr>
        <w:spacing w:after="0" w:line="240" w:lineRule="auto"/>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lastRenderedPageBreak/>
        <w:t>Выпускник научится:</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основам реализации проектно-исследовательской деятельности;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проводить наблюдение и эксперимент под руководством учителя;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осуществлять расширенный поиск информации с использованием ресурсов библиотек и Интернета;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создавать и преобразовывать модели и схемы для решения задач;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осуществлять выбор наиболее эффективных способов решения задач в зависимости от конкретных условий;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давать определение понятиям;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устанавливать причинно-следственные связи;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осуществлять логическую операцию установления родовидовых отношений, ограничение понятия;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обобщать понятия – осуществлять логическую операцию перехода от видовых признаков к родовому понятию, от понятия с меньшим объёмом к понятию с большим объёмом;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строить классификацию на основе дихотомического деления (на основе отрицания);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строить логическое рассуждение, включающее установление причинно-следственных связей;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объяснять явления, процессы, связи и отношения, выявляемые в ходе исследования;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основам ознакомительного, изучающего, усваивающего и поискового чтения;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структурировать тексты, включая умение выделять главное и второстепенное, главную идею текста, выстраивать последовательность описываемых событий;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работать с метафорами — понимать переносный смысл выражений, понимать и употреблять обороты речи, построенные на скрытом уподоблении, образном сближении слов.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i/>
          <w:iCs/>
          <w:sz w:val="24"/>
          <w:szCs w:val="24"/>
        </w:rPr>
        <w:t xml:space="preserve">Выпускник получит возможность научиться: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основам рефлексивного чтения;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ставить проблему, аргументировать её актуальность;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самостоятельно проводить исследование на основе применения методов наблюдения и эксперимента;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выдвигать гипотезы о связях и закономерностях событий, процессов, объектов;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организовывать исследование с целью проверки гипотез; </w:t>
      </w:r>
    </w:p>
    <w:p w:rsidR="00160C3C" w:rsidRDefault="00160C3C" w:rsidP="00160C3C">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Cs/>
          <w:iCs/>
          <w:sz w:val="24"/>
          <w:szCs w:val="24"/>
        </w:rPr>
        <w:t xml:space="preserve">делать умозаключения (индуктивное и по аналогии) и выводы на основе аргументации. </w:t>
      </w:r>
    </w:p>
    <w:p w:rsidR="00160C3C" w:rsidRDefault="00160C3C" w:rsidP="00160C3C">
      <w:pPr>
        <w:spacing w:after="0" w:line="240" w:lineRule="auto"/>
        <w:jc w:val="both"/>
        <w:rPr>
          <w:rFonts w:ascii="Times New Roman" w:eastAsia="Calibri" w:hAnsi="Times New Roman" w:cs="Times New Roman"/>
          <w:b/>
          <w:bCs/>
          <w:sz w:val="24"/>
          <w:szCs w:val="24"/>
        </w:rPr>
      </w:pPr>
    </w:p>
    <w:p w:rsidR="00160C3C" w:rsidRDefault="00160C3C" w:rsidP="00160C3C">
      <w:pPr>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Предметные результаты изучения учебного предмета «Родной (русский) язык»</w:t>
      </w:r>
    </w:p>
    <w:p w:rsidR="00160C3C" w:rsidRDefault="00160C3C" w:rsidP="00160C3C">
      <w:pPr>
        <w:pStyle w:val="ab"/>
        <w:jc w:val="both"/>
        <w:rPr>
          <w:rFonts w:ascii="Times New Roman" w:hAnsi="Times New Roman" w:cs="Times New Roman"/>
          <w:b/>
          <w:sz w:val="24"/>
          <w:szCs w:val="24"/>
        </w:rPr>
      </w:pPr>
      <w:r>
        <w:rPr>
          <w:rFonts w:ascii="Times New Roman" w:eastAsia="Calibri" w:hAnsi="Times New Roman" w:cs="Times New Roman"/>
          <w:bCs/>
          <w:sz w:val="24"/>
          <w:szCs w:val="24"/>
        </w:rPr>
        <w:t xml:space="preserve"> </w:t>
      </w:r>
      <w:r>
        <w:rPr>
          <w:rFonts w:ascii="Times New Roman" w:eastAsia="Calibri" w:hAnsi="Times New Roman" w:cs="Times New Roman"/>
          <w:b/>
          <w:bCs/>
          <w:sz w:val="24"/>
          <w:szCs w:val="24"/>
        </w:rPr>
        <w:t>1.</w:t>
      </w:r>
      <w:r>
        <w:rPr>
          <w:rFonts w:ascii="Times New Roman" w:hAnsi="Times New Roman" w:cs="Times New Roman"/>
          <w:b/>
          <w:sz w:val="24"/>
          <w:szCs w:val="24"/>
        </w:rPr>
        <w:t xml:space="preserve"> Понимание взаимосвязи языка, культуры и истории народа, говорящего на нём.</w:t>
      </w:r>
    </w:p>
    <w:p w:rsidR="00160C3C" w:rsidRDefault="00160C3C" w:rsidP="00160C3C">
      <w:pPr>
        <w:spacing w:after="0" w:line="240" w:lineRule="auto"/>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Выпускник научится:</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-понимать взаимосвязи языка, культуры и истории народа, говорящего на нём:</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-осознавать роль русского родного языка в жизни общества и государства, в современном мире;</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-осознавать роли русского родного языка в жизни человека;</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-осознавать национальное своеобразие, богатство, выразительность русского родного языка;</w:t>
      </w:r>
    </w:p>
    <w:p w:rsidR="00160C3C" w:rsidRDefault="00160C3C" w:rsidP="00160C3C">
      <w:pPr>
        <w:pStyle w:val="ab"/>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-понимать и истолковывать значения слов с национально-культурным компонентом, правильное употребление их в речи; понимать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 </w:t>
      </w:r>
    </w:p>
    <w:p w:rsidR="00160C3C" w:rsidRDefault="00160C3C" w:rsidP="00160C3C">
      <w:pPr>
        <w:pStyle w:val="ab"/>
        <w:jc w:val="both"/>
        <w:rPr>
          <w:rFonts w:ascii="Times New Roman" w:eastAsia="Calibri" w:hAnsi="Times New Roman" w:cs="Times New Roman"/>
          <w:sz w:val="24"/>
          <w:szCs w:val="24"/>
        </w:rPr>
      </w:pPr>
      <w:r>
        <w:rPr>
          <w:rFonts w:ascii="Times New Roman" w:eastAsia="Calibri" w:hAnsi="Times New Roman" w:cs="Times New Roman"/>
          <w:sz w:val="24"/>
          <w:szCs w:val="24"/>
        </w:rPr>
        <w:t>-понимать слова с живой внутренней формой, специфическим оценочно-характеризующим значением; осознавать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распознавание, характеристика.</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-понимать и истолковывать значения пословиц и поговорок, крылатых слов и выражений; знать источники крылатых слов и выражений; правильное употреблять пословицы, поговорки, крылатые выражения в современных ситуациях речевого общения;</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-характеризовать лексику с точки зрения происхождения: лексика исконно русская и заимствованная; понимание процессов заимствования лексики как результата взаимодействия национальных культур; характеризовать заимствованные слова по языку-источнику (из славянских и неславянских языков), времени вхождения (самые древние и более поздние); распознавать старославянизмы, понимать роль старославянского языка в развитии русского литературного языка; </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-иметь общее представление об особенностях освоения иноязычной лексики; определять значения лексических заимствований последних десятилетий; целесообразное употреблять иноязычных слов;</w:t>
      </w:r>
    </w:p>
    <w:p w:rsidR="00160C3C" w:rsidRDefault="00160C3C" w:rsidP="00160C3C">
      <w:pPr>
        <w:pStyle w:val="ab"/>
        <w:jc w:val="both"/>
        <w:rPr>
          <w:rFonts w:ascii="Times New Roman" w:hAnsi="Times New Roman" w:cs="Times New Roman"/>
          <w:sz w:val="24"/>
          <w:szCs w:val="24"/>
          <w:lang w:eastAsia="ru-RU"/>
        </w:rPr>
      </w:pPr>
      <w:r>
        <w:rPr>
          <w:rFonts w:ascii="Times New Roman" w:eastAsia="Calibri" w:hAnsi="Times New Roman" w:cs="Times New Roman"/>
          <w:sz w:val="24"/>
          <w:szCs w:val="24"/>
          <w:lang w:eastAsia="ru-RU"/>
        </w:rPr>
        <w:t xml:space="preserve">-понимать причины изменений в словарном составе языка, перераспределения пластов лексики между активным и пассивным запасом слов; определять значения устаревших слов с национально-культурным компонентом; </w:t>
      </w:r>
      <w:r>
        <w:rPr>
          <w:rFonts w:ascii="Times New Roman" w:hAnsi="Times New Roman" w:cs="Times New Roman"/>
          <w:sz w:val="24"/>
          <w:szCs w:val="24"/>
          <w:lang w:eastAsia="ru-RU"/>
        </w:rPr>
        <w:t xml:space="preserve">определять значения современных </w:t>
      </w:r>
      <w:r>
        <w:rPr>
          <w:rFonts w:ascii="Times New Roman" w:eastAsia="Calibri" w:hAnsi="Times New Roman" w:cs="Times New Roman"/>
          <w:sz w:val="24"/>
          <w:szCs w:val="24"/>
          <w:lang w:eastAsia="ru-RU"/>
        </w:rPr>
        <w:t>неологизмов,</w:t>
      </w:r>
      <w:r>
        <w:rPr>
          <w:rFonts w:ascii="Times New Roman" w:hAnsi="Times New Roman" w:cs="Times New Roman"/>
          <w:sz w:val="24"/>
          <w:szCs w:val="24"/>
          <w:lang w:eastAsia="ru-RU"/>
        </w:rPr>
        <w:t xml:space="preserve"> характеризовать неологизмы по сфере употребления и стилистической окраске;</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-определять различия между литературным языком и диалектами; осознание диалектов как части народной культуры; понимать национально-культурного своеобразия диалектизмов;</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-осознавать изменения в языке как объективного процесса; понимание внешних и внутренних факторов языковых изменений; иметь общее представление об активных процессах в современном русском языке;</w:t>
      </w:r>
    </w:p>
    <w:p w:rsidR="00160C3C" w:rsidRDefault="00160C3C" w:rsidP="00160C3C">
      <w:pPr>
        <w:pStyle w:val="ab"/>
        <w:jc w:val="both"/>
        <w:rPr>
          <w:rFonts w:ascii="Times New Roman" w:hAnsi="Times New Roman" w:cs="Times New Roman"/>
          <w:sz w:val="24"/>
          <w:szCs w:val="24"/>
          <w:lang w:eastAsia="ru-RU"/>
        </w:rPr>
      </w:pPr>
      <w:r>
        <w:rPr>
          <w:rFonts w:ascii="Times New Roman" w:eastAsia="Calibri" w:hAnsi="Times New Roman" w:cs="Times New Roman"/>
          <w:sz w:val="24"/>
          <w:szCs w:val="24"/>
        </w:rPr>
        <w:t>-соблюдать нормы русского речевого этикета; понимать национальную специфику русского речевого этикета по сравнению с речевым этикетом других народов;</w:t>
      </w:r>
    </w:p>
    <w:p w:rsidR="00160C3C" w:rsidRDefault="00160C3C" w:rsidP="00160C3C">
      <w:pPr>
        <w:pStyle w:val="ab"/>
        <w:jc w:val="both"/>
        <w:rPr>
          <w:rFonts w:ascii="Times New Roman" w:eastAsia="Calibri" w:hAnsi="Times New Roman" w:cs="Times New Roman"/>
          <w:sz w:val="24"/>
          <w:szCs w:val="24"/>
          <w:lang w:eastAsia="ru-RU"/>
        </w:rPr>
      </w:pPr>
      <w:r>
        <w:rPr>
          <w:rFonts w:ascii="Times New Roman" w:hAnsi="Times New Roman" w:cs="Times New Roman"/>
          <w:sz w:val="24"/>
          <w:szCs w:val="24"/>
          <w:lang w:eastAsia="ru-RU"/>
        </w:rPr>
        <w:t xml:space="preserve">-использовать словари, в том числе мультимедийных, учитывая сведения о назначении конкретного вида словаря, особенностях строения его словарной статьи: толковых словарей, словарей устаревших слов, словарей иностранных слов, фразеологических словарей, этимологических фразеологических словарей, словарей пословиц и поговорок, крылатых слов и выражений; учебных этимологических словарей; словарей синонимов, антонимов; словарей </w:t>
      </w:r>
      <w:r>
        <w:rPr>
          <w:rFonts w:ascii="Times New Roman" w:eastAsia="Calibri" w:hAnsi="Times New Roman" w:cs="Times New Roman"/>
          <w:sz w:val="24"/>
          <w:szCs w:val="24"/>
          <w:lang w:eastAsia="ru-RU"/>
        </w:rPr>
        <w:t>эпитетов, метафор и сравнений.</w:t>
      </w:r>
    </w:p>
    <w:p w:rsidR="00160C3C" w:rsidRDefault="00160C3C" w:rsidP="00160C3C">
      <w:pPr>
        <w:pStyle w:val="ab"/>
        <w:jc w:val="both"/>
        <w:rPr>
          <w:rFonts w:ascii="Times New Roman" w:eastAsia="Calibri" w:hAnsi="Times New Roman" w:cs="Times New Roman"/>
          <w:bCs/>
          <w:i/>
          <w:sz w:val="24"/>
          <w:szCs w:val="24"/>
        </w:rPr>
      </w:pPr>
    </w:p>
    <w:p w:rsidR="00160C3C" w:rsidRDefault="00160C3C" w:rsidP="00160C3C">
      <w:pPr>
        <w:pStyle w:val="ab"/>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Выпускник получит возможность научиться:</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-осознавать язык как развивающегося явления, взаимо</w:t>
      </w:r>
      <w:r>
        <w:rPr>
          <w:rFonts w:ascii="Times New Roman" w:eastAsia="Calibri" w:hAnsi="Times New Roman" w:cs="Times New Roman"/>
          <w:sz w:val="24"/>
          <w:szCs w:val="24"/>
          <w:lang w:eastAsia="ru-RU"/>
        </w:rPr>
        <w:t>связи исторического развития языка с историей общества;</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понимать и истолковывать значения фразеологических оборотов с национально-культурным компонентом; комментировать истории происхождения таких фразеологических оборотов, уместно употреблять их в современных ситуациях речевого общения;</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-стилистически характеризовать старославянизмы (стилистически нейтральные, книжные, устаревшие);</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-понимать роль заимствованной лексики в современном русском языке; распознавать слова, заимствованные русским языком из языков народов России и мира;</w:t>
      </w:r>
    </w:p>
    <w:p w:rsidR="00160C3C" w:rsidRDefault="00160C3C" w:rsidP="00160C3C">
      <w:pPr>
        <w:pStyle w:val="ab"/>
        <w:jc w:val="both"/>
        <w:rPr>
          <w:rFonts w:ascii="Times New Roman" w:hAnsi="Times New Roman" w:cs="Times New Roman"/>
          <w:b/>
          <w:sz w:val="24"/>
          <w:szCs w:val="24"/>
          <w:lang w:eastAsia="ru-RU"/>
        </w:rPr>
      </w:pP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b/>
          <w:sz w:val="24"/>
          <w:szCs w:val="24"/>
          <w:lang w:eastAsia="ru-RU"/>
        </w:rPr>
        <w:lastRenderedPageBreak/>
        <w:t>2.Овладение основными нормами русского литературного языка</w:t>
      </w:r>
      <w:r>
        <w:rPr>
          <w:rFonts w:ascii="Times New Roman" w:hAnsi="Times New Roman" w:cs="Times New Roman"/>
          <w:sz w:val="24"/>
          <w:szCs w:val="24"/>
          <w:lang w:eastAsia="ru-RU"/>
        </w:rPr>
        <w:t xml:space="preserve"> </w:t>
      </w:r>
      <w:r>
        <w:rPr>
          <w:rFonts w:ascii="Times New Roman" w:hAnsi="Times New Roman" w:cs="Times New Roman"/>
          <w:b/>
          <w:sz w:val="24"/>
          <w:szCs w:val="24"/>
          <w:lang w:eastAsia="ru-RU"/>
        </w:rPr>
        <w:t>(орфоэпическими, лексическими, грамматическими, стилистическими)</w:t>
      </w:r>
    </w:p>
    <w:p w:rsidR="00160C3C" w:rsidRDefault="00160C3C" w:rsidP="00160C3C">
      <w:pPr>
        <w:spacing w:after="0" w:line="240" w:lineRule="auto"/>
        <w:jc w:val="both"/>
        <w:rPr>
          <w:rFonts w:ascii="Times New Roman" w:eastAsia="Calibri" w:hAnsi="Times New Roman" w:cs="Times New Roman"/>
          <w:bCs/>
          <w:i/>
          <w:sz w:val="24"/>
          <w:szCs w:val="24"/>
          <w:lang w:eastAsia="en-US"/>
        </w:rPr>
      </w:pPr>
      <w:r>
        <w:rPr>
          <w:rFonts w:ascii="Times New Roman" w:eastAsia="Calibri" w:hAnsi="Times New Roman" w:cs="Times New Roman"/>
          <w:bCs/>
          <w:i/>
          <w:sz w:val="24"/>
          <w:szCs w:val="24"/>
        </w:rPr>
        <w:t>Выпускник научится:</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-использовать языковые нормы в речевой практике при создании устных и письменных высказываний; </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-осознавать важность соблюдения норм современного русского литературного языка для культурного человека;</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-анализировать и оценивать с точки зрения норм современного русского литературного языка чужой и собственной речи; </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-формировать ответственность за языковую культуру как общечеловеческую ценность;</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-соблюдать основные орфоэпические и акцентологические нормы современного русского литературного языка: произношение имен существительных‚ прилагательных, глаголов‚ полных причастий‚ кратких форм страдательных причастий прошедшего времени‚ деепричастий‚ наречий; произношение гласных [э]‚ [о] после мягких согласных и шипящих; безударный [о] в словах иностранного происхождения; произношение парных по твердости-мягкости согласных перед [е] в словах иностранного происхождения; произношение безударного [а] после </w:t>
      </w:r>
      <w:r>
        <w:rPr>
          <w:rFonts w:ascii="Times New Roman" w:hAnsi="Times New Roman" w:cs="Times New Roman"/>
          <w:i/>
          <w:sz w:val="24"/>
          <w:szCs w:val="24"/>
          <w:lang w:eastAsia="ru-RU"/>
        </w:rPr>
        <w:t>ж</w:t>
      </w:r>
      <w:r>
        <w:rPr>
          <w:rFonts w:ascii="Times New Roman" w:hAnsi="Times New Roman" w:cs="Times New Roman"/>
          <w:sz w:val="24"/>
          <w:szCs w:val="24"/>
          <w:lang w:eastAsia="ru-RU"/>
        </w:rPr>
        <w:t xml:space="preserve"> и </w:t>
      </w:r>
      <w:r>
        <w:rPr>
          <w:rFonts w:ascii="Times New Roman" w:hAnsi="Times New Roman" w:cs="Times New Roman"/>
          <w:i/>
          <w:sz w:val="24"/>
          <w:szCs w:val="24"/>
          <w:lang w:eastAsia="ru-RU"/>
        </w:rPr>
        <w:t>ш</w:t>
      </w:r>
      <w:r>
        <w:rPr>
          <w:rFonts w:ascii="Times New Roman" w:hAnsi="Times New Roman" w:cs="Times New Roman"/>
          <w:sz w:val="24"/>
          <w:szCs w:val="24"/>
          <w:lang w:eastAsia="ru-RU"/>
        </w:rPr>
        <w:t xml:space="preserve">; произношение сочетания </w:t>
      </w:r>
      <w:r>
        <w:rPr>
          <w:rFonts w:ascii="Times New Roman" w:hAnsi="Times New Roman" w:cs="Times New Roman"/>
          <w:i/>
          <w:sz w:val="24"/>
          <w:szCs w:val="24"/>
          <w:lang w:eastAsia="ru-RU"/>
        </w:rPr>
        <w:t>чн</w:t>
      </w:r>
      <w:r>
        <w:rPr>
          <w:rFonts w:ascii="Times New Roman" w:hAnsi="Times New Roman" w:cs="Times New Roman"/>
          <w:sz w:val="24"/>
          <w:szCs w:val="24"/>
          <w:lang w:eastAsia="ru-RU"/>
        </w:rPr>
        <w:t xml:space="preserve"> и </w:t>
      </w:r>
      <w:r>
        <w:rPr>
          <w:rFonts w:ascii="Times New Roman" w:hAnsi="Times New Roman" w:cs="Times New Roman"/>
          <w:i/>
          <w:sz w:val="24"/>
          <w:szCs w:val="24"/>
          <w:lang w:eastAsia="ru-RU"/>
        </w:rPr>
        <w:t>чт</w:t>
      </w:r>
      <w:r>
        <w:rPr>
          <w:rFonts w:ascii="Times New Roman" w:hAnsi="Times New Roman" w:cs="Times New Roman"/>
          <w:sz w:val="24"/>
          <w:szCs w:val="24"/>
          <w:lang w:eastAsia="ru-RU"/>
        </w:rPr>
        <w:t>; произношение женских отчеств на -</w:t>
      </w:r>
      <w:r>
        <w:rPr>
          <w:rFonts w:ascii="Times New Roman" w:hAnsi="Times New Roman" w:cs="Times New Roman"/>
          <w:i/>
          <w:sz w:val="24"/>
          <w:szCs w:val="24"/>
          <w:lang w:eastAsia="ru-RU"/>
        </w:rPr>
        <w:t>ична</w:t>
      </w:r>
      <w:r>
        <w:rPr>
          <w:rFonts w:ascii="Times New Roman" w:hAnsi="Times New Roman" w:cs="Times New Roman"/>
          <w:sz w:val="24"/>
          <w:szCs w:val="24"/>
          <w:lang w:eastAsia="ru-RU"/>
        </w:rPr>
        <w:t>, -</w:t>
      </w:r>
      <w:r>
        <w:rPr>
          <w:rFonts w:ascii="Times New Roman" w:hAnsi="Times New Roman" w:cs="Times New Roman"/>
          <w:i/>
          <w:sz w:val="24"/>
          <w:szCs w:val="24"/>
          <w:lang w:eastAsia="ru-RU"/>
        </w:rPr>
        <w:t>инична</w:t>
      </w:r>
      <w:r>
        <w:rPr>
          <w:rFonts w:ascii="Times New Roman" w:hAnsi="Times New Roman" w:cs="Times New Roman"/>
          <w:sz w:val="24"/>
          <w:szCs w:val="24"/>
          <w:lang w:eastAsia="ru-RU"/>
        </w:rPr>
        <w:t xml:space="preserve">; произношение твердого [н] перед мягкими [ф'] и [в']; произношение мягкого [н] перед </w:t>
      </w:r>
      <w:r>
        <w:rPr>
          <w:rFonts w:ascii="Times New Roman" w:hAnsi="Times New Roman" w:cs="Times New Roman"/>
          <w:i/>
          <w:sz w:val="24"/>
          <w:szCs w:val="24"/>
          <w:lang w:eastAsia="ru-RU"/>
        </w:rPr>
        <w:t>ч</w:t>
      </w:r>
      <w:r>
        <w:rPr>
          <w:rFonts w:ascii="Times New Roman" w:hAnsi="Times New Roman" w:cs="Times New Roman"/>
          <w:sz w:val="24"/>
          <w:szCs w:val="24"/>
          <w:lang w:eastAsia="ru-RU"/>
        </w:rPr>
        <w:t xml:space="preserve"> и </w:t>
      </w:r>
      <w:r>
        <w:rPr>
          <w:rFonts w:ascii="Times New Roman" w:hAnsi="Times New Roman" w:cs="Times New Roman"/>
          <w:i/>
          <w:sz w:val="24"/>
          <w:szCs w:val="24"/>
          <w:lang w:eastAsia="ru-RU"/>
        </w:rPr>
        <w:t>щ</w:t>
      </w:r>
      <w:r>
        <w:rPr>
          <w:rFonts w:ascii="Times New Roman" w:hAnsi="Times New Roman" w:cs="Times New Roman"/>
          <w:sz w:val="24"/>
          <w:szCs w:val="24"/>
          <w:lang w:eastAsia="ru-RU"/>
        </w:rPr>
        <w:t>.; постановка ударения в отдельных грамматических формах имён существительных, прилагательных; глаголов(в рамках изученного); в словоформах с непроизводными предлогами‚ в заимствованных словах;</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-осознавать смыслоразличительную роль ударения на примере омографов;</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различать произносительные различия в русском языке, обусловленных темпом речи и стилями речи;</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-различать варианты орфоэпической и акцентологической нормы;</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--употреблять слова с учётом произносительных вариантов орфоэпической нормы;  с учётом стилистических вариантов орфоэпической нормы;</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-соблюдать основные лексические нормы современного русского литературного языка: правильность выбора слова, максимально соответствующего обозначаемому им предмету или явлению реальной действительности; нормы употребления синонимов‚ антонимов‚ омонимов‚ паронимов; употребление слова в соответствии с его лексическим значением и требованием лексической сочетаемости; употребление терминов в научном стиле речи‚ в публицистике, художественной литературе, разговорной речи; опознавание частотных примеров тавтологии и плеоназма;</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различение стилистических вариантов лексической нормы; </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употребление имён существительных, прилагательных, глаголов с учётом стилистических вариантов лексической нормы;</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употребление синонимов, антонимов‚ омонимов с учётом стилистических вариантов лексической нормы;</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-соблюдать  основные грамматические нормы современного русского литературного языка: употребление заимствованных несклоняемых имен существительных; сложных существительных; имён собственных (географических названий); аббревиатур‚ обусловленное категорией рода; употребление заимствованных несклоняемых имён существительных; склонение русских и иностранных имен и фамилий; названий географических объектов‚ употребление отдельных грамматических форм имен существительных, прилагательных (в рамках изученного); склонение местоимений‚ порядковых и количественных числительных; употребление отдельных форм имен существительных в соответствии с типом склонения, родом, принадлежностью к разряду одушевленности – неодушевленности; словоизменение отдельных форм множественного числа имени существительного‚ глаголов 1 лица единственного числа настоящего и будущего времени; формообразование глаголов совершенного и несовершенного вида‚ форм глаголов в повелительном наклонении; употребление имен прилагательных в формах сравнительной степени‚ в краткой форме‚ употребление в речи однокоренных слов разных частей речи; согласование сказуемого с подлежащим, имеющим в своем составе количественно-именное сочетание; согласование сказуемого с подлежащим, выраженным существительным со значением лица женского рода; согласование сказуемого с подлежащим, выраженным сочетанием числительного и существительным; согласование определения в количественно-именных сочетаниях с числительными; построение словосочетаний по типу согласования; управление предлогов </w:t>
      </w:r>
      <w:r>
        <w:rPr>
          <w:rFonts w:ascii="Times New Roman" w:hAnsi="Times New Roman" w:cs="Times New Roman"/>
          <w:i/>
          <w:sz w:val="24"/>
          <w:szCs w:val="24"/>
          <w:lang w:eastAsia="ru-RU"/>
        </w:rPr>
        <w:t>благодаря, согласно, вопреки</w:t>
      </w:r>
      <w:r>
        <w:rPr>
          <w:rFonts w:ascii="Times New Roman" w:hAnsi="Times New Roman" w:cs="Times New Roman"/>
          <w:sz w:val="24"/>
          <w:szCs w:val="24"/>
          <w:lang w:eastAsia="ru-RU"/>
        </w:rPr>
        <w:t xml:space="preserve">; употребление предлогов </w:t>
      </w:r>
      <w:r>
        <w:rPr>
          <w:rFonts w:ascii="Times New Roman" w:hAnsi="Times New Roman" w:cs="Times New Roman"/>
          <w:i/>
          <w:sz w:val="24"/>
          <w:szCs w:val="24"/>
          <w:lang w:eastAsia="ru-RU"/>
        </w:rPr>
        <w:t>о</w:t>
      </w:r>
      <w:r>
        <w:rPr>
          <w:rFonts w:ascii="Times New Roman" w:hAnsi="Times New Roman" w:cs="Times New Roman"/>
          <w:sz w:val="24"/>
          <w:szCs w:val="24"/>
          <w:lang w:eastAsia="ru-RU"/>
        </w:rPr>
        <w:t xml:space="preserve">‚ </w:t>
      </w:r>
      <w:r>
        <w:rPr>
          <w:rFonts w:ascii="Times New Roman" w:hAnsi="Times New Roman" w:cs="Times New Roman"/>
          <w:i/>
          <w:sz w:val="24"/>
          <w:szCs w:val="24"/>
          <w:lang w:eastAsia="ru-RU"/>
        </w:rPr>
        <w:t>по</w:t>
      </w:r>
      <w:r>
        <w:rPr>
          <w:rFonts w:ascii="Times New Roman" w:hAnsi="Times New Roman" w:cs="Times New Roman"/>
          <w:sz w:val="24"/>
          <w:szCs w:val="24"/>
          <w:lang w:eastAsia="ru-RU"/>
        </w:rPr>
        <w:t xml:space="preserve">‚ </w:t>
      </w:r>
      <w:r>
        <w:rPr>
          <w:rFonts w:ascii="Times New Roman" w:hAnsi="Times New Roman" w:cs="Times New Roman"/>
          <w:i/>
          <w:sz w:val="24"/>
          <w:szCs w:val="24"/>
          <w:lang w:eastAsia="ru-RU"/>
        </w:rPr>
        <w:t>из</w:t>
      </w:r>
      <w:r>
        <w:rPr>
          <w:rFonts w:ascii="Times New Roman" w:hAnsi="Times New Roman" w:cs="Times New Roman"/>
          <w:sz w:val="24"/>
          <w:szCs w:val="24"/>
          <w:lang w:eastAsia="ru-RU"/>
        </w:rPr>
        <w:t xml:space="preserve">‚ </w:t>
      </w:r>
      <w:r>
        <w:rPr>
          <w:rFonts w:ascii="Times New Roman" w:hAnsi="Times New Roman" w:cs="Times New Roman"/>
          <w:i/>
          <w:sz w:val="24"/>
          <w:szCs w:val="24"/>
          <w:lang w:eastAsia="ru-RU"/>
        </w:rPr>
        <w:t>с</w:t>
      </w:r>
      <w:r>
        <w:rPr>
          <w:rFonts w:ascii="Times New Roman" w:hAnsi="Times New Roman" w:cs="Times New Roman"/>
          <w:sz w:val="24"/>
          <w:szCs w:val="24"/>
          <w:lang w:eastAsia="ru-RU"/>
        </w:rPr>
        <w:t xml:space="preserve"> в составе </w:t>
      </w:r>
      <w:r>
        <w:rPr>
          <w:rFonts w:ascii="Times New Roman" w:hAnsi="Times New Roman" w:cs="Times New Roman"/>
          <w:sz w:val="24"/>
          <w:szCs w:val="24"/>
          <w:lang w:eastAsia="ru-RU"/>
        </w:rPr>
        <w:lastRenderedPageBreak/>
        <w:t xml:space="preserve">словосочетания‚ употребление предлога </w:t>
      </w:r>
      <w:r>
        <w:rPr>
          <w:rFonts w:ascii="Times New Roman" w:hAnsi="Times New Roman" w:cs="Times New Roman"/>
          <w:i/>
          <w:sz w:val="24"/>
          <w:szCs w:val="24"/>
          <w:lang w:eastAsia="ru-RU"/>
        </w:rPr>
        <w:t>по</w:t>
      </w:r>
      <w:r>
        <w:rPr>
          <w:rFonts w:ascii="Times New Roman" w:hAnsi="Times New Roman" w:cs="Times New Roman"/>
          <w:sz w:val="24"/>
          <w:szCs w:val="24"/>
          <w:lang w:eastAsia="ru-RU"/>
        </w:rPr>
        <w:t xml:space="preserve"> с количественными числительными в словосочетаниях с распределительным значением; построение простых предложений с причастными и деепричастными оборотами‚ предложений с косвенной речью‚ сложных предложений разных видов;</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-различать варианты грамматической нормы: литературных и разговорных форм именительного падежа множественного числа существительных мужского рода‚ форм существительных мужского рода множественного числа с окончаниями </w:t>
      </w:r>
      <w:r>
        <w:rPr>
          <w:rFonts w:ascii="Times New Roman" w:hAnsi="Times New Roman" w:cs="Times New Roman"/>
          <w:i/>
          <w:sz w:val="24"/>
          <w:szCs w:val="24"/>
          <w:lang w:eastAsia="ru-RU"/>
        </w:rPr>
        <w:t>–а(-я)</w:t>
      </w:r>
      <w:r>
        <w:rPr>
          <w:rFonts w:ascii="Times New Roman" w:hAnsi="Times New Roman" w:cs="Times New Roman"/>
          <w:sz w:val="24"/>
          <w:szCs w:val="24"/>
          <w:lang w:eastAsia="ru-RU"/>
        </w:rPr>
        <w:t xml:space="preserve">, </w:t>
      </w:r>
      <w:r>
        <w:rPr>
          <w:rFonts w:ascii="Times New Roman" w:hAnsi="Times New Roman" w:cs="Times New Roman"/>
          <w:i/>
          <w:sz w:val="24"/>
          <w:szCs w:val="24"/>
          <w:lang w:eastAsia="ru-RU"/>
        </w:rPr>
        <w:t>-ы(и)</w:t>
      </w:r>
      <w:r>
        <w:rPr>
          <w:rFonts w:ascii="Times New Roman" w:hAnsi="Times New Roman" w:cs="Times New Roman"/>
          <w:sz w:val="24"/>
          <w:szCs w:val="24"/>
          <w:lang w:eastAsia="ru-RU"/>
        </w:rPr>
        <w:t>‚ различающихся по смыслу‚ литературных и разговорных форм глаголов‚ причастий‚ деепричастий‚ наречий;</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различение вариантов грамматической синтаксической нормы‚ обусловленных грамматической синонимией словосочетаний‚ простых и сложных предложений;</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-правильно употреблять имена существительные, прилагательные, глаголы с учётом вариантов грамматической нормы;</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правильное употребление синонимических грамматических конструкций с учётом смысловых и стилистических особенностей; редактирование текста с целью исправления грамматических ошибок;</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-выявлять и исправлять грамматические ошибки в устной речи;</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-соблюдать основные нормы русского речевого этикета: этикетные формы и формулы обращения; этикетные формы обращения в официальной и неофициальной речевой ситуации; современные формулы обращения к незнакомому человеку; употребление формы «он»; </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-соблюдать русскую этикетную вербальную и невербальную манеры общения;</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-использовать при общении в электронной среде этики и русского речевого этикета;</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-соблюдать норм русского этикетного речевого поведения в ситуациях делового общения;</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-понимать активные процессы в русском речевом этикете;</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-соблюдать основные орфографические нормы современного русского литературного языка (в рамках изученного в основном курсе);</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-соблюдать основные пунктуационные нормы- современного русского литературного языки (в рамках изученного в основном курсе);</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-использовать толковые, в том числе мультимедийные, словари для определения лексического значения слова, особенностей употребления; </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-использовать орфоэпические, в том числе мультимедийные, орфографические словари для определения нормативного произношения слова; вариантов произношения;</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-использовать словари синонимов, антонимов‚ омонимов‚ паронимов для уточнения значения слов, подбора к ним синонимов, антонимов‚ омонимов‚ паронимов, а также в процессе редактирования текста;</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-использовать грамматические словари и справочники для уточнения нормы формообразования, словоизменения и построения словосочетания и предложения; опознавания вариантов грамматической нормы; в процессе редактирования текста;</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-использовать орфографические словари и справочники по пунктуации для определения нормативного написания слов и постановки знаков препинания в письменной речи.</w:t>
      </w:r>
    </w:p>
    <w:p w:rsidR="00160C3C" w:rsidRDefault="00160C3C" w:rsidP="00160C3C">
      <w:pPr>
        <w:pStyle w:val="ab"/>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Выпускник получит возможность научиться:</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-стремлению к речевому самосовершенствованию,</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-корректировке речи с учетом её соответствия основными нормами литературного языка; соблюдению на письме и в устной речи норм современного русского литературного языка и правил речевого этикета; </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обогащению активного и потенциального словарного запаса, расширению объёма используемых в речи грамматических средств для свободного выражения мыслей и чувств на родном языке адекватно ситуации и стилю общения;</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осознанному расширению своей речевой практики, развитию культуры использования русского языка, способности оценивать свои языковые умения, планировать и осуществлять их совершенствование и развитие.</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 различению типичных речевых ошибок; редактированию текста с целью исправления речевых ошибок; </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определению типичных грамматических ошибок в речи;</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использованию в общении этикетных речевых тактик и приёмов‚ помогающих противостоять речевой агрессии.</w:t>
      </w:r>
    </w:p>
    <w:p w:rsidR="00160C3C" w:rsidRDefault="00160C3C" w:rsidP="00160C3C">
      <w:pPr>
        <w:pStyle w:val="ab"/>
        <w:jc w:val="both"/>
        <w:rPr>
          <w:rFonts w:ascii="Times New Roman" w:hAnsi="Times New Roman" w:cs="Times New Roman"/>
          <w:sz w:val="24"/>
          <w:szCs w:val="24"/>
          <w:lang w:eastAsia="ru-RU"/>
        </w:rPr>
      </w:pPr>
    </w:p>
    <w:p w:rsidR="00160C3C" w:rsidRDefault="00160C3C" w:rsidP="00160C3C">
      <w:pPr>
        <w:pStyle w:val="ab"/>
        <w:jc w:val="both"/>
        <w:rPr>
          <w:rFonts w:ascii="Times New Roman" w:hAnsi="Times New Roman" w:cs="Times New Roman"/>
          <w:b/>
          <w:sz w:val="24"/>
          <w:szCs w:val="24"/>
          <w:lang w:eastAsia="ru-RU"/>
        </w:rPr>
      </w:pPr>
      <w:r>
        <w:rPr>
          <w:rFonts w:ascii="Times New Roman" w:hAnsi="Times New Roman" w:cs="Times New Roman"/>
          <w:b/>
          <w:sz w:val="24"/>
          <w:szCs w:val="24"/>
          <w:lang w:eastAsia="ru-RU"/>
        </w:rPr>
        <w:t>3.Совершенствование различных видов устной и письменной речевой деятельности (говорения и слушания, чтения и письма, общения при помощи современных средств устной и письменной коммуникации).</w:t>
      </w:r>
    </w:p>
    <w:p w:rsidR="00160C3C" w:rsidRDefault="00160C3C" w:rsidP="00160C3C">
      <w:pPr>
        <w:pStyle w:val="ab"/>
        <w:jc w:val="both"/>
        <w:rPr>
          <w:rFonts w:ascii="Times New Roman" w:hAnsi="Times New Roman" w:cs="Times New Roman"/>
          <w:b/>
          <w:sz w:val="24"/>
          <w:szCs w:val="24"/>
          <w:lang w:eastAsia="ru-RU"/>
        </w:rPr>
      </w:pPr>
      <w:r>
        <w:rPr>
          <w:rFonts w:ascii="Times New Roman" w:eastAsia="Calibri" w:hAnsi="Times New Roman" w:cs="Times New Roman"/>
          <w:bCs/>
          <w:i/>
          <w:sz w:val="24"/>
          <w:szCs w:val="24"/>
        </w:rPr>
        <w:t>Выпускник научится:</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-владеть различными видами слушания (детальным, выборочным‚ ознакомительным, критическим‚ интерактивным) монологической речи, учебно-научных, художественных, публицистических текстов различных функционально-смысловых типов речи;</w:t>
      </w:r>
    </w:p>
    <w:p w:rsidR="00160C3C" w:rsidRDefault="00160C3C" w:rsidP="00160C3C">
      <w:pPr>
        <w:pStyle w:val="ab"/>
        <w:jc w:val="both"/>
        <w:rPr>
          <w:rFonts w:ascii="Times New Roman" w:eastAsia="Calibri" w:hAnsi="Times New Roman" w:cs="Times New Roman"/>
          <w:sz w:val="24"/>
          <w:szCs w:val="24"/>
          <w:lang w:eastAsia="ru-RU"/>
        </w:rPr>
      </w:pPr>
      <w:r>
        <w:rPr>
          <w:rFonts w:ascii="Times New Roman" w:hAnsi="Times New Roman" w:cs="Times New Roman"/>
          <w:sz w:val="24"/>
          <w:szCs w:val="24"/>
          <w:lang w:eastAsia="ru-RU"/>
        </w:rPr>
        <w:t>-владеть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речи;</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дифференцировать и интегрировать информацию прочитанного и прослушанного текста: отделять главные факты от второстепенных; классифицировать фактический материал по определённому признаку; выделять наиболее существенные факты; устанавливать логическую связь между выявленными фактами;</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соотносить части прочитанного и прослушанного текста: устанавливать причинно-следственные отношения, логические связи между абзацами и частями текста и определять средства их выражения; определять начало и конец темы; выявлять логический план текста;</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-владеть умениями информационной переработки прослушанного или прочитанного текста; приёмами работы с заголовком текста, оглавлением, списком литературы, примечаниями и т.д.; основными способами и средствами получения, переработки и преобразования информации (аннотация, конспект); использование графиков, диаграмм, схем для представления информации;</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-участвовать в беседе, споре, владение правилами корректного речевого поведения в споре;</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строить устные учебно-научные сообщения (ответы на уроке) различных видов (ответ-анализ, ответ-обобщение, ответ-добавление, ответ-группировка), рецензию на проектную работу одноклассника, доклад; принимать участие в учебно-научной дискуссии;</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-создавать устные и письменные тексты аргументативного типа (рассуждение, доказательство, объяснение) с использованием различных способов аргументации, опровержения доводов оппонента (критика тезиса, критика аргументов, критика демонстрации); оценка причин неэффективной аргументации в учебно-научном общении; </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анализировать и создавать тексты публицистических жанров (девиз, слоган, путевые записки, проблемный очерк; тексты рекламных объявлений);</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чтение, комплексный анализ и интерпретация текстов фольклора и художественных текстов или их фрагментов (народных и литературных сказок, рассказов, загадок, пословиц, притч и т.п.); определять фактуальную и подтекстовую информацию текста, его сильных позиций; </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-создавать объявления (в устной и письменной форме); деловые письма;</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-редактировать собственные тексты с целью совершенствования их содержания и формы; сопоставлять черновой и отредактированный тексты.</w:t>
      </w:r>
    </w:p>
    <w:p w:rsidR="00160C3C" w:rsidRDefault="00160C3C" w:rsidP="00160C3C">
      <w:pPr>
        <w:pStyle w:val="ab"/>
        <w:jc w:val="both"/>
        <w:rPr>
          <w:rFonts w:ascii="Times New Roman" w:eastAsia="Calibri" w:hAnsi="Times New Roman" w:cs="Times New Roman"/>
          <w:sz w:val="24"/>
          <w:szCs w:val="24"/>
        </w:rPr>
      </w:pPr>
    </w:p>
    <w:p w:rsidR="00160C3C" w:rsidRDefault="00160C3C" w:rsidP="00160C3C">
      <w:pPr>
        <w:pStyle w:val="ab"/>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Выпускник получит возможность научиться:</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-анализу прослушанного или прочитанного текста с точки зрения его композиционных особенностей, количества микротем; основных типов текстовых структур (индуктивные, дедуктивные, рамочные / дедуктивно-индуктивные, стержневые/индуктивно-дедуктивные);</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правилам информационной безопасности при общении в социальных сетях;</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-уместному использованию коммуникативных стратегий и тактик устного общения: убеждение, комплимент, уговаривание, похвала, самопрезентация, просьба, принесение извинений, поздравление и др., сохранение инициативы в диалоге, уклонение от инициативы, завершение диалога и др.</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владению умениями учебно-делового общения: убеждения собеседника; побуждения собеседника к действию; информирования об объекте; объяснения сущности объекта; оценки; </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-созданию устных и письменных текстов описательного типа: определение, дефиниция, собственно описание, пояснение; </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--созданию текста как результата проектной (исследовательской) деятельности; оформлению реферата в письменной форме и представлению его в устной форме;</w:t>
      </w:r>
    </w:p>
    <w:p w:rsidR="00160C3C" w:rsidRDefault="00160C3C" w:rsidP="00160C3C">
      <w:pPr>
        <w:pStyle w:val="ab"/>
        <w:jc w:val="both"/>
        <w:rPr>
          <w:rFonts w:ascii="Times New Roman" w:hAnsi="Times New Roman" w:cs="Times New Roman"/>
          <w:sz w:val="24"/>
          <w:szCs w:val="24"/>
          <w:lang w:eastAsia="ru-RU"/>
        </w:rPr>
      </w:pPr>
      <w:r>
        <w:rPr>
          <w:rFonts w:ascii="Times New Roman" w:hAnsi="Times New Roman" w:cs="Times New Roman"/>
          <w:sz w:val="24"/>
          <w:szCs w:val="24"/>
          <w:lang w:eastAsia="ru-RU"/>
        </w:rPr>
        <w:t>- оцениванию устных и письменных речевых высказываний с точки зрения их эффективности, понимание основных причин коммуникативных неудач и объяснение их; оценивание собственной и чужой речи с точки зрения точного, уместного и выразительного словоупотребления.</w:t>
      </w:r>
    </w:p>
    <w:p w:rsidR="00160C3C" w:rsidRDefault="00160C3C" w:rsidP="00160C3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rPr>
        <w:t xml:space="preserve">                     </w:t>
      </w:r>
    </w:p>
    <w:p w:rsidR="00160C3C" w:rsidRDefault="00160C3C" w:rsidP="00160C3C">
      <w:pPr>
        <w:pStyle w:val="ab"/>
        <w:jc w:val="center"/>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sz w:val="24"/>
          <w:szCs w:val="24"/>
        </w:rPr>
        <w:t xml:space="preserve"> </w:t>
      </w:r>
      <w:r>
        <w:rPr>
          <w:rFonts w:ascii="Times New Roman" w:hAnsi="Times New Roman" w:cs="Times New Roman"/>
          <w:b/>
          <w:sz w:val="24"/>
          <w:szCs w:val="24"/>
        </w:rPr>
        <w:t>Содержание программы</w:t>
      </w:r>
    </w:p>
    <w:p w:rsidR="00160C3C" w:rsidRDefault="00160C3C" w:rsidP="00160C3C">
      <w:pPr>
        <w:shd w:val="clear" w:color="auto" w:fill="FFFFFF"/>
        <w:spacing w:after="0" w:line="240" w:lineRule="auto"/>
        <w:jc w:val="center"/>
        <w:rPr>
          <w:rFonts w:ascii="Times New Roman" w:hAnsi="Times New Roman" w:cs="Times New Roman"/>
          <w:b/>
          <w:spacing w:val="-2"/>
          <w:sz w:val="24"/>
          <w:szCs w:val="24"/>
        </w:rPr>
      </w:pPr>
      <w:r>
        <w:rPr>
          <w:rFonts w:ascii="Times New Roman" w:hAnsi="Times New Roman" w:cs="Times New Roman"/>
          <w:b/>
          <w:spacing w:val="-2"/>
          <w:sz w:val="24"/>
          <w:szCs w:val="24"/>
        </w:rPr>
        <w:t>5 класс (3</w:t>
      </w:r>
      <w:r w:rsidR="001362E9">
        <w:rPr>
          <w:rFonts w:ascii="Times New Roman" w:hAnsi="Times New Roman" w:cs="Times New Roman"/>
          <w:b/>
          <w:spacing w:val="-2"/>
          <w:sz w:val="24"/>
          <w:szCs w:val="24"/>
        </w:rPr>
        <w:t>4</w:t>
      </w:r>
      <w:r>
        <w:rPr>
          <w:rFonts w:ascii="Times New Roman" w:hAnsi="Times New Roman" w:cs="Times New Roman"/>
          <w:b/>
          <w:spacing w:val="-2"/>
          <w:sz w:val="24"/>
          <w:szCs w:val="24"/>
        </w:rPr>
        <w:t xml:space="preserve"> час</w:t>
      </w:r>
      <w:r w:rsidR="001362E9">
        <w:rPr>
          <w:rFonts w:ascii="Times New Roman" w:hAnsi="Times New Roman" w:cs="Times New Roman"/>
          <w:b/>
          <w:spacing w:val="-2"/>
          <w:sz w:val="24"/>
          <w:szCs w:val="24"/>
        </w:rPr>
        <w:t>а</w:t>
      </w:r>
      <w:r>
        <w:rPr>
          <w:rFonts w:ascii="Times New Roman" w:hAnsi="Times New Roman" w:cs="Times New Roman"/>
          <w:b/>
          <w:spacing w:val="-2"/>
          <w:sz w:val="24"/>
          <w:szCs w:val="24"/>
        </w:rPr>
        <w:t>)</w:t>
      </w:r>
    </w:p>
    <w:p w:rsidR="00160C3C" w:rsidRDefault="00160C3C" w:rsidP="00160C3C">
      <w:pPr>
        <w:pStyle w:val="default0"/>
        <w:spacing w:before="0" w:beforeAutospacing="0" w:after="0" w:afterAutospacing="0"/>
        <w:jc w:val="both"/>
        <w:rPr>
          <w:lang w:eastAsia="ar-SA"/>
        </w:rPr>
      </w:pPr>
      <w:r>
        <w:rPr>
          <w:b/>
          <w:bCs/>
          <w:lang w:eastAsia="ar-SA"/>
        </w:rPr>
        <w:t>Раздел 1.</w:t>
      </w:r>
      <w:r>
        <w:rPr>
          <w:bCs/>
          <w:lang w:eastAsia="ar-SA"/>
        </w:rPr>
        <w:t xml:space="preserve"> </w:t>
      </w:r>
      <w:r w:rsidR="001362E9">
        <w:rPr>
          <w:b/>
          <w:bCs/>
          <w:lang w:eastAsia="ar-SA"/>
        </w:rPr>
        <w:t>Язык и культура</w:t>
      </w:r>
      <w:r>
        <w:rPr>
          <w:b/>
          <w:bCs/>
          <w:lang w:eastAsia="ar-SA"/>
        </w:rPr>
        <w:t>.</w:t>
      </w:r>
      <w:r>
        <w:rPr>
          <w:bCs/>
          <w:lang w:eastAsia="ar-SA"/>
        </w:rPr>
        <w:t xml:space="preserve"> </w:t>
      </w:r>
      <w:r>
        <w:rPr>
          <w:lang w:eastAsia="ar-SA"/>
        </w:rPr>
        <w:t xml:space="preserve">Русский язык – национальный язык русского народа. Роль родного языка 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 </w:t>
      </w:r>
    </w:p>
    <w:p w:rsidR="00160C3C" w:rsidRDefault="00160C3C" w:rsidP="00160C3C">
      <w:pPr>
        <w:pStyle w:val="default0"/>
        <w:spacing w:before="0" w:beforeAutospacing="0" w:after="0" w:afterAutospacing="0"/>
        <w:jc w:val="both"/>
        <w:rPr>
          <w:lang w:eastAsia="ar-SA"/>
        </w:rPr>
      </w:pPr>
      <w:r>
        <w:rPr>
          <w:lang w:eastAsia="ar-SA"/>
        </w:rPr>
        <w:t xml:space="preserve">Язык как зеркало национальной культуры. Слово как хранилище материальной и духовной культуры народа. Слова, обозначающие предметы и явления традиционного русского быта (национальную одежду, пищу, игры, народные танцы и т.п.), слова с национально-культурным компонентом значения (символика числа, цвета и т.п.), народно-поэтические символы, народно-поэтические эпитеты (за тридевять земель, цветущая калина – девушка, тучи – несчастья, полынь, веретено, ясный сокол, красна девица, рόдный батюшка), прецедентные имена (Илья Муромец, Василиса Прекрасная, Иван-Царевич, сивка-бурка, жар-птица, и т.п.) в русских народных и литературных сказках, народных песнях, былинах, художественной литературе. </w:t>
      </w:r>
    </w:p>
    <w:p w:rsidR="00160C3C" w:rsidRDefault="00160C3C" w:rsidP="00160C3C">
      <w:pPr>
        <w:pStyle w:val="default0"/>
        <w:spacing w:before="0" w:beforeAutospacing="0" w:after="0" w:afterAutospacing="0"/>
        <w:jc w:val="both"/>
        <w:rPr>
          <w:lang w:eastAsia="ar-SA"/>
        </w:rPr>
      </w:pPr>
      <w:r>
        <w:rPr>
          <w:lang w:eastAsia="ar-SA"/>
        </w:rPr>
        <w:t xml:space="preserve">Крылатые слова и выражения (прецедентные тексты) из русских народных и литературных сказок (битый небитого везёт; по щучьему велению; сказка про белого бычка; ни в сказке сказать, ни пером описать; при царе Горохе; золотая рыбка; а ткачиха с поварихой, с сватьей бабой Бобарихой и др.),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 Загадки. Метафоричность русской загадки. </w:t>
      </w:r>
    </w:p>
    <w:p w:rsidR="00160C3C" w:rsidRDefault="00160C3C" w:rsidP="00160C3C">
      <w:pPr>
        <w:pStyle w:val="default0"/>
        <w:spacing w:before="0" w:beforeAutospacing="0" w:after="0" w:afterAutospacing="0"/>
        <w:jc w:val="both"/>
        <w:rPr>
          <w:lang w:eastAsia="ar-SA"/>
        </w:rPr>
      </w:pPr>
      <w:r>
        <w:rPr>
          <w:lang w:eastAsia="ar-SA"/>
        </w:rPr>
        <w:t>Краткая история русской письменности. Создание славянского алфавита.</w:t>
      </w:r>
    </w:p>
    <w:p w:rsidR="00160C3C" w:rsidRDefault="00160C3C" w:rsidP="00160C3C">
      <w:pPr>
        <w:pStyle w:val="default0"/>
        <w:spacing w:before="0" w:beforeAutospacing="0" w:after="0" w:afterAutospacing="0"/>
        <w:jc w:val="both"/>
        <w:rPr>
          <w:lang w:eastAsia="ar-SA"/>
        </w:rPr>
      </w:pPr>
      <w:r>
        <w:rPr>
          <w:lang w:eastAsia="ar-SA"/>
        </w:rPr>
        <w:t>Особенности русской интонации, темпа речи по сравнению с другими языками. Особенности жестов и мимики в русской речи, отражение их в устойчивых выражениях (фразеологизмах) (надуть щёки, вытягивать шею, всплеснуть руками и др.) в сравнении с языком жестов других народов.</w:t>
      </w:r>
    </w:p>
    <w:p w:rsidR="00160C3C" w:rsidRDefault="00160C3C" w:rsidP="00160C3C">
      <w:pPr>
        <w:pStyle w:val="default0"/>
        <w:spacing w:before="0" w:beforeAutospacing="0" w:after="0" w:afterAutospacing="0"/>
        <w:jc w:val="both"/>
        <w:rPr>
          <w:lang w:eastAsia="ar-SA"/>
        </w:rPr>
      </w:pPr>
      <w:r>
        <w:rPr>
          <w:lang w:eastAsia="ar-SA"/>
        </w:rPr>
        <w:t xml:space="preserve">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 </w:t>
      </w:r>
    </w:p>
    <w:p w:rsidR="00160C3C" w:rsidRDefault="00160C3C" w:rsidP="00160C3C">
      <w:pPr>
        <w:pStyle w:val="default0"/>
        <w:spacing w:before="0" w:beforeAutospacing="0" w:after="0" w:afterAutospacing="0"/>
        <w:jc w:val="both"/>
        <w:rPr>
          <w:lang w:eastAsia="ar-SA"/>
        </w:rPr>
      </w:pPr>
      <w:r>
        <w:rPr>
          <w:lang w:eastAsia="ar-SA"/>
        </w:rPr>
        <w:t xml:space="preserve">Ознакомление с историей и этимологией некоторых слов. </w:t>
      </w:r>
    </w:p>
    <w:p w:rsidR="00160C3C" w:rsidRDefault="00160C3C" w:rsidP="00160C3C">
      <w:pPr>
        <w:pStyle w:val="default0"/>
        <w:spacing w:before="0" w:beforeAutospacing="0" w:after="0" w:afterAutospacing="0"/>
        <w:jc w:val="both"/>
        <w:rPr>
          <w:lang w:eastAsia="ar-SA"/>
        </w:rPr>
      </w:pPr>
      <w:r>
        <w:rPr>
          <w:lang w:eastAsia="ar-SA"/>
        </w:rPr>
        <w:t xml:space="preserve">Слово как хранилище материальной и духовной культуры народа. Национальная специфика слов с живой внутренней формой (черника, голубика, земляника, рыжик). Метафоры общеязыковые и художественные, их национально-культурная специфика. Метафора, олицетворение, эпитет как изобразительные средства. Поэтизмы и слова-символы, обладающие традиционной метафорической образностью, в поэтической речи. </w:t>
      </w:r>
    </w:p>
    <w:p w:rsidR="00160C3C" w:rsidRDefault="00160C3C" w:rsidP="00160C3C">
      <w:pPr>
        <w:pStyle w:val="default0"/>
        <w:spacing w:before="0" w:beforeAutospacing="0" w:after="0" w:afterAutospacing="0"/>
        <w:jc w:val="both"/>
        <w:rPr>
          <w:lang w:eastAsia="ar-SA"/>
        </w:rPr>
      </w:pPr>
      <w:r>
        <w:rPr>
          <w:lang w:eastAsia="ar-SA"/>
        </w:rPr>
        <w:lastRenderedPageBreak/>
        <w:t xml:space="preserve">Слова со специфическим оценочно-характеризующим значением. Связь определённых наименований с некоторыми качествами, эмоциональными состояниями и т.п. человека (барышня – об изнеженной, избалованной девушке; сухарь – о сухом, неотзывчивом человеке; сорока – о болтливой женщине и т.п., лиса – хитрая для русских, но мудрая для эскимосов; змея – злая, коварная для русских, символ долголетия, мудрости – в тюркских языках и т.п.). </w:t>
      </w:r>
    </w:p>
    <w:p w:rsidR="00160C3C" w:rsidRDefault="00160C3C" w:rsidP="00160C3C">
      <w:pPr>
        <w:pStyle w:val="default0"/>
        <w:spacing w:before="0" w:beforeAutospacing="0" w:after="0" w:afterAutospacing="0"/>
        <w:jc w:val="both"/>
        <w:rPr>
          <w:lang w:eastAsia="ar-SA"/>
        </w:rPr>
      </w:pPr>
      <w:r>
        <w:rPr>
          <w:lang w:eastAsia="ar-SA"/>
        </w:rPr>
        <w:t xml:space="preserve">Русские имена. Имена исконные и заимствованные, краткие сведения по их этимологии. Имена, которые не являются исконно русскими, но воспринимаются как таковые. Имена традиционные и новые. Имена популярные и устаревшие. Имена с устаревшей социальной окраской. Имена, входящие в состав пословиц и поговорок, и имеющие в силу этого определённую стилистическую окраску. </w:t>
      </w:r>
    </w:p>
    <w:p w:rsidR="00160C3C" w:rsidRDefault="00160C3C" w:rsidP="00160C3C">
      <w:pPr>
        <w:pStyle w:val="default0"/>
        <w:spacing w:before="0" w:beforeAutospacing="0" w:after="0" w:afterAutospacing="0"/>
        <w:jc w:val="both"/>
        <w:rPr>
          <w:lang w:eastAsia="ar-SA"/>
        </w:rPr>
      </w:pPr>
      <w:r>
        <w:rPr>
          <w:lang w:eastAsia="ar-SA"/>
        </w:rPr>
        <w:t xml:space="preserve">Общеизвестные старинные русские города. Происхождение их названий. </w:t>
      </w:r>
    </w:p>
    <w:p w:rsidR="00160C3C" w:rsidRDefault="00160C3C" w:rsidP="00160C3C">
      <w:pPr>
        <w:pStyle w:val="default0"/>
        <w:spacing w:before="0" w:beforeAutospacing="0" w:after="0" w:afterAutospacing="0"/>
        <w:jc w:val="both"/>
        <w:rPr>
          <w:lang w:eastAsia="ar-SA"/>
        </w:rPr>
      </w:pPr>
      <w:r>
        <w:rPr>
          <w:b/>
          <w:bCs/>
          <w:lang w:eastAsia="ar-SA"/>
        </w:rPr>
        <w:t>Раздел 2.</w:t>
      </w:r>
      <w:r>
        <w:rPr>
          <w:bCs/>
          <w:lang w:eastAsia="ar-SA"/>
        </w:rPr>
        <w:t xml:space="preserve"> </w:t>
      </w:r>
      <w:r w:rsidR="001362E9">
        <w:rPr>
          <w:b/>
          <w:bCs/>
          <w:lang w:eastAsia="ar-SA"/>
        </w:rPr>
        <w:t>Культура речи</w:t>
      </w:r>
      <w:r>
        <w:rPr>
          <w:b/>
          <w:bCs/>
          <w:lang w:eastAsia="ar-SA"/>
        </w:rPr>
        <w:t>.</w:t>
      </w:r>
      <w:r>
        <w:rPr>
          <w:bCs/>
          <w:lang w:eastAsia="ar-SA"/>
        </w:rPr>
        <w:t xml:space="preserve"> Основные орфоэпические нормы </w:t>
      </w:r>
      <w:r>
        <w:rPr>
          <w:lang w:eastAsia="ar-SA"/>
        </w:rPr>
        <w:t>современного русского литературного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 Постоянное и подвижное ударение в именах существительных; именах прилагательных, глаголах. Омографы: ударение как маркёр смысла слова</w:t>
      </w:r>
      <w:r>
        <w:rPr>
          <w:i/>
          <w:iCs/>
          <w:lang w:eastAsia="ar-SA"/>
        </w:rPr>
        <w:t xml:space="preserve">: пАрить — парИть, рОжки — рожкИ, пОлки — полкИ, Атлас — атлАс. </w:t>
      </w:r>
      <w:r>
        <w:rPr>
          <w:lang w:eastAsia="ar-SA"/>
        </w:rPr>
        <w:t xml:space="preserve">Произносительные варианты орфоэпической нормы: (було[ч’]ная — було[ш]ная, же[н’]щина — же[н]щина, до[жд]ём — до[ж’]ём и под.). Произносительные варианты на уровне словосочетаний (микроволнОвая печь – микровОлновая терапия). Роль звукописи в художественном тексте. </w:t>
      </w:r>
    </w:p>
    <w:p w:rsidR="00160C3C" w:rsidRDefault="00160C3C" w:rsidP="00160C3C">
      <w:pPr>
        <w:pStyle w:val="default0"/>
        <w:spacing w:before="0" w:beforeAutospacing="0" w:after="0" w:afterAutospacing="0"/>
        <w:jc w:val="both"/>
        <w:rPr>
          <w:lang w:eastAsia="ar-SA"/>
        </w:rPr>
      </w:pPr>
      <w:r>
        <w:rPr>
          <w:bCs/>
          <w:lang w:eastAsia="ar-SA"/>
        </w:rPr>
        <w:t xml:space="preserve">Основные лексические нормы современного русского литературного языка. </w:t>
      </w:r>
      <w:r>
        <w:rPr>
          <w:lang w:eastAsia="ar-SA"/>
        </w:rPr>
        <w:t xml:space="preserve">Основные нормы словоупотребления: правильность выбора слова, максимально соответствующего обозначаемому им предмету или явлению реальной действительности. </w:t>
      </w:r>
    </w:p>
    <w:p w:rsidR="00160C3C" w:rsidRDefault="00160C3C" w:rsidP="00160C3C">
      <w:pPr>
        <w:pStyle w:val="default0"/>
        <w:spacing w:before="0" w:beforeAutospacing="0" w:after="0" w:afterAutospacing="0"/>
        <w:jc w:val="both"/>
        <w:rPr>
          <w:lang w:eastAsia="ar-SA"/>
        </w:rPr>
      </w:pPr>
      <w:r>
        <w:rPr>
          <w:lang w:eastAsia="ar-SA"/>
        </w:rPr>
        <w:t xml:space="preserve">Лексические нормы употребления имён существительных, прилагательных, глаголов в современном русском литературном языке. Стилистические варианты нормы (книжный, общеупотребительный‚ разговорный и просторечный) употребления имён существительных, прилагательных, глаголов в речи (кинофильм — кинокартина — кино – кинолента, интернациональный — международный, экспорт — вывоз, импорт — ввоз‚ блато — болото, брещи — беречь, шлем — шелом, краткий — короткий, беспрестанный — бесперестанный‚ глаголить – говорить – сказать – брякнуть). </w:t>
      </w:r>
    </w:p>
    <w:p w:rsidR="00160C3C" w:rsidRDefault="00160C3C" w:rsidP="00160C3C">
      <w:pPr>
        <w:pStyle w:val="default0"/>
        <w:spacing w:before="0" w:beforeAutospacing="0" w:after="0" w:afterAutospacing="0"/>
        <w:jc w:val="both"/>
        <w:rPr>
          <w:lang w:eastAsia="ar-SA"/>
        </w:rPr>
      </w:pPr>
      <w:r>
        <w:rPr>
          <w:bCs/>
          <w:lang w:eastAsia="ar-SA"/>
        </w:rPr>
        <w:t xml:space="preserve">Основные грамматические нормы современного русского литературного языка. </w:t>
      </w:r>
      <w:r>
        <w:rPr>
          <w:lang w:eastAsia="ar-SA"/>
        </w:rPr>
        <w:t>Категория рода: род заимствованных несклоняемых имен существительных (</w:t>
      </w:r>
      <w:r>
        <w:rPr>
          <w:i/>
          <w:iCs/>
          <w:lang w:eastAsia="ar-SA"/>
        </w:rPr>
        <w:t>шимпанзе, колибри, евро, авеню, салями, коммюнике</w:t>
      </w:r>
      <w:r>
        <w:rPr>
          <w:lang w:eastAsia="ar-SA"/>
        </w:rPr>
        <w:t xml:space="preserve">); род сложных существительных (плащ-палатка, диван-кровать, музей-квартира); род имен собственных (географических названий); род аббревиатур. Нормативные и ненормативные формы употребления имён существительных. </w:t>
      </w:r>
    </w:p>
    <w:p w:rsidR="00160C3C" w:rsidRDefault="00160C3C" w:rsidP="00160C3C">
      <w:pPr>
        <w:pStyle w:val="default0"/>
        <w:spacing w:before="0" w:beforeAutospacing="0" w:after="0" w:afterAutospacing="0"/>
        <w:jc w:val="both"/>
        <w:rPr>
          <w:lang w:eastAsia="ar-SA"/>
        </w:rPr>
      </w:pPr>
      <w:r>
        <w:rPr>
          <w:lang w:eastAsia="ar-SA"/>
        </w:rPr>
        <w:t xml:space="preserve">Формы существительных мужского рода множественного числа с окончаниями </w:t>
      </w:r>
      <w:r>
        <w:rPr>
          <w:i/>
          <w:iCs/>
          <w:lang w:eastAsia="ar-SA"/>
        </w:rPr>
        <w:t>–а(-я), -ы(и)</w:t>
      </w:r>
      <w:r>
        <w:rPr>
          <w:lang w:eastAsia="ar-SA"/>
        </w:rPr>
        <w:t xml:space="preserve">‚ различающиеся по смыслу: </w:t>
      </w:r>
      <w:r>
        <w:rPr>
          <w:i/>
          <w:iCs/>
          <w:lang w:eastAsia="ar-SA"/>
        </w:rPr>
        <w:t xml:space="preserve">корпуса </w:t>
      </w:r>
      <w:r>
        <w:rPr>
          <w:lang w:eastAsia="ar-SA"/>
        </w:rPr>
        <w:t xml:space="preserve">(здания, войсковые соединения) – </w:t>
      </w:r>
      <w:r>
        <w:rPr>
          <w:i/>
          <w:iCs/>
          <w:lang w:eastAsia="ar-SA"/>
        </w:rPr>
        <w:t xml:space="preserve">корпусы </w:t>
      </w:r>
      <w:r>
        <w:rPr>
          <w:lang w:eastAsia="ar-SA"/>
        </w:rPr>
        <w:t xml:space="preserve">(туловища); </w:t>
      </w:r>
      <w:r>
        <w:rPr>
          <w:i/>
          <w:iCs/>
          <w:lang w:eastAsia="ar-SA"/>
        </w:rPr>
        <w:t xml:space="preserve">образа </w:t>
      </w:r>
      <w:r>
        <w:rPr>
          <w:lang w:eastAsia="ar-SA"/>
        </w:rPr>
        <w:t xml:space="preserve">(иконы) – </w:t>
      </w:r>
      <w:r>
        <w:rPr>
          <w:i/>
          <w:iCs/>
          <w:lang w:eastAsia="ar-SA"/>
        </w:rPr>
        <w:t xml:space="preserve">образы </w:t>
      </w:r>
      <w:r>
        <w:rPr>
          <w:lang w:eastAsia="ar-SA"/>
        </w:rPr>
        <w:t xml:space="preserve">(литературные); </w:t>
      </w:r>
      <w:r>
        <w:rPr>
          <w:i/>
          <w:iCs/>
          <w:lang w:eastAsia="ar-SA"/>
        </w:rPr>
        <w:t xml:space="preserve">кондуктора </w:t>
      </w:r>
      <w:r>
        <w:rPr>
          <w:lang w:eastAsia="ar-SA"/>
        </w:rPr>
        <w:t xml:space="preserve">(работники транспорта) – </w:t>
      </w:r>
      <w:r>
        <w:rPr>
          <w:i/>
          <w:iCs/>
          <w:lang w:eastAsia="ar-SA"/>
        </w:rPr>
        <w:t xml:space="preserve">кондукторы </w:t>
      </w:r>
      <w:r>
        <w:rPr>
          <w:lang w:eastAsia="ar-SA"/>
        </w:rPr>
        <w:t xml:space="preserve">(приспособление в технике); </w:t>
      </w:r>
      <w:r>
        <w:rPr>
          <w:i/>
          <w:iCs/>
          <w:lang w:eastAsia="ar-SA"/>
        </w:rPr>
        <w:t xml:space="preserve">меха </w:t>
      </w:r>
      <w:r>
        <w:rPr>
          <w:lang w:eastAsia="ar-SA"/>
        </w:rPr>
        <w:t xml:space="preserve">(выделанные шкуры) – </w:t>
      </w:r>
      <w:r>
        <w:rPr>
          <w:i/>
          <w:iCs/>
          <w:lang w:eastAsia="ar-SA"/>
        </w:rPr>
        <w:t xml:space="preserve">мехи </w:t>
      </w:r>
      <w:r>
        <w:rPr>
          <w:lang w:eastAsia="ar-SA"/>
        </w:rPr>
        <w:t xml:space="preserve">(кузнечные); соболя (меха) – </w:t>
      </w:r>
      <w:r>
        <w:rPr>
          <w:i/>
          <w:iCs/>
          <w:lang w:eastAsia="ar-SA"/>
        </w:rPr>
        <w:t xml:space="preserve">соболи </w:t>
      </w:r>
      <w:r>
        <w:rPr>
          <w:lang w:eastAsia="ar-SA"/>
        </w:rPr>
        <w:t>(животные). Литературные‚ разговорные‚ устарелые и профессиональные особенности формы именительного падежа множественного числа существительных мужского рода (</w:t>
      </w:r>
      <w:r>
        <w:rPr>
          <w:i/>
          <w:iCs/>
          <w:lang w:eastAsia="ar-SA"/>
        </w:rPr>
        <w:t>токари – токаря, цехи – цеха, выборы – выбора, тракторы – трактора и др.</w:t>
      </w:r>
      <w:r>
        <w:rPr>
          <w:lang w:eastAsia="ar-SA"/>
        </w:rPr>
        <w:t xml:space="preserve">). </w:t>
      </w:r>
    </w:p>
    <w:p w:rsidR="00160C3C" w:rsidRDefault="00160C3C" w:rsidP="00160C3C">
      <w:pPr>
        <w:pStyle w:val="default0"/>
        <w:spacing w:before="0" w:beforeAutospacing="0" w:after="0" w:afterAutospacing="0"/>
        <w:jc w:val="both"/>
        <w:rPr>
          <w:lang w:eastAsia="ar-SA"/>
        </w:rPr>
      </w:pPr>
      <w:r>
        <w:rPr>
          <w:bCs/>
          <w:lang w:eastAsia="ar-SA"/>
        </w:rPr>
        <w:t xml:space="preserve">Речевой этикет </w:t>
      </w:r>
    </w:p>
    <w:p w:rsidR="00160C3C" w:rsidRDefault="00160C3C" w:rsidP="00160C3C">
      <w:pPr>
        <w:pStyle w:val="default0"/>
        <w:spacing w:before="0" w:beforeAutospacing="0" w:after="0" w:afterAutospacing="0"/>
        <w:jc w:val="both"/>
        <w:rPr>
          <w:lang w:eastAsia="ar-SA"/>
        </w:rPr>
      </w:pPr>
      <w:r>
        <w:rPr>
          <w:lang w:eastAsia="ar-SA"/>
        </w:rPr>
        <w:t xml:space="preserve">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имён, названий людей по степени родства, по положению в обществе, по профессии, должности; по возрасту и полу. Обращение 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 Употребление формы «он». </w:t>
      </w:r>
    </w:p>
    <w:p w:rsidR="00160C3C" w:rsidRDefault="00160C3C" w:rsidP="00160C3C">
      <w:pPr>
        <w:pStyle w:val="default0"/>
        <w:spacing w:before="0" w:beforeAutospacing="0" w:after="0" w:afterAutospacing="0"/>
        <w:jc w:val="both"/>
        <w:rPr>
          <w:b/>
          <w:lang w:eastAsia="ar-SA"/>
        </w:rPr>
      </w:pPr>
      <w:r>
        <w:rPr>
          <w:b/>
          <w:bCs/>
          <w:lang w:eastAsia="ar-SA"/>
        </w:rPr>
        <w:t>Раздел 3. Речь. Р</w:t>
      </w:r>
      <w:r w:rsidR="001362E9">
        <w:rPr>
          <w:b/>
          <w:bCs/>
          <w:lang w:eastAsia="ar-SA"/>
        </w:rPr>
        <w:t>ечевая деятельность. Текст</w:t>
      </w:r>
      <w:r>
        <w:rPr>
          <w:b/>
          <w:bCs/>
          <w:lang w:eastAsia="ar-SA"/>
        </w:rPr>
        <w:t xml:space="preserve">. </w:t>
      </w:r>
    </w:p>
    <w:p w:rsidR="00160C3C" w:rsidRDefault="00160C3C" w:rsidP="00160C3C">
      <w:pPr>
        <w:pStyle w:val="default0"/>
        <w:spacing w:before="0" w:beforeAutospacing="0" w:after="0" w:afterAutospacing="0"/>
        <w:jc w:val="both"/>
        <w:rPr>
          <w:lang w:eastAsia="ar-SA"/>
        </w:rPr>
      </w:pPr>
      <w:r>
        <w:rPr>
          <w:bCs/>
          <w:lang w:eastAsia="ar-SA"/>
        </w:rPr>
        <w:lastRenderedPageBreak/>
        <w:t xml:space="preserve">Язык и речь. Виды речевой деятельности. </w:t>
      </w:r>
    </w:p>
    <w:p w:rsidR="00160C3C" w:rsidRDefault="00160C3C" w:rsidP="00160C3C">
      <w:pPr>
        <w:pStyle w:val="default0"/>
        <w:spacing w:before="0" w:beforeAutospacing="0" w:after="0" w:afterAutospacing="0"/>
        <w:jc w:val="both"/>
        <w:rPr>
          <w:lang w:eastAsia="ar-SA"/>
        </w:rPr>
      </w:pPr>
      <w:r>
        <w:rPr>
          <w:lang w:eastAsia="ar-SA"/>
        </w:rPr>
        <w:t xml:space="preserve">Язык и речь. Точность и логичность речи. Выразительность, чистота и богатство речи. Средства выразительной устной речи (тон, тембр, темп), способы тренировки (скороговорки). </w:t>
      </w:r>
    </w:p>
    <w:p w:rsidR="00160C3C" w:rsidRDefault="00160C3C" w:rsidP="00160C3C">
      <w:pPr>
        <w:pStyle w:val="default0"/>
        <w:spacing w:before="0" w:beforeAutospacing="0" w:after="0" w:afterAutospacing="0"/>
        <w:jc w:val="both"/>
        <w:rPr>
          <w:lang w:eastAsia="ar-SA"/>
        </w:rPr>
      </w:pPr>
      <w:r>
        <w:rPr>
          <w:lang w:eastAsia="ar-SA"/>
        </w:rPr>
        <w:t xml:space="preserve">Интонация и жесты. Формы речи: монолог и диалог. </w:t>
      </w:r>
    </w:p>
    <w:p w:rsidR="00160C3C" w:rsidRDefault="00160C3C" w:rsidP="00160C3C">
      <w:pPr>
        <w:pStyle w:val="default0"/>
        <w:spacing w:before="0" w:beforeAutospacing="0" w:after="0" w:afterAutospacing="0"/>
        <w:jc w:val="both"/>
        <w:rPr>
          <w:lang w:eastAsia="ar-SA"/>
        </w:rPr>
      </w:pPr>
      <w:r>
        <w:rPr>
          <w:bCs/>
          <w:lang w:eastAsia="ar-SA"/>
        </w:rPr>
        <w:t xml:space="preserve">Текст как единица языка и речи </w:t>
      </w:r>
    </w:p>
    <w:p w:rsidR="00160C3C" w:rsidRDefault="00160C3C" w:rsidP="00160C3C">
      <w:pPr>
        <w:pStyle w:val="default0"/>
        <w:spacing w:before="0" w:beforeAutospacing="0" w:after="0" w:afterAutospacing="0"/>
        <w:jc w:val="both"/>
        <w:rPr>
          <w:lang w:eastAsia="ar-SA"/>
        </w:rPr>
      </w:pPr>
      <w:r>
        <w:rPr>
          <w:lang w:eastAsia="ar-SA"/>
        </w:rPr>
        <w:t xml:space="preserve">Текст и его основные признаки. Как строится текст. Композиционные формы описания, повествования, рассуждения. Повествование как тип речи. Средства связи предложений и частей текста. </w:t>
      </w:r>
    </w:p>
    <w:p w:rsidR="00160C3C" w:rsidRDefault="00160C3C" w:rsidP="00160C3C">
      <w:pPr>
        <w:pStyle w:val="default0"/>
        <w:spacing w:before="0" w:beforeAutospacing="0" w:after="0" w:afterAutospacing="0"/>
        <w:jc w:val="both"/>
        <w:rPr>
          <w:lang w:eastAsia="ar-SA"/>
        </w:rPr>
      </w:pPr>
      <w:r>
        <w:rPr>
          <w:bCs/>
          <w:lang w:eastAsia="ar-SA"/>
        </w:rPr>
        <w:t xml:space="preserve">Функциональные разновидности языка </w:t>
      </w:r>
    </w:p>
    <w:p w:rsidR="00160C3C" w:rsidRDefault="00160C3C" w:rsidP="00160C3C">
      <w:pPr>
        <w:pStyle w:val="default0"/>
        <w:spacing w:before="0" w:beforeAutospacing="0" w:after="0" w:afterAutospacing="0"/>
        <w:jc w:val="both"/>
        <w:rPr>
          <w:lang w:eastAsia="ar-SA"/>
        </w:rPr>
      </w:pPr>
      <w:r>
        <w:rPr>
          <w:lang w:eastAsia="ar-SA"/>
        </w:rPr>
        <w:t xml:space="preserve">Функциональные разновидности языка. </w:t>
      </w:r>
    </w:p>
    <w:p w:rsidR="00160C3C" w:rsidRDefault="00160C3C" w:rsidP="00160C3C">
      <w:pPr>
        <w:pStyle w:val="default0"/>
        <w:spacing w:before="0" w:beforeAutospacing="0" w:after="0" w:afterAutospacing="0"/>
        <w:jc w:val="both"/>
        <w:rPr>
          <w:lang w:eastAsia="ar-SA"/>
        </w:rPr>
      </w:pPr>
      <w:r>
        <w:rPr>
          <w:lang w:eastAsia="ar-SA"/>
        </w:rPr>
        <w:t>Разговорная речь. Просьба, извинение как жанры разговорной речи. Официально-деловой стиль. Объявление (устное и письменное).</w:t>
      </w:r>
    </w:p>
    <w:p w:rsidR="00160C3C" w:rsidRDefault="00160C3C" w:rsidP="00160C3C">
      <w:pPr>
        <w:pStyle w:val="default0"/>
        <w:spacing w:before="0" w:beforeAutospacing="0" w:after="0" w:afterAutospacing="0"/>
        <w:jc w:val="both"/>
        <w:rPr>
          <w:lang w:eastAsia="ar-SA"/>
        </w:rPr>
      </w:pPr>
      <w:r>
        <w:rPr>
          <w:lang w:eastAsia="ar-SA"/>
        </w:rPr>
        <w:t xml:space="preserve">Учебно-научный стиль. План ответа на уроке, план текста. </w:t>
      </w:r>
    </w:p>
    <w:p w:rsidR="00160C3C" w:rsidRDefault="00160C3C" w:rsidP="00160C3C">
      <w:pPr>
        <w:pStyle w:val="default0"/>
        <w:spacing w:before="0" w:beforeAutospacing="0" w:after="0" w:afterAutospacing="0"/>
        <w:jc w:val="both"/>
        <w:rPr>
          <w:lang w:eastAsia="ar-SA"/>
        </w:rPr>
      </w:pPr>
      <w:r>
        <w:rPr>
          <w:lang w:eastAsia="ar-SA"/>
        </w:rPr>
        <w:t xml:space="preserve">Публицистический стиль. Устное выступление. Девиз, слоган. </w:t>
      </w:r>
    </w:p>
    <w:p w:rsidR="00160C3C" w:rsidRDefault="00160C3C" w:rsidP="00160C3C">
      <w:pPr>
        <w:pStyle w:val="default0"/>
        <w:spacing w:before="0" w:beforeAutospacing="0" w:after="0" w:afterAutospacing="0"/>
        <w:jc w:val="both"/>
        <w:rPr>
          <w:lang w:eastAsia="ar-SA"/>
        </w:rPr>
      </w:pPr>
      <w:r>
        <w:rPr>
          <w:lang w:eastAsia="ar-SA"/>
        </w:rPr>
        <w:t xml:space="preserve">Язык художественной литературы. Литературная сказка. Рассказ. </w:t>
      </w:r>
    </w:p>
    <w:p w:rsidR="00160C3C" w:rsidRDefault="00160C3C" w:rsidP="00160C3C">
      <w:pPr>
        <w:pStyle w:val="default0"/>
        <w:spacing w:before="0" w:beforeAutospacing="0" w:after="0" w:afterAutospacing="0"/>
        <w:jc w:val="both"/>
        <w:rPr>
          <w:lang w:eastAsia="ar-SA"/>
        </w:rPr>
      </w:pPr>
      <w:r>
        <w:rPr>
          <w:lang w:eastAsia="ar-SA"/>
        </w:rPr>
        <w:t xml:space="preserve">Особенности языка фольклорных текстов. Загадка, пословица. Сказка. Особенности языка сказки (сравнения, синонимы, антонимы, слова с уменьшительными суффиксами и т.д.). </w:t>
      </w:r>
    </w:p>
    <w:p w:rsidR="00160C3C" w:rsidRDefault="001362E9" w:rsidP="00160C3C">
      <w:pPr>
        <w:pStyle w:val="default0"/>
        <w:spacing w:before="0" w:beforeAutospacing="0" w:after="0" w:afterAutospacing="0"/>
        <w:jc w:val="both"/>
        <w:rPr>
          <w:lang w:eastAsia="ar-SA"/>
        </w:rPr>
      </w:pPr>
      <w:r>
        <w:rPr>
          <w:bCs/>
          <w:lang w:eastAsia="ar-SA"/>
        </w:rPr>
        <w:t>Комплексное повторение</w:t>
      </w:r>
    </w:p>
    <w:p w:rsidR="00160C3C" w:rsidRDefault="00160C3C" w:rsidP="00160C3C">
      <w:pPr>
        <w:pStyle w:val="default0"/>
        <w:spacing w:before="0" w:beforeAutospacing="0" w:after="0" w:afterAutospacing="0"/>
        <w:jc w:val="center"/>
        <w:rPr>
          <w:b/>
          <w:lang w:eastAsia="ar-SA"/>
        </w:rPr>
      </w:pPr>
      <w:r>
        <w:rPr>
          <w:b/>
          <w:bCs/>
          <w:lang w:eastAsia="ar-SA"/>
        </w:rPr>
        <w:t>6 класс (</w:t>
      </w:r>
      <w:r w:rsidR="0089023E">
        <w:rPr>
          <w:b/>
          <w:bCs/>
          <w:lang w:eastAsia="ar-SA"/>
        </w:rPr>
        <w:t>34 часа</w:t>
      </w:r>
      <w:r>
        <w:rPr>
          <w:b/>
          <w:bCs/>
          <w:lang w:eastAsia="ar-SA"/>
        </w:rPr>
        <w:t>)</w:t>
      </w:r>
    </w:p>
    <w:p w:rsidR="00160C3C" w:rsidRDefault="0089023E" w:rsidP="00160C3C">
      <w:pPr>
        <w:pStyle w:val="default0"/>
        <w:spacing w:before="0" w:beforeAutospacing="0" w:after="0" w:afterAutospacing="0"/>
        <w:jc w:val="both"/>
        <w:rPr>
          <w:b/>
          <w:lang w:eastAsia="ar-SA"/>
        </w:rPr>
      </w:pPr>
      <w:r>
        <w:rPr>
          <w:b/>
          <w:bCs/>
          <w:lang w:eastAsia="ar-SA"/>
        </w:rPr>
        <w:t>Раздел 1. Язык и культура</w:t>
      </w:r>
      <w:r w:rsidR="00160C3C">
        <w:rPr>
          <w:b/>
          <w:bCs/>
          <w:lang w:eastAsia="ar-SA"/>
        </w:rPr>
        <w:t xml:space="preserve">. </w:t>
      </w:r>
    </w:p>
    <w:p w:rsidR="00160C3C" w:rsidRDefault="00160C3C" w:rsidP="00160C3C">
      <w:pPr>
        <w:pStyle w:val="default0"/>
        <w:spacing w:before="0" w:beforeAutospacing="0" w:after="0" w:afterAutospacing="0"/>
        <w:jc w:val="both"/>
        <w:rPr>
          <w:lang w:eastAsia="ar-SA"/>
        </w:rPr>
      </w:pPr>
      <w:r>
        <w:rPr>
          <w:lang w:eastAsia="ar-SA"/>
        </w:rPr>
        <w:t xml:space="preserve">Краткая история русского литературного языка. Роль церковнославянского (старославянского) языка в развитии русского языка. Национально-культурное своеобразие диалектизмов. Диалекты как часть народной культуры. Диалектизмы. Сведения о диалектных названиях предметов быта, значениях слов, понятиях, не свойственных литературному языку и несущих информацию о способах ведения хозяйства, особенностях семейного уклада, обрядах, обычаях, народном календаре и др. Использование диалектной лексики в произведениях художественной литературы. </w:t>
      </w:r>
    </w:p>
    <w:p w:rsidR="00160C3C" w:rsidRDefault="00160C3C" w:rsidP="00160C3C">
      <w:pPr>
        <w:pStyle w:val="default0"/>
        <w:spacing w:before="0" w:beforeAutospacing="0" w:after="0" w:afterAutospacing="0"/>
        <w:jc w:val="both"/>
        <w:rPr>
          <w:lang w:eastAsia="ar-SA"/>
        </w:rPr>
      </w:pPr>
      <w:r>
        <w:rPr>
          <w:lang w:eastAsia="ar-SA"/>
        </w:rPr>
        <w:t xml:space="preserve">Лексические заимствования как результат взаимодействия национальных культур. Лексика, заимствованная русским языком из языков народов России и мира. Заимствования из славянских и неславянских языков. Причины заимствований. Особенности освоения иноязычной лексики (общее представление). Роль заимствованной лексики в современном русском языке. </w:t>
      </w:r>
    </w:p>
    <w:p w:rsidR="00160C3C" w:rsidRDefault="00160C3C" w:rsidP="00160C3C">
      <w:pPr>
        <w:pStyle w:val="default0"/>
        <w:spacing w:before="0" w:beforeAutospacing="0" w:after="0" w:afterAutospacing="0"/>
        <w:jc w:val="both"/>
        <w:rPr>
          <w:lang w:eastAsia="ar-SA"/>
        </w:rPr>
      </w:pPr>
      <w:r>
        <w:rPr>
          <w:lang w:eastAsia="ar-SA"/>
        </w:rPr>
        <w:t xml:space="preserve">Пополнение словарного состава русского языка новой лексикой. Современные неологизмы и их группы по сфере употребления и стилистической окраске. </w:t>
      </w:r>
    </w:p>
    <w:p w:rsidR="00160C3C" w:rsidRDefault="00160C3C" w:rsidP="00160C3C">
      <w:pPr>
        <w:pStyle w:val="default0"/>
        <w:spacing w:before="0" w:beforeAutospacing="0" w:after="0" w:afterAutospacing="0"/>
        <w:jc w:val="both"/>
        <w:rPr>
          <w:lang w:eastAsia="ar-SA"/>
        </w:rPr>
      </w:pPr>
      <w:r>
        <w:rPr>
          <w:lang w:eastAsia="ar-SA"/>
        </w:rPr>
        <w:t>Национально-культурная специфика русской фразеологии. Исторические прототипы фразеологизмов. Отражение во фразеологии обычаев, традиций, быта, исторических событий, культуры и т.п. (начать с азов, от доски до доски, приложить руку и т.п. – информация о традиционной русской грамотности и др.).</w:t>
      </w:r>
    </w:p>
    <w:p w:rsidR="00160C3C" w:rsidRDefault="0089023E" w:rsidP="00160C3C">
      <w:pPr>
        <w:pStyle w:val="default0"/>
        <w:spacing w:before="0" w:beforeAutospacing="0" w:after="0" w:afterAutospacing="0"/>
        <w:jc w:val="both"/>
        <w:rPr>
          <w:b/>
          <w:lang w:eastAsia="ar-SA"/>
        </w:rPr>
      </w:pPr>
      <w:r>
        <w:rPr>
          <w:b/>
          <w:bCs/>
          <w:lang w:eastAsia="ar-SA"/>
        </w:rPr>
        <w:t>Раздел 2. Культура речи</w:t>
      </w:r>
      <w:r w:rsidR="00160C3C">
        <w:rPr>
          <w:b/>
          <w:bCs/>
          <w:lang w:eastAsia="ar-SA"/>
        </w:rPr>
        <w:t>.</w:t>
      </w:r>
    </w:p>
    <w:p w:rsidR="00160C3C" w:rsidRDefault="00160C3C" w:rsidP="00160C3C">
      <w:pPr>
        <w:pStyle w:val="default0"/>
        <w:spacing w:before="0" w:beforeAutospacing="0" w:after="0" w:afterAutospacing="0"/>
        <w:jc w:val="both"/>
        <w:rPr>
          <w:lang w:eastAsia="ar-SA"/>
        </w:rPr>
      </w:pPr>
      <w:r>
        <w:rPr>
          <w:bCs/>
          <w:lang w:eastAsia="ar-SA"/>
        </w:rPr>
        <w:t xml:space="preserve">Основные орфоэпические нормы </w:t>
      </w:r>
      <w:r>
        <w:rPr>
          <w:lang w:eastAsia="ar-SA"/>
        </w:rPr>
        <w:t xml:space="preserve">современного русского литературного языка. </w:t>
      </w:r>
    </w:p>
    <w:p w:rsidR="00160C3C" w:rsidRDefault="00160C3C" w:rsidP="00160C3C">
      <w:pPr>
        <w:pStyle w:val="default0"/>
        <w:spacing w:before="0" w:beforeAutospacing="0" w:after="0" w:afterAutospacing="0"/>
        <w:jc w:val="both"/>
        <w:rPr>
          <w:lang w:eastAsia="ar-SA"/>
        </w:rPr>
      </w:pPr>
      <w:r>
        <w:rPr>
          <w:lang w:eastAsia="ar-SA"/>
        </w:rPr>
        <w:t xml:space="preserve">Произносительные различия в русском языке, обусловленные темпом речи. Стилистические особенности произношения и ударения (литературные‚ разговорные‚ устарелые и профессиональные). Нормы произношения отдельных грамматических форм; заимствованных слов: ударение в форме род.п. мн.ч. существительных; ударение в кратких формах прилагательных; подвижное ударение в глаголах; ударение в формах глагола прошедшего </w:t>
      </w:r>
      <w:r>
        <w:rPr>
          <w:lang w:eastAsia="ar-SA"/>
        </w:rPr>
        <w:lastRenderedPageBreak/>
        <w:t>времени; ударение в возвратных глаголах в формах прошедшего времени м.р.; ударение в формах глаголов II спр. на –ить; глаголы звон</w:t>
      </w:r>
      <w:r>
        <w:rPr>
          <w:bCs/>
          <w:lang w:eastAsia="ar-SA"/>
        </w:rPr>
        <w:t>и</w:t>
      </w:r>
      <w:r>
        <w:rPr>
          <w:lang w:eastAsia="ar-SA"/>
        </w:rPr>
        <w:t>ть, включ</w:t>
      </w:r>
      <w:r>
        <w:rPr>
          <w:bCs/>
          <w:lang w:eastAsia="ar-SA"/>
        </w:rPr>
        <w:t>и</w:t>
      </w:r>
      <w:r>
        <w:rPr>
          <w:lang w:eastAsia="ar-SA"/>
        </w:rPr>
        <w:t>ть и др. Варианты ударения внутри нормы: б</w:t>
      </w:r>
      <w:r>
        <w:rPr>
          <w:bCs/>
          <w:lang w:eastAsia="ar-SA"/>
        </w:rPr>
        <w:t>а</w:t>
      </w:r>
      <w:r>
        <w:rPr>
          <w:lang w:eastAsia="ar-SA"/>
        </w:rPr>
        <w:t>ловать – балов</w:t>
      </w:r>
      <w:r>
        <w:rPr>
          <w:bCs/>
          <w:lang w:eastAsia="ar-SA"/>
        </w:rPr>
        <w:t>а</w:t>
      </w:r>
      <w:r>
        <w:rPr>
          <w:lang w:eastAsia="ar-SA"/>
        </w:rPr>
        <w:t>ть, обесп</w:t>
      </w:r>
      <w:r>
        <w:rPr>
          <w:bCs/>
          <w:lang w:eastAsia="ar-SA"/>
        </w:rPr>
        <w:t>е</w:t>
      </w:r>
      <w:r>
        <w:rPr>
          <w:lang w:eastAsia="ar-SA"/>
        </w:rPr>
        <w:t>чение – обеспеч</w:t>
      </w:r>
      <w:r>
        <w:rPr>
          <w:bCs/>
          <w:lang w:eastAsia="ar-SA"/>
        </w:rPr>
        <w:t>е</w:t>
      </w:r>
      <w:r>
        <w:rPr>
          <w:lang w:eastAsia="ar-SA"/>
        </w:rPr>
        <w:t xml:space="preserve">ние. </w:t>
      </w:r>
    </w:p>
    <w:p w:rsidR="00160C3C" w:rsidRDefault="00160C3C" w:rsidP="00160C3C">
      <w:pPr>
        <w:pStyle w:val="default0"/>
        <w:spacing w:before="0" w:beforeAutospacing="0" w:after="0" w:afterAutospacing="0"/>
        <w:jc w:val="both"/>
        <w:rPr>
          <w:lang w:eastAsia="ar-SA"/>
        </w:rPr>
      </w:pPr>
      <w:r>
        <w:rPr>
          <w:bCs/>
          <w:lang w:eastAsia="ar-SA"/>
        </w:rPr>
        <w:t xml:space="preserve">Основные лексические нормы современного русского литературного языка. </w:t>
      </w:r>
      <w:r>
        <w:rPr>
          <w:lang w:eastAsia="ar-SA"/>
        </w:rPr>
        <w:t xml:space="preserve">Синонимы и точность речи. Смысловые‚ стилистические особенности употребления синонимов. </w:t>
      </w:r>
    </w:p>
    <w:p w:rsidR="00160C3C" w:rsidRDefault="00160C3C" w:rsidP="00160C3C">
      <w:pPr>
        <w:pStyle w:val="default0"/>
        <w:spacing w:before="0" w:beforeAutospacing="0" w:after="0" w:afterAutospacing="0"/>
        <w:jc w:val="both"/>
        <w:rPr>
          <w:lang w:eastAsia="ar-SA"/>
        </w:rPr>
      </w:pPr>
      <w:r>
        <w:rPr>
          <w:lang w:eastAsia="ar-SA"/>
        </w:rPr>
        <w:t xml:space="preserve">Антонимы и точность речи. Смысловые‚ стилистические особенности употребления антонимов. </w:t>
      </w:r>
    </w:p>
    <w:p w:rsidR="00160C3C" w:rsidRDefault="00160C3C" w:rsidP="00160C3C">
      <w:pPr>
        <w:pStyle w:val="default0"/>
        <w:spacing w:before="0" w:beforeAutospacing="0" w:after="0" w:afterAutospacing="0"/>
        <w:jc w:val="both"/>
        <w:rPr>
          <w:lang w:eastAsia="ar-SA"/>
        </w:rPr>
      </w:pPr>
      <w:r>
        <w:rPr>
          <w:lang w:eastAsia="ar-SA"/>
        </w:rPr>
        <w:t xml:space="preserve">Лексические омонимы и точность речи. Смысловые‚ стилистические особенности употребления лексических омонимов. </w:t>
      </w:r>
    </w:p>
    <w:p w:rsidR="00160C3C" w:rsidRDefault="00160C3C" w:rsidP="00160C3C">
      <w:pPr>
        <w:pStyle w:val="default0"/>
        <w:spacing w:before="0" w:beforeAutospacing="0" w:after="0" w:afterAutospacing="0"/>
        <w:jc w:val="both"/>
        <w:rPr>
          <w:lang w:eastAsia="ar-SA"/>
        </w:rPr>
      </w:pPr>
      <w:r>
        <w:rPr>
          <w:lang w:eastAsia="ar-SA"/>
        </w:rPr>
        <w:t xml:space="preserve">Типичные речевые ошибки‚ связанные с употреблением синонимов‚ антонимов и лексических омонимов в речи. </w:t>
      </w:r>
    </w:p>
    <w:p w:rsidR="00160C3C" w:rsidRDefault="00160C3C" w:rsidP="00160C3C">
      <w:pPr>
        <w:pStyle w:val="default0"/>
        <w:spacing w:before="0" w:beforeAutospacing="0" w:after="0" w:afterAutospacing="0"/>
        <w:jc w:val="both"/>
        <w:rPr>
          <w:lang w:eastAsia="ar-SA"/>
        </w:rPr>
      </w:pPr>
      <w:r>
        <w:rPr>
          <w:bCs/>
          <w:lang w:eastAsia="ar-SA"/>
        </w:rPr>
        <w:t xml:space="preserve">Основные грамматические нормы современного русского литературного языка. </w:t>
      </w:r>
      <w:r>
        <w:rPr>
          <w:lang w:eastAsia="ar-SA"/>
        </w:rPr>
        <w:t xml:space="preserve">Категория склонения: склонение русских и иностранных имён и фамилий; названий географических объектов; им.п. мн.ч. существительных на </w:t>
      </w:r>
      <w:r>
        <w:rPr>
          <w:i/>
          <w:iCs/>
          <w:lang w:eastAsia="ar-SA"/>
        </w:rPr>
        <w:t xml:space="preserve">-а/-я </w:t>
      </w:r>
      <w:r>
        <w:rPr>
          <w:lang w:eastAsia="ar-SA"/>
        </w:rPr>
        <w:t>и -</w:t>
      </w:r>
      <w:r>
        <w:rPr>
          <w:i/>
          <w:iCs/>
          <w:lang w:eastAsia="ar-SA"/>
        </w:rPr>
        <w:t xml:space="preserve">ы/-и </w:t>
      </w:r>
      <w:r>
        <w:rPr>
          <w:lang w:eastAsia="ar-SA"/>
        </w:rPr>
        <w:t>(</w:t>
      </w:r>
      <w:r>
        <w:rPr>
          <w:i/>
          <w:iCs/>
          <w:lang w:eastAsia="ar-SA"/>
        </w:rPr>
        <w:t>директора, договоры</w:t>
      </w:r>
      <w:r>
        <w:rPr>
          <w:lang w:eastAsia="ar-SA"/>
        </w:rPr>
        <w:t xml:space="preserve">); род.п. мн.ч. существительных м. и ср.р. с нулевым окончанием и окончанием </w:t>
      </w:r>
      <w:r>
        <w:rPr>
          <w:i/>
          <w:iCs/>
          <w:lang w:eastAsia="ar-SA"/>
        </w:rPr>
        <w:t xml:space="preserve">–ов </w:t>
      </w:r>
      <w:r>
        <w:rPr>
          <w:lang w:eastAsia="ar-SA"/>
        </w:rPr>
        <w:t>(</w:t>
      </w:r>
      <w:r>
        <w:rPr>
          <w:i/>
          <w:iCs/>
          <w:lang w:eastAsia="ar-SA"/>
        </w:rPr>
        <w:t>баклажанов, яблок, гектаров, носков, чулок</w:t>
      </w:r>
      <w:r>
        <w:rPr>
          <w:lang w:eastAsia="ar-SA"/>
        </w:rPr>
        <w:t xml:space="preserve">); род.п. мн.ч. существительных ж.р. на </w:t>
      </w:r>
      <w:r>
        <w:rPr>
          <w:i/>
          <w:iCs/>
          <w:lang w:eastAsia="ar-SA"/>
        </w:rPr>
        <w:t xml:space="preserve">–ня </w:t>
      </w:r>
      <w:r>
        <w:rPr>
          <w:lang w:eastAsia="ar-SA"/>
        </w:rPr>
        <w:t>(</w:t>
      </w:r>
      <w:r>
        <w:rPr>
          <w:i/>
          <w:iCs/>
          <w:lang w:eastAsia="ar-SA"/>
        </w:rPr>
        <w:t>басен, вишен, богинь, тихонь, кухонь</w:t>
      </w:r>
      <w:r>
        <w:rPr>
          <w:lang w:eastAsia="ar-SA"/>
        </w:rPr>
        <w:t>); тв.п. мн.ч. существительных III склонения; род.п. ед.ч. существительных м.р. (</w:t>
      </w:r>
      <w:r>
        <w:rPr>
          <w:i/>
          <w:iCs/>
          <w:lang w:eastAsia="ar-SA"/>
        </w:rPr>
        <w:t>стакан чая – стакан чаю</w:t>
      </w:r>
      <w:r>
        <w:rPr>
          <w:lang w:eastAsia="ar-SA"/>
        </w:rPr>
        <w:t xml:space="preserve">);склонение местоимений‚ порядковых и количественных числительных. Нормативные и ненормативные формы имён существительных. Типичные грамматические ошибки в речи. </w:t>
      </w:r>
    </w:p>
    <w:p w:rsidR="00160C3C" w:rsidRDefault="00160C3C" w:rsidP="00160C3C">
      <w:pPr>
        <w:pStyle w:val="default0"/>
        <w:spacing w:before="0" w:beforeAutospacing="0" w:after="0" w:afterAutospacing="0"/>
        <w:jc w:val="both"/>
        <w:rPr>
          <w:lang w:eastAsia="ar-SA"/>
        </w:rPr>
      </w:pPr>
      <w:r>
        <w:rPr>
          <w:lang w:eastAsia="ar-SA"/>
        </w:rPr>
        <w:t>Нормы употребления форм имен существительных в соответствии с типом склонения (</w:t>
      </w:r>
      <w:r>
        <w:rPr>
          <w:i/>
          <w:iCs/>
          <w:lang w:eastAsia="ar-SA"/>
        </w:rPr>
        <w:t>в санаторий – не «санаторию», стукнуть т</w:t>
      </w:r>
      <w:r>
        <w:rPr>
          <w:bCs/>
          <w:i/>
          <w:iCs/>
          <w:lang w:eastAsia="ar-SA"/>
        </w:rPr>
        <w:t>у</w:t>
      </w:r>
      <w:r>
        <w:rPr>
          <w:i/>
          <w:iCs/>
          <w:lang w:eastAsia="ar-SA"/>
        </w:rPr>
        <w:t>флей – не «т</w:t>
      </w:r>
      <w:r>
        <w:rPr>
          <w:bCs/>
          <w:i/>
          <w:iCs/>
          <w:lang w:eastAsia="ar-SA"/>
        </w:rPr>
        <w:t>у</w:t>
      </w:r>
      <w:r>
        <w:rPr>
          <w:i/>
          <w:iCs/>
          <w:lang w:eastAsia="ar-SA"/>
        </w:rPr>
        <w:t>флем»</w:t>
      </w:r>
      <w:r>
        <w:rPr>
          <w:lang w:eastAsia="ar-SA"/>
        </w:rPr>
        <w:t>), родом существительного (</w:t>
      </w:r>
      <w:r>
        <w:rPr>
          <w:i/>
          <w:iCs/>
          <w:lang w:eastAsia="ar-SA"/>
        </w:rPr>
        <w:t>красного платья – не «платьи</w:t>
      </w:r>
      <w:r>
        <w:rPr>
          <w:lang w:eastAsia="ar-SA"/>
        </w:rPr>
        <w:t>»), принадлежностью к разряду – одушевленности – неодушевленности (</w:t>
      </w:r>
      <w:r>
        <w:rPr>
          <w:i/>
          <w:iCs/>
          <w:lang w:eastAsia="ar-SA"/>
        </w:rPr>
        <w:t>смотреть на спутника – смотреть на спутник</w:t>
      </w:r>
      <w:r>
        <w:rPr>
          <w:lang w:eastAsia="ar-SA"/>
        </w:rPr>
        <w:t>), особенностями окончаний форм множественного числа (</w:t>
      </w:r>
      <w:r>
        <w:rPr>
          <w:i/>
          <w:iCs/>
          <w:lang w:eastAsia="ar-SA"/>
        </w:rPr>
        <w:t>чулок, носков, апельсинов, мандаринов, профессора, паспорта и т. д</w:t>
      </w:r>
      <w:r>
        <w:rPr>
          <w:lang w:eastAsia="ar-SA"/>
        </w:rPr>
        <w:t xml:space="preserve">.). </w:t>
      </w:r>
    </w:p>
    <w:p w:rsidR="00160C3C" w:rsidRDefault="00160C3C" w:rsidP="00160C3C">
      <w:pPr>
        <w:pStyle w:val="default0"/>
        <w:spacing w:before="0" w:beforeAutospacing="0" w:after="0" w:afterAutospacing="0"/>
        <w:jc w:val="both"/>
        <w:rPr>
          <w:lang w:eastAsia="ar-SA"/>
        </w:rPr>
      </w:pPr>
      <w:r>
        <w:rPr>
          <w:lang w:eastAsia="ar-SA"/>
        </w:rPr>
        <w:t>Нормы употребления имен прилагательных в формах сравнительной степени (</w:t>
      </w:r>
      <w:r>
        <w:rPr>
          <w:i/>
          <w:iCs/>
          <w:lang w:eastAsia="ar-SA"/>
        </w:rPr>
        <w:t>ближайший – не «самый ближайший»</w:t>
      </w:r>
      <w:r>
        <w:rPr>
          <w:lang w:eastAsia="ar-SA"/>
        </w:rPr>
        <w:t>), в краткой форме (</w:t>
      </w:r>
      <w:r>
        <w:rPr>
          <w:i/>
          <w:iCs/>
          <w:lang w:eastAsia="ar-SA"/>
        </w:rPr>
        <w:t>медлен – медленен, торжествен – торжественен</w:t>
      </w:r>
      <w:r>
        <w:rPr>
          <w:lang w:eastAsia="ar-SA"/>
        </w:rPr>
        <w:t xml:space="preserve">). </w:t>
      </w:r>
    </w:p>
    <w:p w:rsidR="00160C3C" w:rsidRDefault="00160C3C" w:rsidP="00160C3C">
      <w:pPr>
        <w:pStyle w:val="default0"/>
        <w:spacing w:before="0" w:beforeAutospacing="0" w:after="0" w:afterAutospacing="0"/>
        <w:jc w:val="both"/>
        <w:rPr>
          <w:lang w:eastAsia="ar-SA"/>
        </w:rPr>
      </w:pPr>
      <w:r>
        <w:rPr>
          <w:lang w:eastAsia="ar-SA"/>
        </w:rPr>
        <w:t xml:space="preserve">Варианты грамматической нормы: литературные и разговорные падежные формы имен существительных. Отражение вариантов грамматической нормы в словарях и справочниках. </w:t>
      </w:r>
    </w:p>
    <w:p w:rsidR="00160C3C" w:rsidRDefault="00160C3C" w:rsidP="00160C3C">
      <w:pPr>
        <w:pStyle w:val="default0"/>
        <w:spacing w:before="0" w:beforeAutospacing="0" w:after="0" w:afterAutospacing="0"/>
        <w:jc w:val="both"/>
        <w:rPr>
          <w:lang w:eastAsia="ar-SA"/>
        </w:rPr>
      </w:pPr>
      <w:r>
        <w:rPr>
          <w:bCs/>
          <w:lang w:eastAsia="ar-SA"/>
        </w:rPr>
        <w:t xml:space="preserve">Речевой этикет </w:t>
      </w:r>
    </w:p>
    <w:p w:rsidR="00160C3C" w:rsidRDefault="00160C3C" w:rsidP="00160C3C">
      <w:pPr>
        <w:pStyle w:val="default0"/>
        <w:spacing w:before="0" w:beforeAutospacing="0" w:after="0" w:afterAutospacing="0"/>
        <w:jc w:val="both"/>
        <w:rPr>
          <w:lang w:eastAsia="ar-SA"/>
        </w:rPr>
      </w:pPr>
      <w:r>
        <w:rPr>
          <w:lang w:eastAsia="ar-SA"/>
        </w:rPr>
        <w:t xml:space="preserve">Национальные особенности речевого этикета. Принципы этикетного общения, лежащие в основе национального речевого этикета: сдержанность, вежливость, использование стандартных речевых формул в стандартных ситуациях общения, позитивное отношение к собеседнику. Этика и речевой этикет. Соотношение понятий этика – этикет – мораль; этические нормы – этикетные нормы – этикетные формы. Устойчивые формулы речевого этикета в общении. Этикетные формулы начала и конца общения. Этикетные формулы похвалы и комплимента. Этикетные формулы благодарности. Этикетные формулы сочувствия‚ утешения. </w:t>
      </w:r>
    </w:p>
    <w:p w:rsidR="00160C3C" w:rsidRDefault="00160C3C" w:rsidP="00160C3C">
      <w:pPr>
        <w:pStyle w:val="default0"/>
        <w:spacing w:before="0" w:beforeAutospacing="0" w:after="0" w:afterAutospacing="0"/>
        <w:jc w:val="both"/>
        <w:rPr>
          <w:b/>
          <w:lang w:eastAsia="ar-SA"/>
        </w:rPr>
      </w:pPr>
      <w:r>
        <w:rPr>
          <w:b/>
          <w:bCs/>
          <w:lang w:eastAsia="ar-SA"/>
        </w:rPr>
        <w:t>Раздел 3. Реч</w:t>
      </w:r>
      <w:r w:rsidR="0089023E">
        <w:rPr>
          <w:b/>
          <w:bCs/>
          <w:lang w:eastAsia="ar-SA"/>
        </w:rPr>
        <w:t>ь. Речевая деятельность. Текст.</w:t>
      </w:r>
    </w:p>
    <w:p w:rsidR="00160C3C" w:rsidRDefault="00160C3C" w:rsidP="00160C3C">
      <w:pPr>
        <w:pStyle w:val="default0"/>
        <w:spacing w:before="0" w:beforeAutospacing="0" w:after="0" w:afterAutospacing="0"/>
        <w:jc w:val="both"/>
        <w:rPr>
          <w:lang w:eastAsia="ar-SA"/>
        </w:rPr>
      </w:pPr>
      <w:r>
        <w:rPr>
          <w:bCs/>
          <w:lang w:eastAsia="ar-SA"/>
        </w:rPr>
        <w:t xml:space="preserve">Язык и речь. Виды речевой деятельности </w:t>
      </w:r>
    </w:p>
    <w:p w:rsidR="00160C3C" w:rsidRDefault="00160C3C" w:rsidP="00160C3C">
      <w:pPr>
        <w:pStyle w:val="default0"/>
        <w:spacing w:before="0" w:beforeAutospacing="0" w:after="0" w:afterAutospacing="0"/>
        <w:jc w:val="both"/>
        <w:rPr>
          <w:lang w:eastAsia="ar-SA"/>
        </w:rPr>
      </w:pPr>
      <w:r>
        <w:rPr>
          <w:lang w:eastAsia="ar-SA"/>
        </w:rPr>
        <w:t>Эффективные приёмы чтения. Предтекстовый, текстовый и послетекстовый этапы работы.</w:t>
      </w:r>
    </w:p>
    <w:p w:rsidR="00160C3C" w:rsidRDefault="00160C3C" w:rsidP="00160C3C">
      <w:pPr>
        <w:pStyle w:val="default0"/>
        <w:spacing w:before="0" w:beforeAutospacing="0" w:after="0" w:afterAutospacing="0"/>
        <w:jc w:val="both"/>
        <w:rPr>
          <w:lang w:eastAsia="ar-SA"/>
        </w:rPr>
      </w:pPr>
      <w:r>
        <w:rPr>
          <w:bCs/>
          <w:lang w:eastAsia="ar-SA"/>
        </w:rPr>
        <w:t xml:space="preserve">Текст как единица языка и речи </w:t>
      </w:r>
    </w:p>
    <w:p w:rsidR="00160C3C" w:rsidRDefault="00160C3C" w:rsidP="00160C3C">
      <w:pPr>
        <w:pStyle w:val="default0"/>
        <w:spacing w:before="0" w:beforeAutospacing="0" w:after="0" w:afterAutospacing="0"/>
        <w:jc w:val="both"/>
        <w:rPr>
          <w:lang w:eastAsia="ar-SA"/>
        </w:rPr>
      </w:pPr>
      <w:r>
        <w:rPr>
          <w:lang w:eastAsia="ar-SA"/>
        </w:rPr>
        <w:t xml:space="preserve">Текст, тематическое единство текста. Тексты описательного типа: определение, дефиниция, собственно описание, пояснение. </w:t>
      </w:r>
    </w:p>
    <w:p w:rsidR="00160C3C" w:rsidRDefault="00160C3C" w:rsidP="00160C3C">
      <w:pPr>
        <w:pStyle w:val="default0"/>
        <w:spacing w:before="0" w:beforeAutospacing="0" w:after="0" w:afterAutospacing="0"/>
        <w:jc w:val="both"/>
        <w:rPr>
          <w:lang w:eastAsia="ar-SA"/>
        </w:rPr>
      </w:pPr>
      <w:r>
        <w:rPr>
          <w:bCs/>
          <w:lang w:eastAsia="ar-SA"/>
        </w:rPr>
        <w:t xml:space="preserve">Функциональные разновидности языка </w:t>
      </w:r>
    </w:p>
    <w:p w:rsidR="00160C3C" w:rsidRDefault="00160C3C" w:rsidP="00160C3C">
      <w:pPr>
        <w:pStyle w:val="default0"/>
        <w:spacing w:before="0" w:beforeAutospacing="0" w:after="0" w:afterAutospacing="0"/>
        <w:jc w:val="both"/>
        <w:rPr>
          <w:lang w:eastAsia="ar-SA"/>
        </w:rPr>
      </w:pPr>
      <w:r>
        <w:rPr>
          <w:lang w:eastAsia="ar-SA"/>
        </w:rPr>
        <w:t xml:space="preserve">Разговорная речь. Рассказ о событии, «бывальщины». </w:t>
      </w:r>
    </w:p>
    <w:p w:rsidR="00160C3C" w:rsidRDefault="00160C3C" w:rsidP="00160C3C">
      <w:pPr>
        <w:pStyle w:val="default0"/>
        <w:spacing w:before="0" w:beforeAutospacing="0" w:after="0" w:afterAutospacing="0"/>
        <w:jc w:val="both"/>
        <w:rPr>
          <w:lang w:eastAsia="ar-SA"/>
        </w:rPr>
      </w:pPr>
      <w:r>
        <w:rPr>
          <w:lang w:eastAsia="ar-SA"/>
        </w:rPr>
        <w:t xml:space="preserve">Учебно-научный стиль. Словарная статья, её строение. Научное сообщение (устный ответ). Содержание и строение учебного сообщения (устного ответа). Структура устного ответа. Различные виды ответов: ответ-анализ, ответ-обобщение, ответ-добавление, ответ-группировка. Языковые </w:t>
      </w:r>
      <w:r>
        <w:rPr>
          <w:lang w:eastAsia="ar-SA"/>
        </w:rPr>
        <w:lastRenderedPageBreak/>
        <w:t xml:space="preserve">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предъявления презентации слушателям. </w:t>
      </w:r>
    </w:p>
    <w:p w:rsidR="00160C3C" w:rsidRDefault="00160C3C" w:rsidP="00160C3C">
      <w:pPr>
        <w:pStyle w:val="default0"/>
        <w:spacing w:before="0" w:beforeAutospacing="0" w:after="0" w:afterAutospacing="0"/>
        <w:jc w:val="both"/>
        <w:rPr>
          <w:lang w:eastAsia="ar-SA"/>
        </w:rPr>
      </w:pPr>
      <w:r>
        <w:rPr>
          <w:lang w:eastAsia="ar-SA"/>
        </w:rPr>
        <w:t xml:space="preserve">Публицистический стиль. Устное выступление. </w:t>
      </w:r>
    </w:p>
    <w:p w:rsidR="00160C3C" w:rsidRDefault="00160C3C" w:rsidP="00160C3C">
      <w:pPr>
        <w:pStyle w:val="default0"/>
        <w:spacing w:before="0" w:beforeAutospacing="0" w:after="0" w:afterAutospacing="0"/>
        <w:jc w:val="both"/>
        <w:rPr>
          <w:lang w:eastAsia="ar-SA"/>
        </w:rPr>
      </w:pPr>
      <w:r>
        <w:rPr>
          <w:lang w:eastAsia="ar-SA"/>
        </w:rPr>
        <w:t xml:space="preserve">Язык художественной литературы. Описание внешности человека. </w:t>
      </w:r>
    </w:p>
    <w:p w:rsidR="00160C3C" w:rsidRDefault="00160C3C" w:rsidP="00160C3C">
      <w:pPr>
        <w:pStyle w:val="default0"/>
        <w:spacing w:before="0" w:beforeAutospacing="0" w:after="0" w:afterAutospacing="0"/>
        <w:jc w:val="both"/>
        <w:rPr>
          <w:b/>
          <w:lang w:eastAsia="ar-SA"/>
        </w:rPr>
      </w:pPr>
      <w:r>
        <w:rPr>
          <w:bCs/>
          <w:lang w:eastAsia="ar-SA"/>
        </w:rPr>
        <w:t xml:space="preserve">Комплексное повторение </w:t>
      </w:r>
      <w:r>
        <w:rPr>
          <w:b/>
          <w:bCs/>
          <w:lang w:eastAsia="ar-SA"/>
        </w:rPr>
        <w:t>–</w:t>
      </w:r>
      <w:r>
        <w:rPr>
          <w:bCs/>
          <w:lang w:eastAsia="ar-SA"/>
        </w:rPr>
        <w:t xml:space="preserve"> 2 ч.</w:t>
      </w:r>
      <w:r>
        <w:rPr>
          <w:b/>
          <w:bCs/>
          <w:lang w:eastAsia="ar-SA"/>
        </w:rPr>
        <w:t xml:space="preserve"> </w:t>
      </w:r>
    </w:p>
    <w:p w:rsidR="00160C3C" w:rsidRDefault="00160C3C" w:rsidP="00160C3C">
      <w:pPr>
        <w:pStyle w:val="default0"/>
        <w:spacing w:before="0" w:beforeAutospacing="0" w:after="0" w:afterAutospacing="0"/>
        <w:jc w:val="center"/>
        <w:rPr>
          <w:b/>
          <w:bCs/>
          <w:lang w:eastAsia="ar-SA"/>
        </w:rPr>
      </w:pPr>
    </w:p>
    <w:p w:rsidR="00160C3C" w:rsidRDefault="00160C3C" w:rsidP="00160C3C">
      <w:pPr>
        <w:pStyle w:val="default0"/>
        <w:spacing w:before="0" w:beforeAutospacing="0" w:after="0" w:afterAutospacing="0"/>
        <w:jc w:val="center"/>
        <w:rPr>
          <w:b/>
          <w:lang w:eastAsia="ar-SA"/>
        </w:rPr>
      </w:pPr>
      <w:r>
        <w:rPr>
          <w:b/>
          <w:bCs/>
          <w:lang w:eastAsia="ar-SA"/>
        </w:rPr>
        <w:t>7 класс (3</w:t>
      </w:r>
      <w:r w:rsidR="0089023E">
        <w:rPr>
          <w:b/>
          <w:bCs/>
          <w:lang w:eastAsia="ar-SA"/>
        </w:rPr>
        <w:t>4</w:t>
      </w:r>
      <w:r>
        <w:rPr>
          <w:b/>
          <w:bCs/>
          <w:lang w:eastAsia="ar-SA"/>
        </w:rPr>
        <w:t xml:space="preserve"> час</w:t>
      </w:r>
      <w:r w:rsidR="0089023E">
        <w:rPr>
          <w:b/>
          <w:bCs/>
          <w:lang w:eastAsia="ar-SA"/>
        </w:rPr>
        <w:t>а</w:t>
      </w:r>
      <w:r>
        <w:rPr>
          <w:b/>
          <w:bCs/>
          <w:lang w:eastAsia="ar-SA"/>
        </w:rPr>
        <w:t>)</w:t>
      </w:r>
    </w:p>
    <w:p w:rsidR="00160C3C" w:rsidRDefault="00D6095A" w:rsidP="00160C3C">
      <w:pPr>
        <w:pStyle w:val="default0"/>
        <w:spacing w:before="0" w:beforeAutospacing="0" w:after="0" w:afterAutospacing="0"/>
        <w:jc w:val="both"/>
        <w:rPr>
          <w:b/>
          <w:lang w:eastAsia="ar-SA"/>
        </w:rPr>
      </w:pPr>
      <w:r>
        <w:rPr>
          <w:b/>
          <w:bCs/>
          <w:lang w:eastAsia="ar-SA"/>
        </w:rPr>
        <w:t>Раздел 1. Язык и культура.</w:t>
      </w:r>
    </w:p>
    <w:p w:rsidR="00160C3C" w:rsidRDefault="00160C3C" w:rsidP="00160C3C">
      <w:pPr>
        <w:pStyle w:val="default0"/>
        <w:spacing w:before="0" w:beforeAutospacing="0" w:after="0" w:afterAutospacing="0"/>
        <w:jc w:val="both"/>
        <w:rPr>
          <w:lang w:eastAsia="ar-SA"/>
        </w:rPr>
      </w:pPr>
      <w:r>
        <w:rPr>
          <w:lang w:eastAsia="ar-SA"/>
        </w:rPr>
        <w:t>Русский язык как развивающееся явление. 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речевой контексте (</w:t>
      </w:r>
      <w:r>
        <w:rPr>
          <w:i/>
          <w:iCs/>
          <w:lang w:eastAsia="ar-SA"/>
        </w:rPr>
        <w:t>губернатор, диакон, ваучер, агитационный пункт, большевик, колхоз и т.п.</w:t>
      </w:r>
      <w:r>
        <w:rPr>
          <w:lang w:eastAsia="ar-SA"/>
        </w:rPr>
        <w:t xml:space="preserve">). </w:t>
      </w:r>
    </w:p>
    <w:p w:rsidR="00160C3C" w:rsidRDefault="00160C3C" w:rsidP="00160C3C">
      <w:pPr>
        <w:pStyle w:val="default0"/>
        <w:spacing w:before="0" w:beforeAutospacing="0" w:after="0" w:afterAutospacing="0"/>
        <w:jc w:val="both"/>
        <w:rPr>
          <w:lang w:eastAsia="ar-SA"/>
        </w:rPr>
      </w:pPr>
      <w:r>
        <w:rPr>
          <w:lang w:eastAsia="ar-SA"/>
        </w:rPr>
        <w:t xml:space="preserve">Лексические заимствования последних десятилетий. Употребление иноязычных слов как проблема культуры речи. </w:t>
      </w:r>
    </w:p>
    <w:p w:rsidR="00160C3C" w:rsidRDefault="00160C3C" w:rsidP="00160C3C">
      <w:pPr>
        <w:pStyle w:val="default0"/>
        <w:spacing w:before="0" w:beforeAutospacing="0" w:after="0" w:afterAutospacing="0"/>
        <w:jc w:val="both"/>
        <w:rPr>
          <w:b/>
          <w:lang w:eastAsia="ar-SA"/>
        </w:rPr>
      </w:pPr>
      <w:r>
        <w:rPr>
          <w:b/>
          <w:bCs/>
          <w:lang w:eastAsia="ar-SA"/>
        </w:rPr>
        <w:t>Раздел 2. Культура речи.</w:t>
      </w:r>
    </w:p>
    <w:p w:rsidR="00160C3C" w:rsidRDefault="00160C3C" w:rsidP="00160C3C">
      <w:pPr>
        <w:pStyle w:val="default0"/>
        <w:spacing w:before="0" w:beforeAutospacing="0" w:after="0" w:afterAutospacing="0"/>
        <w:jc w:val="both"/>
        <w:rPr>
          <w:lang w:eastAsia="ar-SA"/>
        </w:rPr>
      </w:pPr>
      <w:r>
        <w:rPr>
          <w:bCs/>
          <w:lang w:eastAsia="ar-SA"/>
        </w:rPr>
        <w:t xml:space="preserve">Основные орфоэпические нормы </w:t>
      </w:r>
      <w:r>
        <w:rPr>
          <w:lang w:eastAsia="ar-SA"/>
        </w:rPr>
        <w:t>современного русского литературного языка. Нормы ударения в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w:t>
      </w:r>
      <w:r>
        <w:rPr>
          <w:i/>
          <w:iCs/>
          <w:lang w:eastAsia="ar-SA"/>
        </w:rPr>
        <w:t>н</w:t>
      </w:r>
      <w:r>
        <w:rPr>
          <w:bCs/>
          <w:i/>
          <w:iCs/>
          <w:lang w:eastAsia="ar-SA"/>
        </w:rPr>
        <w:t xml:space="preserve">а </w:t>
      </w:r>
      <w:r>
        <w:rPr>
          <w:i/>
          <w:iCs/>
          <w:lang w:eastAsia="ar-SA"/>
        </w:rPr>
        <w:t>дом‚ н</w:t>
      </w:r>
      <w:r>
        <w:rPr>
          <w:bCs/>
          <w:i/>
          <w:iCs/>
          <w:lang w:eastAsia="ar-SA"/>
        </w:rPr>
        <w:t xml:space="preserve">а </w:t>
      </w:r>
      <w:r>
        <w:rPr>
          <w:i/>
          <w:iCs/>
          <w:lang w:eastAsia="ar-SA"/>
        </w:rPr>
        <w:t>гору</w:t>
      </w:r>
      <w:r>
        <w:rPr>
          <w:lang w:eastAsia="ar-SA"/>
        </w:rPr>
        <w:t xml:space="preserve">) </w:t>
      </w:r>
    </w:p>
    <w:p w:rsidR="00160C3C" w:rsidRDefault="00160C3C" w:rsidP="00160C3C">
      <w:pPr>
        <w:pStyle w:val="default0"/>
        <w:spacing w:before="0" w:beforeAutospacing="0" w:after="0" w:afterAutospacing="0"/>
        <w:jc w:val="both"/>
        <w:rPr>
          <w:lang w:eastAsia="ar-SA"/>
        </w:rPr>
      </w:pPr>
      <w:r>
        <w:rPr>
          <w:bCs/>
          <w:lang w:eastAsia="ar-SA"/>
        </w:rPr>
        <w:t xml:space="preserve">Основные лексические нормы современного русского литературного языка. </w:t>
      </w:r>
      <w:r>
        <w:rPr>
          <w:lang w:eastAsia="ar-SA"/>
        </w:rPr>
        <w:t xml:space="preserve">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Типичные речевые ошибки‚ связанные с употреблением паронимов в речи. </w:t>
      </w:r>
    </w:p>
    <w:p w:rsidR="00160C3C" w:rsidRDefault="00160C3C" w:rsidP="00160C3C">
      <w:pPr>
        <w:pStyle w:val="default0"/>
        <w:spacing w:before="0" w:beforeAutospacing="0" w:after="0" w:afterAutospacing="0"/>
        <w:jc w:val="both"/>
        <w:rPr>
          <w:lang w:eastAsia="ar-SA"/>
        </w:rPr>
      </w:pPr>
      <w:r>
        <w:rPr>
          <w:bCs/>
          <w:lang w:eastAsia="ar-SA"/>
        </w:rPr>
        <w:t xml:space="preserve">Основные грамматические нормы современного русского литературного языка. </w:t>
      </w:r>
      <w:r>
        <w:rPr>
          <w:lang w:eastAsia="ar-SA"/>
        </w:rPr>
        <w:t xml:space="preserve">Типичные ошибки грамматические ошибки в речи. Глаголы 1 лица единственного числа настоящего и будущего времени (в том числе способы выражения формы 1 лица настоящего и будущего времени глаголов </w:t>
      </w:r>
      <w:r>
        <w:rPr>
          <w:i/>
          <w:iCs/>
          <w:lang w:eastAsia="ar-SA"/>
        </w:rPr>
        <w:t>очутиться, победить, убедить, учредить, утвердить</w:t>
      </w:r>
      <w:r>
        <w:rPr>
          <w:lang w:eastAsia="ar-SA"/>
        </w:rPr>
        <w:t xml:space="preserve">) ‚ формы глаголов совершенного и несовершенного вида‚ формы глаголов в повелительном наклонении. Нормы употребления в речи однокоренных слов типа </w:t>
      </w:r>
      <w:r>
        <w:rPr>
          <w:i/>
          <w:iCs/>
          <w:lang w:eastAsia="ar-SA"/>
        </w:rPr>
        <w:t>висящий – висячий, горящий – горячий</w:t>
      </w:r>
      <w:r>
        <w:rPr>
          <w:lang w:eastAsia="ar-SA"/>
        </w:rPr>
        <w:t xml:space="preserve">. </w:t>
      </w:r>
    </w:p>
    <w:p w:rsidR="00160C3C" w:rsidRDefault="00160C3C" w:rsidP="00160C3C">
      <w:pPr>
        <w:pStyle w:val="default0"/>
        <w:spacing w:before="0" w:beforeAutospacing="0" w:after="0" w:afterAutospacing="0"/>
        <w:jc w:val="both"/>
        <w:rPr>
          <w:lang w:eastAsia="ar-SA"/>
        </w:rPr>
      </w:pPr>
      <w:r>
        <w:rPr>
          <w:lang w:eastAsia="ar-SA"/>
        </w:rPr>
        <w:t>Варианты грамматической нормы: литературные и разговорные падежные формы причастий‚ деепричастий‚ наречий. Отражение вариантов грамматической нормы в словарях и справочниках. Литературный и разговорный варианты грамматической норм (</w:t>
      </w:r>
      <w:r>
        <w:rPr>
          <w:i/>
          <w:iCs/>
          <w:lang w:eastAsia="ar-SA"/>
        </w:rPr>
        <w:t>махаешь – машешь; обусловливать, сосредоточивать, уполномочивать, оспаривать, удостаивать, облагораживать</w:t>
      </w:r>
      <w:r>
        <w:rPr>
          <w:lang w:eastAsia="ar-SA"/>
        </w:rPr>
        <w:t xml:space="preserve">). </w:t>
      </w:r>
    </w:p>
    <w:p w:rsidR="00160C3C" w:rsidRDefault="00160C3C" w:rsidP="00160C3C">
      <w:pPr>
        <w:pStyle w:val="default0"/>
        <w:spacing w:before="0" w:beforeAutospacing="0" w:after="0" w:afterAutospacing="0"/>
        <w:jc w:val="both"/>
        <w:rPr>
          <w:lang w:eastAsia="ar-SA"/>
        </w:rPr>
      </w:pPr>
      <w:r>
        <w:rPr>
          <w:bCs/>
          <w:lang w:eastAsia="ar-SA"/>
        </w:rPr>
        <w:t xml:space="preserve">Речевой этикет </w:t>
      </w:r>
    </w:p>
    <w:p w:rsidR="00160C3C" w:rsidRDefault="00160C3C" w:rsidP="00160C3C">
      <w:pPr>
        <w:pStyle w:val="default0"/>
        <w:spacing w:before="0" w:beforeAutospacing="0" w:after="0" w:afterAutospacing="0"/>
        <w:jc w:val="both"/>
        <w:rPr>
          <w:lang w:eastAsia="ar-SA"/>
        </w:rPr>
      </w:pPr>
      <w:r>
        <w:rPr>
          <w:lang w:eastAsia="ar-SA"/>
        </w:rPr>
        <w:t xml:space="preserve">Русская этикетная речевая манера общения: умеренная громкость речи‚ средний темп речи‚ сдержанная артикуляция‚ эмоциональность речи‚ ровная интонация.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 </w:t>
      </w:r>
    </w:p>
    <w:p w:rsidR="00D6095A" w:rsidRDefault="00160C3C" w:rsidP="00160C3C">
      <w:pPr>
        <w:pStyle w:val="default0"/>
        <w:spacing w:before="0" w:beforeAutospacing="0" w:after="0" w:afterAutospacing="0"/>
        <w:jc w:val="both"/>
        <w:rPr>
          <w:b/>
          <w:bCs/>
          <w:lang w:eastAsia="ar-SA"/>
        </w:rPr>
      </w:pPr>
      <w:r>
        <w:rPr>
          <w:b/>
          <w:bCs/>
          <w:lang w:eastAsia="ar-SA"/>
        </w:rPr>
        <w:t xml:space="preserve">Раздел 3. Речь. Речевая деятельность. Текст </w:t>
      </w:r>
    </w:p>
    <w:p w:rsidR="00160C3C" w:rsidRDefault="00160C3C" w:rsidP="00160C3C">
      <w:pPr>
        <w:pStyle w:val="default0"/>
        <w:spacing w:before="0" w:beforeAutospacing="0" w:after="0" w:afterAutospacing="0"/>
        <w:jc w:val="both"/>
        <w:rPr>
          <w:lang w:eastAsia="ar-SA"/>
        </w:rPr>
      </w:pPr>
      <w:r>
        <w:rPr>
          <w:bCs/>
          <w:lang w:eastAsia="ar-SA"/>
        </w:rPr>
        <w:t xml:space="preserve">Язык и речь. Виды речевой деятельности </w:t>
      </w:r>
    </w:p>
    <w:p w:rsidR="00160C3C" w:rsidRDefault="00160C3C" w:rsidP="00160C3C">
      <w:pPr>
        <w:pStyle w:val="default0"/>
        <w:spacing w:before="0" w:beforeAutospacing="0" w:after="0" w:afterAutospacing="0"/>
        <w:jc w:val="both"/>
        <w:rPr>
          <w:lang w:eastAsia="ar-SA"/>
        </w:rPr>
      </w:pPr>
      <w:r>
        <w:rPr>
          <w:lang w:eastAsia="ar-SA"/>
        </w:rPr>
        <w:lastRenderedPageBreak/>
        <w:t xml:space="preserve">Традиции русского речевого общения. Коммуникативные стратегии и тактики устного общения: убеждение, комплимент, уговаривание, похвала, самопрезентация и др., сохранение инициативы в диалоге, уклонение от инициативы, завершение диалога и др. </w:t>
      </w:r>
    </w:p>
    <w:p w:rsidR="00160C3C" w:rsidRDefault="00160C3C" w:rsidP="00160C3C">
      <w:pPr>
        <w:pStyle w:val="default0"/>
        <w:spacing w:before="0" w:beforeAutospacing="0" w:after="0" w:afterAutospacing="0"/>
        <w:jc w:val="both"/>
        <w:rPr>
          <w:lang w:eastAsia="ar-SA"/>
        </w:rPr>
      </w:pPr>
      <w:r>
        <w:rPr>
          <w:bCs/>
          <w:lang w:eastAsia="ar-SA"/>
        </w:rPr>
        <w:t xml:space="preserve">Текст как единица языка и речи </w:t>
      </w:r>
    </w:p>
    <w:p w:rsidR="00160C3C" w:rsidRDefault="00160C3C" w:rsidP="00160C3C">
      <w:pPr>
        <w:pStyle w:val="default0"/>
        <w:spacing w:before="0" w:beforeAutospacing="0" w:after="0" w:afterAutospacing="0"/>
        <w:jc w:val="both"/>
        <w:rPr>
          <w:lang w:eastAsia="ar-SA"/>
        </w:rPr>
      </w:pPr>
      <w:r>
        <w:rPr>
          <w:lang w:eastAsia="ar-SA"/>
        </w:rPr>
        <w:t xml:space="preserve">Текст, основные признаки текста: смысловая цельность, информативность, связность. Виды абзацев. Основные типы текстовых структур: индуктивные, дедуктивные, рамочные (дедуктивно-индуктивные), стержневые (индуктивно-дедуктивные) структуры. Заголовки текстов, их типы. Информативная функция заголовков. Тексты аргументативного типа: рассуждение, доказательство, объяснение. </w:t>
      </w:r>
    </w:p>
    <w:p w:rsidR="00160C3C" w:rsidRDefault="00160C3C" w:rsidP="00160C3C">
      <w:pPr>
        <w:pStyle w:val="default0"/>
        <w:spacing w:before="0" w:beforeAutospacing="0" w:after="0" w:afterAutospacing="0"/>
        <w:jc w:val="both"/>
        <w:rPr>
          <w:lang w:eastAsia="ar-SA"/>
        </w:rPr>
      </w:pPr>
      <w:r>
        <w:rPr>
          <w:bCs/>
          <w:lang w:eastAsia="ar-SA"/>
        </w:rPr>
        <w:t xml:space="preserve">Функциональные разновидности языка </w:t>
      </w:r>
    </w:p>
    <w:p w:rsidR="00160C3C" w:rsidRDefault="00160C3C" w:rsidP="00160C3C">
      <w:pPr>
        <w:pStyle w:val="default0"/>
        <w:spacing w:before="0" w:beforeAutospacing="0" w:after="0" w:afterAutospacing="0"/>
        <w:jc w:val="both"/>
        <w:rPr>
          <w:lang w:eastAsia="ar-SA"/>
        </w:rPr>
      </w:pPr>
      <w:r>
        <w:rPr>
          <w:lang w:eastAsia="ar-SA"/>
        </w:rPr>
        <w:t xml:space="preserve">Разговорная речь. Беседа. Спор, виды споров. Правила поведения в споре, как управлять собой и собеседником. Корректные и некорректные приёмы ведения спора. </w:t>
      </w:r>
    </w:p>
    <w:p w:rsidR="00160C3C" w:rsidRDefault="00160C3C" w:rsidP="00160C3C">
      <w:pPr>
        <w:pStyle w:val="default0"/>
        <w:spacing w:before="0" w:beforeAutospacing="0" w:after="0" w:afterAutospacing="0"/>
        <w:jc w:val="both"/>
        <w:rPr>
          <w:lang w:eastAsia="ar-SA"/>
        </w:rPr>
      </w:pPr>
      <w:r>
        <w:rPr>
          <w:lang w:eastAsia="ar-SA"/>
        </w:rPr>
        <w:t xml:space="preserve">Публицистический стиль. Путевые записки. Текст рекламного объявления, его языковые и структурные особенности. </w:t>
      </w:r>
    </w:p>
    <w:p w:rsidR="00160C3C" w:rsidRDefault="00160C3C" w:rsidP="00160C3C">
      <w:pPr>
        <w:pStyle w:val="default0"/>
        <w:spacing w:before="0" w:beforeAutospacing="0" w:after="0" w:afterAutospacing="0"/>
        <w:jc w:val="both"/>
        <w:rPr>
          <w:lang w:eastAsia="ar-SA"/>
        </w:rPr>
      </w:pPr>
      <w:r>
        <w:rPr>
          <w:lang w:eastAsia="ar-SA"/>
        </w:rPr>
        <w:t xml:space="preserve">Язык художественной литературы. Фактуальная и подтекстная информация в текстах художественного стиля речи. Сильные позиции в художественных текстах. Притча. </w:t>
      </w:r>
    </w:p>
    <w:p w:rsidR="00160C3C" w:rsidRDefault="00160C3C" w:rsidP="00160C3C">
      <w:pPr>
        <w:pStyle w:val="default0"/>
        <w:spacing w:before="0" w:beforeAutospacing="0" w:after="0" w:afterAutospacing="0"/>
        <w:jc w:val="both"/>
        <w:rPr>
          <w:lang w:eastAsia="ar-SA"/>
        </w:rPr>
      </w:pPr>
      <w:r>
        <w:rPr>
          <w:bCs/>
          <w:lang w:eastAsia="ar-SA"/>
        </w:rPr>
        <w:t xml:space="preserve">Комплексное повторение – 2 ч. </w:t>
      </w:r>
    </w:p>
    <w:p w:rsidR="00160C3C" w:rsidRDefault="00160C3C" w:rsidP="00160C3C">
      <w:pPr>
        <w:pStyle w:val="default0"/>
        <w:spacing w:before="0" w:beforeAutospacing="0" w:after="0" w:afterAutospacing="0"/>
        <w:jc w:val="center"/>
        <w:rPr>
          <w:b/>
          <w:bCs/>
          <w:lang w:eastAsia="ar-SA"/>
        </w:rPr>
      </w:pPr>
    </w:p>
    <w:p w:rsidR="00160C3C" w:rsidRDefault="00160C3C" w:rsidP="00160C3C">
      <w:pPr>
        <w:pStyle w:val="default0"/>
        <w:spacing w:before="0" w:beforeAutospacing="0" w:after="0" w:afterAutospacing="0"/>
        <w:jc w:val="center"/>
        <w:rPr>
          <w:b/>
          <w:lang w:eastAsia="ar-SA"/>
        </w:rPr>
      </w:pPr>
      <w:r>
        <w:rPr>
          <w:b/>
          <w:bCs/>
          <w:lang w:eastAsia="ar-SA"/>
        </w:rPr>
        <w:t>8 класс (3</w:t>
      </w:r>
      <w:r w:rsidR="00D6095A">
        <w:rPr>
          <w:b/>
          <w:bCs/>
          <w:lang w:eastAsia="ar-SA"/>
        </w:rPr>
        <w:t>4</w:t>
      </w:r>
      <w:r>
        <w:rPr>
          <w:b/>
          <w:bCs/>
          <w:lang w:eastAsia="ar-SA"/>
        </w:rPr>
        <w:t xml:space="preserve"> час</w:t>
      </w:r>
      <w:r w:rsidR="00D6095A">
        <w:rPr>
          <w:b/>
          <w:bCs/>
          <w:lang w:eastAsia="ar-SA"/>
        </w:rPr>
        <w:t>а</w:t>
      </w:r>
      <w:r>
        <w:rPr>
          <w:b/>
          <w:bCs/>
          <w:lang w:eastAsia="ar-SA"/>
        </w:rPr>
        <w:t>)</w:t>
      </w:r>
    </w:p>
    <w:p w:rsidR="00160C3C" w:rsidRDefault="00160C3C" w:rsidP="00160C3C">
      <w:pPr>
        <w:pStyle w:val="default0"/>
        <w:spacing w:before="0" w:beforeAutospacing="0" w:after="0" w:afterAutospacing="0"/>
        <w:jc w:val="both"/>
        <w:rPr>
          <w:lang w:eastAsia="ar-SA"/>
        </w:rPr>
      </w:pPr>
      <w:r>
        <w:rPr>
          <w:b/>
          <w:bCs/>
          <w:lang w:eastAsia="ar-SA"/>
        </w:rPr>
        <w:t xml:space="preserve">Раздел 1. Язык и культура </w:t>
      </w:r>
    </w:p>
    <w:p w:rsidR="00160C3C" w:rsidRDefault="00160C3C" w:rsidP="00160C3C">
      <w:pPr>
        <w:pStyle w:val="default0"/>
        <w:spacing w:before="0" w:beforeAutospacing="0" w:after="0" w:afterAutospacing="0"/>
        <w:jc w:val="both"/>
        <w:rPr>
          <w:lang w:eastAsia="ar-SA"/>
        </w:rPr>
      </w:pPr>
      <w:r>
        <w:rPr>
          <w:lang w:eastAsia="ar-SA"/>
        </w:rPr>
        <w:t xml:space="preserve">Исконно русская лексика: слова общеиндоевропейского фонда, слова праславянского (общеславянского) языка, древнерусские (общевосточнославянские) слова, собственно русские слова. Собственно русские слова как база и основной источник развития лексики русского литературного языка. </w:t>
      </w:r>
    </w:p>
    <w:p w:rsidR="00160C3C" w:rsidRDefault="00160C3C" w:rsidP="00160C3C">
      <w:pPr>
        <w:pStyle w:val="default0"/>
        <w:spacing w:before="0" w:beforeAutospacing="0" w:after="0" w:afterAutospacing="0"/>
        <w:jc w:val="both"/>
        <w:rPr>
          <w:lang w:eastAsia="ar-SA"/>
        </w:rPr>
      </w:pPr>
      <w:r>
        <w:rPr>
          <w:lang w:eastAsia="ar-SA"/>
        </w:rPr>
        <w:t xml:space="preserve">Роль старославянизмов в развитии русского литературного языка и их приметы. Стилистически нейтральные, книжные, устаревшие старославянизмы. </w:t>
      </w:r>
    </w:p>
    <w:p w:rsidR="00160C3C" w:rsidRDefault="00160C3C" w:rsidP="00160C3C">
      <w:pPr>
        <w:pStyle w:val="default0"/>
        <w:spacing w:before="0" w:beforeAutospacing="0" w:after="0" w:afterAutospacing="0"/>
        <w:jc w:val="both"/>
        <w:rPr>
          <w:lang w:eastAsia="ar-SA"/>
        </w:rPr>
      </w:pPr>
      <w:r>
        <w:rPr>
          <w:lang w:eastAsia="ar-SA"/>
        </w:rPr>
        <w:t xml:space="preserve">Иноязычная лексика в разговорной речи, дисплейных текстах, современной публицистике. </w:t>
      </w:r>
    </w:p>
    <w:p w:rsidR="00160C3C" w:rsidRDefault="00160C3C" w:rsidP="00160C3C">
      <w:pPr>
        <w:pStyle w:val="default0"/>
        <w:spacing w:before="0" w:beforeAutospacing="0" w:after="0" w:afterAutospacing="0"/>
        <w:jc w:val="both"/>
        <w:rPr>
          <w:lang w:eastAsia="ar-SA"/>
        </w:rPr>
      </w:pPr>
      <w:r>
        <w:rPr>
          <w:lang w:eastAsia="ar-SA"/>
        </w:rPr>
        <w:t xml:space="preserve">Речевой этикет. 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Называние другого и себя, обращение к знакомому и незнакомому Специфика приветствий, традиционная тематика бесед у русских и других народов. </w:t>
      </w:r>
    </w:p>
    <w:p w:rsidR="00160C3C" w:rsidRDefault="00160C3C" w:rsidP="00160C3C">
      <w:pPr>
        <w:pStyle w:val="default0"/>
        <w:spacing w:before="0" w:beforeAutospacing="0" w:after="0" w:afterAutospacing="0"/>
        <w:jc w:val="both"/>
        <w:rPr>
          <w:b/>
          <w:lang w:eastAsia="ar-SA"/>
        </w:rPr>
      </w:pPr>
      <w:r>
        <w:rPr>
          <w:b/>
          <w:bCs/>
          <w:lang w:eastAsia="ar-SA"/>
        </w:rPr>
        <w:t xml:space="preserve">Раздел 2. Культура речи </w:t>
      </w:r>
    </w:p>
    <w:p w:rsidR="00160C3C" w:rsidRDefault="00160C3C" w:rsidP="00160C3C">
      <w:pPr>
        <w:pStyle w:val="default0"/>
        <w:spacing w:before="0" w:beforeAutospacing="0" w:after="0" w:afterAutospacing="0"/>
        <w:jc w:val="both"/>
        <w:rPr>
          <w:lang w:eastAsia="ar-SA"/>
        </w:rPr>
      </w:pPr>
      <w:r>
        <w:rPr>
          <w:bCs/>
          <w:lang w:eastAsia="ar-SA"/>
        </w:rPr>
        <w:t xml:space="preserve">Основные орфоэпические нормы </w:t>
      </w:r>
      <w:r>
        <w:rPr>
          <w:lang w:eastAsia="ar-SA"/>
        </w:rPr>
        <w:t xml:space="preserve">современного русского литературного языка. Типичные орфоэпические ошибки в современной речи: произношение гласных [э], [о] после мягких согласных и шипящих; безударный [о] в словах иностранного происхождения; произношение парных по твердости-мягкости согласных перед [е] в словах иностранного происхождения; произношение безударного [а] после </w:t>
      </w:r>
      <w:r>
        <w:rPr>
          <w:i/>
          <w:iCs/>
          <w:lang w:eastAsia="ar-SA"/>
        </w:rPr>
        <w:t xml:space="preserve">ж </w:t>
      </w:r>
      <w:r>
        <w:rPr>
          <w:lang w:eastAsia="ar-SA"/>
        </w:rPr>
        <w:t xml:space="preserve">и </w:t>
      </w:r>
      <w:r>
        <w:rPr>
          <w:i/>
          <w:iCs/>
          <w:lang w:eastAsia="ar-SA"/>
        </w:rPr>
        <w:t>ш</w:t>
      </w:r>
      <w:r>
        <w:rPr>
          <w:lang w:eastAsia="ar-SA"/>
        </w:rPr>
        <w:t xml:space="preserve">; произношение сочетания </w:t>
      </w:r>
      <w:r>
        <w:rPr>
          <w:i/>
          <w:iCs/>
          <w:lang w:eastAsia="ar-SA"/>
        </w:rPr>
        <w:t xml:space="preserve">чн </w:t>
      </w:r>
      <w:r>
        <w:rPr>
          <w:lang w:eastAsia="ar-SA"/>
        </w:rPr>
        <w:t xml:space="preserve">и </w:t>
      </w:r>
      <w:r>
        <w:rPr>
          <w:i/>
          <w:iCs/>
          <w:lang w:eastAsia="ar-SA"/>
        </w:rPr>
        <w:t>чт</w:t>
      </w:r>
      <w:r>
        <w:rPr>
          <w:lang w:eastAsia="ar-SA"/>
        </w:rPr>
        <w:t xml:space="preserve">; произношение женских отчеств на </w:t>
      </w:r>
      <w:r>
        <w:rPr>
          <w:i/>
          <w:iCs/>
          <w:lang w:eastAsia="ar-SA"/>
        </w:rPr>
        <w:t>-ична</w:t>
      </w:r>
      <w:r>
        <w:rPr>
          <w:lang w:eastAsia="ar-SA"/>
        </w:rPr>
        <w:t xml:space="preserve">, </w:t>
      </w:r>
      <w:r>
        <w:rPr>
          <w:i/>
          <w:iCs/>
          <w:lang w:eastAsia="ar-SA"/>
        </w:rPr>
        <w:t>-инична</w:t>
      </w:r>
      <w:r>
        <w:rPr>
          <w:lang w:eastAsia="ar-SA"/>
        </w:rPr>
        <w:t xml:space="preserve">; произношение твёрдого [н] перед мягкими [ф'] и [в']; произношение мягкого [н] перед </w:t>
      </w:r>
      <w:r>
        <w:rPr>
          <w:i/>
          <w:iCs/>
          <w:lang w:eastAsia="ar-SA"/>
        </w:rPr>
        <w:t xml:space="preserve">ч </w:t>
      </w:r>
      <w:r>
        <w:rPr>
          <w:lang w:eastAsia="ar-SA"/>
        </w:rPr>
        <w:t xml:space="preserve">и </w:t>
      </w:r>
      <w:r>
        <w:rPr>
          <w:i/>
          <w:iCs/>
          <w:lang w:eastAsia="ar-SA"/>
        </w:rPr>
        <w:t>щ</w:t>
      </w:r>
      <w:r>
        <w:rPr>
          <w:lang w:eastAsia="ar-SA"/>
        </w:rPr>
        <w:t xml:space="preserve">. </w:t>
      </w:r>
    </w:p>
    <w:p w:rsidR="00160C3C" w:rsidRDefault="00160C3C" w:rsidP="00160C3C">
      <w:pPr>
        <w:pStyle w:val="default0"/>
        <w:spacing w:before="0" w:beforeAutospacing="0" w:after="0" w:afterAutospacing="0"/>
        <w:jc w:val="both"/>
        <w:rPr>
          <w:lang w:eastAsia="ar-SA"/>
        </w:rPr>
      </w:pPr>
      <w:r>
        <w:rPr>
          <w:lang w:eastAsia="ar-SA"/>
        </w:rPr>
        <w:t xml:space="preserve">Типичные акцентологические ошибки в современной речи. </w:t>
      </w:r>
    </w:p>
    <w:p w:rsidR="00160C3C" w:rsidRDefault="00160C3C" w:rsidP="00160C3C">
      <w:pPr>
        <w:pStyle w:val="default0"/>
        <w:spacing w:before="0" w:beforeAutospacing="0" w:after="0" w:afterAutospacing="0"/>
        <w:jc w:val="both"/>
        <w:rPr>
          <w:lang w:eastAsia="ar-SA"/>
        </w:rPr>
      </w:pPr>
      <w:r>
        <w:rPr>
          <w:bCs/>
          <w:lang w:eastAsia="ar-SA"/>
        </w:rPr>
        <w:t xml:space="preserve">Основные лексические нормы современного русского литературного языка. </w:t>
      </w:r>
      <w:r>
        <w:rPr>
          <w:lang w:eastAsia="ar-SA"/>
        </w:rPr>
        <w:t xml:space="preserve">Терминология и точность речи. Нормы употребления терминов в научном стиле речи. Особенности употребления терминов в публицистике, художественной литературе, разговорной речи. Типичные речевые ошибки‚ связанные с употреблением терминов. Нарушение точности словоупотребления заимствованных слов. </w:t>
      </w:r>
    </w:p>
    <w:p w:rsidR="00160C3C" w:rsidRDefault="00160C3C" w:rsidP="00160C3C">
      <w:pPr>
        <w:pStyle w:val="default0"/>
        <w:spacing w:before="0" w:beforeAutospacing="0" w:after="0" w:afterAutospacing="0"/>
        <w:jc w:val="both"/>
        <w:rPr>
          <w:lang w:eastAsia="ar-SA"/>
        </w:rPr>
      </w:pPr>
      <w:r>
        <w:rPr>
          <w:bCs/>
          <w:lang w:eastAsia="ar-SA"/>
        </w:rPr>
        <w:t xml:space="preserve">Основные грамматические нормы современного русского литературного языка. </w:t>
      </w:r>
      <w:r>
        <w:rPr>
          <w:lang w:eastAsia="ar-SA"/>
        </w:rPr>
        <w:t>Типичные грамматические ошибки. Согласование: согласование сказуемого с подлежащим, имеющим в своем составе количественно-именное сочетание; согласование сказуемого с подлежащим, выраженным существительным со значением лица женского рода (</w:t>
      </w:r>
      <w:r>
        <w:rPr>
          <w:i/>
          <w:iCs/>
          <w:lang w:eastAsia="ar-SA"/>
        </w:rPr>
        <w:t>врач пришел – врач пришла</w:t>
      </w:r>
      <w:r>
        <w:rPr>
          <w:lang w:eastAsia="ar-SA"/>
        </w:rPr>
        <w:t xml:space="preserve">); согласование сказуемого с подлежащим, выраженным сочетанием </w:t>
      </w:r>
      <w:r>
        <w:rPr>
          <w:lang w:eastAsia="ar-SA"/>
        </w:rPr>
        <w:lastRenderedPageBreak/>
        <w:t xml:space="preserve">числительного </w:t>
      </w:r>
      <w:r>
        <w:rPr>
          <w:i/>
          <w:iCs/>
          <w:lang w:eastAsia="ar-SA"/>
        </w:rPr>
        <w:t xml:space="preserve">несколько </w:t>
      </w:r>
      <w:r>
        <w:rPr>
          <w:lang w:eastAsia="ar-SA"/>
        </w:rPr>
        <w:t xml:space="preserve">и существительным; согласование определения в количественно-именных сочетаниях с числительными </w:t>
      </w:r>
      <w:r>
        <w:rPr>
          <w:i/>
          <w:iCs/>
          <w:lang w:eastAsia="ar-SA"/>
        </w:rPr>
        <w:t xml:space="preserve">два, три, четыре </w:t>
      </w:r>
      <w:r>
        <w:rPr>
          <w:lang w:eastAsia="ar-SA"/>
        </w:rPr>
        <w:t xml:space="preserve">(два новых стола, две молодых женщины и две молодые женщины). </w:t>
      </w:r>
    </w:p>
    <w:p w:rsidR="00160C3C" w:rsidRDefault="00160C3C" w:rsidP="00160C3C">
      <w:pPr>
        <w:pStyle w:val="default0"/>
        <w:spacing w:before="0" w:beforeAutospacing="0" w:after="0" w:afterAutospacing="0"/>
        <w:jc w:val="both"/>
        <w:rPr>
          <w:lang w:eastAsia="ar-SA"/>
        </w:rPr>
      </w:pPr>
      <w:r>
        <w:rPr>
          <w:lang w:eastAsia="ar-SA"/>
        </w:rPr>
        <w:t>Нормы построения словосочетаний по типу согласования (</w:t>
      </w:r>
      <w:r>
        <w:rPr>
          <w:i/>
          <w:iCs/>
          <w:lang w:eastAsia="ar-SA"/>
        </w:rPr>
        <w:t>маршрутное такси, обеих сестер – обоих братьев</w:t>
      </w:r>
      <w:r>
        <w:rPr>
          <w:lang w:eastAsia="ar-SA"/>
        </w:rPr>
        <w:t xml:space="preserve">). </w:t>
      </w:r>
    </w:p>
    <w:p w:rsidR="00160C3C" w:rsidRDefault="00160C3C" w:rsidP="00160C3C">
      <w:pPr>
        <w:pStyle w:val="default0"/>
        <w:spacing w:before="0" w:beforeAutospacing="0" w:after="0" w:afterAutospacing="0"/>
        <w:jc w:val="both"/>
        <w:rPr>
          <w:lang w:eastAsia="ar-SA"/>
        </w:rPr>
      </w:pPr>
      <w:r>
        <w:rPr>
          <w:lang w:eastAsia="ar-SA"/>
        </w:rPr>
        <w:t xml:space="preserve">Варианты грамматической нормы: согласование сказуемого с подлежащим, выраженным сочетанием слов </w:t>
      </w:r>
      <w:r>
        <w:rPr>
          <w:i/>
          <w:iCs/>
          <w:lang w:eastAsia="ar-SA"/>
        </w:rPr>
        <w:t>много, мало, немного, немало, сколько, столько, большинство, меньшинство</w:t>
      </w:r>
      <w:r>
        <w:rPr>
          <w:lang w:eastAsia="ar-SA"/>
        </w:rPr>
        <w:t xml:space="preserve">. Отражение вариантов грамматической нормы в современных грамматических словарях и справочниках. </w:t>
      </w:r>
    </w:p>
    <w:p w:rsidR="00160C3C" w:rsidRDefault="00160C3C" w:rsidP="00160C3C">
      <w:pPr>
        <w:pStyle w:val="default0"/>
        <w:spacing w:before="0" w:beforeAutospacing="0" w:after="0" w:afterAutospacing="0"/>
        <w:jc w:val="both"/>
        <w:rPr>
          <w:lang w:eastAsia="ar-SA"/>
        </w:rPr>
      </w:pPr>
      <w:r>
        <w:rPr>
          <w:bCs/>
          <w:lang w:eastAsia="ar-SA"/>
        </w:rPr>
        <w:t xml:space="preserve">Речевой этикет </w:t>
      </w:r>
    </w:p>
    <w:p w:rsidR="00160C3C" w:rsidRDefault="00160C3C" w:rsidP="00160C3C">
      <w:pPr>
        <w:pStyle w:val="default0"/>
        <w:spacing w:before="0" w:beforeAutospacing="0" w:after="0" w:afterAutospacing="0"/>
        <w:jc w:val="both"/>
        <w:rPr>
          <w:lang w:eastAsia="ar-SA"/>
        </w:rPr>
      </w:pPr>
      <w:r>
        <w:rPr>
          <w:lang w:eastAsia="ar-SA"/>
        </w:rPr>
        <w:t xml:space="preserve">Активные процессы в речевом этикете. Новые варианты приветствия и прощания, возникшие в СМИ; изменение обращений‚ использования собственных имен; их оценка. Речевая агрессия. Этикетные речевые тактики и приёмы в коммуникации‚ помогающие противостоять речевой агрессии. Синонимия речевых формул. </w:t>
      </w:r>
    </w:p>
    <w:p w:rsidR="00160C3C" w:rsidRDefault="00160C3C" w:rsidP="00160C3C">
      <w:pPr>
        <w:pStyle w:val="default0"/>
        <w:spacing w:before="0" w:beforeAutospacing="0" w:after="0" w:afterAutospacing="0"/>
        <w:jc w:val="both"/>
        <w:rPr>
          <w:b/>
          <w:lang w:eastAsia="ar-SA"/>
        </w:rPr>
      </w:pPr>
      <w:r>
        <w:rPr>
          <w:b/>
          <w:bCs/>
          <w:lang w:eastAsia="ar-SA"/>
        </w:rPr>
        <w:t xml:space="preserve">Раздел 3. Речь. Речевая деятельность. Текст </w:t>
      </w:r>
    </w:p>
    <w:p w:rsidR="00160C3C" w:rsidRDefault="00160C3C" w:rsidP="00160C3C">
      <w:pPr>
        <w:pStyle w:val="default0"/>
        <w:spacing w:before="0" w:beforeAutospacing="0" w:after="0" w:afterAutospacing="0"/>
        <w:jc w:val="both"/>
        <w:rPr>
          <w:lang w:eastAsia="ar-SA"/>
        </w:rPr>
      </w:pPr>
      <w:r>
        <w:rPr>
          <w:bCs/>
          <w:lang w:eastAsia="ar-SA"/>
        </w:rPr>
        <w:t xml:space="preserve">Язык и речь. Виды речевой деятельности </w:t>
      </w:r>
    </w:p>
    <w:p w:rsidR="00160C3C" w:rsidRDefault="00160C3C" w:rsidP="00160C3C">
      <w:pPr>
        <w:pStyle w:val="default0"/>
        <w:spacing w:before="0" w:beforeAutospacing="0" w:after="0" w:afterAutospacing="0"/>
        <w:jc w:val="both"/>
        <w:rPr>
          <w:lang w:eastAsia="ar-SA"/>
        </w:rPr>
      </w:pPr>
      <w:r>
        <w:rPr>
          <w:lang w:eastAsia="ar-SA"/>
        </w:rPr>
        <w:t xml:space="preserve">Эффективные приёмы слушания. Предтекстовый, текстовый и послетекстовый этапы работы. </w:t>
      </w:r>
    </w:p>
    <w:p w:rsidR="00160C3C" w:rsidRDefault="00160C3C" w:rsidP="00160C3C">
      <w:pPr>
        <w:pStyle w:val="default0"/>
        <w:spacing w:before="0" w:beforeAutospacing="0" w:after="0" w:afterAutospacing="0"/>
        <w:jc w:val="both"/>
        <w:rPr>
          <w:lang w:eastAsia="ar-SA"/>
        </w:rPr>
      </w:pPr>
      <w:r>
        <w:rPr>
          <w:lang w:eastAsia="ar-SA"/>
        </w:rPr>
        <w:t xml:space="preserve">Основные методы, способы и средства получения, переработки информации. </w:t>
      </w:r>
    </w:p>
    <w:p w:rsidR="00160C3C" w:rsidRDefault="00160C3C" w:rsidP="00160C3C">
      <w:pPr>
        <w:pStyle w:val="default0"/>
        <w:spacing w:before="0" w:beforeAutospacing="0" w:after="0" w:afterAutospacing="0"/>
        <w:jc w:val="both"/>
        <w:rPr>
          <w:lang w:eastAsia="ar-SA"/>
        </w:rPr>
      </w:pPr>
      <w:r>
        <w:rPr>
          <w:bCs/>
          <w:lang w:eastAsia="ar-SA"/>
        </w:rPr>
        <w:t xml:space="preserve">Текст как единица языка и речи </w:t>
      </w:r>
    </w:p>
    <w:p w:rsidR="00160C3C" w:rsidRDefault="00160C3C" w:rsidP="00160C3C">
      <w:pPr>
        <w:pStyle w:val="default0"/>
        <w:spacing w:before="0" w:beforeAutospacing="0" w:after="0" w:afterAutospacing="0"/>
        <w:jc w:val="both"/>
        <w:rPr>
          <w:lang w:eastAsia="ar-SA"/>
        </w:rPr>
      </w:pPr>
      <w:r>
        <w:rPr>
          <w:lang w:eastAsia="ar-SA"/>
        </w:rPr>
        <w:t xml:space="preserve">Структура аргументации: тезис, аргумент. Способы аргументации. Правила эффективной аргументации. Причины неэффективной аргументации в учебно-научном общении. </w:t>
      </w:r>
    </w:p>
    <w:p w:rsidR="00160C3C" w:rsidRDefault="00160C3C" w:rsidP="00160C3C">
      <w:pPr>
        <w:pStyle w:val="default0"/>
        <w:spacing w:before="0" w:beforeAutospacing="0" w:after="0" w:afterAutospacing="0"/>
        <w:jc w:val="both"/>
        <w:rPr>
          <w:lang w:eastAsia="ar-SA"/>
        </w:rPr>
      </w:pPr>
      <w:r>
        <w:rPr>
          <w:lang w:eastAsia="ar-SA"/>
        </w:rPr>
        <w:t xml:space="preserve">Доказательство и его структура. Прямые и косвенные доказательства. Виды косвенных доказательств. Способы опровержения доводов оппонента: критика тезиса, критика аргументов, критика демонстрации. </w:t>
      </w:r>
    </w:p>
    <w:p w:rsidR="00160C3C" w:rsidRDefault="00160C3C" w:rsidP="00160C3C">
      <w:pPr>
        <w:pStyle w:val="default0"/>
        <w:spacing w:before="0" w:beforeAutospacing="0" w:after="0" w:afterAutospacing="0"/>
        <w:jc w:val="both"/>
        <w:rPr>
          <w:lang w:eastAsia="ar-SA"/>
        </w:rPr>
      </w:pPr>
      <w:r>
        <w:rPr>
          <w:bCs/>
          <w:lang w:eastAsia="ar-SA"/>
        </w:rPr>
        <w:t xml:space="preserve">Функциональные разновидности языка </w:t>
      </w:r>
    </w:p>
    <w:p w:rsidR="00160C3C" w:rsidRDefault="00160C3C" w:rsidP="00160C3C">
      <w:pPr>
        <w:pStyle w:val="default0"/>
        <w:spacing w:before="0" w:beforeAutospacing="0" w:after="0" w:afterAutospacing="0"/>
        <w:jc w:val="both"/>
        <w:rPr>
          <w:lang w:eastAsia="ar-SA"/>
        </w:rPr>
      </w:pPr>
      <w:r>
        <w:rPr>
          <w:lang w:eastAsia="ar-SA"/>
        </w:rPr>
        <w:t xml:space="preserve">Разговорная речь. Самохарактеристика, самопрезентация, поздравление. </w:t>
      </w:r>
    </w:p>
    <w:p w:rsidR="00160C3C" w:rsidRDefault="00160C3C" w:rsidP="00160C3C">
      <w:pPr>
        <w:pStyle w:val="default0"/>
        <w:spacing w:before="0" w:beforeAutospacing="0" w:after="0" w:afterAutospacing="0"/>
        <w:jc w:val="both"/>
        <w:rPr>
          <w:lang w:eastAsia="ar-SA"/>
        </w:rPr>
      </w:pPr>
      <w:r>
        <w:rPr>
          <w:lang w:eastAsia="ar-SA"/>
        </w:rPr>
        <w:t xml:space="preserve">Научный стиль речи. Специфика оформления текста как результата проектной (исследовательской) деятельности. Реферат. Слово на защите реферата. Учебно-научная дискуссия. Стандартные обороты речи для участия в учебно-научной дискуссии. Правила корректной дискуссии. </w:t>
      </w:r>
    </w:p>
    <w:p w:rsidR="00160C3C" w:rsidRDefault="00160C3C" w:rsidP="00160C3C">
      <w:pPr>
        <w:pStyle w:val="default0"/>
        <w:spacing w:before="0" w:beforeAutospacing="0" w:after="0" w:afterAutospacing="0"/>
        <w:jc w:val="both"/>
        <w:rPr>
          <w:lang w:eastAsia="ar-SA"/>
        </w:rPr>
      </w:pPr>
      <w:r>
        <w:rPr>
          <w:lang w:eastAsia="ar-SA"/>
        </w:rPr>
        <w:t xml:space="preserve">Язык художественной литературы. Сочинение в жанре письма другу (в том числе электронного), страницы дневника и т.д. </w:t>
      </w:r>
    </w:p>
    <w:p w:rsidR="00160C3C" w:rsidRDefault="00160C3C" w:rsidP="00160C3C">
      <w:pPr>
        <w:pStyle w:val="default0"/>
        <w:spacing w:before="0" w:beforeAutospacing="0" w:after="0" w:afterAutospacing="0"/>
        <w:jc w:val="both"/>
        <w:rPr>
          <w:lang w:eastAsia="ar-SA"/>
        </w:rPr>
      </w:pPr>
      <w:r>
        <w:rPr>
          <w:bCs/>
          <w:lang w:eastAsia="ar-SA"/>
        </w:rPr>
        <w:t xml:space="preserve">Комплексное повторение – 1 ч. </w:t>
      </w:r>
    </w:p>
    <w:p w:rsidR="00160C3C" w:rsidRDefault="00160C3C" w:rsidP="00160C3C">
      <w:pPr>
        <w:pStyle w:val="default0"/>
        <w:spacing w:before="0" w:beforeAutospacing="0" w:after="0" w:afterAutospacing="0"/>
        <w:jc w:val="center"/>
        <w:rPr>
          <w:b/>
          <w:lang w:eastAsia="ar-SA"/>
        </w:rPr>
      </w:pPr>
      <w:r>
        <w:rPr>
          <w:b/>
          <w:bCs/>
          <w:lang w:eastAsia="ar-SA"/>
        </w:rPr>
        <w:t>9 класс (</w:t>
      </w:r>
      <w:r w:rsidR="00C7052F">
        <w:rPr>
          <w:b/>
          <w:bCs/>
          <w:lang w:eastAsia="ar-SA"/>
        </w:rPr>
        <w:t>17 часов</w:t>
      </w:r>
      <w:r>
        <w:rPr>
          <w:b/>
          <w:bCs/>
          <w:lang w:eastAsia="ar-SA"/>
        </w:rPr>
        <w:t>)</w:t>
      </w:r>
    </w:p>
    <w:p w:rsidR="00160C3C" w:rsidRDefault="00160C3C" w:rsidP="00160C3C">
      <w:pPr>
        <w:pStyle w:val="default0"/>
        <w:spacing w:before="0" w:beforeAutospacing="0" w:after="0" w:afterAutospacing="0"/>
        <w:jc w:val="both"/>
        <w:rPr>
          <w:b/>
          <w:lang w:eastAsia="ar-SA"/>
        </w:rPr>
      </w:pPr>
      <w:r>
        <w:rPr>
          <w:b/>
          <w:bCs/>
          <w:lang w:eastAsia="ar-SA"/>
        </w:rPr>
        <w:t xml:space="preserve">Раздел 1. Язык и культура </w:t>
      </w:r>
    </w:p>
    <w:p w:rsidR="00160C3C" w:rsidRDefault="00160C3C" w:rsidP="00160C3C">
      <w:pPr>
        <w:pStyle w:val="default0"/>
        <w:spacing w:before="0" w:beforeAutospacing="0" w:after="0" w:afterAutospacing="0"/>
        <w:jc w:val="both"/>
        <w:rPr>
          <w:lang w:eastAsia="ar-SA"/>
        </w:rPr>
      </w:pPr>
      <w:r>
        <w:rPr>
          <w:lang w:eastAsia="ar-SA"/>
        </w:rPr>
        <w:t xml:space="preserve">Русский язык как зеркало национальной культуры и истории народа (обобщение). Примеры ключевых слов (концептов) русской культуры, их национально-историческая значимость. Крылатые слова и выражения (прецедентные тексты) из произведений художественной литературы, кинофильмов, песен, рекламных текстов и т.п. </w:t>
      </w:r>
    </w:p>
    <w:p w:rsidR="00160C3C" w:rsidRDefault="00160C3C" w:rsidP="00160C3C">
      <w:pPr>
        <w:pStyle w:val="default0"/>
        <w:spacing w:before="0" w:beforeAutospacing="0" w:after="0" w:afterAutospacing="0"/>
        <w:jc w:val="both"/>
        <w:rPr>
          <w:lang w:eastAsia="ar-SA"/>
        </w:rPr>
      </w:pPr>
      <w:r>
        <w:rPr>
          <w:lang w:eastAsia="ar-SA"/>
        </w:rPr>
        <w:t>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 Стремительный рост словарного состава языка, «неологический бум» – рождение новых слов, изменение значений и переосмысление имеющихся в языке слов, их стилистическая переоценка, создание новой фразеологии, активизация процесса заимствования иноязычных слов.</w:t>
      </w:r>
    </w:p>
    <w:p w:rsidR="00160C3C" w:rsidRDefault="00160C3C" w:rsidP="00160C3C">
      <w:pPr>
        <w:pStyle w:val="default0"/>
        <w:spacing w:before="0" w:beforeAutospacing="0" w:after="0" w:afterAutospacing="0"/>
        <w:jc w:val="both"/>
        <w:rPr>
          <w:b/>
          <w:lang w:eastAsia="ar-SA"/>
        </w:rPr>
      </w:pPr>
      <w:r>
        <w:rPr>
          <w:b/>
          <w:bCs/>
          <w:lang w:eastAsia="ar-SA"/>
        </w:rPr>
        <w:t xml:space="preserve">Раздел 2. Культура речи </w:t>
      </w:r>
    </w:p>
    <w:p w:rsidR="00160C3C" w:rsidRDefault="00160C3C" w:rsidP="00160C3C">
      <w:pPr>
        <w:pStyle w:val="default0"/>
        <w:spacing w:before="0" w:beforeAutospacing="0" w:after="0" w:afterAutospacing="0"/>
        <w:jc w:val="both"/>
        <w:rPr>
          <w:lang w:eastAsia="ar-SA"/>
        </w:rPr>
      </w:pPr>
      <w:r>
        <w:rPr>
          <w:bCs/>
          <w:lang w:eastAsia="ar-SA"/>
        </w:rPr>
        <w:t xml:space="preserve">Основные орфоэпические нормы </w:t>
      </w:r>
      <w:r>
        <w:rPr>
          <w:lang w:eastAsia="ar-SA"/>
        </w:rPr>
        <w:t xml:space="preserve">современного русского литературного языка. Активные процессы в области произношения и ударения. Отражение произносительных вариантов в современных орфоэпических словарях. </w:t>
      </w:r>
    </w:p>
    <w:p w:rsidR="00160C3C" w:rsidRDefault="00160C3C" w:rsidP="00160C3C">
      <w:pPr>
        <w:pStyle w:val="default0"/>
        <w:spacing w:before="0" w:beforeAutospacing="0" w:after="0" w:afterAutospacing="0"/>
        <w:jc w:val="both"/>
        <w:rPr>
          <w:lang w:eastAsia="ar-SA"/>
        </w:rPr>
      </w:pPr>
      <w:r>
        <w:rPr>
          <w:lang w:eastAsia="ar-SA"/>
        </w:rPr>
        <w:lastRenderedPageBreak/>
        <w:t xml:space="preserve">Нарушение орфоэпической нормы как художественный приём. </w:t>
      </w:r>
    </w:p>
    <w:p w:rsidR="00160C3C" w:rsidRDefault="00160C3C" w:rsidP="00160C3C">
      <w:pPr>
        <w:pStyle w:val="default0"/>
        <w:spacing w:before="0" w:beforeAutospacing="0" w:after="0" w:afterAutospacing="0"/>
        <w:jc w:val="both"/>
        <w:rPr>
          <w:lang w:eastAsia="ar-SA"/>
        </w:rPr>
      </w:pPr>
      <w:r>
        <w:rPr>
          <w:bCs/>
          <w:lang w:eastAsia="ar-SA"/>
        </w:rPr>
        <w:t xml:space="preserve">Основные лексические нормы современного русского литературного языка. </w:t>
      </w:r>
      <w:r>
        <w:rPr>
          <w:lang w:eastAsia="ar-SA"/>
        </w:rPr>
        <w:t xml:space="preserve">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 </w:t>
      </w:r>
    </w:p>
    <w:p w:rsidR="00160C3C" w:rsidRDefault="00160C3C" w:rsidP="00160C3C">
      <w:pPr>
        <w:pStyle w:val="default0"/>
        <w:spacing w:before="0" w:beforeAutospacing="0" w:after="0" w:afterAutospacing="0"/>
        <w:jc w:val="both"/>
        <w:rPr>
          <w:lang w:eastAsia="ar-SA"/>
        </w:rPr>
      </w:pPr>
      <w:r>
        <w:rPr>
          <w:lang w:eastAsia="ar-SA"/>
        </w:rPr>
        <w:t xml:space="preserve">Речевая избыточность и точность. Тавтология. Плеоназм. Типичные ошибки‚ связанные с речевой избыточностью. </w:t>
      </w:r>
    </w:p>
    <w:p w:rsidR="00160C3C" w:rsidRDefault="00160C3C" w:rsidP="00160C3C">
      <w:pPr>
        <w:pStyle w:val="default0"/>
        <w:spacing w:before="0" w:beforeAutospacing="0" w:after="0" w:afterAutospacing="0"/>
        <w:jc w:val="both"/>
        <w:rPr>
          <w:lang w:eastAsia="ar-SA"/>
        </w:rPr>
      </w:pPr>
      <w:r>
        <w:rPr>
          <w:lang w:eastAsia="ar-SA"/>
        </w:rPr>
        <w:t xml:space="preserve">Современные толковые словари. Отражение вариантов лексической нормы в современных словарях. Словарные пометы. </w:t>
      </w:r>
    </w:p>
    <w:p w:rsidR="00160C3C" w:rsidRDefault="00160C3C" w:rsidP="00160C3C">
      <w:pPr>
        <w:pStyle w:val="default0"/>
        <w:spacing w:before="0" w:beforeAutospacing="0" w:after="0" w:afterAutospacing="0"/>
        <w:jc w:val="both"/>
        <w:rPr>
          <w:lang w:eastAsia="ar-SA"/>
        </w:rPr>
      </w:pPr>
      <w:r>
        <w:rPr>
          <w:bCs/>
          <w:lang w:eastAsia="ar-SA"/>
        </w:rPr>
        <w:t xml:space="preserve">Основные грамматические нормы современного русского литературного языка. </w:t>
      </w:r>
      <w:r>
        <w:rPr>
          <w:lang w:eastAsia="ar-SA"/>
        </w:rPr>
        <w:t xml:space="preserve">Типичные грамматические ошибки. Управление: управление предлогов </w:t>
      </w:r>
      <w:r>
        <w:rPr>
          <w:i/>
          <w:iCs/>
          <w:lang w:eastAsia="ar-SA"/>
        </w:rPr>
        <w:t>благодаря, согласно, вопреки</w:t>
      </w:r>
      <w:r>
        <w:rPr>
          <w:lang w:eastAsia="ar-SA"/>
        </w:rPr>
        <w:t xml:space="preserve">; предлога </w:t>
      </w:r>
      <w:r>
        <w:rPr>
          <w:i/>
          <w:iCs/>
          <w:lang w:eastAsia="ar-SA"/>
        </w:rPr>
        <w:t xml:space="preserve">по </w:t>
      </w:r>
      <w:r>
        <w:rPr>
          <w:lang w:eastAsia="ar-SA"/>
        </w:rPr>
        <w:t>с количественными числительными в словосочетаниях с распределительным значением (</w:t>
      </w:r>
      <w:r>
        <w:rPr>
          <w:i/>
          <w:iCs/>
          <w:lang w:eastAsia="ar-SA"/>
        </w:rPr>
        <w:t>по пять груш – по пяти груш</w:t>
      </w:r>
      <w:r>
        <w:rPr>
          <w:lang w:eastAsia="ar-SA"/>
        </w:rPr>
        <w:t>). Правильное построение словосочетаний по типу управления (</w:t>
      </w:r>
      <w:r>
        <w:rPr>
          <w:i/>
          <w:iCs/>
          <w:lang w:eastAsia="ar-SA"/>
        </w:rPr>
        <w:t>отзыв о книге – рецензия на книгу, обидеться на слово – обижен словами</w:t>
      </w:r>
      <w:r>
        <w:rPr>
          <w:lang w:eastAsia="ar-SA"/>
        </w:rPr>
        <w:t xml:space="preserve">). Правильное употребление предлогов </w:t>
      </w:r>
      <w:r>
        <w:rPr>
          <w:i/>
          <w:iCs/>
          <w:lang w:eastAsia="ar-SA"/>
        </w:rPr>
        <w:t xml:space="preserve">о‚ по‚ из‚ с </w:t>
      </w:r>
      <w:r>
        <w:rPr>
          <w:lang w:eastAsia="ar-SA"/>
        </w:rPr>
        <w:t>в составе словосочетания (</w:t>
      </w:r>
      <w:r>
        <w:rPr>
          <w:i/>
          <w:iCs/>
          <w:lang w:eastAsia="ar-SA"/>
        </w:rPr>
        <w:t xml:space="preserve">приехать из Москвы – приехать с Урала). </w:t>
      </w:r>
      <w:r>
        <w:rPr>
          <w:lang w:eastAsia="ar-SA"/>
        </w:rPr>
        <w:t xml:space="preserve">Нагромождение одних и тех же падежных форм, в частности родительного и творительного падежа. </w:t>
      </w:r>
    </w:p>
    <w:p w:rsidR="00160C3C" w:rsidRDefault="00160C3C" w:rsidP="00160C3C">
      <w:pPr>
        <w:pStyle w:val="default0"/>
        <w:spacing w:before="0" w:beforeAutospacing="0" w:after="0" w:afterAutospacing="0"/>
        <w:jc w:val="both"/>
        <w:rPr>
          <w:lang w:eastAsia="ar-SA"/>
        </w:rPr>
      </w:pPr>
      <w:r>
        <w:rPr>
          <w:lang w:eastAsia="ar-SA"/>
        </w:rPr>
        <w:t xml:space="preserve">Нормы употребления причастных и деепричастных оборотов‚ предложений с косвенной речью. </w:t>
      </w:r>
    </w:p>
    <w:p w:rsidR="00160C3C" w:rsidRDefault="00160C3C" w:rsidP="00160C3C">
      <w:pPr>
        <w:pStyle w:val="default0"/>
        <w:spacing w:before="0" w:beforeAutospacing="0" w:after="0" w:afterAutospacing="0"/>
        <w:jc w:val="both"/>
        <w:rPr>
          <w:lang w:eastAsia="ar-SA"/>
        </w:rPr>
      </w:pPr>
      <w:r>
        <w:rPr>
          <w:lang w:eastAsia="ar-SA"/>
        </w:rPr>
        <w:t>Типичные ошибки в построении сложных предложений: постановка рядом двух однозначных союзов (</w:t>
      </w:r>
      <w:r>
        <w:rPr>
          <w:i/>
          <w:iCs/>
          <w:lang w:eastAsia="ar-SA"/>
        </w:rPr>
        <w:t>но и, однако, что и будто, что и как будто</w:t>
      </w:r>
      <w:r>
        <w:rPr>
          <w:lang w:eastAsia="ar-SA"/>
        </w:rPr>
        <w:t xml:space="preserve">) ‚ повторение частицы бы в предложениях с союзами </w:t>
      </w:r>
      <w:r>
        <w:rPr>
          <w:i/>
          <w:iCs/>
          <w:lang w:eastAsia="ar-SA"/>
        </w:rPr>
        <w:t xml:space="preserve">чтобы </w:t>
      </w:r>
      <w:r>
        <w:rPr>
          <w:lang w:eastAsia="ar-SA"/>
        </w:rPr>
        <w:t xml:space="preserve">и </w:t>
      </w:r>
      <w:r>
        <w:rPr>
          <w:i/>
          <w:iCs/>
          <w:lang w:eastAsia="ar-SA"/>
        </w:rPr>
        <w:t>если бы</w:t>
      </w:r>
      <w:r>
        <w:rPr>
          <w:lang w:eastAsia="ar-SA"/>
        </w:rPr>
        <w:t>‚ введение в сложное предложение лишних указательных местоимений.</w:t>
      </w:r>
    </w:p>
    <w:p w:rsidR="00160C3C" w:rsidRDefault="00160C3C" w:rsidP="00160C3C">
      <w:pPr>
        <w:pStyle w:val="default0"/>
        <w:spacing w:before="0" w:beforeAutospacing="0" w:after="0" w:afterAutospacing="0"/>
        <w:jc w:val="both"/>
        <w:rPr>
          <w:lang w:eastAsia="ar-SA"/>
        </w:rPr>
      </w:pPr>
      <w:r>
        <w:rPr>
          <w:lang w:eastAsia="ar-SA"/>
        </w:rPr>
        <w:t xml:space="preserve">Отражение вариантов грамматической нормы в современных грамматических словарях и справочниках. Словарные пометы. </w:t>
      </w:r>
    </w:p>
    <w:p w:rsidR="00160C3C" w:rsidRDefault="00160C3C" w:rsidP="00160C3C">
      <w:pPr>
        <w:pStyle w:val="default0"/>
        <w:spacing w:before="0" w:beforeAutospacing="0" w:after="0" w:afterAutospacing="0"/>
        <w:jc w:val="both"/>
        <w:rPr>
          <w:lang w:eastAsia="ar-SA"/>
        </w:rPr>
      </w:pPr>
      <w:r>
        <w:rPr>
          <w:bCs/>
          <w:lang w:eastAsia="ar-SA"/>
        </w:rPr>
        <w:t xml:space="preserve">Речевой этикет </w:t>
      </w:r>
    </w:p>
    <w:p w:rsidR="00160C3C" w:rsidRDefault="00160C3C" w:rsidP="00160C3C">
      <w:pPr>
        <w:pStyle w:val="default0"/>
        <w:spacing w:before="0" w:beforeAutospacing="0" w:after="0" w:afterAutospacing="0"/>
        <w:jc w:val="both"/>
        <w:rPr>
          <w:lang w:eastAsia="ar-SA"/>
        </w:rPr>
      </w:pPr>
      <w:r>
        <w:rPr>
          <w:lang w:eastAsia="ar-SA"/>
        </w:rPr>
        <w:t xml:space="preserve">Этика и этикет в электронной среде общения. Понятие нетикета.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 </w:t>
      </w:r>
    </w:p>
    <w:p w:rsidR="00160C3C" w:rsidRDefault="00160C3C" w:rsidP="00160C3C">
      <w:pPr>
        <w:pStyle w:val="default0"/>
        <w:spacing w:before="0" w:beforeAutospacing="0" w:after="0" w:afterAutospacing="0"/>
        <w:jc w:val="both"/>
        <w:rPr>
          <w:b/>
          <w:lang w:eastAsia="ar-SA"/>
        </w:rPr>
      </w:pPr>
      <w:r>
        <w:rPr>
          <w:b/>
          <w:bCs/>
          <w:lang w:eastAsia="ar-SA"/>
        </w:rPr>
        <w:t>Раздел 3. Речь</w:t>
      </w:r>
      <w:r w:rsidR="00C7052F">
        <w:rPr>
          <w:b/>
          <w:bCs/>
          <w:lang w:eastAsia="ar-SA"/>
        </w:rPr>
        <w:t xml:space="preserve">. Речевая деятельность. Текст </w:t>
      </w:r>
    </w:p>
    <w:p w:rsidR="00160C3C" w:rsidRDefault="00160C3C" w:rsidP="00160C3C">
      <w:pPr>
        <w:pStyle w:val="default0"/>
        <w:spacing w:before="0" w:beforeAutospacing="0" w:after="0" w:afterAutospacing="0"/>
        <w:jc w:val="both"/>
        <w:rPr>
          <w:lang w:eastAsia="ar-SA"/>
        </w:rPr>
      </w:pPr>
      <w:r>
        <w:rPr>
          <w:bCs/>
          <w:lang w:eastAsia="ar-SA"/>
        </w:rPr>
        <w:t xml:space="preserve">Язык и речь. Виды речевой деятельности </w:t>
      </w:r>
    </w:p>
    <w:p w:rsidR="00160C3C" w:rsidRDefault="00160C3C" w:rsidP="00160C3C">
      <w:pPr>
        <w:pStyle w:val="default0"/>
        <w:spacing w:before="0" w:beforeAutospacing="0" w:after="0" w:afterAutospacing="0"/>
        <w:jc w:val="both"/>
        <w:rPr>
          <w:lang w:eastAsia="ar-SA"/>
        </w:rPr>
      </w:pPr>
      <w:r>
        <w:rPr>
          <w:lang w:eastAsia="ar-SA"/>
        </w:rPr>
        <w:t xml:space="preserve">Русский язык в Интернете. Правила информационной безопасности при общении в социальных сетях. Контактное и дистантное общение. </w:t>
      </w:r>
    </w:p>
    <w:p w:rsidR="00160C3C" w:rsidRDefault="00160C3C" w:rsidP="00160C3C">
      <w:pPr>
        <w:pStyle w:val="default0"/>
        <w:spacing w:before="0" w:beforeAutospacing="0" w:after="0" w:afterAutospacing="0"/>
        <w:jc w:val="both"/>
        <w:rPr>
          <w:lang w:eastAsia="ar-SA"/>
        </w:rPr>
      </w:pPr>
      <w:r>
        <w:rPr>
          <w:bCs/>
          <w:lang w:eastAsia="ar-SA"/>
        </w:rPr>
        <w:t xml:space="preserve">Текст как единица языка и речи </w:t>
      </w:r>
    </w:p>
    <w:p w:rsidR="00160C3C" w:rsidRDefault="00160C3C" w:rsidP="00160C3C">
      <w:pPr>
        <w:pStyle w:val="default0"/>
        <w:spacing w:before="0" w:beforeAutospacing="0" w:after="0" w:afterAutospacing="0"/>
        <w:jc w:val="both"/>
        <w:rPr>
          <w:lang w:eastAsia="ar-SA"/>
        </w:rPr>
      </w:pPr>
      <w:r>
        <w:rPr>
          <w:lang w:eastAsia="ar-SA"/>
        </w:rPr>
        <w:t xml:space="preserve">Виды преобразования текстов: аннотация, конспект. Использование графиков, диаграмм, схем для представления информации. </w:t>
      </w:r>
    </w:p>
    <w:p w:rsidR="00160C3C" w:rsidRDefault="00160C3C" w:rsidP="00160C3C">
      <w:pPr>
        <w:pStyle w:val="default0"/>
        <w:spacing w:before="0" w:beforeAutospacing="0" w:after="0" w:afterAutospacing="0"/>
        <w:jc w:val="both"/>
        <w:rPr>
          <w:lang w:eastAsia="ar-SA"/>
        </w:rPr>
      </w:pPr>
      <w:r>
        <w:rPr>
          <w:bCs/>
          <w:lang w:eastAsia="ar-SA"/>
        </w:rPr>
        <w:t xml:space="preserve">Функциональные разновидности языка </w:t>
      </w:r>
    </w:p>
    <w:p w:rsidR="00160C3C" w:rsidRDefault="00160C3C" w:rsidP="00160C3C">
      <w:pPr>
        <w:pStyle w:val="default0"/>
        <w:spacing w:before="0" w:beforeAutospacing="0" w:after="0" w:afterAutospacing="0"/>
        <w:jc w:val="both"/>
        <w:rPr>
          <w:lang w:eastAsia="ar-SA"/>
        </w:rPr>
      </w:pPr>
      <w:r>
        <w:rPr>
          <w:lang w:eastAsia="ar-SA"/>
        </w:rPr>
        <w:t xml:space="preserve">Разговорная речь. Анекдот, шутка. </w:t>
      </w:r>
    </w:p>
    <w:p w:rsidR="00160C3C" w:rsidRDefault="00160C3C" w:rsidP="00160C3C">
      <w:pPr>
        <w:pStyle w:val="default0"/>
        <w:spacing w:before="0" w:beforeAutospacing="0" w:after="0" w:afterAutospacing="0"/>
        <w:jc w:val="both"/>
        <w:rPr>
          <w:lang w:eastAsia="ar-SA"/>
        </w:rPr>
      </w:pPr>
      <w:r>
        <w:rPr>
          <w:lang w:eastAsia="ar-SA"/>
        </w:rPr>
        <w:t xml:space="preserve">Официально-деловой стиль. Деловое письмо, его структурные элементы и языковые особенности. </w:t>
      </w:r>
    </w:p>
    <w:p w:rsidR="00160C3C" w:rsidRDefault="00160C3C" w:rsidP="00160C3C">
      <w:pPr>
        <w:pStyle w:val="default0"/>
        <w:spacing w:before="0" w:beforeAutospacing="0" w:after="0" w:afterAutospacing="0"/>
        <w:jc w:val="both"/>
        <w:rPr>
          <w:lang w:eastAsia="ar-SA"/>
        </w:rPr>
      </w:pPr>
      <w:r>
        <w:rPr>
          <w:lang w:eastAsia="ar-SA"/>
        </w:rPr>
        <w:t xml:space="preserve">Учебно-научный стиль. Доклад, сообщение. Речь оппонента на защите проекта. </w:t>
      </w:r>
    </w:p>
    <w:p w:rsidR="00160C3C" w:rsidRDefault="00160C3C" w:rsidP="00160C3C">
      <w:pPr>
        <w:pStyle w:val="default0"/>
        <w:spacing w:before="0" w:beforeAutospacing="0" w:after="0" w:afterAutospacing="0"/>
        <w:jc w:val="both"/>
        <w:rPr>
          <w:lang w:eastAsia="ar-SA"/>
        </w:rPr>
      </w:pPr>
      <w:r>
        <w:rPr>
          <w:lang w:eastAsia="ar-SA"/>
        </w:rPr>
        <w:t xml:space="preserve">Публицистический стиль. Проблемный очерк. </w:t>
      </w:r>
    </w:p>
    <w:p w:rsidR="00160C3C" w:rsidRDefault="00160C3C" w:rsidP="00160C3C">
      <w:pPr>
        <w:pStyle w:val="default0"/>
        <w:spacing w:before="0" w:beforeAutospacing="0" w:after="0" w:afterAutospacing="0"/>
        <w:jc w:val="both"/>
        <w:rPr>
          <w:lang w:eastAsia="ar-SA"/>
        </w:rPr>
      </w:pPr>
      <w:r>
        <w:rPr>
          <w:lang w:eastAsia="ar-SA"/>
        </w:rPr>
        <w:t xml:space="preserve">Язык художественной литературы. Диалогичность в художественном произведении. Текст и интертекст. Афоризмы. Прецедентные тексты. </w:t>
      </w:r>
    </w:p>
    <w:p w:rsidR="00160C3C" w:rsidRDefault="00160C3C" w:rsidP="00160C3C">
      <w:pPr>
        <w:pStyle w:val="ac"/>
        <w:shd w:val="clear" w:color="auto" w:fill="FFFFFF"/>
        <w:spacing w:before="0" w:beforeAutospacing="0" w:after="0" w:afterAutospacing="0"/>
        <w:ind w:firstLine="288"/>
        <w:jc w:val="both"/>
        <w:rPr>
          <w:b/>
          <w:color w:val="000000"/>
        </w:rPr>
      </w:pPr>
      <w:r>
        <w:rPr>
          <w:b/>
          <w:color w:val="000000"/>
        </w:rPr>
        <w:t xml:space="preserve">            </w:t>
      </w:r>
    </w:p>
    <w:p w:rsidR="00160C3C" w:rsidRDefault="00160C3C" w:rsidP="00160C3C">
      <w:pPr>
        <w:pStyle w:val="ac"/>
        <w:shd w:val="clear" w:color="auto" w:fill="FFFFFF"/>
        <w:spacing w:before="0" w:beforeAutospacing="0" w:after="0" w:afterAutospacing="0"/>
        <w:ind w:firstLine="288"/>
        <w:jc w:val="center"/>
        <w:rPr>
          <w:b/>
          <w:color w:val="000000"/>
        </w:rPr>
      </w:pPr>
      <w:r>
        <w:rPr>
          <w:b/>
          <w:color w:val="000000"/>
        </w:rPr>
        <w:t>4. Тематическое планирование</w:t>
      </w:r>
    </w:p>
    <w:p w:rsidR="00160C3C" w:rsidRDefault="00160C3C" w:rsidP="00160C3C">
      <w:pPr>
        <w:pStyle w:val="default0"/>
        <w:spacing w:before="0" w:beforeAutospacing="0" w:after="0" w:afterAutospacing="0"/>
        <w:jc w:val="both"/>
        <w:rPr>
          <w:rStyle w:val="FontStyle13"/>
          <w:bCs/>
          <w:sz w:val="24"/>
          <w:szCs w:val="24"/>
        </w:rPr>
      </w:pPr>
      <w:r>
        <w:rPr>
          <w:rStyle w:val="FontStyle13"/>
          <w:b/>
          <w:bCs/>
        </w:rPr>
        <w:t xml:space="preserve">5 класс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7302"/>
        <w:gridCol w:w="1559"/>
      </w:tblGrid>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
              <w:spacing w:line="256" w:lineRule="auto"/>
              <w:rPr>
                <w:b/>
              </w:rPr>
            </w:pPr>
            <w:r>
              <w:rPr>
                <w:b/>
                <w:bCs/>
              </w:rPr>
              <w:t xml:space="preserve">№ </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
              <w:spacing w:line="256" w:lineRule="auto"/>
              <w:rPr>
                <w:b/>
              </w:rPr>
            </w:pPr>
            <w:r>
              <w:rPr>
                <w:b/>
                <w:bCs/>
              </w:rPr>
              <w:t xml:space="preserve">Тема </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
              <w:spacing w:line="256" w:lineRule="auto"/>
              <w:rPr>
                <w:b/>
              </w:rPr>
            </w:pPr>
            <w:r>
              <w:rPr>
                <w:b/>
                <w:bCs/>
              </w:rPr>
              <w:t xml:space="preserve">Количество часов </w:t>
            </w:r>
          </w:p>
        </w:tc>
      </w:tr>
      <w:tr w:rsidR="00160C3C" w:rsidTr="00160C3C">
        <w:tc>
          <w:tcPr>
            <w:tcW w:w="9634" w:type="dxa"/>
            <w:gridSpan w:val="3"/>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rStyle w:val="FontStyle13"/>
                <w:b/>
                <w:bCs/>
                <w:sz w:val="24"/>
                <w:szCs w:val="24"/>
                <w:lang w:eastAsia="en-US"/>
              </w:rPr>
            </w:pPr>
            <w:r>
              <w:rPr>
                <w:b/>
                <w:bCs/>
                <w:lang w:eastAsia="en-US"/>
              </w:rPr>
              <w:t>Язык и культура (10ч)</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Наш родной русский язык </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2</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spacing w:after="0" w:line="240" w:lineRule="auto"/>
              <w:rPr>
                <w:rStyle w:val="FontStyle13"/>
                <w:sz w:val="24"/>
                <w:szCs w:val="24"/>
                <w:lang w:eastAsia="en-US"/>
              </w:rPr>
            </w:pPr>
            <w:r>
              <w:rPr>
                <w:rFonts w:ascii="Times New Roman" w:hAnsi="Times New Roman" w:cs="Times New Roman"/>
                <w:sz w:val="24"/>
                <w:szCs w:val="24"/>
              </w:rPr>
              <w:t>Из истории русской письменности</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lastRenderedPageBreak/>
              <w:t>3</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rStyle w:val="FontStyle13"/>
                <w:bCs/>
                <w:sz w:val="24"/>
                <w:szCs w:val="24"/>
                <w:lang w:eastAsia="en-US"/>
              </w:rPr>
            </w:pPr>
            <w:r>
              <w:rPr>
                <w:lang w:eastAsia="en-US"/>
              </w:rPr>
              <w:t>Язык —  волшебное зеркало мира и национальной культуры.</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4</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rStyle w:val="FontStyle13"/>
                <w:bCs/>
                <w:sz w:val="24"/>
                <w:szCs w:val="24"/>
                <w:lang w:eastAsia="en-US"/>
              </w:rPr>
            </w:pPr>
            <w:r>
              <w:rPr>
                <w:lang w:eastAsia="en-US"/>
              </w:rPr>
              <w:t>История в слове: наименования предметов традиционной русской одежды.</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5</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rStyle w:val="FontStyle13"/>
                <w:bCs/>
                <w:sz w:val="24"/>
                <w:szCs w:val="24"/>
                <w:lang w:eastAsia="en-US"/>
              </w:rPr>
            </w:pPr>
            <w:r>
              <w:rPr>
                <w:lang w:eastAsia="en-US"/>
              </w:rPr>
              <w:t xml:space="preserve">История в слове: наименования предметов традиционного русского быта. </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6</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rStyle w:val="FontStyle13"/>
                <w:bCs/>
                <w:sz w:val="24"/>
                <w:szCs w:val="24"/>
                <w:lang w:eastAsia="en-US"/>
              </w:rPr>
            </w:pPr>
            <w:r>
              <w:rPr>
                <w:lang w:eastAsia="en-US"/>
              </w:rPr>
              <w:t>Образность русской речи: сравнение, метафора, олицетворение.</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7</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Живое слово русского фольклора.</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8</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Меткое слово русской речи: крылатые слова, пословицы, поговорки.</w:t>
            </w:r>
          </w:p>
        </w:tc>
        <w:tc>
          <w:tcPr>
            <w:tcW w:w="1559" w:type="dxa"/>
            <w:tcBorders>
              <w:top w:val="single" w:sz="4" w:space="0" w:color="auto"/>
              <w:left w:val="single" w:sz="4" w:space="0" w:color="auto"/>
              <w:bottom w:val="single" w:sz="4" w:space="0" w:color="auto"/>
              <w:right w:val="single" w:sz="4" w:space="0" w:color="auto"/>
            </w:tcBorders>
          </w:tcPr>
          <w:p w:rsidR="00160C3C" w:rsidRDefault="00160C3C">
            <w:pPr>
              <w:pStyle w:val="default0"/>
              <w:spacing w:before="0" w:beforeAutospacing="0" w:after="0" w:afterAutospacing="0" w:line="256" w:lineRule="auto"/>
              <w:jc w:val="both"/>
              <w:rPr>
                <w:rStyle w:val="FontStyle13"/>
                <w:bCs/>
                <w:sz w:val="24"/>
                <w:szCs w:val="24"/>
                <w:lang w:eastAsia="en-US"/>
              </w:rPr>
            </w:pP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9</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О чем может рассказать имя.</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10</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Проверочная работа по разделу «Язык и культура». Представление проектов.</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9634" w:type="dxa"/>
            <w:gridSpan w:val="3"/>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rStyle w:val="FontStyle13"/>
                <w:b/>
                <w:bCs/>
                <w:sz w:val="24"/>
                <w:szCs w:val="24"/>
                <w:lang w:eastAsia="en-US"/>
              </w:rPr>
            </w:pPr>
            <w:r>
              <w:rPr>
                <w:b/>
                <w:lang w:eastAsia="en-US"/>
              </w:rPr>
              <w:t>Культура речи (10 ч)</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11</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Современный русский литературный язык</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12-13</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Русская орфоэпия. Нормы произношения и ударения.</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2</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14-15</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Речь точная и выразительная. Основные лексические нормы.</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2</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16</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Стилистическая окраска слова.</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17-18</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Речь правильная. Основные грамматические нормы.</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2</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19</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Речевой этикет: нормы и традиции.</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20</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 xml:space="preserve">Проверочная работа по разделу «Культура речи». Представление   проектов. </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9634" w:type="dxa"/>
            <w:gridSpan w:val="3"/>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rStyle w:val="FontStyle13"/>
                <w:b/>
                <w:bCs/>
                <w:sz w:val="24"/>
                <w:szCs w:val="24"/>
                <w:lang w:eastAsia="en-US"/>
              </w:rPr>
            </w:pPr>
            <w:r>
              <w:rPr>
                <w:b/>
                <w:lang w:eastAsia="en-US"/>
              </w:rPr>
              <w:t>Речь. Текст (13 ч)</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21</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Язык и речь.</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22</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Средства выразительности устной речи.</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23</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Формы речи: монолог и Диалог.</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24</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Текст и его строение. Композиционные особенности описания, повествования, рассуждения.</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25</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Средства связи предложений и частей текста.</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26</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Функциональные разновидности языка.</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27</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Разговорная речь. Просьба, извинение.</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28</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Официально-деловой стиль. Объявление.</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29</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Научно-учебный подстиль. План ответа на уроке, план текста.</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30</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Публицистический стиль. Устное выступление.</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31</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Язык художественной литературы. Литературная сказка. Рассказ.</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lastRenderedPageBreak/>
              <w:t>32</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Особенности языка фольклорных текстов.</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33</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Итоговая контрольная работа.</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hideMark/>
          </w:tcPr>
          <w:p w:rsidR="00160C3C" w:rsidRDefault="00160C3C" w:rsidP="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34</w:t>
            </w: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both"/>
              <w:rPr>
                <w:lang w:eastAsia="en-US"/>
              </w:rPr>
            </w:pPr>
            <w:r>
              <w:rPr>
                <w:lang w:eastAsia="en-US"/>
              </w:rPr>
              <w:t xml:space="preserve">Комплексное повторение. </w:t>
            </w:r>
          </w:p>
        </w:tc>
        <w:tc>
          <w:tcPr>
            <w:tcW w:w="1559" w:type="dxa"/>
            <w:tcBorders>
              <w:top w:val="single" w:sz="4" w:space="0" w:color="auto"/>
              <w:left w:val="single" w:sz="4" w:space="0" w:color="auto"/>
              <w:bottom w:val="single" w:sz="4" w:space="0" w:color="auto"/>
              <w:right w:val="single" w:sz="4" w:space="0" w:color="auto"/>
            </w:tcBorders>
            <w:hideMark/>
          </w:tcPr>
          <w:p w:rsidR="00160C3C" w:rsidRDefault="00160C3C">
            <w:pPr>
              <w:pStyle w:val="default0"/>
              <w:spacing w:before="0" w:beforeAutospacing="0" w:after="0" w:afterAutospacing="0" w:line="256" w:lineRule="auto"/>
              <w:jc w:val="center"/>
              <w:rPr>
                <w:rStyle w:val="FontStyle13"/>
                <w:bCs/>
                <w:sz w:val="24"/>
                <w:szCs w:val="24"/>
                <w:lang w:eastAsia="en-US"/>
              </w:rPr>
            </w:pPr>
            <w:r>
              <w:rPr>
                <w:rStyle w:val="FontStyle13"/>
                <w:bCs/>
                <w:lang w:eastAsia="en-US"/>
              </w:rPr>
              <w:t>1</w:t>
            </w:r>
          </w:p>
        </w:tc>
      </w:tr>
      <w:tr w:rsidR="00160C3C" w:rsidTr="00160C3C">
        <w:tc>
          <w:tcPr>
            <w:tcW w:w="773" w:type="dxa"/>
            <w:tcBorders>
              <w:top w:val="single" w:sz="4" w:space="0" w:color="auto"/>
              <w:left w:val="single" w:sz="4" w:space="0" w:color="auto"/>
              <w:bottom w:val="single" w:sz="4" w:space="0" w:color="auto"/>
              <w:right w:val="single" w:sz="4" w:space="0" w:color="auto"/>
            </w:tcBorders>
          </w:tcPr>
          <w:p w:rsidR="00160C3C" w:rsidRDefault="00160C3C">
            <w:pPr>
              <w:pStyle w:val="default0"/>
              <w:spacing w:before="0" w:beforeAutospacing="0" w:after="0" w:afterAutospacing="0" w:line="256" w:lineRule="auto"/>
              <w:jc w:val="center"/>
              <w:rPr>
                <w:rStyle w:val="FontStyle13"/>
                <w:bCs/>
                <w:sz w:val="24"/>
                <w:szCs w:val="24"/>
                <w:lang w:eastAsia="en-US"/>
              </w:rPr>
            </w:pPr>
          </w:p>
        </w:tc>
        <w:tc>
          <w:tcPr>
            <w:tcW w:w="7302" w:type="dxa"/>
            <w:tcBorders>
              <w:top w:val="single" w:sz="4" w:space="0" w:color="auto"/>
              <w:left w:val="single" w:sz="4" w:space="0" w:color="auto"/>
              <w:bottom w:val="single" w:sz="4" w:space="0" w:color="auto"/>
              <w:right w:val="single" w:sz="4" w:space="0" w:color="auto"/>
            </w:tcBorders>
            <w:hideMark/>
          </w:tcPr>
          <w:p w:rsidR="00160C3C" w:rsidRDefault="00160C3C" w:rsidP="00160C3C">
            <w:pPr>
              <w:pStyle w:val="default0"/>
              <w:spacing w:before="0" w:beforeAutospacing="0" w:after="0" w:afterAutospacing="0" w:line="256" w:lineRule="auto"/>
              <w:jc w:val="both"/>
              <w:rPr>
                <w:lang w:eastAsia="en-US"/>
              </w:rPr>
            </w:pPr>
            <w:r>
              <w:rPr>
                <w:lang w:eastAsia="en-US"/>
              </w:rPr>
              <w:t>Итого: 34 ч.</w:t>
            </w:r>
          </w:p>
        </w:tc>
        <w:tc>
          <w:tcPr>
            <w:tcW w:w="1559" w:type="dxa"/>
            <w:tcBorders>
              <w:top w:val="single" w:sz="4" w:space="0" w:color="auto"/>
              <w:left w:val="single" w:sz="4" w:space="0" w:color="auto"/>
              <w:bottom w:val="single" w:sz="4" w:space="0" w:color="auto"/>
              <w:right w:val="single" w:sz="4" w:space="0" w:color="auto"/>
            </w:tcBorders>
          </w:tcPr>
          <w:p w:rsidR="00160C3C" w:rsidRDefault="00160C3C">
            <w:pPr>
              <w:pStyle w:val="default0"/>
              <w:spacing w:before="0" w:beforeAutospacing="0" w:after="0" w:afterAutospacing="0" w:line="256" w:lineRule="auto"/>
              <w:jc w:val="center"/>
              <w:rPr>
                <w:rStyle w:val="FontStyle13"/>
                <w:bCs/>
                <w:sz w:val="24"/>
                <w:szCs w:val="24"/>
                <w:lang w:eastAsia="en-US"/>
              </w:rPr>
            </w:pPr>
          </w:p>
        </w:tc>
      </w:tr>
    </w:tbl>
    <w:p w:rsidR="00160C3C" w:rsidRDefault="00160C3C" w:rsidP="00160C3C">
      <w:pPr>
        <w:pStyle w:val="default0"/>
        <w:spacing w:before="0" w:beforeAutospacing="0" w:after="0" w:afterAutospacing="0"/>
        <w:jc w:val="both"/>
        <w:rPr>
          <w:rStyle w:val="FontStyle13"/>
          <w:b/>
          <w:bCs/>
          <w:sz w:val="24"/>
          <w:szCs w:val="24"/>
        </w:rPr>
      </w:pPr>
    </w:p>
    <w:p w:rsidR="00160C3C" w:rsidRDefault="00160C3C" w:rsidP="00160C3C">
      <w:pPr>
        <w:pStyle w:val="default0"/>
        <w:spacing w:before="0" w:beforeAutospacing="0" w:after="0" w:afterAutospacing="0"/>
        <w:jc w:val="both"/>
        <w:rPr>
          <w:rStyle w:val="FontStyle13"/>
          <w:b/>
          <w:bCs/>
        </w:rPr>
      </w:pPr>
      <w:r>
        <w:rPr>
          <w:rStyle w:val="FontStyle13"/>
          <w:b/>
          <w:bCs/>
        </w:rPr>
        <w:t xml:space="preserve">6 класс </w:t>
      </w:r>
    </w:p>
    <w:tbl>
      <w:tblPr>
        <w:tblW w:w="9622" w:type="dxa"/>
        <w:tblLook w:val="04A0" w:firstRow="1" w:lastRow="0" w:firstColumn="1" w:lastColumn="0" w:noHBand="0" w:noVBand="1"/>
      </w:tblPr>
      <w:tblGrid>
        <w:gridCol w:w="813"/>
        <w:gridCol w:w="7120"/>
        <w:gridCol w:w="1689"/>
      </w:tblGrid>
      <w:tr w:rsidR="00160C3C" w:rsidTr="00160C3C">
        <w:trPr>
          <w:trHeight w:val="561"/>
        </w:trPr>
        <w:tc>
          <w:tcPr>
            <w:tcW w:w="813"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rPr>
              <w:t>№</w:t>
            </w:r>
          </w:p>
        </w:tc>
        <w:tc>
          <w:tcPr>
            <w:tcW w:w="7120"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rPr>
              <w:t>Тема</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rPr>
              <w:t>Количество часов</w:t>
            </w:r>
          </w:p>
        </w:tc>
      </w:tr>
      <w:tr w:rsidR="00160C3C" w:rsidTr="00160C3C">
        <w:trPr>
          <w:trHeight w:val="235"/>
        </w:trPr>
        <w:tc>
          <w:tcPr>
            <w:tcW w:w="9622" w:type="dxa"/>
            <w:gridSpan w:val="3"/>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rPr>
              <w:t>Язык и культура (10 ч)</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Русский язык – национальный язык русского народа.</w:t>
            </w:r>
          </w:p>
        </w:tc>
        <w:tc>
          <w:tcPr>
            <w:tcW w:w="1689"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Краткая история русской письменности.</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3</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Национально-культурное своеобразие диалектизмов.</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4</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Проект «Диалектная лексика в произведениях художественной литературы».</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5</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Неологизмы: группы по сфере употребления и стилистической окраске.</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6</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Этимология некоторых неологизмов (по выбору учителя).</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7</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Национально-культурная специфика русской фразеологии. </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8</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Проект «Отражение во фразеологии обычаев, истории, быта, культуры народа».</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9</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i/>
                <w:sz w:val="24"/>
                <w:szCs w:val="24"/>
                <w:lang w:eastAsia="en-US"/>
              </w:rPr>
            </w:pPr>
            <w:r>
              <w:rPr>
                <w:rFonts w:ascii="Times New Roman" w:hAnsi="Times New Roman" w:cs="Times New Roman"/>
                <w:sz w:val="24"/>
                <w:szCs w:val="24"/>
              </w:rPr>
              <w:t>Лексические заимствования из славянских и неславянских языков, из языков народов России.</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10</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b/>
                <w:i/>
                <w:sz w:val="24"/>
                <w:szCs w:val="24"/>
                <w:lang w:eastAsia="en-US"/>
              </w:rPr>
            </w:pPr>
            <w:r>
              <w:rPr>
                <w:rFonts w:ascii="Times New Roman" w:hAnsi="Times New Roman" w:cs="Times New Roman"/>
                <w:sz w:val="24"/>
                <w:szCs w:val="24"/>
              </w:rPr>
              <w:t xml:space="preserve">Проверочная работа по разделу «Язык и культура». Представление проектов. </w:t>
            </w:r>
          </w:p>
        </w:tc>
        <w:tc>
          <w:tcPr>
            <w:tcW w:w="1689"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9622" w:type="dxa"/>
            <w:gridSpan w:val="3"/>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rPr>
              <w:t>«Культура речи» (12 часов)</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11</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Основные орфоэпические нормы русского языка. Вариативность нормы. </w:t>
            </w:r>
          </w:p>
        </w:tc>
        <w:tc>
          <w:tcPr>
            <w:tcW w:w="1689"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12</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Основные лексические нормы русского языка. Стилистические варианты слов. </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13</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Синонимы, антонимы и точность речь. Смысловые и стилистические особенности употребления.</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14</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Омонимы и точность речь. Смысловые и стилистические особенности. </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15</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Типичные ошибки употребления синонимов, антонимов, омонимов.</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lastRenderedPageBreak/>
              <w:t>16</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Практическое занятие «Орфоэпические и лексические нормы русского языка».</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17</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Основные грамматические нормы русского языка. Категория рода.</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18</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Основные грамматические нормы русского языка. Категория склонения.</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19</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Национальные особенности речевого этикета.</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20</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Построение диалогов по нормам речевого этикета.</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21</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Нормы употребления имен прилагательных. Варианты грамматический нормы.</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22</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Практическая работа по разделу «Культура речи». Представление проектов.</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9622" w:type="dxa"/>
            <w:gridSpan w:val="3"/>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rPr>
              <w:t>«Речь. Речевая деятельность. Текст» (10 ч)</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23</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Речь: функции, приемы построения, виды речевой деятельности.</w:t>
            </w:r>
          </w:p>
        </w:tc>
        <w:tc>
          <w:tcPr>
            <w:tcW w:w="1689"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24</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Эффективные приемы чтения: предтекстовый, текстовый, послетекстовый этапы работы.</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25</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Текст устный и письменный. Тематическое единство текста. Типы текста.</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26</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Тексты описательного типа: определение, дефиниция, собственно описание, пояснение.</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27</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Построение монологического высказывания на заданную тему.</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 xml:space="preserve">28. </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rPr>
            </w:pPr>
            <w:r>
              <w:rPr>
                <w:rFonts w:ascii="Times New Roman" w:hAnsi="Times New Roman" w:cs="Times New Roman"/>
                <w:sz w:val="24"/>
                <w:szCs w:val="24"/>
              </w:rPr>
              <w:t>Функциональные разновидности языка. Разговорная речь.</w:t>
            </w:r>
          </w:p>
          <w:p w:rsidR="00160C3C" w:rsidRDefault="00160C3C">
            <w:pPr>
              <w:spacing w:after="0" w:line="240" w:lineRule="auto"/>
              <w:rPr>
                <w:rFonts w:ascii="Times New Roman" w:hAnsi="Times New Roman" w:cs="Times New Roman"/>
                <w:b/>
                <w:i/>
                <w:sz w:val="24"/>
                <w:szCs w:val="24"/>
                <w:lang w:eastAsia="en-US"/>
              </w:rPr>
            </w:pPr>
            <w:r>
              <w:rPr>
                <w:rFonts w:ascii="Times New Roman" w:hAnsi="Times New Roman" w:cs="Times New Roman"/>
                <w:sz w:val="24"/>
                <w:szCs w:val="24"/>
              </w:rPr>
              <w:t>Устное сочинение-рассказ о событии, рассказ о «бывальщине».</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29</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Устное сообщение в публицистическом стиле. Отличительные черты.</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30</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i/>
                <w:sz w:val="24"/>
                <w:szCs w:val="24"/>
                <w:lang w:eastAsia="en-US"/>
              </w:rPr>
            </w:pPr>
            <w:r>
              <w:rPr>
                <w:rFonts w:ascii="Times New Roman" w:hAnsi="Times New Roman" w:cs="Times New Roman"/>
                <w:sz w:val="24"/>
                <w:szCs w:val="24"/>
              </w:rPr>
              <w:t>Учебно-научный стиль. Основные средства и правила устного сообщения. Составление плана выступления.</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31</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i/>
                <w:sz w:val="24"/>
                <w:szCs w:val="24"/>
              </w:rPr>
              <w:t>Подготовка устного сообщения в любой форме: словарная статья, научное сообщение, презентация</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32</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Итоговая контрольная работа.</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33</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Повторение по теме «Речь. Речевая деятельность. Текст»</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hideMark/>
          </w:tcPr>
          <w:p w:rsidR="00160C3C" w:rsidRDefault="00160C3C" w:rsidP="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34</w:t>
            </w: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Комплексное повторение. </w:t>
            </w:r>
          </w:p>
        </w:tc>
        <w:tc>
          <w:tcPr>
            <w:tcW w:w="1689"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13" w:type="dxa"/>
            <w:tcBorders>
              <w:top w:val="single" w:sz="4" w:space="0" w:color="000000"/>
              <w:left w:val="single" w:sz="4" w:space="0" w:color="000000"/>
              <w:bottom w:val="single" w:sz="4" w:space="0" w:color="000000"/>
              <w:right w:val="single" w:sz="4" w:space="0" w:color="000000"/>
            </w:tcBorders>
          </w:tcPr>
          <w:p w:rsidR="00160C3C" w:rsidRDefault="00160C3C">
            <w:pPr>
              <w:spacing w:after="0" w:line="240" w:lineRule="auto"/>
              <w:jc w:val="center"/>
              <w:rPr>
                <w:rFonts w:ascii="Times New Roman" w:hAnsi="Times New Roman" w:cs="Times New Roman"/>
                <w:sz w:val="24"/>
                <w:szCs w:val="24"/>
                <w:lang w:eastAsia="en-US"/>
              </w:rPr>
            </w:pPr>
          </w:p>
        </w:tc>
        <w:tc>
          <w:tcPr>
            <w:tcW w:w="7120" w:type="dxa"/>
            <w:tcBorders>
              <w:top w:val="single" w:sz="4" w:space="0" w:color="000000"/>
              <w:left w:val="single" w:sz="4" w:space="0" w:color="000000"/>
              <w:bottom w:val="single" w:sz="4" w:space="0" w:color="000000"/>
              <w:right w:val="single" w:sz="4" w:space="0" w:color="000000"/>
            </w:tcBorders>
            <w:hideMark/>
          </w:tcPr>
          <w:p w:rsidR="00160C3C" w:rsidRDefault="00160C3C" w:rsidP="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Итого: 34 ч.</w:t>
            </w:r>
          </w:p>
        </w:tc>
        <w:tc>
          <w:tcPr>
            <w:tcW w:w="1689" w:type="dxa"/>
            <w:tcBorders>
              <w:top w:val="single" w:sz="4" w:space="0" w:color="000000"/>
              <w:left w:val="single" w:sz="4" w:space="0" w:color="000000"/>
              <w:bottom w:val="single" w:sz="4" w:space="0" w:color="000000"/>
              <w:right w:val="single" w:sz="4" w:space="0" w:color="000000"/>
            </w:tcBorders>
            <w:vAlign w:val="center"/>
          </w:tcPr>
          <w:p w:rsidR="00160C3C" w:rsidRDefault="00160C3C">
            <w:pPr>
              <w:spacing w:after="0" w:line="240" w:lineRule="auto"/>
              <w:jc w:val="center"/>
              <w:rPr>
                <w:rFonts w:ascii="Times New Roman" w:hAnsi="Times New Roman" w:cs="Times New Roman"/>
                <w:sz w:val="24"/>
                <w:szCs w:val="24"/>
                <w:lang w:eastAsia="en-US"/>
              </w:rPr>
            </w:pPr>
          </w:p>
        </w:tc>
      </w:tr>
    </w:tbl>
    <w:p w:rsidR="00160C3C" w:rsidRDefault="00160C3C" w:rsidP="00160C3C">
      <w:pPr>
        <w:pStyle w:val="default0"/>
        <w:spacing w:before="0" w:beforeAutospacing="0" w:after="0" w:afterAutospacing="0"/>
        <w:jc w:val="both"/>
        <w:rPr>
          <w:rStyle w:val="FontStyle13"/>
          <w:b/>
          <w:bCs/>
          <w:sz w:val="24"/>
          <w:szCs w:val="24"/>
        </w:rPr>
      </w:pPr>
    </w:p>
    <w:p w:rsidR="00160C3C" w:rsidRDefault="00160C3C" w:rsidP="00160C3C">
      <w:pPr>
        <w:pStyle w:val="default0"/>
        <w:spacing w:before="0" w:beforeAutospacing="0" w:after="0" w:afterAutospacing="0"/>
        <w:jc w:val="both"/>
        <w:rPr>
          <w:rStyle w:val="FontStyle13"/>
          <w:b/>
          <w:bCs/>
        </w:rPr>
      </w:pPr>
      <w:r>
        <w:rPr>
          <w:rStyle w:val="FontStyle13"/>
          <w:b/>
          <w:bCs/>
        </w:rPr>
        <w:t xml:space="preserve">7 класс </w:t>
      </w:r>
    </w:p>
    <w:tbl>
      <w:tblPr>
        <w:tblW w:w="9622" w:type="dxa"/>
        <w:tblLook w:val="04A0" w:firstRow="1" w:lastRow="0" w:firstColumn="1" w:lastColumn="0" w:noHBand="0" w:noVBand="1"/>
      </w:tblPr>
      <w:tblGrid>
        <w:gridCol w:w="846"/>
        <w:gridCol w:w="7063"/>
        <w:gridCol w:w="1713"/>
      </w:tblGrid>
      <w:tr w:rsidR="00160C3C" w:rsidTr="00160C3C">
        <w:trPr>
          <w:trHeight w:val="561"/>
        </w:trPr>
        <w:tc>
          <w:tcPr>
            <w:tcW w:w="846"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rPr>
              <w:t>№</w:t>
            </w:r>
          </w:p>
        </w:tc>
        <w:tc>
          <w:tcPr>
            <w:tcW w:w="7063"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rPr>
              <w:t>Тема</w:t>
            </w:r>
          </w:p>
        </w:tc>
        <w:tc>
          <w:tcPr>
            <w:tcW w:w="1713"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rPr>
              <w:t>Количество часов</w:t>
            </w:r>
          </w:p>
        </w:tc>
      </w:tr>
      <w:tr w:rsidR="00160C3C" w:rsidTr="00160C3C">
        <w:trPr>
          <w:trHeight w:val="235"/>
        </w:trPr>
        <w:tc>
          <w:tcPr>
            <w:tcW w:w="9622" w:type="dxa"/>
            <w:gridSpan w:val="3"/>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rPr>
              <w:lastRenderedPageBreak/>
              <w:t>Язык и культура (10 ч)</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Русский язык как развивающееся явление.</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2</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Устаревшие слова – живые свидетели истории. Историзмы .</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3</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Проект «Знание историзмов русского языка современными школьниками».</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rPr>
            </w:pPr>
            <w:r>
              <w:rPr>
                <w:rFonts w:ascii="Times New Roman" w:hAnsi="Times New Roman" w:cs="Times New Roman"/>
                <w:sz w:val="24"/>
                <w:szCs w:val="24"/>
              </w:rPr>
              <w:t>4-</w:t>
            </w:r>
          </w:p>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5</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Архаизмы в составе устаревших слов русского языка и их особенности.</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6-7</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Употребление устаревшей лексики в новом контексте.</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rPr>
            </w:pPr>
            <w:r>
              <w:rPr>
                <w:rFonts w:ascii="Times New Roman" w:hAnsi="Times New Roman" w:cs="Times New Roman"/>
                <w:sz w:val="24"/>
                <w:szCs w:val="24"/>
              </w:rPr>
              <w:t>8-</w:t>
            </w:r>
          </w:p>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9</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Употребление иноязычных слов как проблема культуры речи .</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10</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Проверочная работа по разделу «Язык и культура». Представление проектов.</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9622" w:type="dxa"/>
            <w:gridSpan w:val="3"/>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rPr>
              <w:t>Культура речи (12 ч)</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11</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Основные орфоэпические нормы современного русского языка. Ударение.</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12-13</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Нормы ударения в причастиях, деепричастиях и наречиях.</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14-15</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Трудные случаи употребления паронимов.</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16</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Проект «Паронимы, приводящие к смысловым ошибкам».</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17-19</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Типичные грамматические ошибки .</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3</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20</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Традиции русской речевой манеры общения.</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21</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Нормы русского речевого и невербального этикета.</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22</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Проверочная работа по разделу «Культура речи». Представление проектов.</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9622" w:type="dxa"/>
            <w:gridSpan w:val="3"/>
            <w:tcBorders>
              <w:top w:val="single" w:sz="4" w:space="0" w:color="000000"/>
              <w:left w:val="single" w:sz="4" w:space="0" w:color="000000"/>
              <w:bottom w:val="single" w:sz="4" w:space="0" w:color="000000"/>
              <w:right w:val="single" w:sz="4" w:space="0" w:color="auto"/>
            </w:tcBorders>
            <w:hideMark/>
          </w:tcPr>
          <w:p w:rsidR="00160C3C" w:rsidRDefault="00160C3C" w:rsidP="00160C3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rPr>
              <w:t>Речь. Текст (10 ч)</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23</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Традиции русского речевого общения. </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24-25</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Текст. Виды абзацев</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26</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Заголовки текстов, их типы.</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27</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Разговорная речь. Спор и дискуссия. </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28</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Проект «Спор славянофилов и западников».</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29-30</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Публицистический стиль, путевые заметки.</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31</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Текст рекламного объявления, его языковые и структурные особенности.</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32</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Язык художественной литературы. Притча.</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33</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Итоговая контрольная работа.</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hideMark/>
          </w:tcPr>
          <w:p w:rsidR="00160C3C" w:rsidRDefault="00160C3C" w:rsidP="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34</w:t>
            </w: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Комплексное повторение.</w:t>
            </w:r>
          </w:p>
        </w:tc>
        <w:tc>
          <w:tcPr>
            <w:tcW w:w="1713" w:type="dxa"/>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auto"/>
            </w:tcBorders>
          </w:tcPr>
          <w:p w:rsidR="00160C3C" w:rsidRDefault="00160C3C">
            <w:pPr>
              <w:spacing w:after="0" w:line="240" w:lineRule="auto"/>
              <w:rPr>
                <w:rFonts w:ascii="Times New Roman" w:hAnsi="Times New Roman" w:cs="Times New Roman"/>
                <w:sz w:val="24"/>
                <w:szCs w:val="24"/>
                <w:lang w:eastAsia="en-US"/>
              </w:rPr>
            </w:pPr>
          </w:p>
        </w:tc>
        <w:tc>
          <w:tcPr>
            <w:tcW w:w="7063" w:type="dxa"/>
            <w:tcBorders>
              <w:top w:val="single" w:sz="4" w:space="0" w:color="000000"/>
              <w:left w:val="single" w:sz="4" w:space="0" w:color="000000"/>
              <w:bottom w:val="single" w:sz="4" w:space="0" w:color="000000"/>
              <w:right w:val="single" w:sz="4" w:space="0" w:color="auto"/>
            </w:tcBorders>
            <w:hideMark/>
          </w:tcPr>
          <w:p w:rsidR="00160C3C" w:rsidRDefault="00160C3C" w:rsidP="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Итого: 34 ч.</w:t>
            </w:r>
          </w:p>
        </w:tc>
        <w:tc>
          <w:tcPr>
            <w:tcW w:w="1713" w:type="dxa"/>
            <w:tcBorders>
              <w:top w:val="single" w:sz="4" w:space="0" w:color="000000"/>
              <w:left w:val="single" w:sz="4" w:space="0" w:color="000000"/>
              <w:bottom w:val="single" w:sz="4" w:space="0" w:color="000000"/>
              <w:right w:val="single" w:sz="4" w:space="0" w:color="auto"/>
            </w:tcBorders>
          </w:tcPr>
          <w:p w:rsidR="00160C3C" w:rsidRDefault="00160C3C">
            <w:pPr>
              <w:spacing w:after="0" w:line="240" w:lineRule="auto"/>
              <w:jc w:val="center"/>
              <w:rPr>
                <w:rFonts w:ascii="Times New Roman" w:hAnsi="Times New Roman" w:cs="Times New Roman"/>
                <w:sz w:val="24"/>
                <w:szCs w:val="24"/>
                <w:lang w:eastAsia="en-US"/>
              </w:rPr>
            </w:pPr>
          </w:p>
        </w:tc>
      </w:tr>
    </w:tbl>
    <w:p w:rsidR="00160C3C" w:rsidRDefault="00160C3C" w:rsidP="00160C3C">
      <w:pPr>
        <w:pStyle w:val="default0"/>
        <w:spacing w:before="0" w:beforeAutospacing="0" w:after="0" w:afterAutospacing="0"/>
        <w:jc w:val="both"/>
        <w:rPr>
          <w:rStyle w:val="FontStyle13"/>
          <w:b/>
          <w:bCs/>
          <w:sz w:val="24"/>
          <w:szCs w:val="24"/>
        </w:rPr>
      </w:pPr>
    </w:p>
    <w:p w:rsidR="00160C3C" w:rsidRDefault="00160C3C" w:rsidP="00160C3C">
      <w:pPr>
        <w:pStyle w:val="default0"/>
        <w:spacing w:before="0" w:beforeAutospacing="0" w:after="0" w:afterAutospacing="0"/>
        <w:jc w:val="both"/>
        <w:rPr>
          <w:rStyle w:val="FontStyle13"/>
          <w:b/>
          <w:bCs/>
        </w:rPr>
      </w:pPr>
      <w:r>
        <w:rPr>
          <w:rStyle w:val="FontStyle13"/>
          <w:b/>
          <w:bCs/>
        </w:rPr>
        <w:t xml:space="preserve">8 класс </w:t>
      </w:r>
    </w:p>
    <w:tbl>
      <w:tblPr>
        <w:tblW w:w="9622" w:type="dxa"/>
        <w:tblLook w:val="04A0" w:firstRow="1" w:lastRow="0" w:firstColumn="1" w:lastColumn="0" w:noHBand="0" w:noVBand="1"/>
      </w:tblPr>
      <w:tblGrid>
        <w:gridCol w:w="846"/>
        <w:gridCol w:w="7063"/>
        <w:gridCol w:w="1713"/>
      </w:tblGrid>
      <w:tr w:rsidR="00160C3C" w:rsidTr="00160C3C">
        <w:trPr>
          <w:trHeight w:val="561"/>
        </w:trPr>
        <w:tc>
          <w:tcPr>
            <w:tcW w:w="846"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rPr>
              <w:t>№</w:t>
            </w:r>
          </w:p>
        </w:tc>
        <w:tc>
          <w:tcPr>
            <w:tcW w:w="7063"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rPr>
              <w:t>Тема</w:t>
            </w:r>
          </w:p>
        </w:tc>
        <w:tc>
          <w:tcPr>
            <w:tcW w:w="1713" w:type="dxa"/>
            <w:tcBorders>
              <w:top w:val="single" w:sz="4" w:space="0" w:color="000000"/>
              <w:left w:val="single" w:sz="4" w:space="0" w:color="000000"/>
              <w:bottom w:val="single" w:sz="4" w:space="0" w:color="000000"/>
              <w:right w:val="single" w:sz="4" w:space="0" w:color="000000"/>
            </w:tcBorders>
            <w:vAlign w:val="center"/>
            <w:hideMark/>
          </w:tcPr>
          <w:p w:rsidR="00160C3C" w:rsidRDefault="00160C3C">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rPr>
              <w:t>Количество часов</w:t>
            </w:r>
          </w:p>
        </w:tc>
      </w:tr>
      <w:tr w:rsidR="00160C3C" w:rsidTr="00160C3C">
        <w:trPr>
          <w:trHeight w:val="235"/>
        </w:trPr>
        <w:tc>
          <w:tcPr>
            <w:tcW w:w="9622" w:type="dxa"/>
            <w:gridSpan w:val="3"/>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rPr>
              <w:t>Язык и культура (11 ч)</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1-2</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Исконно русская лексика и ее особенности.</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3-4</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Старославянизмы и их роль в развитии русского литературного языка. </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5</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Иноязычные слова в разговорной речи, дисплейных текстах, современной публицистике. </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6</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Проект «Новые иностранные слова в дисплейных текстах».</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7-8</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Речевой этикет в русской культуре и его основные особенности .</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9-10</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Русский человек в обращении к другим.</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11</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Проверочная работа по разделу «Языки культура». Представление проектов.</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9622" w:type="dxa"/>
            <w:gridSpan w:val="3"/>
            <w:tcBorders>
              <w:top w:val="single" w:sz="4" w:space="0" w:color="000000"/>
              <w:left w:val="single" w:sz="4" w:space="0" w:color="000000"/>
              <w:bottom w:val="single" w:sz="4" w:space="0" w:color="000000"/>
              <w:right w:val="single" w:sz="4" w:space="0" w:color="auto"/>
            </w:tcBorders>
            <w:hideMark/>
          </w:tcPr>
          <w:p w:rsidR="00160C3C" w:rsidRDefault="00160C3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rPr>
              <w:t>Культура речи (10 ч)</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12-13</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Типичные орфоэпические и акцентологические ошибки в современной речи.</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14-15</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Нормы употребления терминов.</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16-17</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Трудные случаи согласования в русском языке .</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18</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Проект «Русские народные промыслы».</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19-20</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Особенности современного речевого этикета .</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21</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Проверочная работа по разделу «Культура речи». Представление проектов.</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9622" w:type="dxa"/>
            <w:gridSpan w:val="3"/>
            <w:tcBorders>
              <w:top w:val="single" w:sz="4" w:space="0" w:color="000000"/>
              <w:left w:val="single" w:sz="4" w:space="0" w:color="000000"/>
              <w:bottom w:val="single" w:sz="4" w:space="0" w:color="000000"/>
              <w:right w:val="single" w:sz="4" w:space="0" w:color="auto"/>
            </w:tcBorders>
            <w:hideMark/>
          </w:tcPr>
          <w:p w:rsidR="00160C3C" w:rsidRDefault="00160C3C" w:rsidP="00160C3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rPr>
              <w:t>Речь. Текст (11 ч)</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22-23</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Информация: способы и средства ее получения и переработки. </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24-25</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Слушание как вид речевой деятельности. Эффективные приемы слушания. </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26</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Проект «История возникновения нашего города.</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27</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Аргументация. Правила эффективной аргументации.</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28-29</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Доказательство и его структура. Виды доказательств. </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2</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30</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Разговорная речь. Самопрезентация. </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31</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Научный стиль речи. Реферат. Учебно-научная дискуссия.</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32</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Итоговая контрольная работа. </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33</w:t>
            </w:r>
          </w:p>
          <w:p w:rsidR="00160C3C" w:rsidRDefault="00160C3C">
            <w:pPr>
              <w:spacing w:after="0" w:line="240" w:lineRule="auto"/>
              <w:jc w:val="center"/>
              <w:rPr>
                <w:rFonts w:ascii="Times New Roman" w:hAnsi="Times New Roman" w:cs="Times New Roman"/>
                <w:sz w:val="24"/>
                <w:szCs w:val="24"/>
                <w:lang w:eastAsia="en-US"/>
              </w:rPr>
            </w:pP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 xml:space="preserve">Язык художественной литературы. Сочинение в жанре письма. </w:t>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hideMark/>
          </w:tcPr>
          <w:p w:rsidR="00160C3C" w:rsidRDefault="00160C3C" w:rsidP="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34</w:t>
            </w: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pPr>
              <w:tabs>
                <w:tab w:val="left" w:pos="3870"/>
              </w:tabs>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Комплексное повторение.</w:t>
            </w:r>
            <w:r>
              <w:rPr>
                <w:rFonts w:ascii="Times New Roman" w:hAnsi="Times New Roman" w:cs="Times New Roman"/>
                <w:sz w:val="24"/>
                <w:szCs w:val="24"/>
              </w:rPr>
              <w:tab/>
            </w:r>
          </w:p>
        </w:tc>
        <w:tc>
          <w:tcPr>
            <w:tcW w:w="1713" w:type="dxa"/>
            <w:tcBorders>
              <w:top w:val="single" w:sz="4" w:space="0" w:color="000000"/>
              <w:left w:val="single" w:sz="4" w:space="0" w:color="000000"/>
              <w:bottom w:val="single" w:sz="4" w:space="0" w:color="000000"/>
              <w:right w:val="single" w:sz="4" w:space="0" w:color="auto"/>
            </w:tcBorders>
            <w:vAlign w:val="center"/>
            <w:hideMark/>
          </w:tcPr>
          <w:p w:rsidR="00160C3C" w:rsidRDefault="00160C3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rPr>
              <w:t>1</w:t>
            </w:r>
          </w:p>
        </w:tc>
      </w:tr>
      <w:tr w:rsidR="00160C3C" w:rsidTr="00160C3C">
        <w:trPr>
          <w:trHeight w:val="229"/>
        </w:trPr>
        <w:tc>
          <w:tcPr>
            <w:tcW w:w="846" w:type="dxa"/>
            <w:tcBorders>
              <w:top w:val="single" w:sz="4" w:space="0" w:color="000000"/>
              <w:left w:val="single" w:sz="4" w:space="0" w:color="000000"/>
              <w:bottom w:val="single" w:sz="4" w:space="0" w:color="000000"/>
              <w:right w:val="single" w:sz="4" w:space="0" w:color="000000"/>
            </w:tcBorders>
          </w:tcPr>
          <w:p w:rsidR="00160C3C" w:rsidRDefault="00160C3C">
            <w:pPr>
              <w:spacing w:after="0" w:line="240" w:lineRule="auto"/>
              <w:jc w:val="center"/>
              <w:rPr>
                <w:rFonts w:ascii="Times New Roman" w:hAnsi="Times New Roman" w:cs="Times New Roman"/>
                <w:sz w:val="24"/>
                <w:szCs w:val="24"/>
                <w:lang w:eastAsia="en-US"/>
              </w:rPr>
            </w:pPr>
          </w:p>
        </w:tc>
        <w:tc>
          <w:tcPr>
            <w:tcW w:w="7063" w:type="dxa"/>
            <w:tcBorders>
              <w:top w:val="single" w:sz="4" w:space="0" w:color="000000"/>
              <w:left w:val="single" w:sz="4" w:space="0" w:color="000000"/>
              <w:bottom w:val="single" w:sz="4" w:space="0" w:color="000000"/>
              <w:right w:val="single" w:sz="4" w:space="0" w:color="000000"/>
            </w:tcBorders>
            <w:hideMark/>
          </w:tcPr>
          <w:p w:rsidR="00160C3C" w:rsidRDefault="00160C3C" w:rsidP="00160C3C">
            <w:pPr>
              <w:tabs>
                <w:tab w:val="left" w:pos="3870"/>
              </w:tabs>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Итого: 34 ч.</w:t>
            </w:r>
          </w:p>
        </w:tc>
        <w:tc>
          <w:tcPr>
            <w:tcW w:w="1713" w:type="dxa"/>
            <w:tcBorders>
              <w:top w:val="single" w:sz="4" w:space="0" w:color="000000"/>
              <w:left w:val="single" w:sz="4" w:space="0" w:color="000000"/>
              <w:bottom w:val="single" w:sz="4" w:space="0" w:color="000000"/>
              <w:right w:val="single" w:sz="4" w:space="0" w:color="auto"/>
            </w:tcBorders>
            <w:vAlign w:val="center"/>
          </w:tcPr>
          <w:p w:rsidR="00160C3C" w:rsidRDefault="00160C3C">
            <w:pPr>
              <w:spacing w:after="0" w:line="240" w:lineRule="auto"/>
              <w:jc w:val="center"/>
              <w:rPr>
                <w:rFonts w:ascii="Times New Roman" w:hAnsi="Times New Roman" w:cs="Times New Roman"/>
                <w:sz w:val="24"/>
                <w:szCs w:val="24"/>
                <w:lang w:eastAsia="en-US"/>
              </w:rPr>
            </w:pPr>
          </w:p>
        </w:tc>
      </w:tr>
    </w:tbl>
    <w:p w:rsidR="00160C3C" w:rsidRDefault="00160C3C" w:rsidP="00160C3C">
      <w:pPr>
        <w:pStyle w:val="default0"/>
        <w:tabs>
          <w:tab w:val="left" w:pos="7938"/>
        </w:tabs>
        <w:spacing w:before="0" w:beforeAutospacing="0" w:after="0" w:afterAutospacing="0"/>
        <w:jc w:val="both"/>
        <w:rPr>
          <w:rStyle w:val="FontStyle13"/>
          <w:b/>
          <w:bCs/>
          <w:sz w:val="24"/>
          <w:szCs w:val="24"/>
        </w:rPr>
      </w:pPr>
    </w:p>
    <w:p w:rsidR="004451A0" w:rsidRDefault="004451A0" w:rsidP="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9 класс</w:t>
      </w: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1907"/>
        <w:gridCol w:w="1134"/>
      </w:tblGrid>
      <w:tr w:rsidR="004451A0" w:rsidTr="004451A0">
        <w:tc>
          <w:tcPr>
            <w:tcW w:w="1242"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урока</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Тема</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Кол-во часов</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tcPr>
          <w:p w:rsidR="004451A0" w:rsidRDefault="004451A0">
            <w:pPr>
              <w:tabs>
                <w:tab w:val="left" w:pos="6750"/>
              </w:tabs>
              <w:spacing w:after="0" w:line="240" w:lineRule="auto"/>
              <w:jc w:val="center"/>
              <w:rPr>
                <w:rFonts w:ascii="Times New Roman" w:eastAsia="Times New Roman" w:hAnsi="Times New Roman" w:cs="Times New Roman"/>
                <w:sz w:val="24"/>
                <w:szCs w:val="24"/>
              </w:rPr>
            </w:pP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Язык и культура (5 ч.)</w:t>
            </w:r>
          </w:p>
        </w:tc>
        <w:tc>
          <w:tcPr>
            <w:tcW w:w="1134" w:type="dxa"/>
            <w:tcBorders>
              <w:top w:val="single" w:sz="4" w:space="0" w:color="auto"/>
              <w:left w:val="single" w:sz="4" w:space="0" w:color="auto"/>
              <w:bottom w:val="single" w:sz="4" w:space="0" w:color="auto"/>
              <w:right w:val="single" w:sz="4" w:space="0" w:color="auto"/>
            </w:tcBorders>
          </w:tcPr>
          <w:p w:rsidR="004451A0" w:rsidRDefault="004451A0">
            <w:pPr>
              <w:tabs>
                <w:tab w:val="left" w:pos="6750"/>
              </w:tabs>
              <w:spacing w:after="0" w:line="240" w:lineRule="auto"/>
              <w:jc w:val="center"/>
              <w:rPr>
                <w:rFonts w:ascii="Times New Roman" w:eastAsia="Times New Roman" w:hAnsi="Times New Roman" w:cs="Times New Roman"/>
                <w:sz w:val="24"/>
                <w:szCs w:val="24"/>
              </w:rPr>
            </w:pP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 язык как зеркало национальной культуры и истории народа</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Ключевые слова русской культуры и их национально-историческая значимость</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Фразеологизмы, крылатые слова и выражения</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русского языка как объективный процесс</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Пополнение словарного состава современного русского языка. Неологизмы и заимствованные слова</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Изменение значений и стилистическая переоценка слов современного русского языка</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tcPr>
          <w:p w:rsidR="004451A0" w:rsidRDefault="004451A0">
            <w:pPr>
              <w:tabs>
                <w:tab w:val="left" w:pos="6750"/>
              </w:tabs>
              <w:spacing w:after="0" w:line="240" w:lineRule="auto"/>
              <w:jc w:val="center"/>
              <w:rPr>
                <w:rFonts w:ascii="Times New Roman" w:eastAsia="Times New Roman" w:hAnsi="Times New Roman" w:cs="Times New Roman"/>
                <w:sz w:val="24"/>
                <w:szCs w:val="24"/>
              </w:rPr>
            </w:pP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Культура речи (4 ч.)</w:t>
            </w:r>
          </w:p>
        </w:tc>
        <w:tc>
          <w:tcPr>
            <w:tcW w:w="1134" w:type="dxa"/>
            <w:tcBorders>
              <w:top w:val="single" w:sz="4" w:space="0" w:color="auto"/>
              <w:left w:val="single" w:sz="4" w:space="0" w:color="auto"/>
              <w:bottom w:val="single" w:sz="4" w:space="0" w:color="auto"/>
              <w:right w:val="single" w:sz="4" w:space="0" w:color="auto"/>
            </w:tcBorders>
          </w:tcPr>
          <w:p w:rsidR="004451A0" w:rsidRDefault="004451A0">
            <w:pPr>
              <w:tabs>
                <w:tab w:val="left" w:pos="6750"/>
              </w:tabs>
              <w:spacing w:after="0" w:line="240" w:lineRule="auto"/>
              <w:jc w:val="center"/>
              <w:rPr>
                <w:rFonts w:ascii="Times New Roman" w:eastAsia="Times New Roman" w:hAnsi="Times New Roman" w:cs="Times New Roman"/>
                <w:sz w:val="24"/>
                <w:szCs w:val="24"/>
              </w:rPr>
            </w:pP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Основные орфоэпические нормы современного русского языка.</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Основные лексические нормы современного русского языка.</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Основные грамматические нормы современного русского языка.</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Этикетное речевое поведение в ситуациях делового общения. Этикет в электронной среде общения</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tcPr>
          <w:p w:rsidR="004451A0" w:rsidRDefault="004451A0">
            <w:pPr>
              <w:tabs>
                <w:tab w:val="left" w:pos="6750"/>
              </w:tabs>
              <w:spacing w:after="0" w:line="240" w:lineRule="auto"/>
              <w:jc w:val="center"/>
              <w:rPr>
                <w:rFonts w:ascii="Times New Roman" w:eastAsia="Times New Roman" w:hAnsi="Times New Roman" w:cs="Times New Roman"/>
                <w:sz w:val="24"/>
                <w:szCs w:val="24"/>
              </w:rPr>
            </w:pP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Язык и речь. Речевая деятельность. Текст (8 ч.)</w:t>
            </w:r>
          </w:p>
        </w:tc>
        <w:tc>
          <w:tcPr>
            <w:tcW w:w="1134" w:type="dxa"/>
            <w:tcBorders>
              <w:top w:val="single" w:sz="4" w:space="0" w:color="auto"/>
              <w:left w:val="single" w:sz="4" w:space="0" w:color="auto"/>
              <w:bottom w:val="single" w:sz="4" w:space="0" w:color="auto"/>
              <w:right w:val="single" w:sz="4" w:space="0" w:color="auto"/>
            </w:tcBorders>
          </w:tcPr>
          <w:p w:rsidR="004451A0" w:rsidRDefault="004451A0">
            <w:pPr>
              <w:tabs>
                <w:tab w:val="left" w:pos="6750"/>
              </w:tabs>
              <w:spacing w:after="0" w:line="240" w:lineRule="auto"/>
              <w:jc w:val="center"/>
              <w:rPr>
                <w:rFonts w:ascii="Times New Roman" w:eastAsia="Times New Roman" w:hAnsi="Times New Roman" w:cs="Times New Roman"/>
                <w:sz w:val="24"/>
                <w:szCs w:val="24"/>
              </w:rPr>
            </w:pP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Русский язык в Интернете </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Виды преобразования текстов. Аннотация, конспект</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Разговорная речь. Анекдот, шутка</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Официально-деловой стиль. Деловое письмо</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Научно-учебный подстиль. Доклад, сообщение, защита проекта</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Публицистический стиль. Проблемный очерк. </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451A0" w:rsidTr="004451A0">
        <w:tc>
          <w:tcPr>
            <w:tcW w:w="1242" w:type="dxa"/>
            <w:tcBorders>
              <w:top w:val="single" w:sz="4" w:space="0" w:color="auto"/>
              <w:left w:val="single" w:sz="4" w:space="0" w:color="auto"/>
              <w:bottom w:val="single" w:sz="4" w:space="0" w:color="auto"/>
              <w:right w:val="single" w:sz="4" w:space="0" w:color="auto"/>
            </w:tcBorders>
            <w:vAlign w:val="center"/>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11907"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Язык художественной литературы. Диалогичность в художественном произведении</w:t>
            </w:r>
          </w:p>
        </w:tc>
        <w:tc>
          <w:tcPr>
            <w:tcW w:w="1134" w:type="dxa"/>
            <w:tcBorders>
              <w:top w:val="single" w:sz="4" w:space="0" w:color="auto"/>
              <w:left w:val="single" w:sz="4" w:space="0" w:color="auto"/>
              <w:bottom w:val="single" w:sz="4" w:space="0" w:color="auto"/>
              <w:right w:val="single" w:sz="4" w:space="0" w:color="auto"/>
            </w:tcBorders>
            <w:hideMark/>
          </w:tcPr>
          <w:p w:rsidR="004451A0" w:rsidRDefault="004451A0">
            <w:pPr>
              <w:tabs>
                <w:tab w:val="left" w:pos="675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rsidR="004451A0" w:rsidRDefault="004451A0" w:rsidP="004451A0">
      <w:pPr>
        <w:rPr>
          <w:rFonts w:eastAsiaTheme="minorHAnsi"/>
          <w:lang w:eastAsia="en-US"/>
        </w:rPr>
      </w:pPr>
    </w:p>
    <w:p w:rsidR="00160C3C" w:rsidRDefault="00160C3C" w:rsidP="00160C3C">
      <w:pPr>
        <w:pStyle w:val="Style3"/>
        <w:widowControl/>
        <w:spacing w:line="360" w:lineRule="auto"/>
        <w:rPr>
          <w:rStyle w:val="FontStyle14"/>
          <w:b/>
          <w:bCs/>
          <w:sz w:val="24"/>
          <w:szCs w:val="24"/>
        </w:rPr>
      </w:pPr>
    </w:p>
    <w:p w:rsidR="00F448AA" w:rsidRDefault="00F448AA" w:rsidP="00F448AA">
      <w:pPr>
        <w:pStyle w:val="31"/>
      </w:pPr>
      <w:r>
        <w:t>2.1.4. Родная литература</w:t>
      </w:r>
    </w:p>
    <w:p w:rsidR="00F448AA" w:rsidRDefault="00F448AA" w:rsidP="00F448AA">
      <w:pPr>
        <w:spacing w:after="0"/>
        <w:sectPr w:rsidR="00F448AA">
          <w:pgSz w:w="16840" w:h="11900"/>
          <w:pgMar w:top="284" w:right="640" w:bottom="1440" w:left="666" w:header="720" w:footer="720" w:gutter="0"/>
          <w:cols w:space="720"/>
        </w:sectPr>
      </w:pPr>
    </w:p>
    <w:p w:rsidR="00495BD0" w:rsidRPr="00495BD0" w:rsidRDefault="00495BD0" w:rsidP="00495BD0">
      <w:pPr>
        <w:widowControl w:val="0"/>
        <w:tabs>
          <w:tab w:val="left" w:pos="1441"/>
        </w:tabs>
        <w:autoSpaceDE w:val="0"/>
        <w:autoSpaceDN w:val="0"/>
        <w:spacing w:after="0" w:line="319" w:lineRule="exact"/>
        <w:ind w:left="1080"/>
        <w:jc w:val="both"/>
        <w:rPr>
          <w:rFonts w:ascii="Times New Roman" w:hAnsi="Times New Roman" w:cs="Times New Roman"/>
          <w:sz w:val="28"/>
          <w:szCs w:val="28"/>
        </w:rPr>
      </w:pPr>
      <w:r w:rsidRPr="00495BD0">
        <w:rPr>
          <w:rFonts w:ascii="Times New Roman" w:hAnsi="Times New Roman" w:cs="Times New Roman"/>
          <w:sz w:val="28"/>
          <w:szCs w:val="28"/>
        </w:rPr>
        <w:lastRenderedPageBreak/>
        <w:t>Пояснительная</w:t>
      </w:r>
      <w:r w:rsidRPr="00495BD0">
        <w:rPr>
          <w:rFonts w:ascii="Times New Roman" w:hAnsi="Times New Roman" w:cs="Times New Roman"/>
          <w:spacing w:val="-6"/>
          <w:sz w:val="28"/>
          <w:szCs w:val="28"/>
        </w:rPr>
        <w:t xml:space="preserve"> </w:t>
      </w:r>
      <w:r w:rsidRPr="00495BD0">
        <w:rPr>
          <w:rFonts w:ascii="Times New Roman" w:hAnsi="Times New Roman" w:cs="Times New Roman"/>
          <w:sz w:val="28"/>
          <w:szCs w:val="28"/>
        </w:rPr>
        <w:t>записка.</w:t>
      </w:r>
    </w:p>
    <w:p w:rsidR="00495BD0" w:rsidRPr="00495BD0" w:rsidRDefault="00495BD0" w:rsidP="00495BD0">
      <w:pPr>
        <w:widowControl w:val="0"/>
        <w:tabs>
          <w:tab w:val="left" w:pos="1650"/>
        </w:tabs>
        <w:autoSpaceDE w:val="0"/>
        <w:autoSpaceDN w:val="0"/>
        <w:spacing w:before="146" w:after="0" w:line="350" w:lineRule="auto"/>
        <w:ind w:left="1980" w:right="104"/>
        <w:jc w:val="both"/>
        <w:rPr>
          <w:rFonts w:ascii="Times New Roman" w:hAnsi="Times New Roman" w:cs="Times New Roman"/>
          <w:sz w:val="28"/>
          <w:szCs w:val="28"/>
        </w:rPr>
      </w:pPr>
      <w:r w:rsidRPr="00495BD0">
        <w:rPr>
          <w:rFonts w:ascii="Times New Roman" w:hAnsi="Times New Roman" w:cs="Times New Roman"/>
          <w:sz w:val="28"/>
          <w:szCs w:val="28"/>
        </w:rPr>
        <w:t>Программа по родной (русской) литературе на уровне основного</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общего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образования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составлена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на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основе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требований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ФГОС</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ООО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результатам</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освоения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основной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образовательной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программы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основного</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общего образования по учебному предмету «Родная (русская) литература»,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входящему в образовательную область «Родной язык и родная литература», а</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также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федеральной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рабочей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программы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воспитания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учётом</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Концепции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преподавания</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русского</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языка</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литературы в</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Российской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Федерации.</w:t>
      </w:r>
    </w:p>
    <w:p w:rsidR="00495BD0" w:rsidRPr="00495BD0" w:rsidRDefault="00495BD0" w:rsidP="00495BD0">
      <w:pPr>
        <w:widowControl w:val="0"/>
        <w:tabs>
          <w:tab w:val="left" w:pos="1652"/>
        </w:tabs>
        <w:autoSpaceDE w:val="0"/>
        <w:autoSpaceDN w:val="0"/>
        <w:spacing w:after="0" w:line="350" w:lineRule="auto"/>
        <w:ind w:left="1980" w:right="104"/>
        <w:jc w:val="both"/>
        <w:rPr>
          <w:rFonts w:ascii="Times New Roman" w:hAnsi="Times New Roman" w:cs="Times New Roman"/>
          <w:sz w:val="28"/>
          <w:szCs w:val="28"/>
        </w:rPr>
      </w:pPr>
      <w:r w:rsidRPr="00495BD0">
        <w:rPr>
          <w:rFonts w:ascii="Times New Roman" w:hAnsi="Times New Roman" w:cs="Times New Roman"/>
          <w:sz w:val="28"/>
          <w:szCs w:val="28"/>
        </w:rPr>
        <w:t>Русская литература, являясь одной из самых богатых литератур</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мира,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предоставляет</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широкие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возможности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для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отражения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эстетически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ценной художественной модели мира и духовного познания жизни с позиций</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гуманистического сознания. Лучшие образцы русской литературы обладают</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высокой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степенью</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эмоционального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воздействия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на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внутренний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мир</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обучающихся,</w:t>
      </w:r>
      <w:r w:rsidRPr="00495BD0">
        <w:rPr>
          <w:rFonts w:ascii="Times New Roman" w:hAnsi="Times New Roman" w:cs="Times New Roman"/>
          <w:spacing w:val="-12"/>
          <w:sz w:val="28"/>
          <w:szCs w:val="28"/>
        </w:rPr>
        <w:t xml:space="preserve"> </w:t>
      </w:r>
      <w:r w:rsidRPr="00495BD0">
        <w:rPr>
          <w:rFonts w:ascii="Times New Roman" w:hAnsi="Times New Roman" w:cs="Times New Roman"/>
          <w:sz w:val="28"/>
          <w:szCs w:val="28"/>
        </w:rPr>
        <w:t>способствуют</w:t>
      </w:r>
      <w:r w:rsidRPr="00495BD0">
        <w:rPr>
          <w:rFonts w:ascii="Times New Roman" w:hAnsi="Times New Roman" w:cs="Times New Roman"/>
          <w:spacing w:val="-11"/>
          <w:sz w:val="28"/>
          <w:szCs w:val="28"/>
        </w:rPr>
        <w:t xml:space="preserve"> </w:t>
      </w:r>
      <w:r w:rsidRPr="00495BD0">
        <w:rPr>
          <w:rFonts w:ascii="Times New Roman" w:hAnsi="Times New Roman" w:cs="Times New Roman"/>
          <w:sz w:val="28"/>
          <w:szCs w:val="28"/>
        </w:rPr>
        <w:t>их</w:t>
      </w:r>
      <w:r w:rsidRPr="00495BD0">
        <w:rPr>
          <w:rFonts w:ascii="Times New Roman" w:hAnsi="Times New Roman" w:cs="Times New Roman"/>
          <w:spacing w:val="-10"/>
          <w:sz w:val="28"/>
          <w:szCs w:val="28"/>
        </w:rPr>
        <w:t xml:space="preserve"> </w:t>
      </w:r>
      <w:r w:rsidRPr="00495BD0">
        <w:rPr>
          <w:rFonts w:ascii="Times New Roman" w:hAnsi="Times New Roman" w:cs="Times New Roman"/>
          <w:sz w:val="28"/>
          <w:szCs w:val="28"/>
        </w:rPr>
        <w:t>приобщению</w:t>
      </w:r>
      <w:r w:rsidRPr="00495BD0">
        <w:rPr>
          <w:rFonts w:ascii="Times New Roman" w:hAnsi="Times New Roman" w:cs="Times New Roman"/>
          <w:spacing w:val="-12"/>
          <w:sz w:val="28"/>
          <w:szCs w:val="28"/>
        </w:rPr>
        <w:t xml:space="preserve"> </w:t>
      </w:r>
      <w:r w:rsidRPr="00495BD0">
        <w:rPr>
          <w:rFonts w:ascii="Times New Roman" w:hAnsi="Times New Roman" w:cs="Times New Roman"/>
          <w:sz w:val="28"/>
          <w:szCs w:val="28"/>
        </w:rPr>
        <w:t>к</w:t>
      </w:r>
      <w:r w:rsidRPr="00495BD0">
        <w:rPr>
          <w:rFonts w:ascii="Times New Roman" w:hAnsi="Times New Roman" w:cs="Times New Roman"/>
          <w:spacing w:val="-11"/>
          <w:sz w:val="28"/>
          <w:szCs w:val="28"/>
        </w:rPr>
        <w:t xml:space="preserve"> </w:t>
      </w:r>
      <w:r w:rsidRPr="00495BD0">
        <w:rPr>
          <w:rFonts w:ascii="Times New Roman" w:hAnsi="Times New Roman" w:cs="Times New Roman"/>
          <w:sz w:val="28"/>
          <w:szCs w:val="28"/>
        </w:rPr>
        <w:t>гуманистическим</w:t>
      </w:r>
      <w:r w:rsidRPr="00495BD0">
        <w:rPr>
          <w:rFonts w:ascii="Times New Roman" w:hAnsi="Times New Roman" w:cs="Times New Roman"/>
          <w:spacing w:val="-10"/>
          <w:sz w:val="28"/>
          <w:szCs w:val="28"/>
        </w:rPr>
        <w:t xml:space="preserve"> </w:t>
      </w:r>
      <w:r w:rsidRPr="00495BD0">
        <w:rPr>
          <w:rFonts w:ascii="Times New Roman" w:hAnsi="Times New Roman" w:cs="Times New Roman"/>
          <w:sz w:val="28"/>
          <w:szCs w:val="28"/>
        </w:rPr>
        <w:t>ценностям</w:t>
      </w:r>
      <w:r w:rsidRPr="00495BD0">
        <w:rPr>
          <w:rFonts w:ascii="Times New Roman" w:hAnsi="Times New Roman" w:cs="Times New Roman"/>
          <w:spacing w:val="-11"/>
          <w:sz w:val="28"/>
          <w:szCs w:val="28"/>
        </w:rPr>
        <w:t xml:space="preserve"> </w:t>
      </w:r>
      <w:r w:rsidRPr="00495BD0">
        <w:rPr>
          <w:rFonts w:ascii="Times New Roman" w:hAnsi="Times New Roman" w:cs="Times New Roman"/>
          <w:sz w:val="28"/>
          <w:szCs w:val="28"/>
        </w:rPr>
        <w:t>и</w:t>
      </w:r>
      <w:r w:rsidRPr="00495BD0">
        <w:rPr>
          <w:rFonts w:ascii="Times New Roman" w:hAnsi="Times New Roman" w:cs="Times New Roman"/>
          <w:spacing w:val="-68"/>
          <w:sz w:val="28"/>
          <w:szCs w:val="28"/>
        </w:rPr>
        <w:t xml:space="preserve"> </w:t>
      </w:r>
      <w:r w:rsidRPr="00495BD0">
        <w:rPr>
          <w:rFonts w:ascii="Times New Roman" w:hAnsi="Times New Roman" w:cs="Times New Roman"/>
          <w:sz w:val="28"/>
          <w:szCs w:val="28"/>
        </w:rPr>
        <w:t>культурно-историческому опыту человечества. В поликультурной языковой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среде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родная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(русская)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литература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изучается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на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основе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диалога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культур.</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Гуманистический потенциал русской литературы позволяет рассматривать её</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как</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общенациональную</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российскую</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ценность,</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как</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средство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воспитания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обучающихся в духе уважительного отношения к языку и культуре народов</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Российской Федерации и мира, формирования культуры межнационального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общения.</w:t>
      </w:r>
    </w:p>
    <w:p w:rsidR="00495BD0" w:rsidRPr="00495BD0" w:rsidRDefault="00495BD0" w:rsidP="00495BD0">
      <w:pPr>
        <w:widowControl w:val="0"/>
        <w:tabs>
          <w:tab w:val="left" w:pos="1652"/>
        </w:tabs>
        <w:autoSpaceDE w:val="0"/>
        <w:autoSpaceDN w:val="0"/>
        <w:spacing w:after="0" w:line="350" w:lineRule="auto"/>
        <w:ind w:left="1980" w:right="105"/>
        <w:jc w:val="both"/>
        <w:rPr>
          <w:rFonts w:ascii="Times New Roman" w:hAnsi="Times New Roman" w:cs="Times New Roman"/>
          <w:sz w:val="28"/>
          <w:szCs w:val="28"/>
        </w:rPr>
      </w:pPr>
      <w:r w:rsidRPr="00495BD0">
        <w:rPr>
          <w:rFonts w:ascii="Times New Roman" w:hAnsi="Times New Roman" w:cs="Times New Roman"/>
          <w:sz w:val="28"/>
          <w:szCs w:val="28"/>
        </w:rPr>
        <w:t>Как</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часть</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предметной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области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язык</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родная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литература»</w:t>
      </w:r>
      <w:r w:rsidRPr="00495BD0">
        <w:rPr>
          <w:rFonts w:ascii="Times New Roman" w:hAnsi="Times New Roman" w:cs="Times New Roman"/>
          <w:spacing w:val="22"/>
          <w:sz w:val="28"/>
          <w:szCs w:val="28"/>
        </w:rPr>
        <w:t xml:space="preserve"> </w:t>
      </w:r>
      <w:r w:rsidRPr="00495BD0">
        <w:rPr>
          <w:rFonts w:ascii="Times New Roman" w:hAnsi="Times New Roman" w:cs="Times New Roman"/>
          <w:sz w:val="28"/>
          <w:szCs w:val="28"/>
        </w:rPr>
        <w:t>программа</w:t>
      </w:r>
      <w:r w:rsidRPr="00495BD0">
        <w:rPr>
          <w:rFonts w:ascii="Times New Roman" w:hAnsi="Times New Roman" w:cs="Times New Roman"/>
          <w:spacing w:val="21"/>
          <w:sz w:val="28"/>
          <w:szCs w:val="28"/>
        </w:rPr>
        <w:t xml:space="preserve"> </w:t>
      </w:r>
      <w:r w:rsidRPr="00495BD0">
        <w:rPr>
          <w:rFonts w:ascii="Times New Roman" w:hAnsi="Times New Roman" w:cs="Times New Roman"/>
          <w:sz w:val="28"/>
          <w:szCs w:val="28"/>
        </w:rPr>
        <w:t>по</w:t>
      </w:r>
      <w:r w:rsidRPr="00495BD0">
        <w:rPr>
          <w:rFonts w:ascii="Times New Roman" w:hAnsi="Times New Roman" w:cs="Times New Roman"/>
          <w:spacing w:val="20"/>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22"/>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21"/>
          <w:sz w:val="28"/>
          <w:szCs w:val="28"/>
        </w:rPr>
        <w:t xml:space="preserve"> </w:t>
      </w:r>
      <w:r w:rsidRPr="00495BD0">
        <w:rPr>
          <w:rFonts w:ascii="Times New Roman" w:hAnsi="Times New Roman" w:cs="Times New Roman"/>
          <w:sz w:val="28"/>
          <w:szCs w:val="28"/>
        </w:rPr>
        <w:t>литературе</w:t>
      </w:r>
      <w:r w:rsidRPr="00495BD0">
        <w:rPr>
          <w:rFonts w:ascii="Times New Roman" w:hAnsi="Times New Roman" w:cs="Times New Roman"/>
          <w:spacing w:val="18"/>
          <w:sz w:val="28"/>
          <w:szCs w:val="28"/>
        </w:rPr>
        <w:t xml:space="preserve"> </w:t>
      </w:r>
      <w:r w:rsidRPr="00495BD0">
        <w:rPr>
          <w:rFonts w:ascii="Times New Roman" w:hAnsi="Times New Roman" w:cs="Times New Roman"/>
          <w:sz w:val="28"/>
          <w:szCs w:val="28"/>
        </w:rPr>
        <w:t>тесно</w:t>
      </w:r>
      <w:r w:rsidRPr="00495BD0">
        <w:rPr>
          <w:rFonts w:ascii="Times New Roman" w:hAnsi="Times New Roman" w:cs="Times New Roman"/>
          <w:spacing w:val="22"/>
          <w:sz w:val="28"/>
          <w:szCs w:val="28"/>
        </w:rPr>
        <w:t xml:space="preserve"> </w:t>
      </w:r>
      <w:r w:rsidRPr="00495BD0">
        <w:rPr>
          <w:rFonts w:ascii="Times New Roman" w:hAnsi="Times New Roman" w:cs="Times New Roman"/>
          <w:sz w:val="28"/>
          <w:szCs w:val="28"/>
        </w:rPr>
        <w:t>связана</w:t>
      </w:r>
      <w:r w:rsidRPr="00495BD0">
        <w:rPr>
          <w:rFonts w:ascii="Times New Roman" w:hAnsi="Times New Roman" w:cs="Times New Roman"/>
          <w:spacing w:val="18"/>
          <w:sz w:val="28"/>
          <w:szCs w:val="28"/>
        </w:rPr>
        <w:t xml:space="preserve"> </w:t>
      </w:r>
      <w:r w:rsidRPr="00495BD0">
        <w:rPr>
          <w:rFonts w:ascii="Times New Roman" w:hAnsi="Times New Roman" w:cs="Times New Roman"/>
          <w:sz w:val="28"/>
          <w:szCs w:val="28"/>
        </w:rPr>
        <w:t>с</w:t>
      </w:r>
    </w:p>
    <w:p w:rsidR="00495BD0" w:rsidRPr="00495BD0" w:rsidRDefault="00495BD0" w:rsidP="00495BD0">
      <w:pPr>
        <w:spacing w:line="350" w:lineRule="auto"/>
        <w:jc w:val="both"/>
        <w:rPr>
          <w:rFonts w:ascii="Times New Roman" w:hAnsi="Times New Roman" w:cs="Times New Roman"/>
          <w:sz w:val="28"/>
          <w:szCs w:val="28"/>
        </w:rPr>
        <w:sectPr w:rsidR="00495BD0" w:rsidRPr="00495BD0" w:rsidSect="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right="104"/>
        <w:jc w:val="both"/>
        <w:rPr>
          <w:sz w:val="28"/>
          <w:szCs w:val="28"/>
        </w:rPr>
      </w:pPr>
      <w:r w:rsidRPr="00495BD0">
        <w:rPr>
          <w:sz w:val="28"/>
          <w:szCs w:val="28"/>
        </w:rPr>
        <w:lastRenderedPageBreak/>
        <w:t>предметом «Родной (русский) язык». Изучение родной (русской) литературы</w:t>
      </w:r>
      <w:r w:rsidRPr="00495BD0">
        <w:rPr>
          <w:spacing w:val="1"/>
          <w:sz w:val="28"/>
          <w:szCs w:val="28"/>
        </w:rPr>
        <w:t xml:space="preserve"> </w:t>
      </w:r>
      <w:r w:rsidRPr="00495BD0">
        <w:rPr>
          <w:spacing w:val="-1"/>
          <w:sz w:val="28"/>
          <w:szCs w:val="28"/>
        </w:rPr>
        <w:t>способствует</w:t>
      </w:r>
      <w:r w:rsidRPr="00495BD0">
        <w:rPr>
          <w:spacing w:val="-17"/>
          <w:sz w:val="28"/>
          <w:szCs w:val="28"/>
        </w:rPr>
        <w:t xml:space="preserve"> </w:t>
      </w:r>
      <w:r w:rsidRPr="00495BD0">
        <w:rPr>
          <w:sz w:val="28"/>
          <w:szCs w:val="28"/>
        </w:rPr>
        <w:t>обогащению</w:t>
      </w:r>
      <w:r w:rsidRPr="00495BD0">
        <w:rPr>
          <w:spacing w:val="-16"/>
          <w:sz w:val="28"/>
          <w:szCs w:val="28"/>
        </w:rPr>
        <w:t xml:space="preserve"> </w:t>
      </w:r>
      <w:r w:rsidRPr="00495BD0">
        <w:rPr>
          <w:sz w:val="28"/>
          <w:szCs w:val="28"/>
        </w:rPr>
        <w:t>речи</w:t>
      </w:r>
      <w:r w:rsidRPr="00495BD0">
        <w:rPr>
          <w:spacing w:val="-14"/>
          <w:sz w:val="28"/>
          <w:szCs w:val="28"/>
        </w:rPr>
        <w:t xml:space="preserve"> </w:t>
      </w:r>
      <w:r w:rsidRPr="00495BD0">
        <w:rPr>
          <w:sz w:val="28"/>
          <w:szCs w:val="28"/>
        </w:rPr>
        <w:t>обучающихся,</w:t>
      </w:r>
      <w:r w:rsidRPr="00495BD0">
        <w:rPr>
          <w:spacing w:val="-17"/>
          <w:sz w:val="28"/>
          <w:szCs w:val="28"/>
        </w:rPr>
        <w:t xml:space="preserve"> </w:t>
      </w:r>
      <w:r w:rsidRPr="00495BD0">
        <w:rPr>
          <w:sz w:val="28"/>
          <w:szCs w:val="28"/>
        </w:rPr>
        <w:t>развитию</w:t>
      </w:r>
      <w:r w:rsidRPr="00495BD0">
        <w:rPr>
          <w:spacing w:val="-16"/>
          <w:sz w:val="28"/>
          <w:szCs w:val="28"/>
        </w:rPr>
        <w:t xml:space="preserve"> </w:t>
      </w:r>
      <w:r w:rsidRPr="00495BD0">
        <w:rPr>
          <w:sz w:val="28"/>
          <w:szCs w:val="28"/>
        </w:rPr>
        <w:t>их</w:t>
      </w:r>
      <w:r w:rsidRPr="00495BD0">
        <w:rPr>
          <w:spacing w:val="-14"/>
          <w:sz w:val="28"/>
          <w:szCs w:val="28"/>
        </w:rPr>
        <w:t xml:space="preserve"> </w:t>
      </w:r>
      <w:r w:rsidRPr="00495BD0">
        <w:rPr>
          <w:sz w:val="28"/>
          <w:szCs w:val="28"/>
        </w:rPr>
        <w:t>речевой</w:t>
      </w:r>
      <w:r w:rsidRPr="00495BD0">
        <w:rPr>
          <w:spacing w:val="-15"/>
          <w:sz w:val="28"/>
          <w:szCs w:val="28"/>
        </w:rPr>
        <w:t xml:space="preserve"> </w:t>
      </w:r>
      <w:r w:rsidRPr="00495BD0">
        <w:rPr>
          <w:sz w:val="28"/>
          <w:szCs w:val="28"/>
        </w:rPr>
        <w:t>культуры,</w:t>
      </w:r>
      <w:r w:rsidRPr="00495BD0">
        <w:rPr>
          <w:spacing w:val="-67"/>
          <w:sz w:val="28"/>
          <w:szCs w:val="28"/>
        </w:rPr>
        <w:t xml:space="preserve"> </w:t>
      </w:r>
      <w:r w:rsidRPr="00495BD0">
        <w:rPr>
          <w:sz w:val="28"/>
          <w:szCs w:val="28"/>
        </w:rPr>
        <w:t>коммуникативной и</w:t>
      </w:r>
      <w:r w:rsidRPr="00495BD0">
        <w:rPr>
          <w:spacing w:val="-2"/>
          <w:sz w:val="28"/>
          <w:szCs w:val="28"/>
        </w:rPr>
        <w:t xml:space="preserve"> </w:t>
      </w:r>
      <w:r w:rsidRPr="00495BD0">
        <w:rPr>
          <w:sz w:val="28"/>
          <w:szCs w:val="28"/>
        </w:rPr>
        <w:t>межкультурной компетенций.</w:t>
      </w:r>
    </w:p>
    <w:p w:rsidR="00495BD0" w:rsidRPr="00495BD0" w:rsidRDefault="00495BD0" w:rsidP="00495BD0">
      <w:pPr>
        <w:widowControl w:val="0"/>
        <w:tabs>
          <w:tab w:val="left" w:pos="1652"/>
        </w:tabs>
        <w:autoSpaceDE w:val="0"/>
        <w:autoSpaceDN w:val="0"/>
        <w:spacing w:after="0" w:line="350" w:lineRule="auto"/>
        <w:ind w:left="1980" w:right="107"/>
        <w:jc w:val="both"/>
        <w:rPr>
          <w:rFonts w:ascii="Times New Roman" w:hAnsi="Times New Roman" w:cs="Times New Roman"/>
          <w:sz w:val="28"/>
          <w:szCs w:val="28"/>
        </w:rPr>
      </w:pPr>
      <w:r w:rsidRPr="00495BD0">
        <w:rPr>
          <w:rFonts w:ascii="Times New Roman" w:hAnsi="Times New Roman" w:cs="Times New Roman"/>
          <w:sz w:val="28"/>
          <w:szCs w:val="28"/>
        </w:rPr>
        <w:t>Специфика курса родной (русской) литературы обусловлена: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отбором</w:t>
      </w:r>
      <w:r w:rsidRPr="00495BD0">
        <w:rPr>
          <w:rFonts w:ascii="Times New Roman" w:hAnsi="Times New Roman" w:cs="Times New Roman"/>
          <w:spacing w:val="36"/>
          <w:sz w:val="28"/>
          <w:szCs w:val="28"/>
        </w:rPr>
        <w:t xml:space="preserve"> </w:t>
      </w:r>
      <w:r w:rsidRPr="00495BD0">
        <w:rPr>
          <w:rFonts w:ascii="Times New Roman" w:hAnsi="Times New Roman" w:cs="Times New Roman"/>
          <w:sz w:val="28"/>
          <w:szCs w:val="28"/>
        </w:rPr>
        <w:t>произведений</w:t>
      </w:r>
      <w:r w:rsidRPr="00495BD0">
        <w:rPr>
          <w:rFonts w:ascii="Times New Roman" w:hAnsi="Times New Roman" w:cs="Times New Roman"/>
          <w:spacing w:val="40"/>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40"/>
          <w:sz w:val="28"/>
          <w:szCs w:val="28"/>
        </w:rPr>
        <w:t xml:space="preserve"> </w:t>
      </w:r>
      <w:r w:rsidRPr="00495BD0">
        <w:rPr>
          <w:rFonts w:ascii="Times New Roman" w:hAnsi="Times New Roman" w:cs="Times New Roman"/>
          <w:sz w:val="28"/>
          <w:szCs w:val="28"/>
        </w:rPr>
        <w:t>литературы,</w:t>
      </w:r>
      <w:r w:rsidRPr="00495BD0">
        <w:rPr>
          <w:rFonts w:ascii="Times New Roman" w:hAnsi="Times New Roman" w:cs="Times New Roman"/>
          <w:spacing w:val="39"/>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39"/>
          <w:sz w:val="28"/>
          <w:szCs w:val="28"/>
        </w:rPr>
        <w:t xml:space="preserve"> </w:t>
      </w:r>
      <w:r w:rsidRPr="00495BD0">
        <w:rPr>
          <w:rFonts w:ascii="Times New Roman" w:hAnsi="Times New Roman" w:cs="Times New Roman"/>
          <w:sz w:val="28"/>
          <w:szCs w:val="28"/>
        </w:rPr>
        <w:t>которых</w:t>
      </w:r>
      <w:r w:rsidRPr="00495BD0">
        <w:rPr>
          <w:rFonts w:ascii="Times New Roman" w:hAnsi="Times New Roman" w:cs="Times New Roman"/>
          <w:spacing w:val="40"/>
          <w:sz w:val="28"/>
          <w:szCs w:val="28"/>
        </w:rPr>
        <w:t xml:space="preserve"> </w:t>
      </w:r>
      <w:r w:rsidRPr="00495BD0">
        <w:rPr>
          <w:rFonts w:ascii="Times New Roman" w:hAnsi="Times New Roman" w:cs="Times New Roman"/>
          <w:sz w:val="28"/>
          <w:szCs w:val="28"/>
        </w:rPr>
        <w:t>наиболее</w:t>
      </w:r>
      <w:r w:rsidRPr="00495BD0">
        <w:rPr>
          <w:rFonts w:ascii="Times New Roman" w:hAnsi="Times New Roman" w:cs="Times New Roman"/>
          <w:spacing w:val="37"/>
          <w:sz w:val="28"/>
          <w:szCs w:val="28"/>
        </w:rPr>
        <w:t xml:space="preserve"> </w:t>
      </w:r>
      <w:r w:rsidRPr="00495BD0">
        <w:rPr>
          <w:rFonts w:ascii="Times New Roman" w:hAnsi="Times New Roman" w:cs="Times New Roman"/>
          <w:sz w:val="28"/>
          <w:szCs w:val="28"/>
        </w:rPr>
        <w:t>ярко</w:t>
      </w:r>
    </w:p>
    <w:p w:rsidR="00495BD0" w:rsidRPr="00495BD0" w:rsidRDefault="00495BD0" w:rsidP="00495BD0">
      <w:pPr>
        <w:pStyle w:val="afb"/>
        <w:ind w:left="360"/>
        <w:jc w:val="both"/>
        <w:rPr>
          <w:sz w:val="28"/>
          <w:szCs w:val="28"/>
        </w:rPr>
      </w:pPr>
      <w:r w:rsidRPr="00495BD0">
        <w:rPr>
          <w:sz w:val="28"/>
          <w:szCs w:val="28"/>
        </w:rPr>
        <w:t>выражено</w:t>
      </w:r>
      <w:r w:rsidRPr="00495BD0">
        <w:rPr>
          <w:spacing w:val="-5"/>
          <w:sz w:val="28"/>
          <w:szCs w:val="28"/>
        </w:rPr>
        <w:t xml:space="preserve"> </w:t>
      </w:r>
      <w:r w:rsidRPr="00495BD0">
        <w:rPr>
          <w:sz w:val="28"/>
          <w:szCs w:val="28"/>
        </w:rPr>
        <w:t>их</w:t>
      </w:r>
      <w:r w:rsidRPr="00495BD0">
        <w:rPr>
          <w:spacing w:val="-4"/>
          <w:sz w:val="28"/>
          <w:szCs w:val="28"/>
        </w:rPr>
        <w:t xml:space="preserve"> </w:t>
      </w:r>
      <w:r w:rsidRPr="00495BD0">
        <w:rPr>
          <w:sz w:val="28"/>
          <w:szCs w:val="28"/>
        </w:rPr>
        <w:t>национально-культурное</w:t>
      </w:r>
      <w:r w:rsidRPr="00495BD0">
        <w:rPr>
          <w:spacing w:val="-5"/>
          <w:sz w:val="28"/>
          <w:szCs w:val="28"/>
        </w:rPr>
        <w:t xml:space="preserve"> </w:t>
      </w:r>
      <w:r w:rsidRPr="00495BD0">
        <w:rPr>
          <w:sz w:val="28"/>
          <w:szCs w:val="28"/>
        </w:rPr>
        <w:t>своеобразие;</w:t>
      </w:r>
    </w:p>
    <w:p w:rsidR="00495BD0" w:rsidRPr="00495BD0" w:rsidRDefault="00495BD0" w:rsidP="00495BD0">
      <w:pPr>
        <w:pStyle w:val="afb"/>
        <w:spacing w:before="145" w:line="350" w:lineRule="auto"/>
        <w:ind w:left="360" w:right="109"/>
        <w:jc w:val="both"/>
        <w:rPr>
          <w:sz w:val="28"/>
          <w:szCs w:val="28"/>
        </w:rPr>
      </w:pPr>
      <w:r w:rsidRPr="00495BD0">
        <w:rPr>
          <w:sz w:val="28"/>
          <w:szCs w:val="28"/>
        </w:rPr>
        <w:t>более</w:t>
      </w:r>
      <w:r w:rsidRPr="00495BD0">
        <w:rPr>
          <w:spacing w:val="1"/>
          <w:sz w:val="28"/>
          <w:szCs w:val="28"/>
        </w:rPr>
        <w:t xml:space="preserve"> </w:t>
      </w:r>
      <w:r w:rsidRPr="00495BD0">
        <w:rPr>
          <w:sz w:val="28"/>
          <w:szCs w:val="28"/>
        </w:rPr>
        <w:t>подробным</w:t>
      </w:r>
      <w:r w:rsidRPr="00495BD0">
        <w:rPr>
          <w:spacing w:val="1"/>
          <w:sz w:val="28"/>
          <w:szCs w:val="28"/>
        </w:rPr>
        <w:t xml:space="preserve"> </w:t>
      </w:r>
      <w:r w:rsidRPr="00495BD0">
        <w:rPr>
          <w:sz w:val="28"/>
          <w:szCs w:val="28"/>
        </w:rPr>
        <w:t>освещением</w:t>
      </w:r>
      <w:r w:rsidRPr="00495BD0">
        <w:rPr>
          <w:spacing w:val="1"/>
          <w:sz w:val="28"/>
          <w:szCs w:val="28"/>
        </w:rPr>
        <w:t xml:space="preserve"> </w:t>
      </w:r>
      <w:r w:rsidRPr="00495BD0">
        <w:rPr>
          <w:sz w:val="28"/>
          <w:szCs w:val="28"/>
        </w:rPr>
        <w:t>историко-культурного</w:t>
      </w:r>
      <w:r w:rsidRPr="00495BD0">
        <w:rPr>
          <w:spacing w:val="1"/>
          <w:sz w:val="28"/>
          <w:szCs w:val="28"/>
        </w:rPr>
        <w:t xml:space="preserve"> </w:t>
      </w:r>
      <w:r w:rsidRPr="00495BD0">
        <w:rPr>
          <w:sz w:val="28"/>
          <w:szCs w:val="28"/>
        </w:rPr>
        <w:t>фона</w:t>
      </w:r>
      <w:r w:rsidRPr="00495BD0">
        <w:rPr>
          <w:spacing w:val="1"/>
          <w:sz w:val="28"/>
          <w:szCs w:val="28"/>
        </w:rPr>
        <w:t xml:space="preserve"> </w:t>
      </w:r>
      <w:r w:rsidRPr="00495BD0">
        <w:rPr>
          <w:sz w:val="28"/>
          <w:szCs w:val="28"/>
        </w:rPr>
        <w:t>эпохи</w:t>
      </w:r>
      <w:r w:rsidRPr="00495BD0">
        <w:rPr>
          <w:spacing w:val="1"/>
          <w:sz w:val="28"/>
          <w:szCs w:val="28"/>
        </w:rPr>
        <w:t xml:space="preserve"> </w:t>
      </w:r>
      <w:r w:rsidRPr="00495BD0">
        <w:rPr>
          <w:sz w:val="28"/>
          <w:szCs w:val="28"/>
        </w:rPr>
        <w:t>создания</w:t>
      </w:r>
      <w:r w:rsidRPr="00495BD0">
        <w:rPr>
          <w:spacing w:val="-1"/>
          <w:sz w:val="28"/>
          <w:szCs w:val="28"/>
        </w:rPr>
        <w:t xml:space="preserve"> </w:t>
      </w:r>
      <w:r w:rsidRPr="00495BD0">
        <w:rPr>
          <w:sz w:val="28"/>
          <w:szCs w:val="28"/>
        </w:rPr>
        <w:t>изучаемых</w:t>
      </w:r>
      <w:r w:rsidRPr="00495BD0">
        <w:rPr>
          <w:spacing w:val="-2"/>
          <w:sz w:val="28"/>
          <w:szCs w:val="28"/>
        </w:rPr>
        <w:t xml:space="preserve"> </w:t>
      </w:r>
      <w:r w:rsidRPr="00495BD0">
        <w:rPr>
          <w:sz w:val="28"/>
          <w:szCs w:val="28"/>
        </w:rPr>
        <w:t>литературных</w:t>
      </w:r>
      <w:r w:rsidRPr="00495BD0">
        <w:rPr>
          <w:spacing w:val="-2"/>
          <w:sz w:val="28"/>
          <w:szCs w:val="28"/>
        </w:rPr>
        <w:t xml:space="preserve"> </w:t>
      </w:r>
      <w:r w:rsidRPr="00495BD0">
        <w:rPr>
          <w:sz w:val="28"/>
          <w:szCs w:val="28"/>
        </w:rPr>
        <w:t>произведений.</w:t>
      </w:r>
    </w:p>
    <w:p w:rsidR="00495BD0" w:rsidRPr="00495BD0" w:rsidRDefault="00495BD0" w:rsidP="00495BD0">
      <w:pPr>
        <w:widowControl w:val="0"/>
        <w:tabs>
          <w:tab w:val="left" w:pos="1653"/>
        </w:tabs>
        <w:autoSpaceDE w:val="0"/>
        <w:autoSpaceDN w:val="0"/>
        <w:spacing w:after="0" w:line="350" w:lineRule="auto"/>
        <w:ind w:left="1980" w:right="104"/>
        <w:jc w:val="both"/>
        <w:rPr>
          <w:rFonts w:ascii="Times New Roman" w:hAnsi="Times New Roman" w:cs="Times New Roman"/>
          <w:sz w:val="28"/>
          <w:szCs w:val="28"/>
        </w:rPr>
      </w:pPr>
      <w:r w:rsidRPr="00495BD0">
        <w:rPr>
          <w:rFonts w:ascii="Times New Roman" w:hAnsi="Times New Roman" w:cs="Times New Roman"/>
          <w:sz w:val="28"/>
          <w:szCs w:val="28"/>
        </w:rPr>
        <w:t>Содержание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программы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литературе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направлено</w:t>
      </w:r>
      <w:r w:rsidRPr="00495BD0">
        <w:rPr>
          <w:rFonts w:ascii="Times New Roman" w:hAnsi="Times New Roman" w:cs="Times New Roman"/>
          <w:spacing w:val="-11"/>
          <w:sz w:val="28"/>
          <w:szCs w:val="28"/>
        </w:rPr>
        <w:t xml:space="preserve"> </w:t>
      </w:r>
      <w:r w:rsidRPr="00495BD0">
        <w:rPr>
          <w:rFonts w:ascii="Times New Roman" w:hAnsi="Times New Roman" w:cs="Times New Roman"/>
          <w:sz w:val="28"/>
          <w:szCs w:val="28"/>
        </w:rPr>
        <w:t>на</w:t>
      </w:r>
      <w:r w:rsidRPr="00495BD0">
        <w:rPr>
          <w:rFonts w:ascii="Times New Roman" w:hAnsi="Times New Roman" w:cs="Times New Roman"/>
          <w:spacing w:val="-10"/>
          <w:sz w:val="28"/>
          <w:szCs w:val="28"/>
        </w:rPr>
        <w:t xml:space="preserve"> </w:t>
      </w:r>
      <w:r w:rsidRPr="00495BD0">
        <w:rPr>
          <w:rFonts w:ascii="Times New Roman" w:hAnsi="Times New Roman" w:cs="Times New Roman"/>
          <w:sz w:val="28"/>
          <w:szCs w:val="28"/>
        </w:rPr>
        <w:t>удовлетворение</w:t>
      </w:r>
      <w:r w:rsidRPr="00495BD0">
        <w:rPr>
          <w:rFonts w:ascii="Times New Roman" w:hAnsi="Times New Roman" w:cs="Times New Roman"/>
          <w:spacing w:val="-10"/>
          <w:sz w:val="28"/>
          <w:szCs w:val="28"/>
        </w:rPr>
        <w:t xml:space="preserve"> </w:t>
      </w:r>
      <w:r w:rsidRPr="00495BD0">
        <w:rPr>
          <w:rFonts w:ascii="Times New Roman" w:hAnsi="Times New Roman" w:cs="Times New Roman"/>
          <w:sz w:val="28"/>
          <w:szCs w:val="28"/>
        </w:rPr>
        <w:t>потребности</w:t>
      </w:r>
      <w:r w:rsidRPr="00495BD0">
        <w:rPr>
          <w:rFonts w:ascii="Times New Roman" w:hAnsi="Times New Roman" w:cs="Times New Roman"/>
          <w:spacing w:val="-12"/>
          <w:sz w:val="28"/>
          <w:szCs w:val="28"/>
        </w:rPr>
        <w:t xml:space="preserve"> </w:t>
      </w:r>
      <w:r w:rsidRPr="00495BD0">
        <w:rPr>
          <w:rFonts w:ascii="Times New Roman" w:hAnsi="Times New Roman" w:cs="Times New Roman"/>
          <w:sz w:val="28"/>
          <w:szCs w:val="28"/>
        </w:rPr>
        <w:t>обучающихся</w:t>
      </w:r>
      <w:r w:rsidRPr="00495BD0">
        <w:rPr>
          <w:rFonts w:ascii="Times New Roman" w:hAnsi="Times New Roman" w:cs="Times New Roman"/>
          <w:spacing w:val="-10"/>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13"/>
          <w:sz w:val="28"/>
          <w:szCs w:val="28"/>
        </w:rPr>
        <w:t xml:space="preserve"> </w:t>
      </w:r>
      <w:r w:rsidRPr="00495BD0">
        <w:rPr>
          <w:rFonts w:ascii="Times New Roman" w:hAnsi="Times New Roman" w:cs="Times New Roman"/>
          <w:sz w:val="28"/>
          <w:szCs w:val="28"/>
        </w:rPr>
        <w:t>изучении</w:t>
      </w:r>
      <w:r w:rsidRPr="00495BD0">
        <w:rPr>
          <w:rFonts w:ascii="Times New Roman" w:hAnsi="Times New Roman" w:cs="Times New Roman"/>
          <w:spacing w:val="-9"/>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литературы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как</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особого,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эстетического,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средства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познания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национальной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культуры и самореализации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ней.</w:t>
      </w:r>
    </w:p>
    <w:p w:rsidR="00495BD0" w:rsidRPr="00495BD0" w:rsidRDefault="00495BD0" w:rsidP="00495BD0">
      <w:pPr>
        <w:widowControl w:val="0"/>
        <w:tabs>
          <w:tab w:val="left" w:pos="1653"/>
        </w:tabs>
        <w:autoSpaceDE w:val="0"/>
        <w:autoSpaceDN w:val="0"/>
        <w:spacing w:after="0" w:line="350" w:lineRule="auto"/>
        <w:ind w:left="1980" w:right="105"/>
        <w:jc w:val="both"/>
        <w:rPr>
          <w:rFonts w:ascii="Times New Roman" w:hAnsi="Times New Roman" w:cs="Times New Roman"/>
          <w:sz w:val="28"/>
          <w:szCs w:val="28"/>
        </w:rPr>
      </w:pPr>
      <w:r w:rsidRPr="00495BD0">
        <w:rPr>
          <w:rFonts w:ascii="Times New Roman" w:hAnsi="Times New Roman" w:cs="Times New Roman"/>
          <w:sz w:val="28"/>
          <w:szCs w:val="28"/>
        </w:rPr>
        <w:t>Содержание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программы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литературе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не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включает</w:t>
      </w:r>
      <w:r w:rsidRPr="00495BD0">
        <w:rPr>
          <w:rFonts w:ascii="Times New Roman" w:hAnsi="Times New Roman" w:cs="Times New Roman"/>
          <w:spacing w:val="11"/>
          <w:sz w:val="28"/>
          <w:szCs w:val="28"/>
        </w:rPr>
        <w:t xml:space="preserve"> </w:t>
      </w:r>
      <w:r w:rsidRPr="00495BD0">
        <w:rPr>
          <w:rFonts w:ascii="Times New Roman" w:hAnsi="Times New Roman" w:cs="Times New Roman"/>
          <w:sz w:val="28"/>
          <w:szCs w:val="28"/>
        </w:rPr>
        <w:t>произведения,</w:t>
      </w:r>
      <w:r w:rsidRPr="00495BD0">
        <w:rPr>
          <w:rFonts w:ascii="Times New Roman" w:hAnsi="Times New Roman" w:cs="Times New Roman"/>
          <w:spacing w:val="9"/>
          <w:sz w:val="28"/>
          <w:szCs w:val="28"/>
        </w:rPr>
        <w:t xml:space="preserve"> </w:t>
      </w:r>
      <w:r w:rsidRPr="00495BD0">
        <w:rPr>
          <w:rFonts w:ascii="Times New Roman" w:hAnsi="Times New Roman" w:cs="Times New Roman"/>
          <w:sz w:val="28"/>
          <w:szCs w:val="28"/>
        </w:rPr>
        <w:t>изучаемые</w:t>
      </w:r>
      <w:r w:rsidRPr="00495BD0">
        <w:rPr>
          <w:rFonts w:ascii="Times New Roman" w:hAnsi="Times New Roman" w:cs="Times New Roman"/>
          <w:spacing w:val="12"/>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11"/>
          <w:sz w:val="28"/>
          <w:szCs w:val="28"/>
        </w:rPr>
        <w:t xml:space="preserve"> </w:t>
      </w:r>
      <w:r w:rsidRPr="00495BD0">
        <w:rPr>
          <w:rFonts w:ascii="Times New Roman" w:hAnsi="Times New Roman" w:cs="Times New Roman"/>
          <w:sz w:val="28"/>
          <w:szCs w:val="28"/>
        </w:rPr>
        <w:t>основном</w:t>
      </w:r>
      <w:r w:rsidRPr="00495BD0">
        <w:rPr>
          <w:rFonts w:ascii="Times New Roman" w:hAnsi="Times New Roman" w:cs="Times New Roman"/>
          <w:spacing w:val="12"/>
          <w:sz w:val="28"/>
          <w:szCs w:val="28"/>
        </w:rPr>
        <w:t xml:space="preserve"> </w:t>
      </w:r>
      <w:r w:rsidRPr="00495BD0">
        <w:rPr>
          <w:rFonts w:ascii="Times New Roman" w:hAnsi="Times New Roman" w:cs="Times New Roman"/>
          <w:sz w:val="28"/>
          <w:szCs w:val="28"/>
        </w:rPr>
        <w:t>курсе</w:t>
      </w:r>
      <w:r w:rsidRPr="00495BD0">
        <w:rPr>
          <w:rFonts w:ascii="Times New Roman" w:hAnsi="Times New Roman" w:cs="Times New Roman"/>
          <w:spacing w:val="12"/>
          <w:sz w:val="28"/>
          <w:szCs w:val="28"/>
        </w:rPr>
        <w:t xml:space="preserve"> </w:t>
      </w:r>
      <w:r w:rsidRPr="00495BD0">
        <w:rPr>
          <w:rFonts w:ascii="Times New Roman" w:hAnsi="Times New Roman" w:cs="Times New Roman"/>
          <w:sz w:val="28"/>
          <w:szCs w:val="28"/>
        </w:rPr>
        <w:t>литературы,</w:t>
      </w:r>
      <w:r w:rsidRPr="00495BD0">
        <w:rPr>
          <w:rFonts w:ascii="Times New Roman" w:hAnsi="Times New Roman" w:cs="Times New Roman"/>
          <w:spacing w:val="11"/>
          <w:sz w:val="28"/>
          <w:szCs w:val="28"/>
        </w:rPr>
        <w:t xml:space="preserve"> </w:t>
      </w:r>
      <w:r w:rsidRPr="00495BD0">
        <w:rPr>
          <w:rFonts w:ascii="Times New Roman" w:hAnsi="Times New Roman" w:cs="Times New Roman"/>
          <w:sz w:val="28"/>
          <w:szCs w:val="28"/>
        </w:rPr>
        <w:t>его</w:t>
      </w:r>
      <w:r w:rsidRPr="00495BD0">
        <w:rPr>
          <w:rFonts w:ascii="Times New Roman" w:hAnsi="Times New Roman" w:cs="Times New Roman"/>
          <w:spacing w:val="13"/>
          <w:sz w:val="28"/>
          <w:szCs w:val="28"/>
        </w:rPr>
        <w:t xml:space="preserve"> </w:t>
      </w:r>
      <w:r w:rsidRPr="00495BD0">
        <w:rPr>
          <w:rFonts w:ascii="Times New Roman" w:hAnsi="Times New Roman" w:cs="Times New Roman"/>
          <w:sz w:val="28"/>
          <w:szCs w:val="28"/>
        </w:rPr>
        <w:t>задача</w:t>
      </w:r>
    </w:p>
    <w:p w:rsidR="00495BD0" w:rsidRPr="00495BD0" w:rsidRDefault="00495BD0" w:rsidP="00495BD0">
      <w:pPr>
        <w:pStyle w:val="afb"/>
        <w:spacing w:line="350" w:lineRule="auto"/>
        <w:ind w:left="360" w:right="106"/>
        <w:jc w:val="both"/>
        <w:rPr>
          <w:sz w:val="28"/>
          <w:szCs w:val="28"/>
        </w:rPr>
      </w:pPr>
      <w:r w:rsidRPr="00495BD0">
        <w:rPr>
          <w:sz w:val="28"/>
          <w:szCs w:val="28"/>
        </w:rPr>
        <w:t>– расширить литературный и культурный кругозор обучающихся за счёт их</w:t>
      </w:r>
      <w:r w:rsidRPr="00495BD0">
        <w:rPr>
          <w:spacing w:val="1"/>
          <w:sz w:val="28"/>
          <w:szCs w:val="28"/>
        </w:rPr>
        <w:t xml:space="preserve"> </w:t>
      </w:r>
      <w:r w:rsidRPr="00495BD0">
        <w:rPr>
          <w:spacing w:val="-1"/>
          <w:sz w:val="28"/>
          <w:szCs w:val="28"/>
        </w:rPr>
        <w:t>знакомства</w:t>
      </w:r>
      <w:r w:rsidRPr="00495BD0">
        <w:rPr>
          <w:spacing w:val="-15"/>
          <w:sz w:val="28"/>
          <w:szCs w:val="28"/>
        </w:rPr>
        <w:t xml:space="preserve"> </w:t>
      </w:r>
      <w:r w:rsidRPr="00495BD0">
        <w:rPr>
          <w:sz w:val="28"/>
          <w:szCs w:val="28"/>
        </w:rPr>
        <w:t>с</w:t>
      </w:r>
      <w:r w:rsidRPr="00495BD0">
        <w:rPr>
          <w:spacing w:val="-14"/>
          <w:sz w:val="28"/>
          <w:szCs w:val="28"/>
        </w:rPr>
        <w:t xml:space="preserve"> </w:t>
      </w:r>
      <w:r w:rsidRPr="00495BD0">
        <w:rPr>
          <w:sz w:val="28"/>
          <w:szCs w:val="28"/>
        </w:rPr>
        <w:t>дополнительными</w:t>
      </w:r>
      <w:r w:rsidRPr="00495BD0">
        <w:rPr>
          <w:spacing w:val="-13"/>
          <w:sz w:val="28"/>
          <w:szCs w:val="28"/>
        </w:rPr>
        <w:t xml:space="preserve"> </w:t>
      </w:r>
      <w:r w:rsidRPr="00495BD0">
        <w:rPr>
          <w:sz w:val="28"/>
          <w:szCs w:val="28"/>
        </w:rPr>
        <w:t>произведениями</w:t>
      </w:r>
      <w:r w:rsidRPr="00495BD0">
        <w:rPr>
          <w:spacing w:val="-14"/>
          <w:sz w:val="28"/>
          <w:szCs w:val="28"/>
        </w:rPr>
        <w:t xml:space="preserve"> </w:t>
      </w:r>
      <w:r w:rsidRPr="00495BD0">
        <w:rPr>
          <w:sz w:val="28"/>
          <w:szCs w:val="28"/>
        </w:rPr>
        <w:t>фольклора,</w:t>
      </w:r>
      <w:r w:rsidRPr="00495BD0">
        <w:rPr>
          <w:spacing w:val="-17"/>
          <w:sz w:val="28"/>
          <w:szCs w:val="28"/>
        </w:rPr>
        <w:t xml:space="preserve"> </w:t>
      </w:r>
      <w:r w:rsidRPr="00495BD0">
        <w:rPr>
          <w:sz w:val="28"/>
          <w:szCs w:val="28"/>
        </w:rPr>
        <w:t>русской</w:t>
      </w:r>
      <w:r w:rsidRPr="00495BD0">
        <w:rPr>
          <w:spacing w:val="-13"/>
          <w:sz w:val="28"/>
          <w:szCs w:val="28"/>
        </w:rPr>
        <w:t xml:space="preserve"> </w:t>
      </w:r>
      <w:r w:rsidRPr="00495BD0">
        <w:rPr>
          <w:sz w:val="28"/>
          <w:szCs w:val="28"/>
        </w:rPr>
        <w:t>классики</w:t>
      </w:r>
      <w:r w:rsidRPr="00495BD0">
        <w:rPr>
          <w:spacing w:val="-68"/>
          <w:sz w:val="28"/>
          <w:szCs w:val="28"/>
        </w:rPr>
        <w:t xml:space="preserve"> </w:t>
      </w:r>
      <w:r w:rsidRPr="00495BD0">
        <w:rPr>
          <w:sz w:val="28"/>
          <w:szCs w:val="28"/>
        </w:rPr>
        <w:t>и</w:t>
      </w:r>
      <w:r w:rsidRPr="00495BD0">
        <w:rPr>
          <w:spacing w:val="1"/>
          <w:sz w:val="28"/>
          <w:szCs w:val="28"/>
        </w:rPr>
        <w:t xml:space="preserve"> </w:t>
      </w:r>
      <w:r w:rsidRPr="00495BD0">
        <w:rPr>
          <w:sz w:val="28"/>
          <w:szCs w:val="28"/>
        </w:rPr>
        <w:t>современной</w:t>
      </w:r>
      <w:r w:rsidRPr="00495BD0">
        <w:rPr>
          <w:spacing w:val="1"/>
          <w:sz w:val="28"/>
          <w:szCs w:val="28"/>
        </w:rPr>
        <w:t xml:space="preserve"> </w:t>
      </w:r>
      <w:r w:rsidRPr="00495BD0">
        <w:rPr>
          <w:sz w:val="28"/>
          <w:szCs w:val="28"/>
        </w:rPr>
        <w:t>литературы,</w:t>
      </w:r>
      <w:r w:rsidRPr="00495BD0">
        <w:rPr>
          <w:spacing w:val="1"/>
          <w:sz w:val="28"/>
          <w:szCs w:val="28"/>
        </w:rPr>
        <w:t xml:space="preserve"> </w:t>
      </w:r>
      <w:r w:rsidRPr="00495BD0">
        <w:rPr>
          <w:sz w:val="28"/>
          <w:szCs w:val="28"/>
        </w:rPr>
        <w:t>наиболее</w:t>
      </w:r>
      <w:r w:rsidRPr="00495BD0">
        <w:rPr>
          <w:spacing w:val="1"/>
          <w:sz w:val="28"/>
          <w:szCs w:val="28"/>
        </w:rPr>
        <w:t xml:space="preserve"> </w:t>
      </w:r>
      <w:r w:rsidRPr="00495BD0">
        <w:rPr>
          <w:sz w:val="28"/>
          <w:szCs w:val="28"/>
        </w:rPr>
        <w:t>ярко</w:t>
      </w:r>
      <w:r w:rsidRPr="00495BD0">
        <w:rPr>
          <w:spacing w:val="1"/>
          <w:sz w:val="28"/>
          <w:szCs w:val="28"/>
        </w:rPr>
        <w:t xml:space="preserve"> </w:t>
      </w:r>
      <w:r w:rsidRPr="00495BD0">
        <w:rPr>
          <w:sz w:val="28"/>
          <w:szCs w:val="28"/>
        </w:rPr>
        <w:t>воплотившими</w:t>
      </w:r>
      <w:r w:rsidRPr="00495BD0">
        <w:rPr>
          <w:spacing w:val="1"/>
          <w:sz w:val="28"/>
          <w:szCs w:val="28"/>
        </w:rPr>
        <w:t xml:space="preserve"> </w:t>
      </w:r>
      <w:r w:rsidRPr="00495BD0">
        <w:rPr>
          <w:sz w:val="28"/>
          <w:szCs w:val="28"/>
        </w:rPr>
        <w:t>национальные</w:t>
      </w:r>
      <w:r w:rsidRPr="00495BD0">
        <w:rPr>
          <w:spacing w:val="1"/>
          <w:sz w:val="28"/>
          <w:szCs w:val="28"/>
        </w:rPr>
        <w:t xml:space="preserve"> </w:t>
      </w:r>
      <w:r w:rsidRPr="00495BD0">
        <w:rPr>
          <w:sz w:val="28"/>
          <w:szCs w:val="28"/>
        </w:rPr>
        <w:t>особенности</w:t>
      </w:r>
      <w:r w:rsidRPr="00495BD0">
        <w:rPr>
          <w:spacing w:val="-1"/>
          <w:sz w:val="28"/>
          <w:szCs w:val="28"/>
        </w:rPr>
        <w:t xml:space="preserve"> </w:t>
      </w:r>
      <w:r w:rsidRPr="00495BD0">
        <w:rPr>
          <w:sz w:val="28"/>
          <w:szCs w:val="28"/>
        </w:rPr>
        <w:t>русской культуры.</w:t>
      </w:r>
    </w:p>
    <w:p w:rsidR="00495BD0" w:rsidRPr="00495BD0" w:rsidRDefault="00495BD0" w:rsidP="00495BD0">
      <w:pPr>
        <w:widowControl w:val="0"/>
        <w:tabs>
          <w:tab w:val="left" w:pos="1652"/>
        </w:tabs>
        <w:autoSpaceDE w:val="0"/>
        <w:autoSpaceDN w:val="0"/>
        <w:spacing w:after="0" w:line="350" w:lineRule="auto"/>
        <w:ind w:left="1980" w:right="105"/>
        <w:jc w:val="both"/>
        <w:rPr>
          <w:rFonts w:ascii="Times New Roman" w:hAnsi="Times New Roman" w:cs="Times New Roman"/>
          <w:sz w:val="28"/>
          <w:szCs w:val="28"/>
        </w:rPr>
      </w:pPr>
      <w:r w:rsidRPr="00495BD0">
        <w:rPr>
          <w:rFonts w:ascii="Times New Roman" w:hAnsi="Times New Roman" w:cs="Times New Roman"/>
          <w:sz w:val="28"/>
          <w:szCs w:val="28"/>
        </w:rPr>
        <w:t>В содержании курса родной (русской) литературы в программе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выделяются</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три</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содержательные</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линии</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(проблемно-тематических</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блока):</w:t>
      </w:r>
    </w:p>
    <w:p w:rsidR="00495BD0" w:rsidRPr="00495BD0" w:rsidRDefault="00495BD0" w:rsidP="00495BD0">
      <w:pPr>
        <w:pStyle w:val="afb"/>
        <w:spacing w:line="318" w:lineRule="exact"/>
        <w:ind w:left="1080"/>
        <w:jc w:val="both"/>
        <w:rPr>
          <w:sz w:val="28"/>
          <w:szCs w:val="28"/>
        </w:rPr>
      </w:pPr>
      <w:r w:rsidRPr="00495BD0">
        <w:rPr>
          <w:sz w:val="28"/>
          <w:szCs w:val="28"/>
        </w:rPr>
        <w:t>«Россия</w:t>
      </w:r>
      <w:r w:rsidRPr="00495BD0">
        <w:rPr>
          <w:spacing w:val="-2"/>
          <w:sz w:val="28"/>
          <w:szCs w:val="28"/>
        </w:rPr>
        <w:t xml:space="preserve"> </w:t>
      </w:r>
      <w:r w:rsidRPr="00495BD0">
        <w:rPr>
          <w:sz w:val="28"/>
          <w:szCs w:val="28"/>
        </w:rPr>
        <w:t>–</w:t>
      </w:r>
      <w:r w:rsidRPr="00495BD0">
        <w:rPr>
          <w:spacing w:val="-1"/>
          <w:sz w:val="28"/>
          <w:szCs w:val="28"/>
        </w:rPr>
        <w:t xml:space="preserve"> </w:t>
      </w:r>
      <w:r w:rsidRPr="00495BD0">
        <w:rPr>
          <w:sz w:val="28"/>
          <w:szCs w:val="28"/>
        </w:rPr>
        <w:t>Родина</w:t>
      </w:r>
      <w:r w:rsidRPr="00495BD0">
        <w:rPr>
          <w:spacing w:val="-2"/>
          <w:sz w:val="28"/>
          <w:szCs w:val="28"/>
        </w:rPr>
        <w:t xml:space="preserve"> </w:t>
      </w:r>
      <w:r w:rsidRPr="00495BD0">
        <w:rPr>
          <w:sz w:val="28"/>
          <w:szCs w:val="28"/>
        </w:rPr>
        <w:t>моя»;</w:t>
      </w:r>
    </w:p>
    <w:p w:rsidR="00495BD0" w:rsidRPr="00495BD0" w:rsidRDefault="00495BD0" w:rsidP="00495BD0">
      <w:pPr>
        <w:pStyle w:val="afb"/>
        <w:spacing w:before="159"/>
        <w:ind w:left="1080"/>
        <w:jc w:val="both"/>
        <w:rPr>
          <w:sz w:val="28"/>
          <w:szCs w:val="28"/>
        </w:rPr>
      </w:pPr>
      <w:r w:rsidRPr="00495BD0">
        <w:rPr>
          <w:sz w:val="28"/>
          <w:szCs w:val="28"/>
        </w:rPr>
        <w:t>«Русские</w:t>
      </w:r>
      <w:r w:rsidRPr="00495BD0">
        <w:rPr>
          <w:spacing w:val="-4"/>
          <w:sz w:val="28"/>
          <w:szCs w:val="28"/>
        </w:rPr>
        <w:t xml:space="preserve"> </w:t>
      </w:r>
      <w:r w:rsidRPr="00495BD0">
        <w:rPr>
          <w:sz w:val="28"/>
          <w:szCs w:val="28"/>
        </w:rPr>
        <w:t>традиции»;</w:t>
      </w:r>
    </w:p>
    <w:p w:rsidR="00495BD0" w:rsidRPr="00495BD0" w:rsidRDefault="00495BD0" w:rsidP="00495BD0">
      <w:pPr>
        <w:pStyle w:val="afb"/>
        <w:spacing w:before="146"/>
        <w:ind w:left="1080"/>
        <w:jc w:val="both"/>
        <w:rPr>
          <w:sz w:val="28"/>
          <w:szCs w:val="28"/>
        </w:rPr>
      </w:pPr>
      <w:r w:rsidRPr="00495BD0">
        <w:rPr>
          <w:sz w:val="28"/>
          <w:szCs w:val="28"/>
        </w:rPr>
        <w:t>«Русский</w:t>
      </w:r>
      <w:r w:rsidRPr="00495BD0">
        <w:rPr>
          <w:spacing w:val="-3"/>
          <w:sz w:val="28"/>
          <w:szCs w:val="28"/>
        </w:rPr>
        <w:t xml:space="preserve"> </w:t>
      </w:r>
      <w:r w:rsidRPr="00495BD0">
        <w:rPr>
          <w:sz w:val="28"/>
          <w:szCs w:val="28"/>
        </w:rPr>
        <w:t>характер</w:t>
      </w:r>
      <w:r w:rsidRPr="00495BD0">
        <w:rPr>
          <w:spacing w:val="-2"/>
          <w:sz w:val="28"/>
          <w:szCs w:val="28"/>
        </w:rPr>
        <w:t xml:space="preserve"> </w:t>
      </w:r>
      <w:r w:rsidRPr="00495BD0">
        <w:rPr>
          <w:sz w:val="28"/>
          <w:szCs w:val="28"/>
        </w:rPr>
        <w:t>–</w:t>
      </w:r>
      <w:r w:rsidRPr="00495BD0">
        <w:rPr>
          <w:spacing w:val="-3"/>
          <w:sz w:val="28"/>
          <w:szCs w:val="28"/>
        </w:rPr>
        <w:t xml:space="preserve"> </w:t>
      </w:r>
      <w:r w:rsidRPr="00495BD0">
        <w:rPr>
          <w:sz w:val="28"/>
          <w:szCs w:val="28"/>
        </w:rPr>
        <w:t>русская</w:t>
      </w:r>
      <w:r w:rsidRPr="00495BD0">
        <w:rPr>
          <w:spacing w:val="-3"/>
          <w:sz w:val="28"/>
          <w:szCs w:val="28"/>
        </w:rPr>
        <w:t xml:space="preserve"> </w:t>
      </w:r>
      <w:r w:rsidRPr="00495BD0">
        <w:rPr>
          <w:sz w:val="28"/>
          <w:szCs w:val="28"/>
        </w:rPr>
        <w:t>душа».</w:t>
      </w:r>
    </w:p>
    <w:p w:rsidR="00495BD0" w:rsidRPr="00495BD0" w:rsidRDefault="00495BD0" w:rsidP="00495BD0">
      <w:pPr>
        <w:widowControl w:val="0"/>
        <w:tabs>
          <w:tab w:val="left" w:pos="1650"/>
        </w:tabs>
        <w:autoSpaceDE w:val="0"/>
        <w:autoSpaceDN w:val="0"/>
        <w:spacing w:before="149" w:after="0" w:line="350" w:lineRule="auto"/>
        <w:ind w:left="1980" w:right="104"/>
        <w:jc w:val="both"/>
        <w:rPr>
          <w:rFonts w:ascii="Times New Roman" w:hAnsi="Times New Roman" w:cs="Times New Roman"/>
          <w:sz w:val="28"/>
          <w:szCs w:val="28"/>
        </w:rPr>
      </w:pPr>
      <w:r w:rsidRPr="00495BD0">
        <w:rPr>
          <w:rFonts w:ascii="Times New Roman" w:hAnsi="Times New Roman" w:cs="Times New Roman"/>
          <w:spacing w:val="-1"/>
          <w:sz w:val="28"/>
          <w:szCs w:val="28"/>
        </w:rPr>
        <w:t>Программа</w:t>
      </w:r>
      <w:r w:rsidRPr="00495BD0">
        <w:rPr>
          <w:rFonts w:ascii="Times New Roman" w:hAnsi="Times New Roman" w:cs="Times New Roman"/>
          <w:spacing w:val="-18"/>
          <w:sz w:val="28"/>
          <w:szCs w:val="28"/>
        </w:rPr>
        <w:t xml:space="preserve"> </w:t>
      </w:r>
      <w:r w:rsidRPr="00495BD0">
        <w:rPr>
          <w:rFonts w:ascii="Times New Roman" w:hAnsi="Times New Roman" w:cs="Times New Roman"/>
          <w:spacing w:val="-1"/>
          <w:sz w:val="28"/>
          <w:szCs w:val="28"/>
        </w:rPr>
        <w:t>по</w:t>
      </w:r>
      <w:r w:rsidRPr="00495BD0">
        <w:rPr>
          <w:rFonts w:ascii="Times New Roman" w:hAnsi="Times New Roman" w:cs="Times New Roman"/>
          <w:spacing w:val="-17"/>
          <w:sz w:val="28"/>
          <w:szCs w:val="28"/>
        </w:rPr>
        <w:t xml:space="preserve"> </w:t>
      </w:r>
      <w:r w:rsidRPr="00495BD0">
        <w:rPr>
          <w:rFonts w:ascii="Times New Roman" w:hAnsi="Times New Roman" w:cs="Times New Roman"/>
          <w:spacing w:val="-1"/>
          <w:sz w:val="28"/>
          <w:szCs w:val="28"/>
        </w:rPr>
        <w:t>родной</w:t>
      </w:r>
      <w:r w:rsidRPr="00495BD0">
        <w:rPr>
          <w:rFonts w:ascii="Times New Roman" w:hAnsi="Times New Roman" w:cs="Times New Roman"/>
          <w:spacing w:val="-17"/>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18"/>
          <w:sz w:val="28"/>
          <w:szCs w:val="28"/>
        </w:rPr>
        <w:t xml:space="preserve"> </w:t>
      </w:r>
      <w:r w:rsidRPr="00495BD0">
        <w:rPr>
          <w:rFonts w:ascii="Times New Roman" w:hAnsi="Times New Roman" w:cs="Times New Roman"/>
          <w:sz w:val="28"/>
          <w:szCs w:val="28"/>
        </w:rPr>
        <w:t>литературе</w:t>
      </w:r>
      <w:r w:rsidRPr="00495BD0">
        <w:rPr>
          <w:rFonts w:ascii="Times New Roman" w:hAnsi="Times New Roman" w:cs="Times New Roman"/>
          <w:spacing w:val="-20"/>
          <w:sz w:val="28"/>
          <w:szCs w:val="28"/>
        </w:rPr>
        <w:t xml:space="preserve"> </w:t>
      </w:r>
      <w:r w:rsidRPr="00495BD0">
        <w:rPr>
          <w:rFonts w:ascii="Times New Roman" w:hAnsi="Times New Roman" w:cs="Times New Roman"/>
          <w:sz w:val="28"/>
          <w:szCs w:val="28"/>
        </w:rPr>
        <w:t>для</w:t>
      </w:r>
      <w:r w:rsidRPr="00495BD0">
        <w:rPr>
          <w:rFonts w:ascii="Times New Roman" w:hAnsi="Times New Roman" w:cs="Times New Roman"/>
          <w:spacing w:val="-17"/>
          <w:sz w:val="28"/>
          <w:szCs w:val="28"/>
        </w:rPr>
        <w:t xml:space="preserve"> </w:t>
      </w:r>
      <w:r w:rsidRPr="00495BD0">
        <w:rPr>
          <w:rFonts w:ascii="Times New Roman" w:hAnsi="Times New Roman" w:cs="Times New Roman"/>
          <w:sz w:val="28"/>
          <w:szCs w:val="28"/>
        </w:rPr>
        <w:t>уровня</w:t>
      </w:r>
      <w:r w:rsidRPr="00495BD0">
        <w:rPr>
          <w:rFonts w:ascii="Times New Roman" w:hAnsi="Times New Roman" w:cs="Times New Roman"/>
          <w:spacing w:val="-16"/>
          <w:sz w:val="28"/>
          <w:szCs w:val="28"/>
        </w:rPr>
        <w:t xml:space="preserve"> </w:t>
      </w:r>
      <w:r w:rsidRPr="00495BD0">
        <w:rPr>
          <w:rFonts w:ascii="Times New Roman" w:hAnsi="Times New Roman" w:cs="Times New Roman"/>
          <w:sz w:val="28"/>
          <w:szCs w:val="28"/>
        </w:rPr>
        <w:t>основного</w:t>
      </w:r>
      <w:r w:rsidRPr="00495BD0">
        <w:rPr>
          <w:rFonts w:ascii="Times New Roman" w:hAnsi="Times New Roman" w:cs="Times New Roman"/>
          <w:spacing w:val="-68"/>
          <w:sz w:val="28"/>
          <w:szCs w:val="28"/>
        </w:rPr>
        <w:t xml:space="preserve"> </w:t>
      </w:r>
      <w:r w:rsidRPr="00495BD0">
        <w:rPr>
          <w:rFonts w:ascii="Times New Roman" w:hAnsi="Times New Roman" w:cs="Times New Roman"/>
          <w:sz w:val="28"/>
          <w:szCs w:val="28"/>
        </w:rPr>
        <w:t>общего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образования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строится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на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сочетании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проблемно-тематического,</w:t>
      </w:r>
      <w:r w:rsidRPr="00495BD0">
        <w:rPr>
          <w:rFonts w:ascii="Times New Roman" w:hAnsi="Times New Roman" w:cs="Times New Roman"/>
          <w:spacing w:val="1"/>
          <w:sz w:val="28"/>
          <w:szCs w:val="28"/>
        </w:rPr>
        <w:t xml:space="preserve"> </w:t>
      </w:r>
      <w:r w:rsidRPr="00495BD0">
        <w:rPr>
          <w:rFonts w:ascii="Times New Roman" w:hAnsi="Times New Roman" w:cs="Times New Roman"/>
          <w:spacing w:val="-1"/>
          <w:sz w:val="28"/>
          <w:szCs w:val="28"/>
        </w:rPr>
        <w:t>концентрического</w:t>
      </w:r>
      <w:r w:rsidRPr="00495BD0">
        <w:rPr>
          <w:rFonts w:ascii="Times New Roman" w:hAnsi="Times New Roman" w:cs="Times New Roman"/>
          <w:spacing w:val="-14"/>
          <w:sz w:val="28"/>
          <w:szCs w:val="28"/>
        </w:rPr>
        <w:t xml:space="preserve"> </w:t>
      </w:r>
      <w:r w:rsidRPr="00495BD0">
        <w:rPr>
          <w:rFonts w:ascii="Times New Roman" w:hAnsi="Times New Roman" w:cs="Times New Roman"/>
          <w:sz w:val="28"/>
          <w:szCs w:val="28"/>
        </w:rPr>
        <w:t>и</w:t>
      </w:r>
      <w:r w:rsidRPr="00495BD0">
        <w:rPr>
          <w:rFonts w:ascii="Times New Roman" w:hAnsi="Times New Roman" w:cs="Times New Roman"/>
          <w:spacing w:val="-16"/>
          <w:sz w:val="28"/>
          <w:szCs w:val="28"/>
        </w:rPr>
        <w:t xml:space="preserve"> </w:t>
      </w:r>
      <w:r w:rsidRPr="00495BD0">
        <w:rPr>
          <w:rFonts w:ascii="Times New Roman" w:hAnsi="Times New Roman" w:cs="Times New Roman"/>
          <w:sz w:val="28"/>
          <w:szCs w:val="28"/>
        </w:rPr>
        <w:t>хронологического</w:t>
      </w:r>
      <w:r w:rsidRPr="00495BD0">
        <w:rPr>
          <w:rFonts w:ascii="Times New Roman" w:hAnsi="Times New Roman" w:cs="Times New Roman"/>
          <w:spacing w:val="-13"/>
          <w:sz w:val="28"/>
          <w:szCs w:val="28"/>
        </w:rPr>
        <w:t xml:space="preserve"> </w:t>
      </w:r>
      <w:r w:rsidRPr="00495BD0">
        <w:rPr>
          <w:rFonts w:ascii="Times New Roman" w:hAnsi="Times New Roman" w:cs="Times New Roman"/>
          <w:sz w:val="28"/>
          <w:szCs w:val="28"/>
        </w:rPr>
        <w:t>принципов.</w:t>
      </w:r>
      <w:r w:rsidRPr="00495BD0">
        <w:rPr>
          <w:rFonts w:ascii="Times New Roman" w:hAnsi="Times New Roman" w:cs="Times New Roman"/>
          <w:spacing w:val="-15"/>
          <w:sz w:val="28"/>
          <w:szCs w:val="28"/>
        </w:rPr>
        <w:t xml:space="preserve"> </w:t>
      </w:r>
      <w:r w:rsidRPr="00495BD0">
        <w:rPr>
          <w:rFonts w:ascii="Times New Roman" w:hAnsi="Times New Roman" w:cs="Times New Roman"/>
          <w:sz w:val="28"/>
          <w:szCs w:val="28"/>
        </w:rPr>
        <w:t>Содержание</w:t>
      </w:r>
      <w:r w:rsidRPr="00495BD0">
        <w:rPr>
          <w:rFonts w:ascii="Times New Roman" w:hAnsi="Times New Roman" w:cs="Times New Roman"/>
          <w:spacing w:val="-16"/>
          <w:sz w:val="28"/>
          <w:szCs w:val="28"/>
        </w:rPr>
        <w:t xml:space="preserve"> </w:t>
      </w:r>
      <w:r w:rsidRPr="00495BD0">
        <w:rPr>
          <w:rFonts w:ascii="Times New Roman" w:hAnsi="Times New Roman" w:cs="Times New Roman"/>
          <w:sz w:val="28"/>
          <w:szCs w:val="28"/>
        </w:rPr>
        <w:t>программы</w:t>
      </w:r>
      <w:r w:rsidRPr="00495BD0">
        <w:rPr>
          <w:rFonts w:ascii="Times New Roman" w:hAnsi="Times New Roman" w:cs="Times New Roman"/>
          <w:spacing w:val="-14"/>
          <w:sz w:val="28"/>
          <w:szCs w:val="28"/>
        </w:rPr>
        <w:t xml:space="preserve"> </w:t>
      </w:r>
      <w:r w:rsidRPr="00495BD0">
        <w:rPr>
          <w:rFonts w:ascii="Times New Roman" w:hAnsi="Times New Roman" w:cs="Times New Roman"/>
          <w:sz w:val="28"/>
          <w:szCs w:val="28"/>
        </w:rPr>
        <w:t>по</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литературе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для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каждого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класса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включает</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произведения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фольклора,</w:t>
      </w:r>
      <w:r w:rsidRPr="00495BD0">
        <w:rPr>
          <w:rFonts w:ascii="Times New Roman" w:hAnsi="Times New Roman" w:cs="Times New Roman"/>
          <w:spacing w:val="-5"/>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классики</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 xml:space="preserve">и современной </w:t>
      </w:r>
      <w:r w:rsidRPr="00495BD0">
        <w:rPr>
          <w:rFonts w:ascii="Times New Roman" w:hAnsi="Times New Roman" w:cs="Times New Roman"/>
          <w:sz w:val="28"/>
          <w:szCs w:val="28"/>
        </w:rPr>
        <w:lastRenderedPageBreak/>
        <w:t>литературы.</w:t>
      </w:r>
    </w:p>
    <w:p w:rsidR="00495BD0" w:rsidRPr="00495BD0" w:rsidRDefault="00495BD0" w:rsidP="00495BD0">
      <w:pPr>
        <w:pStyle w:val="afb"/>
        <w:spacing w:line="350" w:lineRule="auto"/>
        <w:ind w:left="360" w:right="104"/>
        <w:jc w:val="both"/>
        <w:rPr>
          <w:sz w:val="28"/>
          <w:szCs w:val="28"/>
        </w:rPr>
      </w:pPr>
      <w:r w:rsidRPr="00495BD0">
        <w:rPr>
          <w:sz w:val="28"/>
          <w:szCs w:val="28"/>
        </w:rPr>
        <w:t>Проблемно-тематические</w:t>
      </w:r>
      <w:r w:rsidRPr="00495BD0">
        <w:rPr>
          <w:spacing w:val="1"/>
          <w:sz w:val="28"/>
          <w:szCs w:val="28"/>
        </w:rPr>
        <w:t xml:space="preserve"> </w:t>
      </w:r>
      <w:r w:rsidRPr="00495BD0">
        <w:rPr>
          <w:sz w:val="28"/>
          <w:szCs w:val="28"/>
        </w:rPr>
        <w:t>блоки</w:t>
      </w:r>
      <w:r w:rsidRPr="00495BD0">
        <w:rPr>
          <w:spacing w:val="1"/>
          <w:sz w:val="28"/>
          <w:szCs w:val="28"/>
        </w:rPr>
        <w:t xml:space="preserve"> </w:t>
      </w:r>
      <w:r w:rsidRPr="00495BD0">
        <w:rPr>
          <w:sz w:val="28"/>
          <w:szCs w:val="28"/>
        </w:rPr>
        <w:t>объединяют</w:t>
      </w:r>
      <w:r w:rsidRPr="00495BD0">
        <w:rPr>
          <w:spacing w:val="1"/>
          <w:sz w:val="28"/>
          <w:szCs w:val="28"/>
        </w:rPr>
        <w:t xml:space="preserve"> </w:t>
      </w:r>
      <w:r w:rsidRPr="00495BD0">
        <w:rPr>
          <w:sz w:val="28"/>
          <w:szCs w:val="28"/>
        </w:rPr>
        <w:t>произведения</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соответствии</w:t>
      </w:r>
      <w:r w:rsidRPr="00495BD0">
        <w:rPr>
          <w:spacing w:val="1"/>
          <w:sz w:val="28"/>
          <w:szCs w:val="28"/>
        </w:rPr>
        <w:t xml:space="preserve"> </w:t>
      </w:r>
      <w:r w:rsidRPr="00495BD0">
        <w:rPr>
          <w:sz w:val="28"/>
          <w:szCs w:val="28"/>
        </w:rPr>
        <w:t>с</w:t>
      </w:r>
      <w:r w:rsidRPr="00495BD0">
        <w:rPr>
          <w:spacing w:val="1"/>
          <w:sz w:val="28"/>
          <w:szCs w:val="28"/>
        </w:rPr>
        <w:t xml:space="preserve"> </w:t>
      </w:r>
      <w:r w:rsidRPr="00495BD0">
        <w:rPr>
          <w:sz w:val="28"/>
          <w:szCs w:val="28"/>
        </w:rPr>
        <w:t>выделенными</w:t>
      </w:r>
      <w:r w:rsidRPr="00495BD0">
        <w:rPr>
          <w:spacing w:val="1"/>
          <w:sz w:val="28"/>
          <w:szCs w:val="28"/>
        </w:rPr>
        <w:t xml:space="preserve"> </w:t>
      </w:r>
      <w:r w:rsidRPr="00495BD0">
        <w:rPr>
          <w:sz w:val="28"/>
          <w:szCs w:val="28"/>
        </w:rPr>
        <w:t>сквозными</w:t>
      </w:r>
      <w:r w:rsidRPr="00495BD0">
        <w:rPr>
          <w:spacing w:val="1"/>
          <w:sz w:val="28"/>
          <w:szCs w:val="28"/>
        </w:rPr>
        <w:t xml:space="preserve"> </w:t>
      </w:r>
      <w:r w:rsidRPr="00495BD0">
        <w:rPr>
          <w:sz w:val="28"/>
          <w:szCs w:val="28"/>
        </w:rPr>
        <w:t>линиями.</w:t>
      </w:r>
      <w:r w:rsidRPr="00495BD0">
        <w:rPr>
          <w:spacing w:val="1"/>
          <w:sz w:val="28"/>
          <w:szCs w:val="28"/>
        </w:rPr>
        <w:t xml:space="preserve"> </w:t>
      </w:r>
      <w:r w:rsidRPr="00495BD0">
        <w:rPr>
          <w:sz w:val="28"/>
          <w:szCs w:val="28"/>
        </w:rPr>
        <w:t>Внутри</w:t>
      </w:r>
      <w:r w:rsidRPr="00495BD0">
        <w:rPr>
          <w:spacing w:val="1"/>
          <w:sz w:val="28"/>
          <w:szCs w:val="28"/>
        </w:rPr>
        <w:t xml:space="preserve"> </w:t>
      </w:r>
      <w:r w:rsidRPr="00495BD0">
        <w:rPr>
          <w:sz w:val="28"/>
          <w:szCs w:val="28"/>
        </w:rPr>
        <w:t>проблемно-</w:t>
      </w:r>
      <w:r w:rsidRPr="00495BD0">
        <w:rPr>
          <w:spacing w:val="-67"/>
          <w:sz w:val="28"/>
          <w:szCs w:val="28"/>
        </w:rPr>
        <w:t xml:space="preserve"> </w:t>
      </w:r>
      <w:r w:rsidRPr="00495BD0">
        <w:rPr>
          <w:sz w:val="28"/>
          <w:szCs w:val="28"/>
        </w:rPr>
        <w:t>тематических</w:t>
      </w:r>
      <w:r w:rsidRPr="00495BD0">
        <w:rPr>
          <w:spacing w:val="68"/>
          <w:sz w:val="28"/>
          <w:szCs w:val="28"/>
        </w:rPr>
        <w:t xml:space="preserve"> </w:t>
      </w:r>
      <w:r w:rsidRPr="00495BD0">
        <w:rPr>
          <w:sz w:val="28"/>
          <w:szCs w:val="28"/>
        </w:rPr>
        <w:t>блоков</w:t>
      </w:r>
      <w:r w:rsidRPr="00495BD0">
        <w:rPr>
          <w:spacing w:val="67"/>
          <w:sz w:val="28"/>
          <w:szCs w:val="28"/>
        </w:rPr>
        <w:t xml:space="preserve"> </w:t>
      </w:r>
      <w:r w:rsidRPr="00495BD0">
        <w:rPr>
          <w:sz w:val="28"/>
          <w:szCs w:val="28"/>
        </w:rPr>
        <w:t>произведений</w:t>
      </w:r>
      <w:r w:rsidRPr="00495BD0">
        <w:rPr>
          <w:spacing w:val="68"/>
          <w:sz w:val="28"/>
          <w:szCs w:val="28"/>
        </w:rPr>
        <w:t xml:space="preserve"> </w:t>
      </w:r>
      <w:r w:rsidRPr="00495BD0">
        <w:rPr>
          <w:sz w:val="28"/>
          <w:szCs w:val="28"/>
        </w:rPr>
        <w:t>выделяются</w:t>
      </w:r>
      <w:r w:rsidRPr="00495BD0">
        <w:rPr>
          <w:spacing w:val="68"/>
          <w:sz w:val="28"/>
          <w:szCs w:val="28"/>
        </w:rPr>
        <w:t xml:space="preserve"> </w:t>
      </w:r>
      <w:r w:rsidRPr="00495BD0">
        <w:rPr>
          <w:sz w:val="28"/>
          <w:szCs w:val="28"/>
        </w:rPr>
        <w:t>отдельные</w:t>
      </w:r>
      <w:r w:rsidRPr="00495BD0">
        <w:rPr>
          <w:spacing w:val="67"/>
          <w:sz w:val="28"/>
          <w:szCs w:val="28"/>
        </w:rPr>
        <w:t xml:space="preserve"> </w:t>
      </w:r>
      <w:r w:rsidRPr="00495BD0">
        <w:rPr>
          <w:sz w:val="28"/>
          <w:szCs w:val="28"/>
        </w:rPr>
        <w:t>подтемы,</w:t>
      </w:r>
    </w:p>
    <w:p w:rsidR="00495BD0" w:rsidRPr="00495BD0" w:rsidRDefault="00495BD0" w:rsidP="00495BD0">
      <w:pPr>
        <w:spacing w:line="350"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right="107"/>
        <w:jc w:val="both"/>
        <w:rPr>
          <w:sz w:val="28"/>
          <w:szCs w:val="28"/>
        </w:rPr>
      </w:pPr>
      <w:r w:rsidRPr="00495BD0">
        <w:rPr>
          <w:sz w:val="28"/>
          <w:szCs w:val="28"/>
        </w:rPr>
        <w:lastRenderedPageBreak/>
        <w:t>связанные с национально-культурной спецификой русских традиций, быта и</w:t>
      </w:r>
      <w:r w:rsidRPr="00495BD0">
        <w:rPr>
          <w:spacing w:val="1"/>
          <w:sz w:val="28"/>
          <w:szCs w:val="28"/>
        </w:rPr>
        <w:t xml:space="preserve"> </w:t>
      </w:r>
      <w:r w:rsidRPr="00495BD0">
        <w:rPr>
          <w:sz w:val="28"/>
          <w:szCs w:val="28"/>
        </w:rPr>
        <w:t>нравов.</w:t>
      </w:r>
    </w:p>
    <w:p w:rsidR="00495BD0" w:rsidRPr="00495BD0" w:rsidRDefault="00495BD0" w:rsidP="00495BD0">
      <w:pPr>
        <w:pStyle w:val="afb"/>
        <w:spacing w:line="350" w:lineRule="auto"/>
        <w:ind w:left="360" w:right="105"/>
        <w:jc w:val="both"/>
        <w:rPr>
          <w:sz w:val="28"/>
          <w:szCs w:val="28"/>
        </w:rPr>
      </w:pPr>
      <w:r w:rsidRPr="00495BD0">
        <w:rPr>
          <w:sz w:val="28"/>
          <w:szCs w:val="28"/>
        </w:rPr>
        <w:t>В отдельные тематические блоки программы вводятся литературные</w:t>
      </w:r>
      <w:r w:rsidRPr="00495BD0">
        <w:rPr>
          <w:spacing w:val="1"/>
          <w:sz w:val="28"/>
          <w:szCs w:val="28"/>
        </w:rPr>
        <w:t xml:space="preserve"> </w:t>
      </w:r>
      <w:r w:rsidRPr="00495BD0">
        <w:rPr>
          <w:sz w:val="28"/>
          <w:szCs w:val="28"/>
        </w:rPr>
        <w:t>произведения,</w:t>
      </w:r>
      <w:r w:rsidRPr="00495BD0">
        <w:rPr>
          <w:spacing w:val="1"/>
          <w:sz w:val="28"/>
          <w:szCs w:val="28"/>
        </w:rPr>
        <w:t xml:space="preserve"> </w:t>
      </w:r>
      <w:r w:rsidRPr="00495BD0">
        <w:rPr>
          <w:sz w:val="28"/>
          <w:szCs w:val="28"/>
        </w:rPr>
        <w:t>включающие</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сферу</w:t>
      </w:r>
      <w:r w:rsidRPr="00495BD0">
        <w:rPr>
          <w:spacing w:val="1"/>
          <w:sz w:val="28"/>
          <w:szCs w:val="28"/>
        </w:rPr>
        <w:t xml:space="preserve"> </w:t>
      </w:r>
      <w:r w:rsidRPr="00495BD0">
        <w:rPr>
          <w:sz w:val="28"/>
          <w:szCs w:val="28"/>
        </w:rPr>
        <w:t>выделяемых</w:t>
      </w:r>
      <w:r w:rsidRPr="00495BD0">
        <w:rPr>
          <w:spacing w:val="1"/>
          <w:sz w:val="28"/>
          <w:szCs w:val="28"/>
        </w:rPr>
        <w:t xml:space="preserve"> </w:t>
      </w:r>
      <w:r w:rsidRPr="00495BD0">
        <w:rPr>
          <w:sz w:val="28"/>
          <w:szCs w:val="28"/>
        </w:rPr>
        <w:t>национально-</w:t>
      </w:r>
      <w:r w:rsidRPr="00495BD0">
        <w:rPr>
          <w:spacing w:val="1"/>
          <w:sz w:val="28"/>
          <w:szCs w:val="28"/>
        </w:rPr>
        <w:t xml:space="preserve"> </w:t>
      </w:r>
      <w:r w:rsidRPr="00495BD0">
        <w:rPr>
          <w:sz w:val="28"/>
          <w:szCs w:val="28"/>
        </w:rPr>
        <w:t>специфических явлений образы и мотивы, отражённые средствами других</w:t>
      </w:r>
      <w:r w:rsidRPr="00495BD0">
        <w:rPr>
          <w:spacing w:val="1"/>
          <w:sz w:val="28"/>
          <w:szCs w:val="28"/>
        </w:rPr>
        <w:t xml:space="preserve"> </w:t>
      </w:r>
      <w:r w:rsidRPr="00495BD0">
        <w:rPr>
          <w:sz w:val="28"/>
          <w:szCs w:val="28"/>
        </w:rPr>
        <w:t>видов</w:t>
      </w:r>
      <w:r w:rsidRPr="00495BD0">
        <w:rPr>
          <w:spacing w:val="-3"/>
          <w:sz w:val="28"/>
          <w:szCs w:val="28"/>
        </w:rPr>
        <w:t xml:space="preserve"> </w:t>
      </w:r>
      <w:r w:rsidRPr="00495BD0">
        <w:rPr>
          <w:sz w:val="28"/>
          <w:szCs w:val="28"/>
        </w:rPr>
        <w:t>искусства</w:t>
      </w:r>
      <w:r w:rsidRPr="00495BD0">
        <w:rPr>
          <w:spacing w:val="-1"/>
          <w:sz w:val="28"/>
          <w:szCs w:val="28"/>
        </w:rPr>
        <w:t xml:space="preserve"> </w:t>
      </w:r>
      <w:r w:rsidRPr="00495BD0">
        <w:rPr>
          <w:sz w:val="28"/>
          <w:szCs w:val="28"/>
        </w:rPr>
        <w:t>–</w:t>
      </w:r>
      <w:r w:rsidRPr="00495BD0">
        <w:rPr>
          <w:spacing w:val="-2"/>
          <w:sz w:val="28"/>
          <w:szCs w:val="28"/>
        </w:rPr>
        <w:t xml:space="preserve"> </w:t>
      </w:r>
      <w:r w:rsidRPr="00495BD0">
        <w:rPr>
          <w:sz w:val="28"/>
          <w:szCs w:val="28"/>
        </w:rPr>
        <w:t>живописи,</w:t>
      </w:r>
      <w:r w:rsidRPr="00495BD0">
        <w:rPr>
          <w:spacing w:val="-1"/>
          <w:sz w:val="28"/>
          <w:szCs w:val="28"/>
        </w:rPr>
        <w:t xml:space="preserve"> </w:t>
      </w:r>
      <w:r w:rsidRPr="00495BD0">
        <w:rPr>
          <w:sz w:val="28"/>
          <w:szCs w:val="28"/>
        </w:rPr>
        <w:t>музыки,</w:t>
      </w:r>
      <w:r w:rsidRPr="00495BD0">
        <w:rPr>
          <w:spacing w:val="-2"/>
          <w:sz w:val="28"/>
          <w:szCs w:val="28"/>
        </w:rPr>
        <w:t xml:space="preserve"> </w:t>
      </w:r>
      <w:r w:rsidRPr="00495BD0">
        <w:rPr>
          <w:sz w:val="28"/>
          <w:szCs w:val="28"/>
        </w:rPr>
        <w:t>кино,</w:t>
      </w:r>
      <w:r w:rsidRPr="00495BD0">
        <w:rPr>
          <w:spacing w:val="-1"/>
          <w:sz w:val="28"/>
          <w:szCs w:val="28"/>
        </w:rPr>
        <w:t xml:space="preserve"> </w:t>
      </w:r>
      <w:r w:rsidRPr="00495BD0">
        <w:rPr>
          <w:sz w:val="28"/>
          <w:szCs w:val="28"/>
        </w:rPr>
        <w:t>театра.</w:t>
      </w:r>
    </w:p>
    <w:p w:rsidR="00495BD0" w:rsidRPr="00495BD0" w:rsidRDefault="00495BD0" w:rsidP="00495BD0">
      <w:pPr>
        <w:widowControl w:val="0"/>
        <w:tabs>
          <w:tab w:val="left" w:pos="1650"/>
        </w:tabs>
        <w:autoSpaceDE w:val="0"/>
        <w:autoSpaceDN w:val="0"/>
        <w:spacing w:after="0" w:line="350" w:lineRule="auto"/>
        <w:ind w:left="1980" w:right="104"/>
        <w:jc w:val="both"/>
        <w:rPr>
          <w:rFonts w:ascii="Times New Roman" w:hAnsi="Times New Roman" w:cs="Times New Roman"/>
          <w:sz w:val="28"/>
          <w:szCs w:val="28"/>
        </w:rPr>
      </w:pPr>
      <w:r w:rsidRPr="00495BD0">
        <w:rPr>
          <w:rFonts w:ascii="Times New Roman" w:hAnsi="Times New Roman" w:cs="Times New Roman"/>
          <w:sz w:val="28"/>
          <w:szCs w:val="28"/>
        </w:rPr>
        <w:t>Программа по родной (русской) литературе ориентирована на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сопровождение и поддержку учебного предмета «Литература», входящего в</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образовательную</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область</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«Русский язык</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и литература».</w:t>
      </w:r>
    </w:p>
    <w:p w:rsidR="00495BD0" w:rsidRPr="00495BD0" w:rsidRDefault="00495BD0" w:rsidP="00495BD0">
      <w:pPr>
        <w:widowControl w:val="0"/>
        <w:tabs>
          <w:tab w:val="left" w:pos="1792"/>
        </w:tabs>
        <w:autoSpaceDE w:val="0"/>
        <w:autoSpaceDN w:val="0"/>
        <w:spacing w:after="0" w:line="350" w:lineRule="auto"/>
        <w:ind w:left="1980" w:right="105"/>
        <w:jc w:val="both"/>
        <w:rPr>
          <w:rFonts w:ascii="Times New Roman" w:hAnsi="Times New Roman" w:cs="Times New Roman"/>
          <w:sz w:val="28"/>
          <w:szCs w:val="28"/>
        </w:rPr>
      </w:pPr>
      <w:r w:rsidRPr="00495BD0">
        <w:rPr>
          <w:rFonts w:ascii="Times New Roman" w:hAnsi="Times New Roman" w:cs="Times New Roman"/>
          <w:sz w:val="28"/>
          <w:szCs w:val="28"/>
        </w:rPr>
        <w:t>Изучение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литературы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обеспечивает</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достижение</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следующих</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целей:</w:t>
      </w:r>
    </w:p>
    <w:p w:rsidR="00495BD0" w:rsidRPr="00495BD0" w:rsidRDefault="00495BD0" w:rsidP="00495BD0">
      <w:pPr>
        <w:pStyle w:val="afb"/>
        <w:spacing w:line="350" w:lineRule="auto"/>
        <w:ind w:left="360" w:right="104"/>
        <w:jc w:val="both"/>
        <w:rPr>
          <w:sz w:val="28"/>
          <w:szCs w:val="28"/>
        </w:rPr>
      </w:pPr>
      <w:r w:rsidRPr="00495BD0">
        <w:rPr>
          <w:sz w:val="28"/>
          <w:szCs w:val="28"/>
        </w:rPr>
        <w:t>воспитание и развитие личности, способной понимать и эстетически</w:t>
      </w:r>
      <w:r w:rsidRPr="00495BD0">
        <w:rPr>
          <w:spacing w:val="1"/>
          <w:sz w:val="28"/>
          <w:szCs w:val="28"/>
        </w:rPr>
        <w:t xml:space="preserve"> </w:t>
      </w:r>
      <w:r w:rsidRPr="00495BD0">
        <w:rPr>
          <w:sz w:val="28"/>
          <w:szCs w:val="28"/>
        </w:rPr>
        <w:t>воспринимать</w:t>
      </w:r>
      <w:r w:rsidRPr="00495BD0">
        <w:rPr>
          <w:spacing w:val="1"/>
          <w:sz w:val="28"/>
          <w:szCs w:val="28"/>
        </w:rPr>
        <w:t xml:space="preserve"> </w:t>
      </w:r>
      <w:r w:rsidRPr="00495BD0">
        <w:rPr>
          <w:sz w:val="28"/>
          <w:szCs w:val="28"/>
        </w:rPr>
        <w:t>произведения</w:t>
      </w:r>
      <w:r w:rsidRPr="00495BD0">
        <w:rPr>
          <w:spacing w:val="1"/>
          <w:sz w:val="28"/>
          <w:szCs w:val="28"/>
        </w:rPr>
        <w:t xml:space="preserve"> </w:t>
      </w:r>
      <w:r w:rsidRPr="00495BD0">
        <w:rPr>
          <w:sz w:val="28"/>
          <w:szCs w:val="28"/>
        </w:rPr>
        <w:t>родной</w:t>
      </w:r>
      <w:r w:rsidRPr="00495BD0">
        <w:rPr>
          <w:spacing w:val="1"/>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литературы</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обладающей</w:t>
      </w:r>
      <w:r w:rsidRPr="00495BD0">
        <w:rPr>
          <w:spacing w:val="1"/>
          <w:sz w:val="28"/>
          <w:szCs w:val="28"/>
        </w:rPr>
        <w:t xml:space="preserve"> </w:t>
      </w:r>
      <w:r w:rsidRPr="00495BD0">
        <w:rPr>
          <w:sz w:val="28"/>
          <w:szCs w:val="28"/>
        </w:rPr>
        <w:t>гуманистическим мировоззрением, общероссийским гражданским сознанием</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национальным</w:t>
      </w:r>
      <w:r w:rsidRPr="00495BD0">
        <w:rPr>
          <w:spacing w:val="1"/>
          <w:sz w:val="28"/>
          <w:szCs w:val="28"/>
        </w:rPr>
        <w:t xml:space="preserve"> </w:t>
      </w:r>
      <w:r w:rsidRPr="00495BD0">
        <w:rPr>
          <w:sz w:val="28"/>
          <w:szCs w:val="28"/>
        </w:rPr>
        <w:t>самосознанием,</w:t>
      </w:r>
      <w:r w:rsidRPr="00495BD0">
        <w:rPr>
          <w:spacing w:val="1"/>
          <w:sz w:val="28"/>
          <w:szCs w:val="28"/>
        </w:rPr>
        <w:t xml:space="preserve"> </w:t>
      </w:r>
      <w:r w:rsidRPr="00495BD0">
        <w:rPr>
          <w:sz w:val="28"/>
          <w:szCs w:val="28"/>
        </w:rPr>
        <w:t>чувством</w:t>
      </w:r>
      <w:r w:rsidRPr="00495BD0">
        <w:rPr>
          <w:spacing w:val="1"/>
          <w:sz w:val="28"/>
          <w:szCs w:val="28"/>
        </w:rPr>
        <w:t xml:space="preserve"> </w:t>
      </w:r>
      <w:r w:rsidRPr="00495BD0">
        <w:rPr>
          <w:sz w:val="28"/>
          <w:szCs w:val="28"/>
        </w:rPr>
        <w:t>патриотизма</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гордости</w:t>
      </w:r>
      <w:r w:rsidRPr="00495BD0">
        <w:rPr>
          <w:spacing w:val="1"/>
          <w:sz w:val="28"/>
          <w:szCs w:val="28"/>
        </w:rPr>
        <w:t xml:space="preserve"> </w:t>
      </w:r>
      <w:r w:rsidRPr="00495BD0">
        <w:rPr>
          <w:sz w:val="28"/>
          <w:szCs w:val="28"/>
        </w:rPr>
        <w:t>от</w:t>
      </w:r>
      <w:r w:rsidRPr="00495BD0">
        <w:rPr>
          <w:spacing w:val="1"/>
          <w:sz w:val="28"/>
          <w:szCs w:val="28"/>
        </w:rPr>
        <w:t xml:space="preserve"> </w:t>
      </w:r>
      <w:r w:rsidRPr="00495BD0">
        <w:rPr>
          <w:sz w:val="28"/>
          <w:szCs w:val="28"/>
        </w:rPr>
        <w:t>принадлежности</w:t>
      </w:r>
      <w:r w:rsidRPr="00495BD0">
        <w:rPr>
          <w:spacing w:val="-2"/>
          <w:sz w:val="28"/>
          <w:szCs w:val="28"/>
        </w:rPr>
        <w:t xml:space="preserve"> </w:t>
      </w:r>
      <w:r w:rsidRPr="00495BD0">
        <w:rPr>
          <w:sz w:val="28"/>
          <w:szCs w:val="28"/>
        </w:rPr>
        <w:t>к</w:t>
      </w:r>
      <w:r w:rsidRPr="00495BD0">
        <w:rPr>
          <w:spacing w:val="-2"/>
          <w:sz w:val="28"/>
          <w:szCs w:val="28"/>
        </w:rPr>
        <w:t xml:space="preserve"> </w:t>
      </w:r>
      <w:r w:rsidRPr="00495BD0">
        <w:rPr>
          <w:sz w:val="28"/>
          <w:szCs w:val="28"/>
        </w:rPr>
        <w:t>многонациональному</w:t>
      </w:r>
      <w:r w:rsidRPr="00495BD0">
        <w:rPr>
          <w:spacing w:val="-4"/>
          <w:sz w:val="28"/>
          <w:szCs w:val="28"/>
        </w:rPr>
        <w:t xml:space="preserve"> </w:t>
      </w:r>
      <w:r w:rsidRPr="00495BD0">
        <w:rPr>
          <w:sz w:val="28"/>
          <w:szCs w:val="28"/>
        </w:rPr>
        <w:t>народу</w:t>
      </w:r>
      <w:r w:rsidRPr="00495BD0">
        <w:rPr>
          <w:spacing w:val="-1"/>
          <w:sz w:val="28"/>
          <w:szCs w:val="28"/>
        </w:rPr>
        <w:t xml:space="preserve"> </w:t>
      </w:r>
      <w:r w:rsidRPr="00495BD0">
        <w:rPr>
          <w:sz w:val="28"/>
          <w:szCs w:val="28"/>
        </w:rPr>
        <w:t>Российской</w:t>
      </w:r>
      <w:r w:rsidRPr="00495BD0">
        <w:rPr>
          <w:spacing w:val="-4"/>
          <w:sz w:val="28"/>
          <w:szCs w:val="28"/>
        </w:rPr>
        <w:t xml:space="preserve"> </w:t>
      </w:r>
      <w:r w:rsidRPr="00495BD0">
        <w:rPr>
          <w:sz w:val="28"/>
          <w:szCs w:val="28"/>
        </w:rPr>
        <w:t>Федерации;</w:t>
      </w:r>
    </w:p>
    <w:p w:rsidR="00495BD0" w:rsidRPr="00495BD0" w:rsidRDefault="00495BD0" w:rsidP="00495BD0">
      <w:pPr>
        <w:pStyle w:val="afb"/>
        <w:spacing w:line="350" w:lineRule="auto"/>
        <w:ind w:left="360" w:right="104"/>
        <w:jc w:val="both"/>
        <w:rPr>
          <w:sz w:val="28"/>
          <w:szCs w:val="28"/>
        </w:rPr>
      </w:pPr>
      <w:r w:rsidRPr="00495BD0">
        <w:rPr>
          <w:sz w:val="28"/>
          <w:szCs w:val="28"/>
        </w:rPr>
        <w:t>формирование</w:t>
      </w:r>
      <w:r w:rsidRPr="00495BD0">
        <w:rPr>
          <w:spacing w:val="1"/>
          <w:sz w:val="28"/>
          <w:szCs w:val="28"/>
        </w:rPr>
        <w:t xml:space="preserve"> </w:t>
      </w:r>
      <w:r w:rsidRPr="00495BD0">
        <w:rPr>
          <w:sz w:val="28"/>
          <w:szCs w:val="28"/>
        </w:rPr>
        <w:t>познавательного</w:t>
      </w:r>
      <w:r w:rsidRPr="00495BD0">
        <w:rPr>
          <w:spacing w:val="1"/>
          <w:sz w:val="28"/>
          <w:szCs w:val="28"/>
        </w:rPr>
        <w:t xml:space="preserve"> </w:t>
      </w:r>
      <w:r w:rsidRPr="00495BD0">
        <w:rPr>
          <w:sz w:val="28"/>
          <w:szCs w:val="28"/>
        </w:rPr>
        <w:t>интереса</w:t>
      </w:r>
      <w:r w:rsidRPr="00495BD0">
        <w:rPr>
          <w:spacing w:val="1"/>
          <w:sz w:val="28"/>
          <w:szCs w:val="28"/>
        </w:rPr>
        <w:t xml:space="preserve"> </w:t>
      </w:r>
      <w:r w:rsidRPr="00495BD0">
        <w:rPr>
          <w:sz w:val="28"/>
          <w:szCs w:val="28"/>
        </w:rPr>
        <w:t>к</w:t>
      </w:r>
      <w:r w:rsidRPr="00495BD0">
        <w:rPr>
          <w:spacing w:val="1"/>
          <w:sz w:val="28"/>
          <w:szCs w:val="28"/>
        </w:rPr>
        <w:t xml:space="preserve"> </w:t>
      </w:r>
      <w:r w:rsidRPr="00495BD0">
        <w:rPr>
          <w:sz w:val="28"/>
          <w:szCs w:val="28"/>
        </w:rPr>
        <w:t>родной</w:t>
      </w:r>
      <w:r w:rsidRPr="00495BD0">
        <w:rPr>
          <w:spacing w:val="1"/>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литературе,</w:t>
      </w:r>
      <w:r w:rsidRPr="00495BD0">
        <w:rPr>
          <w:spacing w:val="1"/>
          <w:sz w:val="28"/>
          <w:szCs w:val="28"/>
        </w:rPr>
        <w:t xml:space="preserve"> </w:t>
      </w:r>
      <w:r w:rsidRPr="00495BD0">
        <w:rPr>
          <w:sz w:val="28"/>
          <w:szCs w:val="28"/>
        </w:rPr>
        <w:t>воспитание</w:t>
      </w:r>
      <w:r w:rsidRPr="00495BD0">
        <w:rPr>
          <w:spacing w:val="1"/>
          <w:sz w:val="28"/>
          <w:szCs w:val="28"/>
        </w:rPr>
        <w:t xml:space="preserve"> </w:t>
      </w:r>
      <w:r w:rsidRPr="00495BD0">
        <w:rPr>
          <w:sz w:val="28"/>
          <w:szCs w:val="28"/>
        </w:rPr>
        <w:t>ценностного</w:t>
      </w:r>
      <w:r w:rsidRPr="00495BD0">
        <w:rPr>
          <w:spacing w:val="1"/>
          <w:sz w:val="28"/>
          <w:szCs w:val="28"/>
        </w:rPr>
        <w:t xml:space="preserve"> </w:t>
      </w:r>
      <w:r w:rsidRPr="00495BD0">
        <w:rPr>
          <w:sz w:val="28"/>
          <w:szCs w:val="28"/>
        </w:rPr>
        <w:t>отношения</w:t>
      </w:r>
      <w:r w:rsidRPr="00495BD0">
        <w:rPr>
          <w:spacing w:val="1"/>
          <w:sz w:val="28"/>
          <w:szCs w:val="28"/>
        </w:rPr>
        <w:t xml:space="preserve"> </w:t>
      </w:r>
      <w:r w:rsidRPr="00495BD0">
        <w:rPr>
          <w:sz w:val="28"/>
          <w:szCs w:val="28"/>
        </w:rPr>
        <w:t>к</w:t>
      </w:r>
      <w:r w:rsidRPr="00495BD0">
        <w:rPr>
          <w:spacing w:val="1"/>
          <w:sz w:val="28"/>
          <w:szCs w:val="28"/>
        </w:rPr>
        <w:t xml:space="preserve"> </w:t>
      </w:r>
      <w:r w:rsidRPr="00495BD0">
        <w:rPr>
          <w:sz w:val="28"/>
          <w:szCs w:val="28"/>
        </w:rPr>
        <w:t>историко-культурному</w:t>
      </w:r>
      <w:r w:rsidRPr="00495BD0">
        <w:rPr>
          <w:spacing w:val="1"/>
          <w:sz w:val="28"/>
          <w:szCs w:val="28"/>
        </w:rPr>
        <w:t xml:space="preserve"> </w:t>
      </w:r>
      <w:r w:rsidRPr="00495BD0">
        <w:rPr>
          <w:sz w:val="28"/>
          <w:szCs w:val="28"/>
        </w:rPr>
        <w:t>опыту русского народа, приобщение обучающегося к культурному наследию</w:t>
      </w:r>
      <w:r w:rsidRPr="00495BD0">
        <w:rPr>
          <w:spacing w:val="1"/>
          <w:sz w:val="28"/>
          <w:szCs w:val="28"/>
        </w:rPr>
        <w:t xml:space="preserve"> </w:t>
      </w:r>
      <w:r w:rsidRPr="00495BD0">
        <w:rPr>
          <w:sz w:val="28"/>
          <w:szCs w:val="28"/>
        </w:rPr>
        <w:t>народа;</w:t>
      </w:r>
    </w:p>
    <w:p w:rsidR="00495BD0" w:rsidRPr="00495BD0" w:rsidRDefault="00495BD0" w:rsidP="00495BD0">
      <w:pPr>
        <w:pStyle w:val="afb"/>
        <w:spacing w:line="350" w:lineRule="auto"/>
        <w:ind w:left="1080" w:right="105"/>
        <w:jc w:val="both"/>
        <w:rPr>
          <w:sz w:val="28"/>
          <w:szCs w:val="28"/>
        </w:rPr>
      </w:pPr>
      <w:r w:rsidRPr="00495BD0">
        <w:rPr>
          <w:sz w:val="28"/>
          <w:szCs w:val="28"/>
        </w:rPr>
        <w:t>формирование</w:t>
      </w:r>
      <w:r w:rsidRPr="00495BD0">
        <w:rPr>
          <w:spacing w:val="1"/>
          <w:sz w:val="28"/>
          <w:szCs w:val="28"/>
        </w:rPr>
        <w:t xml:space="preserve"> </w:t>
      </w:r>
      <w:r w:rsidRPr="00495BD0">
        <w:rPr>
          <w:sz w:val="28"/>
          <w:szCs w:val="28"/>
        </w:rPr>
        <w:t>причастности</w:t>
      </w:r>
      <w:r w:rsidRPr="00495BD0">
        <w:rPr>
          <w:spacing w:val="1"/>
          <w:sz w:val="28"/>
          <w:szCs w:val="28"/>
        </w:rPr>
        <w:t xml:space="preserve"> </w:t>
      </w:r>
      <w:r w:rsidRPr="00495BD0">
        <w:rPr>
          <w:sz w:val="28"/>
          <w:szCs w:val="28"/>
        </w:rPr>
        <w:t>к</w:t>
      </w:r>
      <w:r w:rsidRPr="00495BD0">
        <w:rPr>
          <w:spacing w:val="1"/>
          <w:sz w:val="28"/>
          <w:szCs w:val="28"/>
        </w:rPr>
        <w:t xml:space="preserve"> </w:t>
      </w:r>
      <w:r w:rsidRPr="00495BD0">
        <w:rPr>
          <w:sz w:val="28"/>
          <w:szCs w:val="28"/>
        </w:rPr>
        <w:t>свершениям</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традициям</w:t>
      </w:r>
      <w:r w:rsidRPr="00495BD0">
        <w:rPr>
          <w:spacing w:val="1"/>
          <w:sz w:val="28"/>
          <w:szCs w:val="28"/>
        </w:rPr>
        <w:t xml:space="preserve"> </w:t>
      </w:r>
      <w:r w:rsidRPr="00495BD0">
        <w:rPr>
          <w:sz w:val="28"/>
          <w:szCs w:val="28"/>
        </w:rPr>
        <w:t>народа</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ответственности</w:t>
      </w:r>
      <w:r w:rsidRPr="00495BD0">
        <w:rPr>
          <w:spacing w:val="-1"/>
          <w:sz w:val="28"/>
          <w:szCs w:val="28"/>
        </w:rPr>
        <w:t xml:space="preserve"> </w:t>
      </w:r>
      <w:r w:rsidRPr="00495BD0">
        <w:rPr>
          <w:sz w:val="28"/>
          <w:szCs w:val="28"/>
        </w:rPr>
        <w:t>за</w:t>
      </w:r>
      <w:r w:rsidRPr="00495BD0">
        <w:rPr>
          <w:spacing w:val="-3"/>
          <w:sz w:val="28"/>
          <w:szCs w:val="28"/>
        </w:rPr>
        <w:t xml:space="preserve"> </w:t>
      </w:r>
      <w:r w:rsidRPr="00495BD0">
        <w:rPr>
          <w:sz w:val="28"/>
          <w:szCs w:val="28"/>
        </w:rPr>
        <w:t>сохранение</w:t>
      </w:r>
      <w:r w:rsidRPr="00495BD0">
        <w:rPr>
          <w:spacing w:val="-1"/>
          <w:sz w:val="28"/>
          <w:szCs w:val="28"/>
        </w:rPr>
        <w:t xml:space="preserve"> </w:t>
      </w:r>
      <w:r w:rsidRPr="00495BD0">
        <w:rPr>
          <w:sz w:val="28"/>
          <w:szCs w:val="28"/>
        </w:rPr>
        <w:t>русской</w:t>
      </w:r>
      <w:r w:rsidRPr="00495BD0">
        <w:rPr>
          <w:spacing w:val="-3"/>
          <w:sz w:val="28"/>
          <w:szCs w:val="28"/>
        </w:rPr>
        <w:t xml:space="preserve"> </w:t>
      </w:r>
      <w:r w:rsidRPr="00495BD0">
        <w:rPr>
          <w:sz w:val="28"/>
          <w:szCs w:val="28"/>
        </w:rPr>
        <w:t>культуры;</w:t>
      </w:r>
    </w:p>
    <w:p w:rsidR="00495BD0" w:rsidRPr="00495BD0" w:rsidRDefault="00495BD0" w:rsidP="00495BD0">
      <w:pPr>
        <w:pStyle w:val="afb"/>
        <w:spacing w:line="348" w:lineRule="auto"/>
        <w:ind w:left="360" w:right="104"/>
        <w:jc w:val="both"/>
        <w:rPr>
          <w:sz w:val="28"/>
          <w:szCs w:val="28"/>
        </w:rPr>
      </w:pPr>
      <w:r w:rsidRPr="00495BD0">
        <w:rPr>
          <w:sz w:val="28"/>
          <w:szCs w:val="28"/>
        </w:rPr>
        <w:t>развитие</w:t>
      </w:r>
      <w:r w:rsidRPr="00495BD0">
        <w:rPr>
          <w:spacing w:val="-11"/>
          <w:sz w:val="28"/>
          <w:szCs w:val="28"/>
        </w:rPr>
        <w:t xml:space="preserve"> </w:t>
      </w:r>
      <w:r w:rsidRPr="00495BD0">
        <w:rPr>
          <w:sz w:val="28"/>
          <w:szCs w:val="28"/>
        </w:rPr>
        <w:t>у</w:t>
      </w:r>
      <w:r w:rsidRPr="00495BD0">
        <w:rPr>
          <w:spacing w:val="-12"/>
          <w:sz w:val="28"/>
          <w:szCs w:val="28"/>
        </w:rPr>
        <w:t xml:space="preserve"> </w:t>
      </w:r>
      <w:r w:rsidRPr="00495BD0">
        <w:rPr>
          <w:sz w:val="28"/>
          <w:szCs w:val="28"/>
        </w:rPr>
        <w:t>обучающихся</w:t>
      </w:r>
      <w:r w:rsidRPr="00495BD0">
        <w:rPr>
          <w:spacing w:val="-11"/>
          <w:sz w:val="28"/>
          <w:szCs w:val="28"/>
        </w:rPr>
        <w:t xml:space="preserve"> </w:t>
      </w:r>
      <w:r w:rsidRPr="00495BD0">
        <w:rPr>
          <w:sz w:val="28"/>
          <w:szCs w:val="28"/>
        </w:rPr>
        <w:t>интеллектуальных</w:t>
      </w:r>
      <w:r w:rsidRPr="00495BD0">
        <w:rPr>
          <w:spacing w:val="-10"/>
          <w:sz w:val="28"/>
          <w:szCs w:val="28"/>
        </w:rPr>
        <w:t xml:space="preserve"> </w:t>
      </w:r>
      <w:r w:rsidRPr="00495BD0">
        <w:rPr>
          <w:sz w:val="28"/>
          <w:szCs w:val="28"/>
        </w:rPr>
        <w:t>и</w:t>
      </w:r>
      <w:r w:rsidRPr="00495BD0">
        <w:rPr>
          <w:spacing w:val="-10"/>
          <w:sz w:val="28"/>
          <w:szCs w:val="28"/>
        </w:rPr>
        <w:t xml:space="preserve"> </w:t>
      </w:r>
      <w:r w:rsidRPr="00495BD0">
        <w:rPr>
          <w:sz w:val="28"/>
          <w:szCs w:val="28"/>
        </w:rPr>
        <w:t>творческих</w:t>
      </w:r>
      <w:r w:rsidRPr="00495BD0">
        <w:rPr>
          <w:spacing w:val="-10"/>
          <w:sz w:val="28"/>
          <w:szCs w:val="28"/>
        </w:rPr>
        <w:t xml:space="preserve"> </w:t>
      </w:r>
      <w:r w:rsidRPr="00495BD0">
        <w:rPr>
          <w:sz w:val="28"/>
          <w:szCs w:val="28"/>
        </w:rPr>
        <w:t>способностей,</w:t>
      </w:r>
      <w:r w:rsidRPr="00495BD0">
        <w:rPr>
          <w:spacing w:val="-68"/>
          <w:sz w:val="28"/>
          <w:szCs w:val="28"/>
        </w:rPr>
        <w:t xml:space="preserve"> </w:t>
      </w:r>
      <w:r w:rsidRPr="00495BD0">
        <w:rPr>
          <w:sz w:val="28"/>
          <w:szCs w:val="28"/>
        </w:rPr>
        <w:t>необходимых</w:t>
      </w:r>
      <w:r w:rsidRPr="00495BD0">
        <w:rPr>
          <w:spacing w:val="-2"/>
          <w:sz w:val="28"/>
          <w:szCs w:val="28"/>
        </w:rPr>
        <w:t xml:space="preserve"> </w:t>
      </w:r>
      <w:r w:rsidRPr="00495BD0">
        <w:rPr>
          <w:sz w:val="28"/>
          <w:szCs w:val="28"/>
        </w:rPr>
        <w:t>для</w:t>
      </w:r>
      <w:r w:rsidRPr="00495BD0">
        <w:rPr>
          <w:spacing w:val="-1"/>
          <w:sz w:val="28"/>
          <w:szCs w:val="28"/>
        </w:rPr>
        <w:t xml:space="preserve"> </w:t>
      </w:r>
      <w:r w:rsidRPr="00495BD0">
        <w:rPr>
          <w:sz w:val="28"/>
          <w:szCs w:val="28"/>
        </w:rPr>
        <w:t>успешной</w:t>
      </w:r>
      <w:r w:rsidRPr="00495BD0">
        <w:rPr>
          <w:spacing w:val="-2"/>
          <w:sz w:val="28"/>
          <w:szCs w:val="28"/>
        </w:rPr>
        <w:t xml:space="preserve"> </w:t>
      </w:r>
      <w:r w:rsidRPr="00495BD0">
        <w:rPr>
          <w:sz w:val="28"/>
          <w:szCs w:val="28"/>
        </w:rPr>
        <w:t>социализации</w:t>
      </w:r>
      <w:r w:rsidRPr="00495BD0">
        <w:rPr>
          <w:spacing w:val="-4"/>
          <w:sz w:val="28"/>
          <w:szCs w:val="28"/>
        </w:rPr>
        <w:t xml:space="preserve"> </w:t>
      </w:r>
      <w:r w:rsidRPr="00495BD0">
        <w:rPr>
          <w:sz w:val="28"/>
          <w:szCs w:val="28"/>
        </w:rPr>
        <w:t>и самореализации</w:t>
      </w:r>
      <w:r w:rsidRPr="00495BD0">
        <w:rPr>
          <w:spacing w:val="-1"/>
          <w:sz w:val="28"/>
          <w:szCs w:val="28"/>
        </w:rPr>
        <w:t xml:space="preserve"> </w:t>
      </w:r>
      <w:r w:rsidRPr="00495BD0">
        <w:rPr>
          <w:sz w:val="28"/>
          <w:szCs w:val="28"/>
        </w:rPr>
        <w:t>личности.</w:t>
      </w:r>
    </w:p>
    <w:p w:rsidR="00495BD0" w:rsidRPr="00495BD0" w:rsidRDefault="00495BD0" w:rsidP="00495BD0">
      <w:pPr>
        <w:widowControl w:val="0"/>
        <w:tabs>
          <w:tab w:val="left" w:pos="1793"/>
        </w:tabs>
        <w:autoSpaceDE w:val="0"/>
        <w:autoSpaceDN w:val="0"/>
        <w:spacing w:after="0" w:line="350" w:lineRule="auto"/>
        <w:ind w:left="1980" w:right="104"/>
        <w:jc w:val="both"/>
        <w:rPr>
          <w:rFonts w:ascii="Times New Roman" w:hAnsi="Times New Roman" w:cs="Times New Roman"/>
          <w:sz w:val="28"/>
          <w:szCs w:val="28"/>
        </w:rPr>
      </w:pPr>
      <w:r w:rsidRPr="00495BD0">
        <w:rPr>
          <w:rFonts w:ascii="Times New Roman" w:hAnsi="Times New Roman" w:cs="Times New Roman"/>
          <w:sz w:val="28"/>
          <w:szCs w:val="28"/>
        </w:rPr>
        <w:t>Программа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литературе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направлена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на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решение</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следующих задач:</w:t>
      </w:r>
    </w:p>
    <w:p w:rsidR="00495BD0" w:rsidRPr="00495BD0" w:rsidRDefault="00495BD0" w:rsidP="00495BD0">
      <w:pPr>
        <w:pStyle w:val="afb"/>
        <w:spacing w:line="320" w:lineRule="exact"/>
        <w:ind w:left="1080"/>
        <w:jc w:val="both"/>
        <w:rPr>
          <w:sz w:val="28"/>
          <w:szCs w:val="28"/>
        </w:rPr>
      </w:pPr>
      <w:r w:rsidRPr="00495BD0">
        <w:rPr>
          <w:sz w:val="28"/>
          <w:szCs w:val="28"/>
        </w:rPr>
        <w:t>осознание</w:t>
      </w:r>
      <w:r w:rsidRPr="00495BD0">
        <w:rPr>
          <w:spacing w:val="-4"/>
          <w:sz w:val="28"/>
          <w:szCs w:val="28"/>
        </w:rPr>
        <w:t xml:space="preserve"> </w:t>
      </w:r>
      <w:r w:rsidRPr="00495BD0">
        <w:rPr>
          <w:sz w:val="28"/>
          <w:szCs w:val="28"/>
        </w:rPr>
        <w:t>роли</w:t>
      </w:r>
      <w:r w:rsidRPr="00495BD0">
        <w:rPr>
          <w:spacing w:val="-5"/>
          <w:sz w:val="28"/>
          <w:szCs w:val="28"/>
        </w:rPr>
        <w:t xml:space="preserve"> </w:t>
      </w:r>
      <w:r w:rsidRPr="00495BD0">
        <w:rPr>
          <w:sz w:val="28"/>
          <w:szCs w:val="28"/>
        </w:rPr>
        <w:t>родной</w:t>
      </w:r>
      <w:r w:rsidRPr="00495BD0">
        <w:rPr>
          <w:spacing w:val="-3"/>
          <w:sz w:val="28"/>
          <w:szCs w:val="28"/>
        </w:rPr>
        <w:t xml:space="preserve"> </w:t>
      </w:r>
      <w:r w:rsidRPr="00495BD0">
        <w:rPr>
          <w:sz w:val="28"/>
          <w:szCs w:val="28"/>
        </w:rPr>
        <w:t>(русской)</w:t>
      </w:r>
      <w:r w:rsidRPr="00495BD0">
        <w:rPr>
          <w:spacing w:val="-4"/>
          <w:sz w:val="28"/>
          <w:szCs w:val="28"/>
        </w:rPr>
        <w:t xml:space="preserve"> </w:t>
      </w:r>
      <w:r w:rsidRPr="00495BD0">
        <w:rPr>
          <w:sz w:val="28"/>
          <w:szCs w:val="28"/>
        </w:rPr>
        <w:t>литературы;</w:t>
      </w:r>
    </w:p>
    <w:p w:rsidR="00495BD0" w:rsidRPr="00495BD0" w:rsidRDefault="00495BD0" w:rsidP="00495BD0">
      <w:pPr>
        <w:pStyle w:val="afb"/>
        <w:spacing w:before="143" w:line="350" w:lineRule="auto"/>
        <w:ind w:left="360" w:right="104"/>
        <w:jc w:val="both"/>
        <w:rPr>
          <w:sz w:val="28"/>
          <w:szCs w:val="28"/>
        </w:rPr>
      </w:pPr>
      <w:r w:rsidRPr="00495BD0">
        <w:rPr>
          <w:sz w:val="28"/>
          <w:szCs w:val="28"/>
        </w:rPr>
        <w:t>выявление взаимосвязи родной (русской) литературы с отечественной</w:t>
      </w:r>
      <w:r w:rsidRPr="00495BD0">
        <w:rPr>
          <w:spacing w:val="1"/>
          <w:sz w:val="28"/>
          <w:szCs w:val="28"/>
        </w:rPr>
        <w:t xml:space="preserve"> </w:t>
      </w:r>
      <w:r w:rsidRPr="00495BD0">
        <w:rPr>
          <w:sz w:val="28"/>
          <w:szCs w:val="28"/>
        </w:rPr>
        <w:t>историей,</w:t>
      </w:r>
      <w:r w:rsidRPr="00495BD0">
        <w:rPr>
          <w:spacing w:val="1"/>
          <w:sz w:val="28"/>
          <w:szCs w:val="28"/>
        </w:rPr>
        <w:t xml:space="preserve"> </w:t>
      </w:r>
      <w:r w:rsidRPr="00495BD0">
        <w:rPr>
          <w:sz w:val="28"/>
          <w:szCs w:val="28"/>
        </w:rPr>
        <w:t>формирование</w:t>
      </w:r>
      <w:r w:rsidRPr="00495BD0">
        <w:rPr>
          <w:spacing w:val="1"/>
          <w:sz w:val="28"/>
          <w:szCs w:val="28"/>
        </w:rPr>
        <w:t xml:space="preserve"> </w:t>
      </w:r>
      <w:r w:rsidRPr="00495BD0">
        <w:rPr>
          <w:sz w:val="28"/>
          <w:szCs w:val="28"/>
        </w:rPr>
        <w:t>представлений</w:t>
      </w:r>
      <w:r w:rsidRPr="00495BD0">
        <w:rPr>
          <w:spacing w:val="1"/>
          <w:sz w:val="28"/>
          <w:szCs w:val="28"/>
        </w:rPr>
        <w:t xml:space="preserve"> </w:t>
      </w:r>
      <w:r w:rsidRPr="00495BD0">
        <w:rPr>
          <w:sz w:val="28"/>
          <w:szCs w:val="28"/>
        </w:rPr>
        <w:t>о</w:t>
      </w:r>
      <w:r w:rsidRPr="00495BD0">
        <w:rPr>
          <w:spacing w:val="1"/>
          <w:sz w:val="28"/>
          <w:szCs w:val="28"/>
        </w:rPr>
        <w:t xml:space="preserve"> </w:t>
      </w:r>
      <w:r w:rsidRPr="00495BD0">
        <w:rPr>
          <w:sz w:val="28"/>
          <w:szCs w:val="28"/>
        </w:rPr>
        <w:t>многообразии</w:t>
      </w:r>
      <w:r w:rsidRPr="00495BD0">
        <w:rPr>
          <w:spacing w:val="1"/>
          <w:sz w:val="28"/>
          <w:szCs w:val="28"/>
        </w:rPr>
        <w:t xml:space="preserve"> </w:t>
      </w:r>
      <w:r w:rsidRPr="00495BD0">
        <w:rPr>
          <w:sz w:val="28"/>
          <w:szCs w:val="28"/>
        </w:rPr>
        <w:t>национально-</w:t>
      </w:r>
      <w:r w:rsidRPr="00495BD0">
        <w:rPr>
          <w:spacing w:val="1"/>
          <w:sz w:val="28"/>
          <w:szCs w:val="28"/>
        </w:rPr>
        <w:t xml:space="preserve"> </w:t>
      </w:r>
      <w:r w:rsidRPr="00495BD0">
        <w:rPr>
          <w:sz w:val="28"/>
          <w:szCs w:val="28"/>
        </w:rPr>
        <w:t>специфичных форм художественного отражения материальной и духовной</w:t>
      </w:r>
      <w:r w:rsidRPr="00495BD0">
        <w:rPr>
          <w:spacing w:val="1"/>
          <w:sz w:val="28"/>
          <w:szCs w:val="28"/>
        </w:rPr>
        <w:t xml:space="preserve"> </w:t>
      </w:r>
      <w:r w:rsidRPr="00495BD0">
        <w:rPr>
          <w:sz w:val="28"/>
          <w:szCs w:val="28"/>
        </w:rPr>
        <w:t>культуры</w:t>
      </w:r>
      <w:r w:rsidRPr="00495BD0">
        <w:rPr>
          <w:spacing w:val="-3"/>
          <w:sz w:val="28"/>
          <w:szCs w:val="28"/>
        </w:rPr>
        <w:t xml:space="preserve"> </w:t>
      </w:r>
      <w:r w:rsidRPr="00495BD0">
        <w:rPr>
          <w:sz w:val="28"/>
          <w:szCs w:val="28"/>
        </w:rPr>
        <w:t>русского</w:t>
      </w:r>
      <w:r w:rsidRPr="00495BD0">
        <w:rPr>
          <w:spacing w:val="-2"/>
          <w:sz w:val="28"/>
          <w:szCs w:val="28"/>
        </w:rPr>
        <w:t xml:space="preserve"> </w:t>
      </w:r>
      <w:r w:rsidRPr="00495BD0">
        <w:rPr>
          <w:sz w:val="28"/>
          <w:szCs w:val="28"/>
        </w:rPr>
        <w:t>народа</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русской литературе;</w:t>
      </w:r>
    </w:p>
    <w:p w:rsidR="00495BD0" w:rsidRPr="00495BD0" w:rsidRDefault="00495BD0" w:rsidP="00495BD0">
      <w:pPr>
        <w:spacing w:line="350"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right="105"/>
        <w:jc w:val="both"/>
        <w:rPr>
          <w:sz w:val="28"/>
          <w:szCs w:val="28"/>
        </w:rPr>
      </w:pPr>
      <w:r w:rsidRPr="00495BD0">
        <w:rPr>
          <w:sz w:val="28"/>
          <w:szCs w:val="28"/>
        </w:rPr>
        <w:lastRenderedPageBreak/>
        <w:t>получение знаний о родной (русской) литературе как о развивающемся</w:t>
      </w:r>
      <w:r w:rsidRPr="00495BD0">
        <w:rPr>
          <w:spacing w:val="1"/>
          <w:sz w:val="28"/>
          <w:szCs w:val="28"/>
        </w:rPr>
        <w:t xml:space="preserve"> </w:t>
      </w:r>
      <w:r w:rsidRPr="00495BD0">
        <w:rPr>
          <w:sz w:val="28"/>
          <w:szCs w:val="28"/>
        </w:rPr>
        <w:t>явлении</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контексте</w:t>
      </w:r>
      <w:r w:rsidRPr="00495BD0">
        <w:rPr>
          <w:spacing w:val="1"/>
          <w:sz w:val="28"/>
          <w:szCs w:val="28"/>
        </w:rPr>
        <w:t xml:space="preserve"> </w:t>
      </w:r>
      <w:r w:rsidRPr="00495BD0">
        <w:rPr>
          <w:sz w:val="28"/>
          <w:szCs w:val="28"/>
        </w:rPr>
        <w:t>её</w:t>
      </w:r>
      <w:r w:rsidRPr="00495BD0">
        <w:rPr>
          <w:spacing w:val="1"/>
          <w:sz w:val="28"/>
          <w:szCs w:val="28"/>
        </w:rPr>
        <w:t xml:space="preserve"> </w:t>
      </w:r>
      <w:r w:rsidRPr="00495BD0">
        <w:rPr>
          <w:sz w:val="28"/>
          <w:szCs w:val="28"/>
        </w:rPr>
        <w:t>взаимодействия</w:t>
      </w:r>
      <w:r w:rsidRPr="00495BD0">
        <w:rPr>
          <w:spacing w:val="1"/>
          <w:sz w:val="28"/>
          <w:szCs w:val="28"/>
        </w:rPr>
        <w:t xml:space="preserve"> </w:t>
      </w:r>
      <w:r w:rsidRPr="00495BD0">
        <w:rPr>
          <w:sz w:val="28"/>
          <w:szCs w:val="28"/>
        </w:rPr>
        <w:t>с</w:t>
      </w:r>
      <w:r w:rsidRPr="00495BD0">
        <w:rPr>
          <w:spacing w:val="1"/>
          <w:sz w:val="28"/>
          <w:szCs w:val="28"/>
        </w:rPr>
        <w:t xml:space="preserve"> </w:t>
      </w:r>
      <w:r w:rsidRPr="00495BD0">
        <w:rPr>
          <w:sz w:val="28"/>
          <w:szCs w:val="28"/>
        </w:rPr>
        <w:t>литературой</w:t>
      </w:r>
      <w:r w:rsidRPr="00495BD0">
        <w:rPr>
          <w:spacing w:val="1"/>
          <w:sz w:val="28"/>
          <w:szCs w:val="28"/>
        </w:rPr>
        <w:t xml:space="preserve"> </w:t>
      </w:r>
      <w:r w:rsidRPr="00495BD0">
        <w:rPr>
          <w:sz w:val="28"/>
          <w:szCs w:val="28"/>
        </w:rPr>
        <w:t>других</w:t>
      </w:r>
      <w:r w:rsidRPr="00495BD0">
        <w:rPr>
          <w:spacing w:val="1"/>
          <w:sz w:val="28"/>
          <w:szCs w:val="28"/>
        </w:rPr>
        <w:t xml:space="preserve"> </w:t>
      </w:r>
      <w:r w:rsidRPr="00495BD0">
        <w:rPr>
          <w:sz w:val="28"/>
          <w:szCs w:val="28"/>
        </w:rPr>
        <w:t>народов</w:t>
      </w:r>
      <w:r w:rsidRPr="00495BD0">
        <w:rPr>
          <w:spacing w:val="1"/>
          <w:sz w:val="28"/>
          <w:szCs w:val="28"/>
        </w:rPr>
        <w:t xml:space="preserve"> </w:t>
      </w:r>
      <w:r w:rsidRPr="00495BD0">
        <w:rPr>
          <w:sz w:val="28"/>
          <w:szCs w:val="28"/>
        </w:rPr>
        <w:t>Российской</w:t>
      </w:r>
      <w:r w:rsidRPr="00495BD0">
        <w:rPr>
          <w:spacing w:val="-1"/>
          <w:sz w:val="28"/>
          <w:szCs w:val="28"/>
        </w:rPr>
        <w:t xml:space="preserve"> </w:t>
      </w:r>
      <w:r w:rsidRPr="00495BD0">
        <w:rPr>
          <w:sz w:val="28"/>
          <w:szCs w:val="28"/>
        </w:rPr>
        <w:t>Федерации,</w:t>
      </w:r>
      <w:r w:rsidRPr="00495BD0">
        <w:rPr>
          <w:spacing w:val="-2"/>
          <w:sz w:val="28"/>
          <w:szCs w:val="28"/>
        </w:rPr>
        <w:t xml:space="preserve"> </w:t>
      </w:r>
      <w:r w:rsidRPr="00495BD0">
        <w:rPr>
          <w:sz w:val="28"/>
          <w:szCs w:val="28"/>
        </w:rPr>
        <w:t>их взаимовлияния;</w:t>
      </w:r>
    </w:p>
    <w:p w:rsidR="00495BD0" w:rsidRPr="00495BD0" w:rsidRDefault="00495BD0" w:rsidP="00495BD0">
      <w:pPr>
        <w:pStyle w:val="afb"/>
        <w:spacing w:line="350" w:lineRule="auto"/>
        <w:ind w:left="360" w:right="104"/>
        <w:jc w:val="both"/>
        <w:rPr>
          <w:sz w:val="28"/>
          <w:szCs w:val="28"/>
        </w:rPr>
      </w:pPr>
      <w:r w:rsidRPr="00495BD0">
        <w:rPr>
          <w:sz w:val="28"/>
          <w:szCs w:val="28"/>
        </w:rPr>
        <w:t>выявление культурных и нравственных смыслов, заложенных в родной</w:t>
      </w:r>
      <w:r w:rsidRPr="00495BD0">
        <w:rPr>
          <w:spacing w:val="1"/>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литературе,</w:t>
      </w:r>
      <w:r w:rsidRPr="00495BD0">
        <w:rPr>
          <w:spacing w:val="1"/>
          <w:sz w:val="28"/>
          <w:szCs w:val="28"/>
        </w:rPr>
        <w:t xml:space="preserve"> </w:t>
      </w:r>
      <w:r w:rsidRPr="00495BD0">
        <w:rPr>
          <w:sz w:val="28"/>
          <w:szCs w:val="28"/>
        </w:rPr>
        <w:t>создание</w:t>
      </w:r>
      <w:r w:rsidRPr="00495BD0">
        <w:rPr>
          <w:spacing w:val="1"/>
          <w:sz w:val="28"/>
          <w:szCs w:val="28"/>
        </w:rPr>
        <w:t xml:space="preserve"> </w:t>
      </w:r>
      <w:r w:rsidRPr="00495BD0">
        <w:rPr>
          <w:sz w:val="28"/>
          <w:szCs w:val="28"/>
        </w:rPr>
        <w:t>устных</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письменных</w:t>
      </w:r>
      <w:r w:rsidRPr="00495BD0">
        <w:rPr>
          <w:spacing w:val="1"/>
          <w:sz w:val="28"/>
          <w:szCs w:val="28"/>
        </w:rPr>
        <w:t xml:space="preserve"> </w:t>
      </w:r>
      <w:r w:rsidRPr="00495BD0">
        <w:rPr>
          <w:sz w:val="28"/>
          <w:szCs w:val="28"/>
        </w:rPr>
        <w:t>высказываний,</w:t>
      </w:r>
      <w:r w:rsidRPr="00495BD0">
        <w:rPr>
          <w:spacing w:val="1"/>
          <w:sz w:val="28"/>
          <w:szCs w:val="28"/>
        </w:rPr>
        <w:t xml:space="preserve"> </w:t>
      </w:r>
      <w:r w:rsidRPr="00495BD0">
        <w:rPr>
          <w:sz w:val="28"/>
          <w:szCs w:val="28"/>
        </w:rPr>
        <w:t>содержащих</w:t>
      </w:r>
      <w:r w:rsidRPr="00495BD0">
        <w:rPr>
          <w:spacing w:val="-1"/>
          <w:sz w:val="28"/>
          <w:szCs w:val="28"/>
        </w:rPr>
        <w:t xml:space="preserve"> </w:t>
      </w:r>
      <w:r w:rsidRPr="00495BD0">
        <w:rPr>
          <w:sz w:val="28"/>
          <w:szCs w:val="28"/>
        </w:rPr>
        <w:t>суждения и</w:t>
      </w:r>
      <w:r w:rsidRPr="00495BD0">
        <w:rPr>
          <w:spacing w:val="-3"/>
          <w:sz w:val="28"/>
          <w:szCs w:val="28"/>
        </w:rPr>
        <w:t xml:space="preserve"> </w:t>
      </w:r>
      <w:r w:rsidRPr="00495BD0">
        <w:rPr>
          <w:sz w:val="28"/>
          <w:szCs w:val="28"/>
        </w:rPr>
        <w:t>оценки по</w:t>
      </w:r>
      <w:r w:rsidRPr="00495BD0">
        <w:rPr>
          <w:spacing w:val="-1"/>
          <w:sz w:val="28"/>
          <w:szCs w:val="28"/>
        </w:rPr>
        <w:t xml:space="preserve"> </w:t>
      </w:r>
      <w:r w:rsidRPr="00495BD0">
        <w:rPr>
          <w:sz w:val="28"/>
          <w:szCs w:val="28"/>
        </w:rPr>
        <w:t>поводу</w:t>
      </w:r>
      <w:r w:rsidRPr="00495BD0">
        <w:rPr>
          <w:spacing w:val="-2"/>
          <w:sz w:val="28"/>
          <w:szCs w:val="28"/>
        </w:rPr>
        <w:t xml:space="preserve"> </w:t>
      </w:r>
      <w:r w:rsidRPr="00495BD0">
        <w:rPr>
          <w:sz w:val="28"/>
          <w:szCs w:val="28"/>
        </w:rPr>
        <w:t>прочитанного;</w:t>
      </w:r>
    </w:p>
    <w:p w:rsidR="00495BD0" w:rsidRPr="00495BD0" w:rsidRDefault="00495BD0" w:rsidP="00495BD0">
      <w:pPr>
        <w:pStyle w:val="afb"/>
        <w:spacing w:line="350" w:lineRule="auto"/>
        <w:ind w:left="360" w:right="106"/>
        <w:jc w:val="both"/>
        <w:rPr>
          <w:sz w:val="28"/>
          <w:szCs w:val="28"/>
        </w:rPr>
      </w:pPr>
      <w:r w:rsidRPr="00495BD0">
        <w:rPr>
          <w:sz w:val="28"/>
          <w:szCs w:val="28"/>
        </w:rPr>
        <w:t>формирование</w:t>
      </w:r>
      <w:r w:rsidRPr="00495BD0">
        <w:rPr>
          <w:spacing w:val="1"/>
          <w:sz w:val="28"/>
          <w:szCs w:val="28"/>
        </w:rPr>
        <w:t xml:space="preserve"> </w:t>
      </w:r>
      <w:r w:rsidRPr="00495BD0">
        <w:rPr>
          <w:sz w:val="28"/>
          <w:szCs w:val="28"/>
        </w:rPr>
        <w:t>опыта</w:t>
      </w:r>
      <w:r w:rsidRPr="00495BD0">
        <w:rPr>
          <w:spacing w:val="1"/>
          <w:sz w:val="28"/>
          <w:szCs w:val="28"/>
        </w:rPr>
        <w:t xml:space="preserve"> </w:t>
      </w:r>
      <w:r w:rsidRPr="00495BD0">
        <w:rPr>
          <w:sz w:val="28"/>
          <w:szCs w:val="28"/>
        </w:rPr>
        <w:t>общения</w:t>
      </w:r>
      <w:r w:rsidRPr="00495BD0">
        <w:rPr>
          <w:spacing w:val="1"/>
          <w:sz w:val="28"/>
          <w:szCs w:val="28"/>
        </w:rPr>
        <w:t xml:space="preserve"> </w:t>
      </w:r>
      <w:r w:rsidRPr="00495BD0">
        <w:rPr>
          <w:sz w:val="28"/>
          <w:szCs w:val="28"/>
        </w:rPr>
        <w:t>с</w:t>
      </w:r>
      <w:r w:rsidRPr="00495BD0">
        <w:rPr>
          <w:spacing w:val="1"/>
          <w:sz w:val="28"/>
          <w:szCs w:val="28"/>
        </w:rPr>
        <w:t xml:space="preserve"> </w:t>
      </w:r>
      <w:r w:rsidRPr="00495BD0">
        <w:rPr>
          <w:sz w:val="28"/>
          <w:szCs w:val="28"/>
        </w:rPr>
        <w:t>произведениями</w:t>
      </w:r>
      <w:r w:rsidRPr="00495BD0">
        <w:rPr>
          <w:spacing w:val="1"/>
          <w:sz w:val="28"/>
          <w:szCs w:val="28"/>
        </w:rPr>
        <w:t xml:space="preserve"> </w:t>
      </w:r>
      <w:r w:rsidRPr="00495BD0">
        <w:rPr>
          <w:sz w:val="28"/>
          <w:szCs w:val="28"/>
        </w:rPr>
        <w:t>родной</w:t>
      </w:r>
      <w:r w:rsidRPr="00495BD0">
        <w:rPr>
          <w:spacing w:val="1"/>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литературы</w:t>
      </w:r>
      <w:r w:rsidRPr="00495BD0">
        <w:rPr>
          <w:spacing w:val="-1"/>
          <w:sz w:val="28"/>
          <w:szCs w:val="28"/>
        </w:rPr>
        <w:t xml:space="preserve"> </w:t>
      </w:r>
      <w:r w:rsidRPr="00495BD0">
        <w:rPr>
          <w:sz w:val="28"/>
          <w:szCs w:val="28"/>
        </w:rPr>
        <w:t>в</w:t>
      </w:r>
      <w:r w:rsidRPr="00495BD0">
        <w:rPr>
          <w:spacing w:val="-4"/>
          <w:sz w:val="28"/>
          <w:szCs w:val="28"/>
        </w:rPr>
        <w:t xml:space="preserve"> </w:t>
      </w:r>
      <w:r w:rsidRPr="00495BD0">
        <w:rPr>
          <w:sz w:val="28"/>
          <w:szCs w:val="28"/>
        </w:rPr>
        <w:t>повседневной жизни</w:t>
      </w:r>
      <w:r w:rsidRPr="00495BD0">
        <w:rPr>
          <w:spacing w:val="-1"/>
          <w:sz w:val="28"/>
          <w:szCs w:val="28"/>
        </w:rPr>
        <w:t xml:space="preserve"> </w:t>
      </w:r>
      <w:r w:rsidRPr="00495BD0">
        <w:rPr>
          <w:sz w:val="28"/>
          <w:szCs w:val="28"/>
        </w:rPr>
        <w:t>и</w:t>
      </w:r>
      <w:r w:rsidRPr="00495BD0">
        <w:rPr>
          <w:spacing w:val="-3"/>
          <w:sz w:val="28"/>
          <w:szCs w:val="28"/>
        </w:rPr>
        <w:t xml:space="preserve"> </w:t>
      </w:r>
      <w:r w:rsidRPr="00495BD0">
        <w:rPr>
          <w:sz w:val="28"/>
          <w:szCs w:val="28"/>
        </w:rPr>
        <w:t>учебной деятельности;</w:t>
      </w:r>
    </w:p>
    <w:p w:rsidR="00495BD0" w:rsidRPr="00495BD0" w:rsidRDefault="00495BD0" w:rsidP="00495BD0">
      <w:pPr>
        <w:pStyle w:val="afb"/>
        <w:spacing w:line="350" w:lineRule="auto"/>
        <w:ind w:left="360" w:right="106"/>
        <w:jc w:val="both"/>
        <w:rPr>
          <w:sz w:val="28"/>
          <w:szCs w:val="28"/>
        </w:rPr>
      </w:pPr>
      <w:r w:rsidRPr="00495BD0">
        <w:rPr>
          <w:sz w:val="28"/>
          <w:szCs w:val="28"/>
        </w:rPr>
        <w:t>накопление</w:t>
      </w:r>
      <w:r w:rsidRPr="00495BD0">
        <w:rPr>
          <w:spacing w:val="1"/>
          <w:sz w:val="28"/>
          <w:szCs w:val="28"/>
        </w:rPr>
        <w:t xml:space="preserve"> </w:t>
      </w:r>
      <w:r w:rsidRPr="00495BD0">
        <w:rPr>
          <w:sz w:val="28"/>
          <w:szCs w:val="28"/>
        </w:rPr>
        <w:t>опыта</w:t>
      </w:r>
      <w:r w:rsidRPr="00495BD0">
        <w:rPr>
          <w:spacing w:val="1"/>
          <w:sz w:val="28"/>
          <w:szCs w:val="28"/>
        </w:rPr>
        <w:t xml:space="preserve"> </w:t>
      </w:r>
      <w:r w:rsidRPr="00495BD0">
        <w:rPr>
          <w:sz w:val="28"/>
          <w:szCs w:val="28"/>
        </w:rPr>
        <w:t>планирования</w:t>
      </w:r>
      <w:r w:rsidRPr="00495BD0">
        <w:rPr>
          <w:spacing w:val="1"/>
          <w:sz w:val="28"/>
          <w:szCs w:val="28"/>
        </w:rPr>
        <w:t xml:space="preserve"> </w:t>
      </w:r>
      <w:r w:rsidRPr="00495BD0">
        <w:rPr>
          <w:sz w:val="28"/>
          <w:szCs w:val="28"/>
        </w:rPr>
        <w:t>собственного</w:t>
      </w:r>
      <w:r w:rsidRPr="00495BD0">
        <w:rPr>
          <w:spacing w:val="1"/>
          <w:sz w:val="28"/>
          <w:szCs w:val="28"/>
        </w:rPr>
        <w:t xml:space="preserve"> </w:t>
      </w:r>
      <w:r w:rsidRPr="00495BD0">
        <w:rPr>
          <w:sz w:val="28"/>
          <w:szCs w:val="28"/>
        </w:rPr>
        <w:t>досугового</w:t>
      </w:r>
      <w:r w:rsidRPr="00495BD0">
        <w:rPr>
          <w:spacing w:val="1"/>
          <w:sz w:val="28"/>
          <w:szCs w:val="28"/>
        </w:rPr>
        <w:t xml:space="preserve"> </w:t>
      </w:r>
      <w:r w:rsidRPr="00495BD0">
        <w:rPr>
          <w:sz w:val="28"/>
          <w:szCs w:val="28"/>
        </w:rPr>
        <w:t>чтения,</w:t>
      </w:r>
      <w:r w:rsidRPr="00495BD0">
        <w:rPr>
          <w:spacing w:val="1"/>
          <w:sz w:val="28"/>
          <w:szCs w:val="28"/>
        </w:rPr>
        <w:t xml:space="preserve"> </w:t>
      </w:r>
      <w:r w:rsidRPr="00495BD0">
        <w:rPr>
          <w:sz w:val="28"/>
          <w:szCs w:val="28"/>
        </w:rPr>
        <w:t>определения</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обоснования</w:t>
      </w:r>
      <w:r w:rsidRPr="00495BD0">
        <w:rPr>
          <w:spacing w:val="1"/>
          <w:sz w:val="28"/>
          <w:szCs w:val="28"/>
        </w:rPr>
        <w:t xml:space="preserve"> </w:t>
      </w:r>
      <w:r w:rsidRPr="00495BD0">
        <w:rPr>
          <w:sz w:val="28"/>
          <w:szCs w:val="28"/>
        </w:rPr>
        <w:t>собственных</w:t>
      </w:r>
      <w:r w:rsidRPr="00495BD0">
        <w:rPr>
          <w:spacing w:val="1"/>
          <w:sz w:val="28"/>
          <w:szCs w:val="28"/>
        </w:rPr>
        <w:t xml:space="preserve"> </w:t>
      </w:r>
      <w:r w:rsidRPr="00495BD0">
        <w:rPr>
          <w:sz w:val="28"/>
          <w:szCs w:val="28"/>
        </w:rPr>
        <w:t>читательских</w:t>
      </w:r>
      <w:r w:rsidRPr="00495BD0">
        <w:rPr>
          <w:spacing w:val="1"/>
          <w:sz w:val="28"/>
          <w:szCs w:val="28"/>
        </w:rPr>
        <w:t xml:space="preserve"> </w:t>
      </w:r>
      <w:r w:rsidRPr="00495BD0">
        <w:rPr>
          <w:sz w:val="28"/>
          <w:szCs w:val="28"/>
        </w:rPr>
        <w:t>предпочтений</w:t>
      </w:r>
      <w:r w:rsidRPr="00495BD0">
        <w:rPr>
          <w:spacing w:val="1"/>
          <w:sz w:val="28"/>
          <w:szCs w:val="28"/>
        </w:rPr>
        <w:t xml:space="preserve"> </w:t>
      </w:r>
      <w:r w:rsidRPr="00495BD0">
        <w:rPr>
          <w:sz w:val="28"/>
          <w:szCs w:val="28"/>
        </w:rPr>
        <w:t>произведений</w:t>
      </w:r>
      <w:r w:rsidRPr="00495BD0">
        <w:rPr>
          <w:spacing w:val="-4"/>
          <w:sz w:val="28"/>
          <w:szCs w:val="28"/>
        </w:rPr>
        <w:t xml:space="preserve"> </w:t>
      </w:r>
      <w:r w:rsidRPr="00495BD0">
        <w:rPr>
          <w:sz w:val="28"/>
          <w:szCs w:val="28"/>
        </w:rPr>
        <w:t>родной (русской)</w:t>
      </w:r>
      <w:r w:rsidRPr="00495BD0">
        <w:rPr>
          <w:spacing w:val="-1"/>
          <w:sz w:val="28"/>
          <w:szCs w:val="28"/>
        </w:rPr>
        <w:t xml:space="preserve"> </w:t>
      </w:r>
      <w:r w:rsidRPr="00495BD0">
        <w:rPr>
          <w:sz w:val="28"/>
          <w:szCs w:val="28"/>
        </w:rPr>
        <w:t>литературы;</w:t>
      </w:r>
    </w:p>
    <w:p w:rsidR="00495BD0" w:rsidRPr="00495BD0" w:rsidRDefault="00495BD0" w:rsidP="00495BD0">
      <w:pPr>
        <w:pStyle w:val="afb"/>
        <w:spacing w:line="348" w:lineRule="auto"/>
        <w:ind w:left="360" w:right="108"/>
        <w:jc w:val="both"/>
        <w:rPr>
          <w:sz w:val="28"/>
          <w:szCs w:val="28"/>
        </w:rPr>
      </w:pPr>
      <w:r w:rsidRPr="00495BD0">
        <w:rPr>
          <w:sz w:val="28"/>
          <w:szCs w:val="28"/>
        </w:rPr>
        <w:t>формирование потребности</w:t>
      </w:r>
      <w:r w:rsidRPr="00495BD0">
        <w:rPr>
          <w:spacing w:val="1"/>
          <w:sz w:val="28"/>
          <w:szCs w:val="28"/>
        </w:rPr>
        <w:t xml:space="preserve"> </w:t>
      </w:r>
      <w:r w:rsidRPr="00495BD0">
        <w:rPr>
          <w:sz w:val="28"/>
          <w:szCs w:val="28"/>
        </w:rPr>
        <w:t>в систематическом чтении произведений</w:t>
      </w:r>
      <w:r w:rsidRPr="00495BD0">
        <w:rPr>
          <w:spacing w:val="1"/>
          <w:sz w:val="28"/>
          <w:szCs w:val="28"/>
        </w:rPr>
        <w:t xml:space="preserve"> </w:t>
      </w:r>
      <w:r w:rsidRPr="00495BD0">
        <w:rPr>
          <w:sz w:val="28"/>
          <w:szCs w:val="28"/>
        </w:rPr>
        <w:t>родной</w:t>
      </w:r>
      <w:r w:rsidRPr="00495BD0">
        <w:rPr>
          <w:spacing w:val="-1"/>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литературы;</w:t>
      </w:r>
    </w:p>
    <w:p w:rsidR="00495BD0" w:rsidRPr="00495BD0" w:rsidRDefault="00495BD0" w:rsidP="00495BD0">
      <w:pPr>
        <w:pStyle w:val="afb"/>
        <w:spacing w:before="1" w:line="350" w:lineRule="auto"/>
        <w:ind w:left="360" w:right="107"/>
        <w:jc w:val="both"/>
        <w:rPr>
          <w:sz w:val="28"/>
          <w:szCs w:val="28"/>
        </w:rPr>
      </w:pPr>
      <w:r w:rsidRPr="00495BD0">
        <w:rPr>
          <w:sz w:val="28"/>
          <w:szCs w:val="28"/>
        </w:rPr>
        <w:t>развитие умений работы с источниками информации, осуществление</w:t>
      </w:r>
      <w:r w:rsidRPr="00495BD0">
        <w:rPr>
          <w:spacing w:val="1"/>
          <w:sz w:val="28"/>
          <w:szCs w:val="28"/>
        </w:rPr>
        <w:t xml:space="preserve"> </w:t>
      </w:r>
      <w:r w:rsidRPr="00495BD0">
        <w:rPr>
          <w:sz w:val="28"/>
          <w:szCs w:val="28"/>
        </w:rPr>
        <w:t>поиска,</w:t>
      </w:r>
      <w:r w:rsidRPr="00495BD0">
        <w:rPr>
          <w:spacing w:val="1"/>
          <w:sz w:val="28"/>
          <w:szCs w:val="28"/>
        </w:rPr>
        <w:t xml:space="preserve"> </w:t>
      </w:r>
      <w:r w:rsidRPr="00495BD0">
        <w:rPr>
          <w:sz w:val="28"/>
          <w:szCs w:val="28"/>
        </w:rPr>
        <w:t>анализа,</w:t>
      </w:r>
      <w:r w:rsidRPr="00495BD0">
        <w:rPr>
          <w:spacing w:val="1"/>
          <w:sz w:val="28"/>
          <w:szCs w:val="28"/>
        </w:rPr>
        <w:t xml:space="preserve"> </w:t>
      </w:r>
      <w:r w:rsidRPr="00495BD0">
        <w:rPr>
          <w:sz w:val="28"/>
          <w:szCs w:val="28"/>
        </w:rPr>
        <w:t>обработки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презентации</w:t>
      </w:r>
      <w:r w:rsidRPr="00495BD0">
        <w:rPr>
          <w:spacing w:val="1"/>
          <w:sz w:val="28"/>
          <w:szCs w:val="28"/>
        </w:rPr>
        <w:t xml:space="preserve"> </w:t>
      </w:r>
      <w:r w:rsidRPr="00495BD0">
        <w:rPr>
          <w:sz w:val="28"/>
          <w:szCs w:val="28"/>
        </w:rPr>
        <w:t>информации</w:t>
      </w:r>
      <w:r w:rsidRPr="00495BD0">
        <w:rPr>
          <w:spacing w:val="1"/>
          <w:sz w:val="28"/>
          <w:szCs w:val="28"/>
        </w:rPr>
        <w:t xml:space="preserve"> </w:t>
      </w:r>
      <w:r w:rsidRPr="00495BD0">
        <w:rPr>
          <w:sz w:val="28"/>
          <w:szCs w:val="28"/>
        </w:rPr>
        <w:t>из</w:t>
      </w:r>
      <w:r w:rsidRPr="00495BD0">
        <w:rPr>
          <w:spacing w:val="1"/>
          <w:sz w:val="28"/>
          <w:szCs w:val="28"/>
        </w:rPr>
        <w:t xml:space="preserve"> </w:t>
      </w:r>
      <w:r w:rsidRPr="00495BD0">
        <w:rPr>
          <w:sz w:val="28"/>
          <w:szCs w:val="28"/>
        </w:rPr>
        <w:t>различных</w:t>
      </w:r>
      <w:r w:rsidRPr="00495BD0">
        <w:rPr>
          <w:spacing w:val="-67"/>
          <w:sz w:val="28"/>
          <w:szCs w:val="28"/>
        </w:rPr>
        <w:t xml:space="preserve"> </w:t>
      </w:r>
      <w:r w:rsidRPr="00495BD0">
        <w:rPr>
          <w:sz w:val="28"/>
          <w:szCs w:val="28"/>
        </w:rPr>
        <w:t>источников,</w:t>
      </w:r>
      <w:r w:rsidRPr="00495BD0">
        <w:rPr>
          <w:spacing w:val="-3"/>
          <w:sz w:val="28"/>
          <w:szCs w:val="28"/>
        </w:rPr>
        <w:t xml:space="preserve"> </w:t>
      </w:r>
      <w:r w:rsidRPr="00495BD0">
        <w:rPr>
          <w:sz w:val="28"/>
          <w:szCs w:val="28"/>
        </w:rPr>
        <w:t>включая Интернет</w:t>
      </w:r>
      <w:r w:rsidRPr="00495BD0">
        <w:rPr>
          <w:spacing w:val="-4"/>
          <w:sz w:val="28"/>
          <w:szCs w:val="28"/>
        </w:rPr>
        <w:t xml:space="preserve"> </w:t>
      </w:r>
      <w:r w:rsidRPr="00495BD0">
        <w:rPr>
          <w:sz w:val="28"/>
          <w:szCs w:val="28"/>
        </w:rPr>
        <w:t>и другие.</w:t>
      </w:r>
    </w:p>
    <w:p w:rsidR="00495BD0" w:rsidRPr="00495BD0" w:rsidRDefault="00495BD0" w:rsidP="00495BD0">
      <w:pPr>
        <w:widowControl w:val="0"/>
        <w:tabs>
          <w:tab w:val="left" w:pos="1792"/>
        </w:tabs>
        <w:autoSpaceDE w:val="0"/>
        <w:autoSpaceDN w:val="0"/>
        <w:spacing w:after="0" w:line="350" w:lineRule="auto"/>
        <w:ind w:left="1980" w:right="106"/>
        <w:jc w:val="both"/>
        <w:rPr>
          <w:rFonts w:ascii="Times New Roman" w:hAnsi="Times New Roman" w:cs="Times New Roman"/>
          <w:sz w:val="28"/>
          <w:szCs w:val="28"/>
        </w:rPr>
      </w:pPr>
      <w:r w:rsidRPr="00495BD0">
        <w:rPr>
          <w:rFonts w:ascii="Times New Roman" w:hAnsi="Times New Roman" w:cs="Times New Roman"/>
          <w:sz w:val="28"/>
          <w:szCs w:val="28"/>
        </w:rPr>
        <w:t>Общее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число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часов,</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рекомендованных</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для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изучения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литературы (русской), – 170 часов: в 5 классе – 34 часа (1 час в неделю), в 6</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классе – 34 часа (1 час в неделю), в 7 классе – 34 часа (1 час в неделю), в 8</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классе</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34 часа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(1 час</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неделю),</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9 классе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34 часа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(1</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час</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неделю).</w:t>
      </w:r>
    </w:p>
    <w:p w:rsidR="00495BD0" w:rsidRPr="00495BD0" w:rsidRDefault="00495BD0" w:rsidP="00495BD0">
      <w:pPr>
        <w:pStyle w:val="afb"/>
        <w:spacing w:line="350" w:lineRule="auto"/>
        <w:ind w:left="360" w:right="104"/>
        <w:jc w:val="both"/>
        <w:rPr>
          <w:sz w:val="28"/>
          <w:szCs w:val="28"/>
        </w:rPr>
      </w:pPr>
      <w:r w:rsidRPr="00495BD0">
        <w:rPr>
          <w:sz w:val="28"/>
          <w:szCs w:val="28"/>
        </w:rPr>
        <w:t>На</w:t>
      </w:r>
      <w:r w:rsidRPr="00495BD0">
        <w:rPr>
          <w:spacing w:val="1"/>
          <w:sz w:val="28"/>
          <w:szCs w:val="28"/>
        </w:rPr>
        <w:t xml:space="preserve"> </w:t>
      </w:r>
      <w:r w:rsidRPr="00495BD0">
        <w:rPr>
          <w:sz w:val="28"/>
          <w:szCs w:val="28"/>
        </w:rPr>
        <w:t>изучение</w:t>
      </w:r>
      <w:r w:rsidRPr="00495BD0">
        <w:rPr>
          <w:spacing w:val="1"/>
          <w:sz w:val="28"/>
          <w:szCs w:val="28"/>
        </w:rPr>
        <w:t xml:space="preserve"> </w:t>
      </w:r>
      <w:r w:rsidRPr="00495BD0">
        <w:rPr>
          <w:sz w:val="28"/>
          <w:szCs w:val="28"/>
        </w:rPr>
        <w:t>инвариантной</w:t>
      </w:r>
      <w:r w:rsidRPr="00495BD0">
        <w:rPr>
          <w:spacing w:val="1"/>
          <w:sz w:val="28"/>
          <w:szCs w:val="28"/>
        </w:rPr>
        <w:t xml:space="preserve"> </w:t>
      </w:r>
      <w:r w:rsidRPr="00495BD0">
        <w:rPr>
          <w:sz w:val="28"/>
          <w:szCs w:val="28"/>
        </w:rPr>
        <w:t>части</w:t>
      </w:r>
      <w:r w:rsidRPr="00495BD0">
        <w:rPr>
          <w:spacing w:val="1"/>
          <w:sz w:val="28"/>
          <w:szCs w:val="28"/>
        </w:rPr>
        <w:t xml:space="preserve"> </w:t>
      </w:r>
      <w:r w:rsidRPr="00495BD0">
        <w:rPr>
          <w:sz w:val="28"/>
          <w:szCs w:val="28"/>
        </w:rPr>
        <w:t>программы</w:t>
      </w:r>
      <w:r w:rsidRPr="00495BD0">
        <w:rPr>
          <w:spacing w:val="1"/>
          <w:sz w:val="28"/>
          <w:szCs w:val="28"/>
        </w:rPr>
        <w:t xml:space="preserve"> </w:t>
      </w:r>
      <w:r w:rsidRPr="00495BD0">
        <w:rPr>
          <w:sz w:val="28"/>
          <w:szCs w:val="28"/>
        </w:rPr>
        <w:t>по</w:t>
      </w:r>
      <w:r w:rsidRPr="00495BD0">
        <w:rPr>
          <w:spacing w:val="1"/>
          <w:sz w:val="28"/>
          <w:szCs w:val="28"/>
        </w:rPr>
        <w:t xml:space="preserve"> </w:t>
      </w:r>
      <w:r w:rsidRPr="00495BD0">
        <w:rPr>
          <w:sz w:val="28"/>
          <w:szCs w:val="28"/>
        </w:rPr>
        <w:t>родной</w:t>
      </w:r>
      <w:r w:rsidRPr="00495BD0">
        <w:rPr>
          <w:spacing w:val="1"/>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литературе</w:t>
      </w:r>
      <w:r w:rsidRPr="00495BD0">
        <w:rPr>
          <w:spacing w:val="1"/>
          <w:sz w:val="28"/>
          <w:szCs w:val="28"/>
        </w:rPr>
        <w:t xml:space="preserve"> </w:t>
      </w:r>
      <w:r w:rsidRPr="00495BD0">
        <w:rPr>
          <w:sz w:val="28"/>
          <w:szCs w:val="28"/>
        </w:rPr>
        <w:t>отводится</w:t>
      </w:r>
      <w:r w:rsidRPr="00495BD0">
        <w:rPr>
          <w:spacing w:val="1"/>
          <w:sz w:val="28"/>
          <w:szCs w:val="28"/>
        </w:rPr>
        <w:t xml:space="preserve"> </w:t>
      </w:r>
      <w:r w:rsidRPr="00495BD0">
        <w:rPr>
          <w:sz w:val="28"/>
          <w:szCs w:val="28"/>
        </w:rPr>
        <w:t>135</w:t>
      </w:r>
      <w:r w:rsidRPr="00495BD0">
        <w:rPr>
          <w:spacing w:val="1"/>
          <w:sz w:val="28"/>
          <w:szCs w:val="28"/>
        </w:rPr>
        <w:t xml:space="preserve"> </w:t>
      </w:r>
      <w:r w:rsidRPr="00495BD0">
        <w:rPr>
          <w:sz w:val="28"/>
          <w:szCs w:val="28"/>
        </w:rPr>
        <w:t>учебных</w:t>
      </w:r>
      <w:r w:rsidRPr="00495BD0">
        <w:rPr>
          <w:spacing w:val="1"/>
          <w:sz w:val="28"/>
          <w:szCs w:val="28"/>
        </w:rPr>
        <w:t xml:space="preserve"> </w:t>
      </w:r>
      <w:r w:rsidRPr="00495BD0">
        <w:rPr>
          <w:sz w:val="28"/>
          <w:szCs w:val="28"/>
        </w:rPr>
        <w:t>часов.</w:t>
      </w:r>
      <w:r w:rsidRPr="00495BD0">
        <w:rPr>
          <w:spacing w:val="1"/>
          <w:sz w:val="28"/>
          <w:szCs w:val="28"/>
        </w:rPr>
        <w:t xml:space="preserve"> </w:t>
      </w:r>
      <w:r w:rsidRPr="00495BD0">
        <w:rPr>
          <w:sz w:val="28"/>
          <w:szCs w:val="28"/>
        </w:rPr>
        <w:t>Резерв</w:t>
      </w:r>
      <w:r w:rsidRPr="00495BD0">
        <w:rPr>
          <w:spacing w:val="1"/>
          <w:sz w:val="28"/>
          <w:szCs w:val="28"/>
        </w:rPr>
        <w:t xml:space="preserve"> </w:t>
      </w:r>
      <w:r w:rsidRPr="00495BD0">
        <w:rPr>
          <w:sz w:val="28"/>
          <w:szCs w:val="28"/>
        </w:rPr>
        <w:t>учебного</w:t>
      </w:r>
      <w:r w:rsidRPr="00495BD0">
        <w:rPr>
          <w:spacing w:val="1"/>
          <w:sz w:val="28"/>
          <w:szCs w:val="28"/>
        </w:rPr>
        <w:t xml:space="preserve"> </w:t>
      </w:r>
      <w:r w:rsidRPr="00495BD0">
        <w:rPr>
          <w:sz w:val="28"/>
          <w:szCs w:val="28"/>
        </w:rPr>
        <w:t>времени,</w:t>
      </w:r>
      <w:r w:rsidRPr="00495BD0">
        <w:rPr>
          <w:spacing w:val="1"/>
          <w:sz w:val="28"/>
          <w:szCs w:val="28"/>
        </w:rPr>
        <w:t xml:space="preserve"> </w:t>
      </w:r>
      <w:r w:rsidRPr="00495BD0">
        <w:rPr>
          <w:sz w:val="28"/>
          <w:szCs w:val="28"/>
        </w:rPr>
        <w:t>составляющий 35 учебных часов (20 %), отводится на вариативную часть</w:t>
      </w:r>
      <w:r w:rsidRPr="00495BD0">
        <w:rPr>
          <w:spacing w:val="1"/>
          <w:sz w:val="28"/>
          <w:szCs w:val="28"/>
        </w:rPr>
        <w:t xml:space="preserve"> </w:t>
      </w:r>
      <w:r w:rsidRPr="00495BD0">
        <w:rPr>
          <w:sz w:val="28"/>
          <w:szCs w:val="28"/>
        </w:rPr>
        <w:t>программы</w:t>
      </w:r>
      <w:r w:rsidRPr="00495BD0">
        <w:rPr>
          <w:spacing w:val="-1"/>
          <w:sz w:val="28"/>
          <w:szCs w:val="28"/>
        </w:rPr>
        <w:t xml:space="preserve"> </w:t>
      </w:r>
      <w:r w:rsidRPr="00495BD0">
        <w:rPr>
          <w:sz w:val="28"/>
          <w:szCs w:val="28"/>
        </w:rPr>
        <w:t>по родной (русской)</w:t>
      </w:r>
      <w:r w:rsidRPr="00495BD0">
        <w:rPr>
          <w:spacing w:val="-1"/>
          <w:sz w:val="28"/>
          <w:szCs w:val="28"/>
        </w:rPr>
        <w:t xml:space="preserve"> </w:t>
      </w:r>
      <w:r w:rsidRPr="00495BD0">
        <w:rPr>
          <w:sz w:val="28"/>
          <w:szCs w:val="28"/>
        </w:rPr>
        <w:t>литературе.</w:t>
      </w:r>
    </w:p>
    <w:p w:rsidR="00495BD0" w:rsidRPr="00495BD0" w:rsidRDefault="00495BD0" w:rsidP="00495BD0">
      <w:pPr>
        <w:widowControl w:val="0"/>
        <w:tabs>
          <w:tab w:val="left" w:pos="1441"/>
        </w:tabs>
        <w:autoSpaceDE w:val="0"/>
        <w:autoSpaceDN w:val="0"/>
        <w:spacing w:after="0" w:line="321" w:lineRule="exact"/>
        <w:ind w:left="1080"/>
        <w:jc w:val="both"/>
        <w:rPr>
          <w:rFonts w:ascii="Times New Roman" w:hAnsi="Times New Roman" w:cs="Times New Roman"/>
          <w:sz w:val="28"/>
          <w:szCs w:val="28"/>
        </w:rPr>
      </w:pPr>
      <w:r w:rsidRPr="00495BD0">
        <w:rPr>
          <w:rFonts w:ascii="Times New Roman" w:hAnsi="Times New Roman" w:cs="Times New Roman"/>
          <w:sz w:val="28"/>
          <w:szCs w:val="28"/>
        </w:rPr>
        <w:t>Содержание</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обучения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5"/>
          <w:sz w:val="28"/>
          <w:szCs w:val="28"/>
        </w:rPr>
        <w:t xml:space="preserve"> </w:t>
      </w:r>
      <w:r w:rsidRPr="00495BD0">
        <w:rPr>
          <w:rFonts w:ascii="Times New Roman" w:hAnsi="Times New Roman" w:cs="Times New Roman"/>
          <w:sz w:val="28"/>
          <w:szCs w:val="28"/>
        </w:rPr>
        <w:t>5</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классе.</w:t>
      </w:r>
    </w:p>
    <w:p w:rsidR="00495BD0" w:rsidRPr="00495BD0" w:rsidRDefault="00495BD0" w:rsidP="00495BD0">
      <w:pPr>
        <w:widowControl w:val="0"/>
        <w:tabs>
          <w:tab w:val="left" w:pos="1652"/>
        </w:tabs>
        <w:autoSpaceDE w:val="0"/>
        <w:autoSpaceDN w:val="0"/>
        <w:spacing w:before="141" w:after="0" w:line="362" w:lineRule="auto"/>
        <w:ind w:left="1980" w:right="5301"/>
        <w:jc w:val="both"/>
        <w:rPr>
          <w:rFonts w:ascii="Times New Roman" w:hAnsi="Times New Roman" w:cs="Times New Roman"/>
          <w:sz w:val="28"/>
          <w:szCs w:val="28"/>
        </w:rPr>
      </w:pPr>
      <w:r w:rsidRPr="00495BD0">
        <w:rPr>
          <w:rFonts w:ascii="Times New Roman" w:hAnsi="Times New Roman" w:cs="Times New Roman"/>
          <w:sz w:val="28"/>
          <w:szCs w:val="28"/>
        </w:rPr>
        <w:t>Россия – Родина моя.</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Преданья</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старины</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глубокой.</w:t>
      </w:r>
    </w:p>
    <w:p w:rsidR="00495BD0" w:rsidRPr="00495BD0" w:rsidRDefault="00495BD0" w:rsidP="00495BD0">
      <w:pPr>
        <w:pStyle w:val="afb"/>
        <w:spacing w:line="302" w:lineRule="exact"/>
        <w:ind w:left="1080"/>
        <w:jc w:val="both"/>
        <w:rPr>
          <w:sz w:val="28"/>
          <w:szCs w:val="28"/>
        </w:rPr>
      </w:pPr>
      <w:r w:rsidRPr="00495BD0">
        <w:rPr>
          <w:sz w:val="28"/>
          <w:szCs w:val="28"/>
        </w:rPr>
        <w:t>Малые</w:t>
      </w:r>
      <w:r w:rsidRPr="00495BD0">
        <w:rPr>
          <w:spacing w:val="50"/>
          <w:sz w:val="28"/>
          <w:szCs w:val="28"/>
        </w:rPr>
        <w:t xml:space="preserve"> </w:t>
      </w:r>
      <w:r w:rsidRPr="00495BD0">
        <w:rPr>
          <w:sz w:val="28"/>
          <w:szCs w:val="28"/>
        </w:rPr>
        <w:t>жанры</w:t>
      </w:r>
      <w:r w:rsidRPr="00495BD0">
        <w:rPr>
          <w:spacing w:val="51"/>
          <w:sz w:val="28"/>
          <w:szCs w:val="28"/>
        </w:rPr>
        <w:t xml:space="preserve"> </w:t>
      </w:r>
      <w:r w:rsidRPr="00495BD0">
        <w:rPr>
          <w:sz w:val="28"/>
          <w:szCs w:val="28"/>
        </w:rPr>
        <w:t>фольклора:</w:t>
      </w:r>
      <w:r w:rsidRPr="00495BD0">
        <w:rPr>
          <w:spacing w:val="52"/>
          <w:sz w:val="28"/>
          <w:szCs w:val="28"/>
        </w:rPr>
        <w:t xml:space="preserve"> </w:t>
      </w:r>
      <w:r w:rsidRPr="00495BD0">
        <w:rPr>
          <w:sz w:val="28"/>
          <w:szCs w:val="28"/>
        </w:rPr>
        <w:t>пословицы</w:t>
      </w:r>
      <w:r w:rsidRPr="00495BD0">
        <w:rPr>
          <w:spacing w:val="48"/>
          <w:sz w:val="28"/>
          <w:szCs w:val="28"/>
        </w:rPr>
        <w:t xml:space="preserve"> </w:t>
      </w:r>
      <w:r w:rsidRPr="00495BD0">
        <w:rPr>
          <w:sz w:val="28"/>
          <w:szCs w:val="28"/>
        </w:rPr>
        <w:t>и</w:t>
      </w:r>
      <w:r w:rsidRPr="00495BD0">
        <w:rPr>
          <w:spacing w:val="51"/>
          <w:sz w:val="28"/>
          <w:szCs w:val="28"/>
        </w:rPr>
        <w:t xml:space="preserve"> </w:t>
      </w:r>
      <w:r w:rsidRPr="00495BD0">
        <w:rPr>
          <w:sz w:val="28"/>
          <w:szCs w:val="28"/>
        </w:rPr>
        <w:t>поговорки</w:t>
      </w:r>
      <w:r w:rsidRPr="00495BD0">
        <w:rPr>
          <w:spacing w:val="49"/>
          <w:sz w:val="28"/>
          <w:szCs w:val="28"/>
        </w:rPr>
        <w:t xml:space="preserve"> </w:t>
      </w:r>
      <w:r w:rsidRPr="00495BD0">
        <w:rPr>
          <w:sz w:val="28"/>
          <w:szCs w:val="28"/>
        </w:rPr>
        <w:t>о</w:t>
      </w:r>
      <w:r w:rsidRPr="00495BD0">
        <w:rPr>
          <w:spacing w:val="51"/>
          <w:sz w:val="28"/>
          <w:szCs w:val="28"/>
        </w:rPr>
        <w:t xml:space="preserve"> </w:t>
      </w:r>
      <w:r w:rsidRPr="00495BD0">
        <w:rPr>
          <w:sz w:val="28"/>
          <w:szCs w:val="28"/>
        </w:rPr>
        <w:t>Родине,</w:t>
      </w:r>
      <w:r w:rsidRPr="00495BD0">
        <w:rPr>
          <w:spacing w:val="50"/>
          <w:sz w:val="28"/>
          <w:szCs w:val="28"/>
        </w:rPr>
        <w:t xml:space="preserve"> </w:t>
      </w:r>
      <w:r w:rsidRPr="00495BD0">
        <w:rPr>
          <w:sz w:val="28"/>
          <w:szCs w:val="28"/>
        </w:rPr>
        <w:t>России,</w:t>
      </w:r>
    </w:p>
    <w:p w:rsidR="00495BD0" w:rsidRPr="00495BD0" w:rsidRDefault="00495BD0" w:rsidP="00495BD0">
      <w:pPr>
        <w:pStyle w:val="afb"/>
        <w:spacing w:before="148"/>
        <w:ind w:left="360"/>
        <w:jc w:val="both"/>
        <w:rPr>
          <w:sz w:val="28"/>
          <w:szCs w:val="28"/>
        </w:rPr>
      </w:pPr>
      <w:r w:rsidRPr="00495BD0">
        <w:rPr>
          <w:sz w:val="28"/>
          <w:szCs w:val="28"/>
        </w:rPr>
        <w:t>русском</w:t>
      </w:r>
      <w:r w:rsidRPr="00495BD0">
        <w:rPr>
          <w:spacing w:val="-3"/>
          <w:sz w:val="28"/>
          <w:szCs w:val="28"/>
        </w:rPr>
        <w:t xml:space="preserve"> </w:t>
      </w:r>
      <w:r w:rsidRPr="00495BD0">
        <w:rPr>
          <w:sz w:val="28"/>
          <w:szCs w:val="28"/>
        </w:rPr>
        <w:t>народе</w:t>
      </w:r>
      <w:r w:rsidRPr="00495BD0">
        <w:rPr>
          <w:spacing w:val="-2"/>
          <w:sz w:val="28"/>
          <w:szCs w:val="28"/>
        </w:rPr>
        <w:t xml:space="preserve"> </w:t>
      </w:r>
      <w:r w:rsidRPr="00495BD0">
        <w:rPr>
          <w:sz w:val="28"/>
          <w:szCs w:val="28"/>
        </w:rPr>
        <w:t>(не</w:t>
      </w:r>
      <w:r w:rsidRPr="00495BD0">
        <w:rPr>
          <w:spacing w:val="-5"/>
          <w:sz w:val="28"/>
          <w:szCs w:val="28"/>
        </w:rPr>
        <w:t xml:space="preserve"> </w:t>
      </w:r>
      <w:r w:rsidRPr="00495BD0">
        <w:rPr>
          <w:sz w:val="28"/>
          <w:szCs w:val="28"/>
        </w:rPr>
        <w:t>менее</w:t>
      </w:r>
      <w:r w:rsidRPr="00495BD0">
        <w:rPr>
          <w:spacing w:val="-4"/>
          <w:sz w:val="28"/>
          <w:szCs w:val="28"/>
        </w:rPr>
        <w:t xml:space="preserve"> </w:t>
      </w:r>
      <w:r w:rsidRPr="00495BD0">
        <w:rPr>
          <w:sz w:val="28"/>
          <w:szCs w:val="28"/>
        </w:rPr>
        <w:t>пяти</w:t>
      </w:r>
      <w:r w:rsidRPr="00495BD0">
        <w:rPr>
          <w:spacing w:val="-2"/>
          <w:sz w:val="28"/>
          <w:szCs w:val="28"/>
        </w:rPr>
        <w:t xml:space="preserve"> </w:t>
      </w:r>
      <w:r w:rsidRPr="00495BD0">
        <w:rPr>
          <w:sz w:val="28"/>
          <w:szCs w:val="28"/>
        </w:rPr>
        <w:t>произведений).</w:t>
      </w:r>
    </w:p>
    <w:p w:rsidR="00495BD0" w:rsidRPr="00495BD0" w:rsidRDefault="00495BD0" w:rsidP="00495BD0">
      <w:pPr>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right="106"/>
        <w:jc w:val="both"/>
        <w:rPr>
          <w:sz w:val="28"/>
          <w:szCs w:val="28"/>
        </w:rPr>
      </w:pPr>
      <w:r w:rsidRPr="00495BD0">
        <w:rPr>
          <w:sz w:val="28"/>
          <w:szCs w:val="28"/>
        </w:rPr>
        <w:lastRenderedPageBreak/>
        <w:t>Русские</w:t>
      </w:r>
      <w:r w:rsidRPr="00495BD0">
        <w:rPr>
          <w:spacing w:val="-12"/>
          <w:sz w:val="28"/>
          <w:szCs w:val="28"/>
        </w:rPr>
        <w:t xml:space="preserve"> </w:t>
      </w:r>
      <w:r w:rsidRPr="00495BD0">
        <w:rPr>
          <w:sz w:val="28"/>
          <w:szCs w:val="28"/>
        </w:rPr>
        <w:t>народные</w:t>
      </w:r>
      <w:r w:rsidRPr="00495BD0">
        <w:rPr>
          <w:spacing w:val="-12"/>
          <w:sz w:val="28"/>
          <w:szCs w:val="28"/>
        </w:rPr>
        <w:t xml:space="preserve"> </w:t>
      </w:r>
      <w:r w:rsidRPr="00495BD0">
        <w:rPr>
          <w:sz w:val="28"/>
          <w:szCs w:val="28"/>
        </w:rPr>
        <w:t>и</w:t>
      </w:r>
      <w:r w:rsidRPr="00495BD0">
        <w:rPr>
          <w:spacing w:val="-14"/>
          <w:sz w:val="28"/>
          <w:szCs w:val="28"/>
        </w:rPr>
        <w:t xml:space="preserve"> </w:t>
      </w:r>
      <w:r w:rsidRPr="00495BD0">
        <w:rPr>
          <w:sz w:val="28"/>
          <w:szCs w:val="28"/>
        </w:rPr>
        <w:t>литературные</w:t>
      </w:r>
      <w:r w:rsidRPr="00495BD0">
        <w:rPr>
          <w:spacing w:val="-12"/>
          <w:sz w:val="28"/>
          <w:szCs w:val="28"/>
        </w:rPr>
        <w:t xml:space="preserve"> </w:t>
      </w:r>
      <w:r w:rsidRPr="00495BD0">
        <w:rPr>
          <w:sz w:val="28"/>
          <w:szCs w:val="28"/>
        </w:rPr>
        <w:t>сказки</w:t>
      </w:r>
      <w:r w:rsidRPr="00495BD0">
        <w:rPr>
          <w:spacing w:val="-12"/>
          <w:sz w:val="28"/>
          <w:szCs w:val="28"/>
        </w:rPr>
        <w:t xml:space="preserve"> </w:t>
      </w:r>
      <w:r w:rsidRPr="00495BD0">
        <w:rPr>
          <w:sz w:val="28"/>
          <w:szCs w:val="28"/>
        </w:rPr>
        <w:t>(не</w:t>
      </w:r>
      <w:r w:rsidRPr="00495BD0">
        <w:rPr>
          <w:spacing w:val="-11"/>
          <w:sz w:val="28"/>
          <w:szCs w:val="28"/>
        </w:rPr>
        <w:t xml:space="preserve"> </w:t>
      </w:r>
      <w:r w:rsidRPr="00495BD0">
        <w:rPr>
          <w:sz w:val="28"/>
          <w:szCs w:val="28"/>
        </w:rPr>
        <w:t>менее</w:t>
      </w:r>
      <w:r w:rsidRPr="00495BD0">
        <w:rPr>
          <w:spacing w:val="-12"/>
          <w:sz w:val="28"/>
          <w:szCs w:val="28"/>
        </w:rPr>
        <w:t xml:space="preserve"> </w:t>
      </w:r>
      <w:r w:rsidRPr="00495BD0">
        <w:rPr>
          <w:sz w:val="28"/>
          <w:szCs w:val="28"/>
        </w:rPr>
        <w:t>двух</w:t>
      </w:r>
      <w:r w:rsidRPr="00495BD0">
        <w:rPr>
          <w:spacing w:val="-11"/>
          <w:sz w:val="28"/>
          <w:szCs w:val="28"/>
        </w:rPr>
        <w:t xml:space="preserve"> </w:t>
      </w:r>
      <w:r w:rsidRPr="00495BD0">
        <w:rPr>
          <w:sz w:val="28"/>
          <w:szCs w:val="28"/>
        </w:rPr>
        <w:t>произведений).</w:t>
      </w:r>
      <w:r w:rsidRPr="00495BD0">
        <w:rPr>
          <w:spacing w:val="-68"/>
          <w:sz w:val="28"/>
          <w:szCs w:val="28"/>
        </w:rPr>
        <w:t xml:space="preserve"> </w:t>
      </w:r>
      <w:r w:rsidRPr="00495BD0">
        <w:rPr>
          <w:sz w:val="28"/>
          <w:szCs w:val="28"/>
        </w:rPr>
        <w:t>Например:</w:t>
      </w:r>
      <w:r w:rsidRPr="00495BD0">
        <w:rPr>
          <w:spacing w:val="62"/>
          <w:sz w:val="28"/>
          <w:szCs w:val="28"/>
        </w:rPr>
        <w:t xml:space="preserve"> </w:t>
      </w:r>
      <w:r w:rsidRPr="00495BD0">
        <w:rPr>
          <w:sz w:val="28"/>
          <w:szCs w:val="28"/>
        </w:rPr>
        <w:t>«Лиса</w:t>
      </w:r>
      <w:r w:rsidRPr="00495BD0">
        <w:rPr>
          <w:spacing w:val="61"/>
          <w:sz w:val="28"/>
          <w:szCs w:val="28"/>
        </w:rPr>
        <w:t xml:space="preserve"> </w:t>
      </w:r>
      <w:r w:rsidRPr="00495BD0">
        <w:rPr>
          <w:sz w:val="28"/>
          <w:szCs w:val="28"/>
        </w:rPr>
        <w:t>и</w:t>
      </w:r>
      <w:r w:rsidRPr="00495BD0">
        <w:rPr>
          <w:spacing w:val="61"/>
          <w:sz w:val="28"/>
          <w:szCs w:val="28"/>
        </w:rPr>
        <w:t xml:space="preserve"> </w:t>
      </w:r>
      <w:r w:rsidRPr="00495BD0">
        <w:rPr>
          <w:sz w:val="28"/>
          <w:szCs w:val="28"/>
        </w:rPr>
        <w:t>медведь»</w:t>
      </w:r>
      <w:r w:rsidRPr="00495BD0">
        <w:rPr>
          <w:spacing w:val="64"/>
          <w:sz w:val="28"/>
          <w:szCs w:val="28"/>
        </w:rPr>
        <w:t xml:space="preserve"> </w:t>
      </w:r>
      <w:r w:rsidRPr="00495BD0">
        <w:rPr>
          <w:sz w:val="28"/>
          <w:szCs w:val="28"/>
        </w:rPr>
        <w:t>(русская</w:t>
      </w:r>
      <w:r w:rsidRPr="00495BD0">
        <w:rPr>
          <w:spacing w:val="61"/>
          <w:sz w:val="28"/>
          <w:szCs w:val="28"/>
        </w:rPr>
        <w:t xml:space="preserve"> </w:t>
      </w:r>
      <w:r w:rsidRPr="00495BD0">
        <w:rPr>
          <w:sz w:val="28"/>
          <w:szCs w:val="28"/>
        </w:rPr>
        <w:t>народная</w:t>
      </w:r>
      <w:r w:rsidRPr="00495BD0">
        <w:rPr>
          <w:spacing w:val="63"/>
          <w:sz w:val="28"/>
          <w:szCs w:val="28"/>
        </w:rPr>
        <w:t xml:space="preserve"> </w:t>
      </w:r>
      <w:r w:rsidRPr="00495BD0">
        <w:rPr>
          <w:sz w:val="28"/>
          <w:szCs w:val="28"/>
        </w:rPr>
        <w:t>сказка),</w:t>
      </w:r>
      <w:r w:rsidRPr="00495BD0">
        <w:rPr>
          <w:spacing w:val="60"/>
          <w:sz w:val="28"/>
          <w:szCs w:val="28"/>
        </w:rPr>
        <w:t xml:space="preserve"> </w:t>
      </w:r>
      <w:r w:rsidRPr="00495BD0">
        <w:rPr>
          <w:sz w:val="28"/>
          <w:szCs w:val="28"/>
        </w:rPr>
        <w:t>К.Г.</w:t>
      </w:r>
      <w:r w:rsidRPr="00495BD0">
        <w:rPr>
          <w:spacing w:val="-1"/>
          <w:sz w:val="28"/>
          <w:szCs w:val="28"/>
        </w:rPr>
        <w:t xml:space="preserve"> </w:t>
      </w:r>
      <w:r w:rsidRPr="00495BD0">
        <w:rPr>
          <w:sz w:val="28"/>
          <w:szCs w:val="28"/>
        </w:rPr>
        <w:t>Паустовский</w:t>
      </w:r>
    </w:p>
    <w:p w:rsidR="00495BD0" w:rsidRPr="00495BD0" w:rsidRDefault="00495BD0" w:rsidP="00495BD0">
      <w:pPr>
        <w:pStyle w:val="afb"/>
        <w:ind w:left="360"/>
        <w:jc w:val="both"/>
        <w:rPr>
          <w:sz w:val="28"/>
          <w:szCs w:val="28"/>
        </w:rPr>
      </w:pPr>
      <w:r w:rsidRPr="00495BD0">
        <w:rPr>
          <w:sz w:val="28"/>
          <w:szCs w:val="28"/>
        </w:rPr>
        <w:t>«Дремучий</w:t>
      </w:r>
      <w:r w:rsidRPr="00495BD0">
        <w:rPr>
          <w:spacing w:val="-3"/>
          <w:sz w:val="28"/>
          <w:szCs w:val="28"/>
        </w:rPr>
        <w:t xml:space="preserve"> </w:t>
      </w:r>
      <w:r w:rsidRPr="00495BD0">
        <w:rPr>
          <w:sz w:val="28"/>
          <w:szCs w:val="28"/>
        </w:rPr>
        <w:t>медведь».</w:t>
      </w:r>
    </w:p>
    <w:p w:rsidR="00495BD0" w:rsidRPr="00495BD0" w:rsidRDefault="00495BD0" w:rsidP="00495BD0">
      <w:pPr>
        <w:pStyle w:val="afb"/>
        <w:spacing w:before="146"/>
        <w:ind w:left="1080"/>
        <w:jc w:val="both"/>
        <w:rPr>
          <w:sz w:val="28"/>
          <w:szCs w:val="28"/>
        </w:rPr>
      </w:pPr>
      <w:r w:rsidRPr="00495BD0">
        <w:rPr>
          <w:sz w:val="28"/>
          <w:szCs w:val="28"/>
        </w:rPr>
        <w:t>Города</w:t>
      </w:r>
      <w:r w:rsidRPr="00495BD0">
        <w:rPr>
          <w:spacing w:val="-3"/>
          <w:sz w:val="28"/>
          <w:szCs w:val="28"/>
        </w:rPr>
        <w:t xml:space="preserve"> </w:t>
      </w:r>
      <w:r w:rsidRPr="00495BD0">
        <w:rPr>
          <w:sz w:val="28"/>
          <w:szCs w:val="28"/>
        </w:rPr>
        <w:t>земли</w:t>
      </w:r>
      <w:r w:rsidRPr="00495BD0">
        <w:rPr>
          <w:spacing w:val="-2"/>
          <w:sz w:val="28"/>
          <w:szCs w:val="28"/>
        </w:rPr>
        <w:t xml:space="preserve"> </w:t>
      </w:r>
      <w:r w:rsidRPr="00495BD0">
        <w:rPr>
          <w:sz w:val="28"/>
          <w:szCs w:val="28"/>
        </w:rPr>
        <w:t>русской.</w:t>
      </w:r>
    </w:p>
    <w:p w:rsidR="00495BD0" w:rsidRPr="00495BD0" w:rsidRDefault="00495BD0" w:rsidP="00495BD0">
      <w:pPr>
        <w:pStyle w:val="afb"/>
        <w:spacing w:before="149"/>
        <w:ind w:left="1080"/>
        <w:jc w:val="both"/>
        <w:rPr>
          <w:sz w:val="28"/>
          <w:szCs w:val="28"/>
        </w:rPr>
      </w:pPr>
      <w:r w:rsidRPr="00495BD0">
        <w:rPr>
          <w:sz w:val="28"/>
          <w:szCs w:val="28"/>
        </w:rPr>
        <w:t>Москва</w:t>
      </w:r>
      <w:r w:rsidRPr="00495BD0">
        <w:rPr>
          <w:spacing w:val="-3"/>
          <w:sz w:val="28"/>
          <w:szCs w:val="28"/>
        </w:rPr>
        <w:t xml:space="preserve"> </w:t>
      </w:r>
      <w:r w:rsidRPr="00495BD0">
        <w:rPr>
          <w:sz w:val="28"/>
          <w:szCs w:val="28"/>
        </w:rPr>
        <w:t>в</w:t>
      </w:r>
      <w:r w:rsidRPr="00495BD0">
        <w:rPr>
          <w:spacing w:val="-3"/>
          <w:sz w:val="28"/>
          <w:szCs w:val="28"/>
        </w:rPr>
        <w:t xml:space="preserve"> </w:t>
      </w:r>
      <w:r w:rsidRPr="00495BD0">
        <w:rPr>
          <w:sz w:val="28"/>
          <w:szCs w:val="28"/>
        </w:rPr>
        <w:t>произведениях</w:t>
      </w:r>
      <w:r w:rsidRPr="00495BD0">
        <w:rPr>
          <w:spacing w:val="-4"/>
          <w:sz w:val="28"/>
          <w:szCs w:val="28"/>
        </w:rPr>
        <w:t xml:space="preserve"> </w:t>
      </w:r>
      <w:r w:rsidRPr="00495BD0">
        <w:rPr>
          <w:sz w:val="28"/>
          <w:szCs w:val="28"/>
        </w:rPr>
        <w:t>русских</w:t>
      </w:r>
      <w:r w:rsidRPr="00495BD0">
        <w:rPr>
          <w:spacing w:val="-4"/>
          <w:sz w:val="28"/>
          <w:szCs w:val="28"/>
        </w:rPr>
        <w:t xml:space="preserve"> </w:t>
      </w:r>
      <w:r w:rsidRPr="00495BD0">
        <w:rPr>
          <w:sz w:val="28"/>
          <w:szCs w:val="28"/>
        </w:rPr>
        <w:t>писателей.</w:t>
      </w:r>
    </w:p>
    <w:p w:rsidR="00495BD0" w:rsidRPr="00495BD0" w:rsidRDefault="00495BD0" w:rsidP="00495BD0">
      <w:pPr>
        <w:pStyle w:val="afb"/>
        <w:spacing w:before="148" w:line="350" w:lineRule="auto"/>
        <w:ind w:left="360" w:right="105"/>
        <w:jc w:val="both"/>
        <w:rPr>
          <w:sz w:val="28"/>
          <w:szCs w:val="28"/>
        </w:rPr>
      </w:pPr>
      <w:r w:rsidRPr="00495BD0">
        <w:rPr>
          <w:sz w:val="28"/>
          <w:szCs w:val="28"/>
        </w:rPr>
        <w:t>Стихотворения</w:t>
      </w:r>
      <w:r w:rsidRPr="00495BD0">
        <w:rPr>
          <w:spacing w:val="1"/>
          <w:sz w:val="28"/>
          <w:szCs w:val="28"/>
        </w:rPr>
        <w:t xml:space="preserve"> </w:t>
      </w:r>
      <w:r w:rsidRPr="00495BD0">
        <w:rPr>
          <w:sz w:val="28"/>
          <w:szCs w:val="28"/>
        </w:rPr>
        <w:t>(не</w:t>
      </w:r>
      <w:r w:rsidRPr="00495BD0">
        <w:rPr>
          <w:spacing w:val="1"/>
          <w:sz w:val="28"/>
          <w:szCs w:val="28"/>
        </w:rPr>
        <w:t xml:space="preserve"> </w:t>
      </w:r>
      <w:r w:rsidRPr="00495BD0">
        <w:rPr>
          <w:sz w:val="28"/>
          <w:szCs w:val="28"/>
        </w:rPr>
        <w:t>менее</w:t>
      </w:r>
      <w:r w:rsidRPr="00495BD0">
        <w:rPr>
          <w:spacing w:val="1"/>
          <w:sz w:val="28"/>
          <w:szCs w:val="28"/>
        </w:rPr>
        <w:t xml:space="preserve"> </w:t>
      </w:r>
      <w:r w:rsidRPr="00495BD0">
        <w:rPr>
          <w:sz w:val="28"/>
          <w:szCs w:val="28"/>
        </w:rPr>
        <w:t>двух).</w:t>
      </w:r>
      <w:r w:rsidRPr="00495BD0">
        <w:rPr>
          <w:spacing w:val="1"/>
          <w:sz w:val="28"/>
          <w:szCs w:val="28"/>
        </w:rPr>
        <w:t xml:space="preserve"> </w:t>
      </w:r>
      <w:r w:rsidRPr="00495BD0">
        <w:rPr>
          <w:sz w:val="28"/>
          <w:szCs w:val="28"/>
        </w:rPr>
        <w:t>Например:</w:t>
      </w:r>
      <w:r w:rsidRPr="00495BD0">
        <w:rPr>
          <w:spacing w:val="1"/>
          <w:sz w:val="28"/>
          <w:szCs w:val="28"/>
        </w:rPr>
        <w:t xml:space="preserve"> </w:t>
      </w:r>
      <w:r w:rsidRPr="00495BD0">
        <w:rPr>
          <w:sz w:val="28"/>
          <w:szCs w:val="28"/>
        </w:rPr>
        <w:t>А.С. Пушкин</w:t>
      </w:r>
      <w:r w:rsidRPr="00495BD0">
        <w:rPr>
          <w:spacing w:val="1"/>
          <w:sz w:val="28"/>
          <w:szCs w:val="28"/>
        </w:rPr>
        <w:t xml:space="preserve"> </w:t>
      </w:r>
      <w:r w:rsidRPr="00495BD0">
        <w:rPr>
          <w:sz w:val="28"/>
          <w:szCs w:val="28"/>
        </w:rPr>
        <w:t>«На</w:t>
      </w:r>
      <w:r w:rsidRPr="00495BD0">
        <w:rPr>
          <w:spacing w:val="1"/>
          <w:sz w:val="28"/>
          <w:szCs w:val="28"/>
        </w:rPr>
        <w:t xml:space="preserve"> </w:t>
      </w:r>
      <w:r w:rsidRPr="00495BD0">
        <w:rPr>
          <w:sz w:val="28"/>
          <w:szCs w:val="28"/>
        </w:rPr>
        <w:t>тихих</w:t>
      </w:r>
      <w:r w:rsidRPr="00495BD0">
        <w:rPr>
          <w:spacing w:val="-67"/>
          <w:sz w:val="28"/>
          <w:szCs w:val="28"/>
        </w:rPr>
        <w:t xml:space="preserve"> </w:t>
      </w:r>
      <w:r w:rsidRPr="00495BD0">
        <w:rPr>
          <w:sz w:val="28"/>
          <w:szCs w:val="28"/>
        </w:rPr>
        <w:t>берегах Москвы…», М.Ю. Лермонтов «Москва, Москва!.. люблю тебя как</w:t>
      </w:r>
      <w:r w:rsidRPr="00495BD0">
        <w:rPr>
          <w:spacing w:val="1"/>
          <w:sz w:val="28"/>
          <w:szCs w:val="28"/>
        </w:rPr>
        <w:t xml:space="preserve"> </w:t>
      </w:r>
      <w:r w:rsidRPr="00495BD0">
        <w:rPr>
          <w:sz w:val="28"/>
          <w:szCs w:val="28"/>
        </w:rPr>
        <w:t>сын…»,</w:t>
      </w:r>
      <w:r w:rsidRPr="00495BD0">
        <w:rPr>
          <w:spacing w:val="-2"/>
          <w:sz w:val="28"/>
          <w:szCs w:val="28"/>
        </w:rPr>
        <w:t xml:space="preserve"> </w:t>
      </w:r>
      <w:r w:rsidRPr="00495BD0">
        <w:rPr>
          <w:sz w:val="28"/>
          <w:szCs w:val="28"/>
        </w:rPr>
        <w:t>Л.Н.</w:t>
      </w:r>
      <w:r w:rsidRPr="00495BD0">
        <w:rPr>
          <w:spacing w:val="-2"/>
          <w:sz w:val="28"/>
          <w:szCs w:val="28"/>
        </w:rPr>
        <w:t xml:space="preserve"> </w:t>
      </w:r>
      <w:r w:rsidRPr="00495BD0">
        <w:rPr>
          <w:sz w:val="28"/>
          <w:szCs w:val="28"/>
        </w:rPr>
        <w:t>Мартынов</w:t>
      </w:r>
      <w:r w:rsidRPr="00495BD0">
        <w:rPr>
          <w:spacing w:val="-4"/>
          <w:sz w:val="28"/>
          <w:szCs w:val="28"/>
        </w:rPr>
        <w:t xml:space="preserve"> </w:t>
      </w:r>
      <w:r w:rsidRPr="00495BD0">
        <w:rPr>
          <w:sz w:val="28"/>
          <w:szCs w:val="28"/>
        </w:rPr>
        <w:t>«Красные</w:t>
      </w:r>
      <w:r w:rsidRPr="00495BD0">
        <w:rPr>
          <w:spacing w:val="-1"/>
          <w:sz w:val="28"/>
          <w:szCs w:val="28"/>
        </w:rPr>
        <w:t xml:space="preserve"> </w:t>
      </w:r>
      <w:r w:rsidRPr="00495BD0">
        <w:rPr>
          <w:sz w:val="28"/>
          <w:szCs w:val="28"/>
        </w:rPr>
        <w:t>ворота» и</w:t>
      </w:r>
      <w:r w:rsidRPr="00495BD0">
        <w:rPr>
          <w:spacing w:val="-2"/>
          <w:sz w:val="28"/>
          <w:szCs w:val="28"/>
        </w:rPr>
        <w:t xml:space="preserve"> </w:t>
      </w:r>
      <w:r w:rsidRPr="00495BD0">
        <w:rPr>
          <w:sz w:val="28"/>
          <w:szCs w:val="28"/>
        </w:rPr>
        <w:t>другие.</w:t>
      </w:r>
    </w:p>
    <w:p w:rsidR="00495BD0" w:rsidRPr="00495BD0" w:rsidRDefault="00495BD0" w:rsidP="00495BD0">
      <w:pPr>
        <w:pStyle w:val="afb"/>
        <w:spacing w:line="362" w:lineRule="auto"/>
        <w:ind w:left="1080" w:right="3185"/>
        <w:jc w:val="both"/>
        <w:rPr>
          <w:sz w:val="28"/>
          <w:szCs w:val="28"/>
        </w:rPr>
      </w:pPr>
      <w:r w:rsidRPr="00495BD0">
        <w:rPr>
          <w:sz w:val="28"/>
          <w:szCs w:val="28"/>
        </w:rPr>
        <w:t>А. П. Чехов «В Москве на Трубной площади».</w:t>
      </w:r>
      <w:r w:rsidRPr="00495BD0">
        <w:rPr>
          <w:spacing w:val="-67"/>
          <w:sz w:val="28"/>
          <w:szCs w:val="28"/>
        </w:rPr>
        <w:t xml:space="preserve"> </w:t>
      </w:r>
      <w:r w:rsidRPr="00495BD0">
        <w:rPr>
          <w:sz w:val="28"/>
          <w:szCs w:val="28"/>
        </w:rPr>
        <w:t>Родные</w:t>
      </w:r>
      <w:r w:rsidRPr="00495BD0">
        <w:rPr>
          <w:spacing w:val="-2"/>
          <w:sz w:val="28"/>
          <w:szCs w:val="28"/>
        </w:rPr>
        <w:t xml:space="preserve"> </w:t>
      </w:r>
      <w:r w:rsidRPr="00495BD0">
        <w:rPr>
          <w:sz w:val="28"/>
          <w:szCs w:val="28"/>
        </w:rPr>
        <w:t>просторы.</w:t>
      </w:r>
    </w:p>
    <w:p w:rsidR="00495BD0" w:rsidRPr="00495BD0" w:rsidRDefault="00495BD0" w:rsidP="00495BD0">
      <w:pPr>
        <w:pStyle w:val="afb"/>
        <w:spacing w:line="305" w:lineRule="exact"/>
        <w:ind w:left="1080"/>
        <w:jc w:val="both"/>
        <w:rPr>
          <w:sz w:val="28"/>
          <w:szCs w:val="28"/>
        </w:rPr>
      </w:pPr>
      <w:r w:rsidRPr="00495BD0">
        <w:rPr>
          <w:sz w:val="28"/>
          <w:szCs w:val="28"/>
        </w:rPr>
        <w:t>Русский</w:t>
      </w:r>
      <w:r w:rsidRPr="00495BD0">
        <w:rPr>
          <w:spacing w:val="-1"/>
          <w:sz w:val="28"/>
          <w:szCs w:val="28"/>
        </w:rPr>
        <w:t xml:space="preserve"> </w:t>
      </w:r>
      <w:r w:rsidRPr="00495BD0">
        <w:rPr>
          <w:sz w:val="28"/>
          <w:szCs w:val="28"/>
        </w:rPr>
        <w:t>лес.</w:t>
      </w:r>
    </w:p>
    <w:p w:rsidR="00495BD0" w:rsidRPr="00495BD0" w:rsidRDefault="00495BD0" w:rsidP="00495BD0">
      <w:pPr>
        <w:pStyle w:val="afb"/>
        <w:spacing w:before="142" w:line="350" w:lineRule="auto"/>
        <w:ind w:left="360" w:right="103"/>
        <w:jc w:val="both"/>
        <w:rPr>
          <w:sz w:val="28"/>
          <w:szCs w:val="28"/>
        </w:rPr>
      </w:pPr>
      <w:r w:rsidRPr="00495BD0">
        <w:rPr>
          <w:sz w:val="28"/>
          <w:szCs w:val="28"/>
        </w:rPr>
        <w:t>Стихотворения</w:t>
      </w:r>
      <w:r w:rsidRPr="00495BD0">
        <w:rPr>
          <w:spacing w:val="71"/>
          <w:sz w:val="28"/>
          <w:szCs w:val="28"/>
        </w:rPr>
        <w:t xml:space="preserve"> </w:t>
      </w:r>
      <w:r w:rsidRPr="00495BD0">
        <w:rPr>
          <w:sz w:val="28"/>
          <w:szCs w:val="28"/>
        </w:rPr>
        <w:t>(не</w:t>
      </w:r>
      <w:r w:rsidRPr="00495BD0">
        <w:rPr>
          <w:spacing w:val="71"/>
          <w:sz w:val="28"/>
          <w:szCs w:val="28"/>
        </w:rPr>
        <w:t xml:space="preserve"> </w:t>
      </w:r>
      <w:r w:rsidRPr="00495BD0">
        <w:rPr>
          <w:sz w:val="28"/>
          <w:szCs w:val="28"/>
        </w:rPr>
        <w:t>менее</w:t>
      </w:r>
      <w:r w:rsidRPr="00495BD0">
        <w:rPr>
          <w:spacing w:val="71"/>
          <w:sz w:val="28"/>
          <w:szCs w:val="28"/>
        </w:rPr>
        <w:t xml:space="preserve"> </w:t>
      </w:r>
      <w:r w:rsidRPr="00495BD0">
        <w:rPr>
          <w:sz w:val="28"/>
          <w:szCs w:val="28"/>
        </w:rPr>
        <w:t>двух).</w:t>
      </w:r>
      <w:r w:rsidRPr="00495BD0">
        <w:rPr>
          <w:spacing w:val="71"/>
          <w:sz w:val="28"/>
          <w:szCs w:val="28"/>
        </w:rPr>
        <w:t xml:space="preserve"> </w:t>
      </w:r>
      <w:r w:rsidRPr="00495BD0">
        <w:rPr>
          <w:sz w:val="28"/>
          <w:szCs w:val="28"/>
        </w:rPr>
        <w:t>Например:</w:t>
      </w:r>
      <w:r w:rsidRPr="00495BD0">
        <w:rPr>
          <w:spacing w:val="71"/>
          <w:sz w:val="28"/>
          <w:szCs w:val="28"/>
        </w:rPr>
        <w:t xml:space="preserve"> </w:t>
      </w:r>
      <w:r w:rsidRPr="00495BD0">
        <w:rPr>
          <w:sz w:val="28"/>
          <w:szCs w:val="28"/>
        </w:rPr>
        <w:t>А.В. Кольцов</w:t>
      </w:r>
      <w:r w:rsidRPr="00495BD0">
        <w:rPr>
          <w:spacing w:val="71"/>
          <w:sz w:val="28"/>
          <w:szCs w:val="28"/>
        </w:rPr>
        <w:t xml:space="preserve"> </w:t>
      </w:r>
      <w:r w:rsidRPr="00495BD0">
        <w:rPr>
          <w:sz w:val="28"/>
          <w:szCs w:val="28"/>
        </w:rPr>
        <w:t>«Лес»,</w:t>
      </w:r>
      <w:r w:rsidRPr="00495BD0">
        <w:rPr>
          <w:spacing w:val="1"/>
          <w:sz w:val="28"/>
          <w:szCs w:val="28"/>
        </w:rPr>
        <w:t xml:space="preserve"> </w:t>
      </w:r>
      <w:r w:rsidRPr="00495BD0">
        <w:rPr>
          <w:sz w:val="28"/>
          <w:szCs w:val="28"/>
        </w:rPr>
        <w:t>В.А. Рождественский</w:t>
      </w:r>
      <w:r w:rsidRPr="00495BD0">
        <w:rPr>
          <w:spacing w:val="1"/>
          <w:sz w:val="28"/>
          <w:szCs w:val="28"/>
        </w:rPr>
        <w:t xml:space="preserve"> </w:t>
      </w:r>
      <w:r w:rsidRPr="00495BD0">
        <w:rPr>
          <w:sz w:val="28"/>
          <w:szCs w:val="28"/>
        </w:rPr>
        <w:t>«Берёза»,</w:t>
      </w:r>
      <w:r w:rsidRPr="00495BD0">
        <w:rPr>
          <w:spacing w:val="1"/>
          <w:sz w:val="28"/>
          <w:szCs w:val="28"/>
        </w:rPr>
        <w:t xml:space="preserve"> </w:t>
      </w:r>
      <w:r w:rsidRPr="00495BD0">
        <w:rPr>
          <w:sz w:val="28"/>
          <w:szCs w:val="28"/>
        </w:rPr>
        <w:t>В.А. Солоухин</w:t>
      </w:r>
      <w:r w:rsidRPr="00495BD0">
        <w:rPr>
          <w:spacing w:val="1"/>
          <w:sz w:val="28"/>
          <w:szCs w:val="28"/>
        </w:rPr>
        <w:t xml:space="preserve"> </w:t>
      </w:r>
      <w:r w:rsidRPr="00495BD0">
        <w:rPr>
          <w:sz w:val="28"/>
          <w:szCs w:val="28"/>
        </w:rPr>
        <w:t>«Седьмую</w:t>
      </w:r>
      <w:r w:rsidRPr="00495BD0">
        <w:rPr>
          <w:spacing w:val="1"/>
          <w:sz w:val="28"/>
          <w:szCs w:val="28"/>
        </w:rPr>
        <w:t xml:space="preserve"> </w:t>
      </w:r>
      <w:r w:rsidRPr="00495BD0">
        <w:rPr>
          <w:sz w:val="28"/>
          <w:szCs w:val="28"/>
        </w:rPr>
        <w:t>ночь</w:t>
      </w:r>
      <w:r w:rsidRPr="00495BD0">
        <w:rPr>
          <w:spacing w:val="1"/>
          <w:sz w:val="28"/>
          <w:szCs w:val="28"/>
        </w:rPr>
        <w:t xml:space="preserve"> </w:t>
      </w:r>
      <w:r w:rsidRPr="00495BD0">
        <w:rPr>
          <w:sz w:val="28"/>
          <w:szCs w:val="28"/>
        </w:rPr>
        <w:t>без</w:t>
      </w:r>
      <w:r w:rsidRPr="00495BD0">
        <w:rPr>
          <w:spacing w:val="1"/>
          <w:sz w:val="28"/>
          <w:szCs w:val="28"/>
        </w:rPr>
        <w:t xml:space="preserve"> </w:t>
      </w:r>
      <w:r w:rsidRPr="00495BD0">
        <w:rPr>
          <w:sz w:val="28"/>
          <w:szCs w:val="28"/>
        </w:rPr>
        <w:t>перерыва…»</w:t>
      </w:r>
      <w:r w:rsidRPr="00495BD0">
        <w:rPr>
          <w:spacing w:val="-1"/>
          <w:sz w:val="28"/>
          <w:szCs w:val="28"/>
        </w:rPr>
        <w:t xml:space="preserve"> </w:t>
      </w:r>
      <w:r w:rsidRPr="00495BD0">
        <w:rPr>
          <w:sz w:val="28"/>
          <w:szCs w:val="28"/>
        </w:rPr>
        <w:t>и</w:t>
      </w:r>
      <w:r w:rsidRPr="00495BD0">
        <w:rPr>
          <w:spacing w:val="-3"/>
          <w:sz w:val="28"/>
          <w:szCs w:val="28"/>
        </w:rPr>
        <w:t xml:space="preserve"> </w:t>
      </w:r>
      <w:r w:rsidRPr="00495BD0">
        <w:rPr>
          <w:sz w:val="28"/>
          <w:szCs w:val="28"/>
        </w:rPr>
        <w:t>другие.</w:t>
      </w:r>
    </w:p>
    <w:p w:rsidR="00495BD0" w:rsidRPr="00495BD0" w:rsidRDefault="00495BD0" w:rsidP="00495BD0">
      <w:pPr>
        <w:pStyle w:val="afb"/>
        <w:spacing w:line="318" w:lineRule="exact"/>
        <w:ind w:left="1080"/>
        <w:jc w:val="both"/>
        <w:rPr>
          <w:sz w:val="28"/>
          <w:szCs w:val="28"/>
        </w:rPr>
      </w:pPr>
      <w:r w:rsidRPr="00495BD0">
        <w:rPr>
          <w:sz w:val="28"/>
          <w:szCs w:val="28"/>
        </w:rPr>
        <w:t>И.С.</w:t>
      </w:r>
      <w:r w:rsidRPr="00495BD0">
        <w:rPr>
          <w:spacing w:val="-3"/>
          <w:sz w:val="28"/>
          <w:szCs w:val="28"/>
        </w:rPr>
        <w:t xml:space="preserve"> </w:t>
      </w:r>
      <w:r w:rsidRPr="00495BD0">
        <w:rPr>
          <w:sz w:val="28"/>
          <w:szCs w:val="28"/>
        </w:rPr>
        <w:t>Соколов-Микитов</w:t>
      </w:r>
      <w:r w:rsidRPr="00495BD0">
        <w:rPr>
          <w:spacing w:val="-2"/>
          <w:sz w:val="28"/>
          <w:szCs w:val="28"/>
        </w:rPr>
        <w:t xml:space="preserve"> </w:t>
      </w:r>
      <w:r w:rsidRPr="00495BD0">
        <w:rPr>
          <w:sz w:val="28"/>
          <w:szCs w:val="28"/>
        </w:rPr>
        <w:t>«Русский</w:t>
      </w:r>
      <w:r w:rsidRPr="00495BD0">
        <w:rPr>
          <w:spacing w:val="-1"/>
          <w:sz w:val="28"/>
          <w:szCs w:val="28"/>
        </w:rPr>
        <w:t xml:space="preserve"> </w:t>
      </w:r>
      <w:r w:rsidRPr="00495BD0">
        <w:rPr>
          <w:sz w:val="28"/>
          <w:szCs w:val="28"/>
        </w:rPr>
        <w:t>лес».</w:t>
      </w:r>
    </w:p>
    <w:p w:rsidR="00495BD0" w:rsidRPr="00495BD0" w:rsidRDefault="00495BD0" w:rsidP="00495BD0">
      <w:pPr>
        <w:widowControl w:val="0"/>
        <w:tabs>
          <w:tab w:val="left" w:pos="1653"/>
        </w:tabs>
        <w:autoSpaceDE w:val="0"/>
        <w:autoSpaceDN w:val="0"/>
        <w:spacing w:before="161" w:after="0" w:line="355" w:lineRule="auto"/>
        <w:ind w:left="1980" w:right="5585"/>
        <w:jc w:val="both"/>
        <w:rPr>
          <w:rFonts w:ascii="Times New Roman" w:hAnsi="Times New Roman" w:cs="Times New Roman"/>
          <w:sz w:val="28"/>
          <w:szCs w:val="28"/>
        </w:rPr>
      </w:pPr>
      <w:r w:rsidRPr="00495BD0">
        <w:rPr>
          <w:rFonts w:ascii="Times New Roman" w:hAnsi="Times New Roman" w:cs="Times New Roman"/>
          <w:sz w:val="28"/>
          <w:szCs w:val="28"/>
        </w:rPr>
        <w:t>Русские традиции.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Праздники русского мира.</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Рождество.</w:t>
      </w:r>
    </w:p>
    <w:p w:rsidR="00495BD0" w:rsidRPr="00495BD0" w:rsidRDefault="00495BD0" w:rsidP="00495BD0">
      <w:pPr>
        <w:pStyle w:val="afb"/>
        <w:tabs>
          <w:tab w:val="left" w:pos="3027"/>
          <w:tab w:val="left" w:pos="3783"/>
          <w:tab w:val="left" w:pos="4871"/>
          <w:tab w:val="left" w:pos="5975"/>
          <w:tab w:val="left" w:pos="7650"/>
        </w:tabs>
        <w:spacing w:line="318" w:lineRule="exact"/>
        <w:ind w:left="1080"/>
        <w:jc w:val="both"/>
        <w:rPr>
          <w:sz w:val="28"/>
          <w:szCs w:val="28"/>
        </w:rPr>
      </w:pPr>
      <w:r w:rsidRPr="00495BD0">
        <w:rPr>
          <w:sz w:val="28"/>
          <w:szCs w:val="28"/>
        </w:rPr>
        <w:t>Стихотворения</w:t>
      </w:r>
      <w:r w:rsidRPr="00495BD0">
        <w:rPr>
          <w:sz w:val="28"/>
          <w:szCs w:val="28"/>
        </w:rPr>
        <w:tab/>
        <w:t>(не</w:t>
      </w:r>
      <w:r w:rsidRPr="00495BD0">
        <w:rPr>
          <w:sz w:val="28"/>
          <w:szCs w:val="28"/>
        </w:rPr>
        <w:tab/>
        <w:t>менее</w:t>
      </w:r>
      <w:r w:rsidRPr="00495BD0">
        <w:rPr>
          <w:sz w:val="28"/>
          <w:szCs w:val="28"/>
        </w:rPr>
        <w:tab/>
        <w:t>двух).</w:t>
      </w:r>
      <w:r w:rsidRPr="00495BD0">
        <w:rPr>
          <w:sz w:val="28"/>
          <w:szCs w:val="28"/>
        </w:rPr>
        <w:tab/>
        <w:t>Например:</w:t>
      </w:r>
      <w:r w:rsidRPr="00495BD0">
        <w:rPr>
          <w:sz w:val="28"/>
          <w:szCs w:val="28"/>
        </w:rPr>
        <w:tab/>
        <w:t>Б.Л.</w:t>
      </w:r>
      <w:r w:rsidRPr="00495BD0">
        <w:rPr>
          <w:spacing w:val="-5"/>
          <w:sz w:val="28"/>
          <w:szCs w:val="28"/>
        </w:rPr>
        <w:t xml:space="preserve"> </w:t>
      </w:r>
      <w:r w:rsidRPr="00495BD0">
        <w:rPr>
          <w:sz w:val="28"/>
          <w:szCs w:val="28"/>
        </w:rPr>
        <w:t>Пастернак</w:t>
      </w:r>
    </w:p>
    <w:p w:rsidR="00495BD0" w:rsidRPr="00495BD0" w:rsidRDefault="00495BD0" w:rsidP="00495BD0">
      <w:pPr>
        <w:pStyle w:val="afb"/>
        <w:spacing w:before="148" w:line="348" w:lineRule="auto"/>
        <w:ind w:left="360"/>
        <w:jc w:val="both"/>
        <w:rPr>
          <w:sz w:val="28"/>
          <w:szCs w:val="28"/>
        </w:rPr>
      </w:pPr>
      <w:r w:rsidRPr="00495BD0">
        <w:rPr>
          <w:sz w:val="28"/>
          <w:szCs w:val="28"/>
        </w:rPr>
        <w:t>«Рождественская</w:t>
      </w:r>
      <w:r w:rsidRPr="00495BD0">
        <w:rPr>
          <w:spacing w:val="52"/>
          <w:sz w:val="28"/>
          <w:szCs w:val="28"/>
        </w:rPr>
        <w:t xml:space="preserve"> </w:t>
      </w:r>
      <w:r w:rsidRPr="00495BD0">
        <w:rPr>
          <w:sz w:val="28"/>
          <w:szCs w:val="28"/>
        </w:rPr>
        <w:t>звезда»</w:t>
      </w:r>
      <w:r w:rsidRPr="00495BD0">
        <w:rPr>
          <w:spacing w:val="53"/>
          <w:sz w:val="28"/>
          <w:szCs w:val="28"/>
        </w:rPr>
        <w:t xml:space="preserve"> </w:t>
      </w:r>
      <w:r w:rsidRPr="00495BD0">
        <w:rPr>
          <w:sz w:val="28"/>
          <w:szCs w:val="28"/>
        </w:rPr>
        <w:t>(фрагмент),</w:t>
      </w:r>
      <w:r w:rsidRPr="00495BD0">
        <w:rPr>
          <w:spacing w:val="49"/>
          <w:sz w:val="28"/>
          <w:szCs w:val="28"/>
        </w:rPr>
        <w:t xml:space="preserve"> </w:t>
      </w:r>
      <w:r w:rsidRPr="00495BD0">
        <w:rPr>
          <w:sz w:val="28"/>
          <w:szCs w:val="28"/>
        </w:rPr>
        <w:t>В.Д.</w:t>
      </w:r>
      <w:r w:rsidRPr="00495BD0">
        <w:rPr>
          <w:spacing w:val="-3"/>
          <w:sz w:val="28"/>
          <w:szCs w:val="28"/>
        </w:rPr>
        <w:t xml:space="preserve"> </w:t>
      </w:r>
      <w:r w:rsidRPr="00495BD0">
        <w:rPr>
          <w:sz w:val="28"/>
          <w:szCs w:val="28"/>
        </w:rPr>
        <w:t>Берестов</w:t>
      </w:r>
      <w:r w:rsidRPr="00495BD0">
        <w:rPr>
          <w:spacing w:val="49"/>
          <w:sz w:val="28"/>
          <w:szCs w:val="28"/>
        </w:rPr>
        <w:t xml:space="preserve"> </w:t>
      </w:r>
      <w:r w:rsidRPr="00495BD0">
        <w:rPr>
          <w:sz w:val="28"/>
          <w:szCs w:val="28"/>
        </w:rPr>
        <w:t>«Перед</w:t>
      </w:r>
      <w:r w:rsidRPr="00495BD0">
        <w:rPr>
          <w:spacing w:val="53"/>
          <w:sz w:val="28"/>
          <w:szCs w:val="28"/>
        </w:rPr>
        <w:t xml:space="preserve"> </w:t>
      </w:r>
      <w:r w:rsidRPr="00495BD0">
        <w:rPr>
          <w:sz w:val="28"/>
          <w:szCs w:val="28"/>
        </w:rPr>
        <w:t>Рождеством»</w:t>
      </w:r>
      <w:r w:rsidRPr="00495BD0">
        <w:rPr>
          <w:spacing w:val="51"/>
          <w:sz w:val="28"/>
          <w:szCs w:val="28"/>
        </w:rPr>
        <w:t xml:space="preserve"> </w:t>
      </w:r>
      <w:r w:rsidRPr="00495BD0">
        <w:rPr>
          <w:sz w:val="28"/>
          <w:szCs w:val="28"/>
        </w:rPr>
        <w:t>и</w:t>
      </w:r>
      <w:r w:rsidRPr="00495BD0">
        <w:rPr>
          <w:spacing w:val="-67"/>
          <w:sz w:val="28"/>
          <w:szCs w:val="28"/>
        </w:rPr>
        <w:t xml:space="preserve"> </w:t>
      </w:r>
      <w:r w:rsidRPr="00495BD0">
        <w:rPr>
          <w:sz w:val="28"/>
          <w:szCs w:val="28"/>
        </w:rPr>
        <w:t>другие.</w:t>
      </w:r>
    </w:p>
    <w:p w:rsidR="00495BD0" w:rsidRPr="00495BD0" w:rsidRDefault="00495BD0" w:rsidP="00495BD0">
      <w:pPr>
        <w:pStyle w:val="afb"/>
        <w:spacing w:before="3" w:line="360" w:lineRule="auto"/>
        <w:ind w:left="1080" w:right="4952"/>
        <w:jc w:val="both"/>
        <w:rPr>
          <w:sz w:val="28"/>
          <w:szCs w:val="28"/>
        </w:rPr>
      </w:pPr>
      <w:r w:rsidRPr="00495BD0">
        <w:rPr>
          <w:sz w:val="28"/>
          <w:szCs w:val="28"/>
        </w:rPr>
        <w:t>А.И. Куприн «Бедный принц».</w:t>
      </w:r>
      <w:r w:rsidRPr="00495BD0">
        <w:rPr>
          <w:spacing w:val="1"/>
          <w:sz w:val="28"/>
          <w:szCs w:val="28"/>
        </w:rPr>
        <w:t xml:space="preserve"> </w:t>
      </w:r>
      <w:r w:rsidRPr="00495BD0">
        <w:rPr>
          <w:sz w:val="28"/>
          <w:szCs w:val="28"/>
        </w:rPr>
        <w:t>Н.Д. Телешов «Ёлка Митрича».</w:t>
      </w:r>
      <w:r w:rsidRPr="00495BD0">
        <w:rPr>
          <w:spacing w:val="-67"/>
          <w:sz w:val="28"/>
          <w:szCs w:val="28"/>
        </w:rPr>
        <w:t xml:space="preserve"> </w:t>
      </w:r>
      <w:r w:rsidRPr="00495BD0">
        <w:rPr>
          <w:sz w:val="28"/>
          <w:szCs w:val="28"/>
        </w:rPr>
        <w:t>Тепло</w:t>
      </w:r>
      <w:r w:rsidRPr="00495BD0">
        <w:rPr>
          <w:spacing w:val="-1"/>
          <w:sz w:val="28"/>
          <w:szCs w:val="28"/>
        </w:rPr>
        <w:t xml:space="preserve"> </w:t>
      </w:r>
      <w:r w:rsidRPr="00495BD0">
        <w:rPr>
          <w:sz w:val="28"/>
          <w:szCs w:val="28"/>
        </w:rPr>
        <w:t>родного дома.</w:t>
      </w:r>
    </w:p>
    <w:p w:rsidR="00495BD0" w:rsidRPr="00495BD0" w:rsidRDefault="00495BD0" w:rsidP="00495BD0">
      <w:pPr>
        <w:pStyle w:val="afb"/>
        <w:spacing w:line="311" w:lineRule="exact"/>
        <w:ind w:left="1080"/>
        <w:jc w:val="both"/>
        <w:rPr>
          <w:sz w:val="28"/>
          <w:szCs w:val="28"/>
        </w:rPr>
      </w:pPr>
      <w:r w:rsidRPr="00495BD0">
        <w:rPr>
          <w:sz w:val="28"/>
          <w:szCs w:val="28"/>
        </w:rPr>
        <w:t>Семейные</w:t>
      </w:r>
      <w:r w:rsidRPr="00495BD0">
        <w:rPr>
          <w:spacing w:val="-12"/>
          <w:sz w:val="28"/>
          <w:szCs w:val="28"/>
        </w:rPr>
        <w:t xml:space="preserve"> </w:t>
      </w:r>
      <w:r w:rsidRPr="00495BD0">
        <w:rPr>
          <w:sz w:val="28"/>
          <w:szCs w:val="28"/>
        </w:rPr>
        <w:t>ценности.</w:t>
      </w:r>
    </w:p>
    <w:p w:rsidR="00495BD0" w:rsidRPr="00495BD0" w:rsidRDefault="00495BD0" w:rsidP="00495BD0">
      <w:pPr>
        <w:pStyle w:val="afb"/>
        <w:tabs>
          <w:tab w:val="left" w:pos="2655"/>
          <w:tab w:val="left" w:pos="3599"/>
          <w:tab w:val="left" w:pos="4499"/>
          <w:tab w:val="left" w:pos="6368"/>
          <w:tab w:val="left" w:pos="6894"/>
          <w:tab w:val="left" w:pos="8170"/>
        </w:tabs>
        <w:spacing w:before="148"/>
        <w:ind w:left="1080"/>
        <w:jc w:val="both"/>
        <w:rPr>
          <w:sz w:val="28"/>
          <w:szCs w:val="28"/>
        </w:rPr>
      </w:pPr>
      <w:r w:rsidRPr="00495BD0">
        <w:rPr>
          <w:sz w:val="28"/>
          <w:szCs w:val="28"/>
        </w:rPr>
        <w:t>И.А.</w:t>
      </w:r>
      <w:r w:rsidRPr="00495BD0">
        <w:rPr>
          <w:spacing w:val="-2"/>
          <w:sz w:val="28"/>
          <w:szCs w:val="28"/>
        </w:rPr>
        <w:t xml:space="preserve"> </w:t>
      </w:r>
      <w:r w:rsidRPr="00495BD0">
        <w:rPr>
          <w:sz w:val="28"/>
          <w:szCs w:val="28"/>
        </w:rPr>
        <w:t>Крылов.</w:t>
      </w:r>
      <w:r w:rsidRPr="00495BD0">
        <w:rPr>
          <w:sz w:val="28"/>
          <w:szCs w:val="28"/>
        </w:rPr>
        <w:tab/>
        <w:t>Басни</w:t>
      </w:r>
      <w:r w:rsidRPr="00495BD0">
        <w:rPr>
          <w:sz w:val="28"/>
          <w:szCs w:val="28"/>
        </w:rPr>
        <w:tab/>
        <w:t>(одно</w:t>
      </w:r>
      <w:r w:rsidRPr="00495BD0">
        <w:rPr>
          <w:sz w:val="28"/>
          <w:szCs w:val="28"/>
        </w:rPr>
        <w:tab/>
        <w:t>произведение</w:t>
      </w:r>
      <w:r w:rsidRPr="00495BD0">
        <w:rPr>
          <w:sz w:val="28"/>
          <w:szCs w:val="28"/>
        </w:rPr>
        <w:tab/>
        <w:t>по</w:t>
      </w:r>
      <w:r w:rsidRPr="00495BD0">
        <w:rPr>
          <w:sz w:val="28"/>
          <w:szCs w:val="28"/>
        </w:rPr>
        <w:tab/>
        <w:t>выбору).</w:t>
      </w:r>
      <w:r w:rsidRPr="00495BD0">
        <w:rPr>
          <w:sz w:val="28"/>
          <w:szCs w:val="28"/>
        </w:rPr>
        <w:tab/>
        <w:t>Например:</w:t>
      </w:r>
    </w:p>
    <w:p w:rsidR="00495BD0" w:rsidRPr="00495BD0" w:rsidRDefault="00495BD0" w:rsidP="00495BD0">
      <w:pPr>
        <w:pStyle w:val="afb"/>
        <w:spacing w:before="146"/>
        <w:ind w:left="360"/>
        <w:jc w:val="both"/>
        <w:rPr>
          <w:sz w:val="28"/>
          <w:szCs w:val="28"/>
        </w:rPr>
      </w:pPr>
      <w:r w:rsidRPr="00495BD0">
        <w:rPr>
          <w:sz w:val="28"/>
          <w:szCs w:val="28"/>
        </w:rPr>
        <w:t>«Дерево»</w:t>
      </w:r>
      <w:r w:rsidRPr="00495BD0">
        <w:rPr>
          <w:spacing w:val="-2"/>
          <w:sz w:val="28"/>
          <w:szCs w:val="28"/>
        </w:rPr>
        <w:t xml:space="preserve"> </w:t>
      </w:r>
      <w:r w:rsidRPr="00495BD0">
        <w:rPr>
          <w:sz w:val="28"/>
          <w:szCs w:val="28"/>
        </w:rPr>
        <w:t>и другие.</w:t>
      </w:r>
    </w:p>
    <w:p w:rsidR="00495BD0" w:rsidRPr="00495BD0" w:rsidRDefault="00495BD0" w:rsidP="00495BD0">
      <w:pPr>
        <w:pStyle w:val="afb"/>
        <w:spacing w:before="146" w:line="360" w:lineRule="auto"/>
        <w:ind w:left="1080" w:right="5206"/>
        <w:jc w:val="both"/>
        <w:rPr>
          <w:sz w:val="28"/>
          <w:szCs w:val="28"/>
        </w:rPr>
      </w:pPr>
      <w:r w:rsidRPr="00495BD0">
        <w:rPr>
          <w:sz w:val="28"/>
          <w:szCs w:val="28"/>
        </w:rPr>
        <w:t xml:space="preserve">И. А. Бунин «Снежный </w:t>
      </w:r>
      <w:r w:rsidRPr="00495BD0">
        <w:rPr>
          <w:sz w:val="28"/>
          <w:szCs w:val="28"/>
        </w:rPr>
        <w:lastRenderedPageBreak/>
        <w:t>бык».</w:t>
      </w:r>
      <w:r w:rsidRPr="00495BD0">
        <w:rPr>
          <w:spacing w:val="-67"/>
          <w:sz w:val="28"/>
          <w:szCs w:val="28"/>
        </w:rPr>
        <w:t xml:space="preserve"> </w:t>
      </w:r>
      <w:r w:rsidRPr="00495BD0">
        <w:rPr>
          <w:sz w:val="28"/>
          <w:szCs w:val="28"/>
        </w:rPr>
        <w:t>В.</w:t>
      </w:r>
      <w:r w:rsidRPr="00495BD0">
        <w:rPr>
          <w:spacing w:val="-2"/>
          <w:sz w:val="28"/>
          <w:szCs w:val="28"/>
        </w:rPr>
        <w:t xml:space="preserve"> </w:t>
      </w:r>
      <w:r w:rsidRPr="00495BD0">
        <w:rPr>
          <w:sz w:val="28"/>
          <w:szCs w:val="28"/>
        </w:rPr>
        <w:t>И.</w:t>
      </w:r>
      <w:r w:rsidRPr="00495BD0">
        <w:rPr>
          <w:spacing w:val="-1"/>
          <w:sz w:val="28"/>
          <w:szCs w:val="28"/>
        </w:rPr>
        <w:t xml:space="preserve"> </w:t>
      </w:r>
      <w:r w:rsidRPr="00495BD0">
        <w:rPr>
          <w:sz w:val="28"/>
          <w:szCs w:val="28"/>
        </w:rPr>
        <w:t>Белов</w:t>
      </w:r>
      <w:r w:rsidRPr="00495BD0">
        <w:rPr>
          <w:spacing w:val="-2"/>
          <w:sz w:val="28"/>
          <w:szCs w:val="28"/>
        </w:rPr>
        <w:t xml:space="preserve"> </w:t>
      </w:r>
      <w:r w:rsidRPr="00495BD0">
        <w:rPr>
          <w:sz w:val="28"/>
          <w:szCs w:val="28"/>
        </w:rPr>
        <w:t>«Скворцы».</w:t>
      </w:r>
    </w:p>
    <w:p w:rsidR="00495BD0" w:rsidRPr="00495BD0" w:rsidRDefault="00495BD0" w:rsidP="00495BD0">
      <w:pPr>
        <w:widowControl w:val="0"/>
        <w:tabs>
          <w:tab w:val="left" w:pos="1653"/>
        </w:tabs>
        <w:autoSpaceDE w:val="0"/>
        <w:autoSpaceDN w:val="0"/>
        <w:spacing w:after="0" w:line="362" w:lineRule="auto"/>
        <w:ind w:left="1980" w:right="3852"/>
        <w:jc w:val="both"/>
        <w:rPr>
          <w:rFonts w:ascii="Times New Roman" w:hAnsi="Times New Roman" w:cs="Times New Roman"/>
          <w:sz w:val="28"/>
          <w:szCs w:val="28"/>
        </w:rPr>
      </w:pPr>
      <w:r w:rsidRPr="00495BD0">
        <w:rPr>
          <w:rFonts w:ascii="Times New Roman" w:hAnsi="Times New Roman" w:cs="Times New Roman"/>
          <w:sz w:val="28"/>
          <w:szCs w:val="28"/>
        </w:rPr>
        <w:t>Русский характер – русская душа.</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Не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до</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ордена –</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была</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бы Родина.</w:t>
      </w:r>
    </w:p>
    <w:p w:rsidR="00495BD0" w:rsidRPr="00495BD0" w:rsidRDefault="00495BD0" w:rsidP="00495BD0">
      <w:pPr>
        <w:spacing w:line="362"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ind w:left="1080"/>
        <w:jc w:val="both"/>
        <w:rPr>
          <w:sz w:val="28"/>
          <w:szCs w:val="28"/>
        </w:rPr>
      </w:pPr>
      <w:r w:rsidRPr="00495BD0">
        <w:rPr>
          <w:sz w:val="28"/>
          <w:szCs w:val="28"/>
        </w:rPr>
        <w:lastRenderedPageBreak/>
        <w:t>Отечественная</w:t>
      </w:r>
      <w:r w:rsidRPr="00495BD0">
        <w:rPr>
          <w:spacing w:val="-3"/>
          <w:sz w:val="28"/>
          <w:szCs w:val="28"/>
        </w:rPr>
        <w:t xml:space="preserve"> </w:t>
      </w:r>
      <w:r w:rsidRPr="00495BD0">
        <w:rPr>
          <w:sz w:val="28"/>
          <w:szCs w:val="28"/>
        </w:rPr>
        <w:t>война</w:t>
      </w:r>
      <w:r w:rsidRPr="00495BD0">
        <w:rPr>
          <w:spacing w:val="-3"/>
          <w:sz w:val="28"/>
          <w:szCs w:val="28"/>
        </w:rPr>
        <w:t xml:space="preserve"> </w:t>
      </w:r>
      <w:r w:rsidRPr="00495BD0">
        <w:rPr>
          <w:sz w:val="28"/>
          <w:szCs w:val="28"/>
        </w:rPr>
        <w:t>1812</w:t>
      </w:r>
      <w:r w:rsidRPr="00495BD0">
        <w:rPr>
          <w:spacing w:val="-2"/>
          <w:sz w:val="28"/>
          <w:szCs w:val="28"/>
        </w:rPr>
        <w:t xml:space="preserve"> </w:t>
      </w:r>
      <w:r w:rsidRPr="00495BD0">
        <w:rPr>
          <w:sz w:val="28"/>
          <w:szCs w:val="28"/>
        </w:rPr>
        <w:t>года.</w:t>
      </w:r>
    </w:p>
    <w:p w:rsidR="00495BD0" w:rsidRPr="00495BD0" w:rsidRDefault="00495BD0" w:rsidP="00495BD0">
      <w:pPr>
        <w:pStyle w:val="afb"/>
        <w:spacing w:before="148" w:line="350" w:lineRule="auto"/>
        <w:ind w:left="1080"/>
        <w:jc w:val="both"/>
        <w:rPr>
          <w:sz w:val="28"/>
          <w:szCs w:val="28"/>
        </w:rPr>
      </w:pPr>
      <w:r w:rsidRPr="00495BD0">
        <w:rPr>
          <w:sz w:val="28"/>
          <w:szCs w:val="28"/>
        </w:rPr>
        <w:t>Стихотворения</w:t>
      </w:r>
      <w:r w:rsidRPr="00495BD0">
        <w:rPr>
          <w:spacing w:val="24"/>
          <w:sz w:val="28"/>
          <w:szCs w:val="28"/>
        </w:rPr>
        <w:t xml:space="preserve"> </w:t>
      </w:r>
      <w:r w:rsidRPr="00495BD0">
        <w:rPr>
          <w:sz w:val="28"/>
          <w:szCs w:val="28"/>
        </w:rPr>
        <w:t>(не</w:t>
      </w:r>
      <w:r w:rsidRPr="00495BD0">
        <w:rPr>
          <w:spacing w:val="24"/>
          <w:sz w:val="28"/>
          <w:szCs w:val="28"/>
        </w:rPr>
        <w:t xml:space="preserve"> </w:t>
      </w:r>
      <w:r w:rsidRPr="00495BD0">
        <w:rPr>
          <w:sz w:val="28"/>
          <w:szCs w:val="28"/>
        </w:rPr>
        <w:t>менее</w:t>
      </w:r>
      <w:r w:rsidRPr="00495BD0">
        <w:rPr>
          <w:spacing w:val="21"/>
          <w:sz w:val="28"/>
          <w:szCs w:val="28"/>
        </w:rPr>
        <w:t xml:space="preserve"> </w:t>
      </w:r>
      <w:r w:rsidRPr="00495BD0">
        <w:rPr>
          <w:sz w:val="28"/>
          <w:szCs w:val="28"/>
        </w:rPr>
        <w:t>двух).</w:t>
      </w:r>
      <w:r w:rsidRPr="00495BD0">
        <w:rPr>
          <w:spacing w:val="24"/>
          <w:sz w:val="28"/>
          <w:szCs w:val="28"/>
        </w:rPr>
        <w:t xml:space="preserve"> </w:t>
      </w:r>
      <w:r w:rsidRPr="00495BD0">
        <w:rPr>
          <w:sz w:val="28"/>
          <w:szCs w:val="28"/>
        </w:rPr>
        <w:t>Например:</w:t>
      </w:r>
      <w:r w:rsidRPr="00495BD0">
        <w:rPr>
          <w:spacing w:val="25"/>
          <w:sz w:val="28"/>
          <w:szCs w:val="28"/>
        </w:rPr>
        <w:t xml:space="preserve"> </w:t>
      </w:r>
      <w:r w:rsidRPr="00495BD0">
        <w:rPr>
          <w:sz w:val="28"/>
          <w:szCs w:val="28"/>
        </w:rPr>
        <w:t>Ф.Н.</w:t>
      </w:r>
      <w:r w:rsidRPr="00495BD0">
        <w:rPr>
          <w:spacing w:val="-2"/>
          <w:sz w:val="28"/>
          <w:szCs w:val="28"/>
        </w:rPr>
        <w:t xml:space="preserve"> </w:t>
      </w:r>
      <w:r w:rsidRPr="00495BD0">
        <w:rPr>
          <w:sz w:val="28"/>
          <w:szCs w:val="28"/>
        </w:rPr>
        <w:t>Глинка</w:t>
      </w:r>
      <w:r w:rsidRPr="00495BD0">
        <w:rPr>
          <w:spacing w:val="21"/>
          <w:sz w:val="28"/>
          <w:szCs w:val="28"/>
        </w:rPr>
        <w:t xml:space="preserve"> </w:t>
      </w:r>
      <w:r w:rsidRPr="00495BD0">
        <w:rPr>
          <w:sz w:val="28"/>
          <w:szCs w:val="28"/>
        </w:rPr>
        <w:t>«Авангардная</w:t>
      </w:r>
      <w:r w:rsidRPr="00495BD0">
        <w:rPr>
          <w:spacing w:val="-67"/>
          <w:sz w:val="28"/>
          <w:szCs w:val="28"/>
        </w:rPr>
        <w:t xml:space="preserve"> </w:t>
      </w:r>
      <w:r w:rsidRPr="00495BD0">
        <w:rPr>
          <w:sz w:val="28"/>
          <w:szCs w:val="28"/>
        </w:rPr>
        <w:t>песнь»,</w:t>
      </w:r>
      <w:r w:rsidRPr="00495BD0">
        <w:rPr>
          <w:spacing w:val="-2"/>
          <w:sz w:val="28"/>
          <w:szCs w:val="28"/>
        </w:rPr>
        <w:t xml:space="preserve"> </w:t>
      </w:r>
      <w:r w:rsidRPr="00495BD0">
        <w:rPr>
          <w:sz w:val="28"/>
          <w:szCs w:val="28"/>
        </w:rPr>
        <w:t>Д.В.</w:t>
      </w:r>
      <w:r w:rsidRPr="00495BD0">
        <w:rPr>
          <w:spacing w:val="-2"/>
          <w:sz w:val="28"/>
          <w:szCs w:val="28"/>
        </w:rPr>
        <w:t xml:space="preserve"> </w:t>
      </w:r>
      <w:r w:rsidRPr="00495BD0">
        <w:rPr>
          <w:sz w:val="28"/>
          <w:szCs w:val="28"/>
        </w:rPr>
        <w:t>Давыдов</w:t>
      </w:r>
      <w:r w:rsidRPr="00495BD0">
        <w:rPr>
          <w:spacing w:val="-3"/>
          <w:sz w:val="28"/>
          <w:szCs w:val="28"/>
        </w:rPr>
        <w:t xml:space="preserve"> </w:t>
      </w:r>
      <w:r w:rsidRPr="00495BD0">
        <w:rPr>
          <w:sz w:val="28"/>
          <w:szCs w:val="28"/>
        </w:rPr>
        <w:t>«Партизан» (отрывок)</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другие.</w:t>
      </w:r>
    </w:p>
    <w:p w:rsidR="00495BD0" w:rsidRPr="00495BD0" w:rsidRDefault="00495BD0" w:rsidP="00495BD0">
      <w:pPr>
        <w:pStyle w:val="afb"/>
        <w:spacing w:line="350" w:lineRule="auto"/>
        <w:ind w:left="1080" w:right="4982"/>
        <w:jc w:val="both"/>
        <w:rPr>
          <w:sz w:val="28"/>
          <w:szCs w:val="28"/>
        </w:rPr>
      </w:pPr>
      <w:r w:rsidRPr="00495BD0">
        <w:rPr>
          <w:sz w:val="28"/>
          <w:szCs w:val="28"/>
        </w:rPr>
        <w:t>Загадки русской души.</w:t>
      </w:r>
      <w:r w:rsidRPr="00495BD0">
        <w:rPr>
          <w:spacing w:val="1"/>
          <w:sz w:val="28"/>
          <w:szCs w:val="28"/>
        </w:rPr>
        <w:t xml:space="preserve"> </w:t>
      </w:r>
      <w:r w:rsidRPr="00495BD0">
        <w:rPr>
          <w:sz w:val="28"/>
          <w:szCs w:val="28"/>
        </w:rPr>
        <w:t>Парадоксы</w:t>
      </w:r>
      <w:r w:rsidRPr="00495BD0">
        <w:rPr>
          <w:spacing w:val="-4"/>
          <w:sz w:val="28"/>
          <w:szCs w:val="28"/>
        </w:rPr>
        <w:t xml:space="preserve"> </w:t>
      </w:r>
      <w:r w:rsidRPr="00495BD0">
        <w:rPr>
          <w:sz w:val="28"/>
          <w:szCs w:val="28"/>
        </w:rPr>
        <w:t>русского</w:t>
      </w:r>
      <w:r w:rsidRPr="00495BD0">
        <w:rPr>
          <w:spacing w:val="-4"/>
          <w:sz w:val="28"/>
          <w:szCs w:val="28"/>
        </w:rPr>
        <w:t xml:space="preserve"> </w:t>
      </w:r>
      <w:r w:rsidRPr="00495BD0">
        <w:rPr>
          <w:sz w:val="28"/>
          <w:szCs w:val="28"/>
        </w:rPr>
        <w:t>характера.</w:t>
      </w:r>
    </w:p>
    <w:p w:rsidR="00495BD0" w:rsidRPr="00495BD0" w:rsidRDefault="00495BD0" w:rsidP="00495BD0">
      <w:pPr>
        <w:pStyle w:val="afb"/>
        <w:spacing w:line="360" w:lineRule="auto"/>
        <w:ind w:left="1080" w:right="487"/>
        <w:jc w:val="both"/>
        <w:rPr>
          <w:sz w:val="28"/>
          <w:szCs w:val="28"/>
        </w:rPr>
      </w:pPr>
      <w:r w:rsidRPr="00495BD0">
        <w:rPr>
          <w:sz w:val="28"/>
          <w:szCs w:val="28"/>
        </w:rPr>
        <w:t>К.Г. Паустовский «Похождения жука-носорога» (солдатская сказка).</w:t>
      </w:r>
      <w:r w:rsidRPr="00495BD0">
        <w:rPr>
          <w:spacing w:val="-67"/>
          <w:sz w:val="28"/>
          <w:szCs w:val="28"/>
        </w:rPr>
        <w:t xml:space="preserve"> </w:t>
      </w:r>
      <w:r w:rsidRPr="00495BD0">
        <w:rPr>
          <w:sz w:val="28"/>
          <w:szCs w:val="28"/>
        </w:rPr>
        <w:t>Ю.Я.</w:t>
      </w:r>
      <w:r w:rsidRPr="00495BD0">
        <w:rPr>
          <w:spacing w:val="-3"/>
          <w:sz w:val="28"/>
          <w:szCs w:val="28"/>
        </w:rPr>
        <w:t xml:space="preserve"> </w:t>
      </w:r>
      <w:r w:rsidRPr="00495BD0">
        <w:rPr>
          <w:sz w:val="28"/>
          <w:szCs w:val="28"/>
        </w:rPr>
        <w:t>Яковлев</w:t>
      </w:r>
      <w:r w:rsidRPr="00495BD0">
        <w:rPr>
          <w:spacing w:val="-1"/>
          <w:sz w:val="28"/>
          <w:szCs w:val="28"/>
        </w:rPr>
        <w:t xml:space="preserve"> </w:t>
      </w:r>
      <w:r w:rsidRPr="00495BD0">
        <w:rPr>
          <w:sz w:val="28"/>
          <w:szCs w:val="28"/>
        </w:rPr>
        <w:t>«Сыновья Пешеходова».</w:t>
      </w:r>
    </w:p>
    <w:p w:rsidR="00495BD0" w:rsidRPr="00495BD0" w:rsidRDefault="00495BD0" w:rsidP="00495BD0">
      <w:pPr>
        <w:pStyle w:val="afb"/>
        <w:spacing w:line="360" w:lineRule="auto"/>
        <w:ind w:left="1080" w:right="5758"/>
        <w:jc w:val="both"/>
        <w:rPr>
          <w:sz w:val="28"/>
          <w:szCs w:val="28"/>
        </w:rPr>
      </w:pPr>
      <w:r w:rsidRPr="00495BD0">
        <w:rPr>
          <w:sz w:val="28"/>
          <w:szCs w:val="28"/>
        </w:rPr>
        <w:t>О ваших ровесниках.</w:t>
      </w:r>
      <w:r w:rsidRPr="00495BD0">
        <w:rPr>
          <w:spacing w:val="1"/>
          <w:sz w:val="28"/>
          <w:szCs w:val="28"/>
        </w:rPr>
        <w:t xml:space="preserve"> </w:t>
      </w:r>
      <w:r w:rsidRPr="00495BD0">
        <w:rPr>
          <w:sz w:val="28"/>
          <w:szCs w:val="28"/>
        </w:rPr>
        <w:t>Школьные</w:t>
      </w:r>
      <w:r w:rsidRPr="00495BD0">
        <w:rPr>
          <w:spacing w:val="-4"/>
          <w:sz w:val="28"/>
          <w:szCs w:val="28"/>
        </w:rPr>
        <w:t xml:space="preserve"> </w:t>
      </w:r>
      <w:r w:rsidRPr="00495BD0">
        <w:rPr>
          <w:sz w:val="28"/>
          <w:szCs w:val="28"/>
        </w:rPr>
        <w:t>контрольные.</w:t>
      </w:r>
    </w:p>
    <w:p w:rsidR="00495BD0" w:rsidRPr="00495BD0" w:rsidRDefault="00495BD0" w:rsidP="00495BD0">
      <w:pPr>
        <w:pStyle w:val="afb"/>
        <w:spacing w:line="360" w:lineRule="auto"/>
        <w:ind w:left="1080" w:right="2976"/>
        <w:jc w:val="both"/>
        <w:rPr>
          <w:sz w:val="28"/>
          <w:szCs w:val="28"/>
        </w:rPr>
      </w:pPr>
      <w:r w:rsidRPr="00495BD0">
        <w:rPr>
          <w:sz w:val="28"/>
          <w:szCs w:val="28"/>
        </w:rPr>
        <w:t>К.И. Чуковский «Серебряный герб» (фрагмент).</w:t>
      </w:r>
      <w:r w:rsidRPr="00495BD0">
        <w:rPr>
          <w:spacing w:val="-67"/>
          <w:sz w:val="28"/>
          <w:szCs w:val="28"/>
        </w:rPr>
        <w:t xml:space="preserve"> </w:t>
      </w:r>
      <w:r w:rsidRPr="00495BD0">
        <w:rPr>
          <w:sz w:val="28"/>
          <w:szCs w:val="28"/>
        </w:rPr>
        <w:t>А.А.</w:t>
      </w:r>
      <w:r w:rsidRPr="00495BD0">
        <w:rPr>
          <w:spacing w:val="-5"/>
          <w:sz w:val="28"/>
          <w:szCs w:val="28"/>
        </w:rPr>
        <w:t xml:space="preserve"> </w:t>
      </w:r>
      <w:r w:rsidRPr="00495BD0">
        <w:rPr>
          <w:sz w:val="28"/>
          <w:szCs w:val="28"/>
        </w:rPr>
        <w:t>Гиваргизов</w:t>
      </w:r>
      <w:r w:rsidRPr="00495BD0">
        <w:rPr>
          <w:spacing w:val="-5"/>
          <w:sz w:val="28"/>
          <w:szCs w:val="28"/>
        </w:rPr>
        <w:t xml:space="preserve"> </w:t>
      </w:r>
      <w:r w:rsidRPr="00495BD0">
        <w:rPr>
          <w:sz w:val="28"/>
          <w:szCs w:val="28"/>
        </w:rPr>
        <w:t>«Контрольный диктант».</w:t>
      </w:r>
    </w:p>
    <w:p w:rsidR="00495BD0" w:rsidRPr="00495BD0" w:rsidRDefault="00495BD0" w:rsidP="00495BD0">
      <w:pPr>
        <w:pStyle w:val="afb"/>
        <w:spacing w:line="350" w:lineRule="auto"/>
        <w:ind w:left="1080" w:right="5598"/>
        <w:jc w:val="both"/>
        <w:rPr>
          <w:sz w:val="28"/>
          <w:szCs w:val="28"/>
        </w:rPr>
      </w:pPr>
      <w:r w:rsidRPr="00495BD0">
        <w:rPr>
          <w:sz w:val="28"/>
          <w:szCs w:val="28"/>
        </w:rPr>
        <w:t>Лишь слову жизнь дана.</w:t>
      </w:r>
      <w:r w:rsidRPr="00495BD0">
        <w:rPr>
          <w:spacing w:val="1"/>
          <w:sz w:val="28"/>
          <w:szCs w:val="28"/>
        </w:rPr>
        <w:t xml:space="preserve"> </w:t>
      </w:r>
      <w:r w:rsidRPr="00495BD0">
        <w:rPr>
          <w:sz w:val="28"/>
          <w:szCs w:val="28"/>
        </w:rPr>
        <w:t>Родной</w:t>
      </w:r>
      <w:r w:rsidRPr="00495BD0">
        <w:rPr>
          <w:spacing w:val="-1"/>
          <w:sz w:val="28"/>
          <w:szCs w:val="28"/>
        </w:rPr>
        <w:t xml:space="preserve"> </w:t>
      </w:r>
      <w:r w:rsidRPr="00495BD0">
        <w:rPr>
          <w:sz w:val="28"/>
          <w:szCs w:val="28"/>
        </w:rPr>
        <w:t>язык,</w:t>
      </w:r>
      <w:r w:rsidRPr="00495BD0">
        <w:rPr>
          <w:spacing w:val="-5"/>
          <w:sz w:val="28"/>
          <w:szCs w:val="28"/>
        </w:rPr>
        <w:t xml:space="preserve"> </w:t>
      </w:r>
      <w:r w:rsidRPr="00495BD0">
        <w:rPr>
          <w:sz w:val="28"/>
          <w:szCs w:val="28"/>
        </w:rPr>
        <w:t>родная</w:t>
      </w:r>
      <w:r w:rsidRPr="00495BD0">
        <w:rPr>
          <w:spacing w:val="-1"/>
          <w:sz w:val="28"/>
          <w:szCs w:val="28"/>
        </w:rPr>
        <w:t xml:space="preserve"> </w:t>
      </w:r>
      <w:r w:rsidRPr="00495BD0">
        <w:rPr>
          <w:sz w:val="28"/>
          <w:szCs w:val="28"/>
        </w:rPr>
        <w:t>речь.</w:t>
      </w:r>
    </w:p>
    <w:p w:rsidR="00495BD0" w:rsidRPr="00495BD0" w:rsidRDefault="00495BD0" w:rsidP="00495BD0">
      <w:pPr>
        <w:pStyle w:val="afb"/>
        <w:tabs>
          <w:tab w:val="left" w:pos="2854"/>
          <w:tab w:val="left" w:pos="3434"/>
          <w:tab w:val="left" w:pos="4351"/>
          <w:tab w:val="left" w:pos="5285"/>
          <w:tab w:val="left" w:pos="6787"/>
          <w:tab w:val="left" w:pos="8369"/>
        </w:tabs>
        <w:spacing w:line="350" w:lineRule="auto"/>
        <w:ind w:left="360" w:right="103"/>
        <w:jc w:val="both"/>
        <w:rPr>
          <w:sz w:val="28"/>
          <w:szCs w:val="28"/>
        </w:rPr>
      </w:pPr>
      <w:r w:rsidRPr="00495BD0">
        <w:rPr>
          <w:sz w:val="28"/>
          <w:szCs w:val="28"/>
        </w:rPr>
        <w:t>Стихотворения</w:t>
      </w:r>
      <w:r w:rsidRPr="00495BD0">
        <w:rPr>
          <w:sz w:val="28"/>
          <w:szCs w:val="28"/>
        </w:rPr>
        <w:tab/>
        <w:t>(не</w:t>
      </w:r>
      <w:r w:rsidRPr="00495BD0">
        <w:rPr>
          <w:sz w:val="28"/>
          <w:szCs w:val="28"/>
        </w:rPr>
        <w:tab/>
        <w:t>менее</w:t>
      </w:r>
      <w:r w:rsidRPr="00495BD0">
        <w:rPr>
          <w:sz w:val="28"/>
          <w:szCs w:val="28"/>
        </w:rPr>
        <w:tab/>
        <w:t>двух).</w:t>
      </w:r>
      <w:r w:rsidRPr="00495BD0">
        <w:rPr>
          <w:sz w:val="28"/>
          <w:szCs w:val="28"/>
        </w:rPr>
        <w:tab/>
        <w:t>Например:</w:t>
      </w:r>
      <w:r w:rsidRPr="00495BD0">
        <w:rPr>
          <w:sz w:val="28"/>
          <w:szCs w:val="28"/>
        </w:rPr>
        <w:tab/>
        <w:t>И.А.</w:t>
      </w:r>
      <w:r w:rsidRPr="00495BD0">
        <w:rPr>
          <w:spacing w:val="-2"/>
          <w:sz w:val="28"/>
          <w:szCs w:val="28"/>
        </w:rPr>
        <w:t xml:space="preserve"> </w:t>
      </w:r>
      <w:r w:rsidRPr="00495BD0">
        <w:rPr>
          <w:sz w:val="28"/>
          <w:szCs w:val="28"/>
        </w:rPr>
        <w:t>Бунин</w:t>
      </w:r>
      <w:r w:rsidRPr="00495BD0">
        <w:rPr>
          <w:sz w:val="28"/>
          <w:szCs w:val="28"/>
        </w:rPr>
        <w:tab/>
        <w:t>«Слово»,</w:t>
      </w:r>
      <w:r w:rsidRPr="00495BD0">
        <w:rPr>
          <w:spacing w:val="-67"/>
          <w:sz w:val="28"/>
          <w:szCs w:val="28"/>
        </w:rPr>
        <w:t xml:space="preserve"> </w:t>
      </w:r>
      <w:r w:rsidRPr="00495BD0">
        <w:rPr>
          <w:sz w:val="28"/>
          <w:szCs w:val="28"/>
        </w:rPr>
        <w:t>В.Г.</w:t>
      </w:r>
      <w:r w:rsidRPr="00495BD0">
        <w:rPr>
          <w:spacing w:val="-3"/>
          <w:sz w:val="28"/>
          <w:szCs w:val="28"/>
        </w:rPr>
        <w:t xml:space="preserve"> </w:t>
      </w:r>
      <w:r w:rsidRPr="00495BD0">
        <w:rPr>
          <w:sz w:val="28"/>
          <w:szCs w:val="28"/>
        </w:rPr>
        <w:t>Гордейчев</w:t>
      </w:r>
      <w:r w:rsidRPr="00495BD0">
        <w:rPr>
          <w:spacing w:val="-1"/>
          <w:sz w:val="28"/>
          <w:szCs w:val="28"/>
        </w:rPr>
        <w:t xml:space="preserve"> </w:t>
      </w:r>
      <w:r w:rsidRPr="00495BD0">
        <w:rPr>
          <w:sz w:val="28"/>
          <w:szCs w:val="28"/>
        </w:rPr>
        <w:t>«Родная речь»</w:t>
      </w:r>
      <w:r w:rsidRPr="00495BD0">
        <w:rPr>
          <w:spacing w:val="-2"/>
          <w:sz w:val="28"/>
          <w:szCs w:val="28"/>
        </w:rPr>
        <w:t xml:space="preserve"> </w:t>
      </w:r>
      <w:r w:rsidRPr="00495BD0">
        <w:rPr>
          <w:sz w:val="28"/>
          <w:szCs w:val="28"/>
        </w:rPr>
        <w:t>и другие.</w:t>
      </w:r>
    </w:p>
    <w:p w:rsidR="00495BD0" w:rsidRPr="00495BD0" w:rsidRDefault="00495BD0" w:rsidP="00495BD0">
      <w:pPr>
        <w:widowControl w:val="0"/>
        <w:tabs>
          <w:tab w:val="left" w:pos="1441"/>
        </w:tabs>
        <w:autoSpaceDE w:val="0"/>
        <w:autoSpaceDN w:val="0"/>
        <w:spacing w:after="0" w:line="240" w:lineRule="auto"/>
        <w:ind w:left="1080"/>
        <w:jc w:val="both"/>
        <w:rPr>
          <w:rFonts w:ascii="Times New Roman" w:hAnsi="Times New Roman" w:cs="Times New Roman"/>
          <w:sz w:val="28"/>
          <w:szCs w:val="28"/>
        </w:rPr>
      </w:pPr>
      <w:r w:rsidRPr="00495BD0">
        <w:rPr>
          <w:rFonts w:ascii="Times New Roman" w:hAnsi="Times New Roman" w:cs="Times New Roman"/>
          <w:sz w:val="28"/>
          <w:szCs w:val="28"/>
        </w:rPr>
        <w:t>Содержание</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обучения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5"/>
          <w:sz w:val="28"/>
          <w:szCs w:val="28"/>
        </w:rPr>
        <w:t xml:space="preserve"> </w:t>
      </w:r>
      <w:r w:rsidRPr="00495BD0">
        <w:rPr>
          <w:rFonts w:ascii="Times New Roman" w:hAnsi="Times New Roman" w:cs="Times New Roman"/>
          <w:sz w:val="28"/>
          <w:szCs w:val="28"/>
        </w:rPr>
        <w:t>6</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классе.</w:t>
      </w:r>
    </w:p>
    <w:p w:rsidR="00495BD0" w:rsidRPr="00495BD0" w:rsidRDefault="00495BD0" w:rsidP="00495BD0">
      <w:pPr>
        <w:widowControl w:val="0"/>
        <w:tabs>
          <w:tab w:val="left" w:pos="1653"/>
        </w:tabs>
        <w:autoSpaceDE w:val="0"/>
        <w:autoSpaceDN w:val="0"/>
        <w:spacing w:before="143" w:after="0" w:line="350" w:lineRule="auto"/>
        <w:ind w:left="1980" w:right="4213"/>
        <w:jc w:val="both"/>
        <w:rPr>
          <w:rFonts w:ascii="Times New Roman" w:hAnsi="Times New Roman" w:cs="Times New Roman"/>
          <w:sz w:val="28"/>
          <w:szCs w:val="28"/>
        </w:rPr>
      </w:pPr>
      <w:r w:rsidRPr="00495BD0">
        <w:rPr>
          <w:rFonts w:ascii="Times New Roman" w:hAnsi="Times New Roman" w:cs="Times New Roman"/>
          <w:sz w:val="28"/>
          <w:szCs w:val="28"/>
        </w:rPr>
        <w:t>Раздел 1. Россия – Родина моя.</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Преданья старины глубокой.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Богатыри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и</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богатырство.</w:t>
      </w:r>
    </w:p>
    <w:p w:rsidR="00495BD0" w:rsidRPr="00495BD0" w:rsidRDefault="00495BD0" w:rsidP="00495BD0">
      <w:pPr>
        <w:pStyle w:val="afb"/>
        <w:spacing w:line="362" w:lineRule="auto"/>
        <w:ind w:left="360"/>
        <w:jc w:val="both"/>
        <w:rPr>
          <w:sz w:val="28"/>
          <w:szCs w:val="28"/>
        </w:rPr>
      </w:pPr>
      <w:r w:rsidRPr="00495BD0">
        <w:rPr>
          <w:sz w:val="28"/>
          <w:szCs w:val="28"/>
        </w:rPr>
        <w:t>Былины</w:t>
      </w:r>
      <w:r w:rsidRPr="00495BD0">
        <w:rPr>
          <w:spacing w:val="46"/>
          <w:sz w:val="28"/>
          <w:szCs w:val="28"/>
        </w:rPr>
        <w:t xml:space="preserve"> </w:t>
      </w:r>
      <w:r w:rsidRPr="00495BD0">
        <w:rPr>
          <w:sz w:val="28"/>
          <w:szCs w:val="28"/>
        </w:rPr>
        <w:t>(одна</w:t>
      </w:r>
      <w:r w:rsidRPr="00495BD0">
        <w:rPr>
          <w:spacing w:val="43"/>
          <w:sz w:val="28"/>
          <w:szCs w:val="28"/>
        </w:rPr>
        <w:t xml:space="preserve"> </w:t>
      </w:r>
      <w:r w:rsidRPr="00495BD0">
        <w:rPr>
          <w:sz w:val="28"/>
          <w:szCs w:val="28"/>
        </w:rPr>
        <w:t>былина</w:t>
      </w:r>
      <w:r w:rsidRPr="00495BD0">
        <w:rPr>
          <w:spacing w:val="43"/>
          <w:sz w:val="28"/>
          <w:szCs w:val="28"/>
        </w:rPr>
        <w:t xml:space="preserve"> </w:t>
      </w:r>
      <w:r w:rsidRPr="00495BD0">
        <w:rPr>
          <w:sz w:val="28"/>
          <w:szCs w:val="28"/>
        </w:rPr>
        <w:t>по</w:t>
      </w:r>
      <w:r w:rsidRPr="00495BD0">
        <w:rPr>
          <w:spacing w:val="44"/>
          <w:sz w:val="28"/>
          <w:szCs w:val="28"/>
        </w:rPr>
        <w:t xml:space="preserve"> </w:t>
      </w:r>
      <w:r w:rsidRPr="00495BD0">
        <w:rPr>
          <w:sz w:val="28"/>
          <w:szCs w:val="28"/>
        </w:rPr>
        <w:t>выбору).</w:t>
      </w:r>
      <w:r w:rsidRPr="00495BD0">
        <w:rPr>
          <w:spacing w:val="43"/>
          <w:sz w:val="28"/>
          <w:szCs w:val="28"/>
        </w:rPr>
        <w:t xml:space="preserve"> </w:t>
      </w:r>
      <w:r w:rsidRPr="00495BD0">
        <w:rPr>
          <w:sz w:val="28"/>
          <w:szCs w:val="28"/>
        </w:rPr>
        <w:t>Например:</w:t>
      </w:r>
      <w:r w:rsidRPr="00495BD0">
        <w:rPr>
          <w:spacing w:val="44"/>
          <w:sz w:val="28"/>
          <w:szCs w:val="28"/>
        </w:rPr>
        <w:t xml:space="preserve"> </w:t>
      </w:r>
      <w:r w:rsidRPr="00495BD0">
        <w:rPr>
          <w:sz w:val="28"/>
          <w:szCs w:val="28"/>
        </w:rPr>
        <w:t>«Илья</w:t>
      </w:r>
      <w:r w:rsidRPr="00495BD0">
        <w:rPr>
          <w:spacing w:val="44"/>
          <w:sz w:val="28"/>
          <w:szCs w:val="28"/>
        </w:rPr>
        <w:t xml:space="preserve"> </w:t>
      </w:r>
      <w:r w:rsidRPr="00495BD0">
        <w:rPr>
          <w:sz w:val="28"/>
          <w:szCs w:val="28"/>
        </w:rPr>
        <w:t>Муромец</w:t>
      </w:r>
      <w:r w:rsidRPr="00495BD0">
        <w:rPr>
          <w:spacing w:val="44"/>
          <w:sz w:val="28"/>
          <w:szCs w:val="28"/>
        </w:rPr>
        <w:t xml:space="preserve"> </w:t>
      </w:r>
      <w:r w:rsidRPr="00495BD0">
        <w:rPr>
          <w:sz w:val="28"/>
          <w:szCs w:val="28"/>
        </w:rPr>
        <w:t>и</w:t>
      </w:r>
      <w:r w:rsidRPr="00495BD0">
        <w:rPr>
          <w:spacing w:val="-67"/>
          <w:sz w:val="28"/>
          <w:szCs w:val="28"/>
        </w:rPr>
        <w:t xml:space="preserve"> </w:t>
      </w:r>
      <w:r w:rsidRPr="00495BD0">
        <w:rPr>
          <w:sz w:val="28"/>
          <w:szCs w:val="28"/>
        </w:rPr>
        <w:t>Святогор»</w:t>
      </w:r>
      <w:r w:rsidRPr="00495BD0">
        <w:rPr>
          <w:spacing w:val="-3"/>
          <w:sz w:val="28"/>
          <w:szCs w:val="28"/>
        </w:rPr>
        <w:t xml:space="preserve"> </w:t>
      </w:r>
      <w:r w:rsidRPr="00495BD0">
        <w:rPr>
          <w:sz w:val="28"/>
          <w:szCs w:val="28"/>
        </w:rPr>
        <w:t>и другие.</w:t>
      </w:r>
    </w:p>
    <w:p w:rsidR="00495BD0" w:rsidRPr="00495BD0" w:rsidRDefault="00495BD0" w:rsidP="00495BD0">
      <w:pPr>
        <w:pStyle w:val="afb"/>
        <w:spacing w:line="319" w:lineRule="exact"/>
        <w:ind w:left="1080"/>
        <w:jc w:val="both"/>
        <w:rPr>
          <w:sz w:val="28"/>
          <w:szCs w:val="28"/>
        </w:rPr>
      </w:pPr>
      <w:r w:rsidRPr="00495BD0">
        <w:rPr>
          <w:sz w:val="28"/>
          <w:szCs w:val="28"/>
        </w:rPr>
        <w:t>Былинные</w:t>
      </w:r>
      <w:r w:rsidRPr="00495BD0">
        <w:rPr>
          <w:spacing w:val="-3"/>
          <w:sz w:val="28"/>
          <w:szCs w:val="28"/>
        </w:rPr>
        <w:t xml:space="preserve"> </w:t>
      </w:r>
      <w:r w:rsidRPr="00495BD0">
        <w:rPr>
          <w:sz w:val="28"/>
          <w:szCs w:val="28"/>
        </w:rPr>
        <w:t>сюжеты</w:t>
      </w:r>
      <w:r w:rsidRPr="00495BD0">
        <w:rPr>
          <w:spacing w:val="-3"/>
          <w:sz w:val="28"/>
          <w:szCs w:val="28"/>
        </w:rPr>
        <w:t xml:space="preserve"> </w:t>
      </w:r>
      <w:r w:rsidRPr="00495BD0">
        <w:rPr>
          <w:sz w:val="28"/>
          <w:szCs w:val="28"/>
        </w:rPr>
        <w:t>и</w:t>
      </w:r>
      <w:r w:rsidRPr="00495BD0">
        <w:rPr>
          <w:spacing w:val="-2"/>
          <w:sz w:val="28"/>
          <w:szCs w:val="28"/>
        </w:rPr>
        <w:t xml:space="preserve"> </w:t>
      </w:r>
      <w:r w:rsidRPr="00495BD0">
        <w:rPr>
          <w:sz w:val="28"/>
          <w:szCs w:val="28"/>
        </w:rPr>
        <w:t>герои</w:t>
      </w:r>
      <w:r w:rsidRPr="00495BD0">
        <w:rPr>
          <w:spacing w:val="-1"/>
          <w:sz w:val="28"/>
          <w:szCs w:val="28"/>
        </w:rPr>
        <w:t xml:space="preserve"> </w:t>
      </w:r>
      <w:r w:rsidRPr="00495BD0">
        <w:rPr>
          <w:sz w:val="28"/>
          <w:szCs w:val="28"/>
        </w:rPr>
        <w:t>в</w:t>
      </w:r>
      <w:r w:rsidRPr="00495BD0">
        <w:rPr>
          <w:spacing w:val="-2"/>
          <w:sz w:val="28"/>
          <w:szCs w:val="28"/>
        </w:rPr>
        <w:t xml:space="preserve"> </w:t>
      </w:r>
      <w:r w:rsidRPr="00495BD0">
        <w:rPr>
          <w:sz w:val="28"/>
          <w:szCs w:val="28"/>
        </w:rPr>
        <w:t>русской</w:t>
      </w:r>
      <w:r w:rsidRPr="00495BD0">
        <w:rPr>
          <w:spacing w:val="-2"/>
          <w:sz w:val="28"/>
          <w:szCs w:val="28"/>
        </w:rPr>
        <w:t xml:space="preserve"> </w:t>
      </w:r>
      <w:r w:rsidRPr="00495BD0">
        <w:rPr>
          <w:sz w:val="28"/>
          <w:szCs w:val="28"/>
        </w:rPr>
        <w:t>литературе.</w:t>
      </w:r>
    </w:p>
    <w:p w:rsidR="00495BD0" w:rsidRPr="00495BD0" w:rsidRDefault="00495BD0" w:rsidP="00495BD0">
      <w:pPr>
        <w:pStyle w:val="afb"/>
        <w:spacing w:before="139" w:line="362" w:lineRule="auto"/>
        <w:ind w:left="1080"/>
        <w:jc w:val="both"/>
        <w:rPr>
          <w:sz w:val="28"/>
          <w:szCs w:val="28"/>
        </w:rPr>
      </w:pPr>
      <w:r w:rsidRPr="00495BD0">
        <w:rPr>
          <w:sz w:val="28"/>
          <w:szCs w:val="28"/>
        </w:rPr>
        <w:t>Стихотворения</w:t>
      </w:r>
      <w:r w:rsidRPr="00495BD0">
        <w:rPr>
          <w:spacing w:val="31"/>
          <w:sz w:val="28"/>
          <w:szCs w:val="28"/>
        </w:rPr>
        <w:t xml:space="preserve"> </w:t>
      </w:r>
      <w:r w:rsidRPr="00495BD0">
        <w:rPr>
          <w:sz w:val="28"/>
          <w:szCs w:val="28"/>
        </w:rPr>
        <w:t>(не</w:t>
      </w:r>
      <w:r w:rsidRPr="00495BD0">
        <w:rPr>
          <w:spacing w:val="26"/>
          <w:sz w:val="28"/>
          <w:szCs w:val="28"/>
        </w:rPr>
        <w:t xml:space="preserve"> </w:t>
      </w:r>
      <w:r w:rsidRPr="00495BD0">
        <w:rPr>
          <w:sz w:val="28"/>
          <w:szCs w:val="28"/>
        </w:rPr>
        <w:t>менее</w:t>
      </w:r>
      <w:r w:rsidRPr="00495BD0">
        <w:rPr>
          <w:spacing w:val="30"/>
          <w:sz w:val="28"/>
          <w:szCs w:val="28"/>
        </w:rPr>
        <w:t xml:space="preserve"> </w:t>
      </w:r>
      <w:r w:rsidRPr="00495BD0">
        <w:rPr>
          <w:sz w:val="28"/>
          <w:szCs w:val="28"/>
        </w:rPr>
        <w:t>одного).</w:t>
      </w:r>
      <w:r w:rsidRPr="00495BD0">
        <w:rPr>
          <w:spacing w:val="28"/>
          <w:sz w:val="28"/>
          <w:szCs w:val="28"/>
        </w:rPr>
        <w:t xml:space="preserve"> </w:t>
      </w:r>
      <w:r w:rsidRPr="00495BD0">
        <w:rPr>
          <w:sz w:val="28"/>
          <w:szCs w:val="28"/>
        </w:rPr>
        <w:t>Например:</w:t>
      </w:r>
      <w:r w:rsidRPr="00495BD0">
        <w:rPr>
          <w:spacing w:val="31"/>
          <w:sz w:val="28"/>
          <w:szCs w:val="28"/>
        </w:rPr>
        <w:t xml:space="preserve"> </w:t>
      </w:r>
      <w:r w:rsidRPr="00495BD0">
        <w:rPr>
          <w:sz w:val="28"/>
          <w:szCs w:val="28"/>
        </w:rPr>
        <w:t>И.А.</w:t>
      </w:r>
      <w:r w:rsidRPr="00495BD0">
        <w:rPr>
          <w:spacing w:val="-2"/>
          <w:sz w:val="28"/>
          <w:szCs w:val="28"/>
        </w:rPr>
        <w:t xml:space="preserve"> </w:t>
      </w:r>
      <w:r w:rsidRPr="00495BD0">
        <w:rPr>
          <w:sz w:val="28"/>
          <w:szCs w:val="28"/>
        </w:rPr>
        <w:t>Бунин</w:t>
      </w:r>
      <w:r w:rsidRPr="00495BD0">
        <w:rPr>
          <w:spacing w:val="27"/>
          <w:sz w:val="28"/>
          <w:szCs w:val="28"/>
        </w:rPr>
        <w:t xml:space="preserve"> </w:t>
      </w:r>
      <w:r w:rsidRPr="00495BD0">
        <w:rPr>
          <w:sz w:val="28"/>
          <w:szCs w:val="28"/>
        </w:rPr>
        <w:t>«Святогор</w:t>
      </w:r>
      <w:r w:rsidRPr="00495BD0">
        <w:rPr>
          <w:spacing w:val="30"/>
          <w:sz w:val="28"/>
          <w:szCs w:val="28"/>
        </w:rPr>
        <w:t xml:space="preserve"> </w:t>
      </w:r>
      <w:r w:rsidRPr="00495BD0">
        <w:rPr>
          <w:sz w:val="28"/>
          <w:szCs w:val="28"/>
        </w:rPr>
        <w:t>и</w:t>
      </w:r>
      <w:r w:rsidRPr="00495BD0">
        <w:rPr>
          <w:spacing w:val="-67"/>
          <w:sz w:val="28"/>
          <w:szCs w:val="28"/>
        </w:rPr>
        <w:t xml:space="preserve"> </w:t>
      </w:r>
      <w:r w:rsidRPr="00495BD0">
        <w:rPr>
          <w:sz w:val="28"/>
          <w:szCs w:val="28"/>
        </w:rPr>
        <w:t>Илья»</w:t>
      </w:r>
      <w:r w:rsidRPr="00495BD0">
        <w:rPr>
          <w:spacing w:val="-2"/>
          <w:sz w:val="28"/>
          <w:szCs w:val="28"/>
        </w:rPr>
        <w:t xml:space="preserve"> </w:t>
      </w:r>
      <w:r w:rsidRPr="00495BD0">
        <w:rPr>
          <w:sz w:val="28"/>
          <w:szCs w:val="28"/>
        </w:rPr>
        <w:t>и другие.</w:t>
      </w:r>
    </w:p>
    <w:p w:rsidR="00495BD0" w:rsidRPr="00495BD0" w:rsidRDefault="00495BD0" w:rsidP="00495BD0">
      <w:pPr>
        <w:pStyle w:val="afb"/>
        <w:spacing w:line="360" w:lineRule="auto"/>
        <w:ind w:left="1080" w:right="4900"/>
        <w:jc w:val="both"/>
        <w:rPr>
          <w:sz w:val="28"/>
          <w:szCs w:val="28"/>
        </w:rPr>
      </w:pPr>
      <w:r w:rsidRPr="00495BD0">
        <w:rPr>
          <w:sz w:val="28"/>
          <w:szCs w:val="28"/>
        </w:rPr>
        <w:t>М.М. Пришвин «Певец былин».</w:t>
      </w:r>
      <w:r w:rsidRPr="00495BD0">
        <w:rPr>
          <w:spacing w:val="-67"/>
          <w:sz w:val="28"/>
          <w:szCs w:val="28"/>
        </w:rPr>
        <w:t xml:space="preserve"> </w:t>
      </w:r>
      <w:r w:rsidRPr="00495BD0">
        <w:rPr>
          <w:sz w:val="28"/>
          <w:szCs w:val="28"/>
        </w:rPr>
        <w:t>Города</w:t>
      </w:r>
      <w:r w:rsidRPr="00495BD0">
        <w:rPr>
          <w:spacing w:val="-2"/>
          <w:sz w:val="28"/>
          <w:szCs w:val="28"/>
        </w:rPr>
        <w:t xml:space="preserve"> </w:t>
      </w:r>
      <w:r w:rsidRPr="00495BD0">
        <w:rPr>
          <w:sz w:val="28"/>
          <w:szCs w:val="28"/>
        </w:rPr>
        <w:t>земли русской.</w:t>
      </w:r>
    </w:p>
    <w:p w:rsidR="00495BD0" w:rsidRPr="00495BD0" w:rsidRDefault="00495BD0" w:rsidP="00495BD0">
      <w:pPr>
        <w:pStyle w:val="afb"/>
        <w:spacing w:line="321" w:lineRule="exact"/>
        <w:ind w:left="1080"/>
        <w:jc w:val="both"/>
        <w:rPr>
          <w:sz w:val="28"/>
          <w:szCs w:val="28"/>
        </w:rPr>
      </w:pPr>
      <w:r w:rsidRPr="00495BD0">
        <w:rPr>
          <w:sz w:val="28"/>
          <w:szCs w:val="28"/>
        </w:rPr>
        <w:lastRenderedPageBreak/>
        <w:t>Русский</w:t>
      </w:r>
      <w:r w:rsidRPr="00495BD0">
        <w:rPr>
          <w:spacing w:val="-2"/>
          <w:sz w:val="28"/>
          <w:szCs w:val="28"/>
        </w:rPr>
        <w:t xml:space="preserve"> </w:t>
      </w:r>
      <w:r w:rsidRPr="00495BD0">
        <w:rPr>
          <w:sz w:val="28"/>
          <w:szCs w:val="28"/>
        </w:rPr>
        <w:t>Север.</w:t>
      </w:r>
    </w:p>
    <w:p w:rsidR="00495BD0" w:rsidRPr="00495BD0" w:rsidRDefault="00495BD0" w:rsidP="00495BD0">
      <w:pPr>
        <w:pStyle w:val="afb"/>
        <w:spacing w:before="158" w:line="360" w:lineRule="auto"/>
        <w:ind w:left="1080"/>
        <w:jc w:val="both"/>
        <w:rPr>
          <w:sz w:val="28"/>
          <w:szCs w:val="28"/>
        </w:rPr>
      </w:pPr>
      <w:r w:rsidRPr="00495BD0">
        <w:rPr>
          <w:sz w:val="28"/>
          <w:szCs w:val="28"/>
        </w:rPr>
        <w:t>С.Г.</w:t>
      </w:r>
      <w:r w:rsidRPr="00495BD0">
        <w:rPr>
          <w:spacing w:val="-3"/>
          <w:sz w:val="28"/>
          <w:szCs w:val="28"/>
        </w:rPr>
        <w:t xml:space="preserve"> </w:t>
      </w:r>
      <w:r w:rsidRPr="00495BD0">
        <w:rPr>
          <w:sz w:val="28"/>
          <w:szCs w:val="28"/>
        </w:rPr>
        <w:t>Писахов</w:t>
      </w:r>
      <w:r w:rsidRPr="00495BD0">
        <w:rPr>
          <w:spacing w:val="29"/>
          <w:sz w:val="28"/>
          <w:szCs w:val="28"/>
        </w:rPr>
        <w:t xml:space="preserve"> </w:t>
      </w:r>
      <w:r w:rsidRPr="00495BD0">
        <w:rPr>
          <w:sz w:val="28"/>
          <w:szCs w:val="28"/>
        </w:rPr>
        <w:t>«Ледяна</w:t>
      </w:r>
      <w:r w:rsidRPr="00495BD0">
        <w:rPr>
          <w:spacing w:val="33"/>
          <w:sz w:val="28"/>
          <w:szCs w:val="28"/>
        </w:rPr>
        <w:t xml:space="preserve"> </w:t>
      </w:r>
      <w:r w:rsidRPr="00495BD0">
        <w:rPr>
          <w:sz w:val="28"/>
          <w:szCs w:val="28"/>
        </w:rPr>
        <w:t>колокольня»</w:t>
      </w:r>
      <w:r w:rsidRPr="00495BD0">
        <w:rPr>
          <w:spacing w:val="33"/>
          <w:sz w:val="28"/>
          <w:szCs w:val="28"/>
        </w:rPr>
        <w:t xml:space="preserve"> </w:t>
      </w:r>
      <w:r w:rsidRPr="00495BD0">
        <w:rPr>
          <w:sz w:val="28"/>
          <w:szCs w:val="28"/>
        </w:rPr>
        <w:t>(не</w:t>
      </w:r>
      <w:r w:rsidRPr="00495BD0">
        <w:rPr>
          <w:spacing w:val="29"/>
          <w:sz w:val="28"/>
          <w:szCs w:val="28"/>
        </w:rPr>
        <w:t xml:space="preserve"> </w:t>
      </w:r>
      <w:r w:rsidRPr="00495BD0">
        <w:rPr>
          <w:sz w:val="28"/>
          <w:szCs w:val="28"/>
        </w:rPr>
        <w:t>менее</w:t>
      </w:r>
      <w:r w:rsidRPr="00495BD0">
        <w:rPr>
          <w:spacing w:val="31"/>
          <w:sz w:val="28"/>
          <w:szCs w:val="28"/>
        </w:rPr>
        <w:t xml:space="preserve"> </w:t>
      </w:r>
      <w:r w:rsidRPr="00495BD0">
        <w:rPr>
          <w:sz w:val="28"/>
          <w:szCs w:val="28"/>
        </w:rPr>
        <w:t>одной</w:t>
      </w:r>
      <w:r w:rsidRPr="00495BD0">
        <w:rPr>
          <w:spacing w:val="30"/>
          <w:sz w:val="28"/>
          <w:szCs w:val="28"/>
        </w:rPr>
        <w:t xml:space="preserve"> </w:t>
      </w:r>
      <w:r w:rsidRPr="00495BD0">
        <w:rPr>
          <w:sz w:val="28"/>
          <w:szCs w:val="28"/>
        </w:rPr>
        <w:t>главы</w:t>
      </w:r>
      <w:r w:rsidRPr="00495BD0">
        <w:rPr>
          <w:spacing w:val="31"/>
          <w:sz w:val="28"/>
          <w:szCs w:val="28"/>
        </w:rPr>
        <w:t xml:space="preserve"> </w:t>
      </w:r>
      <w:r w:rsidRPr="00495BD0">
        <w:rPr>
          <w:sz w:val="28"/>
          <w:szCs w:val="28"/>
        </w:rPr>
        <w:t>по</w:t>
      </w:r>
      <w:r w:rsidRPr="00495BD0">
        <w:rPr>
          <w:spacing w:val="33"/>
          <w:sz w:val="28"/>
          <w:szCs w:val="28"/>
        </w:rPr>
        <w:t xml:space="preserve"> </w:t>
      </w:r>
      <w:r w:rsidRPr="00495BD0">
        <w:rPr>
          <w:sz w:val="28"/>
          <w:szCs w:val="28"/>
        </w:rPr>
        <w:t>выбору,</w:t>
      </w:r>
      <w:r w:rsidRPr="00495BD0">
        <w:rPr>
          <w:spacing w:val="-67"/>
          <w:sz w:val="28"/>
          <w:szCs w:val="28"/>
        </w:rPr>
        <w:t xml:space="preserve"> </w:t>
      </w:r>
      <w:r w:rsidRPr="00495BD0">
        <w:rPr>
          <w:sz w:val="28"/>
          <w:szCs w:val="28"/>
        </w:rPr>
        <w:t>например:</w:t>
      </w:r>
      <w:r w:rsidRPr="00495BD0">
        <w:rPr>
          <w:spacing w:val="-3"/>
          <w:sz w:val="28"/>
          <w:szCs w:val="28"/>
        </w:rPr>
        <w:t xml:space="preserve"> </w:t>
      </w:r>
      <w:r w:rsidRPr="00495BD0">
        <w:rPr>
          <w:sz w:val="28"/>
          <w:szCs w:val="28"/>
        </w:rPr>
        <w:t>«Морожены</w:t>
      </w:r>
      <w:r w:rsidRPr="00495BD0">
        <w:rPr>
          <w:spacing w:val="-3"/>
          <w:sz w:val="28"/>
          <w:szCs w:val="28"/>
        </w:rPr>
        <w:t xml:space="preserve"> </w:t>
      </w:r>
      <w:r w:rsidRPr="00495BD0">
        <w:rPr>
          <w:sz w:val="28"/>
          <w:szCs w:val="28"/>
        </w:rPr>
        <w:t>песни» и</w:t>
      </w:r>
      <w:r w:rsidRPr="00495BD0">
        <w:rPr>
          <w:spacing w:val="-3"/>
          <w:sz w:val="28"/>
          <w:szCs w:val="28"/>
        </w:rPr>
        <w:t xml:space="preserve"> </w:t>
      </w:r>
      <w:r w:rsidRPr="00495BD0">
        <w:rPr>
          <w:sz w:val="28"/>
          <w:szCs w:val="28"/>
        </w:rPr>
        <w:t>другие).</w:t>
      </w:r>
    </w:p>
    <w:p w:rsidR="00495BD0" w:rsidRPr="00495BD0" w:rsidRDefault="00495BD0" w:rsidP="00495BD0">
      <w:pPr>
        <w:spacing w:line="360"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4" w:line="362" w:lineRule="auto"/>
        <w:ind w:left="360" w:right="106"/>
        <w:jc w:val="both"/>
        <w:rPr>
          <w:sz w:val="28"/>
          <w:szCs w:val="28"/>
        </w:rPr>
      </w:pPr>
      <w:r w:rsidRPr="00495BD0">
        <w:rPr>
          <w:sz w:val="28"/>
          <w:szCs w:val="28"/>
        </w:rPr>
        <w:lastRenderedPageBreak/>
        <w:t>Б.В. Шергин</w:t>
      </w:r>
      <w:r w:rsidRPr="00495BD0">
        <w:rPr>
          <w:spacing w:val="1"/>
          <w:sz w:val="28"/>
          <w:szCs w:val="28"/>
        </w:rPr>
        <w:t xml:space="preserve"> </w:t>
      </w:r>
      <w:r w:rsidRPr="00495BD0">
        <w:rPr>
          <w:sz w:val="28"/>
          <w:szCs w:val="28"/>
        </w:rPr>
        <w:t>«Поморские</w:t>
      </w:r>
      <w:r w:rsidRPr="00495BD0">
        <w:rPr>
          <w:spacing w:val="1"/>
          <w:sz w:val="28"/>
          <w:szCs w:val="28"/>
        </w:rPr>
        <w:t xml:space="preserve"> </w:t>
      </w:r>
      <w:r w:rsidRPr="00495BD0">
        <w:rPr>
          <w:sz w:val="28"/>
          <w:szCs w:val="28"/>
        </w:rPr>
        <w:t>были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сказания»</w:t>
      </w:r>
      <w:r w:rsidRPr="00495BD0">
        <w:rPr>
          <w:spacing w:val="1"/>
          <w:sz w:val="28"/>
          <w:szCs w:val="28"/>
        </w:rPr>
        <w:t xml:space="preserve"> </w:t>
      </w:r>
      <w:r w:rsidRPr="00495BD0">
        <w:rPr>
          <w:sz w:val="28"/>
          <w:szCs w:val="28"/>
        </w:rPr>
        <w:t>(не</w:t>
      </w:r>
      <w:r w:rsidRPr="00495BD0">
        <w:rPr>
          <w:spacing w:val="1"/>
          <w:sz w:val="28"/>
          <w:szCs w:val="28"/>
        </w:rPr>
        <w:t xml:space="preserve"> </w:t>
      </w:r>
      <w:r w:rsidRPr="00495BD0">
        <w:rPr>
          <w:sz w:val="28"/>
          <w:szCs w:val="28"/>
        </w:rPr>
        <w:t>менее</w:t>
      </w:r>
      <w:r w:rsidRPr="00495BD0">
        <w:rPr>
          <w:spacing w:val="1"/>
          <w:sz w:val="28"/>
          <w:szCs w:val="28"/>
        </w:rPr>
        <w:t xml:space="preserve"> </w:t>
      </w:r>
      <w:r w:rsidRPr="00495BD0">
        <w:rPr>
          <w:sz w:val="28"/>
          <w:szCs w:val="28"/>
        </w:rPr>
        <w:t>двух</w:t>
      </w:r>
      <w:r w:rsidRPr="00495BD0">
        <w:rPr>
          <w:spacing w:val="1"/>
          <w:sz w:val="28"/>
          <w:szCs w:val="28"/>
        </w:rPr>
        <w:t xml:space="preserve"> </w:t>
      </w:r>
      <w:r w:rsidRPr="00495BD0">
        <w:rPr>
          <w:sz w:val="28"/>
          <w:szCs w:val="28"/>
        </w:rPr>
        <w:t>глав</w:t>
      </w:r>
      <w:r w:rsidRPr="00495BD0">
        <w:rPr>
          <w:spacing w:val="1"/>
          <w:sz w:val="28"/>
          <w:szCs w:val="28"/>
        </w:rPr>
        <w:t xml:space="preserve"> </w:t>
      </w:r>
      <w:r w:rsidRPr="00495BD0">
        <w:rPr>
          <w:sz w:val="28"/>
          <w:szCs w:val="28"/>
        </w:rPr>
        <w:t>по</w:t>
      </w:r>
      <w:r w:rsidRPr="00495BD0">
        <w:rPr>
          <w:spacing w:val="-67"/>
          <w:sz w:val="28"/>
          <w:szCs w:val="28"/>
        </w:rPr>
        <w:t xml:space="preserve"> </w:t>
      </w:r>
      <w:r w:rsidRPr="00495BD0">
        <w:rPr>
          <w:sz w:val="28"/>
          <w:szCs w:val="28"/>
        </w:rPr>
        <w:t>выбору,</w:t>
      </w:r>
      <w:r w:rsidRPr="00495BD0">
        <w:rPr>
          <w:spacing w:val="-3"/>
          <w:sz w:val="28"/>
          <w:szCs w:val="28"/>
        </w:rPr>
        <w:t xml:space="preserve"> </w:t>
      </w:r>
      <w:r w:rsidRPr="00495BD0">
        <w:rPr>
          <w:sz w:val="28"/>
          <w:szCs w:val="28"/>
        </w:rPr>
        <w:t>например:</w:t>
      </w:r>
      <w:r w:rsidRPr="00495BD0">
        <w:rPr>
          <w:spacing w:val="-3"/>
          <w:sz w:val="28"/>
          <w:szCs w:val="28"/>
        </w:rPr>
        <w:t xml:space="preserve"> </w:t>
      </w:r>
      <w:r w:rsidRPr="00495BD0">
        <w:rPr>
          <w:sz w:val="28"/>
          <w:szCs w:val="28"/>
        </w:rPr>
        <w:t>«Детство</w:t>
      </w:r>
      <w:r w:rsidRPr="00495BD0">
        <w:rPr>
          <w:spacing w:val="-1"/>
          <w:sz w:val="28"/>
          <w:szCs w:val="28"/>
        </w:rPr>
        <w:t xml:space="preserve"> </w:t>
      </w:r>
      <w:r w:rsidRPr="00495BD0">
        <w:rPr>
          <w:sz w:val="28"/>
          <w:szCs w:val="28"/>
        </w:rPr>
        <w:t>в</w:t>
      </w:r>
      <w:r w:rsidRPr="00495BD0">
        <w:rPr>
          <w:spacing w:val="-3"/>
          <w:sz w:val="28"/>
          <w:szCs w:val="28"/>
        </w:rPr>
        <w:t xml:space="preserve"> </w:t>
      </w:r>
      <w:r w:rsidRPr="00495BD0">
        <w:rPr>
          <w:sz w:val="28"/>
          <w:szCs w:val="28"/>
        </w:rPr>
        <w:t>Архангельске»,</w:t>
      </w:r>
      <w:r w:rsidRPr="00495BD0">
        <w:rPr>
          <w:spacing w:val="-2"/>
          <w:sz w:val="28"/>
          <w:szCs w:val="28"/>
        </w:rPr>
        <w:t xml:space="preserve"> </w:t>
      </w:r>
      <w:r w:rsidRPr="00495BD0">
        <w:rPr>
          <w:sz w:val="28"/>
          <w:szCs w:val="28"/>
        </w:rPr>
        <w:t>«Миша</w:t>
      </w:r>
      <w:r w:rsidRPr="00495BD0">
        <w:rPr>
          <w:spacing w:val="-2"/>
          <w:sz w:val="28"/>
          <w:szCs w:val="28"/>
        </w:rPr>
        <w:t xml:space="preserve"> </w:t>
      </w:r>
      <w:r w:rsidRPr="00495BD0">
        <w:rPr>
          <w:sz w:val="28"/>
          <w:szCs w:val="28"/>
        </w:rPr>
        <w:t>Ласкин»</w:t>
      </w:r>
      <w:r w:rsidRPr="00495BD0">
        <w:rPr>
          <w:spacing w:val="-1"/>
          <w:sz w:val="28"/>
          <w:szCs w:val="28"/>
        </w:rPr>
        <w:t xml:space="preserve"> </w:t>
      </w:r>
      <w:r w:rsidRPr="00495BD0">
        <w:rPr>
          <w:sz w:val="28"/>
          <w:szCs w:val="28"/>
        </w:rPr>
        <w:t>и</w:t>
      </w:r>
      <w:r w:rsidRPr="00495BD0">
        <w:rPr>
          <w:spacing w:val="-3"/>
          <w:sz w:val="28"/>
          <w:szCs w:val="28"/>
        </w:rPr>
        <w:t xml:space="preserve"> </w:t>
      </w:r>
      <w:r w:rsidRPr="00495BD0">
        <w:rPr>
          <w:sz w:val="28"/>
          <w:szCs w:val="28"/>
        </w:rPr>
        <w:t>другие).</w:t>
      </w:r>
    </w:p>
    <w:p w:rsidR="00495BD0" w:rsidRPr="00495BD0" w:rsidRDefault="00495BD0" w:rsidP="00495BD0">
      <w:pPr>
        <w:pStyle w:val="afb"/>
        <w:spacing w:line="350" w:lineRule="auto"/>
        <w:ind w:left="1080" w:right="5972"/>
        <w:jc w:val="both"/>
        <w:rPr>
          <w:sz w:val="28"/>
          <w:szCs w:val="28"/>
        </w:rPr>
      </w:pPr>
      <w:r w:rsidRPr="00495BD0">
        <w:rPr>
          <w:sz w:val="28"/>
          <w:szCs w:val="28"/>
        </w:rPr>
        <w:t>Родные</w:t>
      </w:r>
      <w:r w:rsidRPr="00495BD0">
        <w:rPr>
          <w:spacing w:val="12"/>
          <w:sz w:val="28"/>
          <w:szCs w:val="28"/>
        </w:rPr>
        <w:t xml:space="preserve"> </w:t>
      </w:r>
      <w:r w:rsidRPr="00495BD0">
        <w:rPr>
          <w:sz w:val="28"/>
          <w:szCs w:val="28"/>
        </w:rPr>
        <w:t>просторы.</w:t>
      </w:r>
      <w:r w:rsidRPr="00495BD0">
        <w:rPr>
          <w:spacing w:val="1"/>
          <w:sz w:val="28"/>
          <w:szCs w:val="28"/>
        </w:rPr>
        <w:t xml:space="preserve"> </w:t>
      </w:r>
      <w:r w:rsidRPr="00495BD0">
        <w:rPr>
          <w:sz w:val="28"/>
          <w:szCs w:val="28"/>
        </w:rPr>
        <w:t>Зима</w:t>
      </w:r>
      <w:r w:rsidRPr="00495BD0">
        <w:rPr>
          <w:spacing w:val="-1"/>
          <w:sz w:val="28"/>
          <w:szCs w:val="28"/>
        </w:rPr>
        <w:t xml:space="preserve"> </w:t>
      </w:r>
      <w:r w:rsidRPr="00495BD0">
        <w:rPr>
          <w:sz w:val="28"/>
          <w:szCs w:val="28"/>
        </w:rPr>
        <w:t>в</w:t>
      </w:r>
      <w:r w:rsidRPr="00495BD0">
        <w:rPr>
          <w:spacing w:val="-4"/>
          <w:sz w:val="28"/>
          <w:szCs w:val="28"/>
        </w:rPr>
        <w:t xml:space="preserve"> </w:t>
      </w:r>
      <w:r w:rsidRPr="00495BD0">
        <w:rPr>
          <w:sz w:val="28"/>
          <w:szCs w:val="28"/>
        </w:rPr>
        <w:t>русской</w:t>
      </w:r>
      <w:r w:rsidRPr="00495BD0">
        <w:rPr>
          <w:spacing w:val="-2"/>
          <w:sz w:val="28"/>
          <w:szCs w:val="28"/>
        </w:rPr>
        <w:t xml:space="preserve"> </w:t>
      </w:r>
      <w:r w:rsidRPr="00495BD0">
        <w:rPr>
          <w:sz w:val="28"/>
          <w:szCs w:val="28"/>
        </w:rPr>
        <w:t>поэзии.</w:t>
      </w:r>
    </w:p>
    <w:p w:rsidR="00495BD0" w:rsidRPr="00495BD0" w:rsidRDefault="00495BD0" w:rsidP="00495BD0">
      <w:pPr>
        <w:pStyle w:val="afb"/>
        <w:spacing w:line="350" w:lineRule="auto"/>
        <w:ind w:left="360" w:right="105"/>
        <w:jc w:val="both"/>
        <w:rPr>
          <w:sz w:val="28"/>
          <w:szCs w:val="28"/>
        </w:rPr>
      </w:pPr>
      <w:r w:rsidRPr="00495BD0">
        <w:rPr>
          <w:sz w:val="28"/>
          <w:szCs w:val="28"/>
        </w:rPr>
        <w:t>Стихотворения</w:t>
      </w:r>
      <w:r w:rsidRPr="00495BD0">
        <w:rPr>
          <w:spacing w:val="1"/>
          <w:sz w:val="28"/>
          <w:szCs w:val="28"/>
        </w:rPr>
        <w:t xml:space="preserve"> </w:t>
      </w:r>
      <w:r w:rsidRPr="00495BD0">
        <w:rPr>
          <w:sz w:val="28"/>
          <w:szCs w:val="28"/>
        </w:rPr>
        <w:t>(не</w:t>
      </w:r>
      <w:r w:rsidRPr="00495BD0">
        <w:rPr>
          <w:spacing w:val="1"/>
          <w:sz w:val="28"/>
          <w:szCs w:val="28"/>
        </w:rPr>
        <w:t xml:space="preserve"> </w:t>
      </w:r>
      <w:r w:rsidRPr="00495BD0">
        <w:rPr>
          <w:sz w:val="28"/>
          <w:szCs w:val="28"/>
        </w:rPr>
        <w:t>менее</w:t>
      </w:r>
      <w:r w:rsidRPr="00495BD0">
        <w:rPr>
          <w:spacing w:val="1"/>
          <w:sz w:val="28"/>
          <w:szCs w:val="28"/>
        </w:rPr>
        <w:t xml:space="preserve"> </w:t>
      </w:r>
      <w:r w:rsidRPr="00495BD0">
        <w:rPr>
          <w:sz w:val="28"/>
          <w:szCs w:val="28"/>
        </w:rPr>
        <w:t>двух).</w:t>
      </w:r>
      <w:r w:rsidRPr="00495BD0">
        <w:rPr>
          <w:spacing w:val="1"/>
          <w:sz w:val="28"/>
          <w:szCs w:val="28"/>
        </w:rPr>
        <w:t xml:space="preserve"> </w:t>
      </w:r>
      <w:r w:rsidRPr="00495BD0">
        <w:rPr>
          <w:sz w:val="28"/>
          <w:szCs w:val="28"/>
        </w:rPr>
        <w:t>Например:</w:t>
      </w:r>
      <w:r w:rsidRPr="00495BD0">
        <w:rPr>
          <w:spacing w:val="1"/>
          <w:sz w:val="28"/>
          <w:szCs w:val="28"/>
        </w:rPr>
        <w:t xml:space="preserve"> </w:t>
      </w:r>
      <w:r w:rsidRPr="00495BD0">
        <w:rPr>
          <w:sz w:val="28"/>
          <w:szCs w:val="28"/>
        </w:rPr>
        <w:t>И.С. Никитин</w:t>
      </w:r>
      <w:r w:rsidRPr="00495BD0">
        <w:rPr>
          <w:spacing w:val="1"/>
          <w:sz w:val="28"/>
          <w:szCs w:val="28"/>
        </w:rPr>
        <w:t xml:space="preserve"> </w:t>
      </w:r>
      <w:r w:rsidRPr="00495BD0">
        <w:rPr>
          <w:sz w:val="28"/>
          <w:szCs w:val="28"/>
        </w:rPr>
        <w:t>«Встреча</w:t>
      </w:r>
      <w:r w:rsidRPr="00495BD0">
        <w:rPr>
          <w:spacing w:val="1"/>
          <w:sz w:val="28"/>
          <w:szCs w:val="28"/>
        </w:rPr>
        <w:t xml:space="preserve"> </w:t>
      </w:r>
      <w:r w:rsidRPr="00495BD0">
        <w:rPr>
          <w:sz w:val="28"/>
          <w:szCs w:val="28"/>
        </w:rPr>
        <w:t>Зимы», А.А. Блок «Снег да снег. Всю избу занесло…», Н.М. Рубцов «Первый</w:t>
      </w:r>
      <w:r w:rsidRPr="00495BD0">
        <w:rPr>
          <w:spacing w:val="-67"/>
          <w:sz w:val="28"/>
          <w:szCs w:val="28"/>
        </w:rPr>
        <w:t xml:space="preserve"> </w:t>
      </w:r>
      <w:r w:rsidRPr="00495BD0">
        <w:rPr>
          <w:sz w:val="28"/>
          <w:szCs w:val="28"/>
        </w:rPr>
        <w:t>снег»</w:t>
      </w:r>
      <w:r w:rsidRPr="00495BD0">
        <w:rPr>
          <w:spacing w:val="-1"/>
          <w:sz w:val="28"/>
          <w:szCs w:val="28"/>
        </w:rPr>
        <w:t xml:space="preserve"> </w:t>
      </w:r>
      <w:r w:rsidRPr="00495BD0">
        <w:rPr>
          <w:sz w:val="28"/>
          <w:szCs w:val="28"/>
        </w:rPr>
        <w:t>и</w:t>
      </w:r>
      <w:r w:rsidRPr="00495BD0">
        <w:rPr>
          <w:spacing w:val="-3"/>
          <w:sz w:val="28"/>
          <w:szCs w:val="28"/>
        </w:rPr>
        <w:t xml:space="preserve"> </w:t>
      </w:r>
      <w:r w:rsidRPr="00495BD0">
        <w:rPr>
          <w:sz w:val="28"/>
          <w:szCs w:val="28"/>
        </w:rPr>
        <w:t>другие.</w:t>
      </w:r>
    </w:p>
    <w:p w:rsidR="00495BD0" w:rsidRPr="00495BD0" w:rsidRDefault="00495BD0" w:rsidP="00495BD0">
      <w:pPr>
        <w:pStyle w:val="afb"/>
        <w:spacing w:line="348" w:lineRule="auto"/>
        <w:ind w:left="1080" w:right="4527"/>
        <w:jc w:val="both"/>
        <w:rPr>
          <w:sz w:val="28"/>
          <w:szCs w:val="28"/>
        </w:rPr>
      </w:pPr>
      <w:r w:rsidRPr="00495BD0">
        <w:rPr>
          <w:sz w:val="28"/>
          <w:szCs w:val="28"/>
        </w:rPr>
        <w:t>По мотивам русских сказок о зиме.</w:t>
      </w:r>
      <w:r w:rsidRPr="00495BD0">
        <w:rPr>
          <w:spacing w:val="-67"/>
          <w:sz w:val="28"/>
          <w:szCs w:val="28"/>
        </w:rPr>
        <w:t xml:space="preserve"> </w:t>
      </w:r>
      <w:r w:rsidRPr="00495BD0">
        <w:rPr>
          <w:sz w:val="28"/>
          <w:szCs w:val="28"/>
        </w:rPr>
        <w:t>Е.Л.</w:t>
      </w:r>
      <w:r w:rsidRPr="00495BD0">
        <w:rPr>
          <w:spacing w:val="-2"/>
          <w:sz w:val="28"/>
          <w:szCs w:val="28"/>
        </w:rPr>
        <w:t xml:space="preserve"> </w:t>
      </w:r>
      <w:r w:rsidRPr="00495BD0">
        <w:rPr>
          <w:sz w:val="28"/>
          <w:szCs w:val="28"/>
        </w:rPr>
        <w:t>Шварц «Два</w:t>
      </w:r>
      <w:r w:rsidRPr="00495BD0">
        <w:rPr>
          <w:spacing w:val="-1"/>
          <w:sz w:val="28"/>
          <w:szCs w:val="28"/>
        </w:rPr>
        <w:t xml:space="preserve"> </w:t>
      </w:r>
      <w:r w:rsidRPr="00495BD0">
        <w:rPr>
          <w:sz w:val="28"/>
          <w:szCs w:val="28"/>
        </w:rPr>
        <w:t>брата».</w:t>
      </w:r>
    </w:p>
    <w:p w:rsidR="00495BD0" w:rsidRPr="00495BD0" w:rsidRDefault="00495BD0" w:rsidP="00495BD0">
      <w:pPr>
        <w:widowControl w:val="0"/>
        <w:tabs>
          <w:tab w:val="left" w:pos="1653"/>
        </w:tabs>
        <w:autoSpaceDE w:val="0"/>
        <w:autoSpaceDN w:val="0"/>
        <w:spacing w:before="11" w:after="0" w:line="355" w:lineRule="auto"/>
        <w:ind w:left="1980" w:right="5585"/>
        <w:jc w:val="both"/>
        <w:rPr>
          <w:rFonts w:ascii="Times New Roman" w:hAnsi="Times New Roman" w:cs="Times New Roman"/>
          <w:sz w:val="28"/>
          <w:szCs w:val="28"/>
        </w:rPr>
      </w:pPr>
      <w:r w:rsidRPr="00495BD0">
        <w:rPr>
          <w:rFonts w:ascii="Times New Roman" w:hAnsi="Times New Roman" w:cs="Times New Roman"/>
          <w:sz w:val="28"/>
          <w:szCs w:val="28"/>
        </w:rPr>
        <w:t>Русские традиции.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Праздники русского мира.</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Масленица.</w:t>
      </w:r>
    </w:p>
    <w:p w:rsidR="00495BD0" w:rsidRPr="00495BD0" w:rsidRDefault="00495BD0" w:rsidP="00495BD0">
      <w:pPr>
        <w:pStyle w:val="afb"/>
        <w:spacing w:line="348" w:lineRule="auto"/>
        <w:ind w:left="360"/>
        <w:jc w:val="both"/>
        <w:rPr>
          <w:sz w:val="28"/>
          <w:szCs w:val="28"/>
        </w:rPr>
      </w:pPr>
      <w:r w:rsidRPr="00495BD0">
        <w:rPr>
          <w:sz w:val="28"/>
          <w:szCs w:val="28"/>
        </w:rPr>
        <w:t>Стихотворения</w:t>
      </w:r>
      <w:r w:rsidRPr="00495BD0">
        <w:rPr>
          <w:spacing w:val="14"/>
          <w:sz w:val="28"/>
          <w:szCs w:val="28"/>
        </w:rPr>
        <w:t xml:space="preserve"> </w:t>
      </w:r>
      <w:r w:rsidRPr="00495BD0">
        <w:rPr>
          <w:sz w:val="28"/>
          <w:szCs w:val="28"/>
        </w:rPr>
        <w:t>(не</w:t>
      </w:r>
      <w:r w:rsidRPr="00495BD0">
        <w:rPr>
          <w:spacing w:val="14"/>
          <w:sz w:val="28"/>
          <w:szCs w:val="28"/>
        </w:rPr>
        <w:t xml:space="preserve"> </w:t>
      </w:r>
      <w:r w:rsidRPr="00495BD0">
        <w:rPr>
          <w:sz w:val="28"/>
          <w:szCs w:val="28"/>
        </w:rPr>
        <w:t>менее</w:t>
      </w:r>
      <w:r w:rsidRPr="00495BD0">
        <w:rPr>
          <w:spacing w:val="12"/>
          <w:sz w:val="28"/>
          <w:szCs w:val="28"/>
        </w:rPr>
        <w:t xml:space="preserve"> </w:t>
      </w:r>
      <w:r w:rsidRPr="00495BD0">
        <w:rPr>
          <w:sz w:val="28"/>
          <w:szCs w:val="28"/>
        </w:rPr>
        <w:t>двух).</w:t>
      </w:r>
      <w:r w:rsidRPr="00495BD0">
        <w:rPr>
          <w:spacing w:val="13"/>
          <w:sz w:val="28"/>
          <w:szCs w:val="28"/>
        </w:rPr>
        <w:t xml:space="preserve"> </w:t>
      </w:r>
      <w:r w:rsidRPr="00495BD0">
        <w:rPr>
          <w:sz w:val="28"/>
          <w:szCs w:val="28"/>
        </w:rPr>
        <w:t>Например:</w:t>
      </w:r>
      <w:r w:rsidRPr="00495BD0">
        <w:rPr>
          <w:spacing w:val="16"/>
          <w:sz w:val="28"/>
          <w:szCs w:val="28"/>
        </w:rPr>
        <w:t xml:space="preserve"> </w:t>
      </w:r>
      <w:r w:rsidRPr="00495BD0">
        <w:rPr>
          <w:sz w:val="28"/>
          <w:szCs w:val="28"/>
        </w:rPr>
        <w:t>М.Ю.</w:t>
      </w:r>
      <w:r w:rsidRPr="00495BD0">
        <w:rPr>
          <w:spacing w:val="-3"/>
          <w:sz w:val="28"/>
          <w:szCs w:val="28"/>
        </w:rPr>
        <w:t xml:space="preserve"> </w:t>
      </w:r>
      <w:r w:rsidRPr="00495BD0">
        <w:rPr>
          <w:sz w:val="28"/>
          <w:szCs w:val="28"/>
        </w:rPr>
        <w:t>Лермонтов</w:t>
      </w:r>
      <w:r w:rsidRPr="00495BD0">
        <w:rPr>
          <w:spacing w:val="13"/>
          <w:sz w:val="28"/>
          <w:szCs w:val="28"/>
        </w:rPr>
        <w:t xml:space="preserve"> </w:t>
      </w:r>
      <w:r w:rsidRPr="00495BD0">
        <w:rPr>
          <w:sz w:val="28"/>
          <w:szCs w:val="28"/>
        </w:rPr>
        <w:t>«Посреди</w:t>
      </w:r>
      <w:r w:rsidRPr="00495BD0">
        <w:rPr>
          <w:spacing w:val="-67"/>
          <w:sz w:val="28"/>
          <w:szCs w:val="28"/>
        </w:rPr>
        <w:t xml:space="preserve"> </w:t>
      </w:r>
      <w:r w:rsidRPr="00495BD0">
        <w:rPr>
          <w:sz w:val="28"/>
          <w:szCs w:val="28"/>
        </w:rPr>
        <w:t>небесных</w:t>
      </w:r>
      <w:r w:rsidRPr="00495BD0">
        <w:rPr>
          <w:spacing w:val="-1"/>
          <w:sz w:val="28"/>
          <w:szCs w:val="28"/>
        </w:rPr>
        <w:t xml:space="preserve"> </w:t>
      </w:r>
      <w:r w:rsidRPr="00495BD0">
        <w:rPr>
          <w:sz w:val="28"/>
          <w:szCs w:val="28"/>
        </w:rPr>
        <w:t>тел…»,</w:t>
      </w:r>
      <w:r w:rsidRPr="00495BD0">
        <w:rPr>
          <w:spacing w:val="-5"/>
          <w:sz w:val="28"/>
          <w:szCs w:val="28"/>
        </w:rPr>
        <w:t xml:space="preserve"> </w:t>
      </w:r>
      <w:r w:rsidRPr="00495BD0">
        <w:rPr>
          <w:sz w:val="28"/>
          <w:szCs w:val="28"/>
        </w:rPr>
        <w:t>А.Д.</w:t>
      </w:r>
      <w:r w:rsidRPr="00495BD0">
        <w:rPr>
          <w:spacing w:val="-1"/>
          <w:sz w:val="28"/>
          <w:szCs w:val="28"/>
        </w:rPr>
        <w:t xml:space="preserve"> </w:t>
      </w:r>
      <w:r w:rsidRPr="00495BD0">
        <w:rPr>
          <w:sz w:val="28"/>
          <w:szCs w:val="28"/>
        </w:rPr>
        <w:t>Дементьев</w:t>
      </w:r>
      <w:r w:rsidRPr="00495BD0">
        <w:rPr>
          <w:spacing w:val="-2"/>
          <w:sz w:val="28"/>
          <w:szCs w:val="28"/>
        </w:rPr>
        <w:t xml:space="preserve"> </w:t>
      </w:r>
      <w:r w:rsidRPr="00495BD0">
        <w:rPr>
          <w:sz w:val="28"/>
          <w:szCs w:val="28"/>
        </w:rPr>
        <w:t>«Прощёное</w:t>
      </w:r>
      <w:r w:rsidRPr="00495BD0">
        <w:rPr>
          <w:spacing w:val="-1"/>
          <w:sz w:val="28"/>
          <w:szCs w:val="28"/>
        </w:rPr>
        <w:t xml:space="preserve"> </w:t>
      </w:r>
      <w:r w:rsidRPr="00495BD0">
        <w:rPr>
          <w:sz w:val="28"/>
          <w:szCs w:val="28"/>
        </w:rPr>
        <w:t>воскресенье»</w:t>
      </w:r>
      <w:r w:rsidRPr="00495BD0">
        <w:rPr>
          <w:spacing w:val="-3"/>
          <w:sz w:val="28"/>
          <w:szCs w:val="28"/>
        </w:rPr>
        <w:t xml:space="preserve"> </w:t>
      </w:r>
      <w:r w:rsidRPr="00495BD0">
        <w:rPr>
          <w:sz w:val="28"/>
          <w:szCs w:val="28"/>
        </w:rPr>
        <w:t>и другие.</w:t>
      </w:r>
    </w:p>
    <w:p w:rsidR="00495BD0" w:rsidRPr="00495BD0" w:rsidRDefault="00495BD0" w:rsidP="00495BD0">
      <w:pPr>
        <w:pStyle w:val="afb"/>
        <w:spacing w:line="350" w:lineRule="auto"/>
        <w:ind w:left="1080" w:right="6128"/>
        <w:jc w:val="both"/>
        <w:rPr>
          <w:sz w:val="28"/>
          <w:szCs w:val="28"/>
        </w:rPr>
      </w:pPr>
      <w:r w:rsidRPr="00495BD0">
        <w:rPr>
          <w:sz w:val="28"/>
          <w:szCs w:val="28"/>
        </w:rPr>
        <w:t>А.П. Чехов. «Блины».</w:t>
      </w:r>
      <w:r w:rsidRPr="00495BD0">
        <w:rPr>
          <w:spacing w:val="-67"/>
          <w:sz w:val="28"/>
          <w:szCs w:val="28"/>
        </w:rPr>
        <w:t xml:space="preserve"> </w:t>
      </w:r>
      <w:r w:rsidRPr="00495BD0">
        <w:rPr>
          <w:sz w:val="28"/>
          <w:szCs w:val="28"/>
        </w:rPr>
        <w:t>Тэффи.</w:t>
      </w:r>
      <w:r w:rsidRPr="00495BD0">
        <w:rPr>
          <w:spacing w:val="-2"/>
          <w:sz w:val="28"/>
          <w:szCs w:val="28"/>
        </w:rPr>
        <w:t xml:space="preserve"> </w:t>
      </w:r>
      <w:r w:rsidRPr="00495BD0">
        <w:rPr>
          <w:sz w:val="28"/>
          <w:szCs w:val="28"/>
        </w:rPr>
        <w:t>«Блины».</w:t>
      </w:r>
    </w:p>
    <w:p w:rsidR="00495BD0" w:rsidRPr="00495BD0" w:rsidRDefault="00495BD0" w:rsidP="00495BD0">
      <w:pPr>
        <w:pStyle w:val="afb"/>
        <w:spacing w:line="320" w:lineRule="exact"/>
        <w:ind w:left="1080"/>
        <w:jc w:val="both"/>
        <w:rPr>
          <w:sz w:val="28"/>
          <w:szCs w:val="28"/>
        </w:rPr>
      </w:pPr>
      <w:r w:rsidRPr="00495BD0">
        <w:rPr>
          <w:sz w:val="28"/>
          <w:szCs w:val="28"/>
        </w:rPr>
        <w:t>Тепло</w:t>
      </w:r>
      <w:r w:rsidRPr="00495BD0">
        <w:rPr>
          <w:spacing w:val="-3"/>
          <w:sz w:val="28"/>
          <w:szCs w:val="28"/>
        </w:rPr>
        <w:t xml:space="preserve"> </w:t>
      </w:r>
      <w:r w:rsidRPr="00495BD0">
        <w:rPr>
          <w:sz w:val="28"/>
          <w:szCs w:val="28"/>
        </w:rPr>
        <w:t>родного</w:t>
      </w:r>
      <w:r w:rsidRPr="00495BD0">
        <w:rPr>
          <w:spacing w:val="-2"/>
          <w:sz w:val="28"/>
          <w:szCs w:val="28"/>
        </w:rPr>
        <w:t xml:space="preserve"> </w:t>
      </w:r>
      <w:r w:rsidRPr="00495BD0">
        <w:rPr>
          <w:sz w:val="28"/>
          <w:szCs w:val="28"/>
        </w:rPr>
        <w:t>дома.</w:t>
      </w:r>
    </w:p>
    <w:p w:rsidR="00495BD0" w:rsidRPr="00495BD0" w:rsidRDefault="00495BD0" w:rsidP="00495BD0">
      <w:pPr>
        <w:pStyle w:val="afb"/>
        <w:spacing w:before="149"/>
        <w:ind w:left="1080"/>
        <w:jc w:val="both"/>
        <w:rPr>
          <w:sz w:val="28"/>
          <w:szCs w:val="28"/>
        </w:rPr>
      </w:pPr>
      <w:r w:rsidRPr="00495BD0">
        <w:rPr>
          <w:sz w:val="28"/>
          <w:szCs w:val="28"/>
        </w:rPr>
        <w:t>Всюду</w:t>
      </w:r>
      <w:r w:rsidRPr="00495BD0">
        <w:rPr>
          <w:spacing w:val="-1"/>
          <w:sz w:val="28"/>
          <w:szCs w:val="28"/>
        </w:rPr>
        <w:t xml:space="preserve"> </w:t>
      </w:r>
      <w:r w:rsidRPr="00495BD0">
        <w:rPr>
          <w:sz w:val="28"/>
          <w:szCs w:val="28"/>
        </w:rPr>
        <w:t>родимую</w:t>
      </w:r>
      <w:r w:rsidRPr="00495BD0">
        <w:rPr>
          <w:spacing w:val="-3"/>
          <w:sz w:val="28"/>
          <w:szCs w:val="28"/>
        </w:rPr>
        <w:t xml:space="preserve"> </w:t>
      </w:r>
      <w:r w:rsidRPr="00495BD0">
        <w:rPr>
          <w:sz w:val="28"/>
          <w:szCs w:val="28"/>
        </w:rPr>
        <w:t>Русь</w:t>
      </w:r>
      <w:r w:rsidRPr="00495BD0">
        <w:rPr>
          <w:spacing w:val="-3"/>
          <w:sz w:val="28"/>
          <w:szCs w:val="28"/>
        </w:rPr>
        <w:t xml:space="preserve"> </w:t>
      </w:r>
      <w:r w:rsidRPr="00495BD0">
        <w:rPr>
          <w:sz w:val="28"/>
          <w:szCs w:val="28"/>
        </w:rPr>
        <w:t>узнаю.</w:t>
      </w:r>
    </w:p>
    <w:p w:rsidR="00495BD0" w:rsidRPr="00495BD0" w:rsidRDefault="00495BD0" w:rsidP="00495BD0">
      <w:pPr>
        <w:pStyle w:val="afb"/>
        <w:spacing w:before="146"/>
        <w:ind w:left="1080"/>
        <w:jc w:val="both"/>
        <w:rPr>
          <w:sz w:val="28"/>
          <w:szCs w:val="28"/>
        </w:rPr>
      </w:pPr>
      <w:r w:rsidRPr="00495BD0">
        <w:rPr>
          <w:sz w:val="28"/>
          <w:szCs w:val="28"/>
        </w:rPr>
        <w:t>Стихотворения</w:t>
      </w:r>
      <w:r w:rsidRPr="00495BD0">
        <w:rPr>
          <w:spacing w:val="39"/>
          <w:sz w:val="28"/>
          <w:szCs w:val="28"/>
        </w:rPr>
        <w:t xml:space="preserve"> </w:t>
      </w:r>
      <w:r w:rsidRPr="00495BD0">
        <w:rPr>
          <w:sz w:val="28"/>
          <w:szCs w:val="28"/>
        </w:rPr>
        <w:t>(не</w:t>
      </w:r>
      <w:r w:rsidRPr="00495BD0">
        <w:rPr>
          <w:spacing w:val="106"/>
          <w:sz w:val="28"/>
          <w:szCs w:val="28"/>
        </w:rPr>
        <w:t xml:space="preserve"> </w:t>
      </w:r>
      <w:r w:rsidRPr="00495BD0">
        <w:rPr>
          <w:sz w:val="28"/>
          <w:szCs w:val="28"/>
        </w:rPr>
        <w:t>менее</w:t>
      </w:r>
      <w:r w:rsidRPr="00495BD0">
        <w:rPr>
          <w:spacing w:val="106"/>
          <w:sz w:val="28"/>
          <w:szCs w:val="28"/>
        </w:rPr>
        <w:t xml:space="preserve"> </w:t>
      </w:r>
      <w:r w:rsidRPr="00495BD0">
        <w:rPr>
          <w:sz w:val="28"/>
          <w:szCs w:val="28"/>
        </w:rPr>
        <w:t>одного).</w:t>
      </w:r>
      <w:r w:rsidRPr="00495BD0">
        <w:rPr>
          <w:spacing w:val="105"/>
          <w:sz w:val="28"/>
          <w:szCs w:val="28"/>
        </w:rPr>
        <w:t xml:space="preserve"> </w:t>
      </w:r>
      <w:r w:rsidRPr="00495BD0">
        <w:rPr>
          <w:sz w:val="28"/>
          <w:szCs w:val="28"/>
        </w:rPr>
        <w:t>Например:</w:t>
      </w:r>
      <w:r w:rsidRPr="00495BD0">
        <w:rPr>
          <w:spacing w:val="110"/>
          <w:sz w:val="28"/>
          <w:szCs w:val="28"/>
        </w:rPr>
        <w:t xml:space="preserve"> </w:t>
      </w:r>
      <w:r w:rsidRPr="00495BD0">
        <w:rPr>
          <w:sz w:val="28"/>
          <w:szCs w:val="28"/>
        </w:rPr>
        <w:t>В.А.</w:t>
      </w:r>
      <w:r w:rsidRPr="00495BD0">
        <w:rPr>
          <w:spacing w:val="-4"/>
          <w:sz w:val="28"/>
          <w:szCs w:val="28"/>
        </w:rPr>
        <w:t xml:space="preserve"> </w:t>
      </w:r>
      <w:r w:rsidRPr="00495BD0">
        <w:rPr>
          <w:sz w:val="28"/>
          <w:szCs w:val="28"/>
        </w:rPr>
        <w:t>Рождественский</w:t>
      </w:r>
    </w:p>
    <w:p w:rsidR="00495BD0" w:rsidRPr="00495BD0" w:rsidRDefault="00495BD0" w:rsidP="00495BD0">
      <w:pPr>
        <w:pStyle w:val="afb"/>
        <w:spacing w:before="148"/>
        <w:ind w:left="360"/>
        <w:jc w:val="both"/>
        <w:rPr>
          <w:sz w:val="28"/>
          <w:szCs w:val="28"/>
        </w:rPr>
      </w:pPr>
      <w:r w:rsidRPr="00495BD0">
        <w:rPr>
          <w:sz w:val="28"/>
          <w:szCs w:val="28"/>
        </w:rPr>
        <w:t>«Русская</w:t>
      </w:r>
      <w:r w:rsidRPr="00495BD0">
        <w:rPr>
          <w:spacing w:val="-2"/>
          <w:sz w:val="28"/>
          <w:szCs w:val="28"/>
        </w:rPr>
        <w:t xml:space="preserve"> </w:t>
      </w:r>
      <w:r w:rsidRPr="00495BD0">
        <w:rPr>
          <w:sz w:val="28"/>
          <w:szCs w:val="28"/>
        </w:rPr>
        <w:t>природа»</w:t>
      </w:r>
      <w:r w:rsidRPr="00495BD0">
        <w:rPr>
          <w:spacing w:val="-3"/>
          <w:sz w:val="28"/>
          <w:szCs w:val="28"/>
        </w:rPr>
        <w:t xml:space="preserve"> </w:t>
      </w:r>
      <w:r w:rsidRPr="00495BD0">
        <w:rPr>
          <w:sz w:val="28"/>
          <w:szCs w:val="28"/>
        </w:rPr>
        <w:t>и</w:t>
      </w:r>
      <w:r w:rsidRPr="00495BD0">
        <w:rPr>
          <w:spacing w:val="-1"/>
          <w:sz w:val="28"/>
          <w:szCs w:val="28"/>
        </w:rPr>
        <w:t xml:space="preserve"> </w:t>
      </w:r>
      <w:r w:rsidRPr="00495BD0">
        <w:rPr>
          <w:sz w:val="28"/>
          <w:szCs w:val="28"/>
        </w:rPr>
        <w:t>другие.</w:t>
      </w:r>
    </w:p>
    <w:p w:rsidR="00495BD0" w:rsidRPr="00495BD0" w:rsidRDefault="00495BD0" w:rsidP="00495BD0">
      <w:pPr>
        <w:pStyle w:val="afb"/>
        <w:spacing w:before="146" w:line="360" w:lineRule="auto"/>
        <w:ind w:left="1080" w:right="3913"/>
        <w:jc w:val="both"/>
        <w:rPr>
          <w:sz w:val="28"/>
          <w:szCs w:val="28"/>
        </w:rPr>
      </w:pPr>
      <w:r w:rsidRPr="00495BD0">
        <w:rPr>
          <w:sz w:val="28"/>
          <w:szCs w:val="28"/>
        </w:rPr>
        <w:t>К.Г. Паустовский «Заботливый цветок».</w:t>
      </w:r>
      <w:r w:rsidRPr="00495BD0">
        <w:rPr>
          <w:spacing w:val="-67"/>
          <w:sz w:val="28"/>
          <w:szCs w:val="28"/>
        </w:rPr>
        <w:t xml:space="preserve"> </w:t>
      </w:r>
      <w:r w:rsidRPr="00495BD0">
        <w:rPr>
          <w:sz w:val="28"/>
          <w:szCs w:val="28"/>
        </w:rPr>
        <w:t>Ю.В.</w:t>
      </w:r>
      <w:r w:rsidRPr="00495BD0">
        <w:rPr>
          <w:spacing w:val="-3"/>
          <w:sz w:val="28"/>
          <w:szCs w:val="28"/>
        </w:rPr>
        <w:t xml:space="preserve"> </w:t>
      </w:r>
      <w:r w:rsidRPr="00495BD0">
        <w:rPr>
          <w:sz w:val="28"/>
          <w:szCs w:val="28"/>
        </w:rPr>
        <w:t>Бондарев</w:t>
      </w:r>
      <w:r w:rsidRPr="00495BD0">
        <w:rPr>
          <w:spacing w:val="-3"/>
          <w:sz w:val="28"/>
          <w:szCs w:val="28"/>
        </w:rPr>
        <w:t xml:space="preserve"> </w:t>
      </w:r>
      <w:r w:rsidRPr="00495BD0">
        <w:rPr>
          <w:sz w:val="28"/>
          <w:szCs w:val="28"/>
        </w:rPr>
        <w:t>«Поздним</w:t>
      </w:r>
      <w:r w:rsidRPr="00495BD0">
        <w:rPr>
          <w:spacing w:val="-2"/>
          <w:sz w:val="28"/>
          <w:szCs w:val="28"/>
        </w:rPr>
        <w:t xml:space="preserve"> </w:t>
      </w:r>
      <w:r w:rsidRPr="00495BD0">
        <w:rPr>
          <w:sz w:val="28"/>
          <w:szCs w:val="28"/>
        </w:rPr>
        <w:t>вечером».</w:t>
      </w:r>
    </w:p>
    <w:p w:rsidR="00495BD0" w:rsidRPr="00495BD0" w:rsidRDefault="00495BD0" w:rsidP="00495BD0">
      <w:pPr>
        <w:widowControl w:val="0"/>
        <w:tabs>
          <w:tab w:val="left" w:pos="1652"/>
        </w:tabs>
        <w:autoSpaceDE w:val="0"/>
        <w:autoSpaceDN w:val="0"/>
        <w:spacing w:after="0" w:line="355" w:lineRule="auto"/>
        <w:ind w:left="1980" w:right="3853"/>
        <w:jc w:val="both"/>
        <w:rPr>
          <w:rFonts w:ascii="Times New Roman" w:hAnsi="Times New Roman" w:cs="Times New Roman"/>
          <w:sz w:val="28"/>
          <w:szCs w:val="28"/>
        </w:rPr>
      </w:pPr>
      <w:r w:rsidRPr="00495BD0">
        <w:rPr>
          <w:rFonts w:ascii="Times New Roman" w:hAnsi="Times New Roman" w:cs="Times New Roman"/>
          <w:sz w:val="28"/>
          <w:szCs w:val="28"/>
        </w:rPr>
        <w:t>Русский характер – русская душа.</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Не</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до</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ордена</w:t>
      </w:r>
      <w:r w:rsidRPr="00495BD0">
        <w:rPr>
          <w:rFonts w:ascii="Times New Roman" w:hAnsi="Times New Roman" w:cs="Times New Roman"/>
          <w:spacing w:val="5"/>
          <w:sz w:val="28"/>
          <w:szCs w:val="28"/>
        </w:rPr>
        <w:t xml:space="preserve"> </w:t>
      </w:r>
      <w:r w:rsidRPr="00495BD0">
        <w:rPr>
          <w:rFonts w:ascii="Times New Roman" w:hAnsi="Times New Roman" w:cs="Times New Roman"/>
          <w:sz w:val="28"/>
          <w:szCs w:val="28"/>
        </w:rPr>
        <w:t>–</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была</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бы</w:t>
      </w:r>
      <w:r w:rsidRPr="00495BD0">
        <w:rPr>
          <w:rFonts w:ascii="Times New Roman" w:hAnsi="Times New Roman" w:cs="Times New Roman"/>
          <w:spacing w:val="5"/>
          <w:sz w:val="28"/>
          <w:szCs w:val="28"/>
        </w:rPr>
        <w:t xml:space="preserve"> </w:t>
      </w:r>
      <w:r w:rsidRPr="00495BD0">
        <w:rPr>
          <w:rFonts w:ascii="Times New Roman" w:hAnsi="Times New Roman" w:cs="Times New Roman"/>
          <w:sz w:val="28"/>
          <w:szCs w:val="28"/>
        </w:rPr>
        <w:t>Родина.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Оборона</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Севастополя.</w:t>
      </w:r>
    </w:p>
    <w:p w:rsidR="00495BD0" w:rsidRPr="00495BD0" w:rsidRDefault="00495BD0" w:rsidP="00495BD0">
      <w:pPr>
        <w:pStyle w:val="afb"/>
        <w:spacing w:line="350" w:lineRule="auto"/>
        <w:ind w:left="1080" w:right="106"/>
        <w:jc w:val="both"/>
        <w:rPr>
          <w:sz w:val="28"/>
          <w:szCs w:val="28"/>
        </w:rPr>
      </w:pPr>
      <w:r w:rsidRPr="00495BD0">
        <w:rPr>
          <w:sz w:val="28"/>
          <w:szCs w:val="28"/>
        </w:rPr>
        <w:t>Стихотворения (не менее трех). Например: А.Н. Апухтин «Солдатская</w:t>
      </w:r>
      <w:r w:rsidRPr="00495BD0">
        <w:rPr>
          <w:spacing w:val="1"/>
          <w:sz w:val="28"/>
          <w:szCs w:val="28"/>
        </w:rPr>
        <w:t xml:space="preserve"> </w:t>
      </w:r>
      <w:r w:rsidRPr="00495BD0">
        <w:rPr>
          <w:sz w:val="28"/>
          <w:szCs w:val="28"/>
        </w:rPr>
        <w:t>песня</w:t>
      </w:r>
      <w:r w:rsidRPr="00495BD0">
        <w:rPr>
          <w:spacing w:val="1"/>
          <w:sz w:val="28"/>
          <w:szCs w:val="28"/>
        </w:rPr>
        <w:t xml:space="preserve"> </w:t>
      </w:r>
      <w:r w:rsidRPr="00495BD0">
        <w:rPr>
          <w:sz w:val="28"/>
          <w:szCs w:val="28"/>
        </w:rPr>
        <w:t>о</w:t>
      </w:r>
      <w:r w:rsidRPr="00495BD0">
        <w:rPr>
          <w:spacing w:val="1"/>
          <w:sz w:val="28"/>
          <w:szCs w:val="28"/>
        </w:rPr>
        <w:t xml:space="preserve"> </w:t>
      </w:r>
      <w:r w:rsidRPr="00495BD0">
        <w:rPr>
          <w:sz w:val="28"/>
          <w:szCs w:val="28"/>
        </w:rPr>
        <w:t>Севастополе»,</w:t>
      </w:r>
      <w:r w:rsidRPr="00495BD0">
        <w:rPr>
          <w:spacing w:val="1"/>
          <w:sz w:val="28"/>
          <w:szCs w:val="28"/>
        </w:rPr>
        <w:t xml:space="preserve"> </w:t>
      </w:r>
      <w:r w:rsidRPr="00495BD0">
        <w:rPr>
          <w:sz w:val="28"/>
          <w:szCs w:val="28"/>
        </w:rPr>
        <w:t>А.А. Фет</w:t>
      </w:r>
      <w:r w:rsidRPr="00495BD0">
        <w:rPr>
          <w:spacing w:val="1"/>
          <w:sz w:val="28"/>
          <w:szCs w:val="28"/>
        </w:rPr>
        <w:t xml:space="preserve"> </w:t>
      </w:r>
      <w:r w:rsidRPr="00495BD0">
        <w:rPr>
          <w:sz w:val="28"/>
          <w:szCs w:val="28"/>
        </w:rPr>
        <w:t>«Севастопольское</w:t>
      </w:r>
      <w:r w:rsidRPr="00495BD0">
        <w:rPr>
          <w:spacing w:val="1"/>
          <w:sz w:val="28"/>
          <w:szCs w:val="28"/>
        </w:rPr>
        <w:t xml:space="preserve"> </w:t>
      </w:r>
      <w:r w:rsidRPr="00495BD0">
        <w:rPr>
          <w:sz w:val="28"/>
          <w:szCs w:val="28"/>
        </w:rPr>
        <w:lastRenderedPageBreak/>
        <w:t>братское</w:t>
      </w:r>
      <w:r w:rsidRPr="00495BD0">
        <w:rPr>
          <w:spacing w:val="1"/>
          <w:sz w:val="28"/>
          <w:szCs w:val="28"/>
        </w:rPr>
        <w:t xml:space="preserve"> </w:t>
      </w:r>
      <w:r w:rsidRPr="00495BD0">
        <w:rPr>
          <w:sz w:val="28"/>
          <w:szCs w:val="28"/>
        </w:rPr>
        <w:t>кладбище»,</w:t>
      </w:r>
      <w:r w:rsidRPr="00495BD0">
        <w:rPr>
          <w:spacing w:val="1"/>
          <w:sz w:val="28"/>
          <w:szCs w:val="28"/>
        </w:rPr>
        <w:t xml:space="preserve"> </w:t>
      </w:r>
      <w:r w:rsidRPr="00495BD0">
        <w:rPr>
          <w:sz w:val="28"/>
          <w:szCs w:val="28"/>
        </w:rPr>
        <w:t>Рюрик</w:t>
      </w:r>
      <w:r w:rsidRPr="00495BD0">
        <w:rPr>
          <w:spacing w:val="-4"/>
          <w:sz w:val="28"/>
          <w:szCs w:val="28"/>
        </w:rPr>
        <w:t xml:space="preserve"> </w:t>
      </w:r>
      <w:r w:rsidRPr="00495BD0">
        <w:rPr>
          <w:sz w:val="28"/>
          <w:szCs w:val="28"/>
        </w:rPr>
        <w:t>Ивнев</w:t>
      </w:r>
      <w:r w:rsidRPr="00495BD0">
        <w:rPr>
          <w:spacing w:val="-1"/>
          <w:sz w:val="28"/>
          <w:szCs w:val="28"/>
        </w:rPr>
        <w:t xml:space="preserve"> </w:t>
      </w:r>
      <w:r w:rsidRPr="00495BD0">
        <w:rPr>
          <w:sz w:val="28"/>
          <w:szCs w:val="28"/>
        </w:rPr>
        <w:t>«Севастополь»</w:t>
      </w:r>
      <w:r w:rsidRPr="00495BD0">
        <w:rPr>
          <w:spacing w:val="-2"/>
          <w:sz w:val="28"/>
          <w:szCs w:val="28"/>
        </w:rPr>
        <w:t xml:space="preserve"> </w:t>
      </w:r>
      <w:r w:rsidRPr="00495BD0">
        <w:rPr>
          <w:sz w:val="28"/>
          <w:szCs w:val="28"/>
        </w:rPr>
        <w:t>и другие.</w:t>
      </w:r>
    </w:p>
    <w:p w:rsidR="00495BD0" w:rsidRPr="00495BD0" w:rsidRDefault="00495BD0" w:rsidP="00495BD0">
      <w:pPr>
        <w:pStyle w:val="afb"/>
        <w:spacing w:line="321" w:lineRule="exact"/>
        <w:ind w:left="1080"/>
        <w:jc w:val="both"/>
        <w:rPr>
          <w:sz w:val="28"/>
          <w:szCs w:val="28"/>
        </w:rPr>
      </w:pPr>
      <w:r w:rsidRPr="00495BD0">
        <w:rPr>
          <w:sz w:val="28"/>
          <w:szCs w:val="28"/>
        </w:rPr>
        <w:t>Загадки</w:t>
      </w:r>
      <w:r w:rsidRPr="00495BD0">
        <w:rPr>
          <w:spacing w:val="-3"/>
          <w:sz w:val="28"/>
          <w:szCs w:val="28"/>
        </w:rPr>
        <w:t xml:space="preserve"> </w:t>
      </w:r>
      <w:r w:rsidRPr="00495BD0">
        <w:rPr>
          <w:sz w:val="28"/>
          <w:szCs w:val="28"/>
        </w:rPr>
        <w:t>русской</w:t>
      </w:r>
      <w:r w:rsidRPr="00495BD0">
        <w:rPr>
          <w:spacing w:val="-3"/>
          <w:sz w:val="28"/>
          <w:szCs w:val="28"/>
        </w:rPr>
        <w:t xml:space="preserve"> </w:t>
      </w:r>
      <w:r w:rsidRPr="00495BD0">
        <w:rPr>
          <w:sz w:val="28"/>
          <w:szCs w:val="28"/>
        </w:rPr>
        <w:t>души.</w:t>
      </w:r>
    </w:p>
    <w:p w:rsidR="00495BD0" w:rsidRPr="00495BD0" w:rsidRDefault="00495BD0" w:rsidP="00495BD0">
      <w:pPr>
        <w:pStyle w:val="afb"/>
        <w:spacing w:before="141"/>
        <w:ind w:left="1080"/>
        <w:jc w:val="both"/>
        <w:rPr>
          <w:sz w:val="28"/>
          <w:szCs w:val="28"/>
        </w:rPr>
      </w:pPr>
      <w:r w:rsidRPr="00495BD0">
        <w:rPr>
          <w:sz w:val="28"/>
          <w:szCs w:val="28"/>
        </w:rPr>
        <w:t>Чудеса</w:t>
      </w:r>
      <w:r w:rsidRPr="00495BD0">
        <w:rPr>
          <w:spacing w:val="-5"/>
          <w:sz w:val="28"/>
          <w:szCs w:val="28"/>
        </w:rPr>
        <w:t xml:space="preserve"> </w:t>
      </w:r>
      <w:r w:rsidRPr="00495BD0">
        <w:rPr>
          <w:sz w:val="28"/>
          <w:szCs w:val="28"/>
        </w:rPr>
        <w:t>нужно</w:t>
      </w:r>
      <w:r w:rsidRPr="00495BD0">
        <w:rPr>
          <w:spacing w:val="-2"/>
          <w:sz w:val="28"/>
          <w:szCs w:val="28"/>
        </w:rPr>
        <w:t xml:space="preserve"> </w:t>
      </w:r>
      <w:r w:rsidRPr="00495BD0">
        <w:rPr>
          <w:sz w:val="28"/>
          <w:szCs w:val="28"/>
        </w:rPr>
        <w:t>проводить</w:t>
      </w:r>
      <w:r w:rsidRPr="00495BD0">
        <w:rPr>
          <w:spacing w:val="-3"/>
          <w:sz w:val="28"/>
          <w:szCs w:val="28"/>
        </w:rPr>
        <w:t xml:space="preserve"> </w:t>
      </w:r>
      <w:r w:rsidRPr="00495BD0">
        <w:rPr>
          <w:sz w:val="28"/>
          <w:szCs w:val="28"/>
        </w:rPr>
        <w:t>своими</w:t>
      </w:r>
      <w:r w:rsidRPr="00495BD0">
        <w:rPr>
          <w:spacing w:val="-2"/>
          <w:sz w:val="28"/>
          <w:szCs w:val="28"/>
        </w:rPr>
        <w:t xml:space="preserve"> </w:t>
      </w:r>
      <w:r w:rsidRPr="00495BD0">
        <w:rPr>
          <w:sz w:val="28"/>
          <w:szCs w:val="28"/>
        </w:rPr>
        <w:t>руками.</w:t>
      </w:r>
    </w:p>
    <w:p w:rsidR="00495BD0" w:rsidRPr="00495BD0" w:rsidRDefault="00495BD0" w:rsidP="00495BD0">
      <w:pPr>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4" w:line="362" w:lineRule="auto"/>
        <w:ind w:left="360"/>
        <w:jc w:val="both"/>
        <w:rPr>
          <w:sz w:val="28"/>
          <w:szCs w:val="28"/>
        </w:rPr>
      </w:pPr>
      <w:r w:rsidRPr="00495BD0">
        <w:rPr>
          <w:sz w:val="28"/>
          <w:szCs w:val="28"/>
        </w:rPr>
        <w:lastRenderedPageBreak/>
        <w:t>Стихотворения</w:t>
      </w:r>
      <w:r w:rsidRPr="00495BD0">
        <w:rPr>
          <w:spacing w:val="48"/>
          <w:sz w:val="28"/>
          <w:szCs w:val="28"/>
        </w:rPr>
        <w:t xml:space="preserve"> </w:t>
      </w:r>
      <w:r w:rsidRPr="00495BD0">
        <w:rPr>
          <w:sz w:val="28"/>
          <w:szCs w:val="28"/>
        </w:rPr>
        <w:t>(не</w:t>
      </w:r>
      <w:r w:rsidRPr="00495BD0">
        <w:rPr>
          <w:spacing w:val="46"/>
          <w:sz w:val="28"/>
          <w:szCs w:val="28"/>
        </w:rPr>
        <w:t xml:space="preserve"> </w:t>
      </w:r>
      <w:r w:rsidRPr="00495BD0">
        <w:rPr>
          <w:sz w:val="28"/>
          <w:szCs w:val="28"/>
        </w:rPr>
        <w:t>менее</w:t>
      </w:r>
      <w:r w:rsidRPr="00495BD0">
        <w:rPr>
          <w:spacing w:val="49"/>
          <w:sz w:val="28"/>
          <w:szCs w:val="28"/>
        </w:rPr>
        <w:t xml:space="preserve"> </w:t>
      </w:r>
      <w:r w:rsidRPr="00495BD0">
        <w:rPr>
          <w:sz w:val="28"/>
          <w:szCs w:val="28"/>
        </w:rPr>
        <w:t>одного).</w:t>
      </w:r>
      <w:r w:rsidRPr="00495BD0">
        <w:rPr>
          <w:spacing w:val="47"/>
          <w:sz w:val="28"/>
          <w:szCs w:val="28"/>
        </w:rPr>
        <w:t xml:space="preserve"> </w:t>
      </w:r>
      <w:r w:rsidRPr="00495BD0">
        <w:rPr>
          <w:sz w:val="28"/>
          <w:szCs w:val="28"/>
        </w:rPr>
        <w:t>Например:</w:t>
      </w:r>
      <w:r w:rsidRPr="00495BD0">
        <w:rPr>
          <w:spacing w:val="50"/>
          <w:sz w:val="28"/>
          <w:szCs w:val="28"/>
        </w:rPr>
        <w:t xml:space="preserve"> </w:t>
      </w:r>
      <w:r w:rsidRPr="00495BD0">
        <w:rPr>
          <w:sz w:val="28"/>
          <w:szCs w:val="28"/>
        </w:rPr>
        <w:t>Ф.И.</w:t>
      </w:r>
      <w:r w:rsidRPr="00495BD0">
        <w:rPr>
          <w:spacing w:val="-2"/>
          <w:sz w:val="28"/>
          <w:szCs w:val="28"/>
        </w:rPr>
        <w:t xml:space="preserve"> </w:t>
      </w:r>
      <w:r w:rsidRPr="00495BD0">
        <w:rPr>
          <w:sz w:val="28"/>
          <w:szCs w:val="28"/>
        </w:rPr>
        <w:t>Тютчев</w:t>
      </w:r>
      <w:r w:rsidRPr="00495BD0">
        <w:rPr>
          <w:spacing w:val="48"/>
          <w:sz w:val="28"/>
          <w:szCs w:val="28"/>
        </w:rPr>
        <w:t xml:space="preserve"> </w:t>
      </w:r>
      <w:r w:rsidRPr="00495BD0">
        <w:rPr>
          <w:sz w:val="28"/>
          <w:szCs w:val="28"/>
        </w:rPr>
        <w:t>«Чему</w:t>
      </w:r>
      <w:r w:rsidRPr="00495BD0">
        <w:rPr>
          <w:spacing w:val="50"/>
          <w:sz w:val="28"/>
          <w:szCs w:val="28"/>
        </w:rPr>
        <w:t xml:space="preserve"> </w:t>
      </w:r>
      <w:r w:rsidRPr="00495BD0">
        <w:rPr>
          <w:sz w:val="28"/>
          <w:szCs w:val="28"/>
        </w:rPr>
        <w:t>бы</w:t>
      </w:r>
      <w:r w:rsidRPr="00495BD0">
        <w:rPr>
          <w:spacing w:val="-67"/>
          <w:sz w:val="28"/>
          <w:szCs w:val="28"/>
        </w:rPr>
        <w:t xml:space="preserve"> </w:t>
      </w:r>
      <w:r w:rsidRPr="00495BD0">
        <w:rPr>
          <w:sz w:val="28"/>
          <w:szCs w:val="28"/>
        </w:rPr>
        <w:t>жизнь</w:t>
      </w:r>
      <w:r w:rsidRPr="00495BD0">
        <w:rPr>
          <w:spacing w:val="-5"/>
          <w:sz w:val="28"/>
          <w:szCs w:val="28"/>
        </w:rPr>
        <w:t xml:space="preserve"> </w:t>
      </w:r>
      <w:r w:rsidRPr="00495BD0">
        <w:rPr>
          <w:sz w:val="28"/>
          <w:szCs w:val="28"/>
        </w:rPr>
        <w:t>нас</w:t>
      </w:r>
      <w:r w:rsidRPr="00495BD0">
        <w:rPr>
          <w:spacing w:val="-1"/>
          <w:sz w:val="28"/>
          <w:szCs w:val="28"/>
        </w:rPr>
        <w:t xml:space="preserve"> </w:t>
      </w:r>
      <w:r w:rsidRPr="00495BD0">
        <w:rPr>
          <w:sz w:val="28"/>
          <w:szCs w:val="28"/>
        </w:rPr>
        <w:t>ни учила…» и</w:t>
      </w:r>
      <w:r w:rsidRPr="00495BD0">
        <w:rPr>
          <w:spacing w:val="-3"/>
          <w:sz w:val="28"/>
          <w:szCs w:val="28"/>
        </w:rPr>
        <w:t xml:space="preserve"> </w:t>
      </w:r>
      <w:r w:rsidRPr="00495BD0">
        <w:rPr>
          <w:sz w:val="28"/>
          <w:szCs w:val="28"/>
        </w:rPr>
        <w:t>другие.</w:t>
      </w:r>
    </w:p>
    <w:p w:rsidR="00495BD0" w:rsidRPr="00495BD0" w:rsidRDefault="00495BD0" w:rsidP="00495BD0">
      <w:pPr>
        <w:pStyle w:val="afb"/>
        <w:spacing w:line="360" w:lineRule="auto"/>
        <w:ind w:left="1080" w:right="4244"/>
        <w:jc w:val="both"/>
        <w:rPr>
          <w:sz w:val="28"/>
          <w:szCs w:val="28"/>
        </w:rPr>
      </w:pPr>
      <w:r w:rsidRPr="00495BD0">
        <w:rPr>
          <w:sz w:val="28"/>
          <w:szCs w:val="28"/>
        </w:rPr>
        <w:t>Н.С. Лесков «Неразменный рубль».</w:t>
      </w:r>
      <w:r w:rsidRPr="00495BD0">
        <w:rPr>
          <w:spacing w:val="1"/>
          <w:sz w:val="28"/>
          <w:szCs w:val="28"/>
        </w:rPr>
        <w:t xml:space="preserve"> </w:t>
      </w:r>
      <w:r w:rsidRPr="00495BD0">
        <w:rPr>
          <w:sz w:val="28"/>
          <w:szCs w:val="28"/>
        </w:rPr>
        <w:t>В.П. Астафьев «Бабушка с малиной».</w:t>
      </w:r>
      <w:r w:rsidRPr="00495BD0">
        <w:rPr>
          <w:spacing w:val="-67"/>
          <w:sz w:val="28"/>
          <w:szCs w:val="28"/>
        </w:rPr>
        <w:t xml:space="preserve"> </w:t>
      </w:r>
      <w:r w:rsidRPr="00495BD0">
        <w:rPr>
          <w:sz w:val="28"/>
          <w:szCs w:val="28"/>
        </w:rPr>
        <w:t>О</w:t>
      </w:r>
      <w:r w:rsidRPr="00495BD0">
        <w:rPr>
          <w:spacing w:val="-1"/>
          <w:sz w:val="28"/>
          <w:szCs w:val="28"/>
        </w:rPr>
        <w:t xml:space="preserve"> </w:t>
      </w:r>
      <w:r w:rsidRPr="00495BD0">
        <w:rPr>
          <w:sz w:val="28"/>
          <w:szCs w:val="28"/>
        </w:rPr>
        <w:t>ваших</w:t>
      </w:r>
      <w:r w:rsidRPr="00495BD0">
        <w:rPr>
          <w:spacing w:val="-2"/>
          <w:sz w:val="28"/>
          <w:szCs w:val="28"/>
        </w:rPr>
        <w:t xml:space="preserve"> </w:t>
      </w:r>
      <w:r w:rsidRPr="00495BD0">
        <w:rPr>
          <w:sz w:val="28"/>
          <w:szCs w:val="28"/>
        </w:rPr>
        <w:t>ровесниках.</w:t>
      </w:r>
    </w:p>
    <w:p w:rsidR="00495BD0" w:rsidRPr="00495BD0" w:rsidRDefault="00495BD0" w:rsidP="00495BD0">
      <w:pPr>
        <w:pStyle w:val="afb"/>
        <w:spacing w:line="311" w:lineRule="exact"/>
        <w:ind w:left="1080"/>
        <w:jc w:val="both"/>
        <w:rPr>
          <w:sz w:val="28"/>
          <w:szCs w:val="28"/>
        </w:rPr>
      </w:pPr>
      <w:r w:rsidRPr="00495BD0">
        <w:rPr>
          <w:sz w:val="28"/>
          <w:szCs w:val="28"/>
        </w:rPr>
        <w:t>Реальность</w:t>
      </w:r>
      <w:r w:rsidRPr="00495BD0">
        <w:rPr>
          <w:spacing w:val="-3"/>
          <w:sz w:val="28"/>
          <w:szCs w:val="28"/>
        </w:rPr>
        <w:t xml:space="preserve"> </w:t>
      </w:r>
      <w:r w:rsidRPr="00495BD0">
        <w:rPr>
          <w:sz w:val="28"/>
          <w:szCs w:val="28"/>
        </w:rPr>
        <w:t>и</w:t>
      </w:r>
      <w:r w:rsidRPr="00495BD0">
        <w:rPr>
          <w:spacing w:val="-2"/>
          <w:sz w:val="28"/>
          <w:szCs w:val="28"/>
        </w:rPr>
        <w:t xml:space="preserve"> </w:t>
      </w:r>
      <w:r w:rsidRPr="00495BD0">
        <w:rPr>
          <w:sz w:val="28"/>
          <w:szCs w:val="28"/>
        </w:rPr>
        <w:t>мечты.</w:t>
      </w:r>
    </w:p>
    <w:p w:rsidR="00495BD0" w:rsidRPr="00495BD0" w:rsidRDefault="00495BD0" w:rsidP="00495BD0">
      <w:pPr>
        <w:pStyle w:val="afb"/>
        <w:tabs>
          <w:tab w:val="left" w:pos="2701"/>
          <w:tab w:val="left" w:pos="4501"/>
          <w:tab w:val="left" w:pos="5845"/>
          <w:tab w:val="left" w:pos="7294"/>
          <w:tab w:val="left" w:pos="8160"/>
          <w:tab w:val="left" w:pos="8571"/>
          <w:tab w:val="left" w:pos="8976"/>
        </w:tabs>
        <w:spacing w:before="141" w:line="360" w:lineRule="auto"/>
        <w:ind w:left="360" w:right="107"/>
        <w:jc w:val="both"/>
        <w:rPr>
          <w:sz w:val="28"/>
          <w:szCs w:val="28"/>
        </w:rPr>
      </w:pPr>
      <w:r w:rsidRPr="00495BD0">
        <w:rPr>
          <w:sz w:val="28"/>
          <w:szCs w:val="28"/>
        </w:rPr>
        <w:t>Р.П.</w:t>
      </w:r>
      <w:r w:rsidRPr="00495BD0">
        <w:rPr>
          <w:spacing w:val="-2"/>
          <w:sz w:val="28"/>
          <w:szCs w:val="28"/>
        </w:rPr>
        <w:t xml:space="preserve"> </w:t>
      </w:r>
      <w:r w:rsidRPr="00495BD0">
        <w:rPr>
          <w:sz w:val="28"/>
          <w:szCs w:val="28"/>
        </w:rPr>
        <w:t>Погодин</w:t>
      </w:r>
      <w:r w:rsidRPr="00495BD0">
        <w:rPr>
          <w:sz w:val="28"/>
          <w:szCs w:val="28"/>
        </w:rPr>
        <w:tab/>
        <w:t>«Кирпичные</w:t>
      </w:r>
      <w:r w:rsidRPr="00495BD0">
        <w:rPr>
          <w:sz w:val="28"/>
          <w:szCs w:val="28"/>
        </w:rPr>
        <w:tab/>
        <w:t>острова»</w:t>
      </w:r>
      <w:r w:rsidRPr="00495BD0">
        <w:rPr>
          <w:sz w:val="28"/>
          <w:szCs w:val="28"/>
        </w:rPr>
        <w:tab/>
        <w:t>(рассказы</w:t>
      </w:r>
      <w:r w:rsidRPr="00495BD0">
        <w:rPr>
          <w:sz w:val="28"/>
          <w:szCs w:val="28"/>
        </w:rPr>
        <w:tab/>
        <w:t>«Как</w:t>
      </w:r>
      <w:r w:rsidRPr="00495BD0">
        <w:rPr>
          <w:sz w:val="28"/>
          <w:szCs w:val="28"/>
        </w:rPr>
        <w:tab/>
        <w:t>я</w:t>
      </w:r>
      <w:r w:rsidRPr="00495BD0">
        <w:rPr>
          <w:sz w:val="28"/>
          <w:szCs w:val="28"/>
        </w:rPr>
        <w:tab/>
        <w:t>с</w:t>
      </w:r>
      <w:r w:rsidRPr="00495BD0">
        <w:rPr>
          <w:sz w:val="28"/>
          <w:szCs w:val="28"/>
        </w:rPr>
        <w:tab/>
        <w:t>ним</w:t>
      </w:r>
      <w:r w:rsidRPr="00495BD0">
        <w:rPr>
          <w:spacing w:val="-67"/>
          <w:sz w:val="28"/>
          <w:szCs w:val="28"/>
        </w:rPr>
        <w:t xml:space="preserve"> </w:t>
      </w:r>
      <w:r w:rsidRPr="00495BD0">
        <w:rPr>
          <w:sz w:val="28"/>
          <w:szCs w:val="28"/>
        </w:rPr>
        <w:t>познакомился»,</w:t>
      </w:r>
      <w:r w:rsidRPr="00495BD0">
        <w:rPr>
          <w:spacing w:val="-2"/>
          <w:sz w:val="28"/>
          <w:szCs w:val="28"/>
        </w:rPr>
        <w:t xml:space="preserve"> </w:t>
      </w:r>
      <w:r w:rsidRPr="00495BD0">
        <w:rPr>
          <w:sz w:val="28"/>
          <w:szCs w:val="28"/>
        </w:rPr>
        <w:t>«Кирпичные</w:t>
      </w:r>
      <w:r w:rsidRPr="00495BD0">
        <w:rPr>
          <w:spacing w:val="-3"/>
          <w:sz w:val="28"/>
          <w:szCs w:val="28"/>
        </w:rPr>
        <w:t xml:space="preserve"> </w:t>
      </w:r>
      <w:r w:rsidRPr="00495BD0">
        <w:rPr>
          <w:sz w:val="28"/>
          <w:szCs w:val="28"/>
        </w:rPr>
        <w:t>острова»).</w:t>
      </w:r>
    </w:p>
    <w:p w:rsidR="00495BD0" w:rsidRPr="00495BD0" w:rsidRDefault="00495BD0" w:rsidP="00495BD0">
      <w:pPr>
        <w:pStyle w:val="afb"/>
        <w:spacing w:line="360" w:lineRule="auto"/>
        <w:ind w:left="360"/>
        <w:jc w:val="both"/>
        <w:rPr>
          <w:sz w:val="28"/>
          <w:szCs w:val="28"/>
        </w:rPr>
      </w:pPr>
      <w:r w:rsidRPr="00495BD0">
        <w:rPr>
          <w:sz w:val="28"/>
          <w:szCs w:val="28"/>
        </w:rPr>
        <w:t>Е.С.</w:t>
      </w:r>
      <w:r w:rsidRPr="00495BD0">
        <w:rPr>
          <w:spacing w:val="-2"/>
          <w:sz w:val="28"/>
          <w:szCs w:val="28"/>
        </w:rPr>
        <w:t xml:space="preserve"> </w:t>
      </w:r>
      <w:r w:rsidRPr="00495BD0">
        <w:rPr>
          <w:sz w:val="28"/>
          <w:szCs w:val="28"/>
        </w:rPr>
        <w:t>Велтистов</w:t>
      </w:r>
      <w:r w:rsidRPr="00495BD0">
        <w:rPr>
          <w:spacing w:val="62"/>
          <w:sz w:val="28"/>
          <w:szCs w:val="28"/>
        </w:rPr>
        <w:t xml:space="preserve"> </w:t>
      </w:r>
      <w:r w:rsidRPr="00495BD0">
        <w:rPr>
          <w:sz w:val="28"/>
          <w:szCs w:val="28"/>
        </w:rPr>
        <w:t>«Миллион</w:t>
      </w:r>
      <w:r w:rsidRPr="00495BD0">
        <w:rPr>
          <w:spacing w:val="65"/>
          <w:sz w:val="28"/>
          <w:szCs w:val="28"/>
        </w:rPr>
        <w:t xml:space="preserve"> </w:t>
      </w:r>
      <w:r w:rsidRPr="00495BD0">
        <w:rPr>
          <w:sz w:val="28"/>
          <w:szCs w:val="28"/>
        </w:rPr>
        <w:t>и</w:t>
      </w:r>
      <w:r w:rsidRPr="00495BD0">
        <w:rPr>
          <w:spacing w:val="64"/>
          <w:sz w:val="28"/>
          <w:szCs w:val="28"/>
        </w:rPr>
        <w:t xml:space="preserve"> </w:t>
      </w:r>
      <w:r w:rsidRPr="00495BD0">
        <w:rPr>
          <w:sz w:val="28"/>
          <w:szCs w:val="28"/>
        </w:rPr>
        <w:t>один</w:t>
      </w:r>
      <w:r w:rsidRPr="00495BD0">
        <w:rPr>
          <w:spacing w:val="64"/>
          <w:sz w:val="28"/>
          <w:szCs w:val="28"/>
        </w:rPr>
        <w:t xml:space="preserve"> </w:t>
      </w:r>
      <w:r w:rsidRPr="00495BD0">
        <w:rPr>
          <w:sz w:val="28"/>
          <w:szCs w:val="28"/>
        </w:rPr>
        <w:t>день</w:t>
      </w:r>
      <w:r w:rsidRPr="00495BD0">
        <w:rPr>
          <w:spacing w:val="62"/>
          <w:sz w:val="28"/>
          <w:szCs w:val="28"/>
        </w:rPr>
        <w:t xml:space="preserve"> </w:t>
      </w:r>
      <w:r w:rsidRPr="00495BD0">
        <w:rPr>
          <w:sz w:val="28"/>
          <w:szCs w:val="28"/>
        </w:rPr>
        <w:t>каникул»</w:t>
      </w:r>
      <w:r w:rsidRPr="00495BD0">
        <w:rPr>
          <w:spacing w:val="65"/>
          <w:sz w:val="28"/>
          <w:szCs w:val="28"/>
        </w:rPr>
        <w:t xml:space="preserve"> </w:t>
      </w:r>
      <w:r w:rsidRPr="00495BD0">
        <w:rPr>
          <w:sz w:val="28"/>
          <w:szCs w:val="28"/>
        </w:rPr>
        <w:t>(один</w:t>
      </w:r>
      <w:r w:rsidRPr="00495BD0">
        <w:rPr>
          <w:spacing w:val="61"/>
          <w:sz w:val="28"/>
          <w:szCs w:val="28"/>
        </w:rPr>
        <w:t xml:space="preserve"> </w:t>
      </w:r>
      <w:r w:rsidRPr="00495BD0">
        <w:rPr>
          <w:sz w:val="28"/>
          <w:szCs w:val="28"/>
        </w:rPr>
        <w:t>фрагмент</w:t>
      </w:r>
      <w:r w:rsidRPr="00495BD0">
        <w:rPr>
          <w:spacing w:val="63"/>
          <w:sz w:val="28"/>
          <w:szCs w:val="28"/>
        </w:rPr>
        <w:t xml:space="preserve"> </w:t>
      </w:r>
      <w:r w:rsidRPr="00495BD0">
        <w:rPr>
          <w:sz w:val="28"/>
          <w:szCs w:val="28"/>
        </w:rPr>
        <w:t>по</w:t>
      </w:r>
      <w:r w:rsidRPr="00495BD0">
        <w:rPr>
          <w:spacing w:val="-67"/>
          <w:sz w:val="28"/>
          <w:szCs w:val="28"/>
        </w:rPr>
        <w:t xml:space="preserve"> </w:t>
      </w:r>
      <w:r w:rsidRPr="00495BD0">
        <w:rPr>
          <w:sz w:val="28"/>
          <w:szCs w:val="28"/>
        </w:rPr>
        <w:t>выбору).</w:t>
      </w:r>
    </w:p>
    <w:p w:rsidR="00495BD0" w:rsidRPr="00495BD0" w:rsidRDefault="00495BD0" w:rsidP="00495BD0">
      <w:pPr>
        <w:pStyle w:val="afb"/>
        <w:spacing w:before="3" w:line="348" w:lineRule="auto"/>
        <w:ind w:left="1080" w:right="5596"/>
        <w:jc w:val="both"/>
        <w:rPr>
          <w:sz w:val="28"/>
          <w:szCs w:val="28"/>
        </w:rPr>
      </w:pPr>
      <w:r w:rsidRPr="00495BD0">
        <w:rPr>
          <w:sz w:val="28"/>
          <w:szCs w:val="28"/>
        </w:rPr>
        <w:t>Лишь слову жизнь дана.</w:t>
      </w:r>
      <w:r w:rsidRPr="00495BD0">
        <w:rPr>
          <w:spacing w:val="1"/>
          <w:sz w:val="28"/>
          <w:szCs w:val="28"/>
        </w:rPr>
        <w:t xml:space="preserve"> </w:t>
      </w:r>
      <w:r w:rsidRPr="00495BD0">
        <w:rPr>
          <w:sz w:val="28"/>
          <w:szCs w:val="28"/>
        </w:rPr>
        <w:t>На</w:t>
      </w:r>
      <w:r w:rsidRPr="00495BD0">
        <w:rPr>
          <w:spacing w:val="-2"/>
          <w:sz w:val="28"/>
          <w:szCs w:val="28"/>
        </w:rPr>
        <w:t xml:space="preserve"> </w:t>
      </w:r>
      <w:r w:rsidRPr="00495BD0">
        <w:rPr>
          <w:sz w:val="28"/>
          <w:szCs w:val="28"/>
        </w:rPr>
        <w:t>русском</w:t>
      </w:r>
      <w:r w:rsidRPr="00495BD0">
        <w:rPr>
          <w:spacing w:val="-1"/>
          <w:sz w:val="28"/>
          <w:szCs w:val="28"/>
        </w:rPr>
        <w:t xml:space="preserve"> </w:t>
      </w:r>
      <w:r w:rsidRPr="00495BD0">
        <w:rPr>
          <w:sz w:val="28"/>
          <w:szCs w:val="28"/>
        </w:rPr>
        <w:t>дышим</w:t>
      </w:r>
      <w:r w:rsidRPr="00495BD0">
        <w:rPr>
          <w:spacing w:val="-2"/>
          <w:sz w:val="28"/>
          <w:szCs w:val="28"/>
        </w:rPr>
        <w:t xml:space="preserve"> </w:t>
      </w:r>
      <w:r w:rsidRPr="00495BD0">
        <w:rPr>
          <w:sz w:val="28"/>
          <w:szCs w:val="28"/>
        </w:rPr>
        <w:t>языке.</w:t>
      </w:r>
    </w:p>
    <w:p w:rsidR="00495BD0" w:rsidRPr="00495BD0" w:rsidRDefault="00495BD0" w:rsidP="00495BD0">
      <w:pPr>
        <w:pStyle w:val="afb"/>
        <w:spacing w:before="4" w:line="350" w:lineRule="auto"/>
        <w:ind w:left="360"/>
        <w:jc w:val="both"/>
        <w:rPr>
          <w:sz w:val="28"/>
          <w:szCs w:val="28"/>
        </w:rPr>
      </w:pPr>
      <w:r w:rsidRPr="00495BD0">
        <w:rPr>
          <w:sz w:val="28"/>
          <w:szCs w:val="28"/>
        </w:rPr>
        <w:t>Стихотворения</w:t>
      </w:r>
      <w:r w:rsidRPr="00495BD0">
        <w:rPr>
          <w:spacing w:val="9"/>
          <w:sz w:val="28"/>
          <w:szCs w:val="28"/>
        </w:rPr>
        <w:t xml:space="preserve"> </w:t>
      </w:r>
      <w:r w:rsidRPr="00495BD0">
        <w:rPr>
          <w:sz w:val="28"/>
          <w:szCs w:val="28"/>
        </w:rPr>
        <w:t>(не</w:t>
      </w:r>
      <w:r w:rsidRPr="00495BD0">
        <w:rPr>
          <w:spacing w:val="5"/>
          <w:sz w:val="28"/>
          <w:szCs w:val="28"/>
        </w:rPr>
        <w:t xml:space="preserve"> </w:t>
      </w:r>
      <w:r w:rsidRPr="00495BD0">
        <w:rPr>
          <w:sz w:val="28"/>
          <w:szCs w:val="28"/>
        </w:rPr>
        <w:t>менее</w:t>
      </w:r>
      <w:r w:rsidRPr="00495BD0">
        <w:rPr>
          <w:spacing w:val="7"/>
          <w:sz w:val="28"/>
          <w:szCs w:val="28"/>
        </w:rPr>
        <w:t xml:space="preserve"> </w:t>
      </w:r>
      <w:r w:rsidRPr="00495BD0">
        <w:rPr>
          <w:sz w:val="28"/>
          <w:szCs w:val="28"/>
        </w:rPr>
        <w:t>двух).</w:t>
      </w:r>
      <w:r w:rsidRPr="00495BD0">
        <w:rPr>
          <w:spacing w:val="4"/>
          <w:sz w:val="28"/>
          <w:szCs w:val="28"/>
        </w:rPr>
        <w:t xml:space="preserve"> </w:t>
      </w:r>
      <w:r w:rsidRPr="00495BD0">
        <w:rPr>
          <w:sz w:val="28"/>
          <w:szCs w:val="28"/>
        </w:rPr>
        <w:t>Например:</w:t>
      </w:r>
      <w:r w:rsidRPr="00495BD0">
        <w:rPr>
          <w:spacing w:val="9"/>
          <w:sz w:val="28"/>
          <w:szCs w:val="28"/>
        </w:rPr>
        <w:t xml:space="preserve"> </w:t>
      </w:r>
      <w:r w:rsidRPr="00495BD0">
        <w:rPr>
          <w:sz w:val="28"/>
          <w:szCs w:val="28"/>
        </w:rPr>
        <w:t>К.Д.</w:t>
      </w:r>
      <w:r w:rsidRPr="00495BD0">
        <w:rPr>
          <w:spacing w:val="-2"/>
          <w:sz w:val="28"/>
          <w:szCs w:val="28"/>
        </w:rPr>
        <w:t xml:space="preserve"> </w:t>
      </w:r>
      <w:r w:rsidRPr="00495BD0">
        <w:rPr>
          <w:sz w:val="28"/>
          <w:szCs w:val="28"/>
        </w:rPr>
        <w:t>Бальмонт</w:t>
      </w:r>
      <w:r w:rsidRPr="00495BD0">
        <w:rPr>
          <w:spacing w:val="7"/>
          <w:sz w:val="28"/>
          <w:szCs w:val="28"/>
        </w:rPr>
        <w:t xml:space="preserve"> </w:t>
      </w:r>
      <w:r w:rsidRPr="00495BD0">
        <w:rPr>
          <w:sz w:val="28"/>
          <w:szCs w:val="28"/>
        </w:rPr>
        <w:t>«Русский</w:t>
      </w:r>
      <w:r w:rsidRPr="00495BD0">
        <w:rPr>
          <w:spacing w:val="-67"/>
          <w:sz w:val="28"/>
          <w:szCs w:val="28"/>
        </w:rPr>
        <w:t xml:space="preserve"> </w:t>
      </w:r>
      <w:r w:rsidRPr="00495BD0">
        <w:rPr>
          <w:sz w:val="28"/>
          <w:szCs w:val="28"/>
        </w:rPr>
        <w:t>язык»,</w:t>
      </w:r>
      <w:r w:rsidRPr="00495BD0">
        <w:rPr>
          <w:spacing w:val="-2"/>
          <w:sz w:val="28"/>
          <w:szCs w:val="28"/>
        </w:rPr>
        <w:t xml:space="preserve"> </w:t>
      </w:r>
      <w:r w:rsidRPr="00495BD0">
        <w:rPr>
          <w:sz w:val="28"/>
          <w:szCs w:val="28"/>
        </w:rPr>
        <w:t>Ю.П.</w:t>
      </w:r>
      <w:r w:rsidRPr="00495BD0">
        <w:rPr>
          <w:spacing w:val="-2"/>
          <w:sz w:val="28"/>
          <w:szCs w:val="28"/>
        </w:rPr>
        <w:t xml:space="preserve"> </w:t>
      </w:r>
      <w:r w:rsidRPr="00495BD0">
        <w:rPr>
          <w:sz w:val="28"/>
          <w:szCs w:val="28"/>
        </w:rPr>
        <w:t>Мориц «Язык</w:t>
      </w:r>
      <w:r w:rsidRPr="00495BD0">
        <w:rPr>
          <w:spacing w:val="-2"/>
          <w:sz w:val="28"/>
          <w:szCs w:val="28"/>
        </w:rPr>
        <w:t xml:space="preserve"> </w:t>
      </w:r>
      <w:r w:rsidRPr="00495BD0">
        <w:rPr>
          <w:sz w:val="28"/>
          <w:szCs w:val="28"/>
        </w:rPr>
        <w:t>обид –</w:t>
      </w:r>
      <w:r w:rsidRPr="00495BD0">
        <w:rPr>
          <w:spacing w:val="-2"/>
          <w:sz w:val="28"/>
          <w:szCs w:val="28"/>
        </w:rPr>
        <w:t xml:space="preserve"> </w:t>
      </w:r>
      <w:r w:rsidRPr="00495BD0">
        <w:rPr>
          <w:sz w:val="28"/>
          <w:szCs w:val="28"/>
        </w:rPr>
        <w:t>язык</w:t>
      </w:r>
      <w:r w:rsidRPr="00495BD0">
        <w:rPr>
          <w:spacing w:val="-3"/>
          <w:sz w:val="28"/>
          <w:szCs w:val="28"/>
        </w:rPr>
        <w:t xml:space="preserve"> </w:t>
      </w:r>
      <w:r w:rsidRPr="00495BD0">
        <w:rPr>
          <w:sz w:val="28"/>
          <w:szCs w:val="28"/>
        </w:rPr>
        <w:t>не</w:t>
      </w:r>
      <w:r w:rsidRPr="00495BD0">
        <w:rPr>
          <w:spacing w:val="-2"/>
          <w:sz w:val="28"/>
          <w:szCs w:val="28"/>
        </w:rPr>
        <w:t xml:space="preserve"> </w:t>
      </w:r>
      <w:r w:rsidRPr="00495BD0">
        <w:rPr>
          <w:sz w:val="28"/>
          <w:szCs w:val="28"/>
        </w:rPr>
        <w:t>русский…» и</w:t>
      </w:r>
      <w:r w:rsidRPr="00495BD0">
        <w:rPr>
          <w:spacing w:val="-2"/>
          <w:sz w:val="28"/>
          <w:szCs w:val="28"/>
        </w:rPr>
        <w:t xml:space="preserve"> </w:t>
      </w:r>
      <w:r w:rsidRPr="00495BD0">
        <w:rPr>
          <w:sz w:val="28"/>
          <w:szCs w:val="28"/>
        </w:rPr>
        <w:t>другие.</w:t>
      </w:r>
    </w:p>
    <w:p w:rsidR="00495BD0" w:rsidRPr="00495BD0" w:rsidRDefault="00495BD0" w:rsidP="00495BD0">
      <w:pPr>
        <w:widowControl w:val="0"/>
        <w:tabs>
          <w:tab w:val="left" w:pos="1442"/>
        </w:tabs>
        <w:autoSpaceDE w:val="0"/>
        <w:autoSpaceDN w:val="0"/>
        <w:spacing w:after="0" w:line="320" w:lineRule="exact"/>
        <w:ind w:left="1080"/>
        <w:jc w:val="both"/>
        <w:rPr>
          <w:rFonts w:ascii="Times New Roman" w:hAnsi="Times New Roman" w:cs="Times New Roman"/>
          <w:sz w:val="28"/>
          <w:szCs w:val="28"/>
        </w:rPr>
      </w:pPr>
      <w:r w:rsidRPr="00495BD0">
        <w:rPr>
          <w:rFonts w:ascii="Times New Roman" w:hAnsi="Times New Roman" w:cs="Times New Roman"/>
          <w:sz w:val="28"/>
          <w:szCs w:val="28"/>
        </w:rPr>
        <w:t>Содержание</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обучения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5"/>
          <w:sz w:val="28"/>
          <w:szCs w:val="28"/>
        </w:rPr>
        <w:t xml:space="preserve"> </w:t>
      </w:r>
      <w:r w:rsidRPr="00495BD0">
        <w:rPr>
          <w:rFonts w:ascii="Times New Roman" w:hAnsi="Times New Roman" w:cs="Times New Roman"/>
          <w:sz w:val="28"/>
          <w:szCs w:val="28"/>
        </w:rPr>
        <w:t>7</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классе.</w:t>
      </w:r>
    </w:p>
    <w:p w:rsidR="00495BD0" w:rsidRPr="00495BD0" w:rsidRDefault="00495BD0" w:rsidP="00495BD0">
      <w:pPr>
        <w:widowControl w:val="0"/>
        <w:tabs>
          <w:tab w:val="left" w:pos="1653"/>
        </w:tabs>
        <w:autoSpaceDE w:val="0"/>
        <w:autoSpaceDN w:val="0"/>
        <w:spacing w:before="147" w:after="0" w:line="355" w:lineRule="auto"/>
        <w:ind w:left="1980" w:right="5300"/>
        <w:jc w:val="both"/>
        <w:rPr>
          <w:rFonts w:ascii="Times New Roman" w:hAnsi="Times New Roman" w:cs="Times New Roman"/>
          <w:sz w:val="28"/>
          <w:szCs w:val="28"/>
        </w:rPr>
      </w:pPr>
      <w:r w:rsidRPr="00495BD0">
        <w:rPr>
          <w:rFonts w:ascii="Times New Roman" w:hAnsi="Times New Roman" w:cs="Times New Roman"/>
          <w:sz w:val="28"/>
          <w:szCs w:val="28"/>
        </w:rPr>
        <w:t>Россия – Родина моя.</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Преданья старины глубокой.</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Русские</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народные</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песни.</w:t>
      </w:r>
    </w:p>
    <w:p w:rsidR="00495BD0" w:rsidRPr="00495BD0" w:rsidRDefault="00495BD0" w:rsidP="00495BD0">
      <w:pPr>
        <w:pStyle w:val="afb"/>
        <w:spacing w:line="350" w:lineRule="auto"/>
        <w:ind w:left="360" w:right="107"/>
        <w:jc w:val="both"/>
        <w:rPr>
          <w:sz w:val="28"/>
          <w:szCs w:val="28"/>
        </w:rPr>
      </w:pPr>
      <w:r w:rsidRPr="00495BD0">
        <w:rPr>
          <w:sz w:val="28"/>
          <w:szCs w:val="28"/>
        </w:rPr>
        <w:t>Исторические и лирические песни (не менее двух). Например: «На заре</w:t>
      </w:r>
      <w:r w:rsidRPr="00495BD0">
        <w:rPr>
          <w:spacing w:val="1"/>
          <w:sz w:val="28"/>
          <w:szCs w:val="28"/>
        </w:rPr>
        <w:t xml:space="preserve"> </w:t>
      </w:r>
      <w:r w:rsidRPr="00495BD0">
        <w:rPr>
          <w:sz w:val="28"/>
          <w:szCs w:val="28"/>
        </w:rPr>
        <w:t>то</w:t>
      </w:r>
      <w:r w:rsidRPr="00495BD0">
        <w:rPr>
          <w:spacing w:val="-1"/>
          <w:sz w:val="28"/>
          <w:szCs w:val="28"/>
        </w:rPr>
        <w:t xml:space="preserve"> </w:t>
      </w:r>
      <w:r w:rsidRPr="00495BD0">
        <w:rPr>
          <w:sz w:val="28"/>
          <w:szCs w:val="28"/>
        </w:rPr>
        <w:t>было,</w:t>
      </w:r>
      <w:r w:rsidRPr="00495BD0">
        <w:rPr>
          <w:spacing w:val="-2"/>
          <w:sz w:val="28"/>
          <w:szCs w:val="28"/>
        </w:rPr>
        <w:t xml:space="preserve"> </w:t>
      </w:r>
      <w:r w:rsidRPr="00495BD0">
        <w:rPr>
          <w:sz w:val="28"/>
          <w:szCs w:val="28"/>
        </w:rPr>
        <w:t>братцы,</w:t>
      </w:r>
      <w:r w:rsidRPr="00495BD0">
        <w:rPr>
          <w:spacing w:val="-2"/>
          <w:sz w:val="28"/>
          <w:szCs w:val="28"/>
        </w:rPr>
        <w:t xml:space="preserve"> </w:t>
      </w:r>
      <w:r w:rsidRPr="00495BD0">
        <w:rPr>
          <w:sz w:val="28"/>
          <w:szCs w:val="28"/>
        </w:rPr>
        <w:t>на</w:t>
      </w:r>
      <w:r w:rsidRPr="00495BD0">
        <w:rPr>
          <w:spacing w:val="-4"/>
          <w:sz w:val="28"/>
          <w:szCs w:val="28"/>
        </w:rPr>
        <w:t xml:space="preserve"> </w:t>
      </w:r>
      <w:r w:rsidRPr="00495BD0">
        <w:rPr>
          <w:sz w:val="28"/>
          <w:szCs w:val="28"/>
        </w:rPr>
        <w:t>утренней…»,</w:t>
      </w:r>
      <w:r w:rsidRPr="00495BD0">
        <w:rPr>
          <w:spacing w:val="-4"/>
          <w:sz w:val="28"/>
          <w:szCs w:val="28"/>
        </w:rPr>
        <w:t xml:space="preserve"> </w:t>
      </w:r>
      <w:r w:rsidRPr="00495BD0">
        <w:rPr>
          <w:sz w:val="28"/>
          <w:szCs w:val="28"/>
        </w:rPr>
        <w:t>«Ах</w:t>
      </w:r>
      <w:r w:rsidRPr="00495BD0">
        <w:rPr>
          <w:spacing w:val="-1"/>
          <w:sz w:val="28"/>
          <w:szCs w:val="28"/>
        </w:rPr>
        <w:t xml:space="preserve"> </w:t>
      </w:r>
      <w:r w:rsidRPr="00495BD0">
        <w:rPr>
          <w:sz w:val="28"/>
          <w:szCs w:val="28"/>
        </w:rPr>
        <w:t>вы,</w:t>
      </w:r>
      <w:r w:rsidRPr="00495BD0">
        <w:rPr>
          <w:spacing w:val="-2"/>
          <w:sz w:val="28"/>
          <w:szCs w:val="28"/>
        </w:rPr>
        <w:t xml:space="preserve"> </w:t>
      </w:r>
      <w:r w:rsidRPr="00495BD0">
        <w:rPr>
          <w:sz w:val="28"/>
          <w:szCs w:val="28"/>
        </w:rPr>
        <w:t>ветры,</w:t>
      </w:r>
      <w:r w:rsidRPr="00495BD0">
        <w:rPr>
          <w:spacing w:val="-2"/>
          <w:sz w:val="28"/>
          <w:szCs w:val="28"/>
        </w:rPr>
        <w:t xml:space="preserve"> </w:t>
      </w:r>
      <w:r w:rsidRPr="00495BD0">
        <w:rPr>
          <w:sz w:val="28"/>
          <w:szCs w:val="28"/>
        </w:rPr>
        <w:t>ветры</w:t>
      </w:r>
      <w:r w:rsidRPr="00495BD0">
        <w:rPr>
          <w:spacing w:val="-1"/>
          <w:sz w:val="28"/>
          <w:szCs w:val="28"/>
        </w:rPr>
        <w:t xml:space="preserve"> </w:t>
      </w:r>
      <w:r w:rsidRPr="00495BD0">
        <w:rPr>
          <w:sz w:val="28"/>
          <w:szCs w:val="28"/>
        </w:rPr>
        <w:t>буйные…»</w:t>
      </w:r>
      <w:r w:rsidRPr="00495BD0">
        <w:rPr>
          <w:spacing w:val="-3"/>
          <w:sz w:val="28"/>
          <w:szCs w:val="28"/>
        </w:rPr>
        <w:t xml:space="preserve"> </w:t>
      </w:r>
      <w:r w:rsidRPr="00495BD0">
        <w:rPr>
          <w:sz w:val="28"/>
          <w:szCs w:val="28"/>
        </w:rPr>
        <w:t>и другие.</w:t>
      </w:r>
    </w:p>
    <w:p w:rsidR="00495BD0" w:rsidRPr="00495BD0" w:rsidRDefault="00495BD0" w:rsidP="00495BD0">
      <w:pPr>
        <w:pStyle w:val="afb"/>
        <w:spacing w:line="348" w:lineRule="auto"/>
        <w:ind w:left="1080" w:right="2178"/>
        <w:jc w:val="both"/>
        <w:rPr>
          <w:sz w:val="28"/>
          <w:szCs w:val="28"/>
        </w:rPr>
      </w:pPr>
      <w:r w:rsidRPr="00495BD0">
        <w:rPr>
          <w:sz w:val="28"/>
          <w:szCs w:val="28"/>
        </w:rPr>
        <w:t>Фольклорные сюжеты и мотивы в русской литературе.</w:t>
      </w:r>
      <w:r w:rsidRPr="00495BD0">
        <w:rPr>
          <w:spacing w:val="-67"/>
          <w:sz w:val="28"/>
          <w:szCs w:val="28"/>
        </w:rPr>
        <w:t xml:space="preserve"> </w:t>
      </w:r>
      <w:r w:rsidRPr="00495BD0">
        <w:rPr>
          <w:sz w:val="28"/>
          <w:szCs w:val="28"/>
        </w:rPr>
        <w:t>А.С.</w:t>
      </w:r>
      <w:r w:rsidRPr="00495BD0">
        <w:rPr>
          <w:spacing w:val="-2"/>
          <w:sz w:val="28"/>
          <w:szCs w:val="28"/>
        </w:rPr>
        <w:t xml:space="preserve"> </w:t>
      </w:r>
      <w:r w:rsidRPr="00495BD0">
        <w:rPr>
          <w:sz w:val="28"/>
          <w:szCs w:val="28"/>
        </w:rPr>
        <w:t>Пушкин</w:t>
      </w:r>
      <w:r w:rsidRPr="00495BD0">
        <w:rPr>
          <w:spacing w:val="-4"/>
          <w:sz w:val="28"/>
          <w:szCs w:val="28"/>
        </w:rPr>
        <w:t xml:space="preserve"> </w:t>
      </w:r>
      <w:r w:rsidRPr="00495BD0">
        <w:rPr>
          <w:sz w:val="28"/>
          <w:szCs w:val="28"/>
        </w:rPr>
        <w:t>«Песни о</w:t>
      </w:r>
      <w:r w:rsidRPr="00495BD0">
        <w:rPr>
          <w:spacing w:val="-1"/>
          <w:sz w:val="28"/>
          <w:szCs w:val="28"/>
        </w:rPr>
        <w:t xml:space="preserve"> </w:t>
      </w:r>
      <w:r w:rsidRPr="00495BD0">
        <w:rPr>
          <w:sz w:val="28"/>
          <w:szCs w:val="28"/>
        </w:rPr>
        <w:t>Стеньке</w:t>
      </w:r>
      <w:r w:rsidRPr="00495BD0">
        <w:rPr>
          <w:spacing w:val="-2"/>
          <w:sz w:val="28"/>
          <w:szCs w:val="28"/>
        </w:rPr>
        <w:t xml:space="preserve"> </w:t>
      </w:r>
      <w:r w:rsidRPr="00495BD0">
        <w:rPr>
          <w:sz w:val="28"/>
          <w:szCs w:val="28"/>
        </w:rPr>
        <w:t>Разине»</w:t>
      </w:r>
      <w:r w:rsidRPr="00495BD0">
        <w:rPr>
          <w:spacing w:val="-2"/>
          <w:sz w:val="28"/>
          <w:szCs w:val="28"/>
        </w:rPr>
        <w:t xml:space="preserve"> </w:t>
      </w:r>
      <w:r w:rsidRPr="00495BD0">
        <w:rPr>
          <w:sz w:val="28"/>
          <w:szCs w:val="28"/>
        </w:rPr>
        <w:t>(песня</w:t>
      </w:r>
      <w:r w:rsidRPr="00495BD0">
        <w:rPr>
          <w:spacing w:val="-2"/>
          <w:sz w:val="28"/>
          <w:szCs w:val="28"/>
        </w:rPr>
        <w:t xml:space="preserve"> </w:t>
      </w:r>
      <w:r w:rsidRPr="00495BD0">
        <w:rPr>
          <w:sz w:val="28"/>
          <w:szCs w:val="28"/>
        </w:rPr>
        <w:t>1).</w:t>
      </w:r>
    </w:p>
    <w:p w:rsidR="00495BD0" w:rsidRPr="00495BD0" w:rsidRDefault="00495BD0" w:rsidP="00495BD0">
      <w:pPr>
        <w:pStyle w:val="afb"/>
        <w:spacing w:before="13" w:line="348" w:lineRule="auto"/>
        <w:ind w:left="360" w:right="106"/>
        <w:jc w:val="both"/>
        <w:rPr>
          <w:sz w:val="28"/>
          <w:szCs w:val="28"/>
        </w:rPr>
      </w:pPr>
      <w:r w:rsidRPr="00495BD0">
        <w:rPr>
          <w:sz w:val="28"/>
          <w:szCs w:val="28"/>
        </w:rPr>
        <w:t>Стихотворения</w:t>
      </w:r>
      <w:r w:rsidRPr="00495BD0">
        <w:rPr>
          <w:spacing w:val="-11"/>
          <w:sz w:val="28"/>
          <w:szCs w:val="28"/>
        </w:rPr>
        <w:t xml:space="preserve"> </w:t>
      </w:r>
      <w:r w:rsidRPr="00495BD0">
        <w:rPr>
          <w:sz w:val="28"/>
          <w:szCs w:val="28"/>
        </w:rPr>
        <w:t>(не</w:t>
      </w:r>
      <w:r w:rsidRPr="00495BD0">
        <w:rPr>
          <w:spacing w:val="-14"/>
          <w:sz w:val="28"/>
          <w:szCs w:val="28"/>
        </w:rPr>
        <w:t xml:space="preserve"> </w:t>
      </w:r>
      <w:r w:rsidRPr="00495BD0">
        <w:rPr>
          <w:sz w:val="28"/>
          <w:szCs w:val="28"/>
        </w:rPr>
        <w:t>менее</w:t>
      </w:r>
      <w:r w:rsidRPr="00495BD0">
        <w:rPr>
          <w:spacing w:val="-13"/>
          <w:sz w:val="28"/>
          <w:szCs w:val="28"/>
        </w:rPr>
        <w:t xml:space="preserve"> </w:t>
      </w:r>
      <w:r w:rsidRPr="00495BD0">
        <w:rPr>
          <w:sz w:val="28"/>
          <w:szCs w:val="28"/>
        </w:rPr>
        <w:t>двух).</w:t>
      </w:r>
      <w:r w:rsidRPr="00495BD0">
        <w:rPr>
          <w:spacing w:val="-14"/>
          <w:sz w:val="28"/>
          <w:szCs w:val="28"/>
        </w:rPr>
        <w:t xml:space="preserve"> </w:t>
      </w:r>
      <w:r w:rsidRPr="00495BD0">
        <w:rPr>
          <w:sz w:val="28"/>
          <w:szCs w:val="28"/>
        </w:rPr>
        <w:t>Например:</w:t>
      </w:r>
      <w:r w:rsidRPr="00495BD0">
        <w:rPr>
          <w:spacing w:val="-10"/>
          <w:sz w:val="28"/>
          <w:szCs w:val="28"/>
        </w:rPr>
        <w:t xml:space="preserve"> </w:t>
      </w:r>
      <w:r w:rsidRPr="00495BD0">
        <w:rPr>
          <w:sz w:val="28"/>
          <w:szCs w:val="28"/>
        </w:rPr>
        <w:t>И.З.</w:t>
      </w:r>
      <w:r w:rsidRPr="00495BD0">
        <w:rPr>
          <w:spacing w:val="-1"/>
          <w:sz w:val="28"/>
          <w:szCs w:val="28"/>
        </w:rPr>
        <w:t xml:space="preserve"> </w:t>
      </w:r>
      <w:r w:rsidRPr="00495BD0">
        <w:rPr>
          <w:sz w:val="28"/>
          <w:szCs w:val="28"/>
        </w:rPr>
        <w:t>Суриков</w:t>
      </w:r>
      <w:r w:rsidRPr="00495BD0">
        <w:rPr>
          <w:spacing w:val="-14"/>
          <w:sz w:val="28"/>
          <w:szCs w:val="28"/>
        </w:rPr>
        <w:t xml:space="preserve"> </w:t>
      </w:r>
      <w:r w:rsidRPr="00495BD0">
        <w:rPr>
          <w:sz w:val="28"/>
          <w:szCs w:val="28"/>
        </w:rPr>
        <w:t>«Я</w:t>
      </w:r>
      <w:r w:rsidRPr="00495BD0">
        <w:rPr>
          <w:spacing w:val="-10"/>
          <w:sz w:val="28"/>
          <w:szCs w:val="28"/>
        </w:rPr>
        <w:t xml:space="preserve"> </w:t>
      </w:r>
      <w:r w:rsidRPr="00495BD0">
        <w:rPr>
          <w:sz w:val="28"/>
          <w:szCs w:val="28"/>
        </w:rPr>
        <w:t>ли</w:t>
      </w:r>
      <w:r w:rsidRPr="00495BD0">
        <w:rPr>
          <w:spacing w:val="-10"/>
          <w:sz w:val="28"/>
          <w:szCs w:val="28"/>
        </w:rPr>
        <w:t xml:space="preserve"> </w:t>
      </w:r>
      <w:r w:rsidRPr="00495BD0">
        <w:rPr>
          <w:sz w:val="28"/>
          <w:szCs w:val="28"/>
        </w:rPr>
        <w:t>в</w:t>
      </w:r>
      <w:r w:rsidRPr="00495BD0">
        <w:rPr>
          <w:spacing w:val="-12"/>
          <w:sz w:val="28"/>
          <w:szCs w:val="28"/>
        </w:rPr>
        <w:t xml:space="preserve"> </w:t>
      </w:r>
      <w:r w:rsidRPr="00495BD0">
        <w:rPr>
          <w:sz w:val="28"/>
          <w:szCs w:val="28"/>
        </w:rPr>
        <w:t>поле</w:t>
      </w:r>
      <w:r w:rsidRPr="00495BD0">
        <w:rPr>
          <w:spacing w:val="-13"/>
          <w:sz w:val="28"/>
          <w:szCs w:val="28"/>
        </w:rPr>
        <w:t xml:space="preserve"> </w:t>
      </w:r>
      <w:r w:rsidRPr="00495BD0">
        <w:rPr>
          <w:sz w:val="28"/>
          <w:szCs w:val="28"/>
        </w:rPr>
        <w:t>да</w:t>
      </w:r>
      <w:r w:rsidRPr="00495BD0">
        <w:rPr>
          <w:spacing w:val="-68"/>
          <w:sz w:val="28"/>
          <w:szCs w:val="28"/>
        </w:rPr>
        <w:t xml:space="preserve"> </w:t>
      </w:r>
      <w:r w:rsidRPr="00495BD0">
        <w:rPr>
          <w:sz w:val="28"/>
          <w:szCs w:val="28"/>
        </w:rPr>
        <w:t>не</w:t>
      </w:r>
      <w:r w:rsidRPr="00495BD0">
        <w:rPr>
          <w:spacing w:val="-3"/>
          <w:sz w:val="28"/>
          <w:szCs w:val="28"/>
        </w:rPr>
        <w:t xml:space="preserve"> </w:t>
      </w:r>
      <w:r w:rsidRPr="00495BD0">
        <w:rPr>
          <w:sz w:val="28"/>
          <w:szCs w:val="28"/>
        </w:rPr>
        <w:t>травушка</w:t>
      </w:r>
      <w:r w:rsidRPr="00495BD0">
        <w:rPr>
          <w:spacing w:val="-2"/>
          <w:sz w:val="28"/>
          <w:szCs w:val="28"/>
        </w:rPr>
        <w:t xml:space="preserve"> </w:t>
      </w:r>
      <w:r w:rsidRPr="00495BD0">
        <w:rPr>
          <w:sz w:val="28"/>
          <w:szCs w:val="28"/>
        </w:rPr>
        <w:t>была…»,</w:t>
      </w:r>
      <w:r w:rsidRPr="00495BD0">
        <w:rPr>
          <w:spacing w:val="-2"/>
          <w:sz w:val="28"/>
          <w:szCs w:val="28"/>
        </w:rPr>
        <w:t xml:space="preserve"> </w:t>
      </w:r>
      <w:r w:rsidRPr="00495BD0">
        <w:rPr>
          <w:sz w:val="28"/>
          <w:szCs w:val="28"/>
        </w:rPr>
        <w:t>А.К.</w:t>
      </w:r>
      <w:r w:rsidRPr="00495BD0">
        <w:rPr>
          <w:spacing w:val="-3"/>
          <w:sz w:val="28"/>
          <w:szCs w:val="28"/>
        </w:rPr>
        <w:t xml:space="preserve"> </w:t>
      </w:r>
      <w:r w:rsidRPr="00495BD0">
        <w:rPr>
          <w:sz w:val="28"/>
          <w:szCs w:val="28"/>
        </w:rPr>
        <w:t>Толстой</w:t>
      </w:r>
      <w:r w:rsidRPr="00495BD0">
        <w:rPr>
          <w:spacing w:val="-3"/>
          <w:sz w:val="28"/>
          <w:szCs w:val="28"/>
        </w:rPr>
        <w:t xml:space="preserve"> </w:t>
      </w:r>
      <w:r w:rsidRPr="00495BD0">
        <w:rPr>
          <w:sz w:val="28"/>
          <w:szCs w:val="28"/>
        </w:rPr>
        <w:t>«Моя</w:t>
      </w:r>
      <w:r w:rsidRPr="00495BD0">
        <w:rPr>
          <w:spacing w:val="-1"/>
          <w:sz w:val="28"/>
          <w:szCs w:val="28"/>
        </w:rPr>
        <w:t xml:space="preserve"> </w:t>
      </w:r>
      <w:r w:rsidRPr="00495BD0">
        <w:rPr>
          <w:sz w:val="28"/>
          <w:szCs w:val="28"/>
        </w:rPr>
        <w:t>душа</w:t>
      </w:r>
      <w:r w:rsidRPr="00495BD0">
        <w:rPr>
          <w:spacing w:val="-2"/>
          <w:sz w:val="28"/>
          <w:szCs w:val="28"/>
        </w:rPr>
        <w:t xml:space="preserve"> </w:t>
      </w:r>
      <w:r w:rsidRPr="00495BD0">
        <w:rPr>
          <w:sz w:val="28"/>
          <w:szCs w:val="28"/>
        </w:rPr>
        <w:t>летит</w:t>
      </w:r>
      <w:r w:rsidRPr="00495BD0">
        <w:rPr>
          <w:spacing w:val="-2"/>
          <w:sz w:val="28"/>
          <w:szCs w:val="28"/>
        </w:rPr>
        <w:t xml:space="preserve"> </w:t>
      </w:r>
      <w:r w:rsidRPr="00495BD0">
        <w:rPr>
          <w:sz w:val="28"/>
          <w:szCs w:val="28"/>
        </w:rPr>
        <w:t>приветом…»</w:t>
      </w:r>
      <w:r w:rsidRPr="00495BD0">
        <w:rPr>
          <w:spacing w:val="-1"/>
          <w:sz w:val="28"/>
          <w:szCs w:val="28"/>
        </w:rPr>
        <w:t xml:space="preserve"> </w:t>
      </w:r>
      <w:r w:rsidRPr="00495BD0">
        <w:rPr>
          <w:sz w:val="28"/>
          <w:szCs w:val="28"/>
        </w:rPr>
        <w:t>и</w:t>
      </w:r>
      <w:r w:rsidRPr="00495BD0">
        <w:rPr>
          <w:spacing w:val="-3"/>
          <w:sz w:val="28"/>
          <w:szCs w:val="28"/>
        </w:rPr>
        <w:t xml:space="preserve"> </w:t>
      </w:r>
      <w:r w:rsidRPr="00495BD0">
        <w:rPr>
          <w:sz w:val="28"/>
          <w:szCs w:val="28"/>
        </w:rPr>
        <w:t>другие.</w:t>
      </w:r>
    </w:p>
    <w:p w:rsidR="00495BD0" w:rsidRPr="00495BD0" w:rsidRDefault="00495BD0" w:rsidP="00495BD0">
      <w:pPr>
        <w:pStyle w:val="afb"/>
        <w:spacing w:before="4" w:line="348" w:lineRule="auto"/>
        <w:ind w:left="1080" w:right="6025"/>
        <w:jc w:val="both"/>
        <w:rPr>
          <w:sz w:val="28"/>
          <w:szCs w:val="28"/>
        </w:rPr>
      </w:pPr>
      <w:r w:rsidRPr="00495BD0">
        <w:rPr>
          <w:sz w:val="28"/>
          <w:szCs w:val="28"/>
        </w:rPr>
        <w:t>Города земли русской.</w:t>
      </w:r>
      <w:r w:rsidRPr="00495BD0">
        <w:rPr>
          <w:spacing w:val="-67"/>
          <w:sz w:val="28"/>
          <w:szCs w:val="28"/>
        </w:rPr>
        <w:t xml:space="preserve"> </w:t>
      </w:r>
      <w:r w:rsidRPr="00495BD0">
        <w:rPr>
          <w:sz w:val="28"/>
          <w:szCs w:val="28"/>
        </w:rPr>
        <w:t>Сибирский</w:t>
      </w:r>
      <w:r w:rsidRPr="00495BD0">
        <w:rPr>
          <w:spacing w:val="-1"/>
          <w:sz w:val="28"/>
          <w:szCs w:val="28"/>
        </w:rPr>
        <w:t xml:space="preserve"> </w:t>
      </w:r>
      <w:r w:rsidRPr="00495BD0">
        <w:rPr>
          <w:sz w:val="28"/>
          <w:szCs w:val="28"/>
        </w:rPr>
        <w:t>край.</w:t>
      </w:r>
    </w:p>
    <w:p w:rsidR="00495BD0" w:rsidRPr="00495BD0" w:rsidRDefault="00495BD0" w:rsidP="00495BD0">
      <w:pPr>
        <w:pStyle w:val="afb"/>
        <w:spacing w:before="3"/>
        <w:ind w:left="1080"/>
        <w:jc w:val="both"/>
        <w:rPr>
          <w:sz w:val="28"/>
          <w:szCs w:val="28"/>
        </w:rPr>
      </w:pPr>
      <w:r w:rsidRPr="00495BD0">
        <w:rPr>
          <w:sz w:val="28"/>
          <w:szCs w:val="28"/>
        </w:rPr>
        <w:t>В.Г.</w:t>
      </w:r>
      <w:r w:rsidRPr="00495BD0">
        <w:rPr>
          <w:spacing w:val="-4"/>
          <w:sz w:val="28"/>
          <w:szCs w:val="28"/>
        </w:rPr>
        <w:t xml:space="preserve"> </w:t>
      </w:r>
      <w:r w:rsidRPr="00495BD0">
        <w:rPr>
          <w:sz w:val="28"/>
          <w:szCs w:val="28"/>
        </w:rPr>
        <w:t>Распутин</w:t>
      </w:r>
      <w:r w:rsidRPr="00495BD0">
        <w:rPr>
          <w:spacing w:val="51"/>
          <w:sz w:val="28"/>
          <w:szCs w:val="28"/>
        </w:rPr>
        <w:t xml:space="preserve"> </w:t>
      </w:r>
      <w:r w:rsidRPr="00495BD0">
        <w:rPr>
          <w:sz w:val="28"/>
          <w:szCs w:val="28"/>
        </w:rPr>
        <w:t>«Сибирь,</w:t>
      </w:r>
      <w:r w:rsidRPr="00495BD0">
        <w:rPr>
          <w:spacing w:val="49"/>
          <w:sz w:val="28"/>
          <w:szCs w:val="28"/>
        </w:rPr>
        <w:t xml:space="preserve"> </w:t>
      </w:r>
      <w:r w:rsidRPr="00495BD0">
        <w:rPr>
          <w:sz w:val="28"/>
          <w:szCs w:val="28"/>
        </w:rPr>
        <w:t>Сибирь…»</w:t>
      </w:r>
      <w:r w:rsidRPr="00495BD0">
        <w:rPr>
          <w:spacing w:val="51"/>
          <w:sz w:val="28"/>
          <w:szCs w:val="28"/>
        </w:rPr>
        <w:t xml:space="preserve"> </w:t>
      </w:r>
      <w:r w:rsidRPr="00495BD0">
        <w:rPr>
          <w:sz w:val="28"/>
          <w:szCs w:val="28"/>
        </w:rPr>
        <w:t>(одна</w:t>
      </w:r>
      <w:r w:rsidRPr="00495BD0">
        <w:rPr>
          <w:spacing w:val="50"/>
          <w:sz w:val="28"/>
          <w:szCs w:val="28"/>
        </w:rPr>
        <w:t xml:space="preserve"> </w:t>
      </w:r>
      <w:r w:rsidRPr="00495BD0">
        <w:rPr>
          <w:sz w:val="28"/>
          <w:szCs w:val="28"/>
        </w:rPr>
        <w:t>глава</w:t>
      </w:r>
      <w:r w:rsidRPr="00495BD0">
        <w:rPr>
          <w:spacing w:val="50"/>
          <w:sz w:val="28"/>
          <w:szCs w:val="28"/>
        </w:rPr>
        <w:t xml:space="preserve"> </w:t>
      </w:r>
      <w:r w:rsidRPr="00495BD0">
        <w:rPr>
          <w:sz w:val="28"/>
          <w:szCs w:val="28"/>
        </w:rPr>
        <w:t>по</w:t>
      </w:r>
      <w:r w:rsidRPr="00495BD0">
        <w:rPr>
          <w:spacing w:val="50"/>
          <w:sz w:val="28"/>
          <w:szCs w:val="28"/>
        </w:rPr>
        <w:t xml:space="preserve"> </w:t>
      </w:r>
      <w:r w:rsidRPr="00495BD0">
        <w:rPr>
          <w:sz w:val="28"/>
          <w:szCs w:val="28"/>
        </w:rPr>
        <w:t>выбору,</w:t>
      </w:r>
      <w:r w:rsidRPr="00495BD0">
        <w:rPr>
          <w:spacing w:val="49"/>
          <w:sz w:val="28"/>
          <w:szCs w:val="28"/>
        </w:rPr>
        <w:t xml:space="preserve"> </w:t>
      </w:r>
      <w:r w:rsidRPr="00495BD0">
        <w:rPr>
          <w:sz w:val="28"/>
          <w:szCs w:val="28"/>
        </w:rPr>
        <w:t>например</w:t>
      </w:r>
    </w:p>
    <w:p w:rsidR="00495BD0" w:rsidRPr="00495BD0" w:rsidRDefault="00495BD0" w:rsidP="00495BD0">
      <w:pPr>
        <w:pStyle w:val="afb"/>
        <w:spacing w:before="160"/>
        <w:ind w:left="360"/>
        <w:jc w:val="both"/>
        <w:rPr>
          <w:sz w:val="28"/>
          <w:szCs w:val="28"/>
        </w:rPr>
      </w:pPr>
      <w:r w:rsidRPr="00495BD0">
        <w:rPr>
          <w:sz w:val="28"/>
          <w:szCs w:val="28"/>
        </w:rPr>
        <w:lastRenderedPageBreak/>
        <w:t>«Тобольск»</w:t>
      </w:r>
      <w:r w:rsidRPr="00495BD0">
        <w:rPr>
          <w:spacing w:val="-2"/>
          <w:sz w:val="28"/>
          <w:szCs w:val="28"/>
        </w:rPr>
        <w:t xml:space="preserve"> </w:t>
      </w:r>
      <w:r w:rsidRPr="00495BD0">
        <w:rPr>
          <w:sz w:val="28"/>
          <w:szCs w:val="28"/>
        </w:rPr>
        <w:t>и</w:t>
      </w:r>
      <w:r w:rsidRPr="00495BD0">
        <w:rPr>
          <w:spacing w:val="-3"/>
          <w:sz w:val="28"/>
          <w:szCs w:val="28"/>
        </w:rPr>
        <w:t xml:space="preserve"> </w:t>
      </w:r>
      <w:r w:rsidRPr="00495BD0">
        <w:rPr>
          <w:sz w:val="28"/>
          <w:szCs w:val="28"/>
        </w:rPr>
        <w:t>другие).</w:t>
      </w:r>
    </w:p>
    <w:p w:rsidR="00495BD0" w:rsidRPr="00495BD0" w:rsidRDefault="00495BD0" w:rsidP="00495BD0">
      <w:pPr>
        <w:pStyle w:val="afb"/>
        <w:spacing w:before="163" w:line="362" w:lineRule="auto"/>
        <w:ind w:left="1080" w:right="4174"/>
        <w:jc w:val="both"/>
        <w:rPr>
          <w:sz w:val="28"/>
          <w:szCs w:val="28"/>
        </w:rPr>
      </w:pPr>
      <w:r w:rsidRPr="00495BD0">
        <w:rPr>
          <w:sz w:val="28"/>
          <w:szCs w:val="28"/>
        </w:rPr>
        <w:t>А.И. Солженицын «Колокол Углича».</w:t>
      </w:r>
      <w:r w:rsidRPr="00495BD0">
        <w:rPr>
          <w:spacing w:val="-67"/>
          <w:sz w:val="28"/>
          <w:szCs w:val="28"/>
        </w:rPr>
        <w:t xml:space="preserve"> </w:t>
      </w:r>
      <w:r w:rsidRPr="00495BD0">
        <w:rPr>
          <w:sz w:val="28"/>
          <w:szCs w:val="28"/>
        </w:rPr>
        <w:t>Родные</w:t>
      </w:r>
      <w:r w:rsidRPr="00495BD0">
        <w:rPr>
          <w:spacing w:val="-2"/>
          <w:sz w:val="28"/>
          <w:szCs w:val="28"/>
        </w:rPr>
        <w:t xml:space="preserve"> </w:t>
      </w:r>
      <w:r w:rsidRPr="00495BD0">
        <w:rPr>
          <w:sz w:val="28"/>
          <w:szCs w:val="28"/>
        </w:rPr>
        <w:t>просторы.</w:t>
      </w:r>
    </w:p>
    <w:p w:rsidR="00495BD0" w:rsidRPr="00495BD0" w:rsidRDefault="00495BD0" w:rsidP="00495BD0">
      <w:pPr>
        <w:spacing w:line="362"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ind w:left="1080"/>
        <w:jc w:val="both"/>
        <w:rPr>
          <w:sz w:val="28"/>
          <w:szCs w:val="28"/>
        </w:rPr>
      </w:pPr>
      <w:r w:rsidRPr="00495BD0">
        <w:rPr>
          <w:sz w:val="28"/>
          <w:szCs w:val="28"/>
        </w:rPr>
        <w:lastRenderedPageBreak/>
        <w:t>Русское</w:t>
      </w:r>
      <w:r w:rsidRPr="00495BD0">
        <w:rPr>
          <w:spacing w:val="-2"/>
          <w:sz w:val="28"/>
          <w:szCs w:val="28"/>
        </w:rPr>
        <w:t xml:space="preserve"> </w:t>
      </w:r>
      <w:r w:rsidRPr="00495BD0">
        <w:rPr>
          <w:sz w:val="28"/>
          <w:szCs w:val="28"/>
        </w:rPr>
        <w:t>поле.</w:t>
      </w:r>
    </w:p>
    <w:p w:rsidR="00495BD0" w:rsidRPr="00495BD0" w:rsidRDefault="00495BD0" w:rsidP="00495BD0">
      <w:pPr>
        <w:pStyle w:val="afb"/>
        <w:spacing w:before="148" w:line="350" w:lineRule="auto"/>
        <w:ind w:left="1080" w:right="104"/>
        <w:jc w:val="both"/>
        <w:rPr>
          <w:sz w:val="28"/>
          <w:szCs w:val="28"/>
        </w:rPr>
      </w:pPr>
      <w:r w:rsidRPr="00495BD0">
        <w:rPr>
          <w:sz w:val="28"/>
          <w:szCs w:val="28"/>
        </w:rPr>
        <w:t>Стихотворения</w:t>
      </w:r>
      <w:r w:rsidRPr="00495BD0">
        <w:rPr>
          <w:spacing w:val="1"/>
          <w:sz w:val="28"/>
          <w:szCs w:val="28"/>
        </w:rPr>
        <w:t xml:space="preserve"> </w:t>
      </w:r>
      <w:r w:rsidRPr="00495BD0">
        <w:rPr>
          <w:sz w:val="28"/>
          <w:szCs w:val="28"/>
        </w:rPr>
        <w:t>(не</w:t>
      </w:r>
      <w:r w:rsidRPr="00495BD0">
        <w:rPr>
          <w:spacing w:val="1"/>
          <w:sz w:val="28"/>
          <w:szCs w:val="28"/>
        </w:rPr>
        <w:t xml:space="preserve"> </w:t>
      </w:r>
      <w:r w:rsidRPr="00495BD0">
        <w:rPr>
          <w:sz w:val="28"/>
          <w:szCs w:val="28"/>
        </w:rPr>
        <w:t>менее</w:t>
      </w:r>
      <w:r w:rsidRPr="00495BD0">
        <w:rPr>
          <w:spacing w:val="1"/>
          <w:sz w:val="28"/>
          <w:szCs w:val="28"/>
        </w:rPr>
        <w:t xml:space="preserve"> </w:t>
      </w:r>
      <w:r w:rsidRPr="00495BD0">
        <w:rPr>
          <w:sz w:val="28"/>
          <w:szCs w:val="28"/>
        </w:rPr>
        <w:t>двух).</w:t>
      </w:r>
      <w:r w:rsidRPr="00495BD0">
        <w:rPr>
          <w:spacing w:val="70"/>
          <w:sz w:val="28"/>
          <w:szCs w:val="28"/>
        </w:rPr>
        <w:t xml:space="preserve"> </w:t>
      </w:r>
      <w:r w:rsidRPr="00495BD0">
        <w:rPr>
          <w:sz w:val="28"/>
          <w:szCs w:val="28"/>
        </w:rPr>
        <w:t>Например:</w:t>
      </w:r>
      <w:r w:rsidRPr="00495BD0">
        <w:rPr>
          <w:spacing w:val="71"/>
          <w:sz w:val="28"/>
          <w:szCs w:val="28"/>
        </w:rPr>
        <w:t xml:space="preserve"> </w:t>
      </w:r>
      <w:r w:rsidRPr="00495BD0">
        <w:rPr>
          <w:sz w:val="28"/>
          <w:szCs w:val="28"/>
        </w:rPr>
        <w:t>И.С. Никитин</w:t>
      </w:r>
      <w:r w:rsidRPr="00495BD0">
        <w:rPr>
          <w:spacing w:val="71"/>
          <w:sz w:val="28"/>
          <w:szCs w:val="28"/>
        </w:rPr>
        <w:t xml:space="preserve"> </w:t>
      </w:r>
      <w:r w:rsidRPr="00495BD0">
        <w:rPr>
          <w:sz w:val="28"/>
          <w:szCs w:val="28"/>
        </w:rPr>
        <w:t>«Поле»,</w:t>
      </w:r>
      <w:r w:rsidRPr="00495BD0">
        <w:rPr>
          <w:spacing w:val="-67"/>
          <w:sz w:val="28"/>
          <w:szCs w:val="28"/>
        </w:rPr>
        <w:t xml:space="preserve"> </w:t>
      </w:r>
      <w:r w:rsidRPr="00495BD0">
        <w:rPr>
          <w:sz w:val="28"/>
          <w:szCs w:val="28"/>
        </w:rPr>
        <w:t>И.А.</w:t>
      </w:r>
      <w:r w:rsidRPr="00495BD0">
        <w:rPr>
          <w:spacing w:val="-5"/>
          <w:sz w:val="28"/>
          <w:szCs w:val="28"/>
        </w:rPr>
        <w:t xml:space="preserve"> </w:t>
      </w:r>
      <w:r w:rsidRPr="00495BD0">
        <w:rPr>
          <w:sz w:val="28"/>
          <w:szCs w:val="28"/>
        </w:rPr>
        <w:t>Гофф «Русское</w:t>
      </w:r>
      <w:r w:rsidRPr="00495BD0">
        <w:rPr>
          <w:spacing w:val="-3"/>
          <w:sz w:val="28"/>
          <w:szCs w:val="28"/>
        </w:rPr>
        <w:t xml:space="preserve"> </w:t>
      </w:r>
      <w:r w:rsidRPr="00495BD0">
        <w:rPr>
          <w:sz w:val="28"/>
          <w:szCs w:val="28"/>
        </w:rPr>
        <w:t>поле» и</w:t>
      </w:r>
      <w:r w:rsidRPr="00495BD0">
        <w:rPr>
          <w:spacing w:val="-2"/>
          <w:sz w:val="28"/>
          <w:szCs w:val="28"/>
        </w:rPr>
        <w:t xml:space="preserve"> </w:t>
      </w:r>
      <w:r w:rsidRPr="00495BD0">
        <w:rPr>
          <w:sz w:val="28"/>
          <w:szCs w:val="28"/>
        </w:rPr>
        <w:t>другие.</w:t>
      </w:r>
    </w:p>
    <w:p w:rsidR="00495BD0" w:rsidRPr="00495BD0" w:rsidRDefault="00495BD0" w:rsidP="00495BD0">
      <w:pPr>
        <w:pStyle w:val="afb"/>
        <w:spacing w:line="318" w:lineRule="exact"/>
        <w:ind w:left="1080"/>
        <w:jc w:val="both"/>
        <w:rPr>
          <w:sz w:val="28"/>
          <w:szCs w:val="28"/>
        </w:rPr>
      </w:pPr>
      <w:r w:rsidRPr="00495BD0">
        <w:rPr>
          <w:sz w:val="28"/>
          <w:szCs w:val="28"/>
        </w:rPr>
        <w:t>Д.В.</w:t>
      </w:r>
      <w:r w:rsidRPr="00495BD0">
        <w:rPr>
          <w:spacing w:val="-4"/>
          <w:sz w:val="28"/>
          <w:szCs w:val="28"/>
        </w:rPr>
        <w:t xml:space="preserve"> </w:t>
      </w:r>
      <w:r w:rsidRPr="00495BD0">
        <w:rPr>
          <w:sz w:val="28"/>
          <w:szCs w:val="28"/>
        </w:rPr>
        <w:t>Григорович</w:t>
      </w:r>
      <w:r w:rsidRPr="00495BD0">
        <w:rPr>
          <w:spacing w:val="-2"/>
          <w:sz w:val="28"/>
          <w:szCs w:val="28"/>
        </w:rPr>
        <w:t xml:space="preserve"> </w:t>
      </w:r>
      <w:r w:rsidRPr="00495BD0">
        <w:rPr>
          <w:sz w:val="28"/>
          <w:szCs w:val="28"/>
        </w:rPr>
        <w:t>«Пахарь»</w:t>
      </w:r>
      <w:r w:rsidRPr="00495BD0">
        <w:rPr>
          <w:spacing w:val="-2"/>
          <w:sz w:val="28"/>
          <w:szCs w:val="28"/>
        </w:rPr>
        <w:t xml:space="preserve"> </w:t>
      </w:r>
      <w:r w:rsidRPr="00495BD0">
        <w:rPr>
          <w:sz w:val="28"/>
          <w:szCs w:val="28"/>
        </w:rPr>
        <w:t>(не</w:t>
      </w:r>
      <w:r w:rsidRPr="00495BD0">
        <w:rPr>
          <w:spacing w:val="-2"/>
          <w:sz w:val="28"/>
          <w:szCs w:val="28"/>
        </w:rPr>
        <w:t xml:space="preserve"> </w:t>
      </w:r>
      <w:r w:rsidRPr="00495BD0">
        <w:rPr>
          <w:sz w:val="28"/>
          <w:szCs w:val="28"/>
        </w:rPr>
        <w:t>менее</w:t>
      </w:r>
      <w:r w:rsidRPr="00495BD0">
        <w:rPr>
          <w:spacing w:val="-5"/>
          <w:sz w:val="28"/>
          <w:szCs w:val="28"/>
        </w:rPr>
        <w:t xml:space="preserve"> </w:t>
      </w:r>
      <w:r w:rsidRPr="00495BD0">
        <w:rPr>
          <w:sz w:val="28"/>
          <w:szCs w:val="28"/>
        </w:rPr>
        <w:t>одной</w:t>
      </w:r>
      <w:r w:rsidRPr="00495BD0">
        <w:rPr>
          <w:spacing w:val="-2"/>
          <w:sz w:val="28"/>
          <w:szCs w:val="28"/>
        </w:rPr>
        <w:t xml:space="preserve"> </w:t>
      </w:r>
      <w:r w:rsidRPr="00495BD0">
        <w:rPr>
          <w:sz w:val="28"/>
          <w:szCs w:val="28"/>
        </w:rPr>
        <w:t>главы</w:t>
      </w:r>
      <w:r w:rsidRPr="00495BD0">
        <w:rPr>
          <w:spacing w:val="-4"/>
          <w:sz w:val="28"/>
          <w:szCs w:val="28"/>
        </w:rPr>
        <w:t xml:space="preserve"> </w:t>
      </w:r>
      <w:r w:rsidRPr="00495BD0">
        <w:rPr>
          <w:sz w:val="28"/>
          <w:szCs w:val="28"/>
        </w:rPr>
        <w:t>по</w:t>
      </w:r>
      <w:r w:rsidRPr="00495BD0">
        <w:rPr>
          <w:spacing w:val="-1"/>
          <w:sz w:val="28"/>
          <w:szCs w:val="28"/>
        </w:rPr>
        <w:t xml:space="preserve"> </w:t>
      </w:r>
      <w:r w:rsidRPr="00495BD0">
        <w:rPr>
          <w:sz w:val="28"/>
          <w:szCs w:val="28"/>
        </w:rPr>
        <w:t>выбору).</w:t>
      </w:r>
    </w:p>
    <w:p w:rsidR="00495BD0" w:rsidRPr="00495BD0" w:rsidRDefault="00495BD0" w:rsidP="00495BD0">
      <w:pPr>
        <w:widowControl w:val="0"/>
        <w:tabs>
          <w:tab w:val="left" w:pos="1652"/>
        </w:tabs>
        <w:autoSpaceDE w:val="0"/>
        <w:autoSpaceDN w:val="0"/>
        <w:spacing w:before="163" w:after="0" w:line="355" w:lineRule="auto"/>
        <w:ind w:left="1980" w:right="5586"/>
        <w:jc w:val="both"/>
        <w:rPr>
          <w:rFonts w:ascii="Times New Roman" w:hAnsi="Times New Roman" w:cs="Times New Roman"/>
          <w:sz w:val="28"/>
          <w:szCs w:val="28"/>
        </w:rPr>
      </w:pPr>
      <w:r w:rsidRPr="00495BD0">
        <w:rPr>
          <w:rFonts w:ascii="Times New Roman" w:hAnsi="Times New Roman" w:cs="Times New Roman"/>
          <w:sz w:val="28"/>
          <w:szCs w:val="28"/>
        </w:rPr>
        <w:t>Русские традиции.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Праздники русского мира.</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Пасха.</w:t>
      </w:r>
    </w:p>
    <w:p w:rsidR="00495BD0" w:rsidRPr="00495BD0" w:rsidRDefault="00495BD0" w:rsidP="00495BD0">
      <w:pPr>
        <w:pStyle w:val="afb"/>
        <w:tabs>
          <w:tab w:val="left" w:pos="3041"/>
          <w:tab w:val="left" w:pos="3811"/>
          <w:tab w:val="left" w:pos="4915"/>
          <w:tab w:val="left" w:pos="6034"/>
          <w:tab w:val="left" w:pos="7726"/>
        </w:tabs>
        <w:spacing w:line="316" w:lineRule="exact"/>
        <w:ind w:left="1080"/>
        <w:jc w:val="both"/>
        <w:rPr>
          <w:sz w:val="28"/>
          <w:szCs w:val="28"/>
        </w:rPr>
      </w:pPr>
      <w:r w:rsidRPr="00495BD0">
        <w:rPr>
          <w:sz w:val="28"/>
          <w:szCs w:val="28"/>
        </w:rPr>
        <w:t>Стихотворения</w:t>
      </w:r>
      <w:r w:rsidRPr="00495BD0">
        <w:rPr>
          <w:sz w:val="28"/>
          <w:szCs w:val="28"/>
        </w:rPr>
        <w:tab/>
        <w:t>(не</w:t>
      </w:r>
      <w:r w:rsidRPr="00495BD0">
        <w:rPr>
          <w:sz w:val="28"/>
          <w:szCs w:val="28"/>
        </w:rPr>
        <w:tab/>
        <w:t>менее</w:t>
      </w:r>
      <w:r w:rsidRPr="00495BD0">
        <w:rPr>
          <w:sz w:val="28"/>
          <w:szCs w:val="28"/>
        </w:rPr>
        <w:tab/>
        <w:t>двух).</w:t>
      </w:r>
      <w:r w:rsidRPr="00495BD0">
        <w:rPr>
          <w:sz w:val="28"/>
          <w:szCs w:val="28"/>
        </w:rPr>
        <w:tab/>
        <w:t>Например:</w:t>
      </w:r>
      <w:r w:rsidRPr="00495BD0">
        <w:rPr>
          <w:sz w:val="28"/>
          <w:szCs w:val="28"/>
        </w:rPr>
        <w:tab/>
        <w:t>К.Д.</w:t>
      </w:r>
      <w:r w:rsidRPr="00495BD0">
        <w:rPr>
          <w:spacing w:val="-2"/>
          <w:sz w:val="28"/>
          <w:szCs w:val="28"/>
        </w:rPr>
        <w:t xml:space="preserve"> </w:t>
      </w:r>
      <w:r w:rsidRPr="00495BD0">
        <w:rPr>
          <w:sz w:val="28"/>
          <w:szCs w:val="28"/>
        </w:rPr>
        <w:t>Бальмонт</w:t>
      </w:r>
    </w:p>
    <w:p w:rsidR="00495BD0" w:rsidRPr="00495BD0" w:rsidRDefault="00495BD0" w:rsidP="00495BD0">
      <w:pPr>
        <w:pStyle w:val="afb"/>
        <w:spacing w:before="148" w:line="348" w:lineRule="auto"/>
        <w:ind w:left="360" w:right="104"/>
        <w:jc w:val="both"/>
        <w:rPr>
          <w:sz w:val="28"/>
          <w:szCs w:val="28"/>
        </w:rPr>
      </w:pPr>
      <w:r w:rsidRPr="00495BD0">
        <w:rPr>
          <w:sz w:val="28"/>
          <w:szCs w:val="28"/>
        </w:rPr>
        <w:t>«Благовещенье</w:t>
      </w:r>
      <w:r w:rsidRPr="00495BD0">
        <w:rPr>
          <w:spacing w:val="29"/>
          <w:sz w:val="28"/>
          <w:szCs w:val="28"/>
        </w:rPr>
        <w:t xml:space="preserve"> </w:t>
      </w:r>
      <w:r w:rsidRPr="00495BD0">
        <w:rPr>
          <w:sz w:val="28"/>
          <w:szCs w:val="28"/>
        </w:rPr>
        <w:t>в</w:t>
      </w:r>
      <w:r w:rsidRPr="00495BD0">
        <w:rPr>
          <w:spacing w:val="28"/>
          <w:sz w:val="28"/>
          <w:szCs w:val="28"/>
        </w:rPr>
        <w:t xml:space="preserve"> </w:t>
      </w:r>
      <w:r w:rsidRPr="00495BD0">
        <w:rPr>
          <w:sz w:val="28"/>
          <w:szCs w:val="28"/>
        </w:rPr>
        <w:t>Москве»,</w:t>
      </w:r>
      <w:r w:rsidRPr="00495BD0">
        <w:rPr>
          <w:spacing w:val="25"/>
          <w:sz w:val="28"/>
          <w:szCs w:val="28"/>
        </w:rPr>
        <w:t xml:space="preserve"> </w:t>
      </w:r>
      <w:r w:rsidRPr="00495BD0">
        <w:rPr>
          <w:sz w:val="28"/>
          <w:szCs w:val="28"/>
        </w:rPr>
        <w:t>А.С.</w:t>
      </w:r>
      <w:r w:rsidRPr="00495BD0">
        <w:rPr>
          <w:spacing w:val="-2"/>
          <w:sz w:val="28"/>
          <w:szCs w:val="28"/>
        </w:rPr>
        <w:t xml:space="preserve"> </w:t>
      </w:r>
      <w:r w:rsidRPr="00495BD0">
        <w:rPr>
          <w:sz w:val="28"/>
          <w:szCs w:val="28"/>
        </w:rPr>
        <w:t>Хомяков</w:t>
      </w:r>
      <w:r w:rsidRPr="00495BD0">
        <w:rPr>
          <w:spacing w:val="25"/>
          <w:sz w:val="28"/>
          <w:szCs w:val="28"/>
        </w:rPr>
        <w:t xml:space="preserve"> </w:t>
      </w:r>
      <w:r w:rsidRPr="00495BD0">
        <w:rPr>
          <w:sz w:val="28"/>
          <w:szCs w:val="28"/>
        </w:rPr>
        <w:t>«Кремлевская</w:t>
      </w:r>
      <w:r w:rsidRPr="00495BD0">
        <w:rPr>
          <w:spacing w:val="29"/>
          <w:sz w:val="28"/>
          <w:szCs w:val="28"/>
        </w:rPr>
        <w:t xml:space="preserve"> </w:t>
      </w:r>
      <w:r w:rsidRPr="00495BD0">
        <w:rPr>
          <w:sz w:val="28"/>
          <w:szCs w:val="28"/>
        </w:rPr>
        <w:t>заутреня</w:t>
      </w:r>
      <w:r w:rsidRPr="00495BD0">
        <w:rPr>
          <w:spacing w:val="26"/>
          <w:sz w:val="28"/>
          <w:szCs w:val="28"/>
        </w:rPr>
        <w:t xml:space="preserve"> </w:t>
      </w:r>
      <w:r w:rsidRPr="00495BD0">
        <w:rPr>
          <w:sz w:val="28"/>
          <w:szCs w:val="28"/>
        </w:rPr>
        <w:t>на</w:t>
      </w:r>
      <w:r w:rsidRPr="00495BD0">
        <w:rPr>
          <w:spacing w:val="27"/>
          <w:sz w:val="28"/>
          <w:szCs w:val="28"/>
        </w:rPr>
        <w:t xml:space="preserve"> </w:t>
      </w:r>
      <w:r w:rsidRPr="00495BD0">
        <w:rPr>
          <w:sz w:val="28"/>
          <w:szCs w:val="28"/>
        </w:rPr>
        <w:t>Пасху»,</w:t>
      </w:r>
      <w:r w:rsidRPr="00495BD0">
        <w:rPr>
          <w:spacing w:val="-67"/>
          <w:sz w:val="28"/>
          <w:szCs w:val="28"/>
        </w:rPr>
        <w:t xml:space="preserve"> </w:t>
      </w:r>
      <w:r w:rsidRPr="00495BD0">
        <w:rPr>
          <w:sz w:val="28"/>
          <w:szCs w:val="28"/>
        </w:rPr>
        <w:t>А.А.</w:t>
      </w:r>
      <w:r w:rsidRPr="00495BD0">
        <w:rPr>
          <w:spacing w:val="-2"/>
          <w:sz w:val="28"/>
          <w:szCs w:val="28"/>
        </w:rPr>
        <w:t xml:space="preserve"> </w:t>
      </w:r>
      <w:r w:rsidRPr="00495BD0">
        <w:rPr>
          <w:sz w:val="28"/>
          <w:szCs w:val="28"/>
        </w:rPr>
        <w:t>Фет</w:t>
      </w:r>
      <w:r w:rsidRPr="00495BD0">
        <w:rPr>
          <w:spacing w:val="-4"/>
          <w:sz w:val="28"/>
          <w:szCs w:val="28"/>
        </w:rPr>
        <w:t xml:space="preserve"> </w:t>
      </w:r>
      <w:r w:rsidRPr="00495BD0">
        <w:rPr>
          <w:sz w:val="28"/>
          <w:szCs w:val="28"/>
        </w:rPr>
        <w:t>«Христос</w:t>
      </w:r>
      <w:r w:rsidRPr="00495BD0">
        <w:rPr>
          <w:spacing w:val="-1"/>
          <w:sz w:val="28"/>
          <w:szCs w:val="28"/>
        </w:rPr>
        <w:t xml:space="preserve"> </w:t>
      </w:r>
      <w:r w:rsidRPr="00495BD0">
        <w:rPr>
          <w:sz w:val="28"/>
          <w:szCs w:val="28"/>
        </w:rPr>
        <w:t>Воскресе!» (П.П.</w:t>
      </w:r>
      <w:r w:rsidRPr="00495BD0">
        <w:rPr>
          <w:spacing w:val="-1"/>
          <w:sz w:val="28"/>
          <w:szCs w:val="28"/>
        </w:rPr>
        <w:t xml:space="preserve"> </w:t>
      </w:r>
      <w:r w:rsidRPr="00495BD0">
        <w:rPr>
          <w:sz w:val="28"/>
          <w:szCs w:val="28"/>
        </w:rPr>
        <w:t>Боткину).</w:t>
      </w:r>
    </w:p>
    <w:p w:rsidR="00495BD0" w:rsidRPr="00495BD0" w:rsidRDefault="00495BD0" w:rsidP="00495BD0">
      <w:pPr>
        <w:pStyle w:val="afb"/>
        <w:spacing w:before="3" w:line="360" w:lineRule="auto"/>
        <w:ind w:left="1080" w:right="6248"/>
        <w:jc w:val="both"/>
        <w:rPr>
          <w:sz w:val="28"/>
          <w:szCs w:val="28"/>
        </w:rPr>
      </w:pPr>
      <w:r w:rsidRPr="00495BD0">
        <w:rPr>
          <w:sz w:val="28"/>
          <w:szCs w:val="28"/>
        </w:rPr>
        <w:t>А. П. Чехов «Казак».</w:t>
      </w:r>
      <w:r w:rsidRPr="00495BD0">
        <w:rPr>
          <w:spacing w:val="-67"/>
          <w:sz w:val="28"/>
          <w:szCs w:val="28"/>
        </w:rPr>
        <w:t xml:space="preserve"> </w:t>
      </w:r>
      <w:r w:rsidRPr="00495BD0">
        <w:rPr>
          <w:sz w:val="28"/>
          <w:szCs w:val="28"/>
        </w:rPr>
        <w:t>Тепло родного дома.</w:t>
      </w:r>
      <w:r w:rsidRPr="00495BD0">
        <w:rPr>
          <w:spacing w:val="-67"/>
          <w:sz w:val="28"/>
          <w:szCs w:val="28"/>
        </w:rPr>
        <w:t xml:space="preserve"> </w:t>
      </w:r>
      <w:r w:rsidRPr="00495BD0">
        <w:rPr>
          <w:sz w:val="28"/>
          <w:szCs w:val="28"/>
        </w:rPr>
        <w:t>Русские</w:t>
      </w:r>
      <w:r w:rsidRPr="00495BD0">
        <w:rPr>
          <w:spacing w:val="-2"/>
          <w:sz w:val="28"/>
          <w:szCs w:val="28"/>
        </w:rPr>
        <w:t xml:space="preserve"> </w:t>
      </w:r>
      <w:r w:rsidRPr="00495BD0">
        <w:rPr>
          <w:sz w:val="28"/>
          <w:szCs w:val="28"/>
        </w:rPr>
        <w:t>мастера.</w:t>
      </w:r>
    </w:p>
    <w:p w:rsidR="00495BD0" w:rsidRPr="00495BD0" w:rsidRDefault="00495BD0" w:rsidP="00495BD0">
      <w:pPr>
        <w:pStyle w:val="afb"/>
        <w:spacing w:line="360" w:lineRule="auto"/>
        <w:ind w:left="360"/>
        <w:jc w:val="both"/>
        <w:rPr>
          <w:sz w:val="28"/>
          <w:szCs w:val="28"/>
        </w:rPr>
      </w:pPr>
      <w:r w:rsidRPr="00495BD0">
        <w:rPr>
          <w:sz w:val="28"/>
          <w:szCs w:val="28"/>
        </w:rPr>
        <w:t>В.А.</w:t>
      </w:r>
      <w:r w:rsidRPr="00495BD0">
        <w:rPr>
          <w:spacing w:val="-3"/>
          <w:sz w:val="28"/>
          <w:szCs w:val="28"/>
        </w:rPr>
        <w:t xml:space="preserve"> </w:t>
      </w:r>
      <w:r w:rsidRPr="00495BD0">
        <w:rPr>
          <w:sz w:val="28"/>
          <w:szCs w:val="28"/>
        </w:rPr>
        <w:t>Солоухин</w:t>
      </w:r>
      <w:r w:rsidRPr="00495BD0">
        <w:rPr>
          <w:spacing w:val="8"/>
          <w:sz w:val="28"/>
          <w:szCs w:val="28"/>
        </w:rPr>
        <w:t xml:space="preserve"> </w:t>
      </w:r>
      <w:r w:rsidRPr="00495BD0">
        <w:rPr>
          <w:sz w:val="28"/>
          <w:szCs w:val="28"/>
        </w:rPr>
        <w:t>«Камешки</w:t>
      </w:r>
      <w:r w:rsidRPr="00495BD0">
        <w:rPr>
          <w:spacing w:val="8"/>
          <w:sz w:val="28"/>
          <w:szCs w:val="28"/>
        </w:rPr>
        <w:t xml:space="preserve"> </w:t>
      </w:r>
      <w:r w:rsidRPr="00495BD0">
        <w:rPr>
          <w:sz w:val="28"/>
          <w:szCs w:val="28"/>
        </w:rPr>
        <w:t>на</w:t>
      </w:r>
      <w:r w:rsidRPr="00495BD0">
        <w:rPr>
          <w:spacing w:val="10"/>
          <w:sz w:val="28"/>
          <w:szCs w:val="28"/>
        </w:rPr>
        <w:t xml:space="preserve"> </w:t>
      </w:r>
      <w:r w:rsidRPr="00495BD0">
        <w:rPr>
          <w:sz w:val="28"/>
          <w:szCs w:val="28"/>
        </w:rPr>
        <w:t>ладони»</w:t>
      </w:r>
      <w:r w:rsidRPr="00495BD0">
        <w:rPr>
          <w:spacing w:val="9"/>
          <w:sz w:val="28"/>
          <w:szCs w:val="28"/>
        </w:rPr>
        <w:t xml:space="preserve"> </w:t>
      </w:r>
      <w:r w:rsidRPr="00495BD0">
        <w:rPr>
          <w:sz w:val="28"/>
          <w:szCs w:val="28"/>
        </w:rPr>
        <w:t>(не</w:t>
      </w:r>
      <w:r w:rsidRPr="00495BD0">
        <w:rPr>
          <w:spacing w:val="10"/>
          <w:sz w:val="28"/>
          <w:szCs w:val="28"/>
        </w:rPr>
        <w:t xml:space="preserve"> </w:t>
      </w:r>
      <w:r w:rsidRPr="00495BD0">
        <w:rPr>
          <w:sz w:val="28"/>
          <w:szCs w:val="28"/>
        </w:rPr>
        <w:t>менее</w:t>
      </w:r>
      <w:r w:rsidRPr="00495BD0">
        <w:rPr>
          <w:spacing w:val="10"/>
          <w:sz w:val="28"/>
          <w:szCs w:val="28"/>
        </w:rPr>
        <w:t xml:space="preserve"> </w:t>
      </w:r>
      <w:r w:rsidRPr="00495BD0">
        <w:rPr>
          <w:sz w:val="28"/>
          <w:szCs w:val="28"/>
        </w:rPr>
        <w:t>двух</w:t>
      </w:r>
      <w:r w:rsidRPr="00495BD0">
        <w:rPr>
          <w:spacing w:val="11"/>
          <w:sz w:val="28"/>
          <w:szCs w:val="28"/>
        </w:rPr>
        <w:t xml:space="preserve"> </w:t>
      </w:r>
      <w:r w:rsidRPr="00495BD0">
        <w:rPr>
          <w:sz w:val="28"/>
          <w:szCs w:val="28"/>
        </w:rPr>
        <w:t>миниатюр</w:t>
      </w:r>
      <w:r w:rsidRPr="00495BD0">
        <w:rPr>
          <w:spacing w:val="9"/>
          <w:sz w:val="28"/>
          <w:szCs w:val="28"/>
        </w:rPr>
        <w:t xml:space="preserve"> </w:t>
      </w:r>
      <w:r w:rsidRPr="00495BD0">
        <w:rPr>
          <w:sz w:val="28"/>
          <w:szCs w:val="28"/>
        </w:rPr>
        <w:t>по</w:t>
      </w:r>
      <w:r w:rsidRPr="00495BD0">
        <w:rPr>
          <w:spacing w:val="-67"/>
          <w:sz w:val="28"/>
          <w:szCs w:val="28"/>
        </w:rPr>
        <w:t xml:space="preserve"> </w:t>
      </w:r>
      <w:r w:rsidRPr="00495BD0">
        <w:rPr>
          <w:sz w:val="28"/>
          <w:szCs w:val="28"/>
        </w:rPr>
        <w:t>выбору).</w:t>
      </w:r>
    </w:p>
    <w:p w:rsidR="00495BD0" w:rsidRPr="00495BD0" w:rsidRDefault="00495BD0" w:rsidP="00495BD0">
      <w:pPr>
        <w:pStyle w:val="afb"/>
        <w:spacing w:line="321" w:lineRule="exact"/>
        <w:ind w:left="1080"/>
        <w:jc w:val="both"/>
        <w:rPr>
          <w:sz w:val="28"/>
          <w:szCs w:val="28"/>
        </w:rPr>
      </w:pPr>
      <w:r w:rsidRPr="00495BD0">
        <w:rPr>
          <w:sz w:val="28"/>
          <w:szCs w:val="28"/>
        </w:rPr>
        <w:t>Ф.А.</w:t>
      </w:r>
      <w:r w:rsidRPr="00495BD0">
        <w:rPr>
          <w:spacing w:val="-2"/>
          <w:sz w:val="28"/>
          <w:szCs w:val="28"/>
        </w:rPr>
        <w:t xml:space="preserve"> </w:t>
      </w:r>
      <w:r w:rsidRPr="00495BD0">
        <w:rPr>
          <w:sz w:val="28"/>
          <w:szCs w:val="28"/>
        </w:rPr>
        <w:t>Абрамов</w:t>
      </w:r>
      <w:r w:rsidRPr="00495BD0">
        <w:rPr>
          <w:spacing w:val="-4"/>
          <w:sz w:val="28"/>
          <w:szCs w:val="28"/>
        </w:rPr>
        <w:t xml:space="preserve"> </w:t>
      </w:r>
      <w:r w:rsidRPr="00495BD0">
        <w:rPr>
          <w:sz w:val="28"/>
          <w:szCs w:val="28"/>
        </w:rPr>
        <w:t>«Дом» (один фрагмент</w:t>
      </w:r>
      <w:r w:rsidRPr="00495BD0">
        <w:rPr>
          <w:spacing w:val="-4"/>
          <w:sz w:val="28"/>
          <w:szCs w:val="28"/>
        </w:rPr>
        <w:t xml:space="preserve"> </w:t>
      </w:r>
      <w:r w:rsidRPr="00495BD0">
        <w:rPr>
          <w:sz w:val="28"/>
          <w:szCs w:val="28"/>
        </w:rPr>
        <w:t>по</w:t>
      </w:r>
      <w:r w:rsidRPr="00495BD0">
        <w:rPr>
          <w:spacing w:val="-2"/>
          <w:sz w:val="28"/>
          <w:szCs w:val="28"/>
        </w:rPr>
        <w:t xml:space="preserve"> </w:t>
      </w:r>
      <w:r w:rsidRPr="00495BD0">
        <w:rPr>
          <w:sz w:val="28"/>
          <w:szCs w:val="28"/>
        </w:rPr>
        <w:t>выбору).</w:t>
      </w:r>
    </w:p>
    <w:p w:rsidR="00495BD0" w:rsidRPr="00495BD0" w:rsidRDefault="00495BD0" w:rsidP="00495BD0">
      <w:pPr>
        <w:pStyle w:val="afb"/>
        <w:spacing w:before="163" w:line="360" w:lineRule="auto"/>
        <w:ind w:left="1080"/>
        <w:jc w:val="both"/>
        <w:rPr>
          <w:sz w:val="28"/>
          <w:szCs w:val="28"/>
        </w:rPr>
      </w:pPr>
      <w:r w:rsidRPr="00495BD0">
        <w:rPr>
          <w:sz w:val="28"/>
          <w:szCs w:val="28"/>
        </w:rPr>
        <w:t>Стихотворения</w:t>
      </w:r>
      <w:r w:rsidRPr="00495BD0">
        <w:rPr>
          <w:spacing w:val="25"/>
          <w:sz w:val="28"/>
          <w:szCs w:val="28"/>
        </w:rPr>
        <w:t xml:space="preserve"> </w:t>
      </w:r>
      <w:r w:rsidRPr="00495BD0">
        <w:rPr>
          <w:sz w:val="28"/>
          <w:szCs w:val="28"/>
        </w:rPr>
        <w:t>(не</w:t>
      </w:r>
      <w:r w:rsidRPr="00495BD0">
        <w:rPr>
          <w:spacing w:val="24"/>
          <w:sz w:val="28"/>
          <w:szCs w:val="28"/>
        </w:rPr>
        <w:t xml:space="preserve"> </w:t>
      </w:r>
      <w:r w:rsidRPr="00495BD0">
        <w:rPr>
          <w:sz w:val="28"/>
          <w:szCs w:val="28"/>
        </w:rPr>
        <w:t>менее</w:t>
      </w:r>
      <w:r w:rsidRPr="00495BD0">
        <w:rPr>
          <w:spacing w:val="24"/>
          <w:sz w:val="28"/>
          <w:szCs w:val="28"/>
        </w:rPr>
        <w:t xml:space="preserve"> </w:t>
      </w:r>
      <w:r w:rsidRPr="00495BD0">
        <w:rPr>
          <w:sz w:val="28"/>
          <w:szCs w:val="28"/>
        </w:rPr>
        <w:t>одного).</w:t>
      </w:r>
      <w:r w:rsidRPr="00495BD0">
        <w:rPr>
          <w:spacing w:val="24"/>
          <w:sz w:val="28"/>
          <w:szCs w:val="28"/>
        </w:rPr>
        <w:t xml:space="preserve"> </w:t>
      </w:r>
      <w:r w:rsidRPr="00495BD0">
        <w:rPr>
          <w:sz w:val="28"/>
          <w:szCs w:val="28"/>
        </w:rPr>
        <w:t>Например:</w:t>
      </w:r>
      <w:r w:rsidRPr="00495BD0">
        <w:rPr>
          <w:spacing w:val="27"/>
          <w:sz w:val="28"/>
          <w:szCs w:val="28"/>
        </w:rPr>
        <w:t xml:space="preserve"> </w:t>
      </w:r>
      <w:r w:rsidRPr="00495BD0">
        <w:rPr>
          <w:sz w:val="28"/>
          <w:szCs w:val="28"/>
        </w:rPr>
        <w:t>Р.И.</w:t>
      </w:r>
      <w:r w:rsidRPr="00495BD0">
        <w:rPr>
          <w:spacing w:val="-2"/>
          <w:sz w:val="28"/>
          <w:szCs w:val="28"/>
        </w:rPr>
        <w:t xml:space="preserve"> </w:t>
      </w:r>
      <w:r w:rsidRPr="00495BD0">
        <w:rPr>
          <w:sz w:val="28"/>
          <w:szCs w:val="28"/>
        </w:rPr>
        <w:t>Рождественский</w:t>
      </w:r>
      <w:r w:rsidRPr="00495BD0">
        <w:rPr>
          <w:spacing w:val="26"/>
          <w:sz w:val="28"/>
          <w:szCs w:val="28"/>
        </w:rPr>
        <w:t xml:space="preserve"> </w:t>
      </w:r>
      <w:r w:rsidRPr="00495BD0">
        <w:rPr>
          <w:sz w:val="28"/>
          <w:szCs w:val="28"/>
        </w:rPr>
        <w:t>«О</w:t>
      </w:r>
      <w:r w:rsidRPr="00495BD0">
        <w:rPr>
          <w:spacing w:val="-67"/>
          <w:sz w:val="28"/>
          <w:szCs w:val="28"/>
        </w:rPr>
        <w:t xml:space="preserve"> </w:t>
      </w:r>
      <w:r w:rsidRPr="00495BD0">
        <w:rPr>
          <w:sz w:val="28"/>
          <w:szCs w:val="28"/>
        </w:rPr>
        <w:t>мастерах»</w:t>
      </w:r>
      <w:r w:rsidRPr="00495BD0">
        <w:rPr>
          <w:spacing w:val="-1"/>
          <w:sz w:val="28"/>
          <w:szCs w:val="28"/>
        </w:rPr>
        <w:t xml:space="preserve"> </w:t>
      </w:r>
      <w:r w:rsidRPr="00495BD0">
        <w:rPr>
          <w:sz w:val="28"/>
          <w:szCs w:val="28"/>
        </w:rPr>
        <w:t>и</w:t>
      </w:r>
      <w:r w:rsidRPr="00495BD0">
        <w:rPr>
          <w:spacing w:val="-2"/>
          <w:sz w:val="28"/>
          <w:szCs w:val="28"/>
        </w:rPr>
        <w:t xml:space="preserve"> </w:t>
      </w:r>
      <w:r w:rsidRPr="00495BD0">
        <w:rPr>
          <w:sz w:val="28"/>
          <w:szCs w:val="28"/>
        </w:rPr>
        <w:t>другие.</w:t>
      </w:r>
    </w:p>
    <w:p w:rsidR="00495BD0" w:rsidRPr="00495BD0" w:rsidRDefault="00495BD0" w:rsidP="00495BD0">
      <w:pPr>
        <w:widowControl w:val="0"/>
        <w:tabs>
          <w:tab w:val="left" w:pos="1653"/>
        </w:tabs>
        <w:autoSpaceDE w:val="0"/>
        <w:autoSpaceDN w:val="0"/>
        <w:spacing w:after="0" w:line="362" w:lineRule="auto"/>
        <w:ind w:left="1980" w:right="3853"/>
        <w:jc w:val="both"/>
        <w:rPr>
          <w:rFonts w:ascii="Times New Roman" w:hAnsi="Times New Roman" w:cs="Times New Roman"/>
          <w:sz w:val="28"/>
          <w:szCs w:val="28"/>
        </w:rPr>
      </w:pPr>
      <w:r w:rsidRPr="00495BD0">
        <w:rPr>
          <w:rFonts w:ascii="Times New Roman" w:hAnsi="Times New Roman" w:cs="Times New Roman"/>
          <w:sz w:val="28"/>
          <w:szCs w:val="28"/>
        </w:rPr>
        <w:t>Русский характер – русская душа.</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Не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до</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ордена –</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была</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бы Родина.</w:t>
      </w:r>
    </w:p>
    <w:p w:rsidR="00495BD0" w:rsidRPr="00495BD0" w:rsidRDefault="00495BD0" w:rsidP="00495BD0">
      <w:pPr>
        <w:pStyle w:val="afb"/>
        <w:spacing w:line="305" w:lineRule="exact"/>
        <w:ind w:left="1080"/>
        <w:jc w:val="both"/>
        <w:rPr>
          <w:sz w:val="28"/>
          <w:szCs w:val="28"/>
        </w:rPr>
      </w:pPr>
      <w:r w:rsidRPr="00495BD0">
        <w:rPr>
          <w:sz w:val="28"/>
          <w:szCs w:val="28"/>
        </w:rPr>
        <w:t>На</w:t>
      </w:r>
      <w:r w:rsidRPr="00495BD0">
        <w:rPr>
          <w:spacing w:val="-4"/>
          <w:sz w:val="28"/>
          <w:szCs w:val="28"/>
        </w:rPr>
        <w:t xml:space="preserve"> </w:t>
      </w:r>
      <w:r w:rsidRPr="00495BD0">
        <w:rPr>
          <w:sz w:val="28"/>
          <w:szCs w:val="28"/>
        </w:rPr>
        <w:t>Первой мировой войне.</w:t>
      </w:r>
    </w:p>
    <w:p w:rsidR="00495BD0" w:rsidRPr="00495BD0" w:rsidRDefault="00495BD0" w:rsidP="00495BD0">
      <w:pPr>
        <w:pStyle w:val="afb"/>
        <w:tabs>
          <w:tab w:val="left" w:pos="2972"/>
          <w:tab w:val="left" w:pos="3670"/>
          <w:tab w:val="left" w:pos="4704"/>
          <w:tab w:val="left" w:pos="5756"/>
          <w:tab w:val="left" w:pos="7378"/>
        </w:tabs>
        <w:spacing w:before="147"/>
        <w:ind w:left="1080"/>
        <w:jc w:val="both"/>
        <w:rPr>
          <w:sz w:val="28"/>
          <w:szCs w:val="28"/>
        </w:rPr>
      </w:pPr>
      <w:r w:rsidRPr="00495BD0">
        <w:rPr>
          <w:sz w:val="28"/>
          <w:szCs w:val="28"/>
        </w:rPr>
        <w:t>Стихотворения</w:t>
      </w:r>
      <w:r w:rsidRPr="00495BD0">
        <w:rPr>
          <w:sz w:val="28"/>
          <w:szCs w:val="28"/>
        </w:rPr>
        <w:tab/>
        <w:t>(не</w:t>
      </w:r>
      <w:r w:rsidRPr="00495BD0">
        <w:rPr>
          <w:sz w:val="28"/>
          <w:szCs w:val="28"/>
        </w:rPr>
        <w:tab/>
        <w:t>менее</w:t>
      </w:r>
      <w:r w:rsidRPr="00495BD0">
        <w:rPr>
          <w:sz w:val="28"/>
          <w:szCs w:val="28"/>
        </w:rPr>
        <w:tab/>
        <w:t>двух).</w:t>
      </w:r>
      <w:r w:rsidRPr="00495BD0">
        <w:rPr>
          <w:sz w:val="28"/>
          <w:szCs w:val="28"/>
        </w:rPr>
        <w:tab/>
        <w:t>Например:</w:t>
      </w:r>
      <w:r w:rsidRPr="00495BD0">
        <w:rPr>
          <w:sz w:val="28"/>
          <w:szCs w:val="28"/>
        </w:rPr>
        <w:tab/>
        <w:t>С.М.</w:t>
      </w:r>
      <w:r w:rsidRPr="00495BD0">
        <w:rPr>
          <w:spacing w:val="-5"/>
          <w:sz w:val="28"/>
          <w:szCs w:val="28"/>
        </w:rPr>
        <w:t xml:space="preserve"> </w:t>
      </w:r>
      <w:r w:rsidRPr="00495BD0">
        <w:rPr>
          <w:sz w:val="28"/>
          <w:szCs w:val="28"/>
        </w:rPr>
        <w:t>Городецкий</w:t>
      </w:r>
    </w:p>
    <w:p w:rsidR="00495BD0" w:rsidRPr="00495BD0" w:rsidRDefault="00495BD0" w:rsidP="00495BD0">
      <w:pPr>
        <w:pStyle w:val="afb"/>
        <w:spacing w:before="146"/>
        <w:ind w:left="360"/>
        <w:jc w:val="both"/>
        <w:rPr>
          <w:sz w:val="28"/>
          <w:szCs w:val="28"/>
        </w:rPr>
      </w:pPr>
      <w:r w:rsidRPr="00495BD0">
        <w:rPr>
          <w:sz w:val="28"/>
          <w:szCs w:val="28"/>
        </w:rPr>
        <w:t>«Воздушный</w:t>
      </w:r>
      <w:r w:rsidRPr="00495BD0">
        <w:rPr>
          <w:spacing w:val="-2"/>
          <w:sz w:val="28"/>
          <w:szCs w:val="28"/>
        </w:rPr>
        <w:t xml:space="preserve"> </w:t>
      </w:r>
      <w:r w:rsidRPr="00495BD0">
        <w:rPr>
          <w:sz w:val="28"/>
          <w:szCs w:val="28"/>
        </w:rPr>
        <w:t>витязь»,</w:t>
      </w:r>
      <w:r w:rsidRPr="00495BD0">
        <w:rPr>
          <w:spacing w:val="-3"/>
          <w:sz w:val="28"/>
          <w:szCs w:val="28"/>
        </w:rPr>
        <w:t xml:space="preserve"> </w:t>
      </w:r>
      <w:r w:rsidRPr="00495BD0">
        <w:rPr>
          <w:sz w:val="28"/>
          <w:szCs w:val="28"/>
        </w:rPr>
        <w:t>Н.С.</w:t>
      </w:r>
      <w:r w:rsidRPr="00495BD0">
        <w:rPr>
          <w:spacing w:val="-3"/>
          <w:sz w:val="28"/>
          <w:szCs w:val="28"/>
        </w:rPr>
        <w:t xml:space="preserve"> </w:t>
      </w:r>
      <w:r w:rsidRPr="00495BD0">
        <w:rPr>
          <w:sz w:val="28"/>
          <w:szCs w:val="28"/>
        </w:rPr>
        <w:t>Гумилёв</w:t>
      </w:r>
      <w:r w:rsidRPr="00495BD0">
        <w:rPr>
          <w:spacing w:val="-3"/>
          <w:sz w:val="28"/>
          <w:szCs w:val="28"/>
        </w:rPr>
        <w:t xml:space="preserve"> </w:t>
      </w:r>
      <w:r w:rsidRPr="00495BD0">
        <w:rPr>
          <w:sz w:val="28"/>
          <w:szCs w:val="28"/>
        </w:rPr>
        <w:t>«Наступление»,</w:t>
      </w:r>
      <w:r w:rsidRPr="00495BD0">
        <w:rPr>
          <w:spacing w:val="-5"/>
          <w:sz w:val="28"/>
          <w:szCs w:val="28"/>
        </w:rPr>
        <w:t xml:space="preserve"> </w:t>
      </w:r>
      <w:r w:rsidRPr="00495BD0">
        <w:rPr>
          <w:sz w:val="28"/>
          <w:szCs w:val="28"/>
        </w:rPr>
        <w:t>«Война»</w:t>
      </w:r>
      <w:r w:rsidRPr="00495BD0">
        <w:rPr>
          <w:spacing w:val="-2"/>
          <w:sz w:val="28"/>
          <w:szCs w:val="28"/>
        </w:rPr>
        <w:t xml:space="preserve"> </w:t>
      </w:r>
      <w:r w:rsidRPr="00495BD0">
        <w:rPr>
          <w:sz w:val="28"/>
          <w:szCs w:val="28"/>
        </w:rPr>
        <w:t>и</w:t>
      </w:r>
      <w:r w:rsidRPr="00495BD0">
        <w:rPr>
          <w:spacing w:val="-4"/>
          <w:sz w:val="28"/>
          <w:szCs w:val="28"/>
        </w:rPr>
        <w:t xml:space="preserve"> </w:t>
      </w:r>
      <w:r w:rsidRPr="00495BD0">
        <w:rPr>
          <w:sz w:val="28"/>
          <w:szCs w:val="28"/>
        </w:rPr>
        <w:t>другие.</w:t>
      </w:r>
    </w:p>
    <w:p w:rsidR="00495BD0" w:rsidRPr="00495BD0" w:rsidRDefault="00495BD0" w:rsidP="00495BD0">
      <w:pPr>
        <w:pStyle w:val="afb"/>
        <w:spacing w:before="146" w:line="362" w:lineRule="auto"/>
        <w:ind w:left="1080" w:right="4404"/>
        <w:jc w:val="both"/>
        <w:rPr>
          <w:sz w:val="28"/>
          <w:szCs w:val="28"/>
        </w:rPr>
      </w:pPr>
      <w:r w:rsidRPr="00495BD0">
        <w:rPr>
          <w:sz w:val="28"/>
          <w:szCs w:val="28"/>
        </w:rPr>
        <w:t>М.М. Пришвин «Голубая стрекоза».</w:t>
      </w:r>
      <w:r w:rsidRPr="00495BD0">
        <w:rPr>
          <w:spacing w:val="-67"/>
          <w:sz w:val="28"/>
          <w:szCs w:val="28"/>
        </w:rPr>
        <w:t xml:space="preserve"> </w:t>
      </w:r>
      <w:r w:rsidRPr="00495BD0">
        <w:rPr>
          <w:sz w:val="28"/>
          <w:szCs w:val="28"/>
        </w:rPr>
        <w:t>Загадки</w:t>
      </w:r>
      <w:r w:rsidRPr="00495BD0">
        <w:rPr>
          <w:spacing w:val="-1"/>
          <w:sz w:val="28"/>
          <w:szCs w:val="28"/>
        </w:rPr>
        <w:t xml:space="preserve"> </w:t>
      </w:r>
      <w:r w:rsidRPr="00495BD0">
        <w:rPr>
          <w:sz w:val="28"/>
          <w:szCs w:val="28"/>
        </w:rPr>
        <w:t>русской души.</w:t>
      </w:r>
    </w:p>
    <w:p w:rsidR="00495BD0" w:rsidRPr="00495BD0" w:rsidRDefault="00495BD0" w:rsidP="00495BD0">
      <w:pPr>
        <w:pStyle w:val="afb"/>
        <w:spacing w:line="305" w:lineRule="exact"/>
        <w:ind w:left="1080"/>
        <w:jc w:val="both"/>
        <w:rPr>
          <w:sz w:val="28"/>
          <w:szCs w:val="28"/>
        </w:rPr>
      </w:pPr>
      <w:r w:rsidRPr="00495BD0">
        <w:rPr>
          <w:sz w:val="28"/>
          <w:szCs w:val="28"/>
        </w:rPr>
        <w:t>Долюшка</w:t>
      </w:r>
      <w:r w:rsidRPr="00495BD0">
        <w:rPr>
          <w:spacing w:val="-3"/>
          <w:sz w:val="28"/>
          <w:szCs w:val="28"/>
        </w:rPr>
        <w:t xml:space="preserve"> </w:t>
      </w:r>
      <w:r w:rsidRPr="00495BD0">
        <w:rPr>
          <w:sz w:val="28"/>
          <w:szCs w:val="28"/>
        </w:rPr>
        <w:t>женская.</w:t>
      </w:r>
    </w:p>
    <w:p w:rsidR="00495BD0" w:rsidRPr="00495BD0" w:rsidRDefault="00495BD0" w:rsidP="00495BD0">
      <w:pPr>
        <w:pStyle w:val="afb"/>
        <w:spacing w:before="147" w:line="350" w:lineRule="auto"/>
        <w:ind w:left="1080" w:right="105"/>
        <w:jc w:val="both"/>
        <w:rPr>
          <w:sz w:val="28"/>
          <w:szCs w:val="28"/>
        </w:rPr>
      </w:pPr>
      <w:r w:rsidRPr="00495BD0">
        <w:rPr>
          <w:sz w:val="28"/>
          <w:szCs w:val="28"/>
        </w:rPr>
        <w:t>Стихотворения</w:t>
      </w:r>
      <w:r w:rsidRPr="00495BD0">
        <w:rPr>
          <w:spacing w:val="1"/>
          <w:sz w:val="28"/>
          <w:szCs w:val="28"/>
        </w:rPr>
        <w:t xml:space="preserve"> </w:t>
      </w:r>
      <w:r w:rsidRPr="00495BD0">
        <w:rPr>
          <w:sz w:val="28"/>
          <w:szCs w:val="28"/>
        </w:rPr>
        <w:t>(не</w:t>
      </w:r>
      <w:r w:rsidRPr="00495BD0">
        <w:rPr>
          <w:spacing w:val="1"/>
          <w:sz w:val="28"/>
          <w:szCs w:val="28"/>
        </w:rPr>
        <w:t xml:space="preserve"> </w:t>
      </w:r>
      <w:r w:rsidRPr="00495BD0">
        <w:rPr>
          <w:sz w:val="28"/>
          <w:szCs w:val="28"/>
        </w:rPr>
        <w:t>менее</w:t>
      </w:r>
      <w:r w:rsidRPr="00495BD0">
        <w:rPr>
          <w:spacing w:val="1"/>
          <w:sz w:val="28"/>
          <w:szCs w:val="28"/>
        </w:rPr>
        <w:t xml:space="preserve"> </w:t>
      </w:r>
      <w:r w:rsidRPr="00495BD0">
        <w:rPr>
          <w:sz w:val="28"/>
          <w:szCs w:val="28"/>
        </w:rPr>
        <w:t>двух).</w:t>
      </w:r>
      <w:r w:rsidRPr="00495BD0">
        <w:rPr>
          <w:spacing w:val="1"/>
          <w:sz w:val="28"/>
          <w:szCs w:val="28"/>
        </w:rPr>
        <w:t xml:space="preserve"> </w:t>
      </w:r>
      <w:r w:rsidRPr="00495BD0">
        <w:rPr>
          <w:sz w:val="28"/>
          <w:szCs w:val="28"/>
        </w:rPr>
        <w:t>Например:</w:t>
      </w:r>
      <w:r w:rsidRPr="00495BD0">
        <w:rPr>
          <w:spacing w:val="1"/>
          <w:sz w:val="28"/>
          <w:szCs w:val="28"/>
        </w:rPr>
        <w:t xml:space="preserve"> </w:t>
      </w:r>
      <w:r w:rsidRPr="00495BD0">
        <w:rPr>
          <w:sz w:val="28"/>
          <w:szCs w:val="28"/>
        </w:rPr>
        <w:t>Ф.И. Тютчев</w:t>
      </w:r>
      <w:r w:rsidRPr="00495BD0">
        <w:rPr>
          <w:spacing w:val="1"/>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женщине»,</w:t>
      </w:r>
      <w:r w:rsidRPr="00495BD0">
        <w:rPr>
          <w:spacing w:val="1"/>
          <w:sz w:val="28"/>
          <w:szCs w:val="28"/>
        </w:rPr>
        <w:t xml:space="preserve"> </w:t>
      </w:r>
      <w:r w:rsidRPr="00495BD0">
        <w:rPr>
          <w:sz w:val="28"/>
          <w:szCs w:val="28"/>
        </w:rPr>
        <w:t>Н.А. Некрасов</w:t>
      </w:r>
      <w:r w:rsidRPr="00495BD0">
        <w:rPr>
          <w:spacing w:val="1"/>
          <w:sz w:val="28"/>
          <w:szCs w:val="28"/>
        </w:rPr>
        <w:t xml:space="preserve"> </w:t>
      </w:r>
      <w:r w:rsidRPr="00495BD0">
        <w:rPr>
          <w:sz w:val="28"/>
          <w:szCs w:val="28"/>
        </w:rPr>
        <w:t>«Внимая</w:t>
      </w:r>
      <w:r w:rsidRPr="00495BD0">
        <w:rPr>
          <w:spacing w:val="1"/>
          <w:sz w:val="28"/>
          <w:szCs w:val="28"/>
        </w:rPr>
        <w:t xml:space="preserve"> </w:t>
      </w:r>
      <w:r w:rsidRPr="00495BD0">
        <w:rPr>
          <w:sz w:val="28"/>
          <w:szCs w:val="28"/>
        </w:rPr>
        <w:t>ужасам</w:t>
      </w:r>
      <w:r w:rsidRPr="00495BD0">
        <w:rPr>
          <w:spacing w:val="1"/>
          <w:sz w:val="28"/>
          <w:szCs w:val="28"/>
        </w:rPr>
        <w:t xml:space="preserve"> </w:t>
      </w:r>
      <w:r w:rsidRPr="00495BD0">
        <w:rPr>
          <w:sz w:val="28"/>
          <w:szCs w:val="28"/>
        </w:rPr>
        <w:t>войны…»,</w:t>
      </w:r>
      <w:r w:rsidRPr="00495BD0">
        <w:rPr>
          <w:spacing w:val="1"/>
          <w:sz w:val="28"/>
          <w:szCs w:val="28"/>
        </w:rPr>
        <w:t xml:space="preserve"> </w:t>
      </w:r>
      <w:r w:rsidRPr="00495BD0">
        <w:rPr>
          <w:sz w:val="28"/>
          <w:szCs w:val="28"/>
        </w:rPr>
        <w:t>Ю.В. Друнина</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откуда</w:t>
      </w:r>
      <w:r w:rsidRPr="00495BD0">
        <w:rPr>
          <w:spacing w:val="1"/>
          <w:sz w:val="28"/>
          <w:szCs w:val="28"/>
        </w:rPr>
        <w:t xml:space="preserve"> </w:t>
      </w:r>
      <w:r w:rsidRPr="00495BD0">
        <w:rPr>
          <w:sz w:val="28"/>
          <w:szCs w:val="28"/>
        </w:rPr>
        <w:t>вдруг</w:t>
      </w:r>
      <w:r w:rsidRPr="00495BD0">
        <w:rPr>
          <w:spacing w:val="1"/>
          <w:sz w:val="28"/>
          <w:szCs w:val="28"/>
        </w:rPr>
        <w:t xml:space="preserve"> </w:t>
      </w:r>
      <w:r w:rsidRPr="00495BD0">
        <w:rPr>
          <w:sz w:val="28"/>
          <w:szCs w:val="28"/>
        </w:rPr>
        <w:t>берутся</w:t>
      </w:r>
      <w:r w:rsidRPr="00495BD0">
        <w:rPr>
          <w:spacing w:val="1"/>
          <w:sz w:val="28"/>
          <w:szCs w:val="28"/>
        </w:rPr>
        <w:t xml:space="preserve"> </w:t>
      </w:r>
      <w:r w:rsidRPr="00495BD0">
        <w:rPr>
          <w:sz w:val="28"/>
          <w:szCs w:val="28"/>
        </w:rPr>
        <w:t>силы…»,</w:t>
      </w:r>
      <w:r w:rsidRPr="00495BD0">
        <w:rPr>
          <w:spacing w:val="1"/>
          <w:sz w:val="28"/>
          <w:szCs w:val="28"/>
        </w:rPr>
        <w:t xml:space="preserve"> </w:t>
      </w:r>
      <w:r w:rsidRPr="00495BD0">
        <w:rPr>
          <w:sz w:val="28"/>
          <w:szCs w:val="28"/>
        </w:rPr>
        <w:t>В.М. Тушнова</w:t>
      </w:r>
      <w:r w:rsidRPr="00495BD0">
        <w:rPr>
          <w:spacing w:val="1"/>
          <w:sz w:val="28"/>
          <w:szCs w:val="28"/>
        </w:rPr>
        <w:t xml:space="preserve"> </w:t>
      </w:r>
      <w:r w:rsidRPr="00495BD0">
        <w:rPr>
          <w:sz w:val="28"/>
          <w:szCs w:val="28"/>
        </w:rPr>
        <w:t>«Вот</w:t>
      </w:r>
      <w:r w:rsidRPr="00495BD0">
        <w:rPr>
          <w:spacing w:val="1"/>
          <w:sz w:val="28"/>
          <w:szCs w:val="28"/>
        </w:rPr>
        <w:t xml:space="preserve"> </w:t>
      </w:r>
      <w:r w:rsidRPr="00495BD0">
        <w:rPr>
          <w:sz w:val="28"/>
          <w:szCs w:val="28"/>
        </w:rPr>
        <w:t>говорят:</w:t>
      </w:r>
      <w:r w:rsidRPr="00495BD0">
        <w:rPr>
          <w:spacing w:val="1"/>
          <w:sz w:val="28"/>
          <w:szCs w:val="28"/>
        </w:rPr>
        <w:t xml:space="preserve"> </w:t>
      </w:r>
      <w:r w:rsidRPr="00495BD0">
        <w:rPr>
          <w:sz w:val="28"/>
          <w:szCs w:val="28"/>
        </w:rPr>
        <w:lastRenderedPageBreak/>
        <w:t>Россия…»</w:t>
      </w:r>
      <w:r w:rsidRPr="00495BD0">
        <w:rPr>
          <w:spacing w:val="1"/>
          <w:sz w:val="28"/>
          <w:szCs w:val="28"/>
        </w:rPr>
        <w:t xml:space="preserve"> </w:t>
      </w:r>
      <w:r w:rsidRPr="00495BD0">
        <w:rPr>
          <w:sz w:val="28"/>
          <w:szCs w:val="28"/>
        </w:rPr>
        <w:t>и</w:t>
      </w:r>
      <w:r w:rsidRPr="00495BD0">
        <w:rPr>
          <w:spacing w:val="-67"/>
          <w:sz w:val="28"/>
          <w:szCs w:val="28"/>
        </w:rPr>
        <w:t xml:space="preserve"> </w:t>
      </w:r>
      <w:r w:rsidRPr="00495BD0">
        <w:rPr>
          <w:sz w:val="28"/>
          <w:szCs w:val="28"/>
        </w:rPr>
        <w:t>другие.</w:t>
      </w:r>
    </w:p>
    <w:p w:rsidR="00495BD0" w:rsidRPr="00495BD0" w:rsidRDefault="00495BD0" w:rsidP="00495BD0">
      <w:pPr>
        <w:pStyle w:val="afb"/>
        <w:spacing w:line="319" w:lineRule="exact"/>
        <w:ind w:left="1080"/>
        <w:jc w:val="both"/>
        <w:rPr>
          <w:sz w:val="28"/>
          <w:szCs w:val="28"/>
        </w:rPr>
      </w:pPr>
      <w:r w:rsidRPr="00495BD0">
        <w:rPr>
          <w:sz w:val="28"/>
          <w:szCs w:val="28"/>
        </w:rPr>
        <w:t>Ф.А.</w:t>
      </w:r>
      <w:r w:rsidRPr="00495BD0">
        <w:rPr>
          <w:spacing w:val="-1"/>
          <w:sz w:val="28"/>
          <w:szCs w:val="28"/>
        </w:rPr>
        <w:t xml:space="preserve"> </w:t>
      </w:r>
      <w:r w:rsidRPr="00495BD0">
        <w:rPr>
          <w:sz w:val="28"/>
          <w:szCs w:val="28"/>
        </w:rPr>
        <w:t>Абрамов</w:t>
      </w:r>
      <w:r w:rsidRPr="00495BD0">
        <w:rPr>
          <w:spacing w:val="-4"/>
          <w:sz w:val="28"/>
          <w:szCs w:val="28"/>
        </w:rPr>
        <w:t xml:space="preserve"> </w:t>
      </w:r>
      <w:r w:rsidRPr="00495BD0">
        <w:rPr>
          <w:sz w:val="28"/>
          <w:szCs w:val="28"/>
        </w:rPr>
        <w:t>«Золотые</w:t>
      </w:r>
      <w:r w:rsidRPr="00495BD0">
        <w:rPr>
          <w:spacing w:val="-3"/>
          <w:sz w:val="28"/>
          <w:szCs w:val="28"/>
        </w:rPr>
        <w:t xml:space="preserve"> </w:t>
      </w:r>
      <w:r w:rsidRPr="00495BD0">
        <w:rPr>
          <w:sz w:val="28"/>
          <w:szCs w:val="28"/>
        </w:rPr>
        <w:t>руки».</w:t>
      </w:r>
    </w:p>
    <w:p w:rsidR="00495BD0" w:rsidRPr="00495BD0" w:rsidRDefault="00495BD0" w:rsidP="00495BD0">
      <w:pPr>
        <w:spacing w:line="319" w:lineRule="exact"/>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4" w:line="360" w:lineRule="auto"/>
        <w:ind w:left="1080" w:right="5148"/>
        <w:jc w:val="both"/>
        <w:rPr>
          <w:sz w:val="28"/>
          <w:szCs w:val="28"/>
        </w:rPr>
      </w:pPr>
      <w:r w:rsidRPr="00495BD0">
        <w:rPr>
          <w:sz w:val="28"/>
          <w:szCs w:val="28"/>
        </w:rPr>
        <w:lastRenderedPageBreak/>
        <w:t>О ваших ровесниках.</w:t>
      </w:r>
      <w:r w:rsidRPr="00495BD0">
        <w:rPr>
          <w:spacing w:val="1"/>
          <w:sz w:val="28"/>
          <w:szCs w:val="28"/>
        </w:rPr>
        <w:t xml:space="preserve"> </w:t>
      </w:r>
      <w:r w:rsidRPr="00495BD0">
        <w:rPr>
          <w:sz w:val="28"/>
          <w:szCs w:val="28"/>
        </w:rPr>
        <w:t>Взрослые детские проблемы.</w:t>
      </w:r>
      <w:r w:rsidRPr="00495BD0">
        <w:rPr>
          <w:spacing w:val="1"/>
          <w:sz w:val="28"/>
          <w:szCs w:val="28"/>
        </w:rPr>
        <w:t xml:space="preserve"> </w:t>
      </w:r>
      <w:r w:rsidRPr="00495BD0">
        <w:rPr>
          <w:sz w:val="28"/>
          <w:szCs w:val="28"/>
        </w:rPr>
        <w:t>А.С.</w:t>
      </w:r>
      <w:r w:rsidRPr="00495BD0">
        <w:rPr>
          <w:spacing w:val="-3"/>
          <w:sz w:val="28"/>
          <w:szCs w:val="28"/>
        </w:rPr>
        <w:t xml:space="preserve"> </w:t>
      </w:r>
      <w:r w:rsidRPr="00495BD0">
        <w:rPr>
          <w:sz w:val="28"/>
          <w:szCs w:val="28"/>
        </w:rPr>
        <w:t>Игнатова</w:t>
      </w:r>
      <w:r w:rsidRPr="00495BD0">
        <w:rPr>
          <w:spacing w:val="-3"/>
          <w:sz w:val="28"/>
          <w:szCs w:val="28"/>
        </w:rPr>
        <w:t xml:space="preserve"> </w:t>
      </w:r>
      <w:r w:rsidRPr="00495BD0">
        <w:rPr>
          <w:sz w:val="28"/>
          <w:szCs w:val="28"/>
        </w:rPr>
        <w:t>«Джинн</w:t>
      </w:r>
      <w:r w:rsidRPr="00495BD0">
        <w:rPr>
          <w:spacing w:val="-2"/>
          <w:sz w:val="28"/>
          <w:szCs w:val="28"/>
        </w:rPr>
        <w:t xml:space="preserve"> </w:t>
      </w:r>
      <w:r w:rsidRPr="00495BD0">
        <w:rPr>
          <w:sz w:val="28"/>
          <w:szCs w:val="28"/>
        </w:rPr>
        <w:t>Сева».</w:t>
      </w:r>
    </w:p>
    <w:p w:rsidR="00495BD0" w:rsidRPr="00495BD0" w:rsidRDefault="00495BD0" w:rsidP="00495BD0">
      <w:pPr>
        <w:pStyle w:val="afb"/>
        <w:spacing w:before="1" w:line="360" w:lineRule="auto"/>
        <w:ind w:left="360" w:right="106"/>
        <w:jc w:val="both"/>
        <w:rPr>
          <w:sz w:val="28"/>
          <w:szCs w:val="28"/>
        </w:rPr>
      </w:pPr>
      <w:r w:rsidRPr="00495BD0">
        <w:rPr>
          <w:sz w:val="28"/>
          <w:szCs w:val="28"/>
        </w:rPr>
        <w:t>Н.Н. Назаркин «Изумрудная рыбка» (не менее двух глав по выбору,</w:t>
      </w:r>
      <w:r w:rsidRPr="00495BD0">
        <w:rPr>
          <w:spacing w:val="1"/>
          <w:sz w:val="28"/>
          <w:szCs w:val="28"/>
        </w:rPr>
        <w:t xml:space="preserve"> </w:t>
      </w:r>
      <w:r w:rsidRPr="00495BD0">
        <w:rPr>
          <w:sz w:val="28"/>
          <w:szCs w:val="28"/>
        </w:rPr>
        <w:t>например,</w:t>
      </w:r>
      <w:r w:rsidRPr="00495BD0">
        <w:rPr>
          <w:spacing w:val="1"/>
          <w:sz w:val="28"/>
          <w:szCs w:val="28"/>
        </w:rPr>
        <w:t xml:space="preserve"> </w:t>
      </w:r>
      <w:r w:rsidRPr="00495BD0">
        <w:rPr>
          <w:sz w:val="28"/>
          <w:szCs w:val="28"/>
        </w:rPr>
        <w:t>«Изумрудная</w:t>
      </w:r>
      <w:r w:rsidRPr="00495BD0">
        <w:rPr>
          <w:spacing w:val="1"/>
          <w:sz w:val="28"/>
          <w:szCs w:val="28"/>
        </w:rPr>
        <w:t xml:space="preserve"> </w:t>
      </w:r>
      <w:r w:rsidRPr="00495BD0">
        <w:rPr>
          <w:sz w:val="28"/>
          <w:szCs w:val="28"/>
        </w:rPr>
        <w:t>рыбка»,</w:t>
      </w:r>
      <w:r w:rsidRPr="00495BD0">
        <w:rPr>
          <w:spacing w:val="1"/>
          <w:sz w:val="28"/>
          <w:szCs w:val="28"/>
        </w:rPr>
        <w:t xml:space="preserve"> </w:t>
      </w:r>
      <w:r w:rsidRPr="00495BD0">
        <w:rPr>
          <w:sz w:val="28"/>
          <w:szCs w:val="28"/>
        </w:rPr>
        <w:t>«Ах,</w:t>
      </w:r>
      <w:r w:rsidRPr="00495BD0">
        <w:rPr>
          <w:spacing w:val="1"/>
          <w:sz w:val="28"/>
          <w:szCs w:val="28"/>
        </w:rPr>
        <w:t xml:space="preserve"> </w:t>
      </w:r>
      <w:r w:rsidRPr="00495BD0">
        <w:rPr>
          <w:sz w:val="28"/>
          <w:szCs w:val="28"/>
        </w:rPr>
        <w:t>миледи!»,</w:t>
      </w:r>
      <w:r w:rsidRPr="00495BD0">
        <w:rPr>
          <w:spacing w:val="1"/>
          <w:sz w:val="28"/>
          <w:szCs w:val="28"/>
        </w:rPr>
        <w:t xml:space="preserve"> </w:t>
      </w:r>
      <w:r w:rsidRPr="00495BD0">
        <w:rPr>
          <w:sz w:val="28"/>
          <w:szCs w:val="28"/>
        </w:rPr>
        <w:t>«Про</w:t>
      </w:r>
      <w:r w:rsidRPr="00495BD0">
        <w:rPr>
          <w:spacing w:val="1"/>
          <w:sz w:val="28"/>
          <w:szCs w:val="28"/>
        </w:rPr>
        <w:t xml:space="preserve"> </w:t>
      </w:r>
      <w:r w:rsidRPr="00495BD0">
        <w:rPr>
          <w:sz w:val="28"/>
          <w:szCs w:val="28"/>
        </w:rPr>
        <w:t>личную</w:t>
      </w:r>
      <w:r w:rsidRPr="00495BD0">
        <w:rPr>
          <w:spacing w:val="1"/>
          <w:sz w:val="28"/>
          <w:szCs w:val="28"/>
        </w:rPr>
        <w:t xml:space="preserve"> </w:t>
      </w:r>
      <w:r w:rsidRPr="00495BD0">
        <w:rPr>
          <w:sz w:val="28"/>
          <w:szCs w:val="28"/>
        </w:rPr>
        <w:t>жизнь»</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другие).</w:t>
      </w:r>
    </w:p>
    <w:p w:rsidR="00495BD0" w:rsidRPr="00495BD0" w:rsidRDefault="00495BD0" w:rsidP="00495BD0">
      <w:pPr>
        <w:pStyle w:val="afb"/>
        <w:spacing w:before="3"/>
        <w:ind w:left="1080"/>
        <w:jc w:val="both"/>
        <w:rPr>
          <w:sz w:val="28"/>
          <w:szCs w:val="28"/>
        </w:rPr>
      </w:pPr>
      <w:r w:rsidRPr="00495BD0">
        <w:rPr>
          <w:sz w:val="28"/>
          <w:szCs w:val="28"/>
        </w:rPr>
        <w:t>Лишь</w:t>
      </w:r>
      <w:r w:rsidRPr="00495BD0">
        <w:rPr>
          <w:spacing w:val="-3"/>
          <w:sz w:val="28"/>
          <w:szCs w:val="28"/>
        </w:rPr>
        <w:t xml:space="preserve"> </w:t>
      </w:r>
      <w:r w:rsidRPr="00495BD0">
        <w:rPr>
          <w:sz w:val="28"/>
          <w:szCs w:val="28"/>
        </w:rPr>
        <w:t>слову</w:t>
      </w:r>
      <w:r w:rsidRPr="00495BD0">
        <w:rPr>
          <w:spacing w:val="-2"/>
          <w:sz w:val="28"/>
          <w:szCs w:val="28"/>
        </w:rPr>
        <w:t xml:space="preserve"> </w:t>
      </w:r>
      <w:r w:rsidRPr="00495BD0">
        <w:rPr>
          <w:sz w:val="28"/>
          <w:szCs w:val="28"/>
        </w:rPr>
        <w:t>жизнь</w:t>
      </w:r>
      <w:r w:rsidRPr="00495BD0">
        <w:rPr>
          <w:spacing w:val="-2"/>
          <w:sz w:val="28"/>
          <w:szCs w:val="28"/>
        </w:rPr>
        <w:t xml:space="preserve"> </w:t>
      </w:r>
      <w:r w:rsidRPr="00495BD0">
        <w:rPr>
          <w:sz w:val="28"/>
          <w:szCs w:val="28"/>
        </w:rPr>
        <w:t>дана.</w:t>
      </w:r>
    </w:p>
    <w:p w:rsidR="00495BD0" w:rsidRPr="00495BD0" w:rsidRDefault="00495BD0" w:rsidP="00495BD0">
      <w:pPr>
        <w:pStyle w:val="afb"/>
        <w:spacing w:before="148"/>
        <w:ind w:left="1080"/>
        <w:jc w:val="both"/>
        <w:rPr>
          <w:sz w:val="28"/>
          <w:szCs w:val="28"/>
        </w:rPr>
      </w:pPr>
      <w:r w:rsidRPr="00495BD0">
        <w:rPr>
          <w:sz w:val="28"/>
          <w:szCs w:val="28"/>
        </w:rPr>
        <w:t>Такого</w:t>
      </w:r>
      <w:r w:rsidRPr="00495BD0">
        <w:rPr>
          <w:spacing w:val="-1"/>
          <w:sz w:val="28"/>
          <w:szCs w:val="28"/>
        </w:rPr>
        <w:t xml:space="preserve"> </w:t>
      </w:r>
      <w:r w:rsidRPr="00495BD0">
        <w:rPr>
          <w:sz w:val="28"/>
          <w:szCs w:val="28"/>
        </w:rPr>
        <w:t>языка</w:t>
      </w:r>
      <w:r w:rsidRPr="00495BD0">
        <w:rPr>
          <w:spacing w:val="-2"/>
          <w:sz w:val="28"/>
          <w:szCs w:val="28"/>
        </w:rPr>
        <w:t xml:space="preserve"> </w:t>
      </w:r>
      <w:r w:rsidRPr="00495BD0">
        <w:rPr>
          <w:sz w:val="28"/>
          <w:szCs w:val="28"/>
        </w:rPr>
        <w:t>на</w:t>
      </w:r>
      <w:r w:rsidRPr="00495BD0">
        <w:rPr>
          <w:spacing w:val="-2"/>
          <w:sz w:val="28"/>
          <w:szCs w:val="28"/>
        </w:rPr>
        <w:t xml:space="preserve"> </w:t>
      </w:r>
      <w:r w:rsidRPr="00495BD0">
        <w:rPr>
          <w:sz w:val="28"/>
          <w:szCs w:val="28"/>
        </w:rPr>
        <w:t>свете</w:t>
      </w:r>
      <w:r w:rsidRPr="00495BD0">
        <w:rPr>
          <w:spacing w:val="-2"/>
          <w:sz w:val="28"/>
          <w:szCs w:val="28"/>
        </w:rPr>
        <w:t xml:space="preserve"> </w:t>
      </w:r>
      <w:r w:rsidRPr="00495BD0">
        <w:rPr>
          <w:sz w:val="28"/>
          <w:szCs w:val="28"/>
        </w:rPr>
        <w:t>не</w:t>
      </w:r>
      <w:r w:rsidRPr="00495BD0">
        <w:rPr>
          <w:spacing w:val="-2"/>
          <w:sz w:val="28"/>
          <w:szCs w:val="28"/>
        </w:rPr>
        <w:t xml:space="preserve"> </w:t>
      </w:r>
      <w:r w:rsidRPr="00495BD0">
        <w:rPr>
          <w:sz w:val="28"/>
          <w:szCs w:val="28"/>
        </w:rPr>
        <w:t>бывало.</w:t>
      </w:r>
    </w:p>
    <w:p w:rsidR="00495BD0" w:rsidRPr="00495BD0" w:rsidRDefault="00495BD0" w:rsidP="00495BD0">
      <w:pPr>
        <w:pStyle w:val="afb"/>
        <w:spacing w:before="144" w:line="360" w:lineRule="auto"/>
        <w:ind w:left="360" w:right="107"/>
        <w:jc w:val="both"/>
        <w:rPr>
          <w:sz w:val="28"/>
          <w:szCs w:val="28"/>
        </w:rPr>
      </w:pPr>
      <w:r w:rsidRPr="00495BD0">
        <w:rPr>
          <w:sz w:val="28"/>
          <w:szCs w:val="28"/>
        </w:rPr>
        <w:t>Стихотворения</w:t>
      </w:r>
      <w:r w:rsidRPr="00495BD0">
        <w:rPr>
          <w:spacing w:val="1"/>
          <w:sz w:val="28"/>
          <w:szCs w:val="28"/>
        </w:rPr>
        <w:t xml:space="preserve"> </w:t>
      </w:r>
      <w:r w:rsidRPr="00495BD0">
        <w:rPr>
          <w:sz w:val="28"/>
          <w:szCs w:val="28"/>
        </w:rPr>
        <w:t>(не</w:t>
      </w:r>
      <w:r w:rsidRPr="00495BD0">
        <w:rPr>
          <w:spacing w:val="1"/>
          <w:sz w:val="28"/>
          <w:szCs w:val="28"/>
        </w:rPr>
        <w:t xml:space="preserve"> </w:t>
      </w:r>
      <w:r w:rsidRPr="00495BD0">
        <w:rPr>
          <w:sz w:val="28"/>
          <w:szCs w:val="28"/>
        </w:rPr>
        <w:t>менее</w:t>
      </w:r>
      <w:r w:rsidRPr="00495BD0">
        <w:rPr>
          <w:spacing w:val="1"/>
          <w:sz w:val="28"/>
          <w:szCs w:val="28"/>
        </w:rPr>
        <w:t xml:space="preserve"> </w:t>
      </w:r>
      <w:r w:rsidRPr="00495BD0">
        <w:rPr>
          <w:sz w:val="28"/>
          <w:szCs w:val="28"/>
        </w:rPr>
        <w:t>одного).</w:t>
      </w:r>
      <w:r w:rsidRPr="00495BD0">
        <w:rPr>
          <w:spacing w:val="1"/>
          <w:sz w:val="28"/>
          <w:szCs w:val="28"/>
        </w:rPr>
        <w:t xml:space="preserve"> </w:t>
      </w:r>
      <w:r w:rsidRPr="00495BD0">
        <w:rPr>
          <w:sz w:val="28"/>
          <w:szCs w:val="28"/>
        </w:rPr>
        <w:t>Например:</w:t>
      </w:r>
      <w:r w:rsidRPr="00495BD0">
        <w:rPr>
          <w:spacing w:val="1"/>
          <w:sz w:val="28"/>
          <w:szCs w:val="28"/>
        </w:rPr>
        <w:t xml:space="preserve"> </w:t>
      </w:r>
      <w:r w:rsidRPr="00495BD0">
        <w:rPr>
          <w:sz w:val="28"/>
          <w:szCs w:val="28"/>
        </w:rPr>
        <w:t>В. Рождественский</w:t>
      </w:r>
      <w:r w:rsidRPr="00495BD0">
        <w:rPr>
          <w:spacing w:val="1"/>
          <w:sz w:val="28"/>
          <w:szCs w:val="28"/>
        </w:rPr>
        <w:t xml:space="preserve"> </w:t>
      </w:r>
      <w:r w:rsidRPr="00495BD0">
        <w:rPr>
          <w:sz w:val="28"/>
          <w:szCs w:val="28"/>
        </w:rPr>
        <w:t>«В</w:t>
      </w:r>
      <w:r w:rsidRPr="00495BD0">
        <w:rPr>
          <w:spacing w:val="-67"/>
          <w:sz w:val="28"/>
          <w:szCs w:val="28"/>
        </w:rPr>
        <w:t xml:space="preserve"> </w:t>
      </w:r>
      <w:r w:rsidRPr="00495BD0">
        <w:rPr>
          <w:sz w:val="28"/>
          <w:szCs w:val="28"/>
        </w:rPr>
        <w:t>родной</w:t>
      </w:r>
      <w:r w:rsidRPr="00495BD0">
        <w:rPr>
          <w:spacing w:val="-1"/>
          <w:sz w:val="28"/>
          <w:szCs w:val="28"/>
        </w:rPr>
        <w:t xml:space="preserve"> </w:t>
      </w:r>
      <w:r w:rsidRPr="00495BD0">
        <w:rPr>
          <w:sz w:val="28"/>
          <w:szCs w:val="28"/>
        </w:rPr>
        <w:t>поэзии совсем</w:t>
      </w:r>
      <w:r w:rsidRPr="00495BD0">
        <w:rPr>
          <w:spacing w:val="-1"/>
          <w:sz w:val="28"/>
          <w:szCs w:val="28"/>
        </w:rPr>
        <w:t xml:space="preserve"> </w:t>
      </w:r>
      <w:r w:rsidRPr="00495BD0">
        <w:rPr>
          <w:sz w:val="28"/>
          <w:szCs w:val="28"/>
        </w:rPr>
        <w:t>не</w:t>
      </w:r>
      <w:r w:rsidRPr="00495BD0">
        <w:rPr>
          <w:spacing w:val="-1"/>
          <w:sz w:val="28"/>
          <w:szCs w:val="28"/>
        </w:rPr>
        <w:t xml:space="preserve"> </w:t>
      </w:r>
      <w:r w:rsidRPr="00495BD0">
        <w:rPr>
          <w:sz w:val="28"/>
          <w:szCs w:val="28"/>
        </w:rPr>
        <w:t>старовер…»</w:t>
      </w:r>
      <w:r w:rsidRPr="00495BD0">
        <w:rPr>
          <w:spacing w:val="-2"/>
          <w:sz w:val="28"/>
          <w:szCs w:val="28"/>
        </w:rPr>
        <w:t xml:space="preserve"> </w:t>
      </w:r>
      <w:r w:rsidRPr="00495BD0">
        <w:rPr>
          <w:sz w:val="28"/>
          <w:szCs w:val="28"/>
        </w:rPr>
        <w:t>и</w:t>
      </w:r>
      <w:r w:rsidRPr="00495BD0">
        <w:rPr>
          <w:spacing w:val="-2"/>
          <w:sz w:val="28"/>
          <w:szCs w:val="28"/>
        </w:rPr>
        <w:t xml:space="preserve"> </w:t>
      </w:r>
      <w:r w:rsidRPr="00495BD0">
        <w:rPr>
          <w:sz w:val="28"/>
          <w:szCs w:val="28"/>
        </w:rPr>
        <w:t>другие.</w:t>
      </w:r>
    </w:p>
    <w:p w:rsidR="00495BD0" w:rsidRPr="00495BD0" w:rsidRDefault="00495BD0" w:rsidP="00495BD0">
      <w:pPr>
        <w:widowControl w:val="0"/>
        <w:tabs>
          <w:tab w:val="left" w:pos="1441"/>
        </w:tabs>
        <w:autoSpaceDE w:val="0"/>
        <w:autoSpaceDN w:val="0"/>
        <w:spacing w:before="1" w:after="0" w:line="240" w:lineRule="auto"/>
        <w:ind w:left="1080"/>
        <w:jc w:val="both"/>
        <w:rPr>
          <w:rFonts w:ascii="Times New Roman" w:hAnsi="Times New Roman" w:cs="Times New Roman"/>
          <w:sz w:val="28"/>
          <w:szCs w:val="28"/>
        </w:rPr>
      </w:pPr>
      <w:r w:rsidRPr="00495BD0">
        <w:rPr>
          <w:rFonts w:ascii="Times New Roman" w:hAnsi="Times New Roman" w:cs="Times New Roman"/>
          <w:sz w:val="28"/>
          <w:szCs w:val="28"/>
        </w:rPr>
        <w:t>Содержание</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обучения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5"/>
          <w:sz w:val="28"/>
          <w:szCs w:val="28"/>
        </w:rPr>
        <w:t xml:space="preserve"> </w:t>
      </w:r>
      <w:r w:rsidRPr="00495BD0">
        <w:rPr>
          <w:rFonts w:ascii="Times New Roman" w:hAnsi="Times New Roman" w:cs="Times New Roman"/>
          <w:sz w:val="28"/>
          <w:szCs w:val="28"/>
        </w:rPr>
        <w:t>8</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классе.</w:t>
      </w:r>
    </w:p>
    <w:p w:rsidR="00495BD0" w:rsidRPr="00495BD0" w:rsidRDefault="00495BD0" w:rsidP="00495BD0">
      <w:pPr>
        <w:widowControl w:val="0"/>
        <w:tabs>
          <w:tab w:val="left" w:pos="1653"/>
        </w:tabs>
        <w:autoSpaceDE w:val="0"/>
        <w:autoSpaceDN w:val="0"/>
        <w:spacing w:before="160" w:after="0" w:line="240" w:lineRule="auto"/>
        <w:ind w:left="1980"/>
        <w:jc w:val="both"/>
        <w:rPr>
          <w:rFonts w:ascii="Times New Roman" w:hAnsi="Times New Roman" w:cs="Times New Roman"/>
          <w:sz w:val="28"/>
          <w:szCs w:val="28"/>
        </w:rPr>
      </w:pPr>
      <w:r w:rsidRPr="00495BD0">
        <w:rPr>
          <w:rFonts w:ascii="Times New Roman" w:hAnsi="Times New Roman" w:cs="Times New Roman"/>
          <w:sz w:val="28"/>
          <w:szCs w:val="28"/>
        </w:rPr>
        <w:t>Россия</w:t>
      </w:r>
      <w:r w:rsidRPr="00495BD0">
        <w:rPr>
          <w:rFonts w:ascii="Times New Roman" w:hAnsi="Times New Roman" w:cs="Times New Roman"/>
          <w:spacing w:val="-5"/>
          <w:sz w:val="28"/>
          <w:szCs w:val="28"/>
        </w:rPr>
        <w:t xml:space="preserve"> </w:t>
      </w:r>
      <w:r w:rsidRPr="00495BD0">
        <w:rPr>
          <w:rFonts w:ascii="Times New Roman" w:hAnsi="Times New Roman" w:cs="Times New Roman"/>
          <w:sz w:val="28"/>
          <w:szCs w:val="28"/>
        </w:rPr>
        <w:t>–</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Родина</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моя.</w:t>
      </w:r>
    </w:p>
    <w:p w:rsidR="00495BD0" w:rsidRPr="00495BD0" w:rsidRDefault="00495BD0" w:rsidP="00495BD0">
      <w:pPr>
        <w:pStyle w:val="afb"/>
        <w:spacing w:before="163"/>
        <w:ind w:left="1080"/>
        <w:jc w:val="both"/>
        <w:rPr>
          <w:sz w:val="28"/>
          <w:szCs w:val="28"/>
        </w:rPr>
      </w:pPr>
      <w:r w:rsidRPr="00495BD0">
        <w:rPr>
          <w:sz w:val="28"/>
          <w:szCs w:val="28"/>
        </w:rPr>
        <w:t>Легендарный</w:t>
      </w:r>
      <w:r w:rsidRPr="00495BD0">
        <w:rPr>
          <w:spacing w:val="-2"/>
          <w:sz w:val="28"/>
          <w:szCs w:val="28"/>
        </w:rPr>
        <w:t xml:space="preserve"> </w:t>
      </w:r>
      <w:r w:rsidRPr="00495BD0">
        <w:rPr>
          <w:sz w:val="28"/>
          <w:szCs w:val="28"/>
        </w:rPr>
        <w:t>герой</w:t>
      </w:r>
      <w:r w:rsidRPr="00495BD0">
        <w:rPr>
          <w:spacing w:val="-5"/>
          <w:sz w:val="28"/>
          <w:szCs w:val="28"/>
        </w:rPr>
        <w:t xml:space="preserve"> </w:t>
      </w:r>
      <w:r w:rsidRPr="00495BD0">
        <w:rPr>
          <w:sz w:val="28"/>
          <w:szCs w:val="28"/>
        </w:rPr>
        <w:t>земли</w:t>
      </w:r>
      <w:r w:rsidRPr="00495BD0">
        <w:rPr>
          <w:spacing w:val="-2"/>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Иван</w:t>
      </w:r>
      <w:r w:rsidRPr="00495BD0">
        <w:rPr>
          <w:spacing w:val="-4"/>
          <w:sz w:val="28"/>
          <w:szCs w:val="28"/>
        </w:rPr>
        <w:t xml:space="preserve"> </w:t>
      </w:r>
      <w:r w:rsidRPr="00495BD0">
        <w:rPr>
          <w:sz w:val="28"/>
          <w:szCs w:val="28"/>
        </w:rPr>
        <w:t>Сусанин.</w:t>
      </w:r>
    </w:p>
    <w:p w:rsidR="00495BD0" w:rsidRPr="00495BD0" w:rsidRDefault="00495BD0" w:rsidP="00495BD0">
      <w:pPr>
        <w:pStyle w:val="afb"/>
        <w:spacing w:before="148" w:line="348" w:lineRule="auto"/>
        <w:ind w:left="360"/>
        <w:jc w:val="both"/>
        <w:rPr>
          <w:sz w:val="28"/>
          <w:szCs w:val="28"/>
        </w:rPr>
      </w:pPr>
      <w:r w:rsidRPr="00495BD0">
        <w:rPr>
          <w:sz w:val="28"/>
          <w:szCs w:val="28"/>
        </w:rPr>
        <w:t>Стихотворения</w:t>
      </w:r>
      <w:r w:rsidRPr="00495BD0">
        <w:rPr>
          <w:spacing w:val="25"/>
          <w:sz w:val="28"/>
          <w:szCs w:val="28"/>
        </w:rPr>
        <w:t xml:space="preserve"> </w:t>
      </w:r>
      <w:r w:rsidRPr="00495BD0">
        <w:rPr>
          <w:sz w:val="28"/>
          <w:szCs w:val="28"/>
        </w:rPr>
        <w:t>(не</w:t>
      </w:r>
      <w:r w:rsidRPr="00495BD0">
        <w:rPr>
          <w:spacing w:val="25"/>
          <w:sz w:val="28"/>
          <w:szCs w:val="28"/>
        </w:rPr>
        <w:t xml:space="preserve"> </w:t>
      </w:r>
      <w:r w:rsidRPr="00495BD0">
        <w:rPr>
          <w:sz w:val="28"/>
          <w:szCs w:val="28"/>
        </w:rPr>
        <w:t>менее</w:t>
      </w:r>
      <w:r w:rsidRPr="00495BD0">
        <w:rPr>
          <w:spacing w:val="22"/>
          <w:sz w:val="28"/>
          <w:szCs w:val="28"/>
        </w:rPr>
        <w:t xml:space="preserve"> </w:t>
      </w:r>
      <w:r w:rsidRPr="00495BD0">
        <w:rPr>
          <w:sz w:val="28"/>
          <w:szCs w:val="28"/>
        </w:rPr>
        <w:t>одного).</w:t>
      </w:r>
      <w:r w:rsidRPr="00495BD0">
        <w:rPr>
          <w:spacing w:val="22"/>
          <w:sz w:val="28"/>
          <w:szCs w:val="28"/>
        </w:rPr>
        <w:t xml:space="preserve"> </w:t>
      </w:r>
      <w:r w:rsidRPr="00495BD0">
        <w:rPr>
          <w:sz w:val="28"/>
          <w:szCs w:val="28"/>
        </w:rPr>
        <w:t>Например:</w:t>
      </w:r>
      <w:r w:rsidRPr="00495BD0">
        <w:rPr>
          <w:spacing w:val="26"/>
          <w:sz w:val="28"/>
          <w:szCs w:val="28"/>
        </w:rPr>
        <w:t xml:space="preserve"> </w:t>
      </w:r>
      <w:r w:rsidRPr="00495BD0">
        <w:rPr>
          <w:sz w:val="28"/>
          <w:szCs w:val="28"/>
        </w:rPr>
        <w:t>С.Н.</w:t>
      </w:r>
      <w:r w:rsidRPr="00495BD0">
        <w:rPr>
          <w:spacing w:val="-1"/>
          <w:sz w:val="28"/>
          <w:szCs w:val="28"/>
        </w:rPr>
        <w:t xml:space="preserve"> </w:t>
      </w:r>
      <w:r w:rsidRPr="00495BD0">
        <w:rPr>
          <w:sz w:val="28"/>
          <w:szCs w:val="28"/>
        </w:rPr>
        <w:t>Марков</w:t>
      </w:r>
      <w:r w:rsidRPr="00495BD0">
        <w:rPr>
          <w:spacing w:val="22"/>
          <w:sz w:val="28"/>
          <w:szCs w:val="28"/>
        </w:rPr>
        <w:t xml:space="preserve"> </w:t>
      </w:r>
      <w:r w:rsidRPr="00495BD0">
        <w:rPr>
          <w:sz w:val="28"/>
          <w:szCs w:val="28"/>
        </w:rPr>
        <w:t>«Сусанин»,</w:t>
      </w:r>
      <w:r w:rsidRPr="00495BD0">
        <w:rPr>
          <w:spacing w:val="-67"/>
          <w:sz w:val="28"/>
          <w:szCs w:val="28"/>
        </w:rPr>
        <w:t xml:space="preserve"> </w:t>
      </w:r>
      <w:r w:rsidRPr="00495BD0">
        <w:rPr>
          <w:sz w:val="28"/>
          <w:szCs w:val="28"/>
        </w:rPr>
        <w:t>О.А.</w:t>
      </w:r>
      <w:r w:rsidRPr="00495BD0">
        <w:rPr>
          <w:spacing w:val="-5"/>
          <w:sz w:val="28"/>
          <w:szCs w:val="28"/>
        </w:rPr>
        <w:t xml:space="preserve"> </w:t>
      </w:r>
      <w:r w:rsidRPr="00495BD0">
        <w:rPr>
          <w:sz w:val="28"/>
          <w:szCs w:val="28"/>
        </w:rPr>
        <w:t>Ильина</w:t>
      </w:r>
      <w:r w:rsidRPr="00495BD0">
        <w:rPr>
          <w:spacing w:val="-1"/>
          <w:sz w:val="28"/>
          <w:szCs w:val="28"/>
        </w:rPr>
        <w:t xml:space="preserve"> </w:t>
      </w:r>
      <w:r w:rsidRPr="00495BD0">
        <w:rPr>
          <w:sz w:val="28"/>
          <w:szCs w:val="28"/>
        </w:rPr>
        <w:t>«Во</w:t>
      </w:r>
      <w:r w:rsidRPr="00495BD0">
        <w:rPr>
          <w:spacing w:val="-1"/>
          <w:sz w:val="28"/>
          <w:szCs w:val="28"/>
        </w:rPr>
        <w:t xml:space="preserve"> </w:t>
      </w:r>
      <w:r w:rsidRPr="00495BD0">
        <w:rPr>
          <w:sz w:val="28"/>
          <w:szCs w:val="28"/>
        </w:rPr>
        <w:t>время грозного</w:t>
      </w:r>
      <w:r w:rsidRPr="00495BD0">
        <w:rPr>
          <w:spacing w:val="-1"/>
          <w:sz w:val="28"/>
          <w:szCs w:val="28"/>
        </w:rPr>
        <w:t xml:space="preserve"> </w:t>
      </w:r>
      <w:r w:rsidRPr="00495BD0">
        <w:rPr>
          <w:sz w:val="28"/>
          <w:szCs w:val="28"/>
        </w:rPr>
        <w:t>и злого поединка…»</w:t>
      </w:r>
      <w:r w:rsidRPr="00495BD0">
        <w:rPr>
          <w:spacing w:val="-3"/>
          <w:sz w:val="28"/>
          <w:szCs w:val="28"/>
        </w:rPr>
        <w:t xml:space="preserve"> </w:t>
      </w:r>
      <w:r w:rsidRPr="00495BD0">
        <w:rPr>
          <w:sz w:val="28"/>
          <w:szCs w:val="28"/>
        </w:rPr>
        <w:t>и другие.</w:t>
      </w:r>
    </w:p>
    <w:p w:rsidR="00495BD0" w:rsidRPr="00495BD0" w:rsidRDefault="00495BD0" w:rsidP="00495BD0">
      <w:pPr>
        <w:pStyle w:val="afb"/>
        <w:spacing w:before="3" w:line="362" w:lineRule="auto"/>
        <w:ind w:left="1080" w:right="690"/>
        <w:jc w:val="both"/>
        <w:rPr>
          <w:sz w:val="28"/>
          <w:szCs w:val="28"/>
        </w:rPr>
      </w:pPr>
      <w:r w:rsidRPr="00495BD0">
        <w:rPr>
          <w:sz w:val="28"/>
          <w:szCs w:val="28"/>
        </w:rPr>
        <w:t>П.Н. Полевой «Избранник Божий» (не менее двух глав по выбору).</w:t>
      </w:r>
      <w:r w:rsidRPr="00495BD0">
        <w:rPr>
          <w:spacing w:val="-67"/>
          <w:sz w:val="28"/>
          <w:szCs w:val="28"/>
        </w:rPr>
        <w:t xml:space="preserve"> </w:t>
      </w:r>
      <w:r w:rsidRPr="00495BD0">
        <w:rPr>
          <w:sz w:val="28"/>
          <w:szCs w:val="28"/>
        </w:rPr>
        <w:t>Города</w:t>
      </w:r>
      <w:r w:rsidRPr="00495BD0">
        <w:rPr>
          <w:spacing w:val="-2"/>
          <w:sz w:val="28"/>
          <w:szCs w:val="28"/>
        </w:rPr>
        <w:t xml:space="preserve"> </w:t>
      </w:r>
      <w:r w:rsidRPr="00495BD0">
        <w:rPr>
          <w:sz w:val="28"/>
          <w:szCs w:val="28"/>
        </w:rPr>
        <w:t>земли русской.</w:t>
      </w:r>
    </w:p>
    <w:p w:rsidR="00495BD0" w:rsidRPr="00495BD0" w:rsidRDefault="00495BD0" w:rsidP="00495BD0">
      <w:pPr>
        <w:pStyle w:val="afb"/>
        <w:spacing w:line="305" w:lineRule="exact"/>
        <w:ind w:left="1080"/>
        <w:jc w:val="both"/>
        <w:rPr>
          <w:sz w:val="28"/>
          <w:szCs w:val="28"/>
        </w:rPr>
      </w:pPr>
      <w:r w:rsidRPr="00495BD0">
        <w:rPr>
          <w:sz w:val="28"/>
          <w:szCs w:val="28"/>
        </w:rPr>
        <w:t>По</w:t>
      </w:r>
      <w:r w:rsidRPr="00495BD0">
        <w:rPr>
          <w:spacing w:val="-3"/>
          <w:sz w:val="28"/>
          <w:szCs w:val="28"/>
        </w:rPr>
        <w:t xml:space="preserve"> </w:t>
      </w:r>
      <w:r w:rsidRPr="00495BD0">
        <w:rPr>
          <w:sz w:val="28"/>
          <w:szCs w:val="28"/>
        </w:rPr>
        <w:t>Золотому</w:t>
      </w:r>
      <w:r w:rsidRPr="00495BD0">
        <w:rPr>
          <w:spacing w:val="-3"/>
          <w:sz w:val="28"/>
          <w:szCs w:val="28"/>
        </w:rPr>
        <w:t xml:space="preserve"> </w:t>
      </w:r>
      <w:r w:rsidRPr="00495BD0">
        <w:rPr>
          <w:sz w:val="28"/>
          <w:szCs w:val="28"/>
        </w:rPr>
        <w:t>кольцу.</w:t>
      </w:r>
    </w:p>
    <w:p w:rsidR="00495BD0" w:rsidRPr="00495BD0" w:rsidRDefault="00495BD0" w:rsidP="00495BD0">
      <w:pPr>
        <w:pStyle w:val="afb"/>
        <w:spacing w:before="148" w:line="348" w:lineRule="auto"/>
        <w:ind w:left="360" w:right="104"/>
        <w:jc w:val="both"/>
        <w:rPr>
          <w:sz w:val="28"/>
          <w:szCs w:val="28"/>
        </w:rPr>
      </w:pPr>
      <w:r w:rsidRPr="00495BD0">
        <w:rPr>
          <w:sz w:val="28"/>
          <w:szCs w:val="28"/>
        </w:rPr>
        <w:t>Стихотворения</w:t>
      </w:r>
      <w:r w:rsidRPr="00495BD0">
        <w:rPr>
          <w:spacing w:val="-6"/>
          <w:sz w:val="28"/>
          <w:szCs w:val="28"/>
        </w:rPr>
        <w:t xml:space="preserve"> </w:t>
      </w:r>
      <w:r w:rsidRPr="00495BD0">
        <w:rPr>
          <w:sz w:val="28"/>
          <w:szCs w:val="28"/>
        </w:rPr>
        <w:t>(не</w:t>
      </w:r>
      <w:r w:rsidRPr="00495BD0">
        <w:rPr>
          <w:spacing w:val="-8"/>
          <w:sz w:val="28"/>
          <w:szCs w:val="28"/>
        </w:rPr>
        <w:t xml:space="preserve"> </w:t>
      </w:r>
      <w:r w:rsidRPr="00495BD0">
        <w:rPr>
          <w:sz w:val="28"/>
          <w:szCs w:val="28"/>
        </w:rPr>
        <w:t>менее</w:t>
      </w:r>
      <w:r w:rsidRPr="00495BD0">
        <w:rPr>
          <w:spacing w:val="-5"/>
          <w:sz w:val="28"/>
          <w:szCs w:val="28"/>
        </w:rPr>
        <w:t xml:space="preserve"> </w:t>
      </w:r>
      <w:r w:rsidRPr="00495BD0">
        <w:rPr>
          <w:sz w:val="28"/>
          <w:szCs w:val="28"/>
        </w:rPr>
        <w:t>трёх).</w:t>
      </w:r>
      <w:r w:rsidRPr="00495BD0">
        <w:rPr>
          <w:spacing w:val="-9"/>
          <w:sz w:val="28"/>
          <w:szCs w:val="28"/>
        </w:rPr>
        <w:t xml:space="preserve"> </w:t>
      </w:r>
      <w:r w:rsidRPr="00495BD0">
        <w:rPr>
          <w:sz w:val="28"/>
          <w:szCs w:val="28"/>
        </w:rPr>
        <w:t>Например:</w:t>
      </w:r>
      <w:r w:rsidRPr="00495BD0">
        <w:rPr>
          <w:spacing w:val="-4"/>
          <w:sz w:val="28"/>
          <w:szCs w:val="28"/>
        </w:rPr>
        <w:t xml:space="preserve"> </w:t>
      </w:r>
      <w:r w:rsidRPr="00495BD0">
        <w:rPr>
          <w:sz w:val="28"/>
          <w:szCs w:val="28"/>
        </w:rPr>
        <w:t>Ф.К.</w:t>
      </w:r>
      <w:r w:rsidRPr="00495BD0">
        <w:rPr>
          <w:spacing w:val="-3"/>
          <w:sz w:val="28"/>
          <w:szCs w:val="28"/>
        </w:rPr>
        <w:t xml:space="preserve"> </w:t>
      </w:r>
      <w:r w:rsidRPr="00495BD0">
        <w:rPr>
          <w:sz w:val="28"/>
          <w:szCs w:val="28"/>
        </w:rPr>
        <w:t>Сологуб</w:t>
      </w:r>
      <w:r w:rsidRPr="00495BD0">
        <w:rPr>
          <w:spacing w:val="-7"/>
          <w:sz w:val="28"/>
          <w:szCs w:val="28"/>
        </w:rPr>
        <w:t xml:space="preserve"> </w:t>
      </w:r>
      <w:r w:rsidRPr="00495BD0">
        <w:rPr>
          <w:sz w:val="28"/>
          <w:szCs w:val="28"/>
        </w:rPr>
        <w:t>«Сквозь</w:t>
      </w:r>
      <w:r w:rsidRPr="00495BD0">
        <w:rPr>
          <w:spacing w:val="-6"/>
          <w:sz w:val="28"/>
          <w:szCs w:val="28"/>
        </w:rPr>
        <w:t xml:space="preserve"> </w:t>
      </w:r>
      <w:r w:rsidRPr="00495BD0">
        <w:rPr>
          <w:sz w:val="28"/>
          <w:szCs w:val="28"/>
        </w:rPr>
        <w:t>туман</w:t>
      </w:r>
      <w:r w:rsidRPr="00495BD0">
        <w:rPr>
          <w:spacing w:val="-67"/>
          <w:sz w:val="28"/>
          <w:szCs w:val="28"/>
        </w:rPr>
        <w:t xml:space="preserve"> </w:t>
      </w:r>
      <w:r w:rsidRPr="00495BD0">
        <w:rPr>
          <w:sz w:val="28"/>
          <w:szCs w:val="28"/>
        </w:rPr>
        <w:t>едва</w:t>
      </w:r>
      <w:r w:rsidRPr="00495BD0">
        <w:rPr>
          <w:spacing w:val="4"/>
          <w:sz w:val="28"/>
          <w:szCs w:val="28"/>
        </w:rPr>
        <w:t xml:space="preserve"> </w:t>
      </w:r>
      <w:r w:rsidRPr="00495BD0">
        <w:rPr>
          <w:sz w:val="28"/>
          <w:szCs w:val="28"/>
        </w:rPr>
        <w:t>заметный…»,</w:t>
      </w:r>
      <w:r w:rsidRPr="00495BD0">
        <w:rPr>
          <w:spacing w:val="2"/>
          <w:sz w:val="28"/>
          <w:szCs w:val="28"/>
        </w:rPr>
        <w:t xml:space="preserve"> </w:t>
      </w:r>
      <w:r w:rsidRPr="00495BD0">
        <w:rPr>
          <w:sz w:val="28"/>
          <w:szCs w:val="28"/>
        </w:rPr>
        <w:t>М.А.</w:t>
      </w:r>
      <w:r w:rsidRPr="00495BD0">
        <w:rPr>
          <w:spacing w:val="-3"/>
          <w:sz w:val="28"/>
          <w:szCs w:val="28"/>
        </w:rPr>
        <w:t xml:space="preserve"> </w:t>
      </w:r>
      <w:r w:rsidRPr="00495BD0">
        <w:rPr>
          <w:sz w:val="28"/>
          <w:szCs w:val="28"/>
        </w:rPr>
        <w:t>Кузмин</w:t>
      </w:r>
      <w:r w:rsidRPr="00495BD0">
        <w:rPr>
          <w:spacing w:val="6"/>
          <w:sz w:val="28"/>
          <w:szCs w:val="28"/>
        </w:rPr>
        <w:t xml:space="preserve"> </w:t>
      </w:r>
      <w:r w:rsidRPr="00495BD0">
        <w:rPr>
          <w:sz w:val="28"/>
          <w:szCs w:val="28"/>
        </w:rPr>
        <w:t>«Я</w:t>
      </w:r>
      <w:r w:rsidRPr="00495BD0">
        <w:rPr>
          <w:spacing w:val="5"/>
          <w:sz w:val="28"/>
          <w:szCs w:val="28"/>
        </w:rPr>
        <w:t xml:space="preserve"> </w:t>
      </w:r>
      <w:r w:rsidRPr="00495BD0">
        <w:rPr>
          <w:sz w:val="28"/>
          <w:szCs w:val="28"/>
        </w:rPr>
        <w:t>знаю</w:t>
      </w:r>
      <w:r w:rsidRPr="00495BD0">
        <w:rPr>
          <w:spacing w:val="3"/>
          <w:sz w:val="28"/>
          <w:szCs w:val="28"/>
        </w:rPr>
        <w:t xml:space="preserve"> </w:t>
      </w:r>
      <w:r w:rsidRPr="00495BD0">
        <w:rPr>
          <w:sz w:val="28"/>
          <w:szCs w:val="28"/>
        </w:rPr>
        <w:t>вас</w:t>
      </w:r>
      <w:r w:rsidRPr="00495BD0">
        <w:rPr>
          <w:spacing w:val="5"/>
          <w:sz w:val="28"/>
          <w:szCs w:val="28"/>
        </w:rPr>
        <w:t xml:space="preserve"> </w:t>
      </w:r>
      <w:r w:rsidRPr="00495BD0">
        <w:rPr>
          <w:sz w:val="28"/>
          <w:szCs w:val="28"/>
        </w:rPr>
        <w:t>не</w:t>
      </w:r>
      <w:r w:rsidRPr="00495BD0">
        <w:rPr>
          <w:spacing w:val="2"/>
          <w:sz w:val="28"/>
          <w:szCs w:val="28"/>
        </w:rPr>
        <w:t xml:space="preserve"> </w:t>
      </w:r>
      <w:r w:rsidRPr="00495BD0">
        <w:rPr>
          <w:sz w:val="28"/>
          <w:szCs w:val="28"/>
        </w:rPr>
        <w:t>понаслышке…»,</w:t>
      </w:r>
      <w:r w:rsidRPr="00495BD0">
        <w:rPr>
          <w:spacing w:val="5"/>
          <w:sz w:val="28"/>
          <w:szCs w:val="28"/>
        </w:rPr>
        <w:t xml:space="preserve"> </w:t>
      </w:r>
      <w:r w:rsidRPr="00495BD0">
        <w:rPr>
          <w:sz w:val="28"/>
          <w:szCs w:val="28"/>
        </w:rPr>
        <w:t>И.И.</w:t>
      </w:r>
      <w:r w:rsidRPr="00495BD0">
        <w:rPr>
          <w:spacing w:val="-2"/>
          <w:sz w:val="28"/>
          <w:szCs w:val="28"/>
        </w:rPr>
        <w:t xml:space="preserve"> </w:t>
      </w:r>
      <w:r w:rsidRPr="00495BD0">
        <w:rPr>
          <w:sz w:val="28"/>
          <w:szCs w:val="28"/>
        </w:rPr>
        <w:t>Кобзев</w:t>
      </w:r>
    </w:p>
    <w:p w:rsidR="00495BD0" w:rsidRPr="00495BD0" w:rsidRDefault="00495BD0" w:rsidP="00495BD0">
      <w:pPr>
        <w:pStyle w:val="afb"/>
        <w:spacing w:before="5"/>
        <w:ind w:left="360"/>
        <w:jc w:val="both"/>
        <w:rPr>
          <w:sz w:val="28"/>
          <w:szCs w:val="28"/>
        </w:rPr>
      </w:pPr>
      <w:r w:rsidRPr="00495BD0">
        <w:rPr>
          <w:sz w:val="28"/>
          <w:szCs w:val="28"/>
        </w:rPr>
        <w:t>«Поездка</w:t>
      </w:r>
      <w:r w:rsidRPr="00495BD0">
        <w:rPr>
          <w:spacing w:val="-2"/>
          <w:sz w:val="28"/>
          <w:szCs w:val="28"/>
        </w:rPr>
        <w:t xml:space="preserve"> </w:t>
      </w:r>
      <w:r w:rsidRPr="00495BD0">
        <w:rPr>
          <w:sz w:val="28"/>
          <w:szCs w:val="28"/>
        </w:rPr>
        <w:t>в</w:t>
      </w:r>
      <w:r w:rsidRPr="00495BD0">
        <w:rPr>
          <w:spacing w:val="-3"/>
          <w:sz w:val="28"/>
          <w:szCs w:val="28"/>
        </w:rPr>
        <w:t xml:space="preserve"> </w:t>
      </w:r>
      <w:r w:rsidRPr="00495BD0">
        <w:rPr>
          <w:sz w:val="28"/>
          <w:szCs w:val="28"/>
        </w:rPr>
        <w:t>Суздаль»,</w:t>
      </w:r>
      <w:r w:rsidRPr="00495BD0">
        <w:rPr>
          <w:spacing w:val="-2"/>
          <w:sz w:val="28"/>
          <w:szCs w:val="28"/>
        </w:rPr>
        <w:t xml:space="preserve"> </w:t>
      </w:r>
      <w:r w:rsidRPr="00495BD0">
        <w:rPr>
          <w:sz w:val="28"/>
          <w:szCs w:val="28"/>
        </w:rPr>
        <w:t>В.А.</w:t>
      </w:r>
      <w:r w:rsidRPr="00495BD0">
        <w:rPr>
          <w:spacing w:val="-1"/>
          <w:sz w:val="28"/>
          <w:szCs w:val="28"/>
        </w:rPr>
        <w:t xml:space="preserve"> </w:t>
      </w:r>
      <w:r w:rsidRPr="00495BD0">
        <w:rPr>
          <w:sz w:val="28"/>
          <w:szCs w:val="28"/>
        </w:rPr>
        <w:t>Степанов</w:t>
      </w:r>
      <w:r w:rsidRPr="00495BD0">
        <w:rPr>
          <w:spacing w:val="-5"/>
          <w:sz w:val="28"/>
          <w:szCs w:val="28"/>
        </w:rPr>
        <w:t xml:space="preserve"> </w:t>
      </w:r>
      <w:r w:rsidRPr="00495BD0">
        <w:rPr>
          <w:sz w:val="28"/>
          <w:szCs w:val="28"/>
        </w:rPr>
        <w:t>«Золотое</w:t>
      </w:r>
      <w:r w:rsidRPr="00495BD0">
        <w:rPr>
          <w:spacing w:val="-2"/>
          <w:sz w:val="28"/>
          <w:szCs w:val="28"/>
        </w:rPr>
        <w:t xml:space="preserve"> </w:t>
      </w:r>
      <w:r w:rsidRPr="00495BD0">
        <w:rPr>
          <w:sz w:val="28"/>
          <w:szCs w:val="28"/>
        </w:rPr>
        <w:t>кольцо»</w:t>
      </w:r>
      <w:r w:rsidRPr="00495BD0">
        <w:rPr>
          <w:spacing w:val="-2"/>
          <w:sz w:val="28"/>
          <w:szCs w:val="28"/>
        </w:rPr>
        <w:t xml:space="preserve"> </w:t>
      </w:r>
      <w:r w:rsidRPr="00495BD0">
        <w:rPr>
          <w:sz w:val="28"/>
          <w:szCs w:val="28"/>
        </w:rPr>
        <w:t>и</w:t>
      </w:r>
      <w:r w:rsidRPr="00495BD0">
        <w:rPr>
          <w:spacing w:val="-1"/>
          <w:sz w:val="28"/>
          <w:szCs w:val="28"/>
        </w:rPr>
        <w:t xml:space="preserve"> </w:t>
      </w:r>
      <w:r w:rsidRPr="00495BD0">
        <w:rPr>
          <w:sz w:val="28"/>
          <w:szCs w:val="28"/>
        </w:rPr>
        <w:t>другие.</w:t>
      </w:r>
    </w:p>
    <w:p w:rsidR="00495BD0" w:rsidRPr="00495BD0" w:rsidRDefault="00495BD0" w:rsidP="00495BD0">
      <w:pPr>
        <w:pStyle w:val="afb"/>
        <w:spacing w:before="148" w:line="348" w:lineRule="auto"/>
        <w:ind w:left="1080" w:right="6128"/>
        <w:jc w:val="both"/>
        <w:rPr>
          <w:sz w:val="28"/>
          <w:szCs w:val="28"/>
        </w:rPr>
      </w:pPr>
      <w:r w:rsidRPr="00495BD0">
        <w:rPr>
          <w:sz w:val="28"/>
          <w:szCs w:val="28"/>
        </w:rPr>
        <w:t>Родные просторы.</w:t>
      </w:r>
      <w:r w:rsidRPr="00495BD0">
        <w:rPr>
          <w:spacing w:val="1"/>
          <w:sz w:val="28"/>
          <w:szCs w:val="28"/>
        </w:rPr>
        <w:t xml:space="preserve"> </w:t>
      </w:r>
      <w:r w:rsidRPr="00495BD0">
        <w:rPr>
          <w:sz w:val="28"/>
          <w:szCs w:val="28"/>
        </w:rPr>
        <w:t>Волга</w:t>
      </w:r>
      <w:r w:rsidRPr="00495BD0">
        <w:rPr>
          <w:spacing w:val="-6"/>
          <w:sz w:val="28"/>
          <w:szCs w:val="28"/>
        </w:rPr>
        <w:t xml:space="preserve"> </w:t>
      </w:r>
      <w:r w:rsidRPr="00495BD0">
        <w:rPr>
          <w:sz w:val="28"/>
          <w:szCs w:val="28"/>
        </w:rPr>
        <w:t>–</w:t>
      </w:r>
      <w:r w:rsidRPr="00495BD0">
        <w:rPr>
          <w:spacing w:val="-5"/>
          <w:sz w:val="28"/>
          <w:szCs w:val="28"/>
        </w:rPr>
        <w:t xml:space="preserve"> </w:t>
      </w:r>
      <w:r w:rsidRPr="00495BD0">
        <w:rPr>
          <w:sz w:val="28"/>
          <w:szCs w:val="28"/>
        </w:rPr>
        <w:t>русская</w:t>
      </w:r>
      <w:r w:rsidRPr="00495BD0">
        <w:rPr>
          <w:spacing w:val="-5"/>
          <w:sz w:val="28"/>
          <w:szCs w:val="28"/>
        </w:rPr>
        <w:t xml:space="preserve"> </w:t>
      </w:r>
      <w:r w:rsidRPr="00495BD0">
        <w:rPr>
          <w:sz w:val="28"/>
          <w:szCs w:val="28"/>
        </w:rPr>
        <w:t>река.</w:t>
      </w:r>
    </w:p>
    <w:p w:rsidR="00495BD0" w:rsidRPr="00495BD0" w:rsidRDefault="00495BD0" w:rsidP="00495BD0">
      <w:pPr>
        <w:pStyle w:val="afb"/>
        <w:spacing w:before="5" w:line="348" w:lineRule="auto"/>
        <w:ind w:left="1080" w:right="104"/>
        <w:jc w:val="both"/>
        <w:rPr>
          <w:sz w:val="28"/>
          <w:szCs w:val="28"/>
        </w:rPr>
      </w:pPr>
      <w:r w:rsidRPr="00495BD0">
        <w:rPr>
          <w:sz w:val="28"/>
          <w:szCs w:val="28"/>
        </w:rPr>
        <w:t>Русские</w:t>
      </w:r>
      <w:r w:rsidRPr="00495BD0">
        <w:rPr>
          <w:spacing w:val="8"/>
          <w:sz w:val="28"/>
          <w:szCs w:val="28"/>
        </w:rPr>
        <w:t xml:space="preserve"> </w:t>
      </w:r>
      <w:r w:rsidRPr="00495BD0">
        <w:rPr>
          <w:sz w:val="28"/>
          <w:szCs w:val="28"/>
        </w:rPr>
        <w:t>народные</w:t>
      </w:r>
      <w:r w:rsidRPr="00495BD0">
        <w:rPr>
          <w:spacing w:val="8"/>
          <w:sz w:val="28"/>
          <w:szCs w:val="28"/>
        </w:rPr>
        <w:t xml:space="preserve"> </w:t>
      </w:r>
      <w:r w:rsidRPr="00495BD0">
        <w:rPr>
          <w:sz w:val="28"/>
          <w:szCs w:val="28"/>
        </w:rPr>
        <w:t>песни</w:t>
      </w:r>
      <w:r w:rsidRPr="00495BD0">
        <w:rPr>
          <w:spacing w:val="9"/>
          <w:sz w:val="28"/>
          <w:szCs w:val="28"/>
        </w:rPr>
        <w:t xml:space="preserve"> </w:t>
      </w:r>
      <w:r w:rsidRPr="00495BD0">
        <w:rPr>
          <w:sz w:val="28"/>
          <w:szCs w:val="28"/>
        </w:rPr>
        <w:t>о</w:t>
      </w:r>
      <w:r w:rsidRPr="00495BD0">
        <w:rPr>
          <w:spacing w:val="10"/>
          <w:sz w:val="28"/>
          <w:szCs w:val="28"/>
        </w:rPr>
        <w:t xml:space="preserve"> </w:t>
      </w:r>
      <w:r w:rsidRPr="00495BD0">
        <w:rPr>
          <w:sz w:val="28"/>
          <w:szCs w:val="28"/>
        </w:rPr>
        <w:t>Волге</w:t>
      </w:r>
      <w:r w:rsidRPr="00495BD0">
        <w:rPr>
          <w:spacing w:val="8"/>
          <w:sz w:val="28"/>
          <w:szCs w:val="28"/>
        </w:rPr>
        <w:t xml:space="preserve"> </w:t>
      </w:r>
      <w:r w:rsidRPr="00495BD0">
        <w:rPr>
          <w:sz w:val="28"/>
          <w:szCs w:val="28"/>
        </w:rPr>
        <w:t>(одна</w:t>
      </w:r>
      <w:r w:rsidRPr="00495BD0">
        <w:rPr>
          <w:spacing w:val="8"/>
          <w:sz w:val="28"/>
          <w:szCs w:val="28"/>
        </w:rPr>
        <w:t xml:space="preserve"> </w:t>
      </w:r>
      <w:r w:rsidRPr="00495BD0">
        <w:rPr>
          <w:sz w:val="28"/>
          <w:szCs w:val="28"/>
        </w:rPr>
        <w:t>по</w:t>
      </w:r>
      <w:r w:rsidRPr="00495BD0">
        <w:rPr>
          <w:spacing w:val="9"/>
          <w:sz w:val="28"/>
          <w:szCs w:val="28"/>
        </w:rPr>
        <w:t xml:space="preserve"> </w:t>
      </w:r>
      <w:r w:rsidRPr="00495BD0">
        <w:rPr>
          <w:sz w:val="28"/>
          <w:szCs w:val="28"/>
        </w:rPr>
        <w:t>выбору).</w:t>
      </w:r>
      <w:r w:rsidRPr="00495BD0">
        <w:rPr>
          <w:spacing w:val="8"/>
          <w:sz w:val="28"/>
          <w:szCs w:val="28"/>
        </w:rPr>
        <w:t xml:space="preserve"> </w:t>
      </w:r>
      <w:r w:rsidRPr="00495BD0">
        <w:rPr>
          <w:sz w:val="28"/>
          <w:szCs w:val="28"/>
        </w:rPr>
        <w:t>Например:</w:t>
      </w:r>
      <w:r w:rsidRPr="00495BD0">
        <w:rPr>
          <w:spacing w:val="7"/>
          <w:sz w:val="28"/>
          <w:szCs w:val="28"/>
        </w:rPr>
        <w:t xml:space="preserve"> </w:t>
      </w:r>
      <w:r w:rsidRPr="00495BD0">
        <w:rPr>
          <w:sz w:val="28"/>
          <w:szCs w:val="28"/>
        </w:rPr>
        <w:t>«Уж</w:t>
      </w:r>
      <w:r w:rsidRPr="00495BD0">
        <w:rPr>
          <w:spacing w:val="8"/>
          <w:sz w:val="28"/>
          <w:szCs w:val="28"/>
        </w:rPr>
        <w:t xml:space="preserve"> </w:t>
      </w:r>
      <w:r w:rsidRPr="00495BD0">
        <w:rPr>
          <w:sz w:val="28"/>
          <w:szCs w:val="28"/>
        </w:rPr>
        <w:t>ты,</w:t>
      </w:r>
      <w:r w:rsidRPr="00495BD0">
        <w:rPr>
          <w:spacing w:val="-67"/>
          <w:sz w:val="28"/>
          <w:szCs w:val="28"/>
        </w:rPr>
        <w:t xml:space="preserve"> </w:t>
      </w:r>
      <w:r w:rsidRPr="00495BD0">
        <w:rPr>
          <w:sz w:val="28"/>
          <w:szCs w:val="28"/>
        </w:rPr>
        <w:t>Волга-река,</w:t>
      </w:r>
      <w:r w:rsidRPr="00495BD0">
        <w:rPr>
          <w:spacing w:val="-2"/>
          <w:sz w:val="28"/>
          <w:szCs w:val="28"/>
        </w:rPr>
        <w:t xml:space="preserve"> </w:t>
      </w:r>
      <w:r w:rsidRPr="00495BD0">
        <w:rPr>
          <w:sz w:val="28"/>
          <w:szCs w:val="28"/>
        </w:rPr>
        <w:t>Волга-матушка!..»,</w:t>
      </w:r>
      <w:r w:rsidRPr="00495BD0">
        <w:rPr>
          <w:spacing w:val="-2"/>
          <w:sz w:val="28"/>
          <w:szCs w:val="28"/>
        </w:rPr>
        <w:t xml:space="preserve"> </w:t>
      </w:r>
      <w:r w:rsidRPr="00495BD0">
        <w:rPr>
          <w:sz w:val="28"/>
          <w:szCs w:val="28"/>
        </w:rPr>
        <w:t>«Вниз</w:t>
      </w:r>
      <w:r w:rsidRPr="00495BD0">
        <w:rPr>
          <w:spacing w:val="-2"/>
          <w:sz w:val="28"/>
          <w:szCs w:val="28"/>
        </w:rPr>
        <w:t xml:space="preserve"> </w:t>
      </w:r>
      <w:r w:rsidRPr="00495BD0">
        <w:rPr>
          <w:sz w:val="28"/>
          <w:szCs w:val="28"/>
        </w:rPr>
        <w:t>по матушке</w:t>
      </w:r>
      <w:r w:rsidRPr="00495BD0">
        <w:rPr>
          <w:spacing w:val="-4"/>
          <w:sz w:val="28"/>
          <w:szCs w:val="28"/>
        </w:rPr>
        <w:t xml:space="preserve"> </w:t>
      </w:r>
      <w:r w:rsidRPr="00495BD0">
        <w:rPr>
          <w:sz w:val="28"/>
          <w:szCs w:val="28"/>
        </w:rPr>
        <w:t>по</w:t>
      </w:r>
      <w:r w:rsidRPr="00495BD0">
        <w:rPr>
          <w:spacing w:val="-1"/>
          <w:sz w:val="28"/>
          <w:szCs w:val="28"/>
        </w:rPr>
        <w:t xml:space="preserve"> </w:t>
      </w:r>
      <w:r w:rsidRPr="00495BD0">
        <w:rPr>
          <w:sz w:val="28"/>
          <w:szCs w:val="28"/>
        </w:rPr>
        <w:t>Волге…»</w:t>
      </w:r>
      <w:r w:rsidRPr="00495BD0">
        <w:rPr>
          <w:spacing w:val="-1"/>
          <w:sz w:val="28"/>
          <w:szCs w:val="28"/>
        </w:rPr>
        <w:t xml:space="preserve"> </w:t>
      </w:r>
      <w:r w:rsidRPr="00495BD0">
        <w:rPr>
          <w:sz w:val="28"/>
          <w:szCs w:val="28"/>
        </w:rPr>
        <w:t>и</w:t>
      </w:r>
      <w:r w:rsidRPr="00495BD0">
        <w:rPr>
          <w:spacing w:val="-2"/>
          <w:sz w:val="28"/>
          <w:szCs w:val="28"/>
        </w:rPr>
        <w:t xml:space="preserve"> </w:t>
      </w:r>
      <w:r w:rsidRPr="00495BD0">
        <w:rPr>
          <w:sz w:val="28"/>
          <w:szCs w:val="28"/>
        </w:rPr>
        <w:t>другие.</w:t>
      </w:r>
    </w:p>
    <w:p w:rsidR="00495BD0" w:rsidRPr="00495BD0" w:rsidRDefault="00495BD0" w:rsidP="00495BD0">
      <w:pPr>
        <w:pStyle w:val="afb"/>
        <w:spacing w:before="5" w:line="350" w:lineRule="auto"/>
        <w:ind w:left="1080"/>
        <w:jc w:val="both"/>
        <w:rPr>
          <w:sz w:val="28"/>
          <w:szCs w:val="28"/>
        </w:rPr>
      </w:pPr>
      <w:r w:rsidRPr="00495BD0">
        <w:rPr>
          <w:sz w:val="28"/>
          <w:szCs w:val="28"/>
        </w:rPr>
        <w:t>Стихотворения</w:t>
      </w:r>
      <w:r w:rsidRPr="00495BD0">
        <w:rPr>
          <w:spacing w:val="51"/>
          <w:sz w:val="28"/>
          <w:szCs w:val="28"/>
        </w:rPr>
        <w:t xml:space="preserve"> </w:t>
      </w:r>
      <w:r w:rsidRPr="00495BD0">
        <w:rPr>
          <w:sz w:val="28"/>
          <w:szCs w:val="28"/>
        </w:rPr>
        <w:t>(не</w:t>
      </w:r>
      <w:r w:rsidRPr="00495BD0">
        <w:rPr>
          <w:spacing w:val="49"/>
          <w:sz w:val="28"/>
          <w:szCs w:val="28"/>
        </w:rPr>
        <w:t xml:space="preserve"> </w:t>
      </w:r>
      <w:r w:rsidRPr="00495BD0">
        <w:rPr>
          <w:sz w:val="28"/>
          <w:szCs w:val="28"/>
        </w:rPr>
        <w:t>менее</w:t>
      </w:r>
      <w:r w:rsidRPr="00495BD0">
        <w:rPr>
          <w:spacing w:val="50"/>
          <w:sz w:val="28"/>
          <w:szCs w:val="28"/>
        </w:rPr>
        <w:t xml:space="preserve"> </w:t>
      </w:r>
      <w:r w:rsidRPr="00495BD0">
        <w:rPr>
          <w:sz w:val="28"/>
          <w:szCs w:val="28"/>
        </w:rPr>
        <w:t>двух).</w:t>
      </w:r>
      <w:r w:rsidRPr="00495BD0">
        <w:rPr>
          <w:spacing w:val="50"/>
          <w:sz w:val="28"/>
          <w:szCs w:val="28"/>
        </w:rPr>
        <w:t xml:space="preserve"> </w:t>
      </w:r>
      <w:r w:rsidRPr="00495BD0">
        <w:rPr>
          <w:sz w:val="28"/>
          <w:szCs w:val="28"/>
        </w:rPr>
        <w:t>Например:</w:t>
      </w:r>
      <w:r w:rsidRPr="00495BD0">
        <w:rPr>
          <w:spacing w:val="50"/>
          <w:sz w:val="28"/>
          <w:szCs w:val="28"/>
        </w:rPr>
        <w:t xml:space="preserve"> </w:t>
      </w:r>
      <w:r w:rsidRPr="00495BD0">
        <w:rPr>
          <w:sz w:val="28"/>
          <w:szCs w:val="28"/>
        </w:rPr>
        <w:t>Н.А.</w:t>
      </w:r>
      <w:r w:rsidRPr="00495BD0">
        <w:rPr>
          <w:spacing w:val="-4"/>
          <w:sz w:val="28"/>
          <w:szCs w:val="28"/>
        </w:rPr>
        <w:t xml:space="preserve"> </w:t>
      </w:r>
      <w:r w:rsidRPr="00495BD0">
        <w:rPr>
          <w:sz w:val="28"/>
          <w:szCs w:val="28"/>
        </w:rPr>
        <w:t>Некрасов</w:t>
      </w:r>
      <w:r w:rsidRPr="00495BD0">
        <w:rPr>
          <w:spacing w:val="48"/>
          <w:sz w:val="28"/>
          <w:szCs w:val="28"/>
        </w:rPr>
        <w:t xml:space="preserve"> </w:t>
      </w:r>
      <w:r w:rsidRPr="00495BD0">
        <w:rPr>
          <w:sz w:val="28"/>
          <w:szCs w:val="28"/>
        </w:rPr>
        <w:t>«Люблю</w:t>
      </w:r>
      <w:r w:rsidRPr="00495BD0">
        <w:rPr>
          <w:spacing w:val="49"/>
          <w:sz w:val="28"/>
          <w:szCs w:val="28"/>
        </w:rPr>
        <w:t xml:space="preserve"> </w:t>
      </w:r>
      <w:r w:rsidRPr="00495BD0">
        <w:rPr>
          <w:sz w:val="28"/>
          <w:szCs w:val="28"/>
        </w:rPr>
        <w:t>я</w:t>
      </w:r>
      <w:r w:rsidRPr="00495BD0">
        <w:rPr>
          <w:spacing w:val="-67"/>
          <w:sz w:val="28"/>
          <w:szCs w:val="28"/>
        </w:rPr>
        <w:t xml:space="preserve"> </w:t>
      </w:r>
      <w:r w:rsidRPr="00495BD0">
        <w:rPr>
          <w:sz w:val="28"/>
          <w:szCs w:val="28"/>
        </w:rPr>
        <w:t>краткой</w:t>
      </w:r>
      <w:r w:rsidRPr="00495BD0">
        <w:rPr>
          <w:spacing w:val="25"/>
          <w:sz w:val="28"/>
          <w:szCs w:val="28"/>
        </w:rPr>
        <w:t xml:space="preserve"> </w:t>
      </w:r>
      <w:r w:rsidRPr="00495BD0">
        <w:rPr>
          <w:sz w:val="28"/>
          <w:szCs w:val="28"/>
        </w:rPr>
        <w:t>той</w:t>
      </w:r>
      <w:r w:rsidRPr="00495BD0">
        <w:rPr>
          <w:spacing w:val="25"/>
          <w:sz w:val="28"/>
          <w:szCs w:val="28"/>
        </w:rPr>
        <w:t xml:space="preserve"> </w:t>
      </w:r>
      <w:r w:rsidRPr="00495BD0">
        <w:rPr>
          <w:sz w:val="28"/>
          <w:szCs w:val="28"/>
        </w:rPr>
        <w:t>поры…»</w:t>
      </w:r>
      <w:r w:rsidRPr="00495BD0">
        <w:rPr>
          <w:spacing w:val="25"/>
          <w:sz w:val="28"/>
          <w:szCs w:val="28"/>
        </w:rPr>
        <w:t xml:space="preserve"> </w:t>
      </w:r>
      <w:r w:rsidRPr="00495BD0">
        <w:rPr>
          <w:sz w:val="28"/>
          <w:szCs w:val="28"/>
        </w:rPr>
        <w:t>(из</w:t>
      </w:r>
      <w:r w:rsidRPr="00495BD0">
        <w:rPr>
          <w:spacing w:val="24"/>
          <w:sz w:val="28"/>
          <w:szCs w:val="28"/>
        </w:rPr>
        <w:t xml:space="preserve"> </w:t>
      </w:r>
      <w:r w:rsidRPr="00495BD0">
        <w:rPr>
          <w:sz w:val="28"/>
          <w:szCs w:val="28"/>
        </w:rPr>
        <w:t>поэмы</w:t>
      </w:r>
      <w:r w:rsidRPr="00495BD0">
        <w:rPr>
          <w:spacing w:val="25"/>
          <w:sz w:val="28"/>
          <w:szCs w:val="28"/>
        </w:rPr>
        <w:t xml:space="preserve"> </w:t>
      </w:r>
      <w:r w:rsidRPr="00495BD0">
        <w:rPr>
          <w:sz w:val="28"/>
          <w:szCs w:val="28"/>
        </w:rPr>
        <w:t>«Горе</w:t>
      </w:r>
      <w:r w:rsidRPr="00495BD0">
        <w:rPr>
          <w:spacing w:val="24"/>
          <w:sz w:val="28"/>
          <w:szCs w:val="28"/>
        </w:rPr>
        <w:t xml:space="preserve"> </w:t>
      </w:r>
      <w:r w:rsidRPr="00495BD0">
        <w:rPr>
          <w:sz w:val="28"/>
          <w:szCs w:val="28"/>
        </w:rPr>
        <w:t>старого</w:t>
      </w:r>
      <w:r w:rsidRPr="00495BD0">
        <w:rPr>
          <w:spacing w:val="25"/>
          <w:sz w:val="28"/>
          <w:szCs w:val="28"/>
        </w:rPr>
        <w:t xml:space="preserve"> </w:t>
      </w:r>
      <w:r w:rsidRPr="00495BD0">
        <w:rPr>
          <w:sz w:val="28"/>
          <w:szCs w:val="28"/>
        </w:rPr>
        <w:t>Наума»),</w:t>
      </w:r>
      <w:r w:rsidRPr="00495BD0">
        <w:rPr>
          <w:spacing w:val="24"/>
          <w:sz w:val="28"/>
          <w:szCs w:val="28"/>
        </w:rPr>
        <w:t xml:space="preserve"> </w:t>
      </w:r>
      <w:r w:rsidRPr="00495BD0">
        <w:rPr>
          <w:sz w:val="28"/>
          <w:szCs w:val="28"/>
        </w:rPr>
        <w:t>В.С.</w:t>
      </w:r>
      <w:r w:rsidRPr="00495BD0">
        <w:rPr>
          <w:spacing w:val="-2"/>
          <w:sz w:val="28"/>
          <w:szCs w:val="28"/>
        </w:rPr>
        <w:t xml:space="preserve"> </w:t>
      </w:r>
      <w:r w:rsidRPr="00495BD0">
        <w:rPr>
          <w:sz w:val="28"/>
          <w:szCs w:val="28"/>
        </w:rPr>
        <w:t>Высоцкий</w:t>
      </w:r>
    </w:p>
    <w:p w:rsidR="00495BD0" w:rsidRPr="00495BD0" w:rsidRDefault="00495BD0" w:rsidP="00495BD0">
      <w:pPr>
        <w:pStyle w:val="afb"/>
        <w:spacing w:line="320" w:lineRule="exact"/>
        <w:ind w:left="360"/>
        <w:jc w:val="both"/>
        <w:rPr>
          <w:sz w:val="28"/>
          <w:szCs w:val="28"/>
        </w:rPr>
      </w:pPr>
      <w:r w:rsidRPr="00495BD0">
        <w:rPr>
          <w:sz w:val="28"/>
          <w:szCs w:val="28"/>
        </w:rPr>
        <w:t>«Песня</w:t>
      </w:r>
      <w:r w:rsidRPr="00495BD0">
        <w:rPr>
          <w:spacing w:val="-1"/>
          <w:sz w:val="28"/>
          <w:szCs w:val="28"/>
        </w:rPr>
        <w:t xml:space="preserve"> </w:t>
      </w:r>
      <w:r w:rsidRPr="00495BD0">
        <w:rPr>
          <w:sz w:val="28"/>
          <w:szCs w:val="28"/>
        </w:rPr>
        <w:t>о</w:t>
      </w:r>
      <w:r w:rsidRPr="00495BD0">
        <w:rPr>
          <w:spacing w:val="-1"/>
          <w:sz w:val="28"/>
          <w:szCs w:val="28"/>
        </w:rPr>
        <w:t xml:space="preserve"> </w:t>
      </w:r>
      <w:r w:rsidRPr="00495BD0">
        <w:rPr>
          <w:sz w:val="28"/>
          <w:szCs w:val="28"/>
        </w:rPr>
        <w:t>Волге»</w:t>
      </w:r>
      <w:r w:rsidRPr="00495BD0">
        <w:rPr>
          <w:spacing w:val="-1"/>
          <w:sz w:val="28"/>
          <w:szCs w:val="28"/>
        </w:rPr>
        <w:t xml:space="preserve"> </w:t>
      </w:r>
      <w:r w:rsidRPr="00495BD0">
        <w:rPr>
          <w:sz w:val="28"/>
          <w:szCs w:val="28"/>
        </w:rPr>
        <w:t>и</w:t>
      </w:r>
      <w:r w:rsidRPr="00495BD0">
        <w:rPr>
          <w:spacing w:val="-3"/>
          <w:sz w:val="28"/>
          <w:szCs w:val="28"/>
        </w:rPr>
        <w:t xml:space="preserve"> </w:t>
      </w:r>
      <w:r w:rsidRPr="00495BD0">
        <w:rPr>
          <w:sz w:val="28"/>
          <w:szCs w:val="28"/>
        </w:rPr>
        <w:t>другие.</w:t>
      </w:r>
    </w:p>
    <w:p w:rsidR="00495BD0" w:rsidRPr="00495BD0" w:rsidRDefault="00495BD0" w:rsidP="00495BD0">
      <w:pPr>
        <w:pStyle w:val="afb"/>
        <w:spacing w:before="146"/>
        <w:ind w:left="1080"/>
        <w:jc w:val="both"/>
        <w:rPr>
          <w:sz w:val="28"/>
          <w:szCs w:val="28"/>
        </w:rPr>
      </w:pPr>
      <w:r w:rsidRPr="00495BD0">
        <w:rPr>
          <w:sz w:val="28"/>
          <w:szCs w:val="28"/>
        </w:rPr>
        <w:lastRenderedPageBreak/>
        <w:t>В.В.</w:t>
      </w:r>
      <w:r w:rsidRPr="00495BD0">
        <w:rPr>
          <w:spacing w:val="-4"/>
          <w:sz w:val="28"/>
          <w:szCs w:val="28"/>
        </w:rPr>
        <w:t xml:space="preserve"> </w:t>
      </w:r>
      <w:r w:rsidRPr="00495BD0">
        <w:rPr>
          <w:sz w:val="28"/>
          <w:szCs w:val="28"/>
        </w:rPr>
        <w:t>Розанов</w:t>
      </w:r>
      <w:r w:rsidRPr="00495BD0">
        <w:rPr>
          <w:spacing w:val="-2"/>
          <w:sz w:val="28"/>
          <w:szCs w:val="28"/>
        </w:rPr>
        <w:t xml:space="preserve"> </w:t>
      </w:r>
      <w:r w:rsidRPr="00495BD0">
        <w:rPr>
          <w:sz w:val="28"/>
          <w:szCs w:val="28"/>
        </w:rPr>
        <w:t>«Русский</w:t>
      </w:r>
      <w:r w:rsidRPr="00495BD0">
        <w:rPr>
          <w:spacing w:val="-3"/>
          <w:sz w:val="28"/>
          <w:szCs w:val="28"/>
        </w:rPr>
        <w:t xml:space="preserve"> </w:t>
      </w:r>
      <w:r w:rsidRPr="00495BD0">
        <w:rPr>
          <w:sz w:val="28"/>
          <w:szCs w:val="28"/>
        </w:rPr>
        <w:t>Нил»</w:t>
      </w:r>
      <w:r w:rsidRPr="00495BD0">
        <w:rPr>
          <w:spacing w:val="-2"/>
          <w:sz w:val="28"/>
          <w:szCs w:val="28"/>
        </w:rPr>
        <w:t xml:space="preserve"> </w:t>
      </w:r>
      <w:r w:rsidRPr="00495BD0">
        <w:rPr>
          <w:sz w:val="28"/>
          <w:szCs w:val="28"/>
        </w:rPr>
        <w:t>(один</w:t>
      </w:r>
      <w:r w:rsidRPr="00495BD0">
        <w:rPr>
          <w:spacing w:val="-1"/>
          <w:sz w:val="28"/>
          <w:szCs w:val="28"/>
        </w:rPr>
        <w:t xml:space="preserve"> </w:t>
      </w:r>
      <w:r w:rsidRPr="00495BD0">
        <w:rPr>
          <w:sz w:val="28"/>
          <w:szCs w:val="28"/>
        </w:rPr>
        <w:t>фрагмент</w:t>
      </w:r>
      <w:r w:rsidRPr="00495BD0">
        <w:rPr>
          <w:spacing w:val="-2"/>
          <w:sz w:val="28"/>
          <w:szCs w:val="28"/>
        </w:rPr>
        <w:t xml:space="preserve"> </w:t>
      </w:r>
      <w:r w:rsidRPr="00495BD0">
        <w:rPr>
          <w:sz w:val="28"/>
          <w:szCs w:val="28"/>
        </w:rPr>
        <w:t>по</w:t>
      </w:r>
      <w:r w:rsidRPr="00495BD0">
        <w:rPr>
          <w:spacing w:val="-2"/>
          <w:sz w:val="28"/>
          <w:szCs w:val="28"/>
        </w:rPr>
        <w:t xml:space="preserve"> </w:t>
      </w:r>
      <w:r w:rsidRPr="00495BD0">
        <w:rPr>
          <w:sz w:val="28"/>
          <w:szCs w:val="28"/>
        </w:rPr>
        <w:t>выбору).</w:t>
      </w:r>
    </w:p>
    <w:p w:rsidR="00495BD0" w:rsidRPr="00495BD0" w:rsidRDefault="00495BD0" w:rsidP="00495BD0">
      <w:pPr>
        <w:widowControl w:val="0"/>
        <w:tabs>
          <w:tab w:val="left" w:pos="1652"/>
        </w:tabs>
        <w:autoSpaceDE w:val="0"/>
        <w:autoSpaceDN w:val="0"/>
        <w:spacing w:before="160" w:after="0" w:line="240" w:lineRule="auto"/>
        <w:ind w:left="1980"/>
        <w:jc w:val="both"/>
        <w:rPr>
          <w:rFonts w:ascii="Times New Roman" w:hAnsi="Times New Roman" w:cs="Times New Roman"/>
          <w:sz w:val="28"/>
          <w:szCs w:val="28"/>
        </w:rPr>
      </w:pPr>
      <w:r w:rsidRPr="00495BD0">
        <w:rPr>
          <w:rFonts w:ascii="Times New Roman" w:hAnsi="Times New Roman" w:cs="Times New Roman"/>
          <w:sz w:val="28"/>
          <w:szCs w:val="28"/>
        </w:rPr>
        <w:t>Русские</w:t>
      </w:r>
      <w:r w:rsidRPr="00495BD0">
        <w:rPr>
          <w:rFonts w:ascii="Times New Roman" w:hAnsi="Times New Roman" w:cs="Times New Roman"/>
          <w:spacing w:val="-5"/>
          <w:sz w:val="28"/>
          <w:szCs w:val="28"/>
        </w:rPr>
        <w:t xml:space="preserve"> </w:t>
      </w:r>
      <w:r w:rsidRPr="00495BD0">
        <w:rPr>
          <w:rFonts w:ascii="Times New Roman" w:hAnsi="Times New Roman" w:cs="Times New Roman"/>
          <w:sz w:val="28"/>
          <w:szCs w:val="28"/>
        </w:rPr>
        <w:t>традиции.</w:t>
      </w:r>
    </w:p>
    <w:p w:rsidR="00495BD0" w:rsidRPr="00495BD0" w:rsidRDefault="00495BD0" w:rsidP="00495BD0">
      <w:pPr>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1080" w:right="5586"/>
        <w:jc w:val="both"/>
        <w:rPr>
          <w:sz w:val="28"/>
          <w:szCs w:val="28"/>
        </w:rPr>
      </w:pPr>
      <w:r w:rsidRPr="00495BD0">
        <w:rPr>
          <w:sz w:val="28"/>
          <w:szCs w:val="28"/>
        </w:rPr>
        <w:lastRenderedPageBreak/>
        <w:t>Праздники русского мира.</w:t>
      </w:r>
      <w:r w:rsidRPr="00495BD0">
        <w:rPr>
          <w:spacing w:val="-67"/>
          <w:sz w:val="28"/>
          <w:szCs w:val="28"/>
        </w:rPr>
        <w:t xml:space="preserve"> </w:t>
      </w:r>
      <w:r w:rsidRPr="00495BD0">
        <w:rPr>
          <w:sz w:val="28"/>
          <w:szCs w:val="28"/>
        </w:rPr>
        <w:t>Троица.</w:t>
      </w:r>
    </w:p>
    <w:p w:rsidR="00495BD0" w:rsidRPr="00495BD0" w:rsidRDefault="00495BD0" w:rsidP="00495BD0">
      <w:pPr>
        <w:pStyle w:val="afb"/>
        <w:spacing w:line="350" w:lineRule="auto"/>
        <w:ind w:left="360" w:right="106"/>
        <w:jc w:val="both"/>
        <w:rPr>
          <w:sz w:val="28"/>
          <w:szCs w:val="28"/>
        </w:rPr>
      </w:pPr>
      <w:r w:rsidRPr="00495BD0">
        <w:rPr>
          <w:sz w:val="28"/>
          <w:szCs w:val="28"/>
        </w:rPr>
        <w:t>Стихотворения</w:t>
      </w:r>
      <w:r w:rsidRPr="00495BD0">
        <w:rPr>
          <w:spacing w:val="1"/>
          <w:sz w:val="28"/>
          <w:szCs w:val="28"/>
        </w:rPr>
        <w:t xml:space="preserve"> </w:t>
      </w:r>
      <w:r w:rsidRPr="00495BD0">
        <w:rPr>
          <w:sz w:val="28"/>
          <w:szCs w:val="28"/>
        </w:rPr>
        <w:t>(не</w:t>
      </w:r>
      <w:r w:rsidRPr="00495BD0">
        <w:rPr>
          <w:spacing w:val="1"/>
          <w:sz w:val="28"/>
          <w:szCs w:val="28"/>
        </w:rPr>
        <w:t xml:space="preserve"> </w:t>
      </w:r>
      <w:r w:rsidRPr="00495BD0">
        <w:rPr>
          <w:sz w:val="28"/>
          <w:szCs w:val="28"/>
        </w:rPr>
        <w:t>менее</w:t>
      </w:r>
      <w:r w:rsidRPr="00495BD0">
        <w:rPr>
          <w:spacing w:val="70"/>
          <w:sz w:val="28"/>
          <w:szCs w:val="28"/>
        </w:rPr>
        <w:t xml:space="preserve"> </w:t>
      </w:r>
      <w:r w:rsidRPr="00495BD0">
        <w:rPr>
          <w:sz w:val="28"/>
          <w:szCs w:val="28"/>
        </w:rPr>
        <w:t>двух).</w:t>
      </w:r>
      <w:r w:rsidRPr="00495BD0">
        <w:rPr>
          <w:spacing w:val="70"/>
          <w:sz w:val="28"/>
          <w:szCs w:val="28"/>
        </w:rPr>
        <w:t xml:space="preserve"> </w:t>
      </w:r>
      <w:r w:rsidRPr="00495BD0">
        <w:rPr>
          <w:sz w:val="28"/>
          <w:szCs w:val="28"/>
        </w:rPr>
        <w:t>Например:</w:t>
      </w:r>
      <w:r w:rsidRPr="00495BD0">
        <w:rPr>
          <w:spacing w:val="70"/>
          <w:sz w:val="28"/>
          <w:szCs w:val="28"/>
        </w:rPr>
        <w:t xml:space="preserve"> </w:t>
      </w:r>
      <w:r w:rsidRPr="00495BD0">
        <w:rPr>
          <w:sz w:val="28"/>
          <w:szCs w:val="28"/>
        </w:rPr>
        <w:t>И.А. Бунин</w:t>
      </w:r>
      <w:r w:rsidRPr="00495BD0">
        <w:rPr>
          <w:spacing w:val="70"/>
          <w:sz w:val="28"/>
          <w:szCs w:val="28"/>
        </w:rPr>
        <w:t xml:space="preserve"> </w:t>
      </w:r>
      <w:r w:rsidRPr="00495BD0">
        <w:rPr>
          <w:sz w:val="28"/>
          <w:szCs w:val="28"/>
        </w:rPr>
        <w:t>«Троица»,</w:t>
      </w:r>
      <w:r w:rsidRPr="00495BD0">
        <w:rPr>
          <w:spacing w:val="1"/>
          <w:sz w:val="28"/>
          <w:szCs w:val="28"/>
        </w:rPr>
        <w:t xml:space="preserve"> </w:t>
      </w:r>
      <w:r w:rsidRPr="00495BD0">
        <w:rPr>
          <w:sz w:val="28"/>
          <w:szCs w:val="28"/>
        </w:rPr>
        <w:t>С.А. Есенин «Троицыно утро, утренний канон…», Н.И. Рыленков «Возможно</w:t>
      </w:r>
      <w:r w:rsidRPr="00495BD0">
        <w:rPr>
          <w:spacing w:val="-67"/>
          <w:sz w:val="28"/>
          <w:szCs w:val="28"/>
        </w:rPr>
        <w:t xml:space="preserve"> </w:t>
      </w:r>
      <w:r w:rsidRPr="00495BD0">
        <w:rPr>
          <w:sz w:val="28"/>
          <w:szCs w:val="28"/>
        </w:rPr>
        <w:t>ль</w:t>
      </w:r>
      <w:r w:rsidRPr="00495BD0">
        <w:rPr>
          <w:spacing w:val="-3"/>
          <w:sz w:val="28"/>
          <w:szCs w:val="28"/>
        </w:rPr>
        <w:t xml:space="preserve"> </w:t>
      </w:r>
      <w:r w:rsidRPr="00495BD0">
        <w:rPr>
          <w:sz w:val="28"/>
          <w:szCs w:val="28"/>
        </w:rPr>
        <w:t>высказать</w:t>
      </w:r>
      <w:r w:rsidRPr="00495BD0">
        <w:rPr>
          <w:spacing w:val="-2"/>
          <w:sz w:val="28"/>
          <w:szCs w:val="28"/>
        </w:rPr>
        <w:t xml:space="preserve"> </w:t>
      </w:r>
      <w:r w:rsidRPr="00495BD0">
        <w:rPr>
          <w:sz w:val="28"/>
          <w:szCs w:val="28"/>
        </w:rPr>
        <w:t>без</w:t>
      </w:r>
      <w:r w:rsidRPr="00495BD0">
        <w:rPr>
          <w:spacing w:val="-1"/>
          <w:sz w:val="28"/>
          <w:szCs w:val="28"/>
        </w:rPr>
        <w:t xml:space="preserve"> </w:t>
      </w:r>
      <w:r w:rsidRPr="00495BD0">
        <w:rPr>
          <w:sz w:val="28"/>
          <w:szCs w:val="28"/>
        </w:rPr>
        <w:t>слов…» и</w:t>
      </w:r>
      <w:r w:rsidRPr="00495BD0">
        <w:rPr>
          <w:spacing w:val="-2"/>
          <w:sz w:val="28"/>
          <w:szCs w:val="28"/>
        </w:rPr>
        <w:t xml:space="preserve"> </w:t>
      </w:r>
      <w:r w:rsidRPr="00495BD0">
        <w:rPr>
          <w:sz w:val="28"/>
          <w:szCs w:val="28"/>
        </w:rPr>
        <w:t>другие.</w:t>
      </w:r>
    </w:p>
    <w:p w:rsidR="00495BD0" w:rsidRPr="00495BD0" w:rsidRDefault="00495BD0" w:rsidP="00495BD0">
      <w:pPr>
        <w:pStyle w:val="afb"/>
        <w:spacing w:line="360" w:lineRule="auto"/>
        <w:ind w:left="1080" w:right="4436"/>
        <w:jc w:val="both"/>
        <w:rPr>
          <w:sz w:val="28"/>
          <w:szCs w:val="28"/>
        </w:rPr>
      </w:pPr>
      <w:r w:rsidRPr="00495BD0">
        <w:rPr>
          <w:sz w:val="28"/>
          <w:szCs w:val="28"/>
        </w:rPr>
        <w:t>И.А. Новиков «Троицкая кукушка».</w:t>
      </w:r>
      <w:r w:rsidRPr="00495BD0">
        <w:rPr>
          <w:spacing w:val="-67"/>
          <w:sz w:val="28"/>
          <w:szCs w:val="28"/>
        </w:rPr>
        <w:t xml:space="preserve"> </w:t>
      </w:r>
      <w:r w:rsidRPr="00495BD0">
        <w:rPr>
          <w:sz w:val="28"/>
          <w:szCs w:val="28"/>
        </w:rPr>
        <w:t>Тепло</w:t>
      </w:r>
      <w:r w:rsidRPr="00495BD0">
        <w:rPr>
          <w:spacing w:val="-1"/>
          <w:sz w:val="28"/>
          <w:szCs w:val="28"/>
        </w:rPr>
        <w:t xml:space="preserve"> </w:t>
      </w:r>
      <w:r w:rsidRPr="00495BD0">
        <w:rPr>
          <w:sz w:val="28"/>
          <w:szCs w:val="28"/>
        </w:rPr>
        <w:t>родного дома.</w:t>
      </w:r>
    </w:p>
    <w:p w:rsidR="00495BD0" w:rsidRPr="00495BD0" w:rsidRDefault="00495BD0" w:rsidP="00495BD0">
      <w:pPr>
        <w:pStyle w:val="afb"/>
        <w:spacing w:line="321" w:lineRule="exact"/>
        <w:ind w:left="1080"/>
        <w:jc w:val="both"/>
        <w:rPr>
          <w:sz w:val="28"/>
          <w:szCs w:val="28"/>
        </w:rPr>
      </w:pPr>
      <w:r w:rsidRPr="00495BD0">
        <w:rPr>
          <w:sz w:val="28"/>
          <w:szCs w:val="28"/>
        </w:rPr>
        <w:t>Родство</w:t>
      </w:r>
      <w:r w:rsidRPr="00495BD0">
        <w:rPr>
          <w:spacing w:val="-2"/>
          <w:sz w:val="28"/>
          <w:szCs w:val="28"/>
        </w:rPr>
        <w:t xml:space="preserve"> </w:t>
      </w:r>
      <w:r w:rsidRPr="00495BD0">
        <w:rPr>
          <w:sz w:val="28"/>
          <w:szCs w:val="28"/>
        </w:rPr>
        <w:t>душ.</w:t>
      </w:r>
    </w:p>
    <w:p w:rsidR="00495BD0" w:rsidRPr="00495BD0" w:rsidRDefault="00495BD0" w:rsidP="00495BD0">
      <w:pPr>
        <w:pStyle w:val="afb"/>
        <w:spacing w:before="157"/>
        <w:ind w:left="1080"/>
        <w:jc w:val="both"/>
        <w:rPr>
          <w:sz w:val="28"/>
          <w:szCs w:val="28"/>
        </w:rPr>
      </w:pPr>
      <w:r w:rsidRPr="00495BD0">
        <w:rPr>
          <w:sz w:val="28"/>
          <w:szCs w:val="28"/>
        </w:rPr>
        <w:t>Ф.А.</w:t>
      </w:r>
      <w:r w:rsidRPr="00495BD0">
        <w:rPr>
          <w:spacing w:val="-2"/>
          <w:sz w:val="28"/>
          <w:szCs w:val="28"/>
        </w:rPr>
        <w:t xml:space="preserve"> </w:t>
      </w:r>
      <w:r w:rsidRPr="00495BD0">
        <w:rPr>
          <w:sz w:val="28"/>
          <w:szCs w:val="28"/>
        </w:rPr>
        <w:t>Абрамов</w:t>
      </w:r>
      <w:r w:rsidRPr="00495BD0">
        <w:rPr>
          <w:spacing w:val="-4"/>
          <w:sz w:val="28"/>
          <w:szCs w:val="28"/>
        </w:rPr>
        <w:t xml:space="preserve"> </w:t>
      </w:r>
      <w:r w:rsidRPr="00495BD0">
        <w:rPr>
          <w:sz w:val="28"/>
          <w:szCs w:val="28"/>
        </w:rPr>
        <w:t>«Валенки».</w:t>
      </w:r>
    </w:p>
    <w:p w:rsidR="00495BD0" w:rsidRPr="00495BD0" w:rsidRDefault="00495BD0" w:rsidP="00495BD0">
      <w:pPr>
        <w:pStyle w:val="afb"/>
        <w:spacing w:before="163"/>
        <w:ind w:left="1080"/>
        <w:jc w:val="both"/>
        <w:rPr>
          <w:sz w:val="28"/>
          <w:szCs w:val="28"/>
        </w:rPr>
      </w:pPr>
      <w:r w:rsidRPr="00495BD0">
        <w:rPr>
          <w:sz w:val="28"/>
          <w:szCs w:val="28"/>
        </w:rPr>
        <w:t>Т.В.</w:t>
      </w:r>
      <w:r w:rsidRPr="00495BD0">
        <w:rPr>
          <w:spacing w:val="-2"/>
          <w:sz w:val="28"/>
          <w:szCs w:val="28"/>
        </w:rPr>
        <w:t xml:space="preserve"> </w:t>
      </w:r>
      <w:r w:rsidRPr="00495BD0">
        <w:rPr>
          <w:sz w:val="28"/>
          <w:szCs w:val="28"/>
        </w:rPr>
        <w:t>Михеева</w:t>
      </w:r>
      <w:r w:rsidRPr="00495BD0">
        <w:rPr>
          <w:spacing w:val="-4"/>
          <w:sz w:val="28"/>
          <w:szCs w:val="28"/>
        </w:rPr>
        <w:t xml:space="preserve"> </w:t>
      </w:r>
      <w:r w:rsidRPr="00495BD0">
        <w:rPr>
          <w:sz w:val="28"/>
          <w:szCs w:val="28"/>
        </w:rPr>
        <w:t>«Не</w:t>
      </w:r>
      <w:r w:rsidRPr="00495BD0">
        <w:rPr>
          <w:spacing w:val="-2"/>
          <w:sz w:val="28"/>
          <w:szCs w:val="28"/>
        </w:rPr>
        <w:t xml:space="preserve"> </w:t>
      </w:r>
      <w:r w:rsidRPr="00495BD0">
        <w:rPr>
          <w:sz w:val="28"/>
          <w:szCs w:val="28"/>
        </w:rPr>
        <w:t>предавай</w:t>
      </w:r>
      <w:r w:rsidRPr="00495BD0">
        <w:rPr>
          <w:spacing w:val="-1"/>
          <w:sz w:val="28"/>
          <w:szCs w:val="28"/>
        </w:rPr>
        <w:t xml:space="preserve"> </w:t>
      </w:r>
      <w:r w:rsidRPr="00495BD0">
        <w:rPr>
          <w:sz w:val="28"/>
          <w:szCs w:val="28"/>
        </w:rPr>
        <w:t>меня!»</w:t>
      </w:r>
      <w:r w:rsidRPr="00495BD0">
        <w:rPr>
          <w:spacing w:val="-1"/>
          <w:sz w:val="28"/>
          <w:szCs w:val="28"/>
        </w:rPr>
        <w:t xml:space="preserve"> </w:t>
      </w:r>
      <w:r w:rsidRPr="00495BD0">
        <w:rPr>
          <w:sz w:val="28"/>
          <w:szCs w:val="28"/>
        </w:rPr>
        <w:t>(две</w:t>
      </w:r>
      <w:r w:rsidRPr="00495BD0">
        <w:rPr>
          <w:spacing w:val="-3"/>
          <w:sz w:val="28"/>
          <w:szCs w:val="28"/>
        </w:rPr>
        <w:t xml:space="preserve"> </w:t>
      </w:r>
      <w:r w:rsidRPr="00495BD0">
        <w:rPr>
          <w:sz w:val="28"/>
          <w:szCs w:val="28"/>
        </w:rPr>
        <w:t>главы</w:t>
      </w:r>
      <w:r w:rsidRPr="00495BD0">
        <w:rPr>
          <w:spacing w:val="-1"/>
          <w:sz w:val="28"/>
          <w:szCs w:val="28"/>
        </w:rPr>
        <w:t xml:space="preserve"> </w:t>
      </w:r>
      <w:r w:rsidRPr="00495BD0">
        <w:rPr>
          <w:sz w:val="28"/>
          <w:szCs w:val="28"/>
        </w:rPr>
        <w:t>по</w:t>
      </w:r>
      <w:r w:rsidRPr="00495BD0">
        <w:rPr>
          <w:spacing w:val="-1"/>
          <w:sz w:val="28"/>
          <w:szCs w:val="28"/>
        </w:rPr>
        <w:t xml:space="preserve"> </w:t>
      </w:r>
      <w:r w:rsidRPr="00495BD0">
        <w:rPr>
          <w:sz w:val="28"/>
          <w:szCs w:val="28"/>
        </w:rPr>
        <w:t>выбору).</w:t>
      </w:r>
    </w:p>
    <w:p w:rsidR="00495BD0" w:rsidRPr="00495BD0" w:rsidRDefault="00495BD0" w:rsidP="00495BD0">
      <w:pPr>
        <w:widowControl w:val="0"/>
        <w:tabs>
          <w:tab w:val="left" w:pos="1652"/>
        </w:tabs>
        <w:autoSpaceDE w:val="0"/>
        <w:autoSpaceDN w:val="0"/>
        <w:spacing w:before="160" w:after="0" w:line="362" w:lineRule="auto"/>
        <w:ind w:left="1980" w:right="3853"/>
        <w:jc w:val="both"/>
        <w:rPr>
          <w:rFonts w:ascii="Times New Roman" w:hAnsi="Times New Roman" w:cs="Times New Roman"/>
          <w:sz w:val="28"/>
          <w:szCs w:val="28"/>
        </w:rPr>
      </w:pPr>
      <w:r w:rsidRPr="00495BD0">
        <w:rPr>
          <w:rFonts w:ascii="Times New Roman" w:hAnsi="Times New Roman" w:cs="Times New Roman"/>
          <w:sz w:val="28"/>
          <w:szCs w:val="28"/>
        </w:rPr>
        <w:t>Русский характер – русская душа.</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Не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до</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ордена –</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была</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бы Родина.</w:t>
      </w:r>
    </w:p>
    <w:p w:rsidR="00495BD0" w:rsidRPr="00495BD0" w:rsidRDefault="00495BD0" w:rsidP="00495BD0">
      <w:pPr>
        <w:pStyle w:val="afb"/>
        <w:spacing w:line="305" w:lineRule="exact"/>
        <w:ind w:left="1080"/>
        <w:jc w:val="both"/>
        <w:rPr>
          <w:sz w:val="28"/>
          <w:szCs w:val="28"/>
        </w:rPr>
      </w:pPr>
      <w:r w:rsidRPr="00495BD0">
        <w:rPr>
          <w:sz w:val="28"/>
          <w:szCs w:val="28"/>
        </w:rPr>
        <w:t>Дети</w:t>
      </w:r>
      <w:r w:rsidRPr="00495BD0">
        <w:rPr>
          <w:spacing w:val="-3"/>
          <w:sz w:val="28"/>
          <w:szCs w:val="28"/>
        </w:rPr>
        <w:t xml:space="preserve"> </w:t>
      </w:r>
      <w:r w:rsidRPr="00495BD0">
        <w:rPr>
          <w:sz w:val="28"/>
          <w:szCs w:val="28"/>
        </w:rPr>
        <w:t>на</w:t>
      </w:r>
      <w:r w:rsidRPr="00495BD0">
        <w:rPr>
          <w:spacing w:val="-1"/>
          <w:sz w:val="28"/>
          <w:szCs w:val="28"/>
        </w:rPr>
        <w:t xml:space="preserve"> </w:t>
      </w:r>
      <w:r w:rsidRPr="00495BD0">
        <w:rPr>
          <w:sz w:val="28"/>
          <w:szCs w:val="28"/>
        </w:rPr>
        <w:t>войне.</w:t>
      </w:r>
    </w:p>
    <w:p w:rsidR="00495BD0" w:rsidRPr="00495BD0" w:rsidRDefault="00495BD0" w:rsidP="00495BD0">
      <w:pPr>
        <w:pStyle w:val="afb"/>
        <w:spacing w:before="146" w:line="350" w:lineRule="auto"/>
        <w:ind w:left="1080" w:right="1075"/>
        <w:jc w:val="both"/>
        <w:rPr>
          <w:sz w:val="28"/>
          <w:szCs w:val="28"/>
        </w:rPr>
      </w:pPr>
      <w:r w:rsidRPr="00495BD0">
        <w:rPr>
          <w:sz w:val="28"/>
          <w:szCs w:val="28"/>
        </w:rPr>
        <w:t>Э.Н. Веркин. «Облачный полк» (не менее двух глав по выбору).</w:t>
      </w:r>
      <w:r w:rsidRPr="00495BD0">
        <w:rPr>
          <w:spacing w:val="-67"/>
          <w:sz w:val="28"/>
          <w:szCs w:val="28"/>
        </w:rPr>
        <w:t xml:space="preserve"> </w:t>
      </w:r>
      <w:r w:rsidRPr="00495BD0">
        <w:rPr>
          <w:sz w:val="28"/>
          <w:szCs w:val="28"/>
        </w:rPr>
        <w:t>Загадки</w:t>
      </w:r>
      <w:r w:rsidRPr="00495BD0">
        <w:rPr>
          <w:spacing w:val="-1"/>
          <w:sz w:val="28"/>
          <w:szCs w:val="28"/>
        </w:rPr>
        <w:t xml:space="preserve"> </w:t>
      </w:r>
      <w:r w:rsidRPr="00495BD0">
        <w:rPr>
          <w:sz w:val="28"/>
          <w:szCs w:val="28"/>
        </w:rPr>
        <w:t>русской души.</w:t>
      </w:r>
    </w:p>
    <w:p w:rsidR="00495BD0" w:rsidRPr="00495BD0" w:rsidRDefault="00495BD0" w:rsidP="00495BD0">
      <w:pPr>
        <w:pStyle w:val="afb"/>
        <w:spacing w:before="1" w:line="348" w:lineRule="auto"/>
        <w:ind w:left="1080" w:right="5595"/>
        <w:jc w:val="both"/>
        <w:rPr>
          <w:sz w:val="28"/>
          <w:szCs w:val="28"/>
        </w:rPr>
      </w:pPr>
      <w:r w:rsidRPr="00495BD0">
        <w:rPr>
          <w:sz w:val="28"/>
          <w:szCs w:val="28"/>
        </w:rPr>
        <w:t>Сеятель твой и хранитель.</w:t>
      </w:r>
      <w:r w:rsidRPr="00495BD0">
        <w:rPr>
          <w:spacing w:val="-67"/>
          <w:sz w:val="28"/>
          <w:szCs w:val="28"/>
        </w:rPr>
        <w:t xml:space="preserve"> </w:t>
      </w:r>
      <w:r w:rsidRPr="00495BD0">
        <w:rPr>
          <w:sz w:val="28"/>
          <w:szCs w:val="28"/>
        </w:rPr>
        <w:t>И.С.</w:t>
      </w:r>
      <w:r w:rsidRPr="00495BD0">
        <w:rPr>
          <w:spacing w:val="-2"/>
          <w:sz w:val="28"/>
          <w:szCs w:val="28"/>
        </w:rPr>
        <w:t xml:space="preserve"> </w:t>
      </w:r>
      <w:r w:rsidRPr="00495BD0">
        <w:rPr>
          <w:sz w:val="28"/>
          <w:szCs w:val="28"/>
        </w:rPr>
        <w:t>Тургенев</w:t>
      </w:r>
      <w:r w:rsidRPr="00495BD0">
        <w:rPr>
          <w:spacing w:val="-3"/>
          <w:sz w:val="28"/>
          <w:szCs w:val="28"/>
        </w:rPr>
        <w:t xml:space="preserve"> </w:t>
      </w:r>
      <w:r w:rsidRPr="00495BD0">
        <w:rPr>
          <w:sz w:val="28"/>
          <w:szCs w:val="28"/>
        </w:rPr>
        <w:t>«Сфинкс».</w:t>
      </w:r>
    </w:p>
    <w:p w:rsidR="00495BD0" w:rsidRPr="00495BD0" w:rsidRDefault="00495BD0" w:rsidP="00495BD0">
      <w:pPr>
        <w:pStyle w:val="afb"/>
        <w:spacing w:before="16" w:line="362" w:lineRule="auto"/>
        <w:ind w:left="1080" w:right="4381"/>
        <w:jc w:val="both"/>
        <w:rPr>
          <w:sz w:val="28"/>
          <w:szCs w:val="28"/>
        </w:rPr>
      </w:pPr>
      <w:r w:rsidRPr="00495BD0">
        <w:rPr>
          <w:sz w:val="28"/>
          <w:szCs w:val="28"/>
        </w:rPr>
        <w:t>Ф.М. Достоевский «Мужик Марей».</w:t>
      </w:r>
      <w:r w:rsidRPr="00495BD0">
        <w:rPr>
          <w:spacing w:val="-67"/>
          <w:sz w:val="28"/>
          <w:szCs w:val="28"/>
        </w:rPr>
        <w:t xml:space="preserve"> </w:t>
      </w:r>
      <w:r w:rsidRPr="00495BD0">
        <w:rPr>
          <w:sz w:val="28"/>
          <w:szCs w:val="28"/>
        </w:rPr>
        <w:t>О</w:t>
      </w:r>
      <w:r w:rsidRPr="00495BD0">
        <w:rPr>
          <w:spacing w:val="-1"/>
          <w:sz w:val="28"/>
          <w:szCs w:val="28"/>
        </w:rPr>
        <w:t xml:space="preserve"> </w:t>
      </w:r>
      <w:r w:rsidRPr="00495BD0">
        <w:rPr>
          <w:sz w:val="28"/>
          <w:szCs w:val="28"/>
        </w:rPr>
        <w:t>ваших</w:t>
      </w:r>
      <w:r w:rsidRPr="00495BD0">
        <w:rPr>
          <w:spacing w:val="-2"/>
          <w:sz w:val="28"/>
          <w:szCs w:val="28"/>
        </w:rPr>
        <w:t xml:space="preserve"> </w:t>
      </w:r>
      <w:r w:rsidRPr="00495BD0">
        <w:rPr>
          <w:sz w:val="28"/>
          <w:szCs w:val="28"/>
        </w:rPr>
        <w:t>ровесниках.</w:t>
      </w:r>
    </w:p>
    <w:p w:rsidR="00495BD0" w:rsidRPr="00495BD0" w:rsidRDefault="00495BD0" w:rsidP="00495BD0">
      <w:pPr>
        <w:pStyle w:val="afb"/>
        <w:spacing w:line="302" w:lineRule="exact"/>
        <w:ind w:left="1080"/>
        <w:jc w:val="both"/>
        <w:rPr>
          <w:sz w:val="28"/>
          <w:szCs w:val="28"/>
        </w:rPr>
      </w:pPr>
      <w:r w:rsidRPr="00495BD0">
        <w:rPr>
          <w:sz w:val="28"/>
          <w:szCs w:val="28"/>
        </w:rPr>
        <w:t>Пора</w:t>
      </w:r>
      <w:r w:rsidRPr="00495BD0">
        <w:rPr>
          <w:spacing w:val="-2"/>
          <w:sz w:val="28"/>
          <w:szCs w:val="28"/>
        </w:rPr>
        <w:t xml:space="preserve"> </w:t>
      </w:r>
      <w:r w:rsidRPr="00495BD0">
        <w:rPr>
          <w:sz w:val="28"/>
          <w:szCs w:val="28"/>
        </w:rPr>
        <w:t>взросления.</w:t>
      </w:r>
    </w:p>
    <w:p w:rsidR="00495BD0" w:rsidRPr="00495BD0" w:rsidRDefault="00495BD0" w:rsidP="00495BD0">
      <w:pPr>
        <w:pStyle w:val="afb"/>
        <w:spacing w:before="149" w:line="355" w:lineRule="auto"/>
        <w:ind w:left="1080" w:right="161"/>
        <w:jc w:val="both"/>
        <w:rPr>
          <w:sz w:val="28"/>
          <w:szCs w:val="28"/>
        </w:rPr>
      </w:pPr>
      <w:r w:rsidRPr="00495BD0">
        <w:rPr>
          <w:sz w:val="28"/>
          <w:szCs w:val="28"/>
        </w:rPr>
        <w:t>Б.Л. Васильев. «Завтра была война» (не менее одной главы по выбору).</w:t>
      </w:r>
      <w:r w:rsidRPr="00495BD0">
        <w:rPr>
          <w:spacing w:val="-67"/>
          <w:sz w:val="28"/>
          <w:szCs w:val="28"/>
        </w:rPr>
        <w:t xml:space="preserve"> </w:t>
      </w:r>
      <w:r w:rsidRPr="00495BD0">
        <w:rPr>
          <w:sz w:val="28"/>
          <w:szCs w:val="28"/>
        </w:rPr>
        <w:t>Г.Н. Щербакова «Вам и не снилось» (не менее одной главы по выбору).</w:t>
      </w:r>
      <w:r w:rsidRPr="00495BD0">
        <w:rPr>
          <w:spacing w:val="-67"/>
          <w:sz w:val="28"/>
          <w:szCs w:val="28"/>
        </w:rPr>
        <w:t xml:space="preserve"> </w:t>
      </w:r>
      <w:r w:rsidRPr="00495BD0">
        <w:rPr>
          <w:sz w:val="28"/>
          <w:szCs w:val="28"/>
        </w:rPr>
        <w:t>Лишь</w:t>
      </w:r>
      <w:r w:rsidRPr="00495BD0">
        <w:rPr>
          <w:spacing w:val="-2"/>
          <w:sz w:val="28"/>
          <w:szCs w:val="28"/>
        </w:rPr>
        <w:t xml:space="preserve"> </w:t>
      </w:r>
      <w:r w:rsidRPr="00495BD0">
        <w:rPr>
          <w:sz w:val="28"/>
          <w:szCs w:val="28"/>
        </w:rPr>
        <w:t>слову</w:t>
      </w:r>
      <w:r w:rsidRPr="00495BD0">
        <w:rPr>
          <w:spacing w:val="-2"/>
          <w:sz w:val="28"/>
          <w:szCs w:val="28"/>
        </w:rPr>
        <w:t xml:space="preserve"> </w:t>
      </w:r>
      <w:r w:rsidRPr="00495BD0">
        <w:rPr>
          <w:sz w:val="28"/>
          <w:szCs w:val="28"/>
        </w:rPr>
        <w:t>жизнь</w:t>
      </w:r>
      <w:r w:rsidRPr="00495BD0">
        <w:rPr>
          <w:spacing w:val="-2"/>
          <w:sz w:val="28"/>
          <w:szCs w:val="28"/>
        </w:rPr>
        <w:t xml:space="preserve"> </w:t>
      </w:r>
      <w:r w:rsidRPr="00495BD0">
        <w:rPr>
          <w:sz w:val="28"/>
          <w:szCs w:val="28"/>
        </w:rPr>
        <w:t>дана.</w:t>
      </w:r>
    </w:p>
    <w:p w:rsidR="00495BD0" w:rsidRPr="00495BD0" w:rsidRDefault="00495BD0" w:rsidP="00495BD0">
      <w:pPr>
        <w:pStyle w:val="afb"/>
        <w:spacing w:line="316" w:lineRule="exact"/>
        <w:ind w:left="1080"/>
        <w:jc w:val="both"/>
        <w:rPr>
          <w:sz w:val="28"/>
          <w:szCs w:val="28"/>
        </w:rPr>
      </w:pPr>
      <w:r w:rsidRPr="00495BD0">
        <w:rPr>
          <w:sz w:val="28"/>
          <w:szCs w:val="28"/>
        </w:rPr>
        <w:t>Язык</w:t>
      </w:r>
      <w:r w:rsidRPr="00495BD0">
        <w:rPr>
          <w:spacing w:val="-2"/>
          <w:sz w:val="28"/>
          <w:szCs w:val="28"/>
        </w:rPr>
        <w:t xml:space="preserve"> </w:t>
      </w:r>
      <w:r w:rsidRPr="00495BD0">
        <w:rPr>
          <w:sz w:val="28"/>
          <w:szCs w:val="28"/>
        </w:rPr>
        <w:t>поэзии.</w:t>
      </w:r>
    </w:p>
    <w:p w:rsidR="00495BD0" w:rsidRPr="00495BD0" w:rsidRDefault="00495BD0" w:rsidP="00495BD0">
      <w:pPr>
        <w:pStyle w:val="afb"/>
        <w:spacing w:before="146" w:line="350" w:lineRule="auto"/>
        <w:ind w:left="360"/>
        <w:jc w:val="both"/>
        <w:rPr>
          <w:sz w:val="28"/>
          <w:szCs w:val="28"/>
        </w:rPr>
      </w:pPr>
      <w:r w:rsidRPr="00495BD0">
        <w:rPr>
          <w:sz w:val="28"/>
          <w:szCs w:val="28"/>
        </w:rPr>
        <w:t>Стихотворения</w:t>
      </w:r>
      <w:r w:rsidRPr="00495BD0">
        <w:rPr>
          <w:spacing w:val="12"/>
          <w:sz w:val="28"/>
          <w:szCs w:val="28"/>
        </w:rPr>
        <w:t xml:space="preserve"> </w:t>
      </w:r>
      <w:r w:rsidRPr="00495BD0">
        <w:rPr>
          <w:sz w:val="28"/>
          <w:szCs w:val="28"/>
        </w:rPr>
        <w:t>(не</w:t>
      </w:r>
      <w:r w:rsidRPr="00495BD0">
        <w:rPr>
          <w:spacing w:val="10"/>
          <w:sz w:val="28"/>
          <w:szCs w:val="28"/>
        </w:rPr>
        <w:t xml:space="preserve"> </w:t>
      </w:r>
      <w:r w:rsidRPr="00495BD0">
        <w:rPr>
          <w:sz w:val="28"/>
          <w:szCs w:val="28"/>
        </w:rPr>
        <w:t>менее</w:t>
      </w:r>
      <w:r w:rsidRPr="00495BD0">
        <w:rPr>
          <w:spacing w:val="9"/>
          <w:sz w:val="28"/>
          <w:szCs w:val="28"/>
        </w:rPr>
        <w:t xml:space="preserve"> </w:t>
      </w:r>
      <w:r w:rsidRPr="00495BD0">
        <w:rPr>
          <w:sz w:val="28"/>
          <w:szCs w:val="28"/>
        </w:rPr>
        <w:t>одного).</w:t>
      </w:r>
      <w:r w:rsidRPr="00495BD0">
        <w:rPr>
          <w:spacing w:val="10"/>
          <w:sz w:val="28"/>
          <w:szCs w:val="28"/>
        </w:rPr>
        <w:t xml:space="preserve"> </w:t>
      </w:r>
      <w:r w:rsidRPr="00495BD0">
        <w:rPr>
          <w:sz w:val="28"/>
          <w:szCs w:val="28"/>
        </w:rPr>
        <w:t>Например:</w:t>
      </w:r>
      <w:r w:rsidRPr="00495BD0">
        <w:rPr>
          <w:spacing w:val="13"/>
          <w:sz w:val="28"/>
          <w:szCs w:val="28"/>
        </w:rPr>
        <w:t xml:space="preserve"> </w:t>
      </w:r>
      <w:r w:rsidRPr="00495BD0">
        <w:rPr>
          <w:sz w:val="28"/>
          <w:szCs w:val="28"/>
        </w:rPr>
        <w:t>И.Ф.</w:t>
      </w:r>
      <w:r w:rsidRPr="00495BD0">
        <w:rPr>
          <w:spacing w:val="-2"/>
          <w:sz w:val="28"/>
          <w:szCs w:val="28"/>
        </w:rPr>
        <w:t xml:space="preserve"> </w:t>
      </w:r>
      <w:r w:rsidRPr="00495BD0">
        <w:rPr>
          <w:sz w:val="28"/>
          <w:szCs w:val="28"/>
        </w:rPr>
        <w:t>Анненский</w:t>
      </w:r>
      <w:r w:rsidRPr="00495BD0">
        <w:rPr>
          <w:spacing w:val="11"/>
          <w:sz w:val="28"/>
          <w:szCs w:val="28"/>
        </w:rPr>
        <w:t xml:space="preserve"> </w:t>
      </w:r>
      <w:r w:rsidRPr="00495BD0">
        <w:rPr>
          <w:sz w:val="28"/>
          <w:szCs w:val="28"/>
        </w:rPr>
        <w:t>«Третий</w:t>
      </w:r>
      <w:r w:rsidRPr="00495BD0">
        <w:rPr>
          <w:spacing w:val="-67"/>
          <w:sz w:val="28"/>
          <w:szCs w:val="28"/>
        </w:rPr>
        <w:t xml:space="preserve"> </w:t>
      </w:r>
      <w:r w:rsidRPr="00495BD0">
        <w:rPr>
          <w:sz w:val="28"/>
          <w:szCs w:val="28"/>
        </w:rPr>
        <w:t>мучительный</w:t>
      </w:r>
      <w:r w:rsidRPr="00495BD0">
        <w:rPr>
          <w:spacing w:val="-1"/>
          <w:sz w:val="28"/>
          <w:szCs w:val="28"/>
        </w:rPr>
        <w:t xml:space="preserve"> </w:t>
      </w:r>
      <w:r w:rsidRPr="00495BD0">
        <w:rPr>
          <w:sz w:val="28"/>
          <w:szCs w:val="28"/>
        </w:rPr>
        <w:t>сонет» и</w:t>
      </w:r>
      <w:r w:rsidRPr="00495BD0">
        <w:rPr>
          <w:spacing w:val="-3"/>
          <w:sz w:val="28"/>
          <w:szCs w:val="28"/>
        </w:rPr>
        <w:t xml:space="preserve"> </w:t>
      </w:r>
      <w:r w:rsidRPr="00495BD0">
        <w:rPr>
          <w:sz w:val="28"/>
          <w:szCs w:val="28"/>
        </w:rPr>
        <w:t>другие.</w:t>
      </w:r>
    </w:p>
    <w:p w:rsidR="00495BD0" w:rsidRPr="00495BD0" w:rsidRDefault="00495BD0" w:rsidP="00495BD0">
      <w:pPr>
        <w:pStyle w:val="afb"/>
        <w:spacing w:line="320" w:lineRule="exact"/>
        <w:ind w:left="1080"/>
        <w:jc w:val="both"/>
        <w:rPr>
          <w:sz w:val="28"/>
          <w:szCs w:val="28"/>
        </w:rPr>
      </w:pPr>
      <w:r w:rsidRPr="00495BD0">
        <w:rPr>
          <w:sz w:val="28"/>
          <w:szCs w:val="28"/>
        </w:rPr>
        <w:t>Дон</w:t>
      </w:r>
      <w:r w:rsidRPr="00495BD0">
        <w:rPr>
          <w:spacing w:val="-3"/>
          <w:sz w:val="28"/>
          <w:szCs w:val="28"/>
        </w:rPr>
        <w:t xml:space="preserve"> </w:t>
      </w:r>
      <w:r w:rsidRPr="00495BD0">
        <w:rPr>
          <w:sz w:val="28"/>
          <w:szCs w:val="28"/>
        </w:rPr>
        <w:t>Аминадо</w:t>
      </w:r>
      <w:r w:rsidRPr="00495BD0">
        <w:rPr>
          <w:spacing w:val="-3"/>
          <w:sz w:val="28"/>
          <w:szCs w:val="28"/>
        </w:rPr>
        <w:t xml:space="preserve"> </w:t>
      </w:r>
      <w:r w:rsidRPr="00495BD0">
        <w:rPr>
          <w:sz w:val="28"/>
          <w:szCs w:val="28"/>
        </w:rPr>
        <w:t>«Наука</w:t>
      </w:r>
      <w:r w:rsidRPr="00495BD0">
        <w:rPr>
          <w:spacing w:val="-3"/>
          <w:sz w:val="28"/>
          <w:szCs w:val="28"/>
        </w:rPr>
        <w:t xml:space="preserve"> </w:t>
      </w:r>
      <w:r w:rsidRPr="00495BD0">
        <w:rPr>
          <w:sz w:val="28"/>
          <w:szCs w:val="28"/>
        </w:rPr>
        <w:t>стихосложения».</w:t>
      </w:r>
    </w:p>
    <w:p w:rsidR="00495BD0" w:rsidRPr="00495BD0" w:rsidRDefault="00495BD0" w:rsidP="00495BD0">
      <w:pPr>
        <w:widowControl w:val="0"/>
        <w:tabs>
          <w:tab w:val="left" w:pos="1441"/>
        </w:tabs>
        <w:autoSpaceDE w:val="0"/>
        <w:autoSpaceDN w:val="0"/>
        <w:spacing w:before="160" w:after="0" w:line="240" w:lineRule="auto"/>
        <w:ind w:left="1080"/>
        <w:jc w:val="both"/>
        <w:rPr>
          <w:rFonts w:ascii="Times New Roman" w:hAnsi="Times New Roman" w:cs="Times New Roman"/>
          <w:sz w:val="28"/>
          <w:szCs w:val="28"/>
        </w:rPr>
      </w:pPr>
      <w:r w:rsidRPr="00495BD0">
        <w:rPr>
          <w:rFonts w:ascii="Times New Roman" w:hAnsi="Times New Roman" w:cs="Times New Roman"/>
          <w:sz w:val="28"/>
          <w:szCs w:val="28"/>
        </w:rPr>
        <w:t>Содержание</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обучения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5"/>
          <w:sz w:val="28"/>
          <w:szCs w:val="28"/>
        </w:rPr>
        <w:t xml:space="preserve"> </w:t>
      </w:r>
      <w:r w:rsidRPr="00495BD0">
        <w:rPr>
          <w:rFonts w:ascii="Times New Roman" w:hAnsi="Times New Roman" w:cs="Times New Roman"/>
          <w:sz w:val="28"/>
          <w:szCs w:val="28"/>
        </w:rPr>
        <w:t>9</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классе.</w:t>
      </w:r>
    </w:p>
    <w:p w:rsidR="00495BD0" w:rsidRPr="00495BD0" w:rsidRDefault="00495BD0" w:rsidP="00495BD0">
      <w:pPr>
        <w:widowControl w:val="0"/>
        <w:tabs>
          <w:tab w:val="left" w:pos="1652"/>
        </w:tabs>
        <w:autoSpaceDE w:val="0"/>
        <w:autoSpaceDN w:val="0"/>
        <w:spacing w:before="161" w:after="0" w:line="355" w:lineRule="auto"/>
        <w:ind w:left="1080" w:right="5301"/>
        <w:jc w:val="both"/>
        <w:rPr>
          <w:rFonts w:ascii="Times New Roman" w:hAnsi="Times New Roman" w:cs="Times New Roman"/>
          <w:sz w:val="28"/>
          <w:szCs w:val="28"/>
        </w:rPr>
      </w:pPr>
      <w:r w:rsidRPr="00495BD0">
        <w:rPr>
          <w:rFonts w:ascii="Times New Roman" w:hAnsi="Times New Roman" w:cs="Times New Roman"/>
          <w:sz w:val="28"/>
          <w:szCs w:val="28"/>
        </w:rPr>
        <w:t>Россия – Родина моя.</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Преданья старины глубокой.</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Гроза</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lastRenderedPageBreak/>
        <w:t>двенадцатого</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года.</w:t>
      </w:r>
    </w:p>
    <w:p w:rsidR="00495BD0" w:rsidRPr="00495BD0" w:rsidRDefault="00495BD0" w:rsidP="00495BD0">
      <w:pPr>
        <w:spacing w:line="355"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jc w:val="both"/>
        <w:rPr>
          <w:sz w:val="28"/>
          <w:szCs w:val="28"/>
        </w:rPr>
      </w:pPr>
      <w:r w:rsidRPr="00495BD0">
        <w:rPr>
          <w:sz w:val="28"/>
          <w:szCs w:val="28"/>
        </w:rPr>
        <w:lastRenderedPageBreak/>
        <w:t>Русские</w:t>
      </w:r>
      <w:r w:rsidRPr="00495BD0">
        <w:rPr>
          <w:spacing w:val="25"/>
          <w:sz w:val="28"/>
          <w:szCs w:val="28"/>
        </w:rPr>
        <w:t xml:space="preserve"> </w:t>
      </w:r>
      <w:r w:rsidRPr="00495BD0">
        <w:rPr>
          <w:sz w:val="28"/>
          <w:szCs w:val="28"/>
        </w:rPr>
        <w:t>народные</w:t>
      </w:r>
      <w:r w:rsidRPr="00495BD0">
        <w:rPr>
          <w:spacing w:val="26"/>
          <w:sz w:val="28"/>
          <w:szCs w:val="28"/>
        </w:rPr>
        <w:t xml:space="preserve"> </w:t>
      </w:r>
      <w:r w:rsidRPr="00495BD0">
        <w:rPr>
          <w:sz w:val="28"/>
          <w:szCs w:val="28"/>
        </w:rPr>
        <w:t>песни</w:t>
      </w:r>
      <w:r w:rsidRPr="00495BD0">
        <w:rPr>
          <w:spacing w:val="27"/>
          <w:sz w:val="28"/>
          <w:szCs w:val="28"/>
        </w:rPr>
        <w:t xml:space="preserve"> </w:t>
      </w:r>
      <w:r w:rsidRPr="00495BD0">
        <w:rPr>
          <w:sz w:val="28"/>
          <w:szCs w:val="28"/>
        </w:rPr>
        <w:t>об</w:t>
      </w:r>
      <w:r w:rsidRPr="00495BD0">
        <w:rPr>
          <w:spacing w:val="27"/>
          <w:sz w:val="28"/>
          <w:szCs w:val="28"/>
        </w:rPr>
        <w:t xml:space="preserve"> </w:t>
      </w:r>
      <w:r w:rsidRPr="00495BD0">
        <w:rPr>
          <w:sz w:val="28"/>
          <w:szCs w:val="28"/>
        </w:rPr>
        <w:t>Отечественной</w:t>
      </w:r>
      <w:r w:rsidRPr="00495BD0">
        <w:rPr>
          <w:spacing w:val="27"/>
          <w:sz w:val="28"/>
          <w:szCs w:val="28"/>
        </w:rPr>
        <w:t xml:space="preserve"> </w:t>
      </w:r>
      <w:r w:rsidRPr="00495BD0">
        <w:rPr>
          <w:sz w:val="28"/>
          <w:szCs w:val="28"/>
        </w:rPr>
        <w:t>войне</w:t>
      </w:r>
      <w:r w:rsidRPr="00495BD0">
        <w:rPr>
          <w:spacing w:val="26"/>
          <w:sz w:val="28"/>
          <w:szCs w:val="28"/>
        </w:rPr>
        <w:t xml:space="preserve"> </w:t>
      </w:r>
      <w:r w:rsidRPr="00495BD0">
        <w:rPr>
          <w:sz w:val="28"/>
          <w:szCs w:val="28"/>
        </w:rPr>
        <w:t>1812</w:t>
      </w:r>
      <w:r w:rsidRPr="00495BD0">
        <w:rPr>
          <w:spacing w:val="30"/>
          <w:sz w:val="28"/>
          <w:szCs w:val="28"/>
        </w:rPr>
        <w:t xml:space="preserve"> </w:t>
      </w:r>
      <w:r w:rsidRPr="00495BD0">
        <w:rPr>
          <w:sz w:val="28"/>
          <w:szCs w:val="28"/>
        </w:rPr>
        <w:t>года</w:t>
      </w:r>
      <w:r w:rsidRPr="00495BD0">
        <w:rPr>
          <w:spacing w:val="28"/>
          <w:sz w:val="28"/>
          <w:szCs w:val="28"/>
        </w:rPr>
        <w:t xml:space="preserve"> </w:t>
      </w:r>
      <w:r w:rsidRPr="00495BD0">
        <w:rPr>
          <w:sz w:val="28"/>
          <w:szCs w:val="28"/>
        </w:rPr>
        <w:t>(не</w:t>
      </w:r>
      <w:r w:rsidRPr="00495BD0">
        <w:rPr>
          <w:spacing w:val="25"/>
          <w:sz w:val="28"/>
          <w:szCs w:val="28"/>
        </w:rPr>
        <w:t xml:space="preserve"> </w:t>
      </w:r>
      <w:r w:rsidRPr="00495BD0">
        <w:rPr>
          <w:sz w:val="28"/>
          <w:szCs w:val="28"/>
        </w:rPr>
        <w:t>менее</w:t>
      </w:r>
      <w:r w:rsidRPr="00495BD0">
        <w:rPr>
          <w:spacing w:val="-67"/>
          <w:sz w:val="28"/>
          <w:szCs w:val="28"/>
        </w:rPr>
        <w:t xml:space="preserve"> </w:t>
      </w:r>
      <w:r w:rsidRPr="00495BD0">
        <w:rPr>
          <w:sz w:val="28"/>
          <w:szCs w:val="28"/>
        </w:rPr>
        <w:t>одной).</w:t>
      </w:r>
      <w:r w:rsidRPr="00495BD0">
        <w:rPr>
          <w:spacing w:val="-5"/>
          <w:sz w:val="28"/>
          <w:szCs w:val="28"/>
        </w:rPr>
        <w:t xml:space="preserve"> </w:t>
      </w:r>
      <w:r w:rsidRPr="00495BD0">
        <w:rPr>
          <w:sz w:val="28"/>
          <w:szCs w:val="28"/>
        </w:rPr>
        <w:t>Например:</w:t>
      </w:r>
      <w:r w:rsidRPr="00495BD0">
        <w:rPr>
          <w:spacing w:val="-2"/>
          <w:sz w:val="28"/>
          <w:szCs w:val="28"/>
        </w:rPr>
        <w:t xml:space="preserve"> </w:t>
      </w:r>
      <w:r w:rsidRPr="00495BD0">
        <w:rPr>
          <w:sz w:val="28"/>
          <w:szCs w:val="28"/>
        </w:rPr>
        <w:t>«Как</w:t>
      </w:r>
      <w:r w:rsidRPr="00495BD0">
        <w:rPr>
          <w:spacing w:val="-1"/>
          <w:sz w:val="28"/>
          <w:szCs w:val="28"/>
        </w:rPr>
        <w:t xml:space="preserve"> </w:t>
      </w:r>
      <w:r w:rsidRPr="00495BD0">
        <w:rPr>
          <w:sz w:val="28"/>
          <w:szCs w:val="28"/>
        </w:rPr>
        <w:t>не</w:t>
      </w:r>
      <w:r w:rsidRPr="00495BD0">
        <w:rPr>
          <w:spacing w:val="-3"/>
          <w:sz w:val="28"/>
          <w:szCs w:val="28"/>
        </w:rPr>
        <w:t xml:space="preserve"> </w:t>
      </w:r>
      <w:r w:rsidRPr="00495BD0">
        <w:rPr>
          <w:sz w:val="28"/>
          <w:szCs w:val="28"/>
        </w:rPr>
        <w:t>две</w:t>
      </w:r>
      <w:r w:rsidRPr="00495BD0">
        <w:rPr>
          <w:spacing w:val="-1"/>
          <w:sz w:val="28"/>
          <w:szCs w:val="28"/>
        </w:rPr>
        <w:t xml:space="preserve"> </w:t>
      </w:r>
      <w:r w:rsidRPr="00495BD0">
        <w:rPr>
          <w:sz w:val="28"/>
          <w:szCs w:val="28"/>
        </w:rPr>
        <w:t>тученьки</w:t>
      </w:r>
      <w:r w:rsidRPr="00495BD0">
        <w:rPr>
          <w:spacing w:val="-3"/>
          <w:sz w:val="28"/>
          <w:szCs w:val="28"/>
        </w:rPr>
        <w:t xml:space="preserve"> </w:t>
      </w:r>
      <w:r w:rsidRPr="00495BD0">
        <w:rPr>
          <w:sz w:val="28"/>
          <w:szCs w:val="28"/>
        </w:rPr>
        <w:t>не</w:t>
      </w:r>
      <w:r w:rsidRPr="00495BD0">
        <w:rPr>
          <w:spacing w:val="-1"/>
          <w:sz w:val="28"/>
          <w:szCs w:val="28"/>
        </w:rPr>
        <w:t xml:space="preserve"> </w:t>
      </w:r>
      <w:r w:rsidRPr="00495BD0">
        <w:rPr>
          <w:sz w:val="28"/>
          <w:szCs w:val="28"/>
        </w:rPr>
        <w:t>две</w:t>
      </w:r>
      <w:r w:rsidRPr="00495BD0">
        <w:rPr>
          <w:spacing w:val="-1"/>
          <w:sz w:val="28"/>
          <w:szCs w:val="28"/>
        </w:rPr>
        <w:t xml:space="preserve"> </w:t>
      </w:r>
      <w:r w:rsidRPr="00495BD0">
        <w:rPr>
          <w:sz w:val="28"/>
          <w:szCs w:val="28"/>
        </w:rPr>
        <w:t>грозныя…»</w:t>
      </w:r>
    </w:p>
    <w:p w:rsidR="00495BD0" w:rsidRPr="00495BD0" w:rsidRDefault="00495BD0" w:rsidP="00495BD0">
      <w:pPr>
        <w:pStyle w:val="afb"/>
        <w:tabs>
          <w:tab w:val="left" w:pos="1003"/>
          <w:tab w:val="left" w:pos="2215"/>
          <w:tab w:val="left" w:pos="3456"/>
          <w:tab w:val="left" w:pos="3938"/>
          <w:tab w:val="left" w:pos="5813"/>
          <w:tab w:val="left" w:pos="7661"/>
        </w:tabs>
        <w:spacing w:line="348" w:lineRule="auto"/>
        <w:ind w:left="1080" w:right="103"/>
        <w:jc w:val="both"/>
        <w:rPr>
          <w:sz w:val="28"/>
          <w:szCs w:val="28"/>
        </w:rPr>
      </w:pPr>
      <w:r w:rsidRPr="00495BD0">
        <w:rPr>
          <w:sz w:val="28"/>
          <w:szCs w:val="28"/>
        </w:rPr>
        <w:t>Стихотворения</w:t>
      </w:r>
      <w:r w:rsidRPr="00495BD0">
        <w:rPr>
          <w:spacing w:val="19"/>
          <w:sz w:val="28"/>
          <w:szCs w:val="28"/>
        </w:rPr>
        <w:t xml:space="preserve"> </w:t>
      </w:r>
      <w:r w:rsidRPr="00495BD0">
        <w:rPr>
          <w:sz w:val="28"/>
          <w:szCs w:val="28"/>
        </w:rPr>
        <w:t>(не</w:t>
      </w:r>
      <w:r w:rsidRPr="00495BD0">
        <w:rPr>
          <w:spacing w:val="17"/>
          <w:sz w:val="28"/>
          <w:szCs w:val="28"/>
        </w:rPr>
        <w:t xml:space="preserve"> </w:t>
      </w:r>
      <w:r w:rsidRPr="00495BD0">
        <w:rPr>
          <w:sz w:val="28"/>
          <w:szCs w:val="28"/>
        </w:rPr>
        <w:t>менее</w:t>
      </w:r>
      <w:r w:rsidRPr="00495BD0">
        <w:rPr>
          <w:spacing w:val="16"/>
          <w:sz w:val="28"/>
          <w:szCs w:val="28"/>
        </w:rPr>
        <w:t xml:space="preserve"> </w:t>
      </w:r>
      <w:r w:rsidRPr="00495BD0">
        <w:rPr>
          <w:sz w:val="28"/>
          <w:szCs w:val="28"/>
        </w:rPr>
        <w:t>двух).</w:t>
      </w:r>
      <w:r w:rsidRPr="00495BD0">
        <w:rPr>
          <w:spacing w:val="19"/>
          <w:sz w:val="28"/>
          <w:szCs w:val="28"/>
        </w:rPr>
        <w:t xml:space="preserve"> </w:t>
      </w:r>
      <w:r w:rsidRPr="00495BD0">
        <w:rPr>
          <w:sz w:val="28"/>
          <w:szCs w:val="28"/>
        </w:rPr>
        <w:t>Например:</w:t>
      </w:r>
      <w:r w:rsidRPr="00495BD0">
        <w:rPr>
          <w:spacing w:val="20"/>
          <w:sz w:val="28"/>
          <w:szCs w:val="28"/>
        </w:rPr>
        <w:t xml:space="preserve"> </w:t>
      </w:r>
      <w:r w:rsidRPr="00495BD0">
        <w:rPr>
          <w:sz w:val="28"/>
          <w:szCs w:val="28"/>
        </w:rPr>
        <w:t>В.А.</w:t>
      </w:r>
      <w:r w:rsidRPr="00495BD0">
        <w:rPr>
          <w:spacing w:val="-2"/>
          <w:sz w:val="28"/>
          <w:szCs w:val="28"/>
        </w:rPr>
        <w:t xml:space="preserve"> </w:t>
      </w:r>
      <w:r w:rsidRPr="00495BD0">
        <w:rPr>
          <w:sz w:val="28"/>
          <w:szCs w:val="28"/>
        </w:rPr>
        <w:t>Жуковский</w:t>
      </w:r>
      <w:r w:rsidRPr="00495BD0">
        <w:rPr>
          <w:spacing w:val="20"/>
          <w:sz w:val="28"/>
          <w:szCs w:val="28"/>
        </w:rPr>
        <w:t xml:space="preserve"> </w:t>
      </w:r>
      <w:r w:rsidRPr="00495BD0">
        <w:rPr>
          <w:sz w:val="28"/>
          <w:szCs w:val="28"/>
        </w:rPr>
        <w:t>«Певец</w:t>
      </w:r>
      <w:r w:rsidRPr="00495BD0">
        <w:rPr>
          <w:spacing w:val="21"/>
          <w:sz w:val="28"/>
          <w:szCs w:val="28"/>
        </w:rPr>
        <w:t xml:space="preserve"> </w:t>
      </w:r>
      <w:r w:rsidRPr="00495BD0">
        <w:rPr>
          <w:sz w:val="28"/>
          <w:szCs w:val="28"/>
        </w:rPr>
        <w:t>во</w:t>
      </w:r>
      <w:r w:rsidRPr="00495BD0">
        <w:rPr>
          <w:spacing w:val="-67"/>
          <w:sz w:val="28"/>
          <w:szCs w:val="28"/>
        </w:rPr>
        <w:t xml:space="preserve"> </w:t>
      </w:r>
      <w:r w:rsidRPr="00495BD0">
        <w:rPr>
          <w:sz w:val="28"/>
          <w:szCs w:val="28"/>
        </w:rPr>
        <w:t>стане</w:t>
      </w:r>
      <w:r w:rsidRPr="00495BD0">
        <w:rPr>
          <w:sz w:val="28"/>
          <w:szCs w:val="28"/>
        </w:rPr>
        <w:tab/>
        <w:t>русских</w:t>
      </w:r>
      <w:r w:rsidRPr="00495BD0">
        <w:rPr>
          <w:sz w:val="28"/>
          <w:szCs w:val="28"/>
        </w:rPr>
        <w:tab/>
        <w:t>воинов»</w:t>
      </w:r>
      <w:r w:rsidRPr="00495BD0">
        <w:rPr>
          <w:sz w:val="28"/>
          <w:szCs w:val="28"/>
        </w:rPr>
        <w:tab/>
        <w:t>(в</w:t>
      </w:r>
      <w:r w:rsidRPr="00495BD0">
        <w:rPr>
          <w:sz w:val="28"/>
          <w:szCs w:val="28"/>
        </w:rPr>
        <w:tab/>
        <w:t>сокращении),</w:t>
      </w:r>
      <w:r w:rsidRPr="00495BD0">
        <w:rPr>
          <w:sz w:val="28"/>
          <w:szCs w:val="28"/>
        </w:rPr>
        <w:tab/>
        <w:t>А.С.</w:t>
      </w:r>
      <w:r w:rsidRPr="00495BD0">
        <w:rPr>
          <w:spacing w:val="-6"/>
          <w:sz w:val="28"/>
          <w:szCs w:val="28"/>
        </w:rPr>
        <w:t xml:space="preserve"> </w:t>
      </w:r>
      <w:r w:rsidRPr="00495BD0">
        <w:rPr>
          <w:sz w:val="28"/>
          <w:szCs w:val="28"/>
        </w:rPr>
        <w:t>Пушкин</w:t>
      </w:r>
      <w:r w:rsidRPr="00495BD0">
        <w:rPr>
          <w:sz w:val="28"/>
          <w:szCs w:val="28"/>
        </w:rPr>
        <w:tab/>
        <w:t>«Полководец»,</w:t>
      </w:r>
    </w:p>
    <w:p w:rsidR="00495BD0" w:rsidRPr="00495BD0" w:rsidRDefault="00495BD0" w:rsidP="00495BD0">
      <w:pPr>
        <w:pStyle w:val="afb"/>
        <w:spacing w:before="5" w:line="350" w:lineRule="auto"/>
        <w:ind w:left="360"/>
        <w:jc w:val="both"/>
        <w:rPr>
          <w:sz w:val="28"/>
          <w:szCs w:val="28"/>
        </w:rPr>
      </w:pPr>
      <w:r w:rsidRPr="00495BD0">
        <w:rPr>
          <w:sz w:val="28"/>
          <w:szCs w:val="28"/>
        </w:rPr>
        <w:t>«Бородинская</w:t>
      </w:r>
      <w:r w:rsidRPr="00495BD0">
        <w:rPr>
          <w:spacing w:val="23"/>
          <w:sz w:val="28"/>
          <w:szCs w:val="28"/>
        </w:rPr>
        <w:t xml:space="preserve"> </w:t>
      </w:r>
      <w:r w:rsidRPr="00495BD0">
        <w:rPr>
          <w:sz w:val="28"/>
          <w:szCs w:val="28"/>
        </w:rPr>
        <w:t>годовщина»,</w:t>
      </w:r>
      <w:r w:rsidRPr="00495BD0">
        <w:rPr>
          <w:spacing w:val="24"/>
          <w:sz w:val="28"/>
          <w:szCs w:val="28"/>
        </w:rPr>
        <w:t xml:space="preserve"> </w:t>
      </w:r>
      <w:r w:rsidRPr="00495BD0">
        <w:rPr>
          <w:sz w:val="28"/>
          <w:szCs w:val="28"/>
        </w:rPr>
        <w:t>М.И.</w:t>
      </w:r>
      <w:r w:rsidRPr="00495BD0">
        <w:rPr>
          <w:spacing w:val="-5"/>
          <w:sz w:val="28"/>
          <w:szCs w:val="28"/>
        </w:rPr>
        <w:t xml:space="preserve"> </w:t>
      </w:r>
      <w:r w:rsidRPr="00495BD0">
        <w:rPr>
          <w:sz w:val="28"/>
          <w:szCs w:val="28"/>
        </w:rPr>
        <w:t>Цветаева</w:t>
      </w:r>
      <w:r w:rsidRPr="00495BD0">
        <w:rPr>
          <w:spacing w:val="25"/>
          <w:sz w:val="28"/>
          <w:szCs w:val="28"/>
        </w:rPr>
        <w:t xml:space="preserve"> </w:t>
      </w:r>
      <w:r w:rsidRPr="00495BD0">
        <w:rPr>
          <w:sz w:val="28"/>
          <w:szCs w:val="28"/>
        </w:rPr>
        <w:t>«Генералам</w:t>
      </w:r>
      <w:r w:rsidRPr="00495BD0">
        <w:rPr>
          <w:spacing w:val="23"/>
          <w:sz w:val="28"/>
          <w:szCs w:val="28"/>
        </w:rPr>
        <w:t xml:space="preserve"> </w:t>
      </w:r>
      <w:r w:rsidRPr="00495BD0">
        <w:rPr>
          <w:sz w:val="28"/>
          <w:szCs w:val="28"/>
        </w:rPr>
        <w:t>двенадцатого</w:t>
      </w:r>
      <w:r w:rsidRPr="00495BD0">
        <w:rPr>
          <w:spacing w:val="26"/>
          <w:sz w:val="28"/>
          <w:szCs w:val="28"/>
        </w:rPr>
        <w:t xml:space="preserve"> </w:t>
      </w:r>
      <w:r w:rsidRPr="00495BD0">
        <w:rPr>
          <w:sz w:val="28"/>
          <w:szCs w:val="28"/>
        </w:rPr>
        <w:t>года»</w:t>
      </w:r>
      <w:r w:rsidRPr="00495BD0">
        <w:rPr>
          <w:spacing w:val="25"/>
          <w:sz w:val="28"/>
          <w:szCs w:val="28"/>
        </w:rPr>
        <w:t xml:space="preserve"> </w:t>
      </w:r>
      <w:r w:rsidRPr="00495BD0">
        <w:rPr>
          <w:sz w:val="28"/>
          <w:szCs w:val="28"/>
        </w:rPr>
        <w:t>и</w:t>
      </w:r>
      <w:r w:rsidRPr="00495BD0">
        <w:rPr>
          <w:spacing w:val="-67"/>
          <w:sz w:val="28"/>
          <w:szCs w:val="28"/>
        </w:rPr>
        <w:t xml:space="preserve"> </w:t>
      </w:r>
      <w:r w:rsidRPr="00495BD0">
        <w:rPr>
          <w:sz w:val="28"/>
          <w:szCs w:val="28"/>
        </w:rPr>
        <w:t>другие.</w:t>
      </w:r>
    </w:p>
    <w:p w:rsidR="00495BD0" w:rsidRPr="00495BD0" w:rsidRDefault="00495BD0" w:rsidP="00495BD0">
      <w:pPr>
        <w:pStyle w:val="afb"/>
        <w:spacing w:line="362" w:lineRule="auto"/>
        <w:ind w:left="1080" w:right="204"/>
        <w:jc w:val="both"/>
        <w:rPr>
          <w:sz w:val="28"/>
          <w:szCs w:val="28"/>
        </w:rPr>
      </w:pPr>
      <w:r w:rsidRPr="00495BD0">
        <w:rPr>
          <w:sz w:val="28"/>
          <w:szCs w:val="28"/>
        </w:rPr>
        <w:t>И.И. Лажечников «Новобранец 1812 года» (один фрагмент по выбору).</w:t>
      </w:r>
      <w:r w:rsidRPr="00495BD0">
        <w:rPr>
          <w:spacing w:val="-67"/>
          <w:sz w:val="28"/>
          <w:szCs w:val="28"/>
        </w:rPr>
        <w:t xml:space="preserve"> </w:t>
      </w:r>
      <w:r w:rsidRPr="00495BD0">
        <w:rPr>
          <w:sz w:val="28"/>
          <w:szCs w:val="28"/>
        </w:rPr>
        <w:t>Города</w:t>
      </w:r>
      <w:r w:rsidRPr="00495BD0">
        <w:rPr>
          <w:spacing w:val="-2"/>
          <w:sz w:val="28"/>
          <w:szCs w:val="28"/>
        </w:rPr>
        <w:t xml:space="preserve"> </w:t>
      </w:r>
      <w:r w:rsidRPr="00495BD0">
        <w:rPr>
          <w:sz w:val="28"/>
          <w:szCs w:val="28"/>
        </w:rPr>
        <w:t>земли русской.</w:t>
      </w:r>
    </w:p>
    <w:p w:rsidR="00495BD0" w:rsidRPr="00495BD0" w:rsidRDefault="00495BD0" w:rsidP="00495BD0">
      <w:pPr>
        <w:pStyle w:val="afb"/>
        <w:spacing w:line="305" w:lineRule="exact"/>
        <w:ind w:left="1080"/>
        <w:jc w:val="both"/>
        <w:rPr>
          <w:sz w:val="28"/>
          <w:szCs w:val="28"/>
        </w:rPr>
      </w:pPr>
      <w:r w:rsidRPr="00495BD0">
        <w:rPr>
          <w:sz w:val="28"/>
          <w:szCs w:val="28"/>
        </w:rPr>
        <w:t>Петербург</w:t>
      </w:r>
      <w:r w:rsidRPr="00495BD0">
        <w:rPr>
          <w:spacing w:val="-3"/>
          <w:sz w:val="28"/>
          <w:szCs w:val="28"/>
        </w:rPr>
        <w:t xml:space="preserve"> </w:t>
      </w:r>
      <w:r w:rsidRPr="00495BD0">
        <w:rPr>
          <w:sz w:val="28"/>
          <w:szCs w:val="28"/>
        </w:rPr>
        <w:t>в</w:t>
      </w:r>
      <w:r w:rsidRPr="00495BD0">
        <w:rPr>
          <w:spacing w:val="-2"/>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литературе.</w:t>
      </w:r>
    </w:p>
    <w:p w:rsidR="00495BD0" w:rsidRPr="00495BD0" w:rsidRDefault="00495BD0" w:rsidP="00495BD0">
      <w:pPr>
        <w:pStyle w:val="afb"/>
        <w:tabs>
          <w:tab w:val="left" w:pos="2859"/>
          <w:tab w:val="left" w:pos="3444"/>
          <w:tab w:val="left" w:pos="4366"/>
          <w:tab w:val="left" w:pos="5273"/>
          <w:tab w:val="left" w:pos="6780"/>
          <w:tab w:val="left" w:pos="8592"/>
        </w:tabs>
        <w:spacing w:before="144" w:line="350" w:lineRule="auto"/>
        <w:ind w:left="1080" w:right="104"/>
        <w:jc w:val="both"/>
        <w:rPr>
          <w:sz w:val="28"/>
          <w:szCs w:val="28"/>
        </w:rPr>
      </w:pPr>
      <w:r w:rsidRPr="00495BD0">
        <w:rPr>
          <w:sz w:val="28"/>
          <w:szCs w:val="28"/>
        </w:rPr>
        <w:t>Стихотворения</w:t>
      </w:r>
      <w:r w:rsidRPr="00495BD0">
        <w:rPr>
          <w:sz w:val="28"/>
          <w:szCs w:val="28"/>
        </w:rPr>
        <w:tab/>
        <w:t>(не</w:t>
      </w:r>
      <w:r w:rsidRPr="00495BD0">
        <w:rPr>
          <w:sz w:val="28"/>
          <w:szCs w:val="28"/>
        </w:rPr>
        <w:tab/>
        <w:t>менее</w:t>
      </w:r>
      <w:r w:rsidRPr="00495BD0">
        <w:rPr>
          <w:sz w:val="28"/>
          <w:szCs w:val="28"/>
        </w:rPr>
        <w:tab/>
        <w:t>трёх).</w:t>
      </w:r>
      <w:r w:rsidRPr="00495BD0">
        <w:rPr>
          <w:sz w:val="28"/>
          <w:szCs w:val="28"/>
        </w:rPr>
        <w:tab/>
        <w:t>Например:</w:t>
      </w:r>
      <w:r w:rsidRPr="00495BD0">
        <w:rPr>
          <w:sz w:val="28"/>
          <w:szCs w:val="28"/>
        </w:rPr>
        <w:tab/>
        <w:t>А.С.</w:t>
      </w:r>
      <w:r w:rsidRPr="00495BD0">
        <w:rPr>
          <w:spacing w:val="-4"/>
          <w:sz w:val="28"/>
          <w:szCs w:val="28"/>
        </w:rPr>
        <w:t xml:space="preserve"> </w:t>
      </w:r>
      <w:r w:rsidRPr="00495BD0">
        <w:rPr>
          <w:sz w:val="28"/>
          <w:szCs w:val="28"/>
        </w:rPr>
        <w:t>Пушкин</w:t>
      </w:r>
      <w:r w:rsidRPr="00495BD0">
        <w:rPr>
          <w:sz w:val="28"/>
          <w:szCs w:val="28"/>
        </w:rPr>
        <w:tab/>
        <w:t>«Город</w:t>
      </w:r>
      <w:r w:rsidRPr="00495BD0">
        <w:rPr>
          <w:spacing w:val="-67"/>
          <w:sz w:val="28"/>
          <w:szCs w:val="28"/>
        </w:rPr>
        <w:t xml:space="preserve"> </w:t>
      </w:r>
      <w:r w:rsidRPr="00495BD0">
        <w:rPr>
          <w:sz w:val="28"/>
          <w:szCs w:val="28"/>
        </w:rPr>
        <w:t>пышный,</w:t>
      </w:r>
      <w:r w:rsidRPr="00495BD0">
        <w:rPr>
          <w:spacing w:val="27"/>
          <w:sz w:val="28"/>
          <w:szCs w:val="28"/>
        </w:rPr>
        <w:t xml:space="preserve"> </w:t>
      </w:r>
      <w:r w:rsidRPr="00495BD0">
        <w:rPr>
          <w:sz w:val="28"/>
          <w:szCs w:val="28"/>
        </w:rPr>
        <w:t>город</w:t>
      </w:r>
      <w:r w:rsidRPr="00495BD0">
        <w:rPr>
          <w:spacing w:val="27"/>
          <w:sz w:val="28"/>
          <w:szCs w:val="28"/>
        </w:rPr>
        <w:t xml:space="preserve"> </w:t>
      </w:r>
      <w:r w:rsidRPr="00495BD0">
        <w:rPr>
          <w:sz w:val="28"/>
          <w:szCs w:val="28"/>
        </w:rPr>
        <w:t>бедный…»,</w:t>
      </w:r>
      <w:r w:rsidRPr="00495BD0">
        <w:rPr>
          <w:spacing w:val="25"/>
          <w:sz w:val="28"/>
          <w:szCs w:val="28"/>
        </w:rPr>
        <w:t xml:space="preserve"> </w:t>
      </w:r>
      <w:r w:rsidRPr="00495BD0">
        <w:rPr>
          <w:sz w:val="28"/>
          <w:szCs w:val="28"/>
        </w:rPr>
        <w:t>О.Э.</w:t>
      </w:r>
      <w:r w:rsidRPr="00495BD0">
        <w:rPr>
          <w:spacing w:val="-2"/>
          <w:sz w:val="28"/>
          <w:szCs w:val="28"/>
        </w:rPr>
        <w:t xml:space="preserve"> </w:t>
      </w:r>
      <w:r w:rsidRPr="00495BD0">
        <w:rPr>
          <w:sz w:val="28"/>
          <w:szCs w:val="28"/>
        </w:rPr>
        <w:t>Мандельштам</w:t>
      </w:r>
      <w:r w:rsidRPr="00495BD0">
        <w:rPr>
          <w:spacing w:val="28"/>
          <w:sz w:val="28"/>
          <w:szCs w:val="28"/>
        </w:rPr>
        <w:t xml:space="preserve"> </w:t>
      </w:r>
      <w:r w:rsidRPr="00495BD0">
        <w:rPr>
          <w:sz w:val="28"/>
          <w:szCs w:val="28"/>
        </w:rPr>
        <w:t>«Петербургские</w:t>
      </w:r>
      <w:r w:rsidRPr="00495BD0">
        <w:rPr>
          <w:spacing w:val="28"/>
          <w:sz w:val="28"/>
          <w:szCs w:val="28"/>
        </w:rPr>
        <w:t xml:space="preserve"> </w:t>
      </w:r>
      <w:r w:rsidRPr="00495BD0">
        <w:rPr>
          <w:sz w:val="28"/>
          <w:szCs w:val="28"/>
        </w:rPr>
        <w:t>строфы»,</w:t>
      </w:r>
      <w:r w:rsidRPr="00495BD0">
        <w:rPr>
          <w:spacing w:val="-67"/>
          <w:sz w:val="28"/>
          <w:szCs w:val="28"/>
        </w:rPr>
        <w:t xml:space="preserve"> </w:t>
      </w:r>
      <w:r w:rsidRPr="00495BD0">
        <w:rPr>
          <w:sz w:val="28"/>
          <w:szCs w:val="28"/>
        </w:rPr>
        <w:t>А.А.</w:t>
      </w:r>
      <w:r w:rsidRPr="00495BD0">
        <w:rPr>
          <w:spacing w:val="-5"/>
          <w:sz w:val="28"/>
          <w:szCs w:val="28"/>
        </w:rPr>
        <w:t xml:space="preserve"> </w:t>
      </w:r>
      <w:r w:rsidRPr="00495BD0">
        <w:rPr>
          <w:sz w:val="28"/>
          <w:szCs w:val="28"/>
        </w:rPr>
        <w:t>Ахматова</w:t>
      </w:r>
      <w:r w:rsidRPr="00495BD0">
        <w:rPr>
          <w:spacing w:val="34"/>
          <w:sz w:val="28"/>
          <w:szCs w:val="28"/>
        </w:rPr>
        <w:t xml:space="preserve"> </w:t>
      </w:r>
      <w:r w:rsidRPr="00495BD0">
        <w:rPr>
          <w:sz w:val="28"/>
          <w:szCs w:val="28"/>
        </w:rPr>
        <w:t>«Стихи</w:t>
      </w:r>
      <w:r w:rsidRPr="00495BD0">
        <w:rPr>
          <w:spacing w:val="32"/>
          <w:sz w:val="28"/>
          <w:szCs w:val="28"/>
        </w:rPr>
        <w:t xml:space="preserve"> </w:t>
      </w:r>
      <w:r w:rsidRPr="00495BD0">
        <w:rPr>
          <w:sz w:val="28"/>
          <w:szCs w:val="28"/>
        </w:rPr>
        <w:t>о</w:t>
      </w:r>
      <w:r w:rsidRPr="00495BD0">
        <w:rPr>
          <w:spacing w:val="35"/>
          <w:sz w:val="28"/>
          <w:szCs w:val="28"/>
        </w:rPr>
        <w:t xml:space="preserve"> </w:t>
      </w:r>
      <w:r w:rsidRPr="00495BD0">
        <w:rPr>
          <w:sz w:val="28"/>
          <w:szCs w:val="28"/>
        </w:rPr>
        <w:t>Петербурге»</w:t>
      </w:r>
      <w:r w:rsidRPr="00495BD0">
        <w:rPr>
          <w:spacing w:val="32"/>
          <w:sz w:val="28"/>
          <w:szCs w:val="28"/>
        </w:rPr>
        <w:t xml:space="preserve"> </w:t>
      </w:r>
      <w:r w:rsidRPr="00495BD0">
        <w:rPr>
          <w:sz w:val="28"/>
          <w:szCs w:val="28"/>
        </w:rPr>
        <w:t>(«Вновь</w:t>
      </w:r>
      <w:r w:rsidRPr="00495BD0">
        <w:rPr>
          <w:spacing w:val="30"/>
          <w:sz w:val="28"/>
          <w:szCs w:val="28"/>
        </w:rPr>
        <w:t xml:space="preserve"> </w:t>
      </w:r>
      <w:r w:rsidRPr="00495BD0">
        <w:rPr>
          <w:sz w:val="28"/>
          <w:szCs w:val="28"/>
        </w:rPr>
        <w:t>Исакий</w:t>
      </w:r>
      <w:r w:rsidRPr="00495BD0">
        <w:rPr>
          <w:spacing w:val="32"/>
          <w:sz w:val="28"/>
          <w:szCs w:val="28"/>
        </w:rPr>
        <w:t xml:space="preserve"> </w:t>
      </w:r>
      <w:r w:rsidRPr="00495BD0">
        <w:rPr>
          <w:sz w:val="28"/>
          <w:szCs w:val="28"/>
        </w:rPr>
        <w:t>в</w:t>
      </w:r>
      <w:r w:rsidRPr="00495BD0">
        <w:rPr>
          <w:spacing w:val="102"/>
          <w:sz w:val="28"/>
          <w:szCs w:val="28"/>
        </w:rPr>
        <w:t xml:space="preserve"> </w:t>
      </w:r>
      <w:r w:rsidRPr="00495BD0">
        <w:rPr>
          <w:sz w:val="28"/>
          <w:szCs w:val="28"/>
        </w:rPr>
        <w:t>облаченьи…»),</w:t>
      </w:r>
      <w:r w:rsidRPr="00495BD0">
        <w:rPr>
          <w:spacing w:val="-67"/>
          <w:sz w:val="28"/>
          <w:szCs w:val="28"/>
        </w:rPr>
        <w:t xml:space="preserve"> </w:t>
      </w:r>
      <w:r w:rsidRPr="00495BD0">
        <w:rPr>
          <w:sz w:val="28"/>
          <w:szCs w:val="28"/>
        </w:rPr>
        <w:t>Д.С.</w:t>
      </w:r>
      <w:r w:rsidRPr="00495BD0">
        <w:rPr>
          <w:spacing w:val="-4"/>
          <w:sz w:val="28"/>
          <w:szCs w:val="28"/>
        </w:rPr>
        <w:t xml:space="preserve"> </w:t>
      </w:r>
      <w:r w:rsidRPr="00495BD0">
        <w:rPr>
          <w:sz w:val="28"/>
          <w:szCs w:val="28"/>
        </w:rPr>
        <w:t>Самойлов</w:t>
      </w:r>
      <w:r w:rsidRPr="00495BD0">
        <w:rPr>
          <w:spacing w:val="-7"/>
          <w:sz w:val="28"/>
          <w:szCs w:val="28"/>
        </w:rPr>
        <w:t xml:space="preserve"> </w:t>
      </w:r>
      <w:r w:rsidRPr="00495BD0">
        <w:rPr>
          <w:sz w:val="28"/>
          <w:szCs w:val="28"/>
        </w:rPr>
        <w:t>«Над</w:t>
      </w:r>
      <w:r w:rsidRPr="00495BD0">
        <w:rPr>
          <w:spacing w:val="-8"/>
          <w:sz w:val="28"/>
          <w:szCs w:val="28"/>
        </w:rPr>
        <w:t xml:space="preserve"> </w:t>
      </w:r>
      <w:r w:rsidRPr="00495BD0">
        <w:rPr>
          <w:sz w:val="28"/>
          <w:szCs w:val="28"/>
        </w:rPr>
        <w:t>Невой»</w:t>
      </w:r>
      <w:r w:rsidRPr="00495BD0">
        <w:rPr>
          <w:spacing w:val="-6"/>
          <w:sz w:val="28"/>
          <w:szCs w:val="28"/>
        </w:rPr>
        <w:t xml:space="preserve"> </w:t>
      </w:r>
      <w:r w:rsidRPr="00495BD0">
        <w:rPr>
          <w:sz w:val="28"/>
          <w:szCs w:val="28"/>
        </w:rPr>
        <w:t>(«Весь</w:t>
      </w:r>
      <w:r w:rsidRPr="00495BD0">
        <w:rPr>
          <w:spacing w:val="-9"/>
          <w:sz w:val="28"/>
          <w:szCs w:val="28"/>
        </w:rPr>
        <w:t xml:space="preserve"> </w:t>
      </w:r>
      <w:r w:rsidRPr="00495BD0">
        <w:rPr>
          <w:sz w:val="28"/>
          <w:szCs w:val="28"/>
        </w:rPr>
        <w:t>город</w:t>
      </w:r>
      <w:r w:rsidRPr="00495BD0">
        <w:rPr>
          <w:spacing w:val="-5"/>
          <w:sz w:val="28"/>
          <w:szCs w:val="28"/>
        </w:rPr>
        <w:t xml:space="preserve"> </w:t>
      </w:r>
      <w:r w:rsidRPr="00495BD0">
        <w:rPr>
          <w:sz w:val="28"/>
          <w:szCs w:val="28"/>
        </w:rPr>
        <w:t>в</w:t>
      </w:r>
      <w:r w:rsidRPr="00495BD0">
        <w:rPr>
          <w:spacing w:val="-7"/>
          <w:sz w:val="28"/>
          <w:szCs w:val="28"/>
        </w:rPr>
        <w:t xml:space="preserve"> </w:t>
      </w:r>
      <w:r w:rsidRPr="00495BD0">
        <w:rPr>
          <w:sz w:val="28"/>
          <w:szCs w:val="28"/>
        </w:rPr>
        <w:t>плавных</w:t>
      </w:r>
      <w:r w:rsidRPr="00495BD0">
        <w:rPr>
          <w:spacing w:val="-6"/>
          <w:sz w:val="28"/>
          <w:szCs w:val="28"/>
        </w:rPr>
        <w:t xml:space="preserve"> </w:t>
      </w:r>
      <w:r w:rsidRPr="00495BD0">
        <w:rPr>
          <w:sz w:val="28"/>
          <w:szCs w:val="28"/>
        </w:rPr>
        <w:t>разворотах…»)</w:t>
      </w:r>
      <w:r w:rsidRPr="00495BD0">
        <w:rPr>
          <w:spacing w:val="-8"/>
          <w:sz w:val="28"/>
          <w:szCs w:val="28"/>
        </w:rPr>
        <w:t xml:space="preserve"> </w:t>
      </w:r>
      <w:r w:rsidRPr="00495BD0">
        <w:rPr>
          <w:sz w:val="28"/>
          <w:szCs w:val="28"/>
        </w:rPr>
        <w:t>и</w:t>
      </w:r>
      <w:r w:rsidRPr="00495BD0">
        <w:rPr>
          <w:spacing w:val="-6"/>
          <w:sz w:val="28"/>
          <w:szCs w:val="28"/>
        </w:rPr>
        <w:t xml:space="preserve"> </w:t>
      </w:r>
      <w:r w:rsidRPr="00495BD0">
        <w:rPr>
          <w:sz w:val="28"/>
          <w:szCs w:val="28"/>
        </w:rPr>
        <w:t>другие.</w:t>
      </w:r>
      <w:r w:rsidRPr="00495BD0">
        <w:rPr>
          <w:spacing w:val="-67"/>
          <w:sz w:val="28"/>
          <w:szCs w:val="28"/>
        </w:rPr>
        <w:t xml:space="preserve"> </w:t>
      </w:r>
      <w:r w:rsidRPr="00495BD0">
        <w:rPr>
          <w:sz w:val="28"/>
          <w:szCs w:val="28"/>
        </w:rPr>
        <w:t>Л.В.</w:t>
      </w:r>
      <w:r w:rsidRPr="00495BD0">
        <w:rPr>
          <w:spacing w:val="-2"/>
          <w:sz w:val="28"/>
          <w:szCs w:val="28"/>
        </w:rPr>
        <w:t xml:space="preserve"> </w:t>
      </w:r>
      <w:r w:rsidRPr="00495BD0">
        <w:rPr>
          <w:sz w:val="28"/>
          <w:szCs w:val="28"/>
        </w:rPr>
        <w:t>Успенский</w:t>
      </w:r>
      <w:r w:rsidRPr="00495BD0">
        <w:rPr>
          <w:spacing w:val="1"/>
          <w:sz w:val="28"/>
          <w:szCs w:val="28"/>
        </w:rPr>
        <w:t xml:space="preserve"> </w:t>
      </w:r>
      <w:r w:rsidRPr="00495BD0">
        <w:rPr>
          <w:sz w:val="28"/>
          <w:szCs w:val="28"/>
        </w:rPr>
        <w:t>«Записки</w:t>
      </w:r>
      <w:r w:rsidRPr="00495BD0">
        <w:rPr>
          <w:spacing w:val="1"/>
          <w:sz w:val="28"/>
          <w:szCs w:val="28"/>
        </w:rPr>
        <w:t xml:space="preserve"> </w:t>
      </w:r>
      <w:r w:rsidRPr="00495BD0">
        <w:rPr>
          <w:sz w:val="28"/>
          <w:szCs w:val="28"/>
        </w:rPr>
        <w:t>старого</w:t>
      </w:r>
      <w:r w:rsidRPr="00495BD0">
        <w:rPr>
          <w:spacing w:val="2"/>
          <w:sz w:val="28"/>
          <w:szCs w:val="28"/>
        </w:rPr>
        <w:t xml:space="preserve"> </w:t>
      </w:r>
      <w:r w:rsidRPr="00495BD0">
        <w:rPr>
          <w:sz w:val="28"/>
          <w:szCs w:val="28"/>
        </w:rPr>
        <w:t>петербуржца»</w:t>
      </w:r>
      <w:r w:rsidRPr="00495BD0">
        <w:rPr>
          <w:spacing w:val="2"/>
          <w:sz w:val="28"/>
          <w:szCs w:val="28"/>
        </w:rPr>
        <w:t xml:space="preserve"> </w:t>
      </w:r>
      <w:r w:rsidRPr="00495BD0">
        <w:rPr>
          <w:sz w:val="28"/>
          <w:szCs w:val="28"/>
        </w:rPr>
        <w:t>(одна</w:t>
      </w:r>
      <w:r w:rsidRPr="00495BD0">
        <w:rPr>
          <w:spacing w:val="1"/>
          <w:sz w:val="28"/>
          <w:szCs w:val="28"/>
        </w:rPr>
        <w:t xml:space="preserve"> </w:t>
      </w:r>
      <w:r w:rsidRPr="00495BD0">
        <w:rPr>
          <w:sz w:val="28"/>
          <w:szCs w:val="28"/>
        </w:rPr>
        <w:t>глава</w:t>
      </w:r>
      <w:r w:rsidRPr="00495BD0">
        <w:rPr>
          <w:spacing w:val="1"/>
          <w:sz w:val="28"/>
          <w:szCs w:val="28"/>
        </w:rPr>
        <w:t xml:space="preserve"> </w:t>
      </w:r>
      <w:r w:rsidRPr="00495BD0">
        <w:rPr>
          <w:sz w:val="28"/>
          <w:szCs w:val="28"/>
        </w:rPr>
        <w:t>по</w:t>
      </w:r>
      <w:r w:rsidRPr="00495BD0">
        <w:rPr>
          <w:spacing w:val="2"/>
          <w:sz w:val="28"/>
          <w:szCs w:val="28"/>
        </w:rPr>
        <w:t xml:space="preserve"> </w:t>
      </w:r>
      <w:r w:rsidRPr="00495BD0">
        <w:rPr>
          <w:sz w:val="28"/>
          <w:szCs w:val="28"/>
        </w:rPr>
        <w:t>выбору,</w:t>
      </w:r>
    </w:p>
    <w:p w:rsidR="00495BD0" w:rsidRPr="00495BD0" w:rsidRDefault="00495BD0" w:rsidP="00495BD0">
      <w:pPr>
        <w:pStyle w:val="afb"/>
        <w:spacing w:before="9"/>
        <w:ind w:left="360"/>
        <w:jc w:val="both"/>
        <w:rPr>
          <w:sz w:val="28"/>
          <w:szCs w:val="28"/>
        </w:rPr>
      </w:pPr>
      <w:r w:rsidRPr="00495BD0">
        <w:rPr>
          <w:sz w:val="28"/>
          <w:szCs w:val="28"/>
        </w:rPr>
        <w:t>например,</w:t>
      </w:r>
      <w:r w:rsidRPr="00495BD0">
        <w:rPr>
          <w:spacing w:val="-5"/>
          <w:sz w:val="28"/>
          <w:szCs w:val="28"/>
        </w:rPr>
        <w:t xml:space="preserve"> </w:t>
      </w:r>
      <w:r w:rsidRPr="00495BD0">
        <w:rPr>
          <w:sz w:val="28"/>
          <w:szCs w:val="28"/>
        </w:rPr>
        <w:t>«Фонарики-сударики»</w:t>
      </w:r>
      <w:r w:rsidRPr="00495BD0">
        <w:rPr>
          <w:spacing w:val="-4"/>
          <w:sz w:val="28"/>
          <w:szCs w:val="28"/>
        </w:rPr>
        <w:t xml:space="preserve"> </w:t>
      </w:r>
      <w:r w:rsidRPr="00495BD0">
        <w:rPr>
          <w:sz w:val="28"/>
          <w:szCs w:val="28"/>
        </w:rPr>
        <w:t>и</w:t>
      </w:r>
      <w:r w:rsidRPr="00495BD0">
        <w:rPr>
          <w:spacing w:val="-4"/>
          <w:sz w:val="28"/>
          <w:szCs w:val="28"/>
        </w:rPr>
        <w:t xml:space="preserve"> </w:t>
      </w:r>
      <w:r w:rsidRPr="00495BD0">
        <w:rPr>
          <w:sz w:val="28"/>
          <w:szCs w:val="28"/>
        </w:rPr>
        <w:t>другие).</w:t>
      </w:r>
    </w:p>
    <w:p w:rsidR="00495BD0" w:rsidRPr="00495BD0" w:rsidRDefault="00495BD0" w:rsidP="00495BD0">
      <w:pPr>
        <w:pStyle w:val="afb"/>
        <w:spacing w:before="162" w:line="350" w:lineRule="auto"/>
        <w:ind w:left="1080" w:right="6554"/>
        <w:jc w:val="both"/>
        <w:rPr>
          <w:sz w:val="28"/>
          <w:szCs w:val="28"/>
        </w:rPr>
      </w:pPr>
      <w:r w:rsidRPr="00495BD0">
        <w:rPr>
          <w:sz w:val="28"/>
          <w:szCs w:val="28"/>
        </w:rPr>
        <w:t>Родные просторы.</w:t>
      </w:r>
      <w:r w:rsidRPr="00495BD0">
        <w:rPr>
          <w:spacing w:val="-67"/>
          <w:sz w:val="28"/>
          <w:szCs w:val="28"/>
        </w:rPr>
        <w:t xml:space="preserve"> </w:t>
      </w:r>
      <w:r w:rsidRPr="00495BD0">
        <w:rPr>
          <w:sz w:val="28"/>
          <w:szCs w:val="28"/>
        </w:rPr>
        <w:t>Степь</w:t>
      </w:r>
      <w:r w:rsidRPr="00495BD0">
        <w:rPr>
          <w:spacing w:val="-3"/>
          <w:sz w:val="28"/>
          <w:szCs w:val="28"/>
        </w:rPr>
        <w:t xml:space="preserve"> </w:t>
      </w:r>
      <w:r w:rsidRPr="00495BD0">
        <w:rPr>
          <w:sz w:val="28"/>
          <w:szCs w:val="28"/>
        </w:rPr>
        <w:t>раздольная.</w:t>
      </w:r>
    </w:p>
    <w:p w:rsidR="00495BD0" w:rsidRPr="00495BD0" w:rsidRDefault="00495BD0" w:rsidP="00495BD0">
      <w:pPr>
        <w:pStyle w:val="afb"/>
        <w:spacing w:line="350" w:lineRule="auto"/>
        <w:ind w:left="360"/>
        <w:jc w:val="both"/>
        <w:rPr>
          <w:sz w:val="28"/>
          <w:szCs w:val="28"/>
        </w:rPr>
      </w:pPr>
      <w:r w:rsidRPr="00495BD0">
        <w:rPr>
          <w:sz w:val="28"/>
          <w:szCs w:val="28"/>
        </w:rPr>
        <w:t>Русские</w:t>
      </w:r>
      <w:r w:rsidRPr="00495BD0">
        <w:rPr>
          <w:spacing w:val="9"/>
          <w:sz w:val="28"/>
          <w:szCs w:val="28"/>
        </w:rPr>
        <w:t xml:space="preserve"> </w:t>
      </w:r>
      <w:r w:rsidRPr="00495BD0">
        <w:rPr>
          <w:sz w:val="28"/>
          <w:szCs w:val="28"/>
        </w:rPr>
        <w:t>народные</w:t>
      </w:r>
      <w:r w:rsidRPr="00495BD0">
        <w:rPr>
          <w:spacing w:val="10"/>
          <w:sz w:val="28"/>
          <w:szCs w:val="28"/>
        </w:rPr>
        <w:t xml:space="preserve"> </w:t>
      </w:r>
      <w:r w:rsidRPr="00495BD0">
        <w:rPr>
          <w:sz w:val="28"/>
          <w:szCs w:val="28"/>
        </w:rPr>
        <w:t>песни</w:t>
      </w:r>
      <w:r w:rsidRPr="00495BD0">
        <w:rPr>
          <w:spacing w:val="13"/>
          <w:sz w:val="28"/>
          <w:szCs w:val="28"/>
        </w:rPr>
        <w:t xml:space="preserve"> </w:t>
      </w:r>
      <w:r w:rsidRPr="00495BD0">
        <w:rPr>
          <w:sz w:val="28"/>
          <w:szCs w:val="28"/>
        </w:rPr>
        <w:t>о</w:t>
      </w:r>
      <w:r w:rsidRPr="00495BD0">
        <w:rPr>
          <w:spacing w:val="13"/>
          <w:sz w:val="28"/>
          <w:szCs w:val="28"/>
        </w:rPr>
        <w:t xml:space="preserve"> </w:t>
      </w:r>
      <w:r w:rsidRPr="00495BD0">
        <w:rPr>
          <w:sz w:val="28"/>
          <w:szCs w:val="28"/>
        </w:rPr>
        <w:t>степи</w:t>
      </w:r>
      <w:r w:rsidRPr="00495BD0">
        <w:rPr>
          <w:spacing w:val="13"/>
          <w:sz w:val="28"/>
          <w:szCs w:val="28"/>
        </w:rPr>
        <w:t xml:space="preserve"> </w:t>
      </w:r>
      <w:r w:rsidRPr="00495BD0">
        <w:rPr>
          <w:sz w:val="28"/>
          <w:szCs w:val="28"/>
        </w:rPr>
        <w:t>(одна</w:t>
      </w:r>
      <w:r w:rsidRPr="00495BD0">
        <w:rPr>
          <w:spacing w:val="10"/>
          <w:sz w:val="28"/>
          <w:szCs w:val="28"/>
        </w:rPr>
        <w:t xml:space="preserve"> </w:t>
      </w:r>
      <w:r w:rsidRPr="00495BD0">
        <w:rPr>
          <w:sz w:val="28"/>
          <w:szCs w:val="28"/>
        </w:rPr>
        <w:t>по</w:t>
      </w:r>
      <w:r w:rsidRPr="00495BD0">
        <w:rPr>
          <w:spacing w:val="13"/>
          <w:sz w:val="28"/>
          <w:szCs w:val="28"/>
        </w:rPr>
        <w:t xml:space="preserve"> </w:t>
      </w:r>
      <w:r w:rsidRPr="00495BD0">
        <w:rPr>
          <w:sz w:val="28"/>
          <w:szCs w:val="28"/>
        </w:rPr>
        <w:t>выбору).</w:t>
      </w:r>
      <w:r w:rsidRPr="00495BD0">
        <w:rPr>
          <w:spacing w:val="9"/>
          <w:sz w:val="28"/>
          <w:szCs w:val="28"/>
        </w:rPr>
        <w:t xml:space="preserve"> </w:t>
      </w:r>
      <w:r w:rsidRPr="00495BD0">
        <w:rPr>
          <w:sz w:val="28"/>
          <w:szCs w:val="28"/>
        </w:rPr>
        <w:t>Например:</w:t>
      </w:r>
      <w:r w:rsidRPr="00495BD0">
        <w:rPr>
          <w:spacing w:val="11"/>
          <w:sz w:val="28"/>
          <w:szCs w:val="28"/>
        </w:rPr>
        <w:t xml:space="preserve"> </w:t>
      </w:r>
      <w:r w:rsidRPr="00495BD0">
        <w:rPr>
          <w:sz w:val="28"/>
          <w:szCs w:val="28"/>
        </w:rPr>
        <w:t>«Уж</w:t>
      </w:r>
      <w:r w:rsidRPr="00495BD0">
        <w:rPr>
          <w:spacing w:val="12"/>
          <w:sz w:val="28"/>
          <w:szCs w:val="28"/>
        </w:rPr>
        <w:t xml:space="preserve"> </w:t>
      </w:r>
      <w:r w:rsidRPr="00495BD0">
        <w:rPr>
          <w:sz w:val="28"/>
          <w:szCs w:val="28"/>
        </w:rPr>
        <w:t>ты,</w:t>
      </w:r>
      <w:r w:rsidRPr="00495BD0">
        <w:rPr>
          <w:spacing w:val="-67"/>
          <w:sz w:val="28"/>
          <w:szCs w:val="28"/>
        </w:rPr>
        <w:t xml:space="preserve"> </w:t>
      </w:r>
      <w:r w:rsidRPr="00495BD0">
        <w:rPr>
          <w:sz w:val="28"/>
          <w:szCs w:val="28"/>
        </w:rPr>
        <w:t>степь</w:t>
      </w:r>
      <w:r w:rsidRPr="00495BD0">
        <w:rPr>
          <w:spacing w:val="-3"/>
          <w:sz w:val="28"/>
          <w:szCs w:val="28"/>
        </w:rPr>
        <w:t xml:space="preserve"> </w:t>
      </w:r>
      <w:r w:rsidRPr="00495BD0">
        <w:rPr>
          <w:sz w:val="28"/>
          <w:szCs w:val="28"/>
        </w:rPr>
        <w:t>ли</w:t>
      </w:r>
      <w:r w:rsidRPr="00495BD0">
        <w:rPr>
          <w:spacing w:val="-1"/>
          <w:sz w:val="28"/>
          <w:szCs w:val="28"/>
        </w:rPr>
        <w:t xml:space="preserve"> </w:t>
      </w:r>
      <w:r w:rsidRPr="00495BD0">
        <w:rPr>
          <w:sz w:val="28"/>
          <w:szCs w:val="28"/>
        </w:rPr>
        <w:t>моя,</w:t>
      </w:r>
      <w:r w:rsidRPr="00495BD0">
        <w:rPr>
          <w:spacing w:val="-1"/>
          <w:sz w:val="28"/>
          <w:szCs w:val="28"/>
        </w:rPr>
        <w:t xml:space="preserve"> </w:t>
      </w:r>
      <w:r w:rsidRPr="00495BD0">
        <w:rPr>
          <w:sz w:val="28"/>
          <w:szCs w:val="28"/>
        </w:rPr>
        <w:t>степь</w:t>
      </w:r>
      <w:r w:rsidRPr="00495BD0">
        <w:rPr>
          <w:spacing w:val="-3"/>
          <w:sz w:val="28"/>
          <w:szCs w:val="28"/>
        </w:rPr>
        <w:t xml:space="preserve"> </w:t>
      </w:r>
      <w:r w:rsidRPr="00495BD0">
        <w:rPr>
          <w:sz w:val="28"/>
          <w:szCs w:val="28"/>
        </w:rPr>
        <w:t>Моздокская…»,</w:t>
      </w:r>
      <w:r w:rsidRPr="00495BD0">
        <w:rPr>
          <w:spacing w:val="-2"/>
          <w:sz w:val="28"/>
          <w:szCs w:val="28"/>
        </w:rPr>
        <w:t xml:space="preserve"> </w:t>
      </w:r>
      <w:r w:rsidRPr="00495BD0">
        <w:rPr>
          <w:sz w:val="28"/>
          <w:szCs w:val="28"/>
        </w:rPr>
        <w:t>«Ах ты,</w:t>
      </w:r>
      <w:r w:rsidRPr="00495BD0">
        <w:rPr>
          <w:spacing w:val="-2"/>
          <w:sz w:val="28"/>
          <w:szCs w:val="28"/>
        </w:rPr>
        <w:t xml:space="preserve"> </w:t>
      </w:r>
      <w:r w:rsidRPr="00495BD0">
        <w:rPr>
          <w:sz w:val="28"/>
          <w:szCs w:val="28"/>
        </w:rPr>
        <w:t>степь</w:t>
      </w:r>
      <w:r w:rsidRPr="00495BD0">
        <w:rPr>
          <w:spacing w:val="-2"/>
          <w:sz w:val="28"/>
          <w:szCs w:val="28"/>
        </w:rPr>
        <w:t xml:space="preserve"> </w:t>
      </w:r>
      <w:r w:rsidRPr="00495BD0">
        <w:rPr>
          <w:sz w:val="28"/>
          <w:szCs w:val="28"/>
        </w:rPr>
        <w:t>широкая…»</w:t>
      </w:r>
      <w:r w:rsidRPr="00495BD0">
        <w:rPr>
          <w:spacing w:val="-1"/>
          <w:sz w:val="28"/>
          <w:szCs w:val="28"/>
        </w:rPr>
        <w:t xml:space="preserve"> </w:t>
      </w:r>
      <w:r w:rsidRPr="00495BD0">
        <w:rPr>
          <w:sz w:val="28"/>
          <w:szCs w:val="28"/>
        </w:rPr>
        <w:t>и</w:t>
      </w:r>
      <w:r w:rsidRPr="00495BD0">
        <w:rPr>
          <w:spacing w:val="-3"/>
          <w:sz w:val="28"/>
          <w:szCs w:val="28"/>
        </w:rPr>
        <w:t xml:space="preserve"> </w:t>
      </w:r>
      <w:r w:rsidRPr="00495BD0">
        <w:rPr>
          <w:sz w:val="28"/>
          <w:szCs w:val="28"/>
        </w:rPr>
        <w:t>другие.</w:t>
      </w:r>
    </w:p>
    <w:p w:rsidR="00495BD0" w:rsidRPr="00495BD0" w:rsidRDefault="00495BD0" w:rsidP="00495BD0">
      <w:pPr>
        <w:pStyle w:val="afb"/>
        <w:spacing w:line="348" w:lineRule="auto"/>
        <w:ind w:left="360" w:right="103"/>
        <w:jc w:val="both"/>
        <w:rPr>
          <w:sz w:val="28"/>
          <w:szCs w:val="28"/>
        </w:rPr>
      </w:pPr>
      <w:r w:rsidRPr="00495BD0">
        <w:rPr>
          <w:sz w:val="28"/>
          <w:szCs w:val="28"/>
        </w:rPr>
        <w:t>Стихотворения</w:t>
      </w:r>
      <w:r w:rsidRPr="00495BD0">
        <w:rPr>
          <w:spacing w:val="1"/>
          <w:sz w:val="28"/>
          <w:szCs w:val="28"/>
        </w:rPr>
        <w:t xml:space="preserve"> </w:t>
      </w:r>
      <w:r w:rsidRPr="00495BD0">
        <w:rPr>
          <w:sz w:val="28"/>
          <w:szCs w:val="28"/>
        </w:rPr>
        <w:t>(не менее</w:t>
      </w:r>
      <w:r w:rsidRPr="00495BD0">
        <w:rPr>
          <w:spacing w:val="1"/>
          <w:sz w:val="28"/>
          <w:szCs w:val="28"/>
        </w:rPr>
        <w:t xml:space="preserve"> </w:t>
      </w:r>
      <w:r w:rsidRPr="00495BD0">
        <w:rPr>
          <w:sz w:val="28"/>
          <w:szCs w:val="28"/>
        </w:rPr>
        <w:t>двух).</w:t>
      </w:r>
      <w:r w:rsidRPr="00495BD0">
        <w:rPr>
          <w:spacing w:val="1"/>
          <w:sz w:val="28"/>
          <w:szCs w:val="28"/>
        </w:rPr>
        <w:t xml:space="preserve"> </w:t>
      </w:r>
      <w:r w:rsidRPr="00495BD0">
        <w:rPr>
          <w:sz w:val="28"/>
          <w:szCs w:val="28"/>
        </w:rPr>
        <w:t>Например:</w:t>
      </w:r>
      <w:r w:rsidRPr="00495BD0">
        <w:rPr>
          <w:spacing w:val="1"/>
          <w:sz w:val="28"/>
          <w:szCs w:val="28"/>
        </w:rPr>
        <w:t xml:space="preserve"> </w:t>
      </w:r>
      <w:r w:rsidRPr="00495BD0">
        <w:rPr>
          <w:sz w:val="28"/>
          <w:szCs w:val="28"/>
        </w:rPr>
        <w:t>П.А. Вяземский</w:t>
      </w:r>
      <w:r w:rsidRPr="00495BD0">
        <w:rPr>
          <w:spacing w:val="1"/>
          <w:sz w:val="28"/>
          <w:szCs w:val="28"/>
        </w:rPr>
        <w:t xml:space="preserve"> </w:t>
      </w:r>
      <w:r w:rsidRPr="00495BD0">
        <w:rPr>
          <w:sz w:val="28"/>
          <w:szCs w:val="28"/>
        </w:rPr>
        <w:t>«Степь»,</w:t>
      </w:r>
      <w:r w:rsidRPr="00495BD0">
        <w:rPr>
          <w:spacing w:val="-67"/>
          <w:sz w:val="28"/>
          <w:szCs w:val="28"/>
        </w:rPr>
        <w:t xml:space="preserve"> </w:t>
      </w:r>
      <w:r w:rsidRPr="00495BD0">
        <w:rPr>
          <w:sz w:val="28"/>
          <w:szCs w:val="28"/>
        </w:rPr>
        <w:t>И.З.</w:t>
      </w:r>
      <w:r w:rsidRPr="00495BD0">
        <w:rPr>
          <w:spacing w:val="-3"/>
          <w:sz w:val="28"/>
          <w:szCs w:val="28"/>
        </w:rPr>
        <w:t xml:space="preserve"> </w:t>
      </w:r>
      <w:r w:rsidRPr="00495BD0">
        <w:rPr>
          <w:sz w:val="28"/>
          <w:szCs w:val="28"/>
        </w:rPr>
        <w:t>Суриков</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степи» и</w:t>
      </w:r>
      <w:r w:rsidRPr="00495BD0">
        <w:rPr>
          <w:spacing w:val="-2"/>
          <w:sz w:val="28"/>
          <w:szCs w:val="28"/>
        </w:rPr>
        <w:t xml:space="preserve"> </w:t>
      </w:r>
      <w:r w:rsidRPr="00495BD0">
        <w:rPr>
          <w:sz w:val="28"/>
          <w:szCs w:val="28"/>
        </w:rPr>
        <w:t>другие.</w:t>
      </w:r>
    </w:p>
    <w:p w:rsidR="00495BD0" w:rsidRPr="00495BD0" w:rsidRDefault="00495BD0" w:rsidP="00495BD0">
      <w:pPr>
        <w:pStyle w:val="afb"/>
        <w:spacing w:before="2"/>
        <w:ind w:left="1080"/>
        <w:jc w:val="both"/>
        <w:rPr>
          <w:sz w:val="28"/>
          <w:szCs w:val="28"/>
        </w:rPr>
      </w:pPr>
      <w:r w:rsidRPr="00495BD0">
        <w:rPr>
          <w:sz w:val="28"/>
          <w:szCs w:val="28"/>
        </w:rPr>
        <w:t>А.П.</w:t>
      </w:r>
      <w:r w:rsidRPr="00495BD0">
        <w:rPr>
          <w:spacing w:val="-3"/>
          <w:sz w:val="28"/>
          <w:szCs w:val="28"/>
        </w:rPr>
        <w:t xml:space="preserve"> </w:t>
      </w:r>
      <w:r w:rsidRPr="00495BD0">
        <w:rPr>
          <w:sz w:val="28"/>
          <w:szCs w:val="28"/>
        </w:rPr>
        <w:t>Чехов</w:t>
      </w:r>
      <w:r w:rsidRPr="00495BD0">
        <w:rPr>
          <w:spacing w:val="-2"/>
          <w:sz w:val="28"/>
          <w:szCs w:val="28"/>
        </w:rPr>
        <w:t xml:space="preserve"> </w:t>
      </w:r>
      <w:r w:rsidRPr="00495BD0">
        <w:rPr>
          <w:sz w:val="28"/>
          <w:szCs w:val="28"/>
        </w:rPr>
        <w:t>«Степь»</w:t>
      </w:r>
      <w:r w:rsidRPr="00495BD0">
        <w:rPr>
          <w:spacing w:val="-3"/>
          <w:sz w:val="28"/>
          <w:szCs w:val="28"/>
        </w:rPr>
        <w:t xml:space="preserve"> </w:t>
      </w:r>
      <w:r w:rsidRPr="00495BD0">
        <w:rPr>
          <w:sz w:val="28"/>
          <w:szCs w:val="28"/>
        </w:rPr>
        <w:t>(один</w:t>
      </w:r>
      <w:r w:rsidRPr="00495BD0">
        <w:rPr>
          <w:spacing w:val="-3"/>
          <w:sz w:val="28"/>
          <w:szCs w:val="28"/>
        </w:rPr>
        <w:t xml:space="preserve"> </w:t>
      </w:r>
      <w:r w:rsidRPr="00495BD0">
        <w:rPr>
          <w:sz w:val="28"/>
          <w:szCs w:val="28"/>
        </w:rPr>
        <w:t>фрагмент</w:t>
      </w:r>
      <w:r w:rsidRPr="00495BD0">
        <w:rPr>
          <w:spacing w:val="-2"/>
          <w:sz w:val="28"/>
          <w:szCs w:val="28"/>
        </w:rPr>
        <w:t xml:space="preserve"> </w:t>
      </w:r>
      <w:r w:rsidRPr="00495BD0">
        <w:rPr>
          <w:sz w:val="28"/>
          <w:szCs w:val="28"/>
        </w:rPr>
        <w:t>по</w:t>
      </w:r>
      <w:r w:rsidRPr="00495BD0">
        <w:rPr>
          <w:spacing w:val="-1"/>
          <w:sz w:val="28"/>
          <w:szCs w:val="28"/>
        </w:rPr>
        <w:t xml:space="preserve"> </w:t>
      </w:r>
      <w:r w:rsidRPr="00495BD0">
        <w:rPr>
          <w:sz w:val="28"/>
          <w:szCs w:val="28"/>
        </w:rPr>
        <w:t>выбору).</w:t>
      </w:r>
    </w:p>
    <w:p w:rsidR="00495BD0" w:rsidRPr="00495BD0" w:rsidRDefault="00495BD0" w:rsidP="00495BD0">
      <w:pPr>
        <w:widowControl w:val="0"/>
        <w:tabs>
          <w:tab w:val="left" w:pos="1654"/>
        </w:tabs>
        <w:autoSpaceDE w:val="0"/>
        <w:autoSpaceDN w:val="0"/>
        <w:spacing w:before="160" w:after="0" w:line="355" w:lineRule="auto"/>
        <w:ind w:left="1080" w:right="5585"/>
        <w:jc w:val="both"/>
        <w:rPr>
          <w:rFonts w:ascii="Times New Roman" w:hAnsi="Times New Roman" w:cs="Times New Roman"/>
          <w:sz w:val="28"/>
          <w:szCs w:val="28"/>
        </w:rPr>
      </w:pPr>
      <w:r w:rsidRPr="00495BD0">
        <w:rPr>
          <w:rFonts w:ascii="Times New Roman" w:hAnsi="Times New Roman" w:cs="Times New Roman"/>
          <w:sz w:val="28"/>
          <w:szCs w:val="28"/>
        </w:rPr>
        <w:t>Русские традиции.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Праздники русского мира.</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Августовские</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Спасы.</w:t>
      </w:r>
    </w:p>
    <w:p w:rsidR="00495BD0" w:rsidRPr="00495BD0" w:rsidRDefault="00495BD0" w:rsidP="00495BD0">
      <w:pPr>
        <w:pStyle w:val="afb"/>
        <w:spacing w:line="350" w:lineRule="auto"/>
        <w:ind w:left="360" w:right="105"/>
        <w:jc w:val="both"/>
        <w:rPr>
          <w:sz w:val="28"/>
          <w:szCs w:val="28"/>
        </w:rPr>
      </w:pPr>
      <w:r w:rsidRPr="00495BD0">
        <w:rPr>
          <w:sz w:val="28"/>
          <w:szCs w:val="28"/>
        </w:rPr>
        <w:t>Стихотворения</w:t>
      </w:r>
      <w:r w:rsidRPr="00495BD0">
        <w:rPr>
          <w:spacing w:val="1"/>
          <w:sz w:val="28"/>
          <w:szCs w:val="28"/>
        </w:rPr>
        <w:t xml:space="preserve"> </w:t>
      </w:r>
      <w:r w:rsidRPr="00495BD0">
        <w:rPr>
          <w:sz w:val="28"/>
          <w:szCs w:val="28"/>
        </w:rPr>
        <w:t>(не</w:t>
      </w:r>
      <w:r w:rsidRPr="00495BD0">
        <w:rPr>
          <w:spacing w:val="1"/>
          <w:sz w:val="28"/>
          <w:szCs w:val="28"/>
        </w:rPr>
        <w:t xml:space="preserve"> </w:t>
      </w:r>
      <w:r w:rsidRPr="00495BD0">
        <w:rPr>
          <w:sz w:val="28"/>
          <w:szCs w:val="28"/>
        </w:rPr>
        <w:t>менее</w:t>
      </w:r>
      <w:r w:rsidRPr="00495BD0">
        <w:rPr>
          <w:spacing w:val="1"/>
          <w:sz w:val="28"/>
          <w:szCs w:val="28"/>
        </w:rPr>
        <w:t xml:space="preserve"> </w:t>
      </w:r>
      <w:r w:rsidRPr="00495BD0">
        <w:rPr>
          <w:sz w:val="28"/>
          <w:szCs w:val="28"/>
        </w:rPr>
        <w:t>трёх).</w:t>
      </w:r>
      <w:r w:rsidRPr="00495BD0">
        <w:rPr>
          <w:spacing w:val="1"/>
          <w:sz w:val="28"/>
          <w:szCs w:val="28"/>
        </w:rPr>
        <w:t xml:space="preserve"> </w:t>
      </w:r>
      <w:r w:rsidRPr="00495BD0">
        <w:rPr>
          <w:sz w:val="28"/>
          <w:szCs w:val="28"/>
        </w:rPr>
        <w:t>Например:</w:t>
      </w:r>
      <w:r w:rsidRPr="00495BD0">
        <w:rPr>
          <w:spacing w:val="1"/>
          <w:sz w:val="28"/>
          <w:szCs w:val="28"/>
        </w:rPr>
        <w:t xml:space="preserve"> </w:t>
      </w:r>
      <w:r w:rsidRPr="00495BD0">
        <w:rPr>
          <w:sz w:val="28"/>
          <w:szCs w:val="28"/>
        </w:rPr>
        <w:t>К.Д. Бальмонт</w:t>
      </w:r>
      <w:r w:rsidRPr="00495BD0">
        <w:rPr>
          <w:spacing w:val="1"/>
          <w:sz w:val="28"/>
          <w:szCs w:val="28"/>
        </w:rPr>
        <w:t xml:space="preserve"> </w:t>
      </w:r>
      <w:r w:rsidRPr="00495BD0">
        <w:rPr>
          <w:sz w:val="28"/>
          <w:szCs w:val="28"/>
        </w:rPr>
        <w:t>«Первый</w:t>
      </w:r>
      <w:r w:rsidRPr="00495BD0">
        <w:rPr>
          <w:spacing w:val="1"/>
          <w:sz w:val="28"/>
          <w:szCs w:val="28"/>
        </w:rPr>
        <w:t xml:space="preserve"> </w:t>
      </w:r>
      <w:r w:rsidRPr="00495BD0">
        <w:rPr>
          <w:sz w:val="28"/>
          <w:szCs w:val="28"/>
        </w:rPr>
        <w:t>спас»,</w:t>
      </w:r>
      <w:r w:rsidRPr="00495BD0">
        <w:rPr>
          <w:spacing w:val="-11"/>
          <w:sz w:val="28"/>
          <w:szCs w:val="28"/>
        </w:rPr>
        <w:t xml:space="preserve"> </w:t>
      </w:r>
      <w:r w:rsidRPr="00495BD0">
        <w:rPr>
          <w:sz w:val="28"/>
          <w:szCs w:val="28"/>
        </w:rPr>
        <w:t>Б.А.</w:t>
      </w:r>
      <w:r w:rsidRPr="00495BD0">
        <w:rPr>
          <w:spacing w:val="-3"/>
          <w:sz w:val="28"/>
          <w:szCs w:val="28"/>
        </w:rPr>
        <w:t xml:space="preserve"> </w:t>
      </w:r>
      <w:r w:rsidRPr="00495BD0">
        <w:rPr>
          <w:sz w:val="28"/>
          <w:szCs w:val="28"/>
        </w:rPr>
        <w:t>Ахмадулина</w:t>
      </w:r>
      <w:r w:rsidRPr="00495BD0">
        <w:rPr>
          <w:spacing w:val="-9"/>
          <w:sz w:val="28"/>
          <w:szCs w:val="28"/>
        </w:rPr>
        <w:t xml:space="preserve"> </w:t>
      </w:r>
      <w:r w:rsidRPr="00495BD0">
        <w:rPr>
          <w:sz w:val="28"/>
          <w:szCs w:val="28"/>
        </w:rPr>
        <w:t>«Ночь</w:t>
      </w:r>
      <w:r w:rsidRPr="00495BD0">
        <w:rPr>
          <w:spacing w:val="-10"/>
          <w:sz w:val="28"/>
          <w:szCs w:val="28"/>
        </w:rPr>
        <w:t xml:space="preserve"> </w:t>
      </w:r>
      <w:r w:rsidRPr="00495BD0">
        <w:rPr>
          <w:sz w:val="28"/>
          <w:szCs w:val="28"/>
        </w:rPr>
        <w:t>упаданья</w:t>
      </w:r>
      <w:r w:rsidRPr="00495BD0">
        <w:rPr>
          <w:spacing w:val="-9"/>
          <w:sz w:val="28"/>
          <w:szCs w:val="28"/>
        </w:rPr>
        <w:t xml:space="preserve"> </w:t>
      </w:r>
      <w:r w:rsidRPr="00495BD0">
        <w:rPr>
          <w:sz w:val="28"/>
          <w:szCs w:val="28"/>
        </w:rPr>
        <w:t>яблок»,</w:t>
      </w:r>
      <w:r w:rsidRPr="00495BD0">
        <w:rPr>
          <w:spacing w:val="-10"/>
          <w:sz w:val="28"/>
          <w:szCs w:val="28"/>
        </w:rPr>
        <w:t xml:space="preserve"> </w:t>
      </w:r>
      <w:r w:rsidRPr="00495BD0">
        <w:rPr>
          <w:sz w:val="28"/>
          <w:szCs w:val="28"/>
        </w:rPr>
        <w:t>Е.А.</w:t>
      </w:r>
      <w:r w:rsidRPr="00495BD0">
        <w:rPr>
          <w:spacing w:val="-2"/>
          <w:sz w:val="28"/>
          <w:szCs w:val="28"/>
        </w:rPr>
        <w:t xml:space="preserve"> </w:t>
      </w:r>
      <w:r w:rsidRPr="00495BD0">
        <w:rPr>
          <w:sz w:val="28"/>
          <w:szCs w:val="28"/>
        </w:rPr>
        <w:t>Евтушенко</w:t>
      </w:r>
      <w:r w:rsidRPr="00495BD0">
        <w:rPr>
          <w:spacing w:val="-9"/>
          <w:sz w:val="28"/>
          <w:szCs w:val="28"/>
        </w:rPr>
        <w:t xml:space="preserve"> </w:t>
      </w:r>
      <w:r w:rsidRPr="00495BD0">
        <w:rPr>
          <w:sz w:val="28"/>
          <w:szCs w:val="28"/>
        </w:rPr>
        <w:t>«Само</w:t>
      </w:r>
      <w:r w:rsidRPr="00495BD0">
        <w:rPr>
          <w:spacing w:val="-8"/>
          <w:sz w:val="28"/>
          <w:szCs w:val="28"/>
        </w:rPr>
        <w:t xml:space="preserve"> </w:t>
      </w:r>
      <w:r w:rsidRPr="00495BD0">
        <w:rPr>
          <w:sz w:val="28"/>
          <w:szCs w:val="28"/>
        </w:rPr>
        <w:t>упало</w:t>
      </w:r>
      <w:r w:rsidRPr="00495BD0">
        <w:rPr>
          <w:spacing w:val="-67"/>
          <w:sz w:val="28"/>
          <w:szCs w:val="28"/>
        </w:rPr>
        <w:t xml:space="preserve"> </w:t>
      </w:r>
      <w:r w:rsidRPr="00495BD0">
        <w:rPr>
          <w:sz w:val="28"/>
          <w:szCs w:val="28"/>
        </w:rPr>
        <w:t>яблоко с</w:t>
      </w:r>
      <w:r w:rsidRPr="00495BD0">
        <w:rPr>
          <w:spacing w:val="-3"/>
          <w:sz w:val="28"/>
          <w:szCs w:val="28"/>
        </w:rPr>
        <w:t xml:space="preserve"> </w:t>
      </w:r>
      <w:r w:rsidRPr="00495BD0">
        <w:rPr>
          <w:sz w:val="28"/>
          <w:szCs w:val="28"/>
        </w:rPr>
        <w:t>небес…» и</w:t>
      </w:r>
      <w:r w:rsidRPr="00495BD0">
        <w:rPr>
          <w:spacing w:val="-2"/>
          <w:sz w:val="28"/>
          <w:szCs w:val="28"/>
        </w:rPr>
        <w:t xml:space="preserve"> </w:t>
      </w:r>
      <w:r w:rsidRPr="00495BD0">
        <w:rPr>
          <w:sz w:val="28"/>
          <w:szCs w:val="28"/>
        </w:rPr>
        <w:t>другие.</w:t>
      </w:r>
    </w:p>
    <w:p w:rsidR="00495BD0" w:rsidRPr="00495BD0" w:rsidRDefault="00495BD0" w:rsidP="00495BD0">
      <w:pPr>
        <w:pStyle w:val="afb"/>
        <w:spacing w:line="362" w:lineRule="auto"/>
        <w:ind w:left="1080" w:right="5178"/>
        <w:jc w:val="both"/>
        <w:rPr>
          <w:sz w:val="28"/>
          <w:szCs w:val="28"/>
        </w:rPr>
      </w:pPr>
      <w:r w:rsidRPr="00495BD0">
        <w:rPr>
          <w:sz w:val="28"/>
          <w:szCs w:val="28"/>
        </w:rPr>
        <w:t xml:space="preserve">Е.И. Носов «Яблочный </w:t>
      </w:r>
      <w:r w:rsidRPr="00495BD0">
        <w:rPr>
          <w:sz w:val="28"/>
          <w:szCs w:val="28"/>
        </w:rPr>
        <w:lastRenderedPageBreak/>
        <w:t>спас».</w:t>
      </w:r>
      <w:r w:rsidRPr="00495BD0">
        <w:rPr>
          <w:spacing w:val="-67"/>
          <w:sz w:val="28"/>
          <w:szCs w:val="28"/>
        </w:rPr>
        <w:t xml:space="preserve"> </w:t>
      </w:r>
      <w:r w:rsidRPr="00495BD0">
        <w:rPr>
          <w:sz w:val="28"/>
          <w:szCs w:val="28"/>
        </w:rPr>
        <w:t>Тепло</w:t>
      </w:r>
      <w:r w:rsidRPr="00495BD0">
        <w:rPr>
          <w:spacing w:val="-1"/>
          <w:sz w:val="28"/>
          <w:szCs w:val="28"/>
        </w:rPr>
        <w:t xml:space="preserve"> </w:t>
      </w:r>
      <w:r w:rsidRPr="00495BD0">
        <w:rPr>
          <w:sz w:val="28"/>
          <w:szCs w:val="28"/>
        </w:rPr>
        <w:t>родного дома.</w:t>
      </w:r>
    </w:p>
    <w:p w:rsidR="00495BD0" w:rsidRPr="00495BD0" w:rsidRDefault="00495BD0" w:rsidP="00495BD0">
      <w:pPr>
        <w:pStyle w:val="afb"/>
        <w:spacing w:line="317" w:lineRule="exact"/>
        <w:ind w:left="1080"/>
        <w:jc w:val="both"/>
        <w:rPr>
          <w:sz w:val="28"/>
          <w:szCs w:val="28"/>
        </w:rPr>
      </w:pPr>
      <w:r w:rsidRPr="00495BD0">
        <w:rPr>
          <w:sz w:val="28"/>
          <w:szCs w:val="28"/>
        </w:rPr>
        <w:t>Родительский</w:t>
      </w:r>
      <w:r w:rsidRPr="00495BD0">
        <w:rPr>
          <w:spacing w:val="-5"/>
          <w:sz w:val="28"/>
          <w:szCs w:val="28"/>
        </w:rPr>
        <w:t xml:space="preserve"> </w:t>
      </w:r>
      <w:r w:rsidRPr="00495BD0">
        <w:rPr>
          <w:sz w:val="28"/>
          <w:szCs w:val="28"/>
        </w:rPr>
        <w:t>дом.</w:t>
      </w:r>
    </w:p>
    <w:p w:rsidR="00495BD0" w:rsidRPr="00495BD0" w:rsidRDefault="00495BD0" w:rsidP="00495BD0">
      <w:pPr>
        <w:spacing w:line="317" w:lineRule="exact"/>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4"/>
        <w:ind w:left="1080"/>
        <w:jc w:val="both"/>
        <w:rPr>
          <w:sz w:val="28"/>
          <w:szCs w:val="28"/>
        </w:rPr>
      </w:pPr>
      <w:r w:rsidRPr="00495BD0">
        <w:rPr>
          <w:sz w:val="28"/>
          <w:szCs w:val="28"/>
        </w:rPr>
        <w:lastRenderedPageBreak/>
        <w:t>А.П.</w:t>
      </w:r>
      <w:r w:rsidRPr="00495BD0">
        <w:rPr>
          <w:spacing w:val="-5"/>
          <w:sz w:val="28"/>
          <w:szCs w:val="28"/>
        </w:rPr>
        <w:t xml:space="preserve"> </w:t>
      </w:r>
      <w:r w:rsidRPr="00495BD0">
        <w:rPr>
          <w:sz w:val="28"/>
          <w:szCs w:val="28"/>
        </w:rPr>
        <w:t>Платонов</w:t>
      </w:r>
      <w:r w:rsidRPr="00495BD0">
        <w:rPr>
          <w:spacing w:val="-1"/>
          <w:sz w:val="28"/>
          <w:szCs w:val="28"/>
        </w:rPr>
        <w:t xml:space="preserve"> </w:t>
      </w:r>
      <w:r w:rsidRPr="00495BD0">
        <w:rPr>
          <w:sz w:val="28"/>
          <w:szCs w:val="28"/>
        </w:rPr>
        <w:t>«На</w:t>
      </w:r>
      <w:r w:rsidRPr="00495BD0">
        <w:rPr>
          <w:spacing w:val="-4"/>
          <w:sz w:val="28"/>
          <w:szCs w:val="28"/>
        </w:rPr>
        <w:t xml:space="preserve"> </w:t>
      </w:r>
      <w:r w:rsidRPr="00495BD0">
        <w:rPr>
          <w:sz w:val="28"/>
          <w:szCs w:val="28"/>
        </w:rPr>
        <w:t>заре</w:t>
      </w:r>
      <w:r w:rsidRPr="00495BD0">
        <w:rPr>
          <w:spacing w:val="-1"/>
          <w:sz w:val="28"/>
          <w:szCs w:val="28"/>
        </w:rPr>
        <w:t xml:space="preserve"> </w:t>
      </w:r>
      <w:r w:rsidRPr="00495BD0">
        <w:rPr>
          <w:sz w:val="28"/>
          <w:szCs w:val="28"/>
        </w:rPr>
        <w:t>туманной</w:t>
      </w:r>
      <w:r w:rsidRPr="00495BD0">
        <w:rPr>
          <w:spacing w:val="-1"/>
          <w:sz w:val="28"/>
          <w:szCs w:val="28"/>
        </w:rPr>
        <w:t xml:space="preserve"> </w:t>
      </w:r>
      <w:r w:rsidRPr="00495BD0">
        <w:rPr>
          <w:sz w:val="28"/>
          <w:szCs w:val="28"/>
        </w:rPr>
        <w:t>юности» (две</w:t>
      </w:r>
      <w:r w:rsidRPr="00495BD0">
        <w:rPr>
          <w:spacing w:val="-2"/>
          <w:sz w:val="28"/>
          <w:szCs w:val="28"/>
        </w:rPr>
        <w:t xml:space="preserve"> </w:t>
      </w:r>
      <w:r w:rsidRPr="00495BD0">
        <w:rPr>
          <w:sz w:val="28"/>
          <w:szCs w:val="28"/>
        </w:rPr>
        <w:t>главы</w:t>
      </w:r>
      <w:r w:rsidRPr="00495BD0">
        <w:rPr>
          <w:spacing w:val="-2"/>
          <w:sz w:val="28"/>
          <w:szCs w:val="28"/>
        </w:rPr>
        <w:t xml:space="preserve"> </w:t>
      </w:r>
      <w:r w:rsidRPr="00495BD0">
        <w:rPr>
          <w:sz w:val="28"/>
          <w:szCs w:val="28"/>
        </w:rPr>
        <w:t>по выбору).</w:t>
      </w:r>
    </w:p>
    <w:p w:rsidR="00495BD0" w:rsidRPr="00495BD0" w:rsidRDefault="00495BD0" w:rsidP="00495BD0">
      <w:pPr>
        <w:pStyle w:val="afb"/>
        <w:tabs>
          <w:tab w:val="left" w:pos="2782"/>
          <w:tab w:val="left" w:pos="4126"/>
          <w:tab w:val="left" w:pos="4512"/>
          <w:tab w:val="left" w:pos="5676"/>
          <w:tab w:val="left" w:pos="6809"/>
          <w:tab w:val="left" w:pos="8018"/>
          <w:tab w:val="left" w:pos="8515"/>
        </w:tabs>
        <w:spacing w:before="163"/>
        <w:ind w:left="1080"/>
        <w:jc w:val="both"/>
        <w:rPr>
          <w:sz w:val="28"/>
          <w:szCs w:val="28"/>
        </w:rPr>
      </w:pPr>
      <w:r w:rsidRPr="00495BD0">
        <w:rPr>
          <w:sz w:val="28"/>
          <w:szCs w:val="28"/>
        </w:rPr>
        <w:t>В.П.</w:t>
      </w:r>
      <w:r w:rsidRPr="00495BD0">
        <w:rPr>
          <w:spacing w:val="-2"/>
          <w:sz w:val="28"/>
          <w:szCs w:val="28"/>
        </w:rPr>
        <w:t xml:space="preserve"> </w:t>
      </w:r>
      <w:r w:rsidRPr="00495BD0">
        <w:rPr>
          <w:sz w:val="28"/>
          <w:szCs w:val="28"/>
        </w:rPr>
        <w:t>Астафьев</w:t>
      </w:r>
      <w:r w:rsidRPr="00495BD0">
        <w:rPr>
          <w:sz w:val="28"/>
          <w:szCs w:val="28"/>
        </w:rPr>
        <w:tab/>
        <w:t>«Далёкая</w:t>
      </w:r>
      <w:r w:rsidRPr="00495BD0">
        <w:rPr>
          <w:sz w:val="28"/>
          <w:szCs w:val="28"/>
        </w:rPr>
        <w:tab/>
        <w:t>и</w:t>
      </w:r>
      <w:r w:rsidRPr="00495BD0">
        <w:rPr>
          <w:sz w:val="28"/>
          <w:szCs w:val="28"/>
        </w:rPr>
        <w:tab/>
        <w:t>близкая</w:t>
      </w:r>
      <w:r w:rsidRPr="00495BD0">
        <w:rPr>
          <w:sz w:val="28"/>
          <w:szCs w:val="28"/>
        </w:rPr>
        <w:tab/>
        <w:t>сказка»</w:t>
      </w:r>
      <w:r w:rsidRPr="00495BD0">
        <w:rPr>
          <w:sz w:val="28"/>
          <w:szCs w:val="28"/>
        </w:rPr>
        <w:tab/>
        <w:t>(рассказ</w:t>
      </w:r>
      <w:r w:rsidRPr="00495BD0">
        <w:rPr>
          <w:sz w:val="28"/>
          <w:szCs w:val="28"/>
        </w:rPr>
        <w:tab/>
        <w:t>из</w:t>
      </w:r>
      <w:r w:rsidRPr="00495BD0">
        <w:rPr>
          <w:sz w:val="28"/>
          <w:szCs w:val="28"/>
        </w:rPr>
        <w:tab/>
        <w:t>повести</w:t>
      </w:r>
    </w:p>
    <w:p w:rsidR="00495BD0" w:rsidRPr="00495BD0" w:rsidRDefault="00495BD0" w:rsidP="00495BD0">
      <w:pPr>
        <w:pStyle w:val="afb"/>
        <w:spacing w:before="160"/>
        <w:ind w:left="360"/>
        <w:jc w:val="both"/>
        <w:rPr>
          <w:sz w:val="28"/>
          <w:szCs w:val="28"/>
        </w:rPr>
      </w:pPr>
      <w:r w:rsidRPr="00495BD0">
        <w:rPr>
          <w:sz w:val="28"/>
          <w:szCs w:val="28"/>
        </w:rPr>
        <w:t>«Последний</w:t>
      </w:r>
      <w:r w:rsidRPr="00495BD0">
        <w:rPr>
          <w:spacing w:val="-2"/>
          <w:sz w:val="28"/>
          <w:szCs w:val="28"/>
        </w:rPr>
        <w:t xml:space="preserve"> </w:t>
      </w:r>
      <w:r w:rsidRPr="00495BD0">
        <w:rPr>
          <w:sz w:val="28"/>
          <w:szCs w:val="28"/>
        </w:rPr>
        <w:t>поклон»).</w:t>
      </w:r>
    </w:p>
    <w:p w:rsidR="00495BD0" w:rsidRPr="00495BD0" w:rsidRDefault="00495BD0" w:rsidP="00495BD0">
      <w:pPr>
        <w:widowControl w:val="0"/>
        <w:tabs>
          <w:tab w:val="left" w:pos="1653"/>
        </w:tabs>
        <w:autoSpaceDE w:val="0"/>
        <w:autoSpaceDN w:val="0"/>
        <w:spacing w:before="161" w:after="0" w:line="355" w:lineRule="auto"/>
        <w:ind w:left="1080" w:right="3853"/>
        <w:jc w:val="both"/>
        <w:rPr>
          <w:rFonts w:ascii="Times New Roman" w:hAnsi="Times New Roman" w:cs="Times New Roman"/>
          <w:sz w:val="28"/>
          <w:szCs w:val="28"/>
        </w:rPr>
      </w:pPr>
      <w:r w:rsidRPr="00495BD0">
        <w:rPr>
          <w:rFonts w:ascii="Times New Roman" w:hAnsi="Times New Roman" w:cs="Times New Roman"/>
          <w:sz w:val="28"/>
          <w:szCs w:val="28"/>
        </w:rPr>
        <w:t>Русский характер – русская душа.</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Не</w:t>
      </w:r>
      <w:r w:rsidRPr="00495BD0">
        <w:rPr>
          <w:rFonts w:ascii="Times New Roman" w:hAnsi="Times New Roman" w:cs="Times New Roman"/>
          <w:spacing w:val="12"/>
          <w:sz w:val="28"/>
          <w:szCs w:val="28"/>
        </w:rPr>
        <w:t xml:space="preserve"> </w:t>
      </w:r>
      <w:r w:rsidRPr="00495BD0">
        <w:rPr>
          <w:rFonts w:ascii="Times New Roman" w:hAnsi="Times New Roman" w:cs="Times New Roman"/>
          <w:sz w:val="28"/>
          <w:szCs w:val="28"/>
        </w:rPr>
        <w:t>до</w:t>
      </w:r>
      <w:r w:rsidRPr="00495BD0">
        <w:rPr>
          <w:rFonts w:ascii="Times New Roman" w:hAnsi="Times New Roman" w:cs="Times New Roman"/>
          <w:spacing w:val="11"/>
          <w:sz w:val="28"/>
          <w:szCs w:val="28"/>
        </w:rPr>
        <w:t xml:space="preserve"> </w:t>
      </w:r>
      <w:r w:rsidRPr="00495BD0">
        <w:rPr>
          <w:rFonts w:ascii="Times New Roman" w:hAnsi="Times New Roman" w:cs="Times New Roman"/>
          <w:sz w:val="28"/>
          <w:szCs w:val="28"/>
        </w:rPr>
        <w:t>ордена</w:t>
      </w:r>
      <w:r w:rsidRPr="00495BD0">
        <w:rPr>
          <w:rFonts w:ascii="Times New Roman" w:hAnsi="Times New Roman" w:cs="Times New Roman"/>
          <w:spacing w:val="13"/>
          <w:sz w:val="28"/>
          <w:szCs w:val="28"/>
        </w:rPr>
        <w:t xml:space="preserve"> </w:t>
      </w:r>
      <w:r w:rsidRPr="00495BD0">
        <w:rPr>
          <w:rFonts w:ascii="Times New Roman" w:hAnsi="Times New Roman" w:cs="Times New Roman"/>
          <w:sz w:val="28"/>
          <w:szCs w:val="28"/>
        </w:rPr>
        <w:t>–</w:t>
      </w:r>
      <w:r w:rsidRPr="00495BD0">
        <w:rPr>
          <w:rFonts w:ascii="Times New Roman" w:hAnsi="Times New Roman" w:cs="Times New Roman"/>
          <w:spacing w:val="11"/>
          <w:sz w:val="28"/>
          <w:szCs w:val="28"/>
        </w:rPr>
        <w:t xml:space="preserve"> </w:t>
      </w:r>
      <w:r w:rsidRPr="00495BD0">
        <w:rPr>
          <w:rFonts w:ascii="Times New Roman" w:hAnsi="Times New Roman" w:cs="Times New Roman"/>
          <w:sz w:val="28"/>
          <w:szCs w:val="28"/>
        </w:rPr>
        <w:t>была</w:t>
      </w:r>
      <w:r w:rsidRPr="00495BD0">
        <w:rPr>
          <w:rFonts w:ascii="Times New Roman" w:hAnsi="Times New Roman" w:cs="Times New Roman"/>
          <w:spacing w:val="10"/>
          <w:sz w:val="28"/>
          <w:szCs w:val="28"/>
        </w:rPr>
        <w:t xml:space="preserve"> </w:t>
      </w:r>
      <w:r w:rsidRPr="00495BD0">
        <w:rPr>
          <w:rFonts w:ascii="Times New Roman" w:hAnsi="Times New Roman" w:cs="Times New Roman"/>
          <w:sz w:val="28"/>
          <w:szCs w:val="28"/>
        </w:rPr>
        <w:t>бы</w:t>
      </w:r>
      <w:r w:rsidRPr="00495BD0">
        <w:rPr>
          <w:rFonts w:ascii="Times New Roman" w:hAnsi="Times New Roman" w:cs="Times New Roman"/>
          <w:spacing w:val="14"/>
          <w:sz w:val="28"/>
          <w:szCs w:val="28"/>
        </w:rPr>
        <w:t xml:space="preserve"> </w:t>
      </w:r>
      <w:r w:rsidRPr="00495BD0">
        <w:rPr>
          <w:rFonts w:ascii="Times New Roman" w:hAnsi="Times New Roman" w:cs="Times New Roman"/>
          <w:sz w:val="28"/>
          <w:szCs w:val="28"/>
        </w:rPr>
        <w:t>Родина.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Великая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Отечественная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война.</w:t>
      </w:r>
    </w:p>
    <w:p w:rsidR="00495BD0" w:rsidRPr="00495BD0" w:rsidRDefault="00495BD0" w:rsidP="00495BD0">
      <w:pPr>
        <w:pStyle w:val="afb"/>
        <w:tabs>
          <w:tab w:val="left" w:pos="2849"/>
          <w:tab w:val="left" w:pos="3425"/>
          <w:tab w:val="left" w:pos="4339"/>
          <w:tab w:val="left" w:pos="5268"/>
          <w:tab w:val="left" w:pos="6766"/>
          <w:tab w:val="left" w:pos="8667"/>
        </w:tabs>
        <w:spacing w:line="348" w:lineRule="auto"/>
        <w:ind w:left="360" w:right="105"/>
        <w:jc w:val="both"/>
        <w:rPr>
          <w:sz w:val="28"/>
          <w:szCs w:val="28"/>
        </w:rPr>
      </w:pPr>
      <w:r w:rsidRPr="00495BD0">
        <w:rPr>
          <w:sz w:val="28"/>
          <w:szCs w:val="28"/>
        </w:rPr>
        <w:t>Стихотворения</w:t>
      </w:r>
      <w:r w:rsidRPr="00495BD0">
        <w:rPr>
          <w:sz w:val="28"/>
          <w:szCs w:val="28"/>
        </w:rPr>
        <w:tab/>
        <w:t>(не</w:t>
      </w:r>
      <w:r w:rsidRPr="00495BD0">
        <w:rPr>
          <w:sz w:val="28"/>
          <w:szCs w:val="28"/>
        </w:rPr>
        <w:tab/>
        <w:t>менее</w:t>
      </w:r>
      <w:r w:rsidRPr="00495BD0">
        <w:rPr>
          <w:sz w:val="28"/>
          <w:szCs w:val="28"/>
        </w:rPr>
        <w:tab/>
        <w:t>двух).</w:t>
      </w:r>
      <w:r w:rsidRPr="00495BD0">
        <w:rPr>
          <w:sz w:val="28"/>
          <w:szCs w:val="28"/>
        </w:rPr>
        <w:tab/>
        <w:t>Например:</w:t>
      </w:r>
      <w:r w:rsidRPr="00495BD0">
        <w:rPr>
          <w:sz w:val="28"/>
          <w:szCs w:val="28"/>
        </w:rPr>
        <w:tab/>
        <w:t>Н.П.</w:t>
      </w:r>
      <w:r w:rsidRPr="00495BD0">
        <w:rPr>
          <w:spacing w:val="-2"/>
          <w:sz w:val="28"/>
          <w:szCs w:val="28"/>
        </w:rPr>
        <w:t xml:space="preserve"> </w:t>
      </w:r>
      <w:r w:rsidRPr="00495BD0">
        <w:rPr>
          <w:sz w:val="28"/>
          <w:szCs w:val="28"/>
        </w:rPr>
        <w:t>Майоров</w:t>
      </w:r>
      <w:r w:rsidRPr="00495BD0">
        <w:rPr>
          <w:sz w:val="28"/>
          <w:szCs w:val="28"/>
        </w:rPr>
        <w:tab/>
        <w:t>«Мы»,</w:t>
      </w:r>
      <w:r w:rsidRPr="00495BD0">
        <w:rPr>
          <w:spacing w:val="-67"/>
          <w:sz w:val="28"/>
          <w:szCs w:val="28"/>
        </w:rPr>
        <w:t xml:space="preserve"> </w:t>
      </w:r>
      <w:r w:rsidRPr="00495BD0">
        <w:rPr>
          <w:sz w:val="28"/>
          <w:szCs w:val="28"/>
        </w:rPr>
        <w:t>М.В.</w:t>
      </w:r>
      <w:r w:rsidRPr="00495BD0">
        <w:rPr>
          <w:spacing w:val="-4"/>
          <w:sz w:val="28"/>
          <w:szCs w:val="28"/>
        </w:rPr>
        <w:t xml:space="preserve"> </w:t>
      </w:r>
      <w:r w:rsidRPr="00495BD0">
        <w:rPr>
          <w:sz w:val="28"/>
          <w:szCs w:val="28"/>
        </w:rPr>
        <w:t>Кульчицкий</w:t>
      </w:r>
      <w:r w:rsidRPr="00495BD0">
        <w:rPr>
          <w:spacing w:val="-3"/>
          <w:sz w:val="28"/>
          <w:szCs w:val="28"/>
        </w:rPr>
        <w:t xml:space="preserve"> </w:t>
      </w:r>
      <w:r w:rsidRPr="00495BD0">
        <w:rPr>
          <w:sz w:val="28"/>
          <w:szCs w:val="28"/>
        </w:rPr>
        <w:t>«Мечтатель,</w:t>
      </w:r>
      <w:r w:rsidRPr="00495BD0">
        <w:rPr>
          <w:spacing w:val="-2"/>
          <w:sz w:val="28"/>
          <w:szCs w:val="28"/>
        </w:rPr>
        <w:t xml:space="preserve"> </w:t>
      </w:r>
      <w:r w:rsidRPr="00495BD0">
        <w:rPr>
          <w:sz w:val="28"/>
          <w:szCs w:val="28"/>
        </w:rPr>
        <w:t>фантазёр,</w:t>
      </w:r>
      <w:r w:rsidRPr="00495BD0">
        <w:rPr>
          <w:spacing w:val="-2"/>
          <w:sz w:val="28"/>
          <w:szCs w:val="28"/>
        </w:rPr>
        <w:t xml:space="preserve"> </w:t>
      </w:r>
      <w:r w:rsidRPr="00495BD0">
        <w:rPr>
          <w:sz w:val="28"/>
          <w:szCs w:val="28"/>
        </w:rPr>
        <w:t>лентяй-завистник!..»</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другие.</w:t>
      </w:r>
    </w:p>
    <w:p w:rsidR="00495BD0" w:rsidRPr="00495BD0" w:rsidRDefault="00495BD0" w:rsidP="00495BD0">
      <w:pPr>
        <w:pStyle w:val="afb"/>
        <w:spacing w:line="360" w:lineRule="auto"/>
        <w:ind w:left="1080" w:right="5568"/>
        <w:jc w:val="both"/>
        <w:rPr>
          <w:sz w:val="28"/>
          <w:szCs w:val="28"/>
        </w:rPr>
      </w:pPr>
      <w:r w:rsidRPr="00495BD0">
        <w:rPr>
          <w:sz w:val="28"/>
          <w:szCs w:val="28"/>
        </w:rPr>
        <w:t>Ю.М. Нагибин «Ваганов».</w:t>
      </w:r>
      <w:r w:rsidRPr="00495BD0">
        <w:rPr>
          <w:spacing w:val="-67"/>
          <w:sz w:val="28"/>
          <w:szCs w:val="28"/>
        </w:rPr>
        <w:t xml:space="preserve"> </w:t>
      </w:r>
      <w:r w:rsidRPr="00495BD0">
        <w:rPr>
          <w:sz w:val="28"/>
          <w:szCs w:val="28"/>
        </w:rPr>
        <w:t>Е.И. Носов «Переправа».</w:t>
      </w:r>
      <w:r w:rsidRPr="00495BD0">
        <w:rPr>
          <w:spacing w:val="1"/>
          <w:sz w:val="28"/>
          <w:szCs w:val="28"/>
        </w:rPr>
        <w:t xml:space="preserve"> </w:t>
      </w:r>
      <w:r w:rsidRPr="00495BD0">
        <w:rPr>
          <w:sz w:val="28"/>
          <w:szCs w:val="28"/>
        </w:rPr>
        <w:t>Загадки</w:t>
      </w:r>
      <w:r w:rsidRPr="00495BD0">
        <w:rPr>
          <w:spacing w:val="-2"/>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души.</w:t>
      </w:r>
    </w:p>
    <w:p w:rsidR="00495BD0" w:rsidRPr="00495BD0" w:rsidRDefault="00495BD0" w:rsidP="00495BD0">
      <w:pPr>
        <w:pStyle w:val="afb"/>
        <w:spacing w:line="360" w:lineRule="auto"/>
        <w:ind w:left="1080" w:right="5278"/>
        <w:jc w:val="both"/>
        <w:rPr>
          <w:sz w:val="28"/>
          <w:szCs w:val="28"/>
        </w:rPr>
      </w:pPr>
      <w:r w:rsidRPr="00495BD0">
        <w:rPr>
          <w:sz w:val="28"/>
          <w:szCs w:val="28"/>
        </w:rPr>
        <w:t>Судьбы русских эмигрантов.</w:t>
      </w:r>
      <w:r w:rsidRPr="00495BD0">
        <w:rPr>
          <w:spacing w:val="-67"/>
          <w:sz w:val="28"/>
          <w:szCs w:val="28"/>
        </w:rPr>
        <w:t xml:space="preserve"> </w:t>
      </w:r>
      <w:r w:rsidRPr="00495BD0">
        <w:rPr>
          <w:sz w:val="28"/>
          <w:szCs w:val="28"/>
        </w:rPr>
        <w:t>Б.К.</w:t>
      </w:r>
      <w:r w:rsidRPr="00495BD0">
        <w:rPr>
          <w:spacing w:val="-3"/>
          <w:sz w:val="28"/>
          <w:szCs w:val="28"/>
        </w:rPr>
        <w:t xml:space="preserve"> </w:t>
      </w:r>
      <w:r w:rsidRPr="00495BD0">
        <w:rPr>
          <w:sz w:val="28"/>
          <w:szCs w:val="28"/>
        </w:rPr>
        <w:t>Зайцев</w:t>
      </w:r>
      <w:r w:rsidRPr="00495BD0">
        <w:rPr>
          <w:spacing w:val="-2"/>
          <w:sz w:val="28"/>
          <w:szCs w:val="28"/>
        </w:rPr>
        <w:t xml:space="preserve"> </w:t>
      </w:r>
      <w:r w:rsidRPr="00495BD0">
        <w:rPr>
          <w:sz w:val="28"/>
          <w:szCs w:val="28"/>
        </w:rPr>
        <w:t>«Лёгкое</w:t>
      </w:r>
      <w:r w:rsidRPr="00495BD0">
        <w:rPr>
          <w:spacing w:val="-4"/>
          <w:sz w:val="28"/>
          <w:szCs w:val="28"/>
        </w:rPr>
        <w:t xml:space="preserve"> </w:t>
      </w:r>
      <w:r w:rsidRPr="00495BD0">
        <w:rPr>
          <w:sz w:val="28"/>
          <w:szCs w:val="28"/>
        </w:rPr>
        <w:t>бремя».</w:t>
      </w:r>
    </w:p>
    <w:p w:rsidR="00495BD0" w:rsidRPr="00495BD0" w:rsidRDefault="00495BD0" w:rsidP="00495BD0">
      <w:pPr>
        <w:pStyle w:val="afb"/>
        <w:spacing w:line="362" w:lineRule="auto"/>
        <w:ind w:left="1080" w:right="4240"/>
        <w:jc w:val="both"/>
        <w:rPr>
          <w:sz w:val="28"/>
          <w:szCs w:val="28"/>
        </w:rPr>
      </w:pPr>
      <w:r w:rsidRPr="00495BD0">
        <w:rPr>
          <w:sz w:val="28"/>
          <w:szCs w:val="28"/>
        </w:rPr>
        <w:t>А.Т. Аверченко «Русское искусство».</w:t>
      </w:r>
      <w:r w:rsidRPr="00495BD0">
        <w:rPr>
          <w:spacing w:val="-67"/>
          <w:sz w:val="28"/>
          <w:szCs w:val="28"/>
        </w:rPr>
        <w:t xml:space="preserve"> </w:t>
      </w:r>
      <w:r w:rsidRPr="00495BD0">
        <w:rPr>
          <w:sz w:val="28"/>
          <w:szCs w:val="28"/>
        </w:rPr>
        <w:t>О</w:t>
      </w:r>
      <w:r w:rsidRPr="00495BD0">
        <w:rPr>
          <w:spacing w:val="-1"/>
          <w:sz w:val="28"/>
          <w:szCs w:val="28"/>
        </w:rPr>
        <w:t xml:space="preserve"> </w:t>
      </w:r>
      <w:r w:rsidRPr="00495BD0">
        <w:rPr>
          <w:sz w:val="28"/>
          <w:szCs w:val="28"/>
        </w:rPr>
        <w:t>ваших</w:t>
      </w:r>
      <w:r w:rsidRPr="00495BD0">
        <w:rPr>
          <w:spacing w:val="-2"/>
          <w:sz w:val="28"/>
          <w:szCs w:val="28"/>
        </w:rPr>
        <w:t xml:space="preserve"> </w:t>
      </w:r>
      <w:r w:rsidRPr="00495BD0">
        <w:rPr>
          <w:sz w:val="28"/>
          <w:szCs w:val="28"/>
        </w:rPr>
        <w:t>ровесниках.</w:t>
      </w:r>
    </w:p>
    <w:p w:rsidR="00495BD0" w:rsidRPr="00495BD0" w:rsidRDefault="00495BD0" w:rsidP="00495BD0">
      <w:pPr>
        <w:pStyle w:val="afb"/>
        <w:spacing w:line="305" w:lineRule="exact"/>
        <w:ind w:left="1080"/>
        <w:jc w:val="both"/>
        <w:rPr>
          <w:sz w:val="28"/>
          <w:szCs w:val="28"/>
        </w:rPr>
      </w:pPr>
      <w:r w:rsidRPr="00495BD0">
        <w:rPr>
          <w:sz w:val="28"/>
          <w:szCs w:val="28"/>
        </w:rPr>
        <w:t>Прощание</w:t>
      </w:r>
      <w:r w:rsidRPr="00495BD0">
        <w:rPr>
          <w:spacing w:val="-4"/>
          <w:sz w:val="28"/>
          <w:szCs w:val="28"/>
        </w:rPr>
        <w:t xml:space="preserve"> </w:t>
      </w:r>
      <w:r w:rsidRPr="00495BD0">
        <w:rPr>
          <w:sz w:val="28"/>
          <w:szCs w:val="28"/>
        </w:rPr>
        <w:t>с</w:t>
      </w:r>
      <w:r w:rsidRPr="00495BD0">
        <w:rPr>
          <w:spacing w:val="-3"/>
          <w:sz w:val="28"/>
          <w:szCs w:val="28"/>
        </w:rPr>
        <w:t xml:space="preserve"> </w:t>
      </w:r>
      <w:r w:rsidRPr="00495BD0">
        <w:rPr>
          <w:sz w:val="28"/>
          <w:szCs w:val="28"/>
        </w:rPr>
        <w:t>детством.</w:t>
      </w:r>
    </w:p>
    <w:p w:rsidR="00495BD0" w:rsidRPr="00495BD0" w:rsidRDefault="00495BD0" w:rsidP="00495BD0">
      <w:pPr>
        <w:pStyle w:val="afb"/>
        <w:spacing w:before="144" w:line="360" w:lineRule="auto"/>
        <w:ind w:left="360" w:right="104"/>
        <w:jc w:val="both"/>
        <w:rPr>
          <w:sz w:val="28"/>
          <w:szCs w:val="28"/>
        </w:rPr>
      </w:pPr>
      <w:r w:rsidRPr="00495BD0">
        <w:rPr>
          <w:sz w:val="28"/>
          <w:szCs w:val="28"/>
        </w:rPr>
        <w:t>Ю.И.</w:t>
      </w:r>
      <w:r w:rsidRPr="00495BD0">
        <w:rPr>
          <w:spacing w:val="-3"/>
          <w:sz w:val="28"/>
          <w:szCs w:val="28"/>
        </w:rPr>
        <w:t xml:space="preserve"> </w:t>
      </w:r>
      <w:r w:rsidRPr="00495BD0">
        <w:rPr>
          <w:sz w:val="28"/>
          <w:szCs w:val="28"/>
        </w:rPr>
        <w:t>Коваль</w:t>
      </w:r>
      <w:r w:rsidRPr="00495BD0">
        <w:rPr>
          <w:spacing w:val="22"/>
          <w:sz w:val="28"/>
          <w:szCs w:val="28"/>
        </w:rPr>
        <w:t xml:space="preserve"> </w:t>
      </w:r>
      <w:r w:rsidRPr="00495BD0">
        <w:rPr>
          <w:sz w:val="28"/>
          <w:szCs w:val="28"/>
        </w:rPr>
        <w:t>«От</w:t>
      </w:r>
      <w:r w:rsidRPr="00495BD0">
        <w:rPr>
          <w:spacing w:val="19"/>
          <w:sz w:val="28"/>
          <w:szCs w:val="28"/>
        </w:rPr>
        <w:t xml:space="preserve"> </w:t>
      </w:r>
      <w:r w:rsidRPr="00495BD0">
        <w:rPr>
          <w:sz w:val="28"/>
          <w:szCs w:val="28"/>
        </w:rPr>
        <w:t>Красных</w:t>
      </w:r>
      <w:r w:rsidRPr="00495BD0">
        <w:rPr>
          <w:spacing w:val="25"/>
          <w:sz w:val="28"/>
          <w:szCs w:val="28"/>
        </w:rPr>
        <w:t xml:space="preserve"> </w:t>
      </w:r>
      <w:r w:rsidRPr="00495BD0">
        <w:rPr>
          <w:sz w:val="28"/>
          <w:szCs w:val="28"/>
        </w:rPr>
        <w:t>ворот»</w:t>
      </w:r>
      <w:r w:rsidRPr="00495BD0">
        <w:rPr>
          <w:spacing w:val="25"/>
          <w:sz w:val="28"/>
          <w:szCs w:val="28"/>
        </w:rPr>
        <w:t xml:space="preserve"> </w:t>
      </w:r>
      <w:r w:rsidRPr="00495BD0">
        <w:rPr>
          <w:sz w:val="28"/>
          <w:szCs w:val="28"/>
        </w:rPr>
        <w:t>(не</w:t>
      </w:r>
      <w:r w:rsidRPr="00495BD0">
        <w:rPr>
          <w:spacing w:val="24"/>
          <w:sz w:val="28"/>
          <w:szCs w:val="28"/>
        </w:rPr>
        <w:t xml:space="preserve"> </w:t>
      </w:r>
      <w:r w:rsidRPr="00495BD0">
        <w:rPr>
          <w:sz w:val="28"/>
          <w:szCs w:val="28"/>
        </w:rPr>
        <w:t>менее</w:t>
      </w:r>
      <w:r w:rsidRPr="00495BD0">
        <w:rPr>
          <w:spacing w:val="22"/>
          <w:sz w:val="28"/>
          <w:szCs w:val="28"/>
        </w:rPr>
        <w:t xml:space="preserve"> </w:t>
      </w:r>
      <w:r w:rsidRPr="00495BD0">
        <w:rPr>
          <w:sz w:val="28"/>
          <w:szCs w:val="28"/>
        </w:rPr>
        <w:t>одного</w:t>
      </w:r>
      <w:r w:rsidRPr="00495BD0">
        <w:rPr>
          <w:spacing w:val="23"/>
          <w:sz w:val="28"/>
          <w:szCs w:val="28"/>
        </w:rPr>
        <w:t xml:space="preserve"> </w:t>
      </w:r>
      <w:r w:rsidRPr="00495BD0">
        <w:rPr>
          <w:sz w:val="28"/>
          <w:szCs w:val="28"/>
        </w:rPr>
        <w:t>фрагмента</w:t>
      </w:r>
      <w:r w:rsidRPr="00495BD0">
        <w:rPr>
          <w:spacing w:val="22"/>
          <w:sz w:val="28"/>
          <w:szCs w:val="28"/>
        </w:rPr>
        <w:t xml:space="preserve"> </w:t>
      </w:r>
      <w:r w:rsidRPr="00495BD0">
        <w:rPr>
          <w:sz w:val="28"/>
          <w:szCs w:val="28"/>
        </w:rPr>
        <w:t>по</w:t>
      </w:r>
      <w:r w:rsidRPr="00495BD0">
        <w:rPr>
          <w:spacing w:val="-67"/>
          <w:sz w:val="28"/>
          <w:szCs w:val="28"/>
        </w:rPr>
        <w:t xml:space="preserve"> </w:t>
      </w:r>
      <w:r w:rsidRPr="00495BD0">
        <w:rPr>
          <w:sz w:val="28"/>
          <w:szCs w:val="28"/>
        </w:rPr>
        <w:t>выбору).</w:t>
      </w:r>
    </w:p>
    <w:p w:rsidR="00495BD0" w:rsidRPr="00495BD0" w:rsidRDefault="00495BD0" w:rsidP="00495BD0">
      <w:pPr>
        <w:pStyle w:val="afb"/>
        <w:spacing w:before="1"/>
        <w:ind w:left="1080"/>
        <w:jc w:val="both"/>
        <w:rPr>
          <w:sz w:val="28"/>
          <w:szCs w:val="28"/>
        </w:rPr>
      </w:pPr>
      <w:r w:rsidRPr="00495BD0">
        <w:rPr>
          <w:sz w:val="28"/>
          <w:szCs w:val="28"/>
        </w:rPr>
        <w:t>Лишь</w:t>
      </w:r>
      <w:r w:rsidRPr="00495BD0">
        <w:rPr>
          <w:spacing w:val="-3"/>
          <w:sz w:val="28"/>
          <w:szCs w:val="28"/>
        </w:rPr>
        <w:t xml:space="preserve"> </w:t>
      </w:r>
      <w:r w:rsidRPr="00495BD0">
        <w:rPr>
          <w:sz w:val="28"/>
          <w:szCs w:val="28"/>
        </w:rPr>
        <w:t>слову</w:t>
      </w:r>
      <w:r w:rsidRPr="00495BD0">
        <w:rPr>
          <w:spacing w:val="-2"/>
          <w:sz w:val="28"/>
          <w:szCs w:val="28"/>
        </w:rPr>
        <w:t xml:space="preserve"> </w:t>
      </w:r>
      <w:r w:rsidRPr="00495BD0">
        <w:rPr>
          <w:sz w:val="28"/>
          <w:szCs w:val="28"/>
        </w:rPr>
        <w:t>жизнь</w:t>
      </w:r>
      <w:r w:rsidRPr="00495BD0">
        <w:rPr>
          <w:spacing w:val="-2"/>
          <w:sz w:val="28"/>
          <w:szCs w:val="28"/>
        </w:rPr>
        <w:t xml:space="preserve"> </w:t>
      </w:r>
      <w:r w:rsidRPr="00495BD0">
        <w:rPr>
          <w:sz w:val="28"/>
          <w:szCs w:val="28"/>
        </w:rPr>
        <w:t>дана.</w:t>
      </w:r>
    </w:p>
    <w:p w:rsidR="00495BD0" w:rsidRPr="00495BD0" w:rsidRDefault="00495BD0" w:rsidP="00495BD0">
      <w:pPr>
        <w:pStyle w:val="afb"/>
        <w:spacing w:before="148"/>
        <w:ind w:left="1080"/>
        <w:jc w:val="both"/>
        <w:rPr>
          <w:sz w:val="28"/>
          <w:szCs w:val="28"/>
        </w:rPr>
      </w:pPr>
      <w:r w:rsidRPr="00495BD0">
        <w:rPr>
          <w:sz w:val="28"/>
          <w:szCs w:val="28"/>
        </w:rPr>
        <w:t>«Припадаю</w:t>
      </w:r>
      <w:r w:rsidRPr="00495BD0">
        <w:rPr>
          <w:spacing w:val="-3"/>
          <w:sz w:val="28"/>
          <w:szCs w:val="28"/>
        </w:rPr>
        <w:t xml:space="preserve"> </w:t>
      </w:r>
      <w:r w:rsidRPr="00495BD0">
        <w:rPr>
          <w:sz w:val="28"/>
          <w:szCs w:val="28"/>
        </w:rPr>
        <w:t>к</w:t>
      </w:r>
      <w:r w:rsidRPr="00495BD0">
        <w:rPr>
          <w:spacing w:val="-2"/>
          <w:sz w:val="28"/>
          <w:szCs w:val="28"/>
        </w:rPr>
        <w:t xml:space="preserve"> </w:t>
      </w:r>
      <w:r w:rsidRPr="00495BD0">
        <w:rPr>
          <w:sz w:val="28"/>
          <w:szCs w:val="28"/>
        </w:rPr>
        <w:t>великой</w:t>
      </w:r>
      <w:r w:rsidRPr="00495BD0">
        <w:rPr>
          <w:spacing w:val="-3"/>
          <w:sz w:val="28"/>
          <w:szCs w:val="28"/>
        </w:rPr>
        <w:t xml:space="preserve"> </w:t>
      </w:r>
      <w:r w:rsidRPr="00495BD0">
        <w:rPr>
          <w:sz w:val="28"/>
          <w:szCs w:val="28"/>
        </w:rPr>
        <w:t>реке…»</w:t>
      </w:r>
    </w:p>
    <w:p w:rsidR="00495BD0" w:rsidRPr="00495BD0" w:rsidRDefault="00495BD0" w:rsidP="00495BD0">
      <w:pPr>
        <w:pStyle w:val="afb"/>
        <w:spacing w:before="146" w:line="350" w:lineRule="auto"/>
        <w:ind w:left="360"/>
        <w:jc w:val="both"/>
        <w:rPr>
          <w:sz w:val="28"/>
          <w:szCs w:val="28"/>
        </w:rPr>
      </w:pPr>
      <w:r w:rsidRPr="00495BD0">
        <w:rPr>
          <w:sz w:val="28"/>
          <w:szCs w:val="28"/>
        </w:rPr>
        <w:t>Стихотворения</w:t>
      </w:r>
      <w:r w:rsidRPr="00495BD0">
        <w:rPr>
          <w:spacing w:val="-14"/>
          <w:sz w:val="28"/>
          <w:szCs w:val="28"/>
        </w:rPr>
        <w:t xml:space="preserve"> </w:t>
      </w:r>
      <w:r w:rsidRPr="00495BD0">
        <w:rPr>
          <w:sz w:val="28"/>
          <w:szCs w:val="28"/>
        </w:rPr>
        <w:t>(не</w:t>
      </w:r>
      <w:r w:rsidRPr="00495BD0">
        <w:rPr>
          <w:spacing w:val="-16"/>
          <w:sz w:val="28"/>
          <w:szCs w:val="28"/>
        </w:rPr>
        <w:t xml:space="preserve"> </w:t>
      </w:r>
      <w:r w:rsidRPr="00495BD0">
        <w:rPr>
          <w:sz w:val="28"/>
          <w:szCs w:val="28"/>
        </w:rPr>
        <w:t>менее</w:t>
      </w:r>
      <w:r w:rsidRPr="00495BD0">
        <w:rPr>
          <w:spacing w:val="-16"/>
          <w:sz w:val="28"/>
          <w:szCs w:val="28"/>
        </w:rPr>
        <w:t xml:space="preserve"> </w:t>
      </w:r>
      <w:r w:rsidRPr="00495BD0">
        <w:rPr>
          <w:sz w:val="28"/>
          <w:szCs w:val="28"/>
        </w:rPr>
        <w:t>двух).</w:t>
      </w:r>
      <w:r w:rsidRPr="00495BD0">
        <w:rPr>
          <w:spacing w:val="-17"/>
          <w:sz w:val="28"/>
          <w:szCs w:val="28"/>
        </w:rPr>
        <w:t xml:space="preserve"> </w:t>
      </w:r>
      <w:r w:rsidRPr="00495BD0">
        <w:rPr>
          <w:sz w:val="28"/>
          <w:szCs w:val="28"/>
        </w:rPr>
        <w:t>Например:</w:t>
      </w:r>
      <w:r w:rsidRPr="00495BD0">
        <w:rPr>
          <w:spacing w:val="-13"/>
          <w:sz w:val="28"/>
          <w:szCs w:val="28"/>
        </w:rPr>
        <w:t xml:space="preserve"> </w:t>
      </w:r>
      <w:r w:rsidRPr="00495BD0">
        <w:rPr>
          <w:sz w:val="28"/>
          <w:szCs w:val="28"/>
        </w:rPr>
        <w:t>И.А.</w:t>
      </w:r>
      <w:r w:rsidRPr="00495BD0">
        <w:rPr>
          <w:spacing w:val="-2"/>
          <w:sz w:val="28"/>
          <w:szCs w:val="28"/>
        </w:rPr>
        <w:t xml:space="preserve"> </w:t>
      </w:r>
      <w:r w:rsidRPr="00495BD0">
        <w:rPr>
          <w:sz w:val="28"/>
          <w:szCs w:val="28"/>
        </w:rPr>
        <w:t>Бродский</w:t>
      </w:r>
      <w:r w:rsidRPr="00495BD0">
        <w:rPr>
          <w:spacing w:val="-15"/>
          <w:sz w:val="28"/>
          <w:szCs w:val="28"/>
        </w:rPr>
        <w:t xml:space="preserve"> </w:t>
      </w:r>
      <w:r w:rsidRPr="00495BD0">
        <w:rPr>
          <w:sz w:val="28"/>
          <w:szCs w:val="28"/>
        </w:rPr>
        <w:t>«Мой</w:t>
      </w:r>
      <w:r w:rsidRPr="00495BD0">
        <w:rPr>
          <w:spacing w:val="-15"/>
          <w:sz w:val="28"/>
          <w:szCs w:val="28"/>
        </w:rPr>
        <w:t xml:space="preserve"> </w:t>
      </w:r>
      <w:r w:rsidRPr="00495BD0">
        <w:rPr>
          <w:sz w:val="28"/>
          <w:szCs w:val="28"/>
        </w:rPr>
        <w:t>народ»,</w:t>
      </w:r>
      <w:r w:rsidRPr="00495BD0">
        <w:rPr>
          <w:spacing w:val="-67"/>
          <w:sz w:val="28"/>
          <w:szCs w:val="28"/>
        </w:rPr>
        <w:t xml:space="preserve"> </w:t>
      </w:r>
      <w:r w:rsidRPr="00495BD0">
        <w:rPr>
          <w:sz w:val="28"/>
          <w:szCs w:val="28"/>
        </w:rPr>
        <w:t>С.А.</w:t>
      </w:r>
      <w:r w:rsidRPr="00495BD0">
        <w:rPr>
          <w:spacing w:val="-3"/>
          <w:sz w:val="28"/>
          <w:szCs w:val="28"/>
        </w:rPr>
        <w:t xml:space="preserve"> </w:t>
      </w:r>
      <w:r w:rsidRPr="00495BD0">
        <w:rPr>
          <w:sz w:val="28"/>
          <w:szCs w:val="28"/>
        </w:rPr>
        <w:t>Каргашин</w:t>
      </w:r>
      <w:r w:rsidRPr="00495BD0">
        <w:rPr>
          <w:spacing w:val="-2"/>
          <w:sz w:val="28"/>
          <w:szCs w:val="28"/>
        </w:rPr>
        <w:t xml:space="preserve"> </w:t>
      </w:r>
      <w:r w:rsidRPr="00495BD0">
        <w:rPr>
          <w:sz w:val="28"/>
          <w:szCs w:val="28"/>
        </w:rPr>
        <w:t>«Я</w:t>
      </w:r>
      <w:r w:rsidRPr="00495BD0">
        <w:rPr>
          <w:spacing w:val="-1"/>
          <w:sz w:val="28"/>
          <w:szCs w:val="28"/>
        </w:rPr>
        <w:t xml:space="preserve"> </w:t>
      </w:r>
      <w:r w:rsidRPr="00495BD0">
        <w:rPr>
          <w:sz w:val="28"/>
          <w:szCs w:val="28"/>
        </w:rPr>
        <w:t>–</w:t>
      </w:r>
      <w:r w:rsidRPr="00495BD0">
        <w:rPr>
          <w:spacing w:val="-2"/>
          <w:sz w:val="28"/>
          <w:szCs w:val="28"/>
        </w:rPr>
        <w:t xml:space="preserve"> </w:t>
      </w:r>
      <w:r w:rsidRPr="00495BD0">
        <w:rPr>
          <w:sz w:val="28"/>
          <w:szCs w:val="28"/>
        </w:rPr>
        <w:t>русский!</w:t>
      </w:r>
      <w:r w:rsidRPr="00495BD0">
        <w:rPr>
          <w:spacing w:val="-2"/>
          <w:sz w:val="28"/>
          <w:szCs w:val="28"/>
        </w:rPr>
        <w:t xml:space="preserve"> </w:t>
      </w:r>
      <w:r w:rsidRPr="00495BD0">
        <w:rPr>
          <w:sz w:val="28"/>
          <w:szCs w:val="28"/>
        </w:rPr>
        <w:t>Спасибо,</w:t>
      </w:r>
      <w:r w:rsidRPr="00495BD0">
        <w:rPr>
          <w:spacing w:val="-4"/>
          <w:sz w:val="28"/>
          <w:szCs w:val="28"/>
        </w:rPr>
        <w:t xml:space="preserve"> </w:t>
      </w:r>
      <w:r w:rsidRPr="00495BD0">
        <w:rPr>
          <w:sz w:val="28"/>
          <w:szCs w:val="28"/>
        </w:rPr>
        <w:t>Господи!..»</w:t>
      </w:r>
      <w:r w:rsidRPr="00495BD0">
        <w:rPr>
          <w:spacing w:val="-2"/>
          <w:sz w:val="28"/>
          <w:szCs w:val="28"/>
        </w:rPr>
        <w:t xml:space="preserve"> </w:t>
      </w:r>
      <w:r w:rsidRPr="00495BD0">
        <w:rPr>
          <w:sz w:val="28"/>
          <w:szCs w:val="28"/>
        </w:rPr>
        <w:t>и</w:t>
      </w:r>
      <w:r w:rsidRPr="00495BD0">
        <w:rPr>
          <w:spacing w:val="-1"/>
          <w:sz w:val="28"/>
          <w:szCs w:val="28"/>
        </w:rPr>
        <w:t xml:space="preserve"> </w:t>
      </w:r>
      <w:r w:rsidRPr="00495BD0">
        <w:rPr>
          <w:sz w:val="28"/>
          <w:szCs w:val="28"/>
        </w:rPr>
        <w:t>другие.</w:t>
      </w:r>
    </w:p>
    <w:p w:rsidR="00495BD0" w:rsidRPr="00495BD0" w:rsidRDefault="00495BD0" w:rsidP="00495BD0">
      <w:pPr>
        <w:widowControl w:val="0"/>
        <w:tabs>
          <w:tab w:val="left" w:pos="1442"/>
        </w:tabs>
        <w:autoSpaceDE w:val="0"/>
        <w:autoSpaceDN w:val="0"/>
        <w:spacing w:before="1" w:after="0" w:line="348" w:lineRule="auto"/>
        <w:ind w:left="1980" w:right="108"/>
        <w:jc w:val="both"/>
        <w:rPr>
          <w:rFonts w:ascii="Times New Roman" w:hAnsi="Times New Roman" w:cs="Times New Roman"/>
          <w:sz w:val="28"/>
          <w:szCs w:val="28"/>
        </w:rPr>
      </w:pPr>
      <w:r w:rsidRPr="00495BD0">
        <w:rPr>
          <w:rFonts w:ascii="Times New Roman" w:hAnsi="Times New Roman" w:cs="Times New Roman"/>
          <w:sz w:val="28"/>
          <w:szCs w:val="28"/>
        </w:rPr>
        <w:t>Планируемые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результаты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освоения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программы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литературе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на</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уровне</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основного общего</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образования.</w:t>
      </w:r>
    </w:p>
    <w:p w:rsidR="00495BD0" w:rsidRPr="00495BD0" w:rsidRDefault="00495BD0" w:rsidP="00495BD0">
      <w:pPr>
        <w:widowControl w:val="0"/>
        <w:tabs>
          <w:tab w:val="left" w:pos="1651"/>
        </w:tabs>
        <w:autoSpaceDE w:val="0"/>
        <w:autoSpaceDN w:val="0"/>
        <w:spacing w:before="5" w:after="0" w:line="350" w:lineRule="auto"/>
        <w:ind w:left="1080" w:right="104"/>
        <w:jc w:val="both"/>
        <w:rPr>
          <w:rFonts w:ascii="Times New Roman" w:hAnsi="Times New Roman" w:cs="Times New Roman"/>
          <w:sz w:val="28"/>
          <w:szCs w:val="28"/>
        </w:rPr>
      </w:pPr>
      <w:r w:rsidRPr="00495BD0">
        <w:rPr>
          <w:rFonts w:ascii="Times New Roman" w:hAnsi="Times New Roman" w:cs="Times New Roman"/>
          <w:sz w:val="28"/>
          <w:szCs w:val="28"/>
        </w:rPr>
        <w:t>Изучение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литературы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на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уровне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основного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общего образования направлено на достижение обучающимися личностных,</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метапредметных и предметных результатов освоения содержания учебного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предмета.</w:t>
      </w:r>
    </w:p>
    <w:p w:rsidR="00495BD0" w:rsidRPr="00495BD0" w:rsidRDefault="00495BD0" w:rsidP="00495BD0">
      <w:pPr>
        <w:widowControl w:val="0"/>
        <w:tabs>
          <w:tab w:val="left" w:pos="1653"/>
        </w:tabs>
        <w:autoSpaceDE w:val="0"/>
        <w:autoSpaceDN w:val="0"/>
        <w:spacing w:after="0" w:line="350" w:lineRule="auto"/>
        <w:ind w:left="1080" w:right="104"/>
        <w:jc w:val="both"/>
        <w:rPr>
          <w:rFonts w:ascii="Times New Roman" w:hAnsi="Times New Roman" w:cs="Times New Roman"/>
          <w:sz w:val="28"/>
          <w:szCs w:val="28"/>
        </w:rPr>
      </w:pPr>
      <w:r w:rsidRPr="00495BD0">
        <w:rPr>
          <w:rFonts w:ascii="Times New Roman" w:hAnsi="Times New Roman" w:cs="Times New Roman"/>
          <w:sz w:val="28"/>
          <w:szCs w:val="28"/>
        </w:rPr>
        <w:t>Личностные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результаты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освоения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программы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 xml:space="preserve">(русской) </w:t>
      </w:r>
      <w:r w:rsidRPr="00495BD0">
        <w:rPr>
          <w:rFonts w:ascii="Times New Roman" w:hAnsi="Times New Roman" w:cs="Times New Roman"/>
          <w:sz w:val="28"/>
          <w:szCs w:val="28"/>
        </w:rPr>
        <w:lastRenderedPageBreak/>
        <w:t>литературе на уровне основного общего образования достигаются в</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единстве</w:t>
      </w:r>
      <w:r w:rsidRPr="00495BD0">
        <w:rPr>
          <w:rFonts w:ascii="Times New Roman" w:hAnsi="Times New Roman" w:cs="Times New Roman"/>
          <w:spacing w:val="45"/>
          <w:sz w:val="28"/>
          <w:szCs w:val="28"/>
        </w:rPr>
        <w:t xml:space="preserve"> </w:t>
      </w:r>
      <w:r w:rsidRPr="00495BD0">
        <w:rPr>
          <w:rFonts w:ascii="Times New Roman" w:hAnsi="Times New Roman" w:cs="Times New Roman"/>
          <w:sz w:val="28"/>
          <w:szCs w:val="28"/>
        </w:rPr>
        <w:t>учебной</w:t>
      </w:r>
      <w:r w:rsidRPr="00495BD0">
        <w:rPr>
          <w:rFonts w:ascii="Times New Roman" w:hAnsi="Times New Roman" w:cs="Times New Roman"/>
          <w:spacing w:val="46"/>
          <w:sz w:val="28"/>
          <w:szCs w:val="28"/>
        </w:rPr>
        <w:t xml:space="preserve"> </w:t>
      </w:r>
      <w:r w:rsidRPr="00495BD0">
        <w:rPr>
          <w:rFonts w:ascii="Times New Roman" w:hAnsi="Times New Roman" w:cs="Times New Roman"/>
          <w:sz w:val="28"/>
          <w:szCs w:val="28"/>
        </w:rPr>
        <w:t>и</w:t>
      </w:r>
      <w:r w:rsidRPr="00495BD0">
        <w:rPr>
          <w:rFonts w:ascii="Times New Roman" w:hAnsi="Times New Roman" w:cs="Times New Roman"/>
          <w:spacing w:val="48"/>
          <w:sz w:val="28"/>
          <w:szCs w:val="28"/>
        </w:rPr>
        <w:t xml:space="preserve"> </w:t>
      </w:r>
      <w:r w:rsidRPr="00495BD0">
        <w:rPr>
          <w:rFonts w:ascii="Times New Roman" w:hAnsi="Times New Roman" w:cs="Times New Roman"/>
          <w:sz w:val="28"/>
          <w:szCs w:val="28"/>
        </w:rPr>
        <w:t>воспитательной</w:t>
      </w:r>
      <w:r w:rsidRPr="00495BD0">
        <w:rPr>
          <w:rFonts w:ascii="Times New Roman" w:hAnsi="Times New Roman" w:cs="Times New Roman"/>
          <w:spacing w:val="48"/>
          <w:sz w:val="28"/>
          <w:szCs w:val="28"/>
        </w:rPr>
        <w:t xml:space="preserve"> </w:t>
      </w:r>
      <w:r w:rsidRPr="00495BD0">
        <w:rPr>
          <w:rFonts w:ascii="Times New Roman" w:hAnsi="Times New Roman" w:cs="Times New Roman"/>
          <w:sz w:val="28"/>
          <w:szCs w:val="28"/>
        </w:rPr>
        <w:t>деятельности</w:t>
      </w:r>
      <w:r w:rsidRPr="00495BD0">
        <w:rPr>
          <w:rFonts w:ascii="Times New Roman" w:hAnsi="Times New Roman" w:cs="Times New Roman"/>
          <w:spacing w:val="46"/>
          <w:sz w:val="28"/>
          <w:szCs w:val="28"/>
        </w:rPr>
        <w:t xml:space="preserve"> </w:t>
      </w:r>
      <w:r w:rsidRPr="00495BD0">
        <w:rPr>
          <w:rFonts w:ascii="Times New Roman" w:hAnsi="Times New Roman" w:cs="Times New Roman"/>
          <w:sz w:val="28"/>
          <w:szCs w:val="28"/>
        </w:rPr>
        <w:t>образовательной</w:t>
      </w:r>
    </w:p>
    <w:p w:rsidR="00495BD0" w:rsidRPr="00495BD0" w:rsidRDefault="00495BD0" w:rsidP="00495BD0">
      <w:pPr>
        <w:spacing w:line="350"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right="105"/>
        <w:jc w:val="both"/>
        <w:rPr>
          <w:sz w:val="28"/>
          <w:szCs w:val="28"/>
        </w:rPr>
      </w:pPr>
      <w:r w:rsidRPr="00495BD0">
        <w:rPr>
          <w:sz w:val="28"/>
          <w:szCs w:val="28"/>
        </w:rPr>
        <w:lastRenderedPageBreak/>
        <w:t>организации,</w:t>
      </w:r>
      <w:r w:rsidRPr="00495BD0">
        <w:rPr>
          <w:spacing w:val="1"/>
          <w:sz w:val="28"/>
          <w:szCs w:val="28"/>
        </w:rPr>
        <w:t xml:space="preserve"> </w:t>
      </w:r>
      <w:r w:rsidRPr="00495BD0">
        <w:rPr>
          <w:sz w:val="28"/>
          <w:szCs w:val="28"/>
        </w:rPr>
        <w:t>реализующей</w:t>
      </w:r>
      <w:r w:rsidRPr="00495BD0">
        <w:rPr>
          <w:spacing w:val="1"/>
          <w:sz w:val="28"/>
          <w:szCs w:val="28"/>
        </w:rPr>
        <w:t xml:space="preserve"> </w:t>
      </w:r>
      <w:r w:rsidRPr="00495BD0">
        <w:rPr>
          <w:sz w:val="28"/>
          <w:szCs w:val="28"/>
        </w:rPr>
        <w:t>программы</w:t>
      </w:r>
      <w:r w:rsidRPr="00495BD0">
        <w:rPr>
          <w:spacing w:val="1"/>
          <w:sz w:val="28"/>
          <w:szCs w:val="28"/>
        </w:rPr>
        <w:t xml:space="preserve"> </w:t>
      </w:r>
      <w:r w:rsidRPr="00495BD0">
        <w:rPr>
          <w:sz w:val="28"/>
          <w:szCs w:val="28"/>
        </w:rPr>
        <w:t>основного</w:t>
      </w:r>
      <w:r w:rsidRPr="00495BD0">
        <w:rPr>
          <w:spacing w:val="1"/>
          <w:sz w:val="28"/>
          <w:szCs w:val="28"/>
        </w:rPr>
        <w:t xml:space="preserve"> </w:t>
      </w:r>
      <w:r w:rsidRPr="00495BD0">
        <w:rPr>
          <w:sz w:val="28"/>
          <w:szCs w:val="28"/>
        </w:rPr>
        <w:t>общего</w:t>
      </w:r>
      <w:r w:rsidRPr="00495BD0">
        <w:rPr>
          <w:spacing w:val="1"/>
          <w:sz w:val="28"/>
          <w:szCs w:val="28"/>
        </w:rPr>
        <w:t xml:space="preserve"> </w:t>
      </w:r>
      <w:r w:rsidRPr="00495BD0">
        <w:rPr>
          <w:sz w:val="28"/>
          <w:szCs w:val="28"/>
        </w:rPr>
        <w:t>образования,</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соответствии с традиционными российскими социокультурными и духовно-</w:t>
      </w:r>
      <w:r w:rsidRPr="00495BD0">
        <w:rPr>
          <w:spacing w:val="1"/>
          <w:sz w:val="28"/>
          <w:szCs w:val="28"/>
        </w:rPr>
        <w:t xml:space="preserve"> </w:t>
      </w:r>
      <w:r w:rsidRPr="00495BD0">
        <w:rPr>
          <w:sz w:val="28"/>
          <w:szCs w:val="28"/>
        </w:rPr>
        <w:t>нравственными ценностями, принятыми в обществе правилами и нормами</w:t>
      </w:r>
      <w:r w:rsidRPr="00495BD0">
        <w:rPr>
          <w:spacing w:val="1"/>
          <w:sz w:val="28"/>
          <w:szCs w:val="28"/>
        </w:rPr>
        <w:t xml:space="preserve"> </w:t>
      </w:r>
      <w:r w:rsidRPr="00495BD0">
        <w:rPr>
          <w:sz w:val="28"/>
          <w:szCs w:val="28"/>
        </w:rPr>
        <w:t>поведения,</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способствуют</w:t>
      </w:r>
      <w:r w:rsidRPr="00495BD0">
        <w:rPr>
          <w:spacing w:val="1"/>
          <w:sz w:val="28"/>
          <w:szCs w:val="28"/>
        </w:rPr>
        <w:t xml:space="preserve"> </w:t>
      </w:r>
      <w:r w:rsidRPr="00495BD0">
        <w:rPr>
          <w:sz w:val="28"/>
          <w:szCs w:val="28"/>
        </w:rPr>
        <w:t>процессам</w:t>
      </w:r>
      <w:r w:rsidRPr="00495BD0">
        <w:rPr>
          <w:spacing w:val="1"/>
          <w:sz w:val="28"/>
          <w:szCs w:val="28"/>
        </w:rPr>
        <w:t xml:space="preserve"> </w:t>
      </w:r>
      <w:r w:rsidRPr="00495BD0">
        <w:rPr>
          <w:sz w:val="28"/>
          <w:szCs w:val="28"/>
        </w:rPr>
        <w:t>самопознания,</w:t>
      </w:r>
      <w:r w:rsidRPr="00495BD0">
        <w:rPr>
          <w:spacing w:val="1"/>
          <w:sz w:val="28"/>
          <w:szCs w:val="28"/>
        </w:rPr>
        <w:t xml:space="preserve"> </w:t>
      </w:r>
      <w:r w:rsidRPr="00495BD0">
        <w:rPr>
          <w:sz w:val="28"/>
          <w:szCs w:val="28"/>
        </w:rPr>
        <w:t>самовоспитания</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саморазвития.</w:t>
      </w:r>
    </w:p>
    <w:p w:rsidR="00495BD0" w:rsidRPr="00495BD0" w:rsidRDefault="00495BD0" w:rsidP="00495BD0">
      <w:pPr>
        <w:pStyle w:val="afb"/>
        <w:spacing w:line="350" w:lineRule="auto"/>
        <w:ind w:left="360" w:right="107"/>
        <w:jc w:val="both"/>
        <w:rPr>
          <w:sz w:val="28"/>
          <w:szCs w:val="28"/>
        </w:rPr>
      </w:pPr>
      <w:r w:rsidRPr="00495BD0">
        <w:rPr>
          <w:sz w:val="28"/>
          <w:szCs w:val="28"/>
        </w:rPr>
        <w:t>Личностные</w:t>
      </w:r>
      <w:r w:rsidRPr="00495BD0">
        <w:rPr>
          <w:spacing w:val="1"/>
          <w:sz w:val="28"/>
          <w:szCs w:val="28"/>
        </w:rPr>
        <w:t xml:space="preserve"> </w:t>
      </w:r>
      <w:r w:rsidRPr="00495BD0">
        <w:rPr>
          <w:sz w:val="28"/>
          <w:szCs w:val="28"/>
        </w:rPr>
        <w:t>результаты</w:t>
      </w:r>
      <w:r w:rsidRPr="00495BD0">
        <w:rPr>
          <w:spacing w:val="1"/>
          <w:sz w:val="28"/>
          <w:szCs w:val="28"/>
        </w:rPr>
        <w:t xml:space="preserve"> </w:t>
      </w:r>
      <w:r w:rsidRPr="00495BD0">
        <w:rPr>
          <w:sz w:val="28"/>
          <w:szCs w:val="28"/>
        </w:rPr>
        <w:t>освоения</w:t>
      </w:r>
      <w:r w:rsidRPr="00495BD0">
        <w:rPr>
          <w:spacing w:val="1"/>
          <w:sz w:val="28"/>
          <w:szCs w:val="28"/>
        </w:rPr>
        <w:t xml:space="preserve"> </w:t>
      </w:r>
      <w:r w:rsidRPr="00495BD0">
        <w:rPr>
          <w:sz w:val="28"/>
          <w:szCs w:val="28"/>
        </w:rPr>
        <w:t>программы</w:t>
      </w:r>
      <w:r w:rsidRPr="00495BD0">
        <w:rPr>
          <w:spacing w:val="1"/>
          <w:sz w:val="28"/>
          <w:szCs w:val="28"/>
        </w:rPr>
        <w:t xml:space="preserve"> </w:t>
      </w:r>
      <w:r w:rsidRPr="00495BD0">
        <w:rPr>
          <w:sz w:val="28"/>
          <w:szCs w:val="28"/>
        </w:rPr>
        <w:t>по</w:t>
      </w:r>
      <w:r w:rsidRPr="00495BD0">
        <w:rPr>
          <w:spacing w:val="1"/>
          <w:sz w:val="28"/>
          <w:szCs w:val="28"/>
        </w:rPr>
        <w:t xml:space="preserve"> </w:t>
      </w:r>
      <w:r w:rsidRPr="00495BD0">
        <w:rPr>
          <w:sz w:val="28"/>
          <w:szCs w:val="28"/>
        </w:rPr>
        <w:t>родной</w:t>
      </w:r>
      <w:r w:rsidRPr="00495BD0">
        <w:rPr>
          <w:spacing w:val="1"/>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литературе на уровне основного общего образования отражают готовность</w:t>
      </w:r>
      <w:r w:rsidRPr="00495BD0">
        <w:rPr>
          <w:spacing w:val="1"/>
          <w:sz w:val="28"/>
          <w:szCs w:val="28"/>
        </w:rPr>
        <w:t xml:space="preserve"> </w:t>
      </w:r>
      <w:r w:rsidRPr="00495BD0">
        <w:rPr>
          <w:sz w:val="28"/>
          <w:szCs w:val="28"/>
        </w:rPr>
        <w:t>обучающихся</w:t>
      </w:r>
      <w:r w:rsidRPr="00495BD0">
        <w:rPr>
          <w:spacing w:val="1"/>
          <w:sz w:val="28"/>
          <w:szCs w:val="28"/>
        </w:rPr>
        <w:t xml:space="preserve"> </w:t>
      </w:r>
      <w:r w:rsidRPr="00495BD0">
        <w:rPr>
          <w:sz w:val="28"/>
          <w:szCs w:val="28"/>
        </w:rPr>
        <w:t>руководствоваться</w:t>
      </w:r>
      <w:r w:rsidRPr="00495BD0">
        <w:rPr>
          <w:spacing w:val="1"/>
          <w:sz w:val="28"/>
          <w:szCs w:val="28"/>
        </w:rPr>
        <w:t xml:space="preserve"> </w:t>
      </w:r>
      <w:r w:rsidRPr="00495BD0">
        <w:rPr>
          <w:sz w:val="28"/>
          <w:szCs w:val="28"/>
        </w:rPr>
        <w:t>системой</w:t>
      </w:r>
      <w:r w:rsidRPr="00495BD0">
        <w:rPr>
          <w:spacing w:val="1"/>
          <w:sz w:val="28"/>
          <w:szCs w:val="28"/>
        </w:rPr>
        <w:t xml:space="preserve"> </w:t>
      </w:r>
      <w:r w:rsidRPr="00495BD0">
        <w:rPr>
          <w:sz w:val="28"/>
          <w:szCs w:val="28"/>
        </w:rPr>
        <w:t>позитивных</w:t>
      </w:r>
      <w:r w:rsidRPr="00495BD0">
        <w:rPr>
          <w:spacing w:val="1"/>
          <w:sz w:val="28"/>
          <w:szCs w:val="28"/>
        </w:rPr>
        <w:t xml:space="preserve"> </w:t>
      </w:r>
      <w:r w:rsidRPr="00495BD0">
        <w:rPr>
          <w:sz w:val="28"/>
          <w:szCs w:val="28"/>
        </w:rPr>
        <w:t>ценностных</w:t>
      </w:r>
      <w:r w:rsidRPr="00495BD0">
        <w:rPr>
          <w:spacing w:val="1"/>
          <w:sz w:val="28"/>
          <w:szCs w:val="28"/>
        </w:rPr>
        <w:t xml:space="preserve"> </w:t>
      </w:r>
      <w:r w:rsidRPr="00495BD0">
        <w:rPr>
          <w:sz w:val="28"/>
          <w:szCs w:val="28"/>
        </w:rPr>
        <w:t>ориентаций и расширением опыта деятельности на её основе и в процессе</w:t>
      </w:r>
      <w:r w:rsidRPr="00495BD0">
        <w:rPr>
          <w:spacing w:val="1"/>
          <w:sz w:val="28"/>
          <w:szCs w:val="28"/>
        </w:rPr>
        <w:t xml:space="preserve"> </w:t>
      </w:r>
      <w:r w:rsidRPr="00495BD0">
        <w:rPr>
          <w:sz w:val="28"/>
          <w:szCs w:val="28"/>
        </w:rPr>
        <w:t>реализации</w:t>
      </w:r>
      <w:r w:rsidRPr="00495BD0">
        <w:rPr>
          <w:spacing w:val="-5"/>
          <w:sz w:val="28"/>
          <w:szCs w:val="28"/>
        </w:rPr>
        <w:t xml:space="preserve"> </w:t>
      </w:r>
      <w:r w:rsidRPr="00495BD0">
        <w:rPr>
          <w:sz w:val="28"/>
          <w:szCs w:val="28"/>
        </w:rPr>
        <w:t>основных</w:t>
      </w:r>
      <w:r w:rsidRPr="00495BD0">
        <w:rPr>
          <w:spacing w:val="-4"/>
          <w:sz w:val="28"/>
          <w:szCs w:val="28"/>
        </w:rPr>
        <w:t xml:space="preserve"> </w:t>
      </w:r>
      <w:r w:rsidRPr="00495BD0">
        <w:rPr>
          <w:sz w:val="28"/>
          <w:szCs w:val="28"/>
        </w:rPr>
        <w:t>направлений</w:t>
      </w:r>
      <w:r w:rsidRPr="00495BD0">
        <w:rPr>
          <w:spacing w:val="-4"/>
          <w:sz w:val="28"/>
          <w:szCs w:val="28"/>
        </w:rPr>
        <w:t xml:space="preserve"> </w:t>
      </w:r>
      <w:r w:rsidRPr="00495BD0">
        <w:rPr>
          <w:sz w:val="28"/>
          <w:szCs w:val="28"/>
        </w:rPr>
        <w:t>воспитательной</w:t>
      </w:r>
      <w:r w:rsidRPr="00495BD0">
        <w:rPr>
          <w:spacing w:val="-4"/>
          <w:sz w:val="28"/>
          <w:szCs w:val="28"/>
        </w:rPr>
        <w:t xml:space="preserve"> </w:t>
      </w:r>
      <w:r w:rsidRPr="00495BD0">
        <w:rPr>
          <w:sz w:val="28"/>
          <w:szCs w:val="28"/>
        </w:rPr>
        <w:t>деятельности,</w:t>
      </w:r>
      <w:r w:rsidRPr="00495BD0">
        <w:rPr>
          <w:spacing w:val="-7"/>
          <w:sz w:val="28"/>
          <w:szCs w:val="28"/>
        </w:rPr>
        <w:t xml:space="preserve"> </w:t>
      </w:r>
      <w:r w:rsidRPr="00495BD0">
        <w:rPr>
          <w:sz w:val="28"/>
          <w:szCs w:val="28"/>
        </w:rPr>
        <w:t>в</w:t>
      </w:r>
      <w:r w:rsidRPr="00495BD0">
        <w:rPr>
          <w:spacing w:val="-6"/>
          <w:sz w:val="28"/>
          <w:szCs w:val="28"/>
        </w:rPr>
        <w:t xml:space="preserve"> </w:t>
      </w:r>
      <w:r w:rsidRPr="00495BD0">
        <w:rPr>
          <w:sz w:val="28"/>
          <w:szCs w:val="28"/>
        </w:rPr>
        <w:t>том</w:t>
      </w:r>
      <w:r w:rsidRPr="00495BD0">
        <w:rPr>
          <w:spacing w:val="-5"/>
          <w:sz w:val="28"/>
          <w:szCs w:val="28"/>
        </w:rPr>
        <w:t xml:space="preserve"> </w:t>
      </w:r>
      <w:r w:rsidRPr="00495BD0">
        <w:rPr>
          <w:sz w:val="28"/>
          <w:szCs w:val="28"/>
        </w:rPr>
        <w:t>числе</w:t>
      </w:r>
      <w:r w:rsidRPr="00495BD0">
        <w:rPr>
          <w:spacing w:val="-68"/>
          <w:sz w:val="28"/>
          <w:szCs w:val="28"/>
        </w:rPr>
        <w:t xml:space="preserve"> </w:t>
      </w:r>
      <w:r w:rsidRPr="00495BD0">
        <w:rPr>
          <w:sz w:val="28"/>
          <w:szCs w:val="28"/>
        </w:rPr>
        <w:t>в</w:t>
      </w:r>
      <w:r w:rsidRPr="00495BD0">
        <w:rPr>
          <w:spacing w:val="-1"/>
          <w:sz w:val="28"/>
          <w:szCs w:val="28"/>
        </w:rPr>
        <w:t xml:space="preserve"> </w:t>
      </w:r>
      <w:r w:rsidRPr="00495BD0">
        <w:rPr>
          <w:sz w:val="28"/>
          <w:szCs w:val="28"/>
        </w:rPr>
        <w:t>части:</w:t>
      </w:r>
    </w:p>
    <w:p w:rsidR="00495BD0" w:rsidRPr="00495BD0" w:rsidRDefault="00495BD0" w:rsidP="00495BD0">
      <w:pPr>
        <w:widowControl w:val="0"/>
        <w:tabs>
          <w:tab w:val="left" w:pos="1115"/>
        </w:tabs>
        <w:autoSpaceDE w:val="0"/>
        <w:autoSpaceDN w:val="0"/>
        <w:spacing w:after="0" w:line="319" w:lineRule="exact"/>
        <w:ind w:left="360"/>
        <w:jc w:val="both"/>
        <w:rPr>
          <w:rFonts w:ascii="Times New Roman" w:hAnsi="Times New Roman" w:cs="Times New Roman"/>
          <w:sz w:val="28"/>
          <w:szCs w:val="28"/>
        </w:rPr>
      </w:pPr>
      <w:r w:rsidRPr="00495BD0">
        <w:rPr>
          <w:rFonts w:ascii="Times New Roman" w:hAnsi="Times New Roman" w:cs="Times New Roman"/>
          <w:sz w:val="28"/>
          <w:szCs w:val="28"/>
        </w:rPr>
        <w:t>гражданского</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воспитания:</w:t>
      </w:r>
    </w:p>
    <w:p w:rsidR="00495BD0" w:rsidRPr="00495BD0" w:rsidRDefault="00495BD0" w:rsidP="00495BD0">
      <w:pPr>
        <w:pStyle w:val="afb"/>
        <w:spacing w:before="145" w:line="350" w:lineRule="auto"/>
        <w:ind w:left="360" w:right="107"/>
        <w:jc w:val="both"/>
        <w:rPr>
          <w:sz w:val="28"/>
          <w:szCs w:val="28"/>
        </w:rPr>
      </w:pPr>
      <w:r w:rsidRPr="00495BD0">
        <w:rPr>
          <w:sz w:val="28"/>
          <w:szCs w:val="28"/>
        </w:rPr>
        <w:t>готовность к выполнению обязанностей гражданина и реализации его</w:t>
      </w:r>
      <w:r w:rsidRPr="00495BD0">
        <w:rPr>
          <w:spacing w:val="1"/>
          <w:sz w:val="28"/>
          <w:szCs w:val="28"/>
        </w:rPr>
        <w:t xml:space="preserve"> </w:t>
      </w:r>
      <w:r w:rsidRPr="00495BD0">
        <w:rPr>
          <w:sz w:val="28"/>
          <w:szCs w:val="28"/>
        </w:rPr>
        <w:t>прав,</w:t>
      </w:r>
      <w:r w:rsidRPr="00495BD0">
        <w:rPr>
          <w:spacing w:val="-5"/>
          <w:sz w:val="28"/>
          <w:szCs w:val="28"/>
        </w:rPr>
        <w:t xml:space="preserve"> </w:t>
      </w:r>
      <w:r w:rsidRPr="00495BD0">
        <w:rPr>
          <w:sz w:val="28"/>
          <w:szCs w:val="28"/>
        </w:rPr>
        <w:t>уважение</w:t>
      </w:r>
      <w:r w:rsidRPr="00495BD0">
        <w:rPr>
          <w:spacing w:val="-1"/>
          <w:sz w:val="28"/>
          <w:szCs w:val="28"/>
        </w:rPr>
        <w:t xml:space="preserve"> </w:t>
      </w:r>
      <w:r w:rsidRPr="00495BD0">
        <w:rPr>
          <w:sz w:val="28"/>
          <w:szCs w:val="28"/>
        </w:rPr>
        <w:t>прав,</w:t>
      </w:r>
      <w:r w:rsidRPr="00495BD0">
        <w:rPr>
          <w:spacing w:val="-2"/>
          <w:sz w:val="28"/>
          <w:szCs w:val="28"/>
        </w:rPr>
        <w:t xml:space="preserve"> </w:t>
      </w:r>
      <w:r w:rsidRPr="00495BD0">
        <w:rPr>
          <w:sz w:val="28"/>
          <w:szCs w:val="28"/>
        </w:rPr>
        <w:t>свобод</w:t>
      </w:r>
      <w:r w:rsidRPr="00495BD0">
        <w:rPr>
          <w:spacing w:val="-2"/>
          <w:sz w:val="28"/>
          <w:szCs w:val="28"/>
        </w:rPr>
        <w:t xml:space="preserve"> </w:t>
      </w:r>
      <w:r w:rsidRPr="00495BD0">
        <w:rPr>
          <w:sz w:val="28"/>
          <w:szCs w:val="28"/>
        </w:rPr>
        <w:t>и законных</w:t>
      </w:r>
      <w:r w:rsidRPr="00495BD0">
        <w:rPr>
          <w:spacing w:val="-3"/>
          <w:sz w:val="28"/>
          <w:szCs w:val="28"/>
        </w:rPr>
        <w:t xml:space="preserve"> </w:t>
      </w:r>
      <w:r w:rsidRPr="00495BD0">
        <w:rPr>
          <w:sz w:val="28"/>
          <w:szCs w:val="28"/>
        </w:rPr>
        <w:t>интересов</w:t>
      </w:r>
      <w:r w:rsidRPr="00495BD0">
        <w:rPr>
          <w:spacing w:val="-2"/>
          <w:sz w:val="28"/>
          <w:szCs w:val="28"/>
        </w:rPr>
        <w:t xml:space="preserve"> </w:t>
      </w:r>
      <w:r w:rsidRPr="00495BD0">
        <w:rPr>
          <w:sz w:val="28"/>
          <w:szCs w:val="28"/>
        </w:rPr>
        <w:t>других людей;</w:t>
      </w:r>
    </w:p>
    <w:p w:rsidR="00495BD0" w:rsidRPr="00495BD0" w:rsidRDefault="00495BD0" w:rsidP="00495BD0">
      <w:pPr>
        <w:pStyle w:val="afb"/>
        <w:spacing w:line="350" w:lineRule="auto"/>
        <w:ind w:left="360" w:right="104"/>
        <w:jc w:val="both"/>
        <w:rPr>
          <w:sz w:val="28"/>
          <w:szCs w:val="28"/>
        </w:rPr>
      </w:pPr>
      <w:r w:rsidRPr="00495BD0">
        <w:rPr>
          <w:sz w:val="28"/>
          <w:szCs w:val="28"/>
        </w:rPr>
        <w:t>активное</w:t>
      </w:r>
      <w:r w:rsidRPr="00495BD0">
        <w:rPr>
          <w:spacing w:val="1"/>
          <w:sz w:val="28"/>
          <w:szCs w:val="28"/>
        </w:rPr>
        <w:t xml:space="preserve"> </w:t>
      </w:r>
      <w:r w:rsidRPr="00495BD0">
        <w:rPr>
          <w:sz w:val="28"/>
          <w:szCs w:val="28"/>
        </w:rPr>
        <w:t>участие</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жизни</w:t>
      </w:r>
      <w:r w:rsidRPr="00495BD0">
        <w:rPr>
          <w:spacing w:val="1"/>
          <w:sz w:val="28"/>
          <w:szCs w:val="28"/>
        </w:rPr>
        <w:t xml:space="preserve"> </w:t>
      </w:r>
      <w:r w:rsidRPr="00495BD0">
        <w:rPr>
          <w:sz w:val="28"/>
          <w:szCs w:val="28"/>
        </w:rPr>
        <w:t>семьи,</w:t>
      </w:r>
      <w:r w:rsidRPr="00495BD0">
        <w:rPr>
          <w:spacing w:val="1"/>
          <w:sz w:val="28"/>
          <w:szCs w:val="28"/>
        </w:rPr>
        <w:t xml:space="preserve"> </w:t>
      </w:r>
      <w:r w:rsidRPr="00495BD0">
        <w:rPr>
          <w:sz w:val="28"/>
          <w:szCs w:val="28"/>
        </w:rPr>
        <w:t>образовательной</w:t>
      </w:r>
      <w:r w:rsidRPr="00495BD0">
        <w:rPr>
          <w:spacing w:val="1"/>
          <w:sz w:val="28"/>
          <w:szCs w:val="28"/>
        </w:rPr>
        <w:t xml:space="preserve"> </w:t>
      </w:r>
      <w:r w:rsidRPr="00495BD0">
        <w:rPr>
          <w:sz w:val="28"/>
          <w:szCs w:val="28"/>
        </w:rPr>
        <w:t>организации,</w:t>
      </w:r>
      <w:r w:rsidRPr="00495BD0">
        <w:rPr>
          <w:spacing w:val="1"/>
          <w:sz w:val="28"/>
          <w:szCs w:val="28"/>
        </w:rPr>
        <w:t xml:space="preserve"> </w:t>
      </w:r>
      <w:r w:rsidRPr="00495BD0">
        <w:rPr>
          <w:sz w:val="28"/>
          <w:szCs w:val="28"/>
        </w:rPr>
        <w:t>реализующей</w:t>
      </w:r>
      <w:r w:rsidRPr="00495BD0">
        <w:rPr>
          <w:spacing w:val="1"/>
          <w:sz w:val="28"/>
          <w:szCs w:val="28"/>
        </w:rPr>
        <w:t xml:space="preserve"> </w:t>
      </w:r>
      <w:r w:rsidRPr="00495BD0">
        <w:rPr>
          <w:sz w:val="28"/>
          <w:szCs w:val="28"/>
        </w:rPr>
        <w:t>программы</w:t>
      </w:r>
      <w:r w:rsidRPr="00495BD0">
        <w:rPr>
          <w:spacing w:val="1"/>
          <w:sz w:val="28"/>
          <w:szCs w:val="28"/>
        </w:rPr>
        <w:t xml:space="preserve"> </w:t>
      </w:r>
      <w:r w:rsidRPr="00495BD0">
        <w:rPr>
          <w:sz w:val="28"/>
          <w:szCs w:val="28"/>
        </w:rPr>
        <w:t>основного</w:t>
      </w:r>
      <w:r w:rsidRPr="00495BD0">
        <w:rPr>
          <w:spacing w:val="1"/>
          <w:sz w:val="28"/>
          <w:szCs w:val="28"/>
        </w:rPr>
        <w:t xml:space="preserve"> </w:t>
      </w:r>
      <w:r w:rsidRPr="00495BD0">
        <w:rPr>
          <w:sz w:val="28"/>
          <w:szCs w:val="28"/>
        </w:rPr>
        <w:t>общего</w:t>
      </w:r>
      <w:r w:rsidRPr="00495BD0">
        <w:rPr>
          <w:spacing w:val="1"/>
          <w:sz w:val="28"/>
          <w:szCs w:val="28"/>
        </w:rPr>
        <w:t xml:space="preserve"> </w:t>
      </w:r>
      <w:r w:rsidRPr="00495BD0">
        <w:rPr>
          <w:sz w:val="28"/>
          <w:szCs w:val="28"/>
        </w:rPr>
        <w:t>образования,</w:t>
      </w:r>
      <w:r w:rsidRPr="00495BD0">
        <w:rPr>
          <w:spacing w:val="1"/>
          <w:sz w:val="28"/>
          <w:szCs w:val="28"/>
        </w:rPr>
        <w:t xml:space="preserve"> </w:t>
      </w:r>
      <w:r w:rsidRPr="00495BD0">
        <w:rPr>
          <w:sz w:val="28"/>
          <w:szCs w:val="28"/>
        </w:rPr>
        <w:t>местного</w:t>
      </w:r>
      <w:r w:rsidRPr="00495BD0">
        <w:rPr>
          <w:spacing w:val="1"/>
          <w:sz w:val="28"/>
          <w:szCs w:val="28"/>
        </w:rPr>
        <w:t xml:space="preserve"> </w:t>
      </w:r>
      <w:r w:rsidRPr="00495BD0">
        <w:rPr>
          <w:sz w:val="28"/>
          <w:szCs w:val="28"/>
        </w:rPr>
        <w:t>сообщества,</w:t>
      </w:r>
      <w:r w:rsidRPr="00495BD0">
        <w:rPr>
          <w:spacing w:val="-2"/>
          <w:sz w:val="28"/>
          <w:szCs w:val="28"/>
        </w:rPr>
        <w:t xml:space="preserve"> </w:t>
      </w:r>
      <w:r w:rsidRPr="00495BD0">
        <w:rPr>
          <w:sz w:val="28"/>
          <w:szCs w:val="28"/>
        </w:rPr>
        <w:t>родного края,</w:t>
      </w:r>
      <w:r w:rsidRPr="00495BD0">
        <w:rPr>
          <w:spacing w:val="-1"/>
          <w:sz w:val="28"/>
          <w:szCs w:val="28"/>
        </w:rPr>
        <w:t xml:space="preserve"> </w:t>
      </w:r>
      <w:r w:rsidRPr="00495BD0">
        <w:rPr>
          <w:sz w:val="28"/>
          <w:szCs w:val="28"/>
        </w:rPr>
        <w:t>страны;</w:t>
      </w:r>
    </w:p>
    <w:p w:rsidR="00495BD0" w:rsidRPr="00495BD0" w:rsidRDefault="00495BD0" w:rsidP="00495BD0">
      <w:pPr>
        <w:pStyle w:val="afb"/>
        <w:spacing w:line="318" w:lineRule="exact"/>
        <w:ind w:left="1080"/>
        <w:jc w:val="both"/>
        <w:rPr>
          <w:sz w:val="28"/>
          <w:szCs w:val="28"/>
        </w:rPr>
      </w:pPr>
      <w:r w:rsidRPr="00495BD0">
        <w:rPr>
          <w:sz w:val="28"/>
          <w:szCs w:val="28"/>
        </w:rPr>
        <w:t>неприятие</w:t>
      </w:r>
      <w:r w:rsidRPr="00495BD0">
        <w:rPr>
          <w:spacing w:val="-4"/>
          <w:sz w:val="28"/>
          <w:szCs w:val="28"/>
        </w:rPr>
        <w:t xml:space="preserve"> </w:t>
      </w:r>
      <w:r w:rsidRPr="00495BD0">
        <w:rPr>
          <w:sz w:val="28"/>
          <w:szCs w:val="28"/>
        </w:rPr>
        <w:t>любых</w:t>
      </w:r>
      <w:r w:rsidRPr="00495BD0">
        <w:rPr>
          <w:spacing w:val="-4"/>
          <w:sz w:val="28"/>
          <w:szCs w:val="28"/>
        </w:rPr>
        <w:t xml:space="preserve"> </w:t>
      </w:r>
      <w:r w:rsidRPr="00495BD0">
        <w:rPr>
          <w:sz w:val="28"/>
          <w:szCs w:val="28"/>
        </w:rPr>
        <w:t>форм</w:t>
      </w:r>
      <w:r w:rsidRPr="00495BD0">
        <w:rPr>
          <w:spacing w:val="-4"/>
          <w:sz w:val="28"/>
          <w:szCs w:val="28"/>
        </w:rPr>
        <w:t xml:space="preserve"> </w:t>
      </w:r>
      <w:r w:rsidRPr="00495BD0">
        <w:rPr>
          <w:sz w:val="28"/>
          <w:szCs w:val="28"/>
        </w:rPr>
        <w:t>экстремизма,</w:t>
      </w:r>
      <w:r w:rsidRPr="00495BD0">
        <w:rPr>
          <w:spacing w:val="-4"/>
          <w:sz w:val="28"/>
          <w:szCs w:val="28"/>
        </w:rPr>
        <w:t xml:space="preserve"> </w:t>
      </w:r>
      <w:r w:rsidRPr="00495BD0">
        <w:rPr>
          <w:sz w:val="28"/>
          <w:szCs w:val="28"/>
        </w:rPr>
        <w:t>дискриминации;</w:t>
      </w:r>
    </w:p>
    <w:p w:rsidR="00495BD0" w:rsidRPr="00495BD0" w:rsidRDefault="00495BD0" w:rsidP="00495BD0">
      <w:pPr>
        <w:pStyle w:val="afb"/>
        <w:spacing w:before="149" w:line="350" w:lineRule="auto"/>
        <w:ind w:left="1080" w:right="108"/>
        <w:jc w:val="both"/>
        <w:rPr>
          <w:sz w:val="28"/>
          <w:szCs w:val="28"/>
        </w:rPr>
      </w:pPr>
      <w:r w:rsidRPr="00495BD0">
        <w:rPr>
          <w:sz w:val="28"/>
          <w:szCs w:val="28"/>
        </w:rPr>
        <w:t>понимание роли различных социальных институтов в жизни человека;</w:t>
      </w:r>
      <w:r w:rsidRPr="00495BD0">
        <w:rPr>
          <w:spacing w:val="1"/>
          <w:sz w:val="28"/>
          <w:szCs w:val="28"/>
        </w:rPr>
        <w:t xml:space="preserve"> </w:t>
      </w:r>
      <w:r w:rsidRPr="00495BD0">
        <w:rPr>
          <w:sz w:val="28"/>
          <w:szCs w:val="28"/>
        </w:rPr>
        <w:t>представление</w:t>
      </w:r>
      <w:r w:rsidRPr="00495BD0">
        <w:rPr>
          <w:spacing w:val="6"/>
          <w:sz w:val="28"/>
          <w:szCs w:val="28"/>
        </w:rPr>
        <w:t xml:space="preserve"> </w:t>
      </w:r>
      <w:r w:rsidRPr="00495BD0">
        <w:rPr>
          <w:sz w:val="28"/>
          <w:szCs w:val="28"/>
        </w:rPr>
        <w:t>об</w:t>
      </w:r>
      <w:r w:rsidRPr="00495BD0">
        <w:rPr>
          <w:spacing w:val="5"/>
          <w:sz w:val="28"/>
          <w:szCs w:val="28"/>
        </w:rPr>
        <w:t xml:space="preserve"> </w:t>
      </w:r>
      <w:r w:rsidRPr="00495BD0">
        <w:rPr>
          <w:sz w:val="28"/>
          <w:szCs w:val="28"/>
        </w:rPr>
        <w:t>основных</w:t>
      </w:r>
      <w:r w:rsidRPr="00495BD0">
        <w:rPr>
          <w:spacing w:val="5"/>
          <w:sz w:val="28"/>
          <w:szCs w:val="28"/>
        </w:rPr>
        <w:t xml:space="preserve"> </w:t>
      </w:r>
      <w:r w:rsidRPr="00495BD0">
        <w:rPr>
          <w:sz w:val="28"/>
          <w:szCs w:val="28"/>
        </w:rPr>
        <w:t>правах,</w:t>
      </w:r>
      <w:r w:rsidRPr="00495BD0">
        <w:rPr>
          <w:spacing w:val="6"/>
          <w:sz w:val="28"/>
          <w:szCs w:val="28"/>
        </w:rPr>
        <w:t xml:space="preserve"> </w:t>
      </w:r>
      <w:r w:rsidRPr="00495BD0">
        <w:rPr>
          <w:sz w:val="28"/>
          <w:szCs w:val="28"/>
        </w:rPr>
        <w:t>свободах</w:t>
      </w:r>
      <w:r w:rsidRPr="00495BD0">
        <w:rPr>
          <w:spacing w:val="7"/>
          <w:sz w:val="28"/>
          <w:szCs w:val="28"/>
        </w:rPr>
        <w:t xml:space="preserve"> </w:t>
      </w:r>
      <w:r w:rsidRPr="00495BD0">
        <w:rPr>
          <w:sz w:val="28"/>
          <w:szCs w:val="28"/>
        </w:rPr>
        <w:t>и</w:t>
      </w:r>
      <w:r w:rsidRPr="00495BD0">
        <w:rPr>
          <w:spacing w:val="6"/>
          <w:sz w:val="28"/>
          <w:szCs w:val="28"/>
        </w:rPr>
        <w:t xml:space="preserve"> </w:t>
      </w:r>
      <w:r w:rsidRPr="00495BD0">
        <w:rPr>
          <w:sz w:val="28"/>
          <w:szCs w:val="28"/>
        </w:rPr>
        <w:t>обязанностях</w:t>
      </w:r>
    </w:p>
    <w:p w:rsidR="00495BD0" w:rsidRPr="00495BD0" w:rsidRDefault="00495BD0" w:rsidP="00495BD0">
      <w:pPr>
        <w:pStyle w:val="afb"/>
        <w:spacing w:line="350" w:lineRule="auto"/>
        <w:ind w:left="360" w:right="105"/>
        <w:jc w:val="both"/>
        <w:rPr>
          <w:sz w:val="28"/>
          <w:szCs w:val="28"/>
        </w:rPr>
      </w:pPr>
      <w:r w:rsidRPr="00495BD0">
        <w:rPr>
          <w:sz w:val="28"/>
          <w:szCs w:val="28"/>
        </w:rPr>
        <w:t>гражданина, социальных нормах и правилах межличностных отношений в</w:t>
      </w:r>
      <w:r w:rsidRPr="00495BD0">
        <w:rPr>
          <w:spacing w:val="1"/>
          <w:sz w:val="28"/>
          <w:szCs w:val="28"/>
        </w:rPr>
        <w:t xml:space="preserve"> </w:t>
      </w:r>
      <w:r w:rsidRPr="00495BD0">
        <w:rPr>
          <w:sz w:val="28"/>
          <w:szCs w:val="28"/>
        </w:rPr>
        <w:t>поликультурном</w:t>
      </w:r>
      <w:r w:rsidRPr="00495BD0">
        <w:rPr>
          <w:spacing w:val="-2"/>
          <w:sz w:val="28"/>
          <w:szCs w:val="28"/>
        </w:rPr>
        <w:t xml:space="preserve"> </w:t>
      </w:r>
      <w:r w:rsidRPr="00495BD0">
        <w:rPr>
          <w:sz w:val="28"/>
          <w:szCs w:val="28"/>
        </w:rPr>
        <w:t>и</w:t>
      </w:r>
      <w:r w:rsidRPr="00495BD0">
        <w:rPr>
          <w:spacing w:val="-2"/>
          <w:sz w:val="28"/>
          <w:szCs w:val="28"/>
        </w:rPr>
        <w:t xml:space="preserve"> </w:t>
      </w:r>
      <w:r w:rsidRPr="00495BD0">
        <w:rPr>
          <w:sz w:val="28"/>
          <w:szCs w:val="28"/>
        </w:rPr>
        <w:t>многоконфессиональном</w:t>
      </w:r>
      <w:r w:rsidRPr="00495BD0">
        <w:rPr>
          <w:spacing w:val="-4"/>
          <w:sz w:val="28"/>
          <w:szCs w:val="28"/>
        </w:rPr>
        <w:t xml:space="preserve"> </w:t>
      </w:r>
      <w:r w:rsidRPr="00495BD0">
        <w:rPr>
          <w:sz w:val="28"/>
          <w:szCs w:val="28"/>
        </w:rPr>
        <w:t>обществе;</w:t>
      </w:r>
    </w:p>
    <w:p w:rsidR="00495BD0" w:rsidRPr="00495BD0" w:rsidRDefault="00495BD0" w:rsidP="00495BD0">
      <w:pPr>
        <w:pStyle w:val="afb"/>
        <w:ind w:left="1080"/>
        <w:jc w:val="both"/>
        <w:rPr>
          <w:sz w:val="28"/>
          <w:szCs w:val="28"/>
        </w:rPr>
      </w:pPr>
      <w:r w:rsidRPr="00495BD0">
        <w:rPr>
          <w:sz w:val="28"/>
          <w:szCs w:val="28"/>
        </w:rPr>
        <w:t>представление</w:t>
      </w:r>
      <w:r w:rsidRPr="00495BD0">
        <w:rPr>
          <w:spacing w:val="-5"/>
          <w:sz w:val="28"/>
          <w:szCs w:val="28"/>
        </w:rPr>
        <w:t xml:space="preserve"> </w:t>
      </w:r>
      <w:r w:rsidRPr="00495BD0">
        <w:rPr>
          <w:sz w:val="28"/>
          <w:szCs w:val="28"/>
        </w:rPr>
        <w:t>о</w:t>
      </w:r>
      <w:r w:rsidRPr="00495BD0">
        <w:rPr>
          <w:spacing w:val="-4"/>
          <w:sz w:val="28"/>
          <w:szCs w:val="28"/>
        </w:rPr>
        <w:t xml:space="preserve"> </w:t>
      </w:r>
      <w:r w:rsidRPr="00495BD0">
        <w:rPr>
          <w:sz w:val="28"/>
          <w:szCs w:val="28"/>
        </w:rPr>
        <w:t>способах</w:t>
      </w:r>
      <w:r w:rsidRPr="00495BD0">
        <w:rPr>
          <w:spacing w:val="-5"/>
          <w:sz w:val="28"/>
          <w:szCs w:val="28"/>
        </w:rPr>
        <w:t xml:space="preserve"> </w:t>
      </w:r>
      <w:r w:rsidRPr="00495BD0">
        <w:rPr>
          <w:sz w:val="28"/>
          <w:szCs w:val="28"/>
        </w:rPr>
        <w:t>противодействия</w:t>
      </w:r>
      <w:r w:rsidRPr="00495BD0">
        <w:rPr>
          <w:spacing w:val="-3"/>
          <w:sz w:val="28"/>
          <w:szCs w:val="28"/>
        </w:rPr>
        <w:t xml:space="preserve"> </w:t>
      </w:r>
      <w:r w:rsidRPr="00495BD0">
        <w:rPr>
          <w:sz w:val="28"/>
          <w:szCs w:val="28"/>
        </w:rPr>
        <w:t>коррупции;</w:t>
      </w:r>
    </w:p>
    <w:p w:rsidR="00495BD0" w:rsidRPr="00495BD0" w:rsidRDefault="00495BD0" w:rsidP="00495BD0">
      <w:pPr>
        <w:pStyle w:val="afb"/>
        <w:spacing w:before="145" w:line="350" w:lineRule="auto"/>
        <w:ind w:left="1080" w:right="103"/>
        <w:jc w:val="both"/>
        <w:rPr>
          <w:sz w:val="28"/>
          <w:szCs w:val="28"/>
        </w:rPr>
      </w:pPr>
      <w:r w:rsidRPr="00495BD0">
        <w:rPr>
          <w:sz w:val="28"/>
          <w:szCs w:val="28"/>
        </w:rPr>
        <w:t>готовность</w:t>
      </w:r>
      <w:r w:rsidRPr="00495BD0">
        <w:rPr>
          <w:spacing w:val="1"/>
          <w:sz w:val="28"/>
          <w:szCs w:val="28"/>
        </w:rPr>
        <w:t xml:space="preserve"> </w:t>
      </w:r>
      <w:r w:rsidRPr="00495BD0">
        <w:rPr>
          <w:sz w:val="28"/>
          <w:szCs w:val="28"/>
        </w:rPr>
        <w:t>к</w:t>
      </w:r>
      <w:r w:rsidRPr="00495BD0">
        <w:rPr>
          <w:spacing w:val="1"/>
          <w:sz w:val="28"/>
          <w:szCs w:val="28"/>
        </w:rPr>
        <w:t xml:space="preserve"> </w:t>
      </w:r>
      <w:r w:rsidRPr="00495BD0">
        <w:rPr>
          <w:sz w:val="28"/>
          <w:szCs w:val="28"/>
        </w:rPr>
        <w:t>разнообразной</w:t>
      </w:r>
      <w:r w:rsidRPr="00495BD0">
        <w:rPr>
          <w:spacing w:val="1"/>
          <w:sz w:val="28"/>
          <w:szCs w:val="28"/>
        </w:rPr>
        <w:t xml:space="preserve"> </w:t>
      </w:r>
      <w:r w:rsidRPr="00495BD0">
        <w:rPr>
          <w:sz w:val="28"/>
          <w:szCs w:val="28"/>
        </w:rPr>
        <w:t>совместной</w:t>
      </w:r>
      <w:r w:rsidRPr="00495BD0">
        <w:rPr>
          <w:spacing w:val="1"/>
          <w:sz w:val="28"/>
          <w:szCs w:val="28"/>
        </w:rPr>
        <w:t xml:space="preserve"> </w:t>
      </w:r>
      <w:r w:rsidRPr="00495BD0">
        <w:rPr>
          <w:sz w:val="28"/>
          <w:szCs w:val="28"/>
        </w:rPr>
        <w:t>деятельности,</w:t>
      </w:r>
      <w:r w:rsidRPr="00495BD0">
        <w:rPr>
          <w:spacing w:val="1"/>
          <w:sz w:val="28"/>
          <w:szCs w:val="28"/>
        </w:rPr>
        <w:t xml:space="preserve"> </w:t>
      </w:r>
      <w:r w:rsidRPr="00495BD0">
        <w:rPr>
          <w:sz w:val="28"/>
          <w:szCs w:val="28"/>
        </w:rPr>
        <w:t>стремление</w:t>
      </w:r>
      <w:r w:rsidRPr="00495BD0">
        <w:rPr>
          <w:spacing w:val="1"/>
          <w:sz w:val="28"/>
          <w:szCs w:val="28"/>
        </w:rPr>
        <w:t xml:space="preserve"> </w:t>
      </w:r>
      <w:r w:rsidRPr="00495BD0">
        <w:rPr>
          <w:sz w:val="28"/>
          <w:szCs w:val="28"/>
        </w:rPr>
        <w:t>к</w:t>
      </w:r>
      <w:r w:rsidRPr="00495BD0">
        <w:rPr>
          <w:spacing w:val="-67"/>
          <w:sz w:val="28"/>
          <w:szCs w:val="28"/>
        </w:rPr>
        <w:t xml:space="preserve"> </w:t>
      </w:r>
      <w:r w:rsidRPr="00495BD0">
        <w:rPr>
          <w:sz w:val="28"/>
          <w:szCs w:val="28"/>
        </w:rPr>
        <w:t>взаимопониманию и взаимопомощи, активное участие в самоуправлении в</w:t>
      </w:r>
      <w:r w:rsidRPr="00495BD0">
        <w:rPr>
          <w:spacing w:val="1"/>
          <w:sz w:val="28"/>
          <w:szCs w:val="28"/>
        </w:rPr>
        <w:t xml:space="preserve"> </w:t>
      </w:r>
      <w:r w:rsidRPr="00495BD0">
        <w:rPr>
          <w:sz w:val="28"/>
          <w:szCs w:val="28"/>
        </w:rPr>
        <w:t>образовательной</w:t>
      </w:r>
      <w:r w:rsidRPr="00495BD0">
        <w:rPr>
          <w:spacing w:val="-3"/>
          <w:sz w:val="28"/>
          <w:szCs w:val="28"/>
        </w:rPr>
        <w:t xml:space="preserve"> </w:t>
      </w:r>
      <w:r w:rsidRPr="00495BD0">
        <w:rPr>
          <w:sz w:val="28"/>
          <w:szCs w:val="28"/>
        </w:rPr>
        <w:t>организации;</w:t>
      </w:r>
    </w:p>
    <w:p w:rsidR="00495BD0" w:rsidRPr="00495BD0" w:rsidRDefault="00495BD0" w:rsidP="00495BD0">
      <w:pPr>
        <w:pStyle w:val="afb"/>
        <w:spacing w:line="350" w:lineRule="auto"/>
        <w:ind w:left="360" w:right="105"/>
        <w:jc w:val="both"/>
        <w:rPr>
          <w:sz w:val="28"/>
          <w:szCs w:val="28"/>
        </w:rPr>
      </w:pPr>
      <w:r w:rsidRPr="00495BD0">
        <w:rPr>
          <w:sz w:val="28"/>
          <w:szCs w:val="28"/>
        </w:rPr>
        <w:t>готовность</w:t>
      </w:r>
      <w:r w:rsidRPr="00495BD0">
        <w:rPr>
          <w:spacing w:val="1"/>
          <w:sz w:val="28"/>
          <w:szCs w:val="28"/>
        </w:rPr>
        <w:t xml:space="preserve"> </w:t>
      </w:r>
      <w:r w:rsidRPr="00495BD0">
        <w:rPr>
          <w:sz w:val="28"/>
          <w:szCs w:val="28"/>
        </w:rPr>
        <w:t>к</w:t>
      </w:r>
      <w:r w:rsidRPr="00495BD0">
        <w:rPr>
          <w:spacing w:val="1"/>
          <w:sz w:val="28"/>
          <w:szCs w:val="28"/>
        </w:rPr>
        <w:t xml:space="preserve"> </w:t>
      </w:r>
      <w:r w:rsidRPr="00495BD0">
        <w:rPr>
          <w:sz w:val="28"/>
          <w:szCs w:val="28"/>
        </w:rPr>
        <w:t>участию</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гуманитарной</w:t>
      </w:r>
      <w:r w:rsidRPr="00495BD0">
        <w:rPr>
          <w:spacing w:val="1"/>
          <w:sz w:val="28"/>
          <w:szCs w:val="28"/>
        </w:rPr>
        <w:t xml:space="preserve"> </w:t>
      </w:r>
      <w:r w:rsidRPr="00495BD0">
        <w:rPr>
          <w:sz w:val="28"/>
          <w:szCs w:val="28"/>
        </w:rPr>
        <w:t>деятельности</w:t>
      </w:r>
      <w:r w:rsidRPr="00495BD0">
        <w:rPr>
          <w:spacing w:val="1"/>
          <w:sz w:val="28"/>
          <w:szCs w:val="28"/>
        </w:rPr>
        <w:t xml:space="preserve"> </w:t>
      </w:r>
      <w:r w:rsidRPr="00495BD0">
        <w:rPr>
          <w:sz w:val="28"/>
          <w:szCs w:val="28"/>
        </w:rPr>
        <w:t>(волонтёрство,</w:t>
      </w:r>
      <w:r w:rsidRPr="00495BD0">
        <w:rPr>
          <w:spacing w:val="1"/>
          <w:sz w:val="28"/>
          <w:szCs w:val="28"/>
        </w:rPr>
        <w:t xml:space="preserve"> </w:t>
      </w:r>
      <w:r w:rsidRPr="00495BD0">
        <w:rPr>
          <w:sz w:val="28"/>
          <w:szCs w:val="28"/>
        </w:rPr>
        <w:t>помощь</w:t>
      </w:r>
      <w:r w:rsidRPr="00495BD0">
        <w:rPr>
          <w:spacing w:val="-3"/>
          <w:sz w:val="28"/>
          <w:szCs w:val="28"/>
        </w:rPr>
        <w:t xml:space="preserve"> </w:t>
      </w:r>
      <w:r w:rsidRPr="00495BD0">
        <w:rPr>
          <w:sz w:val="28"/>
          <w:szCs w:val="28"/>
        </w:rPr>
        <w:t>людям,</w:t>
      </w:r>
      <w:r w:rsidRPr="00495BD0">
        <w:rPr>
          <w:spacing w:val="-1"/>
          <w:sz w:val="28"/>
          <w:szCs w:val="28"/>
        </w:rPr>
        <w:t xml:space="preserve"> </w:t>
      </w:r>
      <w:r w:rsidRPr="00495BD0">
        <w:rPr>
          <w:sz w:val="28"/>
          <w:szCs w:val="28"/>
        </w:rPr>
        <w:t>нуждающимся в</w:t>
      </w:r>
      <w:r w:rsidRPr="00495BD0">
        <w:rPr>
          <w:spacing w:val="-2"/>
          <w:sz w:val="28"/>
          <w:szCs w:val="28"/>
        </w:rPr>
        <w:t xml:space="preserve"> </w:t>
      </w:r>
      <w:r w:rsidRPr="00495BD0">
        <w:rPr>
          <w:sz w:val="28"/>
          <w:szCs w:val="28"/>
        </w:rPr>
        <w:t>ней);</w:t>
      </w:r>
    </w:p>
    <w:p w:rsidR="00495BD0" w:rsidRPr="00495BD0" w:rsidRDefault="00495BD0" w:rsidP="00495BD0">
      <w:pPr>
        <w:widowControl w:val="0"/>
        <w:tabs>
          <w:tab w:val="left" w:pos="1116"/>
        </w:tabs>
        <w:autoSpaceDE w:val="0"/>
        <w:autoSpaceDN w:val="0"/>
        <w:spacing w:after="0" w:line="240" w:lineRule="auto"/>
        <w:ind w:left="360"/>
        <w:jc w:val="both"/>
        <w:rPr>
          <w:rFonts w:ascii="Times New Roman" w:hAnsi="Times New Roman" w:cs="Times New Roman"/>
          <w:sz w:val="28"/>
          <w:szCs w:val="28"/>
        </w:rPr>
      </w:pPr>
      <w:r w:rsidRPr="00495BD0">
        <w:rPr>
          <w:rFonts w:ascii="Times New Roman" w:hAnsi="Times New Roman" w:cs="Times New Roman"/>
          <w:sz w:val="28"/>
          <w:szCs w:val="28"/>
        </w:rPr>
        <w:t>патриотического</w:t>
      </w:r>
      <w:r w:rsidRPr="00495BD0">
        <w:rPr>
          <w:rFonts w:ascii="Times New Roman" w:hAnsi="Times New Roman" w:cs="Times New Roman"/>
          <w:spacing w:val="-7"/>
          <w:sz w:val="28"/>
          <w:szCs w:val="28"/>
        </w:rPr>
        <w:t xml:space="preserve"> </w:t>
      </w:r>
      <w:r w:rsidRPr="00495BD0">
        <w:rPr>
          <w:rFonts w:ascii="Times New Roman" w:hAnsi="Times New Roman" w:cs="Times New Roman"/>
          <w:sz w:val="28"/>
          <w:szCs w:val="28"/>
        </w:rPr>
        <w:t>воспитания:</w:t>
      </w:r>
    </w:p>
    <w:p w:rsidR="00495BD0" w:rsidRPr="00495BD0" w:rsidRDefault="00495BD0" w:rsidP="00495BD0">
      <w:pPr>
        <w:pStyle w:val="afb"/>
        <w:spacing w:before="145" w:line="350" w:lineRule="auto"/>
        <w:ind w:left="360" w:right="104"/>
        <w:jc w:val="both"/>
        <w:rPr>
          <w:sz w:val="28"/>
          <w:szCs w:val="28"/>
        </w:rPr>
      </w:pPr>
      <w:r w:rsidRPr="00495BD0">
        <w:rPr>
          <w:sz w:val="28"/>
          <w:szCs w:val="28"/>
        </w:rPr>
        <w:t>осознание российской гражданской идентичности в поликультурном и</w:t>
      </w:r>
      <w:r w:rsidRPr="00495BD0">
        <w:rPr>
          <w:spacing w:val="1"/>
          <w:sz w:val="28"/>
          <w:szCs w:val="28"/>
        </w:rPr>
        <w:t xml:space="preserve"> </w:t>
      </w:r>
      <w:r w:rsidRPr="00495BD0">
        <w:rPr>
          <w:sz w:val="28"/>
          <w:szCs w:val="28"/>
        </w:rPr>
        <w:t>многоконфессиональном</w:t>
      </w:r>
      <w:r w:rsidRPr="00495BD0">
        <w:rPr>
          <w:spacing w:val="-5"/>
          <w:sz w:val="28"/>
          <w:szCs w:val="28"/>
        </w:rPr>
        <w:t xml:space="preserve"> </w:t>
      </w:r>
      <w:r w:rsidRPr="00495BD0">
        <w:rPr>
          <w:sz w:val="28"/>
          <w:szCs w:val="28"/>
        </w:rPr>
        <w:t>обществе,</w:t>
      </w:r>
      <w:r w:rsidRPr="00495BD0">
        <w:rPr>
          <w:spacing w:val="-2"/>
          <w:sz w:val="28"/>
          <w:szCs w:val="28"/>
        </w:rPr>
        <w:t xml:space="preserve"> </w:t>
      </w:r>
      <w:r w:rsidRPr="00495BD0">
        <w:rPr>
          <w:sz w:val="28"/>
          <w:szCs w:val="28"/>
        </w:rPr>
        <w:t>проявление</w:t>
      </w:r>
      <w:r w:rsidRPr="00495BD0">
        <w:rPr>
          <w:spacing w:val="-1"/>
          <w:sz w:val="28"/>
          <w:szCs w:val="28"/>
        </w:rPr>
        <w:t xml:space="preserve"> </w:t>
      </w:r>
      <w:r w:rsidRPr="00495BD0">
        <w:rPr>
          <w:sz w:val="28"/>
          <w:szCs w:val="28"/>
        </w:rPr>
        <w:t>интереса</w:t>
      </w:r>
      <w:r w:rsidRPr="00495BD0">
        <w:rPr>
          <w:spacing w:val="-2"/>
          <w:sz w:val="28"/>
          <w:szCs w:val="28"/>
        </w:rPr>
        <w:t xml:space="preserve"> </w:t>
      </w:r>
      <w:r w:rsidRPr="00495BD0">
        <w:rPr>
          <w:sz w:val="28"/>
          <w:szCs w:val="28"/>
        </w:rPr>
        <w:t>к</w:t>
      </w:r>
      <w:r w:rsidRPr="00495BD0">
        <w:rPr>
          <w:spacing w:val="-4"/>
          <w:sz w:val="28"/>
          <w:szCs w:val="28"/>
        </w:rPr>
        <w:t xml:space="preserve"> </w:t>
      </w:r>
      <w:r w:rsidRPr="00495BD0">
        <w:rPr>
          <w:sz w:val="28"/>
          <w:szCs w:val="28"/>
        </w:rPr>
        <w:t>познанию</w:t>
      </w:r>
      <w:r w:rsidRPr="00495BD0">
        <w:rPr>
          <w:spacing w:val="-2"/>
          <w:sz w:val="28"/>
          <w:szCs w:val="28"/>
        </w:rPr>
        <w:t xml:space="preserve"> </w:t>
      </w:r>
      <w:r w:rsidRPr="00495BD0">
        <w:rPr>
          <w:sz w:val="28"/>
          <w:szCs w:val="28"/>
        </w:rPr>
        <w:t>родного</w:t>
      </w:r>
    </w:p>
    <w:p w:rsidR="00495BD0" w:rsidRPr="00495BD0" w:rsidRDefault="00495BD0" w:rsidP="00495BD0">
      <w:pPr>
        <w:spacing w:line="350"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right="104"/>
        <w:jc w:val="both"/>
        <w:rPr>
          <w:sz w:val="28"/>
          <w:szCs w:val="28"/>
        </w:rPr>
      </w:pPr>
      <w:r w:rsidRPr="00495BD0">
        <w:rPr>
          <w:sz w:val="28"/>
          <w:szCs w:val="28"/>
        </w:rPr>
        <w:lastRenderedPageBreak/>
        <w:t>языка,</w:t>
      </w:r>
      <w:r w:rsidRPr="00495BD0">
        <w:rPr>
          <w:spacing w:val="1"/>
          <w:sz w:val="28"/>
          <w:szCs w:val="28"/>
        </w:rPr>
        <w:t xml:space="preserve"> </w:t>
      </w:r>
      <w:r w:rsidRPr="00495BD0">
        <w:rPr>
          <w:sz w:val="28"/>
          <w:szCs w:val="28"/>
        </w:rPr>
        <w:t>истории,</w:t>
      </w:r>
      <w:r w:rsidRPr="00495BD0">
        <w:rPr>
          <w:spacing w:val="1"/>
          <w:sz w:val="28"/>
          <w:szCs w:val="28"/>
        </w:rPr>
        <w:t xml:space="preserve"> </w:t>
      </w:r>
      <w:r w:rsidRPr="00495BD0">
        <w:rPr>
          <w:sz w:val="28"/>
          <w:szCs w:val="28"/>
        </w:rPr>
        <w:t>культуры</w:t>
      </w:r>
      <w:r w:rsidRPr="00495BD0">
        <w:rPr>
          <w:spacing w:val="1"/>
          <w:sz w:val="28"/>
          <w:szCs w:val="28"/>
        </w:rPr>
        <w:t xml:space="preserve"> </w:t>
      </w:r>
      <w:r w:rsidRPr="00495BD0">
        <w:rPr>
          <w:sz w:val="28"/>
          <w:szCs w:val="28"/>
        </w:rPr>
        <w:t>Российской</w:t>
      </w:r>
      <w:r w:rsidRPr="00495BD0">
        <w:rPr>
          <w:spacing w:val="1"/>
          <w:sz w:val="28"/>
          <w:szCs w:val="28"/>
        </w:rPr>
        <w:t xml:space="preserve"> </w:t>
      </w:r>
      <w:r w:rsidRPr="00495BD0">
        <w:rPr>
          <w:sz w:val="28"/>
          <w:szCs w:val="28"/>
        </w:rPr>
        <w:t>Федерации,</w:t>
      </w:r>
      <w:r w:rsidRPr="00495BD0">
        <w:rPr>
          <w:spacing w:val="1"/>
          <w:sz w:val="28"/>
          <w:szCs w:val="28"/>
        </w:rPr>
        <w:t xml:space="preserve"> </w:t>
      </w:r>
      <w:r w:rsidRPr="00495BD0">
        <w:rPr>
          <w:sz w:val="28"/>
          <w:szCs w:val="28"/>
        </w:rPr>
        <w:t>своего</w:t>
      </w:r>
      <w:r w:rsidRPr="00495BD0">
        <w:rPr>
          <w:spacing w:val="1"/>
          <w:sz w:val="28"/>
          <w:szCs w:val="28"/>
        </w:rPr>
        <w:t xml:space="preserve"> </w:t>
      </w:r>
      <w:r w:rsidRPr="00495BD0">
        <w:rPr>
          <w:sz w:val="28"/>
          <w:szCs w:val="28"/>
        </w:rPr>
        <w:t>края,</w:t>
      </w:r>
      <w:r w:rsidRPr="00495BD0">
        <w:rPr>
          <w:spacing w:val="1"/>
          <w:sz w:val="28"/>
          <w:szCs w:val="28"/>
        </w:rPr>
        <w:t xml:space="preserve"> </w:t>
      </w:r>
      <w:r w:rsidRPr="00495BD0">
        <w:rPr>
          <w:sz w:val="28"/>
          <w:szCs w:val="28"/>
        </w:rPr>
        <w:t>народов</w:t>
      </w:r>
      <w:r w:rsidRPr="00495BD0">
        <w:rPr>
          <w:spacing w:val="1"/>
          <w:sz w:val="28"/>
          <w:szCs w:val="28"/>
        </w:rPr>
        <w:t xml:space="preserve"> </w:t>
      </w:r>
      <w:r w:rsidRPr="00495BD0">
        <w:rPr>
          <w:sz w:val="28"/>
          <w:szCs w:val="28"/>
        </w:rPr>
        <w:t>России;</w:t>
      </w:r>
    </w:p>
    <w:p w:rsidR="00495BD0" w:rsidRPr="00495BD0" w:rsidRDefault="00495BD0" w:rsidP="00495BD0">
      <w:pPr>
        <w:pStyle w:val="afb"/>
        <w:spacing w:line="350" w:lineRule="auto"/>
        <w:ind w:left="1080" w:right="107"/>
        <w:jc w:val="both"/>
        <w:rPr>
          <w:sz w:val="28"/>
          <w:szCs w:val="28"/>
        </w:rPr>
      </w:pPr>
      <w:r w:rsidRPr="00495BD0">
        <w:rPr>
          <w:sz w:val="28"/>
          <w:szCs w:val="28"/>
        </w:rPr>
        <w:t>ценностное отношение к достижениям своей Родины – России, к науке,</w:t>
      </w:r>
      <w:r w:rsidRPr="00495BD0">
        <w:rPr>
          <w:spacing w:val="-67"/>
          <w:sz w:val="28"/>
          <w:szCs w:val="28"/>
        </w:rPr>
        <w:t xml:space="preserve"> </w:t>
      </w:r>
      <w:r w:rsidRPr="00495BD0">
        <w:rPr>
          <w:sz w:val="28"/>
          <w:szCs w:val="28"/>
        </w:rPr>
        <w:t>искусству, спорту, технологиям, боевым подвигам и трудовым достижениям</w:t>
      </w:r>
      <w:r w:rsidRPr="00495BD0">
        <w:rPr>
          <w:spacing w:val="1"/>
          <w:sz w:val="28"/>
          <w:szCs w:val="28"/>
        </w:rPr>
        <w:t xml:space="preserve"> </w:t>
      </w:r>
      <w:r w:rsidRPr="00495BD0">
        <w:rPr>
          <w:sz w:val="28"/>
          <w:szCs w:val="28"/>
        </w:rPr>
        <w:t>народа;</w:t>
      </w:r>
    </w:p>
    <w:p w:rsidR="00495BD0" w:rsidRPr="00495BD0" w:rsidRDefault="00495BD0" w:rsidP="00495BD0">
      <w:pPr>
        <w:pStyle w:val="afb"/>
        <w:spacing w:line="350" w:lineRule="auto"/>
        <w:ind w:left="360" w:right="107"/>
        <w:jc w:val="both"/>
        <w:rPr>
          <w:sz w:val="28"/>
          <w:szCs w:val="28"/>
        </w:rPr>
      </w:pPr>
      <w:r w:rsidRPr="00495BD0">
        <w:rPr>
          <w:sz w:val="28"/>
          <w:szCs w:val="28"/>
        </w:rPr>
        <w:t>уважение</w:t>
      </w:r>
      <w:r w:rsidRPr="00495BD0">
        <w:rPr>
          <w:spacing w:val="1"/>
          <w:sz w:val="28"/>
          <w:szCs w:val="28"/>
        </w:rPr>
        <w:t xml:space="preserve"> </w:t>
      </w:r>
      <w:r w:rsidRPr="00495BD0">
        <w:rPr>
          <w:sz w:val="28"/>
          <w:szCs w:val="28"/>
        </w:rPr>
        <w:t>к</w:t>
      </w:r>
      <w:r w:rsidRPr="00495BD0">
        <w:rPr>
          <w:spacing w:val="1"/>
          <w:sz w:val="28"/>
          <w:szCs w:val="28"/>
        </w:rPr>
        <w:t xml:space="preserve"> </w:t>
      </w:r>
      <w:r w:rsidRPr="00495BD0">
        <w:rPr>
          <w:sz w:val="28"/>
          <w:szCs w:val="28"/>
        </w:rPr>
        <w:t>символам</w:t>
      </w:r>
      <w:r w:rsidRPr="00495BD0">
        <w:rPr>
          <w:spacing w:val="1"/>
          <w:sz w:val="28"/>
          <w:szCs w:val="28"/>
        </w:rPr>
        <w:t xml:space="preserve"> </w:t>
      </w:r>
      <w:r w:rsidRPr="00495BD0">
        <w:rPr>
          <w:sz w:val="28"/>
          <w:szCs w:val="28"/>
        </w:rPr>
        <w:t>России,</w:t>
      </w:r>
      <w:r w:rsidRPr="00495BD0">
        <w:rPr>
          <w:spacing w:val="1"/>
          <w:sz w:val="28"/>
          <w:szCs w:val="28"/>
        </w:rPr>
        <w:t xml:space="preserve"> </w:t>
      </w:r>
      <w:r w:rsidRPr="00495BD0">
        <w:rPr>
          <w:sz w:val="28"/>
          <w:szCs w:val="28"/>
        </w:rPr>
        <w:t>государственным</w:t>
      </w:r>
      <w:r w:rsidRPr="00495BD0">
        <w:rPr>
          <w:spacing w:val="1"/>
          <w:sz w:val="28"/>
          <w:szCs w:val="28"/>
        </w:rPr>
        <w:t xml:space="preserve"> </w:t>
      </w:r>
      <w:r w:rsidRPr="00495BD0">
        <w:rPr>
          <w:sz w:val="28"/>
          <w:szCs w:val="28"/>
        </w:rPr>
        <w:t>праздникам,</w:t>
      </w:r>
      <w:r w:rsidRPr="00495BD0">
        <w:rPr>
          <w:spacing w:val="1"/>
          <w:sz w:val="28"/>
          <w:szCs w:val="28"/>
        </w:rPr>
        <w:t xml:space="preserve"> </w:t>
      </w:r>
      <w:r w:rsidRPr="00495BD0">
        <w:rPr>
          <w:sz w:val="28"/>
          <w:szCs w:val="28"/>
        </w:rPr>
        <w:t>историческому и природному наследию и памятникам, традициям разных</w:t>
      </w:r>
      <w:r w:rsidRPr="00495BD0">
        <w:rPr>
          <w:spacing w:val="1"/>
          <w:sz w:val="28"/>
          <w:szCs w:val="28"/>
        </w:rPr>
        <w:t xml:space="preserve"> </w:t>
      </w:r>
      <w:r w:rsidRPr="00495BD0">
        <w:rPr>
          <w:sz w:val="28"/>
          <w:szCs w:val="28"/>
        </w:rPr>
        <w:t>народов,</w:t>
      </w:r>
      <w:r w:rsidRPr="00495BD0">
        <w:rPr>
          <w:spacing w:val="-5"/>
          <w:sz w:val="28"/>
          <w:szCs w:val="28"/>
        </w:rPr>
        <w:t xml:space="preserve"> </w:t>
      </w:r>
      <w:r w:rsidRPr="00495BD0">
        <w:rPr>
          <w:sz w:val="28"/>
          <w:szCs w:val="28"/>
        </w:rPr>
        <w:t>проживающих</w:t>
      </w:r>
      <w:r w:rsidRPr="00495BD0">
        <w:rPr>
          <w:spacing w:val="1"/>
          <w:sz w:val="28"/>
          <w:szCs w:val="28"/>
        </w:rPr>
        <w:t xml:space="preserve"> </w:t>
      </w:r>
      <w:r w:rsidRPr="00495BD0">
        <w:rPr>
          <w:sz w:val="28"/>
          <w:szCs w:val="28"/>
        </w:rPr>
        <w:t>в</w:t>
      </w:r>
      <w:r w:rsidRPr="00495BD0">
        <w:rPr>
          <w:spacing w:val="-4"/>
          <w:sz w:val="28"/>
          <w:szCs w:val="28"/>
        </w:rPr>
        <w:t xml:space="preserve"> </w:t>
      </w:r>
      <w:r w:rsidRPr="00495BD0">
        <w:rPr>
          <w:sz w:val="28"/>
          <w:szCs w:val="28"/>
        </w:rPr>
        <w:t>родной стране;</w:t>
      </w:r>
    </w:p>
    <w:p w:rsidR="00495BD0" w:rsidRPr="00495BD0" w:rsidRDefault="00495BD0" w:rsidP="00495BD0">
      <w:pPr>
        <w:widowControl w:val="0"/>
        <w:tabs>
          <w:tab w:val="left" w:pos="1115"/>
        </w:tabs>
        <w:autoSpaceDE w:val="0"/>
        <w:autoSpaceDN w:val="0"/>
        <w:spacing w:after="0" w:line="321" w:lineRule="exact"/>
        <w:ind w:left="360"/>
        <w:jc w:val="both"/>
        <w:rPr>
          <w:rFonts w:ascii="Times New Roman" w:hAnsi="Times New Roman" w:cs="Times New Roman"/>
          <w:sz w:val="28"/>
          <w:szCs w:val="28"/>
        </w:rPr>
      </w:pPr>
      <w:r w:rsidRPr="00495BD0">
        <w:rPr>
          <w:rFonts w:ascii="Times New Roman" w:hAnsi="Times New Roman" w:cs="Times New Roman"/>
          <w:sz w:val="28"/>
          <w:szCs w:val="28"/>
        </w:rPr>
        <w:t>духовно-нравственного</w:t>
      </w:r>
      <w:r w:rsidRPr="00495BD0">
        <w:rPr>
          <w:rFonts w:ascii="Times New Roman" w:hAnsi="Times New Roman" w:cs="Times New Roman"/>
          <w:spacing w:val="-7"/>
          <w:sz w:val="28"/>
          <w:szCs w:val="28"/>
        </w:rPr>
        <w:t xml:space="preserve"> </w:t>
      </w:r>
      <w:r w:rsidRPr="00495BD0">
        <w:rPr>
          <w:rFonts w:ascii="Times New Roman" w:hAnsi="Times New Roman" w:cs="Times New Roman"/>
          <w:sz w:val="28"/>
          <w:szCs w:val="28"/>
        </w:rPr>
        <w:t>воспитания:</w:t>
      </w:r>
    </w:p>
    <w:p w:rsidR="00495BD0" w:rsidRPr="00495BD0" w:rsidRDefault="00495BD0" w:rsidP="00495BD0">
      <w:pPr>
        <w:pStyle w:val="afb"/>
        <w:spacing w:before="145" w:line="350" w:lineRule="auto"/>
        <w:ind w:left="360" w:right="110"/>
        <w:jc w:val="both"/>
        <w:rPr>
          <w:sz w:val="28"/>
          <w:szCs w:val="28"/>
        </w:rPr>
      </w:pPr>
      <w:r w:rsidRPr="00495BD0">
        <w:rPr>
          <w:sz w:val="28"/>
          <w:szCs w:val="28"/>
        </w:rPr>
        <w:t>ориентация</w:t>
      </w:r>
      <w:r w:rsidRPr="00495BD0">
        <w:rPr>
          <w:spacing w:val="-11"/>
          <w:sz w:val="28"/>
          <w:szCs w:val="28"/>
        </w:rPr>
        <w:t xml:space="preserve"> </w:t>
      </w:r>
      <w:r w:rsidRPr="00495BD0">
        <w:rPr>
          <w:sz w:val="28"/>
          <w:szCs w:val="28"/>
        </w:rPr>
        <w:t>на</w:t>
      </w:r>
      <w:r w:rsidRPr="00495BD0">
        <w:rPr>
          <w:spacing w:val="-9"/>
          <w:sz w:val="28"/>
          <w:szCs w:val="28"/>
        </w:rPr>
        <w:t xml:space="preserve"> </w:t>
      </w:r>
      <w:r w:rsidRPr="00495BD0">
        <w:rPr>
          <w:sz w:val="28"/>
          <w:szCs w:val="28"/>
        </w:rPr>
        <w:t>моральные</w:t>
      </w:r>
      <w:r w:rsidRPr="00495BD0">
        <w:rPr>
          <w:spacing w:val="-9"/>
          <w:sz w:val="28"/>
          <w:szCs w:val="28"/>
        </w:rPr>
        <w:t xml:space="preserve"> </w:t>
      </w:r>
      <w:r w:rsidRPr="00495BD0">
        <w:rPr>
          <w:sz w:val="28"/>
          <w:szCs w:val="28"/>
        </w:rPr>
        <w:t>ценности</w:t>
      </w:r>
      <w:r w:rsidRPr="00495BD0">
        <w:rPr>
          <w:spacing w:val="-10"/>
          <w:sz w:val="28"/>
          <w:szCs w:val="28"/>
        </w:rPr>
        <w:t xml:space="preserve"> </w:t>
      </w:r>
      <w:r w:rsidRPr="00495BD0">
        <w:rPr>
          <w:sz w:val="28"/>
          <w:szCs w:val="28"/>
        </w:rPr>
        <w:t>и</w:t>
      </w:r>
      <w:r w:rsidRPr="00495BD0">
        <w:rPr>
          <w:spacing w:val="-8"/>
          <w:sz w:val="28"/>
          <w:szCs w:val="28"/>
        </w:rPr>
        <w:t xml:space="preserve"> </w:t>
      </w:r>
      <w:r w:rsidRPr="00495BD0">
        <w:rPr>
          <w:sz w:val="28"/>
          <w:szCs w:val="28"/>
        </w:rPr>
        <w:t>нормы</w:t>
      </w:r>
      <w:r w:rsidRPr="00495BD0">
        <w:rPr>
          <w:spacing w:val="-8"/>
          <w:sz w:val="28"/>
          <w:szCs w:val="28"/>
        </w:rPr>
        <w:t xml:space="preserve"> </w:t>
      </w:r>
      <w:r w:rsidRPr="00495BD0">
        <w:rPr>
          <w:sz w:val="28"/>
          <w:szCs w:val="28"/>
        </w:rPr>
        <w:t>в</w:t>
      </w:r>
      <w:r w:rsidRPr="00495BD0">
        <w:rPr>
          <w:spacing w:val="-9"/>
          <w:sz w:val="28"/>
          <w:szCs w:val="28"/>
        </w:rPr>
        <w:t xml:space="preserve"> </w:t>
      </w:r>
      <w:r w:rsidRPr="00495BD0">
        <w:rPr>
          <w:sz w:val="28"/>
          <w:szCs w:val="28"/>
        </w:rPr>
        <w:t>ситуациях</w:t>
      </w:r>
      <w:r w:rsidRPr="00495BD0">
        <w:rPr>
          <w:spacing w:val="-7"/>
          <w:sz w:val="28"/>
          <w:szCs w:val="28"/>
        </w:rPr>
        <w:t xml:space="preserve"> </w:t>
      </w:r>
      <w:r w:rsidRPr="00495BD0">
        <w:rPr>
          <w:sz w:val="28"/>
          <w:szCs w:val="28"/>
        </w:rPr>
        <w:t>нравственного</w:t>
      </w:r>
      <w:r w:rsidRPr="00495BD0">
        <w:rPr>
          <w:spacing w:val="-67"/>
          <w:sz w:val="28"/>
          <w:szCs w:val="28"/>
        </w:rPr>
        <w:t xml:space="preserve"> </w:t>
      </w:r>
      <w:r w:rsidRPr="00495BD0">
        <w:rPr>
          <w:sz w:val="28"/>
          <w:szCs w:val="28"/>
        </w:rPr>
        <w:t>выбора;</w:t>
      </w:r>
    </w:p>
    <w:p w:rsidR="00495BD0" w:rsidRPr="00495BD0" w:rsidRDefault="00495BD0" w:rsidP="00495BD0">
      <w:pPr>
        <w:pStyle w:val="afb"/>
        <w:spacing w:line="350" w:lineRule="auto"/>
        <w:ind w:left="1080" w:right="106"/>
        <w:jc w:val="both"/>
        <w:rPr>
          <w:sz w:val="28"/>
          <w:szCs w:val="28"/>
        </w:rPr>
      </w:pPr>
      <w:r w:rsidRPr="00495BD0">
        <w:rPr>
          <w:sz w:val="28"/>
          <w:szCs w:val="28"/>
        </w:rPr>
        <w:t>готовность оценивать своё поведение и поступки, а также поведение и</w:t>
      </w:r>
      <w:r w:rsidRPr="00495BD0">
        <w:rPr>
          <w:spacing w:val="1"/>
          <w:sz w:val="28"/>
          <w:szCs w:val="28"/>
        </w:rPr>
        <w:t xml:space="preserve"> </w:t>
      </w:r>
      <w:r w:rsidRPr="00495BD0">
        <w:rPr>
          <w:sz w:val="28"/>
          <w:szCs w:val="28"/>
        </w:rPr>
        <w:t>поступки других людей с позиции нравственных и правовых норм с учётом</w:t>
      </w:r>
      <w:r w:rsidRPr="00495BD0">
        <w:rPr>
          <w:spacing w:val="1"/>
          <w:sz w:val="28"/>
          <w:szCs w:val="28"/>
        </w:rPr>
        <w:t xml:space="preserve"> </w:t>
      </w:r>
      <w:r w:rsidRPr="00495BD0">
        <w:rPr>
          <w:sz w:val="28"/>
          <w:szCs w:val="28"/>
        </w:rPr>
        <w:t>осознания</w:t>
      </w:r>
      <w:r w:rsidRPr="00495BD0">
        <w:rPr>
          <w:spacing w:val="-1"/>
          <w:sz w:val="28"/>
          <w:szCs w:val="28"/>
        </w:rPr>
        <w:t xml:space="preserve"> </w:t>
      </w:r>
      <w:r w:rsidRPr="00495BD0">
        <w:rPr>
          <w:sz w:val="28"/>
          <w:szCs w:val="28"/>
        </w:rPr>
        <w:t>последствий поступков;</w:t>
      </w:r>
    </w:p>
    <w:p w:rsidR="00495BD0" w:rsidRPr="00495BD0" w:rsidRDefault="00495BD0" w:rsidP="00495BD0">
      <w:pPr>
        <w:pStyle w:val="afb"/>
        <w:spacing w:line="348" w:lineRule="auto"/>
        <w:ind w:left="360" w:right="104"/>
        <w:jc w:val="both"/>
        <w:rPr>
          <w:sz w:val="28"/>
          <w:szCs w:val="28"/>
        </w:rPr>
      </w:pPr>
      <w:r w:rsidRPr="00495BD0">
        <w:rPr>
          <w:sz w:val="28"/>
          <w:szCs w:val="28"/>
        </w:rPr>
        <w:t>активное неприятие асоциальных поступков, свобода и ответственность</w:t>
      </w:r>
      <w:r w:rsidRPr="00495BD0">
        <w:rPr>
          <w:spacing w:val="-68"/>
          <w:sz w:val="28"/>
          <w:szCs w:val="28"/>
        </w:rPr>
        <w:t xml:space="preserve"> </w:t>
      </w:r>
      <w:r w:rsidRPr="00495BD0">
        <w:rPr>
          <w:sz w:val="28"/>
          <w:szCs w:val="28"/>
        </w:rPr>
        <w:t>личности</w:t>
      </w:r>
      <w:r w:rsidRPr="00495BD0">
        <w:rPr>
          <w:spacing w:val="-1"/>
          <w:sz w:val="28"/>
          <w:szCs w:val="28"/>
        </w:rPr>
        <w:t xml:space="preserve"> </w:t>
      </w:r>
      <w:r w:rsidRPr="00495BD0">
        <w:rPr>
          <w:sz w:val="28"/>
          <w:szCs w:val="28"/>
        </w:rPr>
        <w:t>в</w:t>
      </w:r>
      <w:r w:rsidRPr="00495BD0">
        <w:rPr>
          <w:spacing w:val="-2"/>
          <w:sz w:val="28"/>
          <w:szCs w:val="28"/>
        </w:rPr>
        <w:t xml:space="preserve"> </w:t>
      </w:r>
      <w:r w:rsidRPr="00495BD0">
        <w:rPr>
          <w:sz w:val="28"/>
          <w:szCs w:val="28"/>
        </w:rPr>
        <w:t>условиях</w:t>
      </w:r>
      <w:r w:rsidRPr="00495BD0">
        <w:rPr>
          <w:spacing w:val="-1"/>
          <w:sz w:val="28"/>
          <w:szCs w:val="28"/>
        </w:rPr>
        <w:t xml:space="preserve"> </w:t>
      </w:r>
      <w:r w:rsidRPr="00495BD0">
        <w:rPr>
          <w:sz w:val="28"/>
          <w:szCs w:val="28"/>
        </w:rPr>
        <w:t>индивидуального</w:t>
      </w:r>
      <w:r w:rsidRPr="00495BD0">
        <w:rPr>
          <w:spacing w:val="-3"/>
          <w:sz w:val="28"/>
          <w:szCs w:val="28"/>
        </w:rPr>
        <w:t xml:space="preserve"> </w:t>
      </w:r>
      <w:r w:rsidRPr="00495BD0">
        <w:rPr>
          <w:sz w:val="28"/>
          <w:szCs w:val="28"/>
        </w:rPr>
        <w:t>и</w:t>
      </w:r>
      <w:r w:rsidRPr="00495BD0">
        <w:rPr>
          <w:spacing w:val="-1"/>
          <w:sz w:val="28"/>
          <w:szCs w:val="28"/>
        </w:rPr>
        <w:t xml:space="preserve"> </w:t>
      </w:r>
      <w:r w:rsidRPr="00495BD0">
        <w:rPr>
          <w:sz w:val="28"/>
          <w:szCs w:val="28"/>
        </w:rPr>
        <w:t>общественного</w:t>
      </w:r>
      <w:r w:rsidRPr="00495BD0">
        <w:rPr>
          <w:spacing w:val="-1"/>
          <w:sz w:val="28"/>
          <w:szCs w:val="28"/>
        </w:rPr>
        <w:t xml:space="preserve"> </w:t>
      </w:r>
      <w:r w:rsidRPr="00495BD0">
        <w:rPr>
          <w:sz w:val="28"/>
          <w:szCs w:val="28"/>
        </w:rPr>
        <w:t>пространства;</w:t>
      </w:r>
    </w:p>
    <w:p w:rsidR="00495BD0" w:rsidRPr="00495BD0" w:rsidRDefault="00495BD0" w:rsidP="00495BD0">
      <w:pPr>
        <w:widowControl w:val="0"/>
        <w:tabs>
          <w:tab w:val="left" w:pos="1116"/>
        </w:tabs>
        <w:autoSpaceDE w:val="0"/>
        <w:autoSpaceDN w:val="0"/>
        <w:spacing w:before="4" w:after="0" w:line="240" w:lineRule="auto"/>
        <w:ind w:left="360"/>
        <w:jc w:val="both"/>
        <w:rPr>
          <w:rFonts w:ascii="Times New Roman" w:hAnsi="Times New Roman" w:cs="Times New Roman"/>
          <w:sz w:val="28"/>
          <w:szCs w:val="28"/>
        </w:rPr>
      </w:pPr>
      <w:r w:rsidRPr="00495BD0">
        <w:rPr>
          <w:rFonts w:ascii="Times New Roman" w:hAnsi="Times New Roman" w:cs="Times New Roman"/>
          <w:sz w:val="28"/>
          <w:szCs w:val="28"/>
        </w:rPr>
        <w:t>эстетического</w:t>
      </w:r>
      <w:r w:rsidRPr="00495BD0">
        <w:rPr>
          <w:rFonts w:ascii="Times New Roman" w:hAnsi="Times New Roman" w:cs="Times New Roman"/>
          <w:spacing w:val="-6"/>
          <w:sz w:val="28"/>
          <w:szCs w:val="28"/>
        </w:rPr>
        <w:t xml:space="preserve"> </w:t>
      </w:r>
      <w:r w:rsidRPr="00495BD0">
        <w:rPr>
          <w:rFonts w:ascii="Times New Roman" w:hAnsi="Times New Roman" w:cs="Times New Roman"/>
          <w:sz w:val="28"/>
          <w:szCs w:val="28"/>
        </w:rPr>
        <w:t>воспитания:</w:t>
      </w:r>
    </w:p>
    <w:p w:rsidR="00495BD0" w:rsidRPr="00495BD0" w:rsidRDefault="00495BD0" w:rsidP="00495BD0">
      <w:pPr>
        <w:pStyle w:val="afb"/>
        <w:spacing w:before="146" w:line="350" w:lineRule="auto"/>
        <w:ind w:left="360"/>
        <w:jc w:val="both"/>
        <w:rPr>
          <w:sz w:val="28"/>
          <w:szCs w:val="28"/>
        </w:rPr>
      </w:pPr>
      <w:r w:rsidRPr="00495BD0">
        <w:rPr>
          <w:sz w:val="28"/>
          <w:szCs w:val="28"/>
        </w:rPr>
        <w:t>восприимчивость</w:t>
      </w:r>
      <w:r w:rsidRPr="00495BD0">
        <w:rPr>
          <w:spacing w:val="39"/>
          <w:sz w:val="28"/>
          <w:szCs w:val="28"/>
        </w:rPr>
        <w:t xml:space="preserve"> </w:t>
      </w:r>
      <w:r w:rsidRPr="00495BD0">
        <w:rPr>
          <w:sz w:val="28"/>
          <w:szCs w:val="28"/>
        </w:rPr>
        <w:t>к</w:t>
      </w:r>
      <w:r w:rsidRPr="00495BD0">
        <w:rPr>
          <w:spacing w:val="39"/>
          <w:sz w:val="28"/>
          <w:szCs w:val="28"/>
        </w:rPr>
        <w:t xml:space="preserve"> </w:t>
      </w:r>
      <w:r w:rsidRPr="00495BD0">
        <w:rPr>
          <w:sz w:val="28"/>
          <w:szCs w:val="28"/>
        </w:rPr>
        <w:t>разным</w:t>
      </w:r>
      <w:r w:rsidRPr="00495BD0">
        <w:rPr>
          <w:spacing w:val="41"/>
          <w:sz w:val="28"/>
          <w:szCs w:val="28"/>
        </w:rPr>
        <w:t xml:space="preserve"> </w:t>
      </w:r>
      <w:r w:rsidRPr="00495BD0">
        <w:rPr>
          <w:sz w:val="28"/>
          <w:szCs w:val="28"/>
        </w:rPr>
        <w:t>видам</w:t>
      </w:r>
      <w:r w:rsidRPr="00495BD0">
        <w:rPr>
          <w:spacing w:val="38"/>
          <w:sz w:val="28"/>
          <w:szCs w:val="28"/>
        </w:rPr>
        <w:t xml:space="preserve"> </w:t>
      </w:r>
      <w:r w:rsidRPr="00495BD0">
        <w:rPr>
          <w:sz w:val="28"/>
          <w:szCs w:val="28"/>
        </w:rPr>
        <w:t>искусства,</w:t>
      </w:r>
      <w:r w:rsidRPr="00495BD0">
        <w:rPr>
          <w:spacing w:val="41"/>
          <w:sz w:val="28"/>
          <w:szCs w:val="28"/>
        </w:rPr>
        <w:t xml:space="preserve"> </w:t>
      </w:r>
      <w:r w:rsidRPr="00495BD0">
        <w:rPr>
          <w:sz w:val="28"/>
          <w:szCs w:val="28"/>
        </w:rPr>
        <w:t>традициям</w:t>
      </w:r>
      <w:r w:rsidRPr="00495BD0">
        <w:rPr>
          <w:spacing w:val="41"/>
          <w:sz w:val="28"/>
          <w:szCs w:val="28"/>
        </w:rPr>
        <w:t xml:space="preserve"> </w:t>
      </w:r>
      <w:r w:rsidRPr="00495BD0">
        <w:rPr>
          <w:sz w:val="28"/>
          <w:szCs w:val="28"/>
        </w:rPr>
        <w:t>и</w:t>
      </w:r>
      <w:r w:rsidRPr="00495BD0">
        <w:rPr>
          <w:spacing w:val="41"/>
          <w:sz w:val="28"/>
          <w:szCs w:val="28"/>
        </w:rPr>
        <w:t xml:space="preserve"> </w:t>
      </w:r>
      <w:r w:rsidRPr="00495BD0">
        <w:rPr>
          <w:sz w:val="28"/>
          <w:szCs w:val="28"/>
        </w:rPr>
        <w:t>творчеству</w:t>
      </w:r>
      <w:r w:rsidRPr="00495BD0">
        <w:rPr>
          <w:spacing w:val="-67"/>
          <w:sz w:val="28"/>
          <w:szCs w:val="28"/>
        </w:rPr>
        <w:t xml:space="preserve"> </w:t>
      </w:r>
      <w:r w:rsidRPr="00495BD0">
        <w:rPr>
          <w:sz w:val="28"/>
          <w:szCs w:val="28"/>
        </w:rPr>
        <w:t>своего</w:t>
      </w:r>
      <w:r w:rsidRPr="00495BD0">
        <w:rPr>
          <w:spacing w:val="-3"/>
          <w:sz w:val="28"/>
          <w:szCs w:val="28"/>
        </w:rPr>
        <w:t xml:space="preserve"> </w:t>
      </w:r>
      <w:r w:rsidRPr="00495BD0">
        <w:rPr>
          <w:sz w:val="28"/>
          <w:szCs w:val="28"/>
        </w:rPr>
        <w:t>и</w:t>
      </w:r>
      <w:r w:rsidRPr="00495BD0">
        <w:rPr>
          <w:spacing w:val="-5"/>
          <w:sz w:val="28"/>
          <w:szCs w:val="28"/>
        </w:rPr>
        <w:t xml:space="preserve"> </w:t>
      </w:r>
      <w:r w:rsidRPr="00495BD0">
        <w:rPr>
          <w:sz w:val="28"/>
          <w:szCs w:val="28"/>
        </w:rPr>
        <w:t>других</w:t>
      </w:r>
      <w:r w:rsidRPr="00495BD0">
        <w:rPr>
          <w:spacing w:val="-5"/>
          <w:sz w:val="28"/>
          <w:szCs w:val="28"/>
        </w:rPr>
        <w:t xml:space="preserve"> </w:t>
      </w:r>
      <w:r w:rsidRPr="00495BD0">
        <w:rPr>
          <w:sz w:val="28"/>
          <w:szCs w:val="28"/>
        </w:rPr>
        <w:t>народов,</w:t>
      </w:r>
      <w:r w:rsidRPr="00495BD0">
        <w:rPr>
          <w:spacing w:val="-4"/>
          <w:sz w:val="28"/>
          <w:szCs w:val="28"/>
        </w:rPr>
        <w:t xml:space="preserve"> </w:t>
      </w:r>
      <w:r w:rsidRPr="00495BD0">
        <w:rPr>
          <w:sz w:val="28"/>
          <w:szCs w:val="28"/>
        </w:rPr>
        <w:t>понимание</w:t>
      </w:r>
      <w:r w:rsidRPr="00495BD0">
        <w:rPr>
          <w:spacing w:val="-4"/>
          <w:sz w:val="28"/>
          <w:szCs w:val="28"/>
        </w:rPr>
        <w:t xml:space="preserve"> </w:t>
      </w:r>
      <w:r w:rsidRPr="00495BD0">
        <w:rPr>
          <w:sz w:val="28"/>
          <w:szCs w:val="28"/>
        </w:rPr>
        <w:t>эмоционального</w:t>
      </w:r>
      <w:r w:rsidRPr="00495BD0">
        <w:rPr>
          <w:spacing w:val="-2"/>
          <w:sz w:val="28"/>
          <w:szCs w:val="28"/>
        </w:rPr>
        <w:t xml:space="preserve"> </w:t>
      </w:r>
      <w:r w:rsidRPr="00495BD0">
        <w:rPr>
          <w:sz w:val="28"/>
          <w:szCs w:val="28"/>
        </w:rPr>
        <w:t>воздействия</w:t>
      </w:r>
      <w:r w:rsidRPr="00495BD0">
        <w:rPr>
          <w:spacing w:val="-3"/>
          <w:sz w:val="28"/>
          <w:szCs w:val="28"/>
        </w:rPr>
        <w:t xml:space="preserve"> </w:t>
      </w:r>
      <w:r w:rsidRPr="00495BD0">
        <w:rPr>
          <w:sz w:val="28"/>
          <w:szCs w:val="28"/>
        </w:rPr>
        <w:t>искусства;</w:t>
      </w:r>
    </w:p>
    <w:p w:rsidR="00495BD0" w:rsidRPr="00495BD0" w:rsidRDefault="00495BD0" w:rsidP="00495BD0">
      <w:pPr>
        <w:pStyle w:val="afb"/>
        <w:tabs>
          <w:tab w:val="left" w:pos="2375"/>
          <w:tab w:val="left" w:pos="3863"/>
          <w:tab w:val="left" w:pos="6188"/>
          <w:tab w:val="left" w:pos="7676"/>
          <w:tab w:val="left" w:pos="8420"/>
        </w:tabs>
        <w:spacing w:line="348" w:lineRule="auto"/>
        <w:ind w:left="360" w:right="104"/>
        <w:jc w:val="both"/>
        <w:rPr>
          <w:sz w:val="28"/>
          <w:szCs w:val="28"/>
        </w:rPr>
      </w:pPr>
      <w:r w:rsidRPr="00495BD0">
        <w:rPr>
          <w:sz w:val="28"/>
          <w:szCs w:val="28"/>
        </w:rPr>
        <w:t>осознание</w:t>
      </w:r>
      <w:r w:rsidRPr="00495BD0">
        <w:rPr>
          <w:sz w:val="28"/>
          <w:szCs w:val="28"/>
        </w:rPr>
        <w:tab/>
        <w:t>важности</w:t>
      </w:r>
      <w:r w:rsidRPr="00495BD0">
        <w:rPr>
          <w:sz w:val="28"/>
          <w:szCs w:val="28"/>
        </w:rPr>
        <w:tab/>
        <w:t>художественной</w:t>
      </w:r>
      <w:r w:rsidRPr="00495BD0">
        <w:rPr>
          <w:sz w:val="28"/>
          <w:szCs w:val="28"/>
        </w:rPr>
        <w:tab/>
        <w:t>культуры</w:t>
      </w:r>
      <w:r w:rsidRPr="00495BD0">
        <w:rPr>
          <w:sz w:val="28"/>
          <w:szCs w:val="28"/>
        </w:rPr>
        <w:tab/>
        <w:t>как</w:t>
      </w:r>
      <w:r w:rsidRPr="00495BD0">
        <w:rPr>
          <w:sz w:val="28"/>
          <w:szCs w:val="28"/>
        </w:rPr>
        <w:tab/>
        <w:t>средства</w:t>
      </w:r>
      <w:r w:rsidRPr="00495BD0">
        <w:rPr>
          <w:spacing w:val="-67"/>
          <w:sz w:val="28"/>
          <w:szCs w:val="28"/>
        </w:rPr>
        <w:t xml:space="preserve"> </w:t>
      </w:r>
      <w:r w:rsidRPr="00495BD0">
        <w:rPr>
          <w:sz w:val="28"/>
          <w:szCs w:val="28"/>
        </w:rPr>
        <w:t>коммуникации</w:t>
      </w:r>
      <w:r w:rsidRPr="00495BD0">
        <w:rPr>
          <w:spacing w:val="-3"/>
          <w:sz w:val="28"/>
          <w:szCs w:val="28"/>
        </w:rPr>
        <w:t xml:space="preserve"> </w:t>
      </w:r>
      <w:r w:rsidRPr="00495BD0">
        <w:rPr>
          <w:sz w:val="28"/>
          <w:szCs w:val="28"/>
        </w:rPr>
        <w:t>и самовыражения;</w:t>
      </w:r>
    </w:p>
    <w:p w:rsidR="00495BD0" w:rsidRPr="00495BD0" w:rsidRDefault="00495BD0" w:rsidP="00495BD0">
      <w:pPr>
        <w:pStyle w:val="afb"/>
        <w:tabs>
          <w:tab w:val="left" w:pos="2339"/>
          <w:tab w:val="left" w:pos="3659"/>
          <w:tab w:val="left" w:pos="5718"/>
          <w:tab w:val="left" w:pos="6081"/>
          <w:tab w:val="left" w:pos="7427"/>
          <w:tab w:val="left" w:pos="8888"/>
        </w:tabs>
        <w:spacing w:before="5" w:line="350" w:lineRule="auto"/>
        <w:ind w:left="360" w:right="105"/>
        <w:jc w:val="both"/>
        <w:rPr>
          <w:sz w:val="28"/>
          <w:szCs w:val="28"/>
        </w:rPr>
      </w:pPr>
      <w:r w:rsidRPr="00495BD0">
        <w:rPr>
          <w:sz w:val="28"/>
          <w:szCs w:val="28"/>
        </w:rPr>
        <w:t>понимание</w:t>
      </w:r>
      <w:r w:rsidRPr="00495BD0">
        <w:rPr>
          <w:sz w:val="28"/>
          <w:szCs w:val="28"/>
        </w:rPr>
        <w:tab/>
        <w:t>ценности</w:t>
      </w:r>
      <w:r w:rsidRPr="00495BD0">
        <w:rPr>
          <w:sz w:val="28"/>
          <w:szCs w:val="28"/>
        </w:rPr>
        <w:tab/>
        <w:t>отечественного</w:t>
      </w:r>
      <w:r w:rsidRPr="00495BD0">
        <w:rPr>
          <w:sz w:val="28"/>
          <w:szCs w:val="28"/>
        </w:rPr>
        <w:tab/>
        <w:t>и</w:t>
      </w:r>
      <w:r w:rsidRPr="00495BD0">
        <w:rPr>
          <w:sz w:val="28"/>
          <w:szCs w:val="28"/>
        </w:rPr>
        <w:tab/>
        <w:t>мирового</w:t>
      </w:r>
      <w:r w:rsidRPr="00495BD0">
        <w:rPr>
          <w:sz w:val="28"/>
          <w:szCs w:val="28"/>
        </w:rPr>
        <w:tab/>
        <w:t>искусства,</w:t>
      </w:r>
      <w:r w:rsidRPr="00495BD0">
        <w:rPr>
          <w:sz w:val="28"/>
          <w:szCs w:val="28"/>
        </w:rPr>
        <w:tab/>
      </w:r>
      <w:r w:rsidRPr="00495BD0">
        <w:rPr>
          <w:spacing w:val="-1"/>
          <w:sz w:val="28"/>
          <w:szCs w:val="28"/>
        </w:rPr>
        <w:t>роли</w:t>
      </w:r>
      <w:r w:rsidRPr="00495BD0">
        <w:rPr>
          <w:spacing w:val="-67"/>
          <w:sz w:val="28"/>
          <w:szCs w:val="28"/>
        </w:rPr>
        <w:t xml:space="preserve"> </w:t>
      </w:r>
      <w:r w:rsidRPr="00495BD0">
        <w:rPr>
          <w:sz w:val="28"/>
          <w:szCs w:val="28"/>
        </w:rPr>
        <w:t>этнических</w:t>
      </w:r>
      <w:r w:rsidRPr="00495BD0">
        <w:rPr>
          <w:spacing w:val="-1"/>
          <w:sz w:val="28"/>
          <w:szCs w:val="28"/>
        </w:rPr>
        <w:t xml:space="preserve"> </w:t>
      </w:r>
      <w:r w:rsidRPr="00495BD0">
        <w:rPr>
          <w:sz w:val="28"/>
          <w:szCs w:val="28"/>
        </w:rPr>
        <w:t>культурных</w:t>
      </w:r>
      <w:r w:rsidRPr="00495BD0">
        <w:rPr>
          <w:spacing w:val="-1"/>
          <w:sz w:val="28"/>
          <w:szCs w:val="28"/>
        </w:rPr>
        <w:t xml:space="preserve"> </w:t>
      </w:r>
      <w:r w:rsidRPr="00495BD0">
        <w:rPr>
          <w:sz w:val="28"/>
          <w:szCs w:val="28"/>
        </w:rPr>
        <w:t>традиций</w:t>
      </w:r>
      <w:r w:rsidRPr="00495BD0">
        <w:rPr>
          <w:spacing w:val="-3"/>
          <w:sz w:val="28"/>
          <w:szCs w:val="28"/>
        </w:rPr>
        <w:t xml:space="preserve"> </w:t>
      </w:r>
      <w:r w:rsidRPr="00495BD0">
        <w:rPr>
          <w:sz w:val="28"/>
          <w:szCs w:val="28"/>
        </w:rPr>
        <w:t>и</w:t>
      </w:r>
      <w:r w:rsidRPr="00495BD0">
        <w:rPr>
          <w:spacing w:val="-1"/>
          <w:sz w:val="28"/>
          <w:szCs w:val="28"/>
        </w:rPr>
        <w:t xml:space="preserve"> </w:t>
      </w:r>
      <w:r w:rsidRPr="00495BD0">
        <w:rPr>
          <w:sz w:val="28"/>
          <w:szCs w:val="28"/>
        </w:rPr>
        <w:t>народного творчества;</w:t>
      </w:r>
    </w:p>
    <w:p w:rsidR="00495BD0" w:rsidRPr="00495BD0" w:rsidRDefault="00495BD0" w:rsidP="00495BD0">
      <w:pPr>
        <w:pStyle w:val="afb"/>
        <w:spacing w:line="320" w:lineRule="exact"/>
        <w:ind w:left="1080"/>
        <w:jc w:val="both"/>
        <w:rPr>
          <w:sz w:val="28"/>
          <w:szCs w:val="28"/>
        </w:rPr>
      </w:pPr>
      <w:r w:rsidRPr="00495BD0">
        <w:rPr>
          <w:sz w:val="28"/>
          <w:szCs w:val="28"/>
        </w:rPr>
        <w:t>стремление</w:t>
      </w:r>
      <w:r w:rsidRPr="00495BD0">
        <w:rPr>
          <w:spacing w:val="-4"/>
          <w:sz w:val="28"/>
          <w:szCs w:val="28"/>
        </w:rPr>
        <w:t xml:space="preserve"> </w:t>
      </w:r>
      <w:r w:rsidRPr="00495BD0">
        <w:rPr>
          <w:sz w:val="28"/>
          <w:szCs w:val="28"/>
        </w:rPr>
        <w:t>к</w:t>
      </w:r>
      <w:r w:rsidRPr="00495BD0">
        <w:rPr>
          <w:spacing w:val="-3"/>
          <w:sz w:val="28"/>
          <w:szCs w:val="28"/>
        </w:rPr>
        <w:t xml:space="preserve"> </w:t>
      </w:r>
      <w:r w:rsidRPr="00495BD0">
        <w:rPr>
          <w:sz w:val="28"/>
          <w:szCs w:val="28"/>
        </w:rPr>
        <w:t>самовыражению</w:t>
      </w:r>
      <w:r w:rsidRPr="00495BD0">
        <w:rPr>
          <w:spacing w:val="-4"/>
          <w:sz w:val="28"/>
          <w:szCs w:val="28"/>
        </w:rPr>
        <w:t xml:space="preserve"> </w:t>
      </w:r>
      <w:r w:rsidRPr="00495BD0">
        <w:rPr>
          <w:sz w:val="28"/>
          <w:szCs w:val="28"/>
        </w:rPr>
        <w:t>в</w:t>
      </w:r>
      <w:r w:rsidRPr="00495BD0">
        <w:rPr>
          <w:spacing w:val="-3"/>
          <w:sz w:val="28"/>
          <w:szCs w:val="28"/>
        </w:rPr>
        <w:t xml:space="preserve"> </w:t>
      </w:r>
      <w:r w:rsidRPr="00495BD0">
        <w:rPr>
          <w:sz w:val="28"/>
          <w:szCs w:val="28"/>
        </w:rPr>
        <w:t>разных</w:t>
      </w:r>
      <w:r w:rsidRPr="00495BD0">
        <w:rPr>
          <w:spacing w:val="-4"/>
          <w:sz w:val="28"/>
          <w:szCs w:val="28"/>
        </w:rPr>
        <w:t xml:space="preserve"> </w:t>
      </w:r>
      <w:r w:rsidRPr="00495BD0">
        <w:rPr>
          <w:sz w:val="28"/>
          <w:szCs w:val="28"/>
        </w:rPr>
        <w:t>видах</w:t>
      </w:r>
      <w:r w:rsidRPr="00495BD0">
        <w:rPr>
          <w:spacing w:val="-2"/>
          <w:sz w:val="28"/>
          <w:szCs w:val="28"/>
        </w:rPr>
        <w:t xml:space="preserve"> </w:t>
      </w:r>
      <w:r w:rsidRPr="00495BD0">
        <w:rPr>
          <w:sz w:val="28"/>
          <w:szCs w:val="28"/>
        </w:rPr>
        <w:t>искусства;</w:t>
      </w:r>
    </w:p>
    <w:p w:rsidR="00495BD0" w:rsidRPr="00495BD0" w:rsidRDefault="00495BD0" w:rsidP="00495BD0">
      <w:pPr>
        <w:widowControl w:val="0"/>
        <w:tabs>
          <w:tab w:val="left" w:pos="1117"/>
          <w:tab w:val="left" w:pos="2884"/>
          <w:tab w:val="left" w:pos="4583"/>
          <w:tab w:val="left" w:pos="6597"/>
          <w:tab w:val="left" w:pos="7986"/>
          <w:tab w:val="left" w:pos="9309"/>
        </w:tabs>
        <w:autoSpaceDE w:val="0"/>
        <w:autoSpaceDN w:val="0"/>
        <w:spacing w:before="148" w:after="0" w:line="350" w:lineRule="auto"/>
        <w:ind w:left="360" w:right="104"/>
        <w:jc w:val="both"/>
        <w:rPr>
          <w:rFonts w:ascii="Times New Roman" w:hAnsi="Times New Roman" w:cs="Times New Roman"/>
          <w:sz w:val="28"/>
          <w:szCs w:val="28"/>
        </w:rPr>
      </w:pPr>
      <w:r w:rsidRPr="00495BD0">
        <w:rPr>
          <w:rFonts w:ascii="Times New Roman" w:hAnsi="Times New Roman" w:cs="Times New Roman"/>
          <w:sz w:val="28"/>
          <w:szCs w:val="28"/>
        </w:rPr>
        <w:t>физического</w:t>
      </w:r>
      <w:r w:rsidRPr="00495BD0">
        <w:rPr>
          <w:rFonts w:ascii="Times New Roman" w:hAnsi="Times New Roman" w:cs="Times New Roman"/>
          <w:sz w:val="28"/>
          <w:szCs w:val="28"/>
        </w:rPr>
        <w:tab/>
        <w:t>воспитания,</w:t>
      </w:r>
      <w:r w:rsidRPr="00495BD0">
        <w:rPr>
          <w:rFonts w:ascii="Times New Roman" w:hAnsi="Times New Roman" w:cs="Times New Roman"/>
          <w:sz w:val="28"/>
          <w:szCs w:val="28"/>
        </w:rPr>
        <w:tab/>
        <w:t>формирования</w:t>
      </w:r>
      <w:r w:rsidRPr="00495BD0">
        <w:rPr>
          <w:rFonts w:ascii="Times New Roman" w:hAnsi="Times New Roman" w:cs="Times New Roman"/>
          <w:sz w:val="28"/>
          <w:szCs w:val="28"/>
        </w:rPr>
        <w:tab/>
        <w:t>культуры</w:t>
      </w:r>
      <w:r w:rsidRPr="00495BD0">
        <w:rPr>
          <w:rFonts w:ascii="Times New Roman" w:hAnsi="Times New Roman" w:cs="Times New Roman"/>
          <w:sz w:val="28"/>
          <w:szCs w:val="28"/>
        </w:rPr>
        <w:tab/>
        <w:t>здоровья</w:t>
      </w:r>
      <w:r w:rsidRPr="00495BD0">
        <w:rPr>
          <w:rFonts w:ascii="Times New Roman" w:hAnsi="Times New Roman" w:cs="Times New Roman"/>
          <w:sz w:val="28"/>
          <w:szCs w:val="28"/>
        </w:rPr>
        <w:tab/>
      </w:r>
      <w:r w:rsidRPr="00495BD0">
        <w:rPr>
          <w:rFonts w:ascii="Times New Roman" w:hAnsi="Times New Roman" w:cs="Times New Roman"/>
          <w:spacing w:val="-1"/>
          <w:sz w:val="28"/>
          <w:szCs w:val="28"/>
        </w:rPr>
        <w:t>и</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эмоционального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благополучия:</w:t>
      </w:r>
    </w:p>
    <w:p w:rsidR="00495BD0" w:rsidRPr="00495BD0" w:rsidRDefault="00495BD0" w:rsidP="00495BD0">
      <w:pPr>
        <w:pStyle w:val="afb"/>
        <w:spacing w:line="320" w:lineRule="exact"/>
        <w:ind w:left="1080"/>
        <w:jc w:val="both"/>
        <w:rPr>
          <w:sz w:val="28"/>
          <w:szCs w:val="28"/>
        </w:rPr>
      </w:pPr>
      <w:r w:rsidRPr="00495BD0">
        <w:rPr>
          <w:sz w:val="28"/>
          <w:szCs w:val="28"/>
        </w:rPr>
        <w:t>осознание</w:t>
      </w:r>
      <w:r w:rsidRPr="00495BD0">
        <w:rPr>
          <w:spacing w:val="-4"/>
          <w:sz w:val="28"/>
          <w:szCs w:val="28"/>
        </w:rPr>
        <w:t xml:space="preserve"> </w:t>
      </w:r>
      <w:r w:rsidRPr="00495BD0">
        <w:rPr>
          <w:sz w:val="28"/>
          <w:szCs w:val="28"/>
        </w:rPr>
        <w:t>ценности</w:t>
      </w:r>
      <w:r w:rsidRPr="00495BD0">
        <w:rPr>
          <w:spacing w:val="-4"/>
          <w:sz w:val="28"/>
          <w:szCs w:val="28"/>
        </w:rPr>
        <w:t xml:space="preserve"> </w:t>
      </w:r>
      <w:r w:rsidRPr="00495BD0">
        <w:rPr>
          <w:sz w:val="28"/>
          <w:szCs w:val="28"/>
        </w:rPr>
        <w:t>жизни;</w:t>
      </w:r>
    </w:p>
    <w:p w:rsidR="00495BD0" w:rsidRPr="00495BD0" w:rsidRDefault="00495BD0" w:rsidP="00495BD0">
      <w:pPr>
        <w:pStyle w:val="afb"/>
        <w:spacing w:before="149" w:line="350" w:lineRule="auto"/>
        <w:ind w:left="360" w:right="102"/>
        <w:jc w:val="both"/>
        <w:rPr>
          <w:sz w:val="28"/>
          <w:szCs w:val="28"/>
        </w:rPr>
      </w:pPr>
      <w:r w:rsidRPr="00495BD0">
        <w:rPr>
          <w:sz w:val="28"/>
          <w:szCs w:val="28"/>
        </w:rPr>
        <w:t>ответственное отношение к своему здоровью и установка на здоровый</w:t>
      </w:r>
      <w:r w:rsidRPr="00495BD0">
        <w:rPr>
          <w:spacing w:val="1"/>
          <w:sz w:val="28"/>
          <w:szCs w:val="28"/>
        </w:rPr>
        <w:t xml:space="preserve"> </w:t>
      </w:r>
      <w:r w:rsidRPr="00495BD0">
        <w:rPr>
          <w:sz w:val="28"/>
          <w:szCs w:val="28"/>
        </w:rPr>
        <w:t>образ</w:t>
      </w:r>
      <w:r w:rsidRPr="00495BD0">
        <w:rPr>
          <w:spacing w:val="1"/>
          <w:sz w:val="28"/>
          <w:szCs w:val="28"/>
        </w:rPr>
        <w:t xml:space="preserve"> </w:t>
      </w:r>
      <w:r w:rsidRPr="00495BD0">
        <w:rPr>
          <w:sz w:val="28"/>
          <w:szCs w:val="28"/>
        </w:rPr>
        <w:t>жизни</w:t>
      </w:r>
      <w:r w:rsidRPr="00495BD0">
        <w:rPr>
          <w:spacing w:val="1"/>
          <w:sz w:val="28"/>
          <w:szCs w:val="28"/>
        </w:rPr>
        <w:t xml:space="preserve"> </w:t>
      </w:r>
      <w:r w:rsidRPr="00495BD0">
        <w:rPr>
          <w:sz w:val="28"/>
          <w:szCs w:val="28"/>
        </w:rPr>
        <w:t>(здоровое</w:t>
      </w:r>
      <w:r w:rsidRPr="00495BD0">
        <w:rPr>
          <w:spacing w:val="1"/>
          <w:sz w:val="28"/>
          <w:szCs w:val="28"/>
        </w:rPr>
        <w:t xml:space="preserve"> </w:t>
      </w:r>
      <w:r w:rsidRPr="00495BD0">
        <w:rPr>
          <w:sz w:val="28"/>
          <w:szCs w:val="28"/>
        </w:rPr>
        <w:t>питание,</w:t>
      </w:r>
      <w:r w:rsidRPr="00495BD0">
        <w:rPr>
          <w:spacing w:val="1"/>
          <w:sz w:val="28"/>
          <w:szCs w:val="28"/>
        </w:rPr>
        <w:t xml:space="preserve"> </w:t>
      </w:r>
      <w:r w:rsidRPr="00495BD0">
        <w:rPr>
          <w:sz w:val="28"/>
          <w:szCs w:val="28"/>
        </w:rPr>
        <w:t>соблюдение</w:t>
      </w:r>
      <w:r w:rsidRPr="00495BD0">
        <w:rPr>
          <w:spacing w:val="1"/>
          <w:sz w:val="28"/>
          <w:szCs w:val="28"/>
        </w:rPr>
        <w:t xml:space="preserve"> </w:t>
      </w:r>
      <w:r w:rsidRPr="00495BD0">
        <w:rPr>
          <w:sz w:val="28"/>
          <w:szCs w:val="28"/>
        </w:rPr>
        <w:t>гигиенических</w:t>
      </w:r>
      <w:r w:rsidRPr="00495BD0">
        <w:rPr>
          <w:spacing w:val="1"/>
          <w:sz w:val="28"/>
          <w:szCs w:val="28"/>
        </w:rPr>
        <w:t xml:space="preserve"> </w:t>
      </w:r>
      <w:r w:rsidRPr="00495BD0">
        <w:rPr>
          <w:sz w:val="28"/>
          <w:szCs w:val="28"/>
        </w:rPr>
        <w:t>правил,</w:t>
      </w:r>
      <w:r w:rsidRPr="00495BD0">
        <w:rPr>
          <w:spacing w:val="1"/>
          <w:sz w:val="28"/>
          <w:szCs w:val="28"/>
        </w:rPr>
        <w:t xml:space="preserve"> </w:t>
      </w:r>
      <w:r w:rsidRPr="00495BD0">
        <w:rPr>
          <w:sz w:val="28"/>
          <w:szCs w:val="28"/>
        </w:rPr>
        <w:t>сбалансированный</w:t>
      </w:r>
      <w:r w:rsidRPr="00495BD0">
        <w:rPr>
          <w:spacing w:val="1"/>
          <w:sz w:val="28"/>
          <w:szCs w:val="28"/>
        </w:rPr>
        <w:t xml:space="preserve"> </w:t>
      </w:r>
      <w:r w:rsidRPr="00495BD0">
        <w:rPr>
          <w:sz w:val="28"/>
          <w:szCs w:val="28"/>
        </w:rPr>
        <w:t>режим</w:t>
      </w:r>
      <w:r w:rsidRPr="00495BD0">
        <w:rPr>
          <w:spacing w:val="1"/>
          <w:sz w:val="28"/>
          <w:szCs w:val="28"/>
        </w:rPr>
        <w:t xml:space="preserve"> </w:t>
      </w:r>
      <w:r w:rsidRPr="00495BD0">
        <w:rPr>
          <w:sz w:val="28"/>
          <w:szCs w:val="28"/>
        </w:rPr>
        <w:t>занятий</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отдыха,</w:t>
      </w:r>
      <w:r w:rsidRPr="00495BD0">
        <w:rPr>
          <w:spacing w:val="1"/>
          <w:sz w:val="28"/>
          <w:szCs w:val="28"/>
        </w:rPr>
        <w:t xml:space="preserve"> </w:t>
      </w:r>
      <w:r w:rsidRPr="00495BD0">
        <w:rPr>
          <w:sz w:val="28"/>
          <w:szCs w:val="28"/>
        </w:rPr>
        <w:t>регулярная</w:t>
      </w:r>
      <w:r w:rsidRPr="00495BD0">
        <w:rPr>
          <w:spacing w:val="1"/>
          <w:sz w:val="28"/>
          <w:szCs w:val="28"/>
        </w:rPr>
        <w:t xml:space="preserve"> </w:t>
      </w:r>
      <w:r w:rsidRPr="00495BD0">
        <w:rPr>
          <w:sz w:val="28"/>
          <w:szCs w:val="28"/>
        </w:rPr>
        <w:t>физическая</w:t>
      </w:r>
      <w:r w:rsidRPr="00495BD0">
        <w:rPr>
          <w:spacing w:val="1"/>
          <w:sz w:val="28"/>
          <w:szCs w:val="28"/>
        </w:rPr>
        <w:t xml:space="preserve"> </w:t>
      </w:r>
      <w:r w:rsidRPr="00495BD0">
        <w:rPr>
          <w:sz w:val="28"/>
          <w:szCs w:val="28"/>
        </w:rPr>
        <w:t>активность);</w:t>
      </w:r>
    </w:p>
    <w:p w:rsidR="00495BD0" w:rsidRPr="00495BD0" w:rsidRDefault="00495BD0" w:rsidP="00495BD0">
      <w:pPr>
        <w:spacing w:line="350"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right="106"/>
        <w:jc w:val="both"/>
        <w:rPr>
          <w:sz w:val="28"/>
          <w:szCs w:val="28"/>
        </w:rPr>
      </w:pPr>
      <w:r w:rsidRPr="00495BD0">
        <w:rPr>
          <w:sz w:val="28"/>
          <w:szCs w:val="28"/>
        </w:rPr>
        <w:lastRenderedPageBreak/>
        <w:t>осознание последствий и неприятие вредных привычек (употребление</w:t>
      </w:r>
      <w:r w:rsidRPr="00495BD0">
        <w:rPr>
          <w:spacing w:val="1"/>
          <w:sz w:val="28"/>
          <w:szCs w:val="28"/>
        </w:rPr>
        <w:t xml:space="preserve"> </w:t>
      </w:r>
      <w:r w:rsidRPr="00495BD0">
        <w:rPr>
          <w:sz w:val="28"/>
          <w:szCs w:val="28"/>
        </w:rPr>
        <w:t>алкоголя,</w:t>
      </w:r>
      <w:r w:rsidRPr="00495BD0">
        <w:rPr>
          <w:spacing w:val="1"/>
          <w:sz w:val="28"/>
          <w:szCs w:val="28"/>
        </w:rPr>
        <w:t xml:space="preserve"> </w:t>
      </w:r>
      <w:r w:rsidRPr="00495BD0">
        <w:rPr>
          <w:sz w:val="28"/>
          <w:szCs w:val="28"/>
        </w:rPr>
        <w:t>наркотиков,</w:t>
      </w:r>
      <w:r w:rsidRPr="00495BD0">
        <w:rPr>
          <w:spacing w:val="1"/>
          <w:sz w:val="28"/>
          <w:szCs w:val="28"/>
        </w:rPr>
        <w:t xml:space="preserve"> </w:t>
      </w:r>
      <w:r w:rsidRPr="00495BD0">
        <w:rPr>
          <w:sz w:val="28"/>
          <w:szCs w:val="28"/>
        </w:rPr>
        <w:t>курение)</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иных</w:t>
      </w:r>
      <w:r w:rsidRPr="00495BD0">
        <w:rPr>
          <w:spacing w:val="1"/>
          <w:sz w:val="28"/>
          <w:szCs w:val="28"/>
        </w:rPr>
        <w:t xml:space="preserve"> </w:t>
      </w:r>
      <w:r w:rsidRPr="00495BD0">
        <w:rPr>
          <w:sz w:val="28"/>
          <w:szCs w:val="28"/>
        </w:rPr>
        <w:t>форм</w:t>
      </w:r>
      <w:r w:rsidRPr="00495BD0">
        <w:rPr>
          <w:spacing w:val="1"/>
          <w:sz w:val="28"/>
          <w:szCs w:val="28"/>
        </w:rPr>
        <w:t xml:space="preserve"> </w:t>
      </w:r>
      <w:r w:rsidRPr="00495BD0">
        <w:rPr>
          <w:sz w:val="28"/>
          <w:szCs w:val="28"/>
        </w:rPr>
        <w:t>вреда</w:t>
      </w:r>
      <w:r w:rsidRPr="00495BD0">
        <w:rPr>
          <w:spacing w:val="1"/>
          <w:sz w:val="28"/>
          <w:szCs w:val="28"/>
        </w:rPr>
        <w:t xml:space="preserve"> </w:t>
      </w:r>
      <w:r w:rsidRPr="00495BD0">
        <w:rPr>
          <w:sz w:val="28"/>
          <w:szCs w:val="28"/>
        </w:rPr>
        <w:t>для</w:t>
      </w:r>
      <w:r w:rsidRPr="00495BD0">
        <w:rPr>
          <w:spacing w:val="1"/>
          <w:sz w:val="28"/>
          <w:szCs w:val="28"/>
        </w:rPr>
        <w:t xml:space="preserve"> </w:t>
      </w:r>
      <w:r w:rsidRPr="00495BD0">
        <w:rPr>
          <w:sz w:val="28"/>
          <w:szCs w:val="28"/>
        </w:rPr>
        <w:t>физического</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психического</w:t>
      </w:r>
      <w:r w:rsidRPr="00495BD0">
        <w:rPr>
          <w:spacing w:val="-1"/>
          <w:sz w:val="28"/>
          <w:szCs w:val="28"/>
        </w:rPr>
        <w:t xml:space="preserve"> </w:t>
      </w:r>
      <w:r w:rsidRPr="00495BD0">
        <w:rPr>
          <w:sz w:val="28"/>
          <w:szCs w:val="28"/>
        </w:rPr>
        <w:t>здоровья;</w:t>
      </w:r>
    </w:p>
    <w:p w:rsidR="00495BD0" w:rsidRPr="00495BD0" w:rsidRDefault="00495BD0" w:rsidP="00495BD0">
      <w:pPr>
        <w:pStyle w:val="afb"/>
        <w:spacing w:line="350" w:lineRule="auto"/>
        <w:ind w:left="360" w:right="106"/>
        <w:jc w:val="both"/>
        <w:rPr>
          <w:sz w:val="28"/>
          <w:szCs w:val="28"/>
        </w:rPr>
      </w:pPr>
      <w:r w:rsidRPr="00495BD0">
        <w:rPr>
          <w:sz w:val="28"/>
          <w:szCs w:val="28"/>
        </w:rPr>
        <w:t>соблюдение правил безопасности,</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том</w:t>
      </w:r>
      <w:r w:rsidRPr="00495BD0">
        <w:rPr>
          <w:spacing w:val="1"/>
          <w:sz w:val="28"/>
          <w:szCs w:val="28"/>
        </w:rPr>
        <w:t xml:space="preserve"> </w:t>
      </w:r>
      <w:r w:rsidRPr="00495BD0">
        <w:rPr>
          <w:sz w:val="28"/>
          <w:szCs w:val="28"/>
        </w:rPr>
        <w:t>числе</w:t>
      </w:r>
      <w:r w:rsidRPr="00495BD0">
        <w:rPr>
          <w:spacing w:val="1"/>
          <w:sz w:val="28"/>
          <w:szCs w:val="28"/>
        </w:rPr>
        <w:t xml:space="preserve"> </w:t>
      </w:r>
      <w:r w:rsidRPr="00495BD0">
        <w:rPr>
          <w:sz w:val="28"/>
          <w:szCs w:val="28"/>
        </w:rPr>
        <w:t>навыков</w:t>
      </w:r>
      <w:r w:rsidRPr="00495BD0">
        <w:rPr>
          <w:spacing w:val="1"/>
          <w:sz w:val="28"/>
          <w:szCs w:val="28"/>
        </w:rPr>
        <w:t xml:space="preserve"> </w:t>
      </w:r>
      <w:r w:rsidRPr="00495BD0">
        <w:rPr>
          <w:sz w:val="28"/>
          <w:szCs w:val="28"/>
        </w:rPr>
        <w:t>безопасного</w:t>
      </w:r>
      <w:r w:rsidRPr="00495BD0">
        <w:rPr>
          <w:spacing w:val="1"/>
          <w:sz w:val="28"/>
          <w:szCs w:val="28"/>
        </w:rPr>
        <w:t xml:space="preserve"> </w:t>
      </w:r>
      <w:r w:rsidRPr="00495BD0">
        <w:rPr>
          <w:sz w:val="28"/>
          <w:szCs w:val="28"/>
        </w:rPr>
        <w:t>поведения</w:t>
      </w:r>
      <w:r w:rsidRPr="00495BD0">
        <w:rPr>
          <w:spacing w:val="-1"/>
          <w:sz w:val="28"/>
          <w:szCs w:val="28"/>
        </w:rPr>
        <w:t xml:space="preserve"> </w:t>
      </w:r>
      <w:r w:rsidRPr="00495BD0">
        <w:rPr>
          <w:sz w:val="28"/>
          <w:szCs w:val="28"/>
        </w:rPr>
        <w:t>в</w:t>
      </w:r>
      <w:r w:rsidRPr="00495BD0">
        <w:rPr>
          <w:spacing w:val="-2"/>
          <w:sz w:val="28"/>
          <w:szCs w:val="28"/>
        </w:rPr>
        <w:t xml:space="preserve"> </w:t>
      </w:r>
      <w:r w:rsidRPr="00495BD0">
        <w:rPr>
          <w:sz w:val="28"/>
          <w:szCs w:val="28"/>
        </w:rPr>
        <w:t>Интернет-среде;</w:t>
      </w:r>
    </w:p>
    <w:p w:rsidR="00495BD0" w:rsidRPr="00495BD0" w:rsidRDefault="00495BD0" w:rsidP="00495BD0">
      <w:pPr>
        <w:pStyle w:val="afb"/>
        <w:spacing w:line="350" w:lineRule="auto"/>
        <w:ind w:left="360" w:right="107"/>
        <w:jc w:val="both"/>
        <w:rPr>
          <w:sz w:val="28"/>
          <w:szCs w:val="28"/>
        </w:rPr>
      </w:pPr>
      <w:r w:rsidRPr="00495BD0">
        <w:rPr>
          <w:sz w:val="28"/>
          <w:szCs w:val="28"/>
        </w:rPr>
        <w:t>способность адаптироваться к стрессовым ситуациям и меняющимся</w:t>
      </w:r>
      <w:r w:rsidRPr="00495BD0">
        <w:rPr>
          <w:spacing w:val="1"/>
          <w:sz w:val="28"/>
          <w:szCs w:val="28"/>
        </w:rPr>
        <w:t xml:space="preserve"> </w:t>
      </w:r>
      <w:r w:rsidRPr="00495BD0">
        <w:rPr>
          <w:sz w:val="28"/>
          <w:szCs w:val="28"/>
        </w:rPr>
        <w:t>социальным,</w:t>
      </w:r>
      <w:r w:rsidRPr="00495BD0">
        <w:rPr>
          <w:spacing w:val="-11"/>
          <w:sz w:val="28"/>
          <w:szCs w:val="28"/>
        </w:rPr>
        <w:t xml:space="preserve"> </w:t>
      </w:r>
      <w:r w:rsidRPr="00495BD0">
        <w:rPr>
          <w:sz w:val="28"/>
          <w:szCs w:val="28"/>
        </w:rPr>
        <w:t>информационным</w:t>
      </w:r>
      <w:r w:rsidRPr="00495BD0">
        <w:rPr>
          <w:spacing w:val="-11"/>
          <w:sz w:val="28"/>
          <w:szCs w:val="28"/>
        </w:rPr>
        <w:t xml:space="preserve"> </w:t>
      </w:r>
      <w:r w:rsidRPr="00495BD0">
        <w:rPr>
          <w:sz w:val="28"/>
          <w:szCs w:val="28"/>
        </w:rPr>
        <w:t>и</w:t>
      </w:r>
      <w:r w:rsidRPr="00495BD0">
        <w:rPr>
          <w:spacing w:val="-7"/>
          <w:sz w:val="28"/>
          <w:szCs w:val="28"/>
        </w:rPr>
        <w:t xml:space="preserve"> </w:t>
      </w:r>
      <w:r w:rsidRPr="00495BD0">
        <w:rPr>
          <w:sz w:val="28"/>
          <w:szCs w:val="28"/>
        </w:rPr>
        <w:t>природным</w:t>
      </w:r>
      <w:r w:rsidRPr="00495BD0">
        <w:rPr>
          <w:spacing w:val="-10"/>
          <w:sz w:val="28"/>
          <w:szCs w:val="28"/>
        </w:rPr>
        <w:t xml:space="preserve"> </w:t>
      </w:r>
      <w:r w:rsidRPr="00495BD0">
        <w:rPr>
          <w:sz w:val="28"/>
          <w:szCs w:val="28"/>
        </w:rPr>
        <w:t>условиям,</w:t>
      </w:r>
      <w:r w:rsidRPr="00495BD0">
        <w:rPr>
          <w:spacing w:val="-8"/>
          <w:sz w:val="28"/>
          <w:szCs w:val="28"/>
        </w:rPr>
        <w:t xml:space="preserve"> </w:t>
      </w:r>
      <w:r w:rsidRPr="00495BD0">
        <w:rPr>
          <w:sz w:val="28"/>
          <w:szCs w:val="28"/>
        </w:rPr>
        <w:t>в</w:t>
      </w:r>
      <w:r w:rsidRPr="00495BD0">
        <w:rPr>
          <w:spacing w:val="-8"/>
          <w:sz w:val="28"/>
          <w:szCs w:val="28"/>
        </w:rPr>
        <w:t xml:space="preserve"> </w:t>
      </w:r>
      <w:r w:rsidRPr="00495BD0">
        <w:rPr>
          <w:sz w:val="28"/>
          <w:szCs w:val="28"/>
        </w:rPr>
        <w:t>том</w:t>
      </w:r>
      <w:r w:rsidRPr="00495BD0">
        <w:rPr>
          <w:spacing w:val="-8"/>
          <w:sz w:val="28"/>
          <w:szCs w:val="28"/>
        </w:rPr>
        <w:t xml:space="preserve"> </w:t>
      </w:r>
      <w:r w:rsidRPr="00495BD0">
        <w:rPr>
          <w:sz w:val="28"/>
          <w:szCs w:val="28"/>
        </w:rPr>
        <w:t>числе</w:t>
      </w:r>
      <w:r w:rsidRPr="00495BD0">
        <w:rPr>
          <w:spacing w:val="-10"/>
          <w:sz w:val="28"/>
          <w:szCs w:val="28"/>
        </w:rPr>
        <w:t xml:space="preserve"> </w:t>
      </w:r>
      <w:r w:rsidRPr="00495BD0">
        <w:rPr>
          <w:sz w:val="28"/>
          <w:szCs w:val="28"/>
        </w:rPr>
        <w:t>осмысляя</w:t>
      </w:r>
      <w:r w:rsidRPr="00495BD0">
        <w:rPr>
          <w:spacing w:val="-68"/>
          <w:sz w:val="28"/>
          <w:szCs w:val="28"/>
        </w:rPr>
        <w:t xml:space="preserve"> </w:t>
      </w:r>
      <w:r w:rsidRPr="00495BD0">
        <w:rPr>
          <w:sz w:val="28"/>
          <w:szCs w:val="28"/>
        </w:rPr>
        <w:t>собственный</w:t>
      </w:r>
      <w:r w:rsidRPr="00495BD0">
        <w:rPr>
          <w:spacing w:val="-3"/>
          <w:sz w:val="28"/>
          <w:szCs w:val="28"/>
        </w:rPr>
        <w:t xml:space="preserve"> </w:t>
      </w:r>
      <w:r w:rsidRPr="00495BD0">
        <w:rPr>
          <w:sz w:val="28"/>
          <w:szCs w:val="28"/>
        </w:rPr>
        <w:t>опыт</w:t>
      </w:r>
      <w:r w:rsidRPr="00495BD0">
        <w:rPr>
          <w:spacing w:val="-1"/>
          <w:sz w:val="28"/>
          <w:szCs w:val="28"/>
        </w:rPr>
        <w:t xml:space="preserve"> </w:t>
      </w:r>
      <w:r w:rsidRPr="00495BD0">
        <w:rPr>
          <w:sz w:val="28"/>
          <w:szCs w:val="28"/>
        </w:rPr>
        <w:t>и</w:t>
      </w:r>
      <w:r w:rsidRPr="00495BD0">
        <w:rPr>
          <w:spacing w:val="-2"/>
          <w:sz w:val="28"/>
          <w:szCs w:val="28"/>
        </w:rPr>
        <w:t xml:space="preserve"> </w:t>
      </w:r>
      <w:r w:rsidRPr="00495BD0">
        <w:rPr>
          <w:sz w:val="28"/>
          <w:szCs w:val="28"/>
        </w:rPr>
        <w:t>выстраивая</w:t>
      </w:r>
      <w:r w:rsidRPr="00495BD0">
        <w:rPr>
          <w:spacing w:val="-3"/>
          <w:sz w:val="28"/>
          <w:szCs w:val="28"/>
        </w:rPr>
        <w:t xml:space="preserve"> </w:t>
      </w:r>
      <w:r w:rsidRPr="00495BD0">
        <w:rPr>
          <w:sz w:val="28"/>
          <w:szCs w:val="28"/>
        </w:rPr>
        <w:t>дальнейшие</w:t>
      </w:r>
      <w:r w:rsidRPr="00495BD0">
        <w:rPr>
          <w:spacing w:val="-3"/>
          <w:sz w:val="28"/>
          <w:szCs w:val="28"/>
        </w:rPr>
        <w:t xml:space="preserve"> </w:t>
      </w:r>
      <w:r w:rsidRPr="00495BD0">
        <w:rPr>
          <w:sz w:val="28"/>
          <w:szCs w:val="28"/>
        </w:rPr>
        <w:t>цели;</w:t>
      </w:r>
    </w:p>
    <w:p w:rsidR="00495BD0" w:rsidRPr="00495BD0" w:rsidRDefault="00495BD0" w:rsidP="00495BD0">
      <w:pPr>
        <w:pStyle w:val="afb"/>
        <w:spacing w:line="321" w:lineRule="exact"/>
        <w:ind w:left="1080"/>
        <w:jc w:val="both"/>
        <w:rPr>
          <w:sz w:val="28"/>
          <w:szCs w:val="28"/>
        </w:rPr>
      </w:pPr>
      <w:r w:rsidRPr="00495BD0">
        <w:rPr>
          <w:sz w:val="28"/>
          <w:szCs w:val="28"/>
        </w:rPr>
        <w:t>умение</w:t>
      </w:r>
      <w:r w:rsidRPr="00495BD0">
        <w:rPr>
          <w:spacing w:val="-4"/>
          <w:sz w:val="28"/>
          <w:szCs w:val="28"/>
        </w:rPr>
        <w:t xml:space="preserve"> </w:t>
      </w:r>
      <w:r w:rsidRPr="00495BD0">
        <w:rPr>
          <w:sz w:val="28"/>
          <w:szCs w:val="28"/>
        </w:rPr>
        <w:t>принимать</w:t>
      </w:r>
      <w:r w:rsidRPr="00495BD0">
        <w:rPr>
          <w:spacing w:val="-3"/>
          <w:sz w:val="28"/>
          <w:szCs w:val="28"/>
        </w:rPr>
        <w:t xml:space="preserve"> </w:t>
      </w:r>
      <w:r w:rsidRPr="00495BD0">
        <w:rPr>
          <w:sz w:val="28"/>
          <w:szCs w:val="28"/>
        </w:rPr>
        <w:t>себя</w:t>
      </w:r>
      <w:r w:rsidRPr="00495BD0">
        <w:rPr>
          <w:spacing w:val="-4"/>
          <w:sz w:val="28"/>
          <w:szCs w:val="28"/>
        </w:rPr>
        <w:t xml:space="preserve"> </w:t>
      </w:r>
      <w:r w:rsidRPr="00495BD0">
        <w:rPr>
          <w:sz w:val="28"/>
          <w:szCs w:val="28"/>
        </w:rPr>
        <w:t>и</w:t>
      </w:r>
      <w:r w:rsidRPr="00495BD0">
        <w:rPr>
          <w:spacing w:val="-1"/>
          <w:sz w:val="28"/>
          <w:szCs w:val="28"/>
        </w:rPr>
        <w:t xml:space="preserve"> </w:t>
      </w:r>
      <w:r w:rsidRPr="00495BD0">
        <w:rPr>
          <w:sz w:val="28"/>
          <w:szCs w:val="28"/>
        </w:rPr>
        <w:t>других,</w:t>
      </w:r>
      <w:r w:rsidRPr="00495BD0">
        <w:rPr>
          <w:spacing w:val="-2"/>
          <w:sz w:val="28"/>
          <w:szCs w:val="28"/>
        </w:rPr>
        <w:t xml:space="preserve"> </w:t>
      </w:r>
      <w:r w:rsidRPr="00495BD0">
        <w:rPr>
          <w:sz w:val="28"/>
          <w:szCs w:val="28"/>
        </w:rPr>
        <w:t>не</w:t>
      </w:r>
      <w:r w:rsidRPr="00495BD0">
        <w:rPr>
          <w:spacing w:val="-4"/>
          <w:sz w:val="28"/>
          <w:szCs w:val="28"/>
        </w:rPr>
        <w:t xml:space="preserve"> </w:t>
      </w:r>
      <w:r w:rsidRPr="00495BD0">
        <w:rPr>
          <w:sz w:val="28"/>
          <w:szCs w:val="28"/>
        </w:rPr>
        <w:t>осуждая;</w:t>
      </w:r>
    </w:p>
    <w:p w:rsidR="00495BD0" w:rsidRPr="00495BD0" w:rsidRDefault="00495BD0" w:rsidP="00495BD0">
      <w:pPr>
        <w:pStyle w:val="afb"/>
        <w:spacing w:before="145" w:line="350" w:lineRule="auto"/>
        <w:ind w:left="360" w:right="107"/>
        <w:jc w:val="both"/>
        <w:rPr>
          <w:sz w:val="28"/>
          <w:szCs w:val="28"/>
        </w:rPr>
      </w:pPr>
      <w:r w:rsidRPr="00495BD0">
        <w:rPr>
          <w:sz w:val="28"/>
          <w:szCs w:val="28"/>
        </w:rPr>
        <w:t>умение</w:t>
      </w:r>
      <w:r w:rsidRPr="00495BD0">
        <w:rPr>
          <w:spacing w:val="1"/>
          <w:sz w:val="28"/>
          <w:szCs w:val="28"/>
        </w:rPr>
        <w:t xml:space="preserve"> </w:t>
      </w:r>
      <w:r w:rsidRPr="00495BD0">
        <w:rPr>
          <w:sz w:val="28"/>
          <w:szCs w:val="28"/>
        </w:rPr>
        <w:t>осознавать</w:t>
      </w:r>
      <w:r w:rsidRPr="00495BD0">
        <w:rPr>
          <w:spacing w:val="1"/>
          <w:sz w:val="28"/>
          <w:szCs w:val="28"/>
        </w:rPr>
        <w:t xml:space="preserve"> </w:t>
      </w:r>
      <w:r w:rsidRPr="00495BD0">
        <w:rPr>
          <w:sz w:val="28"/>
          <w:szCs w:val="28"/>
        </w:rPr>
        <w:t>эмоциональное</w:t>
      </w:r>
      <w:r w:rsidRPr="00495BD0">
        <w:rPr>
          <w:spacing w:val="1"/>
          <w:sz w:val="28"/>
          <w:szCs w:val="28"/>
        </w:rPr>
        <w:t xml:space="preserve"> </w:t>
      </w:r>
      <w:r w:rsidRPr="00495BD0">
        <w:rPr>
          <w:sz w:val="28"/>
          <w:szCs w:val="28"/>
        </w:rPr>
        <w:t>состояние</w:t>
      </w:r>
      <w:r w:rsidRPr="00495BD0">
        <w:rPr>
          <w:spacing w:val="1"/>
          <w:sz w:val="28"/>
          <w:szCs w:val="28"/>
        </w:rPr>
        <w:t xml:space="preserve"> </w:t>
      </w:r>
      <w:r w:rsidRPr="00495BD0">
        <w:rPr>
          <w:sz w:val="28"/>
          <w:szCs w:val="28"/>
        </w:rPr>
        <w:t>себя</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других,</w:t>
      </w:r>
      <w:r w:rsidRPr="00495BD0">
        <w:rPr>
          <w:spacing w:val="1"/>
          <w:sz w:val="28"/>
          <w:szCs w:val="28"/>
        </w:rPr>
        <w:t xml:space="preserve"> </w:t>
      </w:r>
      <w:r w:rsidRPr="00495BD0">
        <w:rPr>
          <w:sz w:val="28"/>
          <w:szCs w:val="28"/>
        </w:rPr>
        <w:t>умение</w:t>
      </w:r>
      <w:r w:rsidRPr="00495BD0">
        <w:rPr>
          <w:spacing w:val="-67"/>
          <w:sz w:val="28"/>
          <w:szCs w:val="28"/>
        </w:rPr>
        <w:t xml:space="preserve"> </w:t>
      </w:r>
      <w:r w:rsidRPr="00495BD0">
        <w:rPr>
          <w:sz w:val="28"/>
          <w:szCs w:val="28"/>
        </w:rPr>
        <w:t>управлять</w:t>
      </w:r>
      <w:r w:rsidRPr="00495BD0">
        <w:rPr>
          <w:spacing w:val="-3"/>
          <w:sz w:val="28"/>
          <w:szCs w:val="28"/>
        </w:rPr>
        <w:t xml:space="preserve"> </w:t>
      </w:r>
      <w:r w:rsidRPr="00495BD0">
        <w:rPr>
          <w:sz w:val="28"/>
          <w:szCs w:val="28"/>
        </w:rPr>
        <w:t>собственным</w:t>
      </w:r>
      <w:r w:rsidRPr="00495BD0">
        <w:rPr>
          <w:spacing w:val="-1"/>
          <w:sz w:val="28"/>
          <w:szCs w:val="28"/>
        </w:rPr>
        <w:t xml:space="preserve"> </w:t>
      </w:r>
      <w:r w:rsidRPr="00495BD0">
        <w:rPr>
          <w:sz w:val="28"/>
          <w:szCs w:val="28"/>
        </w:rPr>
        <w:t>эмоциональным</w:t>
      </w:r>
      <w:r w:rsidRPr="00495BD0">
        <w:rPr>
          <w:spacing w:val="-1"/>
          <w:sz w:val="28"/>
          <w:szCs w:val="28"/>
        </w:rPr>
        <w:t xml:space="preserve"> </w:t>
      </w:r>
      <w:r w:rsidRPr="00495BD0">
        <w:rPr>
          <w:sz w:val="28"/>
          <w:szCs w:val="28"/>
        </w:rPr>
        <w:t>состоянием;</w:t>
      </w:r>
    </w:p>
    <w:p w:rsidR="00495BD0" w:rsidRPr="00495BD0" w:rsidRDefault="00495BD0" w:rsidP="00495BD0">
      <w:pPr>
        <w:pStyle w:val="afb"/>
        <w:spacing w:line="348" w:lineRule="auto"/>
        <w:ind w:left="360" w:right="107"/>
        <w:jc w:val="both"/>
        <w:rPr>
          <w:sz w:val="28"/>
          <w:szCs w:val="28"/>
        </w:rPr>
      </w:pPr>
      <w:r w:rsidRPr="00495BD0">
        <w:rPr>
          <w:sz w:val="28"/>
          <w:szCs w:val="28"/>
        </w:rPr>
        <w:t>сформированность</w:t>
      </w:r>
      <w:r w:rsidRPr="00495BD0">
        <w:rPr>
          <w:spacing w:val="1"/>
          <w:sz w:val="28"/>
          <w:szCs w:val="28"/>
        </w:rPr>
        <w:t xml:space="preserve"> </w:t>
      </w:r>
      <w:r w:rsidRPr="00495BD0">
        <w:rPr>
          <w:sz w:val="28"/>
          <w:szCs w:val="28"/>
        </w:rPr>
        <w:t>навыка</w:t>
      </w:r>
      <w:r w:rsidRPr="00495BD0">
        <w:rPr>
          <w:spacing w:val="1"/>
          <w:sz w:val="28"/>
          <w:szCs w:val="28"/>
        </w:rPr>
        <w:t xml:space="preserve"> </w:t>
      </w:r>
      <w:r w:rsidRPr="00495BD0">
        <w:rPr>
          <w:sz w:val="28"/>
          <w:szCs w:val="28"/>
        </w:rPr>
        <w:t>рефлексии,</w:t>
      </w:r>
      <w:r w:rsidRPr="00495BD0">
        <w:rPr>
          <w:spacing w:val="1"/>
          <w:sz w:val="28"/>
          <w:szCs w:val="28"/>
        </w:rPr>
        <w:t xml:space="preserve"> </w:t>
      </w:r>
      <w:r w:rsidRPr="00495BD0">
        <w:rPr>
          <w:sz w:val="28"/>
          <w:szCs w:val="28"/>
        </w:rPr>
        <w:t>признание</w:t>
      </w:r>
      <w:r w:rsidRPr="00495BD0">
        <w:rPr>
          <w:spacing w:val="1"/>
          <w:sz w:val="28"/>
          <w:szCs w:val="28"/>
        </w:rPr>
        <w:t xml:space="preserve"> </w:t>
      </w:r>
      <w:r w:rsidRPr="00495BD0">
        <w:rPr>
          <w:sz w:val="28"/>
          <w:szCs w:val="28"/>
        </w:rPr>
        <w:t>своего</w:t>
      </w:r>
      <w:r w:rsidRPr="00495BD0">
        <w:rPr>
          <w:spacing w:val="1"/>
          <w:sz w:val="28"/>
          <w:szCs w:val="28"/>
        </w:rPr>
        <w:t xml:space="preserve"> </w:t>
      </w:r>
      <w:r w:rsidRPr="00495BD0">
        <w:rPr>
          <w:sz w:val="28"/>
          <w:szCs w:val="28"/>
        </w:rPr>
        <w:t>права</w:t>
      </w:r>
      <w:r w:rsidRPr="00495BD0">
        <w:rPr>
          <w:spacing w:val="1"/>
          <w:sz w:val="28"/>
          <w:szCs w:val="28"/>
        </w:rPr>
        <w:t xml:space="preserve"> </w:t>
      </w:r>
      <w:r w:rsidRPr="00495BD0">
        <w:rPr>
          <w:sz w:val="28"/>
          <w:szCs w:val="28"/>
        </w:rPr>
        <w:t>на</w:t>
      </w:r>
      <w:r w:rsidRPr="00495BD0">
        <w:rPr>
          <w:spacing w:val="1"/>
          <w:sz w:val="28"/>
          <w:szCs w:val="28"/>
        </w:rPr>
        <w:t xml:space="preserve"> </w:t>
      </w:r>
      <w:r w:rsidRPr="00495BD0">
        <w:rPr>
          <w:sz w:val="28"/>
          <w:szCs w:val="28"/>
        </w:rPr>
        <w:t>ошибку</w:t>
      </w:r>
      <w:r w:rsidRPr="00495BD0">
        <w:rPr>
          <w:spacing w:val="-1"/>
          <w:sz w:val="28"/>
          <w:szCs w:val="28"/>
        </w:rPr>
        <w:t xml:space="preserve"> </w:t>
      </w:r>
      <w:r w:rsidRPr="00495BD0">
        <w:rPr>
          <w:sz w:val="28"/>
          <w:szCs w:val="28"/>
        </w:rPr>
        <w:t>и такого же</w:t>
      </w:r>
      <w:r w:rsidRPr="00495BD0">
        <w:rPr>
          <w:spacing w:val="-1"/>
          <w:sz w:val="28"/>
          <w:szCs w:val="28"/>
        </w:rPr>
        <w:t xml:space="preserve"> </w:t>
      </w:r>
      <w:r w:rsidRPr="00495BD0">
        <w:rPr>
          <w:sz w:val="28"/>
          <w:szCs w:val="28"/>
        </w:rPr>
        <w:t>права</w:t>
      </w:r>
      <w:r w:rsidRPr="00495BD0">
        <w:rPr>
          <w:spacing w:val="-1"/>
          <w:sz w:val="28"/>
          <w:szCs w:val="28"/>
        </w:rPr>
        <w:t xml:space="preserve"> </w:t>
      </w:r>
      <w:r w:rsidRPr="00495BD0">
        <w:rPr>
          <w:sz w:val="28"/>
          <w:szCs w:val="28"/>
        </w:rPr>
        <w:t>другого</w:t>
      </w:r>
      <w:r w:rsidRPr="00495BD0">
        <w:rPr>
          <w:spacing w:val="-1"/>
          <w:sz w:val="28"/>
          <w:szCs w:val="28"/>
        </w:rPr>
        <w:t xml:space="preserve"> </w:t>
      </w:r>
      <w:r w:rsidRPr="00495BD0">
        <w:rPr>
          <w:sz w:val="28"/>
          <w:szCs w:val="28"/>
        </w:rPr>
        <w:t>человека;</w:t>
      </w:r>
    </w:p>
    <w:p w:rsidR="00495BD0" w:rsidRPr="00495BD0" w:rsidRDefault="00495BD0" w:rsidP="00495BD0">
      <w:pPr>
        <w:widowControl w:val="0"/>
        <w:tabs>
          <w:tab w:val="left" w:pos="1115"/>
        </w:tabs>
        <w:autoSpaceDE w:val="0"/>
        <w:autoSpaceDN w:val="0"/>
        <w:spacing w:before="5" w:after="0" w:line="240" w:lineRule="auto"/>
        <w:ind w:left="360"/>
        <w:jc w:val="both"/>
        <w:rPr>
          <w:rFonts w:ascii="Times New Roman" w:hAnsi="Times New Roman" w:cs="Times New Roman"/>
          <w:sz w:val="28"/>
          <w:szCs w:val="28"/>
        </w:rPr>
      </w:pPr>
      <w:r w:rsidRPr="00495BD0">
        <w:rPr>
          <w:rFonts w:ascii="Times New Roman" w:hAnsi="Times New Roman" w:cs="Times New Roman"/>
          <w:sz w:val="28"/>
          <w:szCs w:val="28"/>
        </w:rPr>
        <w:t>трудового</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воспитания:</w:t>
      </w:r>
    </w:p>
    <w:p w:rsidR="00495BD0" w:rsidRPr="00495BD0" w:rsidRDefault="00495BD0" w:rsidP="00495BD0">
      <w:pPr>
        <w:pStyle w:val="afb"/>
        <w:spacing w:before="148" w:line="350" w:lineRule="auto"/>
        <w:ind w:left="360" w:right="105"/>
        <w:jc w:val="both"/>
        <w:rPr>
          <w:sz w:val="28"/>
          <w:szCs w:val="28"/>
        </w:rPr>
      </w:pPr>
      <w:r w:rsidRPr="00495BD0">
        <w:rPr>
          <w:sz w:val="28"/>
          <w:szCs w:val="28"/>
        </w:rPr>
        <w:t>установка на активное участие в решении практических задач (в рамках</w:t>
      </w:r>
      <w:r w:rsidRPr="00495BD0">
        <w:rPr>
          <w:spacing w:val="-67"/>
          <w:sz w:val="28"/>
          <w:szCs w:val="28"/>
        </w:rPr>
        <w:t xml:space="preserve"> </w:t>
      </w:r>
      <w:r w:rsidRPr="00495BD0">
        <w:rPr>
          <w:sz w:val="28"/>
          <w:szCs w:val="28"/>
        </w:rPr>
        <w:t>семьи,</w:t>
      </w:r>
      <w:r w:rsidRPr="00495BD0">
        <w:rPr>
          <w:spacing w:val="1"/>
          <w:sz w:val="28"/>
          <w:szCs w:val="28"/>
        </w:rPr>
        <w:t xml:space="preserve"> </w:t>
      </w:r>
      <w:r w:rsidRPr="00495BD0">
        <w:rPr>
          <w:sz w:val="28"/>
          <w:szCs w:val="28"/>
        </w:rPr>
        <w:t>образовательной</w:t>
      </w:r>
      <w:r w:rsidRPr="00495BD0">
        <w:rPr>
          <w:spacing w:val="1"/>
          <w:sz w:val="28"/>
          <w:szCs w:val="28"/>
        </w:rPr>
        <w:t xml:space="preserve"> </w:t>
      </w:r>
      <w:r w:rsidRPr="00495BD0">
        <w:rPr>
          <w:sz w:val="28"/>
          <w:szCs w:val="28"/>
        </w:rPr>
        <w:t>организации,</w:t>
      </w:r>
      <w:r w:rsidRPr="00495BD0">
        <w:rPr>
          <w:spacing w:val="1"/>
          <w:sz w:val="28"/>
          <w:szCs w:val="28"/>
        </w:rPr>
        <w:t xml:space="preserve"> </w:t>
      </w:r>
      <w:r w:rsidRPr="00495BD0">
        <w:rPr>
          <w:sz w:val="28"/>
          <w:szCs w:val="28"/>
        </w:rPr>
        <w:t>реализующей</w:t>
      </w:r>
      <w:r w:rsidRPr="00495BD0">
        <w:rPr>
          <w:spacing w:val="1"/>
          <w:sz w:val="28"/>
          <w:szCs w:val="28"/>
        </w:rPr>
        <w:t xml:space="preserve"> </w:t>
      </w:r>
      <w:r w:rsidRPr="00495BD0">
        <w:rPr>
          <w:sz w:val="28"/>
          <w:szCs w:val="28"/>
        </w:rPr>
        <w:t>программы</w:t>
      </w:r>
      <w:r w:rsidRPr="00495BD0">
        <w:rPr>
          <w:spacing w:val="1"/>
          <w:sz w:val="28"/>
          <w:szCs w:val="28"/>
        </w:rPr>
        <w:t xml:space="preserve"> </w:t>
      </w:r>
      <w:r w:rsidRPr="00495BD0">
        <w:rPr>
          <w:sz w:val="28"/>
          <w:szCs w:val="28"/>
        </w:rPr>
        <w:t>основного</w:t>
      </w:r>
      <w:r w:rsidRPr="00495BD0">
        <w:rPr>
          <w:spacing w:val="1"/>
          <w:sz w:val="28"/>
          <w:szCs w:val="28"/>
        </w:rPr>
        <w:t xml:space="preserve"> </w:t>
      </w:r>
      <w:r w:rsidRPr="00495BD0">
        <w:rPr>
          <w:sz w:val="28"/>
          <w:szCs w:val="28"/>
        </w:rPr>
        <w:t>общего образования, населенного пункта, родного края) технологической и</w:t>
      </w:r>
      <w:r w:rsidRPr="00495BD0">
        <w:rPr>
          <w:spacing w:val="1"/>
          <w:sz w:val="28"/>
          <w:szCs w:val="28"/>
        </w:rPr>
        <w:t xml:space="preserve"> </w:t>
      </w:r>
      <w:r w:rsidRPr="00495BD0">
        <w:rPr>
          <w:sz w:val="28"/>
          <w:szCs w:val="28"/>
        </w:rPr>
        <w:t>социальной</w:t>
      </w:r>
      <w:r w:rsidRPr="00495BD0">
        <w:rPr>
          <w:spacing w:val="1"/>
          <w:sz w:val="28"/>
          <w:szCs w:val="28"/>
        </w:rPr>
        <w:t xml:space="preserve"> </w:t>
      </w:r>
      <w:r w:rsidRPr="00495BD0">
        <w:rPr>
          <w:sz w:val="28"/>
          <w:szCs w:val="28"/>
        </w:rPr>
        <w:t>направленности,</w:t>
      </w:r>
      <w:r w:rsidRPr="00495BD0">
        <w:rPr>
          <w:spacing w:val="1"/>
          <w:sz w:val="28"/>
          <w:szCs w:val="28"/>
        </w:rPr>
        <w:t xml:space="preserve"> </w:t>
      </w:r>
      <w:r w:rsidRPr="00495BD0">
        <w:rPr>
          <w:sz w:val="28"/>
          <w:szCs w:val="28"/>
        </w:rPr>
        <w:t>способность</w:t>
      </w:r>
      <w:r w:rsidRPr="00495BD0">
        <w:rPr>
          <w:spacing w:val="1"/>
          <w:sz w:val="28"/>
          <w:szCs w:val="28"/>
        </w:rPr>
        <w:t xml:space="preserve"> </w:t>
      </w:r>
      <w:r w:rsidRPr="00495BD0">
        <w:rPr>
          <w:sz w:val="28"/>
          <w:szCs w:val="28"/>
        </w:rPr>
        <w:t>инициировать,</w:t>
      </w:r>
      <w:r w:rsidRPr="00495BD0">
        <w:rPr>
          <w:spacing w:val="1"/>
          <w:sz w:val="28"/>
          <w:szCs w:val="28"/>
        </w:rPr>
        <w:t xml:space="preserve"> </w:t>
      </w:r>
      <w:r w:rsidRPr="00495BD0">
        <w:rPr>
          <w:sz w:val="28"/>
          <w:szCs w:val="28"/>
        </w:rPr>
        <w:t>планировать</w:t>
      </w:r>
      <w:r w:rsidRPr="00495BD0">
        <w:rPr>
          <w:spacing w:val="1"/>
          <w:sz w:val="28"/>
          <w:szCs w:val="28"/>
        </w:rPr>
        <w:t xml:space="preserve"> </w:t>
      </w:r>
      <w:r w:rsidRPr="00495BD0">
        <w:rPr>
          <w:sz w:val="28"/>
          <w:szCs w:val="28"/>
        </w:rPr>
        <w:t>и</w:t>
      </w:r>
      <w:r w:rsidRPr="00495BD0">
        <w:rPr>
          <w:spacing w:val="-67"/>
          <w:sz w:val="28"/>
          <w:szCs w:val="28"/>
        </w:rPr>
        <w:t xml:space="preserve"> </w:t>
      </w:r>
      <w:r w:rsidRPr="00495BD0">
        <w:rPr>
          <w:sz w:val="28"/>
          <w:szCs w:val="28"/>
        </w:rPr>
        <w:t>самостоятельно</w:t>
      </w:r>
      <w:r w:rsidRPr="00495BD0">
        <w:rPr>
          <w:spacing w:val="-1"/>
          <w:sz w:val="28"/>
          <w:szCs w:val="28"/>
        </w:rPr>
        <w:t xml:space="preserve"> </w:t>
      </w:r>
      <w:r w:rsidRPr="00495BD0">
        <w:rPr>
          <w:sz w:val="28"/>
          <w:szCs w:val="28"/>
        </w:rPr>
        <w:t>выполнять</w:t>
      </w:r>
      <w:r w:rsidRPr="00495BD0">
        <w:rPr>
          <w:spacing w:val="-2"/>
          <w:sz w:val="28"/>
          <w:szCs w:val="28"/>
        </w:rPr>
        <w:t xml:space="preserve"> </w:t>
      </w:r>
      <w:r w:rsidRPr="00495BD0">
        <w:rPr>
          <w:sz w:val="28"/>
          <w:szCs w:val="28"/>
        </w:rPr>
        <w:t>такого рода</w:t>
      </w:r>
      <w:r w:rsidRPr="00495BD0">
        <w:rPr>
          <w:spacing w:val="-4"/>
          <w:sz w:val="28"/>
          <w:szCs w:val="28"/>
        </w:rPr>
        <w:t xml:space="preserve"> </w:t>
      </w:r>
      <w:r w:rsidRPr="00495BD0">
        <w:rPr>
          <w:sz w:val="28"/>
          <w:szCs w:val="28"/>
        </w:rPr>
        <w:t>деятельность;</w:t>
      </w:r>
    </w:p>
    <w:p w:rsidR="00495BD0" w:rsidRPr="00495BD0" w:rsidRDefault="00495BD0" w:rsidP="00495BD0">
      <w:pPr>
        <w:pStyle w:val="afb"/>
        <w:spacing w:line="348" w:lineRule="auto"/>
        <w:ind w:left="360" w:right="104"/>
        <w:jc w:val="both"/>
        <w:rPr>
          <w:sz w:val="28"/>
          <w:szCs w:val="28"/>
        </w:rPr>
      </w:pPr>
      <w:r w:rsidRPr="00495BD0">
        <w:rPr>
          <w:sz w:val="28"/>
          <w:szCs w:val="28"/>
        </w:rPr>
        <w:t>интерес</w:t>
      </w:r>
      <w:r w:rsidRPr="00495BD0">
        <w:rPr>
          <w:spacing w:val="-8"/>
          <w:sz w:val="28"/>
          <w:szCs w:val="28"/>
        </w:rPr>
        <w:t xml:space="preserve"> </w:t>
      </w:r>
      <w:r w:rsidRPr="00495BD0">
        <w:rPr>
          <w:sz w:val="28"/>
          <w:szCs w:val="28"/>
        </w:rPr>
        <w:t>к</w:t>
      </w:r>
      <w:r w:rsidRPr="00495BD0">
        <w:rPr>
          <w:spacing w:val="-7"/>
          <w:sz w:val="28"/>
          <w:szCs w:val="28"/>
        </w:rPr>
        <w:t xml:space="preserve"> </w:t>
      </w:r>
      <w:r w:rsidRPr="00495BD0">
        <w:rPr>
          <w:sz w:val="28"/>
          <w:szCs w:val="28"/>
        </w:rPr>
        <w:t>практическому</w:t>
      </w:r>
      <w:r w:rsidRPr="00495BD0">
        <w:rPr>
          <w:spacing w:val="-7"/>
          <w:sz w:val="28"/>
          <w:szCs w:val="28"/>
        </w:rPr>
        <w:t xml:space="preserve"> </w:t>
      </w:r>
      <w:r w:rsidRPr="00495BD0">
        <w:rPr>
          <w:sz w:val="28"/>
          <w:szCs w:val="28"/>
        </w:rPr>
        <w:t>изучению</w:t>
      </w:r>
      <w:r w:rsidRPr="00495BD0">
        <w:rPr>
          <w:spacing w:val="-9"/>
          <w:sz w:val="28"/>
          <w:szCs w:val="28"/>
        </w:rPr>
        <w:t xml:space="preserve"> </w:t>
      </w:r>
      <w:r w:rsidRPr="00495BD0">
        <w:rPr>
          <w:sz w:val="28"/>
          <w:szCs w:val="28"/>
        </w:rPr>
        <w:t>профессий</w:t>
      </w:r>
      <w:r w:rsidRPr="00495BD0">
        <w:rPr>
          <w:spacing w:val="-7"/>
          <w:sz w:val="28"/>
          <w:szCs w:val="28"/>
        </w:rPr>
        <w:t xml:space="preserve"> </w:t>
      </w:r>
      <w:r w:rsidRPr="00495BD0">
        <w:rPr>
          <w:sz w:val="28"/>
          <w:szCs w:val="28"/>
        </w:rPr>
        <w:t>и</w:t>
      </w:r>
      <w:r w:rsidRPr="00495BD0">
        <w:rPr>
          <w:spacing w:val="-7"/>
          <w:sz w:val="28"/>
          <w:szCs w:val="28"/>
        </w:rPr>
        <w:t xml:space="preserve"> </w:t>
      </w:r>
      <w:r w:rsidRPr="00495BD0">
        <w:rPr>
          <w:sz w:val="28"/>
          <w:szCs w:val="28"/>
        </w:rPr>
        <w:t>труда</w:t>
      </w:r>
      <w:r w:rsidRPr="00495BD0">
        <w:rPr>
          <w:spacing w:val="-8"/>
          <w:sz w:val="28"/>
          <w:szCs w:val="28"/>
        </w:rPr>
        <w:t xml:space="preserve"> </w:t>
      </w:r>
      <w:r w:rsidRPr="00495BD0">
        <w:rPr>
          <w:sz w:val="28"/>
          <w:szCs w:val="28"/>
        </w:rPr>
        <w:t>различного</w:t>
      </w:r>
      <w:r w:rsidRPr="00495BD0">
        <w:rPr>
          <w:spacing w:val="-7"/>
          <w:sz w:val="28"/>
          <w:szCs w:val="28"/>
        </w:rPr>
        <w:t xml:space="preserve"> </w:t>
      </w:r>
      <w:r w:rsidRPr="00495BD0">
        <w:rPr>
          <w:sz w:val="28"/>
          <w:szCs w:val="28"/>
        </w:rPr>
        <w:t>рода,</w:t>
      </w:r>
      <w:r w:rsidRPr="00495BD0">
        <w:rPr>
          <w:spacing w:val="-68"/>
          <w:sz w:val="28"/>
          <w:szCs w:val="28"/>
        </w:rPr>
        <w:t xml:space="preserve"> </w:t>
      </w:r>
      <w:r w:rsidRPr="00495BD0">
        <w:rPr>
          <w:sz w:val="28"/>
          <w:szCs w:val="28"/>
        </w:rPr>
        <w:t>в</w:t>
      </w:r>
      <w:r w:rsidRPr="00495BD0">
        <w:rPr>
          <w:spacing w:val="-2"/>
          <w:sz w:val="28"/>
          <w:szCs w:val="28"/>
        </w:rPr>
        <w:t xml:space="preserve"> </w:t>
      </w:r>
      <w:r w:rsidRPr="00495BD0">
        <w:rPr>
          <w:sz w:val="28"/>
          <w:szCs w:val="28"/>
        </w:rPr>
        <w:t>том</w:t>
      </w:r>
      <w:r w:rsidRPr="00495BD0">
        <w:rPr>
          <w:spacing w:val="-2"/>
          <w:sz w:val="28"/>
          <w:szCs w:val="28"/>
        </w:rPr>
        <w:t xml:space="preserve"> </w:t>
      </w:r>
      <w:r w:rsidRPr="00495BD0">
        <w:rPr>
          <w:sz w:val="28"/>
          <w:szCs w:val="28"/>
        </w:rPr>
        <w:t>числе</w:t>
      </w:r>
      <w:r w:rsidRPr="00495BD0">
        <w:rPr>
          <w:spacing w:val="-1"/>
          <w:sz w:val="28"/>
          <w:szCs w:val="28"/>
        </w:rPr>
        <w:t xml:space="preserve"> </w:t>
      </w:r>
      <w:r w:rsidRPr="00495BD0">
        <w:rPr>
          <w:sz w:val="28"/>
          <w:szCs w:val="28"/>
        </w:rPr>
        <w:t>на</w:t>
      </w:r>
      <w:r w:rsidRPr="00495BD0">
        <w:rPr>
          <w:spacing w:val="-4"/>
          <w:sz w:val="28"/>
          <w:szCs w:val="28"/>
        </w:rPr>
        <w:t xml:space="preserve"> </w:t>
      </w:r>
      <w:r w:rsidRPr="00495BD0">
        <w:rPr>
          <w:sz w:val="28"/>
          <w:szCs w:val="28"/>
        </w:rPr>
        <w:t>основе</w:t>
      </w:r>
      <w:r w:rsidRPr="00495BD0">
        <w:rPr>
          <w:spacing w:val="-1"/>
          <w:sz w:val="28"/>
          <w:szCs w:val="28"/>
        </w:rPr>
        <w:t xml:space="preserve"> </w:t>
      </w:r>
      <w:r w:rsidRPr="00495BD0">
        <w:rPr>
          <w:sz w:val="28"/>
          <w:szCs w:val="28"/>
        </w:rPr>
        <w:t>применения</w:t>
      </w:r>
      <w:r w:rsidRPr="00495BD0">
        <w:rPr>
          <w:spacing w:val="-4"/>
          <w:sz w:val="28"/>
          <w:szCs w:val="28"/>
        </w:rPr>
        <w:t xml:space="preserve"> </w:t>
      </w:r>
      <w:r w:rsidRPr="00495BD0">
        <w:rPr>
          <w:sz w:val="28"/>
          <w:szCs w:val="28"/>
        </w:rPr>
        <w:t>изучаемого</w:t>
      </w:r>
      <w:r w:rsidRPr="00495BD0">
        <w:rPr>
          <w:spacing w:val="-1"/>
          <w:sz w:val="28"/>
          <w:szCs w:val="28"/>
        </w:rPr>
        <w:t xml:space="preserve"> </w:t>
      </w:r>
      <w:r w:rsidRPr="00495BD0">
        <w:rPr>
          <w:sz w:val="28"/>
          <w:szCs w:val="28"/>
        </w:rPr>
        <w:t>предметного</w:t>
      </w:r>
      <w:r w:rsidRPr="00495BD0">
        <w:rPr>
          <w:spacing w:val="-2"/>
          <w:sz w:val="28"/>
          <w:szCs w:val="28"/>
        </w:rPr>
        <w:t xml:space="preserve"> </w:t>
      </w:r>
      <w:r w:rsidRPr="00495BD0">
        <w:rPr>
          <w:sz w:val="28"/>
          <w:szCs w:val="28"/>
        </w:rPr>
        <w:t>знания;</w:t>
      </w:r>
    </w:p>
    <w:p w:rsidR="00495BD0" w:rsidRPr="00495BD0" w:rsidRDefault="00495BD0" w:rsidP="00495BD0">
      <w:pPr>
        <w:pStyle w:val="afb"/>
        <w:spacing w:before="2" w:line="350" w:lineRule="auto"/>
        <w:ind w:left="360" w:right="106"/>
        <w:jc w:val="both"/>
        <w:rPr>
          <w:sz w:val="28"/>
          <w:szCs w:val="28"/>
        </w:rPr>
      </w:pPr>
      <w:r w:rsidRPr="00495BD0">
        <w:rPr>
          <w:sz w:val="28"/>
          <w:szCs w:val="28"/>
        </w:rPr>
        <w:t>осознание важности обучения на протяжении всей жизни для успешной</w:t>
      </w:r>
      <w:r w:rsidRPr="00495BD0">
        <w:rPr>
          <w:spacing w:val="-67"/>
          <w:sz w:val="28"/>
          <w:szCs w:val="28"/>
        </w:rPr>
        <w:t xml:space="preserve"> </w:t>
      </w:r>
      <w:r w:rsidRPr="00495BD0">
        <w:rPr>
          <w:sz w:val="28"/>
          <w:szCs w:val="28"/>
        </w:rPr>
        <w:t>профессиональной</w:t>
      </w:r>
      <w:r w:rsidRPr="00495BD0">
        <w:rPr>
          <w:spacing w:val="-5"/>
          <w:sz w:val="28"/>
          <w:szCs w:val="28"/>
        </w:rPr>
        <w:t xml:space="preserve"> </w:t>
      </w:r>
      <w:r w:rsidRPr="00495BD0">
        <w:rPr>
          <w:sz w:val="28"/>
          <w:szCs w:val="28"/>
        </w:rPr>
        <w:t>деятельности</w:t>
      </w:r>
      <w:r w:rsidRPr="00495BD0">
        <w:rPr>
          <w:spacing w:val="-2"/>
          <w:sz w:val="28"/>
          <w:szCs w:val="28"/>
        </w:rPr>
        <w:t xml:space="preserve"> </w:t>
      </w:r>
      <w:r w:rsidRPr="00495BD0">
        <w:rPr>
          <w:sz w:val="28"/>
          <w:szCs w:val="28"/>
        </w:rPr>
        <w:t>и</w:t>
      </w:r>
      <w:r w:rsidRPr="00495BD0">
        <w:rPr>
          <w:spacing w:val="-5"/>
          <w:sz w:val="28"/>
          <w:szCs w:val="28"/>
        </w:rPr>
        <w:t xml:space="preserve"> </w:t>
      </w:r>
      <w:r w:rsidRPr="00495BD0">
        <w:rPr>
          <w:sz w:val="28"/>
          <w:szCs w:val="28"/>
        </w:rPr>
        <w:t>развитие</w:t>
      </w:r>
      <w:r w:rsidRPr="00495BD0">
        <w:rPr>
          <w:spacing w:val="-4"/>
          <w:sz w:val="28"/>
          <w:szCs w:val="28"/>
        </w:rPr>
        <w:t xml:space="preserve"> </w:t>
      </w:r>
      <w:r w:rsidRPr="00495BD0">
        <w:rPr>
          <w:sz w:val="28"/>
          <w:szCs w:val="28"/>
        </w:rPr>
        <w:t>необходимых</w:t>
      </w:r>
      <w:r w:rsidRPr="00495BD0">
        <w:rPr>
          <w:spacing w:val="-4"/>
          <w:sz w:val="28"/>
          <w:szCs w:val="28"/>
        </w:rPr>
        <w:t xml:space="preserve"> </w:t>
      </w:r>
      <w:r w:rsidRPr="00495BD0">
        <w:rPr>
          <w:sz w:val="28"/>
          <w:szCs w:val="28"/>
        </w:rPr>
        <w:t>умений</w:t>
      </w:r>
      <w:r w:rsidRPr="00495BD0">
        <w:rPr>
          <w:spacing w:val="-2"/>
          <w:sz w:val="28"/>
          <w:szCs w:val="28"/>
        </w:rPr>
        <w:t xml:space="preserve"> </w:t>
      </w:r>
      <w:r w:rsidRPr="00495BD0">
        <w:rPr>
          <w:sz w:val="28"/>
          <w:szCs w:val="28"/>
        </w:rPr>
        <w:t>для</w:t>
      </w:r>
      <w:r w:rsidRPr="00495BD0">
        <w:rPr>
          <w:spacing w:val="-2"/>
          <w:sz w:val="28"/>
          <w:szCs w:val="28"/>
        </w:rPr>
        <w:t xml:space="preserve"> </w:t>
      </w:r>
      <w:r w:rsidRPr="00495BD0">
        <w:rPr>
          <w:sz w:val="28"/>
          <w:szCs w:val="28"/>
        </w:rPr>
        <w:t>этого;</w:t>
      </w:r>
    </w:p>
    <w:p w:rsidR="00495BD0" w:rsidRPr="00495BD0" w:rsidRDefault="00495BD0" w:rsidP="00495BD0">
      <w:pPr>
        <w:pStyle w:val="afb"/>
        <w:spacing w:line="350" w:lineRule="auto"/>
        <w:ind w:left="1080" w:right="1992"/>
        <w:jc w:val="both"/>
        <w:rPr>
          <w:sz w:val="28"/>
          <w:szCs w:val="28"/>
        </w:rPr>
      </w:pPr>
      <w:r w:rsidRPr="00495BD0">
        <w:rPr>
          <w:sz w:val="28"/>
          <w:szCs w:val="28"/>
        </w:rPr>
        <w:t>готовность адаптироваться в профессиональной среде;</w:t>
      </w:r>
      <w:r w:rsidRPr="00495BD0">
        <w:rPr>
          <w:spacing w:val="1"/>
          <w:sz w:val="28"/>
          <w:szCs w:val="28"/>
        </w:rPr>
        <w:t xml:space="preserve"> </w:t>
      </w:r>
      <w:r w:rsidRPr="00495BD0">
        <w:rPr>
          <w:sz w:val="28"/>
          <w:szCs w:val="28"/>
        </w:rPr>
        <w:t>уважение</w:t>
      </w:r>
      <w:r w:rsidRPr="00495BD0">
        <w:rPr>
          <w:spacing w:val="-3"/>
          <w:sz w:val="28"/>
          <w:szCs w:val="28"/>
        </w:rPr>
        <w:t xml:space="preserve"> </w:t>
      </w:r>
      <w:r w:rsidRPr="00495BD0">
        <w:rPr>
          <w:sz w:val="28"/>
          <w:szCs w:val="28"/>
        </w:rPr>
        <w:t>к</w:t>
      </w:r>
      <w:r w:rsidRPr="00495BD0">
        <w:rPr>
          <w:spacing w:val="-2"/>
          <w:sz w:val="28"/>
          <w:szCs w:val="28"/>
        </w:rPr>
        <w:t xml:space="preserve"> </w:t>
      </w:r>
      <w:r w:rsidRPr="00495BD0">
        <w:rPr>
          <w:sz w:val="28"/>
          <w:szCs w:val="28"/>
        </w:rPr>
        <w:t>труду</w:t>
      </w:r>
      <w:r w:rsidRPr="00495BD0">
        <w:rPr>
          <w:spacing w:val="-4"/>
          <w:sz w:val="28"/>
          <w:szCs w:val="28"/>
        </w:rPr>
        <w:t xml:space="preserve"> </w:t>
      </w:r>
      <w:r w:rsidRPr="00495BD0">
        <w:rPr>
          <w:sz w:val="28"/>
          <w:szCs w:val="28"/>
        </w:rPr>
        <w:t>и</w:t>
      </w:r>
      <w:r w:rsidRPr="00495BD0">
        <w:rPr>
          <w:spacing w:val="-3"/>
          <w:sz w:val="28"/>
          <w:szCs w:val="28"/>
        </w:rPr>
        <w:t xml:space="preserve"> </w:t>
      </w:r>
      <w:r w:rsidRPr="00495BD0">
        <w:rPr>
          <w:sz w:val="28"/>
          <w:szCs w:val="28"/>
        </w:rPr>
        <w:t>результатам</w:t>
      </w:r>
      <w:r w:rsidRPr="00495BD0">
        <w:rPr>
          <w:spacing w:val="-3"/>
          <w:sz w:val="28"/>
          <w:szCs w:val="28"/>
        </w:rPr>
        <w:t xml:space="preserve"> </w:t>
      </w:r>
      <w:r w:rsidRPr="00495BD0">
        <w:rPr>
          <w:sz w:val="28"/>
          <w:szCs w:val="28"/>
        </w:rPr>
        <w:t>трудовой</w:t>
      </w:r>
      <w:r w:rsidRPr="00495BD0">
        <w:rPr>
          <w:spacing w:val="-4"/>
          <w:sz w:val="28"/>
          <w:szCs w:val="28"/>
        </w:rPr>
        <w:t xml:space="preserve"> </w:t>
      </w:r>
      <w:r w:rsidRPr="00495BD0">
        <w:rPr>
          <w:sz w:val="28"/>
          <w:szCs w:val="28"/>
        </w:rPr>
        <w:t>деятельности;</w:t>
      </w:r>
    </w:p>
    <w:p w:rsidR="00495BD0" w:rsidRPr="00495BD0" w:rsidRDefault="00495BD0" w:rsidP="00495BD0">
      <w:pPr>
        <w:pStyle w:val="afb"/>
        <w:spacing w:line="350" w:lineRule="auto"/>
        <w:ind w:left="360" w:right="104"/>
        <w:jc w:val="both"/>
        <w:rPr>
          <w:sz w:val="28"/>
          <w:szCs w:val="28"/>
        </w:rPr>
      </w:pPr>
      <w:r w:rsidRPr="00495BD0">
        <w:rPr>
          <w:sz w:val="28"/>
          <w:szCs w:val="28"/>
        </w:rPr>
        <w:t>осознанный</w:t>
      </w:r>
      <w:r w:rsidRPr="00495BD0">
        <w:rPr>
          <w:spacing w:val="1"/>
          <w:sz w:val="28"/>
          <w:szCs w:val="28"/>
        </w:rPr>
        <w:t xml:space="preserve"> </w:t>
      </w:r>
      <w:r w:rsidRPr="00495BD0">
        <w:rPr>
          <w:sz w:val="28"/>
          <w:szCs w:val="28"/>
        </w:rPr>
        <w:t>выбор</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построение</w:t>
      </w:r>
      <w:r w:rsidRPr="00495BD0">
        <w:rPr>
          <w:spacing w:val="1"/>
          <w:sz w:val="28"/>
          <w:szCs w:val="28"/>
        </w:rPr>
        <w:t xml:space="preserve"> </w:t>
      </w:r>
      <w:r w:rsidRPr="00495BD0">
        <w:rPr>
          <w:sz w:val="28"/>
          <w:szCs w:val="28"/>
        </w:rPr>
        <w:t>индивидуальной</w:t>
      </w:r>
      <w:r w:rsidRPr="00495BD0">
        <w:rPr>
          <w:spacing w:val="1"/>
          <w:sz w:val="28"/>
          <w:szCs w:val="28"/>
        </w:rPr>
        <w:t xml:space="preserve"> </w:t>
      </w:r>
      <w:r w:rsidRPr="00495BD0">
        <w:rPr>
          <w:sz w:val="28"/>
          <w:szCs w:val="28"/>
        </w:rPr>
        <w:t>траектории</w:t>
      </w:r>
      <w:r w:rsidRPr="00495BD0">
        <w:rPr>
          <w:spacing w:val="1"/>
          <w:sz w:val="28"/>
          <w:szCs w:val="28"/>
        </w:rPr>
        <w:t xml:space="preserve"> </w:t>
      </w:r>
      <w:r w:rsidRPr="00495BD0">
        <w:rPr>
          <w:sz w:val="28"/>
          <w:szCs w:val="28"/>
        </w:rPr>
        <w:t>образования</w:t>
      </w:r>
      <w:r w:rsidRPr="00495BD0">
        <w:rPr>
          <w:spacing w:val="-14"/>
          <w:sz w:val="28"/>
          <w:szCs w:val="28"/>
        </w:rPr>
        <w:t xml:space="preserve"> </w:t>
      </w:r>
      <w:r w:rsidRPr="00495BD0">
        <w:rPr>
          <w:sz w:val="28"/>
          <w:szCs w:val="28"/>
        </w:rPr>
        <w:t>и</w:t>
      </w:r>
      <w:r w:rsidRPr="00495BD0">
        <w:rPr>
          <w:spacing w:val="-12"/>
          <w:sz w:val="28"/>
          <w:szCs w:val="28"/>
        </w:rPr>
        <w:t xml:space="preserve"> </w:t>
      </w:r>
      <w:r w:rsidRPr="00495BD0">
        <w:rPr>
          <w:sz w:val="28"/>
          <w:szCs w:val="28"/>
        </w:rPr>
        <w:t>жизненных</w:t>
      </w:r>
      <w:r w:rsidRPr="00495BD0">
        <w:rPr>
          <w:spacing w:val="-10"/>
          <w:sz w:val="28"/>
          <w:szCs w:val="28"/>
        </w:rPr>
        <w:t xml:space="preserve"> </w:t>
      </w:r>
      <w:r w:rsidRPr="00495BD0">
        <w:rPr>
          <w:sz w:val="28"/>
          <w:szCs w:val="28"/>
        </w:rPr>
        <w:t>планов</w:t>
      </w:r>
      <w:r w:rsidRPr="00495BD0">
        <w:rPr>
          <w:spacing w:val="-13"/>
          <w:sz w:val="28"/>
          <w:szCs w:val="28"/>
        </w:rPr>
        <w:t xml:space="preserve"> </w:t>
      </w:r>
      <w:r w:rsidRPr="00495BD0">
        <w:rPr>
          <w:sz w:val="28"/>
          <w:szCs w:val="28"/>
        </w:rPr>
        <w:t>с</w:t>
      </w:r>
      <w:r w:rsidRPr="00495BD0">
        <w:rPr>
          <w:spacing w:val="-14"/>
          <w:sz w:val="28"/>
          <w:szCs w:val="28"/>
        </w:rPr>
        <w:t xml:space="preserve"> </w:t>
      </w:r>
      <w:r w:rsidRPr="00495BD0">
        <w:rPr>
          <w:sz w:val="28"/>
          <w:szCs w:val="28"/>
        </w:rPr>
        <w:t>учётом</w:t>
      </w:r>
      <w:r w:rsidRPr="00495BD0">
        <w:rPr>
          <w:spacing w:val="-13"/>
          <w:sz w:val="28"/>
          <w:szCs w:val="28"/>
        </w:rPr>
        <w:t xml:space="preserve"> </w:t>
      </w:r>
      <w:r w:rsidRPr="00495BD0">
        <w:rPr>
          <w:sz w:val="28"/>
          <w:szCs w:val="28"/>
        </w:rPr>
        <w:t>личных</w:t>
      </w:r>
      <w:r w:rsidRPr="00495BD0">
        <w:rPr>
          <w:spacing w:val="-13"/>
          <w:sz w:val="28"/>
          <w:szCs w:val="28"/>
        </w:rPr>
        <w:t xml:space="preserve"> </w:t>
      </w:r>
      <w:r w:rsidRPr="00495BD0">
        <w:rPr>
          <w:sz w:val="28"/>
          <w:szCs w:val="28"/>
        </w:rPr>
        <w:t>и</w:t>
      </w:r>
      <w:r w:rsidRPr="00495BD0">
        <w:rPr>
          <w:spacing w:val="-12"/>
          <w:sz w:val="28"/>
          <w:szCs w:val="28"/>
        </w:rPr>
        <w:t xml:space="preserve"> </w:t>
      </w:r>
      <w:r w:rsidRPr="00495BD0">
        <w:rPr>
          <w:sz w:val="28"/>
          <w:szCs w:val="28"/>
        </w:rPr>
        <w:t>общественных</w:t>
      </w:r>
      <w:r w:rsidRPr="00495BD0">
        <w:rPr>
          <w:spacing w:val="-10"/>
          <w:sz w:val="28"/>
          <w:szCs w:val="28"/>
        </w:rPr>
        <w:t xml:space="preserve"> </w:t>
      </w:r>
      <w:r w:rsidRPr="00495BD0">
        <w:rPr>
          <w:sz w:val="28"/>
          <w:szCs w:val="28"/>
        </w:rPr>
        <w:t>интересов</w:t>
      </w:r>
      <w:r w:rsidRPr="00495BD0">
        <w:rPr>
          <w:spacing w:val="-68"/>
          <w:sz w:val="28"/>
          <w:szCs w:val="28"/>
        </w:rPr>
        <w:t xml:space="preserve"> </w:t>
      </w:r>
      <w:r w:rsidRPr="00495BD0">
        <w:rPr>
          <w:sz w:val="28"/>
          <w:szCs w:val="28"/>
        </w:rPr>
        <w:t>и</w:t>
      </w:r>
      <w:r w:rsidRPr="00495BD0">
        <w:rPr>
          <w:spacing w:val="-1"/>
          <w:sz w:val="28"/>
          <w:szCs w:val="28"/>
        </w:rPr>
        <w:t xml:space="preserve"> </w:t>
      </w:r>
      <w:r w:rsidRPr="00495BD0">
        <w:rPr>
          <w:sz w:val="28"/>
          <w:szCs w:val="28"/>
        </w:rPr>
        <w:t>потребностей;</w:t>
      </w:r>
    </w:p>
    <w:p w:rsidR="00495BD0" w:rsidRPr="00495BD0" w:rsidRDefault="00495BD0" w:rsidP="00495BD0">
      <w:pPr>
        <w:widowControl w:val="0"/>
        <w:tabs>
          <w:tab w:val="left" w:pos="1116"/>
        </w:tabs>
        <w:autoSpaceDE w:val="0"/>
        <w:autoSpaceDN w:val="0"/>
        <w:spacing w:after="0" w:line="321" w:lineRule="exact"/>
        <w:ind w:left="360"/>
        <w:jc w:val="both"/>
        <w:rPr>
          <w:rFonts w:ascii="Times New Roman" w:hAnsi="Times New Roman" w:cs="Times New Roman"/>
          <w:sz w:val="28"/>
          <w:szCs w:val="28"/>
        </w:rPr>
      </w:pPr>
      <w:r w:rsidRPr="00495BD0">
        <w:rPr>
          <w:rFonts w:ascii="Times New Roman" w:hAnsi="Times New Roman" w:cs="Times New Roman"/>
          <w:sz w:val="28"/>
          <w:szCs w:val="28"/>
        </w:rPr>
        <w:t>экологического</w:t>
      </w:r>
      <w:r w:rsidRPr="00495BD0">
        <w:rPr>
          <w:rFonts w:ascii="Times New Roman" w:hAnsi="Times New Roman" w:cs="Times New Roman"/>
          <w:spacing w:val="-5"/>
          <w:sz w:val="28"/>
          <w:szCs w:val="28"/>
        </w:rPr>
        <w:t xml:space="preserve"> </w:t>
      </w:r>
      <w:r w:rsidRPr="00495BD0">
        <w:rPr>
          <w:rFonts w:ascii="Times New Roman" w:hAnsi="Times New Roman" w:cs="Times New Roman"/>
          <w:sz w:val="28"/>
          <w:szCs w:val="28"/>
        </w:rPr>
        <w:t>воспитания:</w:t>
      </w:r>
    </w:p>
    <w:p w:rsidR="00495BD0" w:rsidRPr="00495BD0" w:rsidRDefault="00495BD0" w:rsidP="00495BD0">
      <w:pPr>
        <w:spacing w:line="321" w:lineRule="exact"/>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right="108"/>
        <w:jc w:val="both"/>
        <w:rPr>
          <w:sz w:val="28"/>
          <w:szCs w:val="28"/>
        </w:rPr>
      </w:pPr>
      <w:r w:rsidRPr="00495BD0">
        <w:rPr>
          <w:sz w:val="28"/>
          <w:szCs w:val="28"/>
        </w:rPr>
        <w:lastRenderedPageBreak/>
        <w:t>ориентация на применение знаний из социальных и естественных наук</w:t>
      </w:r>
      <w:r w:rsidRPr="00495BD0">
        <w:rPr>
          <w:spacing w:val="1"/>
          <w:sz w:val="28"/>
          <w:szCs w:val="28"/>
        </w:rPr>
        <w:t xml:space="preserve"> </w:t>
      </w:r>
      <w:r w:rsidRPr="00495BD0">
        <w:rPr>
          <w:sz w:val="28"/>
          <w:szCs w:val="28"/>
        </w:rPr>
        <w:t>для решения задач в области окружающей среды, планирования поступков и</w:t>
      </w:r>
      <w:r w:rsidRPr="00495BD0">
        <w:rPr>
          <w:spacing w:val="1"/>
          <w:sz w:val="28"/>
          <w:szCs w:val="28"/>
        </w:rPr>
        <w:t xml:space="preserve"> </w:t>
      </w:r>
      <w:r w:rsidRPr="00495BD0">
        <w:rPr>
          <w:sz w:val="28"/>
          <w:szCs w:val="28"/>
        </w:rPr>
        <w:t>оценки</w:t>
      </w:r>
      <w:r w:rsidRPr="00495BD0">
        <w:rPr>
          <w:spacing w:val="-1"/>
          <w:sz w:val="28"/>
          <w:szCs w:val="28"/>
        </w:rPr>
        <w:t xml:space="preserve"> </w:t>
      </w:r>
      <w:r w:rsidRPr="00495BD0">
        <w:rPr>
          <w:sz w:val="28"/>
          <w:szCs w:val="28"/>
        </w:rPr>
        <w:t>их возможных</w:t>
      </w:r>
      <w:r w:rsidRPr="00495BD0">
        <w:rPr>
          <w:spacing w:val="-3"/>
          <w:sz w:val="28"/>
          <w:szCs w:val="28"/>
        </w:rPr>
        <w:t xml:space="preserve"> </w:t>
      </w:r>
      <w:r w:rsidRPr="00495BD0">
        <w:rPr>
          <w:sz w:val="28"/>
          <w:szCs w:val="28"/>
        </w:rPr>
        <w:t>последствий</w:t>
      </w:r>
      <w:r w:rsidRPr="00495BD0">
        <w:rPr>
          <w:spacing w:val="-3"/>
          <w:sz w:val="28"/>
          <w:szCs w:val="28"/>
        </w:rPr>
        <w:t xml:space="preserve"> </w:t>
      </w:r>
      <w:r w:rsidRPr="00495BD0">
        <w:rPr>
          <w:sz w:val="28"/>
          <w:szCs w:val="28"/>
        </w:rPr>
        <w:t>для</w:t>
      </w:r>
      <w:r w:rsidRPr="00495BD0">
        <w:rPr>
          <w:spacing w:val="-3"/>
          <w:sz w:val="28"/>
          <w:szCs w:val="28"/>
        </w:rPr>
        <w:t xml:space="preserve"> </w:t>
      </w:r>
      <w:r w:rsidRPr="00495BD0">
        <w:rPr>
          <w:sz w:val="28"/>
          <w:szCs w:val="28"/>
        </w:rPr>
        <w:t>окружающей среды;</w:t>
      </w:r>
    </w:p>
    <w:p w:rsidR="00495BD0" w:rsidRPr="00495BD0" w:rsidRDefault="00495BD0" w:rsidP="00495BD0">
      <w:pPr>
        <w:pStyle w:val="afb"/>
        <w:spacing w:line="350" w:lineRule="auto"/>
        <w:ind w:left="360" w:right="109"/>
        <w:jc w:val="both"/>
        <w:rPr>
          <w:sz w:val="28"/>
          <w:szCs w:val="28"/>
        </w:rPr>
      </w:pPr>
      <w:r w:rsidRPr="00495BD0">
        <w:rPr>
          <w:sz w:val="28"/>
          <w:szCs w:val="28"/>
        </w:rPr>
        <w:t>повышение</w:t>
      </w:r>
      <w:r w:rsidRPr="00495BD0">
        <w:rPr>
          <w:spacing w:val="1"/>
          <w:sz w:val="28"/>
          <w:szCs w:val="28"/>
        </w:rPr>
        <w:t xml:space="preserve"> </w:t>
      </w:r>
      <w:r w:rsidRPr="00495BD0">
        <w:rPr>
          <w:sz w:val="28"/>
          <w:szCs w:val="28"/>
        </w:rPr>
        <w:t>уровня</w:t>
      </w:r>
      <w:r w:rsidRPr="00495BD0">
        <w:rPr>
          <w:spacing w:val="1"/>
          <w:sz w:val="28"/>
          <w:szCs w:val="28"/>
        </w:rPr>
        <w:t xml:space="preserve"> </w:t>
      </w:r>
      <w:r w:rsidRPr="00495BD0">
        <w:rPr>
          <w:sz w:val="28"/>
          <w:szCs w:val="28"/>
        </w:rPr>
        <w:t>экологической</w:t>
      </w:r>
      <w:r w:rsidRPr="00495BD0">
        <w:rPr>
          <w:spacing w:val="1"/>
          <w:sz w:val="28"/>
          <w:szCs w:val="28"/>
        </w:rPr>
        <w:t xml:space="preserve"> </w:t>
      </w:r>
      <w:r w:rsidRPr="00495BD0">
        <w:rPr>
          <w:sz w:val="28"/>
          <w:szCs w:val="28"/>
        </w:rPr>
        <w:t>культуры,</w:t>
      </w:r>
      <w:r w:rsidRPr="00495BD0">
        <w:rPr>
          <w:spacing w:val="1"/>
          <w:sz w:val="28"/>
          <w:szCs w:val="28"/>
        </w:rPr>
        <w:t xml:space="preserve"> </w:t>
      </w:r>
      <w:r w:rsidRPr="00495BD0">
        <w:rPr>
          <w:sz w:val="28"/>
          <w:szCs w:val="28"/>
        </w:rPr>
        <w:t>осознание</w:t>
      </w:r>
      <w:r w:rsidRPr="00495BD0">
        <w:rPr>
          <w:spacing w:val="1"/>
          <w:sz w:val="28"/>
          <w:szCs w:val="28"/>
        </w:rPr>
        <w:t xml:space="preserve"> </w:t>
      </w:r>
      <w:r w:rsidRPr="00495BD0">
        <w:rPr>
          <w:sz w:val="28"/>
          <w:szCs w:val="28"/>
        </w:rPr>
        <w:t>глобального</w:t>
      </w:r>
      <w:r w:rsidRPr="00495BD0">
        <w:rPr>
          <w:spacing w:val="1"/>
          <w:sz w:val="28"/>
          <w:szCs w:val="28"/>
        </w:rPr>
        <w:t xml:space="preserve"> </w:t>
      </w:r>
      <w:r w:rsidRPr="00495BD0">
        <w:rPr>
          <w:sz w:val="28"/>
          <w:szCs w:val="28"/>
        </w:rPr>
        <w:t>характера</w:t>
      </w:r>
      <w:r w:rsidRPr="00495BD0">
        <w:rPr>
          <w:spacing w:val="-2"/>
          <w:sz w:val="28"/>
          <w:szCs w:val="28"/>
        </w:rPr>
        <w:t xml:space="preserve"> </w:t>
      </w:r>
      <w:r w:rsidRPr="00495BD0">
        <w:rPr>
          <w:sz w:val="28"/>
          <w:szCs w:val="28"/>
        </w:rPr>
        <w:t>экологических проблем</w:t>
      </w:r>
      <w:r w:rsidRPr="00495BD0">
        <w:rPr>
          <w:spacing w:val="-3"/>
          <w:sz w:val="28"/>
          <w:szCs w:val="28"/>
        </w:rPr>
        <w:t xml:space="preserve"> </w:t>
      </w:r>
      <w:r w:rsidRPr="00495BD0">
        <w:rPr>
          <w:sz w:val="28"/>
          <w:szCs w:val="28"/>
        </w:rPr>
        <w:t>и</w:t>
      </w:r>
      <w:r w:rsidRPr="00495BD0">
        <w:rPr>
          <w:spacing w:val="-1"/>
          <w:sz w:val="28"/>
          <w:szCs w:val="28"/>
        </w:rPr>
        <w:t xml:space="preserve"> </w:t>
      </w:r>
      <w:r w:rsidRPr="00495BD0">
        <w:rPr>
          <w:sz w:val="28"/>
          <w:szCs w:val="28"/>
        </w:rPr>
        <w:t>путей их решения;</w:t>
      </w:r>
    </w:p>
    <w:p w:rsidR="00495BD0" w:rsidRPr="00495BD0" w:rsidRDefault="00495BD0" w:rsidP="00495BD0">
      <w:pPr>
        <w:pStyle w:val="afb"/>
        <w:spacing w:line="348" w:lineRule="auto"/>
        <w:ind w:left="1080" w:right="106"/>
        <w:jc w:val="both"/>
        <w:rPr>
          <w:sz w:val="28"/>
          <w:szCs w:val="28"/>
        </w:rPr>
      </w:pPr>
      <w:r w:rsidRPr="00495BD0">
        <w:rPr>
          <w:sz w:val="28"/>
          <w:szCs w:val="28"/>
        </w:rPr>
        <w:t>активное неприятие действий, приносящих вред окружающей среде;</w:t>
      </w:r>
      <w:r w:rsidRPr="00495BD0">
        <w:rPr>
          <w:spacing w:val="1"/>
          <w:sz w:val="28"/>
          <w:szCs w:val="28"/>
        </w:rPr>
        <w:t xml:space="preserve"> </w:t>
      </w:r>
      <w:r w:rsidRPr="00495BD0">
        <w:rPr>
          <w:sz w:val="28"/>
          <w:szCs w:val="28"/>
        </w:rPr>
        <w:t>осознание</w:t>
      </w:r>
      <w:r w:rsidRPr="00495BD0">
        <w:rPr>
          <w:spacing w:val="48"/>
          <w:sz w:val="28"/>
          <w:szCs w:val="28"/>
        </w:rPr>
        <w:t xml:space="preserve"> </w:t>
      </w:r>
      <w:r w:rsidRPr="00495BD0">
        <w:rPr>
          <w:sz w:val="28"/>
          <w:szCs w:val="28"/>
        </w:rPr>
        <w:t>своей</w:t>
      </w:r>
      <w:r w:rsidRPr="00495BD0">
        <w:rPr>
          <w:spacing w:val="49"/>
          <w:sz w:val="28"/>
          <w:szCs w:val="28"/>
        </w:rPr>
        <w:t xml:space="preserve"> </w:t>
      </w:r>
      <w:r w:rsidRPr="00495BD0">
        <w:rPr>
          <w:sz w:val="28"/>
          <w:szCs w:val="28"/>
        </w:rPr>
        <w:t>роли</w:t>
      </w:r>
      <w:r w:rsidRPr="00495BD0">
        <w:rPr>
          <w:spacing w:val="49"/>
          <w:sz w:val="28"/>
          <w:szCs w:val="28"/>
        </w:rPr>
        <w:t xml:space="preserve"> </w:t>
      </w:r>
      <w:r w:rsidRPr="00495BD0">
        <w:rPr>
          <w:sz w:val="28"/>
          <w:szCs w:val="28"/>
        </w:rPr>
        <w:t>как</w:t>
      </w:r>
      <w:r w:rsidRPr="00495BD0">
        <w:rPr>
          <w:spacing w:val="48"/>
          <w:sz w:val="28"/>
          <w:szCs w:val="28"/>
        </w:rPr>
        <w:t xml:space="preserve"> </w:t>
      </w:r>
      <w:r w:rsidRPr="00495BD0">
        <w:rPr>
          <w:sz w:val="28"/>
          <w:szCs w:val="28"/>
        </w:rPr>
        <w:t>гражданина</w:t>
      </w:r>
      <w:r w:rsidRPr="00495BD0">
        <w:rPr>
          <w:spacing w:val="48"/>
          <w:sz w:val="28"/>
          <w:szCs w:val="28"/>
        </w:rPr>
        <w:t xml:space="preserve"> </w:t>
      </w:r>
      <w:r w:rsidRPr="00495BD0">
        <w:rPr>
          <w:sz w:val="28"/>
          <w:szCs w:val="28"/>
        </w:rPr>
        <w:t>и</w:t>
      </w:r>
      <w:r w:rsidRPr="00495BD0">
        <w:rPr>
          <w:spacing w:val="49"/>
          <w:sz w:val="28"/>
          <w:szCs w:val="28"/>
        </w:rPr>
        <w:t xml:space="preserve"> </w:t>
      </w:r>
      <w:r w:rsidRPr="00495BD0">
        <w:rPr>
          <w:sz w:val="28"/>
          <w:szCs w:val="28"/>
        </w:rPr>
        <w:t>потребителя</w:t>
      </w:r>
      <w:r w:rsidRPr="00495BD0">
        <w:rPr>
          <w:spacing w:val="46"/>
          <w:sz w:val="28"/>
          <w:szCs w:val="28"/>
        </w:rPr>
        <w:t xml:space="preserve"> </w:t>
      </w:r>
      <w:r w:rsidRPr="00495BD0">
        <w:rPr>
          <w:sz w:val="28"/>
          <w:szCs w:val="28"/>
        </w:rPr>
        <w:t>в</w:t>
      </w:r>
      <w:r w:rsidRPr="00495BD0">
        <w:rPr>
          <w:spacing w:val="48"/>
          <w:sz w:val="28"/>
          <w:szCs w:val="28"/>
        </w:rPr>
        <w:t xml:space="preserve"> </w:t>
      </w:r>
      <w:r w:rsidRPr="00495BD0">
        <w:rPr>
          <w:sz w:val="28"/>
          <w:szCs w:val="28"/>
        </w:rPr>
        <w:t>условиях</w:t>
      </w:r>
    </w:p>
    <w:p w:rsidR="00495BD0" w:rsidRPr="00495BD0" w:rsidRDefault="00495BD0" w:rsidP="00495BD0">
      <w:pPr>
        <w:pStyle w:val="afb"/>
        <w:spacing w:before="3"/>
        <w:ind w:left="360"/>
        <w:jc w:val="both"/>
        <w:rPr>
          <w:sz w:val="28"/>
          <w:szCs w:val="28"/>
        </w:rPr>
      </w:pPr>
      <w:r w:rsidRPr="00495BD0">
        <w:rPr>
          <w:sz w:val="28"/>
          <w:szCs w:val="28"/>
        </w:rPr>
        <w:t>взаимосвязи</w:t>
      </w:r>
      <w:r w:rsidRPr="00495BD0">
        <w:rPr>
          <w:spacing w:val="-7"/>
          <w:sz w:val="28"/>
          <w:szCs w:val="28"/>
        </w:rPr>
        <w:t xml:space="preserve"> </w:t>
      </w:r>
      <w:r w:rsidRPr="00495BD0">
        <w:rPr>
          <w:sz w:val="28"/>
          <w:szCs w:val="28"/>
        </w:rPr>
        <w:t>природной,</w:t>
      </w:r>
      <w:r w:rsidRPr="00495BD0">
        <w:rPr>
          <w:spacing w:val="-5"/>
          <w:sz w:val="28"/>
          <w:szCs w:val="28"/>
        </w:rPr>
        <w:t xml:space="preserve"> </w:t>
      </w:r>
      <w:r w:rsidRPr="00495BD0">
        <w:rPr>
          <w:sz w:val="28"/>
          <w:szCs w:val="28"/>
        </w:rPr>
        <w:t>технологической</w:t>
      </w:r>
      <w:r w:rsidRPr="00495BD0">
        <w:rPr>
          <w:spacing w:val="-6"/>
          <w:sz w:val="28"/>
          <w:szCs w:val="28"/>
        </w:rPr>
        <w:t xml:space="preserve"> </w:t>
      </w:r>
      <w:r w:rsidRPr="00495BD0">
        <w:rPr>
          <w:sz w:val="28"/>
          <w:szCs w:val="28"/>
        </w:rPr>
        <w:t>и</w:t>
      </w:r>
      <w:r w:rsidRPr="00495BD0">
        <w:rPr>
          <w:spacing w:val="-4"/>
          <w:sz w:val="28"/>
          <w:szCs w:val="28"/>
        </w:rPr>
        <w:t xml:space="preserve"> </w:t>
      </w:r>
      <w:r w:rsidRPr="00495BD0">
        <w:rPr>
          <w:sz w:val="28"/>
          <w:szCs w:val="28"/>
        </w:rPr>
        <w:t>социальной</w:t>
      </w:r>
      <w:r w:rsidRPr="00495BD0">
        <w:rPr>
          <w:spacing w:val="-3"/>
          <w:sz w:val="28"/>
          <w:szCs w:val="28"/>
        </w:rPr>
        <w:t xml:space="preserve"> </w:t>
      </w:r>
      <w:r w:rsidRPr="00495BD0">
        <w:rPr>
          <w:sz w:val="28"/>
          <w:szCs w:val="28"/>
        </w:rPr>
        <w:t>среды;</w:t>
      </w:r>
    </w:p>
    <w:p w:rsidR="00495BD0" w:rsidRPr="00495BD0" w:rsidRDefault="00495BD0" w:rsidP="00495BD0">
      <w:pPr>
        <w:pStyle w:val="afb"/>
        <w:spacing w:before="149" w:line="348" w:lineRule="auto"/>
        <w:ind w:left="360" w:right="108"/>
        <w:jc w:val="both"/>
        <w:rPr>
          <w:sz w:val="28"/>
          <w:szCs w:val="28"/>
        </w:rPr>
      </w:pPr>
      <w:r w:rsidRPr="00495BD0">
        <w:rPr>
          <w:sz w:val="28"/>
          <w:szCs w:val="28"/>
        </w:rPr>
        <w:t>готовность</w:t>
      </w:r>
      <w:r w:rsidRPr="00495BD0">
        <w:rPr>
          <w:spacing w:val="1"/>
          <w:sz w:val="28"/>
          <w:szCs w:val="28"/>
        </w:rPr>
        <w:t xml:space="preserve"> </w:t>
      </w:r>
      <w:r w:rsidRPr="00495BD0">
        <w:rPr>
          <w:sz w:val="28"/>
          <w:szCs w:val="28"/>
        </w:rPr>
        <w:t>к</w:t>
      </w:r>
      <w:r w:rsidRPr="00495BD0">
        <w:rPr>
          <w:spacing w:val="1"/>
          <w:sz w:val="28"/>
          <w:szCs w:val="28"/>
        </w:rPr>
        <w:t xml:space="preserve"> </w:t>
      </w:r>
      <w:r w:rsidRPr="00495BD0">
        <w:rPr>
          <w:sz w:val="28"/>
          <w:szCs w:val="28"/>
        </w:rPr>
        <w:t>участию</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практической</w:t>
      </w:r>
      <w:r w:rsidRPr="00495BD0">
        <w:rPr>
          <w:spacing w:val="1"/>
          <w:sz w:val="28"/>
          <w:szCs w:val="28"/>
        </w:rPr>
        <w:t xml:space="preserve"> </w:t>
      </w:r>
      <w:r w:rsidRPr="00495BD0">
        <w:rPr>
          <w:sz w:val="28"/>
          <w:szCs w:val="28"/>
        </w:rPr>
        <w:t>деятельности</w:t>
      </w:r>
      <w:r w:rsidRPr="00495BD0">
        <w:rPr>
          <w:spacing w:val="1"/>
          <w:sz w:val="28"/>
          <w:szCs w:val="28"/>
        </w:rPr>
        <w:t xml:space="preserve"> </w:t>
      </w:r>
      <w:r w:rsidRPr="00495BD0">
        <w:rPr>
          <w:sz w:val="28"/>
          <w:szCs w:val="28"/>
        </w:rPr>
        <w:t>экологической</w:t>
      </w:r>
      <w:r w:rsidRPr="00495BD0">
        <w:rPr>
          <w:spacing w:val="1"/>
          <w:sz w:val="28"/>
          <w:szCs w:val="28"/>
        </w:rPr>
        <w:t xml:space="preserve"> </w:t>
      </w:r>
      <w:r w:rsidRPr="00495BD0">
        <w:rPr>
          <w:sz w:val="28"/>
          <w:szCs w:val="28"/>
        </w:rPr>
        <w:t>направленности;</w:t>
      </w:r>
    </w:p>
    <w:p w:rsidR="00495BD0" w:rsidRPr="00495BD0" w:rsidRDefault="00495BD0" w:rsidP="00495BD0">
      <w:pPr>
        <w:widowControl w:val="0"/>
        <w:tabs>
          <w:tab w:val="left" w:pos="1116"/>
        </w:tabs>
        <w:autoSpaceDE w:val="0"/>
        <w:autoSpaceDN w:val="0"/>
        <w:spacing w:before="5" w:after="0" w:line="240" w:lineRule="auto"/>
        <w:ind w:left="360"/>
        <w:jc w:val="both"/>
        <w:rPr>
          <w:rFonts w:ascii="Times New Roman" w:hAnsi="Times New Roman" w:cs="Times New Roman"/>
          <w:sz w:val="28"/>
          <w:szCs w:val="28"/>
        </w:rPr>
      </w:pPr>
      <w:r w:rsidRPr="00495BD0">
        <w:rPr>
          <w:rFonts w:ascii="Times New Roman" w:hAnsi="Times New Roman" w:cs="Times New Roman"/>
          <w:sz w:val="28"/>
          <w:szCs w:val="28"/>
        </w:rPr>
        <w:t>ценности</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научного</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познания:</w:t>
      </w:r>
    </w:p>
    <w:p w:rsidR="00495BD0" w:rsidRPr="00495BD0" w:rsidRDefault="00495BD0" w:rsidP="00495BD0">
      <w:pPr>
        <w:pStyle w:val="afb"/>
        <w:spacing w:before="148" w:line="350" w:lineRule="auto"/>
        <w:ind w:left="360" w:right="105"/>
        <w:jc w:val="both"/>
        <w:rPr>
          <w:sz w:val="28"/>
          <w:szCs w:val="28"/>
        </w:rPr>
      </w:pPr>
      <w:r w:rsidRPr="00495BD0">
        <w:rPr>
          <w:sz w:val="28"/>
          <w:szCs w:val="28"/>
        </w:rPr>
        <w:t>ориентация</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деятельности</w:t>
      </w:r>
      <w:r w:rsidRPr="00495BD0">
        <w:rPr>
          <w:spacing w:val="1"/>
          <w:sz w:val="28"/>
          <w:szCs w:val="28"/>
        </w:rPr>
        <w:t xml:space="preserve"> </w:t>
      </w:r>
      <w:r w:rsidRPr="00495BD0">
        <w:rPr>
          <w:sz w:val="28"/>
          <w:szCs w:val="28"/>
        </w:rPr>
        <w:t>на</w:t>
      </w:r>
      <w:r w:rsidRPr="00495BD0">
        <w:rPr>
          <w:spacing w:val="1"/>
          <w:sz w:val="28"/>
          <w:szCs w:val="28"/>
        </w:rPr>
        <w:t xml:space="preserve"> </w:t>
      </w:r>
      <w:r w:rsidRPr="00495BD0">
        <w:rPr>
          <w:sz w:val="28"/>
          <w:szCs w:val="28"/>
        </w:rPr>
        <w:t>современную</w:t>
      </w:r>
      <w:r w:rsidRPr="00495BD0">
        <w:rPr>
          <w:spacing w:val="1"/>
          <w:sz w:val="28"/>
          <w:szCs w:val="28"/>
        </w:rPr>
        <w:t xml:space="preserve"> </w:t>
      </w:r>
      <w:r w:rsidRPr="00495BD0">
        <w:rPr>
          <w:sz w:val="28"/>
          <w:szCs w:val="28"/>
        </w:rPr>
        <w:t>систему</w:t>
      </w:r>
      <w:r w:rsidRPr="00495BD0">
        <w:rPr>
          <w:spacing w:val="1"/>
          <w:sz w:val="28"/>
          <w:szCs w:val="28"/>
        </w:rPr>
        <w:t xml:space="preserve"> </w:t>
      </w:r>
      <w:r w:rsidRPr="00495BD0">
        <w:rPr>
          <w:sz w:val="28"/>
          <w:szCs w:val="28"/>
        </w:rPr>
        <w:t>научных</w:t>
      </w:r>
      <w:r w:rsidRPr="00495BD0">
        <w:rPr>
          <w:spacing w:val="1"/>
          <w:sz w:val="28"/>
          <w:szCs w:val="28"/>
        </w:rPr>
        <w:t xml:space="preserve"> </w:t>
      </w:r>
      <w:r w:rsidRPr="00495BD0">
        <w:rPr>
          <w:sz w:val="28"/>
          <w:szCs w:val="28"/>
        </w:rPr>
        <w:t>представлений об основных закономерностях развития человека, природы и</w:t>
      </w:r>
      <w:r w:rsidRPr="00495BD0">
        <w:rPr>
          <w:spacing w:val="1"/>
          <w:sz w:val="28"/>
          <w:szCs w:val="28"/>
        </w:rPr>
        <w:t xml:space="preserve"> </w:t>
      </w:r>
      <w:r w:rsidRPr="00495BD0">
        <w:rPr>
          <w:sz w:val="28"/>
          <w:szCs w:val="28"/>
        </w:rPr>
        <w:t>общества,</w:t>
      </w:r>
      <w:r w:rsidRPr="00495BD0">
        <w:rPr>
          <w:spacing w:val="-2"/>
          <w:sz w:val="28"/>
          <w:szCs w:val="28"/>
        </w:rPr>
        <w:t xml:space="preserve"> </w:t>
      </w:r>
      <w:r w:rsidRPr="00495BD0">
        <w:rPr>
          <w:sz w:val="28"/>
          <w:szCs w:val="28"/>
        </w:rPr>
        <w:t>взаимосвязях</w:t>
      </w:r>
      <w:r w:rsidRPr="00495BD0">
        <w:rPr>
          <w:spacing w:val="-1"/>
          <w:sz w:val="28"/>
          <w:szCs w:val="28"/>
        </w:rPr>
        <w:t xml:space="preserve"> </w:t>
      </w:r>
      <w:r w:rsidRPr="00495BD0">
        <w:rPr>
          <w:sz w:val="28"/>
          <w:szCs w:val="28"/>
        </w:rPr>
        <w:t>человека</w:t>
      </w:r>
      <w:r w:rsidRPr="00495BD0">
        <w:rPr>
          <w:spacing w:val="-2"/>
          <w:sz w:val="28"/>
          <w:szCs w:val="28"/>
        </w:rPr>
        <w:t xml:space="preserve"> </w:t>
      </w:r>
      <w:r w:rsidRPr="00495BD0">
        <w:rPr>
          <w:sz w:val="28"/>
          <w:szCs w:val="28"/>
        </w:rPr>
        <w:t>с</w:t>
      </w:r>
      <w:r w:rsidRPr="00495BD0">
        <w:rPr>
          <w:spacing w:val="-2"/>
          <w:sz w:val="28"/>
          <w:szCs w:val="28"/>
        </w:rPr>
        <w:t xml:space="preserve"> </w:t>
      </w:r>
      <w:r w:rsidRPr="00495BD0">
        <w:rPr>
          <w:sz w:val="28"/>
          <w:szCs w:val="28"/>
        </w:rPr>
        <w:t>природной и</w:t>
      </w:r>
      <w:r w:rsidRPr="00495BD0">
        <w:rPr>
          <w:spacing w:val="-1"/>
          <w:sz w:val="28"/>
          <w:szCs w:val="28"/>
        </w:rPr>
        <w:t xml:space="preserve"> </w:t>
      </w:r>
      <w:r w:rsidRPr="00495BD0">
        <w:rPr>
          <w:sz w:val="28"/>
          <w:szCs w:val="28"/>
        </w:rPr>
        <w:t>социальной</w:t>
      </w:r>
      <w:r w:rsidRPr="00495BD0">
        <w:rPr>
          <w:spacing w:val="-1"/>
          <w:sz w:val="28"/>
          <w:szCs w:val="28"/>
        </w:rPr>
        <w:t xml:space="preserve"> </w:t>
      </w:r>
      <w:r w:rsidRPr="00495BD0">
        <w:rPr>
          <w:sz w:val="28"/>
          <w:szCs w:val="28"/>
        </w:rPr>
        <w:t>средой;</w:t>
      </w:r>
    </w:p>
    <w:p w:rsidR="00495BD0" w:rsidRPr="00495BD0" w:rsidRDefault="00495BD0" w:rsidP="00495BD0">
      <w:pPr>
        <w:pStyle w:val="afb"/>
        <w:spacing w:line="321" w:lineRule="exact"/>
        <w:ind w:left="1080"/>
        <w:jc w:val="both"/>
        <w:rPr>
          <w:sz w:val="28"/>
          <w:szCs w:val="28"/>
        </w:rPr>
      </w:pPr>
      <w:r w:rsidRPr="00495BD0">
        <w:rPr>
          <w:sz w:val="28"/>
          <w:szCs w:val="28"/>
        </w:rPr>
        <w:t>овладение</w:t>
      </w:r>
      <w:r w:rsidRPr="00495BD0">
        <w:rPr>
          <w:spacing w:val="9"/>
          <w:sz w:val="28"/>
          <w:szCs w:val="28"/>
        </w:rPr>
        <w:t xml:space="preserve"> </w:t>
      </w:r>
      <w:r w:rsidRPr="00495BD0">
        <w:rPr>
          <w:sz w:val="28"/>
          <w:szCs w:val="28"/>
        </w:rPr>
        <w:t>языковой</w:t>
      </w:r>
      <w:r w:rsidRPr="00495BD0">
        <w:rPr>
          <w:spacing w:val="9"/>
          <w:sz w:val="28"/>
          <w:szCs w:val="28"/>
        </w:rPr>
        <w:t xml:space="preserve"> </w:t>
      </w:r>
      <w:r w:rsidRPr="00495BD0">
        <w:rPr>
          <w:sz w:val="28"/>
          <w:szCs w:val="28"/>
        </w:rPr>
        <w:t>и</w:t>
      </w:r>
      <w:r w:rsidRPr="00495BD0">
        <w:rPr>
          <w:spacing w:val="10"/>
          <w:sz w:val="28"/>
          <w:szCs w:val="28"/>
        </w:rPr>
        <w:t xml:space="preserve"> </w:t>
      </w:r>
      <w:r w:rsidRPr="00495BD0">
        <w:rPr>
          <w:sz w:val="28"/>
          <w:szCs w:val="28"/>
        </w:rPr>
        <w:t>читательской</w:t>
      </w:r>
      <w:r w:rsidRPr="00495BD0">
        <w:rPr>
          <w:spacing w:val="11"/>
          <w:sz w:val="28"/>
          <w:szCs w:val="28"/>
        </w:rPr>
        <w:t xml:space="preserve"> </w:t>
      </w:r>
      <w:r w:rsidRPr="00495BD0">
        <w:rPr>
          <w:sz w:val="28"/>
          <w:szCs w:val="28"/>
        </w:rPr>
        <w:t>культурой</w:t>
      </w:r>
      <w:r w:rsidRPr="00495BD0">
        <w:rPr>
          <w:spacing w:val="11"/>
          <w:sz w:val="28"/>
          <w:szCs w:val="28"/>
        </w:rPr>
        <w:t xml:space="preserve"> </w:t>
      </w:r>
      <w:r w:rsidRPr="00495BD0">
        <w:rPr>
          <w:sz w:val="28"/>
          <w:szCs w:val="28"/>
        </w:rPr>
        <w:t>как</w:t>
      </w:r>
      <w:r w:rsidRPr="00495BD0">
        <w:rPr>
          <w:spacing w:val="9"/>
          <w:sz w:val="28"/>
          <w:szCs w:val="28"/>
        </w:rPr>
        <w:t xml:space="preserve"> </w:t>
      </w:r>
      <w:r w:rsidRPr="00495BD0">
        <w:rPr>
          <w:sz w:val="28"/>
          <w:szCs w:val="28"/>
        </w:rPr>
        <w:t>средством</w:t>
      </w:r>
      <w:r w:rsidRPr="00495BD0">
        <w:rPr>
          <w:spacing w:val="10"/>
          <w:sz w:val="28"/>
          <w:szCs w:val="28"/>
        </w:rPr>
        <w:t xml:space="preserve"> </w:t>
      </w:r>
      <w:r w:rsidRPr="00495BD0">
        <w:rPr>
          <w:sz w:val="28"/>
          <w:szCs w:val="28"/>
        </w:rPr>
        <w:t>познания</w:t>
      </w:r>
    </w:p>
    <w:p w:rsidR="00495BD0" w:rsidRPr="00495BD0" w:rsidRDefault="00495BD0" w:rsidP="00495BD0">
      <w:pPr>
        <w:pStyle w:val="afb"/>
        <w:spacing w:before="146"/>
        <w:ind w:left="360"/>
        <w:jc w:val="both"/>
        <w:rPr>
          <w:sz w:val="28"/>
          <w:szCs w:val="28"/>
        </w:rPr>
      </w:pPr>
      <w:r w:rsidRPr="00495BD0">
        <w:rPr>
          <w:sz w:val="28"/>
          <w:szCs w:val="28"/>
        </w:rPr>
        <w:t>мира;</w:t>
      </w:r>
    </w:p>
    <w:p w:rsidR="00495BD0" w:rsidRPr="00495BD0" w:rsidRDefault="00495BD0" w:rsidP="00495BD0">
      <w:pPr>
        <w:pStyle w:val="afb"/>
        <w:tabs>
          <w:tab w:val="left" w:pos="2277"/>
          <w:tab w:val="left" w:pos="3868"/>
          <w:tab w:val="left" w:pos="5286"/>
          <w:tab w:val="left" w:pos="7792"/>
        </w:tabs>
        <w:spacing w:before="148"/>
        <w:ind w:left="1080"/>
        <w:jc w:val="both"/>
        <w:rPr>
          <w:sz w:val="28"/>
          <w:szCs w:val="28"/>
        </w:rPr>
      </w:pPr>
      <w:r w:rsidRPr="00495BD0">
        <w:rPr>
          <w:sz w:val="28"/>
          <w:szCs w:val="28"/>
        </w:rPr>
        <w:t>овладение</w:t>
      </w:r>
      <w:r w:rsidRPr="00495BD0">
        <w:rPr>
          <w:sz w:val="28"/>
          <w:szCs w:val="28"/>
        </w:rPr>
        <w:tab/>
        <w:t>основными</w:t>
      </w:r>
      <w:r w:rsidRPr="00495BD0">
        <w:rPr>
          <w:sz w:val="28"/>
          <w:szCs w:val="28"/>
        </w:rPr>
        <w:tab/>
        <w:t>навыками</w:t>
      </w:r>
      <w:r w:rsidRPr="00495BD0">
        <w:rPr>
          <w:sz w:val="28"/>
          <w:szCs w:val="28"/>
        </w:rPr>
        <w:tab/>
        <w:t>исследовательской</w:t>
      </w:r>
      <w:r w:rsidRPr="00495BD0">
        <w:rPr>
          <w:sz w:val="28"/>
          <w:szCs w:val="28"/>
        </w:rPr>
        <w:tab/>
        <w:t>деятельности,</w:t>
      </w:r>
    </w:p>
    <w:p w:rsidR="00495BD0" w:rsidRPr="00495BD0" w:rsidRDefault="00495BD0" w:rsidP="00495BD0">
      <w:pPr>
        <w:pStyle w:val="afb"/>
        <w:spacing w:before="147" w:line="350" w:lineRule="auto"/>
        <w:ind w:left="360" w:right="104"/>
        <w:jc w:val="both"/>
        <w:rPr>
          <w:sz w:val="28"/>
          <w:szCs w:val="28"/>
        </w:rPr>
      </w:pPr>
      <w:r w:rsidRPr="00495BD0">
        <w:rPr>
          <w:sz w:val="28"/>
          <w:szCs w:val="28"/>
        </w:rPr>
        <w:t>установка</w:t>
      </w:r>
      <w:r w:rsidRPr="00495BD0">
        <w:rPr>
          <w:spacing w:val="1"/>
          <w:sz w:val="28"/>
          <w:szCs w:val="28"/>
        </w:rPr>
        <w:t xml:space="preserve"> </w:t>
      </w:r>
      <w:r w:rsidRPr="00495BD0">
        <w:rPr>
          <w:sz w:val="28"/>
          <w:szCs w:val="28"/>
        </w:rPr>
        <w:t>на</w:t>
      </w:r>
      <w:r w:rsidRPr="00495BD0">
        <w:rPr>
          <w:spacing w:val="1"/>
          <w:sz w:val="28"/>
          <w:szCs w:val="28"/>
        </w:rPr>
        <w:t xml:space="preserve"> </w:t>
      </w:r>
      <w:r w:rsidRPr="00495BD0">
        <w:rPr>
          <w:sz w:val="28"/>
          <w:szCs w:val="28"/>
        </w:rPr>
        <w:t>осмысление</w:t>
      </w:r>
      <w:r w:rsidRPr="00495BD0">
        <w:rPr>
          <w:spacing w:val="1"/>
          <w:sz w:val="28"/>
          <w:szCs w:val="28"/>
        </w:rPr>
        <w:t xml:space="preserve"> </w:t>
      </w:r>
      <w:r w:rsidRPr="00495BD0">
        <w:rPr>
          <w:sz w:val="28"/>
          <w:szCs w:val="28"/>
        </w:rPr>
        <w:t>опыта,</w:t>
      </w:r>
      <w:r w:rsidRPr="00495BD0">
        <w:rPr>
          <w:spacing w:val="1"/>
          <w:sz w:val="28"/>
          <w:szCs w:val="28"/>
        </w:rPr>
        <w:t xml:space="preserve"> </w:t>
      </w:r>
      <w:r w:rsidRPr="00495BD0">
        <w:rPr>
          <w:sz w:val="28"/>
          <w:szCs w:val="28"/>
        </w:rPr>
        <w:t>наблюдений,</w:t>
      </w:r>
      <w:r w:rsidRPr="00495BD0">
        <w:rPr>
          <w:spacing w:val="1"/>
          <w:sz w:val="28"/>
          <w:szCs w:val="28"/>
        </w:rPr>
        <w:t xml:space="preserve"> </w:t>
      </w:r>
      <w:r w:rsidRPr="00495BD0">
        <w:rPr>
          <w:sz w:val="28"/>
          <w:szCs w:val="28"/>
        </w:rPr>
        <w:t>поступков</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стремление</w:t>
      </w:r>
      <w:r w:rsidRPr="00495BD0">
        <w:rPr>
          <w:spacing w:val="1"/>
          <w:sz w:val="28"/>
          <w:szCs w:val="28"/>
        </w:rPr>
        <w:t xml:space="preserve"> </w:t>
      </w:r>
      <w:r w:rsidRPr="00495BD0">
        <w:rPr>
          <w:sz w:val="28"/>
          <w:szCs w:val="28"/>
        </w:rPr>
        <w:t>совершенствовать</w:t>
      </w:r>
      <w:r w:rsidRPr="00495BD0">
        <w:rPr>
          <w:spacing w:val="1"/>
          <w:sz w:val="28"/>
          <w:szCs w:val="28"/>
        </w:rPr>
        <w:t xml:space="preserve"> </w:t>
      </w:r>
      <w:r w:rsidRPr="00495BD0">
        <w:rPr>
          <w:sz w:val="28"/>
          <w:szCs w:val="28"/>
        </w:rPr>
        <w:t>пути</w:t>
      </w:r>
      <w:r w:rsidRPr="00495BD0">
        <w:rPr>
          <w:spacing w:val="1"/>
          <w:sz w:val="28"/>
          <w:szCs w:val="28"/>
        </w:rPr>
        <w:t xml:space="preserve"> </w:t>
      </w:r>
      <w:r w:rsidRPr="00495BD0">
        <w:rPr>
          <w:sz w:val="28"/>
          <w:szCs w:val="28"/>
        </w:rPr>
        <w:t>достижения</w:t>
      </w:r>
      <w:r w:rsidRPr="00495BD0">
        <w:rPr>
          <w:spacing w:val="1"/>
          <w:sz w:val="28"/>
          <w:szCs w:val="28"/>
        </w:rPr>
        <w:t xml:space="preserve"> </w:t>
      </w:r>
      <w:r w:rsidRPr="00495BD0">
        <w:rPr>
          <w:sz w:val="28"/>
          <w:szCs w:val="28"/>
        </w:rPr>
        <w:t>индивидуального</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коллективного</w:t>
      </w:r>
      <w:r w:rsidRPr="00495BD0">
        <w:rPr>
          <w:spacing w:val="1"/>
          <w:sz w:val="28"/>
          <w:szCs w:val="28"/>
        </w:rPr>
        <w:t xml:space="preserve"> </w:t>
      </w:r>
      <w:r w:rsidRPr="00495BD0">
        <w:rPr>
          <w:sz w:val="28"/>
          <w:szCs w:val="28"/>
        </w:rPr>
        <w:t>благополучия;</w:t>
      </w:r>
    </w:p>
    <w:p w:rsidR="00495BD0" w:rsidRPr="00495BD0" w:rsidRDefault="00495BD0" w:rsidP="00495BD0">
      <w:pPr>
        <w:widowControl w:val="0"/>
        <w:tabs>
          <w:tab w:val="left" w:pos="1116"/>
        </w:tabs>
        <w:autoSpaceDE w:val="0"/>
        <w:autoSpaceDN w:val="0"/>
        <w:spacing w:after="0" w:line="350" w:lineRule="auto"/>
        <w:ind w:left="360" w:right="106"/>
        <w:jc w:val="both"/>
        <w:rPr>
          <w:rFonts w:ascii="Times New Roman" w:hAnsi="Times New Roman" w:cs="Times New Roman"/>
          <w:sz w:val="28"/>
          <w:szCs w:val="28"/>
        </w:rPr>
      </w:pPr>
      <w:r w:rsidRPr="00495BD0">
        <w:rPr>
          <w:rFonts w:ascii="Times New Roman" w:hAnsi="Times New Roman" w:cs="Times New Roman"/>
          <w:sz w:val="28"/>
          <w:szCs w:val="28"/>
        </w:rPr>
        <w:t>адаптации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изменяющимся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условиям</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социальной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природной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среды:</w:t>
      </w:r>
    </w:p>
    <w:p w:rsidR="00495BD0" w:rsidRPr="00495BD0" w:rsidRDefault="00495BD0" w:rsidP="00495BD0">
      <w:pPr>
        <w:pStyle w:val="afb"/>
        <w:spacing w:line="350" w:lineRule="auto"/>
        <w:ind w:left="360" w:right="102"/>
        <w:jc w:val="both"/>
        <w:rPr>
          <w:sz w:val="28"/>
          <w:szCs w:val="28"/>
        </w:rPr>
      </w:pPr>
      <w:r w:rsidRPr="00495BD0">
        <w:rPr>
          <w:sz w:val="28"/>
          <w:szCs w:val="28"/>
        </w:rPr>
        <w:t>освоение</w:t>
      </w:r>
      <w:r w:rsidRPr="00495BD0">
        <w:rPr>
          <w:spacing w:val="1"/>
          <w:sz w:val="28"/>
          <w:szCs w:val="28"/>
        </w:rPr>
        <w:t xml:space="preserve"> </w:t>
      </w:r>
      <w:r w:rsidRPr="00495BD0">
        <w:rPr>
          <w:sz w:val="28"/>
          <w:szCs w:val="28"/>
        </w:rPr>
        <w:t>обучающимися</w:t>
      </w:r>
      <w:r w:rsidRPr="00495BD0">
        <w:rPr>
          <w:spacing w:val="1"/>
          <w:sz w:val="28"/>
          <w:szCs w:val="28"/>
        </w:rPr>
        <w:t xml:space="preserve"> </w:t>
      </w:r>
      <w:r w:rsidRPr="00495BD0">
        <w:rPr>
          <w:sz w:val="28"/>
          <w:szCs w:val="28"/>
        </w:rPr>
        <w:t>социального</w:t>
      </w:r>
      <w:r w:rsidRPr="00495BD0">
        <w:rPr>
          <w:spacing w:val="1"/>
          <w:sz w:val="28"/>
          <w:szCs w:val="28"/>
        </w:rPr>
        <w:t xml:space="preserve"> </w:t>
      </w:r>
      <w:r w:rsidRPr="00495BD0">
        <w:rPr>
          <w:sz w:val="28"/>
          <w:szCs w:val="28"/>
        </w:rPr>
        <w:t>опыта,</w:t>
      </w:r>
      <w:r w:rsidRPr="00495BD0">
        <w:rPr>
          <w:spacing w:val="1"/>
          <w:sz w:val="28"/>
          <w:szCs w:val="28"/>
        </w:rPr>
        <w:t xml:space="preserve"> </w:t>
      </w:r>
      <w:r w:rsidRPr="00495BD0">
        <w:rPr>
          <w:sz w:val="28"/>
          <w:szCs w:val="28"/>
        </w:rPr>
        <w:t>основных</w:t>
      </w:r>
      <w:r w:rsidRPr="00495BD0">
        <w:rPr>
          <w:spacing w:val="1"/>
          <w:sz w:val="28"/>
          <w:szCs w:val="28"/>
        </w:rPr>
        <w:t xml:space="preserve"> </w:t>
      </w:r>
      <w:r w:rsidRPr="00495BD0">
        <w:rPr>
          <w:sz w:val="28"/>
          <w:szCs w:val="28"/>
        </w:rPr>
        <w:t>социальных</w:t>
      </w:r>
      <w:r w:rsidRPr="00495BD0">
        <w:rPr>
          <w:spacing w:val="1"/>
          <w:sz w:val="28"/>
          <w:szCs w:val="28"/>
        </w:rPr>
        <w:t xml:space="preserve"> </w:t>
      </w:r>
      <w:r w:rsidRPr="00495BD0">
        <w:rPr>
          <w:sz w:val="28"/>
          <w:szCs w:val="28"/>
        </w:rPr>
        <w:t>ролей,</w:t>
      </w:r>
      <w:r w:rsidRPr="00495BD0">
        <w:rPr>
          <w:spacing w:val="1"/>
          <w:sz w:val="28"/>
          <w:szCs w:val="28"/>
        </w:rPr>
        <w:t xml:space="preserve"> </w:t>
      </w:r>
      <w:r w:rsidRPr="00495BD0">
        <w:rPr>
          <w:sz w:val="28"/>
          <w:szCs w:val="28"/>
        </w:rPr>
        <w:t>соответствующих</w:t>
      </w:r>
      <w:r w:rsidRPr="00495BD0">
        <w:rPr>
          <w:spacing w:val="1"/>
          <w:sz w:val="28"/>
          <w:szCs w:val="28"/>
        </w:rPr>
        <w:t xml:space="preserve"> </w:t>
      </w:r>
      <w:r w:rsidRPr="00495BD0">
        <w:rPr>
          <w:sz w:val="28"/>
          <w:szCs w:val="28"/>
        </w:rPr>
        <w:t>ведущей</w:t>
      </w:r>
      <w:r w:rsidRPr="00495BD0">
        <w:rPr>
          <w:spacing w:val="1"/>
          <w:sz w:val="28"/>
          <w:szCs w:val="28"/>
        </w:rPr>
        <w:t xml:space="preserve"> </w:t>
      </w:r>
      <w:r w:rsidRPr="00495BD0">
        <w:rPr>
          <w:sz w:val="28"/>
          <w:szCs w:val="28"/>
        </w:rPr>
        <w:t>деятельности</w:t>
      </w:r>
      <w:r w:rsidRPr="00495BD0">
        <w:rPr>
          <w:spacing w:val="1"/>
          <w:sz w:val="28"/>
          <w:szCs w:val="28"/>
        </w:rPr>
        <w:t xml:space="preserve"> </w:t>
      </w:r>
      <w:r w:rsidRPr="00495BD0">
        <w:rPr>
          <w:sz w:val="28"/>
          <w:szCs w:val="28"/>
        </w:rPr>
        <w:t>возраста,</w:t>
      </w:r>
      <w:r w:rsidRPr="00495BD0">
        <w:rPr>
          <w:spacing w:val="1"/>
          <w:sz w:val="28"/>
          <w:szCs w:val="28"/>
        </w:rPr>
        <w:t xml:space="preserve"> </w:t>
      </w:r>
      <w:r w:rsidRPr="00495BD0">
        <w:rPr>
          <w:sz w:val="28"/>
          <w:szCs w:val="28"/>
        </w:rPr>
        <w:t>норм</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правил</w:t>
      </w:r>
      <w:r w:rsidRPr="00495BD0">
        <w:rPr>
          <w:spacing w:val="1"/>
          <w:sz w:val="28"/>
          <w:szCs w:val="28"/>
        </w:rPr>
        <w:t xml:space="preserve"> </w:t>
      </w:r>
      <w:r w:rsidRPr="00495BD0">
        <w:rPr>
          <w:sz w:val="28"/>
          <w:szCs w:val="28"/>
        </w:rPr>
        <w:t>общественного поведения, форм социальной жизни в группах и сообществах,</w:t>
      </w:r>
      <w:r w:rsidRPr="00495BD0">
        <w:rPr>
          <w:spacing w:val="-67"/>
          <w:sz w:val="28"/>
          <w:szCs w:val="28"/>
        </w:rPr>
        <w:t xml:space="preserve"> </w:t>
      </w:r>
      <w:r w:rsidRPr="00495BD0">
        <w:rPr>
          <w:sz w:val="28"/>
          <w:szCs w:val="28"/>
        </w:rPr>
        <w:t>включая</w:t>
      </w:r>
      <w:r w:rsidRPr="00495BD0">
        <w:rPr>
          <w:spacing w:val="1"/>
          <w:sz w:val="28"/>
          <w:szCs w:val="28"/>
        </w:rPr>
        <w:t xml:space="preserve"> </w:t>
      </w:r>
      <w:r w:rsidRPr="00495BD0">
        <w:rPr>
          <w:sz w:val="28"/>
          <w:szCs w:val="28"/>
        </w:rPr>
        <w:t>семью,</w:t>
      </w:r>
      <w:r w:rsidRPr="00495BD0">
        <w:rPr>
          <w:spacing w:val="1"/>
          <w:sz w:val="28"/>
          <w:szCs w:val="28"/>
        </w:rPr>
        <w:t xml:space="preserve"> </w:t>
      </w:r>
      <w:r w:rsidRPr="00495BD0">
        <w:rPr>
          <w:sz w:val="28"/>
          <w:szCs w:val="28"/>
        </w:rPr>
        <w:t>группы,</w:t>
      </w:r>
      <w:r w:rsidRPr="00495BD0">
        <w:rPr>
          <w:spacing w:val="1"/>
          <w:sz w:val="28"/>
          <w:szCs w:val="28"/>
        </w:rPr>
        <w:t xml:space="preserve"> </w:t>
      </w:r>
      <w:r w:rsidRPr="00495BD0">
        <w:rPr>
          <w:sz w:val="28"/>
          <w:szCs w:val="28"/>
        </w:rPr>
        <w:t>сформированные</w:t>
      </w:r>
      <w:r w:rsidRPr="00495BD0">
        <w:rPr>
          <w:spacing w:val="1"/>
          <w:sz w:val="28"/>
          <w:szCs w:val="28"/>
        </w:rPr>
        <w:t xml:space="preserve"> </w:t>
      </w:r>
      <w:r w:rsidRPr="00495BD0">
        <w:rPr>
          <w:sz w:val="28"/>
          <w:szCs w:val="28"/>
        </w:rPr>
        <w:t>по</w:t>
      </w:r>
      <w:r w:rsidRPr="00495BD0">
        <w:rPr>
          <w:spacing w:val="1"/>
          <w:sz w:val="28"/>
          <w:szCs w:val="28"/>
        </w:rPr>
        <w:t xml:space="preserve"> </w:t>
      </w:r>
      <w:r w:rsidRPr="00495BD0">
        <w:rPr>
          <w:sz w:val="28"/>
          <w:szCs w:val="28"/>
        </w:rPr>
        <w:t>профессиональной</w:t>
      </w:r>
      <w:r w:rsidRPr="00495BD0">
        <w:rPr>
          <w:spacing w:val="1"/>
          <w:sz w:val="28"/>
          <w:szCs w:val="28"/>
        </w:rPr>
        <w:t xml:space="preserve"> </w:t>
      </w:r>
      <w:r w:rsidRPr="00495BD0">
        <w:rPr>
          <w:sz w:val="28"/>
          <w:szCs w:val="28"/>
        </w:rPr>
        <w:t>деятельности, а также в рамках социального взаимодействия с людьми из</w:t>
      </w:r>
      <w:r w:rsidRPr="00495BD0">
        <w:rPr>
          <w:spacing w:val="1"/>
          <w:sz w:val="28"/>
          <w:szCs w:val="28"/>
        </w:rPr>
        <w:t xml:space="preserve"> </w:t>
      </w:r>
      <w:r w:rsidRPr="00495BD0">
        <w:rPr>
          <w:sz w:val="28"/>
          <w:szCs w:val="28"/>
        </w:rPr>
        <w:t>другой</w:t>
      </w:r>
      <w:r w:rsidRPr="00495BD0">
        <w:rPr>
          <w:spacing w:val="-1"/>
          <w:sz w:val="28"/>
          <w:szCs w:val="28"/>
        </w:rPr>
        <w:t xml:space="preserve"> </w:t>
      </w:r>
      <w:r w:rsidRPr="00495BD0">
        <w:rPr>
          <w:sz w:val="28"/>
          <w:szCs w:val="28"/>
        </w:rPr>
        <w:t>культурной</w:t>
      </w:r>
      <w:r w:rsidRPr="00495BD0">
        <w:rPr>
          <w:spacing w:val="-2"/>
          <w:sz w:val="28"/>
          <w:szCs w:val="28"/>
        </w:rPr>
        <w:t xml:space="preserve"> </w:t>
      </w:r>
      <w:r w:rsidRPr="00495BD0">
        <w:rPr>
          <w:sz w:val="28"/>
          <w:szCs w:val="28"/>
        </w:rPr>
        <w:t>среды;</w:t>
      </w:r>
    </w:p>
    <w:p w:rsidR="00495BD0" w:rsidRPr="00495BD0" w:rsidRDefault="00495BD0" w:rsidP="00495BD0">
      <w:pPr>
        <w:pStyle w:val="afb"/>
        <w:spacing w:line="348" w:lineRule="auto"/>
        <w:ind w:left="360" w:right="106"/>
        <w:jc w:val="both"/>
        <w:rPr>
          <w:sz w:val="28"/>
          <w:szCs w:val="28"/>
        </w:rPr>
      </w:pPr>
      <w:r w:rsidRPr="00495BD0">
        <w:rPr>
          <w:sz w:val="28"/>
          <w:szCs w:val="28"/>
        </w:rPr>
        <w:t>способность</w:t>
      </w:r>
      <w:r w:rsidRPr="00495BD0">
        <w:rPr>
          <w:spacing w:val="1"/>
          <w:sz w:val="28"/>
          <w:szCs w:val="28"/>
        </w:rPr>
        <w:t xml:space="preserve"> </w:t>
      </w:r>
      <w:r w:rsidRPr="00495BD0">
        <w:rPr>
          <w:sz w:val="28"/>
          <w:szCs w:val="28"/>
        </w:rPr>
        <w:t>обучающихся</w:t>
      </w:r>
      <w:r w:rsidRPr="00495BD0">
        <w:rPr>
          <w:spacing w:val="1"/>
          <w:sz w:val="28"/>
          <w:szCs w:val="28"/>
        </w:rPr>
        <w:t xml:space="preserve"> </w:t>
      </w:r>
      <w:r w:rsidRPr="00495BD0">
        <w:rPr>
          <w:sz w:val="28"/>
          <w:szCs w:val="28"/>
        </w:rPr>
        <w:t>ко</w:t>
      </w:r>
      <w:r w:rsidRPr="00495BD0">
        <w:rPr>
          <w:spacing w:val="1"/>
          <w:sz w:val="28"/>
          <w:szCs w:val="28"/>
        </w:rPr>
        <w:t xml:space="preserve"> </w:t>
      </w:r>
      <w:r w:rsidRPr="00495BD0">
        <w:rPr>
          <w:sz w:val="28"/>
          <w:szCs w:val="28"/>
        </w:rPr>
        <w:t>взаимодействию</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условиях</w:t>
      </w:r>
      <w:r w:rsidRPr="00495BD0">
        <w:rPr>
          <w:spacing w:val="1"/>
          <w:sz w:val="28"/>
          <w:szCs w:val="28"/>
        </w:rPr>
        <w:t xml:space="preserve"> </w:t>
      </w:r>
      <w:r w:rsidRPr="00495BD0">
        <w:rPr>
          <w:sz w:val="28"/>
          <w:szCs w:val="28"/>
        </w:rPr>
        <w:t>неопределённости,</w:t>
      </w:r>
      <w:r w:rsidRPr="00495BD0">
        <w:rPr>
          <w:spacing w:val="-5"/>
          <w:sz w:val="28"/>
          <w:szCs w:val="28"/>
        </w:rPr>
        <w:t xml:space="preserve"> </w:t>
      </w:r>
      <w:r w:rsidRPr="00495BD0">
        <w:rPr>
          <w:sz w:val="28"/>
          <w:szCs w:val="28"/>
        </w:rPr>
        <w:t>открытость</w:t>
      </w:r>
      <w:r w:rsidRPr="00495BD0">
        <w:rPr>
          <w:spacing w:val="-2"/>
          <w:sz w:val="28"/>
          <w:szCs w:val="28"/>
        </w:rPr>
        <w:t xml:space="preserve"> </w:t>
      </w:r>
      <w:r w:rsidRPr="00495BD0">
        <w:rPr>
          <w:sz w:val="28"/>
          <w:szCs w:val="28"/>
        </w:rPr>
        <w:t>опыту</w:t>
      </w:r>
      <w:r w:rsidRPr="00495BD0">
        <w:rPr>
          <w:spacing w:val="-2"/>
          <w:sz w:val="28"/>
          <w:szCs w:val="28"/>
        </w:rPr>
        <w:t xml:space="preserve"> </w:t>
      </w:r>
      <w:r w:rsidRPr="00495BD0">
        <w:rPr>
          <w:sz w:val="28"/>
          <w:szCs w:val="28"/>
        </w:rPr>
        <w:t>и</w:t>
      </w:r>
      <w:r w:rsidRPr="00495BD0">
        <w:rPr>
          <w:spacing w:val="-2"/>
          <w:sz w:val="28"/>
          <w:szCs w:val="28"/>
        </w:rPr>
        <w:t xml:space="preserve"> </w:t>
      </w:r>
      <w:r w:rsidRPr="00495BD0">
        <w:rPr>
          <w:sz w:val="28"/>
          <w:szCs w:val="28"/>
        </w:rPr>
        <w:t>знаниям</w:t>
      </w:r>
      <w:r w:rsidRPr="00495BD0">
        <w:rPr>
          <w:spacing w:val="-4"/>
          <w:sz w:val="28"/>
          <w:szCs w:val="28"/>
        </w:rPr>
        <w:t xml:space="preserve"> </w:t>
      </w:r>
      <w:r w:rsidRPr="00495BD0">
        <w:rPr>
          <w:sz w:val="28"/>
          <w:szCs w:val="28"/>
        </w:rPr>
        <w:t>других;</w:t>
      </w:r>
    </w:p>
    <w:p w:rsidR="00495BD0" w:rsidRPr="00495BD0" w:rsidRDefault="00495BD0" w:rsidP="00495BD0">
      <w:pPr>
        <w:spacing w:line="348"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right="104"/>
        <w:jc w:val="both"/>
        <w:rPr>
          <w:sz w:val="28"/>
          <w:szCs w:val="28"/>
        </w:rPr>
      </w:pPr>
      <w:r w:rsidRPr="00495BD0">
        <w:rPr>
          <w:sz w:val="28"/>
          <w:szCs w:val="28"/>
        </w:rPr>
        <w:lastRenderedPageBreak/>
        <w:t>способность</w:t>
      </w:r>
      <w:r w:rsidRPr="00495BD0">
        <w:rPr>
          <w:spacing w:val="1"/>
          <w:sz w:val="28"/>
          <w:szCs w:val="28"/>
        </w:rPr>
        <w:t xml:space="preserve"> </w:t>
      </w:r>
      <w:r w:rsidRPr="00495BD0">
        <w:rPr>
          <w:sz w:val="28"/>
          <w:szCs w:val="28"/>
        </w:rPr>
        <w:t>действовать</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условиях</w:t>
      </w:r>
      <w:r w:rsidRPr="00495BD0">
        <w:rPr>
          <w:spacing w:val="1"/>
          <w:sz w:val="28"/>
          <w:szCs w:val="28"/>
        </w:rPr>
        <w:t xml:space="preserve"> </w:t>
      </w:r>
      <w:r w:rsidRPr="00495BD0">
        <w:rPr>
          <w:sz w:val="28"/>
          <w:szCs w:val="28"/>
        </w:rPr>
        <w:t>неопределённости,</w:t>
      </w:r>
      <w:r w:rsidRPr="00495BD0">
        <w:rPr>
          <w:spacing w:val="1"/>
          <w:sz w:val="28"/>
          <w:szCs w:val="28"/>
        </w:rPr>
        <w:t xml:space="preserve"> </w:t>
      </w:r>
      <w:r w:rsidRPr="00495BD0">
        <w:rPr>
          <w:sz w:val="28"/>
          <w:szCs w:val="28"/>
        </w:rPr>
        <w:t>повышать</w:t>
      </w:r>
      <w:r w:rsidRPr="00495BD0">
        <w:rPr>
          <w:spacing w:val="1"/>
          <w:sz w:val="28"/>
          <w:szCs w:val="28"/>
        </w:rPr>
        <w:t xml:space="preserve"> </w:t>
      </w:r>
      <w:r w:rsidRPr="00495BD0">
        <w:rPr>
          <w:sz w:val="28"/>
          <w:szCs w:val="28"/>
        </w:rPr>
        <w:t>уровень своей компетентности через практическую деятельность, в том числе</w:t>
      </w:r>
      <w:r w:rsidRPr="00495BD0">
        <w:rPr>
          <w:spacing w:val="-67"/>
          <w:sz w:val="28"/>
          <w:szCs w:val="28"/>
        </w:rPr>
        <w:t xml:space="preserve"> </w:t>
      </w:r>
      <w:r w:rsidRPr="00495BD0">
        <w:rPr>
          <w:sz w:val="28"/>
          <w:szCs w:val="28"/>
        </w:rPr>
        <w:t>умение учиться у других людей, воспринимать в совместной деятельности</w:t>
      </w:r>
      <w:r w:rsidRPr="00495BD0">
        <w:rPr>
          <w:spacing w:val="1"/>
          <w:sz w:val="28"/>
          <w:szCs w:val="28"/>
        </w:rPr>
        <w:t xml:space="preserve"> </w:t>
      </w:r>
      <w:r w:rsidRPr="00495BD0">
        <w:rPr>
          <w:sz w:val="28"/>
          <w:szCs w:val="28"/>
        </w:rPr>
        <w:t>новые</w:t>
      </w:r>
      <w:r w:rsidRPr="00495BD0">
        <w:rPr>
          <w:spacing w:val="-2"/>
          <w:sz w:val="28"/>
          <w:szCs w:val="28"/>
        </w:rPr>
        <w:t xml:space="preserve"> </w:t>
      </w:r>
      <w:r w:rsidRPr="00495BD0">
        <w:rPr>
          <w:sz w:val="28"/>
          <w:szCs w:val="28"/>
        </w:rPr>
        <w:t>знания,</w:t>
      </w:r>
      <w:r w:rsidRPr="00495BD0">
        <w:rPr>
          <w:spacing w:val="-1"/>
          <w:sz w:val="28"/>
          <w:szCs w:val="28"/>
        </w:rPr>
        <w:t xml:space="preserve"> </w:t>
      </w:r>
      <w:r w:rsidRPr="00495BD0">
        <w:rPr>
          <w:sz w:val="28"/>
          <w:szCs w:val="28"/>
        </w:rPr>
        <w:t>навыки и</w:t>
      </w:r>
      <w:r w:rsidRPr="00495BD0">
        <w:rPr>
          <w:spacing w:val="-1"/>
          <w:sz w:val="28"/>
          <w:szCs w:val="28"/>
        </w:rPr>
        <w:t xml:space="preserve"> </w:t>
      </w:r>
      <w:r w:rsidRPr="00495BD0">
        <w:rPr>
          <w:sz w:val="28"/>
          <w:szCs w:val="28"/>
        </w:rPr>
        <w:t>компетенции</w:t>
      </w:r>
      <w:r w:rsidRPr="00495BD0">
        <w:rPr>
          <w:spacing w:val="-3"/>
          <w:sz w:val="28"/>
          <w:szCs w:val="28"/>
        </w:rPr>
        <w:t xml:space="preserve"> </w:t>
      </w:r>
      <w:r w:rsidRPr="00495BD0">
        <w:rPr>
          <w:sz w:val="28"/>
          <w:szCs w:val="28"/>
        </w:rPr>
        <w:t>из</w:t>
      </w:r>
      <w:r w:rsidRPr="00495BD0">
        <w:rPr>
          <w:spacing w:val="-1"/>
          <w:sz w:val="28"/>
          <w:szCs w:val="28"/>
        </w:rPr>
        <w:t xml:space="preserve"> </w:t>
      </w:r>
      <w:r w:rsidRPr="00495BD0">
        <w:rPr>
          <w:sz w:val="28"/>
          <w:szCs w:val="28"/>
        </w:rPr>
        <w:t>опыта</w:t>
      </w:r>
      <w:r w:rsidRPr="00495BD0">
        <w:rPr>
          <w:spacing w:val="-2"/>
          <w:sz w:val="28"/>
          <w:szCs w:val="28"/>
        </w:rPr>
        <w:t xml:space="preserve"> </w:t>
      </w:r>
      <w:r w:rsidRPr="00495BD0">
        <w:rPr>
          <w:sz w:val="28"/>
          <w:szCs w:val="28"/>
        </w:rPr>
        <w:t>других;</w:t>
      </w:r>
    </w:p>
    <w:p w:rsidR="00495BD0" w:rsidRPr="00495BD0" w:rsidRDefault="00495BD0" w:rsidP="00495BD0">
      <w:pPr>
        <w:pStyle w:val="afb"/>
        <w:spacing w:line="350" w:lineRule="auto"/>
        <w:ind w:left="360" w:right="105"/>
        <w:jc w:val="both"/>
        <w:rPr>
          <w:sz w:val="28"/>
          <w:szCs w:val="28"/>
        </w:rPr>
      </w:pPr>
      <w:r w:rsidRPr="00495BD0">
        <w:rPr>
          <w:sz w:val="28"/>
          <w:szCs w:val="28"/>
        </w:rPr>
        <w:t>навык</w:t>
      </w:r>
      <w:r w:rsidRPr="00495BD0">
        <w:rPr>
          <w:spacing w:val="1"/>
          <w:sz w:val="28"/>
          <w:szCs w:val="28"/>
        </w:rPr>
        <w:t xml:space="preserve"> </w:t>
      </w:r>
      <w:r w:rsidRPr="00495BD0">
        <w:rPr>
          <w:sz w:val="28"/>
          <w:szCs w:val="28"/>
        </w:rPr>
        <w:t>выявления</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связывания</w:t>
      </w:r>
      <w:r w:rsidRPr="00495BD0">
        <w:rPr>
          <w:spacing w:val="1"/>
          <w:sz w:val="28"/>
          <w:szCs w:val="28"/>
        </w:rPr>
        <w:t xml:space="preserve"> </w:t>
      </w:r>
      <w:r w:rsidRPr="00495BD0">
        <w:rPr>
          <w:sz w:val="28"/>
          <w:szCs w:val="28"/>
        </w:rPr>
        <w:t>образов,</w:t>
      </w:r>
      <w:r w:rsidRPr="00495BD0">
        <w:rPr>
          <w:spacing w:val="1"/>
          <w:sz w:val="28"/>
          <w:szCs w:val="28"/>
        </w:rPr>
        <w:t xml:space="preserve"> </w:t>
      </w:r>
      <w:r w:rsidRPr="00495BD0">
        <w:rPr>
          <w:sz w:val="28"/>
          <w:szCs w:val="28"/>
        </w:rPr>
        <w:t>способность</w:t>
      </w:r>
      <w:r w:rsidRPr="00495BD0">
        <w:rPr>
          <w:spacing w:val="1"/>
          <w:sz w:val="28"/>
          <w:szCs w:val="28"/>
        </w:rPr>
        <w:t xml:space="preserve"> </w:t>
      </w:r>
      <w:r w:rsidRPr="00495BD0">
        <w:rPr>
          <w:sz w:val="28"/>
          <w:szCs w:val="28"/>
        </w:rPr>
        <w:t>формирования</w:t>
      </w:r>
      <w:r w:rsidRPr="00495BD0">
        <w:rPr>
          <w:spacing w:val="-67"/>
          <w:sz w:val="28"/>
          <w:szCs w:val="28"/>
        </w:rPr>
        <w:t xml:space="preserve"> </w:t>
      </w:r>
      <w:r w:rsidRPr="00495BD0">
        <w:rPr>
          <w:sz w:val="28"/>
          <w:szCs w:val="28"/>
        </w:rPr>
        <w:t>новых</w:t>
      </w:r>
      <w:r w:rsidRPr="00495BD0">
        <w:rPr>
          <w:spacing w:val="1"/>
          <w:sz w:val="28"/>
          <w:szCs w:val="28"/>
        </w:rPr>
        <w:t xml:space="preserve"> </w:t>
      </w:r>
      <w:r w:rsidRPr="00495BD0">
        <w:rPr>
          <w:sz w:val="28"/>
          <w:szCs w:val="28"/>
        </w:rPr>
        <w:t>знаний,</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том</w:t>
      </w:r>
      <w:r w:rsidRPr="00495BD0">
        <w:rPr>
          <w:spacing w:val="1"/>
          <w:sz w:val="28"/>
          <w:szCs w:val="28"/>
        </w:rPr>
        <w:t xml:space="preserve"> </w:t>
      </w:r>
      <w:r w:rsidRPr="00495BD0">
        <w:rPr>
          <w:sz w:val="28"/>
          <w:szCs w:val="28"/>
        </w:rPr>
        <w:t>числе</w:t>
      </w:r>
      <w:r w:rsidRPr="00495BD0">
        <w:rPr>
          <w:spacing w:val="1"/>
          <w:sz w:val="28"/>
          <w:szCs w:val="28"/>
        </w:rPr>
        <w:t xml:space="preserve"> </w:t>
      </w:r>
      <w:r w:rsidRPr="00495BD0">
        <w:rPr>
          <w:sz w:val="28"/>
          <w:szCs w:val="28"/>
        </w:rPr>
        <w:t>способность</w:t>
      </w:r>
      <w:r w:rsidRPr="00495BD0">
        <w:rPr>
          <w:spacing w:val="1"/>
          <w:sz w:val="28"/>
          <w:szCs w:val="28"/>
        </w:rPr>
        <w:t xml:space="preserve"> </w:t>
      </w:r>
      <w:r w:rsidRPr="00495BD0">
        <w:rPr>
          <w:sz w:val="28"/>
          <w:szCs w:val="28"/>
        </w:rPr>
        <w:t>формулировать</w:t>
      </w:r>
      <w:r w:rsidRPr="00495BD0">
        <w:rPr>
          <w:spacing w:val="1"/>
          <w:sz w:val="28"/>
          <w:szCs w:val="28"/>
        </w:rPr>
        <w:t xml:space="preserve"> </w:t>
      </w:r>
      <w:r w:rsidRPr="00495BD0">
        <w:rPr>
          <w:sz w:val="28"/>
          <w:szCs w:val="28"/>
        </w:rPr>
        <w:t>идеи,</w:t>
      </w:r>
      <w:r w:rsidRPr="00495BD0">
        <w:rPr>
          <w:spacing w:val="1"/>
          <w:sz w:val="28"/>
          <w:szCs w:val="28"/>
        </w:rPr>
        <w:t xml:space="preserve"> </w:t>
      </w:r>
      <w:r w:rsidRPr="00495BD0">
        <w:rPr>
          <w:sz w:val="28"/>
          <w:szCs w:val="28"/>
        </w:rPr>
        <w:t>понятия,</w:t>
      </w:r>
      <w:r w:rsidRPr="00495BD0">
        <w:rPr>
          <w:spacing w:val="1"/>
          <w:sz w:val="28"/>
          <w:szCs w:val="28"/>
        </w:rPr>
        <w:t xml:space="preserve"> </w:t>
      </w:r>
      <w:r w:rsidRPr="00495BD0">
        <w:rPr>
          <w:sz w:val="28"/>
          <w:szCs w:val="28"/>
        </w:rPr>
        <w:t>гипотезы об объектах и явлениях, в том числе ранее не известных, осознавать</w:t>
      </w:r>
      <w:r w:rsidRPr="00495BD0">
        <w:rPr>
          <w:spacing w:val="-67"/>
          <w:sz w:val="28"/>
          <w:szCs w:val="28"/>
        </w:rPr>
        <w:t xml:space="preserve"> </w:t>
      </w:r>
      <w:r w:rsidRPr="00495BD0">
        <w:rPr>
          <w:sz w:val="28"/>
          <w:szCs w:val="28"/>
        </w:rPr>
        <w:t>дефициты</w:t>
      </w:r>
      <w:r w:rsidRPr="00495BD0">
        <w:rPr>
          <w:spacing w:val="1"/>
          <w:sz w:val="28"/>
          <w:szCs w:val="28"/>
        </w:rPr>
        <w:t xml:space="preserve"> </w:t>
      </w:r>
      <w:r w:rsidRPr="00495BD0">
        <w:rPr>
          <w:sz w:val="28"/>
          <w:szCs w:val="28"/>
        </w:rPr>
        <w:t>собственных</w:t>
      </w:r>
      <w:r w:rsidRPr="00495BD0">
        <w:rPr>
          <w:spacing w:val="1"/>
          <w:sz w:val="28"/>
          <w:szCs w:val="28"/>
        </w:rPr>
        <w:t xml:space="preserve"> </w:t>
      </w:r>
      <w:r w:rsidRPr="00495BD0">
        <w:rPr>
          <w:sz w:val="28"/>
          <w:szCs w:val="28"/>
        </w:rPr>
        <w:t>знаний</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компетентностей,</w:t>
      </w:r>
      <w:r w:rsidRPr="00495BD0">
        <w:rPr>
          <w:spacing w:val="1"/>
          <w:sz w:val="28"/>
          <w:szCs w:val="28"/>
        </w:rPr>
        <w:t xml:space="preserve"> </w:t>
      </w:r>
      <w:r w:rsidRPr="00495BD0">
        <w:rPr>
          <w:sz w:val="28"/>
          <w:szCs w:val="28"/>
        </w:rPr>
        <w:t>планировать</w:t>
      </w:r>
      <w:r w:rsidRPr="00495BD0">
        <w:rPr>
          <w:spacing w:val="1"/>
          <w:sz w:val="28"/>
          <w:szCs w:val="28"/>
        </w:rPr>
        <w:t xml:space="preserve"> </w:t>
      </w:r>
      <w:r w:rsidRPr="00495BD0">
        <w:rPr>
          <w:sz w:val="28"/>
          <w:szCs w:val="28"/>
        </w:rPr>
        <w:t>своё</w:t>
      </w:r>
      <w:r w:rsidRPr="00495BD0">
        <w:rPr>
          <w:spacing w:val="1"/>
          <w:sz w:val="28"/>
          <w:szCs w:val="28"/>
        </w:rPr>
        <w:t xml:space="preserve"> </w:t>
      </w:r>
      <w:r w:rsidRPr="00495BD0">
        <w:rPr>
          <w:sz w:val="28"/>
          <w:szCs w:val="28"/>
        </w:rPr>
        <w:t>развитие;</w:t>
      </w:r>
    </w:p>
    <w:p w:rsidR="00495BD0" w:rsidRPr="00495BD0" w:rsidRDefault="00495BD0" w:rsidP="00495BD0">
      <w:pPr>
        <w:pStyle w:val="afb"/>
        <w:spacing w:line="350" w:lineRule="auto"/>
        <w:ind w:left="360" w:right="110"/>
        <w:jc w:val="both"/>
        <w:rPr>
          <w:sz w:val="28"/>
          <w:szCs w:val="28"/>
        </w:rPr>
      </w:pPr>
      <w:r w:rsidRPr="00495BD0">
        <w:rPr>
          <w:sz w:val="28"/>
          <w:szCs w:val="28"/>
        </w:rPr>
        <w:t>умение</w:t>
      </w:r>
      <w:r w:rsidRPr="00495BD0">
        <w:rPr>
          <w:spacing w:val="1"/>
          <w:sz w:val="28"/>
          <w:szCs w:val="28"/>
        </w:rPr>
        <w:t xml:space="preserve"> </w:t>
      </w:r>
      <w:r w:rsidRPr="00495BD0">
        <w:rPr>
          <w:sz w:val="28"/>
          <w:szCs w:val="28"/>
        </w:rPr>
        <w:t>оперировать</w:t>
      </w:r>
      <w:r w:rsidRPr="00495BD0">
        <w:rPr>
          <w:spacing w:val="1"/>
          <w:sz w:val="28"/>
          <w:szCs w:val="28"/>
        </w:rPr>
        <w:t xml:space="preserve"> </w:t>
      </w:r>
      <w:r w:rsidRPr="00495BD0">
        <w:rPr>
          <w:sz w:val="28"/>
          <w:szCs w:val="28"/>
        </w:rPr>
        <w:t>основными</w:t>
      </w:r>
      <w:r w:rsidRPr="00495BD0">
        <w:rPr>
          <w:spacing w:val="1"/>
          <w:sz w:val="28"/>
          <w:szCs w:val="28"/>
        </w:rPr>
        <w:t xml:space="preserve"> </w:t>
      </w:r>
      <w:r w:rsidRPr="00495BD0">
        <w:rPr>
          <w:sz w:val="28"/>
          <w:szCs w:val="28"/>
        </w:rPr>
        <w:t>понятиями,</w:t>
      </w:r>
      <w:r w:rsidRPr="00495BD0">
        <w:rPr>
          <w:spacing w:val="1"/>
          <w:sz w:val="28"/>
          <w:szCs w:val="28"/>
        </w:rPr>
        <w:t xml:space="preserve"> </w:t>
      </w:r>
      <w:r w:rsidRPr="00495BD0">
        <w:rPr>
          <w:sz w:val="28"/>
          <w:szCs w:val="28"/>
        </w:rPr>
        <w:t>терминами</w:t>
      </w:r>
      <w:r w:rsidRPr="00495BD0">
        <w:rPr>
          <w:spacing w:val="1"/>
          <w:sz w:val="28"/>
          <w:szCs w:val="28"/>
        </w:rPr>
        <w:t xml:space="preserve"> </w:t>
      </w:r>
      <w:r w:rsidRPr="00495BD0">
        <w:rPr>
          <w:sz w:val="28"/>
          <w:szCs w:val="28"/>
        </w:rPr>
        <w:t>и</w:t>
      </w:r>
      <w:r w:rsidRPr="00495BD0">
        <w:rPr>
          <w:spacing w:val="-67"/>
          <w:sz w:val="28"/>
          <w:szCs w:val="28"/>
        </w:rPr>
        <w:t xml:space="preserve"> </w:t>
      </w:r>
      <w:r w:rsidRPr="00495BD0">
        <w:rPr>
          <w:sz w:val="28"/>
          <w:szCs w:val="28"/>
        </w:rPr>
        <w:t>представлениями</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области</w:t>
      </w:r>
      <w:r w:rsidRPr="00495BD0">
        <w:rPr>
          <w:spacing w:val="-1"/>
          <w:sz w:val="28"/>
          <w:szCs w:val="28"/>
        </w:rPr>
        <w:t xml:space="preserve"> </w:t>
      </w:r>
      <w:r w:rsidRPr="00495BD0">
        <w:rPr>
          <w:sz w:val="28"/>
          <w:szCs w:val="28"/>
        </w:rPr>
        <w:t>концепции</w:t>
      </w:r>
      <w:r w:rsidRPr="00495BD0">
        <w:rPr>
          <w:spacing w:val="-3"/>
          <w:sz w:val="28"/>
          <w:szCs w:val="28"/>
        </w:rPr>
        <w:t xml:space="preserve"> </w:t>
      </w:r>
      <w:r w:rsidRPr="00495BD0">
        <w:rPr>
          <w:sz w:val="28"/>
          <w:szCs w:val="28"/>
        </w:rPr>
        <w:t>устойчивого</w:t>
      </w:r>
      <w:r w:rsidRPr="00495BD0">
        <w:rPr>
          <w:spacing w:val="-2"/>
          <w:sz w:val="28"/>
          <w:szCs w:val="28"/>
        </w:rPr>
        <w:t xml:space="preserve"> </w:t>
      </w:r>
      <w:r w:rsidRPr="00495BD0">
        <w:rPr>
          <w:sz w:val="28"/>
          <w:szCs w:val="28"/>
        </w:rPr>
        <w:t>развития;</w:t>
      </w:r>
    </w:p>
    <w:p w:rsidR="00495BD0" w:rsidRPr="00495BD0" w:rsidRDefault="00495BD0" w:rsidP="00495BD0">
      <w:pPr>
        <w:pStyle w:val="afb"/>
        <w:spacing w:line="348" w:lineRule="auto"/>
        <w:ind w:left="360" w:right="107"/>
        <w:jc w:val="both"/>
        <w:rPr>
          <w:sz w:val="28"/>
          <w:szCs w:val="28"/>
        </w:rPr>
      </w:pPr>
      <w:r w:rsidRPr="00495BD0">
        <w:rPr>
          <w:sz w:val="28"/>
          <w:szCs w:val="28"/>
        </w:rPr>
        <w:t>умение анализировать и выявлять взаимосвязи природы, общества и</w:t>
      </w:r>
      <w:r w:rsidRPr="00495BD0">
        <w:rPr>
          <w:spacing w:val="1"/>
          <w:sz w:val="28"/>
          <w:szCs w:val="28"/>
        </w:rPr>
        <w:t xml:space="preserve"> </w:t>
      </w:r>
      <w:r w:rsidRPr="00495BD0">
        <w:rPr>
          <w:sz w:val="28"/>
          <w:szCs w:val="28"/>
        </w:rPr>
        <w:t>экономики;</w:t>
      </w:r>
    </w:p>
    <w:p w:rsidR="00495BD0" w:rsidRPr="00495BD0" w:rsidRDefault="00495BD0" w:rsidP="00495BD0">
      <w:pPr>
        <w:pStyle w:val="afb"/>
        <w:spacing w:before="1" w:line="350" w:lineRule="auto"/>
        <w:ind w:left="360" w:right="105"/>
        <w:jc w:val="both"/>
        <w:rPr>
          <w:sz w:val="28"/>
          <w:szCs w:val="28"/>
        </w:rPr>
      </w:pPr>
      <w:r w:rsidRPr="00495BD0">
        <w:rPr>
          <w:sz w:val="28"/>
          <w:szCs w:val="28"/>
        </w:rPr>
        <w:t>умение оценивать свои действия с учётом влияния на окружающую</w:t>
      </w:r>
      <w:r w:rsidRPr="00495BD0">
        <w:rPr>
          <w:spacing w:val="1"/>
          <w:sz w:val="28"/>
          <w:szCs w:val="28"/>
        </w:rPr>
        <w:t xml:space="preserve"> </w:t>
      </w:r>
      <w:r w:rsidRPr="00495BD0">
        <w:rPr>
          <w:sz w:val="28"/>
          <w:szCs w:val="28"/>
        </w:rPr>
        <w:t>среду,</w:t>
      </w:r>
      <w:r w:rsidRPr="00495BD0">
        <w:rPr>
          <w:spacing w:val="1"/>
          <w:sz w:val="28"/>
          <w:szCs w:val="28"/>
        </w:rPr>
        <w:t xml:space="preserve"> </w:t>
      </w:r>
      <w:r w:rsidRPr="00495BD0">
        <w:rPr>
          <w:sz w:val="28"/>
          <w:szCs w:val="28"/>
        </w:rPr>
        <w:t>достижения</w:t>
      </w:r>
      <w:r w:rsidRPr="00495BD0">
        <w:rPr>
          <w:spacing w:val="1"/>
          <w:sz w:val="28"/>
          <w:szCs w:val="28"/>
        </w:rPr>
        <w:t xml:space="preserve"> </w:t>
      </w:r>
      <w:r w:rsidRPr="00495BD0">
        <w:rPr>
          <w:sz w:val="28"/>
          <w:szCs w:val="28"/>
        </w:rPr>
        <w:t>целей</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преодоления</w:t>
      </w:r>
      <w:r w:rsidRPr="00495BD0">
        <w:rPr>
          <w:spacing w:val="1"/>
          <w:sz w:val="28"/>
          <w:szCs w:val="28"/>
        </w:rPr>
        <w:t xml:space="preserve"> </w:t>
      </w:r>
      <w:r w:rsidRPr="00495BD0">
        <w:rPr>
          <w:sz w:val="28"/>
          <w:szCs w:val="28"/>
        </w:rPr>
        <w:t>вызовов,</w:t>
      </w:r>
      <w:r w:rsidRPr="00495BD0">
        <w:rPr>
          <w:spacing w:val="1"/>
          <w:sz w:val="28"/>
          <w:szCs w:val="28"/>
        </w:rPr>
        <w:t xml:space="preserve"> </w:t>
      </w:r>
      <w:r w:rsidRPr="00495BD0">
        <w:rPr>
          <w:sz w:val="28"/>
          <w:szCs w:val="28"/>
        </w:rPr>
        <w:t>возможных</w:t>
      </w:r>
      <w:r w:rsidRPr="00495BD0">
        <w:rPr>
          <w:spacing w:val="1"/>
          <w:sz w:val="28"/>
          <w:szCs w:val="28"/>
        </w:rPr>
        <w:t xml:space="preserve"> </w:t>
      </w:r>
      <w:r w:rsidRPr="00495BD0">
        <w:rPr>
          <w:sz w:val="28"/>
          <w:szCs w:val="28"/>
        </w:rPr>
        <w:t>глобальных</w:t>
      </w:r>
      <w:r w:rsidRPr="00495BD0">
        <w:rPr>
          <w:spacing w:val="-67"/>
          <w:sz w:val="28"/>
          <w:szCs w:val="28"/>
        </w:rPr>
        <w:t xml:space="preserve"> </w:t>
      </w:r>
      <w:r w:rsidRPr="00495BD0">
        <w:rPr>
          <w:sz w:val="28"/>
          <w:szCs w:val="28"/>
        </w:rPr>
        <w:t>последствий;</w:t>
      </w:r>
    </w:p>
    <w:p w:rsidR="00495BD0" w:rsidRPr="00495BD0" w:rsidRDefault="00495BD0" w:rsidP="00495BD0">
      <w:pPr>
        <w:pStyle w:val="afb"/>
        <w:spacing w:line="348" w:lineRule="auto"/>
        <w:ind w:left="360" w:right="106"/>
        <w:jc w:val="both"/>
        <w:rPr>
          <w:sz w:val="28"/>
          <w:szCs w:val="28"/>
        </w:rPr>
      </w:pPr>
      <w:r w:rsidRPr="00495BD0">
        <w:rPr>
          <w:sz w:val="28"/>
          <w:szCs w:val="28"/>
        </w:rPr>
        <w:t>способность обучающихся осознавать стрессовую ситуацию, оценивать</w:t>
      </w:r>
      <w:r w:rsidRPr="00495BD0">
        <w:rPr>
          <w:spacing w:val="-67"/>
          <w:sz w:val="28"/>
          <w:szCs w:val="28"/>
        </w:rPr>
        <w:t xml:space="preserve"> </w:t>
      </w:r>
      <w:r w:rsidRPr="00495BD0">
        <w:rPr>
          <w:sz w:val="28"/>
          <w:szCs w:val="28"/>
        </w:rPr>
        <w:t>происходящие</w:t>
      </w:r>
      <w:r w:rsidRPr="00495BD0">
        <w:rPr>
          <w:spacing w:val="-2"/>
          <w:sz w:val="28"/>
          <w:szCs w:val="28"/>
        </w:rPr>
        <w:t xml:space="preserve"> </w:t>
      </w:r>
      <w:r w:rsidRPr="00495BD0">
        <w:rPr>
          <w:sz w:val="28"/>
          <w:szCs w:val="28"/>
        </w:rPr>
        <w:t>изменения</w:t>
      </w:r>
      <w:r w:rsidRPr="00495BD0">
        <w:rPr>
          <w:spacing w:val="-3"/>
          <w:sz w:val="28"/>
          <w:szCs w:val="28"/>
        </w:rPr>
        <w:t xml:space="preserve"> </w:t>
      </w:r>
      <w:r w:rsidRPr="00495BD0">
        <w:rPr>
          <w:sz w:val="28"/>
          <w:szCs w:val="28"/>
        </w:rPr>
        <w:t>и их</w:t>
      </w:r>
      <w:r w:rsidRPr="00495BD0">
        <w:rPr>
          <w:spacing w:val="2"/>
          <w:sz w:val="28"/>
          <w:szCs w:val="28"/>
        </w:rPr>
        <w:t xml:space="preserve"> </w:t>
      </w:r>
      <w:r w:rsidRPr="00495BD0">
        <w:rPr>
          <w:sz w:val="28"/>
          <w:szCs w:val="28"/>
        </w:rPr>
        <w:t>последствия;</w:t>
      </w:r>
    </w:p>
    <w:p w:rsidR="00495BD0" w:rsidRPr="00495BD0" w:rsidRDefault="00495BD0" w:rsidP="00495BD0">
      <w:pPr>
        <w:pStyle w:val="afb"/>
        <w:spacing w:before="3" w:line="350" w:lineRule="auto"/>
        <w:ind w:left="1080" w:right="108"/>
        <w:jc w:val="both"/>
        <w:rPr>
          <w:sz w:val="28"/>
          <w:szCs w:val="28"/>
        </w:rPr>
      </w:pPr>
      <w:r w:rsidRPr="00495BD0">
        <w:rPr>
          <w:sz w:val="28"/>
          <w:szCs w:val="28"/>
        </w:rPr>
        <w:t>воспринимать стрессовую ситуацию как вызов, требующий контрмер;</w:t>
      </w:r>
      <w:r w:rsidRPr="00495BD0">
        <w:rPr>
          <w:spacing w:val="1"/>
          <w:sz w:val="28"/>
          <w:szCs w:val="28"/>
        </w:rPr>
        <w:t xml:space="preserve"> </w:t>
      </w:r>
      <w:r w:rsidRPr="00495BD0">
        <w:rPr>
          <w:sz w:val="28"/>
          <w:szCs w:val="28"/>
        </w:rPr>
        <w:t>оценивать</w:t>
      </w:r>
      <w:r w:rsidRPr="00495BD0">
        <w:rPr>
          <w:spacing w:val="24"/>
          <w:sz w:val="28"/>
          <w:szCs w:val="28"/>
        </w:rPr>
        <w:t xml:space="preserve"> </w:t>
      </w:r>
      <w:r w:rsidRPr="00495BD0">
        <w:rPr>
          <w:sz w:val="28"/>
          <w:szCs w:val="28"/>
        </w:rPr>
        <w:t>ситуацию</w:t>
      </w:r>
      <w:r w:rsidRPr="00495BD0">
        <w:rPr>
          <w:spacing w:val="24"/>
          <w:sz w:val="28"/>
          <w:szCs w:val="28"/>
        </w:rPr>
        <w:t xml:space="preserve"> </w:t>
      </w:r>
      <w:r w:rsidRPr="00495BD0">
        <w:rPr>
          <w:sz w:val="28"/>
          <w:szCs w:val="28"/>
        </w:rPr>
        <w:t>стресса,</w:t>
      </w:r>
      <w:r w:rsidRPr="00495BD0">
        <w:rPr>
          <w:spacing w:val="24"/>
          <w:sz w:val="28"/>
          <w:szCs w:val="28"/>
        </w:rPr>
        <w:t xml:space="preserve"> </w:t>
      </w:r>
      <w:r w:rsidRPr="00495BD0">
        <w:rPr>
          <w:sz w:val="28"/>
          <w:szCs w:val="28"/>
        </w:rPr>
        <w:t>корректировать</w:t>
      </w:r>
      <w:r w:rsidRPr="00495BD0">
        <w:rPr>
          <w:spacing w:val="22"/>
          <w:sz w:val="28"/>
          <w:szCs w:val="28"/>
        </w:rPr>
        <w:t xml:space="preserve"> </w:t>
      </w:r>
      <w:r w:rsidRPr="00495BD0">
        <w:rPr>
          <w:sz w:val="28"/>
          <w:szCs w:val="28"/>
        </w:rPr>
        <w:t>принимаемые</w:t>
      </w:r>
      <w:r w:rsidRPr="00495BD0">
        <w:rPr>
          <w:spacing w:val="25"/>
          <w:sz w:val="28"/>
          <w:szCs w:val="28"/>
        </w:rPr>
        <w:t xml:space="preserve"> </w:t>
      </w:r>
      <w:r w:rsidRPr="00495BD0">
        <w:rPr>
          <w:sz w:val="28"/>
          <w:szCs w:val="28"/>
        </w:rPr>
        <w:t>решения</w:t>
      </w:r>
      <w:r w:rsidRPr="00495BD0">
        <w:rPr>
          <w:spacing w:val="24"/>
          <w:sz w:val="28"/>
          <w:szCs w:val="28"/>
        </w:rPr>
        <w:t xml:space="preserve"> </w:t>
      </w:r>
      <w:r w:rsidRPr="00495BD0">
        <w:rPr>
          <w:sz w:val="28"/>
          <w:szCs w:val="28"/>
        </w:rPr>
        <w:t>и</w:t>
      </w:r>
    </w:p>
    <w:p w:rsidR="00495BD0" w:rsidRPr="00495BD0" w:rsidRDefault="00495BD0" w:rsidP="00495BD0">
      <w:pPr>
        <w:pStyle w:val="afb"/>
        <w:spacing w:line="320" w:lineRule="exact"/>
        <w:ind w:left="360"/>
        <w:jc w:val="both"/>
        <w:rPr>
          <w:sz w:val="28"/>
          <w:szCs w:val="28"/>
        </w:rPr>
      </w:pPr>
      <w:r w:rsidRPr="00495BD0">
        <w:rPr>
          <w:sz w:val="28"/>
          <w:szCs w:val="28"/>
        </w:rPr>
        <w:t>действия;</w:t>
      </w:r>
    </w:p>
    <w:p w:rsidR="00495BD0" w:rsidRPr="00495BD0" w:rsidRDefault="00495BD0" w:rsidP="00495BD0">
      <w:pPr>
        <w:pStyle w:val="afb"/>
        <w:spacing w:before="148" w:line="350" w:lineRule="auto"/>
        <w:ind w:left="360" w:right="105"/>
        <w:jc w:val="both"/>
        <w:rPr>
          <w:sz w:val="28"/>
          <w:szCs w:val="28"/>
        </w:rPr>
      </w:pPr>
      <w:r w:rsidRPr="00495BD0">
        <w:rPr>
          <w:sz w:val="28"/>
          <w:szCs w:val="28"/>
        </w:rPr>
        <w:t>формулировать и оценивать риски и последствия, формировать опыт,</w:t>
      </w:r>
      <w:r w:rsidRPr="00495BD0">
        <w:rPr>
          <w:spacing w:val="1"/>
          <w:sz w:val="28"/>
          <w:szCs w:val="28"/>
        </w:rPr>
        <w:t xml:space="preserve"> </w:t>
      </w:r>
      <w:r w:rsidRPr="00495BD0">
        <w:rPr>
          <w:sz w:val="28"/>
          <w:szCs w:val="28"/>
        </w:rPr>
        <w:t>находить</w:t>
      </w:r>
      <w:r w:rsidRPr="00495BD0">
        <w:rPr>
          <w:spacing w:val="-3"/>
          <w:sz w:val="28"/>
          <w:szCs w:val="28"/>
        </w:rPr>
        <w:t xml:space="preserve"> </w:t>
      </w:r>
      <w:r w:rsidRPr="00495BD0">
        <w:rPr>
          <w:sz w:val="28"/>
          <w:szCs w:val="28"/>
        </w:rPr>
        <w:t>позитивное</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произошедшей</w:t>
      </w:r>
      <w:r w:rsidRPr="00495BD0">
        <w:rPr>
          <w:spacing w:val="-1"/>
          <w:sz w:val="28"/>
          <w:szCs w:val="28"/>
        </w:rPr>
        <w:t xml:space="preserve"> </w:t>
      </w:r>
      <w:r w:rsidRPr="00495BD0">
        <w:rPr>
          <w:sz w:val="28"/>
          <w:szCs w:val="28"/>
        </w:rPr>
        <w:t>ситуации;</w:t>
      </w:r>
    </w:p>
    <w:p w:rsidR="00495BD0" w:rsidRPr="00495BD0" w:rsidRDefault="00495BD0" w:rsidP="00495BD0">
      <w:pPr>
        <w:pStyle w:val="afb"/>
        <w:spacing w:line="320" w:lineRule="exact"/>
        <w:ind w:left="1080"/>
        <w:jc w:val="both"/>
        <w:rPr>
          <w:sz w:val="28"/>
          <w:szCs w:val="28"/>
        </w:rPr>
      </w:pPr>
      <w:r w:rsidRPr="00495BD0">
        <w:rPr>
          <w:sz w:val="28"/>
          <w:szCs w:val="28"/>
        </w:rPr>
        <w:t>быть</w:t>
      </w:r>
      <w:r w:rsidRPr="00495BD0">
        <w:rPr>
          <w:spacing w:val="-4"/>
          <w:sz w:val="28"/>
          <w:szCs w:val="28"/>
        </w:rPr>
        <w:t xml:space="preserve"> </w:t>
      </w:r>
      <w:r w:rsidRPr="00495BD0">
        <w:rPr>
          <w:sz w:val="28"/>
          <w:szCs w:val="28"/>
        </w:rPr>
        <w:t>готовым</w:t>
      </w:r>
      <w:r w:rsidRPr="00495BD0">
        <w:rPr>
          <w:spacing w:val="-4"/>
          <w:sz w:val="28"/>
          <w:szCs w:val="28"/>
        </w:rPr>
        <w:t xml:space="preserve"> </w:t>
      </w:r>
      <w:r w:rsidRPr="00495BD0">
        <w:rPr>
          <w:sz w:val="28"/>
          <w:szCs w:val="28"/>
        </w:rPr>
        <w:t>действовать</w:t>
      </w:r>
      <w:r w:rsidRPr="00495BD0">
        <w:rPr>
          <w:spacing w:val="-3"/>
          <w:sz w:val="28"/>
          <w:szCs w:val="28"/>
        </w:rPr>
        <w:t xml:space="preserve"> </w:t>
      </w:r>
      <w:r w:rsidRPr="00495BD0">
        <w:rPr>
          <w:sz w:val="28"/>
          <w:szCs w:val="28"/>
        </w:rPr>
        <w:t>в</w:t>
      </w:r>
      <w:r w:rsidRPr="00495BD0">
        <w:rPr>
          <w:spacing w:val="-4"/>
          <w:sz w:val="28"/>
          <w:szCs w:val="28"/>
        </w:rPr>
        <w:t xml:space="preserve"> </w:t>
      </w:r>
      <w:r w:rsidRPr="00495BD0">
        <w:rPr>
          <w:sz w:val="28"/>
          <w:szCs w:val="28"/>
        </w:rPr>
        <w:t>отсутствие</w:t>
      </w:r>
      <w:r w:rsidRPr="00495BD0">
        <w:rPr>
          <w:spacing w:val="-2"/>
          <w:sz w:val="28"/>
          <w:szCs w:val="28"/>
        </w:rPr>
        <w:t xml:space="preserve"> </w:t>
      </w:r>
      <w:r w:rsidRPr="00495BD0">
        <w:rPr>
          <w:sz w:val="28"/>
          <w:szCs w:val="28"/>
        </w:rPr>
        <w:t>гарантий</w:t>
      </w:r>
      <w:r w:rsidRPr="00495BD0">
        <w:rPr>
          <w:spacing w:val="-1"/>
          <w:sz w:val="28"/>
          <w:szCs w:val="28"/>
        </w:rPr>
        <w:t xml:space="preserve"> </w:t>
      </w:r>
      <w:r w:rsidRPr="00495BD0">
        <w:rPr>
          <w:sz w:val="28"/>
          <w:szCs w:val="28"/>
        </w:rPr>
        <w:t>успеха.</w:t>
      </w:r>
    </w:p>
    <w:p w:rsidR="00495BD0" w:rsidRPr="00495BD0" w:rsidRDefault="00495BD0" w:rsidP="00495BD0">
      <w:pPr>
        <w:widowControl w:val="0"/>
        <w:tabs>
          <w:tab w:val="left" w:pos="1653"/>
        </w:tabs>
        <w:autoSpaceDE w:val="0"/>
        <w:autoSpaceDN w:val="0"/>
        <w:spacing w:before="149" w:after="0" w:line="350" w:lineRule="auto"/>
        <w:ind w:left="1080" w:right="104"/>
        <w:jc w:val="both"/>
        <w:rPr>
          <w:rFonts w:ascii="Times New Roman" w:hAnsi="Times New Roman" w:cs="Times New Roman"/>
          <w:sz w:val="28"/>
          <w:szCs w:val="28"/>
        </w:rPr>
      </w:pPr>
      <w:r w:rsidRPr="00495BD0">
        <w:rPr>
          <w:rFonts w:ascii="Times New Roman" w:hAnsi="Times New Roman" w:cs="Times New Roman"/>
          <w:sz w:val="28"/>
          <w:szCs w:val="28"/>
        </w:rPr>
        <w:t>В результате изучения родной (русской) литературы на уровне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основного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общего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образования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обучающегося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будут</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сформированы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познавательные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универсальные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учебные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действия,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коммуникативные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универсальные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учебные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действия,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регулятивные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универсальные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учебные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действия.</w:t>
      </w:r>
    </w:p>
    <w:p w:rsidR="00495BD0" w:rsidRPr="00495BD0" w:rsidRDefault="00495BD0" w:rsidP="00495BD0">
      <w:pPr>
        <w:spacing w:line="350"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widowControl w:val="0"/>
        <w:tabs>
          <w:tab w:val="left" w:pos="1861"/>
        </w:tabs>
        <w:autoSpaceDE w:val="0"/>
        <w:autoSpaceDN w:val="0"/>
        <w:spacing w:before="77" w:after="0" w:line="350" w:lineRule="auto"/>
        <w:ind w:left="1080" w:right="105"/>
        <w:jc w:val="both"/>
        <w:rPr>
          <w:rFonts w:ascii="Times New Roman" w:hAnsi="Times New Roman" w:cs="Times New Roman"/>
          <w:sz w:val="28"/>
          <w:szCs w:val="28"/>
        </w:rPr>
      </w:pPr>
      <w:r w:rsidRPr="00495BD0">
        <w:rPr>
          <w:rFonts w:ascii="Times New Roman" w:hAnsi="Times New Roman" w:cs="Times New Roman"/>
          <w:sz w:val="28"/>
          <w:szCs w:val="28"/>
        </w:rPr>
        <w:lastRenderedPageBreak/>
        <w:t>У</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обучающегося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будут</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сформированы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следующие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базовые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логические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действия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как</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часть</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познавательных</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универсальных</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учебных</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действий:</w:t>
      </w:r>
    </w:p>
    <w:p w:rsidR="00495BD0" w:rsidRPr="00495BD0" w:rsidRDefault="00495BD0" w:rsidP="00495BD0">
      <w:pPr>
        <w:pStyle w:val="afb"/>
        <w:spacing w:line="350" w:lineRule="auto"/>
        <w:ind w:left="360" w:right="107"/>
        <w:jc w:val="both"/>
        <w:rPr>
          <w:sz w:val="28"/>
          <w:szCs w:val="28"/>
        </w:rPr>
      </w:pPr>
      <w:r w:rsidRPr="00495BD0">
        <w:rPr>
          <w:sz w:val="28"/>
          <w:szCs w:val="28"/>
        </w:rPr>
        <w:t>выявлять</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характеризовать</w:t>
      </w:r>
      <w:r w:rsidRPr="00495BD0">
        <w:rPr>
          <w:spacing w:val="1"/>
          <w:sz w:val="28"/>
          <w:szCs w:val="28"/>
        </w:rPr>
        <w:t xml:space="preserve"> </w:t>
      </w:r>
      <w:r w:rsidRPr="00495BD0">
        <w:rPr>
          <w:sz w:val="28"/>
          <w:szCs w:val="28"/>
        </w:rPr>
        <w:t>существенные</w:t>
      </w:r>
      <w:r w:rsidRPr="00495BD0">
        <w:rPr>
          <w:spacing w:val="1"/>
          <w:sz w:val="28"/>
          <w:szCs w:val="28"/>
        </w:rPr>
        <w:t xml:space="preserve"> </w:t>
      </w:r>
      <w:r w:rsidRPr="00495BD0">
        <w:rPr>
          <w:sz w:val="28"/>
          <w:szCs w:val="28"/>
        </w:rPr>
        <w:t>признаки</w:t>
      </w:r>
      <w:r w:rsidRPr="00495BD0">
        <w:rPr>
          <w:spacing w:val="1"/>
          <w:sz w:val="28"/>
          <w:szCs w:val="28"/>
        </w:rPr>
        <w:t xml:space="preserve"> </w:t>
      </w:r>
      <w:r w:rsidRPr="00495BD0">
        <w:rPr>
          <w:sz w:val="28"/>
          <w:szCs w:val="28"/>
        </w:rPr>
        <w:t>объектов</w:t>
      </w:r>
      <w:r w:rsidRPr="00495BD0">
        <w:rPr>
          <w:spacing w:val="1"/>
          <w:sz w:val="28"/>
          <w:szCs w:val="28"/>
        </w:rPr>
        <w:t xml:space="preserve"> </w:t>
      </w:r>
      <w:r w:rsidRPr="00495BD0">
        <w:rPr>
          <w:sz w:val="28"/>
          <w:szCs w:val="28"/>
        </w:rPr>
        <w:t>(явлений);</w:t>
      </w:r>
    </w:p>
    <w:p w:rsidR="00495BD0" w:rsidRPr="00495BD0" w:rsidRDefault="00495BD0" w:rsidP="00495BD0">
      <w:pPr>
        <w:pStyle w:val="afb"/>
        <w:spacing w:line="348" w:lineRule="auto"/>
        <w:ind w:left="360" w:right="108"/>
        <w:jc w:val="both"/>
        <w:rPr>
          <w:sz w:val="28"/>
          <w:szCs w:val="28"/>
        </w:rPr>
      </w:pPr>
      <w:r w:rsidRPr="00495BD0">
        <w:rPr>
          <w:sz w:val="28"/>
          <w:szCs w:val="28"/>
        </w:rPr>
        <w:t>устанавливать существенный признак классификации, основания для</w:t>
      </w:r>
      <w:r w:rsidRPr="00495BD0">
        <w:rPr>
          <w:spacing w:val="1"/>
          <w:sz w:val="28"/>
          <w:szCs w:val="28"/>
        </w:rPr>
        <w:t xml:space="preserve"> </w:t>
      </w:r>
      <w:r w:rsidRPr="00495BD0">
        <w:rPr>
          <w:sz w:val="28"/>
          <w:szCs w:val="28"/>
        </w:rPr>
        <w:t>обобщения</w:t>
      </w:r>
      <w:r w:rsidRPr="00495BD0">
        <w:rPr>
          <w:spacing w:val="-4"/>
          <w:sz w:val="28"/>
          <w:szCs w:val="28"/>
        </w:rPr>
        <w:t xml:space="preserve"> </w:t>
      </w:r>
      <w:r w:rsidRPr="00495BD0">
        <w:rPr>
          <w:sz w:val="28"/>
          <w:szCs w:val="28"/>
        </w:rPr>
        <w:t>и сравнения,</w:t>
      </w:r>
      <w:r w:rsidRPr="00495BD0">
        <w:rPr>
          <w:spacing w:val="-2"/>
          <w:sz w:val="28"/>
          <w:szCs w:val="28"/>
        </w:rPr>
        <w:t xml:space="preserve"> </w:t>
      </w:r>
      <w:r w:rsidRPr="00495BD0">
        <w:rPr>
          <w:sz w:val="28"/>
          <w:szCs w:val="28"/>
        </w:rPr>
        <w:t>критерии проводимого</w:t>
      </w:r>
      <w:r w:rsidRPr="00495BD0">
        <w:rPr>
          <w:spacing w:val="-1"/>
          <w:sz w:val="28"/>
          <w:szCs w:val="28"/>
        </w:rPr>
        <w:t xml:space="preserve"> </w:t>
      </w:r>
      <w:r w:rsidRPr="00495BD0">
        <w:rPr>
          <w:sz w:val="28"/>
          <w:szCs w:val="28"/>
        </w:rPr>
        <w:t>анализа;</w:t>
      </w:r>
    </w:p>
    <w:p w:rsidR="00495BD0" w:rsidRPr="00495BD0" w:rsidRDefault="00495BD0" w:rsidP="00495BD0">
      <w:pPr>
        <w:pStyle w:val="afb"/>
        <w:spacing w:before="3" w:line="350" w:lineRule="auto"/>
        <w:ind w:left="360" w:right="104"/>
        <w:jc w:val="both"/>
        <w:rPr>
          <w:sz w:val="28"/>
          <w:szCs w:val="28"/>
        </w:rPr>
      </w:pPr>
      <w:r w:rsidRPr="00495BD0">
        <w:rPr>
          <w:sz w:val="28"/>
          <w:szCs w:val="28"/>
        </w:rPr>
        <w:t>с</w:t>
      </w:r>
      <w:r w:rsidRPr="00495BD0">
        <w:rPr>
          <w:spacing w:val="1"/>
          <w:sz w:val="28"/>
          <w:szCs w:val="28"/>
        </w:rPr>
        <w:t xml:space="preserve"> </w:t>
      </w:r>
      <w:r w:rsidRPr="00495BD0">
        <w:rPr>
          <w:sz w:val="28"/>
          <w:szCs w:val="28"/>
        </w:rPr>
        <w:t>учётом</w:t>
      </w:r>
      <w:r w:rsidRPr="00495BD0">
        <w:rPr>
          <w:spacing w:val="1"/>
          <w:sz w:val="28"/>
          <w:szCs w:val="28"/>
        </w:rPr>
        <w:t xml:space="preserve"> </w:t>
      </w:r>
      <w:r w:rsidRPr="00495BD0">
        <w:rPr>
          <w:sz w:val="28"/>
          <w:szCs w:val="28"/>
        </w:rPr>
        <w:t>предложенной</w:t>
      </w:r>
      <w:r w:rsidRPr="00495BD0">
        <w:rPr>
          <w:spacing w:val="1"/>
          <w:sz w:val="28"/>
          <w:szCs w:val="28"/>
        </w:rPr>
        <w:t xml:space="preserve"> </w:t>
      </w:r>
      <w:r w:rsidRPr="00495BD0">
        <w:rPr>
          <w:sz w:val="28"/>
          <w:szCs w:val="28"/>
        </w:rPr>
        <w:t>задачи</w:t>
      </w:r>
      <w:r w:rsidRPr="00495BD0">
        <w:rPr>
          <w:spacing w:val="1"/>
          <w:sz w:val="28"/>
          <w:szCs w:val="28"/>
        </w:rPr>
        <w:t xml:space="preserve"> </w:t>
      </w:r>
      <w:r w:rsidRPr="00495BD0">
        <w:rPr>
          <w:sz w:val="28"/>
          <w:szCs w:val="28"/>
        </w:rPr>
        <w:t>выявлять</w:t>
      </w:r>
      <w:r w:rsidRPr="00495BD0">
        <w:rPr>
          <w:spacing w:val="1"/>
          <w:sz w:val="28"/>
          <w:szCs w:val="28"/>
        </w:rPr>
        <w:t xml:space="preserve"> </w:t>
      </w:r>
      <w:r w:rsidRPr="00495BD0">
        <w:rPr>
          <w:sz w:val="28"/>
          <w:szCs w:val="28"/>
        </w:rPr>
        <w:t>закономерности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противоречия в рассматриваемых фактах, данных и наблюдениях, предлагать</w:t>
      </w:r>
      <w:r w:rsidRPr="00495BD0">
        <w:rPr>
          <w:spacing w:val="-67"/>
          <w:sz w:val="28"/>
          <w:szCs w:val="28"/>
        </w:rPr>
        <w:t xml:space="preserve"> </w:t>
      </w:r>
      <w:r w:rsidRPr="00495BD0">
        <w:rPr>
          <w:sz w:val="28"/>
          <w:szCs w:val="28"/>
        </w:rPr>
        <w:t>критерии</w:t>
      </w:r>
      <w:r w:rsidRPr="00495BD0">
        <w:rPr>
          <w:spacing w:val="-1"/>
          <w:sz w:val="28"/>
          <w:szCs w:val="28"/>
        </w:rPr>
        <w:t xml:space="preserve"> </w:t>
      </w:r>
      <w:r w:rsidRPr="00495BD0">
        <w:rPr>
          <w:sz w:val="28"/>
          <w:szCs w:val="28"/>
        </w:rPr>
        <w:t>для выявления</w:t>
      </w:r>
      <w:r w:rsidRPr="00495BD0">
        <w:rPr>
          <w:spacing w:val="-1"/>
          <w:sz w:val="28"/>
          <w:szCs w:val="28"/>
        </w:rPr>
        <w:t xml:space="preserve"> </w:t>
      </w:r>
      <w:r w:rsidRPr="00495BD0">
        <w:rPr>
          <w:sz w:val="28"/>
          <w:szCs w:val="28"/>
        </w:rPr>
        <w:t>закономерностей и</w:t>
      </w:r>
      <w:r w:rsidRPr="00495BD0">
        <w:rPr>
          <w:spacing w:val="-3"/>
          <w:sz w:val="28"/>
          <w:szCs w:val="28"/>
        </w:rPr>
        <w:t xml:space="preserve"> </w:t>
      </w:r>
      <w:r w:rsidRPr="00495BD0">
        <w:rPr>
          <w:sz w:val="28"/>
          <w:szCs w:val="28"/>
        </w:rPr>
        <w:t>противоречий;</w:t>
      </w:r>
    </w:p>
    <w:p w:rsidR="00495BD0" w:rsidRPr="00495BD0" w:rsidRDefault="00495BD0" w:rsidP="00495BD0">
      <w:pPr>
        <w:pStyle w:val="afb"/>
        <w:spacing w:line="350" w:lineRule="auto"/>
        <w:ind w:left="360" w:right="108"/>
        <w:jc w:val="both"/>
        <w:rPr>
          <w:sz w:val="28"/>
          <w:szCs w:val="28"/>
        </w:rPr>
      </w:pPr>
      <w:r w:rsidRPr="00495BD0">
        <w:rPr>
          <w:sz w:val="28"/>
          <w:szCs w:val="28"/>
        </w:rPr>
        <w:t>выявлять дефициты информации, данных, необходимых для решения</w:t>
      </w:r>
      <w:r w:rsidRPr="00495BD0">
        <w:rPr>
          <w:spacing w:val="1"/>
          <w:sz w:val="28"/>
          <w:szCs w:val="28"/>
        </w:rPr>
        <w:t xml:space="preserve"> </w:t>
      </w:r>
      <w:r w:rsidRPr="00495BD0">
        <w:rPr>
          <w:sz w:val="28"/>
          <w:szCs w:val="28"/>
        </w:rPr>
        <w:t>поставленной</w:t>
      </w:r>
      <w:r w:rsidRPr="00495BD0">
        <w:rPr>
          <w:spacing w:val="-1"/>
          <w:sz w:val="28"/>
          <w:szCs w:val="28"/>
        </w:rPr>
        <w:t xml:space="preserve"> </w:t>
      </w:r>
      <w:r w:rsidRPr="00495BD0">
        <w:rPr>
          <w:sz w:val="28"/>
          <w:szCs w:val="28"/>
        </w:rPr>
        <w:t>задачи;</w:t>
      </w:r>
    </w:p>
    <w:p w:rsidR="00495BD0" w:rsidRPr="00495BD0" w:rsidRDefault="00495BD0" w:rsidP="00495BD0">
      <w:pPr>
        <w:pStyle w:val="afb"/>
        <w:spacing w:line="350" w:lineRule="auto"/>
        <w:ind w:left="360" w:right="106"/>
        <w:jc w:val="both"/>
        <w:rPr>
          <w:sz w:val="28"/>
          <w:szCs w:val="28"/>
        </w:rPr>
      </w:pPr>
      <w:r w:rsidRPr="00495BD0">
        <w:rPr>
          <w:sz w:val="28"/>
          <w:szCs w:val="28"/>
        </w:rPr>
        <w:t>выявлять</w:t>
      </w:r>
      <w:r w:rsidRPr="00495BD0">
        <w:rPr>
          <w:spacing w:val="1"/>
          <w:sz w:val="28"/>
          <w:szCs w:val="28"/>
        </w:rPr>
        <w:t xml:space="preserve"> </w:t>
      </w:r>
      <w:r w:rsidRPr="00495BD0">
        <w:rPr>
          <w:sz w:val="28"/>
          <w:szCs w:val="28"/>
        </w:rPr>
        <w:t>причинно-следственные</w:t>
      </w:r>
      <w:r w:rsidRPr="00495BD0">
        <w:rPr>
          <w:spacing w:val="1"/>
          <w:sz w:val="28"/>
          <w:szCs w:val="28"/>
        </w:rPr>
        <w:t xml:space="preserve"> </w:t>
      </w:r>
      <w:r w:rsidRPr="00495BD0">
        <w:rPr>
          <w:sz w:val="28"/>
          <w:szCs w:val="28"/>
        </w:rPr>
        <w:t>связи</w:t>
      </w:r>
      <w:r w:rsidRPr="00495BD0">
        <w:rPr>
          <w:spacing w:val="1"/>
          <w:sz w:val="28"/>
          <w:szCs w:val="28"/>
        </w:rPr>
        <w:t xml:space="preserve"> </w:t>
      </w:r>
      <w:r w:rsidRPr="00495BD0">
        <w:rPr>
          <w:sz w:val="28"/>
          <w:szCs w:val="28"/>
        </w:rPr>
        <w:t>при</w:t>
      </w:r>
      <w:r w:rsidRPr="00495BD0">
        <w:rPr>
          <w:spacing w:val="1"/>
          <w:sz w:val="28"/>
          <w:szCs w:val="28"/>
        </w:rPr>
        <w:t xml:space="preserve"> </w:t>
      </w:r>
      <w:r w:rsidRPr="00495BD0">
        <w:rPr>
          <w:sz w:val="28"/>
          <w:szCs w:val="28"/>
        </w:rPr>
        <w:t>изучении</w:t>
      </w:r>
      <w:r w:rsidRPr="00495BD0">
        <w:rPr>
          <w:spacing w:val="1"/>
          <w:sz w:val="28"/>
          <w:szCs w:val="28"/>
        </w:rPr>
        <w:t xml:space="preserve"> </w:t>
      </w:r>
      <w:r w:rsidRPr="00495BD0">
        <w:rPr>
          <w:sz w:val="28"/>
          <w:szCs w:val="28"/>
        </w:rPr>
        <w:t>явлений</w:t>
      </w:r>
      <w:r w:rsidRPr="00495BD0">
        <w:rPr>
          <w:spacing w:val="1"/>
          <w:sz w:val="28"/>
          <w:szCs w:val="28"/>
        </w:rPr>
        <w:t xml:space="preserve"> </w:t>
      </w:r>
      <w:r w:rsidRPr="00495BD0">
        <w:rPr>
          <w:sz w:val="28"/>
          <w:szCs w:val="28"/>
        </w:rPr>
        <w:t>и</w:t>
      </w:r>
      <w:r w:rsidRPr="00495BD0">
        <w:rPr>
          <w:spacing w:val="-67"/>
          <w:sz w:val="28"/>
          <w:szCs w:val="28"/>
        </w:rPr>
        <w:t xml:space="preserve"> </w:t>
      </w:r>
      <w:r w:rsidRPr="00495BD0">
        <w:rPr>
          <w:sz w:val="28"/>
          <w:szCs w:val="28"/>
        </w:rPr>
        <w:t>процессов, проводить выводы с использованием дедуктивных и индуктивных</w:t>
      </w:r>
      <w:r w:rsidRPr="00495BD0">
        <w:rPr>
          <w:spacing w:val="-67"/>
          <w:sz w:val="28"/>
          <w:szCs w:val="28"/>
        </w:rPr>
        <w:t xml:space="preserve"> </w:t>
      </w:r>
      <w:r w:rsidRPr="00495BD0">
        <w:rPr>
          <w:sz w:val="28"/>
          <w:szCs w:val="28"/>
        </w:rPr>
        <w:t>умозаключений,</w:t>
      </w:r>
      <w:r w:rsidRPr="00495BD0">
        <w:rPr>
          <w:spacing w:val="1"/>
          <w:sz w:val="28"/>
          <w:szCs w:val="28"/>
        </w:rPr>
        <w:t xml:space="preserve"> </w:t>
      </w:r>
      <w:r w:rsidRPr="00495BD0">
        <w:rPr>
          <w:sz w:val="28"/>
          <w:szCs w:val="28"/>
        </w:rPr>
        <w:t>умозаключений</w:t>
      </w:r>
      <w:r w:rsidRPr="00495BD0">
        <w:rPr>
          <w:spacing w:val="1"/>
          <w:sz w:val="28"/>
          <w:szCs w:val="28"/>
        </w:rPr>
        <w:t xml:space="preserve"> </w:t>
      </w:r>
      <w:r w:rsidRPr="00495BD0">
        <w:rPr>
          <w:sz w:val="28"/>
          <w:szCs w:val="28"/>
        </w:rPr>
        <w:t>по</w:t>
      </w:r>
      <w:r w:rsidRPr="00495BD0">
        <w:rPr>
          <w:spacing w:val="1"/>
          <w:sz w:val="28"/>
          <w:szCs w:val="28"/>
        </w:rPr>
        <w:t xml:space="preserve"> </w:t>
      </w:r>
      <w:r w:rsidRPr="00495BD0">
        <w:rPr>
          <w:sz w:val="28"/>
          <w:szCs w:val="28"/>
        </w:rPr>
        <w:t>аналогии,</w:t>
      </w:r>
      <w:r w:rsidRPr="00495BD0">
        <w:rPr>
          <w:spacing w:val="1"/>
          <w:sz w:val="28"/>
          <w:szCs w:val="28"/>
        </w:rPr>
        <w:t xml:space="preserve"> </w:t>
      </w:r>
      <w:r w:rsidRPr="00495BD0">
        <w:rPr>
          <w:sz w:val="28"/>
          <w:szCs w:val="28"/>
        </w:rPr>
        <w:t>формулировать</w:t>
      </w:r>
      <w:r w:rsidRPr="00495BD0">
        <w:rPr>
          <w:spacing w:val="1"/>
          <w:sz w:val="28"/>
          <w:szCs w:val="28"/>
        </w:rPr>
        <w:t xml:space="preserve"> </w:t>
      </w:r>
      <w:r w:rsidRPr="00495BD0">
        <w:rPr>
          <w:sz w:val="28"/>
          <w:szCs w:val="28"/>
        </w:rPr>
        <w:t>гипотезы</w:t>
      </w:r>
      <w:r w:rsidRPr="00495BD0">
        <w:rPr>
          <w:spacing w:val="1"/>
          <w:sz w:val="28"/>
          <w:szCs w:val="28"/>
        </w:rPr>
        <w:t xml:space="preserve"> </w:t>
      </w:r>
      <w:r w:rsidRPr="00495BD0">
        <w:rPr>
          <w:sz w:val="28"/>
          <w:szCs w:val="28"/>
        </w:rPr>
        <w:t>о</w:t>
      </w:r>
      <w:r w:rsidRPr="00495BD0">
        <w:rPr>
          <w:spacing w:val="1"/>
          <w:sz w:val="28"/>
          <w:szCs w:val="28"/>
        </w:rPr>
        <w:t xml:space="preserve"> </w:t>
      </w:r>
      <w:r w:rsidRPr="00495BD0">
        <w:rPr>
          <w:sz w:val="28"/>
          <w:szCs w:val="28"/>
        </w:rPr>
        <w:t>взаимосвязях;</w:t>
      </w:r>
    </w:p>
    <w:p w:rsidR="00495BD0" w:rsidRPr="00495BD0" w:rsidRDefault="00495BD0" w:rsidP="00495BD0">
      <w:pPr>
        <w:pStyle w:val="afb"/>
        <w:spacing w:line="350" w:lineRule="auto"/>
        <w:ind w:left="360" w:right="103"/>
        <w:jc w:val="both"/>
        <w:rPr>
          <w:sz w:val="28"/>
          <w:szCs w:val="28"/>
        </w:rPr>
      </w:pPr>
      <w:r w:rsidRPr="00495BD0">
        <w:rPr>
          <w:sz w:val="28"/>
          <w:szCs w:val="28"/>
        </w:rPr>
        <w:t>самостоятельно выбирать способ решения учебной задачи (сравнивать</w:t>
      </w:r>
      <w:r w:rsidRPr="00495BD0">
        <w:rPr>
          <w:spacing w:val="1"/>
          <w:sz w:val="28"/>
          <w:szCs w:val="28"/>
        </w:rPr>
        <w:t xml:space="preserve"> </w:t>
      </w:r>
      <w:r w:rsidRPr="00495BD0">
        <w:rPr>
          <w:sz w:val="28"/>
          <w:szCs w:val="28"/>
        </w:rPr>
        <w:t>несколько</w:t>
      </w:r>
      <w:r w:rsidRPr="00495BD0">
        <w:rPr>
          <w:spacing w:val="1"/>
          <w:sz w:val="28"/>
          <w:szCs w:val="28"/>
        </w:rPr>
        <w:t xml:space="preserve"> </w:t>
      </w:r>
      <w:r w:rsidRPr="00495BD0">
        <w:rPr>
          <w:sz w:val="28"/>
          <w:szCs w:val="28"/>
        </w:rPr>
        <w:t>вариантов</w:t>
      </w:r>
      <w:r w:rsidRPr="00495BD0">
        <w:rPr>
          <w:spacing w:val="1"/>
          <w:sz w:val="28"/>
          <w:szCs w:val="28"/>
        </w:rPr>
        <w:t xml:space="preserve"> </w:t>
      </w:r>
      <w:r w:rsidRPr="00495BD0">
        <w:rPr>
          <w:sz w:val="28"/>
          <w:szCs w:val="28"/>
        </w:rPr>
        <w:t>решения,</w:t>
      </w:r>
      <w:r w:rsidRPr="00495BD0">
        <w:rPr>
          <w:spacing w:val="1"/>
          <w:sz w:val="28"/>
          <w:szCs w:val="28"/>
        </w:rPr>
        <w:t xml:space="preserve"> </w:t>
      </w:r>
      <w:r w:rsidRPr="00495BD0">
        <w:rPr>
          <w:sz w:val="28"/>
          <w:szCs w:val="28"/>
        </w:rPr>
        <w:t>выбирать</w:t>
      </w:r>
      <w:r w:rsidRPr="00495BD0">
        <w:rPr>
          <w:spacing w:val="1"/>
          <w:sz w:val="28"/>
          <w:szCs w:val="28"/>
        </w:rPr>
        <w:t xml:space="preserve"> </w:t>
      </w:r>
      <w:r w:rsidRPr="00495BD0">
        <w:rPr>
          <w:sz w:val="28"/>
          <w:szCs w:val="28"/>
        </w:rPr>
        <w:t>наиболее</w:t>
      </w:r>
      <w:r w:rsidRPr="00495BD0">
        <w:rPr>
          <w:spacing w:val="1"/>
          <w:sz w:val="28"/>
          <w:szCs w:val="28"/>
        </w:rPr>
        <w:t xml:space="preserve"> </w:t>
      </w:r>
      <w:r w:rsidRPr="00495BD0">
        <w:rPr>
          <w:sz w:val="28"/>
          <w:szCs w:val="28"/>
        </w:rPr>
        <w:t>подходящий</w:t>
      </w:r>
      <w:r w:rsidRPr="00495BD0">
        <w:rPr>
          <w:spacing w:val="1"/>
          <w:sz w:val="28"/>
          <w:szCs w:val="28"/>
        </w:rPr>
        <w:t xml:space="preserve"> </w:t>
      </w:r>
      <w:r w:rsidRPr="00495BD0">
        <w:rPr>
          <w:sz w:val="28"/>
          <w:szCs w:val="28"/>
        </w:rPr>
        <w:t>с</w:t>
      </w:r>
      <w:r w:rsidRPr="00495BD0">
        <w:rPr>
          <w:spacing w:val="1"/>
          <w:sz w:val="28"/>
          <w:szCs w:val="28"/>
        </w:rPr>
        <w:t xml:space="preserve"> </w:t>
      </w:r>
      <w:r w:rsidRPr="00495BD0">
        <w:rPr>
          <w:sz w:val="28"/>
          <w:szCs w:val="28"/>
        </w:rPr>
        <w:t>учётом</w:t>
      </w:r>
      <w:r w:rsidRPr="00495BD0">
        <w:rPr>
          <w:spacing w:val="1"/>
          <w:sz w:val="28"/>
          <w:szCs w:val="28"/>
        </w:rPr>
        <w:t xml:space="preserve"> </w:t>
      </w:r>
      <w:r w:rsidRPr="00495BD0">
        <w:rPr>
          <w:sz w:val="28"/>
          <w:szCs w:val="28"/>
        </w:rPr>
        <w:t>самостоятельно</w:t>
      </w:r>
      <w:r w:rsidRPr="00495BD0">
        <w:rPr>
          <w:spacing w:val="-1"/>
          <w:sz w:val="28"/>
          <w:szCs w:val="28"/>
        </w:rPr>
        <w:t xml:space="preserve"> </w:t>
      </w:r>
      <w:r w:rsidRPr="00495BD0">
        <w:rPr>
          <w:sz w:val="28"/>
          <w:szCs w:val="28"/>
        </w:rPr>
        <w:t>выделенных критериев).</w:t>
      </w:r>
    </w:p>
    <w:p w:rsidR="00495BD0" w:rsidRPr="00495BD0" w:rsidRDefault="00495BD0" w:rsidP="00495BD0">
      <w:pPr>
        <w:widowControl w:val="0"/>
        <w:tabs>
          <w:tab w:val="left" w:pos="1863"/>
        </w:tabs>
        <w:autoSpaceDE w:val="0"/>
        <w:autoSpaceDN w:val="0"/>
        <w:spacing w:after="0" w:line="350" w:lineRule="auto"/>
        <w:ind w:left="1080" w:right="102"/>
        <w:jc w:val="both"/>
        <w:rPr>
          <w:rFonts w:ascii="Times New Roman" w:hAnsi="Times New Roman" w:cs="Times New Roman"/>
          <w:sz w:val="28"/>
          <w:szCs w:val="28"/>
        </w:rPr>
      </w:pPr>
      <w:r w:rsidRPr="00495BD0">
        <w:rPr>
          <w:rFonts w:ascii="Times New Roman" w:hAnsi="Times New Roman" w:cs="Times New Roman"/>
          <w:sz w:val="28"/>
          <w:szCs w:val="28"/>
        </w:rPr>
        <w:t>У</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обучающегося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будут</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сформированы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следующие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базовые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исследовательские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действия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как</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часть</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познавательных</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универсальных</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учебных</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действий:</w:t>
      </w:r>
    </w:p>
    <w:p w:rsidR="00495BD0" w:rsidRPr="00495BD0" w:rsidRDefault="00495BD0" w:rsidP="00495BD0">
      <w:pPr>
        <w:pStyle w:val="afb"/>
        <w:spacing w:line="348" w:lineRule="auto"/>
        <w:ind w:left="1080" w:right="107"/>
        <w:jc w:val="both"/>
        <w:rPr>
          <w:sz w:val="28"/>
          <w:szCs w:val="28"/>
        </w:rPr>
      </w:pPr>
      <w:r w:rsidRPr="00495BD0">
        <w:rPr>
          <w:sz w:val="28"/>
          <w:szCs w:val="28"/>
        </w:rPr>
        <w:t>использовать вопросы как исследовательский инструмент познания;</w:t>
      </w:r>
      <w:r w:rsidRPr="00495BD0">
        <w:rPr>
          <w:spacing w:val="1"/>
          <w:sz w:val="28"/>
          <w:szCs w:val="28"/>
        </w:rPr>
        <w:t xml:space="preserve"> </w:t>
      </w:r>
      <w:r w:rsidRPr="00495BD0">
        <w:rPr>
          <w:sz w:val="28"/>
          <w:szCs w:val="28"/>
        </w:rPr>
        <w:t>формулировать</w:t>
      </w:r>
      <w:r w:rsidRPr="00495BD0">
        <w:rPr>
          <w:spacing w:val="33"/>
          <w:sz w:val="28"/>
          <w:szCs w:val="28"/>
        </w:rPr>
        <w:t xml:space="preserve"> </w:t>
      </w:r>
      <w:r w:rsidRPr="00495BD0">
        <w:rPr>
          <w:sz w:val="28"/>
          <w:szCs w:val="28"/>
        </w:rPr>
        <w:t>вопросы,</w:t>
      </w:r>
      <w:r w:rsidRPr="00495BD0">
        <w:rPr>
          <w:spacing w:val="33"/>
          <w:sz w:val="28"/>
          <w:szCs w:val="28"/>
        </w:rPr>
        <w:t xml:space="preserve"> </w:t>
      </w:r>
      <w:r w:rsidRPr="00495BD0">
        <w:rPr>
          <w:sz w:val="28"/>
          <w:szCs w:val="28"/>
        </w:rPr>
        <w:t>фиксирующие</w:t>
      </w:r>
      <w:r w:rsidRPr="00495BD0">
        <w:rPr>
          <w:spacing w:val="34"/>
          <w:sz w:val="28"/>
          <w:szCs w:val="28"/>
        </w:rPr>
        <w:t xml:space="preserve"> </w:t>
      </w:r>
      <w:r w:rsidRPr="00495BD0">
        <w:rPr>
          <w:sz w:val="28"/>
          <w:szCs w:val="28"/>
        </w:rPr>
        <w:t>разрыв</w:t>
      </w:r>
      <w:r w:rsidRPr="00495BD0">
        <w:rPr>
          <w:spacing w:val="33"/>
          <w:sz w:val="28"/>
          <w:szCs w:val="28"/>
        </w:rPr>
        <w:t xml:space="preserve"> </w:t>
      </w:r>
      <w:r w:rsidRPr="00495BD0">
        <w:rPr>
          <w:sz w:val="28"/>
          <w:szCs w:val="28"/>
        </w:rPr>
        <w:t>между</w:t>
      </w:r>
      <w:r w:rsidRPr="00495BD0">
        <w:rPr>
          <w:spacing w:val="32"/>
          <w:sz w:val="28"/>
          <w:szCs w:val="28"/>
        </w:rPr>
        <w:t xml:space="preserve"> </w:t>
      </w:r>
      <w:r w:rsidRPr="00495BD0">
        <w:rPr>
          <w:sz w:val="28"/>
          <w:szCs w:val="28"/>
        </w:rPr>
        <w:t>реальным</w:t>
      </w:r>
      <w:r w:rsidRPr="00495BD0">
        <w:rPr>
          <w:spacing w:val="32"/>
          <w:sz w:val="28"/>
          <w:szCs w:val="28"/>
        </w:rPr>
        <w:t xml:space="preserve"> </w:t>
      </w:r>
      <w:r w:rsidRPr="00495BD0">
        <w:rPr>
          <w:sz w:val="28"/>
          <w:szCs w:val="28"/>
        </w:rPr>
        <w:t>и</w:t>
      </w:r>
    </w:p>
    <w:p w:rsidR="00495BD0" w:rsidRPr="00495BD0" w:rsidRDefault="00495BD0" w:rsidP="00495BD0">
      <w:pPr>
        <w:pStyle w:val="afb"/>
        <w:spacing w:line="350" w:lineRule="auto"/>
        <w:ind w:left="360" w:right="103"/>
        <w:jc w:val="both"/>
        <w:rPr>
          <w:sz w:val="28"/>
          <w:szCs w:val="28"/>
        </w:rPr>
      </w:pPr>
      <w:r w:rsidRPr="00495BD0">
        <w:rPr>
          <w:sz w:val="28"/>
          <w:szCs w:val="28"/>
        </w:rPr>
        <w:t>желательным состоянием ситуации, объекта, самостоятельно устанавливать</w:t>
      </w:r>
      <w:r w:rsidRPr="00495BD0">
        <w:rPr>
          <w:spacing w:val="1"/>
          <w:sz w:val="28"/>
          <w:szCs w:val="28"/>
        </w:rPr>
        <w:t xml:space="preserve"> </w:t>
      </w:r>
      <w:r w:rsidRPr="00495BD0">
        <w:rPr>
          <w:sz w:val="28"/>
          <w:szCs w:val="28"/>
        </w:rPr>
        <w:t>искомое</w:t>
      </w:r>
      <w:r w:rsidRPr="00495BD0">
        <w:rPr>
          <w:spacing w:val="-1"/>
          <w:sz w:val="28"/>
          <w:szCs w:val="28"/>
        </w:rPr>
        <w:t xml:space="preserve"> </w:t>
      </w:r>
      <w:r w:rsidRPr="00495BD0">
        <w:rPr>
          <w:sz w:val="28"/>
          <w:szCs w:val="28"/>
        </w:rPr>
        <w:t>и</w:t>
      </w:r>
      <w:r w:rsidRPr="00495BD0">
        <w:rPr>
          <w:spacing w:val="-2"/>
          <w:sz w:val="28"/>
          <w:szCs w:val="28"/>
        </w:rPr>
        <w:t xml:space="preserve"> </w:t>
      </w:r>
      <w:r w:rsidRPr="00495BD0">
        <w:rPr>
          <w:sz w:val="28"/>
          <w:szCs w:val="28"/>
        </w:rPr>
        <w:t>данное;</w:t>
      </w:r>
    </w:p>
    <w:p w:rsidR="00495BD0" w:rsidRPr="00495BD0" w:rsidRDefault="00495BD0" w:rsidP="00495BD0">
      <w:pPr>
        <w:pStyle w:val="afb"/>
        <w:spacing w:line="350" w:lineRule="auto"/>
        <w:ind w:left="360" w:right="105"/>
        <w:jc w:val="both"/>
        <w:rPr>
          <w:sz w:val="28"/>
          <w:szCs w:val="28"/>
        </w:rPr>
      </w:pPr>
      <w:r w:rsidRPr="00495BD0">
        <w:rPr>
          <w:sz w:val="28"/>
          <w:szCs w:val="28"/>
        </w:rPr>
        <w:t>формировать</w:t>
      </w:r>
      <w:r w:rsidRPr="00495BD0">
        <w:rPr>
          <w:spacing w:val="1"/>
          <w:sz w:val="28"/>
          <w:szCs w:val="28"/>
        </w:rPr>
        <w:t xml:space="preserve"> </w:t>
      </w:r>
      <w:r w:rsidRPr="00495BD0">
        <w:rPr>
          <w:sz w:val="28"/>
          <w:szCs w:val="28"/>
        </w:rPr>
        <w:t>гипотезу</w:t>
      </w:r>
      <w:r w:rsidRPr="00495BD0">
        <w:rPr>
          <w:spacing w:val="1"/>
          <w:sz w:val="28"/>
          <w:szCs w:val="28"/>
        </w:rPr>
        <w:t xml:space="preserve"> </w:t>
      </w:r>
      <w:r w:rsidRPr="00495BD0">
        <w:rPr>
          <w:sz w:val="28"/>
          <w:szCs w:val="28"/>
        </w:rPr>
        <w:t>об</w:t>
      </w:r>
      <w:r w:rsidRPr="00495BD0">
        <w:rPr>
          <w:spacing w:val="1"/>
          <w:sz w:val="28"/>
          <w:szCs w:val="28"/>
        </w:rPr>
        <w:t xml:space="preserve"> </w:t>
      </w:r>
      <w:r w:rsidRPr="00495BD0">
        <w:rPr>
          <w:sz w:val="28"/>
          <w:szCs w:val="28"/>
        </w:rPr>
        <w:t>истинности</w:t>
      </w:r>
      <w:r w:rsidRPr="00495BD0">
        <w:rPr>
          <w:spacing w:val="1"/>
          <w:sz w:val="28"/>
          <w:szCs w:val="28"/>
        </w:rPr>
        <w:t xml:space="preserve"> </w:t>
      </w:r>
      <w:r w:rsidRPr="00495BD0">
        <w:rPr>
          <w:sz w:val="28"/>
          <w:szCs w:val="28"/>
        </w:rPr>
        <w:t>собственных</w:t>
      </w:r>
      <w:r w:rsidRPr="00495BD0">
        <w:rPr>
          <w:spacing w:val="1"/>
          <w:sz w:val="28"/>
          <w:szCs w:val="28"/>
        </w:rPr>
        <w:t xml:space="preserve"> </w:t>
      </w:r>
      <w:r w:rsidRPr="00495BD0">
        <w:rPr>
          <w:sz w:val="28"/>
          <w:szCs w:val="28"/>
        </w:rPr>
        <w:t>суждений</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суждений</w:t>
      </w:r>
      <w:r w:rsidRPr="00495BD0">
        <w:rPr>
          <w:spacing w:val="-1"/>
          <w:sz w:val="28"/>
          <w:szCs w:val="28"/>
        </w:rPr>
        <w:t xml:space="preserve"> </w:t>
      </w:r>
      <w:r w:rsidRPr="00495BD0">
        <w:rPr>
          <w:sz w:val="28"/>
          <w:szCs w:val="28"/>
        </w:rPr>
        <w:t>других,</w:t>
      </w:r>
      <w:r w:rsidRPr="00495BD0">
        <w:rPr>
          <w:spacing w:val="-1"/>
          <w:sz w:val="28"/>
          <w:szCs w:val="28"/>
        </w:rPr>
        <w:t xml:space="preserve"> </w:t>
      </w:r>
      <w:r w:rsidRPr="00495BD0">
        <w:rPr>
          <w:sz w:val="28"/>
          <w:szCs w:val="28"/>
        </w:rPr>
        <w:t>аргументировать</w:t>
      </w:r>
      <w:r w:rsidRPr="00495BD0">
        <w:rPr>
          <w:spacing w:val="-3"/>
          <w:sz w:val="28"/>
          <w:szCs w:val="28"/>
        </w:rPr>
        <w:t xml:space="preserve"> </w:t>
      </w:r>
      <w:r w:rsidRPr="00495BD0">
        <w:rPr>
          <w:sz w:val="28"/>
          <w:szCs w:val="28"/>
        </w:rPr>
        <w:t>свою</w:t>
      </w:r>
      <w:r w:rsidRPr="00495BD0">
        <w:rPr>
          <w:spacing w:val="-2"/>
          <w:sz w:val="28"/>
          <w:szCs w:val="28"/>
        </w:rPr>
        <w:t xml:space="preserve"> </w:t>
      </w:r>
      <w:r w:rsidRPr="00495BD0">
        <w:rPr>
          <w:sz w:val="28"/>
          <w:szCs w:val="28"/>
        </w:rPr>
        <w:t>позицию,</w:t>
      </w:r>
      <w:r w:rsidRPr="00495BD0">
        <w:rPr>
          <w:spacing w:val="-2"/>
          <w:sz w:val="28"/>
          <w:szCs w:val="28"/>
        </w:rPr>
        <w:t xml:space="preserve"> </w:t>
      </w:r>
      <w:r w:rsidRPr="00495BD0">
        <w:rPr>
          <w:sz w:val="28"/>
          <w:szCs w:val="28"/>
        </w:rPr>
        <w:t>мнение;</w:t>
      </w:r>
    </w:p>
    <w:p w:rsidR="00495BD0" w:rsidRPr="00495BD0" w:rsidRDefault="00495BD0" w:rsidP="00495BD0">
      <w:pPr>
        <w:pStyle w:val="afb"/>
        <w:spacing w:line="348" w:lineRule="auto"/>
        <w:ind w:left="360" w:right="105"/>
        <w:jc w:val="both"/>
        <w:rPr>
          <w:sz w:val="28"/>
          <w:szCs w:val="28"/>
        </w:rPr>
      </w:pPr>
      <w:r w:rsidRPr="00495BD0">
        <w:rPr>
          <w:sz w:val="28"/>
          <w:szCs w:val="28"/>
        </w:rPr>
        <w:t>проводить по самостоятельно составленному плану опыт, несложный</w:t>
      </w:r>
      <w:r w:rsidRPr="00495BD0">
        <w:rPr>
          <w:spacing w:val="1"/>
          <w:sz w:val="28"/>
          <w:szCs w:val="28"/>
        </w:rPr>
        <w:t xml:space="preserve"> </w:t>
      </w:r>
      <w:r w:rsidRPr="00495BD0">
        <w:rPr>
          <w:sz w:val="28"/>
          <w:szCs w:val="28"/>
        </w:rPr>
        <w:t>эксперимент,</w:t>
      </w:r>
      <w:r w:rsidRPr="00495BD0">
        <w:rPr>
          <w:spacing w:val="26"/>
          <w:sz w:val="28"/>
          <w:szCs w:val="28"/>
        </w:rPr>
        <w:t xml:space="preserve"> </w:t>
      </w:r>
      <w:r w:rsidRPr="00495BD0">
        <w:rPr>
          <w:sz w:val="28"/>
          <w:szCs w:val="28"/>
        </w:rPr>
        <w:t>небольшое</w:t>
      </w:r>
      <w:r w:rsidRPr="00495BD0">
        <w:rPr>
          <w:spacing w:val="28"/>
          <w:sz w:val="28"/>
          <w:szCs w:val="28"/>
        </w:rPr>
        <w:t xml:space="preserve"> </w:t>
      </w:r>
      <w:r w:rsidRPr="00495BD0">
        <w:rPr>
          <w:sz w:val="28"/>
          <w:szCs w:val="28"/>
        </w:rPr>
        <w:t>исследование</w:t>
      </w:r>
      <w:r w:rsidRPr="00495BD0">
        <w:rPr>
          <w:spacing w:val="28"/>
          <w:sz w:val="28"/>
          <w:szCs w:val="28"/>
        </w:rPr>
        <w:t xml:space="preserve"> </w:t>
      </w:r>
      <w:r w:rsidRPr="00495BD0">
        <w:rPr>
          <w:sz w:val="28"/>
          <w:szCs w:val="28"/>
        </w:rPr>
        <w:t>по</w:t>
      </w:r>
      <w:r w:rsidRPr="00495BD0">
        <w:rPr>
          <w:spacing w:val="27"/>
          <w:sz w:val="28"/>
          <w:szCs w:val="28"/>
        </w:rPr>
        <w:t xml:space="preserve"> </w:t>
      </w:r>
      <w:r w:rsidRPr="00495BD0">
        <w:rPr>
          <w:sz w:val="28"/>
          <w:szCs w:val="28"/>
        </w:rPr>
        <w:t>установлению</w:t>
      </w:r>
      <w:r w:rsidRPr="00495BD0">
        <w:rPr>
          <w:spacing w:val="27"/>
          <w:sz w:val="28"/>
          <w:szCs w:val="28"/>
        </w:rPr>
        <w:t xml:space="preserve"> </w:t>
      </w:r>
      <w:r w:rsidRPr="00495BD0">
        <w:rPr>
          <w:sz w:val="28"/>
          <w:szCs w:val="28"/>
        </w:rPr>
        <w:t>особенностей</w:t>
      </w:r>
    </w:p>
    <w:p w:rsidR="00495BD0" w:rsidRPr="00495BD0" w:rsidRDefault="00495BD0" w:rsidP="00495BD0">
      <w:pPr>
        <w:spacing w:line="348"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right="104"/>
        <w:jc w:val="both"/>
        <w:rPr>
          <w:sz w:val="28"/>
          <w:szCs w:val="28"/>
        </w:rPr>
      </w:pPr>
      <w:r w:rsidRPr="00495BD0">
        <w:rPr>
          <w:sz w:val="28"/>
          <w:szCs w:val="28"/>
        </w:rPr>
        <w:lastRenderedPageBreak/>
        <w:t>объекта изучения, причинно-следственных связей и зависимостей объектов</w:t>
      </w:r>
      <w:r w:rsidRPr="00495BD0">
        <w:rPr>
          <w:spacing w:val="1"/>
          <w:sz w:val="28"/>
          <w:szCs w:val="28"/>
        </w:rPr>
        <w:t xml:space="preserve"> </w:t>
      </w:r>
      <w:r w:rsidRPr="00495BD0">
        <w:rPr>
          <w:sz w:val="28"/>
          <w:szCs w:val="28"/>
        </w:rPr>
        <w:t>между</w:t>
      </w:r>
      <w:r w:rsidRPr="00495BD0">
        <w:rPr>
          <w:spacing w:val="-1"/>
          <w:sz w:val="28"/>
          <w:szCs w:val="28"/>
        </w:rPr>
        <w:t xml:space="preserve"> </w:t>
      </w:r>
      <w:r w:rsidRPr="00495BD0">
        <w:rPr>
          <w:sz w:val="28"/>
          <w:szCs w:val="28"/>
        </w:rPr>
        <w:t>собой;</w:t>
      </w:r>
    </w:p>
    <w:p w:rsidR="00495BD0" w:rsidRPr="00495BD0" w:rsidRDefault="00495BD0" w:rsidP="00495BD0">
      <w:pPr>
        <w:pStyle w:val="afb"/>
        <w:spacing w:line="348" w:lineRule="auto"/>
        <w:ind w:left="360" w:right="108"/>
        <w:jc w:val="both"/>
        <w:rPr>
          <w:sz w:val="28"/>
          <w:szCs w:val="28"/>
        </w:rPr>
      </w:pPr>
      <w:r w:rsidRPr="00495BD0">
        <w:rPr>
          <w:sz w:val="28"/>
          <w:szCs w:val="28"/>
        </w:rPr>
        <w:t>оценивать на применимость и достоверность информации, полученной</w:t>
      </w:r>
      <w:r w:rsidRPr="00495BD0">
        <w:rPr>
          <w:spacing w:val="1"/>
          <w:sz w:val="28"/>
          <w:szCs w:val="28"/>
        </w:rPr>
        <w:t xml:space="preserve"> </w:t>
      </w:r>
      <w:r w:rsidRPr="00495BD0">
        <w:rPr>
          <w:sz w:val="28"/>
          <w:szCs w:val="28"/>
        </w:rPr>
        <w:t>в</w:t>
      </w:r>
      <w:r w:rsidRPr="00495BD0">
        <w:rPr>
          <w:spacing w:val="-2"/>
          <w:sz w:val="28"/>
          <w:szCs w:val="28"/>
        </w:rPr>
        <w:t xml:space="preserve"> </w:t>
      </w:r>
      <w:r w:rsidRPr="00495BD0">
        <w:rPr>
          <w:sz w:val="28"/>
          <w:szCs w:val="28"/>
        </w:rPr>
        <w:t>ходе</w:t>
      </w:r>
      <w:r w:rsidRPr="00495BD0">
        <w:rPr>
          <w:spacing w:val="-1"/>
          <w:sz w:val="28"/>
          <w:szCs w:val="28"/>
        </w:rPr>
        <w:t xml:space="preserve"> </w:t>
      </w:r>
      <w:r w:rsidRPr="00495BD0">
        <w:rPr>
          <w:sz w:val="28"/>
          <w:szCs w:val="28"/>
        </w:rPr>
        <w:t>исследования</w:t>
      </w:r>
      <w:r w:rsidRPr="00495BD0">
        <w:rPr>
          <w:spacing w:val="-3"/>
          <w:sz w:val="28"/>
          <w:szCs w:val="28"/>
        </w:rPr>
        <w:t xml:space="preserve"> </w:t>
      </w:r>
      <w:r w:rsidRPr="00495BD0">
        <w:rPr>
          <w:sz w:val="28"/>
          <w:szCs w:val="28"/>
        </w:rPr>
        <w:t>(эксперимента);</w:t>
      </w:r>
    </w:p>
    <w:p w:rsidR="00495BD0" w:rsidRPr="00495BD0" w:rsidRDefault="00495BD0" w:rsidP="00495BD0">
      <w:pPr>
        <w:pStyle w:val="afb"/>
        <w:spacing w:before="5" w:line="350" w:lineRule="auto"/>
        <w:ind w:left="360" w:right="105"/>
        <w:jc w:val="both"/>
        <w:rPr>
          <w:sz w:val="28"/>
          <w:szCs w:val="28"/>
        </w:rPr>
      </w:pPr>
      <w:r w:rsidRPr="00495BD0">
        <w:rPr>
          <w:sz w:val="28"/>
          <w:szCs w:val="28"/>
        </w:rPr>
        <w:t>самостоятельно формулировать обобщения и выводы по результатам</w:t>
      </w:r>
      <w:r w:rsidRPr="00495BD0">
        <w:rPr>
          <w:spacing w:val="1"/>
          <w:sz w:val="28"/>
          <w:szCs w:val="28"/>
        </w:rPr>
        <w:t xml:space="preserve"> </w:t>
      </w:r>
      <w:r w:rsidRPr="00495BD0">
        <w:rPr>
          <w:sz w:val="28"/>
          <w:szCs w:val="28"/>
        </w:rPr>
        <w:t>проведённого</w:t>
      </w:r>
      <w:r w:rsidRPr="00495BD0">
        <w:rPr>
          <w:spacing w:val="1"/>
          <w:sz w:val="28"/>
          <w:szCs w:val="28"/>
        </w:rPr>
        <w:t xml:space="preserve"> </w:t>
      </w:r>
      <w:r w:rsidRPr="00495BD0">
        <w:rPr>
          <w:sz w:val="28"/>
          <w:szCs w:val="28"/>
        </w:rPr>
        <w:t>наблюдения,</w:t>
      </w:r>
      <w:r w:rsidRPr="00495BD0">
        <w:rPr>
          <w:spacing w:val="1"/>
          <w:sz w:val="28"/>
          <w:szCs w:val="28"/>
        </w:rPr>
        <w:t xml:space="preserve"> </w:t>
      </w:r>
      <w:r w:rsidRPr="00495BD0">
        <w:rPr>
          <w:sz w:val="28"/>
          <w:szCs w:val="28"/>
        </w:rPr>
        <w:t>опыта,</w:t>
      </w:r>
      <w:r w:rsidRPr="00495BD0">
        <w:rPr>
          <w:spacing w:val="1"/>
          <w:sz w:val="28"/>
          <w:szCs w:val="28"/>
        </w:rPr>
        <w:t xml:space="preserve"> </w:t>
      </w:r>
      <w:r w:rsidRPr="00495BD0">
        <w:rPr>
          <w:sz w:val="28"/>
          <w:szCs w:val="28"/>
        </w:rPr>
        <w:t>исследования,</w:t>
      </w:r>
      <w:r w:rsidRPr="00495BD0">
        <w:rPr>
          <w:spacing w:val="1"/>
          <w:sz w:val="28"/>
          <w:szCs w:val="28"/>
        </w:rPr>
        <w:t xml:space="preserve"> </w:t>
      </w:r>
      <w:r w:rsidRPr="00495BD0">
        <w:rPr>
          <w:sz w:val="28"/>
          <w:szCs w:val="28"/>
        </w:rPr>
        <w:t>владеть</w:t>
      </w:r>
      <w:r w:rsidRPr="00495BD0">
        <w:rPr>
          <w:spacing w:val="1"/>
          <w:sz w:val="28"/>
          <w:szCs w:val="28"/>
        </w:rPr>
        <w:t xml:space="preserve"> </w:t>
      </w:r>
      <w:r w:rsidRPr="00495BD0">
        <w:rPr>
          <w:sz w:val="28"/>
          <w:szCs w:val="28"/>
        </w:rPr>
        <w:t>инструментами</w:t>
      </w:r>
      <w:r w:rsidRPr="00495BD0">
        <w:rPr>
          <w:spacing w:val="1"/>
          <w:sz w:val="28"/>
          <w:szCs w:val="28"/>
        </w:rPr>
        <w:t xml:space="preserve"> </w:t>
      </w:r>
      <w:r w:rsidRPr="00495BD0">
        <w:rPr>
          <w:sz w:val="28"/>
          <w:szCs w:val="28"/>
        </w:rPr>
        <w:t>оценки</w:t>
      </w:r>
      <w:r w:rsidRPr="00495BD0">
        <w:rPr>
          <w:spacing w:val="-1"/>
          <w:sz w:val="28"/>
          <w:szCs w:val="28"/>
        </w:rPr>
        <w:t xml:space="preserve"> </w:t>
      </w:r>
      <w:r w:rsidRPr="00495BD0">
        <w:rPr>
          <w:sz w:val="28"/>
          <w:szCs w:val="28"/>
        </w:rPr>
        <w:t>достоверности полученных</w:t>
      </w:r>
      <w:r w:rsidRPr="00495BD0">
        <w:rPr>
          <w:spacing w:val="-1"/>
          <w:sz w:val="28"/>
          <w:szCs w:val="28"/>
        </w:rPr>
        <w:t xml:space="preserve"> </w:t>
      </w:r>
      <w:r w:rsidRPr="00495BD0">
        <w:rPr>
          <w:sz w:val="28"/>
          <w:szCs w:val="28"/>
        </w:rPr>
        <w:t>выводов</w:t>
      </w:r>
      <w:r w:rsidRPr="00495BD0">
        <w:rPr>
          <w:spacing w:val="-1"/>
          <w:sz w:val="28"/>
          <w:szCs w:val="28"/>
        </w:rPr>
        <w:t xml:space="preserve"> </w:t>
      </w:r>
      <w:r w:rsidRPr="00495BD0">
        <w:rPr>
          <w:sz w:val="28"/>
          <w:szCs w:val="28"/>
        </w:rPr>
        <w:t>и</w:t>
      </w:r>
      <w:r w:rsidRPr="00495BD0">
        <w:rPr>
          <w:spacing w:val="-3"/>
          <w:sz w:val="28"/>
          <w:szCs w:val="28"/>
        </w:rPr>
        <w:t xml:space="preserve"> </w:t>
      </w:r>
      <w:r w:rsidRPr="00495BD0">
        <w:rPr>
          <w:sz w:val="28"/>
          <w:szCs w:val="28"/>
        </w:rPr>
        <w:t>обобщений;</w:t>
      </w:r>
    </w:p>
    <w:p w:rsidR="00495BD0" w:rsidRPr="00495BD0" w:rsidRDefault="00495BD0" w:rsidP="00495BD0">
      <w:pPr>
        <w:pStyle w:val="afb"/>
        <w:spacing w:line="350" w:lineRule="auto"/>
        <w:ind w:left="360" w:right="105"/>
        <w:jc w:val="both"/>
        <w:rPr>
          <w:sz w:val="28"/>
          <w:szCs w:val="28"/>
        </w:rPr>
      </w:pPr>
      <w:r w:rsidRPr="00495BD0">
        <w:rPr>
          <w:sz w:val="28"/>
          <w:szCs w:val="28"/>
        </w:rPr>
        <w:t>прогнозировать возможное дальнейшее развитие процессов, событий и</w:t>
      </w:r>
      <w:r w:rsidRPr="00495BD0">
        <w:rPr>
          <w:spacing w:val="1"/>
          <w:sz w:val="28"/>
          <w:szCs w:val="28"/>
        </w:rPr>
        <w:t xml:space="preserve"> </w:t>
      </w:r>
      <w:r w:rsidRPr="00495BD0">
        <w:rPr>
          <w:sz w:val="28"/>
          <w:szCs w:val="28"/>
        </w:rPr>
        <w:t>их последствия в аналогичных или сходных ситуациях, а также выдвигать</w:t>
      </w:r>
      <w:r w:rsidRPr="00495BD0">
        <w:rPr>
          <w:spacing w:val="1"/>
          <w:sz w:val="28"/>
          <w:szCs w:val="28"/>
        </w:rPr>
        <w:t xml:space="preserve"> </w:t>
      </w:r>
      <w:r w:rsidRPr="00495BD0">
        <w:rPr>
          <w:sz w:val="28"/>
          <w:szCs w:val="28"/>
        </w:rPr>
        <w:t>предположения</w:t>
      </w:r>
      <w:r w:rsidRPr="00495BD0">
        <w:rPr>
          <w:spacing w:val="-1"/>
          <w:sz w:val="28"/>
          <w:szCs w:val="28"/>
        </w:rPr>
        <w:t xml:space="preserve"> </w:t>
      </w:r>
      <w:r w:rsidRPr="00495BD0">
        <w:rPr>
          <w:sz w:val="28"/>
          <w:szCs w:val="28"/>
        </w:rPr>
        <w:t>об их</w:t>
      </w:r>
      <w:r w:rsidRPr="00495BD0">
        <w:rPr>
          <w:spacing w:val="-1"/>
          <w:sz w:val="28"/>
          <w:szCs w:val="28"/>
        </w:rPr>
        <w:t xml:space="preserve"> </w:t>
      </w:r>
      <w:r w:rsidRPr="00495BD0">
        <w:rPr>
          <w:sz w:val="28"/>
          <w:szCs w:val="28"/>
        </w:rPr>
        <w:t>развитии в</w:t>
      </w:r>
      <w:r w:rsidRPr="00495BD0">
        <w:rPr>
          <w:spacing w:val="-2"/>
          <w:sz w:val="28"/>
          <w:szCs w:val="28"/>
        </w:rPr>
        <w:t xml:space="preserve"> </w:t>
      </w:r>
      <w:r w:rsidRPr="00495BD0">
        <w:rPr>
          <w:sz w:val="28"/>
          <w:szCs w:val="28"/>
        </w:rPr>
        <w:t>новых</w:t>
      </w:r>
      <w:r w:rsidRPr="00495BD0">
        <w:rPr>
          <w:spacing w:val="-2"/>
          <w:sz w:val="28"/>
          <w:szCs w:val="28"/>
        </w:rPr>
        <w:t xml:space="preserve"> </w:t>
      </w:r>
      <w:r w:rsidRPr="00495BD0">
        <w:rPr>
          <w:sz w:val="28"/>
          <w:szCs w:val="28"/>
        </w:rPr>
        <w:t>условиях</w:t>
      </w:r>
      <w:r w:rsidRPr="00495BD0">
        <w:rPr>
          <w:spacing w:val="-1"/>
          <w:sz w:val="28"/>
          <w:szCs w:val="28"/>
        </w:rPr>
        <w:t xml:space="preserve"> </w:t>
      </w:r>
      <w:r w:rsidRPr="00495BD0">
        <w:rPr>
          <w:sz w:val="28"/>
          <w:szCs w:val="28"/>
        </w:rPr>
        <w:t>и контекстах.</w:t>
      </w:r>
    </w:p>
    <w:p w:rsidR="00495BD0" w:rsidRPr="00495BD0" w:rsidRDefault="00495BD0" w:rsidP="00495BD0">
      <w:pPr>
        <w:widowControl w:val="0"/>
        <w:tabs>
          <w:tab w:val="left" w:pos="1862"/>
        </w:tabs>
        <w:autoSpaceDE w:val="0"/>
        <w:autoSpaceDN w:val="0"/>
        <w:spacing w:after="0" w:line="350" w:lineRule="auto"/>
        <w:ind w:left="1080" w:right="104"/>
        <w:jc w:val="both"/>
        <w:rPr>
          <w:rFonts w:ascii="Times New Roman" w:hAnsi="Times New Roman" w:cs="Times New Roman"/>
          <w:sz w:val="28"/>
          <w:szCs w:val="28"/>
        </w:rPr>
      </w:pPr>
      <w:r w:rsidRPr="00495BD0">
        <w:rPr>
          <w:rFonts w:ascii="Times New Roman" w:hAnsi="Times New Roman" w:cs="Times New Roman"/>
          <w:sz w:val="28"/>
          <w:szCs w:val="28"/>
        </w:rPr>
        <w:t>У</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обучающегося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будут</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сформированы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умения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работать</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информацией</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как</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часть</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познавательных</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универсальных</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учебных</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действий:</w:t>
      </w:r>
    </w:p>
    <w:p w:rsidR="00495BD0" w:rsidRPr="00495BD0" w:rsidRDefault="00495BD0" w:rsidP="00495BD0">
      <w:pPr>
        <w:pStyle w:val="afb"/>
        <w:spacing w:line="350" w:lineRule="auto"/>
        <w:ind w:left="360" w:right="107"/>
        <w:jc w:val="both"/>
        <w:rPr>
          <w:sz w:val="28"/>
          <w:szCs w:val="28"/>
        </w:rPr>
      </w:pPr>
      <w:r w:rsidRPr="00495BD0">
        <w:rPr>
          <w:sz w:val="28"/>
          <w:szCs w:val="28"/>
        </w:rPr>
        <w:t>применять различные методы, инструменты и запросы при поиске и</w:t>
      </w:r>
      <w:r w:rsidRPr="00495BD0">
        <w:rPr>
          <w:spacing w:val="1"/>
          <w:sz w:val="28"/>
          <w:szCs w:val="28"/>
        </w:rPr>
        <w:t xml:space="preserve"> </w:t>
      </w:r>
      <w:r w:rsidRPr="00495BD0">
        <w:rPr>
          <w:sz w:val="28"/>
          <w:szCs w:val="28"/>
        </w:rPr>
        <w:t>отборе</w:t>
      </w:r>
      <w:r w:rsidRPr="00495BD0">
        <w:rPr>
          <w:spacing w:val="1"/>
          <w:sz w:val="28"/>
          <w:szCs w:val="28"/>
        </w:rPr>
        <w:t xml:space="preserve"> </w:t>
      </w:r>
      <w:r w:rsidRPr="00495BD0">
        <w:rPr>
          <w:sz w:val="28"/>
          <w:szCs w:val="28"/>
        </w:rPr>
        <w:t>информации</w:t>
      </w:r>
      <w:r w:rsidRPr="00495BD0">
        <w:rPr>
          <w:spacing w:val="1"/>
          <w:sz w:val="28"/>
          <w:szCs w:val="28"/>
        </w:rPr>
        <w:t xml:space="preserve"> </w:t>
      </w:r>
      <w:r w:rsidRPr="00495BD0">
        <w:rPr>
          <w:sz w:val="28"/>
          <w:szCs w:val="28"/>
        </w:rPr>
        <w:t>или</w:t>
      </w:r>
      <w:r w:rsidRPr="00495BD0">
        <w:rPr>
          <w:spacing w:val="1"/>
          <w:sz w:val="28"/>
          <w:szCs w:val="28"/>
        </w:rPr>
        <w:t xml:space="preserve"> </w:t>
      </w:r>
      <w:r w:rsidRPr="00495BD0">
        <w:rPr>
          <w:sz w:val="28"/>
          <w:szCs w:val="28"/>
        </w:rPr>
        <w:t>данных</w:t>
      </w:r>
      <w:r w:rsidRPr="00495BD0">
        <w:rPr>
          <w:spacing w:val="1"/>
          <w:sz w:val="28"/>
          <w:szCs w:val="28"/>
        </w:rPr>
        <w:t xml:space="preserve"> </w:t>
      </w:r>
      <w:r w:rsidRPr="00495BD0">
        <w:rPr>
          <w:sz w:val="28"/>
          <w:szCs w:val="28"/>
        </w:rPr>
        <w:t>из</w:t>
      </w:r>
      <w:r w:rsidRPr="00495BD0">
        <w:rPr>
          <w:spacing w:val="1"/>
          <w:sz w:val="28"/>
          <w:szCs w:val="28"/>
        </w:rPr>
        <w:t xml:space="preserve"> </w:t>
      </w:r>
      <w:r w:rsidRPr="00495BD0">
        <w:rPr>
          <w:sz w:val="28"/>
          <w:szCs w:val="28"/>
        </w:rPr>
        <w:t>источников</w:t>
      </w:r>
      <w:r w:rsidRPr="00495BD0">
        <w:rPr>
          <w:spacing w:val="1"/>
          <w:sz w:val="28"/>
          <w:szCs w:val="28"/>
        </w:rPr>
        <w:t xml:space="preserve"> </w:t>
      </w:r>
      <w:r w:rsidRPr="00495BD0">
        <w:rPr>
          <w:sz w:val="28"/>
          <w:szCs w:val="28"/>
        </w:rPr>
        <w:t>с</w:t>
      </w:r>
      <w:r w:rsidRPr="00495BD0">
        <w:rPr>
          <w:spacing w:val="1"/>
          <w:sz w:val="28"/>
          <w:szCs w:val="28"/>
        </w:rPr>
        <w:t xml:space="preserve"> </w:t>
      </w:r>
      <w:r w:rsidRPr="00495BD0">
        <w:rPr>
          <w:sz w:val="28"/>
          <w:szCs w:val="28"/>
        </w:rPr>
        <w:t>учётом</w:t>
      </w:r>
      <w:r w:rsidRPr="00495BD0">
        <w:rPr>
          <w:spacing w:val="1"/>
          <w:sz w:val="28"/>
          <w:szCs w:val="28"/>
        </w:rPr>
        <w:t xml:space="preserve"> </w:t>
      </w:r>
      <w:r w:rsidRPr="00495BD0">
        <w:rPr>
          <w:sz w:val="28"/>
          <w:szCs w:val="28"/>
        </w:rPr>
        <w:t>предложенной</w:t>
      </w:r>
      <w:r w:rsidRPr="00495BD0">
        <w:rPr>
          <w:spacing w:val="1"/>
          <w:sz w:val="28"/>
          <w:szCs w:val="28"/>
        </w:rPr>
        <w:t xml:space="preserve"> </w:t>
      </w:r>
      <w:r w:rsidRPr="00495BD0">
        <w:rPr>
          <w:sz w:val="28"/>
          <w:szCs w:val="28"/>
        </w:rPr>
        <w:t>учебной</w:t>
      </w:r>
      <w:r w:rsidRPr="00495BD0">
        <w:rPr>
          <w:spacing w:val="-1"/>
          <w:sz w:val="28"/>
          <w:szCs w:val="28"/>
        </w:rPr>
        <w:t xml:space="preserve"> </w:t>
      </w:r>
      <w:r w:rsidRPr="00495BD0">
        <w:rPr>
          <w:sz w:val="28"/>
          <w:szCs w:val="28"/>
        </w:rPr>
        <w:t>задачи</w:t>
      </w:r>
      <w:r w:rsidRPr="00495BD0">
        <w:rPr>
          <w:spacing w:val="-2"/>
          <w:sz w:val="28"/>
          <w:szCs w:val="28"/>
        </w:rPr>
        <w:t xml:space="preserve"> </w:t>
      </w:r>
      <w:r w:rsidRPr="00495BD0">
        <w:rPr>
          <w:sz w:val="28"/>
          <w:szCs w:val="28"/>
        </w:rPr>
        <w:t>и заданных критериев;</w:t>
      </w:r>
    </w:p>
    <w:p w:rsidR="00495BD0" w:rsidRPr="00495BD0" w:rsidRDefault="00495BD0" w:rsidP="00495BD0">
      <w:pPr>
        <w:pStyle w:val="afb"/>
        <w:spacing w:line="350" w:lineRule="auto"/>
        <w:ind w:left="360" w:right="105"/>
        <w:jc w:val="both"/>
        <w:rPr>
          <w:sz w:val="28"/>
          <w:szCs w:val="28"/>
        </w:rPr>
      </w:pPr>
      <w:r w:rsidRPr="00495BD0">
        <w:rPr>
          <w:sz w:val="28"/>
          <w:szCs w:val="28"/>
        </w:rPr>
        <w:t>выбирать,</w:t>
      </w:r>
      <w:r w:rsidRPr="00495BD0">
        <w:rPr>
          <w:spacing w:val="1"/>
          <w:sz w:val="28"/>
          <w:szCs w:val="28"/>
        </w:rPr>
        <w:t xml:space="preserve"> </w:t>
      </w:r>
      <w:r w:rsidRPr="00495BD0">
        <w:rPr>
          <w:sz w:val="28"/>
          <w:szCs w:val="28"/>
        </w:rPr>
        <w:t>анализировать,</w:t>
      </w:r>
      <w:r w:rsidRPr="00495BD0">
        <w:rPr>
          <w:spacing w:val="1"/>
          <w:sz w:val="28"/>
          <w:szCs w:val="28"/>
        </w:rPr>
        <w:t xml:space="preserve"> </w:t>
      </w:r>
      <w:r w:rsidRPr="00495BD0">
        <w:rPr>
          <w:sz w:val="28"/>
          <w:szCs w:val="28"/>
        </w:rPr>
        <w:t>систематизировать</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интерпретировать</w:t>
      </w:r>
      <w:r w:rsidRPr="00495BD0">
        <w:rPr>
          <w:spacing w:val="1"/>
          <w:sz w:val="28"/>
          <w:szCs w:val="28"/>
        </w:rPr>
        <w:t xml:space="preserve"> </w:t>
      </w:r>
      <w:r w:rsidRPr="00495BD0">
        <w:rPr>
          <w:sz w:val="28"/>
          <w:szCs w:val="28"/>
        </w:rPr>
        <w:t>информацию</w:t>
      </w:r>
      <w:r w:rsidRPr="00495BD0">
        <w:rPr>
          <w:spacing w:val="-5"/>
          <w:sz w:val="28"/>
          <w:szCs w:val="28"/>
        </w:rPr>
        <w:t xml:space="preserve"> </w:t>
      </w:r>
      <w:r w:rsidRPr="00495BD0">
        <w:rPr>
          <w:sz w:val="28"/>
          <w:szCs w:val="28"/>
        </w:rPr>
        <w:t>различных видов</w:t>
      </w:r>
      <w:r w:rsidRPr="00495BD0">
        <w:rPr>
          <w:spacing w:val="-4"/>
          <w:sz w:val="28"/>
          <w:szCs w:val="28"/>
        </w:rPr>
        <w:t xml:space="preserve"> </w:t>
      </w:r>
      <w:r w:rsidRPr="00495BD0">
        <w:rPr>
          <w:sz w:val="28"/>
          <w:szCs w:val="28"/>
        </w:rPr>
        <w:t>и форм</w:t>
      </w:r>
      <w:r w:rsidRPr="00495BD0">
        <w:rPr>
          <w:spacing w:val="-3"/>
          <w:sz w:val="28"/>
          <w:szCs w:val="28"/>
        </w:rPr>
        <w:t xml:space="preserve"> </w:t>
      </w:r>
      <w:r w:rsidRPr="00495BD0">
        <w:rPr>
          <w:sz w:val="28"/>
          <w:szCs w:val="28"/>
        </w:rPr>
        <w:t>представления;</w:t>
      </w:r>
    </w:p>
    <w:p w:rsidR="00495BD0" w:rsidRPr="00495BD0" w:rsidRDefault="00495BD0" w:rsidP="00495BD0">
      <w:pPr>
        <w:pStyle w:val="afb"/>
        <w:spacing w:line="350" w:lineRule="auto"/>
        <w:ind w:left="360" w:right="106"/>
        <w:jc w:val="both"/>
        <w:rPr>
          <w:sz w:val="28"/>
          <w:szCs w:val="28"/>
        </w:rPr>
      </w:pPr>
      <w:r w:rsidRPr="00495BD0">
        <w:rPr>
          <w:sz w:val="28"/>
          <w:szCs w:val="28"/>
        </w:rPr>
        <w:t>находить</w:t>
      </w:r>
      <w:r w:rsidRPr="00495BD0">
        <w:rPr>
          <w:spacing w:val="1"/>
          <w:sz w:val="28"/>
          <w:szCs w:val="28"/>
        </w:rPr>
        <w:t xml:space="preserve"> </w:t>
      </w:r>
      <w:r w:rsidRPr="00495BD0">
        <w:rPr>
          <w:sz w:val="28"/>
          <w:szCs w:val="28"/>
        </w:rPr>
        <w:t>сходные</w:t>
      </w:r>
      <w:r w:rsidRPr="00495BD0">
        <w:rPr>
          <w:spacing w:val="1"/>
          <w:sz w:val="28"/>
          <w:szCs w:val="28"/>
        </w:rPr>
        <w:t xml:space="preserve"> </w:t>
      </w:r>
      <w:r w:rsidRPr="00495BD0">
        <w:rPr>
          <w:sz w:val="28"/>
          <w:szCs w:val="28"/>
        </w:rPr>
        <w:t>аргументы</w:t>
      </w:r>
      <w:r w:rsidRPr="00495BD0">
        <w:rPr>
          <w:spacing w:val="1"/>
          <w:sz w:val="28"/>
          <w:szCs w:val="28"/>
        </w:rPr>
        <w:t xml:space="preserve"> </w:t>
      </w:r>
      <w:r w:rsidRPr="00495BD0">
        <w:rPr>
          <w:sz w:val="28"/>
          <w:szCs w:val="28"/>
        </w:rPr>
        <w:t>(подтверждающие</w:t>
      </w:r>
      <w:r w:rsidRPr="00495BD0">
        <w:rPr>
          <w:spacing w:val="1"/>
          <w:sz w:val="28"/>
          <w:szCs w:val="28"/>
        </w:rPr>
        <w:t xml:space="preserve"> </w:t>
      </w:r>
      <w:r w:rsidRPr="00495BD0">
        <w:rPr>
          <w:sz w:val="28"/>
          <w:szCs w:val="28"/>
        </w:rPr>
        <w:t>или</w:t>
      </w:r>
      <w:r w:rsidRPr="00495BD0">
        <w:rPr>
          <w:spacing w:val="1"/>
          <w:sz w:val="28"/>
          <w:szCs w:val="28"/>
        </w:rPr>
        <w:t xml:space="preserve"> </w:t>
      </w:r>
      <w:r w:rsidRPr="00495BD0">
        <w:rPr>
          <w:sz w:val="28"/>
          <w:szCs w:val="28"/>
        </w:rPr>
        <w:t>опровергающие</w:t>
      </w:r>
      <w:r w:rsidRPr="00495BD0">
        <w:rPr>
          <w:spacing w:val="-67"/>
          <w:sz w:val="28"/>
          <w:szCs w:val="28"/>
        </w:rPr>
        <w:t xml:space="preserve"> </w:t>
      </w:r>
      <w:r w:rsidRPr="00495BD0">
        <w:rPr>
          <w:sz w:val="28"/>
          <w:szCs w:val="28"/>
        </w:rPr>
        <w:t>одну</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ту</w:t>
      </w:r>
      <w:r w:rsidRPr="00495BD0">
        <w:rPr>
          <w:spacing w:val="-3"/>
          <w:sz w:val="28"/>
          <w:szCs w:val="28"/>
        </w:rPr>
        <w:t xml:space="preserve"> </w:t>
      </w:r>
      <w:r w:rsidRPr="00495BD0">
        <w:rPr>
          <w:sz w:val="28"/>
          <w:szCs w:val="28"/>
        </w:rPr>
        <w:t>же</w:t>
      </w:r>
      <w:r w:rsidRPr="00495BD0">
        <w:rPr>
          <w:spacing w:val="-2"/>
          <w:sz w:val="28"/>
          <w:szCs w:val="28"/>
        </w:rPr>
        <w:t xml:space="preserve"> </w:t>
      </w:r>
      <w:r w:rsidRPr="00495BD0">
        <w:rPr>
          <w:sz w:val="28"/>
          <w:szCs w:val="28"/>
        </w:rPr>
        <w:t>идею,</w:t>
      </w:r>
      <w:r w:rsidRPr="00495BD0">
        <w:rPr>
          <w:spacing w:val="-5"/>
          <w:sz w:val="28"/>
          <w:szCs w:val="28"/>
        </w:rPr>
        <w:t xml:space="preserve"> </w:t>
      </w:r>
      <w:r w:rsidRPr="00495BD0">
        <w:rPr>
          <w:sz w:val="28"/>
          <w:szCs w:val="28"/>
        </w:rPr>
        <w:t>версию)</w:t>
      </w:r>
      <w:r w:rsidRPr="00495BD0">
        <w:rPr>
          <w:spacing w:val="-2"/>
          <w:sz w:val="28"/>
          <w:szCs w:val="28"/>
        </w:rPr>
        <w:t xml:space="preserve"> </w:t>
      </w:r>
      <w:r w:rsidRPr="00495BD0">
        <w:rPr>
          <w:sz w:val="28"/>
          <w:szCs w:val="28"/>
        </w:rPr>
        <w:t>в</w:t>
      </w:r>
      <w:r w:rsidRPr="00495BD0">
        <w:rPr>
          <w:spacing w:val="-1"/>
          <w:sz w:val="28"/>
          <w:szCs w:val="28"/>
        </w:rPr>
        <w:t xml:space="preserve"> </w:t>
      </w:r>
      <w:r w:rsidRPr="00495BD0">
        <w:rPr>
          <w:sz w:val="28"/>
          <w:szCs w:val="28"/>
        </w:rPr>
        <w:t>различных</w:t>
      </w:r>
      <w:r w:rsidRPr="00495BD0">
        <w:rPr>
          <w:spacing w:val="-1"/>
          <w:sz w:val="28"/>
          <w:szCs w:val="28"/>
        </w:rPr>
        <w:t xml:space="preserve"> </w:t>
      </w:r>
      <w:r w:rsidRPr="00495BD0">
        <w:rPr>
          <w:sz w:val="28"/>
          <w:szCs w:val="28"/>
        </w:rPr>
        <w:t>информационных</w:t>
      </w:r>
      <w:r w:rsidRPr="00495BD0">
        <w:rPr>
          <w:spacing w:val="-3"/>
          <w:sz w:val="28"/>
          <w:szCs w:val="28"/>
        </w:rPr>
        <w:t xml:space="preserve"> </w:t>
      </w:r>
      <w:r w:rsidRPr="00495BD0">
        <w:rPr>
          <w:sz w:val="28"/>
          <w:szCs w:val="28"/>
        </w:rPr>
        <w:t>источниках;</w:t>
      </w:r>
    </w:p>
    <w:p w:rsidR="00495BD0" w:rsidRPr="00495BD0" w:rsidRDefault="00495BD0" w:rsidP="00495BD0">
      <w:pPr>
        <w:pStyle w:val="afb"/>
        <w:spacing w:line="350" w:lineRule="auto"/>
        <w:ind w:left="360" w:right="103"/>
        <w:jc w:val="both"/>
        <w:rPr>
          <w:sz w:val="28"/>
          <w:szCs w:val="28"/>
        </w:rPr>
      </w:pPr>
      <w:r w:rsidRPr="00495BD0">
        <w:rPr>
          <w:sz w:val="28"/>
          <w:szCs w:val="28"/>
        </w:rPr>
        <w:t>самостоятельно</w:t>
      </w:r>
      <w:r w:rsidRPr="00495BD0">
        <w:rPr>
          <w:spacing w:val="1"/>
          <w:sz w:val="28"/>
          <w:szCs w:val="28"/>
        </w:rPr>
        <w:t xml:space="preserve"> </w:t>
      </w:r>
      <w:r w:rsidRPr="00495BD0">
        <w:rPr>
          <w:sz w:val="28"/>
          <w:szCs w:val="28"/>
        </w:rPr>
        <w:t>выбирать</w:t>
      </w:r>
      <w:r w:rsidRPr="00495BD0">
        <w:rPr>
          <w:spacing w:val="1"/>
          <w:sz w:val="28"/>
          <w:szCs w:val="28"/>
        </w:rPr>
        <w:t xml:space="preserve"> </w:t>
      </w:r>
      <w:r w:rsidRPr="00495BD0">
        <w:rPr>
          <w:sz w:val="28"/>
          <w:szCs w:val="28"/>
        </w:rPr>
        <w:t>оптимальную</w:t>
      </w:r>
      <w:r w:rsidRPr="00495BD0">
        <w:rPr>
          <w:spacing w:val="1"/>
          <w:sz w:val="28"/>
          <w:szCs w:val="28"/>
        </w:rPr>
        <w:t xml:space="preserve"> </w:t>
      </w:r>
      <w:r w:rsidRPr="00495BD0">
        <w:rPr>
          <w:sz w:val="28"/>
          <w:szCs w:val="28"/>
        </w:rPr>
        <w:t>форму</w:t>
      </w:r>
      <w:r w:rsidRPr="00495BD0">
        <w:rPr>
          <w:spacing w:val="1"/>
          <w:sz w:val="28"/>
          <w:szCs w:val="28"/>
        </w:rPr>
        <w:t xml:space="preserve"> </w:t>
      </w:r>
      <w:r w:rsidRPr="00495BD0">
        <w:rPr>
          <w:sz w:val="28"/>
          <w:szCs w:val="28"/>
        </w:rPr>
        <w:t>представления</w:t>
      </w:r>
      <w:r w:rsidRPr="00495BD0">
        <w:rPr>
          <w:spacing w:val="1"/>
          <w:sz w:val="28"/>
          <w:szCs w:val="28"/>
        </w:rPr>
        <w:t xml:space="preserve"> </w:t>
      </w:r>
      <w:r w:rsidRPr="00495BD0">
        <w:rPr>
          <w:sz w:val="28"/>
          <w:szCs w:val="28"/>
        </w:rPr>
        <w:t>информации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иллюстрировать</w:t>
      </w:r>
      <w:r w:rsidRPr="00495BD0">
        <w:rPr>
          <w:spacing w:val="1"/>
          <w:sz w:val="28"/>
          <w:szCs w:val="28"/>
        </w:rPr>
        <w:t xml:space="preserve"> </w:t>
      </w:r>
      <w:r w:rsidRPr="00495BD0">
        <w:rPr>
          <w:sz w:val="28"/>
          <w:szCs w:val="28"/>
        </w:rPr>
        <w:t>решаемые</w:t>
      </w:r>
      <w:r w:rsidRPr="00495BD0">
        <w:rPr>
          <w:spacing w:val="1"/>
          <w:sz w:val="28"/>
          <w:szCs w:val="28"/>
        </w:rPr>
        <w:t xml:space="preserve"> </w:t>
      </w:r>
      <w:r w:rsidRPr="00495BD0">
        <w:rPr>
          <w:sz w:val="28"/>
          <w:szCs w:val="28"/>
        </w:rPr>
        <w:t>задачи</w:t>
      </w:r>
      <w:r w:rsidRPr="00495BD0">
        <w:rPr>
          <w:spacing w:val="1"/>
          <w:sz w:val="28"/>
          <w:szCs w:val="28"/>
        </w:rPr>
        <w:t xml:space="preserve"> </w:t>
      </w:r>
      <w:r w:rsidRPr="00495BD0">
        <w:rPr>
          <w:sz w:val="28"/>
          <w:szCs w:val="28"/>
        </w:rPr>
        <w:t>несложными</w:t>
      </w:r>
      <w:r w:rsidRPr="00495BD0">
        <w:rPr>
          <w:spacing w:val="1"/>
          <w:sz w:val="28"/>
          <w:szCs w:val="28"/>
        </w:rPr>
        <w:t xml:space="preserve"> </w:t>
      </w:r>
      <w:r w:rsidRPr="00495BD0">
        <w:rPr>
          <w:sz w:val="28"/>
          <w:szCs w:val="28"/>
        </w:rPr>
        <w:t>схемами,</w:t>
      </w:r>
      <w:r w:rsidRPr="00495BD0">
        <w:rPr>
          <w:spacing w:val="1"/>
          <w:sz w:val="28"/>
          <w:szCs w:val="28"/>
        </w:rPr>
        <w:t xml:space="preserve"> </w:t>
      </w:r>
      <w:r w:rsidRPr="00495BD0">
        <w:rPr>
          <w:sz w:val="28"/>
          <w:szCs w:val="28"/>
        </w:rPr>
        <w:t>диаграммами,</w:t>
      </w:r>
      <w:r w:rsidRPr="00495BD0">
        <w:rPr>
          <w:spacing w:val="-3"/>
          <w:sz w:val="28"/>
          <w:szCs w:val="28"/>
        </w:rPr>
        <w:t xml:space="preserve"> </w:t>
      </w:r>
      <w:r w:rsidRPr="00495BD0">
        <w:rPr>
          <w:sz w:val="28"/>
          <w:szCs w:val="28"/>
        </w:rPr>
        <w:t>иной</w:t>
      </w:r>
      <w:r w:rsidRPr="00495BD0">
        <w:rPr>
          <w:spacing w:val="-3"/>
          <w:sz w:val="28"/>
          <w:szCs w:val="28"/>
        </w:rPr>
        <w:t xml:space="preserve"> </w:t>
      </w:r>
      <w:r w:rsidRPr="00495BD0">
        <w:rPr>
          <w:sz w:val="28"/>
          <w:szCs w:val="28"/>
        </w:rPr>
        <w:t>графикой</w:t>
      </w:r>
      <w:r w:rsidRPr="00495BD0">
        <w:rPr>
          <w:spacing w:val="-1"/>
          <w:sz w:val="28"/>
          <w:szCs w:val="28"/>
        </w:rPr>
        <w:t xml:space="preserve"> </w:t>
      </w:r>
      <w:r w:rsidRPr="00495BD0">
        <w:rPr>
          <w:sz w:val="28"/>
          <w:szCs w:val="28"/>
        </w:rPr>
        <w:t>и их комбинациями;</w:t>
      </w:r>
    </w:p>
    <w:p w:rsidR="00495BD0" w:rsidRPr="00495BD0" w:rsidRDefault="00495BD0" w:rsidP="00495BD0">
      <w:pPr>
        <w:pStyle w:val="afb"/>
        <w:spacing w:line="348" w:lineRule="auto"/>
        <w:ind w:left="360" w:right="106"/>
        <w:jc w:val="both"/>
        <w:rPr>
          <w:sz w:val="28"/>
          <w:szCs w:val="28"/>
        </w:rPr>
      </w:pPr>
      <w:r w:rsidRPr="00495BD0">
        <w:rPr>
          <w:sz w:val="28"/>
          <w:szCs w:val="28"/>
        </w:rPr>
        <w:t>оценивать</w:t>
      </w:r>
      <w:r w:rsidRPr="00495BD0">
        <w:rPr>
          <w:spacing w:val="1"/>
          <w:sz w:val="28"/>
          <w:szCs w:val="28"/>
        </w:rPr>
        <w:t xml:space="preserve"> </w:t>
      </w:r>
      <w:r w:rsidRPr="00495BD0">
        <w:rPr>
          <w:sz w:val="28"/>
          <w:szCs w:val="28"/>
        </w:rPr>
        <w:t>надёжность</w:t>
      </w:r>
      <w:r w:rsidRPr="00495BD0">
        <w:rPr>
          <w:spacing w:val="1"/>
          <w:sz w:val="28"/>
          <w:szCs w:val="28"/>
        </w:rPr>
        <w:t xml:space="preserve"> </w:t>
      </w:r>
      <w:r w:rsidRPr="00495BD0">
        <w:rPr>
          <w:sz w:val="28"/>
          <w:szCs w:val="28"/>
        </w:rPr>
        <w:t>информации</w:t>
      </w:r>
      <w:r w:rsidRPr="00495BD0">
        <w:rPr>
          <w:spacing w:val="1"/>
          <w:sz w:val="28"/>
          <w:szCs w:val="28"/>
        </w:rPr>
        <w:t xml:space="preserve"> </w:t>
      </w:r>
      <w:r w:rsidRPr="00495BD0">
        <w:rPr>
          <w:sz w:val="28"/>
          <w:szCs w:val="28"/>
        </w:rPr>
        <w:t>по</w:t>
      </w:r>
      <w:r w:rsidRPr="00495BD0">
        <w:rPr>
          <w:spacing w:val="1"/>
          <w:sz w:val="28"/>
          <w:szCs w:val="28"/>
        </w:rPr>
        <w:t xml:space="preserve"> </w:t>
      </w:r>
      <w:r w:rsidRPr="00495BD0">
        <w:rPr>
          <w:sz w:val="28"/>
          <w:szCs w:val="28"/>
        </w:rPr>
        <w:t>критериям,</w:t>
      </w:r>
      <w:r w:rsidRPr="00495BD0">
        <w:rPr>
          <w:spacing w:val="1"/>
          <w:sz w:val="28"/>
          <w:szCs w:val="28"/>
        </w:rPr>
        <w:t xml:space="preserve"> </w:t>
      </w:r>
      <w:r w:rsidRPr="00495BD0">
        <w:rPr>
          <w:sz w:val="28"/>
          <w:szCs w:val="28"/>
        </w:rPr>
        <w:t>предложенным</w:t>
      </w:r>
      <w:r w:rsidRPr="00495BD0">
        <w:rPr>
          <w:spacing w:val="-67"/>
          <w:sz w:val="28"/>
          <w:szCs w:val="28"/>
        </w:rPr>
        <w:t xml:space="preserve"> </w:t>
      </w:r>
      <w:r w:rsidRPr="00495BD0">
        <w:rPr>
          <w:sz w:val="28"/>
          <w:szCs w:val="28"/>
        </w:rPr>
        <w:t>педагогическим</w:t>
      </w:r>
      <w:r w:rsidRPr="00495BD0">
        <w:rPr>
          <w:spacing w:val="-3"/>
          <w:sz w:val="28"/>
          <w:szCs w:val="28"/>
        </w:rPr>
        <w:t xml:space="preserve"> </w:t>
      </w:r>
      <w:r w:rsidRPr="00495BD0">
        <w:rPr>
          <w:sz w:val="28"/>
          <w:szCs w:val="28"/>
        </w:rPr>
        <w:t>работником</w:t>
      </w:r>
      <w:r w:rsidRPr="00495BD0">
        <w:rPr>
          <w:spacing w:val="-2"/>
          <w:sz w:val="28"/>
          <w:szCs w:val="28"/>
        </w:rPr>
        <w:t xml:space="preserve"> </w:t>
      </w:r>
      <w:r w:rsidRPr="00495BD0">
        <w:rPr>
          <w:sz w:val="28"/>
          <w:szCs w:val="28"/>
        </w:rPr>
        <w:t>или</w:t>
      </w:r>
      <w:r w:rsidRPr="00495BD0">
        <w:rPr>
          <w:spacing w:val="-2"/>
          <w:sz w:val="28"/>
          <w:szCs w:val="28"/>
        </w:rPr>
        <w:t xml:space="preserve"> </w:t>
      </w:r>
      <w:r w:rsidRPr="00495BD0">
        <w:rPr>
          <w:sz w:val="28"/>
          <w:szCs w:val="28"/>
        </w:rPr>
        <w:t>сформулированным</w:t>
      </w:r>
      <w:r w:rsidRPr="00495BD0">
        <w:rPr>
          <w:spacing w:val="-2"/>
          <w:sz w:val="28"/>
          <w:szCs w:val="28"/>
        </w:rPr>
        <w:t xml:space="preserve"> </w:t>
      </w:r>
      <w:r w:rsidRPr="00495BD0">
        <w:rPr>
          <w:sz w:val="28"/>
          <w:szCs w:val="28"/>
        </w:rPr>
        <w:t>самостоятельно;</w:t>
      </w:r>
    </w:p>
    <w:p w:rsidR="00495BD0" w:rsidRPr="00495BD0" w:rsidRDefault="00495BD0" w:rsidP="00495BD0">
      <w:pPr>
        <w:pStyle w:val="afb"/>
        <w:ind w:left="1080"/>
        <w:jc w:val="both"/>
        <w:rPr>
          <w:sz w:val="28"/>
          <w:szCs w:val="28"/>
        </w:rPr>
      </w:pPr>
      <w:r w:rsidRPr="00495BD0">
        <w:rPr>
          <w:sz w:val="28"/>
          <w:szCs w:val="28"/>
        </w:rPr>
        <w:t>эффективно</w:t>
      </w:r>
      <w:r w:rsidRPr="00495BD0">
        <w:rPr>
          <w:spacing w:val="-4"/>
          <w:sz w:val="28"/>
          <w:szCs w:val="28"/>
        </w:rPr>
        <w:t xml:space="preserve"> </w:t>
      </w:r>
      <w:r w:rsidRPr="00495BD0">
        <w:rPr>
          <w:sz w:val="28"/>
          <w:szCs w:val="28"/>
        </w:rPr>
        <w:t>запоминать</w:t>
      </w:r>
      <w:r w:rsidRPr="00495BD0">
        <w:rPr>
          <w:spacing w:val="-5"/>
          <w:sz w:val="28"/>
          <w:szCs w:val="28"/>
        </w:rPr>
        <w:t xml:space="preserve"> </w:t>
      </w:r>
      <w:r w:rsidRPr="00495BD0">
        <w:rPr>
          <w:sz w:val="28"/>
          <w:szCs w:val="28"/>
        </w:rPr>
        <w:t>и</w:t>
      </w:r>
      <w:r w:rsidRPr="00495BD0">
        <w:rPr>
          <w:spacing w:val="-3"/>
          <w:sz w:val="28"/>
          <w:szCs w:val="28"/>
        </w:rPr>
        <w:t xml:space="preserve"> </w:t>
      </w:r>
      <w:r w:rsidRPr="00495BD0">
        <w:rPr>
          <w:sz w:val="28"/>
          <w:szCs w:val="28"/>
        </w:rPr>
        <w:t>систематизировать</w:t>
      </w:r>
      <w:r w:rsidRPr="00495BD0">
        <w:rPr>
          <w:spacing w:val="-5"/>
          <w:sz w:val="28"/>
          <w:szCs w:val="28"/>
        </w:rPr>
        <w:t xml:space="preserve"> </w:t>
      </w:r>
      <w:r w:rsidRPr="00495BD0">
        <w:rPr>
          <w:sz w:val="28"/>
          <w:szCs w:val="28"/>
        </w:rPr>
        <w:t>информацию.</w:t>
      </w:r>
    </w:p>
    <w:p w:rsidR="00495BD0" w:rsidRPr="00495BD0" w:rsidRDefault="00495BD0" w:rsidP="00495BD0">
      <w:pPr>
        <w:widowControl w:val="0"/>
        <w:tabs>
          <w:tab w:val="left" w:pos="1863"/>
        </w:tabs>
        <w:autoSpaceDE w:val="0"/>
        <w:autoSpaceDN w:val="0"/>
        <w:spacing w:before="144" w:after="0" w:line="348" w:lineRule="auto"/>
        <w:ind w:left="1080" w:right="104"/>
        <w:jc w:val="both"/>
        <w:rPr>
          <w:rFonts w:ascii="Times New Roman" w:hAnsi="Times New Roman" w:cs="Times New Roman"/>
          <w:sz w:val="28"/>
          <w:szCs w:val="28"/>
        </w:rPr>
      </w:pPr>
      <w:r w:rsidRPr="00495BD0">
        <w:rPr>
          <w:rFonts w:ascii="Times New Roman" w:hAnsi="Times New Roman" w:cs="Times New Roman"/>
          <w:sz w:val="28"/>
          <w:szCs w:val="28"/>
        </w:rPr>
        <w:t>У</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обучающегося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будут</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сформированы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умения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общения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как</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часть</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коммуникативных</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универсальных</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учебных</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действий:</w:t>
      </w:r>
    </w:p>
    <w:p w:rsidR="00495BD0" w:rsidRPr="00495BD0" w:rsidRDefault="00495BD0" w:rsidP="00495BD0">
      <w:pPr>
        <w:pStyle w:val="afb"/>
        <w:spacing w:before="5" w:line="350" w:lineRule="auto"/>
        <w:ind w:left="360" w:right="106"/>
        <w:jc w:val="both"/>
        <w:rPr>
          <w:sz w:val="28"/>
          <w:szCs w:val="28"/>
        </w:rPr>
      </w:pPr>
      <w:r w:rsidRPr="00495BD0">
        <w:rPr>
          <w:sz w:val="28"/>
          <w:szCs w:val="28"/>
        </w:rPr>
        <w:t>воспринимать</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формулировать</w:t>
      </w:r>
      <w:r w:rsidRPr="00495BD0">
        <w:rPr>
          <w:spacing w:val="1"/>
          <w:sz w:val="28"/>
          <w:szCs w:val="28"/>
        </w:rPr>
        <w:t xml:space="preserve"> </w:t>
      </w:r>
      <w:r w:rsidRPr="00495BD0">
        <w:rPr>
          <w:sz w:val="28"/>
          <w:szCs w:val="28"/>
        </w:rPr>
        <w:t>суждения,</w:t>
      </w:r>
      <w:r w:rsidRPr="00495BD0">
        <w:rPr>
          <w:spacing w:val="1"/>
          <w:sz w:val="28"/>
          <w:szCs w:val="28"/>
        </w:rPr>
        <w:t xml:space="preserve"> </w:t>
      </w:r>
      <w:r w:rsidRPr="00495BD0">
        <w:rPr>
          <w:sz w:val="28"/>
          <w:szCs w:val="28"/>
        </w:rPr>
        <w:t>выражать</w:t>
      </w:r>
      <w:r w:rsidRPr="00495BD0">
        <w:rPr>
          <w:spacing w:val="1"/>
          <w:sz w:val="28"/>
          <w:szCs w:val="28"/>
        </w:rPr>
        <w:t xml:space="preserve"> </w:t>
      </w:r>
      <w:r w:rsidRPr="00495BD0">
        <w:rPr>
          <w:sz w:val="28"/>
          <w:szCs w:val="28"/>
        </w:rPr>
        <w:t>эмоции</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соответствии</w:t>
      </w:r>
      <w:r w:rsidRPr="00495BD0">
        <w:rPr>
          <w:spacing w:val="-1"/>
          <w:sz w:val="28"/>
          <w:szCs w:val="28"/>
        </w:rPr>
        <w:t xml:space="preserve"> </w:t>
      </w:r>
      <w:r w:rsidRPr="00495BD0">
        <w:rPr>
          <w:sz w:val="28"/>
          <w:szCs w:val="28"/>
        </w:rPr>
        <w:t>с</w:t>
      </w:r>
      <w:r w:rsidRPr="00495BD0">
        <w:rPr>
          <w:spacing w:val="-1"/>
          <w:sz w:val="28"/>
          <w:szCs w:val="28"/>
        </w:rPr>
        <w:t xml:space="preserve"> </w:t>
      </w:r>
      <w:r w:rsidRPr="00495BD0">
        <w:rPr>
          <w:sz w:val="28"/>
          <w:szCs w:val="28"/>
        </w:rPr>
        <w:t>целями и</w:t>
      </w:r>
      <w:r w:rsidRPr="00495BD0">
        <w:rPr>
          <w:spacing w:val="-3"/>
          <w:sz w:val="28"/>
          <w:szCs w:val="28"/>
        </w:rPr>
        <w:t xml:space="preserve"> </w:t>
      </w:r>
      <w:r w:rsidRPr="00495BD0">
        <w:rPr>
          <w:sz w:val="28"/>
          <w:szCs w:val="28"/>
        </w:rPr>
        <w:t>условиями общения;</w:t>
      </w:r>
    </w:p>
    <w:p w:rsidR="00495BD0" w:rsidRPr="00495BD0" w:rsidRDefault="00495BD0" w:rsidP="00495BD0">
      <w:pPr>
        <w:pStyle w:val="afb"/>
        <w:spacing w:line="320" w:lineRule="exact"/>
        <w:ind w:left="1080"/>
        <w:jc w:val="both"/>
        <w:rPr>
          <w:sz w:val="28"/>
          <w:szCs w:val="28"/>
        </w:rPr>
      </w:pPr>
      <w:r w:rsidRPr="00495BD0">
        <w:rPr>
          <w:sz w:val="28"/>
          <w:szCs w:val="28"/>
        </w:rPr>
        <w:t>выражать</w:t>
      </w:r>
      <w:r w:rsidRPr="00495BD0">
        <w:rPr>
          <w:spacing w:val="-4"/>
          <w:sz w:val="28"/>
          <w:szCs w:val="28"/>
        </w:rPr>
        <w:t xml:space="preserve"> </w:t>
      </w:r>
      <w:r w:rsidRPr="00495BD0">
        <w:rPr>
          <w:sz w:val="28"/>
          <w:szCs w:val="28"/>
        </w:rPr>
        <w:t>себя</w:t>
      </w:r>
      <w:r w:rsidRPr="00495BD0">
        <w:rPr>
          <w:spacing w:val="-2"/>
          <w:sz w:val="28"/>
          <w:szCs w:val="28"/>
        </w:rPr>
        <w:t xml:space="preserve"> </w:t>
      </w:r>
      <w:r w:rsidRPr="00495BD0">
        <w:rPr>
          <w:sz w:val="28"/>
          <w:szCs w:val="28"/>
        </w:rPr>
        <w:t>(свою</w:t>
      </w:r>
      <w:r w:rsidRPr="00495BD0">
        <w:rPr>
          <w:spacing w:val="-4"/>
          <w:sz w:val="28"/>
          <w:szCs w:val="28"/>
        </w:rPr>
        <w:t xml:space="preserve"> </w:t>
      </w:r>
      <w:r w:rsidRPr="00495BD0">
        <w:rPr>
          <w:sz w:val="28"/>
          <w:szCs w:val="28"/>
        </w:rPr>
        <w:t>точку</w:t>
      </w:r>
      <w:r w:rsidRPr="00495BD0">
        <w:rPr>
          <w:spacing w:val="-2"/>
          <w:sz w:val="28"/>
          <w:szCs w:val="28"/>
        </w:rPr>
        <w:t xml:space="preserve"> </w:t>
      </w:r>
      <w:r w:rsidRPr="00495BD0">
        <w:rPr>
          <w:sz w:val="28"/>
          <w:szCs w:val="28"/>
        </w:rPr>
        <w:t>зрения)</w:t>
      </w:r>
      <w:r w:rsidRPr="00495BD0">
        <w:rPr>
          <w:spacing w:val="-2"/>
          <w:sz w:val="28"/>
          <w:szCs w:val="28"/>
        </w:rPr>
        <w:t xml:space="preserve"> </w:t>
      </w:r>
      <w:r w:rsidRPr="00495BD0">
        <w:rPr>
          <w:sz w:val="28"/>
          <w:szCs w:val="28"/>
        </w:rPr>
        <w:t>в</w:t>
      </w:r>
      <w:r w:rsidRPr="00495BD0">
        <w:rPr>
          <w:spacing w:val="-4"/>
          <w:sz w:val="28"/>
          <w:szCs w:val="28"/>
        </w:rPr>
        <w:t xml:space="preserve"> </w:t>
      </w:r>
      <w:r w:rsidRPr="00495BD0">
        <w:rPr>
          <w:sz w:val="28"/>
          <w:szCs w:val="28"/>
        </w:rPr>
        <w:t>устных</w:t>
      </w:r>
      <w:r w:rsidRPr="00495BD0">
        <w:rPr>
          <w:spacing w:val="-2"/>
          <w:sz w:val="28"/>
          <w:szCs w:val="28"/>
        </w:rPr>
        <w:t xml:space="preserve"> </w:t>
      </w:r>
      <w:r w:rsidRPr="00495BD0">
        <w:rPr>
          <w:sz w:val="28"/>
          <w:szCs w:val="28"/>
        </w:rPr>
        <w:t>и</w:t>
      </w:r>
      <w:r w:rsidRPr="00495BD0">
        <w:rPr>
          <w:spacing w:val="-4"/>
          <w:sz w:val="28"/>
          <w:szCs w:val="28"/>
        </w:rPr>
        <w:t xml:space="preserve"> </w:t>
      </w:r>
      <w:r w:rsidRPr="00495BD0">
        <w:rPr>
          <w:sz w:val="28"/>
          <w:szCs w:val="28"/>
        </w:rPr>
        <w:t>письменных</w:t>
      </w:r>
      <w:r w:rsidRPr="00495BD0">
        <w:rPr>
          <w:spacing w:val="-2"/>
          <w:sz w:val="28"/>
          <w:szCs w:val="28"/>
        </w:rPr>
        <w:t xml:space="preserve"> </w:t>
      </w:r>
      <w:r w:rsidRPr="00495BD0">
        <w:rPr>
          <w:sz w:val="28"/>
          <w:szCs w:val="28"/>
        </w:rPr>
        <w:t>текстах;</w:t>
      </w:r>
    </w:p>
    <w:p w:rsidR="00495BD0" w:rsidRPr="00495BD0" w:rsidRDefault="00495BD0" w:rsidP="00495BD0">
      <w:pPr>
        <w:spacing w:line="320" w:lineRule="exact"/>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right="105"/>
        <w:jc w:val="both"/>
        <w:rPr>
          <w:sz w:val="28"/>
          <w:szCs w:val="28"/>
        </w:rPr>
      </w:pPr>
      <w:r w:rsidRPr="00495BD0">
        <w:rPr>
          <w:sz w:val="28"/>
          <w:szCs w:val="28"/>
        </w:rPr>
        <w:lastRenderedPageBreak/>
        <w:t>распознавать</w:t>
      </w:r>
      <w:r w:rsidRPr="00495BD0">
        <w:rPr>
          <w:spacing w:val="1"/>
          <w:sz w:val="28"/>
          <w:szCs w:val="28"/>
        </w:rPr>
        <w:t xml:space="preserve"> </w:t>
      </w:r>
      <w:r w:rsidRPr="00495BD0">
        <w:rPr>
          <w:sz w:val="28"/>
          <w:szCs w:val="28"/>
        </w:rPr>
        <w:t>невербальные</w:t>
      </w:r>
      <w:r w:rsidRPr="00495BD0">
        <w:rPr>
          <w:spacing w:val="1"/>
          <w:sz w:val="28"/>
          <w:szCs w:val="28"/>
        </w:rPr>
        <w:t xml:space="preserve"> </w:t>
      </w:r>
      <w:r w:rsidRPr="00495BD0">
        <w:rPr>
          <w:sz w:val="28"/>
          <w:szCs w:val="28"/>
        </w:rPr>
        <w:t>средства</w:t>
      </w:r>
      <w:r w:rsidRPr="00495BD0">
        <w:rPr>
          <w:spacing w:val="1"/>
          <w:sz w:val="28"/>
          <w:szCs w:val="28"/>
        </w:rPr>
        <w:t xml:space="preserve"> </w:t>
      </w:r>
      <w:r w:rsidRPr="00495BD0">
        <w:rPr>
          <w:sz w:val="28"/>
          <w:szCs w:val="28"/>
        </w:rPr>
        <w:t>общения,</w:t>
      </w:r>
      <w:r w:rsidRPr="00495BD0">
        <w:rPr>
          <w:spacing w:val="1"/>
          <w:sz w:val="28"/>
          <w:szCs w:val="28"/>
        </w:rPr>
        <w:t xml:space="preserve"> </w:t>
      </w:r>
      <w:r w:rsidRPr="00495BD0">
        <w:rPr>
          <w:sz w:val="28"/>
          <w:szCs w:val="28"/>
        </w:rPr>
        <w:t>понимать</w:t>
      </w:r>
      <w:r w:rsidRPr="00495BD0">
        <w:rPr>
          <w:spacing w:val="1"/>
          <w:sz w:val="28"/>
          <w:szCs w:val="28"/>
        </w:rPr>
        <w:t xml:space="preserve"> </w:t>
      </w:r>
      <w:r w:rsidRPr="00495BD0">
        <w:rPr>
          <w:sz w:val="28"/>
          <w:szCs w:val="28"/>
        </w:rPr>
        <w:t>значение</w:t>
      </w:r>
      <w:r w:rsidRPr="00495BD0">
        <w:rPr>
          <w:spacing w:val="1"/>
          <w:sz w:val="28"/>
          <w:szCs w:val="28"/>
        </w:rPr>
        <w:t xml:space="preserve"> </w:t>
      </w:r>
      <w:r w:rsidRPr="00495BD0">
        <w:rPr>
          <w:sz w:val="28"/>
          <w:szCs w:val="28"/>
        </w:rPr>
        <w:t>социальных</w:t>
      </w:r>
      <w:r w:rsidRPr="00495BD0">
        <w:rPr>
          <w:spacing w:val="1"/>
          <w:sz w:val="28"/>
          <w:szCs w:val="28"/>
        </w:rPr>
        <w:t xml:space="preserve"> </w:t>
      </w:r>
      <w:r w:rsidRPr="00495BD0">
        <w:rPr>
          <w:sz w:val="28"/>
          <w:szCs w:val="28"/>
        </w:rPr>
        <w:t>знаков,</w:t>
      </w:r>
      <w:r w:rsidRPr="00495BD0">
        <w:rPr>
          <w:spacing w:val="1"/>
          <w:sz w:val="28"/>
          <w:szCs w:val="28"/>
        </w:rPr>
        <w:t xml:space="preserve"> </w:t>
      </w:r>
      <w:r w:rsidRPr="00495BD0">
        <w:rPr>
          <w:sz w:val="28"/>
          <w:szCs w:val="28"/>
        </w:rPr>
        <w:t>распознавать</w:t>
      </w:r>
      <w:r w:rsidRPr="00495BD0">
        <w:rPr>
          <w:spacing w:val="1"/>
          <w:sz w:val="28"/>
          <w:szCs w:val="28"/>
        </w:rPr>
        <w:t xml:space="preserve"> </w:t>
      </w:r>
      <w:r w:rsidRPr="00495BD0">
        <w:rPr>
          <w:sz w:val="28"/>
          <w:szCs w:val="28"/>
        </w:rPr>
        <w:t>предпосылки</w:t>
      </w:r>
      <w:r w:rsidRPr="00495BD0">
        <w:rPr>
          <w:spacing w:val="1"/>
          <w:sz w:val="28"/>
          <w:szCs w:val="28"/>
        </w:rPr>
        <w:t xml:space="preserve"> </w:t>
      </w:r>
      <w:r w:rsidRPr="00495BD0">
        <w:rPr>
          <w:sz w:val="28"/>
          <w:szCs w:val="28"/>
        </w:rPr>
        <w:t>конфликтных</w:t>
      </w:r>
      <w:r w:rsidRPr="00495BD0">
        <w:rPr>
          <w:spacing w:val="1"/>
          <w:sz w:val="28"/>
          <w:szCs w:val="28"/>
        </w:rPr>
        <w:t xml:space="preserve"> </w:t>
      </w:r>
      <w:r w:rsidRPr="00495BD0">
        <w:rPr>
          <w:sz w:val="28"/>
          <w:szCs w:val="28"/>
        </w:rPr>
        <w:t>ситуаций</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смягчать</w:t>
      </w:r>
      <w:r w:rsidRPr="00495BD0">
        <w:rPr>
          <w:spacing w:val="-3"/>
          <w:sz w:val="28"/>
          <w:szCs w:val="28"/>
        </w:rPr>
        <w:t xml:space="preserve"> </w:t>
      </w:r>
      <w:r w:rsidRPr="00495BD0">
        <w:rPr>
          <w:sz w:val="28"/>
          <w:szCs w:val="28"/>
        </w:rPr>
        <w:t>конфликты,</w:t>
      </w:r>
      <w:r w:rsidRPr="00495BD0">
        <w:rPr>
          <w:spacing w:val="-1"/>
          <w:sz w:val="28"/>
          <w:szCs w:val="28"/>
        </w:rPr>
        <w:t xml:space="preserve"> </w:t>
      </w:r>
      <w:r w:rsidRPr="00495BD0">
        <w:rPr>
          <w:sz w:val="28"/>
          <w:szCs w:val="28"/>
        </w:rPr>
        <w:t>вести</w:t>
      </w:r>
      <w:r w:rsidRPr="00495BD0">
        <w:rPr>
          <w:spacing w:val="-2"/>
          <w:sz w:val="28"/>
          <w:szCs w:val="28"/>
        </w:rPr>
        <w:t xml:space="preserve"> </w:t>
      </w:r>
      <w:r w:rsidRPr="00495BD0">
        <w:rPr>
          <w:sz w:val="28"/>
          <w:szCs w:val="28"/>
        </w:rPr>
        <w:t>переговоры;</w:t>
      </w:r>
    </w:p>
    <w:p w:rsidR="00495BD0" w:rsidRPr="00495BD0" w:rsidRDefault="00495BD0" w:rsidP="00495BD0">
      <w:pPr>
        <w:pStyle w:val="afb"/>
        <w:spacing w:line="350" w:lineRule="auto"/>
        <w:ind w:left="1080" w:right="105"/>
        <w:jc w:val="both"/>
        <w:rPr>
          <w:sz w:val="28"/>
          <w:szCs w:val="28"/>
        </w:rPr>
      </w:pPr>
      <w:r w:rsidRPr="00495BD0">
        <w:rPr>
          <w:sz w:val="28"/>
          <w:szCs w:val="28"/>
        </w:rPr>
        <w:t>понимать</w:t>
      </w:r>
      <w:r w:rsidRPr="00495BD0">
        <w:rPr>
          <w:spacing w:val="1"/>
          <w:sz w:val="28"/>
          <w:szCs w:val="28"/>
        </w:rPr>
        <w:t xml:space="preserve"> </w:t>
      </w:r>
      <w:r w:rsidRPr="00495BD0">
        <w:rPr>
          <w:sz w:val="28"/>
          <w:szCs w:val="28"/>
        </w:rPr>
        <w:t>намерения</w:t>
      </w:r>
      <w:r w:rsidRPr="00495BD0">
        <w:rPr>
          <w:spacing w:val="1"/>
          <w:sz w:val="28"/>
          <w:szCs w:val="28"/>
        </w:rPr>
        <w:t xml:space="preserve"> </w:t>
      </w:r>
      <w:r w:rsidRPr="00495BD0">
        <w:rPr>
          <w:sz w:val="28"/>
          <w:szCs w:val="28"/>
        </w:rPr>
        <w:t>других,</w:t>
      </w:r>
      <w:r w:rsidRPr="00495BD0">
        <w:rPr>
          <w:spacing w:val="1"/>
          <w:sz w:val="28"/>
          <w:szCs w:val="28"/>
        </w:rPr>
        <w:t xml:space="preserve"> </w:t>
      </w:r>
      <w:r w:rsidRPr="00495BD0">
        <w:rPr>
          <w:sz w:val="28"/>
          <w:szCs w:val="28"/>
        </w:rPr>
        <w:t>проявлять</w:t>
      </w:r>
      <w:r w:rsidRPr="00495BD0">
        <w:rPr>
          <w:spacing w:val="1"/>
          <w:sz w:val="28"/>
          <w:szCs w:val="28"/>
        </w:rPr>
        <w:t xml:space="preserve"> </w:t>
      </w:r>
      <w:r w:rsidRPr="00495BD0">
        <w:rPr>
          <w:sz w:val="28"/>
          <w:szCs w:val="28"/>
        </w:rPr>
        <w:t>уважительное</w:t>
      </w:r>
      <w:r w:rsidRPr="00495BD0">
        <w:rPr>
          <w:spacing w:val="1"/>
          <w:sz w:val="28"/>
          <w:szCs w:val="28"/>
        </w:rPr>
        <w:t xml:space="preserve"> </w:t>
      </w:r>
      <w:r w:rsidRPr="00495BD0">
        <w:rPr>
          <w:sz w:val="28"/>
          <w:szCs w:val="28"/>
        </w:rPr>
        <w:t>отношение</w:t>
      </w:r>
      <w:r w:rsidRPr="00495BD0">
        <w:rPr>
          <w:spacing w:val="1"/>
          <w:sz w:val="28"/>
          <w:szCs w:val="28"/>
        </w:rPr>
        <w:t xml:space="preserve"> </w:t>
      </w:r>
      <w:r w:rsidRPr="00495BD0">
        <w:rPr>
          <w:sz w:val="28"/>
          <w:szCs w:val="28"/>
        </w:rPr>
        <w:t>к</w:t>
      </w:r>
      <w:r w:rsidRPr="00495BD0">
        <w:rPr>
          <w:spacing w:val="1"/>
          <w:sz w:val="28"/>
          <w:szCs w:val="28"/>
        </w:rPr>
        <w:t xml:space="preserve"> </w:t>
      </w:r>
      <w:r w:rsidRPr="00495BD0">
        <w:rPr>
          <w:sz w:val="28"/>
          <w:szCs w:val="28"/>
        </w:rPr>
        <w:t>собеседнику</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в</w:t>
      </w:r>
      <w:r w:rsidRPr="00495BD0">
        <w:rPr>
          <w:spacing w:val="-2"/>
          <w:sz w:val="28"/>
          <w:szCs w:val="28"/>
        </w:rPr>
        <w:t xml:space="preserve"> </w:t>
      </w:r>
      <w:r w:rsidRPr="00495BD0">
        <w:rPr>
          <w:sz w:val="28"/>
          <w:szCs w:val="28"/>
        </w:rPr>
        <w:t>корректной форме</w:t>
      </w:r>
      <w:r w:rsidRPr="00495BD0">
        <w:rPr>
          <w:spacing w:val="-2"/>
          <w:sz w:val="28"/>
          <w:szCs w:val="28"/>
        </w:rPr>
        <w:t xml:space="preserve"> </w:t>
      </w:r>
      <w:r w:rsidRPr="00495BD0">
        <w:rPr>
          <w:sz w:val="28"/>
          <w:szCs w:val="28"/>
        </w:rPr>
        <w:t>формулировать</w:t>
      </w:r>
      <w:r w:rsidRPr="00495BD0">
        <w:rPr>
          <w:spacing w:val="-3"/>
          <w:sz w:val="28"/>
          <w:szCs w:val="28"/>
        </w:rPr>
        <w:t xml:space="preserve"> </w:t>
      </w:r>
      <w:r w:rsidRPr="00495BD0">
        <w:rPr>
          <w:sz w:val="28"/>
          <w:szCs w:val="28"/>
        </w:rPr>
        <w:t>свои</w:t>
      </w:r>
      <w:r w:rsidRPr="00495BD0">
        <w:rPr>
          <w:spacing w:val="-1"/>
          <w:sz w:val="28"/>
          <w:szCs w:val="28"/>
        </w:rPr>
        <w:t xml:space="preserve"> </w:t>
      </w:r>
      <w:r w:rsidRPr="00495BD0">
        <w:rPr>
          <w:sz w:val="28"/>
          <w:szCs w:val="28"/>
        </w:rPr>
        <w:t>возражения;</w:t>
      </w:r>
    </w:p>
    <w:p w:rsidR="00495BD0" w:rsidRPr="00495BD0" w:rsidRDefault="00495BD0" w:rsidP="00495BD0">
      <w:pPr>
        <w:pStyle w:val="afb"/>
        <w:spacing w:line="350" w:lineRule="auto"/>
        <w:ind w:left="360" w:right="106"/>
        <w:jc w:val="both"/>
        <w:rPr>
          <w:sz w:val="28"/>
          <w:szCs w:val="28"/>
        </w:rPr>
      </w:pPr>
      <w:r w:rsidRPr="00495BD0">
        <w:rPr>
          <w:sz w:val="28"/>
          <w:szCs w:val="28"/>
        </w:rPr>
        <w:t>в</w:t>
      </w:r>
      <w:r w:rsidRPr="00495BD0">
        <w:rPr>
          <w:spacing w:val="1"/>
          <w:sz w:val="28"/>
          <w:szCs w:val="28"/>
        </w:rPr>
        <w:t xml:space="preserve"> </w:t>
      </w:r>
      <w:r w:rsidRPr="00495BD0">
        <w:rPr>
          <w:sz w:val="28"/>
          <w:szCs w:val="28"/>
        </w:rPr>
        <w:t>ходе</w:t>
      </w:r>
      <w:r w:rsidRPr="00495BD0">
        <w:rPr>
          <w:spacing w:val="1"/>
          <w:sz w:val="28"/>
          <w:szCs w:val="28"/>
        </w:rPr>
        <w:t xml:space="preserve"> </w:t>
      </w:r>
      <w:r w:rsidRPr="00495BD0">
        <w:rPr>
          <w:sz w:val="28"/>
          <w:szCs w:val="28"/>
        </w:rPr>
        <w:t>диалога</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(или)</w:t>
      </w:r>
      <w:r w:rsidRPr="00495BD0">
        <w:rPr>
          <w:spacing w:val="1"/>
          <w:sz w:val="28"/>
          <w:szCs w:val="28"/>
        </w:rPr>
        <w:t xml:space="preserve"> </w:t>
      </w:r>
      <w:r w:rsidRPr="00495BD0">
        <w:rPr>
          <w:sz w:val="28"/>
          <w:szCs w:val="28"/>
        </w:rPr>
        <w:t>дискуссии</w:t>
      </w:r>
      <w:r w:rsidRPr="00495BD0">
        <w:rPr>
          <w:spacing w:val="1"/>
          <w:sz w:val="28"/>
          <w:szCs w:val="28"/>
        </w:rPr>
        <w:t xml:space="preserve"> </w:t>
      </w:r>
      <w:r w:rsidRPr="00495BD0">
        <w:rPr>
          <w:sz w:val="28"/>
          <w:szCs w:val="28"/>
        </w:rPr>
        <w:t>задавать</w:t>
      </w:r>
      <w:r w:rsidRPr="00495BD0">
        <w:rPr>
          <w:spacing w:val="1"/>
          <w:sz w:val="28"/>
          <w:szCs w:val="28"/>
        </w:rPr>
        <w:t xml:space="preserve"> </w:t>
      </w:r>
      <w:r w:rsidRPr="00495BD0">
        <w:rPr>
          <w:sz w:val="28"/>
          <w:szCs w:val="28"/>
        </w:rPr>
        <w:t>вопросы</w:t>
      </w:r>
      <w:r w:rsidRPr="00495BD0">
        <w:rPr>
          <w:spacing w:val="1"/>
          <w:sz w:val="28"/>
          <w:szCs w:val="28"/>
        </w:rPr>
        <w:t xml:space="preserve"> </w:t>
      </w:r>
      <w:r w:rsidRPr="00495BD0">
        <w:rPr>
          <w:sz w:val="28"/>
          <w:szCs w:val="28"/>
        </w:rPr>
        <w:t>по</w:t>
      </w:r>
      <w:r w:rsidRPr="00495BD0">
        <w:rPr>
          <w:spacing w:val="1"/>
          <w:sz w:val="28"/>
          <w:szCs w:val="28"/>
        </w:rPr>
        <w:t xml:space="preserve"> </w:t>
      </w:r>
      <w:r w:rsidRPr="00495BD0">
        <w:rPr>
          <w:sz w:val="28"/>
          <w:szCs w:val="28"/>
        </w:rPr>
        <w:t>существу</w:t>
      </w:r>
      <w:r w:rsidRPr="00495BD0">
        <w:rPr>
          <w:spacing w:val="1"/>
          <w:sz w:val="28"/>
          <w:szCs w:val="28"/>
        </w:rPr>
        <w:t xml:space="preserve"> </w:t>
      </w:r>
      <w:r w:rsidRPr="00495BD0">
        <w:rPr>
          <w:sz w:val="28"/>
          <w:szCs w:val="28"/>
        </w:rPr>
        <w:t>обсуждаемой темы и высказывать идеи, нацеленные на решение задачи и</w:t>
      </w:r>
      <w:r w:rsidRPr="00495BD0">
        <w:rPr>
          <w:spacing w:val="1"/>
          <w:sz w:val="28"/>
          <w:szCs w:val="28"/>
        </w:rPr>
        <w:t xml:space="preserve"> </w:t>
      </w:r>
      <w:r w:rsidRPr="00495BD0">
        <w:rPr>
          <w:sz w:val="28"/>
          <w:szCs w:val="28"/>
        </w:rPr>
        <w:t>поддержание</w:t>
      </w:r>
      <w:r w:rsidRPr="00495BD0">
        <w:rPr>
          <w:spacing w:val="-4"/>
          <w:sz w:val="28"/>
          <w:szCs w:val="28"/>
        </w:rPr>
        <w:t xml:space="preserve"> </w:t>
      </w:r>
      <w:r w:rsidRPr="00495BD0">
        <w:rPr>
          <w:sz w:val="28"/>
          <w:szCs w:val="28"/>
        </w:rPr>
        <w:t>благожелательности</w:t>
      </w:r>
      <w:r w:rsidRPr="00495BD0">
        <w:rPr>
          <w:spacing w:val="-2"/>
          <w:sz w:val="28"/>
          <w:szCs w:val="28"/>
        </w:rPr>
        <w:t xml:space="preserve"> </w:t>
      </w:r>
      <w:r w:rsidRPr="00495BD0">
        <w:rPr>
          <w:sz w:val="28"/>
          <w:szCs w:val="28"/>
        </w:rPr>
        <w:t>общения;</w:t>
      </w:r>
    </w:p>
    <w:p w:rsidR="00495BD0" w:rsidRPr="00495BD0" w:rsidRDefault="00495BD0" w:rsidP="00495BD0">
      <w:pPr>
        <w:pStyle w:val="afb"/>
        <w:spacing w:line="348" w:lineRule="auto"/>
        <w:ind w:left="360" w:right="107"/>
        <w:jc w:val="both"/>
        <w:rPr>
          <w:sz w:val="28"/>
          <w:szCs w:val="28"/>
        </w:rPr>
      </w:pPr>
      <w:r w:rsidRPr="00495BD0">
        <w:rPr>
          <w:sz w:val="28"/>
          <w:szCs w:val="28"/>
        </w:rPr>
        <w:t>сопоставлять свои суждения с суждениями других участников диалога,</w:t>
      </w:r>
      <w:r w:rsidRPr="00495BD0">
        <w:rPr>
          <w:spacing w:val="1"/>
          <w:sz w:val="28"/>
          <w:szCs w:val="28"/>
        </w:rPr>
        <w:t xml:space="preserve"> </w:t>
      </w:r>
      <w:r w:rsidRPr="00495BD0">
        <w:rPr>
          <w:sz w:val="28"/>
          <w:szCs w:val="28"/>
        </w:rPr>
        <w:t>обнаруживать</w:t>
      </w:r>
      <w:r w:rsidRPr="00495BD0">
        <w:rPr>
          <w:spacing w:val="-5"/>
          <w:sz w:val="28"/>
          <w:szCs w:val="28"/>
        </w:rPr>
        <w:t xml:space="preserve"> </w:t>
      </w:r>
      <w:r w:rsidRPr="00495BD0">
        <w:rPr>
          <w:sz w:val="28"/>
          <w:szCs w:val="28"/>
        </w:rPr>
        <w:t>различие</w:t>
      </w:r>
      <w:r w:rsidRPr="00495BD0">
        <w:rPr>
          <w:spacing w:val="-1"/>
          <w:sz w:val="28"/>
          <w:szCs w:val="28"/>
        </w:rPr>
        <w:t xml:space="preserve"> </w:t>
      </w:r>
      <w:r w:rsidRPr="00495BD0">
        <w:rPr>
          <w:sz w:val="28"/>
          <w:szCs w:val="28"/>
        </w:rPr>
        <w:t>и</w:t>
      </w:r>
      <w:r w:rsidRPr="00495BD0">
        <w:rPr>
          <w:spacing w:val="-2"/>
          <w:sz w:val="28"/>
          <w:szCs w:val="28"/>
        </w:rPr>
        <w:t xml:space="preserve"> </w:t>
      </w:r>
      <w:r w:rsidRPr="00495BD0">
        <w:rPr>
          <w:sz w:val="28"/>
          <w:szCs w:val="28"/>
        </w:rPr>
        <w:t>сходство</w:t>
      </w:r>
      <w:r w:rsidRPr="00495BD0">
        <w:rPr>
          <w:spacing w:val="-2"/>
          <w:sz w:val="28"/>
          <w:szCs w:val="28"/>
        </w:rPr>
        <w:t xml:space="preserve"> </w:t>
      </w:r>
      <w:r w:rsidRPr="00495BD0">
        <w:rPr>
          <w:sz w:val="28"/>
          <w:szCs w:val="28"/>
        </w:rPr>
        <w:t>позиций;</w:t>
      </w:r>
    </w:p>
    <w:p w:rsidR="00495BD0" w:rsidRPr="00495BD0" w:rsidRDefault="00495BD0" w:rsidP="00495BD0">
      <w:pPr>
        <w:pStyle w:val="afb"/>
        <w:spacing w:before="2" w:line="350" w:lineRule="auto"/>
        <w:ind w:left="360" w:right="107"/>
        <w:jc w:val="both"/>
        <w:rPr>
          <w:sz w:val="28"/>
          <w:szCs w:val="28"/>
        </w:rPr>
      </w:pPr>
      <w:r w:rsidRPr="00495BD0">
        <w:rPr>
          <w:sz w:val="28"/>
          <w:szCs w:val="28"/>
        </w:rPr>
        <w:t>публично</w:t>
      </w:r>
      <w:r w:rsidRPr="00495BD0">
        <w:rPr>
          <w:spacing w:val="-10"/>
          <w:sz w:val="28"/>
          <w:szCs w:val="28"/>
        </w:rPr>
        <w:t xml:space="preserve"> </w:t>
      </w:r>
      <w:r w:rsidRPr="00495BD0">
        <w:rPr>
          <w:sz w:val="28"/>
          <w:szCs w:val="28"/>
        </w:rPr>
        <w:t>представлять</w:t>
      </w:r>
      <w:r w:rsidRPr="00495BD0">
        <w:rPr>
          <w:spacing w:val="-11"/>
          <w:sz w:val="28"/>
          <w:szCs w:val="28"/>
        </w:rPr>
        <w:t xml:space="preserve"> </w:t>
      </w:r>
      <w:r w:rsidRPr="00495BD0">
        <w:rPr>
          <w:sz w:val="28"/>
          <w:szCs w:val="28"/>
        </w:rPr>
        <w:t>результаты</w:t>
      </w:r>
      <w:r w:rsidRPr="00495BD0">
        <w:rPr>
          <w:spacing w:val="-9"/>
          <w:sz w:val="28"/>
          <w:szCs w:val="28"/>
        </w:rPr>
        <w:t xml:space="preserve"> </w:t>
      </w:r>
      <w:r w:rsidRPr="00495BD0">
        <w:rPr>
          <w:sz w:val="28"/>
          <w:szCs w:val="28"/>
        </w:rPr>
        <w:t>выполненного</w:t>
      </w:r>
      <w:r w:rsidRPr="00495BD0">
        <w:rPr>
          <w:spacing w:val="-10"/>
          <w:sz w:val="28"/>
          <w:szCs w:val="28"/>
        </w:rPr>
        <w:t xml:space="preserve"> </w:t>
      </w:r>
      <w:r w:rsidRPr="00495BD0">
        <w:rPr>
          <w:sz w:val="28"/>
          <w:szCs w:val="28"/>
        </w:rPr>
        <w:t>опыта</w:t>
      </w:r>
      <w:r w:rsidRPr="00495BD0">
        <w:rPr>
          <w:spacing w:val="-10"/>
          <w:sz w:val="28"/>
          <w:szCs w:val="28"/>
        </w:rPr>
        <w:t xml:space="preserve"> </w:t>
      </w:r>
      <w:r w:rsidRPr="00495BD0">
        <w:rPr>
          <w:sz w:val="28"/>
          <w:szCs w:val="28"/>
        </w:rPr>
        <w:t>(эксперимента,</w:t>
      </w:r>
      <w:r w:rsidRPr="00495BD0">
        <w:rPr>
          <w:spacing w:val="-68"/>
          <w:sz w:val="28"/>
          <w:szCs w:val="28"/>
        </w:rPr>
        <w:t xml:space="preserve"> </w:t>
      </w:r>
      <w:r w:rsidRPr="00495BD0">
        <w:rPr>
          <w:sz w:val="28"/>
          <w:szCs w:val="28"/>
        </w:rPr>
        <w:t>исследования,</w:t>
      </w:r>
      <w:r w:rsidRPr="00495BD0">
        <w:rPr>
          <w:spacing w:val="-2"/>
          <w:sz w:val="28"/>
          <w:szCs w:val="28"/>
        </w:rPr>
        <w:t xml:space="preserve"> </w:t>
      </w:r>
      <w:r w:rsidRPr="00495BD0">
        <w:rPr>
          <w:sz w:val="28"/>
          <w:szCs w:val="28"/>
        </w:rPr>
        <w:t>проекта);</w:t>
      </w:r>
    </w:p>
    <w:p w:rsidR="00495BD0" w:rsidRPr="00495BD0" w:rsidRDefault="00495BD0" w:rsidP="00495BD0">
      <w:pPr>
        <w:pStyle w:val="afb"/>
        <w:spacing w:line="350" w:lineRule="auto"/>
        <w:ind w:left="360" w:right="105"/>
        <w:jc w:val="both"/>
        <w:rPr>
          <w:sz w:val="28"/>
          <w:szCs w:val="28"/>
        </w:rPr>
      </w:pPr>
      <w:r w:rsidRPr="00495BD0">
        <w:rPr>
          <w:sz w:val="28"/>
          <w:szCs w:val="28"/>
        </w:rPr>
        <w:t>самостоятельно</w:t>
      </w:r>
      <w:r w:rsidRPr="00495BD0">
        <w:rPr>
          <w:spacing w:val="1"/>
          <w:sz w:val="28"/>
          <w:szCs w:val="28"/>
        </w:rPr>
        <w:t xml:space="preserve"> </w:t>
      </w:r>
      <w:r w:rsidRPr="00495BD0">
        <w:rPr>
          <w:sz w:val="28"/>
          <w:szCs w:val="28"/>
        </w:rPr>
        <w:t>выбирать</w:t>
      </w:r>
      <w:r w:rsidRPr="00495BD0">
        <w:rPr>
          <w:spacing w:val="1"/>
          <w:sz w:val="28"/>
          <w:szCs w:val="28"/>
        </w:rPr>
        <w:t xml:space="preserve"> </w:t>
      </w:r>
      <w:r w:rsidRPr="00495BD0">
        <w:rPr>
          <w:sz w:val="28"/>
          <w:szCs w:val="28"/>
        </w:rPr>
        <w:t>формат</w:t>
      </w:r>
      <w:r w:rsidRPr="00495BD0">
        <w:rPr>
          <w:spacing w:val="1"/>
          <w:sz w:val="28"/>
          <w:szCs w:val="28"/>
        </w:rPr>
        <w:t xml:space="preserve"> </w:t>
      </w:r>
      <w:r w:rsidRPr="00495BD0">
        <w:rPr>
          <w:sz w:val="28"/>
          <w:szCs w:val="28"/>
        </w:rPr>
        <w:t>выступления</w:t>
      </w:r>
      <w:r w:rsidRPr="00495BD0">
        <w:rPr>
          <w:spacing w:val="1"/>
          <w:sz w:val="28"/>
          <w:szCs w:val="28"/>
        </w:rPr>
        <w:t xml:space="preserve"> </w:t>
      </w:r>
      <w:r w:rsidRPr="00495BD0">
        <w:rPr>
          <w:sz w:val="28"/>
          <w:szCs w:val="28"/>
        </w:rPr>
        <w:t>с</w:t>
      </w:r>
      <w:r w:rsidRPr="00495BD0">
        <w:rPr>
          <w:spacing w:val="1"/>
          <w:sz w:val="28"/>
          <w:szCs w:val="28"/>
        </w:rPr>
        <w:t xml:space="preserve"> </w:t>
      </w:r>
      <w:r w:rsidRPr="00495BD0">
        <w:rPr>
          <w:sz w:val="28"/>
          <w:szCs w:val="28"/>
        </w:rPr>
        <w:t>учётом</w:t>
      </w:r>
      <w:r w:rsidRPr="00495BD0">
        <w:rPr>
          <w:spacing w:val="1"/>
          <w:sz w:val="28"/>
          <w:szCs w:val="28"/>
        </w:rPr>
        <w:t xml:space="preserve"> </w:t>
      </w:r>
      <w:r w:rsidRPr="00495BD0">
        <w:rPr>
          <w:sz w:val="28"/>
          <w:szCs w:val="28"/>
        </w:rPr>
        <w:t>задач</w:t>
      </w:r>
      <w:r w:rsidRPr="00495BD0">
        <w:rPr>
          <w:spacing w:val="1"/>
          <w:sz w:val="28"/>
          <w:szCs w:val="28"/>
        </w:rPr>
        <w:t xml:space="preserve"> </w:t>
      </w:r>
      <w:r w:rsidRPr="00495BD0">
        <w:rPr>
          <w:sz w:val="28"/>
          <w:szCs w:val="28"/>
        </w:rPr>
        <w:t>презентации и особенностей аудитории и в соответствии с ним составлять</w:t>
      </w:r>
      <w:r w:rsidRPr="00495BD0">
        <w:rPr>
          <w:spacing w:val="1"/>
          <w:sz w:val="28"/>
          <w:szCs w:val="28"/>
        </w:rPr>
        <w:t xml:space="preserve"> </w:t>
      </w:r>
      <w:r w:rsidRPr="00495BD0">
        <w:rPr>
          <w:sz w:val="28"/>
          <w:szCs w:val="28"/>
        </w:rPr>
        <w:t>устные</w:t>
      </w:r>
      <w:r w:rsidRPr="00495BD0">
        <w:rPr>
          <w:spacing w:val="-5"/>
          <w:sz w:val="28"/>
          <w:szCs w:val="28"/>
        </w:rPr>
        <w:t xml:space="preserve"> </w:t>
      </w:r>
      <w:r w:rsidRPr="00495BD0">
        <w:rPr>
          <w:sz w:val="28"/>
          <w:szCs w:val="28"/>
        </w:rPr>
        <w:t>и</w:t>
      </w:r>
      <w:r w:rsidRPr="00495BD0">
        <w:rPr>
          <w:spacing w:val="-3"/>
          <w:sz w:val="28"/>
          <w:szCs w:val="28"/>
        </w:rPr>
        <w:t xml:space="preserve"> </w:t>
      </w:r>
      <w:r w:rsidRPr="00495BD0">
        <w:rPr>
          <w:sz w:val="28"/>
          <w:szCs w:val="28"/>
        </w:rPr>
        <w:t>письменные</w:t>
      </w:r>
      <w:r w:rsidRPr="00495BD0">
        <w:rPr>
          <w:spacing w:val="-3"/>
          <w:sz w:val="28"/>
          <w:szCs w:val="28"/>
        </w:rPr>
        <w:t xml:space="preserve"> </w:t>
      </w:r>
      <w:r w:rsidRPr="00495BD0">
        <w:rPr>
          <w:sz w:val="28"/>
          <w:szCs w:val="28"/>
        </w:rPr>
        <w:t>тексты</w:t>
      </w:r>
      <w:r w:rsidRPr="00495BD0">
        <w:rPr>
          <w:spacing w:val="-2"/>
          <w:sz w:val="28"/>
          <w:szCs w:val="28"/>
        </w:rPr>
        <w:t xml:space="preserve"> </w:t>
      </w:r>
      <w:r w:rsidRPr="00495BD0">
        <w:rPr>
          <w:sz w:val="28"/>
          <w:szCs w:val="28"/>
        </w:rPr>
        <w:t>с</w:t>
      </w:r>
      <w:r w:rsidRPr="00495BD0">
        <w:rPr>
          <w:spacing w:val="-3"/>
          <w:sz w:val="28"/>
          <w:szCs w:val="28"/>
        </w:rPr>
        <w:t xml:space="preserve"> </w:t>
      </w:r>
      <w:r w:rsidRPr="00495BD0">
        <w:rPr>
          <w:sz w:val="28"/>
          <w:szCs w:val="28"/>
        </w:rPr>
        <w:t>использованием</w:t>
      </w:r>
      <w:r w:rsidRPr="00495BD0">
        <w:rPr>
          <w:spacing w:val="-5"/>
          <w:sz w:val="28"/>
          <w:szCs w:val="28"/>
        </w:rPr>
        <w:t xml:space="preserve"> </w:t>
      </w:r>
      <w:r w:rsidRPr="00495BD0">
        <w:rPr>
          <w:sz w:val="28"/>
          <w:szCs w:val="28"/>
        </w:rPr>
        <w:t>иллюстративных</w:t>
      </w:r>
      <w:r w:rsidRPr="00495BD0">
        <w:rPr>
          <w:spacing w:val="-2"/>
          <w:sz w:val="28"/>
          <w:szCs w:val="28"/>
        </w:rPr>
        <w:t xml:space="preserve"> </w:t>
      </w:r>
      <w:r w:rsidRPr="00495BD0">
        <w:rPr>
          <w:sz w:val="28"/>
          <w:szCs w:val="28"/>
        </w:rPr>
        <w:t>материалов.</w:t>
      </w:r>
    </w:p>
    <w:p w:rsidR="00495BD0" w:rsidRPr="00495BD0" w:rsidRDefault="00495BD0" w:rsidP="00495BD0">
      <w:pPr>
        <w:widowControl w:val="0"/>
        <w:tabs>
          <w:tab w:val="left" w:pos="1957"/>
        </w:tabs>
        <w:autoSpaceDE w:val="0"/>
        <w:autoSpaceDN w:val="0"/>
        <w:spacing w:after="0" w:line="350" w:lineRule="auto"/>
        <w:ind w:left="1080" w:right="105"/>
        <w:jc w:val="both"/>
        <w:rPr>
          <w:rFonts w:ascii="Times New Roman" w:hAnsi="Times New Roman" w:cs="Times New Roman"/>
          <w:sz w:val="28"/>
          <w:szCs w:val="28"/>
        </w:rPr>
      </w:pPr>
      <w:r w:rsidRPr="00495BD0">
        <w:rPr>
          <w:rFonts w:ascii="Times New Roman" w:hAnsi="Times New Roman" w:cs="Times New Roman"/>
          <w:sz w:val="28"/>
          <w:szCs w:val="28"/>
        </w:rPr>
        <w:t>У</w:t>
      </w:r>
      <w:r w:rsidRPr="00495BD0">
        <w:rPr>
          <w:rFonts w:ascii="Times New Roman" w:hAnsi="Times New Roman" w:cs="Times New Roman"/>
          <w:spacing w:val="21"/>
          <w:sz w:val="28"/>
          <w:szCs w:val="28"/>
        </w:rPr>
        <w:t xml:space="preserve"> </w:t>
      </w:r>
      <w:r w:rsidRPr="00495BD0">
        <w:rPr>
          <w:rFonts w:ascii="Times New Roman" w:hAnsi="Times New Roman" w:cs="Times New Roman"/>
          <w:sz w:val="28"/>
          <w:szCs w:val="28"/>
        </w:rPr>
        <w:t>обучающегося</w:t>
      </w:r>
      <w:r w:rsidRPr="00495BD0">
        <w:rPr>
          <w:rFonts w:ascii="Times New Roman" w:hAnsi="Times New Roman" w:cs="Times New Roman"/>
          <w:spacing w:val="24"/>
          <w:sz w:val="28"/>
          <w:szCs w:val="28"/>
        </w:rPr>
        <w:t xml:space="preserve"> </w:t>
      </w:r>
      <w:r w:rsidRPr="00495BD0">
        <w:rPr>
          <w:rFonts w:ascii="Times New Roman" w:hAnsi="Times New Roman" w:cs="Times New Roman"/>
          <w:sz w:val="28"/>
          <w:szCs w:val="28"/>
        </w:rPr>
        <w:t>будут</w:t>
      </w:r>
      <w:r w:rsidRPr="00495BD0">
        <w:rPr>
          <w:rFonts w:ascii="Times New Roman" w:hAnsi="Times New Roman" w:cs="Times New Roman"/>
          <w:spacing w:val="23"/>
          <w:sz w:val="28"/>
          <w:szCs w:val="28"/>
        </w:rPr>
        <w:t xml:space="preserve"> </w:t>
      </w:r>
      <w:r w:rsidRPr="00495BD0">
        <w:rPr>
          <w:rFonts w:ascii="Times New Roman" w:hAnsi="Times New Roman" w:cs="Times New Roman"/>
          <w:sz w:val="28"/>
          <w:szCs w:val="28"/>
        </w:rPr>
        <w:t>сформированы</w:t>
      </w:r>
      <w:r w:rsidRPr="00495BD0">
        <w:rPr>
          <w:rFonts w:ascii="Times New Roman" w:hAnsi="Times New Roman" w:cs="Times New Roman"/>
          <w:spacing w:val="22"/>
          <w:sz w:val="28"/>
          <w:szCs w:val="28"/>
        </w:rPr>
        <w:t xml:space="preserve"> </w:t>
      </w:r>
      <w:r w:rsidRPr="00495BD0">
        <w:rPr>
          <w:rFonts w:ascii="Times New Roman" w:hAnsi="Times New Roman" w:cs="Times New Roman"/>
          <w:sz w:val="28"/>
          <w:szCs w:val="28"/>
        </w:rPr>
        <w:t>умения</w:t>
      </w:r>
      <w:r w:rsidRPr="00495BD0">
        <w:rPr>
          <w:rFonts w:ascii="Times New Roman" w:hAnsi="Times New Roman" w:cs="Times New Roman"/>
          <w:spacing w:val="21"/>
          <w:sz w:val="28"/>
          <w:szCs w:val="28"/>
        </w:rPr>
        <w:t xml:space="preserve"> </w:t>
      </w:r>
      <w:r w:rsidRPr="00495BD0">
        <w:rPr>
          <w:rFonts w:ascii="Times New Roman" w:hAnsi="Times New Roman" w:cs="Times New Roman"/>
          <w:sz w:val="28"/>
          <w:szCs w:val="28"/>
        </w:rPr>
        <w:t>совместной</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деятельности как часть коммуникативных универсальных учебных действий: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понимать 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использовать преимущества</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командной</w:t>
      </w:r>
      <w:r w:rsidRPr="00495BD0">
        <w:rPr>
          <w:rFonts w:ascii="Times New Roman" w:hAnsi="Times New Roman" w:cs="Times New Roman"/>
          <w:spacing w:val="70"/>
          <w:sz w:val="28"/>
          <w:szCs w:val="28"/>
        </w:rPr>
        <w:t xml:space="preserve"> </w:t>
      </w:r>
      <w:r w:rsidRPr="00495BD0">
        <w:rPr>
          <w:rFonts w:ascii="Times New Roman" w:hAnsi="Times New Roman" w:cs="Times New Roman"/>
          <w:sz w:val="28"/>
          <w:szCs w:val="28"/>
        </w:rPr>
        <w:t>и индивидуальной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работы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решении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конкретной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проблемы,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обосновывать</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необходимость</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применения</w:t>
      </w:r>
      <w:r w:rsidRPr="00495BD0">
        <w:rPr>
          <w:rFonts w:ascii="Times New Roman" w:hAnsi="Times New Roman" w:cs="Times New Roman"/>
          <w:spacing w:val="10"/>
          <w:sz w:val="28"/>
          <w:szCs w:val="28"/>
        </w:rPr>
        <w:t xml:space="preserve"> </w:t>
      </w:r>
      <w:r w:rsidRPr="00495BD0">
        <w:rPr>
          <w:rFonts w:ascii="Times New Roman" w:hAnsi="Times New Roman" w:cs="Times New Roman"/>
          <w:sz w:val="28"/>
          <w:szCs w:val="28"/>
        </w:rPr>
        <w:t>групповых</w:t>
      </w:r>
      <w:r w:rsidRPr="00495BD0">
        <w:rPr>
          <w:rFonts w:ascii="Times New Roman" w:hAnsi="Times New Roman" w:cs="Times New Roman"/>
          <w:spacing w:val="11"/>
          <w:sz w:val="28"/>
          <w:szCs w:val="28"/>
        </w:rPr>
        <w:t xml:space="preserve"> </w:t>
      </w:r>
      <w:r w:rsidRPr="00495BD0">
        <w:rPr>
          <w:rFonts w:ascii="Times New Roman" w:hAnsi="Times New Roman" w:cs="Times New Roman"/>
          <w:sz w:val="28"/>
          <w:szCs w:val="28"/>
        </w:rPr>
        <w:t>форм</w:t>
      </w:r>
      <w:r w:rsidRPr="00495BD0">
        <w:rPr>
          <w:rFonts w:ascii="Times New Roman" w:hAnsi="Times New Roman" w:cs="Times New Roman"/>
          <w:spacing w:val="10"/>
          <w:sz w:val="28"/>
          <w:szCs w:val="28"/>
        </w:rPr>
        <w:t xml:space="preserve"> </w:t>
      </w:r>
      <w:r w:rsidRPr="00495BD0">
        <w:rPr>
          <w:rFonts w:ascii="Times New Roman" w:hAnsi="Times New Roman" w:cs="Times New Roman"/>
          <w:sz w:val="28"/>
          <w:szCs w:val="28"/>
        </w:rPr>
        <w:t>взаимодействия</w:t>
      </w:r>
      <w:r w:rsidRPr="00495BD0">
        <w:rPr>
          <w:rFonts w:ascii="Times New Roman" w:hAnsi="Times New Roman" w:cs="Times New Roman"/>
          <w:spacing w:val="11"/>
          <w:sz w:val="28"/>
          <w:szCs w:val="28"/>
        </w:rPr>
        <w:t xml:space="preserve"> </w:t>
      </w:r>
      <w:r w:rsidRPr="00495BD0">
        <w:rPr>
          <w:rFonts w:ascii="Times New Roman" w:hAnsi="Times New Roman" w:cs="Times New Roman"/>
          <w:sz w:val="28"/>
          <w:szCs w:val="28"/>
        </w:rPr>
        <w:t>при</w:t>
      </w:r>
      <w:r w:rsidRPr="00495BD0">
        <w:rPr>
          <w:rFonts w:ascii="Times New Roman" w:hAnsi="Times New Roman" w:cs="Times New Roman"/>
          <w:spacing w:val="11"/>
          <w:sz w:val="28"/>
          <w:szCs w:val="28"/>
        </w:rPr>
        <w:t xml:space="preserve"> </w:t>
      </w:r>
      <w:r w:rsidRPr="00495BD0">
        <w:rPr>
          <w:rFonts w:ascii="Times New Roman" w:hAnsi="Times New Roman" w:cs="Times New Roman"/>
          <w:sz w:val="28"/>
          <w:szCs w:val="28"/>
        </w:rPr>
        <w:t>решении</w:t>
      </w:r>
      <w:r w:rsidRPr="00495BD0">
        <w:rPr>
          <w:rFonts w:ascii="Times New Roman" w:hAnsi="Times New Roman" w:cs="Times New Roman"/>
          <w:spacing w:val="11"/>
          <w:sz w:val="28"/>
          <w:szCs w:val="28"/>
        </w:rPr>
        <w:t xml:space="preserve"> </w:t>
      </w:r>
      <w:r w:rsidRPr="00495BD0">
        <w:rPr>
          <w:rFonts w:ascii="Times New Roman" w:hAnsi="Times New Roman" w:cs="Times New Roman"/>
          <w:sz w:val="28"/>
          <w:szCs w:val="28"/>
        </w:rPr>
        <w:t>поставленной</w:t>
      </w:r>
    </w:p>
    <w:p w:rsidR="00495BD0" w:rsidRPr="00495BD0" w:rsidRDefault="00495BD0" w:rsidP="00495BD0">
      <w:pPr>
        <w:pStyle w:val="afb"/>
        <w:spacing w:line="319" w:lineRule="exact"/>
        <w:ind w:left="360"/>
        <w:jc w:val="both"/>
        <w:rPr>
          <w:sz w:val="28"/>
          <w:szCs w:val="28"/>
        </w:rPr>
      </w:pPr>
      <w:r w:rsidRPr="00495BD0">
        <w:rPr>
          <w:sz w:val="28"/>
          <w:szCs w:val="28"/>
        </w:rPr>
        <w:t>задачи;</w:t>
      </w:r>
    </w:p>
    <w:p w:rsidR="00495BD0" w:rsidRPr="00495BD0" w:rsidRDefault="00495BD0" w:rsidP="00495BD0">
      <w:pPr>
        <w:pStyle w:val="afb"/>
        <w:spacing w:before="145" w:line="350" w:lineRule="auto"/>
        <w:ind w:left="360" w:right="106"/>
        <w:jc w:val="both"/>
        <w:rPr>
          <w:sz w:val="28"/>
          <w:szCs w:val="28"/>
        </w:rPr>
      </w:pPr>
      <w:r w:rsidRPr="00495BD0">
        <w:rPr>
          <w:sz w:val="28"/>
          <w:szCs w:val="28"/>
        </w:rPr>
        <w:t>принимать</w:t>
      </w:r>
      <w:r w:rsidRPr="00495BD0">
        <w:rPr>
          <w:spacing w:val="1"/>
          <w:sz w:val="28"/>
          <w:szCs w:val="28"/>
        </w:rPr>
        <w:t xml:space="preserve"> </w:t>
      </w:r>
      <w:r w:rsidRPr="00495BD0">
        <w:rPr>
          <w:sz w:val="28"/>
          <w:szCs w:val="28"/>
        </w:rPr>
        <w:t>цель</w:t>
      </w:r>
      <w:r w:rsidRPr="00495BD0">
        <w:rPr>
          <w:spacing w:val="1"/>
          <w:sz w:val="28"/>
          <w:szCs w:val="28"/>
        </w:rPr>
        <w:t xml:space="preserve"> </w:t>
      </w:r>
      <w:r w:rsidRPr="00495BD0">
        <w:rPr>
          <w:sz w:val="28"/>
          <w:szCs w:val="28"/>
        </w:rPr>
        <w:t>совместной</w:t>
      </w:r>
      <w:r w:rsidRPr="00495BD0">
        <w:rPr>
          <w:spacing w:val="1"/>
          <w:sz w:val="28"/>
          <w:szCs w:val="28"/>
        </w:rPr>
        <w:t xml:space="preserve"> </w:t>
      </w:r>
      <w:r w:rsidRPr="00495BD0">
        <w:rPr>
          <w:sz w:val="28"/>
          <w:szCs w:val="28"/>
        </w:rPr>
        <w:t>деятельности,</w:t>
      </w:r>
      <w:r w:rsidRPr="00495BD0">
        <w:rPr>
          <w:spacing w:val="1"/>
          <w:sz w:val="28"/>
          <w:szCs w:val="28"/>
        </w:rPr>
        <w:t xml:space="preserve"> </w:t>
      </w:r>
      <w:r w:rsidRPr="00495BD0">
        <w:rPr>
          <w:sz w:val="28"/>
          <w:szCs w:val="28"/>
        </w:rPr>
        <w:t>коллективно</w:t>
      </w:r>
      <w:r w:rsidRPr="00495BD0">
        <w:rPr>
          <w:spacing w:val="1"/>
          <w:sz w:val="28"/>
          <w:szCs w:val="28"/>
        </w:rPr>
        <w:t xml:space="preserve"> </w:t>
      </w:r>
      <w:r w:rsidRPr="00495BD0">
        <w:rPr>
          <w:sz w:val="28"/>
          <w:szCs w:val="28"/>
        </w:rPr>
        <w:t>строить</w:t>
      </w:r>
      <w:r w:rsidRPr="00495BD0">
        <w:rPr>
          <w:spacing w:val="1"/>
          <w:sz w:val="28"/>
          <w:szCs w:val="28"/>
        </w:rPr>
        <w:t xml:space="preserve"> </w:t>
      </w:r>
      <w:r w:rsidRPr="00495BD0">
        <w:rPr>
          <w:sz w:val="28"/>
          <w:szCs w:val="28"/>
        </w:rPr>
        <w:t>действия по её достижению: распределять роли, договариваться, обсуждать</w:t>
      </w:r>
      <w:r w:rsidRPr="00495BD0">
        <w:rPr>
          <w:spacing w:val="1"/>
          <w:sz w:val="28"/>
          <w:szCs w:val="28"/>
        </w:rPr>
        <w:t xml:space="preserve"> </w:t>
      </w:r>
      <w:r w:rsidRPr="00495BD0">
        <w:rPr>
          <w:sz w:val="28"/>
          <w:szCs w:val="28"/>
        </w:rPr>
        <w:t>процесс</w:t>
      </w:r>
      <w:r w:rsidRPr="00495BD0">
        <w:rPr>
          <w:spacing w:val="-2"/>
          <w:sz w:val="28"/>
          <w:szCs w:val="28"/>
        </w:rPr>
        <w:t xml:space="preserve"> </w:t>
      </w:r>
      <w:r w:rsidRPr="00495BD0">
        <w:rPr>
          <w:sz w:val="28"/>
          <w:szCs w:val="28"/>
        </w:rPr>
        <w:t>и</w:t>
      </w:r>
      <w:r w:rsidRPr="00495BD0">
        <w:rPr>
          <w:spacing w:val="-2"/>
          <w:sz w:val="28"/>
          <w:szCs w:val="28"/>
        </w:rPr>
        <w:t xml:space="preserve"> </w:t>
      </w:r>
      <w:r w:rsidRPr="00495BD0">
        <w:rPr>
          <w:sz w:val="28"/>
          <w:szCs w:val="28"/>
        </w:rPr>
        <w:t>результат</w:t>
      </w:r>
      <w:r w:rsidRPr="00495BD0">
        <w:rPr>
          <w:spacing w:val="-4"/>
          <w:sz w:val="28"/>
          <w:szCs w:val="28"/>
        </w:rPr>
        <w:t xml:space="preserve"> </w:t>
      </w:r>
      <w:r w:rsidRPr="00495BD0">
        <w:rPr>
          <w:sz w:val="28"/>
          <w:szCs w:val="28"/>
        </w:rPr>
        <w:t>совместной работы;</w:t>
      </w:r>
    </w:p>
    <w:p w:rsidR="00495BD0" w:rsidRPr="00495BD0" w:rsidRDefault="00495BD0" w:rsidP="00495BD0">
      <w:pPr>
        <w:pStyle w:val="afb"/>
        <w:spacing w:line="350" w:lineRule="auto"/>
        <w:ind w:left="1080" w:right="104"/>
        <w:jc w:val="both"/>
        <w:rPr>
          <w:sz w:val="28"/>
          <w:szCs w:val="28"/>
        </w:rPr>
      </w:pPr>
      <w:r w:rsidRPr="00495BD0">
        <w:rPr>
          <w:sz w:val="28"/>
          <w:szCs w:val="28"/>
        </w:rPr>
        <w:t>обобщать</w:t>
      </w:r>
      <w:r w:rsidRPr="00495BD0">
        <w:rPr>
          <w:spacing w:val="1"/>
          <w:sz w:val="28"/>
          <w:szCs w:val="28"/>
        </w:rPr>
        <w:t xml:space="preserve"> </w:t>
      </w:r>
      <w:r w:rsidRPr="00495BD0">
        <w:rPr>
          <w:sz w:val="28"/>
          <w:szCs w:val="28"/>
        </w:rPr>
        <w:t>мнения</w:t>
      </w:r>
      <w:r w:rsidRPr="00495BD0">
        <w:rPr>
          <w:spacing w:val="1"/>
          <w:sz w:val="28"/>
          <w:szCs w:val="28"/>
        </w:rPr>
        <w:t xml:space="preserve"> </w:t>
      </w:r>
      <w:r w:rsidRPr="00495BD0">
        <w:rPr>
          <w:sz w:val="28"/>
          <w:szCs w:val="28"/>
        </w:rPr>
        <w:t>нескольких</w:t>
      </w:r>
      <w:r w:rsidRPr="00495BD0">
        <w:rPr>
          <w:spacing w:val="1"/>
          <w:sz w:val="28"/>
          <w:szCs w:val="28"/>
        </w:rPr>
        <w:t xml:space="preserve"> </w:t>
      </w:r>
      <w:r w:rsidRPr="00495BD0">
        <w:rPr>
          <w:sz w:val="28"/>
          <w:szCs w:val="28"/>
        </w:rPr>
        <w:t>человек,</w:t>
      </w:r>
      <w:r w:rsidRPr="00495BD0">
        <w:rPr>
          <w:spacing w:val="1"/>
          <w:sz w:val="28"/>
          <w:szCs w:val="28"/>
        </w:rPr>
        <w:t xml:space="preserve"> </w:t>
      </w:r>
      <w:r w:rsidRPr="00495BD0">
        <w:rPr>
          <w:sz w:val="28"/>
          <w:szCs w:val="28"/>
        </w:rPr>
        <w:t>проявлять</w:t>
      </w:r>
      <w:r w:rsidRPr="00495BD0">
        <w:rPr>
          <w:spacing w:val="1"/>
          <w:sz w:val="28"/>
          <w:szCs w:val="28"/>
        </w:rPr>
        <w:t xml:space="preserve"> </w:t>
      </w:r>
      <w:r w:rsidRPr="00495BD0">
        <w:rPr>
          <w:sz w:val="28"/>
          <w:szCs w:val="28"/>
        </w:rPr>
        <w:t>готовность</w:t>
      </w:r>
      <w:r w:rsidRPr="00495BD0">
        <w:rPr>
          <w:spacing w:val="1"/>
          <w:sz w:val="28"/>
          <w:szCs w:val="28"/>
        </w:rPr>
        <w:t xml:space="preserve"> </w:t>
      </w:r>
      <w:r w:rsidRPr="00495BD0">
        <w:rPr>
          <w:sz w:val="28"/>
          <w:szCs w:val="28"/>
        </w:rPr>
        <w:t>руководить,</w:t>
      </w:r>
      <w:r w:rsidRPr="00495BD0">
        <w:rPr>
          <w:spacing w:val="-2"/>
          <w:sz w:val="28"/>
          <w:szCs w:val="28"/>
        </w:rPr>
        <w:t xml:space="preserve"> </w:t>
      </w:r>
      <w:r w:rsidRPr="00495BD0">
        <w:rPr>
          <w:sz w:val="28"/>
          <w:szCs w:val="28"/>
        </w:rPr>
        <w:t>выполнять</w:t>
      </w:r>
      <w:r w:rsidRPr="00495BD0">
        <w:rPr>
          <w:spacing w:val="-2"/>
          <w:sz w:val="28"/>
          <w:szCs w:val="28"/>
        </w:rPr>
        <w:t xml:space="preserve"> </w:t>
      </w:r>
      <w:r w:rsidRPr="00495BD0">
        <w:rPr>
          <w:sz w:val="28"/>
          <w:szCs w:val="28"/>
        </w:rPr>
        <w:t>поручения,</w:t>
      </w:r>
      <w:r w:rsidRPr="00495BD0">
        <w:rPr>
          <w:spacing w:val="-1"/>
          <w:sz w:val="28"/>
          <w:szCs w:val="28"/>
        </w:rPr>
        <w:t xml:space="preserve"> </w:t>
      </w:r>
      <w:r w:rsidRPr="00495BD0">
        <w:rPr>
          <w:sz w:val="28"/>
          <w:szCs w:val="28"/>
        </w:rPr>
        <w:t>подчиняться;</w:t>
      </w:r>
    </w:p>
    <w:p w:rsidR="00495BD0" w:rsidRPr="00495BD0" w:rsidRDefault="00495BD0" w:rsidP="00495BD0">
      <w:pPr>
        <w:pStyle w:val="afb"/>
        <w:spacing w:line="350" w:lineRule="auto"/>
        <w:ind w:left="360" w:right="105"/>
        <w:jc w:val="both"/>
        <w:rPr>
          <w:sz w:val="28"/>
          <w:szCs w:val="28"/>
        </w:rPr>
      </w:pPr>
      <w:r w:rsidRPr="00495BD0">
        <w:rPr>
          <w:sz w:val="28"/>
          <w:szCs w:val="28"/>
        </w:rPr>
        <w:t>планировать организацию совместной работы, определять свою роль (с</w:t>
      </w:r>
      <w:r w:rsidRPr="00495BD0">
        <w:rPr>
          <w:spacing w:val="1"/>
          <w:sz w:val="28"/>
          <w:szCs w:val="28"/>
        </w:rPr>
        <w:t xml:space="preserve"> </w:t>
      </w:r>
      <w:r w:rsidRPr="00495BD0">
        <w:rPr>
          <w:sz w:val="28"/>
          <w:szCs w:val="28"/>
        </w:rPr>
        <w:t>учётом</w:t>
      </w:r>
      <w:r w:rsidRPr="00495BD0">
        <w:rPr>
          <w:spacing w:val="1"/>
          <w:sz w:val="28"/>
          <w:szCs w:val="28"/>
        </w:rPr>
        <w:t xml:space="preserve"> </w:t>
      </w:r>
      <w:r w:rsidRPr="00495BD0">
        <w:rPr>
          <w:sz w:val="28"/>
          <w:szCs w:val="28"/>
        </w:rPr>
        <w:t>предпочтений</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возможностей</w:t>
      </w:r>
      <w:r w:rsidRPr="00495BD0">
        <w:rPr>
          <w:spacing w:val="1"/>
          <w:sz w:val="28"/>
          <w:szCs w:val="28"/>
        </w:rPr>
        <w:t xml:space="preserve"> </w:t>
      </w:r>
      <w:r w:rsidRPr="00495BD0">
        <w:rPr>
          <w:sz w:val="28"/>
          <w:szCs w:val="28"/>
        </w:rPr>
        <w:t>всех</w:t>
      </w:r>
      <w:r w:rsidRPr="00495BD0">
        <w:rPr>
          <w:spacing w:val="1"/>
          <w:sz w:val="28"/>
          <w:szCs w:val="28"/>
        </w:rPr>
        <w:t xml:space="preserve"> </w:t>
      </w:r>
      <w:r w:rsidRPr="00495BD0">
        <w:rPr>
          <w:sz w:val="28"/>
          <w:szCs w:val="28"/>
        </w:rPr>
        <w:t>участников</w:t>
      </w:r>
      <w:r w:rsidRPr="00495BD0">
        <w:rPr>
          <w:spacing w:val="1"/>
          <w:sz w:val="28"/>
          <w:szCs w:val="28"/>
        </w:rPr>
        <w:t xml:space="preserve"> </w:t>
      </w:r>
      <w:r w:rsidRPr="00495BD0">
        <w:rPr>
          <w:sz w:val="28"/>
          <w:szCs w:val="28"/>
        </w:rPr>
        <w:t>взаимодействия),</w:t>
      </w:r>
      <w:r w:rsidRPr="00495BD0">
        <w:rPr>
          <w:spacing w:val="1"/>
          <w:sz w:val="28"/>
          <w:szCs w:val="28"/>
        </w:rPr>
        <w:t xml:space="preserve"> </w:t>
      </w:r>
      <w:r w:rsidRPr="00495BD0">
        <w:rPr>
          <w:sz w:val="28"/>
          <w:szCs w:val="28"/>
        </w:rPr>
        <w:t>распределять</w:t>
      </w:r>
      <w:r w:rsidRPr="00495BD0">
        <w:rPr>
          <w:spacing w:val="1"/>
          <w:sz w:val="28"/>
          <w:szCs w:val="28"/>
        </w:rPr>
        <w:t xml:space="preserve"> </w:t>
      </w:r>
      <w:r w:rsidRPr="00495BD0">
        <w:rPr>
          <w:sz w:val="28"/>
          <w:szCs w:val="28"/>
        </w:rPr>
        <w:t>задачи</w:t>
      </w:r>
      <w:r w:rsidRPr="00495BD0">
        <w:rPr>
          <w:spacing w:val="1"/>
          <w:sz w:val="28"/>
          <w:szCs w:val="28"/>
        </w:rPr>
        <w:t xml:space="preserve"> </w:t>
      </w:r>
      <w:r w:rsidRPr="00495BD0">
        <w:rPr>
          <w:sz w:val="28"/>
          <w:szCs w:val="28"/>
        </w:rPr>
        <w:t>между</w:t>
      </w:r>
      <w:r w:rsidRPr="00495BD0">
        <w:rPr>
          <w:spacing w:val="1"/>
          <w:sz w:val="28"/>
          <w:szCs w:val="28"/>
        </w:rPr>
        <w:t xml:space="preserve"> </w:t>
      </w:r>
      <w:r w:rsidRPr="00495BD0">
        <w:rPr>
          <w:sz w:val="28"/>
          <w:szCs w:val="28"/>
        </w:rPr>
        <w:t>членами</w:t>
      </w:r>
      <w:r w:rsidRPr="00495BD0">
        <w:rPr>
          <w:spacing w:val="1"/>
          <w:sz w:val="28"/>
          <w:szCs w:val="28"/>
        </w:rPr>
        <w:t xml:space="preserve"> </w:t>
      </w:r>
      <w:r w:rsidRPr="00495BD0">
        <w:rPr>
          <w:sz w:val="28"/>
          <w:szCs w:val="28"/>
        </w:rPr>
        <w:t>команды,</w:t>
      </w:r>
      <w:r w:rsidRPr="00495BD0">
        <w:rPr>
          <w:spacing w:val="1"/>
          <w:sz w:val="28"/>
          <w:szCs w:val="28"/>
        </w:rPr>
        <w:t xml:space="preserve"> </w:t>
      </w:r>
      <w:r w:rsidRPr="00495BD0">
        <w:rPr>
          <w:sz w:val="28"/>
          <w:szCs w:val="28"/>
        </w:rPr>
        <w:t>участвовать</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групповых</w:t>
      </w:r>
      <w:r w:rsidRPr="00495BD0">
        <w:rPr>
          <w:spacing w:val="1"/>
          <w:sz w:val="28"/>
          <w:szCs w:val="28"/>
        </w:rPr>
        <w:t xml:space="preserve"> </w:t>
      </w:r>
      <w:r w:rsidRPr="00495BD0">
        <w:rPr>
          <w:sz w:val="28"/>
          <w:szCs w:val="28"/>
        </w:rPr>
        <w:t>формах</w:t>
      </w:r>
      <w:r w:rsidRPr="00495BD0">
        <w:rPr>
          <w:spacing w:val="-2"/>
          <w:sz w:val="28"/>
          <w:szCs w:val="28"/>
        </w:rPr>
        <w:t xml:space="preserve"> </w:t>
      </w:r>
      <w:r w:rsidRPr="00495BD0">
        <w:rPr>
          <w:sz w:val="28"/>
          <w:szCs w:val="28"/>
        </w:rPr>
        <w:t>работы</w:t>
      </w:r>
      <w:r w:rsidRPr="00495BD0">
        <w:rPr>
          <w:spacing w:val="-1"/>
          <w:sz w:val="28"/>
          <w:szCs w:val="28"/>
        </w:rPr>
        <w:t xml:space="preserve"> </w:t>
      </w:r>
      <w:r w:rsidRPr="00495BD0">
        <w:rPr>
          <w:sz w:val="28"/>
          <w:szCs w:val="28"/>
        </w:rPr>
        <w:t>(обсуждения,</w:t>
      </w:r>
      <w:r w:rsidRPr="00495BD0">
        <w:rPr>
          <w:spacing w:val="-6"/>
          <w:sz w:val="28"/>
          <w:szCs w:val="28"/>
        </w:rPr>
        <w:t xml:space="preserve"> </w:t>
      </w:r>
      <w:r w:rsidRPr="00495BD0">
        <w:rPr>
          <w:sz w:val="28"/>
          <w:szCs w:val="28"/>
        </w:rPr>
        <w:t>обмен</w:t>
      </w:r>
      <w:r w:rsidRPr="00495BD0">
        <w:rPr>
          <w:spacing w:val="-1"/>
          <w:sz w:val="28"/>
          <w:szCs w:val="28"/>
        </w:rPr>
        <w:t xml:space="preserve"> </w:t>
      </w:r>
      <w:r w:rsidRPr="00495BD0">
        <w:rPr>
          <w:sz w:val="28"/>
          <w:szCs w:val="28"/>
        </w:rPr>
        <w:t>мнений,</w:t>
      </w:r>
      <w:r w:rsidRPr="00495BD0">
        <w:rPr>
          <w:spacing w:val="-3"/>
          <w:sz w:val="28"/>
          <w:szCs w:val="28"/>
        </w:rPr>
        <w:t xml:space="preserve"> </w:t>
      </w:r>
      <w:r w:rsidRPr="00495BD0">
        <w:rPr>
          <w:sz w:val="28"/>
          <w:szCs w:val="28"/>
        </w:rPr>
        <w:t>«мозговые</w:t>
      </w:r>
      <w:r w:rsidRPr="00495BD0">
        <w:rPr>
          <w:spacing w:val="-2"/>
          <w:sz w:val="28"/>
          <w:szCs w:val="28"/>
        </w:rPr>
        <w:t xml:space="preserve"> </w:t>
      </w:r>
      <w:r w:rsidRPr="00495BD0">
        <w:rPr>
          <w:sz w:val="28"/>
          <w:szCs w:val="28"/>
        </w:rPr>
        <w:t>штурмы»</w:t>
      </w:r>
      <w:r w:rsidRPr="00495BD0">
        <w:rPr>
          <w:spacing w:val="-2"/>
          <w:sz w:val="28"/>
          <w:szCs w:val="28"/>
        </w:rPr>
        <w:t xml:space="preserve"> </w:t>
      </w:r>
      <w:r w:rsidRPr="00495BD0">
        <w:rPr>
          <w:sz w:val="28"/>
          <w:szCs w:val="28"/>
        </w:rPr>
        <w:t>и</w:t>
      </w:r>
      <w:r w:rsidRPr="00495BD0">
        <w:rPr>
          <w:spacing w:val="-4"/>
          <w:sz w:val="28"/>
          <w:szCs w:val="28"/>
        </w:rPr>
        <w:t xml:space="preserve"> </w:t>
      </w:r>
      <w:r w:rsidRPr="00495BD0">
        <w:rPr>
          <w:sz w:val="28"/>
          <w:szCs w:val="28"/>
        </w:rPr>
        <w:t>иные);</w:t>
      </w:r>
    </w:p>
    <w:p w:rsidR="00495BD0" w:rsidRPr="00495BD0" w:rsidRDefault="00495BD0" w:rsidP="00495BD0">
      <w:pPr>
        <w:spacing w:line="350"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right="106"/>
        <w:jc w:val="both"/>
        <w:rPr>
          <w:sz w:val="28"/>
          <w:szCs w:val="28"/>
        </w:rPr>
      </w:pPr>
      <w:r w:rsidRPr="00495BD0">
        <w:rPr>
          <w:sz w:val="28"/>
          <w:szCs w:val="28"/>
        </w:rPr>
        <w:lastRenderedPageBreak/>
        <w:t>выполнять свою часть работы, достигать качественного результата по</w:t>
      </w:r>
      <w:r w:rsidRPr="00495BD0">
        <w:rPr>
          <w:spacing w:val="1"/>
          <w:sz w:val="28"/>
          <w:szCs w:val="28"/>
        </w:rPr>
        <w:t xml:space="preserve"> </w:t>
      </w:r>
      <w:r w:rsidRPr="00495BD0">
        <w:rPr>
          <w:sz w:val="28"/>
          <w:szCs w:val="28"/>
        </w:rPr>
        <w:t>своему направлению и координировать свои действия с другими членами</w:t>
      </w:r>
      <w:r w:rsidRPr="00495BD0">
        <w:rPr>
          <w:spacing w:val="1"/>
          <w:sz w:val="28"/>
          <w:szCs w:val="28"/>
        </w:rPr>
        <w:t xml:space="preserve"> </w:t>
      </w:r>
      <w:r w:rsidRPr="00495BD0">
        <w:rPr>
          <w:sz w:val="28"/>
          <w:szCs w:val="28"/>
        </w:rPr>
        <w:t>команды;</w:t>
      </w:r>
    </w:p>
    <w:p w:rsidR="00495BD0" w:rsidRPr="00495BD0" w:rsidRDefault="00495BD0" w:rsidP="00495BD0">
      <w:pPr>
        <w:pStyle w:val="afb"/>
        <w:spacing w:line="350" w:lineRule="auto"/>
        <w:ind w:left="360" w:right="107"/>
        <w:jc w:val="both"/>
        <w:rPr>
          <w:sz w:val="28"/>
          <w:szCs w:val="28"/>
        </w:rPr>
      </w:pPr>
      <w:r w:rsidRPr="00495BD0">
        <w:rPr>
          <w:sz w:val="28"/>
          <w:szCs w:val="28"/>
        </w:rPr>
        <w:t>оценивать</w:t>
      </w:r>
      <w:r w:rsidRPr="00495BD0">
        <w:rPr>
          <w:spacing w:val="1"/>
          <w:sz w:val="28"/>
          <w:szCs w:val="28"/>
        </w:rPr>
        <w:t xml:space="preserve"> </w:t>
      </w:r>
      <w:r w:rsidRPr="00495BD0">
        <w:rPr>
          <w:sz w:val="28"/>
          <w:szCs w:val="28"/>
        </w:rPr>
        <w:t>качество</w:t>
      </w:r>
      <w:r w:rsidRPr="00495BD0">
        <w:rPr>
          <w:spacing w:val="1"/>
          <w:sz w:val="28"/>
          <w:szCs w:val="28"/>
        </w:rPr>
        <w:t xml:space="preserve"> </w:t>
      </w:r>
      <w:r w:rsidRPr="00495BD0">
        <w:rPr>
          <w:sz w:val="28"/>
          <w:szCs w:val="28"/>
        </w:rPr>
        <w:t>своего</w:t>
      </w:r>
      <w:r w:rsidRPr="00495BD0">
        <w:rPr>
          <w:spacing w:val="1"/>
          <w:sz w:val="28"/>
          <w:szCs w:val="28"/>
        </w:rPr>
        <w:t xml:space="preserve"> </w:t>
      </w:r>
      <w:r w:rsidRPr="00495BD0">
        <w:rPr>
          <w:sz w:val="28"/>
          <w:szCs w:val="28"/>
        </w:rPr>
        <w:t>вклада</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общий</w:t>
      </w:r>
      <w:r w:rsidRPr="00495BD0">
        <w:rPr>
          <w:spacing w:val="1"/>
          <w:sz w:val="28"/>
          <w:szCs w:val="28"/>
        </w:rPr>
        <w:t xml:space="preserve"> </w:t>
      </w:r>
      <w:r w:rsidRPr="00495BD0">
        <w:rPr>
          <w:sz w:val="28"/>
          <w:szCs w:val="28"/>
        </w:rPr>
        <w:t>продукт</w:t>
      </w:r>
      <w:r w:rsidRPr="00495BD0">
        <w:rPr>
          <w:spacing w:val="1"/>
          <w:sz w:val="28"/>
          <w:szCs w:val="28"/>
        </w:rPr>
        <w:t xml:space="preserve"> </w:t>
      </w:r>
      <w:r w:rsidRPr="00495BD0">
        <w:rPr>
          <w:sz w:val="28"/>
          <w:szCs w:val="28"/>
        </w:rPr>
        <w:t>по</w:t>
      </w:r>
      <w:r w:rsidRPr="00495BD0">
        <w:rPr>
          <w:spacing w:val="1"/>
          <w:sz w:val="28"/>
          <w:szCs w:val="28"/>
        </w:rPr>
        <w:t xml:space="preserve"> </w:t>
      </w:r>
      <w:r w:rsidRPr="00495BD0">
        <w:rPr>
          <w:sz w:val="28"/>
          <w:szCs w:val="28"/>
        </w:rPr>
        <w:t>критериям,</w:t>
      </w:r>
      <w:r w:rsidRPr="00495BD0">
        <w:rPr>
          <w:spacing w:val="1"/>
          <w:sz w:val="28"/>
          <w:szCs w:val="28"/>
        </w:rPr>
        <w:t xml:space="preserve"> </w:t>
      </w:r>
      <w:r w:rsidRPr="00495BD0">
        <w:rPr>
          <w:sz w:val="28"/>
          <w:szCs w:val="28"/>
        </w:rPr>
        <w:t>самостоятельно</w:t>
      </w:r>
      <w:r w:rsidRPr="00495BD0">
        <w:rPr>
          <w:spacing w:val="-3"/>
          <w:sz w:val="28"/>
          <w:szCs w:val="28"/>
        </w:rPr>
        <w:t xml:space="preserve"> </w:t>
      </w:r>
      <w:r w:rsidRPr="00495BD0">
        <w:rPr>
          <w:sz w:val="28"/>
          <w:szCs w:val="28"/>
        </w:rPr>
        <w:t>сформулированным</w:t>
      </w:r>
      <w:r w:rsidRPr="00495BD0">
        <w:rPr>
          <w:spacing w:val="-4"/>
          <w:sz w:val="28"/>
          <w:szCs w:val="28"/>
        </w:rPr>
        <w:t xml:space="preserve"> </w:t>
      </w:r>
      <w:r w:rsidRPr="00495BD0">
        <w:rPr>
          <w:sz w:val="28"/>
          <w:szCs w:val="28"/>
        </w:rPr>
        <w:t>участниками</w:t>
      </w:r>
      <w:r w:rsidRPr="00495BD0">
        <w:rPr>
          <w:spacing w:val="-1"/>
          <w:sz w:val="28"/>
          <w:szCs w:val="28"/>
        </w:rPr>
        <w:t xml:space="preserve"> </w:t>
      </w:r>
      <w:r w:rsidRPr="00495BD0">
        <w:rPr>
          <w:sz w:val="28"/>
          <w:szCs w:val="28"/>
        </w:rPr>
        <w:t>взаимодействия;</w:t>
      </w:r>
    </w:p>
    <w:p w:rsidR="00495BD0" w:rsidRPr="00495BD0" w:rsidRDefault="00495BD0" w:rsidP="00495BD0">
      <w:pPr>
        <w:pStyle w:val="afb"/>
        <w:spacing w:line="350" w:lineRule="auto"/>
        <w:ind w:left="360" w:right="105"/>
        <w:jc w:val="both"/>
        <w:rPr>
          <w:sz w:val="28"/>
          <w:szCs w:val="28"/>
        </w:rPr>
      </w:pPr>
      <w:r w:rsidRPr="00495BD0">
        <w:rPr>
          <w:sz w:val="28"/>
          <w:szCs w:val="28"/>
        </w:rPr>
        <w:t>сравнивать</w:t>
      </w:r>
      <w:r w:rsidRPr="00495BD0">
        <w:rPr>
          <w:spacing w:val="1"/>
          <w:sz w:val="28"/>
          <w:szCs w:val="28"/>
        </w:rPr>
        <w:t xml:space="preserve"> </w:t>
      </w:r>
      <w:r w:rsidRPr="00495BD0">
        <w:rPr>
          <w:sz w:val="28"/>
          <w:szCs w:val="28"/>
        </w:rPr>
        <w:t>результаты</w:t>
      </w:r>
      <w:r w:rsidRPr="00495BD0">
        <w:rPr>
          <w:spacing w:val="1"/>
          <w:sz w:val="28"/>
          <w:szCs w:val="28"/>
        </w:rPr>
        <w:t xml:space="preserve"> </w:t>
      </w:r>
      <w:r w:rsidRPr="00495BD0">
        <w:rPr>
          <w:sz w:val="28"/>
          <w:szCs w:val="28"/>
        </w:rPr>
        <w:t>с</w:t>
      </w:r>
      <w:r w:rsidRPr="00495BD0">
        <w:rPr>
          <w:spacing w:val="1"/>
          <w:sz w:val="28"/>
          <w:szCs w:val="28"/>
        </w:rPr>
        <w:t xml:space="preserve"> </w:t>
      </w:r>
      <w:r w:rsidRPr="00495BD0">
        <w:rPr>
          <w:sz w:val="28"/>
          <w:szCs w:val="28"/>
        </w:rPr>
        <w:t>исходной</w:t>
      </w:r>
      <w:r w:rsidRPr="00495BD0">
        <w:rPr>
          <w:spacing w:val="1"/>
          <w:sz w:val="28"/>
          <w:szCs w:val="28"/>
        </w:rPr>
        <w:t xml:space="preserve"> </w:t>
      </w:r>
      <w:r w:rsidRPr="00495BD0">
        <w:rPr>
          <w:sz w:val="28"/>
          <w:szCs w:val="28"/>
        </w:rPr>
        <w:t>задачей</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вклад</w:t>
      </w:r>
      <w:r w:rsidRPr="00495BD0">
        <w:rPr>
          <w:spacing w:val="1"/>
          <w:sz w:val="28"/>
          <w:szCs w:val="28"/>
        </w:rPr>
        <w:t xml:space="preserve"> </w:t>
      </w:r>
      <w:r w:rsidRPr="00495BD0">
        <w:rPr>
          <w:sz w:val="28"/>
          <w:szCs w:val="28"/>
        </w:rPr>
        <w:t>каждого</w:t>
      </w:r>
      <w:r w:rsidRPr="00495BD0">
        <w:rPr>
          <w:spacing w:val="1"/>
          <w:sz w:val="28"/>
          <w:szCs w:val="28"/>
        </w:rPr>
        <w:t xml:space="preserve"> </w:t>
      </w:r>
      <w:r w:rsidRPr="00495BD0">
        <w:rPr>
          <w:sz w:val="28"/>
          <w:szCs w:val="28"/>
        </w:rPr>
        <w:t>члена</w:t>
      </w:r>
      <w:r w:rsidRPr="00495BD0">
        <w:rPr>
          <w:spacing w:val="1"/>
          <w:sz w:val="28"/>
          <w:szCs w:val="28"/>
        </w:rPr>
        <w:t xml:space="preserve"> </w:t>
      </w:r>
      <w:r w:rsidRPr="00495BD0">
        <w:rPr>
          <w:sz w:val="28"/>
          <w:szCs w:val="28"/>
        </w:rPr>
        <w:t>команды</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достижение</w:t>
      </w:r>
      <w:r w:rsidRPr="00495BD0">
        <w:rPr>
          <w:spacing w:val="1"/>
          <w:sz w:val="28"/>
          <w:szCs w:val="28"/>
        </w:rPr>
        <w:t xml:space="preserve"> </w:t>
      </w:r>
      <w:r w:rsidRPr="00495BD0">
        <w:rPr>
          <w:sz w:val="28"/>
          <w:szCs w:val="28"/>
        </w:rPr>
        <w:t>результатов,</w:t>
      </w:r>
      <w:r w:rsidRPr="00495BD0">
        <w:rPr>
          <w:spacing w:val="1"/>
          <w:sz w:val="28"/>
          <w:szCs w:val="28"/>
        </w:rPr>
        <w:t xml:space="preserve"> </w:t>
      </w:r>
      <w:r w:rsidRPr="00495BD0">
        <w:rPr>
          <w:sz w:val="28"/>
          <w:szCs w:val="28"/>
        </w:rPr>
        <w:t>разделять</w:t>
      </w:r>
      <w:r w:rsidRPr="00495BD0">
        <w:rPr>
          <w:spacing w:val="1"/>
          <w:sz w:val="28"/>
          <w:szCs w:val="28"/>
        </w:rPr>
        <w:t xml:space="preserve"> </w:t>
      </w:r>
      <w:r w:rsidRPr="00495BD0">
        <w:rPr>
          <w:sz w:val="28"/>
          <w:szCs w:val="28"/>
        </w:rPr>
        <w:t>сферу</w:t>
      </w:r>
      <w:r w:rsidRPr="00495BD0">
        <w:rPr>
          <w:spacing w:val="1"/>
          <w:sz w:val="28"/>
          <w:szCs w:val="28"/>
        </w:rPr>
        <w:t xml:space="preserve"> </w:t>
      </w:r>
      <w:r w:rsidRPr="00495BD0">
        <w:rPr>
          <w:sz w:val="28"/>
          <w:szCs w:val="28"/>
        </w:rPr>
        <w:t>ответственности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проявлять</w:t>
      </w:r>
      <w:r w:rsidRPr="00495BD0">
        <w:rPr>
          <w:spacing w:val="-3"/>
          <w:sz w:val="28"/>
          <w:szCs w:val="28"/>
        </w:rPr>
        <w:t xml:space="preserve"> </w:t>
      </w:r>
      <w:r w:rsidRPr="00495BD0">
        <w:rPr>
          <w:sz w:val="28"/>
          <w:szCs w:val="28"/>
        </w:rPr>
        <w:t>готовность</w:t>
      </w:r>
      <w:r w:rsidRPr="00495BD0">
        <w:rPr>
          <w:spacing w:val="-3"/>
          <w:sz w:val="28"/>
          <w:szCs w:val="28"/>
        </w:rPr>
        <w:t xml:space="preserve"> </w:t>
      </w:r>
      <w:r w:rsidRPr="00495BD0">
        <w:rPr>
          <w:sz w:val="28"/>
          <w:szCs w:val="28"/>
        </w:rPr>
        <w:t>к</w:t>
      </w:r>
      <w:r w:rsidRPr="00495BD0">
        <w:rPr>
          <w:spacing w:val="-1"/>
          <w:sz w:val="28"/>
          <w:szCs w:val="28"/>
        </w:rPr>
        <w:t xml:space="preserve"> </w:t>
      </w:r>
      <w:r w:rsidRPr="00495BD0">
        <w:rPr>
          <w:sz w:val="28"/>
          <w:szCs w:val="28"/>
        </w:rPr>
        <w:t>предоставлению</w:t>
      </w:r>
      <w:r w:rsidRPr="00495BD0">
        <w:rPr>
          <w:spacing w:val="-3"/>
          <w:sz w:val="28"/>
          <w:szCs w:val="28"/>
        </w:rPr>
        <w:t xml:space="preserve"> </w:t>
      </w:r>
      <w:r w:rsidRPr="00495BD0">
        <w:rPr>
          <w:sz w:val="28"/>
          <w:szCs w:val="28"/>
        </w:rPr>
        <w:t>отчёта</w:t>
      </w:r>
      <w:r w:rsidRPr="00495BD0">
        <w:rPr>
          <w:spacing w:val="-1"/>
          <w:sz w:val="28"/>
          <w:szCs w:val="28"/>
        </w:rPr>
        <w:t xml:space="preserve"> </w:t>
      </w:r>
      <w:r w:rsidRPr="00495BD0">
        <w:rPr>
          <w:sz w:val="28"/>
          <w:szCs w:val="28"/>
        </w:rPr>
        <w:t>перед</w:t>
      </w:r>
      <w:r w:rsidRPr="00495BD0">
        <w:rPr>
          <w:spacing w:val="-1"/>
          <w:sz w:val="28"/>
          <w:szCs w:val="28"/>
        </w:rPr>
        <w:t xml:space="preserve"> </w:t>
      </w:r>
      <w:r w:rsidRPr="00495BD0">
        <w:rPr>
          <w:sz w:val="28"/>
          <w:szCs w:val="28"/>
        </w:rPr>
        <w:t>группой.</w:t>
      </w:r>
    </w:p>
    <w:p w:rsidR="00495BD0" w:rsidRPr="00495BD0" w:rsidRDefault="00495BD0" w:rsidP="00495BD0">
      <w:pPr>
        <w:widowControl w:val="0"/>
        <w:tabs>
          <w:tab w:val="left" w:pos="1862"/>
        </w:tabs>
        <w:autoSpaceDE w:val="0"/>
        <w:autoSpaceDN w:val="0"/>
        <w:spacing w:after="0" w:line="348" w:lineRule="auto"/>
        <w:ind w:left="1080" w:right="108"/>
        <w:jc w:val="both"/>
        <w:rPr>
          <w:rFonts w:ascii="Times New Roman" w:hAnsi="Times New Roman" w:cs="Times New Roman"/>
          <w:sz w:val="28"/>
          <w:szCs w:val="28"/>
        </w:rPr>
      </w:pPr>
      <w:r w:rsidRPr="00495BD0">
        <w:rPr>
          <w:rFonts w:ascii="Times New Roman" w:hAnsi="Times New Roman" w:cs="Times New Roman"/>
          <w:sz w:val="28"/>
          <w:szCs w:val="28"/>
        </w:rPr>
        <w:t>У</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обучающегося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будут</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сформированы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умения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самоорганизации</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как</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часть</w:t>
      </w:r>
      <w:r w:rsidRPr="00495BD0">
        <w:rPr>
          <w:rFonts w:ascii="Times New Roman" w:hAnsi="Times New Roman" w:cs="Times New Roman"/>
          <w:spacing w:val="-6"/>
          <w:sz w:val="28"/>
          <w:szCs w:val="28"/>
        </w:rPr>
        <w:t xml:space="preserve"> </w:t>
      </w:r>
      <w:r w:rsidRPr="00495BD0">
        <w:rPr>
          <w:rFonts w:ascii="Times New Roman" w:hAnsi="Times New Roman" w:cs="Times New Roman"/>
          <w:sz w:val="28"/>
          <w:szCs w:val="28"/>
        </w:rPr>
        <w:t>регулятивных</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универсальных</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учебных</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действий:</w:t>
      </w:r>
    </w:p>
    <w:p w:rsidR="00495BD0" w:rsidRPr="00495BD0" w:rsidRDefault="00495BD0" w:rsidP="00495BD0">
      <w:pPr>
        <w:pStyle w:val="afb"/>
        <w:spacing w:before="2" w:line="350" w:lineRule="auto"/>
        <w:ind w:left="1080" w:right="106"/>
        <w:jc w:val="both"/>
        <w:rPr>
          <w:sz w:val="28"/>
          <w:szCs w:val="28"/>
        </w:rPr>
      </w:pPr>
      <w:r w:rsidRPr="00495BD0">
        <w:rPr>
          <w:sz w:val="28"/>
          <w:szCs w:val="28"/>
        </w:rPr>
        <w:t>выявлять проблемы для решения в жизненных и учебных ситуациях;</w:t>
      </w:r>
      <w:r w:rsidRPr="00495BD0">
        <w:rPr>
          <w:spacing w:val="1"/>
          <w:sz w:val="28"/>
          <w:szCs w:val="28"/>
        </w:rPr>
        <w:t xml:space="preserve"> </w:t>
      </w:r>
      <w:r w:rsidRPr="00495BD0">
        <w:rPr>
          <w:sz w:val="28"/>
          <w:szCs w:val="28"/>
        </w:rPr>
        <w:t xml:space="preserve">ориентироваться    </w:t>
      </w:r>
      <w:r w:rsidRPr="00495BD0">
        <w:rPr>
          <w:spacing w:val="28"/>
          <w:sz w:val="28"/>
          <w:szCs w:val="28"/>
        </w:rPr>
        <w:t xml:space="preserve"> </w:t>
      </w:r>
      <w:r w:rsidRPr="00495BD0">
        <w:rPr>
          <w:sz w:val="28"/>
          <w:szCs w:val="28"/>
        </w:rPr>
        <w:t xml:space="preserve">в    </w:t>
      </w:r>
      <w:r w:rsidRPr="00495BD0">
        <w:rPr>
          <w:spacing w:val="30"/>
          <w:sz w:val="28"/>
          <w:szCs w:val="28"/>
        </w:rPr>
        <w:t xml:space="preserve"> </w:t>
      </w:r>
      <w:r w:rsidRPr="00495BD0">
        <w:rPr>
          <w:sz w:val="28"/>
          <w:szCs w:val="28"/>
        </w:rPr>
        <w:t xml:space="preserve">различных    </w:t>
      </w:r>
      <w:r w:rsidRPr="00495BD0">
        <w:rPr>
          <w:spacing w:val="31"/>
          <w:sz w:val="28"/>
          <w:szCs w:val="28"/>
        </w:rPr>
        <w:t xml:space="preserve"> </w:t>
      </w:r>
      <w:r w:rsidRPr="00495BD0">
        <w:rPr>
          <w:sz w:val="28"/>
          <w:szCs w:val="28"/>
        </w:rPr>
        <w:t xml:space="preserve">подходах    </w:t>
      </w:r>
      <w:r w:rsidRPr="00495BD0">
        <w:rPr>
          <w:spacing w:val="32"/>
          <w:sz w:val="28"/>
          <w:szCs w:val="28"/>
        </w:rPr>
        <w:t xml:space="preserve"> </w:t>
      </w:r>
      <w:r w:rsidRPr="00495BD0">
        <w:rPr>
          <w:sz w:val="28"/>
          <w:szCs w:val="28"/>
        </w:rPr>
        <w:t xml:space="preserve">принятия    </w:t>
      </w:r>
      <w:r w:rsidRPr="00495BD0">
        <w:rPr>
          <w:spacing w:val="31"/>
          <w:sz w:val="28"/>
          <w:szCs w:val="28"/>
        </w:rPr>
        <w:t xml:space="preserve"> </w:t>
      </w:r>
      <w:r w:rsidRPr="00495BD0">
        <w:rPr>
          <w:sz w:val="28"/>
          <w:szCs w:val="28"/>
        </w:rPr>
        <w:t>решений</w:t>
      </w:r>
    </w:p>
    <w:p w:rsidR="00495BD0" w:rsidRPr="00495BD0" w:rsidRDefault="00495BD0" w:rsidP="00495BD0">
      <w:pPr>
        <w:pStyle w:val="afb"/>
        <w:spacing w:line="350" w:lineRule="auto"/>
        <w:ind w:left="360" w:right="104"/>
        <w:jc w:val="both"/>
        <w:rPr>
          <w:sz w:val="28"/>
          <w:szCs w:val="28"/>
        </w:rPr>
      </w:pPr>
      <w:r w:rsidRPr="00495BD0">
        <w:rPr>
          <w:sz w:val="28"/>
          <w:szCs w:val="28"/>
        </w:rPr>
        <w:t>(индивидуальное, принятие решения в группе, принятие решений группой);</w:t>
      </w:r>
      <w:r w:rsidRPr="00495BD0">
        <w:rPr>
          <w:spacing w:val="1"/>
          <w:sz w:val="28"/>
          <w:szCs w:val="28"/>
        </w:rPr>
        <w:t xml:space="preserve"> </w:t>
      </w:r>
      <w:r w:rsidRPr="00495BD0">
        <w:rPr>
          <w:sz w:val="28"/>
          <w:szCs w:val="28"/>
        </w:rPr>
        <w:t>самостоятельно</w:t>
      </w:r>
      <w:r w:rsidRPr="00495BD0">
        <w:rPr>
          <w:spacing w:val="46"/>
          <w:sz w:val="28"/>
          <w:szCs w:val="28"/>
        </w:rPr>
        <w:t xml:space="preserve"> </w:t>
      </w:r>
      <w:r w:rsidRPr="00495BD0">
        <w:rPr>
          <w:sz w:val="28"/>
          <w:szCs w:val="28"/>
        </w:rPr>
        <w:t>составлять</w:t>
      </w:r>
      <w:r w:rsidRPr="00495BD0">
        <w:rPr>
          <w:spacing w:val="44"/>
          <w:sz w:val="28"/>
          <w:szCs w:val="28"/>
        </w:rPr>
        <w:t xml:space="preserve"> </w:t>
      </w:r>
      <w:r w:rsidRPr="00495BD0">
        <w:rPr>
          <w:sz w:val="28"/>
          <w:szCs w:val="28"/>
        </w:rPr>
        <w:t>алгоритм</w:t>
      </w:r>
      <w:r w:rsidRPr="00495BD0">
        <w:rPr>
          <w:spacing w:val="45"/>
          <w:sz w:val="28"/>
          <w:szCs w:val="28"/>
        </w:rPr>
        <w:t xml:space="preserve"> </w:t>
      </w:r>
      <w:r w:rsidRPr="00495BD0">
        <w:rPr>
          <w:sz w:val="28"/>
          <w:szCs w:val="28"/>
        </w:rPr>
        <w:t>решения</w:t>
      </w:r>
      <w:r w:rsidRPr="00495BD0">
        <w:rPr>
          <w:spacing w:val="45"/>
          <w:sz w:val="28"/>
          <w:szCs w:val="28"/>
        </w:rPr>
        <w:t xml:space="preserve"> </w:t>
      </w:r>
      <w:r w:rsidRPr="00495BD0">
        <w:rPr>
          <w:sz w:val="28"/>
          <w:szCs w:val="28"/>
        </w:rPr>
        <w:t>задачи</w:t>
      </w:r>
      <w:r w:rsidRPr="00495BD0">
        <w:rPr>
          <w:spacing w:val="46"/>
          <w:sz w:val="28"/>
          <w:szCs w:val="28"/>
        </w:rPr>
        <w:t xml:space="preserve"> </w:t>
      </w:r>
      <w:r w:rsidRPr="00495BD0">
        <w:rPr>
          <w:sz w:val="28"/>
          <w:szCs w:val="28"/>
        </w:rPr>
        <w:t>(или</w:t>
      </w:r>
      <w:r w:rsidRPr="00495BD0">
        <w:rPr>
          <w:spacing w:val="44"/>
          <w:sz w:val="28"/>
          <w:szCs w:val="28"/>
        </w:rPr>
        <w:t xml:space="preserve"> </w:t>
      </w:r>
      <w:r w:rsidRPr="00495BD0">
        <w:rPr>
          <w:sz w:val="28"/>
          <w:szCs w:val="28"/>
        </w:rPr>
        <w:t>его</w:t>
      </w:r>
      <w:r w:rsidRPr="00495BD0">
        <w:rPr>
          <w:spacing w:val="46"/>
          <w:sz w:val="28"/>
          <w:szCs w:val="28"/>
        </w:rPr>
        <w:t xml:space="preserve"> </w:t>
      </w:r>
      <w:r w:rsidRPr="00495BD0">
        <w:rPr>
          <w:sz w:val="28"/>
          <w:szCs w:val="28"/>
        </w:rPr>
        <w:t>часть),</w:t>
      </w:r>
    </w:p>
    <w:p w:rsidR="00495BD0" w:rsidRPr="00495BD0" w:rsidRDefault="00495BD0" w:rsidP="00495BD0">
      <w:pPr>
        <w:pStyle w:val="afb"/>
        <w:spacing w:line="350" w:lineRule="auto"/>
        <w:ind w:left="360" w:right="105"/>
        <w:jc w:val="both"/>
        <w:rPr>
          <w:sz w:val="28"/>
          <w:szCs w:val="28"/>
        </w:rPr>
      </w:pPr>
      <w:r w:rsidRPr="00495BD0">
        <w:rPr>
          <w:sz w:val="28"/>
          <w:szCs w:val="28"/>
        </w:rPr>
        <w:t>выбирать способ решения учебной задачи с учётом имеющихся ресурсов и</w:t>
      </w:r>
      <w:r w:rsidRPr="00495BD0">
        <w:rPr>
          <w:spacing w:val="1"/>
          <w:sz w:val="28"/>
          <w:szCs w:val="28"/>
        </w:rPr>
        <w:t xml:space="preserve"> </w:t>
      </w:r>
      <w:r w:rsidRPr="00495BD0">
        <w:rPr>
          <w:sz w:val="28"/>
          <w:szCs w:val="28"/>
        </w:rPr>
        <w:t>собственных</w:t>
      </w:r>
      <w:r w:rsidRPr="00495BD0">
        <w:rPr>
          <w:spacing w:val="1"/>
          <w:sz w:val="28"/>
          <w:szCs w:val="28"/>
        </w:rPr>
        <w:t xml:space="preserve"> </w:t>
      </w:r>
      <w:r w:rsidRPr="00495BD0">
        <w:rPr>
          <w:sz w:val="28"/>
          <w:szCs w:val="28"/>
        </w:rPr>
        <w:t>возможностей,</w:t>
      </w:r>
      <w:r w:rsidRPr="00495BD0">
        <w:rPr>
          <w:spacing w:val="1"/>
          <w:sz w:val="28"/>
          <w:szCs w:val="28"/>
        </w:rPr>
        <w:t xml:space="preserve"> </w:t>
      </w:r>
      <w:r w:rsidRPr="00495BD0">
        <w:rPr>
          <w:sz w:val="28"/>
          <w:szCs w:val="28"/>
        </w:rPr>
        <w:t>аргументировать</w:t>
      </w:r>
      <w:r w:rsidRPr="00495BD0">
        <w:rPr>
          <w:spacing w:val="1"/>
          <w:sz w:val="28"/>
          <w:szCs w:val="28"/>
        </w:rPr>
        <w:t xml:space="preserve"> </w:t>
      </w:r>
      <w:r w:rsidRPr="00495BD0">
        <w:rPr>
          <w:sz w:val="28"/>
          <w:szCs w:val="28"/>
        </w:rPr>
        <w:t>предлагаемые</w:t>
      </w:r>
      <w:r w:rsidRPr="00495BD0">
        <w:rPr>
          <w:spacing w:val="1"/>
          <w:sz w:val="28"/>
          <w:szCs w:val="28"/>
        </w:rPr>
        <w:t xml:space="preserve"> </w:t>
      </w:r>
      <w:r w:rsidRPr="00495BD0">
        <w:rPr>
          <w:sz w:val="28"/>
          <w:szCs w:val="28"/>
        </w:rPr>
        <w:t>варианты</w:t>
      </w:r>
      <w:r w:rsidRPr="00495BD0">
        <w:rPr>
          <w:spacing w:val="1"/>
          <w:sz w:val="28"/>
          <w:szCs w:val="28"/>
        </w:rPr>
        <w:t xml:space="preserve"> </w:t>
      </w:r>
      <w:r w:rsidRPr="00495BD0">
        <w:rPr>
          <w:sz w:val="28"/>
          <w:szCs w:val="28"/>
        </w:rPr>
        <w:t>решений;</w:t>
      </w:r>
    </w:p>
    <w:p w:rsidR="00495BD0" w:rsidRPr="00495BD0" w:rsidRDefault="00495BD0" w:rsidP="00495BD0">
      <w:pPr>
        <w:pStyle w:val="afb"/>
        <w:spacing w:line="350" w:lineRule="auto"/>
        <w:ind w:left="360" w:right="106"/>
        <w:jc w:val="both"/>
        <w:rPr>
          <w:sz w:val="28"/>
          <w:szCs w:val="28"/>
        </w:rPr>
      </w:pPr>
      <w:r w:rsidRPr="00495BD0">
        <w:rPr>
          <w:sz w:val="28"/>
          <w:szCs w:val="28"/>
        </w:rPr>
        <w:t>составлять</w:t>
      </w:r>
      <w:r w:rsidRPr="00495BD0">
        <w:rPr>
          <w:spacing w:val="1"/>
          <w:sz w:val="28"/>
          <w:szCs w:val="28"/>
        </w:rPr>
        <w:t xml:space="preserve"> </w:t>
      </w:r>
      <w:r w:rsidRPr="00495BD0">
        <w:rPr>
          <w:sz w:val="28"/>
          <w:szCs w:val="28"/>
        </w:rPr>
        <w:t>план</w:t>
      </w:r>
      <w:r w:rsidRPr="00495BD0">
        <w:rPr>
          <w:spacing w:val="1"/>
          <w:sz w:val="28"/>
          <w:szCs w:val="28"/>
        </w:rPr>
        <w:t xml:space="preserve"> </w:t>
      </w:r>
      <w:r w:rsidRPr="00495BD0">
        <w:rPr>
          <w:sz w:val="28"/>
          <w:szCs w:val="28"/>
        </w:rPr>
        <w:t>действий</w:t>
      </w:r>
      <w:r w:rsidRPr="00495BD0">
        <w:rPr>
          <w:spacing w:val="1"/>
          <w:sz w:val="28"/>
          <w:szCs w:val="28"/>
        </w:rPr>
        <w:t xml:space="preserve"> </w:t>
      </w:r>
      <w:r w:rsidRPr="00495BD0">
        <w:rPr>
          <w:sz w:val="28"/>
          <w:szCs w:val="28"/>
        </w:rPr>
        <w:t>(план</w:t>
      </w:r>
      <w:r w:rsidRPr="00495BD0">
        <w:rPr>
          <w:spacing w:val="1"/>
          <w:sz w:val="28"/>
          <w:szCs w:val="28"/>
        </w:rPr>
        <w:t xml:space="preserve"> </w:t>
      </w:r>
      <w:r w:rsidRPr="00495BD0">
        <w:rPr>
          <w:sz w:val="28"/>
          <w:szCs w:val="28"/>
        </w:rPr>
        <w:t>реализации</w:t>
      </w:r>
      <w:r w:rsidRPr="00495BD0">
        <w:rPr>
          <w:spacing w:val="1"/>
          <w:sz w:val="28"/>
          <w:szCs w:val="28"/>
        </w:rPr>
        <w:t xml:space="preserve"> </w:t>
      </w:r>
      <w:r w:rsidRPr="00495BD0">
        <w:rPr>
          <w:sz w:val="28"/>
          <w:szCs w:val="28"/>
        </w:rPr>
        <w:t>намеченного</w:t>
      </w:r>
      <w:r w:rsidRPr="00495BD0">
        <w:rPr>
          <w:spacing w:val="1"/>
          <w:sz w:val="28"/>
          <w:szCs w:val="28"/>
        </w:rPr>
        <w:t xml:space="preserve"> </w:t>
      </w:r>
      <w:r w:rsidRPr="00495BD0">
        <w:rPr>
          <w:sz w:val="28"/>
          <w:szCs w:val="28"/>
        </w:rPr>
        <w:t>алгоритма</w:t>
      </w:r>
      <w:r w:rsidRPr="00495BD0">
        <w:rPr>
          <w:spacing w:val="1"/>
          <w:sz w:val="28"/>
          <w:szCs w:val="28"/>
        </w:rPr>
        <w:t xml:space="preserve"> </w:t>
      </w:r>
      <w:r w:rsidRPr="00495BD0">
        <w:rPr>
          <w:spacing w:val="-1"/>
          <w:sz w:val="28"/>
          <w:szCs w:val="28"/>
        </w:rPr>
        <w:t>решения),</w:t>
      </w:r>
      <w:r w:rsidRPr="00495BD0">
        <w:rPr>
          <w:spacing w:val="-15"/>
          <w:sz w:val="28"/>
          <w:szCs w:val="28"/>
        </w:rPr>
        <w:t xml:space="preserve"> </w:t>
      </w:r>
      <w:r w:rsidRPr="00495BD0">
        <w:rPr>
          <w:sz w:val="28"/>
          <w:szCs w:val="28"/>
        </w:rPr>
        <w:t>корректировать</w:t>
      </w:r>
      <w:r w:rsidRPr="00495BD0">
        <w:rPr>
          <w:spacing w:val="-17"/>
          <w:sz w:val="28"/>
          <w:szCs w:val="28"/>
        </w:rPr>
        <w:t xml:space="preserve"> </w:t>
      </w:r>
      <w:r w:rsidRPr="00495BD0">
        <w:rPr>
          <w:sz w:val="28"/>
          <w:szCs w:val="28"/>
        </w:rPr>
        <w:t>предложенный</w:t>
      </w:r>
      <w:r w:rsidRPr="00495BD0">
        <w:rPr>
          <w:spacing w:val="-14"/>
          <w:sz w:val="28"/>
          <w:szCs w:val="28"/>
        </w:rPr>
        <w:t xml:space="preserve"> </w:t>
      </w:r>
      <w:r w:rsidRPr="00495BD0">
        <w:rPr>
          <w:sz w:val="28"/>
          <w:szCs w:val="28"/>
        </w:rPr>
        <w:t>алгоритм</w:t>
      </w:r>
      <w:r w:rsidRPr="00495BD0">
        <w:rPr>
          <w:spacing w:val="-16"/>
          <w:sz w:val="28"/>
          <w:szCs w:val="28"/>
        </w:rPr>
        <w:t xml:space="preserve"> </w:t>
      </w:r>
      <w:r w:rsidRPr="00495BD0">
        <w:rPr>
          <w:sz w:val="28"/>
          <w:szCs w:val="28"/>
        </w:rPr>
        <w:t>с</w:t>
      </w:r>
      <w:r w:rsidRPr="00495BD0">
        <w:rPr>
          <w:spacing w:val="-15"/>
          <w:sz w:val="28"/>
          <w:szCs w:val="28"/>
        </w:rPr>
        <w:t xml:space="preserve"> </w:t>
      </w:r>
      <w:r w:rsidRPr="00495BD0">
        <w:rPr>
          <w:sz w:val="28"/>
          <w:szCs w:val="28"/>
        </w:rPr>
        <w:t>учётом</w:t>
      </w:r>
      <w:r w:rsidRPr="00495BD0">
        <w:rPr>
          <w:spacing w:val="-14"/>
          <w:sz w:val="28"/>
          <w:szCs w:val="28"/>
        </w:rPr>
        <w:t xml:space="preserve"> </w:t>
      </w:r>
      <w:r w:rsidRPr="00495BD0">
        <w:rPr>
          <w:sz w:val="28"/>
          <w:szCs w:val="28"/>
        </w:rPr>
        <w:t>получения</w:t>
      </w:r>
      <w:r w:rsidRPr="00495BD0">
        <w:rPr>
          <w:spacing w:val="-17"/>
          <w:sz w:val="28"/>
          <w:szCs w:val="28"/>
        </w:rPr>
        <w:t xml:space="preserve"> </w:t>
      </w:r>
      <w:r w:rsidRPr="00495BD0">
        <w:rPr>
          <w:sz w:val="28"/>
          <w:szCs w:val="28"/>
        </w:rPr>
        <w:t>новых</w:t>
      </w:r>
      <w:r w:rsidRPr="00495BD0">
        <w:rPr>
          <w:spacing w:val="-67"/>
          <w:sz w:val="28"/>
          <w:szCs w:val="28"/>
        </w:rPr>
        <w:t xml:space="preserve"> </w:t>
      </w:r>
      <w:r w:rsidRPr="00495BD0">
        <w:rPr>
          <w:sz w:val="28"/>
          <w:szCs w:val="28"/>
        </w:rPr>
        <w:t>знаний</w:t>
      </w:r>
      <w:r w:rsidRPr="00495BD0">
        <w:rPr>
          <w:spacing w:val="-3"/>
          <w:sz w:val="28"/>
          <w:szCs w:val="28"/>
        </w:rPr>
        <w:t xml:space="preserve"> </w:t>
      </w:r>
      <w:r w:rsidRPr="00495BD0">
        <w:rPr>
          <w:sz w:val="28"/>
          <w:szCs w:val="28"/>
        </w:rPr>
        <w:t>об</w:t>
      </w:r>
      <w:r w:rsidRPr="00495BD0">
        <w:rPr>
          <w:spacing w:val="-2"/>
          <w:sz w:val="28"/>
          <w:szCs w:val="28"/>
        </w:rPr>
        <w:t xml:space="preserve"> </w:t>
      </w:r>
      <w:r w:rsidRPr="00495BD0">
        <w:rPr>
          <w:sz w:val="28"/>
          <w:szCs w:val="28"/>
        </w:rPr>
        <w:t>изучаемом</w:t>
      </w:r>
      <w:r w:rsidRPr="00495BD0">
        <w:rPr>
          <w:spacing w:val="-1"/>
          <w:sz w:val="28"/>
          <w:szCs w:val="28"/>
        </w:rPr>
        <w:t xml:space="preserve"> </w:t>
      </w:r>
      <w:r w:rsidRPr="00495BD0">
        <w:rPr>
          <w:sz w:val="28"/>
          <w:szCs w:val="28"/>
        </w:rPr>
        <w:t>объекте;</w:t>
      </w:r>
    </w:p>
    <w:p w:rsidR="00495BD0" w:rsidRPr="00495BD0" w:rsidRDefault="00495BD0" w:rsidP="00495BD0">
      <w:pPr>
        <w:pStyle w:val="afb"/>
        <w:spacing w:line="321" w:lineRule="exact"/>
        <w:ind w:left="1080"/>
        <w:jc w:val="both"/>
        <w:rPr>
          <w:sz w:val="28"/>
          <w:szCs w:val="28"/>
        </w:rPr>
      </w:pPr>
      <w:r w:rsidRPr="00495BD0">
        <w:rPr>
          <w:sz w:val="28"/>
          <w:szCs w:val="28"/>
        </w:rPr>
        <w:t>проводить</w:t>
      </w:r>
      <w:r w:rsidRPr="00495BD0">
        <w:rPr>
          <w:spacing w:val="-4"/>
          <w:sz w:val="28"/>
          <w:szCs w:val="28"/>
        </w:rPr>
        <w:t xml:space="preserve"> </w:t>
      </w:r>
      <w:r w:rsidRPr="00495BD0">
        <w:rPr>
          <w:sz w:val="28"/>
          <w:szCs w:val="28"/>
        </w:rPr>
        <w:t>выбор</w:t>
      </w:r>
      <w:r w:rsidRPr="00495BD0">
        <w:rPr>
          <w:spacing w:val="-2"/>
          <w:sz w:val="28"/>
          <w:szCs w:val="28"/>
        </w:rPr>
        <w:t xml:space="preserve"> </w:t>
      </w:r>
      <w:r w:rsidRPr="00495BD0">
        <w:rPr>
          <w:sz w:val="28"/>
          <w:szCs w:val="28"/>
        </w:rPr>
        <w:t>и</w:t>
      </w:r>
      <w:r w:rsidRPr="00495BD0">
        <w:rPr>
          <w:spacing w:val="-3"/>
          <w:sz w:val="28"/>
          <w:szCs w:val="28"/>
        </w:rPr>
        <w:t xml:space="preserve"> </w:t>
      </w:r>
      <w:r w:rsidRPr="00495BD0">
        <w:rPr>
          <w:sz w:val="28"/>
          <w:szCs w:val="28"/>
        </w:rPr>
        <w:t>брать</w:t>
      </w:r>
      <w:r w:rsidRPr="00495BD0">
        <w:rPr>
          <w:spacing w:val="-4"/>
          <w:sz w:val="28"/>
          <w:szCs w:val="28"/>
        </w:rPr>
        <w:t xml:space="preserve"> </w:t>
      </w:r>
      <w:r w:rsidRPr="00495BD0">
        <w:rPr>
          <w:sz w:val="28"/>
          <w:szCs w:val="28"/>
        </w:rPr>
        <w:t>ответственность</w:t>
      </w:r>
      <w:r w:rsidRPr="00495BD0">
        <w:rPr>
          <w:spacing w:val="-3"/>
          <w:sz w:val="28"/>
          <w:szCs w:val="28"/>
        </w:rPr>
        <w:t xml:space="preserve"> </w:t>
      </w:r>
      <w:r w:rsidRPr="00495BD0">
        <w:rPr>
          <w:sz w:val="28"/>
          <w:szCs w:val="28"/>
        </w:rPr>
        <w:t>за</w:t>
      </w:r>
      <w:r w:rsidRPr="00495BD0">
        <w:rPr>
          <w:spacing w:val="-3"/>
          <w:sz w:val="28"/>
          <w:szCs w:val="28"/>
        </w:rPr>
        <w:t xml:space="preserve"> </w:t>
      </w:r>
      <w:r w:rsidRPr="00495BD0">
        <w:rPr>
          <w:sz w:val="28"/>
          <w:szCs w:val="28"/>
        </w:rPr>
        <w:t>решение.</w:t>
      </w:r>
    </w:p>
    <w:p w:rsidR="00495BD0" w:rsidRPr="00495BD0" w:rsidRDefault="00495BD0" w:rsidP="00495BD0">
      <w:pPr>
        <w:widowControl w:val="0"/>
        <w:tabs>
          <w:tab w:val="left" w:pos="1862"/>
        </w:tabs>
        <w:autoSpaceDE w:val="0"/>
        <w:autoSpaceDN w:val="0"/>
        <w:spacing w:before="143" w:after="0" w:line="350" w:lineRule="auto"/>
        <w:ind w:left="1080" w:right="105"/>
        <w:jc w:val="both"/>
        <w:rPr>
          <w:rFonts w:ascii="Times New Roman" w:hAnsi="Times New Roman" w:cs="Times New Roman"/>
          <w:sz w:val="28"/>
          <w:szCs w:val="28"/>
        </w:rPr>
      </w:pPr>
      <w:r w:rsidRPr="00495BD0">
        <w:rPr>
          <w:rFonts w:ascii="Times New Roman" w:hAnsi="Times New Roman" w:cs="Times New Roman"/>
          <w:sz w:val="28"/>
          <w:szCs w:val="28"/>
        </w:rPr>
        <w:t>У обучающегося будут сформированы умения самоконтроля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как</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часть</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регулятивных</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универсальных</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учебных действий:</w:t>
      </w:r>
    </w:p>
    <w:p w:rsidR="00495BD0" w:rsidRPr="00495BD0" w:rsidRDefault="00495BD0" w:rsidP="00495BD0">
      <w:pPr>
        <w:pStyle w:val="afb"/>
        <w:spacing w:line="348" w:lineRule="auto"/>
        <w:ind w:left="1080" w:right="1125"/>
        <w:jc w:val="both"/>
        <w:rPr>
          <w:sz w:val="28"/>
          <w:szCs w:val="28"/>
        </w:rPr>
      </w:pPr>
      <w:r w:rsidRPr="00495BD0">
        <w:rPr>
          <w:sz w:val="28"/>
          <w:szCs w:val="28"/>
        </w:rPr>
        <w:t>владеть способами самоконтроля, самомотивации и рефлексии;</w:t>
      </w:r>
      <w:r w:rsidRPr="00495BD0">
        <w:rPr>
          <w:spacing w:val="-67"/>
          <w:sz w:val="28"/>
          <w:szCs w:val="28"/>
        </w:rPr>
        <w:t xml:space="preserve"> </w:t>
      </w:r>
      <w:r w:rsidRPr="00495BD0">
        <w:rPr>
          <w:sz w:val="28"/>
          <w:szCs w:val="28"/>
        </w:rPr>
        <w:t>давать</w:t>
      </w:r>
      <w:r w:rsidRPr="00495BD0">
        <w:rPr>
          <w:spacing w:val="-3"/>
          <w:sz w:val="28"/>
          <w:szCs w:val="28"/>
        </w:rPr>
        <w:t xml:space="preserve"> </w:t>
      </w:r>
      <w:r w:rsidRPr="00495BD0">
        <w:rPr>
          <w:sz w:val="28"/>
          <w:szCs w:val="28"/>
        </w:rPr>
        <w:t>оценку</w:t>
      </w:r>
      <w:r w:rsidRPr="00495BD0">
        <w:rPr>
          <w:spacing w:val="-1"/>
          <w:sz w:val="28"/>
          <w:szCs w:val="28"/>
        </w:rPr>
        <w:t xml:space="preserve"> </w:t>
      </w:r>
      <w:r w:rsidRPr="00495BD0">
        <w:rPr>
          <w:sz w:val="28"/>
          <w:szCs w:val="28"/>
        </w:rPr>
        <w:t>ситуации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предлагать</w:t>
      </w:r>
      <w:r w:rsidRPr="00495BD0">
        <w:rPr>
          <w:spacing w:val="-4"/>
          <w:sz w:val="28"/>
          <w:szCs w:val="28"/>
        </w:rPr>
        <w:t xml:space="preserve"> </w:t>
      </w:r>
      <w:r w:rsidRPr="00495BD0">
        <w:rPr>
          <w:sz w:val="28"/>
          <w:szCs w:val="28"/>
        </w:rPr>
        <w:t>план</w:t>
      </w:r>
      <w:r w:rsidRPr="00495BD0">
        <w:rPr>
          <w:spacing w:val="-1"/>
          <w:sz w:val="28"/>
          <w:szCs w:val="28"/>
        </w:rPr>
        <w:t xml:space="preserve"> </w:t>
      </w:r>
      <w:r w:rsidRPr="00495BD0">
        <w:rPr>
          <w:sz w:val="28"/>
          <w:szCs w:val="28"/>
        </w:rPr>
        <w:t>её</w:t>
      </w:r>
      <w:r w:rsidRPr="00495BD0">
        <w:rPr>
          <w:spacing w:val="-2"/>
          <w:sz w:val="28"/>
          <w:szCs w:val="28"/>
        </w:rPr>
        <w:t xml:space="preserve"> </w:t>
      </w:r>
      <w:r w:rsidRPr="00495BD0">
        <w:rPr>
          <w:sz w:val="28"/>
          <w:szCs w:val="28"/>
        </w:rPr>
        <w:t>изменения;</w:t>
      </w:r>
    </w:p>
    <w:p w:rsidR="00495BD0" w:rsidRPr="00495BD0" w:rsidRDefault="00495BD0" w:rsidP="00495BD0">
      <w:pPr>
        <w:pStyle w:val="afb"/>
        <w:spacing w:before="18" w:line="350" w:lineRule="auto"/>
        <w:ind w:left="360" w:right="105"/>
        <w:jc w:val="both"/>
        <w:rPr>
          <w:sz w:val="28"/>
          <w:szCs w:val="28"/>
        </w:rPr>
      </w:pPr>
      <w:r w:rsidRPr="00495BD0">
        <w:rPr>
          <w:sz w:val="28"/>
          <w:szCs w:val="28"/>
        </w:rPr>
        <w:t>учитывать контекст и предвидеть трудности, которые могут возникнуть</w:t>
      </w:r>
      <w:r w:rsidRPr="00495BD0">
        <w:rPr>
          <w:spacing w:val="-67"/>
          <w:sz w:val="28"/>
          <w:szCs w:val="28"/>
        </w:rPr>
        <w:t xml:space="preserve"> </w:t>
      </w:r>
      <w:r w:rsidRPr="00495BD0">
        <w:rPr>
          <w:sz w:val="28"/>
          <w:szCs w:val="28"/>
        </w:rPr>
        <w:t>при</w:t>
      </w:r>
      <w:r w:rsidRPr="00495BD0">
        <w:rPr>
          <w:spacing w:val="1"/>
          <w:sz w:val="28"/>
          <w:szCs w:val="28"/>
        </w:rPr>
        <w:t xml:space="preserve"> </w:t>
      </w:r>
      <w:r w:rsidRPr="00495BD0">
        <w:rPr>
          <w:sz w:val="28"/>
          <w:szCs w:val="28"/>
        </w:rPr>
        <w:t>решении</w:t>
      </w:r>
      <w:r w:rsidRPr="00495BD0">
        <w:rPr>
          <w:spacing w:val="1"/>
          <w:sz w:val="28"/>
          <w:szCs w:val="28"/>
        </w:rPr>
        <w:t xml:space="preserve"> </w:t>
      </w:r>
      <w:r w:rsidRPr="00495BD0">
        <w:rPr>
          <w:sz w:val="28"/>
          <w:szCs w:val="28"/>
        </w:rPr>
        <w:t>учебной</w:t>
      </w:r>
      <w:r w:rsidRPr="00495BD0">
        <w:rPr>
          <w:spacing w:val="1"/>
          <w:sz w:val="28"/>
          <w:szCs w:val="28"/>
        </w:rPr>
        <w:t xml:space="preserve"> </w:t>
      </w:r>
      <w:r w:rsidRPr="00495BD0">
        <w:rPr>
          <w:sz w:val="28"/>
          <w:szCs w:val="28"/>
        </w:rPr>
        <w:t>задачи,</w:t>
      </w:r>
      <w:r w:rsidRPr="00495BD0">
        <w:rPr>
          <w:spacing w:val="1"/>
          <w:sz w:val="28"/>
          <w:szCs w:val="28"/>
        </w:rPr>
        <w:t xml:space="preserve"> </w:t>
      </w:r>
      <w:r w:rsidRPr="00495BD0">
        <w:rPr>
          <w:sz w:val="28"/>
          <w:szCs w:val="28"/>
        </w:rPr>
        <w:t>адаптировать</w:t>
      </w:r>
      <w:r w:rsidRPr="00495BD0">
        <w:rPr>
          <w:spacing w:val="1"/>
          <w:sz w:val="28"/>
          <w:szCs w:val="28"/>
        </w:rPr>
        <w:t xml:space="preserve"> </w:t>
      </w:r>
      <w:r w:rsidRPr="00495BD0">
        <w:rPr>
          <w:sz w:val="28"/>
          <w:szCs w:val="28"/>
        </w:rPr>
        <w:t>решение</w:t>
      </w:r>
      <w:r w:rsidRPr="00495BD0">
        <w:rPr>
          <w:spacing w:val="1"/>
          <w:sz w:val="28"/>
          <w:szCs w:val="28"/>
        </w:rPr>
        <w:t xml:space="preserve"> </w:t>
      </w:r>
      <w:r w:rsidRPr="00495BD0">
        <w:rPr>
          <w:sz w:val="28"/>
          <w:szCs w:val="28"/>
        </w:rPr>
        <w:t>к</w:t>
      </w:r>
      <w:r w:rsidRPr="00495BD0">
        <w:rPr>
          <w:spacing w:val="1"/>
          <w:sz w:val="28"/>
          <w:szCs w:val="28"/>
        </w:rPr>
        <w:t xml:space="preserve"> </w:t>
      </w:r>
      <w:r w:rsidRPr="00495BD0">
        <w:rPr>
          <w:sz w:val="28"/>
          <w:szCs w:val="28"/>
        </w:rPr>
        <w:t>меняющимся</w:t>
      </w:r>
      <w:r w:rsidRPr="00495BD0">
        <w:rPr>
          <w:spacing w:val="1"/>
          <w:sz w:val="28"/>
          <w:szCs w:val="28"/>
        </w:rPr>
        <w:t xml:space="preserve"> </w:t>
      </w:r>
      <w:r w:rsidRPr="00495BD0">
        <w:rPr>
          <w:sz w:val="28"/>
          <w:szCs w:val="28"/>
        </w:rPr>
        <w:t>обстоятельствам;</w:t>
      </w:r>
    </w:p>
    <w:p w:rsidR="00495BD0" w:rsidRPr="00495BD0" w:rsidRDefault="00495BD0" w:rsidP="00495BD0">
      <w:pPr>
        <w:pStyle w:val="afb"/>
        <w:spacing w:line="350" w:lineRule="auto"/>
        <w:ind w:left="360" w:right="104"/>
        <w:jc w:val="both"/>
        <w:rPr>
          <w:sz w:val="28"/>
          <w:szCs w:val="28"/>
        </w:rPr>
      </w:pPr>
      <w:r w:rsidRPr="00495BD0">
        <w:rPr>
          <w:sz w:val="28"/>
          <w:szCs w:val="28"/>
        </w:rPr>
        <w:t>объяснять</w:t>
      </w:r>
      <w:r w:rsidRPr="00495BD0">
        <w:rPr>
          <w:spacing w:val="1"/>
          <w:sz w:val="28"/>
          <w:szCs w:val="28"/>
        </w:rPr>
        <w:t xml:space="preserve"> </w:t>
      </w:r>
      <w:r w:rsidRPr="00495BD0">
        <w:rPr>
          <w:sz w:val="28"/>
          <w:szCs w:val="28"/>
        </w:rPr>
        <w:t>причины</w:t>
      </w:r>
      <w:r w:rsidRPr="00495BD0">
        <w:rPr>
          <w:spacing w:val="1"/>
          <w:sz w:val="28"/>
          <w:szCs w:val="28"/>
        </w:rPr>
        <w:t xml:space="preserve"> </w:t>
      </w:r>
      <w:r w:rsidRPr="00495BD0">
        <w:rPr>
          <w:sz w:val="28"/>
          <w:szCs w:val="28"/>
        </w:rPr>
        <w:t>достижения</w:t>
      </w:r>
      <w:r w:rsidRPr="00495BD0">
        <w:rPr>
          <w:spacing w:val="1"/>
          <w:sz w:val="28"/>
          <w:szCs w:val="28"/>
        </w:rPr>
        <w:t xml:space="preserve"> </w:t>
      </w:r>
      <w:r w:rsidRPr="00495BD0">
        <w:rPr>
          <w:sz w:val="28"/>
          <w:szCs w:val="28"/>
        </w:rPr>
        <w:t>(недостижения)</w:t>
      </w:r>
      <w:r w:rsidRPr="00495BD0">
        <w:rPr>
          <w:spacing w:val="1"/>
          <w:sz w:val="28"/>
          <w:szCs w:val="28"/>
        </w:rPr>
        <w:t xml:space="preserve"> </w:t>
      </w:r>
      <w:r w:rsidRPr="00495BD0">
        <w:rPr>
          <w:sz w:val="28"/>
          <w:szCs w:val="28"/>
        </w:rPr>
        <w:t>результатов</w:t>
      </w:r>
      <w:r w:rsidRPr="00495BD0">
        <w:rPr>
          <w:spacing w:val="1"/>
          <w:sz w:val="28"/>
          <w:szCs w:val="28"/>
        </w:rPr>
        <w:t xml:space="preserve"> </w:t>
      </w:r>
      <w:r w:rsidRPr="00495BD0">
        <w:rPr>
          <w:sz w:val="28"/>
          <w:szCs w:val="28"/>
        </w:rPr>
        <w:t>деятельности, давать оценку приобретённому опыту, находить позитивное в</w:t>
      </w:r>
      <w:r w:rsidRPr="00495BD0">
        <w:rPr>
          <w:spacing w:val="1"/>
          <w:sz w:val="28"/>
          <w:szCs w:val="28"/>
        </w:rPr>
        <w:t xml:space="preserve"> </w:t>
      </w:r>
      <w:r w:rsidRPr="00495BD0">
        <w:rPr>
          <w:sz w:val="28"/>
          <w:szCs w:val="28"/>
        </w:rPr>
        <w:lastRenderedPageBreak/>
        <w:t>произошедшей</w:t>
      </w:r>
      <w:r w:rsidRPr="00495BD0">
        <w:rPr>
          <w:spacing w:val="-1"/>
          <w:sz w:val="28"/>
          <w:szCs w:val="28"/>
        </w:rPr>
        <w:t xml:space="preserve"> </w:t>
      </w:r>
      <w:r w:rsidRPr="00495BD0">
        <w:rPr>
          <w:sz w:val="28"/>
          <w:szCs w:val="28"/>
        </w:rPr>
        <w:t>ситуации;</w:t>
      </w:r>
    </w:p>
    <w:p w:rsidR="00495BD0" w:rsidRPr="00495BD0" w:rsidRDefault="00495BD0" w:rsidP="00495BD0">
      <w:pPr>
        <w:spacing w:line="350"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right="104"/>
        <w:jc w:val="both"/>
        <w:rPr>
          <w:sz w:val="28"/>
          <w:szCs w:val="28"/>
        </w:rPr>
      </w:pPr>
      <w:r w:rsidRPr="00495BD0">
        <w:rPr>
          <w:sz w:val="28"/>
          <w:szCs w:val="28"/>
        </w:rPr>
        <w:lastRenderedPageBreak/>
        <w:t>вносить</w:t>
      </w:r>
      <w:r w:rsidRPr="00495BD0">
        <w:rPr>
          <w:spacing w:val="1"/>
          <w:sz w:val="28"/>
          <w:szCs w:val="28"/>
        </w:rPr>
        <w:t xml:space="preserve"> </w:t>
      </w:r>
      <w:r w:rsidRPr="00495BD0">
        <w:rPr>
          <w:sz w:val="28"/>
          <w:szCs w:val="28"/>
        </w:rPr>
        <w:t>коррективы</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деятельность</w:t>
      </w:r>
      <w:r w:rsidRPr="00495BD0">
        <w:rPr>
          <w:spacing w:val="1"/>
          <w:sz w:val="28"/>
          <w:szCs w:val="28"/>
        </w:rPr>
        <w:t xml:space="preserve"> </w:t>
      </w:r>
      <w:r w:rsidRPr="00495BD0">
        <w:rPr>
          <w:sz w:val="28"/>
          <w:szCs w:val="28"/>
        </w:rPr>
        <w:t>на</w:t>
      </w:r>
      <w:r w:rsidRPr="00495BD0">
        <w:rPr>
          <w:spacing w:val="1"/>
          <w:sz w:val="28"/>
          <w:szCs w:val="28"/>
        </w:rPr>
        <w:t xml:space="preserve"> </w:t>
      </w:r>
      <w:r w:rsidRPr="00495BD0">
        <w:rPr>
          <w:sz w:val="28"/>
          <w:szCs w:val="28"/>
        </w:rPr>
        <w:t>основе</w:t>
      </w:r>
      <w:r w:rsidRPr="00495BD0">
        <w:rPr>
          <w:spacing w:val="1"/>
          <w:sz w:val="28"/>
          <w:szCs w:val="28"/>
        </w:rPr>
        <w:t xml:space="preserve"> </w:t>
      </w:r>
      <w:r w:rsidRPr="00495BD0">
        <w:rPr>
          <w:sz w:val="28"/>
          <w:szCs w:val="28"/>
        </w:rPr>
        <w:t>новых</w:t>
      </w:r>
      <w:r w:rsidRPr="00495BD0">
        <w:rPr>
          <w:spacing w:val="1"/>
          <w:sz w:val="28"/>
          <w:szCs w:val="28"/>
        </w:rPr>
        <w:t xml:space="preserve"> </w:t>
      </w:r>
      <w:r w:rsidRPr="00495BD0">
        <w:rPr>
          <w:sz w:val="28"/>
          <w:szCs w:val="28"/>
        </w:rPr>
        <w:t>обстоятельств,</w:t>
      </w:r>
      <w:r w:rsidRPr="00495BD0">
        <w:rPr>
          <w:spacing w:val="-67"/>
          <w:sz w:val="28"/>
          <w:szCs w:val="28"/>
        </w:rPr>
        <w:t xml:space="preserve"> </w:t>
      </w:r>
      <w:r w:rsidRPr="00495BD0">
        <w:rPr>
          <w:sz w:val="28"/>
          <w:szCs w:val="28"/>
        </w:rPr>
        <w:t>изменившихся</w:t>
      </w:r>
      <w:r w:rsidRPr="00495BD0">
        <w:rPr>
          <w:spacing w:val="-2"/>
          <w:sz w:val="28"/>
          <w:szCs w:val="28"/>
        </w:rPr>
        <w:t xml:space="preserve"> </w:t>
      </w:r>
      <w:r w:rsidRPr="00495BD0">
        <w:rPr>
          <w:sz w:val="28"/>
          <w:szCs w:val="28"/>
        </w:rPr>
        <w:t>ситуаций,</w:t>
      </w:r>
      <w:r w:rsidRPr="00495BD0">
        <w:rPr>
          <w:spacing w:val="-3"/>
          <w:sz w:val="28"/>
          <w:szCs w:val="28"/>
        </w:rPr>
        <w:t xml:space="preserve"> </w:t>
      </w:r>
      <w:r w:rsidRPr="00495BD0">
        <w:rPr>
          <w:sz w:val="28"/>
          <w:szCs w:val="28"/>
        </w:rPr>
        <w:t>установленных</w:t>
      </w:r>
      <w:r w:rsidRPr="00495BD0">
        <w:rPr>
          <w:spacing w:val="-2"/>
          <w:sz w:val="28"/>
          <w:szCs w:val="28"/>
        </w:rPr>
        <w:t xml:space="preserve"> </w:t>
      </w:r>
      <w:r w:rsidRPr="00495BD0">
        <w:rPr>
          <w:sz w:val="28"/>
          <w:szCs w:val="28"/>
        </w:rPr>
        <w:t>ошибок,</w:t>
      </w:r>
      <w:r w:rsidRPr="00495BD0">
        <w:rPr>
          <w:spacing w:val="-3"/>
          <w:sz w:val="28"/>
          <w:szCs w:val="28"/>
        </w:rPr>
        <w:t xml:space="preserve"> </w:t>
      </w:r>
      <w:r w:rsidRPr="00495BD0">
        <w:rPr>
          <w:sz w:val="28"/>
          <w:szCs w:val="28"/>
        </w:rPr>
        <w:t>возникших</w:t>
      </w:r>
      <w:r w:rsidRPr="00495BD0">
        <w:rPr>
          <w:spacing w:val="-2"/>
          <w:sz w:val="28"/>
          <w:szCs w:val="28"/>
        </w:rPr>
        <w:t xml:space="preserve"> </w:t>
      </w:r>
      <w:r w:rsidRPr="00495BD0">
        <w:rPr>
          <w:sz w:val="28"/>
          <w:szCs w:val="28"/>
        </w:rPr>
        <w:t>трудностей;</w:t>
      </w:r>
    </w:p>
    <w:p w:rsidR="00495BD0" w:rsidRPr="00495BD0" w:rsidRDefault="00495BD0" w:rsidP="00495BD0">
      <w:pPr>
        <w:pStyle w:val="afb"/>
        <w:ind w:left="1080"/>
        <w:jc w:val="both"/>
        <w:rPr>
          <w:sz w:val="28"/>
          <w:szCs w:val="28"/>
        </w:rPr>
      </w:pPr>
      <w:r w:rsidRPr="00495BD0">
        <w:rPr>
          <w:sz w:val="28"/>
          <w:szCs w:val="28"/>
        </w:rPr>
        <w:t>оценивать</w:t>
      </w:r>
      <w:r w:rsidRPr="00495BD0">
        <w:rPr>
          <w:spacing w:val="-4"/>
          <w:sz w:val="28"/>
          <w:szCs w:val="28"/>
        </w:rPr>
        <w:t xml:space="preserve"> </w:t>
      </w:r>
      <w:r w:rsidRPr="00495BD0">
        <w:rPr>
          <w:sz w:val="28"/>
          <w:szCs w:val="28"/>
        </w:rPr>
        <w:t>соответствие</w:t>
      </w:r>
      <w:r w:rsidRPr="00495BD0">
        <w:rPr>
          <w:spacing w:val="-3"/>
          <w:sz w:val="28"/>
          <w:szCs w:val="28"/>
        </w:rPr>
        <w:t xml:space="preserve"> </w:t>
      </w:r>
      <w:r w:rsidRPr="00495BD0">
        <w:rPr>
          <w:sz w:val="28"/>
          <w:szCs w:val="28"/>
        </w:rPr>
        <w:t>результата</w:t>
      </w:r>
      <w:r w:rsidRPr="00495BD0">
        <w:rPr>
          <w:spacing w:val="-3"/>
          <w:sz w:val="28"/>
          <w:szCs w:val="28"/>
        </w:rPr>
        <w:t xml:space="preserve"> </w:t>
      </w:r>
      <w:r w:rsidRPr="00495BD0">
        <w:rPr>
          <w:sz w:val="28"/>
          <w:szCs w:val="28"/>
        </w:rPr>
        <w:t>цели</w:t>
      </w:r>
      <w:r w:rsidRPr="00495BD0">
        <w:rPr>
          <w:spacing w:val="-3"/>
          <w:sz w:val="28"/>
          <w:szCs w:val="28"/>
        </w:rPr>
        <w:t xml:space="preserve"> </w:t>
      </w:r>
      <w:r w:rsidRPr="00495BD0">
        <w:rPr>
          <w:sz w:val="28"/>
          <w:szCs w:val="28"/>
        </w:rPr>
        <w:t>и</w:t>
      </w:r>
      <w:r w:rsidRPr="00495BD0">
        <w:rPr>
          <w:spacing w:val="-2"/>
          <w:sz w:val="28"/>
          <w:szCs w:val="28"/>
        </w:rPr>
        <w:t xml:space="preserve"> </w:t>
      </w:r>
      <w:r w:rsidRPr="00495BD0">
        <w:rPr>
          <w:sz w:val="28"/>
          <w:szCs w:val="28"/>
        </w:rPr>
        <w:t>условиям.</w:t>
      </w:r>
    </w:p>
    <w:p w:rsidR="00495BD0" w:rsidRPr="00495BD0" w:rsidRDefault="00495BD0" w:rsidP="00495BD0">
      <w:pPr>
        <w:widowControl w:val="0"/>
        <w:tabs>
          <w:tab w:val="left" w:pos="1862"/>
        </w:tabs>
        <w:autoSpaceDE w:val="0"/>
        <w:autoSpaceDN w:val="0"/>
        <w:spacing w:before="146" w:after="0" w:line="350" w:lineRule="auto"/>
        <w:ind w:left="1080" w:right="106"/>
        <w:jc w:val="both"/>
        <w:rPr>
          <w:rFonts w:ascii="Times New Roman" w:hAnsi="Times New Roman" w:cs="Times New Roman"/>
          <w:sz w:val="28"/>
          <w:szCs w:val="28"/>
        </w:rPr>
      </w:pPr>
      <w:r w:rsidRPr="00495BD0">
        <w:rPr>
          <w:rFonts w:ascii="Times New Roman" w:hAnsi="Times New Roman" w:cs="Times New Roman"/>
          <w:sz w:val="28"/>
          <w:szCs w:val="28"/>
        </w:rPr>
        <w:t>У обучающегося будут сформированы умения эмоционального</w:t>
      </w:r>
      <w:r w:rsidRPr="00495BD0">
        <w:rPr>
          <w:rFonts w:ascii="Times New Roman" w:hAnsi="Times New Roman" w:cs="Times New Roman"/>
          <w:spacing w:val="-68"/>
          <w:sz w:val="28"/>
          <w:szCs w:val="28"/>
        </w:rPr>
        <w:t xml:space="preserve"> </w:t>
      </w:r>
      <w:r w:rsidRPr="00495BD0">
        <w:rPr>
          <w:rFonts w:ascii="Times New Roman" w:hAnsi="Times New Roman" w:cs="Times New Roman"/>
          <w:sz w:val="28"/>
          <w:szCs w:val="28"/>
        </w:rPr>
        <w:t>интеллекта</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как</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часть</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регулятивных</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универсальных</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учебных</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действий:</w:t>
      </w:r>
    </w:p>
    <w:p w:rsidR="00495BD0" w:rsidRPr="00495BD0" w:rsidRDefault="00495BD0" w:rsidP="00495BD0">
      <w:pPr>
        <w:pStyle w:val="afb"/>
        <w:spacing w:before="1" w:line="348" w:lineRule="auto"/>
        <w:ind w:left="360" w:right="104"/>
        <w:jc w:val="both"/>
        <w:rPr>
          <w:sz w:val="28"/>
          <w:szCs w:val="28"/>
        </w:rPr>
      </w:pPr>
      <w:r w:rsidRPr="00495BD0">
        <w:rPr>
          <w:sz w:val="28"/>
          <w:szCs w:val="28"/>
        </w:rPr>
        <w:t>различать,</w:t>
      </w:r>
      <w:r w:rsidRPr="00495BD0">
        <w:rPr>
          <w:spacing w:val="27"/>
          <w:sz w:val="28"/>
          <w:szCs w:val="28"/>
        </w:rPr>
        <w:t xml:space="preserve"> </w:t>
      </w:r>
      <w:r w:rsidRPr="00495BD0">
        <w:rPr>
          <w:sz w:val="28"/>
          <w:szCs w:val="28"/>
        </w:rPr>
        <w:t>называть</w:t>
      </w:r>
      <w:r w:rsidRPr="00495BD0">
        <w:rPr>
          <w:spacing w:val="24"/>
          <w:sz w:val="28"/>
          <w:szCs w:val="28"/>
        </w:rPr>
        <w:t xml:space="preserve"> </w:t>
      </w:r>
      <w:r w:rsidRPr="00495BD0">
        <w:rPr>
          <w:sz w:val="28"/>
          <w:szCs w:val="28"/>
        </w:rPr>
        <w:t>и</w:t>
      </w:r>
      <w:r w:rsidRPr="00495BD0">
        <w:rPr>
          <w:spacing w:val="26"/>
          <w:sz w:val="28"/>
          <w:szCs w:val="28"/>
        </w:rPr>
        <w:t xml:space="preserve"> </w:t>
      </w:r>
      <w:r w:rsidRPr="00495BD0">
        <w:rPr>
          <w:sz w:val="28"/>
          <w:szCs w:val="28"/>
        </w:rPr>
        <w:t>управлять</w:t>
      </w:r>
      <w:r w:rsidRPr="00495BD0">
        <w:rPr>
          <w:spacing w:val="27"/>
          <w:sz w:val="28"/>
          <w:szCs w:val="28"/>
        </w:rPr>
        <w:t xml:space="preserve"> </w:t>
      </w:r>
      <w:r w:rsidRPr="00495BD0">
        <w:rPr>
          <w:sz w:val="28"/>
          <w:szCs w:val="28"/>
        </w:rPr>
        <w:t>собственными</w:t>
      </w:r>
      <w:r w:rsidRPr="00495BD0">
        <w:rPr>
          <w:spacing w:val="28"/>
          <w:sz w:val="28"/>
          <w:szCs w:val="28"/>
        </w:rPr>
        <w:t xml:space="preserve"> </w:t>
      </w:r>
      <w:r w:rsidRPr="00495BD0">
        <w:rPr>
          <w:sz w:val="28"/>
          <w:szCs w:val="28"/>
        </w:rPr>
        <w:t>эмоциями</w:t>
      </w:r>
      <w:r w:rsidRPr="00495BD0">
        <w:rPr>
          <w:spacing w:val="26"/>
          <w:sz w:val="28"/>
          <w:szCs w:val="28"/>
        </w:rPr>
        <w:t xml:space="preserve"> </w:t>
      </w:r>
      <w:r w:rsidRPr="00495BD0">
        <w:rPr>
          <w:sz w:val="28"/>
          <w:szCs w:val="28"/>
        </w:rPr>
        <w:t>и</w:t>
      </w:r>
      <w:r w:rsidRPr="00495BD0">
        <w:rPr>
          <w:spacing w:val="28"/>
          <w:sz w:val="28"/>
          <w:szCs w:val="28"/>
        </w:rPr>
        <w:t xml:space="preserve"> </w:t>
      </w:r>
      <w:r w:rsidRPr="00495BD0">
        <w:rPr>
          <w:sz w:val="28"/>
          <w:szCs w:val="28"/>
        </w:rPr>
        <w:t>эмоциями</w:t>
      </w:r>
      <w:r w:rsidRPr="00495BD0">
        <w:rPr>
          <w:spacing w:val="-67"/>
          <w:sz w:val="28"/>
          <w:szCs w:val="28"/>
        </w:rPr>
        <w:t xml:space="preserve"> </w:t>
      </w:r>
      <w:r w:rsidRPr="00495BD0">
        <w:rPr>
          <w:sz w:val="28"/>
          <w:szCs w:val="28"/>
        </w:rPr>
        <w:t>других;</w:t>
      </w:r>
    </w:p>
    <w:p w:rsidR="00495BD0" w:rsidRPr="00495BD0" w:rsidRDefault="00495BD0" w:rsidP="00495BD0">
      <w:pPr>
        <w:pStyle w:val="afb"/>
        <w:spacing w:before="5"/>
        <w:ind w:left="1080"/>
        <w:jc w:val="both"/>
        <w:rPr>
          <w:sz w:val="28"/>
          <w:szCs w:val="28"/>
        </w:rPr>
      </w:pPr>
      <w:r w:rsidRPr="00495BD0">
        <w:rPr>
          <w:sz w:val="28"/>
          <w:szCs w:val="28"/>
        </w:rPr>
        <w:t>выявлять</w:t>
      </w:r>
      <w:r w:rsidRPr="00495BD0">
        <w:rPr>
          <w:spacing w:val="-5"/>
          <w:sz w:val="28"/>
          <w:szCs w:val="28"/>
        </w:rPr>
        <w:t xml:space="preserve"> </w:t>
      </w:r>
      <w:r w:rsidRPr="00495BD0">
        <w:rPr>
          <w:sz w:val="28"/>
          <w:szCs w:val="28"/>
        </w:rPr>
        <w:t>и</w:t>
      </w:r>
      <w:r w:rsidRPr="00495BD0">
        <w:rPr>
          <w:spacing w:val="-2"/>
          <w:sz w:val="28"/>
          <w:szCs w:val="28"/>
        </w:rPr>
        <w:t xml:space="preserve"> </w:t>
      </w:r>
      <w:r w:rsidRPr="00495BD0">
        <w:rPr>
          <w:sz w:val="28"/>
          <w:szCs w:val="28"/>
        </w:rPr>
        <w:t>анализировать</w:t>
      </w:r>
      <w:r w:rsidRPr="00495BD0">
        <w:rPr>
          <w:spacing w:val="-6"/>
          <w:sz w:val="28"/>
          <w:szCs w:val="28"/>
        </w:rPr>
        <w:t xml:space="preserve"> </w:t>
      </w:r>
      <w:r w:rsidRPr="00495BD0">
        <w:rPr>
          <w:sz w:val="28"/>
          <w:szCs w:val="28"/>
        </w:rPr>
        <w:t>причины</w:t>
      </w:r>
      <w:r w:rsidRPr="00495BD0">
        <w:rPr>
          <w:spacing w:val="-2"/>
          <w:sz w:val="28"/>
          <w:szCs w:val="28"/>
        </w:rPr>
        <w:t xml:space="preserve"> </w:t>
      </w:r>
      <w:r w:rsidRPr="00495BD0">
        <w:rPr>
          <w:sz w:val="28"/>
          <w:szCs w:val="28"/>
        </w:rPr>
        <w:t>эмоций;</w:t>
      </w:r>
    </w:p>
    <w:p w:rsidR="00495BD0" w:rsidRPr="00495BD0" w:rsidRDefault="00495BD0" w:rsidP="00495BD0">
      <w:pPr>
        <w:pStyle w:val="afb"/>
        <w:spacing w:before="148" w:line="348" w:lineRule="auto"/>
        <w:ind w:left="360"/>
        <w:jc w:val="both"/>
        <w:rPr>
          <w:sz w:val="28"/>
          <w:szCs w:val="28"/>
        </w:rPr>
      </w:pPr>
      <w:r w:rsidRPr="00495BD0">
        <w:rPr>
          <w:sz w:val="28"/>
          <w:szCs w:val="28"/>
        </w:rPr>
        <w:t>ставить</w:t>
      </w:r>
      <w:r w:rsidRPr="00495BD0">
        <w:rPr>
          <w:spacing w:val="7"/>
          <w:sz w:val="28"/>
          <w:szCs w:val="28"/>
        </w:rPr>
        <w:t xml:space="preserve"> </w:t>
      </w:r>
      <w:r w:rsidRPr="00495BD0">
        <w:rPr>
          <w:sz w:val="28"/>
          <w:szCs w:val="28"/>
        </w:rPr>
        <w:t>себя</w:t>
      </w:r>
      <w:r w:rsidRPr="00495BD0">
        <w:rPr>
          <w:spacing w:val="7"/>
          <w:sz w:val="28"/>
          <w:szCs w:val="28"/>
        </w:rPr>
        <w:t xml:space="preserve"> </w:t>
      </w:r>
      <w:r w:rsidRPr="00495BD0">
        <w:rPr>
          <w:sz w:val="28"/>
          <w:szCs w:val="28"/>
        </w:rPr>
        <w:t>на</w:t>
      </w:r>
      <w:r w:rsidRPr="00495BD0">
        <w:rPr>
          <w:spacing w:val="7"/>
          <w:sz w:val="28"/>
          <w:szCs w:val="28"/>
        </w:rPr>
        <w:t xml:space="preserve"> </w:t>
      </w:r>
      <w:r w:rsidRPr="00495BD0">
        <w:rPr>
          <w:sz w:val="28"/>
          <w:szCs w:val="28"/>
        </w:rPr>
        <w:t>место</w:t>
      </w:r>
      <w:r w:rsidRPr="00495BD0">
        <w:rPr>
          <w:spacing w:val="8"/>
          <w:sz w:val="28"/>
          <w:szCs w:val="28"/>
        </w:rPr>
        <w:t xml:space="preserve"> </w:t>
      </w:r>
      <w:r w:rsidRPr="00495BD0">
        <w:rPr>
          <w:sz w:val="28"/>
          <w:szCs w:val="28"/>
        </w:rPr>
        <w:t>другого</w:t>
      </w:r>
      <w:r w:rsidRPr="00495BD0">
        <w:rPr>
          <w:spacing w:val="10"/>
          <w:sz w:val="28"/>
          <w:szCs w:val="28"/>
        </w:rPr>
        <w:t xml:space="preserve"> </w:t>
      </w:r>
      <w:r w:rsidRPr="00495BD0">
        <w:rPr>
          <w:sz w:val="28"/>
          <w:szCs w:val="28"/>
        </w:rPr>
        <w:t>человека,</w:t>
      </w:r>
      <w:r w:rsidRPr="00495BD0">
        <w:rPr>
          <w:spacing w:val="8"/>
          <w:sz w:val="28"/>
          <w:szCs w:val="28"/>
        </w:rPr>
        <w:t xml:space="preserve"> </w:t>
      </w:r>
      <w:r w:rsidRPr="00495BD0">
        <w:rPr>
          <w:sz w:val="28"/>
          <w:szCs w:val="28"/>
        </w:rPr>
        <w:t>понимать</w:t>
      </w:r>
      <w:r w:rsidRPr="00495BD0">
        <w:rPr>
          <w:spacing w:val="7"/>
          <w:sz w:val="28"/>
          <w:szCs w:val="28"/>
        </w:rPr>
        <w:t xml:space="preserve"> </w:t>
      </w:r>
      <w:r w:rsidRPr="00495BD0">
        <w:rPr>
          <w:sz w:val="28"/>
          <w:szCs w:val="28"/>
        </w:rPr>
        <w:t>мотивы</w:t>
      </w:r>
      <w:r w:rsidRPr="00495BD0">
        <w:rPr>
          <w:spacing w:val="8"/>
          <w:sz w:val="28"/>
          <w:szCs w:val="28"/>
        </w:rPr>
        <w:t xml:space="preserve"> </w:t>
      </w:r>
      <w:r w:rsidRPr="00495BD0">
        <w:rPr>
          <w:sz w:val="28"/>
          <w:szCs w:val="28"/>
        </w:rPr>
        <w:t>и</w:t>
      </w:r>
      <w:r w:rsidRPr="00495BD0">
        <w:rPr>
          <w:spacing w:val="10"/>
          <w:sz w:val="28"/>
          <w:szCs w:val="28"/>
        </w:rPr>
        <w:t xml:space="preserve"> </w:t>
      </w:r>
      <w:r w:rsidRPr="00495BD0">
        <w:rPr>
          <w:sz w:val="28"/>
          <w:szCs w:val="28"/>
        </w:rPr>
        <w:t>намерения</w:t>
      </w:r>
      <w:r w:rsidRPr="00495BD0">
        <w:rPr>
          <w:spacing w:val="-67"/>
          <w:sz w:val="28"/>
          <w:szCs w:val="28"/>
        </w:rPr>
        <w:t xml:space="preserve"> </w:t>
      </w:r>
      <w:r w:rsidRPr="00495BD0">
        <w:rPr>
          <w:sz w:val="28"/>
          <w:szCs w:val="28"/>
        </w:rPr>
        <w:t>другого;</w:t>
      </w:r>
    </w:p>
    <w:p w:rsidR="00495BD0" w:rsidRPr="00495BD0" w:rsidRDefault="00495BD0" w:rsidP="00495BD0">
      <w:pPr>
        <w:pStyle w:val="afb"/>
        <w:spacing w:before="5"/>
        <w:ind w:left="1080"/>
        <w:jc w:val="both"/>
        <w:rPr>
          <w:sz w:val="28"/>
          <w:szCs w:val="28"/>
        </w:rPr>
      </w:pPr>
      <w:r w:rsidRPr="00495BD0">
        <w:rPr>
          <w:sz w:val="28"/>
          <w:szCs w:val="28"/>
        </w:rPr>
        <w:t>регулировать</w:t>
      </w:r>
      <w:r w:rsidRPr="00495BD0">
        <w:rPr>
          <w:spacing w:val="-5"/>
          <w:sz w:val="28"/>
          <w:szCs w:val="28"/>
        </w:rPr>
        <w:t xml:space="preserve"> </w:t>
      </w:r>
      <w:r w:rsidRPr="00495BD0">
        <w:rPr>
          <w:sz w:val="28"/>
          <w:szCs w:val="28"/>
        </w:rPr>
        <w:t>способ</w:t>
      </w:r>
      <w:r w:rsidRPr="00495BD0">
        <w:rPr>
          <w:spacing w:val="-3"/>
          <w:sz w:val="28"/>
          <w:szCs w:val="28"/>
        </w:rPr>
        <w:t xml:space="preserve"> </w:t>
      </w:r>
      <w:r w:rsidRPr="00495BD0">
        <w:rPr>
          <w:sz w:val="28"/>
          <w:szCs w:val="28"/>
        </w:rPr>
        <w:t>выражения</w:t>
      </w:r>
      <w:r w:rsidRPr="00495BD0">
        <w:rPr>
          <w:spacing w:val="-2"/>
          <w:sz w:val="28"/>
          <w:szCs w:val="28"/>
        </w:rPr>
        <w:t xml:space="preserve"> </w:t>
      </w:r>
      <w:r w:rsidRPr="00495BD0">
        <w:rPr>
          <w:sz w:val="28"/>
          <w:szCs w:val="28"/>
        </w:rPr>
        <w:t>эмоций.</w:t>
      </w:r>
    </w:p>
    <w:p w:rsidR="00495BD0" w:rsidRPr="00495BD0" w:rsidRDefault="00495BD0" w:rsidP="00495BD0">
      <w:pPr>
        <w:widowControl w:val="0"/>
        <w:tabs>
          <w:tab w:val="left" w:pos="1862"/>
        </w:tabs>
        <w:autoSpaceDE w:val="0"/>
        <w:autoSpaceDN w:val="0"/>
        <w:spacing w:before="148" w:after="0" w:line="348" w:lineRule="auto"/>
        <w:ind w:left="1080" w:right="106"/>
        <w:jc w:val="both"/>
        <w:rPr>
          <w:rFonts w:ascii="Times New Roman" w:hAnsi="Times New Roman" w:cs="Times New Roman"/>
          <w:sz w:val="28"/>
          <w:szCs w:val="28"/>
        </w:rPr>
      </w:pPr>
      <w:r w:rsidRPr="00495BD0">
        <w:rPr>
          <w:rFonts w:ascii="Times New Roman" w:hAnsi="Times New Roman" w:cs="Times New Roman"/>
          <w:sz w:val="28"/>
          <w:szCs w:val="28"/>
        </w:rPr>
        <w:t>У</w:t>
      </w:r>
      <w:r w:rsidRPr="00495BD0">
        <w:rPr>
          <w:rFonts w:ascii="Times New Roman" w:hAnsi="Times New Roman" w:cs="Times New Roman"/>
          <w:spacing w:val="10"/>
          <w:sz w:val="28"/>
          <w:szCs w:val="28"/>
        </w:rPr>
        <w:t xml:space="preserve"> </w:t>
      </w:r>
      <w:r w:rsidRPr="00495BD0">
        <w:rPr>
          <w:rFonts w:ascii="Times New Roman" w:hAnsi="Times New Roman" w:cs="Times New Roman"/>
          <w:sz w:val="28"/>
          <w:szCs w:val="28"/>
        </w:rPr>
        <w:t>обучающегося</w:t>
      </w:r>
      <w:r w:rsidRPr="00495BD0">
        <w:rPr>
          <w:rFonts w:ascii="Times New Roman" w:hAnsi="Times New Roman" w:cs="Times New Roman"/>
          <w:spacing w:val="10"/>
          <w:sz w:val="28"/>
          <w:szCs w:val="28"/>
        </w:rPr>
        <w:t xml:space="preserve"> </w:t>
      </w:r>
      <w:r w:rsidRPr="00495BD0">
        <w:rPr>
          <w:rFonts w:ascii="Times New Roman" w:hAnsi="Times New Roman" w:cs="Times New Roman"/>
          <w:sz w:val="28"/>
          <w:szCs w:val="28"/>
        </w:rPr>
        <w:t>будут</w:t>
      </w:r>
      <w:r w:rsidRPr="00495BD0">
        <w:rPr>
          <w:rFonts w:ascii="Times New Roman" w:hAnsi="Times New Roman" w:cs="Times New Roman"/>
          <w:spacing w:val="9"/>
          <w:sz w:val="28"/>
          <w:szCs w:val="28"/>
        </w:rPr>
        <w:t xml:space="preserve"> </w:t>
      </w:r>
      <w:r w:rsidRPr="00495BD0">
        <w:rPr>
          <w:rFonts w:ascii="Times New Roman" w:hAnsi="Times New Roman" w:cs="Times New Roman"/>
          <w:sz w:val="28"/>
          <w:szCs w:val="28"/>
        </w:rPr>
        <w:t>сформированы</w:t>
      </w:r>
      <w:r w:rsidRPr="00495BD0">
        <w:rPr>
          <w:rFonts w:ascii="Times New Roman" w:hAnsi="Times New Roman" w:cs="Times New Roman"/>
          <w:spacing w:val="10"/>
          <w:sz w:val="28"/>
          <w:szCs w:val="28"/>
        </w:rPr>
        <w:t xml:space="preserve"> </w:t>
      </w:r>
      <w:r w:rsidRPr="00495BD0">
        <w:rPr>
          <w:rFonts w:ascii="Times New Roman" w:hAnsi="Times New Roman" w:cs="Times New Roman"/>
          <w:sz w:val="28"/>
          <w:szCs w:val="28"/>
        </w:rPr>
        <w:t>умения</w:t>
      </w:r>
      <w:r w:rsidRPr="00495BD0">
        <w:rPr>
          <w:rFonts w:ascii="Times New Roman" w:hAnsi="Times New Roman" w:cs="Times New Roman"/>
          <w:spacing w:val="10"/>
          <w:sz w:val="28"/>
          <w:szCs w:val="28"/>
        </w:rPr>
        <w:t xml:space="preserve"> </w:t>
      </w:r>
      <w:r w:rsidRPr="00495BD0">
        <w:rPr>
          <w:rFonts w:ascii="Times New Roman" w:hAnsi="Times New Roman" w:cs="Times New Roman"/>
          <w:sz w:val="28"/>
          <w:szCs w:val="28"/>
        </w:rPr>
        <w:t>принимать</w:t>
      </w:r>
      <w:r w:rsidRPr="00495BD0">
        <w:rPr>
          <w:rFonts w:ascii="Times New Roman" w:hAnsi="Times New Roman" w:cs="Times New Roman"/>
          <w:spacing w:val="8"/>
          <w:sz w:val="28"/>
          <w:szCs w:val="28"/>
        </w:rPr>
        <w:t xml:space="preserve"> </w:t>
      </w:r>
      <w:r w:rsidRPr="00495BD0">
        <w:rPr>
          <w:rFonts w:ascii="Times New Roman" w:hAnsi="Times New Roman" w:cs="Times New Roman"/>
          <w:sz w:val="28"/>
          <w:szCs w:val="28"/>
        </w:rPr>
        <w:t>себя</w:t>
      </w:r>
      <w:r w:rsidRPr="00495BD0">
        <w:rPr>
          <w:rFonts w:ascii="Times New Roman" w:hAnsi="Times New Roman" w:cs="Times New Roman"/>
          <w:spacing w:val="-67"/>
          <w:sz w:val="28"/>
          <w:szCs w:val="28"/>
        </w:rPr>
        <w:t xml:space="preserve"> </w:t>
      </w:r>
      <w:r w:rsidRPr="00495BD0">
        <w:rPr>
          <w:rFonts w:ascii="Times New Roman" w:hAnsi="Times New Roman" w:cs="Times New Roman"/>
          <w:sz w:val="28"/>
          <w:szCs w:val="28"/>
        </w:rPr>
        <w:t>и</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других</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как</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часть</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регулятивных</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универсальных учебных</w:t>
      </w:r>
      <w:r w:rsidRPr="00495BD0">
        <w:rPr>
          <w:rFonts w:ascii="Times New Roman" w:hAnsi="Times New Roman" w:cs="Times New Roman"/>
          <w:spacing w:val="-3"/>
          <w:sz w:val="28"/>
          <w:szCs w:val="28"/>
        </w:rPr>
        <w:t xml:space="preserve"> </w:t>
      </w:r>
      <w:r w:rsidRPr="00495BD0">
        <w:rPr>
          <w:rFonts w:ascii="Times New Roman" w:hAnsi="Times New Roman" w:cs="Times New Roman"/>
          <w:sz w:val="28"/>
          <w:szCs w:val="28"/>
        </w:rPr>
        <w:t>действий:</w:t>
      </w:r>
    </w:p>
    <w:p w:rsidR="00495BD0" w:rsidRPr="00495BD0" w:rsidRDefault="00495BD0" w:rsidP="00495BD0">
      <w:pPr>
        <w:pStyle w:val="afb"/>
        <w:spacing w:before="5" w:line="350" w:lineRule="auto"/>
        <w:ind w:left="1080" w:right="1563"/>
        <w:jc w:val="both"/>
        <w:rPr>
          <w:sz w:val="28"/>
          <w:szCs w:val="28"/>
        </w:rPr>
      </w:pPr>
      <w:r w:rsidRPr="00495BD0">
        <w:rPr>
          <w:sz w:val="28"/>
          <w:szCs w:val="28"/>
        </w:rPr>
        <w:t>осознанно относиться к другому человеку, его мнению;</w:t>
      </w:r>
      <w:r w:rsidRPr="00495BD0">
        <w:rPr>
          <w:spacing w:val="1"/>
          <w:sz w:val="28"/>
          <w:szCs w:val="28"/>
        </w:rPr>
        <w:t xml:space="preserve"> </w:t>
      </w:r>
      <w:r w:rsidRPr="00495BD0">
        <w:rPr>
          <w:sz w:val="28"/>
          <w:szCs w:val="28"/>
        </w:rPr>
        <w:t>признавать своё право на ошибку и такое же право другого;</w:t>
      </w:r>
      <w:r w:rsidRPr="00495BD0">
        <w:rPr>
          <w:spacing w:val="-67"/>
          <w:sz w:val="28"/>
          <w:szCs w:val="28"/>
        </w:rPr>
        <w:t xml:space="preserve"> </w:t>
      </w:r>
      <w:r w:rsidRPr="00495BD0">
        <w:rPr>
          <w:sz w:val="28"/>
          <w:szCs w:val="28"/>
        </w:rPr>
        <w:t>принимать</w:t>
      </w:r>
      <w:r w:rsidRPr="00495BD0">
        <w:rPr>
          <w:spacing w:val="-3"/>
          <w:sz w:val="28"/>
          <w:szCs w:val="28"/>
        </w:rPr>
        <w:t xml:space="preserve"> </w:t>
      </w:r>
      <w:r w:rsidRPr="00495BD0">
        <w:rPr>
          <w:sz w:val="28"/>
          <w:szCs w:val="28"/>
        </w:rPr>
        <w:t>себя</w:t>
      </w:r>
      <w:r w:rsidRPr="00495BD0">
        <w:rPr>
          <w:spacing w:val="-3"/>
          <w:sz w:val="28"/>
          <w:szCs w:val="28"/>
        </w:rPr>
        <w:t xml:space="preserve"> </w:t>
      </w:r>
      <w:r w:rsidRPr="00495BD0">
        <w:rPr>
          <w:sz w:val="28"/>
          <w:szCs w:val="28"/>
        </w:rPr>
        <w:t>и других,</w:t>
      </w:r>
      <w:r w:rsidRPr="00495BD0">
        <w:rPr>
          <w:spacing w:val="-1"/>
          <w:sz w:val="28"/>
          <w:szCs w:val="28"/>
        </w:rPr>
        <w:t xml:space="preserve"> </w:t>
      </w:r>
      <w:r w:rsidRPr="00495BD0">
        <w:rPr>
          <w:sz w:val="28"/>
          <w:szCs w:val="28"/>
        </w:rPr>
        <w:t>не</w:t>
      </w:r>
      <w:r w:rsidRPr="00495BD0">
        <w:rPr>
          <w:spacing w:val="-3"/>
          <w:sz w:val="28"/>
          <w:szCs w:val="28"/>
        </w:rPr>
        <w:t xml:space="preserve"> </w:t>
      </w:r>
      <w:r w:rsidRPr="00495BD0">
        <w:rPr>
          <w:sz w:val="28"/>
          <w:szCs w:val="28"/>
        </w:rPr>
        <w:t>осуждая;</w:t>
      </w:r>
    </w:p>
    <w:p w:rsidR="00495BD0" w:rsidRPr="00495BD0" w:rsidRDefault="00495BD0" w:rsidP="00495BD0">
      <w:pPr>
        <w:pStyle w:val="afb"/>
        <w:spacing w:line="321" w:lineRule="exact"/>
        <w:ind w:left="1080"/>
        <w:jc w:val="both"/>
        <w:rPr>
          <w:sz w:val="28"/>
          <w:szCs w:val="28"/>
        </w:rPr>
      </w:pPr>
      <w:r w:rsidRPr="00495BD0">
        <w:rPr>
          <w:sz w:val="28"/>
          <w:szCs w:val="28"/>
        </w:rPr>
        <w:t>открытость</w:t>
      </w:r>
      <w:r w:rsidRPr="00495BD0">
        <w:rPr>
          <w:spacing w:val="-4"/>
          <w:sz w:val="28"/>
          <w:szCs w:val="28"/>
        </w:rPr>
        <w:t xml:space="preserve"> </w:t>
      </w:r>
      <w:r w:rsidRPr="00495BD0">
        <w:rPr>
          <w:sz w:val="28"/>
          <w:szCs w:val="28"/>
        </w:rPr>
        <w:t>себе</w:t>
      </w:r>
      <w:r w:rsidRPr="00495BD0">
        <w:rPr>
          <w:spacing w:val="-2"/>
          <w:sz w:val="28"/>
          <w:szCs w:val="28"/>
        </w:rPr>
        <w:t xml:space="preserve"> </w:t>
      </w:r>
      <w:r w:rsidRPr="00495BD0">
        <w:rPr>
          <w:sz w:val="28"/>
          <w:szCs w:val="28"/>
        </w:rPr>
        <w:t>и</w:t>
      </w:r>
      <w:r w:rsidRPr="00495BD0">
        <w:rPr>
          <w:spacing w:val="-3"/>
          <w:sz w:val="28"/>
          <w:szCs w:val="28"/>
        </w:rPr>
        <w:t xml:space="preserve"> </w:t>
      </w:r>
      <w:r w:rsidRPr="00495BD0">
        <w:rPr>
          <w:sz w:val="28"/>
          <w:szCs w:val="28"/>
        </w:rPr>
        <w:t>другим;</w:t>
      </w:r>
    </w:p>
    <w:p w:rsidR="00495BD0" w:rsidRPr="00495BD0" w:rsidRDefault="00495BD0" w:rsidP="00495BD0">
      <w:pPr>
        <w:pStyle w:val="afb"/>
        <w:spacing w:before="146"/>
        <w:ind w:left="1080"/>
        <w:jc w:val="both"/>
        <w:rPr>
          <w:sz w:val="28"/>
          <w:szCs w:val="28"/>
        </w:rPr>
      </w:pPr>
      <w:r w:rsidRPr="00495BD0">
        <w:rPr>
          <w:sz w:val="28"/>
          <w:szCs w:val="28"/>
        </w:rPr>
        <w:t>осознавать</w:t>
      </w:r>
      <w:r w:rsidRPr="00495BD0">
        <w:rPr>
          <w:spacing w:val="-6"/>
          <w:sz w:val="28"/>
          <w:szCs w:val="28"/>
        </w:rPr>
        <w:t xml:space="preserve"> </w:t>
      </w:r>
      <w:r w:rsidRPr="00495BD0">
        <w:rPr>
          <w:sz w:val="28"/>
          <w:szCs w:val="28"/>
        </w:rPr>
        <w:t>невозможность</w:t>
      </w:r>
      <w:r w:rsidRPr="00495BD0">
        <w:rPr>
          <w:spacing w:val="-4"/>
          <w:sz w:val="28"/>
          <w:szCs w:val="28"/>
        </w:rPr>
        <w:t xml:space="preserve"> </w:t>
      </w:r>
      <w:r w:rsidRPr="00495BD0">
        <w:rPr>
          <w:sz w:val="28"/>
          <w:szCs w:val="28"/>
        </w:rPr>
        <w:t>контролировать</w:t>
      </w:r>
      <w:r w:rsidRPr="00495BD0">
        <w:rPr>
          <w:spacing w:val="-3"/>
          <w:sz w:val="28"/>
          <w:szCs w:val="28"/>
        </w:rPr>
        <w:t xml:space="preserve"> </w:t>
      </w:r>
      <w:r w:rsidRPr="00495BD0">
        <w:rPr>
          <w:sz w:val="28"/>
          <w:szCs w:val="28"/>
        </w:rPr>
        <w:t>всё</w:t>
      </w:r>
      <w:r w:rsidRPr="00495BD0">
        <w:rPr>
          <w:spacing w:val="-3"/>
          <w:sz w:val="28"/>
          <w:szCs w:val="28"/>
        </w:rPr>
        <w:t xml:space="preserve"> </w:t>
      </w:r>
      <w:r w:rsidRPr="00495BD0">
        <w:rPr>
          <w:sz w:val="28"/>
          <w:szCs w:val="28"/>
        </w:rPr>
        <w:t>вокруг.</w:t>
      </w:r>
    </w:p>
    <w:p w:rsidR="00495BD0" w:rsidRPr="00495BD0" w:rsidRDefault="00495BD0" w:rsidP="00495BD0">
      <w:pPr>
        <w:widowControl w:val="0"/>
        <w:tabs>
          <w:tab w:val="left" w:pos="1651"/>
        </w:tabs>
        <w:autoSpaceDE w:val="0"/>
        <w:autoSpaceDN w:val="0"/>
        <w:spacing w:before="148" w:after="0" w:line="350" w:lineRule="auto"/>
        <w:ind w:left="1080" w:right="106"/>
        <w:jc w:val="both"/>
        <w:rPr>
          <w:rFonts w:ascii="Times New Roman" w:hAnsi="Times New Roman" w:cs="Times New Roman"/>
          <w:sz w:val="28"/>
          <w:szCs w:val="28"/>
        </w:rPr>
      </w:pPr>
      <w:r w:rsidRPr="00495BD0">
        <w:rPr>
          <w:rFonts w:ascii="Times New Roman" w:hAnsi="Times New Roman" w:cs="Times New Roman"/>
          <w:sz w:val="28"/>
          <w:szCs w:val="28"/>
        </w:rPr>
        <w:t>Предметные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результаты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освоения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программы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литературе:</w:t>
      </w:r>
    </w:p>
    <w:p w:rsidR="00495BD0" w:rsidRPr="00495BD0" w:rsidRDefault="00495BD0" w:rsidP="00495BD0">
      <w:pPr>
        <w:pStyle w:val="afb"/>
        <w:spacing w:line="350" w:lineRule="auto"/>
        <w:ind w:left="360" w:right="105"/>
        <w:jc w:val="both"/>
        <w:rPr>
          <w:sz w:val="28"/>
          <w:szCs w:val="28"/>
        </w:rPr>
      </w:pPr>
      <w:r w:rsidRPr="00495BD0">
        <w:rPr>
          <w:sz w:val="28"/>
          <w:szCs w:val="28"/>
        </w:rPr>
        <w:t>осознание</w:t>
      </w:r>
      <w:r w:rsidRPr="00495BD0">
        <w:rPr>
          <w:spacing w:val="-6"/>
          <w:sz w:val="28"/>
          <w:szCs w:val="28"/>
        </w:rPr>
        <w:t xml:space="preserve"> </w:t>
      </w:r>
      <w:r w:rsidRPr="00495BD0">
        <w:rPr>
          <w:sz w:val="28"/>
          <w:szCs w:val="28"/>
        </w:rPr>
        <w:t>значимости</w:t>
      </w:r>
      <w:r w:rsidRPr="00495BD0">
        <w:rPr>
          <w:spacing w:val="-5"/>
          <w:sz w:val="28"/>
          <w:szCs w:val="28"/>
        </w:rPr>
        <w:t xml:space="preserve"> </w:t>
      </w:r>
      <w:r w:rsidRPr="00495BD0">
        <w:rPr>
          <w:sz w:val="28"/>
          <w:szCs w:val="28"/>
        </w:rPr>
        <w:t>чтения</w:t>
      </w:r>
      <w:r w:rsidRPr="00495BD0">
        <w:rPr>
          <w:spacing w:val="-5"/>
          <w:sz w:val="28"/>
          <w:szCs w:val="28"/>
        </w:rPr>
        <w:t xml:space="preserve"> </w:t>
      </w:r>
      <w:r w:rsidRPr="00495BD0">
        <w:rPr>
          <w:sz w:val="28"/>
          <w:szCs w:val="28"/>
        </w:rPr>
        <w:t>и</w:t>
      </w:r>
      <w:r w:rsidRPr="00495BD0">
        <w:rPr>
          <w:spacing w:val="-8"/>
          <w:sz w:val="28"/>
          <w:szCs w:val="28"/>
        </w:rPr>
        <w:t xml:space="preserve"> </w:t>
      </w:r>
      <w:r w:rsidRPr="00495BD0">
        <w:rPr>
          <w:sz w:val="28"/>
          <w:szCs w:val="28"/>
        </w:rPr>
        <w:t>изучения</w:t>
      </w:r>
      <w:r w:rsidRPr="00495BD0">
        <w:rPr>
          <w:spacing w:val="-5"/>
          <w:sz w:val="28"/>
          <w:szCs w:val="28"/>
        </w:rPr>
        <w:t xml:space="preserve"> </w:t>
      </w:r>
      <w:r w:rsidRPr="00495BD0">
        <w:rPr>
          <w:sz w:val="28"/>
          <w:szCs w:val="28"/>
        </w:rPr>
        <w:t>родной</w:t>
      </w:r>
      <w:r w:rsidRPr="00495BD0">
        <w:rPr>
          <w:spacing w:val="-5"/>
          <w:sz w:val="28"/>
          <w:szCs w:val="28"/>
        </w:rPr>
        <w:t xml:space="preserve"> </w:t>
      </w:r>
      <w:r w:rsidRPr="00495BD0">
        <w:rPr>
          <w:sz w:val="28"/>
          <w:szCs w:val="28"/>
        </w:rPr>
        <w:t>литературы</w:t>
      </w:r>
      <w:r w:rsidRPr="00495BD0">
        <w:rPr>
          <w:spacing w:val="-5"/>
          <w:sz w:val="28"/>
          <w:szCs w:val="28"/>
        </w:rPr>
        <w:t xml:space="preserve"> </w:t>
      </w:r>
      <w:r w:rsidRPr="00495BD0">
        <w:rPr>
          <w:sz w:val="28"/>
          <w:szCs w:val="28"/>
        </w:rPr>
        <w:t>для</w:t>
      </w:r>
      <w:r w:rsidRPr="00495BD0">
        <w:rPr>
          <w:spacing w:val="-5"/>
          <w:sz w:val="28"/>
          <w:szCs w:val="28"/>
        </w:rPr>
        <w:t xml:space="preserve"> </w:t>
      </w:r>
      <w:r w:rsidRPr="00495BD0">
        <w:rPr>
          <w:sz w:val="28"/>
          <w:szCs w:val="28"/>
        </w:rPr>
        <w:t>своего</w:t>
      </w:r>
      <w:r w:rsidRPr="00495BD0">
        <w:rPr>
          <w:spacing w:val="-68"/>
          <w:sz w:val="28"/>
          <w:szCs w:val="28"/>
        </w:rPr>
        <w:t xml:space="preserve"> </w:t>
      </w:r>
      <w:r w:rsidRPr="00495BD0">
        <w:rPr>
          <w:sz w:val="28"/>
          <w:szCs w:val="28"/>
        </w:rPr>
        <w:t>дальнейшего</w:t>
      </w:r>
      <w:r w:rsidRPr="00495BD0">
        <w:rPr>
          <w:spacing w:val="-11"/>
          <w:sz w:val="28"/>
          <w:szCs w:val="28"/>
        </w:rPr>
        <w:t xml:space="preserve"> </w:t>
      </w:r>
      <w:r w:rsidRPr="00495BD0">
        <w:rPr>
          <w:sz w:val="28"/>
          <w:szCs w:val="28"/>
        </w:rPr>
        <w:t>развития,</w:t>
      </w:r>
      <w:r w:rsidRPr="00495BD0">
        <w:rPr>
          <w:spacing w:val="-10"/>
          <w:sz w:val="28"/>
          <w:szCs w:val="28"/>
        </w:rPr>
        <w:t xml:space="preserve"> </w:t>
      </w:r>
      <w:r w:rsidRPr="00495BD0">
        <w:rPr>
          <w:sz w:val="28"/>
          <w:szCs w:val="28"/>
        </w:rPr>
        <w:t>формирование</w:t>
      </w:r>
      <w:r w:rsidRPr="00495BD0">
        <w:rPr>
          <w:spacing w:val="-10"/>
          <w:sz w:val="28"/>
          <w:szCs w:val="28"/>
        </w:rPr>
        <w:t xml:space="preserve"> </w:t>
      </w:r>
      <w:r w:rsidRPr="00495BD0">
        <w:rPr>
          <w:sz w:val="28"/>
          <w:szCs w:val="28"/>
        </w:rPr>
        <w:t>потребности</w:t>
      </w:r>
      <w:r w:rsidRPr="00495BD0">
        <w:rPr>
          <w:spacing w:val="-8"/>
          <w:sz w:val="28"/>
          <w:szCs w:val="28"/>
        </w:rPr>
        <w:t xml:space="preserve"> </w:t>
      </w:r>
      <w:r w:rsidRPr="00495BD0">
        <w:rPr>
          <w:sz w:val="28"/>
          <w:szCs w:val="28"/>
        </w:rPr>
        <w:t>в</w:t>
      </w:r>
      <w:r w:rsidRPr="00495BD0">
        <w:rPr>
          <w:spacing w:val="-10"/>
          <w:sz w:val="28"/>
          <w:szCs w:val="28"/>
        </w:rPr>
        <w:t xml:space="preserve"> </w:t>
      </w:r>
      <w:r w:rsidRPr="00495BD0">
        <w:rPr>
          <w:sz w:val="28"/>
          <w:szCs w:val="28"/>
        </w:rPr>
        <w:t>систематическом</w:t>
      </w:r>
      <w:r w:rsidRPr="00495BD0">
        <w:rPr>
          <w:spacing w:val="-10"/>
          <w:sz w:val="28"/>
          <w:szCs w:val="28"/>
        </w:rPr>
        <w:t xml:space="preserve"> </w:t>
      </w:r>
      <w:r w:rsidRPr="00495BD0">
        <w:rPr>
          <w:sz w:val="28"/>
          <w:szCs w:val="28"/>
        </w:rPr>
        <w:t>чтении</w:t>
      </w:r>
      <w:r w:rsidRPr="00495BD0">
        <w:rPr>
          <w:spacing w:val="-67"/>
          <w:sz w:val="28"/>
          <w:szCs w:val="28"/>
        </w:rPr>
        <w:t xml:space="preserve"> </w:t>
      </w:r>
      <w:r w:rsidRPr="00495BD0">
        <w:rPr>
          <w:sz w:val="28"/>
          <w:szCs w:val="28"/>
        </w:rPr>
        <w:t>как средстве познания мира и себя в этом мире, гармонизации отношений</w:t>
      </w:r>
      <w:r w:rsidRPr="00495BD0">
        <w:rPr>
          <w:spacing w:val="1"/>
          <w:sz w:val="28"/>
          <w:szCs w:val="28"/>
        </w:rPr>
        <w:t xml:space="preserve"> </w:t>
      </w:r>
      <w:r w:rsidRPr="00495BD0">
        <w:rPr>
          <w:sz w:val="28"/>
          <w:szCs w:val="28"/>
        </w:rPr>
        <w:t>человека</w:t>
      </w:r>
      <w:r w:rsidRPr="00495BD0">
        <w:rPr>
          <w:spacing w:val="-2"/>
          <w:sz w:val="28"/>
          <w:szCs w:val="28"/>
        </w:rPr>
        <w:t xml:space="preserve"> </w:t>
      </w:r>
      <w:r w:rsidRPr="00495BD0">
        <w:rPr>
          <w:sz w:val="28"/>
          <w:szCs w:val="28"/>
        </w:rPr>
        <w:t>и</w:t>
      </w:r>
      <w:r w:rsidRPr="00495BD0">
        <w:rPr>
          <w:spacing w:val="-2"/>
          <w:sz w:val="28"/>
          <w:szCs w:val="28"/>
        </w:rPr>
        <w:t xml:space="preserve"> </w:t>
      </w:r>
      <w:r w:rsidRPr="00495BD0">
        <w:rPr>
          <w:sz w:val="28"/>
          <w:szCs w:val="28"/>
        </w:rPr>
        <w:t>общества,</w:t>
      </w:r>
      <w:r w:rsidRPr="00495BD0">
        <w:rPr>
          <w:spacing w:val="-1"/>
          <w:sz w:val="28"/>
          <w:szCs w:val="28"/>
        </w:rPr>
        <w:t xml:space="preserve"> </w:t>
      </w:r>
      <w:r w:rsidRPr="00495BD0">
        <w:rPr>
          <w:sz w:val="28"/>
          <w:szCs w:val="28"/>
        </w:rPr>
        <w:t>многоаспектного диалога;</w:t>
      </w:r>
    </w:p>
    <w:p w:rsidR="00495BD0" w:rsidRPr="00495BD0" w:rsidRDefault="00495BD0" w:rsidP="00495BD0">
      <w:pPr>
        <w:pStyle w:val="afb"/>
        <w:spacing w:line="350" w:lineRule="auto"/>
        <w:ind w:left="1080" w:right="107"/>
        <w:jc w:val="both"/>
        <w:rPr>
          <w:sz w:val="28"/>
          <w:szCs w:val="28"/>
        </w:rPr>
      </w:pPr>
      <w:r w:rsidRPr="00495BD0">
        <w:rPr>
          <w:sz w:val="28"/>
          <w:szCs w:val="28"/>
        </w:rPr>
        <w:t>понимание родной литературы как одной из основных национально-</w:t>
      </w:r>
      <w:r w:rsidRPr="00495BD0">
        <w:rPr>
          <w:spacing w:val="1"/>
          <w:sz w:val="28"/>
          <w:szCs w:val="28"/>
        </w:rPr>
        <w:t xml:space="preserve"> </w:t>
      </w:r>
      <w:r w:rsidRPr="00495BD0">
        <w:rPr>
          <w:sz w:val="28"/>
          <w:szCs w:val="28"/>
        </w:rPr>
        <w:t>культурных</w:t>
      </w:r>
      <w:r w:rsidRPr="00495BD0">
        <w:rPr>
          <w:spacing w:val="-1"/>
          <w:sz w:val="28"/>
          <w:szCs w:val="28"/>
        </w:rPr>
        <w:t xml:space="preserve"> </w:t>
      </w:r>
      <w:r w:rsidRPr="00495BD0">
        <w:rPr>
          <w:sz w:val="28"/>
          <w:szCs w:val="28"/>
        </w:rPr>
        <w:t>ценностей</w:t>
      </w:r>
      <w:r w:rsidRPr="00495BD0">
        <w:rPr>
          <w:spacing w:val="-1"/>
          <w:sz w:val="28"/>
          <w:szCs w:val="28"/>
        </w:rPr>
        <w:t xml:space="preserve"> </w:t>
      </w:r>
      <w:r w:rsidRPr="00495BD0">
        <w:rPr>
          <w:sz w:val="28"/>
          <w:szCs w:val="28"/>
        </w:rPr>
        <w:t>народа,</w:t>
      </w:r>
      <w:r w:rsidRPr="00495BD0">
        <w:rPr>
          <w:spacing w:val="-2"/>
          <w:sz w:val="28"/>
          <w:szCs w:val="28"/>
        </w:rPr>
        <w:t xml:space="preserve"> </w:t>
      </w:r>
      <w:r w:rsidRPr="00495BD0">
        <w:rPr>
          <w:sz w:val="28"/>
          <w:szCs w:val="28"/>
        </w:rPr>
        <w:t>особого</w:t>
      </w:r>
      <w:r w:rsidRPr="00495BD0">
        <w:rPr>
          <w:spacing w:val="-1"/>
          <w:sz w:val="28"/>
          <w:szCs w:val="28"/>
        </w:rPr>
        <w:t xml:space="preserve"> </w:t>
      </w:r>
      <w:r w:rsidRPr="00495BD0">
        <w:rPr>
          <w:sz w:val="28"/>
          <w:szCs w:val="28"/>
        </w:rPr>
        <w:t>способа</w:t>
      </w:r>
      <w:r w:rsidRPr="00495BD0">
        <w:rPr>
          <w:spacing w:val="-2"/>
          <w:sz w:val="28"/>
          <w:szCs w:val="28"/>
        </w:rPr>
        <w:t xml:space="preserve"> </w:t>
      </w:r>
      <w:r w:rsidRPr="00495BD0">
        <w:rPr>
          <w:sz w:val="28"/>
          <w:szCs w:val="28"/>
        </w:rPr>
        <w:t>познания жизни;</w:t>
      </w:r>
    </w:p>
    <w:p w:rsidR="00495BD0" w:rsidRPr="00495BD0" w:rsidRDefault="00495BD0" w:rsidP="00495BD0">
      <w:pPr>
        <w:pStyle w:val="afb"/>
        <w:spacing w:line="350" w:lineRule="auto"/>
        <w:ind w:left="360" w:right="105"/>
        <w:jc w:val="both"/>
        <w:rPr>
          <w:sz w:val="28"/>
          <w:szCs w:val="28"/>
        </w:rPr>
      </w:pPr>
      <w:r w:rsidRPr="00495BD0">
        <w:rPr>
          <w:sz w:val="28"/>
          <w:szCs w:val="28"/>
        </w:rPr>
        <w:t>обеспечение</w:t>
      </w:r>
      <w:r w:rsidRPr="00495BD0">
        <w:rPr>
          <w:spacing w:val="1"/>
          <w:sz w:val="28"/>
          <w:szCs w:val="28"/>
        </w:rPr>
        <w:t xml:space="preserve"> </w:t>
      </w:r>
      <w:r w:rsidRPr="00495BD0">
        <w:rPr>
          <w:sz w:val="28"/>
          <w:szCs w:val="28"/>
        </w:rPr>
        <w:t>культурной</w:t>
      </w:r>
      <w:r w:rsidRPr="00495BD0">
        <w:rPr>
          <w:spacing w:val="1"/>
          <w:sz w:val="28"/>
          <w:szCs w:val="28"/>
        </w:rPr>
        <w:t xml:space="preserve"> </w:t>
      </w:r>
      <w:r w:rsidRPr="00495BD0">
        <w:rPr>
          <w:sz w:val="28"/>
          <w:szCs w:val="28"/>
        </w:rPr>
        <w:t>самоидентификации,</w:t>
      </w:r>
      <w:r w:rsidRPr="00495BD0">
        <w:rPr>
          <w:spacing w:val="1"/>
          <w:sz w:val="28"/>
          <w:szCs w:val="28"/>
        </w:rPr>
        <w:t xml:space="preserve"> </w:t>
      </w:r>
      <w:r w:rsidRPr="00495BD0">
        <w:rPr>
          <w:sz w:val="28"/>
          <w:szCs w:val="28"/>
        </w:rPr>
        <w:t>осознание</w:t>
      </w:r>
      <w:r w:rsidRPr="00495BD0">
        <w:rPr>
          <w:spacing w:val="1"/>
          <w:sz w:val="28"/>
          <w:szCs w:val="28"/>
        </w:rPr>
        <w:t xml:space="preserve"> </w:t>
      </w:r>
      <w:r w:rsidRPr="00495BD0">
        <w:rPr>
          <w:sz w:val="28"/>
          <w:szCs w:val="28"/>
        </w:rPr>
        <w:t>коммуникативно-эстетических</w:t>
      </w:r>
      <w:r w:rsidRPr="00495BD0">
        <w:rPr>
          <w:spacing w:val="1"/>
          <w:sz w:val="28"/>
          <w:szCs w:val="28"/>
        </w:rPr>
        <w:t xml:space="preserve"> </w:t>
      </w:r>
      <w:r w:rsidRPr="00495BD0">
        <w:rPr>
          <w:sz w:val="28"/>
          <w:szCs w:val="28"/>
        </w:rPr>
        <w:t>возможностей</w:t>
      </w:r>
      <w:r w:rsidRPr="00495BD0">
        <w:rPr>
          <w:spacing w:val="1"/>
          <w:sz w:val="28"/>
          <w:szCs w:val="28"/>
        </w:rPr>
        <w:t xml:space="preserve"> </w:t>
      </w:r>
      <w:r w:rsidRPr="00495BD0">
        <w:rPr>
          <w:sz w:val="28"/>
          <w:szCs w:val="28"/>
        </w:rPr>
        <w:t>родного</w:t>
      </w:r>
      <w:r w:rsidRPr="00495BD0">
        <w:rPr>
          <w:spacing w:val="1"/>
          <w:sz w:val="28"/>
          <w:szCs w:val="28"/>
        </w:rPr>
        <w:t xml:space="preserve"> </w:t>
      </w:r>
      <w:r w:rsidRPr="00495BD0">
        <w:rPr>
          <w:sz w:val="28"/>
          <w:szCs w:val="28"/>
        </w:rPr>
        <w:t>языка</w:t>
      </w:r>
      <w:r w:rsidRPr="00495BD0">
        <w:rPr>
          <w:spacing w:val="1"/>
          <w:sz w:val="28"/>
          <w:szCs w:val="28"/>
        </w:rPr>
        <w:t xml:space="preserve"> </w:t>
      </w:r>
      <w:r w:rsidRPr="00495BD0">
        <w:rPr>
          <w:sz w:val="28"/>
          <w:szCs w:val="28"/>
        </w:rPr>
        <w:t>на</w:t>
      </w:r>
      <w:r w:rsidRPr="00495BD0">
        <w:rPr>
          <w:spacing w:val="1"/>
          <w:sz w:val="28"/>
          <w:szCs w:val="28"/>
        </w:rPr>
        <w:t xml:space="preserve"> </w:t>
      </w:r>
      <w:r w:rsidRPr="00495BD0">
        <w:rPr>
          <w:sz w:val="28"/>
          <w:szCs w:val="28"/>
        </w:rPr>
        <w:t>основе</w:t>
      </w:r>
      <w:r w:rsidRPr="00495BD0">
        <w:rPr>
          <w:spacing w:val="1"/>
          <w:sz w:val="28"/>
          <w:szCs w:val="28"/>
        </w:rPr>
        <w:t xml:space="preserve"> </w:t>
      </w:r>
      <w:r w:rsidRPr="00495BD0">
        <w:rPr>
          <w:sz w:val="28"/>
          <w:szCs w:val="28"/>
        </w:rPr>
        <w:t>изучения выдающихся произведений культуры своего народа, российской и</w:t>
      </w:r>
      <w:r w:rsidRPr="00495BD0">
        <w:rPr>
          <w:spacing w:val="1"/>
          <w:sz w:val="28"/>
          <w:szCs w:val="28"/>
        </w:rPr>
        <w:t xml:space="preserve"> </w:t>
      </w:r>
      <w:r w:rsidRPr="00495BD0">
        <w:rPr>
          <w:sz w:val="28"/>
          <w:szCs w:val="28"/>
        </w:rPr>
        <w:t>мировой</w:t>
      </w:r>
      <w:r w:rsidRPr="00495BD0">
        <w:rPr>
          <w:spacing w:val="-1"/>
          <w:sz w:val="28"/>
          <w:szCs w:val="28"/>
        </w:rPr>
        <w:t xml:space="preserve"> </w:t>
      </w:r>
      <w:r w:rsidRPr="00495BD0">
        <w:rPr>
          <w:sz w:val="28"/>
          <w:szCs w:val="28"/>
        </w:rPr>
        <w:t>культуры;</w:t>
      </w:r>
    </w:p>
    <w:p w:rsidR="00495BD0" w:rsidRPr="00495BD0" w:rsidRDefault="00495BD0" w:rsidP="00495BD0">
      <w:pPr>
        <w:spacing w:line="350"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right="104"/>
        <w:jc w:val="both"/>
        <w:rPr>
          <w:sz w:val="28"/>
          <w:szCs w:val="28"/>
        </w:rPr>
      </w:pPr>
      <w:r w:rsidRPr="00495BD0">
        <w:rPr>
          <w:sz w:val="28"/>
          <w:szCs w:val="28"/>
        </w:rPr>
        <w:lastRenderedPageBreak/>
        <w:t>воспитание</w:t>
      </w:r>
      <w:r w:rsidRPr="00495BD0">
        <w:rPr>
          <w:spacing w:val="1"/>
          <w:sz w:val="28"/>
          <w:szCs w:val="28"/>
        </w:rPr>
        <w:t xml:space="preserve"> </w:t>
      </w:r>
      <w:r w:rsidRPr="00495BD0">
        <w:rPr>
          <w:sz w:val="28"/>
          <w:szCs w:val="28"/>
        </w:rPr>
        <w:t>квалифицированного</w:t>
      </w:r>
      <w:r w:rsidRPr="00495BD0">
        <w:rPr>
          <w:spacing w:val="1"/>
          <w:sz w:val="28"/>
          <w:szCs w:val="28"/>
        </w:rPr>
        <w:t xml:space="preserve"> </w:t>
      </w:r>
      <w:r w:rsidRPr="00495BD0">
        <w:rPr>
          <w:sz w:val="28"/>
          <w:szCs w:val="28"/>
        </w:rPr>
        <w:t>читателя</w:t>
      </w:r>
      <w:r w:rsidRPr="00495BD0">
        <w:rPr>
          <w:spacing w:val="1"/>
          <w:sz w:val="28"/>
          <w:szCs w:val="28"/>
        </w:rPr>
        <w:t xml:space="preserve"> </w:t>
      </w:r>
      <w:r w:rsidRPr="00495BD0">
        <w:rPr>
          <w:sz w:val="28"/>
          <w:szCs w:val="28"/>
        </w:rPr>
        <w:t>со</w:t>
      </w:r>
      <w:r w:rsidRPr="00495BD0">
        <w:rPr>
          <w:spacing w:val="1"/>
          <w:sz w:val="28"/>
          <w:szCs w:val="28"/>
        </w:rPr>
        <w:t xml:space="preserve"> </w:t>
      </w:r>
      <w:r w:rsidRPr="00495BD0">
        <w:rPr>
          <w:sz w:val="28"/>
          <w:szCs w:val="28"/>
        </w:rPr>
        <w:t>сформированным</w:t>
      </w:r>
      <w:r w:rsidRPr="00495BD0">
        <w:rPr>
          <w:spacing w:val="1"/>
          <w:sz w:val="28"/>
          <w:szCs w:val="28"/>
        </w:rPr>
        <w:t xml:space="preserve"> </w:t>
      </w:r>
      <w:r w:rsidRPr="00495BD0">
        <w:rPr>
          <w:sz w:val="28"/>
          <w:szCs w:val="28"/>
        </w:rPr>
        <w:t>эстетическим вкусом, способного аргументировать своё мнение и оформлять</w:t>
      </w:r>
      <w:r w:rsidRPr="00495BD0">
        <w:rPr>
          <w:spacing w:val="1"/>
          <w:sz w:val="28"/>
          <w:szCs w:val="28"/>
        </w:rPr>
        <w:t xml:space="preserve"> </w:t>
      </w:r>
      <w:r w:rsidRPr="00495BD0">
        <w:rPr>
          <w:spacing w:val="-1"/>
          <w:sz w:val="28"/>
          <w:szCs w:val="28"/>
        </w:rPr>
        <w:t>его</w:t>
      </w:r>
      <w:r w:rsidRPr="00495BD0">
        <w:rPr>
          <w:spacing w:val="-14"/>
          <w:sz w:val="28"/>
          <w:szCs w:val="28"/>
        </w:rPr>
        <w:t xml:space="preserve"> </w:t>
      </w:r>
      <w:r w:rsidRPr="00495BD0">
        <w:rPr>
          <w:spacing w:val="-1"/>
          <w:sz w:val="28"/>
          <w:szCs w:val="28"/>
        </w:rPr>
        <w:t>словесно</w:t>
      </w:r>
      <w:r w:rsidRPr="00495BD0">
        <w:rPr>
          <w:spacing w:val="-14"/>
          <w:sz w:val="28"/>
          <w:szCs w:val="28"/>
        </w:rPr>
        <w:t xml:space="preserve"> </w:t>
      </w:r>
      <w:r w:rsidRPr="00495BD0">
        <w:rPr>
          <w:spacing w:val="-1"/>
          <w:sz w:val="28"/>
          <w:szCs w:val="28"/>
        </w:rPr>
        <w:t>в</w:t>
      </w:r>
      <w:r w:rsidRPr="00495BD0">
        <w:rPr>
          <w:spacing w:val="-18"/>
          <w:sz w:val="28"/>
          <w:szCs w:val="28"/>
        </w:rPr>
        <w:t xml:space="preserve"> </w:t>
      </w:r>
      <w:r w:rsidRPr="00495BD0">
        <w:rPr>
          <w:spacing w:val="-1"/>
          <w:sz w:val="28"/>
          <w:szCs w:val="28"/>
        </w:rPr>
        <w:t>устных</w:t>
      </w:r>
      <w:r w:rsidRPr="00495BD0">
        <w:rPr>
          <w:spacing w:val="-16"/>
          <w:sz w:val="28"/>
          <w:szCs w:val="28"/>
        </w:rPr>
        <w:t xml:space="preserve"> </w:t>
      </w:r>
      <w:r w:rsidRPr="00495BD0">
        <w:rPr>
          <w:spacing w:val="-1"/>
          <w:sz w:val="28"/>
          <w:szCs w:val="28"/>
        </w:rPr>
        <w:t>и</w:t>
      </w:r>
      <w:r w:rsidRPr="00495BD0">
        <w:rPr>
          <w:spacing w:val="-17"/>
          <w:sz w:val="28"/>
          <w:szCs w:val="28"/>
        </w:rPr>
        <w:t xml:space="preserve"> </w:t>
      </w:r>
      <w:r w:rsidRPr="00495BD0">
        <w:rPr>
          <w:sz w:val="28"/>
          <w:szCs w:val="28"/>
        </w:rPr>
        <w:t>письменных</w:t>
      </w:r>
      <w:r w:rsidRPr="00495BD0">
        <w:rPr>
          <w:spacing w:val="-14"/>
          <w:sz w:val="28"/>
          <w:szCs w:val="28"/>
        </w:rPr>
        <w:t xml:space="preserve"> </w:t>
      </w:r>
      <w:r w:rsidRPr="00495BD0">
        <w:rPr>
          <w:sz w:val="28"/>
          <w:szCs w:val="28"/>
        </w:rPr>
        <w:t>высказываниях</w:t>
      </w:r>
      <w:r w:rsidRPr="00495BD0">
        <w:rPr>
          <w:spacing w:val="-14"/>
          <w:sz w:val="28"/>
          <w:szCs w:val="28"/>
        </w:rPr>
        <w:t xml:space="preserve"> </w:t>
      </w:r>
      <w:r w:rsidRPr="00495BD0">
        <w:rPr>
          <w:sz w:val="28"/>
          <w:szCs w:val="28"/>
        </w:rPr>
        <w:t>разных</w:t>
      </w:r>
      <w:r w:rsidRPr="00495BD0">
        <w:rPr>
          <w:spacing w:val="-16"/>
          <w:sz w:val="28"/>
          <w:szCs w:val="28"/>
        </w:rPr>
        <w:t xml:space="preserve"> </w:t>
      </w:r>
      <w:r w:rsidRPr="00495BD0">
        <w:rPr>
          <w:sz w:val="28"/>
          <w:szCs w:val="28"/>
        </w:rPr>
        <w:t>жанров,</w:t>
      </w:r>
      <w:r w:rsidRPr="00495BD0">
        <w:rPr>
          <w:spacing w:val="-16"/>
          <w:sz w:val="28"/>
          <w:szCs w:val="28"/>
        </w:rPr>
        <w:t xml:space="preserve"> </w:t>
      </w:r>
      <w:r w:rsidRPr="00495BD0">
        <w:rPr>
          <w:sz w:val="28"/>
          <w:szCs w:val="28"/>
        </w:rPr>
        <w:t>создавать</w:t>
      </w:r>
      <w:r w:rsidRPr="00495BD0">
        <w:rPr>
          <w:spacing w:val="-68"/>
          <w:sz w:val="28"/>
          <w:szCs w:val="28"/>
        </w:rPr>
        <w:t xml:space="preserve"> </w:t>
      </w:r>
      <w:r w:rsidRPr="00495BD0">
        <w:rPr>
          <w:sz w:val="28"/>
          <w:szCs w:val="28"/>
        </w:rPr>
        <w:t>развёрнутые высказывания аналитического и интерпретирующего характера,</w:t>
      </w:r>
      <w:r w:rsidRPr="00495BD0">
        <w:rPr>
          <w:spacing w:val="1"/>
          <w:sz w:val="28"/>
          <w:szCs w:val="28"/>
        </w:rPr>
        <w:t xml:space="preserve"> </w:t>
      </w:r>
      <w:r w:rsidRPr="00495BD0">
        <w:rPr>
          <w:sz w:val="28"/>
          <w:szCs w:val="28"/>
        </w:rPr>
        <w:t>участвовать</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обсуждении</w:t>
      </w:r>
      <w:r w:rsidRPr="00495BD0">
        <w:rPr>
          <w:spacing w:val="1"/>
          <w:sz w:val="28"/>
          <w:szCs w:val="28"/>
        </w:rPr>
        <w:t xml:space="preserve"> </w:t>
      </w:r>
      <w:r w:rsidRPr="00495BD0">
        <w:rPr>
          <w:sz w:val="28"/>
          <w:szCs w:val="28"/>
        </w:rPr>
        <w:t>прочитанного,</w:t>
      </w:r>
      <w:r w:rsidRPr="00495BD0">
        <w:rPr>
          <w:spacing w:val="1"/>
          <w:sz w:val="28"/>
          <w:szCs w:val="28"/>
        </w:rPr>
        <w:t xml:space="preserve"> </w:t>
      </w:r>
      <w:r w:rsidRPr="00495BD0">
        <w:rPr>
          <w:sz w:val="28"/>
          <w:szCs w:val="28"/>
        </w:rPr>
        <w:t>сознательно</w:t>
      </w:r>
      <w:r w:rsidRPr="00495BD0">
        <w:rPr>
          <w:spacing w:val="1"/>
          <w:sz w:val="28"/>
          <w:szCs w:val="28"/>
        </w:rPr>
        <w:t xml:space="preserve"> </w:t>
      </w:r>
      <w:r w:rsidRPr="00495BD0">
        <w:rPr>
          <w:sz w:val="28"/>
          <w:szCs w:val="28"/>
        </w:rPr>
        <w:t>планировать</w:t>
      </w:r>
      <w:r w:rsidRPr="00495BD0">
        <w:rPr>
          <w:spacing w:val="1"/>
          <w:sz w:val="28"/>
          <w:szCs w:val="28"/>
        </w:rPr>
        <w:t xml:space="preserve"> </w:t>
      </w:r>
      <w:r w:rsidRPr="00495BD0">
        <w:rPr>
          <w:sz w:val="28"/>
          <w:szCs w:val="28"/>
        </w:rPr>
        <w:t>своё</w:t>
      </w:r>
      <w:r w:rsidRPr="00495BD0">
        <w:rPr>
          <w:spacing w:val="1"/>
          <w:sz w:val="28"/>
          <w:szCs w:val="28"/>
        </w:rPr>
        <w:t xml:space="preserve"> </w:t>
      </w:r>
      <w:r w:rsidRPr="00495BD0">
        <w:rPr>
          <w:sz w:val="28"/>
          <w:szCs w:val="28"/>
        </w:rPr>
        <w:t>чтение;</w:t>
      </w:r>
    </w:p>
    <w:p w:rsidR="00495BD0" w:rsidRPr="00495BD0" w:rsidRDefault="00495BD0" w:rsidP="00495BD0">
      <w:pPr>
        <w:pStyle w:val="afb"/>
        <w:spacing w:line="350" w:lineRule="auto"/>
        <w:ind w:left="360" w:right="105"/>
        <w:jc w:val="both"/>
        <w:rPr>
          <w:sz w:val="28"/>
          <w:szCs w:val="28"/>
        </w:rPr>
      </w:pPr>
      <w:r w:rsidRPr="00495BD0">
        <w:rPr>
          <w:sz w:val="28"/>
          <w:szCs w:val="28"/>
        </w:rPr>
        <w:t>развитие</w:t>
      </w:r>
      <w:r w:rsidRPr="00495BD0">
        <w:rPr>
          <w:spacing w:val="1"/>
          <w:sz w:val="28"/>
          <w:szCs w:val="28"/>
        </w:rPr>
        <w:t xml:space="preserve"> </w:t>
      </w:r>
      <w:r w:rsidRPr="00495BD0">
        <w:rPr>
          <w:sz w:val="28"/>
          <w:szCs w:val="28"/>
        </w:rPr>
        <w:t>способности</w:t>
      </w:r>
      <w:r w:rsidRPr="00495BD0">
        <w:rPr>
          <w:spacing w:val="1"/>
          <w:sz w:val="28"/>
          <w:szCs w:val="28"/>
        </w:rPr>
        <w:t xml:space="preserve"> </w:t>
      </w:r>
      <w:r w:rsidRPr="00495BD0">
        <w:rPr>
          <w:sz w:val="28"/>
          <w:szCs w:val="28"/>
        </w:rPr>
        <w:t>понимать</w:t>
      </w:r>
      <w:r w:rsidRPr="00495BD0">
        <w:rPr>
          <w:spacing w:val="1"/>
          <w:sz w:val="28"/>
          <w:szCs w:val="28"/>
        </w:rPr>
        <w:t xml:space="preserve"> </w:t>
      </w:r>
      <w:r w:rsidRPr="00495BD0">
        <w:rPr>
          <w:sz w:val="28"/>
          <w:szCs w:val="28"/>
        </w:rPr>
        <w:t>литературные</w:t>
      </w:r>
      <w:r w:rsidRPr="00495BD0">
        <w:rPr>
          <w:spacing w:val="1"/>
          <w:sz w:val="28"/>
          <w:szCs w:val="28"/>
        </w:rPr>
        <w:t xml:space="preserve"> </w:t>
      </w:r>
      <w:r w:rsidRPr="00495BD0">
        <w:rPr>
          <w:sz w:val="28"/>
          <w:szCs w:val="28"/>
        </w:rPr>
        <w:t>художественные</w:t>
      </w:r>
      <w:r w:rsidRPr="00495BD0">
        <w:rPr>
          <w:spacing w:val="1"/>
          <w:sz w:val="28"/>
          <w:szCs w:val="28"/>
        </w:rPr>
        <w:t xml:space="preserve"> </w:t>
      </w:r>
      <w:r w:rsidRPr="00495BD0">
        <w:rPr>
          <w:sz w:val="28"/>
          <w:szCs w:val="28"/>
        </w:rPr>
        <w:t>произведения,</w:t>
      </w:r>
      <w:r w:rsidRPr="00495BD0">
        <w:rPr>
          <w:spacing w:val="-2"/>
          <w:sz w:val="28"/>
          <w:szCs w:val="28"/>
        </w:rPr>
        <w:t xml:space="preserve"> </w:t>
      </w:r>
      <w:r w:rsidRPr="00495BD0">
        <w:rPr>
          <w:sz w:val="28"/>
          <w:szCs w:val="28"/>
        </w:rPr>
        <w:t>отражающие</w:t>
      </w:r>
      <w:r w:rsidRPr="00495BD0">
        <w:rPr>
          <w:spacing w:val="-4"/>
          <w:sz w:val="28"/>
          <w:szCs w:val="28"/>
        </w:rPr>
        <w:t xml:space="preserve"> </w:t>
      </w:r>
      <w:r w:rsidRPr="00495BD0">
        <w:rPr>
          <w:sz w:val="28"/>
          <w:szCs w:val="28"/>
        </w:rPr>
        <w:t>разные</w:t>
      </w:r>
      <w:r w:rsidRPr="00495BD0">
        <w:rPr>
          <w:spacing w:val="-1"/>
          <w:sz w:val="28"/>
          <w:szCs w:val="28"/>
        </w:rPr>
        <w:t xml:space="preserve"> </w:t>
      </w:r>
      <w:r w:rsidRPr="00495BD0">
        <w:rPr>
          <w:sz w:val="28"/>
          <w:szCs w:val="28"/>
        </w:rPr>
        <w:t>этнокультурные</w:t>
      </w:r>
      <w:r w:rsidRPr="00495BD0">
        <w:rPr>
          <w:spacing w:val="-2"/>
          <w:sz w:val="28"/>
          <w:szCs w:val="28"/>
        </w:rPr>
        <w:t xml:space="preserve"> </w:t>
      </w:r>
      <w:r w:rsidRPr="00495BD0">
        <w:rPr>
          <w:sz w:val="28"/>
          <w:szCs w:val="28"/>
        </w:rPr>
        <w:t>традиции;</w:t>
      </w:r>
    </w:p>
    <w:p w:rsidR="00495BD0" w:rsidRPr="00495BD0" w:rsidRDefault="00495BD0" w:rsidP="00495BD0">
      <w:pPr>
        <w:pStyle w:val="afb"/>
        <w:spacing w:line="350" w:lineRule="auto"/>
        <w:ind w:left="360" w:right="104"/>
        <w:jc w:val="both"/>
        <w:rPr>
          <w:sz w:val="28"/>
          <w:szCs w:val="28"/>
        </w:rPr>
      </w:pPr>
      <w:r w:rsidRPr="00495BD0">
        <w:rPr>
          <w:sz w:val="28"/>
          <w:szCs w:val="28"/>
        </w:rPr>
        <w:t>овладение процедурами смыслового и эстетического анализа текста на</w:t>
      </w:r>
      <w:r w:rsidRPr="00495BD0">
        <w:rPr>
          <w:spacing w:val="1"/>
          <w:sz w:val="28"/>
          <w:szCs w:val="28"/>
        </w:rPr>
        <w:t xml:space="preserve"> </w:t>
      </w:r>
      <w:r w:rsidRPr="00495BD0">
        <w:rPr>
          <w:sz w:val="28"/>
          <w:szCs w:val="28"/>
        </w:rPr>
        <w:t>основе понимания принципиальных отличий литературного художественного</w:t>
      </w:r>
      <w:r w:rsidRPr="00495BD0">
        <w:rPr>
          <w:spacing w:val="-67"/>
          <w:sz w:val="28"/>
          <w:szCs w:val="28"/>
        </w:rPr>
        <w:t xml:space="preserve"> </w:t>
      </w:r>
      <w:r w:rsidRPr="00495BD0">
        <w:rPr>
          <w:sz w:val="28"/>
          <w:szCs w:val="28"/>
        </w:rPr>
        <w:t>текста</w:t>
      </w:r>
      <w:r w:rsidRPr="00495BD0">
        <w:rPr>
          <w:spacing w:val="1"/>
          <w:sz w:val="28"/>
          <w:szCs w:val="28"/>
        </w:rPr>
        <w:t xml:space="preserve"> </w:t>
      </w:r>
      <w:r w:rsidRPr="00495BD0">
        <w:rPr>
          <w:sz w:val="28"/>
          <w:szCs w:val="28"/>
        </w:rPr>
        <w:t>от</w:t>
      </w:r>
      <w:r w:rsidRPr="00495BD0">
        <w:rPr>
          <w:spacing w:val="1"/>
          <w:sz w:val="28"/>
          <w:szCs w:val="28"/>
        </w:rPr>
        <w:t xml:space="preserve"> </w:t>
      </w:r>
      <w:r w:rsidRPr="00495BD0">
        <w:rPr>
          <w:sz w:val="28"/>
          <w:szCs w:val="28"/>
        </w:rPr>
        <w:t>научного,</w:t>
      </w:r>
      <w:r w:rsidRPr="00495BD0">
        <w:rPr>
          <w:spacing w:val="1"/>
          <w:sz w:val="28"/>
          <w:szCs w:val="28"/>
        </w:rPr>
        <w:t xml:space="preserve"> </w:t>
      </w:r>
      <w:r w:rsidRPr="00495BD0">
        <w:rPr>
          <w:sz w:val="28"/>
          <w:szCs w:val="28"/>
        </w:rPr>
        <w:t>делового,</w:t>
      </w:r>
      <w:r w:rsidRPr="00495BD0">
        <w:rPr>
          <w:spacing w:val="1"/>
          <w:sz w:val="28"/>
          <w:szCs w:val="28"/>
        </w:rPr>
        <w:t xml:space="preserve"> </w:t>
      </w:r>
      <w:r w:rsidRPr="00495BD0">
        <w:rPr>
          <w:sz w:val="28"/>
          <w:szCs w:val="28"/>
        </w:rPr>
        <w:t>публицистического,</w:t>
      </w:r>
      <w:r w:rsidRPr="00495BD0">
        <w:rPr>
          <w:spacing w:val="1"/>
          <w:sz w:val="28"/>
          <w:szCs w:val="28"/>
        </w:rPr>
        <w:t xml:space="preserve"> </w:t>
      </w:r>
      <w:r w:rsidRPr="00495BD0">
        <w:rPr>
          <w:sz w:val="28"/>
          <w:szCs w:val="28"/>
        </w:rPr>
        <w:t>формирование</w:t>
      </w:r>
      <w:r w:rsidRPr="00495BD0">
        <w:rPr>
          <w:spacing w:val="1"/>
          <w:sz w:val="28"/>
          <w:szCs w:val="28"/>
        </w:rPr>
        <w:t xml:space="preserve"> </w:t>
      </w:r>
      <w:r w:rsidRPr="00495BD0">
        <w:rPr>
          <w:sz w:val="28"/>
          <w:szCs w:val="28"/>
        </w:rPr>
        <w:t>умений</w:t>
      </w:r>
      <w:r w:rsidRPr="00495BD0">
        <w:rPr>
          <w:spacing w:val="1"/>
          <w:sz w:val="28"/>
          <w:szCs w:val="28"/>
        </w:rPr>
        <w:t xml:space="preserve"> </w:t>
      </w:r>
      <w:r w:rsidRPr="00495BD0">
        <w:rPr>
          <w:sz w:val="28"/>
          <w:szCs w:val="28"/>
        </w:rPr>
        <w:t>воспринимать,</w:t>
      </w:r>
      <w:r w:rsidRPr="00495BD0">
        <w:rPr>
          <w:spacing w:val="1"/>
          <w:sz w:val="28"/>
          <w:szCs w:val="28"/>
        </w:rPr>
        <w:t xml:space="preserve"> </w:t>
      </w:r>
      <w:r w:rsidRPr="00495BD0">
        <w:rPr>
          <w:sz w:val="28"/>
          <w:szCs w:val="28"/>
        </w:rPr>
        <w:t>анализировать,</w:t>
      </w:r>
      <w:r w:rsidRPr="00495BD0">
        <w:rPr>
          <w:spacing w:val="1"/>
          <w:sz w:val="28"/>
          <w:szCs w:val="28"/>
        </w:rPr>
        <w:t xml:space="preserve"> </w:t>
      </w:r>
      <w:r w:rsidRPr="00495BD0">
        <w:rPr>
          <w:sz w:val="28"/>
          <w:szCs w:val="28"/>
        </w:rPr>
        <w:t>критически</w:t>
      </w:r>
      <w:r w:rsidRPr="00495BD0">
        <w:rPr>
          <w:spacing w:val="1"/>
          <w:sz w:val="28"/>
          <w:szCs w:val="28"/>
        </w:rPr>
        <w:t xml:space="preserve"> </w:t>
      </w:r>
      <w:r w:rsidRPr="00495BD0">
        <w:rPr>
          <w:sz w:val="28"/>
          <w:szCs w:val="28"/>
        </w:rPr>
        <w:t>оценивать</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интерпретировать</w:t>
      </w:r>
      <w:r w:rsidRPr="00495BD0">
        <w:rPr>
          <w:spacing w:val="1"/>
          <w:sz w:val="28"/>
          <w:szCs w:val="28"/>
        </w:rPr>
        <w:t xml:space="preserve"> </w:t>
      </w:r>
      <w:r w:rsidRPr="00495BD0">
        <w:rPr>
          <w:sz w:val="28"/>
          <w:szCs w:val="28"/>
        </w:rPr>
        <w:t>прочитанное,</w:t>
      </w:r>
      <w:r w:rsidRPr="00495BD0">
        <w:rPr>
          <w:spacing w:val="1"/>
          <w:sz w:val="28"/>
          <w:szCs w:val="28"/>
        </w:rPr>
        <w:t xml:space="preserve"> </w:t>
      </w:r>
      <w:r w:rsidRPr="00495BD0">
        <w:rPr>
          <w:sz w:val="28"/>
          <w:szCs w:val="28"/>
        </w:rPr>
        <w:t>осознавать</w:t>
      </w:r>
      <w:r w:rsidRPr="00495BD0">
        <w:rPr>
          <w:spacing w:val="1"/>
          <w:sz w:val="28"/>
          <w:szCs w:val="28"/>
        </w:rPr>
        <w:t xml:space="preserve"> </w:t>
      </w:r>
      <w:r w:rsidRPr="00495BD0">
        <w:rPr>
          <w:sz w:val="28"/>
          <w:szCs w:val="28"/>
        </w:rPr>
        <w:t>художественную</w:t>
      </w:r>
      <w:r w:rsidRPr="00495BD0">
        <w:rPr>
          <w:spacing w:val="1"/>
          <w:sz w:val="28"/>
          <w:szCs w:val="28"/>
        </w:rPr>
        <w:t xml:space="preserve"> </w:t>
      </w:r>
      <w:r w:rsidRPr="00495BD0">
        <w:rPr>
          <w:sz w:val="28"/>
          <w:szCs w:val="28"/>
        </w:rPr>
        <w:t>картину</w:t>
      </w:r>
      <w:r w:rsidRPr="00495BD0">
        <w:rPr>
          <w:spacing w:val="1"/>
          <w:sz w:val="28"/>
          <w:szCs w:val="28"/>
        </w:rPr>
        <w:t xml:space="preserve"> </w:t>
      </w:r>
      <w:r w:rsidRPr="00495BD0">
        <w:rPr>
          <w:sz w:val="28"/>
          <w:szCs w:val="28"/>
        </w:rPr>
        <w:t>жизни,</w:t>
      </w:r>
      <w:r w:rsidRPr="00495BD0">
        <w:rPr>
          <w:spacing w:val="1"/>
          <w:sz w:val="28"/>
          <w:szCs w:val="28"/>
        </w:rPr>
        <w:t xml:space="preserve"> </w:t>
      </w:r>
      <w:r w:rsidRPr="00495BD0">
        <w:rPr>
          <w:sz w:val="28"/>
          <w:szCs w:val="28"/>
        </w:rPr>
        <w:t>отражённую</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pacing w:val="-1"/>
          <w:sz w:val="28"/>
          <w:szCs w:val="28"/>
        </w:rPr>
        <w:t>литературном</w:t>
      </w:r>
      <w:r w:rsidRPr="00495BD0">
        <w:rPr>
          <w:spacing w:val="-20"/>
          <w:sz w:val="28"/>
          <w:szCs w:val="28"/>
        </w:rPr>
        <w:t xml:space="preserve"> </w:t>
      </w:r>
      <w:r w:rsidRPr="00495BD0">
        <w:rPr>
          <w:spacing w:val="-1"/>
          <w:sz w:val="28"/>
          <w:szCs w:val="28"/>
        </w:rPr>
        <w:t>произведении,</w:t>
      </w:r>
      <w:r w:rsidRPr="00495BD0">
        <w:rPr>
          <w:spacing w:val="-17"/>
          <w:sz w:val="28"/>
          <w:szCs w:val="28"/>
        </w:rPr>
        <w:t xml:space="preserve"> </w:t>
      </w:r>
      <w:r w:rsidRPr="00495BD0">
        <w:rPr>
          <w:sz w:val="28"/>
          <w:szCs w:val="28"/>
        </w:rPr>
        <w:t>на</w:t>
      </w:r>
      <w:r w:rsidRPr="00495BD0">
        <w:rPr>
          <w:spacing w:val="-19"/>
          <w:sz w:val="28"/>
          <w:szCs w:val="28"/>
        </w:rPr>
        <w:t xml:space="preserve"> </w:t>
      </w:r>
      <w:r w:rsidRPr="00495BD0">
        <w:rPr>
          <w:sz w:val="28"/>
          <w:szCs w:val="28"/>
        </w:rPr>
        <w:t>уровне</w:t>
      </w:r>
      <w:r w:rsidRPr="00495BD0">
        <w:rPr>
          <w:spacing w:val="-17"/>
          <w:sz w:val="28"/>
          <w:szCs w:val="28"/>
        </w:rPr>
        <w:t xml:space="preserve"> </w:t>
      </w:r>
      <w:r w:rsidRPr="00495BD0">
        <w:rPr>
          <w:sz w:val="28"/>
          <w:szCs w:val="28"/>
        </w:rPr>
        <w:t>не</w:t>
      </w:r>
      <w:r w:rsidRPr="00495BD0">
        <w:rPr>
          <w:spacing w:val="-17"/>
          <w:sz w:val="28"/>
          <w:szCs w:val="28"/>
        </w:rPr>
        <w:t xml:space="preserve"> </w:t>
      </w:r>
      <w:r w:rsidRPr="00495BD0">
        <w:rPr>
          <w:sz w:val="28"/>
          <w:szCs w:val="28"/>
        </w:rPr>
        <w:t>только</w:t>
      </w:r>
      <w:r w:rsidRPr="00495BD0">
        <w:rPr>
          <w:spacing w:val="-16"/>
          <w:sz w:val="28"/>
          <w:szCs w:val="28"/>
        </w:rPr>
        <w:t xml:space="preserve"> </w:t>
      </w:r>
      <w:r w:rsidRPr="00495BD0">
        <w:rPr>
          <w:sz w:val="28"/>
          <w:szCs w:val="28"/>
        </w:rPr>
        <w:t>эмоционального</w:t>
      </w:r>
      <w:r w:rsidRPr="00495BD0">
        <w:rPr>
          <w:spacing w:val="-16"/>
          <w:sz w:val="28"/>
          <w:szCs w:val="28"/>
        </w:rPr>
        <w:t xml:space="preserve"> </w:t>
      </w:r>
      <w:r w:rsidRPr="00495BD0">
        <w:rPr>
          <w:sz w:val="28"/>
          <w:szCs w:val="28"/>
        </w:rPr>
        <w:t>восприятия,</w:t>
      </w:r>
      <w:r w:rsidRPr="00495BD0">
        <w:rPr>
          <w:spacing w:val="-68"/>
          <w:sz w:val="28"/>
          <w:szCs w:val="28"/>
        </w:rPr>
        <w:t xml:space="preserve"> </w:t>
      </w:r>
      <w:r w:rsidRPr="00495BD0">
        <w:rPr>
          <w:sz w:val="28"/>
          <w:szCs w:val="28"/>
        </w:rPr>
        <w:t>но</w:t>
      </w:r>
      <w:r w:rsidRPr="00495BD0">
        <w:rPr>
          <w:spacing w:val="-3"/>
          <w:sz w:val="28"/>
          <w:szCs w:val="28"/>
        </w:rPr>
        <w:t xml:space="preserve"> </w:t>
      </w:r>
      <w:r w:rsidRPr="00495BD0">
        <w:rPr>
          <w:sz w:val="28"/>
          <w:szCs w:val="28"/>
        </w:rPr>
        <w:t>и интеллектуального</w:t>
      </w:r>
      <w:r w:rsidRPr="00495BD0">
        <w:rPr>
          <w:spacing w:val="-2"/>
          <w:sz w:val="28"/>
          <w:szCs w:val="28"/>
        </w:rPr>
        <w:t xml:space="preserve"> </w:t>
      </w:r>
      <w:r w:rsidRPr="00495BD0">
        <w:rPr>
          <w:sz w:val="28"/>
          <w:szCs w:val="28"/>
        </w:rPr>
        <w:t>осмысления.</w:t>
      </w:r>
    </w:p>
    <w:p w:rsidR="00495BD0" w:rsidRPr="00495BD0" w:rsidRDefault="00495BD0" w:rsidP="00495BD0">
      <w:pPr>
        <w:widowControl w:val="0"/>
        <w:tabs>
          <w:tab w:val="left" w:pos="1651"/>
        </w:tabs>
        <w:autoSpaceDE w:val="0"/>
        <w:autoSpaceDN w:val="0"/>
        <w:spacing w:after="0" w:line="350" w:lineRule="auto"/>
        <w:ind w:left="1080" w:right="106"/>
        <w:jc w:val="both"/>
        <w:rPr>
          <w:rFonts w:ascii="Times New Roman" w:hAnsi="Times New Roman" w:cs="Times New Roman"/>
          <w:sz w:val="28"/>
          <w:szCs w:val="28"/>
        </w:rPr>
      </w:pPr>
      <w:r w:rsidRPr="00495BD0">
        <w:rPr>
          <w:rFonts w:ascii="Times New Roman" w:hAnsi="Times New Roman" w:cs="Times New Roman"/>
          <w:sz w:val="28"/>
          <w:szCs w:val="28"/>
        </w:rPr>
        <w:t>Предметные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результаты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освоения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программы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литературе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концу обучения</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5 классе:</w:t>
      </w:r>
    </w:p>
    <w:p w:rsidR="00495BD0" w:rsidRPr="00495BD0" w:rsidRDefault="00495BD0" w:rsidP="00495BD0">
      <w:pPr>
        <w:pStyle w:val="afb"/>
        <w:spacing w:line="350" w:lineRule="auto"/>
        <w:ind w:left="360" w:right="102"/>
        <w:jc w:val="both"/>
        <w:rPr>
          <w:sz w:val="28"/>
          <w:szCs w:val="28"/>
        </w:rPr>
      </w:pPr>
      <w:r w:rsidRPr="00495BD0">
        <w:rPr>
          <w:sz w:val="28"/>
          <w:szCs w:val="28"/>
        </w:rPr>
        <w:t>выделять</w:t>
      </w:r>
      <w:r w:rsidRPr="00495BD0">
        <w:rPr>
          <w:spacing w:val="1"/>
          <w:sz w:val="28"/>
          <w:szCs w:val="28"/>
        </w:rPr>
        <w:t xml:space="preserve"> </w:t>
      </w:r>
      <w:r w:rsidRPr="00495BD0">
        <w:rPr>
          <w:sz w:val="28"/>
          <w:szCs w:val="28"/>
        </w:rPr>
        <w:t>проблематику</w:t>
      </w:r>
      <w:r w:rsidRPr="00495BD0">
        <w:rPr>
          <w:spacing w:val="1"/>
          <w:sz w:val="28"/>
          <w:szCs w:val="28"/>
        </w:rPr>
        <w:t xml:space="preserve"> </w:t>
      </w:r>
      <w:r w:rsidRPr="00495BD0">
        <w:rPr>
          <w:sz w:val="28"/>
          <w:szCs w:val="28"/>
        </w:rPr>
        <w:t>русских</w:t>
      </w:r>
      <w:r w:rsidRPr="00495BD0">
        <w:rPr>
          <w:spacing w:val="1"/>
          <w:sz w:val="28"/>
          <w:szCs w:val="28"/>
        </w:rPr>
        <w:t xml:space="preserve"> </w:t>
      </w:r>
      <w:r w:rsidRPr="00495BD0">
        <w:rPr>
          <w:sz w:val="28"/>
          <w:szCs w:val="28"/>
        </w:rPr>
        <w:t>народных</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литературных</w:t>
      </w:r>
      <w:r w:rsidRPr="00495BD0">
        <w:rPr>
          <w:spacing w:val="1"/>
          <w:sz w:val="28"/>
          <w:szCs w:val="28"/>
        </w:rPr>
        <w:t xml:space="preserve"> </w:t>
      </w:r>
      <w:r w:rsidRPr="00495BD0">
        <w:rPr>
          <w:sz w:val="28"/>
          <w:szCs w:val="28"/>
        </w:rPr>
        <w:t>сказок,</w:t>
      </w:r>
      <w:r w:rsidRPr="00495BD0">
        <w:rPr>
          <w:spacing w:val="1"/>
          <w:sz w:val="28"/>
          <w:szCs w:val="28"/>
        </w:rPr>
        <w:t xml:space="preserve"> </w:t>
      </w:r>
      <w:r w:rsidRPr="00495BD0">
        <w:rPr>
          <w:sz w:val="28"/>
          <w:szCs w:val="28"/>
        </w:rPr>
        <w:t>пословиц</w:t>
      </w:r>
      <w:r w:rsidRPr="00495BD0">
        <w:rPr>
          <w:spacing w:val="-9"/>
          <w:sz w:val="28"/>
          <w:szCs w:val="28"/>
        </w:rPr>
        <w:t xml:space="preserve"> </w:t>
      </w:r>
      <w:r w:rsidRPr="00495BD0">
        <w:rPr>
          <w:sz w:val="28"/>
          <w:szCs w:val="28"/>
        </w:rPr>
        <w:t>и</w:t>
      </w:r>
      <w:r w:rsidRPr="00495BD0">
        <w:rPr>
          <w:spacing w:val="-8"/>
          <w:sz w:val="28"/>
          <w:szCs w:val="28"/>
        </w:rPr>
        <w:t xml:space="preserve"> </w:t>
      </w:r>
      <w:r w:rsidRPr="00495BD0">
        <w:rPr>
          <w:sz w:val="28"/>
          <w:szCs w:val="28"/>
        </w:rPr>
        <w:t>поговорок</w:t>
      </w:r>
      <w:r w:rsidRPr="00495BD0">
        <w:rPr>
          <w:spacing w:val="-10"/>
          <w:sz w:val="28"/>
          <w:szCs w:val="28"/>
        </w:rPr>
        <w:t xml:space="preserve"> </w:t>
      </w:r>
      <w:r w:rsidRPr="00495BD0">
        <w:rPr>
          <w:sz w:val="28"/>
          <w:szCs w:val="28"/>
        </w:rPr>
        <w:t>как</w:t>
      </w:r>
      <w:r w:rsidRPr="00495BD0">
        <w:rPr>
          <w:spacing w:val="-9"/>
          <w:sz w:val="28"/>
          <w:szCs w:val="28"/>
        </w:rPr>
        <w:t xml:space="preserve"> </w:t>
      </w:r>
      <w:r w:rsidRPr="00495BD0">
        <w:rPr>
          <w:sz w:val="28"/>
          <w:szCs w:val="28"/>
        </w:rPr>
        <w:t>основу</w:t>
      </w:r>
      <w:r w:rsidRPr="00495BD0">
        <w:rPr>
          <w:spacing w:val="-9"/>
          <w:sz w:val="28"/>
          <w:szCs w:val="28"/>
        </w:rPr>
        <w:t xml:space="preserve"> </w:t>
      </w:r>
      <w:r w:rsidRPr="00495BD0">
        <w:rPr>
          <w:sz w:val="28"/>
          <w:szCs w:val="28"/>
        </w:rPr>
        <w:t>для</w:t>
      </w:r>
      <w:r w:rsidRPr="00495BD0">
        <w:rPr>
          <w:spacing w:val="-9"/>
          <w:sz w:val="28"/>
          <w:szCs w:val="28"/>
        </w:rPr>
        <w:t xml:space="preserve"> </w:t>
      </w:r>
      <w:r w:rsidRPr="00495BD0">
        <w:rPr>
          <w:sz w:val="28"/>
          <w:szCs w:val="28"/>
        </w:rPr>
        <w:t>развития</w:t>
      </w:r>
      <w:r w:rsidRPr="00495BD0">
        <w:rPr>
          <w:spacing w:val="-10"/>
          <w:sz w:val="28"/>
          <w:szCs w:val="28"/>
        </w:rPr>
        <w:t xml:space="preserve"> </w:t>
      </w:r>
      <w:r w:rsidRPr="00495BD0">
        <w:rPr>
          <w:sz w:val="28"/>
          <w:szCs w:val="28"/>
        </w:rPr>
        <w:t>представлений</w:t>
      </w:r>
      <w:r w:rsidRPr="00495BD0">
        <w:rPr>
          <w:spacing w:val="-8"/>
          <w:sz w:val="28"/>
          <w:szCs w:val="28"/>
        </w:rPr>
        <w:t xml:space="preserve"> </w:t>
      </w:r>
      <w:r w:rsidRPr="00495BD0">
        <w:rPr>
          <w:sz w:val="28"/>
          <w:szCs w:val="28"/>
        </w:rPr>
        <w:t>о</w:t>
      </w:r>
      <w:r w:rsidRPr="00495BD0">
        <w:rPr>
          <w:spacing w:val="-8"/>
          <w:sz w:val="28"/>
          <w:szCs w:val="28"/>
        </w:rPr>
        <w:t xml:space="preserve"> </w:t>
      </w:r>
      <w:r w:rsidRPr="00495BD0">
        <w:rPr>
          <w:sz w:val="28"/>
          <w:szCs w:val="28"/>
        </w:rPr>
        <w:t>нравственном</w:t>
      </w:r>
      <w:r w:rsidRPr="00495BD0">
        <w:rPr>
          <w:spacing w:val="-68"/>
          <w:sz w:val="28"/>
          <w:szCs w:val="28"/>
        </w:rPr>
        <w:t xml:space="preserve"> </w:t>
      </w:r>
      <w:r w:rsidRPr="00495BD0">
        <w:rPr>
          <w:sz w:val="28"/>
          <w:szCs w:val="28"/>
        </w:rPr>
        <w:t>идеале русского народа в контексте диалога культур с другими народами</w:t>
      </w:r>
      <w:r w:rsidRPr="00495BD0">
        <w:rPr>
          <w:spacing w:val="1"/>
          <w:sz w:val="28"/>
          <w:szCs w:val="28"/>
        </w:rPr>
        <w:t xml:space="preserve"> </w:t>
      </w:r>
      <w:r w:rsidRPr="00495BD0">
        <w:rPr>
          <w:sz w:val="28"/>
          <w:szCs w:val="28"/>
        </w:rPr>
        <w:t>России,</w:t>
      </w:r>
      <w:r w:rsidRPr="00495BD0">
        <w:rPr>
          <w:spacing w:val="1"/>
          <w:sz w:val="28"/>
          <w:szCs w:val="28"/>
        </w:rPr>
        <w:t xml:space="preserve"> </w:t>
      </w:r>
      <w:r w:rsidRPr="00495BD0">
        <w:rPr>
          <w:sz w:val="28"/>
          <w:szCs w:val="28"/>
        </w:rPr>
        <w:t>осознавать</w:t>
      </w:r>
      <w:r w:rsidRPr="00495BD0">
        <w:rPr>
          <w:spacing w:val="1"/>
          <w:sz w:val="28"/>
          <w:szCs w:val="28"/>
        </w:rPr>
        <w:t xml:space="preserve"> </w:t>
      </w:r>
      <w:r w:rsidRPr="00495BD0">
        <w:rPr>
          <w:sz w:val="28"/>
          <w:szCs w:val="28"/>
        </w:rPr>
        <w:t>ключевые</w:t>
      </w:r>
      <w:r w:rsidRPr="00495BD0">
        <w:rPr>
          <w:spacing w:val="1"/>
          <w:sz w:val="28"/>
          <w:szCs w:val="28"/>
        </w:rPr>
        <w:t xml:space="preserve"> </w:t>
      </w:r>
      <w:r w:rsidRPr="00495BD0">
        <w:rPr>
          <w:sz w:val="28"/>
          <w:szCs w:val="28"/>
        </w:rPr>
        <w:t>для</w:t>
      </w:r>
      <w:r w:rsidRPr="00495BD0">
        <w:rPr>
          <w:spacing w:val="1"/>
          <w:sz w:val="28"/>
          <w:szCs w:val="28"/>
        </w:rPr>
        <w:t xml:space="preserve"> </w:t>
      </w:r>
      <w:r w:rsidRPr="00495BD0">
        <w:rPr>
          <w:sz w:val="28"/>
          <w:szCs w:val="28"/>
        </w:rPr>
        <w:t>русского</w:t>
      </w:r>
      <w:r w:rsidRPr="00495BD0">
        <w:rPr>
          <w:spacing w:val="1"/>
          <w:sz w:val="28"/>
          <w:szCs w:val="28"/>
        </w:rPr>
        <w:t xml:space="preserve"> </w:t>
      </w:r>
      <w:r w:rsidRPr="00495BD0">
        <w:rPr>
          <w:sz w:val="28"/>
          <w:szCs w:val="28"/>
        </w:rPr>
        <w:t>национального</w:t>
      </w:r>
      <w:r w:rsidRPr="00495BD0">
        <w:rPr>
          <w:spacing w:val="1"/>
          <w:sz w:val="28"/>
          <w:szCs w:val="28"/>
        </w:rPr>
        <w:t xml:space="preserve"> </w:t>
      </w:r>
      <w:r w:rsidRPr="00495BD0">
        <w:rPr>
          <w:sz w:val="28"/>
          <w:szCs w:val="28"/>
        </w:rPr>
        <w:t>сознания</w:t>
      </w:r>
      <w:r w:rsidRPr="00495BD0">
        <w:rPr>
          <w:spacing w:val="1"/>
          <w:sz w:val="28"/>
          <w:szCs w:val="28"/>
        </w:rPr>
        <w:t xml:space="preserve"> </w:t>
      </w:r>
      <w:r w:rsidRPr="00495BD0">
        <w:rPr>
          <w:sz w:val="28"/>
          <w:szCs w:val="28"/>
        </w:rPr>
        <w:t>культурные и нравственные смыслы в произведениях о Москве как столице</w:t>
      </w:r>
      <w:r w:rsidRPr="00495BD0">
        <w:rPr>
          <w:spacing w:val="1"/>
          <w:sz w:val="28"/>
          <w:szCs w:val="28"/>
        </w:rPr>
        <w:t xml:space="preserve"> </w:t>
      </w:r>
      <w:r w:rsidRPr="00495BD0">
        <w:rPr>
          <w:sz w:val="28"/>
          <w:szCs w:val="28"/>
        </w:rPr>
        <w:t>России</w:t>
      </w:r>
      <w:r w:rsidRPr="00495BD0">
        <w:rPr>
          <w:spacing w:val="-2"/>
          <w:sz w:val="28"/>
          <w:szCs w:val="28"/>
        </w:rPr>
        <w:t xml:space="preserve"> </w:t>
      </w:r>
      <w:r w:rsidRPr="00495BD0">
        <w:rPr>
          <w:sz w:val="28"/>
          <w:szCs w:val="28"/>
        </w:rPr>
        <w:t>и о</w:t>
      </w:r>
      <w:r w:rsidRPr="00495BD0">
        <w:rPr>
          <w:spacing w:val="-2"/>
          <w:sz w:val="28"/>
          <w:szCs w:val="28"/>
        </w:rPr>
        <w:t xml:space="preserve"> </w:t>
      </w:r>
      <w:r w:rsidRPr="00495BD0">
        <w:rPr>
          <w:sz w:val="28"/>
          <w:szCs w:val="28"/>
        </w:rPr>
        <w:t>русском</w:t>
      </w:r>
      <w:r w:rsidRPr="00495BD0">
        <w:rPr>
          <w:spacing w:val="-3"/>
          <w:sz w:val="28"/>
          <w:szCs w:val="28"/>
        </w:rPr>
        <w:t xml:space="preserve"> </w:t>
      </w:r>
      <w:r w:rsidRPr="00495BD0">
        <w:rPr>
          <w:sz w:val="28"/>
          <w:szCs w:val="28"/>
        </w:rPr>
        <w:t>лесе;</w:t>
      </w:r>
    </w:p>
    <w:p w:rsidR="00495BD0" w:rsidRPr="00495BD0" w:rsidRDefault="00495BD0" w:rsidP="00495BD0">
      <w:pPr>
        <w:pStyle w:val="afb"/>
        <w:spacing w:line="350" w:lineRule="auto"/>
        <w:ind w:left="360" w:right="106"/>
        <w:jc w:val="both"/>
        <w:rPr>
          <w:sz w:val="28"/>
          <w:szCs w:val="28"/>
        </w:rPr>
      </w:pPr>
      <w:r w:rsidRPr="00495BD0">
        <w:rPr>
          <w:sz w:val="28"/>
          <w:szCs w:val="28"/>
        </w:rPr>
        <w:t>иметь</w:t>
      </w:r>
      <w:r w:rsidRPr="00495BD0">
        <w:rPr>
          <w:spacing w:val="1"/>
          <w:sz w:val="28"/>
          <w:szCs w:val="28"/>
        </w:rPr>
        <w:t xml:space="preserve"> </w:t>
      </w:r>
      <w:r w:rsidRPr="00495BD0">
        <w:rPr>
          <w:sz w:val="28"/>
          <w:szCs w:val="28"/>
        </w:rPr>
        <w:t>начальные</w:t>
      </w:r>
      <w:r w:rsidRPr="00495BD0">
        <w:rPr>
          <w:spacing w:val="1"/>
          <w:sz w:val="28"/>
          <w:szCs w:val="28"/>
        </w:rPr>
        <w:t xml:space="preserve"> </w:t>
      </w:r>
      <w:r w:rsidRPr="00495BD0">
        <w:rPr>
          <w:sz w:val="28"/>
          <w:szCs w:val="28"/>
        </w:rPr>
        <w:t>представления</w:t>
      </w:r>
      <w:r w:rsidRPr="00495BD0">
        <w:rPr>
          <w:spacing w:val="1"/>
          <w:sz w:val="28"/>
          <w:szCs w:val="28"/>
        </w:rPr>
        <w:t xml:space="preserve"> </w:t>
      </w:r>
      <w:r w:rsidRPr="00495BD0">
        <w:rPr>
          <w:sz w:val="28"/>
          <w:szCs w:val="28"/>
        </w:rPr>
        <w:t>о</w:t>
      </w:r>
      <w:r w:rsidRPr="00495BD0">
        <w:rPr>
          <w:spacing w:val="1"/>
          <w:sz w:val="28"/>
          <w:szCs w:val="28"/>
        </w:rPr>
        <w:t xml:space="preserve"> </w:t>
      </w:r>
      <w:r w:rsidRPr="00495BD0">
        <w:rPr>
          <w:sz w:val="28"/>
          <w:szCs w:val="28"/>
        </w:rPr>
        <w:t>богатстве</w:t>
      </w:r>
      <w:r w:rsidRPr="00495BD0">
        <w:rPr>
          <w:spacing w:val="1"/>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литературы</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культуры</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контексте</w:t>
      </w:r>
      <w:r w:rsidRPr="00495BD0">
        <w:rPr>
          <w:spacing w:val="1"/>
          <w:sz w:val="28"/>
          <w:szCs w:val="28"/>
        </w:rPr>
        <w:t xml:space="preserve"> </w:t>
      </w:r>
      <w:r w:rsidRPr="00495BD0">
        <w:rPr>
          <w:sz w:val="28"/>
          <w:szCs w:val="28"/>
        </w:rPr>
        <w:t>культур</w:t>
      </w:r>
      <w:r w:rsidRPr="00495BD0">
        <w:rPr>
          <w:spacing w:val="1"/>
          <w:sz w:val="28"/>
          <w:szCs w:val="28"/>
        </w:rPr>
        <w:t xml:space="preserve"> </w:t>
      </w:r>
      <w:r w:rsidRPr="00495BD0">
        <w:rPr>
          <w:sz w:val="28"/>
          <w:szCs w:val="28"/>
        </w:rPr>
        <w:t>народов</w:t>
      </w:r>
      <w:r w:rsidRPr="00495BD0">
        <w:rPr>
          <w:spacing w:val="1"/>
          <w:sz w:val="28"/>
          <w:szCs w:val="28"/>
        </w:rPr>
        <w:t xml:space="preserve"> </w:t>
      </w:r>
      <w:r w:rsidRPr="00495BD0">
        <w:rPr>
          <w:sz w:val="28"/>
          <w:szCs w:val="28"/>
        </w:rPr>
        <w:t>России,</w:t>
      </w:r>
      <w:r w:rsidRPr="00495BD0">
        <w:rPr>
          <w:spacing w:val="1"/>
          <w:sz w:val="28"/>
          <w:szCs w:val="28"/>
        </w:rPr>
        <w:t xml:space="preserve"> </w:t>
      </w:r>
      <w:r w:rsidRPr="00495BD0">
        <w:rPr>
          <w:sz w:val="28"/>
          <w:szCs w:val="28"/>
        </w:rPr>
        <w:t>о</w:t>
      </w:r>
      <w:r w:rsidRPr="00495BD0">
        <w:rPr>
          <w:spacing w:val="1"/>
          <w:sz w:val="28"/>
          <w:szCs w:val="28"/>
        </w:rPr>
        <w:t xml:space="preserve"> </w:t>
      </w:r>
      <w:r w:rsidRPr="00495BD0">
        <w:rPr>
          <w:sz w:val="28"/>
          <w:szCs w:val="28"/>
        </w:rPr>
        <w:t>русских</w:t>
      </w:r>
      <w:r w:rsidRPr="00495BD0">
        <w:rPr>
          <w:spacing w:val="1"/>
          <w:sz w:val="28"/>
          <w:szCs w:val="28"/>
        </w:rPr>
        <w:t xml:space="preserve"> </w:t>
      </w:r>
      <w:r w:rsidRPr="00495BD0">
        <w:rPr>
          <w:sz w:val="28"/>
          <w:szCs w:val="28"/>
        </w:rPr>
        <w:t>национальных</w:t>
      </w:r>
      <w:r w:rsidRPr="00495BD0">
        <w:rPr>
          <w:spacing w:val="1"/>
          <w:sz w:val="28"/>
          <w:szCs w:val="28"/>
        </w:rPr>
        <w:t xml:space="preserve"> </w:t>
      </w:r>
      <w:r w:rsidRPr="00495BD0">
        <w:rPr>
          <w:sz w:val="28"/>
          <w:szCs w:val="28"/>
        </w:rPr>
        <w:t>традициях</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рождественских</w:t>
      </w:r>
      <w:r w:rsidRPr="00495BD0">
        <w:rPr>
          <w:spacing w:val="1"/>
          <w:sz w:val="28"/>
          <w:szCs w:val="28"/>
        </w:rPr>
        <w:t xml:space="preserve"> </w:t>
      </w:r>
      <w:r w:rsidRPr="00495BD0">
        <w:rPr>
          <w:sz w:val="28"/>
          <w:szCs w:val="28"/>
        </w:rPr>
        <w:t>произведениях</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произведениях</w:t>
      </w:r>
      <w:r w:rsidRPr="00495BD0">
        <w:rPr>
          <w:spacing w:val="1"/>
          <w:sz w:val="28"/>
          <w:szCs w:val="28"/>
        </w:rPr>
        <w:t xml:space="preserve"> </w:t>
      </w:r>
      <w:r w:rsidRPr="00495BD0">
        <w:rPr>
          <w:sz w:val="28"/>
          <w:szCs w:val="28"/>
        </w:rPr>
        <w:t>о</w:t>
      </w:r>
      <w:r w:rsidRPr="00495BD0">
        <w:rPr>
          <w:spacing w:val="1"/>
          <w:sz w:val="28"/>
          <w:szCs w:val="28"/>
        </w:rPr>
        <w:t xml:space="preserve"> </w:t>
      </w:r>
      <w:r w:rsidRPr="00495BD0">
        <w:rPr>
          <w:sz w:val="28"/>
          <w:szCs w:val="28"/>
        </w:rPr>
        <w:t>семейных</w:t>
      </w:r>
      <w:r w:rsidRPr="00495BD0">
        <w:rPr>
          <w:spacing w:val="-67"/>
          <w:sz w:val="28"/>
          <w:szCs w:val="28"/>
        </w:rPr>
        <w:t xml:space="preserve"> </w:t>
      </w:r>
      <w:r w:rsidRPr="00495BD0">
        <w:rPr>
          <w:sz w:val="28"/>
          <w:szCs w:val="28"/>
        </w:rPr>
        <w:t>ценностях;</w:t>
      </w:r>
    </w:p>
    <w:p w:rsidR="00495BD0" w:rsidRPr="00495BD0" w:rsidRDefault="00495BD0" w:rsidP="00495BD0">
      <w:pPr>
        <w:pStyle w:val="afb"/>
        <w:spacing w:line="350" w:lineRule="auto"/>
        <w:ind w:left="360" w:right="104"/>
        <w:jc w:val="both"/>
        <w:rPr>
          <w:sz w:val="28"/>
          <w:szCs w:val="28"/>
        </w:rPr>
      </w:pPr>
      <w:r w:rsidRPr="00495BD0">
        <w:rPr>
          <w:sz w:val="28"/>
          <w:szCs w:val="28"/>
        </w:rPr>
        <w:t>иметь</w:t>
      </w:r>
      <w:r w:rsidRPr="00495BD0">
        <w:rPr>
          <w:spacing w:val="1"/>
          <w:sz w:val="28"/>
          <w:szCs w:val="28"/>
        </w:rPr>
        <w:t xml:space="preserve"> </w:t>
      </w:r>
      <w:r w:rsidRPr="00495BD0">
        <w:rPr>
          <w:sz w:val="28"/>
          <w:szCs w:val="28"/>
        </w:rPr>
        <w:t>начальное</w:t>
      </w:r>
      <w:r w:rsidRPr="00495BD0">
        <w:rPr>
          <w:spacing w:val="1"/>
          <w:sz w:val="28"/>
          <w:szCs w:val="28"/>
        </w:rPr>
        <w:t xml:space="preserve"> </w:t>
      </w:r>
      <w:r w:rsidRPr="00495BD0">
        <w:rPr>
          <w:sz w:val="28"/>
          <w:szCs w:val="28"/>
        </w:rPr>
        <w:t>понятие</w:t>
      </w:r>
      <w:r w:rsidRPr="00495BD0">
        <w:rPr>
          <w:spacing w:val="1"/>
          <w:sz w:val="28"/>
          <w:szCs w:val="28"/>
        </w:rPr>
        <w:t xml:space="preserve"> </w:t>
      </w:r>
      <w:r w:rsidRPr="00495BD0">
        <w:rPr>
          <w:sz w:val="28"/>
          <w:szCs w:val="28"/>
        </w:rPr>
        <w:t>о</w:t>
      </w:r>
      <w:r w:rsidRPr="00495BD0">
        <w:rPr>
          <w:spacing w:val="1"/>
          <w:sz w:val="28"/>
          <w:szCs w:val="28"/>
        </w:rPr>
        <w:t xml:space="preserve"> </w:t>
      </w:r>
      <w:r w:rsidRPr="00495BD0">
        <w:rPr>
          <w:sz w:val="28"/>
          <w:szCs w:val="28"/>
        </w:rPr>
        <w:t>русском</w:t>
      </w:r>
      <w:r w:rsidRPr="00495BD0">
        <w:rPr>
          <w:spacing w:val="1"/>
          <w:sz w:val="28"/>
          <w:szCs w:val="28"/>
        </w:rPr>
        <w:t xml:space="preserve"> </w:t>
      </w:r>
      <w:r w:rsidRPr="00495BD0">
        <w:rPr>
          <w:sz w:val="28"/>
          <w:szCs w:val="28"/>
        </w:rPr>
        <w:t>национальном</w:t>
      </w:r>
      <w:r w:rsidRPr="00495BD0">
        <w:rPr>
          <w:spacing w:val="1"/>
          <w:sz w:val="28"/>
          <w:szCs w:val="28"/>
        </w:rPr>
        <w:t xml:space="preserve"> </w:t>
      </w:r>
      <w:r w:rsidRPr="00495BD0">
        <w:rPr>
          <w:sz w:val="28"/>
          <w:szCs w:val="28"/>
        </w:rPr>
        <w:t>характере,</w:t>
      </w:r>
      <w:r w:rsidRPr="00495BD0">
        <w:rPr>
          <w:spacing w:val="1"/>
          <w:sz w:val="28"/>
          <w:szCs w:val="28"/>
        </w:rPr>
        <w:t xml:space="preserve"> </w:t>
      </w:r>
      <w:r w:rsidRPr="00495BD0">
        <w:rPr>
          <w:sz w:val="28"/>
          <w:szCs w:val="28"/>
        </w:rPr>
        <w:t>его</w:t>
      </w:r>
      <w:r w:rsidRPr="00495BD0">
        <w:rPr>
          <w:spacing w:val="1"/>
          <w:sz w:val="28"/>
          <w:szCs w:val="28"/>
        </w:rPr>
        <w:t xml:space="preserve"> </w:t>
      </w:r>
      <w:r w:rsidRPr="00495BD0">
        <w:rPr>
          <w:sz w:val="28"/>
          <w:szCs w:val="28"/>
        </w:rPr>
        <w:t>парадоксах и загадках русской души в произведениях о защите Родины в</w:t>
      </w:r>
      <w:r w:rsidRPr="00495BD0">
        <w:rPr>
          <w:spacing w:val="1"/>
          <w:sz w:val="28"/>
          <w:szCs w:val="28"/>
        </w:rPr>
        <w:t xml:space="preserve"> </w:t>
      </w:r>
      <w:r w:rsidRPr="00495BD0">
        <w:rPr>
          <w:sz w:val="28"/>
          <w:szCs w:val="28"/>
        </w:rPr>
        <w:t>Отечественной войне 1812 года, о проблемах подростков и о своеобразии</w:t>
      </w:r>
      <w:r w:rsidRPr="00495BD0">
        <w:rPr>
          <w:spacing w:val="1"/>
          <w:sz w:val="28"/>
          <w:szCs w:val="28"/>
        </w:rPr>
        <w:t xml:space="preserve"> </w:t>
      </w:r>
      <w:r w:rsidRPr="00495BD0">
        <w:rPr>
          <w:sz w:val="28"/>
          <w:szCs w:val="28"/>
        </w:rPr>
        <w:t>русского</w:t>
      </w:r>
      <w:r w:rsidRPr="00495BD0">
        <w:rPr>
          <w:spacing w:val="-1"/>
          <w:sz w:val="28"/>
          <w:szCs w:val="28"/>
        </w:rPr>
        <w:t xml:space="preserve"> </w:t>
      </w:r>
      <w:r w:rsidRPr="00495BD0">
        <w:rPr>
          <w:sz w:val="28"/>
          <w:szCs w:val="28"/>
        </w:rPr>
        <w:t>языка</w:t>
      </w:r>
      <w:r w:rsidRPr="00495BD0">
        <w:rPr>
          <w:spacing w:val="-1"/>
          <w:sz w:val="28"/>
          <w:szCs w:val="28"/>
        </w:rPr>
        <w:t xml:space="preserve"> </w:t>
      </w:r>
      <w:r w:rsidRPr="00495BD0">
        <w:rPr>
          <w:sz w:val="28"/>
          <w:szCs w:val="28"/>
        </w:rPr>
        <w:t>и</w:t>
      </w:r>
      <w:r w:rsidRPr="00495BD0">
        <w:rPr>
          <w:spacing w:val="-2"/>
          <w:sz w:val="28"/>
          <w:szCs w:val="28"/>
        </w:rPr>
        <w:t xml:space="preserve"> </w:t>
      </w:r>
      <w:r w:rsidRPr="00495BD0">
        <w:rPr>
          <w:sz w:val="28"/>
          <w:szCs w:val="28"/>
        </w:rPr>
        <w:t>родной</w:t>
      </w:r>
      <w:r w:rsidRPr="00495BD0">
        <w:rPr>
          <w:spacing w:val="-2"/>
          <w:sz w:val="28"/>
          <w:szCs w:val="28"/>
        </w:rPr>
        <w:t xml:space="preserve"> </w:t>
      </w:r>
      <w:r w:rsidRPr="00495BD0">
        <w:rPr>
          <w:sz w:val="28"/>
          <w:szCs w:val="28"/>
        </w:rPr>
        <w:t>речи;</w:t>
      </w:r>
    </w:p>
    <w:p w:rsidR="00495BD0" w:rsidRPr="00495BD0" w:rsidRDefault="00495BD0" w:rsidP="00495BD0">
      <w:pPr>
        <w:spacing w:line="350"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right="105"/>
        <w:jc w:val="both"/>
        <w:rPr>
          <w:sz w:val="28"/>
          <w:szCs w:val="28"/>
        </w:rPr>
      </w:pPr>
      <w:r w:rsidRPr="00495BD0">
        <w:rPr>
          <w:sz w:val="28"/>
          <w:szCs w:val="28"/>
        </w:rPr>
        <w:lastRenderedPageBreak/>
        <w:t>владеть</w:t>
      </w:r>
      <w:r w:rsidRPr="00495BD0">
        <w:rPr>
          <w:spacing w:val="1"/>
          <w:sz w:val="28"/>
          <w:szCs w:val="28"/>
        </w:rPr>
        <w:t xml:space="preserve"> </w:t>
      </w:r>
      <w:r w:rsidRPr="00495BD0">
        <w:rPr>
          <w:sz w:val="28"/>
          <w:szCs w:val="28"/>
        </w:rPr>
        <w:t>умением</w:t>
      </w:r>
      <w:r w:rsidRPr="00495BD0">
        <w:rPr>
          <w:spacing w:val="1"/>
          <w:sz w:val="28"/>
          <w:szCs w:val="28"/>
        </w:rPr>
        <w:t xml:space="preserve"> </w:t>
      </w:r>
      <w:r w:rsidRPr="00495BD0">
        <w:rPr>
          <w:sz w:val="28"/>
          <w:szCs w:val="28"/>
        </w:rPr>
        <w:t>давать</w:t>
      </w:r>
      <w:r w:rsidRPr="00495BD0">
        <w:rPr>
          <w:spacing w:val="1"/>
          <w:sz w:val="28"/>
          <w:szCs w:val="28"/>
        </w:rPr>
        <w:t xml:space="preserve"> </w:t>
      </w:r>
      <w:r w:rsidRPr="00495BD0">
        <w:rPr>
          <w:sz w:val="28"/>
          <w:szCs w:val="28"/>
        </w:rPr>
        <w:t>смысловой</w:t>
      </w:r>
      <w:r w:rsidRPr="00495BD0">
        <w:rPr>
          <w:spacing w:val="1"/>
          <w:sz w:val="28"/>
          <w:szCs w:val="28"/>
        </w:rPr>
        <w:t xml:space="preserve"> </w:t>
      </w:r>
      <w:r w:rsidRPr="00495BD0">
        <w:rPr>
          <w:sz w:val="28"/>
          <w:szCs w:val="28"/>
        </w:rPr>
        <w:t>анализ</w:t>
      </w:r>
      <w:r w:rsidRPr="00495BD0">
        <w:rPr>
          <w:spacing w:val="1"/>
          <w:sz w:val="28"/>
          <w:szCs w:val="28"/>
        </w:rPr>
        <w:t xml:space="preserve"> </w:t>
      </w:r>
      <w:r w:rsidRPr="00495BD0">
        <w:rPr>
          <w:sz w:val="28"/>
          <w:szCs w:val="28"/>
        </w:rPr>
        <w:t>фольклорного</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литературного</w:t>
      </w:r>
      <w:r w:rsidRPr="00495BD0">
        <w:rPr>
          <w:spacing w:val="1"/>
          <w:sz w:val="28"/>
          <w:szCs w:val="28"/>
        </w:rPr>
        <w:t xml:space="preserve"> </w:t>
      </w:r>
      <w:r w:rsidRPr="00495BD0">
        <w:rPr>
          <w:sz w:val="28"/>
          <w:szCs w:val="28"/>
        </w:rPr>
        <w:t>текста</w:t>
      </w:r>
      <w:r w:rsidRPr="00495BD0">
        <w:rPr>
          <w:spacing w:val="1"/>
          <w:sz w:val="28"/>
          <w:szCs w:val="28"/>
        </w:rPr>
        <w:t xml:space="preserve"> </w:t>
      </w:r>
      <w:r w:rsidRPr="00495BD0">
        <w:rPr>
          <w:sz w:val="28"/>
          <w:szCs w:val="28"/>
        </w:rPr>
        <w:t>на</w:t>
      </w:r>
      <w:r w:rsidRPr="00495BD0">
        <w:rPr>
          <w:spacing w:val="1"/>
          <w:sz w:val="28"/>
          <w:szCs w:val="28"/>
        </w:rPr>
        <w:t xml:space="preserve"> </w:t>
      </w:r>
      <w:r w:rsidRPr="00495BD0">
        <w:rPr>
          <w:sz w:val="28"/>
          <w:szCs w:val="28"/>
        </w:rPr>
        <w:t>основе</w:t>
      </w:r>
      <w:r w:rsidRPr="00495BD0">
        <w:rPr>
          <w:spacing w:val="1"/>
          <w:sz w:val="28"/>
          <w:szCs w:val="28"/>
        </w:rPr>
        <w:t xml:space="preserve"> </w:t>
      </w:r>
      <w:r w:rsidRPr="00495BD0">
        <w:rPr>
          <w:sz w:val="28"/>
          <w:szCs w:val="28"/>
        </w:rPr>
        <w:t>наводящих</w:t>
      </w:r>
      <w:r w:rsidRPr="00495BD0">
        <w:rPr>
          <w:spacing w:val="1"/>
          <w:sz w:val="28"/>
          <w:szCs w:val="28"/>
        </w:rPr>
        <w:t xml:space="preserve"> </w:t>
      </w:r>
      <w:r w:rsidRPr="00495BD0">
        <w:rPr>
          <w:sz w:val="28"/>
          <w:szCs w:val="28"/>
        </w:rPr>
        <w:t>вопросов;</w:t>
      </w:r>
      <w:r w:rsidRPr="00495BD0">
        <w:rPr>
          <w:spacing w:val="1"/>
          <w:sz w:val="28"/>
          <w:szCs w:val="28"/>
        </w:rPr>
        <w:t xml:space="preserve"> </w:t>
      </w:r>
      <w:r w:rsidRPr="00495BD0">
        <w:rPr>
          <w:sz w:val="28"/>
          <w:szCs w:val="28"/>
        </w:rPr>
        <w:t>под</w:t>
      </w:r>
      <w:r w:rsidRPr="00495BD0">
        <w:rPr>
          <w:spacing w:val="1"/>
          <w:sz w:val="28"/>
          <w:szCs w:val="28"/>
        </w:rPr>
        <w:t xml:space="preserve"> </w:t>
      </w:r>
      <w:r w:rsidRPr="00495BD0">
        <w:rPr>
          <w:sz w:val="28"/>
          <w:szCs w:val="28"/>
        </w:rPr>
        <w:t>руководством</w:t>
      </w:r>
      <w:r w:rsidRPr="00495BD0">
        <w:rPr>
          <w:spacing w:val="1"/>
          <w:sz w:val="28"/>
          <w:szCs w:val="28"/>
        </w:rPr>
        <w:t xml:space="preserve"> </w:t>
      </w:r>
      <w:r w:rsidRPr="00495BD0">
        <w:rPr>
          <w:sz w:val="28"/>
          <w:szCs w:val="28"/>
        </w:rPr>
        <w:t>учителя</w:t>
      </w:r>
      <w:r w:rsidRPr="00495BD0">
        <w:rPr>
          <w:spacing w:val="1"/>
          <w:sz w:val="28"/>
          <w:szCs w:val="28"/>
        </w:rPr>
        <w:t xml:space="preserve"> </w:t>
      </w:r>
      <w:r w:rsidRPr="00495BD0">
        <w:rPr>
          <w:sz w:val="28"/>
          <w:szCs w:val="28"/>
        </w:rPr>
        <w:t>создавать</w:t>
      </w:r>
      <w:r w:rsidRPr="00495BD0">
        <w:rPr>
          <w:spacing w:val="1"/>
          <w:sz w:val="28"/>
          <w:szCs w:val="28"/>
        </w:rPr>
        <w:t xml:space="preserve"> </w:t>
      </w:r>
      <w:r w:rsidRPr="00495BD0">
        <w:rPr>
          <w:sz w:val="28"/>
          <w:szCs w:val="28"/>
        </w:rPr>
        <w:t>элементарные</w:t>
      </w:r>
      <w:r w:rsidRPr="00495BD0">
        <w:rPr>
          <w:spacing w:val="1"/>
          <w:sz w:val="28"/>
          <w:szCs w:val="28"/>
        </w:rPr>
        <w:t xml:space="preserve"> </w:t>
      </w:r>
      <w:r w:rsidRPr="00495BD0">
        <w:rPr>
          <w:sz w:val="28"/>
          <w:szCs w:val="28"/>
        </w:rPr>
        <w:t>историко-культурные</w:t>
      </w:r>
      <w:r w:rsidRPr="00495BD0">
        <w:rPr>
          <w:spacing w:val="1"/>
          <w:sz w:val="28"/>
          <w:szCs w:val="28"/>
        </w:rPr>
        <w:t xml:space="preserve"> </w:t>
      </w:r>
      <w:r w:rsidRPr="00495BD0">
        <w:rPr>
          <w:sz w:val="28"/>
          <w:szCs w:val="28"/>
        </w:rPr>
        <w:t>комментарии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собственные</w:t>
      </w:r>
      <w:r w:rsidRPr="00495BD0">
        <w:rPr>
          <w:spacing w:val="1"/>
          <w:sz w:val="28"/>
          <w:szCs w:val="28"/>
        </w:rPr>
        <w:t xml:space="preserve"> </w:t>
      </w:r>
      <w:r w:rsidRPr="00495BD0">
        <w:rPr>
          <w:sz w:val="28"/>
          <w:szCs w:val="28"/>
        </w:rPr>
        <w:t>тексты</w:t>
      </w:r>
      <w:r w:rsidRPr="00495BD0">
        <w:rPr>
          <w:spacing w:val="1"/>
          <w:sz w:val="28"/>
          <w:szCs w:val="28"/>
        </w:rPr>
        <w:t xml:space="preserve"> </w:t>
      </w:r>
      <w:r w:rsidRPr="00495BD0">
        <w:rPr>
          <w:sz w:val="28"/>
          <w:szCs w:val="28"/>
        </w:rPr>
        <w:t>интерпретирующего</w:t>
      </w:r>
      <w:r w:rsidRPr="00495BD0">
        <w:rPr>
          <w:spacing w:val="1"/>
          <w:sz w:val="28"/>
          <w:szCs w:val="28"/>
        </w:rPr>
        <w:t xml:space="preserve"> </w:t>
      </w:r>
      <w:r w:rsidRPr="00495BD0">
        <w:rPr>
          <w:sz w:val="28"/>
          <w:szCs w:val="28"/>
        </w:rPr>
        <w:t>характера</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формате</w:t>
      </w:r>
      <w:r w:rsidRPr="00495BD0">
        <w:rPr>
          <w:spacing w:val="1"/>
          <w:sz w:val="28"/>
          <w:szCs w:val="28"/>
        </w:rPr>
        <w:t xml:space="preserve"> </w:t>
      </w:r>
      <w:r w:rsidRPr="00495BD0">
        <w:rPr>
          <w:sz w:val="28"/>
          <w:szCs w:val="28"/>
        </w:rPr>
        <w:t>ответа</w:t>
      </w:r>
      <w:r w:rsidRPr="00495BD0">
        <w:rPr>
          <w:spacing w:val="1"/>
          <w:sz w:val="28"/>
          <w:szCs w:val="28"/>
        </w:rPr>
        <w:t xml:space="preserve"> </w:t>
      </w:r>
      <w:r w:rsidRPr="00495BD0">
        <w:rPr>
          <w:sz w:val="28"/>
          <w:szCs w:val="28"/>
        </w:rPr>
        <w:t>на</w:t>
      </w:r>
      <w:r w:rsidRPr="00495BD0">
        <w:rPr>
          <w:spacing w:val="1"/>
          <w:sz w:val="28"/>
          <w:szCs w:val="28"/>
        </w:rPr>
        <w:t xml:space="preserve"> </w:t>
      </w:r>
      <w:r w:rsidRPr="00495BD0">
        <w:rPr>
          <w:sz w:val="28"/>
          <w:szCs w:val="28"/>
        </w:rPr>
        <w:t>вопрос, сопоставлять произведения словесного искусства с произведениями</w:t>
      </w:r>
      <w:r w:rsidRPr="00495BD0">
        <w:rPr>
          <w:spacing w:val="1"/>
          <w:sz w:val="28"/>
          <w:szCs w:val="28"/>
        </w:rPr>
        <w:t xml:space="preserve"> </w:t>
      </w:r>
      <w:r w:rsidRPr="00495BD0">
        <w:rPr>
          <w:sz w:val="28"/>
          <w:szCs w:val="28"/>
        </w:rPr>
        <w:t>других</w:t>
      </w:r>
      <w:r w:rsidRPr="00495BD0">
        <w:rPr>
          <w:spacing w:val="1"/>
          <w:sz w:val="28"/>
          <w:szCs w:val="28"/>
        </w:rPr>
        <w:t xml:space="preserve"> </w:t>
      </w:r>
      <w:r w:rsidRPr="00495BD0">
        <w:rPr>
          <w:sz w:val="28"/>
          <w:szCs w:val="28"/>
        </w:rPr>
        <w:t>искусств</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учиться</w:t>
      </w:r>
      <w:r w:rsidRPr="00495BD0">
        <w:rPr>
          <w:spacing w:val="1"/>
          <w:sz w:val="28"/>
          <w:szCs w:val="28"/>
        </w:rPr>
        <w:t xml:space="preserve"> </w:t>
      </w:r>
      <w:r w:rsidRPr="00495BD0">
        <w:rPr>
          <w:sz w:val="28"/>
          <w:szCs w:val="28"/>
        </w:rPr>
        <w:t>отбирать</w:t>
      </w:r>
      <w:r w:rsidRPr="00495BD0">
        <w:rPr>
          <w:spacing w:val="1"/>
          <w:sz w:val="28"/>
          <w:szCs w:val="28"/>
        </w:rPr>
        <w:t xml:space="preserve"> </w:t>
      </w:r>
      <w:r w:rsidRPr="00495BD0">
        <w:rPr>
          <w:sz w:val="28"/>
          <w:szCs w:val="28"/>
        </w:rPr>
        <w:t>произведения</w:t>
      </w:r>
      <w:r w:rsidRPr="00495BD0">
        <w:rPr>
          <w:spacing w:val="1"/>
          <w:sz w:val="28"/>
          <w:szCs w:val="28"/>
        </w:rPr>
        <w:t xml:space="preserve"> </w:t>
      </w:r>
      <w:r w:rsidRPr="00495BD0">
        <w:rPr>
          <w:sz w:val="28"/>
          <w:szCs w:val="28"/>
        </w:rPr>
        <w:t>для</w:t>
      </w:r>
      <w:r w:rsidRPr="00495BD0">
        <w:rPr>
          <w:spacing w:val="1"/>
          <w:sz w:val="28"/>
          <w:szCs w:val="28"/>
        </w:rPr>
        <w:t xml:space="preserve"> </w:t>
      </w:r>
      <w:r w:rsidRPr="00495BD0">
        <w:rPr>
          <w:sz w:val="28"/>
          <w:szCs w:val="28"/>
        </w:rPr>
        <w:t>самостоятельного</w:t>
      </w:r>
      <w:r w:rsidRPr="00495BD0">
        <w:rPr>
          <w:spacing w:val="1"/>
          <w:sz w:val="28"/>
          <w:szCs w:val="28"/>
        </w:rPr>
        <w:t xml:space="preserve"> </w:t>
      </w:r>
      <w:r w:rsidRPr="00495BD0">
        <w:rPr>
          <w:sz w:val="28"/>
          <w:szCs w:val="28"/>
        </w:rPr>
        <w:t>чтения;</w:t>
      </w:r>
    </w:p>
    <w:p w:rsidR="00495BD0" w:rsidRPr="00495BD0" w:rsidRDefault="00495BD0" w:rsidP="00495BD0">
      <w:pPr>
        <w:pStyle w:val="afb"/>
        <w:spacing w:line="350" w:lineRule="auto"/>
        <w:ind w:left="360" w:right="104"/>
        <w:jc w:val="both"/>
        <w:rPr>
          <w:sz w:val="28"/>
          <w:szCs w:val="28"/>
        </w:rPr>
      </w:pPr>
      <w:r w:rsidRPr="00495BD0">
        <w:rPr>
          <w:sz w:val="28"/>
          <w:szCs w:val="28"/>
        </w:rPr>
        <w:t>иметь</w:t>
      </w:r>
      <w:r w:rsidRPr="00495BD0">
        <w:rPr>
          <w:spacing w:val="1"/>
          <w:sz w:val="28"/>
          <w:szCs w:val="28"/>
        </w:rPr>
        <w:t xml:space="preserve"> </w:t>
      </w:r>
      <w:r w:rsidRPr="00495BD0">
        <w:rPr>
          <w:sz w:val="28"/>
          <w:szCs w:val="28"/>
        </w:rPr>
        <w:t>начальные</w:t>
      </w:r>
      <w:r w:rsidRPr="00495BD0">
        <w:rPr>
          <w:spacing w:val="1"/>
          <w:sz w:val="28"/>
          <w:szCs w:val="28"/>
        </w:rPr>
        <w:t xml:space="preserve"> </w:t>
      </w:r>
      <w:r w:rsidRPr="00495BD0">
        <w:rPr>
          <w:sz w:val="28"/>
          <w:szCs w:val="28"/>
        </w:rPr>
        <w:t>представления</w:t>
      </w:r>
      <w:r w:rsidRPr="00495BD0">
        <w:rPr>
          <w:spacing w:val="1"/>
          <w:sz w:val="28"/>
          <w:szCs w:val="28"/>
        </w:rPr>
        <w:t xml:space="preserve"> </w:t>
      </w:r>
      <w:r w:rsidRPr="00495BD0">
        <w:rPr>
          <w:sz w:val="28"/>
          <w:szCs w:val="28"/>
        </w:rPr>
        <w:t>о</w:t>
      </w:r>
      <w:r w:rsidRPr="00495BD0">
        <w:rPr>
          <w:spacing w:val="1"/>
          <w:sz w:val="28"/>
          <w:szCs w:val="28"/>
        </w:rPr>
        <w:t xml:space="preserve"> </w:t>
      </w:r>
      <w:r w:rsidRPr="00495BD0">
        <w:rPr>
          <w:sz w:val="28"/>
          <w:szCs w:val="28"/>
        </w:rPr>
        <w:t>проектно-исследовательской</w:t>
      </w:r>
      <w:r w:rsidRPr="00495BD0">
        <w:rPr>
          <w:spacing w:val="1"/>
          <w:sz w:val="28"/>
          <w:szCs w:val="28"/>
        </w:rPr>
        <w:t xml:space="preserve"> </w:t>
      </w:r>
      <w:r w:rsidRPr="00495BD0">
        <w:rPr>
          <w:sz w:val="28"/>
          <w:szCs w:val="28"/>
        </w:rPr>
        <w:t>деятельности,</w:t>
      </w:r>
      <w:r w:rsidRPr="00495BD0">
        <w:rPr>
          <w:spacing w:val="1"/>
          <w:sz w:val="28"/>
          <w:szCs w:val="28"/>
        </w:rPr>
        <w:t xml:space="preserve"> </w:t>
      </w:r>
      <w:r w:rsidRPr="00495BD0">
        <w:rPr>
          <w:sz w:val="28"/>
          <w:szCs w:val="28"/>
        </w:rPr>
        <w:t>оформлении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предъявлении</w:t>
      </w:r>
      <w:r w:rsidRPr="00495BD0">
        <w:rPr>
          <w:spacing w:val="1"/>
          <w:sz w:val="28"/>
          <w:szCs w:val="28"/>
        </w:rPr>
        <w:t xml:space="preserve"> </w:t>
      </w:r>
      <w:r w:rsidRPr="00495BD0">
        <w:rPr>
          <w:sz w:val="28"/>
          <w:szCs w:val="28"/>
        </w:rPr>
        <w:t>её</w:t>
      </w:r>
      <w:r w:rsidRPr="00495BD0">
        <w:rPr>
          <w:spacing w:val="1"/>
          <w:sz w:val="28"/>
          <w:szCs w:val="28"/>
        </w:rPr>
        <w:t xml:space="preserve"> </w:t>
      </w:r>
      <w:r w:rsidRPr="00495BD0">
        <w:rPr>
          <w:sz w:val="28"/>
          <w:szCs w:val="28"/>
        </w:rPr>
        <w:t>результатов,</w:t>
      </w:r>
      <w:r w:rsidRPr="00495BD0">
        <w:rPr>
          <w:spacing w:val="1"/>
          <w:sz w:val="28"/>
          <w:szCs w:val="28"/>
        </w:rPr>
        <w:t xml:space="preserve"> </w:t>
      </w:r>
      <w:r w:rsidRPr="00495BD0">
        <w:rPr>
          <w:sz w:val="28"/>
          <w:szCs w:val="28"/>
        </w:rPr>
        <w:t>владеть</w:t>
      </w:r>
      <w:r w:rsidRPr="00495BD0">
        <w:rPr>
          <w:spacing w:val="-67"/>
          <w:sz w:val="28"/>
          <w:szCs w:val="28"/>
        </w:rPr>
        <w:t xml:space="preserve"> </w:t>
      </w:r>
      <w:r w:rsidRPr="00495BD0">
        <w:rPr>
          <w:sz w:val="28"/>
          <w:szCs w:val="28"/>
        </w:rPr>
        <w:t>элементарными</w:t>
      </w:r>
      <w:r w:rsidRPr="00495BD0">
        <w:rPr>
          <w:spacing w:val="-2"/>
          <w:sz w:val="28"/>
          <w:szCs w:val="28"/>
        </w:rPr>
        <w:t xml:space="preserve"> </w:t>
      </w:r>
      <w:r w:rsidRPr="00495BD0">
        <w:rPr>
          <w:sz w:val="28"/>
          <w:szCs w:val="28"/>
        </w:rPr>
        <w:t>умениями</w:t>
      </w:r>
      <w:r w:rsidRPr="00495BD0">
        <w:rPr>
          <w:spacing w:val="-4"/>
          <w:sz w:val="28"/>
          <w:szCs w:val="28"/>
        </w:rPr>
        <w:t xml:space="preserve"> </w:t>
      </w:r>
      <w:r w:rsidRPr="00495BD0">
        <w:rPr>
          <w:sz w:val="28"/>
          <w:szCs w:val="28"/>
        </w:rPr>
        <w:t>работы</w:t>
      </w:r>
      <w:r w:rsidRPr="00495BD0">
        <w:rPr>
          <w:spacing w:val="-2"/>
          <w:sz w:val="28"/>
          <w:szCs w:val="28"/>
        </w:rPr>
        <w:t xml:space="preserve"> </w:t>
      </w:r>
      <w:r w:rsidRPr="00495BD0">
        <w:rPr>
          <w:sz w:val="28"/>
          <w:szCs w:val="28"/>
        </w:rPr>
        <w:t>с</w:t>
      </w:r>
      <w:r w:rsidRPr="00495BD0">
        <w:rPr>
          <w:spacing w:val="-2"/>
          <w:sz w:val="28"/>
          <w:szCs w:val="28"/>
        </w:rPr>
        <w:t xml:space="preserve"> </w:t>
      </w:r>
      <w:r w:rsidRPr="00495BD0">
        <w:rPr>
          <w:sz w:val="28"/>
          <w:szCs w:val="28"/>
        </w:rPr>
        <w:t>разными</w:t>
      </w:r>
      <w:r w:rsidRPr="00495BD0">
        <w:rPr>
          <w:spacing w:val="-2"/>
          <w:sz w:val="28"/>
          <w:szCs w:val="28"/>
        </w:rPr>
        <w:t xml:space="preserve"> </w:t>
      </w:r>
      <w:r w:rsidRPr="00495BD0">
        <w:rPr>
          <w:sz w:val="28"/>
          <w:szCs w:val="28"/>
        </w:rPr>
        <w:t>источниками</w:t>
      </w:r>
      <w:r w:rsidRPr="00495BD0">
        <w:rPr>
          <w:spacing w:val="-4"/>
          <w:sz w:val="28"/>
          <w:szCs w:val="28"/>
        </w:rPr>
        <w:t xml:space="preserve"> </w:t>
      </w:r>
      <w:r w:rsidRPr="00495BD0">
        <w:rPr>
          <w:sz w:val="28"/>
          <w:szCs w:val="28"/>
        </w:rPr>
        <w:t>информации.</w:t>
      </w:r>
    </w:p>
    <w:p w:rsidR="00495BD0" w:rsidRPr="00495BD0" w:rsidRDefault="00495BD0" w:rsidP="00495BD0">
      <w:pPr>
        <w:widowControl w:val="0"/>
        <w:tabs>
          <w:tab w:val="left" w:pos="1650"/>
        </w:tabs>
        <w:autoSpaceDE w:val="0"/>
        <w:autoSpaceDN w:val="0"/>
        <w:spacing w:after="0" w:line="350" w:lineRule="auto"/>
        <w:ind w:left="1080" w:right="106"/>
        <w:jc w:val="both"/>
        <w:rPr>
          <w:rFonts w:ascii="Times New Roman" w:hAnsi="Times New Roman" w:cs="Times New Roman"/>
          <w:sz w:val="28"/>
          <w:szCs w:val="28"/>
        </w:rPr>
      </w:pPr>
      <w:r w:rsidRPr="00495BD0">
        <w:rPr>
          <w:rFonts w:ascii="Times New Roman" w:hAnsi="Times New Roman" w:cs="Times New Roman"/>
          <w:sz w:val="28"/>
          <w:szCs w:val="28"/>
        </w:rPr>
        <w:t>Предметные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результаты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освоения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программы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литературе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концу обучения</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6 классе:</w:t>
      </w:r>
    </w:p>
    <w:p w:rsidR="00495BD0" w:rsidRPr="00495BD0" w:rsidRDefault="00495BD0" w:rsidP="00495BD0">
      <w:pPr>
        <w:pStyle w:val="afb"/>
        <w:tabs>
          <w:tab w:val="left" w:pos="2138"/>
          <w:tab w:val="left" w:pos="4046"/>
          <w:tab w:val="left" w:pos="5222"/>
          <w:tab w:val="left" w:pos="6216"/>
          <w:tab w:val="left" w:pos="6588"/>
          <w:tab w:val="left" w:pos="8057"/>
          <w:tab w:val="left" w:pos="9326"/>
        </w:tabs>
        <w:spacing w:line="350" w:lineRule="auto"/>
        <w:ind w:left="360" w:right="104"/>
        <w:jc w:val="both"/>
        <w:rPr>
          <w:sz w:val="28"/>
          <w:szCs w:val="28"/>
        </w:rPr>
      </w:pPr>
      <w:r w:rsidRPr="00495BD0">
        <w:rPr>
          <w:sz w:val="28"/>
          <w:szCs w:val="28"/>
        </w:rPr>
        <w:t>выделять</w:t>
      </w:r>
      <w:r w:rsidRPr="00495BD0">
        <w:rPr>
          <w:sz w:val="28"/>
          <w:szCs w:val="28"/>
        </w:rPr>
        <w:tab/>
        <w:t>проблематику</w:t>
      </w:r>
      <w:r w:rsidRPr="00495BD0">
        <w:rPr>
          <w:sz w:val="28"/>
          <w:szCs w:val="28"/>
        </w:rPr>
        <w:tab/>
        <w:t>русских</w:t>
      </w:r>
      <w:r w:rsidRPr="00495BD0">
        <w:rPr>
          <w:sz w:val="28"/>
          <w:szCs w:val="28"/>
        </w:rPr>
        <w:tab/>
        <w:t>былин</w:t>
      </w:r>
      <w:r w:rsidRPr="00495BD0">
        <w:rPr>
          <w:sz w:val="28"/>
          <w:szCs w:val="28"/>
        </w:rPr>
        <w:tab/>
        <w:t>и</w:t>
      </w:r>
      <w:r w:rsidRPr="00495BD0">
        <w:rPr>
          <w:sz w:val="28"/>
          <w:szCs w:val="28"/>
        </w:rPr>
        <w:tab/>
        <w:t>былинных</w:t>
      </w:r>
      <w:r w:rsidRPr="00495BD0">
        <w:rPr>
          <w:sz w:val="28"/>
          <w:szCs w:val="28"/>
        </w:rPr>
        <w:tab/>
        <w:t>сюжетов</w:t>
      </w:r>
      <w:r w:rsidRPr="00495BD0">
        <w:rPr>
          <w:sz w:val="28"/>
          <w:szCs w:val="28"/>
        </w:rPr>
        <w:tab/>
      </w:r>
      <w:r w:rsidRPr="00495BD0">
        <w:rPr>
          <w:spacing w:val="-1"/>
          <w:sz w:val="28"/>
          <w:szCs w:val="28"/>
        </w:rPr>
        <w:t>в</w:t>
      </w:r>
      <w:r w:rsidRPr="00495BD0">
        <w:rPr>
          <w:spacing w:val="-67"/>
          <w:sz w:val="28"/>
          <w:szCs w:val="28"/>
        </w:rPr>
        <w:t xml:space="preserve"> </w:t>
      </w:r>
      <w:r w:rsidRPr="00495BD0">
        <w:rPr>
          <w:sz w:val="28"/>
          <w:szCs w:val="28"/>
        </w:rPr>
        <w:t>фольклоре</w:t>
      </w:r>
      <w:r w:rsidRPr="00495BD0">
        <w:rPr>
          <w:spacing w:val="2"/>
          <w:sz w:val="28"/>
          <w:szCs w:val="28"/>
        </w:rPr>
        <w:t xml:space="preserve"> </w:t>
      </w:r>
      <w:r w:rsidRPr="00495BD0">
        <w:rPr>
          <w:sz w:val="28"/>
          <w:szCs w:val="28"/>
        </w:rPr>
        <w:t>и</w:t>
      </w:r>
      <w:r w:rsidRPr="00495BD0">
        <w:rPr>
          <w:spacing w:val="3"/>
          <w:sz w:val="28"/>
          <w:szCs w:val="28"/>
        </w:rPr>
        <w:t xml:space="preserve"> </w:t>
      </w:r>
      <w:r w:rsidRPr="00495BD0">
        <w:rPr>
          <w:sz w:val="28"/>
          <w:szCs w:val="28"/>
        </w:rPr>
        <w:t>русской</w:t>
      </w:r>
      <w:r w:rsidRPr="00495BD0">
        <w:rPr>
          <w:spacing w:val="3"/>
          <w:sz w:val="28"/>
          <w:szCs w:val="28"/>
        </w:rPr>
        <w:t xml:space="preserve"> </w:t>
      </w:r>
      <w:r w:rsidRPr="00495BD0">
        <w:rPr>
          <w:sz w:val="28"/>
          <w:szCs w:val="28"/>
        </w:rPr>
        <w:t>литературе</w:t>
      </w:r>
      <w:r w:rsidRPr="00495BD0">
        <w:rPr>
          <w:spacing w:val="2"/>
          <w:sz w:val="28"/>
          <w:szCs w:val="28"/>
        </w:rPr>
        <w:t xml:space="preserve"> </w:t>
      </w:r>
      <w:r w:rsidRPr="00495BD0">
        <w:rPr>
          <w:sz w:val="28"/>
          <w:szCs w:val="28"/>
        </w:rPr>
        <w:t>для</w:t>
      </w:r>
      <w:r w:rsidRPr="00495BD0">
        <w:rPr>
          <w:spacing w:val="2"/>
          <w:sz w:val="28"/>
          <w:szCs w:val="28"/>
        </w:rPr>
        <w:t xml:space="preserve"> </w:t>
      </w:r>
      <w:r w:rsidRPr="00495BD0">
        <w:rPr>
          <w:sz w:val="28"/>
          <w:szCs w:val="28"/>
        </w:rPr>
        <w:t>развития</w:t>
      </w:r>
      <w:r w:rsidRPr="00495BD0">
        <w:rPr>
          <w:spacing w:val="2"/>
          <w:sz w:val="28"/>
          <w:szCs w:val="28"/>
        </w:rPr>
        <w:t xml:space="preserve"> </w:t>
      </w:r>
      <w:r w:rsidRPr="00495BD0">
        <w:rPr>
          <w:sz w:val="28"/>
          <w:szCs w:val="28"/>
        </w:rPr>
        <w:t>представлений</w:t>
      </w:r>
      <w:r w:rsidRPr="00495BD0">
        <w:rPr>
          <w:spacing w:val="3"/>
          <w:sz w:val="28"/>
          <w:szCs w:val="28"/>
        </w:rPr>
        <w:t xml:space="preserve"> </w:t>
      </w:r>
      <w:r w:rsidRPr="00495BD0">
        <w:rPr>
          <w:sz w:val="28"/>
          <w:szCs w:val="28"/>
        </w:rPr>
        <w:t>о</w:t>
      </w:r>
      <w:r w:rsidRPr="00495BD0">
        <w:rPr>
          <w:spacing w:val="3"/>
          <w:sz w:val="28"/>
          <w:szCs w:val="28"/>
        </w:rPr>
        <w:t xml:space="preserve"> </w:t>
      </w:r>
      <w:r w:rsidRPr="00495BD0">
        <w:rPr>
          <w:sz w:val="28"/>
          <w:szCs w:val="28"/>
        </w:rPr>
        <w:t>нравственном</w:t>
      </w:r>
      <w:r w:rsidRPr="00495BD0">
        <w:rPr>
          <w:spacing w:val="-67"/>
          <w:sz w:val="28"/>
          <w:szCs w:val="28"/>
        </w:rPr>
        <w:t xml:space="preserve"> </w:t>
      </w:r>
      <w:r w:rsidRPr="00495BD0">
        <w:rPr>
          <w:sz w:val="28"/>
          <w:szCs w:val="28"/>
        </w:rPr>
        <w:t>идеале</w:t>
      </w:r>
      <w:r w:rsidRPr="00495BD0">
        <w:rPr>
          <w:spacing w:val="9"/>
          <w:sz w:val="28"/>
          <w:szCs w:val="28"/>
        </w:rPr>
        <w:t xml:space="preserve"> </w:t>
      </w:r>
      <w:r w:rsidRPr="00495BD0">
        <w:rPr>
          <w:sz w:val="28"/>
          <w:szCs w:val="28"/>
        </w:rPr>
        <w:t>русского</w:t>
      </w:r>
      <w:r w:rsidRPr="00495BD0">
        <w:rPr>
          <w:spacing w:val="10"/>
          <w:sz w:val="28"/>
          <w:szCs w:val="28"/>
        </w:rPr>
        <w:t xml:space="preserve"> </w:t>
      </w:r>
      <w:r w:rsidRPr="00495BD0">
        <w:rPr>
          <w:sz w:val="28"/>
          <w:szCs w:val="28"/>
        </w:rPr>
        <w:t>народа</w:t>
      </w:r>
      <w:r w:rsidRPr="00495BD0">
        <w:rPr>
          <w:spacing w:val="9"/>
          <w:sz w:val="28"/>
          <w:szCs w:val="28"/>
        </w:rPr>
        <w:t xml:space="preserve"> </w:t>
      </w:r>
      <w:r w:rsidRPr="00495BD0">
        <w:rPr>
          <w:sz w:val="28"/>
          <w:szCs w:val="28"/>
        </w:rPr>
        <w:t>в</w:t>
      </w:r>
      <w:r w:rsidRPr="00495BD0">
        <w:rPr>
          <w:spacing w:val="8"/>
          <w:sz w:val="28"/>
          <w:szCs w:val="28"/>
        </w:rPr>
        <w:t xml:space="preserve"> </w:t>
      </w:r>
      <w:r w:rsidRPr="00495BD0">
        <w:rPr>
          <w:sz w:val="28"/>
          <w:szCs w:val="28"/>
        </w:rPr>
        <w:t>контексте</w:t>
      </w:r>
      <w:r w:rsidRPr="00495BD0">
        <w:rPr>
          <w:spacing w:val="9"/>
          <w:sz w:val="28"/>
          <w:szCs w:val="28"/>
        </w:rPr>
        <w:t xml:space="preserve"> </w:t>
      </w:r>
      <w:r w:rsidRPr="00495BD0">
        <w:rPr>
          <w:sz w:val="28"/>
          <w:szCs w:val="28"/>
        </w:rPr>
        <w:t>героического</w:t>
      </w:r>
      <w:r w:rsidRPr="00495BD0">
        <w:rPr>
          <w:spacing w:val="10"/>
          <w:sz w:val="28"/>
          <w:szCs w:val="28"/>
        </w:rPr>
        <w:t xml:space="preserve"> </w:t>
      </w:r>
      <w:r w:rsidRPr="00495BD0">
        <w:rPr>
          <w:sz w:val="28"/>
          <w:szCs w:val="28"/>
        </w:rPr>
        <w:t>эпоса</w:t>
      </w:r>
      <w:r w:rsidRPr="00495BD0">
        <w:rPr>
          <w:spacing w:val="9"/>
          <w:sz w:val="28"/>
          <w:szCs w:val="28"/>
        </w:rPr>
        <w:t xml:space="preserve"> </w:t>
      </w:r>
      <w:r w:rsidRPr="00495BD0">
        <w:rPr>
          <w:sz w:val="28"/>
          <w:szCs w:val="28"/>
        </w:rPr>
        <w:t>разных</w:t>
      </w:r>
      <w:r w:rsidRPr="00495BD0">
        <w:rPr>
          <w:spacing w:val="10"/>
          <w:sz w:val="28"/>
          <w:szCs w:val="28"/>
        </w:rPr>
        <w:t xml:space="preserve"> </w:t>
      </w:r>
      <w:r w:rsidRPr="00495BD0">
        <w:rPr>
          <w:sz w:val="28"/>
          <w:szCs w:val="28"/>
        </w:rPr>
        <w:t>народов,</w:t>
      </w:r>
      <w:r w:rsidRPr="00495BD0">
        <w:rPr>
          <w:spacing w:val="-67"/>
          <w:sz w:val="28"/>
          <w:szCs w:val="28"/>
        </w:rPr>
        <w:t xml:space="preserve"> </w:t>
      </w:r>
      <w:r w:rsidRPr="00495BD0">
        <w:rPr>
          <w:sz w:val="28"/>
          <w:szCs w:val="28"/>
        </w:rPr>
        <w:t>устанавливать</w:t>
      </w:r>
      <w:r w:rsidRPr="00495BD0">
        <w:rPr>
          <w:spacing w:val="-7"/>
          <w:sz w:val="28"/>
          <w:szCs w:val="28"/>
        </w:rPr>
        <w:t xml:space="preserve"> </w:t>
      </w:r>
      <w:r w:rsidRPr="00495BD0">
        <w:rPr>
          <w:sz w:val="28"/>
          <w:szCs w:val="28"/>
        </w:rPr>
        <w:t>связи</w:t>
      </w:r>
      <w:r w:rsidRPr="00495BD0">
        <w:rPr>
          <w:spacing w:val="-7"/>
          <w:sz w:val="28"/>
          <w:szCs w:val="28"/>
        </w:rPr>
        <w:t xml:space="preserve"> </w:t>
      </w:r>
      <w:r w:rsidRPr="00495BD0">
        <w:rPr>
          <w:sz w:val="28"/>
          <w:szCs w:val="28"/>
        </w:rPr>
        <w:t>между</w:t>
      </w:r>
      <w:r w:rsidRPr="00495BD0">
        <w:rPr>
          <w:spacing w:val="-5"/>
          <w:sz w:val="28"/>
          <w:szCs w:val="28"/>
        </w:rPr>
        <w:t xml:space="preserve"> </w:t>
      </w:r>
      <w:r w:rsidRPr="00495BD0">
        <w:rPr>
          <w:sz w:val="28"/>
          <w:szCs w:val="28"/>
        </w:rPr>
        <w:t>ними</w:t>
      </w:r>
      <w:r w:rsidRPr="00495BD0">
        <w:rPr>
          <w:spacing w:val="-8"/>
          <w:sz w:val="28"/>
          <w:szCs w:val="28"/>
        </w:rPr>
        <w:t xml:space="preserve"> </w:t>
      </w:r>
      <w:r w:rsidRPr="00495BD0">
        <w:rPr>
          <w:sz w:val="28"/>
          <w:szCs w:val="28"/>
        </w:rPr>
        <w:t>на</w:t>
      </w:r>
      <w:r w:rsidRPr="00495BD0">
        <w:rPr>
          <w:spacing w:val="-5"/>
          <w:sz w:val="28"/>
          <w:szCs w:val="28"/>
        </w:rPr>
        <w:t xml:space="preserve"> </w:t>
      </w:r>
      <w:r w:rsidRPr="00495BD0">
        <w:rPr>
          <w:sz w:val="28"/>
          <w:szCs w:val="28"/>
        </w:rPr>
        <w:t>уровне</w:t>
      </w:r>
      <w:r w:rsidRPr="00495BD0">
        <w:rPr>
          <w:spacing w:val="-6"/>
          <w:sz w:val="28"/>
          <w:szCs w:val="28"/>
        </w:rPr>
        <w:t xml:space="preserve"> </w:t>
      </w:r>
      <w:r w:rsidRPr="00495BD0">
        <w:rPr>
          <w:sz w:val="28"/>
          <w:szCs w:val="28"/>
        </w:rPr>
        <w:t>тематики,</w:t>
      </w:r>
      <w:r w:rsidRPr="00495BD0">
        <w:rPr>
          <w:spacing w:val="-6"/>
          <w:sz w:val="28"/>
          <w:szCs w:val="28"/>
        </w:rPr>
        <w:t xml:space="preserve"> </w:t>
      </w:r>
      <w:r w:rsidRPr="00495BD0">
        <w:rPr>
          <w:sz w:val="28"/>
          <w:szCs w:val="28"/>
        </w:rPr>
        <w:t>проблематики,</w:t>
      </w:r>
      <w:r w:rsidRPr="00495BD0">
        <w:rPr>
          <w:spacing w:val="-7"/>
          <w:sz w:val="28"/>
          <w:szCs w:val="28"/>
        </w:rPr>
        <w:t xml:space="preserve"> </w:t>
      </w:r>
      <w:r w:rsidRPr="00495BD0">
        <w:rPr>
          <w:sz w:val="28"/>
          <w:szCs w:val="28"/>
        </w:rPr>
        <w:t>образов;</w:t>
      </w:r>
      <w:r w:rsidRPr="00495BD0">
        <w:rPr>
          <w:spacing w:val="-67"/>
          <w:sz w:val="28"/>
          <w:szCs w:val="28"/>
        </w:rPr>
        <w:t xml:space="preserve"> </w:t>
      </w:r>
      <w:r w:rsidRPr="00495BD0">
        <w:rPr>
          <w:sz w:val="28"/>
          <w:szCs w:val="28"/>
        </w:rPr>
        <w:t>осознавать</w:t>
      </w:r>
      <w:r w:rsidRPr="00495BD0">
        <w:rPr>
          <w:spacing w:val="-8"/>
          <w:sz w:val="28"/>
          <w:szCs w:val="28"/>
        </w:rPr>
        <w:t xml:space="preserve"> </w:t>
      </w:r>
      <w:r w:rsidRPr="00495BD0">
        <w:rPr>
          <w:sz w:val="28"/>
          <w:szCs w:val="28"/>
        </w:rPr>
        <w:t>ключевые</w:t>
      </w:r>
      <w:r w:rsidRPr="00495BD0">
        <w:rPr>
          <w:spacing w:val="-4"/>
          <w:sz w:val="28"/>
          <w:szCs w:val="28"/>
        </w:rPr>
        <w:t xml:space="preserve"> </w:t>
      </w:r>
      <w:r w:rsidRPr="00495BD0">
        <w:rPr>
          <w:sz w:val="28"/>
          <w:szCs w:val="28"/>
        </w:rPr>
        <w:t>для</w:t>
      </w:r>
      <w:r w:rsidRPr="00495BD0">
        <w:rPr>
          <w:spacing w:val="-6"/>
          <w:sz w:val="28"/>
          <w:szCs w:val="28"/>
        </w:rPr>
        <w:t xml:space="preserve"> </w:t>
      </w:r>
      <w:r w:rsidRPr="00495BD0">
        <w:rPr>
          <w:sz w:val="28"/>
          <w:szCs w:val="28"/>
        </w:rPr>
        <w:t>русского</w:t>
      </w:r>
      <w:r w:rsidRPr="00495BD0">
        <w:rPr>
          <w:spacing w:val="-6"/>
          <w:sz w:val="28"/>
          <w:szCs w:val="28"/>
        </w:rPr>
        <w:t xml:space="preserve"> </w:t>
      </w:r>
      <w:r w:rsidRPr="00495BD0">
        <w:rPr>
          <w:sz w:val="28"/>
          <w:szCs w:val="28"/>
        </w:rPr>
        <w:t>национального</w:t>
      </w:r>
      <w:r w:rsidRPr="00495BD0">
        <w:rPr>
          <w:spacing w:val="-2"/>
          <w:sz w:val="28"/>
          <w:szCs w:val="28"/>
        </w:rPr>
        <w:t xml:space="preserve"> </w:t>
      </w:r>
      <w:r w:rsidRPr="00495BD0">
        <w:rPr>
          <w:sz w:val="28"/>
          <w:szCs w:val="28"/>
        </w:rPr>
        <w:t>сознания</w:t>
      </w:r>
      <w:r w:rsidRPr="00495BD0">
        <w:rPr>
          <w:spacing w:val="-9"/>
          <w:sz w:val="28"/>
          <w:szCs w:val="28"/>
        </w:rPr>
        <w:t xml:space="preserve"> </w:t>
      </w:r>
      <w:r w:rsidRPr="00495BD0">
        <w:rPr>
          <w:sz w:val="28"/>
          <w:szCs w:val="28"/>
        </w:rPr>
        <w:t>культурные</w:t>
      </w:r>
    </w:p>
    <w:p w:rsidR="00495BD0" w:rsidRPr="00495BD0" w:rsidRDefault="00495BD0" w:rsidP="00495BD0">
      <w:pPr>
        <w:pStyle w:val="afb"/>
        <w:spacing w:line="350" w:lineRule="auto"/>
        <w:ind w:left="360" w:right="107"/>
        <w:jc w:val="both"/>
        <w:rPr>
          <w:sz w:val="28"/>
          <w:szCs w:val="28"/>
        </w:rPr>
      </w:pPr>
      <w:r w:rsidRPr="00495BD0">
        <w:rPr>
          <w:sz w:val="28"/>
          <w:szCs w:val="28"/>
        </w:rPr>
        <w:t>и нравственные смыслы в произведениях о Русском Севере и русской зиме;</w:t>
      </w:r>
      <w:r w:rsidRPr="00495BD0">
        <w:rPr>
          <w:spacing w:val="1"/>
          <w:sz w:val="28"/>
          <w:szCs w:val="28"/>
        </w:rPr>
        <w:t xml:space="preserve"> </w:t>
      </w:r>
      <w:r w:rsidRPr="00495BD0">
        <w:rPr>
          <w:sz w:val="28"/>
          <w:szCs w:val="28"/>
        </w:rPr>
        <w:t>иметь</w:t>
      </w:r>
      <w:r w:rsidRPr="00495BD0">
        <w:rPr>
          <w:spacing w:val="68"/>
          <w:sz w:val="28"/>
          <w:szCs w:val="28"/>
        </w:rPr>
        <w:t xml:space="preserve"> </w:t>
      </w:r>
      <w:r w:rsidRPr="00495BD0">
        <w:rPr>
          <w:sz w:val="28"/>
          <w:szCs w:val="28"/>
        </w:rPr>
        <w:t>представления</w:t>
      </w:r>
      <w:r w:rsidRPr="00495BD0">
        <w:rPr>
          <w:spacing w:val="71"/>
          <w:sz w:val="28"/>
          <w:szCs w:val="28"/>
        </w:rPr>
        <w:t xml:space="preserve"> </w:t>
      </w:r>
      <w:r w:rsidRPr="00495BD0">
        <w:rPr>
          <w:sz w:val="28"/>
          <w:szCs w:val="28"/>
        </w:rPr>
        <w:t>о</w:t>
      </w:r>
      <w:r w:rsidRPr="00495BD0">
        <w:rPr>
          <w:spacing w:val="71"/>
          <w:sz w:val="28"/>
          <w:szCs w:val="28"/>
        </w:rPr>
        <w:t xml:space="preserve"> </w:t>
      </w:r>
      <w:r w:rsidRPr="00495BD0">
        <w:rPr>
          <w:sz w:val="28"/>
          <w:szCs w:val="28"/>
        </w:rPr>
        <w:t>богатстве</w:t>
      </w:r>
      <w:r w:rsidRPr="00495BD0">
        <w:rPr>
          <w:spacing w:val="69"/>
          <w:sz w:val="28"/>
          <w:szCs w:val="28"/>
        </w:rPr>
        <w:t xml:space="preserve"> </w:t>
      </w:r>
      <w:r w:rsidRPr="00495BD0">
        <w:rPr>
          <w:sz w:val="28"/>
          <w:szCs w:val="28"/>
        </w:rPr>
        <w:t>русской</w:t>
      </w:r>
      <w:r w:rsidRPr="00495BD0">
        <w:rPr>
          <w:spacing w:val="71"/>
          <w:sz w:val="28"/>
          <w:szCs w:val="28"/>
        </w:rPr>
        <w:t xml:space="preserve"> </w:t>
      </w:r>
      <w:r w:rsidRPr="00495BD0">
        <w:rPr>
          <w:sz w:val="28"/>
          <w:szCs w:val="28"/>
        </w:rPr>
        <w:t>литературы</w:t>
      </w:r>
      <w:r w:rsidRPr="00495BD0">
        <w:rPr>
          <w:spacing w:val="71"/>
          <w:sz w:val="28"/>
          <w:szCs w:val="28"/>
        </w:rPr>
        <w:t xml:space="preserve"> </w:t>
      </w:r>
      <w:r w:rsidRPr="00495BD0">
        <w:rPr>
          <w:sz w:val="28"/>
          <w:szCs w:val="28"/>
        </w:rPr>
        <w:t>и</w:t>
      </w:r>
      <w:r w:rsidRPr="00495BD0">
        <w:rPr>
          <w:spacing w:val="68"/>
          <w:sz w:val="28"/>
          <w:szCs w:val="28"/>
        </w:rPr>
        <w:t xml:space="preserve"> </w:t>
      </w:r>
      <w:r w:rsidRPr="00495BD0">
        <w:rPr>
          <w:sz w:val="28"/>
          <w:szCs w:val="28"/>
        </w:rPr>
        <w:t>культуры</w:t>
      </w:r>
      <w:r w:rsidRPr="00495BD0">
        <w:rPr>
          <w:spacing w:val="71"/>
          <w:sz w:val="28"/>
          <w:szCs w:val="28"/>
        </w:rPr>
        <w:t xml:space="preserve"> </w:t>
      </w:r>
      <w:r w:rsidRPr="00495BD0">
        <w:rPr>
          <w:sz w:val="28"/>
          <w:szCs w:val="28"/>
        </w:rPr>
        <w:t>в</w:t>
      </w:r>
    </w:p>
    <w:p w:rsidR="00495BD0" w:rsidRPr="00495BD0" w:rsidRDefault="00495BD0" w:rsidP="00495BD0">
      <w:pPr>
        <w:pStyle w:val="afb"/>
        <w:spacing w:line="348" w:lineRule="auto"/>
        <w:ind w:left="360" w:right="107"/>
        <w:jc w:val="both"/>
        <w:rPr>
          <w:sz w:val="28"/>
          <w:szCs w:val="28"/>
        </w:rPr>
      </w:pPr>
      <w:r w:rsidRPr="00495BD0">
        <w:rPr>
          <w:sz w:val="28"/>
          <w:szCs w:val="28"/>
        </w:rPr>
        <w:t>контексте</w:t>
      </w:r>
      <w:r w:rsidRPr="00495BD0">
        <w:rPr>
          <w:spacing w:val="1"/>
          <w:sz w:val="28"/>
          <w:szCs w:val="28"/>
        </w:rPr>
        <w:t xml:space="preserve"> </w:t>
      </w:r>
      <w:r w:rsidRPr="00495BD0">
        <w:rPr>
          <w:sz w:val="28"/>
          <w:szCs w:val="28"/>
        </w:rPr>
        <w:t>культур</w:t>
      </w:r>
      <w:r w:rsidRPr="00495BD0">
        <w:rPr>
          <w:spacing w:val="1"/>
          <w:sz w:val="28"/>
          <w:szCs w:val="28"/>
        </w:rPr>
        <w:t xml:space="preserve"> </w:t>
      </w:r>
      <w:r w:rsidRPr="00495BD0">
        <w:rPr>
          <w:sz w:val="28"/>
          <w:szCs w:val="28"/>
        </w:rPr>
        <w:t>народов</w:t>
      </w:r>
      <w:r w:rsidRPr="00495BD0">
        <w:rPr>
          <w:spacing w:val="1"/>
          <w:sz w:val="28"/>
          <w:szCs w:val="28"/>
        </w:rPr>
        <w:t xml:space="preserve"> </w:t>
      </w:r>
      <w:r w:rsidRPr="00495BD0">
        <w:rPr>
          <w:sz w:val="28"/>
          <w:szCs w:val="28"/>
        </w:rPr>
        <w:t>России,</w:t>
      </w:r>
      <w:r w:rsidRPr="00495BD0">
        <w:rPr>
          <w:spacing w:val="1"/>
          <w:sz w:val="28"/>
          <w:szCs w:val="28"/>
        </w:rPr>
        <w:t xml:space="preserve"> </w:t>
      </w:r>
      <w:r w:rsidRPr="00495BD0">
        <w:rPr>
          <w:sz w:val="28"/>
          <w:szCs w:val="28"/>
        </w:rPr>
        <w:t>о</w:t>
      </w:r>
      <w:r w:rsidRPr="00495BD0">
        <w:rPr>
          <w:spacing w:val="1"/>
          <w:sz w:val="28"/>
          <w:szCs w:val="28"/>
        </w:rPr>
        <w:t xml:space="preserve"> </w:t>
      </w:r>
      <w:r w:rsidRPr="00495BD0">
        <w:rPr>
          <w:sz w:val="28"/>
          <w:szCs w:val="28"/>
        </w:rPr>
        <w:t>русских</w:t>
      </w:r>
      <w:r w:rsidRPr="00495BD0">
        <w:rPr>
          <w:spacing w:val="1"/>
          <w:sz w:val="28"/>
          <w:szCs w:val="28"/>
        </w:rPr>
        <w:t xml:space="preserve"> </w:t>
      </w:r>
      <w:r w:rsidRPr="00495BD0">
        <w:rPr>
          <w:sz w:val="28"/>
          <w:szCs w:val="28"/>
        </w:rPr>
        <w:t>национальных</w:t>
      </w:r>
      <w:r w:rsidRPr="00495BD0">
        <w:rPr>
          <w:spacing w:val="1"/>
          <w:sz w:val="28"/>
          <w:szCs w:val="28"/>
        </w:rPr>
        <w:t xml:space="preserve"> </w:t>
      </w:r>
      <w:r w:rsidRPr="00495BD0">
        <w:rPr>
          <w:sz w:val="28"/>
          <w:szCs w:val="28"/>
        </w:rPr>
        <w:t>традициях</w:t>
      </w:r>
      <w:r w:rsidRPr="00495BD0">
        <w:rPr>
          <w:spacing w:val="1"/>
          <w:sz w:val="28"/>
          <w:szCs w:val="28"/>
        </w:rPr>
        <w:t xml:space="preserve"> </w:t>
      </w:r>
      <w:r w:rsidRPr="00495BD0">
        <w:rPr>
          <w:sz w:val="28"/>
          <w:szCs w:val="28"/>
        </w:rPr>
        <w:t>в</w:t>
      </w:r>
      <w:r w:rsidRPr="00495BD0">
        <w:rPr>
          <w:spacing w:val="-67"/>
          <w:sz w:val="28"/>
          <w:szCs w:val="28"/>
        </w:rPr>
        <w:t xml:space="preserve"> </w:t>
      </w:r>
      <w:r w:rsidRPr="00495BD0">
        <w:rPr>
          <w:sz w:val="28"/>
          <w:szCs w:val="28"/>
        </w:rPr>
        <w:t>произведениях</w:t>
      </w:r>
      <w:r w:rsidRPr="00495BD0">
        <w:rPr>
          <w:spacing w:val="-3"/>
          <w:sz w:val="28"/>
          <w:szCs w:val="28"/>
        </w:rPr>
        <w:t xml:space="preserve"> </w:t>
      </w:r>
      <w:r w:rsidRPr="00495BD0">
        <w:rPr>
          <w:sz w:val="28"/>
          <w:szCs w:val="28"/>
        </w:rPr>
        <w:t>о</w:t>
      </w:r>
      <w:r w:rsidRPr="00495BD0">
        <w:rPr>
          <w:spacing w:val="-1"/>
          <w:sz w:val="28"/>
          <w:szCs w:val="28"/>
        </w:rPr>
        <w:t xml:space="preserve"> </w:t>
      </w:r>
      <w:r w:rsidRPr="00495BD0">
        <w:rPr>
          <w:sz w:val="28"/>
          <w:szCs w:val="28"/>
        </w:rPr>
        <w:t>русской масленице,</w:t>
      </w:r>
      <w:r w:rsidRPr="00495BD0">
        <w:rPr>
          <w:spacing w:val="-5"/>
          <w:sz w:val="28"/>
          <w:szCs w:val="28"/>
        </w:rPr>
        <w:t xml:space="preserve"> </w:t>
      </w:r>
      <w:r w:rsidRPr="00495BD0">
        <w:rPr>
          <w:sz w:val="28"/>
          <w:szCs w:val="28"/>
        </w:rPr>
        <w:t>о</w:t>
      </w:r>
      <w:r w:rsidRPr="00495BD0">
        <w:rPr>
          <w:spacing w:val="-1"/>
          <w:sz w:val="28"/>
          <w:szCs w:val="28"/>
        </w:rPr>
        <w:t xml:space="preserve"> </w:t>
      </w:r>
      <w:r w:rsidRPr="00495BD0">
        <w:rPr>
          <w:sz w:val="28"/>
          <w:szCs w:val="28"/>
        </w:rPr>
        <w:t>родном</w:t>
      </w:r>
      <w:r w:rsidRPr="00495BD0">
        <w:rPr>
          <w:spacing w:val="-1"/>
          <w:sz w:val="28"/>
          <w:szCs w:val="28"/>
        </w:rPr>
        <w:t xml:space="preserve"> </w:t>
      </w:r>
      <w:r w:rsidRPr="00495BD0">
        <w:rPr>
          <w:sz w:val="28"/>
          <w:szCs w:val="28"/>
        </w:rPr>
        <w:t>крае</w:t>
      </w:r>
      <w:r w:rsidRPr="00495BD0">
        <w:rPr>
          <w:spacing w:val="-2"/>
          <w:sz w:val="28"/>
          <w:szCs w:val="28"/>
        </w:rPr>
        <w:t xml:space="preserve"> </w:t>
      </w:r>
      <w:r w:rsidRPr="00495BD0">
        <w:rPr>
          <w:sz w:val="28"/>
          <w:szCs w:val="28"/>
        </w:rPr>
        <w:t>и</w:t>
      </w:r>
      <w:r w:rsidRPr="00495BD0">
        <w:rPr>
          <w:spacing w:val="-1"/>
          <w:sz w:val="28"/>
          <w:szCs w:val="28"/>
        </w:rPr>
        <w:t xml:space="preserve"> </w:t>
      </w:r>
      <w:r w:rsidRPr="00495BD0">
        <w:rPr>
          <w:sz w:val="28"/>
          <w:szCs w:val="28"/>
        </w:rPr>
        <w:t>русском</w:t>
      </w:r>
      <w:r w:rsidRPr="00495BD0">
        <w:rPr>
          <w:spacing w:val="-1"/>
          <w:sz w:val="28"/>
          <w:szCs w:val="28"/>
        </w:rPr>
        <w:t xml:space="preserve"> </w:t>
      </w:r>
      <w:r w:rsidRPr="00495BD0">
        <w:rPr>
          <w:sz w:val="28"/>
          <w:szCs w:val="28"/>
        </w:rPr>
        <w:t>доме;</w:t>
      </w:r>
    </w:p>
    <w:p w:rsidR="00495BD0" w:rsidRPr="00495BD0" w:rsidRDefault="00495BD0" w:rsidP="00495BD0">
      <w:pPr>
        <w:pStyle w:val="afb"/>
        <w:spacing w:line="350" w:lineRule="auto"/>
        <w:ind w:left="360" w:right="105"/>
        <w:jc w:val="both"/>
        <w:rPr>
          <w:sz w:val="28"/>
          <w:szCs w:val="28"/>
        </w:rPr>
      </w:pPr>
      <w:r w:rsidRPr="00495BD0">
        <w:rPr>
          <w:sz w:val="28"/>
          <w:szCs w:val="28"/>
        </w:rPr>
        <w:t>иметь</w:t>
      </w:r>
      <w:r w:rsidRPr="00495BD0">
        <w:rPr>
          <w:spacing w:val="1"/>
          <w:sz w:val="28"/>
          <w:szCs w:val="28"/>
        </w:rPr>
        <w:t xml:space="preserve"> </w:t>
      </w:r>
      <w:r w:rsidRPr="00495BD0">
        <w:rPr>
          <w:sz w:val="28"/>
          <w:szCs w:val="28"/>
        </w:rPr>
        <w:t>начальное</w:t>
      </w:r>
      <w:r w:rsidRPr="00495BD0">
        <w:rPr>
          <w:spacing w:val="1"/>
          <w:sz w:val="28"/>
          <w:szCs w:val="28"/>
        </w:rPr>
        <w:t xml:space="preserve"> </w:t>
      </w:r>
      <w:r w:rsidRPr="00495BD0">
        <w:rPr>
          <w:sz w:val="28"/>
          <w:szCs w:val="28"/>
        </w:rPr>
        <w:t>понятие</w:t>
      </w:r>
      <w:r w:rsidRPr="00495BD0">
        <w:rPr>
          <w:spacing w:val="1"/>
          <w:sz w:val="28"/>
          <w:szCs w:val="28"/>
        </w:rPr>
        <w:t xml:space="preserve"> </w:t>
      </w:r>
      <w:r w:rsidRPr="00495BD0">
        <w:rPr>
          <w:sz w:val="28"/>
          <w:szCs w:val="28"/>
        </w:rPr>
        <w:t>о</w:t>
      </w:r>
      <w:r w:rsidRPr="00495BD0">
        <w:rPr>
          <w:spacing w:val="1"/>
          <w:sz w:val="28"/>
          <w:szCs w:val="28"/>
        </w:rPr>
        <w:t xml:space="preserve"> </w:t>
      </w:r>
      <w:r w:rsidRPr="00495BD0">
        <w:rPr>
          <w:sz w:val="28"/>
          <w:szCs w:val="28"/>
        </w:rPr>
        <w:t>русском</w:t>
      </w:r>
      <w:r w:rsidRPr="00495BD0">
        <w:rPr>
          <w:spacing w:val="1"/>
          <w:sz w:val="28"/>
          <w:szCs w:val="28"/>
        </w:rPr>
        <w:t xml:space="preserve"> </w:t>
      </w:r>
      <w:r w:rsidRPr="00495BD0">
        <w:rPr>
          <w:sz w:val="28"/>
          <w:szCs w:val="28"/>
        </w:rPr>
        <w:t>национальном</w:t>
      </w:r>
      <w:r w:rsidRPr="00495BD0">
        <w:rPr>
          <w:spacing w:val="1"/>
          <w:sz w:val="28"/>
          <w:szCs w:val="28"/>
        </w:rPr>
        <w:t xml:space="preserve"> </w:t>
      </w:r>
      <w:r w:rsidRPr="00495BD0">
        <w:rPr>
          <w:sz w:val="28"/>
          <w:szCs w:val="28"/>
        </w:rPr>
        <w:t>характере,</w:t>
      </w:r>
      <w:r w:rsidRPr="00495BD0">
        <w:rPr>
          <w:spacing w:val="1"/>
          <w:sz w:val="28"/>
          <w:szCs w:val="28"/>
        </w:rPr>
        <w:t xml:space="preserve"> </w:t>
      </w:r>
      <w:r w:rsidRPr="00495BD0">
        <w:rPr>
          <w:sz w:val="28"/>
          <w:szCs w:val="28"/>
        </w:rPr>
        <w:t>его</w:t>
      </w:r>
      <w:r w:rsidRPr="00495BD0">
        <w:rPr>
          <w:spacing w:val="1"/>
          <w:sz w:val="28"/>
          <w:szCs w:val="28"/>
        </w:rPr>
        <w:t xml:space="preserve"> </w:t>
      </w:r>
      <w:r w:rsidRPr="00495BD0">
        <w:rPr>
          <w:sz w:val="28"/>
          <w:szCs w:val="28"/>
        </w:rPr>
        <w:t>парадоксах и загадках русской души в произведениях о защите Родины в</w:t>
      </w:r>
      <w:r w:rsidRPr="00495BD0">
        <w:rPr>
          <w:spacing w:val="1"/>
          <w:sz w:val="28"/>
          <w:szCs w:val="28"/>
        </w:rPr>
        <w:t xml:space="preserve"> </w:t>
      </w:r>
      <w:r w:rsidRPr="00495BD0">
        <w:rPr>
          <w:sz w:val="28"/>
          <w:szCs w:val="28"/>
        </w:rPr>
        <w:t>Крымской</w:t>
      </w:r>
      <w:r w:rsidRPr="00495BD0">
        <w:rPr>
          <w:spacing w:val="1"/>
          <w:sz w:val="28"/>
          <w:szCs w:val="28"/>
        </w:rPr>
        <w:t xml:space="preserve"> </w:t>
      </w:r>
      <w:r w:rsidRPr="00495BD0">
        <w:rPr>
          <w:sz w:val="28"/>
          <w:szCs w:val="28"/>
        </w:rPr>
        <w:t>войне</w:t>
      </w:r>
      <w:r w:rsidRPr="00495BD0">
        <w:rPr>
          <w:spacing w:val="1"/>
          <w:sz w:val="28"/>
          <w:szCs w:val="28"/>
        </w:rPr>
        <w:t xml:space="preserve"> </w:t>
      </w:r>
      <w:r w:rsidRPr="00495BD0">
        <w:rPr>
          <w:sz w:val="28"/>
          <w:szCs w:val="28"/>
        </w:rPr>
        <w:t>1853–1856</w:t>
      </w:r>
      <w:r w:rsidRPr="00495BD0">
        <w:rPr>
          <w:spacing w:val="1"/>
          <w:sz w:val="28"/>
          <w:szCs w:val="28"/>
        </w:rPr>
        <w:t xml:space="preserve"> </w:t>
      </w:r>
      <w:r w:rsidRPr="00495BD0">
        <w:rPr>
          <w:sz w:val="28"/>
          <w:szCs w:val="28"/>
        </w:rPr>
        <w:t>годов,</w:t>
      </w:r>
      <w:r w:rsidRPr="00495BD0">
        <w:rPr>
          <w:spacing w:val="1"/>
          <w:sz w:val="28"/>
          <w:szCs w:val="28"/>
        </w:rPr>
        <w:t xml:space="preserve"> </w:t>
      </w:r>
      <w:r w:rsidRPr="00495BD0">
        <w:rPr>
          <w:sz w:val="28"/>
          <w:szCs w:val="28"/>
        </w:rPr>
        <w:t>об</w:t>
      </w:r>
      <w:r w:rsidRPr="00495BD0">
        <w:rPr>
          <w:spacing w:val="1"/>
          <w:sz w:val="28"/>
          <w:szCs w:val="28"/>
        </w:rPr>
        <w:t xml:space="preserve"> </w:t>
      </w:r>
      <w:r w:rsidRPr="00495BD0">
        <w:rPr>
          <w:sz w:val="28"/>
          <w:szCs w:val="28"/>
        </w:rPr>
        <w:t>оптимизме</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взаимопомощи</w:t>
      </w:r>
      <w:r w:rsidRPr="00495BD0">
        <w:rPr>
          <w:spacing w:val="1"/>
          <w:sz w:val="28"/>
          <w:szCs w:val="28"/>
        </w:rPr>
        <w:t xml:space="preserve"> </w:t>
      </w:r>
      <w:r w:rsidRPr="00495BD0">
        <w:rPr>
          <w:sz w:val="28"/>
          <w:szCs w:val="28"/>
        </w:rPr>
        <w:t>как</w:t>
      </w:r>
      <w:r w:rsidRPr="00495BD0">
        <w:rPr>
          <w:spacing w:val="1"/>
          <w:sz w:val="28"/>
          <w:szCs w:val="28"/>
        </w:rPr>
        <w:t xml:space="preserve"> </w:t>
      </w:r>
      <w:r w:rsidRPr="00495BD0">
        <w:rPr>
          <w:sz w:val="28"/>
          <w:szCs w:val="28"/>
        </w:rPr>
        <w:t>основных</w:t>
      </w:r>
      <w:r w:rsidRPr="00495BD0">
        <w:rPr>
          <w:spacing w:val="1"/>
          <w:sz w:val="28"/>
          <w:szCs w:val="28"/>
        </w:rPr>
        <w:t xml:space="preserve"> </w:t>
      </w:r>
      <w:r w:rsidRPr="00495BD0">
        <w:rPr>
          <w:sz w:val="28"/>
          <w:szCs w:val="28"/>
        </w:rPr>
        <w:t>чертах</w:t>
      </w:r>
      <w:r w:rsidRPr="00495BD0">
        <w:rPr>
          <w:spacing w:val="1"/>
          <w:sz w:val="28"/>
          <w:szCs w:val="28"/>
        </w:rPr>
        <w:t xml:space="preserve"> </w:t>
      </w:r>
      <w:r w:rsidRPr="00495BD0">
        <w:rPr>
          <w:sz w:val="28"/>
          <w:szCs w:val="28"/>
        </w:rPr>
        <w:t>русского</w:t>
      </w:r>
      <w:r w:rsidRPr="00495BD0">
        <w:rPr>
          <w:spacing w:val="1"/>
          <w:sz w:val="28"/>
          <w:szCs w:val="28"/>
        </w:rPr>
        <w:t xml:space="preserve"> </w:t>
      </w:r>
      <w:r w:rsidRPr="00495BD0">
        <w:rPr>
          <w:sz w:val="28"/>
          <w:szCs w:val="28"/>
        </w:rPr>
        <w:t>человека,</w:t>
      </w:r>
      <w:r w:rsidRPr="00495BD0">
        <w:rPr>
          <w:spacing w:val="1"/>
          <w:sz w:val="28"/>
          <w:szCs w:val="28"/>
        </w:rPr>
        <w:t xml:space="preserve"> </w:t>
      </w:r>
      <w:r w:rsidRPr="00495BD0">
        <w:rPr>
          <w:sz w:val="28"/>
          <w:szCs w:val="28"/>
        </w:rPr>
        <w:t>реальности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мечтах</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книгах</w:t>
      </w:r>
      <w:r w:rsidRPr="00495BD0">
        <w:rPr>
          <w:spacing w:val="1"/>
          <w:sz w:val="28"/>
          <w:szCs w:val="28"/>
        </w:rPr>
        <w:t xml:space="preserve"> </w:t>
      </w:r>
      <w:r w:rsidRPr="00495BD0">
        <w:rPr>
          <w:sz w:val="28"/>
          <w:szCs w:val="28"/>
        </w:rPr>
        <w:t>о</w:t>
      </w:r>
      <w:r w:rsidRPr="00495BD0">
        <w:rPr>
          <w:spacing w:val="1"/>
          <w:sz w:val="28"/>
          <w:szCs w:val="28"/>
        </w:rPr>
        <w:t xml:space="preserve"> </w:t>
      </w:r>
      <w:r w:rsidRPr="00495BD0">
        <w:rPr>
          <w:sz w:val="28"/>
          <w:szCs w:val="28"/>
        </w:rPr>
        <w:t>подростках</w:t>
      </w:r>
      <w:r w:rsidRPr="00495BD0">
        <w:rPr>
          <w:spacing w:val="-1"/>
          <w:sz w:val="28"/>
          <w:szCs w:val="28"/>
        </w:rPr>
        <w:t xml:space="preserve"> </w:t>
      </w:r>
      <w:r w:rsidRPr="00495BD0">
        <w:rPr>
          <w:sz w:val="28"/>
          <w:szCs w:val="28"/>
        </w:rPr>
        <w:t>и о</w:t>
      </w:r>
      <w:r w:rsidRPr="00495BD0">
        <w:rPr>
          <w:spacing w:val="-2"/>
          <w:sz w:val="28"/>
          <w:szCs w:val="28"/>
        </w:rPr>
        <w:t xml:space="preserve"> </w:t>
      </w:r>
      <w:r w:rsidRPr="00495BD0">
        <w:rPr>
          <w:sz w:val="28"/>
          <w:szCs w:val="28"/>
        </w:rPr>
        <w:t>богатстве</w:t>
      </w:r>
      <w:r w:rsidRPr="00495BD0">
        <w:rPr>
          <w:spacing w:val="-2"/>
          <w:sz w:val="28"/>
          <w:szCs w:val="28"/>
        </w:rPr>
        <w:t xml:space="preserve"> </w:t>
      </w:r>
      <w:r w:rsidRPr="00495BD0">
        <w:rPr>
          <w:sz w:val="28"/>
          <w:szCs w:val="28"/>
        </w:rPr>
        <w:t>русского языка</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родной</w:t>
      </w:r>
      <w:r w:rsidRPr="00495BD0">
        <w:rPr>
          <w:spacing w:val="-2"/>
          <w:sz w:val="28"/>
          <w:szCs w:val="28"/>
        </w:rPr>
        <w:t xml:space="preserve"> </w:t>
      </w:r>
      <w:r w:rsidRPr="00495BD0">
        <w:rPr>
          <w:sz w:val="28"/>
          <w:szCs w:val="28"/>
        </w:rPr>
        <w:t>речи;</w:t>
      </w:r>
    </w:p>
    <w:p w:rsidR="00495BD0" w:rsidRPr="00495BD0" w:rsidRDefault="00495BD0" w:rsidP="00495BD0">
      <w:pPr>
        <w:pStyle w:val="afb"/>
        <w:spacing w:line="350" w:lineRule="auto"/>
        <w:ind w:left="360" w:right="106"/>
        <w:jc w:val="both"/>
        <w:rPr>
          <w:sz w:val="28"/>
          <w:szCs w:val="28"/>
        </w:rPr>
      </w:pPr>
      <w:r w:rsidRPr="00495BD0">
        <w:rPr>
          <w:sz w:val="28"/>
          <w:szCs w:val="28"/>
        </w:rPr>
        <w:t>проводить смысловой анализ фольклорного и литературного текста на</w:t>
      </w:r>
      <w:r w:rsidRPr="00495BD0">
        <w:rPr>
          <w:spacing w:val="1"/>
          <w:sz w:val="28"/>
          <w:szCs w:val="28"/>
        </w:rPr>
        <w:t xml:space="preserve"> </w:t>
      </w:r>
      <w:r w:rsidRPr="00495BD0">
        <w:rPr>
          <w:sz w:val="28"/>
          <w:szCs w:val="28"/>
        </w:rPr>
        <w:t>основе наводящих вопросов или по предложенному плану, создавать краткие</w:t>
      </w:r>
      <w:r w:rsidRPr="00495BD0">
        <w:rPr>
          <w:spacing w:val="1"/>
          <w:sz w:val="28"/>
          <w:szCs w:val="28"/>
        </w:rPr>
        <w:t xml:space="preserve"> </w:t>
      </w:r>
      <w:r w:rsidRPr="00495BD0">
        <w:rPr>
          <w:sz w:val="28"/>
          <w:szCs w:val="28"/>
        </w:rPr>
        <w:t>историко-культурные</w:t>
      </w:r>
      <w:r w:rsidRPr="00495BD0">
        <w:rPr>
          <w:spacing w:val="1"/>
          <w:sz w:val="28"/>
          <w:szCs w:val="28"/>
        </w:rPr>
        <w:t xml:space="preserve"> </w:t>
      </w:r>
      <w:r w:rsidRPr="00495BD0">
        <w:rPr>
          <w:sz w:val="28"/>
          <w:szCs w:val="28"/>
        </w:rPr>
        <w:t>комментарии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собственные</w:t>
      </w:r>
      <w:r w:rsidRPr="00495BD0">
        <w:rPr>
          <w:spacing w:val="1"/>
          <w:sz w:val="28"/>
          <w:szCs w:val="28"/>
        </w:rPr>
        <w:t xml:space="preserve"> </w:t>
      </w:r>
      <w:r w:rsidRPr="00495BD0">
        <w:rPr>
          <w:sz w:val="28"/>
          <w:szCs w:val="28"/>
        </w:rPr>
        <w:t>тексты</w:t>
      </w:r>
      <w:r w:rsidRPr="00495BD0">
        <w:rPr>
          <w:spacing w:val="1"/>
          <w:sz w:val="28"/>
          <w:szCs w:val="28"/>
        </w:rPr>
        <w:t xml:space="preserve"> </w:t>
      </w:r>
      <w:r w:rsidRPr="00495BD0">
        <w:rPr>
          <w:sz w:val="28"/>
          <w:szCs w:val="28"/>
        </w:rPr>
        <w:t>интерпретирующего</w:t>
      </w:r>
      <w:r w:rsidRPr="00495BD0">
        <w:rPr>
          <w:spacing w:val="1"/>
          <w:sz w:val="28"/>
          <w:szCs w:val="28"/>
        </w:rPr>
        <w:t xml:space="preserve"> </w:t>
      </w:r>
      <w:r w:rsidRPr="00495BD0">
        <w:rPr>
          <w:sz w:val="28"/>
          <w:szCs w:val="28"/>
        </w:rPr>
        <w:t>характера</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формате</w:t>
      </w:r>
      <w:r w:rsidRPr="00495BD0">
        <w:rPr>
          <w:spacing w:val="1"/>
          <w:sz w:val="28"/>
          <w:szCs w:val="28"/>
        </w:rPr>
        <w:t xml:space="preserve"> </w:t>
      </w:r>
      <w:r w:rsidRPr="00495BD0">
        <w:rPr>
          <w:sz w:val="28"/>
          <w:szCs w:val="28"/>
        </w:rPr>
        <w:t>ответа</w:t>
      </w:r>
      <w:r w:rsidRPr="00495BD0">
        <w:rPr>
          <w:spacing w:val="1"/>
          <w:sz w:val="28"/>
          <w:szCs w:val="28"/>
        </w:rPr>
        <w:t xml:space="preserve"> </w:t>
      </w:r>
      <w:r w:rsidRPr="00495BD0">
        <w:rPr>
          <w:sz w:val="28"/>
          <w:szCs w:val="28"/>
        </w:rPr>
        <w:t>на</w:t>
      </w:r>
      <w:r w:rsidRPr="00495BD0">
        <w:rPr>
          <w:spacing w:val="1"/>
          <w:sz w:val="28"/>
          <w:szCs w:val="28"/>
        </w:rPr>
        <w:t xml:space="preserve"> </w:t>
      </w:r>
      <w:r w:rsidRPr="00495BD0">
        <w:rPr>
          <w:sz w:val="28"/>
          <w:szCs w:val="28"/>
        </w:rPr>
        <w:t>вопрос,</w:t>
      </w:r>
      <w:r w:rsidRPr="00495BD0">
        <w:rPr>
          <w:spacing w:val="1"/>
          <w:sz w:val="28"/>
          <w:szCs w:val="28"/>
        </w:rPr>
        <w:t xml:space="preserve"> </w:t>
      </w:r>
      <w:r w:rsidRPr="00495BD0">
        <w:rPr>
          <w:sz w:val="28"/>
          <w:szCs w:val="28"/>
        </w:rPr>
        <w:t>анализа</w:t>
      </w:r>
      <w:r w:rsidRPr="00495BD0">
        <w:rPr>
          <w:spacing w:val="1"/>
          <w:sz w:val="28"/>
          <w:szCs w:val="28"/>
        </w:rPr>
        <w:t xml:space="preserve"> </w:t>
      </w:r>
      <w:r w:rsidRPr="00495BD0">
        <w:rPr>
          <w:sz w:val="28"/>
          <w:szCs w:val="28"/>
        </w:rPr>
        <w:t>поэтического</w:t>
      </w:r>
      <w:r w:rsidRPr="00495BD0">
        <w:rPr>
          <w:spacing w:val="2"/>
          <w:sz w:val="28"/>
          <w:szCs w:val="28"/>
        </w:rPr>
        <w:t xml:space="preserve"> </w:t>
      </w:r>
      <w:r w:rsidRPr="00495BD0">
        <w:rPr>
          <w:sz w:val="28"/>
          <w:szCs w:val="28"/>
        </w:rPr>
        <w:t>текста,</w:t>
      </w:r>
      <w:r w:rsidRPr="00495BD0">
        <w:rPr>
          <w:spacing w:val="70"/>
          <w:sz w:val="28"/>
          <w:szCs w:val="28"/>
        </w:rPr>
        <w:t xml:space="preserve"> </w:t>
      </w:r>
      <w:r w:rsidRPr="00495BD0">
        <w:rPr>
          <w:sz w:val="28"/>
          <w:szCs w:val="28"/>
        </w:rPr>
        <w:t>характеристики</w:t>
      </w:r>
      <w:r w:rsidRPr="00495BD0">
        <w:rPr>
          <w:spacing w:val="70"/>
          <w:sz w:val="28"/>
          <w:szCs w:val="28"/>
        </w:rPr>
        <w:t xml:space="preserve"> </w:t>
      </w:r>
      <w:r w:rsidRPr="00495BD0">
        <w:rPr>
          <w:sz w:val="28"/>
          <w:szCs w:val="28"/>
        </w:rPr>
        <w:t>героя,</w:t>
      </w:r>
      <w:r w:rsidRPr="00495BD0">
        <w:rPr>
          <w:spacing w:val="70"/>
          <w:sz w:val="28"/>
          <w:szCs w:val="28"/>
        </w:rPr>
        <w:t xml:space="preserve"> </w:t>
      </w:r>
      <w:r w:rsidRPr="00495BD0">
        <w:rPr>
          <w:sz w:val="28"/>
          <w:szCs w:val="28"/>
        </w:rPr>
        <w:t>под</w:t>
      </w:r>
      <w:r w:rsidRPr="00495BD0">
        <w:rPr>
          <w:spacing w:val="2"/>
          <w:sz w:val="28"/>
          <w:szCs w:val="28"/>
        </w:rPr>
        <w:t xml:space="preserve"> </w:t>
      </w:r>
      <w:r w:rsidRPr="00495BD0">
        <w:rPr>
          <w:sz w:val="28"/>
          <w:szCs w:val="28"/>
        </w:rPr>
        <w:t>руководством</w:t>
      </w:r>
      <w:r w:rsidRPr="00495BD0">
        <w:rPr>
          <w:spacing w:val="69"/>
          <w:sz w:val="28"/>
          <w:szCs w:val="28"/>
        </w:rPr>
        <w:t xml:space="preserve"> </w:t>
      </w:r>
      <w:r w:rsidRPr="00495BD0">
        <w:rPr>
          <w:sz w:val="28"/>
          <w:szCs w:val="28"/>
        </w:rPr>
        <w:t>учителя</w:t>
      </w:r>
    </w:p>
    <w:p w:rsidR="00495BD0" w:rsidRPr="00495BD0" w:rsidRDefault="00495BD0" w:rsidP="00495BD0">
      <w:pPr>
        <w:spacing w:line="350"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360" w:right="106"/>
        <w:jc w:val="both"/>
        <w:rPr>
          <w:sz w:val="28"/>
          <w:szCs w:val="28"/>
        </w:rPr>
      </w:pPr>
      <w:r w:rsidRPr="00495BD0">
        <w:rPr>
          <w:sz w:val="28"/>
          <w:szCs w:val="28"/>
        </w:rPr>
        <w:lastRenderedPageBreak/>
        <w:t>сопоставлять произведения словесного искусства с произведениями других</w:t>
      </w:r>
      <w:r w:rsidRPr="00495BD0">
        <w:rPr>
          <w:spacing w:val="1"/>
          <w:sz w:val="28"/>
          <w:szCs w:val="28"/>
        </w:rPr>
        <w:t xml:space="preserve"> </w:t>
      </w:r>
      <w:r w:rsidRPr="00495BD0">
        <w:rPr>
          <w:sz w:val="28"/>
          <w:szCs w:val="28"/>
        </w:rPr>
        <w:t>искусств;</w:t>
      </w:r>
      <w:r w:rsidRPr="00495BD0">
        <w:rPr>
          <w:spacing w:val="-3"/>
          <w:sz w:val="28"/>
          <w:szCs w:val="28"/>
        </w:rPr>
        <w:t xml:space="preserve"> </w:t>
      </w:r>
      <w:r w:rsidRPr="00495BD0">
        <w:rPr>
          <w:sz w:val="28"/>
          <w:szCs w:val="28"/>
        </w:rPr>
        <w:t>самостоятельно</w:t>
      </w:r>
      <w:r w:rsidRPr="00495BD0">
        <w:rPr>
          <w:spacing w:val="-2"/>
          <w:sz w:val="28"/>
          <w:szCs w:val="28"/>
        </w:rPr>
        <w:t xml:space="preserve"> </w:t>
      </w:r>
      <w:r w:rsidRPr="00495BD0">
        <w:rPr>
          <w:sz w:val="28"/>
          <w:szCs w:val="28"/>
        </w:rPr>
        <w:t>отбирать</w:t>
      </w:r>
      <w:r w:rsidRPr="00495BD0">
        <w:rPr>
          <w:spacing w:val="-4"/>
          <w:sz w:val="28"/>
          <w:szCs w:val="28"/>
        </w:rPr>
        <w:t xml:space="preserve"> </w:t>
      </w:r>
      <w:r w:rsidRPr="00495BD0">
        <w:rPr>
          <w:sz w:val="28"/>
          <w:szCs w:val="28"/>
        </w:rPr>
        <w:t>произведения</w:t>
      </w:r>
      <w:r w:rsidRPr="00495BD0">
        <w:rPr>
          <w:spacing w:val="-3"/>
          <w:sz w:val="28"/>
          <w:szCs w:val="28"/>
        </w:rPr>
        <w:t xml:space="preserve"> </w:t>
      </w:r>
      <w:r w:rsidRPr="00495BD0">
        <w:rPr>
          <w:sz w:val="28"/>
          <w:szCs w:val="28"/>
        </w:rPr>
        <w:t>для</w:t>
      </w:r>
      <w:r w:rsidRPr="00495BD0">
        <w:rPr>
          <w:spacing w:val="-2"/>
          <w:sz w:val="28"/>
          <w:szCs w:val="28"/>
        </w:rPr>
        <w:t xml:space="preserve"> </w:t>
      </w:r>
      <w:r w:rsidRPr="00495BD0">
        <w:rPr>
          <w:sz w:val="28"/>
          <w:szCs w:val="28"/>
        </w:rPr>
        <w:t>внеклассного</w:t>
      </w:r>
      <w:r w:rsidRPr="00495BD0">
        <w:rPr>
          <w:spacing w:val="-2"/>
          <w:sz w:val="28"/>
          <w:szCs w:val="28"/>
        </w:rPr>
        <w:t xml:space="preserve"> </w:t>
      </w:r>
      <w:r w:rsidRPr="00495BD0">
        <w:rPr>
          <w:sz w:val="28"/>
          <w:szCs w:val="28"/>
        </w:rPr>
        <w:t>чтения;</w:t>
      </w:r>
    </w:p>
    <w:p w:rsidR="00495BD0" w:rsidRPr="00495BD0" w:rsidRDefault="00495BD0" w:rsidP="00495BD0">
      <w:pPr>
        <w:pStyle w:val="afb"/>
        <w:spacing w:line="350" w:lineRule="auto"/>
        <w:ind w:left="360" w:right="106"/>
        <w:jc w:val="both"/>
        <w:rPr>
          <w:sz w:val="28"/>
          <w:szCs w:val="28"/>
        </w:rPr>
      </w:pPr>
      <w:r w:rsidRPr="00495BD0">
        <w:rPr>
          <w:sz w:val="28"/>
          <w:szCs w:val="28"/>
        </w:rPr>
        <w:t>владеть</w:t>
      </w:r>
      <w:r w:rsidRPr="00495BD0">
        <w:rPr>
          <w:spacing w:val="1"/>
          <w:sz w:val="28"/>
          <w:szCs w:val="28"/>
        </w:rPr>
        <w:t xml:space="preserve"> </w:t>
      </w:r>
      <w:r w:rsidRPr="00495BD0">
        <w:rPr>
          <w:sz w:val="28"/>
          <w:szCs w:val="28"/>
        </w:rPr>
        <w:t>начальными</w:t>
      </w:r>
      <w:r w:rsidRPr="00495BD0">
        <w:rPr>
          <w:spacing w:val="1"/>
          <w:sz w:val="28"/>
          <w:szCs w:val="28"/>
        </w:rPr>
        <w:t xml:space="preserve"> </w:t>
      </w:r>
      <w:r w:rsidRPr="00495BD0">
        <w:rPr>
          <w:sz w:val="28"/>
          <w:szCs w:val="28"/>
        </w:rPr>
        <w:t>навыками</w:t>
      </w:r>
      <w:r w:rsidRPr="00495BD0">
        <w:rPr>
          <w:spacing w:val="1"/>
          <w:sz w:val="28"/>
          <w:szCs w:val="28"/>
        </w:rPr>
        <w:t xml:space="preserve"> </w:t>
      </w:r>
      <w:r w:rsidRPr="00495BD0">
        <w:rPr>
          <w:sz w:val="28"/>
          <w:szCs w:val="28"/>
        </w:rPr>
        <w:t>осуществления</w:t>
      </w:r>
      <w:r w:rsidRPr="00495BD0">
        <w:rPr>
          <w:spacing w:val="1"/>
          <w:sz w:val="28"/>
          <w:szCs w:val="28"/>
        </w:rPr>
        <w:t xml:space="preserve"> </w:t>
      </w:r>
      <w:r w:rsidRPr="00495BD0">
        <w:rPr>
          <w:sz w:val="28"/>
          <w:szCs w:val="28"/>
        </w:rPr>
        <w:t>самостоятельной</w:t>
      </w:r>
      <w:r w:rsidRPr="00495BD0">
        <w:rPr>
          <w:spacing w:val="1"/>
          <w:sz w:val="28"/>
          <w:szCs w:val="28"/>
        </w:rPr>
        <w:t xml:space="preserve"> </w:t>
      </w:r>
      <w:r w:rsidRPr="00495BD0">
        <w:rPr>
          <w:sz w:val="28"/>
          <w:szCs w:val="28"/>
        </w:rPr>
        <w:t>проектно-исследовательской</w:t>
      </w:r>
      <w:r w:rsidRPr="00495BD0">
        <w:rPr>
          <w:spacing w:val="1"/>
          <w:sz w:val="28"/>
          <w:szCs w:val="28"/>
        </w:rPr>
        <w:t xml:space="preserve"> </w:t>
      </w:r>
      <w:r w:rsidRPr="00495BD0">
        <w:rPr>
          <w:sz w:val="28"/>
          <w:szCs w:val="28"/>
        </w:rPr>
        <w:t>деятельности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оформления</w:t>
      </w:r>
      <w:r w:rsidRPr="00495BD0">
        <w:rPr>
          <w:spacing w:val="1"/>
          <w:sz w:val="28"/>
          <w:szCs w:val="28"/>
        </w:rPr>
        <w:t xml:space="preserve"> </w:t>
      </w:r>
      <w:r w:rsidRPr="00495BD0">
        <w:rPr>
          <w:sz w:val="28"/>
          <w:szCs w:val="28"/>
        </w:rPr>
        <w:t>ее</w:t>
      </w:r>
      <w:r w:rsidRPr="00495BD0">
        <w:rPr>
          <w:spacing w:val="1"/>
          <w:sz w:val="28"/>
          <w:szCs w:val="28"/>
        </w:rPr>
        <w:t xml:space="preserve"> </w:t>
      </w:r>
      <w:r w:rsidRPr="00495BD0">
        <w:rPr>
          <w:sz w:val="28"/>
          <w:szCs w:val="28"/>
        </w:rPr>
        <w:t>результатов,</w:t>
      </w:r>
      <w:r w:rsidRPr="00495BD0">
        <w:rPr>
          <w:spacing w:val="1"/>
          <w:sz w:val="28"/>
          <w:szCs w:val="28"/>
        </w:rPr>
        <w:t xml:space="preserve"> </w:t>
      </w:r>
      <w:r w:rsidRPr="00495BD0">
        <w:rPr>
          <w:sz w:val="28"/>
          <w:szCs w:val="28"/>
        </w:rPr>
        <w:t>работы с разными источниками информации и простейшими способами её</w:t>
      </w:r>
      <w:r w:rsidRPr="00495BD0">
        <w:rPr>
          <w:spacing w:val="1"/>
          <w:sz w:val="28"/>
          <w:szCs w:val="28"/>
        </w:rPr>
        <w:t xml:space="preserve"> </w:t>
      </w:r>
      <w:r w:rsidRPr="00495BD0">
        <w:rPr>
          <w:sz w:val="28"/>
          <w:szCs w:val="28"/>
        </w:rPr>
        <w:t>обработки</w:t>
      </w:r>
      <w:r w:rsidRPr="00495BD0">
        <w:rPr>
          <w:spacing w:val="-4"/>
          <w:sz w:val="28"/>
          <w:szCs w:val="28"/>
        </w:rPr>
        <w:t xml:space="preserve"> </w:t>
      </w:r>
      <w:r w:rsidRPr="00495BD0">
        <w:rPr>
          <w:sz w:val="28"/>
          <w:szCs w:val="28"/>
        </w:rPr>
        <w:t>и презентации.</w:t>
      </w:r>
    </w:p>
    <w:p w:rsidR="00495BD0" w:rsidRPr="00495BD0" w:rsidRDefault="00495BD0" w:rsidP="00495BD0">
      <w:pPr>
        <w:widowControl w:val="0"/>
        <w:tabs>
          <w:tab w:val="left" w:pos="1651"/>
        </w:tabs>
        <w:autoSpaceDE w:val="0"/>
        <w:autoSpaceDN w:val="0"/>
        <w:spacing w:after="0" w:line="350" w:lineRule="auto"/>
        <w:ind w:left="1080" w:right="106"/>
        <w:jc w:val="both"/>
        <w:rPr>
          <w:rFonts w:ascii="Times New Roman" w:hAnsi="Times New Roman" w:cs="Times New Roman"/>
          <w:sz w:val="28"/>
          <w:szCs w:val="28"/>
        </w:rPr>
      </w:pPr>
      <w:r w:rsidRPr="00495BD0">
        <w:rPr>
          <w:rFonts w:ascii="Times New Roman" w:hAnsi="Times New Roman" w:cs="Times New Roman"/>
          <w:sz w:val="28"/>
          <w:szCs w:val="28"/>
        </w:rPr>
        <w:t>Предметные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результаты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освоения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программы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литературе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концу обучения</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7 классе:</w:t>
      </w:r>
    </w:p>
    <w:p w:rsidR="00495BD0" w:rsidRPr="00495BD0" w:rsidRDefault="00495BD0" w:rsidP="00495BD0">
      <w:pPr>
        <w:pStyle w:val="afb"/>
        <w:spacing w:line="350" w:lineRule="auto"/>
        <w:ind w:left="360" w:right="103"/>
        <w:jc w:val="both"/>
        <w:rPr>
          <w:sz w:val="28"/>
          <w:szCs w:val="28"/>
        </w:rPr>
      </w:pPr>
      <w:r w:rsidRPr="00495BD0">
        <w:rPr>
          <w:sz w:val="28"/>
          <w:szCs w:val="28"/>
        </w:rPr>
        <w:t>выделять проблематику и понимать эстетическое своеобразие русских</w:t>
      </w:r>
      <w:r w:rsidRPr="00495BD0">
        <w:rPr>
          <w:spacing w:val="1"/>
          <w:sz w:val="28"/>
          <w:szCs w:val="28"/>
        </w:rPr>
        <w:t xml:space="preserve"> </w:t>
      </w:r>
      <w:r w:rsidRPr="00495BD0">
        <w:rPr>
          <w:spacing w:val="-1"/>
          <w:sz w:val="28"/>
          <w:szCs w:val="28"/>
        </w:rPr>
        <w:t>народных</w:t>
      </w:r>
      <w:r w:rsidRPr="00495BD0">
        <w:rPr>
          <w:spacing w:val="-16"/>
          <w:sz w:val="28"/>
          <w:szCs w:val="28"/>
        </w:rPr>
        <w:t xml:space="preserve"> </w:t>
      </w:r>
      <w:r w:rsidRPr="00495BD0">
        <w:rPr>
          <w:sz w:val="28"/>
          <w:szCs w:val="28"/>
        </w:rPr>
        <w:t>песен</w:t>
      </w:r>
      <w:r w:rsidRPr="00495BD0">
        <w:rPr>
          <w:spacing w:val="-15"/>
          <w:sz w:val="28"/>
          <w:szCs w:val="28"/>
        </w:rPr>
        <w:t xml:space="preserve"> </w:t>
      </w:r>
      <w:r w:rsidRPr="00495BD0">
        <w:rPr>
          <w:sz w:val="28"/>
          <w:szCs w:val="28"/>
        </w:rPr>
        <w:t>(исторических</w:t>
      </w:r>
      <w:r w:rsidRPr="00495BD0">
        <w:rPr>
          <w:spacing w:val="-16"/>
          <w:sz w:val="28"/>
          <w:szCs w:val="28"/>
        </w:rPr>
        <w:t xml:space="preserve"> </w:t>
      </w:r>
      <w:r w:rsidRPr="00495BD0">
        <w:rPr>
          <w:sz w:val="28"/>
          <w:szCs w:val="28"/>
        </w:rPr>
        <w:t>и</w:t>
      </w:r>
      <w:r w:rsidRPr="00495BD0">
        <w:rPr>
          <w:spacing w:val="-15"/>
          <w:sz w:val="28"/>
          <w:szCs w:val="28"/>
        </w:rPr>
        <w:t xml:space="preserve"> </w:t>
      </w:r>
      <w:r w:rsidRPr="00495BD0">
        <w:rPr>
          <w:sz w:val="28"/>
          <w:szCs w:val="28"/>
        </w:rPr>
        <w:t>лирических),</w:t>
      </w:r>
      <w:r w:rsidRPr="00495BD0">
        <w:rPr>
          <w:spacing w:val="-17"/>
          <w:sz w:val="28"/>
          <w:szCs w:val="28"/>
        </w:rPr>
        <w:t xml:space="preserve"> </w:t>
      </w:r>
      <w:r w:rsidRPr="00495BD0">
        <w:rPr>
          <w:sz w:val="28"/>
          <w:szCs w:val="28"/>
        </w:rPr>
        <w:t>выявлять</w:t>
      </w:r>
      <w:r w:rsidRPr="00495BD0">
        <w:rPr>
          <w:spacing w:val="-18"/>
          <w:sz w:val="28"/>
          <w:szCs w:val="28"/>
        </w:rPr>
        <w:t xml:space="preserve"> </w:t>
      </w:r>
      <w:r w:rsidRPr="00495BD0">
        <w:rPr>
          <w:sz w:val="28"/>
          <w:szCs w:val="28"/>
        </w:rPr>
        <w:t>фольклорные</w:t>
      </w:r>
      <w:r w:rsidRPr="00495BD0">
        <w:rPr>
          <w:spacing w:val="-16"/>
          <w:sz w:val="28"/>
          <w:szCs w:val="28"/>
        </w:rPr>
        <w:t xml:space="preserve"> </w:t>
      </w:r>
      <w:r w:rsidRPr="00495BD0">
        <w:rPr>
          <w:sz w:val="28"/>
          <w:szCs w:val="28"/>
        </w:rPr>
        <w:t>сюжеты</w:t>
      </w:r>
      <w:r w:rsidRPr="00495BD0">
        <w:rPr>
          <w:spacing w:val="-68"/>
          <w:sz w:val="28"/>
          <w:szCs w:val="28"/>
        </w:rPr>
        <w:t xml:space="preserve"> </w:t>
      </w:r>
      <w:r w:rsidRPr="00495BD0">
        <w:rPr>
          <w:sz w:val="28"/>
          <w:szCs w:val="28"/>
        </w:rPr>
        <w:t>и мотивы в русской литературе для развития представлений о нравственном</w:t>
      </w:r>
      <w:r w:rsidRPr="00495BD0">
        <w:rPr>
          <w:spacing w:val="1"/>
          <w:sz w:val="28"/>
          <w:szCs w:val="28"/>
        </w:rPr>
        <w:t xml:space="preserve"> </w:t>
      </w:r>
      <w:r w:rsidRPr="00495BD0">
        <w:rPr>
          <w:sz w:val="28"/>
          <w:szCs w:val="28"/>
        </w:rPr>
        <w:t>идеале русского народа, осознавать ключевые для русского национального</w:t>
      </w:r>
      <w:r w:rsidRPr="00495BD0">
        <w:rPr>
          <w:spacing w:val="1"/>
          <w:sz w:val="28"/>
          <w:szCs w:val="28"/>
        </w:rPr>
        <w:t xml:space="preserve"> </w:t>
      </w:r>
      <w:r w:rsidRPr="00495BD0">
        <w:rPr>
          <w:sz w:val="28"/>
          <w:szCs w:val="28"/>
        </w:rPr>
        <w:t>сознания культурные и нравственные смыслы в произведениях о Сибирском</w:t>
      </w:r>
      <w:r w:rsidRPr="00495BD0">
        <w:rPr>
          <w:spacing w:val="1"/>
          <w:sz w:val="28"/>
          <w:szCs w:val="28"/>
        </w:rPr>
        <w:t xml:space="preserve"> </w:t>
      </w:r>
      <w:r w:rsidRPr="00495BD0">
        <w:rPr>
          <w:sz w:val="28"/>
          <w:szCs w:val="28"/>
        </w:rPr>
        <w:t>крае</w:t>
      </w:r>
      <w:r w:rsidRPr="00495BD0">
        <w:rPr>
          <w:spacing w:val="-4"/>
          <w:sz w:val="28"/>
          <w:szCs w:val="28"/>
        </w:rPr>
        <w:t xml:space="preserve"> </w:t>
      </w:r>
      <w:r w:rsidRPr="00495BD0">
        <w:rPr>
          <w:sz w:val="28"/>
          <w:szCs w:val="28"/>
        </w:rPr>
        <w:t>и русском</w:t>
      </w:r>
      <w:r w:rsidRPr="00495BD0">
        <w:rPr>
          <w:spacing w:val="-1"/>
          <w:sz w:val="28"/>
          <w:szCs w:val="28"/>
        </w:rPr>
        <w:t xml:space="preserve"> </w:t>
      </w:r>
      <w:r w:rsidRPr="00495BD0">
        <w:rPr>
          <w:sz w:val="28"/>
          <w:szCs w:val="28"/>
        </w:rPr>
        <w:t>поле;</w:t>
      </w:r>
    </w:p>
    <w:p w:rsidR="00495BD0" w:rsidRPr="00495BD0" w:rsidRDefault="00495BD0" w:rsidP="00495BD0">
      <w:pPr>
        <w:pStyle w:val="afb"/>
        <w:spacing w:line="350" w:lineRule="auto"/>
        <w:ind w:left="360" w:right="106"/>
        <w:jc w:val="both"/>
        <w:rPr>
          <w:sz w:val="28"/>
          <w:szCs w:val="28"/>
        </w:rPr>
      </w:pPr>
      <w:r w:rsidRPr="00495BD0">
        <w:rPr>
          <w:sz w:val="28"/>
          <w:szCs w:val="28"/>
        </w:rPr>
        <w:t>иметь</w:t>
      </w:r>
      <w:r w:rsidRPr="00495BD0">
        <w:rPr>
          <w:spacing w:val="1"/>
          <w:sz w:val="28"/>
          <w:szCs w:val="28"/>
        </w:rPr>
        <w:t xml:space="preserve"> </w:t>
      </w:r>
      <w:r w:rsidRPr="00495BD0">
        <w:rPr>
          <w:sz w:val="28"/>
          <w:szCs w:val="28"/>
        </w:rPr>
        <w:t>устойчивые</w:t>
      </w:r>
      <w:r w:rsidRPr="00495BD0">
        <w:rPr>
          <w:spacing w:val="1"/>
          <w:sz w:val="28"/>
          <w:szCs w:val="28"/>
        </w:rPr>
        <w:t xml:space="preserve"> </w:t>
      </w:r>
      <w:r w:rsidRPr="00495BD0">
        <w:rPr>
          <w:sz w:val="28"/>
          <w:szCs w:val="28"/>
        </w:rPr>
        <w:t>представления</w:t>
      </w:r>
      <w:r w:rsidRPr="00495BD0">
        <w:rPr>
          <w:spacing w:val="1"/>
          <w:sz w:val="28"/>
          <w:szCs w:val="28"/>
        </w:rPr>
        <w:t xml:space="preserve"> </w:t>
      </w:r>
      <w:r w:rsidRPr="00495BD0">
        <w:rPr>
          <w:sz w:val="28"/>
          <w:szCs w:val="28"/>
        </w:rPr>
        <w:t>о</w:t>
      </w:r>
      <w:r w:rsidRPr="00495BD0">
        <w:rPr>
          <w:spacing w:val="1"/>
          <w:sz w:val="28"/>
          <w:szCs w:val="28"/>
        </w:rPr>
        <w:t xml:space="preserve"> </w:t>
      </w:r>
      <w:r w:rsidRPr="00495BD0">
        <w:rPr>
          <w:sz w:val="28"/>
          <w:szCs w:val="28"/>
        </w:rPr>
        <w:t>богатстве</w:t>
      </w:r>
      <w:r w:rsidRPr="00495BD0">
        <w:rPr>
          <w:spacing w:val="1"/>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литературы</w:t>
      </w:r>
      <w:r w:rsidRPr="00495BD0">
        <w:rPr>
          <w:spacing w:val="1"/>
          <w:sz w:val="28"/>
          <w:szCs w:val="28"/>
        </w:rPr>
        <w:t xml:space="preserve"> </w:t>
      </w:r>
      <w:r w:rsidRPr="00495BD0">
        <w:rPr>
          <w:sz w:val="28"/>
          <w:szCs w:val="28"/>
        </w:rPr>
        <w:t>и</w:t>
      </w:r>
      <w:r w:rsidRPr="00495BD0">
        <w:rPr>
          <w:spacing w:val="-67"/>
          <w:sz w:val="28"/>
          <w:szCs w:val="28"/>
        </w:rPr>
        <w:t xml:space="preserve"> </w:t>
      </w:r>
      <w:r w:rsidRPr="00495BD0">
        <w:rPr>
          <w:sz w:val="28"/>
          <w:szCs w:val="28"/>
        </w:rPr>
        <w:t>культуры</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контексте</w:t>
      </w:r>
      <w:r w:rsidRPr="00495BD0">
        <w:rPr>
          <w:spacing w:val="1"/>
          <w:sz w:val="28"/>
          <w:szCs w:val="28"/>
        </w:rPr>
        <w:t xml:space="preserve"> </w:t>
      </w:r>
      <w:r w:rsidRPr="00495BD0">
        <w:rPr>
          <w:sz w:val="28"/>
          <w:szCs w:val="28"/>
        </w:rPr>
        <w:t>культур</w:t>
      </w:r>
      <w:r w:rsidRPr="00495BD0">
        <w:rPr>
          <w:spacing w:val="1"/>
          <w:sz w:val="28"/>
          <w:szCs w:val="28"/>
        </w:rPr>
        <w:t xml:space="preserve"> </w:t>
      </w:r>
      <w:r w:rsidRPr="00495BD0">
        <w:rPr>
          <w:sz w:val="28"/>
          <w:szCs w:val="28"/>
        </w:rPr>
        <w:t>народов</w:t>
      </w:r>
      <w:r w:rsidRPr="00495BD0">
        <w:rPr>
          <w:spacing w:val="1"/>
          <w:sz w:val="28"/>
          <w:szCs w:val="28"/>
        </w:rPr>
        <w:t xml:space="preserve"> </w:t>
      </w:r>
      <w:r w:rsidRPr="00495BD0">
        <w:rPr>
          <w:sz w:val="28"/>
          <w:szCs w:val="28"/>
        </w:rPr>
        <w:t>России,</w:t>
      </w:r>
      <w:r w:rsidRPr="00495BD0">
        <w:rPr>
          <w:spacing w:val="1"/>
          <w:sz w:val="28"/>
          <w:szCs w:val="28"/>
        </w:rPr>
        <w:t xml:space="preserve"> </w:t>
      </w:r>
      <w:r w:rsidRPr="00495BD0">
        <w:rPr>
          <w:sz w:val="28"/>
          <w:szCs w:val="28"/>
        </w:rPr>
        <w:t>русских</w:t>
      </w:r>
      <w:r w:rsidRPr="00495BD0">
        <w:rPr>
          <w:spacing w:val="1"/>
          <w:sz w:val="28"/>
          <w:szCs w:val="28"/>
        </w:rPr>
        <w:t xml:space="preserve"> </w:t>
      </w:r>
      <w:r w:rsidRPr="00495BD0">
        <w:rPr>
          <w:sz w:val="28"/>
          <w:szCs w:val="28"/>
        </w:rPr>
        <w:t>национальных</w:t>
      </w:r>
      <w:r w:rsidRPr="00495BD0">
        <w:rPr>
          <w:spacing w:val="1"/>
          <w:sz w:val="28"/>
          <w:szCs w:val="28"/>
        </w:rPr>
        <w:t xml:space="preserve"> </w:t>
      </w:r>
      <w:r w:rsidRPr="00495BD0">
        <w:rPr>
          <w:sz w:val="28"/>
          <w:szCs w:val="28"/>
        </w:rPr>
        <w:t>традициях в произведениях о православном праздновании Пасхи и о русских</w:t>
      </w:r>
      <w:r w:rsidRPr="00495BD0">
        <w:rPr>
          <w:spacing w:val="1"/>
          <w:sz w:val="28"/>
          <w:szCs w:val="28"/>
        </w:rPr>
        <w:t xml:space="preserve"> </w:t>
      </w:r>
      <w:r w:rsidRPr="00495BD0">
        <w:rPr>
          <w:sz w:val="28"/>
          <w:szCs w:val="28"/>
        </w:rPr>
        <w:t>умельцах</w:t>
      </w:r>
      <w:r w:rsidRPr="00495BD0">
        <w:rPr>
          <w:spacing w:val="-1"/>
          <w:sz w:val="28"/>
          <w:szCs w:val="28"/>
        </w:rPr>
        <w:t xml:space="preserve"> </w:t>
      </w:r>
      <w:r w:rsidRPr="00495BD0">
        <w:rPr>
          <w:sz w:val="28"/>
          <w:szCs w:val="28"/>
        </w:rPr>
        <w:t>и мастерах;</w:t>
      </w:r>
    </w:p>
    <w:p w:rsidR="00495BD0" w:rsidRPr="00495BD0" w:rsidRDefault="00495BD0" w:rsidP="00495BD0">
      <w:pPr>
        <w:pStyle w:val="afb"/>
        <w:spacing w:line="350" w:lineRule="auto"/>
        <w:ind w:left="360" w:right="105"/>
        <w:jc w:val="both"/>
        <w:rPr>
          <w:sz w:val="28"/>
          <w:szCs w:val="28"/>
        </w:rPr>
      </w:pPr>
      <w:r w:rsidRPr="00495BD0">
        <w:rPr>
          <w:sz w:val="28"/>
          <w:szCs w:val="28"/>
        </w:rPr>
        <w:t>иметь понятие о русском национальном характере, истоках русского</w:t>
      </w:r>
      <w:r w:rsidRPr="00495BD0">
        <w:rPr>
          <w:spacing w:val="1"/>
          <w:sz w:val="28"/>
          <w:szCs w:val="28"/>
        </w:rPr>
        <w:t xml:space="preserve"> </w:t>
      </w:r>
      <w:r w:rsidRPr="00495BD0">
        <w:rPr>
          <w:sz w:val="28"/>
          <w:szCs w:val="28"/>
        </w:rPr>
        <w:t>патриотизма</w:t>
      </w:r>
      <w:r w:rsidRPr="00495BD0">
        <w:rPr>
          <w:spacing w:val="-12"/>
          <w:sz w:val="28"/>
          <w:szCs w:val="28"/>
        </w:rPr>
        <w:t xml:space="preserve"> </w:t>
      </w:r>
      <w:r w:rsidRPr="00495BD0">
        <w:rPr>
          <w:sz w:val="28"/>
          <w:szCs w:val="28"/>
        </w:rPr>
        <w:t>и</w:t>
      </w:r>
      <w:r w:rsidRPr="00495BD0">
        <w:rPr>
          <w:spacing w:val="-12"/>
          <w:sz w:val="28"/>
          <w:szCs w:val="28"/>
        </w:rPr>
        <w:t xml:space="preserve"> </w:t>
      </w:r>
      <w:r w:rsidRPr="00495BD0">
        <w:rPr>
          <w:sz w:val="28"/>
          <w:szCs w:val="28"/>
        </w:rPr>
        <w:t>героизма</w:t>
      </w:r>
      <w:r w:rsidRPr="00495BD0">
        <w:rPr>
          <w:spacing w:val="-12"/>
          <w:sz w:val="28"/>
          <w:szCs w:val="28"/>
        </w:rPr>
        <w:t xml:space="preserve"> </w:t>
      </w:r>
      <w:r w:rsidRPr="00495BD0">
        <w:rPr>
          <w:sz w:val="28"/>
          <w:szCs w:val="28"/>
        </w:rPr>
        <w:t>в</w:t>
      </w:r>
      <w:r w:rsidRPr="00495BD0">
        <w:rPr>
          <w:spacing w:val="-13"/>
          <w:sz w:val="28"/>
          <w:szCs w:val="28"/>
        </w:rPr>
        <w:t xml:space="preserve"> </w:t>
      </w:r>
      <w:r w:rsidRPr="00495BD0">
        <w:rPr>
          <w:sz w:val="28"/>
          <w:szCs w:val="28"/>
        </w:rPr>
        <w:t>произведениях</w:t>
      </w:r>
      <w:r w:rsidRPr="00495BD0">
        <w:rPr>
          <w:spacing w:val="-13"/>
          <w:sz w:val="28"/>
          <w:szCs w:val="28"/>
        </w:rPr>
        <w:t xml:space="preserve"> </w:t>
      </w:r>
      <w:r w:rsidRPr="00495BD0">
        <w:rPr>
          <w:sz w:val="28"/>
          <w:szCs w:val="28"/>
        </w:rPr>
        <w:t>о</w:t>
      </w:r>
      <w:r w:rsidRPr="00495BD0">
        <w:rPr>
          <w:spacing w:val="-11"/>
          <w:sz w:val="28"/>
          <w:szCs w:val="28"/>
        </w:rPr>
        <w:t xml:space="preserve"> </w:t>
      </w:r>
      <w:r w:rsidRPr="00495BD0">
        <w:rPr>
          <w:sz w:val="28"/>
          <w:szCs w:val="28"/>
        </w:rPr>
        <w:t>защите</w:t>
      </w:r>
      <w:r w:rsidRPr="00495BD0">
        <w:rPr>
          <w:spacing w:val="-12"/>
          <w:sz w:val="28"/>
          <w:szCs w:val="28"/>
        </w:rPr>
        <w:t xml:space="preserve"> </w:t>
      </w:r>
      <w:r w:rsidRPr="00495BD0">
        <w:rPr>
          <w:sz w:val="28"/>
          <w:szCs w:val="28"/>
        </w:rPr>
        <w:t>Родины,</w:t>
      </w:r>
      <w:r w:rsidRPr="00495BD0">
        <w:rPr>
          <w:spacing w:val="-13"/>
          <w:sz w:val="28"/>
          <w:szCs w:val="28"/>
        </w:rPr>
        <w:t xml:space="preserve"> </w:t>
      </w:r>
      <w:r w:rsidRPr="00495BD0">
        <w:rPr>
          <w:sz w:val="28"/>
          <w:szCs w:val="28"/>
        </w:rPr>
        <w:t>о</w:t>
      </w:r>
      <w:r w:rsidRPr="00495BD0">
        <w:rPr>
          <w:spacing w:val="-14"/>
          <w:sz w:val="28"/>
          <w:szCs w:val="28"/>
        </w:rPr>
        <w:t xml:space="preserve"> </w:t>
      </w:r>
      <w:r w:rsidRPr="00495BD0">
        <w:rPr>
          <w:sz w:val="28"/>
          <w:szCs w:val="28"/>
        </w:rPr>
        <w:t>загадках</w:t>
      </w:r>
      <w:r w:rsidRPr="00495BD0">
        <w:rPr>
          <w:spacing w:val="-13"/>
          <w:sz w:val="28"/>
          <w:szCs w:val="28"/>
        </w:rPr>
        <w:t xml:space="preserve"> </w:t>
      </w:r>
      <w:r w:rsidRPr="00495BD0">
        <w:rPr>
          <w:sz w:val="28"/>
          <w:szCs w:val="28"/>
        </w:rPr>
        <w:t>русской</w:t>
      </w:r>
      <w:r w:rsidRPr="00495BD0">
        <w:rPr>
          <w:spacing w:val="-68"/>
          <w:sz w:val="28"/>
          <w:szCs w:val="28"/>
        </w:rPr>
        <w:t xml:space="preserve"> </w:t>
      </w:r>
      <w:r w:rsidRPr="00495BD0">
        <w:rPr>
          <w:sz w:val="28"/>
          <w:szCs w:val="28"/>
        </w:rPr>
        <w:t>души,</w:t>
      </w:r>
      <w:r w:rsidRPr="00495BD0">
        <w:rPr>
          <w:spacing w:val="1"/>
          <w:sz w:val="28"/>
          <w:szCs w:val="28"/>
        </w:rPr>
        <w:t xml:space="preserve"> </w:t>
      </w:r>
      <w:r w:rsidRPr="00495BD0">
        <w:rPr>
          <w:sz w:val="28"/>
          <w:szCs w:val="28"/>
        </w:rPr>
        <w:t>взрослых</w:t>
      </w:r>
      <w:r w:rsidRPr="00495BD0">
        <w:rPr>
          <w:spacing w:val="1"/>
          <w:sz w:val="28"/>
          <w:szCs w:val="28"/>
        </w:rPr>
        <w:t xml:space="preserve"> </w:t>
      </w:r>
      <w:r w:rsidRPr="00495BD0">
        <w:rPr>
          <w:sz w:val="28"/>
          <w:szCs w:val="28"/>
        </w:rPr>
        <w:t>проблемах,</w:t>
      </w:r>
      <w:r w:rsidRPr="00495BD0">
        <w:rPr>
          <w:spacing w:val="1"/>
          <w:sz w:val="28"/>
          <w:szCs w:val="28"/>
        </w:rPr>
        <w:t xml:space="preserve"> </w:t>
      </w:r>
      <w:r w:rsidRPr="00495BD0">
        <w:rPr>
          <w:sz w:val="28"/>
          <w:szCs w:val="28"/>
        </w:rPr>
        <w:t>которые</w:t>
      </w:r>
      <w:r w:rsidRPr="00495BD0">
        <w:rPr>
          <w:spacing w:val="1"/>
          <w:sz w:val="28"/>
          <w:szCs w:val="28"/>
        </w:rPr>
        <w:t xml:space="preserve"> </w:t>
      </w:r>
      <w:r w:rsidRPr="00495BD0">
        <w:rPr>
          <w:sz w:val="28"/>
          <w:szCs w:val="28"/>
        </w:rPr>
        <w:t>приходится</w:t>
      </w:r>
      <w:r w:rsidRPr="00495BD0">
        <w:rPr>
          <w:spacing w:val="1"/>
          <w:sz w:val="28"/>
          <w:szCs w:val="28"/>
        </w:rPr>
        <w:t xml:space="preserve"> </w:t>
      </w:r>
      <w:r w:rsidRPr="00495BD0">
        <w:rPr>
          <w:sz w:val="28"/>
          <w:szCs w:val="28"/>
        </w:rPr>
        <w:t>решать</w:t>
      </w:r>
      <w:r w:rsidRPr="00495BD0">
        <w:rPr>
          <w:spacing w:val="1"/>
          <w:sz w:val="28"/>
          <w:szCs w:val="28"/>
        </w:rPr>
        <w:t xml:space="preserve"> </w:t>
      </w:r>
      <w:r w:rsidRPr="00495BD0">
        <w:rPr>
          <w:sz w:val="28"/>
          <w:szCs w:val="28"/>
        </w:rPr>
        <w:t>подросткам,</w:t>
      </w:r>
      <w:r w:rsidRPr="00495BD0">
        <w:rPr>
          <w:spacing w:val="1"/>
          <w:sz w:val="28"/>
          <w:szCs w:val="28"/>
        </w:rPr>
        <w:t xml:space="preserve"> </w:t>
      </w:r>
      <w:r w:rsidRPr="00495BD0">
        <w:rPr>
          <w:sz w:val="28"/>
          <w:szCs w:val="28"/>
        </w:rPr>
        <w:t>об</w:t>
      </w:r>
      <w:r w:rsidRPr="00495BD0">
        <w:rPr>
          <w:spacing w:val="1"/>
          <w:sz w:val="28"/>
          <w:szCs w:val="28"/>
        </w:rPr>
        <w:t xml:space="preserve"> </w:t>
      </w:r>
      <w:r w:rsidRPr="00495BD0">
        <w:rPr>
          <w:sz w:val="28"/>
          <w:szCs w:val="28"/>
        </w:rPr>
        <w:t>уникальности</w:t>
      </w:r>
      <w:r w:rsidRPr="00495BD0">
        <w:rPr>
          <w:spacing w:val="-1"/>
          <w:sz w:val="28"/>
          <w:szCs w:val="28"/>
        </w:rPr>
        <w:t xml:space="preserve"> </w:t>
      </w:r>
      <w:r w:rsidRPr="00495BD0">
        <w:rPr>
          <w:sz w:val="28"/>
          <w:szCs w:val="28"/>
        </w:rPr>
        <w:t>русского</w:t>
      </w:r>
      <w:r w:rsidRPr="00495BD0">
        <w:rPr>
          <w:spacing w:val="-2"/>
          <w:sz w:val="28"/>
          <w:szCs w:val="28"/>
        </w:rPr>
        <w:t xml:space="preserve"> </w:t>
      </w:r>
      <w:r w:rsidRPr="00495BD0">
        <w:rPr>
          <w:sz w:val="28"/>
          <w:szCs w:val="28"/>
        </w:rPr>
        <w:t>языка</w:t>
      </w:r>
      <w:r w:rsidRPr="00495BD0">
        <w:rPr>
          <w:spacing w:val="-1"/>
          <w:sz w:val="28"/>
          <w:szCs w:val="28"/>
        </w:rPr>
        <w:t xml:space="preserve"> </w:t>
      </w:r>
      <w:r w:rsidRPr="00495BD0">
        <w:rPr>
          <w:sz w:val="28"/>
          <w:szCs w:val="28"/>
        </w:rPr>
        <w:t>и</w:t>
      </w:r>
      <w:r w:rsidRPr="00495BD0">
        <w:rPr>
          <w:spacing w:val="-2"/>
          <w:sz w:val="28"/>
          <w:szCs w:val="28"/>
        </w:rPr>
        <w:t xml:space="preserve"> </w:t>
      </w:r>
      <w:r w:rsidRPr="00495BD0">
        <w:rPr>
          <w:sz w:val="28"/>
          <w:szCs w:val="28"/>
        </w:rPr>
        <w:t>родной речи;</w:t>
      </w:r>
    </w:p>
    <w:p w:rsidR="00495BD0" w:rsidRPr="00495BD0" w:rsidRDefault="00495BD0" w:rsidP="00495BD0">
      <w:pPr>
        <w:pStyle w:val="afb"/>
        <w:spacing w:line="350" w:lineRule="auto"/>
        <w:ind w:left="1080" w:right="105"/>
        <w:jc w:val="both"/>
        <w:rPr>
          <w:sz w:val="28"/>
          <w:szCs w:val="28"/>
        </w:rPr>
      </w:pPr>
      <w:r w:rsidRPr="00495BD0">
        <w:rPr>
          <w:sz w:val="28"/>
          <w:szCs w:val="28"/>
        </w:rPr>
        <w:t>проводить смысловой анализ фольклорного и литературного текста по</w:t>
      </w:r>
      <w:r w:rsidRPr="00495BD0">
        <w:rPr>
          <w:spacing w:val="1"/>
          <w:sz w:val="28"/>
          <w:szCs w:val="28"/>
        </w:rPr>
        <w:t xml:space="preserve"> </w:t>
      </w:r>
      <w:r w:rsidRPr="00495BD0">
        <w:rPr>
          <w:sz w:val="28"/>
          <w:szCs w:val="28"/>
        </w:rPr>
        <w:t>предложенному плану и воспринимать художественный текст как послание</w:t>
      </w:r>
      <w:r w:rsidRPr="00495BD0">
        <w:rPr>
          <w:spacing w:val="1"/>
          <w:sz w:val="28"/>
          <w:szCs w:val="28"/>
        </w:rPr>
        <w:t xml:space="preserve"> </w:t>
      </w:r>
      <w:r w:rsidRPr="00495BD0">
        <w:rPr>
          <w:sz w:val="28"/>
          <w:szCs w:val="28"/>
        </w:rPr>
        <w:t>автора читателю, современнику и потомку, создавать историко-культурные</w:t>
      </w:r>
      <w:r w:rsidRPr="00495BD0">
        <w:rPr>
          <w:spacing w:val="1"/>
          <w:sz w:val="28"/>
          <w:szCs w:val="28"/>
        </w:rPr>
        <w:t xml:space="preserve"> </w:t>
      </w:r>
      <w:r w:rsidRPr="00495BD0">
        <w:rPr>
          <w:sz w:val="28"/>
          <w:szCs w:val="28"/>
        </w:rPr>
        <w:t>комментарии и собственные тексты интерпретирующего характера в формате</w:t>
      </w:r>
      <w:r w:rsidRPr="00495BD0">
        <w:rPr>
          <w:spacing w:val="-67"/>
          <w:sz w:val="28"/>
          <w:szCs w:val="28"/>
        </w:rPr>
        <w:t xml:space="preserve"> </w:t>
      </w:r>
      <w:r w:rsidRPr="00495BD0">
        <w:rPr>
          <w:sz w:val="28"/>
          <w:szCs w:val="28"/>
        </w:rPr>
        <w:t>сравнительной</w:t>
      </w:r>
      <w:r w:rsidRPr="00495BD0">
        <w:rPr>
          <w:spacing w:val="1"/>
          <w:sz w:val="28"/>
          <w:szCs w:val="28"/>
        </w:rPr>
        <w:t xml:space="preserve"> </w:t>
      </w:r>
      <w:r w:rsidRPr="00495BD0">
        <w:rPr>
          <w:sz w:val="28"/>
          <w:szCs w:val="28"/>
        </w:rPr>
        <w:t>характеристики</w:t>
      </w:r>
      <w:r w:rsidRPr="00495BD0">
        <w:rPr>
          <w:spacing w:val="1"/>
          <w:sz w:val="28"/>
          <w:szCs w:val="28"/>
        </w:rPr>
        <w:t xml:space="preserve"> </w:t>
      </w:r>
      <w:r w:rsidRPr="00495BD0">
        <w:rPr>
          <w:sz w:val="28"/>
          <w:szCs w:val="28"/>
        </w:rPr>
        <w:t>героев, ответа</w:t>
      </w:r>
      <w:r w:rsidRPr="00495BD0">
        <w:rPr>
          <w:spacing w:val="1"/>
          <w:sz w:val="28"/>
          <w:szCs w:val="28"/>
        </w:rPr>
        <w:t xml:space="preserve"> </w:t>
      </w:r>
      <w:r w:rsidRPr="00495BD0">
        <w:rPr>
          <w:sz w:val="28"/>
          <w:szCs w:val="28"/>
        </w:rPr>
        <w:t>на</w:t>
      </w:r>
      <w:r w:rsidRPr="00495BD0">
        <w:rPr>
          <w:spacing w:val="1"/>
          <w:sz w:val="28"/>
          <w:szCs w:val="28"/>
        </w:rPr>
        <w:t xml:space="preserve"> </w:t>
      </w:r>
      <w:r w:rsidRPr="00495BD0">
        <w:rPr>
          <w:sz w:val="28"/>
          <w:szCs w:val="28"/>
        </w:rPr>
        <w:t>проблемный</w:t>
      </w:r>
      <w:r w:rsidRPr="00495BD0">
        <w:rPr>
          <w:spacing w:val="1"/>
          <w:sz w:val="28"/>
          <w:szCs w:val="28"/>
        </w:rPr>
        <w:t xml:space="preserve"> </w:t>
      </w:r>
      <w:r w:rsidRPr="00495BD0">
        <w:rPr>
          <w:sz w:val="28"/>
          <w:szCs w:val="28"/>
        </w:rPr>
        <w:t>вопрос,</w:t>
      </w:r>
      <w:r w:rsidRPr="00495BD0">
        <w:rPr>
          <w:spacing w:val="1"/>
          <w:sz w:val="28"/>
          <w:szCs w:val="28"/>
        </w:rPr>
        <w:t xml:space="preserve"> </w:t>
      </w:r>
      <w:r w:rsidRPr="00495BD0">
        <w:rPr>
          <w:sz w:val="28"/>
          <w:szCs w:val="28"/>
        </w:rPr>
        <w:t>под</w:t>
      </w:r>
      <w:r w:rsidRPr="00495BD0">
        <w:rPr>
          <w:spacing w:val="1"/>
          <w:sz w:val="28"/>
          <w:szCs w:val="28"/>
        </w:rPr>
        <w:t xml:space="preserve"> </w:t>
      </w:r>
      <w:r w:rsidRPr="00495BD0">
        <w:rPr>
          <w:sz w:val="28"/>
          <w:szCs w:val="28"/>
        </w:rPr>
        <w:t>руководством</w:t>
      </w:r>
      <w:r w:rsidRPr="00495BD0">
        <w:rPr>
          <w:spacing w:val="1"/>
          <w:sz w:val="28"/>
          <w:szCs w:val="28"/>
        </w:rPr>
        <w:t xml:space="preserve"> </w:t>
      </w:r>
      <w:r w:rsidRPr="00495BD0">
        <w:rPr>
          <w:sz w:val="28"/>
          <w:szCs w:val="28"/>
        </w:rPr>
        <w:t>учителя</w:t>
      </w:r>
      <w:r w:rsidRPr="00495BD0">
        <w:rPr>
          <w:spacing w:val="1"/>
          <w:sz w:val="28"/>
          <w:szCs w:val="28"/>
        </w:rPr>
        <w:t xml:space="preserve"> </w:t>
      </w:r>
      <w:r w:rsidRPr="00495BD0">
        <w:rPr>
          <w:sz w:val="28"/>
          <w:szCs w:val="28"/>
        </w:rPr>
        <w:t>сопоставлять</w:t>
      </w:r>
      <w:r w:rsidRPr="00495BD0">
        <w:rPr>
          <w:spacing w:val="1"/>
          <w:sz w:val="28"/>
          <w:szCs w:val="28"/>
        </w:rPr>
        <w:t xml:space="preserve"> </w:t>
      </w:r>
      <w:r w:rsidRPr="00495BD0">
        <w:rPr>
          <w:sz w:val="28"/>
          <w:szCs w:val="28"/>
        </w:rPr>
        <w:t>произведения</w:t>
      </w:r>
      <w:r w:rsidRPr="00495BD0">
        <w:rPr>
          <w:spacing w:val="1"/>
          <w:sz w:val="28"/>
          <w:szCs w:val="28"/>
        </w:rPr>
        <w:t xml:space="preserve"> </w:t>
      </w:r>
      <w:r w:rsidRPr="00495BD0">
        <w:rPr>
          <w:sz w:val="28"/>
          <w:szCs w:val="28"/>
        </w:rPr>
        <w:t>словесного</w:t>
      </w:r>
      <w:r w:rsidRPr="00495BD0">
        <w:rPr>
          <w:spacing w:val="1"/>
          <w:sz w:val="28"/>
          <w:szCs w:val="28"/>
        </w:rPr>
        <w:t xml:space="preserve"> </w:t>
      </w:r>
      <w:r w:rsidRPr="00495BD0">
        <w:rPr>
          <w:sz w:val="28"/>
          <w:szCs w:val="28"/>
        </w:rPr>
        <w:t>искусства</w:t>
      </w:r>
      <w:r w:rsidRPr="00495BD0">
        <w:rPr>
          <w:spacing w:val="1"/>
          <w:sz w:val="28"/>
          <w:szCs w:val="28"/>
        </w:rPr>
        <w:t xml:space="preserve"> </w:t>
      </w:r>
      <w:r w:rsidRPr="00495BD0">
        <w:rPr>
          <w:sz w:val="28"/>
          <w:szCs w:val="28"/>
        </w:rPr>
        <w:t>с</w:t>
      </w:r>
      <w:r w:rsidRPr="00495BD0">
        <w:rPr>
          <w:spacing w:val="-67"/>
          <w:sz w:val="28"/>
          <w:szCs w:val="28"/>
        </w:rPr>
        <w:t xml:space="preserve"> </w:t>
      </w:r>
      <w:r w:rsidRPr="00495BD0">
        <w:rPr>
          <w:sz w:val="28"/>
          <w:szCs w:val="28"/>
        </w:rPr>
        <w:t>произведениями других искусств, самостоятельно отбирать произведения для</w:t>
      </w:r>
      <w:r w:rsidRPr="00495BD0">
        <w:rPr>
          <w:spacing w:val="-67"/>
          <w:sz w:val="28"/>
          <w:szCs w:val="28"/>
        </w:rPr>
        <w:t xml:space="preserve"> </w:t>
      </w:r>
      <w:r w:rsidRPr="00495BD0">
        <w:rPr>
          <w:sz w:val="28"/>
          <w:szCs w:val="28"/>
        </w:rPr>
        <w:t>внеклассного</w:t>
      </w:r>
      <w:r w:rsidRPr="00495BD0">
        <w:rPr>
          <w:spacing w:val="-3"/>
          <w:sz w:val="28"/>
          <w:szCs w:val="28"/>
        </w:rPr>
        <w:t xml:space="preserve"> </w:t>
      </w:r>
      <w:r w:rsidRPr="00495BD0">
        <w:rPr>
          <w:sz w:val="28"/>
          <w:szCs w:val="28"/>
        </w:rPr>
        <w:t>чтения;</w:t>
      </w:r>
    </w:p>
    <w:p w:rsidR="00495BD0" w:rsidRPr="00495BD0" w:rsidRDefault="00495BD0" w:rsidP="00495BD0">
      <w:pPr>
        <w:spacing w:line="350"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pStyle w:val="afb"/>
        <w:spacing w:before="77" w:line="350" w:lineRule="auto"/>
        <w:ind w:left="1080" w:right="106"/>
        <w:jc w:val="both"/>
        <w:rPr>
          <w:sz w:val="28"/>
          <w:szCs w:val="28"/>
        </w:rPr>
      </w:pPr>
      <w:r w:rsidRPr="00495BD0">
        <w:rPr>
          <w:sz w:val="28"/>
          <w:szCs w:val="28"/>
        </w:rPr>
        <w:lastRenderedPageBreak/>
        <w:t>владеть</w:t>
      </w:r>
      <w:r w:rsidRPr="00495BD0">
        <w:rPr>
          <w:spacing w:val="1"/>
          <w:sz w:val="28"/>
          <w:szCs w:val="28"/>
        </w:rPr>
        <w:t xml:space="preserve"> </w:t>
      </w:r>
      <w:r w:rsidRPr="00495BD0">
        <w:rPr>
          <w:sz w:val="28"/>
          <w:szCs w:val="28"/>
        </w:rPr>
        <w:t>умениями</w:t>
      </w:r>
      <w:r w:rsidRPr="00495BD0">
        <w:rPr>
          <w:spacing w:val="1"/>
          <w:sz w:val="28"/>
          <w:szCs w:val="28"/>
        </w:rPr>
        <w:t xml:space="preserve"> </w:t>
      </w:r>
      <w:r w:rsidRPr="00495BD0">
        <w:rPr>
          <w:sz w:val="28"/>
          <w:szCs w:val="28"/>
        </w:rPr>
        <w:t>самостоятельной</w:t>
      </w:r>
      <w:r w:rsidRPr="00495BD0">
        <w:rPr>
          <w:spacing w:val="1"/>
          <w:sz w:val="28"/>
          <w:szCs w:val="28"/>
        </w:rPr>
        <w:t xml:space="preserve"> </w:t>
      </w:r>
      <w:r w:rsidRPr="00495BD0">
        <w:rPr>
          <w:sz w:val="28"/>
          <w:szCs w:val="28"/>
        </w:rPr>
        <w:t>проектно-исследовательской</w:t>
      </w:r>
      <w:r w:rsidRPr="00495BD0">
        <w:rPr>
          <w:spacing w:val="1"/>
          <w:sz w:val="28"/>
          <w:szCs w:val="28"/>
        </w:rPr>
        <w:t xml:space="preserve"> </w:t>
      </w:r>
      <w:r w:rsidRPr="00495BD0">
        <w:rPr>
          <w:sz w:val="28"/>
          <w:szCs w:val="28"/>
        </w:rPr>
        <w:t>деятельности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оформления</w:t>
      </w:r>
      <w:r w:rsidRPr="00495BD0">
        <w:rPr>
          <w:spacing w:val="1"/>
          <w:sz w:val="28"/>
          <w:szCs w:val="28"/>
        </w:rPr>
        <w:t xml:space="preserve"> </w:t>
      </w:r>
      <w:r w:rsidRPr="00495BD0">
        <w:rPr>
          <w:sz w:val="28"/>
          <w:szCs w:val="28"/>
        </w:rPr>
        <w:t>её</w:t>
      </w:r>
      <w:r w:rsidRPr="00495BD0">
        <w:rPr>
          <w:spacing w:val="1"/>
          <w:sz w:val="28"/>
          <w:szCs w:val="28"/>
        </w:rPr>
        <w:t xml:space="preserve"> </w:t>
      </w:r>
      <w:r w:rsidRPr="00495BD0">
        <w:rPr>
          <w:sz w:val="28"/>
          <w:szCs w:val="28"/>
        </w:rPr>
        <w:t>результатов,</w:t>
      </w:r>
      <w:r w:rsidRPr="00495BD0">
        <w:rPr>
          <w:spacing w:val="1"/>
          <w:sz w:val="28"/>
          <w:szCs w:val="28"/>
        </w:rPr>
        <w:t xml:space="preserve"> </w:t>
      </w:r>
      <w:r w:rsidRPr="00495BD0">
        <w:rPr>
          <w:sz w:val="28"/>
          <w:szCs w:val="28"/>
        </w:rPr>
        <w:t>навыками</w:t>
      </w:r>
      <w:r w:rsidRPr="00495BD0">
        <w:rPr>
          <w:spacing w:val="1"/>
          <w:sz w:val="28"/>
          <w:szCs w:val="28"/>
        </w:rPr>
        <w:t xml:space="preserve"> </w:t>
      </w:r>
      <w:r w:rsidRPr="00495BD0">
        <w:rPr>
          <w:sz w:val="28"/>
          <w:szCs w:val="28"/>
        </w:rPr>
        <w:t>работы</w:t>
      </w:r>
      <w:r w:rsidRPr="00495BD0">
        <w:rPr>
          <w:spacing w:val="1"/>
          <w:sz w:val="28"/>
          <w:szCs w:val="28"/>
        </w:rPr>
        <w:t xml:space="preserve"> </w:t>
      </w:r>
      <w:r w:rsidRPr="00495BD0">
        <w:rPr>
          <w:sz w:val="28"/>
          <w:szCs w:val="28"/>
        </w:rPr>
        <w:t>с</w:t>
      </w:r>
      <w:r w:rsidRPr="00495BD0">
        <w:rPr>
          <w:spacing w:val="1"/>
          <w:sz w:val="28"/>
          <w:szCs w:val="28"/>
        </w:rPr>
        <w:t xml:space="preserve"> </w:t>
      </w:r>
      <w:r w:rsidRPr="00495BD0">
        <w:rPr>
          <w:sz w:val="28"/>
          <w:szCs w:val="28"/>
        </w:rPr>
        <w:t>разными</w:t>
      </w:r>
      <w:r w:rsidRPr="00495BD0">
        <w:rPr>
          <w:spacing w:val="1"/>
          <w:sz w:val="28"/>
          <w:szCs w:val="28"/>
        </w:rPr>
        <w:t xml:space="preserve"> </w:t>
      </w:r>
      <w:r w:rsidRPr="00495BD0">
        <w:rPr>
          <w:sz w:val="28"/>
          <w:szCs w:val="28"/>
        </w:rPr>
        <w:t>источниками</w:t>
      </w:r>
      <w:r w:rsidRPr="00495BD0">
        <w:rPr>
          <w:spacing w:val="1"/>
          <w:sz w:val="28"/>
          <w:szCs w:val="28"/>
        </w:rPr>
        <w:t xml:space="preserve"> </w:t>
      </w:r>
      <w:r w:rsidRPr="00495BD0">
        <w:rPr>
          <w:sz w:val="28"/>
          <w:szCs w:val="28"/>
        </w:rPr>
        <w:t>информации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основными</w:t>
      </w:r>
      <w:r w:rsidRPr="00495BD0">
        <w:rPr>
          <w:spacing w:val="1"/>
          <w:sz w:val="28"/>
          <w:szCs w:val="28"/>
        </w:rPr>
        <w:t xml:space="preserve"> </w:t>
      </w:r>
      <w:r w:rsidRPr="00495BD0">
        <w:rPr>
          <w:sz w:val="28"/>
          <w:szCs w:val="28"/>
        </w:rPr>
        <w:t>способами</w:t>
      </w:r>
      <w:r w:rsidRPr="00495BD0">
        <w:rPr>
          <w:spacing w:val="1"/>
          <w:sz w:val="28"/>
          <w:szCs w:val="28"/>
        </w:rPr>
        <w:t xml:space="preserve"> </w:t>
      </w:r>
      <w:r w:rsidRPr="00495BD0">
        <w:rPr>
          <w:sz w:val="28"/>
          <w:szCs w:val="28"/>
        </w:rPr>
        <w:t>её</w:t>
      </w:r>
      <w:r w:rsidRPr="00495BD0">
        <w:rPr>
          <w:spacing w:val="1"/>
          <w:sz w:val="28"/>
          <w:szCs w:val="28"/>
        </w:rPr>
        <w:t xml:space="preserve"> </w:t>
      </w:r>
      <w:r w:rsidRPr="00495BD0">
        <w:rPr>
          <w:sz w:val="28"/>
          <w:szCs w:val="28"/>
        </w:rPr>
        <w:t>обработки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презентации.</w:t>
      </w:r>
    </w:p>
    <w:p w:rsidR="00495BD0" w:rsidRPr="00495BD0" w:rsidRDefault="00495BD0" w:rsidP="00495BD0">
      <w:pPr>
        <w:widowControl w:val="0"/>
        <w:tabs>
          <w:tab w:val="left" w:pos="1650"/>
        </w:tabs>
        <w:autoSpaceDE w:val="0"/>
        <w:autoSpaceDN w:val="0"/>
        <w:spacing w:after="0" w:line="350" w:lineRule="auto"/>
        <w:ind w:left="1080" w:right="106"/>
        <w:jc w:val="both"/>
        <w:rPr>
          <w:rFonts w:ascii="Times New Roman" w:hAnsi="Times New Roman" w:cs="Times New Roman"/>
          <w:sz w:val="28"/>
          <w:szCs w:val="28"/>
        </w:rPr>
      </w:pPr>
      <w:r w:rsidRPr="00495BD0">
        <w:rPr>
          <w:rFonts w:ascii="Times New Roman" w:hAnsi="Times New Roman" w:cs="Times New Roman"/>
          <w:sz w:val="28"/>
          <w:szCs w:val="28"/>
        </w:rPr>
        <w:t>Предметные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результаты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освоения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программы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литературе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концу обучения</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8 классе:</w:t>
      </w:r>
    </w:p>
    <w:p w:rsidR="00495BD0" w:rsidRPr="00495BD0" w:rsidRDefault="00495BD0" w:rsidP="00495BD0">
      <w:pPr>
        <w:pStyle w:val="afb"/>
        <w:spacing w:line="350" w:lineRule="auto"/>
        <w:ind w:left="360" w:right="105"/>
        <w:jc w:val="both"/>
        <w:rPr>
          <w:sz w:val="28"/>
          <w:szCs w:val="28"/>
        </w:rPr>
      </w:pPr>
      <w:r w:rsidRPr="00495BD0">
        <w:rPr>
          <w:sz w:val="28"/>
          <w:szCs w:val="28"/>
        </w:rPr>
        <w:t>выделять</w:t>
      </w:r>
      <w:r w:rsidRPr="00495BD0">
        <w:rPr>
          <w:spacing w:val="1"/>
          <w:sz w:val="28"/>
          <w:szCs w:val="28"/>
        </w:rPr>
        <w:t xml:space="preserve"> </w:t>
      </w:r>
      <w:r w:rsidRPr="00495BD0">
        <w:rPr>
          <w:sz w:val="28"/>
          <w:szCs w:val="28"/>
        </w:rPr>
        <w:t>проблематику</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понимать</w:t>
      </w:r>
      <w:r w:rsidRPr="00495BD0">
        <w:rPr>
          <w:spacing w:val="1"/>
          <w:sz w:val="28"/>
          <w:szCs w:val="28"/>
        </w:rPr>
        <w:t xml:space="preserve"> </w:t>
      </w:r>
      <w:r w:rsidRPr="00495BD0">
        <w:rPr>
          <w:sz w:val="28"/>
          <w:szCs w:val="28"/>
        </w:rPr>
        <w:t>эстетическое</w:t>
      </w:r>
      <w:r w:rsidRPr="00495BD0">
        <w:rPr>
          <w:spacing w:val="1"/>
          <w:sz w:val="28"/>
          <w:szCs w:val="28"/>
        </w:rPr>
        <w:t xml:space="preserve"> </w:t>
      </w:r>
      <w:r w:rsidRPr="00495BD0">
        <w:rPr>
          <w:sz w:val="28"/>
          <w:szCs w:val="28"/>
        </w:rPr>
        <w:t>своеобразие</w:t>
      </w:r>
      <w:r w:rsidRPr="00495BD0">
        <w:rPr>
          <w:spacing w:val="1"/>
          <w:sz w:val="28"/>
          <w:szCs w:val="28"/>
        </w:rPr>
        <w:t xml:space="preserve"> </w:t>
      </w:r>
      <w:r w:rsidRPr="00495BD0">
        <w:rPr>
          <w:sz w:val="28"/>
          <w:szCs w:val="28"/>
        </w:rPr>
        <w:t>произведений</w:t>
      </w:r>
      <w:r w:rsidRPr="00495BD0">
        <w:rPr>
          <w:spacing w:val="1"/>
          <w:sz w:val="28"/>
          <w:szCs w:val="28"/>
        </w:rPr>
        <w:t xml:space="preserve"> </w:t>
      </w:r>
      <w:r w:rsidRPr="00495BD0">
        <w:rPr>
          <w:sz w:val="28"/>
          <w:szCs w:val="28"/>
        </w:rPr>
        <w:t>о</w:t>
      </w:r>
      <w:r w:rsidRPr="00495BD0">
        <w:rPr>
          <w:spacing w:val="1"/>
          <w:sz w:val="28"/>
          <w:szCs w:val="28"/>
        </w:rPr>
        <w:t xml:space="preserve"> </w:t>
      </w:r>
      <w:r w:rsidRPr="00495BD0">
        <w:rPr>
          <w:sz w:val="28"/>
          <w:szCs w:val="28"/>
        </w:rPr>
        <w:t>легендарных</w:t>
      </w:r>
      <w:r w:rsidRPr="00495BD0">
        <w:rPr>
          <w:spacing w:val="1"/>
          <w:sz w:val="28"/>
          <w:szCs w:val="28"/>
        </w:rPr>
        <w:t xml:space="preserve"> </w:t>
      </w:r>
      <w:r w:rsidRPr="00495BD0">
        <w:rPr>
          <w:sz w:val="28"/>
          <w:szCs w:val="28"/>
        </w:rPr>
        <w:t>героях</w:t>
      </w:r>
      <w:r w:rsidRPr="00495BD0">
        <w:rPr>
          <w:spacing w:val="1"/>
          <w:sz w:val="28"/>
          <w:szCs w:val="28"/>
        </w:rPr>
        <w:t xml:space="preserve"> </w:t>
      </w:r>
      <w:r w:rsidRPr="00495BD0">
        <w:rPr>
          <w:sz w:val="28"/>
          <w:szCs w:val="28"/>
        </w:rPr>
        <w:t>земли</w:t>
      </w:r>
      <w:r w:rsidRPr="00495BD0">
        <w:rPr>
          <w:spacing w:val="1"/>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для</w:t>
      </w:r>
      <w:r w:rsidRPr="00495BD0">
        <w:rPr>
          <w:spacing w:val="1"/>
          <w:sz w:val="28"/>
          <w:szCs w:val="28"/>
        </w:rPr>
        <w:t xml:space="preserve"> </w:t>
      </w:r>
      <w:r w:rsidRPr="00495BD0">
        <w:rPr>
          <w:sz w:val="28"/>
          <w:szCs w:val="28"/>
        </w:rPr>
        <w:t>развития</w:t>
      </w:r>
      <w:r w:rsidRPr="00495BD0">
        <w:rPr>
          <w:spacing w:val="1"/>
          <w:sz w:val="28"/>
          <w:szCs w:val="28"/>
        </w:rPr>
        <w:t xml:space="preserve"> </w:t>
      </w:r>
      <w:r w:rsidRPr="00495BD0">
        <w:rPr>
          <w:spacing w:val="-1"/>
          <w:sz w:val="28"/>
          <w:szCs w:val="28"/>
        </w:rPr>
        <w:t>представлений</w:t>
      </w:r>
      <w:r w:rsidRPr="00495BD0">
        <w:rPr>
          <w:spacing w:val="-16"/>
          <w:sz w:val="28"/>
          <w:szCs w:val="28"/>
        </w:rPr>
        <w:t xml:space="preserve"> </w:t>
      </w:r>
      <w:r w:rsidRPr="00495BD0">
        <w:rPr>
          <w:spacing w:val="-1"/>
          <w:sz w:val="28"/>
          <w:szCs w:val="28"/>
        </w:rPr>
        <w:t>о</w:t>
      </w:r>
      <w:r w:rsidRPr="00495BD0">
        <w:rPr>
          <w:spacing w:val="-14"/>
          <w:sz w:val="28"/>
          <w:szCs w:val="28"/>
        </w:rPr>
        <w:t xml:space="preserve"> </w:t>
      </w:r>
      <w:r w:rsidRPr="00495BD0">
        <w:rPr>
          <w:spacing w:val="-1"/>
          <w:sz w:val="28"/>
          <w:szCs w:val="28"/>
        </w:rPr>
        <w:t>нравственных</w:t>
      </w:r>
      <w:r w:rsidRPr="00495BD0">
        <w:rPr>
          <w:spacing w:val="-15"/>
          <w:sz w:val="28"/>
          <w:szCs w:val="28"/>
        </w:rPr>
        <w:t xml:space="preserve"> </w:t>
      </w:r>
      <w:r w:rsidRPr="00495BD0">
        <w:rPr>
          <w:sz w:val="28"/>
          <w:szCs w:val="28"/>
        </w:rPr>
        <w:t>идеалах</w:t>
      </w:r>
      <w:r w:rsidRPr="00495BD0">
        <w:rPr>
          <w:spacing w:val="-17"/>
          <w:sz w:val="28"/>
          <w:szCs w:val="28"/>
        </w:rPr>
        <w:t xml:space="preserve"> </w:t>
      </w:r>
      <w:r w:rsidRPr="00495BD0">
        <w:rPr>
          <w:sz w:val="28"/>
          <w:szCs w:val="28"/>
        </w:rPr>
        <w:t>русского</w:t>
      </w:r>
      <w:r w:rsidRPr="00495BD0">
        <w:rPr>
          <w:spacing w:val="-16"/>
          <w:sz w:val="28"/>
          <w:szCs w:val="28"/>
        </w:rPr>
        <w:t xml:space="preserve"> </w:t>
      </w:r>
      <w:r w:rsidRPr="00495BD0">
        <w:rPr>
          <w:sz w:val="28"/>
          <w:szCs w:val="28"/>
        </w:rPr>
        <w:t>народа,</w:t>
      </w:r>
      <w:r w:rsidRPr="00495BD0">
        <w:rPr>
          <w:spacing w:val="-16"/>
          <w:sz w:val="28"/>
          <w:szCs w:val="28"/>
        </w:rPr>
        <w:t xml:space="preserve"> </w:t>
      </w:r>
      <w:r w:rsidRPr="00495BD0">
        <w:rPr>
          <w:sz w:val="28"/>
          <w:szCs w:val="28"/>
        </w:rPr>
        <w:t>осознавать</w:t>
      </w:r>
      <w:r w:rsidRPr="00495BD0">
        <w:rPr>
          <w:spacing w:val="-18"/>
          <w:sz w:val="28"/>
          <w:szCs w:val="28"/>
        </w:rPr>
        <w:t xml:space="preserve"> </w:t>
      </w:r>
      <w:r w:rsidRPr="00495BD0">
        <w:rPr>
          <w:sz w:val="28"/>
          <w:szCs w:val="28"/>
        </w:rPr>
        <w:t>ключевые</w:t>
      </w:r>
      <w:r w:rsidRPr="00495BD0">
        <w:rPr>
          <w:spacing w:val="-67"/>
          <w:sz w:val="28"/>
          <w:szCs w:val="28"/>
        </w:rPr>
        <w:t xml:space="preserve"> </w:t>
      </w:r>
      <w:r w:rsidRPr="00495BD0">
        <w:rPr>
          <w:sz w:val="28"/>
          <w:szCs w:val="28"/>
        </w:rPr>
        <w:t>для русского национального сознания культурные и нравственные смыслы в</w:t>
      </w:r>
      <w:r w:rsidRPr="00495BD0">
        <w:rPr>
          <w:spacing w:val="1"/>
          <w:sz w:val="28"/>
          <w:szCs w:val="28"/>
        </w:rPr>
        <w:t xml:space="preserve"> </w:t>
      </w:r>
      <w:r w:rsidRPr="00495BD0">
        <w:rPr>
          <w:sz w:val="28"/>
          <w:szCs w:val="28"/>
        </w:rPr>
        <w:t>произведениях</w:t>
      </w:r>
      <w:r w:rsidRPr="00495BD0">
        <w:rPr>
          <w:spacing w:val="-3"/>
          <w:sz w:val="28"/>
          <w:szCs w:val="28"/>
        </w:rPr>
        <w:t xml:space="preserve"> </w:t>
      </w:r>
      <w:r w:rsidRPr="00495BD0">
        <w:rPr>
          <w:sz w:val="28"/>
          <w:szCs w:val="28"/>
        </w:rPr>
        <w:t>о</w:t>
      </w:r>
      <w:r w:rsidRPr="00495BD0">
        <w:rPr>
          <w:spacing w:val="-1"/>
          <w:sz w:val="28"/>
          <w:szCs w:val="28"/>
        </w:rPr>
        <w:t xml:space="preserve"> </w:t>
      </w:r>
      <w:r w:rsidRPr="00495BD0">
        <w:rPr>
          <w:sz w:val="28"/>
          <w:szCs w:val="28"/>
        </w:rPr>
        <w:t>Золотом</w:t>
      </w:r>
      <w:r w:rsidRPr="00495BD0">
        <w:rPr>
          <w:spacing w:val="-2"/>
          <w:sz w:val="28"/>
          <w:szCs w:val="28"/>
        </w:rPr>
        <w:t xml:space="preserve"> </w:t>
      </w:r>
      <w:r w:rsidRPr="00495BD0">
        <w:rPr>
          <w:sz w:val="28"/>
          <w:szCs w:val="28"/>
        </w:rPr>
        <w:t>кольце</w:t>
      </w:r>
      <w:r w:rsidRPr="00495BD0">
        <w:rPr>
          <w:spacing w:val="-2"/>
          <w:sz w:val="28"/>
          <w:szCs w:val="28"/>
        </w:rPr>
        <w:t xml:space="preserve"> </w:t>
      </w:r>
      <w:r w:rsidRPr="00495BD0">
        <w:rPr>
          <w:sz w:val="28"/>
          <w:szCs w:val="28"/>
        </w:rPr>
        <w:t>России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великой</w:t>
      </w:r>
      <w:r w:rsidRPr="00495BD0">
        <w:rPr>
          <w:spacing w:val="-1"/>
          <w:sz w:val="28"/>
          <w:szCs w:val="28"/>
        </w:rPr>
        <w:t xml:space="preserve"> </w:t>
      </w:r>
      <w:r w:rsidRPr="00495BD0">
        <w:rPr>
          <w:sz w:val="28"/>
          <w:szCs w:val="28"/>
        </w:rPr>
        <w:t>русской</w:t>
      </w:r>
      <w:r w:rsidRPr="00495BD0">
        <w:rPr>
          <w:spacing w:val="-3"/>
          <w:sz w:val="28"/>
          <w:szCs w:val="28"/>
        </w:rPr>
        <w:t xml:space="preserve"> </w:t>
      </w:r>
      <w:r w:rsidRPr="00495BD0">
        <w:rPr>
          <w:sz w:val="28"/>
          <w:szCs w:val="28"/>
        </w:rPr>
        <w:t>реке</w:t>
      </w:r>
      <w:r w:rsidRPr="00495BD0">
        <w:rPr>
          <w:spacing w:val="-2"/>
          <w:sz w:val="28"/>
          <w:szCs w:val="28"/>
        </w:rPr>
        <w:t xml:space="preserve"> </w:t>
      </w:r>
      <w:r w:rsidRPr="00495BD0">
        <w:rPr>
          <w:sz w:val="28"/>
          <w:szCs w:val="28"/>
        </w:rPr>
        <w:t>Волге;</w:t>
      </w:r>
    </w:p>
    <w:p w:rsidR="00495BD0" w:rsidRPr="00495BD0" w:rsidRDefault="00495BD0" w:rsidP="00495BD0">
      <w:pPr>
        <w:pStyle w:val="afb"/>
        <w:spacing w:line="350" w:lineRule="auto"/>
        <w:ind w:left="360" w:right="106"/>
        <w:jc w:val="both"/>
        <w:rPr>
          <w:sz w:val="28"/>
          <w:szCs w:val="28"/>
        </w:rPr>
      </w:pPr>
      <w:r w:rsidRPr="00495BD0">
        <w:rPr>
          <w:sz w:val="28"/>
          <w:szCs w:val="28"/>
        </w:rPr>
        <w:t>иметь</w:t>
      </w:r>
      <w:r w:rsidRPr="00495BD0">
        <w:rPr>
          <w:spacing w:val="1"/>
          <w:sz w:val="28"/>
          <w:szCs w:val="28"/>
        </w:rPr>
        <w:t xml:space="preserve"> </w:t>
      </w:r>
      <w:r w:rsidRPr="00495BD0">
        <w:rPr>
          <w:sz w:val="28"/>
          <w:szCs w:val="28"/>
        </w:rPr>
        <w:t>устойчивые</w:t>
      </w:r>
      <w:r w:rsidRPr="00495BD0">
        <w:rPr>
          <w:spacing w:val="1"/>
          <w:sz w:val="28"/>
          <w:szCs w:val="28"/>
        </w:rPr>
        <w:t xml:space="preserve"> </w:t>
      </w:r>
      <w:r w:rsidRPr="00495BD0">
        <w:rPr>
          <w:sz w:val="28"/>
          <w:szCs w:val="28"/>
        </w:rPr>
        <w:t>представления</w:t>
      </w:r>
      <w:r w:rsidRPr="00495BD0">
        <w:rPr>
          <w:spacing w:val="1"/>
          <w:sz w:val="28"/>
          <w:szCs w:val="28"/>
        </w:rPr>
        <w:t xml:space="preserve"> </w:t>
      </w:r>
      <w:r w:rsidRPr="00495BD0">
        <w:rPr>
          <w:sz w:val="28"/>
          <w:szCs w:val="28"/>
        </w:rPr>
        <w:t>о</w:t>
      </w:r>
      <w:r w:rsidRPr="00495BD0">
        <w:rPr>
          <w:spacing w:val="1"/>
          <w:sz w:val="28"/>
          <w:szCs w:val="28"/>
        </w:rPr>
        <w:t xml:space="preserve"> </w:t>
      </w:r>
      <w:r w:rsidRPr="00495BD0">
        <w:rPr>
          <w:sz w:val="28"/>
          <w:szCs w:val="28"/>
        </w:rPr>
        <w:t>богатстве</w:t>
      </w:r>
      <w:r w:rsidRPr="00495BD0">
        <w:rPr>
          <w:spacing w:val="1"/>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литературы</w:t>
      </w:r>
      <w:r w:rsidRPr="00495BD0">
        <w:rPr>
          <w:spacing w:val="1"/>
          <w:sz w:val="28"/>
          <w:szCs w:val="28"/>
        </w:rPr>
        <w:t xml:space="preserve"> </w:t>
      </w:r>
      <w:r w:rsidRPr="00495BD0">
        <w:rPr>
          <w:sz w:val="28"/>
          <w:szCs w:val="28"/>
        </w:rPr>
        <w:t>и</w:t>
      </w:r>
      <w:r w:rsidRPr="00495BD0">
        <w:rPr>
          <w:spacing w:val="-67"/>
          <w:sz w:val="28"/>
          <w:szCs w:val="28"/>
        </w:rPr>
        <w:t xml:space="preserve"> </w:t>
      </w:r>
      <w:r w:rsidRPr="00495BD0">
        <w:rPr>
          <w:sz w:val="28"/>
          <w:szCs w:val="28"/>
        </w:rPr>
        <w:t>культуры</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контексте</w:t>
      </w:r>
      <w:r w:rsidRPr="00495BD0">
        <w:rPr>
          <w:spacing w:val="1"/>
          <w:sz w:val="28"/>
          <w:szCs w:val="28"/>
        </w:rPr>
        <w:t xml:space="preserve"> </w:t>
      </w:r>
      <w:r w:rsidRPr="00495BD0">
        <w:rPr>
          <w:sz w:val="28"/>
          <w:szCs w:val="28"/>
        </w:rPr>
        <w:t>культур</w:t>
      </w:r>
      <w:r w:rsidRPr="00495BD0">
        <w:rPr>
          <w:spacing w:val="1"/>
          <w:sz w:val="28"/>
          <w:szCs w:val="28"/>
        </w:rPr>
        <w:t xml:space="preserve"> </w:t>
      </w:r>
      <w:r w:rsidRPr="00495BD0">
        <w:rPr>
          <w:sz w:val="28"/>
          <w:szCs w:val="28"/>
        </w:rPr>
        <w:t>народов</w:t>
      </w:r>
      <w:r w:rsidRPr="00495BD0">
        <w:rPr>
          <w:spacing w:val="1"/>
          <w:sz w:val="28"/>
          <w:szCs w:val="28"/>
        </w:rPr>
        <w:t xml:space="preserve"> </w:t>
      </w:r>
      <w:r w:rsidRPr="00495BD0">
        <w:rPr>
          <w:sz w:val="28"/>
          <w:szCs w:val="28"/>
        </w:rPr>
        <w:t>России,</w:t>
      </w:r>
      <w:r w:rsidRPr="00495BD0">
        <w:rPr>
          <w:spacing w:val="1"/>
          <w:sz w:val="28"/>
          <w:szCs w:val="28"/>
        </w:rPr>
        <w:t xml:space="preserve"> </w:t>
      </w:r>
      <w:r w:rsidRPr="00495BD0">
        <w:rPr>
          <w:sz w:val="28"/>
          <w:szCs w:val="28"/>
        </w:rPr>
        <w:t>русских</w:t>
      </w:r>
      <w:r w:rsidRPr="00495BD0">
        <w:rPr>
          <w:spacing w:val="1"/>
          <w:sz w:val="28"/>
          <w:szCs w:val="28"/>
        </w:rPr>
        <w:t xml:space="preserve"> </w:t>
      </w:r>
      <w:r w:rsidRPr="00495BD0">
        <w:rPr>
          <w:sz w:val="28"/>
          <w:szCs w:val="28"/>
        </w:rPr>
        <w:t>национальных</w:t>
      </w:r>
      <w:r w:rsidRPr="00495BD0">
        <w:rPr>
          <w:spacing w:val="1"/>
          <w:sz w:val="28"/>
          <w:szCs w:val="28"/>
        </w:rPr>
        <w:t xml:space="preserve"> </w:t>
      </w:r>
      <w:r w:rsidRPr="00495BD0">
        <w:rPr>
          <w:sz w:val="28"/>
          <w:szCs w:val="28"/>
        </w:rPr>
        <w:t>традициях</w:t>
      </w:r>
      <w:r w:rsidRPr="00495BD0">
        <w:rPr>
          <w:spacing w:val="-9"/>
          <w:sz w:val="28"/>
          <w:szCs w:val="28"/>
        </w:rPr>
        <w:t xml:space="preserve"> </w:t>
      </w:r>
      <w:r w:rsidRPr="00495BD0">
        <w:rPr>
          <w:sz w:val="28"/>
          <w:szCs w:val="28"/>
        </w:rPr>
        <w:t>в</w:t>
      </w:r>
      <w:r w:rsidRPr="00495BD0">
        <w:rPr>
          <w:spacing w:val="-12"/>
          <w:sz w:val="28"/>
          <w:szCs w:val="28"/>
        </w:rPr>
        <w:t xml:space="preserve"> </w:t>
      </w:r>
      <w:r w:rsidRPr="00495BD0">
        <w:rPr>
          <w:sz w:val="28"/>
          <w:szCs w:val="28"/>
        </w:rPr>
        <w:t>произведениях</w:t>
      </w:r>
      <w:r w:rsidRPr="00495BD0">
        <w:rPr>
          <w:spacing w:val="-11"/>
          <w:sz w:val="28"/>
          <w:szCs w:val="28"/>
        </w:rPr>
        <w:t xml:space="preserve"> </w:t>
      </w:r>
      <w:r w:rsidRPr="00495BD0">
        <w:rPr>
          <w:sz w:val="28"/>
          <w:szCs w:val="28"/>
        </w:rPr>
        <w:t>о</w:t>
      </w:r>
      <w:r w:rsidRPr="00495BD0">
        <w:rPr>
          <w:spacing w:val="-8"/>
          <w:sz w:val="28"/>
          <w:szCs w:val="28"/>
        </w:rPr>
        <w:t xml:space="preserve"> </w:t>
      </w:r>
      <w:r w:rsidRPr="00495BD0">
        <w:rPr>
          <w:sz w:val="28"/>
          <w:szCs w:val="28"/>
        </w:rPr>
        <w:t>православном</w:t>
      </w:r>
      <w:r w:rsidRPr="00495BD0">
        <w:rPr>
          <w:spacing w:val="-12"/>
          <w:sz w:val="28"/>
          <w:szCs w:val="28"/>
        </w:rPr>
        <w:t xml:space="preserve"> </w:t>
      </w:r>
      <w:r w:rsidRPr="00495BD0">
        <w:rPr>
          <w:sz w:val="28"/>
          <w:szCs w:val="28"/>
        </w:rPr>
        <w:t>праздновании</w:t>
      </w:r>
      <w:r w:rsidRPr="00495BD0">
        <w:rPr>
          <w:spacing w:val="-12"/>
          <w:sz w:val="28"/>
          <w:szCs w:val="28"/>
        </w:rPr>
        <w:t xml:space="preserve"> </w:t>
      </w:r>
      <w:r w:rsidRPr="00495BD0">
        <w:rPr>
          <w:sz w:val="28"/>
          <w:szCs w:val="28"/>
        </w:rPr>
        <w:t>Троицы</w:t>
      </w:r>
      <w:r w:rsidRPr="00495BD0">
        <w:rPr>
          <w:spacing w:val="-11"/>
          <w:sz w:val="28"/>
          <w:szCs w:val="28"/>
        </w:rPr>
        <w:t xml:space="preserve"> </w:t>
      </w:r>
      <w:r w:rsidRPr="00495BD0">
        <w:rPr>
          <w:sz w:val="28"/>
          <w:szCs w:val="28"/>
        </w:rPr>
        <w:t>и</w:t>
      </w:r>
      <w:r w:rsidRPr="00495BD0">
        <w:rPr>
          <w:spacing w:val="-8"/>
          <w:sz w:val="28"/>
          <w:szCs w:val="28"/>
        </w:rPr>
        <w:t xml:space="preserve"> </w:t>
      </w:r>
      <w:r w:rsidRPr="00495BD0">
        <w:rPr>
          <w:sz w:val="28"/>
          <w:szCs w:val="28"/>
        </w:rPr>
        <w:t>о</w:t>
      </w:r>
      <w:r w:rsidRPr="00495BD0">
        <w:rPr>
          <w:spacing w:val="-11"/>
          <w:sz w:val="28"/>
          <w:szCs w:val="28"/>
        </w:rPr>
        <w:t xml:space="preserve"> </w:t>
      </w:r>
      <w:r w:rsidRPr="00495BD0">
        <w:rPr>
          <w:sz w:val="28"/>
          <w:szCs w:val="28"/>
        </w:rPr>
        <w:t>родстве</w:t>
      </w:r>
      <w:r w:rsidRPr="00495BD0">
        <w:rPr>
          <w:spacing w:val="-67"/>
          <w:sz w:val="28"/>
          <w:szCs w:val="28"/>
        </w:rPr>
        <w:t xml:space="preserve"> </w:t>
      </w:r>
      <w:r w:rsidRPr="00495BD0">
        <w:rPr>
          <w:sz w:val="28"/>
          <w:szCs w:val="28"/>
        </w:rPr>
        <w:t>душ</w:t>
      </w:r>
      <w:r w:rsidRPr="00495BD0">
        <w:rPr>
          <w:spacing w:val="-3"/>
          <w:sz w:val="28"/>
          <w:szCs w:val="28"/>
        </w:rPr>
        <w:t xml:space="preserve"> </w:t>
      </w:r>
      <w:r w:rsidRPr="00495BD0">
        <w:rPr>
          <w:sz w:val="28"/>
          <w:szCs w:val="28"/>
        </w:rPr>
        <w:t>русских людей;</w:t>
      </w:r>
    </w:p>
    <w:p w:rsidR="00495BD0" w:rsidRPr="00495BD0" w:rsidRDefault="00495BD0" w:rsidP="00495BD0">
      <w:pPr>
        <w:pStyle w:val="afb"/>
        <w:spacing w:line="350" w:lineRule="auto"/>
        <w:ind w:left="360" w:right="106"/>
        <w:jc w:val="both"/>
        <w:rPr>
          <w:sz w:val="28"/>
          <w:szCs w:val="28"/>
        </w:rPr>
      </w:pPr>
      <w:r w:rsidRPr="00495BD0">
        <w:rPr>
          <w:sz w:val="28"/>
          <w:szCs w:val="28"/>
        </w:rPr>
        <w:t>иметь понятие о русском национальном характере в произведениях о</w:t>
      </w:r>
      <w:r w:rsidRPr="00495BD0">
        <w:rPr>
          <w:spacing w:val="1"/>
          <w:sz w:val="28"/>
          <w:szCs w:val="28"/>
        </w:rPr>
        <w:t xml:space="preserve"> </w:t>
      </w:r>
      <w:r w:rsidRPr="00495BD0">
        <w:rPr>
          <w:sz w:val="28"/>
          <w:szCs w:val="28"/>
        </w:rPr>
        <w:t>войне, о русском человеке как хранителе национального сознания, трудной</w:t>
      </w:r>
      <w:r w:rsidRPr="00495BD0">
        <w:rPr>
          <w:spacing w:val="1"/>
          <w:sz w:val="28"/>
          <w:szCs w:val="28"/>
        </w:rPr>
        <w:t xml:space="preserve"> </w:t>
      </w:r>
      <w:r w:rsidRPr="00495BD0">
        <w:rPr>
          <w:sz w:val="28"/>
          <w:szCs w:val="28"/>
        </w:rPr>
        <w:t>поре</w:t>
      </w:r>
      <w:r w:rsidRPr="00495BD0">
        <w:rPr>
          <w:spacing w:val="-2"/>
          <w:sz w:val="28"/>
          <w:szCs w:val="28"/>
        </w:rPr>
        <w:t xml:space="preserve"> </w:t>
      </w:r>
      <w:r w:rsidRPr="00495BD0">
        <w:rPr>
          <w:sz w:val="28"/>
          <w:szCs w:val="28"/>
        </w:rPr>
        <w:t>взросления,</w:t>
      </w:r>
      <w:r w:rsidRPr="00495BD0">
        <w:rPr>
          <w:spacing w:val="-1"/>
          <w:sz w:val="28"/>
          <w:szCs w:val="28"/>
        </w:rPr>
        <w:t xml:space="preserve"> </w:t>
      </w:r>
      <w:r w:rsidRPr="00495BD0">
        <w:rPr>
          <w:sz w:val="28"/>
          <w:szCs w:val="28"/>
        </w:rPr>
        <w:t>о языке</w:t>
      </w:r>
      <w:r w:rsidRPr="00495BD0">
        <w:rPr>
          <w:spacing w:val="-3"/>
          <w:sz w:val="28"/>
          <w:szCs w:val="28"/>
        </w:rPr>
        <w:t xml:space="preserve"> </w:t>
      </w:r>
      <w:r w:rsidRPr="00495BD0">
        <w:rPr>
          <w:sz w:val="28"/>
          <w:szCs w:val="28"/>
        </w:rPr>
        <w:t>русской</w:t>
      </w:r>
      <w:r w:rsidRPr="00495BD0">
        <w:rPr>
          <w:spacing w:val="-2"/>
          <w:sz w:val="28"/>
          <w:szCs w:val="28"/>
        </w:rPr>
        <w:t xml:space="preserve"> </w:t>
      </w:r>
      <w:r w:rsidRPr="00495BD0">
        <w:rPr>
          <w:sz w:val="28"/>
          <w:szCs w:val="28"/>
        </w:rPr>
        <w:t>поэзии;</w:t>
      </w:r>
    </w:p>
    <w:p w:rsidR="00495BD0" w:rsidRPr="00495BD0" w:rsidRDefault="00495BD0" w:rsidP="00495BD0">
      <w:pPr>
        <w:pStyle w:val="afb"/>
        <w:spacing w:line="350" w:lineRule="auto"/>
        <w:ind w:left="1080" w:right="104"/>
        <w:jc w:val="both"/>
        <w:rPr>
          <w:sz w:val="28"/>
          <w:szCs w:val="28"/>
        </w:rPr>
      </w:pPr>
      <w:r w:rsidRPr="00495BD0">
        <w:rPr>
          <w:sz w:val="28"/>
          <w:szCs w:val="28"/>
        </w:rPr>
        <w:t>проводить смысловой и идейно-эстетический анализ фольклорного и</w:t>
      </w:r>
      <w:r w:rsidRPr="00495BD0">
        <w:rPr>
          <w:spacing w:val="1"/>
          <w:sz w:val="28"/>
          <w:szCs w:val="28"/>
        </w:rPr>
        <w:t xml:space="preserve"> </w:t>
      </w:r>
      <w:r w:rsidRPr="00495BD0">
        <w:rPr>
          <w:sz w:val="28"/>
          <w:szCs w:val="28"/>
        </w:rPr>
        <w:t>литературного текста и воспринимать художественный текст как послание</w:t>
      </w:r>
      <w:r w:rsidRPr="00495BD0">
        <w:rPr>
          <w:spacing w:val="1"/>
          <w:sz w:val="28"/>
          <w:szCs w:val="28"/>
        </w:rPr>
        <w:t xml:space="preserve"> </w:t>
      </w:r>
      <w:r w:rsidRPr="00495BD0">
        <w:rPr>
          <w:sz w:val="28"/>
          <w:szCs w:val="28"/>
        </w:rPr>
        <w:t>автора читателю, современнику и потомку, создавать развёрнутые историко-</w:t>
      </w:r>
      <w:r w:rsidRPr="00495BD0">
        <w:rPr>
          <w:spacing w:val="1"/>
          <w:sz w:val="28"/>
          <w:szCs w:val="28"/>
        </w:rPr>
        <w:t xml:space="preserve"> </w:t>
      </w:r>
      <w:r w:rsidRPr="00495BD0">
        <w:rPr>
          <w:sz w:val="28"/>
          <w:szCs w:val="28"/>
        </w:rPr>
        <w:t>культурные</w:t>
      </w:r>
      <w:r w:rsidRPr="00495BD0">
        <w:rPr>
          <w:spacing w:val="1"/>
          <w:sz w:val="28"/>
          <w:szCs w:val="28"/>
        </w:rPr>
        <w:t xml:space="preserve"> </w:t>
      </w:r>
      <w:r w:rsidRPr="00495BD0">
        <w:rPr>
          <w:sz w:val="28"/>
          <w:szCs w:val="28"/>
        </w:rPr>
        <w:t>комментарии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собственные</w:t>
      </w:r>
      <w:r w:rsidRPr="00495BD0">
        <w:rPr>
          <w:spacing w:val="1"/>
          <w:sz w:val="28"/>
          <w:szCs w:val="28"/>
        </w:rPr>
        <w:t xml:space="preserve"> </w:t>
      </w:r>
      <w:r w:rsidRPr="00495BD0">
        <w:rPr>
          <w:sz w:val="28"/>
          <w:szCs w:val="28"/>
        </w:rPr>
        <w:t>тексты</w:t>
      </w:r>
      <w:r w:rsidRPr="00495BD0">
        <w:rPr>
          <w:spacing w:val="1"/>
          <w:sz w:val="28"/>
          <w:szCs w:val="28"/>
        </w:rPr>
        <w:t xml:space="preserve"> </w:t>
      </w:r>
      <w:r w:rsidRPr="00495BD0">
        <w:rPr>
          <w:sz w:val="28"/>
          <w:szCs w:val="28"/>
        </w:rPr>
        <w:t>интерпретирующего</w:t>
      </w:r>
      <w:r w:rsidRPr="00495BD0">
        <w:rPr>
          <w:spacing w:val="-67"/>
          <w:sz w:val="28"/>
          <w:szCs w:val="28"/>
        </w:rPr>
        <w:t xml:space="preserve"> </w:t>
      </w:r>
      <w:r w:rsidRPr="00495BD0">
        <w:rPr>
          <w:sz w:val="28"/>
          <w:szCs w:val="28"/>
        </w:rPr>
        <w:t>характера</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формате</w:t>
      </w:r>
      <w:r w:rsidRPr="00495BD0">
        <w:rPr>
          <w:spacing w:val="1"/>
          <w:sz w:val="28"/>
          <w:szCs w:val="28"/>
        </w:rPr>
        <w:t xml:space="preserve"> </w:t>
      </w:r>
      <w:r w:rsidRPr="00495BD0">
        <w:rPr>
          <w:sz w:val="28"/>
          <w:szCs w:val="28"/>
        </w:rPr>
        <w:t>анализа</w:t>
      </w:r>
      <w:r w:rsidRPr="00495BD0">
        <w:rPr>
          <w:spacing w:val="1"/>
          <w:sz w:val="28"/>
          <w:szCs w:val="28"/>
        </w:rPr>
        <w:t xml:space="preserve"> </w:t>
      </w:r>
      <w:r w:rsidRPr="00495BD0">
        <w:rPr>
          <w:sz w:val="28"/>
          <w:szCs w:val="28"/>
        </w:rPr>
        <w:t>эпизода,</w:t>
      </w:r>
      <w:r w:rsidRPr="00495BD0">
        <w:rPr>
          <w:spacing w:val="1"/>
          <w:sz w:val="28"/>
          <w:szCs w:val="28"/>
        </w:rPr>
        <w:t xml:space="preserve"> </w:t>
      </w:r>
      <w:r w:rsidRPr="00495BD0">
        <w:rPr>
          <w:sz w:val="28"/>
          <w:szCs w:val="28"/>
        </w:rPr>
        <w:t>ответа</w:t>
      </w:r>
      <w:r w:rsidRPr="00495BD0">
        <w:rPr>
          <w:spacing w:val="1"/>
          <w:sz w:val="28"/>
          <w:szCs w:val="28"/>
        </w:rPr>
        <w:t xml:space="preserve"> </w:t>
      </w:r>
      <w:r w:rsidRPr="00495BD0">
        <w:rPr>
          <w:sz w:val="28"/>
          <w:szCs w:val="28"/>
        </w:rPr>
        <w:t>на</w:t>
      </w:r>
      <w:r w:rsidRPr="00495BD0">
        <w:rPr>
          <w:spacing w:val="1"/>
          <w:sz w:val="28"/>
          <w:szCs w:val="28"/>
        </w:rPr>
        <w:t xml:space="preserve"> </w:t>
      </w:r>
      <w:r w:rsidRPr="00495BD0">
        <w:rPr>
          <w:sz w:val="28"/>
          <w:szCs w:val="28"/>
        </w:rPr>
        <w:t>проблемный</w:t>
      </w:r>
      <w:r w:rsidRPr="00495BD0">
        <w:rPr>
          <w:spacing w:val="1"/>
          <w:sz w:val="28"/>
          <w:szCs w:val="28"/>
        </w:rPr>
        <w:t xml:space="preserve"> </w:t>
      </w:r>
      <w:r w:rsidRPr="00495BD0">
        <w:rPr>
          <w:sz w:val="28"/>
          <w:szCs w:val="28"/>
        </w:rPr>
        <w:t>вопрос,</w:t>
      </w:r>
      <w:r w:rsidRPr="00495BD0">
        <w:rPr>
          <w:spacing w:val="1"/>
          <w:sz w:val="28"/>
          <w:szCs w:val="28"/>
        </w:rPr>
        <w:t xml:space="preserve"> </w:t>
      </w:r>
      <w:r w:rsidRPr="00495BD0">
        <w:rPr>
          <w:sz w:val="28"/>
          <w:szCs w:val="28"/>
        </w:rPr>
        <w:t>самостоятельно</w:t>
      </w:r>
      <w:r w:rsidRPr="00495BD0">
        <w:rPr>
          <w:spacing w:val="1"/>
          <w:sz w:val="28"/>
          <w:szCs w:val="28"/>
        </w:rPr>
        <w:t xml:space="preserve"> </w:t>
      </w:r>
      <w:r w:rsidRPr="00495BD0">
        <w:rPr>
          <w:sz w:val="28"/>
          <w:szCs w:val="28"/>
        </w:rPr>
        <w:t>сопоставлять</w:t>
      </w:r>
      <w:r w:rsidRPr="00495BD0">
        <w:rPr>
          <w:spacing w:val="1"/>
          <w:sz w:val="28"/>
          <w:szCs w:val="28"/>
        </w:rPr>
        <w:t xml:space="preserve"> </w:t>
      </w:r>
      <w:r w:rsidRPr="00495BD0">
        <w:rPr>
          <w:sz w:val="28"/>
          <w:szCs w:val="28"/>
        </w:rPr>
        <w:t>произведения</w:t>
      </w:r>
      <w:r w:rsidRPr="00495BD0">
        <w:rPr>
          <w:spacing w:val="1"/>
          <w:sz w:val="28"/>
          <w:szCs w:val="28"/>
        </w:rPr>
        <w:t xml:space="preserve"> </w:t>
      </w:r>
      <w:r w:rsidRPr="00495BD0">
        <w:rPr>
          <w:sz w:val="28"/>
          <w:szCs w:val="28"/>
        </w:rPr>
        <w:t>словесного</w:t>
      </w:r>
      <w:r w:rsidRPr="00495BD0">
        <w:rPr>
          <w:spacing w:val="1"/>
          <w:sz w:val="28"/>
          <w:szCs w:val="28"/>
        </w:rPr>
        <w:t xml:space="preserve"> </w:t>
      </w:r>
      <w:r w:rsidRPr="00495BD0">
        <w:rPr>
          <w:sz w:val="28"/>
          <w:szCs w:val="28"/>
        </w:rPr>
        <w:t>искусства</w:t>
      </w:r>
      <w:r w:rsidRPr="00495BD0">
        <w:rPr>
          <w:spacing w:val="1"/>
          <w:sz w:val="28"/>
          <w:szCs w:val="28"/>
        </w:rPr>
        <w:t xml:space="preserve"> </w:t>
      </w:r>
      <w:r w:rsidRPr="00495BD0">
        <w:rPr>
          <w:sz w:val="28"/>
          <w:szCs w:val="28"/>
        </w:rPr>
        <w:t>с</w:t>
      </w:r>
      <w:r w:rsidRPr="00495BD0">
        <w:rPr>
          <w:spacing w:val="1"/>
          <w:sz w:val="28"/>
          <w:szCs w:val="28"/>
        </w:rPr>
        <w:t xml:space="preserve"> </w:t>
      </w:r>
      <w:r w:rsidRPr="00495BD0">
        <w:rPr>
          <w:sz w:val="28"/>
          <w:szCs w:val="28"/>
        </w:rPr>
        <w:t>произведениями других искусств, самостоятельно отбирать произведения для</w:t>
      </w:r>
      <w:r w:rsidRPr="00495BD0">
        <w:rPr>
          <w:spacing w:val="-67"/>
          <w:sz w:val="28"/>
          <w:szCs w:val="28"/>
        </w:rPr>
        <w:t xml:space="preserve"> </w:t>
      </w:r>
      <w:r w:rsidRPr="00495BD0">
        <w:rPr>
          <w:sz w:val="28"/>
          <w:szCs w:val="28"/>
        </w:rPr>
        <w:t>внеклассного</w:t>
      </w:r>
      <w:r w:rsidRPr="00495BD0">
        <w:rPr>
          <w:spacing w:val="-3"/>
          <w:sz w:val="28"/>
          <w:szCs w:val="28"/>
        </w:rPr>
        <w:t xml:space="preserve"> </w:t>
      </w:r>
      <w:r w:rsidRPr="00495BD0">
        <w:rPr>
          <w:sz w:val="28"/>
          <w:szCs w:val="28"/>
        </w:rPr>
        <w:t>чтения;</w:t>
      </w:r>
    </w:p>
    <w:p w:rsidR="00495BD0" w:rsidRPr="00495BD0" w:rsidRDefault="00495BD0" w:rsidP="00495BD0">
      <w:pPr>
        <w:pStyle w:val="afb"/>
        <w:spacing w:line="350" w:lineRule="auto"/>
        <w:ind w:left="1080" w:right="107"/>
        <w:jc w:val="both"/>
        <w:rPr>
          <w:sz w:val="28"/>
          <w:szCs w:val="28"/>
        </w:rPr>
      </w:pPr>
      <w:r w:rsidRPr="00495BD0">
        <w:rPr>
          <w:sz w:val="28"/>
          <w:szCs w:val="28"/>
        </w:rPr>
        <w:t>владеть</w:t>
      </w:r>
      <w:r w:rsidRPr="00495BD0">
        <w:rPr>
          <w:spacing w:val="1"/>
          <w:sz w:val="28"/>
          <w:szCs w:val="28"/>
        </w:rPr>
        <w:t xml:space="preserve"> </w:t>
      </w:r>
      <w:r w:rsidRPr="00495BD0">
        <w:rPr>
          <w:sz w:val="28"/>
          <w:szCs w:val="28"/>
        </w:rPr>
        <w:t>умениями</w:t>
      </w:r>
      <w:r w:rsidRPr="00495BD0">
        <w:rPr>
          <w:spacing w:val="1"/>
          <w:sz w:val="28"/>
          <w:szCs w:val="28"/>
        </w:rPr>
        <w:t xml:space="preserve"> </w:t>
      </w:r>
      <w:r w:rsidRPr="00495BD0">
        <w:rPr>
          <w:sz w:val="28"/>
          <w:szCs w:val="28"/>
        </w:rPr>
        <w:t>самостоятельной</w:t>
      </w:r>
      <w:r w:rsidRPr="00495BD0">
        <w:rPr>
          <w:spacing w:val="1"/>
          <w:sz w:val="28"/>
          <w:szCs w:val="28"/>
        </w:rPr>
        <w:t xml:space="preserve"> </w:t>
      </w:r>
      <w:r w:rsidRPr="00495BD0">
        <w:rPr>
          <w:sz w:val="28"/>
          <w:szCs w:val="28"/>
        </w:rPr>
        <w:t>проектно-исследовательской</w:t>
      </w:r>
      <w:r w:rsidRPr="00495BD0">
        <w:rPr>
          <w:spacing w:val="1"/>
          <w:sz w:val="28"/>
          <w:szCs w:val="28"/>
        </w:rPr>
        <w:t xml:space="preserve"> </w:t>
      </w:r>
      <w:r w:rsidRPr="00495BD0">
        <w:rPr>
          <w:sz w:val="28"/>
          <w:szCs w:val="28"/>
        </w:rPr>
        <w:t>деятельности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оформления</w:t>
      </w:r>
      <w:r w:rsidRPr="00495BD0">
        <w:rPr>
          <w:spacing w:val="1"/>
          <w:sz w:val="28"/>
          <w:szCs w:val="28"/>
        </w:rPr>
        <w:t xml:space="preserve"> </w:t>
      </w:r>
      <w:r w:rsidRPr="00495BD0">
        <w:rPr>
          <w:sz w:val="28"/>
          <w:szCs w:val="28"/>
        </w:rPr>
        <w:t>её</w:t>
      </w:r>
      <w:r w:rsidRPr="00495BD0">
        <w:rPr>
          <w:spacing w:val="1"/>
          <w:sz w:val="28"/>
          <w:szCs w:val="28"/>
        </w:rPr>
        <w:t xml:space="preserve"> </w:t>
      </w:r>
      <w:r w:rsidRPr="00495BD0">
        <w:rPr>
          <w:sz w:val="28"/>
          <w:szCs w:val="28"/>
        </w:rPr>
        <w:t>результатов,</w:t>
      </w:r>
      <w:r w:rsidRPr="00495BD0">
        <w:rPr>
          <w:spacing w:val="1"/>
          <w:sz w:val="28"/>
          <w:szCs w:val="28"/>
        </w:rPr>
        <w:t xml:space="preserve"> </w:t>
      </w:r>
      <w:r w:rsidRPr="00495BD0">
        <w:rPr>
          <w:sz w:val="28"/>
          <w:szCs w:val="28"/>
        </w:rPr>
        <w:t>навыками</w:t>
      </w:r>
      <w:r w:rsidRPr="00495BD0">
        <w:rPr>
          <w:spacing w:val="1"/>
          <w:sz w:val="28"/>
          <w:szCs w:val="28"/>
        </w:rPr>
        <w:t xml:space="preserve"> </w:t>
      </w:r>
      <w:r w:rsidRPr="00495BD0">
        <w:rPr>
          <w:sz w:val="28"/>
          <w:szCs w:val="28"/>
        </w:rPr>
        <w:t>работы</w:t>
      </w:r>
      <w:r w:rsidRPr="00495BD0">
        <w:rPr>
          <w:spacing w:val="1"/>
          <w:sz w:val="28"/>
          <w:szCs w:val="28"/>
        </w:rPr>
        <w:t xml:space="preserve"> </w:t>
      </w:r>
      <w:r w:rsidRPr="00495BD0">
        <w:rPr>
          <w:sz w:val="28"/>
          <w:szCs w:val="28"/>
        </w:rPr>
        <w:t>с</w:t>
      </w:r>
      <w:r w:rsidRPr="00495BD0">
        <w:rPr>
          <w:spacing w:val="1"/>
          <w:sz w:val="28"/>
          <w:szCs w:val="28"/>
        </w:rPr>
        <w:t xml:space="preserve"> </w:t>
      </w:r>
      <w:r w:rsidRPr="00495BD0">
        <w:rPr>
          <w:sz w:val="28"/>
          <w:szCs w:val="28"/>
        </w:rPr>
        <w:t>разными</w:t>
      </w:r>
      <w:r w:rsidRPr="00495BD0">
        <w:rPr>
          <w:spacing w:val="1"/>
          <w:sz w:val="28"/>
          <w:szCs w:val="28"/>
        </w:rPr>
        <w:t xml:space="preserve"> </w:t>
      </w:r>
      <w:r w:rsidRPr="00495BD0">
        <w:rPr>
          <w:sz w:val="28"/>
          <w:szCs w:val="28"/>
        </w:rPr>
        <w:t>источниками</w:t>
      </w:r>
      <w:r w:rsidRPr="00495BD0">
        <w:rPr>
          <w:spacing w:val="1"/>
          <w:sz w:val="28"/>
          <w:szCs w:val="28"/>
        </w:rPr>
        <w:t xml:space="preserve"> </w:t>
      </w:r>
      <w:r w:rsidRPr="00495BD0">
        <w:rPr>
          <w:sz w:val="28"/>
          <w:szCs w:val="28"/>
        </w:rPr>
        <w:t>информации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основными</w:t>
      </w:r>
      <w:r w:rsidRPr="00495BD0">
        <w:rPr>
          <w:spacing w:val="1"/>
          <w:sz w:val="28"/>
          <w:szCs w:val="28"/>
        </w:rPr>
        <w:t xml:space="preserve"> </w:t>
      </w:r>
      <w:r w:rsidRPr="00495BD0">
        <w:rPr>
          <w:sz w:val="28"/>
          <w:szCs w:val="28"/>
        </w:rPr>
        <w:t>способами</w:t>
      </w:r>
      <w:r w:rsidRPr="00495BD0">
        <w:rPr>
          <w:spacing w:val="1"/>
          <w:sz w:val="28"/>
          <w:szCs w:val="28"/>
        </w:rPr>
        <w:t xml:space="preserve"> </w:t>
      </w:r>
      <w:r w:rsidRPr="00495BD0">
        <w:rPr>
          <w:sz w:val="28"/>
          <w:szCs w:val="28"/>
        </w:rPr>
        <w:t>её</w:t>
      </w:r>
      <w:r w:rsidRPr="00495BD0">
        <w:rPr>
          <w:spacing w:val="1"/>
          <w:sz w:val="28"/>
          <w:szCs w:val="28"/>
        </w:rPr>
        <w:t xml:space="preserve"> </w:t>
      </w:r>
      <w:r w:rsidRPr="00495BD0">
        <w:rPr>
          <w:sz w:val="28"/>
          <w:szCs w:val="28"/>
        </w:rPr>
        <w:t>обработки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презентации.</w:t>
      </w:r>
    </w:p>
    <w:p w:rsidR="00495BD0" w:rsidRPr="00495BD0" w:rsidRDefault="00495BD0" w:rsidP="00495BD0">
      <w:pPr>
        <w:spacing w:line="350" w:lineRule="auto"/>
        <w:jc w:val="both"/>
        <w:rPr>
          <w:rFonts w:ascii="Times New Roman" w:hAnsi="Times New Roman" w:cs="Times New Roman"/>
          <w:sz w:val="28"/>
          <w:szCs w:val="28"/>
        </w:rPr>
        <w:sectPr w:rsidR="00495BD0" w:rsidRPr="00495BD0">
          <w:pgSz w:w="11910" w:h="16840"/>
          <w:pgMar w:top="1040" w:right="740" w:bottom="280" w:left="1600" w:header="720" w:footer="720" w:gutter="0"/>
          <w:cols w:space="720"/>
        </w:sectPr>
      </w:pPr>
    </w:p>
    <w:p w:rsidR="00495BD0" w:rsidRPr="00495BD0" w:rsidRDefault="00495BD0" w:rsidP="00495BD0">
      <w:pPr>
        <w:widowControl w:val="0"/>
        <w:tabs>
          <w:tab w:val="left" w:pos="1650"/>
        </w:tabs>
        <w:autoSpaceDE w:val="0"/>
        <w:autoSpaceDN w:val="0"/>
        <w:spacing w:before="77" w:after="0" w:line="350" w:lineRule="auto"/>
        <w:ind w:left="1080" w:right="106"/>
        <w:jc w:val="both"/>
        <w:rPr>
          <w:rFonts w:ascii="Times New Roman" w:hAnsi="Times New Roman" w:cs="Times New Roman"/>
          <w:sz w:val="28"/>
          <w:szCs w:val="28"/>
        </w:rPr>
      </w:pPr>
      <w:r w:rsidRPr="00495BD0">
        <w:rPr>
          <w:rFonts w:ascii="Times New Roman" w:hAnsi="Times New Roman" w:cs="Times New Roman"/>
          <w:sz w:val="28"/>
          <w:szCs w:val="28"/>
        </w:rPr>
        <w:lastRenderedPageBreak/>
        <w:t>Предметные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результаты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освоения</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программы</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по</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родной</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(русской)</w:t>
      </w:r>
      <w:r w:rsidRPr="00495BD0">
        <w:rPr>
          <w:rFonts w:ascii="Times New Roman" w:hAnsi="Times New Roman" w:cs="Times New Roman"/>
          <w:spacing w:val="-2"/>
          <w:sz w:val="28"/>
          <w:szCs w:val="28"/>
        </w:rPr>
        <w:t xml:space="preserve"> </w:t>
      </w:r>
      <w:r w:rsidRPr="00495BD0">
        <w:rPr>
          <w:rFonts w:ascii="Times New Roman" w:hAnsi="Times New Roman" w:cs="Times New Roman"/>
          <w:sz w:val="28"/>
          <w:szCs w:val="28"/>
        </w:rPr>
        <w:t>литературе</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концу обучения</w:t>
      </w:r>
      <w:r w:rsidRPr="00495BD0">
        <w:rPr>
          <w:rFonts w:ascii="Times New Roman" w:hAnsi="Times New Roman" w:cs="Times New Roman"/>
          <w:spacing w:val="-4"/>
          <w:sz w:val="28"/>
          <w:szCs w:val="28"/>
        </w:rPr>
        <w:t xml:space="preserve"> </w:t>
      </w:r>
      <w:r w:rsidRPr="00495BD0">
        <w:rPr>
          <w:rFonts w:ascii="Times New Roman" w:hAnsi="Times New Roman" w:cs="Times New Roman"/>
          <w:sz w:val="28"/>
          <w:szCs w:val="28"/>
        </w:rPr>
        <w:t>в</w:t>
      </w:r>
      <w:r w:rsidRPr="00495BD0">
        <w:rPr>
          <w:rFonts w:ascii="Times New Roman" w:hAnsi="Times New Roman" w:cs="Times New Roman"/>
          <w:spacing w:val="-1"/>
          <w:sz w:val="28"/>
          <w:szCs w:val="28"/>
        </w:rPr>
        <w:t xml:space="preserve"> </w:t>
      </w:r>
      <w:r w:rsidRPr="00495BD0">
        <w:rPr>
          <w:rFonts w:ascii="Times New Roman" w:hAnsi="Times New Roman" w:cs="Times New Roman"/>
          <w:sz w:val="28"/>
          <w:szCs w:val="28"/>
        </w:rPr>
        <w:t>9 классе:</w:t>
      </w:r>
    </w:p>
    <w:p w:rsidR="00495BD0" w:rsidRPr="00495BD0" w:rsidRDefault="00495BD0" w:rsidP="00495BD0">
      <w:pPr>
        <w:pStyle w:val="afb"/>
        <w:spacing w:line="350" w:lineRule="auto"/>
        <w:ind w:left="360" w:right="104"/>
        <w:jc w:val="both"/>
        <w:rPr>
          <w:sz w:val="28"/>
          <w:szCs w:val="28"/>
        </w:rPr>
      </w:pPr>
      <w:r w:rsidRPr="00495BD0">
        <w:rPr>
          <w:sz w:val="28"/>
          <w:szCs w:val="28"/>
        </w:rPr>
        <w:t>выделять</w:t>
      </w:r>
      <w:r w:rsidRPr="00495BD0">
        <w:rPr>
          <w:spacing w:val="1"/>
          <w:sz w:val="28"/>
          <w:szCs w:val="28"/>
        </w:rPr>
        <w:t xml:space="preserve"> </w:t>
      </w:r>
      <w:r w:rsidRPr="00495BD0">
        <w:rPr>
          <w:sz w:val="28"/>
          <w:szCs w:val="28"/>
        </w:rPr>
        <w:t>проблематику</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понимать</w:t>
      </w:r>
      <w:r w:rsidRPr="00495BD0">
        <w:rPr>
          <w:spacing w:val="1"/>
          <w:sz w:val="28"/>
          <w:szCs w:val="28"/>
        </w:rPr>
        <w:t xml:space="preserve"> </w:t>
      </w:r>
      <w:r w:rsidRPr="00495BD0">
        <w:rPr>
          <w:sz w:val="28"/>
          <w:szCs w:val="28"/>
        </w:rPr>
        <w:t>эстетическое</w:t>
      </w:r>
      <w:r w:rsidRPr="00495BD0">
        <w:rPr>
          <w:spacing w:val="1"/>
          <w:sz w:val="28"/>
          <w:szCs w:val="28"/>
        </w:rPr>
        <w:t xml:space="preserve"> </w:t>
      </w:r>
      <w:r w:rsidRPr="00495BD0">
        <w:rPr>
          <w:sz w:val="28"/>
          <w:szCs w:val="28"/>
        </w:rPr>
        <w:t>своеобразие</w:t>
      </w:r>
      <w:r w:rsidRPr="00495BD0">
        <w:rPr>
          <w:spacing w:val="1"/>
          <w:sz w:val="28"/>
          <w:szCs w:val="28"/>
        </w:rPr>
        <w:t xml:space="preserve"> </w:t>
      </w:r>
      <w:r w:rsidRPr="00495BD0">
        <w:rPr>
          <w:sz w:val="28"/>
          <w:szCs w:val="28"/>
        </w:rPr>
        <w:t>произведений разных жанров и эпох об Отечественной войне 1812 года для</w:t>
      </w:r>
      <w:r w:rsidRPr="00495BD0">
        <w:rPr>
          <w:spacing w:val="1"/>
          <w:sz w:val="28"/>
          <w:szCs w:val="28"/>
        </w:rPr>
        <w:t xml:space="preserve"> </w:t>
      </w:r>
      <w:r w:rsidRPr="00495BD0">
        <w:rPr>
          <w:sz w:val="28"/>
          <w:szCs w:val="28"/>
        </w:rPr>
        <w:t>развития представлений о нравственных идеалах русского народа, осознавать</w:t>
      </w:r>
      <w:r w:rsidRPr="00495BD0">
        <w:rPr>
          <w:spacing w:val="-67"/>
          <w:sz w:val="28"/>
          <w:szCs w:val="28"/>
        </w:rPr>
        <w:t xml:space="preserve"> </w:t>
      </w:r>
      <w:r w:rsidRPr="00495BD0">
        <w:rPr>
          <w:sz w:val="28"/>
          <w:szCs w:val="28"/>
        </w:rPr>
        <w:t>ключевые для русского национального сознания культурные и нравственные</w:t>
      </w:r>
      <w:r w:rsidRPr="00495BD0">
        <w:rPr>
          <w:spacing w:val="1"/>
          <w:sz w:val="28"/>
          <w:szCs w:val="28"/>
        </w:rPr>
        <w:t xml:space="preserve"> </w:t>
      </w:r>
      <w:r w:rsidRPr="00495BD0">
        <w:rPr>
          <w:sz w:val="28"/>
          <w:szCs w:val="28"/>
        </w:rPr>
        <w:t>смыслы</w:t>
      </w:r>
      <w:r w:rsidRPr="00495BD0">
        <w:rPr>
          <w:spacing w:val="-2"/>
          <w:sz w:val="28"/>
          <w:szCs w:val="28"/>
        </w:rPr>
        <w:t xml:space="preserve"> </w:t>
      </w:r>
      <w:r w:rsidRPr="00495BD0">
        <w:rPr>
          <w:sz w:val="28"/>
          <w:szCs w:val="28"/>
        </w:rPr>
        <w:t>в</w:t>
      </w:r>
      <w:r w:rsidRPr="00495BD0">
        <w:rPr>
          <w:spacing w:val="-3"/>
          <w:sz w:val="28"/>
          <w:szCs w:val="28"/>
        </w:rPr>
        <w:t xml:space="preserve"> </w:t>
      </w:r>
      <w:r w:rsidRPr="00495BD0">
        <w:rPr>
          <w:sz w:val="28"/>
          <w:szCs w:val="28"/>
        </w:rPr>
        <w:t>произведениях</w:t>
      </w:r>
      <w:r w:rsidRPr="00495BD0">
        <w:rPr>
          <w:spacing w:val="-4"/>
          <w:sz w:val="28"/>
          <w:szCs w:val="28"/>
        </w:rPr>
        <w:t xml:space="preserve"> </w:t>
      </w:r>
      <w:r w:rsidRPr="00495BD0">
        <w:rPr>
          <w:sz w:val="28"/>
          <w:szCs w:val="28"/>
        </w:rPr>
        <w:t>о</w:t>
      </w:r>
      <w:r w:rsidRPr="00495BD0">
        <w:rPr>
          <w:spacing w:val="-1"/>
          <w:sz w:val="28"/>
          <w:szCs w:val="28"/>
        </w:rPr>
        <w:t xml:space="preserve"> </w:t>
      </w:r>
      <w:r w:rsidRPr="00495BD0">
        <w:rPr>
          <w:sz w:val="28"/>
          <w:szCs w:val="28"/>
        </w:rPr>
        <w:t>Петербурге</w:t>
      </w:r>
      <w:r w:rsidRPr="00495BD0">
        <w:rPr>
          <w:spacing w:val="-3"/>
          <w:sz w:val="28"/>
          <w:szCs w:val="28"/>
        </w:rPr>
        <w:t xml:space="preserve"> </w:t>
      </w:r>
      <w:r w:rsidRPr="00495BD0">
        <w:rPr>
          <w:sz w:val="28"/>
          <w:szCs w:val="28"/>
        </w:rPr>
        <w:t>и</w:t>
      </w:r>
      <w:r w:rsidRPr="00495BD0">
        <w:rPr>
          <w:spacing w:val="-3"/>
          <w:sz w:val="28"/>
          <w:szCs w:val="28"/>
        </w:rPr>
        <w:t xml:space="preserve"> </w:t>
      </w:r>
      <w:r w:rsidRPr="00495BD0">
        <w:rPr>
          <w:sz w:val="28"/>
          <w:szCs w:val="28"/>
        </w:rPr>
        <w:t>образе</w:t>
      </w:r>
      <w:r w:rsidRPr="00495BD0">
        <w:rPr>
          <w:spacing w:val="-3"/>
          <w:sz w:val="28"/>
          <w:szCs w:val="28"/>
        </w:rPr>
        <w:t xml:space="preserve"> </w:t>
      </w:r>
      <w:r w:rsidRPr="00495BD0">
        <w:rPr>
          <w:sz w:val="28"/>
          <w:szCs w:val="28"/>
        </w:rPr>
        <w:t>степи</w:t>
      </w:r>
      <w:r w:rsidRPr="00495BD0">
        <w:rPr>
          <w:spacing w:val="-1"/>
          <w:sz w:val="28"/>
          <w:szCs w:val="28"/>
        </w:rPr>
        <w:t xml:space="preserve"> </w:t>
      </w:r>
      <w:r w:rsidRPr="00495BD0">
        <w:rPr>
          <w:sz w:val="28"/>
          <w:szCs w:val="28"/>
        </w:rPr>
        <w:t>в</w:t>
      </w:r>
      <w:r w:rsidRPr="00495BD0">
        <w:rPr>
          <w:spacing w:val="-4"/>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литературе;</w:t>
      </w:r>
    </w:p>
    <w:p w:rsidR="00495BD0" w:rsidRPr="00495BD0" w:rsidRDefault="00495BD0" w:rsidP="00495BD0">
      <w:pPr>
        <w:pStyle w:val="afb"/>
        <w:spacing w:line="350" w:lineRule="auto"/>
        <w:ind w:left="360" w:right="104"/>
        <w:jc w:val="both"/>
        <w:rPr>
          <w:sz w:val="28"/>
          <w:szCs w:val="28"/>
        </w:rPr>
      </w:pPr>
      <w:r w:rsidRPr="00495BD0">
        <w:rPr>
          <w:sz w:val="28"/>
          <w:szCs w:val="28"/>
        </w:rPr>
        <w:t>понимать духовно-нравственную и культурно-эстетическую ценность</w:t>
      </w:r>
      <w:r w:rsidRPr="00495BD0">
        <w:rPr>
          <w:spacing w:val="1"/>
          <w:sz w:val="28"/>
          <w:szCs w:val="28"/>
        </w:rPr>
        <w:t xml:space="preserve"> </w:t>
      </w:r>
      <w:r w:rsidRPr="00495BD0">
        <w:rPr>
          <w:sz w:val="28"/>
          <w:szCs w:val="28"/>
        </w:rPr>
        <w:t>русской</w:t>
      </w:r>
      <w:r w:rsidRPr="00495BD0">
        <w:rPr>
          <w:spacing w:val="1"/>
          <w:sz w:val="28"/>
          <w:szCs w:val="28"/>
        </w:rPr>
        <w:t xml:space="preserve"> </w:t>
      </w:r>
      <w:r w:rsidRPr="00495BD0">
        <w:rPr>
          <w:sz w:val="28"/>
          <w:szCs w:val="28"/>
        </w:rPr>
        <w:t>литературы</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культуры</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контексте</w:t>
      </w:r>
      <w:r w:rsidRPr="00495BD0">
        <w:rPr>
          <w:spacing w:val="1"/>
          <w:sz w:val="28"/>
          <w:szCs w:val="28"/>
        </w:rPr>
        <w:t xml:space="preserve"> </w:t>
      </w:r>
      <w:r w:rsidRPr="00495BD0">
        <w:rPr>
          <w:sz w:val="28"/>
          <w:szCs w:val="28"/>
        </w:rPr>
        <w:t>культур</w:t>
      </w:r>
      <w:r w:rsidRPr="00495BD0">
        <w:rPr>
          <w:spacing w:val="1"/>
          <w:sz w:val="28"/>
          <w:szCs w:val="28"/>
        </w:rPr>
        <w:t xml:space="preserve"> </w:t>
      </w:r>
      <w:r w:rsidRPr="00495BD0">
        <w:rPr>
          <w:sz w:val="28"/>
          <w:szCs w:val="28"/>
        </w:rPr>
        <w:t>народов</w:t>
      </w:r>
      <w:r w:rsidRPr="00495BD0">
        <w:rPr>
          <w:spacing w:val="1"/>
          <w:sz w:val="28"/>
          <w:szCs w:val="28"/>
        </w:rPr>
        <w:t xml:space="preserve"> </w:t>
      </w:r>
      <w:r w:rsidRPr="00495BD0">
        <w:rPr>
          <w:sz w:val="28"/>
          <w:szCs w:val="28"/>
        </w:rPr>
        <w:t>России,</w:t>
      </w:r>
      <w:r w:rsidRPr="00495BD0">
        <w:rPr>
          <w:spacing w:val="1"/>
          <w:sz w:val="28"/>
          <w:szCs w:val="28"/>
        </w:rPr>
        <w:t xml:space="preserve"> </w:t>
      </w:r>
      <w:r w:rsidRPr="00495BD0">
        <w:rPr>
          <w:sz w:val="28"/>
          <w:szCs w:val="28"/>
        </w:rPr>
        <w:t>осознавать</w:t>
      </w:r>
      <w:r w:rsidRPr="00495BD0">
        <w:rPr>
          <w:spacing w:val="1"/>
          <w:sz w:val="28"/>
          <w:szCs w:val="28"/>
        </w:rPr>
        <w:t xml:space="preserve"> </w:t>
      </w:r>
      <w:r w:rsidRPr="00495BD0">
        <w:rPr>
          <w:sz w:val="28"/>
          <w:szCs w:val="28"/>
        </w:rPr>
        <w:t>роль</w:t>
      </w:r>
      <w:r w:rsidRPr="00495BD0">
        <w:rPr>
          <w:spacing w:val="1"/>
          <w:sz w:val="28"/>
          <w:szCs w:val="28"/>
        </w:rPr>
        <w:t xml:space="preserve"> </w:t>
      </w:r>
      <w:r w:rsidRPr="00495BD0">
        <w:rPr>
          <w:sz w:val="28"/>
          <w:szCs w:val="28"/>
        </w:rPr>
        <w:t>русских</w:t>
      </w:r>
      <w:r w:rsidRPr="00495BD0">
        <w:rPr>
          <w:spacing w:val="1"/>
          <w:sz w:val="28"/>
          <w:szCs w:val="28"/>
        </w:rPr>
        <w:t xml:space="preserve"> </w:t>
      </w:r>
      <w:r w:rsidRPr="00495BD0">
        <w:rPr>
          <w:sz w:val="28"/>
          <w:szCs w:val="28"/>
        </w:rPr>
        <w:t>национальных</w:t>
      </w:r>
      <w:r w:rsidRPr="00495BD0">
        <w:rPr>
          <w:spacing w:val="1"/>
          <w:sz w:val="28"/>
          <w:szCs w:val="28"/>
        </w:rPr>
        <w:t xml:space="preserve"> </w:t>
      </w:r>
      <w:r w:rsidRPr="00495BD0">
        <w:rPr>
          <w:sz w:val="28"/>
          <w:szCs w:val="28"/>
        </w:rPr>
        <w:t>традиций</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произведениях</w:t>
      </w:r>
      <w:r w:rsidRPr="00495BD0">
        <w:rPr>
          <w:spacing w:val="1"/>
          <w:sz w:val="28"/>
          <w:szCs w:val="28"/>
        </w:rPr>
        <w:t xml:space="preserve"> </w:t>
      </w:r>
      <w:r w:rsidRPr="00495BD0">
        <w:rPr>
          <w:sz w:val="28"/>
          <w:szCs w:val="28"/>
        </w:rPr>
        <w:t>об</w:t>
      </w:r>
      <w:r w:rsidRPr="00495BD0">
        <w:rPr>
          <w:spacing w:val="-67"/>
          <w:sz w:val="28"/>
          <w:szCs w:val="28"/>
        </w:rPr>
        <w:t xml:space="preserve"> </w:t>
      </w:r>
      <w:r w:rsidRPr="00495BD0">
        <w:rPr>
          <w:sz w:val="28"/>
          <w:szCs w:val="28"/>
        </w:rPr>
        <w:t>августовских</w:t>
      </w:r>
      <w:r w:rsidRPr="00495BD0">
        <w:rPr>
          <w:spacing w:val="-1"/>
          <w:sz w:val="28"/>
          <w:szCs w:val="28"/>
        </w:rPr>
        <w:t xml:space="preserve"> </w:t>
      </w:r>
      <w:r w:rsidRPr="00495BD0">
        <w:rPr>
          <w:sz w:val="28"/>
          <w:szCs w:val="28"/>
        </w:rPr>
        <w:t>Спасах</w:t>
      </w:r>
      <w:r w:rsidRPr="00495BD0">
        <w:rPr>
          <w:spacing w:val="-1"/>
          <w:sz w:val="28"/>
          <w:szCs w:val="28"/>
        </w:rPr>
        <w:t xml:space="preserve"> </w:t>
      </w:r>
      <w:r w:rsidRPr="00495BD0">
        <w:rPr>
          <w:sz w:val="28"/>
          <w:szCs w:val="28"/>
        </w:rPr>
        <w:t>и</w:t>
      </w:r>
      <w:r w:rsidRPr="00495BD0">
        <w:rPr>
          <w:spacing w:val="-2"/>
          <w:sz w:val="28"/>
          <w:szCs w:val="28"/>
        </w:rPr>
        <w:t xml:space="preserve"> </w:t>
      </w:r>
      <w:r w:rsidRPr="00495BD0">
        <w:rPr>
          <w:sz w:val="28"/>
          <w:szCs w:val="28"/>
        </w:rPr>
        <w:t>о</w:t>
      </w:r>
      <w:r w:rsidRPr="00495BD0">
        <w:rPr>
          <w:spacing w:val="-1"/>
          <w:sz w:val="28"/>
          <w:szCs w:val="28"/>
        </w:rPr>
        <w:t xml:space="preserve"> </w:t>
      </w:r>
      <w:r w:rsidRPr="00495BD0">
        <w:rPr>
          <w:sz w:val="28"/>
          <w:szCs w:val="28"/>
        </w:rPr>
        <w:t>родительском</w:t>
      </w:r>
      <w:r w:rsidRPr="00495BD0">
        <w:rPr>
          <w:spacing w:val="-3"/>
          <w:sz w:val="28"/>
          <w:szCs w:val="28"/>
        </w:rPr>
        <w:t xml:space="preserve"> </w:t>
      </w:r>
      <w:r w:rsidRPr="00495BD0">
        <w:rPr>
          <w:sz w:val="28"/>
          <w:szCs w:val="28"/>
        </w:rPr>
        <w:t>доме</w:t>
      </w:r>
      <w:r w:rsidRPr="00495BD0">
        <w:rPr>
          <w:spacing w:val="-2"/>
          <w:sz w:val="28"/>
          <w:szCs w:val="28"/>
        </w:rPr>
        <w:t xml:space="preserve"> </w:t>
      </w:r>
      <w:r w:rsidRPr="00495BD0">
        <w:rPr>
          <w:sz w:val="28"/>
          <w:szCs w:val="28"/>
        </w:rPr>
        <w:t>как</w:t>
      </w:r>
      <w:r w:rsidRPr="00495BD0">
        <w:rPr>
          <w:spacing w:val="-2"/>
          <w:sz w:val="28"/>
          <w:szCs w:val="28"/>
        </w:rPr>
        <w:t xml:space="preserve"> </w:t>
      </w:r>
      <w:r w:rsidRPr="00495BD0">
        <w:rPr>
          <w:sz w:val="28"/>
          <w:szCs w:val="28"/>
        </w:rPr>
        <w:t>вечной</w:t>
      </w:r>
      <w:r w:rsidRPr="00495BD0">
        <w:rPr>
          <w:spacing w:val="-2"/>
          <w:sz w:val="28"/>
          <w:szCs w:val="28"/>
        </w:rPr>
        <w:t xml:space="preserve"> </w:t>
      </w:r>
      <w:r w:rsidRPr="00495BD0">
        <w:rPr>
          <w:sz w:val="28"/>
          <w:szCs w:val="28"/>
        </w:rPr>
        <w:t>ценности;</w:t>
      </w:r>
    </w:p>
    <w:p w:rsidR="00495BD0" w:rsidRPr="00495BD0" w:rsidRDefault="00495BD0" w:rsidP="00495BD0">
      <w:pPr>
        <w:pStyle w:val="afb"/>
        <w:spacing w:line="350" w:lineRule="auto"/>
        <w:ind w:left="360" w:right="105"/>
        <w:jc w:val="both"/>
        <w:rPr>
          <w:sz w:val="28"/>
          <w:szCs w:val="28"/>
        </w:rPr>
      </w:pPr>
      <w:r w:rsidRPr="00495BD0">
        <w:rPr>
          <w:sz w:val="28"/>
          <w:szCs w:val="28"/>
        </w:rPr>
        <w:t>осмысливать характерные черты русского национального характера в</w:t>
      </w:r>
      <w:r w:rsidRPr="00495BD0">
        <w:rPr>
          <w:spacing w:val="1"/>
          <w:sz w:val="28"/>
          <w:szCs w:val="28"/>
        </w:rPr>
        <w:t xml:space="preserve"> </w:t>
      </w:r>
      <w:r w:rsidRPr="00495BD0">
        <w:rPr>
          <w:spacing w:val="-1"/>
          <w:sz w:val="28"/>
          <w:szCs w:val="28"/>
        </w:rPr>
        <w:t>произведениях</w:t>
      </w:r>
      <w:r w:rsidRPr="00495BD0">
        <w:rPr>
          <w:spacing w:val="-19"/>
          <w:sz w:val="28"/>
          <w:szCs w:val="28"/>
        </w:rPr>
        <w:t xml:space="preserve"> </w:t>
      </w:r>
      <w:r w:rsidRPr="00495BD0">
        <w:rPr>
          <w:spacing w:val="-1"/>
          <w:sz w:val="28"/>
          <w:szCs w:val="28"/>
        </w:rPr>
        <w:t>о</w:t>
      </w:r>
      <w:r w:rsidRPr="00495BD0">
        <w:rPr>
          <w:spacing w:val="-16"/>
          <w:sz w:val="28"/>
          <w:szCs w:val="28"/>
        </w:rPr>
        <w:t xml:space="preserve"> </w:t>
      </w:r>
      <w:r w:rsidRPr="00495BD0">
        <w:rPr>
          <w:spacing w:val="-1"/>
          <w:sz w:val="28"/>
          <w:szCs w:val="28"/>
        </w:rPr>
        <w:t>Великой</w:t>
      </w:r>
      <w:r w:rsidRPr="00495BD0">
        <w:rPr>
          <w:spacing w:val="-16"/>
          <w:sz w:val="28"/>
          <w:szCs w:val="28"/>
        </w:rPr>
        <w:t xml:space="preserve"> </w:t>
      </w:r>
      <w:r w:rsidRPr="00495BD0">
        <w:rPr>
          <w:spacing w:val="-1"/>
          <w:sz w:val="28"/>
          <w:szCs w:val="28"/>
        </w:rPr>
        <w:t>Отечественной</w:t>
      </w:r>
      <w:r w:rsidRPr="00495BD0">
        <w:rPr>
          <w:spacing w:val="-17"/>
          <w:sz w:val="28"/>
          <w:szCs w:val="28"/>
        </w:rPr>
        <w:t xml:space="preserve"> </w:t>
      </w:r>
      <w:r w:rsidRPr="00495BD0">
        <w:rPr>
          <w:sz w:val="28"/>
          <w:szCs w:val="28"/>
        </w:rPr>
        <w:t>войне,</w:t>
      </w:r>
      <w:r w:rsidRPr="00495BD0">
        <w:rPr>
          <w:spacing w:val="-17"/>
          <w:sz w:val="28"/>
          <w:szCs w:val="28"/>
        </w:rPr>
        <w:t xml:space="preserve"> </w:t>
      </w:r>
      <w:r w:rsidRPr="00495BD0">
        <w:rPr>
          <w:sz w:val="28"/>
          <w:szCs w:val="28"/>
        </w:rPr>
        <w:t>о</w:t>
      </w:r>
      <w:r w:rsidRPr="00495BD0">
        <w:rPr>
          <w:spacing w:val="-16"/>
          <w:sz w:val="28"/>
          <w:szCs w:val="28"/>
        </w:rPr>
        <w:t xml:space="preserve"> </w:t>
      </w:r>
      <w:r w:rsidRPr="00495BD0">
        <w:rPr>
          <w:sz w:val="28"/>
          <w:szCs w:val="28"/>
        </w:rPr>
        <w:t>судьбах</w:t>
      </w:r>
      <w:r w:rsidRPr="00495BD0">
        <w:rPr>
          <w:spacing w:val="-16"/>
          <w:sz w:val="28"/>
          <w:szCs w:val="28"/>
        </w:rPr>
        <w:t xml:space="preserve"> </w:t>
      </w:r>
      <w:r w:rsidRPr="00495BD0">
        <w:rPr>
          <w:sz w:val="28"/>
          <w:szCs w:val="28"/>
        </w:rPr>
        <w:t>русских</w:t>
      </w:r>
      <w:r w:rsidRPr="00495BD0">
        <w:rPr>
          <w:spacing w:val="-17"/>
          <w:sz w:val="28"/>
          <w:szCs w:val="28"/>
        </w:rPr>
        <w:t xml:space="preserve"> </w:t>
      </w:r>
      <w:r w:rsidRPr="00495BD0">
        <w:rPr>
          <w:sz w:val="28"/>
          <w:szCs w:val="28"/>
        </w:rPr>
        <w:t>эмигрантов</w:t>
      </w:r>
      <w:r w:rsidRPr="00495BD0">
        <w:rPr>
          <w:spacing w:val="-67"/>
          <w:sz w:val="28"/>
          <w:szCs w:val="28"/>
        </w:rPr>
        <w:t xml:space="preserve"> </w:t>
      </w:r>
      <w:r w:rsidRPr="00495BD0">
        <w:rPr>
          <w:sz w:val="28"/>
          <w:szCs w:val="28"/>
        </w:rPr>
        <w:t>в литературе русского зарубежья, выделять нравственные проблемы в книгах</w:t>
      </w:r>
      <w:r w:rsidRPr="00495BD0">
        <w:rPr>
          <w:spacing w:val="-67"/>
          <w:sz w:val="28"/>
          <w:szCs w:val="28"/>
        </w:rPr>
        <w:t xml:space="preserve"> </w:t>
      </w:r>
      <w:r w:rsidRPr="00495BD0">
        <w:rPr>
          <w:sz w:val="28"/>
          <w:szCs w:val="28"/>
        </w:rPr>
        <w:t>о</w:t>
      </w:r>
      <w:r w:rsidRPr="00495BD0">
        <w:rPr>
          <w:spacing w:val="-1"/>
          <w:sz w:val="28"/>
          <w:szCs w:val="28"/>
        </w:rPr>
        <w:t xml:space="preserve"> </w:t>
      </w:r>
      <w:r w:rsidRPr="00495BD0">
        <w:rPr>
          <w:sz w:val="28"/>
          <w:szCs w:val="28"/>
        </w:rPr>
        <w:t>прощании с</w:t>
      </w:r>
      <w:r w:rsidRPr="00495BD0">
        <w:rPr>
          <w:spacing w:val="-3"/>
          <w:sz w:val="28"/>
          <w:szCs w:val="28"/>
        </w:rPr>
        <w:t xml:space="preserve"> </w:t>
      </w:r>
      <w:r w:rsidRPr="00495BD0">
        <w:rPr>
          <w:sz w:val="28"/>
          <w:szCs w:val="28"/>
        </w:rPr>
        <w:t>детством;</w:t>
      </w:r>
    </w:p>
    <w:p w:rsidR="00495BD0" w:rsidRPr="00495BD0" w:rsidRDefault="00495BD0" w:rsidP="00495BD0">
      <w:pPr>
        <w:pStyle w:val="afb"/>
        <w:spacing w:line="350" w:lineRule="auto"/>
        <w:ind w:left="360" w:right="104"/>
        <w:jc w:val="both"/>
        <w:rPr>
          <w:sz w:val="28"/>
          <w:szCs w:val="28"/>
        </w:rPr>
      </w:pPr>
      <w:r w:rsidRPr="00495BD0">
        <w:rPr>
          <w:sz w:val="28"/>
          <w:szCs w:val="28"/>
        </w:rPr>
        <w:t>осознанно</w:t>
      </w:r>
      <w:r w:rsidRPr="00495BD0">
        <w:rPr>
          <w:spacing w:val="1"/>
          <w:sz w:val="28"/>
          <w:szCs w:val="28"/>
        </w:rPr>
        <w:t xml:space="preserve"> </w:t>
      </w:r>
      <w:r w:rsidRPr="00495BD0">
        <w:rPr>
          <w:sz w:val="28"/>
          <w:szCs w:val="28"/>
        </w:rPr>
        <w:t>воспринимать</w:t>
      </w:r>
      <w:r w:rsidRPr="00495BD0">
        <w:rPr>
          <w:spacing w:val="1"/>
          <w:sz w:val="28"/>
          <w:szCs w:val="28"/>
        </w:rPr>
        <w:t xml:space="preserve"> </w:t>
      </w:r>
      <w:r w:rsidRPr="00495BD0">
        <w:rPr>
          <w:sz w:val="28"/>
          <w:szCs w:val="28"/>
        </w:rPr>
        <w:t>художественное</w:t>
      </w:r>
      <w:r w:rsidRPr="00495BD0">
        <w:rPr>
          <w:spacing w:val="1"/>
          <w:sz w:val="28"/>
          <w:szCs w:val="28"/>
        </w:rPr>
        <w:t xml:space="preserve"> </w:t>
      </w:r>
      <w:r w:rsidRPr="00495BD0">
        <w:rPr>
          <w:sz w:val="28"/>
          <w:szCs w:val="28"/>
        </w:rPr>
        <w:t>произведение</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единстве</w:t>
      </w:r>
      <w:r w:rsidRPr="00495BD0">
        <w:rPr>
          <w:spacing w:val="1"/>
          <w:sz w:val="28"/>
          <w:szCs w:val="28"/>
        </w:rPr>
        <w:t xml:space="preserve"> </w:t>
      </w:r>
      <w:r w:rsidRPr="00495BD0">
        <w:rPr>
          <w:sz w:val="28"/>
          <w:szCs w:val="28"/>
        </w:rPr>
        <w:t>формы</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содержания,</w:t>
      </w:r>
      <w:r w:rsidRPr="00495BD0">
        <w:rPr>
          <w:spacing w:val="1"/>
          <w:sz w:val="28"/>
          <w:szCs w:val="28"/>
        </w:rPr>
        <w:t xml:space="preserve"> </w:t>
      </w:r>
      <w:r w:rsidRPr="00495BD0">
        <w:rPr>
          <w:sz w:val="28"/>
          <w:szCs w:val="28"/>
        </w:rPr>
        <w:t>устанавливать</w:t>
      </w:r>
      <w:r w:rsidRPr="00495BD0">
        <w:rPr>
          <w:spacing w:val="1"/>
          <w:sz w:val="28"/>
          <w:szCs w:val="28"/>
        </w:rPr>
        <w:t xml:space="preserve"> </w:t>
      </w:r>
      <w:r w:rsidRPr="00495BD0">
        <w:rPr>
          <w:sz w:val="28"/>
          <w:szCs w:val="28"/>
        </w:rPr>
        <w:t>читательские</w:t>
      </w:r>
      <w:r w:rsidRPr="00495BD0">
        <w:rPr>
          <w:spacing w:val="1"/>
          <w:sz w:val="28"/>
          <w:szCs w:val="28"/>
        </w:rPr>
        <w:t xml:space="preserve"> </w:t>
      </w:r>
      <w:r w:rsidRPr="00495BD0">
        <w:rPr>
          <w:sz w:val="28"/>
          <w:szCs w:val="28"/>
        </w:rPr>
        <w:t>ассоциации,</w:t>
      </w:r>
      <w:r w:rsidRPr="00495BD0">
        <w:rPr>
          <w:spacing w:val="1"/>
          <w:sz w:val="28"/>
          <w:szCs w:val="28"/>
        </w:rPr>
        <w:t xml:space="preserve"> </w:t>
      </w:r>
      <w:r w:rsidRPr="00495BD0">
        <w:rPr>
          <w:sz w:val="28"/>
          <w:szCs w:val="28"/>
        </w:rPr>
        <w:t>проводить</w:t>
      </w:r>
      <w:r w:rsidRPr="00495BD0">
        <w:rPr>
          <w:spacing w:val="-67"/>
          <w:sz w:val="28"/>
          <w:szCs w:val="28"/>
        </w:rPr>
        <w:t xml:space="preserve"> </w:t>
      </w:r>
      <w:r w:rsidRPr="00495BD0">
        <w:rPr>
          <w:sz w:val="28"/>
          <w:szCs w:val="28"/>
        </w:rPr>
        <w:t>самостоятельный, давать самостоятельный смысловой и идейно-эстетический</w:t>
      </w:r>
      <w:r w:rsidRPr="00495BD0">
        <w:rPr>
          <w:spacing w:val="-68"/>
          <w:sz w:val="28"/>
          <w:szCs w:val="28"/>
        </w:rPr>
        <w:t xml:space="preserve"> </w:t>
      </w:r>
      <w:r w:rsidRPr="00495BD0">
        <w:rPr>
          <w:sz w:val="28"/>
          <w:szCs w:val="28"/>
        </w:rPr>
        <w:t>анализ художественного текста, создавать развёрнутые историко-культурные</w:t>
      </w:r>
      <w:r w:rsidRPr="00495BD0">
        <w:rPr>
          <w:spacing w:val="-67"/>
          <w:sz w:val="28"/>
          <w:szCs w:val="28"/>
        </w:rPr>
        <w:t xml:space="preserve"> </w:t>
      </w:r>
      <w:r w:rsidRPr="00495BD0">
        <w:rPr>
          <w:sz w:val="28"/>
          <w:szCs w:val="28"/>
        </w:rPr>
        <w:t>комментарии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собственные</w:t>
      </w:r>
      <w:r w:rsidRPr="00495BD0">
        <w:rPr>
          <w:spacing w:val="1"/>
          <w:sz w:val="28"/>
          <w:szCs w:val="28"/>
        </w:rPr>
        <w:t xml:space="preserve"> </w:t>
      </w:r>
      <w:r w:rsidRPr="00495BD0">
        <w:rPr>
          <w:sz w:val="28"/>
          <w:szCs w:val="28"/>
        </w:rPr>
        <w:t>тексты</w:t>
      </w:r>
      <w:r w:rsidRPr="00495BD0">
        <w:rPr>
          <w:spacing w:val="1"/>
          <w:sz w:val="28"/>
          <w:szCs w:val="28"/>
        </w:rPr>
        <w:t xml:space="preserve"> </w:t>
      </w:r>
      <w:r w:rsidRPr="00495BD0">
        <w:rPr>
          <w:sz w:val="28"/>
          <w:szCs w:val="28"/>
        </w:rPr>
        <w:t>интерпретирующего</w:t>
      </w:r>
      <w:r w:rsidRPr="00495BD0">
        <w:rPr>
          <w:spacing w:val="1"/>
          <w:sz w:val="28"/>
          <w:szCs w:val="28"/>
        </w:rPr>
        <w:t xml:space="preserve"> </w:t>
      </w:r>
      <w:r w:rsidRPr="00495BD0">
        <w:rPr>
          <w:sz w:val="28"/>
          <w:szCs w:val="28"/>
        </w:rPr>
        <w:t>характера</w:t>
      </w:r>
      <w:r w:rsidRPr="00495BD0">
        <w:rPr>
          <w:spacing w:val="1"/>
          <w:sz w:val="28"/>
          <w:szCs w:val="28"/>
        </w:rPr>
        <w:t xml:space="preserve"> </w:t>
      </w:r>
      <w:r w:rsidRPr="00495BD0">
        <w:rPr>
          <w:sz w:val="28"/>
          <w:szCs w:val="28"/>
        </w:rPr>
        <w:t>в</w:t>
      </w:r>
      <w:r w:rsidRPr="00495BD0">
        <w:rPr>
          <w:spacing w:val="1"/>
          <w:sz w:val="28"/>
          <w:szCs w:val="28"/>
        </w:rPr>
        <w:t xml:space="preserve"> </w:t>
      </w:r>
      <w:r w:rsidRPr="00495BD0">
        <w:rPr>
          <w:sz w:val="28"/>
          <w:szCs w:val="28"/>
        </w:rPr>
        <w:t>различных форматах, самостоятельно сопоставлять произведения словесного</w:t>
      </w:r>
      <w:r w:rsidRPr="00495BD0">
        <w:rPr>
          <w:spacing w:val="1"/>
          <w:sz w:val="28"/>
          <w:szCs w:val="28"/>
        </w:rPr>
        <w:t xml:space="preserve"> </w:t>
      </w:r>
      <w:r w:rsidRPr="00495BD0">
        <w:rPr>
          <w:sz w:val="28"/>
          <w:szCs w:val="28"/>
        </w:rPr>
        <w:t>искусства</w:t>
      </w:r>
      <w:r w:rsidRPr="00495BD0">
        <w:rPr>
          <w:spacing w:val="-17"/>
          <w:sz w:val="28"/>
          <w:szCs w:val="28"/>
        </w:rPr>
        <w:t xml:space="preserve"> </w:t>
      </w:r>
      <w:r w:rsidRPr="00495BD0">
        <w:rPr>
          <w:sz w:val="28"/>
          <w:szCs w:val="28"/>
        </w:rPr>
        <w:t>и</w:t>
      </w:r>
      <w:r w:rsidRPr="00495BD0">
        <w:rPr>
          <w:spacing w:val="-14"/>
          <w:sz w:val="28"/>
          <w:szCs w:val="28"/>
        </w:rPr>
        <w:t xml:space="preserve"> </w:t>
      </w:r>
      <w:r w:rsidRPr="00495BD0">
        <w:rPr>
          <w:sz w:val="28"/>
          <w:szCs w:val="28"/>
        </w:rPr>
        <w:t>их</w:t>
      </w:r>
      <w:r w:rsidRPr="00495BD0">
        <w:rPr>
          <w:spacing w:val="-14"/>
          <w:sz w:val="28"/>
          <w:szCs w:val="28"/>
        </w:rPr>
        <w:t xml:space="preserve"> </w:t>
      </w:r>
      <w:r w:rsidRPr="00495BD0">
        <w:rPr>
          <w:sz w:val="28"/>
          <w:szCs w:val="28"/>
        </w:rPr>
        <w:t>воплощение</w:t>
      </w:r>
      <w:r w:rsidRPr="00495BD0">
        <w:rPr>
          <w:spacing w:val="-15"/>
          <w:sz w:val="28"/>
          <w:szCs w:val="28"/>
        </w:rPr>
        <w:t xml:space="preserve"> </w:t>
      </w:r>
      <w:r w:rsidRPr="00495BD0">
        <w:rPr>
          <w:sz w:val="28"/>
          <w:szCs w:val="28"/>
        </w:rPr>
        <w:t>в</w:t>
      </w:r>
      <w:r w:rsidRPr="00495BD0">
        <w:rPr>
          <w:spacing w:val="-15"/>
          <w:sz w:val="28"/>
          <w:szCs w:val="28"/>
        </w:rPr>
        <w:t xml:space="preserve"> </w:t>
      </w:r>
      <w:r w:rsidRPr="00495BD0">
        <w:rPr>
          <w:sz w:val="28"/>
          <w:szCs w:val="28"/>
        </w:rPr>
        <w:t>других</w:t>
      </w:r>
      <w:r w:rsidRPr="00495BD0">
        <w:rPr>
          <w:spacing w:val="-14"/>
          <w:sz w:val="28"/>
          <w:szCs w:val="28"/>
        </w:rPr>
        <w:t xml:space="preserve"> </w:t>
      </w:r>
      <w:r w:rsidRPr="00495BD0">
        <w:rPr>
          <w:sz w:val="28"/>
          <w:szCs w:val="28"/>
        </w:rPr>
        <w:t>искусствах,</w:t>
      </w:r>
      <w:r w:rsidRPr="00495BD0">
        <w:rPr>
          <w:spacing w:val="-15"/>
          <w:sz w:val="28"/>
          <w:szCs w:val="28"/>
        </w:rPr>
        <w:t xml:space="preserve"> </w:t>
      </w:r>
      <w:r w:rsidRPr="00495BD0">
        <w:rPr>
          <w:sz w:val="28"/>
          <w:szCs w:val="28"/>
        </w:rPr>
        <w:t>самостоятельно</w:t>
      </w:r>
      <w:r w:rsidRPr="00495BD0">
        <w:rPr>
          <w:spacing w:val="-14"/>
          <w:sz w:val="28"/>
          <w:szCs w:val="28"/>
        </w:rPr>
        <w:t xml:space="preserve"> </w:t>
      </w:r>
      <w:r w:rsidRPr="00495BD0">
        <w:rPr>
          <w:sz w:val="28"/>
          <w:szCs w:val="28"/>
        </w:rPr>
        <w:t>формировать</w:t>
      </w:r>
      <w:r w:rsidRPr="00495BD0">
        <w:rPr>
          <w:spacing w:val="-68"/>
          <w:sz w:val="28"/>
          <w:szCs w:val="28"/>
        </w:rPr>
        <w:t xml:space="preserve"> </w:t>
      </w:r>
      <w:r w:rsidRPr="00495BD0">
        <w:rPr>
          <w:sz w:val="28"/>
          <w:szCs w:val="28"/>
        </w:rPr>
        <w:t>круг внеклассного чтения, определяя для себя актуальную и перспективную</w:t>
      </w:r>
      <w:r w:rsidRPr="00495BD0">
        <w:rPr>
          <w:spacing w:val="1"/>
          <w:sz w:val="28"/>
          <w:szCs w:val="28"/>
        </w:rPr>
        <w:t xml:space="preserve"> </w:t>
      </w:r>
      <w:r w:rsidRPr="00495BD0">
        <w:rPr>
          <w:sz w:val="28"/>
          <w:szCs w:val="28"/>
        </w:rPr>
        <w:t>цели</w:t>
      </w:r>
      <w:r w:rsidRPr="00495BD0">
        <w:rPr>
          <w:spacing w:val="-1"/>
          <w:sz w:val="28"/>
          <w:szCs w:val="28"/>
        </w:rPr>
        <w:t xml:space="preserve"> </w:t>
      </w:r>
      <w:r w:rsidRPr="00495BD0">
        <w:rPr>
          <w:sz w:val="28"/>
          <w:szCs w:val="28"/>
        </w:rPr>
        <w:t>чтения</w:t>
      </w:r>
      <w:r w:rsidRPr="00495BD0">
        <w:rPr>
          <w:spacing w:val="-1"/>
          <w:sz w:val="28"/>
          <w:szCs w:val="28"/>
        </w:rPr>
        <w:t xml:space="preserve"> </w:t>
      </w:r>
      <w:r w:rsidRPr="00495BD0">
        <w:rPr>
          <w:sz w:val="28"/>
          <w:szCs w:val="28"/>
        </w:rPr>
        <w:t>художественной литературы;</w:t>
      </w:r>
    </w:p>
    <w:p w:rsidR="00495BD0" w:rsidRPr="00495BD0" w:rsidRDefault="00495BD0" w:rsidP="00495BD0">
      <w:pPr>
        <w:pStyle w:val="afb"/>
        <w:spacing w:line="350" w:lineRule="auto"/>
        <w:ind w:left="360" w:right="104"/>
        <w:jc w:val="both"/>
        <w:rPr>
          <w:sz w:val="28"/>
          <w:szCs w:val="28"/>
        </w:rPr>
      </w:pPr>
      <w:r w:rsidRPr="00495BD0">
        <w:rPr>
          <w:sz w:val="28"/>
          <w:szCs w:val="28"/>
        </w:rPr>
        <w:t>осуществлять</w:t>
      </w:r>
      <w:r w:rsidRPr="00495BD0">
        <w:rPr>
          <w:spacing w:val="1"/>
          <w:sz w:val="28"/>
          <w:szCs w:val="28"/>
        </w:rPr>
        <w:t xml:space="preserve"> </w:t>
      </w:r>
      <w:r w:rsidRPr="00495BD0">
        <w:rPr>
          <w:sz w:val="28"/>
          <w:szCs w:val="28"/>
        </w:rPr>
        <w:t>самостоятельную</w:t>
      </w:r>
      <w:r w:rsidRPr="00495BD0">
        <w:rPr>
          <w:spacing w:val="1"/>
          <w:sz w:val="28"/>
          <w:szCs w:val="28"/>
        </w:rPr>
        <w:t xml:space="preserve"> </w:t>
      </w:r>
      <w:r w:rsidRPr="00495BD0">
        <w:rPr>
          <w:sz w:val="28"/>
          <w:szCs w:val="28"/>
        </w:rPr>
        <w:t>проектно-исследовательскую</w:t>
      </w:r>
      <w:r w:rsidRPr="00495BD0">
        <w:rPr>
          <w:spacing w:val="1"/>
          <w:sz w:val="28"/>
          <w:szCs w:val="28"/>
        </w:rPr>
        <w:t xml:space="preserve"> </w:t>
      </w:r>
      <w:r w:rsidRPr="00495BD0">
        <w:rPr>
          <w:sz w:val="28"/>
          <w:szCs w:val="28"/>
        </w:rPr>
        <w:t>деятельность</w:t>
      </w:r>
      <w:r w:rsidRPr="00495BD0">
        <w:rPr>
          <w:spacing w:val="-13"/>
          <w:sz w:val="28"/>
          <w:szCs w:val="28"/>
        </w:rPr>
        <w:t xml:space="preserve"> </w:t>
      </w:r>
      <w:r w:rsidRPr="00495BD0">
        <w:rPr>
          <w:sz w:val="28"/>
          <w:szCs w:val="28"/>
        </w:rPr>
        <w:t>и</w:t>
      </w:r>
      <w:r w:rsidRPr="00495BD0">
        <w:rPr>
          <w:spacing w:val="-11"/>
          <w:sz w:val="28"/>
          <w:szCs w:val="28"/>
        </w:rPr>
        <w:t xml:space="preserve"> </w:t>
      </w:r>
      <w:r w:rsidRPr="00495BD0">
        <w:rPr>
          <w:sz w:val="28"/>
          <w:szCs w:val="28"/>
        </w:rPr>
        <w:t>оформлять</w:t>
      </w:r>
      <w:r w:rsidRPr="00495BD0">
        <w:rPr>
          <w:spacing w:val="-10"/>
          <w:sz w:val="28"/>
          <w:szCs w:val="28"/>
        </w:rPr>
        <w:t xml:space="preserve"> </w:t>
      </w:r>
      <w:r w:rsidRPr="00495BD0">
        <w:rPr>
          <w:sz w:val="28"/>
          <w:szCs w:val="28"/>
        </w:rPr>
        <w:t>её</w:t>
      </w:r>
      <w:r w:rsidRPr="00495BD0">
        <w:rPr>
          <w:spacing w:val="-9"/>
          <w:sz w:val="28"/>
          <w:szCs w:val="28"/>
        </w:rPr>
        <w:t xml:space="preserve"> </w:t>
      </w:r>
      <w:r w:rsidRPr="00495BD0">
        <w:rPr>
          <w:sz w:val="28"/>
          <w:szCs w:val="28"/>
        </w:rPr>
        <w:t>результаты,</w:t>
      </w:r>
      <w:r w:rsidRPr="00495BD0">
        <w:rPr>
          <w:spacing w:val="-11"/>
          <w:sz w:val="28"/>
          <w:szCs w:val="28"/>
        </w:rPr>
        <w:t xml:space="preserve"> </w:t>
      </w:r>
      <w:r w:rsidRPr="00495BD0">
        <w:rPr>
          <w:sz w:val="28"/>
          <w:szCs w:val="28"/>
        </w:rPr>
        <w:t>владеть</w:t>
      </w:r>
      <w:r w:rsidRPr="00495BD0">
        <w:rPr>
          <w:spacing w:val="-10"/>
          <w:sz w:val="28"/>
          <w:szCs w:val="28"/>
        </w:rPr>
        <w:t xml:space="preserve"> </w:t>
      </w:r>
      <w:r w:rsidRPr="00495BD0">
        <w:rPr>
          <w:sz w:val="28"/>
          <w:szCs w:val="28"/>
        </w:rPr>
        <w:t>навыками</w:t>
      </w:r>
      <w:r w:rsidRPr="00495BD0">
        <w:rPr>
          <w:spacing w:val="-11"/>
          <w:sz w:val="28"/>
          <w:szCs w:val="28"/>
        </w:rPr>
        <w:t xml:space="preserve"> </w:t>
      </w:r>
      <w:r w:rsidRPr="00495BD0">
        <w:rPr>
          <w:sz w:val="28"/>
          <w:szCs w:val="28"/>
        </w:rPr>
        <w:t>работы</w:t>
      </w:r>
      <w:r w:rsidRPr="00495BD0">
        <w:rPr>
          <w:spacing w:val="-8"/>
          <w:sz w:val="28"/>
          <w:szCs w:val="28"/>
        </w:rPr>
        <w:t xml:space="preserve"> </w:t>
      </w:r>
      <w:r w:rsidRPr="00495BD0">
        <w:rPr>
          <w:sz w:val="28"/>
          <w:szCs w:val="28"/>
        </w:rPr>
        <w:t>с</w:t>
      </w:r>
      <w:r w:rsidRPr="00495BD0">
        <w:rPr>
          <w:spacing w:val="-12"/>
          <w:sz w:val="28"/>
          <w:szCs w:val="28"/>
        </w:rPr>
        <w:t xml:space="preserve"> </w:t>
      </w:r>
      <w:r w:rsidRPr="00495BD0">
        <w:rPr>
          <w:sz w:val="28"/>
          <w:szCs w:val="28"/>
        </w:rPr>
        <w:t>разными</w:t>
      </w:r>
      <w:r w:rsidRPr="00495BD0">
        <w:rPr>
          <w:spacing w:val="-67"/>
          <w:sz w:val="28"/>
          <w:szCs w:val="28"/>
        </w:rPr>
        <w:t xml:space="preserve"> </w:t>
      </w:r>
      <w:r w:rsidRPr="00495BD0">
        <w:rPr>
          <w:sz w:val="28"/>
          <w:szCs w:val="28"/>
        </w:rPr>
        <w:t>источниками</w:t>
      </w:r>
      <w:r w:rsidRPr="00495BD0">
        <w:rPr>
          <w:spacing w:val="1"/>
          <w:sz w:val="28"/>
          <w:szCs w:val="28"/>
        </w:rPr>
        <w:t xml:space="preserve"> </w:t>
      </w:r>
      <w:r w:rsidRPr="00495BD0">
        <w:rPr>
          <w:sz w:val="28"/>
          <w:szCs w:val="28"/>
        </w:rPr>
        <w:t>информации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различными</w:t>
      </w:r>
      <w:r w:rsidRPr="00495BD0">
        <w:rPr>
          <w:spacing w:val="1"/>
          <w:sz w:val="28"/>
          <w:szCs w:val="28"/>
        </w:rPr>
        <w:t xml:space="preserve"> </w:t>
      </w:r>
      <w:r w:rsidRPr="00495BD0">
        <w:rPr>
          <w:sz w:val="28"/>
          <w:szCs w:val="28"/>
        </w:rPr>
        <w:t>способами</w:t>
      </w:r>
      <w:r w:rsidRPr="00495BD0">
        <w:rPr>
          <w:spacing w:val="1"/>
          <w:sz w:val="28"/>
          <w:szCs w:val="28"/>
        </w:rPr>
        <w:t xml:space="preserve"> </w:t>
      </w:r>
      <w:r w:rsidRPr="00495BD0">
        <w:rPr>
          <w:sz w:val="28"/>
          <w:szCs w:val="28"/>
        </w:rPr>
        <w:t>её</w:t>
      </w:r>
      <w:r w:rsidRPr="00495BD0">
        <w:rPr>
          <w:spacing w:val="1"/>
          <w:sz w:val="28"/>
          <w:szCs w:val="28"/>
        </w:rPr>
        <w:t xml:space="preserve"> </w:t>
      </w:r>
      <w:r w:rsidRPr="00495BD0">
        <w:rPr>
          <w:sz w:val="28"/>
          <w:szCs w:val="28"/>
        </w:rPr>
        <w:t>обработки</w:t>
      </w:r>
      <w:r w:rsidRPr="00495BD0">
        <w:rPr>
          <w:spacing w:val="1"/>
          <w:sz w:val="28"/>
          <w:szCs w:val="28"/>
        </w:rPr>
        <w:t xml:space="preserve"> </w:t>
      </w:r>
      <w:r w:rsidRPr="00495BD0">
        <w:rPr>
          <w:sz w:val="28"/>
          <w:szCs w:val="28"/>
        </w:rPr>
        <w:t>и</w:t>
      </w:r>
      <w:r w:rsidRPr="00495BD0">
        <w:rPr>
          <w:spacing w:val="1"/>
          <w:sz w:val="28"/>
          <w:szCs w:val="28"/>
        </w:rPr>
        <w:t xml:space="preserve"> </w:t>
      </w:r>
      <w:r w:rsidRPr="00495BD0">
        <w:rPr>
          <w:sz w:val="28"/>
          <w:szCs w:val="28"/>
        </w:rPr>
        <w:t>презентации.</w:t>
      </w:r>
    </w:p>
    <w:p w:rsidR="00F448AA" w:rsidRPr="00F448AA" w:rsidRDefault="00F448AA" w:rsidP="00F448AA"/>
    <w:p w:rsidR="00406964" w:rsidRDefault="00BD3D72" w:rsidP="00BD3D72">
      <w:pPr>
        <w:pStyle w:val="31"/>
      </w:pPr>
      <w:r>
        <w:t>2.1.5. Английский язык</w:t>
      </w:r>
    </w:p>
    <w:p w:rsidR="00722028" w:rsidRDefault="00722028" w:rsidP="00722028">
      <w:pPr>
        <w:spacing w:after="0" w:line="264" w:lineRule="auto"/>
        <w:ind w:left="120"/>
        <w:jc w:val="both"/>
      </w:pPr>
      <w:r>
        <w:rPr>
          <w:rFonts w:ascii="Times New Roman" w:hAnsi="Times New Roman"/>
          <w:b/>
          <w:color w:val="000000"/>
          <w:sz w:val="28"/>
        </w:rPr>
        <w:t>ПОЯСНИТЕЛЬНАЯ ЗАПИСКА</w:t>
      </w:r>
    </w:p>
    <w:p w:rsidR="00722028" w:rsidRDefault="00722028" w:rsidP="00722028">
      <w:pPr>
        <w:spacing w:after="0" w:line="264" w:lineRule="auto"/>
        <w:ind w:left="120"/>
        <w:jc w:val="both"/>
      </w:pPr>
    </w:p>
    <w:p w:rsidR="00722028" w:rsidRDefault="00722028" w:rsidP="00722028">
      <w:pPr>
        <w:spacing w:after="0" w:line="264" w:lineRule="auto"/>
        <w:ind w:firstLine="600"/>
        <w:jc w:val="both"/>
      </w:pPr>
      <w:r>
        <w:rPr>
          <w:rFonts w:ascii="Times New Roman" w:hAnsi="Times New Roman"/>
          <w:color w:val="000000"/>
          <w:sz w:val="28"/>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722028" w:rsidRDefault="00722028" w:rsidP="00722028">
      <w:pPr>
        <w:spacing w:after="0" w:line="264" w:lineRule="auto"/>
        <w:ind w:firstLine="600"/>
        <w:jc w:val="both"/>
      </w:pPr>
      <w:r>
        <w:rPr>
          <w:rFonts w:ascii="Times New Roman" w:hAnsi="Times New Roman"/>
          <w:color w:val="000000"/>
          <w:sz w:val="28"/>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722028" w:rsidRDefault="00722028" w:rsidP="00722028">
      <w:pPr>
        <w:spacing w:after="0" w:line="264" w:lineRule="auto"/>
        <w:ind w:firstLine="600"/>
        <w:jc w:val="both"/>
      </w:pPr>
      <w:r>
        <w:rPr>
          <w:rFonts w:ascii="Times New Roman" w:hAnsi="Times New Roman"/>
          <w:color w:val="000000"/>
          <w:sz w:val="28"/>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722028" w:rsidRDefault="00722028" w:rsidP="00722028">
      <w:pPr>
        <w:spacing w:after="0" w:line="264" w:lineRule="auto"/>
        <w:ind w:firstLine="600"/>
        <w:jc w:val="both"/>
      </w:pPr>
      <w:r>
        <w:rPr>
          <w:rFonts w:ascii="Times New Roman" w:hAnsi="Times New Roman"/>
          <w:color w:val="000000"/>
          <w:sz w:val="28"/>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722028" w:rsidRDefault="00722028" w:rsidP="00722028">
      <w:pPr>
        <w:spacing w:after="0" w:line="264" w:lineRule="auto"/>
        <w:ind w:firstLine="600"/>
        <w:jc w:val="both"/>
      </w:pPr>
      <w:r>
        <w:rPr>
          <w:rFonts w:ascii="Times New Roman" w:hAnsi="Times New Roman"/>
          <w:color w:val="000000"/>
          <w:sz w:val="28"/>
        </w:rPr>
        <w:lastRenderedPageBreak/>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722028" w:rsidRDefault="00722028" w:rsidP="00722028">
      <w:pPr>
        <w:spacing w:after="0" w:line="264" w:lineRule="auto"/>
        <w:ind w:firstLine="600"/>
        <w:jc w:val="both"/>
      </w:pPr>
      <w:r>
        <w:rPr>
          <w:rFonts w:ascii="Times New Roman" w:hAnsi="Times New Roman"/>
          <w:color w:val="000000"/>
          <w:sz w:val="28"/>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722028" w:rsidRDefault="00722028" w:rsidP="00722028">
      <w:pPr>
        <w:spacing w:after="0" w:line="264" w:lineRule="auto"/>
        <w:ind w:firstLine="600"/>
        <w:jc w:val="both"/>
      </w:pPr>
      <w:r>
        <w:rPr>
          <w:rFonts w:ascii="Times New Roman" w:hAnsi="Times New Roman"/>
          <w:color w:val="000000"/>
          <w:sz w:val="28"/>
        </w:rPr>
        <w:t>Целью иноязычного образования является формирование коммуникативной компетенции обучающихся в единстве таких её составляющих, как:</w:t>
      </w:r>
    </w:p>
    <w:p w:rsidR="00722028" w:rsidRDefault="00722028" w:rsidP="00722028">
      <w:pPr>
        <w:spacing w:after="0" w:line="264" w:lineRule="auto"/>
        <w:ind w:firstLine="600"/>
        <w:jc w:val="both"/>
      </w:pPr>
      <w:r>
        <w:rPr>
          <w:rFonts w:ascii="Times New Roman" w:hAnsi="Times New Roman"/>
          <w:color w:val="000000"/>
          <w:sz w:val="28"/>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722028" w:rsidRDefault="00722028" w:rsidP="00722028">
      <w:pPr>
        <w:spacing w:after="0" w:line="264" w:lineRule="auto"/>
        <w:ind w:firstLine="600"/>
        <w:jc w:val="both"/>
      </w:pPr>
      <w:r>
        <w:rPr>
          <w:rFonts w:ascii="Times New Roman" w:hAnsi="Times New Roman"/>
          <w:color w:val="000000"/>
          <w:sz w:val="28"/>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722028" w:rsidRDefault="00722028" w:rsidP="00722028">
      <w:pPr>
        <w:spacing w:after="0" w:line="264" w:lineRule="auto"/>
        <w:ind w:firstLine="600"/>
        <w:jc w:val="both"/>
      </w:pPr>
      <w:r>
        <w:rPr>
          <w:rFonts w:ascii="Times New Roman" w:hAnsi="Times New Roman"/>
          <w:color w:val="000000"/>
          <w:sz w:val="28"/>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722028" w:rsidRDefault="00722028" w:rsidP="00722028">
      <w:pPr>
        <w:spacing w:after="0" w:line="264" w:lineRule="auto"/>
        <w:ind w:firstLine="600"/>
        <w:jc w:val="both"/>
      </w:pPr>
      <w:r>
        <w:rPr>
          <w:rFonts w:ascii="Times New Roman" w:hAnsi="Times New Roman"/>
          <w:color w:val="000000"/>
          <w:sz w:val="28"/>
        </w:rPr>
        <w:t>свою страну, её культуру в условиях межкультурного общения;</w:t>
      </w:r>
    </w:p>
    <w:p w:rsidR="00722028" w:rsidRDefault="00722028" w:rsidP="00722028">
      <w:pPr>
        <w:spacing w:after="0" w:line="264" w:lineRule="auto"/>
        <w:ind w:firstLine="600"/>
        <w:jc w:val="both"/>
      </w:pPr>
      <w:r>
        <w:rPr>
          <w:rFonts w:ascii="Times New Roman" w:hAnsi="Times New Roman"/>
          <w:color w:val="000000"/>
          <w:sz w:val="28"/>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722028" w:rsidRDefault="00722028" w:rsidP="00722028">
      <w:pPr>
        <w:spacing w:after="0" w:line="264" w:lineRule="auto"/>
        <w:ind w:firstLine="600"/>
        <w:jc w:val="both"/>
      </w:pPr>
      <w:r>
        <w:rPr>
          <w:rFonts w:ascii="Times New Roman" w:hAnsi="Times New Roman"/>
          <w:color w:val="000000"/>
          <w:sz w:val="28"/>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722028" w:rsidRDefault="00722028" w:rsidP="00722028">
      <w:pPr>
        <w:spacing w:after="0" w:line="264" w:lineRule="auto"/>
        <w:ind w:firstLine="600"/>
        <w:jc w:val="both"/>
      </w:pPr>
      <w:r>
        <w:rPr>
          <w:rFonts w:ascii="Times New Roman" w:hAnsi="Times New Roman"/>
          <w:color w:val="000000"/>
          <w:sz w:val="28"/>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Pr>
          <w:rFonts w:ascii="Times New Roman" w:hAnsi="Times New Roman"/>
          <w:color w:val="000000"/>
          <w:sz w:val="28"/>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722028" w:rsidRDefault="00722028" w:rsidP="00722028">
      <w:pPr>
        <w:spacing w:after="0" w:line="264" w:lineRule="auto"/>
        <w:ind w:firstLine="600"/>
        <w:jc w:val="both"/>
      </w:pPr>
      <w:r>
        <w:rPr>
          <w:rFonts w:ascii="Times New Roman" w:hAnsi="Times New Roman"/>
          <w:color w:val="000000"/>
          <w:sz w:val="28"/>
        </w:rPr>
        <w:t>‌</w:t>
      </w:r>
      <w:bookmarkStart w:id="110" w:name="6aa83e48-2cda-48be-be58-b7f32ebffe8c"/>
      <w:r>
        <w:rPr>
          <w:rFonts w:ascii="Times New Roman" w:hAnsi="Times New Roman"/>
          <w:color w:val="000000"/>
          <w:sz w:val="28"/>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110"/>
      <w:r>
        <w:rPr>
          <w:rFonts w:ascii="Times New Roman" w:hAnsi="Times New Roman"/>
          <w:color w:val="000000"/>
          <w:sz w:val="28"/>
        </w:rPr>
        <w:t>‌</w:t>
      </w:r>
    </w:p>
    <w:p w:rsidR="00722028" w:rsidRDefault="00722028" w:rsidP="00722028">
      <w:pPr>
        <w:spacing w:after="0"/>
        <w:sectPr w:rsidR="00722028">
          <w:pgSz w:w="11906" w:h="16383"/>
          <w:pgMar w:top="1134" w:right="850" w:bottom="1134" w:left="1701" w:header="720" w:footer="720" w:gutter="0"/>
          <w:cols w:space="720"/>
        </w:sectPr>
      </w:pPr>
    </w:p>
    <w:p w:rsidR="00722028" w:rsidRDefault="00722028" w:rsidP="00722028">
      <w:pPr>
        <w:spacing w:after="0" w:line="264" w:lineRule="auto"/>
        <w:ind w:left="120"/>
        <w:jc w:val="both"/>
      </w:pPr>
      <w:bookmarkStart w:id="111" w:name="block-5857691"/>
      <w:bookmarkEnd w:id="111"/>
      <w:r>
        <w:rPr>
          <w:rFonts w:ascii="Times New Roman" w:hAnsi="Times New Roman"/>
          <w:color w:val="000000"/>
          <w:sz w:val="28"/>
        </w:rPr>
        <w:lastRenderedPageBreak/>
        <w:t>​</w:t>
      </w:r>
      <w:r>
        <w:rPr>
          <w:rFonts w:ascii="Times New Roman" w:hAnsi="Times New Roman"/>
          <w:b/>
          <w:color w:val="000000"/>
          <w:sz w:val="28"/>
        </w:rPr>
        <w:t>СОДЕРЖАНИЕ ОБУЧЕНИЯ</w:t>
      </w:r>
    </w:p>
    <w:p w:rsidR="00722028" w:rsidRDefault="00722028" w:rsidP="00722028">
      <w:pPr>
        <w:spacing w:after="0" w:line="264" w:lineRule="auto"/>
        <w:ind w:left="120"/>
        <w:jc w:val="both"/>
      </w:pPr>
    </w:p>
    <w:p w:rsidR="00722028" w:rsidRDefault="00722028" w:rsidP="00722028">
      <w:pPr>
        <w:spacing w:after="0" w:line="264" w:lineRule="auto"/>
        <w:ind w:left="120"/>
        <w:jc w:val="both"/>
      </w:pPr>
      <w:r>
        <w:rPr>
          <w:rFonts w:ascii="Times New Roman" w:hAnsi="Times New Roman"/>
          <w:b/>
          <w:color w:val="000000"/>
          <w:sz w:val="28"/>
        </w:rPr>
        <w:t>5 КЛАСС</w:t>
      </w:r>
    </w:p>
    <w:p w:rsidR="00722028" w:rsidRDefault="00722028" w:rsidP="00722028">
      <w:pPr>
        <w:spacing w:after="0" w:line="264" w:lineRule="auto"/>
        <w:ind w:left="120"/>
        <w:jc w:val="both"/>
      </w:pPr>
    </w:p>
    <w:p w:rsidR="00722028" w:rsidRDefault="00722028" w:rsidP="00722028">
      <w:pPr>
        <w:spacing w:after="0" w:line="264" w:lineRule="auto"/>
        <w:ind w:firstLine="600"/>
        <w:jc w:val="both"/>
      </w:pPr>
      <w:r>
        <w:rPr>
          <w:rFonts w:ascii="Times New Roman" w:hAnsi="Times New Roman"/>
          <w:b/>
          <w:color w:val="000000"/>
          <w:sz w:val="28"/>
        </w:rPr>
        <w:t>Коммуникативные умения</w:t>
      </w:r>
    </w:p>
    <w:p w:rsidR="00722028" w:rsidRDefault="00722028" w:rsidP="00722028">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22028" w:rsidRDefault="00722028" w:rsidP="00722028">
      <w:pPr>
        <w:spacing w:after="0" w:line="264" w:lineRule="auto"/>
        <w:ind w:firstLine="600"/>
        <w:jc w:val="both"/>
      </w:pPr>
      <w:r>
        <w:rPr>
          <w:rFonts w:ascii="Times New Roman" w:hAnsi="Times New Roman"/>
          <w:color w:val="000000"/>
          <w:sz w:val="28"/>
        </w:rPr>
        <w:t>Моя семья. Мои друзья. Семейные праздники: день рождения, Новый год.</w:t>
      </w:r>
    </w:p>
    <w:p w:rsidR="00722028" w:rsidRDefault="00722028" w:rsidP="00722028">
      <w:pPr>
        <w:spacing w:after="0" w:line="264" w:lineRule="auto"/>
        <w:ind w:firstLine="600"/>
        <w:jc w:val="both"/>
      </w:pPr>
      <w:r>
        <w:rPr>
          <w:rFonts w:ascii="Times New Roman" w:hAnsi="Times New Roman"/>
          <w:color w:val="000000"/>
          <w:sz w:val="28"/>
        </w:rPr>
        <w:t>Внешность и характер человека (литературного персонажа).</w:t>
      </w:r>
    </w:p>
    <w:p w:rsidR="00722028" w:rsidRDefault="00722028" w:rsidP="00722028">
      <w:pPr>
        <w:spacing w:after="0" w:line="264" w:lineRule="auto"/>
        <w:ind w:firstLine="600"/>
        <w:jc w:val="both"/>
      </w:pPr>
      <w:r>
        <w:rPr>
          <w:rFonts w:ascii="Times New Roman" w:hAnsi="Times New Roman"/>
          <w:color w:val="000000"/>
          <w:sz w:val="28"/>
        </w:rPr>
        <w:t>Досуг и увлечения (хобби) современного подростка (чтение, кино, спорт).</w:t>
      </w:r>
    </w:p>
    <w:p w:rsidR="00722028" w:rsidRDefault="00722028" w:rsidP="00722028">
      <w:pPr>
        <w:spacing w:after="0" w:line="264" w:lineRule="auto"/>
        <w:ind w:firstLine="600"/>
        <w:jc w:val="both"/>
      </w:pPr>
      <w:r>
        <w:rPr>
          <w:rFonts w:ascii="Times New Roman" w:hAnsi="Times New Roman"/>
          <w:color w:val="000000"/>
          <w:sz w:val="28"/>
        </w:rPr>
        <w:t>Здоровый образ жизни: режим труда и отдыха, здоровое питание.</w:t>
      </w:r>
    </w:p>
    <w:p w:rsidR="00722028" w:rsidRDefault="00722028" w:rsidP="00722028">
      <w:pPr>
        <w:spacing w:after="0" w:line="264" w:lineRule="auto"/>
        <w:ind w:firstLine="600"/>
        <w:jc w:val="both"/>
      </w:pPr>
      <w:r>
        <w:rPr>
          <w:rFonts w:ascii="Times New Roman" w:hAnsi="Times New Roman"/>
          <w:color w:val="000000"/>
          <w:sz w:val="28"/>
        </w:rPr>
        <w:t>Покупки: одежда, обувь и продукты питания.</w:t>
      </w:r>
    </w:p>
    <w:p w:rsidR="00722028" w:rsidRDefault="00722028" w:rsidP="00722028">
      <w:pPr>
        <w:spacing w:after="0" w:line="264" w:lineRule="auto"/>
        <w:ind w:firstLine="600"/>
        <w:jc w:val="both"/>
      </w:pPr>
      <w:r>
        <w:rPr>
          <w:rFonts w:ascii="Times New Roman" w:hAnsi="Times New Roman"/>
          <w:color w:val="000000"/>
          <w:sz w:val="28"/>
        </w:rPr>
        <w:t>Школа, школьная жизнь, школьная форма, изучаемые предметы. Переписка с иностранными сверстниками.</w:t>
      </w:r>
    </w:p>
    <w:p w:rsidR="00722028" w:rsidRDefault="00722028" w:rsidP="00722028">
      <w:pPr>
        <w:spacing w:after="0" w:line="264" w:lineRule="auto"/>
        <w:ind w:firstLine="600"/>
        <w:jc w:val="both"/>
      </w:pPr>
      <w:r>
        <w:rPr>
          <w:rFonts w:ascii="Times New Roman" w:hAnsi="Times New Roman"/>
          <w:color w:val="000000"/>
          <w:sz w:val="28"/>
        </w:rPr>
        <w:t>Каникулы в различное время года. Виды отдыха.</w:t>
      </w:r>
    </w:p>
    <w:p w:rsidR="00722028" w:rsidRDefault="00722028" w:rsidP="00722028">
      <w:pPr>
        <w:spacing w:after="0" w:line="264" w:lineRule="auto"/>
        <w:ind w:firstLine="600"/>
        <w:jc w:val="both"/>
      </w:pPr>
      <w:r>
        <w:rPr>
          <w:rFonts w:ascii="Times New Roman" w:hAnsi="Times New Roman"/>
          <w:color w:val="000000"/>
          <w:sz w:val="28"/>
        </w:rPr>
        <w:t>Природа: дикие и домашние животные. Погода.</w:t>
      </w:r>
    </w:p>
    <w:p w:rsidR="00722028" w:rsidRDefault="00722028" w:rsidP="00722028">
      <w:pPr>
        <w:spacing w:after="0" w:line="264" w:lineRule="auto"/>
        <w:ind w:firstLine="600"/>
        <w:jc w:val="both"/>
      </w:pPr>
      <w:r>
        <w:rPr>
          <w:rFonts w:ascii="Times New Roman" w:hAnsi="Times New Roman"/>
          <w:color w:val="000000"/>
          <w:sz w:val="28"/>
        </w:rPr>
        <w:t>Родной город (село). Транспорт.</w:t>
      </w:r>
    </w:p>
    <w:p w:rsidR="00722028" w:rsidRDefault="00722028" w:rsidP="00722028">
      <w:pPr>
        <w:spacing w:after="0" w:line="264" w:lineRule="auto"/>
        <w:ind w:firstLine="600"/>
        <w:jc w:val="both"/>
      </w:pPr>
      <w:r>
        <w:rPr>
          <w:rFonts w:ascii="Times New Roman" w:hAnsi="Times New Roman"/>
          <w:color w:val="000000"/>
          <w:sz w:val="28"/>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722028" w:rsidRDefault="00722028" w:rsidP="00722028">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писатели, поэты.</w:t>
      </w:r>
    </w:p>
    <w:p w:rsidR="00722028" w:rsidRDefault="00722028" w:rsidP="00722028">
      <w:pPr>
        <w:spacing w:after="0" w:line="264" w:lineRule="auto"/>
        <w:ind w:firstLine="600"/>
        <w:jc w:val="both"/>
      </w:pPr>
      <w:r>
        <w:rPr>
          <w:rFonts w:ascii="Times New Roman" w:hAnsi="Times New Roman"/>
          <w:i/>
          <w:color w:val="000000"/>
          <w:sz w:val="28"/>
        </w:rPr>
        <w:t>Говорение</w:t>
      </w:r>
    </w:p>
    <w:p w:rsidR="00722028" w:rsidRDefault="00722028" w:rsidP="00722028">
      <w:pPr>
        <w:spacing w:after="0" w:line="264" w:lineRule="auto"/>
        <w:ind w:firstLine="600"/>
        <w:jc w:val="both"/>
      </w:pPr>
      <w:r>
        <w:rPr>
          <w:rFonts w:ascii="Times New Roman" w:hAnsi="Times New Roman"/>
          <w:color w:val="000000"/>
          <w:sz w:val="28"/>
        </w:rPr>
        <w:t>Развитие коммуникативных умений диалогической речи на базе умений, сформированных на уровне начального общего образования:</w:t>
      </w:r>
    </w:p>
    <w:p w:rsidR="00722028" w:rsidRDefault="00722028" w:rsidP="00722028">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22028" w:rsidRDefault="00722028" w:rsidP="00722028">
      <w:pPr>
        <w:spacing w:after="0" w:line="264" w:lineRule="auto"/>
        <w:ind w:firstLine="600"/>
        <w:jc w:val="both"/>
      </w:pPr>
      <w:r>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722028" w:rsidRDefault="00722028" w:rsidP="00722028">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запрашивать интересующую информацию.</w:t>
      </w:r>
    </w:p>
    <w:p w:rsidR="00722028" w:rsidRDefault="00722028" w:rsidP="00722028">
      <w:pPr>
        <w:spacing w:after="0" w:line="264" w:lineRule="auto"/>
        <w:ind w:firstLine="600"/>
        <w:jc w:val="both"/>
      </w:pPr>
      <w:r>
        <w:rPr>
          <w:rFonts w:ascii="Times New Roman" w:hAnsi="Times New Roman"/>
          <w:color w:val="000000"/>
          <w:sz w:val="28"/>
        </w:rPr>
        <w:t xml:space="preserve">Вышеперечисленные умения диалогической речи развиваются в стандартных ситуациях неофициального общения с использованием речевых </w:t>
      </w:r>
      <w:r>
        <w:rPr>
          <w:rFonts w:ascii="Times New Roman" w:hAnsi="Times New Roman"/>
          <w:color w:val="000000"/>
          <w:sz w:val="28"/>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722028" w:rsidRDefault="00722028" w:rsidP="00722028">
      <w:pPr>
        <w:spacing w:after="0" w:line="264" w:lineRule="auto"/>
        <w:ind w:firstLine="600"/>
        <w:jc w:val="both"/>
      </w:pPr>
      <w:r>
        <w:rPr>
          <w:rFonts w:ascii="Times New Roman" w:hAnsi="Times New Roman"/>
          <w:color w:val="000000"/>
          <w:sz w:val="28"/>
        </w:rPr>
        <w:t>Объём диалога – до 5 реплик со стороны каждого собеседника.</w:t>
      </w:r>
    </w:p>
    <w:p w:rsidR="00722028" w:rsidRDefault="00722028" w:rsidP="00722028">
      <w:pPr>
        <w:spacing w:after="0" w:line="264" w:lineRule="auto"/>
        <w:ind w:firstLine="600"/>
        <w:jc w:val="both"/>
      </w:pPr>
      <w:r>
        <w:rPr>
          <w:rFonts w:ascii="Times New Roman" w:hAnsi="Times New Roman"/>
          <w:color w:val="000000"/>
          <w:sz w:val="28"/>
        </w:rPr>
        <w:t>Развитие коммуникативных умений монологической речи на базе умений, сформированных на уровне начального общего образования:</w:t>
      </w:r>
    </w:p>
    <w:p w:rsidR="00722028" w:rsidRDefault="00722028" w:rsidP="00722028">
      <w:pPr>
        <w:spacing w:after="0" w:line="264" w:lineRule="auto"/>
        <w:ind w:firstLine="600"/>
        <w:jc w:val="both"/>
      </w:pPr>
      <w:r>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722028" w:rsidRDefault="00722028" w:rsidP="00722028">
      <w:pPr>
        <w:spacing w:after="0" w:line="264" w:lineRule="auto"/>
        <w:ind w:firstLine="600"/>
        <w:jc w:val="both"/>
      </w:pPr>
      <w:r>
        <w:rPr>
          <w:rFonts w:ascii="Times New Roman" w:hAnsi="Times New Roman"/>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722028" w:rsidRDefault="00722028" w:rsidP="00722028">
      <w:pPr>
        <w:spacing w:after="0" w:line="264" w:lineRule="auto"/>
        <w:ind w:firstLine="600"/>
        <w:jc w:val="both"/>
      </w:pPr>
      <w:r>
        <w:rPr>
          <w:rFonts w:ascii="Times New Roman" w:hAnsi="Times New Roman"/>
          <w:color w:val="000000"/>
          <w:sz w:val="28"/>
        </w:rPr>
        <w:t>повествование (сообщение);</w:t>
      </w:r>
    </w:p>
    <w:p w:rsidR="00722028" w:rsidRDefault="00722028" w:rsidP="00722028">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текста;</w:t>
      </w:r>
    </w:p>
    <w:p w:rsidR="00722028" w:rsidRDefault="00722028" w:rsidP="00722028">
      <w:pPr>
        <w:spacing w:after="0" w:line="264" w:lineRule="auto"/>
        <w:ind w:firstLine="600"/>
        <w:jc w:val="both"/>
      </w:pPr>
      <w:r>
        <w:rPr>
          <w:rFonts w:ascii="Times New Roman" w:hAnsi="Times New Roman"/>
          <w:color w:val="000000"/>
          <w:sz w:val="28"/>
        </w:rPr>
        <w:t>краткое изложение результатов выполненной проектной работы.</w:t>
      </w:r>
    </w:p>
    <w:p w:rsidR="00722028" w:rsidRDefault="00722028" w:rsidP="00722028">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722028" w:rsidRDefault="00722028" w:rsidP="00722028">
      <w:pPr>
        <w:spacing w:after="0" w:line="264" w:lineRule="auto"/>
        <w:ind w:firstLine="600"/>
        <w:jc w:val="both"/>
      </w:pPr>
      <w:r>
        <w:rPr>
          <w:rFonts w:ascii="Times New Roman" w:hAnsi="Times New Roman"/>
          <w:color w:val="000000"/>
          <w:sz w:val="28"/>
        </w:rPr>
        <w:t>Объём монологического высказывания – 5–6 фраз.</w:t>
      </w:r>
    </w:p>
    <w:p w:rsidR="00722028" w:rsidRDefault="00722028" w:rsidP="00722028">
      <w:pPr>
        <w:spacing w:after="0" w:line="264" w:lineRule="auto"/>
        <w:ind w:firstLine="600"/>
        <w:jc w:val="both"/>
      </w:pPr>
      <w:r>
        <w:rPr>
          <w:rFonts w:ascii="Times New Roman" w:hAnsi="Times New Roman"/>
          <w:i/>
          <w:color w:val="000000"/>
          <w:sz w:val="28"/>
        </w:rPr>
        <w:t>Аудирование</w:t>
      </w:r>
    </w:p>
    <w:p w:rsidR="00722028" w:rsidRDefault="00722028" w:rsidP="00722028">
      <w:pPr>
        <w:spacing w:after="0" w:line="264" w:lineRule="auto"/>
        <w:ind w:firstLine="600"/>
        <w:jc w:val="both"/>
      </w:pPr>
      <w:r>
        <w:rPr>
          <w:rFonts w:ascii="Times New Roman" w:hAnsi="Times New Roman"/>
          <w:color w:val="000000"/>
          <w:sz w:val="28"/>
        </w:rPr>
        <w:t>Развитие коммуникативных умений аудирования на базе умений, сформированных на уровне начального общего образования:</w:t>
      </w:r>
    </w:p>
    <w:p w:rsidR="00722028" w:rsidRDefault="00722028" w:rsidP="00722028">
      <w:pPr>
        <w:spacing w:after="0" w:line="264" w:lineRule="auto"/>
        <w:ind w:firstLine="600"/>
        <w:jc w:val="both"/>
      </w:pPr>
      <w:r>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rsidR="00722028" w:rsidRDefault="00722028" w:rsidP="00722028">
      <w:pPr>
        <w:spacing w:after="0" w:line="264" w:lineRule="auto"/>
        <w:ind w:firstLine="600"/>
        <w:jc w:val="both"/>
      </w:pPr>
      <w:r>
        <w:rPr>
          <w:rFonts w:ascii="Times New Roman" w:hAnsi="Times New Roman"/>
          <w:color w:val="000000"/>
          <w:sz w:val="28"/>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722028" w:rsidRDefault="00722028" w:rsidP="00722028">
      <w:pPr>
        <w:spacing w:after="0" w:line="264" w:lineRule="auto"/>
        <w:ind w:firstLine="600"/>
        <w:jc w:val="both"/>
      </w:pPr>
      <w:r>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722028" w:rsidRDefault="00722028" w:rsidP="00722028">
      <w:pPr>
        <w:spacing w:after="0" w:line="264" w:lineRule="auto"/>
        <w:ind w:firstLine="600"/>
        <w:jc w:val="both"/>
      </w:pPr>
      <w:r>
        <w:rPr>
          <w:rFonts w:ascii="Times New Roman" w:hAnsi="Times New Roman"/>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22028" w:rsidRDefault="00722028" w:rsidP="00722028">
      <w:pPr>
        <w:spacing w:after="0" w:line="264" w:lineRule="auto"/>
        <w:ind w:firstLine="600"/>
        <w:jc w:val="both"/>
      </w:pPr>
      <w:r>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22028" w:rsidRDefault="00722028" w:rsidP="00722028">
      <w:pPr>
        <w:spacing w:after="0" w:line="264" w:lineRule="auto"/>
        <w:ind w:firstLine="600"/>
        <w:jc w:val="both"/>
      </w:pPr>
      <w:r>
        <w:rPr>
          <w:rFonts w:ascii="Times New Roman" w:hAnsi="Times New Roman"/>
          <w:color w:val="000000"/>
          <w:sz w:val="28"/>
        </w:rPr>
        <w:t>Время звучания текста (текстов) для аудирования – до 1 минуты.</w:t>
      </w:r>
    </w:p>
    <w:p w:rsidR="00722028" w:rsidRDefault="00722028" w:rsidP="00722028">
      <w:pPr>
        <w:spacing w:after="0" w:line="264" w:lineRule="auto"/>
        <w:ind w:firstLine="600"/>
        <w:jc w:val="both"/>
      </w:pPr>
      <w:r>
        <w:rPr>
          <w:rFonts w:ascii="Times New Roman" w:hAnsi="Times New Roman"/>
          <w:i/>
          <w:color w:val="000000"/>
          <w:sz w:val="28"/>
        </w:rPr>
        <w:lastRenderedPageBreak/>
        <w:t>Смысловое чтение</w:t>
      </w:r>
    </w:p>
    <w:p w:rsidR="00722028" w:rsidRDefault="00722028" w:rsidP="00722028">
      <w:pPr>
        <w:spacing w:after="0" w:line="264" w:lineRule="auto"/>
        <w:ind w:firstLine="600"/>
        <w:jc w:val="both"/>
      </w:pPr>
      <w:r>
        <w:rPr>
          <w:rFonts w:ascii="Times New Roman" w:hAnsi="Times New Roman"/>
          <w:color w:val="000000"/>
          <w:sz w:val="28"/>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22028" w:rsidRDefault="00722028" w:rsidP="00722028">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722028" w:rsidRDefault="00722028" w:rsidP="00722028">
      <w:pPr>
        <w:spacing w:after="0" w:line="264" w:lineRule="auto"/>
        <w:ind w:firstLine="600"/>
        <w:jc w:val="both"/>
      </w:pPr>
      <w:r>
        <w:rPr>
          <w:rFonts w:ascii="Times New Roman" w:hAnsi="Times New Roman"/>
          <w:color w:val="000000"/>
          <w:sz w:val="28"/>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722028" w:rsidRDefault="00722028" w:rsidP="00722028">
      <w:pPr>
        <w:spacing w:after="0" w:line="264" w:lineRule="auto"/>
        <w:ind w:firstLine="600"/>
        <w:jc w:val="both"/>
      </w:pPr>
      <w:r>
        <w:rPr>
          <w:rFonts w:ascii="Times New Roman" w:hAnsi="Times New Roman"/>
          <w:color w:val="000000"/>
          <w:sz w:val="28"/>
        </w:rPr>
        <w:t>Чтение несплошных текстов (таблиц) и понимание представленной в них информации.</w:t>
      </w:r>
    </w:p>
    <w:p w:rsidR="00722028" w:rsidRDefault="00722028" w:rsidP="00722028">
      <w:pPr>
        <w:spacing w:after="0" w:line="264" w:lineRule="auto"/>
        <w:ind w:firstLine="600"/>
        <w:jc w:val="both"/>
      </w:pPr>
      <w:r>
        <w:rPr>
          <w:rFonts w:ascii="Times New Roman" w:hAnsi="Times New Roman"/>
          <w:color w:val="000000"/>
          <w:sz w:val="28"/>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722028" w:rsidRDefault="00722028" w:rsidP="00722028">
      <w:pPr>
        <w:spacing w:after="0" w:line="264" w:lineRule="auto"/>
        <w:ind w:firstLine="600"/>
        <w:jc w:val="both"/>
      </w:pPr>
      <w:r>
        <w:rPr>
          <w:rFonts w:ascii="Times New Roman" w:hAnsi="Times New Roman"/>
          <w:color w:val="000000"/>
          <w:sz w:val="28"/>
        </w:rPr>
        <w:t>Объём текста (текстов) для чтения – 180–200 слов.</w:t>
      </w:r>
    </w:p>
    <w:p w:rsidR="00722028" w:rsidRDefault="00722028" w:rsidP="00722028">
      <w:pPr>
        <w:spacing w:after="0" w:line="264" w:lineRule="auto"/>
        <w:ind w:firstLine="600"/>
        <w:jc w:val="both"/>
      </w:pPr>
      <w:r>
        <w:rPr>
          <w:rFonts w:ascii="Times New Roman" w:hAnsi="Times New Roman"/>
          <w:i/>
          <w:color w:val="000000"/>
          <w:sz w:val="28"/>
        </w:rPr>
        <w:t>Письменная речь</w:t>
      </w:r>
    </w:p>
    <w:p w:rsidR="00722028" w:rsidRDefault="00722028" w:rsidP="00722028">
      <w:pPr>
        <w:spacing w:after="0" w:line="264" w:lineRule="auto"/>
        <w:ind w:firstLine="600"/>
        <w:jc w:val="both"/>
      </w:pPr>
      <w:r>
        <w:rPr>
          <w:rFonts w:ascii="Times New Roman" w:hAnsi="Times New Roman"/>
          <w:color w:val="000000"/>
          <w:sz w:val="28"/>
        </w:rPr>
        <w:t>Развитие умений письменной речи на базе умений, сформированных на уровне начального общего образования:</w:t>
      </w:r>
    </w:p>
    <w:p w:rsidR="00722028" w:rsidRDefault="00722028" w:rsidP="00722028">
      <w:pPr>
        <w:spacing w:after="0" w:line="264" w:lineRule="auto"/>
        <w:ind w:firstLine="600"/>
        <w:jc w:val="both"/>
      </w:pPr>
      <w:r>
        <w:rPr>
          <w:rFonts w:ascii="Times New Roman" w:hAnsi="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w:t>
      </w:r>
    </w:p>
    <w:p w:rsidR="00722028" w:rsidRDefault="00722028" w:rsidP="00722028">
      <w:pPr>
        <w:spacing w:after="0" w:line="264" w:lineRule="auto"/>
        <w:ind w:firstLine="600"/>
        <w:jc w:val="both"/>
      </w:pPr>
      <w:r>
        <w:rPr>
          <w:rFonts w:ascii="Times New Roman" w:hAnsi="Times New Roman"/>
          <w:color w:val="000000"/>
          <w:sz w:val="28"/>
        </w:rPr>
        <w:t>написание коротких поздравлений с праздниками (с Новым годом, Рождеством, днём рождения);</w:t>
      </w:r>
    </w:p>
    <w:p w:rsidR="00722028" w:rsidRDefault="00722028" w:rsidP="00722028">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722028" w:rsidRDefault="00722028" w:rsidP="00722028">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722028" w:rsidRDefault="00722028" w:rsidP="00722028">
      <w:pPr>
        <w:spacing w:after="0" w:line="264" w:lineRule="auto"/>
        <w:ind w:firstLine="600"/>
        <w:jc w:val="both"/>
      </w:pPr>
      <w:r>
        <w:rPr>
          <w:rFonts w:ascii="Times New Roman" w:hAnsi="Times New Roman"/>
          <w:b/>
          <w:color w:val="000000"/>
          <w:sz w:val="28"/>
        </w:rPr>
        <w:t>Языковые знания и умения</w:t>
      </w:r>
    </w:p>
    <w:p w:rsidR="00722028" w:rsidRDefault="00722028" w:rsidP="00722028">
      <w:pPr>
        <w:spacing w:after="0" w:line="264" w:lineRule="auto"/>
        <w:ind w:firstLine="600"/>
        <w:jc w:val="both"/>
      </w:pPr>
      <w:r>
        <w:rPr>
          <w:rFonts w:ascii="Times New Roman" w:hAnsi="Times New Roman"/>
          <w:i/>
          <w:color w:val="000000"/>
          <w:sz w:val="28"/>
        </w:rPr>
        <w:t>Фонетическая сторона речи</w:t>
      </w:r>
    </w:p>
    <w:p w:rsidR="00722028" w:rsidRDefault="00722028" w:rsidP="00722028">
      <w:pPr>
        <w:spacing w:after="0" w:line="264" w:lineRule="auto"/>
        <w:ind w:firstLine="600"/>
        <w:jc w:val="both"/>
      </w:pPr>
      <w:r>
        <w:rPr>
          <w:rFonts w:ascii="Times New Roman" w:hAnsi="Times New Roman"/>
          <w:color w:val="000000"/>
          <w:sz w:val="28"/>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22028" w:rsidRDefault="00722028" w:rsidP="00722028">
      <w:pPr>
        <w:spacing w:after="0" w:line="264" w:lineRule="auto"/>
        <w:ind w:firstLine="600"/>
        <w:jc w:val="both"/>
      </w:pPr>
      <w:r>
        <w:rPr>
          <w:rFonts w:ascii="Times New Roman" w:hAnsi="Times New Roman"/>
          <w:color w:val="000000"/>
          <w:sz w:val="28"/>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22028" w:rsidRDefault="00722028" w:rsidP="00722028">
      <w:pPr>
        <w:spacing w:after="0" w:line="264" w:lineRule="auto"/>
        <w:ind w:firstLine="600"/>
        <w:jc w:val="both"/>
      </w:pPr>
      <w:r>
        <w:rPr>
          <w:rFonts w:ascii="Times New Roman" w:hAnsi="Times New Roman"/>
          <w:color w:val="000000"/>
          <w:sz w:val="28"/>
        </w:rPr>
        <w:t>Тексты для чтения вслух: беседа (диалог), рассказ, отрывок из статьи научно-популярного характера, сообщение информационного характера.</w:t>
      </w:r>
    </w:p>
    <w:p w:rsidR="00722028" w:rsidRDefault="00722028" w:rsidP="00722028">
      <w:pPr>
        <w:spacing w:after="0" w:line="264" w:lineRule="auto"/>
        <w:ind w:firstLine="600"/>
        <w:jc w:val="both"/>
      </w:pPr>
      <w:r>
        <w:rPr>
          <w:rFonts w:ascii="Times New Roman" w:hAnsi="Times New Roman"/>
          <w:color w:val="000000"/>
          <w:sz w:val="28"/>
        </w:rPr>
        <w:t>Объём текста для чтения вслух – до 90 слов.</w:t>
      </w:r>
    </w:p>
    <w:p w:rsidR="00722028" w:rsidRDefault="00722028" w:rsidP="00722028">
      <w:pPr>
        <w:spacing w:after="0" w:line="264" w:lineRule="auto"/>
        <w:ind w:firstLine="600"/>
        <w:jc w:val="both"/>
      </w:pPr>
      <w:r>
        <w:rPr>
          <w:rFonts w:ascii="Times New Roman" w:hAnsi="Times New Roman"/>
          <w:i/>
          <w:color w:val="000000"/>
          <w:sz w:val="28"/>
        </w:rPr>
        <w:t>Графика, орфография и пунктуация</w:t>
      </w:r>
    </w:p>
    <w:p w:rsidR="00722028" w:rsidRDefault="00722028" w:rsidP="00722028">
      <w:pPr>
        <w:spacing w:after="0" w:line="264" w:lineRule="auto"/>
        <w:ind w:firstLine="600"/>
        <w:jc w:val="both"/>
      </w:pPr>
      <w:r>
        <w:rPr>
          <w:rFonts w:ascii="Times New Roman" w:hAnsi="Times New Roman"/>
          <w:color w:val="000000"/>
          <w:sz w:val="28"/>
        </w:rPr>
        <w:t>Правильное написание изученных слов.</w:t>
      </w:r>
    </w:p>
    <w:p w:rsidR="00722028" w:rsidRDefault="00722028" w:rsidP="00722028">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22028" w:rsidRDefault="00722028" w:rsidP="00722028">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22028" w:rsidRDefault="00722028" w:rsidP="00722028">
      <w:pPr>
        <w:spacing w:after="0" w:line="264" w:lineRule="auto"/>
        <w:ind w:firstLine="600"/>
        <w:jc w:val="both"/>
      </w:pPr>
      <w:r>
        <w:rPr>
          <w:rFonts w:ascii="Times New Roman" w:hAnsi="Times New Roman"/>
          <w:i/>
          <w:color w:val="000000"/>
          <w:sz w:val="28"/>
        </w:rPr>
        <w:t>Лексическая сторона речи</w:t>
      </w:r>
    </w:p>
    <w:p w:rsidR="00722028" w:rsidRDefault="00722028" w:rsidP="00722028">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22028" w:rsidRDefault="00722028" w:rsidP="00722028">
      <w:pPr>
        <w:spacing w:after="0" w:line="264" w:lineRule="auto"/>
        <w:ind w:firstLine="600"/>
        <w:jc w:val="both"/>
      </w:pPr>
      <w:r>
        <w:rPr>
          <w:rFonts w:ascii="Times New Roman" w:hAnsi="Times New Roman"/>
          <w:color w:val="000000"/>
          <w:sz w:val="28"/>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722028" w:rsidRDefault="00722028" w:rsidP="00722028">
      <w:pPr>
        <w:spacing w:after="0" w:line="264" w:lineRule="auto"/>
        <w:ind w:firstLine="600"/>
        <w:jc w:val="both"/>
      </w:pPr>
      <w:r>
        <w:rPr>
          <w:rFonts w:ascii="Times New Roman" w:hAnsi="Times New Roman"/>
          <w:color w:val="000000"/>
          <w:sz w:val="28"/>
        </w:rPr>
        <w:t>Основные способы словообразования:</w:t>
      </w:r>
    </w:p>
    <w:p w:rsidR="00722028" w:rsidRDefault="00722028" w:rsidP="00722028">
      <w:pPr>
        <w:spacing w:after="0" w:line="264" w:lineRule="auto"/>
        <w:ind w:firstLine="600"/>
        <w:jc w:val="both"/>
      </w:pPr>
      <w:r>
        <w:rPr>
          <w:rFonts w:ascii="Times New Roman" w:hAnsi="Times New Roman"/>
          <w:color w:val="000000"/>
          <w:sz w:val="28"/>
        </w:rPr>
        <w:t>аффиксация:</w:t>
      </w:r>
    </w:p>
    <w:p w:rsidR="00722028" w:rsidRDefault="00722028" w:rsidP="00722028">
      <w:pPr>
        <w:spacing w:after="0" w:line="264" w:lineRule="auto"/>
        <w:ind w:firstLine="600"/>
        <w:jc w:val="both"/>
      </w:pPr>
      <w:r>
        <w:rPr>
          <w:rFonts w:ascii="Times New Roman" w:hAnsi="Times New Roman"/>
          <w:color w:val="000000"/>
          <w:sz w:val="28"/>
        </w:rPr>
        <w:t>образование имён существительных при помощи суффиксов -er/-or (teacher/visitor), -ist (scientist, tourist), -sion/-tion (discussion/invitation);</w:t>
      </w:r>
    </w:p>
    <w:p w:rsidR="00722028" w:rsidRDefault="00722028" w:rsidP="00722028">
      <w:pPr>
        <w:spacing w:after="0" w:line="264" w:lineRule="auto"/>
        <w:ind w:firstLine="600"/>
        <w:jc w:val="both"/>
      </w:pPr>
      <w:r>
        <w:rPr>
          <w:rFonts w:ascii="Times New Roman" w:hAnsi="Times New Roman"/>
          <w:color w:val="000000"/>
          <w:sz w:val="28"/>
        </w:rPr>
        <w:t>образование имён прилагательных при помощи суффиксов -ful (wonderful), -ian/-an (Russian/American);</w:t>
      </w:r>
    </w:p>
    <w:p w:rsidR="00722028" w:rsidRDefault="00722028" w:rsidP="00722028">
      <w:pPr>
        <w:spacing w:after="0" w:line="264" w:lineRule="auto"/>
        <w:ind w:firstLine="600"/>
        <w:jc w:val="both"/>
      </w:pPr>
      <w:r>
        <w:rPr>
          <w:rFonts w:ascii="Times New Roman" w:hAnsi="Times New Roman"/>
          <w:color w:val="000000"/>
          <w:sz w:val="28"/>
        </w:rPr>
        <w:t>образование наречий при помощи суффикса -ly (recently);</w:t>
      </w:r>
    </w:p>
    <w:p w:rsidR="00722028" w:rsidRDefault="00722028" w:rsidP="00722028">
      <w:pPr>
        <w:spacing w:after="0" w:line="264" w:lineRule="auto"/>
        <w:ind w:firstLine="600"/>
        <w:jc w:val="both"/>
      </w:pPr>
      <w:r>
        <w:rPr>
          <w:rFonts w:ascii="Times New Roman" w:hAnsi="Times New Roman"/>
          <w:color w:val="000000"/>
          <w:sz w:val="28"/>
        </w:rPr>
        <w:t>образование имён прилагательных, имён существительных и наречий при помощи отрицательного префикса un (unhappy, unreality, unusually).</w:t>
      </w:r>
    </w:p>
    <w:p w:rsidR="00722028" w:rsidRDefault="00722028" w:rsidP="00722028">
      <w:pPr>
        <w:spacing w:after="0" w:line="264" w:lineRule="auto"/>
        <w:ind w:firstLine="600"/>
        <w:jc w:val="both"/>
      </w:pPr>
      <w:r>
        <w:rPr>
          <w:rFonts w:ascii="Times New Roman" w:hAnsi="Times New Roman"/>
          <w:i/>
          <w:color w:val="000000"/>
          <w:sz w:val="28"/>
        </w:rPr>
        <w:t>Грамматическая сторона речи</w:t>
      </w:r>
    </w:p>
    <w:p w:rsidR="00722028" w:rsidRDefault="00722028" w:rsidP="00722028">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22028" w:rsidRDefault="00722028" w:rsidP="00722028">
      <w:pPr>
        <w:spacing w:after="0" w:line="264" w:lineRule="auto"/>
        <w:ind w:firstLine="600"/>
        <w:jc w:val="both"/>
      </w:pPr>
      <w:r>
        <w:rPr>
          <w:rFonts w:ascii="Times New Roman" w:hAnsi="Times New Roman"/>
          <w:color w:val="000000"/>
          <w:sz w:val="28"/>
        </w:rPr>
        <w:t>Предложения с несколькими обстоятельствами, следующими в определённом порядке.</w:t>
      </w:r>
    </w:p>
    <w:p w:rsidR="00722028" w:rsidRDefault="00722028" w:rsidP="00722028">
      <w:pPr>
        <w:spacing w:after="0" w:line="264" w:lineRule="auto"/>
        <w:ind w:firstLine="600"/>
        <w:jc w:val="both"/>
      </w:pPr>
      <w:r>
        <w:rPr>
          <w:rFonts w:ascii="Times New Roman" w:hAnsi="Times New Roman"/>
          <w:color w:val="000000"/>
          <w:sz w:val="28"/>
        </w:rPr>
        <w:t>Вопросительные предложения (альтернативный и разделительный вопросы в Present/Past/Future Simple Tense).</w:t>
      </w:r>
    </w:p>
    <w:p w:rsidR="00722028" w:rsidRDefault="00722028" w:rsidP="00722028">
      <w:pPr>
        <w:spacing w:after="0" w:line="264" w:lineRule="auto"/>
        <w:ind w:firstLine="600"/>
        <w:jc w:val="both"/>
      </w:pPr>
      <w:r>
        <w:rPr>
          <w:rFonts w:ascii="Times New Roman" w:hAnsi="Times New Roman"/>
          <w:color w:val="000000"/>
          <w:sz w:val="28"/>
        </w:rPr>
        <w:lastRenderedPageBreak/>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722028" w:rsidRDefault="00722028" w:rsidP="00722028">
      <w:pPr>
        <w:spacing w:after="0" w:line="264" w:lineRule="auto"/>
        <w:ind w:firstLine="600"/>
        <w:jc w:val="both"/>
      </w:pPr>
      <w:r>
        <w:rPr>
          <w:rFonts w:ascii="Times New Roman" w:hAnsi="Times New Roman"/>
          <w:color w:val="000000"/>
          <w:sz w:val="28"/>
        </w:rPr>
        <w:t>Имена существительные во множественном числе, в том числе имена существительные, имеющие форму только множественного числа.</w:t>
      </w:r>
    </w:p>
    <w:p w:rsidR="00722028" w:rsidRDefault="00722028" w:rsidP="00722028">
      <w:pPr>
        <w:spacing w:after="0" w:line="264" w:lineRule="auto"/>
        <w:ind w:firstLine="600"/>
        <w:jc w:val="both"/>
      </w:pPr>
      <w:r>
        <w:rPr>
          <w:rFonts w:ascii="Times New Roman" w:hAnsi="Times New Roman"/>
          <w:color w:val="000000"/>
          <w:sz w:val="28"/>
        </w:rPr>
        <w:t>Имена существительные с причастиями настоящего и прошедшего времени.</w:t>
      </w:r>
    </w:p>
    <w:p w:rsidR="00722028" w:rsidRDefault="00722028" w:rsidP="00722028">
      <w:pPr>
        <w:spacing w:after="0" w:line="264" w:lineRule="auto"/>
        <w:ind w:firstLine="600"/>
        <w:jc w:val="both"/>
      </w:pPr>
      <w:r>
        <w:rPr>
          <w:rFonts w:ascii="Times New Roman" w:hAnsi="Times New Roman"/>
          <w:color w:val="000000"/>
          <w:sz w:val="28"/>
        </w:rPr>
        <w:t>Наречия в положительной, сравнительной и превосходной степенях, образованные по правилу, и исключения.</w:t>
      </w:r>
    </w:p>
    <w:p w:rsidR="00722028" w:rsidRDefault="00722028" w:rsidP="00722028">
      <w:pPr>
        <w:spacing w:after="0" w:line="264" w:lineRule="auto"/>
        <w:ind w:firstLine="600"/>
        <w:jc w:val="both"/>
      </w:pPr>
      <w:r>
        <w:rPr>
          <w:rFonts w:ascii="Times New Roman" w:hAnsi="Times New Roman"/>
          <w:b/>
          <w:color w:val="000000"/>
          <w:sz w:val="28"/>
        </w:rPr>
        <w:t>Социокультурные знания и умения</w:t>
      </w:r>
    </w:p>
    <w:p w:rsidR="00722028" w:rsidRDefault="00722028" w:rsidP="00722028">
      <w:pPr>
        <w:spacing w:after="0" w:line="264" w:lineRule="auto"/>
        <w:ind w:firstLine="600"/>
        <w:jc w:val="both"/>
      </w:pPr>
      <w:r>
        <w:rPr>
          <w:rFonts w:ascii="Times New Roman" w:hAnsi="Times New Roman"/>
          <w:color w:val="000000"/>
          <w:sz w:val="28"/>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722028" w:rsidRDefault="00722028" w:rsidP="00722028">
      <w:pPr>
        <w:spacing w:after="0" w:line="264" w:lineRule="auto"/>
        <w:ind w:firstLine="600"/>
        <w:jc w:val="both"/>
      </w:pPr>
      <w:r>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722028" w:rsidRDefault="00722028" w:rsidP="00722028">
      <w:pPr>
        <w:spacing w:after="0" w:line="264" w:lineRule="auto"/>
        <w:ind w:firstLine="600"/>
        <w:jc w:val="both"/>
      </w:pPr>
      <w:r>
        <w:rPr>
          <w:rFonts w:ascii="Times New Roman" w:hAnsi="Times New Roman"/>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722028" w:rsidRDefault="00722028" w:rsidP="00722028">
      <w:pPr>
        <w:spacing w:after="0" w:line="264" w:lineRule="auto"/>
        <w:ind w:firstLine="600"/>
        <w:jc w:val="both"/>
      </w:pPr>
      <w:r>
        <w:rPr>
          <w:rFonts w:ascii="Times New Roman" w:hAnsi="Times New Roman"/>
          <w:color w:val="000000"/>
          <w:sz w:val="28"/>
        </w:rPr>
        <w:t>Формирование умений:</w:t>
      </w:r>
    </w:p>
    <w:p w:rsidR="00722028" w:rsidRDefault="00722028" w:rsidP="00722028">
      <w:pPr>
        <w:spacing w:after="0" w:line="264" w:lineRule="auto"/>
        <w:ind w:firstLine="600"/>
        <w:jc w:val="both"/>
      </w:pPr>
      <w:r>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rsidR="00722028" w:rsidRDefault="00722028" w:rsidP="00722028">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 формуляре);</w:t>
      </w:r>
    </w:p>
    <w:p w:rsidR="00722028" w:rsidRDefault="00722028" w:rsidP="00722028">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722028" w:rsidRDefault="00722028" w:rsidP="00722028">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722028" w:rsidRDefault="00722028" w:rsidP="00722028">
      <w:pPr>
        <w:spacing w:after="0" w:line="264" w:lineRule="auto"/>
        <w:ind w:firstLine="600"/>
        <w:jc w:val="both"/>
      </w:pPr>
      <w:r>
        <w:rPr>
          <w:rFonts w:ascii="Times New Roman" w:hAnsi="Times New Roman"/>
          <w:b/>
          <w:color w:val="000000"/>
          <w:sz w:val="28"/>
        </w:rPr>
        <w:t>Компенсаторные умения</w:t>
      </w:r>
    </w:p>
    <w:p w:rsidR="00722028" w:rsidRDefault="00722028" w:rsidP="00722028">
      <w:pPr>
        <w:spacing w:after="0" w:line="264" w:lineRule="auto"/>
        <w:ind w:firstLine="600"/>
        <w:jc w:val="both"/>
      </w:pPr>
      <w:r>
        <w:rPr>
          <w:rFonts w:ascii="Times New Roman" w:hAnsi="Times New Roman"/>
          <w:color w:val="000000"/>
          <w:sz w:val="28"/>
        </w:rPr>
        <w:t>Использование при чтении и аудировании языковой, в том числе контекстуальной, догадки.</w:t>
      </w:r>
    </w:p>
    <w:p w:rsidR="00722028" w:rsidRDefault="00722028" w:rsidP="00722028">
      <w:pPr>
        <w:spacing w:after="0" w:line="264" w:lineRule="auto"/>
        <w:ind w:firstLine="600"/>
        <w:jc w:val="both"/>
      </w:pPr>
      <w:r>
        <w:rPr>
          <w:rFonts w:ascii="Times New Roman" w:hAnsi="Times New Roman"/>
          <w:color w:val="000000"/>
          <w:sz w:val="28"/>
        </w:rPr>
        <w:t>Использование при формулировании собственных высказываний, ключевых слов, плана.</w:t>
      </w:r>
    </w:p>
    <w:p w:rsidR="00722028" w:rsidRDefault="00722028" w:rsidP="00722028">
      <w:pPr>
        <w:spacing w:after="0" w:line="264" w:lineRule="auto"/>
        <w:ind w:firstLine="600"/>
        <w:jc w:val="both"/>
      </w:pPr>
      <w:r>
        <w:rPr>
          <w:rFonts w:ascii="Times New Roman" w:hAnsi="Times New Roman"/>
          <w:color w:val="000000"/>
          <w:sz w:val="28"/>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22028" w:rsidRDefault="00722028" w:rsidP="00722028">
      <w:pPr>
        <w:spacing w:after="0" w:line="264" w:lineRule="auto"/>
        <w:ind w:left="120"/>
        <w:jc w:val="both"/>
      </w:pPr>
    </w:p>
    <w:p w:rsidR="00722028" w:rsidRDefault="00722028" w:rsidP="00722028">
      <w:pPr>
        <w:spacing w:after="0" w:line="264" w:lineRule="auto"/>
        <w:ind w:left="120"/>
        <w:jc w:val="both"/>
      </w:pPr>
      <w:r>
        <w:rPr>
          <w:rFonts w:ascii="Times New Roman" w:hAnsi="Times New Roman"/>
          <w:b/>
          <w:color w:val="000000"/>
          <w:sz w:val="28"/>
        </w:rPr>
        <w:t>6 КЛАСС</w:t>
      </w:r>
    </w:p>
    <w:p w:rsidR="00722028" w:rsidRDefault="00722028" w:rsidP="00722028">
      <w:pPr>
        <w:spacing w:after="0" w:line="264" w:lineRule="auto"/>
        <w:ind w:left="120"/>
        <w:jc w:val="both"/>
      </w:pPr>
    </w:p>
    <w:p w:rsidR="00722028" w:rsidRDefault="00722028" w:rsidP="00722028">
      <w:pPr>
        <w:spacing w:after="0" w:line="264" w:lineRule="auto"/>
        <w:ind w:firstLine="600"/>
        <w:jc w:val="both"/>
      </w:pPr>
      <w:r>
        <w:rPr>
          <w:rFonts w:ascii="Times New Roman" w:hAnsi="Times New Roman"/>
          <w:b/>
          <w:color w:val="000000"/>
          <w:sz w:val="28"/>
        </w:rPr>
        <w:t>Коммуникативные умения</w:t>
      </w:r>
    </w:p>
    <w:p w:rsidR="00722028" w:rsidRDefault="00722028" w:rsidP="00722028">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22028" w:rsidRDefault="00722028" w:rsidP="00722028">
      <w:pPr>
        <w:spacing w:after="0" w:line="264" w:lineRule="auto"/>
        <w:ind w:firstLine="600"/>
        <w:jc w:val="both"/>
      </w:pPr>
      <w:r>
        <w:rPr>
          <w:rFonts w:ascii="Times New Roman" w:hAnsi="Times New Roman"/>
          <w:color w:val="000000"/>
          <w:sz w:val="28"/>
        </w:rPr>
        <w:t>Взаимоотношения в семье и с друзьями. Семейные праздники.</w:t>
      </w:r>
    </w:p>
    <w:p w:rsidR="00722028" w:rsidRDefault="00722028" w:rsidP="00722028">
      <w:pPr>
        <w:spacing w:after="0" w:line="264" w:lineRule="auto"/>
        <w:ind w:firstLine="600"/>
        <w:jc w:val="both"/>
      </w:pPr>
      <w:r>
        <w:rPr>
          <w:rFonts w:ascii="Times New Roman" w:hAnsi="Times New Roman"/>
          <w:color w:val="000000"/>
          <w:sz w:val="28"/>
        </w:rPr>
        <w:t>Внешность и характер человека (литературного персонажа).</w:t>
      </w:r>
    </w:p>
    <w:p w:rsidR="00722028" w:rsidRDefault="00722028" w:rsidP="00722028">
      <w:pPr>
        <w:spacing w:after="0" w:line="264" w:lineRule="auto"/>
        <w:ind w:firstLine="600"/>
        <w:jc w:val="both"/>
      </w:pPr>
      <w:r>
        <w:rPr>
          <w:rFonts w:ascii="Times New Roman" w:hAnsi="Times New Roman"/>
          <w:color w:val="000000"/>
          <w:sz w:val="28"/>
        </w:rPr>
        <w:t>Досуг и увлечения (хобби) современного подростка (чтение, кино, театр, спорт).</w:t>
      </w:r>
    </w:p>
    <w:p w:rsidR="00722028" w:rsidRDefault="00722028" w:rsidP="00722028">
      <w:pPr>
        <w:spacing w:after="0" w:line="264" w:lineRule="auto"/>
        <w:ind w:firstLine="600"/>
        <w:jc w:val="both"/>
      </w:pPr>
      <w:r>
        <w:rPr>
          <w:rFonts w:ascii="Times New Roman" w:hAnsi="Times New Roman"/>
          <w:color w:val="000000"/>
          <w:sz w:val="28"/>
        </w:rPr>
        <w:t>Здоровый образ жизни: режим труда и отдыха, фитнес, сбалансированное питание.</w:t>
      </w:r>
    </w:p>
    <w:p w:rsidR="00722028" w:rsidRDefault="00722028" w:rsidP="00722028">
      <w:pPr>
        <w:spacing w:after="0" w:line="264" w:lineRule="auto"/>
        <w:ind w:firstLine="600"/>
        <w:jc w:val="both"/>
      </w:pPr>
      <w:r>
        <w:rPr>
          <w:rFonts w:ascii="Times New Roman" w:hAnsi="Times New Roman"/>
          <w:color w:val="000000"/>
          <w:sz w:val="28"/>
        </w:rPr>
        <w:t>Покупки: одежда, обувь и продукты питания.</w:t>
      </w:r>
    </w:p>
    <w:p w:rsidR="00722028" w:rsidRDefault="00722028" w:rsidP="00722028">
      <w:pPr>
        <w:spacing w:after="0" w:line="264" w:lineRule="auto"/>
        <w:ind w:firstLine="600"/>
        <w:jc w:val="both"/>
      </w:pPr>
      <w:r>
        <w:rPr>
          <w:rFonts w:ascii="Times New Roman" w:hAnsi="Times New Roman"/>
          <w:color w:val="000000"/>
          <w:sz w:val="28"/>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722028" w:rsidRDefault="00722028" w:rsidP="00722028">
      <w:pPr>
        <w:spacing w:after="0" w:line="264" w:lineRule="auto"/>
        <w:ind w:firstLine="600"/>
        <w:jc w:val="both"/>
      </w:pPr>
      <w:r>
        <w:rPr>
          <w:rFonts w:ascii="Times New Roman" w:hAnsi="Times New Roman"/>
          <w:color w:val="000000"/>
          <w:sz w:val="28"/>
        </w:rPr>
        <w:t>Переписка с иностранными сверстниками.</w:t>
      </w:r>
    </w:p>
    <w:p w:rsidR="00722028" w:rsidRDefault="00722028" w:rsidP="00722028">
      <w:pPr>
        <w:spacing w:after="0" w:line="264" w:lineRule="auto"/>
        <w:ind w:firstLine="600"/>
        <w:jc w:val="both"/>
      </w:pPr>
      <w:r>
        <w:rPr>
          <w:rFonts w:ascii="Times New Roman" w:hAnsi="Times New Roman"/>
          <w:color w:val="000000"/>
          <w:sz w:val="28"/>
        </w:rPr>
        <w:t>Каникулы в различное время года. Виды отдыха.</w:t>
      </w:r>
    </w:p>
    <w:p w:rsidR="00722028" w:rsidRDefault="00722028" w:rsidP="00722028">
      <w:pPr>
        <w:spacing w:after="0" w:line="264" w:lineRule="auto"/>
        <w:ind w:firstLine="600"/>
        <w:jc w:val="both"/>
      </w:pPr>
      <w:r>
        <w:rPr>
          <w:rFonts w:ascii="Times New Roman" w:hAnsi="Times New Roman"/>
          <w:color w:val="000000"/>
          <w:sz w:val="28"/>
        </w:rPr>
        <w:t>Путешествия по России и иностранным странам.</w:t>
      </w:r>
    </w:p>
    <w:p w:rsidR="00722028" w:rsidRDefault="00722028" w:rsidP="00722028">
      <w:pPr>
        <w:spacing w:after="0" w:line="264" w:lineRule="auto"/>
        <w:ind w:firstLine="600"/>
        <w:jc w:val="both"/>
      </w:pPr>
      <w:r>
        <w:rPr>
          <w:rFonts w:ascii="Times New Roman" w:hAnsi="Times New Roman"/>
          <w:color w:val="000000"/>
          <w:sz w:val="28"/>
        </w:rPr>
        <w:t>Природа: дикие и домашние животные. Климат, погода.</w:t>
      </w:r>
    </w:p>
    <w:p w:rsidR="00722028" w:rsidRDefault="00722028" w:rsidP="00722028">
      <w:pPr>
        <w:spacing w:after="0" w:line="264" w:lineRule="auto"/>
        <w:ind w:firstLine="600"/>
        <w:jc w:val="both"/>
      </w:pPr>
      <w:r>
        <w:rPr>
          <w:rFonts w:ascii="Times New Roman" w:hAnsi="Times New Roman"/>
          <w:color w:val="000000"/>
          <w:sz w:val="28"/>
        </w:rPr>
        <w:t>Жизнь в городе и сельской местности. Описание родного города (села). Транспорт.</w:t>
      </w:r>
    </w:p>
    <w:p w:rsidR="00722028" w:rsidRDefault="00722028" w:rsidP="00722028">
      <w:pPr>
        <w:spacing w:after="0" w:line="264" w:lineRule="auto"/>
        <w:ind w:firstLine="600"/>
        <w:jc w:val="both"/>
      </w:pPr>
      <w:r>
        <w:rPr>
          <w:rFonts w:ascii="Times New Roman" w:hAnsi="Times New Roman"/>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22028" w:rsidRDefault="00722028" w:rsidP="00722028">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писатели, поэты, учёные.</w:t>
      </w:r>
    </w:p>
    <w:p w:rsidR="00722028" w:rsidRDefault="00722028" w:rsidP="00722028">
      <w:pPr>
        <w:spacing w:after="0" w:line="264" w:lineRule="auto"/>
        <w:ind w:firstLine="600"/>
        <w:jc w:val="both"/>
      </w:pPr>
      <w:r>
        <w:rPr>
          <w:rFonts w:ascii="Times New Roman" w:hAnsi="Times New Roman"/>
          <w:i/>
          <w:color w:val="000000"/>
          <w:sz w:val="28"/>
        </w:rPr>
        <w:t>Говорение</w:t>
      </w:r>
    </w:p>
    <w:p w:rsidR="00722028" w:rsidRDefault="00722028" w:rsidP="00722028">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диалогической речи</w:t>
      </w:r>
      <w:r>
        <w:rPr>
          <w:rFonts w:ascii="Times New Roman" w:hAnsi="Times New Roman"/>
          <w:color w:val="000000"/>
          <w:sz w:val="28"/>
        </w:rPr>
        <w:t>, а именно умений вести:</w:t>
      </w:r>
    </w:p>
    <w:p w:rsidR="00722028" w:rsidRDefault="00722028" w:rsidP="00722028">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22028" w:rsidRDefault="00722028" w:rsidP="00722028">
      <w:pPr>
        <w:spacing w:after="0" w:line="264" w:lineRule="auto"/>
        <w:ind w:firstLine="600"/>
        <w:jc w:val="both"/>
      </w:pPr>
      <w:r>
        <w:rPr>
          <w:rFonts w:ascii="Times New Roman" w:hAnsi="Times New Roman"/>
          <w:color w:val="000000"/>
          <w:sz w:val="28"/>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22028" w:rsidRDefault="00722028" w:rsidP="00722028">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22028" w:rsidRDefault="00722028" w:rsidP="00722028">
      <w:pPr>
        <w:spacing w:after="0" w:line="264" w:lineRule="auto"/>
        <w:ind w:firstLine="600"/>
        <w:jc w:val="both"/>
      </w:pPr>
      <w:r>
        <w:rPr>
          <w:rFonts w:ascii="Times New Roman" w:hAnsi="Times New Roman"/>
          <w:color w:val="000000"/>
          <w:sz w:val="28"/>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722028" w:rsidRDefault="00722028" w:rsidP="00722028">
      <w:pPr>
        <w:spacing w:after="0" w:line="264" w:lineRule="auto"/>
        <w:ind w:firstLine="600"/>
        <w:jc w:val="both"/>
      </w:pPr>
      <w:r>
        <w:rPr>
          <w:rFonts w:ascii="Times New Roman" w:hAnsi="Times New Roman"/>
          <w:color w:val="000000"/>
          <w:sz w:val="28"/>
        </w:rPr>
        <w:t xml:space="preserve">Объём диалога – до 5 реплик со стороны каждого собеседника. </w:t>
      </w:r>
    </w:p>
    <w:p w:rsidR="00722028" w:rsidRDefault="00722028" w:rsidP="00722028">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монологической речи</w:t>
      </w:r>
      <w:r>
        <w:rPr>
          <w:rFonts w:ascii="Times New Roman" w:hAnsi="Times New Roman"/>
          <w:color w:val="000000"/>
          <w:sz w:val="28"/>
        </w:rPr>
        <w:t>:</w:t>
      </w:r>
    </w:p>
    <w:p w:rsidR="00722028" w:rsidRDefault="00722028" w:rsidP="00722028">
      <w:pPr>
        <w:spacing w:after="0" w:line="264" w:lineRule="auto"/>
        <w:ind w:firstLine="600"/>
        <w:jc w:val="both"/>
      </w:pPr>
      <w:r>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722028" w:rsidRDefault="00722028" w:rsidP="00722028">
      <w:pPr>
        <w:spacing w:after="0" w:line="264" w:lineRule="auto"/>
        <w:ind w:firstLine="600"/>
        <w:jc w:val="both"/>
      </w:pPr>
      <w:r>
        <w:rPr>
          <w:rFonts w:ascii="Times New Roman" w:hAnsi="Times New Roman"/>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722028" w:rsidRDefault="00722028" w:rsidP="00722028">
      <w:pPr>
        <w:spacing w:after="0" w:line="264" w:lineRule="auto"/>
        <w:ind w:firstLine="600"/>
        <w:jc w:val="both"/>
      </w:pPr>
      <w:r>
        <w:rPr>
          <w:rFonts w:ascii="Times New Roman" w:hAnsi="Times New Roman"/>
          <w:color w:val="000000"/>
          <w:sz w:val="28"/>
        </w:rPr>
        <w:t>повествование (сообщение);</w:t>
      </w:r>
    </w:p>
    <w:p w:rsidR="00722028" w:rsidRDefault="00722028" w:rsidP="00722028">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текста;</w:t>
      </w:r>
    </w:p>
    <w:p w:rsidR="00722028" w:rsidRDefault="00722028" w:rsidP="00722028">
      <w:pPr>
        <w:spacing w:after="0" w:line="264" w:lineRule="auto"/>
        <w:ind w:firstLine="600"/>
        <w:jc w:val="both"/>
      </w:pPr>
      <w:r>
        <w:rPr>
          <w:rFonts w:ascii="Times New Roman" w:hAnsi="Times New Roman"/>
          <w:color w:val="000000"/>
          <w:sz w:val="28"/>
        </w:rPr>
        <w:t>краткое изложение результатов выполненной проектной работы.</w:t>
      </w:r>
    </w:p>
    <w:p w:rsidR="00722028" w:rsidRDefault="00722028" w:rsidP="00722028">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722028" w:rsidRDefault="00722028" w:rsidP="00722028">
      <w:pPr>
        <w:spacing w:after="0" w:line="264" w:lineRule="auto"/>
        <w:ind w:firstLine="600"/>
        <w:jc w:val="both"/>
      </w:pPr>
      <w:r>
        <w:rPr>
          <w:rFonts w:ascii="Times New Roman" w:hAnsi="Times New Roman"/>
          <w:color w:val="000000"/>
          <w:sz w:val="28"/>
        </w:rPr>
        <w:t>Объём монологического высказывания – 7–8 фраз.</w:t>
      </w:r>
    </w:p>
    <w:p w:rsidR="00722028" w:rsidRDefault="00722028" w:rsidP="00722028">
      <w:pPr>
        <w:spacing w:after="0" w:line="264" w:lineRule="auto"/>
        <w:ind w:firstLine="600"/>
        <w:jc w:val="both"/>
      </w:pPr>
      <w:r>
        <w:rPr>
          <w:rFonts w:ascii="Times New Roman" w:hAnsi="Times New Roman"/>
          <w:i/>
          <w:color w:val="000000"/>
          <w:sz w:val="28"/>
        </w:rPr>
        <w:t>Аудирование</w:t>
      </w:r>
    </w:p>
    <w:p w:rsidR="00722028" w:rsidRDefault="00722028" w:rsidP="00722028">
      <w:pPr>
        <w:spacing w:after="0" w:line="264" w:lineRule="auto"/>
        <w:ind w:firstLine="600"/>
        <w:jc w:val="both"/>
      </w:pPr>
      <w:r>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rsidR="00722028" w:rsidRDefault="00722028" w:rsidP="00722028">
      <w:pPr>
        <w:spacing w:after="0" w:line="264" w:lineRule="auto"/>
        <w:ind w:firstLine="600"/>
        <w:jc w:val="both"/>
      </w:pPr>
      <w:r>
        <w:rPr>
          <w:rFonts w:ascii="Times New Roman" w:hAnsi="Times New Roman"/>
          <w:color w:val="000000"/>
          <w:sz w:val="28"/>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22028" w:rsidRDefault="00722028" w:rsidP="00722028">
      <w:pPr>
        <w:spacing w:after="0" w:line="264" w:lineRule="auto"/>
        <w:ind w:firstLine="600"/>
        <w:jc w:val="both"/>
      </w:pPr>
      <w:r>
        <w:rPr>
          <w:rFonts w:ascii="Times New Roman" w:hAnsi="Times New Roman"/>
          <w:color w:val="000000"/>
          <w:sz w:val="28"/>
        </w:rPr>
        <w:t xml:space="preserve">Аудирование с пониманием основного содержания текста предполагает умение определять основную тему и главные факты (события) в </w:t>
      </w:r>
      <w:r>
        <w:rPr>
          <w:rFonts w:ascii="Times New Roman" w:hAnsi="Times New Roman"/>
          <w:color w:val="000000"/>
          <w:sz w:val="28"/>
        </w:rPr>
        <w:lastRenderedPageBreak/>
        <w:t>воспринимаемом на слух тексте; игнорировать незнакомые слова, несущественные для понимания основного содержания.</w:t>
      </w:r>
    </w:p>
    <w:p w:rsidR="00722028" w:rsidRDefault="00722028" w:rsidP="00722028">
      <w:pPr>
        <w:spacing w:after="0" w:line="264" w:lineRule="auto"/>
        <w:ind w:firstLine="600"/>
        <w:jc w:val="both"/>
      </w:pPr>
      <w:r>
        <w:rPr>
          <w:rFonts w:ascii="Times New Roman" w:hAnsi="Times New Roman"/>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22028" w:rsidRDefault="00722028" w:rsidP="00722028">
      <w:pPr>
        <w:spacing w:after="0" w:line="264" w:lineRule="auto"/>
        <w:ind w:firstLine="600"/>
        <w:jc w:val="both"/>
      </w:pPr>
      <w:r>
        <w:rPr>
          <w:rFonts w:ascii="Times New Roman" w:hAnsi="Times New Roman"/>
          <w:color w:val="000000"/>
          <w:sz w:val="28"/>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722028" w:rsidRDefault="00722028" w:rsidP="00722028">
      <w:pPr>
        <w:spacing w:after="0" w:line="264" w:lineRule="auto"/>
        <w:ind w:firstLine="600"/>
        <w:jc w:val="both"/>
      </w:pPr>
      <w:r>
        <w:rPr>
          <w:rFonts w:ascii="Times New Roman" w:hAnsi="Times New Roman"/>
          <w:color w:val="000000"/>
          <w:sz w:val="28"/>
        </w:rPr>
        <w:t>Время звучания текста (текстов) для аудирования – до 1,5 минуты.</w:t>
      </w:r>
    </w:p>
    <w:p w:rsidR="00722028" w:rsidRDefault="00722028" w:rsidP="00722028">
      <w:pPr>
        <w:spacing w:after="0" w:line="264" w:lineRule="auto"/>
        <w:ind w:firstLine="600"/>
        <w:jc w:val="both"/>
      </w:pPr>
      <w:r>
        <w:rPr>
          <w:rFonts w:ascii="Times New Roman" w:hAnsi="Times New Roman"/>
          <w:i/>
          <w:color w:val="000000"/>
          <w:sz w:val="28"/>
        </w:rPr>
        <w:t>Смысловое чтение</w:t>
      </w:r>
    </w:p>
    <w:p w:rsidR="00722028" w:rsidRDefault="00722028" w:rsidP="00722028">
      <w:pPr>
        <w:spacing w:after="0" w:line="264" w:lineRule="auto"/>
        <w:ind w:firstLine="600"/>
        <w:jc w:val="both"/>
      </w:pPr>
      <w:r>
        <w:rPr>
          <w:rFonts w:ascii="Times New Roman" w:hAnsi="Times New Roman"/>
          <w:color w:val="000000"/>
          <w:sz w:val="28"/>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22028" w:rsidRDefault="00722028" w:rsidP="00722028">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722028" w:rsidRDefault="00722028" w:rsidP="00722028">
      <w:pPr>
        <w:spacing w:after="0" w:line="264" w:lineRule="auto"/>
        <w:ind w:firstLine="600"/>
        <w:jc w:val="both"/>
      </w:pPr>
      <w:r>
        <w:rPr>
          <w:rFonts w:ascii="Times New Roman" w:hAnsi="Times New Roman"/>
          <w:color w:val="000000"/>
          <w:sz w:val="28"/>
        </w:rPr>
        <w:t>Чтение несплошных текстов (таблиц) и понимание представленной в них информации.</w:t>
      </w:r>
    </w:p>
    <w:p w:rsidR="00722028" w:rsidRDefault="00722028" w:rsidP="00722028">
      <w:pPr>
        <w:spacing w:after="0" w:line="264" w:lineRule="auto"/>
        <w:ind w:firstLine="600"/>
        <w:jc w:val="both"/>
      </w:pPr>
      <w:r>
        <w:rPr>
          <w:rFonts w:ascii="Times New Roman" w:hAnsi="Times New Roman"/>
          <w:color w:val="000000"/>
          <w:sz w:val="28"/>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722028" w:rsidRDefault="00722028" w:rsidP="00722028">
      <w:pPr>
        <w:spacing w:after="0" w:line="264" w:lineRule="auto"/>
        <w:ind w:firstLine="600"/>
        <w:jc w:val="both"/>
      </w:pPr>
      <w:r>
        <w:rPr>
          <w:rFonts w:ascii="Times New Roman" w:hAnsi="Times New Roman"/>
          <w:color w:val="000000"/>
          <w:sz w:val="28"/>
        </w:rPr>
        <w:t>Объём текста (текстов) для чтения – 250–300 слов.</w:t>
      </w:r>
    </w:p>
    <w:p w:rsidR="00722028" w:rsidRDefault="00722028" w:rsidP="00722028">
      <w:pPr>
        <w:spacing w:after="0" w:line="264" w:lineRule="auto"/>
        <w:ind w:firstLine="600"/>
        <w:jc w:val="both"/>
      </w:pPr>
      <w:r>
        <w:rPr>
          <w:rFonts w:ascii="Times New Roman" w:hAnsi="Times New Roman"/>
          <w:i/>
          <w:color w:val="000000"/>
          <w:sz w:val="28"/>
        </w:rPr>
        <w:t>Письменная речь</w:t>
      </w:r>
    </w:p>
    <w:p w:rsidR="00722028" w:rsidRDefault="00722028" w:rsidP="00722028">
      <w:pPr>
        <w:spacing w:after="0" w:line="264" w:lineRule="auto"/>
        <w:ind w:firstLine="600"/>
        <w:jc w:val="both"/>
      </w:pPr>
      <w:r>
        <w:rPr>
          <w:rFonts w:ascii="Times New Roman" w:hAnsi="Times New Roman"/>
          <w:color w:val="000000"/>
          <w:sz w:val="28"/>
        </w:rPr>
        <w:t>Развитие умений письменной речи:</w:t>
      </w:r>
    </w:p>
    <w:p w:rsidR="00722028" w:rsidRDefault="00722028" w:rsidP="00722028">
      <w:pPr>
        <w:spacing w:after="0" w:line="264" w:lineRule="auto"/>
        <w:ind w:firstLine="600"/>
        <w:jc w:val="both"/>
      </w:pPr>
      <w:r>
        <w:rPr>
          <w:rFonts w:ascii="Times New Roman" w:hAnsi="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w:t>
      </w:r>
    </w:p>
    <w:p w:rsidR="00722028" w:rsidRDefault="00722028" w:rsidP="00722028">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англоговорящих странах;</w:t>
      </w:r>
    </w:p>
    <w:p w:rsidR="00722028" w:rsidRDefault="00722028" w:rsidP="00722028">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722028" w:rsidRDefault="00722028" w:rsidP="00722028">
      <w:pPr>
        <w:spacing w:after="0" w:line="264" w:lineRule="auto"/>
        <w:ind w:firstLine="600"/>
        <w:jc w:val="both"/>
      </w:pPr>
      <w:r>
        <w:rPr>
          <w:rFonts w:ascii="Times New Roman" w:hAnsi="Times New Roman"/>
          <w:color w:val="000000"/>
          <w:sz w:val="28"/>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722028" w:rsidRDefault="00722028" w:rsidP="00722028">
      <w:pPr>
        <w:spacing w:after="0" w:line="264" w:lineRule="auto"/>
        <w:ind w:firstLine="600"/>
        <w:jc w:val="both"/>
      </w:pPr>
      <w:r>
        <w:rPr>
          <w:rFonts w:ascii="Times New Roman" w:hAnsi="Times New Roman"/>
          <w:b/>
          <w:color w:val="000000"/>
          <w:sz w:val="28"/>
        </w:rPr>
        <w:t>Языковые знания и умения</w:t>
      </w:r>
    </w:p>
    <w:p w:rsidR="00722028" w:rsidRDefault="00722028" w:rsidP="00722028">
      <w:pPr>
        <w:spacing w:after="0" w:line="264" w:lineRule="auto"/>
        <w:ind w:firstLine="600"/>
        <w:jc w:val="both"/>
      </w:pPr>
      <w:r>
        <w:rPr>
          <w:rFonts w:ascii="Times New Roman" w:hAnsi="Times New Roman"/>
          <w:i/>
          <w:color w:val="000000"/>
          <w:sz w:val="28"/>
        </w:rPr>
        <w:t>Фонетическая сторона речи</w:t>
      </w:r>
    </w:p>
    <w:p w:rsidR="00722028" w:rsidRDefault="00722028" w:rsidP="00722028">
      <w:pPr>
        <w:spacing w:after="0" w:line="264" w:lineRule="auto"/>
        <w:ind w:firstLine="600"/>
        <w:jc w:val="both"/>
      </w:pPr>
      <w:r>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22028" w:rsidRDefault="00722028" w:rsidP="00722028">
      <w:pPr>
        <w:spacing w:after="0" w:line="264" w:lineRule="auto"/>
        <w:ind w:firstLine="600"/>
        <w:jc w:val="both"/>
      </w:pPr>
      <w:r>
        <w:rPr>
          <w:rFonts w:ascii="Times New Roman" w:hAnsi="Times New Roman"/>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22028" w:rsidRDefault="00722028" w:rsidP="00722028">
      <w:pPr>
        <w:spacing w:after="0" w:line="264" w:lineRule="auto"/>
        <w:ind w:firstLine="600"/>
        <w:jc w:val="both"/>
      </w:pPr>
      <w:r>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rsidR="00722028" w:rsidRDefault="00722028" w:rsidP="00722028">
      <w:pPr>
        <w:spacing w:after="0" w:line="264" w:lineRule="auto"/>
        <w:ind w:firstLine="600"/>
        <w:jc w:val="both"/>
      </w:pPr>
      <w:r>
        <w:rPr>
          <w:rFonts w:ascii="Times New Roman" w:hAnsi="Times New Roman"/>
          <w:color w:val="000000"/>
          <w:sz w:val="28"/>
        </w:rPr>
        <w:t>Объём текста для чтения вслух – до 95 слов.</w:t>
      </w:r>
    </w:p>
    <w:p w:rsidR="00722028" w:rsidRDefault="00722028" w:rsidP="00722028">
      <w:pPr>
        <w:spacing w:after="0" w:line="264" w:lineRule="auto"/>
        <w:ind w:firstLine="600"/>
        <w:jc w:val="both"/>
      </w:pPr>
      <w:r>
        <w:rPr>
          <w:rFonts w:ascii="Times New Roman" w:hAnsi="Times New Roman"/>
          <w:i/>
          <w:color w:val="000000"/>
          <w:sz w:val="28"/>
        </w:rPr>
        <w:t>Графика, орфография и пунктуация</w:t>
      </w:r>
    </w:p>
    <w:p w:rsidR="00722028" w:rsidRDefault="00722028" w:rsidP="00722028">
      <w:pPr>
        <w:spacing w:after="0" w:line="264" w:lineRule="auto"/>
        <w:ind w:firstLine="600"/>
        <w:jc w:val="both"/>
      </w:pPr>
      <w:r>
        <w:rPr>
          <w:rFonts w:ascii="Times New Roman" w:hAnsi="Times New Roman"/>
          <w:color w:val="000000"/>
          <w:sz w:val="28"/>
        </w:rPr>
        <w:t>Правильное написание изученных слов.</w:t>
      </w:r>
    </w:p>
    <w:p w:rsidR="00722028" w:rsidRDefault="00722028" w:rsidP="00722028">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22028" w:rsidRDefault="00722028" w:rsidP="00722028">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22028" w:rsidRDefault="00722028" w:rsidP="00722028">
      <w:pPr>
        <w:spacing w:after="0" w:line="264" w:lineRule="auto"/>
        <w:ind w:firstLine="600"/>
        <w:jc w:val="both"/>
      </w:pPr>
      <w:r>
        <w:rPr>
          <w:rFonts w:ascii="Times New Roman" w:hAnsi="Times New Roman"/>
          <w:i/>
          <w:color w:val="000000"/>
          <w:sz w:val="28"/>
        </w:rPr>
        <w:t>Лексическая сторона речи</w:t>
      </w:r>
    </w:p>
    <w:p w:rsidR="00722028" w:rsidRDefault="00722028" w:rsidP="00722028">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22028" w:rsidRDefault="00722028" w:rsidP="00722028">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rsidR="00722028" w:rsidRDefault="00722028" w:rsidP="00722028">
      <w:pPr>
        <w:spacing w:after="0" w:line="264" w:lineRule="auto"/>
        <w:ind w:firstLine="600"/>
        <w:jc w:val="both"/>
      </w:pPr>
      <w:r>
        <w:rPr>
          <w:rFonts w:ascii="Times New Roman" w:hAnsi="Times New Roman"/>
          <w:color w:val="000000"/>
          <w:sz w:val="28"/>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722028" w:rsidRDefault="00722028" w:rsidP="00722028">
      <w:pPr>
        <w:spacing w:after="0" w:line="264" w:lineRule="auto"/>
        <w:ind w:firstLine="600"/>
        <w:jc w:val="both"/>
      </w:pPr>
      <w:r>
        <w:rPr>
          <w:rFonts w:ascii="Times New Roman" w:hAnsi="Times New Roman"/>
          <w:color w:val="000000"/>
          <w:sz w:val="28"/>
        </w:rPr>
        <w:t>Основные способы словообразования:</w:t>
      </w:r>
    </w:p>
    <w:p w:rsidR="00722028" w:rsidRDefault="00722028" w:rsidP="00722028">
      <w:pPr>
        <w:spacing w:after="0" w:line="264" w:lineRule="auto"/>
        <w:ind w:firstLine="600"/>
        <w:jc w:val="both"/>
      </w:pPr>
      <w:r>
        <w:rPr>
          <w:rFonts w:ascii="Times New Roman" w:hAnsi="Times New Roman"/>
          <w:color w:val="000000"/>
          <w:sz w:val="28"/>
        </w:rPr>
        <w:t>аффиксация:</w:t>
      </w:r>
    </w:p>
    <w:p w:rsidR="00722028" w:rsidRDefault="00722028" w:rsidP="00722028">
      <w:pPr>
        <w:spacing w:after="0" w:line="264" w:lineRule="auto"/>
        <w:ind w:firstLine="600"/>
        <w:jc w:val="both"/>
      </w:pPr>
      <w:r>
        <w:rPr>
          <w:rFonts w:ascii="Times New Roman" w:hAnsi="Times New Roman"/>
          <w:color w:val="000000"/>
          <w:sz w:val="28"/>
        </w:rPr>
        <w:t>образование имён существительных при помощи суффикса -ing (reading);</w:t>
      </w:r>
    </w:p>
    <w:p w:rsidR="00722028" w:rsidRDefault="00722028" w:rsidP="00722028">
      <w:pPr>
        <w:spacing w:after="0" w:line="264" w:lineRule="auto"/>
        <w:ind w:firstLine="600"/>
        <w:jc w:val="both"/>
      </w:pPr>
      <w:r>
        <w:rPr>
          <w:rFonts w:ascii="Times New Roman" w:hAnsi="Times New Roman"/>
          <w:color w:val="000000"/>
          <w:sz w:val="28"/>
        </w:rPr>
        <w:lastRenderedPageBreak/>
        <w:t>образование имён прилагательных при помощи суффиксов -al (typical), -ing (amazing), -less (useless), -ive (impressive).</w:t>
      </w:r>
    </w:p>
    <w:p w:rsidR="00722028" w:rsidRDefault="00722028" w:rsidP="00722028">
      <w:pPr>
        <w:spacing w:after="0" w:line="264" w:lineRule="auto"/>
        <w:ind w:firstLine="600"/>
        <w:jc w:val="both"/>
      </w:pPr>
      <w:r>
        <w:rPr>
          <w:rFonts w:ascii="Times New Roman" w:hAnsi="Times New Roman"/>
          <w:color w:val="000000"/>
          <w:sz w:val="28"/>
        </w:rPr>
        <w:t>Синонимы. Антонимы. Интернациональные слова.</w:t>
      </w:r>
    </w:p>
    <w:p w:rsidR="00722028" w:rsidRDefault="00722028" w:rsidP="00722028">
      <w:pPr>
        <w:spacing w:after="0" w:line="264" w:lineRule="auto"/>
        <w:ind w:firstLine="600"/>
        <w:jc w:val="both"/>
      </w:pPr>
      <w:r>
        <w:rPr>
          <w:rFonts w:ascii="Times New Roman" w:hAnsi="Times New Roman"/>
          <w:i/>
          <w:color w:val="000000"/>
          <w:sz w:val="28"/>
        </w:rPr>
        <w:t>Грамматическая сторона речи</w:t>
      </w:r>
    </w:p>
    <w:p w:rsidR="00722028" w:rsidRDefault="00722028" w:rsidP="00722028">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22028" w:rsidRDefault="00722028" w:rsidP="00722028">
      <w:pPr>
        <w:spacing w:after="0" w:line="264" w:lineRule="auto"/>
        <w:ind w:firstLine="600"/>
        <w:jc w:val="both"/>
      </w:pPr>
      <w:r>
        <w:rPr>
          <w:rFonts w:ascii="Times New Roman" w:hAnsi="Times New Roman"/>
          <w:color w:val="000000"/>
          <w:sz w:val="28"/>
        </w:rPr>
        <w:t>Сложноподчинённые предложения с придаточными определительными с союзными словами who, which, that.</w:t>
      </w:r>
    </w:p>
    <w:p w:rsidR="00722028" w:rsidRDefault="00722028" w:rsidP="00722028">
      <w:pPr>
        <w:spacing w:after="0" w:line="264" w:lineRule="auto"/>
        <w:ind w:firstLine="600"/>
        <w:jc w:val="both"/>
      </w:pPr>
      <w:r>
        <w:rPr>
          <w:rFonts w:ascii="Times New Roman" w:hAnsi="Times New Roman"/>
          <w:color w:val="000000"/>
          <w:sz w:val="28"/>
        </w:rPr>
        <w:t>Сложноподчинённые предложения с придаточными времени с союзами for, since.</w:t>
      </w:r>
    </w:p>
    <w:p w:rsidR="00722028" w:rsidRDefault="00722028" w:rsidP="00722028">
      <w:pPr>
        <w:spacing w:after="0" w:line="264" w:lineRule="auto"/>
        <w:ind w:firstLine="600"/>
        <w:jc w:val="both"/>
      </w:pPr>
      <w:r>
        <w:rPr>
          <w:rFonts w:ascii="Times New Roman" w:hAnsi="Times New Roman"/>
          <w:color w:val="000000"/>
          <w:sz w:val="28"/>
        </w:rPr>
        <w:t>Предложения с конструкциями as … as, not so … as.</w:t>
      </w:r>
    </w:p>
    <w:p w:rsidR="00722028" w:rsidRDefault="00722028" w:rsidP="00722028">
      <w:pPr>
        <w:spacing w:after="0" w:line="264" w:lineRule="auto"/>
        <w:ind w:firstLine="600"/>
        <w:jc w:val="both"/>
      </w:pPr>
      <w:r>
        <w:rPr>
          <w:rFonts w:ascii="Times New Roman" w:hAnsi="Times New Roman"/>
          <w:color w:val="000000"/>
          <w:sz w:val="28"/>
        </w:rPr>
        <w:t>Все типы вопросительных предложений (общий, специальный, альтернативный, разделительный вопросы) в Present/Past Continuous Tense.</w:t>
      </w:r>
    </w:p>
    <w:p w:rsidR="00722028" w:rsidRDefault="00722028" w:rsidP="00722028">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в Present/Past Continuous Tense.</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Модальные</w:t>
      </w:r>
      <w:r w:rsidRPr="00722028">
        <w:rPr>
          <w:rFonts w:ascii="Times New Roman" w:hAnsi="Times New Roman"/>
          <w:color w:val="000000"/>
          <w:sz w:val="28"/>
          <w:lang w:val="en-US"/>
        </w:rPr>
        <w:t xml:space="preserve"> </w:t>
      </w:r>
      <w:r>
        <w:rPr>
          <w:rFonts w:ascii="Times New Roman" w:hAnsi="Times New Roman"/>
          <w:color w:val="000000"/>
          <w:sz w:val="28"/>
        </w:rPr>
        <w:t>глаголы</w:t>
      </w:r>
      <w:r w:rsidRPr="00722028">
        <w:rPr>
          <w:rFonts w:ascii="Times New Roman" w:hAnsi="Times New Roman"/>
          <w:color w:val="000000"/>
          <w:sz w:val="28"/>
          <w:lang w:val="en-US"/>
        </w:rPr>
        <w:t xml:space="preserve"> </w:t>
      </w:r>
      <w:r>
        <w:rPr>
          <w:rFonts w:ascii="Times New Roman" w:hAnsi="Times New Roman"/>
          <w:color w:val="000000"/>
          <w:sz w:val="28"/>
        </w:rPr>
        <w:t>и</w:t>
      </w:r>
      <w:r w:rsidRPr="00722028">
        <w:rPr>
          <w:rFonts w:ascii="Times New Roman" w:hAnsi="Times New Roman"/>
          <w:color w:val="000000"/>
          <w:sz w:val="28"/>
          <w:lang w:val="en-US"/>
        </w:rPr>
        <w:t xml:space="preserve"> </w:t>
      </w:r>
      <w:r>
        <w:rPr>
          <w:rFonts w:ascii="Times New Roman" w:hAnsi="Times New Roman"/>
          <w:color w:val="000000"/>
          <w:sz w:val="28"/>
        </w:rPr>
        <w:t>их</w:t>
      </w:r>
      <w:r w:rsidRPr="00722028">
        <w:rPr>
          <w:rFonts w:ascii="Times New Roman" w:hAnsi="Times New Roman"/>
          <w:color w:val="000000"/>
          <w:sz w:val="28"/>
          <w:lang w:val="en-US"/>
        </w:rPr>
        <w:t xml:space="preserve"> </w:t>
      </w:r>
      <w:r>
        <w:rPr>
          <w:rFonts w:ascii="Times New Roman" w:hAnsi="Times New Roman"/>
          <w:color w:val="000000"/>
          <w:sz w:val="28"/>
        </w:rPr>
        <w:t>эквиваленты</w:t>
      </w:r>
      <w:r w:rsidRPr="00722028">
        <w:rPr>
          <w:rFonts w:ascii="Times New Roman" w:hAnsi="Times New Roman"/>
          <w:color w:val="000000"/>
          <w:sz w:val="28"/>
          <w:lang w:val="en-US"/>
        </w:rPr>
        <w:t xml:space="preserve"> (can/be able to, must/have to, may, should, need).</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Слова</w:t>
      </w:r>
      <w:r w:rsidRPr="00722028">
        <w:rPr>
          <w:rFonts w:ascii="Times New Roman" w:hAnsi="Times New Roman"/>
          <w:color w:val="000000"/>
          <w:sz w:val="28"/>
          <w:lang w:val="en-US"/>
        </w:rPr>
        <w:t xml:space="preserve">, </w:t>
      </w:r>
      <w:r>
        <w:rPr>
          <w:rFonts w:ascii="Times New Roman" w:hAnsi="Times New Roman"/>
          <w:color w:val="000000"/>
          <w:sz w:val="28"/>
        </w:rPr>
        <w:t>выражающие</w:t>
      </w:r>
      <w:r w:rsidRPr="00722028">
        <w:rPr>
          <w:rFonts w:ascii="Times New Roman" w:hAnsi="Times New Roman"/>
          <w:color w:val="000000"/>
          <w:sz w:val="28"/>
          <w:lang w:val="en-US"/>
        </w:rPr>
        <w:t xml:space="preserve"> </w:t>
      </w:r>
      <w:r>
        <w:rPr>
          <w:rFonts w:ascii="Times New Roman" w:hAnsi="Times New Roman"/>
          <w:color w:val="000000"/>
          <w:sz w:val="28"/>
        </w:rPr>
        <w:t>количество</w:t>
      </w:r>
      <w:r w:rsidRPr="00722028">
        <w:rPr>
          <w:rFonts w:ascii="Times New Roman" w:hAnsi="Times New Roman"/>
          <w:color w:val="000000"/>
          <w:sz w:val="28"/>
          <w:lang w:val="en-US"/>
        </w:rPr>
        <w:t xml:space="preserve"> (little/a little, few/a few).</w:t>
      </w:r>
    </w:p>
    <w:p w:rsidR="00722028" w:rsidRDefault="00722028" w:rsidP="00722028">
      <w:pPr>
        <w:spacing w:after="0" w:line="264" w:lineRule="auto"/>
        <w:ind w:firstLine="600"/>
        <w:jc w:val="both"/>
      </w:pPr>
      <w:r>
        <w:rPr>
          <w:rFonts w:ascii="Times New Roman" w:hAnsi="Times New Roman"/>
          <w:color w:val="000000"/>
          <w:sz w:val="28"/>
        </w:rPr>
        <w:t>Возвратные, неопределённые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rsidR="00722028" w:rsidRDefault="00722028" w:rsidP="00722028">
      <w:pPr>
        <w:spacing w:after="0" w:line="264" w:lineRule="auto"/>
        <w:ind w:firstLine="600"/>
        <w:jc w:val="both"/>
      </w:pPr>
      <w:r>
        <w:rPr>
          <w:rFonts w:ascii="Times New Roman" w:hAnsi="Times New Roman"/>
          <w:color w:val="000000"/>
          <w:sz w:val="28"/>
        </w:rPr>
        <w:t>Числительные для обозначения дат и больших чисел (100–1000).</w:t>
      </w:r>
    </w:p>
    <w:p w:rsidR="00722028" w:rsidRDefault="00722028" w:rsidP="00722028">
      <w:pPr>
        <w:spacing w:after="0" w:line="264" w:lineRule="auto"/>
        <w:ind w:firstLine="600"/>
        <w:jc w:val="both"/>
      </w:pPr>
      <w:r>
        <w:rPr>
          <w:rFonts w:ascii="Times New Roman" w:hAnsi="Times New Roman"/>
          <w:b/>
          <w:color w:val="000000"/>
          <w:sz w:val="28"/>
        </w:rPr>
        <w:t>Социокультурные знания и умения</w:t>
      </w:r>
    </w:p>
    <w:p w:rsidR="00722028" w:rsidRDefault="00722028" w:rsidP="00722028">
      <w:pPr>
        <w:spacing w:after="0" w:line="264" w:lineRule="auto"/>
        <w:ind w:firstLine="600"/>
        <w:jc w:val="both"/>
      </w:pPr>
      <w:r>
        <w:rPr>
          <w:rFonts w:ascii="Times New Roman" w:hAnsi="Times New Roman"/>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722028" w:rsidRDefault="00722028" w:rsidP="00722028">
      <w:pPr>
        <w:spacing w:after="0" w:line="264" w:lineRule="auto"/>
        <w:ind w:firstLine="600"/>
        <w:jc w:val="both"/>
      </w:pPr>
      <w:r>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722028" w:rsidRDefault="00722028" w:rsidP="00722028">
      <w:pPr>
        <w:spacing w:after="0" w:line="264" w:lineRule="auto"/>
        <w:ind w:firstLine="600"/>
        <w:jc w:val="both"/>
      </w:pPr>
      <w:r>
        <w:rPr>
          <w:rFonts w:ascii="Times New Roman" w:hAnsi="Times New Roman"/>
          <w:color w:val="000000"/>
          <w:sz w:val="28"/>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Pr>
          <w:rFonts w:ascii="Times New Roman" w:hAnsi="Times New Roman"/>
          <w:color w:val="000000"/>
          <w:sz w:val="28"/>
        </w:rPr>
        <w:lastRenderedPageBreak/>
        <w:t>выдающимися людьми), с доступными в языковом отношении образцами детской поэзии и прозы на английском языке.</w:t>
      </w:r>
    </w:p>
    <w:p w:rsidR="00722028" w:rsidRDefault="00722028" w:rsidP="00722028">
      <w:pPr>
        <w:spacing w:after="0" w:line="264" w:lineRule="auto"/>
        <w:ind w:firstLine="600"/>
        <w:jc w:val="both"/>
      </w:pPr>
      <w:r>
        <w:rPr>
          <w:rFonts w:ascii="Times New Roman" w:hAnsi="Times New Roman"/>
          <w:color w:val="000000"/>
          <w:sz w:val="28"/>
        </w:rPr>
        <w:t>Развитие умений:</w:t>
      </w:r>
    </w:p>
    <w:p w:rsidR="00722028" w:rsidRDefault="00722028" w:rsidP="00722028">
      <w:pPr>
        <w:spacing w:after="0" w:line="264" w:lineRule="auto"/>
        <w:ind w:firstLine="600"/>
        <w:jc w:val="both"/>
      </w:pPr>
      <w:r>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rsidR="00722028" w:rsidRDefault="00722028" w:rsidP="00722028">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 формуляре);</w:t>
      </w:r>
    </w:p>
    <w:p w:rsidR="00722028" w:rsidRDefault="00722028" w:rsidP="00722028">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722028" w:rsidRDefault="00722028" w:rsidP="00722028">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722028" w:rsidRDefault="00722028" w:rsidP="00722028">
      <w:pPr>
        <w:spacing w:after="0" w:line="264" w:lineRule="auto"/>
        <w:ind w:firstLine="600"/>
        <w:jc w:val="both"/>
      </w:pPr>
      <w:r>
        <w:rPr>
          <w:rFonts w:ascii="Times New Roman" w:hAnsi="Times New Roman"/>
          <w:color w:val="000000"/>
          <w:sz w:val="28"/>
        </w:rPr>
        <w:t>кратко рассказывать о выдающихся людях родной страны и страны (стран) изучаемого языка (учёных, писателях, поэтах).</w:t>
      </w:r>
    </w:p>
    <w:p w:rsidR="00722028" w:rsidRDefault="00722028" w:rsidP="00722028">
      <w:pPr>
        <w:spacing w:after="0" w:line="264" w:lineRule="auto"/>
        <w:ind w:firstLine="600"/>
        <w:jc w:val="both"/>
      </w:pPr>
      <w:r>
        <w:rPr>
          <w:rFonts w:ascii="Times New Roman" w:hAnsi="Times New Roman"/>
          <w:b/>
          <w:color w:val="000000"/>
          <w:sz w:val="28"/>
        </w:rPr>
        <w:t>Компенсаторные умения</w:t>
      </w:r>
    </w:p>
    <w:p w:rsidR="00722028" w:rsidRDefault="00722028" w:rsidP="00722028">
      <w:pPr>
        <w:spacing w:after="0" w:line="264" w:lineRule="auto"/>
        <w:ind w:firstLine="600"/>
        <w:jc w:val="both"/>
      </w:pPr>
      <w:r>
        <w:rPr>
          <w:rFonts w:ascii="Times New Roman" w:hAnsi="Times New Roman"/>
          <w:color w:val="000000"/>
          <w:sz w:val="28"/>
        </w:rPr>
        <w:t>Использование при чтении и аудировании языковой догадки, в том числе контекстуальной.</w:t>
      </w:r>
    </w:p>
    <w:p w:rsidR="00722028" w:rsidRDefault="00722028" w:rsidP="00722028">
      <w:pPr>
        <w:spacing w:after="0" w:line="264" w:lineRule="auto"/>
        <w:ind w:firstLine="600"/>
        <w:jc w:val="both"/>
      </w:pPr>
      <w:r>
        <w:rPr>
          <w:rFonts w:ascii="Times New Roman" w:hAnsi="Times New Roman"/>
          <w:color w:val="000000"/>
          <w:sz w:val="28"/>
        </w:rPr>
        <w:t>Использование при формулировании собственных высказываний, ключевых слов, плана.</w:t>
      </w:r>
    </w:p>
    <w:p w:rsidR="00722028" w:rsidRDefault="00722028" w:rsidP="00722028">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22028" w:rsidRDefault="00722028" w:rsidP="00722028">
      <w:pPr>
        <w:spacing w:after="0" w:line="264" w:lineRule="auto"/>
        <w:ind w:firstLine="600"/>
        <w:jc w:val="both"/>
      </w:pPr>
      <w:r>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22028" w:rsidRDefault="00722028" w:rsidP="00722028">
      <w:pPr>
        <w:spacing w:after="0" w:line="264" w:lineRule="auto"/>
        <w:ind w:left="120"/>
        <w:jc w:val="both"/>
      </w:pPr>
      <w:r>
        <w:rPr>
          <w:rFonts w:ascii="Times New Roman" w:hAnsi="Times New Roman"/>
          <w:b/>
          <w:color w:val="000000"/>
          <w:sz w:val="28"/>
        </w:rPr>
        <w:t>7 КЛАСС</w:t>
      </w:r>
    </w:p>
    <w:p w:rsidR="00722028" w:rsidRDefault="00722028" w:rsidP="00722028">
      <w:pPr>
        <w:spacing w:after="0" w:line="264" w:lineRule="auto"/>
        <w:ind w:firstLine="600"/>
        <w:jc w:val="both"/>
      </w:pPr>
      <w:r>
        <w:rPr>
          <w:rFonts w:ascii="Times New Roman" w:hAnsi="Times New Roman"/>
          <w:b/>
          <w:color w:val="000000"/>
          <w:sz w:val="28"/>
        </w:rPr>
        <w:t>Коммуникативные умения</w:t>
      </w:r>
    </w:p>
    <w:p w:rsidR="00722028" w:rsidRDefault="00722028" w:rsidP="00722028">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22028" w:rsidRDefault="00722028" w:rsidP="00722028">
      <w:pPr>
        <w:spacing w:after="0" w:line="264" w:lineRule="auto"/>
        <w:ind w:firstLine="600"/>
        <w:jc w:val="both"/>
      </w:pPr>
      <w:r>
        <w:rPr>
          <w:rFonts w:ascii="Times New Roman" w:hAnsi="Times New Roman"/>
          <w:color w:val="000000"/>
          <w:sz w:val="28"/>
        </w:rPr>
        <w:t>Взаимоотношения в семье и с друзьями. Семейные праздники. Обязанности по дому.</w:t>
      </w:r>
    </w:p>
    <w:p w:rsidR="00722028" w:rsidRDefault="00722028" w:rsidP="00722028">
      <w:pPr>
        <w:spacing w:after="0" w:line="264" w:lineRule="auto"/>
        <w:ind w:firstLine="600"/>
        <w:jc w:val="both"/>
      </w:pPr>
      <w:r>
        <w:rPr>
          <w:rFonts w:ascii="Times New Roman" w:hAnsi="Times New Roman"/>
          <w:color w:val="000000"/>
          <w:sz w:val="28"/>
        </w:rPr>
        <w:t>Внешность и характер человека (литературного персонажа).</w:t>
      </w:r>
    </w:p>
    <w:p w:rsidR="00722028" w:rsidRDefault="00722028" w:rsidP="00722028">
      <w:pPr>
        <w:spacing w:after="0" w:line="264" w:lineRule="auto"/>
        <w:ind w:firstLine="600"/>
        <w:jc w:val="both"/>
      </w:pPr>
      <w:r>
        <w:rPr>
          <w:rFonts w:ascii="Times New Roman" w:hAnsi="Times New Roman"/>
          <w:color w:val="000000"/>
          <w:sz w:val="28"/>
        </w:rPr>
        <w:t>Досуг и увлечения (хобби) современного подростка (чтение, кино, театр, музей, спорт, музыка).</w:t>
      </w:r>
    </w:p>
    <w:p w:rsidR="00722028" w:rsidRDefault="00722028" w:rsidP="00722028">
      <w:pPr>
        <w:spacing w:after="0" w:line="264" w:lineRule="auto"/>
        <w:ind w:firstLine="600"/>
        <w:jc w:val="both"/>
      </w:pPr>
      <w:r>
        <w:rPr>
          <w:rFonts w:ascii="Times New Roman" w:hAnsi="Times New Roman"/>
          <w:color w:val="000000"/>
          <w:sz w:val="28"/>
        </w:rPr>
        <w:t>Здоровый образ жизни: режим труда и отдыха, фитнес, сбалансированное питание.</w:t>
      </w:r>
    </w:p>
    <w:p w:rsidR="00722028" w:rsidRDefault="00722028" w:rsidP="00722028">
      <w:pPr>
        <w:spacing w:after="0" w:line="264" w:lineRule="auto"/>
        <w:ind w:firstLine="600"/>
        <w:jc w:val="both"/>
      </w:pPr>
      <w:r>
        <w:rPr>
          <w:rFonts w:ascii="Times New Roman" w:hAnsi="Times New Roman"/>
          <w:color w:val="000000"/>
          <w:sz w:val="28"/>
        </w:rPr>
        <w:t>Покупки: одежда, обувь и продукты питания.</w:t>
      </w:r>
    </w:p>
    <w:p w:rsidR="00722028" w:rsidRDefault="00722028" w:rsidP="00722028">
      <w:pPr>
        <w:spacing w:after="0" w:line="264" w:lineRule="auto"/>
        <w:ind w:firstLine="600"/>
        <w:jc w:val="both"/>
      </w:pPr>
      <w:r>
        <w:rPr>
          <w:rFonts w:ascii="Times New Roman" w:hAnsi="Times New Roman"/>
          <w:color w:val="000000"/>
          <w:sz w:val="28"/>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722028" w:rsidRDefault="00722028" w:rsidP="00722028">
      <w:pPr>
        <w:spacing w:after="0" w:line="264" w:lineRule="auto"/>
        <w:ind w:firstLine="600"/>
        <w:jc w:val="both"/>
      </w:pPr>
      <w:r>
        <w:rPr>
          <w:rFonts w:ascii="Times New Roman" w:hAnsi="Times New Roman"/>
          <w:color w:val="000000"/>
          <w:sz w:val="28"/>
        </w:rPr>
        <w:t>Каникулы в различное время года. Виды отдыха. Путешествия по России и иностранным странам.</w:t>
      </w:r>
    </w:p>
    <w:p w:rsidR="00722028" w:rsidRDefault="00722028" w:rsidP="00722028">
      <w:pPr>
        <w:spacing w:after="0" w:line="264" w:lineRule="auto"/>
        <w:ind w:firstLine="600"/>
        <w:jc w:val="both"/>
      </w:pPr>
      <w:r>
        <w:rPr>
          <w:rFonts w:ascii="Times New Roman" w:hAnsi="Times New Roman"/>
          <w:color w:val="000000"/>
          <w:sz w:val="28"/>
        </w:rPr>
        <w:t>Природа: дикие и домашние животные. Климат, погода.</w:t>
      </w:r>
    </w:p>
    <w:p w:rsidR="00722028" w:rsidRDefault="00722028" w:rsidP="00722028">
      <w:pPr>
        <w:spacing w:after="0" w:line="264" w:lineRule="auto"/>
        <w:ind w:firstLine="600"/>
        <w:jc w:val="both"/>
      </w:pPr>
      <w:r>
        <w:rPr>
          <w:rFonts w:ascii="Times New Roman" w:hAnsi="Times New Roman"/>
          <w:color w:val="000000"/>
          <w:sz w:val="28"/>
        </w:rPr>
        <w:t>Жизнь в городе и сельской местности. Описание родного города (села). Транспорт.</w:t>
      </w:r>
    </w:p>
    <w:p w:rsidR="00722028" w:rsidRDefault="00722028" w:rsidP="00722028">
      <w:pPr>
        <w:spacing w:after="0" w:line="264" w:lineRule="auto"/>
        <w:ind w:firstLine="600"/>
        <w:jc w:val="both"/>
      </w:pPr>
      <w:r>
        <w:rPr>
          <w:rFonts w:ascii="Times New Roman" w:hAnsi="Times New Roman"/>
          <w:color w:val="000000"/>
          <w:sz w:val="28"/>
        </w:rPr>
        <w:t>Средства массовой информации (телевидение, журналы, Интернет).</w:t>
      </w:r>
    </w:p>
    <w:p w:rsidR="00722028" w:rsidRDefault="00722028" w:rsidP="00722028">
      <w:pPr>
        <w:spacing w:after="0" w:line="264" w:lineRule="auto"/>
        <w:ind w:firstLine="600"/>
        <w:jc w:val="both"/>
      </w:pPr>
      <w:r>
        <w:rPr>
          <w:rFonts w:ascii="Times New Roman" w:hAnsi="Times New Roman"/>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22028" w:rsidRDefault="00722028" w:rsidP="00722028">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учёные, писатели, поэты, спортсмены.</w:t>
      </w:r>
    </w:p>
    <w:p w:rsidR="00722028" w:rsidRDefault="00722028" w:rsidP="00722028">
      <w:pPr>
        <w:spacing w:after="0" w:line="264" w:lineRule="auto"/>
        <w:ind w:firstLine="600"/>
        <w:jc w:val="both"/>
      </w:pPr>
      <w:r>
        <w:rPr>
          <w:rFonts w:ascii="Times New Roman" w:hAnsi="Times New Roman"/>
          <w:i/>
          <w:color w:val="000000"/>
          <w:sz w:val="28"/>
        </w:rPr>
        <w:t>Говорение</w:t>
      </w:r>
    </w:p>
    <w:p w:rsidR="00722028" w:rsidRDefault="00722028" w:rsidP="00722028">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диалогической речи</w:t>
      </w:r>
      <w:r>
        <w:rPr>
          <w:rFonts w:ascii="Times New Roman" w:hAnsi="Times New Roman"/>
          <w:color w:val="000000"/>
          <w:sz w:val="28"/>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722028" w:rsidRDefault="00722028" w:rsidP="00722028">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22028" w:rsidRDefault="00722028" w:rsidP="00722028">
      <w:pPr>
        <w:spacing w:after="0" w:line="264" w:lineRule="auto"/>
        <w:ind w:firstLine="600"/>
        <w:jc w:val="both"/>
      </w:pPr>
      <w:r>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22028" w:rsidRDefault="00722028" w:rsidP="00722028">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22028" w:rsidRDefault="00722028" w:rsidP="00722028">
      <w:pPr>
        <w:spacing w:after="0" w:line="264" w:lineRule="auto"/>
        <w:ind w:firstLine="600"/>
        <w:jc w:val="both"/>
      </w:pPr>
      <w:r>
        <w:rPr>
          <w:rFonts w:ascii="Times New Roman" w:hAnsi="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722028" w:rsidRDefault="00722028" w:rsidP="00722028">
      <w:pPr>
        <w:spacing w:after="0" w:line="264" w:lineRule="auto"/>
        <w:ind w:firstLine="600"/>
        <w:jc w:val="both"/>
      </w:pPr>
      <w:r>
        <w:rPr>
          <w:rFonts w:ascii="Times New Roman" w:hAnsi="Times New Roman"/>
          <w:color w:val="000000"/>
          <w:sz w:val="28"/>
        </w:rPr>
        <w:t>Объём диалога – до 6 реплик со стороны каждого собеседника.</w:t>
      </w:r>
    </w:p>
    <w:p w:rsidR="00722028" w:rsidRDefault="00722028" w:rsidP="00722028">
      <w:pPr>
        <w:spacing w:after="0" w:line="264" w:lineRule="auto"/>
        <w:ind w:firstLine="600"/>
        <w:jc w:val="both"/>
      </w:pPr>
      <w:r>
        <w:rPr>
          <w:rFonts w:ascii="Times New Roman" w:hAnsi="Times New Roman"/>
          <w:color w:val="000000"/>
          <w:sz w:val="28"/>
        </w:rPr>
        <w:lastRenderedPageBreak/>
        <w:t xml:space="preserve">Развитие коммуникативных умений </w:t>
      </w:r>
      <w:r>
        <w:rPr>
          <w:rFonts w:ascii="Times New Roman" w:hAnsi="Times New Roman"/>
          <w:color w:val="000000"/>
          <w:sz w:val="28"/>
          <w:u w:val="single"/>
        </w:rPr>
        <w:t>монологической речи</w:t>
      </w:r>
      <w:r>
        <w:rPr>
          <w:rFonts w:ascii="Times New Roman" w:hAnsi="Times New Roman"/>
          <w:color w:val="000000"/>
          <w:sz w:val="28"/>
        </w:rPr>
        <w:t>:</w:t>
      </w:r>
    </w:p>
    <w:p w:rsidR="00722028" w:rsidRDefault="00722028" w:rsidP="00722028">
      <w:pPr>
        <w:spacing w:after="0" w:line="264" w:lineRule="auto"/>
        <w:ind w:firstLine="600"/>
        <w:jc w:val="both"/>
      </w:pPr>
      <w:r>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722028" w:rsidRDefault="00722028" w:rsidP="00722028">
      <w:pPr>
        <w:spacing w:after="0" w:line="264" w:lineRule="auto"/>
        <w:ind w:firstLine="600"/>
        <w:jc w:val="both"/>
      </w:pPr>
      <w:r>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22028" w:rsidRDefault="00722028" w:rsidP="00722028">
      <w:pPr>
        <w:spacing w:after="0" w:line="264" w:lineRule="auto"/>
        <w:ind w:firstLine="600"/>
        <w:jc w:val="both"/>
      </w:pPr>
      <w:r>
        <w:rPr>
          <w:rFonts w:ascii="Times New Roman" w:hAnsi="Times New Roman"/>
          <w:color w:val="000000"/>
          <w:sz w:val="28"/>
        </w:rPr>
        <w:t>повествование (сообщение);</w:t>
      </w:r>
    </w:p>
    <w:p w:rsidR="00722028" w:rsidRDefault="00722028" w:rsidP="00722028">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(прослушанного) текста;</w:t>
      </w:r>
    </w:p>
    <w:p w:rsidR="00722028" w:rsidRDefault="00722028" w:rsidP="00722028">
      <w:pPr>
        <w:spacing w:after="0" w:line="264" w:lineRule="auto"/>
        <w:ind w:firstLine="600"/>
        <w:jc w:val="both"/>
      </w:pPr>
      <w:r>
        <w:rPr>
          <w:rFonts w:ascii="Times New Roman" w:hAnsi="Times New Roman"/>
          <w:color w:val="000000"/>
          <w:sz w:val="28"/>
        </w:rPr>
        <w:t>краткое изложение результатов выполненной проектной работы.</w:t>
      </w:r>
    </w:p>
    <w:p w:rsidR="00722028" w:rsidRDefault="00722028" w:rsidP="00722028">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722028" w:rsidRDefault="00722028" w:rsidP="00722028">
      <w:pPr>
        <w:spacing w:after="0" w:line="264" w:lineRule="auto"/>
        <w:ind w:firstLine="600"/>
        <w:jc w:val="both"/>
      </w:pPr>
      <w:r>
        <w:rPr>
          <w:rFonts w:ascii="Times New Roman" w:hAnsi="Times New Roman"/>
          <w:color w:val="000000"/>
          <w:sz w:val="28"/>
        </w:rPr>
        <w:t>Объём монологического высказывания – 8–9 фраз.</w:t>
      </w:r>
    </w:p>
    <w:p w:rsidR="00722028" w:rsidRDefault="00722028" w:rsidP="00722028">
      <w:pPr>
        <w:spacing w:after="0" w:line="264" w:lineRule="auto"/>
        <w:ind w:firstLine="600"/>
        <w:jc w:val="both"/>
      </w:pPr>
      <w:r>
        <w:rPr>
          <w:rFonts w:ascii="Times New Roman" w:hAnsi="Times New Roman"/>
          <w:i/>
          <w:color w:val="000000"/>
          <w:sz w:val="28"/>
        </w:rPr>
        <w:t>Аудирование</w:t>
      </w:r>
    </w:p>
    <w:p w:rsidR="00722028" w:rsidRDefault="00722028" w:rsidP="00722028">
      <w:pPr>
        <w:spacing w:after="0" w:line="264" w:lineRule="auto"/>
        <w:ind w:firstLine="600"/>
        <w:jc w:val="both"/>
      </w:pPr>
      <w:r>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rsidR="00722028" w:rsidRDefault="00722028" w:rsidP="00722028">
      <w:pPr>
        <w:spacing w:after="0" w:line="264" w:lineRule="auto"/>
        <w:ind w:firstLine="600"/>
        <w:jc w:val="both"/>
      </w:pPr>
      <w:r>
        <w:rPr>
          <w:rFonts w:ascii="Times New Roman" w:hAnsi="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22028" w:rsidRDefault="00722028" w:rsidP="00722028">
      <w:pPr>
        <w:spacing w:after="0" w:line="264" w:lineRule="auto"/>
        <w:ind w:firstLine="600"/>
        <w:jc w:val="both"/>
      </w:pPr>
      <w:r>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722028" w:rsidRDefault="00722028" w:rsidP="00722028">
      <w:pPr>
        <w:spacing w:after="0" w:line="264" w:lineRule="auto"/>
        <w:ind w:firstLine="600"/>
        <w:jc w:val="both"/>
      </w:pPr>
      <w:r>
        <w:rPr>
          <w:rFonts w:ascii="Times New Roman" w:hAnsi="Times New Roman"/>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22028" w:rsidRDefault="00722028" w:rsidP="00722028">
      <w:pPr>
        <w:spacing w:after="0" w:line="264" w:lineRule="auto"/>
        <w:ind w:firstLine="600"/>
        <w:jc w:val="both"/>
      </w:pPr>
      <w:r>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22028" w:rsidRDefault="00722028" w:rsidP="00722028">
      <w:pPr>
        <w:spacing w:after="0" w:line="264" w:lineRule="auto"/>
        <w:ind w:firstLine="600"/>
        <w:jc w:val="both"/>
      </w:pPr>
      <w:r>
        <w:rPr>
          <w:rFonts w:ascii="Times New Roman" w:hAnsi="Times New Roman"/>
          <w:color w:val="000000"/>
          <w:sz w:val="28"/>
        </w:rPr>
        <w:t>Время звучания текста (текстов) для аудирования – до 1,5 минуты.</w:t>
      </w:r>
    </w:p>
    <w:p w:rsidR="00722028" w:rsidRDefault="00722028" w:rsidP="00722028">
      <w:pPr>
        <w:spacing w:after="0" w:line="264" w:lineRule="auto"/>
        <w:ind w:firstLine="600"/>
        <w:jc w:val="both"/>
      </w:pPr>
      <w:r>
        <w:rPr>
          <w:rFonts w:ascii="Times New Roman" w:hAnsi="Times New Roman"/>
          <w:i/>
          <w:color w:val="000000"/>
          <w:sz w:val="28"/>
        </w:rPr>
        <w:t>Смысловое чтение</w:t>
      </w:r>
    </w:p>
    <w:p w:rsidR="00722028" w:rsidRDefault="00722028" w:rsidP="00722028">
      <w:pPr>
        <w:spacing w:after="0" w:line="264" w:lineRule="auto"/>
        <w:ind w:firstLine="600"/>
        <w:jc w:val="both"/>
      </w:pPr>
      <w:r>
        <w:rPr>
          <w:rFonts w:ascii="Times New Roman" w:hAnsi="Times New Roman"/>
          <w:color w:val="000000"/>
          <w:sz w:val="28"/>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Pr>
          <w:rFonts w:ascii="Times New Roman" w:hAnsi="Times New Roman"/>
          <w:color w:val="000000"/>
          <w:sz w:val="28"/>
        </w:rPr>
        <w:lastRenderedPageBreak/>
        <w:t>содержания, с пониманием нужной (запрашиваемой) информации, с полным пониманием содержания текста.</w:t>
      </w:r>
    </w:p>
    <w:p w:rsidR="00722028" w:rsidRDefault="00722028" w:rsidP="00722028">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722028" w:rsidRDefault="00722028" w:rsidP="00722028">
      <w:pPr>
        <w:spacing w:after="0" w:line="264" w:lineRule="auto"/>
        <w:ind w:firstLine="600"/>
        <w:jc w:val="both"/>
      </w:pPr>
      <w:r>
        <w:rPr>
          <w:rFonts w:ascii="Times New Roman" w:hAnsi="Times New Roman"/>
          <w:color w:val="000000"/>
          <w:sz w:val="28"/>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722028" w:rsidRDefault="00722028" w:rsidP="00722028">
      <w:pPr>
        <w:spacing w:after="0" w:line="264" w:lineRule="auto"/>
        <w:ind w:firstLine="600"/>
        <w:jc w:val="both"/>
      </w:pPr>
      <w:r>
        <w:rPr>
          <w:rFonts w:ascii="Times New Roman" w:hAnsi="Times New Roman"/>
          <w:color w:val="000000"/>
          <w:sz w:val="28"/>
        </w:rPr>
        <w:t>Чтение с полным пониманием предполагает полное и точное понимание информации, представленной в тексте, в эксплицитной (явной) форме.</w:t>
      </w:r>
    </w:p>
    <w:p w:rsidR="00722028" w:rsidRDefault="00722028" w:rsidP="00722028">
      <w:pPr>
        <w:spacing w:after="0" w:line="264" w:lineRule="auto"/>
        <w:ind w:firstLine="600"/>
        <w:jc w:val="both"/>
      </w:pPr>
      <w:r>
        <w:rPr>
          <w:rFonts w:ascii="Times New Roman" w:hAnsi="Times New Roman"/>
          <w:color w:val="000000"/>
          <w:sz w:val="28"/>
        </w:rPr>
        <w:t>Чтение несплошных текстов (таблиц, диаграмм) и понимание представленной в них информации.</w:t>
      </w:r>
    </w:p>
    <w:p w:rsidR="00722028" w:rsidRDefault="00722028" w:rsidP="00722028">
      <w:pPr>
        <w:spacing w:after="0" w:line="264" w:lineRule="auto"/>
        <w:ind w:firstLine="600"/>
        <w:jc w:val="both"/>
      </w:pPr>
      <w:r>
        <w:rPr>
          <w:rFonts w:ascii="Times New Roman" w:hAnsi="Times New Roman"/>
          <w:color w:val="000000"/>
          <w:sz w:val="28"/>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722028" w:rsidRDefault="00722028" w:rsidP="00722028">
      <w:pPr>
        <w:spacing w:after="0" w:line="264" w:lineRule="auto"/>
        <w:ind w:firstLine="600"/>
        <w:jc w:val="both"/>
      </w:pPr>
      <w:r>
        <w:rPr>
          <w:rFonts w:ascii="Times New Roman" w:hAnsi="Times New Roman"/>
          <w:color w:val="000000"/>
          <w:sz w:val="28"/>
        </w:rPr>
        <w:t>Объём текста (текстов) для чтения – до 350 слов.</w:t>
      </w:r>
    </w:p>
    <w:p w:rsidR="00722028" w:rsidRDefault="00722028" w:rsidP="00722028">
      <w:pPr>
        <w:spacing w:after="0" w:line="264" w:lineRule="auto"/>
        <w:ind w:firstLine="600"/>
        <w:jc w:val="both"/>
      </w:pPr>
      <w:r>
        <w:rPr>
          <w:rFonts w:ascii="Times New Roman" w:hAnsi="Times New Roman"/>
          <w:i/>
          <w:color w:val="000000"/>
          <w:sz w:val="28"/>
        </w:rPr>
        <w:t>Письменная речь</w:t>
      </w:r>
    </w:p>
    <w:p w:rsidR="00722028" w:rsidRDefault="00722028" w:rsidP="00722028">
      <w:pPr>
        <w:spacing w:after="0" w:line="264" w:lineRule="auto"/>
        <w:ind w:firstLine="600"/>
        <w:jc w:val="both"/>
      </w:pPr>
      <w:r>
        <w:rPr>
          <w:rFonts w:ascii="Times New Roman" w:hAnsi="Times New Roman"/>
          <w:color w:val="000000"/>
          <w:sz w:val="28"/>
        </w:rPr>
        <w:t>Развитие умений письменной речи:</w:t>
      </w:r>
    </w:p>
    <w:p w:rsidR="00722028" w:rsidRDefault="00722028" w:rsidP="00722028">
      <w:pPr>
        <w:spacing w:after="0" w:line="264" w:lineRule="auto"/>
        <w:ind w:firstLine="600"/>
        <w:jc w:val="both"/>
      </w:pPr>
      <w:r>
        <w:rPr>
          <w:rFonts w:ascii="Times New Roman" w:hAnsi="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722028" w:rsidRDefault="00722028" w:rsidP="00722028">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722028" w:rsidRDefault="00722028" w:rsidP="00722028">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722028" w:rsidRDefault="00722028" w:rsidP="00722028">
      <w:pPr>
        <w:spacing w:after="0" w:line="264" w:lineRule="auto"/>
        <w:ind w:firstLine="600"/>
        <w:jc w:val="both"/>
      </w:pPr>
      <w:r>
        <w:rPr>
          <w:rFonts w:ascii="Times New Roman" w:hAnsi="Times New Roman"/>
          <w:color w:val="000000"/>
          <w:sz w:val="28"/>
        </w:rPr>
        <w:t>создание небольшого письменного высказывания с использованием образца, плана, таблицы. Объём письменного высказывания – до 90 слов.</w:t>
      </w:r>
    </w:p>
    <w:p w:rsidR="00722028" w:rsidRDefault="00722028" w:rsidP="00722028">
      <w:pPr>
        <w:spacing w:after="0" w:line="264" w:lineRule="auto"/>
        <w:ind w:firstLine="600"/>
        <w:jc w:val="both"/>
      </w:pPr>
      <w:r>
        <w:rPr>
          <w:rFonts w:ascii="Times New Roman" w:hAnsi="Times New Roman"/>
          <w:b/>
          <w:color w:val="000000"/>
          <w:sz w:val="28"/>
        </w:rPr>
        <w:t>Языковые знания и умения</w:t>
      </w:r>
    </w:p>
    <w:p w:rsidR="00722028" w:rsidRDefault="00722028" w:rsidP="00722028">
      <w:pPr>
        <w:spacing w:after="0" w:line="264" w:lineRule="auto"/>
        <w:ind w:firstLine="600"/>
        <w:jc w:val="both"/>
      </w:pPr>
      <w:r>
        <w:rPr>
          <w:rFonts w:ascii="Times New Roman" w:hAnsi="Times New Roman"/>
          <w:i/>
          <w:color w:val="000000"/>
          <w:sz w:val="28"/>
        </w:rPr>
        <w:t>Фонетическая сторона речи</w:t>
      </w:r>
    </w:p>
    <w:p w:rsidR="00722028" w:rsidRDefault="00722028" w:rsidP="00722028">
      <w:pPr>
        <w:spacing w:after="0" w:line="264" w:lineRule="auto"/>
        <w:ind w:firstLine="600"/>
        <w:jc w:val="both"/>
      </w:pPr>
      <w:r>
        <w:rPr>
          <w:rFonts w:ascii="Times New Roman" w:hAnsi="Times New Roman"/>
          <w:color w:val="000000"/>
          <w:sz w:val="28"/>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Pr>
          <w:rFonts w:ascii="Times New Roman" w:hAnsi="Times New Roman"/>
          <w:color w:val="000000"/>
          <w:sz w:val="28"/>
        </w:rPr>
        <w:lastRenderedPageBreak/>
        <w:t>отсутствия фразового ударения на служебных словах, чтение новых слов согласно основным правилам чтения.</w:t>
      </w:r>
    </w:p>
    <w:p w:rsidR="00722028" w:rsidRDefault="00722028" w:rsidP="00722028">
      <w:pPr>
        <w:spacing w:after="0" w:line="264" w:lineRule="auto"/>
        <w:ind w:firstLine="600"/>
        <w:jc w:val="both"/>
      </w:pPr>
      <w:r>
        <w:rPr>
          <w:rFonts w:ascii="Times New Roman" w:hAnsi="Times New Roman"/>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22028" w:rsidRDefault="00722028" w:rsidP="00722028">
      <w:pPr>
        <w:spacing w:after="0" w:line="264" w:lineRule="auto"/>
        <w:ind w:firstLine="600"/>
        <w:jc w:val="both"/>
      </w:pPr>
      <w:r>
        <w:rPr>
          <w:rFonts w:ascii="Times New Roman" w:hAnsi="Times New Roman"/>
          <w:color w:val="000000"/>
          <w:sz w:val="28"/>
        </w:rPr>
        <w:t>Тексты для чтения вслух: диалог (беседа), рассказ, сообщение информационного характера, отрывок из статьи научно-популярного характера.</w:t>
      </w:r>
    </w:p>
    <w:p w:rsidR="00722028" w:rsidRDefault="00722028" w:rsidP="00722028">
      <w:pPr>
        <w:spacing w:after="0" w:line="264" w:lineRule="auto"/>
        <w:ind w:firstLine="600"/>
        <w:jc w:val="both"/>
      </w:pPr>
      <w:r>
        <w:rPr>
          <w:rFonts w:ascii="Times New Roman" w:hAnsi="Times New Roman"/>
          <w:color w:val="000000"/>
          <w:sz w:val="28"/>
        </w:rPr>
        <w:t>Объём текста для чтения вслух – до 100 слов.</w:t>
      </w:r>
    </w:p>
    <w:p w:rsidR="00722028" w:rsidRDefault="00722028" w:rsidP="00722028">
      <w:pPr>
        <w:spacing w:after="0" w:line="264" w:lineRule="auto"/>
        <w:ind w:firstLine="600"/>
        <w:jc w:val="both"/>
      </w:pPr>
      <w:r>
        <w:rPr>
          <w:rFonts w:ascii="Times New Roman" w:hAnsi="Times New Roman"/>
          <w:i/>
          <w:color w:val="000000"/>
          <w:sz w:val="28"/>
        </w:rPr>
        <w:t>Графика, орфография и пунктуация</w:t>
      </w:r>
    </w:p>
    <w:p w:rsidR="00722028" w:rsidRDefault="00722028" w:rsidP="00722028">
      <w:pPr>
        <w:spacing w:after="0" w:line="264" w:lineRule="auto"/>
        <w:ind w:firstLine="600"/>
        <w:jc w:val="both"/>
      </w:pPr>
      <w:r>
        <w:rPr>
          <w:rFonts w:ascii="Times New Roman" w:hAnsi="Times New Roman"/>
          <w:color w:val="000000"/>
          <w:sz w:val="28"/>
        </w:rPr>
        <w:t>Правильное написание изученных слов.</w:t>
      </w:r>
    </w:p>
    <w:p w:rsidR="00722028" w:rsidRDefault="00722028" w:rsidP="00722028">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22028" w:rsidRDefault="00722028" w:rsidP="00722028">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22028" w:rsidRDefault="00722028" w:rsidP="00722028">
      <w:pPr>
        <w:spacing w:after="0" w:line="264" w:lineRule="auto"/>
        <w:ind w:firstLine="600"/>
        <w:jc w:val="both"/>
      </w:pPr>
      <w:r>
        <w:rPr>
          <w:rFonts w:ascii="Times New Roman" w:hAnsi="Times New Roman"/>
          <w:i/>
          <w:color w:val="000000"/>
          <w:sz w:val="28"/>
        </w:rPr>
        <w:t>Лексическая сторона речи</w:t>
      </w:r>
    </w:p>
    <w:p w:rsidR="00722028" w:rsidRDefault="00722028" w:rsidP="00722028">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22028" w:rsidRDefault="00722028" w:rsidP="00722028">
      <w:pPr>
        <w:spacing w:after="0" w:line="264" w:lineRule="auto"/>
        <w:ind w:firstLine="600"/>
        <w:jc w:val="both"/>
      </w:pPr>
      <w:r>
        <w:rPr>
          <w:rFonts w:ascii="Times New Roman" w:hAnsi="Times New Roman"/>
          <w:color w:val="000000"/>
          <w:sz w:val="28"/>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722028" w:rsidRDefault="00722028" w:rsidP="00722028">
      <w:pPr>
        <w:spacing w:after="0" w:line="264" w:lineRule="auto"/>
        <w:ind w:firstLine="600"/>
        <w:jc w:val="both"/>
      </w:pPr>
      <w:r>
        <w:rPr>
          <w:rFonts w:ascii="Times New Roman" w:hAnsi="Times New Roman"/>
          <w:color w:val="000000"/>
          <w:sz w:val="28"/>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722028" w:rsidRDefault="00722028" w:rsidP="00722028">
      <w:pPr>
        <w:spacing w:after="0" w:line="264" w:lineRule="auto"/>
        <w:ind w:firstLine="600"/>
        <w:jc w:val="both"/>
      </w:pPr>
      <w:r>
        <w:rPr>
          <w:rFonts w:ascii="Times New Roman" w:hAnsi="Times New Roman"/>
          <w:color w:val="000000"/>
          <w:sz w:val="28"/>
        </w:rPr>
        <w:t>Основные способы словообразования:</w:t>
      </w:r>
    </w:p>
    <w:p w:rsidR="00722028" w:rsidRDefault="00722028" w:rsidP="00722028">
      <w:pPr>
        <w:spacing w:after="0" w:line="264" w:lineRule="auto"/>
        <w:ind w:firstLine="600"/>
        <w:jc w:val="both"/>
      </w:pPr>
      <w:r>
        <w:rPr>
          <w:rFonts w:ascii="Times New Roman" w:hAnsi="Times New Roman"/>
          <w:color w:val="000000"/>
          <w:sz w:val="28"/>
        </w:rPr>
        <w:t>аффиксация:</w:t>
      </w:r>
    </w:p>
    <w:p w:rsidR="00722028" w:rsidRDefault="00722028" w:rsidP="00722028">
      <w:pPr>
        <w:spacing w:after="0" w:line="264" w:lineRule="auto"/>
        <w:ind w:firstLine="600"/>
        <w:jc w:val="both"/>
      </w:pPr>
      <w:r>
        <w:rPr>
          <w:rFonts w:ascii="Times New Roman" w:hAnsi="Times New Roman"/>
          <w:color w:val="000000"/>
          <w:sz w:val="28"/>
        </w:rPr>
        <w:t>образование имён существительных при помощи префикса un (unreality) и при помощи суффиксов: -ment (development), -ness (darkness);</w:t>
      </w:r>
    </w:p>
    <w:p w:rsidR="00722028" w:rsidRDefault="00722028" w:rsidP="00722028">
      <w:pPr>
        <w:spacing w:after="0" w:line="264" w:lineRule="auto"/>
        <w:ind w:firstLine="600"/>
        <w:jc w:val="both"/>
      </w:pPr>
      <w:r>
        <w:rPr>
          <w:rFonts w:ascii="Times New Roman" w:hAnsi="Times New Roman"/>
          <w:color w:val="000000"/>
          <w:sz w:val="28"/>
        </w:rPr>
        <w:t>образование имён прилагательных при помощи суффиксов -ly (friendly), -ous (famous), -y (busy);</w:t>
      </w:r>
    </w:p>
    <w:p w:rsidR="00722028" w:rsidRDefault="00722028" w:rsidP="00722028">
      <w:pPr>
        <w:spacing w:after="0" w:line="264" w:lineRule="auto"/>
        <w:ind w:firstLine="600"/>
        <w:jc w:val="both"/>
      </w:pPr>
      <w:r>
        <w:rPr>
          <w:rFonts w:ascii="Times New Roman" w:hAnsi="Times New Roman"/>
          <w:color w:val="000000"/>
          <w:sz w:val="28"/>
        </w:rPr>
        <w:t>образование имён прилагательных и наречий при помощи префиксов in-/im- (informal, independently, impossible);</w:t>
      </w:r>
    </w:p>
    <w:p w:rsidR="00722028" w:rsidRDefault="00722028" w:rsidP="00722028">
      <w:pPr>
        <w:spacing w:after="0" w:line="264" w:lineRule="auto"/>
        <w:ind w:firstLine="600"/>
        <w:jc w:val="both"/>
      </w:pPr>
      <w:r>
        <w:rPr>
          <w:rFonts w:ascii="Times New Roman" w:hAnsi="Times New Roman"/>
          <w:color w:val="000000"/>
          <w:sz w:val="28"/>
        </w:rPr>
        <w:t>словосложение:</w:t>
      </w:r>
    </w:p>
    <w:p w:rsidR="00722028" w:rsidRDefault="00722028" w:rsidP="00722028">
      <w:pPr>
        <w:spacing w:after="0" w:line="264" w:lineRule="auto"/>
        <w:ind w:firstLine="600"/>
        <w:jc w:val="both"/>
      </w:pPr>
      <w:r>
        <w:rPr>
          <w:rFonts w:ascii="Times New Roman" w:hAnsi="Times New Roman"/>
          <w:color w:val="000000"/>
          <w:sz w:val="28"/>
        </w:rPr>
        <w:lastRenderedPageBreak/>
        <w:t>образование сложных прилагательных путём соединения основы прилагательного с основой существительного с добавлением суффикса -ed (blue-eyed).</w:t>
      </w:r>
    </w:p>
    <w:p w:rsidR="00722028" w:rsidRDefault="00722028" w:rsidP="00722028">
      <w:pPr>
        <w:spacing w:after="0" w:line="264" w:lineRule="auto"/>
        <w:ind w:firstLine="600"/>
        <w:jc w:val="both"/>
      </w:pPr>
      <w:r>
        <w:rPr>
          <w:rFonts w:ascii="Times New Roman" w:hAnsi="Times New Roman"/>
          <w:color w:val="000000"/>
          <w:sz w:val="28"/>
        </w:rPr>
        <w:t>Многозначные лексические единицы. Синонимы. Антонимы. Интернациональные слова. Наиболее частотные фразовые глаголы.</w:t>
      </w:r>
    </w:p>
    <w:p w:rsidR="00722028" w:rsidRDefault="00722028" w:rsidP="00722028">
      <w:pPr>
        <w:spacing w:after="0" w:line="264" w:lineRule="auto"/>
        <w:ind w:firstLine="600"/>
        <w:jc w:val="both"/>
      </w:pPr>
      <w:r>
        <w:rPr>
          <w:rFonts w:ascii="Times New Roman" w:hAnsi="Times New Roman"/>
          <w:i/>
          <w:color w:val="000000"/>
          <w:sz w:val="28"/>
        </w:rPr>
        <w:t>Грамматическая сторона речи</w:t>
      </w:r>
    </w:p>
    <w:p w:rsidR="00722028" w:rsidRDefault="00722028" w:rsidP="00722028">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22028" w:rsidRDefault="00722028" w:rsidP="00722028">
      <w:pPr>
        <w:spacing w:after="0" w:line="264" w:lineRule="auto"/>
        <w:ind w:firstLine="600"/>
        <w:jc w:val="both"/>
      </w:pPr>
      <w:r>
        <w:rPr>
          <w:rFonts w:ascii="Times New Roman" w:hAnsi="Times New Roman"/>
          <w:color w:val="000000"/>
          <w:sz w:val="28"/>
        </w:rPr>
        <w:t>Предложения со сложным дополнением (Complex Object). Условные предложения реального (Conditional 0, Conditional I) характера.</w:t>
      </w:r>
    </w:p>
    <w:p w:rsidR="00722028" w:rsidRDefault="00722028" w:rsidP="00722028">
      <w:pPr>
        <w:spacing w:after="0" w:line="264" w:lineRule="auto"/>
        <w:ind w:firstLine="600"/>
        <w:jc w:val="both"/>
      </w:pPr>
      <w:r>
        <w:rPr>
          <w:rFonts w:ascii="Times New Roman" w:hAnsi="Times New Roman"/>
          <w:color w:val="000000"/>
          <w:sz w:val="28"/>
        </w:rPr>
        <w:t>Предложения с конструкцией to be going to + инфинитив и формы Future Simple Tense и Present Continuous Tense для выражения будущего действия.</w:t>
      </w:r>
    </w:p>
    <w:p w:rsidR="00722028" w:rsidRDefault="00722028" w:rsidP="00722028">
      <w:pPr>
        <w:spacing w:after="0" w:line="264" w:lineRule="auto"/>
        <w:ind w:firstLine="600"/>
        <w:jc w:val="both"/>
      </w:pPr>
      <w:r>
        <w:rPr>
          <w:rFonts w:ascii="Times New Roman" w:hAnsi="Times New Roman"/>
          <w:color w:val="000000"/>
          <w:sz w:val="28"/>
        </w:rPr>
        <w:t>Конструкция used to + инфинитив глагола.</w:t>
      </w:r>
    </w:p>
    <w:p w:rsidR="00722028" w:rsidRDefault="00722028" w:rsidP="00722028">
      <w:pPr>
        <w:spacing w:after="0" w:line="264" w:lineRule="auto"/>
        <w:ind w:firstLine="600"/>
        <w:jc w:val="both"/>
      </w:pPr>
      <w:r>
        <w:rPr>
          <w:rFonts w:ascii="Times New Roman" w:hAnsi="Times New Roman"/>
          <w:color w:val="000000"/>
          <w:sz w:val="28"/>
        </w:rPr>
        <w:t>Глаголы в наиболее употребительных формах страдательного залога (Present/Past Simple Passive).</w:t>
      </w:r>
    </w:p>
    <w:p w:rsidR="00722028" w:rsidRDefault="00722028" w:rsidP="00722028">
      <w:pPr>
        <w:spacing w:after="0" w:line="264" w:lineRule="auto"/>
        <w:ind w:firstLine="600"/>
        <w:jc w:val="both"/>
      </w:pPr>
      <w:r>
        <w:rPr>
          <w:rFonts w:ascii="Times New Roman" w:hAnsi="Times New Roman"/>
          <w:color w:val="000000"/>
          <w:sz w:val="28"/>
        </w:rPr>
        <w:t>Предлоги, употребляемые с глаголами в страдательном залоге.</w:t>
      </w:r>
    </w:p>
    <w:p w:rsidR="00722028" w:rsidRDefault="00722028" w:rsidP="00722028">
      <w:pPr>
        <w:spacing w:after="0" w:line="264" w:lineRule="auto"/>
        <w:ind w:firstLine="600"/>
        <w:jc w:val="both"/>
      </w:pPr>
      <w:r>
        <w:rPr>
          <w:rFonts w:ascii="Times New Roman" w:hAnsi="Times New Roman"/>
          <w:color w:val="000000"/>
          <w:sz w:val="28"/>
        </w:rPr>
        <w:t>Модальный глагол might.</w:t>
      </w:r>
    </w:p>
    <w:p w:rsidR="00722028" w:rsidRDefault="00722028" w:rsidP="00722028">
      <w:pPr>
        <w:spacing w:after="0" w:line="264" w:lineRule="auto"/>
        <w:ind w:firstLine="600"/>
        <w:jc w:val="both"/>
      </w:pPr>
      <w:r>
        <w:rPr>
          <w:rFonts w:ascii="Times New Roman" w:hAnsi="Times New Roman"/>
          <w:color w:val="000000"/>
          <w:sz w:val="28"/>
        </w:rPr>
        <w:t>Наречия, совпадающие по форме с прилагательными (fast, high; early).</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Местоимения</w:t>
      </w:r>
      <w:r w:rsidRPr="00722028">
        <w:rPr>
          <w:rFonts w:ascii="Times New Roman" w:hAnsi="Times New Roman"/>
          <w:color w:val="000000"/>
          <w:sz w:val="28"/>
          <w:lang w:val="en-US"/>
        </w:rPr>
        <w:t xml:space="preserve"> other/another, both, all, one.</w:t>
      </w:r>
    </w:p>
    <w:p w:rsidR="00722028" w:rsidRDefault="00722028" w:rsidP="00722028">
      <w:pPr>
        <w:spacing w:after="0" w:line="264" w:lineRule="auto"/>
        <w:ind w:firstLine="600"/>
        <w:jc w:val="both"/>
      </w:pPr>
      <w:r>
        <w:rPr>
          <w:rFonts w:ascii="Times New Roman" w:hAnsi="Times New Roman"/>
          <w:color w:val="000000"/>
          <w:sz w:val="28"/>
        </w:rPr>
        <w:t>Количественные числительные для обозначения больших чисел (до 1 000 000).</w:t>
      </w:r>
    </w:p>
    <w:p w:rsidR="00722028" w:rsidRDefault="00722028" w:rsidP="00722028">
      <w:pPr>
        <w:spacing w:after="0" w:line="264" w:lineRule="auto"/>
        <w:ind w:firstLine="600"/>
        <w:jc w:val="both"/>
      </w:pPr>
      <w:r>
        <w:rPr>
          <w:rFonts w:ascii="Times New Roman" w:hAnsi="Times New Roman"/>
          <w:b/>
          <w:color w:val="000000"/>
          <w:sz w:val="28"/>
        </w:rPr>
        <w:t>Социокультурные знания и умения</w:t>
      </w:r>
    </w:p>
    <w:p w:rsidR="00722028" w:rsidRDefault="00722028" w:rsidP="00722028">
      <w:pPr>
        <w:spacing w:after="0" w:line="264" w:lineRule="auto"/>
        <w:ind w:firstLine="600"/>
        <w:jc w:val="both"/>
      </w:pPr>
      <w:r>
        <w:rPr>
          <w:rFonts w:ascii="Times New Roman" w:hAnsi="Times New Roman"/>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722028" w:rsidRDefault="00722028" w:rsidP="00722028">
      <w:pPr>
        <w:spacing w:after="0" w:line="264" w:lineRule="auto"/>
        <w:ind w:firstLine="600"/>
        <w:jc w:val="both"/>
      </w:pPr>
      <w:r>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722028" w:rsidRDefault="00722028" w:rsidP="00722028">
      <w:pPr>
        <w:spacing w:after="0" w:line="264" w:lineRule="auto"/>
        <w:ind w:firstLine="600"/>
        <w:jc w:val="both"/>
      </w:pPr>
      <w:r>
        <w:rPr>
          <w:rFonts w:ascii="Times New Roman" w:hAnsi="Times New Roman"/>
          <w:color w:val="000000"/>
          <w:sz w:val="28"/>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22028" w:rsidRDefault="00722028" w:rsidP="00722028">
      <w:pPr>
        <w:spacing w:after="0" w:line="264" w:lineRule="auto"/>
        <w:ind w:firstLine="600"/>
        <w:jc w:val="both"/>
      </w:pPr>
      <w:r>
        <w:rPr>
          <w:rFonts w:ascii="Times New Roman" w:hAnsi="Times New Roman"/>
          <w:color w:val="000000"/>
          <w:sz w:val="28"/>
        </w:rPr>
        <w:t>Развитие умений:</w:t>
      </w:r>
    </w:p>
    <w:p w:rsidR="00722028" w:rsidRDefault="00722028" w:rsidP="00722028">
      <w:pPr>
        <w:spacing w:after="0" w:line="264" w:lineRule="auto"/>
        <w:ind w:firstLine="600"/>
        <w:jc w:val="both"/>
      </w:pPr>
      <w:r>
        <w:rPr>
          <w:rFonts w:ascii="Times New Roman" w:hAnsi="Times New Roman"/>
          <w:color w:val="000000"/>
          <w:sz w:val="28"/>
        </w:rPr>
        <w:lastRenderedPageBreak/>
        <w:t>писать свои имя и фамилию, а также имена и фамилии своих родственников и друзей на английском языке;</w:t>
      </w:r>
    </w:p>
    <w:p w:rsidR="00722028" w:rsidRDefault="00722028" w:rsidP="00722028">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w:t>
      </w:r>
    </w:p>
    <w:p w:rsidR="00722028" w:rsidRDefault="00722028" w:rsidP="00722028">
      <w:pPr>
        <w:spacing w:after="0" w:line="264" w:lineRule="auto"/>
        <w:ind w:firstLine="600"/>
        <w:jc w:val="both"/>
      </w:pPr>
      <w:r>
        <w:rPr>
          <w:rFonts w:ascii="Times New Roman" w:hAnsi="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722028" w:rsidRDefault="00722028" w:rsidP="00722028">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722028" w:rsidRDefault="00722028" w:rsidP="00722028">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722028" w:rsidRDefault="00722028" w:rsidP="00722028">
      <w:pPr>
        <w:spacing w:after="0" w:line="264" w:lineRule="auto"/>
        <w:ind w:firstLine="600"/>
        <w:jc w:val="both"/>
      </w:pPr>
      <w:r>
        <w:rPr>
          <w:rFonts w:ascii="Times New Roman" w:hAnsi="Times New Roman"/>
          <w:color w:val="000000"/>
          <w:sz w:val="28"/>
        </w:rPr>
        <w:t>кратко рассказывать о выдающихся людях родной страны и страны (стран) изучаемого языка (учёных, писателях, поэтах, спортсменах).</w:t>
      </w:r>
    </w:p>
    <w:p w:rsidR="00722028" w:rsidRDefault="00722028" w:rsidP="00722028">
      <w:pPr>
        <w:spacing w:after="0" w:line="264" w:lineRule="auto"/>
        <w:ind w:firstLine="600"/>
        <w:jc w:val="both"/>
      </w:pPr>
      <w:r>
        <w:rPr>
          <w:rFonts w:ascii="Times New Roman" w:hAnsi="Times New Roman"/>
          <w:b/>
          <w:color w:val="000000"/>
          <w:sz w:val="28"/>
        </w:rPr>
        <w:t>Компенсаторные умения</w:t>
      </w:r>
    </w:p>
    <w:p w:rsidR="00722028" w:rsidRDefault="00722028" w:rsidP="00722028">
      <w:pPr>
        <w:spacing w:after="0" w:line="264" w:lineRule="auto"/>
        <w:ind w:firstLine="600"/>
        <w:jc w:val="both"/>
      </w:pPr>
      <w:r>
        <w:rPr>
          <w:rFonts w:ascii="Times New Roman" w:hAnsi="Times New Roman"/>
          <w:color w:val="000000"/>
          <w:sz w:val="28"/>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722028" w:rsidRDefault="00722028" w:rsidP="00722028">
      <w:pPr>
        <w:spacing w:after="0" w:line="264" w:lineRule="auto"/>
        <w:ind w:firstLine="600"/>
        <w:jc w:val="both"/>
      </w:pPr>
      <w:r>
        <w:rPr>
          <w:rFonts w:ascii="Times New Roman" w:hAnsi="Times New Roman"/>
          <w:color w:val="000000"/>
          <w:sz w:val="28"/>
        </w:rPr>
        <w:t>Переспрашивать, просить повторить, уточняя значение незнакомых слов.</w:t>
      </w:r>
    </w:p>
    <w:p w:rsidR="00722028" w:rsidRDefault="00722028" w:rsidP="00722028">
      <w:pPr>
        <w:spacing w:after="0" w:line="264" w:lineRule="auto"/>
        <w:ind w:firstLine="600"/>
        <w:jc w:val="both"/>
      </w:pPr>
      <w:r>
        <w:rPr>
          <w:rFonts w:ascii="Times New Roman" w:hAnsi="Times New Roman"/>
          <w:color w:val="000000"/>
          <w:sz w:val="28"/>
        </w:rPr>
        <w:t>Использование при формулировании собственных высказываний, ключевых слов, плана.</w:t>
      </w:r>
    </w:p>
    <w:p w:rsidR="00722028" w:rsidRDefault="00722028" w:rsidP="00722028">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22028" w:rsidRDefault="00722028" w:rsidP="00722028">
      <w:pPr>
        <w:spacing w:after="0" w:line="264" w:lineRule="auto"/>
        <w:ind w:firstLine="600"/>
        <w:jc w:val="both"/>
      </w:pPr>
      <w:r>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22028" w:rsidRDefault="00722028" w:rsidP="00722028">
      <w:pPr>
        <w:spacing w:after="0" w:line="264" w:lineRule="auto"/>
        <w:ind w:left="120"/>
        <w:jc w:val="both"/>
      </w:pPr>
    </w:p>
    <w:p w:rsidR="00722028" w:rsidRDefault="00722028" w:rsidP="00722028">
      <w:pPr>
        <w:spacing w:after="0" w:line="264" w:lineRule="auto"/>
        <w:ind w:left="120"/>
        <w:jc w:val="both"/>
      </w:pPr>
      <w:r>
        <w:rPr>
          <w:rFonts w:ascii="Times New Roman" w:hAnsi="Times New Roman"/>
          <w:b/>
          <w:color w:val="000000"/>
          <w:sz w:val="28"/>
        </w:rPr>
        <w:t>8 КЛАСС</w:t>
      </w:r>
    </w:p>
    <w:p w:rsidR="00722028" w:rsidRDefault="00722028" w:rsidP="00722028">
      <w:pPr>
        <w:spacing w:after="0" w:line="264" w:lineRule="auto"/>
        <w:ind w:left="120"/>
        <w:jc w:val="both"/>
      </w:pPr>
    </w:p>
    <w:p w:rsidR="00722028" w:rsidRDefault="00722028" w:rsidP="00722028">
      <w:pPr>
        <w:spacing w:after="0" w:line="264" w:lineRule="auto"/>
        <w:ind w:firstLine="600"/>
        <w:jc w:val="both"/>
      </w:pPr>
      <w:r>
        <w:rPr>
          <w:rFonts w:ascii="Times New Roman" w:hAnsi="Times New Roman"/>
          <w:b/>
          <w:color w:val="000000"/>
          <w:sz w:val="28"/>
        </w:rPr>
        <w:t>Коммуникативные умения</w:t>
      </w:r>
    </w:p>
    <w:p w:rsidR="00722028" w:rsidRDefault="00722028" w:rsidP="00722028">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22028" w:rsidRDefault="00722028" w:rsidP="00722028">
      <w:pPr>
        <w:spacing w:after="0" w:line="264" w:lineRule="auto"/>
        <w:ind w:firstLine="600"/>
        <w:jc w:val="both"/>
      </w:pPr>
      <w:r>
        <w:rPr>
          <w:rFonts w:ascii="Times New Roman" w:hAnsi="Times New Roman"/>
          <w:color w:val="000000"/>
          <w:sz w:val="28"/>
        </w:rPr>
        <w:t>Взаимоотношения в семье и с друзьями.</w:t>
      </w:r>
    </w:p>
    <w:p w:rsidR="00722028" w:rsidRDefault="00722028" w:rsidP="00722028">
      <w:pPr>
        <w:spacing w:after="0" w:line="264" w:lineRule="auto"/>
        <w:ind w:firstLine="600"/>
        <w:jc w:val="both"/>
      </w:pPr>
      <w:r>
        <w:rPr>
          <w:rFonts w:ascii="Times New Roman" w:hAnsi="Times New Roman"/>
          <w:color w:val="000000"/>
          <w:sz w:val="28"/>
        </w:rPr>
        <w:t>Внешность и характер человека (литературного персонажа).</w:t>
      </w:r>
    </w:p>
    <w:p w:rsidR="00722028" w:rsidRDefault="00722028" w:rsidP="00722028">
      <w:pPr>
        <w:spacing w:after="0" w:line="264" w:lineRule="auto"/>
        <w:ind w:firstLine="600"/>
        <w:jc w:val="both"/>
      </w:pPr>
      <w:r>
        <w:rPr>
          <w:rFonts w:ascii="Times New Roman" w:hAnsi="Times New Roman"/>
          <w:color w:val="000000"/>
          <w:sz w:val="28"/>
        </w:rPr>
        <w:t>Досуг и увлечения (хобби) современного подростка (чтение, кино, театр, музей, спорт, музыка).</w:t>
      </w:r>
    </w:p>
    <w:p w:rsidR="00722028" w:rsidRDefault="00722028" w:rsidP="00722028">
      <w:pPr>
        <w:spacing w:after="0" w:line="264" w:lineRule="auto"/>
        <w:ind w:firstLine="600"/>
        <w:jc w:val="both"/>
      </w:pPr>
      <w:r>
        <w:rPr>
          <w:rFonts w:ascii="Times New Roman" w:hAnsi="Times New Roman"/>
          <w:color w:val="000000"/>
          <w:sz w:val="28"/>
        </w:rPr>
        <w:lastRenderedPageBreak/>
        <w:t>Здоровый образ жизни: режим труда и отдыха, фитнес, сбалансированное питание. Посещение врача.</w:t>
      </w:r>
    </w:p>
    <w:p w:rsidR="00722028" w:rsidRDefault="00722028" w:rsidP="00722028">
      <w:pPr>
        <w:spacing w:after="0" w:line="264" w:lineRule="auto"/>
        <w:ind w:firstLine="600"/>
        <w:jc w:val="both"/>
      </w:pPr>
      <w:r>
        <w:rPr>
          <w:rFonts w:ascii="Times New Roman" w:hAnsi="Times New Roman"/>
          <w:color w:val="000000"/>
          <w:sz w:val="28"/>
        </w:rPr>
        <w:t>Покупки: одежда, обувь и продукты питания. Карманные деньги.</w:t>
      </w:r>
    </w:p>
    <w:p w:rsidR="00722028" w:rsidRDefault="00722028" w:rsidP="00722028">
      <w:pPr>
        <w:spacing w:after="0" w:line="264" w:lineRule="auto"/>
        <w:ind w:firstLine="600"/>
        <w:jc w:val="both"/>
      </w:pPr>
      <w:r>
        <w:rPr>
          <w:rFonts w:ascii="Times New Roman" w:hAnsi="Times New Roman"/>
          <w:color w:val="000000"/>
          <w:sz w:val="28"/>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722028" w:rsidRDefault="00722028" w:rsidP="00722028">
      <w:pPr>
        <w:spacing w:after="0" w:line="264" w:lineRule="auto"/>
        <w:ind w:firstLine="600"/>
        <w:jc w:val="both"/>
      </w:pPr>
      <w:r>
        <w:rPr>
          <w:rFonts w:ascii="Times New Roman" w:hAnsi="Times New Roman"/>
          <w:color w:val="000000"/>
          <w:sz w:val="28"/>
        </w:rPr>
        <w:t>Виды отдыха в различное время года. Путешествия по России и иностранным странам.</w:t>
      </w:r>
    </w:p>
    <w:p w:rsidR="00722028" w:rsidRDefault="00722028" w:rsidP="00722028">
      <w:pPr>
        <w:spacing w:after="0" w:line="264" w:lineRule="auto"/>
        <w:ind w:firstLine="600"/>
        <w:jc w:val="both"/>
      </w:pPr>
      <w:r>
        <w:rPr>
          <w:rFonts w:ascii="Times New Roman" w:hAnsi="Times New Roman"/>
          <w:color w:val="000000"/>
          <w:sz w:val="28"/>
        </w:rPr>
        <w:t>Природа: флора и фауна. Проблемы экологии. Климат, погода. Стихийные бедствия.</w:t>
      </w:r>
    </w:p>
    <w:p w:rsidR="00722028" w:rsidRDefault="00722028" w:rsidP="00722028">
      <w:pPr>
        <w:spacing w:after="0" w:line="264" w:lineRule="auto"/>
        <w:ind w:firstLine="600"/>
        <w:jc w:val="both"/>
      </w:pPr>
      <w:r>
        <w:rPr>
          <w:rFonts w:ascii="Times New Roman" w:hAnsi="Times New Roman"/>
          <w:color w:val="000000"/>
          <w:sz w:val="28"/>
        </w:rPr>
        <w:t>Условия проживания в городской (сельской) местности. Транспорт.</w:t>
      </w:r>
    </w:p>
    <w:p w:rsidR="00722028" w:rsidRDefault="00722028" w:rsidP="00722028">
      <w:pPr>
        <w:spacing w:after="0" w:line="264" w:lineRule="auto"/>
        <w:ind w:firstLine="600"/>
        <w:jc w:val="both"/>
      </w:pPr>
      <w:r>
        <w:rPr>
          <w:rFonts w:ascii="Times New Roman" w:hAnsi="Times New Roman"/>
          <w:color w:val="000000"/>
          <w:sz w:val="28"/>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22028" w:rsidRDefault="00722028" w:rsidP="00722028">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учёные, писатели, поэты, художники, музыканты, спортсмены.</w:t>
      </w:r>
    </w:p>
    <w:p w:rsidR="00722028" w:rsidRDefault="00722028" w:rsidP="00722028">
      <w:pPr>
        <w:spacing w:after="0" w:line="264" w:lineRule="auto"/>
        <w:ind w:firstLine="600"/>
        <w:jc w:val="both"/>
      </w:pPr>
      <w:r>
        <w:rPr>
          <w:rFonts w:ascii="Times New Roman" w:hAnsi="Times New Roman"/>
          <w:i/>
          <w:color w:val="000000"/>
          <w:sz w:val="28"/>
        </w:rPr>
        <w:t>Говорение</w:t>
      </w:r>
    </w:p>
    <w:p w:rsidR="00722028" w:rsidRDefault="00722028" w:rsidP="00722028">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диалогической речи</w:t>
      </w:r>
      <w:r>
        <w:rPr>
          <w:rFonts w:ascii="Times New Roman" w:hAnsi="Times New Roman"/>
          <w:color w:val="000000"/>
          <w:sz w:val="28"/>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722028" w:rsidRDefault="00722028" w:rsidP="00722028">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22028" w:rsidRDefault="00722028" w:rsidP="00722028">
      <w:pPr>
        <w:spacing w:after="0" w:line="264" w:lineRule="auto"/>
        <w:ind w:firstLine="600"/>
        <w:jc w:val="both"/>
      </w:pPr>
      <w:r>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22028" w:rsidRDefault="00722028" w:rsidP="00722028">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22028" w:rsidRDefault="00722028" w:rsidP="00722028">
      <w:pPr>
        <w:spacing w:after="0" w:line="264" w:lineRule="auto"/>
        <w:ind w:firstLine="600"/>
        <w:jc w:val="both"/>
      </w:pPr>
      <w:r>
        <w:rPr>
          <w:rFonts w:ascii="Times New Roman" w:hAnsi="Times New Roman"/>
          <w:color w:val="000000"/>
          <w:sz w:val="28"/>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Pr>
          <w:rFonts w:ascii="Times New Roman" w:hAnsi="Times New Roman"/>
          <w:color w:val="000000"/>
          <w:sz w:val="28"/>
        </w:rPr>
        <w:lastRenderedPageBreak/>
        <w:t>иллюстраций, фотографий с соблюдением нормы речевого этикета, принятых в стране (странах) изучаемого языка.</w:t>
      </w:r>
    </w:p>
    <w:p w:rsidR="00722028" w:rsidRDefault="00722028" w:rsidP="00722028">
      <w:pPr>
        <w:spacing w:after="0" w:line="264" w:lineRule="auto"/>
        <w:ind w:firstLine="600"/>
        <w:jc w:val="both"/>
      </w:pPr>
      <w:r>
        <w:rPr>
          <w:rFonts w:ascii="Times New Roman" w:hAnsi="Times New Roman"/>
          <w:color w:val="000000"/>
          <w:sz w:val="28"/>
        </w:rPr>
        <w:t>Объём диалога – до 7 реплик со стороны каждого собеседника.</w:t>
      </w:r>
    </w:p>
    <w:p w:rsidR="00722028" w:rsidRDefault="00722028" w:rsidP="00722028">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монологической речи:</w:t>
      </w:r>
    </w:p>
    <w:p w:rsidR="00722028" w:rsidRDefault="00722028" w:rsidP="00722028">
      <w:pPr>
        <w:spacing w:after="0" w:line="264" w:lineRule="auto"/>
        <w:ind w:firstLine="600"/>
        <w:jc w:val="both"/>
      </w:pPr>
      <w:r>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722028" w:rsidRDefault="00722028" w:rsidP="00722028">
      <w:pPr>
        <w:spacing w:after="0" w:line="264" w:lineRule="auto"/>
        <w:ind w:firstLine="600"/>
        <w:jc w:val="both"/>
      </w:pPr>
      <w:r>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22028" w:rsidRDefault="00722028" w:rsidP="00722028">
      <w:pPr>
        <w:spacing w:after="0" w:line="264" w:lineRule="auto"/>
        <w:ind w:firstLine="600"/>
        <w:jc w:val="both"/>
      </w:pPr>
      <w:r>
        <w:rPr>
          <w:rFonts w:ascii="Times New Roman" w:hAnsi="Times New Roman"/>
          <w:color w:val="000000"/>
          <w:sz w:val="28"/>
        </w:rPr>
        <w:t>повествование (сообщение);</w:t>
      </w:r>
    </w:p>
    <w:p w:rsidR="00722028" w:rsidRDefault="00722028" w:rsidP="00722028">
      <w:pPr>
        <w:spacing w:after="0" w:line="264" w:lineRule="auto"/>
        <w:ind w:firstLine="600"/>
        <w:jc w:val="both"/>
      </w:pPr>
      <w:r>
        <w:rPr>
          <w:rFonts w:ascii="Times New Roman" w:hAnsi="Times New Roman"/>
          <w:color w:val="000000"/>
          <w:sz w:val="28"/>
        </w:rPr>
        <w:t>выражение и аргументирование своего мнения по отношению к услышанному (прочитанному);</w:t>
      </w:r>
    </w:p>
    <w:p w:rsidR="00722028" w:rsidRDefault="00722028" w:rsidP="00722028">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(прослушанного) текста;</w:t>
      </w:r>
    </w:p>
    <w:p w:rsidR="00722028" w:rsidRDefault="00722028" w:rsidP="00722028">
      <w:pPr>
        <w:spacing w:after="0" w:line="264" w:lineRule="auto"/>
        <w:ind w:firstLine="600"/>
        <w:jc w:val="both"/>
      </w:pPr>
      <w:r>
        <w:rPr>
          <w:rFonts w:ascii="Times New Roman" w:hAnsi="Times New Roman"/>
          <w:color w:val="000000"/>
          <w:sz w:val="28"/>
        </w:rPr>
        <w:t>составление рассказа по картинкам;</w:t>
      </w:r>
    </w:p>
    <w:p w:rsidR="00722028" w:rsidRDefault="00722028" w:rsidP="00722028">
      <w:pPr>
        <w:spacing w:after="0" w:line="264" w:lineRule="auto"/>
        <w:ind w:firstLine="600"/>
        <w:jc w:val="both"/>
      </w:pPr>
      <w:r>
        <w:rPr>
          <w:rFonts w:ascii="Times New Roman" w:hAnsi="Times New Roman"/>
          <w:color w:val="000000"/>
          <w:sz w:val="28"/>
        </w:rPr>
        <w:t xml:space="preserve">изложение результатов выполненной проектной работы. </w:t>
      </w:r>
    </w:p>
    <w:p w:rsidR="00722028" w:rsidRDefault="00722028" w:rsidP="00722028">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722028" w:rsidRDefault="00722028" w:rsidP="00722028">
      <w:pPr>
        <w:spacing w:after="0" w:line="264" w:lineRule="auto"/>
        <w:ind w:firstLine="600"/>
        <w:jc w:val="both"/>
      </w:pPr>
      <w:r>
        <w:rPr>
          <w:rFonts w:ascii="Times New Roman" w:hAnsi="Times New Roman"/>
          <w:color w:val="000000"/>
          <w:sz w:val="28"/>
        </w:rPr>
        <w:t>Объём монологического высказывания – 9–10 фраз.</w:t>
      </w:r>
    </w:p>
    <w:p w:rsidR="00722028" w:rsidRDefault="00722028" w:rsidP="00722028">
      <w:pPr>
        <w:spacing w:after="0" w:line="264" w:lineRule="auto"/>
        <w:ind w:firstLine="600"/>
        <w:jc w:val="both"/>
      </w:pPr>
      <w:r>
        <w:rPr>
          <w:rFonts w:ascii="Times New Roman" w:hAnsi="Times New Roman"/>
          <w:i/>
          <w:color w:val="000000"/>
          <w:sz w:val="28"/>
        </w:rPr>
        <w:t>Аудирование</w:t>
      </w:r>
    </w:p>
    <w:p w:rsidR="00722028" w:rsidRDefault="00722028" w:rsidP="00722028">
      <w:pPr>
        <w:spacing w:after="0" w:line="264" w:lineRule="auto"/>
        <w:ind w:firstLine="600"/>
        <w:jc w:val="both"/>
      </w:pPr>
      <w:r>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722028" w:rsidRDefault="00722028" w:rsidP="00722028">
      <w:pPr>
        <w:spacing w:after="0" w:line="264" w:lineRule="auto"/>
        <w:ind w:firstLine="600"/>
        <w:jc w:val="both"/>
      </w:pPr>
      <w:r>
        <w:rPr>
          <w:rFonts w:ascii="Times New Roman" w:hAnsi="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722028" w:rsidRDefault="00722028" w:rsidP="00722028">
      <w:pPr>
        <w:spacing w:after="0" w:line="264" w:lineRule="auto"/>
        <w:ind w:firstLine="600"/>
        <w:jc w:val="both"/>
      </w:pPr>
      <w:r>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722028" w:rsidRDefault="00722028" w:rsidP="00722028">
      <w:pPr>
        <w:spacing w:after="0" w:line="264" w:lineRule="auto"/>
        <w:ind w:firstLine="600"/>
        <w:jc w:val="both"/>
      </w:pPr>
      <w:r>
        <w:rPr>
          <w:rFonts w:ascii="Times New Roman" w:hAnsi="Times New Roman"/>
          <w:color w:val="000000"/>
          <w:sz w:val="28"/>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722028" w:rsidRDefault="00722028" w:rsidP="00722028">
      <w:pPr>
        <w:spacing w:after="0" w:line="264" w:lineRule="auto"/>
        <w:ind w:firstLine="600"/>
        <w:jc w:val="both"/>
      </w:pPr>
      <w:r>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22028" w:rsidRDefault="00722028" w:rsidP="00722028">
      <w:pPr>
        <w:spacing w:after="0" w:line="264" w:lineRule="auto"/>
        <w:ind w:firstLine="600"/>
        <w:jc w:val="both"/>
      </w:pPr>
      <w:r>
        <w:rPr>
          <w:rFonts w:ascii="Times New Roman" w:hAnsi="Times New Roman"/>
          <w:color w:val="000000"/>
          <w:sz w:val="28"/>
        </w:rPr>
        <w:t>Время звучания текста (текстов) для аудирования – до 2 минут.</w:t>
      </w:r>
    </w:p>
    <w:p w:rsidR="00722028" w:rsidRDefault="00722028" w:rsidP="00722028">
      <w:pPr>
        <w:spacing w:after="0" w:line="264" w:lineRule="auto"/>
        <w:ind w:firstLine="600"/>
        <w:jc w:val="both"/>
      </w:pPr>
      <w:r>
        <w:rPr>
          <w:rFonts w:ascii="Times New Roman" w:hAnsi="Times New Roman"/>
          <w:i/>
          <w:color w:val="000000"/>
          <w:sz w:val="28"/>
        </w:rPr>
        <w:t>Смысловое чтение</w:t>
      </w:r>
    </w:p>
    <w:p w:rsidR="00722028" w:rsidRDefault="00722028" w:rsidP="00722028">
      <w:pPr>
        <w:spacing w:after="0" w:line="264" w:lineRule="auto"/>
        <w:ind w:firstLine="600"/>
        <w:jc w:val="both"/>
      </w:pPr>
      <w:r>
        <w:rPr>
          <w:rFonts w:ascii="Times New Roman" w:hAnsi="Times New Roman"/>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722028" w:rsidRDefault="00722028" w:rsidP="00722028">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722028" w:rsidRDefault="00722028" w:rsidP="00722028">
      <w:pPr>
        <w:spacing w:after="0" w:line="264" w:lineRule="auto"/>
        <w:ind w:firstLine="600"/>
        <w:jc w:val="both"/>
      </w:pPr>
      <w:r>
        <w:rPr>
          <w:rFonts w:ascii="Times New Roman" w:hAnsi="Times New Roman"/>
          <w:color w:val="000000"/>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722028" w:rsidRDefault="00722028" w:rsidP="00722028">
      <w:pPr>
        <w:spacing w:after="0" w:line="264" w:lineRule="auto"/>
        <w:ind w:firstLine="600"/>
        <w:jc w:val="both"/>
      </w:pPr>
      <w:r>
        <w:rPr>
          <w:rFonts w:ascii="Times New Roman" w:hAnsi="Times New Roman"/>
          <w:color w:val="000000"/>
          <w:sz w:val="28"/>
        </w:rPr>
        <w:t>Чтение несплошных текстов (таблиц, диаграмм, схем) и понимание представленной в них информации.</w:t>
      </w:r>
    </w:p>
    <w:p w:rsidR="00722028" w:rsidRDefault="00722028" w:rsidP="00722028">
      <w:pPr>
        <w:spacing w:after="0" w:line="264" w:lineRule="auto"/>
        <w:ind w:firstLine="600"/>
        <w:jc w:val="both"/>
      </w:pPr>
      <w:r>
        <w:rPr>
          <w:rFonts w:ascii="Times New Roman" w:hAnsi="Times New Roman"/>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722028" w:rsidRDefault="00722028" w:rsidP="00722028">
      <w:pPr>
        <w:spacing w:after="0" w:line="264" w:lineRule="auto"/>
        <w:ind w:firstLine="600"/>
        <w:jc w:val="both"/>
      </w:pPr>
      <w:r>
        <w:rPr>
          <w:rFonts w:ascii="Times New Roman" w:hAnsi="Times New Roman"/>
          <w:color w:val="000000"/>
          <w:sz w:val="28"/>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722028" w:rsidRDefault="00722028" w:rsidP="00722028">
      <w:pPr>
        <w:spacing w:after="0" w:line="264" w:lineRule="auto"/>
        <w:ind w:firstLine="600"/>
        <w:jc w:val="both"/>
      </w:pPr>
      <w:r>
        <w:rPr>
          <w:rFonts w:ascii="Times New Roman" w:hAnsi="Times New Roman"/>
          <w:color w:val="000000"/>
          <w:sz w:val="28"/>
        </w:rPr>
        <w:lastRenderedPageBreak/>
        <w:t>Объём текста (текстов) для чтения – 350–500 слов.</w:t>
      </w:r>
    </w:p>
    <w:p w:rsidR="00722028" w:rsidRDefault="00722028" w:rsidP="00722028">
      <w:pPr>
        <w:spacing w:after="0" w:line="264" w:lineRule="auto"/>
        <w:ind w:firstLine="600"/>
        <w:jc w:val="both"/>
      </w:pPr>
      <w:r>
        <w:rPr>
          <w:rFonts w:ascii="Times New Roman" w:hAnsi="Times New Roman"/>
          <w:i/>
          <w:color w:val="000000"/>
          <w:sz w:val="28"/>
        </w:rPr>
        <w:t>Письменная речь</w:t>
      </w:r>
    </w:p>
    <w:p w:rsidR="00722028" w:rsidRDefault="00722028" w:rsidP="00722028">
      <w:pPr>
        <w:spacing w:after="0" w:line="264" w:lineRule="auto"/>
        <w:ind w:firstLine="600"/>
        <w:jc w:val="both"/>
      </w:pPr>
      <w:r>
        <w:rPr>
          <w:rFonts w:ascii="Times New Roman" w:hAnsi="Times New Roman"/>
          <w:color w:val="000000"/>
          <w:sz w:val="28"/>
        </w:rPr>
        <w:t>Развитие умений письменной речи:</w:t>
      </w:r>
    </w:p>
    <w:p w:rsidR="00722028" w:rsidRDefault="00722028" w:rsidP="00722028">
      <w:pPr>
        <w:spacing w:after="0" w:line="264" w:lineRule="auto"/>
        <w:ind w:firstLine="600"/>
        <w:jc w:val="both"/>
      </w:pPr>
      <w:r>
        <w:rPr>
          <w:rFonts w:ascii="Times New Roman" w:hAnsi="Times New Roman"/>
          <w:color w:val="000000"/>
          <w:sz w:val="28"/>
        </w:rPr>
        <w:t>составление плана (тезисов) устного или письменного сообщения;</w:t>
      </w:r>
    </w:p>
    <w:p w:rsidR="00722028" w:rsidRDefault="00722028" w:rsidP="00722028">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722028" w:rsidRDefault="00722028" w:rsidP="00722028">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722028" w:rsidRDefault="00722028" w:rsidP="00722028">
      <w:pPr>
        <w:spacing w:after="0" w:line="264" w:lineRule="auto"/>
        <w:ind w:firstLine="600"/>
        <w:jc w:val="both"/>
      </w:pPr>
      <w:r>
        <w:rPr>
          <w:rFonts w:ascii="Times New Roman" w:hAnsi="Times New Roman"/>
          <w:color w:val="000000"/>
          <w:sz w:val="28"/>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722028" w:rsidRDefault="00722028" w:rsidP="00722028">
      <w:pPr>
        <w:spacing w:after="0" w:line="264" w:lineRule="auto"/>
        <w:ind w:firstLine="600"/>
        <w:jc w:val="both"/>
      </w:pPr>
      <w:r>
        <w:rPr>
          <w:rFonts w:ascii="Times New Roman" w:hAnsi="Times New Roman"/>
          <w:b/>
          <w:color w:val="000000"/>
          <w:sz w:val="28"/>
        </w:rPr>
        <w:t>Языковые знания и умения</w:t>
      </w:r>
    </w:p>
    <w:p w:rsidR="00722028" w:rsidRDefault="00722028" w:rsidP="00722028">
      <w:pPr>
        <w:spacing w:after="0" w:line="264" w:lineRule="auto"/>
        <w:ind w:firstLine="600"/>
        <w:jc w:val="both"/>
      </w:pPr>
      <w:r>
        <w:rPr>
          <w:rFonts w:ascii="Times New Roman" w:hAnsi="Times New Roman"/>
          <w:i/>
          <w:color w:val="000000"/>
          <w:sz w:val="28"/>
        </w:rPr>
        <w:t>Фонетическая сторона речи</w:t>
      </w:r>
    </w:p>
    <w:p w:rsidR="00722028" w:rsidRDefault="00722028" w:rsidP="00722028">
      <w:pPr>
        <w:spacing w:after="0" w:line="264" w:lineRule="auto"/>
        <w:ind w:firstLine="600"/>
        <w:jc w:val="both"/>
      </w:pPr>
      <w:r>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22028" w:rsidRDefault="00722028" w:rsidP="00722028">
      <w:pPr>
        <w:spacing w:after="0" w:line="264" w:lineRule="auto"/>
        <w:ind w:firstLine="600"/>
        <w:jc w:val="both"/>
      </w:pPr>
      <w:r>
        <w:rPr>
          <w:rFonts w:ascii="Times New Roman" w:hAnsi="Times New Roman"/>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22028" w:rsidRDefault="00722028" w:rsidP="00722028">
      <w:pPr>
        <w:spacing w:after="0" w:line="264" w:lineRule="auto"/>
        <w:ind w:firstLine="600"/>
        <w:jc w:val="both"/>
      </w:pPr>
      <w:r>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rsidR="00722028" w:rsidRDefault="00722028" w:rsidP="00722028">
      <w:pPr>
        <w:spacing w:after="0" w:line="264" w:lineRule="auto"/>
        <w:ind w:firstLine="600"/>
        <w:jc w:val="both"/>
      </w:pPr>
      <w:r>
        <w:rPr>
          <w:rFonts w:ascii="Times New Roman" w:hAnsi="Times New Roman"/>
          <w:color w:val="000000"/>
          <w:sz w:val="28"/>
        </w:rPr>
        <w:t>Объём текста для чтения вслух – до 110 слов.</w:t>
      </w:r>
    </w:p>
    <w:p w:rsidR="00722028" w:rsidRDefault="00722028" w:rsidP="00722028">
      <w:pPr>
        <w:spacing w:after="0" w:line="264" w:lineRule="auto"/>
        <w:ind w:firstLine="600"/>
        <w:jc w:val="both"/>
      </w:pPr>
      <w:r>
        <w:rPr>
          <w:rFonts w:ascii="Times New Roman" w:hAnsi="Times New Roman"/>
          <w:i/>
          <w:color w:val="000000"/>
          <w:sz w:val="28"/>
        </w:rPr>
        <w:t>Графика, орфография и пунктуация</w:t>
      </w:r>
    </w:p>
    <w:p w:rsidR="00722028" w:rsidRDefault="00722028" w:rsidP="00722028">
      <w:pPr>
        <w:spacing w:after="0" w:line="264" w:lineRule="auto"/>
        <w:ind w:firstLine="600"/>
        <w:jc w:val="both"/>
      </w:pPr>
      <w:r>
        <w:rPr>
          <w:rFonts w:ascii="Times New Roman" w:hAnsi="Times New Roman"/>
          <w:color w:val="000000"/>
          <w:sz w:val="28"/>
        </w:rPr>
        <w:t>Правильное написание изученных слов.</w:t>
      </w:r>
    </w:p>
    <w:p w:rsidR="00722028" w:rsidRDefault="00722028" w:rsidP="00722028">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722028" w:rsidRDefault="00722028" w:rsidP="00722028">
      <w:pPr>
        <w:spacing w:after="0" w:line="264" w:lineRule="auto"/>
        <w:ind w:firstLine="600"/>
        <w:jc w:val="both"/>
      </w:pPr>
      <w:r>
        <w:rPr>
          <w:rFonts w:ascii="Times New Roman" w:hAnsi="Times New Roman"/>
          <w:color w:val="000000"/>
          <w:sz w:val="28"/>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722028" w:rsidRDefault="00722028" w:rsidP="00722028">
      <w:pPr>
        <w:spacing w:after="0" w:line="264" w:lineRule="auto"/>
        <w:ind w:firstLine="600"/>
        <w:jc w:val="both"/>
      </w:pPr>
      <w:r>
        <w:rPr>
          <w:rFonts w:ascii="Times New Roman" w:hAnsi="Times New Roman"/>
          <w:i/>
          <w:color w:val="000000"/>
          <w:sz w:val="28"/>
        </w:rPr>
        <w:t>Лексическая сторона речи</w:t>
      </w:r>
    </w:p>
    <w:p w:rsidR="00722028" w:rsidRDefault="00722028" w:rsidP="00722028">
      <w:pPr>
        <w:spacing w:after="0" w:line="264" w:lineRule="auto"/>
        <w:ind w:firstLine="600"/>
        <w:jc w:val="both"/>
      </w:pPr>
      <w:r>
        <w:rPr>
          <w:rFonts w:ascii="Times New Roman" w:hAnsi="Times New Roman"/>
          <w:color w:val="000000"/>
          <w:sz w:val="28"/>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Pr>
          <w:rFonts w:ascii="Times New Roman" w:hAnsi="Times New Roman"/>
          <w:color w:val="000000"/>
          <w:sz w:val="28"/>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722028" w:rsidRDefault="00722028" w:rsidP="00722028">
      <w:pPr>
        <w:spacing w:after="0" w:line="264" w:lineRule="auto"/>
        <w:ind w:firstLine="600"/>
        <w:jc w:val="both"/>
      </w:pPr>
      <w:r>
        <w:rPr>
          <w:rFonts w:ascii="Times New Roman" w:hAnsi="Times New Roman"/>
          <w:color w:val="000000"/>
          <w:sz w:val="28"/>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722028" w:rsidRDefault="00722028" w:rsidP="00722028">
      <w:pPr>
        <w:spacing w:after="0" w:line="264" w:lineRule="auto"/>
        <w:ind w:firstLine="600"/>
        <w:jc w:val="both"/>
      </w:pPr>
      <w:r>
        <w:rPr>
          <w:rFonts w:ascii="Times New Roman" w:hAnsi="Times New Roman"/>
          <w:color w:val="000000"/>
          <w:sz w:val="28"/>
        </w:rPr>
        <w:t>Основные способы словообразования:</w:t>
      </w:r>
    </w:p>
    <w:p w:rsidR="00722028" w:rsidRDefault="00722028" w:rsidP="00722028">
      <w:pPr>
        <w:spacing w:after="0" w:line="264" w:lineRule="auto"/>
        <w:ind w:firstLine="600"/>
        <w:jc w:val="both"/>
      </w:pPr>
      <w:r>
        <w:rPr>
          <w:rFonts w:ascii="Times New Roman" w:hAnsi="Times New Roman"/>
          <w:color w:val="000000"/>
          <w:sz w:val="28"/>
        </w:rPr>
        <w:t>аффиксация:</w:t>
      </w:r>
    </w:p>
    <w:p w:rsidR="00722028" w:rsidRDefault="00722028" w:rsidP="00722028">
      <w:pPr>
        <w:spacing w:after="0" w:line="264" w:lineRule="auto"/>
        <w:ind w:firstLine="600"/>
        <w:jc w:val="both"/>
      </w:pPr>
      <w:r>
        <w:rPr>
          <w:rFonts w:ascii="Times New Roman" w:hAnsi="Times New Roman"/>
          <w:color w:val="000000"/>
          <w:sz w:val="28"/>
        </w:rPr>
        <w:t>образование имен существительных при помощи суффиксов: -ance/-ence (performance/residence), -ity (activity); -ship (friendship);</w:t>
      </w:r>
    </w:p>
    <w:p w:rsidR="00722028" w:rsidRDefault="00722028" w:rsidP="00722028">
      <w:pPr>
        <w:spacing w:after="0" w:line="264" w:lineRule="auto"/>
        <w:ind w:firstLine="600"/>
        <w:jc w:val="both"/>
      </w:pPr>
      <w:r>
        <w:rPr>
          <w:rFonts w:ascii="Times New Roman" w:hAnsi="Times New Roman"/>
          <w:color w:val="000000"/>
          <w:sz w:val="28"/>
        </w:rPr>
        <w:t>образование имен прилагательных при помощи префикса inter- (international);</w:t>
      </w:r>
    </w:p>
    <w:p w:rsidR="00722028" w:rsidRDefault="00722028" w:rsidP="00722028">
      <w:pPr>
        <w:spacing w:after="0" w:line="264" w:lineRule="auto"/>
        <w:ind w:firstLine="600"/>
        <w:jc w:val="both"/>
      </w:pPr>
      <w:r>
        <w:rPr>
          <w:rFonts w:ascii="Times New Roman" w:hAnsi="Times New Roman"/>
          <w:color w:val="000000"/>
          <w:sz w:val="28"/>
        </w:rPr>
        <w:t>образование имен прилагательных при помощи -ed и -ing (interested/interesting);</w:t>
      </w:r>
    </w:p>
    <w:p w:rsidR="00722028" w:rsidRDefault="00722028" w:rsidP="00722028">
      <w:pPr>
        <w:spacing w:after="0" w:line="264" w:lineRule="auto"/>
        <w:ind w:firstLine="600"/>
        <w:jc w:val="both"/>
      </w:pPr>
      <w:r>
        <w:rPr>
          <w:rFonts w:ascii="Times New Roman" w:hAnsi="Times New Roman"/>
          <w:color w:val="000000"/>
          <w:sz w:val="28"/>
        </w:rPr>
        <w:t>конверсия:</w:t>
      </w:r>
    </w:p>
    <w:p w:rsidR="00722028" w:rsidRDefault="00722028" w:rsidP="00722028">
      <w:pPr>
        <w:spacing w:after="0" w:line="264" w:lineRule="auto"/>
        <w:ind w:firstLine="600"/>
        <w:jc w:val="both"/>
      </w:pPr>
      <w:r>
        <w:rPr>
          <w:rFonts w:ascii="Times New Roman" w:hAnsi="Times New Roman"/>
          <w:color w:val="000000"/>
          <w:sz w:val="28"/>
        </w:rPr>
        <w:t>образование имени существительного от неопределённой формы глагола (to walk – a walk);</w:t>
      </w:r>
    </w:p>
    <w:p w:rsidR="00722028" w:rsidRDefault="00722028" w:rsidP="00722028">
      <w:pPr>
        <w:spacing w:after="0" w:line="264" w:lineRule="auto"/>
        <w:ind w:firstLine="600"/>
        <w:jc w:val="both"/>
      </w:pPr>
      <w:r>
        <w:rPr>
          <w:rFonts w:ascii="Times New Roman" w:hAnsi="Times New Roman"/>
          <w:color w:val="000000"/>
          <w:sz w:val="28"/>
        </w:rPr>
        <w:t>образование глагола от имени существительного (a present – to present);</w:t>
      </w:r>
    </w:p>
    <w:p w:rsidR="00722028" w:rsidRDefault="00722028" w:rsidP="00722028">
      <w:pPr>
        <w:spacing w:after="0" w:line="264" w:lineRule="auto"/>
        <w:ind w:firstLine="600"/>
        <w:jc w:val="both"/>
      </w:pPr>
      <w:r>
        <w:rPr>
          <w:rFonts w:ascii="Times New Roman" w:hAnsi="Times New Roman"/>
          <w:color w:val="000000"/>
          <w:sz w:val="28"/>
        </w:rPr>
        <w:t>образование имени существительного от прилагательного (rich – the rich);</w:t>
      </w:r>
    </w:p>
    <w:p w:rsidR="00722028" w:rsidRDefault="00722028" w:rsidP="00722028">
      <w:pPr>
        <w:spacing w:after="0" w:line="264" w:lineRule="auto"/>
        <w:ind w:firstLine="600"/>
        <w:jc w:val="both"/>
      </w:pPr>
      <w:r>
        <w:rPr>
          <w:rFonts w:ascii="Times New Roman" w:hAnsi="Times New Roman"/>
          <w:color w:val="000000"/>
          <w:sz w:val="28"/>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722028" w:rsidRDefault="00722028" w:rsidP="00722028">
      <w:pPr>
        <w:spacing w:after="0" w:line="264" w:lineRule="auto"/>
        <w:ind w:firstLine="600"/>
        <w:jc w:val="both"/>
      </w:pPr>
      <w:r>
        <w:rPr>
          <w:rFonts w:ascii="Times New Roman" w:hAnsi="Times New Roman"/>
          <w:color w:val="000000"/>
          <w:sz w:val="28"/>
        </w:rPr>
        <w:t>Различные средства связи в тексте для обеспечения его целостности (firstly, however, finally, at last, etc.).</w:t>
      </w:r>
    </w:p>
    <w:p w:rsidR="00722028" w:rsidRDefault="00722028" w:rsidP="00722028">
      <w:pPr>
        <w:spacing w:after="0" w:line="264" w:lineRule="auto"/>
        <w:ind w:firstLine="600"/>
        <w:jc w:val="both"/>
      </w:pPr>
      <w:r>
        <w:rPr>
          <w:rFonts w:ascii="Times New Roman" w:hAnsi="Times New Roman"/>
          <w:i/>
          <w:color w:val="000000"/>
          <w:sz w:val="28"/>
        </w:rPr>
        <w:t>Грамматическая сторона речи</w:t>
      </w:r>
    </w:p>
    <w:p w:rsidR="00722028" w:rsidRDefault="00722028" w:rsidP="00722028">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Предложения</w:t>
      </w:r>
      <w:r w:rsidRPr="00722028">
        <w:rPr>
          <w:rFonts w:ascii="Times New Roman" w:hAnsi="Times New Roman"/>
          <w:color w:val="000000"/>
          <w:sz w:val="28"/>
          <w:lang w:val="en-US"/>
        </w:rPr>
        <w:t xml:space="preserve"> </w:t>
      </w:r>
      <w:r>
        <w:rPr>
          <w:rFonts w:ascii="Times New Roman" w:hAnsi="Times New Roman"/>
          <w:color w:val="000000"/>
          <w:sz w:val="28"/>
        </w:rPr>
        <w:t>со</w:t>
      </w:r>
      <w:r w:rsidRPr="00722028">
        <w:rPr>
          <w:rFonts w:ascii="Times New Roman" w:hAnsi="Times New Roman"/>
          <w:color w:val="000000"/>
          <w:sz w:val="28"/>
          <w:lang w:val="en-US"/>
        </w:rPr>
        <w:t xml:space="preserve"> </w:t>
      </w:r>
      <w:r>
        <w:rPr>
          <w:rFonts w:ascii="Times New Roman" w:hAnsi="Times New Roman"/>
          <w:color w:val="000000"/>
          <w:sz w:val="28"/>
        </w:rPr>
        <w:t>сложным</w:t>
      </w:r>
      <w:r w:rsidRPr="00722028">
        <w:rPr>
          <w:rFonts w:ascii="Times New Roman" w:hAnsi="Times New Roman"/>
          <w:color w:val="000000"/>
          <w:sz w:val="28"/>
          <w:lang w:val="en-US"/>
        </w:rPr>
        <w:t xml:space="preserve"> </w:t>
      </w:r>
      <w:r>
        <w:rPr>
          <w:rFonts w:ascii="Times New Roman" w:hAnsi="Times New Roman"/>
          <w:color w:val="000000"/>
          <w:sz w:val="28"/>
        </w:rPr>
        <w:t>дополнением</w:t>
      </w:r>
      <w:r w:rsidRPr="00722028">
        <w:rPr>
          <w:rFonts w:ascii="Times New Roman" w:hAnsi="Times New Roman"/>
          <w:color w:val="000000"/>
          <w:sz w:val="28"/>
          <w:lang w:val="en-US"/>
        </w:rPr>
        <w:t xml:space="preserve"> (Complex Object) (I saw her cross/crossing the road.).</w:t>
      </w:r>
    </w:p>
    <w:p w:rsidR="00722028" w:rsidRDefault="00722028" w:rsidP="00722028">
      <w:pPr>
        <w:spacing w:after="0" w:line="264" w:lineRule="auto"/>
        <w:ind w:firstLine="600"/>
        <w:jc w:val="both"/>
      </w:pPr>
      <w:r>
        <w:rPr>
          <w:rFonts w:ascii="Times New Roman" w:hAnsi="Times New Roman"/>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722028" w:rsidRDefault="00722028" w:rsidP="00722028">
      <w:pPr>
        <w:spacing w:after="0" w:line="264" w:lineRule="auto"/>
        <w:ind w:firstLine="600"/>
        <w:jc w:val="both"/>
      </w:pPr>
      <w:r>
        <w:rPr>
          <w:rFonts w:ascii="Times New Roman" w:hAnsi="Times New Roman"/>
          <w:color w:val="000000"/>
          <w:sz w:val="28"/>
        </w:rPr>
        <w:t>Все типы вопросительных предложений в Past Perfect Tense. Согласование времен в рамках сложного предложения.</w:t>
      </w:r>
    </w:p>
    <w:p w:rsidR="00722028" w:rsidRDefault="00722028" w:rsidP="00722028">
      <w:pPr>
        <w:spacing w:after="0" w:line="264" w:lineRule="auto"/>
        <w:ind w:firstLine="600"/>
        <w:jc w:val="both"/>
      </w:pPr>
      <w:r>
        <w:rPr>
          <w:rFonts w:ascii="Times New Roman" w:hAnsi="Times New Roman"/>
          <w:color w:val="000000"/>
          <w:sz w:val="28"/>
        </w:rPr>
        <w:t>Согласование подлежащего, выраженного собирательным существительным (family, police) со сказуемым.</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Конструкции</w:t>
      </w:r>
      <w:r w:rsidRPr="00722028">
        <w:rPr>
          <w:rFonts w:ascii="Times New Roman" w:hAnsi="Times New Roman"/>
          <w:color w:val="000000"/>
          <w:sz w:val="28"/>
          <w:lang w:val="en-US"/>
        </w:rPr>
        <w:t xml:space="preserve"> </w:t>
      </w:r>
      <w:r>
        <w:rPr>
          <w:rFonts w:ascii="Times New Roman" w:hAnsi="Times New Roman"/>
          <w:color w:val="000000"/>
          <w:sz w:val="28"/>
        </w:rPr>
        <w:t>с</w:t>
      </w:r>
      <w:r w:rsidRPr="00722028">
        <w:rPr>
          <w:rFonts w:ascii="Times New Roman" w:hAnsi="Times New Roman"/>
          <w:color w:val="000000"/>
          <w:sz w:val="28"/>
          <w:lang w:val="en-US"/>
        </w:rPr>
        <w:t xml:space="preserve"> </w:t>
      </w:r>
      <w:r>
        <w:rPr>
          <w:rFonts w:ascii="Times New Roman" w:hAnsi="Times New Roman"/>
          <w:color w:val="000000"/>
          <w:sz w:val="28"/>
        </w:rPr>
        <w:t>глаголами</w:t>
      </w:r>
      <w:r w:rsidRPr="00722028">
        <w:rPr>
          <w:rFonts w:ascii="Times New Roman" w:hAnsi="Times New Roman"/>
          <w:color w:val="000000"/>
          <w:sz w:val="28"/>
          <w:lang w:val="en-US"/>
        </w:rPr>
        <w:t xml:space="preserve"> </w:t>
      </w:r>
      <w:r>
        <w:rPr>
          <w:rFonts w:ascii="Times New Roman" w:hAnsi="Times New Roman"/>
          <w:color w:val="000000"/>
          <w:sz w:val="28"/>
        </w:rPr>
        <w:t>на</w:t>
      </w:r>
      <w:r w:rsidRPr="00722028">
        <w:rPr>
          <w:rFonts w:ascii="Times New Roman" w:hAnsi="Times New Roman"/>
          <w:color w:val="000000"/>
          <w:sz w:val="28"/>
          <w:lang w:val="en-US"/>
        </w:rPr>
        <w:t xml:space="preserve"> -ing: to love/hate doing something.</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Конструкции</w:t>
      </w:r>
      <w:r w:rsidRPr="00722028">
        <w:rPr>
          <w:rFonts w:ascii="Times New Roman" w:hAnsi="Times New Roman"/>
          <w:color w:val="000000"/>
          <w:sz w:val="28"/>
          <w:lang w:val="en-US"/>
        </w:rPr>
        <w:t xml:space="preserve">, </w:t>
      </w:r>
      <w:r>
        <w:rPr>
          <w:rFonts w:ascii="Times New Roman" w:hAnsi="Times New Roman"/>
          <w:color w:val="000000"/>
          <w:sz w:val="28"/>
        </w:rPr>
        <w:t>содержащие</w:t>
      </w:r>
      <w:r w:rsidRPr="00722028">
        <w:rPr>
          <w:rFonts w:ascii="Times New Roman" w:hAnsi="Times New Roman"/>
          <w:color w:val="000000"/>
          <w:sz w:val="28"/>
          <w:lang w:val="en-US"/>
        </w:rPr>
        <w:t xml:space="preserve"> </w:t>
      </w:r>
      <w:r>
        <w:rPr>
          <w:rFonts w:ascii="Times New Roman" w:hAnsi="Times New Roman"/>
          <w:color w:val="000000"/>
          <w:sz w:val="28"/>
        </w:rPr>
        <w:t>глаголы</w:t>
      </w:r>
      <w:r w:rsidRPr="00722028">
        <w:rPr>
          <w:rFonts w:ascii="Times New Roman" w:hAnsi="Times New Roman"/>
          <w:color w:val="000000"/>
          <w:sz w:val="28"/>
          <w:lang w:val="en-US"/>
        </w:rPr>
        <w:t>-</w:t>
      </w:r>
      <w:r>
        <w:rPr>
          <w:rFonts w:ascii="Times New Roman" w:hAnsi="Times New Roman"/>
          <w:color w:val="000000"/>
          <w:sz w:val="28"/>
        </w:rPr>
        <w:t>связки</w:t>
      </w:r>
      <w:r w:rsidRPr="00722028">
        <w:rPr>
          <w:rFonts w:ascii="Times New Roman" w:hAnsi="Times New Roman"/>
          <w:color w:val="000000"/>
          <w:sz w:val="28"/>
          <w:lang w:val="en-US"/>
        </w:rPr>
        <w:t xml:space="preserve"> to be/to look/to feel/to seem.</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lastRenderedPageBreak/>
        <w:t>Конструкции</w:t>
      </w:r>
      <w:r w:rsidRPr="00722028">
        <w:rPr>
          <w:rFonts w:ascii="Times New Roman" w:hAnsi="Times New Roman"/>
          <w:color w:val="000000"/>
          <w:sz w:val="28"/>
          <w:lang w:val="en-US"/>
        </w:rPr>
        <w:t xml:space="preserve"> be/get used to + </w:t>
      </w:r>
      <w:r>
        <w:rPr>
          <w:rFonts w:ascii="Times New Roman" w:hAnsi="Times New Roman"/>
          <w:color w:val="000000"/>
          <w:sz w:val="28"/>
        </w:rPr>
        <w:t>инфинитив</w:t>
      </w:r>
      <w:r w:rsidRPr="00722028">
        <w:rPr>
          <w:rFonts w:ascii="Times New Roman" w:hAnsi="Times New Roman"/>
          <w:color w:val="000000"/>
          <w:sz w:val="28"/>
          <w:lang w:val="en-US"/>
        </w:rPr>
        <w:t xml:space="preserve"> </w:t>
      </w:r>
      <w:r>
        <w:rPr>
          <w:rFonts w:ascii="Times New Roman" w:hAnsi="Times New Roman"/>
          <w:color w:val="000000"/>
          <w:sz w:val="28"/>
        </w:rPr>
        <w:t>глагола</w:t>
      </w:r>
      <w:r w:rsidRPr="00722028">
        <w:rPr>
          <w:rFonts w:ascii="Times New Roman" w:hAnsi="Times New Roman"/>
          <w:color w:val="000000"/>
          <w:sz w:val="28"/>
          <w:lang w:val="en-US"/>
        </w:rPr>
        <w:t xml:space="preserve">, be/get used to + </w:t>
      </w:r>
      <w:r>
        <w:rPr>
          <w:rFonts w:ascii="Times New Roman" w:hAnsi="Times New Roman"/>
          <w:color w:val="000000"/>
          <w:sz w:val="28"/>
        </w:rPr>
        <w:t>инфинитив</w:t>
      </w:r>
      <w:r w:rsidRPr="00722028">
        <w:rPr>
          <w:rFonts w:ascii="Times New Roman" w:hAnsi="Times New Roman"/>
          <w:color w:val="000000"/>
          <w:sz w:val="28"/>
          <w:lang w:val="en-US"/>
        </w:rPr>
        <w:t xml:space="preserve"> </w:t>
      </w:r>
      <w:r>
        <w:rPr>
          <w:rFonts w:ascii="Times New Roman" w:hAnsi="Times New Roman"/>
          <w:color w:val="000000"/>
          <w:sz w:val="28"/>
        </w:rPr>
        <w:t>глагол</w:t>
      </w:r>
      <w:r w:rsidRPr="00722028">
        <w:rPr>
          <w:rFonts w:ascii="Times New Roman" w:hAnsi="Times New Roman"/>
          <w:color w:val="000000"/>
          <w:sz w:val="28"/>
          <w:lang w:val="en-US"/>
        </w:rPr>
        <w:t>, be/get used to doing something, be/get used to something.</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Конструкция</w:t>
      </w:r>
      <w:r w:rsidRPr="00722028">
        <w:rPr>
          <w:rFonts w:ascii="Times New Roman" w:hAnsi="Times New Roman"/>
          <w:color w:val="000000"/>
          <w:sz w:val="28"/>
          <w:lang w:val="en-US"/>
        </w:rPr>
        <w:t xml:space="preserve"> both … and ….</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Конструкции</w:t>
      </w:r>
      <w:r w:rsidRPr="00722028">
        <w:rPr>
          <w:rFonts w:ascii="Times New Roman" w:hAnsi="Times New Roman"/>
          <w:color w:val="000000"/>
          <w:sz w:val="28"/>
          <w:lang w:val="en-US"/>
        </w:rPr>
        <w:t xml:space="preserve"> c </w:t>
      </w:r>
      <w:r>
        <w:rPr>
          <w:rFonts w:ascii="Times New Roman" w:hAnsi="Times New Roman"/>
          <w:color w:val="000000"/>
          <w:sz w:val="28"/>
        </w:rPr>
        <w:t>глаголами</w:t>
      </w:r>
      <w:r w:rsidRPr="00722028">
        <w:rPr>
          <w:rFonts w:ascii="Times New Roman" w:hAnsi="Times New Roman"/>
          <w:color w:val="000000"/>
          <w:sz w:val="28"/>
          <w:lang w:val="en-US"/>
        </w:rPr>
        <w:t xml:space="preserve"> to stop, to remember, to forget (</w:t>
      </w:r>
      <w:r>
        <w:rPr>
          <w:rFonts w:ascii="Times New Roman" w:hAnsi="Times New Roman"/>
          <w:color w:val="000000"/>
          <w:sz w:val="28"/>
        </w:rPr>
        <w:t>разница</w:t>
      </w:r>
      <w:r w:rsidRPr="00722028">
        <w:rPr>
          <w:rFonts w:ascii="Times New Roman" w:hAnsi="Times New Roman"/>
          <w:color w:val="000000"/>
          <w:sz w:val="28"/>
          <w:lang w:val="en-US"/>
        </w:rPr>
        <w:t xml:space="preserve"> </w:t>
      </w:r>
      <w:r>
        <w:rPr>
          <w:rFonts w:ascii="Times New Roman" w:hAnsi="Times New Roman"/>
          <w:color w:val="000000"/>
          <w:sz w:val="28"/>
        </w:rPr>
        <w:t>в</w:t>
      </w:r>
      <w:r w:rsidRPr="00722028">
        <w:rPr>
          <w:rFonts w:ascii="Times New Roman" w:hAnsi="Times New Roman"/>
          <w:color w:val="000000"/>
          <w:sz w:val="28"/>
          <w:lang w:val="en-US"/>
        </w:rPr>
        <w:t xml:space="preserve"> </w:t>
      </w:r>
      <w:r>
        <w:rPr>
          <w:rFonts w:ascii="Times New Roman" w:hAnsi="Times New Roman"/>
          <w:color w:val="000000"/>
          <w:sz w:val="28"/>
        </w:rPr>
        <w:t>значении</w:t>
      </w:r>
      <w:r w:rsidRPr="00722028">
        <w:rPr>
          <w:rFonts w:ascii="Times New Roman" w:hAnsi="Times New Roman"/>
          <w:color w:val="000000"/>
          <w:sz w:val="28"/>
          <w:lang w:val="en-US"/>
        </w:rPr>
        <w:t xml:space="preserve"> to stop doing smth </w:t>
      </w:r>
      <w:r>
        <w:rPr>
          <w:rFonts w:ascii="Times New Roman" w:hAnsi="Times New Roman"/>
          <w:color w:val="000000"/>
          <w:sz w:val="28"/>
        </w:rPr>
        <w:t>и</w:t>
      </w:r>
      <w:r w:rsidRPr="00722028">
        <w:rPr>
          <w:rFonts w:ascii="Times New Roman" w:hAnsi="Times New Roman"/>
          <w:color w:val="000000"/>
          <w:sz w:val="28"/>
          <w:lang w:val="en-US"/>
        </w:rPr>
        <w:t xml:space="preserve"> to stop to do smth).</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Глаголы</w:t>
      </w:r>
      <w:r w:rsidRPr="00722028">
        <w:rPr>
          <w:rFonts w:ascii="Times New Roman" w:hAnsi="Times New Roman"/>
          <w:color w:val="000000"/>
          <w:sz w:val="28"/>
          <w:lang w:val="en-US"/>
        </w:rPr>
        <w:t xml:space="preserve"> </w:t>
      </w:r>
      <w:r>
        <w:rPr>
          <w:rFonts w:ascii="Times New Roman" w:hAnsi="Times New Roman"/>
          <w:color w:val="000000"/>
          <w:sz w:val="28"/>
        </w:rPr>
        <w:t>в</w:t>
      </w:r>
      <w:r w:rsidRPr="00722028">
        <w:rPr>
          <w:rFonts w:ascii="Times New Roman" w:hAnsi="Times New Roman"/>
          <w:color w:val="000000"/>
          <w:sz w:val="28"/>
          <w:lang w:val="en-US"/>
        </w:rPr>
        <w:t xml:space="preserve"> </w:t>
      </w:r>
      <w:r>
        <w:rPr>
          <w:rFonts w:ascii="Times New Roman" w:hAnsi="Times New Roman"/>
          <w:color w:val="000000"/>
          <w:sz w:val="28"/>
        </w:rPr>
        <w:t>видо</w:t>
      </w:r>
      <w:r w:rsidRPr="00722028">
        <w:rPr>
          <w:rFonts w:ascii="Times New Roman" w:hAnsi="Times New Roman"/>
          <w:color w:val="000000"/>
          <w:sz w:val="28"/>
          <w:lang w:val="en-US"/>
        </w:rPr>
        <w:t>-</w:t>
      </w:r>
      <w:r>
        <w:rPr>
          <w:rFonts w:ascii="Times New Roman" w:hAnsi="Times New Roman"/>
          <w:color w:val="000000"/>
          <w:sz w:val="28"/>
        </w:rPr>
        <w:t>временных</w:t>
      </w:r>
      <w:r w:rsidRPr="00722028">
        <w:rPr>
          <w:rFonts w:ascii="Times New Roman" w:hAnsi="Times New Roman"/>
          <w:color w:val="000000"/>
          <w:sz w:val="28"/>
          <w:lang w:val="en-US"/>
        </w:rPr>
        <w:t xml:space="preserve"> </w:t>
      </w:r>
      <w:r>
        <w:rPr>
          <w:rFonts w:ascii="Times New Roman" w:hAnsi="Times New Roman"/>
          <w:color w:val="000000"/>
          <w:sz w:val="28"/>
        </w:rPr>
        <w:t>формах</w:t>
      </w:r>
      <w:r w:rsidRPr="00722028">
        <w:rPr>
          <w:rFonts w:ascii="Times New Roman" w:hAnsi="Times New Roman"/>
          <w:color w:val="000000"/>
          <w:sz w:val="28"/>
          <w:lang w:val="en-US"/>
        </w:rPr>
        <w:t xml:space="preserve"> </w:t>
      </w:r>
      <w:r>
        <w:rPr>
          <w:rFonts w:ascii="Times New Roman" w:hAnsi="Times New Roman"/>
          <w:color w:val="000000"/>
          <w:sz w:val="28"/>
        </w:rPr>
        <w:t>действительного</w:t>
      </w:r>
      <w:r w:rsidRPr="00722028">
        <w:rPr>
          <w:rFonts w:ascii="Times New Roman" w:hAnsi="Times New Roman"/>
          <w:color w:val="000000"/>
          <w:sz w:val="28"/>
          <w:lang w:val="en-US"/>
        </w:rPr>
        <w:t xml:space="preserve"> </w:t>
      </w:r>
      <w:r>
        <w:rPr>
          <w:rFonts w:ascii="Times New Roman" w:hAnsi="Times New Roman"/>
          <w:color w:val="000000"/>
          <w:sz w:val="28"/>
        </w:rPr>
        <w:t>залога</w:t>
      </w:r>
      <w:r w:rsidRPr="00722028">
        <w:rPr>
          <w:rFonts w:ascii="Times New Roman" w:hAnsi="Times New Roman"/>
          <w:color w:val="000000"/>
          <w:sz w:val="28"/>
          <w:lang w:val="en-US"/>
        </w:rPr>
        <w:t xml:space="preserve"> </w:t>
      </w:r>
      <w:r>
        <w:rPr>
          <w:rFonts w:ascii="Times New Roman" w:hAnsi="Times New Roman"/>
          <w:color w:val="000000"/>
          <w:sz w:val="28"/>
        </w:rPr>
        <w:t>в</w:t>
      </w:r>
      <w:r w:rsidRPr="00722028">
        <w:rPr>
          <w:rFonts w:ascii="Times New Roman" w:hAnsi="Times New Roman"/>
          <w:color w:val="000000"/>
          <w:sz w:val="28"/>
          <w:lang w:val="en-US"/>
        </w:rPr>
        <w:t xml:space="preserve"> </w:t>
      </w:r>
      <w:r>
        <w:rPr>
          <w:rFonts w:ascii="Times New Roman" w:hAnsi="Times New Roman"/>
          <w:color w:val="000000"/>
          <w:sz w:val="28"/>
        </w:rPr>
        <w:t>изъявительном</w:t>
      </w:r>
      <w:r w:rsidRPr="00722028">
        <w:rPr>
          <w:rFonts w:ascii="Times New Roman" w:hAnsi="Times New Roman"/>
          <w:color w:val="000000"/>
          <w:sz w:val="28"/>
          <w:lang w:val="en-US"/>
        </w:rPr>
        <w:t xml:space="preserve"> </w:t>
      </w:r>
      <w:r>
        <w:rPr>
          <w:rFonts w:ascii="Times New Roman" w:hAnsi="Times New Roman"/>
          <w:color w:val="000000"/>
          <w:sz w:val="28"/>
        </w:rPr>
        <w:t>наклонении</w:t>
      </w:r>
      <w:r w:rsidRPr="00722028">
        <w:rPr>
          <w:rFonts w:ascii="Times New Roman" w:hAnsi="Times New Roman"/>
          <w:color w:val="000000"/>
          <w:sz w:val="28"/>
          <w:lang w:val="en-US"/>
        </w:rPr>
        <w:t xml:space="preserve"> (Past Perfect Tense, Present Perfect Continuous Tense, Future-in-the-Past).</w:t>
      </w:r>
    </w:p>
    <w:p w:rsidR="00722028" w:rsidRDefault="00722028" w:rsidP="00722028">
      <w:pPr>
        <w:spacing w:after="0" w:line="264" w:lineRule="auto"/>
        <w:ind w:firstLine="600"/>
        <w:jc w:val="both"/>
      </w:pPr>
      <w:r>
        <w:rPr>
          <w:rFonts w:ascii="Times New Roman" w:hAnsi="Times New Roman"/>
          <w:color w:val="000000"/>
          <w:sz w:val="28"/>
        </w:rPr>
        <w:t>Модальные глаголы в косвенной речи в настоящем и прошедшем времени.</w:t>
      </w:r>
    </w:p>
    <w:p w:rsidR="00722028" w:rsidRDefault="00722028" w:rsidP="00722028">
      <w:pPr>
        <w:spacing w:after="0" w:line="264" w:lineRule="auto"/>
        <w:ind w:firstLine="600"/>
        <w:jc w:val="both"/>
      </w:pPr>
      <w:r>
        <w:rPr>
          <w:rFonts w:ascii="Times New Roman" w:hAnsi="Times New Roman"/>
          <w:color w:val="000000"/>
          <w:sz w:val="28"/>
        </w:rPr>
        <w:t>Неличные формы глагола (инфинитив, герундий, причастия настоящего и прошедшего времени).</w:t>
      </w:r>
    </w:p>
    <w:p w:rsidR="00722028" w:rsidRDefault="00722028" w:rsidP="00722028">
      <w:pPr>
        <w:spacing w:after="0" w:line="264" w:lineRule="auto"/>
        <w:ind w:firstLine="600"/>
        <w:jc w:val="both"/>
      </w:pPr>
      <w:r>
        <w:rPr>
          <w:rFonts w:ascii="Times New Roman" w:hAnsi="Times New Roman"/>
          <w:color w:val="000000"/>
          <w:sz w:val="28"/>
        </w:rPr>
        <w:t>Наречия too – enough.</w:t>
      </w:r>
    </w:p>
    <w:p w:rsidR="00722028" w:rsidRDefault="00722028" w:rsidP="00722028">
      <w:pPr>
        <w:spacing w:after="0" w:line="264" w:lineRule="auto"/>
        <w:ind w:firstLine="600"/>
        <w:jc w:val="both"/>
      </w:pPr>
      <w:r>
        <w:rPr>
          <w:rFonts w:ascii="Times New Roman" w:hAnsi="Times New Roman"/>
          <w:color w:val="000000"/>
          <w:sz w:val="28"/>
        </w:rPr>
        <w:t>Отрицательные местоимения no (и его производные nobody, nothing и другие), none.</w:t>
      </w:r>
    </w:p>
    <w:p w:rsidR="00722028" w:rsidRDefault="00722028" w:rsidP="00722028">
      <w:pPr>
        <w:spacing w:after="0" w:line="264" w:lineRule="auto"/>
        <w:ind w:firstLine="600"/>
        <w:jc w:val="both"/>
      </w:pPr>
      <w:r>
        <w:rPr>
          <w:rFonts w:ascii="Times New Roman" w:hAnsi="Times New Roman"/>
          <w:b/>
          <w:color w:val="000000"/>
          <w:sz w:val="28"/>
        </w:rPr>
        <w:t>Социокультурные знания и умения</w:t>
      </w:r>
    </w:p>
    <w:p w:rsidR="00722028" w:rsidRDefault="00722028" w:rsidP="00722028">
      <w:pPr>
        <w:spacing w:after="0" w:line="264" w:lineRule="auto"/>
        <w:ind w:firstLine="600"/>
        <w:jc w:val="both"/>
      </w:pPr>
      <w:r>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722028" w:rsidRDefault="00722028" w:rsidP="00722028">
      <w:pPr>
        <w:spacing w:after="0" w:line="264" w:lineRule="auto"/>
        <w:ind w:firstLine="600"/>
        <w:jc w:val="both"/>
      </w:pPr>
      <w:r>
        <w:rPr>
          <w:rFonts w:ascii="Times New Roman" w:hAnsi="Times New Roman"/>
          <w:color w:val="000000"/>
          <w:sz w:val="28"/>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722028" w:rsidRDefault="00722028" w:rsidP="00722028">
      <w:pPr>
        <w:spacing w:after="0" w:line="264" w:lineRule="auto"/>
        <w:ind w:firstLine="600"/>
        <w:jc w:val="both"/>
      </w:pPr>
      <w:r>
        <w:rPr>
          <w:rFonts w:ascii="Times New Roman" w:hAnsi="Times New Roman"/>
          <w:color w:val="000000"/>
          <w:sz w:val="28"/>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22028" w:rsidRDefault="00722028" w:rsidP="00722028">
      <w:pPr>
        <w:spacing w:after="0" w:line="264" w:lineRule="auto"/>
        <w:ind w:firstLine="600"/>
        <w:jc w:val="both"/>
      </w:pPr>
      <w:r>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722028" w:rsidRDefault="00722028" w:rsidP="00722028">
      <w:pPr>
        <w:spacing w:after="0" w:line="264" w:lineRule="auto"/>
        <w:ind w:firstLine="600"/>
        <w:jc w:val="both"/>
      </w:pPr>
      <w:r>
        <w:rPr>
          <w:rFonts w:ascii="Times New Roman" w:hAnsi="Times New Roman"/>
          <w:color w:val="000000"/>
          <w:sz w:val="28"/>
        </w:rPr>
        <w:t>Соблюдение нормы вежливости в межкультурном общении.</w:t>
      </w:r>
    </w:p>
    <w:p w:rsidR="00722028" w:rsidRDefault="00722028" w:rsidP="00722028">
      <w:pPr>
        <w:spacing w:after="0" w:line="264" w:lineRule="auto"/>
        <w:ind w:firstLine="600"/>
        <w:jc w:val="both"/>
      </w:pPr>
      <w:r>
        <w:rPr>
          <w:rFonts w:ascii="Times New Roman" w:hAnsi="Times New Roman"/>
          <w:color w:val="000000"/>
          <w:sz w:val="28"/>
        </w:rPr>
        <w:t xml:space="preserve">Знание социокультурного портрета родной страны и страны (стран) изучаемого языка: символики, достопримечательностей, культурных </w:t>
      </w:r>
      <w:r>
        <w:rPr>
          <w:rFonts w:ascii="Times New Roman" w:hAnsi="Times New Roman"/>
          <w:color w:val="000000"/>
          <w:sz w:val="28"/>
        </w:rPr>
        <w:lastRenderedPageBreak/>
        <w:t>особенностей (национальные праздники, традиции), образцов поэзии и прозы, доступных в языковом отношении.</w:t>
      </w:r>
    </w:p>
    <w:p w:rsidR="00722028" w:rsidRDefault="00722028" w:rsidP="00722028">
      <w:pPr>
        <w:spacing w:after="0" w:line="264" w:lineRule="auto"/>
        <w:ind w:firstLine="600"/>
        <w:jc w:val="both"/>
      </w:pPr>
      <w:r>
        <w:rPr>
          <w:rFonts w:ascii="Times New Roman" w:hAnsi="Times New Roman"/>
          <w:color w:val="000000"/>
          <w:sz w:val="28"/>
        </w:rPr>
        <w:t>Развитие умений:</w:t>
      </w:r>
    </w:p>
    <w:p w:rsidR="00722028" w:rsidRDefault="00722028" w:rsidP="00722028">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 (культурные явления, события, достопримечательности);</w:t>
      </w:r>
    </w:p>
    <w:p w:rsidR="00722028" w:rsidRDefault="00722028" w:rsidP="00722028">
      <w:pPr>
        <w:spacing w:after="0" w:line="264" w:lineRule="auto"/>
        <w:ind w:firstLine="600"/>
        <w:jc w:val="both"/>
      </w:pPr>
      <w:r>
        <w:rPr>
          <w:rFonts w:ascii="Times New Roman" w:hAnsi="Times New Roman"/>
          <w:color w:val="000000"/>
          <w:sz w:val="28"/>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722028" w:rsidRDefault="00722028" w:rsidP="00722028">
      <w:pPr>
        <w:spacing w:after="0" w:line="264" w:lineRule="auto"/>
        <w:ind w:firstLine="600"/>
        <w:jc w:val="both"/>
      </w:pPr>
      <w:r>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722028" w:rsidRDefault="00722028" w:rsidP="00722028">
      <w:pPr>
        <w:spacing w:after="0" w:line="264" w:lineRule="auto"/>
        <w:ind w:firstLine="600"/>
        <w:jc w:val="both"/>
      </w:pPr>
      <w:r>
        <w:rPr>
          <w:rFonts w:ascii="Times New Roman" w:hAnsi="Times New Roman"/>
          <w:b/>
          <w:color w:val="000000"/>
          <w:sz w:val="28"/>
        </w:rPr>
        <w:t>Компенсаторные умения</w:t>
      </w:r>
    </w:p>
    <w:p w:rsidR="00722028" w:rsidRDefault="00722028" w:rsidP="00722028">
      <w:pPr>
        <w:spacing w:after="0" w:line="264" w:lineRule="auto"/>
        <w:ind w:firstLine="600"/>
        <w:jc w:val="both"/>
      </w:pPr>
      <w:r>
        <w:rPr>
          <w:rFonts w:ascii="Times New Roman" w:hAnsi="Times New Roman"/>
          <w:color w:val="000000"/>
          <w:sz w:val="28"/>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722028" w:rsidRDefault="00722028" w:rsidP="00722028">
      <w:pPr>
        <w:spacing w:after="0" w:line="264" w:lineRule="auto"/>
        <w:ind w:firstLine="600"/>
        <w:jc w:val="both"/>
      </w:pPr>
      <w:r>
        <w:rPr>
          <w:rFonts w:ascii="Times New Roman" w:hAnsi="Times New Roman"/>
          <w:color w:val="000000"/>
          <w:sz w:val="28"/>
        </w:rPr>
        <w:t>Переспрашивать, просить повторить, уточняя значение незнакомых слов.</w:t>
      </w:r>
    </w:p>
    <w:p w:rsidR="00722028" w:rsidRDefault="00722028" w:rsidP="00722028">
      <w:pPr>
        <w:spacing w:after="0" w:line="264" w:lineRule="auto"/>
        <w:ind w:firstLine="600"/>
        <w:jc w:val="both"/>
      </w:pPr>
      <w:r>
        <w:rPr>
          <w:rFonts w:ascii="Times New Roman" w:hAnsi="Times New Roman"/>
          <w:color w:val="000000"/>
          <w:sz w:val="28"/>
        </w:rPr>
        <w:t>Использование при формулировании собственных высказываний, ключевых слов, плана.</w:t>
      </w:r>
    </w:p>
    <w:p w:rsidR="00722028" w:rsidRDefault="00722028" w:rsidP="00722028">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22028" w:rsidRDefault="00722028" w:rsidP="00722028">
      <w:pPr>
        <w:spacing w:after="0" w:line="264" w:lineRule="auto"/>
        <w:ind w:firstLine="600"/>
        <w:jc w:val="both"/>
      </w:pPr>
      <w:r>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22028" w:rsidRDefault="00722028" w:rsidP="00722028">
      <w:pPr>
        <w:spacing w:after="0" w:line="264" w:lineRule="auto"/>
        <w:ind w:left="120"/>
        <w:jc w:val="both"/>
      </w:pPr>
    </w:p>
    <w:p w:rsidR="00722028" w:rsidRDefault="00722028" w:rsidP="00722028">
      <w:pPr>
        <w:spacing w:after="0" w:line="264" w:lineRule="auto"/>
        <w:ind w:left="120"/>
        <w:jc w:val="both"/>
      </w:pPr>
      <w:r>
        <w:rPr>
          <w:rFonts w:ascii="Times New Roman" w:hAnsi="Times New Roman"/>
          <w:b/>
          <w:color w:val="000000"/>
          <w:sz w:val="28"/>
        </w:rPr>
        <w:t>9 КЛАСС</w:t>
      </w:r>
    </w:p>
    <w:p w:rsidR="00722028" w:rsidRDefault="00722028" w:rsidP="00722028">
      <w:pPr>
        <w:spacing w:after="0" w:line="264" w:lineRule="auto"/>
        <w:ind w:left="120"/>
        <w:jc w:val="both"/>
      </w:pPr>
    </w:p>
    <w:p w:rsidR="00722028" w:rsidRDefault="00722028" w:rsidP="00722028">
      <w:pPr>
        <w:spacing w:after="0" w:line="264" w:lineRule="auto"/>
        <w:ind w:firstLine="600"/>
        <w:jc w:val="both"/>
      </w:pPr>
      <w:r>
        <w:rPr>
          <w:rFonts w:ascii="Times New Roman" w:hAnsi="Times New Roman"/>
          <w:b/>
          <w:color w:val="000000"/>
          <w:sz w:val="28"/>
        </w:rPr>
        <w:t>Коммуникативные умения</w:t>
      </w:r>
    </w:p>
    <w:p w:rsidR="00722028" w:rsidRDefault="00722028" w:rsidP="00722028">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22028" w:rsidRDefault="00722028" w:rsidP="00722028">
      <w:pPr>
        <w:spacing w:after="0" w:line="264" w:lineRule="auto"/>
        <w:ind w:firstLine="600"/>
        <w:jc w:val="both"/>
      </w:pPr>
      <w:r>
        <w:rPr>
          <w:rFonts w:ascii="Times New Roman" w:hAnsi="Times New Roman"/>
          <w:color w:val="000000"/>
          <w:sz w:val="28"/>
        </w:rPr>
        <w:t>Взаимоотношения в семье и с друзьями. Конфликты и их разрешение.</w:t>
      </w:r>
    </w:p>
    <w:p w:rsidR="00722028" w:rsidRDefault="00722028" w:rsidP="00722028">
      <w:pPr>
        <w:spacing w:after="0" w:line="264" w:lineRule="auto"/>
        <w:ind w:firstLine="600"/>
        <w:jc w:val="both"/>
      </w:pPr>
      <w:r>
        <w:rPr>
          <w:rFonts w:ascii="Times New Roman" w:hAnsi="Times New Roman"/>
          <w:color w:val="000000"/>
          <w:sz w:val="28"/>
        </w:rPr>
        <w:t>Внешность и характер человека (литературного персонажа).</w:t>
      </w:r>
    </w:p>
    <w:p w:rsidR="00722028" w:rsidRDefault="00722028" w:rsidP="00722028">
      <w:pPr>
        <w:spacing w:after="0" w:line="264" w:lineRule="auto"/>
        <w:ind w:firstLine="600"/>
        <w:jc w:val="both"/>
      </w:pPr>
      <w:r>
        <w:rPr>
          <w:rFonts w:ascii="Times New Roman" w:hAnsi="Times New Roman"/>
          <w:color w:val="000000"/>
          <w:sz w:val="28"/>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722028" w:rsidRDefault="00722028" w:rsidP="00722028">
      <w:pPr>
        <w:spacing w:after="0" w:line="264" w:lineRule="auto"/>
        <w:ind w:firstLine="600"/>
        <w:jc w:val="both"/>
      </w:pPr>
      <w:r>
        <w:rPr>
          <w:rFonts w:ascii="Times New Roman" w:hAnsi="Times New Roman"/>
          <w:color w:val="000000"/>
          <w:sz w:val="28"/>
        </w:rPr>
        <w:lastRenderedPageBreak/>
        <w:t>Здоровый образ жизни: режим труда и отдыха, фитнес, сбалансированное питание. Посещение врача.</w:t>
      </w:r>
    </w:p>
    <w:p w:rsidR="00722028" w:rsidRDefault="00722028" w:rsidP="00722028">
      <w:pPr>
        <w:spacing w:after="0" w:line="264" w:lineRule="auto"/>
        <w:ind w:firstLine="600"/>
        <w:jc w:val="both"/>
      </w:pPr>
      <w:r>
        <w:rPr>
          <w:rFonts w:ascii="Times New Roman" w:hAnsi="Times New Roman"/>
          <w:color w:val="000000"/>
          <w:sz w:val="28"/>
        </w:rPr>
        <w:t>Покупки: одежда, обувь и продукты питания. Карманные деньги. Молодёжная мода.</w:t>
      </w:r>
    </w:p>
    <w:p w:rsidR="00722028" w:rsidRDefault="00722028" w:rsidP="00722028">
      <w:pPr>
        <w:spacing w:after="0" w:line="264" w:lineRule="auto"/>
        <w:ind w:firstLine="600"/>
        <w:jc w:val="both"/>
      </w:pPr>
      <w:r>
        <w:rPr>
          <w:rFonts w:ascii="Times New Roman" w:hAnsi="Times New Roman"/>
          <w:color w:val="000000"/>
          <w:sz w:val="28"/>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722028" w:rsidRDefault="00722028" w:rsidP="00722028">
      <w:pPr>
        <w:spacing w:after="0" w:line="264" w:lineRule="auto"/>
        <w:ind w:firstLine="600"/>
        <w:jc w:val="both"/>
      </w:pPr>
      <w:r>
        <w:rPr>
          <w:rFonts w:ascii="Times New Roman" w:hAnsi="Times New Roman"/>
          <w:color w:val="000000"/>
          <w:sz w:val="28"/>
        </w:rPr>
        <w:t>Виды отдыха в различное время года. Путешествия по России и иностранным странам. Транспорт.</w:t>
      </w:r>
    </w:p>
    <w:p w:rsidR="00722028" w:rsidRDefault="00722028" w:rsidP="00722028">
      <w:pPr>
        <w:spacing w:after="0" w:line="264" w:lineRule="auto"/>
        <w:ind w:firstLine="600"/>
        <w:jc w:val="both"/>
      </w:pPr>
      <w:r>
        <w:rPr>
          <w:rFonts w:ascii="Times New Roman" w:hAnsi="Times New Roman"/>
          <w:color w:val="000000"/>
          <w:sz w:val="28"/>
        </w:rPr>
        <w:t>Природа: флора и фауна. Проблемы экологии. Защита окружающей среды. Климат, погода. Стихийные бедствия.</w:t>
      </w:r>
    </w:p>
    <w:p w:rsidR="00722028" w:rsidRDefault="00722028" w:rsidP="00722028">
      <w:pPr>
        <w:spacing w:after="0" w:line="264" w:lineRule="auto"/>
        <w:ind w:firstLine="600"/>
        <w:jc w:val="both"/>
      </w:pPr>
      <w:r>
        <w:rPr>
          <w:rFonts w:ascii="Times New Roman" w:hAnsi="Times New Roman"/>
          <w:color w:val="000000"/>
          <w:sz w:val="28"/>
        </w:rPr>
        <w:t>Средства массовой информации (телевидение, радио, пресса, Интернет).</w:t>
      </w:r>
    </w:p>
    <w:p w:rsidR="00722028" w:rsidRDefault="00722028" w:rsidP="00722028">
      <w:pPr>
        <w:spacing w:after="0" w:line="264" w:lineRule="auto"/>
        <w:ind w:firstLine="600"/>
        <w:jc w:val="both"/>
      </w:pPr>
      <w:r>
        <w:rPr>
          <w:rFonts w:ascii="Times New Roman" w:hAnsi="Times New Roman"/>
          <w:color w:val="000000"/>
          <w:sz w:val="28"/>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722028" w:rsidRDefault="00722028" w:rsidP="00722028">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722028" w:rsidRDefault="00722028" w:rsidP="00722028">
      <w:pPr>
        <w:spacing w:after="0" w:line="264" w:lineRule="auto"/>
        <w:ind w:firstLine="600"/>
        <w:jc w:val="both"/>
      </w:pPr>
      <w:r>
        <w:rPr>
          <w:rFonts w:ascii="Times New Roman" w:hAnsi="Times New Roman"/>
          <w:i/>
          <w:color w:val="000000"/>
          <w:sz w:val="28"/>
        </w:rPr>
        <w:t>Говорение</w:t>
      </w:r>
    </w:p>
    <w:p w:rsidR="00722028" w:rsidRDefault="00722028" w:rsidP="00722028">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диалогической речи,</w:t>
      </w:r>
      <w:r>
        <w:rPr>
          <w:rFonts w:ascii="Times New Roman" w:hAnsi="Times New Roman"/>
          <w:color w:val="000000"/>
          <w:sz w:val="28"/>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722028" w:rsidRDefault="00722028" w:rsidP="00722028">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22028" w:rsidRDefault="00722028" w:rsidP="00722028">
      <w:pPr>
        <w:spacing w:after="0" w:line="264" w:lineRule="auto"/>
        <w:ind w:firstLine="600"/>
        <w:jc w:val="both"/>
      </w:pPr>
      <w:r>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22028" w:rsidRDefault="00722028" w:rsidP="00722028">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22028" w:rsidRDefault="00722028" w:rsidP="00722028">
      <w:pPr>
        <w:spacing w:after="0" w:line="264" w:lineRule="auto"/>
        <w:ind w:firstLine="600"/>
        <w:jc w:val="both"/>
      </w:pPr>
      <w:r>
        <w:rPr>
          <w:rFonts w:ascii="Times New Roman" w:hAnsi="Times New Roman"/>
          <w:color w:val="000000"/>
          <w:sz w:val="28"/>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Pr>
          <w:rFonts w:ascii="Times New Roman" w:hAnsi="Times New Roman"/>
          <w:color w:val="000000"/>
          <w:sz w:val="28"/>
        </w:rPr>
        <w:lastRenderedPageBreak/>
        <w:t>выражать сомнение, давать эмоциональную оценку обсуждаемым событиям: восхищение, удивление, радость, огорчение и так далее.</w:t>
      </w:r>
    </w:p>
    <w:p w:rsidR="00722028" w:rsidRDefault="00722028" w:rsidP="00722028">
      <w:pPr>
        <w:spacing w:after="0" w:line="264" w:lineRule="auto"/>
        <w:ind w:firstLine="600"/>
        <w:jc w:val="both"/>
      </w:pPr>
      <w:r>
        <w:rPr>
          <w:rFonts w:ascii="Times New Roman" w:hAnsi="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722028" w:rsidRDefault="00722028" w:rsidP="00722028">
      <w:pPr>
        <w:spacing w:after="0" w:line="264" w:lineRule="auto"/>
        <w:ind w:firstLine="600"/>
        <w:jc w:val="both"/>
      </w:pPr>
      <w:r>
        <w:rPr>
          <w:rFonts w:ascii="Times New Roman" w:hAnsi="Times New Roman"/>
          <w:color w:val="000000"/>
          <w:sz w:val="28"/>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722028" w:rsidRDefault="00722028" w:rsidP="00722028">
      <w:pPr>
        <w:spacing w:after="0" w:line="264" w:lineRule="auto"/>
        <w:ind w:firstLine="600"/>
        <w:jc w:val="both"/>
      </w:pPr>
      <w:r>
        <w:rPr>
          <w:rFonts w:ascii="Times New Roman" w:hAnsi="Times New Roman"/>
          <w:color w:val="000000"/>
          <w:sz w:val="28"/>
        </w:rPr>
        <w:t xml:space="preserve">Развитие коммуникативных умений </w:t>
      </w:r>
      <w:r>
        <w:rPr>
          <w:rFonts w:ascii="Times New Roman" w:hAnsi="Times New Roman"/>
          <w:color w:val="000000"/>
          <w:sz w:val="28"/>
          <w:u w:val="single"/>
        </w:rPr>
        <w:t>монологической речи</w:t>
      </w:r>
      <w:r>
        <w:rPr>
          <w:rFonts w:ascii="Times New Roman" w:hAnsi="Times New Roman"/>
          <w:color w:val="000000"/>
          <w:sz w:val="28"/>
        </w:rPr>
        <w:t>: создание устных связных монологических высказываний с использованием основных коммуникативных типов речи:</w:t>
      </w:r>
    </w:p>
    <w:p w:rsidR="00722028" w:rsidRDefault="00722028" w:rsidP="00722028">
      <w:pPr>
        <w:spacing w:after="0" w:line="264" w:lineRule="auto"/>
        <w:ind w:firstLine="600"/>
        <w:jc w:val="both"/>
      </w:pPr>
      <w:r>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22028" w:rsidRDefault="00722028" w:rsidP="00722028">
      <w:pPr>
        <w:spacing w:after="0" w:line="264" w:lineRule="auto"/>
        <w:ind w:firstLine="600"/>
        <w:jc w:val="both"/>
      </w:pPr>
      <w:r>
        <w:rPr>
          <w:rFonts w:ascii="Times New Roman" w:hAnsi="Times New Roman"/>
          <w:color w:val="000000"/>
          <w:sz w:val="28"/>
        </w:rPr>
        <w:t>повествование (сообщение);</w:t>
      </w:r>
    </w:p>
    <w:p w:rsidR="00722028" w:rsidRDefault="00722028" w:rsidP="00722028">
      <w:pPr>
        <w:spacing w:after="0" w:line="264" w:lineRule="auto"/>
        <w:ind w:firstLine="600"/>
        <w:jc w:val="both"/>
      </w:pPr>
      <w:r>
        <w:rPr>
          <w:rFonts w:ascii="Times New Roman" w:hAnsi="Times New Roman"/>
          <w:color w:val="000000"/>
          <w:sz w:val="28"/>
        </w:rPr>
        <w:t>рассуждение;</w:t>
      </w:r>
    </w:p>
    <w:p w:rsidR="00722028" w:rsidRDefault="00722028" w:rsidP="00722028">
      <w:pPr>
        <w:spacing w:after="0" w:line="264" w:lineRule="auto"/>
        <w:ind w:firstLine="600"/>
        <w:jc w:val="both"/>
      </w:pPr>
      <w:r>
        <w:rPr>
          <w:rFonts w:ascii="Times New Roman" w:hAnsi="Times New Roman"/>
          <w:color w:val="000000"/>
          <w:sz w:val="28"/>
        </w:rPr>
        <w:t>выражение и краткое аргументирование своего мнения по отношению к услышанному (прочитанному);</w:t>
      </w:r>
    </w:p>
    <w:p w:rsidR="00722028" w:rsidRDefault="00722028" w:rsidP="00722028">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722028" w:rsidRDefault="00722028" w:rsidP="00722028">
      <w:pPr>
        <w:spacing w:after="0" w:line="264" w:lineRule="auto"/>
        <w:ind w:firstLine="600"/>
        <w:jc w:val="both"/>
      </w:pPr>
      <w:r>
        <w:rPr>
          <w:rFonts w:ascii="Times New Roman" w:hAnsi="Times New Roman"/>
          <w:color w:val="000000"/>
          <w:sz w:val="28"/>
        </w:rPr>
        <w:t>составление рассказа по картинкам;</w:t>
      </w:r>
    </w:p>
    <w:p w:rsidR="00722028" w:rsidRDefault="00722028" w:rsidP="00722028">
      <w:pPr>
        <w:spacing w:after="0" w:line="264" w:lineRule="auto"/>
        <w:ind w:firstLine="600"/>
        <w:jc w:val="both"/>
      </w:pPr>
      <w:r>
        <w:rPr>
          <w:rFonts w:ascii="Times New Roman" w:hAnsi="Times New Roman"/>
          <w:color w:val="000000"/>
          <w:sz w:val="28"/>
        </w:rPr>
        <w:t>изложение результатов выполненной проектной работы.</w:t>
      </w:r>
    </w:p>
    <w:p w:rsidR="00722028" w:rsidRDefault="00722028" w:rsidP="00722028">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722028" w:rsidRDefault="00722028" w:rsidP="00722028">
      <w:pPr>
        <w:spacing w:after="0" w:line="264" w:lineRule="auto"/>
        <w:ind w:firstLine="600"/>
        <w:jc w:val="both"/>
      </w:pPr>
      <w:r>
        <w:rPr>
          <w:rFonts w:ascii="Times New Roman" w:hAnsi="Times New Roman"/>
          <w:color w:val="000000"/>
          <w:sz w:val="28"/>
        </w:rPr>
        <w:t>Объём монологического высказывания – 10–12 фраз.</w:t>
      </w:r>
    </w:p>
    <w:p w:rsidR="00722028" w:rsidRDefault="00722028" w:rsidP="00722028">
      <w:pPr>
        <w:spacing w:after="0" w:line="264" w:lineRule="auto"/>
        <w:ind w:firstLine="600"/>
        <w:jc w:val="both"/>
      </w:pPr>
      <w:r>
        <w:rPr>
          <w:rFonts w:ascii="Times New Roman" w:hAnsi="Times New Roman"/>
          <w:i/>
          <w:color w:val="000000"/>
          <w:sz w:val="28"/>
        </w:rPr>
        <w:t>Аудирование</w:t>
      </w:r>
    </w:p>
    <w:p w:rsidR="00722028" w:rsidRDefault="00722028" w:rsidP="00722028">
      <w:pPr>
        <w:spacing w:after="0" w:line="264" w:lineRule="auto"/>
        <w:ind w:firstLine="600"/>
        <w:jc w:val="both"/>
      </w:pPr>
      <w:r>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722028" w:rsidRDefault="00722028" w:rsidP="00722028">
      <w:pPr>
        <w:spacing w:after="0" w:line="264" w:lineRule="auto"/>
        <w:ind w:firstLine="600"/>
        <w:jc w:val="both"/>
      </w:pPr>
      <w:r>
        <w:rPr>
          <w:rFonts w:ascii="Times New Roman" w:hAnsi="Times New Roman"/>
          <w:color w:val="000000"/>
          <w:sz w:val="28"/>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Pr>
          <w:rFonts w:ascii="Times New Roman" w:hAnsi="Times New Roman"/>
          <w:color w:val="000000"/>
          <w:sz w:val="28"/>
        </w:rPr>
        <w:lastRenderedPageBreak/>
        <w:t>пониманием основного содержания, с пониманием нужной (интересующей, запрашиваемой) информации.</w:t>
      </w:r>
    </w:p>
    <w:p w:rsidR="00722028" w:rsidRDefault="00722028" w:rsidP="00722028">
      <w:pPr>
        <w:spacing w:after="0" w:line="264" w:lineRule="auto"/>
        <w:ind w:firstLine="600"/>
        <w:jc w:val="both"/>
      </w:pPr>
      <w:r>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722028" w:rsidRDefault="00722028" w:rsidP="00722028">
      <w:pPr>
        <w:spacing w:after="0" w:line="264" w:lineRule="auto"/>
        <w:ind w:firstLine="600"/>
        <w:jc w:val="both"/>
      </w:pPr>
      <w:r>
        <w:rPr>
          <w:rFonts w:ascii="Times New Roman" w:hAnsi="Times New Roman"/>
          <w:color w:val="000000"/>
          <w:sz w:val="28"/>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722028" w:rsidRDefault="00722028" w:rsidP="00722028">
      <w:pPr>
        <w:spacing w:after="0" w:line="264" w:lineRule="auto"/>
        <w:ind w:firstLine="600"/>
        <w:jc w:val="both"/>
      </w:pPr>
      <w:r>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22028" w:rsidRDefault="00722028" w:rsidP="00722028">
      <w:pPr>
        <w:spacing w:after="0" w:line="264" w:lineRule="auto"/>
        <w:ind w:firstLine="600"/>
        <w:jc w:val="both"/>
      </w:pPr>
      <w:r>
        <w:rPr>
          <w:rFonts w:ascii="Times New Roman" w:hAnsi="Times New Roman"/>
          <w:color w:val="000000"/>
          <w:sz w:val="28"/>
        </w:rPr>
        <w:t>Языковая сложность текстов для аудирования должна соответствовать базовому уровню (А2 – допороговому уровню по общеевропейской шкале).</w:t>
      </w:r>
    </w:p>
    <w:p w:rsidR="00722028" w:rsidRDefault="00722028" w:rsidP="00722028">
      <w:pPr>
        <w:spacing w:after="0" w:line="264" w:lineRule="auto"/>
        <w:ind w:firstLine="600"/>
        <w:jc w:val="both"/>
      </w:pPr>
      <w:r>
        <w:rPr>
          <w:rFonts w:ascii="Times New Roman" w:hAnsi="Times New Roman"/>
          <w:color w:val="000000"/>
          <w:sz w:val="28"/>
        </w:rPr>
        <w:t>Время звучания текста (текстов) для аудирования – до 2 минут.</w:t>
      </w:r>
    </w:p>
    <w:p w:rsidR="00722028" w:rsidRDefault="00722028" w:rsidP="00722028">
      <w:pPr>
        <w:spacing w:after="0" w:line="264" w:lineRule="auto"/>
        <w:ind w:firstLine="600"/>
        <w:jc w:val="both"/>
      </w:pPr>
      <w:r>
        <w:rPr>
          <w:rFonts w:ascii="Times New Roman" w:hAnsi="Times New Roman"/>
          <w:i/>
          <w:color w:val="000000"/>
          <w:sz w:val="28"/>
        </w:rPr>
        <w:t>Смысловое чтение</w:t>
      </w:r>
    </w:p>
    <w:p w:rsidR="00722028" w:rsidRDefault="00722028" w:rsidP="00722028">
      <w:pPr>
        <w:spacing w:after="0" w:line="264" w:lineRule="auto"/>
        <w:ind w:firstLine="600"/>
        <w:jc w:val="both"/>
      </w:pPr>
      <w:r>
        <w:rPr>
          <w:rFonts w:ascii="Times New Roman" w:hAnsi="Times New Roman"/>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722028" w:rsidRDefault="00722028" w:rsidP="00722028">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722028" w:rsidRDefault="00722028" w:rsidP="00722028">
      <w:pPr>
        <w:spacing w:after="0" w:line="264" w:lineRule="auto"/>
        <w:ind w:firstLine="600"/>
        <w:jc w:val="both"/>
      </w:pPr>
      <w:r>
        <w:rPr>
          <w:rFonts w:ascii="Times New Roman" w:hAnsi="Times New Roman"/>
          <w:color w:val="000000"/>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722028" w:rsidRDefault="00722028" w:rsidP="00722028">
      <w:pPr>
        <w:spacing w:after="0" w:line="264" w:lineRule="auto"/>
        <w:ind w:firstLine="600"/>
        <w:jc w:val="both"/>
      </w:pPr>
      <w:r>
        <w:rPr>
          <w:rFonts w:ascii="Times New Roman" w:hAnsi="Times New Roman"/>
          <w:color w:val="000000"/>
          <w:sz w:val="28"/>
        </w:rPr>
        <w:lastRenderedPageBreak/>
        <w:t>Чтение несплошных текстов (таблиц, диаграмм, схем) и понимание представленной в них информации.</w:t>
      </w:r>
    </w:p>
    <w:p w:rsidR="00722028" w:rsidRDefault="00722028" w:rsidP="00722028">
      <w:pPr>
        <w:spacing w:after="0" w:line="264" w:lineRule="auto"/>
        <w:ind w:firstLine="600"/>
        <w:jc w:val="both"/>
      </w:pPr>
      <w:r>
        <w:rPr>
          <w:rFonts w:ascii="Times New Roman" w:hAnsi="Times New Roman"/>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722028" w:rsidRDefault="00722028" w:rsidP="00722028">
      <w:pPr>
        <w:spacing w:after="0" w:line="264" w:lineRule="auto"/>
        <w:ind w:firstLine="600"/>
        <w:jc w:val="both"/>
      </w:pPr>
      <w:r>
        <w:rPr>
          <w:rFonts w:ascii="Times New Roman" w:hAnsi="Times New Roman"/>
          <w:color w:val="000000"/>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722028" w:rsidRDefault="00722028" w:rsidP="00722028">
      <w:pPr>
        <w:spacing w:after="0" w:line="264" w:lineRule="auto"/>
        <w:ind w:firstLine="600"/>
        <w:jc w:val="both"/>
      </w:pPr>
      <w:r>
        <w:rPr>
          <w:rFonts w:ascii="Times New Roman" w:hAnsi="Times New Roman"/>
          <w:color w:val="000000"/>
          <w:sz w:val="28"/>
        </w:rPr>
        <w:t>Языковая сложность текстов для чтения должна соответствовать базовому уровню (А2 – допороговому уровню по общеевропейской шкале).</w:t>
      </w:r>
    </w:p>
    <w:p w:rsidR="00722028" w:rsidRDefault="00722028" w:rsidP="00722028">
      <w:pPr>
        <w:spacing w:after="0" w:line="264" w:lineRule="auto"/>
        <w:ind w:firstLine="600"/>
        <w:jc w:val="both"/>
      </w:pPr>
      <w:r>
        <w:rPr>
          <w:rFonts w:ascii="Times New Roman" w:hAnsi="Times New Roman"/>
          <w:color w:val="000000"/>
          <w:sz w:val="28"/>
        </w:rPr>
        <w:t>Объём текста (текстов) для чтения – 500–600 слов.</w:t>
      </w:r>
    </w:p>
    <w:p w:rsidR="00722028" w:rsidRDefault="00722028" w:rsidP="00722028">
      <w:pPr>
        <w:spacing w:after="0" w:line="264" w:lineRule="auto"/>
        <w:ind w:firstLine="600"/>
        <w:jc w:val="both"/>
      </w:pPr>
      <w:r>
        <w:rPr>
          <w:rFonts w:ascii="Times New Roman" w:hAnsi="Times New Roman"/>
          <w:i/>
          <w:color w:val="000000"/>
          <w:sz w:val="28"/>
        </w:rPr>
        <w:t>Письменная речь</w:t>
      </w:r>
    </w:p>
    <w:p w:rsidR="00722028" w:rsidRDefault="00722028" w:rsidP="00722028">
      <w:pPr>
        <w:spacing w:after="0" w:line="264" w:lineRule="auto"/>
        <w:ind w:firstLine="600"/>
        <w:jc w:val="both"/>
      </w:pPr>
      <w:r>
        <w:rPr>
          <w:rFonts w:ascii="Times New Roman" w:hAnsi="Times New Roman"/>
          <w:color w:val="000000"/>
          <w:sz w:val="28"/>
        </w:rPr>
        <w:t>Развитие умений письменной речи:</w:t>
      </w:r>
    </w:p>
    <w:p w:rsidR="00722028" w:rsidRDefault="00722028" w:rsidP="00722028">
      <w:pPr>
        <w:spacing w:after="0" w:line="264" w:lineRule="auto"/>
        <w:ind w:firstLine="600"/>
        <w:jc w:val="both"/>
      </w:pPr>
      <w:r>
        <w:rPr>
          <w:rFonts w:ascii="Times New Roman" w:hAnsi="Times New Roman"/>
          <w:color w:val="000000"/>
          <w:sz w:val="28"/>
        </w:rPr>
        <w:t>составление плана (тезисов) устного или письменного сообщения;</w:t>
      </w:r>
    </w:p>
    <w:p w:rsidR="00722028" w:rsidRDefault="00722028" w:rsidP="00722028">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722028" w:rsidRDefault="00722028" w:rsidP="00722028">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722028" w:rsidRDefault="00722028" w:rsidP="00722028">
      <w:pPr>
        <w:spacing w:after="0" w:line="264" w:lineRule="auto"/>
        <w:ind w:firstLine="600"/>
        <w:jc w:val="both"/>
      </w:pPr>
      <w:r>
        <w:rPr>
          <w:rFonts w:ascii="Times New Roman" w:hAnsi="Times New Roman"/>
          <w:color w:val="000000"/>
          <w:sz w:val="28"/>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722028" w:rsidRDefault="00722028" w:rsidP="00722028">
      <w:pPr>
        <w:spacing w:after="0" w:line="264" w:lineRule="auto"/>
        <w:ind w:firstLine="600"/>
        <w:jc w:val="both"/>
      </w:pPr>
      <w:r>
        <w:rPr>
          <w:rFonts w:ascii="Times New Roman" w:hAnsi="Times New Roman"/>
          <w:color w:val="000000"/>
          <w:sz w:val="28"/>
        </w:rPr>
        <w:t>заполнение таблицы с краткой фиксацией содержания прочитанного (прослушанного) текста;</w:t>
      </w:r>
    </w:p>
    <w:p w:rsidR="00722028" w:rsidRDefault="00722028" w:rsidP="00722028">
      <w:pPr>
        <w:spacing w:after="0" w:line="264" w:lineRule="auto"/>
        <w:ind w:firstLine="600"/>
        <w:jc w:val="both"/>
      </w:pPr>
      <w:r>
        <w:rPr>
          <w:rFonts w:ascii="Times New Roman" w:hAnsi="Times New Roman"/>
          <w:color w:val="000000"/>
          <w:sz w:val="28"/>
        </w:rPr>
        <w:t>преобразование таблицы, схемы в текстовый вариант представления информации;</w:t>
      </w:r>
    </w:p>
    <w:p w:rsidR="00722028" w:rsidRDefault="00722028" w:rsidP="00722028">
      <w:pPr>
        <w:spacing w:after="0" w:line="264" w:lineRule="auto"/>
        <w:ind w:firstLine="600"/>
        <w:jc w:val="both"/>
      </w:pPr>
      <w:r>
        <w:rPr>
          <w:rFonts w:ascii="Times New Roman" w:hAnsi="Times New Roman"/>
          <w:color w:val="000000"/>
          <w:sz w:val="28"/>
        </w:rPr>
        <w:t>письменное представление результатов выполненной проектной работы (объём – 100–120 слов).</w:t>
      </w:r>
    </w:p>
    <w:p w:rsidR="00722028" w:rsidRDefault="00722028" w:rsidP="00722028">
      <w:pPr>
        <w:spacing w:after="0" w:line="264" w:lineRule="auto"/>
        <w:ind w:firstLine="600"/>
        <w:jc w:val="both"/>
      </w:pPr>
      <w:r>
        <w:rPr>
          <w:rFonts w:ascii="Times New Roman" w:hAnsi="Times New Roman"/>
          <w:b/>
          <w:color w:val="000000"/>
          <w:sz w:val="28"/>
        </w:rPr>
        <w:t>Языковые знания и умения</w:t>
      </w:r>
    </w:p>
    <w:p w:rsidR="00722028" w:rsidRDefault="00722028" w:rsidP="00722028">
      <w:pPr>
        <w:spacing w:after="0" w:line="264" w:lineRule="auto"/>
        <w:ind w:firstLine="600"/>
        <w:jc w:val="both"/>
      </w:pPr>
      <w:r>
        <w:rPr>
          <w:rFonts w:ascii="Times New Roman" w:hAnsi="Times New Roman"/>
          <w:i/>
          <w:color w:val="000000"/>
          <w:sz w:val="28"/>
        </w:rPr>
        <w:t>Фонетическая сторона речи</w:t>
      </w:r>
    </w:p>
    <w:p w:rsidR="00722028" w:rsidRDefault="00722028" w:rsidP="00722028">
      <w:pPr>
        <w:spacing w:after="0" w:line="264" w:lineRule="auto"/>
        <w:ind w:firstLine="600"/>
        <w:jc w:val="both"/>
      </w:pPr>
      <w:r>
        <w:rPr>
          <w:rFonts w:ascii="Times New Roman" w:hAnsi="Times New Roman"/>
          <w:color w:val="000000"/>
          <w:sz w:val="28"/>
        </w:rPr>
        <w:t xml:space="preserve">Различение на слух, без фонематических ошибок, ведущих к сбою в коммуникации, произнесение слов с соблюдением правильного ударения и </w:t>
      </w:r>
      <w:r>
        <w:rPr>
          <w:rFonts w:ascii="Times New Roman" w:hAnsi="Times New Roman"/>
          <w:color w:val="000000"/>
          <w:sz w:val="28"/>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22028" w:rsidRDefault="00722028" w:rsidP="00722028">
      <w:pPr>
        <w:spacing w:after="0" w:line="264" w:lineRule="auto"/>
        <w:ind w:firstLine="600"/>
        <w:jc w:val="both"/>
      </w:pPr>
      <w:r>
        <w:rPr>
          <w:rFonts w:ascii="Times New Roman" w:hAnsi="Times New Roman"/>
          <w:color w:val="000000"/>
          <w:sz w:val="28"/>
        </w:rPr>
        <w:t>Выражение модального значения, чувства и эмоции.</w:t>
      </w:r>
    </w:p>
    <w:p w:rsidR="00722028" w:rsidRDefault="00722028" w:rsidP="00722028">
      <w:pPr>
        <w:spacing w:after="0" w:line="264" w:lineRule="auto"/>
        <w:ind w:firstLine="600"/>
        <w:jc w:val="both"/>
      </w:pPr>
      <w:r>
        <w:rPr>
          <w:rFonts w:ascii="Times New Roman" w:hAnsi="Times New Roman"/>
          <w:color w:val="000000"/>
          <w:sz w:val="28"/>
        </w:rPr>
        <w:t>Различение на слух британского и американского вариантов произношения в прослушанных текстах или услышанных высказываниях.</w:t>
      </w:r>
    </w:p>
    <w:p w:rsidR="00722028" w:rsidRDefault="00722028" w:rsidP="00722028">
      <w:pPr>
        <w:spacing w:after="0" w:line="264" w:lineRule="auto"/>
        <w:ind w:firstLine="600"/>
        <w:jc w:val="both"/>
      </w:pPr>
      <w:r>
        <w:rPr>
          <w:rFonts w:ascii="Times New Roman" w:hAnsi="Times New Roman"/>
          <w:color w:val="000000"/>
          <w:sz w:val="28"/>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22028" w:rsidRDefault="00722028" w:rsidP="00722028">
      <w:pPr>
        <w:spacing w:after="0" w:line="264" w:lineRule="auto"/>
        <w:ind w:firstLine="600"/>
        <w:jc w:val="both"/>
      </w:pPr>
      <w:r>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rsidR="00722028" w:rsidRDefault="00722028" w:rsidP="00722028">
      <w:pPr>
        <w:spacing w:after="0" w:line="264" w:lineRule="auto"/>
        <w:ind w:firstLine="600"/>
        <w:jc w:val="both"/>
      </w:pPr>
      <w:r>
        <w:rPr>
          <w:rFonts w:ascii="Times New Roman" w:hAnsi="Times New Roman"/>
          <w:color w:val="000000"/>
          <w:sz w:val="28"/>
        </w:rPr>
        <w:t>Объём текста для чтения вслух – до 110 слов.</w:t>
      </w:r>
    </w:p>
    <w:p w:rsidR="00722028" w:rsidRDefault="00722028" w:rsidP="00722028">
      <w:pPr>
        <w:spacing w:after="0" w:line="264" w:lineRule="auto"/>
        <w:ind w:firstLine="600"/>
        <w:jc w:val="both"/>
      </w:pPr>
      <w:r>
        <w:rPr>
          <w:rFonts w:ascii="Times New Roman" w:hAnsi="Times New Roman"/>
          <w:i/>
          <w:color w:val="000000"/>
          <w:sz w:val="28"/>
        </w:rPr>
        <w:t>Графика, орфография и пунктуация</w:t>
      </w:r>
    </w:p>
    <w:p w:rsidR="00722028" w:rsidRDefault="00722028" w:rsidP="00722028">
      <w:pPr>
        <w:spacing w:after="0" w:line="264" w:lineRule="auto"/>
        <w:ind w:firstLine="600"/>
        <w:jc w:val="both"/>
      </w:pPr>
      <w:r>
        <w:rPr>
          <w:rFonts w:ascii="Times New Roman" w:hAnsi="Times New Roman"/>
          <w:color w:val="000000"/>
          <w:sz w:val="28"/>
        </w:rPr>
        <w:t>Правильное написание изученных слов.</w:t>
      </w:r>
    </w:p>
    <w:p w:rsidR="00722028" w:rsidRDefault="00722028" w:rsidP="00722028">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722028" w:rsidRDefault="00722028" w:rsidP="00722028">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22028" w:rsidRDefault="00722028" w:rsidP="00722028">
      <w:pPr>
        <w:spacing w:after="0" w:line="264" w:lineRule="auto"/>
        <w:ind w:firstLine="600"/>
        <w:jc w:val="both"/>
      </w:pPr>
      <w:r>
        <w:rPr>
          <w:rFonts w:ascii="Times New Roman" w:hAnsi="Times New Roman"/>
          <w:i/>
          <w:color w:val="000000"/>
          <w:sz w:val="28"/>
        </w:rPr>
        <w:t>Лексическая сторона речи</w:t>
      </w:r>
    </w:p>
    <w:p w:rsidR="00722028" w:rsidRDefault="00722028" w:rsidP="00722028">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22028" w:rsidRDefault="00722028" w:rsidP="00722028">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rsidR="00722028" w:rsidRDefault="00722028" w:rsidP="00722028">
      <w:pPr>
        <w:spacing w:after="0" w:line="264" w:lineRule="auto"/>
        <w:ind w:firstLine="600"/>
        <w:jc w:val="both"/>
      </w:pPr>
      <w:r>
        <w:rPr>
          <w:rFonts w:ascii="Times New Roman" w:hAnsi="Times New Roman"/>
          <w:color w:val="000000"/>
          <w:sz w:val="28"/>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722028" w:rsidRDefault="00722028" w:rsidP="00722028">
      <w:pPr>
        <w:spacing w:after="0" w:line="264" w:lineRule="auto"/>
        <w:ind w:firstLine="600"/>
        <w:jc w:val="both"/>
      </w:pPr>
      <w:r>
        <w:rPr>
          <w:rFonts w:ascii="Times New Roman" w:hAnsi="Times New Roman"/>
          <w:color w:val="000000"/>
          <w:sz w:val="28"/>
        </w:rPr>
        <w:t>Основные способы словообразования:</w:t>
      </w:r>
    </w:p>
    <w:p w:rsidR="00722028" w:rsidRDefault="00722028" w:rsidP="00722028">
      <w:pPr>
        <w:spacing w:after="0" w:line="264" w:lineRule="auto"/>
        <w:ind w:firstLine="600"/>
        <w:jc w:val="both"/>
      </w:pPr>
      <w:r>
        <w:rPr>
          <w:rFonts w:ascii="Times New Roman" w:hAnsi="Times New Roman"/>
          <w:color w:val="000000"/>
          <w:sz w:val="28"/>
        </w:rPr>
        <w:t>аффиксация:</w:t>
      </w:r>
    </w:p>
    <w:p w:rsidR="00722028" w:rsidRDefault="00722028" w:rsidP="00722028">
      <w:pPr>
        <w:spacing w:after="0" w:line="264" w:lineRule="auto"/>
        <w:ind w:firstLine="600"/>
        <w:jc w:val="both"/>
      </w:pPr>
      <w:r>
        <w:rPr>
          <w:rFonts w:ascii="Times New Roman" w:hAnsi="Times New Roman"/>
          <w:color w:val="000000"/>
          <w:sz w:val="28"/>
        </w:rPr>
        <w:t>глаголов с помощью префиксов under-, over-, dis-, mis-;</w:t>
      </w:r>
    </w:p>
    <w:p w:rsidR="00722028" w:rsidRDefault="00722028" w:rsidP="00722028">
      <w:pPr>
        <w:spacing w:after="0" w:line="264" w:lineRule="auto"/>
        <w:ind w:firstLine="600"/>
        <w:jc w:val="both"/>
      </w:pPr>
      <w:r>
        <w:rPr>
          <w:rFonts w:ascii="Times New Roman" w:hAnsi="Times New Roman"/>
          <w:color w:val="000000"/>
          <w:sz w:val="28"/>
        </w:rPr>
        <w:t>имён прилагательных с помощью суффиксов -able/-ible;</w:t>
      </w:r>
    </w:p>
    <w:p w:rsidR="00722028" w:rsidRDefault="00722028" w:rsidP="00722028">
      <w:pPr>
        <w:spacing w:after="0" w:line="264" w:lineRule="auto"/>
        <w:ind w:firstLine="600"/>
        <w:jc w:val="both"/>
      </w:pPr>
      <w:r>
        <w:rPr>
          <w:rFonts w:ascii="Times New Roman" w:hAnsi="Times New Roman"/>
          <w:color w:val="000000"/>
          <w:sz w:val="28"/>
        </w:rPr>
        <w:t>имён существительных с помощью отрицательных префиксов in-/im-;</w:t>
      </w:r>
    </w:p>
    <w:p w:rsidR="00722028" w:rsidRDefault="00722028" w:rsidP="00722028">
      <w:pPr>
        <w:spacing w:after="0" w:line="264" w:lineRule="auto"/>
        <w:ind w:firstLine="600"/>
        <w:jc w:val="both"/>
      </w:pPr>
      <w:r>
        <w:rPr>
          <w:rFonts w:ascii="Times New Roman" w:hAnsi="Times New Roman"/>
          <w:color w:val="000000"/>
          <w:sz w:val="28"/>
        </w:rPr>
        <w:t>словосложение:</w:t>
      </w:r>
    </w:p>
    <w:p w:rsidR="00722028" w:rsidRDefault="00722028" w:rsidP="00722028">
      <w:pPr>
        <w:spacing w:after="0" w:line="264" w:lineRule="auto"/>
        <w:ind w:firstLine="600"/>
        <w:jc w:val="both"/>
      </w:pPr>
      <w:r>
        <w:rPr>
          <w:rFonts w:ascii="Times New Roman" w:hAnsi="Times New Roman"/>
          <w:color w:val="000000"/>
          <w:sz w:val="28"/>
        </w:rPr>
        <w:lastRenderedPageBreak/>
        <w:t>образование сложных существительных путём соединения основы числительного с основой существительного с добавлением суффикса -ed (eight-legged);</w:t>
      </w:r>
    </w:p>
    <w:p w:rsidR="00722028" w:rsidRDefault="00722028" w:rsidP="00722028">
      <w:pPr>
        <w:spacing w:after="0" w:line="264" w:lineRule="auto"/>
        <w:ind w:firstLine="600"/>
        <w:jc w:val="both"/>
      </w:pPr>
      <w:r>
        <w:rPr>
          <w:rFonts w:ascii="Times New Roman" w:hAnsi="Times New Roman"/>
          <w:color w:val="000000"/>
          <w:sz w:val="28"/>
        </w:rPr>
        <w:t>образование сложных существительных путём соединения основ существительных с предлогом (father-in-law);</w:t>
      </w:r>
    </w:p>
    <w:p w:rsidR="00722028" w:rsidRDefault="00722028" w:rsidP="00722028">
      <w:pPr>
        <w:spacing w:after="0" w:line="264" w:lineRule="auto"/>
        <w:ind w:firstLine="600"/>
        <w:jc w:val="both"/>
      </w:pPr>
      <w:r>
        <w:rPr>
          <w:rFonts w:ascii="Times New Roman" w:hAnsi="Times New Roman"/>
          <w:color w:val="000000"/>
          <w:sz w:val="28"/>
        </w:rPr>
        <w:t>образование сложных прилагательных путём соединения основы прилагательного с основой причастия настоящего времени (nice-looking);</w:t>
      </w:r>
    </w:p>
    <w:p w:rsidR="00722028" w:rsidRDefault="00722028" w:rsidP="00722028">
      <w:pPr>
        <w:spacing w:after="0" w:line="264" w:lineRule="auto"/>
        <w:ind w:firstLine="600"/>
        <w:jc w:val="both"/>
      </w:pPr>
      <w:r>
        <w:rPr>
          <w:rFonts w:ascii="Times New Roman" w:hAnsi="Times New Roman"/>
          <w:color w:val="000000"/>
          <w:sz w:val="28"/>
        </w:rPr>
        <w:t>образование сложных прилагательных путём соединения основы прилагательного с основой причастия прошедшего времени (well-behaved);</w:t>
      </w:r>
    </w:p>
    <w:p w:rsidR="00722028" w:rsidRDefault="00722028" w:rsidP="00722028">
      <w:pPr>
        <w:spacing w:after="0" w:line="264" w:lineRule="auto"/>
        <w:ind w:firstLine="600"/>
        <w:jc w:val="both"/>
      </w:pPr>
      <w:r>
        <w:rPr>
          <w:rFonts w:ascii="Times New Roman" w:hAnsi="Times New Roman"/>
          <w:color w:val="000000"/>
          <w:sz w:val="28"/>
        </w:rPr>
        <w:t>конверсия:</w:t>
      </w:r>
    </w:p>
    <w:p w:rsidR="00722028" w:rsidRDefault="00722028" w:rsidP="00722028">
      <w:pPr>
        <w:spacing w:after="0" w:line="264" w:lineRule="auto"/>
        <w:ind w:firstLine="600"/>
        <w:jc w:val="both"/>
      </w:pPr>
      <w:r>
        <w:rPr>
          <w:rFonts w:ascii="Times New Roman" w:hAnsi="Times New Roman"/>
          <w:color w:val="000000"/>
          <w:sz w:val="28"/>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722028" w:rsidRDefault="00722028" w:rsidP="00722028">
      <w:pPr>
        <w:spacing w:after="0" w:line="264" w:lineRule="auto"/>
        <w:ind w:firstLine="600"/>
        <w:jc w:val="both"/>
      </w:pPr>
      <w:r>
        <w:rPr>
          <w:rFonts w:ascii="Times New Roman" w:hAnsi="Times New Roman"/>
          <w:color w:val="000000"/>
          <w:sz w:val="28"/>
        </w:rPr>
        <w:t>Различные средства связи в тексте для обеспечения его целостности (firstly, however, finally, at last, etc.).</w:t>
      </w:r>
    </w:p>
    <w:p w:rsidR="00722028" w:rsidRDefault="00722028" w:rsidP="00722028">
      <w:pPr>
        <w:spacing w:after="0" w:line="264" w:lineRule="auto"/>
        <w:ind w:firstLine="600"/>
        <w:jc w:val="both"/>
      </w:pPr>
      <w:r>
        <w:rPr>
          <w:rFonts w:ascii="Times New Roman" w:hAnsi="Times New Roman"/>
          <w:i/>
          <w:color w:val="000000"/>
          <w:sz w:val="28"/>
        </w:rPr>
        <w:t>Грамматическая сторона речи</w:t>
      </w:r>
    </w:p>
    <w:p w:rsidR="00722028" w:rsidRDefault="00722028" w:rsidP="00722028">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Предложения</w:t>
      </w:r>
      <w:r w:rsidRPr="00722028">
        <w:rPr>
          <w:rFonts w:ascii="Times New Roman" w:hAnsi="Times New Roman"/>
          <w:color w:val="000000"/>
          <w:sz w:val="28"/>
          <w:lang w:val="en-US"/>
        </w:rPr>
        <w:t xml:space="preserve"> </w:t>
      </w:r>
      <w:r>
        <w:rPr>
          <w:rFonts w:ascii="Times New Roman" w:hAnsi="Times New Roman"/>
          <w:color w:val="000000"/>
          <w:sz w:val="28"/>
        </w:rPr>
        <w:t>со</w:t>
      </w:r>
      <w:r w:rsidRPr="00722028">
        <w:rPr>
          <w:rFonts w:ascii="Times New Roman" w:hAnsi="Times New Roman"/>
          <w:color w:val="000000"/>
          <w:sz w:val="28"/>
          <w:lang w:val="en-US"/>
        </w:rPr>
        <w:t xml:space="preserve"> </w:t>
      </w:r>
      <w:r>
        <w:rPr>
          <w:rFonts w:ascii="Times New Roman" w:hAnsi="Times New Roman"/>
          <w:color w:val="000000"/>
          <w:sz w:val="28"/>
        </w:rPr>
        <w:t>сложным</w:t>
      </w:r>
      <w:r w:rsidRPr="00722028">
        <w:rPr>
          <w:rFonts w:ascii="Times New Roman" w:hAnsi="Times New Roman"/>
          <w:color w:val="000000"/>
          <w:sz w:val="28"/>
          <w:lang w:val="en-US"/>
        </w:rPr>
        <w:t xml:space="preserve"> </w:t>
      </w:r>
      <w:r>
        <w:rPr>
          <w:rFonts w:ascii="Times New Roman" w:hAnsi="Times New Roman"/>
          <w:color w:val="000000"/>
          <w:sz w:val="28"/>
        </w:rPr>
        <w:t>дополнением</w:t>
      </w:r>
      <w:r w:rsidRPr="00722028">
        <w:rPr>
          <w:rFonts w:ascii="Times New Roman" w:hAnsi="Times New Roman"/>
          <w:color w:val="000000"/>
          <w:sz w:val="28"/>
          <w:lang w:val="en-US"/>
        </w:rPr>
        <w:t xml:space="preserve"> (Complex Object) (I want to have my hair cut.).</w:t>
      </w:r>
    </w:p>
    <w:p w:rsidR="00722028" w:rsidRDefault="00722028" w:rsidP="00722028">
      <w:pPr>
        <w:spacing w:after="0" w:line="264" w:lineRule="auto"/>
        <w:ind w:firstLine="600"/>
        <w:jc w:val="both"/>
      </w:pPr>
      <w:r>
        <w:rPr>
          <w:rFonts w:ascii="Times New Roman" w:hAnsi="Times New Roman"/>
          <w:color w:val="000000"/>
          <w:sz w:val="28"/>
        </w:rPr>
        <w:t>Условные предложения нереального характера (Conditional II).</w:t>
      </w:r>
    </w:p>
    <w:p w:rsidR="00722028" w:rsidRDefault="00722028" w:rsidP="00722028">
      <w:pPr>
        <w:spacing w:after="0" w:line="264" w:lineRule="auto"/>
        <w:ind w:firstLine="600"/>
        <w:jc w:val="both"/>
      </w:pPr>
      <w:r>
        <w:rPr>
          <w:rFonts w:ascii="Times New Roman" w:hAnsi="Times New Roman"/>
          <w:color w:val="000000"/>
          <w:sz w:val="28"/>
        </w:rPr>
        <w:t>Конструкции для выражения предпочтения I prefer …/I’d prefer …/I’d rather ….</w:t>
      </w:r>
    </w:p>
    <w:p w:rsidR="00722028" w:rsidRDefault="00722028" w:rsidP="00722028">
      <w:pPr>
        <w:spacing w:after="0" w:line="264" w:lineRule="auto"/>
        <w:ind w:firstLine="600"/>
        <w:jc w:val="both"/>
      </w:pPr>
      <w:r>
        <w:rPr>
          <w:rFonts w:ascii="Times New Roman" w:hAnsi="Times New Roman"/>
          <w:color w:val="000000"/>
          <w:sz w:val="28"/>
        </w:rPr>
        <w:t>Конструкция I wish ….</w:t>
      </w:r>
    </w:p>
    <w:p w:rsidR="00722028" w:rsidRDefault="00722028" w:rsidP="00722028">
      <w:pPr>
        <w:spacing w:after="0" w:line="264" w:lineRule="auto"/>
        <w:ind w:firstLine="600"/>
        <w:jc w:val="both"/>
      </w:pPr>
      <w:r>
        <w:rPr>
          <w:rFonts w:ascii="Times New Roman" w:hAnsi="Times New Roman"/>
          <w:color w:val="000000"/>
          <w:sz w:val="28"/>
        </w:rPr>
        <w:t>Предложения с конструкцией either … or, neither … nor.</w:t>
      </w:r>
    </w:p>
    <w:p w:rsidR="00722028" w:rsidRDefault="00722028" w:rsidP="00722028">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rsidR="00722028" w:rsidRDefault="00722028" w:rsidP="00722028">
      <w:pPr>
        <w:spacing w:after="0" w:line="264" w:lineRule="auto"/>
        <w:ind w:firstLine="600"/>
        <w:jc w:val="both"/>
      </w:pPr>
      <w:r>
        <w:rPr>
          <w:rFonts w:ascii="Times New Roman" w:hAnsi="Times New Roman"/>
          <w:color w:val="000000"/>
          <w:sz w:val="28"/>
        </w:rPr>
        <w:t>Порядок следования имён прилагательных (nice long blond hair).</w:t>
      </w:r>
    </w:p>
    <w:p w:rsidR="00722028" w:rsidRDefault="00722028" w:rsidP="00722028">
      <w:pPr>
        <w:spacing w:after="0" w:line="264" w:lineRule="auto"/>
        <w:ind w:firstLine="600"/>
        <w:jc w:val="both"/>
      </w:pPr>
      <w:r>
        <w:rPr>
          <w:rFonts w:ascii="Times New Roman" w:hAnsi="Times New Roman"/>
          <w:b/>
          <w:color w:val="000000"/>
          <w:sz w:val="28"/>
        </w:rPr>
        <w:t>Социокультурные знания и умения</w:t>
      </w:r>
    </w:p>
    <w:p w:rsidR="00722028" w:rsidRDefault="00722028" w:rsidP="00722028">
      <w:pPr>
        <w:spacing w:after="0" w:line="264" w:lineRule="auto"/>
        <w:ind w:firstLine="600"/>
        <w:jc w:val="both"/>
      </w:pPr>
      <w:r>
        <w:rPr>
          <w:rFonts w:ascii="Times New Roman" w:hAnsi="Times New Roman"/>
          <w:color w:val="000000"/>
          <w:sz w:val="28"/>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Pr>
          <w:rFonts w:ascii="Times New Roman" w:hAnsi="Times New Roman"/>
          <w:color w:val="000000"/>
          <w:sz w:val="28"/>
        </w:rPr>
        <w:lastRenderedPageBreak/>
        <w:t>содержания (основные национальные праздники, традиции, обычаи, традиции в питании и проведении досуга, система образования).</w:t>
      </w:r>
    </w:p>
    <w:p w:rsidR="00722028" w:rsidRDefault="00722028" w:rsidP="00722028">
      <w:pPr>
        <w:spacing w:after="0" w:line="264" w:lineRule="auto"/>
        <w:ind w:firstLine="600"/>
        <w:jc w:val="both"/>
      </w:pPr>
      <w:r>
        <w:rPr>
          <w:rFonts w:ascii="Times New Roman" w:hAnsi="Times New Roman"/>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22028" w:rsidRDefault="00722028" w:rsidP="00722028">
      <w:pPr>
        <w:spacing w:after="0" w:line="264" w:lineRule="auto"/>
        <w:ind w:firstLine="600"/>
        <w:jc w:val="both"/>
      </w:pPr>
      <w:r>
        <w:rPr>
          <w:rFonts w:ascii="Times New Roman" w:hAnsi="Times New Roman"/>
          <w:color w:val="000000"/>
          <w:sz w:val="28"/>
        </w:rPr>
        <w:t>Формирование элементарного представление о различных вариантах английского языка.</w:t>
      </w:r>
    </w:p>
    <w:p w:rsidR="00722028" w:rsidRDefault="00722028" w:rsidP="00722028">
      <w:pPr>
        <w:spacing w:after="0" w:line="264" w:lineRule="auto"/>
        <w:ind w:firstLine="600"/>
        <w:jc w:val="both"/>
      </w:pPr>
      <w:r>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722028" w:rsidRDefault="00722028" w:rsidP="00722028">
      <w:pPr>
        <w:spacing w:after="0" w:line="264" w:lineRule="auto"/>
        <w:ind w:firstLine="600"/>
        <w:jc w:val="both"/>
      </w:pPr>
      <w:r>
        <w:rPr>
          <w:rFonts w:ascii="Times New Roman" w:hAnsi="Times New Roman"/>
          <w:color w:val="000000"/>
          <w:sz w:val="28"/>
        </w:rPr>
        <w:t xml:space="preserve">Соблюдение норм вежливости в межкультурном общении. </w:t>
      </w:r>
    </w:p>
    <w:p w:rsidR="00722028" w:rsidRDefault="00722028" w:rsidP="00722028">
      <w:pPr>
        <w:spacing w:after="0" w:line="264" w:lineRule="auto"/>
        <w:ind w:firstLine="600"/>
        <w:jc w:val="both"/>
      </w:pPr>
      <w:r>
        <w:rPr>
          <w:rFonts w:ascii="Times New Roman" w:hAnsi="Times New Roman"/>
          <w:color w:val="000000"/>
          <w:sz w:val="28"/>
        </w:rPr>
        <w:t>Развитие умений:</w:t>
      </w:r>
    </w:p>
    <w:p w:rsidR="00722028" w:rsidRDefault="00722028" w:rsidP="00722028">
      <w:pPr>
        <w:spacing w:after="0" w:line="264" w:lineRule="auto"/>
        <w:ind w:firstLine="600"/>
        <w:jc w:val="both"/>
      </w:pPr>
      <w:r>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rsidR="00722028" w:rsidRDefault="00722028" w:rsidP="00722028">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w:t>
      </w:r>
    </w:p>
    <w:p w:rsidR="00722028" w:rsidRDefault="00722028" w:rsidP="00722028">
      <w:pPr>
        <w:spacing w:after="0" w:line="264" w:lineRule="auto"/>
        <w:ind w:firstLine="600"/>
        <w:jc w:val="both"/>
      </w:pPr>
      <w:r>
        <w:rPr>
          <w:rFonts w:ascii="Times New Roman" w:hAnsi="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722028" w:rsidRDefault="00722028" w:rsidP="00722028">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722028" w:rsidRDefault="00722028" w:rsidP="00722028">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722028" w:rsidRDefault="00722028" w:rsidP="00722028">
      <w:pPr>
        <w:spacing w:after="0" w:line="264" w:lineRule="auto"/>
        <w:ind w:firstLine="600"/>
        <w:jc w:val="both"/>
      </w:pPr>
      <w:r>
        <w:rPr>
          <w:rFonts w:ascii="Times New Roman" w:hAnsi="Times New Roman"/>
          <w:color w:val="000000"/>
          <w:sz w:val="28"/>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722028" w:rsidRDefault="00722028" w:rsidP="00722028">
      <w:pPr>
        <w:spacing w:after="0" w:line="264" w:lineRule="auto"/>
        <w:ind w:firstLine="600"/>
        <w:jc w:val="both"/>
      </w:pPr>
      <w:r>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722028" w:rsidRDefault="00722028" w:rsidP="00722028">
      <w:pPr>
        <w:spacing w:after="0" w:line="264" w:lineRule="auto"/>
        <w:ind w:firstLine="600"/>
        <w:jc w:val="both"/>
      </w:pPr>
      <w:r>
        <w:rPr>
          <w:rFonts w:ascii="Times New Roman" w:hAnsi="Times New Roman"/>
          <w:b/>
          <w:color w:val="000000"/>
          <w:sz w:val="28"/>
        </w:rPr>
        <w:t>Компенсаторные умения</w:t>
      </w:r>
    </w:p>
    <w:p w:rsidR="00722028" w:rsidRDefault="00722028" w:rsidP="00722028">
      <w:pPr>
        <w:spacing w:after="0" w:line="264" w:lineRule="auto"/>
        <w:ind w:firstLine="600"/>
        <w:jc w:val="both"/>
      </w:pPr>
      <w:r>
        <w:rPr>
          <w:rFonts w:ascii="Times New Roman" w:hAnsi="Times New Roman"/>
          <w:color w:val="000000"/>
          <w:sz w:val="28"/>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722028" w:rsidRDefault="00722028" w:rsidP="00722028">
      <w:pPr>
        <w:spacing w:after="0" w:line="264" w:lineRule="auto"/>
        <w:ind w:firstLine="600"/>
        <w:jc w:val="both"/>
      </w:pPr>
      <w:r>
        <w:rPr>
          <w:rFonts w:ascii="Times New Roman" w:hAnsi="Times New Roman"/>
          <w:color w:val="000000"/>
          <w:sz w:val="28"/>
        </w:rPr>
        <w:lastRenderedPageBreak/>
        <w:t>Переспрашивать, просить повторить, уточняя значение незнакомых слов.</w:t>
      </w:r>
    </w:p>
    <w:p w:rsidR="00722028" w:rsidRDefault="00722028" w:rsidP="00722028">
      <w:pPr>
        <w:spacing w:after="0" w:line="264" w:lineRule="auto"/>
        <w:ind w:firstLine="600"/>
        <w:jc w:val="both"/>
      </w:pPr>
      <w:r>
        <w:rPr>
          <w:rFonts w:ascii="Times New Roman" w:hAnsi="Times New Roman"/>
          <w:color w:val="000000"/>
          <w:sz w:val="28"/>
        </w:rPr>
        <w:t>Использование при формулировании собственных высказываний, ключевых слов, плана.</w:t>
      </w:r>
    </w:p>
    <w:p w:rsidR="00722028" w:rsidRDefault="00722028" w:rsidP="00722028">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22028" w:rsidRDefault="00722028" w:rsidP="00722028">
      <w:pPr>
        <w:spacing w:after="0" w:line="264" w:lineRule="auto"/>
        <w:ind w:firstLine="600"/>
        <w:jc w:val="both"/>
      </w:pPr>
      <w:r>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22028" w:rsidRDefault="00722028" w:rsidP="00722028">
      <w:pPr>
        <w:spacing w:after="0" w:line="264" w:lineRule="auto"/>
        <w:ind w:firstLine="600"/>
        <w:jc w:val="both"/>
      </w:pPr>
      <w:r>
        <w:rPr>
          <w:rFonts w:ascii="Times New Roman" w:hAnsi="Times New Roman"/>
          <w:color w:val="000000"/>
          <w:sz w:val="28"/>
        </w:rPr>
        <w:t>​​</w:t>
      </w:r>
    </w:p>
    <w:p w:rsidR="00722028" w:rsidRDefault="00722028" w:rsidP="00722028">
      <w:pPr>
        <w:spacing w:after="0"/>
        <w:sectPr w:rsidR="00722028">
          <w:pgSz w:w="11906" w:h="16383"/>
          <w:pgMar w:top="1134" w:right="850" w:bottom="1134" w:left="1701" w:header="720" w:footer="720" w:gutter="0"/>
          <w:cols w:space="720"/>
        </w:sectPr>
      </w:pPr>
    </w:p>
    <w:p w:rsidR="00722028" w:rsidRDefault="00722028" w:rsidP="00722028">
      <w:pPr>
        <w:spacing w:after="0" w:line="264" w:lineRule="auto"/>
        <w:ind w:left="120"/>
        <w:jc w:val="both"/>
      </w:pPr>
      <w:bookmarkStart w:id="112" w:name="block-5857692"/>
      <w:bookmarkEnd w:id="112"/>
      <w:r>
        <w:rPr>
          <w:rFonts w:ascii="Times New Roman" w:hAnsi="Times New Roman"/>
          <w:b/>
          <w:color w:val="000000"/>
          <w:sz w:val="28"/>
        </w:rPr>
        <w:lastRenderedPageBreak/>
        <w:t>ПЛАНИРУЕМЫЕ РЕЗУЛЬТАТЫ ОСВОЕНИЯ ПРОГРАММЫ ПО ИНОСТРАННОМУ (АНГЛИЙСКОМУ) ЯЗЫКУ НА УРОВНЕ ОСНОВНОГО ОБЩЕГО ОБРАЗОВАНИЯ</w:t>
      </w:r>
    </w:p>
    <w:p w:rsidR="00722028" w:rsidRDefault="00722028" w:rsidP="00722028">
      <w:pPr>
        <w:spacing w:after="0" w:line="264" w:lineRule="auto"/>
        <w:ind w:left="120"/>
        <w:jc w:val="both"/>
      </w:pPr>
    </w:p>
    <w:p w:rsidR="00722028" w:rsidRDefault="00722028" w:rsidP="00722028">
      <w:pPr>
        <w:spacing w:after="0" w:line="264" w:lineRule="auto"/>
        <w:ind w:left="120"/>
        <w:jc w:val="both"/>
      </w:pPr>
      <w:r>
        <w:rPr>
          <w:rFonts w:ascii="Times New Roman" w:hAnsi="Times New Roman"/>
          <w:b/>
          <w:color w:val="000000"/>
          <w:sz w:val="28"/>
        </w:rPr>
        <w:t>ЛИЧНОСТНЫЕ РЕЗУЛЬТАТЫ</w:t>
      </w:r>
    </w:p>
    <w:p w:rsidR="00722028" w:rsidRDefault="00722028" w:rsidP="00722028">
      <w:pPr>
        <w:spacing w:after="0" w:line="264" w:lineRule="auto"/>
        <w:ind w:left="120"/>
        <w:jc w:val="both"/>
      </w:pPr>
    </w:p>
    <w:p w:rsidR="00722028" w:rsidRDefault="00722028" w:rsidP="00722028">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22028" w:rsidRDefault="00722028" w:rsidP="00722028">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722028" w:rsidRDefault="00722028" w:rsidP="00722028">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722028" w:rsidRDefault="00722028" w:rsidP="00CB0FBF">
      <w:pPr>
        <w:numPr>
          <w:ilvl w:val="0"/>
          <w:numId w:val="184"/>
        </w:numPr>
        <w:spacing w:after="0" w:line="264" w:lineRule="auto"/>
        <w:jc w:val="both"/>
      </w:pPr>
      <w:r>
        <w:rPr>
          <w:rFonts w:ascii="Times New Roman" w:hAnsi="Times New Roman"/>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rsidR="00722028" w:rsidRDefault="00722028" w:rsidP="00CB0FBF">
      <w:pPr>
        <w:numPr>
          <w:ilvl w:val="0"/>
          <w:numId w:val="184"/>
        </w:numPr>
        <w:spacing w:after="0" w:line="264" w:lineRule="auto"/>
        <w:jc w:val="both"/>
      </w:pPr>
      <w:r>
        <w:rPr>
          <w:rFonts w:ascii="Times New Roman" w:hAnsi="Times New Roman"/>
          <w:color w:val="000000"/>
          <w:sz w:val="28"/>
        </w:rPr>
        <w:t>активное участие в жизни семьи, организации, местного сообщества, родного края, страны;</w:t>
      </w:r>
    </w:p>
    <w:p w:rsidR="00722028" w:rsidRDefault="00722028" w:rsidP="00CB0FBF">
      <w:pPr>
        <w:numPr>
          <w:ilvl w:val="0"/>
          <w:numId w:val="184"/>
        </w:numPr>
        <w:spacing w:after="0" w:line="264" w:lineRule="auto"/>
        <w:jc w:val="both"/>
      </w:pPr>
      <w:r>
        <w:rPr>
          <w:rFonts w:ascii="Times New Roman" w:hAnsi="Times New Roman"/>
          <w:color w:val="000000"/>
          <w:sz w:val="28"/>
        </w:rPr>
        <w:t>неприятие любых форм экстремизма, дискриминации;</w:t>
      </w:r>
    </w:p>
    <w:p w:rsidR="00722028" w:rsidRDefault="00722028" w:rsidP="00CB0FBF">
      <w:pPr>
        <w:numPr>
          <w:ilvl w:val="0"/>
          <w:numId w:val="184"/>
        </w:numPr>
        <w:spacing w:after="0" w:line="264" w:lineRule="auto"/>
        <w:jc w:val="both"/>
      </w:pPr>
      <w:r>
        <w:rPr>
          <w:rFonts w:ascii="Times New Roman" w:hAnsi="Times New Roman"/>
          <w:color w:val="000000"/>
          <w:sz w:val="28"/>
        </w:rPr>
        <w:t>понимание роли различных социальных институтов в жизни человека;</w:t>
      </w:r>
    </w:p>
    <w:p w:rsidR="00722028" w:rsidRDefault="00722028" w:rsidP="00CB0FBF">
      <w:pPr>
        <w:numPr>
          <w:ilvl w:val="0"/>
          <w:numId w:val="184"/>
        </w:numPr>
        <w:spacing w:after="0" w:line="264" w:lineRule="auto"/>
        <w:jc w:val="both"/>
      </w:pPr>
      <w:r>
        <w:rPr>
          <w:rFonts w:ascii="Times New Roman" w:hAnsi="Times New Roman"/>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722028" w:rsidRDefault="00722028" w:rsidP="00CB0FBF">
      <w:pPr>
        <w:numPr>
          <w:ilvl w:val="0"/>
          <w:numId w:val="184"/>
        </w:numPr>
        <w:spacing w:after="0" w:line="264" w:lineRule="auto"/>
        <w:jc w:val="both"/>
      </w:pPr>
      <w:r>
        <w:rPr>
          <w:rFonts w:ascii="Times New Roman" w:hAnsi="Times New Roman"/>
          <w:color w:val="000000"/>
          <w:sz w:val="28"/>
        </w:rPr>
        <w:t>представление о способах противодействия коррупции;</w:t>
      </w:r>
    </w:p>
    <w:p w:rsidR="00722028" w:rsidRDefault="00722028" w:rsidP="00CB0FBF">
      <w:pPr>
        <w:numPr>
          <w:ilvl w:val="0"/>
          <w:numId w:val="184"/>
        </w:numPr>
        <w:spacing w:after="0" w:line="264" w:lineRule="auto"/>
        <w:jc w:val="both"/>
      </w:pPr>
      <w:r>
        <w:rPr>
          <w:rFonts w:ascii="Times New Roman" w:hAnsi="Times New Roman"/>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722028" w:rsidRDefault="00722028" w:rsidP="00CB0FBF">
      <w:pPr>
        <w:numPr>
          <w:ilvl w:val="0"/>
          <w:numId w:val="184"/>
        </w:numPr>
        <w:spacing w:after="0" w:line="264" w:lineRule="auto"/>
        <w:jc w:val="both"/>
      </w:pPr>
      <w:r>
        <w:rPr>
          <w:rFonts w:ascii="Times New Roman" w:hAnsi="Times New Roman"/>
          <w:color w:val="000000"/>
          <w:sz w:val="28"/>
        </w:rPr>
        <w:t>готовность к участию в гуманитарной деятельности (волонтёрство, помощь людям, нуждающимся в ней).</w:t>
      </w:r>
    </w:p>
    <w:p w:rsidR="00722028" w:rsidRDefault="00722028" w:rsidP="00722028">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722028" w:rsidRDefault="00722028" w:rsidP="00CB0FBF">
      <w:pPr>
        <w:numPr>
          <w:ilvl w:val="0"/>
          <w:numId w:val="185"/>
        </w:numPr>
        <w:spacing w:after="0" w:line="264" w:lineRule="auto"/>
        <w:jc w:val="both"/>
      </w:pPr>
      <w:r>
        <w:rPr>
          <w:rFonts w:ascii="Times New Roman" w:hAnsi="Times New Roman"/>
          <w:color w:val="000000"/>
          <w:sz w:val="28"/>
        </w:rPr>
        <w:t xml:space="preserve">осознание российской гражданской идентичности в поликультурном и многоконфессиональном обществе, проявление </w:t>
      </w:r>
      <w:r>
        <w:rPr>
          <w:rFonts w:ascii="Times New Roman" w:hAnsi="Times New Roman"/>
          <w:color w:val="000000"/>
          <w:sz w:val="28"/>
        </w:rPr>
        <w:lastRenderedPageBreak/>
        <w:t>интереса к познанию родного языка, истории, культуры Российской Федерации, своего края, народов России;</w:t>
      </w:r>
    </w:p>
    <w:p w:rsidR="00722028" w:rsidRDefault="00722028" w:rsidP="00CB0FBF">
      <w:pPr>
        <w:numPr>
          <w:ilvl w:val="0"/>
          <w:numId w:val="185"/>
        </w:numPr>
        <w:spacing w:after="0" w:line="264" w:lineRule="auto"/>
        <w:jc w:val="both"/>
      </w:pPr>
      <w:r>
        <w:rPr>
          <w:rFonts w:ascii="Times New Roman" w:hAnsi="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722028" w:rsidRDefault="00722028" w:rsidP="00CB0FBF">
      <w:pPr>
        <w:numPr>
          <w:ilvl w:val="0"/>
          <w:numId w:val="185"/>
        </w:numPr>
        <w:spacing w:after="0" w:line="264" w:lineRule="auto"/>
        <w:jc w:val="both"/>
      </w:pPr>
      <w:r>
        <w:rPr>
          <w:rFonts w:ascii="Times New Roman" w:hAnsi="Times New Roman"/>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22028" w:rsidRDefault="00722028" w:rsidP="00722028">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722028" w:rsidRDefault="00722028" w:rsidP="00CB0FBF">
      <w:pPr>
        <w:numPr>
          <w:ilvl w:val="0"/>
          <w:numId w:val="186"/>
        </w:numPr>
        <w:spacing w:after="0" w:line="264" w:lineRule="auto"/>
        <w:jc w:val="both"/>
      </w:pPr>
      <w:r>
        <w:rPr>
          <w:rFonts w:ascii="Times New Roman" w:hAnsi="Times New Roman"/>
          <w:color w:val="000000"/>
          <w:sz w:val="28"/>
        </w:rPr>
        <w:t>ориентация на моральные ценности и нормы в ситуациях нравственного выбора;</w:t>
      </w:r>
    </w:p>
    <w:p w:rsidR="00722028" w:rsidRDefault="00722028" w:rsidP="00CB0FBF">
      <w:pPr>
        <w:numPr>
          <w:ilvl w:val="0"/>
          <w:numId w:val="186"/>
        </w:numPr>
        <w:spacing w:after="0" w:line="264" w:lineRule="auto"/>
        <w:jc w:val="both"/>
      </w:pPr>
      <w:r>
        <w:rPr>
          <w:rFonts w:ascii="Times New Roman" w:hAnsi="Times New Roman"/>
          <w:color w:val="000000"/>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722028" w:rsidRDefault="00722028" w:rsidP="00CB0FBF">
      <w:pPr>
        <w:numPr>
          <w:ilvl w:val="0"/>
          <w:numId w:val="186"/>
        </w:numPr>
        <w:spacing w:after="0" w:line="264" w:lineRule="auto"/>
        <w:jc w:val="both"/>
      </w:pPr>
      <w:r>
        <w:rPr>
          <w:rFonts w:ascii="Times New Roman" w:hAnsi="Times New Roman"/>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722028" w:rsidRDefault="00722028" w:rsidP="00722028">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722028" w:rsidRDefault="00722028" w:rsidP="00CB0FBF">
      <w:pPr>
        <w:numPr>
          <w:ilvl w:val="0"/>
          <w:numId w:val="187"/>
        </w:numPr>
        <w:spacing w:after="0" w:line="264" w:lineRule="auto"/>
        <w:jc w:val="both"/>
      </w:pPr>
      <w:r>
        <w:rPr>
          <w:rFonts w:ascii="Times New Roman" w:hAnsi="Times New Roman"/>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722028" w:rsidRDefault="00722028" w:rsidP="00CB0FBF">
      <w:pPr>
        <w:numPr>
          <w:ilvl w:val="0"/>
          <w:numId w:val="187"/>
        </w:numPr>
        <w:spacing w:after="0" w:line="264" w:lineRule="auto"/>
        <w:jc w:val="both"/>
      </w:pPr>
      <w:r>
        <w:rPr>
          <w:rFonts w:ascii="Times New Roman" w:hAnsi="Times New Roman"/>
          <w:color w:val="000000"/>
          <w:sz w:val="28"/>
        </w:rPr>
        <w:t>осознание важности художественной культуры как средства коммуникации и самовыражения;</w:t>
      </w:r>
    </w:p>
    <w:p w:rsidR="00722028" w:rsidRDefault="00722028" w:rsidP="00CB0FBF">
      <w:pPr>
        <w:numPr>
          <w:ilvl w:val="0"/>
          <w:numId w:val="187"/>
        </w:numPr>
        <w:spacing w:after="0" w:line="264" w:lineRule="auto"/>
        <w:jc w:val="both"/>
      </w:pPr>
      <w:r>
        <w:rPr>
          <w:rFonts w:ascii="Times New Roman" w:hAnsi="Times New Roman"/>
          <w:color w:val="000000"/>
          <w:sz w:val="28"/>
        </w:rPr>
        <w:t>понимание ценности отечественного и мирового искусства, роли этнических культурных традиций и народного творчества;</w:t>
      </w:r>
    </w:p>
    <w:p w:rsidR="00722028" w:rsidRDefault="00722028" w:rsidP="00CB0FBF">
      <w:pPr>
        <w:numPr>
          <w:ilvl w:val="0"/>
          <w:numId w:val="187"/>
        </w:numPr>
        <w:spacing w:after="0" w:line="264" w:lineRule="auto"/>
        <w:jc w:val="both"/>
      </w:pPr>
      <w:r>
        <w:rPr>
          <w:rFonts w:ascii="Times New Roman" w:hAnsi="Times New Roman"/>
          <w:color w:val="000000"/>
          <w:sz w:val="28"/>
        </w:rPr>
        <w:t>стремление к самовыражению в разных видах искусства.</w:t>
      </w:r>
    </w:p>
    <w:p w:rsidR="00722028" w:rsidRDefault="00722028" w:rsidP="00722028">
      <w:pPr>
        <w:spacing w:after="0" w:line="264" w:lineRule="auto"/>
        <w:ind w:left="120"/>
        <w:jc w:val="both"/>
      </w:pPr>
      <w:r>
        <w:rPr>
          <w:rFonts w:ascii="Times New Roman" w:hAnsi="Times New Roman"/>
          <w:b/>
          <w:color w:val="000000"/>
          <w:sz w:val="28"/>
        </w:rPr>
        <w:t>5)</w:t>
      </w:r>
      <w:r>
        <w:rPr>
          <w:rFonts w:ascii="Times New Roman" w:hAnsi="Times New Roman"/>
          <w:color w:val="000000"/>
          <w:sz w:val="28"/>
        </w:rPr>
        <w:t xml:space="preserve"> </w:t>
      </w:r>
      <w:r>
        <w:rPr>
          <w:rFonts w:ascii="Times New Roman" w:hAnsi="Times New Roman"/>
          <w:b/>
          <w:color w:val="000000"/>
          <w:sz w:val="28"/>
        </w:rPr>
        <w:t>физического воспитания, формирования культуры здоровья и эмоционального благополучия:</w:t>
      </w:r>
    </w:p>
    <w:p w:rsidR="00722028" w:rsidRDefault="00722028" w:rsidP="00CB0FBF">
      <w:pPr>
        <w:numPr>
          <w:ilvl w:val="0"/>
          <w:numId w:val="188"/>
        </w:numPr>
        <w:spacing w:after="0" w:line="264" w:lineRule="auto"/>
        <w:jc w:val="both"/>
      </w:pPr>
      <w:r>
        <w:rPr>
          <w:rFonts w:ascii="Times New Roman" w:hAnsi="Times New Roman"/>
          <w:color w:val="000000"/>
          <w:sz w:val="28"/>
        </w:rPr>
        <w:t>осознание ценности жизни;</w:t>
      </w:r>
    </w:p>
    <w:p w:rsidR="00722028" w:rsidRDefault="00722028" w:rsidP="00CB0FBF">
      <w:pPr>
        <w:numPr>
          <w:ilvl w:val="0"/>
          <w:numId w:val="188"/>
        </w:numPr>
        <w:spacing w:after="0" w:line="264" w:lineRule="auto"/>
        <w:jc w:val="both"/>
      </w:pPr>
      <w:r>
        <w:rPr>
          <w:rFonts w:ascii="Times New Roman" w:hAnsi="Times New Roman"/>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722028" w:rsidRDefault="00722028" w:rsidP="00CB0FBF">
      <w:pPr>
        <w:numPr>
          <w:ilvl w:val="0"/>
          <w:numId w:val="188"/>
        </w:numPr>
        <w:spacing w:after="0" w:line="264" w:lineRule="auto"/>
        <w:jc w:val="both"/>
      </w:pPr>
      <w:r>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22028" w:rsidRDefault="00722028" w:rsidP="00CB0FBF">
      <w:pPr>
        <w:numPr>
          <w:ilvl w:val="0"/>
          <w:numId w:val="188"/>
        </w:numPr>
        <w:spacing w:after="0" w:line="264" w:lineRule="auto"/>
        <w:jc w:val="both"/>
      </w:pPr>
      <w:r>
        <w:rPr>
          <w:rFonts w:ascii="Times New Roman" w:hAnsi="Times New Roman"/>
          <w:color w:val="000000"/>
          <w:sz w:val="28"/>
        </w:rPr>
        <w:t>соблюдение правил безопасности, в том числе навыков безопасного поведения в Интернет-среде;</w:t>
      </w:r>
    </w:p>
    <w:p w:rsidR="00722028" w:rsidRDefault="00722028" w:rsidP="00CB0FBF">
      <w:pPr>
        <w:numPr>
          <w:ilvl w:val="0"/>
          <w:numId w:val="188"/>
        </w:numPr>
        <w:spacing w:after="0" w:line="264" w:lineRule="auto"/>
        <w:jc w:val="both"/>
      </w:pPr>
      <w:r>
        <w:rPr>
          <w:rFonts w:ascii="Times New Roman" w:hAnsi="Times New Roman"/>
          <w:color w:val="000000"/>
          <w:sz w:val="28"/>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22028" w:rsidRDefault="00722028" w:rsidP="00CB0FBF">
      <w:pPr>
        <w:numPr>
          <w:ilvl w:val="0"/>
          <w:numId w:val="188"/>
        </w:numPr>
        <w:spacing w:after="0" w:line="264" w:lineRule="auto"/>
        <w:jc w:val="both"/>
      </w:pPr>
      <w:r>
        <w:rPr>
          <w:rFonts w:ascii="Times New Roman" w:hAnsi="Times New Roman"/>
          <w:color w:val="000000"/>
          <w:sz w:val="28"/>
        </w:rPr>
        <w:t>умение принимать себя и других, не осуждая;</w:t>
      </w:r>
    </w:p>
    <w:p w:rsidR="00722028" w:rsidRDefault="00722028" w:rsidP="00CB0FBF">
      <w:pPr>
        <w:numPr>
          <w:ilvl w:val="0"/>
          <w:numId w:val="188"/>
        </w:numPr>
        <w:spacing w:after="0" w:line="264" w:lineRule="auto"/>
        <w:jc w:val="both"/>
      </w:pPr>
      <w:r>
        <w:rPr>
          <w:rFonts w:ascii="Times New Roman" w:hAnsi="Times New Roman"/>
          <w:color w:val="000000"/>
          <w:sz w:val="28"/>
        </w:rPr>
        <w:t>умение осознавать эмоциональное состояние себя и других, умение управлять собственным эмоциональным состоянием;</w:t>
      </w:r>
    </w:p>
    <w:p w:rsidR="00722028" w:rsidRDefault="00722028" w:rsidP="00CB0FBF">
      <w:pPr>
        <w:numPr>
          <w:ilvl w:val="0"/>
          <w:numId w:val="188"/>
        </w:numPr>
        <w:spacing w:after="0" w:line="264" w:lineRule="auto"/>
        <w:jc w:val="both"/>
      </w:pPr>
      <w:r>
        <w:rPr>
          <w:rFonts w:ascii="Times New Roman" w:hAnsi="Times New Roman"/>
          <w:color w:val="000000"/>
          <w:sz w:val="28"/>
        </w:rPr>
        <w:t>сформированность навыка рефлексии, признание своего права на ошибку и такого же права другого человека.</w:t>
      </w:r>
    </w:p>
    <w:p w:rsidR="00722028" w:rsidRDefault="00722028" w:rsidP="00722028">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722028" w:rsidRDefault="00722028" w:rsidP="00CB0FBF">
      <w:pPr>
        <w:numPr>
          <w:ilvl w:val="0"/>
          <w:numId w:val="189"/>
        </w:numPr>
        <w:spacing w:after="0" w:line="264" w:lineRule="auto"/>
        <w:jc w:val="both"/>
      </w:pPr>
      <w:r>
        <w:rPr>
          <w:rFonts w:ascii="Times New Roman" w:hAnsi="Times New Roman"/>
          <w:color w:val="000000"/>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722028" w:rsidRDefault="00722028" w:rsidP="00CB0FBF">
      <w:pPr>
        <w:numPr>
          <w:ilvl w:val="0"/>
          <w:numId w:val="189"/>
        </w:numPr>
        <w:spacing w:after="0" w:line="264" w:lineRule="auto"/>
        <w:jc w:val="both"/>
      </w:pPr>
      <w:r>
        <w:rPr>
          <w:rFonts w:ascii="Times New Roman" w:hAnsi="Times New Roman"/>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rsidR="00722028" w:rsidRDefault="00722028" w:rsidP="00CB0FBF">
      <w:pPr>
        <w:numPr>
          <w:ilvl w:val="0"/>
          <w:numId w:val="189"/>
        </w:numPr>
        <w:spacing w:after="0" w:line="264" w:lineRule="auto"/>
        <w:jc w:val="both"/>
      </w:pPr>
      <w:r>
        <w:rPr>
          <w:rFonts w:ascii="Times New Roman" w:hAnsi="Times New Roman"/>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722028" w:rsidRDefault="00722028" w:rsidP="00CB0FBF">
      <w:pPr>
        <w:numPr>
          <w:ilvl w:val="0"/>
          <w:numId w:val="189"/>
        </w:numPr>
        <w:spacing w:after="0" w:line="264" w:lineRule="auto"/>
        <w:jc w:val="both"/>
      </w:pPr>
      <w:r>
        <w:rPr>
          <w:rFonts w:ascii="Times New Roman" w:hAnsi="Times New Roman"/>
          <w:color w:val="000000"/>
          <w:sz w:val="28"/>
        </w:rPr>
        <w:t>готовность адаптироваться в профессиональной среде;</w:t>
      </w:r>
    </w:p>
    <w:p w:rsidR="00722028" w:rsidRDefault="00722028" w:rsidP="00CB0FBF">
      <w:pPr>
        <w:numPr>
          <w:ilvl w:val="0"/>
          <w:numId w:val="189"/>
        </w:numPr>
        <w:spacing w:after="0" w:line="264" w:lineRule="auto"/>
        <w:jc w:val="both"/>
      </w:pPr>
      <w:r>
        <w:rPr>
          <w:rFonts w:ascii="Times New Roman" w:hAnsi="Times New Roman"/>
          <w:color w:val="000000"/>
          <w:sz w:val="28"/>
        </w:rPr>
        <w:t>уважение к труду и результатам трудовой деятельности;</w:t>
      </w:r>
    </w:p>
    <w:p w:rsidR="00722028" w:rsidRDefault="00722028" w:rsidP="00CB0FBF">
      <w:pPr>
        <w:numPr>
          <w:ilvl w:val="0"/>
          <w:numId w:val="189"/>
        </w:numPr>
        <w:spacing w:after="0" w:line="264" w:lineRule="auto"/>
        <w:jc w:val="both"/>
      </w:pPr>
      <w:r>
        <w:rPr>
          <w:rFonts w:ascii="Times New Roman" w:hAnsi="Times New Roman"/>
          <w:color w:val="000000"/>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22028" w:rsidRDefault="00722028" w:rsidP="00722028">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722028" w:rsidRDefault="00722028" w:rsidP="00CB0FBF">
      <w:pPr>
        <w:numPr>
          <w:ilvl w:val="0"/>
          <w:numId w:val="190"/>
        </w:numPr>
        <w:spacing w:after="0" w:line="264" w:lineRule="auto"/>
        <w:jc w:val="both"/>
      </w:pPr>
      <w:r>
        <w:rPr>
          <w:rFonts w:ascii="Times New Roman" w:hAnsi="Times New Roman"/>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722028" w:rsidRDefault="00722028" w:rsidP="00CB0FBF">
      <w:pPr>
        <w:numPr>
          <w:ilvl w:val="0"/>
          <w:numId w:val="190"/>
        </w:numPr>
        <w:spacing w:after="0" w:line="264" w:lineRule="auto"/>
        <w:jc w:val="both"/>
      </w:pPr>
      <w:r>
        <w:rPr>
          <w:rFonts w:ascii="Times New Roman" w:hAnsi="Times New Roman"/>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722028" w:rsidRDefault="00722028" w:rsidP="00CB0FBF">
      <w:pPr>
        <w:numPr>
          <w:ilvl w:val="0"/>
          <w:numId w:val="190"/>
        </w:numPr>
        <w:spacing w:after="0" w:line="264" w:lineRule="auto"/>
        <w:jc w:val="both"/>
      </w:pPr>
      <w:r>
        <w:rPr>
          <w:rFonts w:ascii="Times New Roman" w:hAnsi="Times New Roman"/>
          <w:color w:val="000000"/>
          <w:sz w:val="28"/>
        </w:rPr>
        <w:t>осознание своей роли как гражданина и потребителя в условиях взаимосвязи природной, технологической и социальной сред;</w:t>
      </w:r>
    </w:p>
    <w:p w:rsidR="00722028" w:rsidRDefault="00722028" w:rsidP="00CB0FBF">
      <w:pPr>
        <w:numPr>
          <w:ilvl w:val="0"/>
          <w:numId w:val="190"/>
        </w:numPr>
        <w:spacing w:after="0" w:line="264" w:lineRule="auto"/>
        <w:jc w:val="both"/>
      </w:pPr>
      <w:r>
        <w:rPr>
          <w:rFonts w:ascii="Times New Roman" w:hAnsi="Times New Roman"/>
          <w:color w:val="000000"/>
          <w:sz w:val="28"/>
        </w:rPr>
        <w:t>готовность к участию в практической деятельности экологической направленности.</w:t>
      </w:r>
    </w:p>
    <w:p w:rsidR="00722028" w:rsidRDefault="00722028" w:rsidP="00722028">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722028" w:rsidRDefault="00722028" w:rsidP="00CB0FBF">
      <w:pPr>
        <w:numPr>
          <w:ilvl w:val="0"/>
          <w:numId w:val="191"/>
        </w:numPr>
        <w:spacing w:after="0" w:line="264" w:lineRule="auto"/>
        <w:jc w:val="both"/>
      </w:pPr>
      <w:r>
        <w:rPr>
          <w:rFonts w:ascii="Times New Roman" w:hAnsi="Times New Roman"/>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722028" w:rsidRDefault="00722028" w:rsidP="00CB0FBF">
      <w:pPr>
        <w:numPr>
          <w:ilvl w:val="0"/>
          <w:numId w:val="191"/>
        </w:numPr>
        <w:spacing w:after="0" w:line="264" w:lineRule="auto"/>
        <w:jc w:val="both"/>
      </w:pPr>
      <w:r>
        <w:rPr>
          <w:rFonts w:ascii="Times New Roman" w:hAnsi="Times New Roman"/>
          <w:color w:val="000000"/>
          <w:sz w:val="28"/>
        </w:rPr>
        <w:t>овладение языковой и читательской культурой как средством познания мира;</w:t>
      </w:r>
    </w:p>
    <w:p w:rsidR="00722028" w:rsidRDefault="00722028" w:rsidP="00CB0FBF">
      <w:pPr>
        <w:numPr>
          <w:ilvl w:val="0"/>
          <w:numId w:val="191"/>
        </w:numPr>
        <w:spacing w:after="0" w:line="264" w:lineRule="auto"/>
        <w:jc w:val="both"/>
      </w:pPr>
      <w:r>
        <w:rPr>
          <w:rFonts w:ascii="Times New Roman" w:hAnsi="Times New Roman"/>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22028" w:rsidRDefault="00722028" w:rsidP="00722028">
      <w:pPr>
        <w:spacing w:after="0" w:line="264" w:lineRule="auto"/>
        <w:ind w:left="120"/>
        <w:jc w:val="both"/>
      </w:pPr>
      <w:r>
        <w:rPr>
          <w:rFonts w:ascii="Times New Roman" w:hAnsi="Times New Roman"/>
          <w:b/>
          <w:color w:val="000000"/>
          <w:sz w:val="28"/>
        </w:rPr>
        <w:t>9)</w:t>
      </w:r>
      <w:r>
        <w:rPr>
          <w:rFonts w:ascii="Times New Roman" w:hAnsi="Times New Roman"/>
          <w:color w:val="000000"/>
          <w:sz w:val="28"/>
        </w:rPr>
        <w:t xml:space="preserve"> </w:t>
      </w:r>
      <w:r>
        <w:rPr>
          <w:rFonts w:ascii="Times New Roman" w:hAnsi="Times New Roman"/>
          <w:b/>
          <w:color w:val="000000"/>
          <w:sz w:val="28"/>
        </w:rPr>
        <w:t>адаптации обучающегося к изменяющимся условиям социальной и природной среды:</w:t>
      </w:r>
    </w:p>
    <w:p w:rsidR="00722028" w:rsidRDefault="00722028" w:rsidP="00CB0FBF">
      <w:pPr>
        <w:numPr>
          <w:ilvl w:val="0"/>
          <w:numId w:val="192"/>
        </w:numPr>
        <w:spacing w:after="0" w:line="264" w:lineRule="auto"/>
        <w:jc w:val="both"/>
      </w:pPr>
      <w:r>
        <w:rPr>
          <w:rFonts w:ascii="Times New Roman" w:hAnsi="Times New Roman"/>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22028" w:rsidRDefault="00722028" w:rsidP="00CB0FBF">
      <w:pPr>
        <w:numPr>
          <w:ilvl w:val="0"/>
          <w:numId w:val="192"/>
        </w:numPr>
        <w:spacing w:after="0" w:line="264" w:lineRule="auto"/>
        <w:jc w:val="both"/>
      </w:pPr>
      <w:r>
        <w:rPr>
          <w:rFonts w:ascii="Times New Roman" w:hAnsi="Times New Roman"/>
          <w:color w:val="000000"/>
          <w:sz w:val="28"/>
        </w:rPr>
        <w:t>способность обучающихся взаимодействовать в условиях неопределённости, открытость опыту и знаниям других;</w:t>
      </w:r>
    </w:p>
    <w:p w:rsidR="00722028" w:rsidRDefault="00722028" w:rsidP="00CB0FBF">
      <w:pPr>
        <w:numPr>
          <w:ilvl w:val="0"/>
          <w:numId w:val="192"/>
        </w:numPr>
        <w:spacing w:after="0" w:line="264" w:lineRule="auto"/>
        <w:jc w:val="both"/>
      </w:pPr>
      <w:r>
        <w:rPr>
          <w:rFonts w:ascii="Times New Roman" w:hAnsi="Times New Roman"/>
          <w:color w:val="000000"/>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722028" w:rsidRDefault="00722028" w:rsidP="00CB0FBF">
      <w:pPr>
        <w:numPr>
          <w:ilvl w:val="0"/>
          <w:numId w:val="192"/>
        </w:numPr>
        <w:spacing w:after="0" w:line="264" w:lineRule="auto"/>
        <w:jc w:val="both"/>
      </w:pPr>
      <w:r>
        <w:rPr>
          <w:rFonts w:ascii="Times New Roman" w:hAnsi="Times New Roman"/>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722028" w:rsidRDefault="00722028" w:rsidP="00CB0FBF">
      <w:pPr>
        <w:numPr>
          <w:ilvl w:val="0"/>
          <w:numId w:val="192"/>
        </w:numPr>
        <w:spacing w:after="0" w:line="264" w:lineRule="auto"/>
        <w:jc w:val="both"/>
      </w:pPr>
      <w:r>
        <w:rPr>
          <w:rFonts w:ascii="Times New Roman" w:hAnsi="Times New Roman"/>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722028" w:rsidRDefault="00722028" w:rsidP="00CB0FBF">
      <w:pPr>
        <w:numPr>
          <w:ilvl w:val="0"/>
          <w:numId w:val="192"/>
        </w:numPr>
        <w:spacing w:after="0" w:line="264" w:lineRule="auto"/>
        <w:jc w:val="both"/>
      </w:pPr>
      <w:r>
        <w:rPr>
          <w:rFonts w:ascii="Times New Roman" w:hAnsi="Times New Roman"/>
          <w:color w:val="000000"/>
          <w:sz w:val="28"/>
        </w:rPr>
        <w:t>умение анализировать и выявлять взаимосвязи природы, общества и экономики;</w:t>
      </w:r>
    </w:p>
    <w:p w:rsidR="00722028" w:rsidRDefault="00722028" w:rsidP="00CB0FBF">
      <w:pPr>
        <w:numPr>
          <w:ilvl w:val="0"/>
          <w:numId w:val="192"/>
        </w:numPr>
        <w:spacing w:after="0" w:line="264" w:lineRule="auto"/>
        <w:jc w:val="both"/>
      </w:pPr>
      <w:r>
        <w:rPr>
          <w:rFonts w:ascii="Times New Roman" w:hAnsi="Times New Roman"/>
          <w:color w:val="000000"/>
          <w:sz w:val="28"/>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722028" w:rsidRDefault="00722028" w:rsidP="00CB0FBF">
      <w:pPr>
        <w:numPr>
          <w:ilvl w:val="0"/>
          <w:numId w:val="192"/>
        </w:numPr>
        <w:spacing w:after="0" w:line="264" w:lineRule="auto"/>
        <w:jc w:val="both"/>
      </w:pPr>
      <w:r>
        <w:rPr>
          <w:rFonts w:ascii="Times New Roman" w:hAnsi="Times New Roman"/>
          <w:color w:val="000000"/>
          <w:sz w:val="28"/>
        </w:rPr>
        <w:t>способность обучающихся осознавать стрессовую ситуацию, оценивать происходящие изменения и их последствия;</w:t>
      </w:r>
    </w:p>
    <w:p w:rsidR="00722028" w:rsidRDefault="00722028" w:rsidP="00CB0FBF">
      <w:pPr>
        <w:numPr>
          <w:ilvl w:val="0"/>
          <w:numId w:val="192"/>
        </w:numPr>
        <w:spacing w:after="0" w:line="264" w:lineRule="auto"/>
        <w:jc w:val="both"/>
      </w:pPr>
      <w:r>
        <w:rPr>
          <w:rFonts w:ascii="Times New Roman" w:hAnsi="Times New Roman"/>
          <w:color w:val="000000"/>
          <w:sz w:val="28"/>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722028" w:rsidRDefault="00722028" w:rsidP="00CB0FBF">
      <w:pPr>
        <w:numPr>
          <w:ilvl w:val="0"/>
          <w:numId w:val="192"/>
        </w:numPr>
        <w:spacing w:after="0" w:line="264" w:lineRule="auto"/>
        <w:jc w:val="both"/>
      </w:pPr>
      <w:r>
        <w:rPr>
          <w:rFonts w:ascii="Times New Roman" w:hAnsi="Times New Roman"/>
          <w:color w:val="000000"/>
          <w:sz w:val="28"/>
        </w:rPr>
        <w:t>формулировать и оценивать риски и последствия, формировать опыт, находить позитивное в произошедшей ситуации;</w:t>
      </w:r>
    </w:p>
    <w:p w:rsidR="00722028" w:rsidRDefault="00722028" w:rsidP="00CB0FBF">
      <w:pPr>
        <w:numPr>
          <w:ilvl w:val="0"/>
          <w:numId w:val="192"/>
        </w:numPr>
        <w:spacing w:after="0" w:line="264" w:lineRule="auto"/>
        <w:jc w:val="both"/>
      </w:pPr>
      <w:r>
        <w:rPr>
          <w:rFonts w:ascii="Times New Roman" w:hAnsi="Times New Roman"/>
          <w:color w:val="000000"/>
          <w:sz w:val="28"/>
        </w:rPr>
        <w:t>быть готовым действовать в отсутствие гарантий успеха.</w:t>
      </w:r>
    </w:p>
    <w:p w:rsidR="00722028" w:rsidRDefault="00722028" w:rsidP="00722028">
      <w:pPr>
        <w:spacing w:after="0" w:line="264" w:lineRule="auto"/>
        <w:ind w:left="120"/>
        <w:jc w:val="both"/>
      </w:pPr>
    </w:p>
    <w:p w:rsidR="00722028" w:rsidRDefault="00722028" w:rsidP="00722028">
      <w:pPr>
        <w:spacing w:after="0" w:line="264" w:lineRule="auto"/>
        <w:ind w:left="120"/>
        <w:jc w:val="both"/>
      </w:pPr>
      <w:r>
        <w:rPr>
          <w:rFonts w:ascii="Times New Roman" w:hAnsi="Times New Roman"/>
          <w:b/>
          <w:color w:val="000000"/>
          <w:sz w:val="28"/>
        </w:rPr>
        <w:t>МЕТАПРЕДМЕТНЫЕ РЕЗУЛЬТАТЫ</w:t>
      </w:r>
    </w:p>
    <w:p w:rsidR="00722028" w:rsidRDefault="00722028" w:rsidP="00722028">
      <w:pPr>
        <w:spacing w:after="0" w:line="264" w:lineRule="auto"/>
        <w:ind w:left="120"/>
        <w:jc w:val="both"/>
      </w:pPr>
    </w:p>
    <w:p w:rsidR="00722028" w:rsidRDefault="00722028" w:rsidP="00722028">
      <w:pPr>
        <w:spacing w:after="0" w:line="264" w:lineRule="auto"/>
        <w:ind w:firstLine="600"/>
        <w:jc w:val="both"/>
      </w:pPr>
      <w:r>
        <w:rPr>
          <w:rFonts w:ascii="Times New Roman" w:hAnsi="Times New Roman"/>
          <w:color w:val="000000"/>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22028" w:rsidRDefault="00722028" w:rsidP="00722028">
      <w:pPr>
        <w:spacing w:after="0" w:line="264" w:lineRule="auto"/>
        <w:ind w:left="120"/>
        <w:jc w:val="both"/>
      </w:pPr>
    </w:p>
    <w:p w:rsidR="00722028" w:rsidRDefault="00722028" w:rsidP="00722028">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722028" w:rsidRDefault="00722028" w:rsidP="00722028">
      <w:pPr>
        <w:spacing w:after="0" w:line="264" w:lineRule="auto"/>
        <w:ind w:left="120"/>
        <w:jc w:val="both"/>
      </w:pPr>
    </w:p>
    <w:p w:rsidR="00722028" w:rsidRDefault="00722028" w:rsidP="00722028">
      <w:pPr>
        <w:spacing w:after="0" w:line="264" w:lineRule="auto"/>
        <w:ind w:left="120"/>
        <w:jc w:val="both"/>
      </w:pPr>
      <w:r>
        <w:rPr>
          <w:rFonts w:ascii="Times New Roman" w:hAnsi="Times New Roman"/>
          <w:b/>
          <w:color w:val="000000"/>
          <w:sz w:val="28"/>
        </w:rPr>
        <w:t>Базовые логические действия:</w:t>
      </w:r>
    </w:p>
    <w:p w:rsidR="00722028" w:rsidRDefault="00722028" w:rsidP="00CB0FBF">
      <w:pPr>
        <w:numPr>
          <w:ilvl w:val="0"/>
          <w:numId w:val="193"/>
        </w:numPr>
        <w:spacing w:after="0" w:line="264" w:lineRule="auto"/>
        <w:jc w:val="both"/>
      </w:pPr>
      <w:r>
        <w:rPr>
          <w:rFonts w:ascii="Times New Roman" w:hAnsi="Times New Roman"/>
          <w:color w:val="000000"/>
          <w:sz w:val="28"/>
        </w:rPr>
        <w:t>выявлять и характеризовать существенные признаки объектов (явлений);</w:t>
      </w:r>
    </w:p>
    <w:p w:rsidR="00722028" w:rsidRDefault="00722028" w:rsidP="00CB0FBF">
      <w:pPr>
        <w:numPr>
          <w:ilvl w:val="0"/>
          <w:numId w:val="193"/>
        </w:numPr>
        <w:spacing w:after="0" w:line="264" w:lineRule="auto"/>
        <w:jc w:val="both"/>
      </w:pPr>
      <w:r>
        <w:rPr>
          <w:rFonts w:ascii="Times New Roman" w:hAnsi="Times New Roman"/>
          <w:color w:val="000000"/>
          <w:sz w:val="28"/>
        </w:rPr>
        <w:t>устанавливать существенный признак классификации, основания для обобщения и сравнения, критерии проводимого анализа;</w:t>
      </w:r>
    </w:p>
    <w:p w:rsidR="00722028" w:rsidRDefault="00722028" w:rsidP="00CB0FBF">
      <w:pPr>
        <w:numPr>
          <w:ilvl w:val="0"/>
          <w:numId w:val="193"/>
        </w:numPr>
        <w:spacing w:after="0" w:line="264" w:lineRule="auto"/>
        <w:jc w:val="both"/>
      </w:pPr>
      <w:r>
        <w:rPr>
          <w:rFonts w:ascii="Times New Roman" w:hAnsi="Times New Roman"/>
          <w:color w:val="000000"/>
          <w:sz w:val="28"/>
        </w:rPr>
        <w:t>с учётом предложенной задачи выявлять закономерности и противоречия в рассматриваемых фактах, данных и наблюдениях;</w:t>
      </w:r>
    </w:p>
    <w:p w:rsidR="00722028" w:rsidRDefault="00722028" w:rsidP="00CB0FBF">
      <w:pPr>
        <w:numPr>
          <w:ilvl w:val="0"/>
          <w:numId w:val="193"/>
        </w:numPr>
        <w:spacing w:after="0" w:line="264" w:lineRule="auto"/>
        <w:jc w:val="both"/>
      </w:pPr>
      <w:r>
        <w:rPr>
          <w:rFonts w:ascii="Times New Roman" w:hAnsi="Times New Roman"/>
          <w:color w:val="000000"/>
          <w:sz w:val="28"/>
        </w:rPr>
        <w:t>предлагать критерии для выявления закономерностей и противоречий;</w:t>
      </w:r>
    </w:p>
    <w:p w:rsidR="00722028" w:rsidRDefault="00722028" w:rsidP="00CB0FBF">
      <w:pPr>
        <w:numPr>
          <w:ilvl w:val="0"/>
          <w:numId w:val="193"/>
        </w:numPr>
        <w:spacing w:after="0" w:line="264" w:lineRule="auto"/>
        <w:jc w:val="both"/>
      </w:pPr>
      <w:r>
        <w:rPr>
          <w:rFonts w:ascii="Times New Roman" w:hAnsi="Times New Roman"/>
          <w:color w:val="000000"/>
          <w:sz w:val="28"/>
        </w:rPr>
        <w:t>выявлять дефицит информации, данных, необходимых для решения поставленной задачи;</w:t>
      </w:r>
    </w:p>
    <w:p w:rsidR="00722028" w:rsidRDefault="00722028" w:rsidP="00CB0FBF">
      <w:pPr>
        <w:numPr>
          <w:ilvl w:val="0"/>
          <w:numId w:val="193"/>
        </w:numPr>
        <w:spacing w:after="0" w:line="264" w:lineRule="auto"/>
        <w:jc w:val="both"/>
      </w:pPr>
      <w:r>
        <w:rPr>
          <w:rFonts w:ascii="Times New Roman" w:hAnsi="Times New Roman"/>
          <w:color w:val="000000"/>
          <w:sz w:val="28"/>
        </w:rPr>
        <w:t>выявлять причинно-следственные связи при изучении явлений и процессов;</w:t>
      </w:r>
    </w:p>
    <w:p w:rsidR="00722028" w:rsidRDefault="00722028" w:rsidP="00CB0FBF">
      <w:pPr>
        <w:numPr>
          <w:ilvl w:val="0"/>
          <w:numId w:val="193"/>
        </w:numPr>
        <w:spacing w:after="0" w:line="264" w:lineRule="auto"/>
        <w:jc w:val="both"/>
      </w:pPr>
      <w:r>
        <w:rPr>
          <w:rFonts w:ascii="Times New Roman" w:hAnsi="Times New Roman"/>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22028" w:rsidRDefault="00722028" w:rsidP="00CB0FBF">
      <w:pPr>
        <w:numPr>
          <w:ilvl w:val="0"/>
          <w:numId w:val="193"/>
        </w:numPr>
        <w:spacing w:after="0" w:line="264" w:lineRule="auto"/>
        <w:jc w:val="both"/>
      </w:pPr>
      <w:r>
        <w:rPr>
          <w:rFonts w:ascii="Times New Roman" w:hAnsi="Times New Roman"/>
          <w:color w:val="000000"/>
          <w:sz w:val="28"/>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22028" w:rsidRDefault="00722028" w:rsidP="00722028">
      <w:pPr>
        <w:spacing w:after="0" w:line="264" w:lineRule="auto"/>
        <w:ind w:left="120"/>
        <w:jc w:val="both"/>
      </w:pPr>
      <w:r>
        <w:rPr>
          <w:rFonts w:ascii="Times New Roman" w:hAnsi="Times New Roman"/>
          <w:b/>
          <w:color w:val="000000"/>
          <w:sz w:val="28"/>
        </w:rPr>
        <w:t>Базовые исследовательские действия:</w:t>
      </w:r>
    </w:p>
    <w:p w:rsidR="00722028" w:rsidRDefault="00722028" w:rsidP="00CB0FBF">
      <w:pPr>
        <w:numPr>
          <w:ilvl w:val="0"/>
          <w:numId w:val="194"/>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w:t>
      </w:r>
    </w:p>
    <w:p w:rsidR="00722028" w:rsidRDefault="00722028" w:rsidP="00CB0FBF">
      <w:pPr>
        <w:numPr>
          <w:ilvl w:val="0"/>
          <w:numId w:val="194"/>
        </w:numPr>
        <w:spacing w:after="0" w:line="264" w:lineRule="auto"/>
        <w:jc w:val="both"/>
      </w:pPr>
      <w:r>
        <w:rPr>
          <w:rFonts w:ascii="Times New Roman" w:hAnsi="Times New Roman"/>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22028" w:rsidRDefault="00722028" w:rsidP="00CB0FBF">
      <w:pPr>
        <w:numPr>
          <w:ilvl w:val="0"/>
          <w:numId w:val="194"/>
        </w:numPr>
        <w:spacing w:after="0" w:line="264" w:lineRule="auto"/>
        <w:jc w:val="both"/>
      </w:pPr>
      <w:r>
        <w:rPr>
          <w:rFonts w:ascii="Times New Roman" w:hAnsi="Times New Roman"/>
          <w:color w:val="000000"/>
          <w:sz w:val="28"/>
        </w:rPr>
        <w:t>формулировать гипотезу об истинности собственных суждений и суждений других, аргументировать свою позицию, мнение;</w:t>
      </w:r>
    </w:p>
    <w:p w:rsidR="00722028" w:rsidRDefault="00722028" w:rsidP="00CB0FBF">
      <w:pPr>
        <w:numPr>
          <w:ilvl w:val="0"/>
          <w:numId w:val="194"/>
        </w:numPr>
        <w:spacing w:after="0" w:line="264" w:lineRule="auto"/>
        <w:jc w:val="both"/>
      </w:pPr>
      <w:r>
        <w:rPr>
          <w:rFonts w:ascii="Times New Roman" w:hAnsi="Times New Roman"/>
          <w:color w:val="000000"/>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722028" w:rsidRDefault="00722028" w:rsidP="00CB0FBF">
      <w:pPr>
        <w:numPr>
          <w:ilvl w:val="0"/>
          <w:numId w:val="194"/>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(эксперимента);</w:t>
      </w:r>
    </w:p>
    <w:p w:rsidR="00722028" w:rsidRDefault="00722028" w:rsidP="00CB0FBF">
      <w:pPr>
        <w:numPr>
          <w:ilvl w:val="0"/>
          <w:numId w:val="194"/>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722028" w:rsidRDefault="00722028" w:rsidP="00CB0FBF">
      <w:pPr>
        <w:numPr>
          <w:ilvl w:val="0"/>
          <w:numId w:val="194"/>
        </w:numPr>
        <w:spacing w:after="0" w:line="264" w:lineRule="auto"/>
        <w:jc w:val="both"/>
      </w:pPr>
      <w:r>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22028" w:rsidRDefault="00722028" w:rsidP="00722028">
      <w:pPr>
        <w:spacing w:after="0" w:line="264" w:lineRule="auto"/>
        <w:ind w:left="120"/>
        <w:jc w:val="both"/>
      </w:pPr>
      <w:r>
        <w:rPr>
          <w:rFonts w:ascii="Times New Roman" w:hAnsi="Times New Roman"/>
          <w:b/>
          <w:color w:val="000000"/>
          <w:sz w:val="28"/>
        </w:rPr>
        <w:t>Работа с информацией:</w:t>
      </w:r>
    </w:p>
    <w:p w:rsidR="00722028" w:rsidRDefault="00722028" w:rsidP="00CB0FBF">
      <w:pPr>
        <w:numPr>
          <w:ilvl w:val="0"/>
          <w:numId w:val="195"/>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22028" w:rsidRDefault="00722028" w:rsidP="00CB0FBF">
      <w:pPr>
        <w:numPr>
          <w:ilvl w:val="0"/>
          <w:numId w:val="195"/>
        </w:numPr>
        <w:spacing w:after="0" w:line="264" w:lineRule="auto"/>
        <w:jc w:val="both"/>
      </w:pPr>
      <w:r>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722028" w:rsidRDefault="00722028" w:rsidP="00CB0FBF">
      <w:pPr>
        <w:numPr>
          <w:ilvl w:val="0"/>
          <w:numId w:val="195"/>
        </w:numPr>
        <w:spacing w:after="0" w:line="264" w:lineRule="auto"/>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722028" w:rsidRDefault="00722028" w:rsidP="00CB0FBF">
      <w:pPr>
        <w:numPr>
          <w:ilvl w:val="0"/>
          <w:numId w:val="195"/>
        </w:numPr>
        <w:spacing w:after="0" w:line="264" w:lineRule="auto"/>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22028" w:rsidRDefault="00722028" w:rsidP="00CB0FBF">
      <w:pPr>
        <w:numPr>
          <w:ilvl w:val="0"/>
          <w:numId w:val="195"/>
        </w:numPr>
        <w:spacing w:after="0" w:line="264" w:lineRule="auto"/>
        <w:jc w:val="both"/>
      </w:pPr>
      <w:r>
        <w:rPr>
          <w:rFonts w:ascii="Times New Roman" w:hAnsi="Times New Roman"/>
          <w:color w:val="000000"/>
          <w:sz w:val="28"/>
        </w:rPr>
        <w:lastRenderedPageBreak/>
        <w:t>оценивать надёжность информации по критериям, предложенным педагогическим работником или сформулированным самостоятельно;</w:t>
      </w:r>
    </w:p>
    <w:p w:rsidR="00722028" w:rsidRDefault="00722028" w:rsidP="00CB0FBF">
      <w:pPr>
        <w:numPr>
          <w:ilvl w:val="0"/>
          <w:numId w:val="195"/>
        </w:numPr>
        <w:spacing w:after="0" w:line="264" w:lineRule="auto"/>
        <w:jc w:val="both"/>
      </w:pPr>
      <w:r>
        <w:rPr>
          <w:rFonts w:ascii="Times New Roman" w:hAnsi="Times New Roman"/>
          <w:color w:val="000000"/>
          <w:sz w:val="28"/>
        </w:rPr>
        <w:t>эффективно запоминать и систематизировать информацию.</w:t>
      </w:r>
    </w:p>
    <w:p w:rsidR="00722028" w:rsidRDefault="00722028" w:rsidP="00722028">
      <w:pPr>
        <w:spacing w:after="0" w:line="264" w:lineRule="auto"/>
        <w:ind w:left="120"/>
        <w:jc w:val="both"/>
      </w:pPr>
    </w:p>
    <w:p w:rsidR="00722028" w:rsidRDefault="00722028" w:rsidP="00722028">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722028" w:rsidRDefault="00722028" w:rsidP="00722028">
      <w:pPr>
        <w:spacing w:after="0" w:line="264" w:lineRule="auto"/>
        <w:ind w:left="120"/>
        <w:jc w:val="both"/>
      </w:pPr>
    </w:p>
    <w:p w:rsidR="00722028" w:rsidRDefault="00722028" w:rsidP="00722028">
      <w:pPr>
        <w:spacing w:after="0" w:line="264" w:lineRule="auto"/>
        <w:ind w:firstLine="600"/>
        <w:jc w:val="both"/>
      </w:pPr>
      <w:r>
        <w:rPr>
          <w:rFonts w:ascii="Times New Roman" w:hAnsi="Times New Roman"/>
          <w:b/>
          <w:color w:val="000000"/>
          <w:sz w:val="28"/>
        </w:rPr>
        <w:t>Общение:</w:t>
      </w:r>
    </w:p>
    <w:p w:rsidR="00722028" w:rsidRDefault="00722028" w:rsidP="00CB0FBF">
      <w:pPr>
        <w:numPr>
          <w:ilvl w:val="0"/>
          <w:numId w:val="196"/>
        </w:numPr>
        <w:spacing w:after="0" w:line="264" w:lineRule="auto"/>
        <w:jc w:val="both"/>
      </w:pPr>
      <w:r>
        <w:rPr>
          <w:rFonts w:ascii="Times New Roman" w:hAnsi="Times New Roman"/>
          <w:color w:val="000000"/>
          <w:sz w:val="28"/>
        </w:rPr>
        <w:t>воспринимать и формулировать суждения, выражать эмоции в соответствии с целями и условиями общения;</w:t>
      </w:r>
    </w:p>
    <w:p w:rsidR="00722028" w:rsidRDefault="00722028" w:rsidP="00CB0FBF">
      <w:pPr>
        <w:numPr>
          <w:ilvl w:val="0"/>
          <w:numId w:val="196"/>
        </w:numPr>
        <w:spacing w:after="0" w:line="264" w:lineRule="auto"/>
        <w:jc w:val="both"/>
      </w:pPr>
      <w:r>
        <w:rPr>
          <w:rFonts w:ascii="Times New Roman" w:hAnsi="Times New Roman"/>
          <w:color w:val="000000"/>
          <w:sz w:val="28"/>
        </w:rPr>
        <w:t>выражать себя (свою точку зрения) в устных и письменных текстах;</w:t>
      </w:r>
    </w:p>
    <w:p w:rsidR="00722028" w:rsidRDefault="00722028" w:rsidP="00CB0FBF">
      <w:pPr>
        <w:numPr>
          <w:ilvl w:val="0"/>
          <w:numId w:val="196"/>
        </w:numPr>
        <w:spacing w:after="0" w:line="264" w:lineRule="auto"/>
        <w:jc w:val="both"/>
      </w:pPr>
      <w:r>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22028" w:rsidRDefault="00722028" w:rsidP="00CB0FBF">
      <w:pPr>
        <w:numPr>
          <w:ilvl w:val="0"/>
          <w:numId w:val="196"/>
        </w:numPr>
        <w:spacing w:after="0" w:line="264" w:lineRule="auto"/>
        <w:jc w:val="both"/>
      </w:pPr>
      <w:r>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rsidR="00722028" w:rsidRDefault="00722028" w:rsidP="00CB0FBF">
      <w:pPr>
        <w:numPr>
          <w:ilvl w:val="0"/>
          <w:numId w:val="196"/>
        </w:numPr>
        <w:spacing w:after="0" w:line="264" w:lineRule="auto"/>
        <w:jc w:val="both"/>
      </w:pPr>
      <w:r>
        <w:rPr>
          <w:rFonts w:ascii="Times New Roman" w:hAnsi="Times New Roman"/>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722028" w:rsidRDefault="00722028" w:rsidP="00CB0FBF">
      <w:pPr>
        <w:numPr>
          <w:ilvl w:val="0"/>
          <w:numId w:val="196"/>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722028" w:rsidRDefault="00722028" w:rsidP="00CB0FBF">
      <w:pPr>
        <w:numPr>
          <w:ilvl w:val="0"/>
          <w:numId w:val="196"/>
        </w:numPr>
        <w:spacing w:after="0" w:line="264" w:lineRule="auto"/>
        <w:jc w:val="both"/>
      </w:pPr>
      <w:r>
        <w:rPr>
          <w:rFonts w:ascii="Times New Roman" w:hAnsi="Times New Roman"/>
          <w:color w:val="000000"/>
          <w:sz w:val="28"/>
        </w:rPr>
        <w:t>публично представлять результаты выполненного опыта (эксперимента, исследования, проекта);</w:t>
      </w:r>
    </w:p>
    <w:p w:rsidR="00722028" w:rsidRDefault="00722028" w:rsidP="00CB0FBF">
      <w:pPr>
        <w:numPr>
          <w:ilvl w:val="0"/>
          <w:numId w:val="196"/>
        </w:numPr>
        <w:spacing w:after="0" w:line="264" w:lineRule="auto"/>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22028" w:rsidRDefault="00722028" w:rsidP="00722028">
      <w:pPr>
        <w:spacing w:after="0" w:line="264" w:lineRule="auto"/>
        <w:ind w:firstLine="600"/>
        <w:jc w:val="both"/>
      </w:pPr>
      <w:r>
        <w:rPr>
          <w:rFonts w:ascii="Times New Roman" w:hAnsi="Times New Roman"/>
          <w:b/>
          <w:color w:val="000000"/>
          <w:sz w:val="28"/>
        </w:rPr>
        <w:t>Регулятивные универсальные учебные действия</w:t>
      </w:r>
    </w:p>
    <w:p w:rsidR="00722028" w:rsidRDefault="00722028" w:rsidP="00722028">
      <w:pPr>
        <w:spacing w:after="0" w:line="264" w:lineRule="auto"/>
        <w:ind w:firstLine="600"/>
        <w:jc w:val="both"/>
      </w:pPr>
      <w:r>
        <w:rPr>
          <w:rFonts w:ascii="Times New Roman" w:hAnsi="Times New Roman"/>
          <w:b/>
          <w:color w:val="000000"/>
          <w:sz w:val="28"/>
        </w:rPr>
        <w:t>Совместная деятельность</w:t>
      </w:r>
    </w:p>
    <w:p w:rsidR="00722028" w:rsidRDefault="00722028" w:rsidP="00CB0FBF">
      <w:pPr>
        <w:numPr>
          <w:ilvl w:val="0"/>
          <w:numId w:val="197"/>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22028" w:rsidRDefault="00722028" w:rsidP="00CB0FBF">
      <w:pPr>
        <w:numPr>
          <w:ilvl w:val="0"/>
          <w:numId w:val="197"/>
        </w:numPr>
        <w:spacing w:after="0" w:line="264" w:lineRule="auto"/>
        <w:jc w:val="both"/>
      </w:pPr>
      <w:r>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22028" w:rsidRDefault="00722028" w:rsidP="00CB0FBF">
      <w:pPr>
        <w:numPr>
          <w:ilvl w:val="0"/>
          <w:numId w:val="197"/>
        </w:numPr>
        <w:spacing w:after="0" w:line="264" w:lineRule="auto"/>
        <w:jc w:val="both"/>
      </w:pPr>
      <w:r>
        <w:rPr>
          <w:rFonts w:ascii="Times New Roman" w:hAnsi="Times New Roman"/>
          <w:color w:val="000000"/>
          <w:sz w:val="28"/>
        </w:rPr>
        <w:lastRenderedPageBreak/>
        <w:t>обобщать мнения нескольких человек, проявлять готовность руководить, выполнять поручения, подчиняться;</w:t>
      </w:r>
    </w:p>
    <w:p w:rsidR="00722028" w:rsidRDefault="00722028" w:rsidP="00CB0FBF">
      <w:pPr>
        <w:numPr>
          <w:ilvl w:val="0"/>
          <w:numId w:val="197"/>
        </w:numPr>
        <w:spacing w:after="0" w:line="264" w:lineRule="auto"/>
        <w:jc w:val="both"/>
      </w:pPr>
      <w:r>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22028" w:rsidRDefault="00722028" w:rsidP="00CB0FBF">
      <w:pPr>
        <w:numPr>
          <w:ilvl w:val="0"/>
          <w:numId w:val="197"/>
        </w:numPr>
        <w:spacing w:after="0" w:line="264" w:lineRule="auto"/>
        <w:jc w:val="both"/>
      </w:pPr>
      <w:r>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22028" w:rsidRDefault="00722028" w:rsidP="00CB0FBF">
      <w:pPr>
        <w:numPr>
          <w:ilvl w:val="0"/>
          <w:numId w:val="197"/>
        </w:numPr>
        <w:spacing w:after="0" w:line="264" w:lineRule="auto"/>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722028" w:rsidRDefault="00722028" w:rsidP="00CB0FBF">
      <w:pPr>
        <w:numPr>
          <w:ilvl w:val="0"/>
          <w:numId w:val="197"/>
        </w:numPr>
        <w:spacing w:after="0" w:line="264" w:lineRule="auto"/>
        <w:jc w:val="both"/>
      </w:pPr>
      <w:r>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22028" w:rsidRDefault="00722028" w:rsidP="00722028">
      <w:pPr>
        <w:spacing w:after="0" w:line="264" w:lineRule="auto"/>
        <w:ind w:firstLine="600"/>
        <w:jc w:val="both"/>
      </w:pPr>
      <w:r>
        <w:rPr>
          <w:rFonts w:ascii="Times New Roman" w:hAnsi="Times New Roman"/>
          <w:b/>
          <w:color w:val="333333"/>
          <w:sz w:val="28"/>
        </w:rPr>
        <w:t>Самоорганизация</w:t>
      </w:r>
    </w:p>
    <w:p w:rsidR="00722028" w:rsidRDefault="00722028" w:rsidP="00CB0FBF">
      <w:pPr>
        <w:numPr>
          <w:ilvl w:val="0"/>
          <w:numId w:val="198"/>
        </w:numPr>
        <w:spacing w:after="0" w:line="264" w:lineRule="auto"/>
        <w:jc w:val="both"/>
      </w:pPr>
      <w:r>
        <w:rPr>
          <w:rFonts w:ascii="Times New Roman" w:hAnsi="Times New Roman"/>
          <w:color w:val="000000"/>
          <w:sz w:val="28"/>
        </w:rPr>
        <w:t>выявлять проблемы для решения в жизненных и учебных ситуациях;</w:t>
      </w:r>
    </w:p>
    <w:p w:rsidR="00722028" w:rsidRDefault="00722028" w:rsidP="00CB0FBF">
      <w:pPr>
        <w:numPr>
          <w:ilvl w:val="0"/>
          <w:numId w:val="198"/>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722028" w:rsidRDefault="00722028" w:rsidP="00CB0FBF">
      <w:pPr>
        <w:numPr>
          <w:ilvl w:val="0"/>
          <w:numId w:val="198"/>
        </w:numPr>
        <w:spacing w:after="0" w:line="264" w:lineRule="auto"/>
        <w:jc w:val="both"/>
      </w:pPr>
      <w:r>
        <w:rPr>
          <w:rFonts w:ascii="Times New Roman" w:hAnsi="Times New Roman"/>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22028" w:rsidRDefault="00722028" w:rsidP="00CB0FBF">
      <w:pPr>
        <w:numPr>
          <w:ilvl w:val="0"/>
          <w:numId w:val="198"/>
        </w:numPr>
        <w:spacing w:after="0" w:line="264" w:lineRule="auto"/>
        <w:jc w:val="both"/>
      </w:pPr>
      <w:r>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22028" w:rsidRDefault="00722028" w:rsidP="00CB0FBF">
      <w:pPr>
        <w:numPr>
          <w:ilvl w:val="0"/>
          <w:numId w:val="198"/>
        </w:numPr>
        <w:spacing w:after="0" w:line="264" w:lineRule="auto"/>
        <w:jc w:val="both"/>
      </w:pPr>
      <w:r>
        <w:rPr>
          <w:rFonts w:ascii="Times New Roman" w:hAnsi="Times New Roman"/>
          <w:color w:val="000000"/>
          <w:sz w:val="28"/>
        </w:rPr>
        <w:t>проводить выбор и брать ответственность за решение.</w:t>
      </w:r>
    </w:p>
    <w:p w:rsidR="00722028" w:rsidRDefault="00722028" w:rsidP="00722028">
      <w:pPr>
        <w:spacing w:after="0" w:line="264" w:lineRule="auto"/>
        <w:ind w:firstLine="600"/>
        <w:jc w:val="both"/>
      </w:pPr>
      <w:r>
        <w:rPr>
          <w:rFonts w:ascii="Times New Roman" w:hAnsi="Times New Roman"/>
          <w:b/>
          <w:color w:val="000000"/>
          <w:sz w:val="28"/>
        </w:rPr>
        <w:t>Самоконтроль</w:t>
      </w:r>
    </w:p>
    <w:p w:rsidR="00722028" w:rsidRDefault="00722028" w:rsidP="00CB0FBF">
      <w:pPr>
        <w:numPr>
          <w:ilvl w:val="0"/>
          <w:numId w:val="199"/>
        </w:numPr>
        <w:spacing w:after="0" w:line="264" w:lineRule="auto"/>
        <w:jc w:val="both"/>
      </w:pPr>
      <w:r>
        <w:rPr>
          <w:rFonts w:ascii="Times New Roman" w:hAnsi="Times New Roman"/>
          <w:color w:val="000000"/>
          <w:sz w:val="28"/>
        </w:rPr>
        <w:t>владеть способами самоконтроля, самомотивации и рефлексии;</w:t>
      </w:r>
    </w:p>
    <w:p w:rsidR="00722028" w:rsidRDefault="00722028" w:rsidP="00CB0FBF">
      <w:pPr>
        <w:numPr>
          <w:ilvl w:val="0"/>
          <w:numId w:val="199"/>
        </w:numPr>
        <w:spacing w:after="0" w:line="264" w:lineRule="auto"/>
        <w:jc w:val="both"/>
      </w:pPr>
      <w:r>
        <w:rPr>
          <w:rFonts w:ascii="Times New Roman" w:hAnsi="Times New Roman"/>
          <w:color w:val="000000"/>
          <w:sz w:val="28"/>
        </w:rPr>
        <w:t>давать оценку ситуации и предлагать план её изменения;</w:t>
      </w:r>
    </w:p>
    <w:p w:rsidR="00722028" w:rsidRDefault="00722028" w:rsidP="00CB0FBF">
      <w:pPr>
        <w:numPr>
          <w:ilvl w:val="0"/>
          <w:numId w:val="199"/>
        </w:numPr>
        <w:spacing w:after="0" w:line="264" w:lineRule="auto"/>
        <w:jc w:val="both"/>
      </w:pPr>
      <w:r>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22028" w:rsidRDefault="00722028" w:rsidP="00CB0FBF">
      <w:pPr>
        <w:numPr>
          <w:ilvl w:val="0"/>
          <w:numId w:val="199"/>
        </w:numPr>
        <w:spacing w:after="0" w:line="264" w:lineRule="auto"/>
        <w:jc w:val="both"/>
      </w:pPr>
      <w:r>
        <w:rPr>
          <w:rFonts w:ascii="Times New Roman" w:hAnsi="Times New Roman"/>
          <w:color w:val="000000"/>
          <w:sz w:val="28"/>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722028" w:rsidRDefault="00722028" w:rsidP="00CB0FBF">
      <w:pPr>
        <w:numPr>
          <w:ilvl w:val="0"/>
          <w:numId w:val="199"/>
        </w:numPr>
        <w:spacing w:after="0" w:line="264" w:lineRule="auto"/>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722028" w:rsidRDefault="00722028" w:rsidP="00CB0FBF">
      <w:pPr>
        <w:numPr>
          <w:ilvl w:val="0"/>
          <w:numId w:val="199"/>
        </w:numPr>
        <w:spacing w:after="0" w:line="264" w:lineRule="auto"/>
        <w:jc w:val="both"/>
      </w:pPr>
      <w:r>
        <w:rPr>
          <w:rFonts w:ascii="Times New Roman" w:hAnsi="Times New Roman"/>
          <w:color w:val="000000"/>
          <w:sz w:val="28"/>
        </w:rPr>
        <w:t>оценивать соответствие результата цели и условиям.</w:t>
      </w:r>
    </w:p>
    <w:p w:rsidR="00722028" w:rsidRDefault="00722028" w:rsidP="00722028">
      <w:pPr>
        <w:spacing w:after="0" w:line="264" w:lineRule="auto"/>
        <w:ind w:firstLine="600"/>
        <w:jc w:val="both"/>
      </w:pPr>
      <w:r>
        <w:rPr>
          <w:rFonts w:ascii="Times New Roman" w:hAnsi="Times New Roman"/>
          <w:b/>
          <w:color w:val="000000"/>
          <w:sz w:val="28"/>
        </w:rPr>
        <w:t xml:space="preserve">Эмоциональный интеллект </w:t>
      </w:r>
    </w:p>
    <w:p w:rsidR="00722028" w:rsidRDefault="00722028" w:rsidP="00CB0FBF">
      <w:pPr>
        <w:numPr>
          <w:ilvl w:val="0"/>
          <w:numId w:val="200"/>
        </w:numPr>
        <w:spacing w:after="0" w:line="264" w:lineRule="auto"/>
        <w:jc w:val="both"/>
      </w:pPr>
      <w:r>
        <w:rPr>
          <w:rFonts w:ascii="Times New Roman" w:hAnsi="Times New Roman"/>
          <w:color w:val="000000"/>
          <w:sz w:val="28"/>
        </w:rPr>
        <w:t>различать, называть и управлять собственными эмоциями и эмоциями других;</w:t>
      </w:r>
    </w:p>
    <w:p w:rsidR="00722028" w:rsidRDefault="00722028" w:rsidP="00CB0FBF">
      <w:pPr>
        <w:numPr>
          <w:ilvl w:val="0"/>
          <w:numId w:val="200"/>
        </w:numPr>
        <w:spacing w:after="0" w:line="264" w:lineRule="auto"/>
        <w:jc w:val="both"/>
      </w:pPr>
      <w:r>
        <w:rPr>
          <w:rFonts w:ascii="Times New Roman" w:hAnsi="Times New Roman"/>
          <w:color w:val="000000"/>
          <w:sz w:val="28"/>
        </w:rPr>
        <w:t>выявлять и анализировать причины эмоций;</w:t>
      </w:r>
    </w:p>
    <w:p w:rsidR="00722028" w:rsidRDefault="00722028" w:rsidP="00CB0FBF">
      <w:pPr>
        <w:numPr>
          <w:ilvl w:val="0"/>
          <w:numId w:val="200"/>
        </w:numPr>
        <w:spacing w:after="0" w:line="264" w:lineRule="auto"/>
        <w:jc w:val="both"/>
      </w:pPr>
      <w:r>
        <w:rPr>
          <w:rFonts w:ascii="Times New Roman" w:hAnsi="Times New Roman"/>
          <w:color w:val="000000"/>
          <w:sz w:val="28"/>
        </w:rPr>
        <w:t>ставить себя на место другого человека, понимать мотивы и намерения другого;</w:t>
      </w:r>
    </w:p>
    <w:p w:rsidR="00722028" w:rsidRDefault="00722028" w:rsidP="00CB0FBF">
      <w:pPr>
        <w:numPr>
          <w:ilvl w:val="0"/>
          <w:numId w:val="200"/>
        </w:numPr>
        <w:spacing w:after="0" w:line="264" w:lineRule="auto"/>
        <w:jc w:val="both"/>
      </w:pPr>
      <w:r>
        <w:rPr>
          <w:rFonts w:ascii="Times New Roman" w:hAnsi="Times New Roman"/>
          <w:color w:val="000000"/>
          <w:sz w:val="28"/>
        </w:rPr>
        <w:t>регулировать способ выражения эмоций.</w:t>
      </w:r>
    </w:p>
    <w:p w:rsidR="00722028" w:rsidRDefault="00722028" w:rsidP="00722028">
      <w:pPr>
        <w:spacing w:after="0" w:line="264" w:lineRule="auto"/>
        <w:ind w:firstLine="600"/>
        <w:jc w:val="both"/>
      </w:pPr>
      <w:r>
        <w:rPr>
          <w:rFonts w:ascii="Times New Roman" w:hAnsi="Times New Roman"/>
          <w:b/>
          <w:color w:val="000000"/>
          <w:sz w:val="28"/>
        </w:rPr>
        <w:t>Принимать себя и других</w:t>
      </w:r>
    </w:p>
    <w:p w:rsidR="00722028" w:rsidRDefault="00722028" w:rsidP="00CB0FBF">
      <w:pPr>
        <w:numPr>
          <w:ilvl w:val="0"/>
          <w:numId w:val="201"/>
        </w:numPr>
        <w:spacing w:after="0" w:line="264" w:lineRule="auto"/>
        <w:jc w:val="both"/>
      </w:pPr>
      <w:r>
        <w:rPr>
          <w:rFonts w:ascii="Times New Roman" w:hAnsi="Times New Roman"/>
          <w:color w:val="000000"/>
          <w:sz w:val="28"/>
        </w:rPr>
        <w:t>осознанно относиться к другому человеку, его мнению; признавать своё право на ошибку и такое же право другого;</w:t>
      </w:r>
    </w:p>
    <w:p w:rsidR="00722028" w:rsidRDefault="00722028" w:rsidP="00CB0FBF">
      <w:pPr>
        <w:numPr>
          <w:ilvl w:val="0"/>
          <w:numId w:val="201"/>
        </w:numPr>
        <w:spacing w:after="0" w:line="264" w:lineRule="auto"/>
        <w:jc w:val="both"/>
      </w:pPr>
      <w:r>
        <w:rPr>
          <w:rFonts w:ascii="Times New Roman" w:hAnsi="Times New Roman"/>
          <w:color w:val="000000"/>
          <w:sz w:val="28"/>
        </w:rPr>
        <w:t>принимать себя и других, не осуждая;</w:t>
      </w:r>
    </w:p>
    <w:p w:rsidR="00722028" w:rsidRDefault="00722028" w:rsidP="00CB0FBF">
      <w:pPr>
        <w:numPr>
          <w:ilvl w:val="0"/>
          <w:numId w:val="201"/>
        </w:numPr>
        <w:spacing w:after="0" w:line="264" w:lineRule="auto"/>
        <w:jc w:val="both"/>
      </w:pPr>
      <w:r>
        <w:rPr>
          <w:rFonts w:ascii="Times New Roman" w:hAnsi="Times New Roman"/>
          <w:color w:val="000000"/>
          <w:sz w:val="28"/>
        </w:rPr>
        <w:t>открытость себе и другим;</w:t>
      </w:r>
    </w:p>
    <w:p w:rsidR="00722028" w:rsidRDefault="00722028" w:rsidP="00CB0FBF">
      <w:pPr>
        <w:numPr>
          <w:ilvl w:val="0"/>
          <w:numId w:val="201"/>
        </w:numPr>
        <w:spacing w:after="0" w:line="264" w:lineRule="auto"/>
        <w:jc w:val="both"/>
      </w:pPr>
      <w:r>
        <w:rPr>
          <w:rFonts w:ascii="Times New Roman" w:hAnsi="Times New Roman"/>
          <w:color w:val="000000"/>
          <w:sz w:val="28"/>
        </w:rPr>
        <w:t>осознавать невозможность контролировать всё вокруг.</w:t>
      </w:r>
    </w:p>
    <w:p w:rsidR="00722028" w:rsidRDefault="00722028" w:rsidP="00722028">
      <w:pPr>
        <w:spacing w:after="0" w:line="264" w:lineRule="auto"/>
        <w:ind w:left="120"/>
        <w:jc w:val="both"/>
      </w:pPr>
    </w:p>
    <w:p w:rsidR="00722028" w:rsidRDefault="00722028" w:rsidP="00722028">
      <w:pPr>
        <w:spacing w:after="0" w:line="264" w:lineRule="auto"/>
        <w:ind w:left="120"/>
        <w:jc w:val="both"/>
      </w:pPr>
      <w:r>
        <w:rPr>
          <w:rFonts w:ascii="Times New Roman" w:hAnsi="Times New Roman"/>
          <w:b/>
          <w:color w:val="000000"/>
          <w:sz w:val="28"/>
        </w:rPr>
        <w:t>ПРЕДМЕТНЫЕ РЕЗУЛЬТАТЫ</w:t>
      </w:r>
    </w:p>
    <w:p w:rsidR="00722028" w:rsidRDefault="00722028" w:rsidP="00722028">
      <w:pPr>
        <w:spacing w:after="0" w:line="264" w:lineRule="auto"/>
        <w:ind w:left="120"/>
        <w:jc w:val="both"/>
      </w:pPr>
    </w:p>
    <w:p w:rsidR="00722028" w:rsidRDefault="00722028" w:rsidP="00722028">
      <w:pPr>
        <w:spacing w:after="0" w:line="264" w:lineRule="auto"/>
        <w:ind w:firstLine="600"/>
        <w:jc w:val="both"/>
      </w:pPr>
      <w:r>
        <w:rPr>
          <w:rFonts w:ascii="Times New Roman" w:hAnsi="Times New Roman"/>
          <w:color w:val="000000"/>
          <w:sz w:val="28"/>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722028" w:rsidRDefault="00722028" w:rsidP="00722028">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5 классе</w:t>
      </w:r>
      <w:r>
        <w:rPr>
          <w:rFonts w:ascii="Times New Roman" w:hAnsi="Times New Roman"/>
          <w:color w:val="000000"/>
          <w:sz w:val="28"/>
        </w:rPr>
        <w:t>:</w:t>
      </w:r>
    </w:p>
    <w:p w:rsidR="00722028" w:rsidRDefault="00722028" w:rsidP="00722028">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722028" w:rsidRDefault="00722028" w:rsidP="00722028">
      <w:pPr>
        <w:spacing w:after="0" w:line="264" w:lineRule="auto"/>
        <w:ind w:firstLine="600"/>
        <w:jc w:val="both"/>
      </w:pPr>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722028" w:rsidRDefault="00722028" w:rsidP="00722028">
      <w:pPr>
        <w:spacing w:after="0" w:line="264" w:lineRule="auto"/>
        <w:ind w:firstLine="600"/>
        <w:jc w:val="both"/>
      </w:pPr>
      <w:r>
        <w:rPr>
          <w:rFonts w:ascii="Times New Roman" w:hAnsi="Times New Roman"/>
          <w:color w:val="000000"/>
          <w:sz w:val="28"/>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722028" w:rsidRDefault="00722028" w:rsidP="00722028">
      <w:pPr>
        <w:spacing w:after="0" w:line="264" w:lineRule="auto"/>
        <w:ind w:firstLine="600"/>
        <w:jc w:val="both"/>
      </w:pPr>
      <w:r>
        <w:rPr>
          <w:rFonts w:ascii="Times New Roman" w:hAnsi="Times New Roman"/>
          <w:color w:val="000000"/>
          <w:sz w:val="28"/>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722028" w:rsidRDefault="00722028" w:rsidP="00722028">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722028" w:rsidRDefault="00722028" w:rsidP="00722028">
      <w:pPr>
        <w:spacing w:after="0" w:line="264" w:lineRule="auto"/>
        <w:ind w:firstLine="600"/>
        <w:jc w:val="both"/>
      </w:pPr>
      <w:r>
        <w:rPr>
          <w:rFonts w:ascii="Times New Roman" w:hAnsi="Times New Roman"/>
          <w:color w:val="000000"/>
          <w:sz w:val="28"/>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722028" w:rsidRDefault="00722028" w:rsidP="00722028">
      <w:pPr>
        <w:spacing w:after="0" w:line="264" w:lineRule="auto"/>
        <w:ind w:firstLine="600"/>
        <w:jc w:val="both"/>
      </w:pPr>
      <w:r>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22028" w:rsidRDefault="00722028" w:rsidP="00722028">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rsidR="00722028" w:rsidRDefault="00722028" w:rsidP="00722028">
      <w:pPr>
        <w:spacing w:after="0" w:line="264" w:lineRule="auto"/>
        <w:ind w:firstLine="600"/>
        <w:jc w:val="both"/>
      </w:pPr>
      <w:r>
        <w:rPr>
          <w:rFonts w:ascii="Times New Roman" w:hAnsi="Times New Roman"/>
          <w:color w:val="000000"/>
          <w:sz w:val="28"/>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22028" w:rsidRDefault="00722028" w:rsidP="00722028">
      <w:pPr>
        <w:spacing w:after="0" w:line="264" w:lineRule="auto"/>
        <w:ind w:firstLine="600"/>
        <w:jc w:val="both"/>
      </w:pPr>
      <w:r>
        <w:rPr>
          <w:rFonts w:ascii="Times New Roman" w:hAnsi="Times New Roman"/>
          <w:color w:val="000000"/>
          <w:sz w:val="28"/>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722028" w:rsidRDefault="00722028" w:rsidP="00722028">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rsidR="00722028" w:rsidRDefault="00722028" w:rsidP="00722028">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и интернациональные слова;</w:t>
      </w:r>
    </w:p>
    <w:p w:rsidR="00722028" w:rsidRDefault="00722028" w:rsidP="00722028">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722028" w:rsidRDefault="00722028" w:rsidP="00722028">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722028" w:rsidRDefault="00722028" w:rsidP="00722028">
      <w:pPr>
        <w:spacing w:after="0" w:line="264" w:lineRule="auto"/>
        <w:ind w:firstLine="600"/>
        <w:jc w:val="both"/>
      </w:pPr>
      <w:r>
        <w:rPr>
          <w:rFonts w:ascii="Times New Roman" w:hAnsi="Times New Roman"/>
          <w:color w:val="000000"/>
          <w:sz w:val="28"/>
        </w:rPr>
        <w:t>предложения с несколькими обстоятельствами, следующими в определённом порядке;</w:t>
      </w:r>
    </w:p>
    <w:p w:rsidR="00722028" w:rsidRDefault="00722028" w:rsidP="00722028">
      <w:pPr>
        <w:spacing w:after="0" w:line="264" w:lineRule="auto"/>
        <w:ind w:firstLine="600"/>
        <w:jc w:val="both"/>
      </w:pPr>
      <w:r>
        <w:rPr>
          <w:rFonts w:ascii="Times New Roman" w:hAnsi="Times New Roman"/>
          <w:color w:val="000000"/>
          <w:sz w:val="28"/>
        </w:rPr>
        <w:t>вопросительные предложения (альтернативный и разделительный вопросы в Present/Past/Future Simple Tense);</w:t>
      </w:r>
    </w:p>
    <w:p w:rsidR="00722028" w:rsidRDefault="00722028" w:rsidP="00722028">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722028" w:rsidRDefault="00722028" w:rsidP="00722028">
      <w:pPr>
        <w:spacing w:after="0" w:line="264" w:lineRule="auto"/>
        <w:ind w:firstLine="600"/>
        <w:jc w:val="both"/>
      </w:pPr>
      <w:r>
        <w:rPr>
          <w:rFonts w:ascii="Times New Roman" w:hAnsi="Times New Roman"/>
          <w:color w:val="000000"/>
          <w:sz w:val="28"/>
        </w:rPr>
        <w:t>имена существительные во множественном числе, в том числе имена существительные, имеющие форму только множественного числа;</w:t>
      </w:r>
    </w:p>
    <w:p w:rsidR="00722028" w:rsidRDefault="00722028" w:rsidP="00722028">
      <w:pPr>
        <w:spacing w:after="0" w:line="264" w:lineRule="auto"/>
        <w:ind w:firstLine="600"/>
        <w:jc w:val="both"/>
      </w:pPr>
      <w:r>
        <w:rPr>
          <w:rFonts w:ascii="Times New Roman" w:hAnsi="Times New Roman"/>
          <w:color w:val="000000"/>
          <w:sz w:val="28"/>
        </w:rPr>
        <w:t>имена существительные с причастиями настоящего и прошедшего времени;</w:t>
      </w:r>
    </w:p>
    <w:p w:rsidR="00722028" w:rsidRDefault="00722028" w:rsidP="00722028">
      <w:pPr>
        <w:spacing w:after="0" w:line="264" w:lineRule="auto"/>
        <w:ind w:firstLine="600"/>
        <w:jc w:val="both"/>
      </w:pPr>
      <w:r>
        <w:rPr>
          <w:rFonts w:ascii="Times New Roman" w:hAnsi="Times New Roman"/>
          <w:color w:val="000000"/>
          <w:sz w:val="28"/>
        </w:rPr>
        <w:t>наречия в положительной, сравнительной и превосходной степенях, образованные по правилу, и исключения;</w:t>
      </w:r>
    </w:p>
    <w:p w:rsidR="00722028" w:rsidRDefault="00722028" w:rsidP="00722028">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722028" w:rsidRDefault="00722028" w:rsidP="00722028">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722028" w:rsidRDefault="00722028" w:rsidP="00722028">
      <w:pPr>
        <w:spacing w:after="0" w:line="264" w:lineRule="auto"/>
        <w:ind w:firstLine="600"/>
        <w:jc w:val="both"/>
      </w:pPr>
      <w:r>
        <w:rPr>
          <w:rFonts w:ascii="Times New Roman" w:hAnsi="Times New Roman"/>
          <w:color w:val="000000"/>
          <w:sz w:val="28"/>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722028" w:rsidRDefault="00722028" w:rsidP="00722028">
      <w:pPr>
        <w:spacing w:after="0" w:line="264" w:lineRule="auto"/>
        <w:ind w:firstLine="600"/>
        <w:jc w:val="both"/>
      </w:pPr>
      <w:r>
        <w:rPr>
          <w:rFonts w:ascii="Times New Roman" w:hAnsi="Times New Roman"/>
          <w:color w:val="000000"/>
          <w:sz w:val="28"/>
        </w:rPr>
        <w:t>правильно оформлять адрес, писать фамилии и имена (свои, родственников и друзей) на английском языке (в анкете, формуляре);</w:t>
      </w:r>
    </w:p>
    <w:p w:rsidR="00722028" w:rsidRDefault="00722028" w:rsidP="00722028">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родной страны и страны (стран) изучаемого языка;</w:t>
      </w:r>
    </w:p>
    <w:p w:rsidR="00722028" w:rsidRDefault="00722028" w:rsidP="00722028">
      <w:pPr>
        <w:spacing w:after="0" w:line="264" w:lineRule="auto"/>
        <w:ind w:firstLine="600"/>
        <w:jc w:val="both"/>
      </w:pPr>
      <w:r>
        <w:rPr>
          <w:rFonts w:ascii="Times New Roman" w:hAnsi="Times New Roman"/>
          <w:color w:val="000000"/>
          <w:sz w:val="28"/>
        </w:rPr>
        <w:t>кратко представлять Россию и страны (стран) изучаемого языка;</w:t>
      </w:r>
    </w:p>
    <w:p w:rsidR="00722028" w:rsidRDefault="00722028" w:rsidP="00722028">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22028" w:rsidRDefault="00722028" w:rsidP="00722028">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722028" w:rsidRDefault="00722028" w:rsidP="00722028">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722028" w:rsidRDefault="00722028" w:rsidP="00722028">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6 классе:</w:t>
      </w:r>
    </w:p>
    <w:p w:rsidR="00722028" w:rsidRDefault="00722028" w:rsidP="00722028">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722028" w:rsidRDefault="00722028" w:rsidP="00722028">
      <w:pPr>
        <w:spacing w:after="0" w:line="264" w:lineRule="auto"/>
        <w:ind w:firstLine="600"/>
        <w:jc w:val="both"/>
      </w:pPr>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722028" w:rsidRDefault="00722028" w:rsidP="00722028">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722028" w:rsidRDefault="00722028" w:rsidP="00722028">
      <w:pPr>
        <w:spacing w:after="0" w:line="264" w:lineRule="auto"/>
        <w:ind w:firstLine="600"/>
        <w:jc w:val="both"/>
      </w:pPr>
      <w:r>
        <w:rPr>
          <w:rFonts w:ascii="Times New Roman" w:hAnsi="Times New Roman"/>
          <w:color w:val="000000"/>
          <w:sz w:val="28"/>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Pr>
          <w:rFonts w:ascii="Times New Roman" w:hAnsi="Times New Roman"/>
          <w:color w:val="000000"/>
          <w:sz w:val="28"/>
        </w:rPr>
        <w:lastRenderedPageBreak/>
        <w:t>содержания, с пониманием запрашиваемой информации (время звучания текста (текстов) для аудирования – до 1,5 минут);</w:t>
      </w:r>
    </w:p>
    <w:p w:rsidR="00722028" w:rsidRDefault="00722028" w:rsidP="00722028">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722028" w:rsidRDefault="00722028" w:rsidP="00722028">
      <w:pPr>
        <w:spacing w:after="0" w:line="264" w:lineRule="auto"/>
        <w:ind w:firstLine="600"/>
        <w:jc w:val="both"/>
      </w:pPr>
      <w:r>
        <w:rPr>
          <w:rFonts w:ascii="Times New Roman" w:hAnsi="Times New Roman"/>
          <w:color w:val="000000"/>
          <w:sz w:val="28"/>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722028" w:rsidRDefault="00722028" w:rsidP="00722028">
      <w:pPr>
        <w:spacing w:after="0" w:line="264" w:lineRule="auto"/>
        <w:ind w:firstLine="600"/>
        <w:jc w:val="both"/>
      </w:pPr>
      <w:r>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22028" w:rsidRDefault="00722028" w:rsidP="00722028">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rsidR="00722028" w:rsidRDefault="00722028" w:rsidP="00722028">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22028" w:rsidRDefault="00722028" w:rsidP="00722028">
      <w:pPr>
        <w:spacing w:after="0" w:line="264" w:lineRule="auto"/>
        <w:ind w:firstLine="600"/>
        <w:jc w:val="both"/>
      </w:pPr>
      <w:r>
        <w:rPr>
          <w:rFonts w:ascii="Times New Roman" w:hAnsi="Times New Roman"/>
          <w:color w:val="000000"/>
          <w:sz w:val="28"/>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722028" w:rsidRDefault="00722028" w:rsidP="00722028">
      <w:pPr>
        <w:spacing w:after="0" w:line="264" w:lineRule="auto"/>
        <w:ind w:firstLine="600"/>
        <w:jc w:val="both"/>
      </w:pPr>
      <w:r>
        <w:rPr>
          <w:rFonts w:ascii="Times New Roman" w:hAnsi="Times New Roman"/>
          <w:color w:val="000000"/>
          <w:sz w:val="28"/>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rsidR="00722028" w:rsidRDefault="00722028" w:rsidP="00722028">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и интернациональные слова;</w:t>
      </w:r>
    </w:p>
    <w:p w:rsidR="00722028" w:rsidRDefault="00722028" w:rsidP="00722028">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для обеспечения целостности высказывания;</w:t>
      </w:r>
    </w:p>
    <w:p w:rsidR="00722028" w:rsidRDefault="00722028" w:rsidP="00722028">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722028" w:rsidRDefault="00722028" w:rsidP="00722028">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722028" w:rsidRDefault="00722028" w:rsidP="00722028">
      <w:pPr>
        <w:spacing w:after="0" w:line="264" w:lineRule="auto"/>
        <w:ind w:firstLine="600"/>
        <w:jc w:val="both"/>
      </w:pPr>
      <w:r>
        <w:rPr>
          <w:rFonts w:ascii="Times New Roman" w:hAnsi="Times New Roman"/>
          <w:color w:val="000000"/>
          <w:sz w:val="28"/>
        </w:rPr>
        <w:t>сложноподчинённые предложения с придаточными определительными с союзными словами who, which, that;</w:t>
      </w:r>
    </w:p>
    <w:p w:rsidR="00722028" w:rsidRDefault="00722028" w:rsidP="00722028">
      <w:pPr>
        <w:spacing w:after="0" w:line="264" w:lineRule="auto"/>
        <w:ind w:firstLine="600"/>
        <w:jc w:val="both"/>
      </w:pPr>
      <w:r>
        <w:rPr>
          <w:rFonts w:ascii="Times New Roman" w:hAnsi="Times New Roman"/>
          <w:color w:val="000000"/>
          <w:sz w:val="28"/>
        </w:rPr>
        <w:t>сложноподчинённые предложения с придаточными времени с союзами for, since;</w:t>
      </w:r>
    </w:p>
    <w:p w:rsidR="00722028" w:rsidRDefault="00722028" w:rsidP="00722028">
      <w:pPr>
        <w:spacing w:after="0" w:line="264" w:lineRule="auto"/>
        <w:ind w:firstLine="600"/>
        <w:jc w:val="both"/>
      </w:pPr>
      <w:r>
        <w:rPr>
          <w:rFonts w:ascii="Times New Roman" w:hAnsi="Times New Roman"/>
          <w:color w:val="000000"/>
          <w:sz w:val="28"/>
        </w:rPr>
        <w:t>предложения с конструкциями as … as, not so … as;</w:t>
      </w:r>
    </w:p>
    <w:p w:rsidR="00722028" w:rsidRDefault="00722028" w:rsidP="00722028">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в Present/Past Continuous Tense;</w:t>
      </w:r>
    </w:p>
    <w:p w:rsidR="00722028" w:rsidRDefault="00722028" w:rsidP="00722028">
      <w:pPr>
        <w:spacing w:after="0" w:line="264" w:lineRule="auto"/>
        <w:ind w:firstLine="600"/>
        <w:jc w:val="both"/>
      </w:pPr>
      <w:r>
        <w:rPr>
          <w:rFonts w:ascii="Times New Roman" w:hAnsi="Times New Roman"/>
          <w:color w:val="000000"/>
          <w:sz w:val="28"/>
        </w:rPr>
        <w:t>все типы вопросительных предложений (общий, специальный, альтернативный, разделительный вопросы) в Present/ Past Continuous Tense;</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модальные</w:t>
      </w:r>
      <w:r w:rsidRPr="00722028">
        <w:rPr>
          <w:rFonts w:ascii="Times New Roman" w:hAnsi="Times New Roman"/>
          <w:color w:val="000000"/>
          <w:sz w:val="28"/>
          <w:lang w:val="en-US"/>
        </w:rPr>
        <w:t xml:space="preserve"> </w:t>
      </w:r>
      <w:r>
        <w:rPr>
          <w:rFonts w:ascii="Times New Roman" w:hAnsi="Times New Roman"/>
          <w:color w:val="000000"/>
          <w:sz w:val="28"/>
        </w:rPr>
        <w:t>глаголы</w:t>
      </w:r>
      <w:r w:rsidRPr="00722028">
        <w:rPr>
          <w:rFonts w:ascii="Times New Roman" w:hAnsi="Times New Roman"/>
          <w:color w:val="000000"/>
          <w:sz w:val="28"/>
          <w:lang w:val="en-US"/>
        </w:rPr>
        <w:t xml:space="preserve"> </w:t>
      </w:r>
      <w:r>
        <w:rPr>
          <w:rFonts w:ascii="Times New Roman" w:hAnsi="Times New Roman"/>
          <w:color w:val="000000"/>
          <w:sz w:val="28"/>
        </w:rPr>
        <w:t>и</w:t>
      </w:r>
      <w:r w:rsidRPr="00722028">
        <w:rPr>
          <w:rFonts w:ascii="Times New Roman" w:hAnsi="Times New Roman"/>
          <w:color w:val="000000"/>
          <w:sz w:val="28"/>
          <w:lang w:val="en-US"/>
        </w:rPr>
        <w:t xml:space="preserve"> </w:t>
      </w:r>
      <w:r>
        <w:rPr>
          <w:rFonts w:ascii="Times New Roman" w:hAnsi="Times New Roman"/>
          <w:color w:val="000000"/>
          <w:sz w:val="28"/>
        </w:rPr>
        <w:t>их</w:t>
      </w:r>
      <w:r w:rsidRPr="00722028">
        <w:rPr>
          <w:rFonts w:ascii="Times New Roman" w:hAnsi="Times New Roman"/>
          <w:color w:val="000000"/>
          <w:sz w:val="28"/>
          <w:lang w:val="en-US"/>
        </w:rPr>
        <w:t xml:space="preserve"> </w:t>
      </w:r>
      <w:r>
        <w:rPr>
          <w:rFonts w:ascii="Times New Roman" w:hAnsi="Times New Roman"/>
          <w:color w:val="000000"/>
          <w:sz w:val="28"/>
        </w:rPr>
        <w:t>эквиваленты</w:t>
      </w:r>
      <w:r w:rsidRPr="00722028">
        <w:rPr>
          <w:rFonts w:ascii="Times New Roman" w:hAnsi="Times New Roman"/>
          <w:color w:val="000000"/>
          <w:sz w:val="28"/>
          <w:lang w:val="en-US"/>
        </w:rPr>
        <w:t xml:space="preserve"> (can/be able to, must/ have to, may, should, need);</w:t>
      </w:r>
    </w:p>
    <w:p w:rsidR="00722028" w:rsidRPr="00722028" w:rsidRDefault="00722028" w:rsidP="00722028">
      <w:pPr>
        <w:spacing w:after="0" w:line="264" w:lineRule="auto"/>
        <w:ind w:firstLine="600"/>
        <w:jc w:val="both"/>
        <w:rPr>
          <w:lang w:val="en-US"/>
        </w:rPr>
      </w:pPr>
      <w:r w:rsidRPr="00722028">
        <w:rPr>
          <w:rFonts w:ascii="Times New Roman" w:hAnsi="Times New Roman"/>
          <w:color w:val="000000"/>
          <w:sz w:val="28"/>
          <w:lang w:val="en-US"/>
        </w:rPr>
        <w:t>c</w:t>
      </w:r>
      <w:r>
        <w:rPr>
          <w:rFonts w:ascii="Times New Roman" w:hAnsi="Times New Roman"/>
          <w:color w:val="000000"/>
          <w:sz w:val="28"/>
        </w:rPr>
        <w:t>лова</w:t>
      </w:r>
      <w:r w:rsidRPr="00722028">
        <w:rPr>
          <w:rFonts w:ascii="Times New Roman" w:hAnsi="Times New Roman"/>
          <w:color w:val="000000"/>
          <w:sz w:val="28"/>
          <w:lang w:val="en-US"/>
        </w:rPr>
        <w:t xml:space="preserve">, </w:t>
      </w:r>
      <w:r>
        <w:rPr>
          <w:rFonts w:ascii="Times New Roman" w:hAnsi="Times New Roman"/>
          <w:color w:val="000000"/>
          <w:sz w:val="28"/>
        </w:rPr>
        <w:t>выражающие</w:t>
      </w:r>
      <w:r w:rsidRPr="00722028">
        <w:rPr>
          <w:rFonts w:ascii="Times New Roman" w:hAnsi="Times New Roman"/>
          <w:color w:val="000000"/>
          <w:sz w:val="28"/>
          <w:lang w:val="en-US"/>
        </w:rPr>
        <w:t xml:space="preserve"> </w:t>
      </w:r>
      <w:r>
        <w:rPr>
          <w:rFonts w:ascii="Times New Roman" w:hAnsi="Times New Roman"/>
          <w:color w:val="000000"/>
          <w:sz w:val="28"/>
        </w:rPr>
        <w:t>количество</w:t>
      </w:r>
      <w:r w:rsidRPr="00722028">
        <w:rPr>
          <w:rFonts w:ascii="Times New Roman" w:hAnsi="Times New Roman"/>
          <w:color w:val="000000"/>
          <w:sz w:val="28"/>
          <w:lang w:val="en-US"/>
        </w:rPr>
        <w:t xml:space="preserve"> (little/a little, few/a few);</w:t>
      </w:r>
    </w:p>
    <w:p w:rsidR="00722028" w:rsidRDefault="00722028" w:rsidP="00722028">
      <w:pPr>
        <w:spacing w:after="0" w:line="264" w:lineRule="auto"/>
        <w:ind w:firstLine="600"/>
        <w:jc w:val="both"/>
      </w:pPr>
      <w:r>
        <w:rPr>
          <w:rFonts w:ascii="Times New Roman" w:hAnsi="Times New Roman"/>
          <w:color w:val="000000"/>
          <w:sz w:val="28"/>
        </w:rPr>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rsidR="00722028" w:rsidRDefault="00722028" w:rsidP="00722028">
      <w:pPr>
        <w:spacing w:after="0" w:line="264" w:lineRule="auto"/>
        <w:ind w:firstLine="600"/>
        <w:jc w:val="both"/>
      </w:pPr>
      <w:r>
        <w:rPr>
          <w:rFonts w:ascii="Times New Roman" w:hAnsi="Times New Roman"/>
          <w:color w:val="000000"/>
          <w:sz w:val="28"/>
        </w:rPr>
        <w:t>числительные для обозначения дат и больших чисел (100–1000);</w:t>
      </w:r>
    </w:p>
    <w:p w:rsidR="00722028" w:rsidRDefault="00722028" w:rsidP="00722028">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722028" w:rsidRDefault="00722028" w:rsidP="00722028">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722028" w:rsidRDefault="00722028" w:rsidP="00722028">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722028" w:rsidRDefault="00722028" w:rsidP="00722028">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родной страны и страны (стран) изучаемого языка;</w:t>
      </w:r>
    </w:p>
    <w:p w:rsidR="00722028" w:rsidRDefault="00722028" w:rsidP="00722028">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722028" w:rsidRDefault="00722028" w:rsidP="00722028">
      <w:pPr>
        <w:spacing w:after="0" w:line="264" w:lineRule="auto"/>
        <w:ind w:firstLine="600"/>
        <w:jc w:val="both"/>
      </w:pPr>
      <w:r>
        <w:rPr>
          <w:rFonts w:ascii="Times New Roman" w:hAnsi="Times New Roman"/>
          <w:color w:val="000000"/>
          <w:sz w:val="28"/>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22028" w:rsidRDefault="00722028" w:rsidP="00722028">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22028" w:rsidRDefault="00722028" w:rsidP="00722028">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722028" w:rsidRDefault="00722028" w:rsidP="00722028">
      <w:pPr>
        <w:spacing w:after="0" w:line="264" w:lineRule="auto"/>
        <w:ind w:firstLine="600"/>
        <w:jc w:val="both"/>
      </w:pPr>
      <w:r>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rsidR="00722028" w:rsidRDefault="00722028" w:rsidP="00722028">
      <w:pPr>
        <w:spacing w:after="0" w:line="264" w:lineRule="auto"/>
        <w:ind w:firstLine="600"/>
        <w:jc w:val="both"/>
      </w:pPr>
      <w:r>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22028" w:rsidRDefault="00722028" w:rsidP="00722028">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7 классе:</w:t>
      </w:r>
    </w:p>
    <w:p w:rsidR="00722028" w:rsidRDefault="00722028" w:rsidP="00722028">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722028" w:rsidRDefault="00722028" w:rsidP="00722028">
      <w:pPr>
        <w:spacing w:after="0" w:line="264" w:lineRule="auto"/>
        <w:ind w:firstLine="600"/>
        <w:jc w:val="both"/>
      </w:pPr>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722028" w:rsidRDefault="00722028" w:rsidP="00722028">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722028" w:rsidRDefault="00722028" w:rsidP="00722028">
      <w:pPr>
        <w:spacing w:after="0" w:line="264" w:lineRule="auto"/>
        <w:ind w:firstLine="600"/>
        <w:jc w:val="both"/>
      </w:pPr>
      <w:r>
        <w:rPr>
          <w:rFonts w:ascii="Times New Roman" w:hAnsi="Times New Roman"/>
          <w:color w:val="000000"/>
          <w:sz w:val="28"/>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722028" w:rsidRDefault="00722028" w:rsidP="00722028">
      <w:pPr>
        <w:spacing w:after="0" w:line="264" w:lineRule="auto"/>
        <w:ind w:firstLine="600"/>
        <w:jc w:val="both"/>
      </w:pPr>
      <w:r>
        <w:rPr>
          <w:rFonts w:ascii="Times New Roman" w:hAnsi="Times New Roman"/>
          <w:color w:val="000000"/>
          <w:sz w:val="28"/>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722028" w:rsidRDefault="00722028" w:rsidP="00722028">
      <w:pPr>
        <w:spacing w:after="0" w:line="264" w:lineRule="auto"/>
        <w:ind w:firstLine="600"/>
        <w:jc w:val="both"/>
      </w:pPr>
      <w:r>
        <w:rPr>
          <w:rFonts w:ascii="Times New Roman" w:hAnsi="Times New Roman"/>
          <w:color w:val="000000"/>
          <w:sz w:val="28"/>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722028" w:rsidRDefault="00722028" w:rsidP="00722028">
      <w:pPr>
        <w:spacing w:after="0" w:line="264" w:lineRule="auto"/>
        <w:ind w:firstLine="600"/>
        <w:jc w:val="both"/>
      </w:pPr>
      <w:r>
        <w:rPr>
          <w:rFonts w:ascii="Times New Roman" w:hAnsi="Times New Roman"/>
          <w:color w:val="000000"/>
          <w:sz w:val="28"/>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722028" w:rsidRDefault="00722028" w:rsidP="00722028">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rsidR="00722028" w:rsidRDefault="00722028" w:rsidP="00722028">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22028" w:rsidRDefault="00722028" w:rsidP="00722028">
      <w:pPr>
        <w:spacing w:after="0" w:line="264" w:lineRule="auto"/>
        <w:ind w:firstLine="600"/>
        <w:jc w:val="both"/>
      </w:pPr>
      <w:r>
        <w:rPr>
          <w:rFonts w:ascii="Times New Roman" w:hAnsi="Times New Roman"/>
          <w:color w:val="000000"/>
          <w:sz w:val="28"/>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722028" w:rsidRDefault="00722028" w:rsidP="00722028">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w:t>
      </w:r>
      <w:r>
        <w:rPr>
          <w:rFonts w:ascii="Times New Roman" w:hAnsi="Times New Roman"/>
          <w:color w:val="000000"/>
          <w:sz w:val="28"/>
        </w:rPr>
        <w:lastRenderedPageBreak/>
        <w:t>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rsidR="00722028" w:rsidRDefault="00722028" w:rsidP="00722028">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722028" w:rsidRDefault="00722028" w:rsidP="00722028">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22028" w:rsidRDefault="00722028" w:rsidP="00722028">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rsidR="00722028" w:rsidRDefault="00722028" w:rsidP="00722028">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722028" w:rsidRDefault="00722028" w:rsidP="00722028">
      <w:pPr>
        <w:spacing w:after="0" w:line="264" w:lineRule="auto"/>
        <w:ind w:firstLine="600"/>
        <w:jc w:val="both"/>
      </w:pPr>
      <w:r>
        <w:rPr>
          <w:rFonts w:ascii="Times New Roman" w:hAnsi="Times New Roman"/>
          <w:color w:val="000000"/>
          <w:sz w:val="28"/>
        </w:rPr>
        <w:t>предложения со сложным дополнением (Complex Object);</w:t>
      </w:r>
    </w:p>
    <w:p w:rsidR="00722028" w:rsidRDefault="00722028" w:rsidP="00722028">
      <w:pPr>
        <w:spacing w:after="0" w:line="264" w:lineRule="auto"/>
        <w:ind w:firstLine="600"/>
        <w:jc w:val="both"/>
      </w:pPr>
      <w:r>
        <w:rPr>
          <w:rFonts w:ascii="Times New Roman" w:hAnsi="Times New Roman"/>
          <w:color w:val="000000"/>
          <w:sz w:val="28"/>
        </w:rPr>
        <w:t>условные предложения реального (Conditional 0, Conditional I) характера;</w:t>
      </w:r>
    </w:p>
    <w:p w:rsidR="00722028" w:rsidRDefault="00722028" w:rsidP="00722028">
      <w:pPr>
        <w:spacing w:after="0" w:line="264" w:lineRule="auto"/>
        <w:ind w:firstLine="600"/>
        <w:jc w:val="both"/>
      </w:pPr>
      <w:r>
        <w:rPr>
          <w:rFonts w:ascii="Times New Roman" w:hAnsi="Times New Roman"/>
          <w:color w:val="000000"/>
          <w:sz w:val="28"/>
        </w:rPr>
        <w:t>предложения с конструкцией to be going to + инфинитив и формы Future Simple Tense и Present Continuous Tense для выражения будущего действия;</w:t>
      </w:r>
    </w:p>
    <w:p w:rsidR="00722028" w:rsidRDefault="00722028" w:rsidP="00722028">
      <w:pPr>
        <w:spacing w:after="0" w:line="264" w:lineRule="auto"/>
        <w:ind w:firstLine="600"/>
        <w:jc w:val="both"/>
      </w:pPr>
      <w:r>
        <w:rPr>
          <w:rFonts w:ascii="Times New Roman" w:hAnsi="Times New Roman"/>
          <w:color w:val="000000"/>
          <w:sz w:val="28"/>
        </w:rPr>
        <w:t>конструкцию used to + инфинитив глагола;</w:t>
      </w:r>
    </w:p>
    <w:p w:rsidR="00722028" w:rsidRDefault="00722028" w:rsidP="00722028">
      <w:pPr>
        <w:spacing w:after="0" w:line="264" w:lineRule="auto"/>
        <w:ind w:firstLine="600"/>
        <w:jc w:val="both"/>
      </w:pPr>
      <w:r>
        <w:rPr>
          <w:rFonts w:ascii="Times New Roman" w:hAnsi="Times New Roman"/>
          <w:color w:val="000000"/>
          <w:sz w:val="28"/>
        </w:rPr>
        <w:t>глаголы в наиболее употребительных формах страдательного залога (Present/Past Simple Passive);</w:t>
      </w:r>
    </w:p>
    <w:p w:rsidR="00722028" w:rsidRDefault="00722028" w:rsidP="00722028">
      <w:pPr>
        <w:spacing w:after="0" w:line="264" w:lineRule="auto"/>
        <w:ind w:firstLine="600"/>
        <w:jc w:val="both"/>
      </w:pPr>
      <w:r>
        <w:rPr>
          <w:rFonts w:ascii="Times New Roman" w:hAnsi="Times New Roman"/>
          <w:color w:val="000000"/>
          <w:sz w:val="28"/>
        </w:rPr>
        <w:t>предлоги, употребляемые с глаголами в страдательном залоге;</w:t>
      </w:r>
    </w:p>
    <w:p w:rsidR="00722028" w:rsidRDefault="00722028" w:rsidP="00722028">
      <w:pPr>
        <w:spacing w:after="0" w:line="264" w:lineRule="auto"/>
        <w:ind w:firstLine="600"/>
        <w:jc w:val="both"/>
      </w:pPr>
      <w:r>
        <w:rPr>
          <w:rFonts w:ascii="Times New Roman" w:hAnsi="Times New Roman"/>
          <w:color w:val="000000"/>
          <w:sz w:val="28"/>
        </w:rPr>
        <w:t>модальный глагол might;</w:t>
      </w:r>
    </w:p>
    <w:p w:rsidR="00722028" w:rsidRDefault="00722028" w:rsidP="00722028">
      <w:pPr>
        <w:spacing w:after="0" w:line="264" w:lineRule="auto"/>
        <w:ind w:firstLine="600"/>
        <w:jc w:val="both"/>
      </w:pPr>
      <w:r>
        <w:rPr>
          <w:rFonts w:ascii="Times New Roman" w:hAnsi="Times New Roman"/>
          <w:color w:val="000000"/>
          <w:sz w:val="28"/>
        </w:rPr>
        <w:t>наречия, совпадающие по форме с прилагательными (fast, high; early);</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местоимения</w:t>
      </w:r>
      <w:r w:rsidRPr="00722028">
        <w:rPr>
          <w:rFonts w:ascii="Times New Roman" w:hAnsi="Times New Roman"/>
          <w:color w:val="000000"/>
          <w:sz w:val="28"/>
          <w:lang w:val="en-US"/>
        </w:rPr>
        <w:t xml:space="preserve"> other/another, both, all, one;</w:t>
      </w:r>
    </w:p>
    <w:p w:rsidR="00722028" w:rsidRDefault="00722028" w:rsidP="00722028">
      <w:pPr>
        <w:spacing w:after="0" w:line="264" w:lineRule="auto"/>
        <w:ind w:firstLine="600"/>
        <w:jc w:val="both"/>
      </w:pPr>
      <w:r>
        <w:rPr>
          <w:rFonts w:ascii="Times New Roman" w:hAnsi="Times New Roman"/>
          <w:color w:val="000000"/>
          <w:sz w:val="28"/>
        </w:rPr>
        <w:t>количественные числительные для обозначения больших чисел (до 1 000 000);</w:t>
      </w:r>
    </w:p>
    <w:p w:rsidR="00722028" w:rsidRDefault="00722028" w:rsidP="00722028">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722028" w:rsidRDefault="00722028" w:rsidP="00722028">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722028" w:rsidRDefault="00722028" w:rsidP="00722028">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722028" w:rsidRDefault="00722028" w:rsidP="00722028">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w:t>
      </w:r>
    </w:p>
    <w:p w:rsidR="00722028" w:rsidRDefault="00722028" w:rsidP="00722028">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722028" w:rsidRDefault="00722028" w:rsidP="00722028">
      <w:pPr>
        <w:spacing w:after="0" w:line="264" w:lineRule="auto"/>
        <w:ind w:firstLine="600"/>
        <w:jc w:val="both"/>
      </w:pPr>
      <w:r>
        <w:rPr>
          <w:rFonts w:ascii="Times New Roman" w:hAnsi="Times New Roman"/>
          <w:color w:val="000000"/>
          <w:sz w:val="28"/>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Pr>
          <w:rFonts w:ascii="Times New Roman" w:hAnsi="Times New Roman"/>
          <w:color w:val="000000"/>
          <w:sz w:val="28"/>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22028" w:rsidRDefault="00722028" w:rsidP="00722028">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22028" w:rsidRDefault="00722028" w:rsidP="00722028">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722028" w:rsidRDefault="00722028" w:rsidP="00722028">
      <w:pPr>
        <w:spacing w:after="0" w:line="264" w:lineRule="auto"/>
        <w:ind w:firstLine="600"/>
        <w:jc w:val="both"/>
      </w:pPr>
      <w:r>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rsidR="00722028" w:rsidRDefault="00722028" w:rsidP="00722028">
      <w:pPr>
        <w:spacing w:after="0" w:line="264" w:lineRule="auto"/>
        <w:ind w:firstLine="600"/>
        <w:jc w:val="both"/>
      </w:pPr>
      <w:r>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22028" w:rsidRDefault="00722028" w:rsidP="00722028">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8 классе</w:t>
      </w:r>
      <w:r>
        <w:rPr>
          <w:rFonts w:ascii="Times New Roman" w:hAnsi="Times New Roman"/>
          <w:color w:val="000000"/>
          <w:sz w:val="28"/>
        </w:rPr>
        <w:t>:</w:t>
      </w:r>
    </w:p>
    <w:p w:rsidR="00722028" w:rsidRDefault="00722028" w:rsidP="00722028">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722028" w:rsidRDefault="00722028" w:rsidP="00722028">
      <w:pPr>
        <w:spacing w:after="0" w:line="264" w:lineRule="auto"/>
        <w:ind w:firstLine="600"/>
        <w:jc w:val="both"/>
      </w:pPr>
      <w:r>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722028" w:rsidRDefault="00722028" w:rsidP="00722028">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722028" w:rsidRDefault="00722028" w:rsidP="00722028">
      <w:pPr>
        <w:spacing w:after="0" w:line="264" w:lineRule="auto"/>
        <w:ind w:firstLine="600"/>
        <w:jc w:val="both"/>
      </w:pPr>
      <w:r>
        <w:rPr>
          <w:rFonts w:ascii="Times New Roman" w:hAnsi="Times New Roman"/>
          <w:color w:val="000000"/>
          <w:sz w:val="28"/>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Pr>
          <w:rFonts w:ascii="Times New Roman" w:hAnsi="Times New Roman"/>
          <w:color w:val="000000"/>
          <w:sz w:val="28"/>
        </w:rPr>
        <w:lastRenderedPageBreak/>
        <w:t>аудирования – до 2 минут), прогнозировать содержание звучащего текста по началу сообщения;</w:t>
      </w:r>
    </w:p>
    <w:p w:rsidR="00722028" w:rsidRDefault="00722028" w:rsidP="00722028">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722028" w:rsidRDefault="00722028" w:rsidP="00722028">
      <w:pPr>
        <w:spacing w:after="0" w:line="264" w:lineRule="auto"/>
        <w:ind w:firstLine="600"/>
        <w:jc w:val="both"/>
      </w:pPr>
      <w:r>
        <w:rPr>
          <w:rFonts w:ascii="Times New Roman" w:hAnsi="Times New Roman"/>
          <w:color w:val="000000"/>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722028" w:rsidRDefault="00722028" w:rsidP="00722028">
      <w:pPr>
        <w:spacing w:after="0" w:line="264" w:lineRule="auto"/>
        <w:ind w:firstLine="600"/>
        <w:jc w:val="both"/>
      </w:pPr>
      <w:r>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722028" w:rsidRDefault="00722028" w:rsidP="00722028">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22028" w:rsidRDefault="00722028" w:rsidP="00722028">
      <w:pPr>
        <w:spacing w:after="0" w:line="264" w:lineRule="auto"/>
        <w:ind w:firstLine="600"/>
        <w:jc w:val="both"/>
      </w:pPr>
      <w:r>
        <w:rPr>
          <w:rFonts w:ascii="Times New Roman" w:hAnsi="Times New Roman"/>
          <w:color w:val="000000"/>
          <w:sz w:val="28"/>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722028" w:rsidRDefault="00722028" w:rsidP="00722028">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Pr>
          <w:rFonts w:ascii="Times New Roman" w:hAnsi="Times New Roman"/>
          <w:color w:val="000000"/>
          <w:sz w:val="28"/>
        </w:rPr>
        <w:lastRenderedPageBreak/>
        <w:t>с помощью суффиксов -ity, -ship, -ance/-ence, имена прилагательные с помощью префикса inter-;</w:t>
      </w:r>
    </w:p>
    <w:p w:rsidR="00722028" w:rsidRDefault="00722028" w:rsidP="00722028">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rsidR="00722028" w:rsidRDefault="00722028" w:rsidP="00722028">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722028" w:rsidRDefault="00722028" w:rsidP="00722028">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22028" w:rsidRDefault="00722028" w:rsidP="00722028">
      <w:pPr>
        <w:spacing w:after="0" w:line="264" w:lineRule="auto"/>
        <w:ind w:firstLine="600"/>
        <w:jc w:val="both"/>
      </w:pPr>
      <w:r>
        <w:rPr>
          <w:rFonts w:ascii="Times New Roman" w:hAnsi="Times New Roman"/>
          <w:color w:val="000000"/>
          <w:sz w:val="28"/>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722028" w:rsidRDefault="00722028" w:rsidP="00722028">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722028" w:rsidRDefault="00722028" w:rsidP="00722028">
      <w:pPr>
        <w:spacing w:after="0" w:line="264" w:lineRule="auto"/>
        <w:ind w:firstLine="600"/>
        <w:jc w:val="both"/>
      </w:pPr>
      <w:r>
        <w:rPr>
          <w:rFonts w:ascii="Times New Roman" w:hAnsi="Times New Roman"/>
          <w:color w:val="000000"/>
          <w:sz w:val="28"/>
        </w:rPr>
        <w:t>предложения со сложным дополнением (Complex Object);</w:t>
      </w:r>
    </w:p>
    <w:p w:rsidR="00722028" w:rsidRDefault="00722028" w:rsidP="00722028">
      <w:pPr>
        <w:spacing w:after="0" w:line="264" w:lineRule="auto"/>
        <w:ind w:firstLine="600"/>
        <w:jc w:val="both"/>
      </w:pPr>
      <w:r>
        <w:rPr>
          <w:rFonts w:ascii="Times New Roman" w:hAnsi="Times New Roman"/>
          <w:color w:val="000000"/>
          <w:sz w:val="28"/>
        </w:rPr>
        <w:t>все типы вопросительных предложений в Past Perfect Tense;</w:t>
      </w:r>
    </w:p>
    <w:p w:rsidR="00722028" w:rsidRDefault="00722028" w:rsidP="00722028">
      <w:pPr>
        <w:spacing w:after="0" w:line="264" w:lineRule="auto"/>
        <w:ind w:firstLine="600"/>
        <w:jc w:val="both"/>
      </w:pPr>
      <w:r>
        <w:rPr>
          <w:rFonts w:ascii="Times New Roman" w:hAnsi="Times New Roman"/>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722028" w:rsidRDefault="00722028" w:rsidP="00722028">
      <w:pPr>
        <w:spacing w:after="0" w:line="264" w:lineRule="auto"/>
        <w:ind w:firstLine="600"/>
        <w:jc w:val="both"/>
      </w:pPr>
      <w:r>
        <w:rPr>
          <w:rFonts w:ascii="Times New Roman" w:hAnsi="Times New Roman"/>
          <w:color w:val="000000"/>
          <w:sz w:val="28"/>
        </w:rPr>
        <w:t>согласование времён в рамках сложного предложения;</w:t>
      </w:r>
    </w:p>
    <w:p w:rsidR="00722028" w:rsidRDefault="00722028" w:rsidP="00722028">
      <w:pPr>
        <w:spacing w:after="0" w:line="264" w:lineRule="auto"/>
        <w:ind w:firstLine="600"/>
        <w:jc w:val="both"/>
      </w:pPr>
      <w:r>
        <w:rPr>
          <w:rFonts w:ascii="Times New Roman" w:hAnsi="Times New Roman"/>
          <w:color w:val="000000"/>
          <w:sz w:val="28"/>
        </w:rPr>
        <w:t>согласование подлежащего, выраженного собирательным существительным (family, police), со сказуемым;</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конструкции</w:t>
      </w:r>
      <w:r w:rsidRPr="00722028">
        <w:rPr>
          <w:rFonts w:ascii="Times New Roman" w:hAnsi="Times New Roman"/>
          <w:color w:val="000000"/>
          <w:sz w:val="28"/>
          <w:lang w:val="en-US"/>
        </w:rPr>
        <w:t xml:space="preserve"> </w:t>
      </w:r>
      <w:r>
        <w:rPr>
          <w:rFonts w:ascii="Times New Roman" w:hAnsi="Times New Roman"/>
          <w:color w:val="000000"/>
          <w:sz w:val="28"/>
        </w:rPr>
        <w:t>с</w:t>
      </w:r>
      <w:r w:rsidRPr="00722028">
        <w:rPr>
          <w:rFonts w:ascii="Times New Roman" w:hAnsi="Times New Roman"/>
          <w:color w:val="000000"/>
          <w:sz w:val="28"/>
          <w:lang w:val="en-US"/>
        </w:rPr>
        <w:t xml:space="preserve"> </w:t>
      </w:r>
      <w:r>
        <w:rPr>
          <w:rFonts w:ascii="Times New Roman" w:hAnsi="Times New Roman"/>
          <w:color w:val="000000"/>
          <w:sz w:val="28"/>
        </w:rPr>
        <w:t>глаголами</w:t>
      </w:r>
      <w:r w:rsidRPr="00722028">
        <w:rPr>
          <w:rFonts w:ascii="Times New Roman" w:hAnsi="Times New Roman"/>
          <w:color w:val="000000"/>
          <w:sz w:val="28"/>
          <w:lang w:val="en-US"/>
        </w:rPr>
        <w:t xml:space="preserve"> </w:t>
      </w:r>
      <w:r>
        <w:rPr>
          <w:rFonts w:ascii="Times New Roman" w:hAnsi="Times New Roman"/>
          <w:color w:val="000000"/>
          <w:sz w:val="28"/>
        </w:rPr>
        <w:t>на</w:t>
      </w:r>
      <w:r w:rsidRPr="00722028">
        <w:rPr>
          <w:rFonts w:ascii="Times New Roman" w:hAnsi="Times New Roman"/>
          <w:color w:val="000000"/>
          <w:sz w:val="28"/>
          <w:lang w:val="en-US"/>
        </w:rPr>
        <w:t xml:space="preserve"> -ing: to love/hate doing something;</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конструкции</w:t>
      </w:r>
      <w:r w:rsidRPr="00722028">
        <w:rPr>
          <w:rFonts w:ascii="Times New Roman" w:hAnsi="Times New Roman"/>
          <w:color w:val="000000"/>
          <w:sz w:val="28"/>
          <w:lang w:val="en-US"/>
        </w:rPr>
        <w:t xml:space="preserve">, </w:t>
      </w:r>
      <w:r>
        <w:rPr>
          <w:rFonts w:ascii="Times New Roman" w:hAnsi="Times New Roman"/>
          <w:color w:val="000000"/>
          <w:sz w:val="28"/>
        </w:rPr>
        <w:t>содержащие</w:t>
      </w:r>
      <w:r w:rsidRPr="00722028">
        <w:rPr>
          <w:rFonts w:ascii="Times New Roman" w:hAnsi="Times New Roman"/>
          <w:color w:val="000000"/>
          <w:sz w:val="28"/>
          <w:lang w:val="en-US"/>
        </w:rPr>
        <w:t xml:space="preserve"> </w:t>
      </w:r>
      <w:r>
        <w:rPr>
          <w:rFonts w:ascii="Times New Roman" w:hAnsi="Times New Roman"/>
          <w:color w:val="000000"/>
          <w:sz w:val="28"/>
        </w:rPr>
        <w:t>глаголы</w:t>
      </w:r>
      <w:r w:rsidRPr="00722028">
        <w:rPr>
          <w:rFonts w:ascii="Times New Roman" w:hAnsi="Times New Roman"/>
          <w:color w:val="000000"/>
          <w:sz w:val="28"/>
          <w:lang w:val="en-US"/>
        </w:rPr>
        <w:t>-</w:t>
      </w:r>
      <w:r>
        <w:rPr>
          <w:rFonts w:ascii="Times New Roman" w:hAnsi="Times New Roman"/>
          <w:color w:val="000000"/>
          <w:sz w:val="28"/>
        </w:rPr>
        <w:t>связки</w:t>
      </w:r>
      <w:r w:rsidRPr="00722028">
        <w:rPr>
          <w:rFonts w:ascii="Times New Roman" w:hAnsi="Times New Roman"/>
          <w:color w:val="000000"/>
          <w:sz w:val="28"/>
          <w:lang w:val="en-US"/>
        </w:rPr>
        <w:t xml:space="preserve"> to be/to look/to feel/to seem;</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конструкции</w:t>
      </w:r>
      <w:r w:rsidRPr="00722028">
        <w:rPr>
          <w:rFonts w:ascii="Times New Roman" w:hAnsi="Times New Roman"/>
          <w:color w:val="000000"/>
          <w:sz w:val="28"/>
          <w:lang w:val="en-US"/>
        </w:rPr>
        <w:t xml:space="preserve"> be/get used to do something; be/get used doing something;</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конструкцию</w:t>
      </w:r>
      <w:r w:rsidRPr="00722028">
        <w:rPr>
          <w:rFonts w:ascii="Times New Roman" w:hAnsi="Times New Roman"/>
          <w:color w:val="000000"/>
          <w:sz w:val="28"/>
          <w:lang w:val="en-US"/>
        </w:rPr>
        <w:t xml:space="preserve"> both … and …;</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конструкции</w:t>
      </w:r>
      <w:r w:rsidRPr="00722028">
        <w:rPr>
          <w:rFonts w:ascii="Times New Roman" w:hAnsi="Times New Roman"/>
          <w:color w:val="000000"/>
          <w:sz w:val="28"/>
          <w:lang w:val="en-US"/>
        </w:rPr>
        <w:t xml:space="preserve"> c </w:t>
      </w:r>
      <w:r>
        <w:rPr>
          <w:rFonts w:ascii="Times New Roman" w:hAnsi="Times New Roman"/>
          <w:color w:val="000000"/>
          <w:sz w:val="28"/>
        </w:rPr>
        <w:t>глаголами</w:t>
      </w:r>
      <w:r w:rsidRPr="00722028">
        <w:rPr>
          <w:rFonts w:ascii="Times New Roman" w:hAnsi="Times New Roman"/>
          <w:color w:val="000000"/>
          <w:sz w:val="28"/>
          <w:lang w:val="en-US"/>
        </w:rPr>
        <w:t xml:space="preserve"> to stop, to remember, to forget (</w:t>
      </w:r>
      <w:r>
        <w:rPr>
          <w:rFonts w:ascii="Times New Roman" w:hAnsi="Times New Roman"/>
          <w:color w:val="000000"/>
          <w:sz w:val="28"/>
        </w:rPr>
        <w:t>разница</w:t>
      </w:r>
      <w:r w:rsidRPr="00722028">
        <w:rPr>
          <w:rFonts w:ascii="Times New Roman" w:hAnsi="Times New Roman"/>
          <w:color w:val="000000"/>
          <w:sz w:val="28"/>
          <w:lang w:val="en-US"/>
        </w:rPr>
        <w:t xml:space="preserve"> </w:t>
      </w:r>
      <w:r>
        <w:rPr>
          <w:rFonts w:ascii="Times New Roman" w:hAnsi="Times New Roman"/>
          <w:color w:val="000000"/>
          <w:sz w:val="28"/>
        </w:rPr>
        <w:t>в</w:t>
      </w:r>
      <w:r w:rsidRPr="00722028">
        <w:rPr>
          <w:rFonts w:ascii="Times New Roman" w:hAnsi="Times New Roman"/>
          <w:color w:val="000000"/>
          <w:sz w:val="28"/>
          <w:lang w:val="en-US"/>
        </w:rPr>
        <w:t xml:space="preserve"> </w:t>
      </w:r>
      <w:r>
        <w:rPr>
          <w:rFonts w:ascii="Times New Roman" w:hAnsi="Times New Roman"/>
          <w:color w:val="000000"/>
          <w:sz w:val="28"/>
        </w:rPr>
        <w:t>значении</w:t>
      </w:r>
      <w:r w:rsidRPr="00722028">
        <w:rPr>
          <w:rFonts w:ascii="Times New Roman" w:hAnsi="Times New Roman"/>
          <w:color w:val="000000"/>
          <w:sz w:val="28"/>
          <w:lang w:val="en-US"/>
        </w:rPr>
        <w:t xml:space="preserve"> to stop doing smth </w:t>
      </w:r>
      <w:r>
        <w:rPr>
          <w:rFonts w:ascii="Times New Roman" w:hAnsi="Times New Roman"/>
          <w:color w:val="000000"/>
          <w:sz w:val="28"/>
        </w:rPr>
        <w:t>и</w:t>
      </w:r>
      <w:r w:rsidRPr="00722028">
        <w:rPr>
          <w:rFonts w:ascii="Times New Roman" w:hAnsi="Times New Roman"/>
          <w:color w:val="000000"/>
          <w:sz w:val="28"/>
          <w:lang w:val="en-US"/>
        </w:rPr>
        <w:t xml:space="preserve"> to stop to do smth);</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глаголы</w:t>
      </w:r>
      <w:r w:rsidRPr="00722028">
        <w:rPr>
          <w:rFonts w:ascii="Times New Roman" w:hAnsi="Times New Roman"/>
          <w:color w:val="000000"/>
          <w:sz w:val="28"/>
          <w:lang w:val="en-US"/>
        </w:rPr>
        <w:t xml:space="preserve"> </w:t>
      </w:r>
      <w:r>
        <w:rPr>
          <w:rFonts w:ascii="Times New Roman" w:hAnsi="Times New Roman"/>
          <w:color w:val="000000"/>
          <w:sz w:val="28"/>
        </w:rPr>
        <w:t>в</w:t>
      </w:r>
      <w:r w:rsidRPr="00722028">
        <w:rPr>
          <w:rFonts w:ascii="Times New Roman" w:hAnsi="Times New Roman"/>
          <w:color w:val="000000"/>
          <w:sz w:val="28"/>
          <w:lang w:val="en-US"/>
        </w:rPr>
        <w:t xml:space="preserve"> </w:t>
      </w:r>
      <w:r>
        <w:rPr>
          <w:rFonts w:ascii="Times New Roman" w:hAnsi="Times New Roman"/>
          <w:color w:val="000000"/>
          <w:sz w:val="28"/>
        </w:rPr>
        <w:t>видовременных</w:t>
      </w:r>
      <w:r w:rsidRPr="00722028">
        <w:rPr>
          <w:rFonts w:ascii="Times New Roman" w:hAnsi="Times New Roman"/>
          <w:color w:val="000000"/>
          <w:sz w:val="28"/>
          <w:lang w:val="en-US"/>
        </w:rPr>
        <w:t xml:space="preserve"> </w:t>
      </w:r>
      <w:r>
        <w:rPr>
          <w:rFonts w:ascii="Times New Roman" w:hAnsi="Times New Roman"/>
          <w:color w:val="000000"/>
          <w:sz w:val="28"/>
        </w:rPr>
        <w:t>формах</w:t>
      </w:r>
      <w:r w:rsidRPr="00722028">
        <w:rPr>
          <w:rFonts w:ascii="Times New Roman" w:hAnsi="Times New Roman"/>
          <w:color w:val="000000"/>
          <w:sz w:val="28"/>
          <w:lang w:val="en-US"/>
        </w:rPr>
        <w:t xml:space="preserve"> </w:t>
      </w:r>
      <w:r>
        <w:rPr>
          <w:rFonts w:ascii="Times New Roman" w:hAnsi="Times New Roman"/>
          <w:color w:val="000000"/>
          <w:sz w:val="28"/>
        </w:rPr>
        <w:t>действительного</w:t>
      </w:r>
      <w:r w:rsidRPr="00722028">
        <w:rPr>
          <w:rFonts w:ascii="Times New Roman" w:hAnsi="Times New Roman"/>
          <w:color w:val="000000"/>
          <w:sz w:val="28"/>
          <w:lang w:val="en-US"/>
        </w:rPr>
        <w:t xml:space="preserve"> </w:t>
      </w:r>
      <w:r>
        <w:rPr>
          <w:rFonts w:ascii="Times New Roman" w:hAnsi="Times New Roman"/>
          <w:color w:val="000000"/>
          <w:sz w:val="28"/>
        </w:rPr>
        <w:t>залога</w:t>
      </w:r>
      <w:r w:rsidRPr="00722028">
        <w:rPr>
          <w:rFonts w:ascii="Times New Roman" w:hAnsi="Times New Roman"/>
          <w:color w:val="000000"/>
          <w:sz w:val="28"/>
          <w:lang w:val="en-US"/>
        </w:rPr>
        <w:t xml:space="preserve"> </w:t>
      </w:r>
      <w:r>
        <w:rPr>
          <w:rFonts w:ascii="Times New Roman" w:hAnsi="Times New Roman"/>
          <w:color w:val="000000"/>
          <w:sz w:val="28"/>
        </w:rPr>
        <w:t>в</w:t>
      </w:r>
      <w:r w:rsidRPr="00722028">
        <w:rPr>
          <w:rFonts w:ascii="Times New Roman" w:hAnsi="Times New Roman"/>
          <w:color w:val="000000"/>
          <w:sz w:val="28"/>
          <w:lang w:val="en-US"/>
        </w:rPr>
        <w:t xml:space="preserve"> </w:t>
      </w:r>
      <w:r>
        <w:rPr>
          <w:rFonts w:ascii="Times New Roman" w:hAnsi="Times New Roman"/>
          <w:color w:val="000000"/>
          <w:sz w:val="28"/>
        </w:rPr>
        <w:t>изъявительном</w:t>
      </w:r>
      <w:r w:rsidRPr="00722028">
        <w:rPr>
          <w:rFonts w:ascii="Times New Roman" w:hAnsi="Times New Roman"/>
          <w:color w:val="000000"/>
          <w:sz w:val="28"/>
          <w:lang w:val="en-US"/>
        </w:rPr>
        <w:t xml:space="preserve"> </w:t>
      </w:r>
      <w:r>
        <w:rPr>
          <w:rFonts w:ascii="Times New Roman" w:hAnsi="Times New Roman"/>
          <w:color w:val="000000"/>
          <w:sz w:val="28"/>
        </w:rPr>
        <w:t>наклонении</w:t>
      </w:r>
      <w:r w:rsidRPr="00722028">
        <w:rPr>
          <w:rFonts w:ascii="Times New Roman" w:hAnsi="Times New Roman"/>
          <w:color w:val="000000"/>
          <w:sz w:val="28"/>
          <w:lang w:val="en-US"/>
        </w:rPr>
        <w:t xml:space="preserve"> (Past Perfect Tense, Present Perfect Continuous Tense, Future-in-the-Past);</w:t>
      </w:r>
    </w:p>
    <w:p w:rsidR="00722028" w:rsidRDefault="00722028" w:rsidP="00722028">
      <w:pPr>
        <w:spacing w:after="0" w:line="264" w:lineRule="auto"/>
        <w:ind w:firstLine="600"/>
        <w:jc w:val="both"/>
      </w:pPr>
      <w:r>
        <w:rPr>
          <w:rFonts w:ascii="Times New Roman" w:hAnsi="Times New Roman"/>
          <w:color w:val="000000"/>
          <w:sz w:val="28"/>
        </w:rPr>
        <w:t>модальные глаголы в косвенной речи в настоящем и прошедшем времени;</w:t>
      </w:r>
    </w:p>
    <w:p w:rsidR="00722028" w:rsidRDefault="00722028" w:rsidP="00722028">
      <w:pPr>
        <w:spacing w:after="0" w:line="264" w:lineRule="auto"/>
        <w:ind w:firstLine="600"/>
        <w:jc w:val="both"/>
      </w:pPr>
      <w:r>
        <w:rPr>
          <w:rFonts w:ascii="Times New Roman" w:hAnsi="Times New Roman"/>
          <w:color w:val="000000"/>
          <w:sz w:val="28"/>
        </w:rPr>
        <w:t>неличные формы глагола (инфинитив, герундий, причастия настоящего и прошедшего времени);</w:t>
      </w:r>
    </w:p>
    <w:p w:rsidR="00722028" w:rsidRDefault="00722028" w:rsidP="00722028">
      <w:pPr>
        <w:spacing w:after="0" w:line="264" w:lineRule="auto"/>
        <w:ind w:firstLine="600"/>
        <w:jc w:val="both"/>
      </w:pPr>
      <w:r>
        <w:rPr>
          <w:rFonts w:ascii="Times New Roman" w:hAnsi="Times New Roman"/>
          <w:color w:val="000000"/>
          <w:sz w:val="28"/>
        </w:rPr>
        <w:t>наречия too – enough;</w:t>
      </w:r>
    </w:p>
    <w:p w:rsidR="00722028" w:rsidRDefault="00722028" w:rsidP="00722028">
      <w:pPr>
        <w:spacing w:after="0" w:line="264" w:lineRule="auto"/>
        <w:ind w:firstLine="600"/>
        <w:jc w:val="both"/>
      </w:pPr>
      <w:r>
        <w:rPr>
          <w:rFonts w:ascii="Times New Roman" w:hAnsi="Times New Roman"/>
          <w:color w:val="000000"/>
          <w:sz w:val="28"/>
        </w:rPr>
        <w:lastRenderedPageBreak/>
        <w:t>отрицательные местоимения no (и его производные nobody, nothing, etc.), none;</w:t>
      </w:r>
    </w:p>
    <w:p w:rsidR="00722028" w:rsidRDefault="00722028" w:rsidP="00722028">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722028" w:rsidRDefault="00722028" w:rsidP="00722028">
      <w:pPr>
        <w:spacing w:after="0" w:line="264" w:lineRule="auto"/>
        <w:ind w:firstLine="600"/>
        <w:jc w:val="both"/>
      </w:pPr>
      <w:r>
        <w:rPr>
          <w:rFonts w:ascii="Times New Roman" w:hAnsi="Times New Roman"/>
          <w:color w:val="000000"/>
          <w:sz w:val="28"/>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722028" w:rsidRDefault="00722028" w:rsidP="00722028">
      <w:pPr>
        <w:spacing w:after="0" w:line="264" w:lineRule="auto"/>
        <w:ind w:firstLine="600"/>
        <w:jc w:val="both"/>
      </w:pPr>
      <w:r>
        <w:rPr>
          <w:rFonts w:ascii="Times New Roman" w:hAnsi="Times New Roman"/>
          <w:color w:val="000000"/>
          <w:sz w:val="28"/>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722028" w:rsidRDefault="00722028" w:rsidP="00722028">
      <w:pPr>
        <w:spacing w:after="0" w:line="264" w:lineRule="auto"/>
        <w:ind w:firstLine="600"/>
        <w:jc w:val="both"/>
      </w:pPr>
      <w:r>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w:t>
      </w:r>
    </w:p>
    <w:p w:rsidR="00722028" w:rsidRDefault="00722028" w:rsidP="00722028">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22028" w:rsidRDefault="00722028" w:rsidP="00722028">
      <w:pPr>
        <w:spacing w:after="0" w:line="264" w:lineRule="auto"/>
        <w:ind w:firstLine="600"/>
        <w:jc w:val="both"/>
      </w:pPr>
      <w:r>
        <w:rPr>
          <w:rFonts w:ascii="Times New Roman" w:hAnsi="Times New Roman"/>
          <w:color w:val="000000"/>
          <w:sz w:val="28"/>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722028" w:rsidRDefault="00722028" w:rsidP="00722028">
      <w:pPr>
        <w:spacing w:after="0" w:line="264" w:lineRule="auto"/>
        <w:ind w:firstLine="600"/>
        <w:jc w:val="both"/>
      </w:pPr>
      <w:r>
        <w:rPr>
          <w:rFonts w:ascii="Times New Roman" w:hAnsi="Times New Roman"/>
          <w:color w:val="000000"/>
          <w:sz w:val="28"/>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722028" w:rsidRDefault="00722028" w:rsidP="00722028">
      <w:pPr>
        <w:spacing w:after="0" w:line="264" w:lineRule="auto"/>
        <w:ind w:firstLine="600"/>
        <w:jc w:val="both"/>
      </w:pPr>
      <w:r>
        <w:rPr>
          <w:rFonts w:ascii="Times New Roman" w:hAnsi="Times New Roman"/>
          <w:color w:val="000000"/>
          <w:sz w:val="28"/>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22028" w:rsidRDefault="00722028" w:rsidP="00722028">
      <w:pPr>
        <w:spacing w:after="0" w:line="264" w:lineRule="auto"/>
        <w:ind w:firstLine="600"/>
        <w:jc w:val="both"/>
      </w:pPr>
      <w:r>
        <w:rPr>
          <w:rFonts w:ascii="Times New Roman" w:hAnsi="Times New Roman"/>
          <w:color w:val="000000"/>
          <w:sz w:val="28"/>
        </w:rPr>
        <w:t>10) использовать иноязычные словари и справочники, в том числе информационно-справочные системы в электронной форме;</w:t>
      </w:r>
    </w:p>
    <w:p w:rsidR="00722028" w:rsidRDefault="00722028" w:rsidP="00722028">
      <w:pPr>
        <w:spacing w:after="0" w:line="264" w:lineRule="auto"/>
        <w:ind w:firstLine="600"/>
        <w:jc w:val="both"/>
      </w:pPr>
      <w:r>
        <w:rPr>
          <w:rFonts w:ascii="Times New Roman" w:hAnsi="Times New Roman"/>
          <w:color w:val="000000"/>
          <w:sz w:val="28"/>
        </w:rPr>
        <w:t>11) достигать взаимопонимания в процессе устного и письменного общения с носителями иностранного языка, людьми другой культуры;</w:t>
      </w:r>
    </w:p>
    <w:p w:rsidR="00722028" w:rsidRDefault="00722028" w:rsidP="00722028">
      <w:pPr>
        <w:spacing w:after="0" w:line="264" w:lineRule="auto"/>
        <w:ind w:firstLine="600"/>
        <w:jc w:val="both"/>
      </w:pPr>
      <w:r>
        <w:rPr>
          <w:rFonts w:ascii="Times New Roman" w:hAnsi="Times New Roman"/>
          <w:color w:val="000000"/>
          <w:sz w:val="28"/>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22028" w:rsidRDefault="00722028" w:rsidP="00722028">
      <w:pPr>
        <w:spacing w:after="0" w:line="264" w:lineRule="auto"/>
        <w:ind w:firstLine="600"/>
        <w:jc w:val="both"/>
      </w:pPr>
      <w:r>
        <w:rPr>
          <w:rFonts w:ascii="Times New Roman" w:hAnsi="Times New Roman"/>
          <w:color w:val="000000"/>
          <w:sz w:val="28"/>
        </w:rPr>
        <w:lastRenderedPageBreak/>
        <w:t xml:space="preserve">Предметные результаты освоения программы по иностранному (английскому) языку к концу обучения в </w:t>
      </w:r>
      <w:r>
        <w:rPr>
          <w:rFonts w:ascii="Times New Roman" w:hAnsi="Times New Roman"/>
          <w:b/>
          <w:i/>
          <w:color w:val="000000"/>
          <w:sz w:val="28"/>
        </w:rPr>
        <w:t>9 классе:</w:t>
      </w:r>
    </w:p>
    <w:p w:rsidR="00722028" w:rsidRDefault="00722028" w:rsidP="00722028">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722028" w:rsidRDefault="00722028" w:rsidP="00722028">
      <w:pPr>
        <w:spacing w:after="0" w:line="264" w:lineRule="auto"/>
        <w:ind w:firstLine="600"/>
        <w:jc w:val="both"/>
      </w:pPr>
      <w:r>
        <w:rPr>
          <w:rFonts w:ascii="Times New Roman" w:hAnsi="Times New Roman"/>
          <w:color w:val="000000"/>
          <w:sz w:val="28"/>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722028" w:rsidRDefault="00722028" w:rsidP="00722028">
      <w:pPr>
        <w:spacing w:after="0" w:line="264" w:lineRule="auto"/>
        <w:ind w:firstLine="600"/>
        <w:jc w:val="both"/>
      </w:pPr>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722028" w:rsidRDefault="00722028" w:rsidP="00722028">
      <w:pPr>
        <w:spacing w:after="0" w:line="264" w:lineRule="auto"/>
        <w:ind w:firstLine="600"/>
        <w:jc w:val="both"/>
      </w:pPr>
      <w:r>
        <w:rPr>
          <w:rFonts w:ascii="Times New Roman" w:hAnsi="Times New Roman"/>
          <w:color w:val="000000"/>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722028" w:rsidRDefault="00722028" w:rsidP="00722028">
      <w:pPr>
        <w:spacing w:after="0" w:line="264" w:lineRule="auto"/>
        <w:ind w:firstLine="600"/>
        <w:jc w:val="both"/>
      </w:pPr>
      <w:r>
        <w:rPr>
          <w:rFonts w:ascii="Times New Roman" w:hAnsi="Times New Roman"/>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722028" w:rsidRDefault="00722028" w:rsidP="00722028">
      <w:pPr>
        <w:spacing w:after="0" w:line="264" w:lineRule="auto"/>
        <w:ind w:firstLine="600"/>
        <w:jc w:val="both"/>
      </w:pPr>
      <w:r>
        <w:rPr>
          <w:rFonts w:ascii="Times New Roman" w:hAnsi="Times New Roman"/>
          <w:color w:val="000000"/>
          <w:sz w:val="28"/>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Pr>
          <w:rFonts w:ascii="Times New Roman" w:hAnsi="Times New Roman"/>
          <w:color w:val="000000"/>
          <w:sz w:val="28"/>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722028" w:rsidRDefault="00722028" w:rsidP="00722028">
      <w:pPr>
        <w:spacing w:after="0" w:line="264" w:lineRule="auto"/>
        <w:ind w:firstLine="600"/>
        <w:jc w:val="both"/>
      </w:pPr>
      <w:r>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22028" w:rsidRDefault="00722028" w:rsidP="00722028">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rsidR="00722028" w:rsidRDefault="00722028" w:rsidP="00722028">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22028" w:rsidRDefault="00722028" w:rsidP="00722028">
      <w:pPr>
        <w:spacing w:after="0" w:line="264" w:lineRule="auto"/>
        <w:ind w:firstLine="600"/>
        <w:jc w:val="both"/>
      </w:pPr>
      <w:r>
        <w:rPr>
          <w:rFonts w:ascii="Times New Roman" w:hAnsi="Times New Roman"/>
          <w:color w:val="000000"/>
          <w:sz w:val="28"/>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722028" w:rsidRDefault="00722028" w:rsidP="00722028">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rsidR="00722028" w:rsidRDefault="00722028" w:rsidP="00722028">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722028" w:rsidRDefault="00722028" w:rsidP="00722028">
      <w:pPr>
        <w:spacing w:after="0" w:line="264" w:lineRule="auto"/>
        <w:ind w:firstLine="600"/>
        <w:jc w:val="both"/>
      </w:pPr>
      <w:r>
        <w:rPr>
          <w:rFonts w:ascii="Times New Roman" w:hAnsi="Times New Roman"/>
          <w:color w:val="000000"/>
          <w:sz w:val="28"/>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22028" w:rsidRDefault="00722028" w:rsidP="00722028">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rsidR="00722028" w:rsidRDefault="00722028" w:rsidP="00722028">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722028" w:rsidRPr="00722028" w:rsidRDefault="00722028" w:rsidP="00722028">
      <w:pPr>
        <w:spacing w:after="0" w:line="264" w:lineRule="auto"/>
        <w:ind w:firstLine="600"/>
        <w:jc w:val="both"/>
        <w:rPr>
          <w:lang w:val="en-US"/>
        </w:rPr>
      </w:pPr>
      <w:r>
        <w:rPr>
          <w:rFonts w:ascii="Times New Roman" w:hAnsi="Times New Roman"/>
          <w:color w:val="000000"/>
          <w:sz w:val="28"/>
        </w:rPr>
        <w:t>предложения</w:t>
      </w:r>
      <w:r w:rsidRPr="00722028">
        <w:rPr>
          <w:rFonts w:ascii="Times New Roman" w:hAnsi="Times New Roman"/>
          <w:color w:val="000000"/>
          <w:sz w:val="28"/>
          <w:lang w:val="en-US"/>
        </w:rPr>
        <w:t xml:space="preserve"> </w:t>
      </w:r>
      <w:r>
        <w:rPr>
          <w:rFonts w:ascii="Times New Roman" w:hAnsi="Times New Roman"/>
          <w:color w:val="000000"/>
          <w:sz w:val="28"/>
        </w:rPr>
        <w:t>со</w:t>
      </w:r>
      <w:r w:rsidRPr="00722028">
        <w:rPr>
          <w:rFonts w:ascii="Times New Roman" w:hAnsi="Times New Roman"/>
          <w:color w:val="000000"/>
          <w:sz w:val="28"/>
          <w:lang w:val="en-US"/>
        </w:rPr>
        <w:t xml:space="preserve"> </w:t>
      </w:r>
      <w:r>
        <w:rPr>
          <w:rFonts w:ascii="Times New Roman" w:hAnsi="Times New Roman"/>
          <w:color w:val="000000"/>
          <w:sz w:val="28"/>
        </w:rPr>
        <w:t>сложным</w:t>
      </w:r>
      <w:r w:rsidRPr="00722028">
        <w:rPr>
          <w:rFonts w:ascii="Times New Roman" w:hAnsi="Times New Roman"/>
          <w:color w:val="000000"/>
          <w:sz w:val="28"/>
          <w:lang w:val="en-US"/>
        </w:rPr>
        <w:t xml:space="preserve"> </w:t>
      </w:r>
      <w:r>
        <w:rPr>
          <w:rFonts w:ascii="Times New Roman" w:hAnsi="Times New Roman"/>
          <w:color w:val="000000"/>
          <w:sz w:val="28"/>
        </w:rPr>
        <w:t>дополнением</w:t>
      </w:r>
      <w:r w:rsidRPr="00722028">
        <w:rPr>
          <w:rFonts w:ascii="Times New Roman" w:hAnsi="Times New Roman"/>
          <w:color w:val="000000"/>
          <w:sz w:val="28"/>
          <w:lang w:val="en-US"/>
        </w:rPr>
        <w:t xml:space="preserve"> (Complex Object) (I want to have my hair cut.);</w:t>
      </w:r>
    </w:p>
    <w:p w:rsidR="00722028" w:rsidRDefault="00722028" w:rsidP="00722028">
      <w:pPr>
        <w:spacing w:after="0" w:line="264" w:lineRule="auto"/>
        <w:ind w:firstLine="600"/>
        <w:jc w:val="both"/>
      </w:pPr>
      <w:r>
        <w:rPr>
          <w:rFonts w:ascii="Times New Roman" w:hAnsi="Times New Roman"/>
          <w:color w:val="000000"/>
          <w:sz w:val="28"/>
        </w:rPr>
        <w:t>предложения с I wish;</w:t>
      </w:r>
    </w:p>
    <w:p w:rsidR="00722028" w:rsidRDefault="00722028" w:rsidP="00722028">
      <w:pPr>
        <w:spacing w:after="0" w:line="264" w:lineRule="auto"/>
        <w:ind w:firstLine="600"/>
        <w:jc w:val="both"/>
      </w:pPr>
      <w:r>
        <w:rPr>
          <w:rFonts w:ascii="Times New Roman" w:hAnsi="Times New Roman"/>
          <w:color w:val="000000"/>
          <w:sz w:val="28"/>
        </w:rPr>
        <w:t>условные предложения нереального характера (Conditional II);</w:t>
      </w:r>
    </w:p>
    <w:p w:rsidR="00722028" w:rsidRDefault="00722028" w:rsidP="00722028">
      <w:pPr>
        <w:spacing w:after="0" w:line="264" w:lineRule="auto"/>
        <w:ind w:firstLine="600"/>
        <w:jc w:val="both"/>
      </w:pPr>
      <w:r>
        <w:rPr>
          <w:rFonts w:ascii="Times New Roman" w:hAnsi="Times New Roman"/>
          <w:color w:val="000000"/>
          <w:sz w:val="28"/>
        </w:rPr>
        <w:t>конструкцию для выражения предпочтения I prefer …/I’d prefer …/I’d rather…;</w:t>
      </w:r>
    </w:p>
    <w:p w:rsidR="00722028" w:rsidRDefault="00722028" w:rsidP="00722028">
      <w:pPr>
        <w:spacing w:after="0" w:line="264" w:lineRule="auto"/>
        <w:ind w:firstLine="600"/>
        <w:jc w:val="both"/>
      </w:pPr>
      <w:r>
        <w:rPr>
          <w:rFonts w:ascii="Times New Roman" w:hAnsi="Times New Roman"/>
          <w:color w:val="000000"/>
          <w:sz w:val="28"/>
        </w:rPr>
        <w:t>предложения с конструкцией either … or, neither … nor;</w:t>
      </w:r>
    </w:p>
    <w:p w:rsidR="00722028" w:rsidRDefault="00722028" w:rsidP="00722028">
      <w:pPr>
        <w:spacing w:after="0" w:line="264" w:lineRule="auto"/>
        <w:ind w:firstLine="600"/>
        <w:jc w:val="both"/>
      </w:pPr>
      <w:r>
        <w:rPr>
          <w:rFonts w:ascii="Times New Roman" w:hAnsi="Times New Roman"/>
          <w:color w:val="000000"/>
          <w:sz w:val="28"/>
        </w:rPr>
        <w:t>формы страдательного залога Present Perfect Passive;</w:t>
      </w:r>
    </w:p>
    <w:p w:rsidR="00722028" w:rsidRDefault="00722028" w:rsidP="00722028">
      <w:pPr>
        <w:spacing w:after="0" w:line="264" w:lineRule="auto"/>
        <w:ind w:firstLine="600"/>
        <w:jc w:val="both"/>
      </w:pPr>
      <w:r>
        <w:rPr>
          <w:rFonts w:ascii="Times New Roman" w:hAnsi="Times New Roman"/>
          <w:color w:val="000000"/>
          <w:sz w:val="28"/>
        </w:rPr>
        <w:t>порядок следования имён прилагательных (nice long blond hair);</w:t>
      </w:r>
    </w:p>
    <w:p w:rsidR="00722028" w:rsidRDefault="00722028" w:rsidP="00722028">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722028" w:rsidRDefault="00722028" w:rsidP="00722028">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722028" w:rsidRDefault="00722028" w:rsidP="00722028">
      <w:pPr>
        <w:spacing w:after="0" w:line="264" w:lineRule="auto"/>
        <w:ind w:firstLine="600"/>
        <w:jc w:val="both"/>
      </w:pPr>
      <w:r>
        <w:rPr>
          <w:rFonts w:ascii="Times New Roman" w:hAnsi="Times New Roman"/>
          <w:color w:val="000000"/>
          <w:sz w:val="28"/>
        </w:rPr>
        <w:t>выражать модальные значения, чувства и эмоции;</w:t>
      </w:r>
    </w:p>
    <w:p w:rsidR="00722028" w:rsidRDefault="00722028" w:rsidP="00722028">
      <w:pPr>
        <w:spacing w:after="0" w:line="264" w:lineRule="auto"/>
        <w:ind w:firstLine="600"/>
        <w:jc w:val="both"/>
      </w:pPr>
      <w:r>
        <w:rPr>
          <w:rFonts w:ascii="Times New Roman" w:hAnsi="Times New Roman"/>
          <w:color w:val="000000"/>
          <w:sz w:val="28"/>
        </w:rPr>
        <w:t>иметь элементарные представления о различных вариантах английского языка;</w:t>
      </w:r>
    </w:p>
    <w:p w:rsidR="00722028" w:rsidRDefault="00722028" w:rsidP="00722028">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722028" w:rsidRDefault="00722028" w:rsidP="00722028">
      <w:pPr>
        <w:spacing w:after="0" w:line="264" w:lineRule="auto"/>
        <w:ind w:firstLine="600"/>
        <w:jc w:val="both"/>
      </w:pPr>
      <w:r>
        <w:rPr>
          <w:rFonts w:ascii="Times New Roman" w:hAnsi="Times New Roman"/>
          <w:color w:val="000000"/>
          <w:sz w:val="28"/>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22028" w:rsidRDefault="00722028" w:rsidP="00722028">
      <w:pPr>
        <w:spacing w:after="0" w:line="264" w:lineRule="auto"/>
        <w:ind w:firstLine="600"/>
        <w:jc w:val="both"/>
      </w:pPr>
      <w:r>
        <w:rPr>
          <w:rFonts w:ascii="Times New Roman" w:hAnsi="Times New Roman"/>
          <w:color w:val="000000"/>
          <w:sz w:val="28"/>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722028" w:rsidRDefault="00722028" w:rsidP="00722028">
      <w:pPr>
        <w:spacing w:after="0" w:line="264" w:lineRule="auto"/>
        <w:ind w:firstLine="600"/>
        <w:jc w:val="both"/>
      </w:pPr>
      <w:r>
        <w:rPr>
          <w:rFonts w:ascii="Times New Roman" w:hAnsi="Times New Roman"/>
          <w:color w:val="000000"/>
          <w:sz w:val="28"/>
        </w:rPr>
        <w:t>8) участвовать в несложных учебных проектах с использованием материалов на английском языке с применением информационно-</w:t>
      </w:r>
      <w:r>
        <w:rPr>
          <w:rFonts w:ascii="Times New Roman" w:hAnsi="Times New Roman"/>
          <w:color w:val="000000"/>
          <w:sz w:val="28"/>
        </w:rPr>
        <w:lastRenderedPageBreak/>
        <w:t>коммуникативных технологий, соблюдая правила информационной безопасности при работе в сети Интернет;</w:t>
      </w:r>
    </w:p>
    <w:p w:rsidR="00722028" w:rsidRDefault="00722028" w:rsidP="00722028">
      <w:pPr>
        <w:spacing w:after="0" w:line="264" w:lineRule="auto"/>
        <w:ind w:firstLine="600"/>
        <w:jc w:val="both"/>
      </w:pPr>
      <w:r>
        <w:rPr>
          <w:rFonts w:ascii="Times New Roman" w:hAnsi="Times New Roman"/>
          <w:color w:val="000000"/>
          <w:sz w:val="28"/>
        </w:rPr>
        <w:t>9) использовать иноязычные словари и справочники, в том числе информационно-справочные системы в электронной форме;</w:t>
      </w:r>
    </w:p>
    <w:p w:rsidR="00722028" w:rsidRDefault="00722028" w:rsidP="00722028">
      <w:pPr>
        <w:spacing w:after="0" w:line="264" w:lineRule="auto"/>
        <w:ind w:firstLine="600"/>
        <w:jc w:val="both"/>
      </w:pPr>
      <w:r>
        <w:rPr>
          <w:rFonts w:ascii="Times New Roman" w:hAnsi="Times New Roman"/>
          <w:color w:val="000000"/>
          <w:sz w:val="28"/>
        </w:rPr>
        <w:t>10) достигать взаимопонимания в процессе устного и письменного общения с носителями иностранного языка, людьми другой культуры;</w:t>
      </w:r>
    </w:p>
    <w:p w:rsidR="00722028" w:rsidRDefault="00722028" w:rsidP="00722028">
      <w:pPr>
        <w:spacing w:after="0" w:line="264" w:lineRule="auto"/>
        <w:ind w:firstLine="600"/>
        <w:jc w:val="both"/>
      </w:pPr>
      <w:r>
        <w:rPr>
          <w:rFonts w:ascii="Times New Roman" w:hAnsi="Times New Roman"/>
          <w:color w:val="000000"/>
          <w:sz w:val="28"/>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22028" w:rsidRDefault="00722028" w:rsidP="00722028">
      <w:pPr>
        <w:spacing w:after="0"/>
        <w:sectPr w:rsidR="00722028">
          <w:pgSz w:w="11906" w:h="16383"/>
          <w:pgMar w:top="1134" w:right="850" w:bottom="1134" w:left="1701" w:header="720" w:footer="720" w:gutter="0"/>
          <w:cols w:space="720"/>
        </w:sectPr>
      </w:pPr>
    </w:p>
    <w:p w:rsidR="00722028" w:rsidRDefault="00722028" w:rsidP="00722028">
      <w:pPr>
        <w:spacing w:after="0"/>
        <w:ind w:left="120"/>
      </w:pPr>
      <w:bookmarkStart w:id="113" w:name="block-5857693"/>
      <w:bookmarkEnd w:id="113"/>
      <w:r>
        <w:rPr>
          <w:rFonts w:ascii="Times New Roman" w:hAnsi="Times New Roman"/>
          <w:b/>
          <w:color w:val="000000"/>
          <w:sz w:val="28"/>
        </w:rPr>
        <w:lastRenderedPageBreak/>
        <w:t xml:space="preserve"> ТЕМАТИЧЕСКОЕ ПЛАНИРОВАНИЕ </w:t>
      </w:r>
    </w:p>
    <w:p w:rsidR="00722028" w:rsidRDefault="00722028" w:rsidP="00722028">
      <w:pPr>
        <w:spacing w:after="0"/>
        <w:ind w:left="120"/>
      </w:pPr>
      <w:r>
        <w:rPr>
          <w:rFonts w:ascii="Times New Roman" w:hAnsi="Times New Roman"/>
          <w:b/>
          <w:color w:val="000000"/>
          <w:sz w:val="28"/>
        </w:rPr>
        <w:t xml:space="preserve"> 5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44"/>
        <w:gridCol w:w="4867"/>
        <w:gridCol w:w="1398"/>
        <w:gridCol w:w="1841"/>
        <w:gridCol w:w="1910"/>
        <w:gridCol w:w="2403"/>
      </w:tblGrid>
      <w:tr w:rsidR="00722028" w:rsidTr="00722028">
        <w:trPr>
          <w:trHeight w:val="144"/>
        </w:trPr>
        <w:tc>
          <w:tcPr>
            <w:tcW w:w="41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 п/п </w:t>
            </w:r>
          </w:p>
          <w:p w:rsidR="00722028" w:rsidRDefault="00722028">
            <w:pPr>
              <w:spacing w:after="0"/>
              <w:ind w:left="135"/>
              <w:rPr>
                <w:lang w:val="en-US" w:eastAsia="en-US"/>
              </w:rPr>
            </w:pPr>
          </w:p>
        </w:tc>
        <w:tc>
          <w:tcPr>
            <w:tcW w:w="396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Наименование разделов и тем программы </w:t>
            </w:r>
          </w:p>
          <w:p w:rsidR="00722028" w:rsidRDefault="00722028">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b/>
                <w:color w:val="000000"/>
                <w:sz w:val="24"/>
              </w:rPr>
              <w:t>Количество часов</w:t>
            </w:r>
          </w:p>
        </w:tc>
        <w:tc>
          <w:tcPr>
            <w:tcW w:w="240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Электронные (цифровые) образовательные ресурсы </w:t>
            </w:r>
          </w:p>
          <w:p w:rsidR="00722028" w:rsidRDefault="00722028">
            <w:pPr>
              <w:spacing w:after="0"/>
              <w:ind w:left="135"/>
              <w:rPr>
                <w:lang w:val="en-US" w:eastAsia="en-US"/>
              </w:rPr>
            </w:pPr>
          </w:p>
        </w:tc>
      </w:tr>
      <w:tr w:rsidR="00722028" w:rsidTr="00722028">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722028" w:rsidRDefault="00722028">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722028" w:rsidRDefault="00722028">
            <w:pPr>
              <w:spacing w:after="0" w:line="240" w:lineRule="auto"/>
              <w:rPr>
                <w:lang w:val="en-US" w:eastAsia="en-US"/>
              </w:rPr>
            </w:pP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Всего </w:t>
            </w:r>
          </w:p>
          <w:p w:rsidR="00722028" w:rsidRDefault="00722028">
            <w:pPr>
              <w:spacing w:after="0"/>
              <w:ind w:left="135"/>
              <w:rPr>
                <w:lang w:val="en-US" w:eastAsia="en-US"/>
              </w:rPr>
            </w:pP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Контрольные работы </w:t>
            </w:r>
          </w:p>
          <w:p w:rsidR="00722028" w:rsidRDefault="00722028">
            <w:pPr>
              <w:spacing w:after="0"/>
              <w:ind w:left="135"/>
              <w:rPr>
                <w:lang w:val="en-US" w:eastAsia="en-US"/>
              </w:rPr>
            </w:pP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Практические работы </w:t>
            </w:r>
          </w:p>
          <w:p w:rsidR="00722028" w:rsidRDefault="00722028">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722028" w:rsidRDefault="00722028">
            <w:pPr>
              <w:spacing w:after="0" w:line="240" w:lineRule="auto"/>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1</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Моя семья. Мои друзья. Семейные праздники: день рождения, Новый год</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12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2</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Внешность и характер человека (литературного персонажа)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8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3</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Досуг и увлечения (хобби) современного подростка (чтение, кино, спорт)</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6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4</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Здоровый образ жизни: режим труда и отдыха, здоровое питание</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7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5</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Покупки: одежда, обувь и продукты питания</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6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6</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Школа, школьная жизнь, школьная форма, изучаемые предметы. Переписка с иностранными сверстниками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9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7</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Каникулы в различное время года. Виды отдыха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9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8</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Природа: дикие и домашние животные. Погода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15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9</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Родной город (село). Транспорт</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8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10</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 xml:space="preserve">Родная страна и страна (страны) изучаемого языка. Их географическое положение, столицы, </w:t>
            </w:r>
            <w:r>
              <w:rPr>
                <w:rFonts w:ascii="Times New Roman" w:hAnsi="Times New Roman"/>
                <w:color w:val="000000"/>
                <w:sz w:val="24"/>
              </w:rPr>
              <w:lastRenderedPageBreak/>
              <w:t>достопримечательности, культурные особенности (национальные праздники, традиции, обычаи)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lastRenderedPageBreak/>
              <w:t xml:space="preserve"> 17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lastRenderedPageBreak/>
              <w:t>11</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Выдающиеся люди родной страны и страны (стран) изучаемого языка: писатели, поэты</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5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ОБЩЕЕ КОЛИЧЕСТВО ЧАСОВ ПО ПРОГРАММЕ</w:t>
            </w:r>
          </w:p>
        </w:tc>
        <w:tc>
          <w:tcPr>
            <w:tcW w:w="13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102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10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rPr>
                <w:lang w:val="en-US" w:eastAsia="en-US"/>
              </w:rPr>
            </w:pPr>
          </w:p>
        </w:tc>
      </w:tr>
    </w:tbl>
    <w:p w:rsidR="00722028" w:rsidRDefault="00722028" w:rsidP="00722028">
      <w:pPr>
        <w:spacing w:after="0"/>
        <w:sectPr w:rsidR="00722028">
          <w:pgSz w:w="16383" w:h="11906" w:orient="landscape"/>
          <w:pgMar w:top="1134" w:right="850" w:bottom="1134" w:left="1701" w:header="720" w:footer="720" w:gutter="0"/>
          <w:cols w:space="720"/>
        </w:sectPr>
      </w:pPr>
    </w:p>
    <w:p w:rsidR="00722028" w:rsidRDefault="00722028" w:rsidP="00722028">
      <w:pPr>
        <w:spacing w:after="0"/>
        <w:ind w:left="120"/>
        <w:rPr>
          <w:lang w:val="en-US" w:eastAsia="en-US"/>
        </w:rPr>
      </w:pPr>
      <w:r>
        <w:rPr>
          <w:rFonts w:ascii="Times New Roman" w:hAnsi="Times New Roman"/>
          <w:b/>
          <w:color w:val="000000"/>
          <w:sz w:val="28"/>
        </w:rPr>
        <w:lastRenderedPageBreak/>
        <w:t xml:space="preserve"> 6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44"/>
        <w:gridCol w:w="4867"/>
        <w:gridCol w:w="1398"/>
        <w:gridCol w:w="1841"/>
        <w:gridCol w:w="1910"/>
        <w:gridCol w:w="2403"/>
      </w:tblGrid>
      <w:tr w:rsidR="00722028" w:rsidTr="00722028">
        <w:trPr>
          <w:trHeight w:val="144"/>
        </w:trPr>
        <w:tc>
          <w:tcPr>
            <w:tcW w:w="41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 п/п </w:t>
            </w:r>
          </w:p>
          <w:p w:rsidR="00722028" w:rsidRDefault="00722028">
            <w:pPr>
              <w:spacing w:after="0"/>
              <w:ind w:left="135"/>
              <w:rPr>
                <w:lang w:val="en-US" w:eastAsia="en-US"/>
              </w:rPr>
            </w:pPr>
          </w:p>
        </w:tc>
        <w:tc>
          <w:tcPr>
            <w:tcW w:w="396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Наименование разделов и тем программы </w:t>
            </w:r>
          </w:p>
          <w:p w:rsidR="00722028" w:rsidRDefault="00722028">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b/>
                <w:color w:val="000000"/>
                <w:sz w:val="24"/>
              </w:rPr>
              <w:t>Количество часов</w:t>
            </w:r>
          </w:p>
        </w:tc>
        <w:tc>
          <w:tcPr>
            <w:tcW w:w="240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Электронные (цифровые) образовательные ресурсы </w:t>
            </w:r>
          </w:p>
          <w:p w:rsidR="00722028" w:rsidRDefault="00722028">
            <w:pPr>
              <w:spacing w:after="0"/>
              <w:ind w:left="135"/>
              <w:rPr>
                <w:lang w:val="en-US" w:eastAsia="en-US"/>
              </w:rPr>
            </w:pPr>
          </w:p>
        </w:tc>
      </w:tr>
      <w:tr w:rsidR="00722028" w:rsidTr="00722028">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722028" w:rsidRDefault="00722028">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722028" w:rsidRDefault="00722028">
            <w:pPr>
              <w:spacing w:after="0" w:line="240" w:lineRule="auto"/>
              <w:rPr>
                <w:lang w:val="en-US" w:eastAsia="en-US"/>
              </w:rPr>
            </w:pP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Всего </w:t>
            </w:r>
          </w:p>
          <w:p w:rsidR="00722028" w:rsidRDefault="00722028">
            <w:pPr>
              <w:spacing w:after="0"/>
              <w:ind w:left="135"/>
              <w:rPr>
                <w:lang w:val="en-US" w:eastAsia="en-US"/>
              </w:rPr>
            </w:pP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Контрольные работы </w:t>
            </w:r>
          </w:p>
          <w:p w:rsidR="00722028" w:rsidRDefault="00722028">
            <w:pPr>
              <w:spacing w:after="0"/>
              <w:ind w:left="135"/>
              <w:rPr>
                <w:lang w:val="en-US" w:eastAsia="en-US"/>
              </w:rPr>
            </w:pP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Практические работы </w:t>
            </w:r>
          </w:p>
          <w:p w:rsidR="00722028" w:rsidRDefault="00722028">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722028" w:rsidRDefault="00722028">
            <w:pPr>
              <w:spacing w:after="0" w:line="240" w:lineRule="auto"/>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1</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Взаимоотношения в семье и с друзьями. Семейные праздники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15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2</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Внешность и характер человека (литературного персонажа)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4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3</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Досуг и увлечения (хобби) современного подростка (чтение, кино, театр, спорт)</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14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4</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Здоровый образ жизни: режим труда и отдыха, фитнес, сбалансированное питание</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6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5</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Покупки: одежда, обувь и продукты питания</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8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6</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5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7</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Каникулы в различное время года. Виды отдыха. Путешествия по России и иностранным странам</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7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8</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Природа: дикие и домашние животные. Климат, погода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4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9</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Жизнь в городе и сельской местности. Описание родного города (села). Транспорт</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19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10</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 xml:space="preserve">Родная страна и страна (страны) </w:t>
            </w:r>
            <w:r>
              <w:rPr>
                <w:rFonts w:ascii="Times New Roman" w:hAnsi="Times New Roman"/>
                <w:color w:val="000000"/>
                <w:sz w:val="24"/>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lastRenderedPageBreak/>
              <w:t xml:space="preserve"> 15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lastRenderedPageBreak/>
              <w:t>11</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Выдающиеся люди родной страны и страны (стран) изучаемого языка: писатели, поэты, учёные</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5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ОБЩЕЕ КОЛИЧЕСТВО ЧАСОВ ПО ПРОГРАММЕ</w:t>
            </w:r>
          </w:p>
        </w:tc>
        <w:tc>
          <w:tcPr>
            <w:tcW w:w="13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102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10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rPr>
                <w:lang w:val="en-US" w:eastAsia="en-US"/>
              </w:rPr>
            </w:pPr>
          </w:p>
        </w:tc>
      </w:tr>
    </w:tbl>
    <w:p w:rsidR="00722028" w:rsidRDefault="00722028" w:rsidP="00722028">
      <w:pPr>
        <w:spacing w:after="0"/>
        <w:sectPr w:rsidR="00722028">
          <w:pgSz w:w="16383" w:h="11906" w:orient="landscape"/>
          <w:pgMar w:top="1134" w:right="850" w:bottom="1134" w:left="1701" w:header="720" w:footer="720" w:gutter="0"/>
          <w:cols w:space="720"/>
        </w:sectPr>
      </w:pPr>
    </w:p>
    <w:p w:rsidR="00722028" w:rsidRDefault="00722028" w:rsidP="00722028">
      <w:pPr>
        <w:spacing w:after="0"/>
        <w:ind w:left="120"/>
        <w:rPr>
          <w:lang w:val="en-US" w:eastAsia="en-US"/>
        </w:rPr>
      </w:pPr>
      <w:r>
        <w:rPr>
          <w:rFonts w:ascii="Times New Roman" w:hAnsi="Times New Roman"/>
          <w:b/>
          <w:color w:val="000000"/>
          <w:sz w:val="28"/>
        </w:rPr>
        <w:lastRenderedPageBreak/>
        <w:t xml:space="preserve"> 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44"/>
        <w:gridCol w:w="4867"/>
        <w:gridCol w:w="1398"/>
        <w:gridCol w:w="1841"/>
        <w:gridCol w:w="1910"/>
        <w:gridCol w:w="2403"/>
      </w:tblGrid>
      <w:tr w:rsidR="00722028" w:rsidTr="00722028">
        <w:trPr>
          <w:trHeight w:val="144"/>
        </w:trPr>
        <w:tc>
          <w:tcPr>
            <w:tcW w:w="41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 п/п </w:t>
            </w:r>
          </w:p>
          <w:p w:rsidR="00722028" w:rsidRDefault="00722028">
            <w:pPr>
              <w:spacing w:after="0"/>
              <w:ind w:left="135"/>
              <w:rPr>
                <w:lang w:val="en-US" w:eastAsia="en-US"/>
              </w:rPr>
            </w:pPr>
          </w:p>
        </w:tc>
        <w:tc>
          <w:tcPr>
            <w:tcW w:w="396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Наименование разделов и тем программы </w:t>
            </w:r>
          </w:p>
          <w:p w:rsidR="00722028" w:rsidRDefault="00722028">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b/>
                <w:color w:val="000000"/>
                <w:sz w:val="24"/>
              </w:rPr>
              <w:t>Количество часов</w:t>
            </w:r>
          </w:p>
        </w:tc>
        <w:tc>
          <w:tcPr>
            <w:tcW w:w="240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Электронные (цифровые) образовательные ресурсы </w:t>
            </w:r>
          </w:p>
          <w:p w:rsidR="00722028" w:rsidRDefault="00722028">
            <w:pPr>
              <w:spacing w:after="0"/>
              <w:ind w:left="135"/>
              <w:rPr>
                <w:lang w:val="en-US" w:eastAsia="en-US"/>
              </w:rPr>
            </w:pPr>
          </w:p>
        </w:tc>
      </w:tr>
      <w:tr w:rsidR="00722028" w:rsidTr="00722028">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722028" w:rsidRDefault="00722028">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722028" w:rsidRDefault="00722028">
            <w:pPr>
              <w:spacing w:after="0" w:line="240" w:lineRule="auto"/>
              <w:rPr>
                <w:lang w:val="en-US" w:eastAsia="en-US"/>
              </w:rPr>
            </w:pP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Всего </w:t>
            </w:r>
          </w:p>
          <w:p w:rsidR="00722028" w:rsidRDefault="00722028">
            <w:pPr>
              <w:spacing w:after="0"/>
              <w:ind w:left="135"/>
              <w:rPr>
                <w:lang w:val="en-US" w:eastAsia="en-US"/>
              </w:rPr>
            </w:pP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Контрольные работы </w:t>
            </w:r>
          </w:p>
          <w:p w:rsidR="00722028" w:rsidRDefault="00722028">
            <w:pPr>
              <w:spacing w:after="0"/>
              <w:ind w:left="135"/>
              <w:rPr>
                <w:lang w:val="en-US" w:eastAsia="en-US"/>
              </w:rPr>
            </w:pP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Практические работы </w:t>
            </w:r>
          </w:p>
          <w:p w:rsidR="00722028" w:rsidRDefault="00722028">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722028" w:rsidRDefault="00722028">
            <w:pPr>
              <w:spacing w:after="0" w:line="240" w:lineRule="auto"/>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1</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Взаимоотношения в семье и с друзьями. Семейные праздники. Обязанности по дому</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7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2</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Внешность и характер человека (литературного персонажа)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5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3</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Досуг и увлечения (хобби) современного подростка (чтение, кино, театр, музей, спорт, музыка)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16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4</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Здоровый образ жизни: режим труда и отдыха, фитнес, сбалансированное питание</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7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5</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Покупки: одежда, обувь и продукты питания</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7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6</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8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7</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10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8</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Природа: дикие и домашние животные. Климат, погода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8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9</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 xml:space="preserve">Жизнь в городе и сельской местности. </w:t>
            </w:r>
            <w:r>
              <w:rPr>
                <w:rFonts w:ascii="Times New Roman" w:hAnsi="Times New Roman"/>
                <w:color w:val="000000"/>
                <w:sz w:val="24"/>
              </w:rPr>
              <w:lastRenderedPageBreak/>
              <w:t>Описание родного города (села). Транспорт</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lastRenderedPageBreak/>
              <w:t xml:space="preserve"> 9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lastRenderedPageBreak/>
              <w:t>10</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Средства массовой информации (телевидение, журналы, Интернет)</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8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11</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8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12</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9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ОБЩЕЕ КОЛИЧЕСТВО ЧАСОВ ПО ПРОГРАММЕ</w:t>
            </w:r>
          </w:p>
        </w:tc>
        <w:tc>
          <w:tcPr>
            <w:tcW w:w="13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102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10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rPr>
                <w:lang w:val="en-US" w:eastAsia="en-US"/>
              </w:rPr>
            </w:pPr>
          </w:p>
        </w:tc>
      </w:tr>
    </w:tbl>
    <w:p w:rsidR="00722028" w:rsidRDefault="00722028" w:rsidP="00722028">
      <w:pPr>
        <w:spacing w:after="0"/>
        <w:sectPr w:rsidR="00722028">
          <w:pgSz w:w="16383" w:h="11906" w:orient="landscape"/>
          <w:pgMar w:top="1134" w:right="850" w:bottom="1134" w:left="1701" w:header="720" w:footer="720" w:gutter="0"/>
          <w:cols w:space="720"/>
        </w:sectPr>
      </w:pPr>
    </w:p>
    <w:p w:rsidR="00722028" w:rsidRDefault="00722028" w:rsidP="00722028">
      <w:pPr>
        <w:spacing w:after="0"/>
        <w:ind w:left="120"/>
        <w:rPr>
          <w:lang w:val="en-US" w:eastAsia="en-US"/>
        </w:rPr>
      </w:pPr>
      <w:r>
        <w:rPr>
          <w:rFonts w:ascii="Times New Roman" w:hAnsi="Times New Roman"/>
          <w:b/>
          <w:color w:val="000000"/>
          <w:sz w:val="28"/>
        </w:rPr>
        <w:lastRenderedPageBreak/>
        <w:t xml:space="preserve"> 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44"/>
        <w:gridCol w:w="4867"/>
        <w:gridCol w:w="1398"/>
        <w:gridCol w:w="1841"/>
        <w:gridCol w:w="1910"/>
        <w:gridCol w:w="2403"/>
      </w:tblGrid>
      <w:tr w:rsidR="00722028" w:rsidTr="00722028">
        <w:trPr>
          <w:trHeight w:val="144"/>
        </w:trPr>
        <w:tc>
          <w:tcPr>
            <w:tcW w:w="41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 п/п </w:t>
            </w:r>
          </w:p>
          <w:p w:rsidR="00722028" w:rsidRDefault="00722028">
            <w:pPr>
              <w:spacing w:after="0"/>
              <w:ind w:left="135"/>
              <w:rPr>
                <w:lang w:val="en-US" w:eastAsia="en-US"/>
              </w:rPr>
            </w:pPr>
          </w:p>
        </w:tc>
        <w:tc>
          <w:tcPr>
            <w:tcW w:w="396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Наименование разделов и тем программы </w:t>
            </w:r>
          </w:p>
          <w:p w:rsidR="00722028" w:rsidRDefault="00722028">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b/>
                <w:color w:val="000000"/>
                <w:sz w:val="24"/>
              </w:rPr>
              <w:t>Количество часов</w:t>
            </w:r>
          </w:p>
        </w:tc>
        <w:tc>
          <w:tcPr>
            <w:tcW w:w="240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Электронные (цифровые) образовательные ресурсы </w:t>
            </w:r>
          </w:p>
          <w:p w:rsidR="00722028" w:rsidRDefault="00722028">
            <w:pPr>
              <w:spacing w:after="0"/>
              <w:ind w:left="135"/>
              <w:rPr>
                <w:lang w:val="en-US" w:eastAsia="en-US"/>
              </w:rPr>
            </w:pPr>
          </w:p>
        </w:tc>
      </w:tr>
      <w:tr w:rsidR="00722028" w:rsidTr="00722028">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722028" w:rsidRDefault="00722028">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722028" w:rsidRDefault="00722028">
            <w:pPr>
              <w:spacing w:after="0" w:line="240" w:lineRule="auto"/>
              <w:rPr>
                <w:lang w:val="en-US" w:eastAsia="en-US"/>
              </w:rPr>
            </w:pP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Всего </w:t>
            </w:r>
          </w:p>
          <w:p w:rsidR="00722028" w:rsidRDefault="00722028">
            <w:pPr>
              <w:spacing w:after="0"/>
              <w:ind w:left="135"/>
              <w:rPr>
                <w:lang w:val="en-US" w:eastAsia="en-US"/>
              </w:rPr>
            </w:pP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Контрольные работы </w:t>
            </w:r>
          </w:p>
          <w:p w:rsidR="00722028" w:rsidRDefault="00722028">
            <w:pPr>
              <w:spacing w:after="0"/>
              <w:ind w:left="135"/>
              <w:rPr>
                <w:lang w:val="en-US" w:eastAsia="en-US"/>
              </w:rPr>
            </w:pP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Практические работы </w:t>
            </w:r>
          </w:p>
          <w:p w:rsidR="00722028" w:rsidRDefault="00722028">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722028" w:rsidRDefault="00722028">
            <w:pPr>
              <w:spacing w:after="0" w:line="240" w:lineRule="auto"/>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1</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Взаимоотношения в семье и с друзьями. Семейные праздники. Обязанности по дому</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9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2</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Внешность и характер человека (литературного персонажа)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9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3</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Досуг и увлечения (хобби) современного подростка (чтение, кино, театр, музей, спорт, музыка)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6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4</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Здоровый образ жизни: режим труда и отдыха, фитнес, сбалансированное питание</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10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5</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Покупки: одежда, обувь и продукты питания</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8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6</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10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7</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6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8</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Природа: дикие и домашние животные. Климат, погода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13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9</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 xml:space="preserve">Жизнь в городе и сельской местности. </w:t>
            </w:r>
            <w:r>
              <w:rPr>
                <w:rFonts w:ascii="Times New Roman" w:hAnsi="Times New Roman"/>
                <w:color w:val="000000"/>
                <w:sz w:val="24"/>
              </w:rPr>
              <w:lastRenderedPageBreak/>
              <w:t>Описание родного города (села). Транспорт</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lastRenderedPageBreak/>
              <w:t xml:space="preserve"> 6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lastRenderedPageBreak/>
              <w:t>10</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Средства массовой информации (телевидение, журналы, Интернет)</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7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11</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12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12</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6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jc w:val="center"/>
              <w:rPr>
                <w:lang w:val="en-US" w:eastAsia="en-US"/>
              </w:rPr>
            </w:pP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rPr>
                <w:lang w:val="en-US" w:eastAsia="en-US"/>
              </w:rPr>
            </w:pPr>
          </w:p>
        </w:tc>
      </w:tr>
      <w:tr w:rsidR="00722028" w:rsidTr="0072202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ОБЩЕЕ КОЛИЧЕСТВО ЧАСОВ ПО ПРОГРАММЕ</w:t>
            </w:r>
          </w:p>
        </w:tc>
        <w:tc>
          <w:tcPr>
            <w:tcW w:w="13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102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10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rPr>
                <w:lang w:val="en-US" w:eastAsia="en-US"/>
              </w:rPr>
            </w:pPr>
          </w:p>
        </w:tc>
      </w:tr>
    </w:tbl>
    <w:p w:rsidR="00722028" w:rsidRDefault="00722028" w:rsidP="00722028">
      <w:pPr>
        <w:spacing w:after="0"/>
        <w:sectPr w:rsidR="00722028">
          <w:pgSz w:w="16383" w:h="11906" w:orient="landscape"/>
          <w:pgMar w:top="1134" w:right="850" w:bottom="1134" w:left="1701" w:header="720" w:footer="720" w:gutter="0"/>
          <w:cols w:space="720"/>
        </w:sectPr>
      </w:pPr>
    </w:p>
    <w:p w:rsidR="00722028" w:rsidRDefault="00722028" w:rsidP="00722028">
      <w:pPr>
        <w:spacing w:after="0"/>
        <w:ind w:left="120"/>
        <w:rPr>
          <w:lang w:val="en-US" w:eastAsia="en-US"/>
        </w:rPr>
      </w:pPr>
      <w:bookmarkStart w:id="114" w:name="block-5857694"/>
      <w:r>
        <w:rPr>
          <w:rFonts w:ascii="Times New Roman" w:hAnsi="Times New Roman"/>
          <w:b/>
          <w:color w:val="000000"/>
          <w:sz w:val="28"/>
        </w:rPr>
        <w:lastRenderedPageBreak/>
        <w:t xml:space="preserve"> 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44"/>
        <w:gridCol w:w="4867"/>
        <w:gridCol w:w="1398"/>
        <w:gridCol w:w="1841"/>
        <w:gridCol w:w="1910"/>
        <w:gridCol w:w="2656"/>
      </w:tblGrid>
      <w:tr w:rsidR="00722028" w:rsidTr="00722028">
        <w:trPr>
          <w:trHeight w:val="144"/>
        </w:trPr>
        <w:tc>
          <w:tcPr>
            <w:tcW w:w="41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 п/п </w:t>
            </w:r>
          </w:p>
          <w:p w:rsidR="00722028" w:rsidRDefault="00722028">
            <w:pPr>
              <w:spacing w:after="0"/>
              <w:ind w:left="135"/>
              <w:rPr>
                <w:lang w:val="en-US" w:eastAsia="en-US"/>
              </w:rPr>
            </w:pPr>
          </w:p>
        </w:tc>
        <w:tc>
          <w:tcPr>
            <w:tcW w:w="396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Наименование разделов и тем программы </w:t>
            </w:r>
          </w:p>
          <w:p w:rsidR="00722028" w:rsidRDefault="00722028">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b/>
                <w:color w:val="000000"/>
                <w:sz w:val="24"/>
              </w:rPr>
              <w:t>Количество часов</w:t>
            </w:r>
          </w:p>
        </w:tc>
        <w:tc>
          <w:tcPr>
            <w:tcW w:w="240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Электронные (цифровые) образовательные ресурсы </w:t>
            </w:r>
          </w:p>
          <w:p w:rsidR="00722028" w:rsidRDefault="00722028">
            <w:pPr>
              <w:spacing w:after="0"/>
              <w:ind w:left="135"/>
              <w:rPr>
                <w:lang w:val="en-US" w:eastAsia="en-US"/>
              </w:rPr>
            </w:pPr>
          </w:p>
        </w:tc>
      </w:tr>
      <w:tr w:rsidR="00722028" w:rsidTr="00722028">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722028" w:rsidRDefault="00722028">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722028" w:rsidRDefault="00722028">
            <w:pPr>
              <w:spacing w:after="0" w:line="240" w:lineRule="auto"/>
              <w:rPr>
                <w:lang w:val="en-US" w:eastAsia="en-US"/>
              </w:rPr>
            </w:pP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Всего </w:t>
            </w:r>
          </w:p>
          <w:p w:rsidR="00722028" w:rsidRDefault="00722028">
            <w:pPr>
              <w:spacing w:after="0"/>
              <w:ind w:left="135"/>
              <w:rPr>
                <w:lang w:val="en-US" w:eastAsia="en-US"/>
              </w:rPr>
            </w:pP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Контрольные работы </w:t>
            </w:r>
          </w:p>
          <w:p w:rsidR="00722028" w:rsidRDefault="00722028">
            <w:pPr>
              <w:spacing w:after="0"/>
              <w:ind w:left="135"/>
              <w:rPr>
                <w:lang w:val="en-US" w:eastAsia="en-US"/>
              </w:rPr>
            </w:pP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spacing w:after="0"/>
              <w:ind w:left="135"/>
            </w:pPr>
            <w:r>
              <w:rPr>
                <w:rFonts w:ascii="Times New Roman" w:hAnsi="Times New Roman"/>
                <w:b/>
                <w:color w:val="000000"/>
                <w:sz w:val="24"/>
              </w:rPr>
              <w:t xml:space="preserve">Практические работы </w:t>
            </w:r>
          </w:p>
          <w:p w:rsidR="00722028" w:rsidRDefault="00722028">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722028" w:rsidRDefault="00722028">
            <w:pPr>
              <w:spacing w:after="0" w:line="240" w:lineRule="auto"/>
              <w:rPr>
                <w:lang w:val="en-US" w:eastAsia="en-US"/>
              </w:rPr>
            </w:pPr>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1</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Взаимоотношения в семье и с друзьями. Конфликты и их разрешение</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11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297EB1">
            <w:pPr>
              <w:spacing w:after="0"/>
              <w:ind w:left="135"/>
              <w:rPr>
                <w:lang w:val="en-US" w:eastAsia="en-US"/>
              </w:rPr>
            </w:pPr>
            <w:hyperlink r:id="rId236" w:history="1">
              <w:r w:rsidR="00722028">
                <w:rPr>
                  <w:rStyle w:val="af"/>
                  <w:color w:val="0000FF"/>
                </w:rPr>
                <w:t>www.spotlightonrussia.ru</w:t>
              </w:r>
            </w:hyperlink>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2</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Внешность и характер человека (литературного персонажа)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5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297EB1">
            <w:pPr>
              <w:spacing w:after="0"/>
              <w:ind w:left="135"/>
              <w:rPr>
                <w:lang w:val="en-US" w:eastAsia="en-US"/>
              </w:rPr>
            </w:pPr>
            <w:hyperlink r:id="rId237" w:history="1">
              <w:r w:rsidR="00722028">
                <w:rPr>
                  <w:rStyle w:val="af"/>
                  <w:color w:val="0000FF"/>
                </w:rPr>
                <w:t>www.spotlightonrussia.ru</w:t>
              </w:r>
            </w:hyperlink>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3</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14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297EB1">
            <w:pPr>
              <w:spacing w:after="0"/>
              <w:ind w:left="135"/>
              <w:rPr>
                <w:lang w:val="en-US" w:eastAsia="en-US"/>
              </w:rPr>
            </w:pPr>
            <w:hyperlink r:id="rId238" w:history="1">
              <w:r w:rsidR="00722028">
                <w:rPr>
                  <w:rStyle w:val="af"/>
                  <w:color w:val="0000FF"/>
                </w:rPr>
                <w:t>www.spotlightonrussia.ru</w:t>
              </w:r>
            </w:hyperlink>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4</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10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297EB1">
            <w:pPr>
              <w:spacing w:after="0"/>
              <w:ind w:left="135"/>
              <w:rPr>
                <w:lang w:val="en-US" w:eastAsia="en-US"/>
              </w:rPr>
            </w:pPr>
            <w:hyperlink r:id="rId239" w:history="1">
              <w:r w:rsidR="00722028">
                <w:rPr>
                  <w:rStyle w:val="af"/>
                  <w:color w:val="0000FF"/>
                </w:rPr>
                <w:t>www.spotlightonrussia.ru</w:t>
              </w:r>
            </w:hyperlink>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5</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Покупки: одежда, обувь и продукты питания. Карманные деньги. Молодёжная мода</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4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297EB1">
            <w:pPr>
              <w:spacing w:after="0"/>
              <w:ind w:left="135"/>
              <w:rPr>
                <w:lang w:val="en-US" w:eastAsia="en-US"/>
              </w:rPr>
            </w:pPr>
            <w:hyperlink r:id="rId240" w:history="1">
              <w:r w:rsidR="00722028">
                <w:rPr>
                  <w:rStyle w:val="af"/>
                  <w:color w:val="0000FF"/>
                </w:rPr>
                <w:t>www.spotlightonrussia.ru</w:t>
              </w:r>
            </w:hyperlink>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6</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5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297EB1">
            <w:pPr>
              <w:spacing w:after="0"/>
              <w:ind w:left="135"/>
              <w:rPr>
                <w:lang w:val="en-US" w:eastAsia="en-US"/>
              </w:rPr>
            </w:pPr>
            <w:hyperlink r:id="rId241" w:history="1">
              <w:r w:rsidR="00722028">
                <w:rPr>
                  <w:rStyle w:val="af"/>
                  <w:color w:val="0000FF"/>
                </w:rPr>
                <w:t>www.spotlightonrussia.ru</w:t>
              </w:r>
            </w:hyperlink>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7</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Виды отдыха в различное время года. Путешествия по России и иностранным странам. Транспорт</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12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297EB1">
            <w:pPr>
              <w:spacing w:after="0"/>
              <w:ind w:left="135"/>
              <w:rPr>
                <w:lang w:val="en-US" w:eastAsia="en-US"/>
              </w:rPr>
            </w:pPr>
            <w:hyperlink r:id="rId242" w:history="1">
              <w:r w:rsidR="00722028">
                <w:rPr>
                  <w:rStyle w:val="af"/>
                  <w:color w:val="0000FF"/>
                </w:rPr>
                <w:t>www.spotlightonrussia.ru</w:t>
              </w:r>
            </w:hyperlink>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lastRenderedPageBreak/>
              <w:t>8</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rPr>
                <w:lang w:val="en-US" w:eastAsia="en-US"/>
              </w:rPr>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11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297EB1">
            <w:pPr>
              <w:spacing w:after="0"/>
              <w:ind w:left="135"/>
              <w:rPr>
                <w:lang w:val="en-US" w:eastAsia="en-US"/>
              </w:rPr>
            </w:pPr>
            <w:hyperlink r:id="rId243" w:history="1">
              <w:r w:rsidR="00722028">
                <w:rPr>
                  <w:rStyle w:val="af"/>
                  <w:color w:val="0000FF"/>
                </w:rPr>
                <w:t>www.spotlightonrussia.ru</w:t>
              </w:r>
            </w:hyperlink>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9</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Средства массовой информации (телевидение, радио, пресса, Интернет)</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6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297EB1">
            <w:pPr>
              <w:spacing w:after="0"/>
              <w:ind w:left="135"/>
              <w:rPr>
                <w:lang w:val="en-US" w:eastAsia="en-US"/>
              </w:rPr>
            </w:pPr>
            <w:hyperlink r:id="rId244" w:history="1">
              <w:r w:rsidR="00722028">
                <w:rPr>
                  <w:rStyle w:val="af"/>
                  <w:color w:val="0000FF"/>
                </w:rPr>
                <w:t>www.spotlightonrussia.ru</w:t>
              </w:r>
            </w:hyperlink>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10</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14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297EB1">
            <w:pPr>
              <w:spacing w:after="0"/>
              <w:ind w:left="135"/>
              <w:rPr>
                <w:lang w:val="en-US" w:eastAsia="en-US"/>
              </w:rPr>
            </w:pPr>
            <w:hyperlink r:id="rId245" w:history="1">
              <w:r w:rsidR="00722028">
                <w:rPr>
                  <w:rStyle w:val="af"/>
                  <w:color w:val="0000FF"/>
                </w:rPr>
                <w:t>www.spotlightonrussia.ru</w:t>
              </w:r>
            </w:hyperlink>
          </w:p>
        </w:tc>
      </w:tr>
      <w:tr w:rsidR="00722028" w:rsidTr="00722028">
        <w:trPr>
          <w:trHeight w:val="144"/>
        </w:trPr>
        <w:tc>
          <w:tcPr>
            <w:tcW w:w="4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rPr>
                <w:lang w:val="en-US" w:eastAsia="en-US"/>
              </w:rPr>
            </w:pPr>
            <w:r>
              <w:rPr>
                <w:rFonts w:ascii="Times New Roman" w:hAnsi="Times New Roman"/>
                <w:color w:val="000000"/>
                <w:sz w:val="24"/>
              </w:rPr>
              <w:t>11</w:t>
            </w:r>
          </w:p>
        </w:tc>
        <w:tc>
          <w:tcPr>
            <w:tcW w:w="396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10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0.5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297EB1">
            <w:pPr>
              <w:spacing w:after="0"/>
              <w:ind w:left="135"/>
              <w:rPr>
                <w:lang w:val="en-US" w:eastAsia="en-US"/>
              </w:rPr>
            </w:pPr>
            <w:hyperlink r:id="rId246" w:history="1">
              <w:r w:rsidR="00722028">
                <w:rPr>
                  <w:rStyle w:val="af"/>
                  <w:color w:val="0000FF"/>
                </w:rPr>
                <w:t>www.spotlightonrussia.ru</w:t>
              </w:r>
            </w:hyperlink>
          </w:p>
        </w:tc>
      </w:tr>
      <w:tr w:rsidR="00722028" w:rsidTr="00722028">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Pr="00722028" w:rsidRDefault="00722028">
            <w:pPr>
              <w:spacing w:after="0"/>
              <w:ind w:left="135"/>
              <w:rPr>
                <w:lang w:eastAsia="en-US"/>
              </w:rPr>
            </w:pPr>
            <w:r>
              <w:rPr>
                <w:rFonts w:ascii="Times New Roman" w:hAnsi="Times New Roman"/>
                <w:color w:val="000000"/>
                <w:sz w:val="24"/>
              </w:rPr>
              <w:t>ОБЩЕЕ КОЛИЧЕСТВО ЧАСОВ ПО ПРОГРАММЕ</w:t>
            </w:r>
          </w:p>
        </w:tc>
        <w:tc>
          <w:tcPr>
            <w:tcW w:w="13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102 </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10 </w:t>
            </w:r>
          </w:p>
        </w:tc>
        <w:tc>
          <w:tcPr>
            <w:tcW w:w="16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22028" w:rsidRDefault="00722028">
            <w:pPr>
              <w:spacing w:after="0"/>
              <w:ind w:left="135"/>
              <w:jc w:val="center"/>
              <w:rPr>
                <w:lang w:val="en-US" w:eastAsia="en-US"/>
              </w:rPr>
            </w:pPr>
            <w:r>
              <w:rPr>
                <w:rFonts w:ascii="Times New Roman" w:hAnsi="Times New Roman"/>
                <w:color w:val="000000"/>
                <w:sz w:val="24"/>
              </w:rPr>
              <w:t xml:space="preserve"> 0 </w:t>
            </w:r>
          </w:p>
        </w:tc>
        <w:tc>
          <w:tcPr>
            <w:tcW w:w="24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22028" w:rsidRDefault="00722028">
            <w:pPr>
              <w:rPr>
                <w:lang w:val="en-US" w:eastAsia="en-US"/>
              </w:rPr>
            </w:pPr>
          </w:p>
        </w:tc>
      </w:tr>
      <w:bookmarkEnd w:id="114"/>
    </w:tbl>
    <w:p w:rsidR="00722028" w:rsidRDefault="00722028" w:rsidP="00722028">
      <w:pPr>
        <w:spacing w:after="0"/>
        <w:sectPr w:rsidR="00722028">
          <w:pgSz w:w="16383" w:h="11906" w:orient="landscape"/>
          <w:pgMar w:top="1134" w:right="850" w:bottom="1134" w:left="1701" w:header="720" w:footer="720" w:gutter="0"/>
          <w:cols w:space="720"/>
        </w:sectPr>
      </w:pPr>
    </w:p>
    <w:p w:rsidR="00722028" w:rsidRDefault="00722028" w:rsidP="00722028">
      <w:pPr>
        <w:spacing w:after="0"/>
        <w:sectPr w:rsidR="00722028">
          <w:pgSz w:w="16383" w:h="11906" w:orient="landscape"/>
          <w:pgMar w:top="1134" w:right="850" w:bottom="1134" w:left="1701" w:header="720" w:footer="720" w:gutter="0"/>
          <w:cols w:space="720"/>
        </w:sectPr>
      </w:pPr>
    </w:p>
    <w:p w:rsidR="00BD3D72" w:rsidRPr="00BD3D72" w:rsidRDefault="00BD3D72" w:rsidP="00BD3D72"/>
    <w:p w:rsidR="00406964" w:rsidRDefault="00406964" w:rsidP="00CB485C">
      <w:pPr>
        <w:pStyle w:val="31"/>
      </w:pPr>
      <w:r>
        <w:t>2.1.6. История</w:t>
      </w:r>
    </w:p>
    <w:p w:rsidR="003917A3" w:rsidRDefault="003917A3" w:rsidP="003917A3">
      <w:pPr>
        <w:spacing w:after="0" w:line="264" w:lineRule="auto"/>
        <w:ind w:left="120"/>
        <w:jc w:val="both"/>
      </w:pPr>
      <w:r>
        <w:rPr>
          <w:rFonts w:ascii="Times New Roman" w:hAnsi="Times New Roman"/>
          <w:b/>
          <w:color w:val="000000"/>
          <w:sz w:val="28"/>
        </w:rPr>
        <w:t>ПОЯСНИТЕЛЬНАЯ ЗАПИСКА</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ОБЩАЯ ХАРАКТЕРИСТИКА УЧЕБНОГО ПРЕДМЕТА «ИСТОРИЯ»</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color w:val="000000"/>
          <w:sz w:val="28"/>
        </w:rPr>
        <w:t xml:space="preserve">Место предмета «История» в системе школьного образования определяется его познавательным и мировоззренческим значением, воспитательным потенциалом,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ЦЕЛИ ИЗУЧЕНИЯ УЧЕБНОГО ПРЕДМЕТА «ИСТОРИЯ»</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color w:val="000000"/>
          <w:sz w:val="28"/>
        </w:rPr>
        <w:t>Целью школьного исторического образования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3917A3" w:rsidRDefault="003917A3" w:rsidP="003917A3">
      <w:pPr>
        <w:spacing w:after="0" w:line="264" w:lineRule="auto"/>
        <w:ind w:firstLine="600"/>
        <w:jc w:val="both"/>
      </w:pPr>
      <w:r>
        <w:rPr>
          <w:rFonts w:ascii="Times New Roman" w:hAnsi="Times New Roman"/>
          <w:color w:val="000000"/>
          <w:sz w:val="28"/>
        </w:rPr>
        <w:t>Задачами изучения истории являются:</w:t>
      </w:r>
    </w:p>
    <w:p w:rsidR="003917A3" w:rsidRDefault="003917A3" w:rsidP="00CB0FBF">
      <w:pPr>
        <w:numPr>
          <w:ilvl w:val="0"/>
          <w:numId w:val="123"/>
        </w:numPr>
        <w:spacing w:after="0" w:line="264" w:lineRule="auto"/>
        <w:jc w:val="both"/>
      </w:pPr>
      <w:r>
        <w:rPr>
          <w:rFonts w:ascii="Times New Roman" w:hAnsi="Times New Roman"/>
          <w:color w:val="000000"/>
          <w:sz w:val="28"/>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3917A3" w:rsidRDefault="003917A3" w:rsidP="00CB0FBF">
      <w:pPr>
        <w:numPr>
          <w:ilvl w:val="0"/>
          <w:numId w:val="123"/>
        </w:numPr>
        <w:spacing w:after="0"/>
      </w:pPr>
      <w:r>
        <w:rPr>
          <w:rFonts w:ascii="Times New Roman" w:hAnsi="Times New Roman"/>
          <w:color w:val="000000"/>
          <w:sz w:val="28"/>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3917A3" w:rsidRDefault="003917A3" w:rsidP="00CB0FBF">
      <w:pPr>
        <w:numPr>
          <w:ilvl w:val="0"/>
          <w:numId w:val="123"/>
        </w:numPr>
        <w:spacing w:after="0" w:line="264" w:lineRule="auto"/>
        <w:jc w:val="both"/>
      </w:pPr>
      <w:r>
        <w:rPr>
          <w:rFonts w:ascii="Times New Roman" w:hAnsi="Times New Roman"/>
          <w:color w:val="000000"/>
          <w:sz w:val="28"/>
        </w:rPr>
        <w:t xml:space="preserve">воспитание учащихся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w:t>
      </w:r>
      <w:r>
        <w:rPr>
          <w:rFonts w:ascii="Times New Roman" w:hAnsi="Times New Roman"/>
          <w:color w:val="000000"/>
          <w:sz w:val="28"/>
        </w:rPr>
        <w:lastRenderedPageBreak/>
        <w:t>людьми и народами, в духе демократических ценностей современного общества;</w:t>
      </w:r>
    </w:p>
    <w:p w:rsidR="003917A3" w:rsidRDefault="003917A3" w:rsidP="00CB0FBF">
      <w:pPr>
        <w:numPr>
          <w:ilvl w:val="0"/>
          <w:numId w:val="123"/>
        </w:numPr>
        <w:spacing w:after="0" w:line="264" w:lineRule="auto"/>
        <w:jc w:val="both"/>
      </w:pPr>
      <w:r>
        <w:rPr>
          <w:rFonts w:ascii="Times New Roman" w:hAnsi="Times New Roman"/>
          <w:color w:val="000000"/>
          <w:sz w:val="28"/>
        </w:rPr>
        <w:t>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3917A3" w:rsidRDefault="003917A3" w:rsidP="00CB0FBF">
      <w:pPr>
        <w:numPr>
          <w:ilvl w:val="0"/>
          <w:numId w:val="123"/>
        </w:numPr>
        <w:spacing w:after="0" w:line="264" w:lineRule="auto"/>
        <w:jc w:val="both"/>
      </w:pPr>
      <w:r>
        <w:rPr>
          <w:rFonts w:ascii="Times New Roman" w:hAnsi="Times New Roman"/>
          <w:color w:val="000000"/>
          <w:sz w:val="28"/>
        </w:rPr>
        <w:t>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МЕСТО УЧЕБНОГО ПРЕДМЕТА «ИСТОРИЯ» В УЧЕБНОМ ПЛАНЕ</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color w:val="000000"/>
          <w:sz w:val="28"/>
        </w:rPr>
        <w:t>На изучение предмета «История» в 5-8 классах отводится по 68 часов (2 часа в неделю), в 9 классе 85 часов (из них 17 часов составляет модуль «Введение в новейшую историю России»</w:t>
      </w:r>
    </w:p>
    <w:p w:rsidR="003917A3" w:rsidRDefault="003917A3" w:rsidP="003917A3">
      <w:pPr>
        <w:spacing w:after="0"/>
        <w:sectPr w:rsidR="003917A3">
          <w:pgSz w:w="11906" w:h="16383"/>
          <w:pgMar w:top="1134" w:right="850" w:bottom="1134" w:left="1701" w:header="720" w:footer="720" w:gutter="0"/>
          <w:cols w:space="720"/>
        </w:sectPr>
      </w:pPr>
    </w:p>
    <w:p w:rsidR="003917A3" w:rsidRDefault="003917A3" w:rsidP="003917A3">
      <w:pPr>
        <w:spacing w:after="0" w:line="264" w:lineRule="auto"/>
        <w:ind w:left="120"/>
        <w:jc w:val="both"/>
      </w:pPr>
      <w:bookmarkStart w:id="115" w:name="block-3106144"/>
      <w:bookmarkEnd w:id="115"/>
      <w:r>
        <w:rPr>
          <w:rFonts w:ascii="Times New Roman" w:hAnsi="Times New Roman"/>
          <w:b/>
          <w:color w:val="000000"/>
          <w:sz w:val="28"/>
        </w:rPr>
        <w:lastRenderedPageBreak/>
        <w:t>СОДЕРЖАНИЕ УЧЕБНОГО ПРЕДМЕТА</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5 КЛАСС</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ИСТОРИЯ ДРЕВНЕГО МИРА</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b/>
          <w:color w:val="000000"/>
          <w:sz w:val="28"/>
        </w:rPr>
        <w:t>Введение</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3917A3" w:rsidRDefault="003917A3" w:rsidP="003917A3">
      <w:pPr>
        <w:spacing w:after="0" w:line="264" w:lineRule="auto"/>
        <w:ind w:firstLine="600"/>
        <w:jc w:val="both"/>
      </w:pPr>
      <w:r>
        <w:rPr>
          <w:rFonts w:ascii="Times New Roman" w:hAnsi="Times New Roman"/>
          <w:b/>
          <w:color w:val="000000"/>
          <w:sz w:val="28"/>
        </w:rPr>
        <w:t>ПЕРВОБЫТНОСТЬ</w:t>
      </w:r>
    </w:p>
    <w:p w:rsidR="003917A3" w:rsidRDefault="003917A3" w:rsidP="003917A3">
      <w:pPr>
        <w:spacing w:after="0" w:line="264" w:lineRule="auto"/>
        <w:ind w:firstLine="600"/>
        <w:jc w:val="both"/>
      </w:pPr>
      <w:r>
        <w:rPr>
          <w:rFonts w:ascii="Times New Roman" w:hAnsi="Times New Roman"/>
          <w:color w:val="000000"/>
          <w:sz w:val="28"/>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3917A3" w:rsidRDefault="003917A3" w:rsidP="003917A3">
      <w:pPr>
        <w:spacing w:after="0" w:line="264" w:lineRule="auto"/>
        <w:ind w:firstLine="600"/>
        <w:jc w:val="both"/>
      </w:pPr>
      <w:r>
        <w:rPr>
          <w:rFonts w:ascii="Times New Roman" w:hAnsi="Times New Roman"/>
          <w:color w:val="000000"/>
          <w:sz w:val="28"/>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3917A3" w:rsidRDefault="003917A3" w:rsidP="003917A3">
      <w:pPr>
        <w:spacing w:after="0" w:line="264" w:lineRule="auto"/>
        <w:ind w:firstLine="600"/>
        <w:jc w:val="both"/>
      </w:pPr>
      <w:r>
        <w:rPr>
          <w:rFonts w:ascii="Times New Roman" w:hAnsi="Times New Roman"/>
          <w:color w:val="000000"/>
          <w:sz w:val="28"/>
        </w:rPr>
        <w:t>Разложение первобытнообщинных отношений. На пороге цивилизации.</w:t>
      </w:r>
    </w:p>
    <w:p w:rsidR="003917A3" w:rsidRDefault="003917A3" w:rsidP="003917A3">
      <w:pPr>
        <w:spacing w:after="0" w:line="264" w:lineRule="auto"/>
        <w:ind w:firstLine="600"/>
        <w:jc w:val="both"/>
      </w:pPr>
      <w:r>
        <w:rPr>
          <w:rFonts w:ascii="Times New Roman" w:hAnsi="Times New Roman"/>
          <w:b/>
          <w:color w:val="000000"/>
          <w:sz w:val="28"/>
        </w:rPr>
        <w:t>ДРЕВНИЙ МИР</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Понятие и хронологические рамки истории Древнего мира. Карта Древнего мира.</w:t>
      </w:r>
    </w:p>
    <w:p w:rsidR="003917A3" w:rsidRDefault="003917A3" w:rsidP="003917A3">
      <w:pPr>
        <w:spacing w:after="0" w:line="264" w:lineRule="auto"/>
        <w:ind w:firstLine="600"/>
        <w:jc w:val="both"/>
      </w:pPr>
      <w:r>
        <w:rPr>
          <w:rFonts w:ascii="Times New Roman" w:hAnsi="Times New Roman"/>
          <w:b/>
          <w:color w:val="000000"/>
          <w:sz w:val="28"/>
        </w:rPr>
        <w:t>Древний Восток</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Понятие «Древний Восток». Карта Древневосточного мира.</w:t>
      </w:r>
    </w:p>
    <w:p w:rsidR="003917A3" w:rsidRDefault="003917A3" w:rsidP="003917A3">
      <w:pPr>
        <w:spacing w:after="0" w:line="264" w:lineRule="auto"/>
        <w:ind w:firstLine="600"/>
        <w:jc w:val="both"/>
      </w:pPr>
      <w:r>
        <w:rPr>
          <w:rFonts w:ascii="Times New Roman" w:hAnsi="Times New Roman"/>
          <w:b/>
          <w:color w:val="000000"/>
          <w:sz w:val="28"/>
        </w:rPr>
        <w:t>Древний Египет</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3917A3" w:rsidRDefault="003917A3" w:rsidP="003917A3">
      <w:pPr>
        <w:spacing w:after="0" w:line="264" w:lineRule="auto"/>
        <w:ind w:firstLine="600"/>
        <w:jc w:val="both"/>
      </w:pPr>
      <w:r>
        <w:rPr>
          <w:rFonts w:ascii="Times New Roman" w:hAnsi="Times New Roman"/>
          <w:color w:val="000000"/>
          <w:sz w:val="28"/>
        </w:rPr>
        <w:t>Отношения Египта с соседними народами. Египетское войско. Завоевательные походы фараонов; Тутмос III. Могущество Египта при Рамсесе II.</w:t>
      </w:r>
    </w:p>
    <w:p w:rsidR="003917A3" w:rsidRDefault="003917A3" w:rsidP="003917A3">
      <w:pPr>
        <w:spacing w:after="0" w:line="264" w:lineRule="auto"/>
        <w:ind w:firstLine="600"/>
        <w:jc w:val="both"/>
      </w:pPr>
      <w:r>
        <w:rPr>
          <w:rFonts w:ascii="Times New Roman" w:hAnsi="Times New Roman"/>
          <w:color w:val="000000"/>
          <w:sz w:val="28"/>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 Ф. Шампольона. Искусство Древнего Египта (архитектура, рельефы, фрески).</w:t>
      </w:r>
    </w:p>
    <w:p w:rsidR="003917A3" w:rsidRDefault="003917A3" w:rsidP="003917A3">
      <w:pPr>
        <w:spacing w:after="0" w:line="264" w:lineRule="auto"/>
        <w:ind w:firstLine="600"/>
        <w:jc w:val="both"/>
      </w:pPr>
      <w:r>
        <w:rPr>
          <w:rFonts w:ascii="Times New Roman" w:hAnsi="Times New Roman"/>
          <w:b/>
          <w:color w:val="000000"/>
          <w:sz w:val="28"/>
        </w:rPr>
        <w:t>Древние цивилизации Месопотамии</w:t>
      </w:r>
    </w:p>
    <w:p w:rsidR="003917A3" w:rsidRDefault="003917A3" w:rsidP="003917A3">
      <w:pPr>
        <w:spacing w:after="0" w:line="264" w:lineRule="auto"/>
        <w:ind w:firstLine="600"/>
        <w:jc w:val="both"/>
      </w:pPr>
      <w:r>
        <w:rPr>
          <w:rFonts w:ascii="Times New Roman" w:hAnsi="Times New Roman"/>
          <w:color w:val="000000"/>
          <w:sz w:val="28"/>
        </w:rPr>
        <w:lastRenderedPageBreak/>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3917A3" w:rsidRDefault="003917A3" w:rsidP="003917A3">
      <w:pPr>
        <w:spacing w:after="0" w:line="264" w:lineRule="auto"/>
        <w:ind w:firstLine="600"/>
        <w:jc w:val="both"/>
      </w:pPr>
      <w:r>
        <w:rPr>
          <w:rFonts w:ascii="Times New Roman" w:hAnsi="Times New Roman"/>
          <w:color w:val="000000"/>
          <w:sz w:val="28"/>
        </w:rPr>
        <w:t>Древний Вавилон. Царь Хаммурапи и его законы.</w:t>
      </w:r>
    </w:p>
    <w:p w:rsidR="003917A3" w:rsidRDefault="003917A3" w:rsidP="003917A3">
      <w:pPr>
        <w:spacing w:after="0" w:line="264" w:lineRule="auto"/>
        <w:ind w:firstLine="600"/>
        <w:jc w:val="both"/>
      </w:pPr>
      <w:r>
        <w:rPr>
          <w:rFonts w:ascii="Times New Roman" w:hAnsi="Times New Roman"/>
          <w:color w:val="000000"/>
          <w:sz w:val="28"/>
        </w:rPr>
        <w:t>Ассирия. Завоевания ассирийцев. Создание сильной державы. Культурные сокровища Ниневии. Гибель империи.</w:t>
      </w:r>
    </w:p>
    <w:p w:rsidR="003917A3" w:rsidRDefault="003917A3" w:rsidP="003917A3">
      <w:pPr>
        <w:spacing w:after="0" w:line="264" w:lineRule="auto"/>
        <w:ind w:firstLine="600"/>
        <w:jc w:val="both"/>
      </w:pPr>
      <w:r>
        <w:rPr>
          <w:rFonts w:ascii="Times New Roman" w:hAnsi="Times New Roman"/>
          <w:color w:val="000000"/>
          <w:sz w:val="28"/>
        </w:rPr>
        <w:t>Усиление Нововавилонского царства. Легендарные памятники города Вавилона.</w:t>
      </w:r>
    </w:p>
    <w:p w:rsidR="003917A3" w:rsidRDefault="003917A3" w:rsidP="003917A3">
      <w:pPr>
        <w:spacing w:after="0" w:line="264" w:lineRule="auto"/>
        <w:ind w:firstLine="600"/>
        <w:jc w:val="both"/>
      </w:pPr>
      <w:r>
        <w:rPr>
          <w:rFonts w:ascii="Times New Roman" w:hAnsi="Times New Roman"/>
          <w:b/>
          <w:color w:val="000000"/>
          <w:sz w:val="28"/>
        </w:rPr>
        <w:t>Восточное Средиземноморье в древности</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государства. Царь Соломон. Религиозные верования. Ветхозаветные предания.</w:t>
      </w:r>
    </w:p>
    <w:p w:rsidR="003917A3" w:rsidRDefault="003917A3" w:rsidP="003917A3">
      <w:pPr>
        <w:spacing w:after="0" w:line="264" w:lineRule="auto"/>
        <w:ind w:firstLine="600"/>
        <w:jc w:val="both"/>
      </w:pPr>
      <w:r>
        <w:rPr>
          <w:rFonts w:ascii="Times New Roman" w:hAnsi="Times New Roman"/>
          <w:b/>
          <w:color w:val="000000"/>
          <w:sz w:val="28"/>
        </w:rPr>
        <w:t>Персидская держава</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p w:rsidR="003917A3" w:rsidRDefault="003917A3" w:rsidP="003917A3">
      <w:pPr>
        <w:spacing w:after="0" w:line="264" w:lineRule="auto"/>
        <w:ind w:firstLine="600"/>
        <w:jc w:val="both"/>
      </w:pPr>
      <w:r>
        <w:rPr>
          <w:rFonts w:ascii="Times New Roman" w:hAnsi="Times New Roman"/>
          <w:b/>
          <w:color w:val="000000"/>
          <w:sz w:val="28"/>
        </w:rPr>
        <w:t>Древняя Индия</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3917A3" w:rsidRDefault="003917A3" w:rsidP="003917A3">
      <w:pPr>
        <w:spacing w:after="0" w:line="264" w:lineRule="auto"/>
        <w:ind w:firstLine="600"/>
        <w:jc w:val="both"/>
      </w:pPr>
      <w:r>
        <w:rPr>
          <w:rFonts w:ascii="Times New Roman" w:hAnsi="Times New Roman"/>
          <w:b/>
          <w:color w:val="000000"/>
          <w:sz w:val="28"/>
        </w:rPr>
        <w:t>Древний Китай</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p w:rsidR="003917A3" w:rsidRDefault="003917A3" w:rsidP="003917A3">
      <w:pPr>
        <w:spacing w:after="0" w:line="264" w:lineRule="auto"/>
        <w:ind w:firstLine="600"/>
        <w:jc w:val="both"/>
      </w:pPr>
      <w:r>
        <w:rPr>
          <w:rFonts w:ascii="Times New Roman" w:hAnsi="Times New Roman"/>
          <w:b/>
          <w:color w:val="000000"/>
          <w:sz w:val="28"/>
        </w:rPr>
        <w:t>Древняя Греция. Эллинизм</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Древнейшая Греция</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rsidR="003917A3" w:rsidRDefault="003917A3" w:rsidP="003917A3">
      <w:pPr>
        <w:spacing w:after="0" w:line="264" w:lineRule="auto"/>
        <w:ind w:firstLine="600"/>
        <w:jc w:val="both"/>
      </w:pPr>
      <w:r>
        <w:rPr>
          <w:rFonts w:ascii="Times New Roman" w:hAnsi="Times New Roman"/>
          <w:b/>
          <w:color w:val="000000"/>
          <w:sz w:val="28"/>
        </w:rPr>
        <w:lastRenderedPageBreak/>
        <w:t>Греческие полисы</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3917A3" w:rsidRDefault="003917A3" w:rsidP="003917A3">
      <w:pPr>
        <w:spacing w:after="0" w:line="264" w:lineRule="auto"/>
        <w:ind w:firstLine="600"/>
        <w:jc w:val="both"/>
      </w:pPr>
      <w:r>
        <w:rPr>
          <w:rFonts w:ascii="Times New Roman" w:hAnsi="Times New Roman"/>
          <w:color w:val="000000"/>
          <w:sz w:val="28"/>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3917A3" w:rsidRDefault="003917A3" w:rsidP="003917A3">
      <w:pPr>
        <w:spacing w:after="0" w:line="264" w:lineRule="auto"/>
        <w:ind w:firstLine="600"/>
        <w:jc w:val="both"/>
      </w:pPr>
      <w:r>
        <w:rPr>
          <w:rFonts w:ascii="Times New Roman" w:hAnsi="Times New Roman"/>
          <w:color w:val="000000"/>
          <w:sz w:val="28"/>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3917A3" w:rsidRDefault="003917A3" w:rsidP="003917A3">
      <w:pPr>
        <w:spacing w:after="0" w:line="264" w:lineRule="auto"/>
        <w:ind w:firstLine="600"/>
        <w:jc w:val="both"/>
      </w:pPr>
      <w:r>
        <w:rPr>
          <w:rFonts w:ascii="Times New Roman" w:hAnsi="Times New Roman"/>
          <w:color w:val="000000"/>
          <w:sz w:val="28"/>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3917A3" w:rsidRDefault="003917A3" w:rsidP="003917A3">
      <w:pPr>
        <w:spacing w:after="0" w:line="264" w:lineRule="auto"/>
        <w:ind w:firstLine="600"/>
        <w:jc w:val="both"/>
      </w:pPr>
      <w:r>
        <w:rPr>
          <w:rFonts w:ascii="Times New Roman" w:hAnsi="Times New Roman"/>
          <w:b/>
          <w:color w:val="000000"/>
          <w:sz w:val="28"/>
        </w:rPr>
        <w:t xml:space="preserve">Культура Древней Греции </w:t>
      </w:r>
    </w:p>
    <w:p w:rsidR="003917A3" w:rsidRDefault="003917A3" w:rsidP="003917A3">
      <w:pPr>
        <w:spacing w:after="0" w:line="264" w:lineRule="auto"/>
        <w:ind w:firstLine="600"/>
        <w:jc w:val="both"/>
      </w:pPr>
      <w:r>
        <w:rPr>
          <w:rFonts w:ascii="Times New Roman" w:hAnsi="Times New Roman"/>
          <w:color w:val="000000"/>
          <w:sz w:val="28"/>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3917A3" w:rsidRDefault="003917A3" w:rsidP="003917A3">
      <w:pPr>
        <w:spacing w:after="0" w:line="264" w:lineRule="auto"/>
        <w:ind w:firstLine="600"/>
        <w:jc w:val="both"/>
      </w:pPr>
      <w:r>
        <w:rPr>
          <w:rFonts w:ascii="Times New Roman" w:hAnsi="Times New Roman"/>
          <w:b/>
          <w:color w:val="000000"/>
          <w:sz w:val="28"/>
        </w:rPr>
        <w:t>Македонские завоевания. Эллинизм</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3917A3" w:rsidRDefault="003917A3" w:rsidP="003917A3">
      <w:pPr>
        <w:spacing w:after="0" w:line="264" w:lineRule="auto"/>
        <w:ind w:firstLine="600"/>
        <w:jc w:val="both"/>
      </w:pPr>
      <w:r>
        <w:rPr>
          <w:rFonts w:ascii="Times New Roman" w:hAnsi="Times New Roman"/>
          <w:b/>
          <w:color w:val="000000"/>
          <w:sz w:val="28"/>
        </w:rPr>
        <w:t>Древний Рим</w:t>
      </w:r>
    </w:p>
    <w:p w:rsidR="003917A3" w:rsidRDefault="003917A3" w:rsidP="003917A3">
      <w:pPr>
        <w:spacing w:after="0" w:line="264" w:lineRule="auto"/>
        <w:ind w:firstLine="600"/>
        <w:jc w:val="both"/>
      </w:pPr>
      <w:r>
        <w:rPr>
          <w:rFonts w:ascii="Times New Roman" w:hAnsi="Times New Roman"/>
          <w:b/>
          <w:color w:val="000000"/>
          <w:sz w:val="28"/>
        </w:rPr>
        <w:t>Возникновение Римского государства</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3917A3" w:rsidRDefault="003917A3" w:rsidP="003917A3">
      <w:pPr>
        <w:spacing w:after="0" w:line="264" w:lineRule="auto"/>
        <w:ind w:firstLine="600"/>
        <w:jc w:val="both"/>
      </w:pPr>
      <w:r>
        <w:rPr>
          <w:rFonts w:ascii="Times New Roman" w:hAnsi="Times New Roman"/>
          <w:b/>
          <w:color w:val="000000"/>
          <w:sz w:val="28"/>
        </w:rPr>
        <w:t>Римские завоевания в Средиземноморье</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3917A3" w:rsidRDefault="003917A3" w:rsidP="003917A3">
      <w:pPr>
        <w:spacing w:after="0" w:line="264" w:lineRule="auto"/>
        <w:ind w:firstLine="600"/>
        <w:jc w:val="both"/>
      </w:pPr>
      <w:r>
        <w:rPr>
          <w:rFonts w:ascii="Times New Roman" w:hAnsi="Times New Roman"/>
          <w:b/>
          <w:color w:val="000000"/>
          <w:sz w:val="28"/>
        </w:rPr>
        <w:lastRenderedPageBreak/>
        <w:t>Поздняя Римская республика. Гражданские войны</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3917A3" w:rsidRDefault="003917A3" w:rsidP="003917A3">
      <w:pPr>
        <w:spacing w:after="0" w:line="264" w:lineRule="auto"/>
        <w:ind w:firstLine="600"/>
        <w:jc w:val="both"/>
      </w:pPr>
      <w:r>
        <w:rPr>
          <w:rFonts w:ascii="Times New Roman" w:hAnsi="Times New Roman"/>
          <w:b/>
          <w:color w:val="000000"/>
          <w:sz w:val="28"/>
        </w:rPr>
        <w:t>Расцвет и падение Римской империи</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rsidR="003917A3" w:rsidRDefault="003917A3" w:rsidP="003917A3">
      <w:pPr>
        <w:spacing w:after="0" w:line="264" w:lineRule="auto"/>
        <w:ind w:firstLine="600"/>
        <w:jc w:val="both"/>
      </w:pPr>
      <w:r>
        <w:rPr>
          <w:rFonts w:ascii="Times New Roman" w:hAnsi="Times New Roman"/>
          <w:color w:val="000000"/>
          <w:sz w:val="28"/>
        </w:rPr>
        <w:t>Начало Великого переселения народов. Рим и варвары. Падение Западной Римской империи.</w:t>
      </w:r>
    </w:p>
    <w:p w:rsidR="003917A3" w:rsidRDefault="003917A3" w:rsidP="003917A3">
      <w:pPr>
        <w:spacing w:after="0" w:line="264" w:lineRule="auto"/>
        <w:ind w:firstLine="600"/>
        <w:jc w:val="both"/>
      </w:pPr>
      <w:r>
        <w:rPr>
          <w:rFonts w:ascii="Times New Roman" w:hAnsi="Times New Roman"/>
          <w:b/>
          <w:color w:val="000000"/>
          <w:sz w:val="28"/>
        </w:rPr>
        <w:t>Культура Древнего Рима</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3917A3" w:rsidRDefault="003917A3" w:rsidP="003917A3">
      <w:pPr>
        <w:spacing w:after="0" w:line="264" w:lineRule="auto"/>
        <w:ind w:firstLine="600"/>
        <w:jc w:val="both"/>
      </w:pPr>
      <w:r>
        <w:rPr>
          <w:rFonts w:ascii="Times New Roman" w:hAnsi="Times New Roman"/>
          <w:b/>
          <w:color w:val="000000"/>
          <w:sz w:val="28"/>
        </w:rPr>
        <w:t>Обобщение</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 xml:space="preserve">Историческое и культурное наследие цивилизаций Древнего мира. </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6 КЛАСС</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ВСЕОБЩАЯ ИСТОРИЯ. ИСТОРИЯ СРЕДНИХ ВЕКОВ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 xml:space="preserve">Введение </w:t>
      </w:r>
    </w:p>
    <w:p w:rsidR="003917A3" w:rsidRDefault="003917A3" w:rsidP="003917A3">
      <w:pPr>
        <w:spacing w:after="0" w:line="264" w:lineRule="auto"/>
        <w:ind w:firstLine="600"/>
        <w:jc w:val="both"/>
      </w:pPr>
      <w:r>
        <w:rPr>
          <w:rFonts w:ascii="Times New Roman" w:hAnsi="Times New Roman"/>
          <w:color w:val="000000"/>
          <w:sz w:val="28"/>
        </w:rPr>
        <w:t>Средние века: понятие, хронологические рамки и периодизация Средневековья.</w:t>
      </w:r>
    </w:p>
    <w:p w:rsidR="003917A3" w:rsidRDefault="003917A3" w:rsidP="003917A3">
      <w:pPr>
        <w:spacing w:after="0" w:line="264" w:lineRule="auto"/>
        <w:ind w:firstLine="600"/>
        <w:jc w:val="both"/>
      </w:pPr>
      <w:r>
        <w:rPr>
          <w:rFonts w:ascii="Times New Roman" w:hAnsi="Times New Roman"/>
          <w:b/>
          <w:color w:val="000000"/>
          <w:sz w:val="28"/>
        </w:rPr>
        <w:t xml:space="preserve">Народы Европы в раннее Средневековье </w:t>
      </w:r>
    </w:p>
    <w:p w:rsidR="003917A3" w:rsidRDefault="003917A3" w:rsidP="003917A3">
      <w:pPr>
        <w:spacing w:after="0" w:line="264" w:lineRule="auto"/>
        <w:ind w:firstLine="600"/>
        <w:jc w:val="both"/>
      </w:pPr>
      <w:r>
        <w:rPr>
          <w:rFonts w:ascii="Times New Roman" w:hAnsi="Times New Roman"/>
          <w:color w:val="000000"/>
          <w:sz w:val="28"/>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3917A3" w:rsidRDefault="003917A3" w:rsidP="003917A3">
      <w:pPr>
        <w:spacing w:after="0" w:line="264" w:lineRule="auto"/>
        <w:ind w:firstLine="600"/>
        <w:jc w:val="both"/>
      </w:pPr>
      <w:r>
        <w:rPr>
          <w:rFonts w:ascii="Times New Roman" w:hAnsi="Times New Roman"/>
          <w:color w:val="000000"/>
          <w:sz w:val="28"/>
        </w:rPr>
        <w:t>Франкское государство в VIII–IX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3917A3" w:rsidRDefault="003917A3" w:rsidP="003917A3">
      <w:pPr>
        <w:spacing w:after="0" w:line="264" w:lineRule="auto"/>
        <w:ind w:firstLine="600"/>
        <w:jc w:val="both"/>
      </w:pPr>
      <w:r>
        <w:rPr>
          <w:rFonts w:ascii="Times New Roman" w:hAnsi="Times New Roman"/>
          <w:color w:val="000000"/>
          <w:sz w:val="28"/>
        </w:rPr>
        <w:t xml:space="preserve">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w:t>
      </w:r>
      <w:r>
        <w:rPr>
          <w:rFonts w:ascii="Times New Roman" w:hAnsi="Times New Roman"/>
          <w:color w:val="000000"/>
          <w:sz w:val="28"/>
        </w:rPr>
        <w:lastRenderedPageBreak/>
        <w:t>Возникновение Венгерского королевства. Христианизация Европы. Светские правители и папы.</w:t>
      </w:r>
    </w:p>
    <w:p w:rsidR="003917A3" w:rsidRDefault="003917A3" w:rsidP="003917A3">
      <w:pPr>
        <w:spacing w:after="0" w:line="264" w:lineRule="auto"/>
        <w:ind w:firstLine="600"/>
        <w:jc w:val="both"/>
      </w:pPr>
      <w:r>
        <w:rPr>
          <w:rFonts w:ascii="Times New Roman" w:hAnsi="Times New Roman"/>
          <w:b/>
          <w:color w:val="000000"/>
          <w:sz w:val="28"/>
        </w:rPr>
        <w:t>Византийская империя в VI–ХI вв.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3917A3" w:rsidRDefault="003917A3" w:rsidP="003917A3">
      <w:pPr>
        <w:spacing w:after="0" w:line="264" w:lineRule="auto"/>
        <w:ind w:firstLine="600"/>
        <w:jc w:val="both"/>
      </w:pPr>
      <w:r>
        <w:rPr>
          <w:rFonts w:ascii="Times New Roman" w:hAnsi="Times New Roman"/>
          <w:b/>
          <w:color w:val="000000"/>
          <w:sz w:val="28"/>
        </w:rPr>
        <w:t>Арабы в VI–ХI вв.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3917A3" w:rsidRDefault="003917A3" w:rsidP="003917A3">
      <w:pPr>
        <w:spacing w:after="0" w:line="264" w:lineRule="auto"/>
        <w:ind w:firstLine="600"/>
        <w:jc w:val="both"/>
      </w:pPr>
      <w:r>
        <w:rPr>
          <w:rFonts w:ascii="Times New Roman" w:hAnsi="Times New Roman"/>
          <w:b/>
          <w:color w:val="000000"/>
          <w:sz w:val="28"/>
        </w:rPr>
        <w:t>Средневековое европейское общество</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3917A3" w:rsidRDefault="003917A3" w:rsidP="003917A3">
      <w:pPr>
        <w:spacing w:after="0" w:line="264" w:lineRule="auto"/>
        <w:ind w:firstLine="600"/>
        <w:jc w:val="both"/>
      </w:pPr>
      <w:r>
        <w:rPr>
          <w:rFonts w:ascii="Times New Roman" w:hAnsi="Times New Roman"/>
          <w:color w:val="000000"/>
          <w:sz w:val="28"/>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3917A3" w:rsidRDefault="003917A3" w:rsidP="003917A3">
      <w:pPr>
        <w:spacing w:after="0" w:line="264" w:lineRule="auto"/>
        <w:ind w:firstLine="600"/>
        <w:jc w:val="both"/>
      </w:pPr>
      <w:r>
        <w:rPr>
          <w:rFonts w:ascii="Times New Roman" w:hAnsi="Times New Roman"/>
          <w:color w:val="000000"/>
          <w:sz w:val="28"/>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3917A3" w:rsidRDefault="003917A3" w:rsidP="003917A3">
      <w:pPr>
        <w:spacing w:after="0" w:line="264" w:lineRule="auto"/>
        <w:ind w:firstLine="600"/>
        <w:jc w:val="both"/>
      </w:pPr>
      <w:r>
        <w:rPr>
          <w:rFonts w:ascii="Times New Roman" w:hAnsi="Times New Roman"/>
          <w:b/>
          <w:color w:val="000000"/>
          <w:sz w:val="28"/>
        </w:rPr>
        <w:t>Государства Европы в ХII–ХV вв.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ХII–ХV вв. Польско-литовское государство в XIV–XV вв. Реконкиста и образование централизованных государств на Пиренейском полуострове. Итальянские государства в XII–XV вв. Развитие экономики в европейских странах в период зрелого Средневековья. Обострение социальных противоречий в ХIV в. (Жакерия, восстание Уота Тайлера). Гуситское движение в Чехии.</w:t>
      </w:r>
    </w:p>
    <w:p w:rsidR="003917A3" w:rsidRDefault="003917A3" w:rsidP="003917A3">
      <w:pPr>
        <w:spacing w:after="0" w:line="264" w:lineRule="auto"/>
        <w:ind w:firstLine="600"/>
        <w:jc w:val="both"/>
      </w:pPr>
      <w:r>
        <w:rPr>
          <w:rFonts w:ascii="Times New Roman" w:hAnsi="Times New Roman"/>
          <w:color w:val="000000"/>
          <w:sz w:val="28"/>
        </w:rPr>
        <w:lastRenderedPageBreak/>
        <w:t>Византийская империя и славянские государства в ХII–ХV вв. Экспансия турок-османов. Османские завоевания на Балканах. Падение Константинополя.</w:t>
      </w:r>
    </w:p>
    <w:p w:rsidR="003917A3" w:rsidRDefault="003917A3" w:rsidP="003917A3">
      <w:pPr>
        <w:spacing w:after="0" w:line="264" w:lineRule="auto"/>
        <w:ind w:firstLine="600"/>
        <w:jc w:val="both"/>
      </w:pPr>
      <w:r>
        <w:rPr>
          <w:rFonts w:ascii="Times New Roman" w:hAnsi="Times New Roman"/>
          <w:b/>
          <w:color w:val="000000"/>
          <w:sz w:val="28"/>
        </w:rPr>
        <w:t>Культура средневековой Европы</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И.Гутенберг.</w:t>
      </w:r>
    </w:p>
    <w:p w:rsidR="003917A3" w:rsidRDefault="003917A3" w:rsidP="003917A3">
      <w:pPr>
        <w:spacing w:after="0" w:line="264" w:lineRule="auto"/>
        <w:ind w:firstLine="600"/>
        <w:jc w:val="both"/>
      </w:pPr>
      <w:r>
        <w:rPr>
          <w:rFonts w:ascii="Times New Roman" w:hAnsi="Times New Roman"/>
          <w:b/>
          <w:color w:val="000000"/>
          <w:sz w:val="28"/>
        </w:rPr>
        <w:t>Страны Востока в Средние века</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w:t>
      </w:r>
    </w:p>
    <w:p w:rsidR="003917A3" w:rsidRDefault="003917A3" w:rsidP="003917A3">
      <w:pPr>
        <w:spacing w:after="0" w:line="264" w:lineRule="auto"/>
        <w:ind w:firstLine="600"/>
        <w:jc w:val="both"/>
      </w:pPr>
      <w:r>
        <w:rPr>
          <w:rFonts w:ascii="Times New Roman" w:hAnsi="Times New Roman"/>
          <w:color w:val="000000"/>
          <w:sz w:val="28"/>
        </w:rPr>
        <w:t>Культура народов Востока. Литература. Архитектура. Традиционные искусства и ремесла.</w:t>
      </w:r>
    </w:p>
    <w:p w:rsidR="003917A3" w:rsidRDefault="003917A3" w:rsidP="003917A3">
      <w:pPr>
        <w:spacing w:after="0" w:line="264" w:lineRule="auto"/>
        <w:ind w:firstLine="600"/>
        <w:jc w:val="both"/>
      </w:pPr>
      <w:r>
        <w:rPr>
          <w:rFonts w:ascii="Times New Roman" w:hAnsi="Times New Roman"/>
          <w:b/>
          <w:color w:val="000000"/>
          <w:sz w:val="28"/>
        </w:rPr>
        <w:t>Государства доколумбовой Америки в Средние века</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Цивилизации майя, ацтеков и инков: общественный строй, религиозные верования, культура. Появление европейских завоевателей.</w:t>
      </w:r>
    </w:p>
    <w:p w:rsidR="003917A3" w:rsidRDefault="003917A3" w:rsidP="003917A3">
      <w:pPr>
        <w:spacing w:after="0" w:line="264" w:lineRule="auto"/>
        <w:ind w:firstLine="600"/>
        <w:jc w:val="both"/>
      </w:pPr>
      <w:r>
        <w:rPr>
          <w:rFonts w:ascii="Times New Roman" w:hAnsi="Times New Roman"/>
          <w:b/>
          <w:color w:val="000000"/>
          <w:sz w:val="28"/>
        </w:rPr>
        <w:t>Обобщение</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Историческое и культурное наследие Средних веков.</w:t>
      </w:r>
    </w:p>
    <w:p w:rsidR="003917A3" w:rsidRDefault="003917A3" w:rsidP="003917A3">
      <w:pPr>
        <w:spacing w:after="0"/>
        <w:ind w:left="120"/>
      </w:pPr>
    </w:p>
    <w:p w:rsidR="003917A3" w:rsidRDefault="003917A3" w:rsidP="003917A3">
      <w:pPr>
        <w:spacing w:after="0"/>
        <w:ind w:left="120"/>
      </w:pPr>
      <w:r>
        <w:rPr>
          <w:rFonts w:ascii="Times New Roman" w:hAnsi="Times New Roman"/>
          <w:b/>
          <w:color w:val="000000"/>
          <w:sz w:val="28"/>
        </w:rPr>
        <w:t xml:space="preserve">ИСТОРИЯ РОССИИ. ОТ РУСИ К РОССИЙСКОМУ ГОСУДАРСТВУ </w:t>
      </w:r>
    </w:p>
    <w:p w:rsidR="003917A3" w:rsidRDefault="003917A3" w:rsidP="003917A3">
      <w:pPr>
        <w:spacing w:after="0"/>
        <w:ind w:left="120"/>
      </w:pPr>
    </w:p>
    <w:p w:rsidR="003917A3" w:rsidRDefault="003917A3" w:rsidP="003917A3">
      <w:pPr>
        <w:spacing w:after="0" w:line="264" w:lineRule="auto"/>
        <w:ind w:firstLine="600"/>
        <w:jc w:val="both"/>
      </w:pPr>
      <w:r>
        <w:rPr>
          <w:rFonts w:ascii="Times New Roman" w:hAnsi="Times New Roman"/>
          <w:b/>
          <w:color w:val="000000"/>
          <w:sz w:val="28"/>
        </w:rPr>
        <w:t xml:space="preserve">Введение </w:t>
      </w:r>
    </w:p>
    <w:p w:rsidR="003917A3" w:rsidRDefault="003917A3" w:rsidP="003917A3">
      <w:pPr>
        <w:spacing w:after="0" w:line="264" w:lineRule="auto"/>
        <w:ind w:firstLine="600"/>
        <w:jc w:val="both"/>
      </w:pPr>
      <w:r>
        <w:rPr>
          <w:rFonts w:ascii="Times New Roman" w:hAnsi="Times New Roman"/>
          <w:color w:val="000000"/>
          <w:sz w:val="28"/>
        </w:rPr>
        <w:t>Роль и место России в мировой истории. Проблемы периодизации российской истории. Источники по истории России.</w:t>
      </w:r>
    </w:p>
    <w:p w:rsidR="003917A3" w:rsidRDefault="003917A3" w:rsidP="003917A3">
      <w:pPr>
        <w:spacing w:after="0" w:line="264" w:lineRule="auto"/>
        <w:ind w:firstLine="600"/>
        <w:jc w:val="both"/>
      </w:pPr>
      <w:r>
        <w:rPr>
          <w:rFonts w:ascii="Times New Roman" w:hAnsi="Times New Roman"/>
          <w:b/>
          <w:color w:val="000000"/>
          <w:sz w:val="28"/>
        </w:rPr>
        <w:t>Народы и государства на территории нашей страны в древности. Восточная Европа в середине I тыс. н. э</w:t>
      </w:r>
      <w:r>
        <w:rPr>
          <w:rFonts w:ascii="Times New Roman" w:hAnsi="Times New Roman"/>
          <w:color w:val="000000"/>
          <w:sz w:val="28"/>
        </w:rPr>
        <w:t>.</w:t>
      </w:r>
    </w:p>
    <w:p w:rsidR="003917A3" w:rsidRDefault="003917A3" w:rsidP="003917A3">
      <w:pPr>
        <w:spacing w:after="0" w:line="264" w:lineRule="auto"/>
        <w:ind w:firstLine="600"/>
        <w:jc w:val="both"/>
      </w:pPr>
      <w:r>
        <w:rPr>
          <w:rFonts w:ascii="Times New Roman" w:hAnsi="Times New Roman"/>
          <w:color w:val="000000"/>
          <w:sz w:val="28"/>
        </w:rPr>
        <w:t xml:space="preserve">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w:t>
      </w:r>
      <w:r>
        <w:rPr>
          <w:rFonts w:ascii="Times New Roman" w:hAnsi="Times New Roman"/>
          <w:color w:val="000000"/>
          <w:sz w:val="28"/>
        </w:rPr>
        <w:lastRenderedPageBreak/>
        <w:t>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rsidR="003917A3" w:rsidRDefault="003917A3" w:rsidP="003917A3">
      <w:pPr>
        <w:spacing w:after="0" w:line="264" w:lineRule="auto"/>
        <w:ind w:firstLine="600"/>
        <w:jc w:val="both"/>
      </w:pPr>
      <w:r>
        <w:rPr>
          <w:rFonts w:ascii="Times New Roman" w:hAnsi="Times New Roman"/>
          <w:color w:val="000000"/>
          <w:sz w:val="28"/>
        </w:rPr>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3917A3" w:rsidRDefault="003917A3" w:rsidP="003917A3">
      <w:pPr>
        <w:spacing w:after="0" w:line="264" w:lineRule="auto"/>
        <w:ind w:firstLine="600"/>
        <w:jc w:val="both"/>
      </w:pPr>
      <w:r>
        <w:rPr>
          <w:rFonts w:ascii="Times New Roman" w:hAnsi="Times New Roman"/>
          <w:color w:val="000000"/>
          <w:sz w:val="28"/>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3917A3" w:rsidRDefault="003917A3" w:rsidP="003917A3">
      <w:pPr>
        <w:spacing w:after="0" w:line="264" w:lineRule="auto"/>
        <w:ind w:firstLine="600"/>
        <w:jc w:val="both"/>
      </w:pPr>
      <w:r>
        <w:rPr>
          <w:rFonts w:ascii="Times New Roman" w:hAnsi="Times New Roman"/>
          <w:color w:val="000000"/>
          <w:sz w:val="28"/>
        </w:rPr>
        <w:t>Страны и народы Восточной Европы, Сибири и Дальнего Востока. Тюркский каганат. Хазарский каганат. Волжская Булгария.</w:t>
      </w:r>
    </w:p>
    <w:p w:rsidR="003917A3" w:rsidRDefault="003917A3" w:rsidP="003917A3">
      <w:pPr>
        <w:spacing w:after="0" w:line="264" w:lineRule="auto"/>
        <w:ind w:firstLine="600"/>
        <w:jc w:val="both"/>
      </w:pPr>
      <w:r>
        <w:rPr>
          <w:rFonts w:ascii="Times New Roman" w:hAnsi="Times New Roman"/>
          <w:b/>
          <w:color w:val="000000"/>
          <w:sz w:val="28"/>
        </w:rPr>
        <w:t>Русь в IX – начале XII 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3917A3" w:rsidRDefault="003917A3" w:rsidP="003917A3">
      <w:pPr>
        <w:spacing w:after="0" w:line="264" w:lineRule="auto"/>
        <w:ind w:firstLine="600"/>
        <w:jc w:val="both"/>
      </w:pPr>
      <w:r>
        <w:rPr>
          <w:rFonts w:ascii="Times New Roman" w:hAnsi="Times New Roman"/>
          <w:color w:val="000000"/>
          <w:sz w:val="28"/>
        </w:rPr>
        <w:t>Первые известия о Руси. Проблема образования государства Русь. Скандинавы на Руси. Начало династии Рюриковичей.</w:t>
      </w:r>
    </w:p>
    <w:p w:rsidR="003917A3" w:rsidRDefault="003917A3" w:rsidP="003917A3">
      <w:pPr>
        <w:spacing w:after="0" w:line="264" w:lineRule="auto"/>
        <w:ind w:firstLine="600"/>
        <w:jc w:val="both"/>
      </w:pPr>
      <w:r>
        <w:rPr>
          <w:rFonts w:ascii="Times New Roman" w:hAnsi="Times New Roman"/>
          <w:color w:val="000000"/>
          <w:sz w:val="28"/>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3917A3" w:rsidRDefault="003917A3" w:rsidP="003917A3">
      <w:pPr>
        <w:spacing w:after="0" w:line="264" w:lineRule="auto"/>
        <w:ind w:firstLine="600"/>
        <w:jc w:val="both"/>
      </w:pPr>
      <w:r>
        <w:rPr>
          <w:rFonts w:ascii="Times New Roman" w:hAnsi="Times New Roman"/>
          <w:color w:val="000000"/>
          <w:sz w:val="28"/>
        </w:rPr>
        <w:t>Принятие христианства и его значение. Византийское наследие на Руси.</w:t>
      </w:r>
    </w:p>
    <w:p w:rsidR="003917A3" w:rsidRDefault="003917A3" w:rsidP="003917A3">
      <w:pPr>
        <w:spacing w:after="0" w:line="264" w:lineRule="auto"/>
        <w:ind w:firstLine="600"/>
        <w:jc w:val="both"/>
      </w:pPr>
      <w:r>
        <w:rPr>
          <w:rFonts w:ascii="Times New Roman" w:hAnsi="Times New Roman"/>
          <w:b/>
          <w:color w:val="000000"/>
          <w:sz w:val="28"/>
        </w:rPr>
        <w:t>Русь в конце X – начале XII в.</w:t>
      </w:r>
      <w:r>
        <w:rPr>
          <w:rFonts w:ascii="Times New Roman" w:hAnsi="Times New Roman"/>
          <w:color w:val="000000"/>
          <w:sz w:val="28"/>
        </w:rPr>
        <w:t xml:space="preserve"> Территория и население государства Русь/Русская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3917A3" w:rsidRDefault="003917A3" w:rsidP="003917A3">
      <w:pPr>
        <w:spacing w:after="0" w:line="264" w:lineRule="auto"/>
        <w:ind w:firstLine="600"/>
        <w:jc w:val="both"/>
      </w:pPr>
      <w:r>
        <w:rPr>
          <w:rFonts w:ascii="Times New Roman" w:hAnsi="Times New Roman"/>
          <w:color w:val="000000"/>
          <w:sz w:val="28"/>
        </w:rPr>
        <w:t>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p w:rsidR="003917A3" w:rsidRDefault="003917A3" w:rsidP="003917A3">
      <w:pPr>
        <w:spacing w:after="0" w:line="264" w:lineRule="auto"/>
        <w:ind w:firstLine="600"/>
        <w:jc w:val="both"/>
      </w:pPr>
      <w:r>
        <w:rPr>
          <w:rFonts w:ascii="Times New Roman" w:hAnsi="Times New Roman"/>
          <w:color w:val="000000"/>
          <w:sz w:val="28"/>
        </w:rPr>
        <w:lastRenderedPageBreak/>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3917A3" w:rsidRDefault="003917A3" w:rsidP="003917A3">
      <w:pPr>
        <w:spacing w:after="0" w:line="264" w:lineRule="auto"/>
        <w:ind w:firstLine="600"/>
        <w:jc w:val="both"/>
      </w:pPr>
      <w:r>
        <w:rPr>
          <w:rFonts w:ascii="Times New Roman" w:hAnsi="Times New Roman"/>
          <w:b/>
          <w:color w:val="000000"/>
          <w:sz w:val="28"/>
        </w:rPr>
        <w:t>Культурное пространство.</w:t>
      </w:r>
      <w:r>
        <w:rPr>
          <w:rFonts w:ascii="Times New Roman" w:hAnsi="Times New Roman"/>
          <w:color w:val="000000"/>
          <w:sz w:val="28"/>
        </w:rPr>
        <w:t xml:space="preserve">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3917A3" w:rsidRDefault="003917A3" w:rsidP="003917A3">
      <w:pPr>
        <w:spacing w:after="0" w:line="264" w:lineRule="auto"/>
        <w:ind w:firstLine="600"/>
        <w:jc w:val="both"/>
      </w:pPr>
      <w:r>
        <w:rPr>
          <w:rFonts w:ascii="Times New Roman" w:hAnsi="Times New Roman"/>
          <w:color w:val="000000"/>
          <w:sz w:val="28"/>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3917A3" w:rsidRDefault="003917A3" w:rsidP="003917A3">
      <w:pPr>
        <w:spacing w:after="0" w:line="264" w:lineRule="auto"/>
        <w:ind w:firstLine="600"/>
        <w:jc w:val="both"/>
      </w:pPr>
      <w:r>
        <w:rPr>
          <w:rFonts w:ascii="Times New Roman" w:hAnsi="Times New Roman"/>
          <w:b/>
          <w:color w:val="000000"/>
          <w:sz w:val="28"/>
        </w:rPr>
        <w:t>Русь в середине XII – начале XIII 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3917A3" w:rsidRDefault="003917A3" w:rsidP="003917A3">
      <w:pPr>
        <w:spacing w:after="0" w:line="264" w:lineRule="auto"/>
        <w:ind w:firstLine="600"/>
        <w:jc w:val="both"/>
      </w:pPr>
      <w:r>
        <w:rPr>
          <w:rFonts w:ascii="Times New Roman" w:hAnsi="Times New Roman"/>
          <w:color w:val="000000"/>
          <w:sz w:val="28"/>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3917A3" w:rsidRDefault="003917A3" w:rsidP="003917A3">
      <w:pPr>
        <w:spacing w:after="0" w:line="264" w:lineRule="auto"/>
        <w:ind w:firstLine="600"/>
        <w:jc w:val="both"/>
      </w:pPr>
      <w:r>
        <w:rPr>
          <w:rFonts w:ascii="Times New Roman" w:hAnsi="Times New Roman"/>
          <w:b/>
          <w:color w:val="000000"/>
          <w:sz w:val="28"/>
        </w:rPr>
        <w:t xml:space="preserve">Русские земли и их соседи в середине XIII – XIV в. </w:t>
      </w:r>
    </w:p>
    <w:p w:rsidR="003917A3" w:rsidRDefault="003917A3" w:rsidP="003917A3">
      <w:pPr>
        <w:spacing w:after="0" w:line="264" w:lineRule="auto"/>
        <w:ind w:firstLine="600"/>
        <w:jc w:val="both"/>
      </w:pPr>
      <w:r>
        <w:rPr>
          <w:rFonts w:ascii="Times New Roman" w:hAnsi="Times New Roman"/>
          <w:color w:val="000000"/>
          <w:sz w:val="28"/>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3917A3" w:rsidRDefault="003917A3" w:rsidP="003917A3">
      <w:pPr>
        <w:spacing w:after="0" w:line="264" w:lineRule="auto"/>
        <w:ind w:firstLine="600"/>
        <w:jc w:val="both"/>
      </w:pPr>
      <w:r>
        <w:rPr>
          <w:rFonts w:ascii="Times New Roman" w:hAnsi="Times New Roman"/>
          <w:color w:val="000000"/>
          <w:sz w:val="28"/>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3917A3" w:rsidRDefault="003917A3" w:rsidP="003917A3">
      <w:pPr>
        <w:spacing w:after="0" w:line="264" w:lineRule="auto"/>
        <w:ind w:firstLine="600"/>
        <w:jc w:val="both"/>
      </w:pPr>
      <w:r>
        <w:rPr>
          <w:rFonts w:ascii="Times New Roman" w:hAnsi="Times New Roman"/>
          <w:color w:val="000000"/>
          <w:sz w:val="28"/>
        </w:rPr>
        <w:lastRenderedPageBreak/>
        <w:t>Ордена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3917A3" w:rsidRDefault="003917A3" w:rsidP="003917A3">
      <w:pPr>
        <w:spacing w:after="0" w:line="264" w:lineRule="auto"/>
        <w:ind w:firstLine="600"/>
        <w:jc w:val="both"/>
      </w:pPr>
      <w:r>
        <w:rPr>
          <w:rFonts w:ascii="Times New Roman" w:hAnsi="Times New Roman"/>
          <w:color w:val="000000"/>
          <w:sz w:val="28"/>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3917A3" w:rsidRDefault="003917A3" w:rsidP="003917A3">
      <w:pPr>
        <w:spacing w:after="0" w:line="264" w:lineRule="auto"/>
        <w:ind w:firstLine="600"/>
        <w:jc w:val="both"/>
      </w:pPr>
      <w:r>
        <w:rPr>
          <w:rFonts w:ascii="Times New Roman" w:hAnsi="Times New Roman"/>
          <w:color w:val="000000"/>
          <w:sz w:val="28"/>
        </w:rPr>
        <w:t>Народы и государства степной зоны Восточной Европы и Сибири в XIII–XV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rsidR="003917A3" w:rsidRDefault="003917A3" w:rsidP="003917A3">
      <w:pPr>
        <w:spacing w:after="0" w:line="264" w:lineRule="auto"/>
        <w:ind w:firstLine="600"/>
        <w:jc w:val="both"/>
      </w:pPr>
      <w:r>
        <w:rPr>
          <w:rFonts w:ascii="Times New Roman" w:hAnsi="Times New Roman"/>
          <w:color w:val="000000"/>
          <w:sz w:val="28"/>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 и их роль в системе торговых и политических связей Руси с Западом и Востоком.</w:t>
      </w:r>
    </w:p>
    <w:p w:rsidR="003917A3" w:rsidRDefault="003917A3" w:rsidP="003917A3">
      <w:pPr>
        <w:spacing w:after="0" w:line="264" w:lineRule="auto"/>
        <w:ind w:firstLine="600"/>
        <w:jc w:val="both"/>
      </w:pPr>
      <w:r>
        <w:rPr>
          <w:rFonts w:ascii="Times New Roman" w:hAnsi="Times New Roman"/>
          <w:color w:val="000000"/>
          <w:sz w:val="28"/>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p w:rsidR="003917A3" w:rsidRDefault="003917A3" w:rsidP="003917A3">
      <w:pPr>
        <w:spacing w:after="0" w:line="264" w:lineRule="auto"/>
        <w:ind w:firstLine="600"/>
        <w:jc w:val="both"/>
      </w:pPr>
      <w:r>
        <w:rPr>
          <w:rFonts w:ascii="Times New Roman" w:hAnsi="Times New Roman"/>
          <w:b/>
          <w:color w:val="000000"/>
          <w:sz w:val="28"/>
        </w:rPr>
        <w:t>Формирование единого Русского государства в XV 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3917A3" w:rsidRDefault="003917A3" w:rsidP="003917A3">
      <w:pPr>
        <w:spacing w:after="0" w:line="264" w:lineRule="auto"/>
        <w:ind w:firstLine="600"/>
        <w:jc w:val="both"/>
      </w:pPr>
      <w:r>
        <w:rPr>
          <w:rFonts w:ascii="Times New Roman" w:hAnsi="Times New Roman"/>
          <w:color w:val="000000"/>
          <w:sz w:val="28"/>
        </w:rPr>
        <w:lastRenderedPageBreak/>
        <w:t>Культурное пространство.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3917A3" w:rsidRDefault="003917A3" w:rsidP="003917A3">
      <w:pPr>
        <w:spacing w:after="0" w:line="264" w:lineRule="auto"/>
        <w:ind w:firstLine="600"/>
        <w:jc w:val="both"/>
      </w:pPr>
      <w:r>
        <w:rPr>
          <w:rFonts w:ascii="Times New Roman" w:hAnsi="Times New Roman"/>
          <w:color w:val="000000"/>
          <w:sz w:val="28"/>
        </w:rPr>
        <w:t xml:space="preserve">Наш край с древнейших времен до конца XV в. (Материал по истории своего края привлекается при рассмотрении ключевых событий и процессов отечественной истории). </w:t>
      </w:r>
    </w:p>
    <w:p w:rsidR="003917A3" w:rsidRDefault="003917A3" w:rsidP="003917A3">
      <w:pPr>
        <w:spacing w:after="0" w:line="264" w:lineRule="auto"/>
        <w:ind w:firstLine="600"/>
        <w:jc w:val="both"/>
      </w:pPr>
      <w:r>
        <w:rPr>
          <w:rFonts w:ascii="Times New Roman" w:hAnsi="Times New Roman"/>
          <w:b/>
          <w:color w:val="000000"/>
          <w:sz w:val="28"/>
        </w:rPr>
        <w:t>Обобщение</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7 КЛАСС</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ВСЕОБЩАЯ ИСТОРИЯ. ИСТОРИЯ НОВОГО ВРЕМЕНИ. КОНЕЦ XV – XVII в.</w:t>
      </w:r>
    </w:p>
    <w:p w:rsidR="003917A3" w:rsidRDefault="003917A3" w:rsidP="003917A3">
      <w:pPr>
        <w:spacing w:after="0" w:line="264" w:lineRule="auto"/>
        <w:ind w:firstLine="600"/>
        <w:jc w:val="both"/>
      </w:pPr>
      <w:r>
        <w:rPr>
          <w:rFonts w:ascii="Times New Roman" w:hAnsi="Times New Roman"/>
          <w:b/>
          <w:color w:val="000000"/>
          <w:sz w:val="28"/>
        </w:rPr>
        <w:t>Введение</w:t>
      </w:r>
    </w:p>
    <w:p w:rsidR="003917A3" w:rsidRDefault="003917A3" w:rsidP="003917A3">
      <w:pPr>
        <w:spacing w:after="0" w:line="264" w:lineRule="auto"/>
        <w:ind w:firstLine="600"/>
        <w:jc w:val="both"/>
      </w:pPr>
      <w:r>
        <w:rPr>
          <w:rFonts w:ascii="Times New Roman" w:hAnsi="Times New Roman"/>
          <w:color w:val="000000"/>
          <w:sz w:val="28"/>
        </w:rPr>
        <w:t>Понятие «Новое время». Хронологические рамки и периодизация истории Нового времени.</w:t>
      </w:r>
    </w:p>
    <w:p w:rsidR="003917A3" w:rsidRDefault="003917A3" w:rsidP="003917A3">
      <w:pPr>
        <w:spacing w:after="0" w:line="264" w:lineRule="auto"/>
        <w:ind w:firstLine="600"/>
        <w:jc w:val="both"/>
      </w:pPr>
      <w:r>
        <w:rPr>
          <w:rFonts w:ascii="Times New Roman" w:hAnsi="Times New Roman"/>
          <w:b/>
          <w:color w:val="000000"/>
          <w:sz w:val="28"/>
        </w:rPr>
        <w:t>Великие географические открытия</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 в.</w:t>
      </w:r>
    </w:p>
    <w:p w:rsidR="003917A3" w:rsidRDefault="003917A3" w:rsidP="003917A3">
      <w:pPr>
        <w:spacing w:after="0" w:line="264" w:lineRule="auto"/>
        <w:ind w:firstLine="600"/>
        <w:jc w:val="both"/>
      </w:pPr>
      <w:r>
        <w:rPr>
          <w:rFonts w:ascii="Times New Roman" w:hAnsi="Times New Roman"/>
          <w:b/>
          <w:color w:val="000000"/>
          <w:sz w:val="28"/>
        </w:rPr>
        <w:t>Изменения в европейском обществе в XVI–XVII вв.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3917A3" w:rsidRDefault="003917A3" w:rsidP="003917A3">
      <w:pPr>
        <w:spacing w:after="0" w:line="264" w:lineRule="auto"/>
        <w:ind w:firstLine="600"/>
        <w:jc w:val="both"/>
      </w:pPr>
      <w:r>
        <w:rPr>
          <w:rFonts w:ascii="Times New Roman" w:hAnsi="Times New Roman"/>
          <w:b/>
          <w:color w:val="000000"/>
          <w:sz w:val="28"/>
        </w:rPr>
        <w:t>Реформация и контрреформация в Европе</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 xml:space="preserve">Причины Реформации. Начало Реформации в Германии; М. Лютер. Развертывание Реформации и Крестьянская война в Германии. </w:t>
      </w:r>
      <w:r>
        <w:rPr>
          <w:rFonts w:ascii="Times New Roman" w:hAnsi="Times New Roman"/>
          <w:color w:val="000000"/>
          <w:sz w:val="28"/>
        </w:rPr>
        <w:lastRenderedPageBreak/>
        <w:t>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3917A3" w:rsidRDefault="003917A3" w:rsidP="003917A3">
      <w:pPr>
        <w:spacing w:after="0" w:line="264" w:lineRule="auto"/>
        <w:ind w:firstLine="600"/>
        <w:jc w:val="both"/>
      </w:pPr>
      <w:r>
        <w:rPr>
          <w:rFonts w:ascii="Times New Roman" w:hAnsi="Times New Roman"/>
          <w:b/>
          <w:color w:val="000000"/>
          <w:sz w:val="28"/>
        </w:rPr>
        <w:t>Государства Европы в XVI–XVII вв.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3917A3" w:rsidRDefault="003917A3" w:rsidP="003917A3">
      <w:pPr>
        <w:spacing w:after="0" w:line="264" w:lineRule="auto"/>
        <w:ind w:firstLine="600"/>
        <w:jc w:val="both"/>
      </w:pPr>
      <w:r>
        <w:rPr>
          <w:rFonts w:ascii="Times New Roman" w:hAnsi="Times New Roman"/>
          <w:b/>
          <w:color w:val="000000"/>
          <w:sz w:val="28"/>
        </w:rPr>
        <w:t>Испания</w:t>
      </w:r>
      <w:r>
        <w:rPr>
          <w:rFonts w:ascii="Times New Roman" w:hAnsi="Times New Roman"/>
          <w:color w:val="000000"/>
          <w:sz w:val="28"/>
        </w:rPr>
        <w:t xml:space="preserve"> под властью потомков католических королей. Внутренняя и внешняя политика испанских Габсбургов. Нацио- нально-освободительное движение в Нидерландах: цели, участники, формы борьбы. Итоги и значение Нидерландской революции.</w:t>
      </w:r>
    </w:p>
    <w:p w:rsidR="003917A3" w:rsidRDefault="003917A3" w:rsidP="003917A3">
      <w:pPr>
        <w:spacing w:after="0" w:line="264" w:lineRule="auto"/>
        <w:ind w:firstLine="600"/>
        <w:jc w:val="both"/>
      </w:pPr>
      <w:r>
        <w:rPr>
          <w:rFonts w:ascii="Times New Roman" w:hAnsi="Times New Roman"/>
          <w:b/>
          <w:color w:val="000000"/>
          <w:sz w:val="28"/>
        </w:rPr>
        <w:t>Франция:</w:t>
      </w:r>
      <w:r>
        <w:rPr>
          <w:rFonts w:ascii="Times New Roman" w:hAnsi="Times New Roman"/>
          <w:color w:val="000000"/>
          <w:sz w:val="28"/>
        </w:rPr>
        <w:t xml:space="preserve">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3917A3" w:rsidRDefault="003917A3" w:rsidP="003917A3">
      <w:pPr>
        <w:spacing w:after="0" w:line="264" w:lineRule="auto"/>
        <w:ind w:firstLine="600"/>
        <w:jc w:val="both"/>
      </w:pPr>
      <w:r>
        <w:rPr>
          <w:rFonts w:ascii="Times New Roman" w:hAnsi="Times New Roman"/>
          <w:b/>
          <w:color w:val="000000"/>
          <w:sz w:val="28"/>
        </w:rPr>
        <w:t>Англия.</w:t>
      </w:r>
      <w:r>
        <w:rPr>
          <w:rFonts w:ascii="Times New Roman" w:hAnsi="Times New Roman"/>
          <w:color w:val="000000"/>
          <w:sz w:val="28"/>
        </w:rPr>
        <w:t xml:space="preserve">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w:t>
      </w:r>
    </w:p>
    <w:p w:rsidR="003917A3" w:rsidRDefault="003917A3" w:rsidP="003917A3">
      <w:pPr>
        <w:spacing w:after="0" w:line="264" w:lineRule="auto"/>
        <w:ind w:firstLine="600"/>
        <w:jc w:val="both"/>
      </w:pPr>
      <w:r>
        <w:rPr>
          <w:rFonts w:ascii="Times New Roman" w:hAnsi="Times New Roman"/>
          <w:b/>
          <w:color w:val="000000"/>
          <w:sz w:val="28"/>
        </w:rPr>
        <w:t>Английская революция середины XVII в.</w:t>
      </w:r>
      <w:r>
        <w:rPr>
          <w:rFonts w:ascii="Times New Roman" w:hAnsi="Times New Roman"/>
          <w:color w:val="000000"/>
          <w:sz w:val="28"/>
        </w:rPr>
        <w:t xml:space="preserve">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3917A3" w:rsidRDefault="003917A3" w:rsidP="003917A3">
      <w:pPr>
        <w:spacing w:after="0" w:line="264" w:lineRule="auto"/>
        <w:ind w:firstLine="600"/>
        <w:jc w:val="both"/>
      </w:pPr>
      <w:r>
        <w:rPr>
          <w:rFonts w:ascii="Times New Roman" w:hAnsi="Times New Roman"/>
          <w:b/>
          <w:color w:val="000000"/>
          <w:sz w:val="28"/>
        </w:rPr>
        <w:t>Страны Центральной, Южной и Юго-Восточной Европы.</w:t>
      </w:r>
      <w:r>
        <w:rPr>
          <w:rFonts w:ascii="Times New Roman" w:hAnsi="Times New Roman"/>
          <w:color w:val="000000"/>
          <w:sz w:val="28"/>
        </w:rPr>
        <w:t xml:space="preserve"> В мире империй и вне его. Германские государства. Итальянские земли. Положение славянских народов. Образование Речи Посполитой.</w:t>
      </w:r>
    </w:p>
    <w:p w:rsidR="003917A3" w:rsidRDefault="003917A3" w:rsidP="003917A3">
      <w:pPr>
        <w:spacing w:after="0" w:line="264" w:lineRule="auto"/>
        <w:ind w:firstLine="600"/>
        <w:jc w:val="both"/>
      </w:pPr>
      <w:r>
        <w:rPr>
          <w:rFonts w:ascii="Times New Roman" w:hAnsi="Times New Roman"/>
          <w:b/>
          <w:color w:val="000000"/>
          <w:sz w:val="28"/>
        </w:rPr>
        <w:t>Международные отношения в XVI–XVII вв.</w:t>
      </w:r>
    </w:p>
    <w:p w:rsidR="003917A3" w:rsidRDefault="003917A3" w:rsidP="003917A3">
      <w:pPr>
        <w:spacing w:after="0" w:line="264" w:lineRule="auto"/>
        <w:ind w:firstLine="600"/>
        <w:jc w:val="both"/>
      </w:pPr>
      <w:r>
        <w:rPr>
          <w:rFonts w:ascii="Times New Roman" w:hAnsi="Times New Roman"/>
          <w:color w:val="000000"/>
          <w:sz w:val="28"/>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3917A3" w:rsidRDefault="003917A3" w:rsidP="003917A3">
      <w:pPr>
        <w:spacing w:after="0" w:line="264" w:lineRule="auto"/>
        <w:ind w:firstLine="600"/>
        <w:jc w:val="both"/>
      </w:pPr>
      <w:r>
        <w:rPr>
          <w:rFonts w:ascii="Times New Roman" w:hAnsi="Times New Roman"/>
          <w:b/>
          <w:color w:val="000000"/>
          <w:sz w:val="28"/>
        </w:rPr>
        <w:t>Европейская культура в раннее Новое время</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3917A3" w:rsidRDefault="003917A3" w:rsidP="003917A3">
      <w:pPr>
        <w:spacing w:after="0" w:line="264" w:lineRule="auto"/>
        <w:ind w:firstLine="600"/>
        <w:jc w:val="both"/>
      </w:pPr>
      <w:r>
        <w:rPr>
          <w:rFonts w:ascii="Times New Roman" w:hAnsi="Times New Roman"/>
          <w:b/>
          <w:color w:val="000000"/>
          <w:sz w:val="28"/>
        </w:rPr>
        <w:lastRenderedPageBreak/>
        <w:t>Страны Востока в XVI–XVII вв.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Османская империя:</w:t>
      </w:r>
      <w:r>
        <w:rPr>
          <w:rFonts w:ascii="Times New Roman" w:hAnsi="Times New Roman"/>
          <w:color w:val="000000"/>
          <w:sz w:val="28"/>
        </w:rPr>
        <w:t xml:space="preserve"> на вершине могущества. Сулейман I Великолепный: завоеватель, законодатель. Управление многонациональной империей. Османская армия. </w:t>
      </w:r>
      <w:r>
        <w:rPr>
          <w:rFonts w:ascii="Times New Roman" w:hAnsi="Times New Roman"/>
          <w:b/>
          <w:color w:val="000000"/>
          <w:sz w:val="28"/>
        </w:rPr>
        <w:t>Индия</w:t>
      </w:r>
      <w:r>
        <w:rPr>
          <w:rFonts w:ascii="Times New Roman" w:hAnsi="Times New Roman"/>
          <w:color w:val="000000"/>
          <w:sz w:val="28"/>
        </w:rPr>
        <w:t xml:space="preserve"> при Великих Моголах. Начало проникновения европейцев. Ост-Индские компании. </w:t>
      </w:r>
      <w:r>
        <w:rPr>
          <w:rFonts w:ascii="Times New Roman" w:hAnsi="Times New Roman"/>
          <w:b/>
          <w:color w:val="000000"/>
          <w:sz w:val="28"/>
        </w:rPr>
        <w:t>Китай</w:t>
      </w:r>
      <w:r>
        <w:rPr>
          <w:rFonts w:ascii="Times New Roman" w:hAnsi="Times New Roman"/>
          <w:color w:val="000000"/>
          <w:sz w:val="28"/>
        </w:rPr>
        <w:t xml:space="preserve"> в эпоху Мин. Экономическая и социальная политика государства. Утверждение маньчжурской династии Цин. </w:t>
      </w:r>
      <w:r>
        <w:rPr>
          <w:rFonts w:ascii="Times New Roman" w:hAnsi="Times New Roman"/>
          <w:b/>
          <w:color w:val="000000"/>
          <w:sz w:val="28"/>
        </w:rPr>
        <w:t>Япония:</w:t>
      </w:r>
      <w:r>
        <w:rPr>
          <w:rFonts w:ascii="Times New Roman" w:hAnsi="Times New Roman"/>
          <w:color w:val="000000"/>
          <w:sz w:val="28"/>
        </w:rPr>
        <w:t xml:space="preserve">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XVI–XVII вв.</w:t>
      </w:r>
    </w:p>
    <w:p w:rsidR="003917A3" w:rsidRDefault="003917A3" w:rsidP="003917A3">
      <w:pPr>
        <w:spacing w:after="0" w:line="264" w:lineRule="auto"/>
        <w:ind w:firstLine="600"/>
        <w:jc w:val="both"/>
      </w:pPr>
      <w:r>
        <w:rPr>
          <w:rFonts w:ascii="Times New Roman" w:hAnsi="Times New Roman"/>
          <w:b/>
          <w:color w:val="000000"/>
          <w:sz w:val="28"/>
        </w:rPr>
        <w:t xml:space="preserve">Обобщение </w:t>
      </w:r>
    </w:p>
    <w:p w:rsidR="003917A3" w:rsidRDefault="003917A3" w:rsidP="003917A3">
      <w:pPr>
        <w:spacing w:after="0" w:line="264" w:lineRule="auto"/>
        <w:ind w:firstLine="600"/>
        <w:jc w:val="both"/>
      </w:pPr>
      <w:r>
        <w:rPr>
          <w:rFonts w:ascii="Times New Roman" w:hAnsi="Times New Roman"/>
          <w:color w:val="000000"/>
          <w:sz w:val="28"/>
        </w:rPr>
        <w:t>Историческое и культурное наследие Раннего Нового времени.</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ИСТОРИЯ РОССИИ. РОССИЯ В XVI–XVII вв.: ОТ ВЕЛИКОГО КНЯЖЕСТВА К ЦАРСТВУ</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b/>
          <w:color w:val="000000"/>
          <w:sz w:val="28"/>
        </w:rPr>
        <w:t>Россия в XVI 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Завершение объединения русских земель.</w:t>
      </w:r>
      <w:r>
        <w:rPr>
          <w:rFonts w:ascii="Times New Roman" w:hAnsi="Times New Roman"/>
          <w:color w:val="000000"/>
          <w:sz w:val="28"/>
        </w:rPr>
        <w:t xml:space="preserve">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p w:rsidR="003917A3" w:rsidRDefault="003917A3" w:rsidP="003917A3">
      <w:pPr>
        <w:spacing w:after="0" w:line="264" w:lineRule="auto"/>
        <w:ind w:firstLine="600"/>
        <w:jc w:val="both"/>
      </w:pPr>
      <w:r>
        <w:rPr>
          <w:rFonts w:ascii="Times New Roman" w:hAnsi="Times New Roman"/>
          <w:color w:val="000000"/>
          <w:sz w:val="28"/>
        </w:rP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3917A3" w:rsidRDefault="003917A3" w:rsidP="003917A3">
      <w:pPr>
        <w:spacing w:after="0" w:line="264" w:lineRule="auto"/>
        <w:ind w:firstLine="600"/>
        <w:jc w:val="both"/>
      </w:pPr>
      <w:r>
        <w:rPr>
          <w:rFonts w:ascii="Times New Roman" w:hAnsi="Times New Roman"/>
          <w:b/>
          <w:color w:val="000000"/>
          <w:sz w:val="28"/>
        </w:rPr>
        <w:t>Царствование Ивана IV.</w:t>
      </w:r>
      <w:r>
        <w:rPr>
          <w:rFonts w:ascii="Times New Roman" w:hAnsi="Times New Roman"/>
          <w:color w:val="000000"/>
          <w:sz w:val="28"/>
        </w:rPr>
        <w:t xml:space="preserve"> Регентство Елены Глинской. Сопротивление удельных князей великокняжеской власти. Унификация денежной системы.</w:t>
      </w:r>
    </w:p>
    <w:p w:rsidR="003917A3" w:rsidRDefault="003917A3" w:rsidP="003917A3">
      <w:pPr>
        <w:spacing w:after="0" w:line="264" w:lineRule="auto"/>
        <w:ind w:firstLine="600"/>
        <w:jc w:val="both"/>
      </w:pPr>
      <w:r>
        <w:rPr>
          <w:rFonts w:ascii="Times New Roman" w:hAnsi="Times New Roman"/>
          <w:color w:val="000000"/>
          <w:sz w:val="28"/>
        </w:rPr>
        <w:t>Период боярского правления. Борьба за власть между боярскими кланами. Губная реформа. Московское восстание 1547 г. Ереси.</w:t>
      </w:r>
    </w:p>
    <w:p w:rsidR="003917A3" w:rsidRDefault="003917A3" w:rsidP="003917A3">
      <w:pPr>
        <w:spacing w:after="0" w:line="264" w:lineRule="auto"/>
        <w:ind w:firstLine="600"/>
        <w:jc w:val="both"/>
      </w:pPr>
      <w:r>
        <w:rPr>
          <w:rFonts w:ascii="Times New Roman" w:hAnsi="Times New Roman"/>
          <w:color w:val="000000"/>
          <w:sz w:val="28"/>
        </w:rPr>
        <w:t>Принятие Иваном IV царского титула. Реформы середины XVI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3917A3" w:rsidRDefault="003917A3" w:rsidP="003917A3">
      <w:pPr>
        <w:spacing w:after="0" w:line="264" w:lineRule="auto"/>
        <w:ind w:firstLine="600"/>
        <w:jc w:val="both"/>
      </w:pPr>
      <w:r>
        <w:rPr>
          <w:rFonts w:ascii="Times New Roman" w:hAnsi="Times New Roman"/>
          <w:color w:val="000000"/>
          <w:sz w:val="28"/>
        </w:rPr>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w:t>
      </w:r>
      <w:r>
        <w:rPr>
          <w:rFonts w:ascii="Times New Roman" w:hAnsi="Times New Roman"/>
          <w:color w:val="000000"/>
          <w:sz w:val="28"/>
        </w:rPr>
        <w:lastRenderedPageBreak/>
        <w:t>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3917A3" w:rsidRDefault="003917A3" w:rsidP="003917A3">
      <w:pPr>
        <w:spacing w:after="0" w:line="264" w:lineRule="auto"/>
        <w:ind w:firstLine="600"/>
        <w:jc w:val="both"/>
      </w:pPr>
      <w:r>
        <w:rPr>
          <w:rFonts w:ascii="Times New Roman" w:hAnsi="Times New Roman"/>
          <w:color w:val="000000"/>
          <w:sz w:val="28"/>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3917A3" w:rsidRDefault="003917A3" w:rsidP="003917A3">
      <w:pPr>
        <w:spacing w:after="0" w:line="264" w:lineRule="auto"/>
        <w:ind w:firstLine="600"/>
        <w:jc w:val="both"/>
      </w:pPr>
      <w:r>
        <w:rPr>
          <w:rFonts w:ascii="Times New Roman" w:hAnsi="Times New Roman"/>
          <w:color w:val="000000"/>
          <w:sz w:val="28"/>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3917A3" w:rsidRDefault="003917A3" w:rsidP="003917A3">
      <w:pPr>
        <w:spacing w:after="0" w:line="264" w:lineRule="auto"/>
        <w:ind w:firstLine="600"/>
        <w:jc w:val="both"/>
      </w:pPr>
      <w:r>
        <w:rPr>
          <w:rFonts w:ascii="Times New Roman" w:hAnsi="Times New Roman"/>
          <w:color w:val="000000"/>
          <w:sz w:val="28"/>
        </w:rPr>
        <w:t>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3917A3" w:rsidRDefault="003917A3" w:rsidP="003917A3">
      <w:pPr>
        <w:spacing w:after="0" w:line="264" w:lineRule="auto"/>
        <w:ind w:firstLine="600"/>
        <w:jc w:val="both"/>
      </w:pPr>
      <w:r>
        <w:rPr>
          <w:rFonts w:ascii="Times New Roman" w:hAnsi="Times New Roman"/>
          <w:b/>
          <w:color w:val="000000"/>
          <w:sz w:val="28"/>
        </w:rPr>
        <w:t>Россия в конце XVI в.</w:t>
      </w:r>
      <w:r>
        <w:rPr>
          <w:rFonts w:ascii="Times New Roman" w:hAnsi="Times New Roman"/>
          <w:color w:val="000000"/>
          <w:sz w:val="28"/>
        </w:rPr>
        <w:t xml:space="preserve">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3917A3" w:rsidRDefault="003917A3" w:rsidP="003917A3">
      <w:pPr>
        <w:spacing w:after="0" w:line="264" w:lineRule="auto"/>
        <w:ind w:firstLine="600"/>
        <w:jc w:val="both"/>
      </w:pPr>
      <w:r>
        <w:rPr>
          <w:rFonts w:ascii="Times New Roman" w:hAnsi="Times New Roman"/>
          <w:b/>
          <w:color w:val="000000"/>
          <w:sz w:val="28"/>
        </w:rPr>
        <w:t>Смута в России</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Накануне Смуты.</w:t>
      </w:r>
      <w:r>
        <w:rPr>
          <w:rFonts w:ascii="Times New Roman" w:hAnsi="Times New Roman"/>
          <w:color w:val="000000"/>
          <w:sz w:val="28"/>
        </w:rPr>
        <w:t xml:space="preserve"> Династический кризис. Земский собор 1598 г. и избрание на царство Бориса Годунова. Политика Бориса Годунова в отношении боярства. Голод 1601–1603 гг. и обострение социально-экономического кризиса.</w:t>
      </w:r>
    </w:p>
    <w:p w:rsidR="003917A3" w:rsidRDefault="003917A3" w:rsidP="003917A3">
      <w:pPr>
        <w:spacing w:after="0" w:line="264" w:lineRule="auto"/>
        <w:ind w:firstLine="600"/>
        <w:jc w:val="both"/>
      </w:pPr>
      <w:r>
        <w:rPr>
          <w:rFonts w:ascii="Times New Roman" w:hAnsi="Times New Roman"/>
          <w:b/>
          <w:color w:val="000000"/>
          <w:sz w:val="28"/>
        </w:rPr>
        <w:t>Смутное время начала XVII в.</w:t>
      </w:r>
      <w:r>
        <w:rPr>
          <w:rFonts w:ascii="Times New Roman" w:hAnsi="Times New Roman"/>
          <w:color w:val="000000"/>
          <w:sz w:val="28"/>
        </w:rPr>
        <w:t xml:space="preserve"> Дискуссия о его причинах. Самозванцы и самозванство. Личность Лжедмитрия I и его политика. Восстание 1606 г. и убийство самозванца.</w:t>
      </w:r>
    </w:p>
    <w:p w:rsidR="003917A3" w:rsidRDefault="003917A3" w:rsidP="003917A3">
      <w:pPr>
        <w:spacing w:after="0" w:line="264" w:lineRule="auto"/>
        <w:ind w:firstLine="600"/>
        <w:jc w:val="both"/>
      </w:pPr>
      <w:r>
        <w:rPr>
          <w:rFonts w:ascii="Times New Roman" w:hAnsi="Times New Roman"/>
          <w:color w:val="000000"/>
          <w:sz w:val="28"/>
        </w:rPr>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w:t>
      </w:r>
      <w:r>
        <w:rPr>
          <w:rFonts w:ascii="Times New Roman" w:hAnsi="Times New Roman"/>
          <w:color w:val="000000"/>
          <w:sz w:val="28"/>
        </w:rPr>
        <w:noBreakHyphen/>
        <w:t>П. Делагарди и распад тушинского лагеря. Открытое вступление Речи Посполитой в войну против России. Оборона Смоленска.</w:t>
      </w:r>
    </w:p>
    <w:p w:rsidR="003917A3" w:rsidRDefault="003917A3" w:rsidP="003917A3">
      <w:pPr>
        <w:spacing w:after="0" w:line="264" w:lineRule="auto"/>
        <w:ind w:firstLine="600"/>
        <w:jc w:val="both"/>
      </w:pPr>
      <w:r>
        <w:rPr>
          <w:rFonts w:ascii="Times New Roman" w:hAnsi="Times New Roman"/>
          <w:color w:val="000000"/>
          <w:sz w:val="28"/>
        </w:rPr>
        <w:lastRenderedPageBreak/>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3917A3" w:rsidRDefault="003917A3" w:rsidP="003917A3">
      <w:pPr>
        <w:spacing w:after="0" w:line="264" w:lineRule="auto"/>
        <w:ind w:firstLine="600"/>
        <w:jc w:val="both"/>
      </w:pPr>
      <w:r>
        <w:rPr>
          <w:rFonts w:ascii="Times New Roman" w:hAnsi="Times New Roman"/>
          <w:b/>
          <w:color w:val="000000"/>
          <w:sz w:val="28"/>
        </w:rPr>
        <w:t>Окончание Смуты.</w:t>
      </w:r>
      <w:r>
        <w:rPr>
          <w:rFonts w:ascii="Times New Roman" w:hAnsi="Times New Roman"/>
          <w:color w:val="000000"/>
          <w:sz w:val="28"/>
        </w:rPr>
        <w:t xml:space="preserve">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3917A3" w:rsidRDefault="003917A3" w:rsidP="003917A3">
      <w:pPr>
        <w:spacing w:after="0" w:line="264" w:lineRule="auto"/>
        <w:ind w:firstLine="600"/>
        <w:jc w:val="both"/>
      </w:pPr>
      <w:r>
        <w:rPr>
          <w:rFonts w:ascii="Times New Roman" w:hAnsi="Times New Roman"/>
          <w:b/>
          <w:color w:val="000000"/>
          <w:sz w:val="28"/>
        </w:rPr>
        <w:t>Россия в XVII 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Россия при первых Романовых.</w:t>
      </w:r>
      <w:r>
        <w:rPr>
          <w:rFonts w:ascii="Times New Roman" w:hAnsi="Times New Roman"/>
          <w:color w:val="000000"/>
          <w:sz w:val="28"/>
        </w:rPr>
        <w:t xml:space="preserve">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3917A3" w:rsidRDefault="003917A3" w:rsidP="003917A3">
      <w:pPr>
        <w:spacing w:after="0" w:line="264" w:lineRule="auto"/>
        <w:ind w:firstLine="600"/>
        <w:jc w:val="both"/>
      </w:pPr>
      <w:r>
        <w:rPr>
          <w:rFonts w:ascii="Times New Roman" w:hAnsi="Times New Roman"/>
          <w:color w:val="000000"/>
          <w:sz w:val="28"/>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 И. Морозова и И. 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3917A3" w:rsidRDefault="003917A3" w:rsidP="003917A3">
      <w:pPr>
        <w:spacing w:after="0" w:line="264" w:lineRule="auto"/>
        <w:ind w:firstLine="600"/>
        <w:jc w:val="both"/>
      </w:pPr>
      <w:r>
        <w:rPr>
          <w:rFonts w:ascii="Times New Roman" w:hAnsi="Times New Roman"/>
          <w:b/>
          <w:color w:val="000000"/>
          <w:sz w:val="28"/>
        </w:rPr>
        <w:t>Экономическое развитие России в XVII в.</w:t>
      </w:r>
      <w:r>
        <w:rPr>
          <w:rFonts w:ascii="Times New Roman" w:hAnsi="Times New Roman"/>
          <w:color w:val="000000"/>
          <w:sz w:val="28"/>
        </w:rPr>
        <w:t xml:space="preserve">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3917A3" w:rsidRDefault="003917A3" w:rsidP="003917A3">
      <w:pPr>
        <w:spacing w:after="0" w:line="264" w:lineRule="auto"/>
        <w:ind w:firstLine="600"/>
        <w:jc w:val="both"/>
      </w:pPr>
      <w:r>
        <w:rPr>
          <w:rFonts w:ascii="Times New Roman" w:hAnsi="Times New Roman"/>
          <w:b/>
          <w:color w:val="000000"/>
          <w:sz w:val="28"/>
        </w:rPr>
        <w:t>Социальная структура российского общества.</w:t>
      </w:r>
      <w:r>
        <w:rPr>
          <w:rFonts w:ascii="Times New Roman" w:hAnsi="Times New Roman"/>
          <w:color w:val="000000"/>
          <w:sz w:val="28"/>
        </w:rPr>
        <w:t xml:space="preserve">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w:t>
      </w:r>
      <w:r>
        <w:rPr>
          <w:rFonts w:ascii="Times New Roman" w:hAnsi="Times New Roman"/>
          <w:color w:val="000000"/>
          <w:sz w:val="28"/>
        </w:rPr>
        <w:lastRenderedPageBreak/>
        <w:t>реформа 1654 г. Медный бунт. Побеги крестьян на Дон и в Сибирь. Восстание Степана Разина.</w:t>
      </w:r>
    </w:p>
    <w:p w:rsidR="003917A3" w:rsidRDefault="003917A3" w:rsidP="003917A3">
      <w:pPr>
        <w:spacing w:after="0" w:line="264" w:lineRule="auto"/>
        <w:ind w:firstLine="600"/>
        <w:jc w:val="both"/>
      </w:pPr>
      <w:r>
        <w:rPr>
          <w:rFonts w:ascii="Times New Roman" w:hAnsi="Times New Roman"/>
          <w:b/>
          <w:color w:val="000000"/>
          <w:sz w:val="28"/>
        </w:rPr>
        <w:t>Внешняя политика России в XVII в.</w:t>
      </w:r>
      <w:r>
        <w:rPr>
          <w:rFonts w:ascii="Times New Roman" w:hAnsi="Times New Roman"/>
          <w:color w:val="000000"/>
          <w:sz w:val="28"/>
        </w:rPr>
        <w:t xml:space="preserve">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 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3917A3" w:rsidRDefault="003917A3" w:rsidP="003917A3">
      <w:pPr>
        <w:spacing w:after="0" w:line="264" w:lineRule="auto"/>
        <w:ind w:firstLine="600"/>
        <w:jc w:val="both"/>
      </w:pPr>
      <w:r>
        <w:rPr>
          <w:rFonts w:ascii="Times New Roman" w:hAnsi="Times New Roman"/>
          <w:b/>
          <w:color w:val="000000"/>
          <w:sz w:val="28"/>
        </w:rPr>
        <w:t>Освоение новых территорий.</w:t>
      </w:r>
      <w:r>
        <w:rPr>
          <w:rFonts w:ascii="Times New Roman" w:hAnsi="Times New Roman"/>
          <w:color w:val="000000"/>
          <w:sz w:val="28"/>
        </w:rPr>
        <w:t xml:space="preserve">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3917A3" w:rsidRDefault="003917A3" w:rsidP="003917A3">
      <w:pPr>
        <w:spacing w:after="0" w:line="264" w:lineRule="auto"/>
        <w:ind w:firstLine="600"/>
        <w:jc w:val="both"/>
      </w:pPr>
      <w:r>
        <w:rPr>
          <w:rFonts w:ascii="Times New Roman" w:hAnsi="Times New Roman"/>
          <w:b/>
          <w:color w:val="000000"/>
          <w:sz w:val="28"/>
        </w:rPr>
        <w:t>Культурное пространство XVI–XVII вв.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Изменения в картине мира человека в XVI–XVII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3917A3" w:rsidRDefault="003917A3" w:rsidP="003917A3">
      <w:pPr>
        <w:spacing w:after="0" w:line="264" w:lineRule="auto"/>
        <w:ind w:firstLine="600"/>
        <w:jc w:val="both"/>
      </w:pPr>
      <w:r>
        <w:rPr>
          <w:rFonts w:ascii="Times New Roman" w:hAnsi="Times New Roman"/>
          <w:color w:val="000000"/>
          <w:sz w:val="28"/>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3917A3" w:rsidRDefault="003917A3" w:rsidP="003917A3">
      <w:pPr>
        <w:spacing w:after="0" w:line="264" w:lineRule="auto"/>
        <w:ind w:firstLine="600"/>
        <w:jc w:val="both"/>
      </w:pPr>
      <w:r>
        <w:rPr>
          <w:rFonts w:ascii="Times New Roman" w:hAnsi="Times New Roman"/>
          <w:color w:val="000000"/>
          <w:sz w:val="28"/>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3917A3" w:rsidRDefault="003917A3" w:rsidP="003917A3">
      <w:pPr>
        <w:spacing w:after="0" w:line="264" w:lineRule="auto"/>
        <w:ind w:firstLine="600"/>
        <w:jc w:val="both"/>
      </w:pPr>
      <w:r>
        <w:rPr>
          <w:rFonts w:ascii="Times New Roman" w:hAnsi="Times New Roman"/>
          <w:color w:val="000000"/>
          <w:sz w:val="28"/>
        </w:rPr>
        <w:lastRenderedPageBreak/>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3917A3" w:rsidRDefault="003917A3" w:rsidP="003917A3">
      <w:pPr>
        <w:spacing w:after="0" w:line="264" w:lineRule="auto"/>
        <w:ind w:firstLine="600"/>
        <w:jc w:val="both"/>
      </w:pPr>
      <w:r>
        <w:rPr>
          <w:rFonts w:ascii="Times New Roman" w:hAnsi="Times New Roman"/>
          <w:color w:val="000000"/>
          <w:sz w:val="28"/>
        </w:rPr>
        <w:t>Наш край в XVI–XVII вв.</w:t>
      </w:r>
    </w:p>
    <w:p w:rsidR="003917A3" w:rsidRDefault="003917A3" w:rsidP="003917A3">
      <w:pPr>
        <w:spacing w:after="0" w:line="264" w:lineRule="auto"/>
        <w:ind w:firstLine="600"/>
        <w:jc w:val="both"/>
      </w:pPr>
      <w:r>
        <w:rPr>
          <w:rFonts w:ascii="Times New Roman" w:hAnsi="Times New Roman"/>
          <w:b/>
          <w:color w:val="000000"/>
          <w:sz w:val="28"/>
        </w:rPr>
        <w:t>Обобщение</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8 КЛАСС</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ВСЕОБЩАЯ ИСТОРИЯ. ИСТОРИЯ НОВОГО ВРЕМЕНИ. XVIII в.</w:t>
      </w:r>
    </w:p>
    <w:p w:rsidR="003917A3" w:rsidRDefault="003917A3" w:rsidP="003917A3">
      <w:pPr>
        <w:spacing w:after="0" w:line="264" w:lineRule="auto"/>
        <w:ind w:firstLine="600"/>
        <w:jc w:val="both"/>
      </w:pPr>
      <w:r>
        <w:rPr>
          <w:rFonts w:ascii="Times New Roman" w:hAnsi="Times New Roman"/>
          <w:b/>
          <w:color w:val="000000"/>
          <w:sz w:val="28"/>
        </w:rPr>
        <w:t>Введение</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Век Просвещения</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 М. Вольтера, Ш. Л. Монтескье, Ж.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3917A3" w:rsidRDefault="003917A3" w:rsidP="003917A3">
      <w:pPr>
        <w:spacing w:after="0" w:line="264" w:lineRule="auto"/>
        <w:ind w:firstLine="600"/>
        <w:jc w:val="both"/>
      </w:pPr>
      <w:r>
        <w:rPr>
          <w:rFonts w:ascii="Times New Roman" w:hAnsi="Times New Roman"/>
          <w:b/>
          <w:color w:val="000000"/>
          <w:sz w:val="28"/>
        </w:rPr>
        <w:t>Государства Европы в XVIII 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Монархии в Европе XVIII в.:</w:t>
      </w:r>
      <w:r>
        <w:rPr>
          <w:rFonts w:ascii="Times New Roman" w:hAnsi="Times New Roman"/>
          <w:color w:val="000000"/>
          <w:sz w:val="28"/>
        </w:rPr>
        <w:t xml:space="preserve">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3917A3" w:rsidRDefault="003917A3" w:rsidP="003917A3">
      <w:pPr>
        <w:spacing w:after="0" w:line="264" w:lineRule="auto"/>
        <w:ind w:firstLine="600"/>
        <w:jc w:val="both"/>
      </w:pPr>
      <w:r>
        <w:rPr>
          <w:rFonts w:ascii="Times New Roman" w:hAnsi="Times New Roman"/>
          <w:b/>
          <w:color w:val="000000"/>
          <w:sz w:val="28"/>
        </w:rPr>
        <w:t>Великобритания в XVIII в.</w:t>
      </w:r>
      <w:r>
        <w:rPr>
          <w:rFonts w:ascii="Times New Roman" w:hAnsi="Times New Roman"/>
          <w:color w:val="000000"/>
          <w:sz w:val="28"/>
        </w:rPr>
        <w:t xml:space="preserve">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3917A3" w:rsidRDefault="003917A3" w:rsidP="003917A3">
      <w:pPr>
        <w:spacing w:after="0" w:line="264" w:lineRule="auto"/>
        <w:ind w:firstLine="600"/>
        <w:jc w:val="both"/>
      </w:pPr>
      <w:r>
        <w:rPr>
          <w:rFonts w:ascii="Times New Roman" w:hAnsi="Times New Roman"/>
          <w:b/>
          <w:color w:val="000000"/>
          <w:sz w:val="28"/>
        </w:rPr>
        <w:t>Франция.</w:t>
      </w:r>
      <w:r>
        <w:rPr>
          <w:rFonts w:ascii="Times New Roman" w:hAnsi="Times New Roman"/>
          <w:color w:val="000000"/>
          <w:sz w:val="28"/>
        </w:rPr>
        <w:t xml:space="preserve"> Абсолютная монархия: политика сохранения старого порядка. Попытки проведения реформ. Королевская власть и сословия.</w:t>
      </w:r>
    </w:p>
    <w:p w:rsidR="003917A3" w:rsidRDefault="003917A3" w:rsidP="003917A3">
      <w:pPr>
        <w:spacing w:after="0" w:line="264" w:lineRule="auto"/>
        <w:ind w:firstLine="600"/>
        <w:jc w:val="both"/>
      </w:pPr>
      <w:r>
        <w:rPr>
          <w:rFonts w:ascii="Times New Roman" w:hAnsi="Times New Roman"/>
          <w:b/>
          <w:color w:val="000000"/>
          <w:sz w:val="28"/>
        </w:rPr>
        <w:t>Германские государства, монархия Габсбургов, итальянские земли в XVIII в.</w:t>
      </w:r>
      <w:r>
        <w:rPr>
          <w:rFonts w:ascii="Times New Roman" w:hAnsi="Times New Roman"/>
          <w:color w:val="000000"/>
          <w:sz w:val="28"/>
        </w:rPr>
        <w:t xml:space="preserve">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3917A3" w:rsidRDefault="003917A3" w:rsidP="003917A3">
      <w:pPr>
        <w:spacing w:after="0" w:line="264" w:lineRule="auto"/>
        <w:ind w:firstLine="600"/>
        <w:jc w:val="both"/>
      </w:pPr>
      <w:r>
        <w:rPr>
          <w:rFonts w:ascii="Times New Roman" w:hAnsi="Times New Roman"/>
          <w:b/>
          <w:color w:val="000000"/>
          <w:sz w:val="28"/>
        </w:rPr>
        <w:lastRenderedPageBreak/>
        <w:t>Государства Пиренейского полуострова.</w:t>
      </w:r>
      <w:r>
        <w:rPr>
          <w:rFonts w:ascii="Times New Roman" w:hAnsi="Times New Roman"/>
          <w:color w:val="000000"/>
          <w:sz w:val="28"/>
        </w:rPr>
        <w:t xml:space="preserve">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3917A3" w:rsidRDefault="003917A3" w:rsidP="003917A3">
      <w:pPr>
        <w:spacing w:after="0" w:line="264" w:lineRule="auto"/>
        <w:ind w:firstLine="600"/>
        <w:jc w:val="both"/>
      </w:pPr>
      <w:r>
        <w:rPr>
          <w:rFonts w:ascii="Times New Roman" w:hAnsi="Times New Roman"/>
          <w:b/>
          <w:color w:val="000000"/>
          <w:sz w:val="28"/>
        </w:rPr>
        <w:t>Британские колонии в Северной Америке: борьба за независимость</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3917A3" w:rsidRDefault="003917A3" w:rsidP="003917A3">
      <w:pPr>
        <w:spacing w:after="0" w:line="264" w:lineRule="auto"/>
        <w:ind w:firstLine="600"/>
        <w:jc w:val="both"/>
      </w:pPr>
      <w:r>
        <w:rPr>
          <w:rFonts w:ascii="Times New Roman" w:hAnsi="Times New Roman"/>
          <w:b/>
          <w:color w:val="000000"/>
          <w:sz w:val="28"/>
        </w:rPr>
        <w:t>Французская революция конца XVIII в.</w:t>
      </w:r>
    </w:p>
    <w:p w:rsidR="003917A3" w:rsidRDefault="003917A3" w:rsidP="003917A3">
      <w:pPr>
        <w:spacing w:after="0" w:line="264" w:lineRule="auto"/>
        <w:ind w:firstLine="600"/>
        <w:jc w:val="both"/>
      </w:pPr>
      <w:r>
        <w:rPr>
          <w:rFonts w:ascii="Times New Roman" w:hAnsi="Times New Roman"/>
          <w:color w:val="000000"/>
          <w:sz w:val="28"/>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3917A3" w:rsidRDefault="003917A3" w:rsidP="003917A3">
      <w:pPr>
        <w:spacing w:after="0" w:line="264" w:lineRule="auto"/>
        <w:ind w:firstLine="600"/>
        <w:jc w:val="both"/>
      </w:pPr>
      <w:r>
        <w:rPr>
          <w:rFonts w:ascii="Times New Roman" w:hAnsi="Times New Roman"/>
          <w:b/>
          <w:color w:val="000000"/>
          <w:sz w:val="28"/>
        </w:rPr>
        <w:t xml:space="preserve">Европейская культура в XVIII в. </w:t>
      </w:r>
    </w:p>
    <w:p w:rsidR="003917A3" w:rsidRDefault="003917A3" w:rsidP="003917A3">
      <w:pPr>
        <w:spacing w:after="0" w:line="264" w:lineRule="auto"/>
        <w:ind w:firstLine="600"/>
        <w:jc w:val="both"/>
      </w:pPr>
      <w:r>
        <w:rPr>
          <w:rFonts w:ascii="Times New Roman" w:hAnsi="Times New Roman"/>
          <w:color w:val="000000"/>
          <w:sz w:val="28"/>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3917A3" w:rsidRDefault="003917A3" w:rsidP="003917A3">
      <w:pPr>
        <w:spacing w:after="0" w:line="264" w:lineRule="auto"/>
        <w:ind w:firstLine="600"/>
        <w:jc w:val="both"/>
      </w:pPr>
      <w:r>
        <w:rPr>
          <w:rFonts w:ascii="Times New Roman" w:hAnsi="Times New Roman"/>
          <w:b/>
          <w:color w:val="000000"/>
          <w:sz w:val="28"/>
        </w:rPr>
        <w:t xml:space="preserve">Международные отношения в XVIII в. </w:t>
      </w:r>
    </w:p>
    <w:p w:rsidR="003917A3" w:rsidRDefault="003917A3" w:rsidP="003917A3">
      <w:pPr>
        <w:spacing w:after="0" w:line="264" w:lineRule="auto"/>
        <w:ind w:firstLine="600"/>
        <w:jc w:val="both"/>
      </w:pPr>
      <w:r>
        <w:rPr>
          <w:rFonts w:ascii="Times New Roman" w:hAnsi="Times New Roman"/>
          <w:color w:val="000000"/>
          <w:sz w:val="28"/>
        </w:rPr>
        <w:lastRenderedPageBreak/>
        <w:t>Проблемы европейского баланса сил и дипломатия. Участие России в международных отношениях в XVIII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3917A3" w:rsidRDefault="003917A3" w:rsidP="003917A3">
      <w:pPr>
        <w:spacing w:after="0" w:line="264" w:lineRule="auto"/>
        <w:ind w:firstLine="600"/>
        <w:jc w:val="both"/>
      </w:pPr>
      <w:r>
        <w:rPr>
          <w:rFonts w:ascii="Times New Roman" w:hAnsi="Times New Roman"/>
          <w:b/>
          <w:color w:val="000000"/>
          <w:sz w:val="28"/>
        </w:rPr>
        <w:t>Страны Востока в XVIII 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w:t>
      </w:r>
    </w:p>
    <w:p w:rsidR="003917A3" w:rsidRDefault="003917A3" w:rsidP="003917A3">
      <w:pPr>
        <w:spacing w:after="0" w:line="264" w:lineRule="auto"/>
        <w:ind w:firstLine="600"/>
        <w:jc w:val="both"/>
      </w:pPr>
      <w:r>
        <w:rPr>
          <w:rFonts w:ascii="Times New Roman" w:hAnsi="Times New Roman"/>
          <w:b/>
          <w:color w:val="000000"/>
          <w:sz w:val="28"/>
        </w:rPr>
        <w:t>Обобщение</w:t>
      </w:r>
    </w:p>
    <w:p w:rsidR="003917A3" w:rsidRDefault="003917A3" w:rsidP="003917A3">
      <w:pPr>
        <w:spacing w:after="0" w:line="264" w:lineRule="auto"/>
        <w:ind w:firstLine="600"/>
        <w:jc w:val="both"/>
      </w:pPr>
      <w:r>
        <w:rPr>
          <w:rFonts w:ascii="Times New Roman" w:hAnsi="Times New Roman"/>
          <w:color w:val="000000"/>
          <w:sz w:val="28"/>
        </w:rPr>
        <w:t>Историческое и культурное наследие XVIII в.</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ИСТОРИЯ РОССИИ. РОССИЯ В КОНЦЕ XVII – XVIII в.: ОТ ЦАРСТВА К ИМПЕРИИ</w:t>
      </w:r>
    </w:p>
    <w:p w:rsidR="003917A3" w:rsidRDefault="003917A3" w:rsidP="003917A3">
      <w:pPr>
        <w:spacing w:after="0" w:line="264" w:lineRule="auto"/>
        <w:ind w:firstLine="600"/>
        <w:jc w:val="both"/>
      </w:pPr>
      <w:r>
        <w:rPr>
          <w:rFonts w:ascii="Times New Roman" w:hAnsi="Times New Roman"/>
          <w:b/>
          <w:color w:val="000000"/>
          <w:sz w:val="28"/>
        </w:rPr>
        <w:t>Введение</w:t>
      </w:r>
    </w:p>
    <w:p w:rsidR="003917A3" w:rsidRDefault="003917A3" w:rsidP="003917A3">
      <w:pPr>
        <w:spacing w:after="0" w:line="264" w:lineRule="auto"/>
        <w:ind w:firstLine="600"/>
        <w:jc w:val="both"/>
      </w:pPr>
      <w:r>
        <w:rPr>
          <w:rFonts w:ascii="Times New Roman" w:hAnsi="Times New Roman"/>
          <w:b/>
          <w:color w:val="000000"/>
          <w:sz w:val="28"/>
        </w:rPr>
        <w:t>Россия в эпоху преобразований Петра I</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Причины и предпосылки преобразований.</w:t>
      </w:r>
      <w:r>
        <w:rPr>
          <w:rFonts w:ascii="Times New Roman" w:hAnsi="Times New Roman"/>
          <w:color w:val="000000"/>
          <w:sz w:val="28"/>
        </w:rPr>
        <w:t xml:space="preserve">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w:t>
      </w:r>
    </w:p>
    <w:p w:rsidR="003917A3" w:rsidRDefault="003917A3" w:rsidP="003917A3">
      <w:pPr>
        <w:spacing w:after="0" w:line="264" w:lineRule="auto"/>
        <w:ind w:firstLine="600"/>
        <w:jc w:val="both"/>
      </w:pPr>
      <w:r>
        <w:rPr>
          <w:rFonts w:ascii="Times New Roman" w:hAnsi="Times New Roman"/>
          <w:b/>
          <w:color w:val="000000"/>
          <w:sz w:val="28"/>
        </w:rPr>
        <w:t>Экономическая политика.</w:t>
      </w:r>
      <w:r>
        <w:rPr>
          <w:rFonts w:ascii="Times New Roman" w:hAnsi="Times New Roman"/>
          <w:color w:val="000000"/>
          <w:sz w:val="28"/>
        </w:rPr>
        <w:t xml:space="preserve">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3917A3" w:rsidRDefault="003917A3" w:rsidP="003917A3">
      <w:pPr>
        <w:spacing w:after="0" w:line="264" w:lineRule="auto"/>
        <w:ind w:firstLine="600"/>
        <w:jc w:val="both"/>
      </w:pPr>
      <w:r>
        <w:rPr>
          <w:rFonts w:ascii="Times New Roman" w:hAnsi="Times New Roman"/>
          <w:b/>
          <w:color w:val="000000"/>
          <w:sz w:val="28"/>
        </w:rPr>
        <w:t>Социальная политика.</w:t>
      </w:r>
      <w:r>
        <w:rPr>
          <w:rFonts w:ascii="Times New Roman" w:hAnsi="Times New Roman"/>
          <w:color w:val="000000"/>
          <w:sz w:val="28"/>
        </w:rPr>
        <w:t xml:space="preserve">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3917A3" w:rsidRDefault="003917A3" w:rsidP="003917A3">
      <w:pPr>
        <w:spacing w:after="0" w:line="264" w:lineRule="auto"/>
        <w:ind w:firstLine="600"/>
        <w:jc w:val="both"/>
      </w:pPr>
      <w:r>
        <w:rPr>
          <w:rFonts w:ascii="Times New Roman" w:hAnsi="Times New Roman"/>
          <w:b/>
          <w:color w:val="000000"/>
          <w:sz w:val="28"/>
        </w:rPr>
        <w:t>Реформы управления.</w:t>
      </w:r>
      <w:r>
        <w:rPr>
          <w:rFonts w:ascii="Times New Roman" w:hAnsi="Times New Roman"/>
          <w:color w:val="000000"/>
          <w:sz w:val="28"/>
        </w:rPr>
        <w:t xml:space="preserve"> Реформы местного управления (бурмистры и Ратуша), городская и областная (губернская) реформы. Сенат, коллегии, </w:t>
      </w:r>
      <w:r>
        <w:rPr>
          <w:rFonts w:ascii="Times New Roman" w:hAnsi="Times New Roman"/>
          <w:color w:val="000000"/>
          <w:sz w:val="28"/>
        </w:rPr>
        <w:lastRenderedPageBreak/>
        <w:t>органы надзора и суда. Усиление централизации и бюрократизации управления. Генеральный регламент. Санкт-Петербург – новая столица.</w:t>
      </w:r>
    </w:p>
    <w:p w:rsidR="003917A3" w:rsidRDefault="003917A3" w:rsidP="003917A3">
      <w:pPr>
        <w:spacing w:after="0" w:line="264" w:lineRule="auto"/>
        <w:ind w:firstLine="600"/>
        <w:jc w:val="both"/>
      </w:pPr>
      <w:r>
        <w:rPr>
          <w:rFonts w:ascii="Times New Roman" w:hAnsi="Times New Roman"/>
          <w:color w:val="000000"/>
          <w:sz w:val="28"/>
        </w:rPr>
        <w:t>Первые гвардейские полки. Создание регулярной армии, военного флота. Рекрутские наборы.</w:t>
      </w:r>
    </w:p>
    <w:p w:rsidR="003917A3" w:rsidRDefault="003917A3" w:rsidP="003917A3">
      <w:pPr>
        <w:spacing w:after="0" w:line="264" w:lineRule="auto"/>
        <w:ind w:firstLine="600"/>
        <w:jc w:val="both"/>
      </w:pPr>
      <w:r>
        <w:rPr>
          <w:rFonts w:ascii="Times New Roman" w:hAnsi="Times New Roman"/>
          <w:b/>
          <w:color w:val="000000"/>
          <w:sz w:val="28"/>
        </w:rPr>
        <w:t>Церковная реформа.</w:t>
      </w:r>
      <w:r>
        <w:rPr>
          <w:rFonts w:ascii="Times New Roman" w:hAnsi="Times New Roman"/>
          <w:color w:val="000000"/>
          <w:sz w:val="28"/>
        </w:rPr>
        <w:t xml:space="preserve"> Упразднение патриаршества, учреждение Синода. Положение инославных конфессий.</w:t>
      </w:r>
    </w:p>
    <w:p w:rsidR="003917A3" w:rsidRDefault="003917A3" w:rsidP="003917A3">
      <w:pPr>
        <w:spacing w:after="0" w:line="264" w:lineRule="auto"/>
        <w:ind w:firstLine="600"/>
        <w:jc w:val="both"/>
      </w:pPr>
      <w:r>
        <w:rPr>
          <w:rFonts w:ascii="Times New Roman" w:hAnsi="Times New Roman"/>
          <w:b/>
          <w:color w:val="000000"/>
          <w:sz w:val="28"/>
        </w:rPr>
        <w:t xml:space="preserve">Оппозиция реформам Петра I. </w:t>
      </w:r>
      <w:r>
        <w:rPr>
          <w:rFonts w:ascii="Times New Roman" w:hAnsi="Times New Roman"/>
          <w:color w:val="000000"/>
          <w:sz w:val="28"/>
        </w:rPr>
        <w:t>Социальные движения в первой четверти XVIII в. Восстания в Астрахани, Башкирии, на Дону. Дело царевича Алексея.</w:t>
      </w:r>
    </w:p>
    <w:p w:rsidR="003917A3" w:rsidRDefault="003917A3" w:rsidP="003917A3">
      <w:pPr>
        <w:spacing w:after="0" w:line="264" w:lineRule="auto"/>
        <w:ind w:firstLine="600"/>
        <w:jc w:val="both"/>
      </w:pPr>
      <w:r>
        <w:rPr>
          <w:rFonts w:ascii="Times New Roman" w:hAnsi="Times New Roman"/>
          <w:b/>
          <w:color w:val="000000"/>
          <w:sz w:val="28"/>
        </w:rPr>
        <w:t>Внешняя политика.</w:t>
      </w:r>
      <w:r>
        <w:rPr>
          <w:rFonts w:ascii="Times New Roman" w:hAnsi="Times New Roman"/>
          <w:color w:val="000000"/>
          <w:sz w:val="28"/>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Каспийский поход Петра I.</w:t>
      </w:r>
    </w:p>
    <w:p w:rsidR="003917A3" w:rsidRDefault="003917A3" w:rsidP="003917A3">
      <w:pPr>
        <w:spacing w:after="0" w:line="264" w:lineRule="auto"/>
        <w:ind w:firstLine="600"/>
        <w:jc w:val="both"/>
      </w:pPr>
      <w:r>
        <w:rPr>
          <w:rFonts w:ascii="Times New Roman" w:hAnsi="Times New Roman"/>
          <w:b/>
          <w:color w:val="000000"/>
          <w:sz w:val="28"/>
        </w:rPr>
        <w:t>Преобразования Петра I в области культуры.</w:t>
      </w:r>
      <w:r>
        <w:rPr>
          <w:rFonts w:ascii="Times New Roman" w:hAnsi="Times New Roman"/>
          <w:color w:val="000000"/>
          <w:sz w:val="28"/>
        </w:rPr>
        <w:t xml:space="preserve">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3917A3" w:rsidRDefault="003917A3" w:rsidP="003917A3">
      <w:pPr>
        <w:spacing w:after="0" w:line="264" w:lineRule="auto"/>
        <w:ind w:firstLine="600"/>
        <w:jc w:val="both"/>
      </w:pPr>
      <w:r>
        <w:rPr>
          <w:rFonts w:ascii="Times New Roman" w:hAnsi="Times New Roman"/>
          <w:color w:val="000000"/>
          <w:sz w:val="28"/>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3917A3" w:rsidRDefault="003917A3" w:rsidP="003917A3">
      <w:pPr>
        <w:spacing w:after="0" w:line="264" w:lineRule="auto"/>
        <w:ind w:firstLine="600"/>
        <w:jc w:val="both"/>
      </w:pPr>
      <w:r>
        <w:rPr>
          <w:rFonts w:ascii="Times New Roman" w:hAnsi="Times New Roman"/>
          <w:color w:val="000000"/>
          <w:sz w:val="28"/>
        </w:rPr>
        <w:t>Итоги, последствия и значение петровских преобразований. Образ Петра I в русской культуре.</w:t>
      </w:r>
    </w:p>
    <w:p w:rsidR="003917A3" w:rsidRDefault="003917A3" w:rsidP="003917A3">
      <w:pPr>
        <w:spacing w:after="0" w:line="264" w:lineRule="auto"/>
        <w:ind w:firstLine="600"/>
        <w:jc w:val="both"/>
      </w:pPr>
      <w:r>
        <w:rPr>
          <w:rFonts w:ascii="Times New Roman" w:hAnsi="Times New Roman"/>
          <w:b/>
          <w:color w:val="000000"/>
          <w:sz w:val="28"/>
        </w:rPr>
        <w:t>Россия после Петра I. Дворцовые перевороты</w:t>
      </w:r>
    </w:p>
    <w:p w:rsidR="003917A3" w:rsidRDefault="003917A3" w:rsidP="003917A3">
      <w:pPr>
        <w:spacing w:after="0" w:line="264" w:lineRule="auto"/>
        <w:ind w:firstLine="600"/>
        <w:jc w:val="both"/>
      </w:pPr>
      <w:r>
        <w:rPr>
          <w:rFonts w:ascii="Times New Roman" w:hAnsi="Times New Roman"/>
          <w:color w:val="000000"/>
          <w:sz w:val="28"/>
        </w:rPr>
        <w:t>Причины нестабильности политического строя. Дворцовые перевороты. Фаворитизм. Создание Верховного тайного совета. Крушение политической карьеры А. Д. Меншикова. Кондиции «верховников» и приход к власти Анны Иоанновны. Кабинет министров. Роль Э. Бирона, А. И. Остермана, А. П. Волын- ского, Б. Х. Миниха в управлении и политической жизни страны.</w:t>
      </w:r>
    </w:p>
    <w:p w:rsidR="003917A3" w:rsidRDefault="003917A3" w:rsidP="003917A3">
      <w:pPr>
        <w:spacing w:after="0" w:line="264" w:lineRule="auto"/>
        <w:ind w:firstLine="600"/>
        <w:jc w:val="both"/>
      </w:pPr>
      <w:r>
        <w:rPr>
          <w:rFonts w:ascii="Times New Roman" w:hAnsi="Times New Roman"/>
          <w:color w:val="000000"/>
          <w:sz w:val="28"/>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3917A3" w:rsidRDefault="003917A3" w:rsidP="003917A3">
      <w:pPr>
        <w:spacing w:after="0" w:line="264" w:lineRule="auto"/>
        <w:ind w:firstLine="600"/>
        <w:jc w:val="both"/>
      </w:pPr>
      <w:r>
        <w:rPr>
          <w:rFonts w:ascii="Times New Roman" w:hAnsi="Times New Roman"/>
          <w:b/>
          <w:color w:val="000000"/>
          <w:sz w:val="28"/>
        </w:rPr>
        <w:lastRenderedPageBreak/>
        <w:t>Россия при Елизавете Петровне.</w:t>
      </w:r>
      <w:r>
        <w:rPr>
          <w:rFonts w:ascii="Times New Roman" w:hAnsi="Times New Roman"/>
          <w:color w:val="000000"/>
          <w:sz w:val="28"/>
        </w:rPr>
        <w:t xml:space="preserve"> Экономическая и финансовая политика. Деятельность П. 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 В. Ломоносов и И. И. Шувалов. Россия в международных конфликтах 1740–1750-х гг. Участие в Семилетней войне.</w:t>
      </w:r>
    </w:p>
    <w:p w:rsidR="003917A3" w:rsidRDefault="003917A3" w:rsidP="003917A3">
      <w:pPr>
        <w:spacing w:after="0" w:line="264" w:lineRule="auto"/>
        <w:ind w:firstLine="600"/>
        <w:jc w:val="both"/>
      </w:pPr>
      <w:r>
        <w:rPr>
          <w:rFonts w:ascii="Times New Roman" w:hAnsi="Times New Roman"/>
          <w:b/>
          <w:color w:val="000000"/>
          <w:sz w:val="28"/>
        </w:rPr>
        <w:t>Петр III.</w:t>
      </w:r>
      <w:r>
        <w:rPr>
          <w:rFonts w:ascii="Times New Roman" w:hAnsi="Times New Roman"/>
          <w:color w:val="000000"/>
          <w:sz w:val="28"/>
        </w:rPr>
        <w:t xml:space="preserve"> Манифест о вольности дворянства. Причины переворота 28 июня 1762 г.</w:t>
      </w:r>
    </w:p>
    <w:p w:rsidR="003917A3" w:rsidRDefault="003917A3" w:rsidP="003917A3">
      <w:pPr>
        <w:spacing w:after="0" w:line="264" w:lineRule="auto"/>
        <w:ind w:firstLine="600"/>
        <w:jc w:val="both"/>
      </w:pPr>
      <w:r>
        <w:rPr>
          <w:rFonts w:ascii="Times New Roman" w:hAnsi="Times New Roman"/>
          <w:b/>
          <w:color w:val="000000"/>
          <w:sz w:val="28"/>
        </w:rPr>
        <w:t xml:space="preserve">Россия в 1760–1790-х гг. </w:t>
      </w:r>
    </w:p>
    <w:p w:rsidR="003917A3" w:rsidRDefault="003917A3" w:rsidP="003917A3">
      <w:pPr>
        <w:spacing w:after="0" w:line="264" w:lineRule="auto"/>
        <w:ind w:firstLine="600"/>
        <w:jc w:val="both"/>
      </w:pPr>
      <w:r>
        <w:rPr>
          <w:rFonts w:ascii="Times New Roman" w:hAnsi="Times New Roman"/>
          <w:b/>
          <w:color w:val="000000"/>
          <w:sz w:val="28"/>
        </w:rPr>
        <w:t xml:space="preserve">Правление Екатерины II и Павла I </w:t>
      </w:r>
    </w:p>
    <w:p w:rsidR="003917A3" w:rsidRDefault="003917A3" w:rsidP="003917A3">
      <w:pPr>
        <w:spacing w:after="0" w:line="264" w:lineRule="auto"/>
        <w:ind w:firstLine="600"/>
        <w:jc w:val="both"/>
      </w:pPr>
      <w:r>
        <w:rPr>
          <w:rFonts w:ascii="Times New Roman" w:hAnsi="Times New Roman"/>
          <w:b/>
          <w:color w:val="000000"/>
          <w:sz w:val="28"/>
        </w:rPr>
        <w:t>Внутренняя политика Екатерины II.</w:t>
      </w:r>
      <w:r>
        <w:rPr>
          <w:rFonts w:ascii="Times New Roman" w:hAnsi="Times New Roman"/>
          <w:color w:val="000000"/>
          <w:sz w:val="28"/>
        </w:rPr>
        <w:t xml:space="preserve">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3917A3" w:rsidRDefault="003917A3" w:rsidP="003917A3">
      <w:pPr>
        <w:spacing w:after="0" w:line="264" w:lineRule="auto"/>
        <w:ind w:firstLine="600"/>
        <w:jc w:val="both"/>
      </w:pPr>
      <w:r>
        <w:rPr>
          <w:rFonts w:ascii="Times New Roman" w:hAnsi="Times New Roman"/>
          <w:color w:val="000000"/>
          <w:sz w:val="28"/>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3917A3" w:rsidRDefault="003917A3" w:rsidP="003917A3">
      <w:pPr>
        <w:spacing w:after="0" w:line="264" w:lineRule="auto"/>
        <w:ind w:firstLine="600"/>
        <w:jc w:val="both"/>
      </w:pPr>
      <w:r>
        <w:rPr>
          <w:rFonts w:ascii="Times New Roman" w:hAnsi="Times New Roman"/>
          <w:b/>
          <w:color w:val="000000"/>
          <w:sz w:val="28"/>
        </w:rPr>
        <w:t>Экономическое развитие России во второй половине XVIII в.</w:t>
      </w:r>
      <w:r>
        <w:rPr>
          <w:rFonts w:ascii="Times New Roman" w:hAnsi="Times New Roman"/>
          <w:color w:val="000000"/>
          <w:sz w:val="28"/>
        </w:rPr>
        <w:t xml:space="preserve">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3917A3" w:rsidRDefault="003917A3" w:rsidP="003917A3">
      <w:pPr>
        <w:spacing w:after="0" w:line="264" w:lineRule="auto"/>
        <w:ind w:firstLine="600"/>
        <w:jc w:val="both"/>
      </w:pPr>
      <w:r>
        <w:rPr>
          <w:rFonts w:ascii="Times New Roman" w:hAnsi="Times New Roman"/>
          <w:color w:val="000000"/>
          <w:sz w:val="28"/>
        </w:rPr>
        <w:t xml:space="preserve">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w:t>
      </w:r>
      <w:r>
        <w:rPr>
          <w:rFonts w:ascii="Times New Roman" w:hAnsi="Times New Roman"/>
          <w:color w:val="000000"/>
          <w:sz w:val="28"/>
        </w:rPr>
        <w:lastRenderedPageBreak/>
        <w:t>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w:t>
      </w:r>
    </w:p>
    <w:p w:rsidR="003917A3" w:rsidRDefault="003917A3" w:rsidP="003917A3">
      <w:pPr>
        <w:spacing w:after="0" w:line="264" w:lineRule="auto"/>
        <w:ind w:firstLine="600"/>
        <w:jc w:val="both"/>
      </w:pPr>
      <w:r>
        <w:rPr>
          <w:rFonts w:ascii="Times New Roman" w:hAnsi="Times New Roman"/>
          <w:color w:val="000000"/>
          <w:sz w:val="28"/>
        </w:rPr>
        <w:t>Внутренняя и внешняя торговля. Торговые пути внутри страны. Водно-транспортные системы: Вышневолоцкая, Тихвинская, Мариинская и др.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3917A3" w:rsidRDefault="003917A3" w:rsidP="003917A3">
      <w:pPr>
        <w:spacing w:after="0" w:line="264" w:lineRule="auto"/>
        <w:ind w:firstLine="600"/>
        <w:jc w:val="both"/>
      </w:pPr>
      <w:r>
        <w:rPr>
          <w:rFonts w:ascii="Times New Roman" w:hAnsi="Times New Roman"/>
          <w:b/>
          <w:color w:val="000000"/>
          <w:sz w:val="28"/>
        </w:rPr>
        <w:t>Обострение социальных противоречий.</w:t>
      </w:r>
      <w:r>
        <w:rPr>
          <w:rFonts w:ascii="Times New Roman" w:hAnsi="Times New Roman"/>
          <w:color w:val="000000"/>
          <w:sz w:val="28"/>
        </w:rPr>
        <w:t xml:space="preserve">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3917A3" w:rsidRDefault="003917A3" w:rsidP="003917A3">
      <w:pPr>
        <w:spacing w:after="0" w:line="264" w:lineRule="auto"/>
        <w:ind w:firstLine="600"/>
        <w:jc w:val="both"/>
      </w:pPr>
      <w:r>
        <w:rPr>
          <w:rFonts w:ascii="Times New Roman" w:hAnsi="Times New Roman"/>
          <w:b/>
          <w:color w:val="000000"/>
          <w:sz w:val="28"/>
        </w:rPr>
        <w:t xml:space="preserve">Внешняя политика России второй половины XVIII в., ее основные задачи. </w:t>
      </w:r>
      <w:r>
        <w:rPr>
          <w:rFonts w:ascii="Times New Roman" w:hAnsi="Times New Roman"/>
          <w:color w:val="000000"/>
          <w:sz w:val="28"/>
        </w:rPr>
        <w:t>Н. И. Панин и А. А. Безбородко. Борьба России за выход к Черному морю. Войны с Османской империей. П. А. Румянцев, А. В. Суворов, Ф. 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 А. Потемкин. Путешествие Екатерины II на юг в 1787 г.</w:t>
      </w:r>
    </w:p>
    <w:p w:rsidR="003917A3" w:rsidRDefault="003917A3" w:rsidP="003917A3">
      <w:pPr>
        <w:spacing w:after="0" w:line="264" w:lineRule="auto"/>
        <w:ind w:firstLine="600"/>
        <w:jc w:val="both"/>
      </w:pPr>
      <w:r>
        <w:rPr>
          <w:rFonts w:ascii="Times New Roman" w:hAnsi="Times New Roman"/>
          <w:color w:val="000000"/>
          <w:sz w:val="28"/>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p w:rsidR="003917A3" w:rsidRDefault="003917A3" w:rsidP="003917A3">
      <w:pPr>
        <w:spacing w:after="0" w:line="264" w:lineRule="auto"/>
        <w:ind w:firstLine="600"/>
        <w:jc w:val="both"/>
      </w:pPr>
      <w:r>
        <w:rPr>
          <w:rFonts w:ascii="Times New Roman" w:hAnsi="Times New Roman"/>
          <w:b/>
          <w:color w:val="000000"/>
          <w:sz w:val="28"/>
        </w:rPr>
        <w:t xml:space="preserve">Россия при Павле I. </w:t>
      </w:r>
      <w:r>
        <w:rPr>
          <w:rFonts w:ascii="Times New Roman" w:hAnsi="Times New Roman"/>
          <w:color w:val="000000"/>
          <w:sz w:val="28"/>
        </w:rPr>
        <w:t>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3917A3" w:rsidRDefault="003917A3" w:rsidP="003917A3">
      <w:pPr>
        <w:spacing w:after="0" w:line="264" w:lineRule="auto"/>
        <w:ind w:firstLine="600"/>
        <w:jc w:val="both"/>
      </w:pPr>
      <w:r>
        <w:rPr>
          <w:rFonts w:ascii="Times New Roman" w:hAnsi="Times New Roman"/>
          <w:color w:val="000000"/>
          <w:sz w:val="28"/>
        </w:rPr>
        <w:t>Участие России в борьбе с революционной Францией. Итальянский и Швейцарский походы А. В. Суворова. Действия эскадры Ф. Ф. Ушакова в Средиземном море.</w:t>
      </w:r>
    </w:p>
    <w:p w:rsidR="003917A3" w:rsidRDefault="003917A3" w:rsidP="003917A3">
      <w:pPr>
        <w:spacing w:after="0" w:line="264" w:lineRule="auto"/>
        <w:ind w:firstLine="600"/>
        <w:jc w:val="both"/>
      </w:pPr>
      <w:r>
        <w:rPr>
          <w:rFonts w:ascii="Times New Roman" w:hAnsi="Times New Roman"/>
          <w:b/>
          <w:color w:val="000000"/>
          <w:sz w:val="28"/>
        </w:rPr>
        <w:lastRenderedPageBreak/>
        <w:t>Культурное пространство Российской империи в XVIII 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 П. Сумарокова, Г. Р. Державина, Д. И. Фонвизина. Н. И. Новиков, материалы о положении крепостных крестьян в его журналах. А. Н. Радищев и его «Путешествие из Петербурга в Москву».</w:t>
      </w:r>
    </w:p>
    <w:p w:rsidR="003917A3" w:rsidRDefault="003917A3" w:rsidP="003917A3">
      <w:pPr>
        <w:spacing w:after="0" w:line="264" w:lineRule="auto"/>
        <w:ind w:firstLine="600"/>
        <w:jc w:val="both"/>
      </w:pPr>
      <w:r>
        <w:rPr>
          <w:rFonts w:ascii="Times New Roman" w:hAnsi="Times New Roman"/>
          <w:color w:val="000000"/>
          <w:sz w:val="28"/>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3917A3" w:rsidRDefault="003917A3" w:rsidP="003917A3">
      <w:pPr>
        <w:spacing w:after="0" w:line="264" w:lineRule="auto"/>
        <w:ind w:firstLine="600"/>
        <w:jc w:val="both"/>
      </w:pPr>
      <w:r>
        <w:rPr>
          <w:rFonts w:ascii="Times New Roman" w:hAnsi="Times New Roman"/>
          <w:color w:val="000000"/>
          <w:sz w:val="28"/>
        </w:rPr>
        <w:t>Культура и быт российских сословий. Дворянство: жизнь и быт дворянской усадьбы. Духовенство. Купечество. Крестьянство.</w:t>
      </w:r>
    </w:p>
    <w:p w:rsidR="003917A3" w:rsidRDefault="003917A3" w:rsidP="003917A3">
      <w:pPr>
        <w:spacing w:after="0" w:line="264" w:lineRule="auto"/>
        <w:ind w:firstLine="600"/>
        <w:jc w:val="both"/>
      </w:pPr>
      <w:r>
        <w:rPr>
          <w:rFonts w:ascii="Times New Roman" w:hAnsi="Times New Roman"/>
          <w:color w:val="000000"/>
          <w:sz w:val="28"/>
        </w:rPr>
        <w:t>Российская наука в XVIII в.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 Р. Дашкова. М. В. Ломоносов и его роль в становлении российской науки и образования.</w:t>
      </w:r>
    </w:p>
    <w:p w:rsidR="003917A3" w:rsidRDefault="003917A3" w:rsidP="003917A3">
      <w:pPr>
        <w:spacing w:after="0" w:line="264" w:lineRule="auto"/>
        <w:ind w:firstLine="600"/>
        <w:jc w:val="both"/>
      </w:pPr>
      <w:r>
        <w:rPr>
          <w:rFonts w:ascii="Times New Roman" w:hAnsi="Times New Roman"/>
          <w:color w:val="000000"/>
          <w:sz w:val="28"/>
        </w:rPr>
        <w:t>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 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3917A3" w:rsidRDefault="003917A3" w:rsidP="003917A3">
      <w:pPr>
        <w:spacing w:after="0" w:line="264" w:lineRule="auto"/>
        <w:ind w:firstLine="600"/>
        <w:jc w:val="both"/>
      </w:pPr>
      <w:r>
        <w:rPr>
          <w:rFonts w:ascii="Times New Roman" w:hAnsi="Times New Roman"/>
          <w:color w:val="000000"/>
          <w:sz w:val="28"/>
        </w:rPr>
        <w:t>Русская архитектура XVIII в. Строительство Петербурга, формирование его городского плана. Регулярный характер застройки Петербурга и других городов. Барокко в архитектуре Москвы и Петербурга. Переход к классицизму, создание архитектурных ансамблей в стиле классицизма в обеих столицах. В. И. Баженов, М. Ф. Казаков, Ф. Ф. Растрелли.</w:t>
      </w:r>
    </w:p>
    <w:p w:rsidR="003917A3" w:rsidRDefault="003917A3" w:rsidP="003917A3">
      <w:pPr>
        <w:spacing w:after="0" w:line="264" w:lineRule="auto"/>
        <w:ind w:firstLine="600"/>
        <w:jc w:val="both"/>
      </w:pPr>
      <w:r>
        <w:rPr>
          <w:rFonts w:ascii="Times New Roman" w:hAnsi="Times New Roman"/>
          <w:color w:val="000000"/>
          <w:sz w:val="28"/>
        </w:rPr>
        <w:t>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Новые веяния в изобразительном искусстве в конце столетия.</w:t>
      </w:r>
    </w:p>
    <w:p w:rsidR="003917A3" w:rsidRDefault="003917A3" w:rsidP="003917A3">
      <w:pPr>
        <w:spacing w:after="0" w:line="264" w:lineRule="auto"/>
        <w:ind w:firstLine="600"/>
        <w:jc w:val="both"/>
      </w:pPr>
      <w:r>
        <w:rPr>
          <w:rFonts w:ascii="Times New Roman" w:hAnsi="Times New Roman"/>
          <w:b/>
          <w:color w:val="000000"/>
          <w:sz w:val="28"/>
        </w:rPr>
        <w:t xml:space="preserve">Наш край в XVIII в. </w:t>
      </w:r>
    </w:p>
    <w:p w:rsidR="003917A3" w:rsidRDefault="003917A3" w:rsidP="003917A3">
      <w:pPr>
        <w:spacing w:after="0" w:line="264" w:lineRule="auto"/>
        <w:ind w:firstLine="600"/>
        <w:jc w:val="both"/>
      </w:pPr>
      <w:r>
        <w:rPr>
          <w:rFonts w:ascii="Times New Roman" w:hAnsi="Times New Roman"/>
          <w:b/>
          <w:color w:val="000000"/>
          <w:sz w:val="28"/>
        </w:rPr>
        <w:t>Обобщение</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lastRenderedPageBreak/>
        <w:t>9 КЛАСС</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ВСЕОБЩАЯ ИСТОРИЯ. ИСТОРИЯ НОВОГО ВРЕМЕНИ. XIX – НАЧАЛО ХХ в.</w:t>
      </w:r>
    </w:p>
    <w:p w:rsidR="003917A3" w:rsidRDefault="003917A3" w:rsidP="003917A3">
      <w:pPr>
        <w:spacing w:after="0" w:line="264" w:lineRule="auto"/>
        <w:ind w:firstLine="600"/>
        <w:jc w:val="both"/>
      </w:pPr>
      <w:r>
        <w:rPr>
          <w:rFonts w:ascii="Times New Roman" w:hAnsi="Times New Roman"/>
          <w:b/>
          <w:color w:val="000000"/>
          <w:sz w:val="28"/>
        </w:rPr>
        <w:t>Введение</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 xml:space="preserve">Европа в начале XIX в. </w:t>
      </w:r>
    </w:p>
    <w:p w:rsidR="003917A3" w:rsidRDefault="003917A3" w:rsidP="003917A3">
      <w:pPr>
        <w:spacing w:after="0" w:line="264" w:lineRule="auto"/>
        <w:ind w:firstLine="600"/>
        <w:jc w:val="both"/>
      </w:pPr>
      <w:r>
        <w:rPr>
          <w:rFonts w:ascii="Times New Roman" w:hAnsi="Times New Roman"/>
          <w:color w:val="000000"/>
          <w:sz w:val="28"/>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3917A3" w:rsidRDefault="003917A3" w:rsidP="003917A3">
      <w:pPr>
        <w:spacing w:after="0" w:line="264" w:lineRule="auto"/>
        <w:ind w:firstLine="600"/>
        <w:jc w:val="both"/>
      </w:pPr>
      <w:r>
        <w:rPr>
          <w:rFonts w:ascii="Times New Roman" w:hAnsi="Times New Roman"/>
          <w:b/>
          <w:color w:val="000000"/>
          <w:sz w:val="28"/>
        </w:rPr>
        <w:t>Развитие индустриального общества в первой половине XIX в.: экономика</w:t>
      </w:r>
      <w:r>
        <w:rPr>
          <w:rFonts w:ascii="Times New Roman" w:hAnsi="Times New Roman"/>
          <w:color w:val="000000"/>
          <w:sz w:val="28"/>
        </w:rPr>
        <w:t xml:space="preserve">, </w:t>
      </w:r>
      <w:r>
        <w:rPr>
          <w:rFonts w:ascii="Times New Roman" w:hAnsi="Times New Roman"/>
          <w:b/>
          <w:color w:val="000000"/>
          <w:sz w:val="28"/>
        </w:rPr>
        <w:t xml:space="preserve">социальные отношения, политические процессы </w:t>
      </w:r>
    </w:p>
    <w:p w:rsidR="003917A3" w:rsidRDefault="003917A3" w:rsidP="003917A3">
      <w:pPr>
        <w:spacing w:after="0" w:line="264" w:lineRule="auto"/>
        <w:ind w:firstLine="600"/>
        <w:jc w:val="both"/>
      </w:pPr>
      <w:r>
        <w:rPr>
          <w:rFonts w:ascii="Times New Roman" w:hAnsi="Times New Roman"/>
          <w:color w:val="000000"/>
          <w:sz w:val="28"/>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3917A3" w:rsidRDefault="003917A3" w:rsidP="003917A3">
      <w:pPr>
        <w:spacing w:after="0" w:line="264" w:lineRule="auto"/>
        <w:ind w:firstLine="600"/>
        <w:jc w:val="both"/>
      </w:pPr>
      <w:r>
        <w:rPr>
          <w:rFonts w:ascii="Times New Roman" w:hAnsi="Times New Roman"/>
          <w:b/>
          <w:color w:val="000000"/>
          <w:sz w:val="28"/>
        </w:rPr>
        <w:t>Политическое развитие европейских стран в 1815–1840-е гг.</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3917A3" w:rsidRDefault="003917A3" w:rsidP="003917A3">
      <w:pPr>
        <w:spacing w:after="0" w:line="264" w:lineRule="auto"/>
        <w:ind w:firstLine="600"/>
        <w:jc w:val="both"/>
      </w:pPr>
      <w:r>
        <w:rPr>
          <w:rFonts w:ascii="Times New Roman" w:hAnsi="Times New Roman"/>
          <w:b/>
          <w:color w:val="000000"/>
          <w:sz w:val="28"/>
        </w:rPr>
        <w:t>Страны Европы и Северной Америки в середине ХIХ – начале ХХ 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 xml:space="preserve">Великобритания </w:t>
      </w:r>
      <w:r>
        <w:rPr>
          <w:rFonts w:ascii="Times New Roman" w:hAnsi="Times New Roman"/>
          <w:color w:val="000000"/>
          <w:sz w:val="28"/>
        </w:rPr>
        <w:t>в Викторианскую эпоху. «Мастерская мира». Рабочее движение. Политические и социальные реформы. Британская колониальная империя; доминионы.</w:t>
      </w:r>
    </w:p>
    <w:p w:rsidR="003917A3" w:rsidRDefault="003917A3" w:rsidP="003917A3">
      <w:pPr>
        <w:spacing w:after="0" w:line="264" w:lineRule="auto"/>
        <w:ind w:firstLine="600"/>
        <w:jc w:val="both"/>
      </w:pPr>
      <w:r>
        <w:rPr>
          <w:rFonts w:ascii="Times New Roman" w:hAnsi="Times New Roman"/>
          <w:b/>
          <w:color w:val="000000"/>
          <w:sz w:val="28"/>
        </w:rPr>
        <w:t>Франция.</w:t>
      </w:r>
      <w:r>
        <w:rPr>
          <w:rFonts w:ascii="Times New Roman" w:hAnsi="Times New Roman"/>
          <w:color w:val="000000"/>
          <w:sz w:val="28"/>
        </w:rPr>
        <w:t xml:space="preserve"> Империя Наполеона III: внутренняя и внешняя политика. Активизация колониальной экспансии. Франко-германская война 1870–1871 гг. Парижская коммуна.</w:t>
      </w:r>
    </w:p>
    <w:p w:rsidR="003917A3" w:rsidRDefault="003917A3" w:rsidP="003917A3">
      <w:pPr>
        <w:spacing w:after="0" w:line="264" w:lineRule="auto"/>
        <w:ind w:firstLine="600"/>
        <w:jc w:val="both"/>
      </w:pPr>
      <w:r>
        <w:rPr>
          <w:rFonts w:ascii="Times New Roman" w:hAnsi="Times New Roman"/>
          <w:b/>
          <w:color w:val="000000"/>
          <w:sz w:val="28"/>
        </w:rPr>
        <w:t>Италия.</w:t>
      </w:r>
      <w:r>
        <w:rPr>
          <w:rFonts w:ascii="Times New Roman" w:hAnsi="Times New Roman"/>
          <w:color w:val="000000"/>
          <w:sz w:val="28"/>
        </w:rPr>
        <w:t xml:space="preserve"> Подъем борьбы за независимость итальянских земель. К. Кавур, Дж. Гарибальди. Образование единого государства. Король Виктор Эммануил II.</w:t>
      </w:r>
    </w:p>
    <w:p w:rsidR="003917A3" w:rsidRDefault="003917A3" w:rsidP="003917A3">
      <w:pPr>
        <w:spacing w:after="0" w:line="264" w:lineRule="auto"/>
        <w:ind w:firstLine="600"/>
        <w:jc w:val="both"/>
      </w:pPr>
      <w:r>
        <w:rPr>
          <w:rFonts w:ascii="Times New Roman" w:hAnsi="Times New Roman"/>
          <w:b/>
          <w:color w:val="000000"/>
          <w:sz w:val="28"/>
        </w:rPr>
        <w:t>Германия.</w:t>
      </w:r>
      <w:r>
        <w:rPr>
          <w:rFonts w:ascii="Times New Roman" w:hAnsi="Times New Roman"/>
          <w:color w:val="000000"/>
          <w:sz w:val="28"/>
        </w:rPr>
        <w:t xml:space="preserve">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3917A3" w:rsidRDefault="003917A3" w:rsidP="003917A3">
      <w:pPr>
        <w:spacing w:after="0" w:line="264" w:lineRule="auto"/>
        <w:ind w:firstLine="600"/>
        <w:jc w:val="both"/>
      </w:pPr>
      <w:r>
        <w:rPr>
          <w:rFonts w:ascii="Times New Roman" w:hAnsi="Times New Roman"/>
          <w:b/>
          <w:color w:val="000000"/>
          <w:sz w:val="28"/>
        </w:rPr>
        <w:lastRenderedPageBreak/>
        <w:t>Страны Центральной и Юго-Восточной</w:t>
      </w:r>
      <w:r>
        <w:rPr>
          <w:rFonts w:ascii="Times New Roman" w:hAnsi="Times New Roman"/>
          <w:color w:val="000000"/>
          <w:sz w:val="28"/>
        </w:rPr>
        <w:t xml:space="preserve"> </w:t>
      </w:r>
      <w:r>
        <w:rPr>
          <w:rFonts w:ascii="Times New Roman" w:hAnsi="Times New Roman"/>
          <w:b/>
          <w:color w:val="000000"/>
          <w:sz w:val="28"/>
        </w:rPr>
        <w:t>Европы во второй половине XIX – начале XX в.</w:t>
      </w:r>
      <w:r>
        <w:rPr>
          <w:rFonts w:ascii="Times New Roman" w:hAnsi="Times New Roman"/>
          <w:color w:val="000000"/>
          <w:sz w:val="28"/>
        </w:rPr>
        <w:t xml:space="preserve">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w:t>
      </w:r>
    </w:p>
    <w:p w:rsidR="003917A3" w:rsidRDefault="003917A3" w:rsidP="003917A3">
      <w:pPr>
        <w:spacing w:after="0" w:line="264" w:lineRule="auto"/>
        <w:ind w:firstLine="600"/>
        <w:jc w:val="both"/>
      </w:pPr>
      <w:r>
        <w:rPr>
          <w:rFonts w:ascii="Times New Roman" w:hAnsi="Times New Roman"/>
          <w:b/>
          <w:color w:val="000000"/>
          <w:sz w:val="28"/>
        </w:rPr>
        <w:t>Соединенные Штаты Америки.</w:t>
      </w:r>
      <w:r>
        <w:rPr>
          <w:rFonts w:ascii="Times New Roman" w:hAnsi="Times New Roman"/>
          <w:color w:val="000000"/>
          <w:sz w:val="28"/>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XIX в.</w:t>
      </w:r>
    </w:p>
    <w:p w:rsidR="003917A3" w:rsidRDefault="003917A3" w:rsidP="003917A3">
      <w:pPr>
        <w:spacing w:after="0" w:line="264" w:lineRule="auto"/>
        <w:ind w:firstLine="600"/>
        <w:jc w:val="both"/>
      </w:pPr>
      <w:r>
        <w:rPr>
          <w:rFonts w:ascii="Times New Roman" w:hAnsi="Times New Roman"/>
          <w:color w:val="000000"/>
          <w:sz w:val="28"/>
        </w:rPr>
        <w:t>Экономическое и социально-политическое развитие стран Европы и США в конце XIX – начале ХХ в.</w:t>
      </w:r>
    </w:p>
    <w:p w:rsidR="003917A3" w:rsidRDefault="003917A3" w:rsidP="003917A3">
      <w:pPr>
        <w:spacing w:after="0" w:line="264" w:lineRule="auto"/>
        <w:ind w:firstLine="600"/>
        <w:jc w:val="both"/>
      </w:pPr>
      <w:r>
        <w:rPr>
          <w:rFonts w:ascii="Times New Roman" w:hAnsi="Times New Roman"/>
          <w:color w:val="000000"/>
          <w:sz w:val="28"/>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3917A3" w:rsidRDefault="003917A3" w:rsidP="003917A3">
      <w:pPr>
        <w:spacing w:after="0" w:line="264" w:lineRule="auto"/>
        <w:ind w:firstLine="600"/>
        <w:jc w:val="both"/>
      </w:pPr>
      <w:r>
        <w:rPr>
          <w:rFonts w:ascii="Times New Roman" w:hAnsi="Times New Roman"/>
          <w:b/>
          <w:color w:val="000000"/>
          <w:sz w:val="28"/>
        </w:rPr>
        <w:t xml:space="preserve">Страны Латинской Америки в XIX – начале ХХ в. </w:t>
      </w:r>
    </w:p>
    <w:p w:rsidR="003917A3" w:rsidRDefault="003917A3" w:rsidP="003917A3">
      <w:pPr>
        <w:spacing w:after="0" w:line="264" w:lineRule="auto"/>
        <w:ind w:firstLine="600"/>
        <w:jc w:val="both"/>
      </w:pPr>
      <w:r>
        <w:rPr>
          <w:rFonts w:ascii="Times New Roman" w:hAnsi="Times New Roman"/>
          <w:color w:val="000000"/>
          <w:sz w:val="28"/>
        </w:rPr>
        <w:t>Политика метрополий в латиноамериканских владениях. Колониальное общество. Освободительная борьба: задачи, участники, формы выступлений. Ф. 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3917A3" w:rsidRDefault="003917A3" w:rsidP="003917A3">
      <w:pPr>
        <w:spacing w:after="0" w:line="264" w:lineRule="auto"/>
        <w:ind w:firstLine="600"/>
        <w:jc w:val="both"/>
      </w:pPr>
      <w:r>
        <w:rPr>
          <w:rFonts w:ascii="Times New Roman" w:hAnsi="Times New Roman"/>
          <w:b/>
          <w:color w:val="000000"/>
          <w:sz w:val="28"/>
        </w:rPr>
        <w:t>Страны Азии в ХIХ – начале ХХ 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Япония.</w:t>
      </w:r>
      <w:r>
        <w:rPr>
          <w:rFonts w:ascii="Times New Roman" w:hAnsi="Times New Roman"/>
          <w:color w:val="000000"/>
          <w:sz w:val="28"/>
        </w:rPr>
        <w:t xml:space="preserve">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3917A3" w:rsidRDefault="003917A3" w:rsidP="003917A3">
      <w:pPr>
        <w:spacing w:after="0" w:line="264" w:lineRule="auto"/>
        <w:ind w:firstLine="600"/>
        <w:jc w:val="both"/>
      </w:pPr>
      <w:r>
        <w:rPr>
          <w:rFonts w:ascii="Times New Roman" w:hAnsi="Times New Roman"/>
          <w:b/>
          <w:color w:val="000000"/>
          <w:sz w:val="28"/>
        </w:rPr>
        <w:t>Китай.</w:t>
      </w:r>
      <w:r>
        <w:rPr>
          <w:rFonts w:ascii="Times New Roman" w:hAnsi="Times New Roman"/>
          <w:color w:val="000000"/>
          <w:sz w:val="28"/>
        </w:rPr>
        <w:t xml:space="preserve"> Империя Цин. «Опиумные войны». Восстание тайпинов. «Открытие» Китая. Политика «самоусиления». Восстание «ихэтуаней». Революция 1911–1913 гг. Сунь Ятсен.</w:t>
      </w:r>
    </w:p>
    <w:p w:rsidR="003917A3" w:rsidRDefault="003917A3" w:rsidP="003917A3">
      <w:pPr>
        <w:spacing w:after="0" w:line="264" w:lineRule="auto"/>
        <w:ind w:firstLine="600"/>
        <w:jc w:val="both"/>
      </w:pPr>
      <w:r>
        <w:rPr>
          <w:rFonts w:ascii="Times New Roman" w:hAnsi="Times New Roman"/>
          <w:b/>
          <w:color w:val="000000"/>
          <w:sz w:val="28"/>
        </w:rPr>
        <w:t>Османская империя.</w:t>
      </w:r>
      <w:r>
        <w:rPr>
          <w:rFonts w:ascii="Times New Roman" w:hAnsi="Times New Roman"/>
          <w:color w:val="000000"/>
          <w:sz w:val="28"/>
        </w:rPr>
        <w:t xml:space="preserve"> Традиционные устои и попытки проведения реформ. Политика Танзимата. Принятие конституции. Младотурецкая революция 1908–1909 гг.</w:t>
      </w:r>
    </w:p>
    <w:p w:rsidR="003917A3" w:rsidRDefault="003917A3" w:rsidP="003917A3">
      <w:pPr>
        <w:spacing w:after="0" w:line="264" w:lineRule="auto"/>
        <w:ind w:firstLine="600"/>
        <w:jc w:val="both"/>
      </w:pPr>
      <w:r>
        <w:rPr>
          <w:rFonts w:ascii="Times New Roman" w:hAnsi="Times New Roman"/>
          <w:color w:val="000000"/>
          <w:sz w:val="28"/>
        </w:rPr>
        <w:t>Революция 1905–1911 г. в Иране.</w:t>
      </w:r>
    </w:p>
    <w:p w:rsidR="003917A3" w:rsidRDefault="003917A3" w:rsidP="003917A3">
      <w:pPr>
        <w:spacing w:after="0" w:line="264" w:lineRule="auto"/>
        <w:ind w:firstLine="600"/>
        <w:jc w:val="both"/>
      </w:pPr>
      <w:r>
        <w:rPr>
          <w:rFonts w:ascii="Times New Roman" w:hAnsi="Times New Roman"/>
          <w:b/>
          <w:color w:val="000000"/>
          <w:sz w:val="28"/>
        </w:rPr>
        <w:t>Индия.</w:t>
      </w:r>
      <w:r>
        <w:rPr>
          <w:rFonts w:ascii="Times New Roman" w:hAnsi="Times New Roman"/>
          <w:color w:val="000000"/>
          <w:sz w:val="28"/>
        </w:rPr>
        <w:t xml:space="preserve"> Колониальный режим. Индийское национальное движение. Восстание сипаев (1857–1859). Объявление Индии владением британской </w:t>
      </w:r>
      <w:r>
        <w:rPr>
          <w:rFonts w:ascii="Times New Roman" w:hAnsi="Times New Roman"/>
          <w:color w:val="000000"/>
          <w:sz w:val="28"/>
        </w:rPr>
        <w:lastRenderedPageBreak/>
        <w:t>короны. Политическое развитие Индии во второй половине XIX в. Создание Индийского национального конгресса. Б. Тилак, М.К. Ганди.</w:t>
      </w:r>
    </w:p>
    <w:p w:rsidR="003917A3" w:rsidRDefault="003917A3" w:rsidP="003917A3">
      <w:pPr>
        <w:spacing w:after="0" w:line="264" w:lineRule="auto"/>
        <w:ind w:firstLine="600"/>
        <w:jc w:val="both"/>
      </w:pPr>
      <w:r>
        <w:rPr>
          <w:rFonts w:ascii="Times New Roman" w:hAnsi="Times New Roman"/>
          <w:b/>
          <w:color w:val="000000"/>
          <w:sz w:val="28"/>
        </w:rPr>
        <w:t>Народы Африки в ХIХ – начале ХХ 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3917A3" w:rsidRDefault="003917A3" w:rsidP="003917A3">
      <w:pPr>
        <w:spacing w:after="0" w:line="264" w:lineRule="auto"/>
        <w:ind w:firstLine="600"/>
        <w:jc w:val="both"/>
      </w:pPr>
      <w:r>
        <w:rPr>
          <w:rFonts w:ascii="Times New Roman" w:hAnsi="Times New Roman"/>
          <w:b/>
          <w:color w:val="000000"/>
          <w:sz w:val="28"/>
        </w:rPr>
        <w:t>Развитие культуры в XIX – начале ХХ 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Научные открытия и технические изобретения в XIX – начале ХХ в. Революция в физике. Достижения естествознания и медицины. Развитие философии, психологии и социологии. Распространение образования. Технический прогресс и изменения в условиях труда и повседневной жизни людей. Художественная культура XIX –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3917A3" w:rsidRDefault="003917A3" w:rsidP="003917A3">
      <w:pPr>
        <w:spacing w:after="0" w:line="264" w:lineRule="auto"/>
        <w:ind w:firstLine="600"/>
        <w:jc w:val="both"/>
      </w:pPr>
      <w:r>
        <w:rPr>
          <w:rFonts w:ascii="Times New Roman" w:hAnsi="Times New Roman"/>
          <w:b/>
          <w:color w:val="000000"/>
          <w:sz w:val="28"/>
        </w:rPr>
        <w:t xml:space="preserve">Международные отношения в XIX – начале XX в. </w:t>
      </w:r>
    </w:p>
    <w:p w:rsidR="003917A3" w:rsidRDefault="003917A3" w:rsidP="003917A3">
      <w:pPr>
        <w:spacing w:after="0" w:line="264" w:lineRule="auto"/>
        <w:ind w:firstLine="600"/>
        <w:jc w:val="both"/>
      </w:pPr>
      <w:r>
        <w:rPr>
          <w:rFonts w:ascii="Times New Roman" w:hAnsi="Times New Roman"/>
          <w:color w:val="000000"/>
          <w:sz w:val="28"/>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ХХ в. (испано-американская война, русско-японская война, боснийский кризис). Балканские войны.</w:t>
      </w:r>
    </w:p>
    <w:p w:rsidR="003917A3" w:rsidRDefault="003917A3" w:rsidP="003917A3">
      <w:pPr>
        <w:spacing w:after="0" w:line="264" w:lineRule="auto"/>
        <w:ind w:firstLine="600"/>
        <w:jc w:val="both"/>
      </w:pPr>
      <w:r>
        <w:rPr>
          <w:rFonts w:ascii="Times New Roman" w:hAnsi="Times New Roman"/>
          <w:b/>
          <w:color w:val="000000"/>
          <w:sz w:val="28"/>
        </w:rPr>
        <w:t>Обобщение (1 ч).</w:t>
      </w:r>
      <w:r>
        <w:rPr>
          <w:rFonts w:ascii="Times New Roman" w:hAnsi="Times New Roman"/>
          <w:color w:val="000000"/>
          <w:sz w:val="28"/>
        </w:rPr>
        <w:t xml:space="preserve"> Историческое и культурное наследие XIX в.</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ИСТОРИЯ РОССИИ. РОССИЙСКАЯ ИМПЕРИЯ В XIX – НАЧАЛЕ XX В.</w:t>
      </w:r>
    </w:p>
    <w:p w:rsidR="003917A3" w:rsidRDefault="003917A3" w:rsidP="003917A3">
      <w:pPr>
        <w:spacing w:after="0" w:line="264" w:lineRule="auto"/>
        <w:ind w:firstLine="600"/>
        <w:jc w:val="both"/>
      </w:pPr>
      <w:r>
        <w:rPr>
          <w:rFonts w:ascii="Times New Roman" w:hAnsi="Times New Roman"/>
          <w:b/>
          <w:color w:val="000000"/>
          <w:sz w:val="28"/>
        </w:rPr>
        <w:t>Введение</w:t>
      </w:r>
    </w:p>
    <w:p w:rsidR="003917A3" w:rsidRDefault="003917A3" w:rsidP="003917A3">
      <w:pPr>
        <w:spacing w:after="0" w:line="264" w:lineRule="auto"/>
        <w:ind w:firstLine="600"/>
        <w:jc w:val="both"/>
      </w:pPr>
      <w:r>
        <w:rPr>
          <w:rFonts w:ascii="Times New Roman" w:hAnsi="Times New Roman"/>
          <w:b/>
          <w:color w:val="000000"/>
          <w:sz w:val="28"/>
        </w:rPr>
        <w:t>Александровская эпоха: государственный либерализм</w:t>
      </w:r>
    </w:p>
    <w:p w:rsidR="003917A3" w:rsidRDefault="003917A3" w:rsidP="003917A3">
      <w:pPr>
        <w:spacing w:after="0" w:line="264" w:lineRule="auto"/>
        <w:ind w:firstLine="600"/>
        <w:jc w:val="both"/>
      </w:pPr>
      <w:r>
        <w:rPr>
          <w:rFonts w:ascii="Times New Roman" w:hAnsi="Times New Roman"/>
          <w:color w:val="000000"/>
          <w:sz w:val="28"/>
        </w:rPr>
        <w:t>Проекты либеральных реформ Александра I. Внешние и внутренние факторы. Негласный комитет. Реформы государственного управления. М. М. Сперанский.</w:t>
      </w:r>
    </w:p>
    <w:p w:rsidR="003917A3" w:rsidRDefault="003917A3" w:rsidP="003917A3">
      <w:pPr>
        <w:spacing w:after="0" w:line="264" w:lineRule="auto"/>
        <w:ind w:firstLine="600"/>
        <w:jc w:val="both"/>
      </w:pPr>
      <w:r>
        <w:rPr>
          <w:rFonts w:ascii="Times New Roman" w:hAnsi="Times New Roman"/>
          <w:color w:val="000000"/>
          <w:sz w:val="28"/>
        </w:rPr>
        <w:t>Внешняя политика России. Война России с Францией 1805–1807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3917A3" w:rsidRDefault="003917A3" w:rsidP="003917A3">
      <w:pPr>
        <w:spacing w:after="0" w:line="264" w:lineRule="auto"/>
        <w:ind w:firstLine="600"/>
        <w:jc w:val="both"/>
      </w:pPr>
      <w:r>
        <w:rPr>
          <w:rFonts w:ascii="Times New Roman" w:hAnsi="Times New Roman"/>
          <w:color w:val="000000"/>
          <w:sz w:val="28"/>
        </w:rPr>
        <w:lastRenderedPageBreak/>
        <w:t>Либеральные и охранительные тенденции во внутренней политике. Польская конституция 1815 г. Военные поселения. 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p w:rsidR="003917A3" w:rsidRDefault="003917A3" w:rsidP="003917A3">
      <w:pPr>
        <w:spacing w:after="0" w:line="264" w:lineRule="auto"/>
        <w:ind w:firstLine="600"/>
        <w:jc w:val="both"/>
      </w:pPr>
      <w:r>
        <w:rPr>
          <w:rFonts w:ascii="Times New Roman" w:hAnsi="Times New Roman"/>
          <w:b/>
          <w:color w:val="000000"/>
          <w:sz w:val="28"/>
        </w:rPr>
        <w:t>Николаевское самодержавие: государственный консерватизм</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 Д. Киселева 1837–1841 гг. Официальная идеология: «православие, самодержавие, народность». Формирование профессиональной бюрократии.</w:t>
      </w:r>
    </w:p>
    <w:p w:rsidR="003917A3" w:rsidRDefault="003917A3" w:rsidP="003917A3">
      <w:pPr>
        <w:spacing w:after="0" w:line="264" w:lineRule="auto"/>
        <w:ind w:firstLine="600"/>
        <w:jc w:val="both"/>
      </w:pPr>
      <w:r>
        <w:rPr>
          <w:rFonts w:ascii="Times New Roman" w:hAnsi="Times New Roman"/>
          <w:color w:val="000000"/>
          <w:sz w:val="28"/>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3917A3" w:rsidRDefault="003917A3" w:rsidP="003917A3">
      <w:pPr>
        <w:spacing w:after="0" w:line="264" w:lineRule="auto"/>
        <w:ind w:firstLine="600"/>
        <w:jc w:val="both"/>
      </w:pPr>
      <w:r>
        <w:rPr>
          <w:rFonts w:ascii="Times New Roman" w:hAnsi="Times New Roman"/>
          <w:color w:val="000000"/>
          <w:sz w:val="28"/>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3917A3" w:rsidRDefault="003917A3" w:rsidP="003917A3">
      <w:pPr>
        <w:spacing w:after="0" w:line="264" w:lineRule="auto"/>
        <w:ind w:firstLine="600"/>
        <w:jc w:val="both"/>
      </w:pPr>
      <w:r>
        <w:rPr>
          <w:rFonts w:ascii="Times New Roman" w:hAnsi="Times New Roman"/>
          <w:color w:val="000000"/>
          <w:sz w:val="28"/>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 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3917A3" w:rsidRDefault="003917A3" w:rsidP="003917A3">
      <w:pPr>
        <w:spacing w:after="0" w:line="264" w:lineRule="auto"/>
        <w:ind w:firstLine="600"/>
        <w:jc w:val="both"/>
      </w:pPr>
      <w:r>
        <w:rPr>
          <w:rFonts w:ascii="Times New Roman" w:hAnsi="Times New Roman"/>
          <w:b/>
          <w:color w:val="000000"/>
          <w:sz w:val="28"/>
        </w:rPr>
        <w:t>Культурное пространство империи в первой половине XIX 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 xml:space="preserve">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w:t>
      </w:r>
      <w:r>
        <w:rPr>
          <w:rFonts w:ascii="Times New Roman" w:hAnsi="Times New Roman"/>
          <w:color w:val="000000"/>
          <w:sz w:val="28"/>
        </w:rPr>
        <w:lastRenderedPageBreak/>
        <w:t>комфорта. Жизнь в городе и в усадьбе. Российская культура как часть европейской культуры.</w:t>
      </w:r>
    </w:p>
    <w:p w:rsidR="003917A3" w:rsidRDefault="003917A3" w:rsidP="003917A3">
      <w:pPr>
        <w:spacing w:after="0" w:line="264" w:lineRule="auto"/>
        <w:ind w:firstLine="600"/>
        <w:jc w:val="both"/>
      </w:pPr>
      <w:r>
        <w:rPr>
          <w:rFonts w:ascii="Times New Roman" w:hAnsi="Times New Roman"/>
          <w:b/>
          <w:color w:val="000000"/>
          <w:sz w:val="28"/>
        </w:rPr>
        <w:t>Народы России в первой половине XIX 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3917A3" w:rsidRDefault="003917A3" w:rsidP="003917A3">
      <w:pPr>
        <w:spacing w:after="0" w:line="264" w:lineRule="auto"/>
        <w:ind w:firstLine="600"/>
        <w:jc w:val="both"/>
      </w:pPr>
      <w:r>
        <w:rPr>
          <w:rFonts w:ascii="Times New Roman" w:hAnsi="Times New Roman"/>
          <w:b/>
          <w:color w:val="000000"/>
          <w:sz w:val="28"/>
        </w:rPr>
        <w:t>Социальная и правовая модернизация страны при Александре II</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3917A3" w:rsidRDefault="003917A3" w:rsidP="003917A3">
      <w:pPr>
        <w:spacing w:after="0" w:line="264" w:lineRule="auto"/>
        <w:ind w:firstLine="600"/>
        <w:jc w:val="both"/>
      </w:pPr>
      <w:r>
        <w:rPr>
          <w:rFonts w:ascii="Times New Roman" w:hAnsi="Times New Roman"/>
          <w:color w:val="000000"/>
          <w:sz w:val="28"/>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3917A3" w:rsidRDefault="003917A3" w:rsidP="003917A3">
      <w:pPr>
        <w:spacing w:after="0" w:line="264" w:lineRule="auto"/>
        <w:ind w:firstLine="600"/>
        <w:jc w:val="both"/>
      </w:pPr>
      <w:r>
        <w:rPr>
          <w:rFonts w:ascii="Times New Roman" w:hAnsi="Times New Roman"/>
          <w:b/>
          <w:color w:val="000000"/>
          <w:sz w:val="28"/>
        </w:rPr>
        <w:t xml:space="preserve">Россия в 1880–1890-х гг. </w:t>
      </w:r>
    </w:p>
    <w:p w:rsidR="003917A3" w:rsidRDefault="003917A3" w:rsidP="003917A3">
      <w:pPr>
        <w:spacing w:after="0" w:line="264" w:lineRule="auto"/>
        <w:ind w:firstLine="600"/>
        <w:jc w:val="both"/>
      </w:pPr>
      <w:r>
        <w:rPr>
          <w:rFonts w:ascii="Times New Roman" w:hAnsi="Times New Roman"/>
          <w:color w:val="000000"/>
          <w:sz w:val="28"/>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3917A3" w:rsidRDefault="003917A3" w:rsidP="003917A3">
      <w:pPr>
        <w:spacing w:after="0" w:line="264" w:lineRule="auto"/>
        <w:ind w:firstLine="600"/>
        <w:jc w:val="both"/>
      </w:pPr>
      <w:r>
        <w:rPr>
          <w:rFonts w:ascii="Times New Roman" w:hAnsi="Times New Roman"/>
          <w:color w:val="000000"/>
          <w:sz w:val="28"/>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3917A3" w:rsidRDefault="003917A3" w:rsidP="003917A3">
      <w:pPr>
        <w:spacing w:after="0" w:line="264" w:lineRule="auto"/>
        <w:ind w:firstLine="600"/>
        <w:jc w:val="both"/>
      </w:pPr>
      <w:r>
        <w:rPr>
          <w:rFonts w:ascii="Times New Roman" w:hAnsi="Times New Roman"/>
          <w:color w:val="000000"/>
          <w:sz w:val="28"/>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3917A3" w:rsidRDefault="003917A3" w:rsidP="003917A3">
      <w:pPr>
        <w:spacing w:after="0" w:line="264" w:lineRule="auto"/>
        <w:ind w:firstLine="600"/>
        <w:jc w:val="both"/>
      </w:pPr>
      <w:r>
        <w:rPr>
          <w:rFonts w:ascii="Times New Roman" w:hAnsi="Times New Roman"/>
          <w:color w:val="000000"/>
          <w:sz w:val="28"/>
        </w:rPr>
        <w:t xml:space="preserve">Индустриализация и урбанизация. Железные дороги и их роль в экономической и социальной модернизации. Миграции сельского населения </w:t>
      </w:r>
      <w:r>
        <w:rPr>
          <w:rFonts w:ascii="Times New Roman" w:hAnsi="Times New Roman"/>
          <w:color w:val="000000"/>
          <w:sz w:val="28"/>
        </w:rPr>
        <w:lastRenderedPageBreak/>
        <w:t>в города. Рабочий вопрос и его особенности в России. Государственные, общественные и частнопредпринимательские способы его решения.</w:t>
      </w:r>
    </w:p>
    <w:p w:rsidR="003917A3" w:rsidRDefault="003917A3" w:rsidP="003917A3">
      <w:pPr>
        <w:spacing w:after="0" w:line="264" w:lineRule="auto"/>
        <w:ind w:firstLine="600"/>
        <w:jc w:val="both"/>
      </w:pPr>
      <w:r>
        <w:rPr>
          <w:rFonts w:ascii="Times New Roman" w:hAnsi="Times New Roman"/>
          <w:b/>
          <w:color w:val="000000"/>
          <w:sz w:val="28"/>
        </w:rPr>
        <w:t>Культурное пространство империи во второй половине XIX 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3917A3" w:rsidRDefault="003917A3" w:rsidP="003917A3">
      <w:pPr>
        <w:spacing w:after="0" w:line="264" w:lineRule="auto"/>
        <w:ind w:firstLine="600"/>
        <w:jc w:val="both"/>
      </w:pPr>
      <w:r>
        <w:rPr>
          <w:rFonts w:ascii="Times New Roman" w:hAnsi="Times New Roman"/>
          <w:b/>
          <w:color w:val="000000"/>
          <w:sz w:val="28"/>
        </w:rPr>
        <w:t>Этнокультурный облик империи</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3917A3" w:rsidRDefault="003917A3" w:rsidP="003917A3">
      <w:pPr>
        <w:spacing w:after="0" w:line="264" w:lineRule="auto"/>
        <w:ind w:firstLine="600"/>
        <w:jc w:val="both"/>
      </w:pPr>
      <w:r>
        <w:rPr>
          <w:rFonts w:ascii="Times New Roman" w:hAnsi="Times New Roman"/>
          <w:b/>
          <w:color w:val="000000"/>
          <w:sz w:val="28"/>
        </w:rPr>
        <w:t xml:space="preserve">Формирование гражданского общества и основные направления общественных движений </w:t>
      </w:r>
    </w:p>
    <w:p w:rsidR="003917A3" w:rsidRDefault="003917A3" w:rsidP="003917A3">
      <w:pPr>
        <w:spacing w:after="0" w:line="264" w:lineRule="auto"/>
        <w:ind w:firstLine="600"/>
        <w:jc w:val="both"/>
      </w:pPr>
      <w:r>
        <w:rPr>
          <w:rFonts w:ascii="Times New Roman" w:hAnsi="Times New Roman"/>
          <w:color w:val="000000"/>
          <w:sz w:val="28"/>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3917A3" w:rsidRDefault="003917A3" w:rsidP="003917A3">
      <w:pPr>
        <w:spacing w:after="0" w:line="264" w:lineRule="auto"/>
        <w:ind w:firstLine="600"/>
        <w:jc w:val="both"/>
      </w:pPr>
      <w:r>
        <w:rPr>
          <w:rFonts w:ascii="Times New Roman" w:hAnsi="Times New Roman"/>
          <w:color w:val="000000"/>
          <w:sz w:val="28"/>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 Распространение марксизма и формирование социал-демократии. </w:t>
      </w:r>
      <w:r>
        <w:rPr>
          <w:rFonts w:ascii="Times New Roman" w:hAnsi="Times New Roman"/>
          <w:color w:val="000000"/>
          <w:sz w:val="28"/>
        </w:rPr>
        <w:lastRenderedPageBreak/>
        <w:t>Группа «Освобождение труда». «Союз борьбы за освобождение рабочего класса». I съезд РСДРП.</w:t>
      </w:r>
    </w:p>
    <w:p w:rsidR="003917A3" w:rsidRDefault="003917A3" w:rsidP="003917A3">
      <w:pPr>
        <w:spacing w:after="0" w:line="264" w:lineRule="auto"/>
        <w:ind w:firstLine="600"/>
        <w:jc w:val="both"/>
      </w:pPr>
      <w:r>
        <w:rPr>
          <w:rFonts w:ascii="Times New Roman" w:hAnsi="Times New Roman"/>
          <w:b/>
          <w:color w:val="000000"/>
          <w:sz w:val="28"/>
        </w:rPr>
        <w:t>Россия на пороге ХХ в.</w:t>
      </w:r>
      <w:r>
        <w:rPr>
          <w:rFonts w:ascii="Times New Roman" w:hAnsi="Times New Roman"/>
          <w:color w:val="000000"/>
          <w:sz w:val="28"/>
        </w:rPr>
        <w:t xml:space="preserve"> </w:t>
      </w:r>
    </w:p>
    <w:p w:rsidR="003917A3" w:rsidRDefault="003917A3" w:rsidP="003917A3">
      <w:pPr>
        <w:spacing w:after="0" w:line="264" w:lineRule="auto"/>
        <w:ind w:firstLine="600"/>
        <w:jc w:val="both"/>
      </w:pPr>
      <w:r>
        <w:rPr>
          <w:rFonts w:ascii="Times New Roman" w:hAnsi="Times New Roman"/>
          <w:color w:val="000000"/>
          <w:sz w:val="28"/>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3917A3" w:rsidRDefault="003917A3" w:rsidP="003917A3">
      <w:pPr>
        <w:spacing w:after="0" w:line="264" w:lineRule="auto"/>
        <w:ind w:firstLine="600"/>
        <w:jc w:val="both"/>
      </w:pPr>
      <w:r>
        <w:rPr>
          <w:rFonts w:ascii="Times New Roman" w:hAnsi="Times New Roman"/>
          <w:color w:val="000000"/>
          <w:sz w:val="28"/>
        </w:rPr>
        <w:t>Имперский центр и регионы. Национальная политика, этнические элиты и национально-культурные движения.</w:t>
      </w:r>
    </w:p>
    <w:p w:rsidR="003917A3" w:rsidRDefault="003917A3" w:rsidP="003917A3">
      <w:pPr>
        <w:spacing w:after="0" w:line="264" w:lineRule="auto"/>
        <w:ind w:firstLine="600"/>
        <w:jc w:val="both"/>
      </w:pPr>
      <w:r>
        <w:rPr>
          <w:rFonts w:ascii="Times New Roman" w:hAnsi="Times New Roman"/>
          <w:color w:val="000000"/>
          <w:sz w:val="28"/>
        </w:rPr>
        <w:t>Россия в системе международных отношений. Политика на Дальнем Востоке. Русско-японская война 1904–1905 гг. Оборона Порт-Артура. Цусимское сражение.</w:t>
      </w:r>
    </w:p>
    <w:p w:rsidR="003917A3" w:rsidRDefault="003917A3" w:rsidP="003917A3">
      <w:pPr>
        <w:spacing w:after="0" w:line="264" w:lineRule="auto"/>
        <w:ind w:firstLine="600"/>
        <w:jc w:val="both"/>
      </w:pPr>
      <w:r>
        <w:rPr>
          <w:rFonts w:ascii="Times New Roman" w:hAnsi="Times New Roman"/>
          <w:color w:val="000000"/>
          <w:sz w:val="28"/>
        </w:rPr>
        <w:t>Первая российская революция 1905–1907 гг. Начало парламентаризма в России. Николай II и его окружение. Деятельность В. К. Плеве на посту министра внутренних дел. Оппозиционное либеральное движение. «Союз освобождения». Банкетная кампания.</w:t>
      </w:r>
    </w:p>
    <w:p w:rsidR="003917A3" w:rsidRDefault="003917A3" w:rsidP="003917A3">
      <w:pPr>
        <w:spacing w:after="0" w:line="264" w:lineRule="auto"/>
        <w:ind w:firstLine="600"/>
        <w:jc w:val="both"/>
      </w:pPr>
      <w:r>
        <w:rPr>
          <w:rFonts w:ascii="Times New Roman" w:hAnsi="Times New Roman"/>
          <w:color w:val="000000"/>
          <w:sz w:val="28"/>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3917A3" w:rsidRDefault="003917A3" w:rsidP="003917A3">
      <w:pPr>
        <w:spacing w:after="0" w:line="264" w:lineRule="auto"/>
        <w:ind w:firstLine="600"/>
        <w:jc w:val="both"/>
      </w:pPr>
      <w:r>
        <w:rPr>
          <w:rFonts w:ascii="Times New Roman" w:hAnsi="Times New Roman"/>
          <w:color w:val="000000"/>
          <w:sz w:val="28"/>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3917A3" w:rsidRDefault="003917A3" w:rsidP="003917A3">
      <w:pPr>
        <w:spacing w:after="0" w:line="264" w:lineRule="auto"/>
        <w:ind w:firstLine="600"/>
        <w:jc w:val="both"/>
      </w:pPr>
      <w:r>
        <w:rPr>
          <w:rFonts w:ascii="Times New Roman" w:hAnsi="Times New Roman"/>
          <w:color w:val="000000"/>
          <w:sz w:val="28"/>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p w:rsidR="003917A3" w:rsidRDefault="003917A3" w:rsidP="003917A3">
      <w:pPr>
        <w:spacing w:after="0" w:line="264" w:lineRule="auto"/>
        <w:ind w:firstLine="600"/>
        <w:jc w:val="both"/>
      </w:pPr>
      <w:r>
        <w:rPr>
          <w:rFonts w:ascii="Times New Roman" w:hAnsi="Times New Roman"/>
          <w:color w:val="000000"/>
          <w:sz w:val="28"/>
        </w:rPr>
        <w:lastRenderedPageBreak/>
        <w:t>Общество и власть после революции. Уроки революции: политическая стабилизация и социальные преобразования. П. 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p w:rsidR="003917A3" w:rsidRDefault="003917A3" w:rsidP="003917A3">
      <w:pPr>
        <w:spacing w:after="0" w:line="264" w:lineRule="auto"/>
        <w:ind w:firstLine="600"/>
        <w:jc w:val="both"/>
      </w:pPr>
      <w:r>
        <w:rPr>
          <w:rFonts w:ascii="Times New Roman" w:hAnsi="Times New Roman"/>
          <w:color w:val="000000"/>
          <w:sz w:val="28"/>
        </w:rPr>
        <w:t>Обострение международной обстановки. Блоковая система и участие в ней России. Россия в преддверии мировой катастрофы.</w:t>
      </w:r>
    </w:p>
    <w:p w:rsidR="003917A3" w:rsidRDefault="003917A3" w:rsidP="003917A3">
      <w:pPr>
        <w:spacing w:after="0" w:line="264" w:lineRule="auto"/>
        <w:ind w:firstLine="600"/>
        <w:jc w:val="both"/>
      </w:pPr>
      <w:r>
        <w:rPr>
          <w:rFonts w:ascii="Times New Roman" w:hAnsi="Times New Roman"/>
          <w:color w:val="000000"/>
          <w:sz w:val="28"/>
        </w:rP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3917A3" w:rsidRDefault="003917A3" w:rsidP="003917A3">
      <w:pPr>
        <w:spacing w:after="0" w:line="264" w:lineRule="auto"/>
        <w:ind w:firstLine="600"/>
        <w:jc w:val="both"/>
      </w:pPr>
      <w:r>
        <w:rPr>
          <w:rFonts w:ascii="Times New Roman" w:hAnsi="Times New Roman"/>
          <w:color w:val="000000"/>
          <w:sz w:val="28"/>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p w:rsidR="003917A3" w:rsidRDefault="003917A3" w:rsidP="003917A3">
      <w:pPr>
        <w:spacing w:after="0" w:line="264" w:lineRule="auto"/>
        <w:ind w:firstLine="600"/>
        <w:jc w:val="both"/>
      </w:pPr>
      <w:r>
        <w:rPr>
          <w:rFonts w:ascii="Times New Roman" w:hAnsi="Times New Roman"/>
          <w:color w:val="000000"/>
          <w:sz w:val="28"/>
        </w:rPr>
        <w:t>Наш край в XIX – начале ХХ в.</w:t>
      </w:r>
    </w:p>
    <w:p w:rsidR="003917A3" w:rsidRDefault="003917A3" w:rsidP="003917A3">
      <w:pPr>
        <w:spacing w:after="0" w:line="264" w:lineRule="auto"/>
        <w:ind w:firstLine="600"/>
        <w:jc w:val="both"/>
      </w:pPr>
      <w:r>
        <w:rPr>
          <w:rFonts w:ascii="Times New Roman" w:hAnsi="Times New Roman"/>
          <w:color w:val="000000"/>
          <w:sz w:val="28"/>
        </w:rPr>
        <w:t>Обобщение.</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ВВЕДЕНИЕ В НОВЕЙШУЮ ИСТОРИЮ РОССИИ</w:t>
      </w:r>
    </w:p>
    <w:p w:rsidR="003917A3" w:rsidRDefault="003917A3" w:rsidP="003917A3">
      <w:pPr>
        <w:spacing w:after="0" w:line="264" w:lineRule="auto"/>
        <w:ind w:firstLine="600"/>
        <w:jc w:val="both"/>
      </w:pPr>
      <w:r>
        <w:rPr>
          <w:rFonts w:ascii="Times New Roman" w:hAnsi="Times New Roman"/>
          <w:b/>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Введение</w:t>
      </w:r>
    </w:p>
    <w:p w:rsidR="003917A3" w:rsidRDefault="003917A3" w:rsidP="003917A3">
      <w:pPr>
        <w:spacing w:after="0" w:line="264" w:lineRule="auto"/>
        <w:ind w:firstLine="600"/>
        <w:jc w:val="both"/>
      </w:pPr>
      <w:r>
        <w:rPr>
          <w:rFonts w:ascii="Times New Roman" w:hAnsi="Times New Roman"/>
          <w:color w:val="000000"/>
          <w:sz w:val="28"/>
        </w:rPr>
        <w:t>Преемственность всех этапов отечественной истории. Период Новейшей истории страны (с 1914 г. по настоящее время). Важнейшие события, процессы ХХ — начала XXI в.</w:t>
      </w:r>
    </w:p>
    <w:p w:rsidR="003917A3" w:rsidRDefault="003917A3" w:rsidP="003917A3">
      <w:pPr>
        <w:spacing w:after="0" w:line="264" w:lineRule="auto"/>
        <w:ind w:firstLine="600"/>
        <w:jc w:val="both"/>
      </w:pPr>
      <w:r>
        <w:rPr>
          <w:rFonts w:ascii="Times New Roman" w:hAnsi="Times New Roman"/>
          <w:color w:val="000000"/>
          <w:sz w:val="28"/>
        </w:rPr>
        <w:t xml:space="preserve">Российская революция 1917-1922 гг. </w:t>
      </w:r>
    </w:p>
    <w:p w:rsidR="003917A3" w:rsidRDefault="003917A3" w:rsidP="003917A3">
      <w:pPr>
        <w:spacing w:after="0" w:line="264" w:lineRule="auto"/>
        <w:ind w:firstLine="600"/>
        <w:jc w:val="both"/>
      </w:pPr>
      <w:r>
        <w:rPr>
          <w:rFonts w:ascii="Times New Roman" w:hAnsi="Times New Roman"/>
          <w:color w:val="000000"/>
          <w:sz w:val="28"/>
        </w:rPr>
        <w:t>Российская империя накануне Февральской революции 1917 г.: общенациональный кризис.</w:t>
      </w:r>
    </w:p>
    <w:p w:rsidR="003917A3" w:rsidRDefault="003917A3" w:rsidP="003917A3">
      <w:pPr>
        <w:spacing w:after="0" w:line="264" w:lineRule="auto"/>
        <w:ind w:firstLine="600"/>
        <w:jc w:val="both"/>
      </w:pPr>
      <w:r>
        <w:rPr>
          <w:rFonts w:ascii="Times New Roman" w:hAnsi="Times New Roman"/>
          <w:color w:val="000000"/>
          <w:sz w:val="28"/>
        </w:rPr>
        <w:t>Февральское восстание в Петрограде. Отречение Николая II. 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3917A3" w:rsidRDefault="003917A3" w:rsidP="003917A3">
      <w:pPr>
        <w:spacing w:after="0" w:line="264" w:lineRule="auto"/>
        <w:ind w:firstLine="600"/>
        <w:jc w:val="both"/>
      </w:pPr>
      <w:r>
        <w:rPr>
          <w:rFonts w:ascii="Times New Roman" w:hAnsi="Times New Roman"/>
          <w:color w:val="000000"/>
          <w:sz w:val="28"/>
        </w:rPr>
        <w:t>Цели и лозунги большевиков. В. 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 РККА. Советская национальная политика. Образование РСФСР как добровольного союза народов России.</w:t>
      </w:r>
    </w:p>
    <w:p w:rsidR="003917A3" w:rsidRDefault="003917A3" w:rsidP="003917A3">
      <w:pPr>
        <w:spacing w:after="0" w:line="264" w:lineRule="auto"/>
        <w:ind w:firstLine="600"/>
        <w:jc w:val="both"/>
      </w:pPr>
      <w:r>
        <w:rPr>
          <w:rFonts w:ascii="Times New Roman" w:hAnsi="Times New Roman"/>
          <w:color w:val="000000"/>
          <w:sz w:val="28"/>
        </w:rPr>
        <w:lastRenderedPageBreak/>
        <w:t>Гражданская война как национальная трагедия. Военная интервенция. Политика белых правительств А. В. Колчака, А. И. Деникина и П. Н. Врангеля.</w:t>
      </w:r>
    </w:p>
    <w:p w:rsidR="003917A3" w:rsidRDefault="003917A3" w:rsidP="003917A3">
      <w:pPr>
        <w:spacing w:after="0" w:line="264" w:lineRule="auto"/>
        <w:ind w:firstLine="600"/>
        <w:jc w:val="both"/>
      </w:pPr>
      <w:r>
        <w:rPr>
          <w:rFonts w:ascii="Times New Roman" w:hAnsi="Times New Roman"/>
          <w:color w:val="000000"/>
          <w:sz w:val="28"/>
        </w:rPr>
        <w:t>Переход страны к мирной жизни. Образование СССР.</w:t>
      </w:r>
    </w:p>
    <w:p w:rsidR="003917A3" w:rsidRDefault="003917A3" w:rsidP="003917A3">
      <w:pPr>
        <w:spacing w:after="0" w:line="264" w:lineRule="auto"/>
        <w:ind w:firstLine="600"/>
        <w:jc w:val="both"/>
      </w:pPr>
      <w:r>
        <w:rPr>
          <w:rFonts w:ascii="Times New Roman" w:hAnsi="Times New Roman"/>
          <w:color w:val="000000"/>
          <w:sz w:val="28"/>
        </w:rPr>
        <w:t>Революционные события в России глазами соотечественников и мира. Русское зарубежье.</w:t>
      </w:r>
    </w:p>
    <w:p w:rsidR="003917A3" w:rsidRDefault="003917A3" w:rsidP="003917A3">
      <w:pPr>
        <w:spacing w:after="0" w:line="264" w:lineRule="auto"/>
        <w:ind w:firstLine="600"/>
        <w:jc w:val="both"/>
      </w:pPr>
      <w:r>
        <w:rPr>
          <w:rFonts w:ascii="Times New Roman" w:hAnsi="Times New Roman"/>
          <w:color w:val="000000"/>
          <w:sz w:val="28"/>
        </w:rPr>
        <w:t>Влияние революционных событий на общемировые процессы XX в., историю народов России.</w:t>
      </w:r>
    </w:p>
    <w:p w:rsidR="003917A3" w:rsidRDefault="003917A3" w:rsidP="003917A3">
      <w:pPr>
        <w:spacing w:after="0" w:line="264" w:lineRule="auto"/>
        <w:ind w:firstLine="600"/>
        <w:jc w:val="both"/>
      </w:pPr>
      <w:r>
        <w:rPr>
          <w:rFonts w:ascii="Times New Roman" w:hAnsi="Times New Roman"/>
          <w:b/>
          <w:color w:val="000000"/>
          <w:sz w:val="28"/>
        </w:rPr>
        <w:t xml:space="preserve">Великая Отечественная война (1941—1945 гг.) </w:t>
      </w:r>
    </w:p>
    <w:p w:rsidR="003917A3" w:rsidRDefault="003917A3" w:rsidP="003917A3">
      <w:pPr>
        <w:spacing w:after="0" w:line="264" w:lineRule="auto"/>
        <w:ind w:firstLine="600"/>
        <w:jc w:val="both"/>
      </w:pPr>
      <w:r>
        <w:rPr>
          <w:rFonts w:ascii="Times New Roman" w:hAnsi="Times New Roman"/>
          <w:color w:val="000000"/>
          <w:sz w:val="28"/>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rsidR="003917A3" w:rsidRDefault="003917A3" w:rsidP="003917A3">
      <w:pPr>
        <w:spacing w:after="0" w:line="264" w:lineRule="auto"/>
        <w:ind w:firstLine="600"/>
        <w:jc w:val="both"/>
      </w:pPr>
      <w:r>
        <w:rPr>
          <w:rFonts w:ascii="Times New Roman" w:hAnsi="Times New Roman"/>
          <w:color w:val="000000"/>
          <w:sz w:val="28"/>
        </w:rPr>
        <w:t>Битва за Москву. Парад 7 ноября 1941 г. на Красной площади. Срыв германских планов молниеносной войны.</w:t>
      </w:r>
    </w:p>
    <w:p w:rsidR="003917A3" w:rsidRDefault="003917A3" w:rsidP="003917A3">
      <w:pPr>
        <w:spacing w:after="0" w:line="264" w:lineRule="auto"/>
        <w:ind w:firstLine="600"/>
        <w:jc w:val="both"/>
      </w:pPr>
      <w:r>
        <w:rPr>
          <w:rFonts w:ascii="Times New Roman" w:hAnsi="Times New Roman"/>
          <w:color w:val="000000"/>
          <w:sz w:val="28"/>
        </w:rPr>
        <w:t>Блокада Ленинграда. Дорога жизни. Значение героического сопротивления Ленинграда.</w:t>
      </w:r>
    </w:p>
    <w:p w:rsidR="003917A3" w:rsidRDefault="003917A3" w:rsidP="003917A3">
      <w:pPr>
        <w:spacing w:after="0" w:line="264" w:lineRule="auto"/>
        <w:ind w:firstLine="600"/>
        <w:jc w:val="both"/>
      </w:pPr>
      <w:r>
        <w:rPr>
          <w:rFonts w:ascii="Times New Roman" w:hAnsi="Times New Roman"/>
          <w:color w:val="000000"/>
          <w:sz w:val="28"/>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3917A3" w:rsidRDefault="003917A3" w:rsidP="003917A3">
      <w:pPr>
        <w:spacing w:after="0" w:line="264" w:lineRule="auto"/>
        <w:ind w:firstLine="600"/>
        <w:jc w:val="both"/>
      </w:pPr>
      <w:r>
        <w:rPr>
          <w:rFonts w:ascii="Times New Roman" w:hAnsi="Times New Roman"/>
          <w:color w:val="000000"/>
          <w:sz w:val="28"/>
        </w:rPr>
        <w:t>Коренной перелом в ходе Великой Отечественной войны. Сталинградская битва. Битва на Курской дуге.</w:t>
      </w:r>
    </w:p>
    <w:p w:rsidR="003917A3" w:rsidRDefault="003917A3" w:rsidP="003917A3">
      <w:pPr>
        <w:spacing w:after="0" w:line="264" w:lineRule="auto"/>
        <w:ind w:firstLine="600"/>
        <w:jc w:val="both"/>
      </w:pPr>
      <w:r>
        <w:rPr>
          <w:rFonts w:ascii="Times New Roman" w:hAnsi="Times New Roman"/>
          <w:color w:val="000000"/>
          <w:sz w:val="28"/>
        </w:rPr>
        <w:t>Прорыв и снятие блокады Ленинграда. Битва за Днепр.</w:t>
      </w:r>
    </w:p>
    <w:p w:rsidR="003917A3" w:rsidRDefault="003917A3" w:rsidP="003917A3">
      <w:pPr>
        <w:spacing w:after="0" w:line="264" w:lineRule="auto"/>
        <w:ind w:firstLine="600"/>
        <w:jc w:val="both"/>
      </w:pPr>
      <w:r>
        <w:rPr>
          <w:rFonts w:ascii="Times New Roman" w:hAnsi="Times New Roman"/>
          <w:color w:val="000000"/>
          <w:sz w:val="28"/>
        </w:rPr>
        <w:t>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3917A3" w:rsidRDefault="003917A3" w:rsidP="003917A3">
      <w:pPr>
        <w:spacing w:after="0" w:line="264" w:lineRule="auto"/>
        <w:ind w:firstLine="600"/>
        <w:jc w:val="both"/>
      </w:pPr>
      <w:r>
        <w:rPr>
          <w:rFonts w:ascii="Times New Roman" w:hAnsi="Times New Roman"/>
          <w:color w:val="000000"/>
          <w:sz w:val="28"/>
        </w:rPr>
        <w:t>Освобождение оккупированной территории СССР. Белорусская наступательная операция (операция «Багратион») Красной Армии.</w:t>
      </w:r>
    </w:p>
    <w:p w:rsidR="003917A3" w:rsidRDefault="003917A3" w:rsidP="003917A3">
      <w:pPr>
        <w:spacing w:after="0" w:line="264" w:lineRule="auto"/>
        <w:ind w:firstLine="600"/>
        <w:jc w:val="both"/>
      </w:pPr>
      <w:r>
        <w:rPr>
          <w:rFonts w:ascii="Times New Roman" w:hAnsi="Times New Roman"/>
          <w:color w:val="000000"/>
          <w:sz w:val="28"/>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3917A3" w:rsidRDefault="003917A3" w:rsidP="003917A3">
      <w:pPr>
        <w:spacing w:after="0" w:line="264" w:lineRule="auto"/>
        <w:ind w:firstLine="600"/>
        <w:jc w:val="both"/>
      </w:pPr>
      <w:r>
        <w:rPr>
          <w:rFonts w:ascii="Times New Roman" w:hAnsi="Times New Roman"/>
          <w:color w:val="000000"/>
          <w:sz w:val="28"/>
        </w:rPr>
        <w:t>Разгром милитаристской Японии. 3 сентября — окончание Второй мировой войны.</w:t>
      </w:r>
    </w:p>
    <w:p w:rsidR="003917A3" w:rsidRDefault="003917A3" w:rsidP="003917A3">
      <w:pPr>
        <w:spacing w:after="0" w:line="264" w:lineRule="auto"/>
        <w:ind w:firstLine="600"/>
        <w:jc w:val="both"/>
      </w:pPr>
      <w:r>
        <w:rPr>
          <w:rFonts w:ascii="Times New Roman" w:hAnsi="Times New Roman"/>
          <w:color w:val="000000"/>
          <w:sz w:val="28"/>
        </w:rPr>
        <w:t xml:space="preserve">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w:t>
      </w:r>
      <w:r>
        <w:rPr>
          <w:rFonts w:ascii="Times New Roman" w:hAnsi="Times New Roman"/>
          <w:color w:val="000000"/>
          <w:sz w:val="28"/>
        </w:rPr>
        <w:lastRenderedPageBreak/>
        <w:t>Всемирно-историческое значение Победы СССР в Великой Отечественной войне</w:t>
      </w:r>
    </w:p>
    <w:p w:rsidR="003917A3" w:rsidRDefault="003917A3" w:rsidP="003917A3">
      <w:pPr>
        <w:spacing w:after="0" w:line="264" w:lineRule="auto"/>
        <w:ind w:firstLine="600"/>
        <w:jc w:val="both"/>
      </w:pPr>
      <w:r>
        <w:rPr>
          <w:rFonts w:ascii="Times New Roman" w:hAnsi="Times New Roman"/>
          <w:color w:val="000000"/>
          <w:sz w:val="28"/>
        </w:rPr>
        <w:t>Окончание Второй мировой войны. Осуждение главных военных преступников и их пособников (Нюрнбергский, Токийский и Хабаровский процессы).</w:t>
      </w:r>
    </w:p>
    <w:p w:rsidR="003917A3" w:rsidRDefault="003917A3" w:rsidP="003917A3">
      <w:pPr>
        <w:spacing w:after="0" w:line="264" w:lineRule="auto"/>
        <w:ind w:firstLine="600"/>
        <w:jc w:val="both"/>
      </w:pPr>
      <w:r>
        <w:rPr>
          <w:rFonts w:ascii="Times New Roman" w:hAnsi="Times New Roman"/>
          <w:color w:val="000000"/>
          <w:sz w:val="28"/>
        </w:rPr>
        <w:t>Попытки искажения истории Второй мировой войны и роли советского народа в победе над гитлеровской Германией и её союзниками. Конституция РФ о защите исторической правды.</w:t>
      </w:r>
    </w:p>
    <w:p w:rsidR="003917A3" w:rsidRDefault="003917A3" w:rsidP="003917A3">
      <w:pPr>
        <w:spacing w:after="0" w:line="264" w:lineRule="auto"/>
        <w:ind w:firstLine="600"/>
        <w:jc w:val="both"/>
      </w:pPr>
      <w:r>
        <w:rPr>
          <w:rFonts w:ascii="Times New Roman" w:hAnsi="Times New Roman"/>
          <w:color w:val="000000"/>
          <w:sz w:val="28"/>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3917A3" w:rsidRDefault="003917A3" w:rsidP="003917A3">
      <w:pPr>
        <w:spacing w:after="0" w:line="264" w:lineRule="auto"/>
        <w:ind w:firstLine="600"/>
        <w:jc w:val="both"/>
      </w:pPr>
      <w:r>
        <w:rPr>
          <w:rFonts w:ascii="Times New Roman" w:hAnsi="Times New Roman"/>
          <w:color w:val="000000"/>
          <w:sz w:val="28"/>
        </w:rPr>
        <w:t>9 мая 1945 г. — День Победы советского народа в Великой Отечественной войне 1941–1945 гг. Парад на Красной площади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3917A3" w:rsidRDefault="003917A3" w:rsidP="003917A3">
      <w:pPr>
        <w:spacing w:after="0" w:line="264" w:lineRule="auto"/>
        <w:ind w:firstLine="600"/>
        <w:jc w:val="both"/>
      </w:pPr>
      <w:r>
        <w:rPr>
          <w:rFonts w:ascii="Times New Roman" w:hAnsi="Times New Roman"/>
          <w:b/>
          <w:color w:val="000000"/>
          <w:sz w:val="28"/>
        </w:rPr>
        <w:t>Распад СССР. Становление новой России (1992—1999 гг.)</w:t>
      </w:r>
    </w:p>
    <w:p w:rsidR="003917A3" w:rsidRDefault="003917A3" w:rsidP="003917A3">
      <w:pPr>
        <w:spacing w:after="0" w:line="264" w:lineRule="auto"/>
        <w:ind w:firstLine="600"/>
        <w:jc w:val="both"/>
      </w:pPr>
      <w:r>
        <w:rPr>
          <w:rFonts w:ascii="Times New Roman" w:hAnsi="Times New Roman"/>
          <w:color w:val="000000"/>
          <w:sz w:val="28"/>
        </w:rP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3917A3" w:rsidRDefault="003917A3" w:rsidP="003917A3">
      <w:pPr>
        <w:spacing w:after="0" w:line="264" w:lineRule="auto"/>
        <w:ind w:firstLine="600"/>
        <w:jc w:val="both"/>
      </w:pPr>
      <w:r>
        <w:rPr>
          <w:rFonts w:ascii="Times New Roman" w:hAnsi="Times New Roman"/>
          <w:color w:val="000000"/>
          <w:sz w:val="28"/>
        </w:rPr>
        <w:t>Референдум о сохранении СССР и введении поста Президента РСФСР. Избрание Б.Н. Ельцина Президентом РСФСР.</w:t>
      </w:r>
    </w:p>
    <w:p w:rsidR="003917A3" w:rsidRDefault="003917A3" w:rsidP="003917A3">
      <w:pPr>
        <w:spacing w:after="0" w:line="264" w:lineRule="auto"/>
        <w:ind w:firstLine="600"/>
        <w:jc w:val="both"/>
      </w:pPr>
      <w:r>
        <w:rPr>
          <w:rFonts w:ascii="Times New Roman" w:hAnsi="Times New Roman"/>
          <w:color w:val="000000"/>
          <w:sz w:val="28"/>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3917A3" w:rsidRDefault="003917A3" w:rsidP="003917A3">
      <w:pPr>
        <w:spacing w:after="0" w:line="264" w:lineRule="auto"/>
        <w:ind w:firstLine="600"/>
        <w:jc w:val="both"/>
      </w:pPr>
      <w:r>
        <w:rPr>
          <w:rFonts w:ascii="Times New Roman" w:hAnsi="Times New Roman"/>
          <w:color w:val="000000"/>
          <w:sz w:val="28"/>
        </w:rPr>
        <w:t>Распад СССР и его последствия для России и мира.</w:t>
      </w:r>
    </w:p>
    <w:p w:rsidR="003917A3" w:rsidRDefault="003917A3" w:rsidP="003917A3">
      <w:pPr>
        <w:spacing w:after="0" w:line="264" w:lineRule="auto"/>
        <w:ind w:firstLine="600"/>
        <w:jc w:val="both"/>
      </w:pPr>
      <w:r>
        <w:rPr>
          <w:rFonts w:ascii="Times New Roman" w:hAnsi="Times New Roman"/>
          <w:color w:val="000000"/>
          <w:sz w:val="28"/>
        </w:rPr>
        <w:t>Становление Российской Федерации как суверенного государства (1991—1993 гг.). Референдум по проекту Конституции России. Принятие Конституции Российской Федерации 1993 г. и её значение.</w:t>
      </w:r>
    </w:p>
    <w:p w:rsidR="003917A3" w:rsidRDefault="003917A3" w:rsidP="003917A3">
      <w:pPr>
        <w:spacing w:after="0" w:line="264" w:lineRule="auto"/>
        <w:ind w:firstLine="600"/>
        <w:jc w:val="both"/>
      </w:pPr>
      <w:r>
        <w:rPr>
          <w:rFonts w:ascii="Times New Roman" w:hAnsi="Times New Roman"/>
          <w:color w:val="000000"/>
          <w:sz w:val="28"/>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3917A3" w:rsidRDefault="003917A3" w:rsidP="003917A3">
      <w:pPr>
        <w:spacing w:after="0" w:line="264" w:lineRule="auto"/>
        <w:ind w:firstLine="600"/>
        <w:jc w:val="both"/>
      </w:pPr>
      <w:r>
        <w:rPr>
          <w:rFonts w:ascii="Times New Roman" w:hAnsi="Times New Roman"/>
          <w:color w:val="000000"/>
          <w:sz w:val="28"/>
        </w:rPr>
        <w:t>Россия на постсоветском пространстве. СНГ и Союзное государство. Значение сохранения Россией статуса ядерной державы.</w:t>
      </w:r>
    </w:p>
    <w:p w:rsidR="003917A3" w:rsidRDefault="003917A3" w:rsidP="003917A3">
      <w:pPr>
        <w:spacing w:after="0" w:line="264" w:lineRule="auto"/>
        <w:ind w:firstLine="600"/>
        <w:jc w:val="both"/>
      </w:pPr>
      <w:r>
        <w:rPr>
          <w:rFonts w:ascii="Times New Roman" w:hAnsi="Times New Roman"/>
          <w:color w:val="000000"/>
          <w:sz w:val="28"/>
        </w:rPr>
        <w:t>Добровольная отставка Б. Н. Ельцина.</w:t>
      </w:r>
    </w:p>
    <w:p w:rsidR="003917A3" w:rsidRDefault="003917A3" w:rsidP="003917A3">
      <w:pPr>
        <w:spacing w:after="0" w:line="264" w:lineRule="auto"/>
        <w:ind w:firstLine="600"/>
        <w:jc w:val="both"/>
      </w:pPr>
      <w:r>
        <w:rPr>
          <w:rFonts w:ascii="Times New Roman" w:hAnsi="Times New Roman"/>
          <w:b/>
          <w:color w:val="000000"/>
          <w:sz w:val="28"/>
        </w:rPr>
        <w:t xml:space="preserve">Возрождение страны с 2000-х гг. </w:t>
      </w:r>
    </w:p>
    <w:p w:rsidR="003917A3" w:rsidRDefault="003917A3" w:rsidP="003917A3">
      <w:pPr>
        <w:spacing w:after="0" w:line="264" w:lineRule="auto"/>
        <w:ind w:firstLine="600"/>
        <w:jc w:val="both"/>
      </w:pPr>
      <w:r>
        <w:rPr>
          <w:rFonts w:ascii="Times New Roman" w:hAnsi="Times New Roman"/>
          <w:b/>
          <w:color w:val="000000"/>
          <w:sz w:val="28"/>
        </w:rPr>
        <w:lastRenderedPageBreak/>
        <w:t>Российская Федерация в начале XXI века: на пути восстановления и укрепления страны.</w:t>
      </w:r>
      <w:r>
        <w:rPr>
          <w:rFonts w:ascii="Times New Roman" w:hAnsi="Times New Roman"/>
          <w:color w:val="000000"/>
          <w:sz w:val="28"/>
        </w:rPr>
        <w:t xml:space="preserve"> Вступление в должность Президента РФ В. 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РФ. Приоритетные национальные проекты.</w:t>
      </w:r>
    </w:p>
    <w:p w:rsidR="003917A3" w:rsidRDefault="003917A3" w:rsidP="003917A3">
      <w:pPr>
        <w:spacing w:after="0" w:line="264" w:lineRule="auto"/>
        <w:ind w:firstLine="600"/>
        <w:jc w:val="both"/>
      </w:pPr>
      <w:r>
        <w:rPr>
          <w:rFonts w:ascii="Times New Roman" w:hAnsi="Times New Roman"/>
          <w:color w:val="000000"/>
          <w:sz w:val="28"/>
        </w:rPr>
        <w:t>Восстановление лидирующих позиций России в международных отношениях. Отношения с США и Евросоюзом.</w:t>
      </w:r>
    </w:p>
    <w:p w:rsidR="003917A3" w:rsidRDefault="003917A3" w:rsidP="003917A3">
      <w:pPr>
        <w:spacing w:after="0" w:line="264" w:lineRule="auto"/>
        <w:ind w:firstLine="600"/>
        <w:jc w:val="both"/>
      </w:pPr>
      <w:r>
        <w:rPr>
          <w:rFonts w:ascii="Times New Roman" w:hAnsi="Times New Roman"/>
          <w:b/>
          <w:color w:val="000000"/>
          <w:sz w:val="28"/>
        </w:rPr>
        <w:t>Воссоединение Крыма с Россией.</w:t>
      </w:r>
      <w:r>
        <w:rPr>
          <w:rFonts w:ascii="Times New Roman" w:hAnsi="Times New Roman"/>
          <w:color w:val="000000"/>
          <w:sz w:val="28"/>
        </w:rPr>
        <w:t xml:space="preserve"> Крым в составе Российского государства в XX. Крым в 1991—2014 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РФ новых субъектов. Федеральный конституционный закон от 21 марта 2014 г.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3917A3" w:rsidRDefault="003917A3" w:rsidP="003917A3">
      <w:pPr>
        <w:spacing w:after="0" w:line="264" w:lineRule="auto"/>
        <w:ind w:firstLine="600"/>
        <w:jc w:val="both"/>
      </w:pPr>
      <w:r>
        <w:rPr>
          <w:rFonts w:ascii="Times New Roman" w:hAnsi="Times New Roman"/>
          <w:color w:val="000000"/>
          <w:sz w:val="28"/>
        </w:rPr>
        <w:t>Воссоединение Крыма с Россией, его значение и международные последствия.</w:t>
      </w:r>
    </w:p>
    <w:p w:rsidR="003917A3" w:rsidRDefault="003917A3" w:rsidP="003917A3">
      <w:pPr>
        <w:spacing w:after="0" w:line="264" w:lineRule="auto"/>
        <w:ind w:firstLine="600"/>
        <w:jc w:val="both"/>
      </w:pPr>
      <w:r>
        <w:rPr>
          <w:rFonts w:ascii="Times New Roman" w:hAnsi="Times New Roman"/>
          <w:b/>
          <w:color w:val="000000"/>
          <w:sz w:val="28"/>
        </w:rPr>
        <w:t>Российская Федерация на современном этапе.</w:t>
      </w:r>
      <w:r>
        <w:rPr>
          <w:rFonts w:ascii="Times New Roman" w:hAnsi="Times New Roman"/>
          <w:color w:val="000000"/>
          <w:sz w:val="28"/>
        </w:rPr>
        <w:t xml:space="preserve"> «Человеческий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 Поддержка одарённых детей в России (образовательный центр «Сириус» и др.).</w:t>
      </w:r>
    </w:p>
    <w:p w:rsidR="003917A3" w:rsidRDefault="003917A3" w:rsidP="003917A3">
      <w:pPr>
        <w:spacing w:after="0" w:line="264" w:lineRule="auto"/>
        <w:ind w:firstLine="600"/>
        <w:jc w:val="both"/>
      </w:pPr>
      <w:r>
        <w:rPr>
          <w:rFonts w:ascii="Times New Roman" w:hAnsi="Times New Roman"/>
          <w:color w:val="000000"/>
          <w:sz w:val="28"/>
        </w:rPr>
        <w:t>Общероссийское голосование по поправкам к Конституции России (2020 г.).</w:t>
      </w:r>
    </w:p>
    <w:p w:rsidR="003917A3" w:rsidRDefault="003917A3" w:rsidP="003917A3">
      <w:pPr>
        <w:spacing w:after="0" w:line="264" w:lineRule="auto"/>
        <w:ind w:firstLine="600"/>
        <w:jc w:val="both"/>
      </w:pPr>
      <w:r>
        <w:rPr>
          <w:rFonts w:ascii="Times New Roman" w:hAnsi="Times New Roman"/>
          <w:color w:val="000000"/>
          <w:sz w:val="28"/>
        </w:rPr>
        <w:t>Признание Россией ДНР и ЛНР (2022 г.)</w:t>
      </w:r>
    </w:p>
    <w:p w:rsidR="003917A3" w:rsidRDefault="003917A3" w:rsidP="003917A3">
      <w:pPr>
        <w:spacing w:after="0" w:line="264" w:lineRule="auto"/>
        <w:ind w:firstLine="600"/>
        <w:jc w:val="both"/>
      </w:pPr>
      <w:r>
        <w:rPr>
          <w:rFonts w:ascii="Times New Roman" w:hAnsi="Times New Roman"/>
          <w:color w:val="000000"/>
          <w:sz w:val="28"/>
        </w:rPr>
        <w:t>Значение исторических традиций и культурного наследия для современной России. Воссоздание Российского исторического общества (РИО) и Российского военно-исторического общества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3917A3" w:rsidRDefault="003917A3" w:rsidP="003917A3">
      <w:pPr>
        <w:spacing w:after="0" w:line="264" w:lineRule="auto"/>
        <w:ind w:firstLine="600"/>
        <w:jc w:val="both"/>
      </w:pPr>
      <w:r>
        <w:rPr>
          <w:rFonts w:ascii="Times New Roman" w:hAnsi="Times New Roman"/>
          <w:b/>
          <w:color w:val="000000"/>
          <w:sz w:val="28"/>
        </w:rPr>
        <w:lastRenderedPageBreak/>
        <w:t>Итоговое повторение</w:t>
      </w:r>
    </w:p>
    <w:p w:rsidR="003917A3" w:rsidRDefault="003917A3" w:rsidP="003917A3">
      <w:pPr>
        <w:spacing w:after="0" w:line="264" w:lineRule="auto"/>
        <w:ind w:firstLine="600"/>
        <w:jc w:val="both"/>
      </w:pPr>
      <w:r>
        <w:rPr>
          <w:rFonts w:ascii="Times New Roman" w:hAnsi="Times New Roman"/>
          <w:color w:val="000000"/>
          <w:sz w:val="28"/>
        </w:rPr>
        <w:t>История родного края в годы революций и Гражданской войны.</w:t>
      </w:r>
    </w:p>
    <w:p w:rsidR="003917A3" w:rsidRDefault="003917A3" w:rsidP="003917A3">
      <w:pPr>
        <w:spacing w:after="0" w:line="264" w:lineRule="auto"/>
        <w:ind w:firstLine="600"/>
        <w:jc w:val="both"/>
      </w:pPr>
      <w:r>
        <w:rPr>
          <w:rFonts w:ascii="Times New Roman" w:hAnsi="Times New Roman"/>
          <w:color w:val="000000"/>
          <w:sz w:val="28"/>
        </w:rPr>
        <w:t>Наши земляки — герои Великой Отечественной войны (1941—1945 гг.).</w:t>
      </w:r>
    </w:p>
    <w:p w:rsidR="003917A3" w:rsidRDefault="003917A3" w:rsidP="003917A3">
      <w:pPr>
        <w:spacing w:after="0" w:line="264" w:lineRule="auto"/>
        <w:ind w:firstLine="600"/>
        <w:jc w:val="both"/>
      </w:pPr>
      <w:r>
        <w:rPr>
          <w:rFonts w:ascii="Times New Roman" w:hAnsi="Times New Roman"/>
          <w:color w:val="000000"/>
          <w:sz w:val="28"/>
        </w:rPr>
        <w:t>Наш регион в конце XX — начале XXI вв.</w:t>
      </w:r>
    </w:p>
    <w:p w:rsidR="003917A3" w:rsidRDefault="003917A3" w:rsidP="003917A3">
      <w:pPr>
        <w:spacing w:after="0" w:line="264" w:lineRule="auto"/>
        <w:ind w:firstLine="600"/>
        <w:jc w:val="both"/>
      </w:pPr>
      <w:r>
        <w:rPr>
          <w:rFonts w:ascii="Times New Roman" w:hAnsi="Times New Roman"/>
          <w:color w:val="000000"/>
          <w:sz w:val="28"/>
        </w:rPr>
        <w:t>Трудовые достижения родного края.</w:t>
      </w:r>
    </w:p>
    <w:p w:rsidR="003917A3" w:rsidRDefault="003917A3" w:rsidP="003917A3">
      <w:pPr>
        <w:spacing w:after="0"/>
        <w:sectPr w:rsidR="003917A3">
          <w:pgSz w:w="11906" w:h="16383"/>
          <w:pgMar w:top="1134" w:right="850" w:bottom="1134" w:left="1701" w:header="720" w:footer="720" w:gutter="0"/>
          <w:cols w:space="720"/>
        </w:sectPr>
      </w:pPr>
    </w:p>
    <w:p w:rsidR="003917A3" w:rsidRDefault="003917A3" w:rsidP="003917A3">
      <w:pPr>
        <w:spacing w:after="0" w:line="264" w:lineRule="auto"/>
        <w:ind w:left="120"/>
        <w:jc w:val="both"/>
      </w:pPr>
      <w:bookmarkStart w:id="116" w:name="block-3106142"/>
      <w:bookmarkEnd w:id="116"/>
      <w:r>
        <w:rPr>
          <w:rFonts w:ascii="Times New Roman" w:hAnsi="Times New Roman"/>
          <w:b/>
          <w:color w:val="000000"/>
          <w:sz w:val="28"/>
        </w:rPr>
        <w:lastRenderedPageBreak/>
        <w:t>ПЛАНИРУЕМЫЕ РЕЗУЛЬТАТЫ</w:t>
      </w:r>
    </w:p>
    <w:p w:rsidR="003917A3" w:rsidRDefault="003917A3" w:rsidP="003917A3">
      <w:pPr>
        <w:spacing w:after="0" w:line="264" w:lineRule="auto"/>
        <w:ind w:firstLine="600"/>
        <w:jc w:val="both"/>
      </w:pPr>
      <w:r>
        <w:rPr>
          <w:rFonts w:ascii="Times New Roman" w:hAnsi="Times New Roman"/>
          <w:color w:val="000000"/>
          <w:sz w:val="28"/>
        </w:rPr>
        <w:t>Изучение истории в 5 классе направлено на достижение обучающимися личностных, метапредметных и предметных результатов освоения учебного предмета.</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ЛИЧНОСТНЫЕ РЕЗУЛЬТАТЫ</w:t>
      </w:r>
    </w:p>
    <w:p w:rsidR="003917A3" w:rsidRDefault="003917A3" w:rsidP="003917A3">
      <w:pPr>
        <w:spacing w:after="0" w:line="264" w:lineRule="auto"/>
        <w:ind w:firstLine="600"/>
        <w:jc w:val="both"/>
      </w:pPr>
      <w:r>
        <w:rPr>
          <w:rFonts w:ascii="Times New Roman" w:hAnsi="Times New Roman"/>
          <w:color w:val="000000"/>
          <w:sz w:val="28"/>
        </w:rPr>
        <w:t xml:space="preserve">К важнейшим </w:t>
      </w:r>
      <w:r>
        <w:rPr>
          <w:rFonts w:ascii="Times New Roman" w:hAnsi="Times New Roman"/>
          <w:b/>
          <w:color w:val="000000"/>
          <w:sz w:val="28"/>
        </w:rPr>
        <w:t>личностным результатам</w:t>
      </w:r>
      <w:r>
        <w:rPr>
          <w:rFonts w:ascii="Times New Roman" w:hAnsi="Times New Roman"/>
          <w:color w:val="000000"/>
          <w:sz w:val="28"/>
        </w:rPr>
        <w:t xml:space="preserve"> изучения истории в основной общеобразовательной школе в соответствии с требованиями ФГОС ООО (2021) относятся следующие убеждения и качества:</w:t>
      </w:r>
    </w:p>
    <w:p w:rsidR="003917A3" w:rsidRDefault="003917A3" w:rsidP="003917A3">
      <w:pPr>
        <w:spacing w:after="0" w:line="264" w:lineRule="auto"/>
        <w:ind w:firstLine="600"/>
        <w:jc w:val="both"/>
      </w:pPr>
      <w:r>
        <w:rPr>
          <w:rFonts w:ascii="Times New Roman" w:hAnsi="Times New Roman"/>
          <w:color w:val="000000"/>
          <w:sz w:val="28"/>
        </w:rPr>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917A3" w:rsidRDefault="003917A3" w:rsidP="003917A3">
      <w:pPr>
        <w:spacing w:after="0" w:line="264" w:lineRule="auto"/>
        <w:ind w:firstLine="600"/>
        <w:jc w:val="both"/>
      </w:pPr>
      <w:r>
        <w:rPr>
          <w:rFonts w:ascii="Times New Roman" w:hAnsi="Times New Roman"/>
          <w:color w:val="000000"/>
          <w:sz w:val="28"/>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3917A3" w:rsidRDefault="003917A3" w:rsidP="003917A3">
      <w:pPr>
        <w:spacing w:after="0" w:line="264" w:lineRule="auto"/>
        <w:ind w:firstLine="600"/>
        <w:jc w:val="both"/>
      </w:pPr>
      <w:r>
        <w:rPr>
          <w:rFonts w:ascii="Times New Roman" w:hAnsi="Times New Roman"/>
          <w:color w:val="000000"/>
          <w:sz w:val="28"/>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3917A3" w:rsidRDefault="003917A3" w:rsidP="003917A3">
      <w:pPr>
        <w:spacing w:after="0" w:line="264" w:lineRule="auto"/>
        <w:ind w:firstLine="600"/>
        <w:jc w:val="both"/>
      </w:pPr>
      <w:r>
        <w:rPr>
          <w:rFonts w:ascii="Times New Roman" w:hAnsi="Times New Roman"/>
          <w:color w:val="000000"/>
          <w:sz w:val="28"/>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3917A3" w:rsidRDefault="003917A3" w:rsidP="003917A3">
      <w:pPr>
        <w:spacing w:after="0" w:line="264" w:lineRule="auto"/>
        <w:ind w:firstLine="600"/>
        <w:jc w:val="both"/>
      </w:pPr>
      <w:r>
        <w:rPr>
          <w:rFonts w:ascii="Times New Roman" w:hAnsi="Times New Roman"/>
          <w:color w:val="000000"/>
          <w:sz w:val="28"/>
        </w:rPr>
        <w:t xml:space="preserve">в сфере эстетического воспитания: представление о культурном многообразии своей страны и мира; осознание важности культуры как </w:t>
      </w:r>
      <w:r>
        <w:rPr>
          <w:rFonts w:ascii="Times New Roman" w:hAnsi="Times New Roman"/>
          <w:color w:val="000000"/>
          <w:sz w:val="28"/>
        </w:rPr>
        <w:lastRenderedPageBreak/>
        <w:t>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3917A3" w:rsidRDefault="003917A3" w:rsidP="003917A3">
      <w:pPr>
        <w:spacing w:after="0" w:line="264" w:lineRule="auto"/>
        <w:ind w:firstLine="600"/>
        <w:jc w:val="both"/>
      </w:pPr>
      <w:r>
        <w:rPr>
          <w:rFonts w:ascii="Times New Roman" w:hAnsi="Times New Roman"/>
          <w:color w:val="000000"/>
          <w:sz w:val="28"/>
        </w:rPr>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3917A3" w:rsidRDefault="003917A3" w:rsidP="003917A3">
      <w:pPr>
        <w:spacing w:after="0" w:line="264" w:lineRule="auto"/>
        <w:ind w:firstLine="600"/>
        <w:jc w:val="both"/>
      </w:pPr>
      <w:r>
        <w:rPr>
          <w:rFonts w:ascii="Times New Roman" w:hAnsi="Times New Roman"/>
          <w:color w:val="000000"/>
          <w:sz w:val="28"/>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3917A3" w:rsidRDefault="003917A3" w:rsidP="003917A3">
      <w:pPr>
        <w:spacing w:after="0" w:line="264" w:lineRule="auto"/>
        <w:ind w:firstLine="600"/>
        <w:jc w:val="both"/>
      </w:pPr>
      <w:r>
        <w:rPr>
          <w:rFonts w:ascii="Times New Roman" w:hAnsi="Times New Roman"/>
          <w:color w:val="000000"/>
          <w:sz w:val="28"/>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3917A3" w:rsidRDefault="003917A3" w:rsidP="003917A3">
      <w:pPr>
        <w:spacing w:after="0" w:line="264" w:lineRule="auto"/>
        <w:ind w:firstLine="600"/>
        <w:jc w:val="both"/>
      </w:pPr>
      <w:r>
        <w:rPr>
          <w:rFonts w:ascii="Times New Roman" w:hAnsi="Times New Roman"/>
          <w:color w:val="000000"/>
          <w:sz w:val="28"/>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3917A3" w:rsidRDefault="003917A3" w:rsidP="003917A3">
      <w:pPr>
        <w:spacing w:after="0"/>
        <w:ind w:left="120"/>
      </w:pPr>
    </w:p>
    <w:p w:rsidR="003917A3" w:rsidRDefault="003917A3" w:rsidP="003917A3">
      <w:pPr>
        <w:spacing w:after="0"/>
        <w:ind w:left="120"/>
      </w:pPr>
      <w:r>
        <w:rPr>
          <w:rFonts w:ascii="Times New Roman" w:hAnsi="Times New Roman"/>
          <w:b/>
          <w:color w:val="000000"/>
          <w:sz w:val="28"/>
        </w:rPr>
        <w:t>МЕТАПРЕДМЕТНЫЕ РЕЗУЛЬТАТЫ</w:t>
      </w:r>
    </w:p>
    <w:p w:rsidR="003917A3" w:rsidRDefault="003917A3" w:rsidP="003917A3">
      <w:pPr>
        <w:spacing w:after="0" w:line="264" w:lineRule="auto"/>
        <w:ind w:firstLine="600"/>
        <w:jc w:val="both"/>
      </w:pPr>
      <w:r>
        <w:rPr>
          <w:rFonts w:ascii="Times New Roman" w:hAnsi="Times New Roman"/>
          <w:b/>
          <w:color w:val="000000"/>
          <w:sz w:val="28"/>
        </w:rPr>
        <w:t>Метапредметные результаты</w:t>
      </w:r>
      <w:r>
        <w:rPr>
          <w:rFonts w:ascii="Times New Roman" w:hAnsi="Times New Roman"/>
          <w:color w:val="000000"/>
          <w:sz w:val="28"/>
        </w:rPr>
        <w:t xml:space="preserve"> изучения истории в основной школе выражаются в следующих качествах и действиях.</w:t>
      </w:r>
    </w:p>
    <w:p w:rsidR="003917A3" w:rsidRDefault="003917A3" w:rsidP="003917A3">
      <w:pPr>
        <w:spacing w:after="0" w:line="264" w:lineRule="auto"/>
        <w:ind w:firstLine="600"/>
        <w:jc w:val="both"/>
      </w:pPr>
      <w:r>
        <w:rPr>
          <w:rFonts w:ascii="Times New Roman" w:hAnsi="Times New Roman"/>
          <w:color w:val="000000"/>
          <w:sz w:val="28"/>
        </w:rPr>
        <w:t>В сфере универсальных учебных познавательных действий:</w:t>
      </w:r>
    </w:p>
    <w:p w:rsidR="003917A3" w:rsidRDefault="003917A3" w:rsidP="003917A3">
      <w:pPr>
        <w:spacing w:after="0" w:line="264" w:lineRule="auto"/>
        <w:ind w:firstLine="600"/>
        <w:jc w:val="both"/>
      </w:pPr>
      <w:r>
        <w:rPr>
          <w:rFonts w:ascii="Times New Roman" w:hAnsi="Times New Roman"/>
          <w:color w:val="000000"/>
          <w:sz w:val="28"/>
        </w:rPr>
        <w:t>владение базовыми логическими действиями: систематизировать и обобщать исторические факты (в форме таблиц, схем); выявлять характерные признаки исторических явлений; раскрывать причинно-следственные связи событий; сравнивать события, ситуации, выявляя общие черты и различия; формулировать и обосновывать выводы;</w:t>
      </w:r>
    </w:p>
    <w:p w:rsidR="003917A3" w:rsidRDefault="003917A3" w:rsidP="003917A3">
      <w:pPr>
        <w:spacing w:after="0" w:line="264" w:lineRule="auto"/>
        <w:ind w:firstLine="600"/>
        <w:jc w:val="both"/>
      </w:pPr>
      <w:r>
        <w:rPr>
          <w:rFonts w:ascii="Times New Roman" w:hAnsi="Times New Roman"/>
          <w:color w:val="000000"/>
          <w:sz w:val="28"/>
        </w:rPr>
        <w:t xml:space="preserve">владение базовыми исследовательскими действиями: определять познавательную задачу; намечать путь ее решения и осуществлять подбор исторического материала, объекта; систематизировать и анализировать </w:t>
      </w:r>
      <w:r>
        <w:rPr>
          <w:rFonts w:ascii="Times New Roman" w:hAnsi="Times New Roman"/>
          <w:color w:val="000000"/>
          <w:sz w:val="28"/>
        </w:rPr>
        <w:lastRenderedPageBreak/>
        <w:t>исторические факты, осуществлять реконструкцию исторических событий; соотносить полученный результат с имеющимся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w:t>
      </w:r>
    </w:p>
    <w:p w:rsidR="003917A3" w:rsidRDefault="003917A3" w:rsidP="003917A3">
      <w:pPr>
        <w:spacing w:after="0" w:line="264" w:lineRule="auto"/>
        <w:ind w:firstLine="600"/>
        <w:jc w:val="both"/>
      </w:pPr>
      <w:r>
        <w:rPr>
          <w:rFonts w:ascii="Times New Roman" w:hAnsi="Times New Roman"/>
          <w:color w:val="000000"/>
          <w:sz w:val="28"/>
        </w:rPr>
        <w:t>работа с информацией: 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 – извлекать информацию из источника; различать виды источников исторической информации; 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3917A3" w:rsidRDefault="003917A3" w:rsidP="003917A3">
      <w:pPr>
        <w:spacing w:after="0" w:line="264" w:lineRule="auto"/>
        <w:ind w:firstLine="600"/>
        <w:jc w:val="both"/>
      </w:pPr>
      <w:r>
        <w:rPr>
          <w:rFonts w:ascii="Times New Roman" w:hAnsi="Times New Roman"/>
          <w:color w:val="000000"/>
          <w:sz w:val="28"/>
        </w:rPr>
        <w:t>В сфере универсальных учебных коммуникативных действий:</w:t>
      </w:r>
    </w:p>
    <w:p w:rsidR="003917A3" w:rsidRDefault="003917A3" w:rsidP="003917A3">
      <w:pPr>
        <w:spacing w:after="0" w:line="264" w:lineRule="auto"/>
        <w:ind w:firstLine="600"/>
        <w:jc w:val="both"/>
      </w:pPr>
      <w:r>
        <w:rPr>
          <w:rFonts w:ascii="Times New Roman" w:hAnsi="Times New Roman"/>
          <w:color w:val="000000"/>
          <w:sz w:val="28"/>
        </w:rPr>
        <w:t>общение: представлять особенности взаимодействия людей в исторических обществах и современном мире; участвовать в обсуждении событий и личностей прошлого, раскрывать различие и сходство высказываемых оценок; выражать и аргументировать свою точку зрения в устном высказывании, письменном тексте; 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3917A3" w:rsidRDefault="003917A3" w:rsidP="003917A3">
      <w:pPr>
        <w:spacing w:after="0" w:line="264" w:lineRule="auto"/>
        <w:ind w:firstLine="600"/>
        <w:jc w:val="both"/>
      </w:pPr>
      <w:r>
        <w:rPr>
          <w:rFonts w:ascii="Times New Roman" w:hAnsi="Times New Roman"/>
          <w:color w:val="000000"/>
          <w:sz w:val="28"/>
        </w:rPr>
        <w:t>осуществление совместной деятельности: осознавать на основе исторических примеров значение совместной работы как эффективного средства достижения поставленных целей; планировать и осуществлять совместную работу, коллективные учебные проекты по истории, в том числе – на региональном материале; определять свое участие в общей работе и координировать свои действия с другими членами команды; оценивать полученные результаты и свой вклад в общую работу.</w:t>
      </w:r>
    </w:p>
    <w:p w:rsidR="003917A3" w:rsidRDefault="003917A3" w:rsidP="003917A3">
      <w:pPr>
        <w:spacing w:after="0" w:line="264" w:lineRule="auto"/>
        <w:ind w:firstLine="600"/>
        <w:jc w:val="both"/>
      </w:pPr>
      <w:r>
        <w:rPr>
          <w:rFonts w:ascii="Times New Roman" w:hAnsi="Times New Roman"/>
          <w:color w:val="000000"/>
          <w:sz w:val="28"/>
        </w:rPr>
        <w:t>В сфере универсальных учебных регулятивных действий:</w:t>
      </w:r>
    </w:p>
    <w:p w:rsidR="003917A3" w:rsidRDefault="003917A3" w:rsidP="003917A3">
      <w:pPr>
        <w:spacing w:after="0" w:line="264" w:lineRule="auto"/>
        <w:ind w:firstLine="600"/>
        <w:jc w:val="both"/>
      </w:pPr>
      <w:r>
        <w:rPr>
          <w:rFonts w:ascii="Times New Roman" w:hAnsi="Times New Roman"/>
          <w:color w:val="000000"/>
          <w:sz w:val="28"/>
        </w:rPr>
        <w:t>владение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3917A3" w:rsidRDefault="003917A3" w:rsidP="003917A3">
      <w:pPr>
        <w:spacing w:after="0" w:line="264" w:lineRule="auto"/>
        <w:ind w:firstLine="600"/>
        <w:jc w:val="both"/>
      </w:pPr>
      <w:r>
        <w:rPr>
          <w:rFonts w:ascii="Times New Roman" w:hAnsi="Times New Roman"/>
          <w:color w:val="000000"/>
          <w:sz w:val="28"/>
        </w:rPr>
        <w:t>владение приемами самоконтроля – осуществление самоконтроля, рефлексии и самооценки полученных результатов; способность вносить коррективы в свою работу с учетом установленных ошибок, возникших трудностей.</w:t>
      </w:r>
    </w:p>
    <w:p w:rsidR="003917A3" w:rsidRDefault="003917A3" w:rsidP="003917A3">
      <w:pPr>
        <w:spacing w:after="0" w:line="264" w:lineRule="auto"/>
        <w:ind w:firstLine="600"/>
        <w:jc w:val="both"/>
      </w:pPr>
      <w:r>
        <w:rPr>
          <w:rFonts w:ascii="Times New Roman" w:hAnsi="Times New Roman"/>
          <w:color w:val="000000"/>
          <w:sz w:val="28"/>
        </w:rPr>
        <w:t>В сфере эмоционального интеллекта, понимания себя и других:</w:t>
      </w:r>
    </w:p>
    <w:p w:rsidR="003917A3" w:rsidRDefault="003917A3" w:rsidP="003917A3">
      <w:pPr>
        <w:spacing w:after="0" w:line="264" w:lineRule="auto"/>
        <w:ind w:firstLine="600"/>
        <w:jc w:val="both"/>
      </w:pPr>
      <w:r>
        <w:rPr>
          <w:rFonts w:ascii="Times New Roman" w:hAnsi="Times New Roman"/>
          <w:color w:val="000000"/>
          <w:sz w:val="28"/>
        </w:rPr>
        <w:t>выявлять на примерах исторических ситуаций роль эмоций в отношениях между людьми;</w:t>
      </w:r>
    </w:p>
    <w:p w:rsidR="003917A3" w:rsidRDefault="003917A3" w:rsidP="003917A3">
      <w:pPr>
        <w:spacing w:after="0" w:line="264" w:lineRule="auto"/>
        <w:ind w:firstLine="600"/>
        <w:jc w:val="both"/>
      </w:pPr>
      <w:r>
        <w:rPr>
          <w:rFonts w:ascii="Times New Roman" w:hAnsi="Times New Roman"/>
          <w:color w:val="000000"/>
          <w:sz w:val="28"/>
        </w:rPr>
        <w:lastRenderedPageBreak/>
        <w:t>ставить себя на место другого человека, понимать мотивы действий другого (в исторических ситуациях и окружающей действительности);</w:t>
      </w:r>
    </w:p>
    <w:p w:rsidR="003917A3" w:rsidRDefault="003917A3" w:rsidP="003917A3">
      <w:pPr>
        <w:spacing w:after="0" w:line="264" w:lineRule="auto"/>
        <w:ind w:firstLine="600"/>
        <w:jc w:val="both"/>
      </w:pPr>
      <w:r>
        <w:rPr>
          <w:rFonts w:ascii="Times New Roman" w:hAnsi="Times New Roman"/>
          <w:color w:val="000000"/>
          <w:sz w:val="28"/>
        </w:rPr>
        <w:t>регулировать способ выражения своих эмоций с учетом позиций и мнений других участников общения.</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ПРЕДМЕТНЫЕ РЕЗУЛЬТАТЫ</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5 КЛАСС</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color w:val="000000"/>
          <w:sz w:val="28"/>
        </w:rPr>
        <w:t>1. Знание хронологии, работа с хронологией:</w:t>
      </w:r>
    </w:p>
    <w:p w:rsidR="003917A3" w:rsidRDefault="003917A3" w:rsidP="00CB0FBF">
      <w:pPr>
        <w:numPr>
          <w:ilvl w:val="0"/>
          <w:numId w:val="124"/>
        </w:numPr>
        <w:spacing w:after="0" w:line="264" w:lineRule="auto"/>
        <w:jc w:val="both"/>
      </w:pPr>
      <w:r>
        <w:rPr>
          <w:rFonts w:ascii="Times New Roman" w:hAnsi="Times New Roman"/>
          <w:color w:val="000000"/>
          <w:sz w:val="28"/>
        </w:rPr>
        <w:t>объяснять смысл основных хронологических понятий (век, тысячелетие, до нашей эры, наша эра);</w:t>
      </w:r>
    </w:p>
    <w:p w:rsidR="003917A3" w:rsidRDefault="003917A3" w:rsidP="00CB0FBF">
      <w:pPr>
        <w:numPr>
          <w:ilvl w:val="0"/>
          <w:numId w:val="124"/>
        </w:numPr>
        <w:spacing w:after="0" w:line="264" w:lineRule="auto"/>
        <w:jc w:val="both"/>
      </w:pPr>
      <w:r>
        <w:rPr>
          <w:rFonts w:ascii="Times New Roman" w:hAnsi="Times New Roman"/>
          <w:color w:val="000000"/>
          <w:sz w:val="28"/>
        </w:rPr>
        <w:t>называть даты важнейших событий истории Древнего мира; по дате устанавливать принадлежность события к веку, тысячелетию;</w:t>
      </w:r>
    </w:p>
    <w:p w:rsidR="003917A3" w:rsidRDefault="003917A3" w:rsidP="00CB0FBF">
      <w:pPr>
        <w:numPr>
          <w:ilvl w:val="0"/>
          <w:numId w:val="124"/>
        </w:numPr>
        <w:spacing w:after="0" w:line="264" w:lineRule="auto"/>
        <w:jc w:val="both"/>
      </w:pPr>
      <w:r>
        <w:rPr>
          <w:rFonts w:ascii="Times New Roman" w:hAnsi="Times New Roman"/>
          <w:color w:val="000000"/>
          <w:sz w:val="28"/>
        </w:rPr>
        <w:t>определять длительность и последовательность событий, периодов истории Древнего мира, вести счет лет до нашей эры и нашей эры.</w:t>
      </w:r>
    </w:p>
    <w:p w:rsidR="003917A3" w:rsidRDefault="003917A3" w:rsidP="003917A3">
      <w:pPr>
        <w:spacing w:after="0" w:line="264" w:lineRule="auto"/>
        <w:ind w:left="120"/>
        <w:jc w:val="both"/>
      </w:pPr>
      <w:r>
        <w:rPr>
          <w:rFonts w:ascii="Times New Roman" w:hAnsi="Times New Roman"/>
          <w:color w:val="000000"/>
          <w:sz w:val="28"/>
        </w:rPr>
        <w:t>2. Знание исторических фактов, работа с фактами:</w:t>
      </w:r>
    </w:p>
    <w:p w:rsidR="003917A3" w:rsidRDefault="003917A3" w:rsidP="00CB0FBF">
      <w:pPr>
        <w:numPr>
          <w:ilvl w:val="0"/>
          <w:numId w:val="125"/>
        </w:numPr>
        <w:spacing w:after="0" w:line="264" w:lineRule="auto"/>
        <w:jc w:val="both"/>
      </w:pPr>
      <w:r>
        <w:rPr>
          <w:rFonts w:ascii="Times New Roman" w:hAnsi="Times New Roman"/>
          <w:color w:val="000000"/>
          <w:sz w:val="28"/>
        </w:rPr>
        <w:t>указывать (называть) место, обстоятельства, участников, результаты важнейших событий истории Древнего мира;</w:t>
      </w:r>
    </w:p>
    <w:p w:rsidR="003917A3" w:rsidRDefault="003917A3" w:rsidP="00CB0FBF">
      <w:pPr>
        <w:numPr>
          <w:ilvl w:val="0"/>
          <w:numId w:val="125"/>
        </w:numPr>
        <w:spacing w:after="0" w:line="264" w:lineRule="auto"/>
        <w:jc w:val="both"/>
      </w:pPr>
      <w:r>
        <w:rPr>
          <w:rFonts w:ascii="Times New Roman" w:hAnsi="Times New Roman"/>
          <w:color w:val="000000"/>
          <w:sz w:val="28"/>
        </w:rPr>
        <w:t>группировать, систематизировать факты по заданному признаку.</w:t>
      </w:r>
    </w:p>
    <w:p w:rsidR="003917A3" w:rsidRDefault="003917A3" w:rsidP="003917A3">
      <w:pPr>
        <w:spacing w:after="0" w:line="264" w:lineRule="auto"/>
        <w:ind w:left="120"/>
        <w:jc w:val="both"/>
      </w:pPr>
      <w:r>
        <w:rPr>
          <w:rFonts w:ascii="Times New Roman" w:hAnsi="Times New Roman"/>
          <w:color w:val="000000"/>
          <w:sz w:val="28"/>
        </w:rPr>
        <w:t>3. Работа с исторической картой:</w:t>
      </w:r>
    </w:p>
    <w:p w:rsidR="003917A3" w:rsidRDefault="003917A3" w:rsidP="00CB0FBF">
      <w:pPr>
        <w:numPr>
          <w:ilvl w:val="0"/>
          <w:numId w:val="126"/>
        </w:numPr>
        <w:spacing w:after="0" w:line="264" w:lineRule="auto"/>
        <w:jc w:val="both"/>
      </w:pPr>
      <w:r>
        <w:rPr>
          <w:rFonts w:ascii="Times New Roman" w:hAnsi="Times New Roman"/>
          <w:color w:val="000000"/>
          <w:sz w:val="28"/>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3917A3" w:rsidRDefault="003917A3" w:rsidP="00CB0FBF">
      <w:pPr>
        <w:numPr>
          <w:ilvl w:val="0"/>
          <w:numId w:val="126"/>
        </w:numPr>
        <w:spacing w:after="0" w:line="264" w:lineRule="auto"/>
        <w:jc w:val="both"/>
      </w:pPr>
      <w:r>
        <w:rPr>
          <w:rFonts w:ascii="Times New Roman" w:hAnsi="Times New Roman"/>
          <w:color w:val="000000"/>
          <w:sz w:val="28"/>
        </w:rPr>
        <w:t>устанавливать на основе картографических сведений связь между условиями среды обитания людей и их занятиями.</w:t>
      </w:r>
    </w:p>
    <w:p w:rsidR="003917A3" w:rsidRDefault="003917A3" w:rsidP="003917A3">
      <w:pPr>
        <w:spacing w:after="0" w:line="264" w:lineRule="auto"/>
        <w:ind w:left="120"/>
        <w:jc w:val="both"/>
      </w:pPr>
      <w:r>
        <w:rPr>
          <w:rFonts w:ascii="Times New Roman" w:hAnsi="Times New Roman"/>
          <w:color w:val="000000"/>
          <w:sz w:val="28"/>
        </w:rPr>
        <w:t>4. Работа с историческими источниками:</w:t>
      </w:r>
    </w:p>
    <w:p w:rsidR="003917A3" w:rsidRDefault="003917A3" w:rsidP="00CB0FBF">
      <w:pPr>
        <w:numPr>
          <w:ilvl w:val="0"/>
          <w:numId w:val="127"/>
        </w:numPr>
        <w:spacing w:after="0" w:line="264" w:lineRule="auto"/>
        <w:jc w:val="both"/>
      </w:pPr>
      <w:r>
        <w:rPr>
          <w:rFonts w:ascii="Times New Roman" w:hAnsi="Times New Roman"/>
          <w:color w:val="000000"/>
          <w:sz w:val="28"/>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3917A3" w:rsidRDefault="003917A3" w:rsidP="00CB0FBF">
      <w:pPr>
        <w:numPr>
          <w:ilvl w:val="0"/>
          <w:numId w:val="127"/>
        </w:numPr>
        <w:spacing w:after="0" w:line="264" w:lineRule="auto"/>
        <w:jc w:val="both"/>
      </w:pPr>
      <w:r>
        <w:rPr>
          <w:rFonts w:ascii="Times New Roman" w:hAnsi="Times New Roman"/>
          <w:color w:val="000000"/>
          <w:sz w:val="28"/>
        </w:rPr>
        <w:t>различать памятники культуры изучаемой эпохи и источники, созданные в последующие эпохи, приводить примеры;</w:t>
      </w:r>
    </w:p>
    <w:p w:rsidR="003917A3" w:rsidRDefault="003917A3" w:rsidP="00CB0FBF">
      <w:pPr>
        <w:numPr>
          <w:ilvl w:val="0"/>
          <w:numId w:val="127"/>
        </w:numPr>
        <w:spacing w:after="0" w:line="264" w:lineRule="auto"/>
        <w:jc w:val="both"/>
      </w:pPr>
      <w:r>
        <w:rPr>
          <w:rFonts w:ascii="Times New Roman" w:hAnsi="Times New Roman"/>
          <w:color w:val="000000"/>
          <w:sz w:val="28"/>
        </w:rPr>
        <w:t>извлекать из письменного источника исторические факты (имена, названия событий, даты и др.); находить в визуальных памятниках изучаемой эпохи ключевые знаки, символы; раскрывать смысл (главную идею) высказывания, изображения.</w:t>
      </w:r>
    </w:p>
    <w:p w:rsidR="003917A3" w:rsidRDefault="003917A3" w:rsidP="003917A3">
      <w:pPr>
        <w:spacing w:after="0" w:line="264" w:lineRule="auto"/>
        <w:ind w:left="120"/>
        <w:jc w:val="both"/>
      </w:pPr>
      <w:r>
        <w:rPr>
          <w:rFonts w:ascii="Times New Roman" w:hAnsi="Times New Roman"/>
          <w:color w:val="000000"/>
          <w:sz w:val="28"/>
        </w:rPr>
        <w:t>5. Историческое описание (реконструкция):</w:t>
      </w:r>
    </w:p>
    <w:p w:rsidR="003917A3" w:rsidRDefault="003917A3" w:rsidP="00CB0FBF">
      <w:pPr>
        <w:numPr>
          <w:ilvl w:val="0"/>
          <w:numId w:val="128"/>
        </w:numPr>
        <w:spacing w:after="0" w:line="264" w:lineRule="auto"/>
        <w:jc w:val="both"/>
      </w:pPr>
      <w:r>
        <w:rPr>
          <w:rFonts w:ascii="Times New Roman" w:hAnsi="Times New Roman"/>
          <w:color w:val="000000"/>
          <w:sz w:val="28"/>
        </w:rPr>
        <w:t>характеризовать условия жизни людей в древности;</w:t>
      </w:r>
    </w:p>
    <w:p w:rsidR="003917A3" w:rsidRDefault="003917A3" w:rsidP="00CB0FBF">
      <w:pPr>
        <w:numPr>
          <w:ilvl w:val="0"/>
          <w:numId w:val="128"/>
        </w:numPr>
        <w:spacing w:after="0" w:line="264" w:lineRule="auto"/>
        <w:jc w:val="both"/>
      </w:pPr>
      <w:r>
        <w:rPr>
          <w:rFonts w:ascii="Times New Roman" w:hAnsi="Times New Roman"/>
          <w:color w:val="000000"/>
          <w:sz w:val="28"/>
        </w:rPr>
        <w:lastRenderedPageBreak/>
        <w:t>рассказывать о значительных событиях древней истории, их участниках;</w:t>
      </w:r>
    </w:p>
    <w:p w:rsidR="003917A3" w:rsidRDefault="003917A3" w:rsidP="00CB0FBF">
      <w:pPr>
        <w:numPr>
          <w:ilvl w:val="0"/>
          <w:numId w:val="128"/>
        </w:numPr>
        <w:spacing w:after="0" w:line="264" w:lineRule="auto"/>
        <w:jc w:val="both"/>
      </w:pPr>
      <w:r>
        <w:rPr>
          <w:rFonts w:ascii="Times New Roman" w:hAnsi="Times New Roman"/>
          <w:color w:val="000000"/>
          <w:sz w:val="28"/>
        </w:rPr>
        <w:t>рассказывать об исторических личностях Древнего мира (ключевых моментах их биографии, роли в исторических событиях);</w:t>
      </w:r>
    </w:p>
    <w:p w:rsidR="003917A3" w:rsidRDefault="003917A3" w:rsidP="00CB0FBF">
      <w:pPr>
        <w:numPr>
          <w:ilvl w:val="0"/>
          <w:numId w:val="128"/>
        </w:numPr>
        <w:spacing w:after="0" w:line="264" w:lineRule="auto"/>
        <w:jc w:val="both"/>
      </w:pPr>
      <w:r>
        <w:rPr>
          <w:rFonts w:ascii="Times New Roman" w:hAnsi="Times New Roman"/>
          <w:color w:val="000000"/>
          <w:sz w:val="28"/>
        </w:rPr>
        <w:t>давать краткое описание памятников культуры эпохи первобытности и древнейших цивилизаций.</w:t>
      </w:r>
    </w:p>
    <w:p w:rsidR="003917A3" w:rsidRDefault="003917A3" w:rsidP="003917A3">
      <w:pPr>
        <w:spacing w:after="0" w:line="264" w:lineRule="auto"/>
        <w:ind w:left="120"/>
        <w:jc w:val="both"/>
      </w:pPr>
      <w:r>
        <w:rPr>
          <w:rFonts w:ascii="Times New Roman" w:hAnsi="Times New Roman"/>
          <w:color w:val="000000"/>
          <w:sz w:val="28"/>
        </w:rPr>
        <w:t>6. Анализ, объяснение исторических событий, явлений:</w:t>
      </w:r>
    </w:p>
    <w:p w:rsidR="003917A3" w:rsidRDefault="003917A3" w:rsidP="00CB0FBF">
      <w:pPr>
        <w:numPr>
          <w:ilvl w:val="0"/>
          <w:numId w:val="129"/>
        </w:numPr>
        <w:spacing w:after="0" w:line="264" w:lineRule="auto"/>
        <w:jc w:val="both"/>
      </w:pPr>
      <w:r>
        <w:rPr>
          <w:rFonts w:ascii="Times New Roman" w:hAnsi="Times New Roman"/>
          <w:color w:val="000000"/>
          <w:sz w:val="28"/>
        </w:rPr>
        <w:t>раскрывать существенные черты: а) государственного устройства древних обществ; б) положения основных групп населения; в) религиозных верований людей в древности;</w:t>
      </w:r>
    </w:p>
    <w:p w:rsidR="003917A3" w:rsidRDefault="003917A3" w:rsidP="00CB0FBF">
      <w:pPr>
        <w:numPr>
          <w:ilvl w:val="0"/>
          <w:numId w:val="129"/>
        </w:numPr>
        <w:spacing w:after="0" w:line="264" w:lineRule="auto"/>
        <w:jc w:val="both"/>
      </w:pPr>
      <w:r>
        <w:rPr>
          <w:rFonts w:ascii="Times New Roman" w:hAnsi="Times New Roman"/>
          <w:color w:val="000000"/>
          <w:sz w:val="28"/>
        </w:rPr>
        <w:t>сравнивать исторические явления, определять их общие черты;</w:t>
      </w:r>
    </w:p>
    <w:p w:rsidR="003917A3" w:rsidRDefault="003917A3" w:rsidP="00CB0FBF">
      <w:pPr>
        <w:numPr>
          <w:ilvl w:val="0"/>
          <w:numId w:val="129"/>
        </w:numPr>
        <w:spacing w:after="0" w:line="264" w:lineRule="auto"/>
        <w:jc w:val="both"/>
      </w:pPr>
      <w:r>
        <w:rPr>
          <w:rFonts w:ascii="Times New Roman" w:hAnsi="Times New Roman"/>
          <w:color w:val="000000"/>
          <w:sz w:val="28"/>
        </w:rPr>
        <w:t>иллюстрировать общие явления, черты конкретными примерами;</w:t>
      </w:r>
    </w:p>
    <w:p w:rsidR="003917A3" w:rsidRDefault="003917A3" w:rsidP="00CB0FBF">
      <w:pPr>
        <w:numPr>
          <w:ilvl w:val="0"/>
          <w:numId w:val="129"/>
        </w:numPr>
        <w:spacing w:after="0" w:line="264" w:lineRule="auto"/>
        <w:jc w:val="both"/>
      </w:pPr>
      <w:r>
        <w:rPr>
          <w:rFonts w:ascii="Times New Roman" w:hAnsi="Times New Roman"/>
          <w:color w:val="000000"/>
          <w:sz w:val="28"/>
        </w:rPr>
        <w:t>объяснять причины и следствия важнейших событий древней истории.</w:t>
      </w:r>
    </w:p>
    <w:p w:rsidR="003917A3" w:rsidRDefault="003917A3" w:rsidP="00CB0FBF">
      <w:pPr>
        <w:numPr>
          <w:ilvl w:val="0"/>
          <w:numId w:val="129"/>
        </w:numPr>
        <w:spacing w:after="0" w:line="264" w:lineRule="auto"/>
        <w:jc w:val="both"/>
      </w:pPr>
      <w:r>
        <w:rPr>
          <w:rFonts w:ascii="Times New Roman" w:hAnsi="Times New Roman"/>
          <w:color w:val="000000"/>
          <w:sz w:val="28"/>
        </w:rPr>
        <w:t>Рассмотрение исторических версий и оценок, определение своего отношения к наиболее значимым событиям и личностям прошлого:</w:t>
      </w:r>
    </w:p>
    <w:p w:rsidR="003917A3" w:rsidRDefault="003917A3" w:rsidP="00CB0FBF">
      <w:pPr>
        <w:numPr>
          <w:ilvl w:val="0"/>
          <w:numId w:val="129"/>
        </w:numPr>
        <w:spacing w:after="0" w:line="264" w:lineRule="auto"/>
        <w:jc w:val="both"/>
      </w:pPr>
      <w:r>
        <w:rPr>
          <w:rFonts w:ascii="Times New Roman" w:hAnsi="Times New Roman"/>
          <w:color w:val="000000"/>
          <w:sz w:val="28"/>
        </w:rPr>
        <w:t>излагать оценки наиболее значительных событий и личностей древней истории, приводимые в учебной литературе;</w:t>
      </w:r>
    </w:p>
    <w:p w:rsidR="003917A3" w:rsidRDefault="003917A3" w:rsidP="00CB0FBF">
      <w:pPr>
        <w:numPr>
          <w:ilvl w:val="0"/>
          <w:numId w:val="129"/>
        </w:numPr>
        <w:spacing w:after="0" w:line="264" w:lineRule="auto"/>
        <w:jc w:val="both"/>
      </w:pPr>
      <w:r>
        <w:rPr>
          <w:rFonts w:ascii="Times New Roman" w:hAnsi="Times New Roman"/>
          <w:color w:val="000000"/>
          <w:sz w:val="28"/>
        </w:rPr>
        <w:t>высказывать на уровне эмоциональных оценок отношение к поступкам людей прошлого, к памятникам культуры.</w:t>
      </w:r>
    </w:p>
    <w:p w:rsidR="003917A3" w:rsidRDefault="003917A3" w:rsidP="003917A3">
      <w:pPr>
        <w:spacing w:after="0" w:line="264" w:lineRule="auto"/>
        <w:ind w:left="120"/>
        <w:jc w:val="both"/>
      </w:pPr>
      <w:r>
        <w:rPr>
          <w:rFonts w:ascii="Times New Roman" w:hAnsi="Times New Roman"/>
          <w:color w:val="000000"/>
          <w:sz w:val="28"/>
        </w:rPr>
        <w:t>8. Применение исторических знаний:</w:t>
      </w:r>
    </w:p>
    <w:p w:rsidR="003917A3" w:rsidRDefault="003917A3" w:rsidP="00CB0FBF">
      <w:pPr>
        <w:numPr>
          <w:ilvl w:val="0"/>
          <w:numId w:val="130"/>
        </w:numPr>
        <w:spacing w:after="0" w:line="264" w:lineRule="auto"/>
        <w:jc w:val="both"/>
      </w:pPr>
      <w:r>
        <w:rPr>
          <w:rFonts w:ascii="Times New Roman" w:hAnsi="Times New Roman"/>
          <w:color w:val="000000"/>
          <w:sz w:val="28"/>
        </w:rPr>
        <w:t>раскрывать значение памятников древней истории и культуры, необходимость сохранения их в современном мире;</w:t>
      </w:r>
    </w:p>
    <w:p w:rsidR="003917A3" w:rsidRDefault="003917A3" w:rsidP="00CB0FBF">
      <w:pPr>
        <w:numPr>
          <w:ilvl w:val="0"/>
          <w:numId w:val="130"/>
        </w:numPr>
        <w:spacing w:after="0" w:line="264" w:lineRule="auto"/>
        <w:jc w:val="both"/>
      </w:pPr>
      <w:r>
        <w:rPr>
          <w:rFonts w:ascii="Times New Roman" w:hAnsi="Times New Roman"/>
          <w:color w:val="000000"/>
          <w:sz w:val="28"/>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6 КЛАСС</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color w:val="000000"/>
          <w:sz w:val="28"/>
        </w:rPr>
        <w:t>1. Знание хронологии, работа с хронологией:</w:t>
      </w:r>
    </w:p>
    <w:p w:rsidR="003917A3" w:rsidRDefault="003917A3" w:rsidP="00CB0FBF">
      <w:pPr>
        <w:numPr>
          <w:ilvl w:val="0"/>
          <w:numId w:val="131"/>
        </w:numPr>
        <w:spacing w:after="0" w:line="264" w:lineRule="auto"/>
        <w:jc w:val="both"/>
      </w:pPr>
      <w:r>
        <w:rPr>
          <w:rFonts w:ascii="Times New Roman" w:hAnsi="Times New Roman"/>
          <w:color w:val="000000"/>
          <w:sz w:val="28"/>
        </w:rPr>
        <w:t>называть даты важнейших событий Средневековья, определять их принадлежность к веку, историческому периоду;</w:t>
      </w:r>
    </w:p>
    <w:p w:rsidR="003917A3" w:rsidRDefault="003917A3" w:rsidP="00CB0FBF">
      <w:pPr>
        <w:numPr>
          <w:ilvl w:val="0"/>
          <w:numId w:val="131"/>
        </w:numPr>
        <w:spacing w:after="0" w:line="264" w:lineRule="auto"/>
        <w:jc w:val="both"/>
      </w:pPr>
      <w:r>
        <w:rPr>
          <w:rFonts w:ascii="Times New Roman" w:hAnsi="Times New Roman"/>
          <w:color w:val="000000"/>
          <w:sz w:val="28"/>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3917A3" w:rsidRDefault="003917A3" w:rsidP="00CB0FBF">
      <w:pPr>
        <w:numPr>
          <w:ilvl w:val="0"/>
          <w:numId w:val="131"/>
        </w:numPr>
        <w:spacing w:after="0" w:line="264" w:lineRule="auto"/>
        <w:jc w:val="both"/>
      </w:pPr>
      <w:r>
        <w:rPr>
          <w:rFonts w:ascii="Times New Roman" w:hAnsi="Times New Roman"/>
          <w:color w:val="000000"/>
          <w:sz w:val="28"/>
        </w:rPr>
        <w:t>устанавливать длительность и синхронность событий истории Руси и всеобщей истории.</w:t>
      </w:r>
    </w:p>
    <w:p w:rsidR="003917A3" w:rsidRDefault="003917A3" w:rsidP="003917A3">
      <w:pPr>
        <w:spacing w:after="0" w:line="264" w:lineRule="auto"/>
        <w:ind w:left="120"/>
        <w:jc w:val="both"/>
      </w:pPr>
      <w:r>
        <w:rPr>
          <w:rFonts w:ascii="Times New Roman" w:hAnsi="Times New Roman"/>
          <w:color w:val="000000"/>
          <w:sz w:val="28"/>
        </w:rPr>
        <w:t>2. Знание исторических фактов, работа с фактами:</w:t>
      </w:r>
    </w:p>
    <w:p w:rsidR="003917A3" w:rsidRDefault="003917A3" w:rsidP="00CB0FBF">
      <w:pPr>
        <w:numPr>
          <w:ilvl w:val="0"/>
          <w:numId w:val="132"/>
        </w:numPr>
        <w:spacing w:after="0" w:line="264" w:lineRule="auto"/>
        <w:jc w:val="both"/>
      </w:pPr>
      <w:r>
        <w:rPr>
          <w:rFonts w:ascii="Times New Roman" w:hAnsi="Times New Roman"/>
          <w:color w:val="000000"/>
          <w:sz w:val="28"/>
        </w:rPr>
        <w:lastRenderedPageBreak/>
        <w:t>указывать (называть) место, обстоятельства, участников, результаты важнейших событий отечественной и всеобщей истории эпохи Средневековья;</w:t>
      </w:r>
    </w:p>
    <w:p w:rsidR="003917A3" w:rsidRDefault="003917A3" w:rsidP="00CB0FBF">
      <w:pPr>
        <w:numPr>
          <w:ilvl w:val="0"/>
          <w:numId w:val="132"/>
        </w:numPr>
        <w:spacing w:after="0" w:line="264" w:lineRule="auto"/>
        <w:jc w:val="both"/>
      </w:pPr>
      <w:r>
        <w:rPr>
          <w:rFonts w:ascii="Times New Roman" w:hAnsi="Times New Roman"/>
          <w:color w:val="000000"/>
          <w:sz w:val="28"/>
        </w:rPr>
        <w:t>группировать, систематизировать факты по заданному признаку (составление систематических таблиц).</w:t>
      </w:r>
    </w:p>
    <w:p w:rsidR="003917A3" w:rsidRDefault="003917A3" w:rsidP="003917A3">
      <w:pPr>
        <w:spacing w:after="0" w:line="264" w:lineRule="auto"/>
        <w:ind w:left="120"/>
        <w:jc w:val="both"/>
      </w:pPr>
      <w:r>
        <w:rPr>
          <w:rFonts w:ascii="Times New Roman" w:hAnsi="Times New Roman"/>
          <w:color w:val="000000"/>
          <w:sz w:val="28"/>
        </w:rPr>
        <w:t>3. Работа с исторической картой:</w:t>
      </w:r>
    </w:p>
    <w:p w:rsidR="003917A3" w:rsidRDefault="003917A3" w:rsidP="00CB0FBF">
      <w:pPr>
        <w:numPr>
          <w:ilvl w:val="0"/>
          <w:numId w:val="133"/>
        </w:numPr>
        <w:spacing w:after="0" w:line="264" w:lineRule="auto"/>
        <w:jc w:val="both"/>
      </w:pPr>
      <w:r>
        <w:rPr>
          <w:rFonts w:ascii="Times New Roman" w:hAnsi="Times New Roman"/>
          <w:color w:val="000000"/>
          <w:sz w:val="28"/>
        </w:rPr>
        <w:t>находить и показывать на карте исторические объекты, используя легенду карты; давать словесное описание их местоположения;</w:t>
      </w:r>
    </w:p>
    <w:p w:rsidR="003917A3" w:rsidRDefault="003917A3" w:rsidP="00CB0FBF">
      <w:pPr>
        <w:numPr>
          <w:ilvl w:val="0"/>
          <w:numId w:val="133"/>
        </w:numPr>
        <w:spacing w:after="0" w:line="264" w:lineRule="auto"/>
        <w:jc w:val="both"/>
      </w:pPr>
      <w:r>
        <w:rPr>
          <w:rFonts w:ascii="Times New Roman" w:hAnsi="Times New Roman"/>
          <w:color w:val="000000"/>
          <w:sz w:val="28"/>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3917A3" w:rsidRDefault="003917A3" w:rsidP="003917A3">
      <w:pPr>
        <w:spacing w:after="0" w:line="264" w:lineRule="auto"/>
        <w:ind w:left="120"/>
        <w:jc w:val="both"/>
      </w:pPr>
      <w:r>
        <w:rPr>
          <w:rFonts w:ascii="Times New Roman" w:hAnsi="Times New Roman"/>
          <w:color w:val="000000"/>
          <w:sz w:val="28"/>
        </w:rPr>
        <w:t>4. Работа с историческими источниками:</w:t>
      </w:r>
    </w:p>
    <w:p w:rsidR="003917A3" w:rsidRDefault="003917A3" w:rsidP="00CB0FBF">
      <w:pPr>
        <w:numPr>
          <w:ilvl w:val="0"/>
          <w:numId w:val="134"/>
        </w:numPr>
        <w:spacing w:after="0" w:line="264" w:lineRule="auto"/>
        <w:jc w:val="both"/>
      </w:pPr>
      <w:r>
        <w:rPr>
          <w:rFonts w:ascii="Times New Roman" w:hAnsi="Times New Roman"/>
          <w:color w:val="000000"/>
          <w:sz w:val="28"/>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3917A3" w:rsidRDefault="003917A3" w:rsidP="00CB0FBF">
      <w:pPr>
        <w:numPr>
          <w:ilvl w:val="0"/>
          <w:numId w:val="134"/>
        </w:numPr>
        <w:spacing w:after="0" w:line="264" w:lineRule="auto"/>
        <w:jc w:val="both"/>
      </w:pPr>
      <w:r>
        <w:rPr>
          <w:rFonts w:ascii="Times New Roman" w:hAnsi="Times New Roman"/>
          <w:color w:val="000000"/>
          <w:sz w:val="28"/>
        </w:rPr>
        <w:t>характеризовать авторство, время, место создания источника;</w:t>
      </w:r>
    </w:p>
    <w:p w:rsidR="003917A3" w:rsidRDefault="003917A3" w:rsidP="00CB0FBF">
      <w:pPr>
        <w:numPr>
          <w:ilvl w:val="0"/>
          <w:numId w:val="134"/>
        </w:numPr>
        <w:spacing w:after="0" w:line="264" w:lineRule="auto"/>
        <w:jc w:val="both"/>
      </w:pPr>
      <w:r>
        <w:rPr>
          <w:rFonts w:ascii="Times New Roman" w:hAnsi="Times New Roman"/>
          <w:color w:val="000000"/>
          <w:sz w:val="28"/>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3917A3" w:rsidRDefault="003917A3" w:rsidP="00CB0FBF">
      <w:pPr>
        <w:numPr>
          <w:ilvl w:val="0"/>
          <w:numId w:val="134"/>
        </w:numPr>
        <w:spacing w:after="0" w:line="264" w:lineRule="auto"/>
        <w:jc w:val="both"/>
      </w:pPr>
      <w:r>
        <w:rPr>
          <w:rFonts w:ascii="Times New Roman" w:hAnsi="Times New Roman"/>
          <w:color w:val="000000"/>
          <w:sz w:val="28"/>
        </w:rPr>
        <w:t>находить в визуальном источнике и вещественном памятнике ключевые символы, образы;</w:t>
      </w:r>
    </w:p>
    <w:p w:rsidR="003917A3" w:rsidRDefault="003917A3" w:rsidP="00CB0FBF">
      <w:pPr>
        <w:numPr>
          <w:ilvl w:val="0"/>
          <w:numId w:val="134"/>
        </w:numPr>
        <w:spacing w:after="0" w:line="264" w:lineRule="auto"/>
        <w:jc w:val="both"/>
      </w:pPr>
      <w:r>
        <w:rPr>
          <w:rFonts w:ascii="Times New Roman" w:hAnsi="Times New Roman"/>
          <w:color w:val="000000"/>
          <w:sz w:val="28"/>
        </w:rPr>
        <w:t>характеризовать позицию автора письменного и визуального исторического источника.</w:t>
      </w:r>
    </w:p>
    <w:p w:rsidR="003917A3" w:rsidRDefault="003917A3" w:rsidP="003917A3">
      <w:pPr>
        <w:spacing w:after="0" w:line="264" w:lineRule="auto"/>
        <w:ind w:left="120"/>
        <w:jc w:val="both"/>
      </w:pPr>
      <w:r>
        <w:rPr>
          <w:rFonts w:ascii="Times New Roman" w:hAnsi="Times New Roman"/>
          <w:color w:val="000000"/>
          <w:sz w:val="28"/>
        </w:rPr>
        <w:t>5. Историческое описание (реконструкция):</w:t>
      </w:r>
    </w:p>
    <w:p w:rsidR="003917A3" w:rsidRDefault="003917A3" w:rsidP="00CB0FBF">
      <w:pPr>
        <w:numPr>
          <w:ilvl w:val="0"/>
          <w:numId w:val="135"/>
        </w:numPr>
        <w:spacing w:after="0" w:line="264" w:lineRule="auto"/>
        <w:jc w:val="both"/>
      </w:pPr>
      <w:r>
        <w:rPr>
          <w:rFonts w:ascii="Times New Roman" w:hAnsi="Times New Roman"/>
          <w:color w:val="000000"/>
          <w:sz w:val="28"/>
        </w:rPr>
        <w:t>рассказывать о ключевых событиях отечественной и всеобщей истории в эпоху Средневековья, их участниках;</w:t>
      </w:r>
    </w:p>
    <w:p w:rsidR="003917A3" w:rsidRDefault="003917A3" w:rsidP="00CB0FBF">
      <w:pPr>
        <w:numPr>
          <w:ilvl w:val="0"/>
          <w:numId w:val="135"/>
        </w:numPr>
        <w:spacing w:after="0" w:line="264" w:lineRule="auto"/>
        <w:jc w:val="both"/>
      </w:pPr>
      <w:r>
        <w:rPr>
          <w:rFonts w:ascii="Times New Roman" w:hAnsi="Times New Roman"/>
          <w:color w:val="000000"/>
          <w:sz w:val="28"/>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3917A3" w:rsidRDefault="003917A3" w:rsidP="00CB0FBF">
      <w:pPr>
        <w:numPr>
          <w:ilvl w:val="0"/>
          <w:numId w:val="135"/>
        </w:numPr>
        <w:spacing w:after="0" w:line="264" w:lineRule="auto"/>
        <w:jc w:val="both"/>
      </w:pPr>
      <w:r>
        <w:rPr>
          <w:rFonts w:ascii="Times New Roman" w:hAnsi="Times New Roman"/>
          <w:color w:val="000000"/>
          <w:sz w:val="28"/>
        </w:rPr>
        <w:t>рассказывать об образе жизни различных групп населения в средневековых обществах на Руси и в других странах;</w:t>
      </w:r>
    </w:p>
    <w:p w:rsidR="003917A3" w:rsidRDefault="003917A3" w:rsidP="00CB0FBF">
      <w:pPr>
        <w:numPr>
          <w:ilvl w:val="0"/>
          <w:numId w:val="135"/>
        </w:numPr>
        <w:spacing w:after="0" w:line="264" w:lineRule="auto"/>
        <w:jc w:val="both"/>
      </w:pPr>
      <w:r>
        <w:rPr>
          <w:rFonts w:ascii="Times New Roman" w:hAnsi="Times New Roman"/>
          <w:color w:val="000000"/>
          <w:sz w:val="28"/>
        </w:rPr>
        <w:t>представлять описание памятников материальной и художественной культуры изучаемой эпохи.</w:t>
      </w:r>
    </w:p>
    <w:p w:rsidR="003917A3" w:rsidRDefault="003917A3" w:rsidP="003917A3">
      <w:pPr>
        <w:spacing w:after="0" w:line="264" w:lineRule="auto"/>
        <w:ind w:left="120"/>
        <w:jc w:val="both"/>
      </w:pPr>
      <w:r>
        <w:rPr>
          <w:rFonts w:ascii="Times New Roman" w:hAnsi="Times New Roman"/>
          <w:color w:val="000000"/>
          <w:sz w:val="28"/>
        </w:rPr>
        <w:t>6. Анализ, объяснение исторических событий, явлений:</w:t>
      </w:r>
    </w:p>
    <w:p w:rsidR="003917A3" w:rsidRDefault="003917A3" w:rsidP="00CB0FBF">
      <w:pPr>
        <w:numPr>
          <w:ilvl w:val="0"/>
          <w:numId w:val="136"/>
        </w:numPr>
        <w:spacing w:after="0" w:line="264" w:lineRule="auto"/>
        <w:jc w:val="both"/>
      </w:pPr>
      <w:r>
        <w:rPr>
          <w:rFonts w:ascii="Times New Roman" w:hAnsi="Times New Roman"/>
          <w:color w:val="000000"/>
          <w:sz w:val="28"/>
        </w:rPr>
        <w:t xml:space="preserve">раскрывать существенные черты: а) экономических и социальных отношений и политического строя на Руси и в других государствах; </w:t>
      </w:r>
      <w:r>
        <w:rPr>
          <w:rFonts w:ascii="Times New Roman" w:hAnsi="Times New Roman"/>
          <w:color w:val="000000"/>
          <w:sz w:val="28"/>
        </w:rPr>
        <w:lastRenderedPageBreak/>
        <w:t>б) ценностей, господствовавших в средневековых обществах, представлений средневекового человека о мире;</w:t>
      </w:r>
    </w:p>
    <w:p w:rsidR="003917A3" w:rsidRDefault="003917A3" w:rsidP="00CB0FBF">
      <w:pPr>
        <w:numPr>
          <w:ilvl w:val="0"/>
          <w:numId w:val="136"/>
        </w:numPr>
        <w:spacing w:after="0" w:line="264" w:lineRule="auto"/>
        <w:jc w:val="both"/>
      </w:pPr>
      <w:r>
        <w:rPr>
          <w:rFonts w:ascii="Times New Roman" w:hAnsi="Times New Roman"/>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3917A3" w:rsidRDefault="003917A3" w:rsidP="00CB0FBF">
      <w:pPr>
        <w:numPr>
          <w:ilvl w:val="0"/>
          <w:numId w:val="136"/>
        </w:numPr>
        <w:spacing w:after="0" w:line="264" w:lineRule="auto"/>
        <w:jc w:val="both"/>
      </w:pPr>
      <w:r>
        <w:rPr>
          <w:rFonts w:ascii="Times New Roman" w:hAnsi="Times New Roman"/>
          <w:color w:val="000000"/>
          <w:sz w:val="28"/>
        </w:rPr>
        <w:t>объяснять причины и следствия важнейших событий отечественной и всеобщей истории эпохи Средневековья: а) находить в учебнике и излагать суждения о причинах и следствиях исторических событий; б) соотносить объяснение причин и следствий событий, представленное в нескольких текстах;</w:t>
      </w:r>
    </w:p>
    <w:p w:rsidR="003917A3" w:rsidRDefault="003917A3" w:rsidP="00CB0FBF">
      <w:pPr>
        <w:numPr>
          <w:ilvl w:val="0"/>
          <w:numId w:val="136"/>
        </w:numPr>
        <w:spacing w:after="0" w:line="264" w:lineRule="auto"/>
        <w:jc w:val="both"/>
      </w:pPr>
      <w:r>
        <w:rPr>
          <w:rFonts w:ascii="Times New Roman" w:hAnsi="Times New Roman"/>
          <w:color w:val="000000"/>
          <w:sz w:val="28"/>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3917A3" w:rsidRDefault="003917A3" w:rsidP="003917A3">
      <w:pPr>
        <w:spacing w:after="0" w:line="264" w:lineRule="auto"/>
        <w:ind w:left="120"/>
        <w:jc w:val="both"/>
      </w:pPr>
      <w:r>
        <w:rPr>
          <w:rFonts w:ascii="Times New Roman" w:hAnsi="Times New Roman"/>
          <w:color w:val="000000"/>
          <w:sz w:val="28"/>
        </w:rPr>
        <w:t>7. Рассмотрение исторических версий и оценок, определение своего отношения к наиболее значимым событиям и личностям прошлого:</w:t>
      </w:r>
    </w:p>
    <w:p w:rsidR="003917A3" w:rsidRDefault="003917A3" w:rsidP="00CB0FBF">
      <w:pPr>
        <w:numPr>
          <w:ilvl w:val="0"/>
          <w:numId w:val="137"/>
        </w:numPr>
        <w:spacing w:after="0" w:line="264" w:lineRule="auto"/>
        <w:jc w:val="both"/>
      </w:pPr>
      <w:r>
        <w:rPr>
          <w:rFonts w:ascii="Times New Roman" w:hAnsi="Times New Roman"/>
          <w:color w:val="000000"/>
          <w:sz w:val="28"/>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3917A3" w:rsidRDefault="003917A3" w:rsidP="00CB0FBF">
      <w:pPr>
        <w:numPr>
          <w:ilvl w:val="0"/>
          <w:numId w:val="137"/>
        </w:numPr>
        <w:spacing w:after="0" w:line="264" w:lineRule="auto"/>
        <w:jc w:val="both"/>
      </w:pPr>
      <w:r>
        <w:rPr>
          <w:rFonts w:ascii="Times New Roman" w:hAnsi="Times New Roman"/>
          <w:color w:val="000000"/>
          <w:sz w:val="28"/>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3917A3" w:rsidRDefault="003917A3" w:rsidP="003917A3">
      <w:pPr>
        <w:spacing w:after="0" w:line="264" w:lineRule="auto"/>
        <w:ind w:left="120"/>
        <w:jc w:val="both"/>
      </w:pPr>
      <w:r>
        <w:rPr>
          <w:rFonts w:ascii="Times New Roman" w:hAnsi="Times New Roman"/>
          <w:color w:val="000000"/>
          <w:sz w:val="28"/>
        </w:rPr>
        <w:t>8. Применение исторических знаний:</w:t>
      </w:r>
    </w:p>
    <w:p w:rsidR="003917A3" w:rsidRDefault="003917A3" w:rsidP="00CB0FBF">
      <w:pPr>
        <w:numPr>
          <w:ilvl w:val="0"/>
          <w:numId w:val="138"/>
        </w:numPr>
        <w:spacing w:after="0" w:line="264" w:lineRule="auto"/>
        <w:jc w:val="both"/>
      </w:pPr>
      <w:r>
        <w:rPr>
          <w:rFonts w:ascii="Times New Roman" w:hAnsi="Times New Roman"/>
          <w:color w:val="000000"/>
          <w:sz w:val="28"/>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3917A3" w:rsidRDefault="003917A3" w:rsidP="00CB0FBF">
      <w:pPr>
        <w:numPr>
          <w:ilvl w:val="0"/>
          <w:numId w:val="138"/>
        </w:numPr>
        <w:spacing w:after="0" w:line="264" w:lineRule="auto"/>
        <w:jc w:val="both"/>
      </w:pPr>
      <w:r>
        <w:rPr>
          <w:rFonts w:ascii="Times New Roman" w:hAnsi="Times New Roman"/>
          <w:color w:val="000000"/>
          <w:sz w:val="28"/>
        </w:rPr>
        <w:t>выполнять учебные проекты по истории Средних веков (в том числе на региональном материале).</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7 КЛАСС</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color w:val="000000"/>
          <w:sz w:val="28"/>
        </w:rPr>
        <w:t>1. Знание хронологии, работа с хронологией:</w:t>
      </w:r>
    </w:p>
    <w:p w:rsidR="003917A3" w:rsidRDefault="003917A3" w:rsidP="00CB0FBF">
      <w:pPr>
        <w:numPr>
          <w:ilvl w:val="0"/>
          <w:numId w:val="139"/>
        </w:numPr>
        <w:spacing w:after="0" w:line="264" w:lineRule="auto"/>
        <w:jc w:val="both"/>
      </w:pPr>
      <w:r>
        <w:rPr>
          <w:rFonts w:ascii="Times New Roman" w:hAnsi="Times New Roman"/>
          <w:color w:val="000000"/>
          <w:sz w:val="28"/>
        </w:rPr>
        <w:t>называть этапы отечественной и всеобщей истории Нового времени, их хронологические рамки;</w:t>
      </w:r>
    </w:p>
    <w:p w:rsidR="003917A3" w:rsidRDefault="003917A3" w:rsidP="00CB0FBF">
      <w:pPr>
        <w:numPr>
          <w:ilvl w:val="0"/>
          <w:numId w:val="139"/>
        </w:numPr>
        <w:spacing w:after="0" w:line="264" w:lineRule="auto"/>
        <w:jc w:val="both"/>
      </w:pPr>
      <w:r>
        <w:rPr>
          <w:rFonts w:ascii="Times New Roman" w:hAnsi="Times New Roman"/>
          <w:color w:val="000000"/>
          <w:sz w:val="28"/>
        </w:rP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p>
    <w:p w:rsidR="003917A3" w:rsidRDefault="003917A3" w:rsidP="00CB0FBF">
      <w:pPr>
        <w:numPr>
          <w:ilvl w:val="0"/>
          <w:numId w:val="139"/>
        </w:numPr>
        <w:spacing w:after="0" w:line="264" w:lineRule="auto"/>
        <w:jc w:val="both"/>
      </w:pPr>
      <w:r>
        <w:rPr>
          <w:rFonts w:ascii="Times New Roman" w:hAnsi="Times New Roman"/>
          <w:color w:val="000000"/>
          <w:sz w:val="28"/>
        </w:rPr>
        <w:t>устанавливать синхронность событий отечественной и всеобщей истории XVI–XVII вв.</w:t>
      </w:r>
    </w:p>
    <w:p w:rsidR="003917A3" w:rsidRDefault="003917A3" w:rsidP="003917A3">
      <w:pPr>
        <w:spacing w:after="0" w:line="264" w:lineRule="auto"/>
        <w:ind w:left="120"/>
        <w:jc w:val="both"/>
      </w:pPr>
      <w:r>
        <w:rPr>
          <w:rFonts w:ascii="Times New Roman" w:hAnsi="Times New Roman"/>
          <w:color w:val="000000"/>
          <w:sz w:val="28"/>
        </w:rPr>
        <w:t>2. Знание исторических фактов, работа с фактами:</w:t>
      </w:r>
    </w:p>
    <w:p w:rsidR="003917A3" w:rsidRDefault="003917A3" w:rsidP="00CB0FBF">
      <w:pPr>
        <w:numPr>
          <w:ilvl w:val="0"/>
          <w:numId w:val="140"/>
        </w:numPr>
        <w:spacing w:after="0" w:line="264" w:lineRule="auto"/>
        <w:jc w:val="both"/>
      </w:pPr>
      <w:r>
        <w:rPr>
          <w:rFonts w:ascii="Times New Roman" w:hAnsi="Times New Roman"/>
          <w:color w:val="000000"/>
          <w:sz w:val="28"/>
        </w:rPr>
        <w:lastRenderedPageBreak/>
        <w:t>указывать (называть) место, обстоятельства, участников, результаты важнейших событий отечественной и всеобщей истории XVI–XVII вв.;</w:t>
      </w:r>
    </w:p>
    <w:p w:rsidR="003917A3" w:rsidRDefault="003917A3" w:rsidP="00CB0FBF">
      <w:pPr>
        <w:numPr>
          <w:ilvl w:val="0"/>
          <w:numId w:val="140"/>
        </w:numPr>
        <w:spacing w:after="0" w:line="264" w:lineRule="auto"/>
        <w:jc w:val="both"/>
      </w:pPr>
      <w:r>
        <w:rPr>
          <w:rFonts w:ascii="Times New Roman" w:hAnsi="Times New Roman"/>
          <w:color w:val="000000"/>
          <w:sz w:val="28"/>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3917A3" w:rsidRDefault="003917A3" w:rsidP="003917A3">
      <w:pPr>
        <w:spacing w:after="0" w:line="264" w:lineRule="auto"/>
        <w:ind w:left="120"/>
        <w:jc w:val="both"/>
      </w:pPr>
      <w:r>
        <w:rPr>
          <w:rFonts w:ascii="Times New Roman" w:hAnsi="Times New Roman"/>
          <w:color w:val="000000"/>
          <w:sz w:val="28"/>
        </w:rPr>
        <w:t>3. Работа с исторической картой:</w:t>
      </w:r>
    </w:p>
    <w:p w:rsidR="003917A3" w:rsidRDefault="003917A3" w:rsidP="00CB0FBF">
      <w:pPr>
        <w:numPr>
          <w:ilvl w:val="0"/>
          <w:numId w:val="141"/>
        </w:numPr>
        <w:spacing w:after="0" w:line="264" w:lineRule="auto"/>
        <w:jc w:val="both"/>
      </w:pPr>
      <w:r>
        <w:rPr>
          <w:rFonts w:ascii="Times New Roman" w:hAnsi="Times New Roman"/>
          <w:color w:val="000000"/>
          <w:sz w:val="28"/>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rsidR="003917A3" w:rsidRDefault="003917A3" w:rsidP="00CB0FBF">
      <w:pPr>
        <w:numPr>
          <w:ilvl w:val="0"/>
          <w:numId w:val="141"/>
        </w:numPr>
        <w:spacing w:after="0" w:line="264" w:lineRule="auto"/>
        <w:jc w:val="both"/>
      </w:pPr>
      <w:r>
        <w:rPr>
          <w:rFonts w:ascii="Times New Roman" w:hAnsi="Times New Roman"/>
          <w:color w:val="000000"/>
          <w:sz w:val="28"/>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3917A3" w:rsidRDefault="003917A3" w:rsidP="003917A3">
      <w:pPr>
        <w:spacing w:after="0" w:line="264" w:lineRule="auto"/>
        <w:ind w:left="120"/>
        <w:jc w:val="both"/>
      </w:pPr>
      <w:r>
        <w:rPr>
          <w:rFonts w:ascii="Times New Roman" w:hAnsi="Times New Roman"/>
          <w:color w:val="000000"/>
          <w:sz w:val="28"/>
        </w:rPr>
        <w:t>4. Работа с историческими источниками:</w:t>
      </w:r>
    </w:p>
    <w:p w:rsidR="003917A3" w:rsidRDefault="003917A3" w:rsidP="00CB0FBF">
      <w:pPr>
        <w:numPr>
          <w:ilvl w:val="0"/>
          <w:numId w:val="142"/>
        </w:numPr>
        <w:spacing w:after="0" w:line="264" w:lineRule="auto"/>
        <w:jc w:val="both"/>
      </w:pPr>
      <w:r>
        <w:rPr>
          <w:rFonts w:ascii="Times New Roman" w:hAnsi="Times New Roman"/>
          <w:color w:val="000000"/>
          <w:sz w:val="28"/>
        </w:rPr>
        <w:t>различать виды письменных исторических источников (официальные, личные, литературные и др.);</w:t>
      </w:r>
    </w:p>
    <w:p w:rsidR="003917A3" w:rsidRDefault="003917A3" w:rsidP="00CB0FBF">
      <w:pPr>
        <w:numPr>
          <w:ilvl w:val="0"/>
          <w:numId w:val="142"/>
        </w:numPr>
        <w:spacing w:after="0" w:line="264" w:lineRule="auto"/>
        <w:jc w:val="both"/>
      </w:pPr>
      <w:r>
        <w:rPr>
          <w:rFonts w:ascii="Times New Roman" w:hAnsi="Times New Roman"/>
          <w:color w:val="000000"/>
          <w:sz w:val="28"/>
        </w:rPr>
        <w:t>характеризовать обстоятельства и цель создания источника, раскрывать его информационную ценность;</w:t>
      </w:r>
    </w:p>
    <w:p w:rsidR="003917A3" w:rsidRDefault="003917A3" w:rsidP="00CB0FBF">
      <w:pPr>
        <w:numPr>
          <w:ilvl w:val="0"/>
          <w:numId w:val="142"/>
        </w:numPr>
        <w:spacing w:after="0" w:line="264" w:lineRule="auto"/>
        <w:jc w:val="both"/>
      </w:pPr>
      <w:r>
        <w:rPr>
          <w:rFonts w:ascii="Times New Roman" w:hAnsi="Times New Roman"/>
          <w:color w:val="000000"/>
          <w:sz w:val="28"/>
        </w:rPr>
        <w:t>проводить поиск информации в тексте письменного источника, визуальных и вещественных памятниках эпохи;</w:t>
      </w:r>
    </w:p>
    <w:p w:rsidR="003917A3" w:rsidRDefault="003917A3" w:rsidP="00CB0FBF">
      <w:pPr>
        <w:numPr>
          <w:ilvl w:val="0"/>
          <w:numId w:val="142"/>
        </w:numPr>
        <w:spacing w:after="0" w:line="264" w:lineRule="auto"/>
        <w:jc w:val="both"/>
      </w:pPr>
      <w:r>
        <w:rPr>
          <w:rFonts w:ascii="Times New Roman" w:hAnsi="Times New Roman"/>
          <w:color w:val="000000"/>
          <w:sz w:val="28"/>
        </w:rPr>
        <w:t>сопоставлять и систематизировать информацию из нескольких однотипных источников.</w:t>
      </w:r>
    </w:p>
    <w:p w:rsidR="003917A3" w:rsidRDefault="003917A3" w:rsidP="003917A3">
      <w:pPr>
        <w:spacing w:after="0" w:line="264" w:lineRule="auto"/>
        <w:ind w:left="120"/>
        <w:jc w:val="both"/>
      </w:pPr>
      <w:r>
        <w:rPr>
          <w:rFonts w:ascii="Times New Roman" w:hAnsi="Times New Roman"/>
          <w:color w:val="000000"/>
          <w:sz w:val="28"/>
        </w:rPr>
        <w:t>5. Историческое описание (реконструкция):</w:t>
      </w:r>
    </w:p>
    <w:p w:rsidR="003917A3" w:rsidRDefault="003917A3" w:rsidP="00CB0FBF">
      <w:pPr>
        <w:numPr>
          <w:ilvl w:val="0"/>
          <w:numId w:val="143"/>
        </w:numPr>
        <w:spacing w:after="0" w:line="264" w:lineRule="auto"/>
        <w:jc w:val="both"/>
      </w:pPr>
      <w:r>
        <w:rPr>
          <w:rFonts w:ascii="Times New Roman" w:hAnsi="Times New Roman"/>
          <w:color w:val="000000"/>
          <w:sz w:val="28"/>
        </w:rPr>
        <w:t>рассказывать о ключевых событиях отечественной и всеобщей истории XVI–XVII вв., их участниках;</w:t>
      </w:r>
    </w:p>
    <w:p w:rsidR="003917A3" w:rsidRDefault="003917A3" w:rsidP="00CB0FBF">
      <w:pPr>
        <w:numPr>
          <w:ilvl w:val="0"/>
          <w:numId w:val="143"/>
        </w:numPr>
        <w:spacing w:after="0" w:line="264" w:lineRule="auto"/>
        <w:jc w:val="both"/>
      </w:pPr>
      <w:r>
        <w:rPr>
          <w:rFonts w:ascii="Times New Roman" w:hAnsi="Times New Roman"/>
          <w:color w:val="000000"/>
          <w:sz w:val="28"/>
        </w:rPr>
        <w:t>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w:t>
      </w:r>
    </w:p>
    <w:p w:rsidR="003917A3" w:rsidRDefault="003917A3" w:rsidP="00CB0FBF">
      <w:pPr>
        <w:numPr>
          <w:ilvl w:val="0"/>
          <w:numId w:val="143"/>
        </w:numPr>
        <w:spacing w:after="0" w:line="264" w:lineRule="auto"/>
        <w:jc w:val="both"/>
      </w:pPr>
      <w:r>
        <w:rPr>
          <w:rFonts w:ascii="Times New Roman" w:hAnsi="Times New Roman"/>
          <w:color w:val="000000"/>
          <w:sz w:val="28"/>
        </w:rPr>
        <w:t>рассказывать об образе жизни различных групп населения в России и других странах в раннее Новое время;</w:t>
      </w:r>
    </w:p>
    <w:p w:rsidR="003917A3" w:rsidRDefault="003917A3" w:rsidP="00CB0FBF">
      <w:pPr>
        <w:numPr>
          <w:ilvl w:val="0"/>
          <w:numId w:val="143"/>
        </w:numPr>
        <w:spacing w:after="0" w:line="264" w:lineRule="auto"/>
        <w:jc w:val="both"/>
      </w:pPr>
      <w:r>
        <w:rPr>
          <w:rFonts w:ascii="Times New Roman" w:hAnsi="Times New Roman"/>
          <w:color w:val="000000"/>
          <w:sz w:val="28"/>
        </w:rPr>
        <w:t>представлять описание памятников материальной и художественной культуры изучаемой эпохи.</w:t>
      </w:r>
    </w:p>
    <w:p w:rsidR="003917A3" w:rsidRDefault="003917A3" w:rsidP="003917A3">
      <w:pPr>
        <w:spacing w:after="0" w:line="264" w:lineRule="auto"/>
        <w:ind w:left="120"/>
        <w:jc w:val="both"/>
      </w:pPr>
      <w:r>
        <w:rPr>
          <w:rFonts w:ascii="Times New Roman" w:hAnsi="Times New Roman"/>
          <w:color w:val="000000"/>
          <w:sz w:val="28"/>
        </w:rPr>
        <w:t>6. Анализ, объяснение исторических событий, явлений:</w:t>
      </w:r>
    </w:p>
    <w:p w:rsidR="003917A3" w:rsidRDefault="003917A3" w:rsidP="00CB0FBF">
      <w:pPr>
        <w:numPr>
          <w:ilvl w:val="0"/>
          <w:numId w:val="144"/>
        </w:numPr>
        <w:spacing w:after="0" w:line="264" w:lineRule="auto"/>
        <w:jc w:val="both"/>
      </w:pPr>
      <w:r>
        <w:rPr>
          <w:rFonts w:ascii="Times New Roman" w:hAnsi="Times New Roman"/>
          <w:color w:val="000000"/>
          <w:sz w:val="28"/>
        </w:rPr>
        <w:t>раскрывать существенные черты: а) экономического, социального и политического развития России и других стран в XVI–XVII вв.; б) европейской реформации; в) новых веяний в духовной жизни общества, культуре; г) революций XVI–XVII вв. в европейских странах;</w:t>
      </w:r>
    </w:p>
    <w:p w:rsidR="003917A3" w:rsidRDefault="003917A3" w:rsidP="00CB0FBF">
      <w:pPr>
        <w:numPr>
          <w:ilvl w:val="0"/>
          <w:numId w:val="144"/>
        </w:numPr>
        <w:spacing w:after="0" w:line="264" w:lineRule="auto"/>
        <w:jc w:val="both"/>
      </w:pPr>
      <w:r>
        <w:rPr>
          <w:rFonts w:ascii="Times New Roman" w:hAnsi="Times New Roman"/>
          <w:color w:val="000000"/>
          <w:sz w:val="28"/>
        </w:rPr>
        <w:lastRenderedPageBreak/>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3917A3" w:rsidRDefault="003917A3" w:rsidP="00CB0FBF">
      <w:pPr>
        <w:numPr>
          <w:ilvl w:val="0"/>
          <w:numId w:val="144"/>
        </w:numPr>
        <w:spacing w:after="0" w:line="264" w:lineRule="auto"/>
        <w:jc w:val="both"/>
      </w:pPr>
      <w:r>
        <w:rPr>
          <w:rFonts w:ascii="Times New Roman" w:hAnsi="Times New Roman"/>
          <w:color w:val="000000"/>
          <w:sz w:val="28"/>
        </w:rPr>
        <w:t>объяснять причины и следствия важнейших событий отечественной и всеобщей истории XVI–XVII вв.: а) выявлять в историческом тексте и излагать суждения о причинах и следствиях событий; б) систематизировать объяснение причин и следствий событий, представленное в нескольких текстах;</w:t>
      </w:r>
    </w:p>
    <w:p w:rsidR="003917A3" w:rsidRDefault="003917A3" w:rsidP="00CB0FBF">
      <w:pPr>
        <w:numPr>
          <w:ilvl w:val="0"/>
          <w:numId w:val="144"/>
        </w:numPr>
        <w:spacing w:after="0" w:line="264" w:lineRule="auto"/>
        <w:jc w:val="both"/>
      </w:pPr>
      <w:r>
        <w:rPr>
          <w:rFonts w:ascii="Times New Roman" w:hAnsi="Times New Roman"/>
          <w:color w:val="000000"/>
          <w:sz w:val="28"/>
        </w:rPr>
        <w:t>проводить сопоставление однотипных событий и процессов отечественной и всеобщей истории: а) раскрывать повторяющиеся черты исторических ситуаций; б) выделять черты сходства и различия.</w:t>
      </w:r>
    </w:p>
    <w:p w:rsidR="003917A3" w:rsidRDefault="003917A3" w:rsidP="00CB0FBF">
      <w:pPr>
        <w:numPr>
          <w:ilvl w:val="0"/>
          <w:numId w:val="144"/>
        </w:numPr>
        <w:spacing w:after="0" w:line="264" w:lineRule="auto"/>
        <w:jc w:val="both"/>
      </w:pPr>
      <w:r>
        <w:rPr>
          <w:rFonts w:ascii="Times New Roman" w:hAnsi="Times New Roman"/>
          <w:color w:val="000000"/>
          <w:sz w:val="28"/>
        </w:rPr>
        <w:t>7. Рассмотрение исторических версий и оценок, определение своего отношения к наиболее значимым событиям и личностям прошлого:</w:t>
      </w:r>
    </w:p>
    <w:p w:rsidR="003917A3" w:rsidRDefault="003917A3" w:rsidP="00CB0FBF">
      <w:pPr>
        <w:numPr>
          <w:ilvl w:val="0"/>
          <w:numId w:val="144"/>
        </w:numPr>
        <w:spacing w:after="0" w:line="264" w:lineRule="auto"/>
        <w:jc w:val="both"/>
      </w:pPr>
      <w:r>
        <w:rPr>
          <w:rFonts w:ascii="Times New Roman" w:hAnsi="Times New Roman"/>
          <w:color w:val="000000"/>
          <w:sz w:val="28"/>
        </w:rP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rsidR="003917A3" w:rsidRDefault="003917A3" w:rsidP="00CB0FBF">
      <w:pPr>
        <w:numPr>
          <w:ilvl w:val="0"/>
          <w:numId w:val="144"/>
        </w:numPr>
        <w:spacing w:after="0" w:line="264" w:lineRule="auto"/>
        <w:jc w:val="both"/>
      </w:pPr>
      <w:r>
        <w:rPr>
          <w:rFonts w:ascii="Times New Roman" w:hAnsi="Times New Roman"/>
          <w:color w:val="000000"/>
          <w:sz w:val="28"/>
        </w:rPr>
        <w:t>выражать отношение к деятельности исторических личностей XVI–XVII вв. с учетом обстоятельств изучаемой эпохи и в современной шкале ценностей.</w:t>
      </w:r>
    </w:p>
    <w:p w:rsidR="003917A3" w:rsidRDefault="003917A3" w:rsidP="003917A3">
      <w:pPr>
        <w:spacing w:after="0" w:line="264" w:lineRule="auto"/>
        <w:ind w:left="120"/>
        <w:jc w:val="both"/>
      </w:pPr>
      <w:r>
        <w:rPr>
          <w:rFonts w:ascii="Times New Roman" w:hAnsi="Times New Roman"/>
          <w:color w:val="000000"/>
          <w:sz w:val="28"/>
        </w:rPr>
        <w:t>8. Применение исторических знаний:</w:t>
      </w:r>
    </w:p>
    <w:p w:rsidR="003917A3" w:rsidRDefault="003917A3" w:rsidP="00CB0FBF">
      <w:pPr>
        <w:numPr>
          <w:ilvl w:val="0"/>
          <w:numId w:val="145"/>
        </w:numPr>
        <w:spacing w:after="0" w:line="264" w:lineRule="auto"/>
        <w:jc w:val="both"/>
      </w:pPr>
      <w:r>
        <w:rPr>
          <w:rFonts w:ascii="Times New Roman" w:hAnsi="Times New Roman"/>
          <w:color w:val="000000"/>
          <w:sz w:val="28"/>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3917A3" w:rsidRDefault="003917A3" w:rsidP="00CB0FBF">
      <w:pPr>
        <w:numPr>
          <w:ilvl w:val="0"/>
          <w:numId w:val="145"/>
        </w:numPr>
        <w:spacing w:after="0" w:line="264" w:lineRule="auto"/>
        <w:jc w:val="both"/>
      </w:pPr>
      <w:r>
        <w:rPr>
          <w:rFonts w:ascii="Times New Roman" w:hAnsi="Times New Roman"/>
          <w:color w:val="000000"/>
          <w:sz w:val="28"/>
        </w:rPr>
        <w:t>объяснять значение памятников истории и культуры России и других стран XVI–XVII вв. для времени, когда они появились, и для современного общества;</w:t>
      </w:r>
    </w:p>
    <w:p w:rsidR="003917A3" w:rsidRDefault="003917A3" w:rsidP="00CB0FBF">
      <w:pPr>
        <w:numPr>
          <w:ilvl w:val="0"/>
          <w:numId w:val="145"/>
        </w:numPr>
        <w:spacing w:after="0" w:line="264" w:lineRule="auto"/>
        <w:jc w:val="both"/>
      </w:pPr>
      <w:r>
        <w:rPr>
          <w:rFonts w:ascii="Times New Roman" w:hAnsi="Times New Roman"/>
          <w:color w:val="000000"/>
          <w:sz w:val="28"/>
        </w:rPr>
        <w:t>выполнять учебные проекты по отечественной и всеобщей истории XVI–XVII вв. (в том числе на региональном материале).</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8 КЛАСС</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color w:val="000000"/>
          <w:sz w:val="28"/>
        </w:rPr>
        <w:t>1. Знание хронологии, работа с хронологией:</w:t>
      </w:r>
    </w:p>
    <w:p w:rsidR="003917A3" w:rsidRDefault="003917A3" w:rsidP="00CB0FBF">
      <w:pPr>
        <w:numPr>
          <w:ilvl w:val="0"/>
          <w:numId w:val="146"/>
        </w:numPr>
        <w:spacing w:after="0" w:line="264" w:lineRule="auto"/>
        <w:jc w:val="both"/>
      </w:pPr>
      <w:r>
        <w:rPr>
          <w:rFonts w:ascii="Times New Roman" w:hAnsi="Times New Roman"/>
          <w:color w:val="000000"/>
          <w:sz w:val="28"/>
        </w:rPr>
        <w:t>называть даты важнейших событий отечественной и всеобщей истории XVIII в.; определять их принадлежность к историческому периоду, этапу;</w:t>
      </w:r>
    </w:p>
    <w:p w:rsidR="003917A3" w:rsidRDefault="003917A3" w:rsidP="00CB0FBF">
      <w:pPr>
        <w:numPr>
          <w:ilvl w:val="0"/>
          <w:numId w:val="146"/>
        </w:numPr>
        <w:spacing w:after="0" w:line="264" w:lineRule="auto"/>
        <w:jc w:val="both"/>
      </w:pPr>
      <w:r>
        <w:rPr>
          <w:rFonts w:ascii="Times New Roman" w:hAnsi="Times New Roman"/>
          <w:color w:val="000000"/>
          <w:sz w:val="28"/>
        </w:rPr>
        <w:t>устанавливать синхронность событий отечественной и всеобщей истории XVIII в.</w:t>
      </w:r>
    </w:p>
    <w:p w:rsidR="003917A3" w:rsidRDefault="003917A3" w:rsidP="003917A3">
      <w:pPr>
        <w:spacing w:after="0" w:line="264" w:lineRule="auto"/>
        <w:ind w:left="120"/>
        <w:jc w:val="both"/>
      </w:pPr>
      <w:r>
        <w:rPr>
          <w:rFonts w:ascii="Times New Roman" w:hAnsi="Times New Roman"/>
          <w:color w:val="000000"/>
          <w:sz w:val="28"/>
        </w:rPr>
        <w:t>2. Знание исторических фактов, работа с фактами:</w:t>
      </w:r>
    </w:p>
    <w:p w:rsidR="003917A3" w:rsidRDefault="003917A3" w:rsidP="00CB0FBF">
      <w:pPr>
        <w:numPr>
          <w:ilvl w:val="0"/>
          <w:numId w:val="147"/>
        </w:numPr>
        <w:spacing w:after="0" w:line="264" w:lineRule="auto"/>
        <w:jc w:val="both"/>
      </w:pPr>
      <w:r>
        <w:rPr>
          <w:rFonts w:ascii="Times New Roman" w:hAnsi="Times New Roman"/>
          <w:color w:val="000000"/>
          <w:sz w:val="28"/>
        </w:rPr>
        <w:lastRenderedPageBreak/>
        <w:t>указывать (называть) место, обстоятельства, участников, результаты важнейших событий отечественной и всеобщей истории XVIII в.;</w:t>
      </w:r>
    </w:p>
    <w:p w:rsidR="003917A3" w:rsidRDefault="003917A3" w:rsidP="00CB0FBF">
      <w:pPr>
        <w:numPr>
          <w:ilvl w:val="0"/>
          <w:numId w:val="147"/>
        </w:numPr>
        <w:spacing w:after="0" w:line="264" w:lineRule="auto"/>
        <w:jc w:val="both"/>
      </w:pPr>
      <w:r>
        <w:rPr>
          <w:rFonts w:ascii="Times New Roman" w:hAnsi="Times New Roman"/>
          <w:color w:val="000000"/>
          <w:sz w:val="28"/>
        </w:rPr>
        <w:t>группировать, систематизировать факты по заданному признаку (по принадлежности к историческим процессам и др.); составлять систематические таблицы, схемы.</w:t>
      </w:r>
    </w:p>
    <w:p w:rsidR="003917A3" w:rsidRDefault="003917A3" w:rsidP="003917A3">
      <w:pPr>
        <w:spacing w:after="0" w:line="264" w:lineRule="auto"/>
        <w:ind w:left="120"/>
        <w:jc w:val="both"/>
      </w:pPr>
      <w:r>
        <w:rPr>
          <w:rFonts w:ascii="Times New Roman" w:hAnsi="Times New Roman"/>
          <w:color w:val="000000"/>
          <w:sz w:val="28"/>
        </w:rPr>
        <w:t>3. Работа с исторической картой:</w:t>
      </w:r>
    </w:p>
    <w:p w:rsidR="003917A3" w:rsidRDefault="003917A3" w:rsidP="00CB0FBF">
      <w:pPr>
        <w:numPr>
          <w:ilvl w:val="0"/>
          <w:numId w:val="148"/>
        </w:numPr>
        <w:spacing w:after="0" w:line="264" w:lineRule="auto"/>
        <w:jc w:val="both"/>
      </w:pPr>
      <w:r>
        <w:rPr>
          <w:rFonts w:ascii="Times New Roman" w:hAnsi="Times New Roman"/>
          <w:color w:val="000000"/>
          <w:sz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3917A3" w:rsidRDefault="003917A3" w:rsidP="003917A3">
      <w:pPr>
        <w:spacing w:after="0" w:line="264" w:lineRule="auto"/>
        <w:ind w:left="120"/>
        <w:jc w:val="both"/>
      </w:pPr>
      <w:r>
        <w:rPr>
          <w:rFonts w:ascii="Times New Roman" w:hAnsi="Times New Roman"/>
          <w:color w:val="000000"/>
          <w:sz w:val="28"/>
        </w:rPr>
        <w:t>4. Работа с историческими источниками:</w:t>
      </w:r>
    </w:p>
    <w:p w:rsidR="003917A3" w:rsidRDefault="003917A3" w:rsidP="00CB0FBF">
      <w:pPr>
        <w:numPr>
          <w:ilvl w:val="0"/>
          <w:numId w:val="149"/>
        </w:numPr>
        <w:spacing w:after="0" w:line="264" w:lineRule="auto"/>
        <w:jc w:val="both"/>
      </w:pPr>
      <w:r>
        <w:rPr>
          <w:rFonts w:ascii="Times New Roman" w:hAnsi="Times New Roman"/>
          <w:color w:val="000000"/>
          <w:sz w:val="28"/>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3917A3" w:rsidRDefault="003917A3" w:rsidP="00CB0FBF">
      <w:pPr>
        <w:numPr>
          <w:ilvl w:val="0"/>
          <w:numId w:val="149"/>
        </w:numPr>
        <w:spacing w:after="0" w:line="264" w:lineRule="auto"/>
        <w:jc w:val="both"/>
      </w:pPr>
      <w:r>
        <w:rPr>
          <w:rFonts w:ascii="Times New Roman" w:hAnsi="Times New Roman"/>
          <w:color w:val="000000"/>
          <w:sz w:val="28"/>
        </w:rPr>
        <w:t>объяснять назначение исторического источника, раскрывать его информационную ценность;</w:t>
      </w:r>
    </w:p>
    <w:p w:rsidR="003917A3" w:rsidRDefault="003917A3" w:rsidP="00CB0FBF">
      <w:pPr>
        <w:numPr>
          <w:ilvl w:val="0"/>
          <w:numId w:val="149"/>
        </w:numPr>
        <w:spacing w:after="0" w:line="264" w:lineRule="auto"/>
        <w:jc w:val="both"/>
      </w:pPr>
      <w:r>
        <w:rPr>
          <w:rFonts w:ascii="Times New Roman" w:hAnsi="Times New Roman"/>
          <w:color w:val="000000"/>
          <w:sz w:val="28"/>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3917A3" w:rsidRDefault="003917A3" w:rsidP="003917A3">
      <w:pPr>
        <w:spacing w:after="0" w:line="264" w:lineRule="auto"/>
        <w:ind w:left="120"/>
        <w:jc w:val="both"/>
      </w:pPr>
      <w:r>
        <w:rPr>
          <w:rFonts w:ascii="Times New Roman" w:hAnsi="Times New Roman"/>
          <w:color w:val="000000"/>
          <w:sz w:val="28"/>
        </w:rPr>
        <w:t>5. Историческое описание (реконструкция):</w:t>
      </w:r>
    </w:p>
    <w:p w:rsidR="003917A3" w:rsidRDefault="003917A3" w:rsidP="00CB0FBF">
      <w:pPr>
        <w:numPr>
          <w:ilvl w:val="0"/>
          <w:numId w:val="150"/>
        </w:numPr>
        <w:spacing w:after="0" w:line="264" w:lineRule="auto"/>
        <w:jc w:val="both"/>
      </w:pPr>
      <w:r>
        <w:rPr>
          <w:rFonts w:ascii="Times New Roman" w:hAnsi="Times New Roman"/>
          <w:color w:val="000000"/>
          <w:sz w:val="28"/>
        </w:rPr>
        <w:t>рассказывать о ключевых событиях отечественной и всеобщей истории XVIII в., их участниках;</w:t>
      </w:r>
    </w:p>
    <w:p w:rsidR="003917A3" w:rsidRDefault="003917A3" w:rsidP="00CB0FBF">
      <w:pPr>
        <w:numPr>
          <w:ilvl w:val="0"/>
          <w:numId w:val="150"/>
        </w:numPr>
        <w:spacing w:after="0" w:line="264" w:lineRule="auto"/>
        <w:jc w:val="both"/>
      </w:pPr>
      <w:r>
        <w:rPr>
          <w:rFonts w:ascii="Times New Roman" w:hAnsi="Times New Roman"/>
          <w:color w:val="000000"/>
          <w:sz w:val="28"/>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3917A3" w:rsidRDefault="003917A3" w:rsidP="00CB0FBF">
      <w:pPr>
        <w:numPr>
          <w:ilvl w:val="0"/>
          <w:numId w:val="150"/>
        </w:numPr>
        <w:spacing w:after="0" w:line="264" w:lineRule="auto"/>
        <w:jc w:val="both"/>
      </w:pPr>
      <w:r>
        <w:rPr>
          <w:rFonts w:ascii="Times New Roman" w:hAnsi="Times New Roman"/>
          <w:color w:val="000000"/>
          <w:sz w:val="28"/>
        </w:rPr>
        <w:t>составлять описание образа жизни различных групп населения в России и других странах в XVIII в.;</w:t>
      </w:r>
    </w:p>
    <w:p w:rsidR="003917A3" w:rsidRDefault="003917A3" w:rsidP="00CB0FBF">
      <w:pPr>
        <w:numPr>
          <w:ilvl w:val="0"/>
          <w:numId w:val="150"/>
        </w:numPr>
        <w:spacing w:after="0" w:line="264" w:lineRule="auto"/>
        <w:jc w:val="both"/>
      </w:pPr>
      <w:r>
        <w:rPr>
          <w:rFonts w:ascii="Times New Roman" w:hAnsi="Times New Roman"/>
          <w:color w:val="000000"/>
          <w:sz w:val="28"/>
        </w:rPr>
        <w:t>представлять описание памятников материальной и художественной культуры изучаемой эпохи (в виде сообщения, аннотации).</w:t>
      </w:r>
    </w:p>
    <w:p w:rsidR="003917A3" w:rsidRDefault="003917A3" w:rsidP="003917A3">
      <w:pPr>
        <w:spacing w:after="0" w:line="264" w:lineRule="auto"/>
        <w:ind w:left="120"/>
        <w:jc w:val="both"/>
      </w:pPr>
      <w:r>
        <w:rPr>
          <w:rFonts w:ascii="Times New Roman" w:hAnsi="Times New Roman"/>
          <w:color w:val="000000"/>
          <w:sz w:val="28"/>
        </w:rPr>
        <w:t>6. Анализ, объяснение исторических событий, явлений:</w:t>
      </w:r>
    </w:p>
    <w:p w:rsidR="003917A3" w:rsidRDefault="003917A3" w:rsidP="00CB0FBF">
      <w:pPr>
        <w:numPr>
          <w:ilvl w:val="0"/>
          <w:numId w:val="151"/>
        </w:numPr>
        <w:spacing w:after="0" w:line="264" w:lineRule="auto"/>
        <w:jc w:val="both"/>
      </w:pPr>
      <w:r>
        <w:rPr>
          <w:rFonts w:ascii="Times New Roman" w:hAnsi="Times New Roman"/>
          <w:color w:val="000000"/>
          <w:sz w:val="28"/>
        </w:rPr>
        <w:t>раскрывать существенные черты: а) экономического, социального и политического развития России и других стран в XVIII в.; б) изменений, происшедших в XVIII в. в разных сферах жизни российского общества; в) промышленного переворота в европейских странах; г) абсолютизма как формы правления; д) идеологии Просвещения; е) революций XVIII в.; ж) внешней политики Российской империи в системе международных отношений рассматриваемого периода;</w:t>
      </w:r>
    </w:p>
    <w:p w:rsidR="003917A3" w:rsidRDefault="003917A3" w:rsidP="00CB0FBF">
      <w:pPr>
        <w:numPr>
          <w:ilvl w:val="0"/>
          <w:numId w:val="151"/>
        </w:numPr>
        <w:spacing w:after="0" w:line="264" w:lineRule="auto"/>
        <w:jc w:val="both"/>
      </w:pPr>
      <w:r>
        <w:rPr>
          <w:rFonts w:ascii="Times New Roman" w:hAnsi="Times New Roman"/>
          <w:color w:val="000000"/>
          <w:sz w:val="28"/>
        </w:rPr>
        <w:lastRenderedPageBreak/>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3917A3" w:rsidRDefault="003917A3" w:rsidP="00CB0FBF">
      <w:pPr>
        <w:numPr>
          <w:ilvl w:val="0"/>
          <w:numId w:val="151"/>
        </w:numPr>
        <w:spacing w:after="0" w:line="264" w:lineRule="auto"/>
        <w:jc w:val="both"/>
      </w:pPr>
      <w:r>
        <w:rPr>
          <w:rFonts w:ascii="Times New Roman" w:hAnsi="Times New Roman"/>
          <w:color w:val="000000"/>
          <w:sz w:val="28"/>
        </w:rPr>
        <w:t>объяснять причины и следствия важнейших событий отечественной и всеобщей истории XVIII 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w:t>
      </w:r>
    </w:p>
    <w:p w:rsidR="003917A3" w:rsidRDefault="003917A3" w:rsidP="00CB0FBF">
      <w:pPr>
        <w:numPr>
          <w:ilvl w:val="0"/>
          <w:numId w:val="151"/>
        </w:numPr>
        <w:spacing w:after="0" w:line="264" w:lineRule="auto"/>
        <w:jc w:val="both"/>
      </w:pPr>
      <w:r>
        <w:rPr>
          <w:rFonts w:ascii="Times New Roman" w:hAnsi="Times New Roman"/>
          <w:color w:val="000000"/>
          <w:sz w:val="28"/>
        </w:rPr>
        <w:t>проводить сопоставление однотипных событий и процессов отечественной и всеобщей истории XVIII в.: а) раскрывать повторяющиеся черты исторических ситуаций; б) выделять черты сходства и различия.</w:t>
      </w:r>
    </w:p>
    <w:p w:rsidR="003917A3" w:rsidRDefault="003917A3" w:rsidP="00CB0FBF">
      <w:pPr>
        <w:numPr>
          <w:ilvl w:val="0"/>
          <w:numId w:val="151"/>
        </w:numPr>
        <w:spacing w:after="0" w:line="264" w:lineRule="auto"/>
        <w:jc w:val="both"/>
      </w:pPr>
      <w:r>
        <w:rPr>
          <w:rFonts w:ascii="Times New Roman" w:hAnsi="Times New Roman"/>
          <w:color w:val="000000"/>
          <w:sz w:val="28"/>
        </w:rPr>
        <w:t>7. Рассмотрение исторических версий и оценок, определение своего отношения к наиболее значимым событиям и личностям прошлого:</w:t>
      </w:r>
    </w:p>
    <w:p w:rsidR="003917A3" w:rsidRDefault="003917A3" w:rsidP="00CB0FBF">
      <w:pPr>
        <w:numPr>
          <w:ilvl w:val="0"/>
          <w:numId w:val="151"/>
        </w:numPr>
        <w:spacing w:after="0" w:line="264" w:lineRule="auto"/>
        <w:jc w:val="both"/>
      </w:pPr>
      <w:r>
        <w:rPr>
          <w:rFonts w:ascii="Times New Roman" w:hAnsi="Times New Roman"/>
          <w:color w:val="000000"/>
          <w:sz w:val="28"/>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3917A3" w:rsidRDefault="003917A3" w:rsidP="00CB0FBF">
      <w:pPr>
        <w:numPr>
          <w:ilvl w:val="0"/>
          <w:numId w:val="151"/>
        </w:numPr>
        <w:spacing w:after="0" w:line="264" w:lineRule="auto"/>
        <w:jc w:val="both"/>
      </w:pPr>
      <w:r>
        <w:rPr>
          <w:rFonts w:ascii="Times New Roman" w:hAnsi="Times New Roman"/>
          <w:color w:val="000000"/>
          <w:sz w:val="28"/>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3917A3" w:rsidRDefault="003917A3" w:rsidP="003917A3">
      <w:pPr>
        <w:spacing w:after="0" w:line="264" w:lineRule="auto"/>
        <w:ind w:left="120"/>
        <w:jc w:val="both"/>
      </w:pPr>
      <w:r>
        <w:rPr>
          <w:rFonts w:ascii="Times New Roman" w:hAnsi="Times New Roman"/>
          <w:color w:val="000000"/>
          <w:sz w:val="28"/>
        </w:rPr>
        <w:t>8. Применение исторических знаний:</w:t>
      </w:r>
    </w:p>
    <w:p w:rsidR="003917A3" w:rsidRDefault="003917A3" w:rsidP="00CB0FBF">
      <w:pPr>
        <w:numPr>
          <w:ilvl w:val="0"/>
          <w:numId w:val="152"/>
        </w:numPr>
        <w:spacing w:after="0" w:line="264" w:lineRule="auto"/>
        <w:jc w:val="both"/>
      </w:pPr>
      <w:r>
        <w:rPr>
          <w:rFonts w:ascii="Times New Roman" w:hAnsi="Times New Roman"/>
          <w:color w:val="000000"/>
          <w:sz w:val="28"/>
        </w:rPr>
        <w:t>раскрывать (объяснять), как сочетались в памятниках культуры России XVIII в. европейские влияния и национальные традиции, показывать на примерах;</w:t>
      </w:r>
    </w:p>
    <w:p w:rsidR="003917A3" w:rsidRDefault="003917A3" w:rsidP="00CB0FBF">
      <w:pPr>
        <w:numPr>
          <w:ilvl w:val="0"/>
          <w:numId w:val="152"/>
        </w:numPr>
        <w:spacing w:after="0" w:line="264" w:lineRule="auto"/>
        <w:jc w:val="both"/>
      </w:pPr>
      <w:r>
        <w:rPr>
          <w:rFonts w:ascii="Times New Roman" w:hAnsi="Times New Roman"/>
          <w:color w:val="000000"/>
          <w:sz w:val="28"/>
        </w:rPr>
        <w:t>выполнять учебные проекты по отечественной и всеобщей истории XVIII в. (в том числе на региональном материале).</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9 КЛАСС</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color w:val="000000"/>
          <w:sz w:val="28"/>
        </w:rPr>
        <w:t>1. Знание хронологии, работа с хронологией:</w:t>
      </w:r>
    </w:p>
    <w:p w:rsidR="003917A3" w:rsidRDefault="003917A3" w:rsidP="00CB0FBF">
      <w:pPr>
        <w:numPr>
          <w:ilvl w:val="0"/>
          <w:numId w:val="153"/>
        </w:numPr>
        <w:spacing w:after="0" w:line="264" w:lineRule="auto"/>
        <w:jc w:val="both"/>
      </w:pPr>
      <w:r>
        <w:rPr>
          <w:rFonts w:ascii="Times New Roman" w:hAnsi="Times New Roman"/>
          <w:color w:val="000000"/>
          <w:sz w:val="28"/>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3917A3" w:rsidRDefault="003917A3" w:rsidP="00CB0FBF">
      <w:pPr>
        <w:numPr>
          <w:ilvl w:val="0"/>
          <w:numId w:val="153"/>
        </w:numPr>
        <w:spacing w:after="0" w:line="264" w:lineRule="auto"/>
        <w:jc w:val="both"/>
      </w:pPr>
      <w:r>
        <w:rPr>
          <w:rFonts w:ascii="Times New Roman" w:hAnsi="Times New Roman"/>
          <w:color w:val="000000"/>
          <w:sz w:val="28"/>
        </w:rPr>
        <w:t>выявлять синхронность / асинхронность исторических процессов отечественной и всеобщей истории XIX – начала XX в.;</w:t>
      </w:r>
    </w:p>
    <w:p w:rsidR="003917A3" w:rsidRDefault="003917A3" w:rsidP="00CB0FBF">
      <w:pPr>
        <w:numPr>
          <w:ilvl w:val="0"/>
          <w:numId w:val="153"/>
        </w:numPr>
        <w:spacing w:after="0" w:line="264" w:lineRule="auto"/>
        <w:jc w:val="both"/>
      </w:pPr>
      <w:r>
        <w:rPr>
          <w:rFonts w:ascii="Times New Roman" w:hAnsi="Times New Roman"/>
          <w:color w:val="000000"/>
          <w:sz w:val="28"/>
        </w:rPr>
        <w:t>определять последовательность событий отечественной и всеобщей истории XIX – начала XX в. на основе анализа причинно-следственных связей.</w:t>
      </w:r>
    </w:p>
    <w:p w:rsidR="003917A3" w:rsidRDefault="003917A3" w:rsidP="003917A3">
      <w:pPr>
        <w:spacing w:after="0" w:line="264" w:lineRule="auto"/>
        <w:ind w:left="120"/>
        <w:jc w:val="both"/>
      </w:pPr>
      <w:r>
        <w:rPr>
          <w:rFonts w:ascii="Times New Roman" w:hAnsi="Times New Roman"/>
          <w:color w:val="000000"/>
          <w:sz w:val="28"/>
        </w:rPr>
        <w:lastRenderedPageBreak/>
        <w:t>2. Знание исторических фактов, работа с фактами:</w:t>
      </w:r>
    </w:p>
    <w:p w:rsidR="003917A3" w:rsidRDefault="003917A3" w:rsidP="00CB0FBF">
      <w:pPr>
        <w:numPr>
          <w:ilvl w:val="0"/>
          <w:numId w:val="154"/>
        </w:numPr>
        <w:spacing w:after="0" w:line="264" w:lineRule="auto"/>
        <w:jc w:val="both"/>
      </w:pPr>
      <w:r>
        <w:rPr>
          <w:rFonts w:ascii="Times New Roman" w:hAnsi="Times New Roman"/>
          <w:color w:val="000000"/>
          <w:sz w:val="28"/>
        </w:rPr>
        <w:t>характеризовать место, обстоятельства, участников, результаты важнейших событий отечественной и всеобщей истории XIX – начала XX в.;</w:t>
      </w:r>
    </w:p>
    <w:p w:rsidR="003917A3" w:rsidRDefault="003917A3" w:rsidP="00CB0FBF">
      <w:pPr>
        <w:numPr>
          <w:ilvl w:val="0"/>
          <w:numId w:val="154"/>
        </w:numPr>
        <w:spacing w:after="0" w:line="264" w:lineRule="auto"/>
        <w:jc w:val="both"/>
      </w:pPr>
      <w:r>
        <w:rPr>
          <w:rFonts w:ascii="Times New Roman" w:hAnsi="Times New Roman"/>
          <w:color w:val="000000"/>
          <w:sz w:val="28"/>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w:t>
      </w:r>
    </w:p>
    <w:p w:rsidR="003917A3" w:rsidRDefault="003917A3" w:rsidP="00CB0FBF">
      <w:pPr>
        <w:numPr>
          <w:ilvl w:val="0"/>
          <w:numId w:val="154"/>
        </w:numPr>
        <w:spacing w:after="0" w:line="264" w:lineRule="auto"/>
        <w:jc w:val="both"/>
      </w:pPr>
      <w:r>
        <w:rPr>
          <w:rFonts w:ascii="Times New Roman" w:hAnsi="Times New Roman"/>
          <w:color w:val="000000"/>
          <w:sz w:val="28"/>
        </w:rPr>
        <w:t>составлять систематические таблицы;</w:t>
      </w:r>
    </w:p>
    <w:p w:rsidR="003917A3" w:rsidRDefault="003917A3" w:rsidP="00CB0FBF">
      <w:pPr>
        <w:numPr>
          <w:ilvl w:val="0"/>
          <w:numId w:val="154"/>
        </w:numPr>
        <w:spacing w:after="0" w:line="264" w:lineRule="auto"/>
        <w:jc w:val="both"/>
      </w:pPr>
      <w:r>
        <w:rPr>
          <w:rFonts w:ascii="Times New Roman" w:hAnsi="Times New Roman"/>
          <w:color w:val="000000"/>
          <w:sz w:val="28"/>
        </w:rPr>
        <w:t xml:space="preserve">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 названы события и процессы Новейшей истории: Февральская и Октябрьская революции 1917 г., Великая Отечественная война (1941—1945 гг.), распад СССР, сложные 1990-е гг., возрождение страны с 2000-х гг., воссоединение Крыма с Россией в 2014 г. </w:t>
      </w:r>
    </w:p>
    <w:p w:rsidR="003917A3" w:rsidRDefault="003917A3" w:rsidP="003917A3">
      <w:pPr>
        <w:spacing w:after="0" w:line="264" w:lineRule="auto"/>
        <w:ind w:left="120"/>
        <w:jc w:val="both"/>
      </w:pPr>
      <w:r>
        <w:rPr>
          <w:rFonts w:ascii="Times New Roman" w:hAnsi="Times New Roman"/>
          <w:color w:val="000000"/>
          <w:sz w:val="28"/>
        </w:rPr>
        <w:t>3. Работа с исторической картой:</w:t>
      </w:r>
    </w:p>
    <w:p w:rsidR="003917A3" w:rsidRDefault="003917A3" w:rsidP="00CB0FBF">
      <w:pPr>
        <w:numPr>
          <w:ilvl w:val="0"/>
          <w:numId w:val="155"/>
        </w:numPr>
        <w:spacing w:after="0" w:line="264" w:lineRule="auto"/>
        <w:jc w:val="both"/>
      </w:pPr>
      <w:r>
        <w:rPr>
          <w:rFonts w:ascii="Times New Roman" w:hAnsi="Times New Roman"/>
          <w:color w:val="000000"/>
          <w:sz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3917A3" w:rsidRDefault="003917A3" w:rsidP="00CB0FBF">
      <w:pPr>
        <w:numPr>
          <w:ilvl w:val="0"/>
          <w:numId w:val="155"/>
        </w:numPr>
        <w:spacing w:after="0" w:line="264" w:lineRule="auto"/>
        <w:jc w:val="both"/>
      </w:pPr>
      <w:r>
        <w:rPr>
          <w:rFonts w:ascii="Times New Roman" w:hAnsi="Times New Roman"/>
          <w:color w:val="000000"/>
          <w:sz w:val="28"/>
        </w:rPr>
        <w:t>определять на основе карты влияние географического фактора на развитие различных сфер жизни страны (группы стран).</w:t>
      </w:r>
    </w:p>
    <w:p w:rsidR="003917A3" w:rsidRDefault="003917A3" w:rsidP="003917A3">
      <w:pPr>
        <w:spacing w:after="0" w:line="264" w:lineRule="auto"/>
        <w:ind w:left="120"/>
        <w:jc w:val="both"/>
      </w:pPr>
      <w:r>
        <w:rPr>
          <w:rFonts w:ascii="Times New Roman" w:hAnsi="Times New Roman"/>
          <w:color w:val="000000"/>
          <w:sz w:val="28"/>
        </w:rPr>
        <w:t>4. Работа с историческими источниками:</w:t>
      </w:r>
    </w:p>
    <w:p w:rsidR="003917A3" w:rsidRDefault="003917A3" w:rsidP="00CB0FBF">
      <w:pPr>
        <w:numPr>
          <w:ilvl w:val="0"/>
          <w:numId w:val="156"/>
        </w:numPr>
        <w:spacing w:after="0" w:line="264" w:lineRule="auto"/>
        <w:jc w:val="both"/>
      </w:pPr>
      <w:r>
        <w:rPr>
          <w:rFonts w:ascii="Times New Roman" w:hAnsi="Times New Roman"/>
          <w:color w:val="000000"/>
          <w:sz w:val="28"/>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3917A3" w:rsidRDefault="003917A3" w:rsidP="00CB0FBF">
      <w:pPr>
        <w:numPr>
          <w:ilvl w:val="0"/>
          <w:numId w:val="156"/>
        </w:numPr>
        <w:spacing w:after="0" w:line="264" w:lineRule="auto"/>
        <w:jc w:val="both"/>
      </w:pPr>
      <w:r>
        <w:rPr>
          <w:rFonts w:ascii="Times New Roman" w:hAnsi="Times New Roman"/>
          <w:color w:val="000000"/>
          <w:sz w:val="28"/>
        </w:rPr>
        <w:t>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w:t>
      </w:r>
    </w:p>
    <w:p w:rsidR="003917A3" w:rsidRDefault="003917A3" w:rsidP="00CB0FBF">
      <w:pPr>
        <w:numPr>
          <w:ilvl w:val="0"/>
          <w:numId w:val="156"/>
        </w:numPr>
        <w:spacing w:after="0" w:line="264" w:lineRule="auto"/>
        <w:jc w:val="both"/>
      </w:pPr>
      <w:r>
        <w:rPr>
          <w:rFonts w:ascii="Times New Roman" w:hAnsi="Times New Roman"/>
          <w:color w:val="000000"/>
          <w:sz w:val="28"/>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3917A3" w:rsidRDefault="003917A3" w:rsidP="00CB0FBF">
      <w:pPr>
        <w:numPr>
          <w:ilvl w:val="0"/>
          <w:numId w:val="156"/>
        </w:numPr>
        <w:spacing w:after="0" w:line="264" w:lineRule="auto"/>
        <w:jc w:val="both"/>
      </w:pPr>
      <w:r>
        <w:rPr>
          <w:rFonts w:ascii="Times New Roman" w:hAnsi="Times New Roman"/>
          <w:color w:val="000000"/>
          <w:sz w:val="28"/>
        </w:rPr>
        <w:t>различать в тексте письменных источников факты и интерпретации событий прошлого.</w:t>
      </w:r>
    </w:p>
    <w:p w:rsidR="003917A3" w:rsidRDefault="003917A3" w:rsidP="003917A3">
      <w:pPr>
        <w:spacing w:after="0" w:line="264" w:lineRule="auto"/>
        <w:ind w:left="120"/>
        <w:jc w:val="both"/>
      </w:pPr>
      <w:r>
        <w:rPr>
          <w:rFonts w:ascii="Times New Roman" w:hAnsi="Times New Roman"/>
          <w:color w:val="000000"/>
          <w:sz w:val="28"/>
        </w:rPr>
        <w:t>5. Историческое описание (реконструкция):</w:t>
      </w:r>
    </w:p>
    <w:p w:rsidR="003917A3" w:rsidRDefault="003917A3" w:rsidP="00CB0FBF">
      <w:pPr>
        <w:numPr>
          <w:ilvl w:val="0"/>
          <w:numId w:val="157"/>
        </w:numPr>
        <w:spacing w:after="0" w:line="264" w:lineRule="auto"/>
        <w:jc w:val="both"/>
      </w:pPr>
      <w:r>
        <w:rPr>
          <w:rFonts w:ascii="Times New Roman" w:hAnsi="Times New Roman"/>
          <w:color w:val="000000"/>
          <w:sz w:val="28"/>
        </w:rPr>
        <w:lastRenderedPageBreak/>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3917A3" w:rsidRDefault="003917A3" w:rsidP="00CB0FBF">
      <w:pPr>
        <w:numPr>
          <w:ilvl w:val="0"/>
          <w:numId w:val="157"/>
        </w:numPr>
        <w:spacing w:after="0" w:line="264" w:lineRule="auto"/>
        <w:jc w:val="both"/>
      </w:pPr>
      <w:r>
        <w:rPr>
          <w:rFonts w:ascii="Times New Roman" w:hAnsi="Times New Roman"/>
          <w:color w:val="000000"/>
          <w:sz w:val="28"/>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3917A3" w:rsidRDefault="003917A3" w:rsidP="00CB0FBF">
      <w:pPr>
        <w:numPr>
          <w:ilvl w:val="0"/>
          <w:numId w:val="157"/>
        </w:numPr>
        <w:spacing w:after="0" w:line="264" w:lineRule="auto"/>
        <w:jc w:val="both"/>
      </w:pPr>
      <w:r>
        <w:rPr>
          <w:rFonts w:ascii="Times New Roman" w:hAnsi="Times New Roman"/>
          <w:color w:val="000000"/>
          <w:sz w:val="28"/>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3917A3" w:rsidRDefault="003917A3" w:rsidP="00CB0FBF">
      <w:pPr>
        <w:numPr>
          <w:ilvl w:val="0"/>
          <w:numId w:val="157"/>
        </w:numPr>
        <w:spacing w:after="0" w:line="264" w:lineRule="auto"/>
        <w:jc w:val="both"/>
      </w:pPr>
      <w:r>
        <w:rPr>
          <w:rFonts w:ascii="Times New Roman" w:hAnsi="Times New Roman"/>
          <w:color w:val="000000"/>
          <w:sz w:val="28"/>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w:t>
      </w:r>
    </w:p>
    <w:p w:rsidR="003917A3" w:rsidRDefault="003917A3" w:rsidP="003917A3">
      <w:pPr>
        <w:spacing w:after="0" w:line="264" w:lineRule="auto"/>
        <w:ind w:left="120"/>
        <w:jc w:val="both"/>
      </w:pPr>
      <w:r>
        <w:rPr>
          <w:rFonts w:ascii="Times New Roman" w:hAnsi="Times New Roman"/>
          <w:color w:val="000000"/>
          <w:sz w:val="28"/>
        </w:rPr>
        <w:t>6. Анализ, объяснение исторических событий, явлений:</w:t>
      </w:r>
    </w:p>
    <w:p w:rsidR="003917A3" w:rsidRDefault="003917A3" w:rsidP="00CB0FBF">
      <w:pPr>
        <w:numPr>
          <w:ilvl w:val="0"/>
          <w:numId w:val="158"/>
        </w:numPr>
        <w:spacing w:after="0" w:line="264" w:lineRule="auto"/>
        <w:jc w:val="both"/>
      </w:pPr>
      <w:r>
        <w:rPr>
          <w:rFonts w:ascii="Times New Roman" w:hAnsi="Times New Roman"/>
          <w:color w:val="000000"/>
          <w:sz w:val="28"/>
        </w:rPr>
        <w:t>раскрывать существенные черты: а) экономического, социального и политического развития России и других стран в XIX – начале XX в.; б) процессов модернизации в мире и России; в) масштабных социальных движений и революций в рассматриваемый период; г) международных отношений рассматриваемого периода и участия в них России;</w:t>
      </w:r>
    </w:p>
    <w:p w:rsidR="003917A3" w:rsidRDefault="003917A3" w:rsidP="00CB0FBF">
      <w:pPr>
        <w:numPr>
          <w:ilvl w:val="0"/>
          <w:numId w:val="158"/>
        </w:numPr>
        <w:spacing w:after="0" w:line="264" w:lineRule="auto"/>
        <w:jc w:val="both"/>
      </w:pPr>
      <w:r>
        <w:rPr>
          <w:rFonts w:ascii="Times New Roman" w:hAnsi="Times New Roman"/>
          <w:color w:val="000000"/>
          <w:sz w:val="28"/>
        </w:rPr>
        <w:t>объяснять смысл ключевых понятий, относящихся к данной эпохе отечественной и всеобщей истории; соотносить общие понятия и факты;</w:t>
      </w:r>
    </w:p>
    <w:p w:rsidR="003917A3" w:rsidRDefault="003917A3" w:rsidP="00CB0FBF">
      <w:pPr>
        <w:numPr>
          <w:ilvl w:val="0"/>
          <w:numId w:val="158"/>
        </w:numPr>
        <w:spacing w:after="0" w:line="264" w:lineRule="auto"/>
        <w:jc w:val="both"/>
      </w:pPr>
      <w:r>
        <w:rPr>
          <w:rFonts w:ascii="Times New Roman" w:hAnsi="Times New Roman"/>
          <w:color w:val="000000"/>
          <w:sz w:val="28"/>
        </w:rPr>
        <w:t>объяснять причины и следствия важнейших событий отечественной и всеобщей истории XIX – начала XX 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 в) определять и объяснять свое отношение к существующим трактовкам причин и следствий исторических событий;</w:t>
      </w:r>
    </w:p>
    <w:p w:rsidR="003917A3" w:rsidRDefault="003917A3" w:rsidP="00CB0FBF">
      <w:pPr>
        <w:numPr>
          <w:ilvl w:val="0"/>
          <w:numId w:val="158"/>
        </w:numPr>
        <w:spacing w:after="0" w:line="264" w:lineRule="auto"/>
        <w:jc w:val="both"/>
      </w:pPr>
      <w:r>
        <w:rPr>
          <w:rFonts w:ascii="Times New Roman" w:hAnsi="Times New Roman"/>
          <w:color w:val="000000"/>
          <w:sz w:val="28"/>
        </w:rPr>
        <w:t>проводить сопоставление однотипных событий и процессов отечественной и всеобщей истории XIX – начала XX в.: а) указывать повторяющиеся черты исторических ситуаций; б) выделять черты сходства и различия; в) раскрывать, чем объяснялось своеобразие ситуаций в России, других странах.</w:t>
      </w:r>
    </w:p>
    <w:p w:rsidR="003917A3" w:rsidRDefault="003917A3" w:rsidP="00CB0FBF">
      <w:pPr>
        <w:numPr>
          <w:ilvl w:val="0"/>
          <w:numId w:val="158"/>
        </w:numPr>
        <w:spacing w:after="0" w:line="264" w:lineRule="auto"/>
        <w:jc w:val="both"/>
      </w:pPr>
      <w:r>
        <w:rPr>
          <w:rFonts w:ascii="Times New Roman" w:hAnsi="Times New Roman"/>
          <w:color w:val="000000"/>
          <w:sz w:val="28"/>
        </w:rPr>
        <w:t>Раскрывать наиболее значимые события и процессы истории России XX - начала XXI в.</w:t>
      </w:r>
    </w:p>
    <w:p w:rsidR="003917A3" w:rsidRDefault="003917A3" w:rsidP="003917A3">
      <w:pPr>
        <w:spacing w:after="0" w:line="264" w:lineRule="auto"/>
        <w:ind w:left="120"/>
        <w:jc w:val="both"/>
      </w:pPr>
      <w:r>
        <w:rPr>
          <w:rFonts w:ascii="Times New Roman" w:hAnsi="Times New Roman"/>
          <w:color w:val="000000"/>
          <w:sz w:val="28"/>
        </w:rPr>
        <w:t>7. Рассмотрение исторических версий и оценок, определение своего отношения к наиболее значимым событиям и личностям прошлого:</w:t>
      </w:r>
    </w:p>
    <w:p w:rsidR="003917A3" w:rsidRDefault="003917A3" w:rsidP="00CB0FBF">
      <w:pPr>
        <w:numPr>
          <w:ilvl w:val="0"/>
          <w:numId w:val="159"/>
        </w:numPr>
        <w:spacing w:after="0" w:line="264" w:lineRule="auto"/>
        <w:jc w:val="both"/>
      </w:pPr>
      <w:r>
        <w:rPr>
          <w:rFonts w:ascii="Times New Roman" w:hAnsi="Times New Roman"/>
          <w:color w:val="000000"/>
          <w:sz w:val="28"/>
        </w:rPr>
        <w:lastRenderedPageBreak/>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3917A3" w:rsidRDefault="003917A3" w:rsidP="00CB0FBF">
      <w:pPr>
        <w:numPr>
          <w:ilvl w:val="0"/>
          <w:numId w:val="159"/>
        </w:numPr>
        <w:spacing w:after="0" w:line="264" w:lineRule="auto"/>
        <w:jc w:val="both"/>
      </w:pPr>
      <w:r>
        <w:rPr>
          <w:rFonts w:ascii="Times New Roman" w:hAnsi="Times New Roman"/>
          <w:color w:val="000000"/>
          <w:sz w:val="28"/>
        </w:rPr>
        <w:t>оценивать степень убедительности предложенных точек зрения, формулировать и аргументировать свое мнение;</w:t>
      </w:r>
    </w:p>
    <w:p w:rsidR="003917A3" w:rsidRDefault="003917A3" w:rsidP="00CB0FBF">
      <w:pPr>
        <w:numPr>
          <w:ilvl w:val="0"/>
          <w:numId w:val="159"/>
        </w:numPr>
        <w:spacing w:after="0" w:line="264" w:lineRule="auto"/>
        <w:jc w:val="both"/>
      </w:pPr>
      <w:r>
        <w:rPr>
          <w:rFonts w:ascii="Times New Roman" w:hAnsi="Times New Roman"/>
          <w:color w:val="000000"/>
          <w:sz w:val="28"/>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3917A3" w:rsidRDefault="003917A3" w:rsidP="003917A3">
      <w:pPr>
        <w:spacing w:after="0" w:line="264" w:lineRule="auto"/>
        <w:ind w:left="120"/>
        <w:jc w:val="both"/>
      </w:pPr>
      <w:r>
        <w:rPr>
          <w:rFonts w:ascii="Times New Roman" w:hAnsi="Times New Roman"/>
          <w:color w:val="000000"/>
          <w:sz w:val="28"/>
        </w:rPr>
        <w:t>8. Применение исторических знаний:</w:t>
      </w:r>
    </w:p>
    <w:p w:rsidR="003917A3" w:rsidRDefault="003917A3" w:rsidP="00CB0FBF">
      <w:pPr>
        <w:numPr>
          <w:ilvl w:val="0"/>
          <w:numId w:val="160"/>
        </w:numPr>
        <w:spacing w:after="0" w:line="264" w:lineRule="auto"/>
        <w:jc w:val="both"/>
      </w:pPr>
      <w:r>
        <w:rPr>
          <w:rFonts w:ascii="Times New Roman" w:hAnsi="Times New Roman"/>
          <w:color w:val="000000"/>
          <w:sz w:val="28"/>
        </w:rPr>
        <w:t>распознавать в окружающей среде, в том числе в родном городе, регионе памятники материальной и художественной культуры XIX – начала ХХ в., объяснять, в чем заключалось их значение для времени их создания и для современного общества;</w:t>
      </w:r>
    </w:p>
    <w:p w:rsidR="003917A3" w:rsidRDefault="003917A3" w:rsidP="00CB0FBF">
      <w:pPr>
        <w:numPr>
          <w:ilvl w:val="0"/>
          <w:numId w:val="160"/>
        </w:numPr>
        <w:spacing w:after="0" w:line="264" w:lineRule="auto"/>
        <w:jc w:val="both"/>
      </w:pPr>
      <w:r>
        <w:rPr>
          <w:rFonts w:ascii="Times New Roman" w:hAnsi="Times New Roman"/>
          <w:color w:val="000000"/>
          <w:sz w:val="28"/>
        </w:rPr>
        <w:t>выполнять учебные проекты по отечественной и всеобщей истории XIX – начала ХХ в. (в том числе на региональном материале);</w:t>
      </w:r>
    </w:p>
    <w:p w:rsidR="003917A3" w:rsidRDefault="003917A3" w:rsidP="00CB0FBF">
      <w:pPr>
        <w:numPr>
          <w:ilvl w:val="0"/>
          <w:numId w:val="160"/>
        </w:numPr>
        <w:spacing w:after="0" w:line="264" w:lineRule="auto"/>
        <w:jc w:val="both"/>
      </w:pPr>
      <w:r>
        <w:rPr>
          <w:rFonts w:ascii="Times New Roman" w:hAnsi="Times New Roman"/>
          <w:color w:val="000000"/>
          <w:sz w:val="28"/>
        </w:rPr>
        <w:t>объяснять, в чем состоит наследие истории XIX – начала ХХ в. для России, других стран мира, высказывать и аргументировать свое отношение к культурному наследию в общественных обсуждениях.</w:t>
      </w:r>
    </w:p>
    <w:p w:rsidR="003917A3" w:rsidRDefault="003917A3" w:rsidP="00CB0FBF">
      <w:pPr>
        <w:numPr>
          <w:ilvl w:val="0"/>
          <w:numId w:val="160"/>
        </w:numPr>
        <w:spacing w:after="0" w:line="264" w:lineRule="auto"/>
        <w:jc w:val="both"/>
      </w:pPr>
      <w:r>
        <w:rPr>
          <w:rFonts w:ascii="Times New Roman" w:hAnsi="Times New Roman"/>
          <w:color w:val="000000"/>
          <w:sz w:val="28"/>
        </w:rPr>
        <w:t>осмыслить новое знание, его интерпретации и применению в различных учебных и жизненных ситуациях с использованием исторического материала о событиях и процессах истории России XX – начала ХХI вв.</w:t>
      </w:r>
    </w:p>
    <w:p w:rsidR="003917A3" w:rsidRDefault="003917A3" w:rsidP="003917A3">
      <w:pPr>
        <w:spacing w:after="0"/>
        <w:sectPr w:rsidR="003917A3">
          <w:pgSz w:w="11906" w:h="16383"/>
          <w:pgMar w:top="1134" w:right="850" w:bottom="1134" w:left="1701" w:header="720" w:footer="720" w:gutter="0"/>
          <w:cols w:space="720"/>
        </w:sectPr>
      </w:pPr>
    </w:p>
    <w:p w:rsidR="003917A3" w:rsidRDefault="003917A3" w:rsidP="003917A3">
      <w:pPr>
        <w:spacing w:after="0"/>
        <w:ind w:left="120"/>
      </w:pPr>
      <w:bookmarkStart w:id="117" w:name="block-3106143"/>
      <w:bookmarkEnd w:id="117"/>
      <w:r>
        <w:rPr>
          <w:rFonts w:ascii="Times New Roman" w:hAnsi="Times New Roman"/>
          <w:b/>
          <w:color w:val="000000"/>
          <w:sz w:val="28"/>
        </w:rPr>
        <w:lastRenderedPageBreak/>
        <w:t xml:space="preserve"> ТЕМАТИЧЕСКОЕ ПЛАНИРОВАНИЕ </w:t>
      </w:r>
    </w:p>
    <w:p w:rsidR="003917A3" w:rsidRDefault="003917A3" w:rsidP="003917A3">
      <w:pPr>
        <w:spacing w:after="0"/>
        <w:ind w:left="120"/>
      </w:pPr>
      <w:r>
        <w:rPr>
          <w:rFonts w:ascii="Times New Roman" w:hAnsi="Times New Roman"/>
          <w:b/>
          <w:color w:val="000000"/>
          <w:sz w:val="28"/>
        </w:rPr>
        <w:t xml:space="preserve"> 5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1"/>
        <w:gridCol w:w="4590"/>
        <w:gridCol w:w="2077"/>
        <w:gridCol w:w="2101"/>
        <w:gridCol w:w="3611"/>
      </w:tblGrid>
      <w:tr w:rsidR="003917A3" w:rsidTr="003917A3">
        <w:trPr>
          <w:trHeight w:val="144"/>
        </w:trPr>
        <w:tc>
          <w:tcPr>
            <w:tcW w:w="68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 п/п </w:t>
            </w:r>
          </w:p>
          <w:p w:rsidR="003917A3" w:rsidRDefault="003917A3">
            <w:pPr>
              <w:spacing w:after="0"/>
              <w:ind w:left="135"/>
              <w:rPr>
                <w:lang w:val="en-US" w:eastAsia="en-US"/>
              </w:rPr>
            </w:pPr>
          </w:p>
        </w:tc>
        <w:tc>
          <w:tcPr>
            <w:tcW w:w="281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Наименование разделов и тем программы </w:t>
            </w:r>
          </w:p>
          <w:p w:rsidR="003917A3" w:rsidRDefault="003917A3">
            <w:pPr>
              <w:spacing w:after="0"/>
              <w:ind w:left="135"/>
              <w:rPr>
                <w:lang w:val="en-US" w:eastAsia="en-US"/>
              </w:rPr>
            </w:pP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b/>
                <w:color w:val="000000"/>
                <w:sz w:val="24"/>
              </w:rPr>
              <w:t>Количество часов</w:t>
            </w:r>
          </w:p>
        </w:tc>
        <w:tc>
          <w:tcPr>
            <w:tcW w:w="361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Электронные (цифровые) образовательные ресурсы </w:t>
            </w:r>
          </w:p>
          <w:p w:rsidR="003917A3" w:rsidRDefault="003917A3">
            <w:pPr>
              <w:spacing w:after="0"/>
              <w:ind w:left="135"/>
              <w:rPr>
                <w:lang w:val="en-US" w:eastAsia="en-US"/>
              </w:rPr>
            </w:pPr>
          </w:p>
        </w:tc>
      </w:tr>
      <w:tr w:rsidR="003917A3" w:rsidTr="003917A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Всего </w:t>
            </w:r>
          </w:p>
          <w:p w:rsidR="003917A3" w:rsidRDefault="003917A3">
            <w:pPr>
              <w:spacing w:after="0"/>
              <w:ind w:left="135"/>
              <w:rPr>
                <w:lang w:val="en-US" w:eastAsia="en-US"/>
              </w:rPr>
            </w:pP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Контрольные работы </w:t>
            </w:r>
          </w:p>
          <w:p w:rsidR="003917A3" w:rsidRDefault="003917A3">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r>
      <w:tr w:rsidR="003917A3" w:rsidTr="003917A3">
        <w:trPr>
          <w:trHeight w:val="144"/>
        </w:trPr>
        <w:tc>
          <w:tcPr>
            <w:tcW w:w="0" w:type="auto"/>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История Древнего мира</w:t>
            </w:r>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Введение</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47" w:history="1">
              <w:r>
                <w:rPr>
                  <w:rStyle w:val="af"/>
                  <w:color w:val="0000FF"/>
                </w:rPr>
                <w:t>https://m.edsoo.ru/7f41393a</w:t>
              </w:r>
            </w:hyperlink>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Первобытность</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48" w:history="1">
              <w:r>
                <w:rPr>
                  <w:rStyle w:val="af"/>
                  <w:color w:val="0000FF"/>
                </w:rPr>
                <w:t>https://m.edsoo.ru/7f41393a</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Древний мир. Древний Восток</w:t>
            </w:r>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Древний Египет</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7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49" w:history="1">
              <w:r>
                <w:rPr>
                  <w:rStyle w:val="af"/>
                  <w:color w:val="0000FF"/>
                </w:rPr>
                <w:t>https://m.edsoo.ru/7f41393a</w:t>
              </w:r>
            </w:hyperlink>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Древние цивилизации Месопотамии</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50" w:history="1">
              <w:r>
                <w:rPr>
                  <w:rStyle w:val="af"/>
                  <w:color w:val="0000FF"/>
                </w:rPr>
                <w:t>https://m.edsoo.ru/7f41393a</w:t>
              </w:r>
            </w:hyperlink>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Восточное Средиземноморье в древности</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51" w:history="1">
              <w:r>
                <w:rPr>
                  <w:rStyle w:val="af"/>
                  <w:color w:val="0000FF"/>
                </w:rPr>
                <w:t>https://m.edsoo.ru/7f41393a</w:t>
              </w:r>
            </w:hyperlink>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Персидская держава</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52" w:history="1">
              <w:r>
                <w:rPr>
                  <w:rStyle w:val="af"/>
                  <w:color w:val="0000FF"/>
                </w:rPr>
                <w:t>https://m.edsoo.ru/7f41393a</w:t>
              </w:r>
            </w:hyperlink>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2.5</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Древняя Индия</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53" w:history="1">
              <w:r>
                <w:rPr>
                  <w:rStyle w:val="af"/>
                  <w:color w:val="0000FF"/>
                </w:rPr>
                <w:t>https://m.edsoo.ru/7f41393a</w:t>
              </w:r>
            </w:hyperlink>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2.6</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Древний Китай</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54" w:history="1">
              <w:r>
                <w:rPr>
                  <w:rStyle w:val="af"/>
                  <w:color w:val="0000FF"/>
                </w:rPr>
                <w:t>https://m.edsoo.ru/7f41393a</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20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b/>
                <w:color w:val="000000"/>
                <w:sz w:val="24"/>
              </w:rPr>
              <w:lastRenderedPageBreak/>
              <w:t>Раздел 3.</w:t>
            </w:r>
            <w:r>
              <w:rPr>
                <w:rFonts w:ascii="Times New Roman" w:hAnsi="Times New Roman"/>
                <w:color w:val="000000"/>
                <w:sz w:val="24"/>
              </w:rPr>
              <w:t xml:space="preserve"> </w:t>
            </w:r>
            <w:r>
              <w:rPr>
                <w:rFonts w:ascii="Times New Roman" w:hAnsi="Times New Roman"/>
                <w:b/>
                <w:color w:val="000000"/>
                <w:sz w:val="24"/>
              </w:rPr>
              <w:t>Древняя Греция. Эллинизм</w:t>
            </w:r>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Древнейшая Греция</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55" w:history="1">
              <w:r>
                <w:rPr>
                  <w:rStyle w:val="af"/>
                  <w:color w:val="0000FF"/>
                </w:rPr>
                <w:t>https://m.edsoo.ru/7f41393a</w:t>
              </w:r>
            </w:hyperlink>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Греческие полисы</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10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56" w:history="1">
              <w:r>
                <w:rPr>
                  <w:rStyle w:val="af"/>
                  <w:color w:val="0000FF"/>
                </w:rPr>
                <w:t>https://m.edsoo.ru/7f41393a</w:t>
              </w:r>
            </w:hyperlink>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Культура Древней Греции</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57" w:history="1">
              <w:r>
                <w:rPr>
                  <w:rStyle w:val="af"/>
                  <w:color w:val="0000FF"/>
                </w:rPr>
                <w:t>https://m.edsoo.ru/7f41393a</w:t>
              </w:r>
            </w:hyperlink>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Македонские завоевания. Эллинизм</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58" w:history="1">
              <w:r>
                <w:rPr>
                  <w:rStyle w:val="af"/>
                  <w:color w:val="0000FF"/>
                </w:rPr>
                <w:t>https://m.edsoo.ru/7f41393a</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20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Древний Рим</w:t>
            </w:r>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4.1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Возникновение Римского государства</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59" w:history="1">
              <w:r>
                <w:rPr>
                  <w:rStyle w:val="af"/>
                  <w:color w:val="0000FF"/>
                </w:rPr>
                <w:t>https://m.edsoo.ru/7f41393a</w:t>
              </w:r>
            </w:hyperlink>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4.2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Римские завоевания в Средиземноморье</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60" w:history="1">
              <w:r>
                <w:rPr>
                  <w:rStyle w:val="af"/>
                  <w:color w:val="0000FF"/>
                </w:rPr>
                <w:t>https://m.edsoo.ru/7f41393a</w:t>
              </w:r>
            </w:hyperlink>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4.3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Поздняя Римская республика. Гражданские войны</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5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61" w:history="1">
              <w:r>
                <w:rPr>
                  <w:rStyle w:val="af"/>
                  <w:color w:val="0000FF"/>
                </w:rPr>
                <w:t>https://m.edsoo.ru/7f41393a</w:t>
              </w:r>
            </w:hyperlink>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4.4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Расцвет и падение Римской империи</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62" w:history="1">
              <w:r>
                <w:rPr>
                  <w:rStyle w:val="af"/>
                  <w:color w:val="0000FF"/>
                </w:rPr>
                <w:t>https://m.edsoo.ru/7f41393a</w:t>
              </w:r>
            </w:hyperlink>
          </w:p>
        </w:tc>
      </w:tr>
      <w:tr w:rsidR="003917A3" w:rsidTr="003917A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4.5</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Культура Древнего Рима</w:t>
            </w:r>
          </w:p>
        </w:tc>
        <w:tc>
          <w:tcPr>
            <w:tcW w:w="13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63" w:history="1">
              <w:r>
                <w:rPr>
                  <w:rStyle w:val="af"/>
                  <w:color w:val="0000FF"/>
                </w:rPr>
                <w:t>https://m.edsoo.ru/7f41393a</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20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Обобщение</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ОБЩЕЕ КОЛИЧЕСТВО ЧАСОВ ПО ПРОГРАММЕ</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68 </w:t>
            </w:r>
          </w:p>
        </w:tc>
        <w:tc>
          <w:tcPr>
            <w:tcW w:w="21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 </w:t>
            </w:r>
          </w:p>
        </w:tc>
        <w:tc>
          <w:tcPr>
            <w:tcW w:w="36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bl>
    <w:p w:rsidR="003917A3" w:rsidRDefault="003917A3" w:rsidP="003917A3">
      <w:pPr>
        <w:spacing w:after="0"/>
        <w:sectPr w:rsidR="003917A3">
          <w:pgSz w:w="16383" w:h="11906" w:orient="landscape"/>
          <w:pgMar w:top="1134" w:right="850" w:bottom="1134" w:left="1701" w:header="720" w:footer="720" w:gutter="0"/>
          <w:cols w:space="720"/>
        </w:sectPr>
      </w:pPr>
    </w:p>
    <w:p w:rsidR="003917A3" w:rsidRDefault="003917A3" w:rsidP="003917A3">
      <w:pPr>
        <w:spacing w:after="0"/>
        <w:ind w:left="120"/>
        <w:rPr>
          <w:lang w:val="en-US" w:eastAsia="en-US"/>
        </w:rPr>
      </w:pPr>
      <w:r>
        <w:rPr>
          <w:rFonts w:ascii="Times New Roman" w:hAnsi="Times New Roman"/>
          <w:b/>
          <w:color w:val="000000"/>
          <w:sz w:val="28"/>
        </w:rPr>
        <w:lastRenderedPageBreak/>
        <w:t xml:space="preserve"> 6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45"/>
        <w:gridCol w:w="4466"/>
        <w:gridCol w:w="1596"/>
        <w:gridCol w:w="1841"/>
        <w:gridCol w:w="1910"/>
        <w:gridCol w:w="2980"/>
      </w:tblGrid>
      <w:tr w:rsidR="003917A3" w:rsidTr="003917A3">
        <w:trPr>
          <w:trHeight w:val="144"/>
        </w:trPr>
        <w:tc>
          <w:tcPr>
            <w:tcW w:w="60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 п/п </w:t>
            </w:r>
          </w:p>
          <w:p w:rsidR="003917A3" w:rsidRDefault="003917A3">
            <w:pPr>
              <w:spacing w:after="0"/>
              <w:ind w:left="135"/>
              <w:rPr>
                <w:lang w:val="en-US" w:eastAsia="en-US"/>
              </w:rPr>
            </w:pPr>
          </w:p>
        </w:tc>
        <w:tc>
          <w:tcPr>
            <w:tcW w:w="246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Наименование разделов и тем программы </w:t>
            </w:r>
          </w:p>
          <w:p w:rsidR="003917A3" w:rsidRDefault="003917A3">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b/>
                <w:color w:val="000000"/>
                <w:sz w:val="24"/>
              </w:rPr>
              <w:t>Количество часов</w:t>
            </w:r>
          </w:p>
        </w:tc>
        <w:tc>
          <w:tcPr>
            <w:tcW w:w="275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Электронные (цифровые) образовательные ресурсы </w:t>
            </w:r>
          </w:p>
          <w:p w:rsidR="003917A3" w:rsidRDefault="003917A3">
            <w:pPr>
              <w:spacing w:after="0"/>
              <w:ind w:left="135"/>
              <w:rPr>
                <w:lang w:val="en-US" w:eastAsia="en-US"/>
              </w:rPr>
            </w:pPr>
          </w:p>
        </w:tc>
      </w:tr>
      <w:tr w:rsidR="003917A3" w:rsidTr="003917A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Всего </w:t>
            </w:r>
          </w:p>
          <w:p w:rsidR="003917A3" w:rsidRDefault="003917A3">
            <w:pPr>
              <w:spacing w:after="0"/>
              <w:ind w:left="135"/>
              <w:rPr>
                <w:lang w:val="en-US" w:eastAsia="en-US"/>
              </w:rPr>
            </w:pP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Контрольные работы </w:t>
            </w:r>
          </w:p>
          <w:p w:rsidR="003917A3" w:rsidRDefault="003917A3">
            <w:pPr>
              <w:spacing w:after="0"/>
              <w:ind w:left="135"/>
              <w:rPr>
                <w:lang w:val="en-US" w:eastAsia="en-US"/>
              </w:rPr>
            </w:pP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Практические работы </w:t>
            </w:r>
          </w:p>
          <w:p w:rsidR="003917A3" w:rsidRDefault="003917A3">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История Средних веков</w:t>
            </w:r>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1.1</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Введение</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64" w:history="1">
              <w:r>
                <w:rPr>
                  <w:rStyle w:val="af"/>
                  <w:color w:val="0000FF"/>
                </w:rPr>
                <w:t>https://m.edsoo.ru/7f414c04</w:t>
              </w:r>
            </w:hyperlink>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1.2</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Народы Европы в раннее Средневековье</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65" w:history="1">
              <w:r>
                <w:rPr>
                  <w:rStyle w:val="af"/>
                  <w:color w:val="0000FF"/>
                </w:rPr>
                <w:t>https://m.edsoo.ru/7f414c04</w:t>
              </w:r>
            </w:hyperlink>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1.3</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Византийская империя в VI—XI вв.</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66" w:history="1">
              <w:r>
                <w:rPr>
                  <w:rStyle w:val="af"/>
                  <w:color w:val="0000FF"/>
                </w:rPr>
                <w:t>https://m.edsoo.ru/7f414c04</w:t>
              </w:r>
            </w:hyperlink>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1.4</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Арабы в VI—ХI вв.</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67" w:history="1">
              <w:r>
                <w:rPr>
                  <w:rStyle w:val="af"/>
                  <w:color w:val="0000FF"/>
                </w:rPr>
                <w:t>https://m.edsoo.ru/7f414c04</w:t>
              </w:r>
            </w:hyperlink>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1.5</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Средневековое европейское общество</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68" w:history="1">
              <w:r>
                <w:rPr>
                  <w:rStyle w:val="af"/>
                  <w:color w:val="0000FF"/>
                </w:rPr>
                <w:t>https://m.edsoo.ru/7f414c04</w:t>
              </w:r>
            </w:hyperlink>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1.6</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Государства Европы в XII—XV вв.</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69" w:history="1">
              <w:r>
                <w:rPr>
                  <w:rStyle w:val="af"/>
                  <w:color w:val="0000FF"/>
                </w:rPr>
                <w:t>https://m.edsoo.ru/7f414c04</w:t>
              </w:r>
            </w:hyperlink>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1.7</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Культура средневековой Европы</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70" w:history="1">
              <w:r>
                <w:rPr>
                  <w:rStyle w:val="af"/>
                  <w:color w:val="0000FF"/>
                </w:rPr>
                <w:t>https://m.edsoo.ru/7f414c04</w:t>
              </w:r>
            </w:hyperlink>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1.8</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Страны Востока в Средние века</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71" w:history="1">
              <w:r>
                <w:rPr>
                  <w:rStyle w:val="af"/>
                  <w:color w:val="0000FF"/>
                </w:rPr>
                <w:t>https://m.edsoo.ru/7f414c04</w:t>
              </w:r>
            </w:hyperlink>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1.9</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Государства доколумбовой Америки в Средние века</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72" w:history="1">
              <w:r>
                <w:rPr>
                  <w:rStyle w:val="af"/>
                  <w:color w:val="0000FF"/>
                </w:rPr>
                <w:t>https://m.edsoo.ru/7f414c04</w:t>
              </w:r>
            </w:hyperlink>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1.10</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Обобщение</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73" w:history="1">
              <w:r>
                <w:rPr>
                  <w:rStyle w:val="af"/>
                  <w:color w:val="0000FF"/>
                </w:rPr>
                <w:t>https://m.edsoo.ru/7f414c04</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lastRenderedPageBreak/>
              <w:t>Итого по разделу</w:t>
            </w:r>
          </w:p>
        </w:tc>
        <w:tc>
          <w:tcPr>
            <w:tcW w:w="15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История России. От Руси к Российскому государству</w:t>
            </w:r>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2.1</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Введение</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74" w:history="1">
              <w:r>
                <w:rPr>
                  <w:rStyle w:val="af"/>
                  <w:color w:val="0000FF"/>
                </w:rPr>
                <w:t>https://m.edsoo.ru/7f414a6a</w:t>
              </w:r>
            </w:hyperlink>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2.2</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Народы и государства на территории нашей страны в древности. Восточная Европа в середине I тыс. н. э.</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5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75" w:history="1">
              <w:r>
                <w:rPr>
                  <w:rStyle w:val="af"/>
                  <w:color w:val="0000FF"/>
                </w:rPr>
                <w:t>https://m.edsoo.ru/7f414a6a</w:t>
              </w:r>
            </w:hyperlink>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2.3</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Русь в IX — начале XII в.</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13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jc w:val="center"/>
              <w:rPr>
                <w:lang w:val="en-US" w:eastAsia="en-US"/>
              </w:rPr>
            </w:pP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76" w:history="1">
              <w:r>
                <w:rPr>
                  <w:rStyle w:val="af"/>
                  <w:color w:val="0000FF"/>
                </w:rPr>
                <w:t>https://m.edsoo.ru/7f414a6a</w:t>
              </w:r>
            </w:hyperlink>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2.4</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Русь в середине XII — начале XIII в.</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77" w:history="1">
              <w:r>
                <w:rPr>
                  <w:rStyle w:val="af"/>
                  <w:color w:val="0000FF"/>
                </w:rPr>
                <w:t>https://m.edsoo.ru/7f414a6a</w:t>
              </w:r>
            </w:hyperlink>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2.5</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Русские земли и их соседи в середине XIII — XIV в.</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10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78" w:history="1">
              <w:r>
                <w:rPr>
                  <w:rStyle w:val="af"/>
                  <w:color w:val="0000FF"/>
                </w:rPr>
                <w:t>https://m.edsoo.ru/7f414a6a</w:t>
              </w:r>
            </w:hyperlink>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2.6</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Формирование единого Русского государства в XV в.</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8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79" w:history="1">
              <w:r>
                <w:rPr>
                  <w:rStyle w:val="af"/>
                  <w:color w:val="0000FF"/>
                </w:rPr>
                <w:t>https://m.edsoo.ru/7f414a6a</w:t>
              </w:r>
            </w:hyperlink>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2.7</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Наш край с древнейших времен до конца XV в.</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6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2.8</w:t>
            </w:r>
          </w:p>
        </w:tc>
        <w:tc>
          <w:tcPr>
            <w:tcW w:w="2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Обобщение</w:t>
            </w:r>
          </w:p>
        </w:tc>
        <w:tc>
          <w:tcPr>
            <w:tcW w:w="10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80" w:history="1">
              <w:r>
                <w:rPr>
                  <w:rStyle w:val="af"/>
                  <w:color w:val="0000FF"/>
                </w:rPr>
                <w:t>https://m.edsoo.ru/7f414a6a</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15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45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ОБЩЕЕ КОЛИЧЕСТВО ЧАСОВ ПО ПРОГРАММЕ</w:t>
            </w:r>
          </w:p>
        </w:tc>
        <w:tc>
          <w:tcPr>
            <w:tcW w:w="15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68 </w:t>
            </w:r>
          </w:p>
        </w:tc>
        <w:tc>
          <w:tcPr>
            <w:tcW w:w="1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 </w:t>
            </w:r>
          </w:p>
        </w:tc>
        <w:tc>
          <w:tcPr>
            <w:tcW w:w="18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bl>
    <w:p w:rsidR="003917A3" w:rsidRDefault="003917A3" w:rsidP="003917A3">
      <w:pPr>
        <w:spacing w:after="0"/>
        <w:sectPr w:rsidR="003917A3">
          <w:pgSz w:w="16383" w:h="11906" w:orient="landscape"/>
          <w:pgMar w:top="1134" w:right="850" w:bottom="1134" w:left="1701" w:header="720" w:footer="720" w:gutter="0"/>
          <w:cols w:space="720"/>
        </w:sectPr>
      </w:pPr>
    </w:p>
    <w:p w:rsidR="003917A3" w:rsidRDefault="003917A3" w:rsidP="003917A3">
      <w:pPr>
        <w:spacing w:after="0"/>
        <w:ind w:left="120"/>
        <w:rPr>
          <w:lang w:val="en-US" w:eastAsia="en-US"/>
        </w:rPr>
      </w:pPr>
      <w:r>
        <w:rPr>
          <w:rFonts w:ascii="Times New Roman" w:hAnsi="Times New Roman"/>
          <w:b/>
          <w:color w:val="000000"/>
          <w:sz w:val="28"/>
        </w:rPr>
        <w:lastRenderedPageBreak/>
        <w:t xml:space="preserve"> 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0"/>
        <w:gridCol w:w="4591"/>
        <w:gridCol w:w="1563"/>
        <w:gridCol w:w="1841"/>
        <w:gridCol w:w="1910"/>
        <w:gridCol w:w="2980"/>
      </w:tblGrid>
      <w:tr w:rsidR="003917A3" w:rsidTr="003917A3">
        <w:trPr>
          <w:trHeight w:val="144"/>
        </w:trPr>
        <w:tc>
          <w:tcPr>
            <w:tcW w:w="51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 п/п </w:t>
            </w:r>
          </w:p>
          <w:p w:rsidR="003917A3" w:rsidRDefault="003917A3">
            <w:pPr>
              <w:spacing w:after="0"/>
              <w:ind w:left="135"/>
              <w:rPr>
                <w:lang w:val="en-US" w:eastAsia="en-US"/>
              </w:rPr>
            </w:pPr>
          </w:p>
        </w:tc>
        <w:tc>
          <w:tcPr>
            <w:tcW w:w="281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Наименование разделов и тем программы </w:t>
            </w:r>
          </w:p>
          <w:p w:rsidR="003917A3" w:rsidRDefault="003917A3">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b/>
                <w:color w:val="000000"/>
                <w:sz w:val="24"/>
              </w:rPr>
              <w:t>Количество часов</w:t>
            </w:r>
          </w:p>
        </w:tc>
        <w:tc>
          <w:tcPr>
            <w:tcW w:w="269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Электронные (цифровые) образовательные ресурсы </w:t>
            </w:r>
          </w:p>
          <w:p w:rsidR="003917A3" w:rsidRDefault="003917A3">
            <w:pPr>
              <w:spacing w:after="0"/>
              <w:ind w:left="135"/>
              <w:rPr>
                <w:lang w:val="en-US" w:eastAsia="en-US"/>
              </w:rPr>
            </w:pPr>
          </w:p>
        </w:tc>
      </w:tr>
      <w:tr w:rsidR="003917A3" w:rsidTr="003917A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Всего </w:t>
            </w:r>
          </w:p>
          <w:p w:rsidR="003917A3" w:rsidRDefault="003917A3">
            <w:pPr>
              <w:spacing w:after="0"/>
              <w:ind w:left="135"/>
              <w:rPr>
                <w:lang w:val="en-US" w:eastAsia="en-US"/>
              </w:rPr>
            </w:pP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Контрольные работы </w:t>
            </w:r>
          </w:p>
          <w:p w:rsidR="003917A3" w:rsidRDefault="003917A3">
            <w:pPr>
              <w:spacing w:after="0"/>
              <w:ind w:left="135"/>
              <w:rPr>
                <w:lang w:val="en-US" w:eastAsia="en-US"/>
              </w:rPr>
            </w:pP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Практические работы </w:t>
            </w:r>
          </w:p>
          <w:p w:rsidR="003917A3" w:rsidRDefault="003917A3">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История Нового времени. Конец XV — XVII в.</w:t>
            </w:r>
          </w:p>
        </w:tc>
      </w:tr>
      <w:tr w:rsidR="003917A3" w:rsidTr="003917A3">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Введение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81" w:history="1">
              <w:r>
                <w:rPr>
                  <w:rStyle w:val="af"/>
                  <w:color w:val="0000FF"/>
                </w:rPr>
                <w:t>https://m.edsoo.ru/7f416a9a</w:t>
              </w:r>
            </w:hyperlink>
          </w:p>
        </w:tc>
      </w:tr>
      <w:tr w:rsidR="003917A3" w:rsidTr="003917A3">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Великие географические открытия</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82" w:history="1">
              <w:r>
                <w:rPr>
                  <w:rStyle w:val="af"/>
                  <w:color w:val="0000FF"/>
                </w:rPr>
                <w:t>https://m.edsoo.ru/7f416a9a</w:t>
              </w:r>
            </w:hyperlink>
          </w:p>
        </w:tc>
      </w:tr>
      <w:tr w:rsidR="003917A3" w:rsidTr="003917A3">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Изменения в европейском обществе XVI—XVII вв.</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83" w:history="1">
              <w:r>
                <w:rPr>
                  <w:rStyle w:val="af"/>
                  <w:color w:val="0000FF"/>
                </w:rPr>
                <w:t>https://m.edsoo.ru/7f416a9a</w:t>
              </w:r>
            </w:hyperlink>
          </w:p>
        </w:tc>
      </w:tr>
      <w:tr w:rsidR="003917A3" w:rsidTr="003917A3">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Реформация и Контрреформация в Европе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84" w:history="1">
              <w:r>
                <w:rPr>
                  <w:rStyle w:val="af"/>
                  <w:color w:val="0000FF"/>
                </w:rPr>
                <w:t>https://m.edsoo.ru/7f416a9a</w:t>
              </w:r>
            </w:hyperlink>
          </w:p>
        </w:tc>
      </w:tr>
      <w:tr w:rsidR="003917A3" w:rsidTr="003917A3">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1.5</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Государства Европы в XVI—XVII вв.</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7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85" w:history="1">
              <w:r>
                <w:rPr>
                  <w:rStyle w:val="af"/>
                  <w:color w:val="0000FF"/>
                </w:rPr>
                <w:t>https://m.edsoo.ru/7f416a9a</w:t>
              </w:r>
            </w:hyperlink>
          </w:p>
        </w:tc>
      </w:tr>
      <w:tr w:rsidR="003917A3" w:rsidTr="003917A3">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1.6</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Международные отношения в XVI -XVII вв.</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86" w:history="1">
              <w:r>
                <w:rPr>
                  <w:rStyle w:val="af"/>
                  <w:color w:val="0000FF"/>
                </w:rPr>
                <w:t>https://m.edsoo.ru/7f416a9a</w:t>
              </w:r>
            </w:hyperlink>
          </w:p>
        </w:tc>
      </w:tr>
      <w:tr w:rsidR="003917A3" w:rsidTr="003917A3">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1.7</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Европейская культура в раннее Новое время</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87" w:history="1">
              <w:r>
                <w:rPr>
                  <w:rStyle w:val="af"/>
                  <w:color w:val="0000FF"/>
                </w:rPr>
                <w:t>https://m.edsoo.ru/7f416a9a</w:t>
              </w:r>
            </w:hyperlink>
          </w:p>
        </w:tc>
      </w:tr>
      <w:tr w:rsidR="003917A3" w:rsidTr="003917A3">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1.8</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Страны Востока в XVI—XVII вв.</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88" w:history="1">
              <w:r>
                <w:rPr>
                  <w:rStyle w:val="af"/>
                  <w:color w:val="0000FF"/>
                </w:rPr>
                <w:t>https://m.edsoo.ru/7f416a9a</w:t>
              </w:r>
            </w:hyperlink>
          </w:p>
        </w:tc>
      </w:tr>
      <w:tr w:rsidR="003917A3" w:rsidTr="003917A3">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1.9</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Обобщение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89" w:history="1">
              <w:r>
                <w:rPr>
                  <w:rStyle w:val="af"/>
                  <w:color w:val="0000FF"/>
                </w:rPr>
                <w:t>https://m.edsoo.ru/7f416a9a</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История России. Россия в XVI—XVII вв.: от Великого княжества к царству</w:t>
            </w:r>
          </w:p>
        </w:tc>
      </w:tr>
      <w:tr w:rsidR="003917A3" w:rsidTr="003917A3">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2.1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Россия в XVI в.</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13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90" w:history="1">
              <w:r>
                <w:rPr>
                  <w:rStyle w:val="af"/>
                  <w:color w:val="0000FF"/>
                </w:rPr>
                <w:t>https://m.edsoo.ru/7f4168ec</w:t>
              </w:r>
            </w:hyperlink>
          </w:p>
        </w:tc>
      </w:tr>
      <w:tr w:rsidR="003917A3" w:rsidTr="003917A3">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Смута в России</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9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91" w:history="1">
              <w:r>
                <w:rPr>
                  <w:rStyle w:val="af"/>
                  <w:color w:val="0000FF"/>
                </w:rPr>
                <w:t>https://m.edsoo.ru/7f4168ec</w:t>
              </w:r>
            </w:hyperlink>
          </w:p>
        </w:tc>
      </w:tr>
      <w:tr w:rsidR="003917A3" w:rsidTr="003917A3">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Россия в XVII в.</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16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92" w:history="1">
              <w:r>
                <w:rPr>
                  <w:rStyle w:val="af"/>
                  <w:color w:val="0000FF"/>
                </w:rPr>
                <w:t>https://m.edsoo.ru/7f4168ec</w:t>
              </w:r>
            </w:hyperlink>
          </w:p>
        </w:tc>
      </w:tr>
      <w:tr w:rsidR="003917A3" w:rsidTr="003917A3">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Культурное пространство XVI-XVII вв.</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5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93" w:history="1">
              <w:r>
                <w:rPr>
                  <w:rStyle w:val="af"/>
                  <w:color w:val="0000FF"/>
                </w:rPr>
                <w:t>https://m.edsoo.ru/7f4168ec</w:t>
              </w:r>
            </w:hyperlink>
          </w:p>
        </w:tc>
      </w:tr>
      <w:tr w:rsidR="003917A3" w:rsidTr="003917A3">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2.5</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Наш край в XVI‒XVII вв.</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5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2.6</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Обобщение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94" w:history="1">
              <w:r>
                <w:rPr>
                  <w:rStyle w:val="af"/>
                  <w:color w:val="0000FF"/>
                </w:rPr>
                <w:t>https://m.edsoo.ru/7f4168ec</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45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ОБЩЕЕ КОЛИЧЕСТВО ЧАСОВ ПО ПРОГРАММЕ</w:t>
            </w:r>
          </w:p>
        </w:tc>
        <w:tc>
          <w:tcPr>
            <w:tcW w:w="156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68 </w:t>
            </w:r>
          </w:p>
        </w:tc>
        <w:tc>
          <w:tcPr>
            <w:tcW w:w="171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 </w:t>
            </w:r>
          </w:p>
        </w:tc>
        <w:tc>
          <w:tcPr>
            <w:tcW w:w="18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bl>
    <w:p w:rsidR="003917A3" w:rsidRDefault="003917A3" w:rsidP="003917A3">
      <w:pPr>
        <w:spacing w:after="0"/>
        <w:sectPr w:rsidR="003917A3">
          <w:pgSz w:w="16383" w:h="11906" w:orient="landscape"/>
          <w:pgMar w:top="1134" w:right="850" w:bottom="1134" w:left="1701" w:header="720" w:footer="720" w:gutter="0"/>
          <w:cols w:space="720"/>
        </w:sectPr>
      </w:pPr>
    </w:p>
    <w:p w:rsidR="003917A3" w:rsidRDefault="003917A3" w:rsidP="003917A3">
      <w:pPr>
        <w:spacing w:after="0"/>
        <w:ind w:left="120"/>
        <w:rPr>
          <w:lang w:val="en-US" w:eastAsia="en-US"/>
        </w:rPr>
      </w:pPr>
      <w:r>
        <w:rPr>
          <w:rFonts w:ascii="Times New Roman" w:hAnsi="Times New Roman"/>
          <w:b/>
          <w:color w:val="000000"/>
          <w:sz w:val="28"/>
        </w:rPr>
        <w:lastRenderedPageBreak/>
        <w:t xml:space="preserve"> 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79"/>
        <w:gridCol w:w="4532"/>
        <w:gridCol w:w="1589"/>
        <w:gridCol w:w="1841"/>
        <w:gridCol w:w="1910"/>
        <w:gridCol w:w="2986"/>
      </w:tblGrid>
      <w:tr w:rsidR="003917A3" w:rsidTr="003917A3">
        <w:trPr>
          <w:trHeight w:val="144"/>
        </w:trPr>
        <w:tc>
          <w:tcPr>
            <w:tcW w:w="52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 п/п </w:t>
            </w:r>
          </w:p>
          <w:p w:rsidR="003917A3" w:rsidRDefault="003917A3">
            <w:pPr>
              <w:spacing w:after="0"/>
              <w:ind w:left="135"/>
              <w:rPr>
                <w:lang w:val="en-US" w:eastAsia="en-US"/>
              </w:rPr>
            </w:pPr>
          </w:p>
        </w:tc>
        <w:tc>
          <w:tcPr>
            <w:tcW w:w="264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Наименование разделов и тем программы </w:t>
            </w:r>
          </w:p>
          <w:p w:rsidR="003917A3" w:rsidRDefault="003917A3">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b/>
                <w:color w:val="000000"/>
                <w:sz w:val="24"/>
              </w:rPr>
              <w:t>Количество часов</w:t>
            </w:r>
          </w:p>
        </w:tc>
        <w:tc>
          <w:tcPr>
            <w:tcW w:w="274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Электронные (цифровые) образовательные ресурсы </w:t>
            </w:r>
          </w:p>
          <w:p w:rsidR="003917A3" w:rsidRDefault="003917A3">
            <w:pPr>
              <w:spacing w:after="0"/>
              <w:ind w:left="135"/>
              <w:rPr>
                <w:lang w:val="en-US" w:eastAsia="en-US"/>
              </w:rPr>
            </w:pPr>
          </w:p>
        </w:tc>
      </w:tr>
      <w:tr w:rsidR="003917A3" w:rsidTr="003917A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Всего </w:t>
            </w:r>
          </w:p>
          <w:p w:rsidR="003917A3" w:rsidRDefault="003917A3">
            <w:pPr>
              <w:spacing w:after="0"/>
              <w:ind w:left="135"/>
              <w:rPr>
                <w:lang w:val="en-US" w:eastAsia="en-US"/>
              </w:rPr>
            </w:pP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Контрольные работы </w:t>
            </w:r>
          </w:p>
          <w:p w:rsidR="003917A3" w:rsidRDefault="003917A3">
            <w:pPr>
              <w:spacing w:after="0"/>
              <w:ind w:left="135"/>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Практические работы </w:t>
            </w:r>
          </w:p>
          <w:p w:rsidR="003917A3" w:rsidRDefault="003917A3">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История Нового времени. XVIII в.</w:t>
            </w:r>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Введение</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95" w:history="1">
              <w:r>
                <w:rPr>
                  <w:rStyle w:val="af"/>
                  <w:color w:val="0000FF"/>
                </w:rPr>
                <w:t>https://m.edsoo.ru/7f418bce</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Век Просвещения</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96" w:history="1">
              <w:r>
                <w:rPr>
                  <w:rStyle w:val="af"/>
                  <w:color w:val="0000FF"/>
                </w:rPr>
                <w:t>https://m.edsoo.ru/7f418bce</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1.3</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Государства Европы в XVIII в.</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97" w:history="1">
              <w:r>
                <w:rPr>
                  <w:rStyle w:val="af"/>
                  <w:color w:val="0000FF"/>
                </w:rPr>
                <w:t>https://m.edsoo.ru/7f418bce</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1.4</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Британские колонии в Северной Америке: борьба за независимость</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98" w:history="1">
              <w:r>
                <w:rPr>
                  <w:rStyle w:val="af"/>
                  <w:color w:val="0000FF"/>
                </w:rPr>
                <w:t>https://m.edsoo.ru/7f418bce</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1.5</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Французская революция конца XVIII в.</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299" w:history="1">
              <w:r>
                <w:rPr>
                  <w:rStyle w:val="af"/>
                  <w:color w:val="0000FF"/>
                </w:rPr>
                <w:t>https://m.edsoo.ru/7f418bce</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1.6</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Европейская культура в XVIII в.</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00" w:history="1">
              <w:r>
                <w:rPr>
                  <w:rStyle w:val="af"/>
                  <w:color w:val="0000FF"/>
                </w:rPr>
                <w:t>https://m.edsoo.ru/7f418bce</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1.7</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Международные отношения в XVIII в.</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01" w:history="1">
              <w:r>
                <w:rPr>
                  <w:rStyle w:val="af"/>
                  <w:color w:val="0000FF"/>
                </w:rPr>
                <w:t>https://m.edsoo.ru/7f418bce</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1.8</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Страны Востока в XVIII в.</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02" w:history="1">
              <w:r>
                <w:rPr>
                  <w:rStyle w:val="af"/>
                  <w:color w:val="0000FF"/>
                </w:rPr>
                <w:t>https://m.edsoo.ru/7f418bce</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1.9</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Обобщение</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03" w:history="1">
              <w:r>
                <w:rPr>
                  <w:rStyle w:val="af"/>
                  <w:color w:val="0000FF"/>
                </w:rPr>
                <w:t>https://m.edsoo.ru/7f418bce</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История России. Россия в конце XVII — XVIII в.: от царства к империи</w:t>
            </w:r>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2.1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Введение</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04" w:history="1">
              <w:r>
                <w:rPr>
                  <w:rStyle w:val="af"/>
                  <w:color w:val="0000FF"/>
                </w:rPr>
                <w:t>https://m.edsoo.ru/7f418a34</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Россия в эпоху преобразований Петра I</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11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05" w:history="1">
              <w:r>
                <w:rPr>
                  <w:rStyle w:val="af"/>
                  <w:color w:val="0000FF"/>
                </w:rPr>
                <w:t>https://m.edsoo.ru/7f418a34</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2.3</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Россия после Петра I. Дворцовые перевороты</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7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06" w:history="1">
              <w:r>
                <w:rPr>
                  <w:rStyle w:val="af"/>
                  <w:color w:val="0000FF"/>
                </w:rPr>
                <w:t>https://m.edsoo.ru/7f418a34</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2.4</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Россия в 1760-1790-х гг. Правление Екатерины II и Павла I</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18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07" w:history="1">
              <w:r>
                <w:rPr>
                  <w:rStyle w:val="af"/>
                  <w:color w:val="0000FF"/>
                </w:rPr>
                <w:t>https://m.edsoo.ru/7f418a34</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2.5</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Культурное пространство Российской империи в XVIII в.</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08" w:history="1">
              <w:r>
                <w:rPr>
                  <w:rStyle w:val="af"/>
                  <w:color w:val="0000FF"/>
                </w:rPr>
                <w:t>https://m.edsoo.ru/7f418a34</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2.6</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Наш край в XVIII в.</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jc w:val="center"/>
              <w:rPr>
                <w:lang w:val="en-US" w:eastAsia="en-US"/>
              </w:rPr>
            </w:pP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2.7</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Обобщение</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09" w:history="1">
              <w:r>
                <w:rPr>
                  <w:rStyle w:val="af"/>
                  <w:color w:val="0000FF"/>
                </w:rPr>
                <w:t>https://m.edsoo.ru/7f418a34</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45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ОБЩЕЕ КОЛИЧЕСТВО ЧАСОВ ПО ПРОГРАММЕ</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68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5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bl>
    <w:p w:rsidR="003917A3" w:rsidRDefault="003917A3" w:rsidP="003917A3">
      <w:pPr>
        <w:spacing w:after="0"/>
        <w:sectPr w:rsidR="003917A3">
          <w:pgSz w:w="16383" w:h="11906" w:orient="landscape"/>
          <w:pgMar w:top="1134" w:right="850" w:bottom="1134" w:left="1701" w:header="720" w:footer="720" w:gutter="0"/>
          <w:cols w:space="720"/>
        </w:sectPr>
      </w:pPr>
    </w:p>
    <w:p w:rsidR="003917A3" w:rsidRDefault="003917A3" w:rsidP="003917A3">
      <w:pPr>
        <w:spacing w:after="0"/>
        <w:ind w:left="120"/>
        <w:rPr>
          <w:lang w:val="en-US" w:eastAsia="en-US"/>
        </w:rPr>
      </w:pPr>
      <w:r>
        <w:rPr>
          <w:rFonts w:ascii="Times New Roman" w:hAnsi="Times New Roman"/>
          <w:b/>
          <w:color w:val="000000"/>
          <w:sz w:val="28"/>
        </w:rPr>
        <w:lastRenderedPageBreak/>
        <w:t xml:space="preserve"> 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0"/>
        <w:gridCol w:w="4591"/>
        <w:gridCol w:w="1542"/>
        <w:gridCol w:w="1841"/>
        <w:gridCol w:w="1910"/>
        <w:gridCol w:w="2971"/>
      </w:tblGrid>
      <w:tr w:rsidR="003917A3" w:rsidTr="003917A3">
        <w:trPr>
          <w:trHeight w:val="144"/>
        </w:trPr>
        <w:tc>
          <w:tcPr>
            <w:tcW w:w="59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 п/п </w:t>
            </w:r>
          </w:p>
          <w:p w:rsidR="003917A3" w:rsidRDefault="003917A3">
            <w:pPr>
              <w:spacing w:after="0"/>
              <w:ind w:left="135"/>
              <w:rPr>
                <w:lang w:val="en-US" w:eastAsia="en-US"/>
              </w:rPr>
            </w:pPr>
          </w:p>
        </w:tc>
        <w:tc>
          <w:tcPr>
            <w:tcW w:w="281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Наименование разделов и тем программы </w:t>
            </w:r>
          </w:p>
          <w:p w:rsidR="003917A3" w:rsidRDefault="003917A3">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b/>
                <w:color w:val="000000"/>
                <w:sz w:val="24"/>
              </w:rPr>
              <w:t>Количество часов</w:t>
            </w:r>
          </w:p>
        </w:tc>
        <w:tc>
          <w:tcPr>
            <w:tcW w:w="265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Электронные (цифровые) образовательные ресурсы </w:t>
            </w:r>
          </w:p>
          <w:p w:rsidR="003917A3" w:rsidRDefault="003917A3">
            <w:pPr>
              <w:spacing w:after="0"/>
              <w:ind w:left="135"/>
              <w:rPr>
                <w:lang w:val="en-US" w:eastAsia="en-US"/>
              </w:rPr>
            </w:pPr>
          </w:p>
        </w:tc>
      </w:tr>
      <w:tr w:rsidR="003917A3" w:rsidTr="003917A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Всего </w:t>
            </w:r>
          </w:p>
          <w:p w:rsidR="003917A3" w:rsidRDefault="003917A3">
            <w:pPr>
              <w:spacing w:after="0"/>
              <w:ind w:left="135"/>
              <w:rPr>
                <w:lang w:val="en-US" w:eastAsia="en-US"/>
              </w:rPr>
            </w:pP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Контрольные работы </w:t>
            </w:r>
          </w:p>
          <w:p w:rsidR="003917A3" w:rsidRDefault="003917A3">
            <w:pPr>
              <w:spacing w:after="0"/>
              <w:ind w:left="135"/>
              <w:rPr>
                <w:lang w:val="en-US" w:eastAsia="en-US"/>
              </w:rPr>
            </w:pP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Практические работы </w:t>
            </w:r>
          </w:p>
          <w:p w:rsidR="003917A3" w:rsidRDefault="003917A3">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История Нового времени. XIХ — начало ХХ в.</w:t>
            </w:r>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Введение</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10" w:history="1">
              <w:r>
                <w:rPr>
                  <w:rStyle w:val="af"/>
                  <w:color w:val="0000FF"/>
                </w:rPr>
                <w:t>https://m.edsoo.ru/7f41adc0</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Европа в начале XIX в.</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11" w:history="1">
              <w:r>
                <w:rPr>
                  <w:rStyle w:val="af"/>
                  <w:color w:val="0000FF"/>
                </w:rPr>
                <w:t>https://m.edsoo.ru/7f41adc0</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Развитие индустриального общества в первой половине XIX в.: экономика, социальные отношения, политические процессы</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12" w:history="1">
              <w:r>
                <w:rPr>
                  <w:rStyle w:val="af"/>
                  <w:color w:val="0000FF"/>
                </w:rPr>
                <w:t>https://m.edsoo.ru/7f41adc0</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Политическое развитие европейских стран в 1815—1840-е гг.</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13" w:history="1">
              <w:r>
                <w:rPr>
                  <w:rStyle w:val="af"/>
                  <w:color w:val="0000FF"/>
                </w:rPr>
                <w:t>https://m.edsoo.ru/7f41adc0</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1.5</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Страны Европы и Северной Америки в середине XIX - начале XX в.</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14" w:history="1">
              <w:r>
                <w:rPr>
                  <w:rStyle w:val="af"/>
                  <w:color w:val="0000FF"/>
                </w:rPr>
                <w:t>https://m.edsoo.ru/7f41adc0</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1.6</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Страны Латинской Америки в XIX - начале XX в.</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15" w:history="1">
              <w:r>
                <w:rPr>
                  <w:rStyle w:val="af"/>
                  <w:color w:val="0000FF"/>
                </w:rPr>
                <w:t>https://m.edsoo.ru/7f41adc0</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1.7</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Страны Азии в XIX - начале XX века</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16" w:history="1">
              <w:r>
                <w:rPr>
                  <w:rStyle w:val="af"/>
                  <w:color w:val="0000FF"/>
                </w:rPr>
                <w:t>https://m.edsoo.ru/7f41adc0</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1.8</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Народы Африки в ХIХ — начале ХХ в.</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17" w:history="1">
              <w:r>
                <w:rPr>
                  <w:rStyle w:val="af"/>
                  <w:color w:val="0000FF"/>
                </w:rPr>
                <w:t>https://m.edsoo.ru/7f41adc0</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1.9</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Развитие культуры в XIX — начале ХХ в.</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18" w:history="1">
              <w:r>
                <w:rPr>
                  <w:rStyle w:val="af"/>
                  <w:color w:val="0000FF"/>
                </w:rPr>
                <w:t>https://m.edsoo.ru/7f41adc0</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1.10</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Международные отношения в XIX - </w:t>
            </w:r>
            <w:r>
              <w:rPr>
                <w:rFonts w:ascii="Times New Roman" w:hAnsi="Times New Roman"/>
                <w:color w:val="000000"/>
                <w:sz w:val="24"/>
              </w:rPr>
              <w:lastRenderedPageBreak/>
              <w:t>начале XX в.</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lastRenderedPageBreak/>
              <w:t xml:space="preserve"> 1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19" w:history="1">
              <w:r>
                <w:rPr>
                  <w:rStyle w:val="af"/>
                  <w:color w:val="0000FF"/>
                </w:rPr>
                <w:t>https://m.edsoo.ru/7f41adc0</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1.11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Обобщение</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20" w:history="1">
              <w:r>
                <w:rPr>
                  <w:rStyle w:val="af"/>
                  <w:color w:val="0000FF"/>
                </w:rPr>
                <w:t>https://m.edsoo.ru/7f41adc0</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1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История России. Российская империя в XIX — начале XX в.</w:t>
            </w:r>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Введение</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21" w:history="1">
              <w:r>
                <w:rPr>
                  <w:rStyle w:val="af"/>
                  <w:color w:val="0000FF"/>
                </w:rPr>
                <w:t>https://m.edsoo.ru/7f41ac44</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Александровская эпоха: государственный либерализм</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7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22" w:history="1">
              <w:r>
                <w:rPr>
                  <w:rStyle w:val="af"/>
                  <w:color w:val="0000FF"/>
                </w:rPr>
                <w:t>https://m.edsoo.ru/7f41ac44</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Николаевское самодержавие: государственный консерватизм</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5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23" w:history="1">
              <w:r>
                <w:rPr>
                  <w:rStyle w:val="af"/>
                  <w:color w:val="0000FF"/>
                </w:rPr>
                <w:t>https://m.edsoo.ru/7f41ac44</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Культурное пространство империи в первой половине XIX в.</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24" w:history="1">
              <w:r>
                <w:rPr>
                  <w:rStyle w:val="af"/>
                  <w:color w:val="0000FF"/>
                </w:rPr>
                <w:t>https://m.edsoo.ru/7f41ac44</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2.5</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Народы России в первой половине XIX в.</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25" w:history="1">
              <w:r>
                <w:rPr>
                  <w:rStyle w:val="af"/>
                  <w:color w:val="0000FF"/>
                </w:rPr>
                <w:t>https://m.edsoo.ru/7f41ac44</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2.6</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Социальная и правовая модернизация страны при Александре II</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jc w:val="center"/>
              <w:rPr>
                <w:lang w:val="en-US" w:eastAsia="en-US"/>
              </w:rPr>
            </w:pP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26" w:history="1">
              <w:r>
                <w:rPr>
                  <w:rStyle w:val="af"/>
                  <w:color w:val="0000FF"/>
                </w:rPr>
                <w:t>https://m.edsoo.ru/7f41ac44</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2.7</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Россия в 1880-1890-х гг.</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27" w:history="1">
              <w:r>
                <w:rPr>
                  <w:rStyle w:val="af"/>
                  <w:color w:val="0000FF"/>
                </w:rPr>
                <w:t>https://m.edsoo.ru/7f41ac44</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2.8</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Культурное пространство империи во второй половине XIX в.</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28" w:history="1">
              <w:r>
                <w:rPr>
                  <w:rStyle w:val="af"/>
                  <w:color w:val="0000FF"/>
                </w:rPr>
                <w:t>https://m.edsoo.ru/7f41ac44</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2.9</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Этнокультурный облик империи</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29" w:history="1">
              <w:r>
                <w:rPr>
                  <w:rStyle w:val="af"/>
                  <w:color w:val="0000FF"/>
                </w:rPr>
                <w:t>https://m.edsoo.ru/7f41ac44</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2.10</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Формирование гражданского общества и основные направления общественных движений</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30" w:history="1">
              <w:r>
                <w:rPr>
                  <w:rStyle w:val="af"/>
                  <w:color w:val="0000FF"/>
                </w:rPr>
                <w:t>https://m.edsoo.ru/7f41ac44</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2.11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Россия на пороге XX в.</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9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31" w:history="1">
              <w:r>
                <w:rPr>
                  <w:rStyle w:val="af"/>
                  <w:color w:val="0000FF"/>
                </w:rPr>
                <w:t>https://m.edsoo.ru/7f41ac44</w:t>
              </w:r>
            </w:hyperlink>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2.12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Обобщение</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32" w:history="1">
              <w:r>
                <w:rPr>
                  <w:rStyle w:val="af"/>
                  <w:color w:val="0000FF"/>
                </w:rPr>
                <w:t>https://m.edsoo.ru/7f41ac44</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1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45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Учебный модуль. </w:t>
            </w:r>
            <w:r>
              <w:rPr>
                <w:rFonts w:ascii="Times New Roman" w:hAnsi="Times New Roman"/>
                <w:b/>
                <w:color w:val="000000"/>
                <w:sz w:val="24"/>
              </w:rPr>
              <w:t>"Введение в Новейшую историю России"</w:t>
            </w:r>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Введение</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Поле для свободного ввода</w:t>
            </w:r>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Российская революция 1917—1922 гг.</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Поле для свободного ввода</w:t>
            </w:r>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Великая Отечественная война 1941—1945 гг.</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5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Поле для свободного ввода</w:t>
            </w:r>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Распад СССР. Становление новой России (1992—1999 гг.)</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Поле для свободного ввода</w:t>
            </w:r>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3.5</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Возрождение страны с 2000-х гг. Воссоединение Крыма с Россией</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Поле для свободного ввода</w:t>
            </w:r>
          </w:p>
        </w:tc>
      </w:tr>
      <w:tr w:rsidR="003917A3" w:rsidTr="003917A3">
        <w:trPr>
          <w:trHeight w:val="144"/>
        </w:trPr>
        <w:tc>
          <w:tcPr>
            <w:tcW w:w="59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3.6</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Итоговое повторение</w:t>
            </w:r>
          </w:p>
        </w:tc>
        <w:tc>
          <w:tcPr>
            <w:tcW w:w="9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Поле для свободного ввода</w:t>
            </w: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модулю</w:t>
            </w:r>
          </w:p>
        </w:tc>
        <w:tc>
          <w:tcPr>
            <w:tcW w:w="1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17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ОБЩЕЕ КОЛИЧЕСТВО ЧАСОВ ПО ПРОГРАММЕ</w:t>
            </w:r>
          </w:p>
        </w:tc>
        <w:tc>
          <w:tcPr>
            <w:tcW w:w="15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85 </w:t>
            </w:r>
          </w:p>
        </w:tc>
        <w:tc>
          <w:tcPr>
            <w:tcW w:w="17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 </w:t>
            </w:r>
          </w:p>
        </w:tc>
        <w:tc>
          <w:tcPr>
            <w:tcW w:w="179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26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bl>
    <w:p w:rsidR="003917A3" w:rsidRDefault="003917A3" w:rsidP="003917A3">
      <w:pPr>
        <w:spacing w:after="0"/>
        <w:sectPr w:rsidR="003917A3">
          <w:pgSz w:w="16383" w:h="11906" w:orient="landscape"/>
          <w:pgMar w:top="1134" w:right="850" w:bottom="1134" w:left="1701" w:header="720" w:footer="720" w:gutter="0"/>
          <w:cols w:space="720"/>
        </w:sectPr>
      </w:pPr>
    </w:p>
    <w:p w:rsidR="00406964" w:rsidRDefault="00406964" w:rsidP="00406964">
      <w:pPr>
        <w:autoSpaceDE w:val="0"/>
        <w:autoSpaceDN w:val="0"/>
        <w:spacing w:after="0" w:line="14" w:lineRule="exact"/>
        <w:rPr>
          <w:lang w:val="en-US" w:eastAsia="en-US"/>
        </w:rPr>
      </w:pPr>
    </w:p>
    <w:p w:rsidR="00406964" w:rsidRPr="00406964" w:rsidRDefault="00406964" w:rsidP="00406964"/>
    <w:p w:rsidR="00406964" w:rsidRDefault="00406964" w:rsidP="00CB485C">
      <w:pPr>
        <w:pStyle w:val="31"/>
      </w:pPr>
      <w:r>
        <w:t>2.1.7. Обществознание</w:t>
      </w:r>
    </w:p>
    <w:p w:rsidR="00406964" w:rsidRDefault="00406964" w:rsidP="00406964">
      <w:pPr>
        <w:autoSpaceDE w:val="0"/>
        <w:autoSpaceDN w:val="0"/>
        <w:spacing w:after="216" w:line="220" w:lineRule="exact"/>
      </w:pPr>
    </w:p>
    <w:p w:rsidR="003917A3" w:rsidRDefault="003917A3" w:rsidP="003917A3">
      <w:pPr>
        <w:spacing w:after="0" w:line="264" w:lineRule="auto"/>
        <w:ind w:left="120"/>
        <w:jc w:val="both"/>
      </w:pPr>
      <w:r>
        <w:rPr>
          <w:rFonts w:ascii="Times New Roman" w:hAnsi="Times New Roman"/>
          <w:b/>
          <w:color w:val="000000"/>
          <w:sz w:val="28"/>
        </w:rPr>
        <w:t>ПОЯСНИТЕЛЬНАЯ ЗАПИСКА</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ОБЩАЯ ХАРАКТЕРИСТИКА УЧЕБНОГО ПРЕДМЕТА «ОБЩЕСТВОЗНАНИЕ»</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color w:val="000000"/>
          <w:sz w:val="28"/>
        </w:rPr>
        <w:t>Рабочая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в соответствии с Концепцией преподавания учебного предмета «Обществознание» (2018 г.), а также с учётом ф</w:t>
      </w:r>
      <w:r>
        <w:rPr>
          <w:rFonts w:ascii="Times New Roman" w:hAnsi="Times New Roman"/>
          <w:color w:val="333333"/>
          <w:sz w:val="28"/>
        </w:rPr>
        <w:t xml:space="preserve">едеральной рабочей </w:t>
      </w:r>
      <w:r>
        <w:rPr>
          <w:rFonts w:ascii="Times New Roman" w:hAnsi="Times New Roman"/>
          <w:color w:val="000000"/>
          <w:sz w:val="28"/>
        </w:rPr>
        <w:t>программы воспитания. Обществознание играет ведущую роль в выполнении школой функции интеграции молодёжи в современное общество: учебный предмет позволяет последовательно раскрывать учащимся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3917A3" w:rsidRDefault="003917A3" w:rsidP="003917A3">
      <w:pPr>
        <w:spacing w:after="0" w:line="264" w:lineRule="auto"/>
        <w:ind w:firstLine="600"/>
        <w:jc w:val="both"/>
      </w:pPr>
      <w:r>
        <w:rPr>
          <w:rFonts w:ascii="Times New Roman" w:hAnsi="Times New Roman"/>
          <w:color w:val="000000"/>
          <w:sz w:val="28"/>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w:t>
      </w:r>
      <w:r>
        <w:rPr>
          <w:rFonts w:ascii="Times New Roman" w:hAnsi="Times New Roman"/>
          <w:color w:val="000000"/>
          <w:sz w:val="28"/>
        </w:rPr>
        <w:softHyphen/>
        <w:t>нальным ценностям.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3917A3" w:rsidRDefault="003917A3" w:rsidP="003917A3">
      <w:pPr>
        <w:spacing w:after="0" w:line="264" w:lineRule="auto"/>
        <w:ind w:firstLine="600"/>
        <w:jc w:val="both"/>
      </w:pPr>
      <w:r>
        <w:rPr>
          <w:rFonts w:ascii="Times New Roman" w:hAnsi="Times New Roman"/>
          <w:color w:val="000000"/>
          <w:sz w:val="28"/>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3917A3" w:rsidRDefault="003917A3" w:rsidP="003917A3">
      <w:pPr>
        <w:spacing w:after="0" w:line="264" w:lineRule="auto"/>
        <w:ind w:left="120"/>
        <w:jc w:val="both"/>
      </w:pPr>
      <w:r>
        <w:rPr>
          <w:rFonts w:ascii="Times New Roman" w:hAnsi="Times New Roman"/>
          <w:b/>
          <w:color w:val="000000"/>
          <w:sz w:val="28"/>
        </w:rPr>
        <w:t>ЦЕЛИ ИЗУЧЕНИЯ УЧЕБНОГО ПРЕДМЕТА «ОБЩЕСТВОЗНАНИЕ»</w:t>
      </w:r>
    </w:p>
    <w:p w:rsidR="003917A3" w:rsidRDefault="003917A3" w:rsidP="003917A3">
      <w:pPr>
        <w:spacing w:after="0" w:line="264" w:lineRule="auto"/>
        <w:ind w:firstLine="600"/>
        <w:jc w:val="both"/>
      </w:pPr>
      <w:r>
        <w:rPr>
          <w:rFonts w:ascii="Times New Roman" w:hAnsi="Times New Roman"/>
          <w:color w:val="000000"/>
          <w:sz w:val="28"/>
        </w:rPr>
        <w:t>Целями обществоведческого образования в основной школе являются:</w:t>
      </w:r>
    </w:p>
    <w:p w:rsidR="003917A3" w:rsidRDefault="003917A3" w:rsidP="00CB0FBF">
      <w:pPr>
        <w:numPr>
          <w:ilvl w:val="0"/>
          <w:numId w:val="111"/>
        </w:numPr>
        <w:spacing w:after="0" w:line="264" w:lineRule="auto"/>
        <w:jc w:val="both"/>
      </w:pPr>
      <w:r>
        <w:rPr>
          <w:rFonts w:ascii="Times New Roman" w:hAnsi="Times New Roman"/>
          <w:color w:val="000000"/>
          <w:sz w:val="28"/>
        </w:rPr>
        <w:lastRenderedPageBreak/>
        <w:t xml:space="preserve">воспитание общероссийской идентичности, патриотизма, гражданственности, социальной ответственности, правового </w:t>
      </w:r>
      <w:r>
        <w:rPr>
          <w:rFonts w:ascii="Times New Roman" w:hAnsi="Times New Roman"/>
          <w:color w:val="000000"/>
          <w:sz w:val="28"/>
        </w:rPr>
        <w:softHyphen/>
        <w:t>самосознания, приверженности базовым ценностям нашего народа;</w:t>
      </w:r>
    </w:p>
    <w:p w:rsidR="003917A3" w:rsidRDefault="003917A3" w:rsidP="00CB0FBF">
      <w:pPr>
        <w:numPr>
          <w:ilvl w:val="0"/>
          <w:numId w:val="111"/>
        </w:numPr>
        <w:spacing w:after="0" w:line="264" w:lineRule="auto"/>
        <w:jc w:val="both"/>
      </w:pPr>
      <w:r>
        <w:rPr>
          <w:rFonts w:ascii="Times New Roman" w:hAnsi="Times New Roman"/>
          <w:color w:val="000000"/>
          <w:sz w:val="28"/>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3917A3" w:rsidRDefault="003917A3" w:rsidP="00CB0FBF">
      <w:pPr>
        <w:numPr>
          <w:ilvl w:val="0"/>
          <w:numId w:val="111"/>
        </w:numPr>
        <w:spacing w:after="0" w:line="264" w:lineRule="auto"/>
        <w:jc w:val="both"/>
      </w:pPr>
      <w:r>
        <w:rPr>
          <w:rFonts w:ascii="Times New Roman" w:hAnsi="Times New Roman"/>
          <w:color w:val="000000"/>
          <w:sz w:val="28"/>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3917A3" w:rsidRDefault="003917A3" w:rsidP="00CB0FBF">
      <w:pPr>
        <w:numPr>
          <w:ilvl w:val="0"/>
          <w:numId w:val="111"/>
        </w:numPr>
        <w:spacing w:after="0" w:line="264" w:lineRule="auto"/>
        <w:jc w:val="both"/>
      </w:pPr>
      <w:r>
        <w:rPr>
          <w:rFonts w:ascii="Times New Roman" w:hAnsi="Times New Roman"/>
          <w:color w:val="000000"/>
          <w:sz w:val="28"/>
        </w:rPr>
        <w:t>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3917A3" w:rsidRDefault="003917A3" w:rsidP="00CB0FBF">
      <w:pPr>
        <w:numPr>
          <w:ilvl w:val="0"/>
          <w:numId w:val="111"/>
        </w:numPr>
        <w:spacing w:after="0" w:line="264" w:lineRule="auto"/>
        <w:jc w:val="both"/>
      </w:pPr>
      <w:r>
        <w:rPr>
          <w:rFonts w:ascii="Times New Roman" w:hAnsi="Times New Roman"/>
          <w:color w:val="000000"/>
          <w:sz w:val="28"/>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3917A3" w:rsidRDefault="003917A3" w:rsidP="00CB0FBF">
      <w:pPr>
        <w:numPr>
          <w:ilvl w:val="0"/>
          <w:numId w:val="111"/>
        </w:numPr>
        <w:spacing w:after="0" w:line="264" w:lineRule="auto"/>
        <w:jc w:val="both"/>
      </w:pPr>
      <w:r>
        <w:rPr>
          <w:rFonts w:ascii="Times New Roman" w:hAnsi="Times New Roman"/>
          <w:color w:val="000000"/>
          <w:sz w:val="28"/>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3917A3" w:rsidRDefault="003917A3" w:rsidP="00CB0FBF">
      <w:pPr>
        <w:numPr>
          <w:ilvl w:val="0"/>
          <w:numId w:val="111"/>
        </w:numPr>
        <w:spacing w:after="0" w:line="264" w:lineRule="auto"/>
        <w:jc w:val="both"/>
      </w:pPr>
      <w:r>
        <w:rPr>
          <w:rFonts w:ascii="Times New Roman" w:hAnsi="Times New Roman"/>
          <w:color w:val="000000"/>
          <w:sz w:val="28"/>
        </w:rPr>
        <w:t xml:space="preserve">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w:t>
      </w:r>
      <w:r>
        <w:rPr>
          <w:rFonts w:ascii="Times New Roman" w:hAnsi="Times New Roman"/>
          <w:color w:val="000000"/>
          <w:sz w:val="28"/>
        </w:rPr>
        <w:lastRenderedPageBreak/>
        <w:t>поведения, установленными законом; содействия правовыми способами и средствами защите правопорядка в обществе.</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МЕСТО УЧЕБНОГО ПРЕДМЕТА «ОБЩЕСТВОЗНАНИЕ» В УЧЕБНОМ ПЛАНЕ</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color w:val="000000"/>
          <w:sz w:val="28"/>
        </w:rPr>
        <w:t xml:space="preserve"> В соответствии с учебным планом обществознание изучается с 6 по 9 класс. Общее количество времени на четыре года обучения составляет 136 часов. Общая недельная нагрузка в каждом году обучения составляет 1 час.</w:t>
      </w:r>
    </w:p>
    <w:p w:rsidR="003917A3" w:rsidRDefault="003917A3" w:rsidP="003917A3">
      <w:pPr>
        <w:spacing w:after="0"/>
        <w:sectPr w:rsidR="003917A3">
          <w:pgSz w:w="11906" w:h="16383"/>
          <w:pgMar w:top="1134" w:right="850" w:bottom="1134" w:left="1701" w:header="720" w:footer="720" w:gutter="0"/>
          <w:cols w:space="720"/>
        </w:sectPr>
      </w:pPr>
    </w:p>
    <w:p w:rsidR="003917A3" w:rsidRDefault="003917A3" w:rsidP="003917A3">
      <w:pPr>
        <w:spacing w:after="0" w:line="264" w:lineRule="auto"/>
        <w:ind w:left="120"/>
        <w:jc w:val="both"/>
      </w:pPr>
      <w:bookmarkStart w:id="118" w:name="block-3133073"/>
      <w:bookmarkEnd w:id="118"/>
      <w:r>
        <w:rPr>
          <w:rFonts w:ascii="Times New Roman" w:hAnsi="Times New Roman"/>
          <w:b/>
          <w:color w:val="000000"/>
          <w:sz w:val="28"/>
        </w:rPr>
        <w:lastRenderedPageBreak/>
        <w:t>СОДЕРЖАНИЕ УЧЕБНОГО ПРЕДМЕТА</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6 КЛАСС</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b/>
          <w:color w:val="000000"/>
          <w:sz w:val="28"/>
        </w:rPr>
        <w:t>Человек и его социальное окружение.</w:t>
      </w:r>
    </w:p>
    <w:p w:rsidR="003917A3" w:rsidRDefault="003917A3" w:rsidP="003917A3">
      <w:pPr>
        <w:spacing w:after="0" w:line="264" w:lineRule="auto"/>
        <w:ind w:firstLine="600"/>
        <w:jc w:val="both"/>
      </w:pPr>
      <w:r>
        <w:rPr>
          <w:rFonts w:ascii="Times New Roman" w:hAnsi="Times New Roman"/>
          <w:color w:val="000000"/>
          <w:sz w:val="28"/>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3917A3" w:rsidRDefault="003917A3" w:rsidP="003917A3">
      <w:pPr>
        <w:spacing w:after="0" w:line="264" w:lineRule="auto"/>
        <w:ind w:firstLine="600"/>
        <w:jc w:val="both"/>
      </w:pPr>
      <w:r>
        <w:rPr>
          <w:rFonts w:ascii="Times New Roman" w:hAnsi="Times New Roman"/>
          <w:color w:val="000000"/>
          <w:sz w:val="28"/>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3917A3" w:rsidRDefault="003917A3" w:rsidP="003917A3">
      <w:pPr>
        <w:spacing w:after="0" w:line="264" w:lineRule="auto"/>
        <w:ind w:firstLine="600"/>
        <w:jc w:val="both"/>
      </w:pPr>
      <w:r>
        <w:rPr>
          <w:rFonts w:ascii="Times New Roman" w:hAnsi="Times New Roman"/>
          <w:color w:val="000000"/>
          <w:sz w:val="28"/>
        </w:rPr>
        <w:t>Люди с ограниченными возможностями здоровья, их особые потребности и социальная позиция.</w:t>
      </w:r>
    </w:p>
    <w:p w:rsidR="003917A3" w:rsidRDefault="003917A3" w:rsidP="003917A3">
      <w:pPr>
        <w:spacing w:after="0" w:line="264" w:lineRule="auto"/>
        <w:ind w:firstLine="600"/>
        <w:jc w:val="both"/>
      </w:pPr>
      <w:r>
        <w:rPr>
          <w:rFonts w:ascii="Times New Roman" w:hAnsi="Times New Roman"/>
          <w:color w:val="000000"/>
          <w:sz w:val="28"/>
        </w:rPr>
        <w:t>Цели и мотивы деятельности. Виды деятельности (игра, труд, учение). Познание человеком мира и самого себя как вид деятельности.</w:t>
      </w:r>
    </w:p>
    <w:p w:rsidR="003917A3" w:rsidRDefault="003917A3" w:rsidP="003917A3">
      <w:pPr>
        <w:spacing w:after="0" w:line="264" w:lineRule="auto"/>
        <w:ind w:firstLine="600"/>
        <w:jc w:val="both"/>
      </w:pPr>
      <w:r>
        <w:rPr>
          <w:rFonts w:ascii="Times New Roman" w:hAnsi="Times New Roman"/>
          <w:color w:val="000000"/>
          <w:sz w:val="28"/>
        </w:rPr>
        <w:t>Право человека на образование. Школьное образование. Права и обязанности учащегося.</w:t>
      </w:r>
    </w:p>
    <w:p w:rsidR="003917A3" w:rsidRDefault="003917A3" w:rsidP="003917A3">
      <w:pPr>
        <w:spacing w:after="0" w:line="264" w:lineRule="auto"/>
        <w:ind w:firstLine="600"/>
        <w:jc w:val="both"/>
      </w:pPr>
      <w:r>
        <w:rPr>
          <w:rFonts w:ascii="Times New Roman" w:hAnsi="Times New Roman"/>
          <w:color w:val="000000"/>
          <w:sz w:val="28"/>
        </w:rPr>
        <w:t>Общение. Цели и средства общения. Особенности общения подростков. Общение в современных условиях.</w:t>
      </w:r>
    </w:p>
    <w:p w:rsidR="003917A3" w:rsidRDefault="003917A3" w:rsidP="003917A3">
      <w:pPr>
        <w:spacing w:after="0" w:line="264" w:lineRule="auto"/>
        <w:ind w:firstLine="600"/>
        <w:jc w:val="both"/>
      </w:pPr>
      <w:r>
        <w:rPr>
          <w:rFonts w:ascii="Times New Roman" w:hAnsi="Times New Roman"/>
          <w:color w:val="000000"/>
          <w:sz w:val="28"/>
        </w:rPr>
        <w:t>Отношения в малых группах. Групповые нормы и правила. Лидерство в группе. Межличностные отношения (деловые, личные).</w:t>
      </w:r>
    </w:p>
    <w:p w:rsidR="003917A3" w:rsidRDefault="003917A3" w:rsidP="003917A3">
      <w:pPr>
        <w:spacing w:after="0" w:line="264" w:lineRule="auto"/>
        <w:ind w:firstLine="600"/>
        <w:jc w:val="both"/>
      </w:pPr>
      <w:r>
        <w:rPr>
          <w:rFonts w:ascii="Times New Roman" w:hAnsi="Times New Roman"/>
          <w:color w:val="000000"/>
          <w:sz w:val="28"/>
        </w:rPr>
        <w:t>Отношения в семье. Роль семьи в жизни человека и общества. Семейные традиции. Семейный досуг. Свободное время подростка.</w:t>
      </w:r>
    </w:p>
    <w:p w:rsidR="003917A3" w:rsidRDefault="003917A3" w:rsidP="003917A3">
      <w:pPr>
        <w:spacing w:after="0" w:line="264" w:lineRule="auto"/>
        <w:ind w:firstLine="600"/>
        <w:jc w:val="both"/>
      </w:pPr>
      <w:r>
        <w:rPr>
          <w:rFonts w:ascii="Times New Roman" w:hAnsi="Times New Roman"/>
          <w:color w:val="000000"/>
          <w:sz w:val="28"/>
        </w:rPr>
        <w:t>Отношения с друзьями и сверстниками. Конфликты в межличностных отношениях.</w:t>
      </w:r>
    </w:p>
    <w:p w:rsidR="003917A3" w:rsidRDefault="003917A3" w:rsidP="003917A3">
      <w:pPr>
        <w:spacing w:after="0" w:line="264" w:lineRule="auto"/>
        <w:ind w:firstLine="600"/>
        <w:jc w:val="both"/>
      </w:pPr>
      <w:r>
        <w:rPr>
          <w:rFonts w:ascii="Times New Roman" w:hAnsi="Times New Roman"/>
          <w:b/>
          <w:color w:val="000000"/>
          <w:sz w:val="28"/>
        </w:rPr>
        <w:t>Общество, в котором мы живём.</w:t>
      </w:r>
    </w:p>
    <w:p w:rsidR="003917A3" w:rsidRDefault="003917A3" w:rsidP="003917A3">
      <w:pPr>
        <w:spacing w:after="0" w:line="264" w:lineRule="auto"/>
        <w:ind w:firstLine="600"/>
        <w:jc w:val="both"/>
      </w:pPr>
      <w:r>
        <w:rPr>
          <w:rFonts w:ascii="Times New Roman" w:hAnsi="Times New Roman"/>
          <w:color w:val="000000"/>
          <w:sz w:val="28"/>
        </w:rPr>
        <w:t>Что такое общество. Связь общества и природы. Устройство общественной жизни. Основные сферы жизни общества и их взаимодействие.</w:t>
      </w:r>
    </w:p>
    <w:p w:rsidR="003917A3" w:rsidRDefault="003917A3" w:rsidP="003917A3">
      <w:pPr>
        <w:spacing w:after="0" w:line="264" w:lineRule="auto"/>
        <w:ind w:firstLine="600"/>
        <w:jc w:val="both"/>
      </w:pPr>
      <w:r>
        <w:rPr>
          <w:rFonts w:ascii="Times New Roman" w:hAnsi="Times New Roman"/>
          <w:color w:val="000000"/>
          <w:sz w:val="28"/>
        </w:rPr>
        <w:t>Социальные общности и группы. Положение человека в обществе.</w:t>
      </w:r>
    </w:p>
    <w:p w:rsidR="003917A3" w:rsidRDefault="003917A3" w:rsidP="003917A3">
      <w:pPr>
        <w:spacing w:after="0" w:line="264" w:lineRule="auto"/>
        <w:ind w:firstLine="600"/>
        <w:jc w:val="both"/>
      </w:pPr>
      <w:r>
        <w:rPr>
          <w:rFonts w:ascii="Times New Roman" w:hAnsi="Times New Roman"/>
          <w:color w:val="000000"/>
          <w:sz w:val="28"/>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3917A3" w:rsidRDefault="003917A3" w:rsidP="003917A3">
      <w:pPr>
        <w:spacing w:after="0" w:line="264" w:lineRule="auto"/>
        <w:ind w:firstLine="600"/>
        <w:jc w:val="both"/>
      </w:pPr>
      <w:r>
        <w:rPr>
          <w:rFonts w:ascii="Times New Roman" w:hAnsi="Times New Roman"/>
          <w:color w:val="000000"/>
          <w:sz w:val="28"/>
        </w:rP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XXI века. Место нашей Родины среди современных государств.</w:t>
      </w:r>
    </w:p>
    <w:p w:rsidR="003917A3" w:rsidRDefault="003917A3" w:rsidP="003917A3">
      <w:pPr>
        <w:spacing w:after="0" w:line="264" w:lineRule="auto"/>
        <w:ind w:firstLine="600"/>
        <w:jc w:val="both"/>
      </w:pPr>
      <w:r>
        <w:rPr>
          <w:rFonts w:ascii="Times New Roman" w:hAnsi="Times New Roman"/>
          <w:color w:val="000000"/>
          <w:sz w:val="28"/>
        </w:rPr>
        <w:t>Культурная жизнь. Духовные ценности, традиционные ценности российского народа.</w:t>
      </w:r>
    </w:p>
    <w:p w:rsidR="003917A3" w:rsidRDefault="003917A3" w:rsidP="003917A3">
      <w:pPr>
        <w:spacing w:after="0" w:line="264" w:lineRule="auto"/>
        <w:ind w:firstLine="600"/>
        <w:jc w:val="both"/>
      </w:pPr>
      <w:r>
        <w:rPr>
          <w:rFonts w:ascii="Times New Roman" w:hAnsi="Times New Roman"/>
          <w:color w:val="000000"/>
          <w:sz w:val="28"/>
        </w:rPr>
        <w:lastRenderedPageBreak/>
        <w:t>Развитие общества. Усиление взаимосвязей стран и народов в условиях современного общества.</w:t>
      </w:r>
    </w:p>
    <w:p w:rsidR="003917A3" w:rsidRDefault="003917A3" w:rsidP="003917A3">
      <w:pPr>
        <w:spacing w:after="0" w:line="264" w:lineRule="auto"/>
        <w:ind w:firstLine="600"/>
        <w:jc w:val="both"/>
      </w:pPr>
      <w:r>
        <w:rPr>
          <w:rFonts w:ascii="Times New Roman" w:hAnsi="Times New Roman"/>
          <w:color w:val="000000"/>
          <w:sz w:val="28"/>
        </w:rPr>
        <w:t>Глобальные проблемы современности и возможности их решения усилиями международного сообщества и международных организаций.</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7 КЛАСС</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b/>
          <w:color w:val="000000"/>
          <w:sz w:val="28"/>
        </w:rPr>
        <w:t>Социальные ценности и нормы.</w:t>
      </w:r>
    </w:p>
    <w:p w:rsidR="003917A3" w:rsidRDefault="003917A3" w:rsidP="003917A3">
      <w:pPr>
        <w:spacing w:after="0" w:line="264" w:lineRule="auto"/>
        <w:ind w:firstLine="600"/>
        <w:jc w:val="both"/>
      </w:pPr>
      <w:r>
        <w:rPr>
          <w:rFonts w:ascii="Times New Roman" w:hAnsi="Times New Roman"/>
          <w:color w:val="000000"/>
          <w:sz w:val="28"/>
        </w:rPr>
        <w:t>Общественные ценности. Свобода и ответственность гражданина. Гражданственность и патриотизм. Гуманизм.</w:t>
      </w:r>
    </w:p>
    <w:p w:rsidR="003917A3" w:rsidRDefault="003917A3" w:rsidP="003917A3">
      <w:pPr>
        <w:spacing w:after="0" w:line="264" w:lineRule="auto"/>
        <w:ind w:firstLine="600"/>
        <w:jc w:val="both"/>
      </w:pPr>
      <w:r>
        <w:rPr>
          <w:rFonts w:ascii="Times New Roman" w:hAnsi="Times New Roman"/>
          <w:color w:val="000000"/>
          <w:sz w:val="28"/>
        </w:rPr>
        <w:t>Социальные нормы как регуляторы общественной жизни и поведения человека в обществе. Виды социальных норм. Традиции и обычаи.</w:t>
      </w:r>
    </w:p>
    <w:p w:rsidR="003917A3" w:rsidRDefault="003917A3" w:rsidP="003917A3">
      <w:pPr>
        <w:spacing w:after="0" w:line="264" w:lineRule="auto"/>
        <w:ind w:firstLine="600"/>
        <w:jc w:val="both"/>
      </w:pPr>
      <w:r>
        <w:rPr>
          <w:rFonts w:ascii="Times New Roman" w:hAnsi="Times New Roman"/>
          <w:color w:val="000000"/>
          <w:sz w:val="28"/>
        </w:rPr>
        <w:t>Принципы и нормы морали. Добро и зло. Нравственные чувства человека. Совесть и стыд.</w:t>
      </w:r>
    </w:p>
    <w:p w:rsidR="003917A3" w:rsidRDefault="003917A3" w:rsidP="003917A3">
      <w:pPr>
        <w:spacing w:after="0" w:line="264" w:lineRule="auto"/>
        <w:ind w:firstLine="600"/>
        <w:jc w:val="both"/>
      </w:pPr>
      <w:r>
        <w:rPr>
          <w:rFonts w:ascii="Times New Roman" w:hAnsi="Times New Roman"/>
          <w:color w:val="000000"/>
          <w:sz w:val="28"/>
        </w:rPr>
        <w:t>Моральный выбор. Моральная оценка поведения людей и собственного поведения. Влияние моральных норм на общество и человека.</w:t>
      </w:r>
    </w:p>
    <w:p w:rsidR="003917A3" w:rsidRDefault="003917A3" w:rsidP="003917A3">
      <w:pPr>
        <w:spacing w:after="0" w:line="264" w:lineRule="auto"/>
        <w:ind w:firstLine="600"/>
        <w:jc w:val="both"/>
      </w:pPr>
      <w:r>
        <w:rPr>
          <w:rFonts w:ascii="Times New Roman" w:hAnsi="Times New Roman"/>
          <w:color w:val="000000"/>
          <w:sz w:val="28"/>
        </w:rPr>
        <w:t>Право и его роль в жизни общества. Право и мораль.</w:t>
      </w:r>
    </w:p>
    <w:p w:rsidR="003917A3" w:rsidRDefault="003917A3" w:rsidP="003917A3">
      <w:pPr>
        <w:spacing w:after="0" w:line="264" w:lineRule="auto"/>
        <w:ind w:firstLine="600"/>
        <w:jc w:val="both"/>
      </w:pPr>
      <w:r>
        <w:rPr>
          <w:rFonts w:ascii="Times New Roman" w:hAnsi="Times New Roman"/>
          <w:b/>
          <w:color w:val="000000"/>
          <w:sz w:val="28"/>
        </w:rPr>
        <w:t>Человек как участник правовых отношений.</w:t>
      </w:r>
    </w:p>
    <w:p w:rsidR="003917A3" w:rsidRDefault="003917A3" w:rsidP="003917A3">
      <w:pPr>
        <w:spacing w:after="0" w:line="264" w:lineRule="auto"/>
        <w:ind w:firstLine="600"/>
        <w:jc w:val="both"/>
      </w:pPr>
      <w:r>
        <w:rPr>
          <w:rFonts w:ascii="Times New Roman" w:hAnsi="Times New Roman"/>
          <w:color w:val="000000"/>
          <w:sz w:val="28"/>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3917A3" w:rsidRDefault="003917A3" w:rsidP="003917A3">
      <w:pPr>
        <w:spacing w:after="0" w:line="264" w:lineRule="auto"/>
        <w:ind w:firstLine="600"/>
        <w:jc w:val="both"/>
      </w:pPr>
      <w:r>
        <w:rPr>
          <w:rFonts w:ascii="Times New Roman" w:hAnsi="Times New Roman"/>
          <w:color w:val="000000"/>
          <w:sz w:val="28"/>
        </w:rPr>
        <w:t>Правонарушение и юридическая ответственность. Проступок и преступление. Опасность правонарушений для личности и общества.</w:t>
      </w:r>
    </w:p>
    <w:p w:rsidR="003917A3" w:rsidRDefault="003917A3" w:rsidP="003917A3">
      <w:pPr>
        <w:spacing w:after="0" w:line="264" w:lineRule="auto"/>
        <w:ind w:firstLine="600"/>
        <w:jc w:val="both"/>
      </w:pPr>
      <w:r>
        <w:rPr>
          <w:rFonts w:ascii="Times New Roman" w:hAnsi="Times New Roman"/>
          <w:color w:val="000000"/>
          <w:sz w:val="28"/>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3917A3" w:rsidRDefault="003917A3" w:rsidP="003917A3">
      <w:pPr>
        <w:spacing w:after="0" w:line="264" w:lineRule="auto"/>
        <w:ind w:firstLine="600"/>
        <w:jc w:val="both"/>
      </w:pPr>
      <w:r>
        <w:rPr>
          <w:rFonts w:ascii="Times New Roman" w:hAnsi="Times New Roman"/>
          <w:b/>
          <w:color w:val="000000"/>
          <w:sz w:val="28"/>
        </w:rPr>
        <w:t>Основы российского права.</w:t>
      </w:r>
    </w:p>
    <w:p w:rsidR="003917A3" w:rsidRDefault="003917A3" w:rsidP="003917A3">
      <w:pPr>
        <w:spacing w:after="0" w:line="264" w:lineRule="auto"/>
        <w:ind w:firstLine="600"/>
        <w:jc w:val="both"/>
      </w:pPr>
      <w:r>
        <w:rPr>
          <w:rFonts w:ascii="Times New Roman" w:hAnsi="Times New Roman"/>
          <w:color w:val="000000"/>
          <w:sz w:val="28"/>
        </w:rPr>
        <w:t>Конституция Российской Федерации – основной закон. Законы и подзаконные акты. Отрасли права.</w:t>
      </w:r>
    </w:p>
    <w:p w:rsidR="003917A3" w:rsidRDefault="003917A3" w:rsidP="003917A3">
      <w:pPr>
        <w:spacing w:after="0" w:line="264" w:lineRule="auto"/>
        <w:ind w:firstLine="600"/>
        <w:jc w:val="both"/>
      </w:pPr>
      <w:r>
        <w:rPr>
          <w:rFonts w:ascii="Times New Roman" w:hAnsi="Times New Roman"/>
          <w:color w:val="000000"/>
          <w:sz w:val="28"/>
        </w:rPr>
        <w:t>Основы гражданского права. Физические и юридические лица в гражданском праве. Право собственности, защита прав собственности.</w:t>
      </w:r>
    </w:p>
    <w:p w:rsidR="003917A3" w:rsidRDefault="003917A3" w:rsidP="003917A3">
      <w:pPr>
        <w:spacing w:after="0" w:line="264" w:lineRule="auto"/>
        <w:ind w:firstLine="600"/>
        <w:jc w:val="both"/>
      </w:pPr>
      <w:r>
        <w:rPr>
          <w:rFonts w:ascii="Times New Roman" w:hAnsi="Times New Roman"/>
          <w:color w:val="000000"/>
          <w:sz w:val="28"/>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3917A3" w:rsidRDefault="003917A3" w:rsidP="003917A3">
      <w:pPr>
        <w:spacing w:after="0" w:line="264" w:lineRule="auto"/>
        <w:ind w:firstLine="600"/>
        <w:jc w:val="both"/>
      </w:pPr>
      <w:r>
        <w:rPr>
          <w:rFonts w:ascii="Times New Roman" w:hAnsi="Times New Roman"/>
          <w:color w:val="000000"/>
          <w:sz w:val="28"/>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3917A3" w:rsidRDefault="003917A3" w:rsidP="003917A3">
      <w:pPr>
        <w:spacing w:after="0" w:line="264" w:lineRule="auto"/>
        <w:ind w:firstLine="600"/>
        <w:jc w:val="both"/>
      </w:pPr>
      <w:r>
        <w:rPr>
          <w:rFonts w:ascii="Times New Roman" w:hAnsi="Times New Roman"/>
          <w:color w:val="000000"/>
          <w:sz w:val="28"/>
        </w:rPr>
        <w:lastRenderedPageBreak/>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3917A3" w:rsidRDefault="003917A3" w:rsidP="003917A3">
      <w:pPr>
        <w:spacing w:after="0" w:line="264" w:lineRule="auto"/>
        <w:ind w:firstLine="600"/>
        <w:jc w:val="both"/>
      </w:pPr>
      <w:r>
        <w:rPr>
          <w:rFonts w:ascii="Times New Roman" w:hAnsi="Times New Roman"/>
          <w:color w:val="000000"/>
          <w:sz w:val="28"/>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3917A3" w:rsidRDefault="003917A3" w:rsidP="003917A3">
      <w:pPr>
        <w:spacing w:after="0" w:line="264" w:lineRule="auto"/>
        <w:ind w:firstLine="600"/>
        <w:jc w:val="both"/>
      </w:pPr>
      <w:r>
        <w:rPr>
          <w:rFonts w:ascii="Times New Roman" w:hAnsi="Times New Roman"/>
          <w:color w:val="000000"/>
          <w:sz w:val="28"/>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8 КЛАСС</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b/>
          <w:color w:val="000000"/>
          <w:sz w:val="28"/>
        </w:rPr>
        <w:t>Человек в экономических отношениях.</w:t>
      </w:r>
    </w:p>
    <w:p w:rsidR="003917A3" w:rsidRDefault="003917A3" w:rsidP="003917A3">
      <w:pPr>
        <w:spacing w:after="0" w:line="264" w:lineRule="auto"/>
        <w:ind w:firstLine="600"/>
        <w:jc w:val="both"/>
      </w:pPr>
      <w:r>
        <w:rPr>
          <w:rFonts w:ascii="Times New Roman" w:hAnsi="Times New Roman"/>
          <w:color w:val="000000"/>
          <w:sz w:val="28"/>
        </w:rPr>
        <w:t>Экономическая жизнь общества. Потребности и ресурсы, ограниченность ресурсов. Экономический выбор.</w:t>
      </w:r>
    </w:p>
    <w:p w:rsidR="003917A3" w:rsidRDefault="003917A3" w:rsidP="003917A3">
      <w:pPr>
        <w:spacing w:after="0" w:line="264" w:lineRule="auto"/>
        <w:ind w:firstLine="600"/>
        <w:jc w:val="both"/>
      </w:pPr>
      <w:r>
        <w:rPr>
          <w:rFonts w:ascii="Times New Roman" w:hAnsi="Times New Roman"/>
          <w:color w:val="000000"/>
          <w:sz w:val="28"/>
        </w:rPr>
        <w:t>Экономическая система и её функции. Собственность.</w:t>
      </w:r>
    </w:p>
    <w:p w:rsidR="003917A3" w:rsidRDefault="003917A3" w:rsidP="003917A3">
      <w:pPr>
        <w:spacing w:after="0" w:line="264" w:lineRule="auto"/>
        <w:ind w:firstLine="600"/>
        <w:jc w:val="both"/>
      </w:pPr>
      <w:r>
        <w:rPr>
          <w:rFonts w:ascii="Times New Roman" w:hAnsi="Times New Roman"/>
          <w:color w:val="000000"/>
          <w:sz w:val="28"/>
        </w:rPr>
        <w:t>Производство – источник экономических благ. Факторы производства. Трудовая деятельность. Производительность труда. Разделение труда.</w:t>
      </w:r>
    </w:p>
    <w:p w:rsidR="003917A3" w:rsidRDefault="003917A3" w:rsidP="003917A3">
      <w:pPr>
        <w:spacing w:after="0" w:line="264" w:lineRule="auto"/>
        <w:ind w:firstLine="600"/>
        <w:jc w:val="both"/>
      </w:pPr>
      <w:r>
        <w:rPr>
          <w:rFonts w:ascii="Times New Roman" w:hAnsi="Times New Roman"/>
          <w:color w:val="000000"/>
          <w:sz w:val="28"/>
        </w:rPr>
        <w:t>Предпринимательство. Виды и формы предпринимательской деятельности.</w:t>
      </w:r>
    </w:p>
    <w:p w:rsidR="003917A3" w:rsidRDefault="003917A3" w:rsidP="003917A3">
      <w:pPr>
        <w:spacing w:after="0" w:line="264" w:lineRule="auto"/>
        <w:ind w:firstLine="600"/>
        <w:jc w:val="both"/>
      </w:pPr>
      <w:r>
        <w:rPr>
          <w:rFonts w:ascii="Times New Roman" w:hAnsi="Times New Roman"/>
          <w:color w:val="000000"/>
          <w:sz w:val="28"/>
        </w:rPr>
        <w:t>Обмен. Деньги и их функции. Торговля и её формы.</w:t>
      </w:r>
    </w:p>
    <w:p w:rsidR="003917A3" w:rsidRDefault="003917A3" w:rsidP="003917A3">
      <w:pPr>
        <w:spacing w:after="0" w:line="264" w:lineRule="auto"/>
        <w:ind w:firstLine="600"/>
        <w:jc w:val="both"/>
      </w:pPr>
      <w:r>
        <w:rPr>
          <w:rFonts w:ascii="Times New Roman" w:hAnsi="Times New Roman"/>
          <w:color w:val="000000"/>
          <w:sz w:val="28"/>
        </w:rPr>
        <w:t>Рыночная экономика. Конкуренция. Спрос и предложение. Рыночное равновесие. Невидимая рука рынка. Многообразие рынков.</w:t>
      </w:r>
    </w:p>
    <w:p w:rsidR="003917A3" w:rsidRDefault="003917A3" w:rsidP="003917A3">
      <w:pPr>
        <w:spacing w:after="0" w:line="264" w:lineRule="auto"/>
        <w:ind w:firstLine="600"/>
        <w:jc w:val="both"/>
      </w:pPr>
      <w:r>
        <w:rPr>
          <w:rFonts w:ascii="Times New Roman" w:hAnsi="Times New Roman"/>
          <w:color w:val="000000"/>
          <w:sz w:val="28"/>
        </w:rPr>
        <w:t>Предприятие в экономике. Издержки, выручка и прибыль. Как повысить эффективность производства.</w:t>
      </w:r>
    </w:p>
    <w:p w:rsidR="003917A3" w:rsidRDefault="003917A3" w:rsidP="003917A3">
      <w:pPr>
        <w:spacing w:after="0" w:line="264" w:lineRule="auto"/>
        <w:ind w:firstLine="600"/>
        <w:jc w:val="both"/>
      </w:pPr>
      <w:r>
        <w:rPr>
          <w:rFonts w:ascii="Times New Roman" w:hAnsi="Times New Roman"/>
          <w:color w:val="000000"/>
          <w:sz w:val="28"/>
        </w:rPr>
        <w:t>Заработная плата и стимулирование труда. Занятость и безработица.</w:t>
      </w:r>
    </w:p>
    <w:p w:rsidR="003917A3" w:rsidRDefault="003917A3" w:rsidP="003917A3">
      <w:pPr>
        <w:spacing w:after="0" w:line="264" w:lineRule="auto"/>
        <w:ind w:firstLine="600"/>
        <w:jc w:val="both"/>
      </w:pPr>
      <w:r>
        <w:rPr>
          <w:rFonts w:ascii="Times New Roman" w:hAnsi="Times New Roman"/>
          <w:color w:val="000000"/>
          <w:sz w:val="28"/>
        </w:rPr>
        <w:t>Финансовый рынок и посредники (банки, страховые компании, кредитные союзы, участники фондового рынка). Услуги финансовых посредников.</w:t>
      </w:r>
    </w:p>
    <w:p w:rsidR="003917A3" w:rsidRDefault="003917A3" w:rsidP="003917A3">
      <w:pPr>
        <w:spacing w:after="0" w:line="264" w:lineRule="auto"/>
        <w:ind w:firstLine="600"/>
        <w:jc w:val="both"/>
      </w:pPr>
      <w:r>
        <w:rPr>
          <w:rFonts w:ascii="Times New Roman" w:hAnsi="Times New Roman"/>
          <w:color w:val="000000"/>
          <w:sz w:val="28"/>
        </w:rPr>
        <w:t>Основные типы финансовых инструментов: акции и облигации.</w:t>
      </w:r>
    </w:p>
    <w:p w:rsidR="003917A3" w:rsidRDefault="003917A3" w:rsidP="003917A3">
      <w:pPr>
        <w:spacing w:after="0" w:line="264" w:lineRule="auto"/>
        <w:ind w:firstLine="600"/>
        <w:jc w:val="both"/>
      </w:pPr>
      <w:r>
        <w:rPr>
          <w:rFonts w:ascii="Times New Roman" w:hAnsi="Times New Roman"/>
          <w:color w:val="000000"/>
          <w:sz w:val="28"/>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3917A3" w:rsidRDefault="003917A3" w:rsidP="003917A3">
      <w:pPr>
        <w:spacing w:after="0" w:line="264" w:lineRule="auto"/>
        <w:ind w:firstLine="600"/>
        <w:jc w:val="both"/>
      </w:pPr>
      <w:r>
        <w:rPr>
          <w:rFonts w:ascii="Times New Roman" w:hAnsi="Times New Roman"/>
          <w:color w:val="000000"/>
          <w:sz w:val="28"/>
        </w:rPr>
        <w:t xml:space="preserve">Экономические функции домохозяйств. Потребление домашних хозяйств. Потребительские товары и товары длительного пользования. </w:t>
      </w:r>
      <w:r>
        <w:rPr>
          <w:rFonts w:ascii="Times New Roman" w:hAnsi="Times New Roman"/>
          <w:color w:val="000000"/>
          <w:sz w:val="28"/>
        </w:rPr>
        <w:lastRenderedPageBreak/>
        <w:t>Источники доходов и расходов семьи. Семейный бюджет. Личный финансовый план. Способы и формы сбережений.</w:t>
      </w:r>
    </w:p>
    <w:p w:rsidR="003917A3" w:rsidRDefault="003917A3" w:rsidP="003917A3">
      <w:pPr>
        <w:spacing w:after="0" w:line="264" w:lineRule="auto"/>
        <w:ind w:firstLine="600"/>
        <w:jc w:val="both"/>
      </w:pPr>
      <w:r>
        <w:rPr>
          <w:rFonts w:ascii="Times New Roman" w:hAnsi="Times New Roman"/>
          <w:color w:val="000000"/>
          <w:sz w:val="28"/>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3917A3" w:rsidRDefault="003917A3" w:rsidP="003917A3">
      <w:pPr>
        <w:spacing w:after="0" w:line="264" w:lineRule="auto"/>
        <w:ind w:firstLine="600"/>
        <w:jc w:val="both"/>
      </w:pPr>
      <w:r>
        <w:rPr>
          <w:rFonts w:ascii="Times New Roman" w:hAnsi="Times New Roman"/>
          <w:b/>
          <w:color w:val="000000"/>
          <w:sz w:val="28"/>
        </w:rPr>
        <w:t>Человек в мире культуры.</w:t>
      </w:r>
    </w:p>
    <w:p w:rsidR="003917A3" w:rsidRDefault="003917A3" w:rsidP="003917A3">
      <w:pPr>
        <w:spacing w:after="0" w:line="264" w:lineRule="auto"/>
        <w:ind w:firstLine="600"/>
        <w:jc w:val="both"/>
      </w:pPr>
      <w:r>
        <w:rPr>
          <w:rFonts w:ascii="Times New Roman" w:hAnsi="Times New Roman"/>
          <w:color w:val="000000"/>
          <w:sz w:val="28"/>
        </w:rPr>
        <w:t>Культура, её многообразие и формы. Влияние духовной культуры на формирование личности. Современная молодёжная культура.</w:t>
      </w:r>
    </w:p>
    <w:p w:rsidR="003917A3" w:rsidRDefault="003917A3" w:rsidP="003917A3">
      <w:pPr>
        <w:spacing w:after="0" w:line="264" w:lineRule="auto"/>
        <w:ind w:firstLine="600"/>
        <w:jc w:val="both"/>
      </w:pPr>
      <w:r>
        <w:rPr>
          <w:rFonts w:ascii="Times New Roman" w:hAnsi="Times New Roman"/>
          <w:color w:val="000000"/>
          <w:sz w:val="28"/>
        </w:rPr>
        <w:t>Наука. Естественные и социально-гуманитарные науки. Роль науки в развитии общества.</w:t>
      </w:r>
    </w:p>
    <w:p w:rsidR="003917A3" w:rsidRDefault="003917A3" w:rsidP="003917A3">
      <w:pPr>
        <w:spacing w:after="0" w:line="264" w:lineRule="auto"/>
        <w:ind w:firstLine="600"/>
        <w:jc w:val="both"/>
      </w:pPr>
      <w:r>
        <w:rPr>
          <w:rFonts w:ascii="Times New Roman" w:hAnsi="Times New Roman"/>
          <w:color w:val="000000"/>
          <w:sz w:val="28"/>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3917A3" w:rsidRDefault="003917A3" w:rsidP="003917A3">
      <w:pPr>
        <w:spacing w:after="0" w:line="264" w:lineRule="auto"/>
        <w:ind w:firstLine="600"/>
        <w:jc w:val="both"/>
      </w:pPr>
      <w:r>
        <w:rPr>
          <w:rFonts w:ascii="Times New Roman" w:hAnsi="Times New Roman"/>
          <w:color w:val="000000"/>
          <w:sz w:val="28"/>
        </w:rPr>
        <w:t>Политика в сфере культуры и образования в Российской Федерации.</w:t>
      </w:r>
    </w:p>
    <w:p w:rsidR="003917A3" w:rsidRDefault="003917A3" w:rsidP="003917A3">
      <w:pPr>
        <w:spacing w:after="0" w:line="264" w:lineRule="auto"/>
        <w:ind w:firstLine="600"/>
        <w:jc w:val="both"/>
      </w:pPr>
      <w:r>
        <w:rPr>
          <w:rFonts w:ascii="Times New Roman" w:hAnsi="Times New Roman"/>
          <w:color w:val="000000"/>
          <w:sz w:val="28"/>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3917A3" w:rsidRDefault="003917A3" w:rsidP="003917A3">
      <w:pPr>
        <w:spacing w:after="0" w:line="264" w:lineRule="auto"/>
        <w:ind w:firstLine="600"/>
        <w:jc w:val="both"/>
      </w:pPr>
      <w:r>
        <w:rPr>
          <w:rFonts w:ascii="Times New Roman" w:hAnsi="Times New Roman"/>
          <w:color w:val="000000"/>
          <w:sz w:val="28"/>
        </w:rPr>
        <w:t>Что такое искусство. Виды искусств. Роль искусства в жизни человека и общества.</w:t>
      </w:r>
    </w:p>
    <w:p w:rsidR="003917A3" w:rsidRDefault="003917A3" w:rsidP="003917A3">
      <w:pPr>
        <w:spacing w:after="0" w:line="264" w:lineRule="auto"/>
        <w:ind w:firstLine="600"/>
        <w:jc w:val="both"/>
      </w:pPr>
      <w:r>
        <w:rPr>
          <w:rFonts w:ascii="Times New Roman" w:hAnsi="Times New Roman"/>
          <w:color w:val="000000"/>
          <w:sz w:val="28"/>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3917A3" w:rsidRDefault="003917A3" w:rsidP="003917A3">
      <w:pPr>
        <w:spacing w:after="0" w:line="264" w:lineRule="auto"/>
        <w:ind w:left="120"/>
        <w:jc w:val="both"/>
      </w:pPr>
      <w:r>
        <w:rPr>
          <w:rFonts w:ascii="Times New Roman" w:hAnsi="Times New Roman"/>
          <w:b/>
          <w:color w:val="000000"/>
          <w:sz w:val="28"/>
        </w:rPr>
        <w:t>9 КЛАСС</w:t>
      </w:r>
    </w:p>
    <w:p w:rsidR="003917A3" w:rsidRDefault="003917A3" w:rsidP="003917A3">
      <w:pPr>
        <w:spacing w:after="0" w:line="264" w:lineRule="auto"/>
        <w:ind w:firstLine="600"/>
        <w:jc w:val="both"/>
      </w:pPr>
      <w:r>
        <w:rPr>
          <w:rFonts w:ascii="Times New Roman" w:hAnsi="Times New Roman"/>
          <w:b/>
          <w:color w:val="000000"/>
          <w:sz w:val="28"/>
        </w:rPr>
        <w:t>Человек в политическом измерении.</w:t>
      </w:r>
    </w:p>
    <w:p w:rsidR="003917A3" w:rsidRDefault="003917A3" w:rsidP="003917A3">
      <w:pPr>
        <w:spacing w:after="0" w:line="264" w:lineRule="auto"/>
        <w:ind w:firstLine="600"/>
        <w:jc w:val="both"/>
      </w:pPr>
      <w:r>
        <w:rPr>
          <w:rFonts w:ascii="Times New Roman" w:hAnsi="Times New Roman"/>
          <w:color w:val="000000"/>
          <w:sz w:val="28"/>
        </w:rPr>
        <w:t>Политика и политическая власть. Государство – политическая организация общества. Признаки государства. Внутренняя и внешняя политика.</w:t>
      </w:r>
    </w:p>
    <w:p w:rsidR="003917A3" w:rsidRDefault="003917A3" w:rsidP="003917A3">
      <w:pPr>
        <w:spacing w:after="0" w:line="264" w:lineRule="auto"/>
        <w:ind w:firstLine="600"/>
        <w:jc w:val="both"/>
      </w:pPr>
      <w:r>
        <w:rPr>
          <w:rFonts w:ascii="Times New Roman" w:hAnsi="Times New Roman"/>
          <w:color w:val="000000"/>
          <w:sz w:val="28"/>
        </w:rPr>
        <w:t>Форма государства. Монархия и республика – основные формы правления. Унитарное и федеративное государственно-территориальное устройство.</w:t>
      </w:r>
    </w:p>
    <w:p w:rsidR="003917A3" w:rsidRDefault="003917A3" w:rsidP="003917A3">
      <w:pPr>
        <w:spacing w:after="0" w:line="264" w:lineRule="auto"/>
        <w:ind w:firstLine="600"/>
        <w:jc w:val="both"/>
      </w:pPr>
      <w:r>
        <w:rPr>
          <w:rFonts w:ascii="Times New Roman" w:hAnsi="Times New Roman"/>
          <w:color w:val="000000"/>
          <w:sz w:val="28"/>
        </w:rPr>
        <w:t>Политический режим и его виды.</w:t>
      </w:r>
    </w:p>
    <w:p w:rsidR="003917A3" w:rsidRDefault="003917A3" w:rsidP="003917A3">
      <w:pPr>
        <w:spacing w:after="0" w:line="264" w:lineRule="auto"/>
        <w:ind w:firstLine="600"/>
        <w:jc w:val="both"/>
      </w:pPr>
      <w:r>
        <w:rPr>
          <w:rFonts w:ascii="Times New Roman" w:hAnsi="Times New Roman"/>
          <w:color w:val="000000"/>
          <w:sz w:val="28"/>
        </w:rPr>
        <w:t>Демократия, демократические ценности. Правовое государство и гражданское общество.</w:t>
      </w:r>
    </w:p>
    <w:p w:rsidR="003917A3" w:rsidRDefault="003917A3" w:rsidP="003917A3">
      <w:pPr>
        <w:spacing w:after="0" w:line="264" w:lineRule="auto"/>
        <w:ind w:firstLine="600"/>
        <w:jc w:val="both"/>
      </w:pPr>
      <w:r>
        <w:rPr>
          <w:rFonts w:ascii="Times New Roman" w:hAnsi="Times New Roman"/>
          <w:color w:val="000000"/>
          <w:sz w:val="28"/>
        </w:rPr>
        <w:t>Участие граждан в политике. Выборы, референдум.</w:t>
      </w:r>
    </w:p>
    <w:p w:rsidR="003917A3" w:rsidRDefault="003917A3" w:rsidP="003917A3">
      <w:pPr>
        <w:spacing w:after="0" w:line="264" w:lineRule="auto"/>
        <w:ind w:firstLine="600"/>
        <w:jc w:val="both"/>
      </w:pPr>
      <w:r>
        <w:rPr>
          <w:rFonts w:ascii="Times New Roman" w:hAnsi="Times New Roman"/>
          <w:color w:val="000000"/>
          <w:sz w:val="28"/>
        </w:rPr>
        <w:t>Политические партии, их роль в демократическом обществе. Общественно-политические организации.</w:t>
      </w:r>
    </w:p>
    <w:p w:rsidR="003917A3" w:rsidRDefault="003917A3" w:rsidP="003917A3">
      <w:pPr>
        <w:spacing w:after="0" w:line="264" w:lineRule="auto"/>
        <w:ind w:firstLine="600"/>
        <w:jc w:val="both"/>
      </w:pPr>
      <w:r>
        <w:rPr>
          <w:rFonts w:ascii="Times New Roman" w:hAnsi="Times New Roman"/>
          <w:b/>
          <w:color w:val="000000"/>
          <w:sz w:val="28"/>
        </w:rPr>
        <w:t>Гражданин и государство.</w:t>
      </w:r>
    </w:p>
    <w:p w:rsidR="003917A3" w:rsidRDefault="003917A3" w:rsidP="003917A3">
      <w:pPr>
        <w:spacing w:after="0" w:line="264" w:lineRule="auto"/>
        <w:ind w:firstLine="600"/>
        <w:jc w:val="both"/>
      </w:pPr>
      <w:r>
        <w:rPr>
          <w:rFonts w:ascii="Times New Roman" w:hAnsi="Times New Roman"/>
          <w:color w:val="000000"/>
          <w:sz w:val="28"/>
        </w:rPr>
        <w:lastRenderedPageBreak/>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3917A3" w:rsidRDefault="003917A3" w:rsidP="003917A3">
      <w:pPr>
        <w:spacing w:after="0" w:line="264" w:lineRule="auto"/>
        <w:ind w:firstLine="600"/>
        <w:jc w:val="both"/>
      </w:pPr>
      <w:r>
        <w:rPr>
          <w:rFonts w:ascii="Times New Roman" w:hAnsi="Times New Roman"/>
          <w:color w:val="000000"/>
          <w:sz w:val="28"/>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3917A3" w:rsidRDefault="003917A3" w:rsidP="003917A3">
      <w:pPr>
        <w:spacing w:after="0" w:line="264" w:lineRule="auto"/>
        <w:ind w:firstLine="600"/>
        <w:jc w:val="both"/>
      </w:pPr>
      <w:r>
        <w:rPr>
          <w:rFonts w:ascii="Times New Roman" w:hAnsi="Times New Roman"/>
          <w:color w:val="000000"/>
          <w:sz w:val="28"/>
        </w:rPr>
        <w:t>Государственное управление. Противодействие коррупции в Российской Федерации.</w:t>
      </w:r>
    </w:p>
    <w:p w:rsidR="003917A3" w:rsidRDefault="003917A3" w:rsidP="003917A3">
      <w:pPr>
        <w:spacing w:after="0" w:line="264" w:lineRule="auto"/>
        <w:ind w:firstLine="600"/>
        <w:jc w:val="both"/>
      </w:pPr>
      <w:r>
        <w:rPr>
          <w:rFonts w:ascii="Times New Roman" w:hAnsi="Times New Roman"/>
          <w:color w:val="000000"/>
          <w:sz w:val="28"/>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3917A3" w:rsidRDefault="003917A3" w:rsidP="003917A3">
      <w:pPr>
        <w:spacing w:after="0" w:line="264" w:lineRule="auto"/>
        <w:ind w:firstLine="600"/>
        <w:jc w:val="both"/>
      </w:pPr>
      <w:r>
        <w:rPr>
          <w:rFonts w:ascii="Times New Roman" w:hAnsi="Times New Roman"/>
          <w:color w:val="000000"/>
          <w:sz w:val="28"/>
        </w:rPr>
        <w:t>Местное самоуправление.</w:t>
      </w:r>
    </w:p>
    <w:p w:rsidR="003917A3" w:rsidRDefault="003917A3" w:rsidP="003917A3">
      <w:pPr>
        <w:spacing w:after="0" w:line="264" w:lineRule="auto"/>
        <w:ind w:firstLine="600"/>
        <w:jc w:val="both"/>
      </w:pPr>
      <w:r>
        <w:rPr>
          <w:rFonts w:ascii="Times New Roman" w:hAnsi="Times New Roman"/>
          <w:color w:val="000000"/>
          <w:sz w:val="28"/>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3917A3" w:rsidRDefault="003917A3" w:rsidP="003917A3">
      <w:pPr>
        <w:spacing w:after="0" w:line="264" w:lineRule="auto"/>
        <w:ind w:firstLine="600"/>
        <w:jc w:val="both"/>
      </w:pPr>
      <w:r>
        <w:rPr>
          <w:rFonts w:ascii="Times New Roman" w:hAnsi="Times New Roman"/>
          <w:b/>
          <w:color w:val="000000"/>
          <w:sz w:val="28"/>
        </w:rPr>
        <w:t>Человек в системе социальных отношений.</w:t>
      </w:r>
    </w:p>
    <w:p w:rsidR="003917A3" w:rsidRDefault="003917A3" w:rsidP="003917A3">
      <w:pPr>
        <w:spacing w:after="0" w:line="264" w:lineRule="auto"/>
        <w:ind w:firstLine="600"/>
        <w:jc w:val="both"/>
      </w:pPr>
      <w:r>
        <w:rPr>
          <w:rFonts w:ascii="Times New Roman" w:hAnsi="Times New Roman"/>
          <w:color w:val="000000"/>
          <w:sz w:val="28"/>
        </w:rPr>
        <w:t>Социальная структура общества. Многообразие социальных общностей и групп.</w:t>
      </w:r>
    </w:p>
    <w:p w:rsidR="003917A3" w:rsidRDefault="003917A3" w:rsidP="003917A3">
      <w:pPr>
        <w:spacing w:after="0" w:line="264" w:lineRule="auto"/>
        <w:ind w:firstLine="600"/>
        <w:jc w:val="both"/>
      </w:pPr>
      <w:r>
        <w:rPr>
          <w:rFonts w:ascii="Times New Roman" w:hAnsi="Times New Roman"/>
          <w:color w:val="000000"/>
          <w:sz w:val="28"/>
        </w:rPr>
        <w:t>Социальная мобильность.</w:t>
      </w:r>
    </w:p>
    <w:p w:rsidR="003917A3" w:rsidRDefault="003917A3" w:rsidP="003917A3">
      <w:pPr>
        <w:spacing w:after="0" w:line="264" w:lineRule="auto"/>
        <w:ind w:firstLine="600"/>
        <w:jc w:val="both"/>
      </w:pPr>
      <w:r>
        <w:rPr>
          <w:rFonts w:ascii="Times New Roman" w:hAnsi="Times New Roman"/>
          <w:color w:val="000000"/>
          <w:sz w:val="28"/>
        </w:rPr>
        <w:t>Социальный статус человека в обществе. Социальные роли. Ролевой набор подростка.</w:t>
      </w:r>
    </w:p>
    <w:p w:rsidR="003917A3" w:rsidRDefault="003917A3" w:rsidP="003917A3">
      <w:pPr>
        <w:spacing w:after="0" w:line="264" w:lineRule="auto"/>
        <w:ind w:firstLine="600"/>
        <w:jc w:val="both"/>
      </w:pPr>
      <w:r>
        <w:rPr>
          <w:rFonts w:ascii="Times New Roman" w:hAnsi="Times New Roman"/>
          <w:color w:val="000000"/>
          <w:sz w:val="28"/>
        </w:rPr>
        <w:t>Социализация личности.</w:t>
      </w:r>
    </w:p>
    <w:p w:rsidR="003917A3" w:rsidRDefault="003917A3" w:rsidP="003917A3">
      <w:pPr>
        <w:spacing w:after="0" w:line="264" w:lineRule="auto"/>
        <w:ind w:firstLine="600"/>
        <w:jc w:val="both"/>
      </w:pPr>
      <w:r>
        <w:rPr>
          <w:rFonts w:ascii="Times New Roman" w:hAnsi="Times New Roman"/>
          <w:color w:val="000000"/>
          <w:sz w:val="28"/>
        </w:rPr>
        <w:t>Роль семьи в социализации личности. Функции семьи. Семейные ценности. Основные роли членов семьи.</w:t>
      </w:r>
    </w:p>
    <w:p w:rsidR="003917A3" w:rsidRDefault="003917A3" w:rsidP="003917A3">
      <w:pPr>
        <w:spacing w:after="0" w:line="264" w:lineRule="auto"/>
        <w:ind w:firstLine="600"/>
        <w:jc w:val="both"/>
      </w:pPr>
      <w:r>
        <w:rPr>
          <w:rFonts w:ascii="Times New Roman" w:hAnsi="Times New Roman"/>
          <w:color w:val="000000"/>
          <w:sz w:val="28"/>
        </w:rPr>
        <w:t>Этнос и нация. Россия – многонациональное государство. Этносы и нации в диалоге культур.</w:t>
      </w:r>
    </w:p>
    <w:p w:rsidR="003917A3" w:rsidRDefault="003917A3" w:rsidP="003917A3">
      <w:pPr>
        <w:spacing w:after="0" w:line="264" w:lineRule="auto"/>
        <w:ind w:firstLine="600"/>
        <w:jc w:val="both"/>
      </w:pPr>
      <w:r>
        <w:rPr>
          <w:rFonts w:ascii="Times New Roman" w:hAnsi="Times New Roman"/>
          <w:color w:val="000000"/>
          <w:sz w:val="28"/>
        </w:rPr>
        <w:t>Социальная политика Российского государства.</w:t>
      </w:r>
    </w:p>
    <w:p w:rsidR="003917A3" w:rsidRDefault="003917A3" w:rsidP="003917A3">
      <w:pPr>
        <w:spacing w:after="0" w:line="264" w:lineRule="auto"/>
        <w:ind w:firstLine="600"/>
        <w:jc w:val="both"/>
      </w:pPr>
      <w:r>
        <w:rPr>
          <w:rFonts w:ascii="Times New Roman" w:hAnsi="Times New Roman"/>
          <w:color w:val="000000"/>
          <w:sz w:val="28"/>
        </w:rPr>
        <w:t>Социальные конфликты и пути их разрешения.</w:t>
      </w:r>
    </w:p>
    <w:p w:rsidR="003917A3" w:rsidRDefault="003917A3" w:rsidP="003917A3">
      <w:pPr>
        <w:spacing w:after="0" w:line="264" w:lineRule="auto"/>
        <w:ind w:firstLine="600"/>
        <w:jc w:val="both"/>
      </w:pPr>
      <w:r>
        <w:rPr>
          <w:rFonts w:ascii="Times New Roman" w:hAnsi="Times New Roman"/>
          <w:color w:val="000000"/>
          <w:sz w:val="28"/>
        </w:rPr>
        <w:t>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3917A3" w:rsidRDefault="003917A3" w:rsidP="003917A3">
      <w:pPr>
        <w:spacing w:after="0" w:line="264" w:lineRule="auto"/>
        <w:ind w:firstLine="600"/>
        <w:jc w:val="both"/>
      </w:pPr>
      <w:r>
        <w:rPr>
          <w:rFonts w:ascii="Times New Roman" w:hAnsi="Times New Roman"/>
          <w:b/>
          <w:color w:val="000000"/>
          <w:sz w:val="28"/>
        </w:rPr>
        <w:t>Человек в современном изменяющемся мире.</w:t>
      </w:r>
    </w:p>
    <w:p w:rsidR="003917A3" w:rsidRDefault="003917A3" w:rsidP="003917A3">
      <w:pPr>
        <w:spacing w:after="0" w:line="264" w:lineRule="auto"/>
        <w:ind w:firstLine="600"/>
        <w:jc w:val="both"/>
      </w:pPr>
      <w:r>
        <w:rPr>
          <w:rFonts w:ascii="Times New Roman" w:hAnsi="Times New Roman"/>
          <w:color w:val="000000"/>
          <w:sz w:val="28"/>
        </w:rPr>
        <w:lastRenderedPageBreak/>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3917A3" w:rsidRDefault="003917A3" w:rsidP="003917A3">
      <w:pPr>
        <w:spacing w:after="0" w:line="264" w:lineRule="auto"/>
        <w:ind w:firstLine="600"/>
        <w:jc w:val="both"/>
      </w:pPr>
      <w:r>
        <w:rPr>
          <w:rFonts w:ascii="Times New Roman" w:hAnsi="Times New Roman"/>
          <w:color w:val="000000"/>
          <w:sz w:val="28"/>
        </w:rPr>
        <w:t>Молодёжь – активный участник общественной жизни. Волонтёрское движение.</w:t>
      </w:r>
    </w:p>
    <w:p w:rsidR="003917A3" w:rsidRDefault="003917A3" w:rsidP="003917A3">
      <w:pPr>
        <w:spacing w:after="0" w:line="264" w:lineRule="auto"/>
        <w:ind w:firstLine="600"/>
        <w:jc w:val="both"/>
      </w:pPr>
      <w:r>
        <w:rPr>
          <w:rFonts w:ascii="Times New Roman" w:hAnsi="Times New Roman"/>
          <w:color w:val="000000"/>
          <w:sz w:val="28"/>
        </w:rPr>
        <w:t>Профессии настоящего и будущего. Непрерывное образование и карьера.</w:t>
      </w:r>
    </w:p>
    <w:p w:rsidR="003917A3" w:rsidRDefault="003917A3" w:rsidP="003917A3">
      <w:pPr>
        <w:spacing w:after="0" w:line="264" w:lineRule="auto"/>
        <w:ind w:firstLine="600"/>
        <w:jc w:val="both"/>
      </w:pPr>
      <w:r>
        <w:rPr>
          <w:rFonts w:ascii="Times New Roman" w:hAnsi="Times New Roman"/>
          <w:color w:val="000000"/>
          <w:sz w:val="28"/>
        </w:rPr>
        <w:t>Здоровый образ жизни. Социальная и личная значимость здорового образа жизни. Мода и спорт.</w:t>
      </w:r>
    </w:p>
    <w:p w:rsidR="003917A3" w:rsidRDefault="003917A3" w:rsidP="003917A3">
      <w:pPr>
        <w:spacing w:after="0" w:line="264" w:lineRule="auto"/>
        <w:ind w:firstLine="600"/>
        <w:jc w:val="both"/>
      </w:pPr>
      <w:r>
        <w:rPr>
          <w:rFonts w:ascii="Times New Roman" w:hAnsi="Times New Roman"/>
          <w:color w:val="000000"/>
          <w:sz w:val="28"/>
        </w:rPr>
        <w:t>Современные формы связи и коммуникации: как они изменили мир. Особенности общения в виртуальном пространстве.</w:t>
      </w:r>
    </w:p>
    <w:p w:rsidR="003917A3" w:rsidRDefault="003917A3" w:rsidP="003917A3">
      <w:pPr>
        <w:spacing w:after="0" w:line="264" w:lineRule="auto"/>
        <w:ind w:firstLine="600"/>
        <w:jc w:val="both"/>
      </w:pPr>
      <w:r>
        <w:rPr>
          <w:rFonts w:ascii="Times New Roman" w:hAnsi="Times New Roman"/>
          <w:color w:val="000000"/>
          <w:sz w:val="28"/>
        </w:rPr>
        <w:t>Перспективы развития общества.</w:t>
      </w:r>
    </w:p>
    <w:p w:rsidR="003917A3" w:rsidRDefault="003917A3" w:rsidP="003917A3">
      <w:pPr>
        <w:spacing w:after="0"/>
        <w:sectPr w:rsidR="003917A3">
          <w:pgSz w:w="11906" w:h="16383"/>
          <w:pgMar w:top="1134" w:right="850" w:bottom="1134" w:left="1701" w:header="720" w:footer="720" w:gutter="0"/>
          <w:cols w:space="720"/>
        </w:sectPr>
      </w:pPr>
    </w:p>
    <w:p w:rsidR="003917A3" w:rsidRDefault="003917A3" w:rsidP="003917A3">
      <w:pPr>
        <w:spacing w:after="0" w:line="264" w:lineRule="auto"/>
        <w:ind w:left="120"/>
        <w:jc w:val="both"/>
      </w:pPr>
      <w:bookmarkStart w:id="119" w:name="block-3133068"/>
      <w:bookmarkEnd w:id="119"/>
      <w:r>
        <w:rPr>
          <w:rFonts w:ascii="Times New Roman" w:hAnsi="Times New Roman"/>
          <w:b/>
          <w:color w:val="000000"/>
          <w:sz w:val="28"/>
        </w:rPr>
        <w:lastRenderedPageBreak/>
        <w:t>ПЛАНИРУЕМЫЕ ОБРАЗОВАТЕЛЬНЫЕ РЕЗУЛЬТАТЫ</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color w:val="000000"/>
          <w:sz w:val="28"/>
        </w:rPr>
        <w:t>Личностные и метапредметные результаты представлены с учётом особенностей преподавания обществознания в основной школе.</w:t>
      </w:r>
    </w:p>
    <w:p w:rsidR="003917A3" w:rsidRDefault="003917A3" w:rsidP="003917A3">
      <w:pPr>
        <w:spacing w:after="0" w:line="264" w:lineRule="auto"/>
        <w:ind w:firstLine="600"/>
        <w:jc w:val="both"/>
      </w:pPr>
      <w:r>
        <w:rPr>
          <w:rFonts w:ascii="Times New Roman" w:hAnsi="Times New Roman"/>
          <w:color w:val="000000"/>
          <w:sz w:val="28"/>
        </w:rPr>
        <w:t>Планируемые предметные результаты и содержание учебного предмета распределены по годам обучения с учётом входящих в курс содержательных модулей (разделов)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а также с учётом федеральной рабочей программы воспитания. Содержательные модули (разделы) охватывают знания об обществе и человеке в целом, знания всех основных сфер жизни общества и знание основ российского права. Представленный в программе вариант распределения модулей (разделов) по годам обучения является одним из возможных.</w:t>
      </w:r>
    </w:p>
    <w:p w:rsidR="003917A3" w:rsidRDefault="003917A3" w:rsidP="003917A3">
      <w:pPr>
        <w:spacing w:after="0" w:line="264" w:lineRule="auto"/>
        <w:ind w:firstLine="600"/>
        <w:jc w:val="both"/>
      </w:pPr>
      <w:r>
        <w:rPr>
          <w:rFonts w:ascii="Times New Roman" w:hAnsi="Times New Roman"/>
          <w:color w:val="000000"/>
          <w:sz w:val="28"/>
        </w:rPr>
        <w:t>Научным сообществом и представителями высшей школы предлагается такое распределение содержания, при котором модуль (раздел) «Основы российского права» замыкает изучение курса в основной школе.</w:t>
      </w:r>
    </w:p>
    <w:p w:rsidR="003917A3" w:rsidRDefault="003917A3" w:rsidP="003917A3">
      <w:pPr>
        <w:spacing w:after="0" w:line="264" w:lineRule="auto"/>
        <w:ind w:left="120"/>
        <w:jc w:val="both"/>
      </w:pPr>
      <w:r>
        <w:rPr>
          <w:rFonts w:ascii="Times New Roman" w:hAnsi="Times New Roman"/>
          <w:b/>
          <w:color w:val="000000"/>
          <w:sz w:val="28"/>
        </w:rPr>
        <w:t>ЛИЧНОСТНЫЕ РЕЗУЛЬТАТЫ</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color w:val="000000"/>
          <w:sz w:val="28"/>
        </w:rPr>
        <w:t>Личностные результаты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3917A3" w:rsidRDefault="003917A3" w:rsidP="003917A3">
      <w:pPr>
        <w:spacing w:after="0" w:line="264" w:lineRule="auto"/>
        <w:ind w:firstLine="600"/>
        <w:jc w:val="both"/>
      </w:pPr>
      <w:r>
        <w:rPr>
          <w:rFonts w:ascii="Times New Roman" w:hAnsi="Times New Roman"/>
          <w:b/>
          <w:color w:val="000000"/>
          <w:sz w:val="28"/>
        </w:rPr>
        <w:t>Гражданского воспитания:</w:t>
      </w:r>
    </w:p>
    <w:p w:rsidR="003917A3" w:rsidRDefault="003917A3" w:rsidP="003917A3">
      <w:pPr>
        <w:spacing w:after="0" w:line="264" w:lineRule="auto"/>
        <w:ind w:firstLine="600"/>
        <w:jc w:val="both"/>
      </w:pPr>
      <w:r>
        <w:rPr>
          <w:rFonts w:ascii="Times New Roman" w:hAnsi="Times New Roman"/>
          <w:color w:val="000000"/>
          <w:sz w:val="28"/>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w:t>
      </w:r>
      <w:r>
        <w:rPr>
          <w:rFonts w:ascii="Times New Roman" w:hAnsi="Times New Roman"/>
          <w:color w:val="000000"/>
          <w:sz w:val="28"/>
        </w:rPr>
        <w:lastRenderedPageBreak/>
        <w:t>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r>
        <w:rPr>
          <w:rFonts w:ascii="Times New Roman" w:hAnsi="Times New Roman"/>
          <w:b/>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Патриотического воспитания:</w:t>
      </w:r>
    </w:p>
    <w:p w:rsidR="003917A3" w:rsidRDefault="003917A3" w:rsidP="003917A3">
      <w:pPr>
        <w:spacing w:after="0" w:line="264" w:lineRule="auto"/>
        <w:ind w:firstLine="600"/>
        <w:jc w:val="both"/>
      </w:pPr>
      <w:r>
        <w:rPr>
          <w:rFonts w:ascii="Times New Roman" w:hAnsi="Times New Roman"/>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3917A3" w:rsidRDefault="003917A3" w:rsidP="003917A3">
      <w:pPr>
        <w:spacing w:after="0" w:line="264" w:lineRule="auto"/>
        <w:ind w:firstLine="600"/>
        <w:jc w:val="both"/>
      </w:pPr>
      <w:r>
        <w:rPr>
          <w:rFonts w:ascii="Times New Roman" w:hAnsi="Times New Roman"/>
          <w:b/>
          <w:color w:val="000000"/>
          <w:sz w:val="28"/>
        </w:rPr>
        <w:t>Духовно-нравственного воспитания:</w:t>
      </w:r>
    </w:p>
    <w:p w:rsidR="003917A3" w:rsidRDefault="003917A3" w:rsidP="003917A3">
      <w:pPr>
        <w:spacing w:after="0" w:line="264" w:lineRule="auto"/>
        <w:ind w:firstLine="600"/>
        <w:jc w:val="both"/>
      </w:pPr>
      <w:r>
        <w:rPr>
          <w:rFonts w:ascii="Times New Roman" w:hAnsi="Times New Roman"/>
          <w:color w:val="000000"/>
          <w:sz w:val="28"/>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917A3" w:rsidRDefault="003917A3" w:rsidP="003917A3">
      <w:pPr>
        <w:spacing w:after="0" w:line="264" w:lineRule="auto"/>
        <w:ind w:firstLine="600"/>
        <w:jc w:val="both"/>
      </w:pPr>
      <w:r>
        <w:rPr>
          <w:rFonts w:ascii="Times New Roman" w:hAnsi="Times New Roman"/>
          <w:b/>
          <w:color w:val="000000"/>
          <w:sz w:val="28"/>
        </w:rPr>
        <w:t>Физического воспитания, формирования культуры здоровья и эмоционального благополучия:</w:t>
      </w:r>
    </w:p>
    <w:p w:rsidR="003917A3" w:rsidRDefault="003917A3" w:rsidP="003917A3">
      <w:pPr>
        <w:spacing w:after="0" w:line="264" w:lineRule="auto"/>
        <w:ind w:firstLine="600"/>
        <w:jc w:val="both"/>
      </w:pPr>
      <w:r>
        <w:rPr>
          <w:rFonts w:ascii="Times New Roman" w:hAnsi="Times New Roman"/>
          <w:color w:val="000000"/>
          <w:sz w:val="28"/>
        </w:rPr>
        <w:t>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w:t>
      </w:r>
    </w:p>
    <w:p w:rsidR="003917A3" w:rsidRDefault="003917A3" w:rsidP="003917A3">
      <w:pPr>
        <w:spacing w:after="0" w:line="264" w:lineRule="auto"/>
        <w:ind w:firstLine="600"/>
        <w:jc w:val="both"/>
      </w:pPr>
      <w:r>
        <w:rPr>
          <w:rFonts w:ascii="Times New Roman" w:hAnsi="Times New Roman"/>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917A3" w:rsidRDefault="003917A3" w:rsidP="003917A3">
      <w:pPr>
        <w:spacing w:after="0" w:line="264" w:lineRule="auto"/>
        <w:ind w:firstLine="600"/>
        <w:jc w:val="both"/>
      </w:pPr>
      <w:r>
        <w:rPr>
          <w:rFonts w:ascii="Times New Roman" w:hAnsi="Times New Roman"/>
          <w:color w:val="000000"/>
          <w:sz w:val="28"/>
        </w:rPr>
        <w:t xml:space="preserve">умение принимать себя и других, не осуждая; </w:t>
      </w:r>
    </w:p>
    <w:p w:rsidR="003917A3" w:rsidRDefault="003917A3" w:rsidP="003917A3">
      <w:pPr>
        <w:spacing w:after="0" w:line="264" w:lineRule="auto"/>
        <w:ind w:firstLine="600"/>
        <w:jc w:val="both"/>
      </w:pPr>
      <w:r>
        <w:rPr>
          <w:rFonts w:ascii="Times New Roman" w:hAnsi="Times New Roman"/>
          <w:color w:val="000000"/>
          <w:sz w:val="28"/>
        </w:rPr>
        <w:t>сформированность навыков рефлексии, признание своего права на ошибку и такого же права другого человека.</w:t>
      </w:r>
    </w:p>
    <w:p w:rsidR="003917A3" w:rsidRDefault="003917A3" w:rsidP="003917A3">
      <w:pPr>
        <w:spacing w:after="0" w:line="264" w:lineRule="auto"/>
        <w:ind w:firstLine="600"/>
        <w:jc w:val="both"/>
      </w:pPr>
      <w:r>
        <w:rPr>
          <w:rFonts w:ascii="Times New Roman" w:hAnsi="Times New Roman"/>
          <w:b/>
          <w:color w:val="000000"/>
          <w:sz w:val="28"/>
        </w:rPr>
        <w:t>Трудового воспитания:</w:t>
      </w:r>
    </w:p>
    <w:p w:rsidR="003917A3" w:rsidRDefault="003917A3" w:rsidP="003917A3">
      <w:pPr>
        <w:spacing w:after="0" w:line="264" w:lineRule="auto"/>
        <w:ind w:firstLine="600"/>
        <w:jc w:val="both"/>
      </w:pPr>
      <w:r>
        <w:rPr>
          <w:rFonts w:ascii="Times New Roman" w:hAnsi="Times New Roman"/>
          <w:color w:val="000000"/>
          <w:sz w:val="28"/>
        </w:rPr>
        <w:t xml:space="preserve">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w:t>
      </w:r>
      <w:r>
        <w:rPr>
          <w:rFonts w:ascii="Times New Roman" w:hAnsi="Times New Roman"/>
          <w:color w:val="000000"/>
          <w:sz w:val="28"/>
        </w:rPr>
        <w:lastRenderedPageBreak/>
        <w:t>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r>
        <w:rPr>
          <w:rFonts w:ascii="Times New Roman" w:hAnsi="Times New Roman"/>
          <w:b/>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Экологического воспитания:</w:t>
      </w:r>
    </w:p>
    <w:p w:rsidR="003917A3" w:rsidRDefault="003917A3" w:rsidP="003917A3">
      <w:pPr>
        <w:spacing w:after="0" w:line="264" w:lineRule="auto"/>
        <w:ind w:firstLine="600"/>
        <w:jc w:val="both"/>
      </w:pPr>
      <w:r>
        <w:rPr>
          <w:rFonts w:ascii="Times New Roman" w:hAnsi="Times New Roman"/>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w:t>
      </w:r>
      <w:r>
        <w:rPr>
          <w:rFonts w:ascii="Times New Roman" w:hAnsi="Times New Roman"/>
          <w:color w:val="000000"/>
          <w:sz w:val="28"/>
        </w:rPr>
        <w:softHyphen/>
        <w:t>вязи природной, технологической и социальной сред; готовность к участию в практической деятельности экологической направленности.</w:t>
      </w:r>
      <w:r>
        <w:rPr>
          <w:rFonts w:ascii="Times New Roman" w:hAnsi="Times New Roman"/>
          <w:b/>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Ценности научного познания:</w:t>
      </w:r>
    </w:p>
    <w:p w:rsidR="003917A3" w:rsidRDefault="003917A3" w:rsidP="003917A3">
      <w:pPr>
        <w:spacing w:after="0" w:line="264" w:lineRule="auto"/>
        <w:ind w:firstLine="600"/>
        <w:jc w:val="both"/>
      </w:pPr>
      <w:r>
        <w:rPr>
          <w:rFonts w:ascii="Times New Roman" w:hAnsi="Times New Roman"/>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r>
        <w:rPr>
          <w:rFonts w:ascii="Times New Roman" w:hAnsi="Times New Roman"/>
          <w:b/>
          <w:color w:val="000000"/>
          <w:sz w:val="28"/>
        </w:rPr>
        <w:t xml:space="preserve"> </w:t>
      </w:r>
    </w:p>
    <w:p w:rsidR="003917A3" w:rsidRDefault="003917A3" w:rsidP="003917A3">
      <w:pPr>
        <w:spacing w:after="0" w:line="264" w:lineRule="auto"/>
        <w:ind w:firstLine="600"/>
        <w:jc w:val="both"/>
      </w:pPr>
      <w:r>
        <w:rPr>
          <w:rFonts w:ascii="Times New Roman" w:hAnsi="Times New Roman"/>
          <w:b/>
          <w:color w:val="000000"/>
          <w:sz w:val="28"/>
        </w:rPr>
        <w:t xml:space="preserve">Личностные результаты, обеспечивающие адаптацию обучающегося к изменяющимся условиям социальной и природной среды: </w:t>
      </w:r>
    </w:p>
    <w:p w:rsidR="003917A3" w:rsidRDefault="003917A3" w:rsidP="003917A3">
      <w:pPr>
        <w:spacing w:after="0" w:line="264" w:lineRule="auto"/>
        <w:ind w:firstLine="600"/>
        <w:jc w:val="both"/>
      </w:pPr>
      <w:r>
        <w:rPr>
          <w:rFonts w:ascii="Times New Roman" w:hAnsi="Times New Roman"/>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917A3" w:rsidRDefault="003917A3" w:rsidP="003917A3">
      <w:pPr>
        <w:spacing w:after="0" w:line="264" w:lineRule="auto"/>
        <w:ind w:firstLine="600"/>
        <w:jc w:val="both"/>
      </w:pPr>
      <w:r>
        <w:rPr>
          <w:rFonts w:ascii="Times New Roman" w:hAnsi="Times New Roman"/>
          <w:color w:val="000000"/>
          <w:sz w:val="28"/>
        </w:rPr>
        <w:t>способность обучающихся во взаимодействии в условиях неопределённости, открытость опыту и знаниям других;</w:t>
      </w:r>
    </w:p>
    <w:p w:rsidR="003917A3" w:rsidRDefault="003917A3" w:rsidP="003917A3">
      <w:pPr>
        <w:spacing w:after="0" w:line="264" w:lineRule="auto"/>
        <w:ind w:firstLine="600"/>
        <w:jc w:val="both"/>
      </w:pPr>
      <w:r>
        <w:rPr>
          <w:rFonts w:ascii="Times New Roman" w:hAnsi="Times New Roman"/>
          <w:color w:val="000000"/>
          <w:sz w:val="28"/>
        </w:rPr>
        <w:t xml:space="preserve">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w:t>
      </w:r>
      <w:r>
        <w:rPr>
          <w:rFonts w:ascii="Times New Roman" w:hAnsi="Times New Roman"/>
          <w:color w:val="000000"/>
          <w:sz w:val="28"/>
        </w:rPr>
        <w:lastRenderedPageBreak/>
        <w:t xml:space="preserve">осознавать в совместной деятельности новые знания, навыки и компетенции из опыта других; 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 </w:t>
      </w:r>
    </w:p>
    <w:p w:rsidR="003917A3" w:rsidRDefault="003917A3" w:rsidP="003917A3">
      <w:pPr>
        <w:spacing w:after="0" w:line="264" w:lineRule="auto"/>
        <w:ind w:firstLine="600"/>
        <w:jc w:val="both"/>
      </w:pPr>
      <w:r>
        <w:rPr>
          <w:rFonts w:ascii="Times New Roman" w:hAnsi="Times New Roman"/>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3917A3" w:rsidRDefault="003917A3" w:rsidP="003917A3">
      <w:pPr>
        <w:spacing w:after="0" w:line="264" w:lineRule="auto"/>
        <w:ind w:firstLine="600"/>
        <w:jc w:val="both"/>
      </w:pPr>
      <w:r>
        <w:rPr>
          <w:rFonts w:ascii="Times New Roman" w:hAnsi="Times New Roman"/>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3917A3" w:rsidRDefault="003917A3" w:rsidP="003917A3">
      <w:pPr>
        <w:spacing w:after="0" w:line="264" w:lineRule="auto"/>
        <w:ind w:firstLine="600"/>
        <w:jc w:val="both"/>
      </w:pPr>
      <w:r>
        <w:rPr>
          <w:rFonts w:ascii="Times New Roman" w:hAnsi="Times New Roman"/>
          <w:color w:val="000000"/>
          <w:sz w:val="28"/>
        </w:rPr>
        <w:t>умение анализировать и выявлять взаимосвязи природы, общества и экономики;</w:t>
      </w:r>
    </w:p>
    <w:p w:rsidR="003917A3" w:rsidRDefault="003917A3" w:rsidP="003917A3">
      <w:pPr>
        <w:spacing w:after="0" w:line="264" w:lineRule="auto"/>
        <w:ind w:firstLine="600"/>
        <w:jc w:val="both"/>
      </w:pPr>
      <w:r>
        <w:rPr>
          <w:rFonts w:ascii="Times New Roman" w:hAnsi="Times New Roman"/>
          <w:color w:val="000000"/>
          <w:sz w:val="28"/>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3917A3" w:rsidRDefault="003917A3" w:rsidP="003917A3">
      <w:pPr>
        <w:spacing w:after="0" w:line="264" w:lineRule="auto"/>
        <w:ind w:firstLine="600"/>
        <w:jc w:val="both"/>
      </w:pPr>
      <w:r>
        <w:rPr>
          <w:rFonts w:ascii="Times New Roman" w:hAnsi="Times New Roman"/>
          <w:color w:val="000000"/>
          <w:sz w:val="28"/>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МЕТАПРЕДМЕТНЫЕ РЕЗУЛЬТАТЫ</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color w:val="000000"/>
          <w:sz w:val="28"/>
        </w:rPr>
        <w:t>Метапредметные результаты освоения основной образовательной программы, формируемые при изучении обществознания:</w:t>
      </w:r>
    </w:p>
    <w:p w:rsidR="003917A3" w:rsidRDefault="003917A3" w:rsidP="003917A3">
      <w:pPr>
        <w:spacing w:after="0" w:line="264" w:lineRule="auto"/>
        <w:ind w:firstLine="60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Овладение универсальными учебными познавательными действиями.</w:t>
      </w:r>
    </w:p>
    <w:p w:rsidR="003917A3" w:rsidRDefault="003917A3" w:rsidP="003917A3">
      <w:pPr>
        <w:spacing w:after="0" w:line="264" w:lineRule="auto"/>
        <w:ind w:firstLine="600"/>
        <w:jc w:val="both"/>
      </w:pPr>
      <w:r>
        <w:rPr>
          <w:rFonts w:ascii="Times New Roman" w:hAnsi="Times New Roman"/>
          <w:b/>
          <w:color w:val="000000"/>
          <w:sz w:val="28"/>
        </w:rPr>
        <w:t>Базовые логические действия:</w:t>
      </w:r>
    </w:p>
    <w:p w:rsidR="003917A3" w:rsidRDefault="003917A3" w:rsidP="003917A3">
      <w:pPr>
        <w:spacing w:after="0" w:line="264" w:lineRule="auto"/>
        <w:ind w:firstLine="600"/>
        <w:jc w:val="both"/>
      </w:pPr>
      <w:r>
        <w:rPr>
          <w:rFonts w:ascii="Times New Roman" w:hAnsi="Times New Roman"/>
          <w:color w:val="000000"/>
          <w:sz w:val="28"/>
        </w:rPr>
        <w:t>выявлять и характеризовать существенные признаки социальных явлений и процессов;</w:t>
      </w:r>
    </w:p>
    <w:p w:rsidR="003917A3" w:rsidRDefault="003917A3" w:rsidP="003917A3">
      <w:pPr>
        <w:spacing w:after="0" w:line="264" w:lineRule="auto"/>
        <w:ind w:firstLine="600"/>
        <w:jc w:val="both"/>
      </w:pPr>
      <w:r>
        <w:rPr>
          <w:rFonts w:ascii="Times New Roman" w:hAnsi="Times New Roman"/>
          <w:color w:val="000000"/>
          <w:sz w:val="28"/>
        </w:rPr>
        <w:lastRenderedPageBreak/>
        <w:t>устанавливать существенный признак классификации социальных фактов, основания для их обобщения и сравнения, критерии проводимого анализа;</w:t>
      </w:r>
    </w:p>
    <w:p w:rsidR="003917A3" w:rsidRDefault="003917A3" w:rsidP="003917A3">
      <w:pPr>
        <w:spacing w:after="0" w:line="264" w:lineRule="auto"/>
        <w:ind w:firstLine="600"/>
        <w:jc w:val="both"/>
      </w:pPr>
      <w:r>
        <w:rPr>
          <w:rFonts w:ascii="Times New Roman" w:hAnsi="Times New Roman"/>
          <w:color w:val="000000"/>
          <w:sz w:val="28"/>
        </w:rPr>
        <w:t>с учётом предложенной задачи выявлять закономерности и противоречия в рассматриваемых фактах, данных и наблюдениях;</w:t>
      </w:r>
    </w:p>
    <w:p w:rsidR="003917A3" w:rsidRDefault="003917A3" w:rsidP="003917A3">
      <w:pPr>
        <w:spacing w:after="0" w:line="264" w:lineRule="auto"/>
        <w:ind w:firstLine="600"/>
        <w:jc w:val="both"/>
      </w:pPr>
      <w:r>
        <w:rPr>
          <w:rFonts w:ascii="Times New Roman" w:hAnsi="Times New Roman"/>
          <w:color w:val="000000"/>
          <w:sz w:val="28"/>
        </w:rPr>
        <w:t>предлагать критерии для выявления закономерностей и противоречий;</w:t>
      </w:r>
    </w:p>
    <w:p w:rsidR="003917A3" w:rsidRDefault="003917A3" w:rsidP="003917A3">
      <w:pPr>
        <w:spacing w:after="0" w:line="264" w:lineRule="auto"/>
        <w:ind w:firstLine="600"/>
        <w:jc w:val="both"/>
      </w:pPr>
      <w:r>
        <w:rPr>
          <w:rFonts w:ascii="Times New Roman" w:hAnsi="Times New Roman"/>
          <w:color w:val="000000"/>
          <w:sz w:val="28"/>
        </w:rPr>
        <w:t>выявлять дефицит информации, данных, необходимых для решения поставленной задачи;</w:t>
      </w:r>
    </w:p>
    <w:p w:rsidR="003917A3" w:rsidRDefault="003917A3" w:rsidP="003917A3">
      <w:pPr>
        <w:spacing w:after="0" w:line="264" w:lineRule="auto"/>
        <w:ind w:firstLine="600"/>
        <w:jc w:val="both"/>
      </w:pPr>
      <w:r>
        <w:rPr>
          <w:rFonts w:ascii="Times New Roman" w:hAnsi="Times New Roman"/>
          <w:color w:val="000000"/>
          <w:sz w:val="28"/>
        </w:rPr>
        <w:t xml:space="preserve">выявлять причинно-следственные связи при изучении явлений и процессов; </w:t>
      </w:r>
    </w:p>
    <w:p w:rsidR="003917A3" w:rsidRDefault="003917A3" w:rsidP="003917A3">
      <w:pPr>
        <w:spacing w:after="0" w:line="264" w:lineRule="auto"/>
        <w:ind w:firstLine="600"/>
        <w:jc w:val="both"/>
      </w:pPr>
      <w:r>
        <w:rPr>
          <w:rFonts w:ascii="Times New Roman" w:hAnsi="Times New Roman"/>
          <w:color w:val="000000"/>
          <w:sz w:val="28"/>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3917A3" w:rsidRDefault="003917A3" w:rsidP="003917A3">
      <w:pPr>
        <w:spacing w:after="0" w:line="264" w:lineRule="auto"/>
        <w:ind w:firstLine="600"/>
        <w:jc w:val="both"/>
      </w:pPr>
      <w:r>
        <w:rPr>
          <w:rFonts w:ascii="Times New Roman" w:hAnsi="Times New Roman"/>
          <w:color w:val="000000"/>
          <w:sz w:val="28"/>
        </w:rPr>
        <w:t>самостоятельно выбирать способ решения учебной задачи (сравнивать несколько вариантов решения, выбирать наи</w:t>
      </w:r>
      <w:r>
        <w:rPr>
          <w:rFonts w:ascii="Times New Roman" w:hAnsi="Times New Roman"/>
          <w:color w:val="000000"/>
          <w:sz w:val="28"/>
        </w:rPr>
        <w:softHyphen/>
        <w:t>более подходящий с учётом самостоятельно выделенных критериев).</w:t>
      </w:r>
    </w:p>
    <w:p w:rsidR="003917A3" w:rsidRDefault="003917A3" w:rsidP="003917A3">
      <w:pPr>
        <w:spacing w:after="0" w:line="264" w:lineRule="auto"/>
        <w:ind w:firstLine="600"/>
        <w:jc w:val="both"/>
      </w:pPr>
      <w:r>
        <w:rPr>
          <w:rFonts w:ascii="Times New Roman" w:hAnsi="Times New Roman"/>
          <w:b/>
          <w:color w:val="000000"/>
          <w:sz w:val="28"/>
        </w:rPr>
        <w:t>Базовые исследовательские действия:</w:t>
      </w:r>
    </w:p>
    <w:p w:rsidR="003917A3" w:rsidRDefault="003917A3" w:rsidP="003917A3">
      <w:pPr>
        <w:spacing w:after="0" w:line="264" w:lineRule="auto"/>
        <w:ind w:firstLine="600"/>
        <w:jc w:val="both"/>
      </w:pPr>
      <w:r>
        <w:rPr>
          <w:rFonts w:ascii="Times New Roman" w:hAnsi="Times New Roman"/>
          <w:color w:val="000000"/>
          <w:sz w:val="28"/>
        </w:rPr>
        <w:t>использовать вопросы как исследовательский инструмент познания;</w:t>
      </w:r>
    </w:p>
    <w:p w:rsidR="003917A3" w:rsidRDefault="003917A3" w:rsidP="003917A3">
      <w:pPr>
        <w:spacing w:after="0" w:line="264" w:lineRule="auto"/>
        <w:ind w:firstLine="600"/>
        <w:jc w:val="both"/>
      </w:pPr>
      <w:r>
        <w:rPr>
          <w:rFonts w:ascii="Times New Roman" w:hAnsi="Times New Roman"/>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917A3" w:rsidRDefault="003917A3" w:rsidP="003917A3">
      <w:pPr>
        <w:spacing w:after="0" w:line="264" w:lineRule="auto"/>
        <w:ind w:firstLine="600"/>
        <w:jc w:val="both"/>
      </w:pPr>
      <w:r>
        <w:rPr>
          <w:rFonts w:ascii="Times New Roman" w:hAnsi="Times New Roman"/>
          <w:color w:val="000000"/>
          <w:sz w:val="28"/>
        </w:rPr>
        <w:t>формулировать гипотезу об истинности собственных суждений и суждений других, аргументировать свою позицию, мнение;</w:t>
      </w:r>
    </w:p>
    <w:p w:rsidR="003917A3" w:rsidRDefault="003917A3" w:rsidP="003917A3">
      <w:pPr>
        <w:spacing w:after="0" w:line="264" w:lineRule="auto"/>
        <w:ind w:firstLine="600"/>
        <w:jc w:val="both"/>
      </w:pPr>
      <w:r>
        <w:rPr>
          <w:rFonts w:ascii="Times New Roman" w:hAnsi="Times New Roman"/>
          <w:color w:val="000000"/>
          <w:sz w:val="28"/>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3917A3" w:rsidRDefault="003917A3" w:rsidP="003917A3">
      <w:pPr>
        <w:spacing w:after="0" w:line="264" w:lineRule="auto"/>
        <w:ind w:firstLine="600"/>
        <w:jc w:val="both"/>
      </w:pPr>
      <w:r>
        <w:rPr>
          <w:rFonts w:ascii="Times New Roman" w:hAnsi="Times New Roman"/>
          <w:color w:val="000000"/>
          <w:sz w:val="28"/>
        </w:rPr>
        <w:t>оценивать на применимость и достоверность информацию, полученную в ходе исследования;</w:t>
      </w:r>
    </w:p>
    <w:p w:rsidR="003917A3" w:rsidRDefault="003917A3" w:rsidP="003917A3">
      <w:pPr>
        <w:spacing w:after="0" w:line="264" w:lineRule="auto"/>
        <w:ind w:firstLine="600"/>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3917A3" w:rsidRDefault="003917A3" w:rsidP="003917A3">
      <w:pPr>
        <w:spacing w:after="0" w:line="264" w:lineRule="auto"/>
        <w:ind w:firstLine="600"/>
        <w:jc w:val="both"/>
      </w:pPr>
      <w:r>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917A3" w:rsidRDefault="003917A3" w:rsidP="003917A3">
      <w:pPr>
        <w:spacing w:after="0" w:line="264" w:lineRule="auto"/>
        <w:ind w:firstLine="600"/>
        <w:jc w:val="both"/>
      </w:pPr>
      <w:r>
        <w:rPr>
          <w:rFonts w:ascii="Times New Roman" w:hAnsi="Times New Roman"/>
          <w:b/>
          <w:color w:val="000000"/>
          <w:sz w:val="28"/>
        </w:rPr>
        <w:t>Работа с информацией:</w:t>
      </w:r>
    </w:p>
    <w:p w:rsidR="003917A3" w:rsidRDefault="003917A3" w:rsidP="003917A3">
      <w:pPr>
        <w:spacing w:after="0" w:line="264" w:lineRule="auto"/>
        <w:ind w:firstLine="600"/>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917A3" w:rsidRDefault="003917A3" w:rsidP="003917A3">
      <w:pPr>
        <w:spacing w:after="0" w:line="264" w:lineRule="auto"/>
        <w:ind w:firstLine="600"/>
        <w:jc w:val="both"/>
      </w:pPr>
      <w:r>
        <w:rPr>
          <w:rFonts w:ascii="Times New Roman" w:hAnsi="Times New Roman"/>
          <w:color w:val="000000"/>
          <w:sz w:val="28"/>
        </w:rPr>
        <w:lastRenderedPageBreak/>
        <w:t>выбирать, анализировать, систематизировать и интерпретировать информацию различных видов и форм представления;</w:t>
      </w:r>
    </w:p>
    <w:p w:rsidR="003917A3" w:rsidRDefault="003917A3" w:rsidP="003917A3">
      <w:pPr>
        <w:spacing w:after="0" w:line="264" w:lineRule="auto"/>
        <w:ind w:firstLine="600"/>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3917A3" w:rsidRDefault="003917A3" w:rsidP="003917A3">
      <w:pPr>
        <w:spacing w:after="0" w:line="264" w:lineRule="auto"/>
        <w:ind w:firstLine="600"/>
        <w:jc w:val="both"/>
      </w:pPr>
      <w:r>
        <w:rPr>
          <w:rFonts w:ascii="Times New Roman" w:hAnsi="Times New Roman"/>
          <w:color w:val="000000"/>
          <w:sz w:val="28"/>
        </w:rPr>
        <w:t>самостоятельно выбирать оптимальную форму представления информации;</w:t>
      </w:r>
    </w:p>
    <w:p w:rsidR="003917A3" w:rsidRDefault="003917A3" w:rsidP="003917A3">
      <w:pPr>
        <w:spacing w:after="0" w:line="264" w:lineRule="auto"/>
        <w:ind w:firstLine="600"/>
        <w:jc w:val="both"/>
      </w:pPr>
      <w:r>
        <w:rPr>
          <w:rFonts w:ascii="Times New Roman" w:hAnsi="Times New Roman"/>
          <w:color w:val="000000"/>
          <w:sz w:val="28"/>
        </w:rPr>
        <w:t>оценивать надёжность информации по критериям, предложенным педагогическим работником или сформулированным самостоятельно;</w:t>
      </w:r>
    </w:p>
    <w:p w:rsidR="003917A3" w:rsidRDefault="003917A3" w:rsidP="003917A3">
      <w:pPr>
        <w:spacing w:after="0" w:line="264" w:lineRule="auto"/>
        <w:ind w:firstLine="600"/>
        <w:jc w:val="both"/>
      </w:pPr>
      <w:r>
        <w:rPr>
          <w:rFonts w:ascii="Times New Roman" w:hAnsi="Times New Roman"/>
          <w:color w:val="000000"/>
          <w:sz w:val="28"/>
        </w:rPr>
        <w:t>эффективно запоминать и систематизировать информацию.</w:t>
      </w:r>
    </w:p>
    <w:p w:rsidR="003917A3" w:rsidRDefault="003917A3" w:rsidP="003917A3">
      <w:pPr>
        <w:spacing w:after="0" w:line="264" w:lineRule="auto"/>
        <w:ind w:firstLine="600"/>
        <w:jc w:val="both"/>
      </w:pPr>
      <w:r>
        <w:rPr>
          <w:rFonts w:ascii="Times New Roman" w:hAnsi="Times New Roman"/>
          <w:b/>
          <w:color w:val="000000"/>
          <w:sz w:val="28"/>
        </w:rPr>
        <w:t>2. Овладение универсальными учебными коммуникативными действиями.</w:t>
      </w:r>
    </w:p>
    <w:p w:rsidR="003917A3" w:rsidRDefault="003917A3" w:rsidP="003917A3">
      <w:pPr>
        <w:spacing w:after="0" w:line="264" w:lineRule="auto"/>
        <w:ind w:firstLine="600"/>
        <w:jc w:val="both"/>
      </w:pPr>
      <w:r>
        <w:rPr>
          <w:rFonts w:ascii="Times New Roman" w:hAnsi="Times New Roman"/>
          <w:b/>
          <w:color w:val="000000"/>
          <w:sz w:val="28"/>
        </w:rPr>
        <w:t>Общение:</w:t>
      </w:r>
    </w:p>
    <w:p w:rsidR="003917A3" w:rsidRDefault="003917A3" w:rsidP="003917A3">
      <w:pPr>
        <w:spacing w:after="0" w:line="264" w:lineRule="auto"/>
        <w:ind w:firstLine="600"/>
        <w:jc w:val="both"/>
      </w:pPr>
      <w:r>
        <w:rPr>
          <w:rFonts w:ascii="Times New Roman" w:hAnsi="Times New Roman"/>
          <w:color w:val="000000"/>
          <w:sz w:val="28"/>
        </w:rPr>
        <w:t>воспринимать и формулировать суждения, выражать эмоции в соответствии с целями и условиями общения;</w:t>
      </w:r>
    </w:p>
    <w:p w:rsidR="003917A3" w:rsidRDefault="003917A3" w:rsidP="003917A3">
      <w:pPr>
        <w:spacing w:after="0" w:line="264" w:lineRule="auto"/>
        <w:ind w:firstLine="600"/>
        <w:jc w:val="both"/>
      </w:pPr>
      <w:r>
        <w:rPr>
          <w:rFonts w:ascii="Times New Roman" w:hAnsi="Times New Roman"/>
          <w:color w:val="000000"/>
          <w:sz w:val="28"/>
        </w:rPr>
        <w:t>выражать себя (свою точку зрения) в устных и письменных текстах;</w:t>
      </w:r>
    </w:p>
    <w:p w:rsidR="003917A3" w:rsidRDefault="003917A3" w:rsidP="003917A3">
      <w:pPr>
        <w:spacing w:after="0" w:line="264" w:lineRule="auto"/>
        <w:ind w:firstLine="600"/>
        <w:jc w:val="both"/>
      </w:pPr>
      <w:r>
        <w:rPr>
          <w:rFonts w:ascii="Times New Roman" w:hAnsi="Times New Roman"/>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3917A3" w:rsidRDefault="003917A3" w:rsidP="003917A3">
      <w:pPr>
        <w:spacing w:after="0" w:line="264" w:lineRule="auto"/>
        <w:ind w:firstLine="600"/>
        <w:jc w:val="both"/>
      </w:pPr>
      <w:r>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rsidR="003917A3" w:rsidRDefault="003917A3" w:rsidP="003917A3">
      <w:pPr>
        <w:spacing w:after="0" w:line="264" w:lineRule="auto"/>
        <w:ind w:firstLine="600"/>
        <w:jc w:val="both"/>
      </w:pPr>
      <w:r>
        <w:rPr>
          <w:rFonts w:ascii="Times New Roman" w:hAnsi="Times New Roman"/>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917A3" w:rsidRDefault="003917A3" w:rsidP="003917A3">
      <w:pPr>
        <w:spacing w:after="0" w:line="264" w:lineRule="auto"/>
        <w:ind w:firstLine="600"/>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3917A3" w:rsidRDefault="003917A3" w:rsidP="003917A3">
      <w:pPr>
        <w:spacing w:after="0" w:line="264" w:lineRule="auto"/>
        <w:ind w:firstLine="600"/>
        <w:jc w:val="both"/>
      </w:pPr>
      <w:r>
        <w:rPr>
          <w:rFonts w:ascii="Times New Roman" w:hAnsi="Times New Roman"/>
          <w:color w:val="000000"/>
          <w:sz w:val="28"/>
        </w:rPr>
        <w:t>публично представлять результаты выполненного исследования, проекта;</w:t>
      </w:r>
    </w:p>
    <w:p w:rsidR="003917A3" w:rsidRDefault="003917A3" w:rsidP="003917A3">
      <w:pPr>
        <w:spacing w:after="0" w:line="264" w:lineRule="auto"/>
        <w:ind w:firstLine="600"/>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917A3" w:rsidRDefault="003917A3" w:rsidP="003917A3">
      <w:pPr>
        <w:spacing w:after="0" w:line="264" w:lineRule="auto"/>
        <w:ind w:firstLine="600"/>
        <w:jc w:val="both"/>
      </w:pPr>
      <w:r>
        <w:rPr>
          <w:rFonts w:ascii="Times New Roman" w:hAnsi="Times New Roman"/>
          <w:b/>
          <w:color w:val="000000"/>
          <w:sz w:val="28"/>
        </w:rPr>
        <w:t>Совместная деятельность:</w:t>
      </w:r>
    </w:p>
    <w:p w:rsidR="003917A3" w:rsidRDefault="003917A3" w:rsidP="003917A3">
      <w:pPr>
        <w:spacing w:after="0" w:line="264" w:lineRule="auto"/>
        <w:ind w:firstLine="600"/>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917A3" w:rsidRDefault="003917A3" w:rsidP="003917A3">
      <w:pPr>
        <w:spacing w:after="0" w:line="264" w:lineRule="auto"/>
        <w:ind w:firstLine="600"/>
        <w:jc w:val="both"/>
      </w:pPr>
      <w:r>
        <w:rPr>
          <w:rFonts w:ascii="Times New Roman" w:hAnsi="Times New Roman"/>
          <w:color w:val="000000"/>
          <w:sz w:val="28"/>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w:t>
      </w:r>
      <w:r>
        <w:rPr>
          <w:rFonts w:ascii="Times New Roman" w:hAnsi="Times New Roman"/>
          <w:color w:val="000000"/>
          <w:sz w:val="28"/>
        </w:rPr>
        <w:lastRenderedPageBreak/>
        <w:t>людей, проявлять готовность руководить, выполнять поручения, подчиняться;</w:t>
      </w:r>
    </w:p>
    <w:p w:rsidR="003917A3" w:rsidRDefault="003917A3" w:rsidP="003917A3">
      <w:pPr>
        <w:spacing w:after="0" w:line="264" w:lineRule="auto"/>
        <w:ind w:firstLine="600"/>
        <w:jc w:val="both"/>
      </w:pPr>
      <w:r>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917A3" w:rsidRDefault="003917A3" w:rsidP="003917A3">
      <w:pPr>
        <w:spacing w:after="0" w:line="264" w:lineRule="auto"/>
        <w:ind w:firstLine="600"/>
        <w:jc w:val="both"/>
      </w:pPr>
      <w:r>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917A3" w:rsidRDefault="003917A3" w:rsidP="003917A3">
      <w:pPr>
        <w:spacing w:after="0" w:line="264" w:lineRule="auto"/>
        <w:ind w:firstLine="600"/>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917A3" w:rsidRDefault="003917A3" w:rsidP="003917A3">
      <w:pPr>
        <w:spacing w:after="0" w:line="264" w:lineRule="auto"/>
        <w:ind w:firstLine="600"/>
        <w:jc w:val="both"/>
      </w:pPr>
      <w:r>
        <w:rPr>
          <w:rFonts w:ascii="Times New Roman" w:hAnsi="Times New Roman"/>
          <w:b/>
          <w:color w:val="000000"/>
          <w:sz w:val="28"/>
        </w:rPr>
        <w:t>3. Овладение универсальными учебными регулятивными действиями.</w:t>
      </w:r>
    </w:p>
    <w:p w:rsidR="003917A3" w:rsidRDefault="003917A3" w:rsidP="003917A3">
      <w:pPr>
        <w:spacing w:after="0" w:line="264" w:lineRule="auto"/>
        <w:ind w:firstLine="600"/>
        <w:jc w:val="both"/>
      </w:pPr>
      <w:r>
        <w:rPr>
          <w:rFonts w:ascii="Times New Roman" w:hAnsi="Times New Roman"/>
          <w:b/>
          <w:color w:val="000000"/>
          <w:sz w:val="28"/>
        </w:rPr>
        <w:t>Самоорганизация:</w:t>
      </w:r>
    </w:p>
    <w:p w:rsidR="003917A3" w:rsidRDefault="003917A3" w:rsidP="003917A3">
      <w:pPr>
        <w:spacing w:after="0" w:line="264" w:lineRule="auto"/>
        <w:ind w:firstLine="600"/>
        <w:jc w:val="both"/>
      </w:pPr>
      <w:r>
        <w:rPr>
          <w:rFonts w:ascii="Times New Roman" w:hAnsi="Times New Roman"/>
          <w:color w:val="000000"/>
          <w:sz w:val="28"/>
        </w:rPr>
        <w:t>выявлять проблемы для решения в жизненных и учебных ситуациях;</w:t>
      </w:r>
    </w:p>
    <w:p w:rsidR="003917A3" w:rsidRDefault="003917A3" w:rsidP="003917A3">
      <w:pPr>
        <w:spacing w:after="0" w:line="264" w:lineRule="auto"/>
        <w:ind w:firstLine="600"/>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в группе);</w:t>
      </w:r>
    </w:p>
    <w:p w:rsidR="003917A3" w:rsidRDefault="003917A3" w:rsidP="003917A3">
      <w:pPr>
        <w:spacing w:after="0" w:line="264" w:lineRule="auto"/>
        <w:ind w:firstLine="600"/>
        <w:jc w:val="both"/>
      </w:pPr>
      <w:r>
        <w:rPr>
          <w:rFonts w:ascii="Times New Roman" w:hAnsi="Times New Roman"/>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917A3" w:rsidRDefault="003917A3" w:rsidP="003917A3">
      <w:pPr>
        <w:spacing w:after="0" w:line="264" w:lineRule="auto"/>
        <w:ind w:firstLine="600"/>
        <w:jc w:val="both"/>
      </w:pPr>
      <w:r>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917A3" w:rsidRDefault="003917A3" w:rsidP="003917A3">
      <w:pPr>
        <w:spacing w:after="0" w:line="264" w:lineRule="auto"/>
        <w:ind w:firstLine="600"/>
        <w:jc w:val="both"/>
      </w:pPr>
      <w:r>
        <w:rPr>
          <w:rFonts w:ascii="Times New Roman" w:hAnsi="Times New Roman"/>
          <w:color w:val="000000"/>
          <w:sz w:val="28"/>
        </w:rPr>
        <w:t>делать выбор и брать ответственность за решение.</w:t>
      </w:r>
    </w:p>
    <w:p w:rsidR="003917A3" w:rsidRDefault="003917A3" w:rsidP="003917A3">
      <w:pPr>
        <w:spacing w:after="0" w:line="264" w:lineRule="auto"/>
        <w:ind w:firstLine="600"/>
        <w:jc w:val="both"/>
      </w:pPr>
      <w:r>
        <w:rPr>
          <w:rFonts w:ascii="Times New Roman" w:hAnsi="Times New Roman"/>
          <w:b/>
          <w:color w:val="000000"/>
          <w:sz w:val="28"/>
        </w:rPr>
        <w:t>Самоконтроль:</w:t>
      </w:r>
    </w:p>
    <w:p w:rsidR="003917A3" w:rsidRDefault="003917A3" w:rsidP="003917A3">
      <w:pPr>
        <w:spacing w:after="0" w:line="264" w:lineRule="auto"/>
        <w:ind w:firstLine="600"/>
        <w:jc w:val="both"/>
      </w:pPr>
      <w:r>
        <w:rPr>
          <w:rFonts w:ascii="Times New Roman" w:hAnsi="Times New Roman"/>
          <w:color w:val="000000"/>
          <w:sz w:val="28"/>
        </w:rPr>
        <w:t>владеть способами самоконтроля, самомотивации и рефлексии;</w:t>
      </w:r>
    </w:p>
    <w:p w:rsidR="003917A3" w:rsidRDefault="003917A3" w:rsidP="003917A3">
      <w:pPr>
        <w:spacing w:after="0" w:line="264" w:lineRule="auto"/>
        <w:ind w:firstLine="600"/>
        <w:jc w:val="both"/>
      </w:pPr>
      <w:r>
        <w:rPr>
          <w:rFonts w:ascii="Times New Roman" w:hAnsi="Times New Roman"/>
          <w:color w:val="000000"/>
          <w:sz w:val="28"/>
        </w:rPr>
        <w:t>давать адекватную оценку ситуации и предлагать план её изменения;</w:t>
      </w:r>
    </w:p>
    <w:p w:rsidR="003917A3" w:rsidRDefault="003917A3" w:rsidP="003917A3">
      <w:pPr>
        <w:spacing w:after="0" w:line="264" w:lineRule="auto"/>
        <w:ind w:firstLine="600"/>
        <w:jc w:val="both"/>
      </w:pPr>
      <w:r>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917A3" w:rsidRDefault="003917A3" w:rsidP="003917A3">
      <w:pPr>
        <w:spacing w:after="0" w:line="264" w:lineRule="auto"/>
        <w:ind w:firstLine="600"/>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3917A3" w:rsidRDefault="003917A3" w:rsidP="003917A3">
      <w:pPr>
        <w:spacing w:after="0" w:line="264" w:lineRule="auto"/>
        <w:ind w:firstLine="600"/>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3917A3" w:rsidRDefault="003917A3" w:rsidP="003917A3">
      <w:pPr>
        <w:spacing w:after="0" w:line="264" w:lineRule="auto"/>
        <w:ind w:firstLine="600"/>
        <w:jc w:val="both"/>
      </w:pPr>
      <w:r>
        <w:rPr>
          <w:rFonts w:ascii="Times New Roman" w:hAnsi="Times New Roman"/>
          <w:color w:val="000000"/>
          <w:sz w:val="28"/>
        </w:rPr>
        <w:lastRenderedPageBreak/>
        <w:t>оценивать соответствие результата цели и условиям.</w:t>
      </w:r>
    </w:p>
    <w:p w:rsidR="003917A3" w:rsidRDefault="003917A3" w:rsidP="003917A3">
      <w:pPr>
        <w:spacing w:after="0" w:line="264" w:lineRule="auto"/>
        <w:ind w:firstLine="600"/>
        <w:jc w:val="both"/>
      </w:pPr>
      <w:r>
        <w:rPr>
          <w:rFonts w:ascii="Times New Roman" w:hAnsi="Times New Roman"/>
          <w:b/>
          <w:color w:val="000000"/>
          <w:sz w:val="28"/>
        </w:rPr>
        <w:t>Эмоциональный интеллект:</w:t>
      </w:r>
    </w:p>
    <w:p w:rsidR="003917A3" w:rsidRDefault="003917A3" w:rsidP="003917A3">
      <w:pPr>
        <w:spacing w:after="0" w:line="264" w:lineRule="auto"/>
        <w:ind w:firstLine="600"/>
        <w:jc w:val="both"/>
      </w:pPr>
      <w:r>
        <w:rPr>
          <w:rFonts w:ascii="Times New Roman" w:hAnsi="Times New Roman"/>
          <w:color w:val="000000"/>
          <w:sz w:val="28"/>
        </w:rPr>
        <w:t>различать, называть и управлять собственными эмоциями и эмоциями других;</w:t>
      </w:r>
    </w:p>
    <w:p w:rsidR="003917A3" w:rsidRDefault="003917A3" w:rsidP="003917A3">
      <w:pPr>
        <w:spacing w:after="0" w:line="264" w:lineRule="auto"/>
        <w:ind w:firstLine="600"/>
        <w:jc w:val="both"/>
      </w:pPr>
      <w:r>
        <w:rPr>
          <w:rFonts w:ascii="Times New Roman" w:hAnsi="Times New Roman"/>
          <w:color w:val="000000"/>
          <w:sz w:val="28"/>
        </w:rPr>
        <w:t>выявлять и анализировать причины эмоций;</w:t>
      </w:r>
    </w:p>
    <w:p w:rsidR="003917A3" w:rsidRDefault="003917A3" w:rsidP="003917A3">
      <w:pPr>
        <w:spacing w:after="0" w:line="264" w:lineRule="auto"/>
        <w:ind w:firstLine="600"/>
        <w:jc w:val="both"/>
      </w:pPr>
      <w:r>
        <w:rPr>
          <w:rFonts w:ascii="Times New Roman" w:hAnsi="Times New Roman"/>
          <w:color w:val="000000"/>
          <w:sz w:val="28"/>
        </w:rPr>
        <w:t>ставить себя на место другого человека, понимать мотивы и намерения другого;</w:t>
      </w:r>
    </w:p>
    <w:p w:rsidR="003917A3" w:rsidRDefault="003917A3" w:rsidP="003917A3">
      <w:pPr>
        <w:spacing w:after="0" w:line="264" w:lineRule="auto"/>
        <w:ind w:firstLine="600"/>
        <w:jc w:val="both"/>
      </w:pPr>
      <w:r>
        <w:rPr>
          <w:rFonts w:ascii="Times New Roman" w:hAnsi="Times New Roman"/>
          <w:color w:val="000000"/>
          <w:sz w:val="28"/>
        </w:rPr>
        <w:t>регулировать способ выражения эмоций.</w:t>
      </w:r>
    </w:p>
    <w:p w:rsidR="003917A3" w:rsidRDefault="003917A3" w:rsidP="003917A3">
      <w:pPr>
        <w:spacing w:after="0" w:line="264" w:lineRule="auto"/>
        <w:ind w:firstLine="600"/>
        <w:jc w:val="both"/>
      </w:pPr>
      <w:r>
        <w:rPr>
          <w:rFonts w:ascii="Times New Roman" w:hAnsi="Times New Roman"/>
          <w:b/>
          <w:color w:val="000000"/>
          <w:sz w:val="28"/>
        </w:rPr>
        <w:t>Принятие себя и других:</w:t>
      </w:r>
    </w:p>
    <w:p w:rsidR="003917A3" w:rsidRDefault="003917A3" w:rsidP="003917A3">
      <w:pPr>
        <w:spacing w:after="0" w:line="264" w:lineRule="auto"/>
        <w:ind w:firstLine="600"/>
        <w:jc w:val="both"/>
      </w:pPr>
      <w:r>
        <w:rPr>
          <w:rFonts w:ascii="Times New Roman" w:hAnsi="Times New Roman"/>
          <w:color w:val="000000"/>
          <w:sz w:val="28"/>
        </w:rPr>
        <w:t>осознанно относиться к другому человеку, его мнению;</w:t>
      </w:r>
    </w:p>
    <w:p w:rsidR="003917A3" w:rsidRDefault="003917A3" w:rsidP="003917A3">
      <w:pPr>
        <w:spacing w:after="0" w:line="264" w:lineRule="auto"/>
        <w:ind w:firstLine="600"/>
        <w:jc w:val="both"/>
      </w:pPr>
      <w:r>
        <w:rPr>
          <w:rFonts w:ascii="Times New Roman" w:hAnsi="Times New Roman"/>
          <w:color w:val="000000"/>
          <w:sz w:val="28"/>
        </w:rPr>
        <w:t>признавать своё право на ошибку и такое же право другого;</w:t>
      </w:r>
    </w:p>
    <w:p w:rsidR="003917A3" w:rsidRDefault="003917A3" w:rsidP="003917A3">
      <w:pPr>
        <w:spacing w:after="0" w:line="264" w:lineRule="auto"/>
        <w:ind w:firstLine="600"/>
        <w:jc w:val="both"/>
      </w:pPr>
      <w:r>
        <w:rPr>
          <w:rFonts w:ascii="Times New Roman" w:hAnsi="Times New Roman"/>
          <w:color w:val="000000"/>
          <w:sz w:val="28"/>
        </w:rPr>
        <w:t>принимать себя и других, не осуждая;</w:t>
      </w:r>
    </w:p>
    <w:p w:rsidR="003917A3" w:rsidRDefault="003917A3" w:rsidP="003917A3">
      <w:pPr>
        <w:spacing w:after="0" w:line="264" w:lineRule="auto"/>
        <w:ind w:firstLine="600"/>
        <w:jc w:val="both"/>
      </w:pPr>
      <w:r>
        <w:rPr>
          <w:rFonts w:ascii="Times New Roman" w:hAnsi="Times New Roman"/>
          <w:color w:val="000000"/>
          <w:sz w:val="28"/>
        </w:rPr>
        <w:t>открытость себе и другим;</w:t>
      </w:r>
    </w:p>
    <w:p w:rsidR="003917A3" w:rsidRDefault="003917A3" w:rsidP="003917A3">
      <w:pPr>
        <w:spacing w:after="0" w:line="264" w:lineRule="auto"/>
        <w:ind w:firstLine="600"/>
        <w:jc w:val="both"/>
      </w:pPr>
      <w:r>
        <w:rPr>
          <w:rFonts w:ascii="Times New Roman" w:hAnsi="Times New Roman"/>
          <w:color w:val="000000"/>
          <w:sz w:val="28"/>
        </w:rPr>
        <w:t>осознавать невозможность контролировать всё вокруг.</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ПРЕДМЕТНЫЕ РЕЗУЛЬТАТЫ</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6 КЛАСС</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b/>
          <w:color w:val="000000"/>
          <w:sz w:val="28"/>
        </w:rPr>
        <w:t>Человек и его социальное окружение</w:t>
      </w:r>
    </w:p>
    <w:p w:rsidR="003917A3" w:rsidRDefault="003917A3" w:rsidP="00CB0FBF">
      <w:pPr>
        <w:numPr>
          <w:ilvl w:val="0"/>
          <w:numId w:val="112"/>
        </w:numPr>
        <w:spacing w:after="0" w:line="264" w:lineRule="auto"/>
        <w:jc w:val="both"/>
      </w:pPr>
      <w:r>
        <w:rPr>
          <w:rFonts w:ascii="Times New Roman" w:hAnsi="Times New Roman"/>
          <w:color w:val="000000"/>
          <w:sz w:val="28"/>
        </w:rPr>
        <w:t>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учащихся, общении и его правилах, особенностях взаимодействия человека с другими людьми;</w:t>
      </w:r>
    </w:p>
    <w:p w:rsidR="003917A3" w:rsidRDefault="003917A3" w:rsidP="00CB0FBF">
      <w:pPr>
        <w:numPr>
          <w:ilvl w:val="0"/>
          <w:numId w:val="112"/>
        </w:numPr>
        <w:spacing w:after="0" w:line="264" w:lineRule="auto"/>
        <w:jc w:val="both"/>
      </w:pPr>
      <w:r>
        <w:rPr>
          <w:rFonts w:ascii="Times New Roman" w:hAnsi="Times New Roman"/>
          <w:color w:val="000000"/>
          <w:sz w:val="28"/>
        </w:rP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p w:rsidR="003917A3" w:rsidRDefault="003917A3" w:rsidP="00CB0FBF">
      <w:pPr>
        <w:numPr>
          <w:ilvl w:val="0"/>
          <w:numId w:val="112"/>
        </w:numPr>
        <w:spacing w:after="0" w:line="264" w:lineRule="auto"/>
        <w:jc w:val="both"/>
      </w:pPr>
      <w:r>
        <w:rPr>
          <w:rFonts w:ascii="Times New Roman" w:hAnsi="Times New Roman"/>
          <w:color w:val="000000"/>
          <w:sz w:val="28"/>
        </w:rP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3917A3" w:rsidRDefault="003917A3" w:rsidP="00CB0FBF">
      <w:pPr>
        <w:numPr>
          <w:ilvl w:val="0"/>
          <w:numId w:val="112"/>
        </w:numPr>
        <w:spacing w:after="0" w:line="264" w:lineRule="auto"/>
        <w:jc w:val="both"/>
      </w:pPr>
      <w:r>
        <w:rPr>
          <w:rFonts w:ascii="Times New Roman" w:hAnsi="Times New Roman"/>
          <w:color w:val="000000"/>
          <w:sz w:val="28"/>
        </w:rPr>
        <w:t>классифицировать по разным признакам виды деятельности человека, потребности людей;</w:t>
      </w:r>
    </w:p>
    <w:p w:rsidR="003917A3" w:rsidRDefault="003917A3" w:rsidP="00CB0FBF">
      <w:pPr>
        <w:numPr>
          <w:ilvl w:val="0"/>
          <w:numId w:val="112"/>
        </w:numPr>
        <w:spacing w:after="0" w:line="264" w:lineRule="auto"/>
        <w:jc w:val="both"/>
      </w:pPr>
      <w:r>
        <w:rPr>
          <w:rFonts w:ascii="Times New Roman" w:hAnsi="Times New Roman"/>
          <w:color w:val="000000"/>
          <w:sz w:val="28"/>
        </w:rPr>
        <w:lastRenderedPageBreak/>
        <w:t>сравнивать понятия «индивид», «индивидуальность», «личность»; свойства человека и животных; виды деятельности (игра, труд, учение);</w:t>
      </w:r>
    </w:p>
    <w:p w:rsidR="003917A3" w:rsidRDefault="003917A3" w:rsidP="00CB0FBF">
      <w:pPr>
        <w:numPr>
          <w:ilvl w:val="0"/>
          <w:numId w:val="112"/>
        </w:numPr>
        <w:spacing w:after="0" w:line="264" w:lineRule="auto"/>
        <w:jc w:val="both"/>
      </w:pPr>
      <w:r>
        <w:rPr>
          <w:rFonts w:ascii="Times New Roman" w:hAnsi="Times New Roman"/>
          <w:color w:val="000000"/>
          <w:sz w:val="28"/>
        </w:rPr>
        <w:t>устанавливать и объяснять взаимосвязи людей в малых группах; целей, способов и результатов деятельности, целей и средств общения;</w:t>
      </w:r>
    </w:p>
    <w:p w:rsidR="003917A3" w:rsidRDefault="003917A3" w:rsidP="00CB0FBF">
      <w:pPr>
        <w:numPr>
          <w:ilvl w:val="0"/>
          <w:numId w:val="112"/>
        </w:numPr>
        <w:spacing w:after="0" w:line="264" w:lineRule="auto"/>
        <w:jc w:val="both"/>
      </w:pPr>
      <w:r>
        <w:rPr>
          <w:rFonts w:ascii="Times New Roman" w:hAnsi="Times New Roman"/>
          <w:color w:val="000000"/>
          <w:sz w:val="28"/>
        </w:rP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p w:rsidR="003917A3" w:rsidRDefault="003917A3" w:rsidP="00CB0FBF">
      <w:pPr>
        <w:numPr>
          <w:ilvl w:val="0"/>
          <w:numId w:val="112"/>
        </w:numPr>
        <w:spacing w:after="0" w:line="264" w:lineRule="auto"/>
        <w:jc w:val="both"/>
      </w:pPr>
      <w:r>
        <w:rPr>
          <w:rFonts w:ascii="Times New Roman" w:hAnsi="Times New Roman"/>
          <w:color w:val="000000"/>
          <w:sz w:val="28"/>
        </w:rPr>
        <w:t>определять и аргументировать с опорой на обществоведческие знания и личный социальный опыт своё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p w:rsidR="003917A3" w:rsidRDefault="003917A3" w:rsidP="00CB0FBF">
      <w:pPr>
        <w:numPr>
          <w:ilvl w:val="0"/>
          <w:numId w:val="112"/>
        </w:numPr>
        <w:spacing w:after="0" w:line="264" w:lineRule="auto"/>
        <w:jc w:val="both"/>
      </w:pPr>
      <w:r>
        <w:rPr>
          <w:rFonts w:ascii="Times New Roman" w:hAnsi="Times New Roman"/>
          <w:color w:val="000000"/>
          <w:sz w:val="28"/>
        </w:rPr>
        <w:t xml:space="preserve">решать познавательные и практические задачи, касающиеся прав и обязанностей учащегося; отражающие особенности </w:t>
      </w:r>
      <w:r>
        <w:rPr>
          <w:rFonts w:ascii="Times New Roman" w:hAnsi="Times New Roman"/>
          <w:color w:val="000000"/>
          <w:sz w:val="28"/>
        </w:rPr>
        <w:softHyphen/>
        <w:t>отношений в семье, со сверстниками, старшими и младшими;</w:t>
      </w:r>
    </w:p>
    <w:p w:rsidR="003917A3" w:rsidRDefault="003917A3" w:rsidP="00CB0FBF">
      <w:pPr>
        <w:numPr>
          <w:ilvl w:val="0"/>
          <w:numId w:val="112"/>
        </w:numPr>
        <w:spacing w:after="0" w:line="264" w:lineRule="auto"/>
        <w:jc w:val="both"/>
      </w:pPr>
      <w:r>
        <w:rPr>
          <w:rFonts w:ascii="Times New Roman" w:hAnsi="Times New Roman"/>
          <w:color w:val="000000"/>
          <w:sz w:val="28"/>
        </w:rPr>
        <w:t>овладевать смысловым чтением текстов обществоведческой тематики, в том числе извлечений из Закона «Об образовании в Российской Федерации»; составлять на их основе план, преобразовывать текстовую информацию в таблицу, схему;</w:t>
      </w:r>
    </w:p>
    <w:p w:rsidR="003917A3" w:rsidRDefault="003917A3" w:rsidP="00CB0FBF">
      <w:pPr>
        <w:numPr>
          <w:ilvl w:val="0"/>
          <w:numId w:val="112"/>
        </w:numPr>
        <w:spacing w:after="0" w:line="264" w:lineRule="auto"/>
        <w:jc w:val="both"/>
      </w:pPr>
      <w:r>
        <w:rPr>
          <w:rFonts w:ascii="Times New Roman" w:hAnsi="Times New Roman"/>
          <w:color w:val="000000"/>
          <w:sz w:val="28"/>
        </w:rPr>
        <w:t>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3917A3" w:rsidRDefault="003917A3" w:rsidP="00CB0FBF">
      <w:pPr>
        <w:numPr>
          <w:ilvl w:val="0"/>
          <w:numId w:val="112"/>
        </w:numPr>
        <w:spacing w:after="0" w:line="264" w:lineRule="auto"/>
        <w:jc w:val="both"/>
      </w:pPr>
      <w:r>
        <w:rPr>
          <w:rFonts w:ascii="Times New Roman" w:hAnsi="Times New Roman"/>
          <w:color w:val="000000"/>
          <w:sz w:val="28"/>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3917A3" w:rsidRDefault="003917A3" w:rsidP="00CB0FBF">
      <w:pPr>
        <w:numPr>
          <w:ilvl w:val="0"/>
          <w:numId w:val="112"/>
        </w:numPr>
        <w:spacing w:after="0" w:line="264" w:lineRule="auto"/>
        <w:jc w:val="both"/>
      </w:pPr>
      <w:r>
        <w:rPr>
          <w:rFonts w:ascii="Times New Roman" w:hAnsi="Times New Roman"/>
          <w:color w:val="000000"/>
          <w:sz w:val="28"/>
        </w:rPr>
        <w:t>оценивать собственные поступки и поведение других людей в ходе общения, в ситуациях взаимодействия с людьми с ограниченными возможностями здоровья; оценивать своё отношение к учёбе как важному виду деятельности;</w:t>
      </w:r>
    </w:p>
    <w:p w:rsidR="003917A3" w:rsidRDefault="003917A3" w:rsidP="00CB0FBF">
      <w:pPr>
        <w:numPr>
          <w:ilvl w:val="0"/>
          <w:numId w:val="112"/>
        </w:numPr>
        <w:spacing w:after="0" w:line="264" w:lineRule="auto"/>
        <w:jc w:val="both"/>
      </w:pPr>
      <w:r>
        <w:rPr>
          <w:rFonts w:ascii="Times New Roman" w:hAnsi="Times New Roman"/>
          <w:color w:val="000000"/>
          <w:sz w:val="28"/>
        </w:rPr>
        <w:t xml:space="preserve">приобретать опыт использования полученных знаний в практической деятельности, в повседневной жизни для выстраивания отношений с </w:t>
      </w:r>
      <w:r>
        <w:rPr>
          <w:rFonts w:ascii="Times New Roman" w:hAnsi="Times New Roman"/>
          <w:color w:val="000000"/>
          <w:sz w:val="28"/>
        </w:rPr>
        <w:lastRenderedPageBreak/>
        <w:t>представителями старших поколений, со сверстниками и младшими по возрасту, активного участия в жизни школы и класса;</w:t>
      </w:r>
    </w:p>
    <w:p w:rsidR="003917A3" w:rsidRDefault="003917A3" w:rsidP="00CB0FBF">
      <w:pPr>
        <w:numPr>
          <w:ilvl w:val="0"/>
          <w:numId w:val="112"/>
        </w:numPr>
        <w:spacing w:after="0" w:line="264" w:lineRule="auto"/>
        <w:jc w:val="both"/>
      </w:pPr>
      <w:r>
        <w:rPr>
          <w:rFonts w:ascii="Times New Roman" w:hAnsi="Times New Roman"/>
          <w:color w:val="000000"/>
          <w:sz w:val="28"/>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3917A3" w:rsidRDefault="003917A3" w:rsidP="003917A3">
      <w:pPr>
        <w:spacing w:after="0" w:line="264" w:lineRule="auto"/>
        <w:ind w:firstLine="600"/>
        <w:jc w:val="both"/>
      </w:pPr>
      <w:r>
        <w:rPr>
          <w:rFonts w:ascii="Times New Roman" w:hAnsi="Times New Roman"/>
          <w:b/>
          <w:color w:val="000000"/>
          <w:sz w:val="28"/>
        </w:rPr>
        <w:t>Общество, в котором мы живём</w:t>
      </w:r>
    </w:p>
    <w:p w:rsidR="003917A3" w:rsidRDefault="003917A3" w:rsidP="00CB0FBF">
      <w:pPr>
        <w:numPr>
          <w:ilvl w:val="0"/>
          <w:numId w:val="113"/>
        </w:numPr>
        <w:spacing w:after="0" w:line="264" w:lineRule="auto"/>
        <w:jc w:val="both"/>
      </w:pPr>
      <w:r>
        <w:rPr>
          <w:rFonts w:ascii="Times New Roman" w:hAnsi="Times New Roman"/>
          <w:color w:val="000000"/>
          <w:sz w:val="28"/>
        </w:rP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3917A3" w:rsidRDefault="003917A3" w:rsidP="00CB0FBF">
      <w:pPr>
        <w:numPr>
          <w:ilvl w:val="0"/>
          <w:numId w:val="113"/>
        </w:numPr>
        <w:spacing w:after="0" w:line="264" w:lineRule="auto"/>
        <w:jc w:val="both"/>
      </w:pPr>
      <w:r>
        <w:rPr>
          <w:rFonts w:ascii="Times New Roman" w:hAnsi="Times New Roman"/>
          <w:color w:val="000000"/>
          <w:sz w:val="28"/>
        </w:rP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3917A3" w:rsidRDefault="003917A3" w:rsidP="00CB0FBF">
      <w:pPr>
        <w:numPr>
          <w:ilvl w:val="0"/>
          <w:numId w:val="113"/>
        </w:numPr>
        <w:spacing w:after="0" w:line="264" w:lineRule="auto"/>
        <w:jc w:val="both"/>
      </w:pPr>
      <w:r>
        <w:rPr>
          <w:rFonts w:ascii="Times New Roman" w:hAnsi="Times New Roman"/>
          <w:color w:val="000000"/>
          <w:sz w:val="28"/>
        </w:rPr>
        <w:t>приводить примеры разного положения людей в обществе, видов экономической деятельности, глобальных проблем;</w:t>
      </w:r>
    </w:p>
    <w:p w:rsidR="003917A3" w:rsidRDefault="003917A3" w:rsidP="00CB0FBF">
      <w:pPr>
        <w:numPr>
          <w:ilvl w:val="0"/>
          <w:numId w:val="113"/>
        </w:numPr>
        <w:spacing w:after="0" w:line="264" w:lineRule="auto"/>
        <w:jc w:val="both"/>
      </w:pPr>
      <w:r>
        <w:rPr>
          <w:rFonts w:ascii="Times New Roman" w:hAnsi="Times New Roman"/>
          <w:color w:val="000000"/>
          <w:sz w:val="28"/>
        </w:rPr>
        <w:t>классифицировать социальные общности и группы;</w:t>
      </w:r>
    </w:p>
    <w:p w:rsidR="003917A3" w:rsidRDefault="003917A3" w:rsidP="00CB0FBF">
      <w:pPr>
        <w:numPr>
          <w:ilvl w:val="0"/>
          <w:numId w:val="113"/>
        </w:numPr>
        <w:spacing w:after="0" w:line="264" w:lineRule="auto"/>
        <w:jc w:val="both"/>
      </w:pPr>
      <w:r>
        <w:rPr>
          <w:rFonts w:ascii="Times New Roman" w:hAnsi="Times New Roman"/>
          <w:color w:val="000000"/>
          <w:sz w:val="28"/>
        </w:rPr>
        <w:t>сравнивать социальные общности и группы, положение в об</w:t>
      </w:r>
      <w:r>
        <w:rPr>
          <w:rFonts w:ascii="Times New Roman" w:hAnsi="Times New Roman"/>
          <w:color w:val="000000"/>
          <w:sz w:val="28"/>
        </w:rPr>
        <w:softHyphen/>
        <w:t>ществе различных людей; различные формы хозяйствования;</w:t>
      </w:r>
    </w:p>
    <w:p w:rsidR="003917A3" w:rsidRDefault="003917A3" w:rsidP="00CB0FBF">
      <w:pPr>
        <w:numPr>
          <w:ilvl w:val="0"/>
          <w:numId w:val="113"/>
        </w:numPr>
        <w:spacing w:after="0" w:line="264" w:lineRule="auto"/>
        <w:jc w:val="both"/>
      </w:pPr>
      <w:r>
        <w:rPr>
          <w:rFonts w:ascii="Times New Roman" w:hAnsi="Times New Roman"/>
          <w:color w:val="000000"/>
          <w:sz w:val="28"/>
        </w:rPr>
        <w:t>устанавливать взаимодействия общества и природы, человека и общества, деятельности основных участников экономики;</w:t>
      </w:r>
    </w:p>
    <w:p w:rsidR="003917A3" w:rsidRDefault="003917A3" w:rsidP="00CB0FBF">
      <w:pPr>
        <w:numPr>
          <w:ilvl w:val="0"/>
          <w:numId w:val="113"/>
        </w:numPr>
        <w:spacing w:after="0" w:line="264" w:lineRule="auto"/>
        <w:jc w:val="both"/>
      </w:pPr>
      <w:r>
        <w:rPr>
          <w:rFonts w:ascii="Times New Roman" w:hAnsi="Times New Roman"/>
          <w:color w:val="000000"/>
          <w:sz w:val="28"/>
        </w:rP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3917A3" w:rsidRDefault="003917A3" w:rsidP="00CB0FBF">
      <w:pPr>
        <w:numPr>
          <w:ilvl w:val="0"/>
          <w:numId w:val="113"/>
        </w:numPr>
        <w:spacing w:after="0" w:line="264" w:lineRule="auto"/>
        <w:jc w:val="both"/>
      </w:pPr>
      <w:r>
        <w:rPr>
          <w:rFonts w:ascii="Times New Roman" w:hAnsi="Times New Roman"/>
          <w:color w:val="000000"/>
          <w:sz w:val="28"/>
        </w:rPr>
        <w:t>определять и аргументировать с опорой на обществоведческие знания, факты общественной жизни и личный социальный опыт своё отношение к проблемам взаимодействия человека и природы, сохранению духовных ценностей российского народа;</w:t>
      </w:r>
    </w:p>
    <w:p w:rsidR="003917A3" w:rsidRDefault="003917A3" w:rsidP="00CB0FBF">
      <w:pPr>
        <w:numPr>
          <w:ilvl w:val="0"/>
          <w:numId w:val="113"/>
        </w:numPr>
        <w:spacing w:after="0" w:line="264" w:lineRule="auto"/>
        <w:jc w:val="both"/>
      </w:pPr>
      <w:r>
        <w:rPr>
          <w:rFonts w:ascii="Times New Roman" w:hAnsi="Times New Roman"/>
          <w:color w:val="000000"/>
          <w:sz w:val="28"/>
        </w:rP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3917A3" w:rsidRDefault="003917A3" w:rsidP="00CB0FBF">
      <w:pPr>
        <w:numPr>
          <w:ilvl w:val="0"/>
          <w:numId w:val="113"/>
        </w:numPr>
        <w:spacing w:after="0" w:line="264" w:lineRule="auto"/>
        <w:jc w:val="both"/>
      </w:pPr>
      <w:r>
        <w:rPr>
          <w:rFonts w:ascii="Times New Roman" w:hAnsi="Times New Roman"/>
          <w:color w:val="000000"/>
          <w:sz w:val="28"/>
        </w:rPr>
        <w:t>овладевать смысловым чтением текстов обществоведческой тематики, касающихся отношений человека и природы, уст</w:t>
      </w:r>
      <w:r>
        <w:rPr>
          <w:rFonts w:ascii="Times New Roman" w:hAnsi="Times New Roman"/>
          <w:color w:val="000000"/>
          <w:sz w:val="28"/>
        </w:rPr>
        <w:softHyphen/>
        <w:t>ройства общественной жизни, основных сфер жизни общества;</w:t>
      </w:r>
    </w:p>
    <w:p w:rsidR="003917A3" w:rsidRDefault="003917A3" w:rsidP="00CB0FBF">
      <w:pPr>
        <w:numPr>
          <w:ilvl w:val="0"/>
          <w:numId w:val="113"/>
        </w:numPr>
        <w:spacing w:after="0" w:line="264" w:lineRule="auto"/>
        <w:jc w:val="both"/>
      </w:pPr>
      <w:r>
        <w:rPr>
          <w:rFonts w:ascii="Times New Roman" w:hAnsi="Times New Roman"/>
          <w:color w:val="000000"/>
          <w:sz w:val="28"/>
        </w:rPr>
        <w:t>извлекать информацию из разных источников о человеке и обществе, включая информацию о народах России;</w:t>
      </w:r>
    </w:p>
    <w:p w:rsidR="003917A3" w:rsidRDefault="003917A3" w:rsidP="00CB0FBF">
      <w:pPr>
        <w:numPr>
          <w:ilvl w:val="0"/>
          <w:numId w:val="113"/>
        </w:numPr>
        <w:spacing w:after="0" w:line="264" w:lineRule="auto"/>
        <w:jc w:val="both"/>
      </w:pPr>
      <w:r>
        <w:rPr>
          <w:rFonts w:ascii="Times New Roman" w:hAnsi="Times New Roman"/>
          <w:color w:val="000000"/>
          <w:sz w:val="28"/>
        </w:rPr>
        <w:lastRenderedPageBreak/>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3917A3" w:rsidRDefault="003917A3" w:rsidP="00CB0FBF">
      <w:pPr>
        <w:numPr>
          <w:ilvl w:val="0"/>
          <w:numId w:val="113"/>
        </w:numPr>
        <w:spacing w:after="0" w:line="264" w:lineRule="auto"/>
        <w:jc w:val="both"/>
      </w:pPr>
      <w:r>
        <w:rPr>
          <w:rFonts w:ascii="Times New Roman" w:hAnsi="Times New Roman"/>
          <w:color w:val="000000"/>
          <w:sz w:val="28"/>
        </w:rPr>
        <w:t>оценивать собственные поступки и поведение других людей с точки зрения их соответствия духовным традициям общества;</w:t>
      </w:r>
    </w:p>
    <w:p w:rsidR="003917A3" w:rsidRDefault="003917A3" w:rsidP="00CB0FBF">
      <w:pPr>
        <w:numPr>
          <w:ilvl w:val="0"/>
          <w:numId w:val="113"/>
        </w:numPr>
        <w:spacing w:after="0" w:line="264" w:lineRule="auto"/>
        <w:jc w:val="both"/>
      </w:pPr>
      <w:r>
        <w:rPr>
          <w:rFonts w:ascii="Times New Roman" w:hAnsi="Times New Roman"/>
          <w:color w:val="000000"/>
          <w:sz w:val="28"/>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3917A3" w:rsidRDefault="003917A3" w:rsidP="00CB0FBF">
      <w:pPr>
        <w:numPr>
          <w:ilvl w:val="0"/>
          <w:numId w:val="113"/>
        </w:numPr>
        <w:spacing w:after="0" w:line="264" w:lineRule="auto"/>
        <w:jc w:val="both"/>
      </w:pPr>
      <w:r>
        <w:rPr>
          <w:rFonts w:ascii="Times New Roman" w:hAnsi="Times New Roman"/>
          <w:color w:val="000000"/>
          <w:sz w:val="28"/>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7 КЛАСС</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b/>
          <w:color w:val="000000"/>
          <w:sz w:val="28"/>
        </w:rPr>
        <w:t>Социальные ценности и нормы</w:t>
      </w:r>
    </w:p>
    <w:p w:rsidR="003917A3" w:rsidRDefault="003917A3" w:rsidP="00CB0FBF">
      <w:pPr>
        <w:numPr>
          <w:ilvl w:val="0"/>
          <w:numId w:val="114"/>
        </w:numPr>
        <w:spacing w:after="0" w:line="264" w:lineRule="auto"/>
        <w:jc w:val="both"/>
      </w:pPr>
      <w:r>
        <w:rPr>
          <w:rFonts w:ascii="Times New Roman" w:hAnsi="Times New Roman"/>
          <w:b/>
          <w:color w:val="000000"/>
          <w:sz w:val="28"/>
        </w:rPr>
        <w:t>осваивать и применять</w:t>
      </w:r>
      <w:r>
        <w:rPr>
          <w:rFonts w:ascii="Times New Roman" w:hAnsi="Times New Roman"/>
          <w:color w:val="000000"/>
          <w:sz w:val="28"/>
        </w:rPr>
        <w:t xml:space="preserve"> знания о социальных ценностях; о содержании и значении социальных норм, регулирующих общественные отношения;</w:t>
      </w:r>
    </w:p>
    <w:p w:rsidR="003917A3" w:rsidRDefault="003917A3" w:rsidP="00CB0FBF">
      <w:pPr>
        <w:numPr>
          <w:ilvl w:val="0"/>
          <w:numId w:val="114"/>
        </w:numPr>
        <w:spacing w:after="0" w:line="264" w:lineRule="auto"/>
        <w:jc w:val="both"/>
      </w:pPr>
      <w:r>
        <w:rPr>
          <w:rFonts w:ascii="Times New Roman" w:hAnsi="Times New Roman"/>
          <w:b/>
          <w:color w:val="000000"/>
          <w:sz w:val="28"/>
        </w:rPr>
        <w:t>характеризовать</w:t>
      </w:r>
      <w:r>
        <w:rPr>
          <w:rFonts w:ascii="Times New Roman" w:hAnsi="Times New Roman"/>
          <w:color w:val="000000"/>
          <w:sz w:val="28"/>
        </w:rPr>
        <w:t xml:space="preserve">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3917A3" w:rsidRDefault="003917A3" w:rsidP="00CB0FBF">
      <w:pPr>
        <w:numPr>
          <w:ilvl w:val="0"/>
          <w:numId w:val="114"/>
        </w:numPr>
        <w:spacing w:after="0" w:line="264" w:lineRule="auto"/>
        <w:jc w:val="both"/>
      </w:pPr>
      <w:r>
        <w:rPr>
          <w:rFonts w:ascii="Times New Roman" w:hAnsi="Times New Roman"/>
          <w:b/>
          <w:color w:val="000000"/>
          <w:sz w:val="28"/>
        </w:rPr>
        <w:t>приводить примеры</w:t>
      </w:r>
      <w:r>
        <w:rPr>
          <w:rFonts w:ascii="Times New Roman" w:hAnsi="Times New Roman"/>
          <w:color w:val="000000"/>
          <w:sz w:val="28"/>
        </w:rPr>
        <w:t xml:space="preserve"> гражданственности и патриотизма; ситуаций морального выбора; ситуаций, регулируемых различными видами социальных норм;</w:t>
      </w:r>
    </w:p>
    <w:p w:rsidR="003917A3" w:rsidRDefault="003917A3" w:rsidP="00CB0FBF">
      <w:pPr>
        <w:numPr>
          <w:ilvl w:val="0"/>
          <w:numId w:val="114"/>
        </w:numPr>
        <w:spacing w:after="0" w:line="264" w:lineRule="auto"/>
        <w:jc w:val="both"/>
      </w:pPr>
      <w:r>
        <w:rPr>
          <w:rFonts w:ascii="Times New Roman" w:hAnsi="Times New Roman"/>
          <w:b/>
          <w:color w:val="000000"/>
          <w:sz w:val="28"/>
        </w:rPr>
        <w:t xml:space="preserve">классифицировать </w:t>
      </w:r>
      <w:r>
        <w:rPr>
          <w:rFonts w:ascii="Times New Roman" w:hAnsi="Times New Roman"/>
          <w:color w:val="000000"/>
          <w:sz w:val="28"/>
        </w:rPr>
        <w:t>социальные нормы, их существенные признаки и элементы;</w:t>
      </w:r>
    </w:p>
    <w:p w:rsidR="003917A3" w:rsidRDefault="003917A3" w:rsidP="00CB0FBF">
      <w:pPr>
        <w:numPr>
          <w:ilvl w:val="0"/>
          <w:numId w:val="114"/>
        </w:numPr>
        <w:spacing w:after="0" w:line="264" w:lineRule="auto"/>
        <w:jc w:val="both"/>
      </w:pPr>
      <w:r>
        <w:rPr>
          <w:rFonts w:ascii="Times New Roman" w:hAnsi="Times New Roman"/>
          <w:b/>
          <w:color w:val="000000"/>
          <w:sz w:val="28"/>
        </w:rPr>
        <w:t xml:space="preserve">сравнивать </w:t>
      </w:r>
      <w:r>
        <w:rPr>
          <w:rFonts w:ascii="Times New Roman" w:hAnsi="Times New Roman"/>
          <w:color w:val="000000"/>
          <w:sz w:val="28"/>
        </w:rPr>
        <w:t>отдельные виды социальных норм;</w:t>
      </w:r>
    </w:p>
    <w:p w:rsidR="003917A3" w:rsidRDefault="003917A3" w:rsidP="00CB0FBF">
      <w:pPr>
        <w:numPr>
          <w:ilvl w:val="0"/>
          <w:numId w:val="114"/>
        </w:numPr>
        <w:spacing w:after="0" w:line="264" w:lineRule="auto"/>
        <w:jc w:val="both"/>
      </w:pPr>
      <w:r>
        <w:rPr>
          <w:rFonts w:ascii="Times New Roman" w:hAnsi="Times New Roman"/>
          <w:b/>
          <w:color w:val="000000"/>
          <w:sz w:val="28"/>
        </w:rPr>
        <w:t>устанавливать и объяснять</w:t>
      </w:r>
      <w:r>
        <w:rPr>
          <w:rFonts w:ascii="Times New Roman" w:hAnsi="Times New Roman"/>
          <w:color w:val="000000"/>
          <w:sz w:val="28"/>
        </w:rPr>
        <w:t xml:space="preserve"> влияние социальных норм на общество и человека;</w:t>
      </w:r>
    </w:p>
    <w:p w:rsidR="003917A3" w:rsidRDefault="003917A3" w:rsidP="00CB0FBF">
      <w:pPr>
        <w:numPr>
          <w:ilvl w:val="0"/>
          <w:numId w:val="114"/>
        </w:numPr>
        <w:spacing w:after="0" w:line="264" w:lineRule="auto"/>
        <w:jc w:val="both"/>
      </w:pPr>
      <w:r>
        <w:rPr>
          <w:rFonts w:ascii="Times New Roman" w:hAnsi="Times New Roman"/>
          <w:b/>
          <w:color w:val="000000"/>
          <w:sz w:val="28"/>
        </w:rPr>
        <w:t xml:space="preserve">использовать </w:t>
      </w:r>
      <w:r>
        <w:rPr>
          <w:rFonts w:ascii="Times New Roman" w:hAnsi="Times New Roman"/>
          <w:color w:val="000000"/>
          <w:sz w:val="28"/>
        </w:rPr>
        <w:t>полученные знания для объяснения (устного и письменного) сущности социальных норм;</w:t>
      </w:r>
    </w:p>
    <w:p w:rsidR="003917A3" w:rsidRDefault="003917A3" w:rsidP="00CB0FBF">
      <w:pPr>
        <w:numPr>
          <w:ilvl w:val="0"/>
          <w:numId w:val="114"/>
        </w:numPr>
        <w:spacing w:after="0" w:line="264" w:lineRule="auto"/>
        <w:jc w:val="both"/>
      </w:pPr>
      <w:r>
        <w:rPr>
          <w:rFonts w:ascii="Times New Roman" w:hAnsi="Times New Roman"/>
          <w:b/>
          <w:color w:val="000000"/>
          <w:sz w:val="28"/>
        </w:rPr>
        <w:t>определять и аргументировать</w:t>
      </w:r>
      <w:r>
        <w:rPr>
          <w:rFonts w:ascii="Times New Roman" w:hAnsi="Times New Roman"/>
          <w:color w:val="000000"/>
          <w:sz w:val="28"/>
        </w:rPr>
        <w:t xml:space="preserve"> с опорой на обществоведческие знания, факты общественной жизни и личный социальный опыт своё отношение к явлениям социальной действительности с точки зрения </w:t>
      </w:r>
      <w:r>
        <w:rPr>
          <w:rFonts w:ascii="Times New Roman" w:hAnsi="Times New Roman"/>
          <w:color w:val="000000"/>
          <w:sz w:val="28"/>
        </w:rPr>
        <w:lastRenderedPageBreak/>
        <w:t xml:space="preserve">социальных ценностей; к социальным нормам как регуляторам общественной жизни и поведения человека в обществе; </w:t>
      </w:r>
    </w:p>
    <w:p w:rsidR="003917A3" w:rsidRDefault="003917A3" w:rsidP="00CB0FBF">
      <w:pPr>
        <w:numPr>
          <w:ilvl w:val="0"/>
          <w:numId w:val="114"/>
        </w:numPr>
        <w:spacing w:after="0" w:line="264" w:lineRule="auto"/>
        <w:jc w:val="both"/>
      </w:pPr>
      <w:r>
        <w:rPr>
          <w:rFonts w:ascii="Times New Roman" w:hAnsi="Times New Roman"/>
          <w:b/>
          <w:color w:val="000000"/>
          <w:sz w:val="28"/>
        </w:rPr>
        <w:t xml:space="preserve">решать </w:t>
      </w:r>
      <w:r>
        <w:rPr>
          <w:rFonts w:ascii="Times New Roman" w:hAnsi="Times New Roman"/>
          <w:color w:val="000000"/>
          <w:sz w:val="28"/>
        </w:rPr>
        <w:t>познавательные и практические задачи, отражающие действие социальных норм как регуляторов общественной жизни и поведения человека;</w:t>
      </w:r>
    </w:p>
    <w:p w:rsidR="003917A3" w:rsidRDefault="003917A3" w:rsidP="00CB0FBF">
      <w:pPr>
        <w:numPr>
          <w:ilvl w:val="0"/>
          <w:numId w:val="114"/>
        </w:numPr>
        <w:spacing w:after="0" w:line="264" w:lineRule="auto"/>
        <w:jc w:val="both"/>
      </w:pPr>
      <w:r>
        <w:rPr>
          <w:rFonts w:ascii="Times New Roman" w:hAnsi="Times New Roman"/>
          <w:b/>
          <w:color w:val="000000"/>
          <w:sz w:val="28"/>
        </w:rPr>
        <w:t xml:space="preserve">овладевать </w:t>
      </w:r>
      <w:r>
        <w:rPr>
          <w:rFonts w:ascii="Times New Roman" w:hAnsi="Times New Roman"/>
          <w:color w:val="000000"/>
          <w:sz w:val="28"/>
        </w:rPr>
        <w:t>смысловым чтением текстов обществоведческой тематики, касающихся гуманизма, гражданственности, патриотизма;</w:t>
      </w:r>
    </w:p>
    <w:p w:rsidR="003917A3" w:rsidRDefault="003917A3" w:rsidP="00CB0FBF">
      <w:pPr>
        <w:numPr>
          <w:ilvl w:val="0"/>
          <w:numId w:val="114"/>
        </w:numPr>
        <w:spacing w:after="0" w:line="264" w:lineRule="auto"/>
        <w:jc w:val="both"/>
      </w:pPr>
      <w:r>
        <w:rPr>
          <w:rFonts w:ascii="Times New Roman" w:hAnsi="Times New Roman"/>
          <w:b/>
          <w:color w:val="000000"/>
          <w:sz w:val="28"/>
        </w:rPr>
        <w:t xml:space="preserve">извлекать </w:t>
      </w:r>
      <w:r>
        <w:rPr>
          <w:rFonts w:ascii="Times New Roman" w:hAnsi="Times New Roman"/>
          <w:color w:val="000000"/>
          <w:sz w:val="28"/>
        </w:rPr>
        <w:t>информацию из разных источников о принципах и нормах морали, проблеме морального выбора;</w:t>
      </w:r>
    </w:p>
    <w:p w:rsidR="003917A3" w:rsidRDefault="003917A3" w:rsidP="00CB0FBF">
      <w:pPr>
        <w:numPr>
          <w:ilvl w:val="0"/>
          <w:numId w:val="114"/>
        </w:numPr>
        <w:spacing w:after="0" w:line="264" w:lineRule="auto"/>
        <w:jc w:val="both"/>
      </w:pPr>
      <w:r>
        <w:rPr>
          <w:rFonts w:ascii="Times New Roman" w:hAnsi="Times New Roman"/>
          <w:color w:val="000000"/>
          <w:sz w:val="28"/>
        </w:rPr>
        <w:t xml:space="preserve">анализировать, обобщать, систематизировать, оценивать </w:t>
      </w:r>
      <w:r>
        <w:rPr>
          <w:rFonts w:ascii="Times New Roman" w:hAnsi="Times New Roman"/>
          <w:color w:val="000000"/>
          <w:sz w:val="28"/>
        </w:rPr>
        <w:softHyphen/>
        <w:t xml:space="preserve">социальную информацию из адаптированных источников (в том числе учебных материалов) и публикаций в СМИ, </w:t>
      </w:r>
      <w:r>
        <w:rPr>
          <w:rFonts w:ascii="Times New Roman" w:hAnsi="Times New Roman"/>
          <w:color w:val="000000"/>
          <w:sz w:val="28"/>
        </w:rPr>
        <w:softHyphen/>
        <w:t>соотносить её с собственными знаниями о моральном и правовом регулировании поведения человека;</w:t>
      </w:r>
    </w:p>
    <w:p w:rsidR="003917A3" w:rsidRDefault="003917A3" w:rsidP="00CB0FBF">
      <w:pPr>
        <w:numPr>
          <w:ilvl w:val="0"/>
          <w:numId w:val="114"/>
        </w:numPr>
        <w:spacing w:after="0" w:line="264" w:lineRule="auto"/>
        <w:jc w:val="both"/>
      </w:pPr>
      <w:r>
        <w:rPr>
          <w:rFonts w:ascii="Times New Roman" w:hAnsi="Times New Roman"/>
          <w:b/>
          <w:color w:val="000000"/>
          <w:sz w:val="28"/>
        </w:rPr>
        <w:t xml:space="preserve">оценивать </w:t>
      </w:r>
      <w:r>
        <w:rPr>
          <w:rFonts w:ascii="Times New Roman" w:hAnsi="Times New Roman"/>
          <w:color w:val="000000"/>
          <w:sz w:val="28"/>
        </w:rPr>
        <w:t>собственные поступки, поведение людей с точки зрения их соответствия нормам морали;</w:t>
      </w:r>
    </w:p>
    <w:p w:rsidR="003917A3" w:rsidRDefault="003917A3" w:rsidP="00CB0FBF">
      <w:pPr>
        <w:numPr>
          <w:ilvl w:val="0"/>
          <w:numId w:val="114"/>
        </w:numPr>
        <w:spacing w:after="0" w:line="264" w:lineRule="auto"/>
        <w:jc w:val="both"/>
      </w:pPr>
      <w:r>
        <w:rPr>
          <w:rFonts w:ascii="Times New Roman" w:hAnsi="Times New Roman"/>
          <w:b/>
          <w:color w:val="000000"/>
          <w:sz w:val="28"/>
        </w:rPr>
        <w:t xml:space="preserve">использовать </w:t>
      </w:r>
      <w:r>
        <w:rPr>
          <w:rFonts w:ascii="Times New Roman" w:hAnsi="Times New Roman"/>
          <w:color w:val="000000"/>
          <w:sz w:val="28"/>
        </w:rPr>
        <w:t xml:space="preserve">полученные знания о социальных нормах в повседневной жизни; </w:t>
      </w:r>
    </w:p>
    <w:p w:rsidR="003917A3" w:rsidRDefault="003917A3" w:rsidP="00CB0FBF">
      <w:pPr>
        <w:numPr>
          <w:ilvl w:val="0"/>
          <w:numId w:val="114"/>
        </w:numPr>
        <w:spacing w:after="0" w:line="264" w:lineRule="auto"/>
        <w:jc w:val="both"/>
      </w:pPr>
      <w:r>
        <w:rPr>
          <w:rFonts w:ascii="Times New Roman" w:hAnsi="Times New Roman"/>
          <w:b/>
          <w:color w:val="000000"/>
          <w:sz w:val="28"/>
        </w:rPr>
        <w:t>самостоятельно заполнять</w:t>
      </w:r>
      <w:r>
        <w:rPr>
          <w:rFonts w:ascii="Times New Roman" w:hAnsi="Times New Roman"/>
          <w:color w:val="000000"/>
          <w:sz w:val="28"/>
        </w:rPr>
        <w:t xml:space="preserve"> форму (в том числе электронную) и составлять простейший документ (заявление);</w:t>
      </w:r>
    </w:p>
    <w:p w:rsidR="003917A3" w:rsidRDefault="003917A3" w:rsidP="00CB0FBF">
      <w:pPr>
        <w:numPr>
          <w:ilvl w:val="0"/>
          <w:numId w:val="114"/>
        </w:numPr>
        <w:spacing w:after="0" w:line="264" w:lineRule="auto"/>
        <w:jc w:val="both"/>
      </w:pPr>
      <w:r>
        <w:rPr>
          <w:rFonts w:ascii="Times New Roman" w:hAnsi="Times New Roman"/>
          <w:b/>
          <w:color w:val="000000"/>
          <w:sz w:val="28"/>
        </w:rPr>
        <w:t xml:space="preserve">осуществлять </w:t>
      </w:r>
      <w:r>
        <w:rPr>
          <w:rFonts w:ascii="Times New Roman" w:hAnsi="Times New Roman"/>
          <w:color w:val="000000"/>
          <w:sz w:val="28"/>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3917A3" w:rsidRDefault="003917A3" w:rsidP="003917A3">
      <w:pPr>
        <w:spacing w:after="0" w:line="264" w:lineRule="auto"/>
        <w:ind w:firstLine="600"/>
        <w:jc w:val="both"/>
      </w:pPr>
      <w:r>
        <w:rPr>
          <w:rFonts w:ascii="Times New Roman" w:hAnsi="Times New Roman"/>
          <w:b/>
          <w:color w:val="000000"/>
          <w:sz w:val="28"/>
        </w:rPr>
        <w:t>Человек как участник правовых отношений</w:t>
      </w:r>
    </w:p>
    <w:p w:rsidR="003917A3" w:rsidRDefault="003917A3" w:rsidP="00CB0FBF">
      <w:pPr>
        <w:numPr>
          <w:ilvl w:val="0"/>
          <w:numId w:val="115"/>
        </w:numPr>
        <w:spacing w:after="0" w:line="264" w:lineRule="auto"/>
        <w:jc w:val="both"/>
      </w:pPr>
      <w:r>
        <w:rPr>
          <w:rFonts w:ascii="Times New Roman" w:hAnsi="Times New Roman"/>
          <w:b/>
          <w:color w:val="000000"/>
          <w:sz w:val="28"/>
        </w:rPr>
        <w:t>осваивать и применять</w:t>
      </w:r>
      <w:r>
        <w:rPr>
          <w:rFonts w:ascii="Times New Roman" w:hAnsi="Times New Roman"/>
          <w:color w:val="000000"/>
          <w:sz w:val="28"/>
        </w:rPr>
        <w:t xml:space="preserve">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3917A3" w:rsidRDefault="003917A3" w:rsidP="00CB0FBF">
      <w:pPr>
        <w:numPr>
          <w:ilvl w:val="0"/>
          <w:numId w:val="115"/>
        </w:numPr>
        <w:spacing w:after="0" w:line="264" w:lineRule="auto"/>
        <w:jc w:val="both"/>
      </w:pPr>
      <w:r>
        <w:rPr>
          <w:rFonts w:ascii="Times New Roman" w:hAnsi="Times New Roman"/>
          <w:b/>
          <w:color w:val="000000"/>
          <w:sz w:val="28"/>
        </w:rPr>
        <w:t xml:space="preserve">характеризовать </w:t>
      </w:r>
      <w:r>
        <w:rPr>
          <w:rFonts w:ascii="Times New Roman" w:hAnsi="Times New Roman"/>
          <w:color w:val="000000"/>
          <w:sz w:val="28"/>
        </w:rPr>
        <w:t>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3917A3" w:rsidRDefault="003917A3" w:rsidP="00CB0FBF">
      <w:pPr>
        <w:numPr>
          <w:ilvl w:val="0"/>
          <w:numId w:val="115"/>
        </w:numPr>
        <w:spacing w:after="0" w:line="264" w:lineRule="auto"/>
        <w:jc w:val="both"/>
      </w:pPr>
      <w:r>
        <w:rPr>
          <w:rFonts w:ascii="Times New Roman" w:hAnsi="Times New Roman"/>
          <w:b/>
          <w:color w:val="000000"/>
          <w:sz w:val="28"/>
        </w:rPr>
        <w:t xml:space="preserve">приводить </w:t>
      </w:r>
      <w:r>
        <w:rPr>
          <w:rFonts w:ascii="Times New Roman" w:hAnsi="Times New Roman"/>
          <w:color w:val="000000"/>
          <w:sz w:val="28"/>
        </w:rPr>
        <w:t>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3917A3" w:rsidRDefault="003917A3" w:rsidP="00CB0FBF">
      <w:pPr>
        <w:numPr>
          <w:ilvl w:val="0"/>
          <w:numId w:val="115"/>
        </w:numPr>
        <w:spacing w:after="0" w:line="264" w:lineRule="auto"/>
        <w:jc w:val="both"/>
      </w:pPr>
      <w:r>
        <w:rPr>
          <w:rFonts w:ascii="Times New Roman" w:hAnsi="Times New Roman"/>
          <w:b/>
          <w:color w:val="000000"/>
          <w:sz w:val="28"/>
        </w:rPr>
        <w:lastRenderedPageBreak/>
        <w:t xml:space="preserve">классифицировать </w:t>
      </w:r>
      <w:r>
        <w:rPr>
          <w:rFonts w:ascii="Times New Roman" w:hAnsi="Times New Roman"/>
          <w:color w:val="000000"/>
          <w:sz w:val="28"/>
        </w:rPr>
        <w:t>по разным признакам (в том числе устанавливать существенный признак классификации) нормы права, выделяя существенные признаки;</w:t>
      </w:r>
    </w:p>
    <w:p w:rsidR="003917A3" w:rsidRDefault="003917A3" w:rsidP="00CB0FBF">
      <w:pPr>
        <w:numPr>
          <w:ilvl w:val="0"/>
          <w:numId w:val="115"/>
        </w:numPr>
        <w:spacing w:after="0" w:line="264" w:lineRule="auto"/>
        <w:jc w:val="both"/>
      </w:pPr>
      <w:r>
        <w:rPr>
          <w:rFonts w:ascii="Times New Roman" w:hAnsi="Times New Roman"/>
          <w:b/>
          <w:color w:val="000000"/>
          <w:sz w:val="28"/>
        </w:rPr>
        <w:t xml:space="preserve">сравнивать </w:t>
      </w:r>
      <w:r>
        <w:rPr>
          <w:rFonts w:ascii="Times New Roman" w:hAnsi="Times New Roman"/>
          <w:color w:val="000000"/>
          <w:sz w:val="28"/>
        </w:rPr>
        <w:t>(в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3917A3" w:rsidRDefault="003917A3" w:rsidP="00CB0FBF">
      <w:pPr>
        <w:numPr>
          <w:ilvl w:val="0"/>
          <w:numId w:val="115"/>
        </w:numPr>
        <w:spacing w:after="0" w:line="264" w:lineRule="auto"/>
        <w:jc w:val="both"/>
      </w:pPr>
      <w:r>
        <w:rPr>
          <w:rFonts w:ascii="Times New Roman" w:hAnsi="Times New Roman"/>
          <w:b/>
          <w:color w:val="000000"/>
          <w:sz w:val="28"/>
        </w:rPr>
        <w:t>устанавливать и объяснять</w:t>
      </w:r>
      <w:r>
        <w:rPr>
          <w:rFonts w:ascii="Times New Roman" w:hAnsi="Times New Roman"/>
          <w:color w:val="000000"/>
          <w:sz w:val="28"/>
        </w:rPr>
        <w:t xml:space="preserve">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3917A3" w:rsidRDefault="003917A3" w:rsidP="00CB0FBF">
      <w:pPr>
        <w:numPr>
          <w:ilvl w:val="0"/>
          <w:numId w:val="115"/>
        </w:numPr>
        <w:spacing w:after="0" w:line="264" w:lineRule="auto"/>
        <w:jc w:val="both"/>
      </w:pPr>
      <w:r>
        <w:rPr>
          <w:rFonts w:ascii="Times New Roman" w:hAnsi="Times New Roman"/>
          <w:b/>
          <w:color w:val="000000"/>
          <w:sz w:val="28"/>
        </w:rPr>
        <w:t xml:space="preserve">использовать </w:t>
      </w:r>
      <w:r>
        <w:rPr>
          <w:rFonts w:ascii="Times New Roman" w:hAnsi="Times New Roman"/>
          <w:color w:val="000000"/>
          <w:sz w:val="28"/>
        </w:rPr>
        <w:t xml:space="preserve">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ученической общественной организации); </w:t>
      </w:r>
    </w:p>
    <w:p w:rsidR="003917A3" w:rsidRDefault="003917A3" w:rsidP="00CB0FBF">
      <w:pPr>
        <w:numPr>
          <w:ilvl w:val="0"/>
          <w:numId w:val="115"/>
        </w:numPr>
        <w:spacing w:after="0" w:line="264" w:lineRule="auto"/>
        <w:jc w:val="both"/>
      </w:pPr>
      <w:r>
        <w:rPr>
          <w:rFonts w:ascii="Times New Roman" w:hAnsi="Times New Roman"/>
          <w:b/>
          <w:color w:val="000000"/>
          <w:sz w:val="28"/>
        </w:rPr>
        <w:t xml:space="preserve">определять </w:t>
      </w:r>
      <w:r>
        <w:rPr>
          <w:rFonts w:ascii="Times New Roman" w:hAnsi="Times New Roman"/>
          <w:color w:val="000000"/>
          <w:sz w:val="28"/>
        </w:rPr>
        <w:t>и аргументировать с опорой на обществоведческие знания, факты общественной жизни и личный социальный опыт своё отношение к роли правовых норм как регуляторов общественной жизни и поведения человека;</w:t>
      </w:r>
    </w:p>
    <w:p w:rsidR="003917A3" w:rsidRDefault="003917A3" w:rsidP="00CB0FBF">
      <w:pPr>
        <w:numPr>
          <w:ilvl w:val="0"/>
          <w:numId w:val="115"/>
        </w:numPr>
        <w:spacing w:after="0" w:line="264" w:lineRule="auto"/>
        <w:jc w:val="both"/>
      </w:pPr>
      <w:r>
        <w:rPr>
          <w:rFonts w:ascii="Times New Roman" w:hAnsi="Times New Roman"/>
          <w:b/>
          <w:color w:val="000000"/>
          <w:sz w:val="28"/>
        </w:rPr>
        <w:t xml:space="preserve">решать </w:t>
      </w:r>
      <w:r>
        <w:rPr>
          <w:rFonts w:ascii="Times New Roman" w:hAnsi="Times New Roman"/>
          <w:color w:val="000000"/>
          <w:sz w:val="28"/>
        </w:rPr>
        <w:t xml:space="preserve">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 </w:t>
      </w:r>
    </w:p>
    <w:p w:rsidR="003917A3" w:rsidRDefault="003917A3" w:rsidP="00CB0FBF">
      <w:pPr>
        <w:numPr>
          <w:ilvl w:val="0"/>
          <w:numId w:val="115"/>
        </w:numPr>
        <w:spacing w:after="0" w:line="264" w:lineRule="auto"/>
        <w:jc w:val="both"/>
      </w:pPr>
      <w:r>
        <w:rPr>
          <w:rFonts w:ascii="Times New Roman" w:hAnsi="Times New Roman"/>
          <w:b/>
          <w:color w:val="000000"/>
          <w:sz w:val="28"/>
        </w:rPr>
        <w:t xml:space="preserve">овладевать </w:t>
      </w:r>
      <w:r>
        <w:rPr>
          <w:rFonts w:ascii="Times New Roman" w:hAnsi="Times New Roman"/>
          <w:color w:val="000000"/>
          <w:sz w:val="28"/>
        </w:rPr>
        <w:t xml:space="preserve">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 </w:t>
      </w:r>
    </w:p>
    <w:p w:rsidR="003917A3" w:rsidRDefault="003917A3" w:rsidP="00CB0FBF">
      <w:pPr>
        <w:numPr>
          <w:ilvl w:val="0"/>
          <w:numId w:val="115"/>
        </w:numPr>
        <w:spacing w:after="0" w:line="264" w:lineRule="auto"/>
        <w:jc w:val="both"/>
      </w:pPr>
      <w:r>
        <w:rPr>
          <w:rFonts w:ascii="Times New Roman" w:hAnsi="Times New Roman"/>
          <w:b/>
          <w:color w:val="000000"/>
          <w:sz w:val="28"/>
        </w:rPr>
        <w:t>искать и извлекать</w:t>
      </w:r>
      <w:r>
        <w:rPr>
          <w:rFonts w:ascii="Times New Roman" w:hAnsi="Times New Roman"/>
          <w:color w:val="000000"/>
          <w:sz w:val="28"/>
        </w:rPr>
        <w:t xml:space="preserve">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w:t>
      </w:r>
      <w:r>
        <w:rPr>
          <w:rFonts w:ascii="Times New Roman" w:hAnsi="Times New Roman"/>
          <w:color w:val="000000"/>
          <w:sz w:val="28"/>
        </w:rPr>
        <w:lastRenderedPageBreak/>
        <w:t>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3917A3" w:rsidRDefault="003917A3" w:rsidP="00CB0FBF">
      <w:pPr>
        <w:numPr>
          <w:ilvl w:val="0"/>
          <w:numId w:val="115"/>
        </w:numPr>
        <w:spacing w:after="0" w:line="264" w:lineRule="auto"/>
        <w:jc w:val="both"/>
      </w:pPr>
      <w:r>
        <w:rPr>
          <w:rFonts w:ascii="Times New Roman" w:hAnsi="Times New Roman"/>
          <w:b/>
          <w:color w:val="000000"/>
          <w:sz w:val="28"/>
        </w:rPr>
        <w:t>анализировать, обобщать, систематизировать, оценивать</w:t>
      </w:r>
      <w:r>
        <w:rPr>
          <w:rFonts w:ascii="Times New Roman" w:hAnsi="Times New Roman"/>
          <w:color w:val="000000"/>
          <w:sz w:val="28"/>
        </w:rPr>
        <w:t xml:space="preserve">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3917A3" w:rsidRDefault="003917A3" w:rsidP="00CB0FBF">
      <w:pPr>
        <w:numPr>
          <w:ilvl w:val="0"/>
          <w:numId w:val="115"/>
        </w:numPr>
        <w:spacing w:after="0" w:line="264" w:lineRule="auto"/>
        <w:jc w:val="both"/>
      </w:pPr>
      <w:r>
        <w:rPr>
          <w:rFonts w:ascii="Times New Roman" w:hAnsi="Times New Roman"/>
          <w:b/>
          <w:color w:val="000000"/>
          <w:sz w:val="28"/>
        </w:rPr>
        <w:t>оценивать</w:t>
      </w:r>
      <w:r>
        <w:rPr>
          <w:rFonts w:ascii="Times New Roman" w:hAnsi="Times New Roman"/>
          <w:color w:val="000000"/>
          <w:sz w:val="28"/>
        </w:rPr>
        <w:t xml:space="preserve"> собственные поступки и поведение других людей с точки зрения их соответствия правовым нормам: выражать свою точку зрения, участвовать в дискуссии; </w:t>
      </w:r>
    </w:p>
    <w:p w:rsidR="003917A3" w:rsidRDefault="003917A3" w:rsidP="00CB0FBF">
      <w:pPr>
        <w:numPr>
          <w:ilvl w:val="0"/>
          <w:numId w:val="115"/>
        </w:numPr>
        <w:spacing w:after="0" w:line="264" w:lineRule="auto"/>
        <w:jc w:val="both"/>
      </w:pPr>
      <w:r>
        <w:rPr>
          <w:rFonts w:ascii="Times New Roman" w:hAnsi="Times New Roman"/>
          <w:b/>
          <w:color w:val="000000"/>
          <w:sz w:val="28"/>
        </w:rPr>
        <w:t xml:space="preserve">использовать </w:t>
      </w:r>
      <w:r>
        <w:rPr>
          <w:rFonts w:ascii="Times New Roman" w:hAnsi="Times New Roman"/>
          <w:color w:val="000000"/>
          <w:sz w:val="28"/>
        </w:rPr>
        <w:t xml:space="preserve">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3917A3" w:rsidRDefault="003917A3" w:rsidP="00CB0FBF">
      <w:pPr>
        <w:numPr>
          <w:ilvl w:val="0"/>
          <w:numId w:val="115"/>
        </w:numPr>
        <w:spacing w:after="0" w:line="264" w:lineRule="auto"/>
        <w:jc w:val="both"/>
      </w:pPr>
      <w:r>
        <w:rPr>
          <w:rFonts w:ascii="Times New Roman" w:hAnsi="Times New Roman"/>
          <w:color w:val="000000"/>
          <w:sz w:val="28"/>
        </w:rPr>
        <w:t xml:space="preserve">самостоятельно </w:t>
      </w:r>
      <w:r>
        <w:rPr>
          <w:rFonts w:ascii="Times New Roman" w:hAnsi="Times New Roman"/>
          <w:b/>
          <w:color w:val="000000"/>
          <w:sz w:val="28"/>
        </w:rPr>
        <w:t xml:space="preserve">заполнять </w:t>
      </w:r>
      <w:r>
        <w:rPr>
          <w:rFonts w:ascii="Times New Roman" w:hAnsi="Times New Roman"/>
          <w:color w:val="000000"/>
          <w:sz w:val="28"/>
        </w:rPr>
        <w:t>форму (в том числе электронную) и составлять простейший документ при получении паспорта гражданина Российской Федерации;</w:t>
      </w:r>
    </w:p>
    <w:p w:rsidR="003917A3" w:rsidRDefault="003917A3" w:rsidP="00CB0FBF">
      <w:pPr>
        <w:numPr>
          <w:ilvl w:val="0"/>
          <w:numId w:val="115"/>
        </w:numPr>
        <w:spacing w:after="0" w:line="264" w:lineRule="auto"/>
        <w:jc w:val="both"/>
      </w:pPr>
      <w:r>
        <w:rPr>
          <w:rFonts w:ascii="Times New Roman" w:hAnsi="Times New Roman"/>
          <w:b/>
          <w:color w:val="000000"/>
          <w:sz w:val="28"/>
        </w:rPr>
        <w:t xml:space="preserve">осуществлять </w:t>
      </w:r>
      <w:r>
        <w:rPr>
          <w:rFonts w:ascii="Times New Roman" w:hAnsi="Times New Roman"/>
          <w:color w:val="000000"/>
          <w:sz w:val="28"/>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3917A3" w:rsidRDefault="003917A3" w:rsidP="003917A3">
      <w:pPr>
        <w:spacing w:after="0" w:line="264" w:lineRule="auto"/>
        <w:ind w:firstLine="600"/>
        <w:jc w:val="both"/>
      </w:pPr>
      <w:r>
        <w:rPr>
          <w:rFonts w:ascii="Times New Roman" w:hAnsi="Times New Roman"/>
          <w:b/>
          <w:color w:val="000000"/>
          <w:sz w:val="28"/>
        </w:rPr>
        <w:t>Основы российского права</w:t>
      </w:r>
    </w:p>
    <w:p w:rsidR="003917A3" w:rsidRDefault="003917A3" w:rsidP="00CB0FBF">
      <w:pPr>
        <w:numPr>
          <w:ilvl w:val="0"/>
          <w:numId w:val="116"/>
        </w:numPr>
        <w:spacing w:after="0" w:line="264" w:lineRule="auto"/>
        <w:jc w:val="both"/>
      </w:pPr>
      <w:r>
        <w:rPr>
          <w:rFonts w:ascii="Times New Roman" w:hAnsi="Times New Roman"/>
          <w:b/>
          <w:color w:val="000000"/>
          <w:sz w:val="28"/>
        </w:rPr>
        <w:t>осваивать и применять</w:t>
      </w:r>
      <w:r>
        <w:rPr>
          <w:rFonts w:ascii="Times New Roman" w:hAnsi="Times New Roman"/>
          <w:color w:val="000000"/>
          <w:sz w:val="28"/>
        </w:rPr>
        <w:t xml:space="preserve">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w:t>
      </w:r>
      <w:r>
        <w:rPr>
          <w:rFonts w:ascii="Times New Roman" w:hAnsi="Times New Roman"/>
          <w:color w:val="000000"/>
          <w:sz w:val="28"/>
        </w:rPr>
        <w:lastRenderedPageBreak/>
        <w:t xml:space="preserve">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 </w:t>
      </w:r>
    </w:p>
    <w:p w:rsidR="003917A3" w:rsidRDefault="003917A3" w:rsidP="00CB0FBF">
      <w:pPr>
        <w:numPr>
          <w:ilvl w:val="0"/>
          <w:numId w:val="116"/>
        </w:numPr>
        <w:spacing w:after="0" w:line="264" w:lineRule="auto"/>
        <w:jc w:val="both"/>
      </w:pPr>
      <w:r>
        <w:rPr>
          <w:rFonts w:ascii="Times New Roman" w:hAnsi="Times New Roman"/>
          <w:b/>
          <w:color w:val="000000"/>
          <w:sz w:val="28"/>
        </w:rPr>
        <w:t xml:space="preserve">характеризовать </w:t>
      </w:r>
      <w:r>
        <w:rPr>
          <w:rFonts w:ascii="Times New Roman" w:hAnsi="Times New Roman"/>
          <w:color w:val="000000"/>
          <w:sz w:val="28"/>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p w:rsidR="003917A3" w:rsidRDefault="003917A3" w:rsidP="00CB0FBF">
      <w:pPr>
        <w:numPr>
          <w:ilvl w:val="0"/>
          <w:numId w:val="116"/>
        </w:numPr>
        <w:spacing w:after="0" w:line="264" w:lineRule="auto"/>
        <w:jc w:val="both"/>
      </w:pPr>
      <w:r>
        <w:rPr>
          <w:rFonts w:ascii="Times New Roman" w:hAnsi="Times New Roman"/>
          <w:b/>
          <w:color w:val="000000"/>
          <w:sz w:val="28"/>
        </w:rPr>
        <w:t xml:space="preserve">приводить </w:t>
      </w:r>
      <w:r>
        <w:rPr>
          <w:rFonts w:ascii="Times New Roman" w:hAnsi="Times New Roman"/>
          <w:color w:val="000000"/>
          <w:sz w:val="28"/>
        </w:rPr>
        <w:t xml:space="preserve">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 </w:t>
      </w:r>
    </w:p>
    <w:p w:rsidR="003917A3" w:rsidRDefault="003917A3" w:rsidP="00CB0FBF">
      <w:pPr>
        <w:numPr>
          <w:ilvl w:val="0"/>
          <w:numId w:val="116"/>
        </w:numPr>
        <w:spacing w:after="0" w:line="264" w:lineRule="auto"/>
        <w:jc w:val="both"/>
      </w:pPr>
      <w:r>
        <w:rPr>
          <w:rFonts w:ascii="Times New Roman" w:hAnsi="Times New Roman"/>
          <w:b/>
          <w:color w:val="000000"/>
          <w:sz w:val="28"/>
        </w:rPr>
        <w:t xml:space="preserve">классифицировать </w:t>
      </w:r>
      <w:r>
        <w:rPr>
          <w:rFonts w:ascii="Times New Roman" w:hAnsi="Times New Roman"/>
          <w:color w:val="000000"/>
          <w:sz w:val="28"/>
        </w:rPr>
        <w:t>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3917A3" w:rsidRDefault="003917A3" w:rsidP="00CB0FBF">
      <w:pPr>
        <w:numPr>
          <w:ilvl w:val="0"/>
          <w:numId w:val="116"/>
        </w:numPr>
        <w:spacing w:after="0" w:line="264" w:lineRule="auto"/>
        <w:jc w:val="both"/>
      </w:pPr>
      <w:r>
        <w:rPr>
          <w:rFonts w:ascii="Times New Roman" w:hAnsi="Times New Roman"/>
          <w:b/>
          <w:color w:val="000000"/>
          <w:sz w:val="28"/>
        </w:rPr>
        <w:t xml:space="preserve">сравнивать </w:t>
      </w:r>
      <w:r>
        <w:rPr>
          <w:rFonts w:ascii="Times New Roman" w:hAnsi="Times New Roman"/>
          <w:color w:val="000000"/>
          <w:sz w:val="28"/>
        </w:rPr>
        <w:t>(в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3917A3" w:rsidRDefault="003917A3" w:rsidP="00CB0FBF">
      <w:pPr>
        <w:numPr>
          <w:ilvl w:val="0"/>
          <w:numId w:val="116"/>
        </w:numPr>
        <w:spacing w:after="0" w:line="264" w:lineRule="auto"/>
        <w:jc w:val="both"/>
      </w:pPr>
      <w:r>
        <w:rPr>
          <w:rFonts w:ascii="Times New Roman" w:hAnsi="Times New Roman"/>
          <w:b/>
          <w:color w:val="000000"/>
          <w:sz w:val="28"/>
        </w:rPr>
        <w:t>устанавливать и объяснять</w:t>
      </w:r>
      <w:r>
        <w:rPr>
          <w:rFonts w:ascii="Times New Roman" w:hAnsi="Times New Roman"/>
          <w:color w:val="000000"/>
          <w:sz w:val="28"/>
        </w:rPr>
        <w:t xml:space="preserve">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3917A3" w:rsidRDefault="003917A3" w:rsidP="00CB0FBF">
      <w:pPr>
        <w:numPr>
          <w:ilvl w:val="0"/>
          <w:numId w:val="116"/>
        </w:numPr>
        <w:spacing w:after="0" w:line="264" w:lineRule="auto"/>
        <w:jc w:val="both"/>
      </w:pPr>
      <w:r>
        <w:rPr>
          <w:rFonts w:ascii="Times New Roman" w:hAnsi="Times New Roman"/>
          <w:b/>
          <w:color w:val="000000"/>
          <w:sz w:val="28"/>
        </w:rPr>
        <w:t xml:space="preserve">использовать </w:t>
      </w:r>
      <w:r>
        <w:rPr>
          <w:rFonts w:ascii="Times New Roman" w:hAnsi="Times New Roman"/>
          <w:color w:val="000000"/>
          <w:sz w:val="28"/>
        </w:rPr>
        <w:t xml:space="preserve">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 </w:t>
      </w:r>
    </w:p>
    <w:p w:rsidR="003917A3" w:rsidRDefault="003917A3" w:rsidP="00CB0FBF">
      <w:pPr>
        <w:numPr>
          <w:ilvl w:val="0"/>
          <w:numId w:val="116"/>
        </w:numPr>
        <w:spacing w:after="0" w:line="264" w:lineRule="auto"/>
        <w:jc w:val="both"/>
      </w:pPr>
      <w:r>
        <w:rPr>
          <w:rFonts w:ascii="Times New Roman" w:hAnsi="Times New Roman"/>
          <w:b/>
          <w:color w:val="000000"/>
          <w:sz w:val="28"/>
        </w:rPr>
        <w:lastRenderedPageBreak/>
        <w:t>определять и аргументировать</w:t>
      </w:r>
      <w:r>
        <w:rPr>
          <w:rFonts w:ascii="Times New Roman" w:hAnsi="Times New Roman"/>
          <w:color w:val="000000"/>
          <w:sz w:val="28"/>
        </w:rPr>
        <w:t xml:space="preserve"> своё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p w:rsidR="003917A3" w:rsidRDefault="003917A3" w:rsidP="00CB0FBF">
      <w:pPr>
        <w:numPr>
          <w:ilvl w:val="0"/>
          <w:numId w:val="116"/>
        </w:numPr>
        <w:spacing w:after="0" w:line="264" w:lineRule="auto"/>
        <w:jc w:val="both"/>
      </w:pPr>
      <w:r>
        <w:rPr>
          <w:rFonts w:ascii="Times New Roman" w:hAnsi="Times New Roman"/>
          <w:b/>
          <w:color w:val="000000"/>
          <w:sz w:val="28"/>
        </w:rPr>
        <w:t xml:space="preserve">решать </w:t>
      </w:r>
      <w:r>
        <w:rPr>
          <w:rFonts w:ascii="Times New Roman" w:hAnsi="Times New Roman"/>
          <w:color w:val="000000"/>
          <w:sz w:val="28"/>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3917A3" w:rsidRDefault="003917A3" w:rsidP="00CB0FBF">
      <w:pPr>
        <w:numPr>
          <w:ilvl w:val="0"/>
          <w:numId w:val="116"/>
        </w:numPr>
        <w:spacing w:after="0" w:line="264" w:lineRule="auto"/>
        <w:jc w:val="both"/>
      </w:pPr>
      <w:r>
        <w:rPr>
          <w:rFonts w:ascii="Times New Roman" w:hAnsi="Times New Roman"/>
          <w:b/>
          <w:color w:val="000000"/>
          <w:sz w:val="28"/>
        </w:rPr>
        <w:t xml:space="preserve">овладевать </w:t>
      </w:r>
      <w:r>
        <w:rPr>
          <w:rFonts w:ascii="Times New Roman" w:hAnsi="Times New Roman"/>
          <w:color w:val="000000"/>
          <w:sz w:val="28"/>
        </w:rPr>
        <w:t xml:space="preserve">смысловым чтением текстов обществоведческой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 </w:t>
      </w:r>
    </w:p>
    <w:p w:rsidR="003917A3" w:rsidRDefault="003917A3" w:rsidP="00CB0FBF">
      <w:pPr>
        <w:numPr>
          <w:ilvl w:val="0"/>
          <w:numId w:val="116"/>
        </w:numPr>
        <w:spacing w:after="0" w:line="264" w:lineRule="auto"/>
        <w:jc w:val="both"/>
      </w:pPr>
      <w:r>
        <w:rPr>
          <w:rFonts w:ascii="Times New Roman" w:hAnsi="Times New Roman"/>
          <w:b/>
          <w:color w:val="000000"/>
          <w:sz w:val="28"/>
        </w:rPr>
        <w:t>искать и извлекать</w:t>
      </w:r>
      <w:r>
        <w:rPr>
          <w:rFonts w:ascii="Times New Roman" w:hAnsi="Times New Roman"/>
          <w:color w:val="000000"/>
          <w:sz w:val="28"/>
        </w:rPr>
        <w:t xml:space="preserve">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 </w:t>
      </w:r>
    </w:p>
    <w:p w:rsidR="003917A3" w:rsidRDefault="003917A3" w:rsidP="00CB0FBF">
      <w:pPr>
        <w:numPr>
          <w:ilvl w:val="0"/>
          <w:numId w:val="116"/>
        </w:numPr>
        <w:spacing w:after="0" w:line="264" w:lineRule="auto"/>
        <w:jc w:val="both"/>
      </w:pPr>
      <w:r>
        <w:rPr>
          <w:rFonts w:ascii="Times New Roman" w:hAnsi="Times New Roman"/>
          <w:b/>
          <w:color w:val="000000"/>
          <w:sz w:val="28"/>
        </w:rPr>
        <w:t>анализировать, обобщать, систематизировать, оценивать</w:t>
      </w:r>
      <w:r>
        <w:rPr>
          <w:rFonts w:ascii="Times New Roman" w:hAnsi="Times New Roman"/>
          <w:color w:val="000000"/>
          <w:sz w:val="28"/>
        </w:rPr>
        <w:t xml:space="preserve"> </w:t>
      </w:r>
      <w:r>
        <w:rPr>
          <w:rFonts w:ascii="Times New Roman" w:hAnsi="Times New Roman"/>
          <w:color w:val="000000"/>
          <w:sz w:val="28"/>
        </w:rPr>
        <w:softHyphen/>
        <w:t xml:space="preserve">социальную информацию из адаптированных источников(в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 </w:t>
      </w:r>
    </w:p>
    <w:p w:rsidR="003917A3" w:rsidRDefault="003917A3" w:rsidP="00CB0FBF">
      <w:pPr>
        <w:numPr>
          <w:ilvl w:val="0"/>
          <w:numId w:val="116"/>
        </w:numPr>
        <w:spacing w:after="0" w:line="264" w:lineRule="auto"/>
        <w:jc w:val="both"/>
      </w:pPr>
      <w:r>
        <w:rPr>
          <w:rFonts w:ascii="Times New Roman" w:hAnsi="Times New Roman"/>
          <w:b/>
          <w:color w:val="000000"/>
          <w:sz w:val="28"/>
        </w:rPr>
        <w:t xml:space="preserve">оценивать </w:t>
      </w:r>
      <w:r>
        <w:rPr>
          <w:rFonts w:ascii="Times New Roman" w:hAnsi="Times New Roman"/>
          <w:color w:val="000000"/>
          <w:sz w:val="28"/>
        </w:rPr>
        <w:t xml:space="preserve">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 </w:t>
      </w:r>
    </w:p>
    <w:p w:rsidR="003917A3" w:rsidRDefault="003917A3" w:rsidP="00CB0FBF">
      <w:pPr>
        <w:numPr>
          <w:ilvl w:val="0"/>
          <w:numId w:val="116"/>
        </w:numPr>
        <w:spacing w:after="0" w:line="264" w:lineRule="auto"/>
        <w:jc w:val="both"/>
      </w:pPr>
      <w:r>
        <w:rPr>
          <w:rFonts w:ascii="Times New Roman" w:hAnsi="Times New Roman"/>
          <w:b/>
          <w:color w:val="000000"/>
          <w:sz w:val="28"/>
        </w:rPr>
        <w:t xml:space="preserve">использовать </w:t>
      </w:r>
      <w:r>
        <w:rPr>
          <w:rFonts w:ascii="Times New Roman" w:hAnsi="Times New Roman"/>
          <w:color w:val="000000"/>
          <w:sz w:val="28"/>
        </w:rPr>
        <w:t xml:space="preserve">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w:t>
      </w:r>
      <w:r>
        <w:rPr>
          <w:rFonts w:ascii="Times New Roman" w:hAnsi="Times New Roman"/>
          <w:color w:val="000000"/>
          <w:sz w:val="28"/>
        </w:rPr>
        <w:lastRenderedPageBreak/>
        <w:t>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3917A3" w:rsidRDefault="003917A3" w:rsidP="00CB0FBF">
      <w:pPr>
        <w:numPr>
          <w:ilvl w:val="0"/>
          <w:numId w:val="116"/>
        </w:numPr>
        <w:spacing w:after="0" w:line="264" w:lineRule="auto"/>
        <w:jc w:val="both"/>
      </w:pPr>
      <w:r>
        <w:rPr>
          <w:rFonts w:ascii="Times New Roman" w:hAnsi="Times New Roman"/>
          <w:color w:val="000000"/>
          <w:sz w:val="28"/>
        </w:rPr>
        <w:t xml:space="preserve">самостоятельно </w:t>
      </w:r>
      <w:r>
        <w:rPr>
          <w:rFonts w:ascii="Times New Roman" w:hAnsi="Times New Roman"/>
          <w:b/>
          <w:color w:val="000000"/>
          <w:sz w:val="28"/>
        </w:rPr>
        <w:t xml:space="preserve">заполнять </w:t>
      </w:r>
      <w:r>
        <w:rPr>
          <w:rFonts w:ascii="Times New Roman" w:hAnsi="Times New Roman"/>
          <w:color w:val="000000"/>
          <w:sz w:val="28"/>
        </w:rPr>
        <w:t>форму (в том числе электронную) и составлять простейший документ (заявление о приёме на работу);</w:t>
      </w:r>
    </w:p>
    <w:p w:rsidR="003917A3" w:rsidRDefault="003917A3" w:rsidP="00CB0FBF">
      <w:pPr>
        <w:numPr>
          <w:ilvl w:val="0"/>
          <w:numId w:val="116"/>
        </w:numPr>
        <w:spacing w:after="0" w:line="264" w:lineRule="auto"/>
        <w:jc w:val="both"/>
      </w:pPr>
      <w:r>
        <w:rPr>
          <w:rFonts w:ascii="Times New Roman" w:hAnsi="Times New Roman"/>
          <w:b/>
          <w:color w:val="000000"/>
          <w:sz w:val="28"/>
        </w:rPr>
        <w:t xml:space="preserve">осуществлять </w:t>
      </w:r>
      <w:r>
        <w:rPr>
          <w:rFonts w:ascii="Times New Roman" w:hAnsi="Times New Roman"/>
          <w:color w:val="000000"/>
          <w:sz w:val="28"/>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8 КЛАСС</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b/>
          <w:color w:val="000000"/>
          <w:sz w:val="28"/>
        </w:rPr>
        <w:t>Человек в экономических отношениях</w:t>
      </w:r>
    </w:p>
    <w:p w:rsidR="003917A3" w:rsidRDefault="003917A3" w:rsidP="00CB0FBF">
      <w:pPr>
        <w:numPr>
          <w:ilvl w:val="0"/>
          <w:numId w:val="117"/>
        </w:numPr>
        <w:spacing w:after="0" w:line="264" w:lineRule="auto"/>
        <w:jc w:val="both"/>
      </w:pPr>
      <w:r>
        <w:rPr>
          <w:rFonts w:ascii="Times New Roman" w:hAnsi="Times New Roman"/>
          <w:b/>
          <w:color w:val="000000"/>
          <w:sz w:val="28"/>
        </w:rPr>
        <w:t>осваивать и применять</w:t>
      </w:r>
      <w:r>
        <w:rPr>
          <w:rFonts w:ascii="Times New Roman" w:hAnsi="Times New Roman"/>
          <w:color w:val="000000"/>
          <w:sz w:val="28"/>
        </w:rPr>
        <w:t xml:space="preserve">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 </w:t>
      </w:r>
    </w:p>
    <w:p w:rsidR="003917A3" w:rsidRDefault="003917A3" w:rsidP="00CB0FBF">
      <w:pPr>
        <w:numPr>
          <w:ilvl w:val="0"/>
          <w:numId w:val="117"/>
        </w:numPr>
        <w:spacing w:after="0" w:line="264" w:lineRule="auto"/>
        <w:jc w:val="both"/>
      </w:pPr>
      <w:r>
        <w:rPr>
          <w:rFonts w:ascii="Times New Roman" w:hAnsi="Times New Roman"/>
          <w:b/>
          <w:color w:val="000000"/>
          <w:sz w:val="28"/>
        </w:rPr>
        <w:t xml:space="preserve">характеризовать </w:t>
      </w:r>
      <w:r>
        <w:rPr>
          <w:rFonts w:ascii="Times New Roman" w:hAnsi="Times New Roman"/>
          <w:color w:val="000000"/>
          <w:sz w:val="28"/>
        </w:rPr>
        <w:t>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3917A3" w:rsidRDefault="003917A3" w:rsidP="00CB0FBF">
      <w:pPr>
        <w:numPr>
          <w:ilvl w:val="0"/>
          <w:numId w:val="117"/>
        </w:numPr>
        <w:spacing w:after="0" w:line="264" w:lineRule="auto"/>
        <w:jc w:val="both"/>
      </w:pPr>
      <w:r>
        <w:rPr>
          <w:rFonts w:ascii="Times New Roman" w:hAnsi="Times New Roman"/>
          <w:b/>
          <w:color w:val="000000"/>
          <w:sz w:val="28"/>
        </w:rPr>
        <w:t xml:space="preserve">приводить </w:t>
      </w:r>
      <w:r>
        <w:rPr>
          <w:rFonts w:ascii="Times New Roman" w:hAnsi="Times New Roman"/>
          <w:color w:val="000000"/>
          <w:sz w:val="28"/>
        </w:rPr>
        <w:t>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3917A3" w:rsidRDefault="003917A3" w:rsidP="00CB0FBF">
      <w:pPr>
        <w:numPr>
          <w:ilvl w:val="0"/>
          <w:numId w:val="117"/>
        </w:numPr>
        <w:spacing w:after="0" w:line="264" w:lineRule="auto"/>
        <w:jc w:val="both"/>
      </w:pPr>
      <w:r>
        <w:rPr>
          <w:rFonts w:ascii="Times New Roman" w:hAnsi="Times New Roman"/>
          <w:b/>
          <w:color w:val="000000"/>
          <w:sz w:val="28"/>
        </w:rPr>
        <w:t xml:space="preserve">классифицировать </w:t>
      </w:r>
      <w:r>
        <w:rPr>
          <w:rFonts w:ascii="Times New Roman" w:hAnsi="Times New Roman"/>
          <w:color w:val="000000"/>
          <w:sz w:val="28"/>
        </w:rPr>
        <w:t>(в том числе устанавливать существенный признак классификации) механизмы государственного регулирования экономики;</w:t>
      </w:r>
    </w:p>
    <w:p w:rsidR="003917A3" w:rsidRDefault="003917A3" w:rsidP="00CB0FBF">
      <w:pPr>
        <w:numPr>
          <w:ilvl w:val="0"/>
          <w:numId w:val="117"/>
        </w:numPr>
        <w:spacing w:after="0" w:line="264" w:lineRule="auto"/>
        <w:jc w:val="both"/>
      </w:pPr>
      <w:r>
        <w:rPr>
          <w:rFonts w:ascii="Times New Roman" w:hAnsi="Times New Roman"/>
          <w:b/>
          <w:color w:val="000000"/>
          <w:sz w:val="28"/>
        </w:rPr>
        <w:t xml:space="preserve">сравнивать </w:t>
      </w:r>
      <w:r>
        <w:rPr>
          <w:rFonts w:ascii="Times New Roman" w:hAnsi="Times New Roman"/>
          <w:color w:val="000000"/>
          <w:sz w:val="28"/>
        </w:rPr>
        <w:t xml:space="preserve">различные способы хозяйствования; </w:t>
      </w:r>
    </w:p>
    <w:p w:rsidR="003917A3" w:rsidRDefault="003917A3" w:rsidP="00CB0FBF">
      <w:pPr>
        <w:numPr>
          <w:ilvl w:val="0"/>
          <w:numId w:val="117"/>
        </w:numPr>
        <w:spacing w:after="0" w:line="264" w:lineRule="auto"/>
        <w:jc w:val="both"/>
      </w:pPr>
      <w:r>
        <w:rPr>
          <w:rFonts w:ascii="Times New Roman" w:hAnsi="Times New Roman"/>
          <w:b/>
          <w:color w:val="000000"/>
          <w:sz w:val="28"/>
        </w:rPr>
        <w:t>устанавливать и объяснять</w:t>
      </w:r>
      <w:r>
        <w:rPr>
          <w:rFonts w:ascii="Times New Roman" w:hAnsi="Times New Roman"/>
          <w:color w:val="000000"/>
          <w:sz w:val="28"/>
        </w:rPr>
        <w:t xml:space="preserve"> связи политических потрясений и социально-экономических кризисов в государстве;</w:t>
      </w:r>
    </w:p>
    <w:p w:rsidR="003917A3" w:rsidRDefault="003917A3" w:rsidP="00CB0FBF">
      <w:pPr>
        <w:numPr>
          <w:ilvl w:val="0"/>
          <w:numId w:val="117"/>
        </w:numPr>
        <w:spacing w:after="0" w:line="264" w:lineRule="auto"/>
        <w:jc w:val="both"/>
      </w:pPr>
      <w:r>
        <w:rPr>
          <w:rFonts w:ascii="Times New Roman" w:hAnsi="Times New Roman"/>
          <w:b/>
          <w:color w:val="000000"/>
          <w:sz w:val="28"/>
        </w:rPr>
        <w:t xml:space="preserve">использовать </w:t>
      </w:r>
      <w:r>
        <w:rPr>
          <w:rFonts w:ascii="Times New Roman" w:hAnsi="Times New Roman"/>
          <w:color w:val="000000"/>
          <w:sz w:val="28"/>
        </w:rPr>
        <w:t xml:space="preserve">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w:t>
      </w:r>
      <w:r>
        <w:rPr>
          <w:rFonts w:ascii="Times New Roman" w:hAnsi="Times New Roman"/>
          <w:color w:val="000000"/>
          <w:sz w:val="28"/>
        </w:rPr>
        <w:lastRenderedPageBreak/>
        <w:t>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3917A3" w:rsidRDefault="003917A3" w:rsidP="00CB0FBF">
      <w:pPr>
        <w:numPr>
          <w:ilvl w:val="0"/>
          <w:numId w:val="117"/>
        </w:numPr>
        <w:spacing w:after="0" w:line="264" w:lineRule="auto"/>
        <w:jc w:val="both"/>
      </w:pPr>
      <w:r>
        <w:rPr>
          <w:rFonts w:ascii="Times New Roman" w:hAnsi="Times New Roman"/>
          <w:b/>
          <w:color w:val="000000"/>
          <w:sz w:val="28"/>
        </w:rPr>
        <w:t>определять и аргументировать</w:t>
      </w:r>
      <w:r>
        <w:rPr>
          <w:rFonts w:ascii="Times New Roman" w:hAnsi="Times New Roman"/>
          <w:color w:val="000000"/>
          <w:sz w:val="28"/>
        </w:rPr>
        <w:t xml:space="preserve"> с точки зрения социальных ценностей и с опорой на обществоведческие знания, факты общественной жизни своё отношение к предпринимательству и развитию собственного бизнеса; </w:t>
      </w:r>
    </w:p>
    <w:p w:rsidR="003917A3" w:rsidRDefault="003917A3" w:rsidP="00CB0FBF">
      <w:pPr>
        <w:numPr>
          <w:ilvl w:val="0"/>
          <w:numId w:val="117"/>
        </w:numPr>
        <w:spacing w:after="0" w:line="264" w:lineRule="auto"/>
        <w:jc w:val="both"/>
      </w:pPr>
      <w:r>
        <w:rPr>
          <w:rFonts w:ascii="Times New Roman" w:hAnsi="Times New Roman"/>
          <w:b/>
          <w:color w:val="000000"/>
          <w:sz w:val="28"/>
        </w:rPr>
        <w:t xml:space="preserve">решать </w:t>
      </w:r>
      <w:r>
        <w:rPr>
          <w:rFonts w:ascii="Times New Roman" w:hAnsi="Times New Roman"/>
          <w:color w:val="000000"/>
          <w:sz w:val="28"/>
        </w:rPr>
        <w:t xml:space="preserve">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 </w:t>
      </w:r>
    </w:p>
    <w:p w:rsidR="003917A3" w:rsidRDefault="003917A3" w:rsidP="00CB0FBF">
      <w:pPr>
        <w:numPr>
          <w:ilvl w:val="0"/>
          <w:numId w:val="117"/>
        </w:numPr>
        <w:spacing w:after="0" w:line="264" w:lineRule="auto"/>
        <w:jc w:val="both"/>
      </w:pPr>
      <w:r>
        <w:rPr>
          <w:rFonts w:ascii="Times New Roman" w:hAnsi="Times New Roman"/>
          <w:b/>
          <w:color w:val="000000"/>
          <w:sz w:val="28"/>
        </w:rPr>
        <w:t xml:space="preserve">овладевать </w:t>
      </w:r>
      <w:r>
        <w:rPr>
          <w:rFonts w:ascii="Times New Roman" w:hAnsi="Times New Roman"/>
          <w:color w:val="000000"/>
          <w:sz w:val="28"/>
        </w:rPr>
        <w:t>смысловым чтением, преобразовывать текстовую экономическую информацию в модели (таблица, схема, график и пр.), в том числе о свободных и экономических благах, о видах и формах предпринимательской деятельности, экономических и социальных последствиях безрабо</w:t>
      </w:r>
      <w:r>
        <w:rPr>
          <w:rFonts w:ascii="Times New Roman" w:hAnsi="Times New Roman"/>
          <w:color w:val="000000"/>
          <w:sz w:val="28"/>
        </w:rPr>
        <w:softHyphen/>
        <w:t>тицы;</w:t>
      </w:r>
    </w:p>
    <w:p w:rsidR="003917A3" w:rsidRDefault="003917A3" w:rsidP="00CB0FBF">
      <w:pPr>
        <w:numPr>
          <w:ilvl w:val="0"/>
          <w:numId w:val="117"/>
        </w:numPr>
        <w:spacing w:after="0" w:line="264" w:lineRule="auto"/>
        <w:jc w:val="both"/>
      </w:pPr>
      <w:r>
        <w:rPr>
          <w:rFonts w:ascii="Times New Roman" w:hAnsi="Times New Roman"/>
          <w:b/>
          <w:color w:val="000000"/>
          <w:sz w:val="28"/>
        </w:rPr>
        <w:t xml:space="preserve">извлекать </w:t>
      </w:r>
      <w:r>
        <w:rPr>
          <w:rFonts w:ascii="Times New Roman" w:hAnsi="Times New Roman"/>
          <w:color w:val="000000"/>
          <w:sz w:val="28"/>
        </w:rPr>
        <w:t xml:space="preserve">информацию из адаптированных источников, публикаций СМИ и Интернета о тенденциях развития экономики в нашей стране, о борьбе с различными формами финансового мошенничества; </w:t>
      </w:r>
    </w:p>
    <w:p w:rsidR="003917A3" w:rsidRDefault="003917A3" w:rsidP="00CB0FBF">
      <w:pPr>
        <w:numPr>
          <w:ilvl w:val="0"/>
          <w:numId w:val="117"/>
        </w:numPr>
        <w:spacing w:after="0" w:line="264" w:lineRule="auto"/>
        <w:jc w:val="both"/>
      </w:pPr>
      <w:r>
        <w:rPr>
          <w:rFonts w:ascii="Times New Roman" w:hAnsi="Times New Roman"/>
          <w:b/>
          <w:color w:val="000000"/>
          <w:sz w:val="28"/>
        </w:rPr>
        <w:t>анализировать, обобщать, систематизировать, конкретизировать</w:t>
      </w:r>
      <w:r>
        <w:rPr>
          <w:rFonts w:ascii="Times New Roman" w:hAnsi="Times New Roman"/>
          <w:color w:val="000000"/>
          <w:sz w:val="28"/>
        </w:rPr>
        <w:t xml:space="preserve">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3917A3" w:rsidRDefault="003917A3" w:rsidP="00CB0FBF">
      <w:pPr>
        <w:numPr>
          <w:ilvl w:val="0"/>
          <w:numId w:val="117"/>
        </w:numPr>
        <w:spacing w:after="0" w:line="264" w:lineRule="auto"/>
        <w:jc w:val="both"/>
      </w:pPr>
      <w:r>
        <w:rPr>
          <w:rFonts w:ascii="Times New Roman" w:hAnsi="Times New Roman"/>
          <w:b/>
          <w:color w:val="000000"/>
          <w:sz w:val="28"/>
        </w:rPr>
        <w:t xml:space="preserve">оценивать </w:t>
      </w:r>
      <w:r>
        <w:rPr>
          <w:rFonts w:ascii="Times New Roman" w:hAnsi="Times New Roman"/>
          <w:color w:val="000000"/>
          <w:sz w:val="28"/>
        </w:rPr>
        <w:t xml:space="preserve">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 </w:t>
      </w:r>
    </w:p>
    <w:p w:rsidR="003917A3" w:rsidRDefault="003917A3" w:rsidP="00CB0FBF">
      <w:pPr>
        <w:numPr>
          <w:ilvl w:val="0"/>
          <w:numId w:val="117"/>
        </w:numPr>
        <w:spacing w:after="0" w:line="264" w:lineRule="auto"/>
        <w:jc w:val="both"/>
      </w:pPr>
      <w:r>
        <w:rPr>
          <w:rFonts w:ascii="Times New Roman" w:hAnsi="Times New Roman"/>
          <w:b/>
          <w:color w:val="000000"/>
          <w:sz w:val="28"/>
        </w:rPr>
        <w:t xml:space="preserve">приобретать </w:t>
      </w:r>
      <w:r>
        <w:rPr>
          <w:rFonts w:ascii="Times New Roman" w:hAnsi="Times New Roman"/>
          <w:color w:val="000000"/>
          <w:sz w:val="28"/>
        </w:rPr>
        <w:t xml:space="preserve">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w:t>
      </w:r>
      <w:r>
        <w:rPr>
          <w:rFonts w:ascii="Times New Roman" w:hAnsi="Times New Roman"/>
          <w:color w:val="000000"/>
          <w:sz w:val="28"/>
        </w:rPr>
        <w:lastRenderedPageBreak/>
        <w:t xml:space="preserve">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 </w:t>
      </w:r>
    </w:p>
    <w:p w:rsidR="003917A3" w:rsidRDefault="003917A3" w:rsidP="00CB0FBF">
      <w:pPr>
        <w:numPr>
          <w:ilvl w:val="0"/>
          <w:numId w:val="117"/>
        </w:numPr>
        <w:spacing w:after="0" w:line="264" w:lineRule="auto"/>
        <w:jc w:val="both"/>
      </w:pPr>
      <w:r>
        <w:rPr>
          <w:rFonts w:ascii="Times New Roman" w:hAnsi="Times New Roman"/>
          <w:b/>
          <w:color w:val="000000"/>
          <w:sz w:val="28"/>
        </w:rPr>
        <w:t xml:space="preserve">приобретать </w:t>
      </w:r>
      <w:r>
        <w:rPr>
          <w:rFonts w:ascii="Times New Roman" w:hAnsi="Times New Roman"/>
          <w:color w:val="000000"/>
          <w:sz w:val="28"/>
        </w:rPr>
        <w:t xml:space="preserve">опыт составления простейших документов (личный финансовый план, заявление, резюме); </w:t>
      </w:r>
    </w:p>
    <w:p w:rsidR="003917A3" w:rsidRDefault="003917A3" w:rsidP="00CB0FBF">
      <w:pPr>
        <w:numPr>
          <w:ilvl w:val="0"/>
          <w:numId w:val="117"/>
        </w:numPr>
        <w:spacing w:after="0" w:line="264" w:lineRule="auto"/>
        <w:jc w:val="both"/>
      </w:pPr>
      <w:r>
        <w:rPr>
          <w:rFonts w:ascii="Times New Roman" w:hAnsi="Times New Roman"/>
          <w:b/>
          <w:color w:val="000000"/>
          <w:sz w:val="28"/>
        </w:rPr>
        <w:t xml:space="preserve">осуществлять </w:t>
      </w:r>
      <w:r>
        <w:rPr>
          <w:rFonts w:ascii="Times New Roman" w:hAnsi="Times New Roman"/>
          <w:color w:val="000000"/>
          <w:sz w:val="28"/>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3917A3" w:rsidRDefault="003917A3" w:rsidP="003917A3">
      <w:pPr>
        <w:spacing w:after="0" w:line="264" w:lineRule="auto"/>
        <w:ind w:firstLine="600"/>
        <w:jc w:val="both"/>
      </w:pPr>
      <w:r>
        <w:rPr>
          <w:rFonts w:ascii="Times New Roman" w:hAnsi="Times New Roman"/>
          <w:b/>
          <w:color w:val="000000"/>
          <w:sz w:val="28"/>
        </w:rPr>
        <w:t>Человек в мире культуры</w:t>
      </w:r>
    </w:p>
    <w:p w:rsidR="003917A3" w:rsidRDefault="003917A3" w:rsidP="00CB0FBF">
      <w:pPr>
        <w:numPr>
          <w:ilvl w:val="0"/>
          <w:numId w:val="118"/>
        </w:numPr>
        <w:spacing w:after="0" w:line="264" w:lineRule="auto"/>
        <w:jc w:val="both"/>
      </w:pPr>
      <w:r>
        <w:rPr>
          <w:rFonts w:ascii="Times New Roman" w:hAnsi="Times New Roman"/>
          <w:b/>
          <w:color w:val="000000"/>
          <w:sz w:val="28"/>
        </w:rPr>
        <w:t>осваивать и применять</w:t>
      </w:r>
      <w:r>
        <w:rPr>
          <w:rFonts w:ascii="Times New Roman" w:hAnsi="Times New Roman"/>
          <w:color w:val="000000"/>
          <w:sz w:val="28"/>
        </w:rPr>
        <w:t xml:space="preserve">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3917A3" w:rsidRDefault="003917A3" w:rsidP="00CB0FBF">
      <w:pPr>
        <w:numPr>
          <w:ilvl w:val="0"/>
          <w:numId w:val="118"/>
        </w:numPr>
        <w:spacing w:after="0" w:line="264" w:lineRule="auto"/>
        <w:jc w:val="both"/>
      </w:pPr>
      <w:r>
        <w:rPr>
          <w:rFonts w:ascii="Times New Roman" w:hAnsi="Times New Roman"/>
          <w:b/>
          <w:color w:val="000000"/>
          <w:sz w:val="28"/>
        </w:rPr>
        <w:t xml:space="preserve">характеризовать </w:t>
      </w:r>
      <w:r>
        <w:rPr>
          <w:rFonts w:ascii="Times New Roman" w:hAnsi="Times New Roman"/>
          <w:color w:val="000000"/>
          <w:sz w:val="28"/>
        </w:rPr>
        <w:t xml:space="preserve">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 </w:t>
      </w:r>
    </w:p>
    <w:p w:rsidR="003917A3" w:rsidRDefault="003917A3" w:rsidP="00CB0FBF">
      <w:pPr>
        <w:numPr>
          <w:ilvl w:val="0"/>
          <w:numId w:val="118"/>
        </w:numPr>
        <w:spacing w:after="0" w:line="264" w:lineRule="auto"/>
        <w:jc w:val="both"/>
      </w:pPr>
      <w:r>
        <w:rPr>
          <w:rFonts w:ascii="Times New Roman" w:hAnsi="Times New Roman"/>
          <w:b/>
          <w:color w:val="000000"/>
          <w:sz w:val="28"/>
        </w:rPr>
        <w:t xml:space="preserve">приводить </w:t>
      </w:r>
      <w:r>
        <w:rPr>
          <w:rFonts w:ascii="Times New Roman" w:hAnsi="Times New Roman"/>
          <w:color w:val="000000"/>
          <w:sz w:val="28"/>
        </w:rPr>
        <w:t xml:space="preserve">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w:t>
      </w:r>
    </w:p>
    <w:p w:rsidR="003917A3" w:rsidRDefault="003917A3" w:rsidP="00CB0FBF">
      <w:pPr>
        <w:numPr>
          <w:ilvl w:val="0"/>
          <w:numId w:val="118"/>
        </w:numPr>
        <w:spacing w:after="0" w:line="264" w:lineRule="auto"/>
        <w:jc w:val="both"/>
      </w:pPr>
      <w:r>
        <w:rPr>
          <w:rFonts w:ascii="Times New Roman" w:hAnsi="Times New Roman"/>
          <w:b/>
          <w:color w:val="000000"/>
          <w:sz w:val="28"/>
        </w:rPr>
        <w:t xml:space="preserve">классифицировать </w:t>
      </w:r>
      <w:r>
        <w:rPr>
          <w:rFonts w:ascii="Times New Roman" w:hAnsi="Times New Roman"/>
          <w:color w:val="000000"/>
          <w:sz w:val="28"/>
        </w:rPr>
        <w:t xml:space="preserve">по разным признакам формы и виды культуры; </w:t>
      </w:r>
    </w:p>
    <w:p w:rsidR="003917A3" w:rsidRDefault="003917A3" w:rsidP="00CB0FBF">
      <w:pPr>
        <w:numPr>
          <w:ilvl w:val="0"/>
          <w:numId w:val="118"/>
        </w:numPr>
        <w:spacing w:after="0" w:line="264" w:lineRule="auto"/>
        <w:jc w:val="both"/>
      </w:pPr>
      <w:r>
        <w:rPr>
          <w:rFonts w:ascii="Times New Roman" w:hAnsi="Times New Roman"/>
          <w:b/>
          <w:color w:val="000000"/>
          <w:sz w:val="28"/>
        </w:rPr>
        <w:t xml:space="preserve">сравнивать </w:t>
      </w:r>
      <w:r>
        <w:rPr>
          <w:rFonts w:ascii="Times New Roman" w:hAnsi="Times New Roman"/>
          <w:color w:val="000000"/>
          <w:sz w:val="28"/>
        </w:rPr>
        <w:t>формы культуры, естественные и социально-гуманитарные науки, виды искусств;</w:t>
      </w:r>
    </w:p>
    <w:p w:rsidR="003917A3" w:rsidRDefault="003917A3" w:rsidP="00CB0FBF">
      <w:pPr>
        <w:numPr>
          <w:ilvl w:val="0"/>
          <w:numId w:val="118"/>
        </w:numPr>
        <w:spacing w:after="0" w:line="264" w:lineRule="auto"/>
        <w:jc w:val="both"/>
      </w:pPr>
      <w:r>
        <w:rPr>
          <w:rFonts w:ascii="Times New Roman" w:hAnsi="Times New Roman"/>
          <w:b/>
          <w:color w:val="000000"/>
          <w:sz w:val="28"/>
        </w:rPr>
        <w:t>устанавливать и объяснять</w:t>
      </w:r>
      <w:r>
        <w:rPr>
          <w:rFonts w:ascii="Times New Roman" w:hAnsi="Times New Roman"/>
          <w:color w:val="000000"/>
          <w:sz w:val="28"/>
        </w:rPr>
        <w:t xml:space="preserve"> взаимосвязь развития духовной культуры и формирования личности, взаимовлияние науки и образования;</w:t>
      </w:r>
    </w:p>
    <w:p w:rsidR="003917A3" w:rsidRDefault="003917A3" w:rsidP="00CB0FBF">
      <w:pPr>
        <w:numPr>
          <w:ilvl w:val="0"/>
          <w:numId w:val="118"/>
        </w:numPr>
        <w:spacing w:after="0" w:line="264" w:lineRule="auto"/>
        <w:jc w:val="both"/>
      </w:pPr>
      <w:r>
        <w:rPr>
          <w:rFonts w:ascii="Times New Roman" w:hAnsi="Times New Roman"/>
          <w:b/>
          <w:color w:val="000000"/>
          <w:sz w:val="28"/>
        </w:rPr>
        <w:t xml:space="preserve">использовать </w:t>
      </w:r>
      <w:r>
        <w:rPr>
          <w:rFonts w:ascii="Times New Roman" w:hAnsi="Times New Roman"/>
          <w:color w:val="000000"/>
          <w:sz w:val="28"/>
        </w:rPr>
        <w:t xml:space="preserve">полученные знания для объяснения роли непрерывного образования; </w:t>
      </w:r>
    </w:p>
    <w:p w:rsidR="003917A3" w:rsidRDefault="003917A3" w:rsidP="00CB0FBF">
      <w:pPr>
        <w:numPr>
          <w:ilvl w:val="0"/>
          <w:numId w:val="118"/>
        </w:numPr>
        <w:spacing w:after="0" w:line="264" w:lineRule="auto"/>
        <w:jc w:val="both"/>
      </w:pPr>
      <w:r>
        <w:rPr>
          <w:rFonts w:ascii="Times New Roman" w:hAnsi="Times New Roman"/>
          <w:b/>
          <w:color w:val="000000"/>
          <w:sz w:val="28"/>
        </w:rPr>
        <w:t>определять и аргументировать</w:t>
      </w:r>
      <w:r>
        <w:rPr>
          <w:rFonts w:ascii="Times New Roman" w:hAnsi="Times New Roman"/>
          <w:color w:val="000000"/>
          <w:sz w:val="28"/>
        </w:rPr>
        <w:t xml:space="preserve"> с точки зрения социальных ценностей и с опорой на обществоведческие знания, факты общественной жизни своё отношение к информационной культуре и </w:t>
      </w:r>
      <w:r>
        <w:rPr>
          <w:rFonts w:ascii="Times New Roman" w:hAnsi="Times New Roman"/>
          <w:color w:val="000000"/>
          <w:sz w:val="28"/>
        </w:rPr>
        <w:lastRenderedPageBreak/>
        <w:t>информационной безопасности, правилам безопасного поведения в Интернете;</w:t>
      </w:r>
    </w:p>
    <w:p w:rsidR="003917A3" w:rsidRDefault="003917A3" w:rsidP="00CB0FBF">
      <w:pPr>
        <w:numPr>
          <w:ilvl w:val="0"/>
          <w:numId w:val="118"/>
        </w:numPr>
        <w:spacing w:after="0" w:line="264" w:lineRule="auto"/>
        <w:jc w:val="both"/>
      </w:pPr>
      <w:r>
        <w:rPr>
          <w:rFonts w:ascii="Times New Roman" w:hAnsi="Times New Roman"/>
          <w:b/>
          <w:color w:val="000000"/>
          <w:sz w:val="28"/>
        </w:rPr>
        <w:t xml:space="preserve">решать </w:t>
      </w:r>
      <w:r>
        <w:rPr>
          <w:rFonts w:ascii="Times New Roman" w:hAnsi="Times New Roman"/>
          <w:color w:val="000000"/>
          <w:sz w:val="28"/>
        </w:rPr>
        <w:t>познавательные и практические задачи, касающиеся форм и многообразия духовной культуры;</w:t>
      </w:r>
    </w:p>
    <w:p w:rsidR="003917A3" w:rsidRDefault="003917A3" w:rsidP="00CB0FBF">
      <w:pPr>
        <w:numPr>
          <w:ilvl w:val="0"/>
          <w:numId w:val="118"/>
        </w:numPr>
        <w:spacing w:after="0" w:line="264" w:lineRule="auto"/>
        <w:jc w:val="both"/>
      </w:pPr>
      <w:r>
        <w:rPr>
          <w:rFonts w:ascii="Times New Roman" w:hAnsi="Times New Roman"/>
          <w:b/>
          <w:color w:val="000000"/>
          <w:sz w:val="28"/>
        </w:rPr>
        <w:t xml:space="preserve">овладевать </w:t>
      </w:r>
      <w:r>
        <w:rPr>
          <w:rFonts w:ascii="Times New Roman" w:hAnsi="Times New Roman"/>
          <w:color w:val="000000"/>
          <w:sz w:val="28"/>
        </w:rPr>
        <w:t>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3917A3" w:rsidRDefault="003917A3" w:rsidP="00CB0FBF">
      <w:pPr>
        <w:numPr>
          <w:ilvl w:val="0"/>
          <w:numId w:val="118"/>
        </w:numPr>
        <w:spacing w:after="0" w:line="264" w:lineRule="auto"/>
        <w:jc w:val="both"/>
      </w:pPr>
      <w:r>
        <w:rPr>
          <w:rFonts w:ascii="Times New Roman" w:hAnsi="Times New Roman"/>
          <w:b/>
          <w:color w:val="000000"/>
          <w:sz w:val="28"/>
        </w:rPr>
        <w:t xml:space="preserve">осуществлять </w:t>
      </w:r>
      <w:r>
        <w:rPr>
          <w:rFonts w:ascii="Times New Roman" w:hAnsi="Times New Roman"/>
          <w:color w:val="000000"/>
          <w:sz w:val="28"/>
        </w:rPr>
        <w:t>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3917A3" w:rsidRDefault="003917A3" w:rsidP="00CB0FBF">
      <w:pPr>
        <w:numPr>
          <w:ilvl w:val="0"/>
          <w:numId w:val="118"/>
        </w:numPr>
        <w:spacing w:after="0" w:line="264" w:lineRule="auto"/>
        <w:jc w:val="both"/>
      </w:pPr>
      <w:r>
        <w:rPr>
          <w:rFonts w:ascii="Times New Roman" w:hAnsi="Times New Roman"/>
          <w:b/>
          <w:color w:val="000000"/>
          <w:sz w:val="28"/>
        </w:rPr>
        <w:t>анализировать, систематизировать, критически оценивать и обобщать</w:t>
      </w:r>
      <w:r>
        <w:rPr>
          <w:rFonts w:ascii="Times New Roman" w:hAnsi="Times New Roman"/>
          <w:color w:val="000000"/>
          <w:sz w:val="28"/>
        </w:rPr>
        <w:t xml:space="preserve"> социальную информацию, представленную в разных формах (описательную, графическую, аудиовизуальную), при изучении культуры, науки и образования;</w:t>
      </w:r>
    </w:p>
    <w:p w:rsidR="003917A3" w:rsidRDefault="003917A3" w:rsidP="00CB0FBF">
      <w:pPr>
        <w:numPr>
          <w:ilvl w:val="0"/>
          <w:numId w:val="118"/>
        </w:numPr>
        <w:spacing w:after="0" w:line="264" w:lineRule="auto"/>
        <w:jc w:val="both"/>
      </w:pPr>
      <w:r>
        <w:rPr>
          <w:rFonts w:ascii="Times New Roman" w:hAnsi="Times New Roman"/>
          <w:b/>
          <w:color w:val="000000"/>
          <w:sz w:val="28"/>
        </w:rPr>
        <w:t xml:space="preserve">оценивать </w:t>
      </w:r>
      <w:r>
        <w:rPr>
          <w:rFonts w:ascii="Times New Roman" w:hAnsi="Times New Roman"/>
          <w:color w:val="000000"/>
          <w:sz w:val="28"/>
        </w:rPr>
        <w:t>собственные поступки, поведение людей в духовной сфере жизни общества;</w:t>
      </w:r>
    </w:p>
    <w:p w:rsidR="003917A3" w:rsidRDefault="003917A3" w:rsidP="00CB0FBF">
      <w:pPr>
        <w:numPr>
          <w:ilvl w:val="0"/>
          <w:numId w:val="118"/>
        </w:numPr>
        <w:spacing w:after="0" w:line="264" w:lineRule="auto"/>
        <w:jc w:val="both"/>
      </w:pPr>
      <w:r>
        <w:rPr>
          <w:rFonts w:ascii="Times New Roman" w:hAnsi="Times New Roman"/>
          <w:b/>
          <w:color w:val="000000"/>
          <w:sz w:val="28"/>
        </w:rPr>
        <w:t xml:space="preserve">использовать </w:t>
      </w:r>
      <w:r>
        <w:rPr>
          <w:rFonts w:ascii="Times New Roman" w:hAnsi="Times New Roman"/>
          <w:color w:val="000000"/>
          <w:sz w:val="28"/>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3917A3" w:rsidRDefault="003917A3" w:rsidP="00CB0FBF">
      <w:pPr>
        <w:numPr>
          <w:ilvl w:val="0"/>
          <w:numId w:val="118"/>
        </w:numPr>
        <w:spacing w:after="0" w:line="264" w:lineRule="auto"/>
        <w:jc w:val="both"/>
      </w:pPr>
      <w:r>
        <w:rPr>
          <w:rFonts w:ascii="Times New Roman" w:hAnsi="Times New Roman"/>
          <w:b/>
          <w:color w:val="000000"/>
          <w:sz w:val="28"/>
        </w:rPr>
        <w:t xml:space="preserve">приобретать </w:t>
      </w:r>
      <w:r>
        <w:rPr>
          <w:rFonts w:ascii="Times New Roman" w:hAnsi="Times New Roman"/>
          <w:color w:val="000000"/>
          <w:sz w:val="28"/>
        </w:rPr>
        <w:t>опыт осуществления совместной деятельности при изучении особенностей разных культур, национальных и религиозных ценностей.</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9 КЛАСС</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b/>
          <w:color w:val="000000"/>
          <w:sz w:val="28"/>
        </w:rPr>
        <w:t>Человек в политическом измерении</w:t>
      </w:r>
    </w:p>
    <w:p w:rsidR="003917A3" w:rsidRDefault="003917A3" w:rsidP="00CB0FBF">
      <w:pPr>
        <w:numPr>
          <w:ilvl w:val="0"/>
          <w:numId w:val="119"/>
        </w:numPr>
        <w:spacing w:after="0" w:line="264" w:lineRule="auto"/>
        <w:jc w:val="both"/>
      </w:pPr>
      <w:r>
        <w:rPr>
          <w:rFonts w:ascii="Times New Roman" w:hAnsi="Times New Roman"/>
          <w:b/>
          <w:color w:val="000000"/>
          <w:sz w:val="28"/>
        </w:rPr>
        <w:t>осваивать и применять</w:t>
      </w:r>
      <w:r>
        <w:rPr>
          <w:rFonts w:ascii="Times New Roman" w:hAnsi="Times New Roman"/>
          <w:color w:val="000000"/>
          <w:sz w:val="28"/>
        </w:rPr>
        <w:t xml:space="preserve">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3917A3" w:rsidRDefault="003917A3" w:rsidP="00CB0FBF">
      <w:pPr>
        <w:numPr>
          <w:ilvl w:val="0"/>
          <w:numId w:val="119"/>
        </w:numPr>
        <w:spacing w:after="0" w:line="264" w:lineRule="auto"/>
        <w:jc w:val="both"/>
      </w:pPr>
      <w:r>
        <w:rPr>
          <w:rFonts w:ascii="Times New Roman" w:hAnsi="Times New Roman"/>
          <w:b/>
          <w:color w:val="000000"/>
          <w:sz w:val="28"/>
        </w:rPr>
        <w:t xml:space="preserve">характеризовать </w:t>
      </w:r>
      <w:r>
        <w:rPr>
          <w:rFonts w:ascii="Times New Roman" w:hAnsi="Times New Roman"/>
          <w:color w:val="000000"/>
          <w:sz w:val="28"/>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3917A3" w:rsidRDefault="003917A3" w:rsidP="00CB0FBF">
      <w:pPr>
        <w:numPr>
          <w:ilvl w:val="0"/>
          <w:numId w:val="119"/>
        </w:numPr>
        <w:spacing w:after="0" w:line="264" w:lineRule="auto"/>
        <w:jc w:val="both"/>
      </w:pPr>
      <w:r>
        <w:rPr>
          <w:rFonts w:ascii="Times New Roman" w:hAnsi="Times New Roman"/>
          <w:b/>
          <w:color w:val="000000"/>
          <w:sz w:val="28"/>
        </w:rPr>
        <w:t xml:space="preserve">приводить </w:t>
      </w:r>
      <w:r>
        <w:rPr>
          <w:rFonts w:ascii="Times New Roman" w:hAnsi="Times New Roman"/>
          <w:color w:val="000000"/>
          <w:sz w:val="28"/>
        </w:rPr>
        <w:t xml:space="preserve">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w:t>
      </w:r>
      <w:r>
        <w:rPr>
          <w:rFonts w:ascii="Times New Roman" w:hAnsi="Times New Roman"/>
          <w:color w:val="000000"/>
          <w:sz w:val="28"/>
        </w:rPr>
        <w:lastRenderedPageBreak/>
        <w:t>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3917A3" w:rsidRDefault="003917A3" w:rsidP="00CB0FBF">
      <w:pPr>
        <w:numPr>
          <w:ilvl w:val="0"/>
          <w:numId w:val="119"/>
        </w:numPr>
        <w:spacing w:after="0" w:line="264" w:lineRule="auto"/>
        <w:jc w:val="both"/>
      </w:pPr>
      <w:r>
        <w:rPr>
          <w:rFonts w:ascii="Times New Roman" w:hAnsi="Times New Roman"/>
          <w:b/>
          <w:color w:val="000000"/>
          <w:sz w:val="28"/>
        </w:rPr>
        <w:t xml:space="preserve">классифицировать </w:t>
      </w:r>
      <w:r>
        <w:rPr>
          <w:rFonts w:ascii="Times New Roman" w:hAnsi="Times New Roman"/>
          <w:color w:val="000000"/>
          <w:sz w:val="28"/>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3917A3" w:rsidRDefault="003917A3" w:rsidP="00CB0FBF">
      <w:pPr>
        <w:numPr>
          <w:ilvl w:val="0"/>
          <w:numId w:val="119"/>
        </w:numPr>
        <w:spacing w:after="0" w:line="264" w:lineRule="auto"/>
        <w:jc w:val="both"/>
      </w:pPr>
      <w:r>
        <w:rPr>
          <w:rFonts w:ascii="Times New Roman" w:hAnsi="Times New Roman"/>
          <w:b/>
          <w:color w:val="000000"/>
          <w:sz w:val="28"/>
        </w:rPr>
        <w:t xml:space="preserve">сравнивать </w:t>
      </w:r>
      <w:r>
        <w:rPr>
          <w:rFonts w:ascii="Times New Roman" w:hAnsi="Times New Roman"/>
          <w:color w:val="000000"/>
          <w:sz w:val="28"/>
        </w:rPr>
        <w:t xml:space="preserve">(в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 </w:t>
      </w:r>
    </w:p>
    <w:p w:rsidR="003917A3" w:rsidRDefault="003917A3" w:rsidP="00CB0FBF">
      <w:pPr>
        <w:numPr>
          <w:ilvl w:val="0"/>
          <w:numId w:val="119"/>
        </w:numPr>
        <w:spacing w:after="0" w:line="264" w:lineRule="auto"/>
        <w:jc w:val="both"/>
      </w:pPr>
      <w:r>
        <w:rPr>
          <w:rFonts w:ascii="Times New Roman" w:hAnsi="Times New Roman"/>
          <w:b/>
          <w:color w:val="000000"/>
          <w:sz w:val="28"/>
        </w:rPr>
        <w:t>устанавливать и объяснять</w:t>
      </w:r>
      <w:r>
        <w:rPr>
          <w:rFonts w:ascii="Times New Roman" w:hAnsi="Times New Roman"/>
          <w:color w:val="000000"/>
          <w:sz w:val="28"/>
        </w:rPr>
        <w:t xml:space="preserve">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 </w:t>
      </w:r>
    </w:p>
    <w:p w:rsidR="003917A3" w:rsidRDefault="003917A3" w:rsidP="00CB0FBF">
      <w:pPr>
        <w:numPr>
          <w:ilvl w:val="0"/>
          <w:numId w:val="119"/>
        </w:numPr>
        <w:spacing w:after="0" w:line="264" w:lineRule="auto"/>
        <w:jc w:val="both"/>
      </w:pPr>
      <w:r>
        <w:rPr>
          <w:rFonts w:ascii="Times New Roman" w:hAnsi="Times New Roman"/>
          <w:b/>
          <w:color w:val="000000"/>
          <w:sz w:val="28"/>
        </w:rPr>
        <w:t xml:space="preserve">использовать </w:t>
      </w:r>
      <w:r>
        <w:rPr>
          <w:rFonts w:ascii="Times New Roman" w:hAnsi="Times New Roman"/>
          <w:color w:val="000000"/>
          <w:sz w:val="28"/>
        </w:rPr>
        <w:t xml:space="preserve">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 </w:t>
      </w:r>
    </w:p>
    <w:p w:rsidR="003917A3" w:rsidRDefault="003917A3" w:rsidP="00CB0FBF">
      <w:pPr>
        <w:numPr>
          <w:ilvl w:val="0"/>
          <w:numId w:val="119"/>
        </w:numPr>
        <w:spacing w:after="0" w:line="264" w:lineRule="auto"/>
        <w:jc w:val="both"/>
      </w:pPr>
      <w:r>
        <w:rPr>
          <w:rFonts w:ascii="Times New Roman" w:hAnsi="Times New Roman"/>
          <w:b/>
          <w:color w:val="000000"/>
          <w:sz w:val="28"/>
        </w:rPr>
        <w:t>определять и аргументировать</w:t>
      </w:r>
      <w:r>
        <w:rPr>
          <w:rFonts w:ascii="Times New Roman" w:hAnsi="Times New Roman"/>
          <w:color w:val="000000"/>
          <w:sz w:val="28"/>
        </w:rPr>
        <w:t xml:space="preserve"> неприемлемость всех форм антиобщественного поведения в политике с точки зрения социальных ценностей и правовых норм;</w:t>
      </w:r>
    </w:p>
    <w:p w:rsidR="003917A3" w:rsidRDefault="003917A3" w:rsidP="00CB0FBF">
      <w:pPr>
        <w:numPr>
          <w:ilvl w:val="0"/>
          <w:numId w:val="119"/>
        </w:numPr>
        <w:spacing w:after="0" w:line="264" w:lineRule="auto"/>
        <w:jc w:val="both"/>
      </w:pPr>
      <w:r>
        <w:rPr>
          <w:rFonts w:ascii="Times New Roman" w:hAnsi="Times New Roman"/>
          <w:b/>
          <w:color w:val="000000"/>
          <w:sz w:val="28"/>
        </w:rPr>
        <w:t xml:space="preserve">решать </w:t>
      </w:r>
      <w:r>
        <w:rPr>
          <w:rFonts w:ascii="Times New Roman" w:hAnsi="Times New Roman"/>
          <w:color w:val="000000"/>
          <w:sz w:val="28"/>
        </w:rPr>
        <w:t xml:space="preserve">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 </w:t>
      </w:r>
    </w:p>
    <w:p w:rsidR="003917A3" w:rsidRDefault="003917A3" w:rsidP="00CB0FBF">
      <w:pPr>
        <w:numPr>
          <w:ilvl w:val="0"/>
          <w:numId w:val="119"/>
        </w:numPr>
        <w:spacing w:after="0" w:line="264" w:lineRule="auto"/>
        <w:jc w:val="both"/>
      </w:pPr>
      <w:r>
        <w:rPr>
          <w:rFonts w:ascii="Times New Roman" w:hAnsi="Times New Roman"/>
          <w:b/>
          <w:color w:val="000000"/>
          <w:sz w:val="28"/>
        </w:rPr>
        <w:t xml:space="preserve">овладевать </w:t>
      </w:r>
      <w:r>
        <w:rPr>
          <w:rFonts w:ascii="Times New Roman" w:hAnsi="Times New Roman"/>
          <w:color w:val="000000"/>
          <w:sz w:val="28"/>
        </w:rPr>
        <w:t>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3917A3" w:rsidRDefault="003917A3" w:rsidP="00CB0FBF">
      <w:pPr>
        <w:numPr>
          <w:ilvl w:val="0"/>
          <w:numId w:val="119"/>
        </w:numPr>
        <w:spacing w:after="0" w:line="264" w:lineRule="auto"/>
        <w:jc w:val="both"/>
      </w:pPr>
      <w:r>
        <w:rPr>
          <w:rFonts w:ascii="Times New Roman" w:hAnsi="Times New Roman"/>
          <w:b/>
          <w:color w:val="000000"/>
          <w:sz w:val="28"/>
        </w:rPr>
        <w:lastRenderedPageBreak/>
        <w:t>искать и извлекать</w:t>
      </w:r>
      <w:r>
        <w:rPr>
          <w:rFonts w:ascii="Times New Roman" w:hAnsi="Times New Roman"/>
          <w:color w:val="000000"/>
          <w:sz w:val="28"/>
        </w:rPr>
        <w:t xml:space="preserve">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 </w:t>
      </w:r>
    </w:p>
    <w:p w:rsidR="003917A3" w:rsidRDefault="003917A3" w:rsidP="00CB0FBF">
      <w:pPr>
        <w:numPr>
          <w:ilvl w:val="0"/>
          <w:numId w:val="119"/>
        </w:numPr>
        <w:spacing w:after="0" w:line="264" w:lineRule="auto"/>
        <w:jc w:val="both"/>
      </w:pPr>
      <w:r>
        <w:rPr>
          <w:rFonts w:ascii="Times New Roman" w:hAnsi="Times New Roman"/>
          <w:b/>
          <w:color w:val="000000"/>
          <w:sz w:val="28"/>
        </w:rPr>
        <w:t>анализировать и конкретизировать</w:t>
      </w:r>
      <w:r>
        <w:rPr>
          <w:rFonts w:ascii="Times New Roman" w:hAnsi="Times New Roman"/>
          <w:color w:val="000000"/>
          <w:sz w:val="28"/>
        </w:rPr>
        <w:t xml:space="preserve"> социальную информацию о формах участия граждан нашей страны в политической жизни, о выборах и референдуме;</w:t>
      </w:r>
    </w:p>
    <w:p w:rsidR="003917A3" w:rsidRDefault="003917A3" w:rsidP="00CB0FBF">
      <w:pPr>
        <w:numPr>
          <w:ilvl w:val="0"/>
          <w:numId w:val="119"/>
        </w:numPr>
        <w:spacing w:after="0" w:line="264" w:lineRule="auto"/>
        <w:jc w:val="both"/>
      </w:pPr>
      <w:r>
        <w:rPr>
          <w:rFonts w:ascii="Times New Roman" w:hAnsi="Times New Roman"/>
          <w:b/>
          <w:color w:val="000000"/>
          <w:sz w:val="28"/>
        </w:rPr>
        <w:t xml:space="preserve">оценивать </w:t>
      </w:r>
      <w:r>
        <w:rPr>
          <w:rFonts w:ascii="Times New Roman" w:hAnsi="Times New Roman"/>
          <w:color w:val="000000"/>
          <w:sz w:val="28"/>
        </w:rPr>
        <w:t xml:space="preserve">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 </w:t>
      </w:r>
    </w:p>
    <w:p w:rsidR="003917A3" w:rsidRDefault="003917A3" w:rsidP="00CB0FBF">
      <w:pPr>
        <w:numPr>
          <w:ilvl w:val="0"/>
          <w:numId w:val="119"/>
        </w:numPr>
        <w:spacing w:after="0" w:line="264" w:lineRule="auto"/>
        <w:jc w:val="both"/>
      </w:pPr>
      <w:r>
        <w:rPr>
          <w:rFonts w:ascii="Times New Roman" w:hAnsi="Times New Roman"/>
          <w:b/>
          <w:color w:val="000000"/>
          <w:sz w:val="28"/>
        </w:rPr>
        <w:t xml:space="preserve">использовать </w:t>
      </w:r>
      <w:r>
        <w:rPr>
          <w:rFonts w:ascii="Times New Roman" w:hAnsi="Times New Roman"/>
          <w:color w:val="000000"/>
          <w:sz w:val="28"/>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3917A3" w:rsidRDefault="003917A3" w:rsidP="00CB0FBF">
      <w:pPr>
        <w:numPr>
          <w:ilvl w:val="0"/>
          <w:numId w:val="119"/>
        </w:numPr>
        <w:spacing w:after="0" w:line="264" w:lineRule="auto"/>
        <w:jc w:val="both"/>
      </w:pPr>
      <w:r>
        <w:rPr>
          <w:rFonts w:ascii="Times New Roman" w:hAnsi="Times New Roman"/>
          <w:b/>
          <w:color w:val="000000"/>
          <w:sz w:val="28"/>
        </w:rPr>
        <w:t xml:space="preserve">осуществлять </w:t>
      </w:r>
      <w:r>
        <w:rPr>
          <w:rFonts w:ascii="Times New Roman" w:hAnsi="Times New Roman"/>
          <w:color w:val="000000"/>
          <w:sz w:val="28"/>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3917A3" w:rsidRDefault="003917A3" w:rsidP="003917A3">
      <w:pPr>
        <w:spacing w:after="0" w:line="264" w:lineRule="auto"/>
        <w:ind w:firstLine="600"/>
        <w:jc w:val="both"/>
      </w:pPr>
      <w:r>
        <w:rPr>
          <w:rFonts w:ascii="Times New Roman" w:hAnsi="Times New Roman"/>
          <w:b/>
          <w:color w:val="000000"/>
          <w:sz w:val="28"/>
        </w:rPr>
        <w:t>Гражданин и государство</w:t>
      </w:r>
    </w:p>
    <w:p w:rsidR="003917A3" w:rsidRDefault="003917A3" w:rsidP="00CB0FBF">
      <w:pPr>
        <w:numPr>
          <w:ilvl w:val="0"/>
          <w:numId w:val="120"/>
        </w:numPr>
        <w:spacing w:after="0" w:line="264" w:lineRule="auto"/>
        <w:jc w:val="both"/>
      </w:pPr>
      <w:r>
        <w:rPr>
          <w:rFonts w:ascii="Times New Roman" w:hAnsi="Times New Roman"/>
          <w:b/>
          <w:color w:val="000000"/>
          <w:sz w:val="28"/>
        </w:rPr>
        <w:t>осваивать и применять</w:t>
      </w:r>
      <w:r>
        <w:rPr>
          <w:rFonts w:ascii="Times New Roman" w:hAnsi="Times New Roman"/>
          <w:color w:val="000000"/>
          <w:sz w:val="28"/>
        </w:rPr>
        <w:t xml:space="preserve">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3917A3" w:rsidRDefault="003917A3" w:rsidP="00CB0FBF">
      <w:pPr>
        <w:numPr>
          <w:ilvl w:val="0"/>
          <w:numId w:val="120"/>
        </w:numPr>
        <w:spacing w:after="0" w:line="264" w:lineRule="auto"/>
        <w:jc w:val="both"/>
      </w:pPr>
      <w:r>
        <w:rPr>
          <w:rFonts w:ascii="Times New Roman" w:hAnsi="Times New Roman"/>
          <w:b/>
          <w:color w:val="000000"/>
          <w:sz w:val="28"/>
        </w:rPr>
        <w:t xml:space="preserve">характеризовать </w:t>
      </w:r>
      <w:r>
        <w:rPr>
          <w:rFonts w:ascii="Times New Roman" w:hAnsi="Times New Roman"/>
          <w:color w:val="000000"/>
          <w:sz w:val="28"/>
        </w:rPr>
        <w:t>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3917A3" w:rsidRDefault="003917A3" w:rsidP="00CB0FBF">
      <w:pPr>
        <w:numPr>
          <w:ilvl w:val="0"/>
          <w:numId w:val="120"/>
        </w:numPr>
        <w:spacing w:after="0" w:line="264" w:lineRule="auto"/>
        <w:jc w:val="both"/>
      </w:pPr>
      <w:r>
        <w:rPr>
          <w:rFonts w:ascii="Times New Roman" w:hAnsi="Times New Roman"/>
          <w:b/>
          <w:color w:val="000000"/>
          <w:sz w:val="28"/>
        </w:rPr>
        <w:lastRenderedPageBreak/>
        <w:t>приводить</w:t>
      </w:r>
      <w:r>
        <w:rPr>
          <w:rFonts w:ascii="Times New Roman" w:hAnsi="Times New Roman"/>
          <w:color w:val="000000"/>
          <w:sz w:val="28"/>
        </w:rPr>
        <w:t xml:space="preserve">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3917A3" w:rsidRDefault="003917A3" w:rsidP="00CB0FBF">
      <w:pPr>
        <w:numPr>
          <w:ilvl w:val="0"/>
          <w:numId w:val="120"/>
        </w:numPr>
        <w:spacing w:after="0" w:line="264" w:lineRule="auto"/>
        <w:jc w:val="both"/>
      </w:pPr>
      <w:r>
        <w:rPr>
          <w:rFonts w:ascii="Times New Roman" w:hAnsi="Times New Roman"/>
          <w:b/>
          <w:color w:val="000000"/>
          <w:sz w:val="28"/>
        </w:rPr>
        <w:t xml:space="preserve">классифицировать </w:t>
      </w:r>
      <w:r>
        <w:rPr>
          <w:rFonts w:ascii="Times New Roman" w:hAnsi="Times New Roman"/>
          <w:color w:val="000000"/>
          <w:sz w:val="28"/>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3917A3" w:rsidRDefault="003917A3" w:rsidP="00CB0FBF">
      <w:pPr>
        <w:numPr>
          <w:ilvl w:val="0"/>
          <w:numId w:val="120"/>
        </w:numPr>
        <w:spacing w:after="0" w:line="264" w:lineRule="auto"/>
        <w:jc w:val="both"/>
      </w:pPr>
      <w:r>
        <w:rPr>
          <w:rFonts w:ascii="Times New Roman" w:hAnsi="Times New Roman"/>
          <w:b/>
          <w:color w:val="000000"/>
          <w:sz w:val="28"/>
        </w:rPr>
        <w:t xml:space="preserve">сравнивать </w:t>
      </w:r>
      <w:r>
        <w:rPr>
          <w:rFonts w:ascii="Times New Roman" w:hAnsi="Times New Roman"/>
          <w:color w:val="000000"/>
          <w:sz w:val="28"/>
        </w:rPr>
        <w:t xml:space="preserve">с опорой на Конституцию Российской Федерации полномочия центральных органов государственной власти и субъектов Российской Федерации; </w:t>
      </w:r>
    </w:p>
    <w:p w:rsidR="003917A3" w:rsidRDefault="003917A3" w:rsidP="00CB0FBF">
      <w:pPr>
        <w:numPr>
          <w:ilvl w:val="0"/>
          <w:numId w:val="120"/>
        </w:numPr>
        <w:spacing w:after="0" w:line="264" w:lineRule="auto"/>
        <w:jc w:val="both"/>
      </w:pPr>
      <w:r>
        <w:rPr>
          <w:rFonts w:ascii="Times New Roman" w:hAnsi="Times New Roman"/>
          <w:b/>
          <w:color w:val="000000"/>
          <w:sz w:val="28"/>
        </w:rPr>
        <w:t>устанавливать и объяснять</w:t>
      </w:r>
      <w:r>
        <w:rPr>
          <w:rFonts w:ascii="Times New Roman" w:hAnsi="Times New Roman"/>
          <w:color w:val="000000"/>
          <w:sz w:val="28"/>
        </w:rPr>
        <w:t xml:space="preserve">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 </w:t>
      </w:r>
    </w:p>
    <w:p w:rsidR="003917A3" w:rsidRDefault="003917A3" w:rsidP="00CB0FBF">
      <w:pPr>
        <w:numPr>
          <w:ilvl w:val="0"/>
          <w:numId w:val="120"/>
        </w:numPr>
        <w:spacing w:after="0" w:line="264" w:lineRule="auto"/>
        <w:jc w:val="both"/>
      </w:pPr>
      <w:r>
        <w:rPr>
          <w:rFonts w:ascii="Times New Roman" w:hAnsi="Times New Roman"/>
          <w:color w:val="000000"/>
          <w:sz w:val="28"/>
        </w:rPr>
        <w:t xml:space="preserve">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 </w:t>
      </w:r>
    </w:p>
    <w:p w:rsidR="003917A3" w:rsidRDefault="003917A3" w:rsidP="00CB0FBF">
      <w:pPr>
        <w:numPr>
          <w:ilvl w:val="0"/>
          <w:numId w:val="120"/>
        </w:numPr>
        <w:spacing w:after="0" w:line="264" w:lineRule="auto"/>
        <w:jc w:val="both"/>
      </w:pPr>
      <w:r>
        <w:rPr>
          <w:rFonts w:ascii="Times New Roman" w:hAnsi="Times New Roman"/>
          <w:color w:val="000000"/>
          <w:sz w:val="28"/>
        </w:rPr>
        <w:t xml:space="preserve">с опорой на обществоведческие знания, факты общественной жизни и личный социальный опыт </w:t>
      </w:r>
      <w:r>
        <w:rPr>
          <w:rFonts w:ascii="Times New Roman" w:hAnsi="Times New Roman"/>
          <w:b/>
          <w:color w:val="000000"/>
          <w:sz w:val="28"/>
        </w:rPr>
        <w:t>определять и аргументировать</w:t>
      </w:r>
      <w:r>
        <w:rPr>
          <w:rFonts w:ascii="Times New Roman" w:hAnsi="Times New Roman"/>
          <w:color w:val="000000"/>
          <w:sz w:val="28"/>
        </w:rPr>
        <w:t xml:space="preserve">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3917A3" w:rsidRDefault="003917A3" w:rsidP="00CB0FBF">
      <w:pPr>
        <w:numPr>
          <w:ilvl w:val="0"/>
          <w:numId w:val="120"/>
        </w:numPr>
        <w:spacing w:after="0" w:line="264" w:lineRule="auto"/>
        <w:jc w:val="both"/>
      </w:pPr>
      <w:r>
        <w:rPr>
          <w:rFonts w:ascii="Times New Roman" w:hAnsi="Times New Roman"/>
          <w:b/>
          <w:color w:val="000000"/>
          <w:sz w:val="28"/>
        </w:rPr>
        <w:t xml:space="preserve">решать </w:t>
      </w:r>
      <w:r>
        <w:rPr>
          <w:rFonts w:ascii="Times New Roman" w:hAnsi="Times New Roman"/>
          <w:color w:val="000000"/>
          <w:sz w:val="28"/>
        </w:rPr>
        <w:t xml:space="preserve">познавательные и практические задачи, отражающие процессы, явления и события в политической жизни Российской Федерации, в международных отношениях; </w:t>
      </w:r>
    </w:p>
    <w:p w:rsidR="003917A3" w:rsidRDefault="003917A3" w:rsidP="00CB0FBF">
      <w:pPr>
        <w:numPr>
          <w:ilvl w:val="0"/>
          <w:numId w:val="120"/>
        </w:numPr>
        <w:spacing w:after="0" w:line="264" w:lineRule="auto"/>
        <w:jc w:val="both"/>
      </w:pPr>
      <w:r>
        <w:rPr>
          <w:rFonts w:ascii="Times New Roman" w:hAnsi="Times New Roman"/>
          <w:b/>
          <w:color w:val="000000"/>
          <w:sz w:val="28"/>
        </w:rPr>
        <w:t>систематизировать и конкретизировать</w:t>
      </w:r>
      <w:r>
        <w:rPr>
          <w:rFonts w:ascii="Times New Roman" w:hAnsi="Times New Roman"/>
          <w:color w:val="000000"/>
          <w:sz w:val="28"/>
        </w:rPr>
        <w:t xml:space="preserve">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 </w:t>
      </w:r>
    </w:p>
    <w:p w:rsidR="003917A3" w:rsidRDefault="003917A3" w:rsidP="00CB0FBF">
      <w:pPr>
        <w:numPr>
          <w:ilvl w:val="0"/>
          <w:numId w:val="120"/>
        </w:numPr>
        <w:spacing w:after="0" w:line="264" w:lineRule="auto"/>
        <w:jc w:val="both"/>
      </w:pPr>
      <w:r>
        <w:rPr>
          <w:rFonts w:ascii="Times New Roman" w:hAnsi="Times New Roman"/>
          <w:b/>
          <w:color w:val="000000"/>
          <w:sz w:val="28"/>
        </w:rPr>
        <w:t xml:space="preserve">овладевать </w:t>
      </w:r>
      <w:r>
        <w:rPr>
          <w:rFonts w:ascii="Times New Roman" w:hAnsi="Times New Roman"/>
          <w:color w:val="000000"/>
          <w:sz w:val="28"/>
        </w:rPr>
        <w:t xml:space="preserve">смысловым чтением текстов обществоведческой тематики: отбирать информацию об основах конституционного строя </w:t>
      </w:r>
      <w:r>
        <w:rPr>
          <w:rFonts w:ascii="Times New Roman" w:hAnsi="Times New Roman"/>
          <w:color w:val="000000"/>
          <w:sz w:val="28"/>
        </w:rPr>
        <w:lastRenderedPageBreak/>
        <w:t xml:space="preserve">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 </w:t>
      </w:r>
    </w:p>
    <w:p w:rsidR="003917A3" w:rsidRDefault="003917A3" w:rsidP="00CB0FBF">
      <w:pPr>
        <w:numPr>
          <w:ilvl w:val="0"/>
          <w:numId w:val="120"/>
        </w:numPr>
        <w:spacing w:after="0" w:line="264" w:lineRule="auto"/>
        <w:jc w:val="both"/>
      </w:pPr>
      <w:r>
        <w:rPr>
          <w:rFonts w:ascii="Times New Roman" w:hAnsi="Times New Roman"/>
          <w:b/>
          <w:color w:val="000000"/>
          <w:sz w:val="28"/>
        </w:rPr>
        <w:t>искать и извлекать</w:t>
      </w:r>
      <w:r>
        <w:rPr>
          <w:rFonts w:ascii="Times New Roman" w:hAnsi="Times New Roman"/>
          <w:color w:val="000000"/>
          <w:sz w:val="28"/>
        </w:rPr>
        <w:t xml:space="preserve">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 </w:t>
      </w:r>
    </w:p>
    <w:p w:rsidR="003917A3" w:rsidRDefault="003917A3" w:rsidP="00CB0FBF">
      <w:pPr>
        <w:numPr>
          <w:ilvl w:val="0"/>
          <w:numId w:val="120"/>
        </w:numPr>
        <w:spacing w:after="0" w:line="264" w:lineRule="auto"/>
        <w:jc w:val="both"/>
      </w:pPr>
      <w:r>
        <w:rPr>
          <w:rFonts w:ascii="Times New Roman" w:hAnsi="Times New Roman"/>
          <w:b/>
          <w:color w:val="000000"/>
          <w:sz w:val="28"/>
        </w:rPr>
        <w:t>анализировать, обобщать, систематизировать и конкретизировать</w:t>
      </w:r>
      <w:r>
        <w:rPr>
          <w:rFonts w:ascii="Times New Roman" w:hAnsi="Times New Roman"/>
          <w:color w:val="000000"/>
          <w:sz w:val="28"/>
        </w:rPr>
        <w:t xml:space="preserve">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3917A3" w:rsidRDefault="003917A3" w:rsidP="00CB0FBF">
      <w:pPr>
        <w:numPr>
          <w:ilvl w:val="0"/>
          <w:numId w:val="120"/>
        </w:numPr>
        <w:spacing w:after="0" w:line="264" w:lineRule="auto"/>
        <w:jc w:val="both"/>
      </w:pPr>
      <w:r>
        <w:rPr>
          <w:rFonts w:ascii="Times New Roman" w:hAnsi="Times New Roman"/>
          <w:b/>
          <w:color w:val="000000"/>
          <w:sz w:val="28"/>
        </w:rPr>
        <w:t xml:space="preserve">оценивать </w:t>
      </w:r>
      <w:r>
        <w:rPr>
          <w:rFonts w:ascii="Times New Roman" w:hAnsi="Times New Roman"/>
          <w:color w:val="000000"/>
          <w:sz w:val="28"/>
        </w:rPr>
        <w:t xml:space="preserve">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 </w:t>
      </w:r>
    </w:p>
    <w:p w:rsidR="003917A3" w:rsidRDefault="003917A3" w:rsidP="00CB0FBF">
      <w:pPr>
        <w:numPr>
          <w:ilvl w:val="0"/>
          <w:numId w:val="120"/>
        </w:numPr>
        <w:spacing w:after="0" w:line="264" w:lineRule="auto"/>
        <w:jc w:val="both"/>
      </w:pPr>
      <w:r>
        <w:rPr>
          <w:rFonts w:ascii="Times New Roman" w:hAnsi="Times New Roman"/>
          <w:b/>
          <w:color w:val="000000"/>
          <w:sz w:val="28"/>
        </w:rPr>
        <w:t xml:space="preserve">использовать </w:t>
      </w:r>
      <w:r>
        <w:rPr>
          <w:rFonts w:ascii="Times New Roman" w:hAnsi="Times New Roman"/>
          <w:color w:val="000000"/>
          <w:sz w:val="28"/>
        </w:rPr>
        <w:t xml:space="preserve">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3917A3" w:rsidRDefault="003917A3" w:rsidP="00CB0FBF">
      <w:pPr>
        <w:numPr>
          <w:ilvl w:val="0"/>
          <w:numId w:val="120"/>
        </w:numPr>
        <w:spacing w:after="0" w:line="264" w:lineRule="auto"/>
        <w:jc w:val="both"/>
      </w:pPr>
      <w:r>
        <w:rPr>
          <w:rFonts w:ascii="Times New Roman" w:hAnsi="Times New Roman"/>
          <w:b/>
          <w:color w:val="000000"/>
          <w:sz w:val="28"/>
        </w:rPr>
        <w:t>самостоятельно заполнять</w:t>
      </w:r>
      <w:r>
        <w:rPr>
          <w:rFonts w:ascii="Times New Roman" w:hAnsi="Times New Roman"/>
          <w:color w:val="000000"/>
          <w:sz w:val="28"/>
        </w:rPr>
        <w:t xml:space="preserve"> форму (в том числе электронную) и составлять простейший документ при использовании портала государственных услуг;</w:t>
      </w:r>
    </w:p>
    <w:p w:rsidR="003917A3" w:rsidRDefault="003917A3" w:rsidP="00CB0FBF">
      <w:pPr>
        <w:numPr>
          <w:ilvl w:val="0"/>
          <w:numId w:val="120"/>
        </w:numPr>
        <w:spacing w:after="0" w:line="264" w:lineRule="auto"/>
        <w:jc w:val="both"/>
      </w:pPr>
      <w:r>
        <w:rPr>
          <w:rFonts w:ascii="Times New Roman" w:hAnsi="Times New Roman"/>
          <w:b/>
          <w:color w:val="000000"/>
          <w:sz w:val="28"/>
        </w:rPr>
        <w:t xml:space="preserve">осуществлять </w:t>
      </w:r>
      <w:r>
        <w:rPr>
          <w:rFonts w:ascii="Times New Roman" w:hAnsi="Times New Roman"/>
          <w:color w:val="000000"/>
          <w:sz w:val="28"/>
        </w:rPr>
        <w:t xml:space="preserve">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w:t>
      </w:r>
      <w:r>
        <w:rPr>
          <w:rFonts w:ascii="Times New Roman" w:hAnsi="Times New Roman"/>
          <w:color w:val="000000"/>
          <w:sz w:val="28"/>
        </w:rPr>
        <w:lastRenderedPageBreak/>
        <w:t>ценностей, идей мира и взаимопонимания между народами, людьми разных культур.</w:t>
      </w:r>
    </w:p>
    <w:p w:rsidR="003917A3" w:rsidRDefault="003917A3" w:rsidP="003917A3">
      <w:pPr>
        <w:spacing w:after="0" w:line="264" w:lineRule="auto"/>
        <w:ind w:firstLine="600"/>
        <w:jc w:val="both"/>
      </w:pPr>
      <w:r>
        <w:rPr>
          <w:rFonts w:ascii="Times New Roman" w:hAnsi="Times New Roman"/>
          <w:b/>
          <w:color w:val="000000"/>
          <w:sz w:val="28"/>
        </w:rPr>
        <w:t>Человек в системе социальных отношений</w:t>
      </w:r>
    </w:p>
    <w:p w:rsidR="003917A3" w:rsidRDefault="003917A3" w:rsidP="00CB0FBF">
      <w:pPr>
        <w:numPr>
          <w:ilvl w:val="0"/>
          <w:numId w:val="121"/>
        </w:numPr>
        <w:spacing w:after="0" w:line="264" w:lineRule="auto"/>
        <w:jc w:val="both"/>
      </w:pPr>
      <w:r>
        <w:rPr>
          <w:rFonts w:ascii="Times New Roman" w:hAnsi="Times New Roman"/>
          <w:b/>
          <w:color w:val="000000"/>
          <w:sz w:val="28"/>
        </w:rPr>
        <w:t>осваивать и применять</w:t>
      </w:r>
      <w:r>
        <w:rPr>
          <w:rFonts w:ascii="Times New Roman" w:hAnsi="Times New Roman"/>
          <w:color w:val="000000"/>
          <w:sz w:val="28"/>
        </w:rPr>
        <w:t xml:space="preserve"> знания о социальной структуре общества, социальных общностях и группах; социальных стату</w:t>
      </w:r>
      <w:r>
        <w:rPr>
          <w:rFonts w:ascii="Times New Roman" w:hAnsi="Times New Roman"/>
          <w:color w:val="000000"/>
          <w:sz w:val="28"/>
        </w:rPr>
        <w:softHyphen/>
        <w:t>сах, ролях, социализации личности; важности семьи как ба</w:t>
      </w:r>
      <w:r>
        <w:rPr>
          <w:rFonts w:ascii="Times New Roman" w:hAnsi="Times New Roman"/>
          <w:color w:val="000000"/>
          <w:sz w:val="28"/>
        </w:rPr>
        <w:softHyphen/>
        <w:t>зового социального института; об этносе и нациях, этническом многообразии современного человечества, диалоге куль</w:t>
      </w:r>
      <w:r>
        <w:rPr>
          <w:rFonts w:ascii="Times New Roman" w:hAnsi="Times New Roman"/>
          <w:color w:val="000000"/>
          <w:sz w:val="28"/>
        </w:rPr>
        <w:softHyphen/>
        <w:t xml:space="preserve">тур, отклоняющемся поведении и здоровом образе жизни; </w:t>
      </w:r>
    </w:p>
    <w:p w:rsidR="003917A3" w:rsidRDefault="003917A3" w:rsidP="00CB0FBF">
      <w:pPr>
        <w:numPr>
          <w:ilvl w:val="0"/>
          <w:numId w:val="121"/>
        </w:numPr>
        <w:spacing w:after="0" w:line="264" w:lineRule="auto"/>
        <w:jc w:val="both"/>
      </w:pPr>
      <w:r>
        <w:rPr>
          <w:rFonts w:ascii="Times New Roman" w:hAnsi="Times New Roman"/>
          <w:b/>
          <w:color w:val="000000"/>
          <w:sz w:val="28"/>
        </w:rPr>
        <w:t xml:space="preserve">характеризовать </w:t>
      </w:r>
      <w:r>
        <w:rPr>
          <w:rFonts w:ascii="Times New Roman" w:hAnsi="Times New Roman"/>
          <w:color w:val="000000"/>
          <w:sz w:val="28"/>
        </w:rPr>
        <w:t xml:space="preserve">функции семьи в обществе; основы социальной политики Российского государства; </w:t>
      </w:r>
    </w:p>
    <w:p w:rsidR="003917A3" w:rsidRDefault="003917A3" w:rsidP="00CB0FBF">
      <w:pPr>
        <w:numPr>
          <w:ilvl w:val="0"/>
          <w:numId w:val="121"/>
        </w:numPr>
        <w:spacing w:after="0" w:line="264" w:lineRule="auto"/>
        <w:jc w:val="both"/>
      </w:pPr>
      <w:r>
        <w:rPr>
          <w:rFonts w:ascii="Times New Roman" w:hAnsi="Times New Roman"/>
          <w:b/>
          <w:color w:val="000000"/>
          <w:sz w:val="28"/>
        </w:rPr>
        <w:t xml:space="preserve">приводить </w:t>
      </w:r>
      <w:r>
        <w:rPr>
          <w:rFonts w:ascii="Times New Roman" w:hAnsi="Times New Roman"/>
          <w:color w:val="000000"/>
          <w:sz w:val="28"/>
        </w:rPr>
        <w:t>примеры различных социальных статусов, социальных ролей, социальной политики Российского государства;</w:t>
      </w:r>
    </w:p>
    <w:p w:rsidR="003917A3" w:rsidRDefault="003917A3" w:rsidP="00CB0FBF">
      <w:pPr>
        <w:numPr>
          <w:ilvl w:val="0"/>
          <w:numId w:val="121"/>
        </w:numPr>
        <w:spacing w:after="0" w:line="264" w:lineRule="auto"/>
        <w:jc w:val="both"/>
      </w:pPr>
      <w:r>
        <w:rPr>
          <w:rFonts w:ascii="Times New Roman" w:hAnsi="Times New Roman"/>
          <w:b/>
          <w:color w:val="000000"/>
          <w:sz w:val="28"/>
        </w:rPr>
        <w:t xml:space="preserve">классифицировать </w:t>
      </w:r>
      <w:r>
        <w:rPr>
          <w:rFonts w:ascii="Times New Roman" w:hAnsi="Times New Roman"/>
          <w:color w:val="000000"/>
          <w:sz w:val="28"/>
        </w:rPr>
        <w:t>социальные общности и группы;</w:t>
      </w:r>
    </w:p>
    <w:p w:rsidR="003917A3" w:rsidRDefault="003917A3" w:rsidP="00CB0FBF">
      <w:pPr>
        <w:numPr>
          <w:ilvl w:val="0"/>
          <w:numId w:val="121"/>
        </w:numPr>
        <w:spacing w:after="0" w:line="264" w:lineRule="auto"/>
        <w:jc w:val="both"/>
      </w:pPr>
      <w:r>
        <w:rPr>
          <w:rFonts w:ascii="Times New Roman" w:hAnsi="Times New Roman"/>
          <w:b/>
          <w:color w:val="000000"/>
          <w:sz w:val="28"/>
        </w:rPr>
        <w:t xml:space="preserve">сравнивать </w:t>
      </w:r>
      <w:r>
        <w:rPr>
          <w:rFonts w:ascii="Times New Roman" w:hAnsi="Times New Roman"/>
          <w:color w:val="000000"/>
          <w:sz w:val="28"/>
        </w:rPr>
        <w:t>виды социальной мобильности;</w:t>
      </w:r>
    </w:p>
    <w:p w:rsidR="003917A3" w:rsidRDefault="003917A3" w:rsidP="00CB0FBF">
      <w:pPr>
        <w:numPr>
          <w:ilvl w:val="0"/>
          <w:numId w:val="121"/>
        </w:numPr>
        <w:spacing w:after="0" w:line="264" w:lineRule="auto"/>
        <w:jc w:val="both"/>
      </w:pPr>
      <w:r>
        <w:rPr>
          <w:rFonts w:ascii="Times New Roman" w:hAnsi="Times New Roman"/>
          <w:b/>
          <w:color w:val="000000"/>
          <w:sz w:val="28"/>
        </w:rPr>
        <w:t>устанавливать и объяснять</w:t>
      </w:r>
      <w:r>
        <w:rPr>
          <w:rFonts w:ascii="Times New Roman" w:hAnsi="Times New Roman"/>
          <w:color w:val="000000"/>
          <w:sz w:val="28"/>
        </w:rPr>
        <w:t xml:space="preserve"> причины существования разных социальных групп; социальных различий и конфликтов; </w:t>
      </w:r>
    </w:p>
    <w:p w:rsidR="003917A3" w:rsidRDefault="003917A3" w:rsidP="00CB0FBF">
      <w:pPr>
        <w:numPr>
          <w:ilvl w:val="0"/>
          <w:numId w:val="121"/>
        </w:numPr>
        <w:spacing w:after="0" w:line="264" w:lineRule="auto"/>
        <w:jc w:val="both"/>
      </w:pPr>
      <w:r>
        <w:rPr>
          <w:rFonts w:ascii="Times New Roman" w:hAnsi="Times New Roman"/>
          <w:b/>
          <w:color w:val="000000"/>
          <w:sz w:val="28"/>
        </w:rPr>
        <w:t xml:space="preserve">использовать </w:t>
      </w:r>
      <w:r>
        <w:rPr>
          <w:rFonts w:ascii="Times New Roman" w:hAnsi="Times New Roman"/>
          <w:color w:val="000000"/>
          <w:sz w:val="28"/>
        </w:rPr>
        <w:t xml:space="preserve">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 </w:t>
      </w:r>
    </w:p>
    <w:p w:rsidR="003917A3" w:rsidRDefault="003917A3" w:rsidP="00CB0FBF">
      <w:pPr>
        <w:numPr>
          <w:ilvl w:val="0"/>
          <w:numId w:val="121"/>
        </w:numPr>
        <w:spacing w:after="0" w:line="264" w:lineRule="auto"/>
        <w:jc w:val="both"/>
      </w:pPr>
      <w:r>
        <w:rPr>
          <w:rFonts w:ascii="Times New Roman" w:hAnsi="Times New Roman"/>
          <w:b/>
          <w:color w:val="000000"/>
          <w:sz w:val="28"/>
        </w:rPr>
        <w:t>определять и аргументировать</w:t>
      </w:r>
      <w:r>
        <w:rPr>
          <w:rFonts w:ascii="Times New Roman" w:hAnsi="Times New Roman"/>
          <w:color w:val="000000"/>
          <w:sz w:val="28"/>
        </w:rPr>
        <w:t xml:space="preserve"> с опорой на обществоведческие знания, факты общественной жизни и личный социальный опыт своё отношение к разным этносам; </w:t>
      </w:r>
    </w:p>
    <w:p w:rsidR="003917A3" w:rsidRDefault="003917A3" w:rsidP="00CB0FBF">
      <w:pPr>
        <w:numPr>
          <w:ilvl w:val="0"/>
          <w:numId w:val="121"/>
        </w:numPr>
        <w:spacing w:after="0" w:line="264" w:lineRule="auto"/>
        <w:jc w:val="both"/>
      </w:pPr>
      <w:r>
        <w:rPr>
          <w:rFonts w:ascii="Times New Roman" w:hAnsi="Times New Roman"/>
          <w:b/>
          <w:color w:val="000000"/>
          <w:sz w:val="28"/>
        </w:rPr>
        <w:t xml:space="preserve">решать </w:t>
      </w:r>
      <w:r>
        <w:rPr>
          <w:rFonts w:ascii="Times New Roman" w:hAnsi="Times New Roman"/>
          <w:color w:val="000000"/>
          <w:sz w:val="28"/>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3917A3" w:rsidRDefault="003917A3" w:rsidP="00CB0FBF">
      <w:pPr>
        <w:numPr>
          <w:ilvl w:val="0"/>
          <w:numId w:val="121"/>
        </w:numPr>
        <w:spacing w:after="0" w:line="264" w:lineRule="auto"/>
        <w:jc w:val="both"/>
      </w:pPr>
      <w:r>
        <w:rPr>
          <w:rFonts w:ascii="Times New Roman" w:hAnsi="Times New Roman"/>
          <w:b/>
          <w:color w:val="000000"/>
          <w:sz w:val="28"/>
        </w:rPr>
        <w:t xml:space="preserve">осуществлять </w:t>
      </w:r>
      <w:r>
        <w:rPr>
          <w:rFonts w:ascii="Times New Roman" w:hAnsi="Times New Roman"/>
          <w:color w:val="000000"/>
          <w:sz w:val="28"/>
        </w:rPr>
        <w:t>смысловое чтение текстов и составлять на основе учебных текстов план (в том числе отражающий изу</w:t>
      </w:r>
      <w:r>
        <w:rPr>
          <w:rFonts w:ascii="Times New Roman" w:hAnsi="Times New Roman"/>
          <w:color w:val="000000"/>
          <w:sz w:val="28"/>
        </w:rPr>
        <w:softHyphen/>
        <w:t>ченный материал о социализации личности);</w:t>
      </w:r>
    </w:p>
    <w:p w:rsidR="003917A3" w:rsidRDefault="003917A3" w:rsidP="00CB0FBF">
      <w:pPr>
        <w:numPr>
          <w:ilvl w:val="0"/>
          <w:numId w:val="121"/>
        </w:numPr>
        <w:spacing w:after="0" w:line="264" w:lineRule="auto"/>
        <w:jc w:val="both"/>
      </w:pPr>
      <w:r>
        <w:rPr>
          <w:rFonts w:ascii="Times New Roman" w:hAnsi="Times New Roman"/>
          <w:b/>
          <w:color w:val="000000"/>
          <w:sz w:val="28"/>
        </w:rPr>
        <w:t xml:space="preserve">извлекать </w:t>
      </w:r>
      <w:r>
        <w:rPr>
          <w:rFonts w:ascii="Times New Roman" w:hAnsi="Times New Roman"/>
          <w:color w:val="000000"/>
          <w:sz w:val="28"/>
        </w:rPr>
        <w:t>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3917A3" w:rsidRDefault="003917A3" w:rsidP="00CB0FBF">
      <w:pPr>
        <w:numPr>
          <w:ilvl w:val="0"/>
          <w:numId w:val="121"/>
        </w:numPr>
        <w:spacing w:after="0" w:line="264" w:lineRule="auto"/>
        <w:jc w:val="both"/>
      </w:pPr>
      <w:r>
        <w:rPr>
          <w:rFonts w:ascii="Times New Roman" w:hAnsi="Times New Roman"/>
          <w:b/>
          <w:color w:val="000000"/>
          <w:sz w:val="28"/>
        </w:rPr>
        <w:t>анализировать, обобщать, систематизировать</w:t>
      </w:r>
      <w:r>
        <w:rPr>
          <w:rFonts w:ascii="Times New Roman" w:hAnsi="Times New Roman"/>
          <w:color w:val="000000"/>
          <w:sz w:val="28"/>
        </w:rPr>
        <w:t xml:space="preserve"> текстовую и статистическую социальную информацию из адаптированных </w:t>
      </w:r>
      <w:r>
        <w:rPr>
          <w:rFonts w:ascii="Times New Roman" w:hAnsi="Times New Roman"/>
          <w:color w:val="000000"/>
          <w:sz w:val="28"/>
        </w:rPr>
        <w:lastRenderedPageBreak/>
        <w:t xml:space="preserve">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 </w:t>
      </w:r>
    </w:p>
    <w:p w:rsidR="003917A3" w:rsidRDefault="003917A3" w:rsidP="00CB0FBF">
      <w:pPr>
        <w:numPr>
          <w:ilvl w:val="0"/>
          <w:numId w:val="121"/>
        </w:numPr>
        <w:spacing w:after="0" w:line="264" w:lineRule="auto"/>
        <w:jc w:val="both"/>
      </w:pPr>
      <w:r>
        <w:rPr>
          <w:rFonts w:ascii="Times New Roman" w:hAnsi="Times New Roman"/>
          <w:b/>
          <w:color w:val="000000"/>
          <w:sz w:val="28"/>
        </w:rPr>
        <w:t xml:space="preserve">оценивать </w:t>
      </w:r>
      <w:r>
        <w:rPr>
          <w:rFonts w:ascii="Times New Roman" w:hAnsi="Times New Roman"/>
          <w:color w:val="000000"/>
          <w:sz w:val="28"/>
        </w:rPr>
        <w:t xml:space="preserve">собственные поступки и поведение, демонстрирующее отношение к людям других национальностей; осознавать неприемлемость антиобщественного поведения; </w:t>
      </w:r>
    </w:p>
    <w:p w:rsidR="003917A3" w:rsidRDefault="003917A3" w:rsidP="00CB0FBF">
      <w:pPr>
        <w:numPr>
          <w:ilvl w:val="0"/>
          <w:numId w:val="121"/>
        </w:numPr>
        <w:spacing w:after="0" w:line="264" w:lineRule="auto"/>
        <w:jc w:val="both"/>
      </w:pPr>
      <w:r>
        <w:rPr>
          <w:rFonts w:ascii="Times New Roman" w:hAnsi="Times New Roman"/>
          <w:b/>
          <w:color w:val="000000"/>
          <w:sz w:val="28"/>
        </w:rPr>
        <w:t xml:space="preserve">использовать </w:t>
      </w:r>
      <w:r>
        <w:rPr>
          <w:rFonts w:ascii="Times New Roman" w:hAnsi="Times New Roman"/>
          <w:color w:val="000000"/>
          <w:sz w:val="28"/>
        </w:rPr>
        <w:t>полученные знания в практической деятельности для выстраивания собственного поведения с позиции здорового образа жизни;</w:t>
      </w:r>
    </w:p>
    <w:p w:rsidR="003917A3" w:rsidRDefault="003917A3" w:rsidP="00CB0FBF">
      <w:pPr>
        <w:numPr>
          <w:ilvl w:val="0"/>
          <w:numId w:val="121"/>
        </w:numPr>
        <w:spacing w:after="0" w:line="264" w:lineRule="auto"/>
        <w:jc w:val="both"/>
      </w:pPr>
      <w:r>
        <w:rPr>
          <w:rFonts w:ascii="Times New Roman" w:hAnsi="Times New Roman"/>
          <w:b/>
          <w:color w:val="000000"/>
          <w:sz w:val="28"/>
        </w:rPr>
        <w:t xml:space="preserve">осуществлять </w:t>
      </w:r>
      <w:r>
        <w:rPr>
          <w:rFonts w:ascii="Times New Roman" w:hAnsi="Times New Roman"/>
          <w:color w:val="000000"/>
          <w:sz w:val="28"/>
        </w:rPr>
        <w:t>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3917A3" w:rsidRDefault="003917A3" w:rsidP="003917A3">
      <w:pPr>
        <w:spacing w:after="0" w:line="264" w:lineRule="auto"/>
        <w:ind w:firstLine="600"/>
        <w:jc w:val="both"/>
      </w:pPr>
      <w:r>
        <w:rPr>
          <w:rFonts w:ascii="Times New Roman" w:hAnsi="Times New Roman"/>
          <w:b/>
          <w:color w:val="000000"/>
          <w:sz w:val="28"/>
        </w:rPr>
        <w:t>Человек в современном изменяющемся мире</w:t>
      </w:r>
    </w:p>
    <w:p w:rsidR="003917A3" w:rsidRDefault="003917A3" w:rsidP="00CB0FBF">
      <w:pPr>
        <w:numPr>
          <w:ilvl w:val="0"/>
          <w:numId w:val="122"/>
        </w:numPr>
        <w:spacing w:after="0" w:line="264" w:lineRule="auto"/>
        <w:jc w:val="both"/>
      </w:pPr>
      <w:r>
        <w:rPr>
          <w:rFonts w:ascii="Times New Roman" w:hAnsi="Times New Roman"/>
          <w:b/>
          <w:color w:val="000000"/>
          <w:sz w:val="28"/>
        </w:rPr>
        <w:t>осваивать и применять</w:t>
      </w:r>
      <w:r>
        <w:rPr>
          <w:rFonts w:ascii="Times New Roman" w:hAnsi="Times New Roman"/>
          <w:color w:val="000000"/>
          <w:sz w:val="28"/>
        </w:rPr>
        <w:t xml:space="preserve"> знания об информационном обществе, глобализации, глобальных проблемах; </w:t>
      </w:r>
    </w:p>
    <w:p w:rsidR="003917A3" w:rsidRDefault="003917A3" w:rsidP="00CB0FBF">
      <w:pPr>
        <w:numPr>
          <w:ilvl w:val="0"/>
          <w:numId w:val="122"/>
        </w:numPr>
        <w:spacing w:after="0" w:line="264" w:lineRule="auto"/>
        <w:jc w:val="both"/>
      </w:pPr>
      <w:r>
        <w:rPr>
          <w:rFonts w:ascii="Times New Roman" w:hAnsi="Times New Roman"/>
          <w:b/>
          <w:color w:val="000000"/>
          <w:sz w:val="28"/>
        </w:rPr>
        <w:t xml:space="preserve">характеризовать </w:t>
      </w:r>
      <w:r>
        <w:rPr>
          <w:rFonts w:ascii="Times New Roman" w:hAnsi="Times New Roman"/>
          <w:color w:val="000000"/>
          <w:sz w:val="28"/>
        </w:rPr>
        <w:t xml:space="preserve">сущность информационного общества; здоровый образ жизни; глобализацию как важный общемировой интеграционный процесс; </w:t>
      </w:r>
    </w:p>
    <w:p w:rsidR="003917A3" w:rsidRDefault="003917A3" w:rsidP="00CB0FBF">
      <w:pPr>
        <w:numPr>
          <w:ilvl w:val="0"/>
          <w:numId w:val="122"/>
        </w:numPr>
        <w:spacing w:after="0" w:line="264" w:lineRule="auto"/>
        <w:jc w:val="both"/>
      </w:pPr>
      <w:r>
        <w:rPr>
          <w:rFonts w:ascii="Times New Roman" w:hAnsi="Times New Roman"/>
          <w:b/>
          <w:color w:val="000000"/>
          <w:sz w:val="28"/>
        </w:rPr>
        <w:t xml:space="preserve">приводить </w:t>
      </w:r>
      <w:r>
        <w:rPr>
          <w:rFonts w:ascii="Times New Roman" w:hAnsi="Times New Roman"/>
          <w:color w:val="000000"/>
          <w:sz w:val="28"/>
        </w:rPr>
        <w:t>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3917A3" w:rsidRDefault="003917A3" w:rsidP="00CB0FBF">
      <w:pPr>
        <w:numPr>
          <w:ilvl w:val="0"/>
          <w:numId w:val="122"/>
        </w:numPr>
        <w:spacing w:after="0" w:line="264" w:lineRule="auto"/>
        <w:jc w:val="both"/>
      </w:pPr>
      <w:r>
        <w:rPr>
          <w:rFonts w:ascii="Times New Roman" w:hAnsi="Times New Roman"/>
          <w:b/>
          <w:color w:val="000000"/>
          <w:sz w:val="28"/>
        </w:rPr>
        <w:t xml:space="preserve">сравнивать </w:t>
      </w:r>
      <w:r>
        <w:rPr>
          <w:rFonts w:ascii="Times New Roman" w:hAnsi="Times New Roman"/>
          <w:color w:val="000000"/>
          <w:sz w:val="28"/>
        </w:rPr>
        <w:t>требования к современным профессиям;</w:t>
      </w:r>
    </w:p>
    <w:p w:rsidR="003917A3" w:rsidRDefault="003917A3" w:rsidP="00CB0FBF">
      <w:pPr>
        <w:numPr>
          <w:ilvl w:val="0"/>
          <w:numId w:val="122"/>
        </w:numPr>
        <w:spacing w:after="0" w:line="264" w:lineRule="auto"/>
        <w:jc w:val="both"/>
      </w:pPr>
      <w:r>
        <w:rPr>
          <w:rFonts w:ascii="Times New Roman" w:hAnsi="Times New Roman"/>
          <w:b/>
          <w:color w:val="000000"/>
          <w:sz w:val="28"/>
        </w:rPr>
        <w:t>устанавливать и объяснять</w:t>
      </w:r>
      <w:r>
        <w:rPr>
          <w:rFonts w:ascii="Times New Roman" w:hAnsi="Times New Roman"/>
          <w:color w:val="000000"/>
          <w:sz w:val="28"/>
        </w:rPr>
        <w:t xml:space="preserve"> причины и последствия глобализации;</w:t>
      </w:r>
    </w:p>
    <w:p w:rsidR="003917A3" w:rsidRDefault="003917A3" w:rsidP="00CB0FBF">
      <w:pPr>
        <w:numPr>
          <w:ilvl w:val="0"/>
          <w:numId w:val="122"/>
        </w:numPr>
        <w:spacing w:after="0" w:line="264" w:lineRule="auto"/>
        <w:jc w:val="both"/>
      </w:pPr>
      <w:r>
        <w:rPr>
          <w:rFonts w:ascii="Times New Roman" w:hAnsi="Times New Roman"/>
          <w:b/>
          <w:color w:val="000000"/>
          <w:sz w:val="28"/>
        </w:rPr>
        <w:t xml:space="preserve">использовать </w:t>
      </w:r>
      <w:r>
        <w:rPr>
          <w:rFonts w:ascii="Times New Roman" w:hAnsi="Times New Roman"/>
          <w:color w:val="000000"/>
          <w:sz w:val="28"/>
        </w:rPr>
        <w:t>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3917A3" w:rsidRDefault="003917A3" w:rsidP="00CB0FBF">
      <w:pPr>
        <w:numPr>
          <w:ilvl w:val="0"/>
          <w:numId w:val="122"/>
        </w:numPr>
        <w:spacing w:after="0" w:line="264" w:lineRule="auto"/>
        <w:jc w:val="both"/>
      </w:pPr>
      <w:r>
        <w:rPr>
          <w:rFonts w:ascii="Times New Roman" w:hAnsi="Times New Roman"/>
          <w:b/>
          <w:color w:val="000000"/>
          <w:sz w:val="28"/>
        </w:rPr>
        <w:t>определять и аргументировать</w:t>
      </w:r>
      <w:r>
        <w:rPr>
          <w:rFonts w:ascii="Times New Roman" w:hAnsi="Times New Roman"/>
          <w:color w:val="000000"/>
          <w:sz w:val="28"/>
        </w:rPr>
        <w:t xml:space="preserve"> с опорой на обществоведческие знания, факты общественной жизни и личный социальный опыт своё отношение к современным формам коммуникации; к здоровому образу жизни; </w:t>
      </w:r>
    </w:p>
    <w:p w:rsidR="003917A3" w:rsidRDefault="003917A3" w:rsidP="00CB0FBF">
      <w:pPr>
        <w:numPr>
          <w:ilvl w:val="0"/>
          <w:numId w:val="122"/>
        </w:numPr>
        <w:spacing w:after="0" w:line="264" w:lineRule="auto"/>
        <w:jc w:val="both"/>
      </w:pPr>
      <w:r>
        <w:rPr>
          <w:rFonts w:ascii="Times New Roman" w:hAnsi="Times New Roman"/>
          <w:b/>
          <w:color w:val="000000"/>
          <w:sz w:val="28"/>
        </w:rPr>
        <w:t xml:space="preserve">решать </w:t>
      </w:r>
      <w:r>
        <w:rPr>
          <w:rFonts w:ascii="Times New Roman" w:hAnsi="Times New Roman"/>
          <w:color w:val="000000"/>
          <w:sz w:val="28"/>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3917A3" w:rsidRDefault="003917A3" w:rsidP="00CB0FBF">
      <w:pPr>
        <w:numPr>
          <w:ilvl w:val="0"/>
          <w:numId w:val="122"/>
        </w:numPr>
        <w:spacing w:after="0" w:line="264" w:lineRule="auto"/>
        <w:jc w:val="both"/>
      </w:pPr>
      <w:r>
        <w:rPr>
          <w:rFonts w:ascii="Times New Roman" w:hAnsi="Times New Roman"/>
          <w:b/>
          <w:color w:val="000000"/>
          <w:sz w:val="28"/>
        </w:rPr>
        <w:lastRenderedPageBreak/>
        <w:t xml:space="preserve">осуществлять </w:t>
      </w:r>
      <w:r>
        <w:rPr>
          <w:rFonts w:ascii="Times New Roman" w:hAnsi="Times New Roman"/>
          <w:color w:val="000000"/>
          <w:sz w:val="28"/>
        </w:rPr>
        <w:t>смысловое чтение текстов (научно-популярных, публицистических и др.) по проблемам современного общества, глобализации; непрерывного образования; выбора профессии;</w:t>
      </w:r>
    </w:p>
    <w:p w:rsidR="003917A3" w:rsidRDefault="003917A3" w:rsidP="00CB0FBF">
      <w:pPr>
        <w:numPr>
          <w:ilvl w:val="0"/>
          <w:numId w:val="122"/>
        </w:numPr>
        <w:spacing w:after="0" w:line="264" w:lineRule="auto"/>
        <w:jc w:val="both"/>
      </w:pPr>
      <w:r>
        <w:rPr>
          <w:rFonts w:ascii="Times New Roman" w:hAnsi="Times New Roman"/>
          <w:b/>
          <w:color w:val="000000"/>
          <w:sz w:val="28"/>
        </w:rPr>
        <w:t xml:space="preserve">осуществлять </w:t>
      </w:r>
      <w:r>
        <w:rPr>
          <w:rFonts w:ascii="Times New Roman" w:hAnsi="Times New Roman"/>
          <w:color w:val="000000"/>
          <w:sz w:val="28"/>
        </w:rPr>
        <w:t>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3917A3" w:rsidRDefault="003917A3" w:rsidP="003917A3">
      <w:pPr>
        <w:spacing w:after="0"/>
        <w:sectPr w:rsidR="003917A3">
          <w:pgSz w:w="11906" w:h="16383"/>
          <w:pgMar w:top="1134" w:right="850" w:bottom="1134" w:left="1701" w:header="720" w:footer="720" w:gutter="0"/>
          <w:cols w:space="720"/>
        </w:sectPr>
      </w:pPr>
    </w:p>
    <w:p w:rsidR="003917A3" w:rsidRDefault="003917A3" w:rsidP="003917A3">
      <w:pPr>
        <w:spacing w:after="0"/>
        <w:ind w:left="120"/>
      </w:pPr>
      <w:bookmarkStart w:id="120" w:name="block-3133072"/>
      <w:bookmarkEnd w:id="120"/>
      <w:r>
        <w:rPr>
          <w:rFonts w:ascii="Times New Roman" w:hAnsi="Times New Roman"/>
          <w:b/>
          <w:color w:val="000000"/>
          <w:sz w:val="28"/>
        </w:rPr>
        <w:lastRenderedPageBreak/>
        <w:t xml:space="preserve"> ТЕМАТИЧЕСКОЕ ПЛАНИРОВАНИЕ </w:t>
      </w:r>
    </w:p>
    <w:p w:rsidR="003917A3" w:rsidRDefault="003917A3" w:rsidP="003917A3">
      <w:pPr>
        <w:spacing w:after="0"/>
        <w:ind w:left="120"/>
      </w:pPr>
      <w:r>
        <w:rPr>
          <w:rFonts w:ascii="Times New Roman" w:hAnsi="Times New Roman"/>
          <w:b/>
          <w:color w:val="000000"/>
          <w:sz w:val="28"/>
        </w:rPr>
        <w:t xml:space="preserve"> 6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68"/>
        <w:gridCol w:w="4343"/>
        <w:gridCol w:w="2174"/>
        <w:gridCol w:w="2172"/>
        <w:gridCol w:w="3782"/>
      </w:tblGrid>
      <w:tr w:rsidR="003917A3" w:rsidTr="003917A3">
        <w:trPr>
          <w:trHeight w:val="144"/>
        </w:trPr>
        <w:tc>
          <w:tcPr>
            <w:tcW w:w="72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 п/п </w:t>
            </w:r>
          </w:p>
          <w:p w:rsidR="003917A3" w:rsidRDefault="003917A3">
            <w:pPr>
              <w:spacing w:after="0"/>
              <w:ind w:left="135"/>
              <w:rPr>
                <w:lang w:val="en-US" w:eastAsia="en-US"/>
              </w:rPr>
            </w:pPr>
          </w:p>
        </w:tc>
        <w:tc>
          <w:tcPr>
            <w:tcW w:w="228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Наименование разделов и тем программы </w:t>
            </w:r>
          </w:p>
          <w:p w:rsidR="003917A3" w:rsidRDefault="003917A3">
            <w:pPr>
              <w:spacing w:after="0"/>
              <w:ind w:left="135"/>
              <w:rPr>
                <w:lang w:val="en-US" w:eastAsia="en-US"/>
              </w:rPr>
            </w:pP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b/>
                <w:color w:val="000000"/>
                <w:sz w:val="24"/>
              </w:rPr>
              <w:t>Количество часов</w:t>
            </w:r>
          </w:p>
        </w:tc>
        <w:tc>
          <w:tcPr>
            <w:tcW w:w="378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Электронные (цифровые) образовательные ресурсы </w:t>
            </w:r>
          </w:p>
          <w:p w:rsidR="003917A3" w:rsidRDefault="003917A3">
            <w:pPr>
              <w:spacing w:after="0"/>
              <w:ind w:left="135"/>
              <w:rPr>
                <w:lang w:val="en-US" w:eastAsia="en-US"/>
              </w:rPr>
            </w:pPr>
          </w:p>
        </w:tc>
      </w:tr>
      <w:tr w:rsidR="003917A3" w:rsidTr="003917A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Всего </w:t>
            </w:r>
          </w:p>
          <w:p w:rsidR="003917A3" w:rsidRDefault="003917A3">
            <w:pPr>
              <w:spacing w:after="0"/>
              <w:ind w:left="135"/>
              <w:rPr>
                <w:lang w:val="en-US" w:eastAsia="en-US"/>
              </w:rPr>
            </w:pP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Контрольные работы </w:t>
            </w:r>
          </w:p>
          <w:p w:rsidR="003917A3" w:rsidRDefault="003917A3">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r>
      <w:tr w:rsidR="003917A3" w:rsidTr="003917A3">
        <w:trPr>
          <w:trHeight w:val="144"/>
        </w:trPr>
        <w:tc>
          <w:tcPr>
            <w:tcW w:w="0" w:type="auto"/>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и его социальное окружение</w:t>
            </w:r>
          </w:p>
        </w:tc>
      </w:tr>
      <w:tr w:rsidR="003917A3" w:rsidTr="003917A3">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1.1</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Социальное становление человека</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33" w:history="1">
              <w:r>
                <w:rPr>
                  <w:rStyle w:val="af"/>
                  <w:color w:val="0000FF"/>
                </w:rPr>
                <w:t>https://m.edsoo.ru/7f415294</w:t>
              </w:r>
            </w:hyperlink>
          </w:p>
        </w:tc>
      </w:tr>
      <w:tr w:rsidR="003917A3" w:rsidTr="003917A3">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1.2</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Деятельность человека. Учебная деятельность школьника</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34" w:history="1">
              <w:r>
                <w:rPr>
                  <w:rStyle w:val="af"/>
                  <w:color w:val="0000FF"/>
                </w:rPr>
                <w:t>https://m.edsoo.ru/7f415294</w:t>
              </w:r>
            </w:hyperlink>
          </w:p>
        </w:tc>
      </w:tr>
      <w:tr w:rsidR="003917A3" w:rsidTr="003917A3">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1.3</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Общение и его роль в жизни человека</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35" w:history="1">
              <w:r>
                <w:rPr>
                  <w:rStyle w:val="af"/>
                  <w:color w:val="0000FF"/>
                </w:rPr>
                <w:t>https://m.edsoo.ru/7f415294</w:t>
              </w:r>
            </w:hyperlink>
          </w:p>
        </w:tc>
      </w:tr>
      <w:tr w:rsidR="003917A3" w:rsidTr="003917A3">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1.4</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Человек в малой группе</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8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36" w:history="1">
              <w:r>
                <w:rPr>
                  <w:rStyle w:val="af"/>
                  <w:color w:val="0000FF"/>
                </w:rPr>
                <w:t>https://m.edsoo.ru/7f415294</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21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20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Общество, в котором мы живём</w:t>
            </w:r>
          </w:p>
        </w:tc>
      </w:tr>
      <w:tr w:rsidR="003917A3" w:rsidTr="003917A3">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2.1</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Общество — совместная жизнь людей</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37" w:history="1">
              <w:r>
                <w:rPr>
                  <w:rStyle w:val="af"/>
                  <w:color w:val="0000FF"/>
                </w:rPr>
                <w:t>https://m.edsoo.ru/7f415294</w:t>
              </w:r>
            </w:hyperlink>
          </w:p>
        </w:tc>
      </w:tr>
      <w:tr w:rsidR="003917A3" w:rsidTr="003917A3">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2.2</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Положение человека в обществе</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38" w:history="1">
              <w:r>
                <w:rPr>
                  <w:rStyle w:val="af"/>
                  <w:color w:val="0000FF"/>
                </w:rPr>
                <w:t>https://m.edsoo.ru/7f415294</w:t>
              </w:r>
            </w:hyperlink>
          </w:p>
        </w:tc>
      </w:tr>
      <w:tr w:rsidR="003917A3" w:rsidTr="003917A3">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2.3</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Роль экономики в жизни общества. Основные участники экономики</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39" w:history="1">
              <w:r>
                <w:rPr>
                  <w:rStyle w:val="af"/>
                  <w:color w:val="0000FF"/>
                </w:rPr>
                <w:t>https://m.edsoo.ru/7f415294</w:t>
              </w:r>
            </w:hyperlink>
          </w:p>
        </w:tc>
      </w:tr>
      <w:tr w:rsidR="003917A3" w:rsidTr="003917A3">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2.4</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Политическая жизнь</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40" w:history="1">
              <w:r>
                <w:rPr>
                  <w:rStyle w:val="af"/>
                  <w:color w:val="0000FF"/>
                </w:rPr>
                <w:t>https://m.edsoo.ru/7f415294</w:t>
              </w:r>
            </w:hyperlink>
          </w:p>
        </w:tc>
      </w:tr>
      <w:tr w:rsidR="003917A3" w:rsidTr="003917A3">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2.5</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Культурная жизнь</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41" w:history="1">
              <w:r>
                <w:rPr>
                  <w:rStyle w:val="af"/>
                  <w:color w:val="0000FF"/>
                </w:rPr>
                <w:t>https://m.edsoo.ru/7f415294</w:t>
              </w:r>
            </w:hyperlink>
          </w:p>
        </w:tc>
      </w:tr>
      <w:tr w:rsidR="003917A3" w:rsidTr="003917A3">
        <w:trPr>
          <w:trHeight w:val="144"/>
        </w:trPr>
        <w:tc>
          <w:tcPr>
            <w:tcW w:w="72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2.6</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Развитие общества</w:t>
            </w:r>
          </w:p>
        </w:tc>
        <w:tc>
          <w:tcPr>
            <w:tcW w:w="13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42" w:history="1">
              <w:r>
                <w:rPr>
                  <w:rStyle w:val="af"/>
                  <w:color w:val="0000FF"/>
                </w:rPr>
                <w:t>https://m.edsoo.ru/7f415294</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21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10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Защита проектов, итоговое повторение</w:t>
            </w:r>
          </w:p>
        </w:tc>
        <w:tc>
          <w:tcPr>
            <w:tcW w:w="21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43" w:history="1">
              <w:r>
                <w:rPr>
                  <w:rStyle w:val="af"/>
                  <w:color w:val="0000FF"/>
                </w:rPr>
                <w:t>https://m.edsoo.ru/7f415294</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ОБЩЕЕ КОЛИЧЕСТВО ЧАСОВ ПО ПРОГРАММЕ</w:t>
            </w:r>
          </w:p>
        </w:tc>
        <w:tc>
          <w:tcPr>
            <w:tcW w:w="21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34 </w:t>
            </w:r>
          </w:p>
        </w:tc>
        <w:tc>
          <w:tcPr>
            <w:tcW w:w="21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37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bl>
    <w:p w:rsidR="003917A3" w:rsidRDefault="003917A3" w:rsidP="003917A3">
      <w:pPr>
        <w:spacing w:after="0"/>
        <w:sectPr w:rsidR="003917A3">
          <w:pgSz w:w="16383" w:h="11906" w:orient="landscape"/>
          <w:pgMar w:top="1134" w:right="850" w:bottom="1134" w:left="1701" w:header="720" w:footer="720" w:gutter="0"/>
          <w:cols w:space="720"/>
        </w:sectPr>
      </w:pPr>
    </w:p>
    <w:p w:rsidR="003917A3" w:rsidRDefault="003917A3" w:rsidP="003917A3">
      <w:pPr>
        <w:spacing w:after="0"/>
        <w:ind w:left="120"/>
        <w:rPr>
          <w:lang w:val="en-US" w:eastAsia="en-US"/>
        </w:rPr>
      </w:pPr>
      <w:r>
        <w:rPr>
          <w:rFonts w:ascii="Times New Roman" w:hAnsi="Times New Roman"/>
          <w:b/>
          <w:color w:val="000000"/>
          <w:sz w:val="28"/>
        </w:rPr>
        <w:lastRenderedPageBreak/>
        <w:t xml:space="preserve"> 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73"/>
        <w:gridCol w:w="4738"/>
        <w:gridCol w:w="1982"/>
        <w:gridCol w:w="2030"/>
        <w:gridCol w:w="3440"/>
      </w:tblGrid>
      <w:tr w:rsidR="003917A3" w:rsidTr="003917A3">
        <w:trPr>
          <w:trHeight w:val="144"/>
        </w:trPr>
        <w:tc>
          <w:tcPr>
            <w:tcW w:w="65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 п/п </w:t>
            </w:r>
          </w:p>
          <w:p w:rsidR="003917A3" w:rsidRDefault="003917A3">
            <w:pPr>
              <w:spacing w:after="0"/>
              <w:ind w:left="135"/>
              <w:rPr>
                <w:lang w:val="en-US" w:eastAsia="en-US"/>
              </w:rPr>
            </w:pPr>
          </w:p>
        </w:tc>
        <w:tc>
          <w:tcPr>
            <w:tcW w:w="334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Наименование разделов и тем программы </w:t>
            </w:r>
          </w:p>
          <w:p w:rsidR="003917A3" w:rsidRDefault="003917A3">
            <w:pPr>
              <w:spacing w:after="0"/>
              <w:ind w:left="135"/>
              <w:rPr>
                <w:lang w:val="en-US" w:eastAsia="en-US"/>
              </w:rPr>
            </w:pP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b/>
                <w:color w:val="000000"/>
                <w:sz w:val="24"/>
              </w:rPr>
              <w:t>Количество часов</w:t>
            </w:r>
          </w:p>
        </w:tc>
        <w:tc>
          <w:tcPr>
            <w:tcW w:w="344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Электронные (цифровые) образовательные ресурсы </w:t>
            </w:r>
          </w:p>
          <w:p w:rsidR="003917A3" w:rsidRDefault="003917A3">
            <w:pPr>
              <w:spacing w:after="0"/>
              <w:ind w:left="135"/>
              <w:rPr>
                <w:lang w:val="en-US" w:eastAsia="en-US"/>
              </w:rPr>
            </w:pPr>
          </w:p>
        </w:tc>
      </w:tr>
      <w:tr w:rsidR="003917A3" w:rsidTr="003917A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1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Всего </w:t>
            </w:r>
          </w:p>
          <w:p w:rsidR="003917A3" w:rsidRDefault="003917A3">
            <w:pPr>
              <w:spacing w:after="0"/>
              <w:ind w:left="135"/>
              <w:rPr>
                <w:lang w:val="en-US" w:eastAsia="en-US"/>
              </w:rPr>
            </w:pPr>
          </w:p>
        </w:tc>
        <w:tc>
          <w:tcPr>
            <w:tcW w:w="20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Контрольные работы </w:t>
            </w:r>
          </w:p>
          <w:p w:rsidR="003917A3" w:rsidRDefault="003917A3">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r>
      <w:tr w:rsidR="003917A3" w:rsidTr="003917A3">
        <w:trPr>
          <w:trHeight w:val="144"/>
        </w:trPr>
        <w:tc>
          <w:tcPr>
            <w:tcW w:w="0" w:type="auto"/>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b/>
                <w:color w:val="000000"/>
                <w:sz w:val="24"/>
              </w:rPr>
              <w:t>Раздел 1.</w:t>
            </w:r>
            <w:r>
              <w:rPr>
                <w:rFonts w:ascii="Times New Roman" w:hAnsi="Times New Roman"/>
                <w:color w:val="000000"/>
                <w:sz w:val="24"/>
              </w:rPr>
              <w:t xml:space="preserve"> Социальные ценности и нормы</w:t>
            </w:r>
          </w:p>
        </w:tc>
      </w:tr>
      <w:tr w:rsidR="003917A3" w:rsidTr="003917A3">
        <w:trPr>
          <w:trHeight w:val="144"/>
        </w:trPr>
        <w:tc>
          <w:tcPr>
            <w:tcW w:w="6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1.1</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Социальные ценности</w:t>
            </w:r>
          </w:p>
        </w:tc>
        <w:tc>
          <w:tcPr>
            <w:tcW w:w="1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44" w:history="1">
              <w:r>
                <w:rPr>
                  <w:rStyle w:val="af"/>
                  <w:color w:val="0000FF"/>
                </w:rPr>
                <w:t>https://m.edsoo.ru/7f4170e4</w:t>
              </w:r>
            </w:hyperlink>
          </w:p>
        </w:tc>
      </w:tr>
      <w:tr w:rsidR="003917A3" w:rsidTr="003917A3">
        <w:trPr>
          <w:trHeight w:val="144"/>
        </w:trPr>
        <w:tc>
          <w:tcPr>
            <w:tcW w:w="6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1.2</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Социальные нормы</w:t>
            </w:r>
          </w:p>
        </w:tc>
        <w:tc>
          <w:tcPr>
            <w:tcW w:w="1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45" w:history="1">
              <w:r>
                <w:rPr>
                  <w:rStyle w:val="af"/>
                  <w:color w:val="0000FF"/>
                </w:rPr>
                <w:t>https://m.edsoo.ru/7f4170e4</w:t>
              </w:r>
            </w:hyperlink>
          </w:p>
        </w:tc>
      </w:tr>
      <w:tr w:rsidR="003917A3" w:rsidTr="003917A3">
        <w:trPr>
          <w:trHeight w:val="144"/>
        </w:trPr>
        <w:tc>
          <w:tcPr>
            <w:tcW w:w="6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1.3</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Мораль и моральный выбор. Право и мораль</w:t>
            </w:r>
          </w:p>
        </w:tc>
        <w:tc>
          <w:tcPr>
            <w:tcW w:w="1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8 </w:t>
            </w:r>
          </w:p>
        </w:tc>
        <w:tc>
          <w:tcPr>
            <w:tcW w:w="20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34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46" w:history="1">
              <w:r>
                <w:rPr>
                  <w:rStyle w:val="af"/>
                  <w:color w:val="0000FF"/>
                </w:rPr>
                <w:t>https://m.edsoo.ru/7f4170e4</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12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b/>
                <w:color w:val="000000"/>
                <w:sz w:val="24"/>
              </w:rPr>
              <w:t>Раздел 2.</w:t>
            </w:r>
            <w:r>
              <w:rPr>
                <w:rFonts w:ascii="Times New Roman" w:hAnsi="Times New Roman"/>
                <w:color w:val="000000"/>
                <w:sz w:val="24"/>
              </w:rPr>
              <w:t xml:space="preserve"> Человек как участник правовых отношений</w:t>
            </w:r>
          </w:p>
        </w:tc>
      </w:tr>
      <w:tr w:rsidR="003917A3" w:rsidTr="003917A3">
        <w:trPr>
          <w:trHeight w:val="144"/>
        </w:trPr>
        <w:tc>
          <w:tcPr>
            <w:tcW w:w="6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2.1</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Правоотношения</w:t>
            </w:r>
          </w:p>
        </w:tc>
        <w:tc>
          <w:tcPr>
            <w:tcW w:w="1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20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47" w:history="1">
              <w:r>
                <w:rPr>
                  <w:rStyle w:val="af"/>
                  <w:color w:val="0000FF"/>
                </w:rPr>
                <w:t>https://m.edsoo.ru/7f4170e4</w:t>
              </w:r>
            </w:hyperlink>
          </w:p>
        </w:tc>
      </w:tr>
      <w:tr w:rsidR="003917A3" w:rsidTr="003917A3">
        <w:trPr>
          <w:trHeight w:val="144"/>
        </w:trPr>
        <w:tc>
          <w:tcPr>
            <w:tcW w:w="6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2.2</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Правонарушения и их опасность для личности и общества</w:t>
            </w:r>
          </w:p>
        </w:tc>
        <w:tc>
          <w:tcPr>
            <w:tcW w:w="1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48" w:history="1">
              <w:r>
                <w:rPr>
                  <w:rStyle w:val="af"/>
                  <w:color w:val="0000FF"/>
                </w:rPr>
                <w:t>https://m.edsoo.ru/7f4170e4</w:t>
              </w:r>
            </w:hyperlink>
          </w:p>
        </w:tc>
      </w:tr>
      <w:tr w:rsidR="003917A3" w:rsidTr="003917A3">
        <w:trPr>
          <w:trHeight w:val="144"/>
        </w:trPr>
        <w:tc>
          <w:tcPr>
            <w:tcW w:w="6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2.3</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Защита прав и свобод человека и гражданина</w:t>
            </w:r>
          </w:p>
        </w:tc>
        <w:tc>
          <w:tcPr>
            <w:tcW w:w="1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49" w:history="1">
              <w:r>
                <w:rPr>
                  <w:rStyle w:val="af"/>
                  <w:color w:val="0000FF"/>
                </w:rPr>
                <w:t>https://m.edsoo.ru/7f4170e4</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7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Основы российского права</w:t>
            </w:r>
          </w:p>
        </w:tc>
      </w:tr>
      <w:tr w:rsidR="003917A3" w:rsidTr="003917A3">
        <w:trPr>
          <w:trHeight w:val="144"/>
        </w:trPr>
        <w:tc>
          <w:tcPr>
            <w:tcW w:w="6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3.1</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Как устроено российское право</w:t>
            </w:r>
          </w:p>
        </w:tc>
        <w:tc>
          <w:tcPr>
            <w:tcW w:w="1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20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50" w:history="1">
              <w:r>
                <w:rPr>
                  <w:rStyle w:val="af"/>
                  <w:color w:val="0000FF"/>
                </w:rPr>
                <w:t>https://m.edsoo.ru/7f4170e4</w:t>
              </w:r>
            </w:hyperlink>
          </w:p>
        </w:tc>
      </w:tr>
      <w:tr w:rsidR="003917A3" w:rsidTr="003917A3">
        <w:trPr>
          <w:trHeight w:val="144"/>
        </w:trPr>
        <w:tc>
          <w:tcPr>
            <w:tcW w:w="6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3.2</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Основы гражданского права</w:t>
            </w:r>
          </w:p>
        </w:tc>
        <w:tc>
          <w:tcPr>
            <w:tcW w:w="1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51" w:history="1">
              <w:r>
                <w:rPr>
                  <w:rStyle w:val="af"/>
                  <w:color w:val="0000FF"/>
                </w:rPr>
                <w:t>https://m.edsoo.ru/7f4170e4</w:t>
              </w:r>
            </w:hyperlink>
          </w:p>
        </w:tc>
      </w:tr>
      <w:tr w:rsidR="003917A3" w:rsidTr="003917A3">
        <w:trPr>
          <w:trHeight w:val="144"/>
        </w:trPr>
        <w:tc>
          <w:tcPr>
            <w:tcW w:w="6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3.3</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Основы семейного права</w:t>
            </w:r>
          </w:p>
        </w:tc>
        <w:tc>
          <w:tcPr>
            <w:tcW w:w="1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52" w:history="1">
              <w:r>
                <w:rPr>
                  <w:rStyle w:val="af"/>
                  <w:color w:val="0000FF"/>
                </w:rPr>
                <w:t>https://m.edsoo.ru/7f4170e4</w:t>
              </w:r>
            </w:hyperlink>
          </w:p>
        </w:tc>
      </w:tr>
      <w:tr w:rsidR="003917A3" w:rsidTr="003917A3">
        <w:trPr>
          <w:trHeight w:val="144"/>
        </w:trPr>
        <w:tc>
          <w:tcPr>
            <w:tcW w:w="6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3.4</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Основы трудового права</w:t>
            </w:r>
          </w:p>
        </w:tc>
        <w:tc>
          <w:tcPr>
            <w:tcW w:w="1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53" w:history="1">
              <w:r>
                <w:rPr>
                  <w:rStyle w:val="af"/>
                  <w:color w:val="0000FF"/>
                </w:rPr>
                <w:t>https://m.edsoo.ru/7f4170e4</w:t>
              </w:r>
            </w:hyperlink>
          </w:p>
        </w:tc>
      </w:tr>
      <w:tr w:rsidR="003917A3" w:rsidTr="003917A3">
        <w:trPr>
          <w:trHeight w:val="144"/>
        </w:trPr>
        <w:tc>
          <w:tcPr>
            <w:tcW w:w="6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3.5</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Виды юридической ответственности</w:t>
            </w:r>
          </w:p>
        </w:tc>
        <w:tc>
          <w:tcPr>
            <w:tcW w:w="1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54" w:history="1">
              <w:r>
                <w:rPr>
                  <w:rStyle w:val="af"/>
                  <w:color w:val="0000FF"/>
                </w:rPr>
                <w:t>https://m.edsoo.ru/7f4170e4</w:t>
              </w:r>
            </w:hyperlink>
          </w:p>
        </w:tc>
      </w:tr>
      <w:tr w:rsidR="003917A3" w:rsidTr="003917A3">
        <w:trPr>
          <w:trHeight w:val="144"/>
        </w:trPr>
        <w:tc>
          <w:tcPr>
            <w:tcW w:w="6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3.6</w:t>
            </w:r>
          </w:p>
        </w:tc>
        <w:tc>
          <w:tcPr>
            <w:tcW w:w="33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Правоохранительные органы в Российской Федерации</w:t>
            </w:r>
          </w:p>
        </w:tc>
        <w:tc>
          <w:tcPr>
            <w:tcW w:w="126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20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55" w:history="1">
              <w:r>
                <w:rPr>
                  <w:rStyle w:val="af"/>
                  <w:color w:val="0000FF"/>
                </w:rPr>
                <w:t>https://m.edsoo.ru/7f4170e4</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12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Защита проектов, итоговое повторение</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20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34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56" w:history="1">
              <w:r>
                <w:rPr>
                  <w:rStyle w:val="af"/>
                  <w:color w:val="0000FF"/>
                </w:rPr>
                <w:t>https://m.edsoo.ru/7f4170e4</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ОБЩЕЕ КОЛИЧЕСТВО ЧАСОВ ПО ПРОГРАММЕ</w:t>
            </w:r>
          </w:p>
        </w:tc>
        <w:tc>
          <w:tcPr>
            <w:tcW w:w="1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34 </w:t>
            </w:r>
          </w:p>
        </w:tc>
        <w:tc>
          <w:tcPr>
            <w:tcW w:w="20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34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bl>
    <w:p w:rsidR="003917A3" w:rsidRDefault="003917A3" w:rsidP="003917A3">
      <w:pPr>
        <w:spacing w:after="0"/>
        <w:sectPr w:rsidR="003917A3">
          <w:pgSz w:w="16383" w:h="11906" w:orient="landscape"/>
          <w:pgMar w:top="1134" w:right="850" w:bottom="1134" w:left="1701" w:header="720" w:footer="720" w:gutter="0"/>
          <w:cols w:space="720"/>
        </w:sectPr>
      </w:pPr>
    </w:p>
    <w:p w:rsidR="003917A3" w:rsidRDefault="003917A3" w:rsidP="003917A3">
      <w:pPr>
        <w:spacing w:after="0"/>
        <w:ind w:left="120"/>
        <w:rPr>
          <w:lang w:val="en-US" w:eastAsia="en-US"/>
        </w:rPr>
      </w:pPr>
      <w:r>
        <w:rPr>
          <w:rFonts w:ascii="Times New Roman" w:hAnsi="Times New Roman"/>
          <w:b/>
          <w:color w:val="000000"/>
          <w:sz w:val="28"/>
        </w:rPr>
        <w:lastRenderedPageBreak/>
        <w:t xml:space="preserve"> 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8"/>
        <w:gridCol w:w="4693"/>
        <w:gridCol w:w="2014"/>
        <w:gridCol w:w="2053"/>
        <w:gridCol w:w="3497"/>
      </w:tblGrid>
      <w:tr w:rsidR="003917A3" w:rsidTr="003917A3">
        <w:trPr>
          <w:trHeight w:val="144"/>
        </w:trPr>
        <w:tc>
          <w:tcPr>
            <w:tcW w:w="66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 п/п </w:t>
            </w:r>
          </w:p>
          <w:p w:rsidR="003917A3" w:rsidRDefault="003917A3">
            <w:pPr>
              <w:spacing w:after="0"/>
              <w:ind w:left="135"/>
              <w:rPr>
                <w:lang w:val="en-US" w:eastAsia="en-US"/>
              </w:rPr>
            </w:pPr>
          </w:p>
        </w:tc>
        <w:tc>
          <w:tcPr>
            <w:tcW w:w="316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Наименование разделов и тем программы </w:t>
            </w:r>
          </w:p>
          <w:p w:rsidR="003917A3" w:rsidRDefault="003917A3">
            <w:pPr>
              <w:spacing w:after="0"/>
              <w:ind w:left="135"/>
              <w:rPr>
                <w:lang w:val="en-US" w:eastAsia="en-US"/>
              </w:rPr>
            </w:pP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b/>
                <w:color w:val="000000"/>
                <w:sz w:val="24"/>
              </w:rPr>
              <w:t>Количество часов</w:t>
            </w:r>
          </w:p>
        </w:tc>
        <w:tc>
          <w:tcPr>
            <w:tcW w:w="349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Электронные (цифровые) образовательные ресурсы </w:t>
            </w:r>
          </w:p>
          <w:p w:rsidR="003917A3" w:rsidRDefault="003917A3">
            <w:pPr>
              <w:spacing w:after="0"/>
              <w:ind w:left="135"/>
              <w:rPr>
                <w:lang w:val="en-US" w:eastAsia="en-US"/>
              </w:rPr>
            </w:pPr>
          </w:p>
        </w:tc>
      </w:tr>
      <w:tr w:rsidR="003917A3" w:rsidTr="003917A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1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Всего </w:t>
            </w:r>
          </w:p>
          <w:p w:rsidR="003917A3" w:rsidRDefault="003917A3">
            <w:pPr>
              <w:spacing w:after="0"/>
              <w:ind w:left="135"/>
              <w:rPr>
                <w:lang w:val="en-US" w:eastAsia="en-US"/>
              </w:rPr>
            </w:pPr>
          </w:p>
        </w:tc>
        <w:tc>
          <w:tcPr>
            <w:tcW w:w="2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Контрольные работы </w:t>
            </w:r>
          </w:p>
          <w:p w:rsidR="003917A3" w:rsidRDefault="003917A3">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r>
      <w:tr w:rsidR="003917A3" w:rsidTr="003917A3">
        <w:trPr>
          <w:trHeight w:val="144"/>
        </w:trPr>
        <w:tc>
          <w:tcPr>
            <w:tcW w:w="0" w:type="auto"/>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в экономических отношениях</w:t>
            </w:r>
          </w:p>
        </w:tc>
      </w:tr>
      <w:tr w:rsidR="003917A3" w:rsidTr="003917A3">
        <w:trPr>
          <w:trHeight w:val="144"/>
        </w:trPr>
        <w:tc>
          <w:tcPr>
            <w:tcW w:w="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Экономика — основа жизнедеятельности человека</w:t>
            </w:r>
          </w:p>
        </w:tc>
        <w:tc>
          <w:tcPr>
            <w:tcW w:w="1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5 </w:t>
            </w:r>
          </w:p>
        </w:tc>
        <w:tc>
          <w:tcPr>
            <w:tcW w:w="2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57" w:history="1">
              <w:r>
                <w:rPr>
                  <w:rStyle w:val="af"/>
                  <w:color w:val="0000FF"/>
                </w:rPr>
                <w:t>https://m.edsoo.ru/7f419196</w:t>
              </w:r>
            </w:hyperlink>
          </w:p>
        </w:tc>
      </w:tr>
      <w:tr w:rsidR="003917A3" w:rsidTr="003917A3">
        <w:trPr>
          <w:trHeight w:val="144"/>
        </w:trPr>
        <w:tc>
          <w:tcPr>
            <w:tcW w:w="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Рыночные отношения в экономике</w:t>
            </w:r>
          </w:p>
        </w:tc>
        <w:tc>
          <w:tcPr>
            <w:tcW w:w="1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5 </w:t>
            </w:r>
          </w:p>
        </w:tc>
        <w:tc>
          <w:tcPr>
            <w:tcW w:w="2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58" w:history="1">
              <w:r>
                <w:rPr>
                  <w:rStyle w:val="af"/>
                  <w:color w:val="0000FF"/>
                </w:rPr>
                <w:t>https://m.edsoo.ru/7f419196</w:t>
              </w:r>
            </w:hyperlink>
          </w:p>
        </w:tc>
      </w:tr>
      <w:tr w:rsidR="003917A3" w:rsidTr="003917A3">
        <w:trPr>
          <w:trHeight w:val="144"/>
        </w:trPr>
        <w:tc>
          <w:tcPr>
            <w:tcW w:w="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Финансовые отношения в экономике</w:t>
            </w:r>
          </w:p>
        </w:tc>
        <w:tc>
          <w:tcPr>
            <w:tcW w:w="1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5 </w:t>
            </w:r>
          </w:p>
        </w:tc>
        <w:tc>
          <w:tcPr>
            <w:tcW w:w="2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59" w:history="1">
              <w:r>
                <w:rPr>
                  <w:rStyle w:val="af"/>
                  <w:color w:val="0000FF"/>
                </w:rPr>
                <w:t>https://m.edsoo.ru/7f419196</w:t>
              </w:r>
            </w:hyperlink>
          </w:p>
        </w:tc>
      </w:tr>
      <w:tr w:rsidR="003917A3" w:rsidTr="003917A3">
        <w:trPr>
          <w:trHeight w:val="144"/>
        </w:trPr>
        <w:tc>
          <w:tcPr>
            <w:tcW w:w="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Домашнее хозяйство</w:t>
            </w:r>
          </w:p>
        </w:tc>
        <w:tc>
          <w:tcPr>
            <w:tcW w:w="1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2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60" w:history="1">
              <w:r>
                <w:rPr>
                  <w:rStyle w:val="af"/>
                  <w:color w:val="0000FF"/>
                </w:rPr>
                <w:t>https://m.edsoo.ru/7f419196</w:t>
              </w:r>
            </w:hyperlink>
          </w:p>
        </w:tc>
      </w:tr>
      <w:tr w:rsidR="003917A3" w:rsidTr="003917A3">
        <w:trPr>
          <w:trHeight w:val="144"/>
        </w:trPr>
        <w:tc>
          <w:tcPr>
            <w:tcW w:w="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Экономические цели и функции государства</w:t>
            </w:r>
          </w:p>
        </w:tc>
        <w:tc>
          <w:tcPr>
            <w:tcW w:w="1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 </w:t>
            </w:r>
          </w:p>
        </w:tc>
        <w:tc>
          <w:tcPr>
            <w:tcW w:w="2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34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61" w:history="1">
              <w:r>
                <w:rPr>
                  <w:rStyle w:val="af"/>
                  <w:color w:val="0000FF"/>
                </w:rPr>
                <w:t>https://m.edsoo.ru/7f419196</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20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20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Человек в мире культуры</w:t>
            </w:r>
          </w:p>
        </w:tc>
      </w:tr>
      <w:tr w:rsidR="003917A3" w:rsidTr="003917A3">
        <w:trPr>
          <w:trHeight w:val="144"/>
        </w:trPr>
        <w:tc>
          <w:tcPr>
            <w:tcW w:w="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Культура, её многообразие и формы</w:t>
            </w:r>
          </w:p>
        </w:tc>
        <w:tc>
          <w:tcPr>
            <w:tcW w:w="1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2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62" w:history="1">
              <w:r>
                <w:rPr>
                  <w:rStyle w:val="af"/>
                  <w:color w:val="0000FF"/>
                </w:rPr>
                <w:t>https://m.edsoo.ru/7f419196</w:t>
              </w:r>
            </w:hyperlink>
          </w:p>
        </w:tc>
      </w:tr>
      <w:tr w:rsidR="003917A3" w:rsidTr="003917A3">
        <w:trPr>
          <w:trHeight w:val="144"/>
        </w:trPr>
        <w:tc>
          <w:tcPr>
            <w:tcW w:w="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Наука и образование в Российской Федерации</w:t>
            </w:r>
          </w:p>
        </w:tc>
        <w:tc>
          <w:tcPr>
            <w:tcW w:w="1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 </w:t>
            </w:r>
          </w:p>
        </w:tc>
        <w:tc>
          <w:tcPr>
            <w:tcW w:w="2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63" w:history="1">
              <w:r>
                <w:rPr>
                  <w:rStyle w:val="af"/>
                  <w:color w:val="0000FF"/>
                </w:rPr>
                <w:t>https://m.edsoo.ru/7f419196</w:t>
              </w:r>
            </w:hyperlink>
          </w:p>
        </w:tc>
      </w:tr>
      <w:tr w:rsidR="003917A3" w:rsidTr="003917A3">
        <w:trPr>
          <w:trHeight w:val="144"/>
        </w:trPr>
        <w:tc>
          <w:tcPr>
            <w:tcW w:w="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Роль религии в жизни общества</w:t>
            </w:r>
          </w:p>
        </w:tc>
        <w:tc>
          <w:tcPr>
            <w:tcW w:w="1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64" w:history="1">
              <w:r>
                <w:rPr>
                  <w:rStyle w:val="af"/>
                  <w:color w:val="0000FF"/>
                </w:rPr>
                <w:t>https://m.edsoo.ru/7f419196</w:t>
              </w:r>
            </w:hyperlink>
          </w:p>
        </w:tc>
      </w:tr>
      <w:tr w:rsidR="003917A3" w:rsidTr="003917A3">
        <w:trPr>
          <w:trHeight w:val="144"/>
        </w:trPr>
        <w:tc>
          <w:tcPr>
            <w:tcW w:w="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Роль искусства в жизни человека</w:t>
            </w:r>
          </w:p>
        </w:tc>
        <w:tc>
          <w:tcPr>
            <w:tcW w:w="1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65" w:history="1">
              <w:r>
                <w:rPr>
                  <w:rStyle w:val="af"/>
                  <w:color w:val="0000FF"/>
                </w:rPr>
                <w:t>https://m.edsoo.ru/7f419196</w:t>
              </w:r>
            </w:hyperlink>
          </w:p>
        </w:tc>
      </w:tr>
      <w:tr w:rsidR="003917A3" w:rsidTr="003917A3">
        <w:trPr>
          <w:trHeight w:val="144"/>
        </w:trPr>
        <w:tc>
          <w:tcPr>
            <w:tcW w:w="6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Роль информации в современном мире</w:t>
            </w:r>
          </w:p>
        </w:tc>
        <w:tc>
          <w:tcPr>
            <w:tcW w:w="128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4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66" w:history="1">
              <w:r>
                <w:rPr>
                  <w:rStyle w:val="af"/>
                  <w:color w:val="0000FF"/>
                </w:rPr>
                <w:t>https://m.edsoo.ru/7f419196</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lastRenderedPageBreak/>
              <w:t>Итого по разделу</w:t>
            </w:r>
          </w:p>
        </w:tc>
        <w:tc>
          <w:tcPr>
            <w:tcW w:w="20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11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Защита проектов, итоговое повторение</w:t>
            </w:r>
          </w:p>
        </w:tc>
        <w:tc>
          <w:tcPr>
            <w:tcW w:w="20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2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34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67" w:history="1">
              <w:r>
                <w:rPr>
                  <w:rStyle w:val="af"/>
                  <w:color w:val="0000FF"/>
                </w:rPr>
                <w:t>https://m.edsoo.ru/7f419196</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ОБЩЕЕ КОЛИЧЕСТВО ЧАСОВ ПО ПРОГРАММЕ</w:t>
            </w:r>
          </w:p>
        </w:tc>
        <w:tc>
          <w:tcPr>
            <w:tcW w:w="20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34 </w:t>
            </w:r>
          </w:p>
        </w:tc>
        <w:tc>
          <w:tcPr>
            <w:tcW w:w="2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34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bl>
    <w:p w:rsidR="003917A3" w:rsidRDefault="003917A3" w:rsidP="003917A3">
      <w:pPr>
        <w:spacing w:after="0"/>
        <w:sectPr w:rsidR="003917A3">
          <w:pgSz w:w="16383" w:h="11906" w:orient="landscape"/>
          <w:pgMar w:top="1134" w:right="850" w:bottom="1134" w:left="1701" w:header="720" w:footer="720" w:gutter="0"/>
          <w:cols w:space="720"/>
        </w:sectPr>
      </w:pPr>
    </w:p>
    <w:p w:rsidR="003917A3" w:rsidRDefault="003917A3" w:rsidP="003917A3">
      <w:pPr>
        <w:spacing w:after="0"/>
        <w:ind w:left="120"/>
        <w:rPr>
          <w:lang w:val="en-US" w:eastAsia="en-US"/>
        </w:rPr>
      </w:pPr>
      <w:r>
        <w:rPr>
          <w:rFonts w:ascii="Times New Roman" w:hAnsi="Times New Roman"/>
          <w:b/>
          <w:color w:val="000000"/>
          <w:sz w:val="28"/>
        </w:rPr>
        <w:lastRenderedPageBreak/>
        <w:t xml:space="preserve"> 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73"/>
        <w:gridCol w:w="5111"/>
        <w:gridCol w:w="2046"/>
        <w:gridCol w:w="2077"/>
        <w:gridCol w:w="3554"/>
      </w:tblGrid>
      <w:tr w:rsidR="003917A3" w:rsidTr="003917A3">
        <w:trPr>
          <w:trHeight w:val="144"/>
        </w:trPr>
        <w:tc>
          <w:tcPr>
            <w:tcW w:w="67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 п/п </w:t>
            </w:r>
          </w:p>
          <w:p w:rsidR="003917A3" w:rsidRDefault="003917A3">
            <w:pPr>
              <w:spacing w:after="0"/>
              <w:ind w:left="135"/>
              <w:rPr>
                <w:lang w:val="en-US" w:eastAsia="en-US"/>
              </w:rPr>
            </w:pPr>
          </w:p>
        </w:tc>
        <w:tc>
          <w:tcPr>
            <w:tcW w:w="299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Наименование разделов и тем программы </w:t>
            </w:r>
          </w:p>
          <w:p w:rsidR="003917A3" w:rsidRDefault="003917A3">
            <w:pPr>
              <w:spacing w:after="0"/>
              <w:ind w:left="135"/>
              <w:rPr>
                <w:lang w:val="en-US" w:eastAsia="en-US"/>
              </w:rPr>
            </w:pP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b/>
                <w:color w:val="000000"/>
                <w:sz w:val="24"/>
              </w:rPr>
              <w:t>Количество часов</w:t>
            </w:r>
          </w:p>
        </w:tc>
        <w:tc>
          <w:tcPr>
            <w:tcW w:w="355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Электронные (цифровые) образовательные ресурсы </w:t>
            </w:r>
          </w:p>
          <w:p w:rsidR="003917A3" w:rsidRDefault="003917A3">
            <w:pPr>
              <w:spacing w:after="0"/>
              <w:ind w:left="135"/>
              <w:rPr>
                <w:lang w:val="en-US" w:eastAsia="en-US"/>
              </w:rPr>
            </w:pPr>
          </w:p>
        </w:tc>
      </w:tr>
      <w:tr w:rsidR="003917A3" w:rsidTr="003917A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13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Всего </w:t>
            </w:r>
          </w:p>
          <w:p w:rsidR="003917A3" w:rsidRDefault="003917A3">
            <w:pPr>
              <w:spacing w:after="0"/>
              <w:ind w:left="135"/>
              <w:rPr>
                <w:lang w:val="en-US" w:eastAsia="en-US"/>
              </w:rPr>
            </w:pP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Контрольные работы </w:t>
            </w:r>
          </w:p>
          <w:p w:rsidR="003917A3" w:rsidRDefault="003917A3">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r>
      <w:tr w:rsidR="003917A3" w:rsidTr="003917A3">
        <w:trPr>
          <w:trHeight w:val="144"/>
        </w:trPr>
        <w:tc>
          <w:tcPr>
            <w:tcW w:w="0" w:type="auto"/>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Человек в политическом измерении</w:t>
            </w:r>
          </w:p>
        </w:tc>
      </w:tr>
      <w:tr w:rsidR="003917A3" w:rsidTr="003917A3">
        <w:trPr>
          <w:trHeight w:val="144"/>
        </w:trPr>
        <w:tc>
          <w:tcPr>
            <w:tcW w:w="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Политика и политическая власть</w:t>
            </w:r>
          </w:p>
        </w:tc>
        <w:tc>
          <w:tcPr>
            <w:tcW w:w="13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68" w:history="1">
              <w:r>
                <w:rPr>
                  <w:rStyle w:val="af"/>
                  <w:color w:val="0000FF"/>
                </w:rPr>
                <w:t>https://m.edsoo.ru/7f41b414</w:t>
              </w:r>
            </w:hyperlink>
          </w:p>
        </w:tc>
      </w:tr>
      <w:tr w:rsidR="003917A3" w:rsidTr="003917A3">
        <w:trPr>
          <w:trHeight w:val="144"/>
        </w:trPr>
        <w:tc>
          <w:tcPr>
            <w:tcW w:w="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Участие граждан в политике</w:t>
            </w:r>
          </w:p>
        </w:tc>
        <w:tc>
          <w:tcPr>
            <w:tcW w:w="13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69" w:history="1">
              <w:r>
                <w:rPr>
                  <w:rStyle w:val="af"/>
                  <w:color w:val="0000FF"/>
                </w:rPr>
                <w:t>https://m.edsoo.ru/7f41b414</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20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Гражданин и государство</w:t>
            </w:r>
          </w:p>
        </w:tc>
      </w:tr>
      <w:tr w:rsidR="003917A3" w:rsidTr="003917A3">
        <w:trPr>
          <w:trHeight w:val="144"/>
        </w:trPr>
        <w:tc>
          <w:tcPr>
            <w:tcW w:w="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Основы конституционного строя Российской Федерации</w:t>
            </w:r>
          </w:p>
        </w:tc>
        <w:tc>
          <w:tcPr>
            <w:tcW w:w="13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70" w:history="1">
              <w:r>
                <w:rPr>
                  <w:rStyle w:val="af"/>
                  <w:color w:val="0000FF"/>
                </w:rPr>
                <w:t>https://m.edsoo.ru/7f41b414</w:t>
              </w:r>
            </w:hyperlink>
          </w:p>
        </w:tc>
      </w:tr>
      <w:tr w:rsidR="003917A3" w:rsidTr="003917A3">
        <w:trPr>
          <w:trHeight w:val="144"/>
        </w:trPr>
        <w:tc>
          <w:tcPr>
            <w:tcW w:w="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Высшие органы публичной власти в Российской Федерации</w:t>
            </w:r>
          </w:p>
        </w:tc>
        <w:tc>
          <w:tcPr>
            <w:tcW w:w="13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71" w:history="1">
              <w:r>
                <w:rPr>
                  <w:rStyle w:val="af"/>
                  <w:color w:val="0000FF"/>
                </w:rPr>
                <w:t>https://m.edsoo.ru/7f41b414</w:t>
              </w:r>
            </w:hyperlink>
          </w:p>
        </w:tc>
      </w:tr>
      <w:tr w:rsidR="003917A3" w:rsidTr="003917A3">
        <w:trPr>
          <w:trHeight w:val="144"/>
        </w:trPr>
        <w:tc>
          <w:tcPr>
            <w:tcW w:w="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Государственно-территориальное устройство Российской Федерации</w:t>
            </w:r>
          </w:p>
        </w:tc>
        <w:tc>
          <w:tcPr>
            <w:tcW w:w="13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72" w:history="1">
              <w:r>
                <w:rPr>
                  <w:rStyle w:val="af"/>
                  <w:color w:val="0000FF"/>
                </w:rPr>
                <w:t>https://m.edsoo.ru/7f41b414</w:t>
              </w:r>
            </w:hyperlink>
          </w:p>
        </w:tc>
      </w:tr>
      <w:tr w:rsidR="003917A3" w:rsidTr="003917A3">
        <w:trPr>
          <w:trHeight w:val="144"/>
        </w:trPr>
        <w:tc>
          <w:tcPr>
            <w:tcW w:w="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Конституция Российской Федерации о правовом статусе человека и гражданина</w:t>
            </w:r>
          </w:p>
        </w:tc>
        <w:tc>
          <w:tcPr>
            <w:tcW w:w="13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3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73" w:history="1">
              <w:r>
                <w:rPr>
                  <w:rStyle w:val="af"/>
                  <w:color w:val="0000FF"/>
                </w:rPr>
                <w:t>https://m.edsoo.ru/7f41b414</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20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8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5"/>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Человек в системе социальных отношений</w:t>
            </w:r>
          </w:p>
        </w:tc>
      </w:tr>
      <w:tr w:rsidR="003917A3" w:rsidTr="003917A3">
        <w:trPr>
          <w:trHeight w:val="144"/>
        </w:trPr>
        <w:tc>
          <w:tcPr>
            <w:tcW w:w="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Социальные общности и группы</w:t>
            </w:r>
          </w:p>
        </w:tc>
        <w:tc>
          <w:tcPr>
            <w:tcW w:w="13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74" w:history="1">
              <w:r>
                <w:rPr>
                  <w:rStyle w:val="af"/>
                  <w:color w:val="0000FF"/>
                </w:rPr>
                <w:t>https://m.edsoo.ru/7f41b414</w:t>
              </w:r>
            </w:hyperlink>
          </w:p>
        </w:tc>
      </w:tr>
      <w:tr w:rsidR="003917A3" w:rsidTr="003917A3">
        <w:trPr>
          <w:trHeight w:val="144"/>
        </w:trPr>
        <w:tc>
          <w:tcPr>
            <w:tcW w:w="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Статусы и роли. Социализация личности. Семья и её функции</w:t>
            </w:r>
          </w:p>
        </w:tc>
        <w:tc>
          <w:tcPr>
            <w:tcW w:w="13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 </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75" w:history="1">
              <w:r>
                <w:rPr>
                  <w:rStyle w:val="af"/>
                  <w:color w:val="0000FF"/>
                </w:rPr>
                <w:t>https://m.edsoo.ru/7f41b414</w:t>
              </w:r>
            </w:hyperlink>
          </w:p>
        </w:tc>
      </w:tr>
      <w:tr w:rsidR="003917A3" w:rsidTr="003917A3">
        <w:trPr>
          <w:trHeight w:val="144"/>
        </w:trPr>
        <w:tc>
          <w:tcPr>
            <w:tcW w:w="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Этносы и нации в современном обществе. Социальная политика Российского </w:t>
            </w:r>
            <w:r>
              <w:rPr>
                <w:rFonts w:ascii="Times New Roman" w:hAnsi="Times New Roman"/>
                <w:color w:val="000000"/>
                <w:sz w:val="24"/>
              </w:rPr>
              <w:lastRenderedPageBreak/>
              <w:t>государства</w:t>
            </w:r>
          </w:p>
        </w:tc>
        <w:tc>
          <w:tcPr>
            <w:tcW w:w="13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lastRenderedPageBreak/>
              <w:t xml:space="preserve"> 3 </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76" w:history="1">
              <w:r>
                <w:rPr>
                  <w:rStyle w:val="af"/>
                  <w:color w:val="0000FF"/>
                </w:rPr>
                <w:t>https://m.edsoo.ru/7f41b414</w:t>
              </w:r>
            </w:hyperlink>
          </w:p>
        </w:tc>
      </w:tr>
      <w:tr w:rsidR="003917A3" w:rsidTr="003917A3">
        <w:trPr>
          <w:trHeight w:val="144"/>
        </w:trPr>
        <w:tc>
          <w:tcPr>
            <w:tcW w:w="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3.4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Отклоняющееся поведение и здоровый образ жизни</w:t>
            </w:r>
          </w:p>
        </w:tc>
        <w:tc>
          <w:tcPr>
            <w:tcW w:w="13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77" w:history="1">
              <w:r>
                <w:rPr>
                  <w:rStyle w:val="af"/>
                  <w:color w:val="0000FF"/>
                </w:rPr>
                <w:t>https://m.edsoo.ru/7f41b414</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 по разделу</w:t>
            </w:r>
          </w:p>
        </w:tc>
        <w:tc>
          <w:tcPr>
            <w:tcW w:w="20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11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b/>
                <w:color w:val="000000"/>
                <w:sz w:val="24"/>
              </w:rPr>
              <w:t>Раздел 4. Человек в современном изменяющемся мире</w:t>
            </w:r>
          </w:p>
        </w:tc>
        <w:tc>
          <w:tcPr>
            <w:tcW w:w="20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5 </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78" w:history="1">
              <w:r>
                <w:rPr>
                  <w:rStyle w:val="af"/>
                  <w:color w:val="0000FF"/>
                </w:rPr>
                <w:t>https://m.edsoo.ru/7f41b414</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Защита проектов, итоговое повторение</w:t>
            </w:r>
          </w:p>
        </w:tc>
        <w:tc>
          <w:tcPr>
            <w:tcW w:w="20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4 </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3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 xml:space="preserve">Библиотека ЦОК </w:t>
            </w:r>
            <w:hyperlink r:id="rId379" w:history="1">
              <w:r>
                <w:rPr>
                  <w:rStyle w:val="af"/>
                  <w:color w:val="0000FF"/>
                </w:rPr>
                <w:t>https://m.edsoo.ru/7f41b414</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Pr="003917A3" w:rsidRDefault="003917A3">
            <w:pPr>
              <w:spacing w:after="0"/>
              <w:ind w:left="135"/>
              <w:rPr>
                <w:lang w:eastAsia="en-US"/>
              </w:rPr>
            </w:pPr>
            <w:r>
              <w:rPr>
                <w:rFonts w:ascii="Times New Roman" w:hAnsi="Times New Roman"/>
                <w:color w:val="000000"/>
                <w:sz w:val="24"/>
              </w:rPr>
              <w:t>ОБЩЕЕ КОЛИЧЕСТВО ЧАСОВ ПО ПРОГРАММЕ</w:t>
            </w:r>
          </w:p>
        </w:tc>
        <w:tc>
          <w:tcPr>
            <w:tcW w:w="20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34 </w:t>
            </w:r>
          </w:p>
        </w:tc>
        <w:tc>
          <w:tcPr>
            <w:tcW w:w="20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2 </w:t>
            </w:r>
          </w:p>
        </w:tc>
        <w:tc>
          <w:tcPr>
            <w:tcW w:w="355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bl>
    <w:p w:rsidR="00406964" w:rsidRDefault="00406964" w:rsidP="00406964">
      <w:pPr>
        <w:autoSpaceDE w:val="0"/>
        <w:autoSpaceDN w:val="0"/>
        <w:spacing w:after="0" w:line="14" w:lineRule="exact"/>
        <w:rPr>
          <w:lang w:val="en-US" w:eastAsia="en-US"/>
        </w:rPr>
      </w:pPr>
    </w:p>
    <w:p w:rsidR="00406964" w:rsidRDefault="00406964" w:rsidP="00406964">
      <w:pPr>
        <w:spacing w:after="0"/>
        <w:sectPr w:rsidR="00406964">
          <w:pgSz w:w="16840" w:h="11900"/>
          <w:pgMar w:top="0" w:right="544" w:bottom="1440" w:left="660" w:header="720" w:footer="720" w:gutter="0"/>
          <w:cols w:space="720"/>
        </w:sectPr>
      </w:pPr>
    </w:p>
    <w:p w:rsidR="00406964" w:rsidRPr="00406964" w:rsidRDefault="00406964" w:rsidP="00406964"/>
    <w:p w:rsidR="00F84255" w:rsidRDefault="00F84255" w:rsidP="00CB485C">
      <w:pPr>
        <w:pStyle w:val="31"/>
      </w:pPr>
      <w:r>
        <w:t>2.1.8. География</w:t>
      </w:r>
    </w:p>
    <w:p w:rsidR="00F84255" w:rsidRDefault="00F84255" w:rsidP="00F84255"/>
    <w:p w:rsidR="007E5B3B" w:rsidRPr="009C6E62" w:rsidRDefault="007E5B3B" w:rsidP="007E5B3B">
      <w:pPr>
        <w:spacing w:after="0" w:line="264" w:lineRule="auto"/>
        <w:ind w:left="120"/>
        <w:jc w:val="both"/>
      </w:pPr>
      <w:bookmarkStart w:id="121" w:name="block-3176043"/>
      <w:r w:rsidRPr="009C6E62">
        <w:rPr>
          <w:rFonts w:ascii="Times New Roman" w:hAnsi="Times New Roman"/>
          <w:b/>
          <w:color w:val="000000"/>
          <w:sz w:val="28"/>
        </w:rPr>
        <w:t>ПОЯСНИТЕЛЬНАЯ ЗАПИСКА</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7E5B3B" w:rsidRPr="009C6E62" w:rsidRDefault="007E5B3B" w:rsidP="007E5B3B">
      <w:pPr>
        <w:spacing w:after="0" w:line="264" w:lineRule="auto"/>
        <w:ind w:firstLine="600"/>
        <w:jc w:val="both"/>
      </w:pPr>
      <w:r w:rsidRPr="009C6E62">
        <w:rPr>
          <w:rFonts w:ascii="Times New Roman" w:hAnsi="Times New Roman"/>
          <w:color w:val="000000"/>
          <w:sz w:val="28"/>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7E5B3B" w:rsidRPr="009C6E62" w:rsidRDefault="007E5B3B" w:rsidP="007E5B3B">
      <w:pPr>
        <w:spacing w:after="0" w:line="264" w:lineRule="auto"/>
        <w:ind w:left="120"/>
        <w:jc w:val="both"/>
      </w:pPr>
      <w:r w:rsidRPr="009C6E62">
        <w:rPr>
          <w:rFonts w:ascii="Times New Roman" w:hAnsi="Times New Roman"/>
          <w:color w:val="000000"/>
          <w:sz w:val="28"/>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ОБЩАЯ ХАРАКТЕРИСТИКА УЧЕБНОГО ПРЕДМЕТА «ГЕОГРАФИЯ»</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firstLine="600"/>
        <w:jc w:val="both"/>
      </w:pPr>
      <w:r w:rsidRPr="009C6E62">
        <w:rPr>
          <w:rFonts w:ascii="Times New Roman" w:hAnsi="Times New Roman"/>
          <w:color w:val="000000"/>
          <w:sz w:val="28"/>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Содержание курса географии в основной школе является базой для реализации краеведческого подхода в обучении, изучения географических </w:t>
      </w:r>
      <w:r w:rsidRPr="009C6E62">
        <w:rPr>
          <w:rFonts w:ascii="Times New Roman" w:hAnsi="Times New Roman"/>
          <w:color w:val="000000"/>
          <w:sz w:val="28"/>
        </w:rPr>
        <w:lastRenderedPageBreak/>
        <w:t>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 xml:space="preserve">ЦЕЛИ ИЗУЧЕНИЯ </w:t>
      </w:r>
      <w:r w:rsidRPr="009C6E62">
        <w:rPr>
          <w:rFonts w:ascii="Times New Roman" w:hAnsi="Times New Roman"/>
          <w:b/>
          <w:color w:val="333333"/>
          <w:sz w:val="28"/>
        </w:rPr>
        <w:t>УЧЕБНОГО ПРЕДМЕТА</w:t>
      </w:r>
      <w:r w:rsidRPr="009C6E62">
        <w:rPr>
          <w:rFonts w:ascii="Times New Roman" w:hAnsi="Times New Roman"/>
          <w:b/>
          <w:color w:val="000000"/>
          <w:sz w:val="28"/>
        </w:rPr>
        <w:t xml:space="preserve"> «ГЕОГРАФИЯ»</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firstLine="600"/>
        <w:jc w:val="both"/>
      </w:pPr>
      <w:r w:rsidRPr="009C6E62">
        <w:rPr>
          <w:rFonts w:ascii="Times New Roman" w:hAnsi="Times New Roman"/>
          <w:color w:val="000000"/>
          <w:sz w:val="28"/>
        </w:rPr>
        <w:t>Изучение географии в общем образовании направлено на достижение следующих целей:</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7E5B3B" w:rsidRPr="009C6E62" w:rsidRDefault="007E5B3B" w:rsidP="007E5B3B">
      <w:pPr>
        <w:spacing w:after="0" w:line="264" w:lineRule="auto"/>
        <w:ind w:firstLine="600"/>
        <w:jc w:val="both"/>
      </w:pPr>
      <w:r w:rsidRPr="009C6E62">
        <w:rPr>
          <w:rFonts w:ascii="Times New Roman" w:hAnsi="Times New Roman"/>
          <w:color w:val="000000"/>
          <w:sz w:val="28"/>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7E5B3B" w:rsidRPr="009C6E62" w:rsidRDefault="007E5B3B" w:rsidP="007E5B3B">
      <w:pPr>
        <w:spacing w:after="0" w:line="264" w:lineRule="auto"/>
        <w:ind w:firstLine="600"/>
        <w:jc w:val="both"/>
      </w:pPr>
      <w:r w:rsidRPr="009C6E62">
        <w:rPr>
          <w:rFonts w:ascii="Times New Roman" w:hAnsi="Times New Roman"/>
          <w:color w:val="000000"/>
          <w:sz w:val="28"/>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7E5B3B" w:rsidRPr="009C6E62" w:rsidRDefault="007E5B3B" w:rsidP="007E5B3B">
      <w:pPr>
        <w:spacing w:after="0" w:line="264" w:lineRule="auto"/>
        <w:ind w:firstLine="600"/>
        <w:jc w:val="both"/>
      </w:pPr>
      <w:r w:rsidRPr="009C6E62">
        <w:rPr>
          <w:rFonts w:ascii="Times New Roman" w:hAnsi="Times New Roman"/>
          <w:color w:val="000000"/>
          <w:sz w:val="28"/>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МЕСТО УЧЕБНОГО ПРЕДМЕТА «ГЕОГРАФИЯ» В УЧЕБНОМ ПЛАНЕ</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firstLine="600"/>
        <w:jc w:val="both"/>
      </w:pPr>
      <w:r w:rsidRPr="009C6E62">
        <w:rPr>
          <w:rFonts w:ascii="Times New Roman" w:hAnsi="Times New Roman"/>
          <w:color w:val="000000"/>
          <w:sz w:val="28"/>
        </w:rPr>
        <w:lastRenderedPageBreak/>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7E5B3B" w:rsidRPr="009C6E62" w:rsidRDefault="007E5B3B" w:rsidP="007E5B3B">
      <w:pPr>
        <w:spacing w:after="0" w:line="264" w:lineRule="auto"/>
        <w:ind w:left="120"/>
        <w:jc w:val="both"/>
      </w:pPr>
      <w:r w:rsidRPr="009C6E62">
        <w:rPr>
          <w:rFonts w:ascii="Times New Roman" w:hAnsi="Times New Roman"/>
          <w:color w:val="000000"/>
          <w:sz w:val="28"/>
        </w:rPr>
        <w:t>Учебным планом на изучение географии отводится 272 часа: по одному часу в неделю в 5 и 6 классах и по 2 часа в 7, 8 и 9 классах.</w:t>
      </w:r>
    </w:p>
    <w:p w:rsidR="007E5B3B" w:rsidRPr="009C6E62" w:rsidRDefault="007E5B3B" w:rsidP="007E5B3B">
      <w:pPr>
        <w:sectPr w:rsidR="007E5B3B" w:rsidRPr="009C6E62">
          <w:pgSz w:w="11906" w:h="16383"/>
          <w:pgMar w:top="1134" w:right="850" w:bottom="1134" w:left="1701" w:header="720" w:footer="720" w:gutter="0"/>
          <w:cols w:space="720"/>
        </w:sectPr>
      </w:pPr>
    </w:p>
    <w:p w:rsidR="007E5B3B" w:rsidRPr="009C6E62" w:rsidRDefault="007E5B3B" w:rsidP="007E5B3B">
      <w:pPr>
        <w:spacing w:after="0" w:line="264" w:lineRule="auto"/>
        <w:ind w:left="120"/>
        <w:jc w:val="both"/>
      </w:pPr>
      <w:bookmarkStart w:id="122" w:name="block-3176044"/>
      <w:bookmarkEnd w:id="121"/>
      <w:r w:rsidRPr="009C6E62">
        <w:rPr>
          <w:rFonts w:ascii="Times New Roman" w:hAnsi="Times New Roman"/>
          <w:b/>
          <w:color w:val="000000"/>
          <w:sz w:val="28"/>
        </w:rPr>
        <w:lastRenderedPageBreak/>
        <w:t>СОДЕРЖАНИЕ УЧЕБНОГО ПРЕДМЕТА</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5 КЛАСС</w:t>
      </w:r>
    </w:p>
    <w:p w:rsidR="007E5B3B" w:rsidRPr="009C6E62" w:rsidRDefault="007E5B3B" w:rsidP="007E5B3B">
      <w:pPr>
        <w:spacing w:after="0" w:line="264" w:lineRule="auto"/>
        <w:ind w:left="120"/>
        <w:jc w:val="both"/>
      </w:pPr>
    </w:p>
    <w:p w:rsidR="007E5B3B" w:rsidRDefault="007E5B3B" w:rsidP="007E5B3B">
      <w:pPr>
        <w:spacing w:after="0" w:line="264" w:lineRule="auto"/>
        <w:ind w:left="120"/>
        <w:jc w:val="both"/>
      </w:pPr>
      <w:r w:rsidRPr="009C6E62">
        <w:rPr>
          <w:rFonts w:ascii="Times New Roman" w:hAnsi="Times New Roman"/>
          <w:b/>
          <w:color w:val="000000"/>
          <w:sz w:val="28"/>
        </w:rPr>
        <w:t xml:space="preserve">Раздел 1. </w:t>
      </w:r>
      <w:r>
        <w:rPr>
          <w:rFonts w:ascii="Times New Roman" w:hAnsi="Times New Roman"/>
          <w:b/>
          <w:color w:val="000000"/>
          <w:sz w:val="28"/>
        </w:rPr>
        <w:t>Географическое изучение Земли</w:t>
      </w:r>
    </w:p>
    <w:p w:rsidR="007E5B3B" w:rsidRDefault="007E5B3B" w:rsidP="007E5B3B">
      <w:pPr>
        <w:spacing w:after="0" w:line="264" w:lineRule="auto"/>
        <w:ind w:left="120"/>
        <w:jc w:val="both"/>
      </w:pPr>
    </w:p>
    <w:p w:rsidR="007E5B3B" w:rsidRDefault="007E5B3B" w:rsidP="007E5B3B">
      <w:pPr>
        <w:spacing w:after="0" w:line="264" w:lineRule="auto"/>
        <w:ind w:firstLine="600"/>
        <w:jc w:val="both"/>
      </w:pPr>
      <w:r>
        <w:rPr>
          <w:rFonts w:ascii="Times New Roman" w:hAnsi="Times New Roman"/>
          <w:b/>
          <w:color w:val="000000"/>
          <w:sz w:val="28"/>
        </w:rPr>
        <w:t>Введение</w:t>
      </w:r>
      <w:r>
        <w:rPr>
          <w:rFonts w:ascii="Times New Roman" w:hAnsi="Times New Roman"/>
          <w:color w:val="000000"/>
          <w:sz w:val="28"/>
        </w:rPr>
        <w:t>. География — наука о планете Земля</w:t>
      </w:r>
    </w:p>
    <w:p w:rsidR="007E5B3B" w:rsidRPr="009C6E62" w:rsidRDefault="007E5B3B" w:rsidP="007E5B3B">
      <w:pPr>
        <w:spacing w:after="0" w:line="264" w:lineRule="auto"/>
        <w:ind w:firstLine="600"/>
        <w:jc w:val="both"/>
      </w:pPr>
      <w:r w:rsidRPr="009C6E62">
        <w:rPr>
          <w:rFonts w:ascii="Times New Roman" w:hAnsi="Times New Roman"/>
          <w:color w:val="000000"/>
          <w:sz w:val="28"/>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Организация фенологических наблюдений в природе: планирование, участие в групповой работе, форма систематизации данных.</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1. История географических открытий </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Представления о мире в древности (Древний Китай, Древний Египет, Древняя Греция, Древний Рим). </w:t>
      </w:r>
      <w:r>
        <w:rPr>
          <w:rFonts w:ascii="Times New Roman" w:hAnsi="Times New Roman"/>
          <w:color w:val="000000"/>
          <w:sz w:val="28"/>
        </w:rPr>
        <w:t xml:space="preserve">Путешествие Пифея. Плавания финикийцев вокруг Африки. Экспедиции Т. Хейердала как модель путешествий в древности. </w:t>
      </w:r>
      <w:r w:rsidRPr="009C6E62">
        <w:rPr>
          <w:rFonts w:ascii="Times New Roman" w:hAnsi="Times New Roman"/>
          <w:color w:val="000000"/>
          <w:sz w:val="28"/>
        </w:rPr>
        <w:t>Появление географических карт.</w:t>
      </w:r>
    </w:p>
    <w:p w:rsidR="007E5B3B" w:rsidRPr="009C6E62" w:rsidRDefault="007E5B3B" w:rsidP="007E5B3B">
      <w:pPr>
        <w:spacing w:after="0" w:line="264" w:lineRule="auto"/>
        <w:ind w:firstLine="600"/>
        <w:jc w:val="both"/>
      </w:pPr>
      <w:r w:rsidRPr="009C6E62">
        <w:rPr>
          <w:rFonts w:ascii="Times New Roman" w:hAnsi="Times New Roman"/>
          <w:color w:val="000000"/>
          <w:sz w:val="28"/>
        </w:rPr>
        <w:t>География в эпоху Средневековья: путешествия и открытия викингов, древних арабов, русских землепроходцев. Путешествия М. Поло и А. Никитина.</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Эпоха Великих географических открытий. </w:t>
      </w:r>
      <w:r>
        <w:rPr>
          <w:rFonts w:ascii="Times New Roman" w:hAnsi="Times New Roman"/>
          <w:color w:val="000000"/>
          <w:sz w:val="28"/>
        </w:rPr>
        <w:t xml:space="preserve">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w:t>
      </w:r>
      <w:r w:rsidRPr="009C6E62">
        <w:rPr>
          <w:rFonts w:ascii="Times New Roman" w:hAnsi="Times New Roman"/>
          <w:color w:val="000000"/>
          <w:sz w:val="28"/>
        </w:rPr>
        <w:t>Карта мира после эпохи Великих географических открытий.</w:t>
      </w:r>
    </w:p>
    <w:p w:rsidR="007E5B3B" w:rsidRDefault="007E5B3B" w:rsidP="007E5B3B">
      <w:pPr>
        <w:spacing w:after="0" w:line="264" w:lineRule="auto"/>
        <w:ind w:firstLine="600"/>
        <w:jc w:val="both"/>
      </w:pPr>
      <w:r w:rsidRPr="009C6E62">
        <w:rPr>
          <w:rFonts w:ascii="Times New Roman" w:hAnsi="Times New Roman"/>
          <w:color w:val="000000"/>
          <w:sz w:val="28"/>
        </w:rPr>
        <w:t xml:space="preserve">Географические открытия </w:t>
      </w:r>
      <w:r>
        <w:rPr>
          <w:rFonts w:ascii="Times New Roman" w:hAnsi="Times New Roman"/>
          <w:color w:val="000000"/>
          <w:sz w:val="28"/>
        </w:rPr>
        <w:t>XVII</w:t>
      </w:r>
      <w:r w:rsidRPr="009C6E62">
        <w:rPr>
          <w:rFonts w:ascii="Times New Roman" w:hAnsi="Times New Roman"/>
          <w:color w:val="000000"/>
          <w:sz w:val="28"/>
        </w:rPr>
        <w:t>—</w:t>
      </w:r>
      <w:r>
        <w:rPr>
          <w:rFonts w:ascii="Times New Roman" w:hAnsi="Times New Roman"/>
          <w:color w:val="000000"/>
          <w:sz w:val="28"/>
        </w:rPr>
        <w:t>XIX</w:t>
      </w:r>
      <w:r w:rsidRPr="009C6E62">
        <w:rPr>
          <w:rFonts w:ascii="Times New Roman" w:hAnsi="Times New Roman"/>
          <w:color w:val="000000"/>
          <w:sz w:val="28"/>
        </w:rPr>
        <w:t xml:space="preserve"> вв. </w:t>
      </w:r>
      <w:r>
        <w:rPr>
          <w:rFonts w:ascii="Times New Roman" w:hAnsi="Times New Roman"/>
          <w:color w:val="000000"/>
          <w:sz w:val="28"/>
        </w:rPr>
        <w:t>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7E5B3B" w:rsidRPr="009C6E62" w:rsidRDefault="007E5B3B" w:rsidP="007E5B3B">
      <w:pPr>
        <w:spacing w:after="0" w:line="264" w:lineRule="auto"/>
        <w:ind w:firstLine="600"/>
        <w:jc w:val="both"/>
      </w:pPr>
      <w:r w:rsidRPr="009C6E62">
        <w:rPr>
          <w:rFonts w:ascii="Times New Roman" w:hAnsi="Times New Roman"/>
          <w:color w:val="000000"/>
          <w:sz w:val="28"/>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Обозначение на контурной карте географических объектов, открытых в разные периоды.</w:t>
      </w:r>
    </w:p>
    <w:p w:rsidR="007E5B3B" w:rsidRPr="009C6E62" w:rsidRDefault="007E5B3B" w:rsidP="007E5B3B">
      <w:pPr>
        <w:spacing w:after="0" w:line="264" w:lineRule="auto"/>
        <w:ind w:firstLine="600"/>
        <w:jc w:val="both"/>
      </w:pPr>
      <w:r w:rsidRPr="009C6E62">
        <w:rPr>
          <w:rFonts w:ascii="Times New Roman" w:hAnsi="Times New Roman"/>
          <w:color w:val="000000"/>
          <w:sz w:val="28"/>
        </w:rPr>
        <w:t>2. Сравнение карт Эратосфена, Птолемея и современных карт по предложенным учителем вопросам.</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Раздел 2. Изображения земной поверхности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t>Тема 1. Планы местности</w:t>
      </w:r>
    </w:p>
    <w:p w:rsidR="007E5B3B" w:rsidRPr="009C6E62" w:rsidRDefault="007E5B3B" w:rsidP="007E5B3B">
      <w:pPr>
        <w:spacing w:after="0" w:line="264" w:lineRule="auto"/>
        <w:ind w:firstLine="600"/>
        <w:jc w:val="both"/>
      </w:pPr>
      <w:r w:rsidRPr="009C6E62">
        <w:rPr>
          <w:rFonts w:ascii="Times New Roman" w:hAnsi="Times New Roman"/>
          <w:color w:val="000000"/>
          <w:sz w:val="28"/>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Определение направлений и расстояний по плану мест­ности.</w:t>
      </w:r>
    </w:p>
    <w:p w:rsidR="007E5B3B" w:rsidRPr="009C6E62" w:rsidRDefault="007E5B3B" w:rsidP="007E5B3B">
      <w:pPr>
        <w:spacing w:after="0" w:line="264" w:lineRule="auto"/>
        <w:ind w:firstLine="600"/>
        <w:jc w:val="both"/>
      </w:pPr>
      <w:r w:rsidRPr="009C6E62">
        <w:rPr>
          <w:rFonts w:ascii="Times New Roman" w:hAnsi="Times New Roman"/>
          <w:color w:val="000000"/>
          <w:sz w:val="28"/>
        </w:rPr>
        <w:t>2. Составление описания маршрута по плану местности.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t>Тема 2. Географические карты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7E5B3B" w:rsidRPr="009C6E62" w:rsidRDefault="007E5B3B" w:rsidP="007E5B3B">
      <w:pPr>
        <w:spacing w:after="0" w:line="264" w:lineRule="auto"/>
        <w:ind w:firstLine="600"/>
        <w:jc w:val="both"/>
      </w:pPr>
      <w:r w:rsidRPr="009C6E62">
        <w:rPr>
          <w:rFonts w:ascii="Times New Roman" w:hAnsi="Times New Roman"/>
          <w:color w:val="000000"/>
          <w:sz w:val="28"/>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Определение направлений и расстояний по карте полушарий.</w:t>
      </w:r>
    </w:p>
    <w:p w:rsidR="007E5B3B" w:rsidRPr="009C6E62" w:rsidRDefault="007E5B3B" w:rsidP="007E5B3B">
      <w:pPr>
        <w:spacing w:after="0" w:line="264" w:lineRule="auto"/>
        <w:ind w:firstLine="600"/>
        <w:jc w:val="both"/>
      </w:pPr>
      <w:r w:rsidRPr="009C6E62">
        <w:rPr>
          <w:rFonts w:ascii="Times New Roman" w:hAnsi="Times New Roman"/>
          <w:color w:val="000000"/>
          <w:sz w:val="28"/>
        </w:rPr>
        <w:t>2. Определение географических координат объектов и определение объектов по их географическим координатам.</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Раздел 3. Земля — планета Солнечной системы</w:t>
      </w:r>
    </w:p>
    <w:p w:rsidR="007E5B3B" w:rsidRPr="009C6E62" w:rsidRDefault="007E5B3B" w:rsidP="007E5B3B">
      <w:pPr>
        <w:spacing w:after="0" w:line="264" w:lineRule="auto"/>
        <w:ind w:left="120"/>
        <w:jc w:val="both"/>
      </w:pPr>
    </w:p>
    <w:p w:rsidR="007E5B3B" w:rsidRDefault="007E5B3B" w:rsidP="007E5B3B">
      <w:pPr>
        <w:spacing w:after="0" w:line="264" w:lineRule="auto"/>
        <w:ind w:firstLine="600"/>
        <w:jc w:val="both"/>
      </w:pPr>
      <w:r w:rsidRPr="009C6E62">
        <w:rPr>
          <w:rFonts w:ascii="Times New Roman" w:hAnsi="Times New Roman"/>
          <w:color w:val="000000"/>
          <w:sz w:val="28"/>
        </w:rPr>
        <w:t xml:space="preserve">Земля в Солнечной системе. </w:t>
      </w:r>
      <w:r>
        <w:rPr>
          <w:rFonts w:ascii="Times New Roman" w:hAnsi="Times New Roman"/>
          <w:color w:val="000000"/>
          <w:sz w:val="28"/>
        </w:rPr>
        <w:t>Гипотезы возникновения Земли. Форма, размеры Земли, их географические следствия.</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Движения Земли. Земная ось и географические полюсы. Географические следствия движения Земли вокруг Солнца. </w:t>
      </w:r>
      <w:r>
        <w:rPr>
          <w:rFonts w:ascii="Times New Roman" w:hAnsi="Times New Roman"/>
          <w:color w:val="000000"/>
          <w:sz w:val="28"/>
        </w:rPr>
        <w:t xml:space="preserve">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Pr>
          <w:rFonts w:ascii="Times New Roman" w:hAnsi="Times New Roman"/>
          <w:color w:val="000000"/>
          <w:sz w:val="28"/>
        </w:rPr>
        <w:lastRenderedPageBreak/>
        <w:t xml:space="preserve">Земли. Пояса освещённости. </w:t>
      </w:r>
      <w:r w:rsidRPr="009C6E62">
        <w:rPr>
          <w:rFonts w:ascii="Times New Roman" w:hAnsi="Times New Roman"/>
          <w:color w:val="000000"/>
          <w:sz w:val="28"/>
        </w:rPr>
        <w:t>Тропики и полярные круги. Вращение Земли вокруг своей оси. Смена дня и ночи на Земле.</w:t>
      </w:r>
    </w:p>
    <w:p w:rsidR="007E5B3B" w:rsidRPr="009C6E62" w:rsidRDefault="007E5B3B" w:rsidP="007E5B3B">
      <w:pPr>
        <w:spacing w:after="0" w:line="264" w:lineRule="auto"/>
        <w:ind w:firstLine="600"/>
        <w:jc w:val="both"/>
      </w:pPr>
      <w:r w:rsidRPr="009C6E62">
        <w:rPr>
          <w:rFonts w:ascii="Times New Roman" w:hAnsi="Times New Roman"/>
          <w:color w:val="000000"/>
          <w:sz w:val="28"/>
        </w:rPr>
        <w:t>Влияние Космоса на Землю и жизнь людей.</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Раздел 4. Оболочки Земли</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1. Литосфера — каменная оболочка Земли </w:t>
      </w:r>
    </w:p>
    <w:p w:rsidR="007E5B3B" w:rsidRPr="009C6E62" w:rsidRDefault="007E5B3B" w:rsidP="007E5B3B">
      <w:pPr>
        <w:spacing w:after="0" w:line="264" w:lineRule="auto"/>
        <w:ind w:firstLine="600"/>
        <w:jc w:val="both"/>
      </w:pPr>
      <w:r>
        <w:rPr>
          <w:rFonts w:ascii="Times New Roman" w:hAnsi="Times New Roman"/>
          <w:color w:val="000000"/>
          <w:sz w:val="28"/>
        </w:rPr>
        <w:t xml:space="preserve">Литосфера — твёрдая оболочка Земли. Методы изучения земных глубин. </w:t>
      </w:r>
      <w:r w:rsidRPr="009C6E62">
        <w:rPr>
          <w:rFonts w:ascii="Times New Roman" w:hAnsi="Times New Roman"/>
          <w:color w:val="000000"/>
          <w:sz w:val="28"/>
        </w:rPr>
        <w:t>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7E5B3B" w:rsidRPr="009C6E62" w:rsidRDefault="007E5B3B" w:rsidP="007E5B3B">
      <w:pPr>
        <w:spacing w:after="0" w:line="264" w:lineRule="auto"/>
        <w:ind w:firstLine="600"/>
        <w:jc w:val="both"/>
      </w:pPr>
      <w:r w:rsidRPr="009C6E62">
        <w:rPr>
          <w:rFonts w:ascii="Times New Roman" w:hAnsi="Times New Roman"/>
          <w:color w:val="000000"/>
          <w:sz w:val="28"/>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7E5B3B" w:rsidRPr="009C6E62" w:rsidRDefault="007E5B3B" w:rsidP="007E5B3B">
      <w:pPr>
        <w:spacing w:after="0" w:line="264" w:lineRule="auto"/>
        <w:ind w:firstLine="600"/>
        <w:jc w:val="both"/>
      </w:pPr>
      <w:r w:rsidRPr="009C6E62">
        <w:rPr>
          <w:rFonts w:ascii="Times New Roman" w:hAnsi="Times New Roman"/>
          <w:color w:val="000000"/>
          <w:sz w:val="28"/>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7E5B3B" w:rsidRPr="009C6E62" w:rsidRDefault="007E5B3B" w:rsidP="007E5B3B">
      <w:pPr>
        <w:spacing w:after="0" w:line="264" w:lineRule="auto"/>
        <w:ind w:firstLine="600"/>
        <w:jc w:val="both"/>
      </w:pPr>
      <w:r w:rsidRPr="009C6E62">
        <w:rPr>
          <w:rFonts w:ascii="Times New Roman" w:hAnsi="Times New Roman"/>
          <w:color w:val="000000"/>
          <w:sz w:val="28"/>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7E5B3B" w:rsidRPr="009C6E62" w:rsidRDefault="007E5B3B" w:rsidP="007E5B3B">
      <w:pPr>
        <w:spacing w:after="0" w:line="264" w:lineRule="auto"/>
        <w:ind w:firstLine="600"/>
        <w:jc w:val="both"/>
      </w:pPr>
      <w:r w:rsidRPr="009C6E62">
        <w:rPr>
          <w:rFonts w:ascii="Times New Roman" w:hAnsi="Times New Roman"/>
          <w:color w:val="000000"/>
          <w:sz w:val="28"/>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Описание горной системы или равнины по физической карте.</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Заключение </w:t>
      </w:r>
    </w:p>
    <w:p w:rsidR="007E5B3B" w:rsidRPr="009C6E62" w:rsidRDefault="007E5B3B" w:rsidP="007E5B3B">
      <w:pPr>
        <w:spacing w:after="0" w:line="264" w:lineRule="auto"/>
        <w:ind w:firstLine="600"/>
        <w:jc w:val="both"/>
      </w:pPr>
      <w:r w:rsidRPr="009C6E62">
        <w:rPr>
          <w:rFonts w:ascii="Times New Roman" w:hAnsi="Times New Roman"/>
          <w:color w:val="000000"/>
          <w:sz w:val="28"/>
        </w:rPr>
        <w:t>Практикум «Сезонные изменения в природе своей местности»</w:t>
      </w:r>
    </w:p>
    <w:p w:rsidR="007E5B3B" w:rsidRPr="009C6E62" w:rsidRDefault="007E5B3B" w:rsidP="007E5B3B">
      <w:pPr>
        <w:spacing w:after="0" w:line="264" w:lineRule="auto"/>
        <w:ind w:firstLine="600"/>
        <w:jc w:val="both"/>
      </w:pPr>
      <w:r w:rsidRPr="009C6E62">
        <w:rPr>
          <w:rFonts w:ascii="Times New Roman" w:hAnsi="Times New Roman"/>
          <w:color w:val="000000"/>
          <w:sz w:val="28"/>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Анализ результатов фенологических наблюдений и наблюдений за погодой.</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6 КЛАСС</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Раздел 1. Оболочки Земли</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 xml:space="preserve"> Тема 1. Гидросфера — водная оболочка Земли</w:t>
      </w:r>
    </w:p>
    <w:p w:rsidR="007E5B3B" w:rsidRPr="009C6E62" w:rsidRDefault="007E5B3B" w:rsidP="007E5B3B">
      <w:pPr>
        <w:spacing w:after="0" w:line="264" w:lineRule="auto"/>
        <w:ind w:firstLine="600"/>
        <w:jc w:val="both"/>
      </w:pPr>
      <w:r w:rsidRPr="009C6E62">
        <w:rPr>
          <w:rFonts w:ascii="Times New Roman" w:hAnsi="Times New Roman"/>
          <w:color w:val="000000"/>
          <w:sz w:val="28"/>
        </w:rPr>
        <w:t>Гидросфера и методы её изучения. Части гидросферы. Мировой круговорот воды. Значение гидросферы.</w:t>
      </w:r>
    </w:p>
    <w:p w:rsidR="007E5B3B" w:rsidRPr="009C6E62" w:rsidRDefault="007E5B3B" w:rsidP="007E5B3B">
      <w:pPr>
        <w:spacing w:after="0" w:line="264" w:lineRule="auto"/>
        <w:ind w:firstLine="600"/>
        <w:jc w:val="both"/>
      </w:pPr>
      <w:r w:rsidRPr="009C6E62">
        <w:rPr>
          <w:rFonts w:ascii="Times New Roman" w:hAnsi="Times New Roman"/>
          <w:color w:val="000000"/>
          <w:sz w:val="28"/>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7E5B3B" w:rsidRPr="009C6E62" w:rsidRDefault="007E5B3B" w:rsidP="007E5B3B">
      <w:pPr>
        <w:spacing w:after="0" w:line="264" w:lineRule="auto"/>
        <w:ind w:firstLine="600"/>
        <w:jc w:val="both"/>
      </w:pPr>
      <w:r w:rsidRPr="009C6E62">
        <w:rPr>
          <w:rFonts w:ascii="Times New Roman" w:hAnsi="Times New Roman"/>
          <w:color w:val="000000"/>
          <w:sz w:val="28"/>
        </w:rPr>
        <w:t>Воды суши. Способы изображения внутренних вод на картах.</w:t>
      </w:r>
    </w:p>
    <w:p w:rsidR="007E5B3B" w:rsidRPr="009C6E62" w:rsidRDefault="007E5B3B" w:rsidP="007E5B3B">
      <w:pPr>
        <w:spacing w:after="0" w:line="264" w:lineRule="auto"/>
        <w:ind w:firstLine="600"/>
        <w:jc w:val="both"/>
      </w:pPr>
      <w:r w:rsidRPr="009C6E62">
        <w:rPr>
          <w:rFonts w:ascii="Times New Roman" w:hAnsi="Times New Roman"/>
          <w:color w:val="000000"/>
          <w:sz w:val="28"/>
        </w:rPr>
        <w:t>Реки: горные и равнинные. Речная система, бассейн, водораздел. Пороги и водопады. Питание и режим реки.</w:t>
      </w:r>
    </w:p>
    <w:p w:rsidR="007E5B3B" w:rsidRPr="009C6E62" w:rsidRDefault="007E5B3B" w:rsidP="007E5B3B">
      <w:pPr>
        <w:spacing w:after="0" w:line="264" w:lineRule="auto"/>
        <w:ind w:firstLine="600"/>
        <w:jc w:val="both"/>
      </w:pPr>
      <w:r>
        <w:rPr>
          <w:rFonts w:ascii="Times New Roman" w:hAnsi="Times New Roman"/>
          <w:color w:val="000000"/>
          <w:sz w:val="28"/>
        </w:rPr>
        <w:t xml:space="preserve">Озёра. Происхождение озёрных котловин. </w:t>
      </w:r>
      <w:r w:rsidRPr="009C6E62">
        <w:rPr>
          <w:rFonts w:ascii="Times New Roman" w:hAnsi="Times New Roman"/>
          <w:color w:val="000000"/>
          <w:sz w:val="28"/>
        </w:rPr>
        <w:t>Питание озёр. Озёра сточные и бессточные. Профессия гидролог. Природные ледники: горные и покровные. Профессия гляциолог.</w:t>
      </w:r>
    </w:p>
    <w:p w:rsidR="007E5B3B" w:rsidRPr="009C6E62" w:rsidRDefault="007E5B3B" w:rsidP="007E5B3B">
      <w:pPr>
        <w:spacing w:after="0" w:line="264" w:lineRule="auto"/>
        <w:ind w:firstLine="600"/>
        <w:jc w:val="both"/>
      </w:pPr>
      <w:r w:rsidRPr="009C6E62">
        <w:rPr>
          <w:rFonts w:ascii="Times New Roman" w:hAnsi="Times New Roman"/>
          <w:color w:val="000000"/>
          <w:sz w:val="28"/>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7E5B3B" w:rsidRPr="009C6E62" w:rsidRDefault="007E5B3B" w:rsidP="007E5B3B">
      <w:pPr>
        <w:spacing w:after="0" w:line="264" w:lineRule="auto"/>
        <w:ind w:firstLine="600"/>
        <w:jc w:val="both"/>
      </w:pPr>
      <w:r w:rsidRPr="009C6E62">
        <w:rPr>
          <w:rFonts w:ascii="Times New Roman" w:hAnsi="Times New Roman"/>
          <w:color w:val="000000"/>
          <w:sz w:val="28"/>
        </w:rPr>
        <w:t>Многолетняя мерзлота. Болота, их образование.</w:t>
      </w:r>
    </w:p>
    <w:p w:rsidR="007E5B3B" w:rsidRPr="009C6E62" w:rsidRDefault="007E5B3B" w:rsidP="007E5B3B">
      <w:pPr>
        <w:spacing w:after="0" w:line="264" w:lineRule="auto"/>
        <w:ind w:firstLine="600"/>
        <w:jc w:val="both"/>
      </w:pPr>
      <w:r w:rsidRPr="009C6E62">
        <w:rPr>
          <w:rFonts w:ascii="Times New Roman" w:hAnsi="Times New Roman"/>
          <w:color w:val="000000"/>
          <w:sz w:val="28"/>
        </w:rPr>
        <w:t>Стихийные явления в гидросфере, методы наблюдения и защиты.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Человек и гидросфера. Использование человеком энергии воды.</w:t>
      </w:r>
    </w:p>
    <w:p w:rsidR="007E5B3B" w:rsidRPr="009C6E62" w:rsidRDefault="007E5B3B" w:rsidP="007E5B3B">
      <w:pPr>
        <w:spacing w:after="0" w:line="264" w:lineRule="auto"/>
        <w:ind w:firstLine="600"/>
        <w:jc w:val="both"/>
      </w:pPr>
      <w:r w:rsidRPr="009C6E62">
        <w:rPr>
          <w:rFonts w:ascii="Times New Roman" w:hAnsi="Times New Roman"/>
          <w:color w:val="000000"/>
          <w:sz w:val="28"/>
        </w:rPr>
        <w:t>Использование космических методов в исследовании влияния человека на гидросферу.</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Сравнение двух рек (России и мира) по заданным признакам.</w:t>
      </w:r>
    </w:p>
    <w:p w:rsidR="007E5B3B" w:rsidRPr="009C6E62" w:rsidRDefault="007E5B3B" w:rsidP="007E5B3B">
      <w:pPr>
        <w:spacing w:after="0" w:line="264" w:lineRule="auto"/>
        <w:ind w:firstLine="600"/>
        <w:jc w:val="both"/>
      </w:pPr>
      <w:r w:rsidRPr="009C6E62">
        <w:rPr>
          <w:rFonts w:ascii="Times New Roman" w:hAnsi="Times New Roman"/>
          <w:color w:val="000000"/>
          <w:sz w:val="28"/>
        </w:rPr>
        <w:t>2. Характеристика одного из крупнейших озёр России по плану в форме презентации.</w:t>
      </w:r>
    </w:p>
    <w:p w:rsidR="007E5B3B" w:rsidRPr="009C6E62" w:rsidRDefault="007E5B3B" w:rsidP="007E5B3B">
      <w:pPr>
        <w:spacing w:after="0" w:line="264" w:lineRule="auto"/>
        <w:ind w:firstLine="600"/>
        <w:jc w:val="both"/>
      </w:pPr>
      <w:r w:rsidRPr="009C6E62">
        <w:rPr>
          <w:rFonts w:ascii="Times New Roman" w:hAnsi="Times New Roman"/>
          <w:color w:val="000000"/>
          <w:sz w:val="28"/>
        </w:rPr>
        <w:lastRenderedPageBreak/>
        <w:t>3. Составление перечня поверхностных водных объектов своего края и их систематизация в форме таблицы.</w:t>
      </w:r>
    </w:p>
    <w:p w:rsidR="007E5B3B" w:rsidRPr="009C6E62" w:rsidRDefault="007E5B3B" w:rsidP="007E5B3B">
      <w:pPr>
        <w:spacing w:after="0" w:line="264" w:lineRule="auto"/>
        <w:ind w:firstLine="600"/>
        <w:jc w:val="both"/>
      </w:pPr>
      <w:r w:rsidRPr="009C6E62">
        <w:rPr>
          <w:rFonts w:ascii="Times New Roman" w:hAnsi="Times New Roman"/>
          <w:b/>
          <w:color w:val="000000"/>
          <w:sz w:val="28"/>
        </w:rPr>
        <w:t>Тема 2. Атмосфера — воздушная оболочка Земли</w:t>
      </w:r>
    </w:p>
    <w:p w:rsidR="007E5B3B" w:rsidRPr="009C6E62" w:rsidRDefault="007E5B3B" w:rsidP="007E5B3B">
      <w:pPr>
        <w:spacing w:after="0" w:line="264" w:lineRule="auto"/>
        <w:ind w:firstLine="600"/>
        <w:jc w:val="both"/>
      </w:pPr>
      <w:r w:rsidRPr="009C6E62">
        <w:rPr>
          <w:rFonts w:ascii="Times New Roman" w:hAnsi="Times New Roman"/>
          <w:color w:val="000000"/>
          <w:sz w:val="28"/>
        </w:rPr>
        <w:t>Воздушная оболочка Земли: газовый состав, строение и значение атмосферы.</w:t>
      </w:r>
    </w:p>
    <w:p w:rsidR="007E5B3B" w:rsidRPr="009C6E62" w:rsidRDefault="007E5B3B" w:rsidP="007E5B3B">
      <w:pPr>
        <w:spacing w:after="0" w:line="264" w:lineRule="auto"/>
        <w:ind w:firstLine="600"/>
        <w:jc w:val="both"/>
      </w:pPr>
      <w:r w:rsidRPr="009C6E62">
        <w:rPr>
          <w:rFonts w:ascii="Times New Roman" w:hAnsi="Times New Roman"/>
          <w:color w:val="000000"/>
          <w:sz w:val="28"/>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7E5B3B" w:rsidRDefault="007E5B3B" w:rsidP="007E5B3B">
      <w:pPr>
        <w:spacing w:after="0" w:line="264" w:lineRule="auto"/>
        <w:ind w:firstLine="600"/>
        <w:jc w:val="both"/>
      </w:pPr>
      <w:r w:rsidRPr="009C6E62">
        <w:rPr>
          <w:rFonts w:ascii="Times New Roman" w:hAnsi="Times New Roman"/>
          <w:color w:val="000000"/>
          <w:sz w:val="28"/>
        </w:rPr>
        <w:t xml:space="preserve">Атмосферное давление. Ветер и причины его возникновения. </w:t>
      </w:r>
      <w:r>
        <w:rPr>
          <w:rFonts w:ascii="Times New Roman" w:hAnsi="Times New Roman"/>
          <w:color w:val="000000"/>
          <w:sz w:val="28"/>
        </w:rPr>
        <w:t xml:space="preserve">Роза ветров. Бризы. Муссоны. </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Вода в атмосфере. Влажность воздуха. Образование облаков. Облака и их виды. </w:t>
      </w:r>
      <w:r>
        <w:rPr>
          <w:rFonts w:ascii="Times New Roman" w:hAnsi="Times New Roman"/>
          <w:color w:val="000000"/>
          <w:sz w:val="28"/>
        </w:rPr>
        <w:t xml:space="preserve">Туман. Образование и выпадение атмосферных осадков. </w:t>
      </w:r>
      <w:r w:rsidRPr="009C6E62">
        <w:rPr>
          <w:rFonts w:ascii="Times New Roman" w:hAnsi="Times New Roman"/>
          <w:color w:val="000000"/>
          <w:sz w:val="28"/>
        </w:rPr>
        <w:t>Виды атмосферных осадков.</w:t>
      </w:r>
    </w:p>
    <w:p w:rsidR="007E5B3B" w:rsidRPr="009C6E62" w:rsidRDefault="007E5B3B" w:rsidP="007E5B3B">
      <w:pPr>
        <w:spacing w:after="0" w:line="264" w:lineRule="auto"/>
        <w:ind w:firstLine="600"/>
        <w:jc w:val="both"/>
      </w:pPr>
      <w:r w:rsidRPr="009C6E62">
        <w:rPr>
          <w:rFonts w:ascii="Times New Roman" w:hAnsi="Times New Roman"/>
          <w:color w:val="000000"/>
          <w:sz w:val="28"/>
        </w:rPr>
        <w:t>Погода и её показатели. Причины изменения погоды.</w:t>
      </w:r>
    </w:p>
    <w:p w:rsidR="007E5B3B" w:rsidRPr="009C6E62" w:rsidRDefault="007E5B3B" w:rsidP="007E5B3B">
      <w:pPr>
        <w:spacing w:after="0" w:line="264" w:lineRule="auto"/>
        <w:ind w:firstLine="600"/>
        <w:jc w:val="both"/>
      </w:pPr>
      <w:r w:rsidRPr="009C6E62">
        <w:rPr>
          <w:rFonts w:ascii="Times New Roman" w:hAnsi="Times New Roman"/>
          <w:color w:val="000000"/>
          <w:sz w:val="28"/>
        </w:rPr>
        <w:t>Климат и климатообразующие факторы. Зависимость климата от географической широты и высоты местности над уровнем моря.</w:t>
      </w:r>
    </w:p>
    <w:p w:rsidR="007E5B3B" w:rsidRPr="009C6E62" w:rsidRDefault="007E5B3B" w:rsidP="007E5B3B">
      <w:pPr>
        <w:spacing w:after="0" w:line="264" w:lineRule="auto"/>
        <w:ind w:firstLine="600"/>
        <w:jc w:val="both"/>
      </w:pPr>
      <w:r w:rsidRPr="009C6E62">
        <w:rPr>
          <w:rFonts w:ascii="Times New Roman" w:hAnsi="Times New Roman"/>
          <w:color w:val="000000"/>
          <w:sz w:val="28"/>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Представление результатов наблюдения за погодой своей местности.</w:t>
      </w:r>
    </w:p>
    <w:p w:rsidR="007E5B3B" w:rsidRPr="009C6E62" w:rsidRDefault="007E5B3B" w:rsidP="007E5B3B">
      <w:pPr>
        <w:spacing w:after="0" w:line="264" w:lineRule="auto"/>
        <w:ind w:firstLine="600"/>
        <w:jc w:val="both"/>
      </w:pPr>
      <w:r w:rsidRPr="009C6E62">
        <w:rPr>
          <w:rFonts w:ascii="Times New Roman" w:hAnsi="Times New Roman"/>
          <w:color w:val="000000"/>
          <w:sz w:val="28"/>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3. Биосфера — оболочка жизни </w:t>
      </w:r>
    </w:p>
    <w:p w:rsidR="007E5B3B" w:rsidRDefault="007E5B3B" w:rsidP="007E5B3B">
      <w:pPr>
        <w:spacing w:after="0" w:line="264" w:lineRule="auto"/>
        <w:ind w:firstLine="600"/>
        <w:jc w:val="both"/>
      </w:pPr>
      <w:r w:rsidRPr="009C6E62">
        <w:rPr>
          <w:rFonts w:ascii="Times New Roman" w:hAnsi="Times New Roman"/>
          <w:color w:val="000000"/>
          <w:sz w:val="28"/>
        </w:rPr>
        <w:t xml:space="preserve">Биосфера — оболочка жизни. Границы биосферы. Профессии биогеограф и геоэколог. </w:t>
      </w:r>
      <w:r>
        <w:rPr>
          <w:rFonts w:ascii="Times New Roman" w:hAnsi="Times New Roman"/>
          <w:color w:val="000000"/>
          <w:sz w:val="28"/>
        </w:rPr>
        <w:t xml:space="preserve">Растительный и животный мир Земли. Разнообразие животного и растительного мира. </w:t>
      </w:r>
      <w:r w:rsidRPr="009C6E62">
        <w:rPr>
          <w:rFonts w:ascii="Times New Roman" w:hAnsi="Times New Roman"/>
          <w:color w:val="000000"/>
          <w:sz w:val="28"/>
        </w:rPr>
        <w:t xml:space="preserve">Приспособление живых организмов к среде обитания в разных природных зонах. </w:t>
      </w:r>
      <w:r>
        <w:rPr>
          <w:rFonts w:ascii="Times New Roman" w:hAnsi="Times New Roman"/>
          <w:color w:val="000000"/>
          <w:sz w:val="28"/>
        </w:rPr>
        <w:t>Жизнь в Океане. Изменение животного и растительного мира Океана с глубиной и географической широтой.</w:t>
      </w:r>
    </w:p>
    <w:p w:rsidR="007E5B3B" w:rsidRPr="009C6E62" w:rsidRDefault="007E5B3B" w:rsidP="007E5B3B">
      <w:pPr>
        <w:spacing w:after="0" w:line="264" w:lineRule="auto"/>
        <w:ind w:firstLine="600"/>
        <w:jc w:val="both"/>
      </w:pPr>
      <w:r w:rsidRPr="009C6E62">
        <w:rPr>
          <w:rFonts w:ascii="Times New Roman" w:hAnsi="Times New Roman"/>
          <w:color w:val="000000"/>
          <w:sz w:val="28"/>
        </w:rPr>
        <w:t>Человек как часть биосферы. Распространение людей на Земле.</w:t>
      </w:r>
    </w:p>
    <w:p w:rsidR="007E5B3B" w:rsidRPr="009C6E62" w:rsidRDefault="007E5B3B" w:rsidP="007E5B3B">
      <w:pPr>
        <w:spacing w:after="0" w:line="264" w:lineRule="auto"/>
        <w:ind w:firstLine="600"/>
        <w:jc w:val="both"/>
      </w:pPr>
      <w:r w:rsidRPr="009C6E62">
        <w:rPr>
          <w:rFonts w:ascii="Times New Roman" w:hAnsi="Times New Roman"/>
          <w:color w:val="000000"/>
          <w:sz w:val="28"/>
        </w:rPr>
        <w:t>Исследования и экологические проблемы.</w:t>
      </w:r>
    </w:p>
    <w:p w:rsidR="007E5B3B" w:rsidRPr="009C6E62" w:rsidRDefault="007E5B3B" w:rsidP="007E5B3B">
      <w:pPr>
        <w:spacing w:after="0" w:line="264" w:lineRule="auto"/>
        <w:ind w:firstLine="600"/>
        <w:jc w:val="both"/>
      </w:pPr>
      <w:r w:rsidRPr="009C6E62">
        <w:rPr>
          <w:rFonts w:ascii="Times New Roman" w:hAnsi="Times New Roman"/>
          <w:b/>
          <w:color w:val="000000"/>
          <w:sz w:val="28"/>
        </w:rPr>
        <w:lastRenderedPageBreak/>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Характеристика растительности участка местности своего края.</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Заключение </w:t>
      </w:r>
    </w:p>
    <w:p w:rsidR="007E5B3B" w:rsidRPr="009C6E62" w:rsidRDefault="007E5B3B" w:rsidP="007E5B3B">
      <w:pPr>
        <w:spacing w:after="0" w:line="264" w:lineRule="auto"/>
        <w:ind w:firstLine="600"/>
        <w:jc w:val="both"/>
      </w:pPr>
      <w:r w:rsidRPr="009C6E62">
        <w:rPr>
          <w:rFonts w:ascii="Times New Roman" w:hAnsi="Times New Roman"/>
          <w:color w:val="000000"/>
          <w:sz w:val="28"/>
        </w:rPr>
        <w:t>Природно-территориальные комплексы</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Pr>
          <w:rFonts w:ascii="Times New Roman" w:hAnsi="Times New Roman"/>
          <w:color w:val="000000"/>
          <w:sz w:val="28"/>
        </w:rPr>
        <w:t xml:space="preserve">Круговороты веществ на Земле. Почва, её строение и состав. </w:t>
      </w:r>
      <w:r w:rsidRPr="009C6E62">
        <w:rPr>
          <w:rFonts w:ascii="Times New Roman" w:hAnsi="Times New Roman"/>
          <w:color w:val="000000"/>
          <w:sz w:val="28"/>
        </w:rPr>
        <w:t>Образование почвы и плодородие почв. Охрана почв.</w:t>
      </w:r>
    </w:p>
    <w:p w:rsidR="007E5B3B" w:rsidRPr="009C6E62" w:rsidRDefault="007E5B3B" w:rsidP="007E5B3B">
      <w:pPr>
        <w:spacing w:after="0" w:line="264" w:lineRule="auto"/>
        <w:ind w:firstLine="600"/>
        <w:jc w:val="both"/>
      </w:pPr>
      <w:r w:rsidRPr="009C6E62">
        <w:rPr>
          <w:rFonts w:ascii="Times New Roman" w:hAnsi="Times New Roman"/>
          <w:color w:val="000000"/>
          <w:sz w:val="28"/>
        </w:rPr>
        <w:t>Природная среда. Охрана природы. Природные особо охраняемые территории. Всемирное наследие ЮНЕСКО.</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 (выполняется на местности)</w:t>
      </w:r>
    </w:p>
    <w:p w:rsidR="007E5B3B" w:rsidRPr="009C6E62" w:rsidRDefault="007E5B3B" w:rsidP="007E5B3B">
      <w:pPr>
        <w:spacing w:after="0" w:line="264" w:lineRule="auto"/>
        <w:ind w:firstLine="600"/>
        <w:jc w:val="both"/>
      </w:pPr>
      <w:r w:rsidRPr="009C6E62">
        <w:rPr>
          <w:rFonts w:ascii="Times New Roman" w:hAnsi="Times New Roman"/>
          <w:color w:val="000000"/>
          <w:sz w:val="28"/>
        </w:rPr>
        <w:t>1. Характеристика локального природного комплекса по плану.</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7 КЛАСС</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 xml:space="preserve">Раздел 1. Главные закономерности природы Земли </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1. Географическая оболочка </w:t>
      </w:r>
    </w:p>
    <w:p w:rsidR="007E5B3B" w:rsidRPr="009C6E62" w:rsidRDefault="007E5B3B" w:rsidP="007E5B3B">
      <w:pPr>
        <w:spacing w:after="0" w:line="264" w:lineRule="auto"/>
        <w:ind w:firstLine="600"/>
        <w:jc w:val="both"/>
      </w:pPr>
      <w:r w:rsidRPr="009C6E62">
        <w:rPr>
          <w:rFonts w:ascii="Times New Roman" w:hAnsi="Times New Roman"/>
          <w:color w:val="000000"/>
          <w:sz w:val="28"/>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Выявление проявления широтной зональности по картам природных зон.</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2. Литосфера и рельеф Земли </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История Земли как планеты. Литосферные плиты и их движение. Материки, океаны и части света. </w:t>
      </w:r>
      <w:r>
        <w:rPr>
          <w:rFonts w:ascii="Times New Roman" w:hAnsi="Times New Roman"/>
          <w:color w:val="000000"/>
          <w:sz w:val="28"/>
        </w:rPr>
        <w:t xml:space="preserve">Сейсмические пояса Земли. Формирование современного рельефа Земли. Внешние и внутренние процессы рельефообразования. </w:t>
      </w:r>
      <w:r w:rsidRPr="009C6E62">
        <w:rPr>
          <w:rFonts w:ascii="Times New Roman" w:hAnsi="Times New Roman"/>
          <w:color w:val="000000"/>
          <w:sz w:val="28"/>
        </w:rPr>
        <w:t>Полезные ископаемые.</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Анализ физической карты и карты строения земной коры с целью выявления закономерностей распространения крупных форм рельефа.</w:t>
      </w:r>
    </w:p>
    <w:p w:rsidR="007E5B3B" w:rsidRPr="009C6E62" w:rsidRDefault="007E5B3B" w:rsidP="007E5B3B">
      <w:pPr>
        <w:spacing w:after="0" w:line="264" w:lineRule="auto"/>
        <w:ind w:firstLine="600"/>
        <w:jc w:val="both"/>
      </w:pPr>
      <w:r w:rsidRPr="009C6E62">
        <w:rPr>
          <w:rFonts w:ascii="Times New Roman" w:hAnsi="Times New Roman"/>
          <w:color w:val="000000"/>
          <w:sz w:val="28"/>
        </w:rPr>
        <w:t>2. Объяснение вулканических или сейсмических событий, о которых говорится в тексте.</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3. Атмосфера и климаты Земли </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9C6E62">
        <w:rPr>
          <w:rFonts w:ascii="Times New Roman" w:hAnsi="Times New Roman"/>
          <w:color w:val="000000"/>
          <w:sz w:val="28"/>
        </w:rPr>
        <w:lastRenderedPageBreak/>
        <w:t xml:space="preserve">(экваториальные) муссоны, пассаты тропических широт, западные ветры. </w:t>
      </w:r>
      <w:r>
        <w:rPr>
          <w:rFonts w:ascii="Times New Roman" w:hAnsi="Times New Roman"/>
          <w:color w:val="000000"/>
          <w:sz w:val="28"/>
        </w:rPr>
        <w:t xml:space="preserve">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w:t>
      </w:r>
      <w:r w:rsidRPr="009C6E62">
        <w:rPr>
          <w:rFonts w:ascii="Times New Roman" w:hAnsi="Times New Roman"/>
          <w:color w:val="000000"/>
          <w:sz w:val="28"/>
        </w:rPr>
        <w:t>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Описание климата территории по климатической карте и климатограмме.</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4. Мировой океан — основная часть гидросферы </w:t>
      </w:r>
    </w:p>
    <w:p w:rsidR="007E5B3B" w:rsidRPr="009C6E62" w:rsidRDefault="007E5B3B" w:rsidP="007E5B3B">
      <w:pPr>
        <w:spacing w:after="0" w:line="264" w:lineRule="auto"/>
        <w:ind w:firstLine="600"/>
        <w:jc w:val="both"/>
      </w:pPr>
      <w:r w:rsidRPr="009C6E62">
        <w:rPr>
          <w:rFonts w:ascii="Times New Roman" w:hAnsi="Times New Roman"/>
          <w:color w:val="000000"/>
          <w:sz w:val="28"/>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7E5B3B" w:rsidRPr="009C6E62" w:rsidRDefault="007E5B3B" w:rsidP="007E5B3B">
      <w:pPr>
        <w:spacing w:after="0" w:line="264" w:lineRule="auto"/>
        <w:ind w:firstLine="600"/>
        <w:jc w:val="both"/>
      </w:pPr>
      <w:r w:rsidRPr="009C6E62">
        <w:rPr>
          <w:rFonts w:ascii="Times New Roman" w:hAnsi="Times New Roman"/>
          <w:color w:val="000000"/>
          <w:sz w:val="28"/>
        </w:rPr>
        <w:t>2. Сравнение двух океанов по плану с использованием нескольких источников географической информации.</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Раздел 2. Человечество на Земле</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1. Численность населения </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9C6E62">
        <w:rPr>
          <w:rFonts w:ascii="Times New Roman" w:hAnsi="Times New Roman"/>
          <w:color w:val="000000"/>
          <w:sz w:val="28"/>
        </w:rPr>
        <w:lastRenderedPageBreak/>
        <w:t>численности населения, переписи населения. Факторы, влияющие на рост численности населения. Размещение и плотность населения.</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Определение, сравнение темпов изменения численности населения отдельных регионов мира по статистическим материалам.</w:t>
      </w:r>
    </w:p>
    <w:p w:rsidR="007E5B3B" w:rsidRPr="009C6E62" w:rsidRDefault="007E5B3B" w:rsidP="007E5B3B">
      <w:pPr>
        <w:spacing w:after="0" w:line="264" w:lineRule="auto"/>
        <w:ind w:firstLine="600"/>
        <w:jc w:val="both"/>
      </w:pPr>
      <w:r w:rsidRPr="009C6E62">
        <w:rPr>
          <w:rFonts w:ascii="Times New Roman" w:hAnsi="Times New Roman"/>
          <w:color w:val="000000"/>
          <w:sz w:val="28"/>
        </w:rPr>
        <w:t>2. Определение и сравнение различий в численности, плотности населения отдельных стран по разным источникам.</w:t>
      </w:r>
    </w:p>
    <w:p w:rsidR="007E5B3B" w:rsidRPr="009C6E62" w:rsidRDefault="007E5B3B" w:rsidP="007E5B3B">
      <w:pPr>
        <w:spacing w:after="0" w:line="264" w:lineRule="auto"/>
        <w:ind w:firstLine="600"/>
        <w:jc w:val="both"/>
      </w:pPr>
      <w:r w:rsidRPr="009C6E62">
        <w:rPr>
          <w:rFonts w:ascii="Times New Roman" w:hAnsi="Times New Roman"/>
          <w:b/>
          <w:color w:val="000000"/>
          <w:sz w:val="28"/>
        </w:rPr>
        <w:t>Тема 2. Страны и народы мира</w:t>
      </w:r>
    </w:p>
    <w:p w:rsidR="007E5B3B" w:rsidRPr="009C6E62" w:rsidRDefault="007E5B3B" w:rsidP="007E5B3B">
      <w:pPr>
        <w:spacing w:after="0" w:line="264" w:lineRule="auto"/>
        <w:ind w:firstLine="600"/>
        <w:jc w:val="both"/>
      </w:pPr>
      <w:r w:rsidRPr="009C6E62">
        <w:rPr>
          <w:rFonts w:ascii="Times New Roman" w:hAnsi="Times New Roman"/>
          <w:color w:val="000000"/>
          <w:sz w:val="28"/>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Сравнение занятий населения двух стран по комплексным картам.</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 xml:space="preserve">Раздел 3. Материки и страны </w:t>
      </w:r>
    </w:p>
    <w:p w:rsidR="007E5B3B" w:rsidRDefault="007E5B3B" w:rsidP="007E5B3B">
      <w:pPr>
        <w:spacing w:after="0" w:line="264" w:lineRule="auto"/>
        <w:ind w:firstLine="600"/>
        <w:jc w:val="both"/>
      </w:pPr>
      <w:r w:rsidRPr="009C6E62">
        <w:rPr>
          <w:rFonts w:ascii="Times New Roman" w:hAnsi="Times New Roman"/>
          <w:b/>
          <w:color w:val="000000"/>
          <w:sz w:val="28"/>
        </w:rPr>
        <w:t xml:space="preserve">Тема 1. </w:t>
      </w:r>
      <w:r>
        <w:rPr>
          <w:rFonts w:ascii="Times New Roman" w:hAnsi="Times New Roman"/>
          <w:b/>
          <w:color w:val="000000"/>
          <w:sz w:val="28"/>
        </w:rPr>
        <w:t xml:space="preserve">Южные материки </w:t>
      </w:r>
    </w:p>
    <w:p w:rsidR="007E5B3B" w:rsidRDefault="007E5B3B" w:rsidP="007E5B3B">
      <w:pPr>
        <w:spacing w:after="0" w:line="264" w:lineRule="auto"/>
        <w:ind w:firstLine="600"/>
        <w:jc w:val="both"/>
      </w:pPr>
      <w:r>
        <w:rPr>
          <w:rFonts w:ascii="Times New Roman" w:hAnsi="Times New Roman"/>
          <w:color w:val="000000"/>
          <w:sz w:val="28"/>
        </w:rPr>
        <w:t xml:space="preserve">Африка. Австралия и Океания. Южная Америка. Антарктида. История открытия. </w:t>
      </w:r>
      <w:r w:rsidRPr="009C6E62">
        <w:rPr>
          <w:rFonts w:ascii="Times New Roman" w:hAnsi="Times New Roman"/>
          <w:color w:val="000000"/>
          <w:sz w:val="28"/>
        </w:rPr>
        <w:t xml:space="preserve">Географическое положение. Основные черты рельефа, климата и внутренних вод и определяющие их факторы. </w:t>
      </w:r>
      <w:r>
        <w:rPr>
          <w:rFonts w:ascii="Times New Roman" w:hAnsi="Times New Roman"/>
          <w:color w:val="000000"/>
          <w:sz w:val="28"/>
        </w:rPr>
        <w:t xml:space="preserve">Зональные и азональные природные комплексы. Население. Политическая карта. </w:t>
      </w:r>
      <w:r w:rsidRPr="009C6E62">
        <w:rPr>
          <w:rFonts w:ascii="Times New Roman" w:hAnsi="Times New Roman"/>
          <w:color w:val="000000"/>
          <w:sz w:val="28"/>
        </w:rPr>
        <w:t xml:space="preserve">Крупнейшие по территории и численности населения страны. Изменение природы под влиянием хозяйственной деятельности человека. </w:t>
      </w:r>
      <w:r>
        <w:rPr>
          <w:rFonts w:ascii="Times New Roman" w:hAnsi="Times New Roman"/>
          <w:color w:val="000000"/>
          <w:sz w:val="28"/>
        </w:rPr>
        <w:t>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Сравнение географического положения двух (любых) южных материков.</w:t>
      </w:r>
    </w:p>
    <w:p w:rsidR="007E5B3B" w:rsidRPr="009C6E62" w:rsidRDefault="007E5B3B" w:rsidP="007E5B3B">
      <w:pPr>
        <w:spacing w:after="0" w:line="264" w:lineRule="auto"/>
        <w:ind w:firstLine="600"/>
        <w:jc w:val="both"/>
      </w:pPr>
      <w:r w:rsidRPr="009C6E62">
        <w:rPr>
          <w:rFonts w:ascii="Times New Roman" w:hAnsi="Times New Roman"/>
          <w:color w:val="000000"/>
          <w:sz w:val="28"/>
        </w:rPr>
        <w:t>2. Объяснение годового хода температур и режима выпадения атмосферных осадков в экваториальном климатическом поясе</w:t>
      </w:r>
    </w:p>
    <w:p w:rsidR="007E5B3B" w:rsidRPr="009C6E62" w:rsidRDefault="007E5B3B" w:rsidP="007E5B3B">
      <w:pPr>
        <w:spacing w:after="0" w:line="264" w:lineRule="auto"/>
        <w:ind w:firstLine="600"/>
        <w:jc w:val="both"/>
      </w:pPr>
      <w:r w:rsidRPr="009C6E62">
        <w:rPr>
          <w:rFonts w:ascii="Times New Roman" w:hAnsi="Times New Roman"/>
          <w:color w:val="000000"/>
          <w:sz w:val="28"/>
        </w:rPr>
        <w:t>3. Сравнение особенностей климата Африки, Южной Америки и Австралии по плану.</w:t>
      </w:r>
    </w:p>
    <w:p w:rsidR="007E5B3B" w:rsidRPr="009C6E62" w:rsidRDefault="007E5B3B" w:rsidP="007E5B3B">
      <w:pPr>
        <w:spacing w:after="0" w:line="264" w:lineRule="auto"/>
        <w:ind w:firstLine="600"/>
        <w:jc w:val="both"/>
      </w:pPr>
      <w:r w:rsidRPr="009C6E62">
        <w:rPr>
          <w:rFonts w:ascii="Times New Roman" w:hAnsi="Times New Roman"/>
          <w:color w:val="000000"/>
          <w:sz w:val="28"/>
        </w:rPr>
        <w:t>4. Описание Австралии или одной из стран Африки или Южной Америки по географическим картам.</w:t>
      </w:r>
    </w:p>
    <w:p w:rsidR="007E5B3B" w:rsidRPr="009C6E62" w:rsidRDefault="007E5B3B" w:rsidP="007E5B3B">
      <w:pPr>
        <w:spacing w:after="0" w:line="264" w:lineRule="auto"/>
        <w:ind w:firstLine="600"/>
        <w:jc w:val="both"/>
      </w:pPr>
      <w:r w:rsidRPr="009C6E62">
        <w:rPr>
          <w:rFonts w:ascii="Times New Roman" w:hAnsi="Times New Roman"/>
          <w:color w:val="000000"/>
          <w:sz w:val="28"/>
        </w:rPr>
        <w:t>5. Объяснение особенностей размещения населения Австралии или одной из стран Африки или Южной Америки.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lastRenderedPageBreak/>
        <w:t>Тема 2. Северные материки</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Северная Америка. </w:t>
      </w:r>
      <w:r>
        <w:rPr>
          <w:rFonts w:ascii="Times New Roman" w:hAnsi="Times New Roman"/>
          <w:color w:val="000000"/>
          <w:sz w:val="28"/>
        </w:rPr>
        <w:t xml:space="preserve">Евразия. История открытия и освоения. </w:t>
      </w:r>
      <w:r w:rsidRPr="009C6E62">
        <w:rPr>
          <w:rFonts w:ascii="Times New Roman" w:hAnsi="Times New Roman"/>
          <w:color w:val="000000"/>
          <w:sz w:val="28"/>
        </w:rPr>
        <w:t xml:space="preserve">Географическое положение. Основные черты рельефа, климата и внутренних вод и определяющие их факторы. </w:t>
      </w:r>
      <w:r>
        <w:rPr>
          <w:rFonts w:ascii="Times New Roman" w:hAnsi="Times New Roman"/>
          <w:color w:val="000000"/>
          <w:sz w:val="28"/>
        </w:rPr>
        <w:t xml:space="preserve">Зональные и азональные природные комплексы. Население. Политическая карта. </w:t>
      </w:r>
      <w:r w:rsidRPr="009C6E62">
        <w:rPr>
          <w:rFonts w:ascii="Times New Roman" w:hAnsi="Times New Roman"/>
          <w:color w:val="000000"/>
          <w:sz w:val="28"/>
        </w:rPr>
        <w:t>Крупнейшие по территории и численности населения страны. Изменение природы под влиянием хозяйственной деятельности человека.</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Объяснение распространения зон современного вулканизма и землетрясений на территории Северной Америки и Евразии.</w:t>
      </w:r>
    </w:p>
    <w:p w:rsidR="007E5B3B" w:rsidRPr="009C6E62" w:rsidRDefault="007E5B3B" w:rsidP="007E5B3B">
      <w:pPr>
        <w:spacing w:after="0" w:line="264" w:lineRule="auto"/>
        <w:ind w:firstLine="600"/>
        <w:jc w:val="both"/>
      </w:pPr>
      <w:r w:rsidRPr="009C6E62">
        <w:rPr>
          <w:rFonts w:ascii="Times New Roman" w:hAnsi="Times New Roman"/>
          <w:color w:val="000000"/>
          <w:sz w:val="28"/>
        </w:rPr>
        <w:t>2. Объяснение климатических различий территорий, находящихся на одной географической широте, на примере умеренного климатического пляса.</w:t>
      </w:r>
    </w:p>
    <w:p w:rsidR="007E5B3B" w:rsidRPr="009C6E62" w:rsidRDefault="007E5B3B" w:rsidP="007E5B3B">
      <w:pPr>
        <w:spacing w:after="0" w:line="264" w:lineRule="auto"/>
        <w:ind w:firstLine="600"/>
        <w:jc w:val="both"/>
      </w:pPr>
      <w:r w:rsidRPr="009C6E62">
        <w:rPr>
          <w:rFonts w:ascii="Times New Roman" w:hAnsi="Times New Roman"/>
          <w:color w:val="000000"/>
          <w:sz w:val="28"/>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7E5B3B" w:rsidRPr="009C6E62" w:rsidRDefault="007E5B3B" w:rsidP="007E5B3B">
      <w:pPr>
        <w:spacing w:after="0" w:line="264" w:lineRule="auto"/>
        <w:ind w:firstLine="600"/>
        <w:jc w:val="both"/>
      </w:pPr>
      <w:r w:rsidRPr="009C6E62">
        <w:rPr>
          <w:rFonts w:ascii="Times New Roman" w:hAnsi="Times New Roman"/>
          <w:color w:val="000000"/>
          <w:sz w:val="28"/>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3. Взаимодействие природы и общества </w:t>
      </w:r>
    </w:p>
    <w:p w:rsidR="007E5B3B" w:rsidRPr="009C6E62" w:rsidRDefault="007E5B3B" w:rsidP="007E5B3B">
      <w:pPr>
        <w:spacing w:after="0" w:line="264" w:lineRule="auto"/>
        <w:ind w:firstLine="600"/>
        <w:jc w:val="both"/>
      </w:pPr>
      <w:r w:rsidRPr="009C6E62">
        <w:rPr>
          <w:rFonts w:ascii="Times New Roman" w:hAnsi="Times New Roman"/>
          <w:color w:val="000000"/>
          <w:sz w:val="28"/>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7E5B3B" w:rsidRPr="009C6E62" w:rsidRDefault="007E5B3B" w:rsidP="007E5B3B">
      <w:pPr>
        <w:spacing w:after="0" w:line="264" w:lineRule="auto"/>
        <w:ind w:firstLine="600"/>
        <w:jc w:val="both"/>
      </w:pPr>
      <w:r w:rsidRPr="009C6E62">
        <w:rPr>
          <w:rFonts w:ascii="Times New Roman" w:hAnsi="Times New Roman"/>
          <w:color w:val="000000"/>
          <w:sz w:val="28"/>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Характеристика изменений компонентов природы на территории одной из стран мира в результате деятельности человека.</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8 КЛАСС</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Раздел 1. Географическое пространство России</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1. История формирования и освоения территории России </w:t>
      </w:r>
    </w:p>
    <w:p w:rsidR="007E5B3B" w:rsidRPr="009C6E62" w:rsidRDefault="007E5B3B" w:rsidP="007E5B3B">
      <w:pPr>
        <w:spacing w:after="0" w:line="264" w:lineRule="auto"/>
        <w:ind w:firstLine="600"/>
        <w:jc w:val="both"/>
      </w:pPr>
      <w:r w:rsidRPr="009C6E62">
        <w:rPr>
          <w:rFonts w:ascii="Times New Roman" w:hAnsi="Times New Roman"/>
          <w:color w:val="000000"/>
          <w:sz w:val="28"/>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9C6E62">
        <w:rPr>
          <w:rFonts w:ascii="Times New Roman" w:hAnsi="Times New Roman"/>
          <w:color w:val="000000"/>
          <w:sz w:val="28"/>
        </w:rPr>
        <w:t>—</w:t>
      </w:r>
      <w:r>
        <w:rPr>
          <w:rFonts w:ascii="Times New Roman" w:hAnsi="Times New Roman"/>
          <w:color w:val="000000"/>
          <w:sz w:val="28"/>
        </w:rPr>
        <w:t>XVI</w:t>
      </w:r>
      <w:r w:rsidRPr="009C6E62">
        <w:rPr>
          <w:rFonts w:ascii="Times New Roman" w:hAnsi="Times New Roman"/>
          <w:color w:val="000000"/>
          <w:sz w:val="28"/>
        </w:rPr>
        <w:t xml:space="preserve"> вв. </w:t>
      </w:r>
      <w:r>
        <w:rPr>
          <w:rFonts w:ascii="Times New Roman" w:hAnsi="Times New Roman"/>
          <w:color w:val="000000"/>
          <w:sz w:val="28"/>
        </w:rPr>
        <w:t xml:space="preserve">Расширение территории России в XVI—XIX вв. Русские первопроходцы. </w:t>
      </w:r>
      <w:r w:rsidRPr="009C6E62">
        <w:rPr>
          <w:rFonts w:ascii="Times New Roman" w:hAnsi="Times New Roman"/>
          <w:color w:val="000000"/>
          <w:sz w:val="28"/>
        </w:rPr>
        <w:t>Изменения внешних границ России в ХХ в. Воссоединение Крыма с Россией.</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Представление в виде таблицы сведений об изменении границ России на разных исторических этапах на основе анализа географических карт.</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2. Географическое положение и границы России </w:t>
      </w:r>
    </w:p>
    <w:p w:rsidR="007E5B3B" w:rsidRDefault="007E5B3B" w:rsidP="007E5B3B">
      <w:pPr>
        <w:spacing w:after="0" w:line="264" w:lineRule="auto"/>
        <w:ind w:firstLine="600"/>
        <w:jc w:val="both"/>
      </w:pPr>
      <w:r>
        <w:rPr>
          <w:rFonts w:ascii="Times New Roman" w:hAnsi="Times New Roman"/>
          <w:color w:val="000000"/>
          <w:sz w:val="28"/>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3. Время на территории России </w:t>
      </w:r>
    </w:p>
    <w:p w:rsidR="007E5B3B" w:rsidRDefault="007E5B3B" w:rsidP="007E5B3B">
      <w:pPr>
        <w:spacing w:after="0" w:line="264" w:lineRule="auto"/>
        <w:ind w:firstLine="600"/>
        <w:jc w:val="both"/>
      </w:pPr>
      <w:r w:rsidRPr="009C6E62">
        <w:rPr>
          <w:rFonts w:ascii="Times New Roman" w:hAnsi="Times New Roman"/>
          <w:color w:val="000000"/>
          <w:sz w:val="28"/>
        </w:rPr>
        <w:t xml:space="preserve">Россия на карте часовых поясов мира. </w:t>
      </w:r>
      <w:r>
        <w:rPr>
          <w:rFonts w:ascii="Times New Roman" w:hAnsi="Times New Roman"/>
          <w:color w:val="000000"/>
          <w:sz w:val="28"/>
        </w:rPr>
        <w:t>Карта часовых зон России. Местное, поясное и зональное время: роль в хозяйстве и жизни людей.</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Определение различия во времени для разных городов России по карте часовых зон.</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4. Административно-территориальное устройство России. Районирование территории </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Федеративное устройство России. Субъекты Российской Федерации, их равноправие и разнообразие. </w:t>
      </w:r>
      <w:r>
        <w:rPr>
          <w:rFonts w:ascii="Times New Roman" w:hAnsi="Times New Roman"/>
          <w:color w:val="000000"/>
          <w:sz w:val="28"/>
        </w:rPr>
        <w:t xml:space="preserve">Основные виды субъектов Российской Федерации. Федеральные округа. </w:t>
      </w:r>
      <w:r w:rsidRPr="009C6E62">
        <w:rPr>
          <w:rFonts w:ascii="Times New Roman" w:hAnsi="Times New Roman"/>
          <w:color w:val="000000"/>
          <w:sz w:val="28"/>
        </w:rPr>
        <w:t>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Раздел 2. Природа России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1. Природные условия и ресурсы России </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9C6E62">
        <w:rPr>
          <w:rFonts w:ascii="Times New Roman" w:hAnsi="Times New Roman"/>
          <w:color w:val="000000"/>
          <w:sz w:val="28"/>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Характеристика природно-ресурсного капитала своего края по картам и статистическим материалам.</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2. Геологическое строение, рельеф и полезные ископаемые </w:t>
      </w:r>
    </w:p>
    <w:p w:rsidR="007E5B3B" w:rsidRPr="009C6E62" w:rsidRDefault="007E5B3B" w:rsidP="007E5B3B">
      <w:pPr>
        <w:spacing w:after="0" w:line="264" w:lineRule="auto"/>
        <w:ind w:firstLine="600"/>
        <w:jc w:val="both"/>
      </w:pPr>
      <w:r w:rsidRPr="009C6E62">
        <w:rPr>
          <w:rFonts w:ascii="Times New Roman" w:hAnsi="Times New Roman"/>
          <w:color w:val="000000"/>
          <w:sz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7E5B3B" w:rsidRPr="009C6E62" w:rsidRDefault="007E5B3B" w:rsidP="007E5B3B">
      <w:pPr>
        <w:spacing w:after="0" w:line="264" w:lineRule="auto"/>
        <w:ind w:firstLine="600"/>
        <w:jc w:val="both"/>
      </w:pPr>
      <w:r w:rsidRPr="009C6E62">
        <w:rPr>
          <w:rFonts w:ascii="Times New Roman" w:hAnsi="Times New Roman"/>
          <w:color w:val="000000"/>
          <w:sz w:val="28"/>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Объяснение распространения по территории России опасных геологических явлений.</w:t>
      </w:r>
    </w:p>
    <w:p w:rsidR="007E5B3B" w:rsidRPr="009C6E62" w:rsidRDefault="007E5B3B" w:rsidP="007E5B3B">
      <w:pPr>
        <w:spacing w:after="0" w:line="264" w:lineRule="auto"/>
        <w:ind w:firstLine="600"/>
        <w:jc w:val="both"/>
      </w:pPr>
      <w:r w:rsidRPr="009C6E62">
        <w:rPr>
          <w:rFonts w:ascii="Times New Roman" w:hAnsi="Times New Roman"/>
          <w:color w:val="000000"/>
          <w:sz w:val="28"/>
        </w:rPr>
        <w:t>2. Объяснение особенностей рельефа своего края.</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3. Климат и климатические ресурсы </w:t>
      </w:r>
    </w:p>
    <w:p w:rsidR="007E5B3B" w:rsidRDefault="007E5B3B" w:rsidP="007E5B3B">
      <w:pPr>
        <w:spacing w:after="0" w:line="264" w:lineRule="auto"/>
        <w:ind w:firstLine="600"/>
        <w:jc w:val="both"/>
      </w:pPr>
      <w:r w:rsidRPr="009C6E62">
        <w:rPr>
          <w:rFonts w:ascii="Times New Roman" w:hAnsi="Times New Roman"/>
          <w:color w:val="000000"/>
          <w:sz w:val="28"/>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w:t>
      </w:r>
      <w:r>
        <w:rPr>
          <w:rFonts w:ascii="Times New Roman" w:hAnsi="Times New Roman"/>
          <w:color w:val="000000"/>
          <w:sz w:val="28"/>
        </w:rPr>
        <w:t>Распределение температуры воздуха, атмосферных осадков по территории России. Коэффициент увлажнения.</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9C6E62">
        <w:rPr>
          <w:rFonts w:ascii="Times New Roman" w:hAnsi="Times New Roman"/>
          <w:color w:val="000000"/>
          <w:sz w:val="28"/>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Описание и прогнозирование погоды территории по карте погоды.</w:t>
      </w:r>
    </w:p>
    <w:p w:rsidR="007E5B3B" w:rsidRPr="009C6E62" w:rsidRDefault="007E5B3B" w:rsidP="007E5B3B">
      <w:pPr>
        <w:spacing w:after="0" w:line="264" w:lineRule="auto"/>
        <w:ind w:firstLine="600"/>
        <w:jc w:val="both"/>
      </w:pPr>
      <w:r w:rsidRPr="009C6E62">
        <w:rPr>
          <w:rFonts w:ascii="Times New Roman" w:hAnsi="Times New Roman"/>
          <w:color w:val="000000"/>
          <w:sz w:val="28"/>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7E5B3B" w:rsidRPr="009C6E62" w:rsidRDefault="007E5B3B" w:rsidP="007E5B3B">
      <w:pPr>
        <w:spacing w:after="0" w:line="264" w:lineRule="auto"/>
        <w:ind w:firstLine="600"/>
        <w:jc w:val="both"/>
      </w:pPr>
      <w:r w:rsidRPr="009C6E62">
        <w:rPr>
          <w:rFonts w:ascii="Times New Roman" w:hAnsi="Times New Roman"/>
          <w:color w:val="000000"/>
          <w:sz w:val="28"/>
        </w:rPr>
        <w:t>3. Оценка влияния основных климатических показателей своего края на жизнь и хозяйственную деятельность населения.</w:t>
      </w:r>
    </w:p>
    <w:p w:rsidR="007E5B3B" w:rsidRDefault="007E5B3B" w:rsidP="007E5B3B">
      <w:pPr>
        <w:spacing w:after="0" w:line="264" w:lineRule="auto"/>
        <w:ind w:firstLine="600"/>
        <w:jc w:val="both"/>
      </w:pPr>
      <w:r>
        <w:rPr>
          <w:rFonts w:ascii="Times New Roman" w:hAnsi="Times New Roman"/>
          <w:b/>
          <w:color w:val="000000"/>
          <w:sz w:val="28"/>
        </w:rPr>
        <w:t xml:space="preserve">Тема 4. Моря России. Внутренние воды и водные ресурсы </w:t>
      </w:r>
    </w:p>
    <w:p w:rsidR="007E5B3B" w:rsidRDefault="007E5B3B" w:rsidP="007E5B3B">
      <w:pPr>
        <w:spacing w:after="0" w:line="264" w:lineRule="auto"/>
        <w:ind w:firstLine="600"/>
        <w:jc w:val="both"/>
      </w:pPr>
      <w:r w:rsidRPr="009C6E62">
        <w:rPr>
          <w:rFonts w:ascii="Times New Roman" w:hAnsi="Times New Roman"/>
          <w:color w:val="000000"/>
          <w:sz w:val="28"/>
        </w:rPr>
        <w:t xml:space="preserve">Моря как аквальные ПК. Реки России. Распределение рек по бассейнам океанов. </w:t>
      </w:r>
      <w:r>
        <w:rPr>
          <w:rFonts w:ascii="Times New Roman" w:hAnsi="Times New Roman"/>
          <w:color w:val="000000"/>
          <w:sz w:val="28"/>
        </w:rPr>
        <w:t>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7E5B3B" w:rsidRDefault="007E5B3B" w:rsidP="007E5B3B">
      <w:pPr>
        <w:spacing w:after="0" w:line="264" w:lineRule="auto"/>
        <w:ind w:firstLine="600"/>
        <w:jc w:val="both"/>
      </w:pPr>
      <w:r w:rsidRPr="009C6E62">
        <w:rPr>
          <w:rFonts w:ascii="Times New Roman" w:hAnsi="Times New Roman"/>
          <w:color w:val="000000"/>
          <w:sz w:val="28"/>
        </w:rPr>
        <w:t xml:space="preserve">Крупнейшие озёра, их происхождение. Болота. </w:t>
      </w:r>
      <w:r>
        <w:rPr>
          <w:rFonts w:ascii="Times New Roman" w:hAnsi="Times New Roman"/>
          <w:color w:val="000000"/>
          <w:sz w:val="28"/>
        </w:rPr>
        <w:t xml:space="preserve">Подземные воды. Ледники. Многолетняя мерзлота. </w:t>
      </w:r>
      <w:r w:rsidRPr="009C6E62">
        <w:rPr>
          <w:rFonts w:ascii="Times New Roman" w:hAnsi="Times New Roman"/>
          <w:color w:val="000000"/>
          <w:sz w:val="28"/>
        </w:rPr>
        <w:t xml:space="preserve">Неравномерность распределения водных ресурсов. Рост их потребления и загрязнения. Пути сохранения качества водных ресурсов. </w:t>
      </w:r>
      <w:r>
        <w:rPr>
          <w:rFonts w:ascii="Times New Roman" w:hAnsi="Times New Roman"/>
          <w:color w:val="000000"/>
          <w:sz w:val="28"/>
        </w:rPr>
        <w:t>Оценка обеспеченности водными ресурсами крупных регионов России. Внутренние воды и водные ресурсы своего региона и своей местности.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Сравнение особенностей режима и характера течения двух рек России.</w:t>
      </w:r>
    </w:p>
    <w:p w:rsidR="007E5B3B" w:rsidRPr="009C6E62" w:rsidRDefault="007E5B3B" w:rsidP="007E5B3B">
      <w:pPr>
        <w:spacing w:after="0" w:line="264" w:lineRule="auto"/>
        <w:ind w:firstLine="600"/>
        <w:jc w:val="both"/>
      </w:pPr>
      <w:r w:rsidRPr="009C6E62">
        <w:rPr>
          <w:rFonts w:ascii="Times New Roman" w:hAnsi="Times New Roman"/>
          <w:color w:val="000000"/>
          <w:sz w:val="28"/>
        </w:rPr>
        <w:t>2. Объяснение распространения опасных гидрологических природных явлений на территории страны.</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5. Природно-хозяйственные зоны </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Почва — особый компонент природы. Факторы образования почв. Основные зональные типы почв, их свойства, различия в плодородии. </w:t>
      </w:r>
      <w:r>
        <w:rPr>
          <w:rFonts w:ascii="Times New Roman" w:hAnsi="Times New Roman"/>
          <w:color w:val="000000"/>
          <w:sz w:val="28"/>
        </w:rPr>
        <w:t xml:space="preserve">Почвенные ресурсы России. Изменение почв различных природных зон в ходе их хозяйственного использования. </w:t>
      </w:r>
      <w:r w:rsidRPr="009C6E62">
        <w:rPr>
          <w:rFonts w:ascii="Times New Roman" w:hAnsi="Times New Roman"/>
          <w:color w:val="000000"/>
          <w:sz w:val="28"/>
        </w:rPr>
        <w:t>Меры по сохранению плодородия почв: мелиорация земель, борьба с эрозией почв и их загрязнением.</w:t>
      </w:r>
    </w:p>
    <w:p w:rsidR="007E5B3B" w:rsidRPr="009C6E62" w:rsidRDefault="007E5B3B" w:rsidP="007E5B3B">
      <w:pPr>
        <w:spacing w:after="0" w:line="264" w:lineRule="auto"/>
        <w:ind w:firstLine="600"/>
        <w:jc w:val="both"/>
      </w:pPr>
      <w:r w:rsidRPr="009C6E62">
        <w:rPr>
          <w:rFonts w:ascii="Times New Roman" w:hAnsi="Times New Roman"/>
          <w:color w:val="000000"/>
          <w:sz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7E5B3B" w:rsidRPr="009C6E62" w:rsidRDefault="007E5B3B" w:rsidP="007E5B3B">
      <w:pPr>
        <w:spacing w:after="0" w:line="264" w:lineRule="auto"/>
        <w:ind w:firstLine="600"/>
        <w:jc w:val="both"/>
      </w:pPr>
      <w:r w:rsidRPr="009C6E62">
        <w:rPr>
          <w:rFonts w:ascii="Times New Roman" w:hAnsi="Times New Roman"/>
          <w:color w:val="000000"/>
          <w:sz w:val="28"/>
        </w:rPr>
        <w:t>Природно-хозяйственные зоны России: взаимосвязь и взаимообусловленность их компонентов.</w:t>
      </w:r>
    </w:p>
    <w:p w:rsidR="007E5B3B" w:rsidRPr="009C6E62" w:rsidRDefault="007E5B3B" w:rsidP="007E5B3B">
      <w:pPr>
        <w:spacing w:after="0" w:line="264" w:lineRule="auto"/>
        <w:ind w:firstLine="600"/>
        <w:jc w:val="both"/>
      </w:pPr>
      <w:r w:rsidRPr="009C6E62">
        <w:rPr>
          <w:rFonts w:ascii="Times New Roman" w:hAnsi="Times New Roman"/>
          <w:color w:val="000000"/>
          <w:sz w:val="28"/>
        </w:rPr>
        <w:t>Высотная поясность в горах на территории России.</w:t>
      </w:r>
    </w:p>
    <w:p w:rsidR="007E5B3B" w:rsidRPr="009C6E62" w:rsidRDefault="007E5B3B" w:rsidP="007E5B3B">
      <w:pPr>
        <w:spacing w:after="0" w:line="264" w:lineRule="auto"/>
        <w:ind w:firstLine="600"/>
        <w:jc w:val="both"/>
      </w:pPr>
      <w:r w:rsidRPr="009C6E62">
        <w:rPr>
          <w:rFonts w:ascii="Times New Roman" w:hAnsi="Times New Roman"/>
          <w:color w:val="000000"/>
          <w:sz w:val="28"/>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7E5B3B" w:rsidRPr="009C6E62" w:rsidRDefault="007E5B3B" w:rsidP="007E5B3B">
      <w:pPr>
        <w:spacing w:after="0" w:line="264" w:lineRule="auto"/>
        <w:ind w:firstLine="600"/>
        <w:jc w:val="both"/>
      </w:pPr>
      <w:r w:rsidRPr="009C6E62">
        <w:rPr>
          <w:rFonts w:ascii="Times New Roman" w:hAnsi="Times New Roman"/>
          <w:color w:val="000000"/>
          <w:sz w:val="28"/>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Объяснение различий структуры высотной поясности в горных системах.</w:t>
      </w:r>
    </w:p>
    <w:p w:rsidR="007E5B3B" w:rsidRPr="009C6E62" w:rsidRDefault="007E5B3B" w:rsidP="007E5B3B">
      <w:pPr>
        <w:spacing w:after="0" w:line="264" w:lineRule="auto"/>
        <w:ind w:firstLine="600"/>
        <w:jc w:val="both"/>
      </w:pPr>
      <w:r w:rsidRPr="009C6E62">
        <w:rPr>
          <w:rFonts w:ascii="Times New Roman" w:hAnsi="Times New Roman"/>
          <w:color w:val="000000"/>
          <w:sz w:val="28"/>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Раздел 3. Население России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t>Тема 1. Численность населения России</w:t>
      </w:r>
    </w:p>
    <w:p w:rsidR="007E5B3B" w:rsidRDefault="007E5B3B" w:rsidP="007E5B3B">
      <w:pPr>
        <w:spacing w:after="0" w:line="264" w:lineRule="auto"/>
        <w:ind w:firstLine="600"/>
        <w:jc w:val="both"/>
      </w:pPr>
      <w:r w:rsidRPr="009C6E62">
        <w:rPr>
          <w:rFonts w:ascii="Times New Roman" w:hAnsi="Times New Roman"/>
          <w:color w:val="000000"/>
          <w:sz w:val="28"/>
        </w:rPr>
        <w:t xml:space="preserve">Динамика численности населения России в </w:t>
      </w:r>
      <w:r>
        <w:rPr>
          <w:rFonts w:ascii="Times New Roman" w:hAnsi="Times New Roman"/>
          <w:color w:val="000000"/>
          <w:sz w:val="28"/>
        </w:rPr>
        <w:t>XX</w:t>
      </w:r>
      <w:r w:rsidRPr="009C6E62">
        <w:rPr>
          <w:rFonts w:ascii="Times New Roman" w:hAnsi="Times New Roman"/>
          <w:color w:val="000000"/>
          <w:sz w:val="28"/>
        </w:rPr>
        <w:t>—</w:t>
      </w:r>
      <w:r>
        <w:rPr>
          <w:rFonts w:ascii="Times New Roman" w:hAnsi="Times New Roman"/>
          <w:color w:val="000000"/>
          <w:sz w:val="28"/>
        </w:rPr>
        <w:t>XXI</w:t>
      </w:r>
      <w:r w:rsidRPr="009C6E62">
        <w:rPr>
          <w:rFonts w:ascii="Times New Roman" w:hAnsi="Times New Roman"/>
          <w:color w:val="000000"/>
          <w:sz w:val="28"/>
        </w:rPr>
        <w:t xml:space="preserve"> вв. и факторы, определяющие её. </w:t>
      </w:r>
      <w:r>
        <w:rPr>
          <w:rFonts w:ascii="Times New Roman" w:hAnsi="Times New Roman"/>
          <w:color w:val="000000"/>
          <w:sz w:val="28"/>
        </w:rPr>
        <w:t xml:space="preserve">Переписи населения России. Естественное движение населения. </w:t>
      </w:r>
      <w:r w:rsidRPr="009C6E62">
        <w:rPr>
          <w:rFonts w:ascii="Times New Roman" w:hAnsi="Times New Roman"/>
          <w:color w:val="000000"/>
          <w:sz w:val="28"/>
        </w:rPr>
        <w:t xml:space="preserve">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8"/>
        </w:rPr>
        <w:t xml:space="preserve">Геодемографическое положение России. Основные меры современной демографической политики государства. </w:t>
      </w:r>
      <w:r w:rsidRPr="009C6E62">
        <w:rPr>
          <w:rFonts w:ascii="Times New Roman" w:hAnsi="Times New Roman"/>
          <w:color w:val="000000"/>
          <w:sz w:val="28"/>
        </w:rPr>
        <w:t xml:space="preserve">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w:t>
      </w:r>
      <w:r>
        <w:rPr>
          <w:rFonts w:ascii="Times New Roman" w:hAnsi="Times New Roman"/>
          <w:color w:val="000000"/>
          <w:sz w:val="28"/>
        </w:rPr>
        <w:t>Государственная миграционная политика Российской Федерации. Различные варианты прогнозов изменения численности населения России.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7E5B3B" w:rsidRPr="009C6E62" w:rsidRDefault="007E5B3B" w:rsidP="007E5B3B">
      <w:pPr>
        <w:spacing w:after="0" w:line="264" w:lineRule="auto"/>
        <w:ind w:firstLine="600"/>
        <w:jc w:val="both"/>
      </w:pPr>
      <w:r w:rsidRPr="009C6E62">
        <w:rPr>
          <w:rFonts w:ascii="Times New Roman" w:hAnsi="Times New Roman"/>
          <w:b/>
          <w:color w:val="000000"/>
          <w:sz w:val="28"/>
        </w:rPr>
        <w:t>Тема 2. Территориальные особенности размещения населения России</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Pr>
          <w:rFonts w:ascii="Times New Roman" w:hAnsi="Times New Roman"/>
          <w:color w:val="000000"/>
          <w:sz w:val="28"/>
        </w:rPr>
        <w:lastRenderedPageBreak/>
        <w:t xml:space="preserve">Урбанизация в России. Крупнейшие города и городские агломерации. </w:t>
      </w:r>
      <w:r w:rsidRPr="009C6E62">
        <w:rPr>
          <w:rFonts w:ascii="Times New Roman" w:hAnsi="Times New Roman"/>
          <w:color w:val="000000"/>
          <w:sz w:val="28"/>
        </w:rPr>
        <w:t xml:space="preserve">Классификация городов по численности населения. Роль городов в жизни страны. </w:t>
      </w:r>
      <w:r>
        <w:rPr>
          <w:rFonts w:ascii="Times New Roman" w:hAnsi="Times New Roman"/>
          <w:color w:val="000000"/>
          <w:sz w:val="28"/>
        </w:rPr>
        <w:t xml:space="preserve">Функции городов России. Монофункциональные города. </w:t>
      </w:r>
      <w:r w:rsidRPr="009C6E62">
        <w:rPr>
          <w:rFonts w:ascii="Times New Roman" w:hAnsi="Times New Roman"/>
          <w:color w:val="000000"/>
          <w:sz w:val="28"/>
        </w:rPr>
        <w:t>Сельская местность и современные тенденции сельского расселения.</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3. Народы и религии России </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Россия — многонациональное государство. Многонациональность как специфический фактор формирования и развития России. </w:t>
      </w:r>
      <w:r>
        <w:rPr>
          <w:rFonts w:ascii="Times New Roman" w:hAnsi="Times New Roman"/>
          <w:color w:val="000000"/>
          <w:sz w:val="28"/>
        </w:rPr>
        <w:t xml:space="preserve">Языковая классификация народов России. Крупнейшие народы России и их расселение. </w:t>
      </w:r>
      <w:r w:rsidRPr="009C6E62">
        <w:rPr>
          <w:rFonts w:ascii="Times New Roman" w:hAnsi="Times New Roman"/>
          <w:color w:val="000000"/>
          <w:sz w:val="28"/>
        </w:rPr>
        <w:t>Титульные этносы. География религий. Объекты Всемирного культурного наследия ЮНЕСКО на территории России.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Построение картограммы «Доля титульных этносов в численности населения республик и автономных округов РФ».</w:t>
      </w:r>
    </w:p>
    <w:p w:rsidR="007E5B3B" w:rsidRPr="009C6E62" w:rsidRDefault="007E5B3B" w:rsidP="007E5B3B">
      <w:pPr>
        <w:spacing w:after="0" w:line="264" w:lineRule="auto"/>
        <w:ind w:firstLine="600"/>
        <w:jc w:val="both"/>
      </w:pPr>
      <w:r w:rsidRPr="009C6E62">
        <w:rPr>
          <w:rFonts w:ascii="Times New Roman" w:hAnsi="Times New Roman"/>
          <w:b/>
          <w:color w:val="000000"/>
          <w:sz w:val="28"/>
        </w:rPr>
        <w:t>Тема 4. Половой и возрастной состав населения России</w:t>
      </w:r>
    </w:p>
    <w:p w:rsidR="007E5B3B" w:rsidRPr="009C6E62" w:rsidRDefault="007E5B3B" w:rsidP="007E5B3B">
      <w:pPr>
        <w:spacing w:after="0" w:line="264" w:lineRule="auto"/>
        <w:ind w:firstLine="600"/>
        <w:jc w:val="both"/>
      </w:pPr>
      <w:r w:rsidRPr="009C6E62">
        <w:rPr>
          <w:rFonts w:ascii="Times New Roman" w:hAnsi="Times New Roman"/>
          <w:color w:val="000000"/>
          <w:sz w:val="28"/>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Объяснение динамики половозрастного состава населения России на основе анализа половозрастных пирамид.</w:t>
      </w:r>
    </w:p>
    <w:p w:rsidR="007E5B3B" w:rsidRPr="009C6E62" w:rsidRDefault="007E5B3B" w:rsidP="007E5B3B">
      <w:pPr>
        <w:spacing w:after="0" w:line="264" w:lineRule="auto"/>
        <w:ind w:firstLine="600"/>
        <w:jc w:val="both"/>
      </w:pPr>
      <w:r w:rsidRPr="009C6E62">
        <w:rPr>
          <w:rFonts w:ascii="Times New Roman" w:hAnsi="Times New Roman"/>
          <w:b/>
          <w:color w:val="000000"/>
          <w:sz w:val="28"/>
        </w:rPr>
        <w:t>Тема 5. Человеческий капитал России</w:t>
      </w:r>
    </w:p>
    <w:p w:rsidR="007E5B3B" w:rsidRDefault="007E5B3B" w:rsidP="007E5B3B">
      <w:pPr>
        <w:spacing w:after="0" w:line="264" w:lineRule="auto"/>
        <w:ind w:firstLine="600"/>
        <w:jc w:val="both"/>
      </w:pPr>
      <w:r w:rsidRPr="009C6E62">
        <w:rPr>
          <w:rFonts w:ascii="Times New Roman" w:hAnsi="Times New Roman"/>
          <w:color w:val="000000"/>
          <w:sz w:val="28"/>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7E5B3B" w:rsidRDefault="007E5B3B" w:rsidP="007E5B3B">
      <w:pPr>
        <w:spacing w:after="0" w:line="264" w:lineRule="auto"/>
        <w:ind w:firstLine="600"/>
        <w:jc w:val="both"/>
      </w:pPr>
      <w:r>
        <w:rPr>
          <w:rFonts w:ascii="Times New Roman" w:hAnsi="Times New Roman"/>
          <w:b/>
          <w:color w:val="000000"/>
          <w:sz w:val="28"/>
        </w:rPr>
        <w:t>Практическая работа</w:t>
      </w:r>
    </w:p>
    <w:p w:rsidR="007E5B3B" w:rsidRPr="009C6E62" w:rsidRDefault="007E5B3B" w:rsidP="00CB0FBF">
      <w:pPr>
        <w:numPr>
          <w:ilvl w:val="0"/>
          <w:numId w:val="217"/>
        </w:numPr>
        <w:spacing w:after="0" w:line="264" w:lineRule="auto"/>
        <w:jc w:val="both"/>
      </w:pPr>
      <w:r w:rsidRPr="009C6E62">
        <w:rPr>
          <w:rFonts w:ascii="Times New Roman" w:hAnsi="Times New Roman"/>
          <w:color w:val="000000"/>
          <w:sz w:val="28"/>
        </w:rPr>
        <w:t>Классификация Федеральных округов по особенностям естественного и механического движения населения.</w:t>
      </w:r>
    </w:p>
    <w:p w:rsidR="007E5B3B" w:rsidRPr="009C6E62" w:rsidRDefault="007E5B3B" w:rsidP="007E5B3B">
      <w:pPr>
        <w:spacing w:after="0" w:line="264" w:lineRule="auto"/>
        <w:ind w:left="120"/>
        <w:jc w:val="both"/>
      </w:pPr>
      <w:r w:rsidRPr="009C6E62">
        <w:rPr>
          <w:rFonts w:ascii="Times New Roman" w:hAnsi="Times New Roman"/>
          <w:b/>
          <w:color w:val="000000"/>
          <w:sz w:val="28"/>
        </w:rPr>
        <w:t>9 КЛАСС</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Раздел 1. Хозяйство России</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1. Общая характеристика хозяйства России </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9C6E62">
        <w:rPr>
          <w:rFonts w:ascii="Times New Roman" w:hAnsi="Times New Roman"/>
          <w:color w:val="000000"/>
          <w:sz w:val="28"/>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7E5B3B" w:rsidRPr="009C6E62" w:rsidRDefault="007E5B3B" w:rsidP="007E5B3B">
      <w:pPr>
        <w:spacing w:after="0" w:line="264" w:lineRule="auto"/>
        <w:ind w:firstLine="600"/>
        <w:jc w:val="both"/>
      </w:pPr>
      <w:r w:rsidRPr="009C6E62">
        <w:rPr>
          <w:rFonts w:ascii="Times New Roman" w:hAnsi="Times New Roman"/>
          <w:color w:val="000000"/>
          <w:sz w:val="28"/>
        </w:rPr>
        <w:t>Производственный капитал. Распределение производственного капитала по территории страны. Условия и факторы размещения хозяйства.</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2. Топливно-энергетический комплекс (ТЭК) </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w:t>
      </w:r>
      <w:r>
        <w:rPr>
          <w:rFonts w:ascii="Times New Roman" w:hAnsi="Times New Roman"/>
          <w:color w:val="000000"/>
          <w:sz w:val="28"/>
        </w:rPr>
        <w:t xml:space="preserve">Размещение крупнейших электростанций. Каскады ГЭС. Энергосистемы. Влияние ТЭК на окружающую среду. </w:t>
      </w:r>
      <w:r w:rsidRPr="009C6E62">
        <w:rPr>
          <w:rFonts w:ascii="Times New Roman" w:hAnsi="Times New Roman"/>
          <w:color w:val="000000"/>
          <w:sz w:val="28"/>
        </w:rPr>
        <w:t>Основные положения «Энергетической стратегии России на период до 2035 года».</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Анализ статистических и текстовых материалов с целью сравнения стоимости электроэнергии для населения России в различных регионах.</w:t>
      </w:r>
    </w:p>
    <w:p w:rsidR="007E5B3B" w:rsidRPr="009C6E62" w:rsidRDefault="007E5B3B" w:rsidP="007E5B3B">
      <w:pPr>
        <w:spacing w:after="0" w:line="264" w:lineRule="auto"/>
        <w:ind w:firstLine="600"/>
        <w:jc w:val="both"/>
      </w:pPr>
      <w:r w:rsidRPr="009C6E62">
        <w:rPr>
          <w:rFonts w:ascii="Times New Roman" w:hAnsi="Times New Roman"/>
          <w:color w:val="000000"/>
          <w:sz w:val="28"/>
        </w:rPr>
        <w:t>2. Сравнительная оценка возможностей для развития энергетики ВИЭ в отдельных регионах страны.</w:t>
      </w:r>
    </w:p>
    <w:p w:rsidR="007E5B3B" w:rsidRPr="009C6E62" w:rsidRDefault="007E5B3B" w:rsidP="007E5B3B">
      <w:pPr>
        <w:spacing w:after="0" w:line="264" w:lineRule="auto"/>
        <w:ind w:firstLine="600"/>
        <w:jc w:val="both"/>
      </w:pPr>
      <w:r w:rsidRPr="009C6E62">
        <w:rPr>
          <w:rFonts w:ascii="Times New Roman" w:hAnsi="Times New Roman"/>
          <w:b/>
          <w:color w:val="000000"/>
          <w:sz w:val="28"/>
        </w:rPr>
        <w:t>Тема 3. Металлургический комплекс</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w:t>
      </w:r>
      <w:r>
        <w:rPr>
          <w:rFonts w:ascii="Times New Roman" w:hAnsi="Times New Roman"/>
          <w:color w:val="000000"/>
          <w:sz w:val="28"/>
        </w:rPr>
        <w:t xml:space="preserve">Металлургические базы России. Влияние металлургии на окружающую среду. </w:t>
      </w:r>
      <w:r w:rsidRPr="009C6E62">
        <w:rPr>
          <w:rFonts w:ascii="Times New Roman" w:hAnsi="Times New Roman"/>
          <w:color w:val="000000"/>
          <w:sz w:val="28"/>
        </w:rPr>
        <w:t>Основные положения «Стратегии развития чёрной и цветной металлургии России до 2030 года».</w:t>
      </w:r>
    </w:p>
    <w:p w:rsidR="007E5B3B" w:rsidRPr="009C6E62" w:rsidRDefault="007E5B3B" w:rsidP="007E5B3B">
      <w:pPr>
        <w:spacing w:after="0" w:line="264" w:lineRule="auto"/>
        <w:ind w:firstLine="600"/>
        <w:jc w:val="both"/>
      </w:pPr>
      <w:r w:rsidRPr="009C6E62">
        <w:rPr>
          <w:rFonts w:ascii="Times New Roman" w:hAnsi="Times New Roman"/>
          <w:b/>
          <w:color w:val="000000"/>
          <w:sz w:val="28"/>
        </w:rPr>
        <w:t>Тема 4. Машиностроительный комплекс</w:t>
      </w:r>
    </w:p>
    <w:p w:rsidR="007E5B3B" w:rsidRDefault="007E5B3B" w:rsidP="007E5B3B">
      <w:pPr>
        <w:spacing w:after="0" w:line="264" w:lineRule="auto"/>
        <w:ind w:firstLine="600"/>
        <w:jc w:val="both"/>
      </w:pPr>
      <w:r w:rsidRPr="009C6E62">
        <w:rPr>
          <w:rFonts w:ascii="Times New Roman" w:hAnsi="Times New Roman"/>
          <w:color w:val="000000"/>
          <w:sz w:val="28"/>
        </w:rPr>
        <w:lastRenderedPageBreak/>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w:t>
      </w:r>
      <w:r>
        <w:rPr>
          <w:rFonts w:ascii="Times New Roman" w:hAnsi="Times New Roman"/>
          <w:color w:val="000000"/>
          <w:sz w:val="28"/>
        </w:rPr>
        <w:t>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t>Тема 5. Химико-лесной комплекс</w:t>
      </w:r>
    </w:p>
    <w:p w:rsidR="007E5B3B" w:rsidRPr="009C6E62" w:rsidRDefault="007E5B3B" w:rsidP="007E5B3B">
      <w:pPr>
        <w:spacing w:after="0" w:line="264" w:lineRule="auto"/>
        <w:ind w:firstLine="600"/>
        <w:jc w:val="both"/>
      </w:pPr>
      <w:r w:rsidRPr="009C6E62">
        <w:rPr>
          <w:rFonts w:ascii="Times New Roman" w:hAnsi="Times New Roman"/>
          <w:b/>
          <w:color w:val="000000"/>
          <w:sz w:val="28"/>
        </w:rPr>
        <w:t>Химическая промышленность</w:t>
      </w:r>
    </w:p>
    <w:p w:rsidR="007E5B3B" w:rsidRPr="009C6E62" w:rsidRDefault="007E5B3B" w:rsidP="007E5B3B">
      <w:pPr>
        <w:spacing w:after="0" w:line="264" w:lineRule="auto"/>
        <w:ind w:firstLine="600"/>
        <w:jc w:val="both"/>
      </w:pPr>
      <w:r w:rsidRPr="009C6E62">
        <w:rPr>
          <w:rFonts w:ascii="Times New Roman" w:hAnsi="Times New Roman"/>
          <w:color w:val="000000"/>
          <w:sz w:val="28"/>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Лесопромышленный комплекс</w:t>
      </w:r>
    </w:p>
    <w:p w:rsidR="007E5B3B" w:rsidRPr="009C6E62" w:rsidRDefault="007E5B3B" w:rsidP="007E5B3B">
      <w:pPr>
        <w:spacing w:after="0" w:line="264" w:lineRule="auto"/>
        <w:ind w:firstLine="600"/>
        <w:jc w:val="both"/>
      </w:pPr>
      <w:r w:rsidRPr="009C6E62">
        <w:rPr>
          <w:rFonts w:ascii="Times New Roman" w:hAnsi="Times New Roman"/>
          <w:color w:val="000000"/>
          <w:sz w:val="28"/>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7E5B3B" w:rsidRPr="009C6E62" w:rsidRDefault="007E5B3B" w:rsidP="007E5B3B">
      <w:pPr>
        <w:spacing w:after="0" w:line="264" w:lineRule="auto"/>
        <w:ind w:firstLine="600"/>
        <w:jc w:val="both"/>
      </w:pPr>
      <w:r w:rsidRPr="009C6E62">
        <w:rPr>
          <w:rFonts w:ascii="Times New Roman" w:hAnsi="Times New Roman"/>
          <w:color w:val="000000"/>
          <w:sz w:val="28"/>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Default="007E5B3B" w:rsidP="007E5B3B">
      <w:pPr>
        <w:spacing w:after="0" w:line="264" w:lineRule="auto"/>
        <w:ind w:firstLine="600"/>
        <w:jc w:val="both"/>
      </w:pPr>
      <w:r w:rsidRPr="009C6E62">
        <w:rPr>
          <w:rFonts w:ascii="Times New Roman" w:hAnsi="Times New Roman"/>
          <w:color w:val="000000"/>
          <w:sz w:val="28"/>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 и III, Приложения № 1 и № 18) с целью определения перспектив и проблем развития комплекса.</w:t>
      </w:r>
    </w:p>
    <w:p w:rsidR="007E5B3B" w:rsidRPr="009C6E62" w:rsidRDefault="007E5B3B" w:rsidP="007E5B3B">
      <w:pPr>
        <w:spacing w:after="0" w:line="264" w:lineRule="auto"/>
        <w:ind w:firstLine="600"/>
        <w:jc w:val="both"/>
      </w:pPr>
      <w:r w:rsidRPr="009C6E62">
        <w:rPr>
          <w:rFonts w:ascii="Times New Roman" w:hAnsi="Times New Roman"/>
          <w:b/>
          <w:color w:val="000000"/>
          <w:sz w:val="28"/>
        </w:rPr>
        <w:t>Тема 6. Агропромышленный комплекс (далее - АПК)</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w:t>
      </w:r>
      <w:r w:rsidRPr="009C6E62">
        <w:rPr>
          <w:rFonts w:ascii="Times New Roman" w:hAnsi="Times New Roman"/>
          <w:color w:val="000000"/>
          <w:sz w:val="28"/>
        </w:rPr>
        <w:lastRenderedPageBreak/>
        <w:t>угодья, их площадь и структура. Растениеводство и животноводство: география основных отраслей. Сельское хозяйство и окружающая среда.</w:t>
      </w:r>
    </w:p>
    <w:p w:rsidR="007E5B3B" w:rsidRPr="009C6E62" w:rsidRDefault="007E5B3B" w:rsidP="007E5B3B">
      <w:pPr>
        <w:spacing w:after="0" w:line="264" w:lineRule="auto"/>
        <w:ind w:firstLine="600"/>
        <w:jc w:val="both"/>
      </w:pPr>
      <w:r w:rsidRPr="009C6E62">
        <w:rPr>
          <w:rFonts w:ascii="Times New Roman" w:hAnsi="Times New Roman"/>
          <w:color w:val="000000"/>
          <w:sz w:val="28"/>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Определение влияния природных и социальных факторов на размещение отраслей АПК.</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7. Инфраструктурный комплекс </w:t>
      </w:r>
    </w:p>
    <w:p w:rsidR="007E5B3B" w:rsidRPr="009C6E62" w:rsidRDefault="007E5B3B" w:rsidP="007E5B3B">
      <w:pPr>
        <w:spacing w:after="0" w:line="264" w:lineRule="auto"/>
        <w:ind w:firstLine="600"/>
        <w:jc w:val="both"/>
      </w:pPr>
      <w:r w:rsidRPr="009C6E62">
        <w:rPr>
          <w:rFonts w:ascii="Times New Roman" w:hAnsi="Times New Roman"/>
          <w:color w:val="000000"/>
          <w:sz w:val="28"/>
        </w:rPr>
        <w:t>Состав: транспорт, информационная инфраструктура; сфера обслуживания, рекреационное хозяйство — место и значение в хозяйстве.</w:t>
      </w:r>
    </w:p>
    <w:p w:rsidR="007E5B3B" w:rsidRPr="009C6E62" w:rsidRDefault="007E5B3B" w:rsidP="007E5B3B">
      <w:pPr>
        <w:spacing w:after="0" w:line="264" w:lineRule="auto"/>
        <w:ind w:firstLine="600"/>
        <w:jc w:val="both"/>
      </w:pPr>
      <w:r w:rsidRPr="009C6E62">
        <w:rPr>
          <w:rFonts w:ascii="Times New Roman" w:hAnsi="Times New Roman"/>
          <w:color w:val="000000"/>
          <w:sz w:val="28"/>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7E5B3B" w:rsidRPr="009C6E62" w:rsidRDefault="007E5B3B" w:rsidP="007E5B3B">
      <w:pPr>
        <w:spacing w:after="0" w:line="264" w:lineRule="auto"/>
        <w:ind w:firstLine="600"/>
        <w:jc w:val="both"/>
      </w:pPr>
      <w:r w:rsidRPr="009C6E62">
        <w:rPr>
          <w:rFonts w:ascii="Times New Roman" w:hAnsi="Times New Roman"/>
          <w:color w:val="000000"/>
          <w:sz w:val="28"/>
        </w:rPr>
        <w:t>Транспорт и охрана окружающей среды.</w:t>
      </w:r>
    </w:p>
    <w:p w:rsidR="007E5B3B" w:rsidRPr="009C6E62" w:rsidRDefault="007E5B3B" w:rsidP="007E5B3B">
      <w:pPr>
        <w:spacing w:after="0" w:line="264" w:lineRule="auto"/>
        <w:ind w:firstLine="600"/>
        <w:jc w:val="both"/>
      </w:pPr>
      <w:r w:rsidRPr="009C6E62">
        <w:rPr>
          <w:rFonts w:ascii="Times New Roman" w:hAnsi="Times New Roman"/>
          <w:color w:val="000000"/>
          <w:sz w:val="28"/>
        </w:rPr>
        <w:t>Информационная инфраструктура. Рекреационное хозяйство. Особенности сферы обслуживания своего края.</w:t>
      </w:r>
    </w:p>
    <w:p w:rsidR="007E5B3B" w:rsidRPr="009C6E62" w:rsidRDefault="007E5B3B" w:rsidP="007E5B3B">
      <w:pPr>
        <w:spacing w:after="0" w:line="264" w:lineRule="auto"/>
        <w:ind w:firstLine="600"/>
        <w:jc w:val="both"/>
      </w:pPr>
      <w:r w:rsidRPr="009C6E62">
        <w:rPr>
          <w:rFonts w:ascii="Times New Roman" w:hAnsi="Times New Roman"/>
          <w:color w:val="000000"/>
          <w:sz w:val="28"/>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Практические работы</w:t>
      </w:r>
    </w:p>
    <w:p w:rsidR="007E5B3B" w:rsidRPr="009C6E62" w:rsidRDefault="007E5B3B" w:rsidP="007E5B3B">
      <w:pPr>
        <w:spacing w:after="0" w:line="264" w:lineRule="auto"/>
        <w:ind w:firstLine="600"/>
        <w:jc w:val="both"/>
      </w:pPr>
      <w:r w:rsidRPr="009C6E62">
        <w:rPr>
          <w:rFonts w:ascii="Times New Roman" w:hAnsi="Times New Roman"/>
          <w:color w:val="000000"/>
          <w:sz w:val="28"/>
        </w:rPr>
        <w:t>1. Анализ статистических данных с целью определения доли отдельных морских бассейнов в грузоперевозках и объяснение выявленных различий.</w:t>
      </w:r>
    </w:p>
    <w:p w:rsidR="007E5B3B" w:rsidRPr="009C6E62" w:rsidRDefault="007E5B3B" w:rsidP="007E5B3B">
      <w:pPr>
        <w:spacing w:after="0" w:line="264" w:lineRule="auto"/>
        <w:ind w:firstLine="600"/>
        <w:jc w:val="both"/>
      </w:pPr>
      <w:r w:rsidRPr="009C6E62">
        <w:rPr>
          <w:rFonts w:ascii="Times New Roman" w:hAnsi="Times New Roman"/>
          <w:color w:val="000000"/>
          <w:sz w:val="28"/>
        </w:rPr>
        <w:t>2. Характеристика туристско-рекреационного потенциала своего края.</w:t>
      </w:r>
    </w:p>
    <w:p w:rsidR="007E5B3B" w:rsidRPr="009C6E62" w:rsidRDefault="007E5B3B" w:rsidP="007E5B3B">
      <w:pPr>
        <w:spacing w:after="0" w:line="264" w:lineRule="auto"/>
        <w:ind w:firstLine="600"/>
        <w:jc w:val="both"/>
      </w:pPr>
      <w:r w:rsidRPr="009C6E62">
        <w:rPr>
          <w:rFonts w:ascii="Times New Roman" w:hAnsi="Times New Roman"/>
          <w:b/>
          <w:color w:val="000000"/>
          <w:sz w:val="28"/>
        </w:rPr>
        <w:t xml:space="preserve">Тема 8. Обобщение знаний </w:t>
      </w:r>
    </w:p>
    <w:p w:rsidR="007E5B3B" w:rsidRPr="009C6E62" w:rsidRDefault="007E5B3B" w:rsidP="007E5B3B">
      <w:pPr>
        <w:spacing w:after="0" w:line="264" w:lineRule="auto"/>
        <w:ind w:firstLine="600"/>
        <w:jc w:val="both"/>
      </w:pPr>
      <w:r w:rsidRPr="009C6E62">
        <w:rPr>
          <w:rFonts w:ascii="Times New Roman" w:hAnsi="Times New Roman"/>
          <w:color w:val="000000"/>
          <w:sz w:val="28"/>
        </w:rPr>
        <w:t xml:space="preserve">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w:t>
      </w:r>
      <w:r>
        <w:rPr>
          <w:rFonts w:ascii="Times New Roman" w:hAnsi="Times New Roman"/>
          <w:color w:val="000000"/>
          <w:sz w:val="28"/>
        </w:rPr>
        <w:t xml:space="preserve">Кластеры. Особые экономические зоны (ОЭЗ). </w:t>
      </w:r>
      <w:r w:rsidRPr="009C6E62">
        <w:rPr>
          <w:rFonts w:ascii="Times New Roman" w:hAnsi="Times New Roman"/>
          <w:color w:val="000000"/>
          <w:sz w:val="28"/>
        </w:rPr>
        <w:t>Территории опережающего развития (ТОР). Факторы, ограничивающие развитие хозяйства.</w:t>
      </w:r>
    </w:p>
    <w:p w:rsidR="007E5B3B" w:rsidRPr="009C6E62" w:rsidRDefault="007E5B3B" w:rsidP="007E5B3B">
      <w:pPr>
        <w:spacing w:after="0" w:line="264" w:lineRule="auto"/>
        <w:ind w:firstLine="600"/>
        <w:jc w:val="both"/>
      </w:pPr>
      <w:r w:rsidRPr="009C6E62">
        <w:rPr>
          <w:rFonts w:ascii="Times New Roman" w:hAnsi="Times New Roman"/>
          <w:color w:val="000000"/>
          <w:sz w:val="28"/>
        </w:rPr>
        <w:lastRenderedPageBreak/>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7E5B3B" w:rsidRPr="009C6E62" w:rsidRDefault="007E5B3B" w:rsidP="007E5B3B">
      <w:pPr>
        <w:spacing w:after="0" w:line="264" w:lineRule="auto"/>
        <w:ind w:firstLine="600"/>
        <w:jc w:val="both"/>
      </w:pPr>
      <w:r w:rsidRPr="009C6E62">
        <w:rPr>
          <w:rFonts w:ascii="Times New Roman" w:hAnsi="Times New Roman"/>
          <w:b/>
          <w:color w:val="000000"/>
          <w:sz w:val="28"/>
        </w:rPr>
        <w:t>Практическая работа</w:t>
      </w:r>
    </w:p>
    <w:p w:rsidR="007E5B3B" w:rsidRPr="009C6E62" w:rsidRDefault="007E5B3B" w:rsidP="007E5B3B">
      <w:pPr>
        <w:spacing w:after="0" w:line="264" w:lineRule="auto"/>
        <w:ind w:firstLine="600"/>
        <w:jc w:val="both"/>
      </w:pPr>
      <w:r w:rsidRPr="009C6E62">
        <w:rPr>
          <w:rFonts w:ascii="Times New Roman" w:hAnsi="Times New Roman"/>
          <w:color w:val="000000"/>
          <w:sz w:val="28"/>
        </w:rPr>
        <w:t>1. Сравнительная оценка вклада отдельных отраслей хозяйства в загрязнение окружающей среды на основе анализа статистических материалов.</w:t>
      </w:r>
    </w:p>
    <w:p w:rsidR="007E5B3B" w:rsidRPr="009C6E62" w:rsidRDefault="007E5B3B" w:rsidP="007E5B3B">
      <w:pPr>
        <w:spacing w:after="0" w:line="264" w:lineRule="auto"/>
        <w:ind w:left="120"/>
        <w:jc w:val="both"/>
      </w:pPr>
    </w:p>
    <w:p w:rsidR="007E5B3B" w:rsidRPr="009C6E62" w:rsidRDefault="007E5B3B" w:rsidP="007E5B3B">
      <w:pPr>
        <w:spacing w:after="0" w:line="264" w:lineRule="auto"/>
        <w:ind w:left="120"/>
        <w:jc w:val="both"/>
      </w:pPr>
      <w:r w:rsidRPr="009C6E62">
        <w:rPr>
          <w:rFonts w:ascii="Times New Roman" w:hAnsi="Times New Roman"/>
          <w:b/>
          <w:color w:val="000000"/>
          <w:sz w:val="28"/>
        </w:rPr>
        <w:t>Раздел 2. Регионы России</w:t>
      </w:r>
    </w:p>
    <w:p w:rsidR="007E5B3B" w:rsidRPr="009C6E62" w:rsidRDefault="007E5B3B" w:rsidP="007E5B3B">
      <w:pPr>
        <w:spacing w:after="0" w:line="264" w:lineRule="auto"/>
        <w:ind w:firstLine="600"/>
        <w:jc w:val="both"/>
      </w:pPr>
      <w:r w:rsidRPr="009C6E62">
        <w:rPr>
          <w:rFonts w:ascii="Times New Roman" w:hAnsi="Times New Roman"/>
          <w:b/>
          <w:color w:val="000000"/>
          <w:sz w:val="28"/>
        </w:rPr>
        <w:t>Тема 1. Западный макрорегион (Европейская часть) России</w:t>
      </w:r>
    </w:p>
    <w:p w:rsidR="007E5B3B" w:rsidRDefault="007E5B3B" w:rsidP="007E5B3B">
      <w:pPr>
        <w:spacing w:after="0" w:line="264" w:lineRule="auto"/>
        <w:ind w:firstLine="600"/>
        <w:jc w:val="both"/>
      </w:pPr>
      <w:r>
        <w:rPr>
          <w:rFonts w:ascii="Times New Roman" w:hAnsi="Times New Roman"/>
          <w:color w:val="000000"/>
          <w:sz w:val="28"/>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7E5B3B" w:rsidRDefault="007E5B3B" w:rsidP="007E5B3B">
      <w:pPr>
        <w:spacing w:after="0" w:line="264" w:lineRule="auto"/>
        <w:ind w:firstLine="600"/>
        <w:jc w:val="both"/>
      </w:pPr>
      <w:r>
        <w:rPr>
          <w:rFonts w:ascii="Times New Roman" w:hAnsi="Times New Roman"/>
          <w:b/>
          <w:color w:val="000000"/>
          <w:sz w:val="28"/>
        </w:rPr>
        <w:t>Практические работы</w:t>
      </w:r>
    </w:p>
    <w:p w:rsidR="007E5B3B" w:rsidRDefault="007E5B3B" w:rsidP="007E5B3B">
      <w:pPr>
        <w:spacing w:after="0" w:line="264" w:lineRule="auto"/>
        <w:ind w:firstLine="600"/>
        <w:jc w:val="both"/>
      </w:pPr>
      <w:r>
        <w:rPr>
          <w:rFonts w:ascii="Times New Roman" w:hAnsi="Times New Roman"/>
          <w:color w:val="000000"/>
          <w:sz w:val="28"/>
        </w:rPr>
        <w:t>1. Сравнение ЭГП двух географических районов страны по разным источникам информации.</w:t>
      </w:r>
    </w:p>
    <w:p w:rsidR="007E5B3B" w:rsidRDefault="007E5B3B" w:rsidP="007E5B3B">
      <w:pPr>
        <w:spacing w:after="0" w:line="264" w:lineRule="auto"/>
        <w:ind w:firstLine="600"/>
        <w:jc w:val="both"/>
      </w:pPr>
      <w:r>
        <w:rPr>
          <w:rFonts w:ascii="Times New Roman" w:hAnsi="Times New Roman"/>
          <w:color w:val="000000"/>
          <w:sz w:val="28"/>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7E5B3B" w:rsidRDefault="007E5B3B" w:rsidP="007E5B3B">
      <w:pPr>
        <w:spacing w:after="0" w:line="264" w:lineRule="auto"/>
        <w:ind w:firstLine="600"/>
        <w:jc w:val="both"/>
      </w:pPr>
      <w:r>
        <w:rPr>
          <w:rFonts w:ascii="Times New Roman" w:hAnsi="Times New Roman"/>
          <w:b/>
          <w:color w:val="000000"/>
          <w:sz w:val="28"/>
        </w:rPr>
        <w:t xml:space="preserve">Тема 2. </w:t>
      </w:r>
      <w:r>
        <w:rPr>
          <w:rFonts w:ascii="Times New Roman" w:hAnsi="Times New Roman"/>
          <w:b/>
          <w:color w:val="333333"/>
          <w:sz w:val="28"/>
        </w:rPr>
        <w:t>Восточный макрорегион (</w:t>
      </w:r>
      <w:r>
        <w:rPr>
          <w:rFonts w:ascii="Times New Roman" w:hAnsi="Times New Roman"/>
          <w:b/>
          <w:color w:val="000000"/>
          <w:sz w:val="28"/>
        </w:rPr>
        <w:t>Азиатская часть) России</w:t>
      </w:r>
    </w:p>
    <w:p w:rsidR="007E5B3B" w:rsidRDefault="007E5B3B" w:rsidP="007E5B3B">
      <w:pPr>
        <w:spacing w:after="0" w:line="264" w:lineRule="auto"/>
        <w:ind w:firstLine="600"/>
        <w:jc w:val="both"/>
      </w:pPr>
      <w:r>
        <w:rPr>
          <w:rFonts w:ascii="Times New Roman" w:hAnsi="Times New Roman"/>
          <w:color w:val="000000"/>
          <w:sz w:val="28"/>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7E5B3B" w:rsidRDefault="007E5B3B" w:rsidP="007E5B3B">
      <w:pPr>
        <w:spacing w:after="0" w:line="264" w:lineRule="auto"/>
        <w:ind w:firstLine="600"/>
        <w:jc w:val="both"/>
      </w:pPr>
      <w:r>
        <w:rPr>
          <w:rFonts w:ascii="Times New Roman" w:hAnsi="Times New Roman"/>
          <w:b/>
          <w:color w:val="000000"/>
          <w:sz w:val="28"/>
        </w:rPr>
        <w:t>Практическая работа</w:t>
      </w:r>
    </w:p>
    <w:p w:rsidR="007E5B3B" w:rsidRDefault="007E5B3B" w:rsidP="007E5B3B">
      <w:pPr>
        <w:spacing w:after="0" w:line="264" w:lineRule="auto"/>
        <w:ind w:firstLine="600"/>
        <w:jc w:val="both"/>
      </w:pPr>
      <w:r>
        <w:rPr>
          <w:rFonts w:ascii="Times New Roman" w:hAnsi="Times New Roman"/>
          <w:color w:val="000000"/>
          <w:sz w:val="28"/>
        </w:rPr>
        <w:t>1. Сравнение человеческого капитала двух географических районов (субъектов Российской Федерации) по заданным критериям.</w:t>
      </w:r>
    </w:p>
    <w:p w:rsidR="007E5B3B" w:rsidRDefault="007E5B3B" w:rsidP="007E5B3B">
      <w:pPr>
        <w:spacing w:after="0" w:line="264" w:lineRule="auto"/>
        <w:ind w:firstLine="600"/>
        <w:jc w:val="both"/>
      </w:pPr>
      <w:r>
        <w:rPr>
          <w:rFonts w:ascii="Times New Roman" w:hAnsi="Times New Roman"/>
          <w:color w:val="000000"/>
          <w:sz w:val="28"/>
        </w:rPr>
        <w:t>2. Выявление факторов размещения предприятий одного из промышленных кластеров Дальнего Востока (по выбору).</w:t>
      </w:r>
    </w:p>
    <w:p w:rsidR="007E5B3B" w:rsidRDefault="007E5B3B" w:rsidP="007E5B3B">
      <w:pPr>
        <w:spacing w:after="0" w:line="264" w:lineRule="auto"/>
        <w:ind w:firstLine="600"/>
        <w:jc w:val="both"/>
      </w:pPr>
      <w:r>
        <w:rPr>
          <w:rFonts w:ascii="Times New Roman" w:hAnsi="Times New Roman"/>
          <w:b/>
          <w:color w:val="000000"/>
          <w:sz w:val="28"/>
        </w:rPr>
        <w:t xml:space="preserve"> </w:t>
      </w:r>
    </w:p>
    <w:p w:rsidR="007E5B3B" w:rsidRDefault="007E5B3B" w:rsidP="007E5B3B">
      <w:pPr>
        <w:spacing w:after="0" w:line="264" w:lineRule="auto"/>
        <w:ind w:firstLine="600"/>
        <w:jc w:val="both"/>
      </w:pPr>
      <w:r>
        <w:rPr>
          <w:rFonts w:ascii="Times New Roman" w:hAnsi="Times New Roman"/>
          <w:b/>
          <w:color w:val="000000"/>
          <w:sz w:val="28"/>
        </w:rPr>
        <w:t xml:space="preserve">Тема 3. Обобщение знаний </w:t>
      </w:r>
    </w:p>
    <w:p w:rsidR="007E5B3B" w:rsidRDefault="007E5B3B" w:rsidP="007E5B3B">
      <w:pPr>
        <w:spacing w:after="0" w:line="264" w:lineRule="auto"/>
        <w:ind w:firstLine="600"/>
        <w:jc w:val="both"/>
      </w:pPr>
      <w:r>
        <w:rPr>
          <w:rFonts w:ascii="Times New Roman" w:hAnsi="Times New Roman"/>
          <w:color w:val="000000"/>
          <w:sz w:val="28"/>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7E5B3B" w:rsidRDefault="007E5B3B" w:rsidP="007E5B3B">
      <w:pPr>
        <w:spacing w:after="0" w:line="264" w:lineRule="auto"/>
        <w:ind w:left="120"/>
        <w:jc w:val="both"/>
      </w:pPr>
      <w:r>
        <w:rPr>
          <w:rFonts w:ascii="Times New Roman" w:hAnsi="Times New Roman"/>
          <w:b/>
          <w:color w:val="000000"/>
          <w:sz w:val="28"/>
        </w:rPr>
        <w:lastRenderedPageBreak/>
        <w:t>Раздел 6. Россия в современном мире</w:t>
      </w:r>
    </w:p>
    <w:p w:rsidR="007E5B3B" w:rsidRDefault="007E5B3B" w:rsidP="007E5B3B">
      <w:pPr>
        <w:spacing w:after="0" w:line="264" w:lineRule="auto"/>
        <w:ind w:firstLine="600"/>
        <w:jc w:val="both"/>
      </w:pPr>
      <w:r>
        <w:rPr>
          <w:rFonts w:ascii="Times New Roman" w:hAnsi="Times New Roman"/>
          <w:color w:val="000000"/>
          <w:sz w:val="28"/>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7E5B3B" w:rsidRDefault="007E5B3B" w:rsidP="007E5B3B">
      <w:pPr>
        <w:spacing w:after="0" w:line="264" w:lineRule="auto"/>
        <w:ind w:firstLine="600"/>
        <w:jc w:val="both"/>
      </w:pPr>
      <w:r>
        <w:rPr>
          <w:rFonts w:ascii="Times New Roman" w:hAnsi="Times New Roman"/>
          <w:color w:val="000000"/>
          <w:sz w:val="28"/>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7E5B3B" w:rsidRDefault="007E5B3B" w:rsidP="007E5B3B">
      <w:pPr>
        <w:sectPr w:rsidR="007E5B3B">
          <w:pgSz w:w="11906" w:h="16383"/>
          <w:pgMar w:top="1134" w:right="850" w:bottom="1134" w:left="1701" w:header="720" w:footer="720" w:gutter="0"/>
          <w:cols w:space="720"/>
        </w:sectPr>
      </w:pPr>
    </w:p>
    <w:p w:rsidR="007E5B3B" w:rsidRDefault="007E5B3B" w:rsidP="007E5B3B">
      <w:pPr>
        <w:spacing w:after="0" w:line="264" w:lineRule="auto"/>
        <w:ind w:left="120"/>
        <w:jc w:val="both"/>
      </w:pPr>
      <w:bookmarkStart w:id="123" w:name="block-3176040"/>
      <w:bookmarkEnd w:id="122"/>
      <w:r>
        <w:rPr>
          <w:rFonts w:ascii="Times New Roman" w:hAnsi="Times New Roman"/>
          <w:b/>
          <w:color w:val="000000"/>
          <w:sz w:val="28"/>
        </w:rPr>
        <w:lastRenderedPageBreak/>
        <w:t>ПЛАНИРУЕМЫЕ ОБРАЗОВАТЕЛЬНЫЕ РЕЗУЛЬТАТЫ</w:t>
      </w:r>
    </w:p>
    <w:p w:rsidR="007E5B3B" w:rsidRDefault="007E5B3B" w:rsidP="007E5B3B">
      <w:pPr>
        <w:spacing w:after="0" w:line="264" w:lineRule="auto"/>
        <w:ind w:left="120"/>
        <w:jc w:val="both"/>
      </w:pPr>
    </w:p>
    <w:p w:rsidR="007E5B3B" w:rsidRDefault="007E5B3B" w:rsidP="007E5B3B">
      <w:pPr>
        <w:spacing w:after="0" w:line="264" w:lineRule="auto"/>
        <w:ind w:left="120"/>
        <w:jc w:val="both"/>
      </w:pPr>
      <w:r>
        <w:rPr>
          <w:rFonts w:ascii="Times New Roman" w:hAnsi="Times New Roman"/>
          <w:b/>
          <w:color w:val="000000"/>
          <w:sz w:val="28"/>
        </w:rPr>
        <w:t>ЛИЧНОСТНЫЕ РЕЗУЛЬТАТЫ</w:t>
      </w:r>
    </w:p>
    <w:p w:rsidR="007E5B3B" w:rsidRDefault="007E5B3B" w:rsidP="007E5B3B">
      <w:pPr>
        <w:spacing w:after="0" w:line="264" w:lineRule="auto"/>
        <w:ind w:left="120"/>
        <w:jc w:val="both"/>
      </w:pPr>
    </w:p>
    <w:p w:rsidR="007E5B3B" w:rsidRDefault="007E5B3B" w:rsidP="007E5B3B">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7E5B3B" w:rsidRDefault="007E5B3B" w:rsidP="007E5B3B">
      <w:pPr>
        <w:spacing w:after="0" w:line="264" w:lineRule="auto"/>
        <w:ind w:firstLine="600"/>
        <w:jc w:val="both"/>
      </w:pPr>
      <w:r>
        <w:rPr>
          <w:rFonts w:ascii="Times New Roman" w:hAnsi="Times New Roman"/>
          <w:b/>
          <w:color w:val="000000"/>
          <w:sz w:val="28"/>
        </w:rPr>
        <w:t>Патриотического воспитания</w:t>
      </w:r>
      <w:r>
        <w:rPr>
          <w:rFonts w:ascii="Times New Roman" w:hAnsi="Times New Roman"/>
          <w:color w:val="000000"/>
          <w:sz w:val="28"/>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7E5B3B" w:rsidRDefault="007E5B3B" w:rsidP="007E5B3B">
      <w:pPr>
        <w:spacing w:after="0" w:line="264" w:lineRule="auto"/>
        <w:ind w:firstLine="600"/>
        <w:jc w:val="both"/>
      </w:pPr>
      <w:r>
        <w:rPr>
          <w:rFonts w:ascii="Times New Roman" w:hAnsi="Times New Roman"/>
          <w:b/>
          <w:color w:val="000000"/>
          <w:sz w:val="28"/>
        </w:rPr>
        <w:t>Гражданского воспитания:</w:t>
      </w:r>
      <w:r>
        <w:rPr>
          <w:rFonts w:ascii="Times New Roman" w:hAnsi="Times New Roman"/>
          <w:color w:val="000000"/>
          <w:sz w:val="28"/>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7E5B3B" w:rsidRDefault="007E5B3B" w:rsidP="007E5B3B">
      <w:pPr>
        <w:spacing w:after="0" w:line="264" w:lineRule="auto"/>
        <w:ind w:firstLine="600"/>
        <w:jc w:val="both"/>
      </w:pPr>
      <w:r>
        <w:rPr>
          <w:rFonts w:ascii="Times New Roman" w:hAnsi="Times New Roman"/>
          <w:b/>
          <w:color w:val="000000"/>
          <w:sz w:val="28"/>
        </w:rPr>
        <w:t>Духовно-нравственного воспитания:</w:t>
      </w:r>
      <w:r>
        <w:rPr>
          <w:rFonts w:ascii="Times New Roman" w:hAnsi="Times New Roman"/>
          <w:color w:val="000000"/>
          <w:sz w:val="28"/>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7E5B3B" w:rsidRDefault="007E5B3B" w:rsidP="007E5B3B">
      <w:pPr>
        <w:spacing w:after="0" w:line="264" w:lineRule="auto"/>
        <w:ind w:firstLine="600"/>
        <w:jc w:val="both"/>
      </w:pPr>
      <w:r>
        <w:rPr>
          <w:rFonts w:ascii="Times New Roman" w:hAnsi="Times New Roman"/>
          <w:b/>
          <w:color w:val="000000"/>
          <w:sz w:val="28"/>
        </w:rPr>
        <w:t>Эстетического воспитания:</w:t>
      </w:r>
      <w:r>
        <w:rPr>
          <w:rFonts w:ascii="Times New Roman" w:hAnsi="Times New Roman"/>
          <w:color w:val="000000"/>
          <w:sz w:val="28"/>
        </w:rPr>
        <w:t xml:space="preserve"> восприимчивость к разным традициям своего и других народов, понимание роли этнических культурных традиций; </w:t>
      </w:r>
      <w:r>
        <w:rPr>
          <w:rFonts w:ascii="Times New Roman" w:hAnsi="Times New Roman"/>
          <w:color w:val="000000"/>
          <w:sz w:val="28"/>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7E5B3B" w:rsidRDefault="007E5B3B" w:rsidP="007E5B3B">
      <w:pPr>
        <w:spacing w:after="0" w:line="264" w:lineRule="auto"/>
        <w:ind w:firstLine="600"/>
        <w:jc w:val="both"/>
      </w:pPr>
      <w:r>
        <w:rPr>
          <w:rFonts w:ascii="Times New Roman" w:hAnsi="Times New Roman"/>
          <w:b/>
          <w:color w:val="000000"/>
          <w:sz w:val="28"/>
        </w:rPr>
        <w:t>Ценности научного познания</w:t>
      </w:r>
      <w:r>
        <w:rPr>
          <w:rFonts w:ascii="Times New Roman" w:hAnsi="Times New Roman"/>
          <w:color w:val="000000"/>
          <w:sz w:val="28"/>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7E5B3B" w:rsidRDefault="007E5B3B" w:rsidP="007E5B3B">
      <w:pPr>
        <w:spacing w:after="0" w:line="264" w:lineRule="auto"/>
        <w:ind w:firstLine="600"/>
        <w:jc w:val="both"/>
      </w:pPr>
      <w:r>
        <w:rPr>
          <w:rFonts w:ascii="Times New Roman" w:hAnsi="Times New Roman"/>
          <w:b/>
          <w:color w:val="000000"/>
          <w:sz w:val="28"/>
        </w:rPr>
        <w:t>Физического воспитания, формирования культуры здоровья и эмоционального благополучия</w:t>
      </w:r>
      <w:r>
        <w:rPr>
          <w:rFonts w:ascii="Times New Roman" w:hAnsi="Times New Roman"/>
          <w:color w:val="000000"/>
          <w:sz w:val="28"/>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7E5B3B" w:rsidRDefault="007E5B3B" w:rsidP="007E5B3B">
      <w:pPr>
        <w:spacing w:after="0" w:line="264" w:lineRule="auto"/>
        <w:ind w:firstLine="600"/>
        <w:jc w:val="both"/>
      </w:pPr>
      <w:r>
        <w:rPr>
          <w:rFonts w:ascii="Times New Roman" w:hAnsi="Times New Roman"/>
          <w:b/>
          <w:color w:val="000000"/>
          <w:sz w:val="28"/>
        </w:rPr>
        <w:t xml:space="preserve">Трудового воспитания: </w:t>
      </w:r>
      <w:r>
        <w:rPr>
          <w:rFonts w:ascii="Times New Roman" w:hAnsi="Times New Roman"/>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E5B3B" w:rsidRDefault="007E5B3B" w:rsidP="007E5B3B">
      <w:pPr>
        <w:spacing w:after="0" w:line="264" w:lineRule="auto"/>
        <w:ind w:firstLine="600"/>
        <w:jc w:val="both"/>
      </w:pPr>
      <w:r>
        <w:rPr>
          <w:rFonts w:ascii="Times New Roman" w:hAnsi="Times New Roman"/>
          <w:b/>
          <w:color w:val="000000"/>
          <w:sz w:val="28"/>
        </w:rPr>
        <w:t>Экологического воспитания:</w:t>
      </w:r>
      <w:r>
        <w:rPr>
          <w:rFonts w:ascii="Times New Roman" w:hAnsi="Times New Roman"/>
          <w:color w:val="000000"/>
          <w:sz w:val="28"/>
        </w:rPr>
        <w:t xml:space="preserve"> ориентация на применение географических знаний для решения задач в области окружающей среды, </w:t>
      </w:r>
      <w:r>
        <w:rPr>
          <w:rFonts w:ascii="Times New Roman" w:hAnsi="Times New Roman"/>
          <w:color w:val="000000"/>
          <w:sz w:val="28"/>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7E5B3B" w:rsidRDefault="007E5B3B" w:rsidP="007E5B3B">
      <w:pPr>
        <w:spacing w:after="0" w:line="264" w:lineRule="auto"/>
        <w:ind w:left="120"/>
        <w:jc w:val="both"/>
      </w:pPr>
    </w:p>
    <w:p w:rsidR="007E5B3B" w:rsidRDefault="007E5B3B" w:rsidP="007E5B3B">
      <w:pPr>
        <w:spacing w:after="0" w:line="264" w:lineRule="auto"/>
        <w:ind w:left="120"/>
        <w:jc w:val="both"/>
      </w:pPr>
      <w:r>
        <w:rPr>
          <w:rFonts w:ascii="Times New Roman" w:hAnsi="Times New Roman"/>
          <w:b/>
          <w:color w:val="000000"/>
          <w:sz w:val="28"/>
        </w:rPr>
        <w:t>МЕТАПРЕДМЕТНЫЕ РЕЗУЛЬТАТЫ</w:t>
      </w:r>
    </w:p>
    <w:p w:rsidR="007E5B3B" w:rsidRDefault="007E5B3B" w:rsidP="007E5B3B">
      <w:pPr>
        <w:spacing w:after="0" w:line="264" w:lineRule="auto"/>
        <w:ind w:left="120"/>
        <w:jc w:val="both"/>
      </w:pPr>
    </w:p>
    <w:p w:rsidR="007E5B3B" w:rsidRDefault="007E5B3B" w:rsidP="007E5B3B">
      <w:pPr>
        <w:spacing w:after="0" w:line="264" w:lineRule="auto"/>
        <w:ind w:firstLine="600"/>
        <w:jc w:val="both"/>
      </w:pPr>
      <w:r>
        <w:rPr>
          <w:rFonts w:ascii="Times New Roman" w:hAnsi="Times New Roman"/>
          <w:color w:val="000000"/>
          <w:sz w:val="28"/>
        </w:rPr>
        <w:t>Изучение географии в основной школе способствует достижению метапредметных результатов, в том числе:</w:t>
      </w:r>
    </w:p>
    <w:p w:rsidR="007E5B3B" w:rsidRDefault="007E5B3B" w:rsidP="007E5B3B">
      <w:pPr>
        <w:spacing w:after="0" w:line="264" w:lineRule="auto"/>
        <w:ind w:firstLine="600"/>
        <w:jc w:val="both"/>
      </w:pPr>
      <w:r>
        <w:rPr>
          <w:rFonts w:ascii="Times New Roman" w:hAnsi="Times New Roman"/>
          <w:b/>
          <w:color w:val="000000"/>
          <w:sz w:val="28"/>
        </w:rPr>
        <w:t>Овладению универсальными познавательными действиями:</w:t>
      </w:r>
    </w:p>
    <w:p w:rsidR="007E5B3B" w:rsidRDefault="007E5B3B" w:rsidP="007E5B3B">
      <w:pPr>
        <w:spacing w:after="0" w:line="264" w:lineRule="auto"/>
        <w:ind w:firstLine="600"/>
        <w:jc w:val="both"/>
      </w:pPr>
      <w:r>
        <w:rPr>
          <w:rFonts w:ascii="Times New Roman" w:hAnsi="Times New Roman"/>
          <w:b/>
          <w:color w:val="000000"/>
          <w:sz w:val="28"/>
        </w:rPr>
        <w:t>Базовые логические действия</w:t>
      </w:r>
    </w:p>
    <w:p w:rsidR="007E5B3B" w:rsidRDefault="007E5B3B" w:rsidP="00CB0FBF">
      <w:pPr>
        <w:numPr>
          <w:ilvl w:val="0"/>
          <w:numId w:val="218"/>
        </w:numPr>
        <w:spacing w:after="0" w:line="264" w:lineRule="auto"/>
        <w:jc w:val="both"/>
      </w:pPr>
      <w:r>
        <w:rPr>
          <w:rFonts w:ascii="Times New Roman" w:hAnsi="Times New Roman"/>
          <w:color w:val="000000"/>
          <w:sz w:val="28"/>
        </w:rPr>
        <w:t>Выявлять и характеризовать существенные признаки географических объектов, процессов и явлений;</w:t>
      </w:r>
    </w:p>
    <w:p w:rsidR="007E5B3B" w:rsidRDefault="007E5B3B" w:rsidP="00CB0FBF">
      <w:pPr>
        <w:numPr>
          <w:ilvl w:val="0"/>
          <w:numId w:val="218"/>
        </w:numPr>
        <w:spacing w:after="0" w:line="264" w:lineRule="auto"/>
        <w:jc w:val="both"/>
      </w:pPr>
      <w:r>
        <w:rPr>
          <w:rFonts w:ascii="Times New Roman" w:hAnsi="Times New Roman"/>
          <w:color w:val="000000"/>
          <w:sz w:val="28"/>
        </w:rPr>
        <w:t>устанавливать существенный признак классификации географических объектов, процессов и явлений, основания для их сравнения;</w:t>
      </w:r>
    </w:p>
    <w:p w:rsidR="007E5B3B" w:rsidRDefault="007E5B3B" w:rsidP="00CB0FBF">
      <w:pPr>
        <w:numPr>
          <w:ilvl w:val="0"/>
          <w:numId w:val="218"/>
        </w:numPr>
        <w:spacing w:after="0" w:line="264" w:lineRule="auto"/>
        <w:jc w:val="both"/>
      </w:pPr>
      <w:r>
        <w:rPr>
          <w:rFonts w:ascii="Times New Roman" w:hAnsi="Times New Roman"/>
          <w:color w:val="000000"/>
          <w:sz w:val="28"/>
        </w:rPr>
        <w:t>выявлять закономерности и противоречия в рассматриваемых фактах и данных наблюдений с учётом предложенной географической задачи;</w:t>
      </w:r>
    </w:p>
    <w:p w:rsidR="007E5B3B" w:rsidRDefault="007E5B3B" w:rsidP="00CB0FBF">
      <w:pPr>
        <w:numPr>
          <w:ilvl w:val="0"/>
          <w:numId w:val="218"/>
        </w:numPr>
        <w:spacing w:after="0" w:line="264" w:lineRule="auto"/>
        <w:jc w:val="both"/>
      </w:pPr>
      <w:r>
        <w:rPr>
          <w:rFonts w:ascii="Times New Roman" w:hAnsi="Times New Roman"/>
          <w:color w:val="000000"/>
          <w:sz w:val="28"/>
        </w:rPr>
        <w:t>выявлять дефициты географической информации, данных, необходимых для решения поставленной задачи;</w:t>
      </w:r>
    </w:p>
    <w:p w:rsidR="007E5B3B" w:rsidRDefault="007E5B3B" w:rsidP="00CB0FBF">
      <w:pPr>
        <w:numPr>
          <w:ilvl w:val="0"/>
          <w:numId w:val="218"/>
        </w:numPr>
        <w:spacing w:after="0" w:line="264" w:lineRule="auto"/>
        <w:jc w:val="both"/>
      </w:pPr>
      <w:r>
        <w:rPr>
          <w:rFonts w:ascii="Times New Roman" w:hAnsi="Times New Roman"/>
          <w:color w:val="000000"/>
          <w:sz w:val="28"/>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7E5B3B" w:rsidRDefault="007E5B3B" w:rsidP="00CB0FBF">
      <w:pPr>
        <w:numPr>
          <w:ilvl w:val="0"/>
          <w:numId w:val="218"/>
        </w:numPr>
        <w:spacing w:after="0" w:line="264" w:lineRule="auto"/>
        <w:jc w:val="both"/>
      </w:pPr>
      <w:r>
        <w:rPr>
          <w:rFonts w:ascii="Times New Roman" w:hAnsi="Times New Roman"/>
          <w:color w:val="000000"/>
          <w:sz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7E5B3B" w:rsidRDefault="007E5B3B" w:rsidP="007E5B3B">
      <w:pPr>
        <w:spacing w:after="0" w:line="264" w:lineRule="auto"/>
        <w:ind w:firstLine="600"/>
        <w:jc w:val="both"/>
      </w:pPr>
      <w:r>
        <w:rPr>
          <w:rFonts w:ascii="Times New Roman" w:hAnsi="Times New Roman"/>
          <w:b/>
          <w:color w:val="000000"/>
          <w:sz w:val="28"/>
        </w:rPr>
        <w:t>Базовые исследовательские действия</w:t>
      </w:r>
    </w:p>
    <w:p w:rsidR="007E5B3B" w:rsidRDefault="007E5B3B" w:rsidP="00CB0FBF">
      <w:pPr>
        <w:numPr>
          <w:ilvl w:val="0"/>
          <w:numId w:val="219"/>
        </w:numPr>
        <w:spacing w:after="0" w:line="264" w:lineRule="auto"/>
        <w:jc w:val="both"/>
      </w:pPr>
      <w:r>
        <w:rPr>
          <w:rFonts w:ascii="Times New Roman" w:hAnsi="Times New Roman"/>
          <w:color w:val="000000"/>
          <w:sz w:val="28"/>
        </w:rPr>
        <w:t>Использовать географические вопросы как исследовательский инструмент познания;</w:t>
      </w:r>
    </w:p>
    <w:p w:rsidR="007E5B3B" w:rsidRDefault="007E5B3B" w:rsidP="00CB0FBF">
      <w:pPr>
        <w:numPr>
          <w:ilvl w:val="0"/>
          <w:numId w:val="219"/>
        </w:numPr>
        <w:spacing w:after="0" w:line="264" w:lineRule="auto"/>
        <w:jc w:val="both"/>
      </w:pPr>
      <w:r>
        <w:rPr>
          <w:rFonts w:ascii="Times New Roman" w:hAnsi="Times New Roman"/>
          <w:color w:val="000000"/>
          <w:sz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7E5B3B" w:rsidRDefault="007E5B3B" w:rsidP="00CB0FBF">
      <w:pPr>
        <w:numPr>
          <w:ilvl w:val="0"/>
          <w:numId w:val="219"/>
        </w:numPr>
        <w:spacing w:after="0" w:line="264" w:lineRule="auto"/>
        <w:jc w:val="both"/>
      </w:pPr>
      <w:r>
        <w:rPr>
          <w:rFonts w:ascii="Times New Roman" w:hAnsi="Times New Roman"/>
          <w:color w:val="000000"/>
          <w:sz w:val="28"/>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7E5B3B" w:rsidRDefault="007E5B3B" w:rsidP="00CB0FBF">
      <w:pPr>
        <w:numPr>
          <w:ilvl w:val="0"/>
          <w:numId w:val="219"/>
        </w:numPr>
        <w:spacing w:after="0" w:line="264" w:lineRule="auto"/>
        <w:jc w:val="both"/>
      </w:pPr>
      <w:r>
        <w:rPr>
          <w:rFonts w:ascii="Times New Roman" w:hAnsi="Times New Roman"/>
          <w:color w:val="000000"/>
          <w:sz w:val="28"/>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7E5B3B" w:rsidRDefault="007E5B3B" w:rsidP="00CB0FBF">
      <w:pPr>
        <w:numPr>
          <w:ilvl w:val="0"/>
          <w:numId w:val="219"/>
        </w:numPr>
        <w:spacing w:after="0" w:line="264" w:lineRule="auto"/>
        <w:jc w:val="both"/>
      </w:pPr>
      <w:r>
        <w:rPr>
          <w:rFonts w:ascii="Times New Roman" w:hAnsi="Times New Roman"/>
          <w:color w:val="000000"/>
          <w:sz w:val="28"/>
        </w:rPr>
        <w:t>оценивать достоверность информации, полученной в ходе гео­графического исследования;</w:t>
      </w:r>
    </w:p>
    <w:p w:rsidR="007E5B3B" w:rsidRDefault="007E5B3B" w:rsidP="00CB0FBF">
      <w:pPr>
        <w:numPr>
          <w:ilvl w:val="0"/>
          <w:numId w:val="219"/>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7E5B3B" w:rsidRDefault="007E5B3B" w:rsidP="00CB0FBF">
      <w:pPr>
        <w:numPr>
          <w:ilvl w:val="0"/>
          <w:numId w:val="219"/>
        </w:numPr>
        <w:spacing w:after="0" w:line="264" w:lineRule="auto"/>
        <w:jc w:val="both"/>
      </w:pPr>
      <w:r>
        <w:rPr>
          <w:rFonts w:ascii="Times New Roman" w:hAnsi="Times New Roman"/>
          <w:color w:val="000000"/>
          <w:sz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7E5B3B" w:rsidRDefault="007E5B3B" w:rsidP="007E5B3B">
      <w:pPr>
        <w:spacing w:after="0" w:line="264" w:lineRule="auto"/>
        <w:ind w:firstLine="600"/>
        <w:jc w:val="both"/>
      </w:pPr>
      <w:r>
        <w:rPr>
          <w:rFonts w:ascii="Times New Roman" w:hAnsi="Times New Roman"/>
          <w:b/>
          <w:color w:val="000000"/>
          <w:sz w:val="28"/>
        </w:rPr>
        <w:t>Работа с информацией</w:t>
      </w:r>
    </w:p>
    <w:p w:rsidR="007E5B3B" w:rsidRDefault="007E5B3B" w:rsidP="00CB0FBF">
      <w:pPr>
        <w:numPr>
          <w:ilvl w:val="0"/>
          <w:numId w:val="220"/>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7E5B3B" w:rsidRDefault="007E5B3B" w:rsidP="00CB0FBF">
      <w:pPr>
        <w:numPr>
          <w:ilvl w:val="0"/>
          <w:numId w:val="220"/>
        </w:numPr>
        <w:spacing w:after="0" w:line="264" w:lineRule="auto"/>
        <w:jc w:val="both"/>
      </w:pPr>
      <w:r>
        <w:rPr>
          <w:rFonts w:ascii="Times New Roman" w:hAnsi="Times New Roman"/>
          <w:color w:val="000000"/>
          <w:sz w:val="28"/>
        </w:rPr>
        <w:t>выбирать, анализировать и интерпретировать географическую информацию различных видов и форм представления;</w:t>
      </w:r>
    </w:p>
    <w:p w:rsidR="007E5B3B" w:rsidRDefault="007E5B3B" w:rsidP="00CB0FBF">
      <w:pPr>
        <w:numPr>
          <w:ilvl w:val="0"/>
          <w:numId w:val="220"/>
        </w:numPr>
        <w:spacing w:after="0" w:line="264" w:lineRule="auto"/>
        <w:jc w:val="both"/>
      </w:pPr>
      <w:r>
        <w:rPr>
          <w:rFonts w:ascii="Times New Roman" w:hAnsi="Times New Roman"/>
          <w:color w:val="000000"/>
          <w:sz w:val="28"/>
        </w:rPr>
        <w:t>находить сходные аргументы, подтверждающие или опровергающие одну и ту же идею, в различных источниках географической информации;</w:t>
      </w:r>
    </w:p>
    <w:p w:rsidR="007E5B3B" w:rsidRDefault="007E5B3B" w:rsidP="00CB0FBF">
      <w:pPr>
        <w:numPr>
          <w:ilvl w:val="0"/>
          <w:numId w:val="220"/>
        </w:numPr>
        <w:spacing w:after="0" w:line="264" w:lineRule="auto"/>
        <w:jc w:val="both"/>
      </w:pPr>
      <w:r>
        <w:rPr>
          <w:rFonts w:ascii="Times New Roman" w:hAnsi="Times New Roman"/>
          <w:color w:val="000000"/>
          <w:sz w:val="28"/>
        </w:rPr>
        <w:t>самостоятельно выбирать оптимальную форму представления географической информации;</w:t>
      </w:r>
    </w:p>
    <w:p w:rsidR="007E5B3B" w:rsidRDefault="007E5B3B" w:rsidP="00CB0FBF">
      <w:pPr>
        <w:numPr>
          <w:ilvl w:val="0"/>
          <w:numId w:val="220"/>
        </w:numPr>
        <w:spacing w:after="0" w:line="264" w:lineRule="auto"/>
        <w:jc w:val="both"/>
      </w:pPr>
      <w:r>
        <w:rPr>
          <w:rFonts w:ascii="Times New Roman" w:hAnsi="Times New Roman"/>
          <w:color w:val="000000"/>
          <w:sz w:val="28"/>
        </w:rPr>
        <w:t>оценивать надёжность географической информации по критериям, предложенным учителем или сформулированным самостоятельно;</w:t>
      </w:r>
    </w:p>
    <w:p w:rsidR="007E5B3B" w:rsidRDefault="007E5B3B" w:rsidP="00CB0FBF">
      <w:pPr>
        <w:numPr>
          <w:ilvl w:val="0"/>
          <w:numId w:val="220"/>
        </w:numPr>
        <w:spacing w:after="0" w:line="264" w:lineRule="auto"/>
        <w:jc w:val="both"/>
      </w:pPr>
      <w:r>
        <w:rPr>
          <w:rFonts w:ascii="Times New Roman" w:hAnsi="Times New Roman"/>
          <w:color w:val="000000"/>
          <w:sz w:val="28"/>
        </w:rPr>
        <w:t>систематизировать географическую информацию в разных формах.</w:t>
      </w:r>
    </w:p>
    <w:p w:rsidR="007E5B3B" w:rsidRDefault="007E5B3B" w:rsidP="007E5B3B">
      <w:pPr>
        <w:spacing w:after="0" w:line="264" w:lineRule="auto"/>
        <w:ind w:left="120"/>
        <w:jc w:val="both"/>
      </w:pPr>
    </w:p>
    <w:p w:rsidR="007E5B3B" w:rsidRDefault="007E5B3B" w:rsidP="007E5B3B">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7E5B3B" w:rsidRDefault="007E5B3B" w:rsidP="007E5B3B">
      <w:pPr>
        <w:spacing w:after="0" w:line="264" w:lineRule="auto"/>
        <w:ind w:firstLine="600"/>
        <w:jc w:val="both"/>
      </w:pPr>
      <w:r>
        <w:rPr>
          <w:rFonts w:ascii="Times New Roman" w:hAnsi="Times New Roman"/>
          <w:b/>
          <w:color w:val="000000"/>
          <w:sz w:val="28"/>
        </w:rPr>
        <w:t>Общение</w:t>
      </w:r>
    </w:p>
    <w:p w:rsidR="007E5B3B" w:rsidRDefault="007E5B3B" w:rsidP="00CB0FBF">
      <w:pPr>
        <w:numPr>
          <w:ilvl w:val="0"/>
          <w:numId w:val="221"/>
        </w:numPr>
        <w:spacing w:after="0" w:line="264" w:lineRule="auto"/>
        <w:jc w:val="both"/>
      </w:pPr>
      <w:r>
        <w:rPr>
          <w:rFonts w:ascii="Times New Roman" w:hAnsi="Times New Roman"/>
          <w:color w:val="000000"/>
          <w:sz w:val="28"/>
        </w:rPr>
        <w:t>формулировать суждения, выражать свою точку зрения по географическим аспектам различных вопросов в устных и письменных текстах;</w:t>
      </w:r>
    </w:p>
    <w:p w:rsidR="007E5B3B" w:rsidRDefault="007E5B3B" w:rsidP="00CB0FBF">
      <w:pPr>
        <w:numPr>
          <w:ilvl w:val="0"/>
          <w:numId w:val="221"/>
        </w:numPr>
        <w:spacing w:after="0" w:line="264" w:lineRule="auto"/>
        <w:jc w:val="both"/>
      </w:pPr>
      <w:r>
        <w:rPr>
          <w:rFonts w:ascii="Times New Roman" w:hAnsi="Times New Roman"/>
          <w:color w:val="000000"/>
          <w:sz w:val="28"/>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E5B3B" w:rsidRDefault="007E5B3B" w:rsidP="00CB0FBF">
      <w:pPr>
        <w:numPr>
          <w:ilvl w:val="0"/>
          <w:numId w:val="221"/>
        </w:numPr>
        <w:spacing w:after="0" w:line="264" w:lineRule="auto"/>
        <w:jc w:val="both"/>
      </w:pPr>
      <w:r>
        <w:rPr>
          <w:rFonts w:ascii="Times New Roman" w:hAnsi="Times New Roman"/>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w:t>
      </w:r>
    </w:p>
    <w:p w:rsidR="007E5B3B" w:rsidRDefault="007E5B3B" w:rsidP="00CB0FBF">
      <w:pPr>
        <w:numPr>
          <w:ilvl w:val="0"/>
          <w:numId w:val="221"/>
        </w:numPr>
        <w:spacing w:after="0" w:line="264" w:lineRule="auto"/>
        <w:jc w:val="both"/>
      </w:pPr>
      <w:r>
        <w:rPr>
          <w:rFonts w:ascii="Times New Roman" w:hAnsi="Times New Roman"/>
          <w:color w:val="000000"/>
          <w:sz w:val="28"/>
        </w:rPr>
        <w:t>публично представлять результаты выполненного исследования или проекта.</w:t>
      </w:r>
    </w:p>
    <w:p w:rsidR="007E5B3B" w:rsidRDefault="007E5B3B" w:rsidP="007E5B3B">
      <w:pPr>
        <w:spacing w:after="0" w:line="264" w:lineRule="auto"/>
        <w:ind w:firstLine="600"/>
        <w:jc w:val="both"/>
      </w:pPr>
      <w:r>
        <w:rPr>
          <w:rFonts w:ascii="Times New Roman" w:hAnsi="Times New Roman"/>
          <w:b/>
          <w:color w:val="000000"/>
          <w:sz w:val="28"/>
        </w:rPr>
        <w:t>Совместная деятельность (сотрудничество)</w:t>
      </w:r>
    </w:p>
    <w:p w:rsidR="007E5B3B" w:rsidRDefault="007E5B3B" w:rsidP="00CB0FBF">
      <w:pPr>
        <w:numPr>
          <w:ilvl w:val="0"/>
          <w:numId w:val="222"/>
        </w:numPr>
        <w:spacing w:after="0" w:line="264" w:lineRule="auto"/>
        <w:jc w:val="both"/>
      </w:pPr>
      <w:r>
        <w:rPr>
          <w:rFonts w:ascii="Times New Roman" w:hAnsi="Times New Roman"/>
          <w:color w:val="000000"/>
          <w:sz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7E5B3B" w:rsidRDefault="007E5B3B" w:rsidP="00CB0FBF">
      <w:pPr>
        <w:numPr>
          <w:ilvl w:val="0"/>
          <w:numId w:val="222"/>
        </w:numPr>
        <w:spacing w:after="0" w:line="264" w:lineRule="auto"/>
        <w:jc w:val="both"/>
      </w:pPr>
      <w:r>
        <w:rPr>
          <w:rFonts w:ascii="Times New Roman" w:hAnsi="Times New Roman"/>
          <w:color w:val="000000"/>
          <w:sz w:val="28"/>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E5B3B" w:rsidRDefault="007E5B3B" w:rsidP="00CB0FBF">
      <w:pPr>
        <w:numPr>
          <w:ilvl w:val="0"/>
          <w:numId w:val="222"/>
        </w:numPr>
        <w:spacing w:after="0" w:line="264" w:lineRule="auto"/>
        <w:jc w:val="both"/>
      </w:pPr>
      <w:r>
        <w:rPr>
          <w:rFonts w:ascii="Times New Roman" w:hAnsi="Times New Roman"/>
          <w:color w:val="000000"/>
          <w:sz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7E5B3B" w:rsidRDefault="007E5B3B" w:rsidP="007E5B3B">
      <w:pPr>
        <w:spacing w:after="0" w:line="264" w:lineRule="auto"/>
        <w:ind w:left="120"/>
        <w:jc w:val="both"/>
      </w:pPr>
    </w:p>
    <w:p w:rsidR="007E5B3B" w:rsidRDefault="007E5B3B" w:rsidP="007E5B3B">
      <w:pPr>
        <w:spacing w:after="0" w:line="264" w:lineRule="auto"/>
        <w:ind w:left="120"/>
        <w:jc w:val="both"/>
      </w:pPr>
      <w:r>
        <w:rPr>
          <w:rFonts w:ascii="Times New Roman" w:hAnsi="Times New Roman"/>
          <w:b/>
          <w:color w:val="000000"/>
          <w:sz w:val="28"/>
        </w:rPr>
        <w:t>Овладению универсальными учебными регулятивными действиями:</w:t>
      </w:r>
    </w:p>
    <w:p w:rsidR="007E5B3B" w:rsidRDefault="007E5B3B" w:rsidP="007E5B3B">
      <w:pPr>
        <w:spacing w:after="0" w:line="264" w:lineRule="auto"/>
        <w:ind w:firstLine="600"/>
        <w:jc w:val="both"/>
      </w:pPr>
      <w:r>
        <w:rPr>
          <w:rFonts w:ascii="Times New Roman" w:hAnsi="Times New Roman"/>
          <w:b/>
          <w:color w:val="000000"/>
          <w:sz w:val="28"/>
        </w:rPr>
        <w:t>Самоорганизация</w:t>
      </w:r>
    </w:p>
    <w:p w:rsidR="007E5B3B" w:rsidRDefault="007E5B3B" w:rsidP="00CB0FBF">
      <w:pPr>
        <w:numPr>
          <w:ilvl w:val="0"/>
          <w:numId w:val="223"/>
        </w:numPr>
        <w:spacing w:after="0" w:line="264" w:lineRule="auto"/>
        <w:jc w:val="both"/>
      </w:pPr>
      <w:r>
        <w:rPr>
          <w:rFonts w:ascii="Times New Roman" w:hAnsi="Times New Roman"/>
          <w:color w:val="000000"/>
          <w:sz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7E5B3B" w:rsidRDefault="007E5B3B" w:rsidP="00CB0FBF">
      <w:pPr>
        <w:numPr>
          <w:ilvl w:val="0"/>
          <w:numId w:val="223"/>
        </w:numPr>
        <w:spacing w:after="0" w:line="264" w:lineRule="auto"/>
        <w:jc w:val="both"/>
      </w:pPr>
      <w:r>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E5B3B" w:rsidRDefault="007E5B3B" w:rsidP="007E5B3B">
      <w:pPr>
        <w:spacing w:after="0" w:line="264" w:lineRule="auto"/>
        <w:ind w:firstLine="600"/>
        <w:jc w:val="both"/>
      </w:pPr>
      <w:r>
        <w:rPr>
          <w:rFonts w:ascii="Times New Roman" w:hAnsi="Times New Roman"/>
          <w:b/>
          <w:color w:val="000000"/>
          <w:sz w:val="28"/>
        </w:rPr>
        <w:t>Самоконтроль (рефлексия)</w:t>
      </w:r>
    </w:p>
    <w:p w:rsidR="007E5B3B" w:rsidRDefault="007E5B3B" w:rsidP="00CB0FBF">
      <w:pPr>
        <w:numPr>
          <w:ilvl w:val="0"/>
          <w:numId w:val="224"/>
        </w:numPr>
        <w:spacing w:after="0" w:line="264" w:lineRule="auto"/>
        <w:jc w:val="both"/>
      </w:pPr>
      <w:r>
        <w:rPr>
          <w:rFonts w:ascii="Times New Roman" w:hAnsi="Times New Roman"/>
          <w:color w:val="000000"/>
          <w:sz w:val="28"/>
        </w:rPr>
        <w:t>владеть способами самоконтроля и рефлексии;</w:t>
      </w:r>
    </w:p>
    <w:p w:rsidR="007E5B3B" w:rsidRDefault="007E5B3B" w:rsidP="00CB0FBF">
      <w:pPr>
        <w:numPr>
          <w:ilvl w:val="0"/>
          <w:numId w:val="224"/>
        </w:numPr>
        <w:spacing w:after="0" w:line="264" w:lineRule="auto"/>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w:t>
      </w:r>
    </w:p>
    <w:p w:rsidR="007E5B3B" w:rsidRDefault="007E5B3B" w:rsidP="00CB0FBF">
      <w:pPr>
        <w:numPr>
          <w:ilvl w:val="0"/>
          <w:numId w:val="224"/>
        </w:numPr>
        <w:spacing w:after="0" w:line="264" w:lineRule="auto"/>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7E5B3B" w:rsidRDefault="007E5B3B" w:rsidP="00CB0FBF">
      <w:pPr>
        <w:numPr>
          <w:ilvl w:val="0"/>
          <w:numId w:val="224"/>
        </w:numPr>
        <w:spacing w:after="0" w:line="264" w:lineRule="auto"/>
        <w:jc w:val="both"/>
      </w:pPr>
      <w:r>
        <w:rPr>
          <w:rFonts w:ascii="Times New Roman" w:hAnsi="Times New Roman"/>
          <w:color w:val="000000"/>
          <w:sz w:val="28"/>
        </w:rPr>
        <w:lastRenderedPageBreak/>
        <w:t>оценивать соответствие результата цели и условиям</w:t>
      </w:r>
    </w:p>
    <w:p w:rsidR="007E5B3B" w:rsidRDefault="007E5B3B" w:rsidP="007E5B3B">
      <w:pPr>
        <w:spacing w:after="0" w:line="264" w:lineRule="auto"/>
        <w:ind w:firstLine="600"/>
        <w:jc w:val="both"/>
      </w:pPr>
      <w:r>
        <w:rPr>
          <w:rFonts w:ascii="Times New Roman" w:hAnsi="Times New Roman"/>
          <w:b/>
          <w:color w:val="000000"/>
          <w:sz w:val="28"/>
        </w:rPr>
        <w:t>Принятие себя и других</w:t>
      </w:r>
    </w:p>
    <w:p w:rsidR="007E5B3B" w:rsidRDefault="007E5B3B" w:rsidP="00CB0FBF">
      <w:pPr>
        <w:numPr>
          <w:ilvl w:val="0"/>
          <w:numId w:val="225"/>
        </w:numPr>
        <w:spacing w:after="0" w:line="264" w:lineRule="auto"/>
        <w:jc w:val="both"/>
      </w:pPr>
      <w:r>
        <w:rPr>
          <w:rFonts w:ascii="Times New Roman" w:hAnsi="Times New Roman"/>
          <w:color w:val="000000"/>
          <w:sz w:val="28"/>
        </w:rPr>
        <w:t>осознанно относиться к другому человеку, его мнению;</w:t>
      </w:r>
    </w:p>
    <w:p w:rsidR="007E5B3B" w:rsidRDefault="007E5B3B" w:rsidP="00CB0FBF">
      <w:pPr>
        <w:numPr>
          <w:ilvl w:val="0"/>
          <w:numId w:val="225"/>
        </w:numPr>
        <w:spacing w:after="0" w:line="264" w:lineRule="auto"/>
        <w:jc w:val="both"/>
      </w:pPr>
      <w:r>
        <w:rPr>
          <w:rFonts w:ascii="Times New Roman" w:hAnsi="Times New Roman"/>
          <w:color w:val="000000"/>
          <w:sz w:val="28"/>
        </w:rPr>
        <w:t>признавать своё право на ошибку и такое же право другого.</w:t>
      </w:r>
    </w:p>
    <w:p w:rsidR="007E5B3B" w:rsidRDefault="007E5B3B" w:rsidP="007E5B3B">
      <w:pPr>
        <w:spacing w:after="0" w:line="264" w:lineRule="auto"/>
        <w:ind w:left="120"/>
        <w:jc w:val="both"/>
      </w:pPr>
    </w:p>
    <w:p w:rsidR="007E5B3B" w:rsidRDefault="007E5B3B" w:rsidP="007E5B3B">
      <w:pPr>
        <w:spacing w:after="0" w:line="264" w:lineRule="auto"/>
        <w:ind w:left="120"/>
        <w:jc w:val="both"/>
      </w:pPr>
      <w:r>
        <w:rPr>
          <w:rFonts w:ascii="Times New Roman" w:hAnsi="Times New Roman"/>
          <w:b/>
          <w:color w:val="000000"/>
          <w:sz w:val="28"/>
        </w:rPr>
        <w:t>ПРЕДМЕТНЫЕ РЕЗУЛЬТАТЫ</w:t>
      </w:r>
    </w:p>
    <w:p w:rsidR="007E5B3B" w:rsidRDefault="007E5B3B" w:rsidP="007E5B3B">
      <w:pPr>
        <w:spacing w:after="0" w:line="264" w:lineRule="auto"/>
        <w:ind w:left="120"/>
        <w:jc w:val="both"/>
      </w:pPr>
    </w:p>
    <w:p w:rsidR="007E5B3B" w:rsidRDefault="007E5B3B" w:rsidP="007E5B3B">
      <w:pPr>
        <w:spacing w:after="0" w:line="264" w:lineRule="auto"/>
        <w:ind w:left="120"/>
        <w:jc w:val="both"/>
      </w:pPr>
      <w:r>
        <w:rPr>
          <w:rFonts w:ascii="Times New Roman" w:hAnsi="Times New Roman"/>
          <w:b/>
          <w:color w:val="000000"/>
          <w:sz w:val="28"/>
        </w:rPr>
        <w:t>5 КЛАСС</w:t>
      </w:r>
    </w:p>
    <w:p w:rsidR="007E5B3B" w:rsidRDefault="007E5B3B" w:rsidP="007E5B3B">
      <w:pPr>
        <w:spacing w:after="0" w:line="264" w:lineRule="auto"/>
        <w:ind w:left="120"/>
        <w:jc w:val="both"/>
      </w:pPr>
    </w:p>
    <w:p w:rsidR="007E5B3B" w:rsidRDefault="007E5B3B" w:rsidP="00CB0FBF">
      <w:pPr>
        <w:numPr>
          <w:ilvl w:val="0"/>
          <w:numId w:val="226"/>
        </w:numPr>
        <w:spacing w:after="0" w:line="264" w:lineRule="auto"/>
        <w:jc w:val="both"/>
      </w:pPr>
      <w:r>
        <w:rPr>
          <w:rFonts w:ascii="Times New Roman" w:hAnsi="Times New Roman"/>
          <w:color w:val="000000"/>
          <w:sz w:val="28"/>
        </w:rPr>
        <w:t>Приводить примеры географических объектов, процессов и явлений, изучаемых различными ветвями географической науки;</w:t>
      </w:r>
    </w:p>
    <w:p w:rsidR="007E5B3B" w:rsidRDefault="007E5B3B" w:rsidP="00CB0FBF">
      <w:pPr>
        <w:numPr>
          <w:ilvl w:val="0"/>
          <w:numId w:val="226"/>
        </w:numPr>
        <w:spacing w:after="0" w:line="264" w:lineRule="auto"/>
        <w:jc w:val="both"/>
      </w:pPr>
      <w:r>
        <w:rPr>
          <w:rFonts w:ascii="Times New Roman" w:hAnsi="Times New Roman"/>
          <w:color w:val="000000"/>
          <w:sz w:val="28"/>
        </w:rPr>
        <w:t>приводить примеры методов исследования, применяемых в географии;</w:t>
      </w:r>
    </w:p>
    <w:p w:rsidR="007E5B3B" w:rsidRDefault="007E5B3B" w:rsidP="00CB0FBF">
      <w:pPr>
        <w:numPr>
          <w:ilvl w:val="0"/>
          <w:numId w:val="226"/>
        </w:numPr>
        <w:spacing w:after="0" w:line="264" w:lineRule="auto"/>
        <w:jc w:val="both"/>
      </w:pPr>
      <w:r>
        <w:rPr>
          <w:rFonts w:ascii="Times New Roman" w:hAnsi="Times New Roman"/>
          <w:color w:val="000000"/>
          <w:sz w:val="28"/>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7E5B3B" w:rsidRDefault="007E5B3B" w:rsidP="00CB0FBF">
      <w:pPr>
        <w:numPr>
          <w:ilvl w:val="0"/>
          <w:numId w:val="226"/>
        </w:numPr>
        <w:spacing w:after="0" w:line="264" w:lineRule="auto"/>
        <w:jc w:val="both"/>
      </w:pPr>
      <w:r>
        <w:rPr>
          <w:rFonts w:ascii="Times New Roman" w:hAnsi="Times New Roman"/>
          <w:color w:val="000000"/>
          <w:sz w:val="28"/>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7E5B3B" w:rsidRDefault="007E5B3B" w:rsidP="00CB0FBF">
      <w:pPr>
        <w:numPr>
          <w:ilvl w:val="0"/>
          <w:numId w:val="226"/>
        </w:numPr>
        <w:spacing w:after="0" w:line="264" w:lineRule="auto"/>
        <w:jc w:val="both"/>
      </w:pPr>
      <w:r>
        <w:rPr>
          <w:rFonts w:ascii="Times New Roman" w:hAnsi="Times New Roman"/>
          <w:color w:val="000000"/>
          <w:sz w:val="28"/>
        </w:rPr>
        <w:t>различать вклад великих путешественников в географическое изучение Земли;</w:t>
      </w:r>
    </w:p>
    <w:p w:rsidR="007E5B3B" w:rsidRDefault="007E5B3B" w:rsidP="00CB0FBF">
      <w:pPr>
        <w:numPr>
          <w:ilvl w:val="0"/>
          <w:numId w:val="226"/>
        </w:numPr>
        <w:spacing w:after="0" w:line="264" w:lineRule="auto"/>
        <w:jc w:val="both"/>
      </w:pPr>
      <w:r>
        <w:rPr>
          <w:rFonts w:ascii="Times New Roman" w:hAnsi="Times New Roman"/>
          <w:color w:val="000000"/>
          <w:sz w:val="28"/>
        </w:rPr>
        <w:t>описывать и сравнивать маршруты их путешествий;</w:t>
      </w:r>
    </w:p>
    <w:p w:rsidR="007E5B3B" w:rsidRDefault="007E5B3B" w:rsidP="00CB0FBF">
      <w:pPr>
        <w:numPr>
          <w:ilvl w:val="0"/>
          <w:numId w:val="226"/>
        </w:numPr>
        <w:spacing w:after="0" w:line="264" w:lineRule="auto"/>
        <w:jc w:val="both"/>
      </w:pPr>
      <w:r>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7E5B3B" w:rsidRDefault="007E5B3B" w:rsidP="00CB0FBF">
      <w:pPr>
        <w:numPr>
          <w:ilvl w:val="0"/>
          <w:numId w:val="226"/>
        </w:numPr>
        <w:spacing w:after="0" w:line="264" w:lineRule="auto"/>
        <w:jc w:val="both"/>
      </w:pPr>
      <w:r>
        <w:rPr>
          <w:rFonts w:ascii="Times New Roman" w:hAnsi="Times New Roman"/>
          <w:color w:val="000000"/>
          <w:sz w:val="28"/>
        </w:rPr>
        <w:t>различать вклад великих путешественников в географическое изучение Земли;</w:t>
      </w:r>
    </w:p>
    <w:p w:rsidR="007E5B3B" w:rsidRDefault="007E5B3B" w:rsidP="00CB0FBF">
      <w:pPr>
        <w:numPr>
          <w:ilvl w:val="0"/>
          <w:numId w:val="226"/>
        </w:numPr>
        <w:spacing w:after="0" w:line="264" w:lineRule="auto"/>
        <w:jc w:val="both"/>
      </w:pPr>
      <w:r>
        <w:rPr>
          <w:rFonts w:ascii="Times New Roman" w:hAnsi="Times New Roman"/>
          <w:color w:val="000000"/>
          <w:sz w:val="28"/>
        </w:rPr>
        <w:t>описывать и сравнивать маршруты их путешествий;</w:t>
      </w:r>
    </w:p>
    <w:p w:rsidR="007E5B3B" w:rsidRDefault="007E5B3B" w:rsidP="00CB0FBF">
      <w:pPr>
        <w:numPr>
          <w:ilvl w:val="0"/>
          <w:numId w:val="226"/>
        </w:numPr>
        <w:spacing w:after="0" w:line="264" w:lineRule="auto"/>
        <w:jc w:val="both"/>
      </w:pPr>
      <w:r>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7E5B3B" w:rsidRDefault="007E5B3B" w:rsidP="00CB0FBF">
      <w:pPr>
        <w:numPr>
          <w:ilvl w:val="0"/>
          <w:numId w:val="226"/>
        </w:numPr>
        <w:spacing w:after="0" w:line="264" w:lineRule="auto"/>
        <w:jc w:val="both"/>
      </w:pPr>
      <w:r>
        <w:rPr>
          <w:rFonts w:ascii="Times New Roman" w:hAnsi="Times New Roman"/>
          <w:color w:val="000000"/>
          <w:sz w:val="28"/>
        </w:rPr>
        <w:t>определять направления, расстояния по плану местности и по географическим картам, географические координаты по географическим картам;</w:t>
      </w:r>
    </w:p>
    <w:p w:rsidR="007E5B3B" w:rsidRDefault="007E5B3B" w:rsidP="00CB0FBF">
      <w:pPr>
        <w:numPr>
          <w:ilvl w:val="0"/>
          <w:numId w:val="226"/>
        </w:numPr>
        <w:spacing w:after="0" w:line="264" w:lineRule="auto"/>
        <w:jc w:val="both"/>
      </w:pPr>
      <w:r>
        <w:rPr>
          <w:rFonts w:ascii="Times New Roman" w:hAnsi="Times New Roman"/>
          <w:color w:val="000000"/>
          <w:sz w:val="28"/>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7E5B3B" w:rsidRDefault="007E5B3B" w:rsidP="00CB0FBF">
      <w:pPr>
        <w:numPr>
          <w:ilvl w:val="0"/>
          <w:numId w:val="226"/>
        </w:numPr>
        <w:spacing w:after="0" w:line="264" w:lineRule="auto"/>
        <w:jc w:val="both"/>
      </w:pPr>
      <w:r>
        <w:rPr>
          <w:rFonts w:ascii="Times New Roman" w:hAnsi="Times New Roman"/>
          <w:color w:val="000000"/>
          <w:sz w:val="28"/>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7E5B3B" w:rsidRDefault="007E5B3B" w:rsidP="00CB0FBF">
      <w:pPr>
        <w:numPr>
          <w:ilvl w:val="0"/>
          <w:numId w:val="226"/>
        </w:numPr>
        <w:spacing w:after="0" w:line="264" w:lineRule="auto"/>
        <w:jc w:val="both"/>
      </w:pPr>
      <w:r>
        <w:rPr>
          <w:rFonts w:ascii="Times New Roman" w:hAnsi="Times New Roman"/>
          <w:color w:val="000000"/>
          <w:sz w:val="28"/>
        </w:rPr>
        <w:t>различать понятия «план местности» и «географическая карта», параллель» и «меридиан»;</w:t>
      </w:r>
    </w:p>
    <w:p w:rsidR="007E5B3B" w:rsidRDefault="007E5B3B" w:rsidP="00CB0FBF">
      <w:pPr>
        <w:numPr>
          <w:ilvl w:val="0"/>
          <w:numId w:val="226"/>
        </w:numPr>
        <w:spacing w:after="0" w:line="264" w:lineRule="auto"/>
        <w:jc w:val="both"/>
      </w:pPr>
      <w:r>
        <w:rPr>
          <w:rFonts w:ascii="Times New Roman" w:hAnsi="Times New Roman"/>
          <w:color w:val="000000"/>
          <w:sz w:val="28"/>
        </w:rPr>
        <w:t>приводить примеры влияния Солнца на мир живой и неживой природы;</w:t>
      </w:r>
    </w:p>
    <w:p w:rsidR="007E5B3B" w:rsidRDefault="007E5B3B" w:rsidP="00CB0FBF">
      <w:pPr>
        <w:numPr>
          <w:ilvl w:val="0"/>
          <w:numId w:val="226"/>
        </w:numPr>
        <w:spacing w:after="0" w:line="264" w:lineRule="auto"/>
        <w:jc w:val="both"/>
      </w:pPr>
      <w:r>
        <w:rPr>
          <w:rFonts w:ascii="Times New Roman" w:hAnsi="Times New Roman"/>
          <w:color w:val="000000"/>
          <w:sz w:val="28"/>
        </w:rPr>
        <w:t>объяснять причины смены дня и ночи и времён года;</w:t>
      </w:r>
    </w:p>
    <w:p w:rsidR="007E5B3B" w:rsidRDefault="007E5B3B" w:rsidP="00CB0FBF">
      <w:pPr>
        <w:numPr>
          <w:ilvl w:val="0"/>
          <w:numId w:val="226"/>
        </w:numPr>
        <w:spacing w:after="0" w:line="264" w:lineRule="auto"/>
        <w:jc w:val="both"/>
      </w:pPr>
      <w:r>
        <w:rPr>
          <w:rFonts w:ascii="Times New Roman" w:hAnsi="Times New Roman"/>
          <w:color w:val="000000"/>
          <w:sz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7E5B3B" w:rsidRDefault="007E5B3B" w:rsidP="00CB0FBF">
      <w:pPr>
        <w:numPr>
          <w:ilvl w:val="0"/>
          <w:numId w:val="226"/>
        </w:numPr>
        <w:spacing w:after="0" w:line="264" w:lineRule="auto"/>
        <w:jc w:val="both"/>
      </w:pPr>
      <w:r>
        <w:rPr>
          <w:rFonts w:ascii="Times New Roman" w:hAnsi="Times New Roman"/>
          <w:color w:val="000000"/>
          <w:sz w:val="28"/>
        </w:rPr>
        <w:t>различать понятия «земная кора»; «ядро», «мантия»; «минерал» и «горная порода»;</w:t>
      </w:r>
    </w:p>
    <w:p w:rsidR="007E5B3B" w:rsidRDefault="007E5B3B" w:rsidP="00CB0FBF">
      <w:pPr>
        <w:numPr>
          <w:ilvl w:val="0"/>
          <w:numId w:val="226"/>
        </w:numPr>
        <w:spacing w:after="0" w:line="264" w:lineRule="auto"/>
        <w:jc w:val="both"/>
      </w:pPr>
      <w:r>
        <w:rPr>
          <w:rFonts w:ascii="Times New Roman" w:hAnsi="Times New Roman"/>
          <w:color w:val="000000"/>
          <w:sz w:val="28"/>
        </w:rPr>
        <w:t>различать понятия «материковая» и «океаническая» земная кора;</w:t>
      </w:r>
    </w:p>
    <w:p w:rsidR="007E5B3B" w:rsidRDefault="007E5B3B" w:rsidP="00CB0FBF">
      <w:pPr>
        <w:numPr>
          <w:ilvl w:val="0"/>
          <w:numId w:val="226"/>
        </w:numPr>
        <w:spacing w:after="0" w:line="264" w:lineRule="auto"/>
        <w:jc w:val="both"/>
      </w:pPr>
      <w:r>
        <w:rPr>
          <w:rFonts w:ascii="Times New Roman" w:hAnsi="Times New Roman"/>
          <w:color w:val="000000"/>
          <w:sz w:val="28"/>
        </w:rPr>
        <w:t>различать изученные минералы и горные породы, материковую и океаническую земную кору;</w:t>
      </w:r>
    </w:p>
    <w:p w:rsidR="007E5B3B" w:rsidRDefault="007E5B3B" w:rsidP="00CB0FBF">
      <w:pPr>
        <w:numPr>
          <w:ilvl w:val="0"/>
          <w:numId w:val="226"/>
        </w:numPr>
        <w:spacing w:after="0" w:line="264" w:lineRule="auto"/>
        <w:jc w:val="both"/>
      </w:pPr>
      <w:r>
        <w:rPr>
          <w:rFonts w:ascii="Times New Roman" w:hAnsi="Times New Roman"/>
          <w:color w:val="000000"/>
          <w:sz w:val="28"/>
        </w:rPr>
        <w:t>показывать на карте и обозначать на контурной карте материки и океаны, крупные формы рельефа Земли;</w:t>
      </w:r>
    </w:p>
    <w:p w:rsidR="007E5B3B" w:rsidRDefault="007E5B3B" w:rsidP="00CB0FBF">
      <w:pPr>
        <w:numPr>
          <w:ilvl w:val="0"/>
          <w:numId w:val="226"/>
        </w:numPr>
        <w:spacing w:after="0" w:line="264" w:lineRule="auto"/>
        <w:jc w:val="both"/>
      </w:pPr>
      <w:r>
        <w:rPr>
          <w:rFonts w:ascii="Times New Roman" w:hAnsi="Times New Roman"/>
          <w:color w:val="000000"/>
          <w:sz w:val="28"/>
        </w:rPr>
        <w:t>различать горы и равнины;</w:t>
      </w:r>
    </w:p>
    <w:p w:rsidR="007E5B3B" w:rsidRDefault="007E5B3B" w:rsidP="00CB0FBF">
      <w:pPr>
        <w:numPr>
          <w:ilvl w:val="0"/>
          <w:numId w:val="226"/>
        </w:numPr>
        <w:spacing w:after="0" w:line="264" w:lineRule="auto"/>
        <w:jc w:val="both"/>
      </w:pPr>
      <w:r>
        <w:rPr>
          <w:rFonts w:ascii="Times New Roman" w:hAnsi="Times New Roman"/>
          <w:color w:val="000000"/>
          <w:sz w:val="28"/>
        </w:rPr>
        <w:t>классифицировать формы рельефа суши по высоте и по внешнему облику;</w:t>
      </w:r>
    </w:p>
    <w:p w:rsidR="007E5B3B" w:rsidRDefault="007E5B3B" w:rsidP="00CB0FBF">
      <w:pPr>
        <w:numPr>
          <w:ilvl w:val="0"/>
          <w:numId w:val="226"/>
        </w:numPr>
        <w:spacing w:after="0" w:line="264" w:lineRule="auto"/>
        <w:jc w:val="both"/>
      </w:pPr>
      <w:r>
        <w:rPr>
          <w:rFonts w:ascii="Times New Roman" w:hAnsi="Times New Roman"/>
          <w:color w:val="000000"/>
          <w:sz w:val="28"/>
        </w:rPr>
        <w:t>называть причины землетрясений и вулканических извержений;</w:t>
      </w:r>
    </w:p>
    <w:p w:rsidR="007E5B3B" w:rsidRDefault="007E5B3B" w:rsidP="00CB0FBF">
      <w:pPr>
        <w:numPr>
          <w:ilvl w:val="0"/>
          <w:numId w:val="226"/>
        </w:numPr>
        <w:spacing w:after="0" w:line="264" w:lineRule="auto"/>
        <w:jc w:val="both"/>
      </w:pPr>
      <w:r>
        <w:rPr>
          <w:rFonts w:ascii="Times New Roman" w:hAnsi="Times New Roman"/>
          <w:color w:val="000000"/>
          <w:sz w:val="28"/>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7E5B3B" w:rsidRDefault="007E5B3B" w:rsidP="00CB0FBF">
      <w:pPr>
        <w:numPr>
          <w:ilvl w:val="0"/>
          <w:numId w:val="226"/>
        </w:numPr>
        <w:spacing w:after="0" w:line="264" w:lineRule="auto"/>
        <w:jc w:val="both"/>
      </w:pPr>
      <w:r>
        <w:rPr>
          <w:rFonts w:ascii="Times New Roman" w:hAnsi="Times New Roman"/>
          <w:color w:val="000000"/>
          <w:sz w:val="28"/>
        </w:rPr>
        <w:t>применять понятия «эпицентр землетрясения» и «очаг землетрясения» для решения познавательных задач;</w:t>
      </w:r>
    </w:p>
    <w:p w:rsidR="007E5B3B" w:rsidRDefault="007E5B3B" w:rsidP="00CB0FBF">
      <w:pPr>
        <w:numPr>
          <w:ilvl w:val="0"/>
          <w:numId w:val="226"/>
        </w:numPr>
        <w:spacing w:after="0" w:line="264" w:lineRule="auto"/>
        <w:jc w:val="both"/>
      </w:pPr>
      <w:r>
        <w:rPr>
          <w:rFonts w:ascii="Times New Roman" w:hAnsi="Times New Roman"/>
          <w:color w:val="000000"/>
          <w:sz w:val="28"/>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7E5B3B" w:rsidRDefault="007E5B3B" w:rsidP="00CB0FBF">
      <w:pPr>
        <w:numPr>
          <w:ilvl w:val="0"/>
          <w:numId w:val="226"/>
        </w:numPr>
        <w:spacing w:after="0" w:line="264" w:lineRule="auto"/>
        <w:jc w:val="both"/>
      </w:pPr>
      <w:r>
        <w:rPr>
          <w:rFonts w:ascii="Times New Roman" w:hAnsi="Times New Roman"/>
          <w:color w:val="000000"/>
          <w:sz w:val="28"/>
        </w:rPr>
        <w:t>классифицировать острова по происхождению;</w:t>
      </w:r>
    </w:p>
    <w:p w:rsidR="007E5B3B" w:rsidRDefault="007E5B3B" w:rsidP="00CB0FBF">
      <w:pPr>
        <w:numPr>
          <w:ilvl w:val="0"/>
          <w:numId w:val="226"/>
        </w:numPr>
        <w:spacing w:after="0" w:line="264" w:lineRule="auto"/>
        <w:jc w:val="both"/>
      </w:pPr>
      <w:r>
        <w:rPr>
          <w:rFonts w:ascii="Times New Roman" w:hAnsi="Times New Roman"/>
          <w:color w:val="000000"/>
          <w:sz w:val="28"/>
        </w:rPr>
        <w:t>приводить примеры опасных природных явлений в литосфере и средств их предупреждения;</w:t>
      </w:r>
    </w:p>
    <w:p w:rsidR="007E5B3B" w:rsidRDefault="007E5B3B" w:rsidP="00CB0FBF">
      <w:pPr>
        <w:numPr>
          <w:ilvl w:val="0"/>
          <w:numId w:val="226"/>
        </w:numPr>
        <w:spacing w:after="0" w:line="264" w:lineRule="auto"/>
        <w:jc w:val="both"/>
      </w:pPr>
      <w:r>
        <w:rPr>
          <w:rFonts w:ascii="Times New Roman" w:hAnsi="Times New Roman"/>
          <w:color w:val="000000"/>
          <w:sz w:val="28"/>
        </w:rPr>
        <w:t>приводить примеры изменений в литосфере в результате деятельности человека на примере своей местности, России и мира;</w:t>
      </w:r>
    </w:p>
    <w:p w:rsidR="007E5B3B" w:rsidRDefault="007E5B3B" w:rsidP="00CB0FBF">
      <w:pPr>
        <w:numPr>
          <w:ilvl w:val="0"/>
          <w:numId w:val="226"/>
        </w:numPr>
        <w:spacing w:after="0" w:line="264" w:lineRule="auto"/>
        <w:jc w:val="both"/>
      </w:pPr>
      <w:r>
        <w:rPr>
          <w:rFonts w:ascii="Times New Roman" w:hAnsi="Times New Roman"/>
          <w:color w:val="000000"/>
          <w:sz w:val="28"/>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7E5B3B" w:rsidRDefault="007E5B3B" w:rsidP="00CB0FBF">
      <w:pPr>
        <w:numPr>
          <w:ilvl w:val="0"/>
          <w:numId w:val="226"/>
        </w:numPr>
        <w:spacing w:after="0" w:line="264" w:lineRule="auto"/>
        <w:jc w:val="both"/>
      </w:pPr>
      <w:r>
        <w:rPr>
          <w:rFonts w:ascii="Times New Roman" w:hAnsi="Times New Roman"/>
          <w:color w:val="000000"/>
          <w:sz w:val="28"/>
        </w:rPr>
        <w:t>приводить примеры действия внешних процессов рельефообразования и наличия полезных ископаемых в своей местности;</w:t>
      </w:r>
    </w:p>
    <w:p w:rsidR="007E5B3B" w:rsidRDefault="007E5B3B" w:rsidP="00CB0FBF">
      <w:pPr>
        <w:numPr>
          <w:ilvl w:val="0"/>
          <w:numId w:val="226"/>
        </w:numPr>
        <w:spacing w:after="0" w:line="264" w:lineRule="auto"/>
        <w:jc w:val="both"/>
      </w:pPr>
      <w:r>
        <w:rPr>
          <w:rFonts w:ascii="Times New Roman" w:hAnsi="Times New Roman"/>
          <w:color w:val="000000"/>
          <w:sz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7E5B3B" w:rsidRDefault="007E5B3B" w:rsidP="007E5B3B">
      <w:pPr>
        <w:spacing w:after="0" w:line="264" w:lineRule="auto"/>
        <w:ind w:left="120"/>
        <w:jc w:val="both"/>
      </w:pPr>
    </w:p>
    <w:p w:rsidR="007E5B3B" w:rsidRDefault="007E5B3B" w:rsidP="007E5B3B">
      <w:pPr>
        <w:spacing w:after="0" w:line="264" w:lineRule="auto"/>
        <w:ind w:left="120"/>
        <w:jc w:val="both"/>
      </w:pPr>
      <w:r>
        <w:rPr>
          <w:rFonts w:ascii="Times New Roman" w:hAnsi="Times New Roman"/>
          <w:b/>
          <w:color w:val="000000"/>
          <w:sz w:val="28"/>
        </w:rPr>
        <w:t>6 КЛАСС</w:t>
      </w:r>
    </w:p>
    <w:p w:rsidR="007E5B3B" w:rsidRDefault="007E5B3B" w:rsidP="007E5B3B">
      <w:pPr>
        <w:spacing w:after="0" w:line="264" w:lineRule="auto"/>
        <w:ind w:left="120"/>
        <w:jc w:val="both"/>
      </w:pPr>
    </w:p>
    <w:p w:rsidR="007E5B3B" w:rsidRDefault="007E5B3B" w:rsidP="00CB0FBF">
      <w:pPr>
        <w:numPr>
          <w:ilvl w:val="0"/>
          <w:numId w:val="227"/>
        </w:numPr>
        <w:spacing w:after="0" w:line="264" w:lineRule="auto"/>
        <w:jc w:val="both"/>
      </w:pPr>
      <w:r>
        <w:rPr>
          <w:rFonts w:ascii="Times New Roman" w:hAnsi="Times New Roman"/>
          <w:color w:val="000000"/>
          <w:sz w:val="28"/>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7E5B3B" w:rsidRDefault="007E5B3B" w:rsidP="00CB0FBF">
      <w:pPr>
        <w:numPr>
          <w:ilvl w:val="0"/>
          <w:numId w:val="227"/>
        </w:numPr>
        <w:spacing w:after="0" w:line="264" w:lineRule="auto"/>
        <w:jc w:val="both"/>
      </w:pPr>
      <w:r>
        <w:rPr>
          <w:rFonts w:ascii="Times New Roman" w:hAnsi="Times New Roman"/>
          <w:color w:val="000000"/>
          <w:sz w:val="28"/>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7E5B3B" w:rsidRDefault="007E5B3B" w:rsidP="00CB0FBF">
      <w:pPr>
        <w:numPr>
          <w:ilvl w:val="0"/>
          <w:numId w:val="227"/>
        </w:numPr>
        <w:spacing w:after="0" w:line="264" w:lineRule="auto"/>
        <w:jc w:val="both"/>
      </w:pPr>
      <w:r>
        <w:rPr>
          <w:rFonts w:ascii="Times New Roman" w:hAnsi="Times New Roman"/>
          <w:color w:val="000000"/>
          <w:sz w:val="28"/>
        </w:rPr>
        <w:t>приводить примеры опасных природных явлений в геосферах и средств их предупреждения;</w:t>
      </w:r>
    </w:p>
    <w:p w:rsidR="007E5B3B" w:rsidRDefault="007E5B3B" w:rsidP="00CB0FBF">
      <w:pPr>
        <w:numPr>
          <w:ilvl w:val="0"/>
          <w:numId w:val="227"/>
        </w:numPr>
        <w:spacing w:after="0" w:line="264" w:lineRule="auto"/>
        <w:jc w:val="both"/>
      </w:pPr>
      <w:r>
        <w:rPr>
          <w:rFonts w:ascii="Times New Roman" w:hAnsi="Times New Roman"/>
          <w:color w:val="000000"/>
          <w:sz w:val="28"/>
        </w:rPr>
        <w:t>сравнивать инструментарий (способы) получения географической информации на разных этапах географического изучения Земли;</w:t>
      </w:r>
    </w:p>
    <w:p w:rsidR="007E5B3B" w:rsidRDefault="007E5B3B" w:rsidP="00CB0FBF">
      <w:pPr>
        <w:numPr>
          <w:ilvl w:val="0"/>
          <w:numId w:val="227"/>
        </w:numPr>
        <w:spacing w:after="0" w:line="264" w:lineRule="auto"/>
        <w:jc w:val="both"/>
      </w:pPr>
      <w:r>
        <w:rPr>
          <w:rFonts w:ascii="Times New Roman" w:hAnsi="Times New Roman"/>
          <w:color w:val="000000"/>
          <w:sz w:val="28"/>
        </w:rPr>
        <w:t>различать свойства вод отдельных частей Мирового океана;</w:t>
      </w:r>
    </w:p>
    <w:p w:rsidR="007E5B3B" w:rsidRDefault="007E5B3B" w:rsidP="00CB0FBF">
      <w:pPr>
        <w:numPr>
          <w:ilvl w:val="0"/>
          <w:numId w:val="227"/>
        </w:numPr>
        <w:spacing w:after="0" w:line="264" w:lineRule="auto"/>
        <w:jc w:val="both"/>
      </w:pPr>
      <w:r>
        <w:rPr>
          <w:rFonts w:ascii="Times New Roman" w:hAnsi="Times New Roman"/>
          <w:color w:val="000000"/>
          <w:sz w:val="28"/>
        </w:rPr>
        <w:t>применять понятия «гидросфера», «круговорот воды», «цунами», «приливы и отливы» для решения учебных и (или) практико-ориентированных задач;</w:t>
      </w:r>
    </w:p>
    <w:p w:rsidR="007E5B3B" w:rsidRDefault="007E5B3B" w:rsidP="00CB0FBF">
      <w:pPr>
        <w:numPr>
          <w:ilvl w:val="0"/>
          <w:numId w:val="227"/>
        </w:numPr>
        <w:spacing w:after="0" w:line="264" w:lineRule="auto"/>
        <w:jc w:val="both"/>
      </w:pPr>
      <w:r>
        <w:rPr>
          <w:rFonts w:ascii="Times New Roman" w:hAnsi="Times New Roman"/>
          <w:color w:val="000000"/>
          <w:sz w:val="28"/>
        </w:rPr>
        <w:t>классифицировать объекты гидросферы (моря, озёра, реки, подземные воды, болота, ледники) по заданным признакам;</w:t>
      </w:r>
    </w:p>
    <w:p w:rsidR="007E5B3B" w:rsidRDefault="007E5B3B" w:rsidP="00CB0FBF">
      <w:pPr>
        <w:numPr>
          <w:ilvl w:val="0"/>
          <w:numId w:val="227"/>
        </w:numPr>
        <w:spacing w:after="0" w:line="264" w:lineRule="auto"/>
        <w:jc w:val="both"/>
      </w:pPr>
      <w:r>
        <w:rPr>
          <w:rFonts w:ascii="Times New Roman" w:hAnsi="Times New Roman"/>
          <w:color w:val="000000"/>
          <w:sz w:val="28"/>
        </w:rPr>
        <w:t>различать питание и режим рек;</w:t>
      </w:r>
    </w:p>
    <w:p w:rsidR="007E5B3B" w:rsidRDefault="007E5B3B" w:rsidP="00CB0FBF">
      <w:pPr>
        <w:numPr>
          <w:ilvl w:val="0"/>
          <w:numId w:val="227"/>
        </w:numPr>
        <w:spacing w:after="0" w:line="264" w:lineRule="auto"/>
        <w:jc w:val="both"/>
      </w:pPr>
      <w:r>
        <w:rPr>
          <w:rFonts w:ascii="Times New Roman" w:hAnsi="Times New Roman"/>
          <w:color w:val="000000"/>
          <w:sz w:val="28"/>
        </w:rPr>
        <w:t>сравнивать реки по заданным признакам;</w:t>
      </w:r>
    </w:p>
    <w:p w:rsidR="007E5B3B" w:rsidRDefault="007E5B3B" w:rsidP="00CB0FBF">
      <w:pPr>
        <w:numPr>
          <w:ilvl w:val="0"/>
          <w:numId w:val="227"/>
        </w:numPr>
        <w:spacing w:after="0" w:line="264" w:lineRule="auto"/>
        <w:jc w:val="both"/>
      </w:pPr>
      <w:r>
        <w:rPr>
          <w:rFonts w:ascii="Times New Roman" w:hAnsi="Times New Roman"/>
          <w:color w:val="000000"/>
          <w:sz w:val="28"/>
        </w:rPr>
        <w:t>различать понятия «грунтовые, межпластовые и артезианские воды» и применять их для решения учебных и (или) практико-ориентированных задач;</w:t>
      </w:r>
    </w:p>
    <w:p w:rsidR="007E5B3B" w:rsidRDefault="007E5B3B" w:rsidP="00CB0FBF">
      <w:pPr>
        <w:numPr>
          <w:ilvl w:val="0"/>
          <w:numId w:val="227"/>
        </w:numPr>
        <w:spacing w:after="0" w:line="264" w:lineRule="auto"/>
        <w:jc w:val="both"/>
      </w:pPr>
      <w:r>
        <w:rPr>
          <w:rFonts w:ascii="Times New Roman" w:hAnsi="Times New Roman"/>
          <w:color w:val="000000"/>
          <w:sz w:val="28"/>
        </w:rPr>
        <w:t>устанавливать причинно-следственные связи между питанием, режимом реки и климатом на территории речного бассейна;</w:t>
      </w:r>
    </w:p>
    <w:p w:rsidR="007E5B3B" w:rsidRDefault="007E5B3B" w:rsidP="00CB0FBF">
      <w:pPr>
        <w:numPr>
          <w:ilvl w:val="0"/>
          <w:numId w:val="227"/>
        </w:numPr>
        <w:spacing w:after="0" w:line="264" w:lineRule="auto"/>
        <w:jc w:val="both"/>
      </w:pPr>
      <w:r>
        <w:rPr>
          <w:rFonts w:ascii="Times New Roman" w:hAnsi="Times New Roman"/>
          <w:color w:val="000000"/>
          <w:sz w:val="28"/>
        </w:rPr>
        <w:t>приводить примеры районов распространения многолетней мерзлоты;</w:t>
      </w:r>
    </w:p>
    <w:p w:rsidR="007E5B3B" w:rsidRDefault="007E5B3B" w:rsidP="00CB0FBF">
      <w:pPr>
        <w:numPr>
          <w:ilvl w:val="0"/>
          <w:numId w:val="227"/>
        </w:numPr>
        <w:spacing w:after="0" w:line="264" w:lineRule="auto"/>
        <w:jc w:val="both"/>
      </w:pPr>
      <w:r>
        <w:rPr>
          <w:rFonts w:ascii="Times New Roman" w:hAnsi="Times New Roman"/>
          <w:color w:val="000000"/>
          <w:sz w:val="28"/>
        </w:rPr>
        <w:t>называть причины образования цунами, приливов и отливов;</w:t>
      </w:r>
    </w:p>
    <w:p w:rsidR="007E5B3B" w:rsidRDefault="007E5B3B" w:rsidP="00CB0FBF">
      <w:pPr>
        <w:numPr>
          <w:ilvl w:val="0"/>
          <w:numId w:val="227"/>
        </w:numPr>
        <w:spacing w:after="0" w:line="264" w:lineRule="auto"/>
        <w:jc w:val="both"/>
      </w:pPr>
      <w:r>
        <w:rPr>
          <w:rFonts w:ascii="Times New Roman" w:hAnsi="Times New Roman"/>
          <w:color w:val="000000"/>
          <w:sz w:val="28"/>
        </w:rPr>
        <w:lastRenderedPageBreak/>
        <w:t>описывать состав, строение атмосферы;</w:t>
      </w:r>
    </w:p>
    <w:p w:rsidR="007E5B3B" w:rsidRDefault="007E5B3B" w:rsidP="00CB0FBF">
      <w:pPr>
        <w:numPr>
          <w:ilvl w:val="0"/>
          <w:numId w:val="227"/>
        </w:numPr>
        <w:spacing w:after="0" w:line="264" w:lineRule="auto"/>
        <w:jc w:val="both"/>
      </w:pPr>
      <w:r>
        <w:rPr>
          <w:rFonts w:ascii="Times New Roman" w:hAnsi="Times New Roman"/>
          <w:color w:val="000000"/>
          <w:sz w:val="28"/>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7E5B3B" w:rsidRDefault="007E5B3B" w:rsidP="00CB0FBF">
      <w:pPr>
        <w:numPr>
          <w:ilvl w:val="0"/>
          <w:numId w:val="227"/>
        </w:numPr>
        <w:spacing w:after="0" w:line="264" w:lineRule="auto"/>
        <w:jc w:val="both"/>
      </w:pPr>
      <w:r>
        <w:rPr>
          <w:rFonts w:ascii="Times New Roman" w:hAnsi="Times New Roman"/>
          <w:color w:val="000000"/>
          <w:sz w:val="28"/>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7E5B3B" w:rsidRDefault="007E5B3B" w:rsidP="00CB0FBF">
      <w:pPr>
        <w:numPr>
          <w:ilvl w:val="0"/>
          <w:numId w:val="227"/>
        </w:numPr>
        <w:spacing w:after="0" w:line="264" w:lineRule="auto"/>
        <w:jc w:val="both"/>
      </w:pPr>
      <w:r>
        <w:rPr>
          <w:rFonts w:ascii="Times New Roman" w:hAnsi="Times New Roman"/>
          <w:color w:val="000000"/>
          <w:sz w:val="28"/>
        </w:rPr>
        <w:t>различать свойства воздуха; климаты Земли; климатообразующие факторы;</w:t>
      </w:r>
    </w:p>
    <w:p w:rsidR="007E5B3B" w:rsidRDefault="007E5B3B" w:rsidP="00CB0FBF">
      <w:pPr>
        <w:numPr>
          <w:ilvl w:val="0"/>
          <w:numId w:val="227"/>
        </w:numPr>
        <w:spacing w:after="0" w:line="264" w:lineRule="auto"/>
        <w:jc w:val="both"/>
      </w:pPr>
      <w:r>
        <w:rPr>
          <w:rFonts w:ascii="Times New Roman" w:hAnsi="Times New Roman"/>
          <w:color w:val="000000"/>
          <w:sz w:val="28"/>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7E5B3B" w:rsidRDefault="007E5B3B" w:rsidP="00CB0FBF">
      <w:pPr>
        <w:numPr>
          <w:ilvl w:val="0"/>
          <w:numId w:val="227"/>
        </w:numPr>
        <w:spacing w:after="0" w:line="264" w:lineRule="auto"/>
        <w:jc w:val="both"/>
      </w:pPr>
      <w:r>
        <w:rPr>
          <w:rFonts w:ascii="Times New Roman" w:hAnsi="Times New Roman"/>
          <w:color w:val="000000"/>
          <w:sz w:val="28"/>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7E5B3B" w:rsidRDefault="007E5B3B" w:rsidP="00CB0FBF">
      <w:pPr>
        <w:numPr>
          <w:ilvl w:val="0"/>
          <w:numId w:val="227"/>
        </w:numPr>
        <w:spacing w:after="0" w:line="264" w:lineRule="auto"/>
        <w:jc w:val="both"/>
      </w:pPr>
      <w:r>
        <w:rPr>
          <w:rFonts w:ascii="Times New Roman" w:hAnsi="Times New Roman"/>
          <w:color w:val="000000"/>
          <w:sz w:val="28"/>
        </w:rPr>
        <w:t>различать виды атмосферных осадков;</w:t>
      </w:r>
    </w:p>
    <w:p w:rsidR="007E5B3B" w:rsidRDefault="007E5B3B" w:rsidP="00CB0FBF">
      <w:pPr>
        <w:numPr>
          <w:ilvl w:val="0"/>
          <w:numId w:val="227"/>
        </w:numPr>
        <w:spacing w:after="0" w:line="264" w:lineRule="auto"/>
        <w:jc w:val="both"/>
      </w:pPr>
      <w:r>
        <w:rPr>
          <w:rFonts w:ascii="Times New Roman" w:hAnsi="Times New Roman"/>
          <w:color w:val="000000"/>
          <w:sz w:val="28"/>
        </w:rPr>
        <w:t>различать понятия «бризы» и «муссоны»;</w:t>
      </w:r>
    </w:p>
    <w:p w:rsidR="007E5B3B" w:rsidRDefault="007E5B3B" w:rsidP="00CB0FBF">
      <w:pPr>
        <w:numPr>
          <w:ilvl w:val="0"/>
          <w:numId w:val="227"/>
        </w:numPr>
        <w:spacing w:after="0" w:line="264" w:lineRule="auto"/>
        <w:jc w:val="both"/>
      </w:pPr>
      <w:r>
        <w:rPr>
          <w:rFonts w:ascii="Times New Roman" w:hAnsi="Times New Roman"/>
          <w:color w:val="000000"/>
          <w:sz w:val="28"/>
        </w:rPr>
        <w:t>различать понятия «погода» и «климат»;</w:t>
      </w:r>
    </w:p>
    <w:p w:rsidR="007E5B3B" w:rsidRDefault="007E5B3B" w:rsidP="00CB0FBF">
      <w:pPr>
        <w:numPr>
          <w:ilvl w:val="0"/>
          <w:numId w:val="227"/>
        </w:numPr>
        <w:spacing w:after="0" w:line="264" w:lineRule="auto"/>
        <w:jc w:val="both"/>
      </w:pPr>
      <w:r>
        <w:rPr>
          <w:rFonts w:ascii="Times New Roman" w:hAnsi="Times New Roman"/>
          <w:color w:val="000000"/>
          <w:sz w:val="28"/>
        </w:rPr>
        <w:t>различать понятия «атмосфера», «тропосфера», «стратосфера», «верхние слои атмосферы»;</w:t>
      </w:r>
    </w:p>
    <w:p w:rsidR="007E5B3B" w:rsidRDefault="007E5B3B" w:rsidP="00CB0FBF">
      <w:pPr>
        <w:numPr>
          <w:ilvl w:val="0"/>
          <w:numId w:val="227"/>
        </w:numPr>
        <w:spacing w:after="0" w:line="264" w:lineRule="auto"/>
        <w:jc w:val="both"/>
      </w:pPr>
      <w:r>
        <w:rPr>
          <w:rFonts w:ascii="Times New Roman" w:hAnsi="Times New Roman"/>
          <w:color w:val="000000"/>
          <w:sz w:val="28"/>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7E5B3B" w:rsidRDefault="007E5B3B" w:rsidP="00CB0FBF">
      <w:pPr>
        <w:numPr>
          <w:ilvl w:val="0"/>
          <w:numId w:val="227"/>
        </w:numPr>
        <w:spacing w:after="0" w:line="264" w:lineRule="auto"/>
        <w:jc w:val="both"/>
      </w:pPr>
      <w:r>
        <w:rPr>
          <w:rFonts w:ascii="Times New Roman" w:hAnsi="Times New Roman"/>
          <w:color w:val="000000"/>
          <w:sz w:val="28"/>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7E5B3B" w:rsidRDefault="007E5B3B" w:rsidP="00CB0FBF">
      <w:pPr>
        <w:numPr>
          <w:ilvl w:val="0"/>
          <w:numId w:val="227"/>
        </w:numPr>
        <w:spacing w:after="0" w:line="264" w:lineRule="auto"/>
        <w:jc w:val="both"/>
      </w:pPr>
      <w:r>
        <w:rPr>
          <w:rFonts w:ascii="Times New Roman" w:hAnsi="Times New Roman"/>
          <w:color w:val="000000"/>
          <w:sz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7E5B3B" w:rsidRDefault="007E5B3B" w:rsidP="00CB0FBF">
      <w:pPr>
        <w:numPr>
          <w:ilvl w:val="0"/>
          <w:numId w:val="227"/>
        </w:numPr>
        <w:spacing w:after="0" w:line="264" w:lineRule="auto"/>
        <w:jc w:val="both"/>
      </w:pPr>
      <w:r>
        <w:rPr>
          <w:rFonts w:ascii="Times New Roman" w:hAnsi="Times New Roman"/>
          <w:color w:val="000000"/>
          <w:sz w:val="28"/>
        </w:rPr>
        <w:t>называть границы биосферы;</w:t>
      </w:r>
    </w:p>
    <w:p w:rsidR="007E5B3B" w:rsidRDefault="007E5B3B" w:rsidP="00CB0FBF">
      <w:pPr>
        <w:numPr>
          <w:ilvl w:val="0"/>
          <w:numId w:val="227"/>
        </w:numPr>
        <w:spacing w:after="0" w:line="264" w:lineRule="auto"/>
        <w:jc w:val="both"/>
      </w:pPr>
      <w:r>
        <w:rPr>
          <w:rFonts w:ascii="Times New Roman" w:hAnsi="Times New Roman"/>
          <w:color w:val="000000"/>
          <w:sz w:val="28"/>
        </w:rPr>
        <w:t>приводить примеры приспособления живых организмов к среде обитания в разных природных зонах;</w:t>
      </w:r>
    </w:p>
    <w:p w:rsidR="007E5B3B" w:rsidRDefault="007E5B3B" w:rsidP="00CB0FBF">
      <w:pPr>
        <w:numPr>
          <w:ilvl w:val="0"/>
          <w:numId w:val="227"/>
        </w:numPr>
        <w:spacing w:after="0" w:line="264" w:lineRule="auto"/>
        <w:jc w:val="both"/>
      </w:pPr>
      <w:r>
        <w:rPr>
          <w:rFonts w:ascii="Times New Roman" w:hAnsi="Times New Roman"/>
          <w:color w:val="000000"/>
          <w:sz w:val="28"/>
        </w:rPr>
        <w:lastRenderedPageBreak/>
        <w:t>различать растительный и животный мир разных территорий Земли;</w:t>
      </w:r>
    </w:p>
    <w:p w:rsidR="007E5B3B" w:rsidRDefault="007E5B3B" w:rsidP="00CB0FBF">
      <w:pPr>
        <w:numPr>
          <w:ilvl w:val="0"/>
          <w:numId w:val="227"/>
        </w:numPr>
        <w:spacing w:after="0" w:line="264" w:lineRule="auto"/>
        <w:jc w:val="both"/>
      </w:pPr>
      <w:r>
        <w:rPr>
          <w:rFonts w:ascii="Times New Roman" w:hAnsi="Times New Roman"/>
          <w:color w:val="000000"/>
          <w:sz w:val="28"/>
        </w:rPr>
        <w:t>объяснять взаимосвязи компонентов природы в природно-территориальном комплексе;</w:t>
      </w:r>
    </w:p>
    <w:p w:rsidR="007E5B3B" w:rsidRDefault="007E5B3B" w:rsidP="00CB0FBF">
      <w:pPr>
        <w:numPr>
          <w:ilvl w:val="0"/>
          <w:numId w:val="227"/>
        </w:numPr>
        <w:spacing w:after="0" w:line="264" w:lineRule="auto"/>
        <w:jc w:val="both"/>
      </w:pPr>
      <w:r>
        <w:rPr>
          <w:rFonts w:ascii="Times New Roman" w:hAnsi="Times New Roman"/>
          <w:color w:val="000000"/>
          <w:sz w:val="28"/>
        </w:rPr>
        <w:t>сравнивать особенности растительного и животного мира в различных природных зонах;</w:t>
      </w:r>
    </w:p>
    <w:p w:rsidR="007E5B3B" w:rsidRDefault="007E5B3B" w:rsidP="00CB0FBF">
      <w:pPr>
        <w:numPr>
          <w:ilvl w:val="0"/>
          <w:numId w:val="227"/>
        </w:numPr>
        <w:spacing w:after="0" w:line="264" w:lineRule="auto"/>
        <w:jc w:val="both"/>
      </w:pPr>
      <w:r>
        <w:rPr>
          <w:rFonts w:ascii="Times New Roman" w:hAnsi="Times New Roman"/>
          <w:color w:val="000000"/>
          <w:sz w:val="28"/>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7E5B3B" w:rsidRDefault="007E5B3B" w:rsidP="00CB0FBF">
      <w:pPr>
        <w:numPr>
          <w:ilvl w:val="0"/>
          <w:numId w:val="227"/>
        </w:numPr>
        <w:spacing w:after="0" w:line="264" w:lineRule="auto"/>
        <w:jc w:val="both"/>
      </w:pPr>
      <w:r>
        <w:rPr>
          <w:rFonts w:ascii="Times New Roman" w:hAnsi="Times New Roman"/>
          <w:color w:val="000000"/>
          <w:sz w:val="28"/>
        </w:rPr>
        <w:t>сравнивать плодородие почв в различных природных зонах;</w:t>
      </w:r>
    </w:p>
    <w:p w:rsidR="007E5B3B" w:rsidRDefault="007E5B3B" w:rsidP="00CB0FBF">
      <w:pPr>
        <w:numPr>
          <w:ilvl w:val="0"/>
          <w:numId w:val="227"/>
        </w:numPr>
        <w:spacing w:after="0" w:line="264" w:lineRule="auto"/>
        <w:jc w:val="both"/>
      </w:pPr>
      <w:r>
        <w:rPr>
          <w:rFonts w:ascii="Times New Roman" w:hAnsi="Times New Roman"/>
          <w:color w:val="000000"/>
          <w:sz w:val="28"/>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7E5B3B" w:rsidRDefault="007E5B3B" w:rsidP="007E5B3B">
      <w:pPr>
        <w:spacing w:after="0" w:line="264" w:lineRule="auto"/>
        <w:ind w:left="120"/>
        <w:jc w:val="both"/>
      </w:pPr>
    </w:p>
    <w:p w:rsidR="007E5B3B" w:rsidRDefault="007E5B3B" w:rsidP="007E5B3B">
      <w:pPr>
        <w:spacing w:after="0" w:line="264" w:lineRule="auto"/>
        <w:ind w:left="120"/>
        <w:jc w:val="both"/>
      </w:pPr>
      <w:r>
        <w:rPr>
          <w:rFonts w:ascii="Times New Roman" w:hAnsi="Times New Roman"/>
          <w:b/>
          <w:color w:val="000000"/>
          <w:sz w:val="28"/>
        </w:rPr>
        <w:t>7 КЛАСС</w:t>
      </w:r>
    </w:p>
    <w:p w:rsidR="007E5B3B" w:rsidRDefault="007E5B3B" w:rsidP="007E5B3B">
      <w:pPr>
        <w:spacing w:after="0" w:line="264" w:lineRule="auto"/>
        <w:ind w:left="120"/>
        <w:jc w:val="both"/>
      </w:pPr>
    </w:p>
    <w:p w:rsidR="007E5B3B" w:rsidRDefault="007E5B3B" w:rsidP="00CB0FBF">
      <w:pPr>
        <w:numPr>
          <w:ilvl w:val="0"/>
          <w:numId w:val="228"/>
        </w:numPr>
        <w:spacing w:after="0" w:line="264" w:lineRule="auto"/>
        <w:jc w:val="both"/>
      </w:pPr>
      <w:r>
        <w:rPr>
          <w:rFonts w:ascii="Times New Roman" w:hAnsi="Times New Roman"/>
          <w:color w:val="000000"/>
          <w:sz w:val="28"/>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7E5B3B" w:rsidRDefault="007E5B3B" w:rsidP="00CB0FBF">
      <w:pPr>
        <w:numPr>
          <w:ilvl w:val="0"/>
          <w:numId w:val="228"/>
        </w:numPr>
        <w:spacing w:after="0" w:line="264" w:lineRule="auto"/>
        <w:jc w:val="both"/>
      </w:pPr>
      <w:r>
        <w:rPr>
          <w:rFonts w:ascii="Times New Roman" w:hAnsi="Times New Roman"/>
          <w:color w:val="000000"/>
          <w:sz w:val="28"/>
        </w:rPr>
        <w:t>называть: строение и свойства (целостность, зональность, ритмичность) географической оболочки;</w:t>
      </w:r>
    </w:p>
    <w:p w:rsidR="007E5B3B" w:rsidRDefault="007E5B3B" w:rsidP="00CB0FBF">
      <w:pPr>
        <w:numPr>
          <w:ilvl w:val="0"/>
          <w:numId w:val="228"/>
        </w:numPr>
        <w:spacing w:after="0" w:line="264" w:lineRule="auto"/>
        <w:jc w:val="both"/>
      </w:pPr>
      <w:r>
        <w:rPr>
          <w:rFonts w:ascii="Times New Roman" w:hAnsi="Times New Roman"/>
          <w:color w:val="000000"/>
          <w:sz w:val="28"/>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7E5B3B" w:rsidRDefault="007E5B3B" w:rsidP="00CB0FBF">
      <w:pPr>
        <w:numPr>
          <w:ilvl w:val="0"/>
          <w:numId w:val="228"/>
        </w:numPr>
        <w:spacing w:after="0" w:line="264" w:lineRule="auto"/>
        <w:jc w:val="both"/>
      </w:pPr>
      <w:r>
        <w:rPr>
          <w:rFonts w:ascii="Times New Roman" w:hAnsi="Times New Roman"/>
          <w:color w:val="000000"/>
          <w:sz w:val="28"/>
        </w:rPr>
        <w:t>определять природные зоны по их существенным признакам на основе интеграции и интерпретации информации об особенностях их природы;</w:t>
      </w:r>
    </w:p>
    <w:p w:rsidR="007E5B3B" w:rsidRDefault="007E5B3B" w:rsidP="00CB0FBF">
      <w:pPr>
        <w:numPr>
          <w:ilvl w:val="0"/>
          <w:numId w:val="228"/>
        </w:numPr>
        <w:spacing w:after="0" w:line="264" w:lineRule="auto"/>
        <w:jc w:val="both"/>
      </w:pPr>
      <w:r>
        <w:rPr>
          <w:rFonts w:ascii="Times New Roman" w:hAnsi="Times New Roman"/>
          <w:color w:val="000000"/>
          <w:sz w:val="28"/>
        </w:rPr>
        <w:t>различать изученные процессы и явления, происходящие в географической оболочке;</w:t>
      </w:r>
    </w:p>
    <w:p w:rsidR="007E5B3B" w:rsidRDefault="007E5B3B" w:rsidP="00CB0FBF">
      <w:pPr>
        <w:numPr>
          <w:ilvl w:val="0"/>
          <w:numId w:val="228"/>
        </w:numPr>
        <w:spacing w:after="0" w:line="264" w:lineRule="auto"/>
        <w:jc w:val="both"/>
      </w:pPr>
      <w:r>
        <w:rPr>
          <w:rFonts w:ascii="Times New Roman" w:hAnsi="Times New Roman"/>
          <w:color w:val="000000"/>
          <w:sz w:val="28"/>
        </w:rPr>
        <w:t>приводить примеры изменений в геосферах в результате деятельности человека;</w:t>
      </w:r>
    </w:p>
    <w:p w:rsidR="007E5B3B" w:rsidRDefault="007E5B3B" w:rsidP="00CB0FBF">
      <w:pPr>
        <w:numPr>
          <w:ilvl w:val="0"/>
          <w:numId w:val="228"/>
        </w:numPr>
        <w:spacing w:after="0" w:line="264" w:lineRule="auto"/>
        <w:jc w:val="both"/>
      </w:pPr>
      <w:r>
        <w:rPr>
          <w:rFonts w:ascii="Times New Roman" w:hAnsi="Times New Roman"/>
          <w:color w:val="000000"/>
          <w:sz w:val="28"/>
        </w:rPr>
        <w:t>описывать закономерности изменения в пространстве рельефа, климата, внутренних вод и органического мира;</w:t>
      </w:r>
    </w:p>
    <w:p w:rsidR="007E5B3B" w:rsidRDefault="007E5B3B" w:rsidP="00CB0FBF">
      <w:pPr>
        <w:numPr>
          <w:ilvl w:val="0"/>
          <w:numId w:val="228"/>
        </w:numPr>
        <w:spacing w:after="0" w:line="264" w:lineRule="auto"/>
        <w:jc w:val="both"/>
      </w:pPr>
      <w:r>
        <w:rPr>
          <w:rFonts w:ascii="Times New Roman" w:hAnsi="Times New Roman"/>
          <w:color w:val="000000"/>
          <w:sz w:val="28"/>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7E5B3B" w:rsidRDefault="007E5B3B" w:rsidP="00CB0FBF">
      <w:pPr>
        <w:numPr>
          <w:ilvl w:val="0"/>
          <w:numId w:val="228"/>
        </w:numPr>
        <w:spacing w:after="0" w:line="264" w:lineRule="auto"/>
        <w:jc w:val="both"/>
      </w:pPr>
      <w:r>
        <w:rPr>
          <w:rFonts w:ascii="Times New Roman" w:hAnsi="Times New Roman"/>
          <w:color w:val="000000"/>
          <w:sz w:val="28"/>
        </w:rPr>
        <w:t>называть особенности географических процессов на границах литосферных плит с учётом характера взаимодействия и типа земной коры;</w:t>
      </w:r>
    </w:p>
    <w:p w:rsidR="007E5B3B" w:rsidRDefault="007E5B3B" w:rsidP="00CB0FBF">
      <w:pPr>
        <w:numPr>
          <w:ilvl w:val="0"/>
          <w:numId w:val="228"/>
        </w:numPr>
        <w:spacing w:after="0" w:line="264" w:lineRule="auto"/>
        <w:jc w:val="both"/>
      </w:pPr>
      <w:r>
        <w:rPr>
          <w:rFonts w:ascii="Times New Roman" w:hAnsi="Times New Roman"/>
          <w:color w:val="000000"/>
          <w:sz w:val="28"/>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7E5B3B" w:rsidRDefault="007E5B3B" w:rsidP="00CB0FBF">
      <w:pPr>
        <w:numPr>
          <w:ilvl w:val="0"/>
          <w:numId w:val="228"/>
        </w:numPr>
        <w:spacing w:after="0" w:line="264" w:lineRule="auto"/>
        <w:jc w:val="both"/>
      </w:pPr>
      <w:r>
        <w:rPr>
          <w:rFonts w:ascii="Times New Roman" w:hAnsi="Times New Roman"/>
          <w:color w:val="000000"/>
          <w:sz w:val="28"/>
        </w:rPr>
        <w:t>классифицировать воздушные массы Земли, типы климата по заданным показателям;</w:t>
      </w:r>
    </w:p>
    <w:p w:rsidR="007E5B3B" w:rsidRDefault="007E5B3B" w:rsidP="00CB0FBF">
      <w:pPr>
        <w:numPr>
          <w:ilvl w:val="0"/>
          <w:numId w:val="228"/>
        </w:numPr>
        <w:spacing w:after="0" w:line="264" w:lineRule="auto"/>
        <w:jc w:val="both"/>
      </w:pPr>
      <w:r>
        <w:rPr>
          <w:rFonts w:ascii="Times New Roman" w:hAnsi="Times New Roman"/>
          <w:color w:val="000000"/>
          <w:sz w:val="28"/>
        </w:rPr>
        <w:t>объяснять образование тропических муссонов, пассатов тропических широт, западных ветров;</w:t>
      </w:r>
    </w:p>
    <w:p w:rsidR="007E5B3B" w:rsidRDefault="007E5B3B" w:rsidP="00CB0FBF">
      <w:pPr>
        <w:numPr>
          <w:ilvl w:val="0"/>
          <w:numId w:val="228"/>
        </w:numPr>
        <w:spacing w:after="0" w:line="264" w:lineRule="auto"/>
        <w:jc w:val="both"/>
      </w:pPr>
      <w:r>
        <w:rPr>
          <w:rFonts w:ascii="Times New Roman" w:hAnsi="Times New Roman"/>
          <w:color w:val="000000"/>
          <w:sz w:val="28"/>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7E5B3B" w:rsidRDefault="007E5B3B" w:rsidP="00CB0FBF">
      <w:pPr>
        <w:numPr>
          <w:ilvl w:val="0"/>
          <w:numId w:val="228"/>
        </w:numPr>
        <w:spacing w:after="0" w:line="264" w:lineRule="auto"/>
        <w:jc w:val="both"/>
      </w:pPr>
      <w:r>
        <w:rPr>
          <w:rFonts w:ascii="Times New Roman" w:hAnsi="Times New Roman"/>
          <w:color w:val="000000"/>
          <w:sz w:val="28"/>
        </w:rPr>
        <w:t>описывать климат территории по климатограмме;</w:t>
      </w:r>
    </w:p>
    <w:p w:rsidR="007E5B3B" w:rsidRDefault="007E5B3B" w:rsidP="00CB0FBF">
      <w:pPr>
        <w:numPr>
          <w:ilvl w:val="0"/>
          <w:numId w:val="228"/>
        </w:numPr>
        <w:spacing w:after="0" w:line="264" w:lineRule="auto"/>
        <w:jc w:val="both"/>
      </w:pPr>
      <w:r>
        <w:rPr>
          <w:rFonts w:ascii="Times New Roman" w:hAnsi="Times New Roman"/>
          <w:color w:val="000000"/>
          <w:sz w:val="28"/>
        </w:rPr>
        <w:t>объяснять влияние климатообразующих факторов на климатические особенности территории;</w:t>
      </w:r>
    </w:p>
    <w:p w:rsidR="007E5B3B" w:rsidRDefault="007E5B3B" w:rsidP="00CB0FBF">
      <w:pPr>
        <w:numPr>
          <w:ilvl w:val="0"/>
          <w:numId w:val="228"/>
        </w:numPr>
        <w:spacing w:after="0" w:line="264" w:lineRule="auto"/>
        <w:jc w:val="both"/>
      </w:pPr>
      <w:r>
        <w:rPr>
          <w:rFonts w:ascii="Times New Roman" w:hAnsi="Times New Roman"/>
          <w:color w:val="000000"/>
          <w:sz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7E5B3B" w:rsidRDefault="007E5B3B" w:rsidP="00CB0FBF">
      <w:pPr>
        <w:numPr>
          <w:ilvl w:val="0"/>
          <w:numId w:val="228"/>
        </w:numPr>
        <w:spacing w:after="0" w:line="264" w:lineRule="auto"/>
        <w:jc w:val="both"/>
      </w:pPr>
      <w:r>
        <w:rPr>
          <w:rFonts w:ascii="Times New Roman" w:hAnsi="Times New Roman"/>
          <w:color w:val="000000"/>
          <w:sz w:val="28"/>
        </w:rPr>
        <w:t>различать океанические течения;</w:t>
      </w:r>
    </w:p>
    <w:p w:rsidR="007E5B3B" w:rsidRDefault="007E5B3B" w:rsidP="00CB0FBF">
      <w:pPr>
        <w:numPr>
          <w:ilvl w:val="0"/>
          <w:numId w:val="228"/>
        </w:numPr>
        <w:spacing w:after="0" w:line="264" w:lineRule="auto"/>
        <w:jc w:val="both"/>
      </w:pPr>
      <w:r>
        <w:rPr>
          <w:rFonts w:ascii="Times New Roman" w:hAnsi="Times New Roman"/>
          <w:color w:val="000000"/>
          <w:sz w:val="28"/>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7E5B3B" w:rsidRDefault="007E5B3B" w:rsidP="00CB0FBF">
      <w:pPr>
        <w:numPr>
          <w:ilvl w:val="0"/>
          <w:numId w:val="228"/>
        </w:numPr>
        <w:spacing w:after="0" w:line="264" w:lineRule="auto"/>
        <w:jc w:val="both"/>
      </w:pPr>
      <w:r>
        <w:rPr>
          <w:rFonts w:ascii="Times New Roman" w:hAnsi="Times New Roman"/>
          <w:color w:val="000000"/>
          <w:sz w:val="28"/>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7E5B3B" w:rsidRDefault="007E5B3B" w:rsidP="00CB0FBF">
      <w:pPr>
        <w:numPr>
          <w:ilvl w:val="0"/>
          <w:numId w:val="228"/>
        </w:numPr>
        <w:spacing w:after="0" w:line="264" w:lineRule="auto"/>
        <w:jc w:val="both"/>
      </w:pPr>
      <w:r>
        <w:rPr>
          <w:rFonts w:ascii="Times New Roman" w:hAnsi="Times New Roman"/>
          <w:color w:val="000000"/>
          <w:sz w:val="28"/>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7E5B3B" w:rsidRDefault="007E5B3B" w:rsidP="00CB0FBF">
      <w:pPr>
        <w:numPr>
          <w:ilvl w:val="0"/>
          <w:numId w:val="228"/>
        </w:numPr>
        <w:spacing w:after="0" w:line="264" w:lineRule="auto"/>
        <w:jc w:val="both"/>
      </w:pPr>
      <w:r>
        <w:rPr>
          <w:rFonts w:ascii="Times New Roman" w:hAnsi="Times New Roman"/>
          <w:color w:val="000000"/>
          <w:sz w:val="28"/>
        </w:rPr>
        <w:t>различать и сравнивать численность населения крупных стран мира;</w:t>
      </w:r>
    </w:p>
    <w:p w:rsidR="007E5B3B" w:rsidRDefault="007E5B3B" w:rsidP="00CB0FBF">
      <w:pPr>
        <w:numPr>
          <w:ilvl w:val="0"/>
          <w:numId w:val="228"/>
        </w:numPr>
        <w:spacing w:after="0" w:line="264" w:lineRule="auto"/>
        <w:jc w:val="both"/>
      </w:pPr>
      <w:r>
        <w:rPr>
          <w:rFonts w:ascii="Times New Roman" w:hAnsi="Times New Roman"/>
          <w:color w:val="000000"/>
          <w:sz w:val="28"/>
        </w:rPr>
        <w:t>сравнивать плотность населения различных территорий;</w:t>
      </w:r>
    </w:p>
    <w:p w:rsidR="007E5B3B" w:rsidRDefault="007E5B3B" w:rsidP="00CB0FBF">
      <w:pPr>
        <w:numPr>
          <w:ilvl w:val="0"/>
          <w:numId w:val="228"/>
        </w:numPr>
        <w:spacing w:after="0" w:line="264" w:lineRule="auto"/>
        <w:jc w:val="both"/>
      </w:pPr>
      <w:r>
        <w:rPr>
          <w:rFonts w:ascii="Times New Roman" w:hAnsi="Times New Roman"/>
          <w:color w:val="000000"/>
          <w:sz w:val="28"/>
        </w:rPr>
        <w:t>применять понятие «плотность населения» для решения учебных и (или) практико-ориентированных задач;</w:t>
      </w:r>
    </w:p>
    <w:p w:rsidR="007E5B3B" w:rsidRDefault="007E5B3B" w:rsidP="00CB0FBF">
      <w:pPr>
        <w:numPr>
          <w:ilvl w:val="0"/>
          <w:numId w:val="228"/>
        </w:numPr>
        <w:spacing w:after="0" w:line="264" w:lineRule="auto"/>
        <w:jc w:val="both"/>
      </w:pPr>
      <w:r>
        <w:rPr>
          <w:rFonts w:ascii="Times New Roman" w:hAnsi="Times New Roman"/>
          <w:color w:val="000000"/>
          <w:sz w:val="28"/>
        </w:rPr>
        <w:t>различать городские и сельские поселения;</w:t>
      </w:r>
    </w:p>
    <w:p w:rsidR="007E5B3B" w:rsidRDefault="007E5B3B" w:rsidP="00CB0FBF">
      <w:pPr>
        <w:numPr>
          <w:ilvl w:val="0"/>
          <w:numId w:val="228"/>
        </w:numPr>
        <w:spacing w:after="0" w:line="264" w:lineRule="auto"/>
        <w:jc w:val="both"/>
      </w:pPr>
      <w:r>
        <w:rPr>
          <w:rFonts w:ascii="Times New Roman" w:hAnsi="Times New Roman"/>
          <w:color w:val="000000"/>
          <w:sz w:val="28"/>
        </w:rPr>
        <w:t>приводить примеры крупнейших городов мира;</w:t>
      </w:r>
    </w:p>
    <w:p w:rsidR="007E5B3B" w:rsidRDefault="007E5B3B" w:rsidP="00CB0FBF">
      <w:pPr>
        <w:numPr>
          <w:ilvl w:val="0"/>
          <w:numId w:val="228"/>
        </w:numPr>
        <w:spacing w:after="0" w:line="264" w:lineRule="auto"/>
        <w:jc w:val="both"/>
      </w:pPr>
      <w:r>
        <w:rPr>
          <w:rFonts w:ascii="Times New Roman" w:hAnsi="Times New Roman"/>
          <w:color w:val="000000"/>
          <w:sz w:val="28"/>
        </w:rPr>
        <w:t>приводить примеры мировых и национальных религий;</w:t>
      </w:r>
    </w:p>
    <w:p w:rsidR="007E5B3B" w:rsidRDefault="007E5B3B" w:rsidP="00CB0FBF">
      <w:pPr>
        <w:numPr>
          <w:ilvl w:val="0"/>
          <w:numId w:val="228"/>
        </w:numPr>
        <w:spacing w:after="0" w:line="264" w:lineRule="auto"/>
        <w:jc w:val="both"/>
      </w:pPr>
      <w:r>
        <w:rPr>
          <w:rFonts w:ascii="Times New Roman" w:hAnsi="Times New Roman"/>
          <w:color w:val="000000"/>
          <w:sz w:val="28"/>
        </w:rPr>
        <w:t>проводить языковую классификацию народов;</w:t>
      </w:r>
    </w:p>
    <w:p w:rsidR="007E5B3B" w:rsidRDefault="007E5B3B" w:rsidP="00CB0FBF">
      <w:pPr>
        <w:numPr>
          <w:ilvl w:val="0"/>
          <w:numId w:val="228"/>
        </w:numPr>
        <w:spacing w:after="0" w:line="264" w:lineRule="auto"/>
        <w:jc w:val="both"/>
      </w:pPr>
      <w:r>
        <w:rPr>
          <w:rFonts w:ascii="Times New Roman" w:hAnsi="Times New Roman"/>
          <w:color w:val="000000"/>
          <w:sz w:val="28"/>
        </w:rPr>
        <w:t>различать основные виды хозяйственной деятельности людей на различных территориях;</w:t>
      </w:r>
    </w:p>
    <w:p w:rsidR="007E5B3B" w:rsidRDefault="007E5B3B" w:rsidP="00CB0FBF">
      <w:pPr>
        <w:numPr>
          <w:ilvl w:val="0"/>
          <w:numId w:val="228"/>
        </w:numPr>
        <w:spacing w:after="0" w:line="264" w:lineRule="auto"/>
        <w:jc w:val="both"/>
      </w:pPr>
      <w:r>
        <w:rPr>
          <w:rFonts w:ascii="Times New Roman" w:hAnsi="Times New Roman"/>
          <w:color w:val="000000"/>
          <w:sz w:val="28"/>
        </w:rPr>
        <w:t>определять страны по их существенным признакам;</w:t>
      </w:r>
    </w:p>
    <w:p w:rsidR="007E5B3B" w:rsidRDefault="007E5B3B" w:rsidP="00CB0FBF">
      <w:pPr>
        <w:numPr>
          <w:ilvl w:val="0"/>
          <w:numId w:val="228"/>
        </w:numPr>
        <w:spacing w:after="0" w:line="264" w:lineRule="auto"/>
        <w:jc w:val="both"/>
      </w:pPr>
      <w:r>
        <w:rPr>
          <w:rFonts w:ascii="Times New Roman" w:hAnsi="Times New Roman"/>
          <w:color w:val="000000"/>
          <w:sz w:val="28"/>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7E5B3B" w:rsidRDefault="007E5B3B" w:rsidP="00CB0FBF">
      <w:pPr>
        <w:numPr>
          <w:ilvl w:val="0"/>
          <w:numId w:val="228"/>
        </w:numPr>
        <w:spacing w:after="0" w:line="264" w:lineRule="auto"/>
        <w:jc w:val="both"/>
      </w:pPr>
      <w:r>
        <w:rPr>
          <w:rFonts w:ascii="Times New Roman" w:hAnsi="Times New Roman"/>
          <w:color w:val="000000"/>
          <w:sz w:val="28"/>
        </w:rPr>
        <w:t>объяснять особенности природы, населения и хозяйства отдельных территорий;</w:t>
      </w:r>
    </w:p>
    <w:p w:rsidR="007E5B3B" w:rsidRDefault="007E5B3B" w:rsidP="00CB0FBF">
      <w:pPr>
        <w:numPr>
          <w:ilvl w:val="0"/>
          <w:numId w:val="228"/>
        </w:numPr>
        <w:spacing w:after="0" w:line="264" w:lineRule="auto"/>
        <w:jc w:val="both"/>
      </w:pPr>
      <w:r>
        <w:rPr>
          <w:rFonts w:ascii="Times New Roman" w:hAnsi="Times New Roman"/>
          <w:color w:val="000000"/>
          <w:sz w:val="28"/>
        </w:rPr>
        <w:t>использовать знания о населении материков и стран для решения различных учебных и практико-ориентированных задач;</w:t>
      </w:r>
    </w:p>
    <w:p w:rsidR="007E5B3B" w:rsidRDefault="007E5B3B" w:rsidP="00CB0FBF">
      <w:pPr>
        <w:numPr>
          <w:ilvl w:val="0"/>
          <w:numId w:val="228"/>
        </w:numPr>
        <w:spacing w:after="0" w:line="264" w:lineRule="auto"/>
        <w:jc w:val="both"/>
      </w:pPr>
      <w:r>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7E5B3B" w:rsidRDefault="007E5B3B" w:rsidP="00CB0FBF">
      <w:pPr>
        <w:numPr>
          <w:ilvl w:val="0"/>
          <w:numId w:val="228"/>
        </w:numPr>
        <w:spacing w:after="0" w:line="264" w:lineRule="auto"/>
        <w:jc w:val="both"/>
      </w:pPr>
      <w:r>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7E5B3B" w:rsidRDefault="007E5B3B" w:rsidP="00CB0FBF">
      <w:pPr>
        <w:numPr>
          <w:ilvl w:val="0"/>
          <w:numId w:val="228"/>
        </w:numPr>
        <w:spacing w:after="0" w:line="264" w:lineRule="auto"/>
        <w:jc w:val="both"/>
      </w:pPr>
      <w:r>
        <w:rPr>
          <w:rFonts w:ascii="Times New Roman" w:hAnsi="Times New Roman"/>
          <w:color w:val="000000"/>
          <w:sz w:val="28"/>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7E5B3B" w:rsidRDefault="007E5B3B" w:rsidP="00CB0FBF">
      <w:pPr>
        <w:numPr>
          <w:ilvl w:val="0"/>
          <w:numId w:val="228"/>
        </w:numPr>
        <w:spacing w:after="0" w:line="264" w:lineRule="auto"/>
        <w:jc w:val="both"/>
      </w:pPr>
      <w:r>
        <w:rPr>
          <w:rFonts w:ascii="Times New Roman" w:hAnsi="Times New Roman"/>
          <w:color w:val="000000"/>
          <w:sz w:val="28"/>
        </w:rPr>
        <w:t>приводить примеры взаимодействия природы и общества в пределах отдельных территорий;</w:t>
      </w:r>
    </w:p>
    <w:p w:rsidR="007E5B3B" w:rsidRDefault="007E5B3B" w:rsidP="00CB0FBF">
      <w:pPr>
        <w:numPr>
          <w:ilvl w:val="0"/>
          <w:numId w:val="228"/>
        </w:numPr>
        <w:spacing w:after="0" w:line="264" w:lineRule="auto"/>
        <w:jc w:val="both"/>
      </w:pPr>
      <w:r>
        <w:rPr>
          <w:rFonts w:ascii="Times New Roman" w:hAnsi="Times New Roman"/>
          <w:color w:val="000000"/>
          <w:sz w:val="28"/>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7E5B3B" w:rsidRDefault="007E5B3B" w:rsidP="007E5B3B">
      <w:pPr>
        <w:spacing w:after="0" w:line="264" w:lineRule="auto"/>
        <w:ind w:left="120"/>
        <w:jc w:val="both"/>
      </w:pPr>
    </w:p>
    <w:p w:rsidR="007E5B3B" w:rsidRDefault="007E5B3B" w:rsidP="007E5B3B">
      <w:pPr>
        <w:spacing w:after="0" w:line="264" w:lineRule="auto"/>
        <w:ind w:left="120"/>
        <w:jc w:val="both"/>
      </w:pPr>
      <w:r>
        <w:rPr>
          <w:rFonts w:ascii="Times New Roman" w:hAnsi="Times New Roman"/>
          <w:b/>
          <w:color w:val="000000"/>
          <w:sz w:val="28"/>
        </w:rPr>
        <w:t>8 КЛАСС</w:t>
      </w:r>
    </w:p>
    <w:p w:rsidR="007E5B3B" w:rsidRDefault="007E5B3B" w:rsidP="007E5B3B">
      <w:pPr>
        <w:spacing w:after="0" w:line="264" w:lineRule="auto"/>
        <w:ind w:left="120"/>
        <w:jc w:val="both"/>
      </w:pPr>
    </w:p>
    <w:p w:rsidR="007E5B3B" w:rsidRDefault="007E5B3B" w:rsidP="00CB0FBF">
      <w:pPr>
        <w:numPr>
          <w:ilvl w:val="0"/>
          <w:numId w:val="229"/>
        </w:numPr>
        <w:spacing w:after="0" w:line="264" w:lineRule="auto"/>
        <w:jc w:val="both"/>
      </w:pPr>
      <w:r>
        <w:rPr>
          <w:rFonts w:ascii="Times New Roman" w:hAnsi="Times New Roman"/>
          <w:color w:val="000000"/>
          <w:sz w:val="28"/>
        </w:rPr>
        <w:t>Характеризовать основные этапы истории формирования и изучения территории России;</w:t>
      </w:r>
    </w:p>
    <w:p w:rsidR="007E5B3B" w:rsidRDefault="007E5B3B" w:rsidP="00CB0FBF">
      <w:pPr>
        <w:numPr>
          <w:ilvl w:val="0"/>
          <w:numId w:val="229"/>
        </w:numPr>
        <w:spacing w:after="0" w:line="264" w:lineRule="auto"/>
        <w:jc w:val="both"/>
      </w:pPr>
      <w:r>
        <w:rPr>
          <w:rFonts w:ascii="Times New Roman" w:hAnsi="Times New Roman"/>
          <w:color w:val="000000"/>
          <w:sz w:val="28"/>
        </w:rPr>
        <w:t>находить в различных источниках информации факты, позволяющие определить вклад российских учёных и путешественников в освоение страны;</w:t>
      </w:r>
    </w:p>
    <w:p w:rsidR="007E5B3B" w:rsidRDefault="007E5B3B" w:rsidP="00CB0FBF">
      <w:pPr>
        <w:numPr>
          <w:ilvl w:val="0"/>
          <w:numId w:val="229"/>
        </w:numPr>
        <w:spacing w:after="0" w:line="264" w:lineRule="auto"/>
        <w:jc w:val="both"/>
      </w:pPr>
      <w:r>
        <w:rPr>
          <w:rFonts w:ascii="Times New Roman" w:hAnsi="Times New Roman"/>
          <w:color w:val="000000"/>
          <w:sz w:val="28"/>
        </w:rPr>
        <w:t>характеризовать географическое положение России с использованием информации из различных источников;</w:t>
      </w:r>
    </w:p>
    <w:p w:rsidR="007E5B3B" w:rsidRDefault="007E5B3B" w:rsidP="00CB0FBF">
      <w:pPr>
        <w:numPr>
          <w:ilvl w:val="0"/>
          <w:numId w:val="229"/>
        </w:numPr>
        <w:spacing w:after="0" w:line="264" w:lineRule="auto"/>
        <w:jc w:val="both"/>
      </w:pPr>
      <w:r>
        <w:rPr>
          <w:rFonts w:ascii="Times New Roman" w:hAnsi="Times New Roman"/>
          <w:color w:val="000000"/>
          <w:sz w:val="28"/>
        </w:rPr>
        <w:t>различать федеральные округа, крупные географические районы и макрорегионы России;</w:t>
      </w:r>
    </w:p>
    <w:p w:rsidR="007E5B3B" w:rsidRDefault="007E5B3B" w:rsidP="00CB0FBF">
      <w:pPr>
        <w:numPr>
          <w:ilvl w:val="0"/>
          <w:numId w:val="229"/>
        </w:numPr>
        <w:spacing w:after="0" w:line="264" w:lineRule="auto"/>
        <w:jc w:val="both"/>
      </w:pPr>
      <w:r>
        <w:rPr>
          <w:rFonts w:ascii="Times New Roman" w:hAnsi="Times New Roman"/>
          <w:color w:val="000000"/>
          <w:sz w:val="28"/>
        </w:rPr>
        <w:lastRenderedPageBreak/>
        <w:t>приводить примеры субъектов Российской Федерации разных видов и показывать их на географической карте;</w:t>
      </w:r>
    </w:p>
    <w:p w:rsidR="007E5B3B" w:rsidRDefault="007E5B3B" w:rsidP="00CB0FBF">
      <w:pPr>
        <w:numPr>
          <w:ilvl w:val="0"/>
          <w:numId w:val="229"/>
        </w:numPr>
        <w:spacing w:after="0" w:line="264" w:lineRule="auto"/>
        <w:jc w:val="both"/>
      </w:pPr>
      <w:r>
        <w:rPr>
          <w:rFonts w:ascii="Times New Roman" w:hAnsi="Times New Roman"/>
          <w:color w:val="000000"/>
          <w:sz w:val="28"/>
        </w:rPr>
        <w:t>оценивать влияние географического положения регионов России на особенности природы, жизнь и хозяйственную деятельность населения;</w:t>
      </w:r>
    </w:p>
    <w:p w:rsidR="007E5B3B" w:rsidRDefault="007E5B3B" w:rsidP="00CB0FBF">
      <w:pPr>
        <w:numPr>
          <w:ilvl w:val="0"/>
          <w:numId w:val="229"/>
        </w:numPr>
        <w:spacing w:after="0" w:line="264" w:lineRule="auto"/>
        <w:jc w:val="both"/>
      </w:pPr>
      <w:r>
        <w:rPr>
          <w:rFonts w:ascii="Times New Roman" w:hAnsi="Times New Roman"/>
          <w:color w:val="000000"/>
          <w:sz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7E5B3B" w:rsidRDefault="007E5B3B" w:rsidP="00CB0FBF">
      <w:pPr>
        <w:numPr>
          <w:ilvl w:val="0"/>
          <w:numId w:val="229"/>
        </w:numPr>
        <w:spacing w:after="0" w:line="264" w:lineRule="auto"/>
        <w:jc w:val="both"/>
      </w:pPr>
      <w:r>
        <w:rPr>
          <w:rFonts w:ascii="Times New Roman" w:hAnsi="Times New Roman"/>
          <w:color w:val="000000"/>
          <w:sz w:val="28"/>
        </w:rPr>
        <w:t>оценивать степень благоприятности природных условий в пределах отдельных регионов страны;</w:t>
      </w:r>
    </w:p>
    <w:p w:rsidR="007E5B3B" w:rsidRDefault="007E5B3B" w:rsidP="00CB0FBF">
      <w:pPr>
        <w:numPr>
          <w:ilvl w:val="0"/>
          <w:numId w:val="229"/>
        </w:numPr>
        <w:spacing w:after="0" w:line="264" w:lineRule="auto"/>
        <w:jc w:val="both"/>
      </w:pPr>
      <w:r>
        <w:rPr>
          <w:rFonts w:ascii="Times New Roman" w:hAnsi="Times New Roman"/>
          <w:color w:val="000000"/>
          <w:sz w:val="28"/>
        </w:rPr>
        <w:t>проводить классификацию природных ресурсов;</w:t>
      </w:r>
    </w:p>
    <w:p w:rsidR="007E5B3B" w:rsidRDefault="007E5B3B" w:rsidP="00CB0FBF">
      <w:pPr>
        <w:numPr>
          <w:ilvl w:val="0"/>
          <w:numId w:val="229"/>
        </w:numPr>
        <w:spacing w:after="0" w:line="264" w:lineRule="auto"/>
        <w:jc w:val="both"/>
      </w:pPr>
      <w:r>
        <w:rPr>
          <w:rFonts w:ascii="Times New Roman" w:hAnsi="Times New Roman"/>
          <w:color w:val="000000"/>
          <w:sz w:val="28"/>
        </w:rPr>
        <w:t>распознавать типы природопользования;</w:t>
      </w:r>
    </w:p>
    <w:p w:rsidR="007E5B3B" w:rsidRDefault="007E5B3B" w:rsidP="00CB0FBF">
      <w:pPr>
        <w:numPr>
          <w:ilvl w:val="0"/>
          <w:numId w:val="229"/>
        </w:numPr>
        <w:spacing w:after="0" w:line="264" w:lineRule="auto"/>
        <w:jc w:val="both"/>
      </w:pPr>
      <w:r>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7E5B3B" w:rsidRDefault="007E5B3B" w:rsidP="00CB0FBF">
      <w:pPr>
        <w:numPr>
          <w:ilvl w:val="0"/>
          <w:numId w:val="229"/>
        </w:numPr>
        <w:spacing w:after="0" w:line="264" w:lineRule="auto"/>
        <w:jc w:val="both"/>
      </w:pPr>
      <w:r>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7E5B3B" w:rsidRDefault="007E5B3B" w:rsidP="00CB0FBF">
      <w:pPr>
        <w:numPr>
          <w:ilvl w:val="0"/>
          <w:numId w:val="229"/>
        </w:numPr>
        <w:spacing w:after="0" w:line="264" w:lineRule="auto"/>
        <w:jc w:val="both"/>
      </w:pPr>
      <w:r>
        <w:rPr>
          <w:rFonts w:ascii="Times New Roman" w:hAnsi="Times New Roman"/>
          <w:color w:val="000000"/>
          <w:sz w:val="28"/>
        </w:rPr>
        <w:t>сравнивать особенности компонентов природы отдельных территорий страны;</w:t>
      </w:r>
    </w:p>
    <w:p w:rsidR="007E5B3B" w:rsidRDefault="007E5B3B" w:rsidP="00CB0FBF">
      <w:pPr>
        <w:numPr>
          <w:ilvl w:val="0"/>
          <w:numId w:val="229"/>
        </w:numPr>
        <w:spacing w:after="0" w:line="264" w:lineRule="auto"/>
        <w:jc w:val="both"/>
      </w:pPr>
      <w:r>
        <w:rPr>
          <w:rFonts w:ascii="Times New Roman" w:hAnsi="Times New Roman"/>
          <w:color w:val="000000"/>
          <w:sz w:val="28"/>
        </w:rPr>
        <w:t>объяснять особенности компонентов природы отдельных территорий страны;</w:t>
      </w:r>
    </w:p>
    <w:p w:rsidR="007E5B3B" w:rsidRDefault="007E5B3B" w:rsidP="00CB0FBF">
      <w:pPr>
        <w:numPr>
          <w:ilvl w:val="0"/>
          <w:numId w:val="229"/>
        </w:numPr>
        <w:spacing w:after="0" w:line="264" w:lineRule="auto"/>
        <w:jc w:val="both"/>
      </w:pPr>
      <w:r>
        <w:rPr>
          <w:rFonts w:ascii="Times New Roman" w:hAnsi="Times New Roman"/>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7E5B3B" w:rsidRDefault="007E5B3B" w:rsidP="00CB0FBF">
      <w:pPr>
        <w:numPr>
          <w:ilvl w:val="0"/>
          <w:numId w:val="229"/>
        </w:numPr>
        <w:spacing w:after="0" w:line="264" w:lineRule="auto"/>
        <w:jc w:val="both"/>
      </w:pPr>
      <w:r>
        <w:rPr>
          <w:rFonts w:ascii="Times New Roman" w:hAnsi="Times New Roman"/>
          <w:color w:val="000000"/>
          <w:sz w:val="28"/>
        </w:rPr>
        <w:t>называть географические процессы и явления, определяющие особенности природы страны, отдельных регионов и своей местности;</w:t>
      </w:r>
    </w:p>
    <w:p w:rsidR="007E5B3B" w:rsidRDefault="007E5B3B" w:rsidP="00CB0FBF">
      <w:pPr>
        <w:numPr>
          <w:ilvl w:val="0"/>
          <w:numId w:val="229"/>
        </w:numPr>
        <w:spacing w:after="0" w:line="264" w:lineRule="auto"/>
        <w:jc w:val="both"/>
      </w:pPr>
      <w:r>
        <w:rPr>
          <w:rFonts w:ascii="Times New Roman" w:hAnsi="Times New Roman"/>
          <w:color w:val="000000"/>
          <w:sz w:val="28"/>
        </w:rPr>
        <w:lastRenderedPageBreak/>
        <w:t>объяснять распространение по территории страны областей современного горообразования, землетрясений и вулканизма;</w:t>
      </w:r>
    </w:p>
    <w:p w:rsidR="007E5B3B" w:rsidRDefault="007E5B3B" w:rsidP="00CB0FBF">
      <w:pPr>
        <w:numPr>
          <w:ilvl w:val="0"/>
          <w:numId w:val="229"/>
        </w:numPr>
        <w:spacing w:after="0" w:line="264" w:lineRule="auto"/>
        <w:jc w:val="both"/>
      </w:pPr>
      <w:r>
        <w:rPr>
          <w:rFonts w:ascii="Times New Roman" w:hAnsi="Times New Roman"/>
          <w:color w:val="000000"/>
          <w:sz w:val="28"/>
        </w:rPr>
        <w:t>применять понятия «плита», «щит», «моренный холм», «бараньи лбы», «бархан», «дюна» для решения учебных и (или) практико-ориентированных задач;</w:t>
      </w:r>
    </w:p>
    <w:p w:rsidR="007E5B3B" w:rsidRDefault="007E5B3B" w:rsidP="00CB0FBF">
      <w:pPr>
        <w:numPr>
          <w:ilvl w:val="0"/>
          <w:numId w:val="229"/>
        </w:numPr>
        <w:spacing w:after="0" w:line="264" w:lineRule="auto"/>
        <w:jc w:val="both"/>
      </w:pPr>
      <w:r>
        <w:rPr>
          <w:rFonts w:ascii="Times New Roman" w:hAnsi="Times New Roman"/>
          <w:color w:val="000000"/>
          <w:sz w:val="28"/>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7E5B3B" w:rsidRDefault="007E5B3B" w:rsidP="00CB0FBF">
      <w:pPr>
        <w:numPr>
          <w:ilvl w:val="0"/>
          <w:numId w:val="229"/>
        </w:numPr>
        <w:spacing w:after="0" w:line="264" w:lineRule="auto"/>
        <w:jc w:val="both"/>
      </w:pPr>
      <w:r>
        <w:rPr>
          <w:rFonts w:ascii="Times New Roman" w:hAnsi="Times New Roman"/>
          <w:color w:val="000000"/>
          <w:sz w:val="28"/>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7E5B3B" w:rsidRDefault="007E5B3B" w:rsidP="00CB0FBF">
      <w:pPr>
        <w:numPr>
          <w:ilvl w:val="0"/>
          <w:numId w:val="229"/>
        </w:numPr>
        <w:spacing w:after="0" w:line="264" w:lineRule="auto"/>
        <w:jc w:val="both"/>
      </w:pPr>
      <w:r>
        <w:rPr>
          <w:rFonts w:ascii="Times New Roman" w:hAnsi="Times New Roman"/>
          <w:color w:val="000000"/>
          <w:sz w:val="28"/>
        </w:rPr>
        <w:t>описывать и прогнозировать погоду территории по карте погоды;</w:t>
      </w:r>
    </w:p>
    <w:p w:rsidR="007E5B3B" w:rsidRDefault="007E5B3B" w:rsidP="00CB0FBF">
      <w:pPr>
        <w:numPr>
          <w:ilvl w:val="0"/>
          <w:numId w:val="229"/>
        </w:numPr>
        <w:spacing w:after="0" w:line="264" w:lineRule="auto"/>
        <w:jc w:val="both"/>
      </w:pPr>
      <w:r>
        <w:rPr>
          <w:rFonts w:ascii="Times New Roman" w:hAnsi="Times New Roman"/>
          <w:color w:val="000000"/>
          <w:sz w:val="28"/>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7E5B3B" w:rsidRDefault="007E5B3B" w:rsidP="00CB0FBF">
      <w:pPr>
        <w:numPr>
          <w:ilvl w:val="0"/>
          <w:numId w:val="229"/>
        </w:numPr>
        <w:spacing w:after="0" w:line="264" w:lineRule="auto"/>
        <w:jc w:val="both"/>
      </w:pPr>
      <w:r>
        <w:rPr>
          <w:rFonts w:ascii="Times New Roman" w:hAnsi="Times New Roman"/>
          <w:color w:val="000000"/>
          <w:sz w:val="28"/>
        </w:rPr>
        <w:t>проводить классификацию типов климата и почв России;</w:t>
      </w:r>
    </w:p>
    <w:p w:rsidR="007E5B3B" w:rsidRDefault="007E5B3B" w:rsidP="00CB0FBF">
      <w:pPr>
        <w:numPr>
          <w:ilvl w:val="0"/>
          <w:numId w:val="229"/>
        </w:numPr>
        <w:spacing w:after="0" w:line="264" w:lineRule="auto"/>
        <w:jc w:val="both"/>
      </w:pPr>
      <w:r>
        <w:rPr>
          <w:rFonts w:ascii="Times New Roman" w:hAnsi="Times New Roman"/>
          <w:color w:val="000000"/>
          <w:sz w:val="28"/>
        </w:rPr>
        <w:t>распознавать показатели, характеризующие состояние окружающей среды;</w:t>
      </w:r>
    </w:p>
    <w:p w:rsidR="007E5B3B" w:rsidRDefault="007E5B3B" w:rsidP="00CB0FBF">
      <w:pPr>
        <w:numPr>
          <w:ilvl w:val="0"/>
          <w:numId w:val="229"/>
        </w:numPr>
        <w:spacing w:after="0" w:line="264" w:lineRule="auto"/>
        <w:jc w:val="both"/>
      </w:pPr>
      <w:r>
        <w:rPr>
          <w:rFonts w:ascii="Times New Roman" w:hAnsi="Times New Roman"/>
          <w:color w:val="000000"/>
          <w:sz w:val="28"/>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7E5B3B" w:rsidRDefault="007E5B3B" w:rsidP="00CB0FBF">
      <w:pPr>
        <w:numPr>
          <w:ilvl w:val="0"/>
          <w:numId w:val="229"/>
        </w:numPr>
        <w:spacing w:after="0" w:line="264" w:lineRule="auto"/>
        <w:jc w:val="both"/>
      </w:pPr>
      <w:r>
        <w:rPr>
          <w:rFonts w:ascii="Times New Roman" w:hAnsi="Times New Roman"/>
          <w:color w:val="000000"/>
          <w:sz w:val="28"/>
        </w:rPr>
        <w:t>приводить примеры мер безопасности, в том числе для экономики семьи, в случае природных стихийных бедствий и техногенных катастроф;</w:t>
      </w:r>
    </w:p>
    <w:p w:rsidR="007E5B3B" w:rsidRDefault="007E5B3B" w:rsidP="00CB0FBF">
      <w:pPr>
        <w:numPr>
          <w:ilvl w:val="0"/>
          <w:numId w:val="229"/>
        </w:numPr>
        <w:spacing w:after="0" w:line="264" w:lineRule="auto"/>
        <w:jc w:val="both"/>
      </w:pPr>
      <w:r>
        <w:rPr>
          <w:rFonts w:ascii="Times New Roman" w:hAnsi="Times New Roman"/>
          <w:color w:val="000000"/>
          <w:sz w:val="28"/>
        </w:rPr>
        <w:t>приводить примеры рационального и нерационального природопользования;</w:t>
      </w:r>
    </w:p>
    <w:p w:rsidR="007E5B3B" w:rsidRDefault="007E5B3B" w:rsidP="00CB0FBF">
      <w:pPr>
        <w:numPr>
          <w:ilvl w:val="0"/>
          <w:numId w:val="229"/>
        </w:numPr>
        <w:spacing w:after="0" w:line="264" w:lineRule="auto"/>
        <w:jc w:val="both"/>
      </w:pPr>
      <w:r>
        <w:rPr>
          <w:rFonts w:ascii="Times New Roman" w:hAnsi="Times New Roman"/>
          <w:color w:val="000000"/>
          <w:sz w:val="28"/>
        </w:rPr>
        <w:t>приводить примеры особо охраняемых природных территорий России и своего края, животных и растений, занесённых в Красную книгу России;</w:t>
      </w:r>
    </w:p>
    <w:p w:rsidR="007E5B3B" w:rsidRDefault="007E5B3B" w:rsidP="00CB0FBF">
      <w:pPr>
        <w:numPr>
          <w:ilvl w:val="0"/>
          <w:numId w:val="229"/>
        </w:numPr>
        <w:spacing w:after="0" w:line="264" w:lineRule="auto"/>
        <w:jc w:val="both"/>
      </w:pPr>
      <w:r>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7E5B3B" w:rsidRDefault="007E5B3B" w:rsidP="00CB0FBF">
      <w:pPr>
        <w:numPr>
          <w:ilvl w:val="0"/>
          <w:numId w:val="229"/>
        </w:numPr>
        <w:spacing w:after="0" w:line="264" w:lineRule="auto"/>
        <w:jc w:val="both"/>
      </w:pPr>
      <w:r>
        <w:rPr>
          <w:rFonts w:ascii="Times New Roman" w:hAnsi="Times New Roman"/>
          <w:color w:val="000000"/>
          <w:sz w:val="28"/>
        </w:rPr>
        <w:t>приводить примеры адаптации человека к разнообразным природным условиям на территории страны;</w:t>
      </w:r>
    </w:p>
    <w:p w:rsidR="007E5B3B" w:rsidRDefault="007E5B3B" w:rsidP="00CB0FBF">
      <w:pPr>
        <w:numPr>
          <w:ilvl w:val="0"/>
          <w:numId w:val="229"/>
        </w:numPr>
        <w:spacing w:after="0" w:line="264" w:lineRule="auto"/>
        <w:jc w:val="both"/>
      </w:pPr>
      <w:r>
        <w:rPr>
          <w:rFonts w:ascii="Times New Roman" w:hAnsi="Times New Roman"/>
          <w:color w:val="000000"/>
          <w:sz w:val="28"/>
        </w:rPr>
        <w:t>сравнивать показатели воспроизводства и качества населения России с мировыми показателями и показателями других стран;</w:t>
      </w:r>
    </w:p>
    <w:p w:rsidR="007E5B3B" w:rsidRDefault="007E5B3B" w:rsidP="00CB0FBF">
      <w:pPr>
        <w:numPr>
          <w:ilvl w:val="0"/>
          <w:numId w:val="229"/>
        </w:numPr>
        <w:spacing w:after="0" w:line="264" w:lineRule="auto"/>
        <w:jc w:val="both"/>
      </w:pPr>
      <w:r>
        <w:rPr>
          <w:rFonts w:ascii="Times New Roman" w:hAnsi="Times New Roman"/>
          <w:color w:val="000000"/>
          <w:sz w:val="28"/>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7E5B3B" w:rsidRDefault="007E5B3B" w:rsidP="00CB0FBF">
      <w:pPr>
        <w:numPr>
          <w:ilvl w:val="0"/>
          <w:numId w:val="229"/>
        </w:numPr>
        <w:spacing w:after="0" w:line="264" w:lineRule="auto"/>
        <w:jc w:val="both"/>
      </w:pPr>
      <w:r>
        <w:rPr>
          <w:rFonts w:ascii="Times New Roman" w:hAnsi="Times New Roman"/>
          <w:color w:val="000000"/>
          <w:sz w:val="28"/>
        </w:rPr>
        <w:t>проводить классификацию населённых пунктов и регионов России по заданным основаниям;</w:t>
      </w:r>
    </w:p>
    <w:p w:rsidR="007E5B3B" w:rsidRDefault="007E5B3B" w:rsidP="00CB0FBF">
      <w:pPr>
        <w:numPr>
          <w:ilvl w:val="0"/>
          <w:numId w:val="229"/>
        </w:numPr>
        <w:spacing w:after="0" w:line="264" w:lineRule="auto"/>
        <w:jc w:val="both"/>
      </w:pPr>
      <w:r>
        <w:rPr>
          <w:rFonts w:ascii="Times New Roman" w:hAnsi="Times New Roman"/>
          <w:color w:val="000000"/>
          <w:sz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7E5B3B" w:rsidRDefault="007E5B3B" w:rsidP="00CB0FBF">
      <w:pPr>
        <w:numPr>
          <w:ilvl w:val="0"/>
          <w:numId w:val="229"/>
        </w:numPr>
        <w:spacing w:after="0" w:line="264" w:lineRule="auto"/>
        <w:jc w:val="both"/>
      </w:pPr>
      <w:r>
        <w:rPr>
          <w:rFonts w:ascii="Times New Roman" w:hAnsi="Times New Roman"/>
          <w:color w:val="000000"/>
          <w:sz w:val="28"/>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7E5B3B" w:rsidRDefault="007E5B3B" w:rsidP="00CB0FBF">
      <w:pPr>
        <w:numPr>
          <w:ilvl w:val="0"/>
          <w:numId w:val="229"/>
        </w:numPr>
        <w:spacing w:after="0" w:line="264" w:lineRule="auto"/>
        <w:jc w:val="both"/>
      </w:pPr>
      <w:r>
        <w:rPr>
          <w:rFonts w:ascii="Times New Roman" w:hAnsi="Times New Roman"/>
          <w:color w:val="000000"/>
          <w:sz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7E5B3B" w:rsidRDefault="007E5B3B" w:rsidP="007E5B3B">
      <w:pPr>
        <w:spacing w:after="0" w:line="264" w:lineRule="auto"/>
        <w:ind w:left="120"/>
        <w:jc w:val="both"/>
      </w:pPr>
    </w:p>
    <w:p w:rsidR="007E5B3B" w:rsidRDefault="007E5B3B" w:rsidP="007E5B3B">
      <w:pPr>
        <w:spacing w:after="0" w:line="264" w:lineRule="auto"/>
        <w:ind w:left="120"/>
        <w:jc w:val="both"/>
      </w:pPr>
      <w:r>
        <w:rPr>
          <w:rFonts w:ascii="Times New Roman" w:hAnsi="Times New Roman"/>
          <w:b/>
          <w:color w:val="000000"/>
          <w:sz w:val="28"/>
        </w:rPr>
        <w:t>9 КЛАСС</w:t>
      </w:r>
    </w:p>
    <w:p w:rsidR="007E5B3B" w:rsidRDefault="007E5B3B" w:rsidP="007E5B3B">
      <w:pPr>
        <w:spacing w:after="0" w:line="264" w:lineRule="auto"/>
        <w:ind w:left="120"/>
        <w:jc w:val="both"/>
      </w:pPr>
    </w:p>
    <w:p w:rsidR="007E5B3B" w:rsidRDefault="007E5B3B" w:rsidP="00CB0FBF">
      <w:pPr>
        <w:numPr>
          <w:ilvl w:val="0"/>
          <w:numId w:val="230"/>
        </w:numPr>
        <w:spacing w:after="0" w:line="264" w:lineRule="auto"/>
        <w:jc w:val="both"/>
      </w:pPr>
      <w:r>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7E5B3B" w:rsidRDefault="007E5B3B" w:rsidP="00CB0FBF">
      <w:pPr>
        <w:numPr>
          <w:ilvl w:val="0"/>
          <w:numId w:val="230"/>
        </w:numPr>
        <w:spacing w:after="0" w:line="264" w:lineRule="auto"/>
        <w:jc w:val="both"/>
      </w:pPr>
      <w:r>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7E5B3B" w:rsidRDefault="007E5B3B" w:rsidP="00CB0FBF">
      <w:pPr>
        <w:numPr>
          <w:ilvl w:val="0"/>
          <w:numId w:val="230"/>
        </w:numPr>
        <w:spacing w:after="0" w:line="264" w:lineRule="auto"/>
        <w:jc w:val="both"/>
      </w:pPr>
      <w:r>
        <w:rPr>
          <w:rFonts w:ascii="Times New Roman" w:hAnsi="Times New Roman"/>
          <w:color w:val="000000"/>
          <w:sz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7E5B3B" w:rsidRDefault="007E5B3B" w:rsidP="00CB0FBF">
      <w:pPr>
        <w:numPr>
          <w:ilvl w:val="0"/>
          <w:numId w:val="230"/>
        </w:numPr>
        <w:spacing w:after="0" w:line="264" w:lineRule="auto"/>
        <w:jc w:val="both"/>
      </w:pPr>
      <w:r>
        <w:rPr>
          <w:rFonts w:ascii="Times New Roman" w:hAnsi="Times New Roman"/>
          <w:color w:val="000000"/>
          <w:sz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7E5B3B" w:rsidRDefault="007E5B3B" w:rsidP="00CB0FBF">
      <w:pPr>
        <w:numPr>
          <w:ilvl w:val="0"/>
          <w:numId w:val="230"/>
        </w:numPr>
        <w:spacing w:after="0" w:line="264" w:lineRule="auto"/>
        <w:jc w:val="both"/>
      </w:pPr>
      <w:r>
        <w:rPr>
          <w:rFonts w:ascii="Times New Roman" w:hAnsi="Times New Roman"/>
          <w:color w:val="000000"/>
          <w:sz w:val="28"/>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7E5B3B" w:rsidRDefault="007E5B3B" w:rsidP="00CB0FBF">
      <w:pPr>
        <w:numPr>
          <w:ilvl w:val="0"/>
          <w:numId w:val="230"/>
        </w:numPr>
        <w:spacing w:after="0" w:line="264" w:lineRule="auto"/>
        <w:jc w:val="both"/>
      </w:pPr>
      <w:r>
        <w:rPr>
          <w:rFonts w:ascii="Times New Roman" w:hAnsi="Times New Roman"/>
          <w:color w:val="000000"/>
          <w:sz w:val="28"/>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7E5B3B" w:rsidRDefault="007E5B3B" w:rsidP="00CB0FBF">
      <w:pPr>
        <w:numPr>
          <w:ilvl w:val="0"/>
          <w:numId w:val="230"/>
        </w:numPr>
        <w:spacing w:after="0" w:line="264" w:lineRule="auto"/>
        <w:jc w:val="both"/>
      </w:pPr>
      <w:r>
        <w:rPr>
          <w:rFonts w:ascii="Times New Roman" w:hAnsi="Times New Roman"/>
          <w:color w:val="000000"/>
          <w:sz w:val="28"/>
        </w:rPr>
        <w:t>различать территории опережающего развития (ТОР), Арктическую зону и зону Севера России;</w:t>
      </w:r>
    </w:p>
    <w:p w:rsidR="007E5B3B" w:rsidRDefault="007E5B3B" w:rsidP="00CB0FBF">
      <w:pPr>
        <w:numPr>
          <w:ilvl w:val="0"/>
          <w:numId w:val="230"/>
        </w:numPr>
        <w:spacing w:after="0" w:line="264" w:lineRule="auto"/>
        <w:jc w:val="both"/>
      </w:pPr>
      <w:r>
        <w:rPr>
          <w:rFonts w:ascii="Times New Roman" w:hAnsi="Times New Roman"/>
          <w:color w:val="000000"/>
          <w:sz w:val="28"/>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7E5B3B" w:rsidRDefault="007E5B3B" w:rsidP="00CB0FBF">
      <w:pPr>
        <w:numPr>
          <w:ilvl w:val="0"/>
          <w:numId w:val="230"/>
        </w:numPr>
        <w:spacing w:after="0" w:line="264" w:lineRule="auto"/>
        <w:jc w:val="both"/>
      </w:pPr>
      <w:r>
        <w:rPr>
          <w:rFonts w:ascii="Times New Roman" w:hAnsi="Times New Roman"/>
          <w:color w:val="000000"/>
          <w:sz w:val="28"/>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7E5B3B" w:rsidRDefault="007E5B3B" w:rsidP="00CB0FBF">
      <w:pPr>
        <w:numPr>
          <w:ilvl w:val="0"/>
          <w:numId w:val="230"/>
        </w:numPr>
        <w:spacing w:after="0" w:line="264" w:lineRule="auto"/>
        <w:jc w:val="both"/>
      </w:pPr>
      <w:r>
        <w:rPr>
          <w:rFonts w:ascii="Times New Roman" w:hAnsi="Times New Roman"/>
          <w:color w:val="000000"/>
          <w:sz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7E5B3B" w:rsidRDefault="007E5B3B" w:rsidP="00CB0FBF">
      <w:pPr>
        <w:numPr>
          <w:ilvl w:val="0"/>
          <w:numId w:val="230"/>
        </w:numPr>
        <w:spacing w:after="0" w:line="264" w:lineRule="auto"/>
        <w:jc w:val="both"/>
      </w:pPr>
      <w:r>
        <w:rPr>
          <w:rFonts w:ascii="Times New Roman" w:hAnsi="Times New Roman"/>
          <w:color w:val="000000"/>
          <w:sz w:val="28"/>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7E5B3B" w:rsidRDefault="007E5B3B" w:rsidP="00CB0FBF">
      <w:pPr>
        <w:numPr>
          <w:ilvl w:val="0"/>
          <w:numId w:val="230"/>
        </w:numPr>
        <w:spacing w:after="0" w:line="264" w:lineRule="auto"/>
        <w:jc w:val="both"/>
      </w:pPr>
      <w:r>
        <w:rPr>
          <w:rFonts w:ascii="Times New Roman" w:hAnsi="Times New Roman"/>
          <w:color w:val="000000"/>
          <w:sz w:val="28"/>
        </w:rPr>
        <w:t>различать природно-ресурсный, человеческий и производственный капитал;</w:t>
      </w:r>
    </w:p>
    <w:p w:rsidR="007E5B3B" w:rsidRDefault="007E5B3B" w:rsidP="00CB0FBF">
      <w:pPr>
        <w:numPr>
          <w:ilvl w:val="0"/>
          <w:numId w:val="230"/>
        </w:numPr>
        <w:spacing w:after="0" w:line="264" w:lineRule="auto"/>
        <w:jc w:val="both"/>
      </w:pPr>
      <w:r>
        <w:rPr>
          <w:rFonts w:ascii="Times New Roman" w:hAnsi="Times New Roman"/>
          <w:color w:val="000000"/>
          <w:sz w:val="28"/>
        </w:rPr>
        <w:lastRenderedPageBreak/>
        <w:t>различать виды транспорта и основные показатели их работы: грузооборот и пассажирооборот;</w:t>
      </w:r>
    </w:p>
    <w:p w:rsidR="007E5B3B" w:rsidRDefault="007E5B3B" w:rsidP="00CB0FBF">
      <w:pPr>
        <w:numPr>
          <w:ilvl w:val="0"/>
          <w:numId w:val="230"/>
        </w:numPr>
        <w:spacing w:after="0" w:line="264" w:lineRule="auto"/>
        <w:jc w:val="both"/>
      </w:pPr>
      <w:r>
        <w:rPr>
          <w:rFonts w:ascii="Times New Roman" w:hAnsi="Times New Roman"/>
          <w:color w:val="000000"/>
          <w:sz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7E5B3B" w:rsidRDefault="007E5B3B" w:rsidP="00CB0FBF">
      <w:pPr>
        <w:numPr>
          <w:ilvl w:val="0"/>
          <w:numId w:val="230"/>
        </w:numPr>
        <w:spacing w:after="0" w:line="264" w:lineRule="auto"/>
        <w:jc w:val="both"/>
      </w:pPr>
      <w:r>
        <w:rPr>
          <w:rFonts w:ascii="Times New Roman" w:hAnsi="Times New Roman"/>
          <w:color w:val="000000"/>
          <w:sz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7E5B3B" w:rsidRDefault="007E5B3B" w:rsidP="00CB0FBF">
      <w:pPr>
        <w:numPr>
          <w:ilvl w:val="0"/>
          <w:numId w:val="230"/>
        </w:numPr>
        <w:spacing w:after="0" w:line="264" w:lineRule="auto"/>
        <w:jc w:val="both"/>
      </w:pPr>
      <w:r>
        <w:rPr>
          <w:rFonts w:ascii="Times New Roman" w:hAnsi="Times New Roman"/>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7E5B3B" w:rsidRDefault="007E5B3B" w:rsidP="00CB0FBF">
      <w:pPr>
        <w:numPr>
          <w:ilvl w:val="0"/>
          <w:numId w:val="230"/>
        </w:numPr>
        <w:spacing w:after="0" w:line="264" w:lineRule="auto"/>
        <w:jc w:val="both"/>
      </w:pPr>
      <w:r>
        <w:rPr>
          <w:rFonts w:ascii="Times New Roman" w:hAnsi="Times New Roman"/>
          <w:color w:val="000000"/>
          <w:sz w:val="28"/>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7E5B3B" w:rsidRDefault="007E5B3B" w:rsidP="00CB0FBF">
      <w:pPr>
        <w:numPr>
          <w:ilvl w:val="0"/>
          <w:numId w:val="230"/>
        </w:numPr>
        <w:spacing w:after="0" w:line="264" w:lineRule="auto"/>
        <w:jc w:val="both"/>
      </w:pPr>
      <w:r>
        <w:rPr>
          <w:rFonts w:ascii="Times New Roman" w:hAnsi="Times New Roman"/>
          <w:color w:val="000000"/>
          <w:sz w:val="28"/>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7E5B3B" w:rsidRDefault="007E5B3B" w:rsidP="00CB0FBF">
      <w:pPr>
        <w:numPr>
          <w:ilvl w:val="0"/>
          <w:numId w:val="230"/>
        </w:numPr>
        <w:spacing w:after="0" w:line="264" w:lineRule="auto"/>
        <w:jc w:val="both"/>
      </w:pPr>
      <w:r>
        <w:rPr>
          <w:rFonts w:ascii="Times New Roman" w:hAnsi="Times New Roman"/>
          <w:color w:val="000000"/>
          <w:sz w:val="28"/>
        </w:rPr>
        <w:t>объяснять географические различия населения и хозяйства территорий крупных регионов страны;</w:t>
      </w:r>
    </w:p>
    <w:p w:rsidR="007E5B3B" w:rsidRDefault="007E5B3B" w:rsidP="00CB0FBF">
      <w:pPr>
        <w:numPr>
          <w:ilvl w:val="0"/>
          <w:numId w:val="230"/>
        </w:numPr>
        <w:spacing w:after="0" w:line="264" w:lineRule="auto"/>
        <w:jc w:val="both"/>
      </w:pPr>
      <w:r>
        <w:rPr>
          <w:rFonts w:ascii="Times New Roman" w:hAnsi="Times New Roman"/>
          <w:color w:val="000000"/>
          <w:sz w:val="28"/>
        </w:rPr>
        <w:t>сравнивать географическое положение, географические особенности природно-ресурсного потенциала, населения и хозяйства регионов России;</w:t>
      </w:r>
    </w:p>
    <w:p w:rsidR="007E5B3B" w:rsidRDefault="007E5B3B" w:rsidP="00CB0FBF">
      <w:pPr>
        <w:numPr>
          <w:ilvl w:val="0"/>
          <w:numId w:val="230"/>
        </w:numPr>
        <w:spacing w:after="0" w:line="264" w:lineRule="auto"/>
        <w:jc w:val="both"/>
      </w:pPr>
      <w:r>
        <w:rPr>
          <w:rFonts w:ascii="Times New Roman" w:hAnsi="Times New Roman"/>
          <w:color w:val="000000"/>
          <w:sz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7E5B3B" w:rsidRDefault="007E5B3B" w:rsidP="00CB0FBF">
      <w:pPr>
        <w:numPr>
          <w:ilvl w:val="0"/>
          <w:numId w:val="230"/>
        </w:numPr>
        <w:spacing w:after="0" w:line="264" w:lineRule="auto"/>
        <w:jc w:val="both"/>
      </w:pPr>
      <w:r>
        <w:rPr>
          <w:rFonts w:ascii="Times New Roman" w:hAnsi="Times New Roman"/>
          <w:color w:val="000000"/>
          <w:sz w:val="28"/>
        </w:rPr>
        <w:t>приводить примеры объектов Всемирного наследия ЮНЕСКО и описывать их местоположение на географической карте;</w:t>
      </w:r>
    </w:p>
    <w:p w:rsidR="007E5B3B" w:rsidRDefault="007E5B3B" w:rsidP="00CB0FBF">
      <w:pPr>
        <w:numPr>
          <w:ilvl w:val="0"/>
          <w:numId w:val="230"/>
        </w:numPr>
        <w:spacing w:after="0" w:line="264" w:lineRule="auto"/>
        <w:jc w:val="both"/>
      </w:pPr>
      <w:r>
        <w:rPr>
          <w:rFonts w:ascii="Times New Roman" w:hAnsi="Times New Roman"/>
          <w:color w:val="000000"/>
          <w:sz w:val="28"/>
        </w:rPr>
        <w:t>характеризовать место и роль России в мировом хозяйстве.</w:t>
      </w:r>
    </w:p>
    <w:p w:rsidR="007E5B3B" w:rsidRDefault="007E5B3B" w:rsidP="007E5B3B">
      <w:pPr>
        <w:sectPr w:rsidR="007E5B3B">
          <w:pgSz w:w="11906" w:h="16383"/>
          <w:pgMar w:top="1134" w:right="850" w:bottom="1134" w:left="1701" w:header="720" w:footer="720" w:gutter="0"/>
          <w:cols w:space="720"/>
        </w:sectPr>
      </w:pPr>
    </w:p>
    <w:p w:rsidR="007E5B3B" w:rsidRDefault="007E5B3B" w:rsidP="007E5B3B">
      <w:pPr>
        <w:spacing w:after="0"/>
        <w:ind w:left="120"/>
      </w:pPr>
      <w:bookmarkStart w:id="124" w:name="block-3176041"/>
      <w:bookmarkEnd w:id="123"/>
      <w:r>
        <w:rPr>
          <w:rFonts w:ascii="Times New Roman" w:hAnsi="Times New Roman"/>
          <w:b/>
          <w:color w:val="000000"/>
          <w:sz w:val="28"/>
        </w:rPr>
        <w:lastRenderedPageBreak/>
        <w:t xml:space="preserve"> ТЕМАТИЧЕСКОЕ ПЛАНИРОВАНИЕ </w:t>
      </w:r>
    </w:p>
    <w:p w:rsidR="007E5B3B" w:rsidRDefault="007E5B3B" w:rsidP="007E5B3B">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37"/>
      </w:tblGrid>
      <w:tr w:rsidR="007E5B3B" w:rsidTr="00B51E40">
        <w:trPr>
          <w:trHeight w:val="144"/>
          <w:tblCellSpacing w:w="20" w:type="nil"/>
        </w:trPr>
        <w:tc>
          <w:tcPr>
            <w:tcW w:w="520"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 п/п </w:t>
            </w:r>
          </w:p>
          <w:p w:rsidR="007E5B3B" w:rsidRDefault="007E5B3B" w:rsidP="00B51E40">
            <w:pPr>
              <w:spacing w:after="0"/>
              <w:ind w:left="135"/>
            </w:pPr>
          </w:p>
        </w:tc>
        <w:tc>
          <w:tcPr>
            <w:tcW w:w="2640"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Наименование разделов и тем программы </w:t>
            </w:r>
          </w:p>
          <w:p w:rsidR="007E5B3B" w:rsidRDefault="007E5B3B" w:rsidP="00B51E40">
            <w:pPr>
              <w:spacing w:after="0"/>
              <w:ind w:left="135"/>
            </w:pPr>
          </w:p>
        </w:tc>
        <w:tc>
          <w:tcPr>
            <w:tcW w:w="0" w:type="auto"/>
            <w:gridSpan w:val="3"/>
            <w:tcMar>
              <w:top w:w="50" w:type="dxa"/>
              <w:left w:w="100" w:type="dxa"/>
            </w:tcMar>
            <w:vAlign w:val="center"/>
          </w:tcPr>
          <w:p w:rsidR="007E5B3B" w:rsidRDefault="007E5B3B" w:rsidP="00B51E4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Электронные (цифровые) образовательные ресурсы </w:t>
            </w:r>
          </w:p>
          <w:p w:rsidR="007E5B3B" w:rsidRDefault="007E5B3B" w:rsidP="00B51E40">
            <w:pPr>
              <w:spacing w:after="0"/>
              <w:ind w:left="135"/>
            </w:pPr>
          </w:p>
        </w:tc>
      </w:tr>
      <w:tr w:rsidR="007E5B3B" w:rsidTr="00B51E40">
        <w:trPr>
          <w:trHeight w:val="144"/>
          <w:tblCellSpacing w:w="20" w:type="nil"/>
        </w:trPr>
        <w:tc>
          <w:tcPr>
            <w:tcW w:w="0" w:type="auto"/>
            <w:vMerge/>
            <w:tcBorders>
              <w:top w:val="nil"/>
            </w:tcBorders>
            <w:tcMar>
              <w:top w:w="50" w:type="dxa"/>
              <w:left w:w="100" w:type="dxa"/>
            </w:tcMar>
          </w:tcPr>
          <w:p w:rsidR="007E5B3B" w:rsidRDefault="007E5B3B" w:rsidP="00B51E40"/>
        </w:tc>
        <w:tc>
          <w:tcPr>
            <w:tcW w:w="0" w:type="auto"/>
            <w:vMerge/>
            <w:tcBorders>
              <w:top w:val="nil"/>
            </w:tcBorders>
            <w:tcMar>
              <w:top w:w="50" w:type="dxa"/>
              <w:left w:w="100" w:type="dxa"/>
            </w:tcMar>
          </w:tcPr>
          <w:p w:rsidR="007E5B3B" w:rsidRDefault="007E5B3B" w:rsidP="00B51E40"/>
        </w:tc>
        <w:tc>
          <w:tcPr>
            <w:tcW w:w="1011"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Всего </w:t>
            </w:r>
          </w:p>
          <w:p w:rsidR="007E5B3B" w:rsidRDefault="007E5B3B" w:rsidP="00B51E40">
            <w:pPr>
              <w:spacing w:after="0"/>
              <w:ind w:left="135"/>
            </w:pPr>
          </w:p>
        </w:tc>
        <w:tc>
          <w:tcPr>
            <w:tcW w:w="1738"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Контрольные работы </w:t>
            </w:r>
          </w:p>
          <w:p w:rsidR="007E5B3B" w:rsidRDefault="007E5B3B" w:rsidP="00B51E40">
            <w:pPr>
              <w:spacing w:after="0"/>
              <w:ind w:left="135"/>
            </w:pPr>
          </w:p>
        </w:tc>
        <w:tc>
          <w:tcPr>
            <w:tcW w:w="1823"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Практические работы </w:t>
            </w:r>
          </w:p>
          <w:p w:rsidR="007E5B3B" w:rsidRDefault="007E5B3B" w:rsidP="00B51E40">
            <w:pPr>
              <w:spacing w:after="0"/>
              <w:ind w:left="135"/>
            </w:pPr>
          </w:p>
        </w:tc>
        <w:tc>
          <w:tcPr>
            <w:tcW w:w="0" w:type="auto"/>
            <w:vMerge/>
            <w:tcBorders>
              <w:top w:val="nil"/>
            </w:tcBorders>
            <w:tcMar>
              <w:top w:w="50" w:type="dxa"/>
              <w:left w:w="100" w:type="dxa"/>
            </w:tcMar>
          </w:tcPr>
          <w:p w:rsidR="007E5B3B" w:rsidRDefault="007E5B3B" w:rsidP="00B51E40"/>
        </w:tc>
      </w:tr>
      <w:tr w:rsidR="007E5B3B" w:rsidTr="00B51E40">
        <w:trPr>
          <w:trHeight w:val="144"/>
          <w:tblCellSpacing w:w="20" w:type="nil"/>
        </w:trPr>
        <w:tc>
          <w:tcPr>
            <w:tcW w:w="0" w:type="auto"/>
            <w:gridSpan w:val="6"/>
            <w:tcMar>
              <w:top w:w="50" w:type="dxa"/>
              <w:left w:w="100" w:type="dxa"/>
            </w:tcMar>
            <w:vAlign w:val="center"/>
          </w:tcPr>
          <w:p w:rsidR="007E5B3B" w:rsidRDefault="007E5B3B" w:rsidP="00B51E4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7E5B3B" w:rsidTr="00B51E40">
        <w:trPr>
          <w:trHeight w:val="144"/>
          <w:tblCellSpacing w:w="20" w:type="nil"/>
        </w:trPr>
        <w:tc>
          <w:tcPr>
            <w:tcW w:w="520" w:type="dxa"/>
            <w:tcMar>
              <w:top w:w="50" w:type="dxa"/>
              <w:left w:w="100" w:type="dxa"/>
            </w:tcMar>
            <w:vAlign w:val="center"/>
          </w:tcPr>
          <w:p w:rsidR="007E5B3B" w:rsidRDefault="007E5B3B" w:rsidP="00B51E40">
            <w:pPr>
              <w:spacing w:after="0"/>
            </w:pPr>
            <w:r>
              <w:rPr>
                <w:rFonts w:ascii="Times New Roman" w:hAnsi="Times New Roman"/>
                <w:color w:val="000000"/>
                <w:sz w:val="24"/>
              </w:rPr>
              <w:t>1.1</w:t>
            </w:r>
          </w:p>
        </w:tc>
        <w:tc>
          <w:tcPr>
            <w:tcW w:w="2640"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Введение. География - наука о планете Земля</w:t>
            </w:r>
          </w:p>
        </w:tc>
        <w:tc>
          <w:tcPr>
            <w:tcW w:w="1011"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7E5B3B" w:rsidRDefault="007E5B3B" w:rsidP="00B51E40">
            <w:pPr>
              <w:spacing w:after="0"/>
              <w:ind w:left="135"/>
              <w:jc w:val="center"/>
            </w:pP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80">
              <w:r>
                <w:rPr>
                  <w:rFonts w:ascii="Times New Roman" w:hAnsi="Times New Roman"/>
                  <w:color w:val="0000FF"/>
                  <w:u w:val="single"/>
                </w:rPr>
                <w:t>https://m.edsoo.ru/7f413b38</w:t>
              </w:r>
            </w:hyperlink>
          </w:p>
        </w:tc>
      </w:tr>
      <w:tr w:rsidR="007E5B3B" w:rsidTr="00B51E40">
        <w:trPr>
          <w:trHeight w:val="144"/>
          <w:tblCellSpacing w:w="20" w:type="nil"/>
        </w:trPr>
        <w:tc>
          <w:tcPr>
            <w:tcW w:w="520" w:type="dxa"/>
            <w:tcMar>
              <w:top w:w="50" w:type="dxa"/>
              <w:left w:w="100" w:type="dxa"/>
            </w:tcMar>
            <w:vAlign w:val="center"/>
          </w:tcPr>
          <w:p w:rsidR="007E5B3B" w:rsidRDefault="007E5B3B" w:rsidP="00B51E40">
            <w:pPr>
              <w:spacing w:after="0"/>
            </w:pPr>
            <w:r>
              <w:rPr>
                <w:rFonts w:ascii="Times New Roman" w:hAnsi="Times New Roman"/>
                <w:color w:val="000000"/>
                <w:sz w:val="24"/>
              </w:rPr>
              <w:t>1.2</w:t>
            </w:r>
          </w:p>
        </w:tc>
        <w:tc>
          <w:tcPr>
            <w:tcW w:w="2640"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7E5B3B" w:rsidRDefault="007E5B3B" w:rsidP="00B51E40">
            <w:pPr>
              <w:spacing w:after="0"/>
              <w:ind w:left="135"/>
              <w:jc w:val="center"/>
            </w:pP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81">
              <w:r>
                <w:rPr>
                  <w:rFonts w:ascii="Times New Roman" w:hAnsi="Times New Roman"/>
                  <w:color w:val="0000FF"/>
                  <w:u w:val="single"/>
                </w:rPr>
                <w:t>https://m.edsoo.ru/7f413b38</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7E5B3B" w:rsidRDefault="007E5B3B" w:rsidP="00B51E40"/>
        </w:tc>
      </w:tr>
      <w:tr w:rsidR="007E5B3B" w:rsidTr="00B51E40">
        <w:trPr>
          <w:trHeight w:val="144"/>
          <w:tblCellSpacing w:w="20" w:type="nil"/>
        </w:trPr>
        <w:tc>
          <w:tcPr>
            <w:tcW w:w="0" w:type="auto"/>
            <w:gridSpan w:val="6"/>
            <w:tcMar>
              <w:top w:w="50" w:type="dxa"/>
              <w:left w:w="100" w:type="dxa"/>
            </w:tcMar>
            <w:vAlign w:val="center"/>
          </w:tcPr>
          <w:p w:rsidR="007E5B3B" w:rsidRDefault="007E5B3B"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7E5B3B" w:rsidTr="00B51E40">
        <w:trPr>
          <w:trHeight w:val="144"/>
          <w:tblCellSpacing w:w="20" w:type="nil"/>
        </w:trPr>
        <w:tc>
          <w:tcPr>
            <w:tcW w:w="520" w:type="dxa"/>
            <w:tcMar>
              <w:top w:w="50" w:type="dxa"/>
              <w:left w:w="100" w:type="dxa"/>
            </w:tcMar>
            <w:vAlign w:val="center"/>
          </w:tcPr>
          <w:p w:rsidR="007E5B3B" w:rsidRDefault="007E5B3B" w:rsidP="00B51E40">
            <w:pPr>
              <w:spacing w:after="0"/>
            </w:pPr>
            <w:r>
              <w:rPr>
                <w:rFonts w:ascii="Times New Roman" w:hAnsi="Times New Roman"/>
                <w:color w:val="000000"/>
                <w:sz w:val="24"/>
              </w:rPr>
              <w:t>2.1</w:t>
            </w:r>
          </w:p>
        </w:tc>
        <w:tc>
          <w:tcPr>
            <w:tcW w:w="2640"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7E5B3B" w:rsidRDefault="007E5B3B" w:rsidP="00B51E40">
            <w:pPr>
              <w:spacing w:after="0"/>
              <w:ind w:left="135"/>
              <w:jc w:val="center"/>
            </w:pP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82">
              <w:r>
                <w:rPr>
                  <w:rFonts w:ascii="Times New Roman" w:hAnsi="Times New Roman"/>
                  <w:color w:val="0000FF"/>
                  <w:u w:val="single"/>
                </w:rPr>
                <w:t>https://m.edsoo.ru/7f413b38</w:t>
              </w:r>
            </w:hyperlink>
          </w:p>
        </w:tc>
      </w:tr>
      <w:tr w:rsidR="007E5B3B" w:rsidTr="00B51E40">
        <w:trPr>
          <w:trHeight w:val="144"/>
          <w:tblCellSpacing w:w="20" w:type="nil"/>
        </w:trPr>
        <w:tc>
          <w:tcPr>
            <w:tcW w:w="520" w:type="dxa"/>
            <w:tcMar>
              <w:top w:w="50" w:type="dxa"/>
              <w:left w:w="100" w:type="dxa"/>
            </w:tcMar>
            <w:vAlign w:val="center"/>
          </w:tcPr>
          <w:p w:rsidR="007E5B3B" w:rsidRDefault="007E5B3B" w:rsidP="00B51E40">
            <w:pPr>
              <w:spacing w:after="0"/>
            </w:pPr>
            <w:r>
              <w:rPr>
                <w:rFonts w:ascii="Times New Roman" w:hAnsi="Times New Roman"/>
                <w:color w:val="000000"/>
                <w:sz w:val="24"/>
              </w:rPr>
              <w:t>2.2</w:t>
            </w:r>
          </w:p>
        </w:tc>
        <w:tc>
          <w:tcPr>
            <w:tcW w:w="2640"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7E5B3B" w:rsidRDefault="007E5B3B" w:rsidP="00B51E40">
            <w:pPr>
              <w:spacing w:after="0"/>
              <w:ind w:left="135"/>
              <w:jc w:val="center"/>
            </w:pP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83">
              <w:r>
                <w:rPr>
                  <w:rFonts w:ascii="Times New Roman" w:hAnsi="Times New Roman"/>
                  <w:color w:val="0000FF"/>
                  <w:u w:val="single"/>
                </w:rPr>
                <w:t>https://m.edsoo.ru/7f413b38</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7E5B3B" w:rsidRDefault="007E5B3B" w:rsidP="00B51E40"/>
        </w:tc>
      </w:tr>
      <w:tr w:rsidR="007E5B3B" w:rsidTr="00B51E40">
        <w:trPr>
          <w:trHeight w:val="144"/>
          <w:tblCellSpacing w:w="20" w:type="nil"/>
        </w:trPr>
        <w:tc>
          <w:tcPr>
            <w:tcW w:w="0" w:type="auto"/>
            <w:gridSpan w:val="6"/>
            <w:tcMar>
              <w:top w:w="50" w:type="dxa"/>
              <w:left w:w="100" w:type="dxa"/>
            </w:tcMar>
            <w:vAlign w:val="center"/>
          </w:tcPr>
          <w:p w:rsidR="007E5B3B" w:rsidRDefault="007E5B3B" w:rsidP="00B51E4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Земля - планета Солнечной системы</w:t>
            </w:r>
          </w:p>
        </w:tc>
      </w:tr>
      <w:tr w:rsidR="007E5B3B" w:rsidTr="00B51E40">
        <w:trPr>
          <w:trHeight w:val="144"/>
          <w:tblCellSpacing w:w="20" w:type="nil"/>
        </w:trPr>
        <w:tc>
          <w:tcPr>
            <w:tcW w:w="520" w:type="dxa"/>
            <w:tcMar>
              <w:top w:w="50" w:type="dxa"/>
              <w:left w:w="100" w:type="dxa"/>
            </w:tcMar>
            <w:vAlign w:val="center"/>
          </w:tcPr>
          <w:p w:rsidR="007E5B3B" w:rsidRDefault="007E5B3B" w:rsidP="00B51E40">
            <w:pPr>
              <w:spacing w:after="0"/>
            </w:pPr>
            <w:r>
              <w:rPr>
                <w:rFonts w:ascii="Times New Roman" w:hAnsi="Times New Roman"/>
                <w:color w:val="000000"/>
                <w:sz w:val="24"/>
              </w:rPr>
              <w:t>3.1</w:t>
            </w:r>
          </w:p>
        </w:tc>
        <w:tc>
          <w:tcPr>
            <w:tcW w:w="2640"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7E5B3B" w:rsidRDefault="007E5B3B" w:rsidP="00B51E40">
            <w:pPr>
              <w:spacing w:after="0"/>
              <w:ind w:left="135"/>
              <w:jc w:val="center"/>
            </w:pP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84">
              <w:r>
                <w:rPr>
                  <w:rFonts w:ascii="Times New Roman" w:hAnsi="Times New Roman"/>
                  <w:color w:val="0000FF"/>
                  <w:u w:val="single"/>
                </w:rPr>
                <w:t>https://m.edsoo.ru/7f413b38</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E5B3B" w:rsidRDefault="007E5B3B" w:rsidP="00B51E40"/>
        </w:tc>
      </w:tr>
      <w:tr w:rsidR="007E5B3B" w:rsidTr="00B51E40">
        <w:trPr>
          <w:trHeight w:val="144"/>
          <w:tblCellSpacing w:w="20" w:type="nil"/>
        </w:trPr>
        <w:tc>
          <w:tcPr>
            <w:tcW w:w="0" w:type="auto"/>
            <w:gridSpan w:val="6"/>
            <w:tcMar>
              <w:top w:w="50" w:type="dxa"/>
              <w:left w:w="100" w:type="dxa"/>
            </w:tcMar>
            <w:vAlign w:val="center"/>
          </w:tcPr>
          <w:p w:rsidR="007E5B3B" w:rsidRDefault="007E5B3B" w:rsidP="00B51E4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7E5B3B" w:rsidTr="00B51E40">
        <w:trPr>
          <w:trHeight w:val="144"/>
          <w:tblCellSpacing w:w="20" w:type="nil"/>
        </w:trPr>
        <w:tc>
          <w:tcPr>
            <w:tcW w:w="520" w:type="dxa"/>
            <w:tcMar>
              <w:top w:w="50" w:type="dxa"/>
              <w:left w:w="100" w:type="dxa"/>
            </w:tcMar>
            <w:vAlign w:val="center"/>
          </w:tcPr>
          <w:p w:rsidR="007E5B3B" w:rsidRDefault="007E5B3B" w:rsidP="00B51E40">
            <w:pPr>
              <w:spacing w:after="0"/>
            </w:pPr>
            <w:r>
              <w:rPr>
                <w:rFonts w:ascii="Times New Roman" w:hAnsi="Times New Roman"/>
                <w:color w:val="000000"/>
                <w:sz w:val="24"/>
              </w:rPr>
              <w:t>4.1</w:t>
            </w:r>
          </w:p>
        </w:tc>
        <w:tc>
          <w:tcPr>
            <w:tcW w:w="2640"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7E5B3B" w:rsidRDefault="007E5B3B" w:rsidP="00B51E40">
            <w:pPr>
              <w:spacing w:after="0"/>
              <w:ind w:left="135"/>
              <w:jc w:val="center"/>
            </w:pP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85">
              <w:r>
                <w:rPr>
                  <w:rFonts w:ascii="Times New Roman" w:hAnsi="Times New Roman"/>
                  <w:color w:val="0000FF"/>
                  <w:u w:val="single"/>
                </w:rPr>
                <w:t>https://m.edsoo.ru/7f413b38</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E5B3B" w:rsidRDefault="007E5B3B" w:rsidP="00B51E40"/>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7E5B3B" w:rsidRDefault="007E5B3B" w:rsidP="00B51E40">
            <w:pPr>
              <w:spacing w:after="0"/>
              <w:ind w:left="135"/>
              <w:jc w:val="center"/>
            </w:pP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86">
              <w:r>
                <w:rPr>
                  <w:rFonts w:ascii="Times New Roman" w:hAnsi="Times New Roman"/>
                  <w:color w:val="0000FF"/>
                  <w:u w:val="single"/>
                </w:rPr>
                <w:t>https://m.edsoo.ru/7f413b38</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7E5B3B" w:rsidRDefault="007E5B3B" w:rsidP="00B51E40">
            <w:pPr>
              <w:spacing w:after="0"/>
              <w:ind w:left="135"/>
              <w:jc w:val="center"/>
            </w:pP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87">
              <w:r>
                <w:rPr>
                  <w:rFonts w:ascii="Times New Roman" w:hAnsi="Times New Roman"/>
                  <w:color w:val="0000FF"/>
                  <w:u w:val="single"/>
                </w:rPr>
                <w:t>https://m.edsoo.ru/7f413b38</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34 </w:t>
            </w:r>
          </w:p>
        </w:tc>
        <w:tc>
          <w:tcPr>
            <w:tcW w:w="173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7E5B3B" w:rsidRDefault="007E5B3B" w:rsidP="00B51E40"/>
        </w:tc>
      </w:tr>
    </w:tbl>
    <w:p w:rsidR="007E5B3B" w:rsidRDefault="007E5B3B" w:rsidP="007E5B3B">
      <w:pPr>
        <w:sectPr w:rsidR="007E5B3B">
          <w:pgSz w:w="16383" w:h="11906" w:orient="landscape"/>
          <w:pgMar w:top="1134" w:right="850" w:bottom="1134" w:left="1701" w:header="720" w:footer="720" w:gutter="0"/>
          <w:cols w:space="720"/>
        </w:sectPr>
      </w:pPr>
    </w:p>
    <w:p w:rsidR="007E5B3B" w:rsidRDefault="007E5B3B" w:rsidP="007E5B3B">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7E5B3B" w:rsidTr="00B51E40">
        <w:trPr>
          <w:trHeight w:val="144"/>
          <w:tblCellSpacing w:w="20" w:type="nil"/>
        </w:trPr>
        <w:tc>
          <w:tcPr>
            <w:tcW w:w="538"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 п/п </w:t>
            </w:r>
          </w:p>
          <w:p w:rsidR="007E5B3B" w:rsidRDefault="007E5B3B" w:rsidP="00B51E40">
            <w:pPr>
              <w:spacing w:after="0"/>
              <w:ind w:left="135"/>
            </w:pPr>
          </w:p>
        </w:tc>
        <w:tc>
          <w:tcPr>
            <w:tcW w:w="2288"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Наименование разделов и тем программы </w:t>
            </w:r>
          </w:p>
          <w:p w:rsidR="007E5B3B" w:rsidRDefault="007E5B3B" w:rsidP="00B51E40">
            <w:pPr>
              <w:spacing w:after="0"/>
              <w:ind w:left="135"/>
            </w:pPr>
          </w:p>
        </w:tc>
        <w:tc>
          <w:tcPr>
            <w:tcW w:w="0" w:type="auto"/>
            <w:gridSpan w:val="3"/>
            <w:tcMar>
              <w:top w:w="50" w:type="dxa"/>
              <w:left w:w="100" w:type="dxa"/>
            </w:tcMar>
            <w:vAlign w:val="center"/>
          </w:tcPr>
          <w:p w:rsidR="007E5B3B" w:rsidRDefault="007E5B3B" w:rsidP="00B51E40">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Электронные (цифровые) образовательные ресурсы </w:t>
            </w:r>
          </w:p>
          <w:p w:rsidR="007E5B3B" w:rsidRDefault="007E5B3B" w:rsidP="00B51E40">
            <w:pPr>
              <w:spacing w:after="0"/>
              <w:ind w:left="135"/>
            </w:pPr>
          </w:p>
        </w:tc>
      </w:tr>
      <w:tr w:rsidR="007E5B3B" w:rsidTr="00B51E40">
        <w:trPr>
          <w:trHeight w:val="144"/>
          <w:tblCellSpacing w:w="20" w:type="nil"/>
        </w:trPr>
        <w:tc>
          <w:tcPr>
            <w:tcW w:w="0" w:type="auto"/>
            <w:vMerge/>
            <w:tcBorders>
              <w:top w:val="nil"/>
            </w:tcBorders>
            <w:tcMar>
              <w:top w:w="50" w:type="dxa"/>
              <w:left w:w="100" w:type="dxa"/>
            </w:tcMar>
          </w:tcPr>
          <w:p w:rsidR="007E5B3B" w:rsidRDefault="007E5B3B" w:rsidP="00B51E40"/>
        </w:tc>
        <w:tc>
          <w:tcPr>
            <w:tcW w:w="0" w:type="auto"/>
            <w:vMerge/>
            <w:tcBorders>
              <w:top w:val="nil"/>
            </w:tcBorders>
            <w:tcMar>
              <w:top w:w="50" w:type="dxa"/>
              <w:left w:w="100" w:type="dxa"/>
            </w:tcMar>
          </w:tcPr>
          <w:p w:rsidR="007E5B3B" w:rsidRDefault="007E5B3B" w:rsidP="00B51E40"/>
        </w:tc>
        <w:tc>
          <w:tcPr>
            <w:tcW w:w="1045"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Всего </w:t>
            </w:r>
          </w:p>
          <w:p w:rsidR="007E5B3B" w:rsidRDefault="007E5B3B" w:rsidP="00B51E40">
            <w:pPr>
              <w:spacing w:after="0"/>
              <w:ind w:left="135"/>
            </w:pPr>
          </w:p>
        </w:tc>
        <w:tc>
          <w:tcPr>
            <w:tcW w:w="1778"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Контрольные работы </w:t>
            </w:r>
          </w:p>
          <w:p w:rsidR="007E5B3B" w:rsidRDefault="007E5B3B" w:rsidP="00B51E40">
            <w:pPr>
              <w:spacing w:after="0"/>
              <w:ind w:left="135"/>
            </w:pPr>
          </w:p>
        </w:tc>
        <w:tc>
          <w:tcPr>
            <w:tcW w:w="1860"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Практические работы </w:t>
            </w:r>
          </w:p>
          <w:p w:rsidR="007E5B3B" w:rsidRDefault="007E5B3B" w:rsidP="00B51E40">
            <w:pPr>
              <w:spacing w:after="0"/>
              <w:ind w:left="135"/>
            </w:pPr>
          </w:p>
        </w:tc>
        <w:tc>
          <w:tcPr>
            <w:tcW w:w="0" w:type="auto"/>
            <w:vMerge/>
            <w:tcBorders>
              <w:top w:val="nil"/>
            </w:tcBorders>
            <w:tcMar>
              <w:top w:w="50" w:type="dxa"/>
              <w:left w:w="100" w:type="dxa"/>
            </w:tcMar>
          </w:tcPr>
          <w:p w:rsidR="007E5B3B" w:rsidRDefault="007E5B3B" w:rsidP="00B51E40"/>
        </w:tc>
      </w:tr>
      <w:tr w:rsidR="007E5B3B" w:rsidTr="00B51E40">
        <w:trPr>
          <w:trHeight w:val="144"/>
          <w:tblCellSpacing w:w="20" w:type="nil"/>
        </w:trPr>
        <w:tc>
          <w:tcPr>
            <w:tcW w:w="0" w:type="auto"/>
            <w:gridSpan w:val="6"/>
            <w:tcMar>
              <w:top w:w="50" w:type="dxa"/>
              <w:left w:w="100" w:type="dxa"/>
            </w:tcMar>
            <w:vAlign w:val="center"/>
          </w:tcPr>
          <w:p w:rsidR="007E5B3B" w:rsidRDefault="007E5B3B" w:rsidP="00B51E4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7E5B3B" w:rsidTr="00B51E40">
        <w:trPr>
          <w:trHeight w:val="144"/>
          <w:tblCellSpacing w:w="20" w:type="nil"/>
        </w:trPr>
        <w:tc>
          <w:tcPr>
            <w:tcW w:w="538" w:type="dxa"/>
            <w:tcMar>
              <w:top w:w="50" w:type="dxa"/>
              <w:left w:w="100" w:type="dxa"/>
            </w:tcMar>
            <w:vAlign w:val="center"/>
          </w:tcPr>
          <w:p w:rsidR="007E5B3B" w:rsidRDefault="007E5B3B" w:rsidP="00B51E40">
            <w:pPr>
              <w:spacing w:after="0"/>
            </w:pPr>
            <w:r>
              <w:rPr>
                <w:rFonts w:ascii="Times New Roman" w:hAnsi="Times New Roman"/>
                <w:color w:val="000000"/>
                <w:sz w:val="24"/>
              </w:rPr>
              <w:t>1.1</w:t>
            </w:r>
          </w:p>
        </w:tc>
        <w:tc>
          <w:tcPr>
            <w:tcW w:w="228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7E5B3B" w:rsidRDefault="007E5B3B" w:rsidP="00B51E40">
            <w:pPr>
              <w:spacing w:after="0"/>
              <w:ind w:left="135"/>
              <w:jc w:val="center"/>
            </w:pPr>
          </w:p>
        </w:tc>
        <w:tc>
          <w:tcPr>
            <w:tcW w:w="186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88">
              <w:r>
                <w:rPr>
                  <w:rFonts w:ascii="Times New Roman" w:hAnsi="Times New Roman"/>
                  <w:color w:val="0000FF"/>
                  <w:u w:val="single"/>
                </w:rPr>
                <w:t>https://m.edsoo.ru/7f414f38</w:t>
              </w:r>
            </w:hyperlink>
          </w:p>
        </w:tc>
      </w:tr>
      <w:tr w:rsidR="007E5B3B" w:rsidTr="00B51E40">
        <w:trPr>
          <w:trHeight w:val="144"/>
          <w:tblCellSpacing w:w="20" w:type="nil"/>
        </w:trPr>
        <w:tc>
          <w:tcPr>
            <w:tcW w:w="538" w:type="dxa"/>
            <w:tcMar>
              <w:top w:w="50" w:type="dxa"/>
              <w:left w:w="100" w:type="dxa"/>
            </w:tcMar>
            <w:vAlign w:val="center"/>
          </w:tcPr>
          <w:p w:rsidR="007E5B3B" w:rsidRDefault="007E5B3B" w:rsidP="00B51E40">
            <w:pPr>
              <w:spacing w:after="0"/>
            </w:pPr>
            <w:r>
              <w:rPr>
                <w:rFonts w:ascii="Times New Roman" w:hAnsi="Times New Roman"/>
                <w:color w:val="000000"/>
                <w:sz w:val="24"/>
              </w:rPr>
              <w:t>1.2</w:t>
            </w:r>
          </w:p>
        </w:tc>
        <w:tc>
          <w:tcPr>
            <w:tcW w:w="228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7E5B3B" w:rsidRDefault="007E5B3B" w:rsidP="00B51E40">
            <w:pPr>
              <w:spacing w:after="0"/>
              <w:ind w:left="135"/>
              <w:jc w:val="center"/>
            </w:pPr>
          </w:p>
        </w:tc>
        <w:tc>
          <w:tcPr>
            <w:tcW w:w="186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89">
              <w:r>
                <w:rPr>
                  <w:rFonts w:ascii="Times New Roman" w:hAnsi="Times New Roman"/>
                  <w:color w:val="0000FF"/>
                  <w:u w:val="single"/>
                </w:rPr>
                <w:t>https://m.edsoo.ru/7f414f38</w:t>
              </w:r>
            </w:hyperlink>
          </w:p>
        </w:tc>
      </w:tr>
      <w:tr w:rsidR="007E5B3B" w:rsidTr="00B51E40">
        <w:trPr>
          <w:trHeight w:val="144"/>
          <w:tblCellSpacing w:w="20" w:type="nil"/>
        </w:trPr>
        <w:tc>
          <w:tcPr>
            <w:tcW w:w="538" w:type="dxa"/>
            <w:tcMar>
              <w:top w:w="50" w:type="dxa"/>
              <w:left w:w="100" w:type="dxa"/>
            </w:tcMar>
            <w:vAlign w:val="center"/>
          </w:tcPr>
          <w:p w:rsidR="007E5B3B" w:rsidRDefault="007E5B3B" w:rsidP="00B51E40">
            <w:pPr>
              <w:spacing w:after="0"/>
            </w:pPr>
            <w:r>
              <w:rPr>
                <w:rFonts w:ascii="Times New Roman" w:hAnsi="Times New Roman"/>
                <w:color w:val="000000"/>
                <w:sz w:val="24"/>
              </w:rPr>
              <w:t>1.3</w:t>
            </w:r>
          </w:p>
        </w:tc>
        <w:tc>
          <w:tcPr>
            <w:tcW w:w="228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7E5B3B" w:rsidRDefault="007E5B3B" w:rsidP="00B51E40">
            <w:pPr>
              <w:spacing w:after="0"/>
              <w:ind w:left="135"/>
              <w:jc w:val="center"/>
            </w:pPr>
          </w:p>
        </w:tc>
        <w:tc>
          <w:tcPr>
            <w:tcW w:w="186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90">
              <w:r>
                <w:rPr>
                  <w:rFonts w:ascii="Times New Roman" w:hAnsi="Times New Roman"/>
                  <w:color w:val="0000FF"/>
                  <w:u w:val="single"/>
                </w:rPr>
                <w:t>https://m.edsoo.ru/7f414f38</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7E5B3B" w:rsidRDefault="007E5B3B" w:rsidP="00B51E40"/>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7E5B3B" w:rsidRDefault="007E5B3B" w:rsidP="00B51E40">
            <w:pPr>
              <w:spacing w:after="0"/>
              <w:ind w:left="135"/>
              <w:jc w:val="center"/>
            </w:pPr>
          </w:p>
        </w:tc>
        <w:tc>
          <w:tcPr>
            <w:tcW w:w="186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91">
              <w:r>
                <w:rPr>
                  <w:rFonts w:ascii="Times New Roman" w:hAnsi="Times New Roman"/>
                  <w:color w:val="0000FF"/>
                  <w:u w:val="single"/>
                </w:rPr>
                <w:t>https://m.edsoo.ru/7f414f38</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7E5B3B" w:rsidRDefault="007E5B3B" w:rsidP="00B51E40">
            <w:pPr>
              <w:spacing w:after="0"/>
              <w:ind w:left="135"/>
              <w:jc w:val="center"/>
            </w:pPr>
          </w:p>
        </w:tc>
        <w:tc>
          <w:tcPr>
            <w:tcW w:w="2837"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92">
              <w:r>
                <w:rPr>
                  <w:rFonts w:ascii="Times New Roman" w:hAnsi="Times New Roman"/>
                  <w:color w:val="0000FF"/>
                  <w:u w:val="single"/>
                </w:rPr>
                <w:t>https://m.edsoo.ru/7f414f38</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ОБЩЕЕ КОЛИЧЕСТВО ЧАСОВ ПО ПРОГРАММЕ</w:t>
            </w:r>
          </w:p>
        </w:tc>
        <w:tc>
          <w:tcPr>
            <w:tcW w:w="164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34 </w:t>
            </w:r>
          </w:p>
        </w:tc>
        <w:tc>
          <w:tcPr>
            <w:tcW w:w="177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7E5B3B" w:rsidRDefault="007E5B3B" w:rsidP="00B51E40"/>
        </w:tc>
      </w:tr>
    </w:tbl>
    <w:p w:rsidR="007E5B3B" w:rsidRDefault="007E5B3B" w:rsidP="007E5B3B">
      <w:pPr>
        <w:sectPr w:rsidR="007E5B3B">
          <w:pgSz w:w="16383" w:h="11906" w:orient="landscape"/>
          <w:pgMar w:top="1134" w:right="850" w:bottom="1134" w:left="1701" w:header="720" w:footer="720" w:gutter="0"/>
          <w:cols w:space="720"/>
        </w:sectPr>
      </w:pPr>
    </w:p>
    <w:p w:rsidR="007E5B3B" w:rsidRDefault="007E5B3B" w:rsidP="007E5B3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24"/>
      </w:tblGrid>
      <w:tr w:rsidR="007E5B3B" w:rsidTr="00B51E40">
        <w:trPr>
          <w:trHeight w:val="144"/>
          <w:tblCellSpacing w:w="20" w:type="nil"/>
        </w:trPr>
        <w:tc>
          <w:tcPr>
            <w:tcW w:w="520"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 п/п </w:t>
            </w:r>
          </w:p>
          <w:p w:rsidR="007E5B3B" w:rsidRDefault="007E5B3B" w:rsidP="00B51E40">
            <w:pPr>
              <w:spacing w:after="0"/>
              <w:ind w:left="135"/>
            </w:pPr>
          </w:p>
        </w:tc>
        <w:tc>
          <w:tcPr>
            <w:tcW w:w="2640"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Наименование разделов и тем программы </w:t>
            </w:r>
          </w:p>
          <w:p w:rsidR="007E5B3B" w:rsidRDefault="007E5B3B" w:rsidP="00B51E40">
            <w:pPr>
              <w:spacing w:after="0"/>
              <w:ind w:left="135"/>
            </w:pPr>
          </w:p>
        </w:tc>
        <w:tc>
          <w:tcPr>
            <w:tcW w:w="0" w:type="auto"/>
            <w:gridSpan w:val="3"/>
            <w:tcMar>
              <w:top w:w="50" w:type="dxa"/>
              <w:left w:w="100" w:type="dxa"/>
            </w:tcMar>
            <w:vAlign w:val="center"/>
          </w:tcPr>
          <w:p w:rsidR="007E5B3B" w:rsidRDefault="007E5B3B" w:rsidP="00B51E4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Электронные (цифровые) образовательные ресурсы </w:t>
            </w:r>
          </w:p>
          <w:p w:rsidR="007E5B3B" w:rsidRDefault="007E5B3B" w:rsidP="00B51E40">
            <w:pPr>
              <w:spacing w:after="0"/>
              <w:ind w:left="135"/>
            </w:pPr>
          </w:p>
        </w:tc>
      </w:tr>
      <w:tr w:rsidR="007E5B3B" w:rsidTr="00B51E40">
        <w:trPr>
          <w:trHeight w:val="144"/>
          <w:tblCellSpacing w:w="20" w:type="nil"/>
        </w:trPr>
        <w:tc>
          <w:tcPr>
            <w:tcW w:w="0" w:type="auto"/>
            <w:vMerge/>
            <w:tcBorders>
              <w:top w:val="nil"/>
            </w:tcBorders>
            <w:tcMar>
              <w:top w:w="50" w:type="dxa"/>
              <w:left w:w="100" w:type="dxa"/>
            </w:tcMar>
          </w:tcPr>
          <w:p w:rsidR="007E5B3B" w:rsidRDefault="007E5B3B" w:rsidP="00B51E40"/>
        </w:tc>
        <w:tc>
          <w:tcPr>
            <w:tcW w:w="0" w:type="auto"/>
            <w:vMerge/>
            <w:tcBorders>
              <w:top w:val="nil"/>
            </w:tcBorders>
            <w:tcMar>
              <w:top w:w="50" w:type="dxa"/>
              <w:left w:w="100" w:type="dxa"/>
            </w:tcMar>
          </w:tcPr>
          <w:p w:rsidR="007E5B3B" w:rsidRDefault="007E5B3B" w:rsidP="00B51E40"/>
        </w:tc>
        <w:tc>
          <w:tcPr>
            <w:tcW w:w="1011"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Всего </w:t>
            </w:r>
          </w:p>
          <w:p w:rsidR="007E5B3B" w:rsidRDefault="007E5B3B" w:rsidP="00B51E40">
            <w:pPr>
              <w:spacing w:after="0"/>
              <w:ind w:left="135"/>
            </w:pPr>
          </w:p>
        </w:tc>
        <w:tc>
          <w:tcPr>
            <w:tcW w:w="1738"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Контрольные работы </w:t>
            </w:r>
          </w:p>
          <w:p w:rsidR="007E5B3B" w:rsidRDefault="007E5B3B" w:rsidP="00B51E40">
            <w:pPr>
              <w:spacing w:after="0"/>
              <w:ind w:left="135"/>
            </w:pPr>
          </w:p>
        </w:tc>
        <w:tc>
          <w:tcPr>
            <w:tcW w:w="1823"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Практические работы </w:t>
            </w:r>
          </w:p>
          <w:p w:rsidR="007E5B3B" w:rsidRDefault="007E5B3B" w:rsidP="00B51E40">
            <w:pPr>
              <w:spacing w:after="0"/>
              <w:ind w:left="135"/>
            </w:pPr>
          </w:p>
        </w:tc>
        <w:tc>
          <w:tcPr>
            <w:tcW w:w="0" w:type="auto"/>
            <w:vMerge/>
            <w:tcBorders>
              <w:top w:val="nil"/>
            </w:tcBorders>
            <w:tcMar>
              <w:top w:w="50" w:type="dxa"/>
              <w:left w:w="100" w:type="dxa"/>
            </w:tcMar>
          </w:tcPr>
          <w:p w:rsidR="007E5B3B" w:rsidRDefault="007E5B3B" w:rsidP="00B51E40"/>
        </w:tc>
      </w:tr>
      <w:tr w:rsidR="007E5B3B" w:rsidTr="00B51E40">
        <w:trPr>
          <w:trHeight w:val="144"/>
          <w:tblCellSpacing w:w="20" w:type="nil"/>
        </w:trPr>
        <w:tc>
          <w:tcPr>
            <w:tcW w:w="0" w:type="auto"/>
            <w:gridSpan w:val="6"/>
            <w:tcMar>
              <w:top w:w="50" w:type="dxa"/>
              <w:left w:w="100" w:type="dxa"/>
            </w:tcMar>
            <w:vAlign w:val="center"/>
          </w:tcPr>
          <w:p w:rsidR="007E5B3B" w:rsidRDefault="007E5B3B" w:rsidP="00B51E4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Главные закономерности природы Земли</w:t>
            </w:r>
          </w:p>
        </w:tc>
      </w:tr>
      <w:tr w:rsidR="007E5B3B" w:rsidTr="00B51E40">
        <w:trPr>
          <w:trHeight w:val="144"/>
          <w:tblCellSpacing w:w="20" w:type="nil"/>
        </w:trPr>
        <w:tc>
          <w:tcPr>
            <w:tcW w:w="520" w:type="dxa"/>
            <w:tcMar>
              <w:top w:w="50" w:type="dxa"/>
              <w:left w:w="100" w:type="dxa"/>
            </w:tcMar>
            <w:vAlign w:val="center"/>
          </w:tcPr>
          <w:p w:rsidR="007E5B3B" w:rsidRDefault="007E5B3B" w:rsidP="00B51E40">
            <w:pPr>
              <w:spacing w:after="0"/>
            </w:pPr>
            <w:r>
              <w:rPr>
                <w:rFonts w:ascii="Times New Roman" w:hAnsi="Times New Roman"/>
                <w:color w:val="000000"/>
                <w:sz w:val="24"/>
              </w:rPr>
              <w:t>1.1</w:t>
            </w:r>
          </w:p>
        </w:tc>
        <w:tc>
          <w:tcPr>
            <w:tcW w:w="2640"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7E5B3B" w:rsidRDefault="007E5B3B" w:rsidP="00B51E40">
            <w:pPr>
              <w:spacing w:after="0"/>
              <w:ind w:left="135"/>
              <w:jc w:val="center"/>
            </w:pP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93">
              <w:r>
                <w:rPr>
                  <w:rFonts w:ascii="Times New Roman" w:hAnsi="Times New Roman"/>
                  <w:color w:val="0000FF"/>
                  <w:u w:val="single"/>
                </w:rPr>
                <w:t>https://m.edsoo.ru/7f416c48</w:t>
              </w:r>
            </w:hyperlink>
          </w:p>
        </w:tc>
      </w:tr>
      <w:tr w:rsidR="007E5B3B" w:rsidTr="00B51E40">
        <w:trPr>
          <w:trHeight w:val="144"/>
          <w:tblCellSpacing w:w="20" w:type="nil"/>
        </w:trPr>
        <w:tc>
          <w:tcPr>
            <w:tcW w:w="520" w:type="dxa"/>
            <w:tcMar>
              <w:top w:w="50" w:type="dxa"/>
              <w:left w:w="100" w:type="dxa"/>
            </w:tcMar>
            <w:vAlign w:val="center"/>
          </w:tcPr>
          <w:p w:rsidR="007E5B3B" w:rsidRDefault="007E5B3B" w:rsidP="00B51E40">
            <w:pPr>
              <w:spacing w:after="0"/>
            </w:pPr>
            <w:r>
              <w:rPr>
                <w:rFonts w:ascii="Times New Roman" w:hAnsi="Times New Roman"/>
                <w:color w:val="000000"/>
                <w:sz w:val="24"/>
              </w:rPr>
              <w:t>1.2</w:t>
            </w:r>
          </w:p>
        </w:tc>
        <w:tc>
          <w:tcPr>
            <w:tcW w:w="2640"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7E5B3B" w:rsidRDefault="007E5B3B" w:rsidP="00B51E40">
            <w:pPr>
              <w:spacing w:after="0"/>
              <w:ind w:left="135"/>
              <w:jc w:val="center"/>
            </w:pP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94">
              <w:r>
                <w:rPr>
                  <w:rFonts w:ascii="Times New Roman" w:hAnsi="Times New Roman"/>
                  <w:color w:val="0000FF"/>
                  <w:u w:val="single"/>
                </w:rPr>
                <w:t>https://m.edsoo.ru/7f416c48</w:t>
              </w:r>
            </w:hyperlink>
          </w:p>
        </w:tc>
      </w:tr>
      <w:tr w:rsidR="007E5B3B" w:rsidTr="00B51E40">
        <w:trPr>
          <w:trHeight w:val="144"/>
          <w:tblCellSpacing w:w="20" w:type="nil"/>
        </w:trPr>
        <w:tc>
          <w:tcPr>
            <w:tcW w:w="520" w:type="dxa"/>
            <w:tcMar>
              <w:top w:w="50" w:type="dxa"/>
              <w:left w:w="100" w:type="dxa"/>
            </w:tcMar>
            <w:vAlign w:val="center"/>
          </w:tcPr>
          <w:p w:rsidR="007E5B3B" w:rsidRDefault="007E5B3B" w:rsidP="00B51E40">
            <w:pPr>
              <w:spacing w:after="0"/>
            </w:pPr>
            <w:r>
              <w:rPr>
                <w:rFonts w:ascii="Times New Roman" w:hAnsi="Times New Roman"/>
                <w:color w:val="000000"/>
                <w:sz w:val="24"/>
              </w:rPr>
              <w:t>1.3</w:t>
            </w:r>
          </w:p>
        </w:tc>
        <w:tc>
          <w:tcPr>
            <w:tcW w:w="2640"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7E5B3B" w:rsidRDefault="007E5B3B" w:rsidP="00B51E40">
            <w:pPr>
              <w:spacing w:after="0"/>
              <w:ind w:left="135"/>
              <w:jc w:val="center"/>
            </w:pP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95">
              <w:r>
                <w:rPr>
                  <w:rFonts w:ascii="Times New Roman" w:hAnsi="Times New Roman"/>
                  <w:color w:val="0000FF"/>
                  <w:u w:val="single"/>
                </w:rPr>
                <w:t>https://m.edsoo.ru/7f416c48</w:t>
              </w:r>
            </w:hyperlink>
          </w:p>
        </w:tc>
      </w:tr>
      <w:tr w:rsidR="007E5B3B" w:rsidTr="00B51E40">
        <w:trPr>
          <w:trHeight w:val="144"/>
          <w:tblCellSpacing w:w="20" w:type="nil"/>
        </w:trPr>
        <w:tc>
          <w:tcPr>
            <w:tcW w:w="520" w:type="dxa"/>
            <w:tcMar>
              <w:top w:w="50" w:type="dxa"/>
              <w:left w:w="100" w:type="dxa"/>
            </w:tcMar>
            <w:vAlign w:val="center"/>
          </w:tcPr>
          <w:p w:rsidR="007E5B3B" w:rsidRDefault="007E5B3B" w:rsidP="00B51E40">
            <w:pPr>
              <w:spacing w:after="0"/>
            </w:pPr>
            <w:r>
              <w:rPr>
                <w:rFonts w:ascii="Times New Roman" w:hAnsi="Times New Roman"/>
                <w:color w:val="000000"/>
                <w:sz w:val="24"/>
              </w:rPr>
              <w:t>1.4</w:t>
            </w:r>
          </w:p>
        </w:tc>
        <w:tc>
          <w:tcPr>
            <w:tcW w:w="2640"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Мировой океан — основная часть гидросферы</w:t>
            </w:r>
          </w:p>
        </w:tc>
        <w:tc>
          <w:tcPr>
            <w:tcW w:w="1011"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7E5B3B" w:rsidRDefault="007E5B3B" w:rsidP="00B51E40">
            <w:pPr>
              <w:spacing w:after="0"/>
              <w:ind w:left="135"/>
              <w:jc w:val="center"/>
            </w:pP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96">
              <w:r>
                <w:rPr>
                  <w:rFonts w:ascii="Times New Roman" w:hAnsi="Times New Roman"/>
                  <w:color w:val="0000FF"/>
                  <w:u w:val="single"/>
                </w:rPr>
                <w:t>https://m.edsoo.ru/7f416c48</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E5B3B" w:rsidRDefault="007E5B3B" w:rsidP="00B51E40"/>
        </w:tc>
      </w:tr>
      <w:tr w:rsidR="007E5B3B" w:rsidTr="00B51E40">
        <w:trPr>
          <w:trHeight w:val="144"/>
          <w:tblCellSpacing w:w="20" w:type="nil"/>
        </w:trPr>
        <w:tc>
          <w:tcPr>
            <w:tcW w:w="0" w:type="auto"/>
            <w:gridSpan w:val="6"/>
            <w:tcMar>
              <w:top w:w="50" w:type="dxa"/>
              <w:left w:w="100" w:type="dxa"/>
            </w:tcMar>
            <w:vAlign w:val="center"/>
          </w:tcPr>
          <w:p w:rsidR="007E5B3B" w:rsidRDefault="007E5B3B"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7E5B3B" w:rsidTr="00B51E40">
        <w:trPr>
          <w:trHeight w:val="144"/>
          <w:tblCellSpacing w:w="20" w:type="nil"/>
        </w:trPr>
        <w:tc>
          <w:tcPr>
            <w:tcW w:w="520" w:type="dxa"/>
            <w:tcMar>
              <w:top w:w="50" w:type="dxa"/>
              <w:left w:w="100" w:type="dxa"/>
            </w:tcMar>
            <w:vAlign w:val="center"/>
          </w:tcPr>
          <w:p w:rsidR="007E5B3B" w:rsidRDefault="007E5B3B" w:rsidP="00B51E40">
            <w:pPr>
              <w:spacing w:after="0"/>
            </w:pPr>
            <w:r>
              <w:rPr>
                <w:rFonts w:ascii="Times New Roman" w:hAnsi="Times New Roman"/>
                <w:color w:val="000000"/>
                <w:sz w:val="24"/>
              </w:rPr>
              <w:t>2.1</w:t>
            </w:r>
          </w:p>
        </w:tc>
        <w:tc>
          <w:tcPr>
            <w:tcW w:w="2640"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7E5B3B" w:rsidRDefault="007E5B3B" w:rsidP="00B51E40">
            <w:pPr>
              <w:spacing w:after="0"/>
              <w:ind w:left="135"/>
              <w:jc w:val="center"/>
            </w:pP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97">
              <w:r>
                <w:rPr>
                  <w:rFonts w:ascii="Times New Roman" w:hAnsi="Times New Roman"/>
                  <w:color w:val="0000FF"/>
                  <w:u w:val="single"/>
                </w:rPr>
                <w:t>https://m.edsoo.ru/7f416c48</w:t>
              </w:r>
            </w:hyperlink>
          </w:p>
        </w:tc>
      </w:tr>
      <w:tr w:rsidR="007E5B3B" w:rsidTr="00B51E40">
        <w:trPr>
          <w:trHeight w:val="144"/>
          <w:tblCellSpacing w:w="20" w:type="nil"/>
        </w:trPr>
        <w:tc>
          <w:tcPr>
            <w:tcW w:w="520" w:type="dxa"/>
            <w:tcMar>
              <w:top w:w="50" w:type="dxa"/>
              <w:left w:w="100" w:type="dxa"/>
            </w:tcMar>
            <w:vAlign w:val="center"/>
          </w:tcPr>
          <w:p w:rsidR="007E5B3B" w:rsidRDefault="007E5B3B" w:rsidP="00B51E40">
            <w:pPr>
              <w:spacing w:after="0"/>
            </w:pPr>
            <w:r>
              <w:rPr>
                <w:rFonts w:ascii="Times New Roman" w:hAnsi="Times New Roman"/>
                <w:color w:val="000000"/>
                <w:sz w:val="24"/>
              </w:rPr>
              <w:t>2.2</w:t>
            </w:r>
          </w:p>
        </w:tc>
        <w:tc>
          <w:tcPr>
            <w:tcW w:w="2640"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7E5B3B" w:rsidRDefault="007E5B3B" w:rsidP="00B51E40">
            <w:pPr>
              <w:spacing w:after="0"/>
              <w:ind w:left="135"/>
              <w:jc w:val="center"/>
            </w:pP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98">
              <w:r>
                <w:rPr>
                  <w:rFonts w:ascii="Times New Roman" w:hAnsi="Times New Roman"/>
                  <w:color w:val="0000FF"/>
                  <w:u w:val="single"/>
                </w:rPr>
                <w:t>https://m.edsoo.ru/7f416c48</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E5B3B" w:rsidRDefault="007E5B3B" w:rsidP="00B51E40"/>
        </w:tc>
      </w:tr>
      <w:tr w:rsidR="007E5B3B" w:rsidTr="00B51E40">
        <w:trPr>
          <w:trHeight w:val="144"/>
          <w:tblCellSpacing w:w="20" w:type="nil"/>
        </w:trPr>
        <w:tc>
          <w:tcPr>
            <w:tcW w:w="0" w:type="auto"/>
            <w:gridSpan w:val="6"/>
            <w:tcMar>
              <w:top w:w="50" w:type="dxa"/>
              <w:left w:w="100" w:type="dxa"/>
            </w:tcMar>
            <w:vAlign w:val="center"/>
          </w:tcPr>
          <w:p w:rsidR="007E5B3B" w:rsidRDefault="007E5B3B" w:rsidP="00B51E4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7E5B3B" w:rsidTr="00B51E40">
        <w:trPr>
          <w:trHeight w:val="144"/>
          <w:tblCellSpacing w:w="20" w:type="nil"/>
        </w:trPr>
        <w:tc>
          <w:tcPr>
            <w:tcW w:w="520" w:type="dxa"/>
            <w:tcMar>
              <w:top w:w="50" w:type="dxa"/>
              <w:left w:w="100" w:type="dxa"/>
            </w:tcMar>
            <w:vAlign w:val="center"/>
          </w:tcPr>
          <w:p w:rsidR="007E5B3B" w:rsidRDefault="007E5B3B" w:rsidP="00B51E40">
            <w:pPr>
              <w:spacing w:after="0"/>
            </w:pPr>
            <w:r>
              <w:rPr>
                <w:rFonts w:ascii="Times New Roman" w:hAnsi="Times New Roman"/>
                <w:color w:val="000000"/>
                <w:sz w:val="24"/>
              </w:rPr>
              <w:t>3.1</w:t>
            </w:r>
          </w:p>
        </w:tc>
        <w:tc>
          <w:tcPr>
            <w:tcW w:w="2640"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399">
              <w:r>
                <w:rPr>
                  <w:rFonts w:ascii="Times New Roman" w:hAnsi="Times New Roman"/>
                  <w:color w:val="0000FF"/>
                  <w:u w:val="single"/>
                </w:rPr>
                <w:t>https://m.edsoo.ru/7f416c48</w:t>
              </w:r>
            </w:hyperlink>
          </w:p>
        </w:tc>
      </w:tr>
      <w:tr w:rsidR="007E5B3B" w:rsidTr="00B51E40">
        <w:trPr>
          <w:trHeight w:val="144"/>
          <w:tblCellSpacing w:w="20" w:type="nil"/>
        </w:trPr>
        <w:tc>
          <w:tcPr>
            <w:tcW w:w="520" w:type="dxa"/>
            <w:tcMar>
              <w:top w:w="50" w:type="dxa"/>
              <w:left w:w="100" w:type="dxa"/>
            </w:tcMar>
            <w:vAlign w:val="center"/>
          </w:tcPr>
          <w:p w:rsidR="007E5B3B" w:rsidRDefault="007E5B3B" w:rsidP="00B51E40">
            <w:pPr>
              <w:spacing w:after="0"/>
            </w:pPr>
            <w:r>
              <w:rPr>
                <w:rFonts w:ascii="Times New Roman" w:hAnsi="Times New Roman"/>
                <w:color w:val="000000"/>
                <w:sz w:val="24"/>
              </w:rPr>
              <w:t>3.2</w:t>
            </w:r>
          </w:p>
        </w:tc>
        <w:tc>
          <w:tcPr>
            <w:tcW w:w="2640"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7E5B3B" w:rsidRDefault="007E5B3B" w:rsidP="00B51E40">
            <w:pPr>
              <w:spacing w:after="0"/>
              <w:ind w:left="135"/>
              <w:jc w:val="center"/>
            </w:pP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00">
              <w:r>
                <w:rPr>
                  <w:rFonts w:ascii="Times New Roman" w:hAnsi="Times New Roman"/>
                  <w:color w:val="0000FF"/>
                  <w:u w:val="single"/>
                </w:rPr>
                <w:t>https://m.edsoo.ru/7f416c48</w:t>
              </w:r>
            </w:hyperlink>
          </w:p>
        </w:tc>
      </w:tr>
      <w:tr w:rsidR="007E5B3B" w:rsidTr="00B51E40">
        <w:trPr>
          <w:trHeight w:val="144"/>
          <w:tblCellSpacing w:w="20" w:type="nil"/>
        </w:trPr>
        <w:tc>
          <w:tcPr>
            <w:tcW w:w="520" w:type="dxa"/>
            <w:tcMar>
              <w:top w:w="50" w:type="dxa"/>
              <w:left w:w="100" w:type="dxa"/>
            </w:tcMar>
            <w:vAlign w:val="center"/>
          </w:tcPr>
          <w:p w:rsidR="007E5B3B" w:rsidRDefault="007E5B3B" w:rsidP="00B51E40">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7E5B3B" w:rsidRDefault="007E5B3B" w:rsidP="00B51E40">
            <w:pPr>
              <w:spacing w:after="0"/>
              <w:ind w:left="135"/>
              <w:jc w:val="center"/>
            </w:pP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01">
              <w:r>
                <w:rPr>
                  <w:rFonts w:ascii="Times New Roman" w:hAnsi="Times New Roman"/>
                  <w:color w:val="0000FF"/>
                  <w:u w:val="single"/>
                </w:rPr>
                <w:t>https://m.edsoo.ru/7f416c48</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7E5B3B" w:rsidRDefault="007E5B3B" w:rsidP="00B51E40"/>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7E5B3B" w:rsidRDefault="007E5B3B" w:rsidP="00B51E40">
            <w:pPr>
              <w:spacing w:after="0"/>
              <w:ind w:left="135"/>
              <w:jc w:val="center"/>
            </w:pPr>
          </w:p>
        </w:tc>
        <w:tc>
          <w:tcPr>
            <w:tcW w:w="274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02">
              <w:r>
                <w:rPr>
                  <w:rFonts w:ascii="Times New Roman" w:hAnsi="Times New Roman"/>
                  <w:color w:val="0000FF"/>
                  <w:u w:val="single"/>
                </w:rPr>
                <w:t>https://m.edsoo.ru/7f416c48</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68 </w:t>
            </w:r>
          </w:p>
        </w:tc>
        <w:tc>
          <w:tcPr>
            <w:tcW w:w="173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7E5B3B" w:rsidRDefault="007E5B3B" w:rsidP="00B51E40"/>
        </w:tc>
      </w:tr>
    </w:tbl>
    <w:p w:rsidR="007E5B3B" w:rsidRDefault="007E5B3B" w:rsidP="007E5B3B">
      <w:pPr>
        <w:sectPr w:rsidR="007E5B3B">
          <w:pgSz w:w="16383" w:h="11906" w:orient="landscape"/>
          <w:pgMar w:top="1134" w:right="850" w:bottom="1134" w:left="1701" w:header="720" w:footer="720" w:gutter="0"/>
          <w:cols w:space="720"/>
        </w:sectPr>
      </w:pPr>
    </w:p>
    <w:p w:rsidR="007E5B3B" w:rsidRDefault="007E5B3B" w:rsidP="007E5B3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7E5B3B" w:rsidTr="00B51E40">
        <w:trPr>
          <w:trHeight w:val="144"/>
          <w:tblCellSpacing w:w="20" w:type="nil"/>
        </w:trPr>
        <w:tc>
          <w:tcPr>
            <w:tcW w:w="455"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 п/п </w:t>
            </w:r>
          </w:p>
          <w:p w:rsidR="007E5B3B" w:rsidRDefault="007E5B3B" w:rsidP="00B51E40">
            <w:pPr>
              <w:spacing w:after="0"/>
              <w:ind w:left="135"/>
            </w:pPr>
          </w:p>
        </w:tc>
        <w:tc>
          <w:tcPr>
            <w:tcW w:w="3872"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Наименование разделов и тем программы </w:t>
            </w:r>
          </w:p>
          <w:p w:rsidR="007E5B3B" w:rsidRDefault="007E5B3B" w:rsidP="00B51E40">
            <w:pPr>
              <w:spacing w:after="0"/>
              <w:ind w:left="135"/>
            </w:pPr>
          </w:p>
        </w:tc>
        <w:tc>
          <w:tcPr>
            <w:tcW w:w="0" w:type="auto"/>
            <w:gridSpan w:val="3"/>
            <w:tcMar>
              <w:top w:w="50" w:type="dxa"/>
              <w:left w:w="100" w:type="dxa"/>
            </w:tcMar>
            <w:vAlign w:val="center"/>
          </w:tcPr>
          <w:p w:rsidR="007E5B3B" w:rsidRDefault="007E5B3B" w:rsidP="00B51E40">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Электронные (цифровые) образовательные ресурсы </w:t>
            </w:r>
          </w:p>
          <w:p w:rsidR="007E5B3B" w:rsidRDefault="007E5B3B" w:rsidP="00B51E40">
            <w:pPr>
              <w:spacing w:after="0"/>
              <w:ind w:left="135"/>
            </w:pPr>
          </w:p>
        </w:tc>
      </w:tr>
      <w:tr w:rsidR="007E5B3B" w:rsidTr="00B51E40">
        <w:trPr>
          <w:trHeight w:val="144"/>
          <w:tblCellSpacing w:w="20" w:type="nil"/>
        </w:trPr>
        <w:tc>
          <w:tcPr>
            <w:tcW w:w="0" w:type="auto"/>
            <w:vMerge/>
            <w:tcBorders>
              <w:top w:val="nil"/>
            </w:tcBorders>
            <w:tcMar>
              <w:top w:w="50" w:type="dxa"/>
              <w:left w:w="100" w:type="dxa"/>
            </w:tcMar>
          </w:tcPr>
          <w:p w:rsidR="007E5B3B" w:rsidRDefault="007E5B3B" w:rsidP="00B51E40"/>
        </w:tc>
        <w:tc>
          <w:tcPr>
            <w:tcW w:w="0" w:type="auto"/>
            <w:vMerge/>
            <w:tcBorders>
              <w:top w:val="nil"/>
            </w:tcBorders>
            <w:tcMar>
              <w:top w:w="50" w:type="dxa"/>
              <w:left w:w="100" w:type="dxa"/>
            </w:tcMar>
          </w:tcPr>
          <w:p w:rsidR="007E5B3B" w:rsidRDefault="007E5B3B" w:rsidP="00B51E40"/>
        </w:tc>
        <w:tc>
          <w:tcPr>
            <w:tcW w:w="892"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Всего </w:t>
            </w:r>
          </w:p>
          <w:p w:rsidR="007E5B3B" w:rsidRDefault="007E5B3B" w:rsidP="00B51E40">
            <w:pPr>
              <w:spacing w:after="0"/>
              <w:ind w:left="135"/>
            </w:pPr>
          </w:p>
        </w:tc>
        <w:tc>
          <w:tcPr>
            <w:tcW w:w="1600"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Контрольные работы </w:t>
            </w:r>
          </w:p>
          <w:p w:rsidR="007E5B3B" w:rsidRDefault="007E5B3B" w:rsidP="00B51E40">
            <w:pPr>
              <w:spacing w:after="0"/>
              <w:ind w:left="135"/>
            </w:pPr>
          </w:p>
        </w:tc>
        <w:tc>
          <w:tcPr>
            <w:tcW w:w="1694"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Практические работы </w:t>
            </w:r>
          </w:p>
          <w:p w:rsidR="007E5B3B" w:rsidRDefault="007E5B3B" w:rsidP="00B51E40">
            <w:pPr>
              <w:spacing w:after="0"/>
              <w:ind w:left="135"/>
            </w:pPr>
          </w:p>
        </w:tc>
        <w:tc>
          <w:tcPr>
            <w:tcW w:w="0" w:type="auto"/>
            <w:vMerge/>
            <w:tcBorders>
              <w:top w:val="nil"/>
            </w:tcBorders>
            <w:tcMar>
              <w:top w:w="50" w:type="dxa"/>
              <w:left w:w="100" w:type="dxa"/>
            </w:tcMar>
          </w:tcPr>
          <w:p w:rsidR="007E5B3B" w:rsidRDefault="007E5B3B" w:rsidP="00B51E40"/>
        </w:tc>
      </w:tr>
      <w:tr w:rsidR="007E5B3B" w:rsidTr="00B51E40">
        <w:trPr>
          <w:trHeight w:val="144"/>
          <w:tblCellSpacing w:w="20" w:type="nil"/>
        </w:trPr>
        <w:tc>
          <w:tcPr>
            <w:tcW w:w="0" w:type="auto"/>
            <w:gridSpan w:val="6"/>
            <w:tcMar>
              <w:top w:w="50" w:type="dxa"/>
              <w:left w:w="100" w:type="dxa"/>
            </w:tcMar>
            <w:vAlign w:val="center"/>
          </w:tcPr>
          <w:p w:rsidR="007E5B3B" w:rsidRDefault="007E5B3B" w:rsidP="00B51E4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7E5B3B" w:rsidTr="00B51E40">
        <w:trPr>
          <w:trHeight w:val="144"/>
          <w:tblCellSpacing w:w="20" w:type="nil"/>
        </w:trPr>
        <w:tc>
          <w:tcPr>
            <w:tcW w:w="455" w:type="dxa"/>
            <w:tcMar>
              <w:top w:w="50" w:type="dxa"/>
              <w:left w:w="100" w:type="dxa"/>
            </w:tcMar>
            <w:vAlign w:val="center"/>
          </w:tcPr>
          <w:p w:rsidR="007E5B3B" w:rsidRDefault="007E5B3B" w:rsidP="00B51E40">
            <w:pPr>
              <w:spacing w:after="0"/>
            </w:pPr>
            <w:r>
              <w:rPr>
                <w:rFonts w:ascii="Times New Roman" w:hAnsi="Times New Roman"/>
                <w:color w:val="000000"/>
                <w:sz w:val="24"/>
              </w:rPr>
              <w:t>1.1</w:t>
            </w:r>
          </w:p>
        </w:tc>
        <w:tc>
          <w:tcPr>
            <w:tcW w:w="3872"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История формирования и освоения территории России</w:t>
            </w:r>
          </w:p>
        </w:tc>
        <w:tc>
          <w:tcPr>
            <w:tcW w:w="89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7E5B3B" w:rsidRDefault="007E5B3B" w:rsidP="00B51E40">
            <w:pPr>
              <w:spacing w:after="0"/>
              <w:ind w:left="135"/>
              <w:jc w:val="center"/>
            </w:pPr>
          </w:p>
        </w:tc>
        <w:tc>
          <w:tcPr>
            <w:tcW w:w="1694"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03">
              <w:r>
                <w:rPr>
                  <w:rFonts w:ascii="Times New Roman" w:hAnsi="Times New Roman"/>
                  <w:color w:val="0000FF"/>
                  <w:u w:val="single"/>
                </w:rPr>
                <w:t>https://m.edsoo.ru/7f418d72</w:t>
              </w:r>
            </w:hyperlink>
          </w:p>
        </w:tc>
      </w:tr>
      <w:tr w:rsidR="007E5B3B" w:rsidTr="00B51E40">
        <w:trPr>
          <w:trHeight w:val="144"/>
          <w:tblCellSpacing w:w="20" w:type="nil"/>
        </w:trPr>
        <w:tc>
          <w:tcPr>
            <w:tcW w:w="455" w:type="dxa"/>
            <w:tcMar>
              <w:top w:w="50" w:type="dxa"/>
              <w:left w:w="100" w:type="dxa"/>
            </w:tcMar>
            <w:vAlign w:val="center"/>
          </w:tcPr>
          <w:p w:rsidR="007E5B3B" w:rsidRDefault="007E5B3B" w:rsidP="00B51E40">
            <w:pPr>
              <w:spacing w:after="0"/>
            </w:pPr>
            <w:r>
              <w:rPr>
                <w:rFonts w:ascii="Times New Roman" w:hAnsi="Times New Roman"/>
                <w:color w:val="000000"/>
                <w:sz w:val="24"/>
              </w:rPr>
              <w:t>1.2</w:t>
            </w:r>
          </w:p>
        </w:tc>
        <w:tc>
          <w:tcPr>
            <w:tcW w:w="3872"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Географическое положение и границы России</w:t>
            </w:r>
          </w:p>
        </w:tc>
        <w:tc>
          <w:tcPr>
            <w:tcW w:w="89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E5B3B" w:rsidRDefault="007E5B3B" w:rsidP="00B51E40">
            <w:pPr>
              <w:spacing w:after="0"/>
              <w:ind w:left="135"/>
              <w:jc w:val="center"/>
            </w:pPr>
          </w:p>
        </w:tc>
        <w:tc>
          <w:tcPr>
            <w:tcW w:w="1694" w:type="dxa"/>
            <w:tcMar>
              <w:top w:w="50" w:type="dxa"/>
              <w:left w:w="100" w:type="dxa"/>
            </w:tcMar>
            <w:vAlign w:val="center"/>
          </w:tcPr>
          <w:p w:rsidR="007E5B3B" w:rsidRDefault="007E5B3B" w:rsidP="00B51E40">
            <w:pPr>
              <w:spacing w:after="0"/>
              <w:ind w:left="135"/>
              <w:jc w:val="center"/>
            </w:pPr>
          </w:p>
        </w:tc>
        <w:tc>
          <w:tcPr>
            <w:tcW w:w="240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04">
              <w:r>
                <w:rPr>
                  <w:rFonts w:ascii="Times New Roman" w:hAnsi="Times New Roman"/>
                  <w:color w:val="0000FF"/>
                  <w:u w:val="single"/>
                </w:rPr>
                <w:t>https://m.edsoo.ru/7f418d72</w:t>
              </w:r>
            </w:hyperlink>
          </w:p>
        </w:tc>
      </w:tr>
      <w:tr w:rsidR="007E5B3B" w:rsidTr="00B51E40">
        <w:trPr>
          <w:trHeight w:val="144"/>
          <w:tblCellSpacing w:w="20" w:type="nil"/>
        </w:trPr>
        <w:tc>
          <w:tcPr>
            <w:tcW w:w="455" w:type="dxa"/>
            <w:tcMar>
              <w:top w:w="50" w:type="dxa"/>
              <w:left w:w="100" w:type="dxa"/>
            </w:tcMar>
            <w:vAlign w:val="center"/>
          </w:tcPr>
          <w:p w:rsidR="007E5B3B" w:rsidRDefault="007E5B3B" w:rsidP="00B51E40">
            <w:pPr>
              <w:spacing w:after="0"/>
            </w:pPr>
            <w:r>
              <w:rPr>
                <w:rFonts w:ascii="Times New Roman" w:hAnsi="Times New Roman"/>
                <w:color w:val="000000"/>
                <w:sz w:val="24"/>
              </w:rPr>
              <w:t>1.3</w:t>
            </w:r>
          </w:p>
        </w:tc>
        <w:tc>
          <w:tcPr>
            <w:tcW w:w="3872"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E5B3B" w:rsidRDefault="007E5B3B" w:rsidP="00B51E40">
            <w:pPr>
              <w:spacing w:after="0"/>
              <w:ind w:left="135"/>
              <w:jc w:val="center"/>
            </w:pPr>
          </w:p>
        </w:tc>
        <w:tc>
          <w:tcPr>
            <w:tcW w:w="1694"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05">
              <w:r>
                <w:rPr>
                  <w:rFonts w:ascii="Times New Roman" w:hAnsi="Times New Roman"/>
                  <w:color w:val="0000FF"/>
                  <w:u w:val="single"/>
                </w:rPr>
                <w:t>https://m.edsoo.ru/7f418d72</w:t>
              </w:r>
            </w:hyperlink>
          </w:p>
        </w:tc>
      </w:tr>
      <w:tr w:rsidR="007E5B3B" w:rsidTr="00B51E40">
        <w:trPr>
          <w:trHeight w:val="144"/>
          <w:tblCellSpacing w:w="20" w:type="nil"/>
        </w:trPr>
        <w:tc>
          <w:tcPr>
            <w:tcW w:w="455" w:type="dxa"/>
            <w:tcMar>
              <w:top w:w="50" w:type="dxa"/>
              <w:left w:w="100" w:type="dxa"/>
            </w:tcMar>
            <w:vAlign w:val="center"/>
          </w:tcPr>
          <w:p w:rsidR="007E5B3B" w:rsidRDefault="007E5B3B" w:rsidP="00B51E40">
            <w:pPr>
              <w:spacing w:after="0"/>
            </w:pPr>
            <w:r>
              <w:rPr>
                <w:rFonts w:ascii="Times New Roman" w:hAnsi="Times New Roman"/>
                <w:color w:val="000000"/>
                <w:sz w:val="24"/>
              </w:rPr>
              <w:t>1.4</w:t>
            </w:r>
          </w:p>
        </w:tc>
        <w:tc>
          <w:tcPr>
            <w:tcW w:w="3872"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7E5B3B" w:rsidRDefault="007E5B3B" w:rsidP="00B51E40">
            <w:pPr>
              <w:spacing w:after="0"/>
              <w:ind w:left="135"/>
              <w:jc w:val="center"/>
            </w:pPr>
          </w:p>
        </w:tc>
        <w:tc>
          <w:tcPr>
            <w:tcW w:w="1694" w:type="dxa"/>
            <w:tcMar>
              <w:top w:w="50" w:type="dxa"/>
              <w:left w:w="100" w:type="dxa"/>
            </w:tcMar>
            <w:vAlign w:val="center"/>
          </w:tcPr>
          <w:p w:rsidR="007E5B3B" w:rsidRDefault="007E5B3B" w:rsidP="00B51E40">
            <w:pPr>
              <w:spacing w:after="0"/>
              <w:ind w:left="135"/>
              <w:jc w:val="center"/>
            </w:pPr>
          </w:p>
        </w:tc>
        <w:tc>
          <w:tcPr>
            <w:tcW w:w="240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06">
              <w:r>
                <w:rPr>
                  <w:rFonts w:ascii="Times New Roman" w:hAnsi="Times New Roman"/>
                  <w:color w:val="0000FF"/>
                  <w:u w:val="single"/>
                </w:rPr>
                <w:t>https://m.edsoo.ru/7f418d72</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E5B3B" w:rsidRDefault="007E5B3B" w:rsidP="00B51E40"/>
        </w:tc>
      </w:tr>
      <w:tr w:rsidR="007E5B3B" w:rsidTr="00B51E40">
        <w:trPr>
          <w:trHeight w:val="144"/>
          <w:tblCellSpacing w:w="20" w:type="nil"/>
        </w:trPr>
        <w:tc>
          <w:tcPr>
            <w:tcW w:w="0" w:type="auto"/>
            <w:gridSpan w:val="6"/>
            <w:tcMar>
              <w:top w:w="50" w:type="dxa"/>
              <w:left w:w="100" w:type="dxa"/>
            </w:tcMar>
            <w:vAlign w:val="center"/>
          </w:tcPr>
          <w:p w:rsidR="007E5B3B" w:rsidRDefault="007E5B3B"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7E5B3B" w:rsidTr="00B51E40">
        <w:trPr>
          <w:trHeight w:val="144"/>
          <w:tblCellSpacing w:w="20" w:type="nil"/>
        </w:trPr>
        <w:tc>
          <w:tcPr>
            <w:tcW w:w="455" w:type="dxa"/>
            <w:tcMar>
              <w:top w:w="50" w:type="dxa"/>
              <w:left w:w="100" w:type="dxa"/>
            </w:tcMar>
            <w:vAlign w:val="center"/>
          </w:tcPr>
          <w:p w:rsidR="007E5B3B" w:rsidRDefault="007E5B3B" w:rsidP="00B51E40">
            <w:pPr>
              <w:spacing w:after="0"/>
            </w:pPr>
            <w:r>
              <w:rPr>
                <w:rFonts w:ascii="Times New Roman" w:hAnsi="Times New Roman"/>
                <w:color w:val="000000"/>
                <w:sz w:val="24"/>
              </w:rPr>
              <w:t>2.1</w:t>
            </w:r>
          </w:p>
        </w:tc>
        <w:tc>
          <w:tcPr>
            <w:tcW w:w="3872"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Природные условия и ресурсы России</w:t>
            </w:r>
          </w:p>
        </w:tc>
        <w:tc>
          <w:tcPr>
            <w:tcW w:w="89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7E5B3B" w:rsidRDefault="007E5B3B" w:rsidP="00B51E40">
            <w:pPr>
              <w:spacing w:after="0"/>
              <w:ind w:left="135"/>
              <w:jc w:val="center"/>
            </w:pPr>
          </w:p>
        </w:tc>
        <w:tc>
          <w:tcPr>
            <w:tcW w:w="1694"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07">
              <w:r>
                <w:rPr>
                  <w:rFonts w:ascii="Times New Roman" w:hAnsi="Times New Roman"/>
                  <w:color w:val="0000FF"/>
                  <w:u w:val="single"/>
                </w:rPr>
                <w:t>https://m.edsoo.ru/7f418d72</w:t>
              </w:r>
            </w:hyperlink>
          </w:p>
        </w:tc>
      </w:tr>
      <w:tr w:rsidR="007E5B3B" w:rsidTr="00B51E40">
        <w:trPr>
          <w:trHeight w:val="144"/>
          <w:tblCellSpacing w:w="20" w:type="nil"/>
        </w:trPr>
        <w:tc>
          <w:tcPr>
            <w:tcW w:w="455" w:type="dxa"/>
            <w:tcMar>
              <w:top w:w="50" w:type="dxa"/>
              <w:left w:w="100" w:type="dxa"/>
            </w:tcMar>
            <w:vAlign w:val="center"/>
          </w:tcPr>
          <w:p w:rsidR="007E5B3B" w:rsidRDefault="007E5B3B" w:rsidP="00B51E40">
            <w:pPr>
              <w:spacing w:after="0"/>
            </w:pPr>
            <w:r>
              <w:rPr>
                <w:rFonts w:ascii="Times New Roman" w:hAnsi="Times New Roman"/>
                <w:color w:val="000000"/>
                <w:sz w:val="24"/>
              </w:rPr>
              <w:t>2.2</w:t>
            </w:r>
          </w:p>
        </w:tc>
        <w:tc>
          <w:tcPr>
            <w:tcW w:w="3872"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Геологическое строение, рельеф и полезные ископаемые</w:t>
            </w:r>
          </w:p>
        </w:tc>
        <w:tc>
          <w:tcPr>
            <w:tcW w:w="89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7E5B3B" w:rsidRDefault="007E5B3B" w:rsidP="00B51E40">
            <w:pPr>
              <w:spacing w:after="0"/>
              <w:ind w:left="135"/>
              <w:jc w:val="center"/>
            </w:pPr>
          </w:p>
        </w:tc>
        <w:tc>
          <w:tcPr>
            <w:tcW w:w="1694"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08">
              <w:r>
                <w:rPr>
                  <w:rFonts w:ascii="Times New Roman" w:hAnsi="Times New Roman"/>
                  <w:color w:val="0000FF"/>
                  <w:u w:val="single"/>
                </w:rPr>
                <w:t>https://m.edsoo.ru/7f418d72</w:t>
              </w:r>
            </w:hyperlink>
          </w:p>
        </w:tc>
      </w:tr>
      <w:tr w:rsidR="007E5B3B" w:rsidTr="00B51E40">
        <w:trPr>
          <w:trHeight w:val="144"/>
          <w:tblCellSpacing w:w="20" w:type="nil"/>
        </w:trPr>
        <w:tc>
          <w:tcPr>
            <w:tcW w:w="455" w:type="dxa"/>
            <w:tcMar>
              <w:top w:w="50" w:type="dxa"/>
              <w:left w:w="100" w:type="dxa"/>
            </w:tcMar>
            <w:vAlign w:val="center"/>
          </w:tcPr>
          <w:p w:rsidR="007E5B3B" w:rsidRDefault="007E5B3B" w:rsidP="00B51E40">
            <w:pPr>
              <w:spacing w:after="0"/>
            </w:pPr>
            <w:r>
              <w:rPr>
                <w:rFonts w:ascii="Times New Roman" w:hAnsi="Times New Roman"/>
                <w:color w:val="000000"/>
                <w:sz w:val="24"/>
              </w:rPr>
              <w:t>2.3</w:t>
            </w:r>
          </w:p>
        </w:tc>
        <w:tc>
          <w:tcPr>
            <w:tcW w:w="3872"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7E5B3B" w:rsidRDefault="007E5B3B" w:rsidP="00B51E40">
            <w:pPr>
              <w:spacing w:after="0"/>
              <w:ind w:left="135"/>
              <w:jc w:val="center"/>
            </w:pPr>
          </w:p>
        </w:tc>
        <w:tc>
          <w:tcPr>
            <w:tcW w:w="1694"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09">
              <w:r>
                <w:rPr>
                  <w:rFonts w:ascii="Times New Roman" w:hAnsi="Times New Roman"/>
                  <w:color w:val="0000FF"/>
                  <w:u w:val="single"/>
                </w:rPr>
                <w:t>https://m.edsoo.ru/7f418d72</w:t>
              </w:r>
            </w:hyperlink>
          </w:p>
        </w:tc>
      </w:tr>
      <w:tr w:rsidR="007E5B3B" w:rsidTr="00B51E40">
        <w:trPr>
          <w:trHeight w:val="144"/>
          <w:tblCellSpacing w:w="20" w:type="nil"/>
        </w:trPr>
        <w:tc>
          <w:tcPr>
            <w:tcW w:w="455" w:type="dxa"/>
            <w:tcMar>
              <w:top w:w="50" w:type="dxa"/>
              <w:left w:w="100" w:type="dxa"/>
            </w:tcMar>
            <w:vAlign w:val="center"/>
          </w:tcPr>
          <w:p w:rsidR="007E5B3B" w:rsidRDefault="007E5B3B" w:rsidP="00B51E40">
            <w:pPr>
              <w:spacing w:after="0"/>
            </w:pPr>
            <w:r>
              <w:rPr>
                <w:rFonts w:ascii="Times New Roman" w:hAnsi="Times New Roman"/>
                <w:color w:val="000000"/>
                <w:sz w:val="24"/>
              </w:rPr>
              <w:t>2.4</w:t>
            </w:r>
          </w:p>
        </w:tc>
        <w:tc>
          <w:tcPr>
            <w:tcW w:w="3872"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Моря России. Внутренние воды и водные ресурсы</w:t>
            </w:r>
          </w:p>
        </w:tc>
        <w:tc>
          <w:tcPr>
            <w:tcW w:w="89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7E5B3B" w:rsidRDefault="007E5B3B" w:rsidP="00B51E40">
            <w:pPr>
              <w:spacing w:after="0"/>
              <w:ind w:left="135"/>
              <w:jc w:val="center"/>
            </w:pPr>
          </w:p>
        </w:tc>
        <w:tc>
          <w:tcPr>
            <w:tcW w:w="1694"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10">
              <w:r>
                <w:rPr>
                  <w:rFonts w:ascii="Times New Roman" w:hAnsi="Times New Roman"/>
                  <w:color w:val="0000FF"/>
                  <w:u w:val="single"/>
                </w:rPr>
                <w:t>https://m.edsoo.ru/7f418d72</w:t>
              </w:r>
            </w:hyperlink>
          </w:p>
        </w:tc>
      </w:tr>
      <w:tr w:rsidR="007E5B3B" w:rsidTr="00B51E40">
        <w:trPr>
          <w:trHeight w:val="144"/>
          <w:tblCellSpacing w:w="20" w:type="nil"/>
        </w:trPr>
        <w:tc>
          <w:tcPr>
            <w:tcW w:w="455" w:type="dxa"/>
            <w:tcMar>
              <w:top w:w="50" w:type="dxa"/>
              <w:left w:w="100" w:type="dxa"/>
            </w:tcMar>
            <w:vAlign w:val="center"/>
          </w:tcPr>
          <w:p w:rsidR="007E5B3B" w:rsidRDefault="007E5B3B" w:rsidP="00B51E40">
            <w:pPr>
              <w:spacing w:after="0"/>
            </w:pPr>
            <w:r>
              <w:rPr>
                <w:rFonts w:ascii="Times New Roman" w:hAnsi="Times New Roman"/>
                <w:color w:val="000000"/>
                <w:sz w:val="24"/>
              </w:rPr>
              <w:t>2.5</w:t>
            </w:r>
          </w:p>
        </w:tc>
        <w:tc>
          <w:tcPr>
            <w:tcW w:w="3872"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7E5B3B" w:rsidRDefault="007E5B3B" w:rsidP="00B51E40">
            <w:pPr>
              <w:spacing w:after="0"/>
              <w:ind w:left="135"/>
              <w:jc w:val="center"/>
            </w:pPr>
          </w:p>
        </w:tc>
        <w:tc>
          <w:tcPr>
            <w:tcW w:w="1694"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11">
              <w:r>
                <w:rPr>
                  <w:rFonts w:ascii="Times New Roman" w:hAnsi="Times New Roman"/>
                  <w:color w:val="0000FF"/>
                  <w:u w:val="single"/>
                </w:rPr>
                <w:t>https://m.edsoo.ru/7f418d72</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7E5B3B" w:rsidRDefault="007E5B3B" w:rsidP="00B51E40"/>
        </w:tc>
      </w:tr>
      <w:tr w:rsidR="007E5B3B" w:rsidTr="00B51E40">
        <w:trPr>
          <w:trHeight w:val="144"/>
          <w:tblCellSpacing w:w="20" w:type="nil"/>
        </w:trPr>
        <w:tc>
          <w:tcPr>
            <w:tcW w:w="0" w:type="auto"/>
            <w:gridSpan w:val="6"/>
            <w:tcMar>
              <w:top w:w="50" w:type="dxa"/>
              <w:left w:w="100" w:type="dxa"/>
            </w:tcMar>
            <w:vAlign w:val="center"/>
          </w:tcPr>
          <w:p w:rsidR="007E5B3B" w:rsidRDefault="007E5B3B" w:rsidP="00B51E4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7E5B3B" w:rsidTr="00B51E40">
        <w:trPr>
          <w:trHeight w:val="144"/>
          <w:tblCellSpacing w:w="20" w:type="nil"/>
        </w:trPr>
        <w:tc>
          <w:tcPr>
            <w:tcW w:w="455" w:type="dxa"/>
            <w:tcMar>
              <w:top w:w="50" w:type="dxa"/>
              <w:left w:w="100" w:type="dxa"/>
            </w:tcMar>
            <w:vAlign w:val="center"/>
          </w:tcPr>
          <w:p w:rsidR="007E5B3B" w:rsidRDefault="007E5B3B" w:rsidP="00B51E40">
            <w:pPr>
              <w:spacing w:after="0"/>
            </w:pPr>
            <w:r>
              <w:rPr>
                <w:rFonts w:ascii="Times New Roman" w:hAnsi="Times New Roman"/>
                <w:color w:val="000000"/>
                <w:sz w:val="24"/>
              </w:rPr>
              <w:t>3.1</w:t>
            </w:r>
          </w:p>
        </w:tc>
        <w:tc>
          <w:tcPr>
            <w:tcW w:w="3872"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7E5B3B" w:rsidRDefault="007E5B3B" w:rsidP="00B51E40">
            <w:pPr>
              <w:spacing w:after="0"/>
              <w:ind w:left="135"/>
              <w:jc w:val="center"/>
            </w:pPr>
          </w:p>
        </w:tc>
        <w:tc>
          <w:tcPr>
            <w:tcW w:w="1694"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12">
              <w:r>
                <w:rPr>
                  <w:rFonts w:ascii="Times New Roman" w:hAnsi="Times New Roman"/>
                  <w:color w:val="0000FF"/>
                  <w:u w:val="single"/>
                </w:rPr>
                <w:t>https://m.edsoo.ru/7f418d72</w:t>
              </w:r>
            </w:hyperlink>
          </w:p>
        </w:tc>
      </w:tr>
      <w:tr w:rsidR="007E5B3B" w:rsidTr="00B51E40">
        <w:trPr>
          <w:trHeight w:val="144"/>
          <w:tblCellSpacing w:w="20" w:type="nil"/>
        </w:trPr>
        <w:tc>
          <w:tcPr>
            <w:tcW w:w="455" w:type="dxa"/>
            <w:tcMar>
              <w:top w:w="50" w:type="dxa"/>
              <w:left w:w="100" w:type="dxa"/>
            </w:tcMar>
            <w:vAlign w:val="center"/>
          </w:tcPr>
          <w:p w:rsidR="007E5B3B" w:rsidRDefault="007E5B3B" w:rsidP="00B51E40">
            <w:pPr>
              <w:spacing w:after="0"/>
            </w:pPr>
            <w:r>
              <w:rPr>
                <w:rFonts w:ascii="Times New Roman" w:hAnsi="Times New Roman"/>
                <w:color w:val="000000"/>
                <w:sz w:val="24"/>
              </w:rPr>
              <w:t>3.2</w:t>
            </w:r>
          </w:p>
        </w:tc>
        <w:tc>
          <w:tcPr>
            <w:tcW w:w="3872"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Территориальные особенности размещения населения России</w:t>
            </w:r>
          </w:p>
        </w:tc>
        <w:tc>
          <w:tcPr>
            <w:tcW w:w="89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7E5B3B" w:rsidRDefault="007E5B3B" w:rsidP="00B51E40">
            <w:pPr>
              <w:spacing w:after="0"/>
              <w:ind w:left="135"/>
              <w:jc w:val="center"/>
            </w:pPr>
          </w:p>
        </w:tc>
        <w:tc>
          <w:tcPr>
            <w:tcW w:w="1694" w:type="dxa"/>
            <w:tcMar>
              <w:top w:w="50" w:type="dxa"/>
              <w:left w:w="100" w:type="dxa"/>
            </w:tcMar>
            <w:vAlign w:val="center"/>
          </w:tcPr>
          <w:p w:rsidR="007E5B3B" w:rsidRDefault="007E5B3B" w:rsidP="00B51E40">
            <w:pPr>
              <w:spacing w:after="0"/>
              <w:ind w:left="135"/>
              <w:jc w:val="center"/>
            </w:pPr>
          </w:p>
        </w:tc>
        <w:tc>
          <w:tcPr>
            <w:tcW w:w="240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13">
              <w:r>
                <w:rPr>
                  <w:rFonts w:ascii="Times New Roman" w:hAnsi="Times New Roman"/>
                  <w:color w:val="0000FF"/>
                  <w:u w:val="single"/>
                </w:rPr>
                <w:t>https://m.edsoo.ru/7f418d72</w:t>
              </w:r>
            </w:hyperlink>
          </w:p>
        </w:tc>
      </w:tr>
      <w:tr w:rsidR="007E5B3B" w:rsidTr="00B51E40">
        <w:trPr>
          <w:trHeight w:val="144"/>
          <w:tblCellSpacing w:w="20" w:type="nil"/>
        </w:trPr>
        <w:tc>
          <w:tcPr>
            <w:tcW w:w="455" w:type="dxa"/>
            <w:tcMar>
              <w:top w:w="50" w:type="dxa"/>
              <w:left w:w="100" w:type="dxa"/>
            </w:tcMar>
            <w:vAlign w:val="center"/>
          </w:tcPr>
          <w:p w:rsidR="007E5B3B" w:rsidRDefault="007E5B3B" w:rsidP="00B51E40">
            <w:pPr>
              <w:spacing w:after="0"/>
            </w:pPr>
            <w:r>
              <w:rPr>
                <w:rFonts w:ascii="Times New Roman" w:hAnsi="Times New Roman"/>
                <w:color w:val="000000"/>
                <w:sz w:val="24"/>
              </w:rPr>
              <w:t>3.3</w:t>
            </w:r>
          </w:p>
        </w:tc>
        <w:tc>
          <w:tcPr>
            <w:tcW w:w="3872"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E5B3B" w:rsidRDefault="007E5B3B" w:rsidP="00B51E40">
            <w:pPr>
              <w:spacing w:after="0"/>
              <w:ind w:left="135"/>
              <w:jc w:val="center"/>
            </w:pPr>
          </w:p>
        </w:tc>
        <w:tc>
          <w:tcPr>
            <w:tcW w:w="1694"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14">
              <w:r>
                <w:rPr>
                  <w:rFonts w:ascii="Times New Roman" w:hAnsi="Times New Roman"/>
                  <w:color w:val="0000FF"/>
                  <w:u w:val="single"/>
                </w:rPr>
                <w:t>https://m.edsoo.ru/7f418d72</w:t>
              </w:r>
            </w:hyperlink>
          </w:p>
        </w:tc>
      </w:tr>
      <w:tr w:rsidR="007E5B3B" w:rsidTr="00B51E40">
        <w:trPr>
          <w:trHeight w:val="144"/>
          <w:tblCellSpacing w:w="20" w:type="nil"/>
        </w:trPr>
        <w:tc>
          <w:tcPr>
            <w:tcW w:w="455" w:type="dxa"/>
            <w:tcMar>
              <w:top w:w="50" w:type="dxa"/>
              <w:left w:w="100" w:type="dxa"/>
            </w:tcMar>
            <w:vAlign w:val="center"/>
          </w:tcPr>
          <w:p w:rsidR="007E5B3B" w:rsidRDefault="007E5B3B" w:rsidP="00B51E40">
            <w:pPr>
              <w:spacing w:after="0"/>
            </w:pPr>
            <w:r>
              <w:rPr>
                <w:rFonts w:ascii="Times New Roman" w:hAnsi="Times New Roman"/>
                <w:color w:val="000000"/>
                <w:sz w:val="24"/>
              </w:rPr>
              <w:t>3.4</w:t>
            </w:r>
          </w:p>
        </w:tc>
        <w:tc>
          <w:tcPr>
            <w:tcW w:w="3872"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Половой и возрастной состав населения России</w:t>
            </w:r>
          </w:p>
        </w:tc>
        <w:tc>
          <w:tcPr>
            <w:tcW w:w="89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7E5B3B" w:rsidRDefault="007E5B3B" w:rsidP="00B51E40">
            <w:pPr>
              <w:spacing w:after="0"/>
              <w:ind w:left="135"/>
              <w:jc w:val="center"/>
            </w:pPr>
          </w:p>
        </w:tc>
        <w:tc>
          <w:tcPr>
            <w:tcW w:w="1694"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15">
              <w:r>
                <w:rPr>
                  <w:rFonts w:ascii="Times New Roman" w:hAnsi="Times New Roman"/>
                  <w:color w:val="0000FF"/>
                  <w:u w:val="single"/>
                </w:rPr>
                <w:t>https://m.edsoo.ru/7f418d72</w:t>
              </w:r>
            </w:hyperlink>
          </w:p>
        </w:tc>
      </w:tr>
      <w:tr w:rsidR="007E5B3B" w:rsidTr="00B51E40">
        <w:trPr>
          <w:trHeight w:val="144"/>
          <w:tblCellSpacing w:w="20" w:type="nil"/>
        </w:trPr>
        <w:tc>
          <w:tcPr>
            <w:tcW w:w="455" w:type="dxa"/>
            <w:tcMar>
              <w:top w:w="50" w:type="dxa"/>
              <w:left w:w="100" w:type="dxa"/>
            </w:tcMar>
            <w:vAlign w:val="center"/>
          </w:tcPr>
          <w:p w:rsidR="007E5B3B" w:rsidRDefault="007E5B3B" w:rsidP="00B51E40">
            <w:pPr>
              <w:spacing w:after="0"/>
            </w:pPr>
            <w:r>
              <w:rPr>
                <w:rFonts w:ascii="Times New Roman" w:hAnsi="Times New Roman"/>
                <w:color w:val="000000"/>
                <w:sz w:val="24"/>
              </w:rPr>
              <w:t>3.5</w:t>
            </w:r>
          </w:p>
        </w:tc>
        <w:tc>
          <w:tcPr>
            <w:tcW w:w="3872"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E5B3B" w:rsidRDefault="007E5B3B" w:rsidP="00B51E40">
            <w:pPr>
              <w:spacing w:after="0"/>
              <w:ind w:left="135"/>
              <w:jc w:val="center"/>
            </w:pPr>
          </w:p>
        </w:tc>
        <w:tc>
          <w:tcPr>
            <w:tcW w:w="1694"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16">
              <w:r>
                <w:rPr>
                  <w:rFonts w:ascii="Times New Roman" w:hAnsi="Times New Roman"/>
                  <w:color w:val="0000FF"/>
                  <w:u w:val="single"/>
                </w:rPr>
                <w:t>https://m.edsoo.ru/7f418d72</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E5B3B" w:rsidRDefault="007E5B3B" w:rsidP="00B51E40"/>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17">
              <w:r>
                <w:rPr>
                  <w:rFonts w:ascii="Times New Roman" w:hAnsi="Times New Roman"/>
                  <w:color w:val="0000FF"/>
                  <w:u w:val="single"/>
                </w:rPr>
                <w:t>https://m.edsoo.ru/7f418d72</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ОБЩЕЕ КОЛИЧЕСТВО ЧАСОВ ПО ПРОГРАММЕ</w:t>
            </w:r>
          </w:p>
        </w:tc>
        <w:tc>
          <w:tcPr>
            <w:tcW w:w="140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68 </w:t>
            </w:r>
          </w:p>
        </w:tc>
        <w:tc>
          <w:tcPr>
            <w:tcW w:w="160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7E5B3B" w:rsidRDefault="007E5B3B" w:rsidP="00B51E40"/>
        </w:tc>
      </w:tr>
    </w:tbl>
    <w:p w:rsidR="007E5B3B" w:rsidRDefault="007E5B3B" w:rsidP="007E5B3B">
      <w:pPr>
        <w:sectPr w:rsidR="007E5B3B">
          <w:pgSz w:w="16383" w:h="11906" w:orient="landscape"/>
          <w:pgMar w:top="1134" w:right="850" w:bottom="1134" w:left="1701" w:header="720" w:footer="720" w:gutter="0"/>
          <w:cols w:space="720"/>
        </w:sectPr>
      </w:pPr>
    </w:p>
    <w:p w:rsidR="007E5B3B" w:rsidRDefault="007E5B3B" w:rsidP="007E5B3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7E5B3B" w:rsidTr="00B51E40">
        <w:trPr>
          <w:trHeight w:val="144"/>
          <w:tblCellSpacing w:w="20" w:type="nil"/>
        </w:trPr>
        <w:tc>
          <w:tcPr>
            <w:tcW w:w="483"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 п/п </w:t>
            </w:r>
          </w:p>
          <w:p w:rsidR="007E5B3B" w:rsidRDefault="007E5B3B" w:rsidP="00B51E40">
            <w:pPr>
              <w:spacing w:after="0"/>
              <w:ind w:left="135"/>
            </w:pPr>
          </w:p>
        </w:tc>
        <w:tc>
          <w:tcPr>
            <w:tcW w:w="3344"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Наименование разделов и тем программы </w:t>
            </w:r>
          </w:p>
          <w:p w:rsidR="007E5B3B" w:rsidRDefault="007E5B3B" w:rsidP="00B51E40">
            <w:pPr>
              <w:spacing w:after="0"/>
              <w:ind w:left="135"/>
            </w:pPr>
          </w:p>
        </w:tc>
        <w:tc>
          <w:tcPr>
            <w:tcW w:w="0" w:type="auto"/>
            <w:gridSpan w:val="3"/>
            <w:tcMar>
              <w:top w:w="50" w:type="dxa"/>
              <w:left w:w="100" w:type="dxa"/>
            </w:tcMar>
            <w:vAlign w:val="center"/>
          </w:tcPr>
          <w:p w:rsidR="007E5B3B" w:rsidRDefault="007E5B3B" w:rsidP="00B51E40">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Электронные (цифровые) образовательные ресурсы </w:t>
            </w:r>
          </w:p>
          <w:p w:rsidR="007E5B3B" w:rsidRDefault="007E5B3B" w:rsidP="00B51E40">
            <w:pPr>
              <w:spacing w:after="0"/>
              <w:ind w:left="135"/>
            </w:pPr>
          </w:p>
        </w:tc>
      </w:tr>
      <w:tr w:rsidR="007E5B3B" w:rsidTr="00B51E40">
        <w:trPr>
          <w:trHeight w:val="144"/>
          <w:tblCellSpacing w:w="20" w:type="nil"/>
        </w:trPr>
        <w:tc>
          <w:tcPr>
            <w:tcW w:w="0" w:type="auto"/>
            <w:vMerge/>
            <w:tcBorders>
              <w:top w:val="nil"/>
            </w:tcBorders>
            <w:tcMar>
              <w:top w:w="50" w:type="dxa"/>
              <w:left w:w="100" w:type="dxa"/>
            </w:tcMar>
          </w:tcPr>
          <w:p w:rsidR="007E5B3B" w:rsidRDefault="007E5B3B" w:rsidP="00B51E40"/>
        </w:tc>
        <w:tc>
          <w:tcPr>
            <w:tcW w:w="0" w:type="auto"/>
            <w:vMerge/>
            <w:tcBorders>
              <w:top w:val="nil"/>
            </w:tcBorders>
            <w:tcMar>
              <w:top w:w="50" w:type="dxa"/>
              <w:left w:w="100" w:type="dxa"/>
            </w:tcMar>
          </w:tcPr>
          <w:p w:rsidR="007E5B3B" w:rsidRDefault="007E5B3B" w:rsidP="00B51E40"/>
        </w:tc>
        <w:tc>
          <w:tcPr>
            <w:tcW w:w="943"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Всего </w:t>
            </w:r>
          </w:p>
          <w:p w:rsidR="007E5B3B" w:rsidRDefault="007E5B3B" w:rsidP="00B51E40">
            <w:pPr>
              <w:spacing w:after="0"/>
              <w:ind w:left="135"/>
            </w:pPr>
          </w:p>
        </w:tc>
        <w:tc>
          <w:tcPr>
            <w:tcW w:w="1659"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Контрольные работы </w:t>
            </w:r>
          </w:p>
          <w:p w:rsidR="007E5B3B" w:rsidRDefault="007E5B3B" w:rsidP="00B51E40">
            <w:pPr>
              <w:spacing w:after="0"/>
              <w:ind w:left="135"/>
            </w:pPr>
          </w:p>
        </w:tc>
        <w:tc>
          <w:tcPr>
            <w:tcW w:w="1750"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Практические работы </w:t>
            </w:r>
          </w:p>
          <w:p w:rsidR="007E5B3B" w:rsidRDefault="007E5B3B" w:rsidP="00B51E40">
            <w:pPr>
              <w:spacing w:after="0"/>
              <w:ind w:left="135"/>
            </w:pPr>
          </w:p>
        </w:tc>
        <w:tc>
          <w:tcPr>
            <w:tcW w:w="0" w:type="auto"/>
            <w:vMerge/>
            <w:tcBorders>
              <w:top w:val="nil"/>
            </w:tcBorders>
            <w:tcMar>
              <w:top w:w="50" w:type="dxa"/>
              <w:left w:w="100" w:type="dxa"/>
            </w:tcMar>
          </w:tcPr>
          <w:p w:rsidR="007E5B3B" w:rsidRDefault="007E5B3B" w:rsidP="00B51E40"/>
        </w:tc>
      </w:tr>
      <w:tr w:rsidR="007E5B3B" w:rsidTr="00B51E40">
        <w:trPr>
          <w:trHeight w:val="144"/>
          <w:tblCellSpacing w:w="20" w:type="nil"/>
        </w:trPr>
        <w:tc>
          <w:tcPr>
            <w:tcW w:w="0" w:type="auto"/>
            <w:gridSpan w:val="6"/>
            <w:tcMar>
              <w:top w:w="50" w:type="dxa"/>
              <w:left w:w="100" w:type="dxa"/>
            </w:tcMar>
            <w:vAlign w:val="center"/>
          </w:tcPr>
          <w:p w:rsidR="007E5B3B" w:rsidRDefault="007E5B3B" w:rsidP="00B51E4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7E5B3B" w:rsidTr="00B51E40">
        <w:trPr>
          <w:trHeight w:val="144"/>
          <w:tblCellSpacing w:w="20" w:type="nil"/>
        </w:trPr>
        <w:tc>
          <w:tcPr>
            <w:tcW w:w="483" w:type="dxa"/>
            <w:tcMar>
              <w:top w:w="50" w:type="dxa"/>
              <w:left w:w="100" w:type="dxa"/>
            </w:tcMar>
            <w:vAlign w:val="center"/>
          </w:tcPr>
          <w:p w:rsidR="007E5B3B" w:rsidRDefault="007E5B3B" w:rsidP="00B51E40">
            <w:pPr>
              <w:spacing w:after="0"/>
            </w:pPr>
            <w:r>
              <w:rPr>
                <w:rFonts w:ascii="Times New Roman" w:hAnsi="Times New Roman"/>
                <w:color w:val="000000"/>
                <w:sz w:val="24"/>
              </w:rPr>
              <w:t>1.1</w:t>
            </w:r>
          </w:p>
        </w:tc>
        <w:tc>
          <w:tcPr>
            <w:tcW w:w="3344"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7E5B3B" w:rsidRDefault="007E5B3B" w:rsidP="00B51E40">
            <w:pPr>
              <w:spacing w:after="0"/>
              <w:ind w:left="135"/>
              <w:jc w:val="center"/>
            </w:pPr>
          </w:p>
        </w:tc>
        <w:tc>
          <w:tcPr>
            <w:tcW w:w="175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18">
              <w:r>
                <w:rPr>
                  <w:rFonts w:ascii="Times New Roman" w:hAnsi="Times New Roman"/>
                  <w:color w:val="0000FF"/>
                  <w:u w:val="single"/>
                </w:rPr>
                <w:t>https://m.edsoo.ru/7f41b112</w:t>
              </w:r>
            </w:hyperlink>
          </w:p>
        </w:tc>
      </w:tr>
      <w:tr w:rsidR="007E5B3B" w:rsidTr="00B51E40">
        <w:trPr>
          <w:trHeight w:val="144"/>
          <w:tblCellSpacing w:w="20" w:type="nil"/>
        </w:trPr>
        <w:tc>
          <w:tcPr>
            <w:tcW w:w="483" w:type="dxa"/>
            <w:tcMar>
              <w:top w:w="50" w:type="dxa"/>
              <w:left w:w="100" w:type="dxa"/>
            </w:tcMar>
            <w:vAlign w:val="center"/>
          </w:tcPr>
          <w:p w:rsidR="007E5B3B" w:rsidRDefault="007E5B3B" w:rsidP="00B51E40">
            <w:pPr>
              <w:spacing w:after="0"/>
            </w:pPr>
            <w:r>
              <w:rPr>
                <w:rFonts w:ascii="Times New Roman" w:hAnsi="Times New Roman"/>
                <w:color w:val="000000"/>
                <w:sz w:val="24"/>
              </w:rPr>
              <w:t>1.2</w:t>
            </w:r>
          </w:p>
        </w:tc>
        <w:tc>
          <w:tcPr>
            <w:tcW w:w="3344"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7E5B3B" w:rsidRDefault="007E5B3B" w:rsidP="00B51E40">
            <w:pPr>
              <w:spacing w:after="0"/>
              <w:ind w:left="135"/>
              <w:jc w:val="center"/>
            </w:pPr>
          </w:p>
        </w:tc>
        <w:tc>
          <w:tcPr>
            <w:tcW w:w="175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19">
              <w:r>
                <w:rPr>
                  <w:rFonts w:ascii="Times New Roman" w:hAnsi="Times New Roman"/>
                  <w:color w:val="0000FF"/>
                  <w:u w:val="single"/>
                </w:rPr>
                <w:t>https://m.edsoo.ru/7f41b112</w:t>
              </w:r>
            </w:hyperlink>
          </w:p>
        </w:tc>
      </w:tr>
      <w:tr w:rsidR="007E5B3B" w:rsidTr="00B51E40">
        <w:trPr>
          <w:trHeight w:val="144"/>
          <w:tblCellSpacing w:w="20" w:type="nil"/>
        </w:trPr>
        <w:tc>
          <w:tcPr>
            <w:tcW w:w="483" w:type="dxa"/>
            <w:tcMar>
              <w:top w:w="50" w:type="dxa"/>
              <w:left w:w="100" w:type="dxa"/>
            </w:tcMar>
            <w:vAlign w:val="center"/>
          </w:tcPr>
          <w:p w:rsidR="007E5B3B" w:rsidRDefault="007E5B3B" w:rsidP="00B51E40">
            <w:pPr>
              <w:spacing w:after="0"/>
            </w:pPr>
            <w:r>
              <w:rPr>
                <w:rFonts w:ascii="Times New Roman" w:hAnsi="Times New Roman"/>
                <w:color w:val="000000"/>
                <w:sz w:val="24"/>
              </w:rPr>
              <w:t>1.3</w:t>
            </w:r>
          </w:p>
        </w:tc>
        <w:tc>
          <w:tcPr>
            <w:tcW w:w="3344"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7E5B3B" w:rsidRDefault="007E5B3B" w:rsidP="00B51E40">
            <w:pPr>
              <w:spacing w:after="0"/>
              <w:ind w:left="135"/>
              <w:jc w:val="center"/>
            </w:pPr>
          </w:p>
        </w:tc>
        <w:tc>
          <w:tcPr>
            <w:tcW w:w="175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20">
              <w:r>
                <w:rPr>
                  <w:rFonts w:ascii="Times New Roman" w:hAnsi="Times New Roman"/>
                  <w:color w:val="0000FF"/>
                  <w:u w:val="single"/>
                </w:rPr>
                <w:t>https://m.edsoo.ru/7f41b112</w:t>
              </w:r>
            </w:hyperlink>
          </w:p>
        </w:tc>
      </w:tr>
      <w:tr w:rsidR="007E5B3B" w:rsidTr="00B51E40">
        <w:trPr>
          <w:trHeight w:val="144"/>
          <w:tblCellSpacing w:w="20" w:type="nil"/>
        </w:trPr>
        <w:tc>
          <w:tcPr>
            <w:tcW w:w="483" w:type="dxa"/>
            <w:tcMar>
              <w:top w:w="50" w:type="dxa"/>
              <w:left w:w="100" w:type="dxa"/>
            </w:tcMar>
            <w:vAlign w:val="center"/>
          </w:tcPr>
          <w:p w:rsidR="007E5B3B" w:rsidRDefault="007E5B3B" w:rsidP="00B51E40">
            <w:pPr>
              <w:spacing w:after="0"/>
            </w:pPr>
            <w:r>
              <w:rPr>
                <w:rFonts w:ascii="Times New Roman" w:hAnsi="Times New Roman"/>
                <w:color w:val="000000"/>
                <w:sz w:val="24"/>
              </w:rPr>
              <w:t>1.4</w:t>
            </w:r>
          </w:p>
        </w:tc>
        <w:tc>
          <w:tcPr>
            <w:tcW w:w="3344"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E5B3B" w:rsidRDefault="007E5B3B" w:rsidP="00B51E40">
            <w:pPr>
              <w:spacing w:after="0"/>
              <w:ind w:left="135"/>
              <w:jc w:val="center"/>
            </w:pPr>
          </w:p>
        </w:tc>
        <w:tc>
          <w:tcPr>
            <w:tcW w:w="175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21">
              <w:r>
                <w:rPr>
                  <w:rFonts w:ascii="Times New Roman" w:hAnsi="Times New Roman"/>
                  <w:color w:val="0000FF"/>
                  <w:u w:val="single"/>
                </w:rPr>
                <w:t>https://m.edsoo.ru/7f41b112</w:t>
              </w:r>
            </w:hyperlink>
          </w:p>
        </w:tc>
      </w:tr>
      <w:tr w:rsidR="007E5B3B" w:rsidTr="00B51E40">
        <w:trPr>
          <w:trHeight w:val="144"/>
          <w:tblCellSpacing w:w="20" w:type="nil"/>
        </w:trPr>
        <w:tc>
          <w:tcPr>
            <w:tcW w:w="483" w:type="dxa"/>
            <w:tcMar>
              <w:top w:w="50" w:type="dxa"/>
              <w:left w:w="100" w:type="dxa"/>
            </w:tcMar>
            <w:vAlign w:val="center"/>
          </w:tcPr>
          <w:p w:rsidR="007E5B3B" w:rsidRDefault="007E5B3B" w:rsidP="00B51E40">
            <w:pPr>
              <w:spacing w:after="0"/>
            </w:pPr>
            <w:r>
              <w:rPr>
                <w:rFonts w:ascii="Times New Roman" w:hAnsi="Times New Roman"/>
                <w:color w:val="000000"/>
                <w:sz w:val="24"/>
              </w:rPr>
              <w:t>1.5</w:t>
            </w:r>
          </w:p>
        </w:tc>
        <w:tc>
          <w:tcPr>
            <w:tcW w:w="3344"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7E5B3B" w:rsidRDefault="007E5B3B" w:rsidP="00B51E40">
            <w:pPr>
              <w:spacing w:after="0"/>
              <w:ind w:left="135"/>
              <w:jc w:val="center"/>
            </w:pPr>
          </w:p>
        </w:tc>
        <w:tc>
          <w:tcPr>
            <w:tcW w:w="175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22">
              <w:r>
                <w:rPr>
                  <w:rFonts w:ascii="Times New Roman" w:hAnsi="Times New Roman"/>
                  <w:color w:val="0000FF"/>
                  <w:u w:val="single"/>
                </w:rPr>
                <w:t>https://m.edsoo.ru/7f41b112</w:t>
              </w:r>
            </w:hyperlink>
          </w:p>
        </w:tc>
      </w:tr>
      <w:tr w:rsidR="007E5B3B" w:rsidTr="00B51E40">
        <w:trPr>
          <w:trHeight w:val="144"/>
          <w:tblCellSpacing w:w="20" w:type="nil"/>
        </w:trPr>
        <w:tc>
          <w:tcPr>
            <w:tcW w:w="483" w:type="dxa"/>
            <w:tcMar>
              <w:top w:w="50" w:type="dxa"/>
              <w:left w:w="100" w:type="dxa"/>
            </w:tcMar>
            <w:vAlign w:val="center"/>
          </w:tcPr>
          <w:p w:rsidR="007E5B3B" w:rsidRDefault="007E5B3B" w:rsidP="00B51E40">
            <w:pPr>
              <w:spacing w:after="0"/>
            </w:pPr>
            <w:r>
              <w:rPr>
                <w:rFonts w:ascii="Times New Roman" w:hAnsi="Times New Roman"/>
                <w:color w:val="000000"/>
                <w:sz w:val="24"/>
              </w:rPr>
              <w:t>1.6</w:t>
            </w:r>
          </w:p>
        </w:tc>
        <w:tc>
          <w:tcPr>
            <w:tcW w:w="3344"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7E5B3B" w:rsidRDefault="007E5B3B" w:rsidP="00B51E40">
            <w:pPr>
              <w:spacing w:after="0"/>
              <w:ind w:left="135"/>
              <w:jc w:val="center"/>
            </w:pPr>
          </w:p>
        </w:tc>
        <w:tc>
          <w:tcPr>
            <w:tcW w:w="175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23">
              <w:r>
                <w:rPr>
                  <w:rFonts w:ascii="Times New Roman" w:hAnsi="Times New Roman"/>
                  <w:color w:val="0000FF"/>
                  <w:u w:val="single"/>
                </w:rPr>
                <w:t>https://m.edsoo.ru/7f41b112</w:t>
              </w:r>
            </w:hyperlink>
          </w:p>
        </w:tc>
      </w:tr>
      <w:tr w:rsidR="007E5B3B" w:rsidTr="00B51E40">
        <w:trPr>
          <w:trHeight w:val="144"/>
          <w:tblCellSpacing w:w="20" w:type="nil"/>
        </w:trPr>
        <w:tc>
          <w:tcPr>
            <w:tcW w:w="483" w:type="dxa"/>
            <w:tcMar>
              <w:top w:w="50" w:type="dxa"/>
              <w:left w:w="100" w:type="dxa"/>
            </w:tcMar>
            <w:vAlign w:val="center"/>
          </w:tcPr>
          <w:p w:rsidR="007E5B3B" w:rsidRDefault="007E5B3B" w:rsidP="00B51E40">
            <w:pPr>
              <w:spacing w:after="0"/>
            </w:pPr>
            <w:r>
              <w:rPr>
                <w:rFonts w:ascii="Times New Roman" w:hAnsi="Times New Roman"/>
                <w:color w:val="000000"/>
                <w:sz w:val="24"/>
              </w:rPr>
              <w:t>1.7</w:t>
            </w:r>
          </w:p>
        </w:tc>
        <w:tc>
          <w:tcPr>
            <w:tcW w:w="3344"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7E5B3B" w:rsidRDefault="007E5B3B" w:rsidP="00B51E40">
            <w:pPr>
              <w:spacing w:after="0"/>
              <w:ind w:left="135"/>
              <w:jc w:val="center"/>
            </w:pPr>
          </w:p>
        </w:tc>
        <w:tc>
          <w:tcPr>
            <w:tcW w:w="175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24">
              <w:r>
                <w:rPr>
                  <w:rFonts w:ascii="Times New Roman" w:hAnsi="Times New Roman"/>
                  <w:color w:val="0000FF"/>
                  <w:u w:val="single"/>
                </w:rPr>
                <w:t>https://m.edsoo.ru/7f41b112</w:t>
              </w:r>
            </w:hyperlink>
          </w:p>
        </w:tc>
      </w:tr>
      <w:tr w:rsidR="007E5B3B" w:rsidTr="00B51E40">
        <w:trPr>
          <w:trHeight w:val="144"/>
          <w:tblCellSpacing w:w="20" w:type="nil"/>
        </w:trPr>
        <w:tc>
          <w:tcPr>
            <w:tcW w:w="483" w:type="dxa"/>
            <w:tcMar>
              <w:top w:w="50" w:type="dxa"/>
              <w:left w:w="100" w:type="dxa"/>
            </w:tcMar>
            <w:vAlign w:val="center"/>
          </w:tcPr>
          <w:p w:rsidR="007E5B3B" w:rsidRDefault="007E5B3B" w:rsidP="00B51E40">
            <w:pPr>
              <w:spacing w:after="0"/>
            </w:pPr>
            <w:r>
              <w:rPr>
                <w:rFonts w:ascii="Times New Roman" w:hAnsi="Times New Roman"/>
                <w:color w:val="000000"/>
                <w:sz w:val="24"/>
              </w:rPr>
              <w:t>1.8</w:t>
            </w:r>
          </w:p>
        </w:tc>
        <w:tc>
          <w:tcPr>
            <w:tcW w:w="3344"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E5B3B" w:rsidRDefault="007E5B3B" w:rsidP="00B51E40">
            <w:pPr>
              <w:spacing w:after="0"/>
              <w:ind w:left="135"/>
              <w:jc w:val="center"/>
            </w:pPr>
          </w:p>
        </w:tc>
        <w:tc>
          <w:tcPr>
            <w:tcW w:w="175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25">
              <w:r>
                <w:rPr>
                  <w:rFonts w:ascii="Times New Roman" w:hAnsi="Times New Roman"/>
                  <w:color w:val="0000FF"/>
                  <w:u w:val="single"/>
                </w:rPr>
                <w:t>https://m.edsoo.ru/7f41b112</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7E5B3B" w:rsidRDefault="007E5B3B" w:rsidP="00B51E40"/>
        </w:tc>
      </w:tr>
      <w:tr w:rsidR="007E5B3B" w:rsidTr="00B51E40">
        <w:trPr>
          <w:trHeight w:val="144"/>
          <w:tblCellSpacing w:w="20" w:type="nil"/>
        </w:trPr>
        <w:tc>
          <w:tcPr>
            <w:tcW w:w="0" w:type="auto"/>
            <w:gridSpan w:val="6"/>
            <w:tcMar>
              <w:top w:w="50" w:type="dxa"/>
              <w:left w:w="100" w:type="dxa"/>
            </w:tcMar>
            <w:vAlign w:val="center"/>
          </w:tcPr>
          <w:p w:rsidR="007E5B3B" w:rsidRDefault="007E5B3B"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7E5B3B" w:rsidTr="00B51E40">
        <w:trPr>
          <w:trHeight w:val="144"/>
          <w:tblCellSpacing w:w="20" w:type="nil"/>
        </w:trPr>
        <w:tc>
          <w:tcPr>
            <w:tcW w:w="483" w:type="dxa"/>
            <w:tcMar>
              <w:top w:w="50" w:type="dxa"/>
              <w:left w:w="100" w:type="dxa"/>
            </w:tcMar>
            <w:vAlign w:val="center"/>
          </w:tcPr>
          <w:p w:rsidR="007E5B3B" w:rsidRDefault="007E5B3B" w:rsidP="00B51E40">
            <w:pPr>
              <w:spacing w:after="0"/>
            </w:pPr>
            <w:r>
              <w:rPr>
                <w:rFonts w:ascii="Times New Roman" w:hAnsi="Times New Roman"/>
                <w:color w:val="000000"/>
                <w:sz w:val="24"/>
              </w:rPr>
              <w:t>2.1</w:t>
            </w:r>
          </w:p>
        </w:tc>
        <w:tc>
          <w:tcPr>
            <w:tcW w:w="3344"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Западный макрорегион (Европейская часть) России</w:t>
            </w:r>
          </w:p>
        </w:tc>
        <w:tc>
          <w:tcPr>
            <w:tcW w:w="94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18 </w:t>
            </w:r>
          </w:p>
        </w:tc>
        <w:tc>
          <w:tcPr>
            <w:tcW w:w="1659" w:type="dxa"/>
            <w:tcMar>
              <w:top w:w="50" w:type="dxa"/>
              <w:left w:w="100" w:type="dxa"/>
            </w:tcMar>
            <w:vAlign w:val="center"/>
          </w:tcPr>
          <w:p w:rsidR="007E5B3B" w:rsidRDefault="007E5B3B" w:rsidP="00B51E40">
            <w:pPr>
              <w:spacing w:after="0"/>
              <w:ind w:left="135"/>
              <w:jc w:val="center"/>
            </w:pPr>
          </w:p>
        </w:tc>
        <w:tc>
          <w:tcPr>
            <w:tcW w:w="175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26">
              <w:r>
                <w:rPr>
                  <w:rFonts w:ascii="Times New Roman" w:hAnsi="Times New Roman"/>
                  <w:color w:val="0000FF"/>
                  <w:u w:val="single"/>
                </w:rPr>
                <w:t>https://m.edsoo.ru/7f41b112</w:t>
              </w:r>
            </w:hyperlink>
          </w:p>
        </w:tc>
      </w:tr>
      <w:tr w:rsidR="007E5B3B" w:rsidTr="00B51E40">
        <w:trPr>
          <w:trHeight w:val="144"/>
          <w:tblCellSpacing w:w="20" w:type="nil"/>
        </w:trPr>
        <w:tc>
          <w:tcPr>
            <w:tcW w:w="483" w:type="dxa"/>
            <w:tcMar>
              <w:top w:w="50" w:type="dxa"/>
              <w:left w:w="100" w:type="dxa"/>
            </w:tcMar>
            <w:vAlign w:val="center"/>
          </w:tcPr>
          <w:p w:rsidR="007E5B3B" w:rsidRDefault="007E5B3B" w:rsidP="00B51E40">
            <w:pPr>
              <w:spacing w:after="0"/>
            </w:pPr>
            <w:r>
              <w:rPr>
                <w:rFonts w:ascii="Times New Roman" w:hAnsi="Times New Roman"/>
                <w:color w:val="000000"/>
                <w:sz w:val="24"/>
              </w:rPr>
              <w:t>2.2</w:t>
            </w:r>
          </w:p>
        </w:tc>
        <w:tc>
          <w:tcPr>
            <w:tcW w:w="3344"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Восточный макрорегион (Азиатская </w:t>
            </w:r>
            <w:r>
              <w:rPr>
                <w:rFonts w:ascii="Times New Roman" w:hAnsi="Times New Roman"/>
                <w:color w:val="000000"/>
                <w:sz w:val="24"/>
              </w:rPr>
              <w:lastRenderedPageBreak/>
              <w:t>часть) России</w:t>
            </w:r>
          </w:p>
        </w:tc>
        <w:tc>
          <w:tcPr>
            <w:tcW w:w="94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lastRenderedPageBreak/>
              <w:t xml:space="preserve"> 10 </w:t>
            </w:r>
          </w:p>
        </w:tc>
        <w:tc>
          <w:tcPr>
            <w:tcW w:w="1659" w:type="dxa"/>
            <w:tcMar>
              <w:top w:w="50" w:type="dxa"/>
              <w:left w:w="100" w:type="dxa"/>
            </w:tcMar>
            <w:vAlign w:val="center"/>
          </w:tcPr>
          <w:p w:rsidR="007E5B3B" w:rsidRDefault="007E5B3B" w:rsidP="00B51E40">
            <w:pPr>
              <w:spacing w:after="0"/>
              <w:ind w:left="135"/>
              <w:jc w:val="center"/>
            </w:pPr>
          </w:p>
        </w:tc>
        <w:tc>
          <w:tcPr>
            <w:tcW w:w="175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27">
              <w:r>
                <w:rPr>
                  <w:rFonts w:ascii="Times New Roman" w:hAnsi="Times New Roman"/>
                  <w:color w:val="0000FF"/>
                  <w:u w:val="single"/>
                </w:rPr>
                <w:t>https://m.edsoo.ru/7f41b112</w:t>
              </w:r>
            </w:hyperlink>
          </w:p>
        </w:tc>
      </w:tr>
      <w:tr w:rsidR="007E5B3B" w:rsidTr="00B51E40">
        <w:trPr>
          <w:trHeight w:val="144"/>
          <w:tblCellSpacing w:w="20" w:type="nil"/>
        </w:trPr>
        <w:tc>
          <w:tcPr>
            <w:tcW w:w="483" w:type="dxa"/>
            <w:tcMar>
              <w:top w:w="50" w:type="dxa"/>
              <w:left w:w="100" w:type="dxa"/>
            </w:tcMar>
            <w:vAlign w:val="center"/>
          </w:tcPr>
          <w:p w:rsidR="007E5B3B" w:rsidRDefault="007E5B3B" w:rsidP="00B51E40">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E5B3B" w:rsidRDefault="007E5B3B" w:rsidP="00B51E40">
            <w:pPr>
              <w:spacing w:after="0"/>
              <w:ind w:left="135"/>
              <w:jc w:val="center"/>
            </w:pPr>
          </w:p>
        </w:tc>
        <w:tc>
          <w:tcPr>
            <w:tcW w:w="1750" w:type="dxa"/>
            <w:tcMar>
              <w:top w:w="50" w:type="dxa"/>
              <w:left w:w="100" w:type="dxa"/>
            </w:tcMar>
            <w:vAlign w:val="center"/>
          </w:tcPr>
          <w:p w:rsidR="007E5B3B" w:rsidRDefault="007E5B3B" w:rsidP="00B51E40">
            <w:pPr>
              <w:spacing w:after="0"/>
              <w:ind w:left="135"/>
              <w:jc w:val="center"/>
            </w:pPr>
          </w:p>
        </w:tc>
        <w:tc>
          <w:tcPr>
            <w:tcW w:w="255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28">
              <w:r>
                <w:rPr>
                  <w:rFonts w:ascii="Times New Roman" w:hAnsi="Times New Roman"/>
                  <w:color w:val="0000FF"/>
                  <w:u w:val="single"/>
                </w:rPr>
                <w:t>https://m.edsoo.ru/7f41b112</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7E5B3B" w:rsidRDefault="007E5B3B" w:rsidP="00B51E40"/>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7E5B3B" w:rsidRDefault="007E5B3B" w:rsidP="00B51E40">
            <w:pPr>
              <w:spacing w:after="0"/>
              <w:ind w:left="135"/>
              <w:jc w:val="center"/>
            </w:pPr>
          </w:p>
        </w:tc>
        <w:tc>
          <w:tcPr>
            <w:tcW w:w="1750" w:type="dxa"/>
            <w:tcMar>
              <w:top w:w="50" w:type="dxa"/>
              <w:left w:w="100" w:type="dxa"/>
            </w:tcMar>
            <w:vAlign w:val="center"/>
          </w:tcPr>
          <w:p w:rsidR="007E5B3B" w:rsidRDefault="007E5B3B" w:rsidP="00B51E40">
            <w:pPr>
              <w:spacing w:after="0"/>
              <w:ind w:left="135"/>
              <w:jc w:val="center"/>
            </w:pPr>
          </w:p>
        </w:tc>
        <w:tc>
          <w:tcPr>
            <w:tcW w:w="255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29">
              <w:r>
                <w:rPr>
                  <w:rFonts w:ascii="Times New Roman" w:hAnsi="Times New Roman"/>
                  <w:color w:val="0000FF"/>
                  <w:u w:val="single"/>
                </w:rPr>
                <w:t>https://m.edsoo.ru/7f41b112</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7E5B3B" w:rsidRDefault="007E5B3B" w:rsidP="00B51E40">
            <w:pPr>
              <w:spacing w:after="0"/>
              <w:ind w:left="135"/>
              <w:jc w:val="center"/>
            </w:pPr>
          </w:p>
        </w:tc>
        <w:tc>
          <w:tcPr>
            <w:tcW w:w="2551"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 xml:space="preserve">Библиотека ЦОК </w:t>
            </w:r>
            <w:hyperlink r:id="rId430">
              <w:r>
                <w:rPr>
                  <w:rFonts w:ascii="Times New Roman" w:hAnsi="Times New Roman"/>
                  <w:color w:val="0000FF"/>
                  <w:u w:val="single"/>
                </w:rPr>
                <w:t>https://m.edsoo.ru/7f41b112</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68 </w:t>
            </w:r>
          </w:p>
        </w:tc>
        <w:tc>
          <w:tcPr>
            <w:tcW w:w="165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7E5B3B" w:rsidRDefault="007E5B3B" w:rsidP="00B51E40"/>
        </w:tc>
      </w:tr>
    </w:tbl>
    <w:p w:rsidR="007E5B3B" w:rsidRDefault="007E5B3B" w:rsidP="007E5B3B">
      <w:pPr>
        <w:sectPr w:rsidR="007E5B3B">
          <w:pgSz w:w="16383" w:h="11906" w:orient="landscape"/>
          <w:pgMar w:top="1134" w:right="850" w:bottom="1134" w:left="1701" w:header="720" w:footer="720" w:gutter="0"/>
          <w:cols w:space="720"/>
        </w:sectPr>
      </w:pPr>
    </w:p>
    <w:p w:rsidR="007E5B3B" w:rsidRDefault="007E5B3B" w:rsidP="007E5B3B">
      <w:pPr>
        <w:sectPr w:rsidR="007E5B3B">
          <w:pgSz w:w="16383" w:h="11906" w:orient="landscape"/>
          <w:pgMar w:top="1134" w:right="850" w:bottom="1134" w:left="1701" w:header="720" w:footer="720" w:gutter="0"/>
          <w:cols w:space="720"/>
        </w:sectPr>
      </w:pPr>
    </w:p>
    <w:bookmarkEnd w:id="124"/>
    <w:p w:rsidR="007E5B3B" w:rsidRDefault="007E5B3B" w:rsidP="00F84255">
      <w:pPr>
        <w:sectPr w:rsidR="007E5B3B">
          <w:pgSz w:w="16390" w:h="11910" w:orient="landscape"/>
          <w:pgMar w:top="1100" w:right="620" w:bottom="280" w:left="1480" w:header="720" w:footer="720" w:gutter="0"/>
          <w:cols w:space="720"/>
        </w:sectPr>
      </w:pPr>
    </w:p>
    <w:p w:rsidR="00F84255" w:rsidRPr="00F84255" w:rsidRDefault="00F84255" w:rsidP="00F84255"/>
    <w:p w:rsidR="008B455C" w:rsidRDefault="00CB485C" w:rsidP="00CB485C">
      <w:pPr>
        <w:pStyle w:val="31"/>
      </w:pPr>
      <w:r>
        <w:t>2.1.9. Математика</w:t>
      </w:r>
    </w:p>
    <w:p w:rsidR="00997E8F" w:rsidRPr="00884C88" w:rsidRDefault="00997E8F" w:rsidP="00997E8F">
      <w:pPr>
        <w:spacing w:after="0" w:line="264" w:lineRule="auto"/>
        <w:ind w:left="120"/>
        <w:jc w:val="both"/>
      </w:pPr>
      <w:bookmarkStart w:id="125" w:name="block-12868223"/>
      <w:r w:rsidRPr="00884C88">
        <w:rPr>
          <w:rFonts w:ascii="Times New Roman" w:hAnsi="Times New Roman"/>
          <w:b/>
          <w:color w:val="000000"/>
          <w:sz w:val="28"/>
        </w:rPr>
        <w:t>ПОЯСНИТЕЛЬНАЯ ЗАПИСКА</w:t>
      </w:r>
    </w:p>
    <w:p w:rsidR="00997E8F" w:rsidRPr="00884C88" w:rsidRDefault="00997E8F" w:rsidP="00997E8F">
      <w:pPr>
        <w:spacing w:after="0" w:line="264" w:lineRule="auto"/>
        <w:ind w:left="120"/>
        <w:jc w:val="both"/>
      </w:pPr>
    </w:p>
    <w:p w:rsidR="00997E8F" w:rsidRPr="00884C88" w:rsidRDefault="00997E8F" w:rsidP="00997E8F">
      <w:pPr>
        <w:spacing w:after="0" w:line="264" w:lineRule="auto"/>
        <w:ind w:firstLine="600"/>
        <w:jc w:val="both"/>
      </w:pPr>
      <w:r w:rsidRPr="00884C88">
        <w:rPr>
          <w:rFonts w:ascii="Times New Roman" w:hAnsi="Times New Roman"/>
          <w:color w:val="000000"/>
          <w:sz w:val="28"/>
        </w:rPr>
        <w:t>Приоритетными целями обучения математике в 5–6 классах являются:</w:t>
      </w:r>
    </w:p>
    <w:p w:rsidR="00997E8F" w:rsidRPr="00884C88" w:rsidRDefault="00997E8F" w:rsidP="00CB0FBF">
      <w:pPr>
        <w:numPr>
          <w:ilvl w:val="0"/>
          <w:numId w:val="202"/>
        </w:numPr>
        <w:spacing w:after="0" w:line="264" w:lineRule="auto"/>
        <w:jc w:val="both"/>
      </w:pPr>
      <w:r w:rsidRPr="00884C88">
        <w:rPr>
          <w:rFonts w:ascii="Times New Roman" w:hAnsi="Times New Roman"/>
          <w:color w:val="000000"/>
          <w:sz w:val="28"/>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997E8F" w:rsidRPr="00884C88" w:rsidRDefault="00997E8F" w:rsidP="00CB0FBF">
      <w:pPr>
        <w:numPr>
          <w:ilvl w:val="0"/>
          <w:numId w:val="202"/>
        </w:numPr>
        <w:spacing w:after="0" w:line="264" w:lineRule="auto"/>
        <w:jc w:val="both"/>
      </w:pPr>
      <w:r w:rsidRPr="00884C88">
        <w:rPr>
          <w:rFonts w:ascii="Times New Roman" w:hAnsi="Times New Roman"/>
          <w:color w:val="000000"/>
          <w:sz w:val="28"/>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997E8F" w:rsidRPr="00884C88" w:rsidRDefault="00997E8F" w:rsidP="00CB0FBF">
      <w:pPr>
        <w:numPr>
          <w:ilvl w:val="0"/>
          <w:numId w:val="202"/>
        </w:numPr>
        <w:spacing w:after="0" w:line="264" w:lineRule="auto"/>
        <w:jc w:val="both"/>
      </w:pPr>
      <w:r w:rsidRPr="00884C88">
        <w:rPr>
          <w:rFonts w:ascii="Times New Roman" w:hAnsi="Times New Roman"/>
          <w:color w:val="000000"/>
          <w:sz w:val="28"/>
        </w:rPr>
        <w:t>подведение обучающихся на доступном для них уровне к осознанию взаимосвязи математики и окружающего мира;</w:t>
      </w:r>
    </w:p>
    <w:p w:rsidR="00997E8F" w:rsidRPr="00884C88" w:rsidRDefault="00997E8F" w:rsidP="00CB0FBF">
      <w:pPr>
        <w:numPr>
          <w:ilvl w:val="0"/>
          <w:numId w:val="202"/>
        </w:numPr>
        <w:spacing w:after="0" w:line="264" w:lineRule="auto"/>
        <w:jc w:val="both"/>
      </w:pPr>
      <w:r w:rsidRPr="00884C88">
        <w:rPr>
          <w:rFonts w:ascii="Times New Roman" w:hAnsi="Times New Roman"/>
          <w:color w:val="000000"/>
          <w:sz w:val="28"/>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997E8F" w:rsidRPr="00884C88" w:rsidRDefault="00997E8F" w:rsidP="00997E8F">
      <w:pPr>
        <w:spacing w:after="0" w:line="264" w:lineRule="auto"/>
        <w:ind w:firstLine="600"/>
        <w:jc w:val="both"/>
      </w:pPr>
      <w:r w:rsidRPr="00884C88">
        <w:rPr>
          <w:rFonts w:ascii="Times New Roman" w:hAnsi="Times New Roman"/>
          <w:color w:val="000000"/>
          <w:sz w:val="28"/>
        </w:rPr>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997E8F" w:rsidRPr="00884C88" w:rsidRDefault="00997E8F" w:rsidP="00997E8F">
      <w:pPr>
        <w:spacing w:after="0" w:line="264" w:lineRule="auto"/>
        <w:ind w:firstLine="600"/>
        <w:jc w:val="both"/>
      </w:pPr>
      <w:r w:rsidRPr="00884C88">
        <w:rPr>
          <w:rFonts w:ascii="Times New Roman" w:hAnsi="Times New Roman"/>
          <w:color w:val="000000"/>
          <w:sz w:val="28"/>
        </w:rPr>
        <w:t>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997E8F" w:rsidRPr="00884C88" w:rsidRDefault="00997E8F" w:rsidP="00997E8F">
      <w:pPr>
        <w:spacing w:after="0" w:line="264" w:lineRule="auto"/>
        <w:ind w:firstLine="600"/>
        <w:jc w:val="both"/>
      </w:pPr>
      <w:r w:rsidRPr="00884C88">
        <w:rPr>
          <w:rFonts w:ascii="Times New Roman" w:hAnsi="Times New Roman"/>
          <w:color w:val="000000"/>
          <w:sz w:val="28"/>
        </w:rPr>
        <w:t xml:space="preserve">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w:t>
      </w:r>
      <w:r w:rsidRPr="00884C88">
        <w:rPr>
          <w:rFonts w:ascii="Times New Roman" w:hAnsi="Times New Roman"/>
          <w:color w:val="000000"/>
          <w:sz w:val="28"/>
        </w:rPr>
        <w:lastRenderedPageBreak/>
        <w:t>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997E8F" w:rsidRPr="00884C88" w:rsidRDefault="00997E8F" w:rsidP="00997E8F">
      <w:pPr>
        <w:spacing w:after="0" w:line="264" w:lineRule="auto"/>
        <w:ind w:firstLine="600"/>
        <w:jc w:val="both"/>
      </w:pPr>
      <w:r w:rsidRPr="00884C88">
        <w:rPr>
          <w:rFonts w:ascii="Times New Roman" w:hAnsi="Times New Roman"/>
          <w:color w:val="000000"/>
          <w:sz w:val="28"/>
        </w:rPr>
        <w:t>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на этом не закончится, а будет продолжено в курсе алгебры 7 класса.</w:t>
      </w:r>
    </w:p>
    <w:p w:rsidR="00997E8F" w:rsidRPr="00884C88" w:rsidRDefault="00997E8F" w:rsidP="00997E8F">
      <w:pPr>
        <w:spacing w:after="0" w:line="264" w:lineRule="auto"/>
        <w:ind w:firstLine="600"/>
        <w:jc w:val="both"/>
      </w:pPr>
      <w:r w:rsidRPr="00884C88">
        <w:rPr>
          <w:rFonts w:ascii="Times New Roman" w:hAnsi="Times New Roman"/>
          <w:color w:val="000000"/>
          <w:sz w:val="28"/>
        </w:rPr>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997E8F" w:rsidRPr="00884C88" w:rsidRDefault="00997E8F" w:rsidP="00997E8F">
      <w:pPr>
        <w:spacing w:after="0" w:line="264" w:lineRule="auto"/>
        <w:ind w:firstLine="600"/>
        <w:jc w:val="both"/>
      </w:pPr>
      <w:r w:rsidRPr="00884C88">
        <w:rPr>
          <w:rFonts w:ascii="Times New Roman" w:hAnsi="Times New Roman"/>
          <w:color w:val="000000"/>
          <w:sz w:val="28"/>
        </w:rP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997E8F" w:rsidRPr="00884C88" w:rsidRDefault="00997E8F" w:rsidP="00997E8F">
      <w:pPr>
        <w:spacing w:after="0" w:line="264" w:lineRule="auto"/>
        <w:ind w:firstLine="600"/>
        <w:jc w:val="both"/>
      </w:pPr>
      <w:r w:rsidRPr="00884C88">
        <w:rPr>
          <w:rFonts w:ascii="Times New Roman" w:hAnsi="Times New Roman"/>
          <w:color w:val="000000"/>
          <w:sz w:val="28"/>
        </w:rPr>
        <w:t xml:space="preserve">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w:t>
      </w:r>
      <w:r w:rsidRPr="00884C88">
        <w:rPr>
          <w:rFonts w:ascii="Times New Roman" w:hAnsi="Times New Roman"/>
          <w:color w:val="000000"/>
          <w:sz w:val="28"/>
        </w:rPr>
        <w:lastRenderedPageBreak/>
        <w:t>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997E8F" w:rsidRPr="00884C88" w:rsidRDefault="00997E8F" w:rsidP="00997E8F">
      <w:pPr>
        <w:spacing w:after="0" w:line="264" w:lineRule="auto"/>
        <w:ind w:firstLine="600"/>
        <w:jc w:val="both"/>
      </w:pPr>
      <w:r w:rsidRPr="00884C88">
        <w:rPr>
          <w:rFonts w:ascii="Times New Roman" w:hAnsi="Times New Roman"/>
          <w:color w:val="000000"/>
          <w:sz w:val="28"/>
        </w:rPr>
        <w:t>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997E8F" w:rsidRPr="00884C88" w:rsidRDefault="00997E8F" w:rsidP="00997E8F">
      <w:pPr>
        <w:spacing w:after="0" w:line="264" w:lineRule="auto"/>
        <w:ind w:firstLine="600"/>
        <w:jc w:val="both"/>
      </w:pPr>
      <w:r w:rsidRPr="00884C88">
        <w:rPr>
          <w:rFonts w:ascii="Times New Roman" w:hAnsi="Times New Roman"/>
          <w:color w:val="000000"/>
          <w:sz w:val="28"/>
        </w:rPr>
        <w:t>‌</w:t>
      </w:r>
      <w:bookmarkStart w:id="126" w:name="b3bba1d8-96c6-4edf-a714-0cf8fa85e20b"/>
      <w:r w:rsidRPr="00884C88">
        <w:rPr>
          <w:rFonts w:ascii="Times New Roman" w:hAnsi="Times New Roman"/>
          <w:color w:val="000000"/>
          <w:sz w:val="28"/>
        </w:rPr>
        <w:t>На изучение учебного курса «Математика» отводится 340 часов: в 5 классе – 170 часов (5 часов в неделю), в 6 классе – 170 часов (5 часов в неделю).</w:t>
      </w:r>
      <w:bookmarkEnd w:id="126"/>
      <w:r w:rsidRPr="00884C88">
        <w:rPr>
          <w:rFonts w:ascii="Times New Roman" w:hAnsi="Times New Roman"/>
          <w:color w:val="000000"/>
          <w:sz w:val="28"/>
        </w:rPr>
        <w:t>‌‌‌</w:t>
      </w:r>
    </w:p>
    <w:p w:rsidR="00997E8F" w:rsidRPr="00884C88" w:rsidRDefault="00997E8F" w:rsidP="00997E8F">
      <w:pPr>
        <w:sectPr w:rsidR="00997E8F" w:rsidRPr="00884C88" w:rsidSect="00B51E40">
          <w:pgSz w:w="11906" w:h="16383"/>
          <w:pgMar w:top="1701" w:right="1134" w:bottom="851" w:left="1134" w:header="720" w:footer="720" w:gutter="0"/>
          <w:cols w:space="720"/>
        </w:sectPr>
      </w:pPr>
    </w:p>
    <w:p w:rsidR="00997E8F" w:rsidRPr="00884C88" w:rsidRDefault="00997E8F" w:rsidP="00997E8F">
      <w:pPr>
        <w:spacing w:after="0" w:line="264" w:lineRule="auto"/>
        <w:ind w:left="120"/>
        <w:jc w:val="both"/>
      </w:pPr>
      <w:bookmarkStart w:id="127" w:name="block-12868224"/>
      <w:bookmarkEnd w:id="125"/>
      <w:r w:rsidRPr="00884C88">
        <w:rPr>
          <w:rFonts w:ascii="Times New Roman" w:hAnsi="Times New Roman"/>
          <w:b/>
          <w:color w:val="000000"/>
          <w:sz w:val="28"/>
        </w:rPr>
        <w:lastRenderedPageBreak/>
        <w:t xml:space="preserve">СОДЕРЖАНИЕ ОБУЧЕНИЯ </w:t>
      </w:r>
    </w:p>
    <w:p w:rsidR="00997E8F" w:rsidRPr="00884C88" w:rsidRDefault="00997E8F" w:rsidP="00997E8F">
      <w:pPr>
        <w:spacing w:after="0" w:line="264" w:lineRule="auto"/>
        <w:ind w:left="120"/>
        <w:jc w:val="both"/>
      </w:pPr>
    </w:p>
    <w:p w:rsidR="00997E8F" w:rsidRPr="00884C88" w:rsidRDefault="00997E8F" w:rsidP="00997E8F">
      <w:pPr>
        <w:spacing w:after="0" w:line="264" w:lineRule="auto"/>
        <w:ind w:left="120"/>
        <w:jc w:val="both"/>
      </w:pPr>
      <w:r w:rsidRPr="00884C88">
        <w:rPr>
          <w:rFonts w:ascii="Times New Roman" w:hAnsi="Times New Roman"/>
          <w:b/>
          <w:color w:val="000000"/>
          <w:sz w:val="28"/>
        </w:rPr>
        <w:t>5 КЛАСС</w:t>
      </w:r>
    </w:p>
    <w:p w:rsidR="00997E8F" w:rsidRPr="00884C88" w:rsidRDefault="00997E8F" w:rsidP="00997E8F">
      <w:pPr>
        <w:spacing w:after="0" w:line="264" w:lineRule="auto"/>
        <w:ind w:left="120"/>
        <w:jc w:val="both"/>
      </w:pPr>
    </w:p>
    <w:p w:rsidR="00997E8F" w:rsidRPr="00884C88" w:rsidRDefault="00997E8F" w:rsidP="00997E8F">
      <w:pPr>
        <w:spacing w:after="0" w:line="264" w:lineRule="auto"/>
        <w:ind w:firstLine="600"/>
        <w:jc w:val="both"/>
      </w:pPr>
      <w:r w:rsidRPr="00884C88">
        <w:rPr>
          <w:rFonts w:ascii="Times New Roman" w:hAnsi="Times New Roman"/>
          <w:b/>
          <w:color w:val="000000"/>
          <w:sz w:val="28"/>
        </w:rPr>
        <w:t>Натуральные числа и нуль</w:t>
      </w:r>
    </w:p>
    <w:p w:rsidR="00997E8F" w:rsidRPr="00884C88" w:rsidRDefault="00997E8F" w:rsidP="00997E8F">
      <w:pPr>
        <w:spacing w:after="0" w:line="264" w:lineRule="auto"/>
        <w:ind w:firstLine="600"/>
        <w:jc w:val="both"/>
      </w:pPr>
      <w:r w:rsidRPr="00884C88">
        <w:rPr>
          <w:rFonts w:ascii="Times New Roman" w:hAnsi="Times New Roman"/>
          <w:color w:val="000000"/>
          <w:sz w:val="28"/>
        </w:rPr>
        <w:t>Натуральное число. Ряд натуральных чисел. Число 0. Изображение натуральных чисел точками на координатной (числовой) прямой.</w:t>
      </w:r>
    </w:p>
    <w:p w:rsidR="00997E8F" w:rsidRPr="00884C88" w:rsidRDefault="00997E8F" w:rsidP="00997E8F">
      <w:pPr>
        <w:spacing w:after="0" w:line="264" w:lineRule="auto"/>
        <w:ind w:firstLine="600"/>
        <w:jc w:val="both"/>
      </w:pPr>
      <w:r w:rsidRPr="00884C88">
        <w:rPr>
          <w:rFonts w:ascii="Times New Roman" w:hAnsi="Times New Roman"/>
          <w:color w:val="000000"/>
          <w:sz w:val="28"/>
        </w:rPr>
        <w:t>Позиционная система счисления. Римская нумерация как пример непозиционной системы счисления. Десятичная система счисления.</w:t>
      </w:r>
    </w:p>
    <w:p w:rsidR="00997E8F" w:rsidRPr="00884C88" w:rsidRDefault="00997E8F" w:rsidP="00997E8F">
      <w:pPr>
        <w:spacing w:after="0" w:line="264" w:lineRule="auto"/>
        <w:ind w:firstLine="600"/>
        <w:jc w:val="both"/>
      </w:pPr>
      <w:r w:rsidRPr="00884C88">
        <w:rPr>
          <w:rFonts w:ascii="Times New Roman" w:hAnsi="Times New Roman"/>
          <w:color w:val="000000"/>
          <w:sz w:val="28"/>
        </w:rPr>
        <w:t>Сравнение натуральных чисел, сравнение натуральных чисел с нулём. Способы сравнения. Округление натуральных чисел.</w:t>
      </w:r>
    </w:p>
    <w:p w:rsidR="00997E8F" w:rsidRPr="00884C88" w:rsidRDefault="00997E8F" w:rsidP="00997E8F">
      <w:pPr>
        <w:spacing w:after="0" w:line="264" w:lineRule="auto"/>
        <w:ind w:firstLine="600"/>
        <w:jc w:val="both"/>
      </w:pPr>
      <w:r w:rsidRPr="00884C88">
        <w:rPr>
          <w:rFonts w:ascii="Times New Roman" w:hAnsi="Times New Roman"/>
          <w:color w:val="000000"/>
          <w:sz w:val="28"/>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997E8F" w:rsidRPr="00884C88" w:rsidRDefault="00997E8F" w:rsidP="00997E8F">
      <w:pPr>
        <w:spacing w:after="0" w:line="264" w:lineRule="auto"/>
        <w:ind w:firstLine="600"/>
        <w:jc w:val="both"/>
      </w:pPr>
      <w:r w:rsidRPr="00884C88">
        <w:rPr>
          <w:rFonts w:ascii="Times New Roman" w:hAnsi="Times New Roman"/>
          <w:color w:val="000000"/>
          <w:sz w:val="28"/>
        </w:rPr>
        <w:t>Использование букв для обозначения неизвестного компонента и записи свойств арифметических действий.</w:t>
      </w:r>
    </w:p>
    <w:p w:rsidR="00997E8F" w:rsidRPr="00884C88" w:rsidRDefault="00997E8F" w:rsidP="00997E8F">
      <w:pPr>
        <w:spacing w:after="0" w:line="264" w:lineRule="auto"/>
        <w:ind w:firstLine="600"/>
        <w:jc w:val="both"/>
      </w:pPr>
      <w:r w:rsidRPr="00884C88">
        <w:rPr>
          <w:rFonts w:ascii="Times New Roman" w:hAnsi="Times New Roman"/>
          <w:color w:val="000000"/>
          <w:sz w:val="28"/>
        </w:rPr>
        <w:t>Делители и кратные числа, разложение на множители. Простые и составные числа. Признаки делимости на 2, 5, 10, 3, 9. Деление с остатком.</w:t>
      </w:r>
    </w:p>
    <w:p w:rsidR="00997E8F" w:rsidRPr="00884C88" w:rsidRDefault="00997E8F" w:rsidP="00997E8F">
      <w:pPr>
        <w:spacing w:after="0" w:line="264" w:lineRule="auto"/>
        <w:ind w:firstLine="600"/>
        <w:jc w:val="both"/>
      </w:pPr>
      <w:r w:rsidRPr="00884C88">
        <w:rPr>
          <w:rFonts w:ascii="Times New Roman" w:hAnsi="Times New Roman"/>
          <w:color w:val="000000"/>
          <w:sz w:val="28"/>
        </w:rPr>
        <w:t>Степень с натуральным показателем. Запись числа в виде суммы разрядных слагаемых.</w:t>
      </w:r>
    </w:p>
    <w:p w:rsidR="00997E8F" w:rsidRPr="00884C88" w:rsidRDefault="00997E8F" w:rsidP="00997E8F">
      <w:pPr>
        <w:spacing w:after="0" w:line="264" w:lineRule="auto"/>
        <w:ind w:firstLine="600"/>
        <w:jc w:val="both"/>
      </w:pPr>
      <w:r w:rsidRPr="00884C88">
        <w:rPr>
          <w:rFonts w:ascii="Times New Roman" w:hAnsi="Times New Roman"/>
          <w:color w:val="000000"/>
          <w:sz w:val="28"/>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997E8F" w:rsidRPr="00884C88" w:rsidRDefault="00997E8F" w:rsidP="00997E8F">
      <w:pPr>
        <w:spacing w:after="0" w:line="264" w:lineRule="auto"/>
        <w:ind w:firstLine="600"/>
        <w:jc w:val="both"/>
      </w:pPr>
      <w:bookmarkStart w:id="128" w:name="_Toc124426196"/>
      <w:bookmarkEnd w:id="128"/>
      <w:r w:rsidRPr="00884C88">
        <w:rPr>
          <w:rFonts w:ascii="Times New Roman" w:hAnsi="Times New Roman"/>
          <w:b/>
          <w:color w:val="000000"/>
          <w:sz w:val="28"/>
        </w:rPr>
        <w:t>Дроби</w:t>
      </w:r>
    </w:p>
    <w:p w:rsidR="00997E8F" w:rsidRPr="00884C88" w:rsidRDefault="00997E8F" w:rsidP="00997E8F">
      <w:pPr>
        <w:spacing w:after="0" w:line="264" w:lineRule="auto"/>
        <w:ind w:firstLine="600"/>
        <w:jc w:val="both"/>
      </w:pPr>
      <w:bookmarkStart w:id="129" w:name="_Toc124426197"/>
      <w:bookmarkEnd w:id="129"/>
      <w:r w:rsidRPr="00884C88">
        <w:rPr>
          <w:rFonts w:ascii="Times New Roman" w:hAnsi="Times New Roman"/>
          <w:color w:val="000000"/>
          <w:sz w:val="28"/>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997E8F" w:rsidRPr="00884C88" w:rsidRDefault="00997E8F" w:rsidP="00997E8F">
      <w:pPr>
        <w:spacing w:after="0" w:line="264" w:lineRule="auto"/>
        <w:ind w:firstLine="600"/>
        <w:jc w:val="both"/>
      </w:pPr>
      <w:r w:rsidRPr="00884C88">
        <w:rPr>
          <w:rFonts w:ascii="Times New Roman" w:hAnsi="Times New Roman"/>
          <w:color w:val="000000"/>
          <w:sz w:val="28"/>
        </w:rPr>
        <w:t>Сложение и вычитание дробей. Умножение и деление дробей, взаимно обратные дроби. Нахождение части целого и целого по его части.</w:t>
      </w:r>
    </w:p>
    <w:p w:rsidR="00997E8F" w:rsidRPr="00884C88" w:rsidRDefault="00997E8F" w:rsidP="00997E8F">
      <w:pPr>
        <w:spacing w:after="0" w:line="264" w:lineRule="auto"/>
        <w:ind w:firstLine="600"/>
        <w:jc w:val="both"/>
      </w:pPr>
      <w:r w:rsidRPr="00884C88">
        <w:rPr>
          <w:rFonts w:ascii="Times New Roman" w:hAnsi="Times New Roman"/>
          <w:color w:val="000000"/>
          <w:sz w:val="28"/>
        </w:rPr>
        <w:lastRenderedPageBreak/>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997E8F" w:rsidRPr="00884C88" w:rsidRDefault="00997E8F" w:rsidP="00997E8F">
      <w:pPr>
        <w:spacing w:after="0" w:line="264" w:lineRule="auto"/>
        <w:ind w:firstLine="600"/>
        <w:jc w:val="both"/>
      </w:pPr>
      <w:r w:rsidRPr="00884C88">
        <w:rPr>
          <w:rFonts w:ascii="Times New Roman" w:hAnsi="Times New Roman"/>
          <w:color w:val="000000"/>
          <w:sz w:val="28"/>
        </w:rPr>
        <w:t>Арифметические действия с десятичными дробями. Округление десятичных дробей.</w:t>
      </w:r>
    </w:p>
    <w:p w:rsidR="00997E8F" w:rsidRPr="00884C88" w:rsidRDefault="00997E8F" w:rsidP="00997E8F">
      <w:pPr>
        <w:spacing w:after="0" w:line="264" w:lineRule="auto"/>
        <w:ind w:firstLine="600"/>
        <w:jc w:val="both"/>
      </w:pPr>
      <w:r w:rsidRPr="00884C88">
        <w:rPr>
          <w:rFonts w:ascii="Times New Roman" w:hAnsi="Times New Roman"/>
          <w:b/>
          <w:color w:val="000000"/>
          <w:sz w:val="28"/>
        </w:rPr>
        <w:t>Решение текстовых задач</w:t>
      </w:r>
    </w:p>
    <w:p w:rsidR="00997E8F" w:rsidRPr="00884C88" w:rsidRDefault="00997E8F" w:rsidP="00997E8F">
      <w:pPr>
        <w:spacing w:after="0" w:line="264" w:lineRule="auto"/>
        <w:ind w:firstLine="600"/>
        <w:jc w:val="both"/>
      </w:pPr>
      <w:r w:rsidRPr="00884C88">
        <w:rPr>
          <w:rFonts w:ascii="Times New Roman" w:hAnsi="Times New Roman"/>
          <w:color w:val="000000"/>
          <w:sz w:val="28"/>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997E8F" w:rsidRPr="00884C88" w:rsidRDefault="00997E8F" w:rsidP="00997E8F">
      <w:pPr>
        <w:spacing w:after="0" w:line="264" w:lineRule="auto"/>
        <w:ind w:firstLine="600"/>
        <w:jc w:val="both"/>
      </w:pPr>
      <w:r w:rsidRPr="00884C88">
        <w:rPr>
          <w:rFonts w:ascii="Times New Roman" w:hAnsi="Times New Roman"/>
          <w:color w:val="000000"/>
          <w:sz w:val="28"/>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997E8F" w:rsidRPr="00884C88" w:rsidRDefault="00997E8F" w:rsidP="00997E8F">
      <w:pPr>
        <w:spacing w:after="0" w:line="264" w:lineRule="auto"/>
        <w:ind w:firstLine="600"/>
        <w:jc w:val="both"/>
      </w:pPr>
      <w:r w:rsidRPr="00884C88">
        <w:rPr>
          <w:rFonts w:ascii="Times New Roman" w:hAnsi="Times New Roman"/>
          <w:color w:val="000000"/>
          <w:sz w:val="28"/>
        </w:rPr>
        <w:t>Решение основных задач на дроби.</w:t>
      </w:r>
    </w:p>
    <w:p w:rsidR="00997E8F" w:rsidRPr="00884C88" w:rsidRDefault="00997E8F" w:rsidP="00997E8F">
      <w:pPr>
        <w:spacing w:after="0" w:line="264" w:lineRule="auto"/>
        <w:ind w:firstLine="600"/>
        <w:jc w:val="both"/>
      </w:pPr>
      <w:r w:rsidRPr="00884C88">
        <w:rPr>
          <w:rFonts w:ascii="Times New Roman" w:hAnsi="Times New Roman"/>
          <w:color w:val="000000"/>
          <w:sz w:val="28"/>
        </w:rPr>
        <w:t>Представление данных в виде таблиц, столбчатых диаграмм.</w:t>
      </w:r>
    </w:p>
    <w:p w:rsidR="00997E8F" w:rsidRPr="00884C88" w:rsidRDefault="00997E8F" w:rsidP="00997E8F">
      <w:pPr>
        <w:spacing w:after="0" w:line="264" w:lineRule="auto"/>
        <w:ind w:firstLine="600"/>
        <w:jc w:val="both"/>
      </w:pPr>
      <w:bookmarkStart w:id="130" w:name="_Toc124426198"/>
      <w:bookmarkEnd w:id="130"/>
      <w:r w:rsidRPr="00884C88">
        <w:rPr>
          <w:rFonts w:ascii="Times New Roman" w:hAnsi="Times New Roman"/>
          <w:b/>
          <w:color w:val="000000"/>
          <w:sz w:val="28"/>
        </w:rPr>
        <w:t>Наглядная геометрия</w:t>
      </w:r>
    </w:p>
    <w:p w:rsidR="00997E8F" w:rsidRPr="00884C88" w:rsidRDefault="00997E8F" w:rsidP="00997E8F">
      <w:pPr>
        <w:spacing w:after="0" w:line="264" w:lineRule="auto"/>
        <w:ind w:firstLine="600"/>
        <w:jc w:val="both"/>
      </w:pPr>
      <w:bookmarkStart w:id="131" w:name="_Toc124426200"/>
      <w:bookmarkEnd w:id="131"/>
      <w:r w:rsidRPr="00884C88">
        <w:rPr>
          <w:rFonts w:ascii="Times New Roman" w:hAnsi="Times New Roman"/>
          <w:color w:val="000000"/>
          <w:sz w:val="28"/>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997E8F" w:rsidRPr="00884C88" w:rsidRDefault="00997E8F" w:rsidP="00997E8F">
      <w:pPr>
        <w:spacing w:after="0" w:line="264" w:lineRule="auto"/>
        <w:ind w:firstLine="600"/>
        <w:jc w:val="both"/>
      </w:pPr>
      <w:r w:rsidRPr="00884C88">
        <w:rPr>
          <w:rFonts w:ascii="Times New Roman" w:hAnsi="Times New Roman"/>
          <w:color w:val="000000"/>
          <w:sz w:val="28"/>
        </w:rPr>
        <w:t>Длина отрезка, метрические единицы длины. Длина ломаной, периметр многоугольника. Измерение и построение углов с помощью транспортира.</w:t>
      </w:r>
    </w:p>
    <w:p w:rsidR="00997E8F" w:rsidRPr="00884C88" w:rsidRDefault="00997E8F" w:rsidP="00997E8F">
      <w:pPr>
        <w:spacing w:after="0" w:line="264" w:lineRule="auto"/>
        <w:ind w:firstLine="600"/>
        <w:jc w:val="both"/>
      </w:pPr>
      <w:r w:rsidRPr="00884C88">
        <w:rPr>
          <w:rFonts w:ascii="Times New Roman" w:hAnsi="Times New Roman"/>
          <w:color w:val="000000"/>
          <w:sz w:val="28"/>
        </w:rPr>
        <w:t>Наглядные представления о фигурах на плоскости: многоугольник, прямоугольник, квадрат, треугольник, о равенстве фигур.</w:t>
      </w:r>
    </w:p>
    <w:p w:rsidR="00997E8F" w:rsidRPr="00884C88" w:rsidRDefault="00997E8F" w:rsidP="00997E8F">
      <w:pPr>
        <w:spacing w:after="0" w:line="264" w:lineRule="auto"/>
        <w:ind w:firstLine="600"/>
        <w:jc w:val="both"/>
      </w:pPr>
      <w:r w:rsidRPr="00884C88">
        <w:rPr>
          <w:rFonts w:ascii="Times New Roman" w:hAnsi="Times New Roman"/>
          <w:color w:val="000000"/>
          <w:sz w:val="28"/>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997E8F" w:rsidRPr="00884C88" w:rsidRDefault="00997E8F" w:rsidP="00997E8F">
      <w:pPr>
        <w:spacing w:after="0" w:line="264" w:lineRule="auto"/>
        <w:ind w:firstLine="600"/>
        <w:jc w:val="both"/>
      </w:pPr>
      <w:r w:rsidRPr="00884C88">
        <w:rPr>
          <w:rFonts w:ascii="Times New Roman" w:hAnsi="Times New Roman"/>
          <w:color w:val="000000"/>
          <w:sz w:val="28"/>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997E8F" w:rsidRPr="00884C88" w:rsidRDefault="00997E8F" w:rsidP="00997E8F">
      <w:pPr>
        <w:spacing w:after="0" w:line="264" w:lineRule="auto"/>
        <w:ind w:firstLine="600"/>
        <w:jc w:val="both"/>
      </w:pPr>
      <w:r w:rsidRPr="00884C88">
        <w:rPr>
          <w:rFonts w:ascii="Times New Roman" w:hAnsi="Times New Roman"/>
          <w:color w:val="000000"/>
          <w:sz w:val="28"/>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997E8F" w:rsidRPr="00884C88" w:rsidRDefault="00997E8F" w:rsidP="00997E8F">
      <w:pPr>
        <w:spacing w:after="0" w:line="264" w:lineRule="auto"/>
        <w:ind w:firstLine="600"/>
        <w:jc w:val="both"/>
      </w:pPr>
      <w:r w:rsidRPr="00884C88">
        <w:rPr>
          <w:rFonts w:ascii="Times New Roman" w:hAnsi="Times New Roman"/>
          <w:color w:val="000000"/>
          <w:sz w:val="28"/>
        </w:rPr>
        <w:t>Объём прямоугольного параллелепипеда, куба. Единицы измерения объёма.</w:t>
      </w:r>
    </w:p>
    <w:p w:rsidR="00997E8F" w:rsidRPr="00884C88" w:rsidRDefault="00997E8F" w:rsidP="00997E8F">
      <w:pPr>
        <w:spacing w:after="0" w:line="264" w:lineRule="auto"/>
        <w:ind w:left="120"/>
        <w:jc w:val="both"/>
      </w:pPr>
      <w:r w:rsidRPr="00884C88">
        <w:rPr>
          <w:rFonts w:ascii="Times New Roman" w:hAnsi="Times New Roman"/>
          <w:b/>
          <w:color w:val="000000"/>
          <w:sz w:val="28"/>
        </w:rPr>
        <w:t>6 КЛАСС</w:t>
      </w:r>
    </w:p>
    <w:p w:rsidR="00997E8F" w:rsidRPr="00884C88" w:rsidRDefault="00997E8F" w:rsidP="00997E8F">
      <w:pPr>
        <w:spacing w:after="0" w:line="264" w:lineRule="auto"/>
        <w:ind w:left="120"/>
        <w:jc w:val="both"/>
      </w:pPr>
    </w:p>
    <w:p w:rsidR="00997E8F" w:rsidRPr="00884C88" w:rsidRDefault="00997E8F" w:rsidP="00997E8F">
      <w:pPr>
        <w:spacing w:after="0" w:line="264" w:lineRule="auto"/>
        <w:ind w:firstLine="600"/>
        <w:jc w:val="both"/>
      </w:pPr>
      <w:r w:rsidRPr="00884C88">
        <w:rPr>
          <w:rFonts w:ascii="Times New Roman" w:hAnsi="Times New Roman"/>
          <w:b/>
          <w:color w:val="000000"/>
          <w:sz w:val="28"/>
        </w:rPr>
        <w:t>Натуральные числа</w:t>
      </w:r>
    </w:p>
    <w:p w:rsidR="00997E8F" w:rsidRPr="00884C88" w:rsidRDefault="00997E8F" w:rsidP="00997E8F">
      <w:pPr>
        <w:spacing w:after="0" w:line="264" w:lineRule="auto"/>
        <w:ind w:firstLine="600"/>
        <w:jc w:val="both"/>
      </w:pPr>
      <w:r w:rsidRPr="00884C88">
        <w:rPr>
          <w:rFonts w:ascii="Times New Roman" w:hAnsi="Times New Roman"/>
          <w:color w:val="000000"/>
          <w:sz w:val="28"/>
        </w:rPr>
        <w:lastRenderedPageBreak/>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997E8F" w:rsidRPr="00884C88" w:rsidRDefault="00997E8F" w:rsidP="00997E8F">
      <w:pPr>
        <w:spacing w:after="0" w:line="264" w:lineRule="auto"/>
        <w:ind w:firstLine="600"/>
        <w:jc w:val="both"/>
      </w:pPr>
      <w:r w:rsidRPr="00884C88">
        <w:rPr>
          <w:rFonts w:ascii="Times New Roman" w:hAnsi="Times New Roman"/>
          <w:color w:val="000000"/>
          <w:sz w:val="28"/>
        </w:rPr>
        <w:t>Делители и кратные числа, наибольший общий делитель и наименьшее общее кратное. Делимость суммы и произведения. Деление с остатком.</w:t>
      </w:r>
    </w:p>
    <w:p w:rsidR="00997E8F" w:rsidRPr="00884C88" w:rsidRDefault="00997E8F" w:rsidP="00997E8F">
      <w:pPr>
        <w:spacing w:after="0" w:line="264" w:lineRule="auto"/>
        <w:ind w:firstLine="600"/>
        <w:jc w:val="both"/>
      </w:pPr>
      <w:bookmarkStart w:id="132" w:name="_Toc124426201"/>
      <w:bookmarkEnd w:id="132"/>
      <w:r w:rsidRPr="00884C88">
        <w:rPr>
          <w:rFonts w:ascii="Times New Roman" w:hAnsi="Times New Roman"/>
          <w:b/>
          <w:color w:val="000000"/>
          <w:sz w:val="28"/>
        </w:rPr>
        <w:t>Дроби</w:t>
      </w:r>
    </w:p>
    <w:p w:rsidR="00997E8F" w:rsidRPr="00884C88" w:rsidRDefault="00997E8F" w:rsidP="00997E8F">
      <w:pPr>
        <w:spacing w:after="0" w:line="264" w:lineRule="auto"/>
        <w:ind w:firstLine="600"/>
        <w:jc w:val="both"/>
      </w:pPr>
      <w:bookmarkStart w:id="133" w:name="_Toc124426202"/>
      <w:bookmarkEnd w:id="133"/>
      <w:r w:rsidRPr="00884C88">
        <w:rPr>
          <w:rFonts w:ascii="Times New Roman" w:hAnsi="Times New Roman"/>
          <w:color w:val="000000"/>
          <w:sz w:val="28"/>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997E8F" w:rsidRPr="00884C88" w:rsidRDefault="00997E8F" w:rsidP="00997E8F">
      <w:pPr>
        <w:spacing w:after="0" w:line="264" w:lineRule="auto"/>
        <w:ind w:firstLine="600"/>
        <w:jc w:val="both"/>
      </w:pPr>
      <w:r w:rsidRPr="00884C88">
        <w:rPr>
          <w:rFonts w:ascii="Times New Roman" w:hAnsi="Times New Roman"/>
          <w:color w:val="000000"/>
          <w:sz w:val="28"/>
        </w:rPr>
        <w:t>Отношение. Деление в данном отношении. Масштаб, пропорция. Применение пропорций при решении задач.</w:t>
      </w:r>
    </w:p>
    <w:p w:rsidR="00997E8F" w:rsidRPr="00884C88" w:rsidRDefault="00997E8F" w:rsidP="00997E8F">
      <w:pPr>
        <w:spacing w:after="0" w:line="264" w:lineRule="auto"/>
        <w:ind w:firstLine="600"/>
        <w:jc w:val="both"/>
      </w:pPr>
      <w:r w:rsidRPr="00884C88">
        <w:rPr>
          <w:rFonts w:ascii="Times New Roman" w:hAnsi="Times New Roman"/>
          <w:color w:val="000000"/>
          <w:sz w:val="28"/>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997E8F" w:rsidRPr="00884C88" w:rsidRDefault="00997E8F" w:rsidP="00997E8F">
      <w:pPr>
        <w:spacing w:after="0" w:line="264" w:lineRule="auto"/>
        <w:ind w:firstLine="600"/>
        <w:jc w:val="both"/>
      </w:pPr>
      <w:r w:rsidRPr="00884C88">
        <w:rPr>
          <w:rFonts w:ascii="Times New Roman" w:hAnsi="Times New Roman"/>
          <w:b/>
          <w:color w:val="000000"/>
          <w:sz w:val="28"/>
        </w:rPr>
        <w:t>Положительные и отрицательные числа</w:t>
      </w:r>
    </w:p>
    <w:p w:rsidR="00997E8F" w:rsidRPr="00884C88" w:rsidRDefault="00997E8F" w:rsidP="00997E8F">
      <w:pPr>
        <w:spacing w:after="0" w:line="264" w:lineRule="auto"/>
        <w:ind w:firstLine="600"/>
        <w:jc w:val="both"/>
      </w:pPr>
      <w:r w:rsidRPr="00884C88">
        <w:rPr>
          <w:rFonts w:ascii="Times New Roman" w:hAnsi="Times New Roman"/>
          <w:color w:val="000000"/>
          <w:sz w:val="28"/>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997E8F" w:rsidRPr="00884C88" w:rsidRDefault="00997E8F" w:rsidP="00997E8F">
      <w:pPr>
        <w:spacing w:after="0" w:line="264" w:lineRule="auto"/>
        <w:ind w:firstLine="600"/>
        <w:jc w:val="both"/>
      </w:pPr>
      <w:r w:rsidRPr="00884C88">
        <w:rPr>
          <w:rFonts w:ascii="Times New Roman" w:hAnsi="Times New Roman"/>
          <w:color w:val="000000"/>
          <w:sz w:val="28"/>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997E8F" w:rsidRPr="00884C88" w:rsidRDefault="00997E8F" w:rsidP="00997E8F">
      <w:pPr>
        <w:spacing w:after="0" w:line="264" w:lineRule="auto"/>
        <w:ind w:firstLine="600"/>
        <w:jc w:val="both"/>
      </w:pPr>
      <w:bookmarkStart w:id="134" w:name="_Toc124426203"/>
      <w:bookmarkEnd w:id="134"/>
      <w:r w:rsidRPr="00884C88">
        <w:rPr>
          <w:rFonts w:ascii="Times New Roman" w:hAnsi="Times New Roman"/>
          <w:b/>
          <w:color w:val="000000"/>
          <w:sz w:val="28"/>
        </w:rPr>
        <w:t>Буквенные выражения</w:t>
      </w:r>
    </w:p>
    <w:p w:rsidR="00997E8F" w:rsidRPr="00884C88" w:rsidRDefault="00997E8F" w:rsidP="00997E8F">
      <w:pPr>
        <w:spacing w:after="0" w:line="264" w:lineRule="auto"/>
        <w:ind w:firstLine="600"/>
        <w:jc w:val="both"/>
      </w:pPr>
      <w:r w:rsidRPr="00884C88">
        <w:rPr>
          <w:rFonts w:ascii="Times New Roman" w:hAnsi="Times New Roman"/>
          <w:color w:val="000000"/>
          <w:sz w:val="28"/>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997E8F" w:rsidRPr="00884C88" w:rsidRDefault="00997E8F" w:rsidP="00997E8F">
      <w:pPr>
        <w:spacing w:after="0" w:line="264" w:lineRule="auto"/>
        <w:ind w:firstLine="600"/>
        <w:jc w:val="both"/>
      </w:pPr>
      <w:bookmarkStart w:id="135" w:name="_Toc124426204"/>
      <w:bookmarkEnd w:id="135"/>
      <w:r w:rsidRPr="00884C88">
        <w:rPr>
          <w:rFonts w:ascii="Times New Roman" w:hAnsi="Times New Roman"/>
          <w:b/>
          <w:color w:val="000000"/>
          <w:sz w:val="28"/>
        </w:rPr>
        <w:t>Решение текстовых задач</w:t>
      </w:r>
    </w:p>
    <w:p w:rsidR="00997E8F" w:rsidRPr="00884C88" w:rsidRDefault="00997E8F" w:rsidP="00997E8F">
      <w:pPr>
        <w:spacing w:after="0" w:line="264" w:lineRule="auto"/>
        <w:ind w:firstLine="600"/>
        <w:jc w:val="both"/>
      </w:pPr>
      <w:r w:rsidRPr="00884C88">
        <w:rPr>
          <w:rFonts w:ascii="Times New Roman" w:hAnsi="Times New Roman"/>
          <w:color w:val="000000"/>
          <w:sz w:val="28"/>
        </w:rPr>
        <w:t>Решение текстовых задач арифметическим способом. Решение логических задач. Решение задач перебором всех возможных вариантов.</w:t>
      </w:r>
    </w:p>
    <w:p w:rsidR="00997E8F" w:rsidRPr="00884C88" w:rsidRDefault="00997E8F" w:rsidP="00997E8F">
      <w:pPr>
        <w:spacing w:after="0" w:line="264" w:lineRule="auto"/>
        <w:ind w:firstLine="600"/>
        <w:jc w:val="both"/>
      </w:pPr>
      <w:r w:rsidRPr="00884C88">
        <w:rPr>
          <w:rFonts w:ascii="Times New Roman" w:hAnsi="Times New Roman"/>
          <w:color w:val="000000"/>
          <w:sz w:val="28"/>
        </w:rPr>
        <w:t xml:space="preserve">Решение задач, содержащих зависимости, связывающих величины: скорость, время, расстояние, цена, количество, стоимость, производительность, </w:t>
      </w:r>
      <w:r w:rsidRPr="00884C88">
        <w:rPr>
          <w:rFonts w:ascii="Times New Roman" w:hAnsi="Times New Roman"/>
          <w:color w:val="000000"/>
          <w:sz w:val="28"/>
        </w:rPr>
        <w:lastRenderedPageBreak/>
        <w:t>время, объём работы. Единицы измерения: массы, стоимости, расстояния, времени, скорости. Связь между единицами измерения каждой величины.</w:t>
      </w:r>
    </w:p>
    <w:p w:rsidR="00997E8F" w:rsidRPr="00884C88" w:rsidRDefault="00997E8F" w:rsidP="00997E8F">
      <w:pPr>
        <w:spacing w:after="0" w:line="264" w:lineRule="auto"/>
        <w:ind w:firstLine="600"/>
        <w:jc w:val="both"/>
      </w:pPr>
      <w:r w:rsidRPr="00884C88">
        <w:rPr>
          <w:rFonts w:ascii="Times New Roman" w:hAnsi="Times New Roman"/>
          <w:color w:val="000000"/>
          <w:sz w:val="28"/>
        </w:rPr>
        <w:t>Решение задач, связанных с отношением, пропорциональностью величин, процентами; решение основных задач на дроби и проценты.</w:t>
      </w:r>
    </w:p>
    <w:p w:rsidR="00997E8F" w:rsidRPr="00884C88" w:rsidRDefault="00997E8F" w:rsidP="00997E8F">
      <w:pPr>
        <w:spacing w:after="0" w:line="264" w:lineRule="auto"/>
        <w:ind w:firstLine="600"/>
        <w:jc w:val="both"/>
      </w:pPr>
      <w:r w:rsidRPr="00884C88">
        <w:rPr>
          <w:rFonts w:ascii="Times New Roman" w:hAnsi="Times New Roman"/>
          <w:color w:val="000000"/>
          <w:sz w:val="28"/>
        </w:rPr>
        <w:t>Оценка и прикидка, округление результата. Составление буквенных выражений по условию задачи.</w:t>
      </w:r>
    </w:p>
    <w:p w:rsidR="00997E8F" w:rsidRPr="00884C88" w:rsidRDefault="00997E8F" w:rsidP="00997E8F">
      <w:pPr>
        <w:spacing w:after="0" w:line="264" w:lineRule="auto"/>
        <w:ind w:firstLine="600"/>
        <w:jc w:val="both"/>
      </w:pPr>
      <w:r w:rsidRPr="00884C88">
        <w:rPr>
          <w:rFonts w:ascii="Times New Roman" w:hAnsi="Times New Roman"/>
          <w:color w:val="000000"/>
          <w:sz w:val="28"/>
        </w:rPr>
        <w:t>Представление данных с помощью таблиц и диаграмм. Столбчатые диаграммы: чтение и построение. Чтение круговых диаграмм.</w:t>
      </w:r>
    </w:p>
    <w:p w:rsidR="00997E8F" w:rsidRPr="00884C88" w:rsidRDefault="00997E8F" w:rsidP="00997E8F">
      <w:pPr>
        <w:spacing w:after="0" w:line="264" w:lineRule="auto"/>
        <w:ind w:firstLine="600"/>
        <w:jc w:val="both"/>
      </w:pPr>
      <w:bookmarkStart w:id="136" w:name="_Toc124426205"/>
      <w:bookmarkEnd w:id="136"/>
      <w:r w:rsidRPr="00884C88">
        <w:rPr>
          <w:rFonts w:ascii="Times New Roman" w:hAnsi="Times New Roman"/>
          <w:b/>
          <w:color w:val="000000"/>
          <w:sz w:val="28"/>
        </w:rPr>
        <w:t>Наглядная геометрия</w:t>
      </w:r>
    </w:p>
    <w:p w:rsidR="00997E8F" w:rsidRPr="00884C88" w:rsidRDefault="00997E8F" w:rsidP="00997E8F">
      <w:pPr>
        <w:spacing w:after="0" w:line="264" w:lineRule="auto"/>
        <w:ind w:firstLine="600"/>
        <w:jc w:val="both"/>
      </w:pPr>
      <w:r w:rsidRPr="00884C88">
        <w:rPr>
          <w:rFonts w:ascii="Times New Roman" w:hAnsi="Times New Roman"/>
          <w:color w:val="000000"/>
          <w:sz w:val="28"/>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997E8F" w:rsidRPr="00884C88" w:rsidRDefault="00997E8F" w:rsidP="00997E8F">
      <w:pPr>
        <w:spacing w:after="0" w:line="264" w:lineRule="auto"/>
        <w:ind w:firstLine="600"/>
        <w:jc w:val="both"/>
      </w:pPr>
      <w:r w:rsidRPr="00884C88">
        <w:rPr>
          <w:rFonts w:ascii="Times New Roman" w:hAnsi="Times New Roman"/>
          <w:color w:val="000000"/>
          <w:sz w:val="28"/>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997E8F" w:rsidRPr="00884C88" w:rsidRDefault="00997E8F" w:rsidP="00997E8F">
      <w:pPr>
        <w:spacing w:after="0" w:line="264" w:lineRule="auto"/>
        <w:ind w:firstLine="600"/>
        <w:jc w:val="both"/>
      </w:pPr>
      <w:r w:rsidRPr="00884C88">
        <w:rPr>
          <w:rFonts w:ascii="Times New Roman" w:hAnsi="Times New Roman"/>
          <w:color w:val="000000"/>
          <w:sz w:val="28"/>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997E8F" w:rsidRPr="00884C88" w:rsidRDefault="00997E8F" w:rsidP="00997E8F">
      <w:pPr>
        <w:spacing w:after="0" w:line="264" w:lineRule="auto"/>
        <w:ind w:firstLine="600"/>
        <w:jc w:val="both"/>
      </w:pPr>
      <w:r w:rsidRPr="00884C88">
        <w:rPr>
          <w:rFonts w:ascii="Times New Roman" w:hAnsi="Times New Roman"/>
          <w:color w:val="000000"/>
          <w:sz w:val="28"/>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997E8F" w:rsidRPr="00884C88" w:rsidRDefault="00997E8F" w:rsidP="00997E8F">
      <w:pPr>
        <w:spacing w:after="0" w:line="264" w:lineRule="auto"/>
        <w:ind w:firstLine="600"/>
        <w:jc w:val="both"/>
      </w:pPr>
      <w:r w:rsidRPr="00884C88">
        <w:rPr>
          <w:rFonts w:ascii="Times New Roman" w:hAnsi="Times New Roman"/>
          <w:color w:val="000000"/>
          <w:sz w:val="28"/>
        </w:rPr>
        <w:t>Симметрия: центральная, осевая и зеркальная симметрии.</w:t>
      </w:r>
    </w:p>
    <w:p w:rsidR="00997E8F" w:rsidRPr="00884C88" w:rsidRDefault="00997E8F" w:rsidP="00997E8F">
      <w:pPr>
        <w:spacing w:after="0" w:line="264" w:lineRule="auto"/>
        <w:ind w:firstLine="600"/>
        <w:jc w:val="both"/>
      </w:pPr>
      <w:r w:rsidRPr="00884C88">
        <w:rPr>
          <w:rFonts w:ascii="Times New Roman" w:hAnsi="Times New Roman"/>
          <w:color w:val="000000"/>
          <w:sz w:val="28"/>
        </w:rPr>
        <w:t>Построение симметричных фигур.</w:t>
      </w:r>
    </w:p>
    <w:p w:rsidR="00997E8F" w:rsidRPr="00884C88" w:rsidRDefault="00997E8F" w:rsidP="00997E8F">
      <w:pPr>
        <w:spacing w:after="0" w:line="264" w:lineRule="auto"/>
        <w:ind w:firstLine="600"/>
        <w:jc w:val="both"/>
      </w:pPr>
      <w:r w:rsidRPr="00884C88">
        <w:rPr>
          <w:rFonts w:ascii="Times New Roman" w:hAnsi="Times New Roman"/>
          <w:color w:val="000000"/>
          <w:sz w:val="28"/>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997E8F" w:rsidRPr="00884C88" w:rsidRDefault="00997E8F" w:rsidP="00997E8F">
      <w:pPr>
        <w:spacing w:after="0" w:line="264" w:lineRule="auto"/>
        <w:ind w:left="120"/>
        <w:jc w:val="both"/>
      </w:pPr>
      <w:r w:rsidRPr="00884C88">
        <w:rPr>
          <w:rFonts w:ascii="Times New Roman" w:hAnsi="Times New Roman"/>
          <w:color w:val="000000"/>
          <w:sz w:val="28"/>
        </w:rPr>
        <w:t>Понятие объёма, единицы измерения объёма. Объём прямоугольного параллелепипеда, куба.</w:t>
      </w:r>
    </w:p>
    <w:p w:rsidR="00997E8F" w:rsidRPr="00884C88" w:rsidRDefault="00997E8F" w:rsidP="00997E8F">
      <w:pPr>
        <w:sectPr w:rsidR="00997E8F" w:rsidRPr="00884C88" w:rsidSect="00B51E40">
          <w:pgSz w:w="11906" w:h="16383"/>
          <w:pgMar w:top="1701" w:right="1134" w:bottom="851" w:left="1134" w:header="720" w:footer="720" w:gutter="0"/>
          <w:cols w:space="720"/>
        </w:sectPr>
      </w:pPr>
    </w:p>
    <w:p w:rsidR="00997E8F" w:rsidRPr="00884C88" w:rsidRDefault="00997E8F" w:rsidP="00997E8F">
      <w:pPr>
        <w:spacing w:after="0" w:line="264" w:lineRule="auto"/>
        <w:ind w:left="120"/>
        <w:jc w:val="both"/>
      </w:pPr>
      <w:bookmarkStart w:id="137" w:name="block-12868225"/>
      <w:bookmarkEnd w:id="127"/>
      <w:r w:rsidRPr="00884C88">
        <w:rPr>
          <w:rFonts w:ascii="Times New Roman" w:hAnsi="Times New Roman"/>
          <w:b/>
          <w:color w:val="000000"/>
          <w:sz w:val="28"/>
        </w:rPr>
        <w:lastRenderedPageBreak/>
        <w:t>ПЛАНИРУЕМЫЕ РЕЗУЛЬТАТЫ ОСВОЕНИЯ ПРОГРАММЫ УЧЕБНОГО КУРСА «МАТЕМАТИКА» НА УРОВНЕ ОСНОВНОГО ОБЩЕГО ОБРАЗОВАНИЯ</w:t>
      </w:r>
    </w:p>
    <w:p w:rsidR="00997E8F" w:rsidRPr="00884C88" w:rsidRDefault="00997E8F" w:rsidP="00997E8F">
      <w:pPr>
        <w:spacing w:after="0" w:line="264" w:lineRule="auto"/>
        <w:ind w:left="120"/>
        <w:jc w:val="both"/>
      </w:pPr>
    </w:p>
    <w:p w:rsidR="00997E8F" w:rsidRPr="00884C88" w:rsidRDefault="00997E8F" w:rsidP="00997E8F">
      <w:pPr>
        <w:spacing w:after="0" w:line="264" w:lineRule="auto"/>
        <w:ind w:left="120"/>
        <w:jc w:val="both"/>
      </w:pPr>
      <w:r w:rsidRPr="00884C88">
        <w:rPr>
          <w:rFonts w:ascii="Times New Roman" w:hAnsi="Times New Roman"/>
          <w:b/>
          <w:color w:val="000000"/>
          <w:sz w:val="28"/>
        </w:rPr>
        <w:t>ЛИЧНОСТНЫЕ РЕЗУЛЬТАТЫ</w:t>
      </w:r>
    </w:p>
    <w:p w:rsidR="00997E8F" w:rsidRPr="00884C88" w:rsidRDefault="00997E8F" w:rsidP="00997E8F">
      <w:pPr>
        <w:spacing w:after="0" w:line="264" w:lineRule="auto"/>
        <w:ind w:left="120"/>
        <w:jc w:val="both"/>
      </w:pPr>
    </w:p>
    <w:p w:rsidR="00997E8F" w:rsidRPr="00884C88" w:rsidRDefault="00997E8F" w:rsidP="00997E8F">
      <w:pPr>
        <w:spacing w:after="0" w:line="264" w:lineRule="auto"/>
        <w:ind w:firstLine="600"/>
        <w:jc w:val="both"/>
      </w:pPr>
      <w:r w:rsidRPr="00884C88">
        <w:rPr>
          <w:rFonts w:ascii="Times New Roman" w:hAnsi="Times New Roman"/>
          <w:b/>
          <w:color w:val="000000"/>
          <w:sz w:val="28"/>
        </w:rPr>
        <w:t xml:space="preserve">Личностные результаты </w:t>
      </w:r>
      <w:r w:rsidRPr="00884C88">
        <w:rPr>
          <w:rFonts w:ascii="Times New Roman" w:hAnsi="Times New Roman"/>
          <w:color w:val="000000"/>
          <w:sz w:val="28"/>
        </w:rPr>
        <w:t>освоения программы учебного курса «Математика» характеризуются:</w:t>
      </w:r>
    </w:p>
    <w:p w:rsidR="00997E8F" w:rsidRPr="00884C88" w:rsidRDefault="00997E8F" w:rsidP="00997E8F">
      <w:pPr>
        <w:spacing w:after="0" w:line="264" w:lineRule="auto"/>
        <w:ind w:firstLine="600"/>
        <w:jc w:val="both"/>
      </w:pPr>
      <w:r w:rsidRPr="00884C88">
        <w:rPr>
          <w:rFonts w:ascii="Times New Roman" w:hAnsi="Times New Roman"/>
          <w:b/>
          <w:color w:val="000000"/>
          <w:sz w:val="28"/>
        </w:rPr>
        <w:t>1) патриотическое воспитание:</w:t>
      </w:r>
    </w:p>
    <w:p w:rsidR="00997E8F" w:rsidRPr="00884C88" w:rsidRDefault="00997E8F" w:rsidP="00997E8F">
      <w:pPr>
        <w:spacing w:after="0" w:line="264" w:lineRule="auto"/>
        <w:ind w:firstLine="600"/>
        <w:jc w:val="both"/>
      </w:pPr>
      <w:r w:rsidRPr="00884C88">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997E8F" w:rsidRPr="00884C88" w:rsidRDefault="00997E8F" w:rsidP="00997E8F">
      <w:pPr>
        <w:spacing w:after="0" w:line="264" w:lineRule="auto"/>
        <w:ind w:firstLine="600"/>
        <w:jc w:val="both"/>
      </w:pPr>
      <w:r w:rsidRPr="00884C88">
        <w:rPr>
          <w:rFonts w:ascii="Times New Roman" w:hAnsi="Times New Roman"/>
          <w:b/>
          <w:color w:val="000000"/>
          <w:sz w:val="28"/>
        </w:rPr>
        <w:t>2) гражданское и духовно-нравственное воспитание:</w:t>
      </w:r>
    </w:p>
    <w:p w:rsidR="00997E8F" w:rsidRPr="00884C88" w:rsidRDefault="00997E8F" w:rsidP="00997E8F">
      <w:pPr>
        <w:spacing w:after="0" w:line="264" w:lineRule="auto"/>
        <w:ind w:firstLine="600"/>
        <w:jc w:val="both"/>
      </w:pPr>
      <w:r w:rsidRPr="00884C88">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997E8F" w:rsidRPr="00884C88" w:rsidRDefault="00997E8F" w:rsidP="00997E8F">
      <w:pPr>
        <w:spacing w:after="0" w:line="264" w:lineRule="auto"/>
        <w:ind w:firstLine="600"/>
        <w:jc w:val="both"/>
      </w:pPr>
      <w:r w:rsidRPr="00884C88">
        <w:rPr>
          <w:rFonts w:ascii="Times New Roman" w:hAnsi="Times New Roman"/>
          <w:b/>
          <w:color w:val="000000"/>
          <w:sz w:val="28"/>
        </w:rPr>
        <w:t>3) трудовое воспитание:</w:t>
      </w:r>
    </w:p>
    <w:p w:rsidR="00997E8F" w:rsidRPr="00884C88" w:rsidRDefault="00997E8F" w:rsidP="00997E8F">
      <w:pPr>
        <w:spacing w:after="0" w:line="264" w:lineRule="auto"/>
        <w:ind w:firstLine="600"/>
        <w:jc w:val="both"/>
      </w:pPr>
      <w:r w:rsidRPr="00884C88">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997E8F" w:rsidRPr="00884C88" w:rsidRDefault="00997E8F" w:rsidP="00997E8F">
      <w:pPr>
        <w:spacing w:after="0" w:line="264" w:lineRule="auto"/>
        <w:ind w:firstLine="600"/>
        <w:jc w:val="both"/>
      </w:pPr>
      <w:r w:rsidRPr="00884C88">
        <w:rPr>
          <w:rFonts w:ascii="Times New Roman" w:hAnsi="Times New Roman"/>
          <w:b/>
          <w:color w:val="000000"/>
          <w:sz w:val="28"/>
        </w:rPr>
        <w:t>4) эстетическое воспитание:</w:t>
      </w:r>
    </w:p>
    <w:p w:rsidR="00997E8F" w:rsidRPr="00884C88" w:rsidRDefault="00997E8F" w:rsidP="00997E8F">
      <w:pPr>
        <w:spacing w:after="0" w:line="264" w:lineRule="auto"/>
        <w:ind w:firstLine="600"/>
        <w:jc w:val="both"/>
      </w:pPr>
      <w:r w:rsidRPr="00884C88">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997E8F" w:rsidRPr="00884C88" w:rsidRDefault="00997E8F" w:rsidP="00997E8F">
      <w:pPr>
        <w:spacing w:after="0" w:line="264" w:lineRule="auto"/>
        <w:ind w:firstLine="600"/>
        <w:jc w:val="both"/>
      </w:pPr>
      <w:r w:rsidRPr="00884C88">
        <w:rPr>
          <w:rFonts w:ascii="Times New Roman" w:hAnsi="Times New Roman"/>
          <w:b/>
          <w:color w:val="000000"/>
          <w:sz w:val="28"/>
        </w:rPr>
        <w:t>5) ценности научного познания:</w:t>
      </w:r>
    </w:p>
    <w:p w:rsidR="00997E8F" w:rsidRPr="00884C88" w:rsidRDefault="00997E8F" w:rsidP="00997E8F">
      <w:pPr>
        <w:spacing w:after="0" w:line="264" w:lineRule="auto"/>
        <w:ind w:firstLine="600"/>
        <w:jc w:val="both"/>
      </w:pPr>
      <w:r w:rsidRPr="00884C88">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997E8F" w:rsidRPr="00884C88" w:rsidRDefault="00997E8F" w:rsidP="00997E8F">
      <w:pPr>
        <w:spacing w:after="0" w:line="264" w:lineRule="auto"/>
        <w:ind w:firstLine="600"/>
        <w:jc w:val="both"/>
      </w:pPr>
      <w:r w:rsidRPr="00884C88">
        <w:rPr>
          <w:rFonts w:ascii="Times New Roman" w:hAnsi="Times New Roman"/>
          <w:b/>
          <w:color w:val="000000"/>
          <w:sz w:val="28"/>
        </w:rPr>
        <w:lastRenderedPageBreak/>
        <w:t>6) физическое воспитание, формирование культуры здоровья и эмоционального благополучия:</w:t>
      </w:r>
    </w:p>
    <w:p w:rsidR="00997E8F" w:rsidRPr="00884C88" w:rsidRDefault="00997E8F" w:rsidP="00997E8F">
      <w:pPr>
        <w:spacing w:after="0" w:line="264" w:lineRule="auto"/>
        <w:ind w:firstLine="600"/>
        <w:jc w:val="both"/>
      </w:pPr>
      <w:r w:rsidRPr="00884C88">
        <w:rPr>
          <w:rFonts w:ascii="Times New Roman" w:hAnsi="Times New Roman"/>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997E8F" w:rsidRPr="00884C88" w:rsidRDefault="00997E8F" w:rsidP="00997E8F">
      <w:pPr>
        <w:spacing w:after="0" w:line="264" w:lineRule="auto"/>
        <w:ind w:firstLine="600"/>
        <w:jc w:val="both"/>
      </w:pPr>
      <w:r w:rsidRPr="00884C88">
        <w:rPr>
          <w:rFonts w:ascii="Times New Roman" w:hAnsi="Times New Roman"/>
          <w:b/>
          <w:color w:val="000000"/>
          <w:sz w:val="28"/>
        </w:rPr>
        <w:t>7) экологическое воспитание:</w:t>
      </w:r>
    </w:p>
    <w:p w:rsidR="00997E8F" w:rsidRPr="00884C88" w:rsidRDefault="00997E8F" w:rsidP="00997E8F">
      <w:pPr>
        <w:spacing w:after="0" w:line="264" w:lineRule="auto"/>
        <w:ind w:firstLine="600"/>
        <w:jc w:val="both"/>
      </w:pPr>
      <w:r w:rsidRPr="00884C88">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997E8F" w:rsidRPr="00884C88" w:rsidRDefault="00997E8F" w:rsidP="00997E8F">
      <w:pPr>
        <w:spacing w:after="0" w:line="264" w:lineRule="auto"/>
        <w:ind w:firstLine="600"/>
        <w:jc w:val="both"/>
      </w:pPr>
      <w:r w:rsidRPr="00884C88">
        <w:rPr>
          <w:rFonts w:ascii="Times New Roman" w:hAnsi="Times New Roman"/>
          <w:b/>
          <w:color w:val="000000"/>
          <w:sz w:val="28"/>
        </w:rPr>
        <w:t>8) адаптация к изменяющимся условиям социальной и природной среды:</w:t>
      </w:r>
    </w:p>
    <w:p w:rsidR="00997E8F" w:rsidRPr="00884C88" w:rsidRDefault="00997E8F" w:rsidP="00997E8F">
      <w:pPr>
        <w:spacing w:after="0" w:line="264" w:lineRule="auto"/>
        <w:ind w:firstLine="600"/>
        <w:jc w:val="both"/>
      </w:pPr>
      <w:r w:rsidRPr="00884C88">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997E8F" w:rsidRPr="00884C88" w:rsidRDefault="00997E8F" w:rsidP="00997E8F">
      <w:pPr>
        <w:spacing w:after="0" w:line="264" w:lineRule="auto"/>
        <w:ind w:firstLine="600"/>
        <w:jc w:val="both"/>
      </w:pPr>
      <w:r w:rsidRPr="00884C88">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997E8F" w:rsidRPr="00884C88" w:rsidRDefault="00997E8F" w:rsidP="00997E8F">
      <w:pPr>
        <w:spacing w:after="0" w:line="264" w:lineRule="auto"/>
        <w:ind w:firstLine="600"/>
        <w:jc w:val="both"/>
      </w:pPr>
      <w:r w:rsidRPr="00884C88">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997E8F" w:rsidRPr="00884C88" w:rsidRDefault="00997E8F" w:rsidP="00997E8F">
      <w:pPr>
        <w:spacing w:after="0" w:line="264" w:lineRule="auto"/>
        <w:ind w:left="120"/>
        <w:jc w:val="both"/>
      </w:pPr>
      <w:r w:rsidRPr="00884C88">
        <w:rPr>
          <w:rFonts w:ascii="Times New Roman" w:hAnsi="Times New Roman"/>
          <w:b/>
          <w:color w:val="000000"/>
          <w:sz w:val="28"/>
        </w:rPr>
        <w:t>МЕТАПРЕДМЕТНЫЕ РЕЗУЛЬТАТЫ</w:t>
      </w:r>
    </w:p>
    <w:p w:rsidR="00997E8F" w:rsidRPr="00884C88" w:rsidRDefault="00997E8F" w:rsidP="00997E8F">
      <w:pPr>
        <w:spacing w:after="0" w:line="264" w:lineRule="auto"/>
        <w:ind w:left="120"/>
        <w:jc w:val="both"/>
      </w:pPr>
    </w:p>
    <w:p w:rsidR="00997E8F" w:rsidRPr="00884C88" w:rsidRDefault="00997E8F" w:rsidP="00997E8F">
      <w:pPr>
        <w:spacing w:after="0" w:line="264" w:lineRule="auto"/>
        <w:ind w:left="120"/>
        <w:jc w:val="both"/>
      </w:pPr>
      <w:r w:rsidRPr="00884C88">
        <w:rPr>
          <w:rFonts w:ascii="Times New Roman" w:hAnsi="Times New Roman"/>
          <w:b/>
          <w:color w:val="000000"/>
          <w:sz w:val="28"/>
        </w:rPr>
        <w:t>Познавательные универсальные учебные действия</w:t>
      </w:r>
    </w:p>
    <w:p w:rsidR="00997E8F" w:rsidRPr="00884C88" w:rsidRDefault="00997E8F" w:rsidP="00997E8F">
      <w:pPr>
        <w:spacing w:after="0" w:line="264" w:lineRule="auto"/>
        <w:ind w:left="120"/>
        <w:jc w:val="both"/>
      </w:pPr>
    </w:p>
    <w:p w:rsidR="00997E8F" w:rsidRDefault="00997E8F" w:rsidP="00997E8F">
      <w:pPr>
        <w:spacing w:after="0" w:line="264" w:lineRule="auto"/>
        <w:ind w:left="120"/>
        <w:jc w:val="both"/>
      </w:pPr>
      <w:r>
        <w:rPr>
          <w:rFonts w:ascii="Times New Roman" w:hAnsi="Times New Roman"/>
          <w:b/>
          <w:color w:val="000000"/>
          <w:sz w:val="28"/>
        </w:rPr>
        <w:t>Базовые логические действия:</w:t>
      </w:r>
    </w:p>
    <w:p w:rsidR="00997E8F" w:rsidRPr="00884C88" w:rsidRDefault="00997E8F" w:rsidP="00CB0FBF">
      <w:pPr>
        <w:numPr>
          <w:ilvl w:val="0"/>
          <w:numId w:val="203"/>
        </w:numPr>
        <w:spacing w:after="0" w:line="264" w:lineRule="auto"/>
        <w:jc w:val="both"/>
      </w:pPr>
      <w:r w:rsidRPr="00884C88">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997E8F" w:rsidRPr="00884C88" w:rsidRDefault="00997E8F" w:rsidP="00CB0FBF">
      <w:pPr>
        <w:numPr>
          <w:ilvl w:val="0"/>
          <w:numId w:val="203"/>
        </w:numPr>
        <w:spacing w:after="0" w:line="264" w:lineRule="auto"/>
        <w:jc w:val="both"/>
      </w:pPr>
      <w:r w:rsidRPr="00884C88">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997E8F" w:rsidRPr="00884C88" w:rsidRDefault="00997E8F" w:rsidP="00CB0FBF">
      <w:pPr>
        <w:numPr>
          <w:ilvl w:val="0"/>
          <w:numId w:val="203"/>
        </w:numPr>
        <w:spacing w:after="0" w:line="264" w:lineRule="auto"/>
        <w:jc w:val="both"/>
      </w:pPr>
      <w:r w:rsidRPr="00884C88">
        <w:rPr>
          <w:rFonts w:ascii="Times New Roman" w:hAnsi="Times New Roman"/>
          <w:color w:val="000000"/>
          <w:sz w:val="28"/>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997E8F" w:rsidRPr="00884C88" w:rsidRDefault="00997E8F" w:rsidP="00CB0FBF">
      <w:pPr>
        <w:numPr>
          <w:ilvl w:val="0"/>
          <w:numId w:val="203"/>
        </w:numPr>
        <w:spacing w:after="0" w:line="264" w:lineRule="auto"/>
        <w:jc w:val="both"/>
      </w:pPr>
      <w:r w:rsidRPr="00884C88">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997E8F" w:rsidRPr="00884C88" w:rsidRDefault="00997E8F" w:rsidP="00CB0FBF">
      <w:pPr>
        <w:numPr>
          <w:ilvl w:val="0"/>
          <w:numId w:val="203"/>
        </w:numPr>
        <w:spacing w:after="0" w:line="264" w:lineRule="auto"/>
        <w:jc w:val="both"/>
      </w:pPr>
      <w:r w:rsidRPr="00884C88">
        <w:rPr>
          <w:rFonts w:ascii="Times New Roman" w:hAnsi="Times New Roman"/>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997E8F" w:rsidRPr="00884C88" w:rsidRDefault="00997E8F" w:rsidP="00CB0FBF">
      <w:pPr>
        <w:numPr>
          <w:ilvl w:val="0"/>
          <w:numId w:val="203"/>
        </w:numPr>
        <w:spacing w:after="0" w:line="264" w:lineRule="auto"/>
        <w:jc w:val="both"/>
      </w:pPr>
      <w:r w:rsidRPr="00884C88">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97E8F" w:rsidRDefault="00997E8F" w:rsidP="00997E8F">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997E8F" w:rsidRPr="00884C88" w:rsidRDefault="00997E8F" w:rsidP="00CB0FBF">
      <w:pPr>
        <w:numPr>
          <w:ilvl w:val="0"/>
          <w:numId w:val="204"/>
        </w:numPr>
        <w:spacing w:after="0" w:line="264" w:lineRule="auto"/>
        <w:jc w:val="both"/>
      </w:pPr>
      <w:r w:rsidRPr="00884C88">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997E8F" w:rsidRPr="00884C88" w:rsidRDefault="00997E8F" w:rsidP="00CB0FBF">
      <w:pPr>
        <w:numPr>
          <w:ilvl w:val="0"/>
          <w:numId w:val="204"/>
        </w:numPr>
        <w:spacing w:after="0" w:line="264" w:lineRule="auto"/>
        <w:jc w:val="both"/>
      </w:pPr>
      <w:r w:rsidRPr="00884C88">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997E8F" w:rsidRPr="00884C88" w:rsidRDefault="00997E8F" w:rsidP="00CB0FBF">
      <w:pPr>
        <w:numPr>
          <w:ilvl w:val="0"/>
          <w:numId w:val="204"/>
        </w:numPr>
        <w:spacing w:after="0" w:line="264" w:lineRule="auto"/>
        <w:jc w:val="both"/>
      </w:pPr>
      <w:r w:rsidRPr="00884C88">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997E8F" w:rsidRPr="00884C88" w:rsidRDefault="00997E8F" w:rsidP="00CB0FBF">
      <w:pPr>
        <w:numPr>
          <w:ilvl w:val="0"/>
          <w:numId w:val="204"/>
        </w:numPr>
        <w:spacing w:after="0" w:line="264" w:lineRule="auto"/>
        <w:jc w:val="both"/>
      </w:pPr>
      <w:r w:rsidRPr="00884C88">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997E8F" w:rsidRDefault="00997E8F" w:rsidP="00997E8F">
      <w:pPr>
        <w:spacing w:after="0" w:line="264" w:lineRule="auto"/>
        <w:ind w:left="120"/>
        <w:jc w:val="both"/>
      </w:pPr>
      <w:r>
        <w:rPr>
          <w:rFonts w:ascii="Times New Roman" w:hAnsi="Times New Roman"/>
          <w:b/>
          <w:color w:val="000000"/>
          <w:sz w:val="28"/>
        </w:rPr>
        <w:t>Работа с информацией:</w:t>
      </w:r>
    </w:p>
    <w:p w:rsidR="00997E8F" w:rsidRPr="00884C88" w:rsidRDefault="00997E8F" w:rsidP="00CB0FBF">
      <w:pPr>
        <w:numPr>
          <w:ilvl w:val="0"/>
          <w:numId w:val="205"/>
        </w:numPr>
        <w:spacing w:after="0" w:line="264" w:lineRule="auto"/>
        <w:jc w:val="both"/>
      </w:pPr>
      <w:r w:rsidRPr="00884C88">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997E8F" w:rsidRPr="00884C88" w:rsidRDefault="00997E8F" w:rsidP="00CB0FBF">
      <w:pPr>
        <w:numPr>
          <w:ilvl w:val="0"/>
          <w:numId w:val="205"/>
        </w:numPr>
        <w:spacing w:after="0" w:line="264" w:lineRule="auto"/>
        <w:jc w:val="both"/>
      </w:pPr>
      <w:r w:rsidRPr="00884C88">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997E8F" w:rsidRPr="00884C88" w:rsidRDefault="00997E8F" w:rsidP="00CB0FBF">
      <w:pPr>
        <w:numPr>
          <w:ilvl w:val="0"/>
          <w:numId w:val="205"/>
        </w:numPr>
        <w:spacing w:after="0" w:line="264" w:lineRule="auto"/>
        <w:jc w:val="both"/>
      </w:pPr>
      <w:r w:rsidRPr="00884C88">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997E8F" w:rsidRPr="00884C88" w:rsidRDefault="00997E8F" w:rsidP="00CB0FBF">
      <w:pPr>
        <w:numPr>
          <w:ilvl w:val="0"/>
          <w:numId w:val="205"/>
        </w:numPr>
        <w:spacing w:after="0" w:line="264" w:lineRule="auto"/>
        <w:jc w:val="both"/>
      </w:pPr>
      <w:r w:rsidRPr="00884C88">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997E8F" w:rsidRDefault="00997E8F" w:rsidP="00997E8F">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997E8F" w:rsidRPr="00884C88" w:rsidRDefault="00997E8F" w:rsidP="00CB0FBF">
      <w:pPr>
        <w:numPr>
          <w:ilvl w:val="0"/>
          <w:numId w:val="206"/>
        </w:numPr>
        <w:spacing w:after="0" w:line="264" w:lineRule="auto"/>
        <w:jc w:val="both"/>
      </w:pPr>
      <w:r w:rsidRPr="00884C88">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в </w:t>
      </w:r>
      <w:r w:rsidRPr="00884C88">
        <w:rPr>
          <w:rFonts w:ascii="Times New Roman" w:hAnsi="Times New Roman"/>
          <w:color w:val="000000"/>
          <w:sz w:val="28"/>
        </w:rPr>
        <w:lastRenderedPageBreak/>
        <w:t>устных и письменных текстах, давать пояснения по ходу решения задачи, комментировать полученный результат;</w:t>
      </w:r>
    </w:p>
    <w:p w:rsidR="00997E8F" w:rsidRPr="00884C88" w:rsidRDefault="00997E8F" w:rsidP="00CB0FBF">
      <w:pPr>
        <w:numPr>
          <w:ilvl w:val="0"/>
          <w:numId w:val="206"/>
        </w:numPr>
        <w:spacing w:after="0" w:line="264" w:lineRule="auto"/>
        <w:jc w:val="both"/>
      </w:pPr>
      <w:r w:rsidRPr="00884C88">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997E8F" w:rsidRPr="00884C88" w:rsidRDefault="00997E8F" w:rsidP="00CB0FBF">
      <w:pPr>
        <w:numPr>
          <w:ilvl w:val="0"/>
          <w:numId w:val="206"/>
        </w:numPr>
        <w:spacing w:after="0" w:line="264" w:lineRule="auto"/>
        <w:jc w:val="both"/>
      </w:pPr>
      <w:r w:rsidRPr="00884C88">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997E8F" w:rsidRPr="00884C88" w:rsidRDefault="00997E8F" w:rsidP="00CB0FBF">
      <w:pPr>
        <w:numPr>
          <w:ilvl w:val="0"/>
          <w:numId w:val="206"/>
        </w:numPr>
        <w:spacing w:after="0" w:line="264" w:lineRule="auto"/>
        <w:jc w:val="both"/>
      </w:pPr>
      <w:r w:rsidRPr="00884C88">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997E8F" w:rsidRPr="00884C88" w:rsidRDefault="00997E8F" w:rsidP="00CB0FBF">
      <w:pPr>
        <w:numPr>
          <w:ilvl w:val="0"/>
          <w:numId w:val="206"/>
        </w:numPr>
        <w:spacing w:after="0" w:line="264" w:lineRule="auto"/>
        <w:jc w:val="both"/>
      </w:pPr>
      <w:r w:rsidRPr="00884C88">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997E8F" w:rsidRPr="00884C88" w:rsidRDefault="00997E8F" w:rsidP="00CB0FBF">
      <w:pPr>
        <w:numPr>
          <w:ilvl w:val="0"/>
          <w:numId w:val="206"/>
        </w:numPr>
        <w:spacing w:after="0" w:line="264" w:lineRule="auto"/>
        <w:jc w:val="both"/>
      </w:pPr>
      <w:r w:rsidRPr="00884C88">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997E8F" w:rsidRPr="00884C88" w:rsidRDefault="00997E8F" w:rsidP="00997E8F">
      <w:pPr>
        <w:spacing w:after="0" w:line="264" w:lineRule="auto"/>
        <w:ind w:left="120"/>
        <w:jc w:val="both"/>
      </w:pPr>
      <w:r w:rsidRPr="00884C88">
        <w:rPr>
          <w:rFonts w:ascii="Times New Roman" w:hAnsi="Times New Roman"/>
          <w:b/>
          <w:color w:val="000000"/>
          <w:sz w:val="28"/>
        </w:rPr>
        <w:t>Регулятивные универсальные учебные действия</w:t>
      </w:r>
    </w:p>
    <w:p w:rsidR="00997E8F" w:rsidRPr="00884C88" w:rsidRDefault="00997E8F" w:rsidP="00997E8F">
      <w:pPr>
        <w:spacing w:after="0" w:line="264" w:lineRule="auto"/>
        <w:ind w:left="120"/>
        <w:jc w:val="both"/>
      </w:pPr>
    </w:p>
    <w:p w:rsidR="00997E8F" w:rsidRPr="00884C88" w:rsidRDefault="00997E8F" w:rsidP="00997E8F">
      <w:pPr>
        <w:spacing w:after="0" w:line="264" w:lineRule="auto"/>
        <w:ind w:left="120"/>
        <w:jc w:val="both"/>
      </w:pPr>
      <w:r w:rsidRPr="00884C88">
        <w:rPr>
          <w:rFonts w:ascii="Times New Roman" w:hAnsi="Times New Roman"/>
          <w:b/>
          <w:color w:val="000000"/>
          <w:sz w:val="28"/>
        </w:rPr>
        <w:t>Самоорганизация:</w:t>
      </w:r>
    </w:p>
    <w:p w:rsidR="00997E8F" w:rsidRPr="00884C88" w:rsidRDefault="00997E8F" w:rsidP="00CB0FBF">
      <w:pPr>
        <w:numPr>
          <w:ilvl w:val="0"/>
          <w:numId w:val="207"/>
        </w:numPr>
        <w:spacing w:after="0" w:line="264" w:lineRule="auto"/>
        <w:jc w:val="both"/>
      </w:pPr>
      <w:r w:rsidRPr="00884C88">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997E8F" w:rsidRDefault="00997E8F" w:rsidP="00997E8F">
      <w:pPr>
        <w:spacing w:after="0" w:line="264" w:lineRule="auto"/>
        <w:ind w:left="120"/>
        <w:jc w:val="both"/>
      </w:pPr>
      <w:r>
        <w:rPr>
          <w:rFonts w:ascii="Times New Roman" w:hAnsi="Times New Roman"/>
          <w:b/>
          <w:color w:val="000000"/>
          <w:sz w:val="28"/>
        </w:rPr>
        <w:t>Самоконтроль, эмоциональный интеллект:</w:t>
      </w:r>
    </w:p>
    <w:p w:rsidR="00997E8F" w:rsidRPr="00884C88" w:rsidRDefault="00997E8F" w:rsidP="00CB0FBF">
      <w:pPr>
        <w:numPr>
          <w:ilvl w:val="0"/>
          <w:numId w:val="208"/>
        </w:numPr>
        <w:spacing w:after="0" w:line="264" w:lineRule="auto"/>
        <w:jc w:val="both"/>
      </w:pPr>
      <w:r w:rsidRPr="00884C88">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997E8F" w:rsidRPr="00884C88" w:rsidRDefault="00997E8F" w:rsidP="00CB0FBF">
      <w:pPr>
        <w:numPr>
          <w:ilvl w:val="0"/>
          <w:numId w:val="208"/>
        </w:numPr>
        <w:spacing w:after="0" w:line="264" w:lineRule="auto"/>
        <w:jc w:val="both"/>
      </w:pPr>
      <w:r w:rsidRPr="00884C88">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997E8F" w:rsidRPr="00884C88" w:rsidRDefault="00997E8F" w:rsidP="00CB0FBF">
      <w:pPr>
        <w:numPr>
          <w:ilvl w:val="0"/>
          <w:numId w:val="208"/>
        </w:numPr>
        <w:spacing w:after="0" w:line="264" w:lineRule="auto"/>
        <w:jc w:val="both"/>
      </w:pPr>
      <w:r w:rsidRPr="00884C88">
        <w:rPr>
          <w:rFonts w:ascii="Times New Roman" w:hAnsi="Times New Roman"/>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997E8F" w:rsidRPr="00884C88" w:rsidRDefault="00997E8F" w:rsidP="00997E8F">
      <w:pPr>
        <w:spacing w:after="0" w:line="264" w:lineRule="auto"/>
        <w:ind w:left="120"/>
        <w:jc w:val="both"/>
      </w:pPr>
    </w:p>
    <w:p w:rsidR="00997E8F" w:rsidRPr="00884C88" w:rsidRDefault="00997E8F" w:rsidP="00997E8F">
      <w:pPr>
        <w:spacing w:after="0" w:line="264" w:lineRule="auto"/>
        <w:ind w:left="120"/>
        <w:jc w:val="both"/>
      </w:pPr>
      <w:r w:rsidRPr="00884C88">
        <w:rPr>
          <w:rFonts w:ascii="Times New Roman" w:hAnsi="Times New Roman"/>
          <w:b/>
          <w:color w:val="000000"/>
          <w:sz w:val="28"/>
        </w:rPr>
        <w:t xml:space="preserve">ПРЕДМЕТНЫЕ РЕЗУЛЬТАТЫ </w:t>
      </w:r>
    </w:p>
    <w:p w:rsidR="00997E8F" w:rsidRPr="00884C88" w:rsidRDefault="00997E8F" w:rsidP="00997E8F">
      <w:pPr>
        <w:spacing w:after="0" w:line="264" w:lineRule="auto"/>
        <w:ind w:left="120"/>
        <w:jc w:val="both"/>
      </w:pPr>
    </w:p>
    <w:p w:rsidR="00997E8F" w:rsidRPr="00884C88" w:rsidRDefault="00997E8F" w:rsidP="00997E8F">
      <w:pPr>
        <w:spacing w:after="0" w:line="264" w:lineRule="auto"/>
        <w:ind w:firstLine="600"/>
        <w:jc w:val="both"/>
      </w:pPr>
      <w:r w:rsidRPr="00884C88">
        <w:rPr>
          <w:rFonts w:ascii="Times New Roman" w:hAnsi="Times New Roman"/>
          <w:color w:val="000000"/>
          <w:sz w:val="28"/>
        </w:rPr>
        <w:lastRenderedPageBreak/>
        <w:t xml:space="preserve">К концу обучения </w:t>
      </w:r>
      <w:r w:rsidRPr="00884C88">
        <w:rPr>
          <w:rFonts w:ascii="Times New Roman" w:hAnsi="Times New Roman"/>
          <w:b/>
          <w:color w:val="000000"/>
          <w:sz w:val="28"/>
        </w:rPr>
        <w:t>в 5 классе</w:t>
      </w:r>
      <w:r w:rsidRPr="00884C88">
        <w:rPr>
          <w:rFonts w:ascii="Times New Roman" w:hAnsi="Times New Roman"/>
          <w:color w:val="000000"/>
          <w:sz w:val="28"/>
        </w:rPr>
        <w:t xml:space="preserve"> обучающийся получит следующие предметные результаты:</w:t>
      </w:r>
    </w:p>
    <w:p w:rsidR="00997E8F" w:rsidRPr="00884C88" w:rsidRDefault="00997E8F" w:rsidP="00997E8F">
      <w:pPr>
        <w:spacing w:after="0" w:line="264" w:lineRule="auto"/>
        <w:ind w:firstLine="600"/>
        <w:jc w:val="both"/>
      </w:pPr>
      <w:bookmarkStart w:id="138" w:name="_Toc124426208"/>
      <w:bookmarkEnd w:id="138"/>
      <w:r w:rsidRPr="00884C88">
        <w:rPr>
          <w:rFonts w:ascii="Times New Roman" w:hAnsi="Times New Roman"/>
          <w:b/>
          <w:color w:val="000000"/>
          <w:sz w:val="28"/>
        </w:rPr>
        <w:t>Числа и вычисления</w:t>
      </w:r>
    </w:p>
    <w:p w:rsidR="00997E8F" w:rsidRPr="00884C88" w:rsidRDefault="00997E8F" w:rsidP="00997E8F">
      <w:pPr>
        <w:spacing w:after="0" w:line="264" w:lineRule="auto"/>
        <w:ind w:firstLine="600"/>
        <w:jc w:val="both"/>
      </w:pPr>
      <w:r w:rsidRPr="00884C88">
        <w:rPr>
          <w:rFonts w:ascii="Times New Roman" w:hAnsi="Times New Roman"/>
          <w:color w:val="000000"/>
          <w:sz w:val="28"/>
        </w:rPr>
        <w:t>Понимать и правильно употреблять термины, связанные с натуральными числами, обыкновенными и десятичными дробями.</w:t>
      </w:r>
    </w:p>
    <w:p w:rsidR="00997E8F" w:rsidRPr="00884C88" w:rsidRDefault="00997E8F" w:rsidP="00997E8F">
      <w:pPr>
        <w:spacing w:after="0" w:line="264" w:lineRule="auto"/>
        <w:ind w:firstLine="600"/>
        <w:jc w:val="both"/>
      </w:pPr>
      <w:r w:rsidRPr="00884C88">
        <w:rPr>
          <w:rFonts w:ascii="Times New Roman" w:hAnsi="Times New Roman"/>
          <w:color w:val="000000"/>
          <w:sz w:val="28"/>
        </w:rPr>
        <w:t>Сравнивать и упорядочивать натуральные числа, сравнивать в простейших случаях обыкновенные дроби, десятичные дроби.</w:t>
      </w:r>
    </w:p>
    <w:p w:rsidR="00997E8F" w:rsidRPr="00884C88" w:rsidRDefault="00997E8F" w:rsidP="00997E8F">
      <w:pPr>
        <w:spacing w:after="0" w:line="264" w:lineRule="auto"/>
        <w:ind w:firstLine="600"/>
        <w:jc w:val="both"/>
      </w:pPr>
      <w:r w:rsidRPr="00884C88">
        <w:rPr>
          <w:rFonts w:ascii="Times New Roman" w:hAnsi="Times New Roman"/>
          <w:color w:val="000000"/>
          <w:sz w:val="28"/>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997E8F" w:rsidRPr="00884C88" w:rsidRDefault="00997E8F" w:rsidP="00997E8F">
      <w:pPr>
        <w:spacing w:after="0" w:line="264" w:lineRule="auto"/>
        <w:ind w:firstLine="600"/>
        <w:jc w:val="both"/>
      </w:pPr>
      <w:r w:rsidRPr="00884C88">
        <w:rPr>
          <w:rFonts w:ascii="Times New Roman" w:hAnsi="Times New Roman"/>
          <w:color w:val="000000"/>
          <w:sz w:val="28"/>
        </w:rPr>
        <w:t>Выполнять арифметические действия с натуральными числами, с обыкновенными дробями в простейших случаях.</w:t>
      </w:r>
    </w:p>
    <w:p w:rsidR="00997E8F" w:rsidRPr="00884C88" w:rsidRDefault="00997E8F" w:rsidP="00997E8F">
      <w:pPr>
        <w:spacing w:after="0" w:line="264" w:lineRule="auto"/>
        <w:ind w:firstLine="600"/>
        <w:jc w:val="both"/>
      </w:pPr>
      <w:r w:rsidRPr="00884C88">
        <w:rPr>
          <w:rFonts w:ascii="Times New Roman" w:hAnsi="Times New Roman"/>
          <w:color w:val="000000"/>
          <w:sz w:val="28"/>
        </w:rPr>
        <w:t>Выполнять проверку, прикидку результата вычислений.</w:t>
      </w:r>
    </w:p>
    <w:p w:rsidR="00997E8F" w:rsidRPr="00884C88" w:rsidRDefault="00997E8F" w:rsidP="00997E8F">
      <w:pPr>
        <w:spacing w:after="0" w:line="264" w:lineRule="auto"/>
        <w:ind w:firstLine="600"/>
        <w:jc w:val="both"/>
      </w:pPr>
      <w:r w:rsidRPr="00884C88">
        <w:rPr>
          <w:rFonts w:ascii="Times New Roman" w:hAnsi="Times New Roman"/>
          <w:color w:val="000000"/>
          <w:sz w:val="28"/>
        </w:rPr>
        <w:t>Округлять натуральные числа.</w:t>
      </w:r>
    </w:p>
    <w:p w:rsidR="00997E8F" w:rsidRPr="00884C88" w:rsidRDefault="00997E8F" w:rsidP="00997E8F">
      <w:pPr>
        <w:spacing w:after="0" w:line="264" w:lineRule="auto"/>
        <w:ind w:firstLine="600"/>
        <w:jc w:val="both"/>
      </w:pPr>
      <w:bookmarkStart w:id="139" w:name="_Toc124426209"/>
      <w:bookmarkEnd w:id="139"/>
      <w:r w:rsidRPr="00884C88">
        <w:rPr>
          <w:rFonts w:ascii="Times New Roman" w:hAnsi="Times New Roman"/>
          <w:b/>
          <w:color w:val="000000"/>
          <w:sz w:val="28"/>
        </w:rPr>
        <w:t>Решение текстовых задач</w:t>
      </w:r>
    </w:p>
    <w:p w:rsidR="00997E8F" w:rsidRPr="00884C88" w:rsidRDefault="00997E8F" w:rsidP="00997E8F">
      <w:pPr>
        <w:spacing w:after="0" w:line="264" w:lineRule="auto"/>
        <w:ind w:firstLine="600"/>
        <w:jc w:val="both"/>
      </w:pPr>
      <w:r w:rsidRPr="00884C88">
        <w:rPr>
          <w:rFonts w:ascii="Times New Roman" w:hAnsi="Times New Roman"/>
          <w:color w:val="000000"/>
          <w:sz w:val="28"/>
        </w:rPr>
        <w:t>Решать текстовые задачи арифметическим способом и с помощью организованного конечного перебора всех возможных вариантов.</w:t>
      </w:r>
    </w:p>
    <w:p w:rsidR="00997E8F" w:rsidRPr="00884C88" w:rsidRDefault="00997E8F" w:rsidP="00997E8F">
      <w:pPr>
        <w:spacing w:after="0" w:line="264" w:lineRule="auto"/>
        <w:ind w:firstLine="600"/>
        <w:jc w:val="both"/>
      </w:pPr>
      <w:r w:rsidRPr="00884C88">
        <w:rPr>
          <w:rFonts w:ascii="Times New Roman" w:hAnsi="Times New Roman"/>
          <w:color w:val="000000"/>
          <w:sz w:val="28"/>
        </w:rPr>
        <w:t>Решать задачи, содержащие зависимости, связывающие величины: скорость, время, расстояние, цена, количество, стоимость.</w:t>
      </w:r>
    </w:p>
    <w:p w:rsidR="00997E8F" w:rsidRPr="00884C88" w:rsidRDefault="00997E8F" w:rsidP="00997E8F">
      <w:pPr>
        <w:spacing w:after="0" w:line="264" w:lineRule="auto"/>
        <w:ind w:firstLine="600"/>
        <w:jc w:val="both"/>
      </w:pPr>
      <w:r w:rsidRPr="00884C88">
        <w:rPr>
          <w:rFonts w:ascii="Times New Roman" w:hAnsi="Times New Roman"/>
          <w:color w:val="000000"/>
          <w:sz w:val="28"/>
        </w:rPr>
        <w:t>Использовать краткие записи, схемы, таблицы, обозначения при решении задач.</w:t>
      </w:r>
    </w:p>
    <w:p w:rsidR="00997E8F" w:rsidRPr="00884C88" w:rsidRDefault="00997E8F" w:rsidP="00997E8F">
      <w:pPr>
        <w:spacing w:after="0" w:line="264" w:lineRule="auto"/>
        <w:ind w:firstLine="600"/>
        <w:jc w:val="both"/>
      </w:pPr>
      <w:r w:rsidRPr="00884C88">
        <w:rPr>
          <w:rFonts w:ascii="Times New Roman" w:hAnsi="Times New Roman"/>
          <w:color w:val="000000"/>
          <w:sz w:val="28"/>
        </w:rPr>
        <w:t>Пользоваться основными единицами измерения: цены, массы, расстояния, времени, скорости, выражать одни единицы величины через другие.</w:t>
      </w:r>
    </w:p>
    <w:p w:rsidR="00997E8F" w:rsidRPr="00884C88" w:rsidRDefault="00997E8F" w:rsidP="00997E8F">
      <w:pPr>
        <w:spacing w:after="0" w:line="264" w:lineRule="auto"/>
        <w:ind w:firstLine="600"/>
        <w:jc w:val="both"/>
      </w:pPr>
      <w:r w:rsidRPr="00884C88">
        <w:rPr>
          <w:rFonts w:ascii="Times New Roman" w:hAnsi="Times New Roman"/>
          <w:color w:val="000000"/>
          <w:sz w:val="28"/>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997E8F" w:rsidRPr="00884C88" w:rsidRDefault="00997E8F" w:rsidP="00997E8F">
      <w:pPr>
        <w:spacing w:after="0" w:line="264" w:lineRule="auto"/>
        <w:ind w:firstLine="600"/>
        <w:jc w:val="both"/>
      </w:pPr>
      <w:bookmarkStart w:id="140" w:name="_Toc124426210"/>
      <w:bookmarkEnd w:id="140"/>
      <w:r w:rsidRPr="00884C88">
        <w:rPr>
          <w:rFonts w:ascii="Times New Roman" w:hAnsi="Times New Roman"/>
          <w:b/>
          <w:color w:val="000000"/>
          <w:sz w:val="28"/>
        </w:rPr>
        <w:t>Наглядная геометрия</w:t>
      </w:r>
    </w:p>
    <w:p w:rsidR="00997E8F" w:rsidRPr="00884C88" w:rsidRDefault="00997E8F" w:rsidP="00997E8F">
      <w:pPr>
        <w:spacing w:after="0" w:line="264" w:lineRule="auto"/>
        <w:ind w:firstLine="600"/>
        <w:jc w:val="both"/>
      </w:pPr>
      <w:r w:rsidRPr="00884C88">
        <w:rPr>
          <w:rFonts w:ascii="Times New Roman" w:hAnsi="Times New Roman"/>
          <w:color w:val="000000"/>
          <w:sz w:val="28"/>
        </w:rPr>
        <w:t>Пользоваться геометрическими понятиями: точка, прямая, отрезок, луч, угол, многоугольник, окружность, круг.</w:t>
      </w:r>
    </w:p>
    <w:p w:rsidR="00997E8F" w:rsidRPr="00884C88" w:rsidRDefault="00997E8F" w:rsidP="00997E8F">
      <w:pPr>
        <w:spacing w:after="0" w:line="264" w:lineRule="auto"/>
        <w:ind w:firstLine="600"/>
        <w:jc w:val="both"/>
      </w:pPr>
      <w:r w:rsidRPr="00884C88">
        <w:rPr>
          <w:rFonts w:ascii="Times New Roman" w:hAnsi="Times New Roman"/>
          <w:color w:val="000000"/>
          <w:sz w:val="28"/>
        </w:rPr>
        <w:t>Приводить примеры объектов окружающего мира, имеющих форму изученных геометрических фигур.</w:t>
      </w:r>
    </w:p>
    <w:p w:rsidR="00997E8F" w:rsidRPr="00884C88" w:rsidRDefault="00997E8F" w:rsidP="00997E8F">
      <w:pPr>
        <w:spacing w:after="0" w:line="264" w:lineRule="auto"/>
        <w:ind w:firstLine="600"/>
        <w:jc w:val="both"/>
      </w:pPr>
      <w:r w:rsidRPr="00884C88">
        <w:rPr>
          <w:rFonts w:ascii="Times New Roman" w:hAnsi="Times New Roman"/>
          <w:color w:val="000000"/>
          <w:sz w:val="28"/>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997E8F" w:rsidRPr="00884C88" w:rsidRDefault="00997E8F" w:rsidP="00997E8F">
      <w:pPr>
        <w:spacing w:after="0" w:line="264" w:lineRule="auto"/>
        <w:ind w:firstLine="600"/>
        <w:jc w:val="both"/>
      </w:pPr>
      <w:r w:rsidRPr="00884C88">
        <w:rPr>
          <w:rFonts w:ascii="Times New Roman" w:hAnsi="Times New Roman"/>
          <w:color w:val="000000"/>
          <w:sz w:val="28"/>
        </w:rPr>
        <w:t>Изображать изученные геометрические фигуры на нелинованной и клетчатой бумаге с помощью циркуля и линейки.</w:t>
      </w:r>
    </w:p>
    <w:p w:rsidR="00997E8F" w:rsidRPr="00884C88" w:rsidRDefault="00997E8F" w:rsidP="00997E8F">
      <w:pPr>
        <w:spacing w:after="0" w:line="264" w:lineRule="auto"/>
        <w:ind w:firstLine="600"/>
        <w:jc w:val="both"/>
      </w:pPr>
      <w:r w:rsidRPr="00884C88">
        <w:rPr>
          <w:rFonts w:ascii="Times New Roman" w:hAnsi="Times New Roman"/>
          <w:color w:val="000000"/>
          <w:sz w:val="28"/>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997E8F" w:rsidRPr="00884C88" w:rsidRDefault="00997E8F" w:rsidP="00997E8F">
      <w:pPr>
        <w:spacing w:after="0" w:line="264" w:lineRule="auto"/>
        <w:ind w:firstLine="600"/>
        <w:jc w:val="both"/>
      </w:pPr>
      <w:r w:rsidRPr="00884C88">
        <w:rPr>
          <w:rFonts w:ascii="Times New Roman" w:hAnsi="Times New Roman"/>
          <w:color w:val="000000"/>
          <w:sz w:val="28"/>
        </w:rPr>
        <w:lastRenderedPageBreak/>
        <w:t>Использовать свойства сторон и углов прямоугольника, квадрата для их построения, вычисления площади и периметра.</w:t>
      </w:r>
    </w:p>
    <w:p w:rsidR="00997E8F" w:rsidRPr="00884C88" w:rsidRDefault="00997E8F" w:rsidP="00997E8F">
      <w:pPr>
        <w:spacing w:after="0" w:line="264" w:lineRule="auto"/>
        <w:ind w:firstLine="600"/>
        <w:jc w:val="both"/>
      </w:pPr>
      <w:r w:rsidRPr="00884C88">
        <w:rPr>
          <w:rFonts w:ascii="Times New Roman" w:hAnsi="Times New Roman"/>
          <w:color w:val="000000"/>
          <w:sz w:val="28"/>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997E8F" w:rsidRPr="00884C88" w:rsidRDefault="00997E8F" w:rsidP="00997E8F">
      <w:pPr>
        <w:spacing w:after="0" w:line="264" w:lineRule="auto"/>
        <w:ind w:firstLine="600"/>
        <w:jc w:val="both"/>
      </w:pPr>
      <w:r w:rsidRPr="00884C88">
        <w:rPr>
          <w:rFonts w:ascii="Times New Roman" w:hAnsi="Times New Roman"/>
          <w:color w:val="000000"/>
          <w:sz w:val="28"/>
        </w:rPr>
        <w:t>Пользоваться основными метрическими единицами измерения длины, площади; выражать одни единицы величины через другие.</w:t>
      </w:r>
    </w:p>
    <w:p w:rsidR="00997E8F" w:rsidRPr="00884C88" w:rsidRDefault="00997E8F" w:rsidP="00997E8F">
      <w:pPr>
        <w:spacing w:after="0" w:line="264" w:lineRule="auto"/>
        <w:ind w:firstLine="600"/>
        <w:jc w:val="both"/>
      </w:pPr>
      <w:r w:rsidRPr="00884C88">
        <w:rPr>
          <w:rFonts w:ascii="Times New Roman" w:hAnsi="Times New Roman"/>
          <w:color w:val="000000"/>
          <w:sz w:val="28"/>
        </w:rPr>
        <w:t>Распознавать параллелепипед, куб, использовать терминологию: вершина, ребро, грань, измерения, находить измерения параллелепипеда, куба.</w:t>
      </w:r>
    </w:p>
    <w:p w:rsidR="00997E8F" w:rsidRPr="00884C88" w:rsidRDefault="00997E8F" w:rsidP="00997E8F">
      <w:pPr>
        <w:spacing w:after="0" w:line="264" w:lineRule="auto"/>
        <w:ind w:firstLine="600"/>
        <w:jc w:val="both"/>
      </w:pPr>
      <w:r w:rsidRPr="00884C88">
        <w:rPr>
          <w:rFonts w:ascii="Times New Roman" w:hAnsi="Times New Roman"/>
          <w:color w:val="000000"/>
          <w:sz w:val="28"/>
        </w:rPr>
        <w:t>Вычислять объём куба, параллелепипеда по заданным измерениям, пользоваться единицами измерения объёма.</w:t>
      </w:r>
    </w:p>
    <w:p w:rsidR="00997E8F" w:rsidRPr="00884C88" w:rsidRDefault="00997E8F" w:rsidP="00997E8F">
      <w:pPr>
        <w:spacing w:after="0" w:line="264" w:lineRule="auto"/>
        <w:ind w:firstLine="600"/>
        <w:jc w:val="both"/>
      </w:pPr>
      <w:r w:rsidRPr="00884C88">
        <w:rPr>
          <w:rFonts w:ascii="Times New Roman" w:hAnsi="Times New Roman"/>
          <w:color w:val="000000"/>
          <w:sz w:val="28"/>
        </w:rPr>
        <w:t>Решать несложные задачи на измерение геометрических величин в практических ситуациях.</w:t>
      </w:r>
    </w:p>
    <w:p w:rsidR="00997E8F" w:rsidRPr="00884C88" w:rsidRDefault="00997E8F" w:rsidP="00997E8F">
      <w:pPr>
        <w:spacing w:after="0" w:line="264" w:lineRule="auto"/>
        <w:ind w:firstLine="600"/>
        <w:jc w:val="both"/>
      </w:pPr>
      <w:r w:rsidRPr="00884C88">
        <w:rPr>
          <w:rFonts w:ascii="Times New Roman" w:hAnsi="Times New Roman"/>
          <w:color w:val="000000"/>
          <w:sz w:val="28"/>
        </w:rPr>
        <w:t xml:space="preserve">К концу обучения </w:t>
      </w:r>
      <w:r w:rsidRPr="00884C88">
        <w:rPr>
          <w:rFonts w:ascii="Times New Roman" w:hAnsi="Times New Roman"/>
          <w:b/>
          <w:color w:val="000000"/>
          <w:sz w:val="28"/>
        </w:rPr>
        <w:t>в 6 классе</w:t>
      </w:r>
      <w:r w:rsidRPr="00884C88">
        <w:rPr>
          <w:rFonts w:ascii="Times New Roman" w:hAnsi="Times New Roman"/>
          <w:color w:val="000000"/>
          <w:sz w:val="28"/>
        </w:rPr>
        <w:t xml:space="preserve"> обучающийся получит следующие предметные результаты:</w:t>
      </w:r>
    </w:p>
    <w:p w:rsidR="00997E8F" w:rsidRPr="00884C88" w:rsidRDefault="00997E8F" w:rsidP="00997E8F">
      <w:pPr>
        <w:spacing w:after="0" w:line="264" w:lineRule="auto"/>
        <w:ind w:firstLine="600"/>
        <w:jc w:val="both"/>
      </w:pPr>
      <w:bookmarkStart w:id="141" w:name="_Toc124426211"/>
      <w:bookmarkEnd w:id="141"/>
      <w:r w:rsidRPr="00884C88">
        <w:rPr>
          <w:rFonts w:ascii="Times New Roman" w:hAnsi="Times New Roman"/>
          <w:b/>
          <w:color w:val="000000"/>
          <w:sz w:val="28"/>
        </w:rPr>
        <w:t>Числа и вычисления</w:t>
      </w:r>
    </w:p>
    <w:p w:rsidR="00997E8F" w:rsidRPr="00884C88" w:rsidRDefault="00997E8F" w:rsidP="00997E8F">
      <w:pPr>
        <w:spacing w:after="0" w:line="264" w:lineRule="auto"/>
        <w:ind w:firstLine="600"/>
        <w:jc w:val="both"/>
      </w:pPr>
      <w:r w:rsidRPr="00884C88">
        <w:rPr>
          <w:rFonts w:ascii="Times New Roman" w:hAnsi="Times New Roman"/>
          <w:color w:val="000000"/>
          <w:sz w:val="28"/>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997E8F" w:rsidRPr="00884C88" w:rsidRDefault="00997E8F" w:rsidP="00997E8F">
      <w:pPr>
        <w:spacing w:after="0" w:line="264" w:lineRule="auto"/>
        <w:ind w:firstLine="600"/>
        <w:jc w:val="both"/>
      </w:pPr>
      <w:r w:rsidRPr="00884C88">
        <w:rPr>
          <w:rFonts w:ascii="Times New Roman" w:hAnsi="Times New Roman"/>
          <w:color w:val="000000"/>
          <w:sz w:val="28"/>
        </w:rPr>
        <w:t>Сравнивать и упорядочивать целые числа, обыкновенные и десятичные дроби, сравнивать числа одного и разных знаков.</w:t>
      </w:r>
    </w:p>
    <w:p w:rsidR="00997E8F" w:rsidRPr="00884C88" w:rsidRDefault="00997E8F" w:rsidP="00997E8F">
      <w:pPr>
        <w:spacing w:after="0" w:line="264" w:lineRule="auto"/>
        <w:ind w:firstLine="600"/>
        <w:jc w:val="both"/>
      </w:pPr>
      <w:r w:rsidRPr="00884C88">
        <w:rPr>
          <w:rFonts w:ascii="Times New Roman" w:hAnsi="Times New Roman"/>
          <w:color w:val="000000"/>
          <w:sz w:val="28"/>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997E8F" w:rsidRPr="00884C88" w:rsidRDefault="00997E8F" w:rsidP="00997E8F">
      <w:pPr>
        <w:spacing w:after="0" w:line="264" w:lineRule="auto"/>
        <w:ind w:firstLine="600"/>
        <w:jc w:val="both"/>
      </w:pPr>
      <w:r w:rsidRPr="00884C88">
        <w:rPr>
          <w:rFonts w:ascii="Times New Roman" w:hAnsi="Times New Roman"/>
          <w:color w:val="000000"/>
          <w:sz w:val="28"/>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997E8F" w:rsidRPr="00884C88" w:rsidRDefault="00997E8F" w:rsidP="00997E8F">
      <w:pPr>
        <w:spacing w:after="0" w:line="264" w:lineRule="auto"/>
        <w:ind w:firstLine="600"/>
        <w:jc w:val="both"/>
      </w:pPr>
      <w:r w:rsidRPr="00884C88">
        <w:rPr>
          <w:rFonts w:ascii="Times New Roman" w:hAnsi="Times New Roman"/>
          <w:color w:val="000000"/>
          <w:sz w:val="28"/>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997E8F" w:rsidRPr="00884C88" w:rsidRDefault="00997E8F" w:rsidP="00997E8F">
      <w:pPr>
        <w:spacing w:after="0" w:line="264" w:lineRule="auto"/>
        <w:ind w:firstLine="600"/>
        <w:jc w:val="both"/>
      </w:pPr>
      <w:r w:rsidRPr="00884C88">
        <w:rPr>
          <w:rFonts w:ascii="Times New Roman" w:hAnsi="Times New Roman"/>
          <w:color w:val="000000"/>
          <w:sz w:val="28"/>
        </w:rPr>
        <w:t>Соотносить точки в прямоугольной системе координат с координатами этой точки.</w:t>
      </w:r>
    </w:p>
    <w:p w:rsidR="00997E8F" w:rsidRPr="00884C88" w:rsidRDefault="00997E8F" w:rsidP="00997E8F">
      <w:pPr>
        <w:spacing w:after="0" w:line="264" w:lineRule="auto"/>
        <w:ind w:firstLine="600"/>
        <w:jc w:val="both"/>
      </w:pPr>
      <w:r w:rsidRPr="00884C88">
        <w:rPr>
          <w:rFonts w:ascii="Times New Roman" w:hAnsi="Times New Roman"/>
          <w:color w:val="000000"/>
          <w:sz w:val="28"/>
        </w:rPr>
        <w:t>Округлять целые числа и десятичные дроби, находить приближения чисел.</w:t>
      </w:r>
    </w:p>
    <w:p w:rsidR="00997E8F" w:rsidRPr="00884C88" w:rsidRDefault="00997E8F" w:rsidP="00997E8F">
      <w:pPr>
        <w:spacing w:after="0" w:line="264" w:lineRule="auto"/>
        <w:ind w:firstLine="600"/>
        <w:jc w:val="both"/>
      </w:pPr>
      <w:bookmarkStart w:id="142" w:name="_Toc124426212"/>
      <w:bookmarkEnd w:id="142"/>
      <w:r w:rsidRPr="00884C88">
        <w:rPr>
          <w:rFonts w:ascii="Times New Roman" w:hAnsi="Times New Roman"/>
          <w:b/>
          <w:color w:val="000000"/>
          <w:sz w:val="28"/>
        </w:rPr>
        <w:t>Числовые и буквенные выражения</w:t>
      </w:r>
    </w:p>
    <w:p w:rsidR="00997E8F" w:rsidRPr="00884C88" w:rsidRDefault="00997E8F" w:rsidP="00997E8F">
      <w:pPr>
        <w:spacing w:after="0" w:line="264" w:lineRule="auto"/>
        <w:ind w:firstLine="600"/>
        <w:jc w:val="both"/>
      </w:pPr>
      <w:r w:rsidRPr="00884C88">
        <w:rPr>
          <w:rFonts w:ascii="Times New Roman" w:hAnsi="Times New Roman"/>
          <w:color w:val="000000"/>
          <w:sz w:val="28"/>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997E8F" w:rsidRPr="00884C88" w:rsidRDefault="00997E8F" w:rsidP="00997E8F">
      <w:pPr>
        <w:spacing w:after="0" w:line="264" w:lineRule="auto"/>
        <w:ind w:firstLine="600"/>
        <w:jc w:val="both"/>
      </w:pPr>
      <w:r w:rsidRPr="00884C88">
        <w:rPr>
          <w:rFonts w:ascii="Times New Roman" w:hAnsi="Times New Roman"/>
          <w:color w:val="000000"/>
          <w:sz w:val="28"/>
        </w:rPr>
        <w:t>Пользоваться признаками делимости, раскладывать натуральные числа на простые множители.</w:t>
      </w:r>
    </w:p>
    <w:p w:rsidR="00997E8F" w:rsidRPr="00884C88" w:rsidRDefault="00997E8F" w:rsidP="00997E8F">
      <w:pPr>
        <w:spacing w:after="0" w:line="264" w:lineRule="auto"/>
        <w:ind w:firstLine="600"/>
        <w:jc w:val="both"/>
      </w:pPr>
      <w:r w:rsidRPr="00884C88">
        <w:rPr>
          <w:rFonts w:ascii="Times New Roman" w:hAnsi="Times New Roman"/>
          <w:color w:val="000000"/>
          <w:sz w:val="28"/>
        </w:rPr>
        <w:t xml:space="preserve">Пользоваться масштабом, составлять пропорции и отношения. </w:t>
      </w:r>
    </w:p>
    <w:p w:rsidR="00997E8F" w:rsidRPr="00884C88" w:rsidRDefault="00997E8F" w:rsidP="00997E8F">
      <w:pPr>
        <w:spacing w:after="0" w:line="264" w:lineRule="auto"/>
        <w:ind w:firstLine="600"/>
        <w:jc w:val="both"/>
      </w:pPr>
      <w:r w:rsidRPr="00884C88">
        <w:rPr>
          <w:rFonts w:ascii="Times New Roman" w:hAnsi="Times New Roman"/>
          <w:color w:val="000000"/>
          <w:sz w:val="28"/>
        </w:rPr>
        <w:lastRenderedPageBreak/>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997E8F" w:rsidRPr="00884C88" w:rsidRDefault="00997E8F" w:rsidP="00997E8F">
      <w:pPr>
        <w:spacing w:after="0" w:line="264" w:lineRule="auto"/>
        <w:ind w:firstLine="600"/>
        <w:jc w:val="both"/>
      </w:pPr>
      <w:r w:rsidRPr="00884C88">
        <w:rPr>
          <w:rFonts w:ascii="Times New Roman" w:hAnsi="Times New Roman"/>
          <w:color w:val="000000"/>
          <w:sz w:val="28"/>
        </w:rPr>
        <w:t>Находить неизвестный компонент равенства.</w:t>
      </w:r>
    </w:p>
    <w:p w:rsidR="00997E8F" w:rsidRPr="00884C88" w:rsidRDefault="00997E8F" w:rsidP="00997E8F">
      <w:pPr>
        <w:spacing w:after="0" w:line="264" w:lineRule="auto"/>
        <w:ind w:firstLine="600"/>
        <w:jc w:val="both"/>
      </w:pPr>
      <w:bookmarkStart w:id="143" w:name="_Toc124426213"/>
      <w:bookmarkEnd w:id="143"/>
      <w:r w:rsidRPr="00884C88">
        <w:rPr>
          <w:rFonts w:ascii="Times New Roman" w:hAnsi="Times New Roman"/>
          <w:b/>
          <w:color w:val="000000"/>
          <w:sz w:val="28"/>
        </w:rPr>
        <w:t>Решение текстовых задач</w:t>
      </w:r>
    </w:p>
    <w:p w:rsidR="00997E8F" w:rsidRPr="00884C88" w:rsidRDefault="00997E8F" w:rsidP="00997E8F">
      <w:pPr>
        <w:spacing w:after="0" w:line="264" w:lineRule="auto"/>
        <w:ind w:firstLine="600"/>
        <w:jc w:val="both"/>
      </w:pPr>
      <w:r w:rsidRPr="00884C88">
        <w:rPr>
          <w:rFonts w:ascii="Times New Roman" w:hAnsi="Times New Roman"/>
          <w:color w:val="000000"/>
          <w:sz w:val="28"/>
        </w:rPr>
        <w:t>Решать многошаговые текстовые задачи арифметическим способом.</w:t>
      </w:r>
    </w:p>
    <w:p w:rsidR="00997E8F" w:rsidRPr="00884C88" w:rsidRDefault="00997E8F" w:rsidP="00997E8F">
      <w:pPr>
        <w:spacing w:after="0" w:line="264" w:lineRule="auto"/>
        <w:ind w:firstLine="600"/>
        <w:jc w:val="both"/>
      </w:pPr>
      <w:r w:rsidRPr="00884C88">
        <w:rPr>
          <w:rFonts w:ascii="Times New Roman" w:hAnsi="Times New Roman"/>
          <w:color w:val="000000"/>
          <w:sz w:val="28"/>
        </w:rPr>
        <w:t>Решать задачи, связанные с отношением, пропорциональностью величин, процентами, решать три основные задачи на дроби и проценты.</w:t>
      </w:r>
    </w:p>
    <w:p w:rsidR="00997E8F" w:rsidRPr="00884C88" w:rsidRDefault="00997E8F" w:rsidP="00997E8F">
      <w:pPr>
        <w:spacing w:after="0" w:line="264" w:lineRule="auto"/>
        <w:ind w:firstLine="600"/>
        <w:jc w:val="both"/>
      </w:pPr>
      <w:r w:rsidRPr="00884C88">
        <w:rPr>
          <w:rFonts w:ascii="Times New Roman" w:hAnsi="Times New Roman"/>
          <w:color w:val="000000"/>
          <w:sz w:val="28"/>
        </w:rPr>
        <w:t>Решать задачи, содержащие зависимости, связывающие величины: скорость, время, расстояние, цена, количество, стоимость, производительность, время, объём работы, используя арифметические действия, оценку, прикидку, пользоваться единицами измерения соответствующих величин.</w:t>
      </w:r>
    </w:p>
    <w:p w:rsidR="00997E8F" w:rsidRPr="00884C88" w:rsidRDefault="00997E8F" w:rsidP="00997E8F">
      <w:pPr>
        <w:spacing w:after="0" w:line="264" w:lineRule="auto"/>
        <w:ind w:firstLine="600"/>
        <w:jc w:val="both"/>
      </w:pPr>
      <w:r w:rsidRPr="00884C88">
        <w:rPr>
          <w:rFonts w:ascii="Times New Roman" w:hAnsi="Times New Roman"/>
          <w:color w:val="000000"/>
          <w:sz w:val="28"/>
        </w:rPr>
        <w:t>Составлять буквенные выражения по условию задачи.</w:t>
      </w:r>
    </w:p>
    <w:p w:rsidR="00997E8F" w:rsidRPr="00884C88" w:rsidRDefault="00997E8F" w:rsidP="00997E8F">
      <w:pPr>
        <w:spacing w:after="0" w:line="264" w:lineRule="auto"/>
        <w:ind w:firstLine="600"/>
        <w:jc w:val="both"/>
      </w:pPr>
      <w:r w:rsidRPr="00884C88">
        <w:rPr>
          <w:rFonts w:ascii="Times New Roman" w:hAnsi="Times New Roman"/>
          <w:color w:val="000000"/>
          <w:sz w:val="28"/>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997E8F" w:rsidRPr="00884C88" w:rsidRDefault="00997E8F" w:rsidP="00997E8F">
      <w:pPr>
        <w:spacing w:after="0" w:line="264" w:lineRule="auto"/>
        <w:ind w:firstLine="600"/>
        <w:jc w:val="both"/>
      </w:pPr>
      <w:r w:rsidRPr="00884C88">
        <w:rPr>
          <w:rFonts w:ascii="Times New Roman" w:hAnsi="Times New Roman"/>
          <w:color w:val="000000"/>
          <w:sz w:val="28"/>
        </w:rPr>
        <w:t>Представлять информацию с помощью таблиц, линейной и столбчатой диаграмм.</w:t>
      </w:r>
    </w:p>
    <w:p w:rsidR="00997E8F" w:rsidRPr="00884C88" w:rsidRDefault="00997E8F" w:rsidP="00997E8F">
      <w:pPr>
        <w:spacing w:after="0" w:line="264" w:lineRule="auto"/>
        <w:ind w:firstLine="600"/>
        <w:jc w:val="both"/>
      </w:pPr>
      <w:bookmarkStart w:id="144" w:name="_Toc124426214"/>
      <w:bookmarkEnd w:id="144"/>
      <w:r w:rsidRPr="00884C88">
        <w:rPr>
          <w:rFonts w:ascii="Times New Roman" w:hAnsi="Times New Roman"/>
          <w:b/>
          <w:color w:val="000000"/>
          <w:sz w:val="28"/>
        </w:rPr>
        <w:t>Наглядная геометрия</w:t>
      </w:r>
    </w:p>
    <w:p w:rsidR="00997E8F" w:rsidRPr="00884C88" w:rsidRDefault="00997E8F" w:rsidP="00997E8F">
      <w:pPr>
        <w:spacing w:after="0" w:line="264" w:lineRule="auto"/>
        <w:ind w:firstLine="600"/>
        <w:jc w:val="both"/>
      </w:pPr>
      <w:r w:rsidRPr="00884C88">
        <w:rPr>
          <w:rFonts w:ascii="Times New Roman" w:hAnsi="Times New Roman"/>
          <w:color w:val="000000"/>
          <w:sz w:val="28"/>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997E8F" w:rsidRPr="00884C88" w:rsidRDefault="00997E8F" w:rsidP="00997E8F">
      <w:pPr>
        <w:spacing w:after="0" w:line="264" w:lineRule="auto"/>
        <w:ind w:firstLine="600"/>
        <w:jc w:val="both"/>
      </w:pPr>
      <w:r w:rsidRPr="00884C88">
        <w:rPr>
          <w:rFonts w:ascii="Times New Roman" w:hAnsi="Times New Roman"/>
          <w:color w:val="000000"/>
          <w:sz w:val="28"/>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997E8F" w:rsidRPr="00884C88" w:rsidRDefault="00997E8F" w:rsidP="00997E8F">
      <w:pPr>
        <w:spacing w:after="0" w:line="264" w:lineRule="auto"/>
        <w:ind w:firstLine="600"/>
        <w:jc w:val="both"/>
      </w:pPr>
      <w:r w:rsidRPr="00884C88">
        <w:rPr>
          <w:rFonts w:ascii="Times New Roman" w:hAnsi="Times New Roman"/>
          <w:color w:val="000000"/>
          <w:sz w:val="28"/>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997E8F" w:rsidRPr="00884C88" w:rsidRDefault="00997E8F" w:rsidP="00997E8F">
      <w:pPr>
        <w:spacing w:after="0" w:line="264" w:lineRule="auto"/>
        <w:ind w:firstLine="600"/>
        <w:jc w:val="both"/>
      </w:pPr>
      <w:r w:rsidRPr="00884C88">
        <w:rPr>
          <w:rFonts w:ascii="Times New Roman" w:hAnsi="Times New Roman"/>
          <w:color w:val="000000"/>
          <w:sz w:val="28"/>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997E8F" w:rsidRPr="00884C88" w:rsidRDefault="00997E8F" w:rsidP="00997E8F">
      <w:pPr>
        <w:spacing w:after="0" w:line="264" w:lineRule="auto"/>
        <w:ind w:firstLine="600"/>
        <w:jc w:val="both"/>
      </w:pPr>
      <w:r w:rsidRPr="00884C88">
        <w:rPr>
          <w:rFonts w:ascii="Times New Roman" w:hAnsi="Times New Roman"/>
          <w:color w:val="000000"/>
          <w:sz w:val="28"/>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997E8F" w:rsidRPr="00884C88" w:rsidRDefault="00997E8F" w:rsidP="00997E8F">
      <w:pPr>
        <w:spacing w:after="0" w:line="264" w:lineRule="auto"/>
        <w:ind w:firstLine="600"/>
        <w:jc w:val="both"/>
      </w:pPr>
      <w:r w:rsidRPr="00884C88">
        <w:rPr>
          <w:rFonts w:ascii="Times New Roman" w:hAnsi="Times New Roman"/>
          <w:color w:val="000000"/>
          <w:sz w:val="28"/>
        </w:rPr>
        <w:t>Находить, используя чертёжные инструменты, расстояния: между двумя точками, от точки до прямой, длину пути на квадратной сетке.</w:t>
      </w:r>
    </w:p>
    <w:p w:rsidR="00997E8F" w:rsidRPr="00884C88" w:rsidRDefault="00997E8F" w:rsidP="00997E8F">
      <w:pPr>
        <w:spacing w:after="0" w:line="264" w:lineRule="auto"/>
        <w:ind w:firstLine="600"/>
        <w:jc w:val="both"/>
      </w:pPr>
      <w:r w:rsidRPr="00884C88">
        <w:rPr>
          <w:rFonts w:ascii="Times New Roman" w:hAnsi="Times New Roman"/>
          <w:color w:val="000000"/>
          <w:sz w:val="28"/>
        </w:rPr>
        <w:t xml:space="preserve">Вычислять площадь фигур, составленных из прямоугольников, использовать разбиение на прямоугольники, на равные фигуры, достраивание </w:t>
      </w:r>
      <w:r w:rsidRPr="00884C88">
        <w:rPr>
          <w:rFonts w:ascii="Times New Roman" w:hAnsi="Times New Roman"/>
          <w:color w:val="000000"/>
          <w:sz w:val="28"/>
        </w:rPr>
        <w:lastRenderedPageBreak/>
        <w:t>до прямоугольника, пользоваться основными единицами измерения площади, выражать одни единицы измерения площади через другие.</w:t>
      </w:r>
    </w:p>
    <w:p w:rsidR="00997E8F" w:rsidRPr="00884C88" w:rsidRDefault="00997E8F" w:rsidP="00997E8F">
      <w:pPr>
        <w:spacing w:after="0" w:line="264" w:lineRule="auto"/>
        <w:ind w:firstLine="600"/>
        <w:jc w:val="both"/>
      </w:pPr>
      <w:r w:rsidRPr="00884C88">
        <w:rPr>
          <w:rFonts w:ascii="Times New Roman" w:hAnsi="Times New Roman"/>
          <w:color w:val="000000"/>
          <w:sz w:val="28"/>
        </w:rPr>
        <w:t>Распознавать на моделях и изображениях пирамиду, конус, цилиндр, использовать терминологию: вершина, ребро, грань, основание, развёртка.</w:t>
      </w:r>
    </w:p>
    <w:p w:rsidR="00997E8F" w:rsidRPr="00884C88" w:rsidRDefault="00997E8F" w:rsidP="00997E8F">
      <w:pPr>
        <w:spacing w:after="0" w:line="264" w:lineRule="auto"/>
        <w:ind w:firstLine="600"/>
        <w:jc w:val="both"/>
      </w:pPr>
      <w:r w:rsidRPr="00884C88">
        <w:rPr>
          <w:rFonts w:ascii="Times New Roman" w:hAnsi="Times New Roman"/>
          <w:color w:val="000000"/>
          <w:sz w:val="28"/>
        </w:rPr>
        <w:t>Изображать на клетчатой бумаге прямоугольный параллелепипед.</w:t>
      </w:r>
    </w:p>
    <w:p w:rsidR="00997E8F" w:rsidRPr="00884C88" w:rsidRDefault="00997E8F" w:rsidP="00997E8F">
      <w:pPr>
        <w:spacing w:after="0" w:line="264" w:lineRule="auto"/>
        <w:ind w:firstLine="600"/>
        <w:jc w:val="both"/>
      </w:pPr>
      <w:r w:rsidRPr="00884C88">
        <w:rPr>
          <w:rFonts w:ascii="Times New Roman" w:hAnsi="Times New Roman"/>
          <w:color w:val="000000"/>
          <w:sz w:val="28"/>
        </w:rPr>
        <w:t xml:space="preserve">Вычислять объём прямоугольного параллелепипеда, куба, пользоваться основными единицами измерения объёма; </w:t>
      </w:r>
    </w:p>
    <w:p w:rsidR="00997E8F" w:rsidRPr="00884C88" w:rsidRDefault="00997E8F" w:rsidP="00997E8F">
      <w:pPr>
        <w:spacing w:after="0" w:line="264" w:lineRule="auto"/>
        <w:ind w:firstLine="600"/>
        <w:jc w:val="both"/>
      </w:pPr>
      <w:r w:rsidRPr="00884C88">
        <w:rPr>
          <w:rFonts w:ascii="Times New Roman" w:hAnsi="Times New Roman"/>
          <w:color w:val="000000"/>
          <w:sz w:val="28"/>
        </w:rPr>
        <w:t>Решать несложные задачи на нахождение геометрических величин в практических ситуациях.</w:t>
      </w:r>
    </w:p>
    <w:p w:rsidR="00997E8F" w:rsidRPr="00884C88" w:rsidRDefault="00997E8F" w:rsidP="00997E8F">
      <w:pPr>
        <w:sectPr w:rsidR="00997E8F" w:rsidRPr="00884C88" w:rsidSect="00B51E40">
          <w:pgSz w:w="11906" w:h="16383"/>
          <w:pgMar w:top="1701" w:right="1134" w:bottom="851" w:left="1134" w:header="720" w:footer="720" w:gutter="0"/>
          <w:cols w:space="720"/>
        </w:sectPr>
      </w:pPr>
    </w:p>
    <w:bookmarkEnd w:id="137"/>
    <w:p w:rsidR="00997E8F" w:rsidRDefault="00997E8F" w:rsidP="00997E8F">
      <w:pPr>
        <w:spacing w:after="0"/>
        <w:ind w:left="120"/>
      </w:pPr>
      <w:r w:rsidRPr="00884C88">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997E8F" w:rsidRDefault="00997E8F" w:rsidP="00997E8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3"/>
        <w:gridCol w:w="2001"/>
        <w:gridCol w:w="910"/>
        <w:gridCol w:w="1761"/>
        <w:gridCol w:w="1827"/>
        <w:gridCol w:w="2684"/>
      </w:tblGrid>
      <w:tr w:rsidR="00997E8F" w:rsidTr="00B51E40">
        <w:trPr>
          <w:trHeight w:val="144"/>
          <w:tblCellSpacing w:w="20" w:type="nil"/>
        </w:trPr>
        <w:tc>
          <w:tcPr>
            <w:tcW w:w="490"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 п/п </w:t>
            </w:r>
          </w:p>
          <w:p w:rsidR="00997E8F" w:rsidRDefault="00997E8F" w:rsidP="00B51E40">
            <w:pPr>
              <w:spacing w:after="0"/>
              <w:ind w:left="135"/>
            </w:pPr>
          </w:p>
        </w:tc>
        <w:tc>
          <w:tcPr>
            <w:tcW w:w="2552"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Наименование разделов и тем программы </w:t>
            </w:r>
          </w:p>
          <w:p w:rsidR="00997E8F" w:rsidRDefault="00997E8F" w:rsidP="00B51E40">
            <w:pPr>
              <w:spacing w:after="0"/>
              <w:ind w:left="135"/>
            </w:pPr>
          </w:p>
        </w:tc>
        <w:tc>
          <w:tcPr>
            <w:tcW w:w="0" w:type="auto"/>
            <w:gridSpan w:val="3"/>
            <w:tcMar>
              <w:top w:w="50" w:type="dxa"/>
              <w:left w:w="100" w:type="dxa"/>
            </w:tcMar>
            <w:vAlign w:val="center"/>
          </w:tcPr>
          <w:p w:rsidR="00997E8F" w:rsidRDefault="00997E8F" w:rsidP="00B51E40">
            <w:pPr>
              <w:spacing w:after="0"/>
            </w:pPr>
            <w:r>
              <w:rPr>
                <w:rFonts w:ascii="Times New Roman" w:hAnsi="Times New Roman"/>
                <w:b/>
                <w:color w:val="000000"/>
                <w:sz w:val="24"/>
              </w:rPr>
              <w:t>Количество часов</w:t>
            </w:r>
          </w:p>
        </w:tc>
        <w:tc>
          <w:tcPr>
            <w:tcW w:w="2781"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Электронные (цифровые) образовательные ресурсы </w:t>
            </w:r>
          </w:p>
          <w:p w:rsidR="00997E8F" w:rsidRDefault="00997E8F" w:rsidP="00B51E40">
            <w:pPr>
              <w:spacing w:after="0"/>
              <w:ind w:left="135"/>
            </w:pPr>
          </w:p>
        </w:tc>
      </w:tr>
      <w:tr w:rsidR="00997E8F" w:rsidTr="00B51E40">
        <w:trPr>
          <w:trHeight w:val="144"/>
          <w:tblCellSpacing w:w="20" w:type="nil"/>
        </w:trPr>
        <w:tc>
          <w:tcPr>
            <w:tcW w:w="0" w:type="auto"/>
            <w:vMerge/>
            <w:tcBorders>
              <w:top w:val="nil"/>
            </w:tcBorders>
            <w:tcMar>
              <w:top w:w="50" w:type="dxa"/>
              <w:left w:w="100" w:type="dxa"/>
            </w:tcMar>
          </w:tcPr>
          <w:p w:rsidR="00997E8F" w:rsidRDefault="00997E8F" w:rsidP="00B51E40"/>
        </w:tc>
        <w:tc>
          <w:tcPr>
            <w:tcW w:w="0" w:type="auto"/>
            <w:vMerge/>
            <w:tcBorders>
              <w:top w:val="nil"/>
            </w:tcBorders>
            <w:tcMar>
              <w:top w:w="50" w:type="dxa"/>
              <w:left w:w="100" w:type="dxa"/>
            </w:tcMar>
          </w:tcPr>
          <w:p w:rsidR="00997E8F" w:rsidRDefault="00997E8F" w:rsidP="00B51E40"/>
        </w:tc>
        <w:tc>
          <w:tcPr>
            <w:tcW w:w="1025"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Всего </w:t>
            </w:r>
          </w:p>
          <w:p w:rsidR="00997E8F" w:rsidRDefault="00997E8F" w:rsidP="00B51E40">
            <w:pPr>
              <w:spacing w:after="0"/>
              <w:ind w:left="135"/>
            </w:pPr>
          </w:p>
        </w:tc>
        <w:tc>
          <w:tcPr>
            <w:tcW w:w="1755"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Контрольные работы </w:t>
            </w:r>
          </w:p>
          <w:p w:rsidR="00997E8F" w:rsidRDefault="00997E8F" w:rsidP="00B51E40">
            <w:pPr>
              <w:spacing w:after="0"/>
              <w:ind w:left="135"/>
            </w:pPr>
          </w:p>
        </w:tc>
        <w:tc>
          <w:tcPr>
            <w:tcW w:w="1838"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Практические работы </w:t>
            </w:r>
          </w:p>
          <w:p w:rsidR="00997E8F" w:rsidRDefault="00997E8F" w:rsidP="00B51E40">
            <w:pPr>
              <w:spacing w:after="0"/>
              <w:ind w:left="135"/>
            </w:pPr>
          </w:p>
        </w:tc>
        <w:tc>
          <w:tcPr>
            <w:tcW w:w="0" w:type="auto"/>
            <w:vMerge/>
            <w:tcBorders>
              <w:top w:val="nil"/>
            </w:tcBorders>
            <w:tcMar>
              <w:top w:w="50" w:type="dxa"/>
              <w:left w:w="100" w:type="dxa"/>
            </w:tcMar>
          </w:tcPr>
          <w:p w:rsidR="00997E8F" w:rsidRDefault="00997E8F" w:rsidP="00B51E40"/>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1</w:t>
            </w:r>
          </w:p>
        </w:tc>
        <w:tc>
          <w:tcPr>
            <w:tcW w:w="2552"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Натуральные числа. Действия с натуральными числами</w:t>
            </w:r>
          </w:p>
        </w:tc>
        <w:tc>
          <w:tcPr>
            <w:tcW w:w="1025" w:type="dxa"/>
            <w:tcMar>
              <w:top w:w="50" w:type="dxa"/>
              <w:left w:w="100" w:type="dxa"/>
            </w:tcMar>
            <w:vAlign w:val="center"/>
          </w:tcPr>
          <w:p w:rsidR="00997E8F" w:rsidRDefault="00997E8F" w:rsidP="00B51E40">
            <w:pPr>
              <w:spacing w:after="0"/>
              <w:ind w:left="135"/>
              <w:jc w:val="center"/>
            </w:pPr>
            <w:r w:rsidRPr="00884C88">
              <w:rPr>
                <w:rFonts w:ascii="Times New Roman" w:hAnsi="Times New Roman"/>
                <w:color w:val="000000"/>
                <w:sz w:val="24"/>
              </w:rPr>
              <w:t xml:space="preserve"> </w:t>
            </w:r>
            <w:r>
              <w:rPr>
                <w:rFonts w:ascii="Times New Roman" w:hAnsi="Times New Roman"/>
                <w:color w:val="000000"/>
                <w:sz w:val="24"/>
              </w:rPr>
              <w:t xml:space="preserve">43 </w:t>
            </w:r>
          </w:p>
        </w:tc>
        <w:tc>
          <w:tcPr>
            <w:tcW w:w="175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997E8F" w:rsidRDefault="00997E8F" w:rsidP="00B51E40">
            <w:pPr>
              <w:spacing w:after="0"/>
              <w:ind w:left="135"/>
              <w:jc w:val="center"/>
            </w:pP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31">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4131</w:t>
              </w:r>
              <w:r>
                <w:rPr>
                  <w:rFonts w:ascii="Times New Roman" w:hAnsi="Times New Roman"/>
                  <w:color w:val="0000FF"/>
                  <w:u w:val="single"/>
                </w:rPr>
                <w:t>ce</w:t>
              </w:r>
            </w:hyperlink>
          </w:p>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2</w:t>
            </w:r>
          </w:p>
        </w:tc>
        <w:tc>
          <w:tcPr>
            <w:tcW w:w="2552"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Наглядная геометрия. Линии на плоскости</w:t>
            </w:r>
          </w:p>
        </w:tc>
        <w:tc>
          <w:tcPr>
            <w:tcW w:w="1025" w:type="dxa"/>
            <w:tcMar>
              <w:top w:w="50" w:type="dxa"/>
              <w:left w:w="100" w:type="dxa"/>
            </w:tcMar>
            <w:vAlign w:val="center"/>
          </w:tcPr>
          <w:p w:rsidR="00997E8F" w:rsidRDefault="00997E8F" w:rsidP="00B51E40">
            <w:pPr>
              <w:spacing w:after="0"/>
              <w:ind w:left="135"/>
              <w:jc w:val="center"/>
            </w:pPr>
            <w:r w:rsidRPr="00884C88">
              <w:rPr>
                <w:rFonts w:ascii="Times New Roman" w:hAnsi="Times New Roman"/>
                <w:color w:val="000000"/>
                <w:sz w:val="24"/>
              </w:rPr>
              <w:t xml:space="preserve"> </w:t>
            </w:r>
            <w:r>
              <w:rPr>
                <w:rFonts w:ascii="Times New Roman" w:hAnsi="Times New Roman"/>
                <w:color w:val="000000"/>
                <w:sz w:val="24"/>
              </w:rPr>
              <w:t xml:space="preserve">12 </w:t>
            </w:r>
          </w:p>
        </w:tc>
        <w:tc>
          <w:tcPr>
            <w:tcW w:w="1755" w:type="dxa"/>
            <w:tcMar>
              <w:top w:w="50" w:type="dxa"/>
              <w:left w:w="100" w:type="dxa"/>
            </w:tcMar>
            <w:vAlign w:val="center"/>
          </w:tcPr>
          <w:p w:rsidR="00997E8F" w:rsidRDefault="00997E8F" w:rsidP="00B51E40">
            <w:pPr>
              <w:spacing w:after="0"/>
              <w:ind w:left="135"/>
              <w:jc w:val="center"/>
            </w:pPr>
          </w:p>
        </w:tc>
        <w:tc>
          <w:tcPr>
            <w:tcW w:w="1838"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2 </w:t>
            </w: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32">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4131</w:t>
              </w:r>
              <w:r>
                <w:rPr>
                  <w:rFonts w:ascii="Times New Roman" w:hAnsi="Times New Roman"/>
                  <w:color w:val="0000FF"/>
                  <w:u w:val="single"/>
                </w:rPr>
                <w:t>ce</w:t>
              </w:r>
            </w:hyperlink>
          </w:p>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3</w:t>
            </w:r>
          </w:p>
        </w:tc>
        <w:tc>
          <w:tcPr>
            <w:tcW w:w="2552"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Обыкновенные дроби</w:t>
            </w:r>
          </w:p>
        </w:tc>
        <w:tc>
          <w:tcPr>
            <w:tcW w:w="102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48 </w:t>
            </w:r>
          </w:p>
        </w:tc>
        <w:tc>
          <w:tcPr>
            <w:tcW w:w="175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997E8F" w:rsidRDefault="00997E8F" w:rsidP="00B51E40">
            <w:pPr>
              <w:spacing w:after="0"/>
              <w:ind w:left="135"/>
              <w:jc w:val="center"/>
            </w:pP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33">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4131</w:t>
              </w:r>
              <w:r>
                <w:rPr>
                  <w:rFonts w:ascii="Times New Roman" w:hAnsi="Times New Roman"/>
                  <w:color w:val="0000FF"/>
                  <w:u w:val="single"/>
                </w:rPr>
                <w:t>ce</w:t>
              </w:r>
            </w:hyperlink>
          </w:p>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4</w:t>
            </w:r>
          </w:p>
        </w:tc>
        <w:tc>
          <w:tcPr>
            <w:tcW w:w="2552"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Наглядная геометрия. Многоугольники</w:t>
            </w:r>
          </w:p>
        </w:tc>
        <w:tc>
          <w:tcPr>
            <w:tcW w:w="102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10 </w:t>
            </w:r>
          </w:p>
        </w:tc>
        <w:tc>
          <w:tcPr>
            <w:tcW w:w="1755" w:type="dxa"/>
            <w:tcMar>
              <w:top w:w="50" w:type="dxa"/>
              <w:left w:w="100" w:type="dxa"/>
            </w:tcMar>
            <w:vAlign w:val="center"/>
          </w:tcPr>
          <w:p w:rsidR="00997E8F" w:rsidRDefault="00997E8F" w:rsidP="00B51E40">
            <w:pPr>
              <w:spacing w:after="0"/>
              <w:ind w:left="135"/>
              <w:jc w:val="center"/>
            </w:pPr>
          </w:p>
        </w:tc>
        <w:tc>
          <w:tcPr>
            <w:tcW w:w="1838"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34">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4131</w:t>
              </w:r>
              <w:r>
                <w:rPr>
                  <w:rFonts w:ascii="Times New Roman" w:hAnsi="Times New Roman"/>
                  <w:color w:val="0000FF"/>
                  <w:u w:val="single"/>
                </w:rPr>
                <w:t>ce</w:t>
              </w:r>
            </w:hyperlink>
          </w:p>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5</w:t>
            </w:r>
          </w:p>
        </w:tc>
        <w:tc>
          <w:tcPr>
            <w:tcW w:w="2552"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Десятичные дроби</w:t>
            </w:r>
          </w:p>
        </w:tc>
        <w:tc>
          <w:tcPr>
            <w:tcW w:w="102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38 </w:t>
            </w:r>
          </w:p>
        </w:tc>
        <w:tc>
          <w:tcPr>
            <w:tcW w:w="175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997E8F" w:rsidRDefault="00997E8F" w:rsidP="00B51E40">
            <w:pPr>
              <w:spacing w:after="0"/>
              <w:ind w:left="135"/>
              <w:jc w:val="center"/>
            </w:pP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35">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4131</w:t>
              </w:r>
              <w:r>
                <w:rPr>
                  <w:rFonts w:ascii="Times New Roman" w:hAnsi="Times New Roman"/>
                  <w:color w:val="0000FF"/>
                  <w:u w:val="single"/>
                </w:rPr>
                <w:t>ce</w:t>
              </w:r>
            </w:hyperlink>
          </w:p>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6</w:t>
            </w:r>
          </w:p>
        </w:tc>
        <w:tc>
          <w:tcPr>
            <w:tcW w:w="2552"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Наглядная геометрия. Тела и фигуры в пространстве</w:t>
            </w:r>
          </w:p>
        </w:tc>
        <w:tc>
          <w:tcPr>
            <w:tcW w:w="1025" w:type="dxa"/>
            <w:tcMar>
              <w:top w:w="50" w:type="dxa"/>
              <w:left w:w="100" w:type="dxa"/>
            </w:tcMar>
            <w:vAlign w:val="center"/>
          </w:tcPr>
          <w:p w:rsidR="00997E8F" w:rsidRDefault="00997E8F" w:rsidP="00B51E40">
            <w:pPr>
              <w:spacing w:after="0"/>
              <w:ind w:left="135"/>
              <w:jc w:val="center"/>
            </w:pPr>
            <w:r w:rsidRPr="00884C88">
              <w:rPr>
                <w:rFonts w:ascii="Times New Roman" w:hAnsi="Times New Roman"/>
                <w:color w:val="000000"/>
                <w:sz w:val="24"/>
              </w:rPr>
              <w:t xml:space="preserve"> </w:t>
            </w:r>
            <w:r>
              <w:rPr>
                <w:rFonts w:ascii="Times New Roman" w:hAnsi="Times New Roman"/>
                <w:color w:val="000000"/>
                <w:sz w:val="24"/>
              </w:rPr>
              <w:t xml:space="preserve">9 </w:t>
            </w:r>
          </w:p>
        </w:tc>
        <w:tc>
          <w:tcPr>
            <w:tcW w:w="1755" w:type="dxa"/>
            <w:tcMar>
              <w:top w:w="50" w:type="dxa"/>
              <w:left w:w="100" w:type="dxa"/>
            </w:tcMar>
            <w:vAlign w:val="center"/>
          </w:tcPr>
          <w:p w:rsidR="00997E8F" w:rsidRDefault="00997E8F" w:rsidP="00B51E40">
            <w:pPr>
              <w:spacing w:after="0"/>
              <w:ind w:left="135"/>
              <w:jc w:val="center"/>
            </w:pPr>
          </w:p>
        </w:tc>
        <w:tc>
          <w:tcPr>
            <w:tcW w:w="1838"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36">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4131</w:t>
              </w:r>
              <w:r>
                <w:rPr>
                  <w:rFonts w:ascii="Times New Roman" w:hAnsi="Times New Roman"/>
                  <w:color w:val="0000FF"/>
                  <w:u w:val="single"/>
                </w:rPr>
                <w:t>ce</w:t>
              </w:r>
            </w:hyperlink>
          </w:p>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7</w:t>
            </w:r>
          </w:p>
        </w:tc>
        <w:tc>
          <w:tcPr>
            <w:tcW w:w="2552"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Повторение и обобщение</w:t>
            </w:r>
          </w:p>
        </w:tc>
        <w:tc>
          <w:tcPr>
            <w:tcW w:w="102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10 </w:t>
            </w:r>
          </w:p>
        </w:tc>
        <w:tc>
          <w:tcPr>
            <w:tcW w:w="175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997E8F" w:rsidRDefault="00997E8F" w:rsidP="00B51E40">
            <w:pPr>
              <w:spacing w:after="0"/>
              <w:ind w:left="135"/>
              <w:jc w:val="center"/>
            </w:pP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37">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4131</w:t>
              </w:r>
              <w:r>
                <w:rPr>
                  <w:rFonts w:ascii="Times New Roman" w:hAnsi="Times New Roman"/>
                  <w:color w:val="0000FF"/>
                  <w:u w:val="single"/>
                </w:rPr>
                <w:t>ce</w:t>
              </w:r>
            </w:hyperlink>
          </w:p>
        </w:tc>
      </w:tr>
      <w:tr w:rsidR="00997E8F" w:rsidTr="00B51E40">
        <w:trPr>
          <w:trHeight w:val="144"/>
          <w:tblCellSpacing w:w="20" w:type="nil"/>
        </w:trPr>
        <w:tc>
          <w:tcPr>
            <w:tcW w:w="0" w:type="auto"/>
            <w:gridSpan w:val="2"/>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ОБЩЕЕ КОЛИЧЕСТВО ЧАСОВ ПО ПРОГРАММЕ</w:t>
            </w:r>
          </w:p>
        </w:tc>
        <w:tc>
          <w:tcPr>
            <w:tcW w:w="1611" w:type="dxa"/>
            <w:tcMar>
              <w:top w:w="50" w:type="dxa"/>
              <w:left w:w="100" w:type="dxa"/>
            </w:tcMar>
            <w:vAlign w:val="center"/>
          </w:tcPr>
          <w:p w:rsidR="00997E8F" w:rsidRDefault="00997E8F" w:rsidP="00B51E40">
            <w:pPr>
              <w:spacing w:after="0"/>
              <w:ind w:left="135"/>
              <w:jc w:val="center"/>
            </w:pPr>
            <w:r w:rsidRPr="00884C88">
              <w:rPr>
                <w:rFonts w:ascii="Times New Roman" w:hAnsi="Times New Roman"/>
                <w:color w:val="000000"/>
                <w:sz w:val="24"/>
              </w:rPr>
              <w:t xml:space="preserve"> </w:t>
            </w:r>
            <w:r>
              <w:rPr>
                <w:rFonts w:ascii="Times New Roman" w:hAnsi="Times New Roman"/>
                <w:color w:val="000000"/>
                <w:sz w:val="24"/>
              </w:rPr>
              <w:t xml:space="preserve">170 </w:t>
            </w:r>
          </w:p>
        </w:tc>
        <w:tc>
          <w:tcPr>
            <w:tcW w:w="175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4 </w:t>
            </w:r>
          </w:p>
        </w:tc>
        <w:tc>
          <w:tcPr>
            <w:tcW w:w="1838"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4 </w:t>
            </w:r>
          </w:p>
        </w:tc>
        <w:tc>
          <w:tcPr>
            <w:tcW w:w="2781" w:type="dxa"/>
            <w:tcMar>
              <w:top w:w="50" w:type="dxa"/>
              <w:left w:w="100" w:type="dxa"/>
            </w:tcMar>
            <w:vAlign w:val="center"/>
          </w:tcPr>
          <w:p w:rsidR="00997E8F" w:rsidRDefault="00997E8F" w:rsidP="00B51E40"/>
        </w:tc>
      </w:tr>
    </w:tbl>
    <w:p w:rsidR="00997E8F" w:rsidRDefault="00997E8F" w:rsidP="00997E8F">
      <w:pPr>
        <w:sectPr w:rsidR="00997E8F" w:rsidSect="00B51E40">
          <w:pgSz w:w="11906" w:h="16383"/>
          <w:pgMar w:top="1701" w:right="1134" w:bottom="851" w:left="1134" w:header="720" w:footer="720" w:gutter="0"/>
          <w:cols w:space="720"/>
        </w:sectPr>
      </w:pPr>
    </w:p>
    <w:p w:rsidR="00997E8F" w:rsidRDefault="00997E8F" w:rsidP="00997E8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7"/>
        <w:gridCol w:w="1931"/>
        <w:gridCol w:w="915"/>
        <w:gridCol w:w="1771"/>
        <w:gridCol w:w="1837"/>
        <w:gridCol w:w="2725"/>
      </w:tblGrid>
      <w:tr w:rsidR="00997E8F" w:rsidTr="00B51E40">
        <w:trPr>
          <w:trHeight w:val="144"/>
          <w:tblCellSpacing w:w="20" w:type="nil"/>
        </w:trPr>
        <w:tc>
          <w:tcPr>
            <w:tcW w:w="490"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 п/п </w:t>
            </w:r>
          </w:p>
          <w:p w:rsidR="00997E8F" w:rsidRDefault="00997E8F" w:rsidP="00B51E40">
            <w:pPr>
              <w:spacing w:after="0"/>
              <w:ind w:left="135"/>
            </w:pPr>
          </w:p>
        </w:tc>
        <w:tc>
          <w:tcPr>
            <w:tcW w:w="2552"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Наименование разделов и тем программы </w:t>
            </w:r>
          </w:p>
          <w:p w:rsidR="00997E8F" w:rsidRDefault="00997E8F" w:rsidP="00B51E40">
            <w:pPr>
              <w:spacing w:after="0"/>
              <w:ind w:left="135"/>
            </w:pPr>
          </w:p>
        </w:tc>
        <w:tc>
          <w:tcPr>
            <w:tcW w:w="0" w:type="auto"/>
            <w:gridSpan w:val="3"/>
            <w:tcMar>
              <w:top w:w="50" w:type="dxa"/>
              <w:left w:w="100" w:type="dxa"/>
            </w:tcMar>
            <w:vAlign w:val="center"/>
          </w:tcPr>
          <w:p w:rsidR="00997E8F" w:rsidRDefault="00997E8F" w:rsidP="00B51E40">
            <w:pPr>
              <w:spacing w:after="0"/>
            </w:pPr>
            <w:r>
              <w:rPr>
                <w:rFonts w:ascii="Times New Roman" w:hAnsi="Times New Roman"/>
                <w:b/>
                <w:color w:val="000000"/>
                <w:sz w:val="24"/>
              </w:rPr>
              <w:t>Количество часов</w:t>
            </w:r>
          </w:p>
        </w:tc>
        <w:tc>
          <w:tcPr>
            <w:tcW w:w="2781"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Электронные (цифровые) образовательные ресурсы </w:t>
            </w:r>
          </w:p>
          <w:p w:rsidR="00997E8F" w:rsidRDefault="00997E8F" w:rsidP="00B51E40">
            <w:pPr>
              <w:spacing w:after="0"/>
              <w:ind w:left="135"/>
            </w:pPr>
          </w:p>
        </w:tc>
      </w:tr>
      <w:tr w:rsidR="00997E8F" w:rsidTr="00B51E40">
        <w:trPr>
          <w:trHeight w:val="144"/>
          <w:tblCellSpacing w:w="20" w:type="nil"/>
        </w:trPr>
        <w:tc>
          <w:tcPr>
            <w:tcW w:w="0" w:type="auto"/>
            <w:vMerge/>
            <w:tcBorders>
              <w:top w:val="nil"/>
            </w:tcBorders>
            <w:tcMar>
              <w:top w:w="50" w:type="dxa"/>
              <w:left w:w="100" w:type="dxa"/>
            </w:tcMar>
          </w:tcPr>
          <w:p w:rsidR="00997E8F" w:rsidRDefault="00997E8F" w:rsidP="00B51E40"/>
        </w:tc>
        <w:tc>
          <w:tcPr>
            <w:tcW w:w="0" w:type="auto"/>
            <w:vMerge/>
            <w:tcBorders>
              <w:top w:val="nil"/>
            </w:tcBorders>
            <w:tcMar>
              <w:top w:w="50" w:type="dxa"/>
              <w:left w:w="100" w:type="dxa"/>
            </w:tcMar>
          </w:tcPr>
          <w:p w:rsidR="00997E8F" w:rsidRDefault="00997E8F" w:rsidP="00B51E40"/>
        </w:tc>
        <w:tc>
          <w:tcPr>
            <w:tcW w:w="1025"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Всего </w:t>
            </w:r>
          </w:p>
          <w:p w:rsidR="00997E8F" w:rsidRDefault="00997E8F" w:rsidP="00B51E40">
            <w:pPr>
              <w:spacing w:after="0"/>
              <w:ind w:left="135"/>
            </w:pPr>
          </w:p>
        </w:tc>
        <w:tc>
          <w:tcPr>
            <w:tcW w:w="1755"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Контрольные работы </w:t>
            </w:r>
          </w:p>
          <w:p w:rsidR="00997E8F" w:rsidRDefault="00997E8F" w:rsidP="00B51E40">
            <w:pPr>
              <w:spacing w:after="0"/>
              <w:ind w:left="135"/>
            </w:pPr>
          </w:p>
        </w:tc>
        <w:tc>
          <w:tcPr>
            <w:tcW w:w="1838"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Практические работы </w:t>
            </w:r>
          </w:p>
          <w:p w:rsidR="00997E8F" w:rsidRDefault="00997E8F" w:rsidP="00B51E40">
            <w:pPr>
              <w:spacing w:after="0"/>
              <w:ind w:left="135"/>
            </w:pPr>
          </w:p>
        </w:tc>
        <w:tc>
          <w:tcPr>
            <w:tcW w:w="0" w:type="auto"/>
            <w:vMerge/>
            <w:tcBorders>
              <w:top w:val="nil"/>
            </w:tcBorders>
            <w:tcMar>
              <w:top w:w="50" w:type="dxa"/>
              <w:left w:w="100" w:type="dxa"/>
            </w:tcMar>
          </w:tcPr>
          <w:p w:rsidR="00997E8F" w:rsidRDefault="00997E8F" w:rsidP="00B51E40"/>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1</w:t>
            </w:r>
          </w:p>
        </w:tc>
        <w:tc>
          <w:tcPr>
            <w:tcW w:w="2552"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Натуральные числа</w:t>
            </w:r>
          </w:p>
        </w:tc>
        <w:tc>
          <w:tcPr>
            <w:tcW w:w="102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30 </w:t>
            </w:r>
          </w:p>
        </w:tc>
        <w:tc>
          <w:tcPr>
            <w:tcW w:w="175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997E8F" w:rsidRDefault="00997E8F" w:rsidP="00B51E40">
            <w:pPr>
              <w:spacing w:after="0"/>
              <w:ind w:left="135"/>
              <w:jc w:val="center"/>
            </w:pP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38">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414736</w:t>
              </w:r>
            </w:hyperlink>
          </w:p>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2</w:t>
            </w:r>
          </w:p>
        </w:tc>
        <w:tc>
          <w:tcPr>
            <w:tcW w:w="2552"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Наглядная геометрия. Прямые на плоскости</w:t>
            </w:r>
          </w:p>
        </w:tc>
        <w:tc>
          <w:tcPr>
            <w:tcW w:w="1025" w:type="dxa"/>
            <w:tcMar>
              <w:top w:w="50" w:type="dxa"/>
              <w:left w:w="100" w:type="dxa"/>
            </w:tcMar>
            <w:vAlign w:val="center"/>
          </w:tcPr>
          <w:p w:rsidR="00997E8F" w:rsidRDefault="00997E8F" w:rsidP="00B51E40">
            <w:pPr>
              <w:spacing w:after="0"/>
              <w:ind w:left="135"/>
              <w:jc w:val="center"/>
            </w:pPr>
            <w:r w:rsidRPr="00884C88">
              <w:rPr>
                <w:rFonts w:ascii="Times New Roman" w:hAnsi="Times New Roman"/>
                <w:color w:val="000000"/>
                <w:sz w:val="24"/>
              </w:rPr>
              <w:t xml:space="preserve"> </w:t>
            </w:r>
            <w:r>
              <w:rPr>
                <w:rFonts w:ascii="Times New Roman" w:hAnsi="Times New Roman"/>
                <w:color w:val="000000"/>
                <w:sz w:val="24"/>
              </w:rPr>
              <w:t xml:space="preserve">7 </w:t>
            </w:r>
          </w:p>
        </w:tc>
        <w:tc>
          <w:tcPr>
            <w:tcW w:w="1755" w:type="dxa"/>
            <w:tcMar>
              <w:top w:w="50" w:type="dxa"/>
              <w:left w:w="100" w:type="dxa"/>
            </w:tcMar>
            <w:vAlign w:val="center"/>
          </w:tcPr>
          <w:p w:rsidR="00997E8F" w:rsidRDefault="00997E8F" w:rsidP="00B51E40">
            <w:pPr>
              <w:spacing w:after="0"/>
              <w:ind w:left="135"/>
              <w:jc w:val="center"/>
            </w:pPr>
          </w:p>
        </w:tc>
        <w:tc>
          <w:tcPr>
            <w:tcW w:w="1838" w:type="dxa"/>
            <w:tcMar>
              <w:top w:w="50" w:type="dxa"/>
              <w:left w:w="100" w:type="dxa"/>
            </w:tcMar>
            <w:vAlign w:val="center"/>
          </w:tcPr>
          <w:p w:rsidR="00997E8F" w:rsidRDefault="00997E8F" w:rsidP="00B51E40">
            <w:pPr>
              <w:spacing w:after="0"/>
              <w:ind w:left="135"/>
              <w:jc w:val="center"/>
            </w:pP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39">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414736</w:t>
              </w:r>
            </w:hyperlink>
          </w:p>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3</w:t>
            </w:r>
          </w:p>
        </w:tc>
        <w:tc>
          <w:tcPr>
            <w:tcW w:w="2552"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Дроби</w:t>
            </w:r>
          </w:p>
        </w:tc>
        <w:tc>
          <w:tcPr>
            <w:tcW w:w="102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32 </w:t>
            </w:r>
          </w:p>
        </w:tc>
        <w:tc>
          <w:tcPr>
            <w:tcW w:w="175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40">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414736</w:t>
              </w:r>
            </w:hyperlink>
          </w:p>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4</w:t>
            </w:r>
          </w:p>
        </w:tc>
        <w:tc>
          <w:tcPr>
            <w:tcW w:w="2552"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Наглядная геометрия. Симметрия</w:t>
            </w:r>
          </w:p>
        </w:tc>
        <w:tc>
          <w:tcPr>
            <w:tcW w:w="102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6 </w:t>
            </w:r>
          </w:p>
        </w:tc>
        <w:tc>
          <w:tcPr>
            <w:tcW w:w="1755" w:type="dxa"/>
            <w:tcMar>
              <w:top w:w="50" w:type="dxa"/>
              <w:left w:w="100" w:type="dxa"/>
            </w:tcMar>
            <w:vAlign w:val="center"/>
          </w:tcPr>
          <w:p w:rsidR="00997E8F" w:rsidRDefault="00997E8F" w:rsidP="00B51E40">
            <w:pPr>
              <w:spacing w:after="0"/>
              <w:ind w:left="135"/>
              <w:jc w:val="center"/>
            </w:pPr>
          </w:p>
        </w:tc>
        <w:tc>
          <w:tcPr>
            <w:tcW w:w="1838"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41">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414736</w:t>
              </w:r>
            </w:hyperlink>
          </w:p>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5</w:t>
            </w:r>
          </w:p>
        </w:tc>
        <w:tc>
          <w:tcPr>
            <w:tcW w:w="2552"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Выражения с буквами</w:t>
            </w:r>
          </w:p>
        </w:tc>
        <w:tc>
          <w:tcPr>
            <w:tcW w:w="102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6 </w:t>
            </w:r>
          </w:p>
        </w:tc>
        <w:tc>
          <w:tcPr>
            <w:tcW w:w="1755" w:type="dxa"/>
            <w:tcMar>
              <w:top w:w="50" w:type="dxa"/>
              <w:left w:w="100" w:type="dxa"/>
            </w:tcMar>
            <w:vAlign w:val="center"/>
          </w:tcPr>
          <w:p w:rsidR="00997E8F" w:rsidRDefault="00997E8F" w:rsidP="00B51E40">
            <w:pPr>
              <w:spacing w:after="0"/>
              <w:ind w:left="135"/>
              <w:jc w:val="center"/>
            </w:pPr>
          </w:p>
        </w:tc>
        <w:tc>
          <w:tcPr>
            <w:tcW w:w="1838" w:type="dxa"/>
            <w:tcMar>
              <w:top w:w="50" w:type="dxa"/>
              <w:left w:w="100" w:type="dxa"/>
            </w:tcMar>
            <w:vAlign w:val="center"/>
          </w:tcPr>
          <w:p w:rsidR="00997E8F" w:rsidRDefault="00997E8F" w:rsidP="00B51E40">
            <w:pPr>
              <w:spacing w:after="0"/>
              <w:ind w:left="135"/>
              <w:jc w:val="center"/>
            </w:pP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42">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414736</w:t>
              </w:r>
            </w:hyperlink>
          </w:p>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6</w:t>
            </w:r>
          </w:p>
        </w:tc>
        <w:tc>
          <w:tcPr>
            <w:tcW w:w="2552"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Наглядная геометрия. Фигуры на плоскости</w:t>
            </w:r>
          </w:p>
        </w:tc>
        <w:tc>
          <w:tcPr>
            <w:tcW w:w="1025" w:type="dxa"/>
            <w:tcMar>
              <w:top w:w="50" w:type="dxa"/>
              <w:left w:w="100" w:type="dxa"/>
            </w:tcMar>
            <w:vAlign w:val="center"/>
          </w:tcPr>
          <w:p w:rsidR="00997E8F" w:rsidRDefault="00997E8F" w:rsidP="00B51E40">
            <w:pPr>
              <w:spacing w:after="0"/>
              <w:ind w:left="135"/>
              <w:jc w:val="center"/>
            </w:pPr>
            <w:r w:rsidRPr="00884C88">
              <w:rPr>
                <w:rFonts w:ascii="Times New Roman" w:hAnsi="Times New Roman"/>
                <w:color w:val="000000"/>
                <w:sz w:val="24"/>
              </w:rPr>
              <w:t xml:space="preserve"> </w:t>
            </w:r>
            <w:r>
              <w:rPr>
                <w:rFonts w:ascii="Times New Roman" w:hAnsi="Times New Roman"/>
                <w:color w:val="000000"/>
                <w:sz w:val="24"/>
              </w:rPr>
              <w:t xml:space="preserve">14 </w:t>
            </w:r>
          </w:p>
        </w:tc>
        <w:tc>
          <w:tcPr>
            <w:tcW w:w="175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43">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414736</w:t>
              </w:r>
            </w:hyperlink>
          </w:p>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7</w:t>
            </w:r>
          </w:p>
        </w:tc>
        <w:tc>
          <w:tcPr>
            <w:tcW w:w="2552"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Положительные и отрицательные числа</w:t>
            </w:r>
          </w:p>
        </w:tc>
        <w:tc>
          <w:tcPr>
            <w:tcW w:w="102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40 </w:t>
            </w:r>
          </w:p>
        </w:tc>
        <w:tc>
          <w:tcPr>
            <w:tcW w:w="175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997E8F" w:rsidRDefault="00997E8F" w:rsidP="00B51E40">
            <w:pPr>
              <w:spacing w:after="0"/>
              <w:ind w:left="135"/>
              <w:jc w:val="center"/>
            </w:pP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44">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414736</w:t>
              </w:r>
            </w:hyperlink>
          </w:p>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8</w:t>
            </w:r>
          </w:p>
        </w:tc>
        <w:tc>
          <w:tcPr>
            <w:tcW w:w="2552"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Представление данных</w:t>
            </w:r>
          </w:p>
        </w:tc>
        <w:tc>
          <w:tcPr>
            <w:tcW w:w="102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6 </w:t>
            </w:r>
          </w:p>
        </w:tc>
        <w:tc>
          <w:tcPr>
            <w:tcW w:w="1755" w:type="dxa"/>
            <w:tcMar>
              <w:top w:w="50" w:type="dxa"/>
              <w:left w:w="100" w:type="dxa"/>
            </w:tcMar>
            <w:vAlign w:val="center"/>
          </w:tcPr>
          <w:p w:rsidR="00997E8F" w:rsidRDefault="00997E8F" w:rsidP="00B51E40">
            <w:pPr>
              <w:spacing w:after="0"/>
              <w:ind w:left="135"/>
              <w:jc w:val="center"/>
            </w:pPr>
          </w:p>
        </w:tc>
        <w:tc>
          <w:tcPr>
            <w:tcW w:w="1838"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45">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414736</w:t>
              </w:r>
            </w:hyperlink>
          </w:p>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9</w:t>
            </w:r>
          </w:p>
        </w:tc>
        <w:tc>
          <w:tcPr>
            <w:tcW w:w="2552"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Наглядная геометрия. Фигуры в пространстве</w:t>
            </w:r>
          </w:p>
        </w:tc>
        <w:tc>
          <w:tcPr>
            <w:tcW w:w="1025" w:type="dxa"/>
            <w:tcMar>
              <w:top w:w="50" w:type="dxa"/>
              <w:left w:w="100" w:type="dxa"/>
            </w:tcMar>
            <w:vAlign w:val="center"/>
          </w:tcPr>
          <w:p w:rsidR="00997E8F" w:rsidRDefault="00997E8F" w:rsidP="00B51E40">
            <w:pPr>
              <w:spacing w:after="0"/>
              <w:ind w:left="135"/>
              <w:jc w:val="center"/>
            </w:pPr>
            <w:r w:rsidRPr="00884C88">
              <w:rPr>
                <w:rFonts w:ascii="Times New Roman" w:hAnsi="Times New Roman"/>
                <w:color w:val="000000"/>
                <w:sz w:val="24"/>
              </w:rPr>
              <w:t xml:space="preserve"> </w:t>
            </w:r>
            <w:r>
              <w:rPr>
                <w:rFonts w:ascii="Times New Roman" w:hAnsi="Times New Roman"/>
                <w:color w:val="000000"/>
                <w:sz w:val="24"/>
              </w:rPr>
              <w:t xml:space="preserve">9 </w:t>
            </w:r>
          </w:p>
        </w:tc>
        <w:tc>
          <w:tcPr>
            <w:tcW w:w="1755" w:type="dxa"/>
            <w:tcMar>
              <w:top w:w="50" w:type="dxa"/>
              <w:left w:w="100" w:type="dxa"/>
            </w:tcMar>
            <w:vAlign w:val="center"/>
          </w:tcPr>
          <w:p w:rsidR="00997E8F" w:rsidRDefault="00997E8F" w:rsidP="00B51E40">
            <w:pPr>
              <w:spacing w:after="0"/>
              <w:ind w:left="135"/>
              <w:jc w:val="center"/>
            </w:pPr>
          </w:p>
        </w:tc>
        <w:tc>
          <w:tcPr>
            <w:tcW w:w="1838"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46">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414736</w:t>
              </w:r>
            </w:hyperlink>
          </w:p>
        </w:tc>
      </w:tr>
      <w:tr w:rsidR="00997E8F" w:rsidRPr="00884C88" w:rsidTr="00B51E40">
        <w:trPr>
          <w:trHeight w:val="144"/>
          <w:tblCellSpacing w:w="20" w:type="nil"/>
        </w:trPr>
        <w:tc>
          <w:tcPr>
            <w:tcW w:w="490" w:type="dxa"/>
            <w:tcMar>
              <w:top w:w="50" w:type="dxa"/>
              <w:left w:w="100" w:type="dxa"/>
            </w:tcMar>
            <w:vAlign w:val="center"/>
          </w:tcPr>
          <w:p w:rsidR="00997E8F" w:rsidRDefault="00997E8F" w:rsidP="00B51E40">
            <w:pPr>
              <w:spacing w:after="0"/>
            </w:pPr>
            <w:r>
              <w:rPr>
                <w:rFonts w:ascii="Times New Roman" w:hAnsi="Times New Roman"/>
                <w:color w:val="000000"/>
                <w:sz w:val="24"/>
              </w:rPr>
              <w:t>10</w:t>
            </w:r>
          </w:p>
        </w:tc>
        <w:tc>
          <w:tcPr>
            <w:tcW w:w="2552"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Повторение, обобщение, систематизация</w:t>
            </w:r>
          </w:p>
        </w:tc>
        <w:tc>
          <w:tcPr>
            <w:tcW w:w="102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20 </w:t>
            </w:r>
          </w:p>
        </w:tc>
        <w:tc>
          <w:tcPr>
            <w:tcW w:w="175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1838" w:type="dxa"/>
            <w:tcMar>
              <w:top w:w="50" w:type="dxa"/>
              <w:left w:w="100" w:type="dxa"/>
            </w:tcMar>
            <w:vAlign w:val="center"/>
          </w:tcPr>
          <w:p w:rsidR="00997E8F" w:rsidRDefault="00997E8F" w:rsidP="00B51E40">
            <w:pPr>
              <w:spacing w:after="0"/>
              <w:ind w:left="135"/>
              <w:jc w:val="center"/>
            </w:pPr>
          </w:p>
        </w:tc>
        <w:tc>
          <w:tcPr>
            <w:tcW w:w="2781" w:type="dxa"/>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 xml:space="preserve">Библиотека ЦОК </w:t>
            </w:r>
            <w:hyperlink r:id="rId447">
              <w:r>
                <w:rPr>
                  <w:rFonts w:ascii="Times New Roman" w:hAnsi="Times New Roman"/>
                  <w:color w:val="0000FF"/>
                  <w:u w:val="single"/>
                </w:rPr>
                <w:t>https</w:t>
              </w:r>
              <w:r w:rsidRPr="00884C88">
                <w:rPr>
                  <w:rFonts w:ascii="Times New Roman" w:hAnsi="Times New Roman"/>
                  <w:color w:val="0000FF"/>
                  <w:u w:val="single"/>
                </w:rPr>
                <w:t>://</w:t>
              </w:r>
              <w:r>
                <w:rPr>
                  <w:rFonts w:ascii="Times New Roman" w:hAnsi="Times New Roman"/>
                  <w:color w:val="0000FF"/>
                  <w:u w:val="single"/>
                </w:rPr>
                <w:t>m</w:t>
              </w:r>
              <w:r w:rsidRPr="00884C88">
                <w:rPr>
                  <w:rFonts w:ascii="Times New Roman" w:hAnsi="Times New Roman"/>
                  <w:color w:val="0000FF"/>
                  <w:u w:val="single"/>
                </w:rPr>
                <w:t>.</w:t>
              </w:r>
              <w:r>
                <w:rPr>
                  <w:rFonts w:ascii="Times New Roman" w:hAnsi="Times New Roman"/>
                  <w:color w:val="0000FF"/>
                  <w:u w:val="single"/>
                </w:rPr>
                <w:t>edsoo</w:t>
              </w:r>
              <w:r w:rsidRPr="00884C88">
                <w:rPr>
                  <w:rFonts w:ascii="Times New Roman" w:hAnsi="Times New Roman"/>
                  <w:color w:val="0000FF"/>
                  <w:u w:val="single"/>
                </w:rPr>
                <w:t>.</w:t>
              </w:r>
              <w:r>
                <w:rPr>
                  <w:rFonts w:ascii="Times New Roman" w:hAnsi="Times New Roman"/>
                  <w:color w:val="0000FF"/>
                  <w:u w:val="single"/>
                </w:rPr>
                <w:t>ru</w:t>
              </w:r>
              <w:r w:rsidRPr="00884C88">
                <w:rPr>
                  <w:rFonts w:ascii="Times New Roman" w:hAnsi="Times New Roman"/>
                  <w:color w:val="0000FF"/>
                  <w:u w:val="single"/>
                </w:rPr>
                <w:t>/7</w:t>
              </w:r>
              <w:r>
                <w:rPr>
                  <w:rFonts w:ascii="Times New Roman" w:hAnsi="Times New Roman"/>
                  <w:color w:val="0000FF"/>
                  <w:u w:val="single"/>
                </w:rPr>
                <w:t>f</w:t>
              </w:r>
              <w:r w:rsidRPr="00884C88">
                <w:rPr>
                  <w:rFonts w:ascii="Times New Roman" w:hAnsi="Times New Roman"/>
                  <w:color w:val="0000FF"/>
                  <w:u w:val="single"/>
                </w:rPr>
                <w:t>414736</w:t>
              </w:r>
            </w:hyperlink>
          </w:p>
        </w:tc>
      </w:tr>
      <w:tr w:rsidR="00997E8F" w:rsidTr="00B51E40">
        <w:trPr>
          <w:trHeight w:val="144"/>
          <w:tblCellSpacing w:w="20" w:type="nil"/>
        </w:trPr>
        <w:tc>
          <w:tcPr>
            <w:tcW w:w="0" w:type="auto"/>
            <w:gridSpan w:val="2"/>
            <w:tcMar>
              <w:top w:w="50" w:type="dxa"/>
              <w:left w:w="100" w:type="dxa"/>
            </w:tcMar>
            <w:vAlign w:val="center"/>
          </w:tcPr>
          <w:p w:rsidR="00997E8F" w:rsidRPr="00884C88" w:rsidRDefault="00997E8F" w:rsidP="00B51E40">
            <w:pPr>
              <w:spacing w:after="0"/>
              <w:ind w:left="135"/>
            </w:pPr>
            <w:r w:rsidRPr="00884C88">
              <w:rPr>
                <w:rFonts w:ascii="Times New Roman" w:hAnsi="Times New Roman"/>
                <w:color w:val="000000"/>
                <w:sz w:val="24"/>
              </w:rPr>
              <w:t>ОБЩЕЕ КОЛИЧЕСТВО ЧАСОВ ПО ПРОГРАММЕ</w:t>
            </w:r>
          </w:p>
        </w:tc>
        <w:tc>
          <w:tcPr>
            <w:tcW w:w="1611" w:type="dxa"/>
            <w:tcMar>
              <w:top w:w="50" w:type="dxa"/>
              <w:left w:w="100" w:type="dxa"/>
            </w:tcMar>
            <w:vAlign w:val="center"/>
          </w:tcPr>
          <w:p w:rsidR="00997E8F" w:rsidRDefault="00997E8F" w:rsidP="00B51E40">
            <w:pPr>
              <w:spacing w:after="0"/>
              <w:ind w:left="135"/>
              <w:jc w:val="center"/>
            </w:pPr>
            <w:r w:rsidRPr="00884C88">
              <w:rPr>
                <w:rFonts w:ascii="Times New Roman" w:hAnsi="Times New Roman"/>
                <w:color w:val="000000"/>
                <w:sz w:val="24"/>
              </w:rPr>
              <w:t xml:space="preserve"> </w:t>
            </w:r>
            <w:r>
              <w:rPr>
                <w:rFonts w:ascii="Times New Roman" w:hAnsi="Times New Roman"/>
                <w:color w:val="000000"/>
                <w:sz w:val="24"/>
              </w:rPr>
              <w:t xml:space="preserve">170 </w:t>
            </w:r>
          </w:p>
        </w:tc>
        <w:tc>
          <w:tcPr>
            <w:tcW w:w="175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5 </w:t>
            </w:r>
          </w:p>
        </w:tc>
        <w:tc>
          <w:tcPr>
            <w:tcW w:w="1838"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5 </w:t>
            </w:r>
          </w:p>
        </w:tc>
        <w:tc>
          <w:tcPr>
            <w:tcW w:w="2781" w:type="dxa"/>
            <w:tcMar>
              <w:top w:w="50" w:type="dxa"/>
              <w:left w:w="100" w:type="dxa"/>
            </w:tcMar>
            <w:vAlign w:val="center"/>
          </w:tcPr>
          <w:p w:rsidR="00997E8F" w:rsidRDefault="00997E8F" w:rsidP="00B51E40"/>
        </w:tc>
      </w:tr>
    </w:tbl>
    <w:p w:rsidR="00997E8F" w:rsidRDefault="00997E8F" w:rsidP="00997E8F">
      <w:pPr>
        <w:sectPr w:rsidR="00997E8F" w:rsidSect="00B51E40">
          <w:pgSz w:w="11906" w:h="16383"/>
          <w:pgMar w:top="709" w:right="1134" w:bottom="851" w:left="1134" w:header="720" w:footer="720" w:gutter="0"/>
          <w:cols w:space="720"/>
        </w:sectPr>
      </w:pPr>
    </w:p>
    <w:p w:rsidR="00997E8F" w:rsidRPr="00997E8F" w:rsidRDefault="00997E8F" w:rsidP="00997E8F"/>
    <w:p w:rsidR="00F74C85" w:rsidRDefault="00F74C85" w:rsidP="00406964">
      <w:pPr>
        <w:pStyle w:val="31"/>
      </w:pPr>
      <w:r>
        <w:t>2.1.10. Алгебра</w:t>
      </w:r>
    </w:p>
    <w:p w:rsidR="00F74C85" w:rsidRDefault="00F74C85" w:rsidP="00F74C85">
      <w:pPr>
        <w:spacing w:after="0" w:line="264" w:lineRule="auto"/>
        <w:ind w:left="120"/>
        <w:jc w:val="both"/>
      </w:pPr>
      <w:r>
        <w:rPr>
          <w:rFonts w:ascii="Times New Roman" w:hAnsi="Times New Roman"/>
          <w:b/>
          <w:color w:val="000000"/>
          <w:sz w:val="28"/>
        </w:rPr>
        <w:t>ПОЯСНИТЕЛЬНАЯ ЗАПИСКА</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color w:val="000000"/>
          <w:sz w:val="28"/>
        </w:rPr>
        <w:t>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F74C85" w:rsidRDefault="00F74C85" w:rsidP="00F74C85">
      <w:pPr>
        <w:spacing w:after="0" w:line="264" w:lineRule="auto"/>
        <w:ind w:firstLine="600"/>
        <w:jc w:val="both"/>
      </w:pPr>
      <w:r>
        <w:rPr>
          <w:rFonts w:ascii="Times New Roman" w:hAnsi="Times New Roman"/>
          <w:color w:val="000000"/>
          <w:sz w:val="28"/>
        </w:rPr>
        <w:t>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F74C85" w:rsidRDefault="00F74C85" w:rsidP="00F74C85">
      <w:pPr>
        <w:spacing w:after="0" w:line="264" w:lineRule="auto"/>
        <w:ind w:firstLine="600"/>
        <w:jc w:val="both"/>
      </w:pPr>
      <w:r>
        <w:rPr>
          <w:rFonts w:ascii="Times New Roman" w:hAnsi="Times New Roman"/>
          <w:color w:val="000000"/>
          <w:sz w:val="28"/>
        </w:rPr>
        <w:t xml:space="preserve">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w:t>
      </w:r>
      <w:r>
        <w:rPr>
          <w:rFonts w:ascii="Times New Roman" w:hAnsi="Times New Roman"/>
          <w:color w:val="000000"/>
          <w:sz w:val="28"/>
        </w:rPr>
        <w:lastRenderedPageBreak/>
        <w:t>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F74C85" w:rsidRDefault="00F74C85" w:rsidP="00F74C85">
      <w:pPr>
        <w:spacing w:after="0" w:line="264" w:lineRule="auto"/>
        <w:ind w:firstLine="600"/>
        <w:jc w:val="both"/>
      </w:pPr>
      <w:r>
        <w:rPr>
          <w:rFonts w:ascii="Times New Roman" w:hAnsi="Times New Roman"/>
          <w:color w:val="000000"/>
          <w:sz w:val="28"/>
        </w:rPr>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F74C85" w:rsidRDefault="00F74C85" w:rsidP="00F74C85">
      <w:pPr>
        <w:spacing w:after="0" w:line="264" w:lineRule="auto"/>
        <w:ind w:firstLine="600"/>
        <w:jc w:val="both"/>
      </w:pPr>
      <w:r>
        <w:rPr>
          <w:rFonts w:ascii="Times New Roman" w:hAnsi="Times New Roman"/>
          <w:color w:val="000000"/>
          <w:sz w:val="28"/>
        </w:rPr>
        <w:t>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F74C85" w:rsidRDefault="00F74C85" w:rsidP="00F74C85">
      <w:pPr>
        <w:spacing w:after="0" w:line="264" w:lineRule="auto"/>
        <w:ind w:firstLine="600"/>
        <w:jc w:val="both"/>
      </w:pPr>
      <w:r>
        <w:rPr>
          <w:rFonts w:ascii="Times New Roman" w:hAnsi="Times New Roman"/>
          <w:color w:val="000000"/>
          <w:sz w:val="28"/>
        </w:rPr>
        <w:t>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F74C85" w:rsidRDefault="00F74C85" w:rsidP="00F74C85">
      <w:pPr>
        <w:spacing w:after="0" w:line="264" w:lineRule="auto"/>
        <w:ind w:firstLine="600"/>
        <w:jc w:val="both"/>
      </w:pPr>
      <w:bookmarkStart w:id="145" w:name="88e7274f-146c-45cf-bb6c-0aa84ae038d1"/>
      <w:r>
        <w:rPr>
          <w:rFonts w:ascii="Times New Roman" w:hAnsi="Times New Roman"/>
          <w:color w:val="000000"/>
          <w:sz w:val="28"/>
        </w:rPr>
        <w:t>На изучение учебного курса «Алгебра» отводится 306 часов: в 7 классе – 102 часа (3 часа в неделю), в 8 классе – 102 часа (3 часа в неделю), в 9 классе – 102 часа (3 часа в неделю).</w:t>
      </w:r>
      <w:bookmarkEnd w:id="145"/>
    </w:p>
    <w:p w:rsidR="00F74C85" w:rsidRDefault="00F74C85" w:rsidP="00F74C85">
      <w:pPr>
        <w:spacing w:after="0"/>
        <w:sectPr w:rsidR="00F74C85">
          <w:pgSz w:w="11906" w:h="16383"/>
          <w:pgMar w:top="1134" w:right="850" w:bottom="1134" w:left="1701" w:header="720" w:footer="720" w:gutter="0"/>
          <w:cols w:space="720"/>
        </w:sectPr>
      </w:pPr>
    </w:p>
    <w:p w:rsidR="00F74C85" w:rsidRDefault="00F74C85" w:rsidP="00F74C85">
      <w:pPr>
        <w:spacing w:after="0" w:line="264" w:lineRule="auto"/>
        <w:ind w:left="120"/>
        <w:jc w:val="both"/>
      </w:pPr>
      <w:bookmarkStart w:id="146" w:name="block-13397766"/>
      <w:bookmarkEnd w:id="146"/>
      <w:r>
        <w:rPr>
          <w:rFonts w:ascii="Times New Roman" w:hAnsi="Times New Roman"/>
          <w:b/>
          <w:color w:val="000000"/>
          <w:sz w:val="28"/>
        </w:rPr>
        <w:lastRenderedPageBreak/>
        <w:t>СОДЕРЖАНИЕ ОБУЧЕНИЯ</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7 КЛАСС</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b/>
          <w:color w:val="000000"/>
          <w:sz w:val="28"/>
        </w:rPr>
        <w:t>Числа и вычисления</w:t>
      </w:r>
    </w:p>
    <w:p w:rsidR="00F74C85" w:rsidRDefault="00F74C85" w:rsidP="00F74C85">
      <w:pPr>
        <w:spacing w:after="0" w:line="264" w:lineRule="auto"/>
        <w:ind w:firstLine="600"/>
        <w:jc w:val="both"/>
      </w:pPr>
      <w:r>
        <w:rPr>
          <w:rFonts w:ascii="Times New Roman" w:hAnsi="Times New Roman"/>
          <w:color w:val="000000"/>
          <w:sz w:val="28"/>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F74C85" w:rsidRDefault="00F74C85" w:rsidP="00F74C85">
      <w:pPr>
        <w:spacing w:after="0" w:line="264" w:lineRule="auto"/>
        <w:ind w:firstLine="600"/>
        <w:jc w:val="both"/>
      </w:pPr>
      <w:r>
        <w:rPr>
          <w:rFonts w:ascii="Times New Roman" w:hAnsi="Times New Roman"/>
          <w:color w:val="000000"/>
          <w:sz w:val="28"/>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F74C85" w:rsidRDefault="00F74C85" w:rsidP="00F74C85">
      <w:pPr>
        <w:spacing w:after="0" w:line="264" w:lineRule="auto"/>
        <w:ind w:firstLine="600"/>
        <w:jc w:val="both"/>
      </w:pPr>
      <w:r>
        <w:rPr>
          <w:rFonts w:ascii="Times New Roman" w:hAnsi="Times New Roman"/>
          <w:color w:val="000000"/>
          <w:sz w:val="28"/>
        </w:rPr>
        <w:t>Применение признаков делимости, разложение на множители натуральных чисел.</w:t>
      </w:r>
    </w:p>
    <w:p w:rsidR="00F74C85" w:rsidRDefault="00F74C85" w:rsidP="00F74C85">
      <w:pPr>
        <w:spacing w:after="0" w:line="264" w:lineRule="auto"/>
        <w:ind w:firstLine="600"/>
        <w:jc w:val="both"/>
      </w:pPr>
      <w:r>
        <w:rPr>
          <w:rFonts w:ascii="Times New Roman" w:hAnsi="Times New Roman"/>
          <w:color w:val="000000"/>
          <w:sz w:val="28"/>
        </w:rPr>
        <w:t>Реальные зависимости, в том числе прямая и обратная пропорциональности.</w:t>
      </w:r>
    </w:p>
    <w:p w:rsidR="00F74C85" w:rsidRDefault="00F74C85" w:rsidP="00F74C85">
      <w:pPr>
        <w:spacing w:after="0" w:line="264" w:lineRule="auto"/>
        <w:ind w:firstLine="600"/>
        <w:jc w:val="both"/>
      </w:pPr>
      <w:bookmarkStart w:id="147" w:name="_Toc124426221"/>
      <w:bookmarkEnd w:id="147"/>
      <w:r>
        <w:rPr>
          <w:rFonts w:ascii="Times New Roman" w:hAnsi="Times New Roman"/>
          <w:b/>
          <w:color w:val="000000"/>
          <w:sz w:val="28"/>
        </w:rPr>
        <w:t>Алгебраические выражения</w:t>
      </w:r>
    </w:p>
    <w:p w:rsidR="00F74C85" w:rsidRDefault="00F74C85" w:rsidP="00F74C85">
      <w:pPr>
        <w:spacing w:after="0" w:line="264" w:lineRule="auto"/>
        <w:ind w:firstLine="600"/>
        <w:jc w:val="both"/>
      </w:pPr>
      <w:r>
        <w:rPr>
          <w:rFonts w:ascii="Times New Roman" w:hAnsi="Times New Roman"/>
          <w:color w:val="000000"/>
          <w:sz w:val="28"/>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F74C85" w:rsidRDefault="00F74C85" w:rsidP="00F74C85">
      <w:pPr>
        <w:spacing w:after="0" w:line="264" w:lineRule="auto"/>
        <w:ind w:firstLine="600"/>
        <w:jc w:val="both"/>
      </w:pPr>
      <w:r>
        <w:rPr>
          <w:rFonts w:ascii="Times New Roman" w:hAnsi="Times New Roman"/>
          <w:color w:val="000000"/>
          <w:sz w:val="28"/>
        </w:rPr>
        <w:t>Свойства степени с натуральным показателем.</w:t>
      </w:r>
    </w:p>
    <w:p w:rsidR="00F74C85" w:rsidRDefault="00F74C85" w:rsidP="00F74C85">
      <w:pPr>
        <w:spacing w:after="0" w:line="264" w:lineRule="auto"/>
        <w:ind w:firstLine="600"/>
        <w:jc w:val="both"/>
      </w:pPr>
      <w:r>
        <w:rPr>
          <w:rFonts w:ascii="Times New Roman" w:hAnsi="Times New Roman"/>
          <w:color w:val="000000"/>
          <w:sz w:val="28"/>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F74C85" w:rsidRDefault="00F74C85" w:rsidP="00F74C85">
      <w:pPr>
        <w:spacing w:after="0" w:line="264" w:lineRule="auto"/>
        <w:ind w:firstLine="600"/>
        <w:jc w:val="both"/>
      </w:pPr>
      <w:bookmarkStart w:id="148" w:name="_Toc124426222"/>
      <w:bookmarkEnd w:id="148"/>
      <w:r>
        <w:rPr>
          <w:rFonts w:ascii="Times New Roman" w:hAnsi="Times New Roman"/>
          <w:b/>
          <w:color w:val="000000"/>
          <w:sz w:val="28"/>
        </w:rPr>
        <w:t>Уравнения и неравенства</w:t>
      </w:r>
    </w:p>
    <w:p w:rsidR="00F74C85" w:rsidRDefault="00F74C85" w:rsidP="00F74C85">
      <w:pPr>
        <w:spacing w:after="0" w:line="264" w:lineRule="auto"/>
        <w:ind w:firstLine="600"/>
        <w:jc w:val="both"/>
      </w:pPr>
      <w:r>
        <w:rPr>
          <w:rFonts w:ascii="Times New Roman" w:hAnsi="Times New Roman"/>
          <w:color w:val="000000"/>
          <w:sz w:val="28"/>
        </w:rPr>
        <w:t>Уравнение, корень уравнения, правила преобразования уравнения, равносильность уравнений.</w:t>
      </w:r>
    </w:p>
    <w:p w:rsidR="00F74C85" w:rsidRDefault="00F74C85" w:rsidP="00F74C85">
      <w:pPr>
        <w:spacing w:after="0" w:line="264" w:lineRule="auto"/>
        <w:ind w:firstLine="600"/>
        <w:jc w:val="both"/>
      </w:pPr>
      <w:r>
        <w:rPr>
          <w:rFonts w:ascii="Times New Roman" w:hAnsi="Times New Roman"/>
          <w:color w:val="000000"/>
          <w:sz w:val="28"/>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F74C85" w:rsidRDefault="00F74C85" w:rsidP="00F74C85">
      <w:pPr>
        <w:spacing w:after="0" w:line="264" w:lineRule="auto"/>
        <w:ind w:firstLine="600"/>
        <w:jc w:val="both"/>
      </w:pPr>
      <w:r>
        <w:rPr>
          <w:rFonts w:ascii="Times New Roman" w:hAnsi="Times New Roman"/>
          <w:color w:val="000000"/>
          <w:sz w:val="28"/>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F74C85" w:rsidRDefault="00F74C85" w:rsidP="00F74C85">
      <w:pPr>
        <w:spacing w:after="0" w:line="264" w:lineRule="auto"/>
        <w:ind w:firstLine="600"/>
        <w:jc w:val="both"/>
      </w:pPr>
      <w:r>
        <w:rPr>
          <w:rFonts w:ascii="Times New Roman" w:hAnsi="Times New Roman"/>
          <w:b/>
          <w:color w:val="000000"/>
          <w:sz w:val="28"/>
        </w:rPr>
        <w:t>Функции</w:t>
      </w:r>
    </w:p>
    <w:p w:rsidR="00F74C85" w:rsidRDefault="00F74C85" w:rsidP="00F74C85">
      <w:pPr>
        <w:spacing w:after="0" w:line="264" w:lineRule="auto"/>
        <w:ind w:firstLine="600"/>
        <w:jc w:val="both"/>
      </w:pPr>
      <w:r>
        <w:rPr>
          <w:rFonts w:ascii="Times New Roman" w:hAnsi="Times New Roman"/>
          <w:color w:val="000000"/>
          <w:sz w:val="28"/>
        </w:rPr>
        <w:lastRenderedPageBreak/>
        <w:t>Координата точки на прямой. Числовые промежутки. Расстояние между двумя точками координатной прямой.</w:t>
      </w:r>
    </w:p>
    <w:p w:rsidR="00F74C85" w:rsidRDefault="00F74C85" w:rsidP="00F74C85">
      <w:pPr>
        <w:spacing w:after="0" w:line="264" w:lineRule="auto"/>
        <w:ind w:firstLine="600"/>
        <w:jc w:val="both"/>
      </w:pPr>
      <w:r>
        <w:rPr>
          <w:rFonts w:ascii="Times New Roman" w:hAnsi="Times New Roman"/>
          <w:color w:val="000000"/>
          <w:sz w:val="28"/>
        </w:rPr>
        <w:t xml:space="preserve">Прямоугольная система координат, оси </w:t>
      </w:r>
      <w:r>
        <w:rPr>
          <w:rFonts w:ascii="Times New Roman" w:hAnsi="Times New Roman"/>
          <w:i/>
          <w:color w:val="000000"/>
          <w:sz w:val="28"/>
        </w:rPr>
        <w:t xml:space="preserve">Ox </w:t>
      </w:r>
      <w:r>
        <w:rPr>
          <w:rFonts w:ascii="Times New Roman" w:hAnsi="Times New Roman"/>
          <w:color w:val="000000"/>
          <w:sz w:val="28"/>
        </w:rPr>
        <w:t xml:space="preserve">и </w:t>
      </w:r>
      <w:r>
        <w:rPr>
          <w:rFonts w:ascii="Times New Roman" w:hAnsi="Times New Roman"/>
          <w:i/>
          <w:color w:val="000000"/>
          <w:sz w:val="28"/>
        </w:rPr>
        <w:t>Oy</w:t>
      </w:r>
      <w:r>
        <w:rPr>
          <w:rFonts w:ascii="Times New Roman" w:hAnsi="Times New Roman"/>
          <w:color w:val="000000"/>
          <w:sz w:val="28"/>
        </w:rPr>
        <w:t>.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y = |x|. Графическое решение линейных уравнений и систем линейных уравнений.</w:t>
      </w:r>
    </w:p>
    <w:p w:rsidR="00F74C85" w:rsidRDefault="00F74C85" w:rsidP="00F74C85">
      <w:pPr>
        <w:spacing w:after="0" w:line="264" w:lineRule="auto"/>
        <w:ind w:left="120"/>
        <w:jc w:val="both"/>
      </w:pPr>
      <w:r>
        <w:rPr>
          <w:rFonts w:ascii="Times New Roman" w:hAnsi="Times New Roman"/>
          <w:b/>
          <w:color w:val="000000"/>
          <w:sz w:val="28"/>
        </w:rPr>
        <w:t>8 КЛАСС</w:t>
      </w:r>
    </w:p>
    <w:p w:rsidR="00F74C85" w:rsidRDefault="00F74C85" w:rsidP="00F74C85">
      <w:pPr>
        <w:spacing w:after="0" w:line="264" w:lineRule="auto"/>
        <w:ind w:left="120"/>
        <w:jc w:val="both"/>
      </w:pPr>
    </w:p>
    <w:p w:rsidR="00F74C85" w:rsidRDefault="00F74C85" w:rsidP="00F74C85">
      <w:pPr>
        <w:spacing w:after="0"/>
        <w:ind w:firstLine="600"/>
        <w:jc w:val="both"/>
      </w:pPr>
      <w:r>
        <w:rPr>
          <w:rFonts w:ascii="Times New Roman" w:hAnsi="Times New Roman"/>
          <w:b/>
          <w:color w:val="000000"/>
          <w:sz w:val="28"/>
        </w:rPr>
        <w:t>Числа и вычисления</w:t>
      </w:r>
    </w:p>
    <w:p w:rsidR="00F74C85" w:rsidRDefault="00F74C85" w:rsidP="00F74C85">
      <w:pPr>
        <w:spacing w:after="0"/>
        <w:ind w:firstLine="600"/>
        <w:jc w:val="both"/>
      </w:pPr>
      <w:r>
        <w:rPr>
          <w:rFonts w:ascii="Times New Roman" w:hAnsi="Times New Roman"/>
          <w:color w:val="000000"/>
          <w:sz w:val="28"/>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F74C85" w:rsidRDefault="00F74C85" w:rsidP="00F74C85">
      <w:pPr>
        <w:spacing w:after="0"/>
        <w:ind w:firstLine="600"/>
        <w:jc w:val="both"/>
      </w:pPr>
      <w:r>
        <w:rPr>
          <w:rFonts w:ascii="Times New Roman" w:hAnsi="Times New Roman"/>
          <w:color w:val="000000"/>
          <w:sz w:val="28"/>
        </w:rPr>
        <w:t>Степень с целым показателем и её свойства. Стандартная запись числа.</w:t>
      </w:r>
    </w:p>
    <w:p w:rsidR="00F74C85" w:rsidRDefault="00F74C85" w:rsidP="00F74C85">
      <w:pPr>
        <w:spacing w:after="0"/>
        <w:ind w:firstLine="600"/>
        <w:jc w:val="both"/>
      </w:pPr>
      <w:bookmarkStart w:id="149" w:name="_Toc124426225"/>
      <w:r>
        <w:rPr>
          <w:rFonts w:ascii="Times New Roman" w:hAnsi="Times New Roman"/>
          <w:color w:val="0000FF"/>
          <w:sz w:val="28"/>
        </w:rPr>
        <w:t>Алгебраические выражения</w:t>
      </w:r>
      <w:bookmarkEnd w:id="149"/>
      <w:r>
        <w:rPr>
          <w:rFonts w:ascii="Times New Roman" w:hAnsi="Times New Roman"/>
          <w:b/>
          <w:color w:val="000000"/>
          <w:sz w:val="28"/>
        </w:rPr>
        <w:t>Алгебраические выражения</w:t>
      </w:r>
    </w:p>
    <w:p w:rsidR="00F74C85" w:rsidRDefault="00F74C85" w:rsidP="00F74C85">
      <w:pPr>
        <w:spacing w:after="0"/>
        <w:ind w:firstLine="600"/>
        <w:jc w:val="both"/>
      </w:pPr>
      <w:r>
        <w:rPr>
          <w:rFonts w:ascii="Times New Roman" w:hAnsi="Times New Roman"/>
          <w:color w:val="000000"/>
          <w:sz w:val="28"/>
        </w:rPr>
        <w:t>Квадратный трёхчлен, разложение квадратного трёхчлена на множители.</w:t>
      </w:r>
    </w:p>
    <w:p w:rsidR="00F74C85" w:rsidRDefault="00F74C85" w:rsidP="00F74C85">
      <w:pPr>
        <w:spacing w:after="0"/>
        <w:ind w:firstLine="600"/>
        <w:jc w:val="both"/>
      </w:pPr>
      <w:r>
        <w:rPr>
          <w:rFonts w:ascii="Times New Roman" w:hAnsi="Times New Roman"/>
          <w:color w:val="000000"/>
          <w:sz w:val="28"/>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F74C85" w:rsidRDefault="00F74C85" w:rsidP="00F74C85">
      <w:pPr>
        <w:spacing w:after="0"/>
        <w:ind w:firstLine="600"/>
        <w:jc w:val="both"/>
      </w:pPr>
      <w:bookmarkStart w:id="150" w:name="_Toc124426226"/>
      <w:r>
        <w:rPr>
          <w:rFonts w:ascii="Times New Roman" w:hAnsi="Times New Roman"/>
          <w:color w:val="0000FF"/>
          <w:sz w:val="28"/>
        </w:rPr>
        <w:t>Уравнения и неравенства</w:t>
      </w:r>
      <w:bookmarkEnd w:id="150"/>
      <w:r>
        <w:rPr>
          <w:rFonts w:ascii="Times New Roman" w:hAnsi="Times New Roman"/>
          <w:b/>
          <w:color w:val="000000"/>
          <w:sz w:val="28"/>
        </w:rPr>
        <w:t>Уравнения и неравенства</w:t>
      </w:r>
    </w:p>
    <w:p w:rsidR="00F74C85" w:rsidRDefault="00F74C85" w:rsidP="00F74C85">
      <w:pPr>
        <w:spacing w:after="0"/>
        <w:ind w:firstLine="600"/>
        <w:jc w:val="both"/>
      </w:pPr>
      <w:r>
        <w:rPr>
          <w:rFonts w:ascii="Times New Roman" w:hAnsi="Times New Roman"/>
          <w:color w:val="000000"/>
          <w:sz w:val="28"/>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F74C85" w:rsidRDefault="00F74C85" w:rsidP="00F74C85">
      <w:pPr>
        <w:spacing w:after="0"/>
        <w:ind w:firstLine="600"/>
        <w:jc w:val="both"/>
      </w:pPr>
      <w:r>
        <w:rPr>
          <w:rFonts w:ascii="Times New Roman" w:hAnsi="Times New Roman"/>
          <w:color w:val="000000"/>
          <w:sz w:val="28"/>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F74C85" w:rsidRDefault="00F74C85" w:rsidP="00F74C85">
      <w:pPr>
        <w:spacing w:after="0"/>
        <w:ind w:firstLine="600"/>
        <w:jc w:val="both"/>
      </w:pPr>
      <w:r>
        <w:rPr>
          <w:rFonts w:ascii="Times New Roman" w:hAnsi="Times New Roman"/>
          <w:color w:val="000000"/>
          <w:sz w:val="28"/>
        </w:rPr>
        <w:t>Решение текстовых задач алгебраическим способом.</w:t>
      </w:r>
    </w:p>
    <w:p w:rsidR="00F74C85" w:rsidRDefault="00F74C85" w:rsidP="00F74C85">
      <w:pPr>
        <w:spacing w:after="0"/>
        <w:ind w:firstLine="600"/>
        <w:jc w:val="both"/>
      </w:pPr>
      <w:r>
        <w:rPr>
          <w:rFonts w:ascii="Times New Roman" w:hAnsi="Times New Roman"/>
          <w:color w:val="000000"/>
          <w:sz w:val="28"/>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F74C85" w:rsidRDefault="00F74C85" w:rsidP="00F74C85">
      <w:pPr>
        <w:spacing w:after="0"/>
        <w:ind w:firstLine="600"/>
        <w:jc w:val="both"/>
      </w:pPr>
      <w:bookmarkStart w:id="151" w:name="_Toc124426227"/>
      <w:r>
        <w:rPr>
          <w:rFonts w:ascii="Times New Roman" w:hAnsi="Times New Roman"/>
          <w:color w:val="0000FF"/>
          <w:sz w:val="28"/>
        </w:rPr>
        <w:t>Функции</w:t>
      </w:r>
      <w:bookmarkEnd w:id="151"/>
      <w:r>
        <w:rPr>
          <w:rFonts w:ascii="Times New Roman" w:hAnsi="Times New Roman"/>
          <w:b/>
          <w:color w:val="000000"/>
          <w:sz w:val="28"/>
        </w:rPr>
        <w:t>Функции</w:t>
      </w:r>
    </w:p>
    <w:p w:rsidR="00F74C85" w:rsidRDefault="00F74C85" w:rsidP="00F74C85">
      <w:pPr>
        <w:spacing w:after="0"/>
        <w:ind w:firstLine="600"/>
        <w:jc w:val="both"/>
      </w:pPr>
      <w:r>
        <w:rPr>
          <w:rFonts w:ascii="Times New Roman" w:hAnsi="Times New Roman"/>
          <w:color w:val="000000"/>
          <w:sz w:val="28"/>
        </w:rPr>
        <w:t>Понятие функции. Область определения и множество значений функции. Способы задания функций.</w:t>
      </w:r>
    </w:p>
    <w:p w:rsidR="00F74C85" w:rsidRDefault="00F74C85" w:rsidP="00F74C85">
      <w:pPr>
        <w:spacing w:after="0"/>
        <w:ind w:firstLine="600"/>
        <w:jc w:val="both"/>
      </w:pPr>
      <w:r>
        <w:rPr>
          <w:rFonts w:ascii="Times New Roman" w:hAnsi="Times New Roman"/>
          <w:color w:val="000000"/>
          <w:sz w:val="28"/>
        </w:rPr>
        <w:t>График функции. Чтение свойств функции по её графику. Примеры графиков функций, отражающих реальные процессы.</w:t>
      </w:r>
    </w:p>
    <w:p w:rsidR="00F74C85" w:rsidRDefault="00F74C85" w:rsidP="00F74C85">
      <w:pPr>
        <w:spacing w:after="0"/>
        <w:ind w:firstLine="600"/>
        <w:jc w:val="both"/>
      </w:pPr>
      <w:r>
        <w:rPr>
          <w:rFonts w:ascii="Times New Roman" w:hAnsi="Times New Roman"/>
          <w:color w:val="000000"/>
          <w:sz w:val="28"/>
        </w:rPr>
        <w:lastRenderedPageBreak/>
        <w:t xml:space="preserve">Функции, описывающие прямую и обратную пропорциональные зависимости, их графики. Функции </w:t>
      </w:r>
      <w:r>
        <w:rPr>
          <w:rFonts w:ascii="Times New Roman" w:hAnsi="Times New Roman"/>
          <w:i/>
          <w:color w:val="000000"/>
          <w:sz w:val="28"/>
        </w:rPr>
        <w:t xml:space="preserve">y = x2, y = x3, y = √x, y=|x|. </w:t>
      </w:r>
      <w:r>
        <w:rPr>
          <w:rFonts w:ascii="Times New Roman" w:hAnsi="Times New Roman"/>
          <w:color w:val="000000"/>
          <w:sz w:val="28"/>
        </w:rPr>
        <w:t>Графическое решение уравнений и систем уравнений.</w:t>
      </w:r>
    </w:p>
    <w:p w:rsidR="00F74C85" w:rsidRDefault="00F74C85" w:rsidP="00F74C85">
      <w:pPr>
        <w:spacing w:after="0" w:line="264" w:lineRule="auto"/>
        <w:ind w:left="120"/>
        <w:jc w:val="both"/>
      </w:pPr>
      <w:r>
        <w:rPr>
          <w:rFonts w:ascii="Times New Roman" w:hAnsi="Times New Roman"/>
          <w:b/>
          <w:color w:val="000000"/>
          <w:sz w:val="28"/>
        </w:rPr>
        <w:t>9 КЛАСС</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b/>
          <w:color w:val="000000"/>
          <w:sz w:val="28"/>
        </w:rPr>
        <w:t>Числа и вычисления</w:t>
      </w:r>
    </w:p>
    <w:p w:rsidR="00F74C85" w:rsidRDefault="00F74C85" w:rsidP="00F74C85">
      <w:pPr>
        <w:spacing w:after="0" w:line="264" w:lineRule="auto"/>
        <w:ind w:firstLine="600"/>
        <w:jc w:val="both"/>
      </w:pPr>
      <w:r>
        <w:rPr>
          <w:rFonts w:ascii="Times New Roman" w:hAnsi="Times New Roman"/>
          <w:color w:val="000000"/>
          <w:sz w:val="28"/>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F74C85" w:rsidRDefault="00F74C85" w:rsidP="00F74C85">
      <w:pPr>
        <w:spacing w:after="0" w:line="264" w:lineRule="auto"/>
        <w:ind w:firstLine="600"/>
        <w:jc w:val="both"/>
      </w:pPr>
      <w:r>
        <w:rPr>
          <w:rFonts w:ascii="Times New Roman" w:hAnsi="Times New Roman"/>
          <w:color w:val="000000"/>
          <w:sz w:val="28"/>
        </w:rPr>
        <w:t>Сравнение действительных чисел, арифметические действия с действительными числами.</w:t>
      </w:r>
    </w:p>
    <w:p w:rsidR="00F74C85" w:rsidRDefault="00F74C85" w:rsidP="00F74C85">
      <w:pPr>
        <w:spacing w:after="0" w:line="264" w:lineRule="auto"/>
        <w:ind w:firstLine="600"/>
        <w:jc w:val="both"/>
      </w:pPr>
      <w:r>
        <w:rPr>
          <w:rFonts w:ascii="Times New Roman" w:hAnsi="Times New Roman"/>
          <w:color w:val="000000"/>
          <w:sz w:val="28"/>
        </w:rPr>
        <w:t>Размеры объектов окружающего мира, длительность процессов в окружающем мире.</w:t>
      </w:r>
    </w:p>
    <w:p w:rsidR="00F74C85" w:rsidRDefault="00F74C85" w:rsidP="00F74C85">
      <w:pPr>
        <w:spacing w:after="0" w:line="264" w:lineRule="auto"/>
        <w:ind w:firstLine="600"/>
        <w:jc w:val="both"/>
      </w:pPr>
      <w:r>
        <w:rPr>
          <w:rFonts w:ascii="Times New Roman" w:hAnsi="Times New Roman"/>
          <w:color w:val="000000"/>
          <w:sz w:val="28"/>
        </w:rPr>
        <w:t>Приближённое значение величины, точность приближения. Округление чисел. Прикидка и оценка результатов вычислений.</w:t>
      </w:r>
    </w:p>
    <w:p w:rsidR="00F74C85" w:rsidRDefault="00F74C85" w:rsidP="00F74C85">
      <w:pPr>
        <w:spacing w:after="0" w:line="264" w:lineRule="auto"/>
        <w:ind w:firstLine="600"/>
        <w:jc w:val="both"/>
      </w:pPr>
      <w:bookmarkStart w:id="152" w:name="_Toc124426230"/>
      <w:bookmarkEnd w:id="152"/>
      <w:r>
        <w:rPr>
          <w:rFonts w:ascii="Times New Roman" w:hAnsi="Times New Roman"/>
          <w:b/>
          <w:color w:val="000000"/>
          <w:sz w:val="28"/>
        </w:rPr>
        <w:t>Уравнения и неравенства</w:t>
      </w:r>
    </w:p>
    <w:p w:rsidR="00F74C85" w:rsidRDefault="00F74C85" w:rsidP="00F74C85">
      <w:pPr>
        <w:spacing w:after="0" w:line="264" w:lineRule="auto"/>
        <w:ind w:firstLine="600"/>
        <w:jc w:val="both"/>
      </w:pPr>
      <w:r>
        <w:rPr>
          <w:rFonts w:ascii="Times New Roman" w:hAnsi="Times New Roman"/>
          <w:color w:val="000000"/>
          <w:sz w:val="28"/>
        </w:rPr>
        <w:t>Линейное уравнение. Решение уравнений, сводящихся к линейным.</w:t>
      </w:r>
    </w:p>
    <w:p w:rsidR="00F74C85" w:rsidRDefault="00F74C85" w:rsidP="00F74C85">
      <w:pPr>
        <w:spacing w:after="0" w:line="264" w:lineRule="auto"/>
        <w:ind w:firstLine="600"/>
        <w:jc w:val="both"/>
      </w:pPr>
      <w:r>
        <w:rPr>
          <w:rFonts w:ascii="Times New Roman" w:hAnsi="Times New Roman"/>
          <w:color w:val="000000"/>
          <w:sz w:val="28"/>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F74C85" w:rsidRDefault="00F74C85" w:rsidP="00F74C85">
      <w:pPr>
        <w:spacing w:after="0" w:line="264" w:lineRule="auto"/>
        <w:ind w:firstLine="600"/>
        <w:jc w:val="both"/>
      </w:pPr>
      <w:r>
        <w:rPr>
          <w:rFonts w:ascii="Times New Roman" w:hAnsi="Times New Roman"/>
          <w:color w:val="000000"/>
          <w:sz w:val="28"/>
        </w:rPr>
        <w:t>Решение дробно-рациональных уравнений. Решение текстовых задач алгебраическим методом.</w:t>
      </w:r>
    </w:p>
    <w:p w:rsidR="00F74C85" w:rsidRDefault="00F74C85" w:rsidP="00F74C85">
      <w:pPr>
        <w:spacing w:after="0" w:line="264" w:lineRule="auto"/>
        <w:ind w:firstLine="600"/>
        <w:jc w:val="both"/>
      </w:pPr>
      <w:r>
        <w:rPr>
          <w:rFonts w:ascii="Times New Roman" w:hAnsi="Times New Roman"/>
          <w:color w:val="000000"/>
          <w:sz w:val="28"/>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F74C85" w:rsidRDefault="00F74C85" w:rsidP="00F74C85">
      <w:pPr>
        <w:spacing w:after="0" w:line="264" w:lineRule="auto"/>
        <w:ind w:firstLine="600"/>
        <w:jc w:val="both"/>
      </w:pPr>
      <w:r>
        <w:rPr>
          <w:rFonts w:ascii="Times New Roman" w:hAnsi="Times New Roman"/>
          <w:color w:val="000000"/>
          <w:sz w:val="28"/>
        </w:rPr>
        <w:t>Решение текстовых задач алгебраическим способом.</w:t>
      </w:r>
    </w:p>
    <w:p w:rsidR="00F74C85" w:rsidRDefault="00F74C85" w:rsidP="00F74C85">
      <w:pPr>
        <w:spacing w:after="0" w:line="264" w:lineRule="auto"/>
        <w:ind w:firstLine="600"/>
        <w:jc w:val="both"/>
      </w:pPr>
      <w:r>
        <w:rPr>
          <w:rFonts w:ascii="Times New Roman" w:hAnsi="Times New Roman"/>
          <w:color w:val="000000"/>
          <w:sz w:val="28"/>
        </w:rPr>
        <w:t>Числовые неравенства и их свойства.</w:t>
      </w:r>
    </w:p>
    <w:p w:rsidR="00F74C85" w:rsidRDefault="00F74C85" w:rsidP="00F74C85">
      <w:pPr>
        <w:spacing w:after="0" w:line="264" w:lineRule="auto"/>
        <w:ind w:firstLine="600"/>
        <w:jc w:val="both"/>
      </w:pPr>
      <w:r>
        <w:rPr>
          <w:rFonts w:ascii="Times New Roman" w:hAnsi="Times New Roman"/>
          <w:color w:val="000000"/>
          <w:sz w:val="28"/>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F74C85" w:rsidRDefault="00F74C85" w:rsidP="00F74C85">
      <w:pPr>
        <w:spacing w:after="0"/>
        <w:ind w:firstLine="600"/>
        <w:jc w:val="both"/>
      </w:pPr>
      <w:bookmarkStart w:id="153" w:name="_Toc124426231"/>
      <w:r>
        <w:rPr>
          <w:rFonts w:ascii="Times New Roman" w:hAnsi="Times New Roman"/>
          <w:color w:val="0000FF"/>
          <w:sz w:val="28"/>
        </w:rPr>
        <w:t>Функции</w:t>
      </w:r>
      <w:bookmarkEnd w:id="153"/>
      <w:r>
        <w:rPr>
          <w:rFonts w:ascii="Times New Roman" w:hAnsi="Times New Roman"/>
          <w:b/>
          <w:color w:val="000000"/>
          <w:sz w:val="28"/>
        </w:rPr>
        <w:t>Функции</w:t>
      </w:r>
    </w:p>
    <w:p w:rsidR="00F74C85" w:rsidRDefault="00F74C85" w:rsidP="00F74C85">
      <w:pPr>
        <w:spacing w:after="0"/>
        <w:ind w:firstLine="600"/>
        <w:jc w:val="both"/>
      </w:pPr>
      <w:r>
        <w:rPr>
          <w:rFonts w:ascii="Times New Roman" w:hAnsi="Times New Roman"/>
          <w:color w:val="000000"/>
          <w:sz w:val="28"/>
        </w:rPr>
        <w:t>Квадратичная функция, её график и свойства. Парабола, координаты вершины параболы, ось симметрии параболы.</w:t>
      </w:r>
    </w:p>
    <w:p w:rsidR="00F74C85" w:rsidRDefault="00F74C85" w:rsidP="00F74C85">
      <w:pPr>
        <w:spacing w:after="0"/>
        <w:ind w:firstLine="600"/>
        <w:jc w:val="both"/>
      </w:pPr>
      <w:r>
        <w:rPr>
          <w:rFonts w:ascii="Times New Roman" w:hAnsi="Times New Roman"/>
          <w:color w:val="000000"/>
          <w:sz w:val="28"/>
        </w:rPr>
        <w:t xml:space="preserve">Графики функций: </w:t>
      </w:r>
      <w:r>
        <w:rPr>
          <w:rFonts w:ascii="Times New Roman" w:hAnsi="Times New Roman"/>
          <w:color w:val="333333"/>
          <w:sz w:val="28"/>
        </w:rPr>
        <w:t xml:space="preserve">y = kx, y = kx + b, y = k/x, y = x3, y = √x, y = |x| </w:t>
      </w:r>
      <w:r>
        <w:rPr>
          <w:rFonts w:ascii="Times New Roman" w:hAnsi="Times New Roman"/>
          <w:color w:val="000000"/>
          <w:sz w:val="28"/>
        </w:rPr>
        <w:t>, и их свойства.</w:t>
      </w:r>
    </w:p>
    <w:p w:rsidR="00F74C85" w:rsidRDefault="00F74C85" w:rsidP="00F74C85">
      <w:pPr>
        <w:spacing w:after="0"/>
        <w:ind w:firstLine="600"/>
        <w:jc w:val="both"/>
      </w:pPr>
      <w:bookmarkStart w:id="154" w:name="_Toc124426232"/>
      <w:r>
        <w:rPr>
          <w:rFonts w:ascii="Times New Roman" w:hAnsi="Times New Roman"/>
          <w:color w:val="0000FF"/>
          <w:sz w:val="28"/>
        </w:rPr>
        <w:lastRenderedPageBreak/>
        <w:t>Числовые последовательности</w:t>
      </w:r>
      <w:bookmarkEnd w:id="154"/>
      <w:r>
        <w:rPr>
          <w:rFonts w:ascii="Times New Roman" w:hAnsi="Times New Roman"/>
          <w:b/>
          <w:color w:val="000000"/>
          <w:sz w:val="28"/>
        </w:rPr>
        <w:t>Числовые последовательности и прогрессии</w:t>
      </w:r>
    </w:p>
    <w:p w:rsidR="00F74C85" w:rsidRDefault="00F74C85" w:rsidP="00F74C85">
      <w:pPr>
        <w:spacing w:after="0"/>
        <w:ind w:firstLine="600"/>
        <w:jc w:val="both"/>
      </w:pPr>
      <w:r>
        <w:rPr>
          <w:rFonts w:ascii="Times New Roman" w:hAnsi="Times New Roman"/>
          <w:color w:val="000000"/>
          <w:sz w:val="28"/>
        </w:rPr>
        <w:t xml:space="preserve">Понятие числовой последовательности. Задание последовательности рекуррентной формулой и формулой </w:t>
      </w:r>
      <w:r>
        <w:rPr>
          <w:rFonts w:ascii="Times New Roman" w:hAnsi="Times New Roman"/>
          <w:i/>
          <w:color w:val="000000"/>
          <w:sz w:val="28"/>
        </w:rPr>
        <w:t>n</w:t>
      </w:r>
      <w:r>
        <w:rPr>
          <w:rFonts w:ascii="Times New Roman" w:hAnsi="Times New Roman"/>
          <w:color w:val="000000"/>
          <w:sz w:val="28"/>
        </w:rPr>
        <w:t>-го члена.</w:t>
      </w:r>
    </w:p>
    <w:p w:rsidR="00F74C85" w:rsidRDefault="00F74C85" w:rsidP="00F74C85">
      <w:pPr>
        <w:spacing w:after="0"/>
        <w:ind w:firstLine="600"/>
        <w:jc w:val="both"/>
      </w:pPr>
      <w:r>
        <w:rPr>
          <w:rFonts w:ascii="Times New Roman" w:hAnsi="Times New Roman"/>
          <w:color w:val="000000"/>
          <w:sz w:val="28"/>
        </w:rPr>
        <w:t xml:space="preserve">Арифметическая и геометрическая прогрессии. Формулы </w:t>
      </w:r>
      <w:r>
        <w:rPr>
          <w:rFonts w:ascii="Times New Roman" w:hAnsi="Times New Roman"/>
          <w:i/>
          <w:color w:val="000000"/>
          <w:sz w:val="28"/>
        </w:rPr>
        <w:t>n</w:t>
      </w:r>
      <w:r>
        <w:rPr>
          <w:rFonts w:ascii="Times New Roman" w:hAnsi="Times New Roman"/>
          <w:color w:val="000000"/>
          <w:sz w:val="28"/>
        </w:rPr>
        <w:t xml:space="preserve">-го члена арифметической и геометрической прогрессий, суммы первых </w:t>
      </w:r>
      <w:r>
        <w:rPr>
          <w:rFonts w:ascii="Times New Roman" w:hAnsi="Times New Roman"/>
          <w:i/>
          <w:color w:val="000000"/>
          <w:sz w:val="28"/>
        </w:rPr>
        <w:t xml:space="preserve">n </w:t>
      </w:r>
      <w:r>
        <w:rPr>
          <w:rFonts w:ascii="Times New Roman" w:hAnsi="Times New Roman"/>
          <w:color w:val="000000"/>
          <w:sz w:val="28"/>
        </w:rPr>
        <w:t>членов.</w:t>
      </w:r>
    </w:p>
    <w:p w:rsidR="00F74C85" w:rsidRDefault="00F74C85" w:rsidP="00F74C85">
      <w:pPr>
        <w:spacing w:after="0"/>
        <w:ind w:firstLine="600"/>
        <w:jc w:val="both"/>
      </w:pPr>
      <w:r>
        <w:rPr>
          <w:rFonts w:ascii="Times New Roman" w:hAnsi="Times New Roman"/>
          <w:color w:val="000000"/>
          <w:sz w:val="28"/>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F74C85" w:rsidRDefault="00F74C85" w:rsidP="00F74C85">
      <w:pPr>
        <w:spacing w:after="0"/>
        <w:sectPr w:rsidR="00F74C85">
          <w:pgSz w:w="11906" w:h="16383"/>
          <w:pgMar w:top="1134" w:right="850" w:bottom="1134" w:left="1701" w:header="720" w:footer="720" w:gutter="0"/>
          <w:cols w:space="720"/>
        </w:sectPr>
      </w:pPr>
    </w:p>
    <w:p w:rsidR="00F74C85" w:rsidRDefault="00F74C85" w:rsidP="00F74C85">
      <w:pPr>
        <w:spacing w:after="0" w:line="264" w:lineRule="auto"/>
        <w:ind w:left="120"/>
        <w:jc w:val="both"/>
      </w:pPr>
      <w:bookmarkStart w:id="155" w:name="block-13397764"/>
      <w:bookmarkEnd w:id="155"/>
      <w:r>
        <w:rPr>
          <w:rFonts w:ascii="Times New Roman" w:hAnsi="Times New Roman"/>
          <w:b/>
          <w:color w:val="000000"/>
          <w:sz w:val="28"/>
        </w:rPr>
        <w:lastRenderedPageBreak/>
        <w:t>ПЛАНИРУЕМЫЕ РЕЗУЛЬТАТЫ ОСВОЕНИЯ ПРОГРАММЫ УЧЕБНОГО КУРСА «АЛГЕБРА» НА УРОВНЕ ОСНОВНОГО ОБЩЕГО ОБРАЗОВАНИЯ</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ЛИЧНОСТНЫЕ РЕЗУЛЬТАТЫ</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b/>
          <w:color w:val="000000"/>
          <w:sz w:val="28"/>
        </w:rPr>
        <w:t xml:space="preserve">Личностные результаты </w:t>
      </w:r>
      <w:r>
        <w:rPr>
          <w:rFonts w:ascii="Times New Roman" w:hAnsi="Times New Roman"/>
          <w:color w:val="000000"/>
          <w:sz w:val="28"/>
        </w:rPr>
        <w:t>освоения программы учебного курса «Алгебра» характеризуются:</w:t>
      </w:r>
    </w:p>
    <w:p w:rsidR="00F74C85" w:rsidRDefault="00F74C85" w:rsidP="00F74C85">
      <w:pPr>
        <w:spacing w:after="0" w:line="264" w:lineRule="auto"/>
        <w:ind w:firstLine="600"/>
        <w:jc w:val="both"/>
      </w:pPr>
      <w:r>
        <w:rPr>
          <w:rFonts w:ascii="Times New Roman" w:hAnsi="Times New Roman"/>
          <w:b/>
          <w:color w:val="000000"/>
          <w:sz w:val="28"/>
        </w:rPr>
        <w:t>1) патриотическое воспитание:</w:t>
      </w:r>
    </w:p>
    <w:p w:rsidR="00F74C85" w:rsidRDefault="00F74C85" w:rsidP="00F74C85">
      <w:pPr>
        <w:spacing w:after="0" w:line="264" w:lineRule="auto"/>
        <w:ind w:firstLine="600"/>
        <w:jc w:val="both"/>
      </w:pPr>
      <w:r>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F74C85" w:rsidRDefault="00F74C85" w:rsidP="00F74C85">
      <w:pPr>
        <w:spacing w:after="0" w:line="264" w:lineRule="auto"/>
        <w:ind w:firstLine="600"/>
        <w:jc w:val="both"/>
      </w:pPr>
      <w:r>
        <w:rPr>
          <w:rFonts w:ascii="Times New Roman" w:hAnsi="Times New Roman"/>
          <w:b/>
          <w:color w:val="000000"/>
          <w:sz w:val="28"/>
        </w:rPr>
        <w:t>2) гражданское и духовно-нравственное воспитание:</w:t>
      </w:r>
    </w:p>
    <w:p w:rsidR="00F74C85" w:rsidRDefault="00F74C85" w:rsidP="00F74C85">
      <w:pPr>
        <w:spacing w:after="0" w:line="264" w:lineRule="auto"/>
        <w:ind w:firstLine="600"/>
        <w:jc w:val="both"/>
      </w:pPr>
      <w:r>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F74C85" w:rsidRDefault="00F74C85" w:rsidP="00F74C85">
      <w:pPr>
        <w:spacing w:after="0" w:line="264" w:lineRule="auto"/>
        <w:ind w:firstLine="600"/>
        <w:jc w:val="both"/>
      </w:pPr>
      <w:r>
        <w:rPr>
          <w:rFonts w:ascii="Times New Roman" w:hAnsi="Times New Roman"/>
          <w:b/>
          <w:color w:val="000000"/>
          <w:sz w:val="28"/>
        </w:rPr>
        <w:t>3) трудовое воспитание:</w:t>
      </w:r>
    </w:p>
    <w:p w:rsidR="00F74C85" w:rsidRDefault="00F74C85" w:rsidP="00F74C85">
      <w:pPr>
        <w:spacing w:after="0" w:line="264" w:lineRule="auto"/>
        <w:ind w:firstLine="600"/>
        <w:jc w:val="both"/>
      </w:pPr>
      <w:r>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F74C85" w:rsidRDefault="00F74C85" w:rsidP="00F74C85">
      <w:pPr>
        <w:spacing w:after="0" w:line="264" w:lineRule="auto"/>
        <w:ind w:firstLine="600"/>
        <w:jc w:val="both"/>
      </w:pPr>
      <w:r>
        <w:rPr>
          <w:rFonts w:ascii="Times New Roman" w:hAnsi="Times New Roman"/>
          <w:b/>
          <w:color w:val="000000"/>
          <w:sz w:val="28"/>
        </w:rPr>
        <w:t>4) эстетическое воспитание:</w:t>
      </w:r>
    </w:p>
    <w:p w:rsidR="00F74C85" w:rsidRDefault="00F74C85" w:rsidP="00F74C85">
      <w:pPr>
        <w:spacing w:after="0" w:line="264" w:lineRule="auto"/>
        <w:ind w:firstLine="600"/>
        <w:jc w:val="both"/>
      </w:pPr>
      <w:r>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F74C85" w:rsidRDefault="00F74C85" w:rsidP="00F74C85">
      <w:pPr>
        <w:spacing w:after="0" w:line="264" w:lineRule="auto"/>
        <w:ind w:firstLine="600"/>
        <w:jc w:val="both"/>
      </w:pPr>
      <w:r>
        <w:rPr>
          <w:rFonts w:ascii="Times New Roman" w:hAnsi="Times New Roman"/>
          <w:b/>
          <w:color w:val="000000"/>
          <w:sz w:val="28"/>
        </w:rPr>
        <w:t>5) ценности научного познания:</w:t>
      </w:r>
    </w:p>
    <w:p w:rsidR="00F74C85" w:rsidRDefault="00F74C85" w:rsidP="00F74C85">
      <w:pPr>
        <w:spacing w:after="0" w:line="264" w:lineRule="auto"/>
        <w:ind w:firstLine="600"/>
        <w:jc w:val="both"/>
      </w:pPr>
      <w:r>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F74C85" w:rsidRDefault="00F74C85" w:rsidP="00F74C85">
      <w:pPr>
        <w:spacing w:after="0" w:line="264" w:lineRule="auto"/>
        <w:ind w:firstLine="600"/>
        <w:jc w:val="both"/>
      </w:pPr>
      <w:r>
        <w:rPr>
          <w:rFonts w:ascii="Times New Roman" w:hAnsi="Times New Roman"/>
          <w:b/>
          <w:color w:val="000000"/>
          <w:sz w:val="28"/>
        </w:rPr>
        <w:lastRenderedPageBreak/>
        <w:t>6) физическое воспитание, формирование культуры здоровья и эмоционального благополучия:</w:t>
      </w:r>
    </w:p>
    <w:p w:rsidR="00F74C85" w:rsidRDefault="00F74C85" w:rsidP="00F74C85">
      <w:pPr>
        <w:spacing w:after="0" w:line="264" w:lineRule="auto"/>
        <w:ind w:firstLine="600"/>
        <w:jc w:val="both"/>
      </w:pPr>
      <w:r>
        <w:rPr>
          <w:rFonts w:ascii="Times New Roman" w:hAnsi="Times New Roman"/>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F74C85" w:rsidRDefault="00F74C85" w:rsidP="00F74C85">
      <w:pPr>
        <w:spacing w:after="0" w:line="264" w:lineRule="auto"/>
        <w:ind w:firstLine="600"/>
        <w:jc w:val="both"/>
      </w:pPr>
      <w:r>
        <w:rPr>
          <w:rFonts w:ascii="Times New Roman" w:hAnsi="Times New Roman"/>
          <w:b/>
          <w:color w:val="000000"/>
          <w:sz w:val="28"/>
        </w:rPr>
        <w:t>7) экологическое воспитание:</w:t>
      </w:r>
    </w:p>
    <w:p w:rsidR="00F74C85" w:rsidRDefault="00F74C85" w:rsidP="00F74C85">
      <w:pPr>
        <w:spacing w:after="0" w:line="264" w:lineRule="auto"/>
        <w:ind w:firstLine="600"/>
        <w:jc w:val="both"/>
      </w:pPr>
      <w:r>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F74C85" w:rsidRDefault="00F74C85" w:rsidP="00F74C85">
      <w:pPr>
        <w:spacing w:after="0" w:line="264" w:lineRule="auto"/>
        <w:ind w:firstLine="600"/>
        <w:jc w:val="both"/>
      </w:pPr>
      <w:r>
        <w:rPr>
          <w:rFonts w:ascii="Times New Roman" w:hAnsi="Times New Roman"/>
          <w:b/>
          <w:color w:val="000000"/>
          <w:sz w:val="28"/>
        </w:rPr>
        <w:t>8) адаптация к изменяющимся условиям социальной и природной среды:</w:t>
      </w:r>
    </w:p>
    <w:p w:rsidR="00F74C85" w:rsidRDefault="00F74C85" w:rsidP="00F74C85">
      <w:pPr>
        <w:spacing w:after="0" w:line="264" w:lineRule="auto"/>
        <w:ind w:firstLine="600"/>
        <w:jc w:val="both"/>
      </w:pPr>
      <w:r>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F74C85" w:rsidRDefault="00F74C85" w:rsidP="00F74C85">
      <w:pPr>
        <w:spacing w:after="0" w:line="264" w:lineRule="auto"/>
        <w:ind w:firstLine="600"/>
        <w:jc w:val="both"/>
      </w:pPr>
      <w:r>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F74C85" w:rsidRDefault="00F74C85" w:rsidP="00F74C85">
      <w:pPr>
        <w:spacing w:after="0" w:line="264" w:lineRule="auto"/>
        <w:ind w:firstLine="600"/>
        <w:jc w:val="both"/>
      </w:pPr>
      <w:r>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F74C85" w:rsidRDefault="00F74C85" w:rsidP="00F74C85">
      <w:pPr>
        <w:spacing w:after="0" w:line="264" w:lineRule="auto"/>
        <w:ind w:left="120"/>
        <w:jc w:val="both"/>
      </w:pPr>
      <w:r>
        <w:rPr>
          <w:rFonts w:ascii="Times New Roman" w:hAnsi="Times New Roman"/>
          <w:b/>
          <w:color w:val="000000"/>
          <w:sz w:val="28"/>
        </w:rPr>
        <w:t>МЕТАПРЕДМЕТНЫЕ РЕЗУЛЬТАТЫ</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Базовые логические действия:</w:t>
      </w:r>
    </w:p>
    <w:p w:rsidR="00F74C85" w:rsidRDefault="00F74C85" w:rsidP="00F74C85">
      <w:pPr>
        <w:numPr>
          <w:ilvl w:val="0"/>
          <w:numId w:val="233"/>
        </w:numPr>
        <w:spacing w:after="0" w:line="264" w:lineRule="auto"/>
        <w:jc w:val="both"/>
      </w:pPr>
      <w:r>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F74C85" w:rsidRDefault="00F74C85" w:rsidP="00F74C85">
      <w:pPr>
        <w:numPr>
          <w:ilvl w:val="0"/>
          <w:numId w:val="233"/>
        </w:numPr>
        <w:spacing w:after="0" w:line="264" w:lineRule="auto"/>
        <w:jc w:val="both"/>
      </w:pPr>
      <w:r>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F74C85" w:rsidRDefault="00F74C85" w:rsidP="00F74C85">
      <w:pPr>
        <w:numPr>
          <w:ilvl w:val="0"/>
          <w:numId w:val="233"/>
        </w:numPr>
        <w:spacing w:after="0" w:line="264" w:lineRule="auto"/>
        <w:jc w:val="both"/>
      </w:pPr>
      <w:r>
        <w:rPr>
          <w:rFonts w:ascii="Times New Roman" w:hAnsi="Times New Roman"/>
          <w:color w:val="000000"/>
          <w:sz w:val="28"/>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F74C85" w:rsidRDefault="00F74C85" w:rsidP="00F74C85">
      <w:pPr>
        <w:numPr>
          <w:ilvl w:val="0"/>
          <w:numId w:val="233"/>
        </w:numPr>
        <w:spacing w:after="0" w:line="264" w:lineRule="auto"/>
        <w:jc w:val="both"/>
      </w:pPr>
      <w:r>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F74C85" w:rsidRDefault="00F74C85" w:rsidP="00F74C85">
      <w:pPr>
        <w:numPr>
          <w:ilvl w:val="0"/>
          <w:numId w:val="233"/>
        </w:numPr>
        <w:spacing w:after="0" w:line="264" w:lineRule="auto"/>
        <w:jc w:val="both"/>
      </w:pPr>
      <w:r>
        <w:rPr>
          <w:rFonts w:ascii="Times New Roman" w:hAnsi="Times New Roman"/>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F74C85" w:rsidRDefault="00F74C85" w:rsidP="00F74C85">
      <w:pPr>
        <w:numPr>
          <w:ilvl w:val="0"/>
          <w:numId w:val="233"/>
        </w:numPr>
        <w:spacing w:after="0" w:line="264" w:lineRule="auto"/>
        <w:jc w:val="both"/>
      </w:pPr>
      <w:r>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74C85" w:rsidRDefault="00F74C85" w:rsidP="00F74C85">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F74C85" w:rsidRDefault="00F74C85" w:rsidP="00F74C85">
      <w:pPr>
        <w:numPr>
          <w:ilvl w:val="0"/>
          <w:numId w:val="234"/>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F74C85" w:rsidRDefault="00F74C85" w:rsidP="00F74C85">
      <w:pPr>
        <w:numPr>
          <w:ilvl w:val="0"/>
          <w:numId w:val="234"/>
        </w:numPr>
        <w:spacing w:after="0" w:line="264" w:lineRule="auto"/>
        <w:jc w:val="both"/>
      </w:pPr>
      <w:r>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F74C85" w:rsidRDefault="00F74C85" w:rsidP="00F74C85">
      <w:pPr>
        <w:numPr>
          <w:ilvl w:val="0"/>
          <w:numId w:val="234"/>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74C85" w:rsidRDefault="00F74C85" w:rsidP="00F74C85">
      <w:pPr>
        <w:numPr>
          <w:ilvl w:val="0"/>
          <w:numId w:val="234"/>
        </w:numPr>
        <w:spacing w:after="0" w:line="264" w:lineRule="auto"/>
        <w:jc w:val="both"/>
      </w:pPr>
      <w:r>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F74C85" w:rsidRDefault="00F74C85" w:rsidP="00F74C85">
      <w:pPr>
        <w:spacing w:after="0" w:line="264" w:lineRule="auto"/>
        <w:ind w:left="120"/>
        <w:jc w:val="both"/>
      </w:pPr>
      <w:r>
        <w:rPr>
          <w:rFonts w:ascii="Times New Roman" w:hAnsi="Times New Roman"/>
          <w:b/>
          <w:color w:val="000000"/>
          <w:sz w:val="28"/>
        </w:rPr>
        <w:t>Работа с информацией:</w:t>
      </w:r>
    </w:p>
    <w:p w:rsidR="00F74C85" w:rsidRDefault="00F74C85" w:rsidP="00F74C85">
      <w:pPr>
        <w:numPr>
          <w:ilvl w:val="0"/>
          <w:numId w:val="235"/>
        </w:numPr>
        <w:spacing w:after="0" w:line="264" w:lineRule="auto"/>
        <w:jc w:val="both"/>
      </w:pPr>
      <w:r>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F74C85" w:rsidRDefault="00F74C85" w:rsidP="00F74C85">
      <w:pPr>
        <w:numPr>
          <w:ilvl w:val="0"/>
          <w:numId w:val="235"/>
        </w:numPr>
        <w:spacing w:after="0" w:line="264" w:lineRule="auto"/>
        <w:jc w:val="both"/>
      </w:pPr>
      <w:r>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F74C85" w:rsidRDefault="00F74C85" w:rsidP="00F74C85">
      <w:pPr>
        <w:numPr>
          <w:ilvl w:val="0"/>
          <w:numId w:val="235"/>
        </w:numPr>
        <w:spacing w:after="0" w:line="264" w:lineRule="auto"/>
        <w:jc w:val="both"/>
      </w:pPr>
      <w:r>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F74C85" w:rsidRDefault="00F74C85" w:rsidP="00F74C85">
      <w:pPr>
        <w:numPr>
          <w:ilvl w:val="0"/>
          <w:numId w:val="235"/>
        </w:numPr>
        <w:spacing w:after="0" w:line="264" w:lineRule="auto"/>
        <w:jc w:val="both"/>
      </w:pPr>
      <w:r>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F74C85" w:rsidRDefault="00F74C85" w:rsidP="00F74C85">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F74C85" w:rsidRDefault="00F74C85" w:rsidP="00F74C85">
      <w:pPr>
        <w:numPr>
          <w:ilvl w:val="0"/>
          <w:numId w:val="236"/>
        </w:numPr>
        <w:spacing w:after="0" w:line="264" w:lineRule="auto"/>
        <w:jc w:val="both"/>
      </w:pPr>
      <w:r>
        <w:rPr>
          <w:rFonts w:ascii="Times New Roman" w:hAnsi="Times New Roman"/>
          <w:color w:val="000000"/>
          <w:sz w:val="28"/>
        </w:rPr>
        <w:lastRenderedPageBreak/>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F74C85" w:rsidRDefault="00F74C85" w:rsidP="00F74C85">
      <w:pPr>
        <w:numPr>
          <w:ilvl w:val="0"/>
          <w:numId w:val="236"/>
        </w:numPr>
        <w:spacing w:after="0" w:line="264" w:lineRule="auto"/>
        <w:jc w:val="both"/>
      </w:pPr>
      <w:r>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74C85" w:rsidRDefault="00F74C85" w:rsidP="00F74C85">
      <w:pPr>
        <w:numPr>
          <w:ilvl w:val="0"/>
          <w:numId w:val="236"/>
        </w:numPr>
        <w:spacing w:after="0" w:line="264" w:lineRule="auto"/>
        <w:jc w:val="both"/>
      </w:pPr>
      <w:r>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74C85" w:rsidRDefault="00F74C85" w:rsidP="00F74C85">
      <w:pPr>
        <w:numPr>
          <w:ilvl w:val="0"/>
          <w:numId w:val="236"/>
        </w:numPr>
        <w:spacing w:after="0" w:line="264" w:lineRule="auto"/>
        <w:jc w:val="both"/>
      </w:pPr>
      <w:r>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F74C85" w:rsidRDefault="00F74C85" w:rsidP="00F74C85">
      <w:pPr>
        <w:numPr>
          <w:ilvl w:val="0"/>
          <w:numId w:val="236"/>
        </w:numPr>
        <w:spacing w:after="0" w:line="264" w:lineRule="auto"/>
        <w:jc w:val="both"/>
      </w:pPr>
      <w:r>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F74C85" w:rsidRDefault="00F74C85" w:rsidP="00F74C85">
      <w:pPr>
        <w:numPr>
          <w:ilvl w:val="0"/>
          <w:numId w:val="236"/>
        </w:numPr>
        <w:spacing w:after="0" w:line="264" w:lineRule="auto"/>
        <w:jc w:val="both"/>
      </w:pPr>
      <w:r>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74C85" w:rsidRDefault="00F74C85" w:rsidP="00F74C85">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F74C85" w:rsidRDefault="00F74C85" w:rsidP="00F74C85">
      <w:pPr>
        <w:spacing w:after="0" w:line="264" w:lineRule="auto"/>
        <w:ind w:left="120"/>
        <w:jc w:val="both"/>
      </w:pPr>
      <w:r>
        <w:rPr>
          <w:rFonts w:ascii="Times New Roman" w:hAnsi="Times New Roman"/>
          <w:b/>
          <w:color w:val="000000"/>
          <w:sz w:val="28"/>
        </w:rPr>
        <w:t>Самоорганизация:</w:t>
      </w:r>
    </w:p>
    <w:p w:rsidR="00F74C85" w:rsidRDefault="00F74C85" w:rsidP="00F74C85">
      <w:pPr>
        <w:numPr>
          <w:ilvl w:val="0"/>
          <w:numId w:val="237"/>
        </w:numPr>
        <w:spacing w:after="0" w:line="264" w:lineRule="auto"/>
        <w:jc w:val="both"/>
      </w:pPr>
      <w:r>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F74C85" w:rsidRDefault="00F74C85" w:rsidP="00F74C85">
      <w:pPr>
        <w:spacing w:after="0" w:line="264" w:lineRule="auto"/>
        <w:ind w:left="120"/>
        <w:jc w:val="both"/>
      </w:pPr>
      <w:r>
        <w:rPr>
          <w:rFonts w:ascii="Times New Roman" w:hAnsi="Times New Roman"/>
          <w:b/>
          <w:color w:val="000000"/>
          <w:sz w:val="28"/>
        </w:rPr>
        <w:t>Самоконтроль, эмоциональный интеллект:</w:t>
      </w:r>
    </w:p>
    <w:p w:rsidR="00F74C85" w:rsidRDefault="00F74C85" w:rsidP="00F74C85">
      <w:pPr>
        <w:numPr>
          <w:ilvl w:val="0"/>
          <w:numId w:val="238"/>
        </w:numPr>
        <w:spacing w:after="0" w:line="264" w:lineRule="auto"/>
        <w:jc w:val="both"/>
      </w:pPr>
      <w:r>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F74C85" w:rsidRDefault="00F74C85" w:rsidP="00F74C85">
      <w:pPr>
        <w:numPr>
          <w:ilvl w:val="0"/>
          <w:numId w:val="238"/>
        </w:numPr>
        <w:spacing w:after="0" w:line="264" w:lineRule="auto"/>
        <w:jc w:val="both"/>
      </w:pPr>
      <w:r>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F74C85" w:rsidRDefault="00F74C85" w:rsidP="00F74C85">
      <w:pPr>
        <w:numPr>
          <w:ilvl w:val="0"/>
          <w:numId w:val="238"/>
        </w:numPr>
        <w:spacing w:after="0" w:line="264" w:lineRule="auto"/>
        <w:jc w:val="both"/>
      </w:pPr>
      <w:r>
        <w:rPr>
          <w:rFonts w:ascii="Times New Roman" w:hAnsi="Times New Roman"/>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lastRenderedPageBreak/>
        <w:t>ПРЕДМЕТНЫЕ РЕЗУЛЬТАТЫ</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bookmarkStart w:id="156" w:name="_Toc124426234"/>
      <w:bookmarkEnd w:id="156"/>
      <w:r>
        <w:rPr>
          <w:rFonts w:ascii="Times New Roman" w:hAnsi="Times New Roman"/>
          <w:color w:val="000000"/>
          <w:sz w:val="28"/>
        </w:rPr>
        <w:t xml:space="preserve">К концу обучения </w:t>
      </w:r>
      <w:r>
        <w:rPr>
          <w:rFonts w:ascii="Times New Roman" w:hAnsi="Times New Roman"/>
          <w:b/>
          <w:color w:val="000000"/>
          <w:sz w:val="28"/>
        </w:rPr>
        <w:t>в 7 классе</w:t>
      </w:r>
      <w:r>
        <w:rPr>
          <w:rFonts w:ascii="Times New Roman" w:hAnsi="Times New Roman"/>
          <w:color w:val="000000"/>
          <w:sz w:val="28"/>
        </w:rPr>
        <w:t xml:space="preserve"> обучающийся получит следующие предметные результаты:</w:t>
      </w:r>
    </w:p>
    <w:p w:rsidR="00F74C85" w:rsidRDefault="00F74C85" w:rsidP="00F74C85">
      <w:pPr>
        <w:spacing w:after="0" w:line="264" w:lineRule="auto"/>
        <w:ind w:firstLine="600"/>
        <w:jc w:val="both"/>
      </w:pPr>
      <w:bookmarkStart w:id="157" w:name="_Toc124426235"/>
      <w:bookmarkEnd w:id="157"/>
      <w:r>
        <w:rPr>
          <w:rFonts w:ascii="Times New Roman" w:hAnsi="Times New Roman"/>
          <w:b/>
          <w:color w:val="000000"/>
          <w:sz w:val="28"/>
        </w:rPr>
        <w:t>Числа и вычисления</w:t>
      </w:r>
    </w:p>
    <w:p w:rsidR="00F74C85" w:rsidRDefault="00F74C85" w:rsidP="00F74C85">
      <w:pPr>
        <w:spacing w:after="0" w:line="264" w:lineRule="auto"/>
        <w:ind w:firstLine="600"/>
        <w:jc w:val="both"/>
      </w:pPr>
      <w:r>
        <w:rPr>
          <w:rFonts w:ascii="Times New Roman" w:hAnsi="Times New Roman"/>
          <w:color w:val="000000"/>
          <w:sz w:val="28"/>
        </w:rPr>
        <w:t>Выполнять, сочетая устные и письменные приёмы, арифметические действия с рациональными числами.</w:t>
      </w:r>
    </w:p>
    <w:p w:rsidR="00F74C85" w:rsidRDefault="00F74C85" w:rsidP="00F74C85">
      <w:pPr>
        <w:spacing w:after="0" w:line="264" w:lineRule="auto"/>
        <w:ind w:firstLine="600"/>
        <w:jc w:val="both"/>
      </w:pPr>
      <w:r>
        <w:rPr>
          <w:rFonts w:ascii="Times New Roman" w:hAnsi="Times New Roman"/>
          <w:color w:val="000000"/>
          <w:sz w:val="28"/>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F74C85" w:rsidRDefault="00F74C85" w:rsidP="00F74C85">
      <w:pPr>
        <w:spacing w:after="0" w:line="264" w:lineRule="auto"/>
        <w:ind w:firstLine="600"/>
        <w:jc w:val="both"/>
      </w:pPr>
      <w:r>
        <w:rPr>
          <w:rFonts w:ascii="Times New Roman" w:hAnsi="Times New Roman"/>
          <w:color w:val="000000"/>
          <w:sz w:val="28"/>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F74C85" w:rsidRDefault="00F74C85" w:rsidP="00F74C85">
      <w:pPr>
        <w:spacing w:after="0" w:line="264" w:lineRule="auto"/>
        <w:ind w:firstLine="600"/>
        <w:jc w:val="both"/>
      </w:pPr>
      <w:r>
        <w:rPr>
          <w:rFonts w:ascii="Times New Roman" w:hAnsi="Times New Roman"/>
          <w:color w:val="000000"/>
          <w:sz w:val="28"/>
        </w:rPr>
        <w:t>Сравнивать и упорядочивать рациональные числа.</w:t>
      </w:r>
    </w:p>
    <w:p w:rsidR="00F74C85" w:rsidRDefault="00F74C85" w:rsidP="00F74C85">
      <w:pPr>
        <w:spacing w:after="0" w:line="264" w:lineRule="auto"/>
        <w:ind w:firstLine="600"/>
        <w:jc w:val="both"/>
      </w:pPr>
      <w:r>
        <w:rPr>
          <w:rFonts w:ascii="Times New Roman" w:hAnsi="Times New Roman"/>
          <w:color w:val="000000"/>
          <w:sz w:val="28"/>
        </w:rPr>
        <w:t>Округлять числа.</w:t>
      </w:r>
    </w:p>
    <w:p w:rsidR="00F74C85" w:rsidRDefault="00F74C85" w:rsidP="00F74C85">
      <w:pPr>
        <w:spacing w:after="0" w:line="264" w:lineRule="auto"/>
        <w:ind w:firstLine="600"/>
        <w:jc w:val="both"/>
      </w:pPr>
      <w:r>
        <w:rPr>
          <w:rFonts w:ascii="Times New Roman" w:hAnsi="Times New Roman"/>
          <w:color w:val="000000"/>
          <w:sz w:val="28"/>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F74C85" w:rsidRDefault="00F74C85" w:rsidP="00F74C85">
      <w:pPr>
        <w:spacing w:after="0" w:line="264" w:lineRule="auto"/>
        <w:ind w:firstLine="600"/>
        <w:jc w:val="both"/>
      </w:pPr>
      <w:r>
        <w:rPr>
          <w:rFonts w:ascii="Times New Roman" w:hAnsi="Times New Roman"/>
          <w:color w:val="000000"/>
          <w:sz w:val="28"/>
        </w:rPr>
        <w:t>Применять признаки делимости, разложение на множители натуральных чисел.</w:t>
      </w:r>
    </w:p>
    <w:p w:rsidR="00F74C85" w:rsidRDefault="00F74C85" w:rsidP="00F74C85">
      <w:pPr>
        <w:spacing w:after="0" w:line="264" w:lineRule="auto"/>
        <w:ind w:firstLine="600"/>
        <w:jc w:val="both"/>
      </w:pPr>
      <w:r>
        <w:rPr>
          <w:rFonts w:ascii="Times New Roman" w:hAnsi="Times New Roman"/>
          <w:color w:val="000000"/>
          <w:sz w:val="28"/>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F74C85" w:rsidRDefault="00F74C85" w:rsidP="00F74C85">
      <w:pPr>
        <w:spacing w:after="0" w:line="264" w:lineRule="auto"/>
        <w:ind w:firstLine="600"/>
        <w:jc w:val="both"/>
      </w:pPr>
      <w:bookmarkStart w:id="158" w:name="_Toc124426236"/>
      <w:bookmarkEnd w:id="158"/>
      <w:r>
        <w:rPr>
          <w:rFonts w:ascii="Times New Roman" w:hAnsi="Times New Roman"/>
          <w:b/>
          <w:color w:val="000000"/>
          <w:sz w:val="28"/>
        </w:rPr>
        <w:t>Алгебраические выражения</w:t>
      </w:r>
    </w:p>
    <w:p w:rsidR="00F74C85" w:rsidRDefault="00F74C85" w:rsidP="00F74C85">
      <w:pPr>
        <w:spacing w:after="0" w:line="264" w:lineRule="auto"/>
        <w:ind w:firstLine="600"/>
        <w:jc w:val="both"/>
      </w:pPr>
      <w:r>
        <w:rPr>
          <w:rFonts w:ascii="Times New Roman" w:hAnsi="Times New Roman"/>
          <w:color w:val="000000"/>
          <w:sz w:val="28"/>
        </w:rPr>
        <w:t>Использовать алгебраическую терминологию и символику, применять её в процессе освоения учебного материала.</w:t>
      </w:r>
    </w:p>
    <w:p w:rsidR="00F74C85" w:rsidRDefault="00F74C85" w:rsidP="00F74C85">
      <w:pPr>
        <w:spacing w:after="0" w:line="264" w:lineRule="auto"/>
        <w:ind w:firstLine="600"/>
        <w:jc w:val="both"/>
      </w:pPr>
      <w:r>
        <w:rPr>
          <w:rFonts w:ascii="Times New Roman" w:hAnsi="Times New Roman"/>
          <w:color w:val="000000"/>
          <w:sz w:val="28"/>
        </w:rPr>
        <w:t>Находить значения буквенных выражений при заданных значениях переменных.</w:t>
      </w:r>
    </w:p>
    <w:p w:rsidR="00F74C85" w:rsidRDefault="00F74C85" w:rsidP="00F74C85">
      <w:pPr>
        <w:spacing w:after="0" w:line="264" w:lineRule="auto"/>
        <w:ind w:firstLine="600"/>
        <w:jc w:val="both"/>
      </w:pPr>
      <w:r>
        <w:rPr>
          <w:rFonts w:ascii="Times New Roman" w:hAnsi="Times New Roman"/>
          <w:color w:val="000000"/>
          <w:sz w:val="28"/>
        </w:rPr>
        <w:t>Выполнять преобразования целого выражения в многочлен приведением подобных слагаемых, раскрытием скобок.</w:t>
      </w:r>
    </w:p>
    <w:p w:rsidR="00F74C85" w:rsidRDefault="00F74C85" w:rsidP="00F74C85">
      <w:pPr>
        <w:spacing w:after="0" w:line="264" w:lineRule="auto"/>
        <w:ind w:firstLine="600"/>
        <w:jc w:val="both"/>
      </w:pPr>
      <w:r>
        <w:rPr>
          <w:rFonts w:ascii="Times New Roman" w:hAnsi="Times New Roman"/>
          <w:color w:val="000000"/>
          <w:sz w:val="28"/>
        </w:rPr>
        <w:t>Выполнять умножение одночлена на многочлен и многочлена на многочлен, применять формулы квадрата суммы и квадрата разности.</w:t>
      </w:r>
    </w:p>
    <w:p w:rsidR="00F74C85" w:rsidRDefault="00F74C85" w:rsidP="00F74C85">
      <w:pPr>
        <w:spacing w:after="0" w:line="264" w:lineRule="auto"/>
        <w:ind w:firstLine="600"/>
        <w:jc w:val="both"/>
      </w:pPr>
      <w:r>
        <w:rPr>
          <w:rFonts w:ascii="Times New Roman" w:hAnsi="Times New Roman"/>
          <w:color w:val="000000"/>
          <w:sz w:val="28"/>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F74C85" w:rsidRDefault="00F74C85" w:rsidP="00F74C85">
      <w:pPr>
        <w:spacing w:after="0" w:line="264" w:lineRule="auto"/>
        <w:ind w:firstLine="600"/>
        <w:jc w:val="both"/>
      </w:pPr>
      <w:r>
        <w:rPr>
          <w:rFonts w:ascii="Times New Roman" w:hAnsi="Times New Roman"/>
          <w:color w:val="000000"/>
          <w:sz w:val="28"/>
        </w:rPr>
        <w:t>Применять преобразования многочленов для решения различных задач из математики, смежных предметов, из реальной практики.</w:t>
      </w:r>
    </w:p>
    <w:p w:rsidR="00F74C85" w:rsidRDefault="00F74C85" w:rsidP="00F74C85">
      <w:pPr>
        <w:spacing w:after="0" w:line="264" w:lineRule="auto"/>
        <w:ind w:firstLine="600"/>
        <w:jc w:val="both"/>
      </w:pPr>
      <w:r>
        <w:rPr>
          <w:rFonts w:ascii="Times New Roman" w:hAnsi="Times New Roman"/>
          <w:color w:val="000000"/>
          <w:sz w:val="28"/>
        </w:rPr>
        <w:t>Использовать свойства степеней с натуральными показателями для преобразования выражений.</w:t>
      </w:r>
    </w:p>
    <w:p w:rsidR="00F74C85" w:rsidRDefault="00F74C85" w:rsidP="00F74C85">
      <w:pPr>
        <w:spacing w:after="0" w:line="264" w:lineRule="auto"/>
        <w:ind w:firstLine="600"/>
        <w:jc w:val="both"/>
      </w:pPr>
      <w:bookmarkStart w:id="159" w:name="_Toc124426237"/>
      <w:bookmarkEnd w:id="159"/>
      <w:r>
        <w:rPr>
          <w:rFonts w:ascii="Times New Roman" w:hAnsi="Times New Roman"/>
          <w:b/>
          <w:color w:val="000000"/>
          <w:sz w:val="28"/>
        </w:rPr>
        <w:lastRenderedPageBreak/>
        <w:t>Уравнения и неравенства</w:t>
      </w:r>
    </w:p>
    <w:p w:rsidR="00F74C85" w:rsidRDefault="00F74C85" w:rsidP="00F74C85">
      <w:pPr>
        <w:spacing w:after="0" w:line="264" w:lineRule="auto"/>
        <w:ind w:firstLine="600"/>
        <w:jc w:val="both"/>
      </w:pPr>
      <w:r>
        <w:rPr>
          <w:rFonts w:ascii="Times New Roman" w:hAnsi="Times New Roman"/>
          <w:color w:val="000000"/>
          <w:sz w:val="28"/>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F74C85" w:rsidRDefault="00F74C85" w:rsidP="00F74C85">
      <w:pPr>
        <w:spacing w:after="0" w:line="264" w:lineRule="auto"/>
        <w:ind w:firstLine="600"/>
        <w:jc w:val="both"/>
      </w:pPr>
      <w:r>
        <w:rPr>
          <w:rFonts w:ascii="Times New Roman" w:hAnsi="Times New Roman"/>
          <w:color w:val="000000"/>
          <w:sz w:val="28"/>
        </w:rPr>
        <w:t>Применять графические методы при решении линейных уравнений и их систем.</w:t>
      </w:r>
    </w:p>
    <w:p w:rsidR="00F74C85" w:rsidRDefault="00F74C85" w:rsidP="00F74C85">
      <w:pPr>
        <w:spacing w:after="0" w:line="264" w:lineRule="auto"/>
        <w:ind w:firstLine="600"/>
        <w:jc w:val="both"/>
      </w:pPr>
      <w:r>
        <w:rPr>
          <w:rFonts w:ascii="Times New Roman" w:hAnsi="Times New Roman"/>
          <w:color w:val="000000"/>
          <w:sz w:val="28"/>
        </w:rPr>
        <w:t>Подбирать примеры пар чисел, являющихся решением линейного уравнения с двумя переменными.</w:t>
      </w:r>
    </w:p>
    <w:p w:rsidR="00F74C85" w:rsidRDefault="00F74C85" w:rsidP="00F74C85">
      <w:pPr>
        <w:spacing w:after="0" w:line="264" w:lineRule="auto"/>
        <w:ind w:firstLine="600"/>
        <w:jc w:val="both"/>
      </w:pPr>
      <w:r>
        <w:rPr>
          <w:rFonts w:ascii="Times New Roman" w:hAnsi="Times New Roman"/>
          <w:color w:val="000000"/>
          <w:sz w:val="28"/>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F74C85" w:rsidRDefault="00F74C85" w:rsidP="00F74C85">
      <w:pPr>
        <w:spacing w:after="0" w:line="264" w:lineRule="auto"/>
        <w:ind w:firstLine="600"/>
        <w:jc w:val="both"/>
      </w:pPr>
      <w:r>
        <w:rPr>
          <w:rFonts w:ascii="Times New Roman" w:hAnsi="Times New Roman"/>
          <w:color w:val="000000"/>
          <w:sz w:val="28"/>
        </w:rPr>
        <w:t>Решать системы двух линейных уравнений с двумя переменными, в том числе графически.</w:t>
      </w:r>
    </w:p>
    <w:p w:rsidR="00F74C85" w:rsidRDefault="00F74C85" w:rsidP="00F74C85">
      <w:pPr>
        <w:spacing w:after="0" w:line="264" w:lineRule="auto"/>
        <w:ind w:firstLine="600"/>
        <w:jc w:val="both"/>
      </w:pPr>
      <w:r>
        <w:rPr>
          <w:rFonts w:ascii="Times New Roman" w:hAnsi="Times New Roman"/>
          <w:color w:val="000000"/>
          <w:sz w:val="28"/>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F74C85" w:rsidRDefault="00F74C85" w:rsidP="00F74C85">
      <w:pPr>
        <w:spacing w:after="0" w:line="264" w:lineRule="auto"/>
        <w:ind w:firstLine="600"/>
        <w:jc w:val="both"/>
      </w:pPr>
      <w:bookmarkStart w:id="160" w:name="_Toc124426238"/>
      <w:bookmarkEnd w:id="160"/>
      <w:r>
        <w:rPr>
          <w:rFonts w:ascii="Times New Roman" w:hAnsi="Times New Roman"/>
          <w:b/>
          <w:color w:val="000000"/>
          <w:sz w:val="28"/>
        </w:rPr>
        <w:t>Функции</w:t>
      </w:r>
    </w:p>
    <w:p w:rsidR="00F74C85" w:rsidRDefault="00F74C85" w:rsidP="00F74C85">
      <w:pPr>
        <w:spacing w:after="0" w:line="264" w:lineRule="auto"/>
        <w:ind w:firstLine="600"/>
        <w:jc w:val="both"/>
      </w:pPr>
      <w:r>
        <w:rPr>
          <w:rFonts w:ascii="Times New Roman" w:hAnsi="Times New Roman"/>
          <w:color w:val="000000"/>
          <w:sz w:val="28"/>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F74C85" w:rsidRDefault="00F74C85" w:rsidP="00F74C85">
      <w:pPr>
        <w:spacing w:after="0" w:line="264" w:lineRule="auto"/>
        <w:ind w:firstLine="600"/>
        <w:jc w:val="both"/>
      </w:pPr>
      <w:r>
        <w:rPr>
          <w:rFonts w:ascii="Times New Roman" w:hAnsi="Times New Roman"/>
          <w:color w:val="000000"/>
          <w:sz w:val="28"/>
        </w:rPr>
        <w:t>Отмечать в координатной плоскости точки по заданным координатам, строить графики линейных функций. Строить график функции y = |х|.</w:t>
      </w:r>
    </w:p>
    <w:p w:rsidR="00F74C85" w:rsidRDefault="00F74C85" w:rsidP="00F74C85">
      <w:pPr>
        <w:spacing w:after="0" w:line="264" w:lineRule="auto"/>
        <w:ind w:firstLine="600"/>
        <w:jc w:val="both"/>
      </w:pPr>
      <w:r>
        <w:rPr>
          <w:rFonts w:ascii="Times New Roman" w:hAnsi="Times New Roman"/>
          <w:color w:val="000000"/>
          <w:sz w:val="28"/>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F74C85" w:rsidRDefault="00F74C85" w:rsidP="00F74C85">
      <w:pPr>
        <w:spacing w:after="0" w:line="264" w:lineRule="auto"/>
        <w:ind w:firstLine="600"/>
        <w:jc w:val="both"/>
      </w:pPr>
      <w:r>
        <w:rPr>
          <w:rFonts w:ascii="Times New Roman" w:hAnsi="Times New Roman"/>
          <w:color w:val="000000"/>
          <w:sz w:val="28"/>
        </w:rPr>
        <w:t>Находить значение функции по значению её аргумента.</w:t>
      </w:r>
    </w:p>
    <w:p w:rsidR="00F74C85" w:rsidRDefault="00F74C85" w:rsidP="00F74C85">
      <w:pPr>
        <w:spacing w:after="0" w:line="264" w:lineRule="auto"/>
        <w:ind w:firstLine="600"/>
        <w:jc w:val="both"/>
      </w:pPr>
      <w:r>
        <w:rPr>
          <w:rFonts w:ascii="Times New Roman" w:hAnsi="Times New Roman"/>
          <w:color w:val="000000"/>
          <w:sz w:val="28"/>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F74C85" w:rsidRDefault="00F74C85" w:rsidP="00F74C85">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8 классе</w:t>
      </w:r>
      <w:r>
        <w:rPr>
          <w:rFonts w:ascii="Times New Roman" w:hAnsi="Times New Roman"/>
          <w:color w:val="000000"/>
          <w:sz w:val="28"/>
        </w:rPr>
        <w:t xml:space="preserve"> обучающийся получит следующие предметные результаты:</w:t>
      </w:r>
    </w:p>
    <w:p w:rsidR="00F74C85" w:rsidRDefault="00F74C85" w:rsidP="00F74C85">
      <w:pPr>
        <w:spacing w:after="0" w:line="264" w:lineRule="auto"/>
        <w:ind w:firstLine="600"/>
        <w:jc w:val="both"/>
      </w:pPr>
      <w:bookmarkStart w:id="161" w:name="_Toc124426240"/>
      <w:bookmarkEnd w:id="161"/>
      <w:r>
        <w:rPr>
          <w:rFonts w:ascii="Times New Roman" w:hAnsi="Times New Roman"/>
          <w:b/>
          <w:color w:val="000000"/>
          <w:sz w:val="28"/>
        </w:rPr>
        <w:t>Числа и вычисления</w:t>
      </w:r>
    </w:p>
    <w:p w:rsidR="00F74C85" w:rsidRDefault="00F74C85" w:rsidP="00F74C85">
      <w:pPr>
        <w:spacing w:after="0" w:line="264" w:lineRule="auto"/>
        <w:ind w:firstLine="600"/>
        <w:jc w:val="both"/>
      </w:pPr>
      <w:r>
        <w:rPr>
          <w:rFonts w:ascii="Times New Roman" w:hAnsi="Times New Roman"/>
          <w:color w:val="000000"/>
          <w:sz w:val="28"/>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F74C85" w:rsidRDefault="00F74C85" w:rsidP="00F74C85">
      <w:pPr>
        <w:spacing w:after="0" w:line="264" w:lineRule="auto"/>
        <w:ind w:firstLine="600"/>
        <w:jc w:val="both"/>
      </w:pPr>
      <w:r>
        <w:rPr>
          <w:rFonts w:ascii="Times New Roman" w:hAnsi="Times New Roman"/>
          <w:color w:val="000000"/>
          <w:sz w:val="28"/>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F74C85" w:rsidRDefault="00F74C85" w:rsidP="00F74C85">
      <w:pPr>
        <w:spacing w:after="0" w:line="264" w:lineRule="auto"/>
        <w:ind w:firstLine="600"/>
        <w:jc w:val="both"/>
      </w:pPr>
      <w:r>
        <w:rPr>
          <w:rFonts w:ascii="Times New Roman" w:hAnsi="Times New Roman"/>
          <w:color w:val="000000"/>
          <w:sz w:val="28"/>
        </w:rPr>
        <w:lastRenderedPageBreak/>
        <w:t>Использовать записи больших и малых чисел с помощью десятичных дробей и степеней числа 10.</w:t>
      </w:r>
    </w:p>
    <w:p w:rsidR="00F74C85" w:rsidRDefault="00F74C85" w:rsidP="00F74C85">
      <w:pPr>
        <w:spacing w:after="0" w:line="264" w:lineRule="auto"/>
        <w:ind w:firstLine="600"/>
        <w:jc w:val="both"/>
      </w:pPr>
      <w:bookmarkStart w:id="162" w:name="_Toc124426241"/>
      <w:bookmarkEnd w:id="162"/>
      <w:r>
        <w:rPr>
          <w:rFonts w:ascii="Times New Roman" w:hAnsi="Times New Roman"/>
          <w:b/>
          <w:color w:val="000000"/>
          <w:sz w:val="28"/>
        </w:rPr>
        <w:t>Алгебраические выражения</w:t>
      </w:r>
    </w:p>
    <w:p w:rsidR="00F74C85" w:rsidRDefault="00F74C85" w:rsidP="00F74C85">
      <w:pPr>
        <w:spacing w:after="0" w:line="264" w:lineRule="auto"/>
        <w:ind w:firstLine="600"/>
        <w:jc w:val="both"/>
      </w:pPr>
      <w:r>
        <w:rPr>
          <w:rFonts w:ascii="Times New Roman" w:hAnsi="Times New Roman"/>
          <w:color w:val="000000"/>
          <w:sz w:val="28"/>
        </w:rPr>
        <w:t>Применять понятие степени с целым показателем, выполнять преобразования выражений, содержащих степени с целым показателем.</w:t>
      </w:r>
    </w:p>
    <w:p w:rsidR="00F74C85" w:rsidRDefault="00F74C85" w:rsidP="00F74C85">
      <w:pPr>
        <w:spacing w:after="0" w:line="264" w:lineRule="auto"/>
        <w:ind w:firstLine="600"/>
        <w:jc w:val="both"/>
      </w:pPr>
      <w:r>
        <w:rPr>
          <w:rFonts w:ascii="Times New Roman" w:hAnsi="Times New Roman"/>
          <w:color w:val="000000"/>
          <w:sz w:val="28"/>
        </w:rPr>
        <w:t>Выполнять тождественные преобразования рациональных выражений на основе правил действий над многочленами и алгебраическими дробями.</w:t>
      </w:r>
    </w:p>
    <w:p w:rsidR="00F74C85" w:rsidRDefault="00F74C85" w:rsidP="00F74C85">
      <w:pPr>
        <w:spacing w:after="0" w:line="264" w:lineRule="auto"/>
        <w:ind w:firstLine="600"/>
        <w:jc w:val="both"/>
      </w:pPr>
      <w:r>
        <w:rPr>
          <w:rFonts w:ascii="Times New Roman" w:hAnsi="Times New Roman"/>
          <w:color w:val="000000"/>
          <w:sz w:val="28"/>
        </w:rPr>
        <w:t>Раскладывать квадратный трёхчлен на множители.</w:t>
      </w:r>
    </w:p>
    <w:p w:rsidR="00F74C85" w:rsidRDefault="00F74C85" w:rsidP="00F74C85">
      <w:pPr>
        <w:spacing w:after="0" w:line="264" w:lineRule="auto"/>
        <w:ind w:firstLine="600"/>
        <w:jc w:val="both"/>
      </w:pPr>
      <w:r>
        <w:rPr>
          <w:rFonts w:ascii="Times New Roman" w:hAnsi="Times New Roman"/>
          <w:color w:val="000000"/>
          <w:sz w:val="28"/>
        </w:rPr>
        <w:t>Применять преобразования выражений для решения различных задач из математики, смежных предметов, из реальной практики.</w:t>
      </w:r>
    </w:p>
    <w:p w:rsidR="00F74C85" w:rsidRDefault="00F74C85" w:rsidP="00F74C85">
      <w:pPr>
        <w:spacing w:after="0" w:line="264" w:lineRule="auto"/>
        <w:ind w:firstLine="600"/>
        <w:jc w:val="both"/>
      </w:pPr>
      <w:bookmarkStart w:id="163" w:name="_Toc124426242"/>
      <w:bookmarkEnd w:id="163"/>
      <w:r>
        <w:rPr>
          <w:rFonts w:ascii="Times New Roman" w:hAnsi="Times New Roman"/>
          <w:b/>
          <w:color w:val="000000"/>
          <w:sz w:val="28"/>
        </w:rPr>
        <w:t>Уравнения и неравенства</w:t>
      </w:r>
    </w:p>
    <w:p w:rsidR="00F74C85" w:rsidRDefault="00F74C85" w:rsidP="00F74C85">
      <w:pPr>
        <w:spacing w:after="0" w:line="264" w:lineRule="auto"/>
        <w:ind w:firstLine="600"/>
        <w:jc w:val="both"/>
      </w:pPr>
      <w:r>
        <w:rPr>
          <w:rFonts w:ascii="Times New Roman" w:hAnsi="Times New Roman"/>
          <w:color w:val="000000"/>
          <w:sz w:val="28"/>
        </w:rPr>
        <w:t>Решать линейные, квадратные уравнения и рациональные уравнения, сводящиеся к ним, системы двух уравнений с двумя переменными.</w:t>
      </w:r>
    </w:p>
    <w:p w:rsidR="00F74C85" w:rsidRDefault="00F74C85" w:rsidP="00F74C85">
      <w:pPr>
        <w:spacing w:after="0" w:line="264" w:lineRule="auto"/>
        <w:ind w:firstLine="600"/>
        <w:jc w:val="both"/>
      </w:pPr>
      <w:r>
        <w:rPr>
          <w:rFonts w:ascii="Times New Roman" w:hAnsi="Times New Roman"/>
          <w:color w:val="000000"/>
          <w:sz w:val="28"/>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F74C85" w:rsidRDefault="00F74C85" w:rsidP="00F74C85">
      <w:pPr>
        <w:spacing w:after="0" w:line="264" w:lineRule="auto"/>
        <w:ind w:firstLine="600"/>
        <w:jc w:val="both"/>
      </w:pPr>
      <w:r>
        <w:rPr>
          <w:rFonts w:ascii="Times New Roman" w:hAnsi="Times New Roman"/>
          <w:color w:val="000000"/>
          <w:sz w:val="28"/>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F74C85" w:rsidRDefault="00F74C85" w:rsidP="00F74C85">
      <w:pPr>
        <w:spacing w:after="0" w:line="264" w:lineRule="auto"/>
        <w:ind w:firstLine="600"/>
        <w:jc w:val="both"/>
      </w:pPr>
      <w:r>
        <w:rPr>
          <w:rFonts w:ascii="Times New Roman" w:hAnsi="Times New Roman"/>
          <w:color w:val="000000"/>
          <w:sz w:val="28"/>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F74C85" w:rsidRDefault="00F74C85" w:rsidP="00F74C85">
      <w:pPr>
        <w:spacing w:after="0" w:line="264" w:lineRule="auto"/>
        <w:ind w:firstLine="600"/>
        <w:jc w:val="both"/>
      </w:pPr>
      <w:bookmarkStart w:id="164" w:name="_Toc124426243"/>
      <w:bookmarkEnd w:id="164"/>
      <w:r>
        <w:rPr>
          <w:rFonts w:ascii="Times New Roman" w:hAnsi="Times New Roman"/>
          <w:b/>
          <w:color w:val="000000"/>
          <w:sz w:val="28"/>
        </w:rPr>
        <w:t>Функции</w:t>
      </w:r>
    </w:p>
    <w:p w:rsidR="00F74C85" w:rsidRDefault="00F74C85" w:rsidP="00F74C85">
      <w:pPr>
        <w:spacing w:after="0" w:line="264" w:lineRule="auto"/>
        <w:ind w:firstLine="600"/>
        <w:jc w:val="both"/>
      </w:pPr>
      <w:r>
        <w:rPr>
          <w:rFonts w:ascii="Times New Roman" w:hAnsi="Times New Roman"/>
          <w:color w:val="000000"/>
          <w:sz w:val="28"/>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F74C85" w:rsidRDefault="00F74C85" w:rsidP="00F74C85">
      <w:pPr>
        <w:spacing w:after="0"/>
        <w:ind w:firstLine="600"/>
        <w:jc w:val="both"/>
      </w:pPr>
      <w:r>
        <w:rPr>
          <w:rFonts w:ascii="Times New Roman" w:hAnsi="Times New Roman"/>
          <w:color w:val="000000"/>
          <w:sz w:val="28"/>
        </w:rPr>
        <w:t>Строить графики элементарных функций вида:</w:t>
      </w:r>
    </w:p>
    <w:p w:rsidR="00F74C85" w:rsidRDefault="00F74C85" w:rsidP="00F74C85">
      <w:pPr>
        <w:spacing w:after="0"/>
        <w:ind w:firstLine="600"/>
        <w:jc w:val="both"/>
      </w:pPr>
      <w:r>
        <w:rPr>
          <w:rFonts w:ascii="Times New Roman" w:hAnsi="Times New Roman"/>
          <w:color w:val="000000"/>
          <w:sz w:val="28"/>
        </w:rPr>
        <w:t>y = k/x, y = x2, y = x3,y = |x|, y = √x, описывать свойства числовой функции по её графику.</w:t>
      </w:r>
    </w:p>
    <w:p w:rsidR="00F74C85" w:rsidRDefault="00F74C85" w:rsidP="00F74C85">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9 классе</w:t>
      </w:r>
      <w:r>
        <w:rPr>
          <w:rFonts w:ascii="Times New Roman" w:hAnsi="Times New Roman"/>
          <w:color w:val="000000"/>
          <w:sz w:val="28"/>
        </w:rPr>
        <w:t xml:space="preserve"> обучающийся получит следующие предметные результаты:</w:t>
      </w:r>
    </w:p>
    <w:p w:rsidR="00F74C85" w:rsidRDefault="00F74C85" w:rsidP="00F74C85">
      <w:pPr>
        <w:spacing w:after="0" w:line="264" w:lineRule="auto"/>
        <w:ind w:firstLine="600"/>
        <w:jc w:val="both"/>
      </w:pPr>
      <w:bookmarkStart w:id="165" w:name="_Toc124426245"/>
      <w:bookmarkEnd w:id="165"/>
      <w:r>
        <w:rPr>
          <w:rFonts w:ascii="Times New Roman" w:hAnsi="Times New Roman"/>
          <w:b/>
          <w:color w:val="000000"/>
          <w:sz w:val="28"/>
        </w:rPr>
        <w:t>Числа и вычисления</w:t>
      </w:r>
    </w:p>
    <w:p w:rsidR="00F74C85" w:rsidRDefault="00F74C85" w:rsidP="00F74C85">
      <w:pPr>
        <w:spacing w:after="0" w:line="264" w:lineRule="auto"/>
        <w:ind w:firstLine="600"/>
        <w:jc w:val="both"/>
      </w:pPr>
      <w:r>
        <w:rPr>
          <w:rFonts w:ascii="Times New Roman" w:hAnsi="Times New Roman"/>
          <w:color w:val="000000"/>
          <w:sz w:val="28"/>
        </w:rPr>
        <w:t>Сравнивать и упорядочивать рациональные и иррациональные числа.</w:t>
      </w:r>
    </w:p>
    <w:p w:rsidR="00F74C85" w:rsidRDefault="00F74C85" w:rsidP="00F74C85">
      <w:pPr>
        <w:spacing w:after="0" w:line="264" w:lineRule="auto"/>
        <w:ind w:firstLine="600"/>
        <w:jc w:val="both"/>
      </w:pPr>
      <w:r>
        <w:rPr>
          <w:rFonts w:ascii="Times New Roman" w:hAnsi="Times New Roman"/>
          <w:color w:val="000000"/>
          <w:sz w:val="28"/>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F74C85" w:rsidRDefault="00F74C85" w:rsidP="00F74C85">
      <w:pPr>
        <w:spacing w:after="0" w:line="264" w:lineRule="auto"/>
        <w:ind w:firstLine="600"/>
        <w:jc w:val="both"/>
      </w:pPr>
      <w:r>
        <w:rPr>
          <w:rFonts w:ascii="Times New Roman" w:hAnsi="Times New Roman"/>
          <w:color w:val="000000"/>
          <w:sz w:val="28"/>
        </w:rPr>
        <w:lastRenderedPageBreak/>
        <w:t>Находить значения степеней с целыми показателями и корней, вычислять значения числовых выражений.</w:t>
      </w:r>
    </w:p>
    <w:p w:rsidR="00F74C85" w:rsidRDefault="00F74C85" w:rsidP="00F74C85">
      <w:pPr>
        <w:spacing w:after="0" w:line="264" w:lineRule="auto"/>
        <w:ind w:firstLine="600"/>
        <w:jc w:val="both"/>
      </w:pPr>
      <w:r>
        <w:rPr>
          <w:rFonts w:ascii="Times New Roman" w:hAnsi="Times New Roman"/>
          <w:color w:val="000000"/>
          <w:sz w:val="28"/>
        </w:rPr>
        <w:t>Округлять действительные числа, выполнять прикидку результата вычислений, оценку числовых выражений.</w:t>
      </w:r>
    </w:p>
    <w:p w:rsidR="00F74C85" w:rsidRDefault="00F74C85" w:rsidP="00F74C85">
      <w:pPr>
        <w:spacing w:after="0" w:line="264" w:lineRule="auto"/>
        <w:ind w:firstLine="600"/>
        <w:jc w:val="both"/>
      </w:pPr>
      <w:bookmarkStart w:id="166" w:name="_Toc124426246"/>
      <w:bookmarkEnd w:id="166"/>
      <w:r>
        <w:rPr>
          <w:rFonts w:ascii="Times New Roman" w:hAnsi="Times New Roman"/>
          <w:b/>
          <w:color w:val="000000"/>
          <w:sz w:val="28"/>
        </w:rPr>
        <w:t>Уравнения и неравенства</w:t>
      </w:r>
    </w:p>
    <w:p w:rsidR="00F74C85" w:rsidRDefault="00F74C85" w:rsidP="00F74C85">
      <w:pPr>
        <w:spacing w:after="0" w:line="264" w:lineRule="auto"/>
        <w:ind w:firstLine="600"/>
        <w:jc w:val="both"/>
      </w:pPr>
      <w:r>
        <w:rPr>
          <w:rFonts w:ascii="Times New Roman" w:hAnsi="Times New Roman"/>
          <w:color w:val="000000"/>
          <w:sz w:val="28"/>
        </w:rPr>
        <w:t>Решать линейные и квадратные уравнения, уравнения, сводящиеся к ним, простейшие дробно-рациональные уравнения.</w:t>
      </w:r>
    </w:p>
    <w:p w:rsidR="00F74C85" w:rsidRDefault="00F74C85" w:rsidP="00F74C85">
      <w:pPr>
        <w:spacing w:after="0" w:line="264" w:lineRule="auto"/>
        <w:ind w:firstLine="600"/>
        <w:jc w:val="both"/>
      </w:pPr>
      <w:r>
        <w:rPr>
          <w:rFonts w:ascii="Times New Roman" w:hAnsi="Times New Roman"/>
          <w:color w:val="000000"/>
          <w:sz w:val="28"/>
        </w:rPr>
        <w:t>Решать системы двух линейных уравнений с двумя переменными и системы двух уравнений, в которых одно уравнение не является линейным.</w:t>
      </w:r>
    </w:p>
    <w:p w:rsidR="00F74C85" w:rsidRDefault="00F74C85" w:rsidP="00F74C85">
      <w:pPr>
        <w:spacing w:after="0" w:line="264" w:lineRule="auto"/>
        <w:ind w:firstLine="600"/>
        <w:jc w:val="both"/>
      </w:pPr>
      <w:r>
        <w:rPr>
          <w:rFonts w:ascii="Times New Roman" w:hAnsi="Times New Roman"/>
          <w:color w:val="000000"/>
          <w:sz w:val="28"/>
        </w:rPr>
        <w:t>Решать текстовые задачи алгебраическим способом с помощью составления уравнения или системы двух уравнений с двумя переменными.</w:t>
      </w:r>
    </w:p>
    <w:p w:rsidR="00F74C85" w:rsidRDefault="00F74C85" w:rsidP="00F74C85">
      <w:pPr>
        <w:spacing w:after="0" w:line="264" w:lineRule="auto"/>
        <w:ind w:firstLine="600"/>
        <w:jc w:val="both"/>
      </w:pPr>
      <w:r>
        <w:rPr>
          <w:rFonts w:ascii="Times New Roman" w:hAnsi="Times New Roman"/>
          <w:color w:val="000000"/>
          <w:sz w:val="28"/>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F74C85" w:rsidRDefault="00F74C85" w:rsidP="00F74C85">
      <w:pPr>
        <w:spacing w:after="0" w:line="264" w:lineRule="auto"/>
        <w:ind w:firstLine="600"/>
        <w:jc w:val="both"/>
      </w:pPr>
      <w:r>
        <w:rPr>
          <w:rFonts w:ascii="Times New Roman" w:hAnsi="Times New Roman"/>
          <w:color w:val="000000"/>
          <w:sz w:val="28"/>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F74C85" w:rsidRDefault="00F74C85" w:rsidP="00F74C85">
      <w:pPr>
        <w:spacing w:after="0" w:line="264" w:lineRule="auto"/>
        <w:ind w:firstLine="600"/>
        <w:jc w:val="both"/>
      </w:pPr>
      <w:r>
        <w:rPr>
          <w:rFonts w:ascii="Times New Roman" w:hAnsi="Times New Roman"/>
          <w:color w:val="000000"/>
          <w:sz w:val="28"/>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F74C85" w:rsidRDefault="00F74C85" w:rsidP="00F74C85">
      <w:pPr>
        <w:spacing w:after="0" w:line="264" w:lineRule="auto"/>
        <w:ind w:firstLine="600"/>
        <w:jc w:val="both"/>
      </w:pPr>
      <w:r>
        <w:rPr>
          <w:rFonts w:ascii="Times New Roman" w:hAnsi="Times New Roman"/>
          <w:color w:val="000000"/>
          <w:sz w:val="28"/>
        </w:rPr>
        <w:t>Использовать неравенства при решении различных задач.</w:t>
      </w:r>
    </w:p>
    <w:p w:rsidR="00F74C85" w:rsidRDefault="00F74C85" w:rsidP="00F74C85">
      <w:pPr>
        <w:spacing w:after="0" w:line="264" w:lineRule="auto"/>
        <w:ind w:firstLine="600"/>
        <w:jc w:val="both"/>
      </w:pPr>
      <w:bookmarkStart w:id="167" w:name="_Toc124426247"/>
      <w:bookmarkEnd w:id="167"/>
      <w:r>
        <w:rPr>
          <w:rFonts w:ascii="Times New Roman" w:hAnsi="Times New Roman"/>
          <w:b/>
          <w:color w:val="000000"/>
          <w:sz w:val="28"/>
        </w:rPr>
        <w:t>Функции</w:t>
      </w:r>
    </w:p>
    <w:p w:rsidR="00F74C85" w:rsidRDefault="00F74C85" w:rsidP="00F74C85">
      <w:pPr>
        <w:spacing w:after="0" w:line="360" w:lineRule="auto"/>
        <w:ind w:firstLine="600"/>
        <w:jc w:val="both"/>
      </w:pPr>
      <w:r>
        <w:rPr>
          <w:rFonts w:ascii="Times New Roman" w:hAnsi="Times New Roman"/>
          <w:color w:val="000000"/>
          <w:sz w:val="28"/>
        </w:rPr>
        <w:t xml:space="preserve">Распознавать функции изученных видов. Показывать схематически расположение на координатной плоскости графиков функций вида: </w:t>
      </w:r>
      <w:r>
        <w:rPr>
          <w:rFonts w:ascii="Times New Roman" w:hAnsi="Times New Roman"/>
          <w:i/>
          <w:color w:val="000000"/>
          <w:sz w:val="28"/>
        </w:rPr>
        <w:t xml:space="preserve">y = kx, y = kx + b, y = k/x, y = ax2 + bx + c, y = x3, </w:t>
      </w:r>
      <w:r>
        <w:rPr>
          <w:rFonts w:ascii="Times New Roman" w:hAnsi="Times New Roman"/>
          <w:color w:val="000000"/>
          <w:sz w:val="28"/>
        </w:rPr>
        <w:t>y = √x</w:t>
      </w:r>
      <w:r>
        <w:rPr>
          <w:rFonts w:ascii="Times New Roman" w:hAnsi="Times New Roman"/>
          <w:i/>
          <w:color w:val="000000"/>
          <w:sz w:val="28"/>
        </w:rPr>
        <w:t>, y = |x|</w:t>
      </w:r>
      <w:r>
        <w:rPr>
          <w:rFonts w:ascii="Times New Roman" w:hAnsi="Times New Roman"/>
          <w:color w:val="000000"/>
          <w:sz w:val="28"/>
        </w:rPr>
        <w:t>, в зависимости от значений коэффициентов, описывать свойства функций.</w:t>
      </w:r>
    </w:p>
    <w:p w:rsidR="00F74C85" w:rsidRDefault="00F74C85" w:rsidP="00F74C85">
      <w:pPr>
        <w:spacing w:after="0" w:line="264" w:lineRule="auto"/>
        <w:ind w:firstLine="600"/>
        <w:jc w:val="both"/>
      </w:pPr>
      <w:r>
        <w:rPr>
          <w:rFonts w:ascii="Times New Roman" w:hAnsi="Times New Roman"/>
          <w:color w:val="000000"/>
          <w:sz w:val="28"/>
        </w:rPr>
        <w:t>Строить и изображать схематически графики квадратичных функций, описывать свойства квадратичных функций по их графикам.</w:t>
      </w:r>
    </w:p>
    <w:p w:rsidR="00F74C85" w:rsidRDefault="00F74C85" w:rsidP="00F74C85">
      <w:pPr>
        <w:spacing w:after="0" w:line="264" w:lineRule="auto"/>
        <w:ind w:firstLine="600"/>
        <w:jc w:val="both"/>
      </w:pPr>
      <w:r>
        <w:rPr>
          <w:rFonts w:ascii="Times New Roman" w:hAnsi="Times New Roman"/>
          <w:color w:val="000000"/>
          <w:sz w:val="28"/>
        </w:rPr>
        <w:t>Распознавать квадратичную функцию по формуле, приводить примеры квадратичных функций из реальной жизни, физики, геометрии.</w:t>
      </w:r>
    </w:p>
    <w:p w:rsidR="00F74C85" w:rsidRDefault="00F74C85" w:rsidP="00F74C85">
      <w:pPr>
        <w:spacing w:after="0" w:line="264" w:lineRule="auto"/>
        <w:ind w:firstLine="600"/>
        <w:jc w:val="both"/>
      </w:pPr>
      <w:r>
        <w:rPr>
          <w:rFonts w:ascii="Times New Roman" w:hAnsi="Times New Roman"/>
          <w:b/>
          <w:color w:val="000000"/>
          <w:sz w:val="28"/>
        </w:rPr>
        <w:t>Числовые последовательности и прогрессии</w:t>
      </w:r>
    </w:p>
    <w:p w:rsidR="00F74C85" w:rsidRDefault="00F74C85" w:rsidP="00F74C85">
      <w:pPr>
        <w:spacing w:after="0" w:line="264" w:lineRule="auto"/>
        <w:ind w:firstLine="600"/>
        <w:jc w:val="both"/>
      </w:pPr>
      <w:r>
        <w:rPr>
          <w:rFonts w:ascii="Times New Roman" w:hAnsi="Times New Roman"/>
          <w:color w:val="000000"/>
          <w:sz w:val="28"/>
        </w:rPr>
        <w:t>Распознавать арифметическую и геометрическую прогрессии при разных способах задания.</w:t>
      </w:r>
    </w:p>
    <w:p w:rsidR="00F74C85" w:rsidRDefault="00F74C85" w:rsidP="00F74C85">
      <w:pPr>
        <w:spacing w:after="0" w:line="264" w:lineRule="auto"/>
        <w:ind w:firstLine="600"/>
        <w:jc w:val="both"/>
      </w:pPr>
      <w:r>
        <w:rPr>
          <w:rFonts w:ascii="Times New Roman" w:hAnsi="Times New Roman"/>
          <w:color w:val="000000"/>
          <w:sz w:val="28"/>
        </w:rPr>
        <w:t>Выполнять вычисления с использованием формул n-го члена арифметической и геометрической прогрессий, суммы первых n членов.</w:t>
      </w:r>
    </w:p>
    <w:p w:rsidR="00F74C85" w:rsidRDefault="00F74C85" w:rsidP="00F74C85">
      <w:pPr>
        <w:spacing w:after="0" w:line="264" w:lineRule="auto"/>
        <w:ind w:firstLine="600"/>
        <w:jc w:val="both"/>
      </w:pPr>
      <w:r>
        <w:rPr>
          <w:rFonts w:ascii="Times New Roman" w:hAnsi="Times New Roman"/>
          <w:color w:val="000000"/>
          <w:sz w:val="28"/>
        </w:rPr>
        <w:t>Изображать члены последовательности точками на координатной плоскости.</w:t>
      </w:r>
    </w:p>
    <w:p w:rsidR="00F74C85" w:rsidRDefault="00F74C85" w:rsidP="00F74C85">
      <w:pPr>
        <w:spacing w:after="0" w:line="264" w:lineRule="auto"/>
        <w:ind w:firstLine="600"/>
        <w:jc w:val="both"/>
      </w:pPr>
      <w:r>
        <w:rPr>
          <w:rFonts w:ascii="Times New Roman" w:hAnsi="Times New Roman"/>
          <w:color w:val="000000"/>
          <w:sz w:val="28"/>
        </w:rPr>
        <w:lastRenderedPageBreak/>
        <w:t>Решать задачи, связанные с числовыми последовательностями, в том числе задачи из реальной жизни (с использованием калькулятора, цифровых технологий).</w:t>
      </w:r>
      <w:bookmarkStart w:id="168" w:name="_Toc124426249"/>
      <w:bookmarkEnd w:id="168"/>
    </w:p>
    <w:p w:rsidR="00F74C85" w:rsidRDefault="00F74C85" w:rsidP="00F74C85">
      <w:pPr>
        <w:spacing w:after="0"/>
        <w:sectPr w:rsidR="00F74C85">
          <w:pgSz w:w="11906" w:h="16383"/>
          <w:pgMar w:top="1134" w:right="850" w:bottom="1134" w:left="1701" w:header="720" w:footer="720" w:gutter="0"/>
          <w:cols w:space="720"/>
        </w:sectPr>
      </w:pPr>
    </w:p>
    <w:p w:rsidR="00F74C85" w:rsidRDefault="00F74C85" w:rsidP="00F74C85">
      <w:pPr>
        <w:spacing w:after="0"/>
        <w:ind w:left="120"/>
      </w:pPr>
      <w:bookmarkStart w:id="169" w:name="block-13397760"/>
      <w:bookmarkEnd w:id="169"/>
      <w:r>
        <w:rPr>
          <w:rFonts w:ascii="Times New Roman" w:hAnsi="Times New Roman"/>
          <w:b/>
          <w:color w:val="000000"/>
          <w:sz w:val="28"/>
        </w:rPr>
        <w:lastRenderedPageBreak/>
        <w:t xml:space="preserve"> ТЕМАТИЧЕСКОЕ ПЛАНИРОВАНИЕ </w:t>
      </w:r>
    </w:p>
    <w:p w:rsidR="00F74C85" w:rsidRDefault="00F74C85" w:rsidP="00F74C85">
      <w:pPr>
        <w:spacing w:after="0"/>
        <w:ind w:left="120"/>
      </w:pPr>
      <w:r>
        <w:rPr>
          <w:rFonts w:ascii="Times New Roman" w:hAnsi="Times New Roman"/>
          <w:b/>
          <w:color w:val="000000"/>
          <w:sz w:val="28"/>
        </w:rPr>
        <w:t xml:space="preserve"> 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77"/>
        <w:gridCol w:w="4521"/>
        <w:gridCol w:w="1595"/>
        <w:gridCol w:w="1841"/>
        <w:gridCol w:w="1910"/>
        <w:gridCol w:w="2996"/>
      </w:tblGrid>
      <w:tr w:rsidR="00F74C85" w:rsidTr="00F74C85">
        <w:trPr>
          <w:trHeight w:val="144"/>
        </w:trPr>
        <w:tc>
          <w:tcPr>
            <w:tcW w:w="48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 п/п </w:t>
            </w:r>
          </w:p>
          <w:p w:rsidR="00F74C85" w:rsidRDefault="00F74C85">
            <w:pPr>
              <w:spacing w:after="0"/>
              <w:ind w:left="135"/>
              <w:rPr>
                <w:lang w:val="en-US" w:eastAsia="en-US"/>
              </w:rPr>
            </w:pPr>
          </w:p>
        </w:tc>
        <w:tc>
          <w:tcPr>
            <w:tcW w:w="264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Наименование разделов и тем программы </w:t>
            </w:r>
          </w:p>
          <w:p w:rsidR="00F74C85" w:rsidRDefault="00F74C85">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b/>
                <w:color w:val="000000"/>
                <w:sz w:val="24"/>
              </w:rPr>
              <w:t>Количество часов</w:t>
            </w:r>
          </w:p>
        </w:tc>
        <w:tc>
          <w:tcPr>
            <w:tcW w:w="275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Электронные (цифровые) образовательные ресурсы </w:t>
            </w:r>
          </w:p>
          <w:p w:rsidR="00F74C85" w:rsidRDefault="00F74C85">
            <w:pPr>
              <w:spacing w:after="0"/>
              <w:ind w:left="135"/>
              <w:rPr>
                <w:lang w:val="en-US" w:eastAsia="en-US"/>
              </w:rPr>
            </w:pPr>
          </w:p>
        </w:tc>
      </w:tr>
      <w:tr w:rsidR="00F74C85" w:rsidTr="00F74C85">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Всего </w:t>
            </w:r>
          </w:p>
          <w:p w:rsidR="00F74C85" w:rsidRDefault="00F74C85">
            <w:pPr>
              <w:spacing w:after="0"/>
              <w:ind w:left="135"/>
              <w:rPr>
                <w:lang w:val="en-US" w:eastAsia="en-US"/>
              </w:rPr>
            </w:pP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Контрольные работы </w:t>
            </w:r>
          </w:p>
          <w:p w:rsidR="00F74C85" w:rsidRDefault="00F74C85">
            <w:pPr>
              <w:spacing w:after="0"/>
              <w:ind w:left="135"/>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Практические работы </w:t>
            </w:r>
          </w:p>
          <w:p w:rsidR="00F74C85" w:rsidRDefault="00F74C85">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Числа и вычисления. Рациональные числа</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25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48" w:history="1">
              <w:r>
                <w:rPr>
                  <w:rStyle w:val="af"/>
                  <w:color w:val="0000FF"/>
                </w:rPr>
                <w:t>https://m.edsoo.ru/7f415b90</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Алгебраические выражения</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27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49" w:history="1">
              <w:r>
                <w:rPr>
                  <w:rStyle w:val="af"/>
                  <w:color w:val="0000FF"/>
                </w:rPr>
                <w:t>https://m.edsoo.ru/7f415b90</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3</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Уравнения и неравенства</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20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50" w:history="1">
              <w:r>
                <w:rPr>
                  <w:rStyle w:val="af"/>
                  <w:color w:val="0000FF"/>
                </w:rPr>
                <w:t>https://m.edsoo.ru/7f415b90</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4</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Координаты и графики. Функции</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24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51" w:history="1">
              <w:r>
                <w:rPr>
                  <w:rStyle w:val="af"/>
                  <w:color w:val="0000FF"/>
                </w:rPr>
                <w:t>https://m.edsoo.ru/7f415b90</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5</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Повторение и обобщение</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6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52" w:history="1">
              <w:r>
                <w:rPr>
                  <w:rStyle w:val="af"/>
                  <w:color w:val="0000FF"/>
                </w:rPr>
                <w:t>https://m.edsoo.ru/7f415b90</w:t>
              </w:r>
            </w:hyperlink>
          </w:p>
        </w:tc>
      </w:tr>
      <w:tr w:rsidR="00F74C85" w:rsidTr="00F74C8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ОБЩЕЕ КОЛИЧЕСТВО ЧАСОВ ПО ПРОГРАММЕ</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102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5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0 </w:t>
            </w: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rPr>
                <w:lang w:val="en-US" w:eastAsia="en-US"/>
              </w:rPr>
            </w:pPr>
          </w:p>
        </w:tc>
      </w:tr>
    </w:tbl>
    <w:p w:rsidR="00F74C85" w:rsidRDefault="00F74C85" w:rsidP="00F74C85">
      <w:pPr>
        <w:spacing w:after="0"/>
        <w:sectPr w:rsidR="00F74C85">
          <w:pgSz w:w="16383" w:h="11906" w:orient="landscape"/>
          <w:pgMar w:top="1134" w:right="850" w:bottom="1134" w:left="1701" w:header="720" w:footer="720" w:gutter="0"/>
          <w:cols w:space="720"/>
        </w:sectPr>
      </w:pPr>
    </w:p>
    <w:p w:rsidR="00F74C85" w:rsidRDefault="00F74C85" w:rsidP="00F74C85">
      <w:pPr>
        <w:spacing w:after="0"/>
        <w:ind w:left="120"/>
        <w:rPr>
          <w:lang w:val="en-US" w:eastAsia="en-US"/>
        </w:rPr>
      </w:pPr>
      <w:r>
        <w:rPr>
          <w:rFonts w:ascii="Times New Roman" w:hAnsi="Times New Roman"/>
          <w:b/>
          <w:color w:val="000000"/>
          <w:sz w:val="28"/>
        </w:rPr>
        <w:lastRenderedPageBreak/>
        <w:t xml:space="preserve"> 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79"/>
        <w:gridCol w:w="4532"/>
        <w:gridCol w:w="1598"/>
        <w:gridCol w:w="1841"/>
        <w:gridCol w:w="1910"/>
        <w:gridCol w:w="2941"/>
      </w:tblGrid>
      <w:tr w:rsidR="00F74C85" w:rsidTr="00F74C85">
        <w:trPr>
          <w:trHeight w:val="144"/>
        </w:trPr>
        <w:tc>
          <w:tcPr>
            <w:tcW w:w="48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 п/п </w:t>
            </w:r>
          </w:p>
          <w:p w:rsidR="00F74C85" w:rsidRDefault="00F74C85">
            <w:pPr>
              <w:spacing w:after="0"/>
              <w:ind w:left="135"/>
              <w:rPr>
                <w:lang w:val="en-US" w:eastAsia="en-US"/>
              </w:rPr>
            </w:pPr>
          </w:p>
        </w:tc>
        <w:tc>
          <w:tcPr>
            <w:tcW w:w="264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Наименование разделов и тем программы </w:t>
            </w:r>
          </w:p>
          <w:p w:rsidR="00F74C85" w:rsidRDefault="00F74C85">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b/>
                <w:color w:val="000000"/>
                <w:sz w:val="24"/>
              </w:rPr>
              <w:t>Количество часов</w:t>
            </w:r>
          </w:p>
        </w:tc>
        <w:tc>
          <w:tcPr>
            <w:tcW w:w="275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Электронные (цифровые) образовательные ресурсы </w:t>
            </w:r>
          </w:p>
          <w:p w:rsidR="00F74C85" w:rsidRDefault="00F74C85">
            <w:pPr>
              <w:spacing w:after="0"/>
              <w:ind w:left="135"/>
              <w:rPr>
                <w:lang w:val="en-US" w:eastAsia="en-US"/>
              </w:rPr>
            </w:pPr>
          </w:p>
        </w:tc>
      </w:tr>
      <w:tr w:rsidR="00F74C85" w:rsidTr="00F74C85">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Всего </w:t>
            </w:r>
          </w:p>
          <w:p w:rsidR="00F74C85" w:rsidRDefault="00F74C85">
            <w:pPr>
              <w:spacing w:after="0"/>
              <w:ind w:left="135"/>
              <w:rPr>
                <w:lang w:val="en-US" w:eastAsia="en-US"/>
              </w:rPr>
            </w:pP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Контрольные работы </w:t>
            </w:r>
          </w:p>
          <w:p w:rsidR="00F74C85" w:rsidRDefault="00F74C85">
            <w:pPr>
              <w:spacing w:after="0"/>
              <w:ind w:left="135"/>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Практические работы </w:t>
            </w:r>
          </w:p>
          <w:p w:rsidR="00F74C85" w:rsidRDefault="00F74C85">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Числа и вычисления. Квадратные корни</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15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53" w:history="1">
              <w:r>
                <w:rPr>
                  <w:rStyle w:val="af"/>
                  <w:color w:val="0000FF"/>
                </w:rPr>
                <w:t>https://m.edsoo.ru/7f417af8</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Числа и вычисления. Степень с целым показателем</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7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54" w:history="1">
              <w:r>
                <w:rPr>
                  <w:rStyle w:val="af"/>
                  <w:color w:val="0000FF"/>
                </w:rPr>
                <w:t>https://m.edsoo.ru/7f417af8</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3</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Алгебраические выражения. Квадратный трёхчлен</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5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55" w:history="1">
              <w:r>
                <w:rPr>
                  <w:rStyle w:val="af"/>
                  <w:color w:val="0000FF"/>
                </w:rPr>
                <w:t>https://m.edsoo.ru/7f417af8</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4</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Алгебраические выражения. Алгебраическая дробь</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15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56" w:history="1">
              <w:r>
                <w:rPr>
                  <w:rStyle w:val="af"/>
                  <w:color w:val="0000FF"/>
                </w:rPr>
                <w:t>https://m.edsoo.ru/7f417af8</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5</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Уравнения и неравенства. Квадратные уравнения</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15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57" w:history="1">
              <w:r>
                <w:rPr>
                  <w:rStyle w:val="af"/>
                  <w:color w:val="0000FF"/>
                </w:rPr>
                <w:t>https://m.edsoo.ru/7f417af8</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6</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Уравнения и неравенства. Системы уравнений</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13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58" w:history="1">
              <w:r>
                <w:rPr>
                  <w:rStyle w:val="af"/>
                  <w:color w:val="0000FF"/>
                </w:rPr>
                <w:t>https://m.edsoo.ru/7f417af8</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7</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Уравнения и неравенства. Неравенства</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12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59" w:history="1">
              <w:r>
                <w:rPr>
                  <w:rStyle w:val="af"/>
                  <w:color w:val="0000FF"/>
                </w:rPr>
                <w:t>https://m.edsoo.ru/7f417af8</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8</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Функции. Основные понятия</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5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60" w:history="1">
              <w:r>
                <w:rPr>
                  <w:rStyle w:val="af"/>
                  <w:color w:val="0000FF"/>
                </w:rPr>
                <w:t>https://m.edsoo.ru/7f417af8</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9</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Функции. Числовые функции</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9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61" w:history="1">
              <w:r>
                <w:rPr>
                  <w:rStyle w:val="af"/>
                  <w:color w:val="0000FF"/>
                </w:rPr>
                <w:t>https://m.edsoo.ru/7f417af8</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10</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Повторение и обобщение</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6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62" w:history="1">
              <w:r>
                <w:rPr>
                  <w:rStyle w:val="af"/>
                  <w:color w:val="0000FF"/>
                </w:rPr>
                <w:t>https://m.edsoo.ru/7f417af8</w:t>
              </w:r>
            </w:hyperlink>
          </w:p>
        </w:tc>
      </w:tr>
      <w:tr w:rsidR="00F74C85" w:rsidTr="00F74C8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ОБЩЕЕ КОЛИЧЕСТВО ЧАСОВ ПО ПРОГРАММЕ</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102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5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0 </w:t>
            </w: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rPr>
                <w:lang w:val="en-US" w:eastAsia="en-US"/>
              </w:rPr>
            </w:pPr>
          </w:p>
        </w:tc>
      </w:tr>
    </w:tbl>
    <w:p w:rsidR="00F74C85" w:rsidRDefault="00F74C85" w:rsidP="00F74C85">
      <w:pPr>
        <w:spacing w:after="0"/>
        <w:sectPr w:rsidR="00F74C85">
          <w:pgSz w:w="16383" w:h="11906" w:orient="landscape"/>
          <w:pgMar w:top="1134" w:right="850" w:bottom="1134" w:left="1701" w:header="720" w:footer="720" w:gutter="0"/>
          <w:cols w:space="720"/>
        </w:sectPr>
      </w:pPr>
    </w:p>
    <w:p w:rsidR="00F74C85" w:rsidRDefault="00F74C85" w:rsidP="00F74C85">
      <w:pPr>
        <w:spacing w:after="0"/>
        <w:ind w:left="120"/>
        <w:rPr>
          <w:lang w:val="en-US" w:eastAsia="en-US"/>
        </w:rPr>
      </w:pPr>
      <w:bookmarkStart w:id="170" w:name="block-13397761"/>
      <w:r>
        <w:rPr>
          <w:rFonts w:ascii="Times New Roman" w:hAnsi="Times New Roman"/>
          <w:b/>
          <w:color w:val="000000"/>
          <w:sz w:val="28"/>
        </w:rPr>
        <w:lastRenderedPageBreak/>
        <w:t xml:space="preserve"> 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95"/>
        <w:gridCol w:w="4716"/>
        <w:gridCol w:w="1504"/>
        <w:gridCol w:w="1841"/>
        <w:gridCol w:w="1910"/>
        <w:gridCol w:w="2996"/>
      </w:tblGrid>
      <w:tr w:rsidR="00F74C85" w:rsidTr="00F74C85">
        <w:trPr>
          <w:trHeight w:val="144"/>
        </w:trPr>
        <w:tc>
          <w:tcPr>
            <w:tcW w:w="45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 п/п </w:t>
            </w:r>
          </w:p>
          <w:p w:rsidR="00F74C85" w:rsidRDefault="00F74C85">
            <w:pPr>
              <w:spacing w:after="0"/>
              <w:ind w:left="135"/>
              <w:rPr>
                <w:lang w:val="en-US" w:eastAsia="en-US"/>
              </w:rPr>
            </w:pPr>
          </w:p>
        </w:tc>
        <w:tc>
          <w:tcPr>
            <w:tcW w:w="325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Наименование разделов и тем программы </w:t>
            </w:r>
          </w:p>
          <w:p w:rsidR="00F74C85" w:rsidRDefault="00F74C85">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b/>
                <w:color w:val="000000"/>
                <w:sz w:val="24"/>
              </w:rPr>
              <w:t>Количество часов</w:t>
            </w:r>
          </w:p>
        </w:tc>
        <w:tc>
          <w:tcPr>
            <w:tcW w:w="259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Электронные (цифровые) образовательные ресурсы </w:t>
            </w:r>
          </w:p>
          <w:p w:rsidR="00F74C85" w:rsidRDefault="00F74C85">
            <w:pPr>
              <w:spacing w:after="0"/>
              <w:ind w:left="135"/>
              <w:rPr>
                <w:lang w:val="en-US" w:eastAsia="en-US"/>
              </w:rPr>
            </w:pPr>
          </w:p>
        </w:tc>
      </w:tr>
      <w:tr w:rsidR="00F74C85" w:rsidTr="00F74C85">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Всего </w:t>
            </w:r>
          </w:p>
          <w:p w:rsidR="00F74C85" w:rsidRDefault="00F74C85">
            <w:pPr>
              <w:spacing w:after="0"/>
              <w:ind w:left="135"/>
              <w:rPr>
                <w:lang w:val="en-US" w:eastAsia="en-US"/>
              </w:rPr>
            </w:pPr>
          </w:p>
        </w:tc>
        <w:tc>
          <w:tcPr>
            <w:tcW w:w="1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Контрольные работы </w:t>
            </w:r>
          </w:p>
          <w:p w:rsidR="00F74C85" w:rsidRDefault="00F74C85">
            <w:pPr>
              <w:spacing w:after="0"/>
              <w:ind w:left="135"/>
              <w:rPr>
                <w:lang w:val="en-US" w:eastAsia="en-US"/>
              </w:rPr>
            </w:pPr>
          </w:p>
        </w:tc>
        <w:tc>
          <w:tcPr>
            <w:tcW w:w="17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Практические работы </w:t>
            </w:r>
          </w:p>
          <w:p w:rsidR="00F74C85" w:rsidRDefault="00F74C85">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r>
      <w:tr w:rsidR="00F74C85" w:rsidTr="00F74C85">
        <w:trPr>
          <w:trHeight w:val="144"/>
        </w:trPr>
        <w:tc>
          <w:tcPr>
            <w:tcW w:w="4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Числа и вычисления. Действительные числа</w:t>
            </w:r>
          </w:p>
        </w:tc>
        <w:tc>
          <w:tcPr>
            <w:tcW w:w="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9 </w:t>
            </w:r>
          </w:p>
        </w:tc>
        <w:tc>
          <w:tcPr>
            <w:tcW w:w="1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5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63" w:history="1">
              <w:r>
                <w:rPr>
                  <w:rStyle w:val="af"/>
                  <w:color w:val="0000FF"/>
                </w:rPr>
                <w:t>https://m.edsoo.ru/7f419d08</w:t>
              </w:r>
            </w:hyperlink>
          </w:p>
        </w:tc>
      </w:tr>
      <w:tr w:rsidR="00F74C85" w:rsidTr="00F74C85">
        <w:trPr>
          <w:trHeight w:val="144"/>
        </w:trPr>
        <w:tc>
          <w:tcPr>
            <w:tcW w:w="4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2</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Уравнения и неравенства. Уравнения с одной переменной</w:t>
            </w:r>
          </w:p>
        </w:tc>
        <w:tc>
          <w:tcPr>
            <w:tcW w:w="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14 </w:t>
            </w:r>
          </w:p>
        </w:tc>
        <w:tc>
          <w:tcPr>
            <w:tcW w:w="1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7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5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64" w:history="1">
              <w:r>
                <w:rPr>
                  <w:rStyle w:val="af"/>
                  <w:color w:val="0000FF"/>
                </w:rPr>
                <w:t>https://m.edsoo.ru/7f419d08</w:t>
              </w:r>
            </w:hyperlink>
          </w:p>
        </w:tc>
      </w:tr>
      <w:tr w:rsidR="00F74C85" w:rsidTr="00F74C85">
        <w:trPr>
          <w:trHeight w:val="144"/>
        </w:trPr>
        <w:tc>
          <w:tcPr>
            <w:tcW w:w="4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3</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Уравнения и неравенства. Системы уравнений</w:t>
            </w:r>
          </w:p>
        </w:tc>
        <w:tc>
          <w:tcPr>
            <w:tcW w:w="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14 </w:t>
            </w:r>
          </w:p>
        </w:tc>
        <w:tc>
          <w:tcPr>
            <w:tcW w:w="1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7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5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65" w:history="1">
              <w:r>
                <w:rPr>
                  <w:rStyle w:val="af"/>
                  <w:color w:val="0000FF"/>
                </w:rPr>
                <w:t>https://m.edsoo.ru/7f419d08</w:t>
              </w:r>
            </w:hyperlink>
          </w:p>
        </w:tc>
      </w:tr>
      <w:tr w:rsidR="00F74C85" w:rsidTr="00F74C85">
        <w:trPr>
          <w:trHeight w:val="144"/>
        </w:trPr>
        <w:tc>
          <w:tcPr>
            <w:tcW w:w="4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4</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Уравнения и неравенства. Неравенства</w:t>
            </w:r>
          </w:p>
        </w:tc>
        <w:tc>
          <w:tcPr>
            <w:tcW w:w="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16 </w:t>
            </w:r>
          </w:p>
        </w:tc>
        <w:tc>
          <w:tcPr>
            <w:tcW w:w="1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7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5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66" w:history="1">
              <w:r>
                <w:rPr>
                  <w:rStyle w:val="af"/>
                  <w:color w:val="0000FF"/>
                </w:rPr>
                <w:t>https://m.edsoo.ru/7f419d08</w:t>
              </w:r>
            </w:hyperlink>
          </w:p>
        </w:tc>
      </w:tr>
      <w:tr w:rsidR="00F74C85" w:rsidTr="00F74C85">
        <w:trPr>
          <w:trHeight w:val="144"/>
        </w:trPr>
        <w:tc>
          <w:tcPr>
            <w:tcW w:w="4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5</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Функции</w:t>
            </w:r>
          </w:p>
        </w:tc>
        <w:tc>
          <w:tcPr>
            <w:tcW w:w="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16 </w:t>
            </w:r>
          </w:p>
        </w:tc>
        <w:tc>
          <w:tcPr>
            <w:tcW w:w="1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7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5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67" w:history="1">
              <w:r>
                <w:rPr>
                  <w:rStyle w:val="af"/>
                  <w:color w:val="0000FF"/>
                </w:rPr>
                <w:t>https://m.edsoo.ru/7f419d08</w:t>
              </w:r>
            </w:hyperlink>
          </w:p>
        </w:tc>
      </w:tr>
      <w:tr w:rsidR="00F74C85" w:rsidTr="00F74C85">
        <w:trPr>
          <w:trHeight w:val="144"/>
        </w:trPr>
        <w:tc>
          <w:tcPr>
            <w:tcW w:w="4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6</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Числовые последовательности</w:t>
            </w:r>
          </w:p>
        </w:tc>
        <w:tc>
          <w:tcPr>
            <w:tcW w:w="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15 </w:t>
            </w:r>
          </w:p>
        </w:tc>
        <w:tc>
          <w:tcPr>
            <w:tcW w:w="1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7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5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68" w:history="1">
              <w:r>
                <w:rPr>
                  <w:rStyle w:val="af"/>
                  <w:color w:val="0000FF"/>
                </w:rPr>
                <w:t>https://m.edsoo.ru/7f419d08</w:t>
              </w:r>
            </w:hyperlink>
          </w:p>
        </w:tc>
      </w:tr>
      <w:tr w:rsidR="00F74C85" w:rsidTr="00F74C85">
        <w:trPr>
          <w:trHeight w:val="144"/>
        </w:trPr>
        <w:tc>
          <w:tcPr>
            <w:tcW w:w="4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7</w:t>
            </w:r>
          </w:p>
        </w:tc>
        <w:tc>
          <w:tcPr>
            <w:tcW w:w="32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Повторение, обобщение, систематизация знаний</w:t>
            </w:r>
          </w:p>
        </w:tc>
        <w:tc>
          <w:tcPr>
            <w:tcW w:w="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18 </w:t>
            </w:r>
          </w:p>
        </w:tc>
        <w:tc>
          <w:tcPr>
            <w:tcW w:w="1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7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5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69" w:history="1">
              <w:r>
                <w:rPr>
                  <w:rStyle w:val="af"/>
                  <w:color w:val="0000FF"/>
                </w:rPr>
                <w:t>https://m.edsoo.ru/7f419d08</w:t>
              </w:r>
            </w:hyperlink>
          </w:p>
        </w:tc>
      </w:tr>
      <w:tr w:rsidR="00F74C85" w:rsidTr="00F74C8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ОБЩЕЕ КОЛИЧЕСТВО ЧАСОВ ПО ПРОГРАММЕ</w:t>
            </w:r>
          </w:p>
        </w:tc>
        <w:tc>
          <w:tcPr>
            <w:tcW w:w="15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102 </w:t>
            </w:r>
          </w:p>
        </w:tc>
        <w:tc>
          <w:tcPr>
            <w:tcW w:w="16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6 </w:t>
            </w:r>
          </w:p>
        </w:tc>
        <w:tc>
          <w:tcPr>
            <w:tcW w:w="17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0 </w:t>
            </w:r>
          </w:p>
        </w:tc>
        <w:tc>
          <w:tcPr>
            <w:tcW w:w="25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rPr>
                <w:lang w:val="en-US" w:eastAsia="en-US"/>
              </w:rPr>
            </w:pPr>
          </w:p>
        </w:tc>
      </w:tr>
      <w:bookmarkEnd w:id="170"/>
    </w:tbl>
    <w:p w:rsidR="00F74C85" w:rsidRDefault="00F74C85" w:rsidP="00F74C85">
      <w:pPr>
        <w:spacing w:after="0"/>
        <w:sectPr w:rsidR="00F74C85">
          <w:pgSz w:w="16383" w:h="11906" w:orient="landscape"/>
          <w:pgMar w:top="1134" w:right="850" w:bottom="1134" w:left="1701" w:header="720" w:footer="720" w:gutter="0"/>
          <w:cols w:space="720"/>
        </w:sectPr>
      </w:pPr>
    </w:p>
    <w:p w:rsidR="00F74C85" w:rsidRDefault="00F74C85" w:rsidP="00F74C85">
      <w:pPr>
        <w:spacing w:after="0"/>
        <w:sectPr w:rsidR="00F74C85">
          <w:pgSz w:w="16383" w:h="11906" w:orient="landscape"/>
          <w:pgMar w:top="1134" w:right="850" w:bottom="1134" w:left="1701" w:header="720" w:footer="720" w:gutter="0"/>
          <w:cols w:space="720"/>
        </w:sectPr>
      </w:pPr>
    </w:p>
    <w:p w:rsidR="00F74C85" w:rsidRPr="00F74C85" w:rsidRDefault="00F74C85" w:rsidP="00F74C85"/>
    <w:p w:rsidR="00F74C85" w:rsidRDefault="00F74C85" w:rsidP="00406964">
      <w:pPr>
        <w:pStyle w:val="31"/>
      </w:pPr>
      <w:r>
        <w:t>2.1.11. Геометрия</w:t>
      </w:r>
    </w:p>
    <w:p w:rsidR="00717D00" w:rsidRDefault="00717D00" w:rsidP="00717D00">
      <w:pPr>
        <w:spacing w:after="0" w:line="264" w:lineRule="auto"/>
        <w:ind w:left="120"/>
        <w:jc w:val="both"/>
      </w:pPr>
      <w:r>
        <w:rPr>
          <w:rFonts w:ascii="Times New Roman" w:hAnsi="Times New Roman"/>
          <w:b/>
          <w:color w:val="000000"/>
          <w:sz w:val="28"/>
        </w:rPr>
        <w:t>ПОЯСНИТЕЛЬНАЯ ЗАПИСКА</w:t>
      </w:r>
    </w:p>
    <w:p w:rsidR="00717D00" w:rsidRDefault="00717D00" w:rsidP="00717D00">
      <w:pPr>
        <w:spacing w:after="0" w:line="264" w:lineRule="auto"/>
        <w:ind w:left="120"/>
        <w:jc w:val="both"/>
      </w:pPr>
    </w:p>
    <w:p w:rsidR="00717D00" w:rsidRDefault="00717D00" w:rsidP="00717D00">
      <w:pPr>
        <w:spacing w:after="0" w:line="264" w:lineRule="auto"/>
        <w:ind w:firstLine="600"/>
        <w:jc w:val="both"/>
      </w:pPr>
      <w:r>
        <w:rPr>
          <w:rFonts w:ascii="Times New Roman" w:hAnsi="Times New Roman"/>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717D00" w:rsidRDefault="00717D00" w:rsidP="00717D00">
      <w:pPr>
        <w:spacing w:after="0" w:line="264" w:lineRule="auto"/>
        <w:ind w:firstLine="600"/>
        <w:jc w:val="both"/>
      </w:pPr>
      <w:r>
        <w:rPr>
          <w:rFonts w:ascii="Times New Roman" w:hAnsi="Times New Roman"/>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717D00" w:rsidRDefault="00717D00" w:rsidP="00717D00">
      <w:pPr>
        <w:spacing w:after="0" w:line="264" w:lineRule="auto"/>
        <w:ind w:firstLine="600"/>
        <w:jc w:val="both"/>
      </w:pPr>
      <w:r>
        <w:rPr>
          <w:rFonts w:ascii="Times New Roman" w:hAnsi="Times New Roman"/>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717D00" w:rsidRDefault="00717D00" w:rsidP="00717D00">
      <w:pPr>
        <w:spacing w:after="0" w:line="264" w:lineRule="auto"/>
        <w:ind w:firstLine="600"/>
        <w:jc w:val="both"/>
      </w:pPr>
      <w:r>
        <w:rPr>
          <w:rFonts w:ascii="Times New Roman" w:hAnsi="Times New Roman"/>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717D00" w:rsidRDefault="00717D00" w:rsidP="00717D00">
      <w:pPr>
        <w:spacing w:after="0" w:line="264" w:lineRule="auto"/>
        <w:ind w:firstLine="600"/>
        <w:jc w:val="both"/>
      </w:pPr>
      <w:r>
        <w:rPr>
          <w:rFonts w:ascii="Times New Roman" w:hAnsi="Times New Roman"/>
          <w:color w:val="000000"/>
          <w:sz w:val="28"/>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Start w:id="171" w:name="6c37334c-5fa9-457a-ad76-d36f127aa8c8"/>
      <w:bookmarkEnd w:id="171"/>
    </w:p>
    <w:p w:rsidR="00717D00" w:rsidRDefault="00717D00" w:rsidP="00717D00">
      <w:pPr>
        <w:spacing w:after="0"/>
        <w:sectPr w:rsidR="00717D00">
          <w:pgSz w:w="11906" w:h="16383"/>
          <w:pgMar w:top="1134" w:right="850" w:bottom="1134" w:left="1701" w:header="720" w:footer="720" w:gutter="0"/>
          <w:cols w:space="720"/>
        </w:sectPr>
      </w:pPr>
    </w:p>
    <w:p w:rsidR="00717D00" w:rsidRDefault="00717D00" w:rsidP="00717D00">
      <w:pPr>
        <w:spacing w:after="0" w:line="264" w:lineRule="auto"/>
        <w:ind w:left="120"/>
        <w:jc w:val="both"/>
      </w:pPr>
      <w:bookmarkStart w:id="172" w:name="block-25844623"/>
      <w:bookmarkEnd w:id="172"/>
      <w:r>
        <w:rPr>
          <w:rFonts w:ascii="Times New Roman" w:hAnsi="Times New Roman"/>
          <w:b/>
          <w:color w:val="000000"/>
          <w:sz w:val="28"/>
        </w:rPr>
        <w:lastRenderedPageBreak/>
        <w:t>СОДЕРЖАНИЕ ОБУЧЕНИЯ</w:t>
      </w:r>
    </w:p>
    <w:p w:rsidR="00717D00" w:rsidRDefault="00717D00" w:rsidP="00717D00">
      <w:pPr>
        <w:spacing w:after="0" w:line="264" w:lineRule="auto"/>
        <w:ind w:left="120"/>
        <w:jc w:val="both"/>
      </w:pPr>
    </w:p>
    <w:p w:rsidR="00717D00" w:rsidRDefault="00717D00" w:rsidP="00717D00">
      <w:pPr>
        <w:spacing w:after="0" w:line="264" w:lineRule="auto"/>
        <w:ind w:left="120"/>
        <w:jc w:val="both"/>
      </w:pPr>
      <w:r>
        <w:rPr>
          <w:rFonts w:ascii="Times New Roman" w:hAnsi="Times New Roman"/>
          <w:b/>
          <w:color w:val="000000"/>
          <w:sz w:val="28"/>
        </w:rPr>
        <w:t>7 КЛАСС</w:t>
      </w:r>
    </w:p>
    <w:p w:rsidR="00717D00" w:rsidRDefault="00717D00" w:rsidP="00717D00">
      <w:pPr>
        <w:spacing w:after="0" w:line="264" w:lineRule="auto"/>
        <w:ind w:left="120"/>
        <w:jc w:val="both"/>
      </w:pPr>
    </w:p>
    <w:p w:rsidR="00717D00" w:rsidRDefault="00717D00" w:rsidP="00717D00">
      <w:pPr>
        <w:spacing w:after="0" w:line="264" w:lineRule="auto"/>
        <w:ind w:firstLine="600"/>
        <w:jc w:val="both"/>
      </w:pPr>
      <w:r>
        <w:rPr>
          <w:rFonts w:ascii="Times New Roman" w:hAnsi="Times New Roman"/>
          <w:color w:val="000000"/>
          <w:sz w:val="28"/>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717D00" w:rsidRDefault="00717D00" w:rsidP="00717D00">
      <w:pPr>
        <w:spacing w:after="0" w:line="264" w:lineRule="auto"/>
        <w:ind w:firstLine="600"/>
        <w:jc w:val="both"/>
      </w:pPr>
      <w:r>
        <w:rPr>
          <w:rFonts w:ascii="Times New Roman" w:hAnsi="Times New Roman"/>
          <w:color w:val="000000"/>
          <w:sz w:val="28"/>
        </w:rPr>
        <w:t>Симметричные фигуры. Основные свойства осевой симметрии. Примеры симметрии в окружающем мире.</w:t>
      </w:r>
    </w:p>
    <w:p w:rsidR="00717D00" w:rsidRDefault="00717D00" w:rsidP="00717D00">
      <w:pPr>
        <w:spacing w:after="0" w:line="264" w:lineRule="auto"/>
        <w:ind w:firstLine="600"/>
        <w:jc w:val="both"/>
      </w:pPr>
      <w:r>
        <w:rPr>
          <w:rFonts w:ascii="Times New Roman" w:hAnsi="Times New Roman"/>
          <w:color w:val="000000"/>
          <w:sz w:val="28"/>
        </w:rPr>
        <w:t>Основные построения с помощью циркуля и линейки. Треугольник. Высота, медиана, биссектриса, их свойства.</w:t>
      </w:r>
    </w:p>
    <w:p w:rsidR="00717D00" w:rsidRDefault="00717D00" w:rsidP="00717D00">
      <w:pPr>
        <w:spacing w:after="0" w:line="264" w:lineRule="auto"/>
        <w:ind w:firstLine="600"/>
        <w:jc w:val="both"/>
      </w:pPr>
      <w:r>
        <w:rPr>
          <w:rFonts w:ascii="Times New Roman" w:hAnsi="Times New Roman"/>
          <w:color w:val="000000"/>
          <w:sz w:val="28"/>
        </w:rPr>
        <w:t>Равнобедренный и равносторонний треугольники. Неравенство треугольника.</w:t>
      </w:r>
    </w:p>
    <w:p w:rsidR="00717D00" w:rsidRDefault="00717D00" w:rsidP="00717D00">
      <w:pPr>
        <w:spacing w:after="0" w:line="264" w:lineRule="auto"/>
        <w:ind w:firstLine="600"/>
        <w:jc w:val="both"/>
      </w:pPr>
      <w:r>
        <w:rPr>
          <w:rFonts w:ascii="Times New Roman" w:hAnsi="Times New Roman"/>
          <w:color w:val="000000"/>
          <w:sz w:val="28"/>
        </w:rPr>
        <w:t>Свойства и признаки равнобедренного треугольника. Признаки равенства треугольников.</w:t>
      </w:r>
    </w:p>
    <w:p w:rsidR="00717D00" w:rsidRDefault="00717D00" w:rsidP="00717D00">
      <w:pPr>
        <w:spacing w:after="0" w:line="264" w:lineRule="auto"/>
        <w:ind w:firstLine="600"/>
        <w:jc w:val="both"/>
      </w:pPr>
      <w:r>
        <w:rPr>
          <w:rFonts w:ascii="Times New Roman" w:hAnsi="Times New Roman"/>
          <w:color w:val="000000"/>
          <w:sz w:val="28"/>
        </w:rPr>
        <w:t>Свойства и признаки параллельных прямых. Сумма углов треугольника. Внешние углы треугольника.</w:t>
      </w:r>
    </w:p>
    <w:p w:rsidR="00717D00" w:rsidRDefault="00717D00" w:rsidP="00717D00">
      <w:pPr>
        <w:spacing w:after="0" w:line="264" w:lineRule="auto"/>
        <w:ind w:firstLine="600"/>
        <w:jc w:val="both"/>
      </w:pPr>
      <w:r>
        <w:rPr>
          <w:rFonts w:ascii="Times New Roman" w:hAnsi="Times New Roman"/>
          <w:color w:val="000000"/>
          <w:sz w:val="28"/>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717D00" w:rsidRDefault="00717D00" w:rsidP="00717D00">
      <w:pPr>
        <w:spacing w:after="0" w:line="264" w:lineRule="auto"/>
        <w:ind w:firstLine="600"/>
        <w:jc w:val="both"/>
      </w:pPr>
      <w:r>
        <w:rPr>
          <w:rFonts w:ascii="Times New Roman" w:hAnsi="Times New Roman"/>
          <w:color w:val="000000"/>
          <w:sz w:val="28"/>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717D00" w:rsidRDefault="00717D00" w:rsidP="00717D00">
      <w:pPr>
        <w:spacing w:after="0" w:line="264" w:lineRule="auto"/>
        <w:ind w:firstLine="600"/>
        <w:jc w:val="both"/>
      </w:pPr>
      <w:r>
        <w:rPr>
          <w:rFonts w:ascii="Times New Roman" w:hAnsi="Times New Roman"/>
          <w:color w:val="000000"/>
          <w:sz w:val="28"/>
        </w:rPr>
        <w:t>Геометрическое место точек. Биссектриса угла и серединный перпендикуляр к отрезку как геометрические места точек.</w:t>
      </w:r>
    </w:p>
    <w:p w:rsidR="00717D00" w:rsidRDefault="00717D00" w:rsidP="00717D00">
      <w:pPr>
        <w:spacing w:after="0" w:line="264" w:lineRule="auto"/>
        <w:ind w:firstLine="600"/>
        <w:jc w:val="both"/>
      </w:pPr>
      <w:r>
        <w:rPr>
          <w:rFonts w:ascii="Times New Roman" w:hAnsi="Times New Roman"/>
          <w:color w:val="000000"/>
          <w:sz w:val="28"/>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717D00" w:rsidRDefault="00717D00" w:rsidP="00717D00">
      <w:pPr>
        <w:spacing w:after="0" w:line="264" w:lineRule="auto"/>
        <w:ind w:left="120"/>
        <w:jc w:val="both"/>
      </w:pPr>
      <w:r>
        <w:rPr>
          <w:rFonts w:ascii="Times New Roman" w:hAnsi="Times New Roman"/>
          <w:b/>
          <w:color w:val="000000"/>
          <w:sz w:val="28"/>
        </w:rPr>
        <w:t>8 КЛАСС</w:t>
      </w:r>
    </w:p>
    <w:p w:rsidR="00717D00" w:rsidRDefault="00717D00" w:rsidP="00717D00">
      <w:pPr>
        <w:spacing w:after="0" w:line="264" w:lineRule="auto"/>
        <w:ind w:left="120"/>
        <w:jc w:val="both"/>
      </w:pPr>
    </w:p>
    <w:p w:rsidR="00717D00" w:rsidRDefault="00717D00" w:rsidP="00717D00">
      <w:pPr>
        <w:spacing w:after="0" w:line="264" w:lineRule="auto"/>
        <w:ind w:firstLine="600"/>
        <w:jc w:val="both"/>
      </w:pPr>
      <w:r>
        <w:rPr>
          <w:rFonts w:ascii="Times New Roman" w:hAnsi="Times New Roman"/>
          <w:color w:val="000000"/>
          <w:sz w:val="28"/>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717D00" w:rsidRDefault="00717D00" w:rsidP="00717D00">
      <w:pPr>
        <w:spacing w:after="0" w:line="264" w:lineRule="auto"/>
        <w:ind w:firstLine="600"/>
        <w:jc w:val="both"/>
      </w:pPr>
      <w:r>
        <w:rPr>
          <w:rFonts w:ascii="Times New Roman" w:hAnsi="Times New Roman"/>
          <w:color w:val="000000"/>
          <w:sz w:val="28"/>
        </w:rPr>
        <w:t>Метод удвоения медианы. Центральная симметрия. Теорема Фалеса и теорема о пропорциональных отрезках.</w:t>
      </w:r>
    </w:p>
    <w:p w:rsidR="00717D00" w:rsidRDefault="00717D00" w:rsidP="00717D00">
      <w:pPr>
        <w:spacing w:after="0" w:line="264" w:lineRule="auto"/>
        <w:ind w:firstLine="600"/>
        <w:jc w:val="both"/>
      </w:pPr>
      <w:r>
        <w:rPr>
          <w:rFonts w:ascii="Times New Roman" w:hAnsi="Times New Roman"/>
          <w:color w:val="000000"/>
          <w:sz w:val="28"/>
        </w:rPr>
        <w:t>Средние линии треугольника и трапеции. Центр масс треугольника.</w:t>
      </w:r>
    </w:p>
    <w:p w:rsidR="00717D00" w:rsidRDefault="00717D00" w:rsidP="00717D00">
      <w:pPr>
        <w:spacing w:after="0" w:line="264" w:lineRule="auto"/>
        <w:ind w:firstLine="600"/>
        <w:jc w:val="both"/>
      </w:pPr>
      <w:r>
        <w:rPr>
          <w:rFonts w:ascii="Times New Roman" w:hAnsi="Times New Roman"/>
          <w:color w:val="000000"/>
          <w:sz w:val="28"/>
        </w:rPr>
        <w:t>Подобие треугольников, коэффициент подобия. Признаки подобия треугольников. Применение подобия при решении практических задач.</w:t>
      </w:r>
    </w:p>
    <w:p w:rsidR="00717D00" w:rsidRDefault="00717D00" w:rsidP="00717D00">
      <w:pPr>
        <w:spacing w:after="0" w:line="264" w:lineRule="auto"/>
        <w:ind w:firstLine="600"/>
        <w:jc w:val="both"/>
      </w:pPr>
      <w:r>
        <w:rPr>
          <w:rFonts w:ascii="Times New Roman" w:hAnsi="Times New Roman"/>
          <w:color w:val="000000"/>
          <w:sz w:val="28"/>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717D00" w:rsidRDefault="00717D00" w:rsidP="00717D00">
      <w:pPr>
        <w:spacing w:after="0" w:line="264" w:lineRule="auto"/>
        <w:ind w:firstLine="600"/>
        <w:jc w:val="both"/>
      </w:pPr>
      <w:r>
        <w:rPr>
          <w:rFonts w:ascii="Times New Roman" w:hAnsi="Times New Roman"/>
          <w:color w:val="000000"/>
          <w:sz w:val="28"/>
        </w:rPr>
        <w:t>Вычисление площадей треугольников и многоугольников на клетчатой бумаге.</w:t>
      </w:r>
    </w:p>
    <w:p w:rsidR="00717D00" w:rsidRDefault="00717D00" w:rsidP="00717D00">
      <w:pPr>
        <w:spacing w:after="0" w:line="264" w:lineRule="auto"/>
        <w:ind w:firstLine="600"/>
        <w:jc w:val="both"/>
      </w:pPr>
      <w:r>
        <w:rPr>
          <w:rFonts w:ascii="Times New Roman" w:hAnsi="Times New Roman"/>
          <w:color w:val="000000"/>
          <w:sz w:val="28"/>
        </w:rPr>
        <w:t>Теорема Пифагора. Применение теоремы Пифагора при решении практических задач.</w:t>
      </w:r>
    </w:p>
    <w:p w:rsidR="00717D00" w:rsidRDefault="00717D00" w:rsidP="00717D00">
      <w:pPr>
        <w:spacing w:after="0" w:line="264" w:lineRule="auto"/>
        <w:ind w:firstLine="600"/>
        <w:jc w:val="both"/>
      </w:pPr>
      <w:r>
        <w:rPr>
          <w:rFonts w:ascii="Times New Roman" w:hAnsi="Times New Roman"/>
          <w:color w:val="000000"/>
          <w:sz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717D00" w:rsidRDefault="00717D00" w:rsidP="00717D00">
      <w:pPr>
        <w:spacing w:after="0" w:line="264" w:lineRule="auto"/>
        <w:ind w:firstLine="600"/>
        <w:jc w:val="both"/>
      </w:pPr>
      <w:r>
        <w:rPr>
          <w:rFonts w:ascii="Times New Roman" w:hAnsi="Times New Roman"/>
          <w:color w:val="000000"/>
          <w:sz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717D00" w:rsidRDefault="00717D00" w:rsidP="00717D00">
      <w:pPr>
        <w:spacing w:after="0" w:line="264" w:lineRule="auto"/>
        <w:ind w:left="120"/>
        <w:jc w:val="both"/>
      </w:pPr>
      <w:r>
        <w:rPr>
          <w:rFonts w:ascii="Times New Roman" w:hAnsi="Times New Roman"/>
          <w:b/>
          <w:color w:val="000000"/>
          <w:sz w:val="28"/>
        </w:rPr>
        <w:t>9 КЛАСС</w:t>
      </w:r>
    </w:p>
    <w:p w:rsidR="00717D00" w:rsidRDefault="00717D00" w:rsidP="00717D00">
      <w:pPr>
        <w:spacing w:after="0" w:line="264" w:lineRule="auto"/>
        <w:ind w:left="120"/>
        <w:jc w:val="both"/>
      </w:pPr>
    </w:p>
    <w:p w:rsidR="00717D00" w:rsidRDefault="00717D00" w:rsidP="00717D00">
      <w:pPr>
        <w:spacing w:after="0" w:line="264" w:lineRule="auto"/>
        <w:ind w:firstLine="600"/>
        <w:jc w:val="both"/>
      </w:pPr>
      <w:r>
        <w:rPr>
          <w:rFonts w:ascii="Times New Roman" w:hAnsi="Times New Roman"/>
          <w:color w:val="000000"/>
          <w:sz w:val="28"/>
        </w:rPr>
        <w:t>Синус, косинус, тангенс углов от 0 до 180°. Основное тригонометрическое тождество. Формулы приведения.</w:t>
      </w:r>
    </w:p>
    <w:p w:rsidR="00717D00" w:rsidRDefault="00717D00" w:rsidP="00717D00">
      <w:pPr>
        <w:spacing w:after="0" w:line="264" w:lineRule="auto"/>
        <w:ind w:firstLine="600"/>
        <w:jc w:val="both"/>
      </w:pPr>
      <w:r>
        <w:rPr>
          <w:rFonts w:ascii="Times New Roman" w:hAnsi="Times New Roman"/>
          <w:color w:val="000000"/>
          <w:sz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717D00" w:rsidRDefault="00717D00" w:rsidP="00717D00">
      <w:pPr>
        <w:spacing w:after="0" w:line="264" w:lineRule="auto"/>
        <w:ind w:firstLine="600"/>
        <w:jc w:val="both"/>
      </w:pPr>
      <w:r>
        <w:rPr>
          <w:rFonts w:ascii="Times New Roman" w:hAnsi="Times New Roman"/>
          <w:color w:val="000000"/>
          <w:sz w:val="28"/>
        </w:rPr>
        <w:t>Преобразование подобия. Подобие соответственных элементов.</w:t>
      </w:r>
    </w:p>
    <w:p w:rsidR="00717D00" w:rsidRDefault="00717D00" w:rsidP="00717D00">
      <w:pPr>
        <w:spacing w:after="0" w:line="264" w:lineRule="auto"/>
        <w:ind w:firstLine="600"/>
        <w:jc w:val="both"/>
      </w:pPr>
      <w:r>
        <w:rPr>
          <w:rFonts w:ascii="Times New Roman" w:hAnsi="Times New Roman"/>
          <w:color w:val="000000"/>
          <w:sz w:val="28"/>
        </w:rPr>
        <w:t>Теорема о произведении отрезков хорд, теоремы о произведении отрезков секущих, теорема о квадрате касательной.</w:t>
      </w:r>
    </w:p>
    <w:p w:rsidR="00717D00" w:rsidRDefault="00717D00" w:rsidP="00717D00">
      <w:pPr>
        <w:spacing w:after="0" w:line="264" w:lineRule="auto"/>
        <w:ind w:firstLine="600"/>
        <w:jc w:val="both"/>
      </w:pPr>
      <w:r>
        <w:rPr>
          <w:rFonts w:ascii="Times New Roman" w:hAnsi="Times New Roman"/>
          <w:color w:val="000000"/>
          <w:sz w:val="28"/>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717D00" w:rsidRDefault="00717D00" w:rsidP="00717D00">
      <w:pPr>
        <w:spacing w:after="0" w:line="264" w:lineRule="auto"/>
        <w:ind w:firstLine="600"/>
        <w:jc w:val="both"/>
      </w:pPr>
      <w:r>
        <w:rPr>
          <w:rFonts w:ascii="Times New Roman" w:hAnsi="Times New Roman"/>
          <w:color w:val="000000"/>
          <w:sz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717D00" w:rsidRDefault="00717D00" w:rsidP="00717D00">
      <w:pPr>
        <w:spacing w:after="0" w:line="264" w:lineRule="auto"/>
        <w:ind w:firstLine="600"/>
        <w:jc w:val="both"/>
      </w:pPr>
      <w:r>
        <w:rPr>
          <w:rFonts w:ascii="Times New Roman" w:hAnsi="Times New Roman"/>
          <w:color w:val="000000"/>
          <w:sz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717D00" w:rsidRDefault="00717D00" w:rsidP="00717D00">
      <w:pPr>
        <w:spacing w:after="0" w:line="264" w:lineRule="auto"/>
        <w:ind w:firstLine="600"/>
        <w:jc w:val="both"/>
      </w:pPr>
      <w:r>
        <w:rPr>
          <w:rFonts w:ascii="Times New Roman" w:hAnsi="Times New Roman"/>
          <w:color w:val="000000"/>
          <w:sz w:val="28"/>
        </w:rPr>
        <w:t>Движения плоскости и внутренние симметрии фигур (элементарные представления). Параллельный перенос. Поворот.</w:t>
      </w:r>
    </w:p>
    <w:p w:rsidR="00717D00" w:rsidRDefault="00717D00" w:rsidP="00717D00">
      <w:pPr>
        <w:spacing w:after="0"/>
        <w:sectPr w:rsidR="00717D00">
          <w:pgSz w:w="11906" w:h="16383"/>
          <w:pgMar w:top="1134" w:right="850" w:bottom="1134" w:left="1701" w:header="720" w:footer="720" w:gutter="0"/>
          <w:cols w:space="720"/>
        </w:sectPr>
      </w:pPr>
    </w:p>
    <w:p w:rsidR="00717D00" w:rsidRDefault="00717D00" w:rsidP="00717D00">
      <w:pPr>
        <w:spacing w:after="0" w:line="264" w:lineRule="auto"/>
        <w:ind w:left="120"/>
        <w:jc w:val="both"/>
      </w:pPr>
      <w:bookmarkStart w:id="173" w:name="block-25844620"/>
      <w:bookmarkEnd w:id="173"/>
      <w:r>
        <w:rPr>
          <w:rFonts w:ascii="Times New Roman" w:hAnsi="Times New Roman"/>
          <w:b/>
          <w:color w:val="000000"/>
          <w:sz w:val="28"/>
        </w:rPr>
        <w:lastRenderedPageBreak/>
        <w:t>ПЛАНИРУЕМЫЕ РЕЗУЛЬТАТЫ ОСВОЕНИЯ ПРОГРАММЫ УЧЕБНОГО КУРСА «ГЕОМЕТРИЯ» НА УРОВНЕ ОСНОВНОГО ОБЩЕГО ОБРАЗОВАНИЯ</w:t>
      </w:r>
    </w:p>
    <w:p w:rsidR="00717D00" w:rsidRDefault="00717D00" w:rsidP="00717D00">
      <w:pPr>
        <w:spacing w:after="0" w:line="264" w:lineRule="auto"/>
        <w:ind w:left="120"/>
        <w:jc w:val="both"/>
      </w:pPr>
    </w:p>
    <w:p w:rsidR="00717D00" w:rsidRDefault="00717D00" w:rsidP="00717D00">
      <w:pPr>
        <w:spacing w:after="0" w:line="264" w:lineRule="auto"/>
        <w:ind w:left="120"/>
        <w:jc w:val="both"/>
      </w:pPr>
      <w:r>
        <w:rPr>
          <w:rFonts w:ascii="Times New Roman" w:hAnsi="Times New Roman"/>
          <w:b/>
          <w:color w:val="000000"/>
          <w:sz w:val="28"/>
        </w:rPr>
        <w:t>ЛИЧНОСТНЫЕ РЕЗУЛЬТАТЫ</w:t>
      </w:r>
    </w:p>
    <w:p w:rsidR="00717D00" w:rsidRDefault="00717D00" w:rsidP="00717D00">
      <w:pPr>
        <w:spacing w:after="0" w:line="264" w:lineRule="auto"/>
        <w:ind w:left="120"/>
        <w:jc w:val="both"/>
      </w:pPr>
    </w:p>
    <w:p w:rsidR="00717D00" w:rsidRDefault="00717D00" w:rsidP="00717D00">
      <w:pPr>
        <w:spacing w:after="0" w:line="264" w:lineRule="auto"/>
        <w:ind w:firstLine="600"/>
        <w:jc w:val="both"/>
      </w:pPr>
      <w:r>
        <w:rPr>
          <w:rFonts w:ascii="Times New Roman" w:hAnsi="Times New Roman"/>
          <w:b/>
          <w:color w:val="000000"/>
          <w:sz w:val="28"/>
        </w:rPr>
        <w:t xml:space="preserve">Личностные результаты </w:t>
      </w:r>
      <w:r>
        <w:rPr>
          <w:rFonts w:ascii="Times New Roman" w:hAnsi="Times New Roman"/>
          <w:color w:val="000000"/>
          <w:sz w:val="28"/>
        </w:rPr>
        <w:t>освоения программы учебного курса «Геометрия» характеризуются:</w:t>
      </w:r>
    </w:p>
    <w:p w:rsidR="00717D00" w:rsidRDefault="00717D00" w:rsidP="00717D00">
      <w:pPr>
        <w:spacing w:after="0" w:line="264" w:lineRule="auto"/>
        <w:ind w:firstLine="600"/>
        <w:jc w:val="both"/>
      </w:pPr>
      <w:r>
        <w:rPr>
          <w:rFonts w:ascii="Times New Roman" w:hAnsi="Times New Roman"/>
          <w:b/>
          <w:color w:val="000000"/>
          <w:sz w:val="28"/>
        </w:rPr>
        <w:t>1) патриотическое воспитание:</w:t>
      </w:r>
    </w:p>
    <w:p w:rsidR="00717D00" w:rsidRDefault="00717D00" w:rsidP="00717D00">
      <w:pPr>
        <w:spacing w:after="0" w:line="264" w:lineRule="auto"/>
        <w:ind w:firstLine="600"/>
        <w:jc w:val="both"/>
      </w:pPr>
      <w:r>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717D00" w:rsidRDefault="00717D00" w:rsidP="00717D00">
      <w:pPr>
        <w:spacing w:after="0" w:line="264" w:lineRule="auto"/>
        <w:ind w:firstLine="600"/>
        <w:jc w:val="both"/>
      </w:pPr>
      <w:r>
        <w:rPr>
          <w:rFonts w:ascii="Times New Roman" w:hAnsi="Times New Roman"/>
          <w:b/>
          <w:color w:val="000000"/>
          <w:sz w:val="28"/>
        </w:rPr>
        <w:t>2) гражданское и духовно-нравственное воспитание:</w:t>
      </w:r>
    </w:p>
    <w:p w:rsidR="00717D00" w:rsidRDefault="00717D00" w:rsidP="00717D00">
      <w:pPr>
        <w:spacing w:after="0" w:line="264" w:lineRule="auto"/>
        <w:ind w:firstLine="600"/>
        <w:jc w:val="both"/>
      </w:pPr>
      <w:r>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717D00" w:rsidRDefault="00717D00" w:rsidP="00717D00">
      <w:pPr>
        <w:spacing w:after="0" w:line="264" w:lineRule="auto"/>
        <w:ind w:firstLine="600"/>
        <w:jc w:val="both"/>
      </w:pPr>
      <w:r>
        <w:rPr>
          <w:rFonts w:ascii="Times New Roman" w:hAnsi="Times New Roman"/>
          <w:b/>
          <w:color w:val="000000"/>
          <w:sz w:val="28"/>
        </w:rPr>
        <w:t>3) трудовое воспитание:</w:t>
      </w:r>
    </w:p>
    <w:p w:rsidR="00717D00" w:rsidRDefault="00717D00" w:rsidP="00717D00">
      <w:pPr>
        <w:spacing w:after="0" w:line="264" w:lineRule="auto"/>
        <w:ind w:firstLine="600"/>
        <w:jc w:val="both"/>
      </w:pPr>
      <w:r>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717D00" w:rsidRDefault="00717D00" w:rsidP="00717D00">
      <w:pPr>
        <w:spacing w:after="0" w:line="264" w:lineRule="auto"/>
        <w:ind w:firstLine="600"/>
        <w:jc w:val="both"/>
      </w:pPr>
      <w:r>
        <w:rPr>
          <w:rFonts w:ascii="Times New Roman" w:hAnsi="Times New Roman"/>
          <w:b/>
          <w:color w:val="000000"/>
          <w:sz w:val="28"/>
        </w:rPr>
        <w:t>4) эстетическое воспитание:</w:t>
      </w:r>
    </w:p>
    <w:p w:rsidR="00717D00" w:rsidRDefault="00717D00" w:rsidP="00717D00">
      <w:pPr>
        <w:spacing w:after="0" w:line="264" w:lineRule="auto"/>
        <w:ind w:firstLine="600"/>
        <w:jc w:val="both"/>
      </w:pPr>
      <w:r>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717D00" w:rsidRDefault="00717D00" w:rsidP="00717D00">
      <w:pPr>
        <w:spacing w:after="0" w:line="264" w:lineRule="auto"/>
        <w:ind w:firstLine="600"/>
        <w:jc w:val="both"/>
      </w:pPr>
      <w:r>
        <w:rPr>
          <w:rFonts w:ascii="Times New Roman" w:hAnsi="Times New Roman"/>
          <w:b/>
          <w:color w:val="000000"/>
          <w:sz w:val="28"/>
        </w:rPr>
        <w:t>5) ценности научного познания:</w:t>
      </w:r>
    </w:p>
    <w:p w:rsidR="00717D00" w:rsidRDefault="00717D00" w:rsidP="00717D00">
      <w:pPr>
        <w:spacing w:after="0" w:line="264" w:lineRule="auto"/>
        <w:ind w:firstLine="600"/>
        <w:jc w:val="both"/>
      </w:pPr>
      <w:r>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717D00" w:rsidRDefault="00717D00" w:rsidP="00717D00">
      <w:pPr>
        <w:spacing w:after="0" w:line="264" w:lineRule="auto"/>
        <w:ind w:firstLine="600"/>
        <w:jc w:val="both"/>
      </w:pPr>
      <w:r>
        <w:rPr>
          <w:rFonts w:ascii="Times New Roman" w:hAnsi="Times New Roman"/>
          <w:b/>
          <w:color w:val="000000"/>
          <w:sz w:val="28"/>
        </w:rPr>
        <w:lastRenderedPageBreak/>
        <w:t>6) физическое воспитание, формирование культуры здоровья и эмоционального благополучия:</w:t>
      </w:r>
    </w:p>
    <w:p w:rsidR="00717D00" w:rsidRDefault="00717D00" w:rsidP="00717D00">
      <w:pPr>
        <w:spacing w:after="0" w:line="264" w:lineRule="auto"/>
        <w:ind w:firstLine="600"/>
        <w:jc w:val="both"/>
      </w:pPr>
      <w:r>
        <w:rPr>
          <w:rFonts w:ascii="Times New Roman" w:hAnsi="Times New Roman"/>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717D00" w:rsidRDefault="00717D00" w:rsidP="00717D00">
      <w:pPr>
        <w:spacing w:after="0" w:line="264" w:lineRule="auto"/>
        <w:ind w:firstLine="600"/>
        <w:jc w:val="both"/>
      </w:pPr>
      <w:r>
        <w:rPr>
          <w:rFonts w:ascii="Times New Roman" w:hAnsi="Times New Roman"/>
          <w:b/>
          <w:color w:val="000000"/>
          <w:sz w:val="28"/>
        </w:rPr>
        <w:t>7) экологическое воспитание:</w:t>
      </w:r>
    </w:p>
    <w:p w:rsidR="00717D00" w:rsidRDefault="00717D00" w:rsidP="00717D00">
      <w:pPr>
        <w:spacing w:after="0" w:line="264" w:lineRule="auto"/>
        <w:ind w:firstLine="600"/>
        <w:jc w:val="both"/>
      </w:pPr>
      <w:r>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717D00" w:rsidRDefault="00717D00" w:rsidP="00717D00">
      <w:pPr>
        <w:spacing w:after="0" w:line="264" w:lineRule="auto"/>
        <w:ind w:firstLine="600"/>
        <w:jc w:val="both"/>
      </w:pPr>
      <w:r>
        <w:rPr>
          <w:rFonts w:ascii="Times New Roman" w:hAnsi="Times New Roman"/>
          <w:b/>
          <w:color w:val="000000"/>
          <w:sz w:val="28"/>
        </w:rPr>
        <w:t>8) адаптация к изменяющимся условиям социальной и природной среды:</w:t>
      </w:r>
    </w:p>
    <w:p w:rsidR="00717D00" w:rsidRDefault="00717D00" w:rsidP="00717D00">
      <w:pPr>
        <w:spacing w:after="0" w:line="264" w:lineRule="auto"/>
        <w:ind w:firstLine="600"/>
        <w:jc w:val="both"/>
      </w:pPr>
      <w:r>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717D00" w:rsidRDefault="00717D00" w:rsidP="00717D00">
      <w:pPr>
        <w:spacing w:after="0" w:line="264" w:lineRule="auto"/>
        <w:ind w:firstLine="600"/>
        <w:jc w:val="both"/>
      </w:pPr>
      <w:r>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717D00" w:rsidRDefault="00717D00" w:rsidP="00717D00">
      <w:pPr>
        <w:spacing w:after="0" w:line="264" w:lineRule="auto"/>
        <w:ind w:firstLine="600"/>
        <w:jc w:val="both"/>
      </w:pPr>
      <w:r>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717D00" w:rsidRDefault="00717D00" w:rsidP="00717D00">
      <w:pPr>
        <w:spacing w:after="0" w:line="264" w:lineRule="auto"/>
        <w:ind w:left="120"/>
        <w:jc w:val="both"/>
      </w:pPr>
    </w:p>
    <w:p w:rsidR="00717D00" w:rsidRDefault="00717D00" w:rsidP="00717D00">
      <w:pPr>
        <w:spacing w:after="0" w:line="264" w:lineRule="auto"/>
        <w:ind w:left="120"/>
        <w:jc w:val="both"/>
      </w:pPr>
      <w:r>
        <w:rPr>
          <w:rFonts w:ascii="Times New Roman" w:hAnsi="Times New Roman"/>
          <w:b/>
          <w:color w:val="000000"/>
          <w:sz w:val="28"/>
        </w:rPr>
        <w:t>МЕТАПРЕДМЕТНЫЕ РЕЗУЛЬТАТЫ</w:t>
      </w:r>
    </w:p>
    <w:p w:rsidR="00717D00" w:rsidRDefault="00717D00" w:rsidP="00717D00">
      <w:pPr>
        <w:spacing w:after="0" w:line="264" w:lineRule="auto"/>
        <w:ind w:left="120"/>
        <w:jc w:val="both"/>
      </w:pPr>
    </w:p>
    <w:p w:rsidR="00717D00" w:rsidRDefault="00717D00" w:rsidP="00717D00">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717D00" w:rsidRDefault="00717D00" w:rsidP="00717D00">
      <w:pPr>
        <w:spacing w:after="0" w:line="264" w:lineRule="auto"/>
        <w:ind w:left="120"/>
        <w:jc w:val="both"/>
      </w:pPr>
    </w:p>
    <w:p w:rsidR="00717D00" w:rsidRDefault="00717D00" w:rsidP="00717D00">
      <w:pPr>
        <w:spacing w:after="0" w:line="264" w:lineRule="auto"/>
        <w:ind w:left="120"/>
        <w:jc w:val="both"/>
        <w:rPr>
          <w:lang w:val="en-US"/>
        </w:rPr>
      </w:pPr>
      <w:r>
        <w:rPr>
          <w:rFonts w:ascii="Times New Roman" w:hAnsi="Times New Roman"/>
          <w:b/>
          <w:color w:val="000000"/>
          <w:sz w:val="28"/>
        </w:rPr>
        <w:t>Базовые логические действия:</w:t>
      </w:r>
    </w:p>
    <w:p w:rsidR="00717D00" w:rsidRDefault="00717D00" w:rsidP="00717D00">
      <w:pPr>
        <w:numPr>
          <w:ilvl w:val="0"/>
          <w:numId w:val="280"/>
        </w:numPr>
        <w:spacing w:after="0" w:line="264" w:lineRule="auto"/>
        <w:jc w:val="both"/>
      </w:pPr>
      <w:r>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717D00" w:rsidRDefault="00717D00" w:rsidP="00717D00">
      <w:pPr>
        <w:numPr>
          <w:ilvl w:val="0"/>
          <w:numId w:val="280"/>
        </w:numPr>
        <w:spacing w:after="0" w:line="264" w:lineRule="auto"/>
        <w:jc w:val="both"/>
      </w:pPr>
      <w:r>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717D00" w:rsidRDefault="00717D00" w:rsidP="00717D00">
      <w:pPr>
        <w:numPr>
          <w:ilvl w:val="0"/>
          <w:numId w:val="280"/>
        </w:numPr>
        <w:spacing w:after="0" w:line="264" w:lineRule="auto"/>
        <w:jc w:val="both"/>
      </w:pPr>
      <w:r>
        <w:rPr>
          <w:rFonts w:ascii="Times New Roman" w:hAnsi="Times New Roman"/>
          <w:color w:val="000000"/>
          <w:sz w:val="28"/>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717D00" w:rsidRDefault="00717D00" w:rsidP="00717D00">
      <w:pPr>
        <w:numPr>
          <w:ilvl w:val="0"/>
          <w:numId w:val="280"/>
        </w:numPr>
        <w:spacing w:after="0" w:line="264" w:lineRule="auto"/>
        <w:jc w:val="both"/>
      </w:pPr>
      <w:r>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717D00" w:rsidRDefault="00717D00" w:rsidP="00717D00">
      <w:pPr>
        <w:numPr>
          <w:ilvl w:val="0"/>
          <w:numId w:val="280"/>
        </w:numPr>
        <w:spacing w:after="0" w:line="264" w:lineRule="auto"/>
        <w:jc w:val="both"/>
      </w:pPr>
      <w:r>
        <w:rPr>
          <w:rFonts w:ascii="Times New Roman" w:hAnsi="Times New Roman"/>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717D00" w:rsidRDefault="00717D00" w:rsidP="00717D00">
      <w:pPr>
        <w:numPr>
          <w:ilvl w:val="0"/>
          <w:numId w:val="280"/>
        </w:numPr>
        <w:spacing w:after="0" w:line="264" w:lineRule="auto"/>
        <w:jc w:val="both"/>
      </w:pPr>
      <w:r>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17D00" w:rsidRDefault="00717D00" w:rsidP="00717D00">
      <w:pPr>
        <w:spacing w:after="0" w:line="264" w:lineRule="auto"/>
        <w:ind w:left="120"/>
        <w:jc w:val="both"/>
        <w:rPr>
          <w:lang w:val="en-US"/>
        </w:rPr>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717D00" w:rsidRDefault="00717D00" w:rsidP="00717D00">
      <w:pPr>
        <w:numPr>
          <w:ilvl w:val="0"/>
          <w:numId w:val="281"/>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717D00" w:rsidRDefault="00717D00" w:rsidP="00717D00">
      <w:pPr>
        <w:numPr>
          <w:ilvl w:val="0"/>
          <w:numId w:val="281"/>
        </w:numPr>
        <w:spacing w:after="0" w:line="264" w:lineRule="auto"/>
        <w:jc w:val="both"/>
      </w:pPr>
      <w:r>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717D00" w:rsidRDefault="00717D00" w:rsidP="00717D00">
      <w:pPr>
        <w:numPr>
          <w:ilvl w:val="0"/>
          <w:numId w:val="281"/>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717D00" w:rsidRDefault="00717D00" w:rsidP="00717D00">
      <w:pPr>
        <w:numPr>
          <w:ilvl w:val="0"/>
          <w:numId w:val="281"/>
        </w:numPr>
        <w:spacing w:after="0" w:line="264" w:lineRule="auto"/>
        <w:jc w:val="both"/>
      </w:pPr>
      <w:r>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717D00" w:rsidRDefault="00717D00" w:rsidP="00717D00">
      <w:pPr>
        <w:spacing w:after="0" w:line="264" w:lineRule="auto"/>
        <w:ind w:left="120"/>
        <w:jc w:val="both"/>
        <w:rPr>
          <w:lang w:val="en-US"/>
        </w:rPr>
      </w:pPr>
      <w:r>
        <w:rPr>
          <w:rFonts w:ascii="Times New Roman" w:hAnsi="Times New Roman"/>
          <w:b/>
          <w:color w:val="000000"/>
          <w:sz w:val="28"/>
        </w:rPr>
        <w:t>Работа с информацией:</w:t>
      </w:r>
    </w:p>
    <w:p w:rsidR="00717D00" w:rsidRDefault="00717D00" w:rsidP="00717D00">
      <w:pPr>
        <w:numPr>
          <w:ilvl w:val="0"/>
          <w:numId w:val="282"/>
        </w:numPr>
        <w:spacing w:after="0" w:line="264" w:lineRule="auto"/>
        <w:jc w:val="both"/>
      </w:pPr>
      <w:r>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717D00" w:rsidRDefault="00717D00" w:rsidP="00717D00">
      <w:pPr>
        <w:numPr>
          <w:ilvl w:val="0"/>
          <w:numId w:val="282"/>
        </w:numPr>
        <w:spacing w:after="0" w:line="264" w:lineRule="auto"/>
        <w:jc w:val="both"/>
      </w:pPr>
      <w:r>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717D00" w:rsidRDefault="00717D00" w:rsidP="00717D00">
      <w:pPr>
        <w:numPr>
          <w:ilvl w:val="0"/>
          <w:numId w:val="282"/>
        </w:numPr>
        <w:spacing w:after="0" w:line="264" w:lineRule="auto"/>
        <w:jc w:val="both"/>
      </w:pPr>
      <w:r>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717D00" w:rsidRDefault="00717D00" w:rsidP="00717D00">
      <w:pPr>
        <w:numPr>
          <w:ilvl w:val="0"/>
          <w:numId w:val="282"/>
        </w:numPr>
        <w:spacing w:after="0" w:line="264" w:lineRule="auto"/>
        <w:jc w:val="both"/>
      </w:pPr>
      <w:r>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717D00" w:rsidRDefault="00717D00" w:rsidP="00717D00">
      <w:pPr>
        <w:spacing w:after="0" w:line="264" w:lineRule="auto"/>
        <w:ind w:left="120"/>
        <w:jc w:val="both"/>
        <w:rPr>
          <w:lang w:val="en-US"/>
        </w:rPr>
      </w:pPr>
      <w:r>
        <w:rPr>
          <w:rFonts w:ascii="Times New Roman" w:hAnsi="Times New Roman"/>
          <w:b/>
          <w:color w:val="000000"/>
          <w:sz w:val="28"/>
        </w:rPr>
        <w:t>Коммуникативные универсальные учебные действия:</w:t>
      </w:r>
    </w:p>
    <w:p w:rsidR="00717D00" w:rsidRDefault="00717D00" w:rsidP="00717D00">
      <w:pPr>
        <w:numPr>
          <w:ilvl w:val="0"/>
          <w:numId w:val="283"/>
        </w:numPr>
        <w:spacing w:after="0" w:line="264" w:lineRule="auto"/>
        <w:jc w:val="both"/>
      </w:pPr>
      <w:r>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w:t>
      </w:r>
      <w:r>
        <w:rPr>
          <w:rFonts w:ascii="Times New Roman" w:hAnsi="Times New Roman"/>
          <w:color w:val="000000"/>
          <w:sz w:val="28"/>
        </w:rPr>
        <w:lastRenderedPageBreak/>
        <w:t>в устных и письменных текстах, давать пояснения по ходу решения задачи, комментировать полученный результат;</w:t>
      </w:r>
    </w:p>
    <w:p w:rsidR="00717D00" w:rsidRDefault="00717D00" w:rsidP="00717D00">
      <w:pPr>
        <w:numPr>
          <w:ilvl w:val="0"/>
          <w:numId w:val="283"/>
        </w:numPr>
        <w:spacing w:after="0" w:line="264" w:lineRule="auto"/>
        <w:jc w:val="both"/>
      </w:pPr>
      <w:r>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717D00" w:rsidRDefault="00717D00" w:rsidP="00717D00">
      <w:pPr>
        <w:numPr>
          <w:ilvl w:val="0"/>
          <w:numId w:val="283"/>
        </w:numPr>
        <w:spacing w:after="0" w:line="264" w:lineRule="auto"/>
        <w:jc w:val="both"/>
      </w:pPr>
      <w:r>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717D00" w:rsidRDefault="00717D00" w:rsidP="00717D00">
      <w:pPr>
        <w:numPr>
          <w:ilvl w:val="0"/>
          <w:numId w:val="283"/>
        </w:numPr>
        <w:spacing w:after="0" w:line="264" w:lineRule="auto"/>
        <w:jc w:val="both"/>
      </w:pPr>
      <w:r>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717D00" w:rsidRDefault="00717D00" w:rsidP="00717D00">
      <w:pPr>
        <w:numPr>
          <w:ilvl w:val="0"/>
          <w:numId w:val="283"/>
        </w:numPr>
        <w:spacing w:after="0" w:line="264" w:lineRule="auto"/>
        <w:jc w:val="both"/>
      </w:pPr>
      <w:r>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717D00" w:rsidRDefault="00717D00" w:rsidP="00717D00">
      <w:pPr>
        <w:numPr>
          <w:ilvl w:val="0"/>
          <w:numId w:val="283"/>
        </w:numPr>
        <w:spacing w:after="0" w:line="264" w:lineRule="auto"/>
        <w:jc w:val="both"/>
      </w:pPr>
      <w:r>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717D00" w:rsidRDefault="00717D00" w:rsidP="00717D00">
      <w:pPr>
        <w:spacing w:after="0" w:line="264" w:lineRule="auto"/>
        <w:ind w:left="120"/>
        <w:jc w:val="both"/>
      </w:pPr>
    </w:p>
    <w:p w:rsidR="00717D00" w:rsidRDefault="00717D00" w:rsidP="00717D00">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717D00" w:rsidRDefault="00717D00" w:rsidP="00717D00">
      <w:pPr>
        <w:spacing w:after="0" w:line="264" w:lineRule="auto"/>
        <w:ind w:left="120"/>
        <w:jc w:val="both"/>
      </w:pPr>
    </w:p>
    <w:p w:rsidR="00717D00" w:rsidRDefault="00717D00" w:rsidP="00717D00">
      <w:pPr>
        <w:spacing w:after="0" w:line="264" w:lineRule="auto"/>
        <w:ind w:left="120"/>
        <w:jc w:val="both"/>
      </w:pPr>
      <w:r>
        <w:rPr>
          <w:rFonts w:ascii="Times New Roman" w:hAnsi="Times New Roman"/>
          <w:b/>
          <w:color w:val="000000"/>
          <w:sz w:val="28"/>
        </w:rPr>
        <w:t>Самоорганизация:</w:t>
      </w:r>
    </w:p>
    <w:p w:rsidR="00717D00" w:rsidRDefault="00717D00" w:rsidP="00717D00">
      <w:pPr>
        <w:numPr>
          <w:ilvl w:val="0"/>
          <w:numId w:val="284"/>
        </w:numPr>
        <w:spacing w:after="0" w:line="264" w:lineRule="auto"/>
        <w:jc w:val="both"/>
      </w:pPr>
      <w:r>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717D00" w:rsidRDefault="00717D00" w:rsidP="00717D00">
      <w:pPr>
        <w:spacing w:after="0" w:line="264" w:lineRule="auto"/>
        <w:ind w:left="120"/>
        <w:jc w:val="both"/>
        <w:rPr>
          <w:lang w:val="en-US"/>
        </w:rPr>
      </w:pPr>
      <w:r>
        <w:rPr>
          <w:rFonts w:ascii="Times New Roman" w:hAnsi="Times New Roman"/>
          <w:b/>
          <w:color w:val="000000"/>
          <w:sz w:val="28"/>
        </w:rPr>
        <w:t>Самоконтроль, эмоциональный интеллект:</w:t>
      </w:r>
    </w:p>
    <w:p w:rsidR="00717D00" w:rsidRDefault="00717D00" w:rsidP="00717D00">
      <w:pPr>
        <w:numPr>
          <w:ilvl w:val="0"/>
          <w:numId w:val="285"/>
        </w:numPr>
        <w:spacing w:after="0" w:line="264" w:lineRule="auto"/>
        <w:jc w:val="both"/>
      </w:pPr>
      <w:r>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717D00" w:rsidRDefault="00717D00" w:rsidP="00717D00">
      <w:pPr>
        <w:numPr>
          <w:ilvl w:val="0"/>
          <w:numId w:val="285"/>
        </w:numPr>
        <w:spacing w:after="0" w:line="264" w:lineRule="auto"/>
        <w:jc w:val="both"/>
      </w:pPr>
      <w:r>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717D00" w:rsidRDefault="00717D00" w:rsidP="00717D00">
      <w:pPr>
        <w:numPr>
          <w:ilvl w:val="0"/>
          <w:numId w:val="285"/>
        </w:numPr>
        <w:spacing w:after="0" w:line="264" w:lineRule="auto"/>
        <w:jc w:val="both"/>
      </w:pPr>
      <w:r>
        <w:rPr>
          <w:rFonts w:ascii="Times New Roman" w:hAnsi="Times New Roman"/>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717D00" w:rsidRDefault="00717D00" w:rsidP="00717D00">
      <w:pPr>
        <w:spacing w:after="0" w:line="264" w:lineRule="auto"/>
        <w:ind w:left="120"/>
        <w:jc w:val="both"/>
      </w:pPr>
    </w:p>
    <w:p w:rsidR="00717D00" w:rsidRDefault="00717D00" w:rsidP="00717D00">
      <w:pPr>
        <w:spacing w:after="0" w:line="264" w:lineRule="auto"/>
        <w:ind w:left="120"/>
        <w:jc w:val="both"/>
      </w:pPr>
      <w:r>
        <w:rPr>
          <w:rFonts w:ascii="Times New Roman" w:hAnsi="Times New Roman"/>
          <w:b/>
          <w:color w:val="000000"/>
          <w:sz w:val="28"/>
        </w:rPr>
        <w:t>ПРЕДМЕТНЫЕ РЕЗУЛЬТАТЫ</w:t>
      </w:r>
    </w:p>
    <w:p w:rsidR="00717D00" w:rsidRDefault="00717D00" w:rsidP="00717D00">
      <w:pPr>
        <w:spacing w:after="0" w:line="264" w:lineRule="auto"/>
        <w:ind w:left="120"/>
        <w:jc w:val="both"/>
      </w:pPr>
    </w:p>
    <w:p w:rsidR="00717D00" w:rsidRDefault="00717D00" w:rsidP="00717D00">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7 классе</w:t>
      </w:r>
      <w:r>
        <w:rPr>
          <w:rFonts w:ascii="Times New Roman" w:hAnsi="Times New Roman"/>
          <w:color w:val="000000"/>
          <w:sz w:val="28"/>
        </w:rPr>
        <w:t xml:space="preserve"> обучающийся получит следующие предметные результаты:</w:t>
      </w:r>
    </w:p>
    <w:p w:rsidR="00717D00" w:rsidRDefault="00717D00" w:rsidP="00717D00">
      <w:pPr>
        <w:spacing w:after="0" w:line="264" w:lineRule="auto"/>
        <w:ind w:firstLine="600"/>
        <w:jc w:val="both"/>
      </w:pPr>
      <w:r>
        <w:rPr>
          <w:rFonts w:ascii="Times New Roman" w:hAnsi="Times New Roman"/>
          <w:color w:val="000000"/>
          <w:sz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717D00" w:rsidRDefault="00717D00" w:rsidP="00717D00">
      <w:pPr>
        <w:spacing w:after="0" w:line="264" w:lineRule="auto"/>
        <w:ind w:firstLine="600"/>
        <w:jc w:val="both"/>
      </w:pPr>
      <w:r>
        <w:rPr>
          <w:rFonts w:ascii="Times New Roman" w:hAnsi="Times New Roman"/>
          <w:color w:val="000000"/>
          <w:sz w:val="28"/>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717D00" w:rsidRDefault="00717D00" w:rsidP="00717D00">
      <w:pPr>
        <w:spacing w:after="0" w:line="264" w:lineRule="auto"/>
        <w:ind w:firstLine="600"/>
        <w:jc w:val="both"/>
      </w:pPr>
      <w:r>
        <w:rPr>
          <w:rFonts w:ascii="Times New Roman" w:hAnsi="Times New Roman"/>
          <w:color w:val="000000"/>
          <w:sz w:val="28"/>
        </w:rPr>
        <w:t>Строить чертежи к геометрическим задачам.</w:t>
      </w:r>
    </w:p>
    <w:p w:rsidR="00717D00" w:rsidRDefault="00717D00" w:rsidP="00717D00">
      <w:pPr>
        <w:spacing w:after="0" w:line="264" w:lineRule="auto"/>
        <w:ind w:firstLine="600"/>
        <w:jc w:val="both"/>
      </w:pPr>
      <w:r>
        <w:rPr>
          <w:rFonts w:ascii="Times New Roman" w:hAnsi="Times New Roman"/>
          <w:color w:val="000000"/>
          <w:sz w:val="28"/>
        </w:rPr>
        <w:t>Пользоваться признаками равенства треугольников, использовать признаки и свойства равнобедренных треугольников при решении задач.</w:t>
      </w:r>
    </w:p>
    <w:p w:rsidR="00717D00" w:rsidRDefault="00717D00" w:rsidP="00717D00">
      <w:pPr>
        <w:spacing w:after="0" w:line="264" w:lineRule="auto"/>
        <w:ind w:firstLine="600"/>
        <w:jc w:val="both"/>
      </w:pPr>
      <w:r>
        <w:rPr>
          <w:rFonts w:ascii="Times New Roman" w:hAnsi="Times New Roman"/>
          <w:color w:val="000000"/>
          <w:sz w:val="28"/>
        </w:rPr>
        <w:t>Проводить логические рассуждения с использованием геометрических теорем.</w:t>
      </w:r>
    </w:p>
    <w:p w:rsidR="00717D00" w:rsidRDefault="00717D00" w:rsidP="00717D00">
      <w:pPr>
        <w:spacing w:after="0" w:line="264" w:lineRule="auto"/>
        <w:ind w:firstLine="600"/>
        <w:jc w:val="both"/>
      </w:pPr>
      <w:r>
        <w:rPr>
          <w:rFonts w:ascii="Times New Roman" w:hAnsi="Times New Roman"/>
          <w:color w:val="000000"/>
          <w:sz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717D00" w:rsidRDefault="00717D00" w:rsidP="00717D00">
      <w:pPr>
        <w:spacing w:after="0" w:line="264" w:lineRule="auto"/>
        <w:ind w:firstLine="600"/>
        <w:jc w:val="both"/>
      </w:pPr>
      <w:r>
        <w:rPr>
          <w:rFonts w:ascii="Times New Roman" w:hAnsi="Times New Roman"/>
          <w:color w:val="000000"/>
          <w:sz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717D00" w:rsidRDefault="00717D00" w:rsidP="00717D00">
      <w:pPr>
        <w:spacing w:after="0" w:line="264" w:lineRule="auto"/>
        <w:ind w:firstLine="600"/>
        <w:jc w:val="both"/>
      </w:pPr>
      <w:r>
        <w:rPr>
          <w:rFonts w:ascii="Times New Roman" w:hAnsi="Times New Roman"/>
          <w:color w:val="000000"/>
          <w:sz w:val="28"/>
        </w:rPr>
        <w:t>Решать задачи на клетчатой бумаге.</w:t>
      </w:r>
    </w:p>
    <w:p w:rsidR="00717D00" w:rsidRDefault="00717D00" w:rsidP="00717D00">
      <w:pPr>
        <w:spacing w:after="0" w:line="264" w:lineRule="auto"/>
        <w:ind w:firstLine="600"/>
        <w:jc w:val="both"/>
      </w:pPr>
      <w:r>
        <w:rPr>
          <w:rFonts w:ascii="Times New Roman" w:hAnsi="Times New Roman"/>
          <w:color w:val="000000"/>
          <w:sz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717D00" w:rsidRDefault="00717D00" w:rsidP="00717D00">
      <w:pPr>
        <w:spacing w:after="0" w:line="264" w:lineRule="auto"/>
        <w:ind w:firstLine="600"/>
        <w:jc w:val="both"/>
      </w:pPr>
      <w:r>
        <w:rPr>
          <w:rFonts w:ascii="Times New Roman" w:hAnsi="Times New Roman"/>
          <w:color w:val="000000"/>
          <w:sz w:val="28"/>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717D00" w:rsidRDefault="00717D00" w:rsidP="00717D00">
      <w:pPr>
        <w:spacing w:after="0" w:line="264" w:lineRule="auto"/>
        <w:ind w:firstLine="600"/>
        <w:jc w:val="both"/>
      </w:pPr>
      <w:r>
        <w:rPr>
          <w:rFonts w:ascii="Times New Roman" w:hAnsi="Times New Roman"/>
          <w:color w:val="000000"/>
          <w:sz w:val="28"/>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717D00" w:rsidRDefault="00717D00" w:rsidP="00717D00">
      <w:pPr>
        <w:spacing w:after="0" w:line="264" w:lineRule="auto"/>
        <w:ind w:firstLine="600"/>
        <w:jc w:val="both"/>
      </w:pPr>
      <w:r>
        <w:rPr>
          <w:rFonts w:ascii="Times New Roman" w:hAnsi="Times New Roman"/>
          <w:color w:val="000000"/>
          <w:sz w:val="28"/>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717D00" w:rsidRDefault="00717D00" w:rsidP="00717D00">
      <w:pPr>
        <w:spacing w:after="0" w:line="264" w:lineRule="auto"/>
        <w:ind w:firstLine="600"/>
        <w:jc w:val="both"/>
      </w:pPr>
      <w:r>
        <w:rPr>
          <w:rFonts w:ascii="Times New Roman" w:hAnsi="Times New Roman"/>
          <w:color w:val="000000"/>
          <w:sz w:val="28"/>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717D00" w:rsidRDefault="00717D00" w:rsidP="00717D00">
      <w:pPr>
        <w:spacing w:after="0" w:line="264" w:lineRule="auto"/>
        <w:ind w:firstLine="600"/>
        <w:jc w:val="both"/>
      </w:pPr>
      <w:r>
        <w:rPr>
          <w:rFonts w:ascii="Times New Roman" w:hAnsi="Times New Roman"/>
          <w:color w:val="000000"/>
          <w:sz w:val="28"/>
        </w:rPr>
        <w:lastRenderedPageBreak/>
        <w:t>Пользоваться простейшими геометрическими неравенствами, понимать их практический смысл.</w:t>
      </w:r>
    </w:p>
    <w:p w:rsidR="00717D00" w:rsidRDefault="00717D00" w:rsidP="00717D00">
      <w:pPr>
        <w:spacing w:after="0" w:line="264" w:lineRule="auto"/>
        <w:ind w:firstLine="600"/>
        <w:jc w:val="both"/>
      </w:pPr>
      <w:r>
        <w:rPr>
          <w:rFonts w:ascii="Times New Roman" w:hAnsi="Times New Roman"/>
          <w:color w:val="000000"/>
          <w:sz w:val="28"/>
        </w:rPr>
        <w:t>Проводить основные геометрические построения с помощью циркуля и линейки.</w:t>
      </w:r>
    </w:p>
    <w:p w:rsidR="00717D00" w:rsidRDefault="00717D00" w:rsidP="00717D00">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8 классе</w:t>
      </w:r>
      <w:r>
        <w:rPr>
          <w:rFonts w:ascii="Times New Roman" w:hAnsi="Times New Roman"/>
          <w:color w:val="000000"/>
          <w:sz w:val="28"/>
        </w:rPr>
        <w:t xml:space="preserve"> обучающийся получит следующие предметные результаты:</w:t>
      </w:r>
    </w:p>
    <w:p w:rsidR="00717D00" w:rsidRDefault="00717D00" w:rsidP="00717D00">
      <w:pPr>
        <w:spacing w:after="0" w:line="264" w:lineRule="auto"/>
        <w:ind w:firstLine="600"/>
        <w:jc w:val="both"/>
      </w:pPr>
      <w:r>
        <w:rPr>
          <w:rFonts w:ascii="Times New Roman" w:hAnsi="Times New Roman"/>
          <w:color w:val="000000"/>
          <w:sz w:val="28"/>
        </w:rPr>
        <w:t>Распознавать основные виды четырёхугольников, их элементы, пользоваться их свойствами при решении геометрических задач.</w:t>
      </w:r>
    </w:p>
    <w:p w:rsidR="00717D00" w:rsidRDefault="00717D00" w:rsidP="00717D00">
      <w:pPr>
        <w:spacing w:after="0" w:line="264" w:lineRule="auto"/>
        <w:ind w:firstLine="600"/>
        <w:jc w:val="both"/>
      </w:pPr>
      <w:r>
        <w:rPr>
          <w:rFonts w:ascii="Times New Roman" w:hAnsi="Times New Roman"/>
          <w:color w:val="000000"/>
          <w:sz w:val="28"/>
        </w:rPr>
        <w:t>Применять свойства точки пересечения медиан треугольника (центра масс) в решении задач.</w:t>
      </w:r>
    </w:p>
    <w:p w:rsidR="00717D00" w:rsidRDefault="00717D00" w:rsidP="00717D00">
      <w:pPr>
        <w:spacing w:after="0" w:line="264" w:lineRule="auto"/>
        <w:ind w:firstLine="600"/>
        <w:jc w:val="both"/>
      </w:pPr>
      <w:r>
        <w:rPr>
          <w:rFonts w:ascii="Times New Roman" w:hAnsi="Times New Roman"/>
          <w:color w:val="000000"/>
          <w:sz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717D00" w:rsidRDefault="00717D00" w:rsidP="00717D00">
      <w:pPr>
        <w:spacing w:after="0" w:line="264" w:lineRule="auto"/>
        <w:ind w:firstLine="600"/>
        <w:jc w:val="both"/>
      </w:pPr>
      <w:r>
        <w:rPr>
          <w:rFonts w:ascii="Times New Roman" w:hAnsi="Times New Roman"/>
          <w:color w:val="000000"/>
          <w:sz w:val="28"/>
        </w:rPr>
        <w:t>Применять признаки подобия треугольников в решении геометрических задач.</w:t>
      </w:r>
    </w:p>
    <w:p w:rsidR="00717D00" w:rsidRDefault="00717D00" w:rsidP="00717D00">
      <w:pPr>
        <w:spacing w:after="0" w:line="264" w:lineRule="auto"/>
        <w:ind w:firstLine="600"/>
        <w:jc w:val="both"/>
      </w:pPr>
      <w:r>
        <w:rPr>
          <w:rFonts w:ascii="Times New Roman" w:hAnsi="Times New Roman"/>
          <w:color w:val="000000"/>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717D00" w:rsidRDefault="00717D00" w:rsidP="00717D00">
      <w:pPr>
        <w:spacing w:after="0" w:line="264" w:lineRule="auto"/>
        <w:ind w:firstLine="600"/>
        <w:jc w:val="both"/>
      </w:pPr>
      <w:r>
        <w:rPr>
          <w:rFonts w:ascii="Times New Roman" w:hAnsi="Times New Roman"/>
          <w:color w:val="000000"/>
          <w:sz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717D00" w:rsidRDefault="00717D00" w:rsidP="00717D00">
      <w:pPr>
        <w:spacing w:after="0" w:line="264" w:lineRule="auto"/>
        <w:ind w:firstLine="600"/>
        <w:jc w:val="both"/>
      </w:pPr>
      <w:r>
        <w:rPr>
          <w:rFonts w:ascii="Times New Roman" w:hAnsi="Times New Roman"/>
          <w:color w:val="000000"/>
          <w:sz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717D00" w:rsidRDefault="00717D00" w:rsidP="00717D00">
      <w:pPr>
        <w:spacing w:after="0" w:line="264" w:lineRule="auto"/>
        <w:ind w:firstLine="600"/>
        <w:jc w:val="both"/>
      </w:pPr>
      <w:r>
        <w:rPr>
          <w:rFonts w:ascii="Times New Roman" w:hAnsi="Times New Roman"/>
          <w:color w:val="000000"/>
          <w:sz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717D00" w:rsidRDefault="00717D00" w:rsidP="00717D00">
      <w:pPr>
        <w:spacing w:after="0" w:line="264" w:lineRule="auto"/>
        <w:ind w:firstLine="600"/>
        <w:jc w:val="both"/>
      </w:pPr>
      <w:r>
        <w:rPr>
          <w:rFonts w:ascii="Times New Roman" w:hAnsi="Times New Roman"/>
          <w:color w:val="000000"/>
          <w:sz w:val="28"/>
        </w:rPr>
        <w:t>Владеть понятием описанного четырёхугольника, применять свойства описанного четырёхугольника при решении задач.</w:t>
      </w:r>
    </w:p>
    <w:p w:rsidR="00717D00" w:rsidRDefault="00717D00" w:rsidP="00717D00">
      <w:pPr>
        <w:spacing w:after="0" w:line="264" w:lineRule="auto"/>
        <w:ind w:firstLine="600"/>
        <w:jc w:val="both"/>
      </w:pPr>
      <w:r>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717D00" w:rsidRDefault="00717D00" w:rsidP="00717D00">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9 классе</w:t>
      </w:r>
      <w:r>
        <w:rPr>
          <w:rFonts w:ascii="Times New Roman" w:hAnsi="Times New Roman"/>
          <w:color w:val="000000"/>
          <w:sz w:val="28"/>
        </w:rPr>
        <w:t xml:space="preserve"> обучающийся получит следующие предметные результаты:</w:t>
      </w:r>
    </w:p>
    <w:p w:rsidR="00717D00" w:rsidRDefault="00717D00" w:rsidP="00717D00">
      <w:pPr>
        <w:spacing w:after="0" w:line="264" w:lineRule="auto"/>
        <w:ind w:firstLine="600"/>
        <w:jc w:val="both"/>
      </w:pPr>
      <w:r>
        <w:rPr>
          <w:rFonts w:ascii="Times New Roman" w:hAnsi="Times New Roman"/>
          <w:color w:val="000000"/>
          <w:sz w:val="28"/>
        </w:rPr>
        <w:t xml:space="preserve">Знать тригонометрические функции острых углов, находить с их помощью различные элементы прямоугольного треугольника («решение </w:t>
      </w:r>
      <w:r>
        <w:rPr>
          <w:rFonts w:ascii="Times New Roman" w:hAnsi="Times New Roman"/>
          <w:color w:val="000000"/>
          <w:sz w:val="28"/>
        </w:rPr>
        <w:lastRenderedPageBreak/>
        <w:t>прямоугольных треугольников»). Находить (с помощью калькулятора) длины и углы для нетабличных значений.</w:t>
      </w:r>
    </w:p>
    <w:p w:rsidR="00717D00" w:rsidRDefault="00717D00" w:rsidP="00717D00">
      <w:pPr>
        <w:spacing w:after="0" w:line="264" w:lineRule="auto"/>
        <w:ind w:firstLine="600"/>
        <w:jc w:val="both"/>
      </w:pPr>
      <w:r>
        <w:rPr>
          <w:rFonts w:ascii="Times New Roman" w:hAnsi="Times New Roman"/>
          <w:color w:val="000000"/>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717D00" w:rsidRDefault="00717D00" w:rsidP="00717D00">
      <w:pPr>
        <w:spacing w:after="0" w:line="264" w:lineRule="auto"/>
        <w:ind w:firstLine="600"/>
        <w:jc w:val="both"/>
      </w:pPr>
      <w:r>
        <w:rPr>
          <w:rFonts w:ascii="Times New Roman" w:hAnsi="Times New Roman"/>
          <w:color w:val="000000"/>
          <w:sz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717D00" w:rsidRDefault="00717D00" w:rsidP="00717D00">
      <w:pPr>
        <w:spacing w:after="0" w:line="264" w:lineRule="auto"/>
        <w:ind w:firstLine="600"/>
        <w:jc w:val="both"/>
      </w:pPr>
      <w:r>
        <w:rPr>
          <w:rFonts w:ascii="Times New Roman" w:hAnsi="Times New Roman"/>
          <w:color w:val="000000"/>
          <w:sz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717D00" w:rsidRDefault="00717D00" w:rsidP="00717D00">
      <w:pPr>
        <w:spacing w:after="0" w:line="264" w:lineRule="auto"/>
        <w:ind w:firstLine="600"/>
        <w:jc w:val="both"/>
      </w:pPr>
      <w:r>
        <w:rPr>
          <w:rFonts w:ascii="Times New Roman" w:hAnsi="Times New Roman"/>
          <w:color w:val="000000"/>
          <w:sz w:val="28"/>
        </w:rPr>
        <w:t>Пользоваться теоремами о произведении отрезков хорд, о произведении отрезков секущих, о квадрате касательной.</w:t>
      </w:r>
    </w:p>
    <w:p w:rsidR="00717D00" w:rsidRDefault="00717D00" w:rsidP="00717D00">
      <w:pPr>
        <w:spacing w:after="0" w:line="264" w:lineRule="auto"/>
        <w:ind w:firstLine="600"/>
        <w:jc w:val="both"/>
      </w:pPr>
      <w:r>
        <w:rPr>
          <w:rFonts w:ascii="Times New Roman" w:hAnsi="Times New Roman"/>
          <w:color w:val="000000"/>
          <w:sz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717D00" w:rsidRDefault="00717D00" w:rsidP="00717D00">
      <w:pPr>
        <w:spacing w:after="0" w:line="264" w:lineRule="auto"/>
        <w:ind w:firstLine="600"/>
        <w:jc w:val="both"/>
      </w:pPr>
      <w:r>
        <w:rPr>
          <w:rFonts w:ascii="Times New Roman" w:hAnsi="Times New Roman"/>
          <w:color w:val="000000"/>
          <w:sz w:val="28"/>
        </w:rPr>
        <w:t>Пользоваться методом координат на плоскости, применять его в решении геометрических и практических задач.</w:t>
      </w:r>
    </w:p>
    <w:p w:rsidR="00717D00" w:rsidRDefault="00717D00" w:rsidP="00717D00">
      <w:pPr>
        <w:spacing w:after="0" w:line="264" w:lineRule="auto"/>
        <w:ind w:firstLine="600"/>
        <w:jc w:val="both"/>
      </w:pPr>
      <w:r>
        <w:rPr>
          <w:rFonts w:ascii="Times New Roman" w:hAnsi="Times New Roman"/>
          <w:color w:val="000000"/>
          <w:sz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717D00" w:rsidRDefault="00717D00" w:rsidP="00717D00">
      <w:pPr>
        <w:spacing w:after="0" w:line="264" w:lineRule="auto"/>
        <w:ind w:firstLine="600"/>
        <w:jc w:val="both"/>
      </w:pPr>
      <w:r>
        <w:rPr>
          <w:rFonts w:ascii="Times New Roman" w:hAnsi="Times New Roman"/>
          <w:color w:val="000000"/>
          <w:sz w:val="28"/>
        </w:rPr>
        <w:t>Находить оси (или центры) симметрии фигур, применять движения плоскости в простейших случаях.</w:t>
      </w:r>
    </w:p>
    <w:p w:rsidR="00717D00" w:rsidRDefault="00717D00" w:rsidP="00717D00">
      <w:pPr>
        <w:spacing w:after="0" w:line="264" w:lineRule="auto"/>
        <w:ind w:firstLine="600"/>
        <w:jc w:val="both"/>
      </w:pPr>
      <w:r>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717D00" w:rsidRDefault="00717D00" w:rsidP="00717D00">
      <w:pPr>
        <w:spacing w:after="0"/>
        <w:sectPr w:rsidR="00717D00">
          <w:pgSz w:w="11906" w:h="16383"/>
          <w:pgMar w:top="1134" w:right="850" w:bottom="1134" w:left="1701" w:header="720" w:footer="720" w:gutter="0"/>
          <w:cols w:space="720"/>
        </w:sectPr>
      </w:pPr>
    </w:p>
    <w:p w:rsidR="00717D00" w:rsidRDefault="00717D00" w:rsidP="00717D00">
      <w:pPr>
        <w:spacing w:after="0"/>
        <w:ind w:left="120"/>
        <w:rPr>
          <w:lang w:val="en-US"/>
        </w:rPr>
      </w:pPr>
      <w:bookmarkStart w:id="174" w:name="block-25844621"/>
      <w:bookmarkEnd w:id="174"/>
      <w:r>
        <w:rPr>
          <w:rFonts w:ascii="Times New Roman" w:hAnsi="Times New Roman"/>
          <w:b/>
          <w:color w:val="000000"/>
          <w:sz w:val="28"/>
        </w:rPr>
        <w:lastRenderedPageBreak/>
        <w:t xml:space="preserve"> ТЕМАТИЧЕСКОЕ ПЛАНИРОВАНИЕ </w:t>
      </w:r>
    </w:p>
    <w:p w:rsidR="00717D00" w:rsidRDefault="00717D00" w:rsidP="00717D00">
      <w:pPr>
        <w:spacing w:after="0"/>
        <w:ind w:left="120"/>
      </w:pPr>
      <w:r>
        <w:rPr>
          <w:rFonts w:ascii="Times New Roman" w:hAnsi="Times New Roman"/>
          <w:b/>
          <w:color w:val="000000"/>
          <w:sz w:val="28"/>
        </w:rPr>
        <w:t xml:space="preserve"> 7 КЛАСС </w:t>
      </w:r>
    </w:p>
    <w:tbl>
      <w:tblPr>
        <w:tblW w:w="0" w:type="auto"/>
        <w:tblLook w:val="04A0" w:firstRow="1" w:lastRow="0" w:firstColumn="1" w:lastColumn="0" w:noHBand="0" w:noVBand="1"/>
      </w:tblPr>
      <w:tblGrid>
        <w:gridCol w:w="1179"/>
        <w:gridCol w:w="4532"/>
        <w:gridCol w:w="2117"/>
        <w:gridCol w:w="2130"/>
        <w:gridCol w:w="3681"/>
      </w:tblGrid>
      <w:tr w:rsidR="00717D00" w:rsidTr="00717D00">
        <w:trPr>
          <w:trHeight w:val="144"/>
        </w:trPr>
        <w:tc>
          <w:tcPr>
            <w:tcW w:w="676" w:type="dxa"/>
            <w:vMerge w:val="restart"/>
            <w:tcMar>
              <w:top w:w="50" w:type="dxa"/>
              <w:left w:w="100" w:type="dxa"/>
              <w:bottom w:w="0" w:type="dxa"/>
              <w:right w:w="108" w:type="dxa"/>
            </w:tcMar>
            <w:vAlign w:val="center"/>
          </w:tcPr>
          <w:p w:rsidR="00717D00" w:rsidRDefault="00717D00">
            <w:pPr>
              <w:spacing w:after="0"/>
              <w:ind w:left="135"/>
            </w:pPr>
            <w:r>
              <w:rPr>
                <w:rFonts w:ascii="Times New Roman" w:hAnsi="Times New Roman"/>
                <w:b/>
                <w:color w:val="000000"/>
                <w:sz w:val="24"/>
              </w:rPr>
              <w:t xml:space="preserve">№ п/п </w:t>
            </w:r>
          </w:p>
          <w:p w:rsidR="00717D00" w:rsidRDefault="00717D00">
            <w:pPr>
              <w:spacing w:after="0"/>
              <w:ind w:left="135"/>
              <w:rPr>
                <w:lang w:val="en-US" w:eastAsia="en-US"/>
              </w:rPr>
            </w:pPr>
          </w:p>
        </w:tc>
        <w:tc>
          <w:tcPr>
            <w:tcW w:w="2640" w:type="dxa"/>
            <w:vMerge w:val="restart"/>
            <w:tcMar>
              <w:top w:w="50" w:type="dxa"/>
              <w:left w:w="100" w:type="dxa"/>
              <w:bottom w:w="0" w:type="dxa"/>
              <w:right w:w="108" w:type="dxa"/>
            </w:tcMar>
            <w:vAlign w:val="center"/>
          </w:tcPr>
          <w:p w:rsidR="00717D00" w:rsidRDefault="00717D00">
            <w:pPr>
              <w:spacing w:after="0"/>
              <w:ind w:left="135"/>
            </w:pPr>
            <w:r>
              <w:rPr>
                <w:rFonts w:ascii="Times New Roman" w:hAnsi="Times New Roman"/>
                <w:b/>
                <w:color w:val="000000"/>
                <w:sz w:val="24"/>
              </w:rPr>
              <w:t xml:space="preserve">Наименование разделов и тем программы </w:t>
            </w:r>
          </w:p>
          <w:p w:rsidR="00717D00" w:rsidRDefault="00717D00">
            <w:pPr>
              <w:spacing w:after="0"/>
              <w:ind w:left="135"/>
              <w:rPr>
                <w:lang w:val="en-US" w:eastAsia="en-US"/>
              </w:rPr>
            </w:pPr>
          </w:p>
        </w:tc>
        <w:tc>
          <w:tcPr>
            <w:tcW w:w="0" w:type="auto"/>
            <w:gridSpan w:val="2"/>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b/>
                <w:color w:val="000000"/>
                <w:sz w:val="24"/>
              </w:rPr>
              <w:t>Количество часов</w:t>
            </w:r>
          </w:p>
        </w:tc>
        <w:tc>
          <w:tcPr>
            <w:tcW w:w="3681" w:type="dxa"/>
            <w:vMerge w:val="restart"/>
            <w:tcMar>
              <w:top w:w="50" w:type="dxa"/>
              <w:left w:w="100" w:type="dxa"/>
              <w:bottom w:w="0" w:type="dxa"/>
              <w:right w:w="108" w:type="dxa"/>
            </w:tcMar>
            <w:vAlign w:val="center"/>
          </w:tcPr>
          <w:p w:rsidR="00717D00" w:rsidRDefault="00717D00">
            <w:pPr>
              <w:spacing w:after="0"/>
              <w:ind w:left="135"/>
            </w:pPr>
            <w:r>
              <w:rPr>
                <w:rFonts w:ascii="Times New Roman" w:hAnsi="Times New Roman"/>
                <w:b/>
                <w:color w:val="000000"/>
                <w:sz w:val="24"/>
              </w:rPr>
              <w:t xml:space="preserve">Электронные (цифровые) образовательные ресурсы </w:t>
            </w:r>
          </w:p>
          <w:p w:rsidR="00717D00" w:rsidRDefault="00717D00">
            <w:pPr>
              <w:spacing w:after="0"/>
              <w:ind w:left="135"/>
              <w:rPr>
                <w:lang w:val="en-US" w:eastAsia="en-US"/>
              </w:rPr>
            </w:pPr>
          </w:p>
        </w:tc>
      </w:tr>
      <w:tr w:rsidR="00717D00" w:rsidTr="00717D00">
        <w:trPr>
          <w:trHeight w:val="144"/>
        </w:trPr>
        <w:tc>
          <w:tcPr>
            <w:tcW w:w="0" w:type="auto"/>
            <w:vMerge/>
            <w:vAlign w:val="center"/>
            <w:hideMark/>
          </w:tcPr>
          <w:p w:rsidR="00717D00" w:rsidRDefault="00717D00">
            <w:pPr>
              <w:spacing w:after="0" w:line="240" w:lineRule="auto"/>
              <w:rPr>
                <w:lang w:val="en-US" w:eastAsia="en-US"/>
              </w:rPr>
            </w:pPr>
          </w:p>
        </w:tc>
        <w:tc>
          <w:tcPr>
            <w:tcW w:w="0" w:type="auto"/>
            <w:vMerge/>
            <w:vAlign w:val="center"/>
            <w:hideMark/>
          </w:tcPr>
          <w:p w:rsidR="00717D00" w:rsidRDefault="00717D00">
            <w:pPr>
              <w:spacing w:after="0" w:line="240" w:lineRule="auto"/>
              <w:rPr>
                <w:lang w:val="en-US" w:eastAsia="en-US"/>
              </w:rPr>
            </w:pPr>
          </w:p>
        </w:tc>
        <w:tc>
          <w:tcPr>
            <w:tcW w:w="1347" w:type="dxa"/>
            <w:tcMar>
              <w:top w:w="50" w:type="dxa"/>
              <w:left w:w="100" w:type="dxa"/>
              <w:bottom w:w="0" w:type="dxa"/>
              <w:right w:w="108" w:type="dxa"/>
            </w:tcMar>
            <w:vAlign w:val="center"/>
          </w:tcPr>
          <w:p w:rsidR="00717D00" w:rsidRDefault="00717D00">
            <w:pPr>
              <w:spacing w:after="0"/>
              <w:ind w:left="135"/>
            </w:pPr>
            <w:r>
              <w:rPr>
                <w:rFonts w:ascii="Times New Roman" w:hAnsi="Times New Roman"/>
                <w:b/>
                <w:color w:val="000000"/>
                <w:sz w:val="24"/>
              </w:rPr>
              <w:t xml:space="preserve">Всего </w:t>
            </w:r>
          </w:p>
          <w:p w:rsidR="00717D00" w:rsidRDefault="00717D00">
            <w:pPr>
              <w:spacing w:after="0"/>
              <w:ind w:left="135"/>
              <w:rPr>
                <w:lang w:val="en-US" w:eastAsia="en-US"/>
              </w:rPr>
            </w:pPr>
          </w:p>
        </w:tc>
        <w:tc>
          <w:tcPr>
            <w:tcW w:w="2130" w:type="dxa"/>
            <w:tcMar>
              <w:top w:w="50" w:type="dxa"/>
              <w:left w:w="100" w:type="dxa"/>
              <w:bottom w:w="0" w:type="dxa"/>
              <w:right w:w="108" w:type="dxa"/>
            </w:tcMar>
            <w:vAlign w:val="center"/>
          </w:tcPr>
          <w:p w:rsidR="00717D00" w:rsidRDefault="00717D00">
            <w:pPr>
              <w:spacing w:after="0"/>
              <w:ind w:left="135"/>
            </w:pPr>
            <w:r>
              <w:rPr>
                <w:rFonts w:ascii="Times New Roman" w:hAnsi="Times New Roman"/>
                <w:b/>
                <w:color w:val="000000"/>
                <w:sz w:val="24"/>
              </w:rPr>
              <w:t xml:space="preserve">Контрольные работы </w:t>
            </w:r>
          </w:p>
          <w:p w:rsidR="00717D00" w:rsidRDefault="00717D00">
            <w:pPr>
              <w:spacing w:after="0"/>
              <w:ind w:left="135"/>
              <w:rPr>
                <w:lang w:val="en-US" w:eastAsia="en-US"/>
              </w:rPr>
            </w:pPr>
          </w:p>
        </w:tc>
        <w:tc>
          <w:tcPr>
            <w:tcW w:w="0" w:type="auto"/>
            <w:vMerge/>
            <w:vAlign w:val="center"/>
            <w:hideMark/>
          </w:tcPr>
          <w:p w:rsidR="00717D00" w:rsidRDefault="00717D00">
            <w:pPr>
              <w:spacing w:after="0" w:line="240" w:lineRule="auto"/>
              <w:rPr>
                <w:lang w:val="en-US" w:eastAsia="en-US"/>
              </w:rPr>
            </w:pPr>
          </w:p>
        </w:tc>
      </w:tr>
      <w:tr w:rsidR="00717D00" w:rsidTr="00717D00">
        <w:trPr>
          <w:trHeight w:val="144"/>
        </w:trPr>
        <w:tc>
          <w:tcPr>
            <w:tcW w:w="676"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1</w:t>
            </w:r>
          </w:p>
        </w:tc>
        <w:tc>
          <w:tcPr>
            <w:tcW w:w="2640" w:type="dxa"/>
            <w:tcMar>
              <w:top w:w="50" w:type="dxa"/>
              <w:left w:w="100" w:type="dxa"/>
              <w:bottom w:w="0" w:type="dxa"/>
              <w:right w:w="108" w:type="dxa"/>
            </w:tcMar>
            <w:vAlign w:val="center"/>
            <w:hideMark/>
          </w:tcPr>
          <w:p w:rsidR="00717D00" w:rsidRDefault="00717D00">
            <w:pPr>
              <w:spacing w:after="0"/>
              <w:ind w:left="135"/>
              <w:rPr>
                <w:lang w:val="en-US" w:eastAsia="en-US"/>
              </w:rPr>
            </w:pPr>
            <w:r>
              <w:rPr>
                <w:rFonts w:ascii="Times New Roman" w:hAnsi="Times New Roman"/>
                <w:color w:val="000000"/>
                <w:sz w:val="24"/>
              </w:rPr>
              <w:t>Простейшие геометрические фигуры и их свойства. Измерение геометрических величин</w:t>
            </w:r>
          </w:p>
        </w:tc>
        <w:tc>
          <w:tcPr>
            <w:tcW w:w="134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14 </w:t>
            </w:r>
          </w:p>
        </w:tc>
        <w:tc>
          <w:tcPr>
            <w:tcW w:w="2130" w:type="dxa"/>
            <w:tcMar>
              <w:top w:w="50" w:type="dxa"/>
              <w:left w:w="100" w:type="dxa"/>
              <w:bottom w:w="0" w:type="dxa"/>
              <w:right w:w="108" w:type="dxa"/>
            </w:tcMar>
            <w:vAlign w:val="center"/>
          </w:tcPr>
          <w:p w:rsidR="00717D00" w:rsidRDefault="00717D00">
            <w:pPr>
              <w:spacing w:after="0"/>
              <w:ind w:left="135"/>
              <w:jc w:val="center"/>
              <w:rPr>
                <w:lang w:val="en-US" w:eastAsia="en-US"/>
              </w:rPr>
            </w:pPr>
          </w:p>
        </w:tc>
        <w:tc>
          <w:tcPr>
            <w:tcW w:w="3681"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70" w:history="1">
              <w:r>
                <w:rPr>
                  <w:rStyle w:val="af"/>
                  <w:color w:val="0000FF"/>
                </w:rPr>
                <w:t>https://m.edsoo.ru/7f415e2e</w:t>
              </w:r>
            </w:hyperlink>
          </w:p>
        </w:tc>
      </w:tr>
      <w:tr w:rsidR="00717D00" w:rsidTr="00717D00">
        <w:trPr>
          <w:trHeight w:val="144"/>
        </w:trPr>
        <w:tc>
          <w:tcPr>
            <w:tcW w:w="676"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2</w:t>
            </w:r>
          </w:p>
        </w:tc>
        <w:tc>
          <w:tcPr>
            <w:tcW w:w="2640" w:type="dxa"/>
            <w:tcMar>
              <w:top w:w="50" w:type="dxa"/>
              <w:left w:w="100" w:type="dxa"/>
              <w:bottom w:w="0" w:type="dxa"/>
              <w:right w:w="108" w:type="dxa"/>
            </w:tcMar>
            <w:vAlign w:val="center"/>
            <w:hideMark/>
          </w:tcPr>
          <w:p w:rsidR="00717D00" w:rsidRDefault="00717D00">
            <w:pPr>
              <w:spacing w:after="0"/>
              <w:ind w:left="135"/>
              <w:rPr>
                <w:lang w:val="en-US" w:eastAsia="en-US"/>
              </w:rPr>
            </w:pPr>
            <w:r>
              <w:rPr>
                <w:rFonts w:ascii="Times New Roman" w:hAnsi="Times New Roman"/>
                <w:color w:val="000000"/>
                <w:sz w:val="24"/>
              </w:rPr>
              <w:t>Треугольники</w:t>
            </w:r>
          </w:p>
        </w:tc>
        <w:tc>
          <w:tcPr>
            <w:tcW w:w="134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22 </w:t>
            </w:r>
          </w:p>
        </w:tc>
        <w:tc>
          <w:tcPr>
            <w:tcW w:w="2130"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 </w:t>
            </w:r>
          </w:p>
        </w:tc>
        <w:tc>
          <w:tcPr>
            <w:tcW w:w="3681"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71" w:history="1">
              <w:r>
                <w:rPr>
                  <w:rStyle w:val="af"/>
                  <w:color w:val="0000FF"/>
                </w:rPr>
                <w:t>https://m.edsoo.ru/7f415e2e</w:t>
              </w:r>
            </w:hyperlink>
          </w:p>
        </w:tc>
      </w:tr>
      <w:tr w:rsidR="00717D00" w:rsidTr="00717D00">
        <w:trPr>
          <w:trHeight w:val="144"/>
        </w:trPr>
        <w:tc>
          <w:tcPr>
            <w:tcW w:w="676"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3</w:t>
            </w:r>
          </w:p>
        </w:tc>
        <w:tc>
          <w:tcPr>
            <w:tcW w:w="2640"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Параллельные прямые, сумма углов треугольника</w:t>
            </w:r>
          </w:p>
        </w:tc>
        <w:tc>
          <w:tcPr>
            <w:tcW w:w="134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14 </w:t>
            </w:r>
          </w:p>
        </w:tc>
        <w:tc>
          <w:tcPr>
            <w:tcW w:w="2130"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 </w:t>
            </w:r>
          </w:p>
        </w:tc>
        <w:tc>
          <w:tcPr>
            <w:tcW w:w="3681"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72" w:history="1">
              <w:r>
                <w:rPr>
                  <w:rStyle w:val="af"/>
                  <w:color w:val="0000FF"/>
                </w:rPr>
                <w:t>https://m.edsoo.ru/7f415e2e</w:t>
              </w:r>
            </w:hyperlink>
          </w:p>
        </w:tc>
      </w:tr>
      <w:tr w:rsidR="00717D00" w:rsidTr="00717D00">
        <w:trPr>
          <w:trHeight w:val="144"/>
        </w:trPr>
        <w:tc>
          <w:tcPr>
            <w:tcW w:w="676"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4</w:t>
            </w:r>
          </w:p>
        </w:tc>
        <w:tc>
          <w:tcPr>
            <w:tcW w:w="2640"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Окружность и круг. Геометрические построения</w:t>
            </w:r>
          </w:p>
        </w:tc>
        <w:tc>
          <w:tcPr>
            <w:tcW w:w="134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14 </w:t>
            </w:r>
          </w:p>
        </w:tc>
        <w:tc>
          <w:tcPr>
            <w:tcW w:w="2130"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 </w:t>
            </w:r>
          </w:p>
        </w:tc>
        <w:tc>
          <w:tcPr>
            <w:tcW w:w="3681"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73" w:history="1">
              <w:r>
                <w:rPr>
                  <w:rStyle w:val="af"/>
                  <w:color w:val="0000FF"/>
                </w:rPr>
                <w:t>https://m.edsoo.ru/7f415e2e</w:t>
              </w:r>
            </w:hyperlink>
          </w:p>
        </w:tc>
      </w:tr>
      <w:tr w:rsidR="00717D00" w:rsidTr="00717D00">
        <w:trPr>
          <w:trHeight w:val="144"/>
        </w:trPr>
        <w:tc>
          <w:tcPr>
            <w:tcW w:w="676"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5</w:t>
            </w:r>
          </w:p>
        </w:tc>
        <w:tc>
          <w:tcPr>
            <w:tcW w:w="2640" w:type="dxa"/>
            <w:tcMar>
              <w:top w:w="50" w:type="dxa"/>
              <w:left w:w="100" w:type="dxa"/>
              <w:bottom w:w="0" w:type="dxa"/>
              <w:right w:w="108" w:type="dxa"/>
            </w:tcMar>
            <w:vAlign w:val="center"/>
            <w:hideMark/>
          </w:tcPr>
          <w:p w:rsidR="00717D00" w:rsidRDefault="00717D00">
            <w:pPr>
              <w:spacing w:after="0"/>
              <w:ind w:left="135"/>
              <w:rPr>
                <w:lang w:val="en-US" w:eastAsia="en-US"/>
              </w:rPr>
            </w:pPr>
            <w:r>
              <w:rPr>
                <w:rFonts w:ascii="Times New Roman" w:hAnsi="Times New Roman"/>
                <w:color w:val="000000"/>
                <w:sz w:val="24"/>
              </w:rPr>
              <w:t>Повторение, обобщение знаний</w:t>
            </w:r>
          </w:p>
        </w:tc>
        <w:tc>
          <w:tcPr>
            <w:tcW w:w="134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4 </w:t>
            </w:r>
          </w:p>
        </w:tc>
        <w:tc>
          <w:tcPr>
            <w:tcW w:w="2130"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 </w:t>
            </w:r>
          </w:p>
        </w:tc>
        <w:tc>
          <w:tcPr>
            <w:tcW w:w="3681"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74" w:history="1">
              <w:r>
                <w:rPr>
                  <w:rStyle w:val="af"/>
                  <w:color w:val="0000FF"/>
                </w:rPr>
                <w:t>https://m.edsoo.ru/7f415e2e</w:t>
              </w:r>
            </w:hyperlink>
          </w:p>
        </w:tc>
      </w:tr>
      <w:tr w:rsidR="00717D00" w:rsidTr="00717D00">
        <w:trPr>
          <w:trHeight w:val="144"/>
        </w:trPr>
        <w:tc>
          <w:tcPr>
            <w:tcW w:w="0" w:type="auto"/>
            <w:gridSpan w:val="2"/>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ОБЩЕЕ КОЛИЧЕСТВО ЧАСОВ ПО ПРОГРАММЕ</w:t>
            </w:r>
          </w:p>
        </w:tc>
        <w:tc>
          <w:tcPr>
            <w:tcW w:w="211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68 </w:t>
            </w:r>
          </w:p>
        </w:tc>
        <w:tc>
          <w:tcPr>
            <w:tcW w:w="2130"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4 </w:t>
            </w:r>
          </w:p>
        </w:tc>
        <w:tc>
          <w:tcPr>
            <w:tcW w:w="3681" w:type="dxa"/>
            <w:tcMar>
              <w:top w:w="50" w:type="dxa"/>
              <w:left w:w="100" w:type="dxa"/>
              <w:bottom w:w="0" w:type="dxa"/>
              <w:right w:w="108" w:type="dxa"/>
            </w:tcMar>
            <w:vAlign w:val="center"/>
          </w:tcPr>
          <w:p w:rsidR="00717D00" w:rsidRDefault="00717D00">
            <w:pPr>
              <w:rPr>
                <w:lang w:val="en-US" w:eastAsia="en-US"/>
              </w:rPr>
            </w:pPr>
          </w:p>
        </w:tc>
      </w:tr>
    </w:tbl>
    <w:p w:rsidR="00717D00" w:rsidRDefault="00717D00" w:rsidP="00717D00">
      <w:pPr>
        <w:spacing w:after="0"/>
        <w:sectPr w:rsidR="00717D00">
          <w:pgSz w:w="16383" w:h="11906" w:orient="landscape"/>
          <w:pgMar w:top="1134" w:right="850" w:bottom="1134" w:left="1701" w:header="720" w:footer="720" w:gutter="0"/>
          <w:cols w:space="720"/>
        </w:sectPr>
      </w:pPr>
    </w:p>
    <w:p w:rsidR="00717D00" w:rsidRDefault="00717D00" w:rsidP="00717D00">
      <w:pPr>
        <w:spacing w:after="0"/>
        <w:ind w:left="120"/>
        <w:rPr>
          <w:lang w:val="en-US" w:eastAsia="en-US"/>
        </w:rPr>
      </w:pPr>
      <w:r>
        <w:rPr>
          <w:rFonts w:ascii="Times New Roman" w:hAnsi="Times New Roman"/>
          <w:b/>
          <w:color w:val="000000"/>
          <w:sz w:val="28"/>
        </w:rPr>
        <w:lastRenderedPageBreak/>
        <w:t xml:space="preserve"> 8 КЛАСС </w:t>
      </w:r>
    </w:p>
    <w:tbl>
      <w:tblPr>
        <w:tblW w:w="0" w:type="auto"/>
        <w:tblLook w:val="04A0" w:firstRow="1" w:lastRow="0" w:firstColumn="1" w:lastColumn="0" w:noHBand="0" w:noVBand="1"/>
      </w:tblPr>
      <w:tblGrid>
        <w:gridCol w:w="1042"/>
        <w:gridCol w:w="4669"/>
        <w:gridCol w:w="2038"/>
        <w:gridCol w:w="2071"/>
        <w:gridCol w:w="3539"/>
      </w:tblGrid>
      <w:tr w:rsidR="00717D00" w:rsidTr="00717D00">
        <w:trPr>
          <w:trHeight w:val="144"/>
        </w:trPr>
        <w:tc>
          <w:tcPr>
            <w:tcW w:w="647" w:type="dxa"/>
            <w:vMerge w:val="restart"/>
            <w:tcMar>
              <w:top w:w="50" w:type="dxa"/>
              <w:left w:w="100" w:type="dxa"/>
              <w:bottom w:w="0" w:type="dxa"/>
              <w:right w:w="108" w:type="dxa"/>
            </w:tcMar>
            <w:vAlign w:val="center"/>
          </w:tcPr>
          <w:p w:rsidR="00717D00" w:rsidRDefault="00717D00">
            <w:pPr>
              <w:spacing w:after="0"/>
              <w:ind w:left="135"/>
            </w:pPr>
            <w:r>
              <w:rPr>
                <w:rFonts w:ascii="Times New Roman" w:hAnsi="Times New Roman"/>
                <w:b/>
                <w:color w:val="000000"/>
                <w:sz w:val="24"/>
              </w:rPr>
              <w:t xml:space="preserve">№ п/п </w:t>
            </w:r>
          </w:p>
          <w:p w:rsidR="00717D00" w:rsidRDefault="00717D00">
            <w:pPr>
              <w:spacing w:after="0"/>
              <w:ind w:left="135"/>
              <w:rPr>
                <w:lang w:val="en-US" w:eastAsia="en-US"/>
              </w:rPr>
            </w:pPr>
          </w:p>
        </w:tc>
        <w:tc>
          <w:tcPr>
            <w:tcW w:w="3080" w:type="dxa"/>
            <w:vMerge w:val="restart"/>
            <w:tcMar>
              <w:top w:w="50" w:type="dxa"/>
              <w:left w:w="100" w:type="dxa"/>
              <w:bottom w:w="0" w:type="dxa"/>
              <w:right w:w="108" w:type="dxa"/>
            </w:tcMar>
            <w:vAlign w:val="center"/>
          </w:tcPr>
          <w:p w:rsidR="00717D00" w:rsidRDefault="00717D00">
            <w:pPr>
              <w:spacing w:after="0"/>
              <w:ind w:left="135"/>
            </w:pPr>
            <w:r>
              <w:rPr>
                <w:rFonts w:ascii="Times New Roman" w:hAnsi="Times New Roman"/>
                <w:b/>
                <w:color w:val="000000"/>
                <w:sz w:val="24"/>
              </w:rPr>
              <w:t xml:space="preserve">Наименование разделов и тем программы </w:t>
            </w:r>
          </w:p>
          <w:p w:rsidR="00717D00" w:rsidRDefault="00717D00">
            <w:pPr>
              <w:spacing w:after="0"/>
              <w:ind w:left="135"/>
              <w:rPr>
                <w:lang w:val="en-US" w:eastAsia="en-US"/>
              </w:rPr>
            </w:pPr>
          </w:p>
        </w:tc>
        <w:tc>
          <w:tcPr>
            <w:tcW w:w="0" w:type="auto"/>
            <w:gridSpan w:val="2"/>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b/>
                <w:color w:val="000000"/>
                <w:sz w:val="24"/>
              </w:rPr>
              <w:t>Количество часов</w:t>
            </w:r>
          </w:p>
        </w:tc>
        <w:tc>
          <w:tcPr>
            <w:tcW w:w="3539" w:type="dxa"/>
            <w:vMerge w:val="restart"/>
            <w:tcMar>
              <w:top w:w="50" w:type="dxa"/>
              <w:left w:w="100" w:type="dxa"/>
              <w:bottom w:w="0" w:type="dxa"/>
              <w:right w:w="108" w:type="dxa"/>
            </w:tcMar>
            <w:vAlign w:val="center"/>
          </w:tcPr>
          <w:p w:rsidR="00717D00" w:rsidRDefault="00717D00">
            <w:pPr>
              <w:spacing w:after="0"/>
              <w:ind w:left="135"/>
            </w:pPr>
            <w:r>
              <w:rPr>
                <w:rFonts w:ascii="Times New Roman" w:hAnsi="Times New Roman"/>
                <w:b/>
                <w:color w:val="000000"/>
                <w:sz w:val="24"/>
              </w:rPr>
              <w:t xml:space="preserve">Электронные (цифровые) образовательные ресурсы </w:t>
            </w:r>
          </w:p>
          <w:p w:rsidR="00717D00" w:rsidRDefault="00717D00">
            <w:pPr>
              <w:spacing w:after="0"/>
              <w:ind w:left="135"/>
              <w:rPr>
                <w:lang w:val="en-US" w:eastAsia="en-US"/>
              </w:rPr>
            </w:pPr>
          </w:p>
        </w:tc>
      </w:tr>
      <w:tr w:rsidR="00717D00" w:rsidTr="00717D00">
        <w:trPr>
          <w:trHeight w:val="144"/>
        </w:trPr>
        <w:tc>
          <w:tcPr>
            <w:tcW w:w="0" w:type="auto"/>
            <w:vMerge/>
            <w:vAlign w:val="center"/>
            <w:hideMark/>
          </w:tcPr>
          <w:p w:rsidR="00717D00" w:rsidRDefault="00717D00">
            <w:pPr>
              <w:spacing w:after="0" w:line="240" w:lineRule="auto"/>
              <w:rPr>
                <w:lang w:val="en-US" w:eastAsia="en-US"/>
              </w:rPr>
            </w:pPr>
          </w:p>
        </w:tc>
        <w:tc>
          <w:tcPr>
            <w:tcW w:w="0" w:type="auto"/>
            <w:vMerge/>
            <w:vAlign w:val="center"/>
            <w:hideMark/>
          </w:tcPr>
          <w:p w:rsidR="00717D00" w:rsidRDefault="00717D00">
            <w:pPr>
              <w:spacing w:after="0" w:line="240" w:lineRule="auto"/>
              <w:rPr>
                <w:lang w:val="en-US" w:eastAsia="en-US"/>
              </w:rPr>
            </w:pPr>
          </w:p>
        </w:tc>
        <w:tc>
          <w:tcPr>
            <w:tcW w:w="1297" w:type="dxa"/>
            <w:tcMar>
              <w:top w:w="50" w:type="dxa"/>
              <w:left w:w="100" w:type="dxa"/>
              <w:bottom w:w="0" w:type="dxa"/>
              <w:right w:w="108" w:type="dxa"/>
            </w:tcMar>
            <w:vAlign w:val="center"/>
          </w:tcPr>
          <w:p w:rsidR="00717D00" w:rsidRDefault="00717D00">
            <w:pPr>
              <w:spacing w:after="0"/>
              <w:ind w:left="135"/>
            </w:pPr>
            <w:r>
              <w:rPr>
                <w:rFonts w:ascii="Times New Roman" w:hAnsi="Times New Roman"/>
                <w:b/>
                <w:color w:val="000000"/>
                <w:sz w:val="24"/>
              </w:rPr>
              <w:t xml:space="preserve">Всего </w:t>
            </w:r>
          </w:p>
          <w:p w:rsidR="00717D00" w:rsidRDefault="00717D00">
            <w:pPr>
              <w:spacing w:after="0"/>
              <w:ind w:left="135"/>
              <w:rPr>
                <w:lang w:val="en-US" w:eastAsia="en-US"/>
              </w:rPr>
            </w:pPr>
          </w:p>
        </w:tc>
        <w:tc>
          <w:tcPr>
            <w:tcW w:w="2071" w:type="dxa"/>
            <w:tcMar>
              <w:top w:w="50" w:type="dxa"/>
              <w:left w:w="100" w:type="dxa"/>
              <w:bottom w:w="0" w:type="dxa"/>
              <w:right w:w="108" w:type="dxa"/>
            </w:tcMar>
            <w:vAlign w:val="center"/>
          </w:tcPr>
          <w:p w:rsidR="00717D00" w:rsidRDefault="00717D00">
            <w:pPr>
              <w:spacing w:after="0"/>
              <w:ind w:left="135"/>
            </w:pPr>
            <w:r>
              <w:rPr>
                <w:rFonts w:ascii="Times New Roman" w:hAnsi="Times New Roman"/>
                <w:b/>
                <w:color w:val="000000"/>
                <w:sz w:val="24"/>
              </w:rPr>
              <w:t xml:space="preserve">Контрольные работы </w:t>
            </w:r>
          </w:p>
          <w:p w:rsidR="00717D00" w:rsidRDefault="00717D00">
            <w:pPr>
              <w:spacing w:after="0"/>
              <w:ind w:left="135"/>
              <w:rPr>
                <w:lang w:val="en-US" w:eastAsia="en-US"/>
              </w:rPr>
            </w:pPr>
          </w:p>
        </w:tc>
        <w:tc>
          <w:tcPr>
            <w:tcW w:w="0" w:type="auto"/>
            <w:vMerge/>
            <w:vAlign w:val="center"/>
            <w:hideMark/>
          </w:tcPr>
          <w:p w:rsidR="00717D00" w:rsidRDefault="00717D00">
            <w:pPr>
              <w:spacing w:after="0" w:line="240" w:lineRule="auto"/>
              <w:rPr>
                <w:lang w:val="en-US" w:eastAsia="en-US"/>
              </w:rPr>
            </w:pPr>
          </w:p>
        </w:tc>
      </w:tr>
      <w:tr w:rsidR="00717D00" w:rsidTr="00717D00">
        <w:trPr>
          <w:trHeight w:val="144"/>
        </w:trPr>
        <w:tc>
          <w:tcPr>
            <w:tcW w:w="647"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1</w:t>
            </w:r>
          </w:p>
        </w:tc>
        <w:tc>
          <w:tcPr>
            <w:tcW w:w="3080" w:type="dxa"/>
            <w:tcMar>
              <w:top w:w="50" w:type="dxa"/>
              <w:left w:w="100" w:type="dxa"/>
              <w:bottom w:w="0" w:type="dxa"/>
              <w:right w:w="108" w:type="dxa"/>
            </w:tcMar>
            <w:vAlign w:val="center"/>
            <w:hideMark/>
          </w:tcPr>
          <w:p w:rsidR="00717D00" w:rsidRDefault="00717D00">
            <w:pPr>
              <w:spacing w:after="0"/>
              <w:ind w:left="135"/>
              <w:rPr>
                <w:lang w:val="en-US" w:eastAsia="en-US"/>
              </w:rPr>
            </w:pPr>
            <w:r>
              <w:rPr>
                <w:rFonts w:ascii="Times New Roman" w:hAnsi="Times New Roman"/>
                <w:color w:val="000000"/>
                <w:sz w:val="24"/>
              </w:rPr>
              <w:t>Четырёхугольники</w:t>
            </w:r>
          </w:p>
        </w:tc>
        <w:tc>
          <w:tcPr>
            <w:tcW w:w="129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12 </w:t>
            </w:r>
          </w:p>
        </w:tc>
        <w:tc>
          <w:tcPr>
            <w:tcW w:w="2071"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 </w:t>
            </w:r>
          </w:p>
        </w:tc>
        <w:tc>
          <w:tcPr>
            <w:tcW w:w="3539"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75" w:history="1">
              <w:r>
                <w:rPr>
                  <w:rStyle w:val="af"/>
                  <w:color w:val="0000FF"/>
                </w:rPr>
                <w:t>https://m.edsoo.ru/7f417e18</w:t>
              </w:r>
            </w:hyperlink>
          </w:p>
        </w:tc>
      </w:tr>
      <w:tr w:rsidR="00717D00" w:rsidTr="00717D00">
        <w:trPr>
          <w:trHeight w:val="144"/>
        </w:trPr>
        <w:tc>
          <w:tcPr>
            <w:tcW w:w="647"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2</w:t>
            </w:r>
          </w:p>
        </w:tc>
        <w:tc>
          <w:tcPr>
            <w:tcW w:w="3080"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Теорема Фалеса и теорема о пропорциональных отрезках, подобные треугольники</w:t>
            </w:r>
          </w:p>
        </w:tc>
        <w:tc>
          <w:tcPr>
            <w:tcW w:w="129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15 </w:t>
            </w:r>
          </w:p>
        </w:tc>
        <w:tc>
          <w:tcPr>
            <w:tcW w:w="2071"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 </w:t>
            </w:r>
          </w:p>
        </w:tc>
        <w:tc>
          <w:tcPr>
            <w:tcW w:w="3539"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76" w:history="1">
              <w:r>
                <w:rPr>
                  <w:rStyle w:val="af"/>
                  <w:color w:val="0000FF"/>
                </w:rPr>
                <w:t>https://m.edsoo.ru/7f417e18</w:t>
              </w:r>
            </w:hyperlink>
          </w:p>
        </w:tc>
      </w:tr>
      <w:tr w:rsidR="00717D00" w:rsidTr="00717D00">
        <w:trPr>
          <w:trHeight w:val="144"/>
        </w:trPr>
        <w:tc>
          <w:tcPr>
            <w:tcW w:w="647"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3</w:t>
            </w:r>
          </w:p>
        </w:tc>
        <w:tc>
          <w:tcPr>
            <w:tcW w:w="3080" w:type="dxa"/>
            <w:tcMar>
              <w:top w:w="50" w:type="dxa"/>
              <w:left w:w="100" w:type="dxa"/>
              <w:bottom w:w="0" w:type="dxa"/>
              <w:right w:w="108" w:type="dxa"/>
            </w:tcMar>
            <w:vAlign w:val="center"/>
            <w:hideMark/>
          </w:tcPr>
          <w:p w:rsidR="00717D00" w:rsidRDefault="00717D00">
            <w:pPr>
              <w:spacing w:after="0"/>
              <w:ind w:left="135"/>
              <w:rPr>
                <w:lang w:val="en-US" w:eastAsia="en-US"/>
              </w:rPr>
            </w:pPr>
            <w:r>
              <w:rPr>
                <w:rFonts w:ascii="Times New Roman" w:hAnsi="Times New Roman"/>
                <w:color w:val="000000"/>
                <w:sz w:val="24"/>
              </w:rPr>
              <w:t>Площадь. Нахождение площадей треугольников и многоугольных фигур. Площади подобных фигур</w:t>
            </w:r>
          </w:p>
        </w:tc>
        <w:tc>
          <w:tcPr>
            <w:tcW w:w="129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14 </w:t>
            </w:r>
          </w:p>
        </w:tc>
        <w:tc>
          <w:tcPr>
            <w:tcW w:w="2071"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 </w:t>
            </w:r>
          </w:p>
        </w:tc>
        <w:tc>
          <w:tcPr>
            <w:tcW w:w="3539"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77" w:history="1">
              <w:r>
                <w:rPr>
                  <w:rStyle w:val="af"/>
                  <w:color w:val="0000FF"/>
                </w:rPr>
                <w:t>https://m.edsoo.ru/7f417e18</w:t>
              </w:r>
            </w:hyperlink>
          </w:p>
        </w:tc>
      </w:tr>
      <w:tr w:rsidR="00717D00" w:rsidTr="00717D00">
        <w:trPr>
          <w:trHeight w:val="144"/>
        </w:trPr>
        <w:tc>
          <w:tcPr>
            <w:tcW w:w="647"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4</w:t>
            </w:r>
          </w:p>
        </w:tc>
        <w:tc>
          <w:tcPr>
            <w:tcW w:w="3080"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Теорема Пифагора и начала тригонометрии</w:t>
            </w:r>
          </w:p>
        </w:tc>
        <w:tc>
          <w:tcPr>
            <w:tcW w:w="129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10 </w:t>
            </w:r>
          </w:p>
        </w:tc>
        <w:tc>
          <w:tcPr>
            <w:tcW w:w="2071"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 </w:t>
            </w:r>
          </w:p>
        </w:tc>
        <w:tc>
          <w:tcPr>
            <w:tcW w:w="3539"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78" w:history="1">
              <w:r>
                <w:rPr>
                  <w:rStyle w:val="af"/>
                  <w:color w:val="0000FF"/>
                </w:rPr>
                <w:t>https://m.edsoo.ru/7f417e18</w:t>
              </w:r>
            </w:hyperlink>
          </w:p>
        </w:tc>
      </w:tr>
      <w:tr w:rsidR="00717D00" w:rsidTr="00717D00">
        <w:trPr>
          <w:trHeight w:val="144"/>
        </w:trPr>
        <w:tc>
          <w:tcPr>
            <w:tcW w:w="647"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5</w:t>
            </w:r>
          </w:p>
        </w:tc>
        <w:tc>
          <w:tcPr>
            <w:tcW w:w="3080"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Углы в окружности. Вписанные и описанные четырехугольники. Касательные к окружности. Касание окружностей</w:t>
            </w:r>
          </w:p>
        </w:tc>
        <w:tc>
          <w:tcPr>
            <w:tcW w:w="129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13 </w:t>
            </w:r>
          </w:p>
        </w:tc>
        <w:tc>
          <w:tcPr>
            <w:tcW w:w="2071"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 </w:t>
            </w:r>
          </w:p>
        </w:tc>
        <w:tc>
          <w:tcPr>
            <w:tcW w:w="3539"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79" w:history="1">
              <w:r>
                <w:rPr>
                  <w:rStyle w:val="af"/>
                  <w:color w:val="0000FF"/>
                </w:rPr>
                <w:t>https://m.edsoo.ru/7f417e18</w:t>
              </w:r>
            </w:hyperlink>
          </w:p>
        </w:tc>
      </w:tr>
      <w:tr w:rsidR="00717D00" w:rsidTr="00717D00">
        <w:trPr>
          <w:trHeight w:val="144"/>
        </w:trPr>
        <w:tc>
          <w:tcPr>
            <w:tcW w:w="647"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6</w:t>
            </w:r>
          </w:p>
        </w:tc>
        <w:tc>
          <w:tcPr>
            <w:tcW w:w="3080" w:type="dxa"/>
            <w:tcMar>
              <w:top w:w="50" w:type="dxa"/>
              <w:left w:w="100" w:type="dxa"/>
              <w:bottom w:w="0" w:type="dxa"/>
              <w:right w:w="108" w:type="dxa"/>
            </w:tcMar>
            <w:vAlign w:val="center"/>
            <w:hideMark/>
          </w:tcPr>
          <w:p w:rsidR="00717D00" w:rsidRDefault="00717D00">
            <w:pPr>
              <w:spacing w:after="0"/>
              <w:ind w:left="135"/>
              <w:rPr>
                <w:lang w:val="en-US" w:eastAsia="en-US"/>
              </w:rPr>
            </w:pPr>
            <w:r>
              <w:rPr>
                <w:rFonts w:ascii="Times New Roman" w:hAnsi="Times New Roman"/>
                <w:color w:val="000000"/>
                <w:sz w:val="24"/>
              </w:rPr>
              <w:t>Повторение, обобщение знаний</w:t>
            </w:r>
          </w:p>
        </w:tc>
        <w:tc>
          <w:tcPr>
            <w:tcW w:w="129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4 </w:t>
            </w:r>
          </w:p>
        </w:tc>
        <w:tc>
          <w:tcPr>
            <w:tcW w:w="2071"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 </w:t>
            </w:r>
          </w:p>
        </w:tc>
        <w:tc>
          <w:tcPr>
            <w:tcW w:w="3539"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80" w:history="1">
              <w:r>
                <w:rPr>
                  <w:rStyle w:val="af"/>
                  <w:color w:val="0000FF"/>
                </w:rPr>
                <w:t>https://m.edsoo.ru/7f417e18</w:t>
              </w:r>
            </w:hyperlink>
          </w:p>
        </w:tc>
      </w:tr>
      <w:tr w:rsidR="00717D00" w:rsidTr="00717D00">
        <w:trPr>
          <w:trHeight w:val="144"/>
        </w:trPr>
        <w:tc>
          <w:tcPr>
            <w:tcW w:w="0" w:type="auto"/>
            <w:gridSpan w:val="2"/>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ОБЩЕЕ КОЛИЧЕСТВО ЧАСОВ ПО ПРОГРАММЕ</w:t>
            </w:r>
          </w:p>
        </w:tc>
        <w:tc>
          <w:tcPr>
            <w:tcW w:w="2038"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68 </w:t>
            </w:r>
          </w:p>
        </w:tc>
        <w:tc>
          <w:tcPr>
            <w:tcW w:w="2071"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6 </w:t>
            </w:r>
          </w:p>
        </w:tc>
        <w:tc>
          <w:tcPr>
            <w:tcW w:w="3539" w:type="dxa"/>
            <w:tcMar>
              <w:top w:w="50" w:type="dxa"/>
              <w:left w:w="100" w:type="dxa"/>
              <w:bottom w:w="0" w:type="dxa"/>
              <w:right w:w="108" w:type="dxa"/>
            </w:tcMar>
            <w:vAlign w:val="center"/>
          </w:tcPr>
          <w:p w:rsidR="00717D00" w:rsidRDefault="00717D00">
            <w:pPr>
              <w:rPr>
                <w:lang w:val="en-US" w:eastAsia="en-US"/>
              </w:rPr>
            </w:pPr>
          </w:p>
        </w:tc>
      </w:tr>
    </w:tbl>
    <w:p w:rsidR="00717D00" w:rsidRDefault="00717D00" w:rsidP="00717D00">
      <w:pPr>
        <w:spacing w:after="0"/>
        <w:sectPr w:rsidR="00717D00">
          <w:pgSz w:w="16383" w:h="11906" w:orient="landscape"/>
          <w:pgMar w:top="1134" w:right="850" w:bottom="1134" w:left="1701" w:header="720" w:footer="720" w:gutter="0"/>
          <w:cols w:space="720"/>
        </w:sectPr>
      </w:pPr>
    </w:p>
    <w:p w:rsidR="00717D00" w:rsidRDefault="00717D00" w:rsidP="00717D00">
      <w:pPr>
        <w:spacing w:after="0"/>
        <w:ind w:left="120"/>
        <w:rPr>
          <w:lang w:val="en-US" w:eastAsia="en-US"/>
        </w:rPr>
      </w:pPr>
      <w:bookmarkStart w:id="175" w:name="block-25844624"/>
      <w:r>
        <w:rPr>
          <w:rFonts w:ascii="Times New Roman" w:hAnsi="Times New Roman"/>
          <w:b/>
          <w:color w:val="000000"/>
          <w:sz w:val="28"/>
        </w:rPr>
        <w:lastRenderedPageBreak/>
        <w:t xml:space="preserve"> 9 КЛАСС </w:t>
      </w:r>
    </w:p>
    <w:tbl>
      <w:tblPr>
        <w:tblW w:w="0" w:type="auto"/>
        <w:tblLook w:val="04A0" w:firstRow="1" w:lastRow="0" w:firstColumn="1" w:lastColumn="0" w:noHBand="0" w:noVBand="1"/>
      </w:tblPr>
      <w:tblGrid>
        <w:gridCol w:w="1149"/>
        <w:gridCol w:w="4562"/>
        <w:gridCol w:w="2102"/>
        <w:gridCol w:w="2118"/>
        <w:gridCol w:w="3652"/>
      </w:tblGrid>
      <w:tr w:rsidR="00717D00" w:rsidTr="00717D00">
        <w:trPr>
          <w:trHeight w:val="144"/>
        </w:trPr>
        <w:tc>
          <w:tcPr>
            <w:tcW w:w="671" w:type="dxa"/>
            <w:vMerge w:val="restart"/>
            <w:tcMar>
              <w:top w:w="50" w:type="dxa"/>
              <w:left w:w="100" w:type="dxa"/>
              <w:bottom w:w="0" w:type="dxa"/>
              <w:right w:w="108" w:type="dxa"/>
            </w:tcMar>
            <w:vAlign w:val="center"/>
          </w:tcPr>
          <w:p w:rsidR="00717D00" w:rsidRDefault="00717D00">
            <w:pPr>
              <w:spacing w:after="0"/>
              <w:ind w:left="135"/>
            </w:pPr>
            <w:r>
              <w:rPr>
                <w:rFonts w:ascii="Times New Roman" w:hAnsi="Times New Roman"/>
                <w:b/>
                <w:color w:val="000000"/>
                <w:sz w:val="24"/>
              </w:rPr>
              <w:t xml:space="preserve">№ п/п </w:t>
            </w:r>
          </w:p>
          <w:p w:rsidR="00717D00" w:rsidRDefault="00717D00">
            <w:pPr>
              <w:spacing w:after="0"/>
              <w:ind w:left="135"/>
              <w:rPr>
                <w:lang w:val="en-US" w:eastAsia="en-US"/>
              </w:rPr>
            </w:pPr>
          </w:p>
        </w:tc>
        <w:tc>
          <w:tcPr>
            <w:tcW w:w="2728" w:type="dxa"/>
            <w:vMerge w:val="restart"/>
            <w:tcMar>
              <w:top w:w="50" w:type="dxa"/>
              <w:left w:w="100" w:type="dxa"/>
              <w:bottom w:w="0" w:type="dxa"/>
              <w:right w:w="108" w:type="dxa"/>
            </w:tcMar>
            <w:vAlign w:val="center"/>
          </w:tcPr>
          <w:p w:rsidR="00717D00" w:rsidRDefault="00717D00">
            <w:pPr>
              <w:spacing w:after="0"/>
              <w:ind w:left="135"/>
            </w:pPr>
            <w:r>
              <w:rPr>
                <w:rFonts w:ascii="Times New Roman" w:hAnsi="Times New Roman"/>
                <w:b/>
                <w:color w:val="000000"/>
                <w:sz w:val="24"/>
              </w:rPr>
              <w:t xml:space="preserve">Наименование разделов и тем программы </w:t>
            </w:r>
          </w:p>
          <w:p w:rsidR="00717D00" w:rsidRDefault="00717D00">
            <w:pPr>
              <w:spacing w:after="0"/>
              <w:ind w:left="135"/>
              <w:rPr>
                <w:lang w:val="en-US" w:eastAsia="en-US"/>
              </w:rPr>
            </w:pPr>
          </w:p>
        </w:tc>
        <w:tc>
          <w:tcPr>
            <w:tcW w:w="0" w:type="auto"/>
            <w:gridSpan w:val="2"/>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b/>
                <w:color w:val="000000"/>
                <w:sz w:val="24"/>
              </w:rPr>
              <w:t>Количество часов</w:t>
            </w:r>
          </w:p>
        </w:tc>
        <w:tc>
          <w:tcPr>
            <w:tcW w:w="3652" w:type="dxa"/>
            <w:vMerge w:val="restart"/>
            <w:tcMar>
              <w:top w:w="50" w:type="dxa"/>
              <w:left w:w="100" w:type="dxa"/>
              <w:bottom w:w="0" w:type="dxa"/>
              <w:right w:w="108" w:type="dxa"/>
            </w:tcMar>
            <w:vAlign w:val="center"/>
          </w:tcPr>
          <w:p w:rsidR="00717D00" w:rsidRDefault="00717D00">
            <w:pPr>
              <w:spacing w:after="0"/>
              <w:ind w:left="135"/>
            </w:pPr>
            <w:r>
              <w:rPr>
                <w:rFonts w:ascii="Times New Roman" w:hAnsi="Times New Roman"/>
                <w:b/>
                <w:color w:val="000000"/>
                <w:sz w:val="24"/>
              </w:rPr>
              <w:t xml:space="preserve">Электронные (цифровые) образовательные ресурсы </w:t>
            </w:r>
          </w:p>
          <w:p w:rsidR="00717D00" w:rsidRDefault="00717D00">
            <w:pPr>
              <w:spacing w:after="0"/>
              <w:ind w:left="135"/>
              <w:rPr>
                <w:lang w:val="en-US" w:eastAsia="en-US"/>
              </w:rPr>
            </w:pPr>
          </w:p>
        </w:tc>
      </w:tr>
      <w:tr w:rsidR="00717D00" w:rsidTr="00717D00">
        <w:trPr>
          <w:trHeight w:val="144"/>
        </w:trPr>
        <w:tc>
          <w:tcPr>
            <w:tcW w:w="0" w:type="auto"/>
            <w:vMerge/>
            <w:vAlign w:val="center"/>
            <w:hideMark/>
          </w:tcPr>
          <w:p w:rsidR="00717D00" w:rsidRDefault="00717D00">
            <w:pPr>
              <w:spacing w:after="0" w:line="240" w:lineRule="auto"/>
              <w:rPr>
                <w:lang w:val="en-US" w:eastAsia="en-US"/>
              </w:rPr>
            </w:pPr>
          </w:p>
        </w:tc>
        <w:tc>
          <w:tcPr>
            <w:tcW w:w="0" w:type="auto"/>
            <w:vMerge/>
            <w:vAlign w:val="center"/>
            <w:hideMark/>
          </w:tcPr>
          <w:p w:rsidR="00717D00" w:rsidRDefault="00717D00">
            <w:pPr>
              <w:spacing w:after="0" w:line="240" w:lineRule="auto"/>
              <w:rPr>
                <w:lang w:val="en-US" w:eastAsia="en-US"/>
              </w:rPr>
            </w:pPr>
          </w:p>
        </w:tc>
        <w:tc>
          <w:tcPr>
            <w:tcW w:w="1337" w:type="dxa"/>
            <w:tcMar>
              <w:top w:w="50" w:type="dxa"/>
              <w:left w:w="100" w:type="dxa"/>
              <w:bottom w:w="0" w:type="dxa"/>
              <w:right w:w="108" w:type="dxa"/>
            </w:tcMar>
            <w:vAlign w:val="center"/>
          </w:tcPr>
          <w:p w:rsidR="00717D00" w:rsidRDefault="00717D00">
            <w:pPr>
              <w:spacing w:after="0"/>
              <w:ind w:left="135"/>
            </w:pPr>
            <w:r>
              <w:rPr>
                <w:rFonts w:ascii="Times New Roman" w:hAnsi="Times New Roman"/>
                <w:b/>
                <w:color w:val="000000"/>
                <w:sz w:val="24"/>
              </w:rPr>
              <w:t xml:space="preserve">Всего </w:t>
            </w:r>
          </w:p>
          <w:p w:rsidR="00717D00" w:rsidRDefault="00717D00">
            <w:pPr>
              <w:spacing w:after="0"/>
              <w:ind w:left="135"/>
              <w:rPr>
                <w:lang w:val="en-US" w:eastAsia="en-US"/>
              </w:rPr>
            </w:pPr>
          </w:p>
        </w:tc>
        <w:tc>
          <w:tcPr>
            <w:tcW w:w="2118" w:type="dxa"/>
            <w:tcMar>
              <w:top w:w="50" w:type="dxa"/>
              <w:left w:w="100" w:type="dxa"/>
              <w:bottom w:w="0" w:type="dxa"/>
              <w:right w:w="108" w:type="dxa"/>
            </w:tcMar>
            <w:vAlign w:val="center"/>
          </w:tcPr>
          <w:p w:rsidR="00717D00" w:rsidRDefault="00717D00">
            <w:pPr>
              <w:spacing w:after="0"/>
              <w:ind w:left="135"/>
            </w:pPr>
            <w:r>
              <w:rPr>
                <w:rFonts w:ascii="Times New Roman" w:hAnsi="Times New Roman"/>
                <w:b/>
                <w:color w:val="000000"/>
                <w:sz w:val="24"/>
              </w:rPr>
              <w:t xml:space="preserve">Контрольные работы </w:t>
            </w:r>
          </w:p>
          <w:p w:rsidR="00717D00" w:rsidRDefault="00717D00">
            <w:pPr>
              <w:spacing w:after="0"/>
              <w:ind w:left="135"/>
              <w:rPr>
                <w:lang w:val="en-US" w:eastAsia="en-US"/>
              </w:rPr>
            </w:pPr>
          </w:p>
        </w:tc>
        <w:tc>
          <w:tcPr>
            <w:tcW w:w="0" w:type="auto"/>
            <w:vMerge/>
            <w:vAlign w:val="center"/>
            <w:hideMark/>
          </w:tcPr>
          <w:p w:rsidR="00717D00" w:rsidRDefault="00717D00">
            <w:pPr>
              <w:spacing w:after="0" w:line="240" w:lineRule="auto"/>
              <w:rPr>
                <w:lang w:val="en-US" w:eastAsia="en-US"/>
              </w:rPr>
            </w:pPr>
          </w:p>
        </w:tc>
      </w:tr>
      <w:tr w:rsidR="00717D00" w:rsidTr="00717D00">
        <w:trPr>
          <w:trHeight w:val="144"/>
        </w:trPr>
        <w:tc>
          <w:tcPr>
            <w:tcW w:w="671"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1</w:t>
            </w:r>
          </w:p>
        </w:tc>
        <w:tc>
          <w:tcPr>
            <w:tcW w:w="2728" w:type="dxa"/>
            <w:tcMar>
              <w:top w:w="50" w:type="dxa"/>
              <w:left w:w="100" w:type="dxa"/>
              <w:bottom w:w="0" w:type="dxa"/>
              <w:right w:w="108" w:type="dxa"/>
            </w:tcMar>
            <w:vAlign w:val="center"/>
            <w:hideMark/>
          </w:tcPr>
          <w:p w:rsidR="00717D00" w:rsidRDefault="00717D00">
            <w:pPr>
              <w:spacing w:after="0"/>
              <w:ind w:left="135"/>
              <w:rPr>
                <w:lang w:val="en-US" w:eastAsia="en-US"/>
              </w:rPr>
            </w:pPr>
            <w:r>
              <w:rPr>
                <w:rFonts w:ascii="Times New Roman" w:hAnsi="Times New Roman"/>
                <w:color w:val="000000"/>
                <w:sz w:val="24"/>
              </w:rPr>
              <w:t>Векторы</w:t>
            </w:r>
          </w:p>
        </w:tc>
        <w:tc>
          <w:tcPr>
            <w:tcW w:w="133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12 </w:t>
            </w:r>
          </w:p>
        </w:tc>
        <w:tc>
          <w:tcPr>
            <w:tcW w:w="2118"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 </w:t>
            </w:r>
          </w:p>
        </w:tc>
        <w:tc>
          <w:tcPr>
            <w:tcW w:w="3652"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81" w:history="1">
              <w:r>
                <w:rPr>
                  <w:rStyle w:val="af"/>
                  <w:color w:val="0000FF"/>
                </w:rPr>
                <w:t>https://m.edsoo.ru/7f41a12c</w:t>
              </w:r>
            </w:hyperlink>
          </w:p>
        </w:tc>
      </w:tr>
      <w:tr w:rsidR="00717D00" w:rsidTr="00717D00">
        <w:trPr>
          <w:trHeight w:val="144"/>
        </w:trPr>
        <w:tc>
          <w:tcPr>
            <w:tcW w:w="671"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2</w:t>
            </w:r>
          </w:p>
        </w:tc>
        <w:tc>
          <w:tcPr>
            <w:tcW w:w="2728" w:type="dxa"/>
            <w:tcMar>
              <w:top w:w="50" w:type="dxa"/>
              <w:left w:w="100" w:type="dxa"/>
              <w:bottom w:w="0" w:type="dxa"/>
              <w:right w:w="108" w:type="dxa"/>
            </w:tcMar>
            <w:vAlign w:val="center"/>
            <w:hideMark/>
          </w:tcPr>
          <w:p w:rsidR="00717D00" w:rsidRDefault="00717D00">
            <w:pPr>
              <w:spacing w:after="0"/>
              <w:ind w:left="135"/>
              <w:rPr>
                <w:lang w:val="en-US" w:eastAsia="en-US"/>
              </w:rPr>
            </w:pPr>
            <w:r>
              <w:rPr>
                <w:rFonts w:ascii="Times New Roman" w:hAnsi="Times New Roman"/>
                <w:color w:val="000000"/>
                <w:sz w:val="24"/>
              </w:rPr>
              <w:t xml:space="preserve">Декартовы координаты на плоскости </w:t>
            </w:r>
          </w:p>
        </w:tc>
        <w:tc>
          <w:tcPr>
            <w:tcW w:w="133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9 </w:t>
            </w:r>
          </w:p>
        </w:tc>
        <w:tc>
          <w:tcPr>
            <w:tcW w:w="2118"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 </w:t>
            </w:r>
          </w:p>
        </w:tc>
        <w:tc>
          <w:tcPr>
            <w:tcW w:w="3652"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82" w:history="1">
              <w:r>
                <w:rPr>
                  <w:rStyle w:val="af"/>
                  <w:color w:val="0000FF"/>
                </w:rPr>
                <w:t>https://m.edsoo.ru/7f41a12c</w:t>
              </w:r>
            </w:hyperlink>
          </w:p>
        </w:tc>
      </w:tr>
      <w:tr w:rsidR="00717D00" w:rsidTr="00717D00">
        <w:trPr>
          <w:trHeight w:val="144"/>
        </w:trPr>
        <w:tc>
          <w:tcPr>
            <w:tcW w:w="671"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3</w:t>
            </w:r>
          </w:p>
        </w:tc>
        <w:tc>
          <w:tcPr>
            <w:tcW w:w="2728" w:type="dxa"/>
            <w:tcMar>
              <w:top w:w="50" w:type="dxa"/>
              <w:left w:w="100" w:type="dxa"/>
              <w:bottom w:w="0" w:type="dxa"/>
              <w:right w:w="108" w:type="dxa"/>
            </w:tcMar>
            <w:vAlign w:val="center"/>
            <w:hideMark/>
          </w:tcPr>
          <w:p w:rsidR="00717D00" w:rsidRDefault="00717D00">
            <w:pPr>
              <w:spacing w:after="0"/>
              <w:ind w:left="135"/>
              <w:rPr>
                <w:lang w:val="en-US" w:eastAsia="en-US"/>
              </w:rPr>
            </w:pPr>
            <w:r>
              <w:rPr>
                <w:rFonts w:ascii="Times New Roman" w:hAnsi="Times New Roman"/>
                <w:color w:val="000000"/>
                <w:sz w:val="24"/>
              </w:rPr>
              <w:t>Тригонометрия. Теоремы косинусов и синусов. Решение треугольников</w:t>
            </w:r>
          </w:p>
        </w:tc>
        <w:tc>
          <w:tcPr>
            <w:tcW w:w="133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16 </w:t>
            </w:r>
          </w:p>
        </w:tc>
        <w:tc>
          <w:tcPr>
            <w:tcW w:w="2118"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 </w:t>
            </w:r>
          </w:p>
        </w:tc>
        <w:tc>
          <w:tcPr>
            <w:tcW w:w="3652"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83" w:history="1">
              <w:r>
                <w:rPr>
                  <w:rStyle w:val="af"/>
                  <w:color w:val="0000FF"/>
                </w:rPr>
                <w:t>https://m.edsoo.ru/7f41a12c</w:t>
              </w:r>
            </w:hyperlink>
          </w:p>
        </w:tc>
      </w:tr>
      <w:tr w:rsidR="00717D00" w:rsidTr="00717D00">
        <w:trPr>
          <w:trHeight w:val="144"/>
        </w:trPr>
        <w:tc>
          <w:tcPr>
            <w:tcW w:w="671"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4</w:t>
            </w:r>
          </w:p>
        </w:tc>
        <w:tc>
          <w:tcPr>
            <w:tcW w:w="2728" w:type="dxa"/>
            <w:tcMar>
              <w:top w:w="50" w:type="dxa"/>
              <w:left w:w="100" w:type="dxa"/>
              <w:bottom w:w="0" w:type="dxa"/>
              <w:right w:w="108" w:type="dxa"/>
            </w:tcMar>
            <w:vAlign w:val="center"/>
            <w:hideMark/>
          </w:tcPr>
          <w:p w:rsidR="00717D00" w:rsidRDefault="00717D00">
            <w:pPr>
              <w:spacing w:after="0"/>
              <w:ind w:left="135"/>
              <w:rPr>
                <w:lang w:val="en-US" w:eastAsia="en-US"/>
              </w:rPr>
            </w:pPr>
            <w:r>
              <w:rPr>
                <w:rFonts w:ascii="Times New Roman" w:hAnsi="Times New Roman"/>
                <w:color w:val="000000"/>
                <w:sz w:val="24"/>
              </w:rPr>
              <w:t>Правильные многоугольники. Длина окружности и площадь круга. Вычисление площадей</w:t>
            </w:r>
          </w:p>
        </w:tc>
        <w:tc>
          <w:tcPr>
            <w:tcW w:w="133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8 </w:t>
            </w:r>
          </w:p>
        </w:tc>
        <w:tc>
          <w:tcPr>
            <w:tcW w:w="2118" w:type="dxa"/>
            <w:tcMar>
              <w:top w:w="50" w:type="dxa"/>
              <w:left w:w="100" w:type="dxa"/>
              <w:bottom w:w="0" w:type="dxa"/>
              <w:right w:w="108" w:type="dxa"/>
            </w:tcMar>
            <w:vAlign w:val="center"/>
          </w:tcPr>
          <w:p w:rsidR="00717D00" w:rsidRDefault="00717D00">
            <w:pPr>
              <w:spacing w:after="0"/>
              <w:ind w:left="135"/>
              <w:jc w:val="center"/>
              <w:rPr>
                <w:lang w:val="en-US" w:eastAsia="en-US"/>
              </w:rPr>
            </w:pPr>
          </w:p>
        </w:tc>
        <w:tc>
          <w:tcPr>
            <w:tcW w:w="3652"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84" w:history="1">
              <w:r>
                <w:rPr>
                  <w:rStyle w:val="af"/>
                  <w:color w:val="0000FF"/>
                </w:rPr>
                <w:t>https://m.edsoo.ru/7f41a12c</w:t>
              </w:r>
            </w:hyperlink>
          </w:p>
        </w:tc>
      </w:tr>
      <w:tr w:rsidR="00717D00" w:rsidTr="00717D00">
        <w:trPr>
          <w:trHeight w:val="144"/>
        </w:trPr>
        <w:tc>
          <w:tcPr>
            <w:tcW w:w="671"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5</w:t>
            </w:r>
          </w:p>
        </w:tc>
        <w:tc>
          <w:tcPr>
            <w:tcW w:w="2728"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Преобразование подобия. Метрические соотношения в окружности</w:t>
            </w:r>
          </w:p>
        </w:tc>
        <w:tc>
          <w:tcPr>
            <w:tcW w:w="133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10 </w:t>
            </w:r>
          </w:p>
        </w:tc>
        <w:tc>
          <w:tcPr>
            <w:tcW w:w="2118"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1 </w:t>
            </w:r>
          </w:p>
        </w:tc>
        <w:tc>
          <w:tcPr>
            <w:tcW w:w="3652"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85" w:history="1">
              <w:r>
                <w:rPr>
                  <w:rStyle w:val="af"/>
                  <w:color w:val="0000FF"/>
                </w:rPr>
                <w:t>https://m.edsoo.ru/7f41a12c</w:t>
              </w:r>
            </w:hyperlink>
          </w:p>
        </w:tc>
      </w:tr>
      <w:tr w:rsidR="00717D00" w:rsidTr="00717D00">
        <w:trPr>
          <w:trHeight w:val="144"/>
        </w:trPr>
        <w:tc>
          <w:tcPr>
            <w:tcW w:w="671"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6</w:t>
            </w:r>
          </w:p>
        </w:tc>
        <w:tc>
          <w:tcPr>
            <w:tcW w:w="2728" w:type="dxa"/>
            <w:tcMar>
              <w:top w:w="50" w:type="dxa"/>
              <w:left w:w="100" w:type="dxa"/>
              <w:bottom w:w="0" w:type="dxa"/>
              <w:right w:w="108" w:type="dxa"/>
            </w:tcMar>
            <w:vAlign w:val="center"/>
            <w:hideMark/>
          </w:tcPr>
          <w:p w:rsidR="00717D00" w:rsidRDefault="00717D00">
            <w:pPr>
              <w:spacing w:after="0"/>
              <w:ind w:left="135"/>
              <w:rPr>
                <w:lang w:val="en-US" w:eastAsia="en-US"/>
              </w:rPr>
            </w:pPr>
            <w:r>
              <w:rPr>
                <w:rFonts w:ascii="Times New Roman" w:hAnsi="Times New Roman"/>
                <w:color w:val="000000"/>
                <w:sz w:val="24"/>
              </w:rPr>
              <w:t>Движения плоскости</w:t>
            </w:r>
          </w:p>
        </w:tc>
        <w:tc>
          <w:tcPr>
            <w:tcW w:w="133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6 </w:t>
            </w:r>
          </w:p>
        </w:tc>
        <w:tc>
          <w:tcPr>
            <w:tcW w:w="2118" w:type="dxa"/>
            <w:tcMar>
              <w:top w:w="50" w:type="dxa"/>
              <w:left w:w="100" w:type="dxa"/>
              <w:bottom w:w="0" w:type="dxa"/>
              <w:right w:w="108" w:type="dxa"/>
            </w:tcMar>
            <w:vAlign w:val="center"/>
          </w:tcPr>
          <w:p w:rsidR="00717D00" w:rsidRDefault="00717D00">
            <w:pPr>
              <w:spacing w:after="0"/>
              <w:ind w:left="135"/>
              <w:jc w:val="center"/>
              <w:rPr>
                <w:lang w:val="en-US" w:eastAsia="en-US"/>
              </w:rPr>
            </w:pPr>
          </w:p>
        </w:tc>
        <w:tc>
          <w:tcPr>
            <w:tcW w:w="3652"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86" w:history="1">
              <w:r>
                <w:rPr>
                  <w:rStyle w:val="af"/>
                  <w:color w:val="0000FF"/>
                </w:rPr>
                <w:t>https://m.edsoo.ru/7f41a12c</w:t>
              </w:r>
            </w:hyperlink>
          </w:p>
        </w:tc>
      </w:tr>
      <w:tr w:rsidR="00717D00" w:rsidTr="00717D00">
        <w:trPr>
          <w:trHeight w:val="144"/>
        </w:trPr>
        <w:tc>
          <w:tcPr>
            <w:tcW w:w="671" w:type="dxa"/>
            <w:tcMar>
              <w:top w:w="50" w:type="dxa"/>
              <w:left w:w="100" w:type="dxa"/>
              <w:bottom w:w="0" w:type="dxa"/>
              <w:right w:w="108" w:type="dxa"/>
            </w:tcMar>
            <w:vAlign w:val="center"/>
            <w:hideMark/>
          </w:tcPr>
          <w:p w:rsidR="00717D00" w:rsidRDefault="00717D00">
            <w:pPr>
              <w:spacing w:after="0"/>
              <w:rPr>
                <w:lang w:val="en-US" w:eastAsia="en-US"/>
              </w:rPr>
            </w:pPr>
            <w:r>
              <w:rPr>
                <w:rFonts w:ascii="Times New Roman" w:hAnsi="Times New Roman"/>
                <w:color w:val="000000"/>
                <w:sz w:val="24"/>
              </w:rPr>
              <w:t>7</w:t>
            </w:r>
          </w:p>
        </w:tc>
        <w:tc>
          <w:tcPr>
            <w:tcW w:w="2728" w:type="dxa"/>
            <w:tcMar>
              <w:top w:w="50" w:type="dxa"/>
              <w:left w:w="100" w:type="dxa"/>
              <w:bottom w:w="0" w:type="dxa"/>
              <w:right w:w="108" w:type="dxa"/>
            </w:tcMar>
            <w:vAlign w:val="center"/>
            <w:hideMark/>
          </w:tcPr>
          <w:p w:rsidR="00717D00" w:rsidRDefault="00717D00">
            <w:pPr>
              <w:spacing w:after="0"/>
              <w:ind w:left="135"/>
              <w:rPr>
                <w:lang w:val="en-US" w:eastAsia="en-US"/>
              </w:rPr>
            </w:pPr>
            <w:r>
              <w:rPr>
                <w:rFonts w:ascii="Times New Roman" w:hAnsi="Times New Roman"/>
                <w:color w:val="000000"/>
                <w:sz w:val="24"/>
              </w:rPr>
              <w:t>Повторение, обобщение, систематизация знаний</w:t>
            </w:r>
          </w:p>
        </w:tc>
        <w:tc>
          <w:tcPr>
            <w:tcW w:w="1337"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7 </w:t>
            </w:r>
          </w:p>
        </w:tc>
        <w:tc>
          <w:tcPr>
            <w:tcW w:w="2118"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2 </w:t>
            </w:r>
          </w:p>
        </w:tc>
        <w:tc>
          <w:tcPr>
            <w:tcW w:w="3652" w:type="dxa"/>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 xml:space="preserve">Библиотека ЦОК </w:t>
            </w:r>
            <w:hyperlink r:id="rId487" w:history="1">
              <w:r>
                <w:rPr>
                  <w:rStyle w:val="af"/>
                  <w:color w:val="0000FF"/>
                </w:rPr>
                <w:t>https://m.edsoo.ru/7f41a12c</w:t>
              </w:r>
            </w:hyperlink>
          </w:p>
        </w:tc>
      </w:tr>
      <w:tr w:rsidR="00717D00" w:rsidTr="00717D00">
        <w:trPr>
          <w:trHeight w:val="144"/>
        </w:trPr>
        <w:tc>
          <w:tcPr>
            <w:tcW w:w="0" w:type="auto"/>
            <w:gridSpan w:val="2"/>
            <w:tcMar>
              <w:top w:w="50" w:type="dxa"/>
              <w:left w:w="100" w:type="dxa"/>
              <w:bottom w:w="0" w:type="dxa"/>
              <w:right w:w="108" w:type="dxa"/>
            </w:tcMar>
            <w:vAlign w:val="center"/>
            <w:hideMark/>
          </w:tcPr>
          <w:p w:rsidR="00717D00" w:rsidRDefault="00717D00">
            <w:pPr>
              <w:spacing w:after="0"/>
              <w:ind w:left="135"/>
              <w:rPr>
                <w:lang w:eastAsia="en-US"/>
              </w:rPr>
            </w:pPr>
            <w:r>
              <w:rPr>
                <w:rFonts w:ascii="Times New Roman" w:hAnsi="Times New Roman"/>
                <w:color w:val="000000"/>
                <w:sz w:val="24"/>
              </w:rPr>
              <w:t>ОБЩЕЕ КОЛИЧЕСТВО ЧАСОВ ПО ПРОГРАММЕ</w:t>
            </w:r>
          </w:p>
        </w:tc>
        <w:tc>
          <w:tcPr>
            <w:tcW w:w="2102"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68 </w:t>
            </w:r>
          </w:p>
        </w:tc>
        <w:tc>
          <w:tcPr>
            <w:tcW w:w="2118" w:type="dxa"/>
            <w:tcMar>
              <w:top w:w="50" w:type="dxa"/>
              <w:left w:w="100" w:type="dxa"/>
              <w:bottom w:w="0" w:type="dxa"/>
              <w:right w:w="108" w:type="dxa"/>
            </w:tcMar>
            <w:vAlign w:val="center"/>
            <w:hideMark/>
          </w:tcPr>
          <w:p w:rsidR="00717D00" w:rsidRDefault="00717D00">
            <w:pPr>
              <w:spacing w:after="0"/>
              <w:ind w:left="135"/>
              <w:jc w:val="center"/>
              <w:rPr>
                <w:lang w:val="en-US" w:eastAsia="en-US"/>
              </w:rPr>
            </w:pPr>
            <w:r>
              <w:rPr>
                <w:rFonts w:ascii="Times New Roman" w:hAnsi="Times New Roman"/>
                <w:color w:val="000000"/>
                <w:sz w:val="24"/>
              </w:rPr>
              <w:t xml:space="preserve"> 6 </w:t>
            </w:r>
          </w:p>
        </w:tc>
        <w:tc>
          <w:tcPr>
            <w:tcW w:w="3652" w:type="dxa"/>
            <w:tcMar>
              <w:top w:w="50" w:type="dxa"/>
              <w:left w:w="100" w:type="dxa"/>
              <w:bottom w:w="0" w:type="dxa"/>
              <w:right w:w="108" w:type="dxa"/>
            </w:tcMar>
            <w:vAlign w:val="center"/>
          </w:tcPr>
          <w:p w:rsidR="00717D00" w:rsidRDefault="00717D00">
            <w:pPr>
              <w:rPr>
                <w:lang w:val="en-US" w:eastAsia="en-US"/>
              </w:rPr>
            </w:pPr>
          </w:p>
        </w:tc>
      </w:tr>
      <w:bookmarkEnd w:id="175"/>
    </w:tbl>
    <w:p w:rsidR="00717D00" w:rsidRDefault="00717D00" w:rsidP="00717D00">
      <w:pPr>
        <w:spacing w:after="0"/>
        <w:sectPr w:rsidR="00717D00">
          <w:pgSz w:w="16383" w:h="11906" w:orient="landscape"/>
          <w:pgMar w:top="1134" w:right="850" w:bottom="1134" w:left="1701" w:header="720" w:footer="720" w:gutter="0"/>
          <w:cols w:space="720"/>
        </w:sectPr>
      </w:pPr>
    </w:p>
    <w:p w:rsidR="00717D00" w:rsidRDefault="00717D00" w:rsidP="00717D00">
      <w:pPr>
        <w:spacing w:after="0"/>
        <w:sectPr w:rsidR="00717D00">
          <w:pgSz w:w="16383" w:h="11906" w:orient="landscape"/>
          <w:pgMar w:top="1134" w:right="850" w:bottom="1134" w:left="1701" w:header="720" w:footer="720" w:gutter="0"/>
          <w:cols w:space="720"/>
        </w:sectPr>
      </w:pPr>
    </w:p>
    <w:p w:rsidR="00F74C85" w:rsidRPr="00F74C85" w:rsidRDefault="00F74C85" w:rsidP="00F74C85"/>
    <w:p w:rsidR="00F74C85" w:rsidRDefault="00F74C85" w:rsidP="00406964">
      <w:pPr>
        <w:pStyle w:val="31"/>
      </w:pPr>
      <w:r>
        <w:t>2.1.12. Вероятность и статистика</w:t>
      </w:r>
    </w:p>
    <w:p w:rsidR="00F74C85" w:rsidRDefault="00F74C85" w:rsidP="00F74C85">
      <w:pPr>
        <w:spacing w:after="0" w:line="264" w:lineRule="auto"/>
        <w:ind w:left="120"/>
        <w:jc w:val="both"/>
      </w:pPr>
      <w:r>
        <w:rPr>
          <w:rFonts w:ascii="Times New Roman" w:hAnsi="Times New Roman"/>
          <w:b/>
          <w:color w:val="000000"/>
          <w:sz w:val="28"/>
        </w:rPr>
        <w:t>ПОЯСНИТЕЛЬНАЯ ЗАПИСКА</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color w:val="000000"/>
          <w:sz w:val="28"/>
        </w:rPr>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F74C85" w:rsidRDefault="00F74C85" w:rsidP="00F74C85">
      <w:pPr>
        <w:spacing w:after="0" w:line="264" w:lineRule="auto"/>
        <w:ind w:firstLine="600"/>
        <w:jc w:val="both"/>
      </w:pPr>
      <w:r>
        <w:rPr>
          <w:rFonts w:ascii="Times New Roman" w:hAnsi="Times New Roman"/>
          <w:color w:val="000000"/>
          <w:sz w:val="28"/>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F74C85" w:rsidRDefault="00F74C85" w:rsidP="00F74C85">
      <w:pPr>
        <w:spacing w:after="0" w:line="264" w:lineRule="auto"/>
        <w:ind w:firstLine="600"/>
        <w:jc w:val="both"/>
      </w:pPr>
      <w:r>
        <w:rPr>
          <w:rFonts w:ascii="Times New Roman" w:hAnsi="Times New Roman"/>
          <w:color w:val="000000"/>
          <w:sz w:val="28"/>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rsidR="00F74C85" w:rsidRDefault="00F74C85" w:rsidP="00F74C85">
      <w:pPr>
        <w:spacing w:after="0" w:line="264" w:lineRule="auto"/>
        <w:ind w:firstLine="600"/>
        <w:jc w:val="both"/>
      </w:pPr>
      <w:r>
        <w:rPr>
          <w:rFonts w:ascii="Times New Roman" w:hAnsi="Times New Roman"/>
          <w:color w:val="000000"/>
          <w:sz w:val="28"/>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F74C85" w:rsidRDefault="00F74C85" w:rsidP="00F74C85">
      <w:pPr>
        <w:spacing w:after="0" w:line="264" w:lineRule="auto"/>
        <w:ind w:firstLine="600"/>
        <w:jc w:val="both"/>
      </w:pPr>
      <w:r>
        <w:rPr>
          <w:rFonts w:ascii="Times New Roman" w:hAnsi="Times New Roman"/>
          <w:color w:val="000000"/>
          <w:sz w:val="28"/>
        </w:rPr>
        <w:t>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F74C85" w:rsidRDefault="00F74C85" w:rsidP="00F74C85">
      <w:pPr>
        <w:spacing w:after="0" w:line="264" w:lineRule="auto"/>
        <w:ind w:firstLine="600"/>
        <w:jc w:val="both"/>
      </w:pPr>
      <w:r>
        <w:rPr>
          <w:rFonts w:ascii="Times New Roman" w:hAnsi="Times New Roman"/>
          <w:color w:val="000000"/>
          <w:sz w:val="28"/>
        </w:rPr>
        <w:t xml:space="preserve">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w:t>
      </w:r>
      <w:r>
        <w:rPr>
          <w:rFonts w:ascii="Times New Roman" w:hAnsi="Times New Roman"/>
          <w:color w:val="000000"/>
          <w:sz w:val="28"/>
        </w:rPr>
        <w:lastRenderedPageBreak/>
        <w:t>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F74C85" w:rsidRDefault="00F74C85" w:rsidP="00F74C85">
      <w:pPr>
        <w:spacing w:after="0" w:line="264" w:lineRule="auto"/>
        <w:ind w:firstLine="600"/>
        <w:jc w:val="both"/>
      </w:pPr>
      <w:r>
        <w:rPr>
          <w:rFonts w:ascii="Times New Roman" w:hAnsi="Times New Roman"/>
          <w:color w:val="000000"/>
          <w:sz w:val="28"/>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F74C85" w:rsidRDefault="00F74C85" w:rsidP="00F74C85">
      <w:pPr>
        <w:spacing w:after="0" w:line="264" w:lineRule="auto"/>
        <w:ind w:firstLine="600"/>
        <w:jc w:val="both"/>
      </w:pPr>
      <w:r>
        <w:rPr>
          <w:rFonts w:ascii="Times New Roman" w:hAnsi="Times New Roman"/>
          <w:color w:val="000000"/>
          <w:sz w:val="28"/>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F74C85" w:rsidRDefault="00F74C85" w:rsidP="00F74C85">
      <w:pPr>
        <w:spacing w:after="0" w:line="264" w:lineRule="auto"/>
        <w:ind w:firstLine="600"/>
        <w:jc w:val="both"/>
      </w:pPr>
      <w:r>
        <w:rPr>
          <w:rFonts w:ascii="Times New Roman" w:hAnsi="Times New Roman"/>
          <w:color w:val="000000"/>
          <w:sz w:val="28"/>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F74C85" w:rsidRDefault="00F74C85" w:rsidP="00F74C85">
      <w:pPr>
        <w:spacing w:after="0" w:line="264" w:lineRule="auto"/>
        <w:ind w:firstLine="600"/>
        <w:jc w:val="both"/>
      </w:pPr>
      <w:r>
        <w:rPr>
          <w:rFonts w:ascii="Times New Roman" w:hAnsi="Times New Roman"/>
          <w:color w:val="000000"/>
          <w:sz w:val="28"/>
        </w:rPr>
        <w:t>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F74C85" w:rsidRDefault="00F74C85" w:rsidP="00F74C85">
      <w:pPr>
        <w:spacing w:after="0" w:line="264" w:lineRule="auto"/>
        <w:ind w:firstLine="600"/>
        <w:jc w:val="both"/>
      </w:pPr>
      <w:r>
        <w:rPr>
          <w:rFonts w:ascii="Times New Roman" w:hAnsi="Times New Roman"/>
          <w:color w:val="000000"/>
          <w:sz w:val="28"/>
        </w:rPr>
        <w:t>На изучение учебного курса «Вероятность и статистика» отводится 102 часа: в 7 классе – 34 часа (1 час в неделю), в 8 классе – 34 часа (1 час в неделю), в 9 классе – 34 часа (1 час в неделю).</w:t>
      </w:r>
    </w:p>
    <w:p w:rsidR="00F74C85" w:rsidRDefault="00F74C85" w:rsidP="00F74C85">
      <w:pPr>
        <w:spacing w:after="0"/>
        <w:sectPr w:rsidR="00F74C85">
          <w:pgSz w:w="11906" w:h="16383"/>
          <w:pgMar w:top="1134" w:right="850" w:bottom="1134" w:left="1701" w:header="720" w:footer="720" w:gutter="0"/>
          <w:cols w:space="720"/>
        </w:sectPr>
      </w:pPr>
    </w:p>
    <w:p w:rsidR="00F74C85" w:rsidRDefault="00F74C85" w:rsidP="00F74C85">
      <w:pPr>
        <w:spacing w:after="0" w:line="264" w:lineRule="auto"/>
        <w:ind w:left="120"/>
        <w:jc w:val="both"/>
      </w:pPr>
      <w:r>
        <w:rPr>
          <w:rFonts w:ascii="Times New Roman" w:hAnsi="Times New Roman"/>
          <w:b/>
          <w:color w:val="000000"/>
          <w:sz w:val="28"/>
        </w:rPr>
        <w:lastRenderedPageBreak/>
        <w:t>СОДЕРЖАНИЕ ОБУЧЕНИЯ</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7 КЛАСС</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color w:val="000000"/>
          <w:sz w:val="28"/>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F74C85" w:rsidRDefault="00F74C85" w:rsidP="00F74C85">
      <w:pPr>
        <w:spacing w:after="0" w:line="264" w:lineRule="auto"/>
        <w:ind w:firstLine="600"/>
        <w:jc w:val="both"/>
      </w:pPr>
      <w:r>
        <w:rPr>
          <w:rFonts w:ascii="Times New Roman" w:hAnsi="Times New Roman"/>
          <w:color w:val="000000"/>
          <w:sz w:val="28"/>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F74C85" w:rsidRDefault="00F74C85" w:rsidP="00F74C85">
      <w:pPr>
        <w:spacing w:after="0" w:line="264" w:lineRule="auto"/>
        <w:ind w:firstLine="600"/>
        <w:jc w:val="both"/>
      </w:pPr>
      <w:r>
        <w:rPr>
          <w:rFonts w:ascii="Times New Roman" w:hAnsi="Times New Roman"/>
          <w:color w:val="000000"/>
          <w:sz w:val="28"/>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F74C85" w:rsidRDefault="00F74C85" w:rsidP="00F74C85">
      <w:pPr>
        <w:spacing w:after="0" w:line="264" w:lineRule="auto"/>
        <w:ind w:firstLine="600"/>
        <w:jc w:val="both"/>
      </w:pPr>
      <w:r>
        <w:rPr>
          <w:rFonts w:ascii="Times New Roman" w:hAnsi="Times New Roman"/>
          <w:color w:val="000000"/>
          <w:sz w:val="28"/>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F74C85" w:rsidRDefault="00F74C85" w:rsidP="00F74C85">
      <w:pPr>
        <w:spacing w:after="0" w:line="264" w:lineRule="auto"/>
        <w:ind w:left="120"/>
        <w:jc w:val="both"/>
      </w:pPr>
      <w:r>
        <w:rPr>
          <w:rFonts w:ascii="Times New Roman" w:hAnsi="Times New Roman"/>
          <w:b/>
          <w:color w:val="000000"/>
          <w:sz w:val="28"/>
        </w:rPr>
        <w:t>8 КЛАСС</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color w:val="000000"/>
          <w:sz w:val="28"/>
        </w:rPr>
        <w:t>Представление данных в виде таблиц, диаграмм, графиков.</w:t>
      </w:r>
    </w:p>
    <w:p w:rsidR="00F74C85" w:rsidRDefault="00F74C85" w:rsidP="00F74C85">
      <w:pPr>
        <w:spacing w:after="0" w:line="264" w:lineRule="auto"/>
        <w:ind w:firstLine="600"/>
        <w:jc w:val="both"/>
      </w:pPr>
      <w:r>
        <w:rPr>
          <w:rFonts w:ascii="Times New Roman" w:hAnsi="Times New Roman"/>
          <w:color w:val="000000"/>
          <w:sz w:val="28"/>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F74C85" w:rsidRDefault="00F74C85" w:rsidP="00F74C85">
      <w:pPr>
        <w:spacing w:after="0" w:line="264" w:lineRule="auto"/>
        <w:ind w:firstLine="600"/>
        <w:jc w:val="both"/>
      </w:pPr>
      <w:r>
        <w:rPr>
          <w:rFonts w:ascii="Times New Roman" w:hAnsi="Times New Roman"/>
          <w:color w:val="000000"/>
          <w:sz w:val="28"/>
        </w:rPr>
        <w:t>Измерение рассеивания данных. Дисперсия и стандартное отклонение числовых наборов. Диаграмма рассеивания.</w:t>
      </w:r>
    </w:p>
    <w:p w:rsidR="00F74C85" w:rsidRDefault="00F74C85" w:rsidP="00F74C85">
      <w:pPr>
        <w:spacing w:after="0" w:line="264" w:lineRule="auto"/>
        <w:ind w:firstLine="600"/>
        <w:jc w:val="both"/>
      </w:pPr>
      <w:r>
        <w:rPr>
          <w:rFonts w:ascii="Times New Roman" w:hAnsi="Times New Roman"/>
          <w:color w:val="000000"/>
          <w:sz w:val="28"/>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F74C85" w:rsidRDefault="00F74C85" w:rsidP="00F74C85">
      <w:pPr>
        <w:spacing w:after="0" w:line="264" w:lineRule="auto"/>
        <w:ind w:firstLine="600"/>
        <w:jc w:val="both"/>
      </w:pPr>
      <w:r>
        <w:rPr>
          <w:rFonts w:ascii="Times New Roman" w:hAnsi="Times New Roman"/>
          <w:color w:val="000000"/>
          <w:sz w:val="28"/>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F74C85" w:rsidRDefault="00F74C85" w:rsidP="00F74C85">
      <w:pPr>
        <w:spacing w:after="0" w:line="264" w:lineRule="auto"/>
        <w:ind w:firstLine="600"/>
        <w:jc w:val="both"/>
      </w:pPr>
      <w:r>
        <w:rPr>
          <w:rFonts w:ascii="Times New Roman" w:hAnsi="Times New Roman"/>
          <w:color w:val="000000"/>
          <w:sz w:val="28"/>
        </w:rPr>
        <w:t xml:space="preserve">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w:t>
      </w:r>
      <w:r>
        <w:rPr>
          <w:rFonts w:ascii="Times New Roman" w:hAnsi="Times New Roman"/>
          <w:color w:val="000000"/>
          <w:sz w:val="28"/>
        </w:rPr>
        <w:lastRenderedPageBreak/>
        <w:t>нахождение вероятностей с помощью дерева случайного эксперимента, диаграмм Эйлера.</w:t>
      </w:r>
    </w:p>
    <w:p w:rsidR="00F74C85" w:rsidRDefault="00F74C85" w:rsidP="00F74C85">
      <w:pPr>
        <w:spacing w:after="0" w:line="264" w:lineRule="auto"/>
        <w:ind w:left="120"/>
        <w:jc w:val="both"/>
      </w:pPr>
      <w:r>
        <w:rPr>
          <w:rFonts w:ascii="Times New Roman" w:hAnsi="Times New Roman"/>
          <w:b/>
          <w:color w:val="000000"/>
          <w:sz w:val="28"/>
        </w:rPr>
        <w:t>9 КЛАСС</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color w:val="000000"/>
          <w:sz w:val="28"/>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F74C85" w:rsidRDefault="00F74C85" w:rsidP="00F74C85">
      <w:pPr>
        <w:spacing w:after="0" w:line="264" w:lineRule="auto"/>
        <w:ind w:firstLine="600"/>
        <w:jc w:val="both"/>
      </w:pPr>
      <w:r>
        <w:rPr>
          <w:rFonts w:ascii="Times New Roman" w:hAnsi="Times New Roman"/>
          <w:color w:val="000000"/>
          <w:sz w:val="28"/>
        </w:rPr>
        <w:t>Перестановки и факториал. Сочетания и число сочетаний. Треугольник Паскаля. Решение задач с использованием комбинаторики.</w:t>
      </w:r>
    </w:p>
    <w:p w:rsidR="00F74C85" w:rsidRDefault="00F74C85" w:rsidP="00F74C85">
      <w:pPr>
        <w:spacing w:after="0" w:line="264" w:lineRule="auto"/>
        <w:ind w:firstLine="600"/>
        <w:jc w:val="both"/>
      </w:pPr>
      <w:r>
        <w:rPr>
          <w:rFonts w:ascii="Times New Roman" w:hAnsi="Times New Roman"/>
          <w:color w:val="000000"/>
          <w:sz w:val="28"/>
        </w:rPr>
        <w:t>Геометрическая вероятность. Случайный выбор точки из фигуры на плоскости, из отрезка и из дуги окружности.</w:t>
      </w:r>
    </w:p>
    <w:p w:rsidR="00F74C85" w:rsidRDefault="00F74C85" w:rsidP="00F74C85">
      <w:pPr>
        <w:spacing w:after="0" w:line="264" w:lineRule="auto"/>
        <w:ind w:firstLine="600"/>
        <w:jc w:val="both"/>
      </w:pPr>
      <w:r>
        <w:rPr>
          <w:rFonts w:ascii="Times New Roman" w:hAnsi="Times New Roman"/>
          <w:color w:val="000000"/>
          <w:sz w:val="28"/>
        </w:rPr>
        <w:t>Испытание. Успех и неудача. Серия испытаний до первого успеха. Серия испытаний Бернулли. Вероятности событий в серии испытаний Бернулли.</w:t>
      </w:r>
    </w:p>
    <w:p w:rsidR="00F74C85" w:rsidRDefault="00F74C85" w:rsidP="00F74C85">
      <w:pPr>
        <w:spacing w:after="0" w:line="264" w:lineRule="auto"/>
        <w:ind w:firstLine="600"/>
        <w:jc w:val="both"/>
      </w:pPr>
      <w:r>
        <w:rPr>
          <w:rFonts w:ascii="Times New Roman" w:hAnsi="Times New Roman"/>
          <w:color w:val="000000"/>
          <w:sz w:val="28"/>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F74C85" w:rsidRDefault="00F74C85" w:rsidP="00F74C85">
      <w:pPr>
        <w:spacing w:after="0" w:line="264" w:lineRule="auto"/>
        <w:ind w:firstLine="600"/>
        <w:jc w:val="both"/>
      </w:pPr>
      <w:r>
        <w:rPr>
          <w:rFonts w:ascii="Times New Roman" w:hAnsi="Times New Roman"/>
          <w:color w:val="000000"/>
          <w:sz w:val="28"/>
        </w:rPr>
        <w:t>Понятие о законе больших чисел. Измерение вероятностей с помощью частот. Роль и значение закона больших чисел в природе и обществе.</w:t>
      </w:r>
    </w:p>
    <w:p w:rsidR="00F74C85" w:rsidRDefault="00F74C85" w:rsidP="00F74C85">
      <w:pPr>
        <w:spacing w:after="0"/>
        <w:sectPr w:rsidR="00F74C85">
          <w:pgSz w:w="11906" w:h="16383"/>
          <w:pgMar w:top="1134" w:right="850" w:bottom="1134" w:left="1701" w:header="720" w:footer="720" w:gutter="0"/>
          <w:cols w:space="720"/>
        </w:sectPr>
      </w:pPr>
    </w:p>
    <w:p w:rsidR="00F74C85" w:rsidRDefault="00F74C85" w:rsidP="00F74C85">
      <w:pPr>
        <w:spacing w:after="0" w:line="264" w:lineRule="auto"/>
        <w:ind w:left="120"/>
        <w:jc w:val="both"/>
      </w:pPr>
      <w:r>
        <w:rPr>
          <w:rFonts w:ascii="Times New Roman" w:hAnsi="Times New Roman"/>
          <w:b/>
          <w:color w:val="000000"/>
          <w:sz w:val="28"/>
        </w:rPr>
        <w:lastRenderedPageBreak/>
        <w:t>ПЛАНИРУЕМЫЕ РЕЗУЛЬТАТЫ ОСВОЕНИЯ ПРОГРАММЫ УЧЕБНОГО КУРСА «ВЕРОЯТНОСТЬ И СТАТИСТИКА» НА УРОВНЕ ОСНОВНОГО ОБЩЕГО ОБРАЗОВАНИЯ</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ЛИЧНОСТНЫЕ РЕЗУЛЬТАТЫ</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b/>
          <w:color w:val="000000"/>
          <w:sz w:val="28"/>
        </w:rPr>
        <w:t xml:space="preserve">Личностные результаты </w:t>
      </w:r>
      <w:r>
        <w:rPr>
          <w:rFonts w:ascii="Times New Roman" w:hAnsi="Times New Roman"/>
          <w:color w:val="000000"/>
          <w:sz w:val="28"/>
        </w:rPr>
        <w:t>освоения программы учебного курса «Вероятность и статистика» характеризуются:</w:t>
      </w:r>
    </w:p>
    <w:p w:rsidR="00F74C85" w:rsidRDefault="00F74C85" w:rsidP="00F74C85">
      <w:pPr>
        <w:spacing w:after="0" w:line="264" w:lineRule="auto"/>
        <w:ind w:firstLine="600"/>
        <w:jc w:val="both"/>
      </w:pPr>
      <w:r>
        <w:rPr>
          <w:rFonts w:ascii="Times New Roman" w:hAnsi="Times New Roman"/>
          <w:b/>
          <w:color w:val="000000"/>
          <w:sz w:val="28"/>
        </w:rPr>
        <w:t>1) патриотическое воспитание:</w:t>
      </w:r>
    </w:p>
    <w:p w:rsidR="00F74C85" w:rsidRDefault="00F74C85" w:rsidP="00F74C85">
      <w:pPr>
        <w:spacing w:after="0" w:line="264" w:lineRule="auto"/>
        <w:ind w:firstLine="600"/>
        <w:jc w:val="both"/>
      </w:pPr>
      <w:r>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F74C85" w:rsidRDefault="00F74C85" w:rsidP="00F74C85">
      <w:pPr>
        <w:spacing w:after="0" w:line="264" w:lineRule="auto"/>
        <w:ind w:firstLine="600"/>
        <w:jc w:val="both"/>
      </w:pPr>
      <w:r>
        <w:rPr>
          <w:rFonts w:ascii="Times New Roman" w:hAnsi="Times New Roman"/>
          <w:b/>
          <w:color w:val="000000"/>
          <w:sz w:val="28"/>
        </w:rPr>
        <w:t>2) гражданское и духовно-нравственное воспитание:</w:t>
      </w:r>
    </w:p>
    <w:p w:rsidR="00F74C85" w:rsidRDefault="00F74C85" w:rsidP="00F74C85">
      <w:pPr>
        <w:spacing w:after="0" w:line="264" w:lineRule="auto"/>
        <w:ind w:firstLine="600"/>
        <w:jc w:val="both"/>
      </w:pPr>
      <w:r>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F74C85" w:rsidRDefault="00F74C85" w:rsidP="00F74C85">
      <w:pPr>
        <w:spacing w:after="0" w:line="264" w:lineRule="auto"/>
        <w:ind w:firstLine="600"/>
        <w:jc w:val="both"/>
      </w:pPr>
      <w:r>
        <w:rPr>
          <w:rFonts w:ascii="Times New Roman" w:hAnsi="Times New Roman"/>
          <w:b/>
          <w:color w:val="000000"/>
          <w:sz w:val="28"/>
        </w:rPr>
        <w:t>3) трудовое воспитание:</w:t>
      </w:r>
    </w:p>
    <w:p w:rsidR="00F74C85" w:rsidRDefault="00F74C85" w:rsidP="00F74C85">
      <w:pPr>
        <w:spacing w:after="0" w:line="264" w:lineRule="auto"/>
        <w:ind w:firstLine="600"/>
        <w:jc w:val="both"/>
      </w:pPr>
      <w:r>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F74C85" w:rsidRDefault="00F74C85" w:rsidP="00F74C85">
      <w:pPr>
        <w:spacing w:after="0" w:line="264" w:lineRule="auto"/>
        <w:ind w:firstLine="600"/>
        <w:jc w:val="both"/>
      </w:pPr>
      <w:r>
        <w:rPr>
          <w:rFonts w:ascii="Times New Roman" w:hAnsi="Times New Roman"/>
          <w:b/>
          <w:color w:val="000000"/>
          <w:sz w:val="28"/>
        </w:rPr>
        <w:t>4) эстетическое воспитание:</w:t>
      </w:r>
    </w:p>
    <w:p w:rsidR="00F74C85" w:rsidRDefault="00F74C85" w:rsidP="00F74C85">
      <w:pPr>
        <w:spacing w:after="0" w:line="264" w:lineRule="auto"/>
        <w:ind w:firstLine="600"/>
        <w:jc w:val="both"/>
      </w:pPr>
      <w:r>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F74C85" w:rsidRDefault="00F74C85" w:rsidP="00F74C85">
      <w:pPr>
        <w:spacing w:after="0" w:line="264" w:lineRule="auto"/>
        <w:ind w:firstLine="600"/>
        <w:jc w:val="both"/>
      </w:pPr>
      <w:r>
        <w:rPr>
          <w:rFonts w:ascii="Times New Roman" w:hAnsi="Times New Roman"/>
          <w:b/>
          <w:color w:val="000000"/>
          <w:sz w:val="28"/>
        </w:rPr>
        <w:t>5) ценности научного познания:</w:t>
      </w:r>
    </w:p>
    <w:p w:rsidR="00F74C85" w:rsidRDefault="00F74C85" w:rsidP="00F74C85">
      <w:pPr>
        <w:spacing w:after="0" w:line="264" w:lineRule="auto"/>
        <w:ind w:firstLine="600"/>
        <w:jc w:val="both"/>
      </w:pPr>
      <w:r>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F74C85" w:rsidRDefault="00F74C85" w:rsidP="00F74C85">
      <w:pPr>
        <w:spacing w:after="0" w:line="264" w:lineRule="auto"/>
        <w:ind w:firstLine="600"/>
        <w:jc w:val="both"/>
      </w:pPr>
      <w:r>
        <w:rPr>
          <w:rFonts w:ascii="Times New Roman" w:hAnsi="Times New Roman"/>
          <w:b/>
          <w:color w:val="000000"/>
          <w:sz w:val="28"/>
        </w:rPr>
        <w:lastRenderedPageBreak/>
        <w:t>6) физическое воспитание, формирование культуры здоровья и эмоционального благополучия:</w:t>
      </w:r>
    </w:p>
    <w:p w:rsidR="00F74C85" w:rsidRDefault="00F74C85" w:rsidP="00F74C85">
      <w:pPr>
        <w:spacing w:after="0" w:line="264" w:lineRule="auto"/>
        <w:ind w:firstLine="600"/>
        <w:jc w:val="both"/>
      </w:pPr>
      <w:r>
        <w:rPr>
          <w:rFonts w:ascii="Times New Roman" w:hAnsi="Times New Roman"/>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F74C85" w:rsidRDefault="00F74C85" w:rsidP="00F74C85">
      <w:pPr>
        <w:spacing w:after="0" w:line="264" w:lineRule="auto"/>
        <w:ind w:firstLine="600"/>
        <w:jc w:val="both"/>
      </w:pPr>
      <w:r>
        <w:rPr>
          <w:rFonts w:ascii="Times New Roman" w:hAnsi="Times New Roman"/>
          <w:b/>
          <w:color w:val="000000"/>
          <w:sz w:val="28"/>
        </w:rPr>
        <w:t>7) экологическое воспитание:</w:t>
      </w:r>
    </w:p>
    <w:p w:rsidR="00F74C85" w:rsidRDefault="00F74C85" w:rsidP="00F74C85">
      <w:pPr>
        <w:spacing w:after="0" w:line="264" w:lineRule="auto"/>
        <w:ind w:firstLine="600"/>
        <w:jc w:val="both"/>
      </w:pPr>
      <w:r>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F74C85" w:rsidRDefault="00F74C85" w:rsidP="00F74C85">
      <w:pPr>
        <w:spacing w:after="0" w:line="264" w:lineRule="auto"/>
        <w:ind w:firstLine="600"/>
        <w:jc w:val="both"/>
      </w:pPr>
      <w:r>
        <w:rPr>
          <w:rFonts w:ascii="Times New Roman" w:hAnsi="Times New Roman"/>
          <w:b/>
          <w:color w:val="000000"/>
          <w:sz w:val="28"/>
        </w:rPr>
        <w:t>8) адаптация к изменяющимся условиям социальной и природной среды:</w:t>
      </w:r>
    </w:p>
    <w:p w:rsidR="00F74C85" w:rsidRDefault="00F74C85" w:rsidP="00F74C85">
      <w:pPr>
        <w:spacing w:after="0" w:line="264" w:lineRule="auto"/>
        <w:ind w:firstLine="600"/>
        <w:jc w:val="both"/>
      </w:pPr>
      <w:r>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F74C85" w:rsidRDefault="00F74C85" w:rsidP="00F74C85">
      <w:pPr>
        <w:spacing w:after="0" w:line="264" w:lineRule="auto"/>
        <w:ind w:firstLine="600"/>
        <w:jc w:val="both"/>
      </w:pPr>
      <w:r>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F74C85" w:rsidRDefault="00F74C85" w:rsidP="00F74C85">
      <w:pPr>
        <w:spacing w:after="0" w:line="264" w:lineRule="auto"/>
        <w:ind w:firstLine="600"/>
        <w:jc w:val="both"/>
      </w:pPr>
      <w:r>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F74C85" w:rsidRDefault="00F74C85" w:rsidP="00F74C85">
      <w:pPr>
        <w:spacing w:after="0" w:line="264" w:lineRule="auto"/>
        <w:ind w:left="120"/>
        <w:jc w:val="both"/>
      </w:pPr>
      <w:r>
        <w:rPr>
          <w:rFonts w:ascii="Times New Roman" w:hAnsi="Times New Roman"/>
          <w:b/>
          <w:color w:val="000000"/>
          <w:sz w:val="28"/>
        </w:rPr>
        <w:t>МЕТАПРЕДМЕТНЫЕ РЕЗУЛЬТАТЫ</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Базовые логические действия:</w:t>
      </w:r>
    </w:p>
    <w:p w:rsidR="00F74C85" w:rsidRDefault="00F74C85" w:rsidP="00F74C85">
      <w:pPr>
        <w:numPr>
          <w:ilvl w:val="0"/>
          <w:numId w:val="239"/>
        </w:numPr>
        <w:spacing w:after="0" w:line="264" w:lineRule="auto"/>
        <w:jc w:val="both"/>
      </w:pPr>
      <w:r>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F74C85" w:rsidRDefault="00F74C85" w:rsidP="00F74C85">
      <w:pPr>
        <w:numPr>
          <w:ilvl w:val="0"/>
          <w:numId w:val="239"/>
        </w:numPr>
        <w:spacing w:after="0" w:line="264" w:lineRule="auto"/>
        <w:jc w:val="both"/>
      </w:pPr>
      <w:r>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F74C85" w:rsidRDefault="00F74C85" w:rsidP="00F74C85">
      <w:pPr>
        <w:numPr>
          <w:ilvl w:val="0"/>
          <w:numId w:val="239"/>
        </w:numPr>
        <w:spacing w:after="0" w:line="264" w:lineRule="auto"/>
        <w:jc w:val="both"/>
      </w:pPr>
      <w:r>
        <w:rPr>
          <w:rFonts w:ascii="Times New Roman" w:hAnsi="Times New Roman"/>
          <w:color w:val="000000"/>
          <w:sz w:val="28"/>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F74C85" w:rsidRDefault="00F74C85" w:rsidP="00F74C85">
      <w:pPr>
        <w:numPr>
          <w:ilvl w:val="0"/>
          <w:numId w:val="239"/>
        </w:numPr>
        <w:spacing w:after="0" w:line="264" w:lineRule="auto"/>
        <w:jc w:val="both"/>
      </w:pPr>
      <w:r>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F74C85" w:rsidRDefault="00F74C85" w:rsidP="00F74C85">
      <w:pPr>
        <w:numPr>
          <w:ilvl w:val="0"/>
          <w:numId w:val="239"/>
        </w:numPr>
        <w:spacing w:after="0" w:line="264" w:lineRule="auto"/>
        <w:jc w:val="both"/>
      </w:pPr>
      <w:r>
        <w:rPr>
          <w:rFonts w:ascii="Times New Roman" w:hAnsi="Times New Roman"/>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F74C85" w:rsidRDefault="00F74C85" w:rsidP="00F74C85">
      <w:pPr>
        <w:numPr>
          <w:ilvl w:val="0"/>
          <w:numId w:val="239"/>
        </w:numPr>
        <w:spacing w:after="0" w:line="264" w:lineRule="auto"/>
        <w:jc w:val="both"/>
      </w:pPr>
      <w:r>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74C85" w:rsidRDefault="00F74C85" w:rsidP="00F74C85">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F74C85" w:rsidRDefault="00F74C85" w:rsidP="00F74C85">
      <w:pPr>
        <w:numPr>
          <w:ilvl w:val="0"/>
          <w:numId w:val="240"/>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F74C85" w:rsidRDefault="00F74C85" w:rsidP="00F74C85">
      <w:pPr>
        <w:numPr>
          <w:ilvl w:val="0"/>
          <w:numId w:val="240"/>
        </w:numPr>
        <w:spacing w:after="0" w:line="264" w:lineRule="auto"/>
        <w:jc w:val="both"/>
      </w:pPr>
      <w:r>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F74C85" w:rsidRDefault="00F74C85" w:rsidP="00F74C85">
      <w:pPr>
        <w:numPr>
          <w:ilvl w:val="0"/>
          <w:numId w:val="240"/>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74C85" w:rsidRDefault="00F74C85" w:rsidP="00F74C85">
      <w:pPr>
        <w:numPr>
          <w:ilvl w:val="0"/>
          <w:numId w:val="240"/>
        </w:numPr>
        <w:spacing w:after="0" w:line="264" w:lineRule="auto"/>
        <w:jc w:val="both"/>
      </w:pPr>
      <w:r>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F74C85" w:rsidRDefault="00F74C85" w:rsidP="00F74C85">
      <w:pPr>
        <w:spacing w:after="0" w:line="264" w:lineRule="auto"/>
        <w:ind w:left="120"/>
        <w:jc w:val="both"/>
      </w:pPr>
      <w:r>
        <w:rPr>
          <w:rFonts w:ascii="Times New Roman" w:hAnsi="Times New Roman"/>
          <w:b/>
          <w:color w:val="000000"/>
          <w:sz w:val="28"/>
        </w:rPr>
        <w:t>Работа с информацией:</w:t>
      </w:r>
    </w:p>
    <w:p w:rsidR="00F74C85" w:rsidRDefault="00F74C85" w:rsidP="00F74C85">
      <w:pPr>
        <w:numPr>
          <w:ilvl w:val="0"/>
          <w:numId w:val="241"/>
        </w:numPr>
        <w:spacing w:after="0" w:line="264" w:lineRule="auto"/>
        <w:jc w:val="both"/>
      </w:pPr>
      <w:r>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F74C85" w:rsidRDefault="00F74C85" w:rsidP="00F74C85">
      <w:pPr>
        <w:numPr>
          <w:ilvl w:val="0"/>
          <w:numId w:val="241"/>
        </w:numPr>
        <w:spacing w:after="0" w:line="264" w:lineRule="auto"/>
        <w:jc w:val="both"/>
      </w:pPr>
      <w:r>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F74C85" w:rsidRDefault="00F74C85" w:rsidP="00F74C85">
      <w:pPr>
        <w:numPr>
          <w:ilvl w:val="0"/>
          <w:numId w:val="241"/>
        </w:numPr>
        <w:spacing w:after="0" w:line="264" w:lineRule="auto"/>
        <w:jc w:val="both"/>
      </w:pPr>
      <w:r>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F74C85" w:rsidRDefault="00F74C85" w:rsidP="00F74C85">
      <w:pPr>
        <w:numPr>
          <w:ilvl w:val="0"/>
          <w:numId w:val="241"/>
        </w:numPr>
        <w:spacing w:after="0" w:line="264" w:lineRule="auto"/>
        <w:jc w:val="both"/>
      </w:pPr>
      <w:r>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F74C85" w:rsidRDefault="00F74C85" w:rsidP="00F74C85">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F74C85" w:rsidRDefault="00F74C85" w:rsidP="00F74C85">
      <w:pPr>
        <w:numPr>
          <w:ilvl w:val="0"/>
          <w:numId w:val="242"/>
        </w:numPr>
        <w:spacing w:after="0" w:line="264" w:lineRule="auto"/>
        <w:jc w:val="both"/>
      </w:pPr>
      <w:r>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w:t>
      </w:r>
      <w:r>
        <w:rPr>
          <w:rFonts w:ascii="Times New Roman" w:hAnsi="Times New Roman"/>
          <w:color w:val="000000"/>
          <w:sz w:val="28"/>
        </w:rPr>
        <w:lastRenderedPageBreak/>
        <w:t>в устных и письменных текстах, давать пояснения по ходу решения задачи, комментировать полученный результат;</w:t>
      </w:r>
    </w:p>
    <w:p w:rsidR="00F74C85" w:rsidRDefault="00F74C85" w:rsidP="00F74C85">
      <w:pPr>
        <w:numPr>
          <w:ilvl w:val="0"/>
          <w:numId w:val="242"/>
        </w:numPr>
        <w:spacing w:after="0" w:line="264" w:lineRule="auto"/>
        <w:jc w:val="both"/>
      </w:pPr>
      <w:r>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74C85" w:rsidRDefault="00F74C85" w:rsidP="00F74C85">
      <w:pPr>
        <w:numPr>
          <w:ilvl w:val="0"/>
          <w:numId w:val="242"/>
        </w:numPr>
        <w:spacing w:after="0" w:line="264" w:lineRule="auto"/>
        <w:jc w:val="both"/>
      </w:pPr>
      <w:r>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74C85" w:rsidRDefault="00F74C85" w:rsidP="00F74C85">
      <w:pPr>
        <w:numPr>
          <w:ilvl w:val="0"/>
          <w:numId w:val="242"/>
        </w:numPr>
        <w:spacing w:after="0" w:line="264" w:lineRule="auto"/>
        <w:jc w:val="both"/>
      </w:pPr>
      <w:r>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F74C85" w:rsidRDefault="00F74C85" w:rsidP="00F74C85">
      <w:pPr>
        <w:numPr>
          <w:ilvl w:val="0"/>
          <w:numId w:val="242"/>
        </w:numPr>
        <w:spacing w:after="0" w:line="264" w:lineRule="auto"/>
        <w:jc w:val="both"/>
      </w:pPr>
      <w:r>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F74C85" w:rsidRDefault="00F74C85" w:rsidP="00F74C85">
      <w:pPr>
        <w:numPr>
          <w:ilvl w:val="0"/>
          <w:numId w:val="242"/>
        </w:numPr>
        <w:spacing w:after="0" w:line="264" w:lineRule="auto"/>
        <w:jc w:val="both"/>
      </w:pPr>
      <w:r>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Самоорганизация:</w:t>
      </w:r>
    </w:p>
    <w:p w:rsidR="00F74C85" w:rsidRDefault="00F74C85" w:rsidP="00F74C85">
      <w:pPr>
        <w:numPr>
          <w:ilvl w:val="0"/>
          <w:numId w:val="243"/>
        </w:numPr>
        <w:spacing w:after="0" w:line="264" w:lineRule="auto"/>
        <w:jc w:val="both"/>
      </w:pPr>
      <w:r>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F74C85" w:rsidRDefault="00F74C85" w:rsidP="00F74C85">
      <w:pPr>
        <w:spacing w:after="0" w:line="264" w:lineRule="auto"/>
        <w:ind w:left="120"/>
        <w:jc w:val="both"/>
      </w:pPr>
      <w:r>
        <w:rPr>
          <w:rFonts w:ascii="Times New Roman" w:hAnsi="Times New Roman"/>
          <w:b/>
          <w:color w:val="000000"/>
          <w:sz w:val="28"/>
        </w:rPr>
        <w:t>Самоконтроль, эмоциональный интеллект:</w:t>
      </w:r>
    </w:p>
    <w:p w:rsidR="00F74C85" w:rsidRDefault="00F74C85" w:rsidP="00F74C85">
      <w:pPr>
        <w:numPr>
          <w:ilvl w:val="0"/>
          <w:numId w:val="244"/>
        </w:numPr>
        <w:spacing w:after="0" w:line="264" w:lineRule="auto"/>
        <w:jc w:val="both"/>
      </w:pPr>
      <w:r>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F74C85" w:rsidRDefault="00F74C85" w:rsidP="00F74C85">
      <w:pPr>
        <w:numPr>
          <w:ilvl w:val="0"/>
          <w:numId w:val="244"/>
        </w:numPr>
        <w:spacing w:after="0" w:line="264" w:lineRule="auto"/>
        <w:jc w:val="both"/>
      </w:pPr>
      <w:r>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F74C85" w:rsidRDefault="00F74C85" w:rsidP="00F74C85">
      <w:pPr>
        <w:numPr>
          <w:ilvl w:val="0"/>
          <w:numId w:val="244"/>
        </w:numPr>
        <w:spacing w:after="0" w:line="264" w:lineRule="auto"/>
        <w:jc w:val="both"/>
      </w:pPr>
      <w:r>
        <w:rPr>
          <w:rFonts w:ascii="Times New Roman" w:hAnsi="Times New Roman"/>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ПРЕДМЕТНЫЕ РЕЗУЛЬТАТЫ</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7 классе</w:t>
      </w:r>
      <w:r>
        <w:rPr>
          <w:rFonts w:ascii="Times New Roman" w:hAnsi="Times New Roman"/>
          <w:color w:val="000000"/>
          <w:sz w:val="28"/>
        </w:rPr>
        <w:t xml:space="preserve"> обучающийся получит следующие предметные результаты:</w:t>
      </w:r>
    </w:p>
    <w:p w:rsidR="00F74C85" w:rsidRDefault="00F74C85" w:rsidP="00F74C85">
      <w:pPr>
        <w:spacing w:after="0" w:line="264" w:lineRule="auto"/>
        <w:ind w:firstLine="600"/>
        <w:jc w:val="both"/>
      </w:pPr>
      <w:r>
        <w:rPr>
          <w:rFonts w:ascii="Times New Roman" w:hAnsi="Times New Roman"/>
          <w:color w:val="000000"/>
          <w:sz w:val="28"/>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F74C85" w:rsidRDefault="00F74C85" w:rsidP="00F74C85">
      <w:pPr>
        <w:spacing w:after="0" w:line="264" w:lineRule="auto"/>
        <w:ind w:firstLine="600"/>
        <w:jc w:val="both"/>
      </w:pPr>
      <w:r>
        <w:rPr>
          <w:rFonts w:ascii="Times New Roman" w:hAnsi="Times New Roman"/>
          <w:color w:val="000000"/>
          <w:sz w:val="28"/>
        </w:rPr>
        <w:t>Описывать и интерпретировать реальные числовые данные, представленные в таблицах, на диаграммах, графиках.</w:t>
      </w:r>
    </w:p>
    <w:p w:rsidR="00F74C85" w:rsidRDefault="00F74C85" w:rsidP="00F74C85">
      <w:pPr>
        <w:spacing w:after="0" w:line="264" w:lineRule="auto"/>
        <w:ind w:firstLine="600"/>
        <w:jc w:val="both"/>
      </w:pPr>
      <w:r>
        <w:rPr>
          <w:rFonts w:ascii="Times New Roman" w:hAnsi="Times New Roman"/>
          <w:color w:val="000000"/>
          <w:sz w:val="28"/>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F74C85" w:rsidRDefault="00F74C85" w:rsidP="00F74C85">
      <w:pPr>
        <w:spacing w:after="0" w:line="264" w:lineRule="auto"/>
        <w:ind w:firstLine="600"/>
        <w:jc w:val="both"/>
      </w:pPr>
      <w:r>
        <w:rPr>
          <w:rFonts w:ascii="Times New Roman" w:hAnsi="Times New Roman"/>
          <w:color w:val="000000"/>
          <w:sz w:val="28"/>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F74C85" w:rsidRDefault="00F74C85" w:rsidP="00F74C85">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8 классе</w:t>
      </w:r>
      <w:r>
        <w:rPr>
          <w:rFonts w:ascii="Times New Roman" w:hAnsi="Times New Roman"/>
          <w:color w:val="000000"/>
          <w:sz w:val="28"/>
        </w:rPr>
        <w:t xml:space="preserve"> обучающийся получит следующие предметные результаты:</w:t>
      </w:r>
    </w:p>
    <w:p w:rsidR="00F74C85" w:rsidRDefault="00F74C85" w:rsidP="00F74C85">
      <w:pPr>
        <w:spacing w:after="0" w:line="264" w:lineRule="auto"/>
        <w:ind w:firstLine="600"/>
        <w:jc w:val="both"/>
      </w:pPr>
      <w:r>
        <w:rPr>
          <w:rFonts w:ascii="Times New Roman" w:hAnsi="Times New Roman"/>
          <w:color w:val="000000"/>
          <w:sz w:val="28"/>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F74C85" w:rsidRDefault="00F74C85" w:rsidP="00F74C85">
      <w:pPr>
        <w:spacing w:after="0" w:line="264" w:lineRule="auto"/>
        <w:ind w:firstLine="600"/>
        <w:jc w:val="both"/>
      </w:pPr>
      <w:r>
        <w:rPr>
          <w:rFonts w:ascii="Times New Roman" w:hAnsi="Times New Roman"/>
          <w:color w:val="000000"/>
          <w:sz w:val="28"/>
        </w:rPr>
        <w:t>Описывать данные с помощью статистических показателей: средних значений и мер рассеивания (размах, дисперсия и стандартное отклонение).</w:t>
      </w:r>
    </w:p>
    <w:p w:rsidR="00F74C85" w:rsidRDefault="00F74C85" w:rsidP="00F74C85">
      <w:pPr>
        <w:spacing w:after="0" w:line="264" w:lineRule="auto"/>
        <w:ind w:firstLine="600"/>
        <w:jc w:val="both"/>
      </w:pPr>
      <w:r>
        <w:rPr>
          <w:rFonts w:ascii="Times New Roman" w:hAnsi="Times New Roman"/>
          <w:color w:val="000000"/>
          <w:sz w:val="28"/>
        </w:rPr>
        <w:t>Находить частоты числовых значений и частоты событий, в том числе по результатам измерений и наблюдений.</w:t>
      </w:r>
    </w:p>
    <w:p w:rsidR="00F74C85" w:rsidRDefault="00F74C85" w:rsidP="00F74C85">
      <w:pPr>
        <w:spacing w:after="0" w:line="264" w:lineRule="auto"/>
        <w:ind w:firstLine="600"/>
        <w:jc w:val="both"/>
      </w:pPr>
      <w:r>
        <w:rPr>
          <w:rFonts w:ascii="Times New Roman" w:hAnsi="Times New Roman"/>
          <w:color w:val="000000"/>
          <w:sz w:val="28"/>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F74C85" w:rsidRDefault="00F74C85" w:rsidP="00F74C85">
      <w:pPr>
        <w:spacing w:after="0" w:line="264" w:lineRule="auto"/>
        <w:ind w:firstLine="600"/>
        <w:jc w:val="both"/>
      </w:pPr>
      <w:r>
        <w:rPr>
          <w:rFonts w:ascii="Times New Roman" w:hAnsi="Times New Roman"/>
          <w:color w:val="000000"/>
          <w:sz w:val="28"/>
        </w:rPr>
        <w:t>Использовать графические модели: дерево случайного эксперимента, диаграммы Эйлера, числовая прямая.</w:t>
      </w:r>
    </w:p>
    <w:p w:rsidR="00F74C85" w:rsidRDefault="00F74C85" w:rsidP="00F74C85">
      <w:pPr>
        <w:spacing w:after="0" w:line="264" w:lineRule="auto"/>
        <w:ind w:firstLine="600"/>
        <w:jc w:val="both"/>
      </w:pPr>
      <w:r>
        <w:rPr>
          <w:rFonts w:ascii="Times New Roman" w:hAnsi="Times New Roman"/>
          <w:color w:val="000000"/>
          <w:sz w:val="28"/>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F74C85" w:rsidRDefault="00F74C85" w:rsidP="00F74C85">
      <w:pPr>
        <w:spacing w:after="0" w:line="264" w:lineRule="auto"/>
        <w:ind w:firstLine="600"/>
        <w:jc w:val="both"/>
      </w:pPr>
      <w:r>
        <w:rPr>
          <w:rFonts w:ascii="Times New Roman" w:hAnsi="Times New Roman"/>
          <w:color w:val="000000"/>
          <w:sz w:val="28"/>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F74C85" w:rsidRDefault="00F74C85" w:rsidP="00F74C85">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9 классе</w:t>
      </w:r>
      <w:r>
        <w:rPr>
          <w:rFonts w:ascii="Times New Roman" w:hAnsi="Times New Roman"/>
          <w:color w:val="000000"/>
          <w:sz w:val="28"/>
        </w:rPr>
        <w:t xml:space="preserve"> обучающийся получит следующие предметные результаты:</w:t>
      </w:r>
    </w:p>
    <w:p w:rsidR="00F74C85" w:rsidRDefault="00F74C85" w:rsidP="00F74C85">
      <w:pPr>
        <w:spacing w:after="0" w:line="264" w:lineRule="auto"/>
        <w:ind w:firstLine="600"/>
        <w:jc w:val="both"/>
      </w:pPr>
      <w:r>
        <w:rPr>
          <w:rFonts w:ascii="Times New Roman" w:hAnsi="Times New Roman"/>
          <w:color w:val="000000"/>
          <w:sz w:val="28"/>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F74C85" w:rsidRDefault="00F74C85" w:rsidP="00F74C85">
      <w:pPr>
        <w:spacing w:after="0" w:line="264" w:lineRule="auto"/>
        <w:ind w:firstLine="600"/>
        <w:jc w:val="both"/>
      </w:pPr>
      <w:r>
        <w:rPr>
          <w:rFonts w:ascii="Times New Roman" w:hAnsi="Times New Roman"/>
          <w:color w:val="000000"/>
          <w:sz w:val="28"/>
        </w:rPr>
        <w:lastRenderedPageBreak/>
        <w:t>Решать задачи организованным перебором вариантов, а также с использованием комбинаторных правил и методов.</w:t>
      </w:r>
    </w:p>
    <w:p w:rsidR="00F74C85" w:rsidRDefault="00F74C85" w:rsidP="00F74C85">
      <w:pPr>
        <w:spacing w:after="0" w:line="264" w:lineRule="auto"/>
        <w:ind w:firstLine="600"/>
        <w:jc w:val="both"/>
      </w:pPr>
      <w:r>
        <w:rPr>
          <w:rFonts w:ascii="Times New Roman" w:hAnsi="Times New Roman"/>
          <w:color w:val="000000"/>
          <w:sz w:val="28"/>
        </w:rPr>
        <w:t>Использовать описательные характеристики для массивов числовых данных, в том числе средние значения и меры рассеивания.</w:t>
      </w:r>
    </w:p>
    <w:p w:rsidR="00F74C85" w:rsidRDefault="00F74C85" w:rsidP="00F74C85">
      <w:pPr>
        <w:spacing w:after="0" w:line="264" w:lineRule="auto"/>
        <w:ind w:firstLine="600"/>
        <w:jc w:val="both"/>
      </w:pPr>
      <w:r>
        <w:rPr>
          <w:rFonts w:ascii="Times New Roman" w:hAnsi="Times New Roman"/>
          <w:color w:val="000000"/>
          <w:sz w:val="28"/>
        </w:rPr>
        <w:t>Находить частоты значений и частоты события, в том числе пользуясь результатами проведённых измерений и наблюдений.</w:t>
      </w:r>
    </w:p>
    <w:p w:rsidR="00F74C85" w:rsidRDefault="00F74C85" w:rsidP="00F74C85">
      <w:pPr>
        <w:spacing w:after="0" w:line="264" w:lineRule="auto"/>
        <w:ind w:firstLine="600"/>
        <w:jc w:val="both"/>
      </w:pPr>
      <w:r>
        <w:rPr>
          <w:rFonts w:ascii="Times New Roman" w:hAnsi="Times New Roman"/>
          <w:color w:val="000000"/>
          <w:sz w:val="28"/>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F74C85" w:rsidRDefault="00F74C85" w:rsidP="00F74C85">
      <w:pPr>
        <w:spacing w:after="0" w:line="264" w:lineRule="auto"/>
        <w:ind w:firstLine="600"/>
        <w:jc w:val="both"/>
      </w:pPr>
      <w:r>
        <w:rPr>
          <w:rFonts w:ascii="Times New Roman" w:hAnsi="Times New Roman"/>
          <w:color w:val="000000"/>
          <w:sz w:val="28"/>
        </w:rPr>
        <w:t>Иметь представление о случайной величине и о распределении вероятностей.</w:t>
      </w:r>
    </w:p>
    <w:p w:rsidR="00F74C85" w:rsidRDefault="00F74C85" w:rsidP="00F74C85">
      <w:pPr>
        <w:spacing w:after="0" w:line="264" w:lineRule="auto"/>
        <w:ind w:firstLine="600"/>
        <w:jc w:val="both"/>
      </w:pPr>
      <w:r>
        <w:rPr>
          <w:rFonts w:ascii="Times New Roman" w:hAnsi="Times New Roman"/>
          <w:color w:val="000000"/>
          <w:sz w:val="28"/>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F74C85" w:rsidRDefault="00F74C85" w:rsidP="00F74C85">
      <w:pPr>
        <w:spacing w:after="0"/>
        <w:sectPr w:rsidR="00F74C85">
          <w:pgSz w:w="11906" w:h="16383"/>
          <w:pgMar w:top="1134" w:right="850" w:bottom="1134" w:left="1701" w:header="720" w:footer="720" w:gutter="0"/>
          <w:cols w:space="720"/>
        </w:sectPr>
      </w:pPr>
    </w:p>
    <w:p w:rsidR="00F74C85" w:rsidRDefault="00F74C85" w:rsidP="00F74C85">
      <w:pPr>
        <w:spacing w:after="0"/>
        <w:ind w:left="120"/>
      </w:pPr>
      <w:r>
        <w:rPr>
          <w:rFonts w:ascii="Times New Roman" w:hAnsi="Times New Roman"/>
          <w:b/>
          <w:color w:val="000000"/>
          <w:sz w:val="28"/>
        </w:rPr>
        <w:lastRenderedPageBreak/>
        <w:t xml:space="preserve"> ТЕМАТИЧЕСКОЕ ПЛАНИРОВАНИЕ </w:t>
      </w:r>
    </w:p>
    <w:p w:rsidR="00F74C85" w:rsidRDefault="00F74C85" w:rsidP="00F74C85">
      <w:pPr>
        <w:spacing w:after="0"/>
        <w:ind w:left="120"/>
      </w:pPr>
      <w:r>
        <w:rPr>
          <w:rFonts w:ascii="Times New Roman" w:hAnsi="Times New Roman"/>
          <w:b/>
          <w:color w:val="000000"/>
          <w:sz w:val="28"/>
        </w:rPr>
        <w:t xml:space="preserve"> 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79"/>
        <w:gridCol w:w="4532"/>
        <w:gridCol w:w="1598"/>
        <w:gridCol w:w="1841"/>
        <w:gridCol w:w="1910"/>
        <w:gridCol w:w="2933"/>
      </w:tblGrid>
      <w:tr w:rsidR="00F74C85" w:rsidTr="00F74C85">
        <w:trPr>
          <w:trHeight w:val="144"/>
        </w:trPr>
        <w:tc>
          <w:tcPr>
            <w:tcW w:w="48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 п/п </w:t>
            </w:r>
          </w:p>
          <w:p w:rsidR="00F74C85" w:rsidRDefault="00F74C85">
            <w:pPr>
              <w:spacing w:after="0"/>
              <w:ind w:left="135"/>
              <w:rPr>
                <w:lang w:val="en-US" w:eastAsia="en-US"/>
              </w:rPr>
            </w:pPr>
          </w:p>
        </w:tc>
        <w:tc>
          <w:tcPr>
            <w:tcW w:w="264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Наименование разделов и тем программы </w:t>
            </w:r>
          </w:p>
          <w:p w:rsidR="00F74C85" w:rsidRDefault="00F74C85">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b/>
                <w:color w:val="000000"/>
                <w:sz w:val="24"/>
              </w:rPr>
              <w:t>Количество часов</w:t>
            </w:r>
          </w:p>
        </w:tc>
        <w:tc>
          <w:tcPr>
            <w:tcW w:w="275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Электронные (цифровые) образовательные ресурсы </w:t>
            </w:r>
          </w:p>
          <w:p w:rsidR="00F74C85" w:rsidRDefault="00F74C85">
            <w:pPr>
              <w:spacing w:after="0"/>
              <w:ind w:left="135"/>
              <w:rPr>
                <w:lang w:val="en-US" w:eastAsia="en-US"/>
              </w:rPr>
            </w:pPr>
          </w:p>
        </w:tc>
      </w:tr>
      <w:tr w:rsidR="00F74C85" w:rsidTr="00F74C85">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Всего </w:t>
            </w:r>
          </w:p>
          <w:p w:rsidR="00F74C85" w:rsidRDefault="00F74C85">
            <w:pPr>
              <w:spacing w:after="0"/>
              <w:ind w:left="135"/>
              <w:rPr>
                <w:lang w:val="en-US" w:eastAsia="en-US"/>
              </w:rPr>
            </w:pP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Контрольные работы </w:t>
            </w:r>
          </w:p>
          <w:p w:rsidR="00F74C85" w:rsidRDefault="00F74C85">
            <w:pPr>
              <w:spacing w:after="0"/>
              <w:ind w:left="135"/>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Практические работы </w:t>
            </w:r>
          </w:p>
          <w:p w:rsidR="00F74C85" w:rsidRDefault="00F74C85">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Представление данных</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7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 </w:t>
            </w: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88" w:history="1">
              <w:r>
                <w:rPr>
                  <w:rStyle w:val="af"/>
                  <w:color w:val="0000FF"/>
                </w:rPr>
                <w:t>https://m.edsoo.ru/7f415fdc</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Описательная статистика</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8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89" w:history="1">
              <w:r>
                <w:rPr>
                  <w:rStyle w:val="af"/>
                  <w:color w:val="0000FF"/>
                </w:rPr>
                <w:t>https://m.edsoo.ru/7f415fdc</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3</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Случайная изменчивость</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6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90" w:history="1">
              <w:r>
                <w:rPr>
                  <w:rStyle w:val="af"/>
                  <w:color w:val="0000FF"/>
                </w:rPr>
                <w:t>https://m.edsoo.ru/7f415fdc</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4</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Введение в теорию графов</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91" w:history="1">
              <w:r>
                <w:rPr>
                  <w:rStyle w:val="af"/>
                  <w:color w:val="0000FF"/>
                </w:rPr>
                <w:t>https://m.edsoo.ru/7f415fdc</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5</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Вероятность и частота случайного события</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92" w:history="1">
              <w:r>
                <w:rPr>
                  <w:rStyle w:val="af"/>
                  <w:color w:val="0000FF"/>
                </w:rPr>
                <w:t>https://m.edsoo.ru/7f415fdc</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6</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Обобщение, систематизация знаний</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5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93" w:history="1">
              <w:r>
                <w:rPr>
                  <w:rStyle w:val="af"/>
                  <w:color w:val="0000FF"/>
                </w:rPr>
                <w:t>https://m.edsoo.ru/7f415fdc</w:t>
              </w:r>
            </w:hyperlink>
          </w:p>
        </w:tc>
      </w:tr>
      <w:tr w:rsidR="00F74C85" w:rsidTr="00F74C8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ОБЩЕЕ КОЛИЧЕСТВО ЧАСОВ ПО ПРОГРАММЕ</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34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5 </w:t>
            </w: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rPr>
                <w:lang w:val="en-US" w:eastAsia="en-US"/>
              </w:rPr>
            </w:pPr>
          </w:p>
        </w:tc>
      </w:tr>
    </w:tbl>
    <w:p w:rsidR="00F74C85" w:rsidRDefault="00F74C85" w:rsidP="00F74C85">
      <w:pPr>
        <w:spacing w:after="0"/>
        <w:sectPr w:rsidR="00F74C85">
          <w:pgSz w:w="16383" w:h="11906" w:orient="landscape"/>
          <w:pgMar w:top="1134" w:right="850" w:bottom="1134" w:left="1701" w:header="720" w:footer="720" w:gutter="0"/>
          <w:cols w:space="720"/>
        </w:sectPr>
      </w:pPr>
    </w:p>
    <w:p w:rsidR="00F74C85" w:rsidRDefault="00F74C85" w:rsidP="00F74C85">
      <w:pPr>
        <w:spacing w:after="0"/>
        <w:ind w:left="120"/>
        <w:rPr>
          <w:lang w:val="en-US" w:eastAsia="en-US"/>
        </w:rPr>
      </w:pPr>
      <w:r>
        <w:rPr>
          <w:rFonts w:ascii="Times New Roman" w:hAnsi="Times New Roman"/>
          <w:b/>
          <w:color w:val="000000"/>
          <w:sz w:val="28"/>
        </w:rPr>
        <w:lastRenderedPageBreak/>
        <w:t xml:space="preserve"> 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79"/>
        <w:gridCol w:w="4532"/>
        <w:gridCol w:w="1598"/>
        <w:gridCol w:w="1841"/>
        <w:gridCol w:w="1910"/>
        <w:gridCol w:w="2951"/>
      </w:tblGrid>
      <w:tr w:rsidR="00F74C85" w:rsidTr="00F74C85">
        <w:trPr>
          <w:trHeight w:val="144"/>
        </w:trPr>
        <w:tc>
          <w:tcPr>
            <w:tcW w:w="48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 п/п </w:t>
            </w:r>
          </w:p>
          <w:p w:rsidR="00F74C85" w:rsidRDefault="00F74C85">
            <w:pPr>
              <w:spacing w:after="0"/>
              <w:ind w:left="135"/>
              <w:rPr>
                <w:lang w:val="en-US" w:eastAsia="en-US"/>
              </w:rPr>
            </w:pPr>
          </w:p>
        </w:tc>
        <w:tc>
          <w:tcPr>
            <w:tcW w:w="264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Наименование разделов и тем программы </w:t>
            </w:r>
          </w:p>
          <w:p w:rsidR="00F74C85" w:rsidRDefault="00F74C85">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b/>
                <w:color w:val="000000"/>
                <w:sz w:val="24"/>
              </w:rPr>
              <w:t>Количество часов</w:t>
            </w:r>
          </w:p>
        </w:tc>
        <w:tc>
          <w:tcPr>
            <w:tcW w:w="275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Электронные (цифровые) образовательные ресурсы </w:t>
            </w:r>
          </w:p>
          <w:p w:rsidR="00F74C85" w:rsidRDefault="00F74C85">
            <w:pPr>
              <w:spacing w:after="0"/>
              <w:ind w:left="135"/>
              <w:rPr>
                <w:lang w:val="en-US" w:eastAsia="en-US"/>
              </w:rPr>
            </w:pPr>
          </w:p>
        </w:tc>
      </w:tr>
      <w:tr w:rsidR="00F74C85" w:rsidTr="00F74C85">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Всего </w:t>
            </w:r>
          </w:p>
          <w:p w:rsidR="00F74C85" w:rsidRDefault="00F74C85">
            <w:pPr>
              <w:spacing w:after="0"/>
              <w:ind w:left="135"/>
              <w:rPr>
                <w:lang w:val="en-US" w:eastAsia="en-US"/>
              </w:rPr>
            </w:pP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Контрольные работы </w:t>
            </w:r>
          </w:p>
          <w:p w:rsidR="00F74C85" w:rsidRDefault="00F74C85">
            <w:pPr>
              <w:spacing w:after="0"/>
              <w:ind w:left="135"/>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Практические работы </w:t>
            </w:r>
          </w:p>
          <w:p w:rsidR="00F74C85" w:rsidRDefault="00F74C85">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Повторение курса 7 класса</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94" w:history="1">
              <w:r>
                <w:rPr>
                  <w:rStyle w:val="af"/>
                  <w:color w:val="0000FF"/>
                </w:rPr>
                <w:t>https://m.edsoo.ru/7f417fb2</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Описательная статистика. Рассеивание данных</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95" w:history="1">
              <w:r>
                <w:rPr>
                  <w:rStyle w:val="af"/>
                  <w:color w:val="0000FF"/>
                </w:rPr>
                <w:t>https://m.edsoo.ru/7f417fb2</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3</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Множества</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96" w:history="1">
              <w:r>
                <w:rPr>
                  <w:rStyle w:val="af"/>
                  <w:color w:val="0000FF"/>
                </w:rPr>
                <w:t>https://m.edsoo.ru/7f417fb2</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4</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Вероятность случайного события</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6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97" w:history="1">
              <w:r>
                <w:rPr>
                  <w:rStyle w:val="af"/>
                  <w:color w:val="0000FF"/>
                </w:rPr>
                <w:t>https://m.edsoo.ru/7f417fb2</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5</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Введение в теорию графов</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98" w:history="1">
              <w:r>
                <w:rPr>
                  <w:rStyle w:val="af"/>
                  <w:color w:val="0000FF"/>
                </w:rPr>
                <w:t>https://m.edsoo.ru/7f417fb2</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6</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Случайные события</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8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499" w:history="1">
              <w:r>
                <w:rPr>
                  <w:rStyle w:val="af"/>
                  <w:color w:val="0000FF"/>
                </w:rPr>
                <w:t>https://m.edsoo.ru/7f417fb2</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7</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Обобщение, систематизация знаний</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00" w:history="1">
              <w:r>
                <w:rPr>
                  <w:rStyle w:val="af"/>
                  <w:color w:val="0000FF"/>
                </w:rPr>
                <w:t>https://m.edsoo.ru/7f417fb2</w:t>
              </w:r>
            </w:hyperlink>
          </w:p>
        </w:tc>
      </w:tr>
      <w:tr w:rsidR="00F74C85" w:rsidTr="00F74C8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ОБЩЕЕ КОЛИЧЕСТВО ЧАСОВ ПО ПРОГРАММЕ</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34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rPr>
                <w:lang w:val="en-US" w:eastAsia="en-US"/>
              </w:rPr>
            </w:pPr>
          </w:p>
        </w:tc>
      </w:tr>
    </w:tbl>
    <w:p w:rsidR="00F74C85" w:rsidRDefault="00F74C85" w:rsidP="00F74C85">
      <w:pPr>
        <w:spacing w:after="0"/>
        <w:sectPr w:rsidR="00F74C85">
          <w:pgSz w:w="16383" w:h="11906" w:orient="landscape"/>
          <w:pgMar w:top="1134" w:right="850" w:bottom="1134" w:left="1701" w:header="720" w:footer="720" w:gutter="0"/>
          <w:cols w:space="720"/>
        </w:sectPr>
      </w:pPr>
    </w:p>
    <w:p w:rsidR="00F74C85" w:rsidRDefault="00F74C85" w:rsidP="00F74C85">
      <w:pPr>
        <w:spacing w:after="0"/>
        <w:ind w:left="120"/>
        <w:rPr>
          <w:lang w:val="en-US" w:eastAsia="en-US"/>
        </w:rPr>
      </w:pPr>
      <w:r>
        <w:rPr>
          <w:rFonts w:ascii="Times New Roman" w:hAnsi="Times New Roman"/>
          <w:b/>
          <w:color w:val="000000"/>
          <w:sz w:val="28"/>
        </w:rPr>
        <w:lastRenderedPageBreak/>
        <w:t xml:space="preserve"> 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78"/>
        <w:gridCol w:w="4528"/>
        <w:gridCol w:w="1597"/>
        <w:gridCol w:w="1841"/>
        <w:gridCol w:w="1910"/>
        <w:gridCol w:w="2986"/>
      </w:tblGrid>
      <w:tr w:rsidR="00F74C85" w:rsidTr="00F74C85">
        <w:trPr>
          <w:trHeight w:val="144"/>
        </w:trPr>
        <w:tc>
          <w:tcPr>
            <w:tcW w:w="48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 п/п </w:t>
            </w:r>
          </w:p>
          <w:p w:rsidR="00F74C85" w:rsidRDefault="00F74C85">
            <w:pPr>
              <w:spacing w:after="0"/>
              <w:ind w:left="135"/>
              <w:rPr>
                <w:lang w:val="en-US" w:eastAsia="en-US"/>
              </w:rPr>
            </w:pPr>
          </w:p>
        </w:tc>
        <w:tc>
          <w:tcPr>
            <w:tcW w:w="264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Наименование разделов и тем программы </w:t>
            </w:r>
          </w:p>
          <w:p w:rsidR="00F74C85" w:rsidRDefault="00F74C85">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b/>
                <w:color w:val="000000"/>
                <w:sz w:val="24"/>
              </w:rPr>
              <w:t>Количество часов</w:t>
            </w:r>
          </w:p>
        </w:tc>
        <w:tc>
          <w:tcPr>
            <w:tcW w:w="275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Электронные (цифровые) образовательные ресурсы </w:t>
            </w:r>
          </w:p>
          <w:p w:rsidR="00F74C85" w:rsidRDefault="00F74C85">
            <w:pPr>
              <w:spacing w:after="0"/>
              <w:ind w:left="135"/>
              <w:rPr>
                <w:lang w:val="en-US" w:eastAsia="en-US"/>
              </w:rPr>
            </w:pPr>
          </w:p>
        </w:tc>
      </w:tr>
      <w:tr w:rsidR="00F74C85" w:rsidTr="00F74C85">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Всего </w:t>
            </w:r>
          </w:p>
          <w:p w:rsidR="00F74C85" w:rsidRDefault="00F74C85">
            <w:pPr>
              <w:spacing w:after="0"/>
              <w:ind w:left="135"/>
              <w:rPr>
                <w:lang w:val="en-US" w:eastAsia="en-US"/>
              </w:rPr>
            </w:pP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Контрольные работы </w:t>
            </w:r>
          </w:p>
          <w:p w:rsidR="00F74C85" w:rsidRDefault="00F74C85">
            <w:pPr>
              <w:spacing w:after="0"/>
              <w:ind w:left="135"/>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Практические работы </w:t>
            </w:r>
          </w:p>
          <w:p w:rsidR="00F74C85" w:rsidRDefault="00F74C85">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Повторение курса 8 класса</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01" w:history="1">
              <w:r>
                <w:rPr>
                  <w:rStyle w:val="af"/>
                  <w:color w:val="0000FF"/>
                </w:rPr>
                <w:t>https://m.edsoo.ru/7f41a302</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Элементы комбинаторики</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02" w:history="1">
              <w:r>
                <w:rPr>
                  <w:rStyle w:val="af"/>
                  <w:color w:val="0000FF"/>
                </w:rPr>
                <w:t>https://m.edsoo.ru/7f41a302</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3</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Геометрическая вероятность</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03" w:history="1">
              <w:r>
                <w:rPr>
                  <w:rStyle w:val="af"/>
                  <w:color w:val="0000FF"/>
                </w:rPr>
                <w:t>https://m.edsoo.ru/7f41a302</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4</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Испытания Бернулли</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6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04" w:history="1">
              <w:r>
                <w:rPr>
                  <w:rStyle w:val="af"/>
                  <w:color w:val="0000FF"/>
                </w:rPr>
                <w:t>https://m.edsoo.ru/7f41a302</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5</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Случайная величина</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6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05" w:history="1">
              <w:r>
                <w:rPr>
                  <w:rStyle w:val="af"/>
                  <w:color w:val="0000FF"/>
                </w:rPr>
                <w:t>https://m.edsoo.ru/7f41a302</w:t>
              </w:r>
            </w:hyperlink>
          </w:p>
        </w:tc>
      </w:tr>
      <w:tr w:rsidR="00F74C85" w:rsidTr="00F74C85">
        <w:trPr>
          <w:trHeight w:val="144"/>
        </w:trPr>
        <w:tc>
          <w:tcPr>
            <w:tcW w:w="4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6</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Обобщение, контроль</w:t>
            </w:r>
          </w:p>
        </w:tc>
        <w:tc>
          <w:tcPr>
            <w:tcW w:w="1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10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06" w:history="1">
              <w:r>
                <w:rPr>
                  <w:rStyle w:val="af"/>
                  <w:color w:val="0000FF"/>
                </w:rPr>
                <w:t>https://m.edsoo.ru/7f41a302</w:t>
              </w:r>
            </w:hyperlink>
          </w:p>
        </w:tc>
      </w:tr>
      <w:tr w:rsidR="00F74C85" w:rsidTr="00F74C8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ОБЩЕЕ КОЛИЧЕСТВО ЧАСОВ ПО ПРОГРАММЕ</w:t>
            </w:r>
          </w:p>
        </w:tc>
        <w:tc>
          <w:tcPr>
            <w:tcW w:w="159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34 </w:t>
            </w:r>
          </w:p>
        </w:tc>
        <w:tc>
          <w:tcPr>
            <w:tcW w:w="174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8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 </w:t>
            </w:r>
          </w:p>
        </w:tc>
        <w:tc>
          <w:tcPr>
            <w:tcW w:w="27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rPr>
                <w:lang w:val="en-US" w:eastAsia="en-US"/>
              </w:rPr>
            </w:pPr>
          </w:p>
        </w:tc>
      </w:tr>
    </w:tbl>
    <w:p w:rsidR="00F74C85" w:rsidRDefault="00F74C85" w:rsidP="00F74C85">
      <w:pPr>
        <w:spacing w:after="0"/>
        <w:sectPr w:rsidR="00F74C85">
          <w:pgSz w:w="16383" w:h="11906" w:orient="landscape"/>
          <w:pgMar w:top="1134" w:right="850" w:bottom="1134" w:left="1701" w:header="720" w:footer="720" w:gutter="0"/>
          <w:cols w:space="720"/>
        </w:sectPr>
      </w:pPr>
    </w:p>
    <w:p w:rsidR="00F74C85" w:rsidRDefault="00F74C85" w:rsidP="00F74C85">
      <w:pPr>
        <w:spacing w:after="0"/>
        <w:sectPr w:rsidR="00F74C85">
          <w:pgSz w:w="16383" w:h="11906" w:orient="landscape"/>
          <w:pgMar w:top="1134" w:right="850" w:bottom="1134" w:left="1701" w:header="720" w:footer="720" w:gutter="0"/>
          <w:cols w:space="720"/>
        </w:sectPr>
      </w:pPr>
    </w:p>
    <w:p w:rsidR="00F74C85" w:rsidRPr="00F74C85" w:rsidRDefault="00F74C85" w:rsidP="00F74C85"/>
    <w:p w:rsidR="00CB485C" w:rsidRDefault="00406964" w:rsidP="00406964">
      <w:pPr>
        <w:pStyle w:val="31"/>
      </w:pPr>
      <w:r>
        <w:t>2.1.</w:t>
      </w:r>
      <w:r w:rsidR="00F84255">
        <w:t>1</w:t>
      </w:r>
      <w:r w:rsidR="00F74C85">
        <w:t>3</w:t>
      </w:r>
      <w:r w:rsidR="00F84255">
        <w:t>. Биология</w:t>
      </w:r>
    </w:p>
    <w:p w:rsidR="00F74C85" w:rsidRDefault="00F74C85" w:rsidP="00F74C85">
      <w:pPr>
        <w:spacing w:after="0" w:line="264" w:lineRule="auto"/>
        <w:ind w:left="120"/>
        <w:jc w:val="both"/>
      </w:pPr>
      <w:r>
        <w:rPr>
          <w:rFonts w:ascii="Times New Roman" w:hAnsi="Times New Roman"/>
          <w:b/>
          <w:color w:val="000000"/>
          <w:sz w:val="28"/>
        </w:rPr>
        <w:t>ПОЯСНИТЕЛЬНАЯ ЗАПИСКА</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color w:val="000000"/>
          <w:sz w:val="28"/>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F74C85" w:rsidRDefault="00F74C85" w:rsidP="00F74C85">
      <w:pPr>
        <w:spacing w:after="0" w:line="264" w:lineRule="auto"/>
        <w:ind w:firstLine="600"/>
        <w:jc w:val="both"/>
      </w:pPr>
      <w:r>
        <w:rPr>
          <w:rFonts w:ascii="Times New Roman" w:hAnsi="Times New Roman"/>
          <w:color w:val="000000"/>
          <w:sz w:val="28"/>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F74C85" w:rsidRDefault="00F74C85" w:rsidP="00F74C85">
      <w:pPr>
        <w:spacing w:after="0" w:line="264" w:lineRule="auto"/>
        <w:ind w:firstLine="600"/>
        <w:jc w:val="both"/>
      </w:pPr>
      <w:r>
        <w:rPr>
          <w:rFonts w:ascii="Times New Roman" w:hAnsi="Times New Roman"/>
          <w:color w:val="000000"/>
          <w:sz w:val="28"/>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F74C85" w:rsidRDefault="00F74C85" w:rsidP="00F74C85">
      <w:pPr>
        <w:spacing w:after="0" w:line="264" w:lineRule="auto"/>
        <w:ind w:firstLine="600"/>
        <w:jc w:val="both"/>
      </w:pPr>
      <w:r>
        <w:rPr>
          <w:rFonts w:ascii="Times New Roman" w:hAnsi="Times New Roman"/>
          <w:color w:val="000000"/>
          <w:sz w:val="28"/>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F74C85" w:rsidRDefault="00F74C85" w:rsidP="00F74C85">
      <w:pPr>
        <w:spacing w:after="0" w:line="264" w:lineRule="auto"/>
        <w:ind w:firstLine="600"/>
        <w:jc w:val="both"/>
      </w:pPr>
      <w:r>
        <w:rPr>
          <w:rFonts w:ascii="Times New Roman" w:hAnsi="Times New Roman"/>
          <w:color w:val="000000"/>
          <w:sz w:val="28"/>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F74C85" w:rsidRDefault="00F74C85" w:rsidP="00F74C85">
      <w:pPr>
        <w:spacing w:after="0" w:line="264" w:lineRule="auto"/>
        <w:ind w:firstLine="600"/>
        <w:jc w:val="both"/>
      </w:pPr>
      <w:r>
        <w:rPr>
          <w:rFonts w:ascii="Times New Roman" w:hAnsi="Times New Roman"/>
          <w:color w:val="000000"/>
          <w:sz w:val="28"/>
        </w:rPr>
        <w:t>Целями изучения биологии на уровне основного общего образования являются:</w:t>
      </w:r>
    </w:p>
    <w:p w:rsidR="00F74C85" w:rsidRDefault="00F74C85" w:rsidP="00F74C85">
      <w:pPr>
        <w:spacing w:after="0" w:line="264" w:lineRule="auto"/>
        <w:ind w:firstLine="600"/>
        <w:jc w:val="both"/>
      </w:pPr>
      <w:r>
        <w:rPr>
          <w:rFonts w:ascii="Times New Roman" w:hAnsi="Times New Roman"/>
          <w:color w:val="000000"/>
          <w:sz w:val="28"/>
        </w:rPr>
        <w:t>формирование системы знаний о признаках и процессах жизнедеятельности биологических систем разного уровня организации;</w:t>
      </w:r>
    </w:p>
    <w:p w:rsidR="00F74C85" w:rsidRDefault="00F74C85" w:rsidP="00F74C85">
      <w:pPr>
        <w:spacing w:after="0" w:line="264" w:lineRule="auto"/>
        <w:ind w:firstLine="600"/>
        <w:jc w:val="both"/>
      </w:pPr>
      <w:r>
        <w:rPr>
          <w:rFonts w:ascii="Times New Roman" w:hAnsi="Times New Roman"/>
          <w:color w:val="000000"/>
          <w:sz w:val="28"/>
        </w:rPr>
        <w:t>формирование системы знаний об особенностях строения, жизнедеятельности организма человека, условиях сохранения его здоровья;</w:t>
      </w:r>
    </w:p>
    <w:p w:rsidR="00F74C85" w:rsidRDefault="00F74C85" w:rsidP="00F74C85">
      <w:pPr>
        <w:spacing w:after="0" w:line="264" w:lineRule="auto"/>
        <w:ind w:firstLine="600"/>
        <w:jc w:val="both"/>
      </w:pPr>
      <w:r>
        <w:rPr>
          <w:rFonts w:ascii="Times New Roman" w:hAnsi="Times New Roman"/>
          <w:color w:val="000000"/>
          <w:sz w:val="28"/>
        </w:rPr>
        <w:t>формирование умений применять методы биологической науки для изучения биологических систем, в том числе организма человека;</w:t>
      </w:r>
    </w:p>
    <w:p w:rsidR="00F74C85" w:rsidRDefault="00F74C85" w:rsidP="00F74C85">
      <w:pPr>
        <w:spacing w:after="0" w:line="264" w:lineRule="auto"/>
        <w:ind w:firstLine="600"/>
        <w:jc w:val="both"/>
      </w:pPr>
      <w:r>
        <w:rPr>
          <w:rFonts w:ascii="Times New Roman" w:hAnsi="Times New Roman"/>
          <w:color w:val="000000"/>
          <w:sz w:val="28"/>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F74C85" w:rsidRDefault="00F74C85" w:rsidP="00F74C85">
      <w:pPr>
        <w:spacing w:after="0" w:line="264" w:lineRule="auto"/>
        <w:ind w:firstLine="600"/>
        <w:jc w:val="both"/>
      </w:pPr>
      <w:r>
        <w:rPr>
          <w:rFonts w:ascii="Times New Roman" w:hAnsi="Times New Roman"/>
          <w:color w:val="000000"/>
          <w:sz w:val="28"/>
        </w:rPr>
        <w:lastRenderedPageBreak/>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F74C85" w:rsidRDefault="00F74C85" w:rsidP="00F74C85">
      <w:pPr>
        <w:spacing w:after="0" w:line="264" w:lineRule="auto"/>
        <w:ind w:firstLine="600"/>
        <w:jc w:val="both"/>
      </w:pPr>
      <w:r>
        <w:rPr>
          <w:rFonts w:ascii="Times New Roman" w:hAnsi="Times New Roman"/>
          <w:color w:val="000000"/>
          <w:sz w:val="28"/>
        </w:rPr>
        <w:t>формирование экологической культуры в целях сохранения собственного здоровья и охраны окружающей среды.</w:t>
      </w:r>
    </w:p>
    <w:p w:rsidR="00F74C85" w:rsidRDefault="00F74C85" w:rsidP="00F74C85">
      <w:pPr>
        <w:spacing w:after="0" w:line="264" w:lineRule="auto"/>
        <w:ind w:firstLine="600"/>
        <w:jc w:val="both"/>
      </w:pPr>
      <w:r>
        <w:rPr>
          <w:rFonts w:ascii="Times New Roman" w:hAnsi="Times New Roman"/>
          <w:color w:val="000000"/>
          <w:sz w:val="28"/>
        </w:rPr>
        <w:t>Достижение целей программы по биологии обеспечивается решением следующих задач:</w:t>
      </w:r>
    </w:p>
    <w:p w:rsidR="00F74C85" w:rsidRDefault="00F74C85" w:rsidP="00F74C85">
      <w:pPr>
        <w:spacing w:after="0" w:line="264" w:lineRule="auto"/>
        <w:ind w:firstLine="600"/>
        <w:jc w:val="both"/>
      </w:pPr>
      <w:r>
        <w:rPr>
          <w:rFonts w:ascii="Times New Roman" w:hAnsi="Times New Roman"/>
          <w:color w:val="000000"/>
          <w:sz w:val="28"/>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F74C85" w:rsidRDefault="00F74C85" w:rsidP="00F74C85">
      <w:pPr>
        <w:spacing w:after="0" w:line="264" w:lineRule="auto"/>
        <w:ind w:firstLine="600"/>
        <w:jc w:val="both"/>
      </w:pPr>
      <w:r>
        <w:rPr>
          <w:rFonts w:ascii="Times New Roman" w:hAnsi="Times New Roman"/>
          <w:color w:val="000000"/>
          <w:sz w:val="28"/>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F74C85" w:rsidRDefault="00F74C85" w:rsidP="00F74C85">
      <w:pPr>
        <w:spacing w:after="0" w:line="264" w:lineRule="auto"/>
        <w:ind w:firstLine="600"/>
        <w:jc w:val="both"/>
      </w:pPr>
      <w:r>
        <w:rPr>
          <w:rFonts w:ascii="Times New Roman" w:hAnsi="Times New Roman"/>
          <w:color w:val="000000"/>
          <w:sz w:val="28"/>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F74C85" w:rsidRDefault="00F74C85" w:rsidP="00F74C85">
      <w:pPr>
        <w:spacing w:after="0" w:line="264" w:lineRule="auto"/>
        <w:ind w:firstLine="600"/>
        <w:jc w:val="both"/>
      </w:pPr>
      <w:r>
        <w:rPr>
          <w:rFonts w:ascii="Times New Roman" w:hAnsi="Times New Roman"/>
          <w:color w:val="000000"/>
          <w:sz w:val="28"/>
        </w:rPr>
        <w:t>воспитание биологически и экологически грамотной личности, готовой к сохранению собственного здоровья и охраны окружающей среды.</w:t>
      </w:r>
    </w:p>
    <w:p w:rsidR="00F74C85" w:rsidRDefault="00F74C85" w:rsidP="00F74C85">
      <w:pPr>
        <w:spacing w:after="0" w:line="264" w:lineRule="auto"/>
        <w:ind w:firstLine="600"/>
        <w:jc w:val="both"/>
      </w:pPr>
      <w:r>
        <w:rPr>
          <w:rFonts w:ascii="Times New Roman" w:hAnsi="Times New Roman"/>
          <w:color w:val="000000"/>
          <w:sz w:val="28"/>
        </w:rPr>
        <w:t>‌</w:t>
      </w:r>
      <w:bookmarkStart w:id="176" w:name="3b562cd9-1b1f-4c62-99a2-3c330cdcc105"/>
      <w:r>
        <w:rPr>
          <w:rFonts w:ascii="Times New Roman" w:hAnsi="Times New Roman"/>
          <w:color w:val="000000"/>
          <w:sz w:val="28"/>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176"/>
      <w:r>
        <w:rPr>
          <w:rFonts w:ascii="Times New Roman" w:hAnsi="Times New Roman"/>
          <w:color w:val="000000"/>
          <w:sz w:val="28"/>
        </w:rPr>
        <w:t>‌‌</w:t>
      </w:r>
    </w:p>
    <w:p w:rsidR="00F74C85" w:rsidRDefault="00F74C85" w:rsidP="00F74C85">
      <w:pPr>
        <w:spacing w:after="0" w:line="264" w:lineRule="auto"/>
        <w:ind w:firstLine="600"/>
        <w:jc w:val="both"/>
      </w:pPr>
      <w:r>
        <w:rPr>
          <w:rFonts w:ascii="Times New Roman" w:hAnsi="Times New Roman"/>
          <w:color w:val="000000"/>
          <w:sz w:val="28"/>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F74C85" w:rsidRDefault="00F74C85" w:rsidP="00F74C85">
      <w:pPr>
        <w:spacing w:after="0"/>
        <w:sectPr w:rsidR="00F74C85">
          <w:pgSz w:w="11906" w:h="16383"/>
          <w:pgMar w:top="1134" w:right="850" w:bottom="1134" w:left="1701" w:header="720" w:footer="720" w:gutter="0"/>
          <w:cols w:space="720"/>
        </w:sectPr>
      </w:pPr>
    </w:p>
    <w:p w:rsidR="00F74C85" w:rsidRDefault="00F74C85" w:rsidP="00F74C85">
      <w:pPr>
        <w:spacing w:after="0" w:line="264" w:lineRule="auto"/>
        <w:ind w:left="120"/>
        <w:jc w:val="both"/>
      </w:pPr>
      <w:bookmarkStart w:id="177" w:name="block-21604935"/>
      <w:bookmarkEnd w:id="177"/>
      <w:r>
        <w:rPr>
          <w:rFonts w:ascii="Times New Roman" w:hAnsi="Times New Roman"/>
          <w:b/>
          <w:color w:val="000000"/>
          <w:sz w:val="28"/>
        </w:rPr>
        <w:lastRenderedPageBreak/>
        <w:t>СОДЕРЖАНИЕ ОБУЧЕНИЯ</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5 КЛАСС</w:t>
      </w:r>
    </w:p>
    <w:p w:rsidR="00F74C85" w:rsidRDefault="00F74C85" w:rsidP="00F74C85">
      <w:pPr>
        <w:numPr>
          <w:ilvl w:val="0"/>
          <w:numId w:val="245"/>
        </w:numPr>
        <w:spacing w:after="0" w:line="264" w:lineRule="auto"/>
        <w:jc w:val="both"/>
      </w:pPr>
      <w:r>
        <w:rPr>
          <w:rFonts w:ascii="Times New Roman" w:hAnsi="Times New Roman"/>
          <w:b/>
          <w:color w:val="000000"/>
          <w:sz w:val="28"/>
        </w:rPr>
        <w:t xml:space="preserve"> Биология – наука о живой природе</w:t>
      </w:r>
    </w:p>
    <w:p w:rsidR="00F74C85" w:rsidRDefault="00F74C85" w:rsidP="00F74C85">
      <w:pPr>
        <w:spacing w:after="0" w:line="264" w:lineRule="auto"/>
        <w:ind w:firstLine="600"/>
        <w:jc w:val="both"/>
      </w:pPr>
      <w:r>
        <w:rPr>
          <w:rFonts w:ascii="Times New Roman" w:hAnsi="Times New Roman"/>
          <w:color w:val="000000"/>
          <w:sz w:val="28"/>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F74C85" w:rsidRDefault="00F74C85" w:rsidP="00F74C85">
      <w:pPr>
        <w:spacing w:after="0" w:line="264" w:lineRule="auto"/>
        <w:ind w:firstLine="600"/>
        <w:jc w:val="both"/>
      </w:pPr>
      <w:r>
        <w:rPr>
          <w:rFonts w:ascii="Times New Roman" w:hAnsi="Times New Roman"/>
          <w:color w:val="000000"/>
          <w:sz w:val="28"/>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F74C85" w:rsidRDefault="00F74C85" w:rsidP="00F74C85">
      <w:pPr>
        <w:spacing w:after="0" w:line="264" w:lineRule="auto"/>
        <w:ind w:firstLine="600"/>
        <w:jc w:val="both"/>
      </w:pPr>
      <w:r>
        <w:rPr>
          <w:rFonts w:ascii="Times New Roman" w:hAnsi="Times New Roman"/>
          <w:color w:val="000000"/>
          <w:sz w:val="28"/>
        </w:rPr>
        <w:t>Кабинет биологии. Правила поведения и работы в кабинете с биологическими приборами и инструментами.</w:t>
      </w:r>
    </w:p>
    <w:p w:rsidR="00F74C85" w:rsidRDefault="00F74C85" w:rsidP="00F74C85">
      <w:pPr>
        <w:spacing w:after="0" w:line="264" w:lineRule="auto"/>
        <w:ind w:firstLine="600"/>
        <w:jc w:val="both"/>
      </w:pPr>
      <w:r>
        <w:rPr>
          <w:rFonts w:ascii="Times New Roman" w:hAnsi="Times New Roman"/>
          <w:color w:val="000000"/>
          <w:sz w:val="28"/>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F74C85" w:rsidRDefault="00F74C85" w:rsidP="00F74C85">
      <w:pPr>
        <w:numPr>
          <w:ilvl w:val="0"/>
          <w:numId w:val="246"/>
        </w:numPr>
        <w:spacing w:after="0" w:line="264" w:lineRule="auto"/>
        <w:jc w:val="both"/>
      </w:pPr>
      <w:r>
        <w:rPr>
          <w:rFonts w:ascii="Times New Roman" w:hAnsi="Times New Roman"/>
          <w:b/>
          <w:color w:val="000000"/>
          <w:sz w:val="28"/>
        </w:rPr>
        <w:t xml:space="preserve"> Методы изучения живой природы</w:t>
      </w:r>
    </w:p>
    <w:p w:rsidR="00F74C85" w:rsidRDefault="00F74C85" w:rsidP="00F74C85">
      <w:pPr>
        <w:spacing w:after="0" w:line="264" w:lineRule="auto"/>
        <w:ind w:firstLine="600"/>
        <w:jc w:val="both"/>
      </w:pPr>
      <w:r>
        <w:rPr>
          <w:rFonts w:ascii="Times New Roman" w:hAnsi="Times New Roman"/>
          <w:color w:val="000000"/>
          <w:sz w:val="28"/>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F74C85" w:rsidRDefault="00F74C85" w:rsidP="00F74C85">
      <w:pPr>
        <w:spacing w:after="0" w:line="264" w:lineRule="auto"/>
        <w:ind w:firstLine="600"/>
        <w:jc w:val="both"/>
      </w:pPr>
      <w:r>
        <w:rPr>
          <w:rFonts w:ascii="Times New Roman" w:hAnsi="Times New Roman"/>
          <w:color w:val="000000"/>
          <w:sz w:val="28"/>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Изучение лабораторного оборудования: термометры, весы, чашки Петри, пробирки, мензурки. Правила работы с оборудованием в школьном кабинете.</w:t>
      </w:r>
    </w:p>
    <w:p w:rsidR="00F74C85" w:rsidRDefault="00F74C85" w:rsidP="00F74C85">
      <w:pPr>
        <w:spacing w:after="0" w:line="264" w:lineRule="auto"/>
        <w:ind w:firstLine="600"/>
        <w:jc w:val="both"/>
      </w:pPr>
      <w:r>
        <w:rPr>
          <w:rFonts w:ascii="Times New Roman" w:hAnsi="Times New Roman"/>
          <w:color w:val="000000"/>
          <w:sz w:val="28"/>
        </w:rPr>
        <w:t>Ознакомление с устройством лупы, светового микроскопа, правила работы с ними.</w:t>
      </w:r>
    </w:p>
    <w:p w:rsidR="00F74C85" w:rsidRDefault="00F74C85" w:rsidP="00F74C85">
      <w:pPr>
        <w:spacing w:after="0" w:line="264" w:lineRule="auto"/>
        <w:ind w:firstLine="600"/>
        <w:jc w:val="both"/>
      </w:pPr>
      <w:r>
        <w:rPr>
          <w:rFonts w:ascii="Times New Roman" w:hAnsi="Times New Roman"/>
          <w:color w:val="000000"/>
          <w:sz w:val="28"/>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F74C85" w:rsidRDefault="00F74C85" w:rsidP="00F74C85">
      <w:pPr>
        <w:spacing w:after="0" w:line="264" w:lineRule="auto"/>
        <w:ind w:firstLine="600"/>
        <w:jc w:val="both"/>
      </w:pPr>
      <w:r>
        <w:rPr>
          <w:rFonts w:ascii="Times New Roman" w:hAnsi="Times New Roman"/>
          <w:b/>
          <w:i/>
          <w:color w:val="000000"/>
          <w:sz w:val="28"/>
        </w:rPr>
        <w:t>Экскурсии или видеоэкскурсии</w:t>
      </w:r>
    </w:p>
    <w:p w:rsidR="00F74C85" w:rsidRDefault="00F74C85" w:rsidP="00F74C85">
      <w:pPr>
        <w:spacing w:after="0" w:line="264" w:lineRule="auto"/>
        <w:ind w:firstLine="600"/>
        <w:jc w:val="both"/>
      </w:pPr>
      <w:r>
        <w:rPr>
          <w:rFonts w:ascii="Times New Roman" w:hAnsi="Times New Roman"/>
          <w:color w:val="000000"/>
          <w:sz w:val="28"/>
        </w:rPr>
        <w:t>Овладение методами изучения живой природы – наблюдением и экспериментом.</w:t>
      </w:r>
    </w:p>
    <w:p w:rsidR="00F74C85" w:rsidRDefault="00F74C85" w:rsidP="00F74C85">
      <w:pPr>
        <w:numPr>
          <w:ilvl w:val="0"/>
          <w:numId w:val="247"/>
        </w:numPr>
        <w:spacing w:after="0" w:line="264" w:lineRule="auto"/>
        <w:jc w:val="both"/>
      </w:pPr>
      <w:r>
        <w:rPr>
          <w:rFonts w:ascii="Times New Roman" w:hAnsi="Times New Roman"/>
          <w:b/>
          <w:color w:val="000000"/>
          <w:sz w:val="28"/>
        </w:rPr>
        <w:t xml:space="preserve"> Организмы – тела живой природы</w:t>
      </w:r>
    </w:p>
    <w:p w:rsidR="00F74C85" w:rsidRDefault="00F74C85" w:rsidP="00F74C85">
      <w:pPr>
        <w:spacing w:after="0" w:line="264" w:lineRule="auto"/>
        <w:ind w:firstLine="600"/>
        <w:jc w:val="both"/>
      </w:pPr>
      <w:r>
        <w:rPr>
          <w:rFonts w:ascii="Times New Roman" w:hAnsi="Times New Roman"/>
          <w:color w:val="000000"/>
          <w:sz w:val="28"/>
        </w:rPr>
        <w:t xml:space="preserve">Понятие об организме. Доядерные и ядерные организмы. Клетка и её открытие. Клеточное строение организмов. Цитология – наука о клетке. </w:t>
      </w:r>
      <w:r>
        <w:rPr>
          <w:rFonts w:ascii="Times New Roman" w:hAnsi="Times New Roman"/>
          <w:color w:val="000000"/>
          <w:sz w:val="28"/>
        </w:rPr>
        <w:lastRenderedPageBreak/>
        <w:t>Клетка – наименьшая единица строения и жизнедеятельности организмов. Устройство увеличительных приборов: лупы и микроскопа.</w:t>
      </w:r>
      <w:r>
        <w:rPr>
          <w:rFonts w:ascii="Times New Roman" w:hAnsi="Times New Roman"/>
          <w:color w:val="FF0000"/>
          <w:sz w:val="28"/>
        </w:rPr>
        <w:t xml:space="preserve"> </w:t>
      </w:r>
      <w:r>
        <w:rPr>
          <w:rFonts w:ascii="Times New Roman" w:hAnsi="Times New Roman"/>
          <w:color w:val="000000"/>
          <w:sz w:val="28"/>
        </w:rPr>
        <w:t>Строение клетки под световым микроскопом: клеточная оболочка, цитоплазма, ядро.</w:t>
      </w:r>
    </w:p>
    <w:p w:rsidR="00F74C85" w:rsidRDefault="00F74C85" w:rsidP="00F74C85">
      <w:pPr>
        <w:spacing w:after="0" w:line="264" w:lineRule="auto"/>
        <w:ind w:firstLine="600"/>
        <w:jc w:val="both"/>
      </w:pPr>
      <w:r>
        <w:rPr>
          <w:rFonts w:ascii="Times New Roman" w:hAnsi="Times New Roman"/>
          <w:color w:val="000000"/>
          <w:sz w:val="28"/>
        </w:rPr>
        <w:t>Одноклеточные и многоклеточные организмы. Клетки, ткани, органы, системы органов.</w:t>
      </w:r>
    </w:p>
    <w:p w:rsidR="00F74C85" w:rsidRDefault="00F74C85" w:rsidP="00F74C85">
      <w:pPr>
        <w:spacing w:after="0" w:line="264" w:lineRule="auto"/>
        <w:ind w:firstLine="600"/>
        <w:jc w:val="both"/>
      </w:pPr>
      <w:r>
        <w:rPr>
          <w:rFonts w:ascii="Times New Roman" w:hAnsi="Times New Roman"/>
          <w:color w:val="000000"/>
          <w:sz w:val="28"/>
        </w:rPr>
        <w:t>Жизнедеятельность организмов. Особенности строения и процессов жизнедеятельности у растений, животных, бактерий и грибов.</w:t>
      </w:r>
    </w:p>
    <w:p w:rsidR="00F74C85" w:rsidRDefault="00F74C85" w:rsidP="00F74C85">
      <w:pPr>
        <w:spacing w:after="0" w:line="264" w:lineRule="auto"/>
        <w:ind w:firstLine="600"/>
        <w:jc w:val="both"/>
      </w:pPr>
      <w:r>
        <w:rPr>
          <w:rFonts w:ascii="Times New Roman" w:hAnsi="Times New Roman"/>
          <w:color w:val="000000"/>
          <w:sz w:val="28"/>
        </w:rPr>
        <w:t>Свойства организмов: питание, дыхание, выделение, движение, размножение, развитие, раздражимость, приспособленность. Организм – единое целое.</w:t>
      </w:r>
    </w:p>
    <w:p w:rsidR="00F74C85" w:rsidRDefault="00F74C85" w:rsidP="00F74C85">
      <w:pPr>
        <w:spacing w:after="0" w:line="264" w:lineRule="auto"/>
        <w:ind w:firstLine="600"/>
        <w:jc w:val="both"/>
      </w:pPr>
      <w:r>
        <w:rPr>
          <w:rFonts w:ascii="Times New Roman" w:hAnsi="Times New Roman"/>
          <w:color w:val="000000"/>
          <w:sz w:val="28"/>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Изучение клеток кожицы чешуи лука под лупой и микроскопом (на примере самостоятельно приготовленного микропрепарата).</w:t>
      </w:r>
    </w:p>
    <w:p w:rsidR="00F74C85" w:rsidRDefault="00F74C85" w:rsidP="00F74C85">
      <w:pPr>
        <w:spacing w:after="0" w:line="264" w:lineRule="auto"/>
        <w:ind w:firstLine="600"/>
        <w:jc w:val="both"/>
      </w:pPr>
      <w:r>
        <w:rPr>
          <w:rFonts w:ascii="Times New Roman" w:hAnsi="Times New Roman"/>
          <w:color w:val="000000"/>
          <w:sz w:val="28"/>
        </w:rPr>
        <w:t xml:space="preserve">Ознакомление с принципами систематики организмов. </w:t>
      </w:r>
    </w:p>
    <w:p w:rsidR="00F74C85" w:rsidRDefault="00F74C85" w:rsidP="00F74C85">
      <w:pPr>
        <w:spacing w:after="0" w:line="264" w:lineRule="auto"/>
        <w:ind w:firstLine="600"/>
        <w:jc w:val="both"/>
      </w:pPr>
      <w:r>
        <w:rPr>
          <w:rFonts w:ascii="Times New Roman" w:hAnsi="Times New Roman"/>
          <w:color w:val="000000"/>
          <w:sz w:val="28"/>
        </w:rPr>
        <w:t>Наблюдение за потреблением воды растением.</w:t>
      </w:r>
    </w:p>
    <w:p w:rsidR="00F74C85" w:rsidRDefault="00F74C85" w:rsidP="00F74C85">
      <w:pPr>
        <w:numPr>
          <w:ilvl w:val="0"/>
          <w:numId w:val="248"/>
        </w:numPr>
        <w:spacing w:after="0" w:line="264" w:lineRule="auto"/>
        <w:jc w:val="both"/>
      </w:pPr>
      <w:r>
        <w:rPr>
          <w:rFonts w:ascii="Times New Roman" w:hAnsi="Times New Roman"/>
          <w:b/>
          <w:color w:val="000000"/>
          <w:sz w:val="28"/>
        </w:rPr>
        <w:t xml:space="preserve"> Организмы и среда обитания</w:t>
      </w:r>
    </w:p>
    <w:p w:rsidR="00F74C85" w:rsidRDefault="00F74C85" w:rsidP="00F74C85">
      <w:pPr>
        <w:spacing w:after="0" w:line="264" w:lineRule="auto"/>
        <w:ind w:firstLine="600"/>
        <w:jc w:val="both"/>
      </w:pPr>
      <w:r>
        <w:rPr>
          <w:rFonts w:ascii="Times New Roman" w:hAnsi="Times New Roman"/>
          <w:color w:val="000000"/>
          <w:sz w:val="28"/>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Выявление приспособлений организмов к среде обитания (на конкретных примерах).</w:t>
      </w:r>
    </w:p>
    <w:p w:rsidR="00F74C85" w:rsidRDefault="00F74C85" w:rsidP="00F74C85">
      <w:pPr>
        <w:spacing w:after="0" w:line="264" w:lineRule="auto"/>
        <w:ind w:firstLine="600"/>
        <w:jc w:val="both"/>
      </w:pPr>
      <w:r>
        <w:rPr>
          <w:rFonts w:ascii="Times New Roman" w:hAnsi="Times New Roman"/>
          <w:b/>
          <w:i/>
          <w:color w:val="000000"/>
          <w:sz w:val="28"/>
        </w:rPr>
        <w:t>Экскурсии или видеоэкскурсии.</w:t>
      </w:r>
    </w:p>
    <w:p w:rsidR="00F74C85" w:rsidRDefault="00F74C85" w:rsidP="00F74C85">
      <w:pPr>
        <w:spacing w:after="0" w:line="264" w:lineRule="auto"/>
        <w:ind w:firstLine="600"/>
        <w:jc w:val="both"/>
      </w:pPr>
      <w:r>
        <w:rPr>
          <w:rFonts w:ascii="Times New Roman" w:hAnsi="Times New Roman"/>
          <w:color w:val="000000"/>
          <w:sz w:val="28"/>
        </w:rPr>
        <w:t>Растительный и животный мир родного края (краеведение).</w:t>
      </w:r>
    </w:p>
    <w:p w:rsidR="00F74C85" w:rsidRDefault="00F74C85" w:rsidP="00F74C85">
      <w:pPr>
        <w:numPr>
          <w:ilvl w:val="0"/>
          <w:numId w:val="249"/>
        </w:numPr>
        <w:spacing w:after="0" w:line="264" w:lineRule="auto"/>
        <w:jc w:val="both"/>
      </w:pPr>
      <w:r>
        <w:rPr>
          <w:rFonts w:ascii="Times New Roman" w:hAnsi="Times New Roman"/>
          <w:b/>
          <w:color w:val="000000"/>
          <w:sz w:val="28"/>
        </w:rPr>
        <w:t xml:space="preserve"> Природные сообщества</w:t>
      </w:r>
    </w:p>
    <w:p w:rsidR="00F74C85" w:rsidRDefault="00F74C85" w:rsidP="00F74C85">
      <w:pPr>
        <w:spacing w:after="0" w:line="264" w:lineRule="auto"/>
        <w:ind w:firstLine="600"/>
        <w:jc w:val="both"/>
      </w:pPr>
      <w:r>
        <w:rPr>
          <w:rFonts w:ascii="Times New Roman" w:hAnsi="Times New Roman"/>
          <w:color w:val="000000"/>
          <w:sz w:val="28"/>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F74C85" w:rsidRDefault="00F74C85" w:rsidP="00F74C85">
      <w:pPr>
        <w:spacing w:after="0" w:line="264" w:lineRule="auto"/>
        <w:ind w:firstLine="600"/>
        <w:jc w:val="both"/>
      </w:pPr>
      <w:r>
        <w:rPr>
          <w:rFonts w:ascii="Times New Roman" w:hAnsi="Times New Roman"/>
          <w:color w:val="000000"/>
          <w:sz w:val="28"/>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F74C85" w:rsidRDefault="00F74C85" w:rsidP="00F74C85">
      <w:pPr>
        <w:spacing w:after="0" w:line="264" w:lineRule="auto"/>
        <w:ind w:firstLine="600"/>
        <w:jc w:val="both"/>
      </w:pPr>
      <w:r>
        <w:rPr>
          <w:rFonts w:ascii="Times New Roman" w:hAnsi="Times New Roman"/>
          <w:color w:val="000000"/>
          <w:sz w:val="28"/>
        </w:rPr>
        <w:lastRenderedPageBreak/>
        <w:t>Природные зоны Земли, их обитатели. Флора и фауна природных зон. Ландшафты: природные и культурные.</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Изучение искусственных сообществ и их обитателей (на примере аквариума и других искусственных сообществ).</w:t>
      </w:r>
    </w:p>
    <w:p w:rsidR="00F74C85" w:rsidRDefault="00F74C85" w:rsidP="00F74C85">
      <w:pPr>
        <w:spacing w:after="0" w:line="264" w:lineRule="auto"/>
        <w:ind w:firstLine="600"/>
        <w:jc w:val="both"/>
      </w:pPr>
      <w:r>
        <w:rPr>
          <w:rFonts w:ascii="Times New Roman" w:hAnsi="Times New Roman"/>
          <w:b/>
          <w:i/>
          <w:color w:val="000000"/>
          <w:sz w:val="28"/>
        </w:rPr>
        <w:t>Экскурсии или видеоэкскурсии.</w:t>
      </w:r>
    </w:p>
    <w:p w:rsidR="00F74C85" w:rsidRDefault="00F74C85" w:rsidP="00F74C85">
      <w:pPr>
        <w:spacing w:after="0" w:line="264" w:lineRule="auto"/>
        <w:ind w:firstLine="600"/>
        <w:jc w:val="both"/>
      </w:pPr>
      <w:r>
        <w:rPr>
          <w:rFonts w:ascii="Times New Roman" w:hAnsi="Times New Roman"/>
          <w:color w:val="000000"/>
          <w:sz w:val="28"/>
        </w:rPr>
        <w:t>Изучение природных сообществ (на примере леса, озера, пруда, луга и других природных сообществ.).</w:t>
      </w:r>
    </w:p>
    <w:p w:rsidR="00F74C85" w:rsidRDefault="00F74C85" w:rsidP="00F74C85">
      <w:pPr>
        <w:spacing w:after="0" w:line="264" w:lineRule="auto"/>
        <w:ind w:firstLine="600"/>
        <w:jc w:val="both"/>
      </w:pPr>
      <w:r>
        <w:rPr>
          <w:rFonts w:ascii="Times New Roman" w:hAnsi="Times New Roman"/>
          <w:color w:val="000000"/>
          <w:sz w:val="28"/>
        </w:rPr>
        <w:t>Изучение сезонных явлений в жизни природных сообществ.</w:t>
      </w:r>
    </w:p>
    <w:p w:rsidR="00F74C85" w:rsidRDefault="00F74C85" w:rsidP="00F74C85">
      <w:pPr>
        <w:numPr>
          <w:ilvl w:val="0"/>
          <w:numId w:val="250"/>
        </w:numPr>
        <w:spacing w:after="0" w:line="264" w:lineRule="auto"/>
        <w:jc w:val="both"/>
      </w:pPr>
      <w:r>
        <w:rPr>
          <w:rFonts w:ascii="Times New Roman" w:hAnsi="Times New Roman"/>
          <w:b/>
          <w:color w:val="000000"/>
          <w:sz w:val="28"/>
        </w:rPr>
        <w:t xml:space="preserve"> Живая природа и человек</w:t>
      </w:r>
    </w:p>
    <w:p w:rsidR="00F74C85" w:rsidRDefault="00F74C85" w:rsidP="00F74C85">
      <w:pPr>
        <w:spacing w:after="0" w:line="264" w:lineRule="auto"/>
        <w:ind w:firstLine="600"/>
        <w:jc w:val="both"/>
      </w:pPr>
      <w:r>
        <w:rPr>
          <w:rFonts w:ascii="Times New Roman" w:hAnsi="Times New Roman"/>
          <w:color w:val="000000"/>
          <w:sz w:val="28"/>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F74C85" w:rsidRDefault="00F74C85" w:rsidP="00F74C85">
      <w:pPr>
        <w:spacing w:after="0" w:line="264" w:lineRule="auto"/>
        <w:ind w:firstLine="600"/>
        <w:jc w:val="both"/>
      </w:pPr>
      <w:r>
        <w:rPr>
          <w:rFonts w:ascii="Times New Roman" w:hAnsi="Times New Roman"/>
          <w:b/>
          <w:i/>
          <w:color w:val="000000"/>
          <w:sz w:val="28"/>
        </w:rPr>
        <w:t>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Проведение акции по уборке мусора в ближайшем лесу, парке, сквере или на пришкольной территории.</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6 КЛАСС</w:t>
      </w:r>
    </w:p>
    <w:p w:rsidR="00F74C85" w:rsidRDefault="00F74C85" w:rsidP="00F74C85">
      <w:pPr>
        <w:numPr>
          <w:ilvl w:val="0"/>
          <w:numId w:val="251"/>
        </w:numPr>
        <w:spacing w:after="0" w:line="264" w:lineRule="auto"/>
        <w:jc w:val="both"/>
      </w:pPr>
      <w:r>
        <w:rPr>
          <w:rFonts w:ascii="Times New Roman" w:hAnsi="Times New Roman"/>
          <w:b/>
          <w:color w:val="000000"/>
          <w:sz w:val="28"/>
        </w:rPr>
        <w:t xml:space="preserve"> Растительный организм</w:t>
      </w:r>
    </w:p>
    <w:p w:rsidR="00F74C85" w:rsidRDefault="00F74C85" w:rsidP="00F74C85">
      <w:pPr>
        <w:spacing w:after="0" w:line="264" w:lineRule="auto"/>
        <w:ind w:firstLine="600"/>
        <w:jc w:val="both"/>
      </w:pPr>
      <w:r>
        <w:rPr>
          <w:rFonts w:ascii="Times New Roman" w:hAnsi="Times New Roman"/>
          <w:color w:val="000000"/>
          <w:sz w:val="28"/>
        </w:rPr>
        <w:t>Ботаника – наука о растениях. Разделы ботаники. Связь ботаники с другими науками и техникой. Общие признаки растений.</w:t>
      </w:r>
    </w:p>
    <w:p w:rsidR="00F74C85" w:rsidRDefault="00F74C85" w:rsidP="00F74C85">
      <w:pPr>
        <w:spacing w:after="0" w:line="264" w:lineRule="auto"/>
        <w:ind w:firstLine="600"/>
        <w:jc w:val="both"/>
      </w:pPr>
      <w:r>
        <w:rPr>
          <w:rFonts w:ascii="Times New Roman" w:hAnsi="Times New Roman"/>
          <w:color w:val="000000"/>
          <w:sz w:val="28"/>
        </w:rPr>
        <w:t>Разнообразие растений. Уровни организации растительного организма. Высшие и низшие растения. Споровые и семенные растения.</w:t>
      </w:r>
    </w:p>
    <w:p w:rsidR="00F74C85" w:rsidRDefault="00F74C85" w:rsidP="00F74C85">
      <w:pPr>
        <w:spacing w:after="0" w:line="264" w:lineRule="auto"/>
        <w:ind w:firstLine="600"/>
        <w:jc w:val="both"/>
      </w:pPr>
      <w:r>
        <w:rPr>
          <w:rFonts w:ascii="Times New Roman" w:hAnsi="Times New Roman"/>
          <w:color w:val="000000"/>
          <w:sz w:val="28"/>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F74C85" w:rsidRDefault="00F74C85" w:rsidP="00F74C85">
      <w:pPr>
        <w:spacing w:after="0" w:line="264" w:lineRule="auto"/>
        <w:ind w:firstLine="600"/>
        <w:jc w:val="both"/>
      </w:pPr>
      <w:r>
        <w:rPr>
          <w:rFonts w:ascii="Times New Roman" w:hAnsi="Times New Roman"/>
          <w:color w:val="000000"/>
          <w:sz w:val="28"/>
        </w:rPr>
        <w:t>Органы и системы органов растений. Строение органов растительного организма, их роль и связь между собой.</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Изучение микроскопического строения листа водного растения элодеи.</w:t>
      </w:r>
    </w:p>
    <w:p w:rsidR="00F74C85" w:rsidRDefault="00F74C85" w:rsidP="00F74C85">
      <w:pPr>
        <w:spacing w:after="0" w:line="264" w:lineRule="auto"/>
        <w:ind w:firstLine="600"/>
        <w:jc w:val="both"/>
      </w:pPr>
      <w:r>
        <w:rPr>
          <w:rFonts w:ascii="Times New Roman" w:hAnsi="Times New Roman"/>
          <w:color w:val="000000"/>
          <w:sz w:val="28"/>
        </w:rPr>
        <w:t>Изучение строения растительных тканей (использование микропрепаратов).</w:t>
      </w:r>
    </w:p>
    <w:p w:rsidR="00F74C85" w:rsidRDefault="00F74C85" w:rsidP="00F74C85">
      <w:pPr>
        <w:spacing w:after="0" w:line="264" w:lineRule="auto"/>
        <w:ind w:firstLine="600"/>
        <w:jc w:val="both"/>
      </w:pPr>
      <w:r>
        <w:rPr>
          <w:rFonts w:ascii="Times New Roman" w:hAnsi="Times New Roman"/>
          <w:color w:val="000000"/>
          <w:sz w:val="28"/>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F74C85" w:rsidRDefault="00F74C85" w:rsidP="00F74C85">
      <w:pPr>
        <w:spacing w:after="0" w:line="264" w:lineRule="auto"/>
        <w:ind w:firstLine="600"/>
        <w:jc w:val="both"/>
      </w:pPr>
      <w:r>
        <w:rPr>
          <w:rFonts w:ascii="Times New Roman" w:hAnsi="Times New Roman"/>
          <w:color w:val="000000"/>
          <w:sz w:val="28"/>
        </w:rPr>
        <w:lastRenderedPageBreak/>
        <w:t>Обнаружение неорганических и органических веществ в растении.</w:t>
      </w:r>
    </w:p>
    <w:p w:rsidR="00F74C85" w:rsidRDefault="00F74C85" w:rsidP="00F74C85">
      <w:pPr>
        <w:spacing w:after="0" w:line="264" w:lineRule="auto"/>
        <w:ind w:firstLine="600"/>
        <w:jc w:val="both"/>
      </w:pPr>
      <w:r>
        <w:rPr>
          <w:rFonts w:ascii="Times New Roman" w:hAnsi="Times New Roman"/>
          <w:b/>
          <w:i/>
          <w:color w:val="000000"/>
          <w:sz w:val="28"/>
        </w:rPr>
        <w:t>Экскурсии или видеоэкскурсии.</w:t>
      </w:r>
    </w:p>
    <w:p w:rsidR="00F74C85" w:rsidRDefault="00F74C85" w:rsidP="00F74C85">
      <w:pPr>
        <w:spacing w:after="0" w:line="264" w:lineRule="auto"/>
        <w:ind w:firstLine="600"/>
        <w:jc w:val="both"/>
      </w:pPr>
      <w:r>
        <w:rPr>
          <w:rFonts w:ascii="Times New Roman" w:hAnsi="Times New Roman"/>
          <w:color w:val="000000"/>
          <w:sz w:val="28"/>
        </w:rPr>
        <w:t>Ознакомление в природе с цветковыми растениями.</w:t>
      </w:r>
    </w:p>
    <w:p w:rsidR="00F74C85" w:rsidRDefault="00F74C85" w:rsidP="00F74C85">
      <w:pPr>
        <w:numPr>
          <w:ilvl w:val="0"/>
          <w:numId w:val="252"/>
        </w:numPr>
        <w:spacing w:after="0" w:line="264" w:lineRule="auto"/>
        <w:jc w:val="both"/>
      </w:pPr>
      <w:r>
        <w:rPr>
          <w:rFonts w:ascii="Times New Roman" w:hAnsi="Times New Roman"/>
          <w:b/>
          <w:color w:val="000000"/>
          <w:sz w:val="28"/>
        </w:rPr>
        <w:t xml:space="preserve"> Строение и многообразие покрытосеменных растений</w:t>
      </w:r>
    </w:p>
    <w:p w:rsidR="00F74C85" w:rsidRDefault="00F74C85" w:rsidP="00F74C85">
      <w:pPr>
        <w:spacing w:after="0" w:line="264" w:lineRule="auto"/>
        <w:ind w:firstLine="600"/>
        <w:jc w:val="both"/>
      </w:pPr>
      <w:r>
        <w:rPr>
          <w:rFonts w:ascii="Times New Roman" w:hAnsi="Times New Roman"/>
          <w:color w:val="000000"/>
          <w:sz w:val="28"/>
        </w:rPr>
        <w:t xml:space="preserve">Строение семян. Состав и строение семян. </w:t>
      </w:r>
    </w:p>
    <w:p w:rsidR="00F74C85" w:rsidRDefault="00F74C85" w:rsidP="00F74C85">
      <w:pPr>
        <w:spacing w:after="0" w:line="264" w:lineRule="auto"/>
        <w:ind w:firstLine="600"/>
        <w:jc w:val="both"/>
      </w:pPr>
      <w:r>
        <w:rPr>
          <w:rFonts w:ascii="Times New Roman" w:hAnsi="Times New Roman"/>
          <w:color w:val="000000"/>
          <w:sz w:val="28"/>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F74C85" w:rsidRDefault="00F74C85" w:rsidP="00F74C85">
      <w:pPr>
        <w:spacing w:after="0" w:line="264" w:lineRule="auto"/>
        <w:ind w:firstLine="600"/>
        <w:jc w:val="both"/>
      </w:pPr>
      <w:r>
        <w:rPr>
          <w:rFonts w:ascii="Times New Roman" w:hAnsi="Times New Roman"/>
          <w:color w:val="000000"/>
          <w:sz w:val="28"/>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F74C85" w:rsidRDefault="00F74C85" w:rsidP="00F74C85">
      <w:pPr>
        <w:spacing w:after="0" w:line="264" w:lineRule="auto"/>
        <w:ind w:firstLine="600"/>
        <w:jc w:val="both"/>
      </w:pPr>
      <w:r>
        <w:rPr>
          <w:rFonts w:ascii="Times New Roman" w:hAnsi="Times New Roman"/>
          <w:color w:val="000000"/>
          <w:sz w:val="28"/>
        </w:rPr>
        <w:t>Строение и разнообразие цветков. Соцветия. Плоды. Типы плодов. Распространение плодов и семян в природе.</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Изучение строения корневых систем (стержневой и мочковатой) на примере гербарных экземпляров или живых растений.</w:t>
      </w:r>
    </w:p>
    <w:p w:rsidR="00F74C85" w:rsidRDefault="00F74C85" w:rsidP="00F74C85">
      <w:pPr>
        <w:spacing w:after="0" w:line="264" w:lineRule="auto"/>
        <w:ind w:firstLine="600"/>
        <w:jc w:val="both"/>
      </w:pPr>
      <w:r>
        <w:rPr>
          <w:rFonts w:ascii="Times New Roman" w:hAnsi="Times New Roman"/>
          <w:color w:val="000000"/>
          <w:sz w:val="28"/>
        </w:rPr>
        <w:t>Изучение микропрепарата клеток корня.</w:t>
      </w:r>
    </w:p>
    <w:p w:rsidR="00F74C85" w:rsidRDefault="00F74C85" w:rsidP="00F74C85">
      <w:pPr>
        <w:spacing w:after="0" w:line="264" w:lineRule="auto"/>
        <w:ind w:firstLine="600"/>
        <w:jc w:val="both"/>
      </w:pPr>
      <w:r>
        <w:rPr>
          <w:rFonts w:ascii="Times New Roman" w:hAnsi="Times New Roman"/>
          <w:color w:val="000000"/>
          <w:sz w:val="28"/>
        </w:rPr>
        <w:t>Ознакомление с внешним строением листьев и листорасположением (на комнатных растениях).</w:t>
      </w:r>
    </w:p>
    <w:p w:rsidR="00F74C85" w:rsidRDefault="00F74C85" w:rsidP="00F74C85">
      <w:pPr>
        <w:spacing w:after="0" w:line="264" w:lineRule="auto"/>
        <w:ind w:firstLine="600"/>
        <w:jc w:val="both"/>
      </w:pPr>
      <w:r>
        <w:rPr>
          <w:rFonts w:ascii="Times New Roman" w:hAnsi="Times New Roman"/>
          <w:color w:val="000000"/>
          <w:sz w:val="28"/>
        </w:rPr>
        <w:t>Изучение строения вегетативных и генеративных почек (на примере сирени, тополя и других растений).</w:t>
      </w:r>
    </w:p>
    <w:p w:rsidR="00F74C85" w:rsidRDefault="00F74C85" w:rsidP="00F74C85">
      <w:pPr>
        <w:spacing w:after="0" w:line="264" w:lineRule="auto"/>
        <w:ind w:firstLine="600"/>
        <w:jc w:val="both"/>
      </w:pPr>
      <w:r>
        <w:rPr>
          <w:rFonts w:ascii="Times New Roman" w:hAnsi="Times New Roman"/>
          <w:color w:val="000000"/>
          <w:sz w:val="28"/>
        </w:rPr>
        <w:t>Изучение микроскопического строения листа (на готовых микропрепаратах).</w:t>
      </w:r>
    </w:p>
    <w:p w:rsidR="00F74C85" w:rsidRDefault="00F74C85" w:rsidP="00F74C85">
      <w:pPr>
        <w:spacing w:after="0" w:line="264" w:lineRule="auto"/>
        <w:ind w:firstLine="600"/>
        <w:jc w:val="both"/>
      </w:pPr>
      <w:r>
        <w:rPr>
          <w:rFonts w:ascii="Times New Roman" w:hAnsi="Times New Roman"/>
          <w:color w:val="000000"/>
          <w:sz w:val="28"/>
        </w:rPr>
        <w:t>Рассматривание микроскопического строения ветки дерева (на готовом микропрепарате).</w:t>
      </w:r>
    </w:p>
    <w:p w:rsidR="00F74C85" w:rsidRDefault="00F74C85" w:rsidP="00F74C85">
      <w:pPr>
        <w:spacing w:after="0" w:line="264" w:lineRule="auto"/>
        <w:ind w:firstLine="600"/>
        <w:jc w:val="both"/>
      </w:pPr>
      <w:r>
        <w:rPr>
          <w:rFonts w:ascii="Times New Roman" w:hAnsi="Times New Roman"/>
          <w:color w:val="000000"/>
          <w:sz w:val="28"/>
        </w:rPr>
        <w:t>Исследование строения корневища, клубня, луковицы.</w:t>
      </w:r>
    </w:p>
    <w:p w:rsidR="00F74C85" w:rsidRDefault="00F74C85" w:rsidP="00F74C85">
      <w:pPr>
        <w:spacing w:after="0" w:line="264" w:lineRule="auto"/>
        <w:ind w:firstLine="600"/>
        <w:jc w:val="both"/>
      </w:pPr>
      <w:r>
        <w:rPr>
          <w:rFonts w:ascii="Times New Roman" w:hAnsi="Times New Roman"/>
          <w:color w:val="000000"/>
          <w:sz w:val="28"/>
        </w:rPr>
        <w:t>Изучение строения цветков.</w:t>
      </w:r>
    </w:p>
    <w:p w:rsidR="00F74C85" w:rsidRDefault="00F74C85" w:rsidP="00F74C85">
      <w:pPr>
        <w:spacing w:after="0" w:line="264" w:lineRule="auto"/>
        <w:ind w:firstLine="600"/>
        <w:jc w:val="both"/>
      </w:pPr>
      <w:r>
        <w:rPr>
          <w:rFonts w:ascii="Times New Roman" w:hAnsi="Times New Roman"/>
          <w:color w:val="000000"/>
          <w:sz w:val="28"/>
        </w:rPr>
        <w:t xml:space="preserve">Ознакомление с различными типами соцветий. </w:t>
      </w:r>
    </w:p>
    <w:p w:rsidR="00F74C85" w:rsidRDefault="00F74C85" w:rsidP="00F74C85">
      <w:pPr>
        <w:spacing w:after="0" w:line="264" w:lineRule="auto"/>
        <w:ind w:firstLine="600"/>
        <w:jc w:val="both"/>
      </w:pPr>
      <w:r>
        <w:rPr>
          <w:rFonts w:ascii="Times New Roman" w:hAnsi="Times New Roman"/>
          <w:color w:val="000000"/>
          <w:sz w:val="28"/>
        </w:rPr>
        <w:t>Изучение строения семян двудольных растений.</w:t>
      </w:r>
    </w:p>
    <w:p w:rsidR="00F74C85" w:rsidRDefault="00F74C85" w:rsidP="00F74C85">
      <w:pPr>
        <w:spacing w:after="0" w:line="264" w:lineRule="auto"/>
        <w:ind w:firstLine="600"/>
        <w:jc w:val="both"/>
      </w:pPr>
      <w:r>
        <w:rPr>
          <w:rFonts w:ascii="Times New Roman" w:hAnsi="Times New Roman"/>
          <w:color w:val="000000"/>
          <w:sz w:val="28"/>
        </w:rPr>
        <w:t>Изучение строения семян однодольных растений.</w:t>
      </w:r>
    </w:p>
    <w:p w:rsidR="00F74C85" w:rsidRDefault="00F74C85" w:rsidP="00F74C85">
      <w:pPr>
        <w:numPr>
          <w:ilvl w:val="0"/>
          <w:numId w:val="253"/>
        </w:numPr>
        <w:spacing w:after="0" w:line="264" w:lineRule="auto"/>
        <w:jc w:val="both"/>
      </w:pPr>
      <w:r>
        <w:rPr>
          <w:rFonts w:ascii="Times New Roman" w:hAnsi="Times New Roman"/>
          <w:b/>
          <w:color w:val="000000"/>
          <w:sz w:val="28"/>
        </w:rPr>
        <w:t xml:space="preserve"> Жизнедеятельность растительного организма</w:t>
      </w:r>
    </w:p>
    <w:p w:rsidR="00F74C85" w:rsidRDefault="00F74C85" w:rsidP="00F74C85">
      <w:pPr>
        <w:spacing w:after="0" w:line="264" w:lineRule="auto"/>
        <w:ind w:firstLine="600"/>
        <w:jc w:val="both"/>
      </w:pPr>
      <w:r>
        <w:rPr>
          <w:rFonts w:ascii="Times New Roman" w:hAnsi="Times New Roman"/>
          <w:b/>
          <w:color w:val="000000"/>
          <w:sz w:val="28"/>
        </w:rPr>
        <w:t>Обмен веществ у растений</w:t>
      </w:r>
    </w:p>
    <w:p w:rsidR="00F74C85" w:rsidRDefault="00F74C85" w:rsidP="00F74C85">
      <w:pPr>
        <w:spacing w:after="0" w:line="264" w:lineRule="auto"/>
        <w:ind w:firstLine="600"/>
        <w:jc w:val="both"/>
      </w:pPr>
      <w:r>
        <w:rPr>
          <w:rFonts w:ascii="Times New Roman" w:hAnsi="Times New Roman"/>
          <w:color w:val="000000"/>
          <w:sz w:val="28"/>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F74C85" w:rsidRDefault="00F74C85" w:rsidP="00F74C85">
      <w:pPr>
        <w:spacing w:after="0" w:line="264" w:lineRule="auto"/>
        <w:ind w:firstLine="600"/>
        <w:jc w:val="both"/>
      </w:pPr>
      <w:r>
        <w:rPr>
          <w:rFonts w:ascii="Times New Roman" w:hAnsi="Times New Roman"/>
          <w:b/>
          <w:color w:val="000000"/>
          <w:sz w:val="28"/>
        </w:rPr>
        <w:t xml:space="preserve">Питание растения. </w:t>
      </w:r>
    </w:p>
    <w:p w:rsidR="00F74C85" w:rsidRDefault="00F74C85" w:rsidP="00F74C85">
      <w:pPr>
        <w:spacing w:after="0" w:line="264" w:lineRule="auto"/>
        <w:ind w:firstLine="600"/>
        <w:jc w:val="both"/>
      </w:pPr>
      <w:r>
        <w:rPr>
          <w:rFonts w:ascii="Times New Roman" w:hAnsi="Times New Roman"/>
          <w:color w:val="000000"/>
          <w:sz w:val="28"/>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F74C85" w:rsidRDefault="00F74C85" w:rsidP="00F74C85">
      <w:pPr>
        <w:spacing w:after="0" w:line="264" w:lineRule="auto"/>
        <w:ind w:firstLine="600"/>
        <w:jc w:val="both"/>
      </w:pPr>
      <w:r>
        <w:rPr>
          <w:rFonts w:ascii="Times New Roman" w:hAnsi="Times New Roman"/>
          <w:color w:val="000000"/>
          <w:sz w:val="28"/>
        </w:rPr>
        <w:t>Фотосинтез. Лист – орган воздушного питания. Значение фотосинтеза в природе и в жизни человека.</w:t>
      </w:r>
    </w:p>
    <w:p w:rsidR="00F74C85" w:rsidRDefault="00F74C85" w:rsidP="00F74C85">
      <w:pPr>
        <w:spacing w:after="0" w:line="264" w:lineRule="auto"/>
        <w:ind w:firstLine="600"/>
        <w:jc w:val="both"/>
      </w:pPr>
      <w:r>
        <w:rPr>
          <w:rFonts w:ascii="Times New Roman" w:hAnsi="Times New Roman"/>
          <w:b/>
          <w:color w:val="000000"/>
          <w:sz w:val="28"/>
        </w:rPr>
        <w:t>Дыхание растения.</w:t>
      </w:r>
    </w:p>
    <w:p w:rsidR="00F74C85" w:rsidRDefault="00F74C85" w:rsidP="00F74C85">
      <w:pPr>
        <w:spacing w:after="0" w:line="264" w:lineRule="auto"/>
        <w:ind w:firstLine="600"/>
        <w:jc w:val="both"/>
      </w:pPr>
      <w:r>
        <w:rPr>
          <w:rFonts w:ascii="Times New Roman" w:hAnsi="Times New Roman"/>
          <w:color w:val="000000"/>
          <w:sz w:val="28"/>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F74C85" w:rsidRDefault="00F74C85" w:rsidP="00F74C85">
      <w:pPr>
        <w:spacing w:after="0" w:line="264" w:lineRule="auto"/>
        <w:ind w:firstLine="600"/>
        <w:jc w:val="both"/>
      </w:pPr>
      <w:r>
        <w:rPr>
          <w:rFonts w:ascii="Times New Roman" w:hAnsi="Times New Roman"/>
          <w:b/>
          <w:color w:val="000000"/>
          <w:sz w:val="28"/>
        </w:rPr>
        <w:t>Транспорт веществ в растении.</w:t>
      </w:r>
    </w:p>
    <w:p w:rsidR="00F74C85" w:rsidRDefault="00F74C85" w:rsidP="00F74C85">
      <w:pPr>
        <w:spacing w:after="0" w:line="264" w:lineRule="auto"/>
        <w:ind w:firstLine="600"/>
        <w:jc w:val="both"/>
      </w:pPr>
      <w:r>
        <w:rPr>
          <w:rFonts w:ascii="Times New Roman" w:hAnsi="Times New Roman"/>
          <w:color w:val="000000"/>
          <w:sz w:val="28"/>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F74C85" w:rsidRDefault="00F74C85" w:rsidP="00F74C85">
      <w:pPr>
        <w:spacing w:after="0" w:line="264" w:lineRule="auto"/>
        <w:ind w:firstLine="600"/>
        <w:jc w:val="both"/>
      </w:pPr>
      <w:r>
        <w:rPr>
          <w:rFonts w:ascii="Times New Roman" w:hAnsi="Times New Roman"/>
          <w:b/>
          <w:color w:val="000000"/>
          <w:sz w:val="28"/>
        </w:rPr>
        <w:t>Рост и развитие растения.</w:t>
      </w:r>
    </w:p>
    <w:p w:rsidR="00F74C85" w:rsidRDefault="00F74C85" w:rsidP="00F74C85">
      <w:pPr>
        <w:spacing w:after="0" w:line="264" w:lineRule="auto"/>
        <w:ind w:firstLine="600"/>
        <w:jc w:val="both"/>
      </w:pPr>
      <w:r>
        <w:rPr>
          <w:rFonts w:ascii="Times New Roman" w:hAnsi="Times New Roman"/>
          <w:color w:val="000000"/>
          <w:sz w:val="28"/>
        </w:rPr>
        <w:t>Прорастание семян. Условия прорастания семян. Подготовка семян к посеву. Развитие проростков.</w:t>
      </w:r>
    </w:p>
    <w:p w:rsidR="00F74C85" w:rsidRDefault="00F74C85" w:rsidP="00F74C85">
      <w:pPr>
        <w:spacing w:after="0" w:line="264" w:lineRule="auto"/>
        <w:ind w:firstLine="600"/>
        <w:jc w:val="both"/>
      </w:pPr>
      <w:r>
        <w:rPr>
          <w:rFonts w:ascii="Times New Roman" w:hAnsi="Times New Roman"/>
          <w:color w:val="000000"/>
          <w:sz w:val="28"/>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F74C85" w:rsidRDefault="00F74C85" w:rsidP="00F74C85">
      <w:pPr>
        <w:spacing w:after="0" w:line="264" w:lineRule="auto"/>
        <w:ind w:firstLine="600"/>
        <w:jc w:val="both"/>
      </w:pPr>
      <w:r>
        <w:rPr>
          <w:rFonts w:ascii="Times New Roman" w:hAnsi="Times New Roman"/>
          <w:color w:val="000000"/>
          <w:sz w:val="28"/>
        </w:rPr>
        <w:t xml:space="preserve">Размножение растений и его значение. Семенное (генеративное) размножение растений. Цветки и соцветия. Опыление. Перекрёстное </w:t>
      </w:r>
      <w:r>
        <w:rPr>
          <w:rFonts w:ascii="Times New Roman" w:hAnsi="Times New Roman"/>
          <w:color w:val="000000"/>
          <w:sz w:val="28"/>
        </w:rPr>
        <w:lastRenderedPageBreak/>
        <w:t>опыление (ветром, животными, водой) и самоопыление. Двойное оплодотворение. Наследование признаков обоих растений.</w:t>
      </w:r>
    </w:p>
    <w:p w:rsidR="00F74C85" w:rsidRDefault="00F74C85" w:rsidP="00F74C85">
      <w:pPr>
        <w:spacing w:after="0" w:line="264" w:lineRule="auto"/>
        <w:ind w:firstLine="600"/>
        <w:jc w:val="both"/>
      </w:pPr>
      <w:r>
        <w:rPr>
          <w:rFonts w:ascii="Times New Roman" w:hAnsi="Times New Roman"/>
          <w:color w:val="000000"/>
          <w:sz w:val="28"/>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 xml:space="preserve">Наблюдение за ростом корня. </w:t>
      </w:r>
    </w:p>
    <w:p w:rsidR="00F74C85" w:rsidRDefault="00F74C85" w:rsidP="00F74C85">
      <w:pPr>
        <w:spacing w:after="0" w:line="264" w:lineRule="auto"/>
        <w:ind w:firstLine="600"/>
        <w:jc w:val="both"/>
      </w:pPr>
      <w:r>
        <w:rPr>
          <w:rFonts w:ascii="Times New Roman" w:hAnsi="Times New Roman"/>
          <w:color w:val="000000"/>
          <w:sz w:val="28"/>
        </w:rPr>
        <w:t>Наблюдение за ростом побега.</w:t>
      </w:r>
    </w:p>
    <w:p w:rsidR="00F74C85" w:rsidRDefault="00F74C85" w:rsidP="00F74C85">
      <w:pPr>
        <w:spacing w:after="0" w:line="264" w:lineRule="auto"/>
        <w:ind w:firstLine="600"/>
        <w:jc w:val="both"/>
      </w:pPr>
      <w:r>
        <w:rPr>
          <w:rFonts w:ascii="Times New Roman" w:hAnsi="Times New Roman"/>
          <w:color w:val="000000"/>
          <w:sz w:val="28"/>
        </w:rPr>
        <w:t>Определение возраста дерева по спилу.</w:t>
      </w:r>
    </w:p>
    <w:p w:rsidR="00F74C85" w:rsidRDefault="00F74C85" w:rsidP="00F74C85">
      <w:pPr>
        <w:spacing w:after="0" w:line="264" w:lineRule="auto"/>
        <w:ind w:firstLine="600"/>
        <w:jc w:val="both"/>
      </w:pPr>
      <w:r>
        <w:rPr>
          <w:rFonts w:ascii="Times New Roman" w:hAnsi="Times New Roman"/>
          <w:color w:val="000000"/>
          <w:sz w:val="28"/>
        </w:rPr>
        <w:t>Выявление передвижения воды и минеральных веществ по древесине.</w:t>
      </w:r>
    </w:p>
    <w:p w:rsidR="00F74C85" w:rsidRDefault="00F74C85" w:rsidP="00F74C85">
      <w:pPr>
        <w:spacing w:after="0" w:line="264" w:lineRule="auto"/>
        <w:ind w:firstLine="600"/>
        <w:jc w:val="both"/>
      </w:pPr>
      <w:r>
        <w:rPr>
          <w:rFonts w:ascii="Times New Roman" w:hAnsi="Times New Roman"/>
          <w:color w:val="000000"/>
          <w:sz w:val="28"/>
        </w:rPr>
        <w:t>Наблюдение процесса выделения кислорода на свету аквариумными растениями.</w:t>
      </w:r>
    </w:p>
    <w:p w:rsidR="00F74C85" w:rsidRDefault="00F74C85" w:rsidP="00F74C85">
      <w:pPr>
        <w:spacing w:after="0" w:line="264" w:lineRule="auto"/>
        <w:ind w:firstLine="600"/>
        <w:jc w:val="both"/>
      </w:pPr>
      <w:r>
        <w:rPr>
          <w:rFonts w:ascii="Times New Roman" w:hAnsi="Times New Roman"/>
          <w:color w:val="000000"/>
          <w:sz w:val="28"/>
        </w:rPr>
        <w:t>Изучение роли рыхления для дыхания корней.</w:t>
      </w:r>
    </w:p>
    <w:p w:rsidR="00F74C85" w:rsidRDefault="00F74C85" w:rsidP="00F74C85">
      <w:pPr>
        <w:spacing w:after="0" w:line="264" w:lineRule="auto"/>
        <w:ind w:firstLine="600"/>
        <w:jc w:val="both"/>
      </w:pPr>
      <w:r>
        <w:rPr>
          <w:rFonts w:ascii="Times New Roman" w:hAnsi="Times New Roman"/>
          <w:color w:val="000000"/>
          <w:sz w:val="28"/>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F74C85" w:rsidRDefault="00F74C85" w:rsidP="00F74C85">
      <w:pPr>
        <w:spacing w:after="0" w:line="264" w:lineRule="auto"/>
        <w:ind w:firstLine="600"/>
        <w:jc w:val="both"/>
      </w:pPr>
      <w:r>
        <w:rPr>
          <w:rFonts w:ascii="Times New Roman" w:hAnsi="Times New Roman"/>
          <w:color w:val="000000"/>
          <w:sz w:val="28"/>
        </w:rPr>
        <w:t>Определение всхожести семян культурных растений и посев их в грунт.</w:t>
      </w:r>
    </w:p>
    <w:p w:rsidR="00F74C85" w:rsidRDefault="00F74C85" w:rsidP="00F74C85">
      <w:pPr>
        <w:spacing w:after="0" w:line="264" w:lineRule="auto"/>
        <w:ind w:firstLine="600"/>
        <w:jc w:val="both"/>
      </w:pPr>
      <w:r>
        <w:rPr>
          <w:rFonts w:ascii="Times New Roman" w:hAnsi="Times New Roman"/>
          <w:color w:val="000000"/>
          <w:sz w:val="28"/>
        </w:rPr>
        <w:t>Наблюдение за ростом и развитием цветкового растения в комнатных условиях (на примере фасоли или посевного гороха).</w:t>
      </w:r>
    </w:p>
    <w:p w:rsidR="00F74C85" w:rsidRDefault="00F74C85" w:rsidP="00F74C85">
      <w:pPr>
        <w:spacing w:after="0" w:line="264" w:lineRule="auto"/>
        <w:ind w:firstLine="600"/>
        <w:jc w:val="both"/>
      </w:pPr>
      <w:r>
        <w:rPr>
          <w:rFonts w:ascii="Times New Roman" w:hAnsi="Times New Roman"/>
          <w:color w:val="000000"/>
          <w:sz w:val="28"/>
        </w:rPr>
        <w:t>Определение условий прорастания семян.</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7 КЛАСС</w:t>
      </w:r>
    </w:p>
    <w:p w:rsidR="00F74C85" w:rsidRDefault="00F74C85" w:rsidP="00F74C85">
      <w:pPr>
        <w:numPr>
          <w:ilvl w:val="0"/>
          <w:numId w:val="254"/>
        </w:numPr>
        <w:spacing w:after="0" w:line="264" w:lineRule="auto"/>
        <w:jc w:val="both"/>
      </w:pPr>
      <w:r>
        <w:rPr>
          <w:rFonts w:ascii="Times New Roman" w:hAnsi="Times New Roman"/>
          <w:b/>
          <w:color w:val="000000"/>
          <w:sz w:val="28"/>
        </w:rPr>
        <w:t xml:space="preserve"> Систематические группы растений</w:t>
      </w:r>
    </w:p>
    <w:p w:rsidR="00F74C85" w:rsidRDefault="00F74C85" w:rsidP="00F74C85">
      <w:pPr>
        <w:spacing w:after="0" w:line="264" w:lineRule="auto"/>
        <w:ind w:firstLine="600"/>
        <w:jc w:val="both"/>
      </w:pPr>
      <w:r>
        <w:rPr>
          <w:rFonts w:ascii="Times New Roman" w:hAnsi="Times New Roman"/>
          <w:color w:val="000000"/>
          <w:sz w:val="28"/>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F74C85" w:rsidRDefault="00F74C85" w:rsidP="00F74C85">
      <w:pPr>
        <w:spacing w:after="0" w:line="264" w:lineRule="auto"/>
        <w:ind w:firstLine="600"/>
        <w:jc w:val="both"/>
      </w:pPr>
      <w:r>
        <w:rPr>
          <w:rFonts w:ascii="Times New Roman" w:hAnsi="Times New Roman"/>
          <w:color w:val="000000"/>
          <w:sz w:val="28"/>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F74C85" w:rsidRDefault="00F74C85" w:rsidP="00F74C85">
      <w:pPr>
        <w:spacing w:after="0" w:line="264" w:lineRule="auto"/>
        <w:ind w:firstLine="600"/>
        <w:jc w:val="both"/>
      </w:pPr>
      <w:r>
        <w:rPr>
          <w:rFonts w:ascii="Times New Roman" w:hAnsi="Times New Roman"/>
          <w:color w:val="000000"/>
          <w:sz w:val="28"/>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Pr>
          <w:rFonts w:ascii="Times New Roman" w:hAnsi="Times New Roman"/>
          <w:color w:val="000000"/>
          <w:sz w:val="28"/>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F74C85" w:rsidRDefault="00F74C85" w:rsidP="00F74C85">
      <w:pPr>
        <w:spacing w:after="0" w:line="264" w:lineRule="auto"/>
        <w:ind w:firstLine="600"/>
        <w:jc w:val="both"/>
      </w:pPr>
      <w:r>
        <w:rPr>
          <w:rFonts w:ascii="Times New Roman" w:hAnsi="Times New Roman"/>
          <w:color w:val="000000"/>
          <w:sz w:val="28"/>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F74C85" w:rsidRDefault="00F74C85" w:rsidP="00F74C85">
      <w:pPr>
        <w:spacing w:after="0" w:line="264" w:lineRule="auto"/>
        <w:ind w:firstLine="600"/>
        <w:jc w:val="both"/>
      </w:pPr>
      <w:r>
        <w:rPr>
          <w:rFonts w:ascii="Times New Roman" w:hAnsi="Times New Roman"/>
          <w:color w:val="000000"/>
          <w:sz w:val="28"/>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F74C85" w:rsidRDefault="00F74C85" w:rsidP="00F74C85">
      <w:pPr>
        <w:spacing w:after="0" w:line="264" w:lineRule="auto"/>
        <w:ind w:firstLine="600"/>
        <w:jc w:val="both"/>
      </w:pPr>
      <w:r>
        <w:rPr>
          <w:rFonts w:ascii="Times New Roman" w:hAnsi="Times New Roman"/>
          <w:color w:val="000000"/>
          <w:sz w:val="28"/>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F74C85" w:rsidRDefault="00F74C85" w:rsidP="00F74C85">
      <w:pPr>
        <w:spacing w:after="0" w:line="264" w:lineRule="auto"/>
        <w:ind w:firstLine="600"/>
        <w:jc w:val="both"/>
      </w:pPr>
      <w:r>
        <w:rPr>
          <w:rFonts w:ascii="Times New Roman" w:hAnsi="Times New Roman"/>
          <w:color w:val="000000"/>
          <w:sz w:val="28"/>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Изучение строения одноклеточных водорослей (на примере хламидомонады и хлореллы).</w:t>
      </w:r>
    </w:p>
    <w:p w:rsidR="00F74C85" w:rsidRDefault="00F74C85" w:rsidP="00F74C85">
      <w:pPr>
        <w:spacing w:after="0" w:line="264" w:lineRule="auto"/>
        <w:ind w:firstLine="600"/>
        <w:jc w:val="both"/>
      </w:pPr>
      <w:r>
        <w:rPr>
          <w:rFonts w:ascii="Times New Roman" w:hAnsi="Times New Roman"/>
          <w:color w:val="000000"/>
          <w:sz w:val="28"/>
        </w:rPr>
        <w:t>Изучение строения многоклеточных нитчатых водорослей (на примере спирогиры и улотрикса).</w:t>
      </w:r>
    </w:p>
    <w:p w:rsidR="00F74C85" w:rsidRDefault="00F74C85" w:rsidP="00F74C85">
      <w:pPr>
        <w:spacing w:after="0" w:line="264" w:lineRule="auto"/>
        <w:ind w:firstLine="600"/>
        <w:jc w:val="both"/>
      </w:pPr>
      <w:r>
        <w:rPr>
          <w:rFonts w:ascii="Times New Roman" w:hAnsi="Times New Roman"/>
          <w:color w:val="000000"/>
          <w:sz w:val="28"/>
        </w:rPr>
        <w:t>Изучение внешнего строения мхов (на местных видах).</w:t>
      </w:r>
    </w:p>
    <w:p w:rsidR="00F74C85" w:rsidRDefault="00F74C85" w:rsidP="00F74C85">
      <w:pPr>
        <w:spacing w:after="0" w:line="264" w:lineRule="auto"/>
        <w:ind w:firstLine="600"/>
        <w:jc w:val="both"/>
      </w:pPr>
      <w:r>
        <w:rPr>
          <w:rFonts w:ascii="Times New Roman" w:hAnsi="Times New Roman"/>
          <w:color w:val="000000"/>
          <w:sz w:val="28"/>
        </w:rPr>
        <w:t>Изучение внешнего строения папоротника или хвоща.</w:t>
      </w:r>
    </w:p>
    <w:p w:rsidR="00F74C85" w:rsidRDefault="00F74C85" w:rsidP="00F74C85">
      <w:pPr>
        <w:spacing w:after="0" w:line="264" w:lineRule="auto"/>
        <w:ind w:firstLine="600"/>
        <w:jc w:val="both"/>
      </w:pPr>
      <w:r>
        <w:rPr>
          <w:rFonts w:ascii="Times New Roman" w:hAnsi="Times New Roman"/>
          <w:color w:val="000000"/>
          <w:sz w:val="28"/>
        </w:rPr>
        <w:t>Изучение внешнего строения веток, хвои, шишек и семян голосеменных растений (на примере ели, сосны или лиственницы).</w:t>
      </w:r>
    </w:p>
    <w:p w:rsidR="00F74C85" w:rsidRDefault="00F74C85" w:rsidP="00F74C85">
      <w:pPr>
        <w:spacing w:after="0" w:line="264" w:lineRule="auto"/>
        <w:ind w:firstLine="600"/>
        <w:jc w:val="both"/>
      </w:pPr>
      <w:r>
        <w:rPr>
          <w:rFonts w:ascii="Times New Roman" w:hAnsi="Times New Roman"/>
          <w:color w:val="000000"/>
          <w:sz w:val="28"/>
        </w:rPr>
        <w:t xml:space="preserve">Изучение внешнего строения покрытосеменных растений. </w:t>
      </w:r>
    </w:p>
    <w:p w:rsidR="00F74C85" w:rsidRDefault="00F74C85" w:rsidP="00F74C85">
      <w:pPr>
        <w:spacing w:after="0" w:line="264" w:lineRule="auto"/>
        <w:ind w:firstLine="600"/>
        <w:jc w:val="both"/>
      </w:pPr>
      <w:r>
        <w:rPr>
          <w:rFonts w:ascii="Times New Roman" w:hAnsi="Times New Roman"/>
          <w:color w:val="000000"/>
          <w:sz w:val="28"/>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F74C85" w:rsidRDefault="00F74C85" w:rsidP="00F74C85">
      <w:pPr>
        <w:spacing w:after="0" w:line="264" w:lineRule="auto"/>
        <w:ind w:firstLine="600"/>
        <w:jc w:val="both"/>
      </w:pPr>
      <w:r>
        <w:rPr>
          <w:rFonts w:ascii="Times New Roman" w:hAnsi="Times New Roman"/>
          <w:color w:val="000000"/>
          <w:sz w:val="28"/>
        </w:rPr>
        <w:t>Определение видов растений (на примере трёх семейств) с использованием определителей растений или определительных карточек.</w:t>
      </w:r>
    </w:p>
    <w:p w:rsidR="00F74C85" w:rsidRDefault="00F74C85" w:rsidP="00F74C85">
      <w:pPr>
        <w:numPr>
          <w:ilvl w:val="0"/>
          <w:numId w:val="255"/>
        </w:numPr>
        <w:spacing w:after="0" w:line="264" w:lineRule="auto"/>
        <w:jc w:val="both"/>
      </w:pPr>
      <w:r>
        <w:rPr>
          <w:rFonts w:ascii="Times New Roman" w:hAnsi="Times New Roman"/>
          <w:b/>
          <w:color w:val="000000"/>
          <w:sz w:val="28"/>
        </w:rPr>
        <w:t xml:space="preserve"> Развитие растительного мира на Земле</w:t>
      </w:r>
    </w:p>
    <w:p w:rsidR="00F74C85" w:rsidRDefault="00F74C85" w:rsidP="00F74C85">
      <w:pPr>
        <w:spacing w:after="0" w:line="264" w:lineRule="auto"/>
        <w:ind w:firstLine="600"/>
        <w:jc w:val="both"/>
      </w:pPr>
      <w:r>
        <w:rPr>
          <w:rFonts w:ascii="Times New Roman" w:hAnsi="Times New Roman"/>
          <w:color w:val="000000"/>
          <w:sz w:val="28"/>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F74C85" w:rsidRDefault="00F74C85" w:rsidP="00F74C85">
      <w:pPr>
        <w:spacing w:after="0" w:line="264" w:lineRule="auto"/>
        <w:ind w:firstLine="600"/>
        <w:jc w:val="both"/>
      </w:pPr>
      <w:r>
        <w:rPr>
          <w:rFonts w:ascii="Times New Roman" w:hAnsi="Times New Roman"/>
          <w:b/>
          <w:i/>
          <w:color w:val="000000"/>
          <w:sz w:val="28"/>
        </w:rPr>
        <w:t>Экскурсии или видеоэкскурсии.</w:t>
      </w:r>
    </w:p>
    <w:p w:rsidR="00F74C85" w:rsidRDefault="00F74C85" w:rsidP="00F74C85">
      <w:pPr>
        <w:spacing w:after="0" w:line="264" w:lineRule="auto"/>
        <w:ind w:firstLine="600"/>
        <w:jc w:val="both"/>
      </w:pPr>
      <w:r>
        <w:rPr>
          <w:rFonts w:ascii="Times New Roman" w:hAnsi="Times New Roman"/>
          <w:color w:val="000000"/>
          <w:sz w:val="28"/>
        </w:rPr>
        <w:t>Развитие растительного мира на Земле (экскурсия в палеонтологический или краеведческий музей).</w:t>
      </w:r>
    </w:p>
    <w:p w:rsidR="00F74C85" w:rsidRDefault="00F74C85" w:rsidP="00F74C85">
      <w:pPr>
        <w:numPr>
          <w:ilvl w:val="0"/>
          <w:numId w:val="256"/>
        </w:numPr>
        <w:spacing w:after="0" w:line="264" w:lineRule="auto"/>
        <w:jc w:val="both"/>
      </w:pPr>
      <w:r>
        <w:rPr>
          <w:rFonts w:ascii="Times New Roman" w:hAnsi="Times New Roman"/>
          <w:b/>
          <w:color w:val="000000"/>
          <w:sz w:val="28"/>
        </w:rPr>
        <w:t xml:space="preserve"> Растения в природных сообществах</w:t>
      </w:r>
    </w:p>
    <w:p w:rsidR="00F74C85" w:rsidRDefault="00F74C85" w:rsidP="00F74C85">
      <w:pPr>
        <w:spacing w:after="0" w:line="264" w:lineRule="auto"/>
        <w:ind w:firstLine="600"/>
        <w:jc w:val="both"/>
      </w:pPr>
      <w:r>
        <w:rPr>
          <w:rFonts w:ascii="Times New Roman" w:hAnsi="Times New Roman"/>
          <w:color w:val="000000"/>
          <w:sz w:val="28"/>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F74C85" w:rsidRDefault="00F74C85" w:rsidP="00F74C85">
      <w:pPr>
        <w:spacing w:after="0" w:line="264" w:lineRule="auto"/>
        <w:ind w:firstLine="600"/>
        <w:jc w:val="both"/>
      </w:pPr>
      <w:r>
        <w:rPr>
          <w:rFonts w:ascii="Times New Roman" w:hAnsi="Times New Roman"/>
          <w:color w:val="000000"/>
          <w:sz w:val="28"/>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F74C85" w:rsidRDefault="00F74C85" w:rsidP="00F74C85">
      <w:pPr>
        <w:numPr>
          <w:ilvl w:val="0"/>
          <w:numId w:val="257"/>
        </w:numPr>
        <w:spacing w:after="0" w:line="264" w:lineRule="auto"/>
        <w:jc w:val="both"/>
      </w:pPr>
      <w:r>
        <w:rPr>
          <w:rFonts w:ascii="Times New Roman" w:hAnsi="Times New Roman"/>
          <w:b/>
          <w:color w:val="000000"/>
          <w:sz w:val="28"/>
        </w:rPr>
        <w:t>Растения и человек</w:t>
      </w:r>
    </w:p>
    <w:p w:rsidR="00F74C85" w:rsidRDefault="00F74C85" w:rsidP="00F74C85">
      <w:pPr>
        <w:spacing w:after="0" w:line="264" w:lineRule="auto"/>
        <w:ind w:firstLine="600"/>
        <w:jc w:val="both"/>
      </w:pPr>
      <w:r>
        <w:rPr>
          <w:rFonts w:ascii="Times New Roman" w:hAnsi="Times New Roman"/>
          <w:color w:val="000000"/>
          <w:sz w:val="28"/>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F74C85" w:rsidRDefault="00F74C85" w:rsidP="00F74C85">
      <w:pPr>
        <w:spacing w:after="0" w:line="264" w:lineRule="auto"/>
        <w:ind w:firstLine="600"/>
        <w:jc w:val="both"/>
      </w:pPr>
      <w:r>
        <w:rPr>
          <w:rFonts w:ascii="Times New Roman" w:hAnsi="Times New Roman"/>
          <w:b/>
          <w:i/>
          <w:color w:val="000000"/>
          <w:sz w:val="28"/>
        </w:rPr>
        <w:t>Экскурсии или видеоэкскурсии.</w:t>
      </w:r>
    </w:p>
    <w:p w:rsidR="00F74C85" w:rsidRDefault="00F74C85" w:rsidP="00F74C85">
      <w:pPr>
        <w:spacing w:after="0" w:line="264" w:lineRule="auto"/>
        <w:ind w:firstLine="600"/>
        <w:jc w:val="both"/>
      </w:pPr>
      <w:r>
        <w:rPr>
          <w:rFonts w:ascii="Times New Roman" w:hAnsi="Times New Roman"/>
          <w:color w:val="000000"/>
          <w:sz w:val="28"/>
        </w:rPr>
        <w:t xml:space="preserve">Изучение сельскохозяйственных растений региона. </w:t>
      </w:r>
    </w:p>
    <w:p w:rsidR="00F74C85" w:rsidRDefault="00F74C85" w:rsidP="00F74C85">
      <w:pPr>
        <w:spacing w:after="0" w:line="264" w:lineRule="auto"/>
        <w:ind w:firstLine="600"/>
        <w:jc w:val="both"/>
      </w:pPr>
      <w:r>
        <w:rPr>
          <w:rFonts w:ascii="Times New Roman" w:hAnsi="Times New Roman"/>
          <w:color w:val="000000"/>
          <w:sz w:val="28"/>
        </w:rPr>
        <w:t>Изучение сорных растений региона.</w:t>
      </w:r>
    </w:p>
    <w:p w:rsidR="00F74C85" w:rsidRDefault="00F74C85" w:rsidP="00F74C85">
      <w:pPr>
        <w:numPr>
          <w:ilvl w:val="0"/>
          <w:numId w:val="258"/>
        </w:numPr>
        <w:spacing w:after="0" w:line="264" w:lineRule="auto"/>
        <w:jc w:val="both"/>
      </w:pPr>
      <w:r>
        <w:rPr>
          <w:rFonts w:ascii="Times New Roman" w:hAnsi="Times New Roman"/>
          <w:b/>
          <w:color w:val="000000"/>
          <w:sz w:val="28"/>
        </w:rPr>
        <w:lastRenderedPageBreak/>
        <w:t>Грибы. Лишайники. Бактерии</w:t>
      </w:r>
    </w:p>
    <w:p w:rsidR="00F74C85" w:rsidRDefault="00F74C85" w:rsidP="00F74C85">
      <w:pPr>
        <w:spacing w:after="0" w:line="264" w:lineRule="auto"/>
        <w:ind w:firstLine="600"/>
        <w:jc w:val="both"/>
      </w:pPr>
      <w:r>
        <w:rPr>
          <w:rFonts w:ascii="Times New Roman" w:hAnsi="Times New Roman"/>
          <w:color w:val="000000"/>
          <w:sz w:val="28"/>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F74C85" w:rsidRDefault="00F74C85" w:rsidP="00F74C85">
      <w:pPr>
        <w:spacing w:after="0" w:line="264" w:lineRule="auto"/>
        <w:ind w:firstLine="600"/>
        <w:jc w:val="both"/>
      </w:pPr>
      <w:r>
        <w:rPr>
          <w:rFonts w:ascii="Times New Roman" w:hAnsi="Times New Roman"/>
          <w:color w:val="000000"/>
          <w:sz w:val="28"/>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F74C85" w:rsidRDefault="00F74C85" w:rsidP="00F74C85">
      <w:pPr>
        <w:spacing w:after="0" w:line="264" w:lineRule="auto"/>
        <w:ind w:firstLine="600"/>
        <w:jc w:val="both"/>
      </w:pPr>
      <w:r>
        <w:rPr>
          <w:rFonts w:ascii="Times New Roman" w:hAnsi="Times New Roman"/>
          <w:color w:val="000000"/>
          <w:sz w:val="28"/>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F74C85" w:rsidRDefault="00F74C85" w:rsidP="00F74C85">
      <w:pPr>
        <w:spacing w:after="0" w:line="264" w:lineRule="auto"/>
        <w:ind w:firstLine="600"/>
        <w:jc w:val="both"/>
      </w:pPr>
      <w:r>
        <w:rPr>
          <w:rFonts w:ascii="Times New Roman" w:hAnsi="Times New Roman"/>
          <w:color w:val="000000"/>
          <w:sz w:val="28"/>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F74C85" w:rsidRDefault="00F74C85" w:rsidP="00F74C85">
      <w:pPr>
        <w:spacing w:after="0" w:line="264" w:lineRule="auto"/>
        <w:ind w:firstLine="600"/>
        <w:jc w:val="both"/>
      </w:pPr>
      <w:r>
        <w:rPr>
          <w:rFonts w:ascii="Times New Roman" w:hAnsi="Times New Roman"/>
          <w:color w:val="000000"/>
          <w:sz w:val="28"/>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Изучение строения одноклеточных (мукор) и многоклеточных (пеницилл) плесневых грибов.</w:t>
      </w:r>
    </w:p>
    <w:p w:rsidR="00F74C85" w:rsidRDefault="00F74C85" w:rsidP="00F74C85">
      <w:pPr>
        <w:spacing w:after="0" w:line="264" w:lineRule="auto"/>
        <w:ind w:firstLine="600"/>
        <w:jc w:val="both"/>
      </w:pPr>
      <w:r>
        <w:rPr>
          <w:rFonts w:ascii="Times New Roman" w:hAnsi="Times New Roman"/>
          <w:color w:val="000000"/>
          <w:sz w:val="28"/>
        </w:rPr>
        <w:t>Изучение строения плодовых тел шляпочных грибов (или изучение шляпочных грибов на муляжах).</w:t>
      </w:r>
    </w:p>
    <w:p w:rsidR="00F74C85" w:rsidRDefault="00F74C85" w:rsidP="00F74C85">
      <w:pPr>
        <w:spacing w:after="0" w:line="264" w:lineRule="auto"/>
        <w:ind w:firstLine="600"/>
        <w:jc w:val="both"/>
      </w:pPr>
      <w:r>
        <w:rPr>
          <w:rFonts w:ascii="Times New Roman" w:hAnsi="Times New Roman"/>
          <w:color w:val="000000"/>
          <w:sz w:val="28"/>
        </w:rPr>
        <w:t>Изучение строения лишайников.</w:t>
      </w:r>
    </w:p>
    <w:p w:rsidR="00F74C85" w:rsidRDefault="00F74C85" w:rsidP="00F74C85">
      <w:pPr>
        <w:spacing w:after="0" w:line="264" w:lineRule="auto"/>
        <w:ind w:firstLine="600"/>
        <w:jc w:val="both"/>
      </w:pPr>
      <w:r>
        <w:rPr>
          <w:rFonts w:ascii="Times New Roman" w:hAnsi="Times New Roman"/>
          <w:color w:val="000000"/>
          <w:sz w:val="28"/>
        </w:rPr>
        <w:t>Изучение строения бактерий (на готовых микропрепаратах).</w:t>
      </w:r>
      <w:bookmarkStart w:id="178" w:name="_TOC_250010"/>
      <w:bookmarkEnd w:id="178"/>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8 КЛАСС</w:t>
      </w:r>
    </w:p>
    <w:p w:rsidR="00F74C85" w:rsidRDefault="00F74C85" w:rsidP="00F74C85">
      <w:pPr>
        <w:numPr>
          <w:ilvl w:val="0"/>
          <w:numId w:val="259"/>
        </w:numPr>
        <w:spacing w:after="0" w:line="264" w:lineRule="auto"/>
        <w:jc w:val="both"/>
      </w:pPr>
      <w:r>
        <w:rPr>
          <w:rFonts w:ascii="Times New Roman" w:hAnsi="Times New Roman"/>
          <w:b/>
          <w:color w:val="000000"/>
          <w:sz w:val="28"/>
        </w:rPr>
        <w:t>Животный организм</w:t>
      </w:r>
    </w:p>
    <w:p w:rsidR="00F74C85" w:rsidRDefault="00F74C85" w:rsidP="00F74C85">
      <w:pPr>
        <w:spacing w:after="0" w:line="264" w:lineRule="auto"/>
        <w:ind w:firstLine="600"/>
        <w:jc w:val="both"/>
      </w:pPr>
      <w:r>
        <w:rPr>
          <w:rFonts w:ascii="Times New Roman" w:hAnsi="Times New Roman"/>
          <w:color w:val="000000"/>
          <w:sz w:val="28"/>
        </w:rPr>
        <w:t>Зоология – наука о животных. Разделы зоологии. Связь зоологии с другими науками и техникой.</w:t>
      </w:r>
    </w:p>
    <w:p w:rsidR="00F74C85" w:rsidRDefault="00F74C85" w:rsidP="00F74C85">
      <w:pPr>
        <w:spacing w:after="0" w:line="264" w:lineRule="auto"/>
        <w:ind w:firstLine="600"/>
        <w:jc w:val="both"/>
      </w:pPr>
      <w:r>
        <w:rPr>
          <w:rFonts w:ascii="Times New Roman" w:hAnsi="Times New Roman"/>
          <w:color w:val="000000"/>
          <w:sz w:val="28"/>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F74C85" w:rsidRDefault="00F74C85" w:rsidP="00F74C85">
      <w:pPr>
        <w:spacing w:after="0" w:line="264" w:lineRule="auto"/>
        <w:ind w:firstLine="600"/>
        <w:jc w:val="both"/>
      </w:pPr>
      <w:r>
        <w:rPr>
          <w:rFonts w:ascii="Times New Roman" w:hAnsi="Times New Roman"/>
          <w:color w:val="000000"/>
          <w:sz w:val="28"/>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Pr>
          <w:rFonts w:ascii="Times New Roman" w:hAnsi="Times New Roman"/>
          <w:color w:val="000000"/>
          <w:sz w:val="28"/>
        </w:rPr>
        <w:lastRenderedPageBreak/>
        <w:t>Деление клетки. Ткани животных, их разнообразие. Органы и системы органов животных. Организм – единое целое.</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Исследование под микроскопом готовых микропрепаратов клеток и тканей животных.</w:t>
      </w:r>
    </w:p>
    <w:p w:rsidR="00F74C85" w:rsidRDefault="00F74C85" w:rsidP="00F74C85">
      <w:pPr>
        <w:numPr>
          <w:ilvl w:val="0"/>
          <w:numId w:val="260"/>
        </w:numPr>
        <w:spacing w:after="0" w:line="264" w:lineRule="auto"/>
        <w:jc w:val="both"/>
      </w:pPr>
      <w:r>
        <w:rPr>
          <w:rFonts w:ascii="Times New Roman" w:hAnsi="Times New Roman"/>
          <w:b/>
          <w:color w:val="000000"/>
          <w:sz w:val="28"/>
        </w:rPr>
        <w:t>Строение и жизнедеятельность организма животного</w:t>
      </w:r>
    </w:p>
    <w:p w:rsidR="00F74C85" w:rsidRDefault="00F74C85" w:rsidP="00F74C85">
      <w:pPr>
        <w:spacing w:after="0" w:line="264" w:lineRule="auto"/>
        <w:ind w:firstLine="600"/>
        <w:jc w:val="both"/>
      </w:pPr>
      <w:r>
        <w:rPr>
          <w:rFonts w:ascii="Times New Roman" w:hAnsi="Times New Roman"/>
          <w:color w:val="000000"/>
          <w:sz w:val="28"/>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F74C85" w:rsidRDefault="00F74C85" w:rsidP="00F74C85">
      <w:pPr>
        <w:spacing w:after="0" w:line="264" w:lineRule="auto"/>
        <w:ind w:firstLine="600"/>
        <w:jc w:val="both"/>
      </w:pPr>
      <w:r>
        <w:rPr>
          <w:rFonts w:ascii="Times New Roman" w:hAnsi="Times New Roman"/>
          <w:color w:val="000000"/>
          <w:sz w:val="28"/>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F74C85" w:rsidRDefault="00F74C85" w:rsidP="00F74C85">
      <w:pPr>
        <w:spacing w:after="0" w:line="264" w:lineRule="auto"/>
        <w:ind w:firstLine="600"/>
        <w:jc w:val="both"/>
      </w:pPr>
      <w:r>
        <w:rPr>
          <w:rFonts w:ascii="Times New Roman" w:hAnsi="Times New Roman"/>
          <w:color w:val="000000"/>
          <w:sz w:val="28"/>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F74C85" w:rsidRDefault="00F74C85" w:rsidP="00F74C85">
      <w:pPr>
        <w:spacing w:after="0" w:line="264" w:lineRule="auto"/>
        <w:ind w:firstLine="600"/>
        <w:jc w:val="both"/>
      </w:pPr>
      <w:r>
        <w:rPr>
          <w:rFonts w:ascii="Times New Roman" w:hAnsi="Times New Roman"/>
          <w:color w:val="000000"/>
          <w:sz w:val="28"/>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F74C85" w:rsidRDefault="00F74C85" w:rsidP="00F74C85">
      <w:pPr>
        <w:spacing w:after="0" w:line="264" w:lineRule="auto"/>
        <w:ind w:firstLine="600"/>
        <w:jc w:val="both"/>
      </w:pPr>
      <w:r>
        <w:rPr>
          <w:rFonts w:ascii="Times New Roman" w:hAnsi="Times New Roman"/>
          <w:color w:val="000000"/>
          <w:sz w:val="28"/>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F74C85" w:rsidRDefault="00F74C85" w:rsidP="00F74C85">
      <w:pPr>
        <w:spacing w:after="0" w:line="264" w:lineRule="auto"/>
        <w:ind w:firstLine="600"/>
        <w:jc w:val="both"/>
      </w:pPr>
      <w:r>
        <w:rPr>
          <w:rFonts w:ascii="Times New Roman" w:hAnsi="Times New Roman"/>
          <w:color w:val="000000"/>
          <w:sz w:val="28"/>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F74C85" w:rsidRDefault="00F74C85" w:rsidP="00F74C85">
      <w:pPr>
        <w:spacing w:after="0" w:line="264" w:lineRule="auto"/>
        <w:ind w:firstLine="600"/>
        <w:jc w:val="both"/>
      </w:pPr>
      <w:r>
        <w:rPr>
          <w:rFonts w:ascii="Times New Roman" w:hAnsi="Times New Roman"/>
          <w:color w:val="000000"/>
          <w:sz w:val="28"/>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F74C85" w:rsidRDefault="00F74C85" w:rsidP="00F74C85">
      <w:pPr>
        <w:spacing w:after="0" w:line="264" w:lineRule="auto"/>
        <w:ind w:firstLine="600"/>
        <w:jc w:val="both"/>
      </w:pPr>
      <w:r>
        <w:rPr>
          <w:rFonts w:ascii="Times New Roman" w:hAnsi="Times New Roman"/>
          <w:color w:val="000000"/>
          <w:sz w:val="28"/>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F74C85" w:rsidRDefault="00F74C85" w:rsidP="00F74C85">
      <w:pPr>
        <w:spacing w:after="0" w:line="264" w:lineRule="auto"/>
        <w:ind w:firstLine="600"/>
        <w:jc w:val="both"/>
      </w:pPr>
      <w:r>
        <w:rPr>
          <w:rFonts w:ascii="Times New Roman" w:hAnsi="Times New Roman"/>
          <w:color w:val="000000"/>
          <w:sz w:val="28"/>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 xml:space="preserve">Ознакомление с органами опоры и движения у животных. </w:t>
      </w:r>
    </w:p>
    <w:p w:rsidR="00F74C85" w:rsidRDefault="00F74C85" w:rsidP="00F74C85">
      <w:pPr>
        <w:spacing w:after="0" w:line="264" w:lineRule="auto"/>
        <w:ind w:firstLine="600"/>
        <w:jc w:val="both"/>
      </w:pPr>
      <w:r>
        <w:rPr>
          <w:rFonts w:ascii="Times New Roman" w:hAnsi="Times New Roman"/>
          <w:color w:val="000000"/>
          <w:sz w:val="28"/>
        </w:rPr>
        <w:t>Изучение способов поглощения пищи у животных.</w:t>
      </w:r>
    </w:p>
    <w:p w:rsidR="00F74C85" w:rsidRDefault="00F74C85" w:rsidP="00F74C85">
      <w:pPr>
        <w:spacing w:after="0" w:line="264" w:lineRule="auto"/>
        <w:ind w:firstLine="600"/>
        <w:jc w:val="both"/>
      </w:pPr>
      <w:r>
        <w:rPr>
          <w:rFonts w:ascii="Times New Roman" w:hAnsi="Times New Roman"/>
          <w:color w:val="000000"/>
          <w:sz w:val="28"/>
        </w:rPr>
        <w:t>Изучение способов дыхания у животных.</w:t>
      </w:r>
    </w:p>
    <w:p w:rsidR="00F74C85" w:rsidRDefault="00F74C85" w:rsidP="00F74C85">
      <w:pPr>
        <w:spacing w:after="0" w:line="264" w:lineRule="auto"/>
        <w:ind w:firstLine="600"/>
        <w:jc w:val="both"/>
      </w:pPr>
      <w:r>
        <w:rPr>
          <w:rFonts w:ascii="Times New Roman" w:hAnsi="Times New Roman"/>
          <w:color w:val="000000"/>
          <w:sz w:val="28"/>
        </w:rPr>
        <w:t>Ознакомление с системами органов транспорта веществ у животных.</w:t>
      </w:r>
    </w:p>
    <w:p w:rsidR="00F74C85" w:rsidRDefault="00F74C85" w:rsidP="00F74C85">
      <w:pPr>
        <w:spacing w:after="0" w:line="264" w:lineRule="auto"/>
        <w:ind w:firstLine="600"/>
        <w:jc w:val="both"/>
      </w:pPr>
      <w:r>
        <w:rPr>
          <w:rFonts w:ascii="Times New Roman" w:hAnsi="Times New Roman"/>
          <w:color w:val="000000"/>
          <w:sz w:val="28"/>
        </w:rPr>
        <w:t>Изучение покровов тела у животных.</w:t>
      </w:r>
    </w:p>
    <w:p w:rsidR="00F74C85" w:rsidRDefault="00F74C85" w:rsidP="00F74C85">
      <w:pPr>
        <w:spacing w:after="0" w:line="264" w:lineRule="auto"/>
        <w:ind w:firstLine="600"/>
        <w:jc w:val="both"/>
      </w:pPr>
      <w:r>
        <w:rPr>
          <w:rFonts w:ascii="Times New Roman" w:hAnsi="Times New Roman"/>
          <w:color w:val="000000"/>
          <w:sz w:val="28"/>
        </w:rPr>
        <w:t>Изучение органов чувств у животных.</w:t>
      </w:r>
    </w:p>
    <w:p w:rsidR="00F74C85" w:rsidRDefault="00F74C85" w:rsidP="00F74C85">
      <w:pPr>
        <w:spacing w:after="0" w:line="264" w:lineRule="auto"/>
        <w:ind w:firstLine="600"/>
        <w:jc w:val="both"/>
      </w:pPr>
      <w:r>
        <w:rPr>
          <w:rFonts w:ascii="Times New Roman" w:hAnsi="Times New Roman"/>
          <w:color w:val="000000"/>
          <w:sz w:val="28"/>
        </w:rPr>
        <w:t xml:space="preserve">Формирование условных рефлексов у аквариумных рыб. </w:t>
      </w:r>
    </w:p>
    <w:p w:rsidR="00F74C85" w:rsidRDefault="00F74C85" w:rsidP="00F74C85">
      <w:pPr>
        <w:spacing w:after="0" w:line="264" w:lineRule="auto"/>
        <w:ind w:firstLine="600"/>
        <w:jc w:val="both"/>
      </w:pPr>
      <w:r>
        <w:rPr>
          <w:rFonts w:ascii="Times New Roman" w:hAnsi="Times New Roman"/>
          <w:color w:val="000000"/>
          <w:sz w:val="28"/>
        </w:rPr>
        <w:t>Строение яйца и развитие зародыша птицы (курицы).</w:t>
      </w:r>
    </w:p>
    <w:p w:rsidR="00F74C85" w:rsidRDefault="00F74C85" w:rsidP="00F74C85">
      <w:pPr>
        <w:numPr>
          <w:ilvl w:val="0"/>
          <w:numId w:val="261"/>
        </w:numPr>
        <w:spacing w:after="0" w:line="264" w:lineRule="auto"/>
        <w:jc w:val="both"/>
      </w:pPr>
      <w:r>
        <w:rPr>
          <w:rFonts w:ascii="Times New Roman" w:hAnsi="Times New Roman"/>
          <w:b/>
          <w:color w:val="000000"/>
          <w:sz w:val="28"/>
        </w:rPr>
        <w:t>Систематические группы животных</w:t>
      </w:r>
    </w:p>
    <w:p w:rsidR="00F74C85" w:rsidRDefault="00F74C85" w:rsidP="00F74C85">
      <w:pPr>
        <w:spacing w:after="0" w:line="264" w:lineRule="auto"/>
        <w:ind w:firstLine="600"/>
        <w:jc w:val="both"/>
      </w:pPr>
      <w:r>
        <w:rPr>
          <w:rFonts w:ascii="Times New Roman" w:hAnsi="Times New Roman"/>
          <w:color w:val="000000"/>
          <w:sz w:val="28"/>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Pr>
          <w:rFonts w:ascii="Times New Roman" w:hAnsi="Times New Roman"/>
          <w:color w:val="000000"/>
          <w:sz w:val="28"/>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F74C85" w:rsidRDefault="00F74C85" w:rsidP="00F74C85">
      <w:pPr>
        <w:spacing w:after="0" w:line="264" w:lineRule="auto"/>
        <w:ind w:firstLine="600"/>
        <w:jc w:val="both"/>
      </w:pPr>
      <w:r>
        <w:rPr>
          <w:rFonts w:ascii="Times New Roman" w:hAnsi="Times New Roman"/>
          <w:color w:val="000000"/>
          <w:sz w:val="28"/>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Исследование строения инфузории-туфельки и наблюдение за её передвижением. Изучение хемотаксиса.</w:t>
      </w:r>
    </w:p>
    <w:p w:rsidR="00F74C85" w:rsidRDefault="00F74C85" w:rsidP="00F74C85">
      <w:pPr>
        <w:spacing w:after="0" w:line="264" w:lineRule="auto"/>
        <w:ind w:firstLine="600"/>
        <w:jc w:val="both"/>
      </w:pPr>
      <w:r>
        <w:rPr>
          <w:rFonts w:ascii="Times New Roman" w:hAnsi="Times New Roman"/>
          <w:color w:val="000000"/>
          <w:sz w:val="28"/>
        </w:rPr>
        <w:t>Многообразие простейших (на готовых препаратах).</w:t>
      </w:r>
    </w:p>
    <w:p w:rsidR="00F74C85" w:rsidRDefault="00F74C85" w:rsidP="00F74C85">
      <w:pPr>
        <w:spacing w:after="0" w:line="264" w:lineRule="auto"/>
        <w:ind w:firstLine="600"/>
        <w:jc w:val="both"/>
      </w:pPr>
      <w:r>
        <w:rPr>
          <w:rFonts w:ascii="Times New Roman" w:hAnsi="Times New Roman"/>
          <w:color w:val="000000"/>
          <w:sz w:val="28"/>
        </w:rPr>
        <w:t>Изготовление модели клетки простейшего (амёбы, инфузории-туфельки и другое.).</w:t>
      </w:r>
    </w:p>
    <w:p w:rsidR="00F74C85" w:rsidRDefault="00F74C85" w:rsidP="00F74C85">
      <w:pPr>
        <w:spacing w:after="0" w:line="264" w:lineRule="auto"/>
        <w:ind w:firstLine="600"/>
        <w:jc w:val="both"/>
      </w:pPr>
      <w:r>
        <w:rPr>
          <w:rFonts w:ascii="Times New Roman" w:hAnsi="Times New Roman"/>
          <w:b/>
          <w:color w:val="000000"/>
          <w:sz w:val="28"/>
        </w:rPr>
        <w:t>Многоклеточные животные. Кишечнополостные</w:t>
      </w:r>
      <w:r>
        <w:rPr>
          <w:rFonts w:ascii="Times New Roman" w:hAnsi="Times New Roman"/>
          <w:color w:val="000000"/>
          <w:sz w:val="28"/>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Исследование строения пресноводной гидры и её передвижения (школьный аквариум).</w:t>
      </w:r>
    </w:p>
    <w:p w:rsidR="00F74C85" w:rsidRDefault="00F74C85" w:rsidP="00F74C85">
      <w:pPr>
        <w:spacing w:after="0" w:line="264" w:lineRule="auto"/>
        <w:ind w:firstLine="600"/>
        <w:jc w:val="both"/>
      </w:pPr>
      <w:r>
        <w:rPr>
          <w:rFonts w:ascii="Times New Roman" w:hAnsi="Times New Roman"/>
          <w:color w:val="000000"/>
          <w:sz w:val="28"/>
        </w:rPr>
        <w:t>Исследование питания гидры дафниями и циклопами (школьный аквариум).</w:t>
      </w:r>
    </w:p>
    <w:p w:rsidR="00F74C85" w:rsidRDefault="00F74C85" w:rsidP="00F74C85">
      <w:pPr>
        <w:spacing w:after="0" w:line="264" w:lineRule="auto"/>
        <w:ind w:firstLine="600"/>
        <w:jc w:val="both"/>
      </w:pPr>
      <w:r>
        <w:rPr>
          <w:rFonts w:ascii="Times New Roman" w:hAnsi="Times New Roman"/>
          <w:color w:val="000000"/>
          <w:sz w:val="28"/>
        </w:rPr>
        <w:t>Изготовление модели пресноводной гидры.</w:t>
      </w:r>
    </w:p>
    <w:p w:rsidR="00F74C85" w:rsidRDefault="00F74C85" w:rsidP="00F74C85">
      <w:pPr>
        <w:spacing w:after="0" w:line="264" w:lineRule="auto"/>
        <w:ind w:firstLine="600"/>
        <w:jc w:val="both"/>
      </w:pPr>
      <w:r>
        <w:rPr>
          <w:rFonts w:ascii="Times New Roman" w:hAnsi="Times New Roman"/>
          <w:b/>
          <w:color w:val="000000"/>
          <w:sz w:val="28"/>
        </w:rPr>
        <w:t>Плоские, круглые, кольчатые черви.</w:t>
      </w:r>
      <w:r>
        <w:rPr>
          <w:rFonts w:ascii="Times New Roman" w:hAnsi="Times New Roman"/>
          <w:color w:val="000000"/>
          <w:sz w:val="28"/>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lastRenderedPageBreak/>
        <w:t>Исследование внешнего строения дождевого червя. Наблюдение за реакцией дождевого червя на раздражители.</w:t>
      </w:r>
    </w:p>
    <w:p w:rsidR="00F74C85" w:rsidRDefault="00F74C85" w:rsidP="00F74C85">
      <w:pPr>
        <w:spacing w:after="0" w:line="264" w:lineRule="auto"/>
        <w:ind w:firstLine="600"/>
        <w:jc w:val="both"/>
      </w:pPr>
      <w:r>
        <w:rPr>
          <w:rFonts w:ascii="Times New Roman" w:hAnsi="Times New Roman"/>
          <w:color w:val="000000"/>
          <w:sz w:val="28"/>
        </w:rPr>
        <w:t>Исследование внутреннего строения дождевого червя (на готовом влажном препарате и микропрепарате).</w:t>
      </w:r>
    </w:p>
    <w:p w:rsidR="00F74C85" w:rsidRDefault="00F74C85" w:rsidP="00F74C85">
      <w:pPr>
        <w:spacing w:after="0" w:line="264" w:lineRule="auto"/>
        <w:ind w:firstLine="600"/>
        <w:jc w:val="both"/>
      </w:pPr>
      <w:r>
        <w:rPr>
          <w:rFonts w:ascii="Times New Roman" w:hAnsi="Times New Roman"/>
          <w:color w:val="000000"/>
          <w:sz w:val="28"/>
        </w:rPr>
        <w:t>Изучение приспособлений паразитических червей к паразитизму (на готовых влажных и микропрепаратах).</w:t>
      </w:r>
    </w:p>
    <w:p w:rsidR="00F74C85" w:rsidRDefault="00F74C85" w:rsidP="00F74C85">
      <w:pPr>
        <w:spacing w:after="0" w:line="264" w:lineRule="auto"/>
        <w:ind w:firstLine="600"/>
        <w:jc w:val="both"/>
      </w:pPr>
      <w:r>
        <w:rPr>
          <w:rFonts w:ascii="Times New Roman" w:hAnsi="Times New Roman"/>
          <w:b/>
          <w:color w:val="000000"/>
          <w:sz w:val="28"/>
        </w:rPr>
        <w:t>Членистоногие.</w:t>
      </w:r>
      <w:r>
        <w:rPr>
          <w:rFonts w:ascii="Times New Roman" w:hAnsi="Times New Roman"/>
          <w:color w:val="000000"/>
          <w:sz w:val="28"/>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F74C85" w:rsidRDefault="00F74C85" w:rsidP="00F74C85">
      <w:pPr>
        <w:spacing w:after="0" w:line="264" w:lineRule="auto"/>
        <w:ind w:firstLine="600"/>
        <w:jc w:val="both"/>
      </w:pPr>
      <w:r>
        <w:rPr>
          <w:rFonts w:ascii="Times New Roman" w:hAnsi="Times New Roman"/>
          <w:color w:val="000000"/>
          <w:sz w:val="28"/>
        </w:rPr>
        <w:t>Ракообразные. Особенности строения и жизнедеятельности.</w:t>
      </w:r>
    </w:p>
    <w:p w:rsidR="00F74C85" w:rsidRDefault="00F74C85" w:rsidP="00F74C85">
      <w:pPr>
        <w:spacing w:after="0" w:line="264" w:lineRule="auto"/>
        <w:ind w:firstLine="600"/>
        <w:jc w:val="both"/>
      </w:pPr>
      <w:r>
        <w:rPr>
          <w:rFonts w:ascii="Times New Roman" w:hAnsi="Times New Roman"/>
          <w:color w:val="000000"/>
          <w:sz w:val="28"/>
        </w:rPr>
        <w:t>Значение ракообразных в природе и жизни человека.</w:t>
      </w:r>
    </w:p>
    <w:p w:rsidR="00F74C85" w:rsidRDefault="00F74C85" w:rsidP="00F74C85">
      <w:pPr>
        <w:spacing w:after="0" w:line="264" w:lineRule="auto"/>
        <w:ind w:firstLine="600"/>
        <w:jc w:val="both"/>
      </w:pPr>
      <w:r>
        <w:rPr>
          <w:rFonts w:ascii="Times New Roman" w:hAnsi="Times New Roman"/>
          <w:color w:val="000000"/>
          <w:sz w:val="28"/>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F74C85" w:rsidRDefault="00F74C85" w:rsidP="00F74C85">
      <w:pPr>
        <w:spacing w:after="0" w:line="264" w:lineRule="auto"/>
        <w:ind w:firstLine="600"/>
        <w:jc w:val="both"/>
      </w:pPr>
      <w:r>
        <w:rPr>
          <w:rFonts w:ascii="Times New Roman" w:hAnsi="Times New Roman"/>
          <w:color w:val="000000"/>
          <w:sz w:val="28"/>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Исследование внешнего строения насекомого (на примере майского жука или других крупных насекомых-вредителей).</w:t>
      </w:r>
    </w:p>
    <w:p w:rsidR="00F74C85" w:rsidRDefault="00F74C85" w:rsidP="00F74C85">
      <w:pPr>
        <w:spacing w:after="0" w:line="264" w:lineRule="auto"/>
        <w:ind w:firstLine="600"/>
        <w:jc w:val="both"/>
      </w:pPr>
      <w:r>
        <w:rPr>
          <w:rFonts w:ascii="Times New Roman" w:hAnsi="Times New Roman"/>
          <w:color w:val="000000"/>
          <w:sz w:val="28"/>
        </w:rPr>
        <w:t>Ознакомление с различными типами развития насекомых (на примере коллекций).</w:t>
      </w:r>
    </w:p>
    <w:p w:rsidR="00F74C85" w:rsidRDefault="00F74C85" w:rsidP="00F74C85">
      <w:pPr>
        <w:spacing w:after="0" w:line="264" w:lineRule="auto"/>
        <w:ind w:firstLine="600"/>
        <w:jc w:val="both"/>
      </w:pPr>
      <w:r>
        <w:rPr>
          <w:rFonts w:ascii="Times New Roman" w:hAnsi="Times New Roman"/>
          <w:b/>
          <w:color w:val="000000"/>
          <w:sz w:val="28"/>
        </w:rPr>
        <w:t>Моллюски</w:t>
      </w:r>
      <w:r>
        <w:rPr>
          <w:rFonts w:ascii="Times New Roman" w:hAnsi="Times New Roman"/>
          <w:color w:val="000000"/>
          <w:sz w:val="28"/>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Исследование внешнего строения раковин пресноводных и морских моллюсков (раковины беззубки, перловицы, прудовика, катушки и другие).</w:t>
      </w:r>
    </w:p>
    <w:p w:rsidR="00F74C85" w:rsidRDefault="00F74C85" w:rsidP="00F74C85">
      <w:pPr>
        <w:spacing w:after="0" w:line="264" w:lineRule="auto"/>
        <w:ind w:firstLine="600"/>
        <w:jc w:val="both"/>
      </w:pPr>
      <w:r>
        <w:rPr>
          <w:rFonts w:ascii="Times New Roman" w:hAnsi="Times New Roman"/>
          <w:b/>
          <w:color w:val="000000"/>
          <w:sz w:val="28"/>
        </w:rPr>
        <w:lastRenderedPageBreak/>
        <w:t>Хордовые.</w:t>
      </w:r>
      <w:r>
        <w:rPr>
          <w:rFonts w:ascii="Times New Roman" w:hAnsi="Times New Roman"/>
          <w:color w:val="000000"/>
          <w:sz w:val="28"/>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F74C85" w:rsidRDefault="00F74C85" w:rsidP="00F74C85">
      <w:pPr>
        <w:spacing w:after="0" w:line="264" w:lineRule="auto"/>
        <w:ind w:firstLine="600"/>
        <w:jc w:val="both"/>
      </w:pPr>
      <w:r>
        <w:rPr>
          <w:rFonts w:ascii="Times New Roman" w:hAnsi="Times New Roman"/>
          <w:b/>
          <w:color w:val="000000"/>
          <w:sz w:val="28"/>
        </w:rPr>
        <w:t>Рыбы</w:t>
      </w:r>
      <w:r>
        <w:rPr>
          <w:rFonts w:ascii="Times New Roman" w:hAnsi="Times New Roman"/>
          <w:color w:val="000000"/>
          <w:sz w:val="28"/>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Исследование внешнего строения и особенностей передвижения рыбы (на примере живой рыбы в банке с водой).</w:t>
      </w:r>
    </w:p>
    <w:p w:rsidR="00F74C85" w:rsidRDefault="00F74C85" w:rsidP="00F74C85">
      <w:pPr>
        <w:spacing w:after="0" w:line="264" w:lineRule="auto"/>
        <w:ind w:firstLine="600"/>
        <w:jc w:val="both"/>
      </w:pPr>
      <w:r>
        <w:rPr>
          <w:rFonts w:ascii="Times New Roman" w:hAnsi="Times New Roman"/>
          <w:color w:val="000000"/>
          <w:sz w:val="28"/>
        </w:rPr>
        <w:t>Исследование внутреннего строения рыбы (на примере готового влажного препарата).</w:t>
      </w:r>
    </w:p>
    <w:p w:rsidR="00F74C85" w:rsidRDefault="00F74C85" w:rsidP="00F74C85">
      <w:pPr>
        <w:spacing w:after="0" w:line="264" w:lineRule="auto"/>
        <w:ind w:firstLine="600"/>
        <w:jc w:val="both"/>
      </w:pPr>
      <w:r>
        <w:rPr>
          <w:rFonts w:ascii="Times New Roman" w:hAnsi="Times New Roman"/>
          <w:b/>
          <w:color w:val="000000"/>
          <w:sz w:val="28"/>
        </w:rPr>
        <w:t>Земноводные</w:t>
      </w:r>
      <w:r>
        <w:rPr>
          <w:rFonts w:ascii="Times New Roman" w:hAnsi="Times New Roman"/>
          <w:color w:val="000000"/>
          <w:sz w:val="28"/>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F74C85" w:rsidRDefault="00F74C85" w:rsidP="00F74C85">
      <w:pPr>
        <w:spacing w:after="0" w:line="264" w:lineRule="auto"/>
        <w:ind w:firstLine="600"/>
        <w:jc w:val="both"/>
      </w:pPr>
      <w:r>
        <w:rPr>
          <w:rFonts w:ascii="Times New Roman" w:hAnsi="Times New Roman"/>
          <w:b/>
          <w:color w:val="000000"/>
          <w:sz w:val="28"/>
        </w:rPr>
        <w:t>Пресмыкающиеся</w:t>
      </w:r>
      <w:r>
        <w:rPr>
          <w:rFonts w:ascii="Times New Roman" w:hAnsi="Times New Roman"/>
          <w:color w:val="000000"/>
          <w:sz w:val="28"/>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F74C85" w:rsidRDefault="00F74C85" w:rsidP="00F74C85">
      <w:pPr>
        <w:spacing w:after="0" w:line="264" w:lineRule="auto"/>
        <w:ind w:firstLine="600"/>
        <w:jc w:val="both"/>
      </w:pPr>
      <w:r>
        <w:rPr>
          <w:rFonts w:ascii="Times New Roman" w:hAnsi="Times New Roman"/>
          <w:b/>
          <w:color w:val="000000"/>
          <w:sz w:val="28"/>
        </w:rPr>
        <w:t>Птицы</w:t>
      </w:r>
      <w:r>
        <w:rPr>
          <w:rFonts w:ascii="Times New Roman" w:hAnsi="Times New Roman"/>
          <w:color w:val="000000"/>
          <w:sz w:val="28"/>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Исследование внешнего строения и перьевого покрова птиц (на примере чучела птиц и набора перьев: контурных, пуховых и пуха).</w:t>
      </w:r>
    </w:p>
    <w:p w:rsidR="00F74C85" w:rsidRDefault="00F74C85" w:rsidP="00F74C85">
      <w:pPr>
        <w:spacing w:after="0" w:line="264" w:lineRule="auto"/>
        <w:ind w:firstLine="600"/>
        <w:jc w:val="both"/>
      </w:pPr>
      <w:r>
        <w:rPr>
          <w:rFonts w:ascii="Times New Roman" w:hAnsi="Times New Roman"/>
          <w:color w:val="000000"/>
          <w:sz w:val="28"/>
        </w:rPr>
        <w:t>Исследование особенностей скелета птицы.</w:t>
      </w:r>
    </w:p>
    <w:p w:rsidR="00F74C85" w:rsidRDefault="00F74C85" w:rsidP="00F74C85">
      <w:pPr>
        <w:spacing w:after="0" w:line="264" w:lineRule="auto"/>
        <w:ind w:firstLine="600"/>
        <w:jc w:val="both"/>
      </w:pPr>
      <w:r>
        <w:rPr>
          <w:rFonts w:ascii="Times New Roman" w:hAnsi="Times New Roman"/>
          <w:b/>
          <w:color w:val="000000"/>
          <w:sz w:val="28"/>
        </w:rPr>
        <w:lastRenderedPageBreak/>
        <w:t>Млекопитающие.</w:t>
      </w:r>
      <w:r>
        <w:rPr>
          <w:rFonts w:ascii="Times New Roman" w:hAnsi="Times New Roman"/>
          <w:color w:val="000000"/>
          <w:sz w:val="28"/>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F74C85" w:rsidRDefault="00F74C85" w:rsidP="00F74C85">
      <w:pPr>
        <w:spacing w:after="0" w:line="264" w:lineRule="auto"/>
        <w:ind w:firstLine="600"/>
        <w:jc w:val="both"/>
      </w:pPr>
      <w:r>
        <w:rPr>
          <w:rFonts w:ascii="Times New Roman" w:hAnsi="Times New Roman"/>
          <w:color w:val="000000"/>
          <w:sz w:val="28"/>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F74C85" w:rsidRDefault="00F74C85" w:rsidP="00F74C85">
      <w:pPr>
        <w:spacing w:after="0" w:line="264" w:lineRule="auto"/>
        <w:ind w:firstLine="600"/>
        <w:jc w:val="both"/>
      </w:pPr>
      <w:r>
        <w:rPr>
          <w:rFonts w:ascii="Times New Roman" w:hAnsi="Times New Roman"/>
          <w:color w:val="000000"/>
          <w:sz w:val="28"/>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Исследование особенностей скелета млекопитающих.</w:t>
      </w:r>
    </w:p>
    <w:p w:rsidR="00F74C85" w:rsidRDefault="00F74C85" w:rsidP="00F74C85">
      <w:pPr>
        <w:spacing w:after="0" w:line="264" w:lineRule="auto"/>
        <w:ind w:firstLine="600"/>
        <w:jc w:val="both"/>
      </w:pPr>
      <w:r>
        <w:rPr>
          <w:rFonts w:ascii="Times New Roman" w:hAnsi="Times New Roman"/>
          <w:color w:val="000000"/>
          <w:sz w:val="28"/>
        </w:rPr>
        <w:t>Исследование особенностей зубной системы млекопитающих.</w:t>
      </w:r>
    </w:p>
    <w:p w:rsidR="00F74C85" w:rsidRDefault="00F74C85" w:rsidP="00F74C85">
      <w:pPr>
        <w:numPr>
          <w:ilvl w:val="0"/>
          <w:numId w:val="262"/>
        </w:numPr>
        <w:spacing w:after="0" w:line="264" w:lineRule="auto"/>
        <w:jc w:val="both"/>
      </w:pPr>
      <w:r>
        <w:rPr>
          <w:rFonts w:ascii="Times New Roman" w:hAnsi="Times New Roman"/>
          <w:b/>
          <w:color w:val="000000"/>
          <w:sz w:val="28"/>
        </w:rPr>
        <w:t>Развитие животного мира на Земле</w:t>
      </w:r>
    </w:p>
    <w:p w:rsidR="00F74C85" w:rsidRDefault="00F74C85" w:rsidP="00F74C85">
      <w:pPr>
        <w:spacing w:after="0" w:line="264" w:lineRule="auto"/>
        <w:ind w:firstLine="600"/>
        <w:jc w:val="both"/>
      </w:pPr>
      <w:r>
        <w:rPr>
          <w:rFonts w:ascii="Times New Roman" w:hAnsi="Times New Roman"/>
          <w:color w:val="000000"/>
          <w:sz w:val="28"/>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F74C85" w:rsidRDefault="00F74C85" w:rsidP="00F74C85">
      <w:pPr>
        <w:spacing w:after="0" w:line="264" w:lineRule="auto"/>
        <w:ind w:firstLine="600"/>
        <w:jc w:val="both"/>
      </w:pPr>
      <w:r>
        <w:rPr>
          <w:rFonts w:ascii="Times New Roman" w:hAnsi="Times New Roman"/>
          <w:color w:val="000000"/>
          <w:sz w:val="28"/>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Исследование ископаемых остатков вымерших животных.</w:t>
      </w:r>
    </w:p>
    <w:p w:rsidR="00F74C85" w:rsidRDefault="00F74C85" w:rsidP="00F74C85">
      <w:pPr>
        <w:numPr>
          <w:ilvl w:val="0"/>
          <w:numId w:val="263"/>
        </w:numPr>
        <w:spacing w:after="0" w:line="264" w:lineRule="auto"/>
        <w:jc w:val="both"/>
      </w:pPr>
      <w:r>
        <w:rPr>
          <w:rFonts w:ascii="Times New Roman" w:hAnsi="Times New Roman"/>
          <w:b/>
          <w:color w:val="000000"/>
          <w:sz w:val="28"/>
        </w:rPr>
        <w:t>Животные в природных сообществах</w:t>
      </w:r>
    </w:p>
    <w:p w:rsidR="00F74C85" w:rsidRDefault="00F74C85" w:rsidP="00F74C85">
      <w:pPr>
        <w:spacing w:after="0" w:line="264" w:lineRule="auto"/>
        <w:ind w:firstLine="600"/>
        <w:jc w:val="both"/>
      </w:pPr>
      <w:r>
        <w:rPr>
          <w:rFonts w:ascii="Times New Roman" w:hAnsi="Times New Roman"/>
          <w:color w:val="000000"/>
          <w:sz w:val="28"/>
        </w:rPr>
        <w:t>Животные и среда обитания. Влияние света, температуры и влажности на животных. Приспособленность животных к условиям среды обитания.</w:t>
      </w:r>
    </w:p>
    <w:p w:rsidR="00F74C85" w:rsidRDefault="00F74C85" w:rsidP="00F74C85">
      <w:pPr>
        <w:spacing w:after="0" w:line="264" w:lineRule="auto"/>
        <w:ind w:firstLine="600"/>
        <w:jc w:val="both"/>
      </w:pPr>
      <w:r>
        <w:rPr>
          <w:rFonts w:ascii="Times New Roman" w:hAnsi="Times New Roman"/>
          <w:color w:val="000000"/>
          <w:sz w:val="28"/>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F74C85" w:rsidRDefault="00F74C85" w:rsidP="00F74C85">
      <w:pPr>
        <w:spacing w:after="0" w:line="264" w:lineRule="auto"/>
        <w:ind w:firstLine="600"/>
        <w:jc w:val="both"/>
      </w:pPr>
      <w:r>
        <w:rPr>
          <w:rFonts w:ascii="Times New Roman" w:hAnsi="Times New Roman"/>
          <w:color w:val="000000"/>
          <w:sz w:val="28"/>
        </w:rPr>
        <w:t>Животный мир природных зон Земли. Основные закономерности распределения животных на планете. Фауна.</w:t>
      </w:r>
    </w:p>
    <w:p w:rsidR="00F74C85" w:rsidRDefault="00F74C85" w:rsidP="00F74C85">
      <w:pPr>
        <w:numPr>
          <w:ilvl w:val="0"/>
          <w:numId w:val="264"/>
        </w:numPr>
        <w:spacing w:after="0" w:line="264" w:lineRule="auto"/>
        <w:jc w:val="both"/>
      </w:pPr>
      <w:r>
        <w:rPr>
          <w:rFonts w:ascii="Times New Roman" w:hAnsi="Times New Roman"/>
          <w:b/>
          <w:color w:val="000000"/>
          <w:sz w:val="28"/>
        </w:rPr>
        <w:t>Животные и человек</w:t>
      </w:r>
    </w:p>
    <w:p w:rsidR="00F74C85" w:rsidRDefault="00F74C85" w:rsidP="00F74C85">
      <w:pPr>
        <w:spacing w:after="0" w:line="264" w:lineRule="auto"/>
        <w:ind w:firstLine="600"/>
        <w:jc w:val="both"/>
      </w:pPr>
      <w:r>
        <w:rPr>
          <w:rFonts w:ascii="Times New Roman" w:hAnsi="Times New Roman"/>
          <w:color w:val="000000"/>
          <w:sz w:val="28"/>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F74C85" w:rsidRDefault="00F74C85" w:rsidP="00F74C85">
      <w:pPr>
        <w:spacing w:after="0" w:line="264" w:lineRule="auto"/>
        <w:ind w:firstLine="600"/>
        <w:jc w:val="both"/>
      </w:pPr>
      <w:r>
        <w:rPr>
          <w:rFonts w:ascii="Times New Roman" w:hAnsi="Times New Roman"/>
          <w:color w:val="000000"/>
          <w:sz w:val="28"/>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F74C85" w:rsidRDefault="00F74C85" w:rsidP="00F74C85">
      <w:pPr>
        <w:spacing w:after="0" w:line="264" w:lineRule="auto"/>
        <w:ind w:firstLine="600"/>
        <w:jc w:val="both"/>
      </w:pPr>
      <w:r>
        <w:rPr>
          <w:rFonts w:ascii="Times New Roman" w:hAnsi="Times New Roman"/>
          <w:color w:val="000000"/>
          <w:sz w:val="28"/>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9 КЛАСС</w:t>
      </w:r>
    </w:p>
    <w:p w:rsidR="00F74C85" w:rsidRDefault="00F74C85" w:rsidP="00F74C85">
      <w:pPr>
        <w:numPr>
          <w:ilvl w:val="0"/>
          <w:numId w:val="265"/>
        </w:numPr>
        <w:spacing w:after="0" w:line="264" w:lineRule="auto"/>
        <w:jc w:val="both"/>
      </w:pPr>
      <w:r>
        <w:rPr>
          <w:rFonts w:ascii="Times New Roman" w:hAnsi="Times New Roman"/>
          <w:b/>
          <w:color w:val="000000"/>
          <w:sz w:val="28"/>
        </w:rPr>
        <w:t>Человек – биосоциальный вид</w:t>
      </w:r>
    </w:p>
    <w:p w:rsidR="00F74C85" w:rsidRDefault="00F74C85" w:rsidP="00F74C85">
      <w:pPr>
        <w:spacing w:after="0" w:line="264" w:lineRule="auto"/>
        <w:ind w:firstLine="600"/>
        <w:jc w:val="both"/>
      </w:pPr>
      <w:r>
        <w:rPr>
          <w:rFonts w:ascii="Times New Roman" w:hAnsi="Times New Roman"/>
          <w:color w:val="000000"/>
          <w:sz w:val="28"/>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F74C85" w:rsidRDefault="00F74C85" w:rsidP="00F74C85">
      <w:pPr>
        <w:spacing w:after="0" w:line="264" w:lineRule="auto"/>
        <w:ind w:firstLine="600"/>
        <w:jc w:val="both"/>
      </w:pPr>
      <w:r>
        <w:rPr>
          <w:rFonts w:ascii="Times New Roman" w:hAnsi="Times New Roman"/>
          <w:color w:val="000000"/>
          <w:sz w:val="28"/>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F74C85" w:rsidRDefault="00F74C85" w:rsidP="00F74C85">
      <w:pPr>
        <w:numPr>
          <w:ilvl w:val="0"/>
          <w:numId w:val="266"/>
        </w:numPr>
        <w:spacing w:after="0" w:line="264" w:lineRule="auto"/>
        <w:jc w:val="both"/>
      </w:pPr>
      <w:r>
        <w:rPr>
          <w:rFonts w:ascii="Times New Roman" w:hAnsi="Times New Roman"/>
          <w:b/>
          <w:color w:val="000000"/>
          <w:sz w:val="28"/>
        </w:rPr>
        <w:t>Структура организма человека</w:t>
      </w:r>
    </w:p>
    <w:p w:rsidR="00F74C85" w:rsidRDefault="00F74C85" w:rsidP="00F74C85">
      <w:pPr>
        <w:spacing w:after="0" w:line="264" w:lineRule="auto"/>
        <w:ind w:firstLine="600"/>
        <w:jc w:val="both"/>
      </w:pPr>
      <w:r>
        <w:rPr>
          <w:rFonts w:ascii="Times New Roman" w:hAnsi="Times New Roman"/>
          <w:color w:val="000000"/>
          <w:sz w:val="28"/>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Изучение микроскопического строения тканей (на готовых микропрепаратах).</w:t>
      </w:r>
    </w:p>
    <w:p w:rsidR="00F74C85" w:rsidRDefault="00F74C85" w:rsidP="00F74C85">
      <w:pPr>
        <w:spacing w:after="0" w:line="264" w:lineRule="auto"/>
        <w:ind w:firstLine="600"/>
        <w:jc w:val="both"/>
      </w:pPr>
      <w:r>
        <w:rPr>
          <w:rFonts w:ascii="Times New Roman" w:hAnsi="Times New Roman"/>
          <w:color w:val="000000"/>
          <w:sz w:val="28"/>
        </w:rPr>
        <w:t>Распознавание органов и систем органов человека (по таблицам).</w:t>
      </w:r>
    </w:p>
    <w:p w:rsidR="00F74C85" w:rsidRDefault="00F74C85" w:rsidP="00F74C85">
      <w:pPr>
        <w:numPr>
          <w:ilvl w:val="0"/>
          <w:numId w:val="267"/>
        </w:numPr>
        <w:spacing w:after="0" w:line="264" w:lineRule="auto"/>
        <w:jc w:val="both"/>
      </w:pPr>
      <w:r>
        <w:rPr>
          <w:rFonts w:ascii="Times New Roman" w:hAnsi="Times New Roman"/>
          <w:b/>
          <w:color w:val="000000"/>
          <w:sz w:val="28"/>
        </w:rPr>
        <w:lastRenderedPageBreak/>
        <w:t>Нейрогуморальная регуляция</w:t>
      </w:r>
    </w:p>
    <w:p w:rsidR="00F74C85" w:rsidRDefault="00F74C85" w:rsidP="00F74C85">
      <w:pPr>
        <w:spacing w:after="0" w:line="264" w:lineRule="auto"/>
        <w:ind w:firstLine="600"/>
        <w:jc w:val="both"/>
      </w:pPr>
      <w:r>
        <w:rPr>
          <w:rFonts w:ascii="Times New Roman" w:hAnsi="Times New Roman"/>
          <w:color w:val="000000"/>
          <w:sz w:val="28"/>
        </w:rPr>
        <w:t>Нервная система человека, её организация и значение. Нейроны, нервы, нервные узлы. Рефлекс. Рефлекторная дуга.</w:t>
      </w:r>
    </w:p>
    <w:p w:rsidR="00F74C85" w:rsidRDefault="00F74C85" w:rsidP="00F74C85">
      <w:pPr>
        <w:spacing w:after="0" w:line="264" w:lineRule="auto"/>
        <w:ind w:firstLine="600"/>
        <w:jc w:val="both"/>
      </w:pPr>
      <w:r>
        <w:rPr>
          <w:rFonts w:ascii="Times New Roman" w:hAnsi="Times New Roman"/>
          <w:color w:val="000000"/>
          <w:sz w:val="28"/>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F74C85" w:rsidRDefault="00F74C85" w:rsidP="00F74C85">
      <w:pPr>
        <w:spacing w:after="0" w:line="264" w:lineRule="auto"/>
        <w:ind w:firstLine="600"/>
        <w:jc w:val="both"/>
      </w:pPr>
      <w:r>
        <w:rPr>
          <w:rFonts w:ascii="Times New Roman" w:hAnsi="Times New Roman"/>
          <w:color w:val="000000"/>
          <w:sz w:val="28"/>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Изучение головного мозга человека (по муляжам).</w:t>
      </w:r>
    </w:p>
    <w:p w:rsidR="00F74C85" w:rsidRDefault="00F74C85" w:rsidP="00F74C85">
      <w:pPr>
        <w:spacing w:after="0" w:line="264" w:lineRule="auto"/>
        <w:ind w:firstLine="600"/>
        <w:jc w:val="both"/>
      </w:pPr>
      <w:r>
        <w:rPr>
          <w:rFonts w:ascii="Times New Roman" w:hAnsi="Times New Roman"/>
          <w:color w:val="000000"/>
          <w:sz w:val="28"/>
        </w:rPr>
        <w:t>Изучение изменения размера зрачка в зависимости от освещённости.</w:t>
      </w:r>
    </w:p>
    <w:p w:rsidR="00F74C85" w:rsidRDefault="00F74C85" w:rsidP="00F74C85">
      <w:pPr>
        <w:numPr>
          <w:ilvl w:val="0"/>
          <w:numId w:val="268"/>
        </w:numPr>
        <w:spacing w:after="0" w:line="264" w:lineRule="auto"/>
        <w:jc w:val="both"/>
      </w:pPr>
      <w:r>
        <w:rPr>
          <w:rFonts w:ascii="Times New Roman" w:hAnsi="Times New Roman"/>
          <w:b/>
          <w:color w:val="000000"/>
          <w:sz w:val="28"/>
        </w:rPr>
        <w:t>Опора и движение</w:t>
      </w:r>
    </w:p>
    <w:p w:rsidR="00F74C85" w:rsidRDefault="00F74C85" w:rsidP="00F74C85">
      <w:pPr>
        <w:spacing w:after="0" w:line="264" w:lineRule="auto"/>
        <w:ind w:firstLine="600"/>
        <w:jc w:val="both"/>
      </w:pPr>
      <w:r>
        <w:rPr>
          <w:rFonts w:ascii="Times New Roman" w:hAnsi="Times New Roman"/>
          <w:color w:val="000000"/>
          <w:sz w:val="28"/>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F74C85" w:rsidRDefault="00F74C85" w:rsidP="00F74C85">
      <w:pPr>
        <w:spacing w:after="0" w:line="264" w:lineRule="auto"/>
        <w:ind w:firstLine="600"/>
        <w:jc w:val="both"/>
      </w:pPr>
      <w:r>
        <w:rPr>
          <w:rFonts w:ascii="Times New Roman" w:hAnsi="Times New Roman"/>
          <w:color w:val="000000"/>
          <w:sz w:val="28"/>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F74C85" w:rsidRDefault="00F74C85" w:rsidP="00F74C85">
      <w:pPr>
        <w:spacing w:after="0" w:line="264" w:lineRule="auto"/>
        <w:ind w:firstLine="600"/>
        <w:jc w:val="both"/>
      </w:pPr>
      <w:r>
        <w:rPr>
          <w:rFonts w:ascii="Times New Roman" w:hAnsi="Times New Roman"/>
          <w:color w:val="000000"/>
          <w:sz w:val="28"/>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Исследование свойств кости.</w:t>
      </w:r>
    </w:p>
    <w:p w:rsidR="00F74C85" w:rsidRDefault="00F74C85" w:rsidP="00F74C85">
      <w:pPr>
        <w:spacing w:after="0" w:line="264" w:lineRule="auto"/>
        <w:ind w:firstLine="600"/>
        <w:jc w:val="both"/>
      </w:pPr>
      <w:r>
        <w:rPr>
          <w:rFonts w:ascii="Times New Roman" w:hAnsi="Times New Roman"/>
          <w:color w:val="000000"/>
          <w:sz w:val="28"/>
        </w:rPr>
        <w:t>Изучение строения костей (на муляжах).</w:t>
      </w:r>
    </w:p>
    <w:p w:rsidR="00F74C85" w:rsidRDefault="00F74C85" w:rsidP="00F74C85">
      <w:pPr>
        <w:spacing w:after="0" w:line="264" w:lineRule="auto"/>
        <w:ind w:firstLine="600"/>
        <w:jc w:val="both"/>
      </w:pPr>
      <w:r>
        <w:rPr>
          <w:rFonts w:ascii="Times New Roman" w:hAnsi="Times New Roman"/>
          <w:color w:val="000000"/>
          <w:sz w:val="28"/>
        </w:rPr>
        <w:t xml:space="preserve">Изучение строения позвонков (на муляжах). </w:t>
      </w:r>
    </w:p>
    <w:p w:rsidR="00F74C85" w:rsidRDefault="00F74C85" w:rsidP="00F74C85">
      <w:pPr>
        <w:spacing w:after="0" w:line="264" w:lineRule="auto"/>
        <w:ind w:firstLine="600"/>
        <w:jc w:val="both"/>
      </w:pPr>
      <w:r>
        <w:rPr>
          <w:rFonts w:ascii="Times New Roman" w:hAnsi="Times New Roman"/>
          <w:color w:val="000000"/>
          <w:sz w:val="28"/>
        </w:rPr>
        <w:t>Определение гибкости позвоночника.</w:t>
      </w:r>
    </w:p>
    <w:p w:rsidR="00F74C85" w:rsidRDefault="00F74C85" w:rsidP="00F74C85">
      <w:pPr>
        <w:spacing w:after="0" w:line="264" w:lineRule="auto"/>
        <w:ind w:firstLine="600"/>
        <w:jc w:val="both"/>
      </w:pPr>
      <w:r>
        <w:rPr>
          <w:rFonts w:ascii="Times New Roman" w:hAnsi="Times New Roman"/>
          <w:color w:val="000000"/>
          <w:sz w:val="28"/>
        </w:rPr>
        <w:t>Измерение массы и роста своего организма.</w:t>
      </w:r>
    </w:p>
    <w:p w:rsidR="00F74C85" w:rsidRDefault="00F74C85" w:rsidP="00F74C85">
      <w:pPr>
        <w:spacing w:after="0" w:line="264" w:lineRule="auto"/>
        <w:ind w:firstLine="600"/>
        <w:jc w:val="both"/>
      </w:pPr>
      <w:r>
        <w:rPr>
          <w:rFonts w:ascii="Times New Roman" w:hAnsi="Times New Roman"/>
          <w:color w:val="000000"/>
          <w:sz w:val="28"/>
        </w:rPr>
        <w:t>Изучение влияния статической и динамической нагрузки на утомление мышц.</w:t>
      </w:r>
    </w:p>
    <w:p w:rsidR="00F74C85" w:rsidRDefault="00F74C85" w:rsidP="00F74C85">
      <w:pPr>
        <w:spacing w:after="0" w:line="264" w:lineRule="auto"/>
        <w:ind w:firstLine="600"/>
        <w:jc w:val="both"/>
      </w:pPr>
      <w:r>
        <w:rPr>
          <w:rFonts w:ascii="Times New Roman" w:hAnsi="Times New Roman"/>
          <w:color w:val="000000"/>
          <w:sz w:val="28"/>
        </w:rPr>
        <w:lastRenderedPageBreak/>
        <w:t>Выявление нарушения осанки.</w:t>
      </w:r>
    </w:p>
    <w:p w:rsidR="00F74C85" w:rsidRDefault="00F74C85" w:rsidP="00F74C85">
      <w:pPr>
        <w:spacing w:after="0" w:line="264" w:lineRule="auto"/>
        <w:ind w:firstLine="600"/>
        <w:jc w:val="both"/>
      </w:pPr>
      <w:r>
        <w:rPr>
          <w:rFonts w:ascii="Times New Roman" w:hAnsi="Times New Roman"/>
          <w:color w:val="000000"/>
          <w:sz w:val="28"/>
        </w:rPr>
        <w:t>Определение признаков плоскостопия.</w:t>
      </w:r>
    </w:p>
    <w:p w:rsidR="00F74C85" w:rsidRDefault="00F74C85" w:rsidP="00F74C85">
      <w:pPr>
        <w:spacing w:after="0" w:line="264" w:lineRule="auto"/>
        <w:ind w:firstLine="600"/>
        <w:jc w:val="both"/>
      </w:pPr>
      <w:r>
        <w:rPr>
          <w:rFonts w:ascii="Times New Roman" w:hAnsi="Times New Roman"/>
          <w:color w:val="000000"/>
          <w:sz w:val="28"/>
        </w:rPr>
        <w:t>Оказание первой помощи при повреждении скелета и мышц.</w:t>
      </w:r>
    </w:p>
    <w:p w:rsidR="00F74C85" w:rsidRDefault="00F74C85" w:rsidP="00F74C85">
      <w:pPr>
        <w:numPr>
          <w:ilvl w:val="0"/>
          <w:numId w:val="269"/>
        </w:numPr>
        <w:spacing w:after="0" w:line="264" w:lineRule="auto"/>
        <w:jc w:val="both"/>
      </w:pPr>
      <w:r>
        <w:rPr>
          <w:rFonts w:ascii="Times New Roman" w:hAnsi="Times New Roman"/>
          <w:b/>
          <w:color w:val="000000"/>
          <w:sz w:val="28"/>
        </w:rPr>
        <w:t>Внутренняя среда организма</w:t>
      </w:r>
    </w:p>
    <w:p w:rsidR="00F74C85" w:rsidRDefault="00F74C85" w:rsidP="00F74C85">
      <w:pPr>
        <w:spacing w:after="0" w:line="264" w:lineRule="auto"/>
        <w:ind w:firstLine="600"/>
        <w:jc w:val="both"/>
      </w:pPr>
      <w:r>
        <w:rPr>
          <w:rFonts w:ascii="Times New Roman" w:hAnsi="Times New Roman"/>
          <w:color w:val="000000"/>
          <w:sz w:val="28"/>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F74C85" w:rsidRDefault="00F74C85" w:rsidP="00F74C85">
      <w:pPr>
        <w:spacing w:after="0" w:line="264" w:lineRule="auto"/>
        <w:ind w:firstLine="600"/>
        <w:jc w:val="both"/>
      </w:pPr>
      <w:r>
        <w:rPr>
          <w:rFonts w:ascii="Times New Roman" w:hAnsi="Times New Roman"/>
          <w:color w:val="000000"/>
          <w:sz w:val="28"/>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Изучение микроскопического строения крови человека и лягушки (сравнение) на готовых микропрепаратах.</w:t>
      </w:r>
    </w:p>
    <w:p w:rsidR="00F74C85" w:rsidRDefault="00F74C85" w:rsidP="00F74C85">
      <w:pPr>
        <w:numPr>
          <w:ilvl w:val="0"/>
          <w:numId w:val="270"/>
        </w:numPr>
        <w:spacing w:after="0" w:line="264" w:lineRule="auto"/>
        <w:jc w:val="both"/>
      </w:pPr>
      <w:r>
        <w:rPr>
          <w:rFonts w:ascii="Times New Roman" w:hAnsi="Times New Roman"/>
          <w:b/>
          <w:color w:val="000000"/>
          <w:sz w:val="28"/>
        </w:rPr>
        <w:t>Кровообращение</w:t>
      </w:r>
    </w:p>
    <w:p w:rsidR="00F74C85" w:rsidRDefault="00F74C85" w:rsidP="00F74C85">
      <w:pPr>
        <w:spacing w:after="0" w:line="264" w:lineRule="auto"/>
        <w:ind w:firstLine="600"/>
        <w:jc w:val="both"/>
      </w:pPr>
      <w:r>
        <w:rPr>
          <w:rFonts w:ascii="Times New Roman" w:hAnsi="Times New Roman"/>
          <w:color w:val="000000"/>
          <w:sz w:val="28"/>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Измерение кровяного давления.</w:t>
      </w:r>
    </w:p>
    <w:p w:rsidR="00F74C85" w:rsidRDefault="00F74C85" w:rsidP="00F74C85">
      <w:pPr>
        <w:spacing w:after="0" w:line="264" w:lineRule="auto"/>
        <w:ind w:firstLine="600"/>
        <w:jc w:val="both"/>
      </w:pPr>
      <w:r>
        <w:rPr>
          <w:rFonts w:ascii="Times New Roman" w:hAnsi="Times New Roman"/>
          <w:color w:val="000000"/>
          <w:sz w:val="28"/>
        </w:rPr>
        <w:t>Определение пульса и числа сердечных сокращений в покое и после дозированных физических нагрузок у человека.</w:t>
      </w:r>
    </w:p>
    <w:p w:rsidR="00F74C85" w:rsidRDefault="00F74C85" w:rsidP="00F74C85">
      <w:pPr>
        <w:spacing w:after="0" w:line="264" w:lineRule="auto"/>
        <w:ind w:firstLine="600"/>
        <w:jc w:val="both"/>
      </w:pPr>
      <w:r>
        <w:rPr>
          <w:rFonts w:ascii="Times New Roman" w:hAnsi="Times New Roman"/>
          <w:color w:val="000000"/>
          <w:sz w:val="28"/>
        </w:rPr>
        <w:t>Первая помощь при кровотечениях.</w:t>
      </w:r>
    </w:p>
    <w:p w:rsidR="00F74C85" w:rsidRDefault="00F74C85" w:rsidP="00F74C85">
      <w:pPr>
        <w:numPr>
          <w:ilvl w:val="0"/>
          <w:numId w:val="271"/>
        </w:numPr>
        <w:spacing w:after="0" w:line="264" w:lineRule="auto"/>
        <w:jc w:val="both"/>
      </w:pPr>
      <w:r>
        <w:rPr>
          <w:rFonts w:ascii="Times New Roman" w:hAnsi="Times New Roman"/>
          <w:b/>
          <w:color w:val="000000"/>
          <w:sz w:val="28"/>
        </w:rPr>
        <w:t>Дыхание</w:t>
      </w:r>
    </w:p>
    <w:p w:rsidR="00F74C85" w:rsidRDefault="00F74C85" w:rsidP="00F74C85">
      <w:pPr>
        <w:spacing w:after="0" w:line="264" w:lineRule="auto"/>
        <w:ind w:firstLine="600"/>
        <w:jc w:val="both"/>
      </w:pPr>
      <w:r>
        <w:rPr>
          <w:rFonts w:ascii="Times New Roman" w:hAnsi="Times New Roman"/>
          <w:color w:val="000000"/>
          <w:sz w:val="28"/>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F74C85" w:rsidRDefault="00F74C85" w:rsidP="00F74C85">
      <w:pPr>
        <w:spacing w:after="0" w:line="264" w:lineRule="auto"/>
        <w:ind w:firstLine="600"/>
        <w:jc w:val="both"/>
      </w:pPr>
      <w:r>
        <w:rPr>
          <w:rFonts w:ascii="Times New Roman" w:hAnsi="Times New Roman"/>
          <w:color w:val="000000"/>
          <w:sz w:val="28"/>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lastRenderedPageBreak/>
        <w:t xml:space="preserve">Измерение обхвата грудной клетки в состоянии вдоха и выдоха. </w:t>
      </w:r>
    </w:p>
    <w:p w:rsidR="00F74C85" w:rsidRDefault="00F74C85" w:rsidP="00F74C85">
      <w:pPr>
        <w:spacing w:after="0" w:line="264" w:lineRule="auto"/>
        <w:ind w:firstLine="600"/>
        <w:jc w:val="both"/>
      </w:pPr>
      <w:r>
        <w:rPr>
          <w:rFonts w:ascii="Times New Roman" w:hAnsi="Times New Roman"/>
          <w:color w:val="000000"/>
          <w:sz w:val="28"/>
        </w:rPr>
        <w:t>Определение частоты дыхания. Влияние различных факторов на частоту дыхания.</w:t>
      </w:r>
    </w:p>
    <w:p w:rsidR="00F74C85" w:rsidRDefault="00F74C85" w:rsidP="00F74C85">
      <w:pPr>
        <w:numPr>
          <w:ilvl w:val="0"/>
          <w:numId w:val="272"/>
        </w:numPr>
        <w:spacing w:after="0" w:line="264" w:lineRule="auto"/>
        <w:jc w:val="both"/>
      </w:pPr>
      <w:r>
        <w:rPr>
          <w:rFonts w:ascii="Times New Roman" w:hAnsi="Times New Roman"/>
          <w:b/>
          <w:color w:val="000000"/>
          <w:sz w:val="28"/>
        </w:rPr>
        <w:t>Питание и пищеварение</w:t>
      </w:r>
    </w:p>
    <w:p w:rsidR="00F74C85" w:rsidRDefault="00F74C85" w:rsidP="00F74C85">
      <w:pPr>
        <w:spacing w:after="0" w:line="264" w:lineRule="auto"/>
        <w:ind w:firstLine="600"/>
        <w:jc w:val="both"/>
      </w:pPr>
      <w:r>
        <w:rPr>
          <w:rFonts w:ascii="Times New Roman" w:hAnsi="Times New Roman"/>
          <w:color w:val="000000"/>
          <w:sz w:val="28"/>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F74C85" w:rsidRDefault="00F74C85" w:rsidP="00F74C85">
      <w:pPr>
        <w:spacing w:after="0" w:line="264" w:lineRule="auto"/>
        <w:ind w:firstLine="600"/>
        <w:jc w:val="both"/>
      </w:pPr>
      <w:r>
        <w:rPr>
          <w:rFonts w:ascii="Times New Roman" w:hAnsi="Times New Roman"/>
          <w:color w:val="000000"/>
          <w:sz w:val="28"/>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F74C85" w:rsidRDefault="00F74C85" w:rsidP="00F74C85">
      <w:pPr>
        <w:spacing w:after="0" w:line="264" w:lineRule="auto"/>
        <w:ind w:firstLine="600"/>
        <w:jc w:val="both"/>
      </w:pPr>
      <w:r>
        <w:rPr>
          <w:rFonts w:ascii="Times New Roman" w:hAnsi="Times New Roman"/>
          <w:color w:val="000000"/>
          <w:sz w:val="28"/>
        </w:rPr>
        <w:t>Гигиена питания. Предупреждение глистных и желудочно-кишечных заболеваний, пищевых отравлений. Влияние курения и алкоголя на пищеварение.</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Исследование действия ферментов слюны на крахмал.</w:t>
      </w:r>
    </w:p>
    <w:p w:rsidR="00F74C85" w:rsidRDefault="00F74C85" w:rsidP="00F74C85">
      <w:pPr>
        <w:spacing w:after="0" w:line="264" w:lineRule="auto"/>
        <w:ind w:firstLine="600"/>
        <w:jc w:val="both"/>
      </w:pPr>
      <w:r>
        <w:rPr>
          <w:rFonts w:ascii="Times New Roman" w:hAnsi="Times New Roman"/>
          <w:color w:val="000000"/>
          <w:sz w:val="28"/>
        </w:rPr>
        <w:t>Наблюдение действия желудочного сока на белки.</w:t>
      </w:r>
    </w:p>
    <w:p w:rsidR="00F74C85" w:rsidRDefault="00F74C85" w:rsidP="00F74C85">
      <w:pPr>
        <w:numPr>
          <w:ilvl w:val="0"/>
          <w:numId w:val="273"/>
        </w:numPr>
        <w:spacing w:after="0" w:line="264" w:lineRule="auto"/>
        <w:jc w:val="both"/>
      </w:pPr>
      <w:r>
        <w:rPr>
          <w:rFonts w:ascii="Times New Roman" w:hAnsi="Times New Roman"/>
          <w:b/>
          <w:color w:val="000000"/>
          <w:sz w:val="28"/>
        </w:rPr>
        <w:t>Обмен веществ и превращение энергии</w:t>
      </w:r>
    </w:p>
    <w:p w:rsidR="00F74C85" w:rsidRDefault="00F74C85" w:rsidP="00F74C85">
      <w:pPr>
        <w:spacing w:after="0" w:line="264" w:lineRule="auto"/>
        <w:ind w:firstLine="600"/>
        <w:jc w:val="both"/>
      </w:pPr>
      <w:r>
        <w:rPr>
          <w:rFonts w:ascii="Times New Roman" w:hAnsi="Times New Roman"/>
          <w:color w:val="000000"/>
          <w:sz w:val="28"/>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F74C85" w:rsidRDefault="00F74C85" w:rsidP="00F74C85">
      <w:pPr>
        <w:spacing w:after="0" w:line="264" w:lineRule="auto"/>
        <w:ind w:firstLine="600"/>
        <w:jc w:val="both"/>
      </w:pPr>
      <w:r>
        <w:rPr>
          <w:rFonts w:ascii="Times New Roman" w:hAnsi="Times New Roman"/>
          <w:color w:val="000000"/>
          <w:sz w:val="28"/>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F74C85" w:rsidRDefault="00F74C85" w:rsidP="00F74C85">
      <w:pPr>
        <w:spacing w:after="0" w:line="264" w:lineRule="auto"/>
        <w:ind w:firstLine="600"/>
        <w:jc w:val="both"/>
      </w:pPr>
      <w:r>
        <w:rPr>
          <w:rFonts w:ascii="Times New Roman" w:hAnsi="Times New Roman"/>
          <w:color w:val="000000"/>
          <w:sz w:val="28"/>
        </w:rPr>
        <w:t>Нормы и режим питания. Рациональное питание – фактор укрепления здоровья. Нарушение обмена веществ.</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Исследование состава продуктов питания.</w:t>
      </w:r>
    </w:p>
    <w:p w:rsidR="00F74C85" w:rsidRDefault="00F74C85" w:rsidP="00F74C85">
      <w:pPr>
        <w:spacing w:after="0" w:line="264" w:lineRule="auto"/>
        <w:ind w:firstLine="600"/>
        <w:jc w:val="both"/>
      </w:pPr>
      <w:r>
        <w:rPr>
          <w:rFonts w:ascii="Times New Roman" w:hAnsi="Times New Roman"/>
          <w:color w:val="000000"/>
          <w:sz w:val="28"/>
        </w:rPr>
        <w:t>Составление меню в зависимости от калорийности пищи.</w:t>
      </w:r>
    </w:p>
    <w:p w:rsidR="00F74C85" w:rsidRDefault="00F74C85" w:rsidP="00F74C85">
      <w:pPr>
        <w:spacing w:after="0" w:line="264" w:lineRule="auto"/>
        <w:ind w:firstLine="600"/>
        <w:jc w:val="both"/>
      </w:pPr>
      <w:r>
        <w:rPr>
          <w:rFonts w:ascii="Times New Roman" w:hAnsi="Times New Roman"/>
          <w:color w:val="000000"/>
          <w:sz w:val="28"/>
        </w:rPr>
        <w:t>Способы сохранения витаминов в пищевых продуктах.</w:t>
      </w:r>
    </w:p>
    <w:p w:rsidR="00F74C85" w:rsidRDefault="00F74C85" w:rsidP="00F74C85">
      <w:pPr>
        <w:numPr>
          <w:ilvl w:val="0"/>
          <w:numId w:val="274"/>
        </w:numPr>
        <w:spacing w:after="0" w:line="264" w:lineRule="auto"/>
        <w:jc w:val="both"/>
      </w:pPr>
      <w:r>
        <w:rPr>
          <w:rFonts w:ascii="Times New Roman" w:hAnsi="Times New Roman"/>
          <w:b/>
          <w:color w:val="000000"/>
          <w:sz w:val="28"/>
        </w:rPr>
        <w:t>Кожа</w:t>
      </w:r>
    </w:p>
    <w:p w:rsidR="00F74C85" w:rsidRDefault="00F74C85" w:rsidP="00F74C85">
      <w:pPr>
        <w:spacing w:after="0" w:line="264" w:lineRule="auto"/>
        <w:ind w:firstLine="600"/>
        <w:jc w:val="both"/>
      </w:pPr>
      <w:r>
        <w:rPr>
          <w:rFonts w:ascii="Times New Roman" w:hAnsi="Times New Roman"/>
          <w:color w:val="000000"/>
          <w:sz w:val="28"/>
        </w:rPr>
        <w:t>Строение и функции кожи. Кожа и её производные. Кожа и терморегуляция. Влияние на кожу факторов окружающей среды.</w:t>
      </w:r>
    </w:p>
    <w:p w:rsidR="00F74C85" w:rsidRDefault="00F74C85" w:rsidP="00F74C85">
      <w:pPr>
        <w:spacing w:after="0" w:line="264" w:lineRule="auto"/>
        <w:ind w:firstLine="600"/>
        <w:jc w:val="both"/>
      </w:pPr>
      <w:r>
        <w:rPr>
          <w:rFonts w:ascii="Times New Roman" w:hAnsi="Times New Roman"/>
          <w:color w:val="000000"/>
          <w:sz w:val="28"/>
        </w:rPr>
        <w:t xml:space="preserve">Закаливание и его роль. Способы закаливания организма. Гигиена кожи, гигиенические требования к одежде и обуви. Заболевания кожи и их </w:t>
      </w:r>
      <w:r>
        <w:rPr>
          <w:rFonts w:ascii="Times New Roman" w:hAnsi="Times New Roman"/>
          <w:color w:val="000000"/>
          <w:sz w:val="28"/>
        </w:rPr>
        <w:lastRenderedPageBreak/>
        <w:t>предупреждения. Профилактика и первая помощь при тепловом и солнечном ударах, ожогах и обморожениях.</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Исследование с помощью лупы тыльной и ладонной стороны кисти.</w:t>
      </w:r>
    </w:p>
    <w:p w:rsidR="00F74C85" w:rsidRDefault="00F74C85" w:rsidP="00F74C85">
      <w:pPr>
        <w:spacing w:after="0" w:line="264" w:lineRule="auto"/>
        <w:ind w:firstLine="600"/>
        <w:jc w:val="both"/>
      </w:pPr>
      <w:r>
        <w:rPr>
          <w:rFonts w:ascii="Times New Roman" w:hAnsi="Times New Roman"/>
          <w:color w:val="000000"/>
          <w:sz w:val="28"/>
        </w:rPr>
        <w:t>Определение жирности различных участков кожи лица.</w:t>
      </w:r>
    </w:p>
    <w:p w:rsidR="00F74C85" w:rsidRDefault="00F74C85" w:rsidP="00F74C85">
      <w:pPr>
        <w:spacing w:after="0" w:line="264" w:lineRule="auto"/>
        <w:ind w:firstLine="600"/>
        <w:jc w:val="both"/>
      </w:pPr>
      <w:r>
        <w:rPr>
          <w:rFonts w:ascii="Times New Roman" w:hAnsi="Times New Roman"/>
          <w:color w:val="000000"/>
          <w:sz w:val="28"/>
        </w:rPr>
        <w:t>Описание мер по уходу за кожей лица и волосами в зависимости от типа кожи.</w:t>
      </w:r>
    </w:p>
    <w:p w:rsidR="00F74C85" w:rsidRDefault="00F74C85" w:rsidP="00F74C85">
      <w:pPr>
        <w:spacing w:after="0" w:line="264" w:lineRule="auto"/>
        <w:ind w:firstLine="600"/>
        <w:jc w:val="both"/>
      </w:pPr>
      <w:r>
        <w:rPr>
          <w:rFonts w:ascii="Times New Roman" w:hAnsi="Times New Roman"/>
          <w:color w:val="000000"/>
          <w:sz w:val="28"/>
        </w:rPr>
        <w:t>Описание основных гигиенических требований к одежде и обуви.</w:t>
      </w:r>
    </w:p>
    <w:p w:rsidR="00F74C85" w:rsidRDefault="00F74C85" w:rsidP="00F74C85">
      <w:pPr>
        <w:numPr>
          <w:ilvl w:val="0"/>
          <w:numId w:val="275"/>
        </w:numPr>
        <w:spacing w:after="0" w:line="264" w:lineRule="auto"/>
        <w:jc w:val="both"/>
      </w:pPr>
      <w:r>
        <w:rPr>
          <w:rFonts w:ascii="Times New Roman" w:hAnsi="Times New Roman"/>
          <w:b/>
          <w:color w:val="000000"/>
          <w:sz w:val="28"/>
        </w:rPr>
        <w:t>Выделение</w:t>
      </w:r>
    </w:p>
    <w:p w:rsidR="00F74C85" w:rsidRDefault="00F74C85" w:rsidP="00F74C85">
      <w:pPr>
        <w:spacing w:after="0" w:line="264" w:lineRule="auto"/>
        <w:ind w:firstLine="600"/>
        <w:jc w:val="both"/>
      </w:pPr>
      <w:r>
        <w:rPr>
          <w:rFonts w:ascii="Times New Roman" w:hAnsi="Times New Roman"/>
          <w:color w:val="000000"/>
          <w:sz w:val="28"/>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 xml:space="preserve">Определение местоположения почек (на муляже). </w:t>
      </w:r>
    </w:p>
    <w:p w:rsidR="00F74C85" w:rsidRDefault="00F74C85" w:rsidP="00F74C85">
      <w:pPr>
        <w:spacing w:after="0" w:line="264" w:lineRule="auto"/>
        <w:ind w:firstLine="600"/>
        <w:jc w:val="both"/>
      </w:pPr>
      <w:r>
        <w:rPr>
          <w:rFonts w:ascii="Times New Roman" w:hAnsi="Times New Roman"/>
          <w:color w:val="000000"/>
          <w:sz w:val="28"/>
        </w:rPr>
        <w:t>Описание мер профилактики болезней почек.</w:t>
      </w:r>
    </w:p>
    <w:p w:rsidR="00F74C85" w:rsidRDefault="00F74C85" w:rsidP="00F74C85">
      <w:pPr>
        <w:numPr>
          <w:ilvl w:val="0"/>
          <w:numId w:val="276"/>
        </w:numPr>
        <w:spacing w:after="0" w:line="264" w:lineRule="auto"/>
        <w:jc w:val="both"/>
      </w:pPr>
      <w:r>
        <w:rPr>
          <w:rFonts w:ascii="Times New Roman" w:hAnsi="Times New Roman"/>
          <w:b/>
          <w:color w:val="000000"/>
          <w:sz w:val="28"/>
        </w:rPr>
        <w:t>Размножение и развитие</w:t>
      </w:r>
    </w:p>
    <w:p w:rsidR="00F74C85" w:rsidRDefault="00F74C85" w:rsidP="00F74C85">
      <w:pPr>
        <w:spacing w:after="0" w:line="264" w:lineRule="auto"/>
        <w:ind w:firstLine="600"/>
        <w:jc w:val="both"/>
      </w:pPr>
      <w:r>
        <w:rPr>
          <w:rFonts w:ascii="Times New Roman" w:hAnsi="Times New Roman"/>
          <w:color w:val="000000"/>
          <w:sz w:val="28"/>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Описание основных мер по профилактике инфекционных вирусных заболеваний: СПИД и гепатит.</w:t>
      </w:r>
    </w:p>
    <w:p w:rsidR="00F74C85" w:rsidRDefault="00F74C85" w:rsidP="00F74C85">
      <w:pPr>
        <w:numPr>
          <w:ilvl w:val="0"/>
          <w:numId w:val="277"/>
        </w:numPr>
        <w:spacing w:after="0" w:line="264" w:lineRule="auto"/>
        <w:jc w:val="both"/>
      </w:pPr>
      <w:r>
        <w:rPr>
          <w:rFonts w:ascii="Times New Roman" w:hAnsi="Times New Roman"/>
          <w:b/>
          <w:color w:val="000000"/>
          <w:sz w:val="28"/>
        </w:rPr>
        <w:t>Органы чувств и сенсорные системы</w:t>
      </w:r>
    </w:p>
    <w:p w:rsidR="00F74C85" w:rsidRDefault="00F74C85" w:rsidP="00F74C85">
      <w:pPr>
        <w:spacing w:after="0" w:line="264" w:lineRule="auto"/>
        <w:ind w:firstLine="600"/>
        <w:jc w:val="both"/>
      </w:pPr>
      <w:r>
        <w:rPr>
          <w:rFonts w:ascii="Times New Roman" w:hAnsi="Times New Roman"/>
          <w:color w:val="000000"/>
          <w:sz w:val="28"/>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F74C85" w:rsidRDefault="00F74C85" w:rsidP="00F74C85">
      <w:pPr>
        <w:spacing w:after="0" w:line="264" w:lineRule="auto"/>
        <w:ind w:firstLine="600"/>
        <w:jc w:val="both"/>
      </w:pPr>
      <w:r>
        <w:rPr>
          <w:rFonts w:ascii="Times New Roman" w:hAnsi="Times New Roman"/>
          <w:color w:val="000000"/>
          <w:sz w:val="28"/>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F74C85" w:rsidRDefault="00F74C85" w:rsidP="00F74C85">
      <w:pPr>
        <w:spacing w:after="0" w:line="264" w:lineRule="auto"/>
        <w:ind w:firstLine="600"/>
        <w:jc w:val="both"/>
      </w:pPr>
      <w:r>
        <w:rPr>
          <w:rFonts w:ascii="Times New Roman" w:hAnsi="Times New Roman"/>
          <w:color w:val="000000"/>
          <w:sz w:val="28"/>
        </w:rPr>
        <w:t>Органы равновесия, мышечного чувства, осязания, обоняния и вкуса. Взаимодействие сенсорных систем организма.</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Определение остроты зрения у человека.</w:t>
      </w:r>
    </w:p>
    <w:p w:rsidR="00F74C85" w:rsidRDefault="00F74C85" w:rsidP="00F74C85">
      <w:pPr>
        <w:spacing w:after="0" w:line="264" w:lineRule="auto"/>
        <w:ind w:firstLine="600"/>
        <w:jc w:val="both"/>
      </w:pPr>
      <w:r>
        <w:rPr>
          <w:rFonts w:ascii="Times New Roman" w:hAnsi="Times New Roman"/>
          <w:color w:val="000000"/>
          <w:sz w:val="28"/>
        </w:rPr>
        <w:lastRenderedPageBreak/>
        <w:t>Изучение строения органа зрения (на муляже и влажном препарате).</w:t>
      </w:r>
    </w:p>
    <w:p w:rsidR="00F74C85" w:rsidRDefault="00F74C85" w:rsidP="00F74C85">
      <w:pPr>
        <w:spacing w:after="0" w:line="264" w:lineRule="auto"/>
        <w:ind w:firstLine="600"/>
        <w:jc w:val="both"/>
      </w:pPr>
      <w:r>
        <w:rPr>
          <w:rFonts w:ascii="Times New Roman" w:hAnsi="Times New Roman"/>
          <w:color w:val="000000"/>
          <w:sz w:val="28"/>
        </w:rPr>
        <w:t>Изучение строения органа слуха (на муляже).</w:t>
      </w:r>
    </w:p>
    <w:p w:rsidR="00F74C85" w:rsidRDefault="00F74C85" w:rsidP="00F74C85">
      <w:pPr>
        <w:numPr>
          <w:ilvl w:val="0"/>
          <w:numId w:val="278"/>
        </w:numPr>
        <w:spacing w:after="0" w:line="264" w:lineRule="auto"/>
        <w:jc w:val="both"/>
      </w:pPr>
      <w:r>
        <w:rPr>
          <w:rFonts w:ascii="Times New Roman" w:hAnsi="Times New Roman"/>
          <w:b/>
          <w:color w:val="000000"/>
          <w:sz w:val="28"/>
        </w:rPr>
        <w:t>Поведение и психика</w:t>
      </w:r>
    </w:p>
    <w:p w:rsidR="00F74C85" w:rsidRDefault="00F74C85" w:rsidP="00F74C85">
      <w:pPr>
        <w:spacing w:after="0" w:line="264" w:lineRule="auto"/>
        <w:ind w:firstLine="600"/>
        <w:jc w:val="both"/>
      </w:pPr>
      <w:r>
        <w:rPr>
          <w:rFonts w:ascii="Times New Roman" w:hAnsi="Times New Roman"/>
          <w:color w:val="000000"/>
          <w:sz w:val="28"/>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F74C85" w:rsidRDefault="00F74C85" w:rsidP="00F74C85">
      <w:pPr>
        <w:spacing w:after="0" w:line="264" w:lineRule="auto"/>
        <w:ind w:firstLine="600"/>
        <w:jc w:val="both"/>
      </w:pPr>
      <w:r>
        <w:rPr>
          <w:rFonts w:ascii="Times New Roman" w:hAnsi="Times New Roman"/>
          <w:color w:val="000000"/>
          <w:sz w:val="28"/>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F74C85" w:rsidRDefault="00F74C85" w:rsidP="00F74C85">
      <w:pPr>
        <w:spacing w:after="0" w:line="264" w:lineRule="auto"/>
        <w:ind w:firstLine="600"/>
        <w:jc w:val="both"/>
      </w:pPr>
      <w:r>
        <w:rPr>
          <w:rFonts w:ascii="Times New Roman" w:hAnsi="Times New Roman"/>
          <w:b/>
          <w:i/>
          <w:color w:val="000000"/>
          <w:sz w:val="28"/>
        </w:rPr>
        <w:t>Лабораторные и практические работы.</w:t>
      </w:r>
    </w:p>
    <w:p w:rsidR="00F74C85" w:rsidRDefault="00F74C85" w:rsidP="00F74C85">
      <w:pPr>
        <w:spacing w:after="0" w:line="264" w:lineRule="auto"/>
        <w:ind w:firstLine="600"/>
        <w:jc w:val="both"/>
      </w:pPr>
      <w:r>
        <w:rPr>
          <w:rFonts w:ascii="Times New Roman" w:hAnsi="Times New Roman"/>
          <w:color w:val="000000"/>
          <w:sz w:val="28"/>
        </w:rPr>
        <w:t>Изучение кратковременной памяти.</w:t>
      </w:r>
    </w:p>
    <w:p w:rsidR="00F74C85" w:rsidRDefault="00F74C85" w:rsidP="00F74C85">
      <w:pPr>
        <w:spacing w:after="0" w:line="264" w:lineRule="auto"/>
        <w:ind w:firstLine="600"/>
        <w:jc w:val="both"/>
      </w:pPr>
      <w:r>
        <w:rPr>
          <w:rFonts w:ascii="Times New Roman" w:hAnsi="Times New Roman"/>
          <w:color w:val="000000"/>
          <w:sz w:val="28"/>
        </w:rPr>
        <w:t>Определение объёма механической и логической памяти.</w:t>
      </w:r>
    </w:p>
    <w:p w:rsidR="00F74C85" w:rsidRDefault="00F74C85" w:rsidP="00F74C85">
      <w:pPr>
        <w:spacing w:after="0" w:line="264" w:lineRule="auto"/>
        <w:ind w:firstLine="600"/>
        <w:jc w:val="both"/>
      </w:pPr>
      <w:r>
        <w:rPr>
          <w:rFonts w:ascii="Times New Roman" w:hAnsi="Times New Roman"/>
          <w:color w:val="000000"/>
          <w:sz w:val="28"/>
        </w:rPr>
        <w:t>Оценка сформированности навыков логического мышления.</w:t>
      </w:r>
    </w:p>
    <w:p w:rsidR="00F74C85" w:rsidRDefault="00F74C85" w:rsidP="00F74C85">
      <w:pPr>
        <w:numPr>
          <w:ilvl w:val="0"/>
          <w:numId w:val="279"/>
        </w:numPr>
        <w:spacing w:after="0" w:line="264" w:lineRule="auto"/>
        <w:jc w:val="both"/>
      </w:pPr>
      <w:r>
        <w:rPr>
          <w:rFonts w:ascii="Times New Roman" w:hAnsi="Times New Roman"/>
          <w:b/>
          <w:color w:val="000000"/>
          <w:sz w:val="28"/>
        </w:rPr>
        <w:t>Человек и окружающая среда</w:t>
      </w:r>
    </w:p>
    <w:p w:rsidR="00F74C85" w:rsidRDefault="00F74C85" w:rsidP="00F74C85">
      <w:pPr>
        <w:spacing w:after="0" w:line="264" w:lineRule="auto"/>
        <w:ind w:firstLine="600"/>
        <w:jc w:val="both"/>
      </w:pPr>
      <w:r>
        <w:rPr>
          <w:rFonts w:ascii="Times New Roman" w:hAnsi="Times New Roman"/>
          <w:color w:val="000000"/>
          <w:sz w:val="28"/>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F74C85" w:rsidRDefault="00F74C85" w:rsidP="00F74C85">
      <w:pPr>
        <w:spacing w:after="0" w:line="264" w:lineRule="auto"/>
        <w:ind w:firstLine="600"/>
        <w:jc w:val="both"/>
      </w:pPr>
      <w:r>
        <w:rPr>
          <w:rFonts w:ascii="Times New Roman" w:hAnsi="Times New Roman"/>
          <w:color w:val="000000"/>
          <w:sz w:val="28"/>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F74C85" w:rsidRDefault="00F74C85" w:rsidP="00F74C85">
      <w:pPr>
        <w:spacing w:after="0" w:line="264" w:lineRule="auto"/>
        <w:ind w:firstLine="600"/>
        <w:jc w:val="both"/>
      </w:pPr>
      <w:r>
        <w:rPr>
          <w:rFonts w:ascii="Times New Roman" w:hAnsi="Times New Roman"/>
          <w:color w:val="000000"/>
          <w:sz w:val="28"/>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F74C85" w:rsidRDefault="00F74C85" w:rsidP="00F74C85">
      <w:pPr>
        <w:spacing w:after="0"/>
        <w:sectPr w:rsidR="00F74C85">
          <w:pgSz w:w="11906" w:h="16383"/>
          <w:pgMar w:top="1134" w:right="850" w:bottom="1134" w:left="1701" w:header="720" w:footer="720" w:gutter="0"/>
          <w:cols w:space="720"/>
        </w:sectPr>
      </w:pPr>
    </w:p>
    <w:p w:rsidR="00F74C85" w:rsidRDefault="00F74C85" w:rsidP="00F74C85">
      <w:pPr>
        <w:spacing w:after="0" w:line="264" w:lineRule="auto"/>
        <w:ind w:left="120"/>
      </w:pPr>
      <w:bookmarkStart w:id="179" w:name="block-21604937"/>
      <w:bookmarkEnd w:id="179"/>
      <w:r>
        <w:rPr>
          <w:rFonts w:ascii="Times New Roman" w:hAnsi="Times New Roman"/>
          <w:color w:val="000000"/>
          <w:sz w:val="28"/>
        </w:rPr>
        <w:lastRenderedPageBreak/>
        <w:t>​ПЛАНИРУЕМЫЕ РЕЗУЛЬТАТЫ ОСВОЕНИЯ ПРОГРАММЫ ПО БИОЛОГИИ НА УРОВНЕ ОСНОВНОГО ОБЩЕГО ОБРАЗОВАНИЯ (БАЗОВЫЙ УРОВЕНЬ)</w:t>
      </w:r>
    </w:p>
    <w:p w:rsidR="00F74C85" w:rsidRDefault="00F74C85" w:rsidP="00F74C85">
      <w:pPr>
        <w:spacing w:after="0" w:line="264" w:lineRule="auto"/>
        <w:ind w:left="120"/>
      </w:pPr>
      <w:r>
        <w:rPr>
          <w:rFonts w:ascii="Times New Roman" w:hAnsi="Times New Roman"/>
          <w:color w:val="000000"/>
          <w:sz w:val="28"/>
        </w:rPr>
        <w:t>​</w:t>
      </w:r>
    </w:p>
    <w:p w:rsidR="00F74C85" w:rsidRDefault="00F74C85" w:rsidP="00F74C85">
      <w:pPr>
        <w:spacing w:after="0" w:line="264" w:lineRule="auto"/>
        <w:ind w:firstLine="600"/>
        <w:jc w:val="both"/>
      </w:pPr>
      <w:r>
        <w:rPr>
          <w:rFonts w:ascii="Times New Roman" w:hAnsi="Times New Roman"/>
          <w:color w:val="000000"/>
          <w:sz w:val="28"/>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ЛИЧНОСТНЫЕ РЕЗУЛЬТАТЫ</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b/>
          <w:color w:val="000000"/>
          <w:sz w:val="28"/>
        </w:rPr>
        <w:t>Личностные результаты</w:t>
      </w:r>
      <w:r>
        <w:rPr>
          <w:rFonts w:ascii="Times New Roman" w:hAnsi="Times New Roman"/>
          <w:color w:val="000000"/>
          <w:sz w:val="28"/>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F74C85" w:rsidRDefault="00F74C85" w:rsidP="00F74C85">
      <w:pPr>
        <w:spacing w:after="0" w:line="264" w:lineRule="auto"/>
        <w:ind w:firstLine="600"/>
        <w:jc w:val="both"/>
      </w:pPr>
      <w:r>
        <w:rPr>
          <w:rFonts w:ascii="Times New Roman" w:hAnsi="Times New Roman"/>
          <w:b/>
          <w:color w:val="000000"/>
          <w:sz w:val="28"/>
        </w:rPr>
        <w:t xml:space="preserve">1) гражданского воспитания: </w:t>
      </w:r>
    </w:p>
    <w:p w:rsidR="00F74C85" w:rsidRDefault="00F74C85" w:rsidP="00F74C85">
      <w:pPr>
        <w:spacing w:after="0" w:line="264" w:lineRule="auto"/>
        <w:ind w:firstLine="600"/>
        <w:jc w:val="both"/>
      </w:pPr>
      <w:r>
        <w:rPr>
          <w:rFonts w:ascii="Times New Roman" w:hAnsi="Times New Roman"/>
          <w:color w:val="000000"/>
          <w:sz w:val="28"/>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F74C85" w:rsidRDefault="00F74C85" w:rsidP="00F74C85">
      <w:pPr>
        <w:spacing w:after="0" w:line="264" w:lineRule="auto"/>
        <w:ind w:firstLine="600"/>
        <w:jc w:val="both"/>
      </w:pPr>
      <w:r>
        <w:rPr>
          <w:rFonts w:ascii="Times New Roman" w:hAnsi="Times New Roman"/>
          <w:b/>
          <w:color w:val="000000"/>
          <w:sz w:val="28"/>
        </w:rPr>
        <w:t>2) патриотического воспитания:</w:t>
      </w:r>
    </w:p>
    <w:p w:rsidR="00F74C85" w:rsidRDefault="00F74C85" w:rsidP="00F74C85">
      <w:pPr>
        <w:spacing w:after="0" w:line="264" w:lineRule="auto"/>
        <w:ind w:firstLine="600"/>
        <w:jc w:val="both"/>
      </w:pPr>
      <w:r>
        <w:rPr>
          <w:rFonts w:ascii="Times New Roman" w:hAnsi="Times New Roman"/>
          <w:color w:val="000000"/>
          <w:sz w:val="28"/>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F74C85" w:rsidRDefault="00F74C85" w:rsidP="00F74C85">
      <w:pPr>
        <w:spacing w:after="0" w:line="264" w:lineRule="auto"/>
        <w:ind w:firstLine="600"/>
        <w:jc w:val="both"/>
      </w:pPr>
      <w:r>
        <w:rPr>
          <w:rFonts w:ascii="Times New Roman" w:hAnsi="Times New Roman"/>
          <w:b/>
          <w:color w:val="000000"/>
          <w:sz w:val="28"/>
        </w:rPr>
        <w:t>3) духовно-нравственного воспитания:</w:t>
      </w:r>
    </w:p>
    <w:p w:rsidR="00F74C85" w:rsidRDefault="00F74C85" w:rsidP="00F74C85">
      <w:pPr>
        <w:spacing w:after="0" w:line="264" w:lineRule="auto"/>
        <w:ind w:firstLine="600"/>
        <w:jc w:val="both"/>
      </w:pPr>
      <w:r>
        <w:rPr>
          <w:rFonts w:ascii="Times New Roman" w:hAnsi="Times New Roman"/>
          <w:color w:val="000000"/>
          <w:sz w:val="28"/>
        </w:rPr>
        <w:t>готовность оценивать поведение и поступки с позиции нравственных норм и норм экологической культуры;</w:t>
      </w:r>
    </w:p>
    <w:p w:rsidR="00F74C85" w:rsidRDefault="00F74C85" w:rsidP="00F74C85">
      <w:pPr>
        <w:spacing w:after="0" w:line="264" w:lineRule="auto"/>
        <w:ind w:firstLine="600"/>
        <w:jc w:val="both"/>
      </w:pPr>
      <w:r>
        <w:rPr>
          <w:rFonts w:ascii="Times New Roman" w:hAnsi="Times New Roman"/>
          <w:color w:val="000000"/>
          <w:sz w:val="28"/>
        </w:rPr>
        <w:t>понимание значимости нравственного аспекта деятельности человека в медицине и биологии;</w:t>
      </w:r>
    </w:p>
    <w:p w:rsidR="00F74C85" w:rsidRDefault="00F74C85" w:rsidP="00F74C85">
      <w:pPr>
        <w:spacing w:after="0" w:line="264" w:lineRule="auto"/>
        <w:ind w:firstLine="600"/>
        <w:jc w:val="both"/>
      </w:pPr>
      <w:r>
        <w:rPr>
          <w:rFonts w:ascii="Times New Roman" w:hAnsi="Times New Roman"/>
          <w:b/>
          <w:color w:val="000000"/>
          <w:sz w:val="28"/>
        </w:rPr>
        <w:t>4) эстетического воспитания:</w:t>
      </w:r>
    </w:p>
    <w:p w:rsidR="00F74C85" w:rsidRDefault="00F74C85" w:rsidP="00F74C85">
      <w:pPr>
        <w:spacing w:after="0" w:line="264" w:lineRule="auto"/>
        <w:ind w:firstLine="600"/>
        <w:jc w:val="both"/>
      </w:pPr>
      <w:r>
        <w:rPr>
          <w:rFonts w:ascii="Times New Roman" w:hAnsi="Times New Roman"/>
          <w:color w:val="000000"/>
          <w:sz w:val="28"/>
        </w:rPr>
        <w:t>понимание роли биологии в формировании эстетической культуры личности;</w:t>
      </w:r>
    </w:p>
    <w:p w:rsidR="00F74C85" w:rsidRDefault="00F74C85" w:rsidP="00F74C85">
      <w:pPr>
        <w:spacing w:after="0" w:line="264" w:lineRule="auto"/>
        <w:ind w:firstLine="600"/>
        <w:jc w:val="both"/>
      </w:pPr>
      <w:r>
        <w:rPr>
          <w:rFonts w:ascii="Times New Roman" w:hAnsi="Times New Roman"/>
          <w:b/>
          <w:color w:val="000000"/>
          <w:sz w:val="28"/>
        </w:rPr>
        <w:t>5) физического воспитания, формирования культуры здоровья и эмоционального благополучия:</w:t>
      </w:r>
    </w:p>
    <w:p w:rsidR="00F74C85" w:rsidRDefault="00F74C85" w:rsidP="00F74C85">
      <w:pPr>
        <w:spacing w:after="0" w:line="264" w:lineRule="auto"/>
        <w:ind w:firstLine="600"/>
        <w:jc w:val="both"/>
      </w:pPr>
      <w:r>
        <w:rPr>
          <w:rFonts w:ascii="Times New Roman" w:hAnsi="Times New Roman"/>
          <w:color w:val="000000"/>
          <w:sz w:val="28"/>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F74C85" w:rsidRDefault="00F74C85" w:rsidP="00F74C85">
      <w:pPr>
        <w:spacing w:after="0" w:line="264" w:lineRule="auto"/>
        <w:ind w:firstLine="600"/>
        <w:jc w:val="both"/>
      </w:pPr>
      <w:r>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F74C85" w:rsidRDefault="00F74C85" w:rsidP="00F74C85">
      <w:pPr>
        <w:spacing w:after="0" w:line="264" w:lineRule="auto"/>
        <w:ind w:firstLine="600"/>
        <w:jc w:val="both"/>
      </w:pPr>
      <w:r>
        <w:rPr>
          <w:rFonts w:ascii="Times New Roman" w:hAnsi="Times New Roman"/>
          <w:color w:val="000000"/>
          <w:sz w:val="28"/>
        </w:rPr>
        <w:lastRenderedPageBreak/>
        <w:t>соблюдение правил безопасности, в том числе навыки безопасного поведения в природной среде;</w:t>
      </w:r>
    </w:p>
    <w:p w:rsidR="00F74C85" w:rsidRDefault="00F74C85" w:rsidP="00F74C85">
      <w:pPr>
        <w:spacing w:after="0" w:line="264" w:lineRule="auto"/>
        <w:ind w:firstLine="600"/>
        <w:jc w:val="both"/>
      </w:pPr>
      <w:r>
        <w:rPr>
          <w:rFonts w:ascii="Times New Roman" w:hAnsi="Times New Roman"/>
          <w:color w:val="000000"/>
          <w:sz w:val="28"/>
        </w:rPr>
        <w:t>сформированность навыка рефлексии, управление собственным эмоциональным состоянием;</w:t>
      </w:r>
    </w:p>
    <w:p w:rsidR="00F74C85" w:rsidRDefault="00F74C85" w:rsidP="00F74C85">
      <w:pPr>
        <w:spacing w:after="0" w:line="264" w:lineRule="auto"/>
        <w:ind w:firstLine="600"/>
        <w:jc w:val="both"/>
      </w:pPr>
      <w:r>
        <w:rPr>
          <w:rFonts w:ascii="Times New Roman" w:hAnsi="Times New Roman"/>
          <w:b/>
          <w:color w:val="000000"/>
          <w:sz w:val="28"/>
        </w:rPr>
        <w:t>6) трудового воспитания:</w:t>
      </w:r>
    </w:p>
    <w:p w:rsidR="00F74C85" w:rsidRDefault="00F74C85" w:rsidP="00F74C85">
      <w:pPr>
        <w:spacing w:after="0" w:line="264" w:lineRule="auto"/>
        <w:ind w:firstLine="600"/>
        <w:jc w:val="both"/>
      </w:pPr>
      <w:r>
        <w:rPr>
          <w:rFonts w:ascii="Times New Roman" w:hAnsi="Times New Roman"/>
          <w:color w:val="000000"/>
          <w:sz w:val="28"/>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F74C85" w:rsidRDefault="00F74C85" w:rsidP="00F74C85">
      <w:pPr>
        <w:spacing w:after="0" w:line="264" w:lineRule="auto"/>
        <w:ind w:firstLine="600"/>
        <w:jc w:val="both"/>
      </w:pPr>
      <w:r>
        <w:rPr>
          <w:rFonts w:ascii="Times New Roman" w:hAnsi="Times New Roman"/>
          <w:b/>
          <w:color w:val="000000"/>
          <w:sz w:val="28"/>
        </w:rPr>
        <w:t>7) экологического воспитания:</w:t>
      </w:r>
    </w:p>
    <w:p w:rsidR="00F74C85" w:rsidRDefault="00F74C85" w:rsidP="00F74C85">
      <w:pPr>
        <w:spacing w:after="0" w:line="264" w:lineRule="auto"/>
        <w:ind w:firstLine="600"/>
        <w:jc w:val="both"/>
      </w:pPr>
      <w:r>
        <w:rPr>
          <w:rFonts w:ascii="Times New Roman" w:hAnsi="Times New Roman"/>
          <w:color w:val="000000"/>
          <w:sz w:val="28"/>
        </w:rPr>
        <w:t>ориентация на применение биологических знаний при решении задач в области окружающей среды;</w:t>
      </w:r>
    </w:p>
    <w:p w:rsidR="00F74C85" w:rsidRDefault="00F74C85" w:rsidP="00F74C85">
      <w:pPr>
        <w:spacing w:after="0" w:line="264" w:lineRule="auto"/>
        <w:ind w:firstLine="600"/>
        <w:jc w:val="both"/>
      </w:pPr>
      <w:r>
        <w:rPr>
          <w:rFonts w:ascii="Times New Roman" w:hAnsi="Times New Roman"/>
          <w:color w:val="000000"/>
          <w:sz w:val="28"/>
        </w:rPr>
        <w:t>осознание экологических проблем и путей их решения;</w:t>
      </w:r>
    </w:p>
    <w:p w:rsidR="00F74C85" w:rsidRDefault="00F74C85" w:rsidP="00F74C85">
      <w:pPr>
        <w:spacing w:after="0" w:line="264" w:lineRule="auto"/>
        <w:ind w:firstLine="600"/>
        <w:jc w:val="both"/>
      </w:pPr>
      <w:r>
        <w:rPr>
          <w:rFonts w:ascii="Times New Roman" w:hAnsi="Times New Roman"/>
          <w:color w:val="000000"/>
          <w:sz w:val="28"/>
        </w:rPr>
        <w:t>готовность к участию в практической деятельности экологической направленности;</w:t>
      </w:r>
    </w:p>
    <w:p w:rsidR="00F74C85" w:rsidRDefault="00F74C85" w:rsidP="00F74C85">
      <w:pPr>
        <w:spacing w:after="0" w:line="264" w:lineRule="auto"/>
        <w:ind w:firstLine="600"/>
        <w:jc w:val="both"/>
      </w:pPr>
      <w:r>
        <w:rPr>
          <w:rFonts w:ascii="Times New Roman" w:hAnsi="Times New Roman"/>
          <w:b/>
          <w:color w:val="000000"/>
          <w:sz w:val="28"/>
        </w:rPr>
        <w:t>8) ценности научного познания:</w:t>
      </w:r>
    </w:p>
    <w:p w:rsidR="00F74C85" w:rsidRDefault="00F74C85" w:rsidP="00F74C85">
      <w:pPr>
        <w:spacing w:after="0" w:line="264" w:lineRule="auto"/>
        <w:ind w:firstLine="600"/>
        <w:jc w:val="both"/>
      </w:pPr>
      <w:r>
        <w:rPr>
          <w:rFonts w:ascii="Times New Roman" w:hAnsi="Times New Roman"/>
          <w:color w:val="000000"/>
          <w:sz w:val="28"/>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F74C85" w:rsidRDefault="00F74C85" w:rsidP="00F74C85">
      <w:pPr>
        <w:spacing w:after="0" w:line="264" w:lineRule="auto"/>
        <w:ind w:firstLine="600"/>
        <w:jc w:val="both"/>
      </w:pPr>
      <w:r>
        <w:rPr>
          <w:rFonts w:ascii="Times New Roman" w:hAnsi="Times New Roman"/>
          <w:color w:val="000000"/>
          <w:sz w:val="28"/>
        </w:rPr>
        <w:t>понимание роли биологической науки в формировании научного мировоззрения;</w:t>
      </w:r>
    </w:p>
    <w:p w:rsidR="00F74C85" w:rsidRDefault="00F74C85" w:rsidP="00F74C85">
      <w:pPr>
        <w:spacing w:after="0" w:line="264" w:lineRule="auto"/>
        <w:ind w:firstLine="600"/>
        <w:jc w:val="both"/>
      </w:pPr>
      <w:r>
        <w:rPr>
          <w:rFonts w:ascii="Times New Roman" w:hAnsi="Times New Roman"/>
          <w:color w:val="000000"/>
          <w:sz w:val="28"/>
        </w:rPr>
        <w:t>развитие научной любознательности, интереса к биологической науке, навыков исследовательской деятельности;</w:t>
      </w:r>
    </w:p>
    <w:p w:rsidR="00F74C85" w:rsidRDefault="00F74C85" w:rsidP="00F74C85">
      <w:pPr>
        <w:spacing w:after="0" w:line="264" w:lineRule="auto"/>
        <w:ind w:firstLine="600"/>
        <w:jc w:val="both"/>
      </w:pPr>
      <w:r>
        <w:rPr>
          <w:rFonts w:ascii="Times New Roman" w:hAnsi="Times New Roman"/>
          <w:b/>
          <w:color w:val="000000"/>
          <w:sz w:val="28"/>
        </w:rPr>
        <w:t>9) адаптации обучающегося к изменяющимся условиям социальной и природной среды:</w:t>
      </w:r>
    </w:p>
    <w:p w:rsidR="00F74C85" w:rsidRDefault="00F74C85" w:rsidP="00F74C85">
      <w:pPr>
        <w:spacing w:after="0" w:line="264" w:lineRule="auto"/>
        <w:ind w:firstLine="600"/>
        <w:jc w:val="both"/>
      </w:pPr>
      <w:r>
        <w:rPr>
          <w:rFonts w:ascii="Times New Roman" w:hAnsi="Times New Roman"/>
          <w:color w:val="000000"/>
          <w:sz w:val="28"/>
        </w:rPr>
        <w:t>адекватная оценка изменяющихся условий;</w:t>
      </w:r>
    </w:p>
    <w:p w:rsidR="00F74C85" w:rsidRDefault="00F74C85" w:rsidP="00F74C85">
      <w:pPr>
        <w:spacing w:after="0" w:line="264" w:lineRule="auto"/>
        <w:ind w:firstLine="600"/>
        <w:jc w:val="both"/>
      </w:pPr>
      <w:r>
        <w:rPr>
          <w:rFonts w:ascii="Times New Roman" w:hAnsi="Times New Roman"/>
          <w:color w:val="000000"/>
          <w:sz w:val="28"/>
        </w:rPr>
        <w:t>принятие решения (индивидуальное, в группе) в изменяющихся условиях на основании анализа биологической информации;</w:t>
      </w:r>
    </w:p>
    <w:p w:rsidR="00F74C85" w:rsidRDefault="00F74C85" w:rsidP="00F74C85">
      <w:pPr>
        <w:spacing w:after="0" w:line="264" w:lineRule="auto"/>
        <w:ind w:firstLine="600"/>
        <w:jc w:val="both"/>
      </w:pPr>
      <w:r>
        <w:rPr>
          <w:rFonts w:ascii="Times New Roman" w:hAnsi="Times New Roman"/>
          <w:color w:val="000000"/>
          <w:sz w:val="28"/>
        </w:rPr>
        <w:t>планирование действий в новой ситуации на основании знаний биологических закономерностей.</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МЕТАПРЕДМЕТНЫЕ РЕЗУЛЬТАТЫ</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color w:val="000000"/>
          <w:sz w:val="28"/>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b/>
          <w:color w:val="000000"/>
          <w:sz w:val="28"/>
        </w:rPr>
        <w:t>1) базовые логические действия:</w:t>
      </w:r>
    </w:p>
    <w:p w:rsidR="00F74C85" w:rsidRDefault="00F74C85" w:rsidP="00F74C85">
      <w:pPr>
        <w:spacing w:after="0" w:line="264" w:lineRule="auto"/>
        <w:ind w:firstLine="600"/>
        <w:jc w:val="both"/>
      </w:pPr>
      <w:r>
        <w:rPr>
          <w:rFonts w:ascii="Times New Roman" w:hAnsi="Times New Roman"/>
          <w:color w:val="000000"/>
          <w:sz w:val="28"/>
        </w:rPr>
        <w:lastRenderedPageBreak/>
        <w:t>выявлять и характеризовать существенные признаки биологических объектов (явлений);</w:t>
      </w:r>
    </w:p>
    <w:p w:rsidR="00F74C85" w:rsidRDefault="00F74C85" w:rsidP="00F74C85">
      <w:pPr>
        <w:spacing w:after="0" w:line="264" w:lineRule="auto"/>
        <w:ind w:firstLine="600"/>
        <w:jc w:val="both"/>
      </w:pPr>
      <w:r>
        <w:rPr>
          <w:rFonts w:ascii="Times New Roman" w:hAnsi="Times New Roman"/>
          <w:color w:val="000000"/>
          <w:sz w:val="28"/>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F74C85" w:rsidRDefault="00F74C85" w:rsidP="00F74C85">
      <w:pPr>
        <w:spacing w:after="0" w:line="264" w:lineRule="auto"/>
        <w:ind w:firstLine="600"/>
        <w:jc w:val="both"/>
      </w:pPr>
      <w:r>
        <w:rPr>
          <w:rFonts w:ascii="Times New Roman" w:hAnsi="Times New Roman"/>
          <w:color w:val="000000"/>
          <w:sz w:val="28"/>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F74C85" w:rsidRDefault="00F74C85" w:rsidP="00F74C85">
      <w:pPr>
        <w:spacing w:after="0" w:line="264" w:lineRule="auto"/>
        <w:ind w:firstLine="600"/>
        <w:jc w:val="both"/>
      </w:pPr>
      <w:r>
        <w:rPr>
          <w:rFonts w:ascii="Times New Roman" w:hAnsi="Times New Roman"/>
          <w:color w:val="000000"/>
          <w:sz w:val="28"/>
        </w:rPr>
        <w:t>выявлять дефициты информации, данных, необходимых для решения поставленной задачи;</w:t>
      </w:r>
    </w:p>
    <w:p w:rsidR="00F74C85" w:rsidRDefault="00F74C85" w:rsidP="00F74C85">
      <w:pPr>
        <w:spacing w:after="0" w:line="264" w:lineRule="auto"/>
        <w:ind w:firstLine="600"/>
        <w:jc w:val="both"/>
      </w:pPr>
      <w:r>
        <w:rPr>
          <w:rFonts w:ascii="Times New Roman" w:hAnsi="Times New Roman"/>
          <w:color w:val="000000"/>
          <w:sz w:val="28"/>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F74C85" w:rsidRDefault="00F74C85" w:rsidP="00F74C85">
      <w:pPr>
        <w:spacing w:after="0" w:line="264" w:lineRule="auto"/>
        <w:ind w:firstLine="600"/>
        <w:jc w:val="both"/>
      </w:pPr>
      <w:r>
        <w:rPr>
          <w:rFonts w:ascii="Times New Roman" w:hAnsi="Times New Roman"/>
          <w:color w:val="000000"/>
          <w:sz w:val="28"/>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F74C85" w:rsidRDefault="00F74C85" w:rsidP="00F74C85">
      <w:pPr>
        <w:spacing w:after="0" w:line="264" w:lineRule="auto"/>
        <w:ind w:firstLine="600"/>
        <w:jc w:val="both"/>
      </w:pPr>
      <w:r>
        <w:rPr>
          <w:rFonts w:ascii="Times New Roman" w:hAnsi="Times New Roman"/>
          <w:b/>
          <w:color w:val="000000"/>
          <w:sz w:val="28"/>
        </w:rPr>
        <w:t>2) базовые исследовательские действия:</w:t>
      </w:r>
    </w:p>
    <w:p w:rsidR="00F74C85" w:rsidRDefault="00F74C85" w:rsidP="00F74C85">
      <w:pPr>
        <w:spacing w:after="0" w:line="264" w:lineRule="auto"/>
        <w:ind w:firstLine="600"/>
        <w:jc w:val="both"/>
      </w:pPr>
      <w:r>
        <w:rPr>
          <w:rFonts w:ascii="Times New Roman" w:hAnsi="Times New Roman"/>
          <w:color w:val="000000"/>
          <w:sz w:val="28"/>
        </w:rPr>
        <w:t>использовать вопросы как исследовательский инструмент познания;</w:t>
      </w:r>
    </w:p>
    <w:p w:rsidR="00F74C85" w:rsidRDefault="00F74C85" w:rsidP="00F74C85">
      <w:pPr>
        <w:spacing w:after="0" w:line="264" w:lineRule="auto"/>
        <w:ind w:firstLine="600"/>
        <w:jc w:val="both"/>
      </w:pPr>
      <w:r>
        <w:rPr>
          <w:rFonts w:ascii="Times New Roman" w:hAnsi="Times New Roman"/>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F74C85" w:rsidRDefault="00F74C85" w:rsidP="00F74C85">
      <w:pPr>
        <w:spacing w:after="0" w:line="264" w:lineRule="auto"/>
        <w:ind w:firstLine="600"/>
        <w:jc w:val="both"/>
      </w:pPr>
      <w:r>
        <w:rPr>
          <w:rFonts w:ascii="Times New Roman" w:hAnsi="Times New Roman"/>
          <w:color w:val="000000"/>
          <w:sz w:val="28"/>
        </w:rPr>
        <w:t>формировать гипотезу об истинности собственных суждений, аргументировать свою позицию, мнение;</w:t>
      </w:r>
    </w:p>
    <w:p w:rsidR="00F74C85" w:rsidRDefault="00F74C85" w:rsidP="00F74C85">
      <w:pPr>
        <w:spacing w:after="0" w:line="264" w:lineRule="auto"/>
        <w:ind w:firstLine="600"/>
        <w:jc w:val="both"/>
      </w:pPr>
      <w:r>
        <w:rPr>
          <w:rFonts w:ascii="Times New Roman" w:hAnsi="Times New Roman"/>
          <w:color w:val="000000"/>
          <w:sz w:val="28"/>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F74C85" w:rsidRDefault="00F74C85" w:rsidP="00F74C85">
      <w:pPr>
        <w:spacing w:after="0" w:line="264" w:lineRule="auto"/>
        <w:ind w:firstLine="600"/>
        <w:jc w:val="both"/>
      </w:pPr>
      <w:r>
        <w:rPr>
          <w:rFonts w:ascii="Times New Roman" w:hAnsi="Times New Roman"/>
          <w:color w:val="000000"/>
          <w:sz w:val="28"/>
        </w:rPr>
        <w:t>оценивать на применимость и достоверность информацию, полученную в ходе наблюдения и эксперимента;</w:t>
      </w:r>
    </w:p>
    <w:p w:rsidR="00F74C85" w:rsidRDefault="00F74C85" w:rsidP="00F74C85">
      <w:pPr>
        <w:spacing w:after="0" w:line="264" w:lineRule="auto"/>
        <w:ind w:firstLine="600"/>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F74C85" w:rsidRDefault="00F74C85" w:rsidP="00F74C85">
      <w:pPr>
        <w:spacing w:after="0" w:line="264" w:lineRule="auto"/>
        <w:ind w:firstLine="600"/>
        <w:jc w:val="both"/>
      </w:pPr>
      <w:r>
        <w:rPr>
          <w:rFonts w:ascii="Times New Roman" w:hAnsi="Times New Roman"/>
          <w:color w:val="000000"/>
          <w:sz w:val="28"/>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F74C85" w:rsidRDefault="00F74C85" w:rsidP="00F74C85">
      <w:pPr>
        <w:spacing w:after="0" w:line="264" w:lineRule="auto"/>
        <w:ind w:firstLine="600"/>
        <w:jc w:val="both"/>
      </w:pPr>
      <w:r>
        <w:rPr>
          <w:rFonts w:ascii="Times New Roman" w:hAnsi="Times New Roman"/>
          <w:b/>
          <w:color w:val="000000"/>
          <w:sz w:val="28"/>
        </w:rPr>
        <w:t>3) работа с информацией:</w:t>
      </w:r>
    </w:p>
    <w:p w:rsidR="00F74C85" w:rsidRDefault="00F74C85" w:rsidP="00F74C85">
      <w:pPr>
        <w:spacing w:after="0" w:line="264" w:lineRule="auto"/>
        <w:ind w:firstLine="600"/>
        <w:jc w:val="both"/>
      </w:pPr>
      <w:r>
        <w:rPr>
          <w:rFonts w:ascii="Times New Roman" w:hAnsi="Times New Roman"/>
          <w:color w:val="000000"/>
          <w:sz w:val="28"/>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F74C85" w:rsidRDefault="00F74C85" w:rsidP="00F74C85">
      <w:pPr>
        <w:spacing w:after="0" w:line="264" w:lineRule="auto"/>
        <w:ind w:firstLine="600"/>
        <w:jc w:val="both"/>
      </w:pPr>
      <w:r>
        <w:rPr>
          <w:rFonts w:ascii="Times New Roman" w:hAnsi="Times New Roman"/>
          <w:color w:val="000000"/>
          <w:sz w:val="28"/>
        </w:rPr>
        <w:t>выбирать, анализировать, систематизировать и интерпретировать биологическую информацию различных видов и форм представления;</w:t>
      </w:r>
    </w:p>
    <w:p w:rsidR="00F74C85" w:rsidRDefault="00F74C85" w:rsidP="00F74C85">
      <w:pPr>
        <w:spacing w:after="0" w:line="264" w:lineRule="auto"/>
        <w:ind w:firstLine="600"/>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F74C85" w:rsidRDefault="00F74C85" w:rsidP="00F74C85">
      <w:pPr>
        <w:spacing w:after="0" w:line="264" w:lineRule="auto"/>
        <w:ind w:firstLine="600"/>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74C85" w:rsidRDefault="00F74C85" w:rsidP="00F74C85">
      <w:pPr>
        <w:spacing w:after="0" w:line="264" w:lineRule="auto"/>
        <w:ind w:firstLine="600"/>
        <w:jc w:val="both"/>
      </w:pPr>
      <w:r>
        <w:rPr>
          <w:rFonts w:ascii="Times New Roman" w:hAnsi="Times New Roman"/>
          <w:color w:val="000000"/>
          <w:sz w:val="28"/>
        </w:rPr>
        <w:t>оценивать надёжность биологической информации по критериям, предложенным учителем или сформулированным самостоятельно;</w:t>
      </w:r>
    </w:p>
    <w:p w:rsidR="00F74C85" w:rsidRDefault="00F74C85" w:rsidP="00F74C85">
      <w:pPr>
        <w:spacing w:after="0" w:line="264" w:lineRule="auto"/>
        <w:ind w:firstLine="600"/>
        <w:jc w:val="both"/>
      </w:pPr>
      <w:r>
        <w:rPr>
          <w:rFonts w:ascii="Times New Roman" w:hAnsi="Times New Roman"/>
          <w:color w:val="000000"/>
          <w:sz w:val="28"/>
        </w:rPr>
        <w:t>запоминать и систематизировать биологическую информацию.</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color w:val="000000"/>
          <w:sz w:val="28"/>
        </w:rPr>
        <w:t>1</w:t>
      </w:r>
      <w:r>
        <w:rPr>
          <w:rFonts w:ascii="Times New Roman" w:hAnsi="Times New Roman"/>
          <w:b/>
          <w:color w:val="000000"/>
          <w:sz w:val="28"/>
        </w:rPr>
        <w:t>) общение:</w:t>
      </w:r>
    </w:p>
    <w:p w:rsidR="00F74C85" w:rsidRDefault="00F74C85" w:rsidP="00F74C85">
      <w:pPr>
        <w:spacing w:after="0" w:line="264" w:lineRule="auto"/>
        <w:ind w:firstLine="600"/>
        <w:jc w:val="both"/>
      </w:pPr>
      <w:r>
        <w:rPr>
          <w:rFonts w:ascii="Times New Roman" w:hAnsi="Times New Roman"/>
          <w:color w:val="000000"/>
          <w:sz w:val="28"/>
        </w:rPr>
        <w:t>воспринимать и формулировать суждения, выражать эмоции в процессе выполнения практических и лабораторных работ;</w:t>
      </w:r>
    </w:p>
    <w:p w:rsidR="00F74C85" w:rsidRDefault="00F74C85" w:rsidP="00F74C85">
      <w:pPr>
        <w:spacing w:after="0" w:line="264" w:lineRule="auto"/>
        <w:ind w:firstLine="600"/>
        <w:jc w:val="both"/>
      </w:pPr>
      <w:r>
        <w:rPr>
          <w:rFonts w:ascii="Times New Roman" w:hAnsi="Times New Roman"/>
          <w:color w:val="000000"/>
          <w:sz w:val="28"/>
        </w:rPr>
        <w:t>выражать себя (свою точку зрения) в устных и письменных текстах;</w:t>
      </w:r>
    </w:p>
    <w:p w:rsidR="00F74C85" w:rsidRDefault="00F74C85" w:rsidP="00F74C85">
      <w:pPr>
        <w:spacing w:after="0" w:line="264" w:lineRule="auto"/>
        <w:ind w:firstLine="600"/>
        <w:jc w:val="both"/>
      </w:pPr>
      <w:r>
        <w:rPr>
          <w:rFonts w:ascii="Times New Roman" w:hAnsi="Times New Roman"/>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F74C85" w:rsidRDefault="00F74C85" w:rsidP="00F74C85">
      <w:pPr>
        <w:spacing w:after="0" w:line="264" w:lineRule="auto"/>
        <w:ind w:firstLine="600"/>
        <w:jc w:val="both"/>
      </w:pPr>
      <w:r>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rsidR="00F74C85" w:rsidRDefault="00F74C85" w:rsidP="00F74C85">
      <w:pPr>
        <w:spacing w:after="0" w:line="264" w:lineRule="auto"/>
        <w:ind w:firstLine="600"/>
        <w:jc w:val="both"/>
      </w:pPr>
      <w:r>
        <w:rPr>
          <w:rFonts w:ascii="Times New Roman" w:hAnsi="Times New Roman"/>
          <w:color w:val="000000"/>
          <w:sz w:val="28"/>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F74C85" w:rsidRDefault="00F74C85" w:rsidP="00F74C85">
      <w:pPr>
        <w:spacing w:after="0" w:line="264" w:lineRule="auto"/>
        <w:ind w:firstLine="600"/>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F74C85" w:rsidRDefault="00F74C85" w:rsidP="00F74C85">
      <w:pPr>
        <w:spacing w:after="0" w:line="264" w:lineRule="auto"/>
        <w:ind w:firstLine="600"/>
        <w:jc w:val="both"/>
      </w:pPr>
      <w:r>
        <w:rPr>
          <w:rFonts w:ascii="Times New Roman" w:hAnsi="Times New Roman"/>
          <w:color w:val="000000"/>
          <w:sz w:val="28"/>
        </w:rPr>
        <w:t>публично представлять результаты выполненного биологического опыта (эксперимента, исследования, проекта);</w:t>
      </w:r>
    </w:p>
    <w:p w:rsidR="00F74C85" w:rsidRDefault="00F74C85" w:rsidP="00F74C85">
      <w:pPr>
        <w:spacing w:after="0" w:line="264" w:lineRule="auto"/>
        <w:ind w:firstLine="600"/>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74C85" w:rsidRDefault="00F74C85" w:rsidP="00F74C85">
      <w:pPr>
        <w:spacing w:after="0" w:line="264" w:lineRule="auto"/>
        <w:ind w:firstLine="600"/>
        <w:jc w:val="both"/>
      </w:pPr>
      <w:r>
        <w:rPr>
          <w:rFonts w:ascii="Times New Roman" w:hAnsi="Times New Roman"/>
          <w:b/>
          <w:color w:val="000000"/>
          <w:sz w:val="28"/>
        </w:rPr>
        <w:t>2) совместная деятельность:</w:t>
      </w:r>
    </w:p>
    <w:p w:rsidR="00F74C85" w:rsidRDefault="00F74C85" w:rsidP="00F74C85">
      <w:pPr>
        <w:spacing w:after="0" w:line="264" w:lineRule="auto"/>
        <w:ind w:firstLine="600"/>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F74C85" w:rsidRDefault="00F74C85" w:rsidP="00F74C85">
      <w:pPr>
        <w:spacing w:after="0" w:line="264" w:lineRule="auto"/>
        <w:ind w:firstLine="600"/>
        <w:jc w:val="both"/>
      </w:pPr>
      <w:r>
        <w:rPr>
          <w:rFonts w:ascii="Times New Roman" w:hAnsi="Times New Roman"/>
          <w:color w:val="000000"/>
          <w:sz w:val="28"/>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F74C85" w:rsidRDefault="00F74C85" w:rsidP="00F74C85">
      <w:pPr>
        <w:spacing w:after="0" w:line="264" w:lineRule="auto"/>
        <w:ind w:firstLine="600"/>
        <w:jc w:val="both"/>
      </w:pPr>
      <w:r>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F74C85" w:rsidRDefault="00F74C85" w:rsidP="00F74C85">
      <w:pPr>
        <w:spacing w:after="0" w:line="264" w:lineRule="auto"/>
        <w:ind w:firstLine="600"/>
        <w:jc w:val="both"/>
      </w:pPr>
      <w:r>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74C85" w:rsidRDefault="00F74C85" w:rsidP="00F74C85">
      <w:pPr>
        <w:spacing w:after="0" w:line="264" w:lineRule="auto"/>
        <w:ind w:firstLine="600"/>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74C85" w:rsidRDefault="00F74C85" w:rsidP="00F74C85">
      <w:pPr>
        <w:spacing w:after="0" w:line="264" w:lineRule="auto"/>
        <w:ind w:firstLine="600"/>
        <w:jc w:val="both"/>
      </w:pPr>
      <w:r>
        <w:rPr>
          <w:rFonts w:ascii="Times New Roman" w:hAnsi="Times New Roman"/>
          <w:color w:val="000000"/>
          <w:sz w:val="28"/>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b/>
          <w:color w:val="000000"/>
          <w:sz w:val="28"/>
        </w:rPr>
        <w:t>Самоорганизация:</w:t>
      </w:r>
    </w:p>
    <w:p w:rsidR="00F74C85" w:rsidRDefault="00F74C85" w:rsidP="00F74C85">
      <w:pPr>
        <w:spacing w:after="0" w:line="264" w:lineRule="auto"/>
        <w:ind w:firstLine="600"/>
        <w:jc w:val="both"/>
      </w:pPr>
      <w:r>
        <w:rPr>
          <w:rFonts w:ascii="Times New Roman" w:hAnsi="Times New Roman"/>
          <w:color w:val="000000"/>
          <w:sz w:val="28"/>
        </w:rPr>
        <w:t>выявлять проблемы для решения в жизненных и учебных ситуациях, используя биологические знания;</w:t>
      </w:r>
    </w:p>
    <w:p w:rsidR="00F74C85" w:rsidRDefault="00F74C85" w:rsidP="00F74C85">
      <w:pPr>
        <w:spacing w:after="0" w:line="264" w:lineRule="auto"/>
        <w:ind w:firstLine="600"/>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F74C85" w:rsidRDefault="00F74C85" w:rsidP="00F74C85">
      <w:pPr>
        <w:spacing w:after="0" w:line="264" w:lineRule="auto"/>
        <w:ind w:firstLine="600"/>
        <w:jc w:val="both"/>
      </w:pPr>
      <w:r>
        <w:rPr>
          <w:rFonts w:ascii="Times New Roman" w:hAnsi="Times New Roman"/>
          <w:color w:val="000000"/>
          <w:sz w:val="28"/>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F74C85" w:rsidRDefault="00F74C85" w:rsidP="00F74C85">
      <w:pPr>
        <w:spacing w:after="0" w:line="264" w:lineRule="auto"/>
        <w:ind w:firstLine="600"/>
        <w:jc w:val="both"/>
      </w:pPr>
      <w:r>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F74C85" w:rsidRDefault="00F74C85" w:rsidP="00F74C85">
      <w:pPr>
        <w:spacing w:after="0" w:line="264" w:lineRule="auto"/>
        <w:ind w:firstLine="600"/>
        <w:jc w:val="both"/>
      </w:pPr>
      <w:r>
        <w:rPr>
          <w:rFonts w:ascii="Times New Roman" w:hAnsi="Times New Roman"/>
          <w:color w:val="000000"/>
          <w:sz w:val="28"/>
        </w:rPr>
        <w:t>делать выбор и брать ответственность за решение.</w:t>
      </w:r>
    </w:p>
    <w:p w:rsidR="00F74C85" w:rsidRDefault="00F74C85" w:rsidP="00F74C85">
      <w:pPr>
        <w:spacing w:after="0" w:line="264" w:lineRule="auto"/>
        <w:ind w:firstLine="600"/>
        <w:jc w:val="both"/>
      </w:pPr>
      <w:r>
        <w:rPr>
          <w:rFonts w:ascii="Times New Roman" w:hAnsi="Times New Roman"/>
          <w:b/>
          <w:color w:val="000000"/>
          <w:sz w:val="28"/>
        </w:rPr>
        <w:t>Самоконтроль, эмоциональный интеллект:</w:t>
      </w:r>
    </w:p>
    <w:p w:rsidR="00F74C85" w:rsidRDefault="00F74C85" w:rsidP="00F74C85">
      <w:pPr>
        <w:spacing w:after="0" w:line="264" w:lineRule="auto"/>
        <w:ind w:firstLine="600"/>
        <w:jc w:val="both"/>
      </w:pPr>
      <w:r>
        <w:rPr>
          <w:rFonts w:ascii="Times New Roman" w:hAnsi="Times New Roman"/>
          <w:color w:val="000000"/>
          <w:sz w:val="28"/>
        </w:rPr>
        <w:t>владеть способами самоконтроля, самомотивации и рефлексии;</w:t>
      </w:r>
    </w:p>
    <w:p w:rsidR="00F74C85" w:rsidRDefault="00F74C85" w:rsidP="00F74C85">
      <w:pPr>
        <w:spacing w:after="0" w:line="264" w:lineRule="auto"/>
        <w:ind w:firstLine="600"/>
        <w:jc w:val="both"/>
      </w:pPr>
      <w:r>
        <w:rPr>
          <w:rFonts w:ascii="Times New Roman" w:hAnsi="Times New Roman"/>
          <w:color w:val="000000"/>
          <w:sz w:val="28"/>
        </w:rPr>
        <w:t>давать оценку ситуации и предлагать план её изменения;</w:t>
      </w:r>
    </w:p>
    <w:p w:rsidR="00F74C85" w:rsidRDefault="00F74C85" w:rsidP="00F74C85">
      <w:pPr>
        <w:spacing w:after="0" w:line="264" w:lineRule="auto"/>
        <w:ind w:firstLine="600"/>
        <w:jc w:val="both"/>
      </w:pPr>
      <w:r>
        <w:rPr>
          <w:rFonts w:ascii="Times New Roman" w:hAnsi="Times New Roman"/>
          <w:color w:val="000000"/>
          <w:sz w:val="28"/>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F74C85" w:rsidRDefault="00F74C85" w:rsidP="00F74C85">
      <w:pPr>
        <w:spacing w:after="0" w:line="264" w:lineRule="auto"/>
        <w:ind w:firstLine="600"/>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F74C85" w:rsidRDefault="00F74C85" w:rsidP="00F74C85">
      <w:pPr>
        <w:spacing w:after="0" w:line="264" w:lineRule="auto"/>
        <w:ind w:firstLine="600"/>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F74C85" w:rsidRDefault="00F74C85" w:rsidP="00F74C85">
      <w:pPr>
        <w:spacing w:after="0" w:line="264" w:lineRule="auto"/>
        <w:ind w:firstLine="600"/>
        <w:jc w:val="both"/>
      </w:pPr>
      <w:r>
        <w:rPr>
          <w:rFonts w:ascii="Times New Roman" w:hAnsi="Times New Roman"/>
          <w:color w:val="000000"/>
          <w:sz w:val="28"/>
        </w:rPr>
        <w:t>оценивать соответствие результата цели и условиям;</w:t>
      </w:r>
    </w:p>
    <w:p w:rsidR="00F74C85" w:rsidRDefault="00F74C85" w:rsidP="00F74C85">
      <w:pPr>
        <w:spacing w:after="0" w:line="264" w:lineRule="auto"/>
        <w:ind w:firstLine="600"/>
        <w:jc w:val="both"/>
      </w:pPr>
      <w:r>
        <w:rPr>
          <w:rFonts w:ascii="Times New Roman" w:hAnsi="Times New Roman"/>
          <w:color w:val="000000"/>
          <w:sz w:val="28"/>
        </w:rPr>
        <w:t>различать, называть и управлять собственными эмоциями и эмоциями других;</w:t>
      </w:r>
    </w:p>
    <w:p w:rsidR="00F74C85" w:rsidRDefault="00F74C85" w:rsidP="00F74C85">
      <w:pPr>
        <w:spacing w:after="0" w:line="264" w:lineRule="auto"/>
        <w:ind w:firstLine="600"/>
        <w:jc w:val="both"/>
      </w:pPr>
      <w:r>
        <w:rPr>
          <w:rFonts w:ascii="Times New Roman" w:hAnsi="Times New Roman"/>
          <w:color w:val="000000"/>
          <w:sz w:val="28"/>
        </w:rPr>
        <w:t>выявлять и анализировать причины эмоций;</w:t>
      </w:r>
    </w:p>
    <w:p w:rsidR="00F74C85" w:rsidRDefault="00F74C85" w:rsidP="00F74C85">
      <w:pPr>
        <w:spacing w:after="0" w:line="264" w:lineRule="auto"/>
        <w:ind w:firstLine="600"/>
        <w:jc w:val="both"/>
      </w:pPr>
      <w:r>
        <w:rPr>
          <w:rFonts w:ascii="Times New Roman" w:hAnsi="Times New Roman"/>
          <w:color w:val="000000"/>
          <w:sz w:val="28"/>
        </w:rPr>
        <w:t>ставить себя на место другого человека, понимать мотивы и намерения другого;</w:t>
      </w:r>
    </w:p>
    <w:p w:rsidR="00F74C85" w:rsidRDefault="00F74C85" w:rsidP="00F74C85">
      <w:pPr>
        <w:spacing w:after="0" w:line="264" w:lineRule="auto"/>
        <w:ind w:firstLine="600"/>
        <w:jc w:val="both"/>
      </w:pPr>
      <w:r>
        <w:rPr>
          <w:rFonts w:ascii="Times New Roman" w:hAnsi="Times New Roman"/>
          <w:color w:val="000000"/>
          <w:sz w:val="28"/>
        </w:rPr>
        <w:t>регулировать способ выражения эмоций.</w:t>
      </w:r>
    </w:p>
    <w:p w:rsidR="00F74C85" w:rsidRDefault="00F74C85" w:rsidP="00F74C85">
      <w:pPr>
        <w:spacing w:after="0" w:line="264" w:lineRule="auto"/>
        <w:ind w:firstLine="600"/>
        <w:jc w:val="both"/>
      </w:pPr>
      <w:r>
        <w:rPr>
          <w:rFonts w:ascii="Times New Roman" w:hAnsi="Times New Roman"/>
          <w:b/>
          <w:color w:val="000000"/>
          <w:sz w:val="28"/>
        </w:rPr>
        <w:t>Принятие себя и других</w:t>
      </w:r>
    </w:p>
    <w:p w:rsidR="00F74C85" w:rsidRDefault="00F74C85" w:rsidP="00F74C85">
      <w:pPr>
        <w:spacing w:after="0" w:line="264" w:lineRule="auto"/>
        <w:ind w:firstLine="600"/>
        <w:jc w:val="both"/>
      </w:pPr>
      <w:r>
        <w:rPr>
          <w:rFonts w:ascii="Times New Roman" w:hAnsi="Times New Roman"/>
          <w:color w:val="000000"/>
          <w:sz w:val="28"/>
        </w:rPr>
        <w:t>осознанно относиться к другому человеку, его мнению;</w:t>
      </w:r>
    </w:p>
    <w:p w:rsidR="00F74C85" w:rsidRDefault="00F74C85" w:rsidP="00F74C85">
      <w:pPr>
        <w:spacing w:after="0" w:line="264" w:lineRule="auto"/>
        <w:ind w:firstLine="600"/>
        <w:jc w:val="both"/>
      </w:pPr>
      <w:r>
        <w:rPr>
          <w:rFonts w:ascii="Times New Roman" w:hAnsi="Times New Roman"/>
          <w:color w:val="000000"/>
          <w:sz w:val="28"/>
        </w:rPr>
        <w:t>признавать своё право на ошибку и такое же право другого;</w:t>
      </w:r>
    </w:p>
    <w:p w:rsidR="00F74C85" w:rsidRDefault="00F74C85" w:rsidP="00F74C85">
      <w:pPr>
        <w:spacing w:after="0" w:line="264" w:lineRule="auto"/>
        <w:ind w:firstLine="600"/>
        <w:jc w:val="both"/>
      </w:pPr>
      <w:r>
        <w:rPr>
          <w:rFonts w:ascii="Times New Roman" w:hAnsi="Times New Roman"/>
          <w:color w:val="000000"/>
          <w:sz w:val="28"/>
        </w:rPr>
        <w:t>открытость себе и другим;</w:t>
      </w:r>
    </w:p>
    <w:p w:rsidR="00F74C85" w:rsidRDefault="00F74C85" w:rsidP="00F74C85">
      <w:pPr>
        <w:spacing w:after="0" w:line="264" w:lineRule="auto"/>
        <w:ind w:firstLine="600"/>
        <w:jc w:val="both"/>
      </w:pPr>
      <w:r>
        <w:rPr>
          <w:rFonts w:ascii="Times New Roman" w:hAnsi="Times New Roman"/>
          <w:color w:val="000000"/>
          <w:sz w:val="28"/>
        </w:rPr>
        <w:t>осознавать невозможность контролировать всё вокруг;</w:t>
      </w:r>
    </w:p>
    <w:p w:rsidR="00F74C85" w:rsidRDefault="00F74C85" w:rsidP="00F74C85">
      <w:pPr>
        <w:spacing w:after="0" w:line="264" w:lineRule="auto"/>
        <w:ind w:firstLine="600"/>
        <w:jc w:val="both"/>
      </w:pPr>
      <w:r>
        <w:rPr>
          <w:rFonts w:ascii="Times New Roman" w:hAnsi="Times New Roman"/>
          <w:color w:val="000000"/>
          <w:sz w:val="28"/>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F74C85" w:rsidRDefault="00F74C85" w:rsidP="00F74C85">
      <w:pPr>
        <w:spacing w:after="0" w:line="264" w:lineRule="auto"/>
        <w:ind w:left="120"/>
        <w:jc w:val="both"/>
      </w:pPr>
    </w:p>
    <w:p w:rsidR="00F74C85" w:rsidRDefault="00F74C85" w:rsidP="00F74C85">
      <w:pPr>
        <w:spacing w:after="0" w:line="264" w:lineRule="auto"/>
        <w:ind w:left="120"/>
        <w:jc w:val="both"/>
      </w:pPr>
      <w:r>
        <w:rPr>
          <w:rFonts w:ascii="Times New Roman" w:hAnsi="Times New Roman"/>
          <w:b/>
          <w:color w:val="000000"/>
          <w:sz w:val="28"/>
        </w:rPr>
        <w:t>ПРЕДМЕТНЫЕ РЕЗУЛЬТАТЫ</w:t>
      </w:r>
    </w:p>
    <w:p w:rsidR="00F74C85" w:rsidRDefault="00F74C85" w:rsidP="00F74C85">
      <w:pPr>
        <w:spacing w:after="0" w:line="264" w:lineRule="auto"/>
        <w:ind w:left="120"/>
        <w:jc w:val="both"/>
      </w:pPr>
    </w:p>
    <w:p w:rsidR="00F74C85" w:rsidRDefault="00F74C85" w:rsidP="00F74C85">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5 классе:</w:t>
      </w:r>
    </w:p>
    <w:p w:rsidR="00F74C85" w:rsidRDefault="00F74C85" w:rsidP="00F74C85">
      <w:pPr>
        <w:spacing w:after="0" w:line="264" w:lineRule="auto"/>
        <w:ind w:firstLine="600"/>
        <w:jc w:val="both"/>
      </w:pPr>
      <w:r>
        <w:rPr>
          <w:rFonts w:ascii="Times New Roman" w:hAnsi="Times New Roman"/>
          <w:color w:val="000000"/>
          <w:sz w:val="28"/>
        </w:rPr>
        <w:t>характеризовать биологию как науку о живой природе, называть признаки живого, сравнивать объекты живой и неживой природы;</w:t>
      </w:r>
    </w:p>
    <w:p w:rsidR="00F74C85" w:rsidRDefault="00F74C85" w:rsidP="00F74C85">
      <w:pPr>
        <w:spacing w:after="0" w:line="264" w:lineRule="auto"/>
        <w:ind w:firstLine="600"/>
        <w:jc w:val="both"/>
      </w:pPr>
      <w:r>
        <w:rPr>
          <w:rFonts w:ascii="Times New Roman" w:hAnsi="Times New Roman"/>
          <w:color w:val="000000"/>
          <w:sz w:val="28"/>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F74C85" w:rsidRDefault="00F74C85" w:rsidP="00F74C85">
      <w:pPr>
        <w:spacing w:after="0" w:line="264" w:lineRule="auto"/>
        <w:ind w:firstLine="600"/>
        <w:jc w:val="both"/>
      </w:pPr>
      <w:r>
        <w:rPr>
          <w:rFonts w:ascii="Times New Roman" w:hAnsi="Times New Roman"/>
          <w:color w:val="000000"/>
          <w:sz w:val="28"/>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F74C85" w:rsidRDefault="00F74C85" w:rsidP="00F74C85">
      <w:pPr>
        <w:spacing w:after="0" w:line="264" w:lineRule="auto"/>
        <w:ind w:firstLine="600"/>
        <w:jc w:val="both"/>
      </w:pPr>
      <w:r>
        <w:rPr>
          <w:rFonts w:ascii="Times New Roman" w:hAnsi="Times New Roman"/>
          <w:color w:val="000000"/>
          <w:sz w:val="28"/>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F74C85" w:rsidRDefault="00F74C85" w:rsidP="00F74C85">
      <w:pPr>
        <w:spacing w:after="0" w:line="264" w:lineRule="auto"/>
        <w:ind w:firstLine="600"/>
        <w:jc w:val="both"/>
      </w:pPr>
      <w:r>
        <w:rPr>
          <w:rFonts w:ascii="Times New Roman" w:hAnsi="Times New Roman"/>
          <w:color w:val="000000"/>
          <w:sz w:val="28"/>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F74C85" w:rsidRDefault="00F74C85" w:rsidP="00F74C85">
      <w:pPr>
        <w:spacing w:after="0" w:line="264" w:lineRule="auto"/>
        <w:ind w:firstLine="600"/>
        <w:jc w:val="both"/>
      </w:pPr>
      <w:r>
        <w:rPr>
          <w:rFonts w:ascii="Times New Roman" w:hAnsi="Times New Roman"/>
          <w:color w:val="000000"/>
          <w:sz w:val="28"/>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F74C85" w:rsidRDefault="00F74C85" w:rsidP="00F74C85">
      <w:pPr>
        <w:spacing w:after="0" w:line="264" w:lineRule="auto"/>
        <w:ind w:firstLine="600"/>
        <w:jc w:val="both"/>
      </w:pPr>
      <w:r>
        <w:rPr>
          <w:rFonts w:ascii="Times New Roman" w:hAnsi="Times New Roman"/>
          <w:color w:val="000000"/>
          <w:sz w:val="28"/>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F74C85" w:rsidRDefault="00F74C85" w:rsidP="00F74C85">
      <w:pPr>
        <w:spacing w:after="0" w:line="264" w:lineRule="auto"/>
        <w:ind w:firstLine="600"/>
        <w:jc w:val="both"/>
      </w:pPr>
      <w:r>
        <w:rPr>
          <w:rFonts w:ascii="Times New Roman" w:hAnsi="Times New Roman"/>
          <w:color w:val="000000"/>
          <w:sz w:val="28"/>
        </w:rPr>
        <w:t>раскрывать понятие о среде обитания (водной, наземно-воздушной, почвенной, внутриорганизменной), условиях среды обитания;</w:t>
      </w:r>
    </w:p>
    <w:p w:rsidR="00F74C85" w:rsidRDefault="00F74C85" w:rsidP="00F74C85">
      <w:pPr>
        <w:spacing w:after="0" w:line="264" w:lineRule="auto"/>
        <w:ind w:firstLine="600"/>
        <w:jc w:val="both"/>
      </w:pPr>
      <w:r>
        <w:rPr>
          <w:rFonts w:ascii="Times New Roman" w:hAnsi="Times New Roman"/>
          <w:color w:val="000000"/>
          <w:sz w:val="28"/>
        </w:rPr>
        <w:t>приводить примеры, характеризующие приспособленность организмов к среде обитания, взаимосвязи организмов в сообществах;</w:t>
      </w:r>
    </w:p>
    <w:p w:rsidR="00F74C85" w:rsidRDefault="00F74C85" w:rsidP="00F74C85">
      <w:pPr>
        <w:spacing w:after="0" w:line="264" w:lineRule="auto"/>
        <w:ind w:firstLine="600"/>
        <w:jc w:val="both"/>
      </w:pPr>
      <w:r>
        <w:rPr>
          <w:rFonts w:ascii="Times New Roman" w:hAnsi="Times New Roman"/>
          <w:color w:val="000000"/>
          <w:sz w:val="28"/>
        </w:rPr>
        <w:t>выделять отличительные признаки природных и искусственных сообществ;</w:t>
      </w:r>
    </w:p>
    <w:p w:rsidR="00F74C85" w:rsidRDefault="00F74C85" w:rsidP="00F74C85">
      <w:pPr>
        <w:spacing w:after="0" w:line="264" w:lineRule="auto"/>
        <w:ind w:firstLine="600"/>
        <w:jc w:val="both"/>
      </w:pPr>
      <w:r>
        <w:rPr>
          <w:rFonts w:ascii="Times New Roman" w:hAnsi="Times New Roman"/>
          <w:color w:val="000000"/>
          <w:sz w:val="28"/>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F74C85" w:rsidRDefault="00F74C85" w:rsidP="00F74C85">
      <w:pPr>
        <w:spacing w:after="0" w:line="264" w:lineRule="auto"/>
        <w:ind w:firstLine="600"/>
        <w:jc w:val="both"/>
      </w:pPr>
      <w:r>
        <w:rPr>
          <w:rFonts w:ascii="Times New Roman" w:hAnsi="Times New Roman"/>
          <w:color w:val="000000"/>
          <w:sz w:val="28"/>
        </w:rPr>
        <w:t>раскрывать роль биологии в практической деятельности человека;</w:t>
      </w:r>
    </w:p>
    <w:p w:rsidR="00F74C85" w:rsidRDefault="00F74C85" w:rsidP="00F74C85">
      <w:pPr>
        <w:spacing w:after="0" w:line="264" w:lineRule="auto"/>
        <w:ind w:firstLine="600"/>
        <w:jc w:val="both"/>
      </w:pPr>
      <w:r>
        <w:rPr>
          <w:rFonts w:ascii="Times New Roman" w:hAnsi="Times New Roman"/>
          <w:color w:val="000000"/>
          <w:sz w:val="28"/>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F74C85" w:rsidRDefault="00F74C85" w:rsidP="00F74C85">
      <w:pPr>
        <w:spacing w:after="0" w:line="264" w:lineRule="auto"/>
        <w:ind w:firstLine="600"/>
        <w:jc w:val="both"/>
      </w:pPr>
      <w:r>
        <w:rPr>
          <w:rFonts w:ascii="Times New Roman" w:hAnsi="Times New Roman"/>
          <w:color w:val="000000"/>
          <w:sz w:val="28"/>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F74C85" w:rsidRDefault="00F74C85" w:rsidP="00F74C85">
      <w:pPr>
        <w:spacing w:after="0" w:line="264" w:lineRule="auto"/>
        <w:ind w:firstLine="600"/>
        <w:jc w:val="both"/>
      </w:pPr>
      <w:r>
        <w:rPr>
          <w:rFonts w:ascii="Times New Roman" w:hAnsi="Times New Roman"/>
          <w:color w:val="000000"/>
          <w:sz w:val="28"/>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F74C85" w:rsidRDefault="00F74C85" w:rsidP="00F74C85">
      <w:pPr>
        <w:spacing w:after="0" w:line="264" w:lineRule="auto"/>
        <w:ind w:firstLine="600"/>
        <w:jc w:val="both"/>
      </w:pPr>
      <w:r>
        <w:rPr>
          <w:rFonts w:ascii="Times New Roman" w:hAnsi="Times New Roman"/>
          <w:color w:val="000000"/>
          <w:sz w:val="28"/>
        </w:rPr>
        <w:lastRenderedPageBreak/>
        <w:t>владеть приёмами работы с лупой, световым и цифровым микроскопами при рассматривании биологических объектов;</w:t>
      </w:r>
    </w:p>
    <w:p w:rsidR="00F74C85" w:rsidRDefault="00F74C85" w:rsidP="00F74C85">
      <w:pPr>
        <w:spacing w:after="0" w:line="264" w:lineRule="auto"/>
        <w:ind w:firstLine="600"/>
        <w:jc w:val="both"/>
      </w:pPr>
      <w:r>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F74C85" w:rsidRDefault="00F74C85" w:rsidP="00F74C85">
      <w:pPr>
        <w:spacing w:after="0" w:line="264" w:lineRule="auto"/>
        <w:ind w:firstLine="600"/>
        <w:jc w:val="both"/>
      </w:pPr>
      <w:r>
        <w:rPr>
          <w:rFonts w:ascii="Times New Roman" w:hAnsi="Times New Roman"/>
          <w:color w:val="000000"/>
          <w:sz w:val="28"/>
        </w:rPr>
        <w:t>использовать при выполнении учебных заданий научно-популярную литературу по биологии, справочные материалы, ресурсы Интернета;</w:t>
      </w:r>
    </w:p>
    <w:p w:rsidR="00F74C85" w:rsidRDefault="00F74C85" w:rsidP="00F74C85">
      <w:pPr>
        <w:spacing w:after="0" w:line="264" w:lineRule="auto"/>
        <w:ind w:firstLine="600"/>
        <w:jc w:val="both"/>
      </w:pPr>
      <w:r>
        <w:rPr>
          <w:rFonts w:ascii="Times New Roman" w:hAnsi="Times New Roman"/>
          <w:color w:val="000000"/>
          <w:sz w:val="28"/>
        </w:rPr>
        <w:t>создавать письменные и устные сообщения, используя понятийный аппарат изучаемого раздела биологии.</w:t>
      </w:r>
    </w:p>
    <w:p w:rsidR="00F74C85" w:rsidRDefault="00F74C85" w:rsidP="00F74C85">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6 классе:</w:t>
      </w:r>
    </w:p>
    <w:p w:rsidR="00F74C85" w:rsidRDefault="00F74C85" w:rsidP="00F74C85">
      <w:pPr>
        <w:spacing w:after="0" w:line="264" w:lineRule="auto"/>
        <w:ind w:firstLine="600"/>
        <w:jc w:val="both"/>
      </w:pPr>
      <w:r>
        <w:rPr>
          <w:rFonts w:ascii="Times New Roman" w:hAnsi="Times New Roman"/>
          <w:color w:val="000000"/>
          <w:sz w:val="28"/>
        </w:rPr>
        <w:t>характеризовать ботанику как биологическую науку, её разделы и связи с другими науками и техникой;</w:t>
      </w:r>
    </w:p>
    <w:p w:rsidR="00F74C85" w:rsidRDefault="00F74C85" w:rsidP="00F74C85">
      <w:pPr>
        <w:spacing w:after="0" w:line="264" w:lineRule="auto"/>
        <w:ind w:firstLine="600"/>
        <w:jc w:val="both"/>
      </w:pPr>
      <w:r>
        <w:rPr>
          <w:rFonts w:ascii="Times New Roman" w:hAnsi="Times New Roman"/>
          <w:color w:val="000000"/>
          <w:sz w:val="28"/>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F74C85" w:rsidRDefault="00F74C85" w:rsidP="00F74C85">
      <w:pPr>
        <w:spacing w:after="0" w:line="264" w:lineRule="auto"/>
        <w:ind w:firstLine="600"/>
        <w:jc w:val="both"/>
      </w:pPr>
      <w:r>
        <w:rPr>
          <w:rFonts w:ascii="Times New Roman" w:hAnsi="Times New Roman"/>
          <w:color w:val="000000"/>
          <w:sz w:val="28"/>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F74C85" w:rsidRDefault="00F74C85" w:rsidP="00F74C85">
      <w:pPr>
        <w:spacing w:after="0" w:line="264" w:lineRule="auto"/>
        <w:ind w:firstLine="600"/>
        <w:jc w:val="both"/>
      </w:pPr>
      <w:r>
        <w:rPr>
          <w:rFonts w:ascii="Times New Roman" w:hAnsi="Times New Roman"/>
          <w:color w:val="000000"/>
          <w:sz w:val="28"/>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F74C85" w:rsidRDefault="00F74C85" w:rsidP="00F74C85">
      <w:pPr>
        <w:spacing w:after="0" w:line="264" w:lineRule="auto"/>
        <w:ind w:firstLine="600"/>
        <w:jc w:val="both"/>
      </w:pPr>
      <w:r>
        <w:rPr>
          <w:rFonts w:ascii="Times New Roman" w:hAnsi="Times New Roman"/>
          <w:color w:val="000000"/>
          <w:sz w:val="28"/>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F74C85" w:rsidRDefault="00F74C85" w:rsidP="00F74C85">
      <w:pPr>
        <w:spacing w:after="0" w:line="264" w:lineRule="auto"/>
        <w:ind w:firstLine="600"/>
        <w:jc w:val="both"/>
      </w:pPr>
      <w:r>
        <w:rPr>
          <w:rFonts w:ascii="Times New Roman" w:hAnsi="Times New Roman"/>
          <w:color w:val="000000"/>
          <w:sz w:val="28"/>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F74C85" w:rsidRDefault="00F74C85" w:rsidP="00F74C85">
      <w:pPr>
        <w:spacing w:after="0" w:line="264" w:lineRule="auto"/>
        <w:ind w:firstLine="600"/>
        <w:jc w:val="both"/>
      </w:pPr>
      <w:r>
        <w:rPr>
          <w:rFonts w:ascii="Times New Roman" w:hAnsi="Times New Roman"/>
          <w:color w:val="000000"/>
          <w:sz w:val="28"/>
        </w:rPr>
        <w:t>сравнивать растительные ткани и органы растений между собой;</w:t>
      </w:r>
    </w:p>
    <w:p w:rsidR="00F74C85" w:rsidRDefault="00F74C85" w:rsidP="00F74C85">
      <w:pPr>
        <w:spacing w:after="0" w:line="264" w:lineRule="auto"/>
        <w:ind w:firstLine="600"/>
        <w:jc w:val="both"/>
      </w:pPr>
      <w:r>
        <w:rPr>
          <w:rFonts w:ascii="Times New Roman" w:hAnsi="Times New Roman"/>
          <w:color w:val="000000"/>
          <w:sz w:val="28"/>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74C85" w:rsidRDefault="00F74C85" w:rsidP="00F74C85">
      <w:pPr>
        <w:spacing w:after="0" w:line="264" w:lineRule="auto"/>
        <w:ind w:firstLine="600"/>
        <w:jc w:val="both"/>
      </w:pPr>
      <w:r>
        <w:rPr>
          <w:rFonts w:ascii="Times New Roman" w:hAnsi="Times New Roman"/>
          <w:color w:val="000000"/>
          <w:sz w:val="28"/>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F74C85" w:rsidRDefault="00F74C85" w:rsidP="00F74C85">
      <w:pPr>
        <w:spacing w:after="0" w:line="264" w:lineRule="auto"/>
        <w:ind w:firstLine="600"/>
        <w:jc w:val="both"/>
      </w:pPr>
      <w:r>
        <w:rPr>
          <w:rFonts w:ascii="Times New Roman" w:hAnsi="Times New Roman"/>
          <w:color w:val="000000"/>
          <w:sz w:val="28"/>
        </w:rPr>
        <w:t>выявлять причинно-следственные связи между строением и функциями тканей и органов растений, строением и жизнедеятельностью растений;</w:t>
      </w:r>
    </w:p>
    <w:p w:rsidR="00F74C85" w:rsidRDefault="00F74C85" w:rsidP="00F74C85">
      <w:pPr>
        <w:spacing w:after="0" w:line="264" w:lineRule="auto"/>
        <w:ind w:firstLine="600"/>
        <w:jc w:val="both"/>
      </w:pPr>
      <w:r>
        <w:rPr>
          <w:rFonts w:ascii="Times New Roman" w:hAnsi="Times New Roman"/>
          <w:color w:val="000000"/>
          <w:sz w:val="28"/>
        </w:rPr>
        <w:t>классифицировать растения и их части по разным основаниям;</w:t>
      </w:r>
    </w:p>
    <w:p w:rsidR="00F74C85" w:rsidRDefault="00F74C85" w:rsidP="00F74C85">
      <w:pPr>
        <w:spacing w:after="0" w:line="264" w:lineRule="auto"/>
        <w:ind w:firstLine="600"/>
        <w:jc w:val="both"/>
      </w:pPr>
      <w:r>
        <w:rPr>
          <w:rFonts w:ascii="Times New Roman" w:hAnsi="Times New Roman"/>
          <w:color w:val="000000"/>
          <w:sz w:val="28"/>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F74C85" w:rsidRDefault="00F74C85" w:rsidP="00F74C85">
      <w:pPr>
        <w:spacing w:after="0" w:line="264" w:lineRule="auto"/>
        <w:ind w:firstLine="600"/>
        <w:jc w:val="both"/>
      </w:pPr>
      <w:r>
        <w:rPr>
          <w:rFonts w:ascii="Times New Roman" w:hAnsi="Times New Roman"/>
          <w:color w:val="000000"/>
          <w:sz w:val="28"/>
        </w:rPr>
        <w:t>применять полученные знания для выращивания и размножения культурных растений;</w:t>
      </w:r>
    </w:p>
    <w:p w:rsidR="00F74C85" w:rsidRDefault="00F74C85" w:rsidP="00F74C85">
      <w:pPr>
        <w:spacing w:after="0" w:line="264" w:lineRule="auto"/>
        <w:ind w:firstLine="600"/>
        <w:jc w:val="both"/>
      </w:pPr>
      <w:r>
        <w:rPr>
          <w:rFonts w:ascii="Times New Roman" w:hAnsi="Times New Roman"/>
          <w:color w:val="000000"/>
          <w:sz w:val="28"/>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F74C85" w:rsidRDefault="00F74C85" w:rsidP="00F74C85">
      <w:pPr>
        <w:spacing w:after="0" w:line="264" w:lineRule="auto"/>
        <w:ind w:firstLine="600"/>
        <w:jc w:val="both"/>
      </w:pPr>
      <w:r>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F74C85" w:rsidRDefault="00F74C85" w:rsidP="00F74C85">
      <w:pPr>
        <w:spacing w:after="0" w:line="264" w:lineRule="auto"/>
        <w:ind w:firstLine="600"/>
        <w:jc w:val="both"/>
      </w:pPr>
      <w:r>
        <w:rPr>
          <w:rFonts w:ascii="Times New Roman" w:hAnsi="Times New Roman"/>
          <w:color w:val="000000"/>
          <w:sz w:val="28"/>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F74C85" w:rsidRDefault="00F74C85" w:rsidP="00F74C85">
      <w:pPr>
        <w:spacing w:after="0" w:line="264" w:lineRule="auto"/>
        <w:ind w:firstLine="600"/>
        <w:jc w:val="both"/>
      </w:pPr>
      <w:r>
        <w:rPr>
          <w:rFonts w:ascii="Times New Roman" w:hAnsi="Times New Roman"/>
          <w:color w:val="000000"/>
          <w:sz w:val="28"/>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F74C85" w:rsidRDefault="00F74C85" w:rsidP="00F74C85">
      <w:pPr>
        <w:spacing w:after="0" w:line="264" w:lineRule="auto"/>
        <w:ind w:firstLine="600"/>
        <w:jc w:val="both"/>
      </w:pPr>
      <w:r>
        <w:rPr>
          <w:rFonts w:ascii="Times New Roman" w:hAnsi="Times New Roman"/>
          <w:color w:val="000000"/>
          <w:sz w:val="28"/>
        </w:rPr>
        <w:t>создавать письменные и устные сообщения, используя понятийный аппарат изучаемого раздела биологии.</w:t>
      </w:r>
    </w:p>
    <w:p w:rsidR="00F74C85" w:rsidRDefault="00F74C85" w:rsidP="00F74C85">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7</w:t>
      </w:r>
      <w:r>
        <w:rPr>
          <w:rFonts w:ascii="Times New Roman" w:hAnsi="Times New Roman"/>
          <w:b/>
          <w:color w:val="000000"/>
          <w:sz w:val="28"/>
        </w:rPr>
        <w:t xml:space="preserve"> </w:t>
      </w:r>
      <w:r>
        <w:rPr>
          <w:rFonts w:ascii="Times New Roman" w:hAnsi="Times New Roman"/>
          <w:b/>
          <w:i/>
          <w:color w:val="000000"/>
          <w:sz w:val="28"/>
        </w:rPr>
        <w:t>классе</w:t>
      </w:r>
      <w:r>
        <w:rPr>
          <w:rFonts w:ascii="Times New Roman" w:hAnsi="Times New Roman"/>
          <w:color w:val="000000"/>
          <w:sz w:val="28"/>
        </w:rPr>
        <w:t>:</w:t>
      </w:r>
    </w:p>
    <w:p w:rsidR="00F74C85" w:rsidRDefault="00F74C85" w:rsidP="00F74C85">
      <w:pPr>
        <w:spacing w:after="0" w:line="264" w:lineRule="auto"/>
        <w:ind w:firstLine="600"/>
        <w:jc w:val="both"/>
      </w:pPr>
      <w:r>
        <w:rPr>
          <w:rFonts w:ascii="Times New Roman" w:hAnsi="Times New Roman"/>
          <w:color w:val="000000"/>
          <w:sz w:val="28"/>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F74C85" w:rsidRDefault="00F74C85" w:rsidP="00F74C85">
      <w:pPr>
        <w:spacing w:after="0" w:line="264" w:lineRule="auto"/>
        <w:ind w:firstLine="600"/>
        <w:jc w:val="both"/>
      </w:pPr>
      <w:r>
        <w:rPr>
          <w:rFonts w:ascii="Times New Roman" w:hAnsi="Times New Roman"/>
          <w:color w:val="000000"/>
          <w:sz w:val="28"/>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F74C85" w:rsidRDefault="00F74C85" w:rsidP="00F74C85">
      <w:pPr>
        <w:spacing w:after="0" w:line="264" w:lineRule="auto"/>
        <w:ind w:firstLine="600"/>
        <w:jc w:val="both"/>
      </w:pPr>
      <w:r>
        <w:rPr>
          <w:rFonts w:ascii="Times New Roman" w:hAnsi="Times New Roman"/>
          <w:color w:val="000000"/>
          <w:sz w:val="28"/>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Pr>
          <w:rFonts w:ascii="Times New Roman" w:hAnsi="Times New Roman"/>
          <w:color w:val="000000"/>
          <w:sz w:val="28"/>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F74C85" w:rsidRDefault="00F74C85" w:rsidP="00F74C85">
      <w:pPr>
        <w:spacing w:after="0" w:line="264" w:lineRule="auto"/>
        <w:ind w:firstLine="600"/>
        <w:jc w:val="both"/>
      </w:pPr>
      <w:r>
        <w:rPr>
          <w:rFonts w:ascii="Times New Roman" w:hAnsi="Times New Roman"/>
          <w:color w:val="000000"/>
          <w:sz w:val="28"/>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F74C85" w:rsidRDefault="00F74C85" w:rsidP="00F74C85">
      <w:pPr>
        <w:spacing w:after="0" w:line="264" w:lineRule="auto"/>
        <w:ind w:firstLine="600"/>
        <w:jc w:val="both"/>
      </w:pPr>
      <w:r>
        <w:rPr>
          <w:rFonts w:ascii="Times New Roman" w:hAnsi="Times New Roman"/>
          <w:color w:val="000000"/>
          <w:sz w:val="28"/>
        </w:rPr>
        <w:t>выявлять признаки классов покрытосеменных или цветковых, семейств двудольных и однодольных растений;</w:t>
      </w:r>
    </w:p>
    <w:p w:rsidR="00F74C85" w:rsidRDefault="00F74C85" w:rsidP="00F74C85">
      <w:pPr>
        <w:spacing w:after="0" w:line="264" w:lineRule="auto"/>
        <w:ind w:firstLine="600"/>
        <w:jc w:val="both"/>
      </w:pPr>
      <w:r>
        <w:rPr>
          <w:rFonts w:ascii="Times New Roman" w:hAnsi="Times New Roman"/>
          <w:color w:val="000000"/>
          <w:sz w:val="28"/>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F74C85" w:rsidRDefault="00F74C85" w:rsidP="00F74C85">
      <w:pPr>
        <w:spacing w:after="0" w:line="264" w:lineRule="auto"/>
        <w:ind w:firstLine="600"/>
        <w:jc w:val="both"/>
      </w:pPr>
      <w:r>
        <w:rPr>
          <w:rFonts w:ascii="Times New Roman" w:hAnsi="Times New Roman"/>
          <w:color w:val="000000"/>
          <w:sz w:val="28"/>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74C85" w:rsidRDefault="00F74C85" w:rsidP="00F74C85">
      <w:pPr>
        <w:spacing w:after="0" w:line="264" w:lineRule="auto"/>
        <w:ind w:firstLine="600"/>
        <w:jc w:val="both"/>
      </w:pPr>
      <w:r>
        <w:rPr>
          <w:rFonts w:ascii="Times New Roman" w:hAnsi="Times New Roman"/>
          <w:color w:val="000000"/>
          <w:sz w:val="28"/>
        </w:rPr>
        <w:t>выделять существенные признаки строения и жизнедеятельности растений, бактерий, грибов, лишайников;</w:t>
      </w:r>
    </w:p>
    <w:p w:rsidR="00F74C85" w:rsidRDefault="00F74C85" w:rsidP="00F74C85">
      <w:pPr>
        <w:spacing w:after="0" w:line="264" w:lineRule="auto"/>
        <w:ind w:firstLine="600"/>
        <w:jc w:val="both"/>
      </w:pPr>
      <w:r>
        <w:rPr>
          <w:rFonts w:ascii="Times New Roman" w:hAnsi="Times New Roman"/>
          <w:color w:val="000000"/>
          <w:sz w:val="28"/>
        </w:rPr>
        <w:t>проводить описание и сравнивать между собой растения, грибы, лишайники, бактерии по заданному плану, делать выводы на основе сравнения;</w:t>
      </w:r>
    </w:p>
    <w:p w:rsidR="00F74C85" w:rsidRDefault="00F74C85" w:rsidP="00F74C85">
      <w:pPr>
        <w:spacing w:after="0" w:line="264" w:lineRule="auto"/>
        <w:ind w:firstLine="600"/>
        <w:jc w:val="both"/>
      </w:pPr>
      <w:r>
        <w:rPr>
          <w:rFonts w:ascii="Times New Roman" w:hAnsi="Times New Roman"/>
          <w:color w:val="000000"/>
          <w:sz w:val="28"/>
        </w:rPr>
        <w:t>описывать усложнение организации растений в ходе эволюции растительного мира на Земле;</w:t>
      </w:r>
    </w:p>
    <w:p w:rsidR="00F74C85" w:rsidRDefault="00F74C85" w:rsidP="00F74C85">
      <w:pPr>
        <w:spacing w:after="0" w:line="264" w:lineRule="auto"/>
        <w:ind w:firstLine="600"/>
        <w:jc w:val="both"/>
      </w:pPr>
      <w:r>
        <w:rPr>
          <w:rFonts w:ascii="Times New Roman" w:hAnsi="Times New Roman"/>
          <w:color w:val="000000"/>
          <w:sz w:val="28"/>
        </w:rPr>
        <w:t>выявлять черты приспособленности растений к среде обитания, значение экологических факторов для растений;</w:t>
      </w:r>
    </w:p>
    <w:p w:rsidR="00F74C85" w:rsidRDefault="00F74C85" w:rsidP="00F74C85">
      <w:pPr>
        <w:spacing w:after="0" w:line="264" w:lineRule="auto"/>
        <w:ind w:firstLine="600"/>
        <w:jc w:val="both"/>
      </w:pPr>
      <w:r>
        <w:rPr>
          <w:rFonts w:ascii="Times New Roman" w:hAnsi="Times New Roman"/>
          <w:color w:val="000000"/>
          <w:sz w:val="28"/>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F74C85" w:rsidRDefault="00F74C85" w:rsidP="00F74C85">
      <w:pPr>
        <w:spacing w:after="0" w:line="264" w:lineRule="auto"/>
        <w:ind w:firstLine="600"/>
        <w:jc w:val="both"/>
      </w:pPr>
      <w:r>
        <w:rPr>
          <w:rFonts w:ascii="Times New Roman" w:hAnsi="Times New Roman"/>
          <w:color w:val="000000"/>
          <w:sz w:val="28"/>
        </w:rPr>
        <w:t>приводить примеры культурных растений и их значение в жизни человека, понимать причины и знать меры охраны растительного мира Земли;</w:t>
      </w:r>
    </w:p>
    <w:p w:rsidR="00F74C85" w:rsidRDefault="00F74C85" w:rsidP="00F74C85">
      <w:pPr>
        <w:spacing w:after="0" w:line="264" w:lineRule="auto"/>
        <w:ind w:firstLine="600"/>
        <w:jc w:val="both"/>
      </w:pPr>
      <w:r>
        <w:rPr>
          <w:rFonts w:ascii="Times New Roman" w:hAnsi="Times New Roman"/>
          <w:color w:val="000000"/>
          <w:sz w:val="28"/>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F74C85" w:rsidRDefault="00F74C85" w:rsidP="00F74C85">
      <w:pPr>
        <w:spacing w:after="0" w:line="264" w:lineRule="auto"/>
        <w:ind w:firstLine="600"/>
        <w:jc w:val="both"/>
      </w:pPr>
      <w:r>
        <w:rPr>
          <w:rFonts w:ascii="Times New Roman" w:hAnsi="Times New Roman"/>
          <w:color w:val="000000"/>
          <w:sz w:val="28"/>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F74C85" w:rsidRDefault="00F74C85" w:rsidP="00F74C85">
      <w:pPr>
        <w:spacing w:after="0" w:line="264" w:lineRule="auto"/>
        <w:ind w:firstLine="600"/>
        <w:jc w:val="both"/>
      </w:pPr>
      <w:r>
        <w:rPr>
          <w:rFonts w:ascii="Times New Roman" w:hAnsi="Times New Roman"/>
          <w:color w:val="000000"/>
          <w:sz w:val="28"/>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F74C85" w:rsidRDefault="00F74C85" w:rsidP="00F74C85">
      <w:pPr>
        <w:spacing w:after="0" w:line="264" w:lineRule="auto"/>
        <w:ind w:firstLine="600"/>
        <w:jc w:val="both"/>
      </w:pPr>
      <w:r>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F74C85" w:rsidRDefault="00F74C85" w:rsidP="00F74C85">
      <w:pPr>
        <w:spacing w:after="0" w:line="264" w:lineRule="auto"/>
        <w:ind w:firstLine="600"/>
        <w:jc w:val="both"/>
      </w:pPr>
      <w:r>
        <w:rPr>
          <w:rFonts w:ascii="Times New Roman" w:hAnsi="Times New Roman"/>
          <w:color w:val="000000"/>
          <w:sz w:val="28"/>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F74C85" w:rsidRDefault="00F74C85" w:rsidP="00F74C85">
      <w:pPr>
        <w:spacing w:after="0" w:line="264" w:lineRule="auto"/>
        <w:ind w:firstLine="600"/>
        <w:jc w:val="both"/>
      </w:pPr>
      <w:r>
        <w:rPr>
          <w:rFonts w:ascii="Times New Roman" w:hAnsi="Times New Roman"/>
          <w:color w:val="000000"/>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F74C85" w:rsidRDefault="00F74C85" w:rsidP="00F74C85">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8 классе:</w:t>
      </w:r>
    </w:p>
    <w:p w:rsidR="00F74C85" w:rsidRDefault="00F74C85" w:rsidP="00F74C85">
      <w:pPr>
        <w:spacing w:after="0" w:line="264" w:lineRule="auto"/>
        <w:ind w:firstLine="600"/>
        <w:jc w:val="both"/>
      </w:pPr>
      <w:r>
        <w:rPr>
          <w:rFonts w:ascii="Times New Roman" w:hAnsi="Times New Roman"/>
          <w:color w:val="000000"/>
          <w:sz w:val="28"/>
        </w:rPr>
        <w:t>характеризовать зоологию как биологическую науку, её разделы и связь с другими науками и техникой;</w:t>
      </w:r>
    </w:p>
    <w:p w:rsidR="00F74C85" w:rsidRDefault="00F74C85" w:rsidP="00F74C85">
      <w:pPr>
        <w:spacing w:after="0" w:line="264" w:lineRule="auto"/>
        <w:ind w:firstLine="600"/>
        <w:jc w:val="both"/>
      </w:pPr>
      <w:r>
        <w:rPr>
          <w:rFonts w:ascii="Times New Roman" w:hAnsi="Times New Roman"/>
          <w:color w:val="000000"/>
          <w:sz w:val="28"/>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F74C85" w:rsidRDefault="00F74C85" w:rsidP="00F74C85">
      <w:pPr>
        <w:spacing w:after="0" w:line="264" w:lineRule="auto"/>
        <w:ind w:firstLine="600"/>
        <w:jc w:val="both"/>
      </w:pPr>
      <w:r>
        <w:rPr>
          <w:rFonts w:ascii="Times New Roman" w:hAnsi="Times New Roman"/>
          <w:color w:val="000000"/>
          <w:sz w:val="28"/>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F74C85" w:rsidRDefault="00F74C85" w:rsidP="00F74C85">
      <w:pPr>
        <w:spacing w:after="0" w:line="264" w:lineRule="auto"/>
        <w:ind w:firstLine="600"/>
        <w:jc w:val="both"/>
      </w:pPr>
      <w:r>
        <w:rPr>
          <w:rFonts w:ascii="Times New Roman" w:hAnsi="Times New Roman"/>
          <w:color w:val="000000"/>
          <w:sz w:val="28"/>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F74C85" w:rsidRDefault="00F74C85" w:rsidP="00F74C85">
      <w:pPr>
        <w:spacing w:after="0" w:line="264" w:lineRule="auto"/>
        <w:ind w:firstLine="600"/>
        <w:jc w:val="both"/>
      </w:pPr>
      <w:r>
        <w:rPr>
          <w:rFonts w:ascii="Times New Roman" w:hAnsi="Times New Roman"/>
          <w:color w:val="000000"/>
          <w:sz w:val="28"/>
        </w:rPr>
        <w:t>раскрывать общие признаки животных, уровни организации животного организма: клетки, ткани, органы, системы органов, организм;</w:t>
      </w:r>
    </w:p>
    <w:p w:rsidR="00F74C85" w:rsidRDefault="00F74C85" w:rsidP="00F74C85">
      <w:pPr>
        <w:spacing w:after="0" w:line="264" w:lineRule="auto"/>
        <w:ind w:firstLine="600"/>
        <w:jc w:val="both"/>
      </w:pPr>
      <w:r>
        <w:rPr>
          <w:rFonts w:ascii="Times New Roman" w:hAnsi="Times New Roman"/>
          <w:color w:val="000000"/>
          <w:sz w:val="28"/>
        </w:rPr>
        <w:t>сравнивать животные ткани и органы животных между собой;</w:t>
      </w:r>
    </w:p>
    <w:p w:rsidR="00F74C85" w:rsidRDefault="00F74C85" w:rsidP="00F74C85">
      <w:pPr>
        <w:spacing w:after="0" w:line="264" w:lineRule="auto"/>
        <w:ind w:firstLine="600"/>
        <w:jc w:val="both"/>
      </w:pPr>
      <w:r>
        <w:rPr>
          <w:rFonts w:ascii="Times New Roman" w:hAnsi="Times New Roman"/>
          <w:color w:val="000000"/>
          <w:sz w:val="28"/>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F74C85" w:rsidRDefault="00F74C85" w:rsidP="00F74C85">
      <w:pPr>
        <w:spacing w:after="0" w:line="264" w:lineRule="auto"/>
        <w:ind w:firstLine="600"/>
        <w:jc w:val="both"/>
      </w:pPr>
      <w:r>
        <w:rPr>
          <w:rFonts w:ascii="Times New Roman" w:hAnsi="Times New Roman"/>
          <w:color w:val="000000"/>
          <w:sz w:val="28"/>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F74C85" w:rsidRDefault="00F74C85" w:rsidP="00F74C85">
      <w:pPr>
        <w:spacing w:after="0" w:line="264" w:lineRule="auto"/>
        <w:ind w:firstLine="600"/>
        <w:jc w:val="both"/>
      </w:pPr>
      <w:r>
        <w:rPr>
          <w:rFonts w:ascii="Times New Roman" w:hAnsi="Times New Roman"/>
          <w:color w:val="000000"/>
          <w:sz w:val="28"/>
        </w:rPr>
        <w:t>выявлять причинно-следственные связи между строением, жизнедеятельностью и средой обитания животных изучаемых систематических групп;</w:t>
      </w:r>
    </w:p>
    <w:p w:rsidR="00F74C85" w:rsidRDefault="00F74C85" w:rsidP="00F74C85">
      <w:pPr>
        <w:spacing w:after="0" w:line="264" w:lineRule="auto"/>
        <w:ind w:firstLine="600"/>
        <w:jc w:val="both"/>
      </w:pPr>
      <w:r>
        <w:rPr>
          <w:rFonts w:ascii="Times New Roman" w:hAnsi="Times New Roman"/>
          <w:color w:val="000000"/>
          <w:sz w:val="28"/>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F74C85" w:rsidRDefault="00F74C85" w:rsidP="00F74C85">
      <w:pPr>
        <w:spacing w:after="0" w:line="264" w:lineRule="auto"/>
        <w:ind w:firstLine="600"/>
        <w:jc w:val="both"/>
      </w:pPr>
      <w:r>
        <w:rPr>
          <w:rFonts w:ascii="Times New Roman" w:hAnsi="Times New Roman"/>
          <w:color w:val="000000"/>
          <w:sz w:val="28"/>
        </w:rPr>
        <w:t>выявлять признаки классов членистоногих и хордовых, отрядов насекомых и млекопитающих;</w:t>
      </w:r>
    </w:p>
    <w:p w:rsidR="00F74C85" w:rsidRDefault="00F74C85" w:rsidP="00F74C85">
      <w:pPr>
        <w:spacing w:after="0" w:line="264" w:lineRule="auto"/>
        <w:ind w:firstLine="600"/>
        <w:jc w:val="both"/>
      </w:pPr>
      <w:r>
        <w:rPr>
          <w:rFonts w:ascii="Times New Roman" w:hAnsi="Times New Roman"/>
          <w:color w:val="000000"/>
          <w:sz w:val="28"/>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74C85" w:rsidRDefault="00F74C85" w:rsidP="00F74C85">
      <w:pPr>
        <w:spacing w:after="0" w:line="264" w:lineRule="auto"/>
        <w:ind w:firstLine="600"/>
        <w:jc w:val="both"/>
      </w:pPr>
      <w:r>
        <w:rPr>
          <w:rFonts w:ascii="Times New Roman" w:hAnsi="Times New Roman"/>
          <w:color w:val="000000"/>
          <w:sz w:val="28"/>
        </w:rPr>
        <w:t>сравнивать представителей отдельных систематических групп животных и делать выводы на основе сравнения;</w:t>
      </w:r>
    </w:p>
    <w:p w:rsidR="00F74C85" w:rsidRDefault="00F74C85" w:rsidP="00F74C85">
      <w:pPr>
        <w:spacing w:after="0" w:line="264" w:lineRule="auto"/>
        <w:ind w:firstLine="600"/>
        <w:jc w:val="both"/>
      </w:pPr>
      <w:r>
        <w:rPr>
          <w:rFonts w:ascii="Times New Roman" w:hAnsi="Times New Roman"/>
          <w:color w:val="000000"/>
          <w:sz w:val="28"/>
        </w:rPr>
        <w:t>классифицировать животных на основании особенностей строения;</w:t>
      </w:r>
    </w:p>
    <w:p w:rsidR="00F74C85" w:rsidRDefault="00F74C85" w:rsidP="00F74C85">
      <w:pPr>
        <w:spacing w:after="0" w:line="264" w:lineRule="auto"/>
        <w:ind w:firstLine="600"/>
        <w:jc w:val="both"/>
      </w:pPr>
      <w:r>
        <w:rPr>
          <w:rFonts w:ascii="Times New Roman" w:hAnsi="Times New Roman"/>
          <w:color w:val="000000"/>
          <w:sz w:val="28"/>
        </w:rPr>
        <w:t>описывать усложнение организации животных в ходе эволюции животного мира на Земле;</w:t>
      </w:r>
    </w:p>
    <w:p w:rsidR="00F74C85" w:rsidRDefault="00F74C85" w:rsidP="00F74C85">
      <w:pPr>
        <w:spacing w:after="0" w:line="264" w:lineRule="auto"/>
        <w:ind w:firstLine="600"/>
        <w:jc w:val="both"/>
      </w:pPr>
      <w:r>
        <w:rPr>
          <w:rFonts w:ascii="Times New Roman" w:hAnsi="Times New Roman"/>
          <w:color w:val="000000"/>
          <w:sz w:val="28"/>
        </w:rPr>
        <w:t>выявлять черты приспособленности животных к среде обитания, значение экологических факторов для животных;</w:t>
      </w:r>
    </w:p>
    <w:p w:rsidR="00F74C85" w:rsidRDefault="00F74C85" w:rsidP="00F74C85">
      <w:pPr>
        <w:spacing w:after="0" w:line="264" w:lineRule="auto"/>
        <w:ind w:firstLine="600"/>
        <w:jc w:val="both"/>
      </w:pPr>
      <w:r>
        <w:rPr>
          <w:rFonts w:ascii="Times New Roman" w:hAnsi="Times New Roman"/>
          <w:color w:val="000000"/>
          <w:sz w:val="28"/>
        </w:rPr>
        <w:t>выявлять взаимосвязи животных в природных сообществах, цепи питания;</w:t>
      </w:r>
    </w:p>
    <w:p w:rsidR="00F74C85" w:rsidRDefault="00F74C85" w:rsidP="00F74C85">
      <w:pPr>
        <w:spacing w:after="0" w:line="264" w:lineRule="auto"/>
        <w:ind w:firstLine="600"/>
        <w:jc w:val="both"/>
      </w:pPr>
      <w:r>
        <w:rPr>
          <w:rFonts w:ascii="Times New Roman" w:hAnsi="Times New Roman"/>
          <w:color w:val="000000"/>
          <w:sz w:val="28"/>
        </w:rPr>
        <w:t>устанавливать взаимосвязи животных с растениями, грибами, лишайниками и бактериями в природных сообществах;</w:t>
      </w:r>
    </w:p>
    <w:p w:rsidR="00F74C85" w:rsidRDefault="00F74C85" w:rsidP="00F74C85">
      <w:pPr>
        <w:spacing w:after="0" w:line="264" w:lineRule="auto"/>
        <w:ind w:firstLine="600"/>
        <w:jc w:val="both"/>
      </w:pPr>
      <w:r>
        <w:rPr>
          <w:rFonts w:ascii="Times New Roman" w:hAnsi="Times New Roman"/>
          <w:color w:val="000000"/>
          <w:sz w:val="28"/>
        </w:rPr>
        <w:t>характеризовать животных природных зон Земли, основные закономерности распространения животных по планете;</w:t>
      </w:r>
    </w:p>
    <w:p w:rsidR="00F74C85" w:rsidRDefault="00F74C85" w:rsidP="00F74C85">
      <w:pPr>
        <w:spacing w:after="0" w:line="264" w:lineRule="auto"/>
        <w:ind w:firstLine="600"/>
        <w:jc w:val="both"/>
      </w:pPr>
      <w:r>
        <w:rPr>
          <w:rFonts w:ascii="Times New Roman" w:hAnsi="Times New Roman"/>
          <w:color w:val="000000"/>
          <w:sz w:val="28"/>
        </w:rPr>
        <w:t>раскрывать роль животных в природных сообществах;</w:t>
      </w:r>
    </w:p>
    <w:p w:rsidR="00F74C85" w:rsidRDefault="00F74C85" w:rsidP="00F74C85">
      <w:pPr>
        <w:spacing w:after="0" w:line="264" w:lineRule="auto"/>
        <w:ind w:firstLine="600"/>
        <w:jc w:val="both"/>
      </w:pPr>
      <w:r>
        <w:rPr>
          <w:rFonts w:ascii="Times New Roman" w:hAnsi="Times New Roman"/>
          <w:color w:val="000000"/>
          <w:sz w:val="28"/>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F74C85" w:rsidRDefault="00F74C85" w:rsidP="00F74C85">
      <w:pPr>
        <w:spacing w:after="0" w:line="264" w:lineRule="auto"/>
        <w:ind w:firstLine="600"/>
        <w:jc w:val="both"/>
      </w:pPr>
      <w:r>
        <w:rPr>
          <w:rFonts w:ascii="Times New Roman" w:hAnsi="Times New Roman"/>
          <w:color w:val="000000"/>
          <w:sz w:val="28"/>
        </w:rPr>
        <w:t>иметь представление о мероприятиях по охране животного мира Земли;</w:t>
      </w:r>
    </w:p>
    <w:p w:rsidR="00F74C85" w:rsidRDefault="00F74C85" w:rsidP="00F74C85">
      <w:pPr>
        <w:spacing w:after="0" w:line="264" w:lineRule="auto"/>
        <w:ind w:firstLine="600"/>
        <w:jc w:val="both"/>
      </w:pPr>
      <w:r>
        <w:rPr>
          <w:rFonts w:ascii="Times New Roman" w:hAnsi="Times New Roman"/>
          <w:color w:val="000000"/>
          <w:sz w:val="28"/>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F74C85" w:rsidRDefault="00F74C85" w:rsidP="00F74C85">
      <w:pPr>
        <w:spacing w:after="0" w:line="264" w:lineRule="auto"/>
        <w:ind w:firstLine="600"/>
        <w:jc w:val="both"/>
      </w:pPr>
      <w:r>
        <w:rPr>
          <w:rFonts w:ascii="Times New Roman" w:hAnsi="Times New Roman"/>
          <w:color w:val="000000"/>
          <w:sz w:val="28"/>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F74C85" w:rsidRDefault="00F74C85" w:rsidP="00F74C85">
      <w:pPr>
        <w:spacing w:after="0" w:line="264" w:lineRule="auto"/>
        <w:ind w:firstLine="600"/>
        <w:jc w:val="both"/>
      </w:pPr>
      <w:r>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F74C85" w:rsidRDefault="00F74C85" w:rsidP="00F74C85">
      <w:pPr>
        <w:spacing w:after="0" w:line="264" w:lineRule="auto"/>
        <w:ind w:firstLine="600"/>
        <w:jc w:val="both"/>
      </w:pPr>
      <w:r>
        <w:rPr>
          <w:rFonts w:ascii="Times New Roman" w:hAnsi="Times New Roman"/>
          <w:color w:val="000000"/>
          <w:sz w:val="28"/>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F74C85" w:rsidRDefault="00F74C85" w:rsidP="00F74C85">
      <w:pPr>
        <w:spacing w:after="0" w:line="264" w:lineRule="auto"/>
        <w:ind w:firstLine="600"/>
        <w:jc w:val="both"/>
      </w:pPr>
      <w:r>
        <w:rPr>
          <w:rFonts w:ascii="Times New Roman" w:hAnsi="Times New Roman"/>
          <w:color w:val="000000"/>
          <w:sz w:val="28"/>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F74C85" w:rsidRDefault="00F74C85" w:rsidP="00F74C85">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биологии к концу обучения </w:t>
      </w:r>
      <w:r>
        <w:rPr>
          <w:rFonts w:ascii="Times New Roman" w:hAnsi="Times New Roman"/>
          <w:b/>
          <w:i/>
          <w:color w:val="000000"/>
          <w:sz w:val="28"/>
        </w:rPr>
        <w:t>в 9 классе:</w:t>
      </w:r>
    </w:p>
    <w:p w:rsidR="00F74C85" w:rsidRDefault="00F74C85" w:rsidP="00F74C85">
      <w:pPr>
        <w:spacing w:after="0" w:line="264" w:lineRule="auto"/>
        <w:ind w:firstLine="600"/>
        <w:jc w:val="both"/>
      </w:pPr>
      <w:r>
        <w:rPr>
          <w:rFonts w:ascii="Times New Roman" w:hAnsi="Times New Roman"/>
          <w:color w:val="000000"/>
          <w:sz w:val="28"/>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F74C85" w:rsidRDefault="00F74C85" w:rsidP="00F74C85">
      <w:pPr>
        <w:spacing w:after="0" w:line="264" w:lineRule="auto"/>
        <w:ind w:firstLine="600"/>
        <w:jc w:val="both"/>
      </w:pPr>
      <w:r>
        <w:rPr>
          <w:rFonts w:ascii="Times New Roman" w:hAnsi="Times New Roman"/>
          <w:color w:val="000000"/>
          <w:sz w:val="28"/>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F74C85" w:rsidRDefault="00F74C85" w:rsidP="00F74C85">
      <w:pPr>
        <w:spacing w:after="0" w:line="264" w:lineRule="auto"/>
        <w:ind w:firstLine="600"/>
        <w:jc w:val="both"/>
      </w:pPr>
      <w:r>
        <w:rPr>
          <w:rFonts w:ascii="Times New Roman" w:hAnsi="Times New Roman"/>
          <w:color w:val="000000"/>
          <w:sz w:val="28"/>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F74C85" w:rsidRDefault="00F74C85" w:rsidP="00F74C85">
      <w:pPr>
        <w:spacing w:after="0" w:line="264" w:lineRule="auto"/>
        <w:ind w:firstLine="600"/>
        <w:jc w:val="both"/>
      </w:pPr>
      <w:r>
        <w:rPr>
          <w:rFonts w:ascii="Times New Roman" w:hAnsi="Times New Roman"/>
          <w:color w:val="000000"/>
          <w:sz w:val="28"/>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F74C85" w:rsidRDefault="00F74C85" w:rsidP="00F74C85">
      <w:pPr>
        <w:spacing w:after="0" w:line="264" w:lineRule="auto"/>
        <w:ind w:firstLine="600"/>
        <w:jc w:val="both"/>
      </w:pPr>
      <w:r>
        <w:rPr>
          <w:rFonts w:ascii="Times New Roman" w:hAnsi="Times New Roman"/>
          <w:color w:val="000000"/>
          <w:sz w:val="28"/>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F74C85" w:rsidRDefault="00F74C85" w:rsidP="00F74C85">
      <w:pPr>
        <w:spacing w:after="0" w:line="264" w:lineRule="auto"/>
        <w:ind w:firstLine="600"/>
        <w:jc w:val="both"/>
      </w:pPr>
      <w:r>
        <w:rPr>
          <w:rFonts w:ascii="Times New Roman" w:hAnsi="Times New Roman"/>
          <w:color w:val="000000"/>
          <w:sz w:val="28"/>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F74C85" w:rsidRDefault="00F74C85" w:rsidP="00F74C85">
      <w:pPr>
        <w:spacing w:after="0" w:line="264" w:lineRule="auto"/>
        <w:ind w:firstLine="600"/>
        <w:jc w:val="both"/>
      </w:pPr>
      <w:r>
        <w:rPr>
          <w:rFonts w:ascii="Times New Roman" w:hAnsi="Times New Roman"/>
          <w:color w:val="000000"/>
          <w:sz w:val="28"/>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F74C85" w:rsidRDefault="00F74C85" w:rsidP="00F74C85">
      <w:pPr>
        <w:spacing w:after="0" w:line="264" w:lineRule="auto"/>
        <w:ind w:firstLine="600"/>
        <w:jc w:val="both"/>
      </w:pPr>
      <w:r>
        <w:rPr>
          <w:rFonts w:ascii="Times New Roman" w:hAnsi="Times New Roman"/>
          <w:color w:val="000000"/>
          <w:sz w:val="28"/>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F74C85" w:rsidRDefault="00F74C85" w:rsidP="00F74C85">
      <w:pPr>
        <w:spacing w:after="0" w:line="264" w:lineRule="auto"/>
        <w:ind w:firstLine="600"/>
        <w:jc w:val="both"/>
      </w:pPr>
      <w:r>
        <w:rPr>
          <w:rFonts w:ascii="Times New Roman" w:hAnsi="Times New Roman"/>
          <w:color w:val="000000"/>
          <w:sz w:val="28"/>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F74C85" w:rsidRDefault="00F74C85" w:rsidP="00F74C85">
      <w:pPr>
        <w:spacing w:after="0" w:line="264" w:lineRule="auto"/>
        <w:ind w:firstLine="600"/>
        <w:jc w:val="both"/>
      </w:pPr>
      <w:r>
        <w:rPr>
          <w:rFonts w:ascii="Times New Roman" w:hAnsi="Times New Roman"/>
          <w:color w:val="000000"/>
          <w:sz w:val="28"/>
        </w:rPr>
        <w:t>применять биологические модели для выявления особенностей строения и функционирования органов и систем органов человека;</w:t>
      </w:r>
    </w:p>
    <w:p w:rsidR="00F74C85" w:rsidRDefault="00F74C85" w:rsidP="00F74C85">
      <w:pPr>
        <w:spacing w:after="0" w:line="264" w:lineRule="auto"/>
        <w:ind w:firstLine="600"/>
        <w:jc w:val="both"/>
      </w:pPr>
      <w:r>
        <w:rPr>
          <w:rFonts w:ascii="Times New Roman" w:hAnsi="Times New Roman"/>
          <w:color w:val="000000"/>
          <w:sz w:val="28"/>
        </w:rPr>
        <w:t>объяснять нейрогуморальную регуляцию процессов жизнедеятельности организма человека;</w:t>
      </w:r>
    </w:p>
    <w:p w:rsidR="00F74C85" w:rsidRDefault="00F74C85" w:rsidP="00F74C85">
      <w:pPr>
        <w:spacing w:after="0" w:line="264" w:lineRule="auto"/>
        <w:ind w:firstLine="600"/>
        <w:jc w:val="both"/>
      </w:pPr>
      <w:r>
        <w:rPr>
          <w:rFonts w:ascii="Times New Roman" w:hAnsi="Times New Roman"/>
          <w:color w:val="000000"/>
          <w:sz w:val="28"/>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F74C85" w:rsidRDefault="00F74C85" w:rsidP="00F74C85">
      <w:pPr>
        <w:spacing w:after="0" w:line="264" w:lineRule="auto"/>
        <w:ind w:firstLine="600"/>
        <w:jc w:val="both"/>
      </w:pPr>
      <w:r>
        <w:rPr>
          <w:rFonts w:ascii="Times New Roman" w:hAnsi="Times New Roman"/>
          <w:color w:val="000000"/>
          <w:sz w:val="28"/>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F74C85" w:rsidRDefault="00F74C85" w:rsidP="00F74C85">
      <w:pPr>
        <w:spacing w:after="0" w:line="264" w:lineRule="auto"/>
        <w:ind w:firstLine="600"/>
        <w:jc w:val="both"/>
      </w:pPr>
      <w:r>
        <w:rPr>
          <w:rFonts w:ascii="Times New Roman" w:hAnsi="Times New Roman"/>
          <w:color w:val="000000"/>
          <w:sz w:val="28"/>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74C85" w:rsidRDefault="00F74C85" w:rsidP="00F74C85">
      <w:pPr>
        <w:spacing w:after="0" w:line="264" w:lineRule="auto"/>
        <w:ind w:firstLine="600"/>
        <w:jc w:val="both"/>
      </w:pPr>
      <w:r>
        <w:rPr>
          <w:rFonts w:ascii="Times New Roman" w:hAnsi="Times New Roman"/>
          <w:color w:val="000000"/>
          <w:sz w:val="28"/>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F74C85" w:rsidRDefault="00F74C85" w:rsidP="00F74C85">
      <w:pPr>
        <w:spacing w:after="0" w:line="264" w:lineRule="auto"/>
        <w:ind w:firstLine="600"/>
        <w:jc w:val="both"/>
      </w:pPr>
      <w:r>
        <w:rPr>
          <w:rFonts w:ascii="Times New Roman" w:hAnsi="Times New Roman"/>
          <w:color w:val="000000"/>
          <w:sz w:val="28"/>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F74C85" w:rsidRDefault="00F74C85" w:rsidP="00F74C85">
      <w:pPr>
        <w:spacing w:after="0" w:line="264" w:lineRule="auto"/>
        <w:ind w:firstLine="600"/>
        <w:jc w:val="both"/>
      </w:pPr>
      <w:r>
        <w:rPr>
          <w:rFonts w:ascii="Times New Roman" w:hAnsi="Times New Roman"/>
          <w:color w:val="000000"/>
          <w:sz w:val="28"/>
        </w:rPr>
        <w:t xml:space="preserve">использовать приобретённые знания и умения для соблюдения здорового образа жизни, сбалансированного питания, физической </w:t>
      </w:r>
      <w:r>
        <w:rPr>
          <w:rFonts w:ascii="Times New Roman" w:hAnsi="Times New Roman"/>
          <w:color w:val="000000"/>
          <w:sz w:val="28"/>
        </w:rPr>
        <w:lastRenderedPageBreak/>
        <w:t>активности, стрессоустойчивости, для исключения вредных привычек, зависимостей;</w:t>
      </w:r>
    </w:p>
    <w:p w:rsidR="00F74C85" w:rsidRDefault="00F74C85" w:rsidP="00F74C85">
      <w:pPr>
        <w:spacing w:after="0" w:line="264" w:lineRule="auto"/>
        <w:ind w:firstLine="600"/>
        <w:jc w:val="both"/>
      </w:pPr>
      <w:r>
        <w:rPr>
          <w:rFonts w:ascii="Times New Roman" w:hAnsi="Times New Roman"/>
          <w:color w:val="000000"/>
          <w:sz w:val="28"/>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F74C85" w:rsidRDefault="00F74C85" w:rsidP="00F74C85">
      <w:pPr>
        <w:spacing w:after="0" w:line="264" w:lineRule="auto"/>
        <w:ind w:firstLine="600"/>
        <w:jc w:val="both"/>
      </w:pPr>
      <w:r>
        <w:rPr>
          <w:rFonts w:ascii="Times New Roman" w:hAnsi="Times New Roman"/>
          <w:color w:val="000000"/>
          <w:sz w:val="28"/>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F74C85" w:rsidRDefault="00F74C85" w:rsidP="00F74C85">
      <w:pPr>
        <w:spacing w:after="0" w:line="264" w:lineRule="auto"/>
        <w:ind w:firstLine="600"/>
        <w:jc w:val="both"/>
      </w:pPr>
      <w:r>
        <w:rPr>
          <w:rFonts w:ascii="Times New Roman" w:hAnsi="Times New Roman"/>
          <w:color w:val="000000"/>
          <w:sz w:val="28"/>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F74C85" w:rsidRDefault="00F74C85" w:rsidP="00F74C85">
      <w:pPr>
        <w:spacing w:after="0" w:line="264" w:lineRule="auto"/>
        <w:ind w:firstLine="600"/>
        <w:jc w:val="both"/>
      </w:pPr>
      <w:r>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F74C85" w:rsidRDefault="00F74C85" w:rsidP="00F74C85">
      <w:pPr>
        <w:spacing w:after="0" w:line="264" w:lineRule="auto"/>
        <w:ind w:firstLine="600"/>
        <w:jc w:val="both"/>
      </w:pPr>
      <w:r>
        <w:rPr>
          <w:rFonts w:ascii="Times New Roman" w:hAnsi="Times New Roman"/>
          <w:color w:val="000000"/>
          <w:sz w:val="28"/>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F74C85" w:rsidRDefault="00F74C85" w:rsidP="00F74C85">
      <w:pPr>
        <w:spacing w:after="0" w:line="264" w:lineRule="auto"/>
        <w:ind w:firstLine="600"/>
        <w:jc w:val="both"/>
      </w:pPr>
      <w:r>
        <w:rPr>
          <w:rFonts w:ascii="Times New Roman" w:hAnsi="Times New Roman"/>
          <w:color w:val="000000"/>
          <w:sz w:val="28"/>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F74C85" w:rsidRDefault="00F74C85" w:rsidP="00F74C85">
      <w:pPr>
        <w:spacing w:after="0"/>
        <w:sectPr w:rsidR="00F74C85">
          <w:pgSz w:w="11906" w:h="16383"/>
          <w:pgMar w:top="1134" w:right="850" w:bottom="1134" w:left="1701" w:header="720" w:footer="720" w:gutter="0"/>
          <w:cols w:space="720"/>
        </w:sectPr>
      </w:pPr>
    </w:p>
    <w:p w:rsidR="00F74C85" w:rsidRDefault="00F74C85" w:rsidP="00F74C85">
      <w:pPr>
        <w:spacing w:after="0"/>
        <w:ind w:left="120"/>
      </w:pPr>
      <w:bookmarkStart w:id="180" w:name="block-21604936"/>
      <w:bookmarkEnd w:id="180"/>
      <w:r>
        <w:rPr>
          <w:rFonts w:ascii="Times New Roman" w:hAnsi="Times New Roman"/>
          <w:b/>
          <w:color w:val="000000"/>
          <w:sz w:val="28"/>
        </w:rPr>
        <w:lastRenderedPageBreak/>
        <w:t xml:space="preserve"> ТЕМАТИЧЕСКОЕ ПЛАНИРОВАНИЕ </w:t>
      </w:r>
    </w:p>
    <w:p w:rsidR="00F74C85" w:rsidRDefault="00F74C85" w:rsidP="00F74C85">
      <w:pPr>
        <w:spacing w:after="0"/>
        <w:ind w:left="120"/>
      </w:pPr>
      <w:r>
        <w:rPr>
          <w:rFonts w:ascii="Times New Roman" w:hAnsi="Times New Roman"/>
          <w:b/>
          <w:color w:val="000000"/>
          <w:sz w:val="28"/>
        </w:rPr>
        <w:t xml:space="preserve"> 5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08"/>
        <w:gridCol w:w="4350"/>
        <w:gridCol w:w="1639"/>
        <w:gridCol w:w="1841"/>
        <w:gridCol w:w="1910"/>
        <w:gridCol w:w="2992"/>
      </w:tblGrid>
      <w:tr w:rsidR="00F74C85" w:rsidTr="00F74C85">
        <w:trPr>
          <w:trHeight w:val="144"/>
        </w:trPr>
        <w:tc>
          <w:tcPr>
            <w:tcW w:w="50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 п/п </w:t>
            </w:r>
          </w:p>
          <w:p w:rsidR="00F74C85" w:rsidRDefault="00F74C85">
            <w:pPr>
              <w:spacing w:after="0"/>
              <w:ind w:left="135"/>
              <w:rPr>
                <w:lang w:val="en-US" w:eastAsia="en-US"/>
              </w:rPr>
            </w:pPr>
          </w:p>
        </w:tc>
        <w:tc>
          <w:tcPr>
            <w:tcW w:w="228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Наименование разделов и тем программы </w:t>
            </w:r>
          </w:p>
          <w:p w:rsidR="00F74C85" w:rsidRDefault="00F74C85">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b/>
                <w:color w:val="000000"/>
                <w:sz w:val="24"/>
              </w:rPr>
              <w:t>Количество часов</w:t>
            </w:r>
          </w:p>
        </w:tc>
        <w:tc>
          <w:tcPr>
            <w:tcW w:w="285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Электронные (цифровые) образовательные ресурсы </w:t>
            </w:r>
          </w:p>
          <w:p w:rsidR="00F74C85" w:rsidRDefault="00F74C85">
            <w:pPr>
              <w:spacing w:after="0"/>
              <w:ind w:left="135"/>
              <w:rPr>
                <w:lang w:val="en-US" w:eastAsia="en-US"/>
              </w:rPr>
            </w:pPr>
          </w:p>
        </w:tc>
      </w:tr>
      <w:tr w:rsidR="00F74C85" w:rsidTr="00F74C85">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Всего </w:t>
            </w:r>
          </w:p>
          <w:p w:rsidR="00F74C85" w:rsidRDefault="00F74C85">
            <w:pPr>
              <w:spacing w:after="0"/>
              <w:ind w:left="135"/>
              <w:rPr>
                <w:lang w:val="en-US" w:eastAsia="en-US"/>
              </w:rPr>
            </w:pP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Контрольные работы </w:t>
            </w:r>
          </w:p>
          <w:p w:rsidR="00F74C85" w:rsidRDefault="00F74C85">
            <w:pPr>
              <w:spacing w:after="0"/>
              <w:ind w:left="135"/>
              <w:rPr>
                <w:lang w:val="en-US" w:eastAsia="en-US"/>
              </w:rPr>
            </w:pP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Практические работы </w:t>
            </w:r>
          </w:p>
          <w:p w:rsidR="00F74C85" w:rsidRDefault="00F74C85">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r>
      <w:tr w:rsidR="00F74C85" w:rsidTr="00F74C85">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Биология — наука о живой природе</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07" w:history="1">
              <w:r>
                <w:rPr>
                  <w:rStyle w:val="af"/>
                  <w:color w:val="0000FF"/>
                </w:rPr>
                <w:t>https://m.edsoo.ru/7f413368</w:t>
              </w:r>
            </w:hyperlink>
          </w:p>
        </w:tc>
      </w:tr>
      <w:tr w:rsidR="00F74C85" w:rsidTr="00F74C85">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2</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Методы изучения живой природы</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08" w:history="1">
              <w:r>
                <w:rPr>
                  <w:rStyle w:val="af"/>
                  <w:color w:val="0000FF"/>
                </w:rPr>
                <w:t>https://m.edsoo.ru/7f413368</w:t>
              </w:r>
            </w:hyperlink>
          </w:p>
        </w:tc>
      </w:tr>
      <w:tr w:rsidR="00F74C85" w:rsidTr="00F74C85">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3</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Организмы — тела живой природы</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10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1.5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09" w:history="1">
              <w:r>
                <w:rPr>
                  <w:rStyle w:val="af"/>
                  <w:color w:val="0000FF"/>
                </w:rPr>
                <w:t>https://m.edsoo.ru/7f413368</w:t>
              </w:r>
            </w:hyperlink>
          </w:p>
        </w:tc>
      </w:tr>
      <w:tr w:rsidR="00F74C85" w:rsidTr="00F74C85">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4</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Организмы и среда обитания</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6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0.5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10" w:history="1">
              <w:r>
                <w:rPr>
                  <w:rStyle w:val="af"/>
                  <w:color w:val="0000FF"/>
                </w:rPr>
                <w:t>https://m.edsoo.ru/7f413368</w:t>
              </w:r>
            </w:hyperlink>
          </w:p>
        </w:tc>
      </w:tr>
      <w:tr w:rsidR="00F74C85" w:rsidTr="00F74C85">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5</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Природные сообщества</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6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0.5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11" w:history="1">
              <w:r>
                <w:rPr>
                  <w:rStyle w:val="af"/>
                  <w:color w:val="0000FF"/>
                </w:rPr>
                <w:t>https://m.edsoo.ru/7f413368</w:t>
              </w:r>
            </w:hyperlink>
          </w:p>
        </w:tc>
      </w:tr>
      <w:tr w:rsidR="00F74C85" w:rsidTr="00F74C85">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6</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Живая природа и человек</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12" w:history="1">
              <w:r>
                <w:rPr>
                  <w:rStyle w:val="af"/>
                  <w:color w:val="0000FF"/>
                </w:rPr>
                <w:t>https://m.edsoo.ru/7f413368</w:t>
              </w:r>
            </w:hyperlink>
          </w:p>
        </w:tc>
      </w:tr>
      <w:tr w:rsidR="00F74C85" w:rsidTr="00F74C85">
        <w:trPr>
          <w:trHeight w:val="144"/>
        </w:trPr>
        <w:tc>
          <w:tcPr>
            <w:tcW w:w="5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7</w:t>
            </w:r>
          </w:p>
        </w:tc>
        <w:tc>
          <w:tcPr>
            <w:tcW w:w="22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Резервное время</w:t>
            </w:r>
          </w:p>
        </w:tc>
        <w:tc>
          <w:tcPr>
            <w:tcW w:w="1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13" w:history="1">
              <w:r>
                <w:rPr>
                  <w:rStyle w:val="af"/>
                  <w:color w:val="0000FF"/>
                </w:rPr>
                <w:t>https://m.edsoo.ru/7f413368</w:t>
              </w:r>
            </w:hyperlink>
          </w:p>
        </w:tc>
      </w:tr>
      <w:tr w:rsidR="00F74C85" w:rsidTr="00F74C8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ОБЩЕЕ КОЛИЧЕСТВО ЧАСОВ ПО ПРОГРАММЕ</w:t>
            </w:r>
          </w:p>
        </w:tc>
        <w:tc>
          <w:tcPr>
            <w:tcW w:w="16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34 </w:t>
            </w:r>
          </w:p>
        </w:tc>
        <w:tc>
          <w:tcPr>
            <w:tcW w:w="17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0 </w:t>
            </w:r>
          </w:p>
        </w:tc>
        <w:tc>
          <w:tcPr>
            <w:tcW w:w="18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3.5 </w:t>
            </w:r>
          </w:p>
        </w:tc>
        <w:tc>
          <w:tcPr>
            <w:tcW w:w="28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rPr>
                <w:lang w:val="en-US" w:eastAsia="en-US"/>
              </w:rPr>
            </w:pPr>
          </w:p>
        </w:tc>
      </w:tr>
    </w:tbl>
    <w:p w:rsidR="00F74C85" w:rsidRDefault="00F74C85" w:rsidP="00F74C85">
      <w:pPr>
        <w:spacing w:after="0"/>
        <w:sectPr w:rsidR="00F74C85">
          <w:pgSz w:w="16383" w:h="11906" w:orient="landscape"/>
          <w:pgMar w:top="1134" w:right="850" w:bottom="1134" w:left="1701" w:header="720" w:footer="720" w:gutter="0"/>
          <w:cols w:space="720"/>
        </w:sectPr>
      </w:pPr>
    </w:p>
    <w:p w:rsidR="00F74C85" w:rsidRDefault="00F74C85" w:rsidP="00F74C85">
      <w:pPr>
        <w:spacing w:after="0"/>
        <w:ind w:left="120"/>
        <w:rPr>
          <w:lang w:val="en-US" w:eastAsia="en-US"/>
        </w:rPr>
      </w:pPr>
      <w:r>
        <w:rPr>
          <w:rFonts w:ascii="Times New Roman" w:hAnsi="Times New Roman"/>
          <w:b/>
          <w:color w:val="000000"/>
          <w:sz w:val="28"/>
        </w:rPr>
        <w:lastRenderedPageBreak/>
        <w:t xml:space="preserve"> 6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8"/>
        <w:gridCol w:w="4693"/>
        <w:gridCol w:w="1518"/>
        <w:gridCol w:w="1841"/>
        <w:gridCol w:w="1910"/>
        <w:gridCol w:w="2996"/>
      </w:tblGrid>
      <w:tr w:rsidR="00F74C85" w:rsidTr="00F74C85">
        <w:trPr>
          <w:trHeight w:val="144"/>
        </w:trPr>
        <w:tc>
          <w:tcPr>
            <w:tcW w:w="45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 п/п </w:t>
            </w:r>
          </w:p>
          <w:p w:rsidR="00F74C85" w:rsidRDefault="00F74C85">
            <w:pPr>
              <w:spacing w:after="0"/>
              <w:ind w:left="135"/>
              <w:rPr>
                <w:lang w:val="en-US" w:eastAsia="en-US"/>
              </w:rPr>
            </w:pPr>
          </w:p>
        </w:tc>
        <w:tc>
          <w:tcPr>
            <w:tcW w:w="316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Наименование разделов и тем программы </w:t>
            </w:r>
          </w:p>
          <w:p w:rsidR="00F74C85" w:rsidRDefault="00F74C85">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b/>
                <w:color w:val="000000"/>
                <w:sz w:val="24"/>
              </w:rPr>
              <w:t>Количество часов</w:t>
            </w:r>
          </w:p>
        </w:tc>
        <w:tc>
          <w:tcPr>
            <w:tcW w:w="261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Электронные (цифровые) образовательные ресурсы </w:t>
            </w:r>
          </w:p>
          <w:p w:rsidR="00F74C85" w:rsidRDefault="00F74C85">
            <w:pPr>
              <w:spacing w:after="0"/>
              <w:ind w:left="135"/>
              <w:rPr>
                <w:lang w:val="en-US" w:eastAsia="en-US"/>
              </w:rPr>
            </w:pPr>
          </w:p>
        </w:tc>
      </w:tr>
      <w:tr w:rsidR="00F74C85" w:rsidTr="00F74C85">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Всего </w:t>
            </w:r>
          </w:p>
          <w:p w:rsidR="00F74C85" w:rsidRDefault="00F74C85">
            <w:pPr>
              <w:spacing w:after="0"/>
              <w:ind w:left="135"/>
              <w:rPr>
                <w:lang w:val="en-US" w:eastAsia="en-US"/>
              </w:rPr>
            </w:pP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Контрольные работы </w:t>
            </w:r>
          </w:p>
          <w:p w:rsidR="00F74C85" w:rsidRDefault="00F74C85">
            <w:pPr>
              <w:spacing w:after="0"/>
              <w:ind w:left="135"/>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Практические работы </w:t>
            </w:r>
          </w:p>
          <w:p w:rsidR="00F74C85" w:rsidRDefault="00F74C85">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Растительный организм</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8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1.5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14" w:history="1">
              <w:r>
                <w:rPr>
                  <w:rStyle w:val="af"/>
                  <w:color w:val="0000FF"/>
                </w:rPr>
                <w:t>https://m.edsoo.ru/7f4148d0</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Строение и многообразие покрытосеменных растений</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11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3.5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15" w:history="1">
              <w:r>
                <w:rPr>
                  <w:rStyle w:val="af"/>
                  <w:color w:val="0000FF"/>
                </w:rPr>
                <w:t>https://m.edsoo.ru/7f4148d0</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Жизнедеятельность растительного организма</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14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16" w:history="1">
              <w:r>
                <w:rPr>
                  <w:rStyle w:val="af"/>
                  <w:color w:val="0000FF"/>
                </w:rPr>
                <w:t>https://m.edsoo.ru/7f4148d0</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Резервное время</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17" w:history="1">
              <w:r>
                <w:rPr>
                  <w:rStyle w:val="af"/>
                  <w:color w:val="0000FF"/>
                </w:rPr>
                <w:t>https://m.edsoo.ru/7f4148d0</w:t>
              </w:r>
            </w:hyperlink>
          </w:p>
        </w:tc>
      </w:tr>
      <w:tr w:rsidR="00F74C85" w:rsidTr="00F74C8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ОБЩЕЕ КОЛИЧЕСТВО ЧАСОВ ПО ПРОГРАММЕ</w:t>
            </w:r>
          </w:p>
        </w:tc>
        <w:tc>
          <w:tcPr>
            <w:tcW w:w="15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34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0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8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rPr>
                <w:lang w:val="en-US" w:eastAsia="en-US"/>
              </w:rPr>
            </w:pPr>
          </w:p>
        </w:tc>
      </w:tr>
    </w:tbl>
    <w:p w:rsidR="00F74C85" w:rsidRDefault="00F74C85" w:rsidP="00F74C85">
      <w:pPr>
        <w:spacing w:after="0"/>
        <w:sectPr w:rsidR="00F74C85">
          <w:pgSz w:w="16383" w:h="11906" w:orient="landscape"/>
          <w:pgMar w:top="1134" w:right="850" w:bottom="1134" w:left="1701" w:header="720" w:footer="720" w:gutter="0"/>
          <w:cols w:space="720"/>
        </w:sectPr>
      </w:pPr>
    </w:p>
    <w:p w:rsidR="00F74C85" w:rsidRDefault="00F74C85" w:rsidP="00F74C85">
      <w:pPr>
        <w:spacing w:after="0"/>
        <w:ind w:left="120"/>
        <w:rPr>
          <w:lang w:val="en-US" w:eastAsia="en-US"/>
        </w:rPr>
      </w:pPr>
      <w:r>
        <w:rPr>
          <w:rFonts w:ascii="Times New Roman" w:hAnsi="Times New Roman"/>
          <w:b/>
          <w:color w:val="000000"/>
          <w:sz w:val="28"/>
        </w:rPr>
        <w:lastRenderedPageBreak/>
        <w:t xml:space="preserve"> 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0"/>
        <w:gridCol w:w="4591"/>
        <w:gridCol w:w="1570"/>
        <w:gridCol w:w="1841"/>
        <w:gridCol w:w="1910"/>
        <w:gridCol w:w="2992"/>
      </w:tblGrid>
      <w:tr w:rsidR="00F74C85" w:rsidTr="00F74C85">
        <w:trPr>
          <w:trHeight w:val="144"/>
        </w:trPr>
        <w:tc>
          <w:tcPr>
            <w:tcW w:w="47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 п/п </w:t>
            </w:r>
          </w:p>
          <w:p w:rsidR="00F74C85" w:rsidRDefault="00F74C85">
            <w:pPr>
              <w:spacing w:after="0"/>
              <w:ind w:left="135"/>
              <w:rPr>
                <w:lang w:val="en-US" w:eastAsia="en-US"/>
              </w:rPr>
            </w:pPr>
          </w:p>
        </w:tc>
        <w:tc>
          <w:tcPr>
            <w:tcW w:w="281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Наименование разделов и тем программы </w:t>
            </w:r>
          </w:p>
          <w:p w:rsidR="00F74C85" w:rsidRDefault="00F74C85">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b/>
                <w:color w:val="000000"/>
                <w:sz w:val="24"/>
              </w:rPr>
              <w:t>Количество часов</w:t>
            </w:r>
          </w:p>
        </w:tc>
        <w:tc>
          <w:tcPr>
            <w:tcW w:w="271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Электронные (цифровые) образовательные ресурсы </w:t>
            </w:r>
          </w:p>
          <w:p w:rsidR="00F74C85" w:rsidRDefault="00F74C85">
            <w:pPr>
              <w:spacing w:after="0"/>
              <w:ind w:left="135"/>
              <w:rPr>
                <w:lang w:val="en-US" w:eastAsia="en-US"/>
              </w:rPr>
            </w:pPr>
          </w:p>
        </w:tc>
      </w:tr>
      <w:tr w:rsidR="00F74C85" w:rsidTr="00F74C85">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Всего </w:t>
            </w:r>
          </w:p>
          <w:p w:rsidR="00F74C85" w:rsidRDefault="00F74C85">
            <w:pPr>
              <w:spacing w:after="0"/>
              <w:ind w:left="135"/>
              <w:rPr>
                <w:lang w:val="en-US" w:eastAsia="en-US"/>
              </w:rPr>
            </w:pP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Контрольные работы </w:t>
            </w:r>
          </w:p>
          <w:p w:rsidR="00F74C85" w:rsidRDefault="00F74C85">
            <w:pPr>
              <w:spacing w:after="0"/>
              <w:ind w:left="135"/>
              <w:rPr>
                <w:lang w:val="en-US" w:eastAsia="en-US"/>
              </w:rPr>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Практические работы </w:t>
            </w:r>
          </w:p>
          <w:p w:rsidR="00F74C85" w:rsidRDefault="00F74C85">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r>
      <w:tr w:rsidR="00F74C85" w:rsidTr="00F74C85">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Систематические группы растений</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19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4.5 </w:t>
            </w: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18" w:history="1">
              <w:r>
                <w:rPr>
                  <w:rStyle w:val="af"/>
                  <w:color w:val="0000FF"/>
                </w:rPr>
                <w:t>https://m.edsoo.ru/7f416720</w:t>
              </w:r>
            </w:hyperlink>
          </w:p>
        </w:tc>
      </w:tr>
      <w:tr w:rsidR="00F74C85" w:rsidTr="00F74C85">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Развитие растительного мира на Земле</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19" w:history="1">
              <w:r>
                <w:rPr>
                  <w:rStyle w:val="af"/>
                  <w:color w:val="0000FF"/>
                </w:rPr>
                <w:t>https://m.edsoo.ru/7f416720</w:t>
              </w:r>
            </w:hyperlink>
          </w:p>
        </w:tc>
      </w:tr>
      <w:tr w:rsidR="00F74C85" w:rsidTr="00F74C85">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Растения в природных сообществах</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20" w:history="1">
              <w:r>
                <w:rPr>
                  <w:rStyle w:val="af"/>
                  <w:color w:val="0000FF"/>
                </w:rPr>
                <w:t>https://m.edsoo.ru/7f416720</w:t>
              </w:r>
            </w:hyperlink>
          </w:p>
        </w:tc>
      </w:tr>
      <w:tr w:rsidR="00F74C85" w:rsidTr="00F74C85">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Растения и человек</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21" w:history="1">
              <w:r>
                <w:rPr>
                  <w:rStyle w:val="af"/>
                  <w:color w:val="0000FF"/>
                </w:rPr>
                <w:t>https://m.edsoo.ru/7f416720</w:t>
              </w:r>
            </w:hyperlink>
          </w:p>
        </w:tc>
      </w:tr>
      <w:tr w:rsidR="00F74C85" w:rsidTr="00F74C85">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5</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Грибы. Лишайники. Бактерии</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7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 </w:t>
            </w: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22" w:history="1">
              <w:r>
                <w:rPr>
                  <w:rStyle w:val="af"/>
                  <w:color w:val="0000FF"/>
                </w:rPr>
                <w:t>https://m.edsoo.ru/7f416720</w:t>
              </w:r>
            </w:hyperlink>
          </w:p>
        </w:tc>
      </w:tr>
      <w:tr w:rsidR="00F74C85" w:rsidTr="00F74C8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ОБЩЕЕ КОЛИЧЕСТВО ЧАСОВ ПО ПРОГРАММЕ</w:t>
            </w:r>
          </w:p>
        </w:tc>
        <w:tc>
          <w:tcPr>
            <w:tcW w:w="1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34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0 </w:t>
            </w: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6.5 </w:t>
            </w: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rPr>
                <w:lang w:val="en-US" w:eastAsia="en-US"/>
              </w:rPr>
            </w:pPr>
          </w:p>
        </w:tc>
      </w:tr>
    </w:tbl>
    <w:p w:rsidR="00F74C85" w:rsidRDefault="00F74C85" w:rsidP="00F74C85">
      <w:pPr>
        <w:spacing w:after="0"/>
        <w:sectPr w:rsidR="00F74C85">
          <w:pgSz w:w="16383" w:h="11906" w:orient="landscape"/>
          <w:pgMar w:top="1134" w:right="850" w:bottom="1134" w:left="1701" w:header="720" w:footer="720" w:gutter="0"/>
          <w:cols w:space="720"/>
        </w:sectPr>
      </w:pPr>
    </w:p>
    <w:p w:rsidR="00F74C85" w:rsidRDefault="00F74C85" w:rsidP="00F74C85">
      <w:pPr>
        <w:spacing w:after="0"/>
        <w:ind w:left="120"/>
        <w:rPr>
          <w:lang w:val="en-US" w:eastAsia="en-US"/>
        </w:rPr>
      </w:pPr>
      <w:r>
        <w:rPr>
          <w:rFonts w:ascii="Times New Roman" w:hAnsi="Times New Roman"/>
          <w:b/>
          <w:color w:val="000000"/>
          <w:sz w:val="28"/>
        </w:rPr>
        <w:lastRenderedPageBreak/>
        <w:t xml:space="preserve"> 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8"/>
        <w:gridCol w:w="4693"/>
        <w:gridCol w:w="1518"/>
        <w:gridCol w:w="1841"/>
        <w:gridCol w:w="1910"/>
        <w:gridCol w:w="2992"/>
      </w:tblGrid>
      <w:tr w:rsidR="00F74C85" w:rsidTr="00F74C85">
        <w:trPr>
          <w:trHeight w:val="144"/>
        </w:trPr>
        <w:tc>
          <w:tcPr>
            <w:tcW w:w="45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 п/п </w:t>
            </w:r>
          </w:p>
          <w:p w:rsidR="00F74C85" w:rsidRDefault="00F74C85">
            <w:pPr>
              <w:spacing w:after="0"/>
              <w:ind w:left="135"/>
              <w:rPr>
                <w:lang w:val="en-US" w:eastAsia="en-US"/>
              </w:rPr>
            </w:pPr>
          </w:p>
        </w:tc>
        <w:tc>
          <w:tcPr>
            <w:tcW w:w="316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Наименование разделов и тем программы </w:t>
            </w:r>
          </w:p>
          <w:p w:rsidR="00F74C85" w:rsidRDefault="00F74C85">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b/>
                <w:color w:val="000000"/>
                <w:sz w:val="24"/>
              </w:rPr>
              <w:t>Количество часов</w:t>
            </w:r>
          </w:p>
        </w:tc>
        <w:tc>
          <w:tcPr>
            <w:tcW w:w="261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Электронные (цифровые) образовательные ресурсы </w:t>
            </w:r>
          </w:p>
          <w:p w:rsidR="00F74C85" w:rsidRDefault="00F74C85">
            <w:pPr>
              <w:spacing w:after="0"/>
              <w:ind w:left="135"/>
              <w:rPr>
                <w:lang w:val="en-US" w:eastAsia="en-US"/>
              </w:rPr>
            </w:pPr>
          </w:p>
        </w:tc>
      </w:tr>
      <w:tr w:rsidR="00F74C85" w:rsidTr="00F74C85">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Всего </w:t>
            </w:r>
          </w:p>
          <w:p w:rsidR="00F74C85" w:rsidRDefault="00F74C85">
            <w:pPr>
              <w:spacing w:after="0"/>
              <w:ind w:left="135"/>
              <w:rPr>
                <w:lang w:val="en-US" w:eastAsia="en-US"/>
              </w:rPr>
            </w:pP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Контрольные работы </w:t>
            </w:r>
          </w:p>
          <w:p w:rsidR="00F74C85" w:rsidRDefault="00F74C85">
            <w:pPr>
              <w:spacing w:after="0"/>
              <w:ind w:left="135"/>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Практические работы </w:t>
            </w:r>
          </w:p>
          <w:p w:rsidR="00F74C85" w:rsidRDefault="00F74C85">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Животный организм</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0.5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23"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Строение и жизнедеятельность организма животного</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12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24"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Основные категории систематики животных</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25"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Одноклеточные животные - простейшие</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26"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Многоклеточные животные. Кишечнополостные</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27"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Плоские, круглые, кольчатые черви</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28"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Членистоногие</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6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29"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Моллюски</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0.5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30"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9</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Хордовые</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31"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10</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Рыбы</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32"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Земноводные</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33"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lastRenderedPageBreak/>
              <w:t>12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Пресмыкающиеся</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34"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Птицы</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35"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Млекопитающие</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7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36"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Развитие животного мира на Земле</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0.5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37"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Животные в природных сообществах</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38"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Животные и человек</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39" w:history="1">
              <w:r>
                <w:rPr>
                  <w:rStyle w:val="af"/>
                  <w:color w:val="0000FF"/>
                </w:rPr>
                <w:t>https://m.edsoo.ru/7f418886</w:t>
              </w:r>
            </w:hyperlink>
          </w:p>
        </w:tc>
      </w:tr>
      <w:tr w:rsidR="00F74C85" w:rsidTr="00F74C85">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Резервное время</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40" w:history="1">
              <w:r>
                <w:rPr>
                  <w:rStyle w:val="af"/>
                  <w:color w:val="0000FF"/>
                </w:rPr>
                <w:t>https://m.edsoo.ru/7f418886</w:t>
              </w:r>
            </w:hyperlink>
          </w:p>
        </w:tc>
      </w:tr>
      <w:tr w:rsidR="00F74C85" w:rsidTr="00F74C8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ОБЩЕЕ КОЛИЧЕСТВО ЧАСОВ ПО ПРОГРАММЕ</w:t>
            </w:r>
          </w:p>
        </w:tc>
        <w:tc>
          <w:tcPr>
            <w:tcW w:w="15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68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0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11.5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rPr>
                <w:lang w:val="en-US" w:eastAsia="en-US"/>
              </w:rPr>
            </w:pPr>
          </w:p>
        </w:tc>
      </w:tr>
    </w:tbl>
    <w:p w:rsidR="00F74C85" w:rsidRDefault="00F74C85" w:rsidP="00F74C85">
      <w:pPr>
        <w:spacing w:after="0"/>
        <w:sectPr w:rsidR="00F74C85">
          <w:pgSz w:w="16383" w:h="11906" w:orient="landscape"/>
          <w:pgMar w:top="1134" w:right="850" w:bottom="1134" w:left="1701" w:header="720" w:footer="720" w:gutter="0"/>
          <w:cols w:space="720"/>
        </w:sectPr>
      </w:pPr>
    </w:p>
    <w:p w:rsidR="00F74C85" w:rsidRDefault="00F74C85" w:rsidP="00F74C85">
      <w:pPr>
        <w:spacing w:after="0"/>
        <w:ind w:left="120"/>
        <w:rPr>
          <w:lang w:val="en-US" w:eastAsia="en-US"/>
        </w:rPr>
      </w:pPr>
      <w:r>
        <w:rPr>
          <w:rFonts w:ascii="Times New Roman" w:hAnsi="Times New Roman"/>
          <w:b/>
          <w:color w:val="000000"/>
          <w:sz w:val="28"/>
        </w:rPr>
        <w:lastRenderedPageBreak/>
        <w:t xml:space="preserve"> 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66"/>
        <w:gridCol w:w="4645"/>
        <w:gridCol w:w="1544"/>
        <w:gridCol w:w="1841"/>
        <w:gridCol w:w="1910"/>
        <w:gridCol w:w="2961"/>
      </w:tblGrid>
      <w:tr w:rsidR="00F74C85" w:rsidTr="00F74C85">
        <w:trPr>
          <w:trHeight w:val="144"/>
        </w:trPr>
        <w:tc>
          <w:tcPr>
            <w:tcW w:w="46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 п/п </w:t>
            </w:r>
          </w:p>
          <w:p w:rsidR="00F74C85" w:rsidRDefault="00F74C85">
            <w:pPr>
              <w:spacing w:after="0"/>
              <w:ind w:left="135"/>
              <w:rPr>
                <w:lang w:val="en-US" w:eastAsia="en-US"/>
              </w:rPr>
            </w:pPr>
          </w:p>
        </w:tc>
        <w:tc>
          <w:tcPr>
            <w:tcW w:w="299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Наименование разделов и тем программы </w:t>
            </w:r>
          </w:p>
          <w:p w:rsidR="00F74C85" w:rsidRDefault="00F74C85">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b/>
                <w:color w:val="000000"/>
                <w:sz w:val="24"/>
              </w:rPr>
              <w:t>Количество часов</w:t>
            </w:r>
          </w:p>
        </w:tc>
        <w:tc>
          <w:tcPr>
            <w:tcW w:w="266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Электронные (цифровые) образовательные ресурсы </w:t>
            </w:r>
          </w:p>
          <w:p w:rsidR="00F74C85" w:rsidRDefault="00F74C85">
            <w:pPr>
              <w:spacing w:after="0"/>
              <w:ind w:left="135"/>
              <w:rPr>
                <w:lang w:val="en-US" w:eastAsia="en-US"/>
              </w:rPr>
            </w:pPr>
          </w:p>
        </w:tc>
      </w:tr>
      <w:tr w:rsidR="00F74C85" w:rsidTr="00F74C85">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c>
          <w:tcPr>
            <w:tcW w:w="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Всего </w:t>
            </w:r>
          </w:p>
          <w:p w:rsidR="00F74C85" w:rsidRDefault="00F74C85">
            <w:pPr>
              <w:spacing w:after="0"/>
              <w:ind w:left="135"/>
              <w:rPr>
                <w:lang w:val="en-US" w:eastAsia="en-US"/>
              </w:rPr>
            </w:pP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Контрольные работы </w:t>
            </w:r>
          </w:p>
          <w:p w:rsidR="00F74C85" w:rsidRDefault="00F74C85">
            <w:pPr>
              <w:spacing w:after="0"/>
              <w:ind w:left="135"/>
              <w:rPr>
                <w:lang w:val="en-US" w:eastAsia="en-US"/>
              </w:rPr>
            </w:pP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pPr>
            <w:r>
              <w:rPr>
                <w:rFonts w:ascii="Times New Roman" w:hAnsi="Times New Roman"/>
                <w:b/>
                <w:color w:val="000000"/>
                <w:sz w:val="24"/>
              </w:rPr>
              <w:t xml:space="preserve">Практические работы </w:t>
            </w:r>
          </w:p>
          <w:p w:rsidR="00F74C85" w:rsidRDefault="00F74C85">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74C85" w:rsidRDefault="00F74C85">
            <w:pPr>
              <w:spacing w:after="0" w:line="240" w:lineRule="auto"/>
              <w:rPr>
                <w:lang w:val="en-US" w:eastAsia="en-US"/>
              </w:rPr>
            </w:pPr>
          </w:p>
        </w:tc>
      </w:tr>
      <w:tr w:rsidR="00F74C85" w:rsidTr="00F74C85">
        <w:trPr>
          <w:trHeight w:val="144"/>
        </w:trPr>
        <w:tc>
          <w:tcPr>
            <w:tcW w:w="4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Человек — биосоциальный вид</w:t>
            </w:r>
          </w:p>
        </w:tc>
        <w:tc>
          <w:tcPr>
            <w:tcW w:w="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 </w:t>
            </w: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41" w:history="1">
              <w:r>
                <w:rPr>
                  <w:rStyle w:val="af"/>
                  <w:color w:val="0000FF"/>
                </w:rPr>
                <w:t>https://m.edsoo.ru/7f41aa8c</w:t>
              </w:r>
            </w:hyperlink>
          </w:p>
        </w:tc>
      </w:tr>
      <w:tr w:rsidR="00F74C85" w:rsidTr="00F74C85">
        <w:trPr>
          <w:trHeight w:val="144"/>
        </w:trPr>
        <w:tc>
          <w:tcPr>
            <w:tcW w:w="4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Структура организма человека</w:t>
            </w:r>
          </w:p>
        </w:tc>
        <w:tc>
          <w:tcPr>
            <w:tcW w:w="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 </w:t>
            </w: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42" w:history="1">
              <w:r>
                <w:rPr>
                  <w:rStyle w:val="af"/>
                  <w:color w:val="0000FF"/>
                </w:rPr>
                <w:t>https://m.edsoo.ru/7f41aa8c</w:t>
              </w:r>
            </w:hyperlink>
          </w:p>
        </w:tc>
      </w:tr>
      <w:tr w:rsidR="00F74C85" w:rsidTr="00F74C85">
        <w:trPr>
          <w:trHeight w:val="144"/>
        </w:trPr>
        <w:tc>
          <w:tcPr>
            <w:tcW w:w="4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Нейрогуморальная регуляция</w:t>
            </w:r>
          </w:p>
        </w:tc>
        <w:tc>
          <w:tcPr>
            <w:tcW w:w="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8 </w:t>
            </w: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0.5 </w:t>
            </w:r>
          </w:p>
        </w:tc>
        <w:tc>
          <w:tcPr>
            <w:tcW w:w="2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43" w:history="1">
              <w:r>
                <w:rPr>
                  <w:rStyle w:val="af"/>
                  <w:color w:val="0000FF"/>
                </w:rPr>
                <w:t>https://m.edsoo.ru/7f41aa8c</w:t>
              </w:r>
            </w:hyperlink>
          </w:p>
        </w:tc>
      </w:tr>
      <w:tr w:rsidR="00F74C85" w:rsidTr="00F74C85">
        <w:trPr>
          <w:trHeight w:val="144"/>
        </w:trPr>
        <w:tc>
          <w:tcPr>
            <w:tcW w:w="4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Опора и движение</w:t>
            </w:r>
          </w:p>
        </w:tc>
        <w:tc>
          <w:tcPr>
            <w:tcW w:w="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5 </w:t>
            </w: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 </w:t>
            </w:r>
          </w:p>
        </w:tc>
        <w:tc>
          <w:tcPr>
            <w:tcW w:w="2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44" w:history="1">
              <w:r>
                <w:rPr>
                  <w:rStyle w:val="af"/>
                  <w:color w:val="0000FF"/>
                </w:rPr>
                <w:t>https://m.edsoo.ru/7f41aa8c</w:t>
              </w:r>
            </w:hyperlink>
          </w:p>
        </w:tc>
      </w:tr>
      <w:tr w:rsidR="00F74C85" w:rsidTr="00F74C85">
        <w:trPr>
          <w:trHeight w:val="144"/>
        </w:trPr>
        <w:tc>
          <w:tcPr>
            <w:tcW w:w="4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5</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Внутренняя среда организма</w:t>
            </w:r>
          </w:p>
        </w:tc>
        <w:tc>
          <w:tcPr>
            <w:tcW w:w="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0.5 </w:t>
            </w:r>
          </w:p>
        </w:tc>
        <w:tc>
          <w:tcPr>
            <w:tcW w:w="2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45" w:history="1">
              <w:r>
                <w:rPr>
                  <w:rStyle w:val="af"/>
                  <w:color w:val="0000FF"/>
                </w:rPr>
                <w:t>https://m.edsoo.ru/7f41aa8c</w:t>
              </w:r>
            </w:hyperlink>
          </w:p>
        </w:tc>
      </w:tr>
      <w:tr w:rsidR="00F74C85" w:rsidTr="00F74C85">
        <w:trPr>
          <w:trHeight w:val="144"/>
        </w:trPr>
        <w:tc>
          <w:tcPr>
            <w:tcW w:w="4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6</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Кровообращение</w:t>
            </w:r>
          </w:p>
        </w:tc>
        <w:tc>
          <w:tcPr>
            <w:tcW w:w="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1.5 </w:t>
            </w:r>
          </w:p>
        </w:tc>
        <w:tc>
          <w:tcPr>
            <w:tcW w:w="2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46" w:history="1">
              <w:r>
                <w:rPr>
                  <w:rStyle w:val="af"/>
                  <w:color w:val="0000FF"/>
                </w:rPr>
                <w:t>https://m.edsoo.ru/7f41aa8c</w:t>
              </w:r>
            </w:hyperlink>
          </w:p>
        </w:tc>
      </w:tr>
      <w:tr w:rsidR="00F74C85" w:rsidTr="00F74C85">
        <w:trPr>
          <w:trHeight w:val="144"/>
        </w:trPr>
        <w:tc>
          <w:tcPr>
            <w:tcW w:w="4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7</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Дыхание</w:t>
            </w:r>
          </w:p>
        </w:tc>
        <w:tc>
          <w:tcPr>
            <w:tcW w:w="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47" w:history="1">
              <w:r>
                <w:rPr>
                  <w:rStyle w:val="af"/>
                  <w:color w:val="0000FF"/>
                </w:rPr>
                <w:t>https://m.edsoo.ru/7f41aa8c</w:t>
              </w:r>
            </w:hyperlink>
          </w:p>
        </w:tc>
      </w:tr>
      <w:tr w:rsidR="00F74C85" w:rsidTr="00F74C85">
        <w:trPr>
          <w:trHeight w:val="144"/>
        </w:trPr>
        <w:tc>
          <w:tcPr>
            <w:tcW w:w="4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8</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Питание и пищеварение</w:t>
            </w:r>
          </w:p>
        </w:tc>
        <w:tc>
          <w:tcPr>
            <w:tcW w:w="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6 </w:t>
            </w: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48" w:history="1">
              <w:r>
                <w:rPr>
                  <w:rStyle w:val="af"/>
                  <w:color w:val="0000FF"/>
                </w:rPr>
                <w:t>https://m.edsoo.ru/7f41aa8c</w:t>
              </w:r>
            </w:hyperlink>
          </w:p>
        </w:tc>
      </w:tr>
      <w:tr w:rsidR="00F74C85" w:rsidTr="00F74C85">
        <w:trPr>
          <w:trHeight w:val="144"/>
        </w:trPr>
        <w:tc>
          <w:tcPr>
            <w:tcW w:w="4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9</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Обмен веществ и превращение энергии</w:t>
            </w:r>
          </w:p>
        </w:tc>
        <w:tc>
          <w:tcPr>
            <w:tcW w:w="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4 </w:t>
            </w: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1.5 </w:t>
            </w:r>
          </w:p>
        </w:tc>
        <w:tc>
          <w:tcPr>
            <w:tcW w:w="2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49" w:history="1">
              <w:r>
                <w:rPr>
                  <w:rStyle w:val="af"/>
                  <w:color w:val="0000FF"/>
                </w:rPr>
                <w:t>https://m.edsoo.ru/7f41aa8c</w:t>
              </w:r>
            </w:hyperlink>
          </w:p>
        </w:tc>
      </w:tr>
      <w:tr w:rsidR="00F74C85" w:rsidTr="00F74C85">
        <w:trPr>
          <w:trHeight w:val="144"/>
        </w:trPr>
        <w:tc>
          <w:tcPr>
            <w:tcW w:w="4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10</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Кожа</w:t>
            </w:r>
          </w:p>
        </w:tc>
        <w:tc>
          <w:tcPr>
            <w:tcW w:w="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5 </w:t>
            </w: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2 </w:t>
            </w:r>
          </w:p>
        </w:tc>
        <w:tc>
          <w:tcPr>
            <w:tcW w:w="2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50" w:history="1">
              <w:r>
                <w:rPr>
                  <w:rStyle w:val="af"/>
                  <w:color w:val="0000FF"/>
                </w:rPr>
                <w:t>https://m.edsoo.ru/7f41aa8c</w:t>
              </w:r>
            </w:hyperlink>
          </w:p>
        </w:tc>
      </w:tr>
      <w:tr w:rsidR="00F74C85" w:rsidTr="00F74C85">
        <w:trPr>
          <w:trHeight w:val="144"/>
        </w:trPr>
        <w:tc>
          <w:tcPr>
            <w:tcW w:w="4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Выделение</w:t>
            </w:r>
          </w:p>
        </w:tc>
        <w:tc>
          <w:tcPr>
            <w:tcW w:w="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 </w:t>
            </w: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51" w:history="1">
              <w:r>
                <w:rPr>
                  <w:rStyle w:val="af"/>
                  <w:color w:val="0000FF"/>
                </w:rPr>
                <w:t>https://m.edsoo.ru/7f41aa8c</w:t>
              </w:r>
            </w:hyperlink>
          </w:p>
        </w:tc>
      </w:tr>
      <w:tr w:rsidR="00F74C85" w:rsidTr="00F74C85">
        <w:trPr>
          <w:trHeight w:val="144"/>
        </w:trPr>
        <w:tc>
          <w:tcPr>
            <w:tcW w:w="4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lastRenderedPageBreak/>
              <w:t>12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Размножение и развитие</w:t>
            </w:r>
          </w:p>
        </w:tc>
        <w:tc>
          <w:tcPr>
            <w:tcW w:w="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5 </w:t>
            </w: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0.5 </w:t>
            </w:r>
          </w:p>
        </w:tc>
        <w:tc>
          <w:tcPr>
            <w:tcW w:w="2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52" w:history="1">
              <w:r>
                <w:rPr>
                  <w:rStyle w:val="af"/>
                  <w:color w:val="0000FF"/>
                </w:rPr>
                <w:t>https://m.edsoo.ru/7f41aa8c</w:t>
              </w:r>
            </w:hyperlink>
          </w:p>
        </w:tc>
      </w:tr>
      <w:tr w:rsidR="00F74C85" w:rsidTr="00F74C85">
        <w:trPr>
          <w:trHeight w:val="144"/>
        </w:trPr>
        <w:tc>
          <w:tcPr>
            <w:tcW w:w="4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Органы чувств и сенсорные системы</w:t>
            </w:r>
          </w:p>
        </w:tc>
        <w:tc>
          <w:tcPr>
            <w:tcW w:w="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5 </w:t>
            </w: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1.5 </w:t>
            </w:r>
          </w:p>
        </w:tc>
        <w:tc>
          <w:tcPr>
            <w:tcW w:w="2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53" w:history="1">
              <w:r>
                <w:rPr>
                  <w:rStyle w:val="af"/>
                  <w:color w:val="0000FF"/>
                </w:rPr>
                <w:t>https://m.edsoo.ru/7f41aa8c</w:t>
              </w:r>
            </w:hyperlink>
          </w:p>
        </w:tc>
      </w:tr>
      <w:tr w:rsidR="00F74C85" w:rsidTr="00F74C85">
        <w:trPr>
          <w:trHeight w:val="144"/>
        </w:trPr>
        <w:tc>
          <w:tcPr>
            <w:tcW w:w="4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Поведение и психика</w:t>
            </w:r>
          </w:p>
        </w:tc>
        <w:tc>
          <w:tcPr>
            <w:tcW w:w="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6 </w:t>
            </w: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 </w:t>
            </w:r>
          </w:p>
        </w:tc>
        <w:tc>
          <w:tcPr>
            <w:tcW w:w="2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54" w:history="1">
              <w:r>
                <w:rPr>
                  <w:rStyle w:val="af"/>
                  <w:color w:val="0000FF"/>
                </w:rPr>
                <w:t>https://m.edsoo.ru/7f41aa8c</w:t>
              </w:r>
            </w:hyperlink>
          </w:p>
        </w:tc>
      </w:tr>
      <w:tr w:rsidR="00F74C85" w:rsidTr="00F74C85">
        <w:trPr>
          <w:trHeight w:val="144"/>
        </w:trPr>
        <w:tc>
          <w:tcPr>
            <w:tcW w:w="4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rPr>
                <w:lang w:val="en-US" w:eastAsia="en-US"/>
              </w:rPr>
            </w:pPr>
            <w:r>
              <w:rPr>
                <w:rFonts w:ascii="Times New Roman" w:hAnsi="Times New Roman"/>
                <w:color w:val="000000"/>
                <w:sz w:val="24"/>
              </w:rPr>
              <w:t>15</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rPr>
                <w:lang w:val="en-US" w:eastAsia="en-US"/>
              </w:rPr>
            </w:pPr>
            <w:r>
              <w:rPr>
                <w:rFonts w:ascii="Times New Roman" w:hAnsi="Times New Roman"/>
                <w:color w:val="000000"/>
                <w:sz w:val="24"/>
              </w:rPr>
              <w:t>Человек и окружающая среда</w:t>
            </w:r>
          </w:p>
        </w:tc>
        <w:tc>
          <w:tcPr>
            <w:tcW w:w="9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3 </w:t>
            </w: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spacing w:after="0"/>
              <w:ind w:left="135"/>
              <w:jc w:val="center"/>
              <w:rPr>
                <w:lang w:val="en-US" w:eastAsia="en-US"/>
              </w:rPr>
            </w:pPr>
          </w:p>
        </w:tc>
        <w:tc>
          <w:tcPr>
            <w:tcW w:w="2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 xml:space="preserve">Библиотека ЦОК </w:t>
            </w:r>
            <w:hyperlink r:id="rId555" w:history="1">
              <w:r>
                <w:rPr>
                  <w:rStyle w:val="af"/>
                  <w:color w:val="0000FF"/>
                </w:rPr>
                <w:t>https://m.edsoo.ru/7f41aa8c</w:t>
              </w:r>
            </w:hyperlink>
          </w:p>
        </w:tc>
      </w:tr>
      <w:tr w:rsidR="00F74C85" w:rsidTr="00F74C85">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Pr="00F74C85" w:rsidRDefault="00F74C85">
            <w:pPr>
              <w:spacing w:after="0"/>
              <w:ind w:left="135"/>
              <w:rPr>
                <w:lang w:eastAsia="en-US"/>
              </w:rPr>
            </w:pPr>
            <w:r>
              <w:rPr>
                <w:rFonts w:ascii="Times New Roman" w:hAnsi="Times New Roman"/>
                <w:color w:val="000000"/>
                <w:sz w:val="24"/>
              </w:rPr>
              <w:t>ОБЩЕЕ КОЛИЧЕСТВО ЧАСОВ ПО ПРОГРАММЕ</w:t>
            </w:r>
          </w:p>
        </w:tc>
        <w:tc>
          <w:tcPr>
            <w:tcW w:w="1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68 </w:t>
            </w:r>
          </w:p>
        </w:tc>
        <w:tc>
          <w:tcPr>
            <w:tcW w:w="1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0 </w:t>
            </w:r>
          </w:p>
        </w:tc>
        <w:tc>
          <w:tcPr>
            <w:tcW w:w="17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74C85" w:rsidRDefault="00F74C85">
            <w:pPr>
              <w:spacing w:after="0"/>
              <w:ind w:left="135"/>
              <w:jc w:val="center"/>
              <w:rPr>
                <w:lang w:val="en-US" w:eastAsia="en-US"/>
              </w:rPr>
            </w:pPr>
            <w:r>
              <w:rPr>
                <w:rFonts w:ascii="Times New Roman" w:hAnsi="Times New Roman"/>
                <w:color w:val="000000"/>
                <w:sz w:val="24"/>
              </w:rPr>
              <w:t xml:space="preserve"> 15 </w:t>
            </w:r>
          </w:p>
        </w:tc>
        <w:tc>
          <w:tcPr>
            <w:tcW w:w="266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74C85" w:rsidRDefault="00F74C85">
            <w:pPr>
              <w:rPr>
                <w:lang w:val="en-US" w:eastAsia="en-US"/>
              </w:rPr>
            </w:pPr>
          </w:p>
        </w:tc>
      </w:tr>
    </w:tbl>
    <w:p w:rsidR="00F74C85" w:rsidRDefault="00F74C85" w:rsidP="00F74C85">
      <w:pPr>
        <w:spacing w:after="0"/>
        <w:sectPr w:rsidR="00F74C85">
          <w:pgSz w:w="16383" w:h="11906" w:orient="landscape"/>
          <w:pgMar w:top="1134" w:right="850" w:bottom="1134" w:left="1701" w:header="720" w:footer="720" w:gutter="0"/>
          <w:cols w:space="720"/>
        </w:sectPr>
      </w:pPr>
    </w:p>
    <w:p w:rsidR="00F74C85" w:rsidRDefault="00F74C85" w:rsidP="00F74C85"/>
    <w:p w:rsidR="00F84255" w:rsidRDefault="00F84255" w:rsidP="00F84255">
      <w:pPr>
        <w:pStyle w:val="31"/>
      </w:pPr>
      <w:r>
        <w:t>2.1.1</w:t>
      </w:r>
      <w:r w:rsidR="00F74C85">
        <w:t>4</w:t>
      </w:r>
      <w:r>
        <w:t>. ОДНК</w:t>
      </w:r>
    </w:p>
    <w:p w:rsidR="00F84255" w:rsidRDefault="00F84255" w:rsidP="00F84255">
      <w:pPr>
        <w:autoSpaceDE w:val="0"/>
        <w:autoSpaceDN w:val="0"/>
        <w:spacing w:after="78" w:line="220" w:lineRule="exact"/>
      </w:pPr>
    </w:p>
    <w:p w:rsidR="00F84255" w:rsidRDefault="00F84255" w:rsidP="00F84255">
      <w:pPr>
        <w:autoSpaceDE w:val="0"/>
        <w:autoSpaceDN w:val="0"/>
        <w:spacing w:after="0" w:line="228" w:lineRule="auto"/>
      </w:pPr>
      <w:r>
        <w:rPr>
          <w:rFonts w:ascii="Times New Roman" w:eastAsia="Times New Roman" w:hAnsi="Times New Roman"/>
          <w:b/>
          <w:color w:val="000000"/>
          <w:sz w:val="24"/>
        </w:rPr>
        <w:t>ПОЯСНИТЕЛЬНАЯ ЗАПИСКА</w:t>
      </w:r>
    </w:p>
    <w:p w:rsidR="00F84255" w:rsidRDefault="00F84255" w:rsidP="00F84255">
      <w:pPr>
        <w:autoSpaceDE w:val="0"/>
        <w:autoSpaceDN w:val="0"/>
        <w:spacing w:before="346" w:after="0" w:line="261" w:lineRule="auto"/>
      </w:pPr>
      <w:r>
        <w:rPr>
          <w:rFonts w:ascii="Times New Roman" w:eastAsia="Times New Roman" w:hAnsi="Times New Roman"/>
          <w:b/>
          <w:color w:val="000000"/>
          <w:sz w:val="24"/>
        </w:rPr>
        <w:t>ОБЩАЯ ХАРАКТЕРИСТИКА УЧЕБНОГО КУРСА «ОСНОВЫ ДУХОВНО-НРАВСТВЕННОЙ КУЛЬТУРЫ НАРОДОВ РОССИИ»</w:t>
      </w:r>
    </w:p>
    <w:p w:rsidR="00F84255" w:rsidRDefault="00F84255" w:rsidP="00F84255">
      <w:pPr>
        <w:tabs>
          <w:tab w:val="left" w:pos="180"/>
        </w:tabs>
        <w:autoSpaceDE w:val="0"/>
        <w:autoSpaceDN w:val="0"/>
        <w:spacing w:before="166" w:after="0" w:line="285" w:lineRule="auto"/>
        <w:ind w:right="144"/>
      </w:pPr>
      <w:r>
        <w:tab/>
      </w:r>
      <w:r>
        <w:rPr>
          <w:rFonts w:ascii="Times New Roman" w:eastAsia="Times New Roman" w:hAnsi="Times New Roman"/>
          <w:color w:val="000000"/>
          <w:sz w:val="24"/>
        </w:rPr>
        <w:t xml:space="preserve">Программа по предметной области «Основы духовно-нравственной культуры народов России»(далее  — ОДНКНР) составлена в соответствии с: </w:t>
      </w:r>
      <w:r>
        <w:tab/>
      </w:r>
      <w:r>
        <w:rPr>
          <w:rFonts w:ascii="Times New Roman" w:eastAsia="Times New Roman" w:hAnsi="Times New Roman"/>
          <w:color w:val="000000"/>
          <w:sz w:val="24"/>
        </w:rPr>
        <w:t xml:space="preserve">требованиями Федерального государственного образовательного стандарта основного общего образования (ФГОС ООО) (утверждён приказом  Министерства просвещения Российской Федерации от 31 мая 2021 г. № 287); </w:t>
      </w:r>
      <w:r>
        <w:br/>
      </w:r>
      <w:r>
        <w:tab/>
      </w:r>
      <w:r>
        <w:rPr>
          <w:rFonts w:ascii="Times New Roman" w:eastAsia="Times New Roman" w:hAnsi="Times New Roman"/>
          <w:color w:val="000000"/>
          <w:sz w:val="24"/>
        </w:rPr>
        <w:t xml:space="preserve">требованиями к результатам освоения программы основного общего образования (личностным, метапредметным, предметным); </w:t>
      </w:r>
      <w:r>
        <w:br/>
      </w:r>
      <w:r>
        <w:tab/>
      </w:r>
      <w:r>
        <w:rPr>
          <w:rFonts w:ascii="Times New Roman" w:eastAsia="Times New Roman" w:hAnsi="Times New Roman"/>
          <w:color w:val="000000"/>
          <w:sz w:val="24"/>
        </w:rPr>
        <w:t>основными подходами к развитию и формированию универсальных учебных действий (УУД) для основного общего образования.</w:t>
      </w:r>
    </w:p>
    <w:p w:rsidR="00F84255" w:rsidRDefault="00F84255" w:rsidP="00F84255">
      <w:pPr>
        <w:autoSpaceDE w:val="0"/>
        <w:autoSpaceDN w:val="0"/>
        <w:spacing w:before="70" w:after="0" w:line="285" w:lineRule="auto"/>
        <w:ind w:right="144" w:firstLine="180"/>
      </w:pPr>
      <w:r>
        <w:rPr>
          <w:rFonts w:ascii="Times New Roman" w:eastAsia="Times New Roman" w:hAnsi="Times New Roman"/>
          <w:color w:val="000000"/>
          <w:sz w:val="24"/>
        </w:rPr>
        <w:t xml:space="preserve">В программе по данному курсу соблюдается преемственность с Федеральным государственным образовательным стандартом </w:t>
      </w:r>
      <w:r w:rsidR="00E42070">
        <w:rPr>
          <w:rFonts w:ascii="Times New Roman" w:eastAsia="Times New Roman" w:hAnsi="Times New Roman"/>
          <w:color w:val="000000"/>
          <w:sz w:val="24"/>
        </w:rPr>
        <w:t>основн</w:t>
      </w:r>
      <w:r>
        <w:rPr>
          <w:rFonts w:ascii="Times New Roman" w:eastAsia="Times New Roman" w:hAnsi="Times New Roman"/>
          <w:color w:val="000000"/>
          <w:sz w:val="24"/>
        </w:rPr>
        <w:t xml:space="preserve">ого общего образования, а также учитываются возрастные и психологические особенности обучающихся на ступени основного общего образования, </w:t>
      </w:r>
      <w:r>
        <w:br/>
      </w:r>
      <w:r>
        <w:rPr>
          <w:rFonts w:ascii="Times New Roman" w:eastAsia="Times New Roman" w:hAnsi="Times New Roman"/>
          <w:color w:val="000000"/>
          <w:sz w:val="24"/>
        </w:rPr>
        <w:t>необходимость формирования межпредметных связей. Также в программе учитывается, что данная дисциплина носит культурологический и воспитательный характер, что позволяет утверждать, что именно духовно-нравственное развитие обучающихся в духе общероссийской гражданской идентичности на основе традиционных российских духовно-нравственных ценностей — важнейший результат обучения ОДНКНР.</w:t>
      </w:r>
    </w:p>
    <w:p w:rsidR="00F84255" w:rsidRDefault="00F84255" w:rsidP="00F84255">
      <w:pPr>
        <w:autoSpaceDE w:val="0"/>
        <w:autoSpaceDN w:val="0"/>
        <w:spacing w:before="70" w:after="0"/>
        <w:ind w:right="720" w:firstLine="180"/>
      </w:pPr>
      <w:r>
        <w:rPr>
          <w:rFonts w:ascii="Times New Roman" w:eastAsia="Times New Roman" w:hAnsi="Times New Roman"/>
          <w:color w:val="000000"/>
          <w:sz w:val="24"/>
        </w:rPr>
        <w:t>Сохранение традиционных российских духовно-нравственных ценностей как значимой части культурного и исторического наследия народов России  — один из ключевых национальных приоритетов Российской Федерации, способствующих дальнейшей гуманизации и развитию российского общества, формированию гражданской идентичности у подрастающих поколений.</w:t>
      </w:r>
    </w:p>
    <w:p w:rsidR="00F84255" w:rsidRDefault="00F84255" w:rsidP="00F84255">
      <w:pPr>
        <w:autoSpaceDE w:val="0"/>
        <w:autoSpaceDN w:val="0"/>
        <w:spacing w:before="70" w:after="0" w:line="285" w:lineRule="auto"/>
        <w:ind w:firstLine="180"/>
      </w:pPr>
      <w:r>
        <w:rPr>
          <w:rFonts w:ascii="Times New Roman" w:eastAsia="Times New Roman" w:hAnsi="Times New Roman"/>
          <w:color w:val="000000"/>
          <w:sz w:val="24"/>
        </w:rPr>
        <w:t xml:space="preserve">Согласно Стратегии национальной безопасности Российской Федерации (утверждена указом Президента Российской Федерации от 2  июля 2021 г. № 400, пункт 91), к традиционным российским духовно-нравственным ценностям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w:t>
      </w:r>
      <w:r>
        <w:br/>
      </w:r>
      <w:r>
        <w:rPr>
          <w:rFonts w:ascii="Times New Roman" w:eastAsia="Times New Roman" w:hAnsi="Times New Roman"/>
          <w:color w:val="000000"/>
          <w:sz w:val="24"/>
        </w:rPr>
        <w:t xml:space="preserve">историческая память и преемственность поколений, единство народов России. Именно традиционные российские духовно-нравственные ценности объединяют Россию как многонациональное и </w:t>
      </w:r>
      <w:r>
        <w:br/>
      </w:r>
      <w:r>
        <w:rPr>
          <w:rFonts w:ascii="Times New Roman" w:eastAsia="Times New Roman" w:hAnsi="Times New Roman"/>
          <w:color w:val="000000"/>
          <w:sz w:val="24"/>
        </w:rPr>
        <w:t>многоконфессиональное государство, лежат в основе представлений о гражданской идентичности как ключевом ориентире духовно-нравственного развития обучающихся.</w:t>
      </w:r>
    </w:p>
    <w:p w:rsidR="00F84255" w:rsidRDefault="00F84255" w:rsidP="00F84255">
      <w:pPr>
        <w:autoSpaceDE w:val="0"/>
        <w:autoSpaceDN w:val="0"/>
        <w:spacing w:before="70" w:after="0"/>
        <w:ind w:firstLine="180"/>
      </w:pPr>
      <w:r>
        <w:rPr>
          <w:rFonts w:ascii="Times New Roman" w:eastAsia="Times New Roman" w:hAnsi="Times New Roman"/>
          <w:color w:val="000000"/>
          <w:sz w:val="24"/>
        </w:rPr>
        <w:t xml:space="preserve">Центральная идея гражданской идентичности — образ будущего нашей страны, который </w:t>
      </w:r>
      <w:r>
        <w:br/>
      </w:r>
      <w:r>
        <w:rPr>
          <w:rFonts w:ascii="Times New Roman" w:eastAsia="Times New Roman" w:hAnsi="Times New Roman"/>
          <w:color w:val="000000"/>
          <w:sz w:val="24"/>
        </w:rPr>
        <w:t xml:space="preserve">формируется с учётом национальных и стратегических приоритетов российского общества, </w:t>
      </w:r>
      <w:r>
        <w:br/>
      </w:r>
      <w:r>
        <w:rPr>
          <w:rFonts w:ascii="Times New Roman" w:eastAsia="Times New Roman" w:hAnsi="Times New Roman"/>
          <w:color w:val="000000"/>
          <w:sz w:val="24"/>
        </w:rPr>
        <w:t>культурно-исторических традиций всех народов России, духовно-нравственных ценностей, присущих ей на протяжении всей её истории.</w:t>
      </w:r>
    </w:p>
    <w:p w:rsidR="00F84255" w:rsidRDefault="00F84255" w:rsidP="00F84255">
      <w:pPr>
        <w:autoSpaceDE w:val="0"/>
        <w:autoSpaceDN w:val="0"/>
        <w:spacing w:before="70" w:after="0" w:line="280" w:lineRule="auto"/>
        <w:ind w:right="432" w:firstLine="180"/>
      </w:pPr>
      <w:r>
        <w:rPr>
          <w:rFonts w:ascii="Times New Roman" w:eastAsia="Times New Roman" w:hAnsi="Times New Roman"/>
          <w:color w:val="000000"/>
          <w:sz w:val="24"/>
        </w:rPr>
        <w:t>В  процессе изучения курса ОДНКНР школьники получают возможность систематизировать, расширять и углублять полученные в рамках общественно-научных дисциплин знания и представления о структуре и закономерностях развития социума, о прошлом и настоящем родной страны, находить в истории российского общества существенные связи с традиционной духовно-нравственной культурой России, определять свою идентичность как члена семьи, школьного коллектива, региональной общности, гражданина страны с опорой на традиционные духовно-нравственные ценности.</w:t>
      </w:r>
    </w:p>
    <w:p w:rsidR="00F84255" w:rsidRDefault="00F84255" w:rsidP="00F84255">
      <w:pPr>
        <w:spacing w:after="0"/>
        <w:sectPr w:rsidR="00F84255">
          <w:pgSz w:w="11900" w:h="16840"/>
          <w:pgMar w:top="298" w:right="650" w:bottom="410" w:left="666" w:header="720" w:footer="720" w:gutter="0"/>
          <w:cols w:space="720"/>
        </w:sectPr>
      </w:pPr>
    </w:p>
    <w:p w:rsidR="00F84255" w:rsidRDefault="00F84255" w:rsidP="00F84255">
      <w:pPr>
        <w:autoSpaceDE w:val="0"/>
        <w:autoSpaceDN w:val="0"/>
        <w:spacing w:after="78" w:line="220" w:lineRule="exact"/>
      </w:pPr>
    </w:p>
    <w:p w:rsidR="00F84255" w:rsidRDefault="00F84255" w:rsidP="00F84255">
      <w:pPr>
        <w:autoSpaceDE w:val="0"/>
        <w:autoSpaceDN w:val="0"/>
        <w:spacing w:after="0" w:line="268" w:lineRule="auto"/>
        <w:ind w:firstLine="180"/>
      </w:pPr>
      <w:r>
        <w:rPr>
          <w:rFonts w:ascii="Times New Roman" w:eastAsia="Times New Roman" w:hAnsi="Times New Roman"/>
          <w:color w:val="000000"/>
          <w:sz w:val="24"/>
        </w:rPr>
        <w:t xml:space="preserve">Не менее важно отметить, что данный курс формируется и преподаётся в соответствии с </w:t>
      </w:r>
      <w:r>
        <w:br/>
      </w:r>
      <w:r>
        <w:rPr>
          <w:rFonts w:ascii="Times New Roman" w:eastAsia="Times New Roman" w:hAnsi="Times New Roman"/>
          <w:color w:val="000000"/>
          <w:sz w:val="24"/>
        </w:rPr>
        <w:t>принципами культурологичности и культуросообразности, научности содержания и подхода к отбору информации, соответствия требованиям возрастной педагогики и психологии.</w:t>
      </w:r>
    </w:p>
    <w:p w:rsidR="00F84255" w:rsidRDefault="00F84255" w:rsidP="00F84255">
      <w:pPr>
        <w:autoSpaceDE w:val="0"/>
        <w:autoSpaceDN w:val="0"/>
        <w:spacing w:before="70" w:after="0" w:line="280" w:lineRule="auto"/>
        <w:ind w:right="288" w:firstLine="180"/>
      </w:pPr>
      <w:r>
        <w:rPr>
          <w:rFonts w:ascii="Times New Roman" w:eastAsia="Times New Roman" w:hAnsi="Times New Roman"/>
          <w:color w:val="000000"/>
          <w:sz w:val="24"/>
        </w:rPr>
        <w:t>В процессе изучения курса обучающиеся получают представление о существенных взаимосвязях между материальной и духовной культурой, обусловленности культурных реалий современного общества его духовно-нравственным обликом. Изучаются основные компоненты культуры, её специфические инструменты самопрезентации, исторические и современные особенности духовно-нравственного развития народов России.</w:t>
      </w:r>
    </w:p>
    <w:p w:rsidR="00F84255" w:rsidRDefault="00F84255" w:rsidP="00F84255">
      <w:pPr>
        <w:autoSpaceDE w:val="0"/>
        <w:autoSpaceDN w:val="0"/>
        <w:spacing w:before="70" w:after="0" w:line="268" w:lineRule="auto"/>
        <w:ind w:right="144" w:firstLine="180"/>
      </w:pPr>
      <w:r>
        <w:rPr>
          <w:rFonts w:ascii="Times New Roman" w:eastAsia="Times New Roman" w:hAnsi="Times New Roman"/>
          <w:color w:val="000000"/>
          <w:sz w:val="24"/>
        </w:rPr>
        <w:t>Содержание курса направлено на формирование нравственного идеала, гражданской идентичности личности обучающегося и воспитание патриотических чувств к Родине (осознание себя как гражданина своего Отечества), формирование исторической памяти.</w:t>
      </w:r>
    </w:p>
    <w:p w:rsidR="00F84255" w:rsidRDefault="00F84255" w:rsidP="00F84255">
      <w:pPr>
        <w:autoSpaceDE w:val="0"/>
        <w:autoSpaceDN w:val="0"/>
        <w:spacing w:before="72" w:after="0" w:line="280" w:lineRule="auto"/>
        <w:ind w:firstLine="180"/>
      </w:pPr>
      <w:r>
        <w:rPr>
          <w:rFonts w:ascii="Times New Roman" w:eastAsia="Times New Roman" w:hAnsi="Times New Roman"/>
          <w:color w:val="000000"/>
          <w:sz w:val="24"/>
        </w:rPr>
        <w:t xml:space="preserve">Материал курса представлен через актуализацию макроуровня (Россия в целом как </w:t>
      </w:r>
      <w:r>
        <w:br/>
      </w:r>
      <w:r>
        <w:rPr>
          <w:rFonts w:ascii="Times New Roman" w:eastAsia="Times New Roman" w:hAnsi="Times New Roman"/>
          <w:color w:val="000000"/>
          <w:sz w:val="24"/>
        </w:rPr>
        <w:t xml:space="preserve">многонациональное, поликонфессиональное государство, с едиными для всех законами, </w:t>
      </w:r>
      <w:r>
        <w:br/>
      </w:r>
      <w:r>
        <w:rPr>
          <w:rFonts w:ascii="Times New Roman" w:eastAsia="Times New Roman" w:hAnsi="Times New Roman"/>
          <w:color w:val="000000"/>
          <w:sz w:val="24"/>
        </w:rPr>
        <w:t>общероссийскими духовно-нравственными и культурными ценностями) на микроуровне (собственная идентичность, осознанная как часть малой Родины, семьи и семейных традиций, этнической и религиозной истории, к которой принадлежит обучающийся как личность).</w:t>
      </w:r>
    </w:p>
    <w:p w:rsidR="00F84255" w:rsidRDefault="00F84255" w:rsidP="00F84255">
      <w:pPr>
        <w:autoSpaceDE w:val="0"/>
        <w:autoSpaceDN w:val="0"/>
        <w:spacing w:before="70" w:after="0" w:line="268" w:lineRule="auto"/>
        <w:ind w:right="288" w:firstLine="180"/>
      </w:pPr>
      <w:r>
        <w:rPr>
          <w:rFonts w:ascii="Times New Roman" w:eastAsia="Times New Roman" w:hAnsi="Times New Roman"/>
          <w:i/>
          <w:color w:val="000000"/>
          <w:sz w:val="24"/>
        </w:rPr>
        <w:t>Принцип культурологичности</w:t>
      </w:r>
      <w:r>
        <w:rPr>
          <w:rFonts w:ascii="Times New Roman" w:eastAsia="Times New Roman" w:hAnsi="Times New Roman"/>
          <w:color w:val="000000"/>
          <w:sz w:val="24"/>
        </w:rPr>
        <w:t xml:space="preserve"> в преподавании означает важность культурологического, а не конфессионального подхода, отсутствие культурной, этнической, религиозной ангажированности в содержании предмета и его смысловых акцентах.</w:t>
      </w:r>
    </w:p>
    <w:p w:rsidR="00F84255" w:rsidRDefault="00F84255" w:rsidP="00F84255">
      <w:pPr>
        <w:autoSpaceDE w:val="0"/>
        <w:autoSpaceDN w:val="0"/>
        <w:spacing w:before="70" w:after="0"/>
        <w:ind w:firstLine="180"/>
      </w:pPr>
      <w:r>
        <w:rPr>
          <w:rFonts w:ascii="Times New Roman" w:eastAsia="Times New Roman" w:hAnsi="Times New Roman"/>
          <w:i/>
          <w:color w:val="000000"/>
          <w:sz w:val="24"/>
        </w:rPr>
        <w:t>Принцип научности подходов и содержания</w:t>
      </w:r>
      <w:r>
        <w:rPr>
          <w:rFonts w:ascii="Times New Roman" w:eastAsia="Times New Roman" w:hAnsi="Times New Roman"/>
          <w:color w:val="000000"/>
          <w:sz w:val="24"/>
        </w:rPr>
        <w:t xml:space="preserve"> в преподавании данной дисциплины означает важность терминологического единства, необходимость освоения основных научных подходов к рассмотрению культуры и усвоению научной терминологии для понимания культурообразующих элементов и формирования познавательного интереса к этнокультурным и религиозным феноменам.</w:t>
      </w:r>
    </w:p>
    <w:p w:rsidR="00F84255" w:rsidRDefault="00F84255" w:rsidP="00F84255">
      <w:pPr>
        <w:autoSpaceDE w:val="0"/>
        <w:autoSpaceDN w:val="0"/>
        <w:spacing w:before="70" w:after="0"/>
        <w:ind w:firstLine="180"/>
      </w:pPr>
      <w:r>
        <w:rPr>
          <w:rFonts w:ascii="Times New Roman" w:eastAsia="Times New Roman" w:hAnsi="Times New Roman"/>
          <w:i/>
          <w:color w:val="000000"/>
          <w:sz w:val="24"/>
        </w:rPr>
        <w:t>Принцип соответствия требованиям</w:t>
      </w:r>
      <w:r>
        <w:rPr>
          <w:rFonts w:ascii="Times New Roman" w:eastAsia="Times New Roman" w:hAnsi="Times New Roman"/>
          <w:color w:val="000000"/>
          <w:sz w:val="24"/>
        </w:rPr>
        <w:t xml:space="preserve"> возрастной педагогики и психологии включает отбор тем и содержания курса согласно приоритетным зонам ближайшего развития, когнитивным способностям и социальным потребностям обучающихся, содержанию гуманитарных и общественно-научных учебных предметов.</w:t>
      </w:r>
    </w:p>
    <w:p w:rsidR="00F84255" w:rsidRDefault="00F84255" w:rsidP="00F84255">
      <w:pPr>
        <w:autoSpaceDE w:val="0"/>
        <w:autoSpaceDN w:val="0"/>
        <w:spacing w:before="70" w:after="0" w:line="280" w:lineRule="auto"/>
        <w:ind w:firstLine="180"/>
      </w:pPr>
      <w:r>
        <w:rPr>
          <w:rFonts w:ascii="Times New Roman" w:eastAsia="Times New Roman" w:hAnsi="Times New Roman"/>
          <w:i/>
          <w:color w:val="000000"/>
          <w:sz w:val="24"/>
        </w:rPr>
        <w:t xml:space="preserve">Принцип формирования гражданского самосознания и общероссийской гражданской идентичности </w:t>
      </w:r>
      <w:r>
        <w:rPr>
          <w:rFonts w:ascii="Times New Roman" w:eastAsia="Times New Roman" w:hAnsi="Times New Roman"/>
          <w:color w:val="000000"/>
          <w:sz w:val="24"/>
        </w:rPr>
        <w:t xml:space="preserve">обучающихся в процессе изучения курса предметной области ОДНКНР включает осознание важности наднационального и надконфессионального гражданского единства народов России как </w:t>
      </w:r>
      <w:r>
        <w:br/>
      </w:r>
      <w:r>
        <w:rPr>
          <w:rFonts w:ascii="Times New Roman" w:eastAsia="Times New Roman" w:hAnsi="Times New Roman"/>
          <w:color w:val="000000"/>
          <w:sz w:val="24"/>
        </w:rPr>
        <w:t>основополагающего элемента в воспитании патриотизма и любви к Родине. Данный принцип должен быть реализован через поиск объединяющих черт в духовно-нравственной жизни народов России, их культуре, религии и историческом развитии.</w:t>
      </w:r>
    </w:p>
    <w:p w:rsidR="00F84255" w:rsidRDefault="00F84255" w:rsidP="00F84255">
      <w:pPr>
        <w:autoSpaceDE w:val="0"/>
        <w:autoSpaceDN w:val="0"/>
        <w:spacing w:before="264" w:after="0" w:line="261" w:lineRule="auto"/>
      </w:pPr>
      <w:r>
        <w:rPr>
          <w:rFonts w:ascii="Times New Roman" w:eastAsia="Times New Roman" w:hAnsi="Times New Roman"/>
          <w:b/>
          <w:color w:val="000000"/>
          <w:sz w:val="24"/>
        </w:rPr>
        <w:t>ЦЕЛИ И ЗАДАЧИ ИЗУЧЕНИЯ УЧЕБНОГО КУРСА «ОСНОВЫ ДУХОВНО-НРАВСТВЕННОЙ КУЛЬТУРЫ НАРОДОВ РОССИИ»</w:t>
      </w:r>
    </w:p>
    <w:p w:rsidR="00F84255" w:rsidRDefault="00F84255" w:rsidP="00F84255">
      <w:pPr>
        <w:autoSpaceDE w:val="0"/>
        <w:autoSpaceDN w:val="0"/>
        <w:spacing w:before="166" w:after="0" w:line="228" w:lineRule="auto"/>
        <w:ind w:left="180"/>
      </w:pPr>
      <w:r>
        <w:rPr>
          <w:rFonts w:ascii="Times New Roman" w:eastAsia="Times New Roman" w:hAnsi="Times New Roman"/>
          <w:b/>
          <w:color w:val="000000"/>
          <w:sz w:val="24"/>
        </w:rPr>
        <w:t xml:space="preserve">Целями </w:t>
      </w:r>
      <w:r>
        <w:rPr>
          <w:rFonts w:ascii="Times New Roman" w:eastAsia="Times New Roman" w:hAnsi="Times New Roman"/>
          <w:color w:val="000000"/>
          <w:sz w:val="24"/>
        </w:rPr>
        <w:t>изучения учебного курса являются:</w:t>
      </w:r>
    </w:p>
    <w:p w:rsidR="00F84255" w:rsidRDefault="00F84255" w:rsidP="00F84255">
      <w:pPr>
        <w:autoSpaceDE w:val="0"/>
        <w:autoSpaceDN w:val="0"/>
        <w:spacing w:before="178" w:after="0"/>
        <w:ind w:left="420" w:right="576"/>
      </w:pPr>
      <w:r>
        <w:rPr>
          <w:rFonts w:ascii="Times New Roman" w:eastAsia="Times New Roman" w:hAnsi="Times New Roman"/>
          <w:color w:val="000000"/>
          <w:sz w:val="24"/>
        </w:rPr>
        <w:t xml:space="preserve">—  формирование общероссийской гражданской идентичности обучающихся через изучение культуры (единого культурного пространства) России в контексте процессов </w:t>
      </w:r>
      <w:r>
        <w:br/>
      </w:r>
      <w:r>
        <w:rPr>
          <w:rFonts w:ascii="Times New Roman" w:eastAsia="Times New Roman" w:hAnsi="Times New Roman"/>
          <w:color w:val="000000"/>
          <w:sz w:val="24"/>
        </w:rPr>
        <w:t>этноконфессионального согласия и взаимодействия, взаимопроникновения и мирного сосуществования народов, религий, национальных культур;</w:t>
      </w:r>
    </w:p>
    <w:p w:rsidR="00F84255" w:rsidRDefault="00F84255" w:rsidP="00F84255">
      <w:pPr>
        <w:autoSpaceDE w:val="0"/>
        <w:autoSpaceDN w:val="0"/>
        <w:spacing w:before="238" w:after="0" w:line="268" w:lineRule="auto"/>
        <w:ind w:left="420" w:right="288"/>
      </w:pPr>
      <w:r>
        <w:rPr>
          <w:rFonts w:ascii="Times New Roman" w:eastAsia="Times New Roman" w:hAnsi="Times New Roman"/>
          <w:color w:val="000000"/>
          <w:sz w:val="24"/>
        </w:rPr>
        <w:t>—  создание условий для становления у обучающихся мировоззрения на основе традиционных российских духовно-нравственных ценностей, ведущих к осознанию своей принадлежности к многонациональному народу Российской Федерации;</w:t>
      </w:r>
    </w:p>
    <w:p w:rsidR="00F84255" w:rsidRDefault="00F84255" w:rsidP="00F84255">
      <w:pPr>
        <w:autoSpaceDE w:val="0"/>
        <w:autoSpaceDN w:val="0"/>
        <w:spacing w:before="238" w:after="0" w:line="228" w:lineRule="auto"/>
        <w:ind w:left="420"/>
      </w:pPr>
      <w:r>
        <w:rPr>
          <w:rFonts w:ascii="Times New Roman" w:eastAsia="Times New Roman" w:hAnsi="Times New Roman"/>
          <w:color w:val="000000"/>
          <w:sz w:val="24"/>
        </w:rPr>
        <w:t>—  формирование и сохранение уважения к ценностям и убеждениям представителей разных</w:t>
      </w:r>
    </w:p>
    <w:p w:rsidR="00F84255" w:rsidRDefault="00F84255" w:rsidP="00F84255">
      <w:pPr>
        <w:spacing w:after="0"/>
        <w:sectPr w:rsidR="00F84255">
          <w:pgSz w:w="11900" w:h="16840"/>
          <w:pgMar w:top="298" w:right="654" w:bottom="398" w:left="666" w:header="720" w:footer="720" w:gutter="0"/>
          <w:cols w:space="720"/>
        </w:sectPr>
      </w:pPr>
    </w:p>
    <w:p w:rsidR="00F84255" w:rsidRDefault="00F84255" w:rsidP="00F84255">
      <w:pPr>
        <w:autoSpaceDE w:val="0"/>
        <w:autoSpaceDN w:val="0"/>
        <w:spacing w:after="66" w:line="220" w:lineRule="exact"/>
      </w:pPr>
    </w:p>
    <w:p w:rsidR="00F84255" w:rsidRDefault="00F84255" w:rsidP="00F84255">
      <w:pPr>
        <w:autoSpaceDE w:val="0"/>
        <w:autoSpaceDN w:val="0"/>
        <w:spacing w:after="0" w:line="261" w:lineRule="auto"/>
        <w:ind w:left="420" w:right="144"/>
      </w:pPr>
      <w:r>
        <w:rPr>
          <w:rFonts w:ascii="Times New Roman" w:eastAsia="Times New Roman" w:hAnsi="Times New Roman"/>
          <w:color w:val="000000"/>
          <w:sz w:val="24"/>
        </w:rPr>
        <w:t>национальностей и вероисповеданий, а также способности к диалогу с представителями других культур и мировоззрений;</w:t>
      </w:r>
    </w:p>
    <w:p w:rsidR="00F84255" w:rsidRDefault="00F84255" w:rsidP="00F84255">
      <w:pPr>
        <w:autoSpaceDE w:val="0"/>
        <w:autoSpaceDN w:val="0"/>
        <w:spacing w:before="238" w:after="0" w:line="261" w:lineRule="auto"/>
        <w:ind w:left="420" w:right="1296"/>
      </w:pPr>
      <w:r>
        <w:rPr>
          <w:rFonts w:ascii="Times New Roman" w:eastAsia="Times New Roman" w:hAnsi="Times New Roman"/>
          <w:color w:val="000000"/>
          <w:sz w:val="24"/>
        </w:rPr>
        <w:t>—  идентификация собственной личности как полноправного субъекта культурного, исторического и цивилизационного развития страны.</w:t>
      </w:r>
    </w:p>
    <w:p w:rsidR="00F84255" w:rsidRDefault="00F84255" w:rsidP="00F84255">
      <w:pPr>
        <w:autoSpaceDE w:val="0"/>
        <w:autoSpaceDN w:val="0"/>
        <w:spacing w:before="178" w:after="0" w:line="228" w:lineRule="auto"/>
        <w:ind w:left="180"/>
      </w:pPr>
      <w:r>
        <w:rPr>
          <w:rFonts w:ascii="Times New Roman" w:eastAsia="Times New Roman" w:hAnsi="Times New Roman"/>
          <w:color w:val="000000"/>
          <w:sz w:val="24"/>
        </w:rPr>
        <w:t xml:space="preserve">Цели курса определяют следующие </w:t>
      </w:r>
      <w:r>
        <w:rPr>
          <w:rFonts w:ascii="Times New Roman" w:eastAsia="Times New Roman" w:hAnsi="Times New Roman"/>
          <w:b/>
          <w:color w:val="000000"/>
          <w:sz w:val="24"/>
        </w:rPr>
        <w:t>задачи</w:t>
      </w:r>
      <w:r>
        <w:rPr>
          <w:rFonts w:ascii="Times New Roman" w:eastAsia="Times New Roman" w:hAnsi="Times New Roman"/>
          <w:color w:val="000000"/>
          <w:sz w:val="24"/>
        </w:rPr>
        <w:t>:</w:t>
      </w:r>
    </w:p>
    <w:p w:rsidR="00F84255" w:rsidRDefault="00F84255" w:rsidP="00F84255">
      <w:pPr>
        <w:autoSpaceDE w:val="0"/>
        <w:autoSpaceDN w:val="0"/>
        <w:spacing w:before="178" w:after="0" w:line="261" w:lineRule="auto"/>
        <w:ind w:left="420" w:right="720"/>
      </w:pPr>
      <w:r>
        <w:rPr>
          <w:rFonts w:ascii="Times New Roman" w:eastAsia="Times New Roman" w:hAnsi="Times New Roman"/>
          <w:color w:val="000000"/>
          <w:sz w:val="24"/>
        </w:rPr>
        <w:t>—  овладение предметными компетенциями, имеющими преимущественное значение для формирования гражданской идентичности обучающегося;</w:t>
      </w:r>
    </w:p>
    <w:p w:rsidR="00F84255" w:rsidRDefault="00F84255" w:rsidP="00F84255">
      <w:pPr>
        <w:autoSpaceDE w:val="0"/>
        <w:autoSpaceDN w:val="0"/>
        <w:spacing w:before="238" w:after="0" w:line="261" w:lineRule="auto"/>
        <w:ind w:left="420" w:right="720"/>
      </w:pPr>
      <w:r>
        <w:rPr>
          <w:rFonts w:ascii="Times New Roman" w:eastAsia="Times New Roman" w:hAnsi="Times New Roman"/>
          <w:color w:val="000000"/>
          <w:sz w:val="24"/>
        </w:rPr>
        <w:t>—  приобретение и усвоение знаний о нормах общественной морали и нравственности как основополагающих элементах духовной культуры современного общества;</w:t>
      </w:r>
    </w:p>
    <w:p w:rsidR="00F84255" w:rsidRDefault="00F84255" w:rsidP="00F84255">
      <w:pPr>
        <w:autoSpaceDE w:val="0"/>
        <w:autoSpaceDN w:val="0"/>
        <w:spacing w:before="240" w:after="0" w:line="268" w:lineRule="auto"/>
        <w:ind w:left="420" w:right="144"/>
      </w:pPr>
      <w:r>
        <w:rPr>
          <w:rFonts w:ascii="Times New Roman" w:eastAsia="Times New Roman" w:hAnsi="Times New Roman"/>
          <w:color w:val="000000"/>
          <w:sz w:val="24"/>
        </w:rPr>
        <w:t>—  развитие представлений о значении духовно-нравственных ценностей и нравственных норм для достойной жизни личности, семьи, общества, ответственного отношения к будущему отцовству и материнству;</w:t>
      </w:r>
    </w:p>
    <w:p w:rsidR="00F84255" w:rsidRDefault="00F84255" w:rsidP="00F84255">
      <w:pPr>
        <w:autoSpaceDE w:val="0"/>
        <w:autoSpaceDN w:val="0"/>
        <w:spacing w:before="238" w:after="0" w:line="268" w:lineRule="auto"/>
        <w:ind w:left="420" w:right="288"/>
      </w:pPr>
      <w:r>
        <w:rPr>
          <w:rFonts w:ascii="Times New Roman" w:eastAsia="Times New Roman" w:hAnsi="Times New Roman"/>
          <w:color w:val="000000"/>
          <w:sz w:val="24"/>
        </w:rPr>
        <w:t>—  становление компетенций межкультурного взаимодействия как способности и готовности вести межличностный, межкультурный, межконфессиональный диалог при осознании и сохранении собственной культурной идентичности;</w:t>
      </w:r>
    </w:p>
    <w:p w:rsidR="00F84255" w:rsidRDefault="00F84255" w:rsidP="00F84255">
      <w:pPr>
        <w:autoSpaceDE w:val="0"/>
        <w:autoSpaceDN w:val="0"/>
        <w:spacing w:before="238" w:after="0" w:line="268" w:lineRule="auto"/>
        <w:ind w:left="420" w:right="576"/>
      </w:pPr>
      <w:r>
        <w:rPr>
          <w:rFonts w:ascii="Times New Roman" w:eastAsia="Times New Roman" w:hAnsi="Times New Roman"/>
          <w:color w:val="000000"/>
          <w:sz w:val="24"/>
        </w:rPr>
        <w:t>—  формирование основ научного мышления обучающихся через систематизацию знаний и представлений, полученных на уроках литературы, истории, изобразительного искусства, музыки;</w:t>
      </w:r>
    </w:p>
    <w:p w:rsidR="00F84255" w:rsidRDefault="00F84255" w:rsidP="00F84255">
      <w:pPr>
        <w:autoSpaceDE w:val="0"/>
        <w:autoSpaceDN w:val="0"/>
        <w:spacing w:before="238" w:after="0" w:line="261" w:lineRule="auto"/>
        <w:ind w:left="420" w:right="864"/>
      </w:pPr>
      <w:r>
        <w:rPr>
          <w:rFonts w:ascii="Times New Roman" w:eastAsia="Times New Roman" w:hAnsi="Times New Roman"/>
          <w:color w:val="000000"/>
          <w:sz w:val="24"/>
        </w:rPr>
        <w:t>—  обучение рефлексии собственного поведения и оценке поведения окружающих через развитие навыков обоснованных нравственных суждений, оценок и выводов;</w:t>
      </w:r>
    </w:p>
    <w:p w:rsidR="00F84255" w:rsidRDefault="00F84255" w:rsidP="00F84255">
      <w:pPr>
        <w:autoSpaceDE w:val="0"/>
        <w:autoSpaceDN w:val="0"/>
        <w:spacing w:before="238" w:after="0" w:line="261" w:lineRule="auto"/>
        <w:ind w:left="420" w:right="720"/>
      </w:pPr>
      <w:r>
        <w:rPr>
          <w:rFonts w:ascii="Times New Roman" w:eastAsia="Times New Roman" w:hAnsi="Times New Roman"/>
          <w:color w:val="000000"/>
          <w:sz w:val="24"/>
        </w:rPr>
        <w:t>—  воспитание уважительного и бережного отношения к историческому, религиозному и культурному наследию народов России;</w:t>
      </w:r>
    </w:p>
    <w:p w:rsidR="00F84255" w:rsidRDefault="00F84255" w:rsidP="00F84255">
      <w:pPr>
        <w:autoSpaceDE w:val="0"/>
        <w:autoSpaceDN w:val="0"/>
        <w:spacing w:before="238" w:after="0" w:line="261" w:lineRule="auto"/>
        <w:ind w:left="420" w:right="576"/>
      </w:pPr>
      <w:r>
        <w:rPr>
          <w:rFonts w:ascii="Times New Roman" w:eastAsia="Times New Roman" w:hAnsi="Times New Roman"/>
          <w:color w:val="000000"/>
          <w:sz w:val="24"/>
        </w:rPr>
        <w:t>—  содействие осознанному формированию мировоззренческих ориентиров, основанных на приоритете традиционных российских духовно-нравственных ценностей;</w:t>
      </w:r>
    </w:p>
    <w:p w:rsidR="00F84255" w:rsidRDefault="00F84255" w:rsidP="00F84255">
      <w:pPr>
        <w:autoSpaceDE w:val="0"/>
        <w:autoSpaceDN w:val="0"/>
        <w:spacing w:before="238" w:after="0" w:line="268" w:lineRule="auto"/>
        <w:ind w:left="420" w:right="144"/>
      </w:pPr>
      <w:r>
        <w:rPr>
          <w:rFonts w:ascii="Times New Roman" w:eastAsia="Times New Roman" w:hAnsi="Times New Roman"/>
          <w:color w:val="000000"/>
          <w:sz w:val="24"/>
        </w:rPr>
        <w:t>—  формирование патриотизма как формы гражданского самосознания через понимание роли личности в истории и культуре, осознание важности социального взаимодействия, гражданской идентичности для процветания общества в целом.</w:t>
      </w:r>
    </w:p>
    <w:p w:rsidR="00F84255" w:rsidRDefault="00F84255" w:rsidP="00F84255">
      <w:pPr>
        <w:tabs>
          <w:tab w:val="left" w:pos="180"/>
        </w:tabs>
        <w:autoSpaceDE w:val="0"/>
        <w:autoSpaceDN w:val="0"/>
        <w:spacing w:before="180" w:after="0" w:line="261" w:lineRule="auto"/>
        <w:ind w:right="144"/>
      </w:pPr>
      <w:r>
        <w:tab/>
      </w:r>
      <w:r>
        <w:rPr>
          <w:rFonts w:ascii="Times New Roman" w:eastAsia="Times New Roman" w:hAnsi="Times New Roman"/>
          <w:color w:val="000000"/>
          <w:sz w:val="24"/>
        </w:rPr>
        <w:t>Изучение курса «Основы духовно-нравственной культуры народов России» вносит значительный вклад в достижение главных целей основного общего образования, способствуя:</w:t>
      </w:r>
    </w:p>
    <w:p w:rsidR="00F84255" w:rsidRDefault="00F84255" w:rsidP="00F84255">
      <w:pPr>
        <w:autoSpaceDE w:val="0"/>
        <w:autoSpaceDN w:val="0"/>
        <w:spacing w:before="178" w:after="0"/>
        <w:ind w:left="420" w:right="144"/>
      </w:pPr>
      <w:r>
        <w:rPr>
          <w:rFonts w:ascii="Times New Roman" w:eastAsia="Times New Roman" w:hAnsi="Times New Roman"/>
          <w:color w:val="000000"/>
          <w:sz w:val="24"/>
        </w:rPr>
        <w:t xml:space="preserve">—  расширению и систематизации знаний и представлений школьников о культуре и духовных традициях народов России, о нравственных ценностях, полученных при изучении основ религиозной культуры и светской этики, окружающего мира, литературного чтения и других предметов </w:t>
      </w:r>
      <w:r w:rsidR="00E42070">
        <w:rPr>
          <w:rFonts w:ascii="Times New Roman" w:eastAsia="Times New Roman" w:hAnsi="Times New Roman"/>
          <w:color w:val="000000"/>
          <w:sz w:val="24"/>
        </w:rPr>
        <w:t>основн</w:t>
      </w:r>
      <w:r>
        <w:rPr>
          <w:rFonts w:ascii="Times New Roman" w:eastAsia="Times New Roman" w:hAnsi="Times New Roman"/>
          <w:color w:val="000000"/>
          <w:sz w:val="24"/>
        </w:rPr>
        <w:t>ой школы;</w:t>
      </w:r>
    </w:p>
    <w:p w:rsidR="00F84255" w:rsidRDefault="00F84255" w:rsidP="00F84255">
      <w:pPr>
        <w:autoSpaceDE w:val="0"/>
        <w:autoSpaceDN w:val="0"/>
        <w:spacing w:before="238" w:after="0" w:line="261" w:lineRule="auto"/>
        <w:ind w:left="420"/>
      </w:pPr>
      <w:r>
        <w:rPr>
          <w:rFonts w:ascii="Times New Roman" w:eastAsia="Times New Roman" w:hAnsi="Times New Roman"/>
          <w:color w:val="000000"/>
          <w:sz w:val="24"/>
        </w:rPr>
        <w:t>—  углублению представлений о светской этике, религиозной культуре народов России, их роли в развитии современного общества;</w:t>
      </w:r>
    </w:p>
    <w:p w:rsidR="00F84255" w:rsidRDefault="00F84255" w:rsidP="00F84255">
      <w:pPr>
        <w:autoSpaceDE w:val="0"/>
        <w:autoSpaceDN w:val="0"/>
        <w:spacing w:before="238" w:after="0" w:line="268" w:lineRule="auto"/>
        <w:ind w:left="420"/>
      </w:pPr>
      <w:r>
        <w:rPr>
          <w:rFonts w:ascii="Times New Roman" w:eastAsia="Times New Roman" w:hAnsi="Times New Roman"/>
          <w:color w:val="000000"/>
          <w:sz w:val="24"/>
        </w:rPr>
        <w:t>—  формированию основ морали и нравственности, воплощённых в семейных, этнокультурных и религиозных ценностях, ориентированных на соизмерение своих поступков с нравственными идеалами, на осознание своих обязанностей перед обществом и государством;</w:t>
      </w:r>
    </w:p>
    <w:p w:rsidR="00F84255" w:rsidRDefault="00F84255" w:rsidP="00F84255">
      <w:pPr>
        <w:autoSpaceDE w:val="0"/>
        <w:autoSpaceDN w:val="0"/>
        <w:spacing w:before="238" w:after="0" w:line="228" w:lineRule="auto"/>
        <w:ind w:left="420"/>
      </w:pPr>
      <w:r>
        <w:rPr>
          <w:rFonts w:ascii="Times New Roman" w:eastAsia="Times New Roman" w:hAnsi="Times New Roman"/>
          <w:color w:val="000000"/>
          <w:sz w:val="24"/>
        </w:rPr>
        <w:t>—  воспитанию патриотизма; уважения к истории, языку, культурным и религиозным традициям</w:t>
      </w:r>
    </w:p>
    <w:p w:rsidR="00F84255" w:rsidRDefault="00F84255" w:rsidP="00F84255">
      <w:pPr>
        <w:spacing w:after="0"/>
        <w:sectPr w:rsidR="00F84255">
          <w:pgSz w:w="11900" w:h="16840"/>
          <w:pgMar w:top="286" w:right="762" w:bottom="392" w:left="666" w:header="720" w:footer="720" w:gutter="0"/>
          <w:cols w:space="720"/>
        </w:sectPr>
      </w:pPr>
    </w:p>
    <w:p w:rsidR="00F84255" w:rsidRDefault="00F84255" w:rsidP="00F84255">
      <w:pPr>
        <w:autoSpaceDE w:val="0"/>
        <w:autoSpaceDN w:val="0"/>
        <w:spacing w:after="66" w:line="220" w:lineRule="exact"/>
      </w:pPr>
    </w:p>
    <w:p w:rsidR="00F84255" w:rsidRDefault="00F84255" w:rsidP="00F84255">
      <w:pPr>
        <w:autoSpaceDE w:val="0"/>
        <w:autoSpaceDN w:val="0"/>
        <w:spacing w:after="0" w:line="268" w:lineRule="auto"/>
        <w:ind w:left="420"/>
      </w:pPr>
      <w:r>
        <w:rPr>
          <w:rFonts w:ascii="Times New Roman" w:eastAsia="Times New Roman" w:hAnsi="Times New Roman"/>
          <w:color w:val="000000"/>
          <w:sz w:val="24"/>
        </w:rPr>
        <w:t>своего народа и других народов России, толерантному отношению к людям другой культуры, умению принимать и ценить ценности других культур, находить в них общее и особенное, черты, способствующие взаимному обогащению культур;</w:t>
      </w:r>
    </w:p>
    <w:p w:rsidR="00F84255" w:rsidRDefault="00F84255" w:rsidP="00F84255">
      <w:pPr>
        <w:autoSpaceDE w:val="0"/>
        <w:autoSpaceDN w:val="0"/>
        <w:spacing w:before="238" w:after="0" w:line="261" w:lineRule="auto"/>
        <w:ind w:left="420" w:right="432"/>
      </w:pPr>
      <w:r>
        <w:rPr>
          <w:rFonts w:ascii="Times New Roman" w:eastAsia="Times New Roman" w:hAnsi="Times New Roman"/>
          <w:color w:val="000000"/>
          <w:sz w:val="24"/>
        </w:rPr>
        <w:t>—  пробуждению интереса к культуре других народов, проявлению уважения, способности к сотрудничеству, взаимодействию на основе поиска общих культурных стратегий и идеалов;</w:t>
      </w:r>
    </w:p>
    <w:p w:rsidR="00F84255" w:rsidRDefault="00F84255" w:rsidP="00F84255">
      <w:pPr>
        <w:autoSpaceDE w:val="0"/>
        <w:autoSpaceDN w:val="0"/>
        <w:spacing w:before="238" w:after="0" w:line="268" w:lineRule="auto"/>
        <w:ind w:left="420"/>
      </w:pPr>
      <w:r>
        <w:rPr>
          <w:rFonts w:ascii="Times New Roman" w:eastAsia="Times New Roman" w:hAnsi="Times New Roman"/>
          <w:color w:val="000000"/>
          <w:sz w:val="24"/>
        </w:rPr>
        <w:t>—  осознанию приоритетной значимости духовно-нравственных ценностей, проявляющейся в преобладании этических, интеллектуальных, альтруистических мотивов над потребительскими и эгоистическими;</w:t>
      </w:r>
    </w:p>
    <w:p w:rsidR="00F84255" w:rsidRDefault="00F84255" w:rsidP="00F84255">
      <w:pPr>
        <w:autoSpaceDE w:val="0"/>
        <w:autoSpaceDN w:val="0"/>
        <w:spacing w:before="240" w:after="0" w:line="261" w:lineRule="auto"/>
        <w:ind w:left="420"/>
      </w:pPr>
      <w:r>
        <w:rPr>
          <w:rFonts w:ascii="Times New Roman" w:eastAsia="Times New Roman" w:hAnsi="Times New Roman"/>
          <w:color w:val="000000"/>
          <w:sz w:val="24"/>
        </w:rPr>
        <w:t>—  раскрытию природы духовно-нравственных ценностей российского общества, объединяющих светскость и духовность;</w:t>
      </w:r>
    </w:p>
    <w:p w:rsidR="00F84255" w:rsidRDefault="00F84255" w:rsidP="00F84255">
      <w:pPr>
        <w:autoSpaceDE w:val="0"/>
        <w:autoSpaceDN w:val="0"/>
        <w:spacing w:before="240" w:after="0" w:line="268" w:lineRule="auto"/>
        <w:ind w:left="420"/>
      </w:pPr>
      <w:r>
        <w:rPr>
          <w:rFonts w:ascii="Times New Roman" w:eastAsia="Times New Roman" w:hAnsi="Times New Roman"/>
          <w:color w:val="000000"/>
          <w:sz w:val="24"/>
        </w:rPr>
        <w:t>—  формирование ответственного отношения к учению и труду, готовности и способности обучающихся к саморазвитию и самообразованию на основе мотивации к обучению и познанию, осознанному выбору ценностных ориентаций, способствующих развитию общества в целом;</w:t>
      </w:r>
    </w:p>
    <w:p w:rsidR="00F84255" w:rsidRDefault="00F84255" w:rsidP="00F84255">
      <w:pPr>
        <w:autoSpaceDE w:val="0"/>
        <w:autoSpaceDN w:val="0"/>
        <w:spacing w:before="238" w:after="0" w:line="280" w:lineRule="auto"/>
        <w:ind w:left="420" w:right="144"/>
      </w:pPr>
      <w:r>
        <w:rPr>
          <w:rFonts w:ascii="Times New Roman" w:eastAsia="Times New Roman" w:hAnsi="Times New Roman"/>
          <w:color w:val="000000"/>
          <w:sz w:val="24"/>
        </w:rPr>
        <w:t>—  получению научных представлений о культуре и её функциях, особенностях взаимодействия с социальными институтами, а, следовательно, способности их применять в анализе и изучении социально-культурных явлений в истории и культуре России и современном обществе, давать нравственные оценки поступков и событий на основе осознания главенствующей роли духовно-нравственных ценностей в социальных и культурно-исторических процессах;</w:t>
      </w:r>
    </w:p>
    <w:p w:rsidR="00F84255" w:rsidRDefault="00F84255" w:rsidP="00F84255">
      <w:pPr>
        <w:autoSpaceDE w:val="0"/>
        <w:autoSpaceDN w:val="0"/>
        <w:spacing w:before="238" w:after="0" w:line="268" w:lineRule="auto"/>
        <w:ind w:left="420" w:right="288"/>
      </w:pPr>
      <w:r>
        <w:rPr>
          <w:rFonts w:ascii="Times New Roman" w:eastAsia="Times New Roman" w:hAnsi="Times New Roman"/>
          <w:color w:val="000000"/>
          <w:sz w:val="24"/>
        </w:rPr>
        <w:t>—  развитию информационной культуры школьников, компетенций в отборе, использовании и структурировании информации, а также возможностей для активной самостоятельной познавательной деятельности.</w:t>
      </w:r>
    </w:p>
    <w:p w:rsidR="00F84255" w:rsidRDefault="00F84255" w:rsidP="00F84255">
      <w:pPr>
        <w:autoSpaceDE w:val="0"/>
        <w:autoSpaceDN w:val="0"/>
        <w:spacing w:before="322" w:after="0" w:line="261" w:lineRule="auto"/>
        <w:ind w:right="1008"/>
      </w:pPr>
      <w:r>
        <w:rPr>
          <w:rFonts w:ascii="Times New Roman" w:eastAsia="Times New Roman" w:hAnsi="Times New Roman"/>
          <w:b/>
          <w:color w:val="000000"/>
          <w:sz w:val="24"/>
        </w:rPr>
        <w:t>МЕСТО УЧЕБНОГО КУРСА «ОСНОВЫ ДУХОВНО-НРАВСТВЕННОЙ КУЛЬТУРЫ НАРОДОВ РОССИИ» В УЧЕБНОМ ПЛАНЕ</w:t>
      </w:r>
    </w:p>
    <w:p w:rsidR="00F84255" w:rsidRDefault="00F84255" w:rsidP="00F84255">
      <w:pPr>
        <w:tabs>
          <w:tab w:val="left" w:pos="180"/>
        </w:tabs>
        <w:autoSpaceDE w:val="0"/>
        <w:autoSpaceDN w:val="0"/>
        <w:spacing w:before="166" w:after="0" w:line="261" w:lineRule="auto"/>
        <w:ind w:right="144"/>
      </w:pPr>
      <w:r>
        <w:tab/>
      </w:r>
      <w:r>
        <w:rPr>
          <w:rFonts w:ascii="Times New Roman" w:eastAsia="Times New Roman" w:hAnsi="Times New Roman"/>
          <w:color w:val="000000"/>
          <w:sz w:val="24"/>
        </w:rPr>
        <w:t>Учебный курс "Основы духовно-нравственной культуры народов России" изучается в 6 классе не менее одного часа в неделе, общий объем составляет 34 часа.</w:t>
      </w:r>
    </w:p>
    <w:p w:rsidR="00F84255" w:rsidRDefault="00F84255" w:rsidP="00F84255">
      <w:pPr>
        <w:spacing w:after="0"/>
        <w:sectPr w:rsidR="00F84255">
          <w:pgSz w:w="11900" w:h="16840"/>
          <w:pgMar w:top="286" w:right="736" w:bottom="1440" w:left="666" w:header="720" w:footer="720" w:gutter="0"/>
          <w:cols w:space="720"/>
        </w:sectPr>
      </w:pPr>
    </w:p>
    <w:p w:rsidR="00F84255" w:rsidRDefault="00F84255" w:rsidP="00F84255">
      <w:pPr>
        <w:autoSpaceDE w:val="0"/>
        <w:autoSpaceDN w:val="0"/>
        <w:spacing w:after="78" w:line="220" w:lineRule="exact"/>
      </w:pPr>
    </w:p>
    <w:p w:rsidR="00F84255" w:rsidRDefault="00F84255" w:rsidP="00F84255">
      <w:pPr>
        <w:autoSpaceDE w:val="0"/>
        <w:autoSpaceDN w:val="0"/>
        <w:spacing w:after="0" w:line="228" w:lineRule="auto"/>
      </w:pPr>
      <w:r>
        <w:rPr>
          <w:rFonts w:ascii="Times New Roman" w:eastAsia="Times New Roman" w:hAnsi="Times New Roman"/>
          <w:b/>
          <w:color w:val="000000"/>
          <w:sz w:val="24"/>
        </w:rPr>
        <w:t>СОДЕРЖАНИЕ УЧЕБНОГО КУРСА</w:t>
      </w:r>
    </w:p>
    <w:p w:rsidR="00F84255" w:rsidRDefault="00F84255" w:rsidP="00F84255">
      <w:pPr>
        <w:autoSpaceDE w:val="0"/>
        <w:autoSpaceDN w:val="0"/>
        <w:spacing w:before="346" w:after="0" w:line="261" w:lineRule="auto"/>
        <w:ind w:left="180" w:right="4608"/>
      </w:pPr>
      <w:r>
        <w:rPr>
          <w:rFonts w:ascii="Times New Roman" w:eastAsia="Times New Roman" w:hAnsi="Times New Roman"/>
          <w:b/>
          <w:color w:val="000000"/>
          <w:sz w:val="24"/>
        </w:rPr>
        <w:t>Тематический блок 1. «Культура как социальность»</w:t>
      </w:r>
      <w:r>
        <w:rPr>
          <w:rFonts w:ascii="Times New Roman" w:eastAsia="Times New Roman" w:hAnsi="Times New Roman"/>
          <w:color w:val="000000"/>
          <w:sz w:val="24"/>
        </w:rPr>
        <w:t>Тема 1. Мир культуры: его структура.</w:t>
      </w:r>
    </w:p>
    <w:p w:rsidR="00F84255" w:rsidRDefault="00F84255" w:rsidP="00F84255">
      <w:pPr>
        <w:autoSpaceDE w:val="0"/>
        <w:autoSpaceDN w:val="0"/>
        <w:spacing w:before="70" w:after="0" w:line="268" w:lineRule="auto"/>
        <w:ind w:right="426" w:firstLine="180"/>
        <w:jc w:val="both"/>
      </w:pPr>
      <w:r>
        <w:rPr>
          <w:rFonts w:ascii="Times New Roman" w:eastAsia="Times New Roman" w:hAnsi="Times New Roman"/>
          <w:color w:val="000000"/>
          <w:sz w:val="24"/>
        </w:rPr>
        <w:t>Культура как форма социального взаимодействия. Связь между миром материальной культуры и социальной структурой общества. Расстояние и образ жизни людей. Научно-технический прогресс как один из источников формирования социального облика общества.</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2. Культура России: многообразие регионов.</w:t>
      </w:r>
    </w:p>
    <w:p w:rsidR="00F84255" w:rsidRDefault="00F84255" w:rsidP="00F84255">
      <w:pPr>
        <w:autoSpaceDE w:val="0"/>
        <w:autoSpaceDN w:val="0"/>
        <w:spacing w:before="70" w:after="0" w:line="268" w:lineRule="auto"/>
        <w:ind w:right="144" w:firstLine="180"/>
      </w:pPr>
      <w:r>
        <w:rPr>
          <w:rFonts w:ascii="Times New Roman" w:eastAsia="Times New Roman" w:hAnsi="Times New Roman"/>
          <w:color w:val="000000"/>
          <w:sz w:val="24"/>
        </w:rPr>
        <w:t>Территория России. Народы, живущие в ней. Проблемы культурного взаимодействия в обществе с многообразием культур. Сохранение и поддержка принципов толерантности и уважения ко всем культурам народов России.</w:t>
      </w:r>
    </w:p>
    <w:p w:rsidR="00F84255" w:rsidRDefault="00F84255" w:rsidP="00F84255">
      <w:pPr>
        <w:autoSpaceDE w:val="0"/>
        <w:autoSpaceDN w:val="0"/>
        <w:spacing w:before="72" w:after="0" w:line="228" w:lineRule="auto"/>
        <w:ind w:left="180"/>
      </w:pPr>
      <w:r>
        <w:rPr>
          <w:rFonts w:ascii="Times New Roman" w:eastAsia="Times New Roman" w:hAnsi="Times New Roman"/>
          <w:color w:val="000000"/>
          <w:sz w:val="24"/>
        </w:rPr>
        <w:t>Тема 3. История быта как история культуры.</w:t>
      </w:r>
    </w:p>
    <w:p w:rsidR="00F84255" w:rsidRDefault="00F84255" w:rsidP="00F84255">
      <w:pPr>
        <w:autoSpaceDE w:val="0"/>
        <w:autoSpaceDN w:val="0"/>
        <w:spacing w:before="70" w:after="0" w:line="268" w:lineRule="auto"/>
        <w:ind w:right="432" w:firstLine="180"/>
      </w:pPr>
      <w:r>
        <w:rPr>
          <w:rFonts w:ascii="Times New Roman" w:eastAsia="Times New Roman" w:hAnsi="Times New Roman"/>
          <w:color w:val="000000"/>
          <w:sz w:val="24"/>
        </w:rPr>
        <w:t>Домашнее хозяйство и его типы. Хозяйственная деятельность народов России в разные исторические периоды. Многообразие культурных укладов как результат исторического развития народов России.</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4. Прогресс: технический и социальный.</w:t>
      </w:r>
    </w:p>
    <w:p w:rsidR="00F84255" w:rsidRDefault="00F84255" w:rsidP="00F84255">
      <w:pPr>
        <w:tabs>
          <w:tab w:val="left" w:pos="180"/>
        </w:tabs>
        <w:autoSpaceDE w:val="0"/>
        <w:autoSpaceDN w:val="0"/>
        <w:spacing w:before="70" w:after="0" w:line="268" w:lineRule="auto"/>
        <w:ind w:right="288"/>
      </w:pPr>
      <w:r>
        <w:tab/>
      </w:r>
      <w:r>
        <w:rPr>
          <w:rFonts w:ascii="Times New Roman" w:eastAsia="Times New Roman" w:hAnsi="Times New Roman"/>
          <w:color w:val="000000"/>
          <w:sz w:val="24"/>
        </w:rPr>
        <w:t xml:space="preserve">Производительность труда. Разделение труда. Обслуживающий и производящий труд. Домашний труд и его механизация. Что такое технологии и как они влияют на культуру и ценности общества? </w:t>
      </w:r>
      <w:r>
        <w:tab/>
      </w:r>
      <w:r>
        <w:rPr>
          <w:rFonts w:ascii="Times New Roman" w:eastAsia="Times New Roman" w:hAnsi="Times New Roman"/>
          <w:color w:val="000000"/>
          <w:sz w:val="24"/>
        </w:rPr>
        <w:t>Тема 5. Образование в культуре народов России.</w:t>
      </w:r>
    </w:p>
    <w:p w:rsidR="00F84255" w:rsidRDefault="00F84255" w:rsidP="00F84255">
      <w:pPr>
        <w:autoSpaceDE w:val="0"/>
        <w:autoSpaceDN w:val="0"/>
        <w:spacing w:before="70" w:after="0" w:line="268" w:lineRule="auto"/>
        <w:ind w:right="720" w:firstLine="180"/>
      </w:pPr>
      <w:r>
        <w:rPr>
          <w:rFonts w:ascii="Times New Roman" w:eastAsia="Times New Roman" w:hAnsi="Times New Roman"/>
          <w:color w:val="000000"/>
          <w:sz w:val="24"/>
        </w:rPr>
        <w:t>Представление об основных этапах в истории образования. Ценность знания. Социальная обусловленность различных видов образования. Важность образования для современного мира. Образование как трансляция культурных смыслов, как способ передачи ценностей.</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6. Права и обязанности человека.</w:t>
      </w:r>
    </w:p>
    <w:p w:rsidR="00F84255" w:rsidRDefault="00F84255" w:rsidP="00F84255">
      <w:pPr>
        <w:tabs>
          <w:tab w:val="left" w:pos="180"/>
        </w:tabs>
        <w:autoSpaceDE w:val="0"/>
        <w:autoSpaceDN w:val="0"/>
        <w:spacing w:before="70" w:after="0" w:line="261" w:lineRule="auto"/>
        <w:ind w:right="144"/>
      </w:pPr>
      <w:r>
        <w:tab/>
      </w:r>
      <w:r>
        <w:rPr>
          <w:rFonts w:ascii="Times New Roman" w:eastAsia="Times New Roman" w:hAnsi="Times New Roman"/>
          <w:color w:val="000000"/>
          <w:sz w:val="24"/>
        </w:rPr>
        <w:t>Права и обязанности человека в культурной традиции народов России. Права и свободы человека и гражданина, обозначенные в Конституции Российской Федерации.</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7. Общество и религия: духовно-нравственное взаимодействие.</w:t>
      </w:r>
    </w:p>
    <w:p w:rsidR="00F84255" w:rsidRDefault="00F84255" w:rsidP="00F84255">
      <w:pPr>
        <w:tabs>
          <w:tab w:val="left" w:pos="180"/>
        </w:tabs>
        <w:autoSpaceDE w:val="0"/>
        <w:autoSpaceDN w:val="0"/>
        <w:spacing w:before="70" w:after="0" w:line="261" w:lineRule="auto"/>
      </w:pPr>
      <w:r>
        <w:tab/>
      </w:r>
      <w:r>
        <w:rPr>
          <w:rFonts w:ascii="Times New Roman" w:eastAsia="Times New Roman" w:hAnsi="Times New Roman"/>
          <w:color w:val="000000"/>
          <w:sz w:val="24"/>
        </w:rPr>
        <w:t>Мир религий в истории. Религии народов России сегодня. Государствообразующие и традиционные религии как источник духовно-нравственных ценностей.</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8. Современный мир: самое важное (</w:t>
      </w:r>
      <w:r>
        <w:rPr>
          <w:rFonts w:ascii="Times New Roman" w:eastAsia="Times New Roman" w:hAnsi="Times New Roman"/>
          <w:i/>
          <w:color w:val="000000"/>
          <w:sz w:val="24"/>
        </w:rPr>
        <w:t>практическое занятие</w:t>
      </w:r>
      <w:r>
        <w:rPr>
          <w:rFonts w:ascii="Times New Roman" w:eastAsia="Times New Roman" w:hAnsi="Times New Roman"/>
          <w:color w:val="000000"/>
          <w:sz w:val="24"/>
        </w:rPr>
        <w:t>).</w:t>
      </w:r>
    </w:p>
    <w:p w:rsidR="00F84255" w:rsidRDefault="00F84255" w:rsidP="00F84255">
      <w:pPr>
        <w:tabs>
          <w:tab w:val="left" w:pos="180"/>
        </w:tabs>
        <w:autoSpaceDE w:val="0"/>
        <w:autoSpaceDN w:val="0"/>
        <w:spacing w:before="70" w:after="0" w:line="261" w:lineRule="auto"/>
      </w:pPr>
      <w:r>
        <w:tab/>
      </w:r>
      <w:r>
        <w:rPr>
          <w:rFonts w:ascii="Times New Roman" w:eastAsia="Times New Roman" w:hAnsi="Times New Roman"/>
          <w:color w:val="000000"/>
          <w:sz w:val="24"/>
        </w:rPr>
        <w:t>Современное общество: его портрет. Проект: описание самых важных черт современного общества с точки зрения материальной и духовной культуры народов России.</w:t>
      </w:r>
    </w:p>
    <w:p w:rsidR="00F84255" w:rsidRDefault="00F84255" w:rsidP="00F84255">
      <w:pPr>
        <w:autoSpaceDE w:val="0"/>
        <w:autoSpaceDN w:val="0"/>
        <w:spacing w:before="192" w:after="0" w:line="261" w:lineRule="auto"/>
        <w:ind w:left="180" w:right="1584"/>
      </w:pPr>
      <w:r>
        <w:rPr>
          <w:rFonts w:ascii="Times New Roman" w:eastAsia="Times New Roman" w:hAnsi="Times New Roman"/>
          <w:b/>
          <w:color w:val="000000"/>
          <w:sz w:val="24"/>
        </w:rPr>
        <w:t>Тематический блок 2. «Человек и его отражение в культуре»</w:t>
      </w:r>
      <w:r>
        <w:br/>
      </w:r>
      <w:r>
        <w:rPr>
          <w:rFonts w:ascii="Times New Roman" w:eastAsia="Times New Roman" w:hAnsi="Times New Roman"/>
          <w:color w:val="000000"/>
          <w:sz w:val="24"/>
        </w:rPr>
        <w:t>Тема 9. Каким должен быть человек? Духовно-нравственный облик и идеал человека.</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Мораль, нравственность, этика, этикет в культурах народов России. Право и равенство в правах.</w:t>
      </w:r>
    </w:p>
    <w:p w:rsidR="00F84255" w:rsidRDefault="00F84255" w:rsidP="00F84255">
      <w:pPr>
        <w:autoSpaceDE w:val="0"/>
        <w:autoSpaceDN w:val="0"/>
        <w:spacing w:before="70" w:after="0" w:line="268" w:lineRule="auto"/>
        <w:ind w:right="432"/>
      </w:pPr>
      <w:r>
        <w:rPr>
          <w:rFonts w:ascii="Times New Roman" w:eastAsia="Times New Roman" w:hAnsi="Times New Roman"/>
          <w:color w:val="000000"/>
          <w:sz w:val="24"/>
        </w:rPr>
        <w:t>Свобода как ценность. Долг как её ограничение. Общество как регулятор свободы. Свойства и качества человека, его образ в культуре народов России, единство человеческих качеств. Единство духовной жизни.</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10. Взросление человека в культуре народов России.</w:t>
      </w:r>
    </w:p>
    <w:p w:rsidR="00F84255" w:rsidRDefault="00F84255" w:rsidP="00F84255">
      <w:pPr>
        <w:autoSpaceDE w:val="0"/>
        <w:autoSpaceDN w:val="0"/>
        <w:spacing w:before="70" w:after="0" w:line="268" w:lineRule="auto"/>
        <w:ind w:right="144" w:firstLine="180"/>
      </w:pPr>
      <w:r>
        <w:rPr>
          <w:rFonts w:ascii="Times New Roman" w:eastAsia="Times New Roman" w:hAnsi="Times New Roman"/>
          <w:color w:val="000000"/>
          <w:sz w:val="24"/>
        </w:rPr>
        <w:t>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ценность.</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11. Религия как источник нравственности.</w:t>
      </w:r>
    </w:p>
    <w:p w:rsidR="00F84255" w:rsidRDefault="00F84255" w:rsidP="00F84255">
      <w:pPr>
        <w:tabs>
          <w:tab w:val="left" w:pos="180"/>
        </w:tabs>
        <w:autoSpaceDE w:val="0"/>
        <w:autoSpaceDN w:val="0"/>
        <w:spacing w:before="70" w:after="0" w:line="268" w:lineRule="auto"/>
        <w:ind w:right="864"/>
      </w:pPr>
      <w:r>
        <w:tab/>
      </w:r>
      <w:r>
        <w:rPr>
          <w:rFonts w:ascii="Times New Roman" w:eastAsia="Times New Roman" w:hAnsi="Times New Roman"/>
          <w:color w:val="000000"/>
          <w:sz w:val="24"/>
        </w:rPr>
        <w:t xml:space="preserve">Религия как источник нравственности и гуманистического мышления. Нравственный идеал человека в традиционных религиях. Современное общество и религиозный идеал человека. </w:t>
      </w:r>
      <w:r>
        <w:tab/>
      </w:r>
      <w:r>
        <w:rPr>
          <w:rFonts w:ascii="Times New Roman" w:eastAsia="Times New Roman" w:hAnsi="Times New Roman"/>
          <w:color w:val="000000"/>
          <w:sz w:val="24"/>
        </w:rPr>
        <w:t>Тема 12. Наука как источник знания о человеке и человеческом.</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Гуманитарное знание и его особенности. Культура как самопознание. Этика. Эстетика. Право в</w:t>
      </w:r>
    </w:p>
    <w:p w:rsidR="00F84255" w:rsidRDefault="00F84255" w:rsidP="00F84255">
      <w:pPr>
        <w:spacing w:after="0"/>
        <w:sectPr w:rsidR="00F84255">
          <w:pgSz w:w="11900" w:h="16840"/>
          <w:pgMar w:top="298" w:right="630" w:bottom="398" w:left="666" w:header="720" w:footer="720" w:gutter="0"/>
          <w:cols w:space="720"/>
        </w:sectPr>
      </w:pPr>
    </w:p>
    <w:p w:rsidR="00F84255" w:rsidRDefault="00F84255" w:rsidP="00F84255">
      <w:pPr>
        <w:autoSpaceDE w:val="0"/>
        <w:autoSpaceDN w:val="0"/>
        <w:spacing w:after="66" w:line="220" w:lineRule="exact"/>
      </w:pPr>
    </w:p>
    <w:p w:rsidR="00F84255" w:rsidRDefault="00F84255" w:rsidP="00F84255">
      <w:pPr>
        <w:autoSpaceDE w:val="0"/>
        <w:autoSpaceDN w:val="0"/>
        <w:spacing w:after="0" w:line="228" w:lineRule="auto"/>
      </w:pPr>
      <w:r>
        <w:rPr>
          <w:rFonts w:ascii="Times New Roman" w:eastAsia="Times New Roman" w:hAnsi="Times New Roman"/>
          <w:color w:val="000000"/>
          <w:sz w:val="24"/>
        </w:rPr>
        <w:t>контексте духовно-нравственных ценностей.</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13. Этика и нравственность как категории духовной культуры.</w:t>
      </w:r>
    </w:p>
    <w:p w:rsidR="00F84255" w:rsidRDefault="00F84255" w:rsidP="00F84255">
      <w:pPr>
        <w:tabs>
          <w:tab w:val="left" w:pos="180"/>
        </w:tabs>
        <w:autoSpaceDE w:val="0"/>
        <w:autoSpaceDN w:val="0"/>
        <w:spacing w:before="70" w:after="0" w:line="261" w:lineRule="auto"/>
      </w:pPr>
      <w:r>
        <w:tab/>
      </w:r>
      <w:r>
        <w:rPr>
          <w:rFonts w:ascii="Times New Roman" w:eastAsia="Times New Roman" w:hAnsi="Times New Roman"/>
          <w:color w:val="000000"/>
          <w:sz w:val="24"/>
        </w:rPr>
        <w:t>Что такое этика. Добро и его проявления в реальной жизни. Что значит быть нравственным. Почему нравственность важна?</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14. Самопознание (</w:t>
      </w:r>
      <w:r>
        <w:rPr>
          <w:rFonts w:ascii="Times New Roman" w:eastAsia="Times New Roman" w:hAnsi="Times New Roman"/>
          <w:i/>
          <w:color w:val="000000"/>
          <w:sz w:val="24"/>
        </w:rPr>
        <w:t>практическое занятие</w:t>
      </w:r>
      <w:r>
        <w:rPr>
          <w:rFonts w:ascii="Times New Roman" w:eastAsia="Times New Roman" w:hAnsi="Times New Roman"/>
          <w:color w:val="000000"/>
          <w:sz w:val="24"/>
        </w:rPr>
        <w:t>).</w:t>
      </w:r>
    </w:p>
    <w:p w:rsidR="00F84255" w:rsidRDefault="00F84255" w:rsidP="00F84255">
      <w:pPr>
        <w:autoSpaceDE w:val="0"/>
        <w:autoSpaceDN w:val="0"/>
        <w:spacing w:before="70" w:after="0" w:line="228" w:lineRule="auto"/>
        <w:jc w:val="center"/>
      </w:pPr>
      <w:r>
        <w:rPr>
          <w:rFonts w:ascii="Times New Roman" w:eastAsia="Times New Roman" w:hAnsi="Times New Roman"/>
          <w:color w:val="000000"/>
          <w:sz w:val="24"/>
        </w:rPr>
        <w:t>Автобиография и автопортрет: кто я и что я люблю. Как устроена моя жизнь. Выполнение проекта.</w:t>
      </w:r>
    </w:p>
    <w:p w:rsidR="00F84255" w:rsidRDefault="00F84255" w:rsidP="00F84255">
      <w:pPr>
        <w:autoSpaceDE w:val="0"/>
        <w:autoSpaceDN w:val="0"/>
        <w:spacing w:before="190" w:after="0" w:line="261" w:lineRule="auto"/>
        <w:ind w:left="180" w:right="4608"/>
      </w:pPr>
      <w:r>
        <w:rPr>
          <w:rFonts w:ascii="Times New Roman" w:eastAsia="Times New Roman" w:hAnsi="Times New Roman"/>
          <w:b/>
          <w:color w:val="000000"/>
          <w:sz w:val="24"/>
        </w:rPr>
        <w:t>Тематический блок 3. «Человек как член общества»</w:t>
      </w:r>
      <w:r>
        <w:rPr>
          <w:rFonts w:ascii="Times New Roman" w:eastAsia="Times New Roman" w:hAnsi="Times New Roman"/>
          <w:color w:val="000000"/>
          <w:sz w:val="24"/>
        </w:rPr>
        <w:t>Тема 15. Труд делает человека человеком.</w:t>
      </w:r>
    </w:p>
    <w:p w:rsidR="00F84255" w:rsidRDefault="00F84255" w:rsidP="00F84255">
      <w:pPr>
        <w:tabs>
          <w:tab w:val="left" w:pos="180"/>
        </w:tabs>
        <w:autoSpaceDE w:val="0"/>
        <w:autoSpaceDN w:val="0"/>
        <w:spacing w:before="70" w:after="0" w:line="261" w:lineRule="auto"/>
        <w:ind w:right="864"/>
      </w:pPr>
      <w:r>
        <w:tab/>
      </w:r>
      <w:r>
        <w:rPr>
          <w:rFonts w:ascii="Times New Roman" w:eastAsia="Times New Roman" w:hAnsi="Times New Roman"/>
          <w:color w:val="000000"/>
          <w:sz w:val="24"/>
        </w:rPr>
        <w:t>Что такое труд. Важность труда и его экономическая стоимость. Безделье, лень, тунеядство. Трудолюбие, подвиг труда, ответственность. Общественная оценка труда.</w:t>
      </w:r>
    </w:p>
    <w:p w:rsidR="00F84255" w:rsidRDefault="00F84255" w:rsidP="00F84255">
      <w:pPr>
        <w:autoSpaceDE w:val="0"/>
        <w:autoSpaceDN w:val="0"/>
        <w:spacing w:before="72" w:after="0" w:line="228" w:lineRule="auto"/>
        <w:ind w:left="180"/>
      </w:pPr>
      <w:r>
        <w:rPr>
          <w:rFonts w:ascii="Times New Roman" w:eastAsia="Times New Roman" w:hAnsi="Times New Roman"/>
          <w:color w:val="000000"/>
          <w:sz w:val="24"/>
        </w:rPr>
        <w:t>Тема 16. Подвиг: как узнать героя?</w:t>
      </w:r>
    </w:p>
    <w:p w:rsidR="00F84255" w:rsidRDefault="00F84255" w:rsidP="00F84255">
      <w:pPr>
        <w:tabs>
          <w:tab w:val="left" w:pos="180"/>
        </w:tabs>
        <w:autoSpaceDE w:val="0"/>
        <w:autoSpaceDN w:val="0"/>
        <w:spacing w:before="72" w:after="0" w:line="261" w:lineRule="auto"/>
        <w:ind w:right="576"/>
      </w:pPr>
      <w:r>
        <w:tab/>
      </w:r>
      <w:r>
        <w:rPr>
          <w:rFonts w:ascii="Times New Roman" w:eastAsia="Times New Roman" w:hAnsi="Times New Roman"/>
          <w:color w:val="000000"/>
          <w:sz w:val="24"/>
        </w:rPr>
        <w:t>Что такое подвиг. Героизм как самопожертвование. Героизм на войне. Подвиг в мирное время. Милосердие, взаимопомощь.</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17. Люди в обществе: духовно-нравственное взаимовлияние.</w:t>
      </w:r>
    </w:p>
    <w:p w:rsidR="00F84255" w:rsidRDefault="00F84255" w:rsidP="00F84255">
      <w:pPr>
        <w:tabs>
          <w:tab w:val="left" w:pos="180"/>
        </w:tabs>
        <w:autoSpaceDE w:val="0"/>
        <w:autoSpaceDN w:val="0"/>
        <w:spacing w:before="70" w:after="0" w:line="261" w:lineRule="auto"/>
        <w:ind w:right="576"/>
      </w:pPr>
      <w:r>
        <w:tab/>
      </w:r>
      <w:r>
        <w:rPr>
          <w:rFonts w:ascii="Times New Roman" w:eastAsia="Times New Roman" w:hAnsi="Times New Roman"/>
          <w:color w:val="000000"/>
          <w:sz w:val="24"/>
        </w:rPr>
        <w:t>Человек в социальном измерении. Дружба, предательство. Коллектив. Личные границы Этика предпринимательства. Социальная помощь.</w:t>
      </w:r>
    </w:p>
    <w:p w:rsidR="00F84255" w:rsidRDefault="00F84255" w:rsidP="00F84255">
      <w:pPr>
        <w:tabs>
          <w:tab w:val="left" w:pos="180"/>
        </w:tabs>
        <w:autoSpaceDE w:val="0"/>
        <w:autoSpaceDN w:val="0"/>
        <w:spacing w:before="70" w:after="0" w:line="261" w:lineRule="auto"/>
        <w:ind w:right="1440"/>
      </w:pPr>
      <w:r>
        <w:tab/>
      </w:r>
      <w:r>
        <w:rPr>
          <w:rFonts w:ascii="Times New Roman" w:eastAsia="Times New Roman" w:hAnsi="Times New Roman"/>
          <w:color w:val="000000"/>
          <w:sz w:val="24"/>
        </w:rPr>
        <w:t>Тема 18. Проблемы современного общества как отражение его духовно-нравственного самосознания.</w:t>
      </w:r>
    </w:p>
    <w:p w:rsidR="00F84255" w:rsidRDefault="00F84255" w:rsidP="00F84255">
      <w:pPr>
        <w:tabs>
          <w:tab w:val="left" w:pos="180"/>
        </w:tabs>
        <w:autoSpaceDE w:val="0"/>
        <w:autoSpaceDN w:val="0"/>
        <w:spacing w:before="70" w:after="0" w:line="261" w:lineRule="auto"/>
        <w:ind w:right="720"/>
      </w:pPr>
      <w:r>
        <w:tab/>
      </w:r>
      <w:r>
        <w:rPr>
          <w:rFonts w:ascii="Times New Roman" w:eastAsia="Times New Roman" w:hAnsi="Times New Roman"/>
          <w:color w:val="000000"/>
          <w:sz w:val="24"/>
        </w:rPr>
        <w:t>Бедность. Инвалидность. Асоциальная семья. Сиротство. Отражение этих явлений в культуре общества.</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19. Духовно-нравственные ориентиры социальных отношений.</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Милосердие. Взаимопомощь. Социальное служение. Благотворительность. Волонтёрство.</w:t>
      </w:r>
    </w:p>
    <w:p w:rsidR="00F84255" w:rsidRDefault="00F84255" w:rsidP="00F84255">
      <w:pPr>
        <w:autoSpaceDE w:val="0"/>
        <w:autoSpaceDN w:val="0"/>
        <w:spacing w:before="70" w:after="0" w:line="228" w:lineRule="auto"/>
      </w:pPr>
      <w:r>
        <w:rPr>
          <w:rFonts w:ascii="Times New Roman" w:eastAsia="Times New Roman" w:hAnsi="Times New Roman"/>
          <w:color w:val="000000"/>
          <w:sz w:val="24"/>
        </w:rPr>
        <w:t>Общественные блага.</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20. Гуманизм как сущностная характеристика духовнонравственной культуры народов России.</w:t>
      </w:r>
    </w:p>
    <w:p w:rsidR="00F84255" w:rsidRDefault="00F84255" w:rsidP="00F84255">
      <w:pPr>
        <w:tabs>
          <w:tab w:val="left" w:pos="180"/>
        </w:tabs>
        <w:autoSpaceDE w:val="0"/>
        <w:autoSpaceDN w:val="0"/>
        <w:spacing w:before="70" w:after="0" w:line="261" w:lineRule="auto"/>
        <w:ind w:right="288"/>
      </w:pPr>
      <w:r>
        <w:tab/>
      </w:r>
      <w:r>
        <w:rPr>
          <w:rFonts w:ascii="Times New Roman" w:eastAsia="Times New Roman" w:hAnsi="Times New Roman"/>
          <w:color w:val="000000"/>
          <w:sz w:val="24"/>
        </w:rPr>
        <w:t>Гуманизм. Истоки гуманистического мышления. Философия гуманизма. Проявления гуманизма в историко-культурном наследии народов России.</w:t>
      </w:r>
    </w:p>
    <w:p w:rsidR="00F84255" w:rsidRDefault="00F84255" w:rsidP="00F84255">
      <w:pPr>
        <w:tabs>
          <w:tab w:val="left" w:pos="180"/>
        </w:tabs>
        <w:autoSpaceDE w:val="0"/>
        <w:autoSpaceDN w:val="0"/>
        <w:spacing w:before="70" w:after="0" w:line="261" w:lineRule="auto"/>
        <w:ind w:right="720"/>
      </w:pPr>
      <w:r>
        <w:tab/>
      </w:r>
      <w:r>
        <w:rPr>
          <w:rFonts w:ascii="Times New Roman" w:eastAsia="Times New Roman" w:hAnsi="Times New Roman"/>
          <w:color w:val="000000"/>
          <w:sz w:val="24"/>
        </w:rPr>
        <w:t>Тема 21. Социальные профессии; их важность для сохранения духовно-нравственного облика общества.</w:t>
      </w:r>
    </w:p>
    <w:p w:rsidR="00F84255" w:rsidRDefault="00F84255" w:rsidP="00F84255">
      <w:pPr>
        <w:tabs>
          <w:tab w:val="left" w:pos="180"/>
        </w:tabs>
        <w:autoSpaceDE w:val="0"/>
        <w:autoSpaceDN w:val="0"/>
        <w:spacing w:before="70" w:after="0" w:line="261" w:lineRule="auto"/>
        <w:ind w:right="288"/>
      </w:pPr>
      <w:r>
        <w:tab/>
      </w:r>
      <w:r>
        <w:rPr>
          <w:rFonts w:ascii="Times New Roman" w:eastAsia="Times New Roman" w:hAnsi="Times New Roman"/>
          <w:color w:val="000000"/>
          <w:sz w:val="24"/>
        </w:rPr>
        <w:t>Социальные профессии: врач, учитель, пожарный, полицейский, социальный работник. Духовно-нравственные качества, необходимые представителям этих профессий.</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22. Выдающиеся благотворители в истории. Благотворительность как нравственный долг.</w:t>
      </w:r>
    </w:p>
    <w:p w:rsidR="00F84255" w:rsidRDefault="00F84255" w:rsidP="00F84255">
      <w:pPr>
        <w:tabs>
          <w:tab w:val="left" w:pos="180"/>
        </w:tabs>
        <w:autoSpaceDE w:val="0"/>
        <w:autoSpaceDN w:val="0"/>
        <w:spacing w:before="72" w:after="0" w:line="261" w:lineRule="auto"/>
        <w:ind w:right="288"/>
      </w:pPr>
      <w:r>
        <w:tab/>
      </w:r>
      <w:r>
        <w:rPr>
          <w:rFonts w:ascii="Times New Roman" w:eastAsia="Times New Roman" w:hAnsi="Times New Roman"/>
          <w:color w:val="000000"/>
          <w:sz w:val="24"/>
        </w:rPr>
        <w:t>Меценаты, философы, религиозные лидеры, врачи, учёные, педагоги. Важность меценатства для духовно-нравственного развития личности самого мецената и общества в целом.</w:t>
      </w:r>
    </w:p>
    <w:p w:rsidR="00F84255" w:rsidRDefault="00F84255" w:rsidP="00F84255">
      <w:pPr>
        <w:tabs>
          <w:tab w:val="left" w:pos="180"/>
        </w:tabs>
        <w:autoSpaceDE w:val="0"/>
        <w:autoSpaceDN w:val="0"/>
        <w:spacing w:before="70" w:after="0" w:line="261" w:lineRule="auto"/>
        <w:ind w:right="576"/>
      </w:pPr>
      <w:r>
        <w:tab/>
      </w:r>
      <w:r>
        <w:rPr>
          <w:rFonts w:ascii="Times New Roman" w:eastAsia="Times New Roman" w:hAnsi="Times New Roman"/>
          <w:color w:val="000000"/>
          <w:sz w:val="24"/>
        </w:rPr>
        <w:t>Тема 23. Выдающиеся учёные России. Наука как источник социального и духовного прогресса общества.</w:t>
      </w:r>
    </w:p>
    <w:p w:rsidR="00F84255" w:rsidRDefault="00F84255" w:rsidP="00F84255">
      <w:pPr>
        <w:tabs>
          <w:tab w:val="left" w:pos="180"/>
        </w:tabs>
        <w:autoSpaceDE w:val="0"/>
        <w:autoSpaceDN w:val="0"/>
        <w:spacing w:before="70" w:after="0" w:line="261" w:lineRule="auto"/>
        <w:ind w:right="720"/>
      </w:pPr>
      <w:r>
        <w:tab/>
      </w:r>
      <w:r>
        <w:rPr>
          <w:rFonts w:ascii="Times New Roman" w:eastAsia="Times New Roman" w:hAnsi="Times New Roman"/>
          <w:color w:val="000000"/>
          <w:sz w:val="24"/>
        </w:rPr>
        <w:t>Учёные России. Почему важно помнить историю науки. Вклад науки в благополучие страны. Важность морали и нравственности в науке, в деятельности учёных.</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24. Моя профессия (</w:t>
      </w:r>
      <w:r>
        <w:rPr>
          <w:rFonts w:ascii="Times New Roman" w:eastAsia="Times New Roman" w:hAnsi="Times New Roman"/>
          <w:i/>
          <w:color w:val="000000"/>
          <w:sz w:val="24"/>
        </w:rPr>
        <w:t>практическое занятие</w:t>
      </w:r>
      <w:r>
        <w:rPr>
          <w:rFonts w:ascii="Times New Roman" w:eastAsia="Times New Roman" w:hAnsi="Times New Roman"/>
          <w:color w:val="000000"/>
          <w:sz w:val="24"/>
        </w:rPr>
        <w:t>).</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Труд как самореализация, как вклад в общество. Рассказ о  своей будущей профессии.</w:t>
      </w:r>
    </w:p>
    <w:p w:rsidR="00F84255" w:rsidRDefault="00F84255" w:rsidP="00F84255">
      <w:pPr>
        <w:autoSpaceDE w:val="0"/>
        <w:autoSpaceDN w:val="0"/>
        <w:spacing w:before="190" w:after="0" w:line="261" w:lineRule="auto"/>
        <w:ind w:left="180" w:right="5328"/>
      </w:pPr>
      <w:r>
        <w:rPr>
          <w:rFonts w:ascii="Times New Roman" w:eastAsia="Times New Roman" w:hAnsi="Times New Roman"/>
          <w:b/>
          <w:color w:val="000000"/>
          <w:sz w:val="24"/>
        </w:rPr>
        <w:t>Тематический блок 4. «Родина и патриотизм»</w:t>
      </w:r>
      <w:r>
        <w:br/>
      </w:r>
      <w:r>
        <w:rPr>
          <w:rFonts w:ascii="Times New Roman" w:eastAsia="Times New Roman" w:hAnsi="Times New Roman"/>
          <w:color w:val="000000"/>
          <w:sz w:val="24"/>
        </w:rPr>
        <w:t>Тема 25. Гражданин.</w:t>
      </w:r>
    </w:p>
    <w:p w:rsidR="00F84255" w:rsidRDefault="00F84255" w:rsidP="00F84255">
      <w:pPr>
        <w:tabs>
          <w:tab w:val="left" w:pos="180"/>
        </w:tabs>
        <w:autoSpaceDE w:val="0"/>
        <w:autoSpaceDN w:val="0"/>
        <w:spacing w:before="70" w:after="0" w:line="261" w:lineRule="auto"/>
        <w:ind w:right="144"/>
      </w:pPr>
      <w:r>
        <w:tab/>
      </w:r>
      <w:r>
        <w:rPr>
          <w:rFonts w:ascii="Times New Roman" w:eastAsia="Times New Roman" w:hAnsi="Times New Roman"/>
          <w:color w:val="000000"/>
          <w:sz w:val="24"/>
        </w:rPr>
        <w:t>Родина и гражданство, их взаимосвязь. Что делает человека гражданином. Нравственные качества гражданина.</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26. Патриотизм.</w:t>
      </w:r>
    </w:p>
    <w:p w:rsidR="00F84255" w:rsidRDefault="00F84255" w:rsidP="00F84255">
      <w:pPr>
        <w:autoSpaceDE w:val="0"/>
        <w:autoSpaceDN w:val="0"/>
        <w:spacing w:before="70" w:after="0" w:line="261" w:lineRule="auto"/>
        <w:ind w:left="180" w:right="432"/>
      </w:pPr>
      <w:r>
        <w:rPr>
          <w:rFonts w:ascii="Times New Roman" w:eastAsia="Times New Roman" w:hAnsi="Times New Roman"/>
          <w:color w:val="000000"/>
          <w:sz w:val="24"/>
        </w:rPr>
        <w:t>Патриотизм. Толерантность. Уважение к другим народам и их истории. Важность патриотизма. Тема 27. Защита Родины: подвиг или долг?</w:t>
      </w:r>
    </w:p>
    <w:p w:rsidR="00F84255" w:rsidRDefault="00F84255" w:rsidP="00F84255">
      <w:pPr>
        <w:spacing w:after="0"/>
        <w:sectPr w:rsidR="00F84255">
          <w:pgSz w:w="11900" w:h="16840"/>
          <w:pgMar w:top="286" w:right="678" w:bottom="318" w:left="666" w:header="720" w:footer="720" w:gutter="0"/>
          <w:cols w:space="720"/>
        </w:sectPr>
      </w:pPr>
    </w:p>
    <w:p w:rsidR="00F84255" w:rsidRDefault="00F84255" w:rsidP="00F84255">
      <w:pPr>
        <w:autoSpaceDE w:val="0"/>
        <w:autoSpaceDN w:val="0"/>
        <w:spacing w:after="66" w:line="220" w:lineRule="exact"/>
      </w:pPr>
    </w:p>
    <w:p w:rsidR="00F84255" w:rsidRDefault="00F84255" w:rsidP="00F84255">
      <w:pPr>
        <w:tabs>
          <w:tab w:val="left" w:pos="180"/>
        </w:tabs>
        <w:autoSpaceDE w:val="0"/>
        <w:autoSpaceDN w:val="0"/>
        <w:spacing w:after="0" w:line="261" w:lineRule="auto"/>
      </w:pPr>
      <w:r>
        <w:tab/>
      </w:r>
      <w:r>
        <w:rPr>
          <w:rFonts w:ascii="Times New Roman" w:eastAsia="Times New Roman" w:hAnsi="Times New Roman"/>
          <w:color w:val="000000"/>
          <w:sz w:val="24"/>
        </w:rPr>
        <w:t>Война и мир. Роль знания в защите Родины. Долг гражданина перед обществом. Военные подвиги. Честь. Доблесть.</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28. Государство. Россия  — наша родина.</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Государство как объединяющее начало. Социальная сторона права и государства. Что такое закон.</w:t>
      </w:r>
    </w:p>
    <w:p w:rsidR="00F84255" w:rsidRDefault="00F84255" w:rsidP="00F84255">
      <w:pPr>
        <w:autoSpaceDE w:val="0"/>
        <w:autoSpaceDN w:val="0"/>
        <w:spacing w:before="70" w:after="0" w:line="261" w:lineRule="auto"/>
        <w:ind w:right="1008"/>
      </w:pPr>
      <w:r>
        <w:rPr>
          <w:rFonts w:ascii="Times New Roman" w:eastAsia="Times New Roman" w:hAnsi="Times New Roman"/>
          <w:color w:val="000000"/>
          <w:sz w:val="24"/>
        </w:rPr>
        <w:t>Что такое Родина? Что такое государство? Необходимость быть гражданином. Российская гражданская идентичность.</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29. Гражданская идентичность (</w:t>
      </w:r>
      <w:r>
        <w:rPr>
          <w:rFonts w:ascii="Times New Roman" w:eastAsia="Times New Roman" w:hAnsi="Times New Roman"/>
          <w:i/>
          <w:color w:val="000000"/>
          <w:sz w:val="24"/>
        </w:rPr>
        <w:t>практическое занятие</w:t>
      </w:r>
      <w:r>
        <w:rPr>
          <w:rFonts w:ascii="Times New Roman" w:eastAsia="Times New Roman" w:hAnsi="Times New Roman"/>
          <w:color w:val="000000"/>
          <w:sz w:val="24"/>
        </w:rPr>
        <w:t>).</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Какими качествами должен обладать человек как гражданин.</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Тема 30. Моя школа и мой класс (практическое занятие).</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Портрет школы или класса через добрые дела.</w:t>
      </w:r>
    </w:p>
    <w:p w:rsidR="00F84255" w:rsidRDefault="00F84255" w:rsidP="00F84255">
      <w:pPr>
        <w:autoSpaceDE w:val="0"/>
        <w:autoSpaceDN w:val="0"/>
        <w:spacing w:before="72" w:after="0" w:line="228" w:lineRule="auto"/>
        <w:ind w:left="180"/>
      </w:pPr>
      <w:r>
        <w:rPr>
          <w:rFonts w:ascii="Times New Roman" w:eastAsia="Times New Roman" w:hAnsi="Times New Roman"/>
          <w:color w:val="000000"/>
          <w:sz w:val="24"/>
        </w:rPr>
        <w:t>Тема 31. Человек: какой он? (</w:t>
      </w:r>
      <w:r>
        <w:rPr>
          <w:rFonts w:ascii="Times New Roman" w:eastAsia="Times New Roman" w:hAnsi="Times New Roman"/>
          <w:i/>
          <w:color w:val="000000"/>
          <w:sz w:val="24"/>
        </w:rPr>
        <w:t>практическое занятие</w:t>
      </w:r>
      <w:r>
        <w:rPr>
          <w:rFonts w:ascii="Times New Roman" w:eastAsia="Times New Roman" w:hAnsi="Times New Roman"/>
          <w:color w:val="000000"/>
          <w:sz w:val="24"/>
        </w:rPr>
        <w:t>).</w:t>
      </w:r>
    </w:p>
    <w:p w:rsidR="00F84255" w:rsidRDefault="00F84255" w:rsidP="00F84255">
      <w:pPr>
        <w:autoSpaceDE w:val="0"/>
        <w:autoSpaceDN w:val="0"/>
        <w:spacing w:before="72" w:after="0" w:line="261" w:lineRule="auto"/>
        <w:ind w:left="180" w:right="144"/>
      </w:pPr>
      <w:r>
        <w:rPr>
          <w:rFonts w:ascii="Times New Roman" w:eastAsia="Times New Roman" w:hAnsi="Times New Roman"/>
          <w:color w:val="000000"/>
          <w:sz w:val="24"/>
        </w:rPr>
        <w:t>Человек. Его образы в культуре. Духовность и нравственность как важнейшие качества человека. Тема 32. Человек и культура (проект).</w:t>
      </w:r>
    </w:p>
    <w:p w:rsidR="00F84255" w:rsidRDefault="00F84255" w:rsidP="00F84255">
      <w:pPr>
        <w:autoSpaceDE w:val="0"/>
        <w:autoSpaceDN w:val="0"/>
        <w:spacing w:before="70" w:after="0" w:line="228" w:lineRule="auto"/>
        <w:ind w:left="180"/>
      </w:pPr>
      <w:r>
        <w:rPr>
          <w:rFonts w:ascii="Times New Roman" w:eastAsia="Times New Roman" w:hAnsi="Times New Roman"/>
          <w:color w:val="000000"/>
          <w:sz w:val="24"/>
        </w:rPr>
        <w:t>Итоговый проект: «Что значит быть человеком?».</w:t>
      </w:r>
    </w:p>
    <w:p w:rsidR="00F84255" w:rsidRDefault="00F84255" w:rsidP="00F84255">
      <w:pPr>
        <w:spacing w:after="0"/>
        <w:sectPr w:rsidR="00F84255">
          <w:pgSz w:w="11900" w:h="16840"/>
          <w:pgMar w:top="286" w:right="852" w:bottom="1440" w:left="666" w:header="720" w:footer="720" w:gutter="0"/>
          <w:cols w:space="720"/>
        </w:sectPr>
      </w:pPr>
    </w:p>
    <w:p w:rsidR="00F84255" w:rsidRDefault="00F84255" w:rsidP="00F84255">
      <w:pPr>
        <w:autoSpaceDE w:val="0"/>
        <w:autoSpaceDN w:val="0"/>
        <w:spacing w:after="78" w:line="220" w:lineRule="exact"/>
      </w:pPr>
    </w:p>
    <w:p w:rsidR="00F84255" w:rsidRDefault="00F84255" w:rsidP="00F84255">
      <w:pPr>
        <w:autoSpaceDE w:val="0"/>
        <w:autoSpaceDN w:val="0"/>
        <w:spacing w:after="0" w:line="228" w:lineRule="auto"/>
      </w:pPr>
      <w:r>
        <w:rPr>
          <w:rFonts w:ascii="Times New Roman" w:eastAsia="Times New Roman" w:hAnsi="Times New Roman"/>
          <w:b/>
          <w:color w:val="000000"/>
          <w:sz w:val="24"/>
        </w:rPr>
        <w:t>ПЛАНИРУЕМЫЕ ОБРАЗОВАТЕЛЬНЫЕ РЕЗУЛЬТАТЫ</w:t>
      </w:r>
    </w:p>
    <w:p w:rsidR="00F84255" w:rsidRDefault="00F84255" w:rsidP="00F84255">
      <w:pPr>
        <w:autoSpaceDE w:val="0"/>
        <w:autoSpaceDN w:val="0"/>
        <w:spacing w:before="346" w:after="0" w:line="228" w:lineRule="auto"/>
      </w:pPr>
      <w:r>
        <w:rPr>
          <w:rFonts w:ascii="Times New Roman" w:eastAsia="Times New Roman" w:hAnsi="Times New Roman"/>
          <w:b/>
          <w:color w:val="000000"/>
          <w:sz w:val="24"/>
        </w:rPr>
        <w:t>Личностные результаты</w:t>
      </w:r>
    </w:p>
    <w:p w:rsidR="00F84255" w:rsidRDefault="00F84255" w:rsidP="00F84255">
      <w:pPr>
        <w:autoSpaceDE w:val="0"/>
        <w:autoSpaceDN w:val="0"/>
        <w:spacing w:before="166" w:after="0" w:line="268" w:lineRule="auto"/>
        <w:ind w:right="144" w:firstLine="180"/>
      </w:pPr>
      <w:r>
        <w:rPr>
          <w:rFonts w:ascii="Times New Roman" w:eastAsia="Times New Roman" w:hAnsi="Times New Roman"/>
          <w:color w:val="000000"/>
          <w:sz w:val="24"/>
        </w:rPr>
        <w:t>Планируемые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w:t>
      </w:r>
    </w:p>
    <w:p w:rsidR="00F84255" w:rsidRDefault="00F84255" w:rsidP="00F84255">
      <w:pPr>
        <w:tabs>
          <w:tab w:val="left" w:pos="180"/>
        </w:tabs>
        <w:autoSpaceDE w:val="0"/>
        <w:autoSpaceDN w:val="0"/>
        <w:spacing w:before="70" w:after="0" w:line="261" w:lineRule="auto"/>
        <w:ind w:right="1008"/>
      </w:pPr>
      <w:r>
        <w:tab/>
      </w:r>
      <w:r>
        <w:rPr>
          <w:rFonts w:ascii="Times New Roman" w:eastAsia="Times New Roman" w:hAnsi="Times New Roman"/>
          <w:color w:val="000000"/>
          <w:sz w:val="24"/>
        </w:rPr>
        <w:t>Личностные результаты освоения курса достигаются в единстве учебной и воспитательной деятельности.</w:t>
      </w:r>
    </w:p>
    <w:p w:rsidR="00F84255" w:rsidRDefault="00F84255" w:rsidP="00F84255">
      <w:pPr>
        <w:autoSpaceDE w:val="0"/>
        <w:autoSpaceDN w:val="0"/>
        <w:spacing w:before="70" w:after="0" w:line="280" w:lineRule="auto"/>
        <w:ind w:right="864" w:firstLine="180"/>
      </w:pPr>
      <w:r>
        <w:rPr>
          <w:rFonts w:ascii="Times New Roman" w:eastAsia="Times New Roman" w:hAnsi="Times New Roman"/>
          <w:i/>
          <w:color w:val="000000"/>
          <w:sz w:val="24"/>
        </w:rPr>
        <w:t>Личностные результаты</w:t>
      </w:r>
      <w:r>
        <w:rPr>
          <w:rFonts w:ascii="Times New Roman" w:eastAsia="Times New Roman" w:hAnsi="Times New Roman"/>
          <w:color w:val="000000"/>
          <w:sz w:val="24"/>
        </w:rPr>
        <w:t xml:space="preserve"> освоения курса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w:t>
      </w:r>
      <w:r>
        <w:br/>
      </w:r>
      <w:r>
        <w:rPr>
          <w:rFonts w:ascii="Times New Roman" w:eastAsia="Times New Roman" w:hAnsi="Times New Roman"/>
          <w:color w:val="000000"/>
          <w:sz w:val="24"/>
        </w:rPr>
        <w:t>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F84255" w:rsidRDefault="00F84255" w:rsidP="00F84255">
      <w:pPr>
        <w:tabs>
          <w:tab w:val="left" w:pos="180"/>
        </w:tabs>
        <w:autoSpaceDE w:val="0"/>
        <w:autoSpaceDN w:val="0"/>
        <w:spacing w:before="70" w:after="0" w:line="280" w:lineRule="auto"/>
        <w:ind w:right="576"/>
      </w:pPr>
      <w:r>
        <w:tab/>
      </w:r>
      <w:r>
        <w:rPr>
          <w:rFonts w:ascii="Times New Roman" w:eastAsia="Times New Roman" w:hAnsi="Times New Roman"/>
          <w:b/>
          <w:color w:val="000000"/>
          <w:sz w:val="24"/>
        </w:rPr>
        <w:t xml:space="preserve">1. Патриотическое воспитание </w:t>
      </w:r>
      <w:r>
        <w:br/>
      </w:r>
      <w:r>
        <w:tab/>
      </w:r>
      <w:r>
        <w:rPr>
          <w:rFonts w:ascii="Times New Roman" w:eastAsia="Times New Roman" w:hAnsi="Times New Roman"/>
          <w:color w:val="000000"/>
          <w:sz w:val="24"/>
        </w:rPr>
        <w:t>Самоопределение (личностное, профессиональное, жизненное): сформированность российской гражданской идентичности: патриотизма, уважения к Отечеству, прошлому и настоящему многонационального народа России через представления об исторической роли культур народов России, традиционных религий, духовно-нравственных ценностей в становлении российской государственности.</w:t>
      </w:r>
    </w:p>
    <w:p w:rsidR="00F84255" w:rsidRDefault="00F84255" w:rsidP="00F84255">
      <w:pPr>
        <w:tabs>
          <w:tab w:val="left" w:pos="180"/>
        </w:tabs>
        <w:autoSpaceDE w:val="0"/>
        <w:autoSpaceDN w:val="0"/>
        <w:spacing w:before="70" w:after="0" w:line="285" w:lineRule="auto"/>
      </w:pPr>
      <w:r>
        <w:tab/>
      </w:r>
      <w:r>
        <w:rPr>
          <w:rFonts w:ascii="Times New Roman" w:eastAsia="Times New Roman" w:hAnsi="Times New Roman"/>
          <w:b/>
          <w:color w:val="000000"/>
          <w:sz w:val="24"/>
        </w:rPr>
        <w:t xml:space="preserve">2. Гражданское воспитание </w:t>
      </w:r>
      <w:r>
        <w:br/>
      </w:r>
      <w:r>
        <w:tab/>
      </w:r>
      <w:r>
        <w:rPr>
          <w:rFonts w:ascii="Times New Roman" w:eastAsia="Times New Roman" w:hAnsi="Times New Roman"/>
          <w:color w:val="000000"/>
          <w:sz w:val="24"/>
        </w:rPr>
        <w:t xml:space="preserve">Осознанность своей гражданской идентичности через знание истории, языка, культуры своего народа, своего края, основ культурного наследия народов России и человечества и знание основных норм морали, нравственных и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понимания и принятия гуманистических, демократических и традиционных ценностей многонационального российского общества с помощью воспитания способности к духовному развитию, нравственному самосовершенствованию; воспитание </w:t>
      </w:r>
      <w:r>
        <w:br/>
      </w:r>
      <w:r>
        <w:rPr>
          <w:rFonts w:ascii="Times New Roman" w:eastAsia="Times New Roman" w:hAnsi="Times New Roman"/>
          <w:color w:val="000000"/>
          <w:sz w:val="24"/>
        </w:rPr>
        <w:t>веротерпимости, уважительного отношения к религиозным чувствам, взглядам людей или их отсутствию.</w:t>
      </w:r>
    </w:p>
    <w:p w:rsidR="00F84255" w:rsidRDefault="00F84255" w:rsidP="00F84255">
      <w:pPr>
        <w:tabs>
          <w:tab w:val="left" w:pos="180"/>
        </w:tabs>
        <w:autoSpaceDE w:val="0"/>
        <w:autoSpaceDN w:val="0"/>
        <w:spacing w:before="70" w:after="0"/>
        <w:ind w:right="144"/>
      </w:pPr>
      <w:r>
        <w:tab/>
      </w:r>
      <w:r>
        <w:rPr>
          <w:rFonts w:ascii="Times New Roman" w:eastAsia="Times New Roman" w:hAnsi="Times New Roman"/>
          <w:b/>
          <w:color w:val="000000"/>
          <w:sz w:val="24"/>
        </w:rPr>
        <w:t xml:space="preserve">3. Ценности познавательной деятельности </w:t>
      </w:r>
      <w:r>
        <w:br/>
      </w:r>
      <w:r>
        <w:tab/>
      </w:r>
      <w:r>
        <w:rPr>
          <w:rFonts w:ascii="Times New Roman" w:eastAsia="Times New Roman" w:hAnsi="Times New Roman"/>
          <w:color w:val="000000"/>
          <w:sz w:val="24"/>
        </w:rP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F84255" w:rsidRDefault="00F84255" w:rsidP="00F84255">
      <w:pPr>
        <w:autoSpaceDE w:val="0"/>
        <w:autoSpaceDN w:val="0"/>
        <w:spacing w:before="70" w:after="0" w:line="280" w:lineRule="auto"/>
        <w:ind w:right="288" w:firstLine="180"/>
      </w:pPr>
      <w:r>
        <w:rPr>
          <w:rFonts w:ascii="Times New Roman" w:eastAsia="Times New Roman" w:hAnsi="Times New Roman"/>
          <w:b/>
          <w:i/>
          <w:color w:val="000000"/>
          <w:sz w:val="24"/>
        </w:rPr>
        <w:t>Смыслообразование</w:t>
      </w:r>
      <w:r>
        <w:rPr>
          <w:rFonts w:ascii="Times New Roman" w:eastAsia="Times New Roman" w:hAnsi="Times New Roman"/>
          <w:color w:val="000000"/>
          <w:sz w:val="24"/>
        </w:rPr>
        <w:t xml:space="preserve">: сформированность ответственного отношения к учению,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 нравственному </w:t>
      </w:r>
      <w:r>
        <w:br/>
      </w:r>
      <w:r>
        <w:rPr>
          <w:rFonts w:ascii="Times New Roman" w:eastAsia="Times New Roman" w:hAnsi="Times New Roman"/>
          <w:color w:val="000000"/>
          <w:sz w:val="24"/>
        </w:rPr>
        <w:t>самосовершенствованию; воспитание веротерпимости, уважительного отношения к религиозным чувствам, взглядам людей или их отсутствию.</w:t>
      </w:r>
    </w:p>
    <w:p w:rsidR="00F84255" w:rsidRDefault="00F84255" w:rsidP="00F84255">
      <w:pPr>
        <w:tabs>
          <w:tab w:val="left" w:pos="180"/>
        </w:tabs>
        <w:autoSpaceDE w:val="0"/>
        <w:autoSpaceDN w:val="0"/>
        <w:spacing w:before="70" w:after="0" w:line="285" w:lineRule="auto"/>
        <w:ind w:right="288"/>
      </w:pPr>
      <w:r>
        <w:tab/>
      </w:r>
      <w:r>
        <w:rPr>
          <w:rFonts w:ascii="Times New Roman" w:eastAsia="Times New Roman" w:hAnsi="Times New Roman"/>
          <w:b/>
          <w:color w:val="000000"/>
          <w:sz w:val="24"/>
        </w:rPr>
        <w:t xml:space="preserve">4. Духовно-нравственное воспитание </w:t>
      </w:r>
      <w:r>
        <w:br/>
      </w:r>
      <w:r>
        <w:tab/>
      </w:r>
      <w:r>
        <w:rPr>
          <w:rFonts w:ascii="Times New Roman" w:eastAsia="Times New Roman" w:hAnsi="Times New Roman"/>
          <w:color w:val="000000"/>
          <w:sz w:val="24"/>
        </w:rPr>
        <w:t xml:space="preserve">Сформированность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родного края, России и народов мира; освоение социальных норм, правил поведения, ролей и форм социальной жизни в группах и сообществах, включая взрослые и социальные сообщества; </w:t>
      </w:r>
      <w:r>
        <w:br/>
      </w:r>
      <w:r>
        <w:tab/>
      </w:r>
      <w:r>
        <w:rPr>
          <w:rFonts w:ascii="Times New Roman" w:eastAsia="Times New Roman" w:hAnsi="Times New Roman"/>
          <w:color w:val="000000"/>
          <w:sz w:val="24"/>
        </w:rPr>
        <w:t>сформированность нравственной рефлексии и компетентности в решении моральных проблем на основе личностного выбора, нравственных чувств и нравственного поведения, осознанного и</w:t>
      </w:r>
    </w:p>
    <w:p w:rsidR="00F84255" w:rsidRDefault="00F84255" w:rsidP="00F84255">
      <w:pPr>
        <w:spacing w:after="0"/>
        <w:sectPr w:rsidR="00F84255">
          <w:pgSz w:w="11900" w:h="16840"/>
          <w:pgMar w:top="298" w:right="650" w:bottom="410" w:left="666" w:header="720" w:footer="720" w:gutter="0"/>
          <w:cols w:space="720"/>
        </w:sectPr>
      </w:pPr>
    </w:p>
    <w:p w:rsidR="00F84255" w:rsidRDefault="00F84255" w:rsidP="00F84255">
      <w:pPr>
        <w:autoSpaceDE w:val="0"/>
        <w:autoSpaceDN w:val="0"/>
        <w:spacing w:after="66" w:line="220" w:lineRule="exact"/>
      </w:pPr>
    </w:p>
    <w:p w:rsidR="00F84255" w:rsidRDefault="00F84255" w:rsidP="00F84255">
      <w:pPr>
        <w:tabs>
          <w:tab w:val="left" w:pos="180"/>
        </w:tabs>
        <w:autoSpaceDE w:val="0"/>
        <w:autoSpaceDN w:val="0"/>
        <w:spacing w:after="0" w:line="280" w:lineRule="auto"/>
      </w:pPr>
      <w:r>
        <w:rPr>
          <w:rFonts w:ascii="Times New Roman" w:eastAsia="Times New Roman" w:hAnsi="Times New Roman"/>
          <w:color w:val="000000"/>
          <w:sz w:val="24"/>
        </w:rPr>
        <w:t xml:space="preserve">ответственного отношения к собственным поступкам; </w:t>
      </w:r>
      <w:r>
        <w:br/>
      </w:r>
      <w:r>
        <w:tab/>
      </w:r>
      <w:r>
        <w:rPr>
          <w:rFonts w:ascii="Times New Roman" w:eastAsia="Times New Roman" w:hAnsi="Times New Roman"/>
          <w:color w:val="000000"/>
          <w:sz w:val="24"/>
        </w:rPr>
        <w:t>осознание значения семьи в жизни человека и общества; принятие ценности семейной жизни; уважительное и заботливое отношение к членам своей семьи через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потреблении.</w:t>
      </w:r>
    </w:p>
    <w:p w:rsidR="00F84255" w:rsidRDefault="00F84255" w:rsidP="00F84255">
      <w:pPr>
        <w:autoSpaceDE w:val="0"/>
        <w:autoSpaceDN w:val="0"/>
        <w:spacing w:before="262" w:after="0" w:line="228" w:lineRule="auto"/>
      </w:pPr>
      <w:r>
        <w:rPr>
          <w:rFonts w:ascii="Times New Roman" w:eastAsia="Times New Roman" w:hAnsi="Times New Roman"/>
          <w:b/>
          <w:color w:val="000000"/>
          <w:sz w:val="24"/>
        </w:rPr>
        <w:t>Метапредметные результаты</w:t>
      </w:r>
    </w:p>
    <w:p w:rsidR="00F84255" w:rsidRDefault="00F84255" w:rsidP="00F84255">
      <w:pPr>
        <w:autoSpaceDE w:val="0"/>
        <w:autoSpaceDN w:val="0"/>
        <w:spacing w:before="166" w:after="0" w:line="285" w:lineRule="auto"/>
        <w:ind w:right="144" w:firstLine="180"/>
      </w:pPr>
      <w:r>
        <w:rPr>
          <w:rFonts w:ascii="Times New Roman" w:eastAsia="Times New Roman" w:hAnsi="Times New Roman"/>
          <w:color w:val="000000"/>
          <w:sz w:val="24"/>
        </w:rPr>
        <w:t xml:space="preserve">Метапредметные результаты освоения курса включают освоение обучающимися межпредметных понятий (используются в нескольких предметных областях)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w:t>
      </w:r>
      <w:r>
        <w:br/>
      </w:r>
      <w:r>
        <w:rPr>
          <w:rFonts w:ascii="Times New Roman" w:eastAsia="Times New Roman" w:hAnsi="Times New Roman"/>
          <w:color w:val="000000"/>
          <w:sz w:val="24"/>
        </w:rPr>
        <w:t>осуществлению учебной деятельности и организации учебного сотрудничества с педагогом и сверстниками, к участию в построении индивидуальной образовательной траектории; овладение навыками работы с информацией: восприятие и создание информационных текстов в различных форматах, в том числе цифровых, с учётом назначения информации и её аудитории.</w:t>
      </w:r>
    </w:p>
    <w:p w:rsidR="00F84255" w:rsidRDefault="00F84255" w:rsidP="00F84255">
      <w:pPr>
        <w:autoSpaceDE w:val="0"/>
        <w:autoSpaceDN w:val="0"/>
        <w:spacing w:before="190" w:after="0" w:line="261" w:lineRule="auto"/>
        <w:ind w:left="180" w:right="3888"/>
      </w:pPr>
      <w:r>
        <w:rPr>
          <w:rFonts w:ascii="Times New Roman" w:eastAsia="Times New Roman" w:hAnsi="Times New Roman"/>
          <w:b/>
          <w:color w:val="000000"/>
          <w:sz w:val="24"/>
        </w:rPr>
        <w:t xml:space="preserve">1. Познавательные универсальные учебные действия </w:t>
      </w:r>
      <w:r>
        <w:rPr>
          <w:rFonts w:ascii="Times New Roman" w:eastAsia="Times New Roman" w:hAnsi="Times New Roman"/>
          <w:color w:val="000000"/>
          <w:sz w:val="24"/>
        </w:rPr>
        <w:t>Познавательные универсальные учебные действия включают:</w:t>
      </w:r>
    </w:p>
    <w:p w:rsidR="00F84255" w:rsidRDefault="00F84255" w:rsidP="00F84255">
      <w:pPr>
        <w:autoSpaceDE w:val="0"/>
        <w:autoSpaceDN w:val="0"/>
        <w:spacing w:before="178" w:after="0"/>
        <w:ind w:left="420" w:right="144"/>
      </w:pPr>
      <w:r>
        <w:rPr>
          <w:rFonts w:ascii="Times New Roman" w:eastAsia="Times New Roman" w:hAnsi="Times New Roman"/>
          <w:color w:val="000000"/>
          <w:sz w:val="24"/>
        </w:rPr>
        <w:t xml:space="preserve">—  умение определять понятия, создавать обобщения, устанавливать аналогии, </w:t>
      </w:r>
      <w:r>
        <w:br/>
      </w:r>
      <w:r>
        <w:rPr>
          <w:rFonts w:ascii="Times New Roman" w:eastAsia="Times New Roman" w:hAnsi="Times New Roman"/>
          <w:color w:val="000000"/>
          <w:sz w:val="24"/>
        </w:rPr>
        <w:t>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(логические УУД);</w:t>
      </w:r>
    </w:p>
    <w:p w:rsidR="00F84255" w:rsidRDefault="00F84255" w:rsidP="00F84255">
      <w:pPr>
        <w:autoSpaceDE w:val="0"/>
        <w:autoSpaceDN w:val="0"/>
        <w:spacing w:before="238" w:after="0" w:line="261" w:lineRule="auto"/>
        <w:ind w:left="420" w:right="720"/>
      </w:pPr>
      <w:r>
        <w:rPr>
          <w:rFonts w:ascii="Times New Roman" w:eastAsia="Times New Roman" w:hAnsi="Times New Roman"/>
          <w:color w:val="000000"/>
          <w:sz w:val="24"/>
        </w:rPr>
        <w:t>—  умение создавать, применять и преобразовывать знаки и символы, модели и схемы для решения учебных и познавательных задач (знаково- символические / моделирование);</w:t>
      </w:r>
    </w:p>
    <w:p w:rsidR="00F84255" w:rsidRDefault="00F84255" w:rsidP="00F84255">
      <w:pPr>
        <w:autoSpaceDE w:val="0"/>
        <w:autoSpaceDN w:val="0"/>
        <w:spacing w:before="238" w:after="0" w:line="228" w:lineRule="auto"/>
        <w:ind w:left="420"/>
      </w:pPr>
      <w:r>
        <w:rPr>
          <w:rFonts w:ascii="Times New Roman" w:eastAsia="Times New Roman" w:hAnsi="Times New Roman"/>
          <w:color w:val="000000"/>
          <w:sz w:val="24"/>
        </w:rPr>
        <w:t>—  смысловое чтение;</w:t>
      </w:r>
    </w:p>
    <w:p w:rsidR="00F84255" w:rsidRDefault="00F84255" w:rsidP="00F84255">
      <w:pPr>
        <w:autoSpaceDE w:val="0"/>
        <w:autoSpaceDN w:val="0"/>
        <w:spacing w:before="238" w:after="0" w:line="261" w:lineRule="auto"/>
        <w:ind w:left="420" w:right="432"/>
      </w:pPr>
      <w:r>
        <w:rPr>
          <w:rFonts w:ascii="Times New Roman" w:eastAsia="Times New Roman" w:hAnsi="Times New Roman"/>
          <w:color w:val="000000"/>
          <w:sz w:val="24"/>
        </w:rPr>
        <w:t>—  развитие мотивации к овладению культурой активного использования словарей и других поисковых систем.</w:t>
      </w:r>
    </w:p>
    <w:p w:rsidR="00F84255" w:rsidRDefault="00F84255" w:rsidP="00F84255">
      <w:pPr>
        <w:autoSpaceDE w:val="0"/>
        <w:autoSpaceDN w:val="0"/>
        <w:spacing w:before="178" w:after="0" w:line="261" w:lineRule="auto"/>
        <w:ind w:left="180" w:right="3600"/>
      </w:pPr>
      <w:r>
        <w:rPr>
          <w:rFonts w:ascii="Times New Roman" w:eastAsia="Times New Roman" w:hAnsi="Times New Roman"/>
          <w:b/>
          <w:color w:val="000000"/>
          <w:sz w:val="24"/>
        </w:rPr>
        <w:t xml:space="preserve">2. Коммуникативные универсальные учебные действия </w:t>
      </w:r>
      <w:r>
        <w:rPr>
          <w:rFonts w:ascii="Times New Roman" w:eastAsia="Times New Roman" w:hAnsi="Times New Roman"/>
          <w:color w:val="000000"/>
          <w:sz w:val="24"/>
        </w:rPr>
        <w:t>Коммуникативные универсальные учебные действия включают:</w:t>
      </w:r>
    </w:p>
    <w:p w:rsidR="00F84255" w:rsidRDefault="00F84255" w:rsidP="00F84255">
      <w:pPr>
        <w:autoSpaceDE w:val="0"/>
        <w:autoSpaceDN w:val="0"/>
        <w:spacing w:before="180" w:after="0"/>
        <w:ind w:left="420"/>
      </w:pPr>
      <w:r>
        <w:rPr>
          <w:rFonts w:ascii="Times New Roman" w:eastAsia="Times New Roman" w:hAnsi="Times New Roman"/>
          <w:color w:val="000000"/>
          <w:sz w:val="24"/>
        </w:rPr>
        <w:t>—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 (учебное сотрудничество);</w:t>
      </w:r>
    </w:p>
    <w:p w:rsidR="00F84255" w:rsidRDefault="00F84255" w:rsidP="00F84255">
      <w:pPr>
        <w:autoSpaceDE w:val="0"/>
        <w:autoSpaceDN w:val="0"/>
        <w:spacing w:before="238" w:after="0"/>
        <w:ind w:left="420"/>
      </w:pPr>
      <w:r>
        <w:rPr>
          <w:rFonts w:ascii="Times New Roman" w:eastAsia="Times New Roman" w:hAnsi="Times New Roman"/>
          <w:color w:val="000000"/>
          <w:sz w:val="24"/>
        </w:rPr>
        <w:t xml:space="preserve">—  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w:t>
      </w:r>
      <w:r>
        <w:br/>
      </w:r>
      <w:r>
        <w:rPr>
          <w:rFonts w:ascii="Times New Roman" w:eastAsia="Times New Roman" w:hAnsi="Times New Roman"/>
          <w:color w:val="000000"/>
          <w:sz w:val="24"/>
        </w:rPr>
        <w:t>деятельности; владение устной и письменной речью, монологической контекстной речью (коммуникация);</w:t>
      </w:r>
    </w:p>
    <w:p w:rsidR="00F84255" w:rsidRDefault="00F84255" w:rsidP="00F84255">
      <w:pPr>
        <w:autoSpaceDE w:val="0"/>
        <w:autoSpaceDN w:val="0"/>
        <w:spacing w:before="238" w:after="0" w:line="261" w:lineRule="auto"/>
        <w:ind w:left="420" w:right="864"/>
      </w:pPr>
      <w:r>
        <w:rPr>
          <w:rFonts w:ascii="Times New Roman" w:eastAsia="Times New Roman" w:hAnsi="Times New Roman"/>
          <w:color w:val="000000"/>
          <w:sz w:val="24"/>
        </w:rPr>
        <w:t>—  формирование и развитие компетентности в области использования информационно-коммуникационных технологий (ИКТ-компетентность).</w:t>
      </w:r>
    </w:p>
    <w:p w:rsidR="00F84255" w:rsidRDefault="00F84255" w:rsidP="00F84255">
      <w:pPr>
        <w:autoSpaceDE w:val="0"/>
        <w:autoSpaceDN w:val="0"/>
        <w:spacing w:before="178" w:after="0" w:line="261" w:lineRule="auto"/>
        <w:ind w:left="180" w:right="4176"/>
      </w:pPr>
      <w:r>
        <w:rPr>
          <w:rFonts w:ascii="Times New Roman" w:eastAsia="Times New Roman" w:hAnsi="Times New Roman"/>
          <w:b/>
          <w:color w:val="000000"/>
          <w:sz w:val="24"/>
        </w:rPr>
        <w:t xml:space="preserve">3. Регулятивные универсальные учебные действия </w:t>
      </w:r>
      <w:r>
        <w:rPr>
          <w:rFonts w:ascii="Times New Roman" w:eastAsia="Times New Roman" w:hAnsi="Times New Roman"/>
          <w:color w:val="000000"/>
          <w:sz w:val="24"/>
        </w:rPr>
        <w:t>Регулятивные универсальные учебные действия включают:</w:t>
      </w:r>
    </w:p>
    <w:p w:rsidR="00F84255" w:rsidRDefault="00F84255" w:rsidP="00F84255">
      <w:pPr>
        <w:autoSpaceDE w:val="0"/>
        <w:autoSpaceDN w:val="0"/>
        <w:spacing w:before="178" w:after="0" w:line="261" w:lineRule="auto"/>
        <w:ind w:left="420" w:right="144"/>
      </w:pPr>
      <w:r>
        <w:rPr>
          <w:rFonts w:ascii="Times New Roman" w:eastAsia="Times New Roman" w:hAnsi="Times New Roman"/>
          <w:color w:val="000000"/>
          <w:sz w:val="24"/>
        </w:rPr>
        <w:t>—  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w:t>
      </w:r>
    </w:p>
    <w:p w:rsidR="00F84255" w:rsidRDefault="00F84255" w:rsidP="00F84255">
      <w:pPr>
        <w:spacing w:after="0"/>
        <w:sectPr w:rsidR="00F84255">
          <w:pgSz w:w="11900" w:h="16840"/>
          <w:pgMar w:top="286" w:right="716" w:bottom="384" w:left="666" w:header="720" w:footer="720" w:gutter="0"/>
          <w:cols w:space="720"/>
        </w:sectPr>
      </w:pPr>
    </w:p>
    <w:p w:rsidR="00F84255" w:rsidRDefault="00F84255" w:rsidP="00F84255">
      <w:pPr>
        <w:autoSpaceDE w:val="0"/>
        <w:autoSpaceDN w:val="0"/>
        <w:spacing w:after="66" w:line="220" w:lineRule="exact"/>
      </w:pPr>
    </w:p>
    <w:p w:rsidR="00F84255" w:rsidRDefault="00F84255" w:rsidP="00F84255">
      <w:pPr>
        <w:autoSpaceDE w:val="0"/>
        <w:autoSpaceDN w:val="0"/>
        <w:spacing w:after="0" w:line="228" w:lineRule="auto"/>
        <w:ind w:left="420"/>
      </w:pPr>
      <w:r>
        <w:rPr>
          <w:rFonts w:ascii="Times New Roman" w:eastAsia="Times New Roman" w:hAnsi="Times New Roman"/>
          <w:color w:val="000000"/>
          <w:sz w:val="24"/>
        </w:rPr>
        <w:t>познавательной деятельности (целеполагание);</w:t>
      </w:r>
    </w:p>
    <w:p w:rsidR="00F84255" w:rsidRDefault="00F84255" w:rsidP="00F84255">
      <w:pPr>
        <w:autoSpaceDE w:val="0"/>
        <w:autoSpaceDN w:val="0"/>
        <w:spacing w:before="238" w:after="0" w:line="268" w:lineRule="auto"/>
        <w:ind w:left="420" w:right="144"/>
      </w:pPr>
      <w:r>
        <w:rPr>
          <w:rFonts w:ascii="Times New Roman" w:eastAsia="Times New Roman" w:hAnsi="Times New Roman"/>
          <w:color w:val="000000"/>
          <w:sz w:val="24"/>
        </w:rPr>
        <w:t>—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(планирование);</w:t>
      </w:r>
    </w:p>
    <w:p w:rsidR="00F84255" w:rsidRDefault="00F84255" w:rsidP="00F84255">
      <w:pPr>
        <w:autoSpaceDE w:val="0"/>
        <w:autoSpaceDN w:val="0"/>
        <w:spacing w:before="238" w:after="0"/>
        <w:ind w:left="420" w:right="288"/>
      </w:pPr>
      <w:r>
        <w:rPr>
          <w:rFonts w:ascii="Times New Roman" w:eastAsia="Times New Roman" w:hAnsi="Times New Roman"/>
          <w:color w:val="000000"/>
          <w:sz w:val="24"/>
        </w:rPr>
        <w:t>—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ситуацией(контроль и коррекция);</w:t>
      </w:r>
    </w:p>
    <w:p w:rsidR="00F84255" w:rsidRDefault="00F84255" w:rsidP="00F84255">
      <w:pPr>
        <w:autoSpaceDE w:val="0"/>
        <w:autoSpaceDN w:val="0"/>
        <w:spacing w:before="240" w:after="0" w:line="261" w:lineRule="auto"/>
        <w:ind w:left="420" w:right="288"/>
      </w:pPr>
      <w:r>
        <w:rPr>
          <w:rFonts w:ascii="Times New Roman" w:eastAsia="Times New Roman" w:hAnsi="Times New Roman"/>
          <w:color w:val="000000"/>
          <w:sz w:val="24"/>
        </w:rPr>
        <w:t>—  умение оценивать правильность выполнения учебной задачи, собственные возможности её решения (оценка);</w:t>
      </w:r>
    </w:p>
    <w:p w:rsidR="00F84255" w:rsidRDefault="00F84255" w:rsidP="00F84255">
      <w:pPr>
        <w:autoSpaceDE w:val="0"/>
        <w:autoSpaceDN w:val="0"/>
        <w:spacing w:before="240" w:after="0" w:line="268" w:lineRule="auto"/>
        <w:ind w:left="420" w:right="432"/>
      </w:pPr>
      <w:r>
        <w:rPr>
          <w:rFonts w:ascii="Times New Roman" w:eastAsia="Times New Roman" w:hAnsi="Times New Roman"/>
          <w:color w:val="000000"/>
          <w:sz w:val="24"/>
        </w:rPr>
        <w:t>—  владение основами самоконтроля, самооценки, принятия решений и осуществления осознанного выбора в учебной и познавательной (познавательная рефлексия, саморегуляция) деятельности.</w:t>
      </w:r>
    </w:p>
    <w:p w:rsidR="00F84255" w:rsidRDefault="00F84255" w:rsidP="00F84255">
      <w:pPr>
        <w:autoSpaceDE w:val="0"/>
        <w:autoSpaceDN w:val="0"/>
        <w:spacing w:before="322" w:after="0" w:line="228" w:lineRule="auto"/>
      </w:pPr>
      <w:r>
        <w:rPr>
          <w:rFonts w:ascii="Times New Roman" w:eastAsia="Times New Roman" w:hAnsi="Times New Roman"/>
          <w:b/>
          <w:color w:val="000000"/>
          <w:sz w:val="24"/>
        </w:rPr>
        <w:t>Предметные результаты</w:t>
      </w:r>
    </w:p>
    <w:p w:rsidR="00F84255" w:rsidRDefault="00F84255" w:rsidP="00F84255">
      <w:pPr>
        <w:autoSpaceDE w:val="0"/>
        <w:autoSpaceDN w:val="0"/>
        <w:spacing w:before="166" w:after="0"/>
        <w:ind w:right="144" w:firstLine="180"/>
      </w:pPr>
      <w:r>
        <w:rPr>
          <w:rFonts w:ascii="Times New Roman" w:eastAsia="Times New Roman" w:hAnsi="Times New Roman"/>
          <w:color w:val="000000"/>
          <w:sz w:val="24"/>
        </w:rPr>
        <w:t>Предметные результаты освоения курса включают освоение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проектов.</w:t>
      </w:r>
    </w:p>
    <w:p w:rsidR="00F84255" w:rsidRDefault="00F84255" w:rsidP="00F84255">
      <w:pPr>
        <w:autoSpaceDE w:val="0"/>
        <w:autoSpaceDN w:val="0"/>
        <w:spacing w:before="190" w:after="0" w:line="261" w:lineRule="auto"/>
        <w:ind w:left="180" w:right="4464"/>
      </w:pPr>
      <w:r>
        <w:rPr>
          <w:rFonts w:ascii="Times New Roman" w:eastAsia="Times New Roman" w:hAnsi="Times New Roman"/>
          <w:b/>
          <w:color w:val="000000"/>
          <w:sz w:val="24"/>
        </w:rPr>
        <w:t>Тематический блок 1. «Культура как социальность»</w:t>
      </w:r>
      <w:r>
        <w:rPr>
          <w:rFonts w:ascii="Times New Roman" w:eastAsia="Times New Roman" w:hAnsi="Times New Roman"/>
          <w:color w:val="000000"/>
          <w:sz w:val="24"/>
        </w:rPr>
        <w:t>Тема 1. Мир культуры: его структура</w:t>
      </w:r>
    </w:p>
    <w:p w:rsidR="00F84255" w:rsidRDefault="00F84255" w:rsidP="00F84255">
      <w:pPr>
        <w:autoSpaceDE w:val="0"/>
        <w:autoSpaceDN w:val="0"/>
        <w:spacing w:before="178" w:after="0" w:line="228" w:lineRule="auto"/>
        <w:ind w:left="420"/>
      </w:pPr>
      <w:r>
        <w:rPr>
          <w:rFonts w:ascii="Times New Roman" w:eastAsia="Times New Roman" w:hAnsi="Times New Roman"/>
          <w:color w:val="000000"/>
          <w:sz w:val="24"/>
        </w:rPr>
        <w:t>—  Знать и уметь объяснить структуру культуры как социального явления;</w:t>
      </w:r>
    </w:p>
    <w:p w:rsidR="00F84255" w:rsidRDefault="00F84255" w:rsidP="00F84255">
      <w:pPr>
        <w:autoSpaceDE w:val="0"/>
        <w:autoSpaceDN w:val="0"/>
        <w:spacing w:before="238" w:after="0" w:line="228" w:lineRule="auto"/>
        <w:ind w:left="420"/>
      </w:pPr>
      <w:r>
        <w:rPr>
          <w:rFonts w:ascii="Times New Roman" w:eastAsia="Times New Roman" w:hAnsi="Times New Roman"/>
          <w:color w:val="000000"/>
          <w:sz w:val="24"/>
        </w:rPr>
        <w:t>—  понимать специфику социальных явлений, их ключевые отличия от природных явлений;</w:t>
      </w:r>
    </w:p>
    <w:p w:rsidR="00F84255" w:rsidRDefault="00F84255" w:rsidP="00F84255">
      <w:pPr>
        <w:autoSpaceDE w:val="0"/>
        <w:autoSpaceDN w:val="0"/>
        <w:spacing w:before="238" w:after="0" w:line="261" w:lineRule="auto"/>
        <w:ind w:left="420" w:right="864"/>
      </w:pPr>
      <w:r>
        <w:rPr>
          <w:rFonts w:ascii="Times New Roman" w:eastAsia="Times New Roman" w:hAnsi="Times New Roman"/>
          <w:color w:val="000000"/>
          <w:sz w:val="24"/>
        </w:rPr>
        <w:t>—  уметь доказывать связь между этапом развития материальной культуры и социальной структурой общества, их взаимосвязь с духовно-нравственным состоянием общества;</w:t>
      </w:r>
    </w:p>
    <w:p w:rsidR="00F84255" w:rsidRDefault="00F84255" w:rsidP="00F84255">
      <w:pPr>
        <w:autoSpaceDE w:val="0"/>
        <w:autoSpaceDN w:val="0"/>
        <w:spacing w:before="238" w:after="0" w:line="228" w:lineRule="auto"/>
        <w:ind w:left="420"/>
      </w:pPr>
      <w:r>
        <w:rPr>
          <w:rFonts w:ascii="Times New Roman" w:eastAsia="Times New Roman" w:hAnsi="Times New Roman"/>
          <w:color w:val="000000"/>
          <w:sz w:val="24"/>
        </w:rPr>
        <w:t>—  понимать зависимость социальных процессов от культурноисторических процессов;</w:t>
      </w:r>
    </w:p>
    <w:p w:rsidR="00F84255" w:rsidRDefault="00F84255" w:rsidP="00F84255">
      <w:pPr>
        <w:autoSpaceDE w:val="0"/>
        <w:autoSpaceDN w:val="0"/>
        <w:spacing w:before="240" w:after="0" w:line="261" w:lineRule="auto"/>
        <w:ind w:left="420" w:right="432"/>
      </w:pPr>
      <w:r>
        <w:rPr>
          <w:rFonts w:ascii="Times New Roman" w:eastAsia="Times New Roman" w:hAnsi="Times New Roman"/>
          <w:color w:val="000000"/>
          <w:sz w:val="24"/>
        </w:rPr>
        <w:t>—  уметь объяснить взаимосвязь между научно-техническим прогрессом и этапами развития социума.</w:t>
      </w:r>
    </w:p>
    <w:p w:rsidR="00F84255" w:rsidRDefault="00F84255" w:rsidP="00F84255">
      <w:pPr>
        <w:autoSpaceDE w:val="0"/>
        <w:autoSpaceDN w:val="0"/>
        <w:spacing w:before="180" w:after="0" w:line="228" w:lineRule="auto"/>
        <w:ind w:left="180"/>
      </w:pPr>
      <w:r>
        <w:rPr>
          <w:rFonts w:ascii="Times New Roman" w:eastAsia="Times New Roman" w:hAnsi="Times New Roman"/>
          <w:color w:val="000000"/>
          <w:sz w:val="24"/>
        </w:rPr>
        <w:t>Тема 2. Культура России: многообразие регионов</w:t>
      </w:r>
    </w:p>
    <w:p w:rsidR="00F84255" w:rsidRDefault="00F84255" w:rsidP="00F84255">
      <w:pPr>
        <w:autoSpaceDE w:val="0"/>
        <w:autoSpaceDN w:val="0"/>
        <w:spacing w:before="178" w:after="0" w:line="228" w:lineRule="auto"/>
        <w:ind w:left="420"/>
      </w:pPr>
      <w:r>
        <w:rPr>
          <w:rFonts w:ascii="Times New Roman" w:eastAsia="Times New Roman" w:hAnsi="Times New Roman"/>
          <w:color w:val="000000"/>
          <w:sz w:val="24"/>
        </w:rPr>
        <w:t>—  Характеризовать административно-территориальное деление России;</w:t>
      </w:r>
    </w:p>
    <w:p w:rsidR="00F84255" w:rsidRDefault="00F84255" w:rsidP="00F84255">
      <w:pPr>
        <w:autoSpaceDE w:val="0"/>
        <w:autoSpaceDN w:val="0"/>
        <w:spacing w:before="238" w:after="0" w:line="261" w:lineRule="auto"/>
        <w:ind w:left="420" w:right="144"/>
      </w:pPr>
      <w:r>
        <w:rPr>
          <w:rFonts w:ascii="Times New Roman" w:eastAsia="Times New Roman" w:hAnsi="Times New Roman"/>
          <w:color w:val="000000"/>
          <w:sz w:val="24"/>
        </w:rPr>
        <w:t>—  знать количество регионов, различать субъекты и федеральные округа, уметь показать их на административной карте России;</w:t>
      </w:r>
    </w:p>
    <w:p w:rsidR="00F84255" w:rsidRDefault="00F84255" w:rsidP="00F84255">
      <w:pPr>
        <w:autoSpaceDE w:val="0"/>
        <w:autoSpaceDN w:val="0"/>
        <w:spacing w:before="238" w:after="0" w:line="261" w:lineRule="auto"/>
        <w:ind w:left="420" w:right="576"/>
      </w:pPr>
      <w:r>
        <w:rPr>
          <w:rFonts w:ascii="Times New Roman" w:eastAsia="Times New Roman" w:hAnsi="Times New Roman"/>
          <w:color w:val="000000"/>
          <w:sz w:val="24"/>
        </w:rPr>
        <w:t>—  понимать и уметь объяснить необходимость федеративного устройства в полиэтничном государстве, важность сохранения исторической памяти отдельных этносов;</w:t>
      </w:r>
    </w:p>
    <w:p w:rsidR="00F84255" w:rsidRDefault="00F84255" w:rsidP="00F84255">
      <w:pPr>
        <w:autoSpaceDE w:val="0"/>
        <w:autoSpaceDN w:val="0"/>
        <w:spacing w:before="238" w:after="0" w:line="261" w:lineRule="auto"/>
        <w:ind w:left="420"/>
      </w:pPr>
      <w:r>
        <w:rPr>
          <w:rFonts w:ascii="Times New Roman" w:eastAsia="Times New Roman" w:hAnsi="Times New Roman"/>
          <w:color w:val="000000"/>
          <w:sz w:val="24"/>
        </w:rPr>
        <w:t>—  объяснять принцип равенства прав каждого человека, вне зависимости от его принадлежности к тому или иному народу;</w:t>
      </w:r>
    </w:p>
    <w:p w:rsidR="00F84255" w:rsidRDefault="00F84255" w:rsidP="00F84255">
      <w:pPr>
        <w:autoSpaceDE w:val="0"/>
        <w:autoSpaceDN w:val="0"/>
        <w:spacing w:before="238" w:after="0" w:line="228" w:lineRule="auto"/>
        <w:ind w:left="420"/>
      </w:pPr>
      <w:r>
        <w:rPr>
          <w:rFonts w:ascii="Times New Roman" w:eastAsia="Times New Roman" w:hAnsi="Times New Roman"/>
          <w:color w:val="000000"/>
          <w:sz w:val="24"/>
        </w:rPr>
        <w:t>—  понимать ценность многообразия культурных укладов народов Российской Федерации;</w:t>
      </w:r>
    </w:p>
    <w:p w:rsidR="00F84255" w:rsidRDefault="00F84255" w:rsidP="00F84255">
      <w:pPr>
        <w:autoSpaceDE w:val="0"/>
        <w:autoSpaceDN w:val="0"/>
        <w:spacing w:before="238" w:after="0" w:line="261" w:lineRule="auto"/>
        <w:ind w:left="420"/>
      </w:pPr>
      <w:r>
        <w:rPr>
          <w:rFonts w:ascii="Times New Roman" w:eastAsia="Times New Roman" w:hAnsi="Times New Roman"/>
          <w:color w:val="000000"/>
          <w:sz w:val="24"/>
        </w:rPr>
        <w:t>—  демонстрировать готовность к сохранению межнационального и межрелигиозного согласия в России;</w:t>
      </w:r>
    </w:p>
    <w:p w:rsidR="00F84255" w:rsidRDefault="00F84255" w:rsidP="00F84255">
      <w:pPr>
        <w:spacing w:after="0"/>
        <w:sectPr w:rsidR="00F84255">
          <w:pgSz w:w="11900" w:h="16840"/>
          <w:pgMar w:top="286" w:right="712" w:bottom="296" w:left="666" w:header="720" w:footer="720" w:gutter="0"/>
          <w:cols w:space="720"/>
        </w:sectPr>
      </w:pPr>
    </w:p>
    <w:p w:rsidR="00F84255" w:rsidRDefault="00F84255" w:rsidP="00F84255">
      <w:pPr>
        <w:autoSpaceDE w:val="0"/>
        <w:autoSpaceDN w:val="0"/>
        <w:spacing w:after="174" w:line="220" w:lineRule="exact"/>
      </w:pPr>
    </w:p>
    <w:p w:rsidR="00F84255" w:rsidRDefault="00F84255" w:rsidP="00F84255">
      <w:pPr>
        <w:autoSpaceDE w:val="0"/>
        <w:autoSpaceDN w:val="0"/>
        <w:spacing w:after="0" w:line="261" w:lineRule="auto"/>
        <w:ind w:left="240" w:right="288"/>
      </w:pPr>
      <w:r>
        <w:rPr>
          <w:rFonts w:ascii="Times New Roman" w:eastAsia="Times New Roman" w:hAnsi="Times New Roman"/>
          <w:color w:val="000000"/>
          <w:sz w:val="24"/>
        </w:rPr>
        <w:t>—  характеризовать духовную культуру всех народов России как общее достояние и богатство нашей многонациональной Родины.</w:t>
      </w:r>
    </w:p>
    <w:p w:rsidR="00F84255" w:rsidRDefault="00F84255" w:rsidP="00F84255">
      <w:pPr>
        <w:autoSpaceDE w:val="0"/>
        <w:autoSpaceDN w:val="0"/>
        <w:spacing w:before="178" w:after="0" w:line="345" w:lineRule="auto"/>
        <w:ind w:left="240" w:hanging="240"/>
      </w:pPr>
      <w:r>
        <w:rPr>
          <w:rFonts w:ascii="Times New Roman" w:eastAsia="Times New Roman" w:hAnsi="Times New Roman"/>
          <w:color w:val="000000"/>
          <w:sz w:val="24"/>
        </w:rPr>
        <w:t>Тема 3. История быта как история культуры</w:t>
      </w:r>
      <w:r>
        <w:br/>
      </w:r>
      <w:r>
        <w:rPr>
          <w:rFonts w:ascii="Times New Roman" w:eastAsia="Times New Roman" w:hAnsi="Times New Roman"/>
          <w:color w:val="000000"/>
          <w:sz w:val="24"/>
        </w:rPr>
        <w:t>—  Понимать смысл понятия «домашнее хозяйство» и характеризовать его типы;</w:t>
      </w:r>
      <w:r>
        <w:br/>
      </w:r>
      <w:r>
        <w:rPr>
          <w:rFonts w:ascii="Times New Roman" w:eastAsia="Times New Roman" w:hAnsi="Times New Roman"/>
          <w:color w:val="000000"/>
          <w:sz w:val="24"/>
        </w:rPr>
        <w:t>—  понимать взаимосвязь между хозяйственной деятельностью народов России и особенностями исторического периода;</w:t>
      </w:r>
      <w:r>
        <w:br/>
      </w:r>
      <w:r>
        <w:rPr>
          <w:rFonts w:ascii="Times New Roman" w:eastAsia="Times New Roman" w:hAnsi="Times New Roman"/>
          <w:color w:val="000000"/>
          <w:sz w:val="24"/>
        </w:rPr>
        <w:t>—  находить и объяснять зависимость ценностных ориентиров народов России от их локализации в конкретных климатических, географических и культурно-исторических условиях.</w:t>
      </w:r>
    </w:p>
    <w:p w:rsidR="00F84255" w:rsidRDefault="00F84255" w:rsidP="00F84255">
      <w:pPr>
        <w:autoSpaceDE w:val="0"/>
        <w:autoSpaceDN w:val="0"/>
        <w:spacing w:before="180" w:after="0" w:line="352" w:lineRule="auto"/>
        <w:ind w:left="240" w:hanging="240"/>
      </w:pPr>
      <w:r>
        <w:rPr>
          <w:rFonts w:ascii="Times New Roman" w:eastAsia="Times New Roman" w:hAnsi="Times New Roman"/>
          <w:color w:val="000000"/>
          <w:sz w:val="24"/>
        </w:rPr>
        <w:t>Тема 4. Прогресс: технический и социальный</w:t>
      </w:r>
      <w:r>
        <w:br/>
      </w:r>
      <w:r>
        <w:rPr>
          <w:rFonts w:ascii="Times New Roman" w:eastAsia="Times New Roman" w:hAnsi="Times New Roman"/>
          <w:color w:val="000000"/>
          <w:sz w:val="24"/>
        </w:rPr>
        <w:t>—  Знать, что такое труд, производительность труда и разделение труда, характеризовать их роль и значение в истории и современном обществе;</w:t>
      </w:r>
      <w:r>
        <w:br/>
      </w:r>
      <w:r>
        <w:rPr>
          <w:rFonts w:ascii="Times New Roman" w:eastAsia="Times New Roman" w:hAnsi="Times New Roman"/>
          <w:color w:val="000000"/>
          <w:sz w:val="24"/>
        </w:rPr>
        <w:t>—  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r>
        <w:br/>
      </w:r>
      <w:r>
        <w:rPr>
          <w:rFonts w:ascii="Times New Roman" w:eastAsia="Times New Roman" w:hAnsi="Times New Roman"/>
          <w:color w:val="000000"/>
          <w:sz w:val="24"/>
        </w:rPr>
        <w:t>—  демонстрировать понимание роли обслуживающего труда, его социальной и духовно-нравственной важности;</w:t>
      </w:r>
      <w:r>
        <w:br/>
      </w:r>
      <w:r>
        <w:rPr>
          <w:rFonts w:ascii="Times New Roman" w:eastAsia="Times New Roman" w:hAnsi="Times New Roman"/>
          <w:color w:val="000000"/>
          <w:sz w:val="24"/>
        </w:rPr>
        <w:t>—  понимать взаимосвязи между механизацией домашнего труда и изменениями социальных взаимосвязей в обществе;</w:t>
      </w:r>
      <w:r>
        <w:br/>
      </w:r>
      <w:r>
        <w:rPr>
          <w:rFonts w:ascii="Times New Roman" w:eastAsia="Times New Roman" w:hAnsi="Times New Roman"/>
          <w:color w:val="000000"/>
          <w:sz w:val="24"/>
        </w:rPr>
        <w:t>—  осознавать и обосновывать влияние технологий на культуру и ценности общества.</w:t>
      </w:r>
    </w:p>
    <w:p w:rsidR="00F84255" w:rsidRDefault="00F84255" w:rsidP="00F84255">
      <w:pPr>
        <w:autoSpaceDE w:val="0"/>
        <w:autoSpaceDN w:val="0"/>
        <w:spacing w:before="178" w:after="0" w:line="360" w:lineRule="auto"/>
        <w:ind w:left="240" w:hanging="240"/>
      </w:pPr>
      <w:r>
        <w:rPr>
          <w:rFonts w:ascii="Times New Roman" w:eastAsia="Times New Roman" w:hAnsi="Times New Roman"/>
          <w:color w:val="000000"/>
          <w:sz w:val="24"/>
        </w:rPr>
        <w:t>Тема 5. Образование в культуре народов России</w:t>
      </w:r>
      <w:r>
        <w:br/>
      </w:r>
      <w:r>
        <w:rPr>
          <w:rFonts w:ascii="Times New Roman" w:eastAsia="Times New Roman" w:hAnsi="Times New Roman"/>
          <w:color w:val="000000"/>
          <w:sz w:val="24"/>
        </w:rPr>
        <w:t>—  Иметь представление об истории образования и его роли в обществе на различных этапах его развития;</w:t>
      </w:r>
      <w:r>
        <w:br/>
      </w:r>
      <w:r>
        <w:rPr>
          <w:rFonts w:ascii="Times New Roman" w:eastAsia="Times New Roman" w:hAnsi="Times New Roman"/>
          <w:color w:val="000000"/>
          <w:sz w:val="24"/>
        </w:rPr>
        <w:t>—  понимать и обосновывать роль ценностей в обществе, их зависимость от процесса познания;—  понимать специфику каждой ступени образования, её роль в современных общественных процессах;</w:t>
      </w:r>
      <w:r>
        <w:br/>
      </w:r>
      <w:r>
        <w:rPr>
          <w:rFonts w:ascii="Times New Roman" w:eastAsia="Times New Roman" w:hAnsi="Times New Roman"/>
          <w:color w:val="000000"/>
          <w:sz w:val="24"/>
        </w:rPr>
        <w:t>—  обосновывать важность образования в современном мире и ценность знания;</w:t>
      </w:r>
      <w:r>
        <w:br/>
      </w:r>
      <w:r>
        <w:rPr>
          <w:rFonts w:ascii="Times New Roman" w:eastAsia="Times New Roman" w:hAnsi="Times New Roman"/>
          <w:color w:val="000000"/>
          <w:sz w:val="24"/>
        </w:rPr>
        <w:t>—  характеризовать образование как часть процесса формирования духовно-нравственных ориентиров человека.</w:t>
      </w:r>
    </w:p>
    <w:p w:rsidR="00F84255" w:rsidRDefault="00F84255" w:rsidP="00F84255">
      <w:pPr>
        <w:autoSpaceDE w:val="0"/>
        <w:autoSpaceDN w:val="0"/>
        <w:spacing w:before="178" w:after="0" w:line="384" w:lineRule="auto"/>
        <w:ind w:left="240" w:right="288" w:hanging="240"/>
      </w:pPr>
      <w:r>
        <w:rPr>
          <w:rFonts w:ascii="Times New Roman" w:eastAsia="Times New Roman" w:hAnsi="Times New Roman"/>
          <w:color w:val="000000"/>
          <w:sz w:val="24"/>
        </w:rPr>
        <w:t>Тема 6. Права и обязанности человека</w:t>
      </w:r>
      <w:r>
        <w:br/>
      </w:r>
      <w:r>
        <w:rPr>
          <w:rFonts w:ascii="Times New Roman" w:eastAsia="Times New Roman" w:hAnsi="Times New Roman"/>
          <w:color w:val="000000"/>
          <w:sz w:val="24"/>
        </w:rPr>
        <w:t>—  Знать термины «права человека», «естественные права человека», «правовая культура»:—  характеризовать историю формирования комплекса понятий, связанных с правами;—  понимать и обосновывать важность прав человека как привилегии и обязанности человека;—  понимать необходимость соблюдения прав человека;</w:t>
      </w:r>
      <w:r>
        <w:br/>
      </w:r>
      <w:r>
        <w:rPr>
          <w:rFonts w:ascii="Times New Roman" w:eastAsia="Times New Roman" w:hAnsi="Times New Roman"/>
          <w:color w:val="000000"/>
          <w:sz w:val="24"/>
        </w:rPr>
        <w:t>—  понимать и уметь объяснить необходимость сохранения паритета между правами и обязанностями человека в обществе;</w:t>
      </w:r>
      <w:r>
        <w:br/>
      </w:r>
      <w:r>
        <w:rPr>
          <w:rFonts w:ascii="Times New Roman" w:eastAsia="Times New Roman" w:hAnsi="Times New Roman"/>
          <w:color w:val="000000"/>
          <w:sz w:val="24"/>
        </w:rPr>
        <w:t>—  приводить примеры формирования правовой культуры из истории народов России.</w:t>
      </w:r>
    </w:p>
    <w:p w:rsidR="00F84255" w:rsidRDefault="00F84255" w:rsidP="00F84255">
      <w:pPr>
        <w:spacing w:after="0"/>
        <w:sectPr w:rsidR="00F84255">
          <w:pgSz w:w="11900" w:h="16840"/>
          <w:pgMar w:top="394" w:right="710" w:bottom="488" w:left="846" w:header="720" w:footer="720" w:gutter="0"/>
          <w:cols w:space="720"/>
        </w:sectPr>
      </w:pPr>
    </w:p>
    <w:p w:rsidR="00F84255" w:rsidRDefault="00F84255" w:rsidP="00F84255">
      <w:pPr>
        <w:autoSpaceDE w:val="0"/>
        <w:autoSpaceDN w:val="0"/>
        <w:spacing w:after="78" w:line="220" w:lineRule="exact"/>
      </w:pPr>
    </w:p>
    <w:p w:rsidR="00F84255" w:rsidRDefault="00F84255" w:rsidP="00F84255">
      <w:pPr>
        <w:autoSpaceDE w:val="0"/>
        <w:autoSpaceDN w:val="0"/>
        <w:spacing w:after="0" w:line="228" w:lineRule="auto"/>
      </w:pPr>
      <w:r>
        <w:rPr>
          <w:rFonts w:ascii="Times New Roman" w:eastAsia="Times New Roman" w:hAnsi="Times New Roman"/>
          <w:color w:val="000000"/>
          <w:sz w:val="24"/>
        </w:rPr>
        <w:t>Тема 7. Общество и религия: духовно-нравственное взаимодействие</w:t>
      </w:r>
    </w:p>
    <w:p w:rsidR="00F84255" w:rsidRDefault="00F84255" w:rsidP="00F84255">
      <w:pPr>
        <w:autoSpaceDE w:val="0"/>
        <w:autoSpaceDN w:val="0"/>
        <w:spacing w:before="178" w:after="0" w:line="228" w:lineRule="auto"/>
        <w:ind w:left="240"/>
      </w:pPr>
      <w:r>
        <w:rPr>
          <w:rFonts w:ascii="Times New Roman" w:eastAsia="Times New Roman" w:hAnsi="Times New Roman"/>
          <w:color w:val="000000"/>
          <w:sz w:val="24"/>
        </w:rPr>
        <w:t>—  Знать и понимать смысл терминов «религия», «конфессия», «атеизм», «свободомыслие»;</w:t>
      </w:r>
    </w:p>
    <w:p w:rsidR="00F84255" w:rsidRDefault="00F84255" w:rsidP="00F84255">
      <w:pPr>
        <w:autoSpaceDE w:val="0"/>
        <w:autoSpaceDN w:val="0"/>
        <w:spacing w:before="238" w:after="0" w:line="228" w:lineRule="auto"/>
        <w:ind w:left="240"/>
      </w:pPr>
      <w:r>
        <w:rPr>
          <w:rFonts w:ascii="Times New Roman" w:eastAsia="Times New Roman" w:hAnsi="Times New Roman"/>
          <w:color w:val="000000"/>
          <w:sz w:val="24"/>
        </w:rPr>
        <w:t>—  характеризовать основные культурообразующие конфессии;</w:t>
      </w:r>
    </w:p>
    <w:p w:rsidR="00F84255" w:rsidRDefault="00F84255" w:rsidP="00F84255">
      <w:pPr>
        <w:autoSpaceDE w:val="0"/>
        <w:autoSpaceDN w:val="0"/>
        <w:spacing w:before="238" w:after="0" w:line="261" w:lineRule="auto"/>
        <w:ind w:left="240" w:right="432"/>
      </w:pPr>
      <w:r>
        <w:rPr>
          <w:rFonts w:ascii="Times New Roman" w:eastAsia="Times New Roman" w:hAnsi="Times New Roman"/>
          <w:color w:val="000000"/>
          <w:sz w:val="24"/>
        </w:rPr>
        <w:t>—  знать и уметь объяснять роль религии в истории и на современном этапе общественного развития;</w:t>
      </w:r>
    </w:p>
    <w:p w:rsidR="00F84255" w:rsidRDefault="00F84255" w:rsidP="00F84255">
      <w:pPr>
        <w:autoSpaceDE w:val="0"/>
        <w:autoSpaceDN w:val="0"/>
        <w:spacing w:before="238" w:after="0" w:line="228" w:lineRule="auto"/>
        <w:ind w:left="240"/>
      </w:pPr>
      <w:r>
        <w:rPr>
          <w:rFonts w:ascii="Times New Roman" w:eastAsia="Times New Roman" w:hAnsi="Times New Roman"/>
          <w:color w:val="000000"/>
          <w:sz w:val="24"/>
        </w:rPr>
        <w:t>—  понимать и обосновывать роль религий как источника культурного развития общества.</w:t>
      </w:r>
    </w:p>
    <w:p w:rsidR="00F84255" w:rsidRDefault="00F84255" w:rsidP="00F84255">
      <w:pPr>
        <w:autoSpaceDE w:val="0"/>
        <w:autoSpaceDN w:val="0"/>
        <w:spacing w:before="178" w:after="0" w:line="228" w:lineRule="auto"/>
      </w:pPr>
      <w:r>
        <w:rPr>
          <w:rFonts w:ascii="Times New Roman" w:eastAsia="Times New Roman" w:hAnsi="Times New Roman"/>
          <w:color w:val="000000"/>
          <w:sz w:val="24"/>
        </w:rPr>
        <w:t>Тема 8. Современный мир: самое важное (</w:t>
      </w:r>
      <w:r>
        <w:rPr>
          <w:rFonts w:ascii="Times New Roman" w:eastAsia="Times New Roman" w:hAnsi="Times New Roman"/>
          <w:i/>
          <w:color w:val="000000"/>
          <w:sz w:val="24"/>
        </w:rPr>
        <w:t>практическое занятие</w:t>
      </w:r>
      <w:r>
        <w:rPr>
          <w:rFonts w:ascii="Times New Roman" w:eastAsia="Times New Roman" w:hAnsi="Times New Roman"/>
          <w:color w:val="000000"/>
          <w:sz w:val="24"/>
        </w:rPr>
        <w:t>)</w:t>
      </w:r>
    </w:p>
    <w:p w:rsidR="00F84255" w:rsidRDefault="00F84255" w:rsidP="00F84255">
      <w:pPr>
        <w:autoSpaceDE w:val="0"/>
        <w:autoSpaceDN w:val="0"/>
        <w:spacing w:before="180" w:after="0" w:line="261" w:lineRule="auto"/>
        <w:ind w:left="240" w:right="144"/>
      </w:pPr>
      <w:r>
        <w:rPr>
          <w:rFonts w:ascii="Times New Roman" w:eastAsia="Times New Roman" w:hAnsi="Times New Roman"/>
          <w:color w:val="000000"/>
          <w:sz w:val="24"/>
        </w:rPr>
        <w:t>—  Характеризовать основные процессы, протекающие в современном обществе, его духовно-нравственные ориентиры;</w:t>
      </w:r>
    </w:p>
    <w:p w:rsidR="00F84255" w:rsidRDefault="00F84255" w:rsidP="00F84255">
      <w:pPr>
        <w:autoSpaceDE w:val="0"/>
        <w:autoSpaceDN w:val="0"/>
        <w:spacing w:before="240" w:after="0" w:line="261" w:lineRule="auto"/>
        <w:ind w:left="240"/>
      </w:pPr>
      <w:r>
        <w:rPr>
          <w:rFonts w:ascii="Times New Roman" w:eastAsia="Times New Roman" w:hAnsi="Times New Roman"/>
          <w:color w:val="000000"/>
          <w:sz w:val="24"/>
        </w:rPr>
        <w:t>—  понимать и уметь доказать важность духовно-нравственного развития человека и общества в целом для сохранения социально-экономического благополучия;</w:t>
      </w:r>
    </w:p>
    <w:p w:rsidR="00F84255" w:rsidRDefault="00F84255" w:rsidP="00F84255">
      <w:pPr>
        <w:autoSpaceDE w:val="0"/>
        <w:autoSpaceDN w:val="0"/>
        <w:spacing w:before="238" w:after="0" w:line="261" w:lineRule="auto"/>
        <w:ind w:left="240" w:right="720"/>
      </w:pPr>
      <w:r>
        <w:rPr>
          <w:rFonts w:ascii="Times New Roman" w:eastAsia="Times New Roman" w:hAnsi="Times New Roman"/>
          <w:color w:val="000000"/>
          <w:sz w:val="24"/>
        </w:rPr>
        <w:t>—  называть и характеризовать основные источники этого процесса; уметь доказывать теоретические положения, выдвинутые ранее на примерах из истории и культуры России.</w:t>
      </w:r>
    </w:p>
    <w:p w:rsidR="00F84255" w:rsidRDefault="00F84255" w:rsidP="00F84255">
      <w:pPr>
        <w:autoSpaceDE w:val="0"/>
        <w:autoSpaceDN w:val="0"/>
        <w:spacing w:before="178" w:after="0" w:line="261" w:lineRule="auto"/>
        <w:ind w:right="3456"/>
      </w:pPr>
      <w:r>
        <w:rPr>
          <w:rFonts w:ascii="Times New Roman" w:eastAsia="Times New Roman" w:hAnsi="Times New Roman"/>
          <w:b/>
          <w:color w:val="000000"/>
          <w:sz w:val="24"/>
        </w:rPr>
        <w:t>Тематический блок 2. «Человек и его отражение в культуре»</w:t>
      </w:r>
      <w:r>
        <w:rPr>
          <w:rFonts w:ascii="Times New Roman" w:eastAsia="Times New Roman" w:hAnsi="Times New Roman"/>
          <w:color w:val="000000"/>
          <w:sz w:val="24"/>
        </w:rPr>
        <w:t>Тема 9. Духовно-нравственный облик и идеал человека</w:t>
      </w:r>
    </w:p>
    <w:p w:rsidR="00F84255" w:rsidRDefault="00F84255" w:rsidP="00F84255">
      <w:pPr>
        <w:autoSpaceDE w:val="0"/>
        <w:autoSpaceDN w:val="0"/>
        <w:spacing w:before="178" w:after="0" w:line="261" w:lineRule="auto"/>
        <w:ind w:left="240" w:right="720"/>
      </w:pPr>
      <w:r>
        <w:rPr>
          <w:rFonts w:ascii="Times New Roman" w:eastAsia="Times New Roman" w:hAnsi="Times New Roman"/>
          <w:color w:val="000000"/>
          <w:sz w:val="24"/>
        </w:rPr>
        <w:t>—  Объяснять, как проявляется мораль и нравственность через описание личных качеств человека;</w:t>
      </w:r>
    </w:p>
    <w:p w:rsidR="00F84255" w:rsidRDefault="00F84255" w:rsidP="00F84255">
      <w:pPr>
        <w:autoSpaceDE w:val="0"/>
        <w:autoSpaceDN w:val="0"/>
        <w:spacing w:before="238" w:after="0" w:line="261" w:lineRule="auto"/>
        <w:ind w:left="240" w:right="720"/>
      </w:pPr>
      <w:r>
        <w:rPr>
          <w:rFonts w:ascii="Times New Roman" w:eastAsia="Times New Roman" w:hAnsi="Times New Roman"/>
          <w:color w:val="000000"/>
          <w:sz w:val="24"/>
        </w:rPr>
        <w:t>—  осознавать, какие личностные качества соотносятся с теми или иными моральными и нравственными ценностями;</w:t>
      </w:r>
    </w:p>
    <w:p w:rsidR="00F84255" w:rsidRDefault="00F84255" w:rsidP="00F84255">
      <w:pPr>
        <w:autoSpaceDE w:val="0"/>
        <w:autoSpaceDN w:val="0"/>
        <w:spacing w:before="238" w:after="0" w:line="228" w:lineRule="auto"/>
        <w:ind w:left="240"/>
      </w:pPr>
      <w:r>
        <w:rPr>
          <w:rFonts w:ascii="Times New Roman" w:eastAsia="Times New Roman" w:hAnsi="Times New Roman"/>
          <w:color w:val="000000"/>
          <w:sz w:val="24"/>
        </w:rPr>
        <w:t>—  понимать различия между этикой и этикетом и их взаимосвязь;</w:t>
      </w:r>
    </w:p>
    <w:p w:rsidR="00F84255" w:rsidRDefault="00F84255" w:rsidP="00F84255">
      <w:pPr>
        <w:autoSpaceDE w:val="0"/>
        <w:autoSpaceDN w:val="0"/>
        <w:spacing w:before="238" w:after="0" w:line="261" w:lineRule="auto"/>
        <w:ind w:left="240"/>
      </w:pPr>
      <w:r>
        <w:rPr>
          <w:rFonts w:ascii="Times New Roman" w:eastAsia="Times New Roman" w:hAnsi="Times New Roman"/>
          <w:color w:val="000000"/>
          <w:sz w:val="24"/>
        </w:rPr>
        <w:t>—  обосновывать и доказывать ценность свободы как залога благополучия общества, уважения к правам человека, его месту и роли в общественных процессах;</w:t>
      </w:r>
    </w:p>
    <w:p w:rsidR="00F84255" w:rsidRDefault="00F84255" w:rsidP="00F84255">
      <w:pPr>
        <w:autoSpaceDE w:val="0"/>
        <w:autoSpaceDN w:val="0"/>
        <w:spacing w:before="238" w:after="0" w:line="261" w:lineRule="auto"/>
        <w:ind w:left="240" w:right="288"/>
      </w:pPr>
      <w:r>
        <w:rPr>
          <w:rFonts w:ascii="Times New Roman" w:eastAsia="Times New Roman" w:hAnsi="Times New Roman"/>
          <w:color w:val="000000"/>
          <w:sz w:val="24"/>
        </w:rPr>
        <w:t>—  характеризовать взаимосвязь таких понятий как «свобода», «ответственность», «право» и«долг»;</w:t>
      </w:r>
    </w:p>
    <w:p w:rsidR="00F84255" w:rsidRDefault="00F84255" w:rsidP="00F84255">
      <w:pPr>
        <w:autoSpaceDE w:val="0"/>
        <w:autoSpaceDN w:val="0"/>
        <w:spacing w:before="240" w:after="0" w:line="261" w:lineRule="auto"/>
        <w:ind w:left="240" w:right="144"/>
      </w:pPr>
      <w:r>
        <w:rPr>
          <w:rFonts w:ascii="Times New Roman" w:eastAsia="Times New Roman" w:hAnsi="Times New Roman"/>
          <w:color w:val="000000"/>
          <w:sz w:val="24"/>
        </w:rPr>
        <w:t>—  понимать важность коллективизма как ценности современной России и его приоритет перед идеологией индивидуализма;</w:t>
      </w:r>
    </w:p>
    <w:p w:rsidR="00F84255" w:rsidRDefault="00F84255" w:rsidP="00F84255">
      <w:pPr>
        <w:autoSpaceDE w:val="0"/>
        <w:autoSpaceDN w:val="0"/>
        <w:spacing w:before="240" w:after="0" w:line="261" w:lineRule="auto"/>
        <w:ind w:left="240" w:right="432"/>
      </w:pPr>
      <w:r>
        <w:rPr>
          <w:rFonts w:ascii="Times New Roman" w:eastAsia="Times New Roman" w:hAnsi="Times New Roman"/>
          <w:color w:val="000000"/>
          <w:sz w:val="24"/>
        </w:rPr>
        <w:t>—  приводить примеры идеалов человека в историко-культурном пространстве современной России.</w:t>
      </w:r>
    </w:p>
    <w:p w:rsidR="00F84255" w:rsidRDefault="00F84255" w:rsidP="00F84255">
      <w:pPr>
        <w:autoSpaceDE w:val="0"/>
        <w:autoSpaceDN w:val="0"/>
        <w:spacing w:before="178" w:after="0" w:line="228" w:lineRule="auto"/>
      </w:pPr>
      <w:r>
        <w:rPr>
          <w:rFonts w:ascii="Times New Roman" w:eastAsia="Times New Roman" w:hAnsi="Times New Roman"/>
          <w:color w:val="000000"/>
          <w:sz w:val="24"/>
        </w:rPr>
        <w:t>Тема 10. Взросление человека в культуре народов России</w:t>
      </w:r>
    </w:p>
    <w:p w:rsidR="00F84255" w:rsidRDefault="00F84255" w:rsidP="00F84255">
      <w:pPr>
        <w:autoSpaceDE w:val="0"/>
        <w:autoSpaceDN w:val="0"/>
        <w:spacing w:before="178" w:after="0" w:line="228" w:lineRule="auto"/>
        <w:ind w:left="240"/>
      </w:pPr>
      <w:r>
        <w:rPr>
          <w:rFonts w:ascii="Times New Roman" w:eastAsia="Times New Roman" w:hAnsi="Times New Roman"/>
          <w:color w:val="000000"/>
          <w:sz w:val="24"/>
        </w:rPr>
        <w:t>—  Понимать различие между процессами антропогенеза и антропосоциогенеза;</w:t>
      </w:r>
    </w:p>
    <w:p w:rsidR="00F84255" w:rsidRDefault="00F84255" w:rsidP="00F84255">
      <w:pPr>
        <w:autoSpaceDE w:val="0"/>
        <w:autoSpaceDN w:val="0"/>
        <w:spacing w:before="238" w:after="0" w:line="261" w:lineRule="auto"/>
        <w:ind w:left="240" w:right="288"/>
      </w:pPr>
      <w:r>
        <w:rPr>
          <w:rFonts w:ascii="Times New Roman" w:eastAsia="Times New Roman" w:hAnsi="Times New Roman"/>
          <w:color w:val="000000"/>
          <w:sz w:val="24"/>
        </w:rPr>
        <w:t>—  характеризовать процесс взросления человека и его основные этапы, а также потребности человека для гармоничного развития и существования на каждом из этапов;</w:t>
      </w:r>
    </w:p>
    <w:p w:rsidR="00F84255" w:rsidRDefault="00F84255" w:rsidP="00F84255">
      <w:pPr>
        <w:autoSpaceDE w:val="0"/>
        <w:autoSpaceDN w:val="0"/>
        <w:spacing w:before="238" w:after="0" w:line="261" w:lineRule="auto"/>
        <w:ind w:left="240" w:right="288"/>
      </w:pPr>
      <w:r>
        <w:rPr>
          <w:rFonts w:ascii="Times New Roman" w:eastAsia="Times New Roman" w:hAnsi="Times New Roman"/>
          <w:color w:val="000000"/>
          <w:sz w:val="24"/>
        </w:rPr>
        <w:t>—  обосновывать важность взаимодействия человека и общества, характеризовать негативные эффекты социальной изоляции;</w:t>
      </w:r>
    </w:p>
    <w:p w:rsidR="00F84255" w:rsidRDefault="00F84255" w:rsidP="00F84255">
      <w:pPr>
        <w:autoSpaceDE w:val="0"/>
        <w:autoSpaceDN w:val="0"/>
        <w:spacing w:before="238" w:after="0" w:line="261" w:lineRule="auto"/>
        <w:ind w:left="240" w:right="576"/>
      </w:pPr>
      <w:r>
        <w:rPr>
          <w:rFonts w:ascii="Times New Roman" w:eastAsia="Times New Roman" w:hAnsi="Times New Roman"/>
          <w:color w:val="000000"/>
          <w:sz w:val="24"/>
        </w:rPr>
        <w:t>—  знать и уметь демонстрировать своё понимание самостоятельности, её роли в развитии личности, во взаимодействии с другими людьми.</w:t>
      </w:r>
    </w:p>
    <w:p w:rsidR="00F84255" w:rsidRDefault="00F84255" w:rsidP="00F84255">
      <w:pPr>
        <w:autoSpaceDE w:val="0"/>
        <w:autoSpaceDN w:val="0"/>
        <w:spacing w:before="178" w:after="0" w:line="228" w:lineRule="auto"/>
      </w:pPr>
      <w:r>
        <w:rPr>
          <w:rFonts w:ascii="Times New Roman" w:eastAsia="Times New Roman" w:hAnsi="Times New Roman"/>
          <w:color w:val="000000"/>
          <w:sz w:val="24"/>
        </w:rPr>
        <w:t>Тема 11. Религия как источник нравственности</w:t>
      </w:r>
    </w:p>
    <w:p w:rsidR="00F84255" w:rsidRDefault="00F84255" w:rsidP="00F84255">
      <w:pPr>
        <w:spacing w:after="0"/>
        <w:sectPr w:rsidR="00F84255">
          <w:pgSz w:w="11900" w:h="16840"/>
          <w:pgMar w:top="298" w:right="806" w:bottom="332" w:left="846" w:header="720" w:footer="720" w:gutter="0"/>
          <w:cols w:space="720"/>
        </w:sectPr>
      </w:pPr>
    </w:p>
    <w:p w:rsidR="00F84255" w:rsidRDefault="00F84255" w:rsidP="00F84255">
      <w:pPr>
        <w:autoSpaceDE w:val="0"/>
        <w:autoSpaceDN w:val="0"/>
        <w:spacing w:after="108" w:line="220" w:lineRule="exact"/>
      </w:pPr>
    </w:p>
    <w:p w:rsidR="00F84255" w:rsidRDefault="00F84255" w:rsidP="00F84255">
      <w:pPr>
        <w:autoSpaceDE w:val="0"/>
        <w:autoSpaceDN w:val="0"/>
        <w:spacing w:after="0" w:line="352" w:lineRule="auto"/>
        <w:ind w:left="240"/>
      </w:pPr>
      <w:r>
        <w:rPr>
          <w:rFonts w:ascii="Times New Roman" w:eastAsia="Times New Roman" w:hAnsi="Times New Roman"/>
          <w:color w:val="000000"/>
          <w:sz w:val="24"/>
        </w:rPr>
        <w:t>—  Характеризовать нравственный потенциал религии;</w:t>
      </w:r>
      <w:r>
        <w:br/>
      </w:r>
      <w:r>
        <w:rPr>
          <w:rFonts w:ascii="Times New Roman" w:eastAsia="Times New Roman" w:hAnsi="Times New Roman"/>
          <w:color w:val="000000"/>
          <w:sz w:val="24"/>
        </w:rPr>
        <w:t>—  знать и уметь излагать нравственные принципы государствообразующих конфессий России;—  знать основные требования к нравственному идеалу человека в государствообразующих религиях современной России;</w:t>
      </w:r>
      <w:r>
        <w:br/>
      </w:r>
      <w:r>
        <w:rPr>
          <w:rFonts w:ascii="Times New Roman" w:eastAsia="Times New Roman" w:hAnsi="Times New Roman"/>
          <w:color w:val="000000"/>
          <w:sz w:val="24"/>
        </w:rPr>
        <w:t>—  уметь обосновывать важность религиозных моральных и нравственных ценностей для современного общества.</w:t>
      </w:r>
    </w:p>
    <w:p w:rsidR="00F84255" w:rsidRDefault="00F84255" w:rsidP="00F84255">
      <w:pPr>
        <w:autoSpaceDE w:val="0"/>
        <w:autoSpaceDN w:val="0"/>
        <w:spacing w:before="178" w:after="0" w:line="360" w:lineRule="auto"/>
        <w:ind w:left="240" w:right="432" w:hanging="240"/>
      </w:pPr>
      <w:r>
        <w:rPr>
          <w:rFonts w:ascii="Times New Roman" w:eastAsia="Times New Roman" w:hAnsi="Times New Roman"/>
          <w:color w:val="000000"/>
          <w:sz w:val="24"/>
        </w:rPr>
        <w:t>Тема 12. Наука как источник знания о человеке</w:t>
      </w:r>
      <w:r>
        <w:br/>
      </w:r>
      <w:r>
        <w:rPr>
          <w:rFonts w:ascii="Times New Roman" w:eastAsia="Times New Roman" w:hAnsi="Times New Roman"/>
          <w:color w:val="000000"/>
          <w:sz w:val="24"/>
        </w:rPr>
        <w:t>—  Понимать и характеризовать смысл понятия «гуманитарное знание»;</w:t>
      </w:r>
      <w:r>
        <w:br/>
      </w:r>
      <w:r>
        <w:rPr>
          <w:rFonts w:ascii="Times New Roman" w:eastAsia="Times New Roman" w:hAnsi="Times New Roman"/>
          <w:color w:val="000000"/>
          <w:sz w:val="24"/>
        </w:rPr>
        <w:t>—  определять нравственный смысл гуманитарного знания, его системообразующую роль в современной культуре;</w:t>
      </w:r>
      <w:r>
        <w:br/>
      </w:r>
      <w:r>
        <w:rPr>
          <w:rFonts w:ascii="Times New Roman" w:eastAsia="Times New Roman" w:hAnsi="Times New Roman"/>
          <w:color w:val="000000"/>
          <w:sz w:val="24"/>
        </w:rPr>
        <w:t>—  характеризовать понятие «культура» как процесс самопознания общества, как его внутреннюю самоактуализацию;</w:t>
      </w:r>
      <w:r>
        <w:br/>
      </w:r>
      <w:r>
        <w:rPr>
          <w:rFonts w:ascii="Times New Roman" w:eastAsia="Times New Roman" w:hAnsi="Times New Roman"/>
          <w:color w:val="000000"/>
          <w:sz w:val="24"/>
        </w:rPr>
        <w:t>—  осознавать и доказывать взаимосвязь различных областей гуманитарного знания.</w:t>
      </w:r>
    </w:p>
    <w:p w:rsidR="00F84255" w:rsidRDefault="00F84255" w:rsidP="00F84255">
      <w:pPr>
        <w:autoSpaceDE w:val="0"/>
        <w:autoSpaceDN w:val="0"/>
        <w:spacing w:before="178" w:after="0" w:line="360" w:lineRule="auto"/>
        <w:ind w:left="240" w:right="432" w:hanging="240"/>
      </w:pPr>
      <w:r>
        <w:rPr>
          <w:rFonts w:ascii="Times New Roman" w:eastAsia="Times New Roman" w:hAnsi="Times New Roman"/>
          <w:color w:val="000000"/>
          <w:sz w:val="24"/>
        </w:rPr>
        <w:t>Тема 13. Этика и нравственность как категории духовной культуры</w:t>
      </w:r>
      <w:r>
        <w:br/>
      </w:r>
      <w:r>
        <w:rPr>
          <w:rFonts w:ascii="Times New Roman" w:eastAsia="Times New Roman" w:hAnsi="Times New Roman"/>
          <w:color w:val="000000"/>
          <w:sz w:val="24"/>
        </w:rPr>
        <w:t>—  Характеризовать многосторонность понятия «этика»;</w:t>
      </w:r>
      <w:r>
        <w:br/>
      </w:r>
      <w:r>
        <w:rPr>
          <w:rFonts w:ascii="Times New Roman" w:eastAsia="Times New Roman" w:hAnsi="Times New Roman"/>
          <w:color w:val="000000"/>
          <w:sz w:val="24"/>
        </w:rPr>
        <w:t>—  понимать особенности этики как науки;</w:t>
      </w:r>
      <w:r>
        <w:br/>
      </w:r>
      <w:r>
        <w:rPr>
          <w:rFonts w:ascii="Times New Roman" w:eastAsia="Times New Roman" w:hAnsi="Times New Roman"/>
          <w:color w:val="000000"/>
          <w:sz w:val="24"/>
        </w:rPr>
        <w:t>—  объяснять понятия «добро» и «зло» с помощью примеров в истории и культуре народов России и соотносить их с личным опытом;</w:t>
      </w:r>
      <w:r>
        <w:br/>
      </w:r>
      <w:r>
        <w:rPr>
          <w:rFonts w:ascii="Times New Roman" w:eastAsia="Times New Roman" w:hAnsi="Times New Roman"/>
          <w:color w:val="000000"/>
          <w:sz w:val="24"/>
        </w:rPr>
        <w:t>—  обосновывать важность и необходимость нравственности для социального благополучия общества и личности.</w:t>
      </w:r>
    </w:p>
    <w:p w:rsidR="00F84255" w:rsidRDefault="00F84255" w:rsidP="00F84255">
      <w:pPr>
        <w:autoSpaceDE w:val="0"/>
        <w:autoSpaceDN w:val="0"/>
        <w:spacing w:before="178" w:after="0" w:line="357" w:lineRule="auto"/>
        <w:ind w:left="240" w:right="144" w:hanging="240"/>
      </w:pPr>
      <w:r>
        <w:rPr>
          <w:rFonts w:ascii="Times New Roman" w:eastAsia="Times New Roman" w:hAnsi="Times New Roman"/>
          <w:color w:val="000000"/>
          <w:sz w:val="24"/>
        </w:rPr>
        <w:t>Тема 14. Самопознание (</w:t>
      </w:r>
      <w:r>
        <w:rPr>
          <w:rFonts w:ascii="Times New Roman" w:eastAsia="Times New Roman" w:hAnsi="Times New Roman"/>
          <w:i/>
          <w:color w:val="000000"/>
          <w:sz w:val="24"/>
        </w:rPr>
        <w:t>практическое занятие</w:t>
      </w:r>
      <w:r>
        <w:rPr>
          <w:rFonts w:ascii="Times New Roman" w:eastAsia="Times New Roman" w:hAnsi="Times New Roman"/>
          <w:color w:val="000000"/>
          <w:sz w:val="24"/>
        </w:rPr>
        <w:t>)</w:t>
      </w:r>
      <w:r>
        <w:br/>
      </w:r>
      <w:r>
        <w:rPr>
          <w:rFonts w:ascii="Times New Roman" w:eastAsia="Times New Roman" w:hAnsi="Times New Roman"/>
          <w:color w:val="000000"/>
          <w:sz w:val="24"/>
        </w:rPr>
        <w:t>—  Характеризовать понятия «самопознание», «автобиография», «автопортрет», «рефлексия»;—  уметь соотносить понятия «мораль», «нравственность», «ценности» с самопознанием и рефлексией на доступном для обучающихся уровне;</w:t>
      </w:r>
      <w:r>
        <w:br/>
      </w:r>
      <w:r>
        <w:rPr>
          <w:rFonts w:ascii="Times New Roman" w:eastAsia="Times New Roman" w:hAnsi="Times New Roman"/>
          <w:color w:val="000000"/>
          <w:sz w:val="24"/>
        </w:rPr>
        <w:t>—  доказывать и обосновывать свои нравственные убеждения.</w:t>
      </w:r>
    </w:p>
    <w:p w:rsidR="00F84255" w:rsidRDefault="00F84255" w:rsidP="00F84255">
      <w:pPr>
        <w:tabs>
          <w:tab w:val="left" w:pos="240"/>
        </w:tabs>
        <w:autoSpaceDE w:val="0"/>
        <w:autoSpaceDN w:val="0"/>
        <w:spacing w:before="180" w:after="0" w:line="369" w:lineRule="auto"/>
      </w:pPr>
      <w:r>
        <w:rPr>
          <w:rFonts w:ascii="Times New Roman" w:eastAsia="Times New Roman" w:hAnsi="Times New Roman"/>
          <w:b/>
          <w:color w:val="000000"/>
          <w:sz w:val="24"/>
        </w:rPr>
        <w:t>Тематический блок 3. «Человек как член общества»</w:t>
      </w:r>
      <w:r>
        <w:br/>
      </w:r>
      <w:r>
        <w:rPr>
          <w:rFonts w:ascii="Times New Roman" w:eastAsia="Times New Roman" w:hAnsi="Times New Roman"/>
          <w:color w:val="000000"/>
          <w:sz w:val="24"/>
        </w:rPr>
        <w:t>Тема 15. Труд делает человека человеком</w:t>
      </w:r>
      <w:r>
        <w:br/>
      </w:r>
      <w:r>
        <w:tab/>
      </w:r>
      <w:r>
        <w:rPr>
          <w:rFonts w:ascii="Times New Roman" w:eastAsia="Times New Roman" w:hAnsi="Times New Roman"/>
          <w:color w:val="000000"/>
          <w:sz w:val="24"/>
        </w:rPr>
        <w:t>—  Характеризовать важность труда и его роль в современном обществе;</w:t>
      </w:r>
      <w:r>
        <w:br/>
      </w:r>
      <w:r>
        <w:tab/>
      </w:r>
      <w:r>
        <w:rPr>
          <w:rFonts w:ascii="Times New Roman" w:eastAsia="Times New Roman" w:hAnsi="Times New Roman"/>
          <w:color w:val="000000"/>
          <w:sz w:val="24"/>
        </w:rPr>
        <w:t>—  соотносить понятия «добросовестный труд» и «экономическое благополучие»;</w:t>
      </w:r>
      <w:r>
        <w:br/>
      </w:r>
      <w:r>
        <w:tab/>
      </w:r>
      <w:r>
        <w:rPr>
          <w:rFonts w:ascii="Times New Roman" w:eastAsia="Times New Roman" w:hAnsi="Times New Roman"/>
          <w:color w:val="000000"/>
          <w:sz w:val="24"/>
        </w:rPr>
        <w:t xml:space="preserve">—  объяснять понятия «безделье», «лень», «тунеядство»; понимать важность и уметь обосновать </w:t>
      </w:r>
      <w:r>
        <w:tab/>
      </w:r>
      <w:r>
        <w:rPr>
          <w:rFonts w:ascii="Times New Roman" w:eastAsia="Times New Roman" w:hAnsi="Times New Roman"/>
          <w:color w:val="000000"/>
          <w:sz w:val="24"/>
        </w:rPr>
        <w:t>необходимость их преодоления для самого себя;</w:t>
      </w:r>
      <w:r>
        <w:br/>
      </w:r>
      <w:r>
        <w:tab/>
      </w:r>
      <w:r>
        <w:rPr>
          <w:rFonts w:ascii="Times New Roman" w:eastAsia="Times New Roman" w:hAnsi="Times New Roman"/>
          <w:color w:val="000000"/>
          <w:sz w:val="24"/>
        </w:rPr>
        <w:t>—  оценивать общественные процессы в области общественной оценки труда;</w:t>
      </w:r>
      <w:r>
        <w:br/>
      </w:r>
      <w:r>
        <w:tab/>
      </w:r>
      <w:r>
        <w:rPr>
          <w:rFonts w:ascii="Times New Roman" w:eastAsia="Times New Roman" w:hAnsi="Times New Roman"/>
          <w:color w:val="000000"/>
          <w:sz w:val="24"/>
        </w:rPr>
        <w:t xml:space="preserve">—  осознавать и демонстрировать значимость трудолюбия, трудовых подвигов, социальной </w:t>
      </w:r>
      <w:r>
        <w:tab/>
      </w:r>
      <w:r>
        <w:rPr>
          <w:rFonts w:ascii="Times New Roman" w:eastAsia="Times New Roman" w:hAnsi="Times New Roman"/>
          <w:color w:val="000000"/>
          <w:sz w:val="24"/>
        </w:rPr>
        <w:t>ответственности за свой труд;</w:t>
      </w:r>
      <w:r>
        <w:br/>
      </w:r>
      <w:r>
        <w:tab/>
      </w:r>
      <w:r>
        <w:rPr>
          <w:rFonts w:ascii="Times New Roman" w:eastAsia="Times New Roman" w:hAnsi="Times New Roman"/>
          <w:color w:val="000000"/>
          <w:sz w:val="24"/>
        </w:rPr>
        <w:t>—  объяснять важность труда и его экономической стоимости;</w:t>
      </w:r>
    </w:p>
    <w:p w:rsidR="00F84255" w:rsidRDefault="00F84255" w:rsidP="00F84255">
      <w:pPr>
        <w:spacing w:after="0"/>
        <w:sectPr w:rsidR="00F84255">
          <w:pgSz w:w="11900" w:h="16840"/>
          <w:pgMar w:top="328" w:right="826" w:bottom="468" w:left="846" w:header="720" w:footer="720" w:gutter="0"/>
          <w:cols w:space="720"/>
        </w:sectPr>
      </w:pPr>
    </w:p>
    <w:p w:rsidR="00F84255" w:rsidRDefault="00F84255" w:rsidP="00F84255">
      <w:pPr>
        <w:autoSpaceDE w:val="0"/>
        <w:autoSpaceDN w:val="0"/>
        <w:spacing w:after="108" w:line="220" w:lineRule="exact"/>
      </w:pPr>
    </w:p>
    <w:p w:rsidR="00F84255" w:rsidRDefault="00F84255" w:rsidP="00F84255">
      <w:pPr>
        <w:autoSpaceDE w:val="0"/>
        <w:autoSpaceDN w:val="0"/>
        <w:spacing w:after="0" w:line="268" w:lineRule="auto"/>
        <w:ind w:left="420" w:right="144"/>
      </w:pPr>
      <w:r>
        <w:rPr>
          <w:rFonts w:ascii="Times New Roman" w:eastAsia="Times New Roman" w:hAnsi="Times New Roman"/>
          <w:color w:val="000000"/>
          <w:sz w:val="24"/>
        </w:rPr>
        <w:t>—  знать и объяснять понятия «безделье», «лень», «тунеядство», с одной стороны, и</w:t>
      </w:r>
      <w:r>
        <w:br/>
      </w:r>
      <w:r>
        <w:rPr>
          <w:rFonts w:ascii="Times New Roman" w:eastAsia="Times New Roman" w:hAnsi="Times New Roman"/>
          <w:color w:val="000000"/>
          <w:sz w:val="24"/>
        </w:rPr>
        <w:t>«трудолюбие», «подвиг труда», «ответственность», с другой стороны, а также «общественная оценка труда».</w:t>
      </w:r>
    </w:p>
    <w:p w:rsidR="00F84255" w:rsidRDefault="00F84255" w:rsidP="00F84255">
      <w:pPr>
        <w:autoSpaceDE w:val="0"/>
        <w:autoSpaceDN w:val="0"/>
        <w:spacing w:before="178" w:after="0" w:line="228" w:lineRule="auto"/>
        <w:ind w:left="180"/>
      </w:pPr>
      <w:r>
        <w:rPr>
          <w:rFonts w:ascii="Times New Roman" w:eastAsia="Times New Roman" w:hAnsi="Times New Roman"/>
          <w:color w:val="000000"/>
          <w:sz w:val="24"/>
        </w:rPr>
        <w:t>Тема 16. Подвиг: как узнать героя?</w:t>
      </w:r>
    </w:p>
    <w:p w:rsidR="00F84255" w:rsidRDefault="00F84255" w:rsidP="00F84255">
      <w:pPr>
        <w:autoSpaceDE w:val="0"/>
        <w:autoSpaceDN w:val="0"/>
        <w:spacing w:before="178" w:after="0" w:line="228" w:lineRule="auto"/>
        <w:ind w:left="420"/>
      </w:pPr>
      <w:r>
        <w:rPr>
          <w:rFonts w:ascii="Times New Roman" w:eastAsia="Times New Roman" w:hAnsi="Times New Roman"/>
          <w:color w:val="000000"/>
          <w:sz w:val="24"/>
        </w:rPr>
        <w:t>—  Характеризовать понятия «подвиг», «героизм», «самопожертвование»;</w:t>
      </w:r>
    </w:p>
    <w:p w:rsidR="00F84255" w:rsidRDefault="00F84255" w:rsidP="00F84255">
      <w:pPr>
        <w:autoSpaceDE w:val="0"/>
        <w:autoSpaceDN w:val="0"/>
        <w:spacing w:before="238" w:after="0" w:line="228" w:lineRule="auto"/>
        <w:ind w:left="420"/>
      </w:pPr>
      <w:r>
        <w:rPr>
          <w:rFonts w:ascii="Times New Roman" w:eastAsia="Times New Roman" w:hAnsi="Times New Roman"/>
          <w:color w:val="000000"/>
          <w:sz w:val="24"/>
        </w:rPr>
        <w:t>—  понимать отличия подвига на войне и в мирное время;</w:t>
      </w:r>
    </w:p>
    <w:p w:rsidR="00F84255" w:rsidRDefault="00F84255" w:rsidP="00F84255">
      <w:pPr>
        <w:autoSpaceDE w:val="0"/>
        <w:autoSpaceDN w:val="0"/>
        <w:spacing w:before="238" w:after="0" w:line="228" w:lineRule="auto"/>
        <w:ind w:left="420"/>
      </w:pPr>
      <w:r>
        <w:rPr>
          <w:rFonts w:ascii="Times New Roman" w:eastAsia="Times New Roman" w:hAnsi="Times New Roman"/>
          <w:color w:val="000000"/>
          <w:sz w:val="24"/>
        </w:rPr>
        <w:t>—  уметь доказывать важность героических примеров для жизни общества;</w:t>
      </w:r>
    </w:p>
    <w:p w:rsidR="00F84255" w:rsidRDefault="00F84255" w:rsidP="00F84255">
      <w:pPr>
        <w:autoSpaceDE w:val="0"/>
        <w:autoSpaceDN w:val="0"/>
        <w:spacing w:before="240" w:after="0" w:line="228" w:lineRule="auto"/>
        <w:ind w:left="420"/>
      </w:pPr>
      <w:r>
        <w:rPr>
          <w:rFonts w:ascii="Times New Roman" w:eastAsia="Times New Roman" w:hAnsi="Times New Roman"/>
          <w:color w:val="000000"/>
          <w:sz w:val="24"/>
        </w:rPr>
        <w:t>—  знать и называть героев современного общества и исторических личностей;</w:t>
      </w:r>
    </w:p>
    <w:p w:rsidR="00F84255" w:rsidRDefault="00F84255" w:rsidP="00F84255">
      <w:pPr>
        <w:autoSpaceDE w:val="0"/>
        <w:autoSpaceDN w:val="0"/>
        <w:spacing w:before="240" w:after="0" w:line="261" w:lineRule="auto"/>
        <w:ind w:left="420" w:right="288"/>
      </w:pPr>
      <w:r>
        <w:rPr>
          <w:rFonts w:ascii="Times New Roman" w:eastAsia="Times New Roman" w:hAnsi="Times New Roman"/>
          <w:color w:val="000000"/>
          <w:sz w:val="24"/>
        </w:rPr>
        <w:t>—  обосновывать разграничение понятий «героизм» и «псевдогероизм» через значимость для общества и понимание последствий.</w:t>
      </w:r>
    </w:p>
    <w:p w:rsidR="00F84255" w:rsidRDefault="00F84255" w:rsidP="00F84255">
      <w:pPr>
        <w:autoSpaceDE w:val="0"/>
        <w:autoSpaceDN w:val="0"/>
        <w:spacing w:before="178" w:after="0" w:line="228" w:lineRule="auto"/>
        <w:ind w:left="180"/>
      </w:pPr>
      <w:r>
        <w:rPr>
          <w:rFonts w:ascii="Times New Roman" w:eastAsia="Times New Roman" w:hAnsi="Times New Roman"/>
          <w:color w:val="000000"/>
          <w:sz w:val="24"/>
        </w:rPr>
        <w:t>Тема 17. Люди в обществе: духовно-нравственное взаимовлияние</w:t>
      </w:r>
    </w:p>
    <w:p w:rsidR="00F84255" w:rsidRDefault="00F84255" w:rsidP="00F84255">
      <w:pPr>
        <w:autoSpaceDE w:val="0"/>
        <w:autoSpaceDN w:val="0"/>
        <w:spacing w:before="178" w:after="0" w:line="228" w:lineRule="auto"/>
        <w:ind w:left="420"/>
      </w:pPr>
      <w:r>
        <w:rPr>
          <w:rFonts w:ascii="Times New Roman" w:eastAsia="Times New Roman" w:hAnsi="Times New Roman"/>
          <w:color w:val="000000"/>
          <w:sz w:val="24"/>
        </w:rPr>
        <w:t>—  Характеризовать понятие «социальные отношения»;</w:t>
      </w:r>
    </w:p>
    <w:p w:rsidR="00F84255" w:rsidRDefault="00F84255" w:rsidP="00F84255">
      <w:pPr>
        <w:autoSpaceDE w:val="0"/>
        <w:autoSpaceDN w:val="0"/>
        <w:spacing w:before="238" w:after="0" w:line="261" w:lineRule="auto"/>
        <w:ind w:left="420"/>
      </w:pPr>
      <w:r>
        <w:rPr>
          <w:rFonts w:ascii="Times New Roman" w:eastAsia="Times New Roman" w:hAnsi="Times New Roman"/>
          <w:color w:val="000000"/>
          <w:sz w:val="24"/>
        </w:rPr>
        <w:t>—  понимать смысл понятия «человек как субъект социальных отношений» в приложении к его нравственному и духовному развитию;</w:t>
      </w:r>
    </w:p>
    <w:p w:rsidR="00F84255" w:rsidRDefault="00F84255" w:rsidP="00F84255">
      <w:pPr>
        <w:autoSpaceDE w:val="0"/>
        <w:autoSpaceDN w:val="0"/>
        <w:spacing w:before="238" w:after="0" w:line="228" w:lineRule="auto"/>
        <w:ind w:left="420"/>
      </w:pPr>
      <w:r>
        <w:rPr>
          <w:rFonts w:ascii="Times New Roman" w:eastAsia="Times New Roman" w:hAnsi="Times New Roman"/>
          <w:color w:val="000000"/>
          <w:sz w:val="24"/>
        </w:rPr>
        <w:t>—  осознавать роль малых и больших социальных групп в нравственном состоянии личности;</w:t>
      </w:r>
    </w:p>
    <w:p w:rsidR="00F84255" w:rsidRDefault="00F84255" w:rsidP="00F84255">
      <w:pPr>
        <w:autoSpaceDE w:val="0"/>
        <w:autoSpaceDN w:val="0"/>
        <w:spacing w:before="238" w:after="0" w:line="261" w:lineRule="auto"/>
        <w:ind w:left="420" w:right="288"/>
      </w:pPr>
      <w:r>
        <w:rPr>
          <w:rFonts w:ascii="Times New Roman" w:eastAsia="Times New Roman" w:hAnsi="Times New Roman"/>
          <w:color w:val="000000"/>
          <w:sz w:val="24"/>
        </w:rPr>
        <w:t>—  обосновывать понятия «дружба», «предательство», «честь», «коллективизм» и приводить примеры из истории, культуры и литературы;</w:t>
      </w:r>
    </w:p>
    <w:p w:rsidR="00F84255" w:rsidRDefault="00F84255" w:rsidP="00F84255">
      <w:pPr>
        <w:autoSpaceDE w:val="0"/>
        <w:autoSpaceDN w:val="0"/>
        <w:spacing w:before="238" w:after="0" w:line="261" w:lineRule="auto"/>
        <w:ind w:left="420" w:right="144"/>
      </w:pPr>
      <w:r>
        <w:rPr>
          <w:rFonts w:ascii="Times New Roman" w:eastAsia="Times New Roman" w:hAnsi="Times New Roman"/>
          <w:color w:val="000000"/>
          <w:sz w:val="24"/>
        </w:rPr>
        <w:t>—  обосновывать важность и находить нравственные основания социальной взаимопомощи, в том числе благотворительности;</w:t>
      </w:r>
    </w:p>
    <w:p w:rsidR="00F84255" w:rsidRDefault="00F84255" w:rsidP="00F84255">
      <w:pPr>
        <w:autoSpaceDE w:val="0"/>
        <w:autoSpaceDN w:val="0"/>
        <w:spacing w:before="238" w:after="0" w:line="228" w:lineRule="auto"/>
        <w:ind w:left="420"/>
      </w:pPr>
      <w:r>
        <w:rPr>
          <w:rFonts w:ascii="Times New Roman" w:eastAsia="Times New Roman" w:hAnsi="Times New Roman"/>
          <w:color w:val="000000"/>
          <w:sz w:val="24"/>
        </w:rPr>
        <w:t>—  понимать и характеризовать понятие «этика предпринимательства» в социальном аспекте.</w:t>
      </w:r>
    </w:p>
    <w:p w:rsidR="00F84255" w:rsidRDefault="00F84255" w:rsidP="00F84255">
      <w:pPr>
        <w:tabs>
          <w:tab w:val="left" w:pos="180"/>
        </w:tabs>
        <w:autoSpaceDE w:val="0"/>
        <w:autoSpaceDN w:val="0"/>
        <w:spacing w:before="178" w:after="0" w:line="261" w:lineRule="auto"/>
        <w:ind w:right="1152"/>
      </w:pPr>
      <w:r>
        <w:tab/>
      </w:r>
      <w:r>
        <w:rPr>
          <w:rFonts w:ascii="Times New Roman" w:eastAsia="Times New Roman" w:hAnsi="Times New Roman"/>
          <w:color w:val="000000"/>
          <w:sz w:val="24"/>
        </w:rPr>
        <w:t>Тема 18. Проблемы современного общества как отражение его духовно-нравственного самосознания</w:t>
      </w:r>
    </w:p>
    <w:p w:rsidR="00F84255" w:rsidRDefault="00F84255" w:rsidP="00F84255">
      <w:pPr>
        <w:autoSpaceDE w:val="0"/>
        <w:autoSpaceDN w:val="0"/>
        <w:spacing w:before="178" w:after="0" w:line="268" w:lineRule="auto"/>
        <w:ind w:left="420" w:right="144"/>
      </w:pPr>
      <w:r>
        <w:rPr>
          <w:rFonts w:ascii="Times New Roman" w:eastAsia="Times New Roman" w:hAnsi="Times New Roman"/>
          <w:color w:val="000000"/>
          <w:sz w:val="24"/>
        </w:rPr>
        <w:t xml:space="preserve">—  Характеризовать понятие «социальные проблемы современного общества» как </w:t>
      </w:r>
      <w:r>
        <w:br/>
      </w:r>
      <w:r>
        <w:rPr>
          <w:rFonts w:ascii="Times New Roman" w:eastAsia="Times New Roman" w:hAnsi="Times New Roman"/>
          <w:color w:val="000000"/>
          <w:sz w:val="24"/>
        </w:rPr>
        <w:t>многостороннее явление, в том числе обусловленное несовершенством духовно-нравственных идеалов и ценностей;</w:t>
      </w:r>
    </w:p>
    <w:p w:rsidR="00F84255" w:rsidRDefault="00F84255" w:rsidP="00F84255">
      <w:pPr>
        <w:autoSpaceDE w:val="0"/>
        <w:autoSpaceDN w:val="0"/>
        <w:spacing w:before="240" w:after="0" w:line="261" w:lineRule="auto"/>
        <w:ind w:left="420"/>
      </w:pPr>
      <w:r>
        <w:rPr>
          <w:rFonts w:ascii="Times New Roman" w:eastAsia="Times New Roman" w:hAnsi="Times New Roman"/>
          <w:color w:val="000000"/>
          <w:sz w:val="24"/>
        </w:rPr>
        <w:t>—  приводить примеры таких понятий как «бедность», «асоциальная семья», «сиротство»; знать и уметь обосновывать пути преодоления их последствий на доступном для понимания уровне;</w:t>
      </w:r>
    </w:p>
    <w:p w:rsidR="00F84255" w:rsidRDefault="00F84255" w:rsidP="00F84255">
      <w:pPr>
        <w:autoSpaceDE w:val="0"/>
        <w:autoSpaceDN w:val="0"/>
        <w:spacing w:before="238" w:after="0" w:line="261" w:lineRule="auto"/>
        <w:ind w:left="420" w:right="144"/>
      </w:pPr>
      <w:r>
        <w:rPr>
          <w:rFonts w:ascii="Times New Roman" w:eastAsia="Times New Roman" w:hAnsi="Times New Roman"/>
          <w:color w:val="000000"/>
          <w:sz w:val="24"/>
        </w:rPr>
        <w:t>—  обосновывать важность понимания роли государства в преодолении этих проблем, а также необходимость помощи в преодолении этих состояний со стороны общества.</w:t>
      </w:r>
    </w:p>
    <w:p w:rsidR="00F84255" w:rsidRDefault="00F84255" w:rsidP="00F84255">
      <w:pPr>
        <w:autoSpaceDE w:val="0"/>
        <w:autoSpaceDN w:val="0"/>
        <w:spacing w:before="178" w:after="0" w:line="228" w:lineRule="auto"/>
        <w:ind w:left="180"/>
      </w:pPr>
      <w:r>
        <w:rPr>
          <w:rFonts w:ascii="Times New Roman" w:eastAsia="Times New Roman" w:hAnsi="Times New Roman"/>
          <w:color w:val="000000"/>
          <w:sz w:val="24"/>
        </w:rPr>
        <w:t>Тема 19. Духовно-нравственные ориентиры социальных отношений</w:t>
      </w:r>
    </w:p>
    <w:p w:rsidR="00F84255" w:rsidRDefault="00F84255" w:rsidP="00F84255">
      <w:pPr>
        <w:autoSpaceDE w:val="0"/>
        <w:autoSpaceDN w:val="0"/>
        <w:spacing w:before="178" w:after="0" w:line="268" w:lineRule="auto"/>
        <w:ind w:left="420" w:right="1008"/>
      </w:pPr>
      <w:r>
        <w:rPr>
          <w:rFonts w:ascii="Times New Roman" w:eastAsia="Times New Roman" w:hAnsi="Times New Roman"/>
          <w:color w:val="000000"/>
          <w:sz w:val="24"/>
        </w:rPr>
        <w:t>—  Характеризовать понятия «благотворительность», «меценатство», «милосердие»,«волонтерство», «социальный проект», «гражданская и социальная ответственность»,«общественные блага», «коллективизм» в их взаимосвязи;</w:t>
      </w:r>
    </w:p>
    <w:p w:rsidR="00F84255" w:rsidRDefault="00F84255" w:rsidP="00F84255">
      <w:pPr>
        <w:autoSpaceDE w:val="0"/>
        <w:autoSpaceDN w:val="0"/>
        <w:spacing w:before="238" w:after="0" w:line="261" w:lineRule="auto"/>
        <w:ind w:left="420" w:right="720"/>
      </w:pPr>
      <w:r>
        <w:rPr>
          <w:rFonts w:ascii="Times New Roman" w:eastAsia="Times New Roman" w:hAnsi="Times New Roman"/>
          <w:color w:val="000000"/>
          <w:sz w:val="24"/>
        </w:rPr>
        <w:t>—  анализировать и выявлять общие черты традиций благотворительности, милосердия, добровольной помощи, взаимовыручки у представителей разных этносов и религий;</w:t>
      </w:r>
    </w:p>
    <w:p w:rsidR="00F84255" w:rsidRDefault="00F84255" w:rsidP="00F84255">
      <w:pPr>
        <w:autoSpaceDE w:val="0"/>
        <w:autoSpaceDN w:val="0"/>
        <w:spacing w:before="238" w:after="0" w:line="261" w:lineRule="auto"/>
        <w:ind w:left="420" w:right="864"/>
      </w:pPr>
      <w:r>
        <w:rPr>
          <w:rFonts w:ascii="Times New Roman" w:eastAsia="Times New Roman" w:hAnsi="Times New Roman"/>
          <w:color w:val="000000"/>
          <w:sz w:val="24"/>
        </w:rPr>
        <w:t>—  уметь самостоятельно находить информацию о благотворительных, волонтёрских и социальных проектах в регионе своего проживания.</w:t>
      </w:r>
    </w:p>
    <w:p w:rsidR="00F84255" w:rsidRDefault="00F84255" w:rsidP="00F84255">
      <w:pPr>
        <w:spacing w:after="0"/>
        <w:sectPr w:rsidR="00F84255">
          <w:pgSz w:w="11900" w:h="16840"/>
          <w:pgMar w:top="328" w:right="886" w:bottom="384" w:left="666" w:header="720" w:footer="720" w:gutter="0"/>
          <w:cols w:space="720"/>
        </w:sectPr>
      </w:pPr>
    </w:p>
    <w:p w:rsidR="00F84255" w:rsidRDefault="00F84255" w:rsidP="00F84255">
      <w:pPr>
        <w:autoSpaceDE w:val="0"/>
        <w:autoSpaceDN w:val="0"/>
        <w:spacing w:after="78" w:line="220" w:lineRule="exact"/>
      </w:pPr>
    </w:p>
    <w:p w:rsidR="00F84255" w:rsidRDefault="00F84255" w:rsidP="00F84255">
      <w:pPr>
        <w:autoSpaceDE w:val="0"/>
        <w:autoSpaceDN w:val="0"/>
        <w:spacing w:after="0" w:line="348" w:lineRule="auto"/>
        <w:ind w:left="420" w:hanging="240"/>
      </w:pPr>
      <w:r>
        <w:rPr>
          <w:rFonts w:ascii="Times New Roman" w:eastAsia="Times New Roman" w:hAnsi="Times New Roman"/>
          <w:color w:val="000000"/>
          <w:sz w:val="24"/>
        </w:rPr>
        <w:t>Тема 20. Гуманизм как сущностная характеристика духовно-нравственной культуры народов России—  Характеризовать понятие «гуманизм» как источник духовно-нравственных ценностей российского народа;</w:t>
      </w:r>
      <w:r>
        <w:br/>
      </w:r>
      <w:r>
        <w:rPr>
          <w:rFonts w:ascii="Times New Roman" w:eastAsia="Times New Roman" w:hAnsi="Times New Roman"/>
          <w:color w:val="000000"/>
          <w:sz w:val="24"/>
        </w:rPr>
        <w:t>—  находить и обосновывать проявления гуманизма в историкокультурном наследии народов России;</w:t>
      </w:r>
      <w:r>
        <w:br/>
      </w:r>
      <w:r>
        <w:rPr>
          <w:rFonts w:ascii="Times New Roman" w:eastAsia="Times New Roman" w:hAnsi="Times New Roman"/>
          <w:color w:val="000000"/>
          <w:sz w:val="24"/>
        </w:rPr>
        <w:t>—  знать и понимать важность гуманизма для формирования высоконравственной личности, государственной политики, взаимоотношений в обществе;</w:t>
      </w:r>
      <w:r>
        <w:br/>
      </w:r>
      <w:r>
        <w:rPr>
          <w:rFonts w:ascii="Times New Roman" w:eastAsia="Times New Roman" w:hAnsi="Times New Roman"/>
          <w:color w:val="000000"/>
          <w:sz w:val="24"/>
        </w:rPr>
        <w:t>—  находить и объяснять гуманистические проявления в современной культуре.</w:t>
      </w:r>
    </w:p>
    <w:p w:rsidR="00F84255" w:rsidRDefault="00F84255" w:rsidP="00F84255">
      <w:pPr>
        <w:tabs>
          <w:tab w:val="left" w:pos="180"/>
          <w:tab w:val="left" w:pos="420"/>
        </w:tabs>
        <w:autoSpaceDE w:val="0"/>
        <w:autoSpaceDN w:val="0"/>
        <w:spacing w:before="180" w:after="0" w:line="348" w:lineRule="auto"/>
        <w:ind w:right="144"/>
      </w:pPr>
      <w:r>
        <w:tab/>
      </w:r>
      <w:r>
        <w:rPr>
          <w:rFonts w:ascii="Times New Roman" w:eastAsia="Times New Roman" w:hAnsi="Times New Roman"/>
          <w:color w:val="000000"/>
          <w:sz w:val="24"/>
        </w:rPr>
        <w:t>Тема 21. Социальные профессии; их важность для сохранения духовно-нравственного облика общества</w:t>
      </w:r>
      <w:r>
        <w:br/>
      </w:r>
      <w:r>
        <w:tab/>
      </w:r>
      <w:r>
        <w:rPr>
          <w:rFonts w:ascii="Times New Roman" w:eastAsia="Times New Roman" w:hAnsi="Times New Roman"/>
          <w:color w:val="000000"/>
          <w:sz w:val="24"/>
        </w:rPr>
        <w:t>—  Характеризовать понятия «социальные профессии», «помогающие профессии»;</w:t>
      </w:r>
      <w:r>
        <w:br/>
      </w:r>
      <w:r>
        <w:tab/>
      </w:r>
      <w:r>
        <w:rPr>
          <w:rFonts w:ascii="Times New Roman" w:eastAsia="Times New Roman" w:hAnsi="Times New Roman"/>
          <w:color w:val="000000"/>
          <w:sz w:val="24"/>
        </w:rPr>
        <w:t xml:space="preserve">—  иметь представление о духовно-нравственных качествах, необходимых представителям </w:t>
      </w:r>
      <w:r>
        <w:tab/>
      </w:r>
      <w:r>
        <w:rPr>
          <w:rFonts w:ascii="Times New Roman" w:eastAsia="Times New Roman" w:hAnsi="Times New Roman"/>
          <w:color w:val="000000"/>
          <w:sz w:val="24"/>
        </w:rPr>
        <w:t>социальных профессий;</w:t>
      </w:r>
      <w:r>
        <w:br/>
      </w:r>
      <w:r>
        <w:tab/>
      </w:r>
      <w:r>
        <w:rPr>
          <w:rFonts w:ascii="Times New Roman" w:eastAsia="Times New Roman" w:hAnsi="Times New Roman"/>
          <w:color w:val="000000"/>
          <w:sz w:val="24"/>
        </w:rPr>
        <w:t>—  осознавать и обосновывать ответственность личности при выборе социальных профессий;</w:t>
      </w:r>
      <w:r>
        <w:tab/>
      </w:r>
      <w:r>
        <w:rPr>
          <w:rFonts w:ascii="Times New Roman" w:eastAsia="Times New Roman" w:hAnsi="Times New Roman"/>
          <w:color w:val="000000"/>
          <w:sz w:val="24"/>
        </w:rPr>
        <w:t xml:space="preserve">—  приводить примеры из литературы и истории, современной жизни, подтверждающие данную </w:t>
      </w:r>
      <w:r>
        <w:tab/>
      </w:r>
      <w:r>
        <w:rPr>
          <w:rFonts w:ascii="Times New Roman" w:eastAsia="Times New Roman" w:hAnsi="Times New Roman"/>
          <w:color w:val="000000"/>
          <w:sz w:val="24"/>
        </w:rPr>
        <w:t>точку зрения.</w:t>
      </w:r>
    </w:p>
    <w:p w:rsidR="00F84255" w:rsidRDefault="00F84255" w:rsidP="00F84255">
      <w:pPr>
        <w:autoSpaceDE w:val="0"/>
        <w:autoSpaceDN w:val="0"/>
        <w:spacing w:before="178" w:after="0" w:line="360" w:lineRule="auto"/>
        <w:ind w:left="420" w:right="576" w:hanging="240"/>
      </w:pPr>
      <w:r>
        <w:rPr>
          <w:rFonts w:ascii="Times New Roman" w:eastAsia="Times New Roman" w:hAnsi="Times New Roman"/>
          <w:color w:val="000000"/>
          <w:sz w:val="24"/>
        </w:rPr>
        <w:t>Тема 22. Выдающиеся благотворители в истории. Благотворительность как нравственный долг—  Характеризовать понятие «благотворительность» и его эволюцию в истории России;—  доказывать важность меценатства в современном обществе для общества в целом и для духовно-нравственного развития личности самого мецената;</w:t>
      </w:r>
      <w:r>
        <w:br/>
      </w:r>
      <w:r>
        <w:rPr>
          <w:rFonts w:ascii="Times New Roman" w:eastAsia="Times New Roman" w:hAnsi="Times New Roman"/>
          <w:color w:val="000000"/>
          <w:sz w:val="24"/>
        </w:rPr>
        <w:t>—  характеризовать понятие «социальный долг», обосновывать его важную роль в жизни общества;</w:t>
      </w:r>
      <w:r>
        <w:br/>
      </w:r>
      <w:r>
        <w:rPr>
          <w:rFonts w:ascii="Times New Roman" w:eastAsia="Times New Roman" w:hAnsi="Times New Roman"/>
          <w:color w:val="000000"/>
          <w:sz w:val="24"/>
        </w:rPr>
        <w:t>—  приводить примеры выдающихся благотворителей в истории и современной России;—  понимать смысл внеэкономической благотворительности: волонтёрской деятельности, аргументированно объяснять её важность.</w:t>
      </w:r>
    </w:p>
    <w:p w:rsidR="00F84255" w:rsidRDefault="00F84255" w:rsidP="00F84255">
      <w:pPr>
        <w:tabs>
          <w:tab w:val="left" w:pos="180"/>
          <w:tab w:val="left" w:pos="420"/>
        </w:tabs>
        <w:autoSpaceDE w:val="0"/>
        <w:autoSpaceDN w:val="0"/>
        <w:spacing w:before="180" w:after="0" w:line="352" w:lineRule="auto"/>
        <w:ind w:right="288"/>
      </w:pPr>
      <w:r>
        <w:tab/>
      </w:r>
      <w:r>
        <w:rPr>
          <w:rFonts w:ascii="Times New Roman" w:eastAsia="Times New Roman" w:hAnsi="Times New Roman"/>
          <w:color w:val="000000"/>
          <w:sz w:val="24"/>
        </w:rPr>
        <w:t>Тема 23. Выдающиеся учёные России. Наука как источник социального и духовного прогресса общества</w:t>
      </w:r>
      <w:r>
        <w:br/>
      </w:r>
      <w:r>
        <w:tab/>
      </w:r>
      <w:r>
        <w:rPr>
          <w:rFonts w:ascii="Times New Roman" w:eastAsia="Times New Roman" w:hAnsi="Times New Roman"/>
          <w:color w:val="000000"/>
          <w:sz w:val="24"/>
        </w:rPr>
        <w:t>—  Характеризовать понятие «наука»;</w:t>
      </w:r>
      <w:r>
        <w:br/>
      </w:r>
      <w:r>
        <w:tab/>
      </w:r>
      <w:r>
        <w:rPr>
          <w:rFonts w:ascii="Times New Roman" w:eastAsia="Times New Roman" w:hAnsi="Times New Roman"/>
          <w:color w:val="000000"/>
          <w:sz w:val="24"/>
        </w:rPr>
        <w:t xml:space="preserve">—  уметь аргументированно обосновывать важность науки в современном обществе, </w:t>
      </w:r>
      <w:r>
        <w:tab/>
      </w:r>
      <w:r>
        <w:rPr>
          <w:rFonts w:ascii="Times New Roman" w:eastAsia="Times New Roman" w:hAnsi="Times New Roman"/>
          <w:color w:val="000000"/>
          <w:sz w:val="24"/>
        </w:rPr>
        <w:t>прослеживать её связь с научно-техническим и социальным прогрессом;</w:t>
      </w:r>
      <w:r>
        <w:br/>
      </w:r>
      <w:r>
        <w:tab/>
      </w:r>
      <w:r>
        <w:rPr>
          <w:rFonts w:ascii="Times New Roman" w:eastAsia="Times New Roman" w:hAnsi="Times New Roman"/>
          <w:color w:val="000000"/>
          <w:sz w:val="24"/>
        </w:rPr>
        <w:t>—  называть имена выдающихся учёных России;</w:t>
      </w:r>
      <w:r>
        <w:br/>
      </w:r>
      <w:r>
        <w:tab/>
      </w:r>
      <w:r>
        <w:rPr>
          <w:rFonts w:ascii="Times New Roman" w:eastAsia="Times New Roman" w:hAnsi="Times New Roman"/>
          <w:color w:val="000000"/>
          <w:sz w:val="24"/>
        </w:rPr>
        <w:t xml:space="preserve">—  обосновывать важность понимания истории науки, получения и обоснования научного </w:t>
      </w:r>
      <w:r>
        <w:tab/>
      </w:r>
      <w:r>
        <w:rPr>
          <w:rFonts w:ascii="Times New Roman" w:eastAsia="Times New Roman" w:hAnsi="Times New Roman"/>
          <w:color w:val="000000"/>
          <w:sz w:val="24"/>
        </w:rPr>
        <w:t>знания;</w:t>
      </w:r>
      <w:r>
        <w:br/>
      </w:r>
      <w:r>
        <w:tab/>
      </w:r>
      <w:r>
        <w:rPr>
          <w:rFonts w:ascii="Times New Roman" w:eastAsia="Times New Roman" w:hAnsi="Times New Roman"/>
          <w:color w:val="000000"/>
          <w:sz w:val="24"/>
        </w:rPr>
        <w:t xml:space="preserve">—  характеризовать и доказывать важность науки для благополучия общества, страны и </w:t>
      </w:r>
      <w:r>
        <w:tab/>
      </w:r>
      <w:r>
        <w:rPr>
          <w:rFonts w:ascii="Times New Roman" w:eastAsia="Times New Roman" w:hAnsi="Times New Roman"/>
          <w:color w:val="000000"/>
          <w:sz w:val="24"/>
        </w:rPr>
        <w:t>государства;</w:t>
      </w:r>
      <w:r>
        <w:br/>
      </w:r>
      <w:r>
        <w:tab/>
      </w:r>
      <w:r>
        <w:rPr>
          <w:rFonts w:ascii="Times New Roman" w:eastAsia="Times New Roman" w:hAnsi="Times New Roman"/>
          <w:color w:val="000000"/>
          <w:sz w:val="24"/>
        </w:rPr>
        <w:t xml:space="preserve">—  обосновывать важность морали и нравственности в науке, её роль и вклад в доказательство </w:t>
      </w:r>
      <w:r>
        <w:tab/>
      </w:r>
      <w:r>
        <w:rPr>
          <w:rFonts w:ascii="Times New Roman" w:eastAsia="Times New Roman" w:hAnsi="Times New Roman"/>
          <w:color w:val="000000"/>
          <w:sz w:val="24"/>
        </w:rPr>
        <w:t>этих понятий.</w:t>
      </w:r>
    </w:p>
    <w:p w:rsidR="00F84255" w:rsidRDefault="00F84255" w:rsidP="00F84255">
      <w:pPr>
        <w:spacing w:after="0"/>
        <w:sectPr w:rsidR="00F84255">
          <w:pgSz w:w="11900" w:h="16840"/>
          <w:pgMar w:top="298" w:right="658" w:bottom="302" w:left="666" w:header="720" w:footer="720" w:gutter="0"/>
          <w:cols w:space="720"/>
        </w:sectPr>
      </w:pPr>
    </w:p>
    <w:p w:rsidR="00F84255" w:rsidRDefault="00F84255" w:rsidP="00F84255">
      <w:pPr>
        <w:autoSpaceDE w:val="0"/>
        <w:autoSpaceDN w:val="0"/>
        <w:spacing w:after="138" w:line="220" w:lineRule="exact"/>
      </w:pPr>
    </w:p>
    <w:p w:rsidR="00F84255" w:rsidRDefault="00F84255" w:rsidP="00F84255">
      <w:pPr>
        <w:autoSpaceDE w:val="0"/>
        <w:autoSpaceDN w:val="0"/>
        <w:spacing w:after="0" w:line="328" w:lineRule="auto"/>
        <w:ind w:left="240" w:right="144" w:hanging="240"/>
      </w:pPr>
      <w:r>
        <w:rPr>
          <w:rFonts w:ascii="Times New Roman" w:eastAsia="Times New Roman" w:hAnsi="Times New Roman"/>
          <w:color w:val="000000"/>
          <w:sz w:val="24"/>
        </w:rPr>
        <w:t>Тема 24. Моя профессия (</w:t>
      </w:r>
      <w:r>
        <w:rPr>
          <w:rFonts w:ascii="Times New Roman" w:eastAsia="Times New Roman" w:hAnsi="Times New Roman"/>
          <w:i/>
          <w:color w:val="000000"/>
          <w:sz w:val="24"/>
        </w:rPr>
        <w:t>практическое занятие</w:t>
      </w:r>
      <w:r>
        <w:rPr>
          <w:rFonts w:ascii="Times New Roman" w:eastAsia="Times New Roman" w:hAnsi="Times New Roman"/>
          <w:color w:val="000000"/>
          <w:sz w:val="24"/>
        </w:rPr>
        <w:t>)</w:t>
      </w:r>
      <w:r>
        <w:br/>
      </w:r>
      <w:r>
        <w:rPr>
          <w:rFonts w:ascii="Times New Roman" w:eastAsia="Times New Roman" w:hAnsi="Times New Roman"/>
          <w:color w:val="000000"/>
          <w:sz w:val="24"/>
        </w:rPr>
        <w:t>—  Характеризовать понятие «профессия», предполагать характер и цель труда в определённой профессии;</w:t>
      </w:r>
      <w:r>
        <w:br/>
      </w:r>
      <w:r>
        <w:rPr>
          <w:rFonts w:ascii="Times New Roman" w:eastAsia="Times New Roman" w:hAnsi="Times New Roman"/>
          <w:color w:val="000000"/>
          <w:sz w:val="24"/>
        </w:rPr>
        <w:t>—  обосновывать преимущества выбранной профессии, характеризовать её вклад в общество; называть духовно-нравственные качества человека, необходимые в этом виде труда.</w:t>
      </w:r>
    </w:p>
    <w:p w:rsidR="00F84255" w:rsidRDefault="00F84255" w:rsidP="00F84255">
      <w:pPr>
        <w:tabs>
          <w:tab w:val="left" w:pos="240"/>
        </w:tabs>
        <w:autoSpaceDE w:val="0"/>
        <w:autoSpaceDN w:val="0"/>
        <w:spacing w:before="178" w:after="0" w:line="345" w:lineRule="auto"/>
        <w:ind w:right="1296"/>
      </w:pPr>
      <w:r>
        <w:rPr>
          <w:rFonts w:ascii="Times New Roman" w:eastAsia="Times New Roman" w:hAnsi="Times New Roman"/>
          <w:b/>
          <w:color w:val="000000"/>
          <w:sz w:val="24"/>
        </w:rPr>
        <w:t>Тематический блок 4. «Родина и патриотизм»</w:t>
      </w:r>
      <w:r>
        <w:br/>
      </w:r>
      <w:r>
        <w:rPr>
          <w:rFonts w:ascii="Times New Roman" w:eastAsia="Times New Roman" w:hAnsi="Times New Roman"/>
          <w:color w:val="000000"/>
          <w:sz w:val="24"/>
        </w:rPr>
        <w:t>Тема 25. Гражданин</w:t>
      </w:r>
      <w:r>
        <w:br/>
      </w:r>
      <w:r>
        <w:tab/>
      </w:r>
      <w:r>
        <w:rPr>
          <w:rFonts w:ascii="Times New Roman" w:eastAsia="Times New Roman" w:hAnsi="Times New Roman"/>
          <w:color w:val="000000"/>
          <w:sz w:val="24"/>
        </w:rPr>
        <w:t>—  Характеризовать понятия «Родина» и «гражданство», объяснять их взаимосвязь;</w:t>
      </w:r>
      <w:r>
        <w:tab/>
      </w:r>
      <w:r>
        <w:rPr>
          <w:rFonts w:ascii="Times New Roman" w:eastAsia="Times New Roman" w:hAnsi="Times New Roman"/>
          <w:color w:val="000000"/>
          <w:sz w:val="24"/>
        </w:rPr>
        <w:t xml:space="preserve">—  понимать духовно-нравственный характер патриотизма, ценностей гражданского </w:t>
      </w:r>
      <w:r>
        <w:tab/>
      </w:r>
      <w:r>
        <w:rPr>
          <w:rFonts w:ascii="Times New Roman" w:eastAsia="Times New Roman" w:hAnsi="Times New Roman"/>
          <w:color w:val="000000"/>
          <w:sz w:val="24"/>
        </w:rPr>
        <w:t>самосознания;</w:t>
      </w:r>
      <w:r>
        <w:br/>
      </w:r>
      <w:r>
        <w:tab/>
      </w:r>
      <w:r>
        <w:rPr>
          <w:rFonts w:ascii="Times New Roman" w:eastAsia="Times New Roman" w:hAnsi="Times New Roman"/>
          <w:color w:val="000000"/>
          <w:sz w:val="24"/>
        </w:rPr>
        <w:t>—  понимать и уметь обосновывать нравственные качества гражданина.</w:t>
      </w:r>
    </w:p>
    <w:p w:rsidR="00F84255" w:rsidRDefault="00F84255" w:rsidP="00F84255">
      <w:pPr>
        <w:autoSpaceDE w:val="0"/>
        <w:autoSpaceDN w:val="0"/>
        <w:spacing w:before="178" w:after="0" w:line="369" w:lineRule="auto"/>
        <w:ind w:left="240" w:right="1296" w:hanging="240"/>
      </w:pPr>
      <w:r>
        <w:rPr>
          <w:rFonts w:ascii="Times New Roman" w:eastAsia="Times New Roman" w:hAnsi="Times New Roman"/>
          <w:color w:val="000000"/>
          <w:sz w:val="24"/>
        </w:rPr>
        <w:t>Тема 26. Патриотизм</w:t>
      </w:r>
      <w:r>
        <w:br/>
      </w:r>
      <w:r>
        <w:rPr>
          <w:rFonts w:ascii="Times New Roman" w:eastAsia="Times New Roman" w:hAnsi="Times New Roman"/>
          <w:color w:val="000000"/>
          <w:sz w:val="24"/>
        </w:rPr>
        <w:t>—  Характеризовать понятие «патриотизм»;</w:t>
      </w:r>
      <w:r>
        <w:br/>
      </w:r>
      <w:r>
        <w:rPr>
          <w:rFonts w:ascii="Times New Roman" w:eastAsia="Times New Roman" w:hAnsi="Times New Roman"/>
          <w:color w:val="000000"/>
          <w:sz w:val="24"/>
        </w:rPr>
        <w:t>—  приводить примеры патриотизма в истории и современном обществе;</w:t>
      </w:r>
      <w:r>
        <w:br/>
      </w:r>
      <w:r>
        <w:rPr>
          <w:rFonts w:ascii="Times New Roman" w:eastAsia="Times New Roman" w:hAnsi="Times New Roman"/>
          <w:color w:val="000000"/>
          <w:sz w:val="24"/>
        </w:rPr>
        <w:t>—  различать истинный и ложный патриотизм через ориентированность на ценности толерантности, уважения к другим народам, их истории и культуре;</w:t>
      </w:r>
      <w:r>
        <w:br/>
      </w:r>
      <w:r>
        <w:rPr>
          <w:rFonts w:ascii="Times New Roman" w:eastAsia="Times New Roman" w:hAnsi="Times New Roman"/>
          <w:color w:val="000000"/>
          <w:sz w:val="24"/>
        </w:rPr>
        <w:t>—  уметь обосновывать важность патриотизма.</w:t>
      </w:r>
    </w:p>
    <w:p w:rsidR="00F84255" w:rsidRDefault="00F84255" w:rsidP="00F84255">
      <w:pPr>
        <w:autoSpaceDE w:val="0"/>
        <w:autoSpaceDN w:val="0"/>
        <w:spacing w:before="178" w:after="0" w:line="228" w:lineRule="auto"/>
      </w:pPr>
      <w:r>
        <w:rPr>
          <w:rFonts w:ascii="Times New Roman" w:eastAsia="Times New Roman" w:hAnsi="Times New Roman"/>
          <w:color w:val="000000"/>
          <w:sz w:val="24"/>
        </w:rPr>
        <w:t>Тема 27. Защита Родины: подвиг или долг?</w:t>
      </w:r>
    </w:p>
    <w:p w:rsidR="00F84255" w:rsidRDefault="00F84255" w:rsidP="00F84255">
      <w:pPr>
        <w:autoSpaceDE w:val="0"/>
        <w:autoSpaceDN w:val="0"/>
        <w:spacing w:before="178" w:after="0" w:line="376" w:lineRule="auto"/>
        <w:ind w:left="240"/>
      </w:pPr>
      <w:r>
        <w:rPr>
          <w:rFonts w:ascii="Times New Roman" w:eastAsia="Times New Roman" w:hAnsi="Times New Roman"/>
          <w:color w:val="000000"/>
          <w:sz w:val="24"/>
        </w:rPr>
        <w:t>—  Характеризовать понятия «война» и «мир»;</w:t>
      </w:r>
      <w:r>
        <w:br/>
      </w:r>
      <w:r>
        <w:rPr>
          <w:rFonts w:ascii="Times New Roman" w:eastAsia="Times New Roman" w:hAnsi="Times New Roman"/>
          <w:color w:val="000000"/>
          <w:sz w:val="24"/>
        </w:rPr>
        <w:t>—  доказывать важность сохранения мира и согласия;</w:t>
      </w:r>
      <w:r>
        <w:br/>
      </w:r>
      <w:r>
        <w:rPr>
          <w:rFonts w:ascii="Times New Roman" w:eastAsia="Times New Roman" w:hAnsi="Times New Roman"/>
          <w:color w:val="000000"/>
          <w:sz w:val="24"/>
        </w:rPr>
        <w:t>—  обосновывать роль защиты Отечества, её важность для гражданина;</w:t>
      </w:r>
      <w:r>
        <w:br/>
      </w:r>
      <w:r>
        <w:rPr>
          <w:rFonts w:ascii="Times New Roman" w:eastAsia="Times New Roman" w:hAnsi="Times New Roman"/>
          <w:color w:val="000000"/>
          <w:sz w:val="24"/>
        </w:rPr>
        <w:t>—  понимать особенности защиты чести Отечества в спорте, науке, культуре;</w:t>
      </w:r>
      <w:r>
        <w:br/>
      </w:r>
      <w:r>
        <w:rPr>
          <w:rFonts w:ascii="Times New Roman" w:eastAsia="Times New Roman" w:hAnsi="Times New Roman"/>
          <w:color w:val="000000"/>
          <w:sz w:val="24"/>
        </w:rPr>
        <w:t>—  характеризовать понятия «военный подвиг», «честь», «доблесть»; обосновывать их важность, приводить примеры их проявлений.</w:t>
      </w:r>
    </w:p>
    <w:p w:rsidR="00F84255" w:rsidRDefault="00F84255" w:rsidP="00F84255">
      <w:pPr>
        <w:autoSpaceDE w:val="0"/>
        <w:autoSpaceDN w:val="0"/>
        <w:spacing w:before="180" w:after="0" w:line="348" w:lineRule="auto"/>
        <w:ind w:left="240" w:hanging="240"/>
      </w:pPr>
      <w:r>
        <w:rPr>
          <w:rFonts w:ascii="Times New Roman" w:eastAsia="Times New Roman" w:hAnsi="Times New Roman"/>
          <w:color w:val="000000"/>
          <w:sz w:val="24"/>
        </w:rPr>
        <w:t>Тема 28. Государство. Россия  — наша родина</w:t>
      </w:r>
      <w:r>
        <w:br/>
      </w:r>
      <w:r>
        <w:rPr>
          <w:rFonts w:ascii="Times New Roman" w:eastAsia="Times New Roman" w:hAnsi="Times New Roman"/>
          <w:color w:val="000000"/>
          <w:sz w:val="24"/>
        </w:rPr>
        <w:t>—  Характеризовать понятие «государство»;</w:t>
      </w:r>
      <w:r>
        <w:br/>
      </w:r>
      <w:r>
        <w:rPr>
          <w:rFonts w:ascii="Times New Roman" w:eastAsia="Times New Roman" w:hAnsi="Times New Roman"/>
          <w:color w:val="000000"/>
          <w:sz w:val="24"/>
        </w:rPr>
        <w:t>—  уметь выделять и формулировать основные особенности Российского государства с опорой на исторические факты и духовно-нравственные ценности;</w:t>
      </w:r>
      <w:r>
        <w:br/>
      </w:r>
      <w:r>
        <w:rPr>
          <w:rFonts w:ascii="Times New Roman" w:eastAsia="Times New Roman" w:hAnsi="Times New Roman"/>
          <w:color w:val="000000"/>
          <w:sz w:val="24"/>
        </w:rPr>
        <w:t>—  характеризовать понятие «закон» как существенную часть гражданской идентичности человека;</w:t>
      </w:r>
      <w:r>
        <w:br/>
      </w:r>
      <w:r>
        <w:rPr>
          <w:rFonts w:ascii="Times New Roman" w:eastAsia="Times New Roman" w:hAnsi="Times New Roman"/>
          <w:color w:val="000000"/>
          <w:sz w:val="24"/>
        </w:rPr>
        <w:t xml:space="preserve">—  характеризовать понятие «гражданская идентичность», соотносить это понятие с </w:t>
      </w:r>
      <w:r>
        <w:br/>
      </w:r>
      <w:r>
        <w:rPr>
          <w:rFonts w:ascii="Times New Roman" w:eastAsia="Times New Roman" w:hAnsi="Times New Roman"/>
          <w:color w:val="000000"/>
          <w:sz w:val="24"/>
        </w:rPr>
        <w:t>необходимыми нравственными качествами человека.</w:t>
      </w:r>
    </w:p>
    <w:p w:rsidR="00F84255" w:rsidRDefault="00F84255" w:rsidP="00F84255">
      <w:pPr>
        <w:autoSpaceDE w:val="0"/>
        <w:autoSpaceDN w:val="0"/>
        <w:spacing w:before="178" w:after="0" w:line="300" w:lineRule="auto"/>
        <w:ind w:left="240" w:right="1008" w:hanging="240"/>
      </w:pPr>
      <w:r>
        <w:rPr>
          <w:rFonts w:ascii="Times New Roman" w:eastAsia="Times New Roman" w:hAnsi="Times New Roman"/>
          <w:color w:val="000000"/>
          <w:sz w:val="24"/>
        </w:rPr>
        <w:t>Тема 29. Гражданская идентичность (</w:t>
      </w:r>
      <w:r>
        <w:rPr>
          <w:rFonts w:ascii="Times New Roman" w:eastAsia="Times New Roman" w:hAnsi="Times New Roman"/>
          <w:i/>
          <w:color w:val="000000"/>
          <w:sz w:val="24"/>
        </w:rPr>
        <w:t>практическое занятие</w:t>
      </w:r>
      <w:r>
        <w:rPr>
          <w:rFonts w:ascii="Times New Roman" w:eastAsia="Times New Roman" w:hAnsi="Times New Roman"/>
          <w:color w:val="000000"/>
          <w:sz w:val="24"/>
        </w:rPr>
        <w:t>)</w:t>
      </w:r>
      <w:r>
        <w:br/>
      </w:r>
      <w:r>
        <w:rPr>
          <w:rFonts w:ascii="Times New Roman" w:eastAsia="Times New Roman" w:hAnsi="Times New Roman"/>
          <w:color w:val="000000"/>
          <w:sz w:val="24"/>
        </w:rPr>
        <w:t>—  Охарактеризовать свою гражданскую идентичность, её составляющие: этническую, религиозную, гендерную идентичности;</w:t>
      </w:r>
    </w:p>
    <w:p w:rsidR="00F84255" w:rsidRDefault="00F84255" w:rsidP="00F84255">
      <w:pPr>
        <w:spacing w:after="0"/>
        <w:sectPr w:rsidR="00F84255">
          <w:pgSz w:w="11900" w:h="16840"/>
          <w:pgMar w:top="358" w:right="710" w:bottom="528" w:left="846" w:header="720" w:footer="720" w:gutter="0"/>
          <w:cols w:space="720"/>
        </w:sectPr>
      </w:pPr>
    </w:p>
    <w:p w:rsidR="00F84255" w:rsidRDefault="00F84255" w:rsidP="00F84255">
      <w:pPr>
        <w:autoSpaceDE w:val="0"/>
        <w:autoSpaceDN w:val="0"/>
        <w:spacing w:after="108" w:line="220" w:lineRule="exact"/>
      </w:pPr>
    </w:p>
    <w:p w:rsidR="00F84255" w:rsidRDefault="00F84255" w:rsidP="00F84255">
      <w:pPr>
        <w:autoSpaceDE w:val="0"/>
        <w:autoSpaceDN w:val="0"/>
        <w:spacing w:after="0" w:line="228" w:lineRule="auto"/>
        <w:ind w:left="240"/>
      </w:pPr>
      <w:r>
        <w:rPr>
          <w:rFonts w:ascii="Times New Roman" w:eastAsia="Times New Roman" w:hAnsi="Times New Roman"/>
          <w:color w:val="000000"/>
          <w:sz w:val="24"/>
        </w:rPr>
        <w:t>—  обосновывать важность духовно-нравственных качеств гражданина, указывать их источники.</w:t>
      </w:r>
    </w:p>
    <w:p w:rsidR="00F84255" w:rsidRDefault="00F84255" w:rsidP="00F84255">
      <w:pPr>
        <w:autoSpaceDE w:val="0"/>
        <w:autoSpaceDN w:val="0"/>
        <w:spacing w:before="178" w:after="0" w:line="300" w:lineRule="auto"/>
        <w:ind w:left="240" w:right="576" w:hanging="240"/>
      </w:pPr>
      <w:r>
        <w:rPr>
          <w:rFonts w:ascii="Times New Roman" w:eastAsia="Times New Roman" w:hAnsi="Times New Roman"/>
          <w:color w:val="000000"/>
          <w:sz w:val="24"/>
        </w:rPr>
        <w:t>Тема 30. Моя школа и мой класс (</w:t>
      </w:r>
      <w:r>
        <w:rPr>
          <w:rFonts w:ascii="Times New Roman" w:eastAsia="Times New Roman" w:hAnsi="Times New Roman"/>
          <w:i/>
          <w:color w:val="000000"/>
          <w:sz w:val="24"/>
        </w:rPr>
        <w:t>практическое занятие</w:t>
      </w:r>
      <w:r>
        <w:rPr>
          <w:rFonts w:ascii="Times New Roman" w:eastAsia="Times New Roman" w:hAnsi="Times New Roman"/>
          <w:color w:val="000000"/>
          <w:sz w:val="24"/>
        </w:rPr>
        <w:t>)</w:t>
      </w:r>
      <w:r>
        <w:br/>
      </w:r>
      <w:r>
        <w:rPr>
          <w:rFonts w:ascii="Times New Roman" w:eastAsia="Times New Roman" w:hAnsi="Times New Roman"/>
          <w:color w:val="000000"/>
          <w:sz w:val="24"/>
        </w:rPr>
        <w:t>—  Характеризовать понятие «добрые дела» в контексте оценки собственных действий, их нравственного характера;</w:t>
      </w:r>
    </w:p>
    <w:p w:rsidR="00F84255" w:rsidRDefault="00F84255" w:rsidP="00F84255">
      <w:pPr>
        <w:autoSpaceDE w:val="0"/>
        <w:autoSpaceDN w:val="0"/>
        <w:spacing w:before="238" w:after="0" w:line="228" w:lineRule="auto"/>
        <w:ind w:left="240"/>
      </w:pPr>
      <w:r>
        <w:rPr>
          <w:rFonts w:ascii="Times New Roman" w:eastAsia="Times New Roman" w:hAnsi="Times New Roman"/>
          <w:color w:val="000000"/>
          <w:sz w:val="24"/>
        </w:rPr>
        <w:t>—  находить примеры добрых дел в реальности и уметь адаптировать их к потребностям класса.</w:t>
      </w:r>
    </w:p>
    <w:p w:rsidR="00F84255" w:rsidRDefault="00F84255" w:rsidP="00F84255">
      <w:pPr>
        <w:tabs>
          <w:tab w:val="left" w:pos="240"/>
        </w:tabs>
        <w:autoSpaceDE w:val="0"/>
        <w:autoSpaceDN w:val="0"/>
        <w:spacing w:before="178" w:after="0" w:line="309" w:lineRule="auto"/>
        <w:ind w:right="2304"/>
      </w:pPr>
      <w:r>
        <w:rPr>
          <w:rFonts w:ascii="Times New Roman" w:eastAsia="Times New Roman" w:hAnsi="Times New Roman"/>
          <w:color w:val="000000"/>
          <w:sz w:val="24"/>
        </w:rPr>
        <w:t>Тема 31. Человек: какой он? (</w:t>
      </w:r>
      <w:r>
        <w:rPr>
          <w:rFonts w:ascii="Times New Roman" w:eastAsia="Times New Roman" w:hAnsi="Times New Roman"/>
          <w:i/>
          <w:color w:val="000000"/>
          <w:sz w:val="24"/>
        </w:rPr>
        <w:t>практическое занятие</w:t>
      </w:r>
      <w:r>
        <w:rPr>
          <w:rFonts w:ascii="Times New Roman" w:eastAsia="Times New Roman" w:hAnsi="Times New Roman"/>
          <w:color w:val="000000"/>
          <w:sz w:val="24"/>
        </w:rPr>
        <w:t>)</w:t>
      </w:r>
      <w:r>
        <w:br/>
      </w:r>
      <w:r>
        <w:tab/>
      </w:r>
      <w:r>
        <w:rPr>
          <w:rFonts w:ascii="Times New Roman" w:eastAsia="Times New Roman" w:hAnsi="Times New Roman"/>
          <w:color w:val="000000"/>
          <w:sz w:val="24"/>
        </w:rPr>
        <w:t>—  Характеризовать понятие «человек» как духовно-нравственный идеал;</w:t>
      </w:r>
    </w:p>
    <w:p w:rsidR="00F84255" w:rsidRDefault="00F84255" w:rsidP="00F84255">
      <w:pPr>
        <w:autoSpaceDE w:val="0"/>
        <w:autoSpaceDN w:val="0"/>
        <w:spacing w:before="240" w:after="0" w:line="228" w:lineRule="auto"/>
        <w:ind w:left="240"/>
      </w:pPr>
      <w:r>
        <w:rPr>
          <w:rFonts w:ascii="Times New Roman" w:eastAsia="Times New Roman" w:hAnsi="Times New Roman"/>
          <w:color w:val="000000"/>
          <w:sz w:val="24"/>
        </w:rPr>
        <w:t>—  приводить примеры духовно-нравственного идеала в культуре;</w:t>
      </w:r>
    </w:p>
    <w:p w:rsidR="00F84255" w:rsidRDefault="00F84255" w:rsidP="00F84255">
      <w:pPr>
        <w:autoSpaceDE w:val="0"/>
        <w:autoSpaceDN w:val="0"/>
        <w:spacing w:before="240" w:after="0" w:line="228" w:lineRule="auto"/>
        <w:ind w:left="240"/>
      </w:pPr>
      <w:r>
        <w:rPr>
          <w:rFonts w:ascii="Times New Roman" w:eastAsia="Times New Roman" w:hAnsi="Times New Roman"/>
          <w:color w:val="000000"/>
          <w:sz w:val="24"/>
        </w:rPr>
        <w:t>—  формулировать свой идеал человека и нравственные качества, которые ему присущи.</w:t>
      </w:r>
    </w:p>
    <w:p w:rsidR="00F84255" w:rsidRDefault="00F84255" w:rsidP="00F84255">
      <w:pPr>
        <w:tabs>
          <w:tab w:val="left" w:pos="240"/>
        </w:tabs>
        <w:autoSpaceDE w:val="0"/>
        <w:autoSpaceDN w:val="0"/>
        <w:spacing w:before="178" w:after="0" w:line="309" w:lineRule="auto"/>
        <w:ind w:right="3312"/>
      </w:pPr>
      <w:r>
        <w:rPr>
          <w:rFonts w:ascii="Times New Roman" w:eastAsia="Times New Roman" w:hAnsi="Times New Roman"/>
          <w:color w:val="000000"/>
          <w:sz w:val="24"/>
        </w:rPr>
        <w:t>Тема 32. Человек и культура (проект)</w:t>
      </w:r>
      <w:r>
        <w:br/>
      </w:r>
      <w:r>
        <w:tab/>
      </w:r>
      <w:r>
        <w:rPr>
          <w:rFonts w:ascii="Times New Roman" w:eastAsia="Times New Roman" w:hAnsi="Times New Roman"/>
          <w:color w:val="000000"/>
          <w:sz w:val="24"/>
        </w:rPr>
        <w:t>—  Характеризовать грани взаимодействия человека и культуры;</w:t>
      </w:r>
    </w:p>
    <w:p w:rsidR="00F84255" w:rsidRDefault="00F84255" w:rsidP="00F84255">
      <w:pPr>
        <w:autoSpaceDE w:val="0"/>
        <w:autoSpaceDN w:val="0"/>
        <w:spacing w:before="238" w:after="0" w:line="261" w:lineRule="auto"/>
        <w:ind w:left="240" w:right="288"/>
      </w:pPr>
      <w:r>
        <w:rPr>
          <w:rFonts w:ascii="Times New Roman" w:eastAsia="Times New Roman" w:hAnsi="Times New Roman"/>
          <w:color w:val="000000"/>
          <w:sz w:val="24"/>
        </w:rPr>
        <w:t>—  уметь описать в выбранном направлении с помощью известных примеров образ человека, создаваемый произведениями культуры;</w:t>
      </w:r>
    </w:p>
    <w:p w:rsidR="00F84255" w:rsidRDefault="00F84255" w:rsidP="00F84255">
      <w:pPr>
        <w:autoSpaceDE w:val="0"/>
        <w:autoSpaceDN w:val="0"/>
        <w:spacing w:before="238" w:after="0" w:line="228" w:lineRule="auto"/>
        <w:ind w:left="240"/>
      </w:pPr>
      <w:r>
        <w:rPr>
          <w:rFonts w:ascii="Times New Roman" w:eastAsia="Times New Roman" w:hAnsi="Times New Roman"/>
          <w:color w:val="000000"/>
          <w:sz w:val="24"/>
        </w:rPr>
        <w:t>—  показать взаимосвязь человека и культуры через их взаимовлияние;</w:t>
      </w:r>
    </w:p>
    <w:p w:rsidR="00F84255" w:rsidRDefault="00F84255" w:rsidP="00F84255">
      <w:pPr>
        <w:autoSpaceDE w:val="0"/>
        <w:autoSpaceDN w:val="0"/>
        <w:spacing w:before="238" w:after="0" w:line="268" w:lineRule="auto"/>
        <w:ind w:left="240" w:right="432"/>
      </w:pPr>
      <w:r>
        <w:rPr>
          <w:rFonts w:ascii="Times New Roman" w:eastAsia="Times New Roman" w:hAnsi="Times New Roman"/>
          <w:color w:val="000000"/>
          <w:sz w:val="24"/>
        </w:rPr>
        <w:t>—  характеризовать основные признаки понятия «человек» с опорой на исторические и культурные примеры, их осмысление и оценку, как с положительной, так и с отрицательной стороны.</w:t>
      </w:r>
    </w:p>
    <w:p w:rsidR="00F84255" w:rsidRDefault="00F84255" w:rsidP="00F84255">
      <w:pPr>
        <w:spacing w:after="0"/>
        <w:sectPr w:rsidR="00F84255">
          <w:pgSz w:w="11900" w:h="16840"/>
          <w:pgMar w:top="328" w:right="802" w:bottom="1440" w:left="846" w:header="720" w:footer="720" w:gutter="0"/>
          <w:cols w:space="720"/>
        </w:sectPr>
      </w:pPr>
    </w:p>
    <w:p w:rsidR="00F84255" w:rsidRDefault="00F84255" w:rsidP="00F84255">
      <w:pPr>
        <w:autoSpaceDE w:val="0"/>
        <w:autoSpaceDN w:val="0"/>
        <w:spacing w:after="64" w:line="220" w:lineRule="exact"/>
      </w:pPr>
    </w:p>
    <w:p w:rsidR="00F84255" w:rsidRDefault="00F84255" w:rsidP="00F84255">
      <w:pPr>
        <w:autoSpaceDE w:val="0"/>
        <w:autoSpaceDN w:val="0"/>
        <w:spacing w:after="258" w:line="232" w:lineRule="auto"/>
        <w:rPr>
          <w:lang w:val="en-US"/>
        </w:rPr>
      </w:pPr>
      <w:r>
        <w:rPr>
          <w:rFonts w:ascii="Times New Roman" w:eastAsia="Times New Roman" w:hAnsi="Times New Roman"/>
          <w:b/>
          <w:color w:val="000000"/>
          <w:w w:val="101"/>
          <w:sz w:val="19"/>
        </w:rPr>
        <w:t xml:space="preserve">ТЕМАТИЧЕСКОЕ ПЛАНИРОВАНИЕ </w:t>
      </w:r>
    </w:p>
    <w:tbl>
      <w:tblPr>
        <w:tblW w:w="0" w:type="auto"/>
        <w:tblInd w:w="6" w:type="dxa"/>
        <w:tblLayout w:type="fixed"/>
        <w:tblLook w:val="04A0" w:firstRow="1" w:lastRow="0" w:firstColumn="1" w:lastColumn="0" w:noHBand="0" w:noVBand="1"/>
      </w:tblPr>
      <w:tblGrid>
        <w:gridCol w:w="468"/>
        <w:gridCol w:w="3326"/>
        <w:gridCol w:w="528"/>
        <w:gridCol w:w="1106"/>
        <w:gridCol w:w="1140"/>
        <w:gridCol w:w="864"/>
        <w:gridCol w:w="4612"/>
        <w:gridCol w:w="1668"/>
        <w:gridCol w:w="1790"/>
      </w:tblGrid>
      <w:tr w:rsidR="00F84255" w:rsidTr="00F84255">
        <w:trPr>
          <w:trHeight w:hRule="exact" w:val="348"/>
        </w:trPr>
        <w:tc>
          <w:tcPr>
            <w:tcW w:w="46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right="144"/>
              <w:jc w:val="center"/>
              <w:rPr>
                <w:lang w:val="en-US" w:eastAsia="en-US"/>
              </w:rPr>
            </w:pPr>
            <w:r>
              <w:rPr>
                <w:rFonts w:ascii="Times New Roman" w:eastAsia="Times New Roman" w:hAnsi="Times New Roman"/>
                <w:b/>
                <w:color w:val="000000"/>
                <w:w w:val="97"/>
                <w:sz w:val="16"/>
              </w:rPr>
              <w:t>№</w:t>
            </w:r>
            <w:r>
              <w:br/>
            </w:r>
            <w:r>
              <w:rPr>
                <w:rFonts w:ascii="Times New Roman" w:eastAsia="Times New Roman" w:hAnsi="Times New Roman"/>
                <w:b/>
                <w:color w:val="000000"/>
                <w:w w:val="97"/>
                <w:sz w:val="16"/>
              </w:rPr>
              <w:t>п/п</w:t>
            </w:r>
          </w:p>
        </w:tc>
        <w:tc>
          <w:tcPr>
            <w:tcW w:w="332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eastAsia="en-US"/>
              </w:rPr>
            </w:pPr>
            <w:r>
              <w:rPr>
                <w:rFonts w:ascii="Times New Roman" w:eastAsia="Times New Roman" w:hAnsi="Times New Roman"/>
                <w:b/>
                <w:color w:val="000000"/>
                <w:w w:val="97"/>
                <w:sz w:val="16"/>
              </w:rPr>
              <w:t>Наименование разделов и тем программы</w:t>
            </w:r>
          </w:p>
        </w:tc>
        <w:tc>
          <w:tcPr>
            <w:tcW w:w="277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b/>
                <w:color w:val="000000"/>
                <w:w w:val="97"/>
                <w:sz w:val="16"/>
              </w:rPr>
              <w:t>Количество часов</w:t>
            </w:r>
          </w:p>
        </w:tc>
        <w:tc>
          <w:tcPr>
            <w:tcW w:w="86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Pr>
                <w:lang w:val="en-US" w:eastAsia="en-US"/>
              </w:rPr>
            </w:pPr>
            <w:r>
              <w:rPr>
                <w:rFonts w:ascii="Times New Roman" w:eastAsia="Times New Roman" w:hAnsi="Times New Roman"/>
                <w:b/>
                <w:color w:val="000000"/>
                <w:w w:val="97"/>
                <w:sz w:val="16"/>
              </w:rPr>
              <w:t xml:space="preserve">Дата </w:t>
            </w:r>
            <w:r>
              <w:br/>
            </w:r>
            <w:r>
              <w:rPr>
                <w:rFonts w:ascii="Times New Roman" w:eastAsia="Times New Roman" w:hAnsi="Times New Roman"/>
                <w:b/>
                <w:color w:val="000000"/>
                <w:w w:val="97"/>
                <w:sz w:val="16"/>
              </w:rPr>
              <w:t>изучения</w:t>
            </w:r>
          </w:p>
        </w:tc>
        <w:tc>
          <w:tcPr>
            <w:tcW w:w="461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b/>
                <w:color w:val="000000"/>
                <w:w w:val="97"/>
                <w:sz w:val="16"/>
              </w:rPr>
              <w:t>Виды деятельности</w:t>
            </w:r>
          </w:p>
        </w:tc>
        <w:tc>
          <w:tcPr>
            <w:tcW w:w="166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4" w:right="576"/>
              <w:rPr>
                <w:lang w:val="en-US" w:eastAsia="en-US"/>
              </w:rPr>
            </w:pPr>
            <w:r>
              <w:rPr>
                <w:rFonts w:ascii="Times New Roman" w:eastAsia="Times New Roman" w:hAnsi="Times New Roman"/>
                <w:b/>
                <w:color w:val="000000"/>
                <w:w w:val="97"/>
                <w:sz w:val="16"/>
              </w:rPr>
              <w:t>Виды, формы контроля</w:t>
            </w:r>
          </w:p>
        </w:tc>
        <w:tc>
          <w:tcPr>
            <w:tcW w:w="179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9" w:lineRule="auto"/>
              <w:ind w:left="72" w:right="432"/>
              <w:rPr>
                <w:lang w:val="en-US" w:eastAsia="en-US"/>
              </w:rPr>
            </w:pPr>
            <w:r>
              <w:rPr>
                <w:rFonts w:ascii="Times New Roman" w:eastAsia="Times New Roman" w:hAnsi="Times New Roman"/>
                <w:b/>
                <w:color w:val="000000"/>
                <w:w w:val="97"/>
                <w:sz w:val="16"/>
              </w:rPr>
              <w:t xml:space="preserve">Электронные </w:t>
            </w:r>
            <w:r>
              <w:br/>
            </w:r>
            <w:r>
              <w:rPr>
                <w:rFonts w:ascii="Times New Roman" w:eastAsia="Times New Roman" w:hAnsi="Times New Roman"/>
                <w:b/>
                <w:color w:val="000000"/>
                <w:w w:val="97"/>
                <w:sz w:val="16"/>
              </w:rPr>
              <w:t xml:space="preserve">(цифровые) </w:t>
            </w:r>
            <w:r>
              <w:br/>
            </w:r>
            <w:r>
              <w:rPr>
                <w:rFonts w:ascii="Times New Roman" w:eastAsia="Times New Roman" w:hAnsi="Times New Roman"/>
                <w:b/>
                <w:color w:val="000000"/>
                <w:w w:val="97"/>
                <w:sz w:val="16"/>
              </w:rPr>
              <w:t>образовательные ресурсы</w:t>
            </w:r>
          </w:p>
        </w:tc>
      </w:tr>
      <w:tr w:rsidR="00F84255" w:rsidTr="00F84255">
        <w:trPr>
          <w:trHeight w:hRule="exact" w:val="576"/>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84255" w:rsidRDefault="00F84255">
            <w:pPr>
              <w:spacing w:after="0" w:line="240" w:lineRule="auto"/>
              <w:rPr>
                <w:lang w:val="en-US" w:eastAsia="en-US"/>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84255" w:rsidRDefault="00F84255">
            <w:pPr>
              <w:spacing w:after="0" w:line="240" w:lineRule="auto"/>
              <w:rPr>
                <w:lang w:eastAsia="en-US"/>
              </w:rPr>
            </w:pP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b/>
                <w:color w:val="000000"/>
                <w:w w:val="97"/>
                <w:sz w:val="16"/>
              </w:rPr>
              <w:t>всего</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Pr>
                <w:lang w:val="en-US" w:eastAsia="en-US"/>
              </w:rPr>
            </w:pPr>
            <w:r>
              <w:rPr>
                <w:rFonts w:ascii="Times New Roman" w:eastAsia="Times New Roman" w:hAnsi="Times New Roman"/>
                <w:b/>
                <w:color w:val="000000"/>
                <w:w w:val="97"/>
                <w:sz w:val="16"/>
              </w:rPr>
              <w:t>контрольные работы</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Pr>
                <w:lang w:val="en-US" w:eastAsia="en-US"/>
              </w:rPr>
            </w:pPr>
            <w:r>
              <w:rPr>
                <w:rFonts w:ascii="Times New Roman" w:eastAsia="Times New Roman" w:hAnsi="Times New Roman"/>
                <w:b/>
                <w:color w:val="000000"/>
                <w:w w:val="97"/>
                <w:sz w:val="16"/>
              </w:rPr>
              <w:t>практические работы</w:t>
            </w: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84255" w:rsidRDefault="00F84255">
            <w:pPr>
              <w:spacing w:after="0" w:line="240" w:lineRule="auto"/>
              <w:rPr>
                <w:lang w:val="en-US" w:eastAsia="en-US"/>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84255" w:rsidRDefault="00F84255">
            <w:pPr>
              <w:spacing w:after="0" w:line="240" w:lineRule="auto"/>
              <w:rPr>
                <w:lang w:val="en-US" w:eastAsia="en-US"/>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84255" w:rsidRDefault="00F84255">
            <w:pPr>
              <w:spacing w:after="0" w:line="240" w:lineRule="auto"/>
              <w:rPr>
                <w:lang w:val="en-US" w:eastAsia="en-US"/>
              </w:rPr>
            </w:pPr>
          </w:p>
        </w:tc>
        <w:tc>
          <w:tcPr>
            <w:tcW w:w="2090" w:type="dxa"/>
            <w:vMerge/>
            <w:tcBorders>
              <w:top w:val="single" w:sz="4" w:space="0" w:color="000000"/>
              <w:left w:val="single" w:sz="4" w:space="0" w:color="000000"/>
              <w:bottom w:val="single" w:sz="4" w:space="0" w:color="000000"/>
              <w:right w:val="single" w:sz="4" w:space="0" w:color="000000"/>
            </w:tcBorders>
            <w:vAlign w:val="center"/>
            <w:hideMark/>
          </w:tcPr>
          <w:p w:rsidR="00F84255" w:rsidRDefault="00F84255">
            <w:pPr>
              <w:spacing w:after="0" w:line="240" w:lineRule="auto"/>
              <w:rPr>
                <w:lang w:val="en-US" w:eastAsia="en-US"/>
              </w:rPr>
            </w:pPr>
          </w:p>
        </w:tc>
      </w:tr>
      <w:tr w:rsidR="00F84255" w:rsidTr="00F84255">
        <w:trPr>
          <w:trHeight w:val="348"/>
        </w:trPr>
        <w:tc>
          <w:tcPr>
            <w:tcW w:w="15502" w:type="dxa"/>
            <w:gridSpan w:val="9"/>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eastAsia="en-US"/>
              </w:rPr>
            </w:pPr>
            <w:r>
              <w:rPr>
                <w:rFonts w:ascii="Times New Roman" w:eastAsia="Times New Roman" w:hAnsi="Times New Roman"/>
                <w:b/>
                <w:color w:val="000000"/>
                <w:w w:val="97"/>
                <w:sz w:val="16"/>
              </w:rPr>
              <w:t>Тематический блок 1. «Культура как социальность»</w:t>
            </w:r>
          </w:p>
        </w:tc>
      </w:tr>
      <w:tr w:rsidR="00F84255" w:rsidRPr="00297EB1" w:rsidTr="00F84255">
        <w:trPr>
          <w:trHeight w:hRule="exact" w:val="1310"/>
        </w:trPr>
        <w:tc>
          <w:tcPr>
            <w:tcW w:w="468"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28" w:lineRule="auto"/>
              <w:jc w:val="center"/>
              <w:rPr>
                <w:lang w:val="en-US" w:eastAsia="en-US"/>
              </w:rPr>
            </w:pPr>
            <w:r>
              <w:rPr>
                <w:rFonts w:ascii="Times New Roman" w:eastAsia="Times New Roman" w:hAnsi="Times New Roman"/>
                <w:color w:val="000000"/>
                <w:w w:val="97"/>
                <w:sz w:val="16"/>
              </w:rPr>
              <w:t>1.1.</w:t>
            </w:r>
          </w:p>
        </w:tc>
        <w:tc>
          <w:tcPr>
            <w:tcW w:w="3326"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28" w:lineRule="auto"/>
              <w:ind w:left="72"/>
              <w:rPr>
                <w:lang w:val="en-US" w:eastAsia="en-US"/>
              </w:rPr>
            </w:pPr>
            <w:r>
              <w:rPr>
                <w:rFonts w:ascii="Times New Roman" w:eastAsia="Times New Roman" w:hAnsi="Times New Roman"/>
                <w:color w:val="000000"/>
                <w:w w:val="97"/>
                <w:sz w:val="16"/>
              </w:rPr>
              <w:t>Мир культуры: его структура</w:t>
            </w:r>
          </w:p>
        </w:tc>
        <w:tc>
          <w:tcPr>
            <w:tcW w:w="528"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28" w:lineRule="auto"/>
              <w:jc w:val="center"/>
              <w:rPr>
                <w:lang w:val="en-US" w:eastAsia="en-US"/>
              </w:rPr>
            </w:pPr>
            <w:r>
              <w:rPr>
                <w:rFonts w:ascii="Times New Roman" w:eastAsia="Times New Roman" w:hAnsi="Times New Roman"/>
                <w:color w:val="000000"/>
                <w:w w:val="97"/>
                <w:sz w:val="16"/>
              </w:rPr>
              <w:t>02.09.2022</w:t>
            </w:r>
          </w:p>
        </w:tc>
        <w:tc>
          <w:tcPr>
            <w:tcW w:w="4612"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4" w:lineRule="auto"/>
              <w:ind w:left="72" w:right="288"/>
              <w:rPr>
                <w:lang w:eastAsia="en-US"/>
              </w:rPr>
            </w:pPr>
            <w:r>
              <w:rPr>
                <w:rFonts w:ascii="Times New Roman" w:eastAsia="Times New Roman" w:hAnsi="Times New Roman"/>
                <w:color w:val="000000"/>
                <w:w w:val="97"/>
                <w:sz w:val="16"/>
              </w:rPr>
              <w:t>понимать специфику социальных явлений, их отличия от мира природы;</w:t>
            </w:r>
          </w:p>
        </w:tc>
        <w:tc>
          <w:tcPr>
            <w:tcW w:w="1668"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28" w:lineRule="auto"/>
              <w:ind w:left="74"/>
              <w:rPr>
                <w:lang w:val="en-US" w:eastAsia="en-US"/>
              </w:rPr>
            </w:pPr>
            <w:r>
              <w:rPr>
                <w:rFonts w:ascii="Times New Roman" w:eastAsia="Times New Roman" w:hAnsi="Times New Roman"/>
                <w:color w:val="000000"/>
                <w:w w:val="97"/>
                <w:sz w:val="16"/>
              </w:rPr>
              <w:t>Устный опрос;</w:t>
            </w:r>
          </w:p>
        </w:tc>
        <w:tc>
          <w:tcPr>
            <w:tcW w:w="1790"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Tr="00F84255">
        <w:trPr>
          <w:trHeight w:hRule="exact" w:val="1308"/>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1.2.</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Культура России: многообразие регионов</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09.09.2022</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4" w:lineRule="auto"/>
              <w:ind w:left="72" w:right="288"/>
              <w:rPr>
                <w:lang w:eastAsia="en-US"/>
              </w:rPr>
            </w:pPr>
            <w:r>
              <w:rPr>
                <w:rFonts w:ascii="Times New Roman" w:eastAsia="Times New Roman" w:hAnsi="Times New Roman"/>
                <w:color w:val="000000"/>
                <w:w w:val="97"/>
                <w:sz w:val="16"/>
              </w:rPr>
              <w:t>работать с картой регионов, разграничивать понятия по теме, слушать объяснения учителя;</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9" w:lineRule="auto"/>
              <w:ind w:left="74" w:right="144"/>
              <w:rPr>
                <w:lang w:eastAsia="en-US"/>
              </w:rPr>
            </w:pPr>
            <w:r>
              <w:rPr>
                <w:rFonts w:ascii="Times New Roman" w:eastAsia="Times New Roman" w:hAnsi="Times New Roman"/>
                <w:color w:val="000000"/>
                <w:w w:val="97"/>
                <w:sz w:val="16"/>
              </w:rPr>
              <w:t xml:space="preserve">Самооценка с </w:t>
            </w:r>
            <w:r>
              <w:br/>
            </w:r>
            <w:r>
              <w:rPr>
                <w:rFonts w:ascii="Times New Roman" w:eastAsia="Times New Roman" w:hAnsi="Times New Roman"/>
                <w:color w:val="000000"/>
                <w:w w:val="97"/>
                <w:sz w:val="16"/>
              </w:rPr>
              <w:t>использованием</w:t>
            </w:r>
            <w:r>
              <w:br/>
            </w:r>
            <w:r>
              <w:rPr>
                <w:rFonts w:ascii="Times New Roman" w:eastAsia="Times New Roman" w:hAnsi="Times New Roman"/>
                <w:color w:val="000000"/>
                <w:w w:val="97"/>
                <w:sz w:val="16"/>
              </w:rPr>
              <w:t>«Оценочного листа»;</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52" w:lineRule="auto"/>
              <w:ind w:left="72" w:right="144"/>
              <w:rPr>
                <w:lang w:eastAsia="en-US"/>
              </w:rPr>
            </w:pPr>
            <w:r>
              <w:rPr>
                <w:rFonts w:ascii="Times New Roman" w:eastAsia="Times New Roman" w:hAnsi="Times New Roman"/>
                <w:color w:val="000000"/>
                <w:w w:val="97"/>
                <w:sz w:val="16"/>
              </w:rPr>
              <w:t>http://www.istorya.ru/ http://artclassic.edu.ru/ http://scool-</w:t>
            </w:r>
            <w:r>
              <w:br/>
            </w:r>
            <w:r>
              <w:rPr>
                <w:rFonts w:ascii="Times New Roman" w:eastAsia="Times New Roman" w:hAnsi="Times New Roman"/>
                <w:color w:val="000000"/>
                <w:w w:val="97"/>
                <w:sz w:val="16"/>
              </w:rPr>
              <w:t xml:space="preserve">collection.edu.ru/ </w:t>
            </w:r>
            <w:r>
              <w:br/>
            </w:r>
            <w:r>
              <w:rPr>
                <w:rFonts w:ascii="Times New Roman" w:eastAsia="Times New Roman" w:hAnsi="Times New Roman"/>
                <w:color w:val="000000"/>
                <w:w w:val="97"/>
                <w:sz w:val="16"/>
              </w:rPr>
              <w:t>https://darkeinu-</w:t>
            </w:r>
            <w:r>
              <w:br/>
            </w:r>
            <w:r>
              <w:rPr>
                <w:rFonts w:ascii="Times New Roman" w:eastAsia="Times New Roman" w:hAnsi="Times New Roman"/>
                <w:color w:val="000000"/>
                <w:w w:val="97"/>
                <w:sz w:val="16"/>
              </w:rPr>
              <w:t>library.org/</w:t>
            </w:r>
          </w:p>
        </w:tc>
      </w:tr>
      <w:tr w:rsidR="00F84255" w:rsidRPr="00297EB1" w:rsidTr="00F84255">
        <w:trPr>
          <w:trHeight w:hRule="exact" w:val="1310"/>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1.3.</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eastAsia="en-US"/>
              </w:rPr>
            </w:pPr>
            <w:r>
              <w:rPr>
                <w:rFonts w:ascii="Times New Roman" w:eastAsia="Times New Roman" w:hAnsi="Times New Roman"/>
                <w:color w:val="000000"/>
                <w:w w:val="97"/>
                <w:sz w:val="16"/>
              </w:rPr>
              <w:t>История быта как история культуры</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16.09.2022</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144"/>
              <w:rPr>
                <w:lang w:eastAsia="en-US"/>
              </w:rPr>
            </w:pPr>
            <w:r>
              <w:rPr>
                <w:rFonts w:ascii="Times New Roman" w:eastAsia="Times New Roman" w:hAnsi="Times New Roman"/>
                <w:color w:val="000000"/>
                <w:w w:val="97"/>
                <w:sz w:val="16"/>
              </w:rPr>
              <w:t>понимать и объяснять взаимосвязь хозяйственной деятельности, быта людей с историей народа, климатом, географическими условиями его жизни;</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4"/>
              <w:rPr>
                <w:lang w:val="en-US" w:eastAsia="en-US"/>
              </w:rPr>
            </w:pPr>
            <w:r>
              <w:rPr>
                <w:rFonts w:ascii="Times New Roman" w:eastAsia="Times New Roman" w:hAnsi="Times New Roman"/>
                <w:color w:val="000000"/>
                <w:w w:val="97"/>
                <w:sz w:val="16"/>
              </w:rPr>
              <w:t>Устный опрос;</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Tr="00F84255">
        <w:trPr>
          <w:trHeight w:hRule="exact" w:val="1308"/>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1.4.</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Прогресс: технический и социальный</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23.09.2022</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4" w:lineRule="auto"/>
              <w:ind w:left="72" w:right="144"/>
              <w:rPr>
                <w:lang w:eastAsia="en-US"/>
              </w:rPr>
            </w:pPr>
            <w:r>
              <w:rPr>
                <w:rFonts w:ascii="Times New Roman" w:eastAsia="Times New Roman" w:hAnsi="Times New Roman"/>
                <w:color w:val="000000"/>
                <w:w w:val="97"/>
                <w:sz w:val="16"/>
              </w:rPr>
              <w:t>понимать и объяснять, что такое труд, разделение труда, какова роль труда в истории и современном обществе;</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9" w:lineRule="auto"/>
              <w:ind w:left="74" w:right="144"/>
              <w:rPr>
                <w:lang w:eastAsia="en-US"/>
              </w:rPr>
            </w:pPr>
            <w:r>
              <w:rPr>
                <w:rFonts w:ascii="Times New Roman" w:eastAsia="Times New Roman" w:hAnsi="Times New Roman"/>
                <w:color w:val="000000"/>
                <w:w w:val="97"/>
                <w:sz w:val="16"/>
              </w:rPr>
              <w:t xml:space="preserve">Самооценка с </w:t>
            </w:r>
            <w:r>
              <w:br/>
            </w:r>
            <w:r>
              <w:rPr>
                <w:rFonts w:ascii="Times New Roman" w:eastAsia="Times New Roman" w:hAnsi="Times New Roman"/>
                <w:color w:val="000000"/>
                <w:w w:val="97"/>
                <w:sz w:val="16"/>
              </w:rPr>
              <w:t>использованием</w:t>
            </w:r>
            <w:r>
              <w:br/>
            </w:r>
            <w:r>
              <w:rPr>
                <w:rFonts w:ascii="Times New Roman" w:eastAsia="Times New Roman" w:hAnsi="Times New Roman"/>
                <w:color w:val="000000"/>
                <w:w w:val="97"/>
                <w:sz w:val="16"/>
              </w:rPr>
              <w:t>«Оценочного листа»;</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52" w:lineRule="auto"/>
              <w:ind w:left="72" w:right="144"/>
              <w:rPr>
                <w:lang w:eastAsia="en-US"/>
              </w:rPr>
            </w:pPr>
            <w:r>
              <w:rPr>
                <w:rFonts w:ascii="Times New Roman" w:eastAsia="Times New Roman" w:hAnsi="Times New Roman"/>
                <w:color w:val="000000"/>
                <w:w w:val="97"/>
                <w:sz w:val="16"/>
              </w:rPr>
              <w:t>http://www.istorya.ru/ http://artclassic.edu.ru/ http://scool-</w:t>
            </w:r>
            <w:r>
              <w:br/>
            </w:r>
            <w:r>
              <w:rPr>
                <w:rFonts w:ascii="Times New Roman" w:eastAsia="Times New Roman" w:hAnsi="Times New Roman"/>
                <w:color w:val="000000"/>
                <w:w w:val="97"/>
                <w:sz w:val="16"/>
              </w:rPr>
              <w:t xml:space="preserve">collection.edu.ru/ </w:t>
            </w:r>
            <w:r>
              <w:br/>
            </w:r>
            <w:r>
              <w:rPr>
                <w:rFonts w:ascii="Times New Roman" w:eastAsia="Times New Roman" w:hAnsi="Times New Roman"/>
                <w:color w:val="000000"/>
                <w:w w:val="97"/>
                <w:sz w:val="16"/>
              </w:rPr>
              <w:t>https://darkeinu-</w:t>
            </w:r>
            <w:r>
              <w:br/>
            </w:r>
            <w:r>
              <w:rPr>
                <w:rFonts w:ascii="Times New Roman" w:eastAsia="Times New Roman" w:hAnsi="Times New Roman"/>
                <w:color w:val="000000"/>
                <w:w w:val="97"/>
                <w:sz w:val="16"/>
              </w:rPr>
              <w:t>library.org/</w:t>
            </w:r>
          </w:p>
        </w:tc>
      </w:tr>
      <w:tr w:rsidR="00F84255" w:rsidRPr="00297EB1" w:rsidTr="00F84255">
        <w:trPr>
          <w:trHeight w:hRule="exact" w:val="1308"/>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1.5.</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eastAsia="en-US"/>
              </w:rPr>
            </w:pPr>
            <w:r>
              <w:rPr>
                <w:rFonts w:ascii="Times New Roman" w:eastAsia="Times New Roman" w:hAnsi="Times New Roman"/>
                <w:color w:val="000000"/>
                <w:w w:val="97"/>
                <w:sz w:val="16"/>
              </w:rPr>
              <w:t>Образование в культуре народов России</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30.09.2022</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432"/>
              <w:rPr>
                <w:lang w:eastAsia="en-US"/>
              </w:rPr>
            </w:pPr>
            <w:r>
              <w:rPr>
                <w:rFonts w:ascii="Times New Roman" w:eastAsia="Times New Roman" w:hAnsi="Times New Roman"/>
                <w:color w:val="000000"/>
                <w:w w:val="97"/>
                <w:sz w:val="16"/>
              </w:rPr>
              <w:t xml:space="preserve">понимать, что образование  — важная часть процесса </w:t>
            </w:r>
            <w:r>
              <w:br/>
            </w:r>
            <w:r>
              <w:rPr>
                <w:rFonts w:ascii="Times New Roman" w:eastAsia="Times New Roman" w:hAnsi="Times New Roman"/>
                <w:color w:val="000000"/>
                <w:w w:val="97"/>
                <w:sz w:val="16"/>
              </w:rPr>
              <w:t>формирования духовно-нравственных ориентиров человека;</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4"/>
              <w:rPr>
                <w:lang w:val="en-US" w:eastAsia="en-US"/>
              </w:rPr>
            </w:pPr>
            <w:r>
              <w:rPr>
                <w:rFonts w:ascii="Times New Roman" w:eastAsia="Times New Roman" w:hAnsi="Times New Roman"/>
                <w:color w:val="000000"/>
                <w:w w:val="97"/>
                <w:sz w:val="16"/>
              </w:rPr>
              <w:t>Устный опрос;</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Tr="00F84255">
        <w:trPr>
          <w:trHeight w:hRule="exact" w:val="1290"/>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1.6.</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Права и обязанности человека</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07.10.2022</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576"/>
              <w:rPr>
                <w:lang w:eastAsia="en-US"/>
              </w:rPr>
            </w:pPr>
            <w:r>
              <w:rPr>
                <w:rFonts w:ascii="Times New Roman" w:eastAsia="Times New Roman" w:hAnsi="Times New Roman"/>
                <w:color w:val="000000"/>
                <w:w w:val="97"/>
                <w:sz w:val="16"/>
              </w:rPr>
              <w:t>понимать необходимость соблюдения прав и обязанностей человека;</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4" w:right="144"/>
              <w:rPr>
                <w:lang w:eastAsia="en-US"/>
              </w:rPr>
            </w:pPr>
            <w:r>
              <w:rPr>
                <w:rFonts w:ascii="Times New Roman" w:eastAsia="Times New Roman" w:hAnsi="Times New Roman"/>
                <w:color w:val="000000"/>
                <w:w w:val="97"/>
                <w:sz w:val="16"/>
              </w:rPr>
              <w:t xml:space="preserve">Самооценка с </w:t>
            </w:r>
            <w:r>
              <w:br/>
            </w:r>
            <w:r>
              <w:rPr>
                <w:rFonts w:ascii="Times New Roman" w:eastAsia="Times New Roman" w:hAnsi="Times New Roman"/>
                <w:color w:val="000000"/>
                <w:w w:val="97"/>
                <w:sz w:val="16"/>
              </w:rPr>
              <w:t>использованием</w:t>
            </w:r>
            <w:r>
              <w:br/>
            </w:r>
            <w:r>
              <w:rPr>
                <w:rFonts w:ascii="Times New Roman" w:eastAsia="Times New Roman" w:hAnsi="Times New Roman"/>
                <w:color w:val="000000"/>
                <w:w w:val="97"/>
                <w:sz w:val="16"/>
              </w:rPr>
              <w:t>«Оценочного листа»;</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eastAsia="en-US"/>
              </w:rPr>
            </w:pPr>
            <w:r>
              <w:rPr>
                <w:rFonts w:ascii="Times New Roman" w:eastAsia="Times New Roman" w:hAnsi="Times New Roman"/>
                <w:color w:val="000000"/>
                <w:w w:val="97"/>
                <w:sz w:val="16"/>
              </w:rPr>
              <w:t>http://www.istorya.ru/ http://artclassic.edu.ru/ http://scool-</w:t>
            </w:r>
            <w:r>
              <w:br/>
            </w:r>
            <w:r>
              <w:rPr>
                <w:rFonts w:ascii="Times New Roman" w:eastAsia="Times New Roman" w:hAnsi="Times New Roman"/>
                <w:color w:val="000000"/>
                <w:w w:val="97"/>
                <w:sz w:val="16"/>
              </w:rPr>
              <w:t xml:space="preserve">collection.edu.ru/ </w:t>
            </w:r>
            <w:r>
              <w:br/>
            </w:r>
            <w:r>
              <w:rPr>
                <w:rFonts w:ascii="Times New Roman" w:eastAsia="Times New Roman" w:hAnsi="Times New Roman"/>
                <w:color w:val="000000"/>
                <w:w w:val="97"/>
                <w:sz w:val="16"/>
              </w:rPr>
              <w:t>https://darkeinu-</w:t>
            </w:r>
            <w:r>
              <w:br/>
            </w:r>
            <w:r>
              <w:rPr>
                <w:rFonts w:ascii="Times New Roman" w:eastAsia="Times New Roman" w:hAnsi="Times New Roman"/>
                <w:color w:val="000000"/>
                <w:w w:val="97"/>
                <w:sz w:val="16"/>
              </w:rPr>
              <w:t>library.org/</w:t>
            </w:r>
          </w:p>
        </w:tc>
      </w:tr>
    </w:tbl>
    <w:p w:rsidR="00F84255" w:rsidRDefault="00F84255" w:rsidP="00F84255">
      <w:pPr>
        <w:autoSpaceDE w:val="0"/>
        <w:autoSpaceDN w:val="0"/>
        <w:spacing w:after="0" w:line="14" w:lineRule="exact"/>
        <w:rPr>
          <w:lang w:eastAsia="en-US"/>
        </w:rPr>
      </w:pPr>
    </w:p>
    <w:p w:rsidR="00F84255" w:rsidRDefault="00F84255" w:rsidP="00F84255">
      <w:pPr>
        <w:spacing w:after="0"/>
        <w:sectPr w:rsidR="00F84255">
          <w:pgSz w:w="16840" w:h="11900"/>
          <w:pgMar w:top="282" w:right="640" w:bottom="862" w:left="666" w:header="720" w:footer="720" w:gutter="0"/>
          <w:cols w:space="720"/>
        </w:sectPr>
      </w:pPr>
    </w:p>
    <w:p w:rsidR="00F84255" w:rsidRDefault="00F84255" w:rsidP="00F8425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468"/>
        <w:gridCol w:w="3326"/>
        <w:gridCol w:w="528"/>
        <w:gridCol w:w="1106"/>
        <w:gridCol w:w="1140"/>
        <w:gridCol w:w="864"/>
        <w:gridCol w:w="4612"/>
        <w:gridCol w:w="1668"/>
        <w:gridCol w:w="1790"/>
      </w:tblGrid>
      <w:tr w:rsidR="00F84255" w:rsidRPr="00297EB1" w:rsidTr="00F84255">
        <w:trPr>
          <w:trHeight w:hRule="exact" w:val="1428"/>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1.7.</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288"/>
              <w:rPr>
                <w:lang w:eastAsia="en-US"/>
              </w:rPr>
            </w:pPr>
            <w:r>
              <w:rPr>
                <w:rFonts w:ascii="Times New Roman" w:eastAsia="Times New Roman" w:hAnsi="Times New Roman"/>
                <w:color w:val="000000"/>
                <w:w w:val="97"/>
                <w:sz w:val="16"/>
              </w:rPr>
              <w:t>Общество и религия: духовно-нравственное взаимодействие</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14.10.2022</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Pr>
                <w:lang w:eastAsia="en-US"/>
              </w:rPr>
            </w:pPr>
            <w:r>
              <w:rPr>
                <w:rFonts w:ascii="Times New Roman" w:eastAsia="Times New Roman" w:hAnsi="Times New Roman"/>
                <w:color w:val="000000"/>
                <w:w w:val="97"/>
                <w:sz w:val="16"/>
              </w:rPr>
              <w:t>знать названия традиционных религий России, уметь объяснять их роль в истории и на современном этапе развития общества;</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4"/>
              <w:rPr>
                <w:lang w:val="en-US" w:eastAsia="en-US"/>
              </w:rPr>
            </w:pPr>
            <w:r>
              <w:rPr>
                <w:rFonts w:ascii="Times New Roman" w:eastAsia="Times New Roman" w:hAnsi="Times New Roman"/>
                <w:color w:val="000000"/>
                <w:w w:val="97"/>
                <w:sz w:val="16"/>
              </w:rPr>
              <w:t>Устный опрос;</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RPr="00297EB1" w:rsidTr="00F84255">
        <w:trPr>
          <w:trHeight w:hRule="exact" w:val="1310"/>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1.8.</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1008"/>
              <w:rPr>
                <w:lang w:eastAsia="en-US"/>
              </w:rPr>
            </w:pPr>
            <w:r>
              <w:rPr>
                <w:rFonts w:ascii="Times New Roman" w:eastAsia="Times New Roman" w:hAnsi="Times New Roman"/>
                <w:color w:val="000000"/>
                <w:w w:val="97"/>
                <w:sz w:val="16"/>
              </w:rPr>
              <w:t>Современный мир: самое важное (</w:t>
            </w:r>
            <w:r>
              <w:rPr>
                <w:rFonts w:ascii="Times New Roman" w:eastAsia="Times New Roman" w:hAnsi="Times New Roman"/>
                <w:i/>
                <w:color w:val="000000"/>
                <w:w w:val="97"/>
                <w:sz w:val="16"/>
              </w:rPr>
              <w:t>практическое занятие</w:t>
            </w:r>
            <w:r>
              <w:rPr>
                <w:rFonts w:ascii="Times New Roman" w:eastAsia="Times New Roman" w:hAnsi="Times New Roman"/>
                <w:color w:val="000000"/>
                <w:w w:val="97"/>
                <w:sz w:val="16"/>
              </w:rPr>
              <w:t>)</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21.10.2022</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144"/>
              <w:rPr>
                <w:lang w:eastAsia="en-US"/>
              </w:rPr>
            </w:pPr>
            <w:r>
              <w:rPr>
                <w:rFonts w:ascii="Times New Roman" w:eastAsia="Times New Roman" w:hAnsi="Times New Roman"/>
                <w:color w:val="000000"/>
                <w:w w:val="97"/>
                <w:sz w:val="16"/>
              </w:rPr>
              <w:t>подготовить проект (или доклад, сообщение); работать с научно-популярной литературой, разграничивать и систематизировать понятия;</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Практическая работа;</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Tr="00F84255">
        <w:trPr>
          <w:trHeight w:val="348"/>
        </w:trPr>
        <w:tc>
          <w:tcPr>
            <w:tcW w:w="15502" w:type="dxa"/>
            <w:gridSpan w:val="9"/>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eastAsia="en-US"/>
              </w:rPr>
            </w:pPr>
            <w:r>
              <w:rPr>
                <w:rFonts w:ascii="Times New Roman" w:eastAsia="Times New Roman" w:hAnsi="Times New Roman"/>
                <w:b/>
                <w:color w:val="000000"/>
                <w:w w:val="97"/>
                <w:sz w:val="16"/>
              </w:rPr>
              <w:t>Тематический блок 2. «Человек и его отражение в культуре»</w:t>
            </w:r>
          </w:p>
        </w:tc>
      </w:tr>
      <w:tr w:rsidR="00F84255" w:rsidTr="00F84255">
        <w:trPr>
          <w:trHeight w:hRule="exact" w:val="1308"/>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2.1.</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4" w:lineRule="auto"/>
              <w:ind w:left="72" w:right="576"/>
              <w:rPr>
                <w:lang w:eastAsia="en-US"/>
              </w:rPr>
            </w:pPr>
            <w:r>
              <w:rPr>
                <w:rFonts w:ascii="Times New Roman" w:eastAsia="Times New Roman" w:hAnsi="Times New Roman"/>
                <w:color w:val="000000"/>
                <w:w w:val="97"/>
                <w:sz w:val="16"/>
              </w:rPr>
              <w:t>Каким должен быть человек? Духовно-нравственный облик и идеал человека</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28.10.2022</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4" w:lineRule="auto"/>
              <w:ind w:left="72" w:right="1008"/>
              <w:rPr>
                <w:lang w:eastAsia="en-US"/>
              </w:rPr>
            </w:pPr>
            <w:r>
              <w:rPr>
                <w:rFonts w:ascii="Times New Roman" w:eastAsia="Times New Roman" w:hAnsi="Times New Roman"/>
                <w:color w:val="000000"/>
                <w:w w:val="97"/>
                <w:sz w:val="16"/>
              </w:rPr>
              <w:t>слушать объяснения учителя, работать с учебником, анализировать проблемные ситуации;</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9" w:lineRule="auto"/>
              <w:ind w:left="74" w:right="144"/>
              <w:rPr>
                <w:lang w:eastAsia="en-US"/>
              </w:rPr>
            </w:pPr>
            <w:r>
              <w:rPr>
                <w:rFonts w:ascii="Times New Roman" w:eastAsia="Times New Roman" w:hAnsi="Times New Roman"/>
                <w:color w:val="000000"/>
                <w:w w:val="97"/>
                <w:sz w:val="16"/>
              </w:rPr>
              <w:t xml:space="preserve">Самооценка с </w:t>
            </w:r>
            <w:r>
              <w:br/>
            </w:r>
            <w:r>
              <w:rPr>
                <w:rFonts w:ascii="Times New Roman" w:eastAsia="Times New Roman" w:hAnsi="Times New Roman"/>
                <w:color w:val="000000"/>
                <w:w w:val="97"/>
                <w:sz w:val="16"/>
              </w:rPr>
              <w:t>использованием</w:t>
            </w:r>
            <w:r>
              <w:br/>
            </w:r>
            <w:r>
              <w:rPr>
                <w:rFonts w:ascii="Times New Roman" w:eastAsia="Times New Roman" w:hAnsi="Times New Roman"/>
                <w:color w:val="000000"/>
                <w:w w:val="97"/>
                <w:sz w:val="16"/>
              </w:rPr>
              <w:t>«Оценочного листа»;</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52" w:lineRule="auto"/>
              <w:ind w:left="72" w:right="144"/>
              <w:rPr>
                <w:lang w:eastAsia="en-US"/>
              </w:rPr>
            </w:pPr>
            <w:r>
              <w:rPr>
                <w:rFonts w:ascii="Times New Roman" w:eastAsia="Times New Roman" w:hAnsi="Times New Roman"/>
                <w:color w:val="000000"/>
                <w:w w:val="97"/>
                <w:sz w:val="16"/>
              </w:rPr>
              <w:t>http://www.istorya.ru/ http://artclassic.edu.ru/ http://scool-</w:t>
            </w:r>
            <w:r>
              <w:br/>
            </w:r>
            <w:r>
              <w:rPr>
                <w:rFonts w:ascii="Times New Roman" w:eastAsia="Times New Roman" w:hAnsi="Times New Roman"/>
                <w:color w:val="000000"/>
                <w:w w:val="97"/>
                <w:sz w:val="16"/>
              </w:rPr>
              <w:t xml:space="preserve">collection.edu.ru/ </w:t>
            </w:r>
            <w:r>
              <w:br/>
            </w:r>
            <w:r>
              <w:rPr>
                <w:rFonts w:ascii="Times New Roman" w:eastAsia="Times New Roman" w:hAnsi="Times New Roman"/>
                <w:color w:val="000000"/>
                <w:w w:val="97"/>
                <w:sz w:val="16"/>
              </w:rPr>
              <w:t>https://darkeinu-</w:t>
            </w:r>
            <w:r>
              <w:br/>
            </w:r>
            <w:r>
              <w:rPr>
                <w:rFonts w:ascii="Times New Roman" w:eastAsia="Times New Roman" w:hAnsi="Times New Roman"/>
                <w:color w:val="000000"/>
                <w:w w:val="97"/>
                <w:sz w:val="16"/>
              </w:rPr>
              <w:t>library.org/</w:t>
            </w:r>
          </w:p>
        </w:tc>
      </w:tr>
      <w:tr w:rsidR="00F84255" w:rsidRPr="00297EB1" w:rsidTr="00F84255">
        <w:trPr>
          <w:trHeight w:hRule="exact" w:val="1310"/>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2.2.</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432"/>
              <w:rPr>
                <w:lang w:eastAsia="en-US"/>
              </w:rPr>
            </w:pPr>
            <w:r>
              <w:rPr>
                <w:rFonts w:ascii="Times New Roman" w:eastAsia="Times New Roman" w:hAnsi="Times New Roman"/>
                <w:color w:val="000000"/>
                <w:w w:val="97"/>
                <w:sz w:val="16"/>
              </w:rPr>
              <w:t>Взросление человека в культуре народов России</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11.11.2022</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576"/>
              <w:rPr>
                <w:lang w:eastAsia="en-US"/>
              </w:rPr>
            </w:pPr>
            <w:r>
              <w:rPr>
                <w:rFonts w:ascii="Times New Roman" w:eastAsia="Times New Roman" w:hAnsi="Times New Roman"/>
                <w:color w:val="000000"/>
                <w:w w:val="97"/>
                <w:sz w:val="16"/>
              </w:rPr>
              <w:t>объяснять важность взаимодействия человека и общества, негативные эффекты социальной изоляции;</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4"/>
              <w:rPr>
                <w:lang w:val="en-US" w:eastAsia="en-US"/>
              </w:rPr>
            </w:pPr>
            <w:r>
              <w:rPr>
                <w:rFonts w:ascii="Times New Roman" w:eastAsia="Times New Roman" w:hAnsi="Times New Roman"/>
                <w:color w:val="000000"/>
                <w:w w:val="97"/>
                <w:sz w:val="16"/>
              </w:rPr>
              <w:t>Устный опрос;</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Tr="00F84255">
        <w:trPr>
          <w:trHeight w:hRule="exact" w:val="1308"/>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2.3.</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Религия как источник нравственности</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18.11.2022</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4" w:lineRule="auto"/>
              <w:ind w:left="72" w:right="288"/>
              <w:rPr>
                <w:lang w:eastAsia="en-US"/>
              </w:rPr>
            </w:pPr>
            <w:r>
              <w:rPr>
                <w:rFonts w:ascii="Times New Roman" w:eastAsia="Times New Roman" w:hAnsi="Times New Roman"/>
                <w:color w:val="000000"/>
                <w:w w:val="97"/>
                <w:sz w:val="16"/>
              </w:rPr>
              <w:t>понимать, какой нравственный потенциал несут традиционные религии России;</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9" w:lineRule="auto"/>
              <w:ind w:left="74" w:right="144"/>
              <w:rPr>
                <w:lang w:eastAsia="en-US"/>
              </w:rPr>
            </w:pPr>
            <w:r>
              <w:rPr>
                <w:rFonts w:ascii="Times New Roman" w:eastAsia="Times New Roman" w:hAnsi="Times New Roman"/>
                <w:color w:val="000000"/>
                <w:w w:val="97"/>
                <w:sz w:val="16"/>
              </w:rPr>
              <w:t xml:space="preserve">Самооценка с </w:t>
            </w:r>
            <w:r>
              <w:br/>
            </w:r>
            <w:r>
              <w:rPr>
                <w:rFonts w:ascii="Times New Roman" w:eastAsia="Times New Roman" w:hAnsi="Times New Roman"/>
                <w:color w:val="000000"/>
                <w:w w:val="97"/>
                <w:sz w:val="16"/>
              </w:rPr>
              <w:t>использованием</w:t>
            </w:r>
            <w:r>
              <w:br/>
            </w:r>
            <w:r>
              <w:rPr>
                <w:rFonts w:ascii="Times New Roman" w:eastAsia="Times New Roman" w:hAnsi="Times New Roman"/>
                <w:color w:val="000000"/>
                <w:w w:val="97"/>
                <w:sz w:val="16"/>
              </w:rPr>
              <w:t>«Оценочного листа»;</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52" w:lineRule="auto"/>
              <w:ind w:left="72" w:right="144"/>
              <w:rPr>
                <w:lang w:eastAsia="en-US"/>
              </w:rPr>
            </w:pPr>
            <w:r>
              <w:rPr>
                <w:rFonts w:ascii="Times New Roman" w:eastAsia="Times New Roman" w:hAnsi="Times New Roman"/>
                <w:color w:val="000000"/>
                <w:w w:val="97"/>
                <w:sz w:val="16"/>
              </w:rPr>
              <w:t>http://www.istorya.ru/ http://artclassic.edu.ru/ http://scool-</w:t>
            </w:r>
            <w:r>
              <w:br/>
            </w:r>
            <w:r>
              <w:rPr>
                <w:rFonts w:ascii="Times New Roman" w:eastAsia="Times New Roman" w:hAnsi="Times New Roman"/>
                <w:color w:val="000000"/>
                <w:w w:val="97"/>
                <w:sz w:val="16"/>
              </w:rPr>
              <w:t xml:space="preserve">collection.edu.ru/ </w:t>
            </w:r>
            <w:r>
              <w:br/>
            </w:r>
            <w:r>
              <w:rPr>
                <w:rFonts w:ascii="Times New Roman" w:eastAsia="Times New Roman" w:hAnsi="Times New Roman"/>
                <w:color w:val="000000"/>
                <w:w w:val="97"/>
                <w:sz w:val="16"/>
              </w:rPr>
              <w:t>https://darkeinu-</w:t>
            </w:r>
            <w:r>
              <w:br/>
            </w:r>
            <w:r>
              <w:rPr>
                <w:rFonts w:ascii="Times New Roman" w:eastAsia="Times New Roman" w:hAnsi="Times New Roman"/>
                <w:color w:val="000000"/>
                <w:w w:val="97"/>
                <w:sz w:val="16"/>
              </w:rPr>
              <w:t>library.org/</w:t>
            </w:r>
          </w:p>
        </w:tc>
      </w:tr>
      <w:tr w:rsidR="00F84255" w:rsidRPr="00297EB1" w:rsidTr="00F84255">
        <w:trPr>
          <w:trHeight w:hRule="exact" w:val="1308"/>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2.4.</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432"/>
              <w:rPr>
                <w:lang w:eastAsia="en-US"/>
              </w:rPr>
            </w:pPr>
            <w:r>
              <w:rPr>
                <w:rFonts w:ascii="Times New Roman" w:eastAsia="Times New Roman" w:hAnsi="Times New Roman"/>
                <w:color w:val="000000"/>
                <w:w w:val="97"/>
                <w:sz w:val="16"/>
              </w:rPr>
              <w:t>Наука как источник знания о человеке и человеческом</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25.11.2022</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864"/>
              <w:rPr>
                <w:lang w:eastAsia="en-US"/>
              </w:rPr>
            </w:pPr>
            <w:r>
              <w:rPr>
                <w:rFonts w:ascii="Times New Roman" w:eastAsia="Times New Roman" w:hAnsi="Times New Roman"/>
                <w:color w:val="000000"/>
                <w:w w:val="97"/>
                <w:sz w:val="16"/>
              </w:rPr>
              <w:t>слушать объяснения учителя, работать с учебником, с дополнительной научно-популярной литературой;</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4"/>
              <w:rPr>
                <w:lang w:val="en-US" w:eastAsia="en-US"/>
              </w:rPr>
            </w:pPr>
            <w:r>
              <w:rPr>
                <w:rFonts w:ascii="Times New Roman" w:eastAsia="Times New Roman" w:hAnsi="Times New Roman"/>
                <w:color w:val="000000"/>
                <w:w w:val="97"/>
                <w:sz w:val="16"/>
              </w:rPr>
              <w:t>Устный опрос;</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Tr="00F84255">
        <w:trPr>
          <w:trHeight w:hRule="exact" w:val="1290"/>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2.5.</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576"/>
              <w:rPr>
                <w:lang w:eastAsia="en-US"/>
              </w:rPr>
            </w:pPr>
            <w:r>
              <w:rPr>
                <w:rFonts w:ascii="Times New Roman" w:eastAsia="Times New Roman" w:hAnsi="Times New Roman"/>
                <w:color w:val="000000"/>
                <w:w w:val="97"/>
                <w:sz w:val="16"/>
              </w:rPr>
              <w:t>Этика и нравственность как категории духовной культуры</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02.12.2022</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288"/>
              <w:rPr>
                <w:lang w:eastAsia="en-US"/>
              </w:rPr>
            </w:pPr>
            <w:r>
              <w:rPr>
                <w:rFonts w:ascii="Times New Roman" w:eastAsia="Times New Roman" w:hAnsi="Times New Roman"/>
                <w:color w:val="000000"/>
                <w:w w:val="97"/>
                <w:sz w:val="16"/>
              </w:rPr>
              <w:t>объяснять понятия «добро» и «зло» с помощью примеров из истории и культуры народов России, соотносить эти понятия с личным опытом;</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4" w:right="144"/>
              <w:rPr>
                <w:lang w:eastAsia="en-US"/>
              </w:rPr>
            </w:pPr>
            <w:r>
              <w:rPr>
                <w:rFonts w:ascii="Times New Roman" w:eastAsia="Times New Roman" w:hAnsi="Times New Roman"/>
                <w:color w:val="000000"/>
                <w:w w:val="97"/>
                <w:sz w:val="16"/>
              </w:rPr>
              <w:t xml:space="preserve">Самооценка с </w:t>
            </w:r>
            <w:r>
              <w:br/>
            </w:r>
            <w:r>
              <w:rPr>
                <w:rFonts w:ascii="Times New Roman" w:eastAsia="Times New Roman" w:hAnsi="Times New Roman"/>
                <w:color w:val="000000"/>
                <w:w w:val="97"/>
                <w:sz w:val="16"/>
              </w:rPr>
              <w:t>использованием</w:t>
            </w:r>
            <w:r>
              <w:br/>
            </w:r>
            <w:r>
              <w:rPr>
                <w:rFonts w:ascii="Times New Roman" w:eastAsia="Times New Roman" w:hAnsi="Times New Roman"/>
                <w:color w:val="000000"/>
                <w:w w:val="97"/>
                <w:sz w:val="16"/>
              </w:rPr>
              <w:t>«Оценочного листа»;</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eastAsia="en-US"/>
              </w:rPr>
            </w:pPr>
            <w:r>
              <w:rPr>
                <w:rFonts w:ascii="Times New Roman" w:eastAsia="Times New Roman" w:hAnsi="Times New Roman"/>
                <w:color w:val="000000"/>
                <w:w w:val="97"/>
                <w:sz w:val="16"/>
              </w:rPr>
              <w:t>http://www.istorya.ru/ http://artclassic.edu.ru/ http://scool-</w:t>
            </w:r>
            <w:r>
              <w:br/>
            </w:r>
            <w:r>
              <w:rPr>
                <w:rFonts w:ascii="Times New Roman" w:eastAsia="Times New Roman" w:hAnsi="Times New Roman"/>
                <w:color w:val="000000"/>
                <w:w w:val="97"/>
                <w:sz w:val="16"/>
              </w:rPr>
              <w:t xml:space="preserve">collection.edu.ru/ </w:t>
            </w:r>
            <w:r>
              <w:br/>
            </w:r>
            <w:r>
              <w:rPr>
                <w:rFonts w:ascii="Times New Roman" w:eastAsia="Times New Roman" w:hAnsi="Times New Roman"/>
                <w:color w:val="000000"/>
                <w:w w:val="97"/>
                <w:sz w:val="16"/>
              </w:rPr>
              <w:t>https://darkeinu-</w:t>
            </w:r>
            <w:r>
              <w:br/>
            </w:r>
            <w:r>
              <w:rPr>
                <w:rFonts w:ascii="Times New Roman" w:eastAsia="Times New Roman" w:hAnsi="Times New Roman"/>
                <w:color w:val="000000"/>
                <w:w w:val="97"/>
                <w:sz w:val="16"/>
              </w:rPr>
              <w:t>library.org/</w:t>
            </w:r>
          </w:p>
        </w:tc>
      </w:tr>
    </w:tbl>
    <w:p w:rsidR="00F84255" w:rsidRDefault="00F84255" w:rsidP="00F84255">
      <w:pPr>
        <w:autoSpaceDE w:val="0"/>
        <w:autoSpaceDN w:val="0"/>
        <w:spacing w:after="0" w:line="14" w:lineRule="exact"/>
        <w:rPr>
          <w:lang w:eastAsia="en-US"/>
        </w:rPr>
      </w:pPr>
    </w:p>
    <w:p w:rsidR="00F84255" w:rsidRDefault="00F84255" w:rsidP="00F84255">
      <w:pPr>
        <w:spacing w:after="0"/>
        <w:sectPr w:rsidR="00F84255">
          <w:pgSz w:w="16840" w:h="11900"/>
          <w:pgMar w:top="284" w:right="640" w:bottom="844" w:left="666" w:header="720" w:footer="720" w:gutter="0"/>
          <w:cols w:space="720"/>
        </w:sectPr>
      </w:pPr>
    </w:p>
    <w:p w:rsidR="00F84255" w:rsidRDefault="00F84255" w:rsidP="00F8425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468"/>
        <w:gridCol w:w="3326"/>
        <w:gridCol w:w="528"/>
        <w:gridCol w:w="1106"/>
        <w:gridCol w:w="1140"/>
        <w:gridCol w:w="864"/>
        <w:gridCol w:w="4612"/>
        <w:gridCol w:w="1668"/>
        <w:gridCol w:w="1790"/>
      </w:tblGrid>
      <w:tr w:rsidR="00F84255" w:rsidRPr="00297EB1" w:rsidTr="00F84255">
        <w:trPr>
          <w:trHeight w:hRule="exact" w:val="1416"/>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2.6.</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Самопознание (</w:t>
            </w:r>
            <w:r>
              <w:rPr>
                <w:rFonts w:ascii="Times New Roman" w:eastAsia="Times New Roman" w:hAnsi="Times New Roman"/>
                <w:i/>
                <w:color w:val="000000"/>
                <w:w w:val="97"/>
                <w:sz w:val="16"/>
              </w:rPr>
              <w:t>практическое занятие</w:t>
            </w:r>
            <w:r>
              <w:rPr>
                <w:rFonts w:ascii="Times New Roman" w:eastAsia="Times New Roman" w:hAnsi="Times New Roman"/>
                <w:color w:val="000000"/>
                <w:w w:val="97"/>
                <w:sz w:val="16"/>
              </w:rPr>
              <w:t>)</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09.12.2022</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720"/>
              <w:rPr>
                <w:lang w:eastAsia="en-US"/>
              </w:rPr>
            </w:pPr>
            <w:r>
              <w:rPr>
                <w:rFonts w:ascii="Times New Roman" w:eastAsia="Times New Roman" w:hAnsi="Times New Roman"/>
                <w:color w:val="000000"/>
                <w:w w:val="97"/>
                <w:sz w:val="16"/>
              </w:rPr>
              <w:t>уметь соотносить понятия «мораль», «нравственность» с самопознанием на доступном для возраста детей уровне;</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Практическая работа;</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Tr="00F84255">
        <w:trPr>
          <w:trHeight w:val="348"/>
        </w:trPr>
        <w:tc>
          <w:tcPr>
            <w:tcW w:w="15502" w:type="dxa"/>
            <w:gridSpan w:val="9"/>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eastAsia="en-US"/>
              </w:rPr>
            </w:pPr>
            <w:r>
              <w:rPr>
                <w:rFonts w:ascii="Times New Roman" w:eastAsia="Times New Roman" w:hAnsi="Times New Roman"/>
                <w:b/>
                <w:color w:val="000000"/>
                <w:w w:val="97"/>
                <w:sz w:val="16"/>
              </w:rPr>
              <w:t>Тематический блок 3. «Человек как член общества»</w:t>
            </w:r>
          </w:p>
        </w:tc>
      </w:tr>
      <w:tr w:rsidR="00F84255" w:rsidRPr="00297EB1" w:rsidTr="00F84255">
        <w:trPr>
          <w:trHeight w:hRule="exact" w:val="1310"/>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80" w:after="0" w:line="228" w:lineRule="auto"/>
              <w:jc w:val="center"/>
              <w:rPr>
                <w:lang w:val="en-US" w:eastAsia="en-US"/>
              </w:rPr>
            </w:pPr>
            <w:r>
              <w:rPr>
                <w:rFonts w:ascii="Times New Roman" w:eastAsia="Times New Roman" w:hAnsi="Times New Roman"/>
                <w:color w:val="000000"/>
                <w:w w:val="97"/>
                <w:sz w:val="16"/>
              </w:rPr>
              <w:t>3.1.</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80" w:after="0" w:line="228" w:lineRule="auto"/>
              <w:ind w:left="72"/>
              <w:rPr>
                <w:lang w:val="en-US" w:eastAsia="en-US"/>
              </w:rPr>
            </w:pPr>
            <w:r>
              <w:rPr>
                <w:rFonts w:ascii="Times New Roman" w:eastAsia="Times New Roman" w:hAnsi="Times New Roman"/>
                <w:color w:val="000000"/>
                <w:w w:val="97"/>
                <w:sz w:val="16"/>
              </w:rPr>
              <w:t>Труд делает человека человеком</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80"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80"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80"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80" w:after="0" w:line="228" w:lineRule="auto"/>
              <w:jc w:val="center"/>
              <w:rPr>
                <w:lang w:val="en-US" w:eastAsia="en-US"/>
              </w:rPr>
            </w:pPr>
            <w:r>
              <w:rPr>
                <w:rFonts w:ascii="Times New Roman" w:eastAsia="Times New Roman" w:hAnsi="Times New Roman"/>
                <w:color w:val="000000"/>
                <w:w w:val="97"/>
                <w:sz w:val="16"/>
              </w:rPr>
              <w:t>16.12.2022</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80" w:after="0" w:line="244" w:lineRule="auto"/>
              <w:ind w:left="72" w:right="288"/>
              <w:rPr>
                <w:lang w:eastAsia="en-US"/>
              </w:rPr>
            </w:pPr>
            <w:r>
              <w:rPr>
                <w:rFonts w:ascii="Times New Roman" w:eastAsia="Times New Roman" w:hAnsi="Times New Roman"/>
                <w:color w:val="000000"/>
                <w:w w:val="97"/>
                <w:sz w:val="16"/>
              </w:rPr>
              <w:t>понимать и осознавать трудолюбие как ответственность перед людьми и самим собой;</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80" w:after="0" w:line="228" w:lineRule="auto"/>
              <w:ind w:left="74"/>
              <w:rPr>
                <w:lang w:val="en-US" w:eastAsia="en-US"/>
              </w:rPr>
            </w:pPr>
            <w:r>
              <w:rPr>
                <w:rFonts w:ascii="Times New Roman" w:eastAsia="Times New Roman" w:hAnsi="Times New Roman"/>
                <w:color w:val="000000"/>
                <w:w w:val="97"/>
                <w:sz w:val="16"/>
              </w:rPr>
              <w:t>Устный опрос;</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80"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Tr="00F84255">
        <w:trPr>
          <w:trHeight w:hRule="exact" w:val="1308"/>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3.2.</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Подвиг: как узнать героя?</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23.12.2022</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eastAsia="en-US"/>
              </w:rPr>
            </w:pPr>
            <w:r>
              <w:rPr>
                <w:rFonts w:ascii="Times New Roman" w:eastAsia="Times New Roman" w:hAnsi="Times New Roman"/>
                <w:color w:val="000000"/>
                <w:w w:val="97"/>
                <w:sz w:val="16"/>
              </w:rPr>
              <w:t>понимать и объяснять отличие подвига на войне и в мирное время;</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9" w:lineRule="auto"/>
              <w:ind w:left="74" w:right="144"/>
              <w:rPr>
                <w:lang w:eastAsia="en-US"/>
              </w:rPr>
            </w:pPr>
            <w:r>
              <w:rPr>
                <w:rFonts w:ascii="Times New Roman" w:eastAsia="Times New Roman" w:hAnsi="Times New Roman"/>
                <w:color w:val="000000"/>
                <w:w w:val="97"/>
                <w:sz w:val="16"/>
              </w:rPr>
              <w:t xml:space="preserve">Самооценка с </w:t>
            </w:r>
            <w:r>
              <w:br/>
            </w:r>
            <w:r>
              <w:rPr>
                <w:rFonts w:ascii="Times New Roman" w:eastAsia="Times New Roman" w:hAnsi="Times New Roman"/>
                <w:color w:val="000000"/>
                <w:w w:val="97"/>
                <w:sz w:val="16"/>
              </w:rPr>
              <w:t>использованием</w:t>
            </w:r>
            <w:r>
              <w:br/>
            </w:r>
            <w:r>
              <w:rPr>
                <w:rFonts w:ascii="Times New Roman" w:eastAsia="Times New Roman" w:hAnsi="Times New Roman"/>
                <w:color w:val="000000"/>
                <w:w w:val="97"/>
                <w:sz w:val="16"/>
              </w:rPr>
              <w:t>«Оценочного листа»;</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52" w:lineRule="auto"/>
              <w:ind w:left="72" w:right="144"/>
              <w:rPr>
                <w:lang w:eastAsia="en-US"/>
              </w:rPr>
            </w:pPr>
            <w:r>
              <w:rPr>
                <w:rFonts w:ascii="Times New Roman" w:eastAsia="Times New Roman" w:hAnsi="Times New Roman"/>
                <w:color w:val="000000"/>
                <w:w w:val="97"/>
                <w:sz w:val="16"/>
              </w:rPr>
              <w:t>http://www.istorya.ru/ http://artclassic.edu.ru/ http://scool-</w:t>
            </w:r>
            <w:r>
              <w:br/>
            </w:r>
            <w:r>
              <w:rPr>
                <w:rFonts w:ascii="Times New Roman" w:eastAsia="Times New Roman" w:hAnsi="Times New Roman"/>
                <w:color w:val="000000"/>
                <w:w w:val="97"/>
                <w:sz w:val="16"/>
              </w:rPr>
              <w:t xml:space="preserve">collection.edu.ru/ </w:t>
            </w:r>
            <w:r>
              <w:br/>
            </w:r>
            <w:r>
              <w:rPr>
                <w:rFonts w:ascii="Times New Roman" w:eastAsia="Times New Roman" w:hAnsi="Times New Roman"/>
                <w:color w:val="000000"/>
                <w:w w:val="97"/>
                <w:sz w:val="16"/>
              </w:rPr>
              <w:t>https://darkeinu-</w:t>
            </w:r>
            <w:r>
              <w:br/>
            </w:r>
            <w:r>
              <w:rPr>
                <w:rFonts w:ascii="Times New Roman" w:eastAsia="Times New Roman" w:hAnsi="Times New Roman"/>
                <w:color w:val="000000"/>
                <w:w w:val="97"/>
                <w:sz w:val="16"/>
              </w:rPr>
              <w:t>library.org/</w:t>
            </w:r>
          </w:p>
        </w:tc>
      </w:tr>
      <w:tr w:rsidR="00F84255" w:rsidRPr="00297EB1" w:rsidTr="00F84255">
        <w:trPr>
          <w:trHeight w:hRule="exact" w:val="1310"/>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3.3.</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432"/>
              <w:rPr>
                <w:lang w:eastAsia="en-US"/>
              </w:rPr>
            </w:pPr>
            <w:r>
              <w:rPr>
                <w:rFonts w:ascii="Times New Roman" w:eastAsia="Times New Roman" w:hAnsi="Times New Roman"/>
                <w:color w:val="000000"/>
                <w:w w:val="97"/>
                <w:sz w:val="16"/>
              </w:rPr>
              <w:t>Люди в обществе: духовно-нравственное взаимовлияние</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13.01.2023</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576"/>
              <w:rPr>
                <w:lang w:eastAsia="en-US"/>
              </w:rPr>
            </w:pPr>
            <w:r>
              <w:rPr>
                <w:rFonts w:ascii="Times New Roman" w:eastAsia="Times New Roman" w:hAnsi="Times New Roman"/>
                <w:color w:val="000000"/>
                <w:w w:val="97"/>
                <w:sz w:val="16"/>
              </w:rPr>
              <w:t>слушать объяснения учителя, решать проблемные задачи, анализировать тексты учебника;</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4"/>
              <w:rPr>
                <w:lang w:val="en-US" w:eastAsia="en-US"/>
              </w:rPr>
            </w:pPr>
            <w:r>
              <w:rPr>
                <w:rFonts w:ascii="Times New Roman" w:eastAsia="Times New Roman" w:hAnsi="Times New Roman"/>
                <w:color w:val="000000"/>
                <w:w w:val="97"/>
                <w:sz w:val="16"/>
              </w:rPr>
              <w:t>Устный опрос;</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Tr="00F84255">
        <w:trPr>
          <w:trHeight w:hRule="exact" w:val="1308"/>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3.4.</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9" w:lineRule="auto"/>
              <w:ind w:left="72" w:right="656"/>
              <w:jc w:val="both"/>
              <w:rPr>
                <w:lang w:eastAsia="en-US"/>
              </w:rPr>
            </w:pPr>
            <w:r>
              <w:rPr>
                <w:rFonts w:ascii="Times New Roman" w:eastAsia="Times New Roman" w:hAnsi="Times New Roman"/>
                <w:color w:val="000000"/>
                <w:w w:val="97"/>
                <w:sz w:val="16"/>
              </w:rPr>
              <w:t>Проблемы современного общества как отражение его духовно-нравственного самосознания</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20.01.2023</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4" w:lineRule="auto"/>
              <w:ind w:left="72"/>
              <w:rPr>
                <w:lang w:eastAsia="en-US"/>
              </w:rPr>
            </w:pPr>
            <w:r>
              <w:rPr>
                <w:rFonts w:ascii="Times New Roman" w:eastAsia="Times New Roman" w:hAnsi="Times New Roman"/>
                <w:color w:val="000000"/>
                <w:w w:val="97"/>
                <w:sz w:val="16"/>
              </w:rPr>
              <w:t>предлагать пути преодоления проблем современного общества на доступном для понимания детей уровне;</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9" w:lineRule="auto"/>
              <w:ind w:left="74" w:right="144"/>
              <w:rPr>
                <w:lang w:eastAsia="en-US"/>
              </w:rPr>
            </w:pPr>
            <w:r>
              <w:rPr>
                <w:rFonts w:ascii="Times New Roman" w:eastAsia="Times New Roman" w:hAnsi="Times New Roman"/>
                <w:color w:val="000000"/>
                <w:w w:val="97"/>
                <w:sz w:val="16"/>
              </w:rPr>
              <w:t xml:space="preserve">Самооценка с </w:t>
            </w:r>
            <w:r>
              <w:br/>
            </w:r>
            <w:r>
              <w:rPr>
                <w:rFonts w:ascii="Times New Roman" w:eastAsia="Times New Roman" w:hAnsi="Times New Roman"/>
                <w:color w:val="000000"/>
                <w:w w:val="97"/>
                <w:sz w:val="16"/>
              </w:rPr>
              <w:t>использованием</w:t>
            </w:r>
            <w:r>
              <w:br/>
            </w:r>
            <w:r>
              <w:rPr>
                <w:rFonts w:ascii="Times New Roman" w:eastAsia="Times New Roman" w:hAnsi="Times New Roman"/>
                <w:color w:val="000000"/>
                <w:w w:val="97"/>
                <w:sz w:val="16"/>
              </w:rPr>
              <w:t>«Оценочного листа»;</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52" w:lineRule="auto"/>
              <w:ind w:left="72" w:right="144"/>
              <w:rPr>
                <w:lang w:eastAsia="en-US"/>
              </w:rPr>
            </w:pPr>
            <w:r>
              <w:rPr>
                <w:rFonts w:ascii="Times New Roman" w:eastAsia="Times New Roman" w:hAnsi="Times New Roman"/>
                <w:color w:val="000000"/>
                <w:w w:val="97"/>
                <w:sz w:val="16"/>
              </w:rPr>
              <w:t>http://www.istorya.ru/ http://artclassic.edu.ru/ http://scool-</w:t>
            </w:r>
            <w:r>
              <w:br/>
            </w:r>
            <w:r>
              <w:rPr>
                <w:rFonts w:ascii="Times New Roman" w:eastAsia="Times New Roman" w:hAnsi="Times New Roman"/>
                <w:color w:val="000000"/>
                <w:w w:val="97"/>
                <w:sz w:val="16"/>
              </w:rPr>
              <w:t xml:space="preserve">collection.edu.ru/ </w:t>
            </w:r>
            <w:r>
              <w:br/>
            </w:r>
            <w:r>
              <w:rPr>
                <w:rFonts w:ascii="Times New Roman" w:eastAsia="Times New Roman" w:hAnsi="Times New Roman"/>
                <w:color w:val="000000"/>
                <w:w w:val="97"/>
                <w:sz w:val="16"/>
              </w:rPr>
              <w:t>https://darkeinu-</w:t>
            </w:r>
            <w:r>
              <w:br/>
            </w:r>
            <w:r>
              <w:rPr>
                <w:rFonts w:ascii="Times New Roman" w:eastAsia="Times New Roman" w:hAnsi="Times New Roman"/>
                <w:color w:val="000000"/>
                <w:w w:val="97"/>
                <w:sz w:val="16"/>
              </w:rPr>
              <w:t>library.org/</w:t>
            </w:r>
          </w:p>
        </w:tc>
      </w:tr>
      <w:tr w:rsidR="00F84255" w:rsidRPr="00297EB1" w:rsidTr="00F84255">
        <w:trPr>
          <w:trHeight w:hRule="exact" w:val="1308"/>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3.5.</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Pr>
                <w:lang w:eastAsia="en-US"/>
              </w:rPr>
            </w:pPr>
            <w:r>
              <w:rPr>
                <w:rFonts w:ascii="Times New Roman" w:eastAsia="Times New Roman" w:hAnsi="Times New Roman"/>
                <w:color w:val="000000"/>
                <w:w w:val="97"/>
                <w:sz w:val="16"/>
              </w:rPr>
              <w:t>Духовно-нравственные ориентиры социальных отношений</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27.01.2023</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144"/>
              <w:rPr>
                <w:lang w:eastAsia="en-US"/>
              </w:rPr>
            </w:pPr>
            <w:r>
              <w:rPr>
                <w:rFonts w:ascii="Times New Roman" w:eastAsia="Times New Roman" w:hAnsi="Times New Roman"/>
                <w:color w:val="000000"/>
                <w:w w:val="97"/>
                <w:sz w:val="16"/>
              </w:rPr>
              <w:t>выявлять общие черты традиций милосердия, взаимной помощи, благотворительности у представителей разных народов;</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4"/>
              <w:rPr>
                <w:lang w:val="en-US" w:eastAsia="en-US"/>
              </w:rPr>
            </w:pPr>
            <w:r>
              <w:rPr>
                <w:rFonts w:ascii="Times New Roman" w:eastAsia="Times New Roman" w:hAnsi="Times New Roman"/>
                <w:color w:val="000000"/>
                <w:w w:val="97"/>
                <w:sz w:val="16"/>
              </w:rPr>
              <w:t>Устный опрос;</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Tr="00F84255">
        <w:trPr>
          <w:trHeight w:hRule="exact" w:val="1290"/>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3.6.</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288"/>
              <w:rPr>
                <w:lang w:eastAsia="en-US"/>
              </w:rPr>
            </w:pPr>
            <w:r>
              <w:rPr>
                <w:rFonts w:ascii="Times New Roman" w:eastAsia="Times New Roman" w:hAnsi="Times New Roman"/>
                <w:color w:val="000000"/>
                <w:w w:val="97"/>
                <w:sz w:val="16"/>
              </w:rPr>
              <w:t>Гуманизм как сущностная характеристика духовно- нравственной культуры народов России</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03.02.2023</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288"/>
              <w:rPr>
                <w:lang w:eastAsia="en-US"/>
              </w:rPr>
            </w:pPr>
            <w:r>
              <w:rPr>
                <w:rFonts w:ascii="Times New Roman" w:eastAsia="Times New Roman" w:hAnsi="Times New Roman"/>
                <w:color w:val="000000"/>
                <w:w w:val="97"/>
                <w:sz w:val="16"/>
              </w:rPr>
              <w:t>осознавать важность гуманизма для формирования личности, построения взаимоотношений в обществе;</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4" w:right="144"/>
              <w:rPr>
                <w:lang w:eastAsia="en-US"/>
              </w:rPr>
            </w:pPr>
            <w:r>
              <w:rPr>
                <w:rFonts w:ascii="Times New Roman" w:eastAsia="Times New Roman" w:hAnsi="Times New Roman"/>
                <w:color w:val="000000"/>
                <w:w w:val="97"/>
                <w:sz w:val="16"/>
              </w:rPr>
              <w:t xml:space="preserve">Самооценка с </w:t>
            </w:r>
            <w:r>
              <w:br/>
            </w:r>
            <w:r>
              <w:rPr>
                <w:rFonts w:ascii="Times New Roman" w:eastAsia="Times New Roman" w:hAnsi="Times New Roman"/>
                <w:color w:val="000000"/>
                <w:w w:val="97"/>
                <w:sz w:val="16"/>
              </w:rPr>
              <w:t>использованием</w:t>
            </w:r>
            <w:r>
              <w:br/>
            </w:r>
            <w:r>
              <w:rPr>
                <w:rFonts w:ascii="Times New Roman" w:eastAsia="Times New Roman" w:hAnsi="Times New Roman"/>
                <w:color w:val="000000"/>
                <w:w w:val="97"/>
                <w:sz w:val="16"/>
              </w:rPr>
              <w:t>«Оценочного листа»;</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eastAsia="en-US"/>
              </w:rPr>
            </w:pPr>
            <w:r>
              <w:rPr>
                <w:rFonts w:ascii="Times New Roman" w:eastAsia="Times New Roman" w:hAnsi="Times New Roman"/>
                <w:color w:val="000000"/>
                <w:w w:val="97"/>
                <w:sz w:val="16"/>
              </w:rPr>
              <w:t>http://www.istorya.ru/ http://artclassic.edu.ru/ http://scool-</w:t>
            </w:r>
            <w:r>
              <w:br/>
            </w:r>
            <w:r>
              <w:rPr>
                <w:rFonts w:ascii="Times New Roman" w:eastAsia="Times New Roman" w:hAnsi="Times New Roman"/>
                <w:color w:val="000000"/>
                <w:w w:val="97"/>
                <w:sz w:val="16"/>
              </w:rPr>
              <w:t xml:space="preserve">collection.edu.ru/ </w:t>
            </w:r>
            <w:r>
              <w:br/>
            </w:r>
            <w:r>
              <w:rPr>
                <w:rFonts w:ascii="Times New Roman" w:eastAsia="Times New Roman" w:hAnsi="Times New Roman"/>
                <w:color w:val="000000"/>
                <w:w w:val="97"/>
                <w:sz w:val="16"/>
              </w:rPr>
              <w:t>https://darkeinu-</w:t>
            </w:r>
            <w:r>
              <w:br/>
            </w:r>
            <w:r>
              <w:rPr>
                <w:rFonts w:ascii="Times New Roman" w:eastAsia="Times New Roman" w:hAnsi="Times New Roman"/>
                <w:color w:val="000000"/>
                <w:w w:val="97"/>
                <w:sz w:val="16"/>
              </w:rPr>
              <w:t>library.org/</w:t>
            </w:r>
          </w:p>
        </w:tc>
      </w:tr>
    </w:tbl>
    <w:p w:rsidR="00F84255" w:rsidRDefault="00F84255" w:rsidP="00F84255">
      <w:pPr>
        <w:autoSpaceDE w:val="0"/>
        <w:autoSpaceDN w:val="0"/>
        <w:spacing w:after="0" w:line="14" w:lineRule="exact"/>
        <w:rPr>
          <w:lang w:eastAsia="en-US"/>
        </w:rPr>
      </w:pPr>
    </w:p>
    <w:p w:rsidR="00F84255" w:rsidRDefault="00F84255" w:rsidP="00F84255">
      <w:pPr>
        <w:spacing w:after="0"/>
        <w:sectPr w:rsidR="00F84255">
          <w:pgSz w:w="16840" w:h="11900"/>
          <w:pgMar w:top="284" w:right="640" w:bottom="850" w:left="666" w:header="720" w:footer="720" w:gutter="0"/>
          <w:cols w:space="720"/>
        </w:sectPr>
      </w:pPr>
    </w:p>
    <w:p w:rsidR="00F84255" w:rsidRDefault="00F84255" w:rsidP="00F8425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468"/>
        <w:gridCol w:w="3326"/>
        <w:gridCol w:w="528"/>
        <w:gridCol w:w="1106"/>
        <w:gridCol w:w="1140"/>
        <w:gridCol w:w="864"/>
        <w:gridCol w:w="4612"/>
        <w:gridCol w:w="1668"/>
        <w:gridCol w:w="1790"/>
      </w:tblGrid>
      <w:tr w:rsidR="00F84255" w:rsidRPr="00297EB1" w:rsidTr="00F84255">
        <w:trPr>
          <w:trHeight w:hRule="exact" w:val="1320"/>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3.7.</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288"/>
              <w:rPr>
                <w:lang w:eastAsia="en-US"/>
              </w:rPr>
            </w:pPr>
            <w:r>
              <w:rPr>
                <w:rFonts w:ascii="Times New Roman" w:eastAsia="Times New Roman" w:hAnsi="Times New Roman"/>
                <w:color w:val="000000"/>
                <w:w w:val="97"/>
                <w:sz w:val="16"/>
              </w:rPr>
              <w:t>Социальные профессии; их важность для сохранения духовно-нравственного облика общества</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10.02.2023</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Pr>
                <w:lang w:eastAsia="en-US"/>
              </w:rPr>
            </w:pPr>
            <w:r>
              <w:rPr>
                <w:rFonts w:ascii="Times New Roman" w:eastAsia="Times New Roman" w:hAnsi="Times New Roman"/>
                <w:color w:val="000000"/>
                <w:w w:val="97"/>
                <w:sz w:val="16"/>
              </w:rPr>
              <w:t>понимать и объяснять, что такое социальные профессии и почему выбирать их нужно особенно ответственно;</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4"/>
              <w:rPr>
                <w:lang w:val="en-US" w:eastAsia="en-US"/>
              </w:rPr>
            </w:pPr>
            <w:r>
              <w:rPr>
                <w:rFonts w:ascii="Times New Roman" w:eastAsia="Times New Roman" w:hAnsi="Times New Roman"/>
                <w:color w:val="000000"/>
                <w:w w:val="97"/>
                <w:sz w:val="16"/>
              </w:rPr>
              <w:t>Устный опрос;</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Tr="00F84255">
        <w:trPr>
          <w:trHeight w:hRule="exact" w:val="1310"/>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3.8.</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144"/>
              <w:rPr>
                <w:lang w:eastAsia="en-US"/>
              </w:rPr>
            </w:pPr>
            <w:r>
              <w:rPr>
                <w:rFonts w:ascii="Times New Roman" w:eastAsia="Times New Roman" w:hAnsi="Times New Roman"/>
                <w:color w:val="000000"/>
                <w:w w:val="97"/>
                <w:sz w:val="16"/>
              </w:rPr>
              <w:t>Выдающиеся благотворители в истории. Благотворительность как нравственный долг</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17.02.2023</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144"/>
              <w:rPr>
                <w:lang w:eastAsia="en-US"/>
              </w:rPr>
            </w:pPr>
            <w:r>
              <w:rPr>
                <w:rFonts w:ascii="Times New Roman" w:eastAsia="Times New Roman" w:hAnsi="Times New Roman"/>
                <w:color w:val="000000"/>
                <w:w w:val="97"/>
                <w:sz w:val="16"/>
              </w:rPr>
              <w:t>приводить примеры выдающихся благотворителей в истории и в современной России;</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4" w:right="144"/>
              <w:rPr>
                <w:lang w:eastAsia="en-US"/>
              </w:rPr>
            </w:pPr>
            <w:r>
              <w:rPr>
                <w:rFonts w:ascii="Times New Roman" w:eastAsia="Times New Roman" w:hAnsi="Times New Roman"/>
                <w:color w:val="000000"/>
                <w:w w:val="97"/>
                <w:sz w:val="16"/>
              </w:rPr>
              <w:t xml:space="preserve">Самооценка с </w:t>
            </w:r>
            <w:r>
              <w:br/>
            </w:r>
            <w:r>
              <w:rPr>
                <w:rFonts w:ascii="Times New Roman" w:eastAsia="Times New Roman" w:hAnsi="Times New Roman"/>
                <w:color w:val="000000"/>
                <w:w w:val="97"/>
                <w:sz w:val="16"/>
              </w:rPr>
              <w:t>использованием</w:t>
            </w:r>
            <w:r>
              <w:br/>
            </w:r>
            <w:r>
              <w:rPr>
                <w:rFonts w:ascii="Times New Roman" w:eastAsia="Times New Roman" w:hAnsi="Times New Roman"/>
                <w:color w:val="000000"/>
                <w:w w:val="97"/>
                <w:sz w:val="16"/>
              </w:rPr>
              <w:t>«Оценочного листа»;</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eastAsia="en-US"/>
              </w:rPr>
            </w:pPr>
            <w:r>
              <w:rPr>
                <w:rFonts w:ascii="Times New Roman" w:eastAsia="Times New Roman" w:hAnsi="Times New Roman"/>
                <w:color w:val="000000"/>
                <w:w w:val="97"/>
                <w:sz w:val="16"/>
              </w:rPr>
              <w:t>http://www.istorya.ru/ http://artclassic.edu.ru/ http://scool-</w:t>
            </w:r>
            <w:r>
              <w:br/>
            </w:r>
            <w:r>
              <w:rPr>
                <w:rFonts w:ascii="Times New Roman" w:eastAsia="Times New Roman" w:hAnsi="Times New Roman"/>
                <w:color w:val="000000"/>
                <w:w w:val="97"/>
                <w:sz w:val="16"/>
              </w:rPr>
              <w:t xml:space="preserve">collection.edu.ru/ </w:t>
            </w:r>
            <w:r>
              <w:br/>
            </w:r>
            <w:r>
              <w:rPr>
                <w:rFonts w:ascii="Times New Roman" w:eastAsia="Times New Roman" w:hAnsi="Times New Roman"/>
                <w:color w:val="000000"/>
                <w:w w:val="97"/>
                <w:sz w:val="16"/>
              </w:rPr>
              <w:t>https://darkeinu-</w:t>
            </w:r>
            <w:r>
              <w:br/>
            </w:r>
            <w:r>
              <w:rPr>
                <w:rFonts w:ascii="Times New Roman" w:eastAsia="Times New Roman" w:hAnsi="Times New Roman"/>
                <w:color w:val="000000"/>
                <w:w w:val="97"/>
                <w:sz w:val="16"/>
              </w:rPr>
              <w:t>library.org/</w:t>
            </w:r>
          </w:p>
        </w:tc>
      </w:tr>
      <w:tr w:rsidR="00F84255" w:rsidRPr="00297EB1" w:rsidTr="00F84255">
        <w:trPr>
          <w:trHeight w:hRule="exact" w:val="1308"/>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3.9.</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9" w:lineRule="auto"/>
              <w:ind w:left="72" w:right="144"/>
              <w:rPr>
                <w:lang w:eastAsia="en-US"/>
              </w:rPr>
            </w:pPr>
            <w:r>
              <w:rPr>
                <w:rFonts w:ascii="Times New Roman" w:eastAsia="Times New Roman" w:hAnsi="Times New Roman"/>
                <w:color w:val="000000"/>
                <w:w w:val="97"/>
                <w:sz w:val="16"/>
              </w:rPr>
              <w:t xml:space="preserve">Выдающиеся учёные России. Наука как </w:t>
            </w:r>
            <w:r>
              <w:br/>
            </w:r>
            <w:r>
              <w:rPr>
                <w:rFonts w:ascii="Times New Roman" w:eastAsia="Times New Roman" w:hAnsi="Times New Roman"/>
                <w:color w:val="000000"/>
                <w:w w:val="97"/>
                <w:sz w:val="16"/>
              </w:rPr>
              <w:t>источник социального и духовного прогресса общества</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03.03.2023</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4" w:lineRule="auto"/>
              <w:ind w:left="72" w:right="576"/>
              <w:rPr>
                <w:lang w:eastAsia="en-US"/>
              </w:rPr>
            </w:pPr>
            <w:r>
              <w:rPr>
                <w:rFonts w:ascii="Times New Roman" w:eastAsia="Times New Roman" w:hAnsi="Times New Roman"/>
                <w:color w:val="000000"/>
                <w:w w:val="97"/>
                <w:sz w:val="16"/>
              </w:rPr>
              <w:t>понимать и объяснять, что такое наука; приводить имена выдающихся учёных России;</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4"/>
              <w:rPr>
                <w:lang w:val="en-US" w:eastAsia="en-US"/>
              </w:rPr>
            </w:pPr>
            <w:r>
              <w:rPr>
                <w:rFonts w:ascii="Times New Roman" w:eastAsia="Times New Roman" w:hAnsi="Times New Roman"/>
                <w:color w:val="000000"/>
                <w:w w:val="97"/>
                <w:sz w:val="16"/>
              </w:rPr>
              <w:t>Устный опрос;</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RPr="00297EB1" w:rsidTr="00F84255">
        <w:trPr>
          <w:trHeight w:hRule="exact" w:val="1308"/>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3.10.</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Моя профессия (</w:t>
            </w:r>
            <w:r>
              <w:rPr>
                <w:rFonts w:ascii="Times New Roman" w:eastAsia="Times New Roman" w:hAnsi="Times New Roman"/>
                <w:i/>
                <w:color w:val="000000"/>
                <w:w w:val="97"/>
                <w:sz w:val="16"/>
              </w:rPr>
              <w:t>практическое занятие</w:t>
            </w:r>
            <w:r>
              <w:rPr>
                <w:rFonts w:ascii="Times New Roman" w:eastAsia="Times New Roman" w:hAnsi="Times New Roman"/>
                <w:color w:val="000000"/>
                <w:w w:val="97"/>
                <w:sz w:val="16"/>
              </w:rPr>
              <w:t>)</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2</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2</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jc w:val="center"/>
              <w:rPr>
                <w:lang w:val="en-US" w:eastAsia="en-US"/>
              </w:rPr>
            </w:pPr>
            <w:r>
              <w:rPr>
                <w:rFonts w:ascii="Times New Roman" w:eastAsia="Times New Roman" w:hAnsi="Times New Roman"/>
                <w:color w:val="000000"/>
                <w:w w:val="97"/>
                <w:sz w:val="16"/>
              </w:rPr>
              <w:t>10.03.2023 17.03.2023</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144"/>
              <w:rPr>
                <w:lang w:eastAsia="en-US"/>
              </w:rPr>
            </w:pPr>
            <w:r>
              <w:rPr>
                <w:rFonts w:ascii="Times New Roman" w:eastAsia="Times New Roman" w:hAnsi="Times New Roman"/>
                <w:color w:val="000000"/>
                <w:w w:val="97"/>
                <w:sz w:val="16"/>
              </w:rPr>
              <w:t>обосновывать, какие духовно-нравственные качества нужны для выбранной профессии;</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Практическая работа;</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Tr="00F84255">
        <w:trPr>
          <w:trHeight w:val="350"/>
        </w:trPr>
        <w:tc>
          <w:tcPr>
            <w:tcW w:w="15502" w:type="dxa"/>
            <w:gridSpan w:val="9"/>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eastAsia="en-US"/>
              </w:rPr>
            </w:pPr>
            <w:r>
              <w:rPr>
                <w:rFonts w:ascii="Times New Roman" w:eastAsia="Times New Roman" w:hAnsi="Times New Roman"/>
                <w:b/>
                <w:color w:val="000000"/>
                <w:w w:val="97"/>
                <w:sz w:val="16"/>
              </w:rPr>
              <w:t>Тематический блок 4. «Родина и патриотизм»</w:t>
            </w:r>
          </w:p>
        </w:tc>
      </w:tr>
      <w:tr w:rsidR="00F84255" w:rsidTr="00F84255">
        <w:trPr>
          <w:trHeight w:hRule="exact" w:val="1308"/>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4.1.</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Гражданин</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24.03.2023</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4" w:lineRule="auto"/>
              <w:ind w:left="72" w:right="288"/>
              <w:rPr>
                <w:lang w:eastAsia="en-US"/>
              </w:rPr>
            </w:pPr>
            <w:r>
              <w:rPr>
                <w:rFonts w:ascii="Times New Roman" w:eastAsia="Times New Roman" w:hAnsi="Times New Roman"/>
                <w:color w:val="000000"/>
                <w:w w:val="97"/>
                <w:sz w:val="16"/>
              </w:rPr>
              <w:t>характеризовать понятия «Родина», «гражданство»; понимать духовно-нравственный смысл патриотизма;</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9" w:lineRule="auto"/>
              <w:ind w:left="74" w:right="144"/>
              <w:rPr>
                <w:lang w:eastAsia="en-US"/>
              </w:rPr>
            </w:pPr>
            <w:r>
              <w:rPr>
                <w:rFonts w:ascii="Times New Roman" w:eastAsia="Times New Roman" w:hAnsi="Times New Roman"/>
                <w:color w:val="000000"/>
                <w:w w:val="97"/>
                <w:sz w:val="16"/>
              </w:rPr>
              <w:t xml:space="preserve">Самооценка с </w:t>
            </w:r>
            <w:r>
              <w:br/>
            </w:r>
            <w:r>
              <w:rPr>
                <w:rFonts w:ascii="Times New Roman" w:eastAsia="Times New Roman" w:hAnsi="Times New Roman"/>
                <w:color w:val="000000"/>
                <w:w w:val="97"/>
                <w:sz w:val="16"/>
              </w:rPr>
              <w:t>использованием</w:t>
            </w:r>
            <w:r>
              <w:br/>
            </w:r>
            <w:r>
              <w:rPr>
                <w:rFonts w:ascii="Times New Roman" w:eastAsia="Times New Roman" w:hAnsi="Times New Roman"/>
                <w:color w:val="000000"/>
                <w:w w:val="97"/>
                <w:sz w:val="16"/>
              </w:rPr>
              <w:t>«Оценочного листа»;</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52" w:lineRule="auto"/>
              <w:ind w:left="72" w:right="144"/>
              <w:rPr>
                <w:lang w:eastAsia="en-US"/>
              </w:rPr>
            </w:pPr>
            <w:r>
              <w:rPr>
                <w:rFonts w:ascii="Times New Roman" w:eastAsia="Times New Roman" w:hAnsi="Times New Roman"/>
                <w:color w:val="000000"/>
                <w:w w:val="97"/>
                <w:sz w:val="16"/>
              </w:rPr>
              <w:t>http://www.istorya.ru/ http://artclassic.edu.ru/ http://scool-</w:t>
            </w:r>
            <w:r>
              <w:br/>
            </w:r>
            <w:r>
              <w:rPr>
                <w:rFonts w:ascii="Times New Roman" w:eastAsia="Times New Roman" w:hAnsi="Times New Roman"/>
                <w:color w:val="000000"/>
                <w:w w:val="97"/>
                <w:sz w:val="16"/>
              </w:rPr>
              <w:t xml:space="preserve">collection.edu.ru/ </w:t>
            </w:r>
            <w:r>
              <w:br/>
            </w:r>
            <w:r>
              <w:rPr>
                <w:rFonts w:ascii="Times New Roman" w:eastAsia="Times New Roman" w:hAnsi="Times New Roman"/>
                <w:color w:val="000000"/>
                <w:w w:val="97"/>
                <w:sz w:val="16"/>
              </w:rPr>
              <w:t>https://darkeinu-</w:t>
            </w:r>
            <w:r>
              <w:br/>
            </w:r>
            <w:r>
              <w:rPr>
                <w:rFonts w:ascii="Times New Roman" w:eastAsia="Times New Roman" w:hAnsi="Times New Roman"/>
                <w:color w:val="000000"/>
                <w:w w:val="97"/>
                <w:sz w:val="16"/>
              </w:rPr>
              <w:t>library.org/</w:t>
            </w:r>
          </w:p>
        </w:tc>
      </w:tr>
      <w:tr w:rsidR="00F84255" w:rsidRPr="00297EB1" w:rsidTr="00F84255">
        <w:trPr>
          <w:trHeight w:hRule="exact" w:val="1308"/>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4.2.</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Патриотизм</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31.03.2023</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4" w:lineRule="auto"/>
              <w:ind w:left="72" w:right="432"/>
              <w:rPr>
                <w:lang w:eastAsia="en-US"/>
              </w:rPr>
            </w:pPr>
            <w:r>
              <w:rPr>
                <w:rFonts w:ascii="Times New Roman" w:eastAsia="Times New Roman" w:hAnsi="Times New Roman"/>
                <w:color w:val="000000"/>
                <w:w w:val="97"/>
                <w:sz w:val="16"/>
              </w:rPr>
              <w:t>приводить примеры патриотизма в истории и в современном обществе;</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4"/>
              <w:rPr>
                <w:lang w:val="en-US" w:eastAsia="en-US"/>
              </w:rPr>
            </w:pPr>
            <w:r>
              <w:rPr>
                <w:rFonts w:ascii="Times New Roman" w:eastAsia="Times New Roman" w:hAnsi="Times New Roman"/>
                <w:color w:val="000000"/>
                <w:w w:val="97"/>
                <w:sz w:val="16"/>
              </w:rPr>
              <w:t>Устный опрос;</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Tr="00F84255">
        <w:trPr>
          <w:trHeight w:hRule="exact" w:val="1290"/>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4.3.</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eastAsia="en-US"/>
              </w:rPr>
            </w:pPr>
            <w:r>
              <w:rPr>
                <w:rFonts w:ascii="Times New Roman" w:eastAsia="Times New Roman" w:hAnsi="Times New Roman"/>
                <w:color w:val="000000"/>
                <w:w w:val="97"/>
                <w:sz w:val="16"/>
              </w:rPr>
              <w:t>Защита Родины: подвиг или долг?</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28.04.2023</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eastAsia="en-US"/>
              </w:rPr>
            </w:pPr>
            <w:r>
              <w:rPr>
                <w:rFonts w:ascii="Times New Roman" w:eastAsia="Times New Roman" w:hAnsi="Times New Roman"/>
                <w:color w:val="000000"/>
                <w:w w:val="97"/>
                <w:sz w:val="16"/>
              </w:rPr>
              <w:t>характеризовать важность сохранения мира и согласия;</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4" w:right="144"/>
              <w:rPr>
                <w:lang w:eastAsia="en-US"/>
              </w:rPr>
            </w:pPr>
            <w:r>
              <w:rPr>
                <w:rFonts w:ascii="Times New Roman" w:eastAsia="Times New Roman" w:hAnsi="Times New Roman"/>
                <w:color w:val="000000"/>
                <w:w w:val="97"/>
                <w:sz w:val="16"/>
              </w:rPr>
              <w:t xml:space="preserve">Самооценка с </w:t>
            </w:r>
            <w:r>
              <w:br/>
            </w:r>
            <w:r>
              <w:rPr>
                <w:rFonts w:ascii="Times New Roman" w:eastAsia="Times New Roman" w:hAnsi="Times New Roman"/>
                <w:color w:val="000000"/>
                <w:w w:val="97"/>
                <w:sz w:val="16"/>
              </w:rPr>
              <w:t>использованием</w:t>
            </w:r>
            <w:r>
              <w:br/>
            </w:r>
            <w:r>
              <w:rPr>
                <w:rFonts w:ascii="Times New Roman" w:eastAsia="Times New Roman" w:hAnsi="Times New Roman"/>
                <w:color w:val="000000"/>
                <w:w w:val="97"/>
                <w:sz w:val="16"/>
              </w:rPr>
              <w:t>«Оценочного листа»;</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eastAsia="en-US"/>
              </w:rPr>
            </w:pPr>
            <w:r>
              <w:rPr>
                <w:rFonts w:ascii="Times New Roman" w:eastAsia="Times New Roman" w:hAnsi="Times New Roman"/>
                <w:color w:val="000000"/>
                <w:w w:val="97"/>
                <w:sz w:val="16"/>
              </w:rPr>
              <w:t>http://www.istorya.ru/ http://artclassic.edu.ru/ http://scool-</w:t>
            </w:r>
            <w:r>
              <w:br/>
            </w:r>
            <w:r>
              <w:rPr>
                <w:rFonts w:ascii="Times New Roman" w:eastAsia="Times New Roman" w:hAnsi="Times New Roman"/>
                <w:color w:val="000000"/>
                <w:w w:val="97"/>
                <w:sz w:val="16"/>
              </w:rPr>
              <w:t xml:space="preserve">collection.edu.ru/ </w:t>
            </w:r>
            <w:r>
              <w:br/>
            </w:r>
            <w:r>
              <w:rPr>
                <w:rFonts w:ascii="Times New Roman" w:eastAsia="Times New Roman" w:hAnsi="Times New Roman"/>
                <w:color w:val="000000"/>
                <w:w w:val="97"/>
                <w:sz w:val="16"/>
              </w:rPr>
              <w:t>https://darkeinu-</w:t>
            </w:r>
            <w:r>
              <w:br/>
            </w:r>
            <w:r>
              <w:rPr>
                <w:rFonts w:ascii="Times New Roman" w:eastAsia="Times New Roman" w:hAnsi="Times New Roman"/>
                <w:color w:val="000000"/>
                <w:w w:val="97"/>
                <w:sz w:val="16"/>
              </w:rPr>
              <w:t>library.org/</w:t>
            </w:r>
          </w:p>
        </w:tc>
      </w:tr>
    </w:tbl>
    <w:p w:rsidR="00F84255" w:rsidRDefault="00F84255" w:rsidP="00F84255">
      <w:pPr>
        <w:autoSpaceDE w:val="0"/>
        <w:autoSpaceDN w:val="0"/>
        <w:spacing w:after="0" w:line="14" w:lineRule="exact"/>
        <w:rPr>
          <w:lang w:eastAsia="en-US"/>
        </w:rPr>
      </w:pPr>
    </w:p>
    <w:p w:rsidR="00F84255" w:rsidRDefault="00F84255" w:rsidP="00F84255">
      <w:pPr>
        <w:spacing w:after="0"/>
        <w:sectPr w:rsidR="00F84255">
          <w:pgSz w:w="16840" w:h="11900"/>
          <w:pgMar w:top="284" w:right="640" w:bottom="898" w:left="666" w:header="720" w:footer="720" w:gutter="0"/>
          <w:cols w:space="720"/>
        </w:sectPr>
      </w:pPr>
    </w:p>
    <w:p w:rsidR="00F84255" w:rsidRDefault="00F84255" w:rsidP="00F84255">
      <w:pPr>
        <w:autoSpaceDE w:val="0"/>
        <w:autoSpaceDN w:val="0"/>
        <w:spacing w:after="66" w:line="220" w:lineRule="exact"/>
      </w:pPr>
    </w:p>
    <w:tbl>
      <w:tblPr>
        <w:tblW w:w="0" w:type="auto"/>
        <w:tblInd w:w="6" w:type="dxa"/>
        <w:tblLayout w:type="fixed"/>
        <w:tblLook w:val="04A0" w:firstRow="1" w:lastRow="0" w:firstColumn="1" w:lastColumn="0" w:noHBand="0" w:noVBand="1"/>
      </w:tblPr>
      <w:tblGrid>
        <w:gridCol w:w="468"/>
        <w:gridCol w:w="3326"/>
        <w:gridCol w:w="528"/>
        <w:gridCol w:w="1106"/>
        <w:gridCol w:w="1140"/>
        <w:gridCol w:w="864"/>
        <w:gridCol w:w="4612"/>
        <w:gridCol w:w="1668"/>
        <w:gridCol w:w="1790"/>
      </w:tblGrid>
      <w:tr w:rsidR="00F84255" w:rsidRPr="00297EB1" w:rsidTr="00F84255">
        <w:trPr>
          <w:trHeight w:hRule="exact" w:val="1308"/>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4.4.</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Государство. Россия — наша родина</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05.05.2023</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объяснять понятие «государство»;</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4"/>
              <w:rPr>
                <w:lang w:val="en-US" w:eastAsia="en-US"/>
              </w:rPr>
            </w:pPr>
            <w:r>
              <w:rPr>
                <w:rFonts w:ascii="Times New Roman" w:eastAsia="Times New Roman" w:hAnsi="Times New Roman"/>
                <w:color w:val="000000"/>
                <w:w w:val="97"/>
                <w:sz w:val="16"/>
              </w:rPr>
              <w:t>Устный опрос;</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RPr="00297EB1" w:rsidTr="00F84255">
        <w:trPr>
          <w:trHeight w:hRule="exact" w:val="1454"/>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4.5.</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288"/>
              <w:rPr>
                <w:lang w:val="en-US" w:eastAsia="en-US"/>
              </w:rPr>
            </w:pPr>
            <w:r>
              <w:rPr>
                <w:rFonts w:ascii="Times New Roman" w:eastAsia="Times New Roman" w:hAnsi="Times New Roman"/>
                <w:color w:val="000000"/>
                <w:w w:val="97"/>
                <w:sz w:val="16"/>
              </w:rPr>
              <w:t>Гражданская идентичность (</w:t>
            </w:r>
            <w:r>
              <w:rPr>
                <w:rFonts w:ascii="Times New Roman" w:eastAsia="Times New Roman" w:hAnsi="Times New Roman"/>
                <w:i/>
                <w:color w:val="000000"/>
                <w:w w:val="97"/>
                <w:sz w:val="16"/>
              </w:rPr>
              <w:t>практическое занятие</w:t>
            </w:r>
            <w:r>
              <w:rPr>
                <w:rFonts w:ascii="Times New Roman" w:eastAsia="Times New Roman" w:hAnsi="Times New Roman"/>
                <w:color w:val="000000"/>
                <w:w w:val="97"/>
                <w:sz w:val="16"/>
              </w:rPr>
              <w:t>)</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12.05.2023</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eastAsia="en-US"/>
              </w:rPr>
            </w:pPr>
            <w:r>
              <w:rPr>
                <w:rFonts w:ascii="Times New Roman" w:eastAsia="Times New Roman" w:hAnsi="Times New Roman"/>
                <w:color w:val="000000"/>
                <w:w w:val="97"/>
                <w:sz w:val="16"/>
              </w:rPr>
              <w:t>обосновать важность духовно-нравственных качеств гражданина;</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4"/>
              <w:rPr>
                <w:lang w:val="en-US" w:eastAsia="en-US"/>
              </w:rPr>
            </w:pPr>
            <w:r>
              <w:rPr>
                <w:rFonts w:ascii="Times New Roman" w:eastAsia="Times New Roman" w:hAnsi="Times New Roman"/>
                <w:color w:val="000000"/>
                <w:w w:val="97"/>
                <w:sz w:val="16"/>
              </w:rPr>
              <w:t>Устный опрос;</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RPr="00297EB1" w:rsidTr="00F84255">
        <w:trPr>
          <w:trHeight w:hRule="exact" w:val="1308"/>
        </w:trPr>
        <w:tc>
          <w:tcPr>
            <w:tcW w:w="4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4.6.</w:t>
            </w:r>
          </w:p>
        </w:tc>
        <w:tc>
          <w:tcPr>
            <w:tcW w:w="33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4" w:lineRule="auto"/>
              <w:ind w:left="72" w:right="576"/>
              <w:rPr>
                <w:lang w:eastAsia="en-US"/>
              </w:rPr>
            </w:pPr>
            <w:r>
              <w:rPr>
                <w:rFonts w:ascii="Times New Roman" w:eastAsia="Times New Roman" w:hAnsi="Times New Roman"/>
                <w:color w:val="000000"/>
                <w:w w:val="97"/>
                <w:sz w:val="16"/>
              </w:rPr>
              <w:t>Моя школа и мой класс (</w:t>
            </w:r>
            <w:r>
              <w:rPr>
                <w:rFonts w:ascii="Times New Roman" w:eastAsia="Times New Roman" w:hAnsi="Times New Roman"/>
                <w:i/>
                <w:color w:val="000000"/>
                <w:w w:val="97"/>
                <w:sz w:val="16"/>
              </w:rPr>
              <w:t>практическое занятие</w:t>
            </w:r>
            <w:r>
              <w:rPr>
                <w:rFonts w:ascii="Times New Roman" w:eastAsia="Times New Roman" w:hAnsi="Times New Roman"/>
                <w:color w:val="000000"/>
                <w:w w:val="97"/>
                <w:sz w:val="16"/>
              </w:rPr>
              <w:t>)</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1</w:t>
            </w:r>
          </w:p>
        </w:tc>
        <w:tc>
          <w:tcPr>
            <w:tcW w:w="86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jc w:val="center"/>
              <w:rPr>
                <w:lang w:val="en-US" w:eastAsia="en-US"/>
              </w:rPr>
            </w:pPr>
            <w:r>
              <w:rPr>
                <w:rFonts w:ascii="Times New Roman" w:eastAsia="Times New Roman" w:hAnsi="Times New Roman"/>
                <w:color w:val="000000"/>
                <w:w w:val="97"/>
                <w:sz w:val="16"/>
              </w:rPr>
              <w:t>19.05.2023</w:t>
            </w:r>
          </w:p>
        </w:tc>
        <w:tc>
          <w:tcPr>
            <w:tcW w:w="461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44" w:lineRule="auto"/>
              <w:ind w:left="72" w:right="432"/>
              <w:rPr>
                <w:lang w:eastAsia="en-US"/>
              </w:rPr>
            </w:pPr>
            <w:r>
              <w:rPr>
                <w:rFonts w:ascii="Times New Roman" w:eastAsia="Times New Roman" w:hAnsi="Times New Roman"/>
                <w:color w:val="000000"/>
                <w:w w:val="97"/>
                <w:sz w:val="16"/>
              </w:rPr>
              <w:t>характеризовать понятие «доброе дело» в контексте оценки собственных действий, их нравственного начала;</w:t>
            </w:r>
          </w:p>
        </w:tc>
        <w:tc>
          <w:tcPr>
            <w:tcW w:w="16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4"/>
              <w:rPr>
                <w:lang w:val="en-US" w:eastAsia="en-US"/>
              </w:rPr>
            </w:pPr>
            <w:r>
              <w:rPr>
                <w:rFonts w:ascii="Times New Roman" w:eastAsia="Times New Roman" w:hAnsi="Times New Roman"/>
                <w:color w:val="000000"/>
                <w:w w:val="97"/>
                <w:sz w:val="16"/>
              </w:rPr>
              <w:t>Устный опрос;</w:t>
            </w:r>
          </w:p>
        </w:tc>
        <w:tc>
          <w:tcPr>
            <w:tcW w:w="17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Tr="00F84255">
        <w:trPr>
          <w:trHeight w:hRule="exact" w:val="1310"/>
        </w:trPr>
        <w:tc>
          <w:tcPr>
            <w:tcW w:w="468"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4.7.</w:t>
            </w:r>
          </w:p>
        </w:tc>
        <w:tc>
          <w:tcPr>
            <w:tcW w:w="3326"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eastAsia="en-US"/>
              </w:rPr>
            </w:pPr>
            <w:r>
              <w:rPr>
                <w:rFonts w:ascii="Times New Roman" w:eastAsia="Times New Roman" w:hAnsi="Times New Roman"/>
                <w:color w:val="000000"/>
                <w:w w:val="97"/>
                <w:sz w:val="16"/>
              </w:rPr>
              <w:t>Человек: какой он? (</w:t>
            </w:r>
            <w:r>
              <w:rPr>
                <w:rFonts w:ascii="Times New Roman" w:eastAsia="Times New Roman" w:hAnsi="Times New Roman"/>
                <w:i/>
                <w:color w:val="000000"/>
                <w:w w:val="97"/>
                <w:sz w:val="16"/>
              </w:rPr>
              <w:t>практическое занятие</w:t>
            </w:r>
            <w:r>
              <w:rPr>
                <w:rFonts w:ascii="Times New Roman" w:eastAsia="Times New Roman" w:hAnsi="Times New Roman"/>
                <w:color w:val="000000"/>
                <w:w w:val="97"/>
                <w:sz w:val="16"/>
              </w:rPr>
              <w:t>)</w:t>
            </w:r>
          </w:p>
        </w:tc>
        <w:tc>
          <w:tcPr>
            <w:tcW w:w="528"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1106"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ind w:left="72"/>
              <w:rPr>
                <w:lang w:val="en-US" w:eastAsia="en-US"/>
              </w:rPr>
            </w:pPr>
            <w:r>
              <w:rPr>
                <w:rFonts w:ascii="Times New Roman" w:eastAsia="Times New Roman" w:hAnsi="Times New Roman"/>
                <w:color w:val="000000"/>
                <w:w w:val="97"/>
                <w:sz w:val="16"/>
              </w:rPr>
              <w:t>1</w:t>
            </w:r>
          </w:p>
        </w:tc>
        <w:tc>
          <w:tcPr>
            <w:tcW w:w="864"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28" w:lineRule="auto"/>
              <w:jc w:val="center"/>
              <w:rPr>
                <w:lang w:val="en-US" w:eastAsia="en-US"/>
              </w:rPr>
            </w:pPr>
            <w:r>
              <w:rPr>
                <w:rFonts w:ascii="Times New Roman" w:eastAsia="Times New Roman" w:hAnsi="Times New Roman"/>
                <w:color w:val="000000"/>
                <w:w w:val="97"/>
                <w:sz w:val="16"/>
              </w:rPr>
              <w:t>26.05.2023</w:t>
            </w:r>
          </w:p>
        </w:tc>
        <w:tc>
          <w:tcPr>
            <w:tcW w:w="4612"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2" w:right="432"/>
              <w:rPr>
                <w:lang w:eastAsia="en-US"/>
              </w:rPr>
            </w:pPr>
            <w:r>
              <w:rPr>
                <w:rFonts w:ascii="Times New Roman" w:eastAsia="Times New Roman" w:hAnsi="Times New Roman"/>
                <w:color w:val="000000"/>
                <w:w w:val="97"/>
                <w:sz w:val="16"/>
              </w:rPr>
              <w:t>сформулировать свой идеал человека, назвать качества, ему присущие;</w:t>
            </w:r>
          </w:p>
        </w:tc>
        <w:tc>
          <w:tcPr>
            <w:tcW w:w="1668"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44" w:lineRule="auto"/>
              <w:ind w:left="74" w:right="144"/>
              <w:rPr>
                <w:lang w:eastAsia="en-US"/>
              </w:rPr>
            </w:pPr>
            <w:r>
              <w:rPr>
                <w:rFonts w:ascii="Times New Roman" w:eastAsia="Times New Roman" w:hAnsi="Times New Roman"/>
                <w:color w:val="000000"/>
                <w:w w:val="97"/>
                <w:sz w:val="16"/>
              </w:rPr>
              <w:t xml:space="preserve">Самооценка с </w:t>
            </w:r>
            <w:r>
              <w:br/>
            </w:r>
            <w:r>
              <w:rPr>
                <w:rFonts w:ascii="Times New Roman" w:eastAsia="Times New Roman" w:hAnsi="Times New Roman"/>
                <w:color w:val="000000"/>
                <w:w w:val="97"/>
                <w:sz w:val="16"/>
              </w:rPr>
              <w:t>использованием</w:t>
            </w:r>
            <w:r>
              <w:br/>
            </w:r>
            <w:r>
              <w:rPr>
                <w:rFonts w:ascii="Times New Roman" w:eastAsia="Times New Roman" w:hAnsi="Times New Roman"/>
                <w:color w:val="000000"/>
                <w:w w:val="97"/>
                <w:sz w:val="16"/>
              </w:rPr>
              <w:t>«Оценочного листа»;</w:t>
            </w:r>
          </w:p>
        </w:tc>
        <w:tc>
          <w:tcPr>
            <w:tcW w:w="1790" w:type="dxa"/>
            <w:tcBorders>
              <w:top w:val="single" w:sz="4" w:space="0" w:color="000000"/>
              <w:left w:val="single" w:sz="4" w:space="0" w:color="000000"/>
              <w:bottom w:val="single" w:sz="6"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8" w:after="0" w:line="252" w:lineRule="auto"/>
              <w:ind w:left="72" w:right="144"/>
              <w:rPr>
                <w:lang w:eastAsia="en-US"/>
              </w:rPr>
            </w:pPr>
            <w:r>
              <w:rPr>
                <w:rFonts w:ascii="Times New Roman" w:eastAsia="Times New Roman" w:hAnsi="Times New Roman"/>
                <w:color w:val="000000"/>
                <w:w w:val="97"/>
                <w:sz w:val="16"/>
              </w:rPr>
              <w:t>http://www.istorya.ru/ http://artclassic.edu.ru/ http://scool-</w:t>
            </w:r>
            <w:r>
              <w:br/>
            </w:r>
            <w:r>
              <w:rPr>
                <w:rFonts w:ascii="Times New Roman" w:eastAsia="Times New Roman" w:hAnsi="Times New Roman"/>
                <w:color w:val="000000"/>
                <w:w w:val="97"/>
                <w:sz w:val="16"/>
              </w:rPr>
              <w:t xml:space="preserve">collection.edu.ru/ </w:t>
            </w:r>
            <w:r>
              <w:br/>
            </w:r>
            <w:r>
              <w:rPr>
                <w:rFonts w:ascii="Times New Roman" w:eastAsia="Times New Roman" w:hAnsi="Times New Roman"/>
                <w:color w:val="000000"/>
                <w:w w:val="97"/>
                <w:sz w:val="16"/>
              </w:rPr>
              <w:t>https://darkeinu-</w:t>
            </w:r>
            <w:r>
              <w:br/>
            </w:r>
            <w:r>
              <w:rPr>
                <w:rFonts w:ascii="Times New Roman" w:eastAsia="Times New Roman" w:hAnsi="Times New Roman"/>
                <w:color w:val="000000"/>
                <w:w w:val="97"/>
                <w:sz w:val="16"/>
              </w:rPr>
              <w:t>library.org/</w:t>
            </w:r>
          </w:p>
        </w:tc>
      </w:tr>
      <w:tr w:rsidR="00F84255" w:rsidRPr="00297EB1" w:rsidTr="00F84255">
        <w:trPr>
          <w:trHeight w:hRule="exact" w:val="1308"/>
        </w:trPr>
        <w:tc>
          <w:tcPr>
            <w:tcW w:w="468"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4" w:after="0" w:line="228" w:lineRule="auto"/>
              <w:jc w:val="center"/>
              <w:rPr>
                <w:lang w:val="en-US" w:eastAsia="en-US"/>
              </w:rPr>
            </w:pPr>
            <w:r>
              <w:rPr>
                <w:rFonts w:ascii="Times New Roman" w:eastAsia="Times New Roman" w:hAnsi="Times New Roman"/>
                <w:color w:val="000000"/>
                <w:w w:val="97"/>
                <w:sz w:val="16"/>
              </w:rPr>
              <w:t>4.8.</w:t>
            </w:r>
          </w:p>
        </w:tc>
        <w:tc>
          <w:tcPr>
            <w:tcW w:w="3326"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4" w:after="0" w:line="228" w:lineRule="auto"/>
              <w:ind w:left="72"/>
              <w:rPr>
                <w:lang w:val="en-US" w:eastAsia="en-US"/>
              </w:rPr>
            </w:pPr>
            <w:r>
              <w:rPr>
                <w:rFonts w:ascii="Times New Roman" w:eastAsia="Times New Roman" w:hAnsi="Times New Roman"/>
                <w:color w:val="000000"/>
                <w:w w:val="97"/>
                <w:sz w:val="16"/>
              </w:rPr>
              <w:t>Человек и культура (</w:t>
            </w:r>
            <w:r>
              <w:rPr>
                <w:rFonts w:ascii="Times New Roman" w:eastAsia="Times New Roman" w:hAnsi="Times New Roman"/>
                <w:i/>
                <w:color w:val="000000"/>
                <w:w w:val="97"/>
                <w:sz w:val="16"/>
              </w:rPr>
              <w:t>проект</w:t>
            </w:r>
            <w:r>
              <w:rPr>
                <w:rFonts w:ascii="Times New Roman" w:eastAsia="Times New Roman" w:hAnsi="Times New Roman"/>
                <w:color w:val="000000"/>
                <w:w w:val="97"/>
                <w:sz w:val="16"/>
              </w:rPr>
              <w:t>)</w:t>
            </w:r>
          </w:p>
        </w:tc>
        <w:tc>
          <w:tcPr>
            <w:tcW w:w="528"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4" w:after="0" w:line="228" w:lineRule="auto"/>
              <w:ind w:left="72"/>
              <w:rPr>
                <w:lang w:val="en-US" w:eastAsia="en-US"/>
              </w:rPr>
            </w:pPr>
            <w:r>
              <w:rPr>
                <w:rFonts w:ascii="Times New Roman" w:eastAsia="Times New Roman" w:hAnsi="Times New Roman"/>
                <w:color w:val="000000"/>
                <w:w w:val="97"/>
                <w:sz w:val="16"/>
              </w:rPr>
              <w:t>2</w:t>
            </w:r>
          </w:p>
        </w:tc>
        <w:tc>
          <w:tcPr>
            <w:tcW w:w="1106"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4" w:after="0" w:line="228" w:lineRule="auto"/>
              <w:ind w:left="72"/>
              <w:rPr>
                <w:lang w:val="en-US" w:eastAsia="en-US"/>
              </w:rPr>
            </w:pPr>
            <w:r>
              <w:rPr>
                <w:rFonts w:ascii="Times New Roman" w:eastAsia="Times New Roman" w:hAnsi="Times New Roman"/>
                <w:color w:val="000000"/>
                <w:w w:val="97"/>
                <w:sz w:val="16"/>
              </w:rPr>
              <w:t>0</w:t>
            </w:r>
          </w:p>
        </w:tc>
        <w:tc>
          <w:tcPr>
            <w:tcW w:w="1140"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4" w:after="0" w:line="228" w:lineRule="auto"/>
              <w:ind w:left="72"/>
              <w:rPr>
                <w:lang w:val="en-US" w:eastAsia="en-US"/>
              </w:rPr>
            </w:pPr>
            <w:r>
              <w:rPr>
                <w:rFonts w:ascii="Times New Roman" w:eastAsia="Times New Roman" w:hAnsi="Times New Roman"/>
                <w:color w:val="000000"/>
                <w:w w:val="97"/>
                <w:sz w:val="16"/>
              </w:rPr>
              <w:t>2</w:t>
            </w:r>
          </w:p>
        </w:tc>
        <w:tc>
          <w:tcPr>
            <w:tcW w:w="864"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4" w:after="0" w:line="244" w:lineRule="auto"/>
              <w:jc w:val="center"/>
              <w:rPr>
                <w:lang w:val="en-US" w:eastAsia="en-US"/>
              </w:rPr>
            </w:pPr>
            <w:r>
              <w:rPr>
                <w:rFonts w:ascii="Times New Roman" w:eastAsia="Times New Roman" w:hAnsi="Times New Roman"/>
                <w:color w:val="000000"/>
                <w:w w:val="97"/>
                <w:sz w:val="16"/>
              </w:rPr>
              <w:t>29.05.2023 30.05.2023</w:t>
            </w:r>
          </w:p>
        </w:tc>
        <w:tc>
          <w:tcPr>
            <w:tcW w:w="4612"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4" w:after="0" w:line="244" w:lineRule="auto"/>
              <w:ind w:left="72" w:right="288"/>
              <w:rPr>
                <w:lang w:eastAsia="en-US"/>
              </w:rPr>
            </w:pPr>
            <w:r>
              <w:rPr>
                <w:rFonts w:ascii="Times New Roman" w:eastAsia="Times New Roman" w:hAnsi="Times New Roman"/>
                <w:color w:val="000000"/>
                <w:w w:val="97"/>
                <w:sz w:val="16"/>
              </w:rPr>
              <w:t>характеризовать образ человека высокой духовной культуры, создаваемый в произведениях искусства;</w:t>
            </w:r>
          </w:p>
        </w:tc>
        <w:tc>
          <w:tcPr>
            <w:tcW w:w="1668"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4" w:after="0" w:line="228" w:lineRule="auto"/>
              <w:ind w:left="74"/>
              <w:rPr>
                <w:lang w:val="en-US" w:eastAsia="en-US"/>
              </w:rPr>
            </w:pPr>
            <w:r>
              <w:rPr>
                <w:rFonts w:ascii="Times New Roman" w:eastAsia="Times New Roman" w:hAnsi="Times New Roman"/>
                <w:color w:val="000000"/>
                <w:w w:val="97"/>
                <w:sz w:val="16"/>
              </w:rPr>
              <w:t>Устный опрос;</w:t>
            </w:r>
          </w:p>
        </w:tc>
        <w:tc>
          <w:tcPr>
            <w:tcW w:w="1790" w:type="dxa"/>
            <w:tcBorders>
              <w:top w:val="single" w:sz="6"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4" w:after="0" w:line="252" w:lineRule="auto"/>
              <w:ind w:left="72" w:right="144"/>
              <w:rPr>
                <w:lang w:val="en-US" w:eastAsia="en-US"/>
              </w:rPr>
            </w:pPr>
            <w:r w:rsidRPr="00F84255">
              <w:rPr>
                <w:rFonts w:ascii="Times New Roman" w:eastAsia="Times New Roman" w:hAnsi="Times New Roman"/>
                <w:color w:val="000000"/>
                <w:w w:val="97"/>
                <w:sz w:val="16"/>
                <w:lang w:val="en-US"/>
              </w:rPr>
              <w:t>http://www.istorya.ru/ http://artclassic.edu.ru/ http://scool-</w:t>
            </w:r>
            <w:r w:rsidRPr="00F84255">
              <w:rPr>
                <w:lang w:val="en-US"/>
              </w:rPr>
              <w:br/>
            </w:r>
            <w:r w:rsidRPr="00F84255">
              <w:rPr>
                <w:rFonts w:ascii="Times New Roman" w:eastAsia="Times New Roman" w:hAnsi="Times New Roman"/>
                <w:color w:val="000000"/>
                <w:w w:val="97"/>
                <w:sz w:val="16"/>
                <w:lang w:val="en-US"/>
              </w:rPr>
              <w:t xml:space="preserve">collection.edu.ru/ </w:t>
            </w:r>
            <w:r w:rsidRPr="00F84255">
              <w:rPr>
                <w:lang w:val="en-US"/>
              </w:rPr>
              <w:br/>
            </w:r>
            <w:r w:rsidRPr="00F84255">
              <w:rPr>
                <w:rFonts w:ascii="Times New Roman" w:eastAsia="Times New Roman" w:hAnsi="Times New Roman"/>
                <w:color w:val="000000"/>
                <w:w w:val="97"/>
                <w:sz w:val="16"/>
                <w:lang w:val="en-US"/>
              </w:rPr>
              <w:t>https://darkeinu-</w:t>
            </w:r>
            <w:r w:rsidRPr="00F84255">
              <w:rPr>
                <w:lang w:val="en-US"/>
              </w:rPr>
              <w:br/>
            </w:r>
            <w:r w:rsidRPr="00F84255">
              <w:rPr>
                <w:rFonts w:ascii="Times New Roman" w:eastAsia="Times New Roman" w:hAnsi="Times New Roman"/>
                <w:color w:val="000000"/>
                <w:w w:val="97"/>
                <w:sz w:val="16"/>
                <w:lang w:val="en-US"/>
              </w:rPr>
              <w:t>library.org/</w:t>
            </w:r>
          </w:p>
        </w:tc>
      </w:tr>
      <w:tr w:rsidR="00F84255" w:rsidTr="00F84255">
        <w:trPr>
          <w:trHeight w:hRule="exact" w:val="328"/>
        </w:trPr>
        <w:tc>
          <w:tcPr>
            <w:tcW w:w="379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eastAsia="en-US"/>
              </w:rPr>
            </w:pPr>
            <w:r>
              <w:rPr>
                <w:rFonts w:ascii="Times New Roman" w:eastAsia="Times New Roman" w:hAnsi="Times New Roman"/>
                <w:color w:val="000000"/>
                <w:w w:val="97"/>
                <w:sz w:val="16"/>
              </w:rPr>
              <w:t>ОБЩЕЕ КОЛИЧЕСТВО ЧАСОВ ПО ПРОГРАММЕ</w:t>
            </w:r>
          </w:p>
        </w:tc>
        <w:tc>
          <w:tcPr>
            <w:tcW w:w="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34</w:t>
            </w:r>
          </w:p>
        </w:tc>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2</w:t>
            </w:r>
          </w:p>
        </w:tc>
        <w:tc>
          <w:tcPr>
            <w:tcW w:w="11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hideMark/>
          </w:tcPr>
          <w:p w:rsidR="00F84255" w:rsidRDefault="00F84255">
            <w:pPr>
              <w:autoSpaceDE w:val="0"/>
              <w:autoSpaceDN w:val="0"/>
              <w:spacing w:before="76" w:after="0" w:line="232" w:lineRule="auto"/>
              <w:ind w:left="72"/>
              <w:rPr>
                <w:lang w:val="en-US" w:eastAsia="en-US"/>
              </w:rPr>
            </w:pPr>
            <w:r>
              <w:rPr>
                <w:rFonts w:ascii="Times New Roman" w:eastAsia="Times New Roman" w:hAnsi="Times New Roman"/>
                <w:color w:val="000000"/>
                <w:w w:val="97"/>
                <w:sz w:val="16"/>
              </w:rPr>
              <w:t>7</w:t>
            </w:r>
          </w:p>
        </w:tc>
        <w:tc>
          <w:tcPr>
            <w:tcW w:w="8934"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F84255" w:rsidRDefault="00F84255">
            <w:pPr>
              <w:rPr>
                <w:lang w:val="en-US" w:eastAsia="en-US"/>
              </w:rPr>
            </w:pPr>
          </w:p>
        </w:tc>
      </w:tr>
    </w:tbl>
    <w:p w:rsidR="00F84255" w:rsidRDefault="00F84255" w:rsidP="00F84255">
      <w:pPr>
        <w:autoSpaceDE w:val="0"/>
        <w:autoSpaceDN w:val="0"/>
        <w:spacing w:after="0" w:line="14" w:lineRule="exact"/>
        <w:rPr>
          <w:lang w:val="en-US" w:eastAsia="en-US"/>
        </w:rPr>
      </w:pPr>
    </w:p>
    <w:p w:rsidR="00F84255" w:rsidRDefault="00F84255" w:rsidP="00F84255">
      <w:pPr>
        <w:spacing w:after="0"/>
        <w:sectPr w:rsidR="00F84255">
          <w:pgSz w:w="16840" w:h="11900"/>
          <w:pgMar w:top="284" w:right="640" w:bottom="1440" w:left="666" w:header="720" w:footer="720" w:gutter="0"/>
          <w:cols w:space="720"/>
        </w:sectPr>
      </w:pPr>
    </w:p>
    <w:p w:rsidR="00F84255" w:rsidRPr="00F84255" w:rsidRDefault="00F84255" w:rsidP="00F84255"/>
    <w:p w:rsidR="00F84255" w:rsidRDefault="00F84255" w:rsidP="00F84255">
      <w:pPr>
        <w:pStyle w:val="31"/>
      </w:pPr>
      <w:r>
        <w:t>2.1.1</w:t>
      </w:r>
      <w:r w:rsidR="00F74C85">
        <w:t>5</w:t>
      </w:r>
      <w:r>
        <w:t>. Изобразительное искусство</w:t>
      </w:r>
    </w:p>
    <w:p w:rsidR="00997E8F" w:rsidRPr="00632152" w:rsidRDefault="00997E8F" w:rsidP="00997E8F">
      <w:pPr>
        <w:spacing w:after="0" w:line="264" w:lineRule="auto"/>
        <w:ind w:left="120"/>
        <w:jc w:val="both"/>
      </w:pPr>
      <w:bookmarkStart w:id="181" w:name="block-9998635"/>
      <w:r w:rsidRPr="00632152">
        <w:rPr>
          <w:rFonts w:ascii="Times New Roman" w:hAnsi="Times New Roman"/>
          <w:b/>
          <w:color w:val="000000"/>
          <w:sz w:val="28"/>
        </w:rPr>
        <w:t>ПОЯСНИТЕЛЬНАЯ ЗАПИСКА</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w:t>
      </w:r>
    </w:p>
    <w:p w:rsidR="00997E8F" w:rsidRPr="00632152" w:rsidRDefault="00997E8F" w:rsidP="00997E8F">
      <w:pPr>
        <w:spacing w:after="0" w:line="264" w:lineRule="auto"/>
        <w:ind w:firstLine="600"/>
        <w:jc w:val="both"/>
      </w:pPr>
      <w:r w:rsidRPr="00632152">
        <w:rPr>
          <w:rFonts w:ascii="Times New Roman" w:hAnsi="Times New Roman"/>
          <w:color w:val="000000"/>
          <w:sz w:val="28"/>
        </w:rPr>
        <w:t>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997E8F" w:rsidRPr="00632152" w:rsidRDefault="00997E8F" w:rsidP="00997E8F">
      <w:pPr>
        <w:spacing w:after="0" w:line="264" w:lineRule="auto"/>
        <w:ind w:firstLine="600"/>
        <w:jc w:val="both"/>
      </w:pPr>
      <w:r w:rsidRPr="00632152">
        <w:rPr>
          <w:rFonts w:ascii="Times New Roman" w:hAnsi="Times New Roman"/>
          <w:color w:val="000000"/>
          <w:sz w:val="28"/>
        </w:rPr>
        <w:t>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997E8F" w:rsidRPr="00632152" w:rsidRDefault="00997E8F" w:rsidP="00997E8F">
      <w:pPr>
        <w:spacing w:after="0" w:line="264" w:lineRule="auto"/>
        <w:ind w:firstLine="600"/>
        <w:jc w:val="both"/>
      </w:pPr>
      <w:r w:rsidRPr="00632152">
        <w:rPr>
          <w:rFonts w:ascii="Times New Roman" w:hAnsi="Times New Roman"/>
          <w:color w:val="000000"/>
          <w:sz w:val="28"/>
        </w:rPr>
        <w:t>Программа по изобразительному искусству ориентирована на психовозрастные особенности развития обучающихся 11–15 лет.</w:t>
      </w:r>
    </w:p>
    <w:p w:rsidR="00997E8F" w:rsidRPr="00632152" w:rsidRDefault="00997E8F" w:rsidP="00997E8F">
      <w:pPr>
        <w:spacing w:after="0" w:line="264" w:lineRule="auto"/>
        <w:ind w:firstLine="600"/>
        <w:jc w:val="both"/>
      </w:pPr>
      <w:r w:rsidRPr="00632152">
        <w:rPr>
          <w:rFonts w:ascii="Times New Roman" w:hAnsi="Times New Roman"/>
          <w:b/>
          <w:color w:val="000000"/>
          <w:sz w:val="28"/>
        </w:rPr>
        <w:t>Целью изучения изобразительного искусства</w:t>
      </w:r>
      <w:r w:rsidRPr="00632152">
        <w:rPr>
          <w:rFonts w:ascii="Times New Roman" w:hAnsi="Times New Roman"/>
          <w:color w:val="000000"/>
          <w:sz w:val="28"/>
        </w:rPr>
        <w:t xml:space="preserve">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997E8F" w:rsidRPr="00632152" w:rsidRDefault="00997E8F" w:rsidP="00997E8F">
      <w:pPr>
        <w:spacing w:after="0" w:line="264" w:lineRule="auto"/>
        <w:ind w:firstLine="600"/>
        <w:jc w:val="both"/>
      </w:pPr>
      <w:r w:rsidRPr="00632152">
        <w:rPr>
          <w:rFonts w:ascii="Times New Roman" w:hAnsi="Times New Roman"/>
          <w:b/>
          <w:color w:val="000000"/>
          <w:sz w:val="28"/>
        </w:rPr>
        <w:t>Задачами изобразительного искусства являются:</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освоение художественной культуры как формы выражения в пространственных формах духовных ценностей, формирование </w:t>
      </w:r>
      <w:r w:rsidRPr="00632152">
        <w:rPr>
          <w:rFonts w:ascii="Times New Roman" w:hAnsi="Times New Roman"/>
          <w:color w:val="000000"/>
          <w:sz w:val="28"/>
        </w:rPr>
        <w:lastRenderedPageBreak/>
        <w:t>представлений о месте и значении художественной деятельности в жизни общества;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формирование у обучающихся представлений об отечественной и мировой художественной культуре во всём многообразии её видов;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формирование у обучающихся навыков эстетического видения и преобразования мира;</w:t>
      </w:r>
    </w:p>
    <w:p w:rsidR="00997E8F" w:rsidRPr="00632152" w:rsidRDefault="00997E8F" w:rsidP="00997E8F">
      <w:pPr>
        <w:spacing w:after="0" w:line="264" w:lineRule="auto"/>
        <w:ind w:firstLine="600"/>
        <w:jc w:val="both"/>
      </w:pPr>
      <w:r w:rsidRPr="00632152">
        <w:rPr>
          <w:rFonts w:ascii="Times New Roman" w:hAnsi="Times New Roman"/>
          <w:color w:val="000000"/>
          <w:sz w:val="28"/>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997E8F" w:rsidRPr="00632152" w:rsidRDefault="00997E8F" w:rsidP="00997E8F">
      <w:pPr>
        <w:spacing w:after="0" w:line="264" w:lineRule="auto"/>
        <w:ind w:firstLine="600"/>
        <w:jc w:val="both"/>
      </w:pPr>
      <w:r w:rsidRPr="00632152">
        <w:rPr>
          <w:rFonts w:ascii="Times New Roman" w:hAnsi="Times New Roman"/>
          <w:color w:val="000000"/>
          <w:sz w:val="28"/>
        </w:rPr>
        <w:t>формирование пространственного мышления и аналитических визуальных способностей;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развитие наблюдательности, ассоциативного мышления и творческого воображения;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воспитание уважения и любви к культурному наследию России через освоение отечественной художественной культуры; </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997E8F" w:rsidRPr="00632152" w:rsidRDefault="00997E8F" w:rsidP="00997E8F">
      <w:pPr>
        <w:spacing w:after="0" w:line="264" w:lineRule="auto"/>
        <w:ind w:firstLine="600"/>
        <w:jc w:val="both"/>
      </w:pPr>
      <w:r w:rsidRPr="00632152">
        <w:rPr>
          <w:rFonts w:ascii="Times New Roman" w:hAnsi="Times New Roman"/>
          <w:color w:val="000000"/>
          <w:sz w:val="28"/>
        </w:rPr>
        <w:t>‌</w:t>
      </w:r>
      <w:bookmarkStart w:id="182" w:name="037c86a0-0100-46f4-8a06-fc1394a836a9"/>
      <w:r w:rsidRPr="00632152">
        <w:rPr>
          <w:rFonts w:ascii="Times New Roman" w:hAnsi="Times New Roman"/>
          <w:color w:val="000000"/>
          <w:sz w:val="28"/>
        </w:rPr>
        <w:t>Общее число часов, рекомендованных для изучения изобразительного искусства, – 85 часа: в 5 классе – 34 часа (1 час в неделю), в 6 классе – 34 часа (1 час в неделю), в 7 классе – 17 часов (0,5 час в неделю).</w:t>
      </w:r>
      <w:bookmarkEnd w:id="182"/>
      <w:r w:rsidRPr="00632152">
        <w:rPr>
          <w:rFonts w:ascii="Times New Roman" w:hAnsi="Times New Roman"/>
          <w:color w:val="000000"/>
          <w:sz w:val="28"/>
        </w:rPr>
        <w:t>‌‌</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w:t>
      </w:r>
    </w:p>
    <w:p w:rsidR="00997E8F" w:rsidRPr="00632152" w:rsidRDefault="00997E8F" w:rsidP="00997E8F">
      <w:pPr>
        <w:spacing w:after="0" w:line="264" w:lineRule="auto"/>
        <w:ind w:firstLine="600"/>
        <w:jc w:val="both"/>
      </w:pPr>
      <w:r w:rsidRPr="00632152">
        <w:rPr>
          <w:rFonts w:ascii="Times New Roman" w:hAnsi="Times New Roman"/>
          <w:color w:val="000000"/>
          <w:sz w:val="28"/>
        </w:rPr>
        <w:t>Модуль №1 «Декоративно-прикладное и народное искусство» (5 класс)</w:t>
      </w:r>
    </w:p>
    <w:p w:rsidR="00997E8F" w:rsidRPr="00632152" w:rsidRDefault="00997E8F" w:rsidP="00997E8F">
      <w:pPr>
        <w:spacing w:after="0" w:line="264" w:lineRule="auto"/>
        <w:ind w:firstLine="600"/>
        <w:jc w:val="both"/>
      </w:pPr>
      <w:r w:rsidRPr="00632152">
        <w:rPr>
          <w:rFonts w:ascii="Times New Roman" w:hAnsi="Times New Roman"/>
          <w:color w:val="000000"/>
          <w:sz w:val="28"/>
        </w:rPr>
        <w:t>Модуль №2 «Живопись, графика, скульптура» (6 класс)</w:t>
      </w:r>
    </w:p>
    <w:p w:rsidR="00997E8F" w:rsidRPr="00632152" w:rsidRDefault="00997E8F" w:rsidP="00997E8F">
      <w:pPr>
        <w:spacing w:after="0" w:line="264" w:lineRule="auto"/>
        <w:ind w:firstLine="600"/>
        <w:jc w:val="both"/>
      </w:pPr>
      <w:r w:rsidRPr="00632152">
        <w:rPr>
          <w:rFonts w:ascii="Times New Roman" w:hAnsi="Times New Roman"/>
          <w:color w:val="000000"/>
          <w:sz w:val="28"/>
        </w:rPr>
        <w:t>Модуль №3 «Архитектура и дизайн» (7 класс)</w:t>
      </w:r>
    </w:p>
    <w:p w:rsidR="00997E8F" w:rsidRPr="00632152" w:rsidRDefault="00997E8F" w:rsidP="00997E8F">
      <w:pPr>
        <w:spacing w:after="0" w:line="264" w:lineRule="auto"/>
        <w:ind w:firstLine="600"/>
        <w:jc w:val="both"/>
      </w:pPr>
      <w:r w:rsidRPr="00632152">
        <w:rPr>
          <w:rFonts w:ascii="Times New Roman" w:hAnsi="Times New Roman"/>
          <w:color w:val="000000"/>
          <w:sz w:val="28"/>
        </w:rPr>
        <w:t>Модуль №4 «Изображение в синтетических, экранных видах искусства и художественная фотография» (вариативный)</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Каждый модуль программы по изобразительному искусству обладает содержательной целостностью и организован по восходящему принципу в </w:t>
      </w:r>
      <w:r w:rsidRPr="00632152">
        <w:rPr>
          <w:rFonts w:ascii="Times New Roman" w:hAnsi="Times New Roman"/>
          <w:color w:val="000000"/>
          <w:sz w:val="28"/>
        </w:rPr>
        <w:lastRenderedPageBreak/>
        <w:t xml:space="preserve">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997E8F" w:rsidRPr="00632152" w:rsidRDefault="00997E8F" w:rsidP="00997E8F">
      <w:pPr>
        <w:spacing w:after="0" w:line="264" w:lineRule="auto"/>
        <w:ind w:firstLine="600"/>
        <w:jc w:val="both"/>
      </w:pPr>
      <w:r w:rsidRPr="00632152">
        <w:rPr>
          <w:rFonts w:ascii="Times New Roman" w:hAnsi="Times New Roman"/>
          <w:color w:val="000000"/>
          <w:sz w:val="28"/>
        </w:rPr>
        <w:t>‌</w:t>
      </w:r>
    </w:p>
    <w:p w:rsidR="00997E8F" w:rsidRPr="00632152" w:rsidRDefault="00997E8F" w:rsidP="00997E8F">
      <w:pPr>
        <w:spacing w:after="0" w:line="264" w:lineRule="auto"/>
        <w:ind w:left="120"/>
        <w:jc w:val="both"/>
      </w:pPr>
      <w:r w:rsidRPr="00632152">
        <w:rPr>
          <w:rFonts w:ascii="Times New Roman" w:hAnsi="Times New Roman"/>
          <w:color w:val="000000"/>
          <w:sz w:val="28"/>
        </w:rPr>
        <w:t>​</w:t>
      </w:r>
    </w:p>
    <w:p w:rsidR="00997E8F" w:rsidRPr="00632152" w:rsidRDefault="00997E8F" w:rsidP="00997E8F">
      <w:pPr>
        <w:sectPr w:rsidR="00997E8F" w:rsidRPr="00632152">
          <w:pgSz w:w="11906" w:h="16383"/>
          <w:pgMar w:top="1134" w:right="850" w:bottom="1134" w:left="1701" w:header="720" w:footer="720" w:gutter="0"/>
          <w:cols w:space="720"/>
        </w:sectPr>
      </w:pPr>
    </w:p>
    <w:p w:rsidR="00997E8F" w:rsidRPr="00632152" w:rsidRDefault="00997E8F" w:rsidP="00997E8F">
      <w:pPr>
        <w:spacing w:after="0" w:line="264" w:lineRule="auto"/>
        <w:ind w:left="120"/>
        <w:jc w:val="both"/>
      </w:pPr>
      <w:bookmarkStart w:id="183" w:name="block-9998637"/>
      <w:bookmarkEnd w:id="181"/>
    </w:p>
    <w:p w:rsidR="00997E8F" w:rsidRPr="00632152" w:rsidRDefault="00997E8F" w:rsidP="00997E8F">
      <w:pPr>
        <w:spacing w:after="0" w:line="264" w:lineRule="auto"/>
        <w:ind w:left="120"/>
        <w:jc w:val="both"/>
      </w:pPr>
      <w:r w:rsidRPr="00632152">
        <w:rPr>
          <w:rFonts w:ascii="Times New Roman" w:hAnsi="Times New Roman"/>
          <w:b/>
          <w:color w:val="000000"/>
          <w:sz w:val="28"/>
        </w:rPr>
        <w:t>СОДЕРЖАНИЕ ОБУЧЕНИЯ</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left="120"/>
        <w:jc w:val="both"/>
      </w:pPr>
      <w:r w:rsidRPr="00632152">
        <w:rPr>
          <w:rFonts w:ascii="Times New Roman" w:hAnsi="Times New Roman"/>
          <w:b/>
          <w:color w:val="000000"/>
          <w:sz w:val="28"/>
        </w:rPr>
        <w:t>5 КЛАСС</w:t>
      </w:r>
    </w:p>
    <w:p w:rsidR="00997E8F" w:rsidRPr="00632152" w:rsidRDefault="00997E8F" w:rsidP="00997E8F">
      <w:pPr>
        <w:spacing w:after="0"/>
        <w:ind w:left="120"/>
      </w:pPr>
    </w:p>
    <w:p w:rsidR="00997E8F" w:rsidRPr="00632152" w:rsidRDefault="00997E8F" w:rsidP="00997E8F">
      <w:pPr>
        <w:spacing w:after="0"/>
        <w:ind w:left="120"/>
      </w:pPr>
    </w:p>
    <w:p w:rsidR="00997E8F" w:rsidRPr="00632152" w:rsidRDefault="00997E8F" w:rsidP="00997E8F">
      <w:pPr>
        <w:spacing w:after="0" w:line="264" w:lineRule="auto"/>
        <w:ind w:left="120"/>
        <w:jc w:val="both"/>
      </w:pPr>
      <w:r w:rsidRPr="00632152">
        <w:rPr>
          <w:rFonts w:ascii="Times New Roman" w:hAnsi="Times New Roman"/>
          <w:color w:val="000000"/>
          <w:sz w:val="28"/>
        </w:rPr>
        <w:t>​</w:t>
      </w:r>
      <w:r w:rsidRPr="00632152">
        <w:rPr>
          <w:rFonts w:ascii="Calibri" w:hAnsi="Calibri"/>
          <w:b/>
          <w:color w:val="000000"/>
          <w:sz w:val="28"/>
        </w:rPr>
        <w:t>Модуль № 1 «Декоративно-прикладное и народное искусство».</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Общие сведения о декоративно-прикладном искусстве.</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Декоративно-прикладное искусство и его виды. Декоративно-прикладное искусство и предметная среда жизни людей.</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Древние корни народного искусства.</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Истоки образного языка декоративно-прикладного искусства. Традиционные образы народного (крестьянского) прикладного искусства.</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Связь народного искусства с природой, бытом, трудом, верованиями и эпосом.</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Роль природных материалов в строительстве и изготовлении предметов быта, их значение в характере труда и жизненного уклада.</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Образно-символический язык народного прикладного искусства.</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Знаки-символы традиционного крестьянского прикладного искусства.</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Убранство русской избы.</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Конструкция избы, единство красоты и пользы – функционального и символического – в её постройке и украшении.</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Выполнение рисунков – эскизов орнаментального декора крестьянского дома.</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Устройство внутреннего пространства крестьянского дома.</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Декоративные элементы жилой среды.</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Выполнение рисунков предметов народного быта, выявление мудрости их выразительной формы и орнаментально-символического оформления.</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Народный праздничный костюм.</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Образный строй народного праздничного костюма – женского и мужского.</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Традиционная конструкция русского женского костюма – северорусский (сарафан) и южнорусский (понёва) варианты.</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Разнообразие форм и украшений народного праздничного костюма для различных регионов страны.</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Народные праздники и праздничные обряды как синтез всех видов народного творчества.</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Выполнение сюжетной композиции или участие в работе по созданию коллективного панно на тему традиций народных праздников.</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Народные художественные промыслы.</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Роль и значение народных промыслов в современной жизни. Искусство и ремесло. Традиции культуры, особенные для каждого региона.</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Многообразие видов традиционных ремёсел и происхождение художественных промыслов народов России.</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Разнообразие материалов народных ремёсел и их связь с регионально-национальным бытом (дерево, береста, керамика, металл, кость, мех и кожа, шерсть и лён).</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Создание эскиза игрушки по мотивам избранного промысла.</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Мир сказок и легенд, примет и оберегов в творчестве мастеров художественных промыслов.</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Отражение в изделиях народных промыслов многообразия исторических, духовных и культурных традиций.</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Народные художественные ремёсла и промыслы – материальные и духовные ценности, неотъемлемая часть культурного наследия России.</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Декоративно-прикладное искусство в культуре разных эпох и народов.</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Роль декоративно-прикладного искусства в культуре древних цивилизаций.</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Отражение в декоре мировоззрения эпохи, организации общества, традиций быта и ремесла, уклада жизни людей.</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Характерные признаки произведений декоративно-прикладного искусства, основные мотивы и символика орнаментов в культуре разных эпох.</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Декоративно-прикладное искусство в жизни современного человека.</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Символический знак в современной жизни: эмблема, логотип, указующий или декоративный знак.</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firstLine="600"/>
        <w:jc w:val="both"/>
      </w:pPr>
      <w:r w:rsidRPr="00632152">
        <w:rPr>
          <w:rFonts w:ascii="Times New Roman" w:hAnsi="Times New Roman"/>
          <w:color w:val="000000"/>
          <w:sz w:val="28"/>
        </w:rPr>
        <w:t>Декор на улицах и декор помещений. Декор праздничный и повседневный. Праздничное оформление школы.</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left="120"/>
        <w:jc w:val="both"/>
      </w:pPr>
      <w:r w:rsidRPr="00632152">
        <w:rPr>
          <w:rFonts w:ascii="Times New Roman" w:hAnsi="Times New Roman"/>
          <w:b/>
          <w:color w:val="000000"/>
          <w:sz w:val="28"/>
        </w:rPr>
        <w:t>​</w:t>
      </w:r>
    </w:p>
    <w:p w:rsidR="00997E8F" w:rsidRPr="00632152" w:rsidRDefault="00997E8F" w:rsidP="00997E8F">
      <w:pPr>
        <w:spacing w:after="0" w:line="264" w:lineRule="auto"/>
        <w:ind w:left="120"/>
        <w:jc w:val="both"/>
      </w:pPr>
      <w:r w:rsidRPr="00632152">
        <w:rPr>
          <w:rFonts w:ascii="Times New Roman" w:hAnsi="Times New Roman"/>
          <w:b/>
          <w:color w:val="000000"/>
          <w:sz w:val="28"/>
        </w:rPr>
        <w:t>6 КЛАСС</w:t>
      </w:r>
    </w:p>
    <w:p w:rsidR="00997E8F" w:rsidRPr="00632152" w:rsidRDefault="00997E8F" w:rsidP="00997E8F">
      <w:pPr>
        <w:spacing w:after="0"/>
        <w:ind w:left="120"/>
      </w:pPr>
    </w:p>
    <w:p w:rsidR="00997E8F" w:rsidRPr="00632152" w:rsidRDefault="00997E8F" w:rsidP="00997E8F">
      <w:pPr>
        <w:spacing w:after="0" w:line="264" w:lineRule="auto"/>
        <w:ind w:left="120"/>
        <w:jc w:val="both"/>
      </w:pPr>
      <w:r w:rsidRPr="00632152">
        <w:rPr>
          <w:rFonts w:ascii="Times New Roman" w:hAnsi="Times New Roman"/>
          <w:b/>
          <w:color w:val="000000"/>
          <w:sz w:val="28"/>
        </w:rPr>
        <w:t>Модуль № 2 «Живопись, графика, скульптура».</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Общие сведения о видах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​Пространственные и временные виды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Изобразительные, конструктивные и декоративные виды пространственных искусств, их место и назначение в жизни людей.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Основные виды живописи, графики и скульптуры. Художник и зритель: зрительские умения, знания и творчество зрителя.</w:t>
      </w:r>
    </w:p>
    <w:p w:rsidR="00997E8F" w:rsidRPr="00632152" w:rsidRDefault="00997E8F" w:rsidP="00997E8F">
      <w:pPr>
        <w:spacing w:after="0" w:line="264" w:lineRule="auto"/>
        <w:ind w:firstLine="600"/>
        <w:jc w:val="both"/>
      </w:pPr>
      <w:r w:rsidRPr="00632152">
        <w:rPr>
          <w:rFonts w:ascii="Times New Roman" w:hAnsi="Times New Roman"/>
          <w:color w:val="000000"/>
          <w:sz w:val="28"/>
        </w:rPr>
        <w:t>Язык изобразительного искусства и его выразительные средства.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Живописные, графические и скульптурные художественные материалы, их особые свойства.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Рисунок – основа изобразительного искусства и мастерства художника.</w:t>
      </w:r>
    </w:p>
    <w:p w:rsidR="00997E8F" w:rsidRPr="00632152" w:rsidRDefault="00997E8F" w:rsidP="00997E8F">
      <w:pPr>
        <w:spacing w:after="0" w:line="264" w:lineRule="auto"/>
        <w:ind w:firstLine="600"/>
        <w:jc w:val="both"/>
      </w:pPr>
      <w:r w:rsidRPr="00632152">
        <w:rPr>
          <w:rFonts w:ascii="Times New Roman" w:hAnsi="Times New Roman"/>
          <w:color w:val="000000"/>
          <w:sz w:val="28"/>
        </w:rPr>
        <w:t>Виды рисунка: зарисовка, набросок, учебный рисунок и творческий рисунок.</w:t>
      </w:r>
    </w:p>
    <w:p w:rsidR="00997E8F" w:rsidRPr="00632152" w:rsidRDefault="00997E8F" w:rsidP="00997E8F">
      <w:pPr>
        <w:spacing w:after="0" w:line="264" w:lineRule="auto"/>
        <w:ind w:firstLine="600"/>
        <w:jc w:val="both"/>
      </w:pPr>
      <w:r w:rsidRPr="00632152">
        <w:rPr>
          <w:rFonts w:ascii="Times New Roman" w:hAnsi="Times New Roman"/>
          <w:color w:val="000000"/>
          <w:sz w:val="28"/>
        </w:rPr>
        <w:t>Навыки размещения рисунка в листе, выбор формата.</w:t>
      </w:r>
    </w:p>
    <w:p w:rsidR="00997E8F" w:rsidRPr="00632152" w:rsidRDefault="00997E8F" w:rsidP="00997E8F">
      <w:pPr>
        <w:spacing w:after="0" w:line="264" w:lineRule="auto"/>
        <w:ind w:firstLine="600"/>
        <w:jc w:val="both"/>
      </w:pPr>
      <w:r w:rsidRPr="00632152">
        <w:rPr>
          <w:rFonts w:ascii="Times New Roman" w:hAnsi="Times New Roman"/>
          <w:color w:val="000000"/>
          <w:sz w:val="28"/>
        </w:rPr>
        <w:t>Начальные умения рисунка с натуры. Зарисовки простых предметов.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Линейные графические рисунки и наброски. Тон и тональные отношения: тёмное – светлое.</w:t>
      </w:r>
    </w:p>
    <w:p w:rsidR="00997E8F" w:rsidRPr="00632152" w:rsidRDefault="00997E8F" w:rsidP="00997E8F">
      <w:pPr>
        <w:spacing w:after="0" w:line="264" w:lineRule="auto"/>
        <w:ind w:firstLine="600"/>
        <w:jc w:val="both"/>
      </w:pPr>
      <w:r w:rsidRPr="00632152">
        <w:rPr>
          <w:rFonts w:ascii="Times New Roman" w:hAnsi="Times New Roman"/>
          <w:color w:val="000000"/>
          <w:sz w:val="28"/>
        </w:rPr>
        <w:t>Ритм и ритмическая организация плоскости листа.</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Цвет как выразительное средство в изобразительном искусстве: холодный и тёплый цвет, понятие цветовых отношений; колорит в живописи.</w:t>
      </w:r>
    </w:p>
    <w:p w:rsidR="00997E8F" w:rsidRPr="00632152" w:rsidRDefault="00997E8F" w:rsidP="00997E8F">
      <w:pPr>
        <w:spacing w:after="0" w:line="264" w:lineRule="auto"/>
        <w:ind w:firstLine="600"/>
        <w:jc w:val="both"/>
      </w:pPr>
      <w:r w:rsidRPr="00632152">
        <w:rPr>
          <w:rFonts w:ascii="Times New Roman" w:hAnsi="Times New Roman"/>
          <w:color w:val="000000"/>
          <w:sz w:val="28"/>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997E8F" w:rsidRPr="00632152" w:rsidRDefault="00997E8F" w:rsidP="00997E8F">
      <w:pPr>
        <w:spacing w:after="0" w:line="264" w:lineRule="auto"/>
        <w:ind w:firstLine="600"/>
        <w:jc w:val="both"/>
      </w:pPr>
      <w:r w:rsidRPr="00632152">
        <w:rPr>
          <w:rFonts w:ascii="Times New Roman" w:hAnsi="Times New Roman"/>
          <w:color w:val="000000"/>
          <w:sz w:val="28"/>
        </w:rPr>
        <w:t>Жанры изобразительного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Жанровая система в изобразительном искусстве как инструмент для сравнения и анализа произведений изобразительного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Предмет изображения, сюжет и содержание произведения изобразительного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Натюрморт.</w:t>
      </w:r>
    </w:p>
    <w:p w:rsidR="00997E8F" w:rsidRPr="00632152" w:rsidRDefault="00997E8F" w:rsidP="00997E8F">
      <w:pPr>
        <w:spacing w:after="0" w:line="264" w:lineRule="auto"/>
        <w:ind w:firstLine="600"/>
        <w:jc w:val="both"/>
      </w:pPr>
      <w:r w:rsidRPr="00632152">
        <w:rPr>
          <w:rFonts w:ascii="Times New Roman" w:hAnsi="Times New Roman"/>
          <w:color w:val="000000"/>
          <w:sz w:val="28"/>
        </w:rPr>
        <w:t>Изображение предметного мира в изобразительном искусстве и появление жанра натюрморта в европейском и отечественном искусстве.</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Основы графической грамоты: правила объёмного изображения предметов на плоскости.</w:t>
      </w:r>
    </w:p>
    <w:p w:rsidR="00997E8F" w:rsidRPr="00632152" w:rsidRDefault="00997E8F" w:rsidP="00997E8F">
      <w:pPr>
        <w:spacing w:after="0" w:line="264" w:lineRule="auto"/>
        <w:ind w:firstLine="600"/>
        <w:jc w:val="both"/>
      </w:pPr>
      <w:r w:rsidRPr="00632152">
        <w:rPr>
          <w:rFonts w:ascii="Times New Roman" w:hAnsi="Times New Roman"/>
          <w:color w:val="000000"/>
          <w:sz w:val="28"/>
        </w:rPr>
        <w:t>Линейное построение предмета в пространстве: линия горизонта, точка зрения и точка схода, правила перспективных сокращений.</w:t>
      </w:r>
    </w:p>
    <w:p w:rsidR="00997E8F" w:rsidRPr="00632152" w:rsidRDefault="00997E8F" w:rsidP="00997E8F">
      <w:pPr>
        <w:spacing w:after="0" w:line="264" w:lineRule="auto"/>
        <w:ind w:firstLine="600"/>
        <w:jc w:val="both"/>
      </w:pPr>
      <w:r w:rsidRPr="00632152">
        <w:rPr>
          <w:rFonts w:ascii="Times New Roman" w:hAnsi="Times New Roman"/>
          <w:color w:val="000000"/>
          <w:sz w:val="28"/>
        </w:rPr>
        <w:t>Изображение окружности в перспективе.</w:t>
      </w:r>
    </w:p>
    <w:p w:rsidR="00997E8F" w:rsidRPr="00632152" w:rsidRDefault="00997E8F" w:rsidP="00997E8F">
      <w:pPr>
        <w:spacing w:after="0" w:line="264" w:lineRule="auto"/>
        <w:ind w:firstLine="600"/>
        <w:jc w:val="both"/>
      </w:pPr>
      <w:r w:rsidRPr="00632152">
        <w:rPr>
          <w:rFonts w:ascii="Times New Roman" w:hAnsi="Times New Roman"/>
          <w:color w:val="000000"/>
          <w:sz w:val="28"/>
        </w:rPr>
        <w:t>Рисование геометрических тел на основе правил линейной перспективы.</w:t>
      </w:r>
    </w:p>
    <w:p w:rsidR="00997E8F" w:rsidRPr="00632152" w:rsidRDefault="00997E8F" w:rsidP="00997E8F">
      <w:pPr>
        <w:spacing w:after="0" w:line="264" w:lineRule="auto"/>
        <w:ind w:firstLine="600"/>
        <w:jc w:val="both"/>
      </w:pPr>
      <w:r w:rsidRPr="00632152">
        <w:rPr>
          <w:rFonts w:ascii="Times New Roman" w:hAnsi="Times New Roman"/>
          <w:color w:val="000000"/>
          <w:sz w:val="28"/>
        </w:rPr>
        <w:t>Сложная пространственная форма и выявление её конструкции.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Рисунок сложной формы предмета как соотношение простых геометрических фигур.</w:t>
      </w:r>
    </w:p>
    <w:p w:rsidR="00997E8F" w:rsidRPr="00632152" w:rsidRDefault="00997E8F" w:rsidP="00997E8F">
      <w:pPr>
        <w:spacing w:after="0" w:line="264" w:lineRule="auto"/>
        <w:ind w:firstLine="600"/>
        <w:jc w:val="both"/>
      </w:pPr>
      <w:r w:rsidRPr="00632152">
        <w:rPr>
          <w:rFonts w:ascii="Times New Roman" w:hAnsi="Times New Roman"/>
          <w:color w:val="000000"/>
          <w:sz w:val="28"/>
        </w:rPr>
        <w:t>Линейный рисунок конструкции из нескольких геометрических тел.</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997E8F" w:rsidRPr="00632152" w:rsidRDefault="00997E8F" w:rsidP="00997E8F">
      <w:pPr>
        <w:spacing w:after="0" w:line="264" w:lineRule="auto"/>
        <w:ind w:firstLine="600"/>
        <w:jc w:val="both"/>
      </w:pPr>
      <w:r w:rsidRPr="00632152">
        <w:rPr>
          <w:rFonts w:ascii="Times New Roman" w:hAnsi="Times New Roman"/>
          <w:color w:val="000000"/>
          <w:sz w:val="28"/>
        </w:rPr>
        <w:t>Рисунок натюрморта графическими материалами с натуры или по представлению.</w:t>
      </w:r>
    </w:p>
    <w:p w:rsidR="00997E8F" w:rsidRPr="00632152" w:rsidRDefault="00997E8F" w:rsidP="00997E8F">
      <w:pPr>
        <w:spacing w:after="0" w:line="264" w:lineRule="auto"/>
        <w:ind w:firstLine="600"/>
        <w:jc w:val="both"/>
      </w:pPr>
      <w:r w:rsidRPr="00632152">
        <w:rPr>
          <w:rFonts w:ascii="Times New Roman" w:hAnsi="Times New Roman"/>
          <w:color w:val="000000"/>
          <w:sz w:val="28"/>
        </w:rPr>
        <w:t>Творческий натюрморт в графике. Произведения художников-графиков. Особенности графических техник. Печатная графика.</w:t>
      </w:r>
    </w:p>
    <w:p w:rsidR="00997E8F" w:rsidRPr="00632152" w:rsidRDefault="00997E8F" w:rsidP="00997E8F">
      <w:pPr>
        <w:spacing w:after="0" w:line="264" w:lineRule="auto"/>
        <w:ind w:firstLine="600"/>
        <w:jc w:val="both"/>
      </w:pPr>
      <w:r w:rsidRPr="00632152">
        <w:rPr>
          <w:rFonts w:ascii="Times New Roman" w:hAnsi="Times New Roman"/>
          <w:color w:val="000000"/>
          <w:sz w:val="28"/>
        </w:rPr>
        <w:t>Живописное изображение натюрморта. Цвет в натюрмортах европейских и отечественных живописцев. Опыт создания живописного натюрморта.</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Портрет.</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997E8F" w:rsidRPr="00632152" w:rsidRDefault="00997E8F" w:rsidP="00997E8F">
      <w:pPr>
        <w:spacing w:after="0" w:line="264" w:lineRule="auto"/>
        <w:ind w:firstLine="600"/>
        <w:jc w:val="both"/>
      </w:pPr>
      <w:r w:rsidRPr="00632152">
        <w:rPr>
          <w:rFonts w:ascii="Times New Roman" w:hAnsi="Times New Roman"/>
          <w:color w:val="000000"/>
          <w:sz w:val="28"/>
        </w:rPr>
        <w:t>Великие портретисты в европейском искусстве.</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Особенности развития портретного жанра в отечественном искусстве. Великие портретисты в русской живописи.</w:t>
      </w:r>
    </w:p>
    <w:p w:rsidR="00997E8F" w:rsidRPr="00632152" w:rsidRDefault="00997E8F" w:rsidP="00997E8F">
      <w:pPr>
        <w:spacing w:after="0" w:line="264" w:lineRule="auto"/>
        <w:ind w:firstLine="600"/>
        <w:jc w:val="both"/>
      </w:pPr>
      <w:r w:rsidRPr="00632152">
        <w:rPr>
          <w:rFonts w:ascii="Times New Roman" w:hAnsi="Times New Roman"/>
          <w:color w:val="000000"/>
          <w:sz w:val="28"/>
        </w:rPr>
        <w:t>Парадный и камерный портрет в живописи.</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Особенности развития жанра портрета в искусстве ХХ в. – отечественном и европейском.</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Построение головы человека, основные пропорции лица, соотношение лицевой и черепной частей головы.</w:t>
      </w:r>
    </w:p>
    <w:p w:rsidR="00997E8F" w:rsidRPr="00632152" w:rsidRDefault="00997E8F" w:rsidP="00997E8F">
      <w:pPr>
        <w:spacing w:after="0" w:line="264" w:lineRule="auto"/>
        <w:ind w:firstLine="600"/>
        <w:jc w:val="both"/>
      </w:pPr>
      <w:r w:rsidRPr="00632152">
        <w:rPr>
          <w:rFonts w:ascii="Times New Roman" w:hAnsi="Times New Roman"/>
          <w:color w:val="000000"/>
          <w:sz w:val="28"/>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997E8F" w:rsidRPr="00632152" w:rsidRDefault="00997E8F" w:rsidP="00997E8F">
      <w:pPr>
        <w:spacing w:after="0" w:line="264" w:lineRule="auto"/>
        <w:ind w:firstLine="600"/>
        <w:jc w:val="both"/>
      </w:pPr>
      <w:r w:rsidRPr="00632152">
        <w:rPr>
          <w:rFonts w:ascii="Times New Roman" w:hAnsi="Times New Roman"/>
          <w:color w:val="000000"/>
          <w:sz w:val="28"/>
        </w:rPr>
        <w:t>Роль освещения головы при создании портретного образа.</w:t>
      </w:r>
    </w:p>
    <w:p w:rsidR="00997E8F" w:rsidRPr="00632152" w:rsidRDefault="00997E8F" w:rsidP="00997E8F">
      <w:pPr>
        <w:spacing w:after="0" w:line="264" w:lineRule="auto"/>
        <w:ind w:firstLine="600"/>
        <w:jc w:val="both"/>
      </w:pPr>
      <w:r w:rsidRPr="00632152">
        <w:rPr>
          <w:rFonts w:ascii="Times New Roman" w:hAnsi="Times New Roman"/>
          <w:color w:val="000000"/>
          <w:sz w:val="28"/>
        </w:rPr>
        <w:t>Свет и тень в изображении головы человека.</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Портрет в скульптуре.</w:t>
      </w:r>
    </w:p>
    <w:p w:rsidR="00997E8F" w:rsidRPr="00632152" w:rsidRDefault="00997E8F" w:rsidP="00997E8F">
      <w:pPr>
        <w:spacing w:after="0" w:line="264" w:lineRule="auto"/>
        <w:ind w:firstLine="600"/>
        <w:jc w:val="both"/>
      </w:pPr>
      <w:r w:rsidRPr="00632152">
        <w:rPr>
          <w:rFonts w:ascii="Times New Roman" w:hAnsi="Times New Roman"/>
          <w:color w:val="000000"/>
          <w:sz w:val="28"/>
        </w:rPr>
        <w:t>Выражение характера человека, его социального положения и образа эпохи в скульптурном портрете.</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Значение свойств художественных материалов в создании скульптурного портрета.</w:t>
      </w:r>
    </w:p>
    <w:p w:rsidR="00997E8F" w:rsidRPr="00632152" w:rsidRDefault="00997E8F" w:rsidP="00997E8F">
      <w:pPr>
        <w:spacing w:after="0" w:line="264" w:lineRule="auto"/>
        <w:ind w:firstLine="600"/>
        <w:jc w:val="both"/>
      </w:pPr>
      <w:r w:rsidRPr="00632152">
        <w:rPr>
          <w:rFonts w:ascii="Times New Roman" w:hAnsi="Times New Roman"/>
          <w:color w:val="000000"/>
          <w:sz w:val="28"/>
        </w:rPr>
        <w:t>Живописное изображение портрета. Роль цвета в живописном портретном образе в произведениях выдающихся живописцев.</w:t>
      </w:r>
    </w:p>
    <w:p w:rsidR="00997E8F" w:rsidRPr="00632152" w:rsidRDefault="00997E8F" w:rsidP="00997E8F">
      <w:pPr>
        <w:spacing w:after="0" w:line="264" w:lineRule="auto"/>
        <w:ind w:firstLine="600"/>
        <w:jc w:val="both"/>
      </w:pPr>
      <w:r w:rsidRPr="00632152">
        <w:rPr>
          <w:rFonts w:ascii="Times New Roman" w:hAnsi="Times New Roman"/>
          <w:color w:val="000000"/>
          <w:sz w:val="28"/>
        </w:rPr>
        <w:t>Опыт работы над созданием живописного портрета.</w:t>
      </w:r>
    </w:p>
    <w:p w:rsidR="00997E8F" w:rsidRPr="00632152" w:rsidRDefault="00997E8F" w:rsidP="00997E8F">
      <w:pPr>
        <w:spacing w:after="0" w:line="264" w:lineRule="auto"/>
        <w:ind w:firstLine="600"/>
        <w:jc w:val="both"/>
      </w:pPr>
      <w:r w:rsidRPr="00632152">
        <w:rPr>
          <w:rFonts w:ascii="Times New Roman" w:hAnsi="Times New Roman"/>
          <w:color w:val="000000"/>
          <w:sz w:val="28"/>
        </w:rPr>
        <w:t>Пейзаж.</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Особенности изображения пространства в эпоху Древнего мира, в средневековом искусстве и в эпоху Возрождения.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Правила построения линейной перспективы в изображении пространства.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Правила воздушной перспективы, построения переднего, среднего и дальнего планов при изображении пейзажа.</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Особенности изображения разных состояний природы и её освещения. Романтический пейзаж. Морские пейзажи И. Айвазовского.</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w:t>
      </w:r>
      <w:r>
        <w:rPr>
          <w:rFonts w:ascii="Times New Roman" w:hAnsi="Times New Roman"/>
          <w:color w:val="000000"/>
          <w:sz w:val="28"/>
        </w:rPr>
        <w:t>XIX</w:t>
      </w:r>
      <w:r w:rsidRPr="00632152">
        <w:rPr>
          <w:rFonts w:ascii="Times New Roman" w:hAnsi="Times New Roman"/>
          <w:color w:val="000000"/>
          <w:sz w:val="28"/>
        </w:rPr>
        <w:t xml:space="preserve"> в.</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Становление образа родной природы в произведениях А.Венецианова и его учеников: А.Саврасова, И.Шишкина. Пейзажная живопись И.Левитана и </w:t>
      </w:r>
      <w:r w:rsidRPr="00632152">
        <w:rPr>
          <w:rFonts w:ascii="Times New Roman" w:hAnsi="Times New Roman"/>
          <w:color w:val="000000"/>
          <w:sz w:val="28"/>
        </w:rPr>
        <w:lastRenderedPageBreak/>
        <w:t>её значение для русской культуры. Значение художественного образа отечественного пейзажа в развитии чувства Родины.</w:t>
      </w:r>
    </w:p>
    <w:p w:rsidR="00997E8F" w:rsidRPr="00632152" w:rsidRDefault="00997E8F" w:rsidP="00997E8F">
      <w:pPr>
        <w:spacing w:after="0" w:line="264" w:lineRule="auto"/>
        <w:ind w:firstLine="600"/>
        <w:jc w:val="both"/>
      </w:pPr>
      <w:r w:rsidRPr="00632152">
        <w:rPr>
          <w:rFonts w:ascii="Times New Roman" w:hAnsi="Times New Roman"/>
          <w:color w:val="000000"/>
          <w:sz w:val="28"/>
        </w:rPr>
        <w:t>Творческий опыт в создании композиционного живописного пейзажа своей Родины.</w:t>
      </w:r>
    </w:p>
    <w:p w:rsidR="00997E8F" w:rsidRPr="00632152" w:rsidRDefault="00997E8F" w:rsidP="00997E8F">
      <w:pPr>
        <w:spacing w:after="0" w:line="264" w:lineRule="auto"/>
        <w:ind w:firstLine="600"/>
        <w:jc w:val="both"/>
      </w:pPr>
      <w:r w:rsidRPr="00632152">
        <w:rPr>
          <w:rFonts w:ascii="Times New Roman" w:hAnsi="Times New Roman"/>
          <w:color w:val="000000"/>
          <w:sz w:val="28"/>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997E8F" w:rsidRPr="00632152" w:rsidRDefault="00997E8F" w:rsidP="00997E8F">
      <w:pPr>
        <w:spacing w:after="0" w:line="264" w:lineRule="auto"/>
        <w:ind w:firstLine="600"/>
        <w:jc w:val="both"/>
      </w:pPr>
      <w:r w:rsidRPr="00632152">
        <w:rPr>
          <w:rFonts w:ascii="Times New Roman" w:hAnsi="Times New Roman"/>
          <w:color w:val="000000"/>
          <w:sz w:val="28"/>
        </w:rPr>
        <w:t>Графические зарисовки и графическая композиция на темы окружающей природы.</w:t>
      </w:r>
    </w:p>
    <w:p w:rsidR="00997E8F" w:rsidRPr="00632152" w:rsidRDefault="00997E8F" w:rsidP="00997E8F">
      <w:pPr>
        <w:spacing w:after="0" w:line="264" w:lineRule="auto"/>
        <w:ind w:firstLine="600"/>
        <w:jc w:val="both"/>
      </w:pPr>
      <w:r w:rsidRPr="00632152">
        <w:rPr>
          <w:rFonts w:ascii="Times New Roman" w:hAnsi="Times New Roman"/>
          <w:color w:val="000000"/>
          <w:sz w:val="28"/>
        </w:rPr>
        <w:t>Городской пейзаж в творчестве мастеров искусства. Многообразие в понимании образа города.</w:t>
      </w:r>
    </w:p>
    <w:p w:rsidR="00997E8F" w:rsidRPr="00632152" w:rsidRDefault="00997E8F" w:rsidP="00997E8F">
      <w:pPr>
        <w:spacing w:after="0" w:line="264" w:lineRule="auto"/>
        <w:ind w:firstLine="600"/>
        <w:jc w:val="both"/>
      </w:pPr>
      <w:r w:rsidRPr="00632152">
        <w:rPr>
          <w:rFonts w:ascii="Times New Roman" w:hAnsi="Times New Roman"/>
          <w:color w:val="000000"/>
          <w:sz w:val="28"/>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997E8F" w:rsidRPr="00632152" w:rsidRDefault="00997E8F" w:rsidP="00997E8F">
      <w:pPr>
        <w:spacing w:after="0" w:line="264" w:lineRule="auto"/>
        <w:ind w:firstLine="600"/>
        <w:jc w:val="both"/>
      </w:pPr>
      <w:r w:rsidRPr="00632152">
        <w:rPr>
          <w:rFonts w:ascii="Times New Roman" w:hAnsi="Times New Roman"/>
          <w:color w:val="000000"/>
          <w:sz w:val="28"/>
        </w:rPr>
        <w:t>Опыт изображения городского пейзажа. Наблюдательная перспектива и ритмическая организация плоскости изображения.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Бытовой жанр в изобразительном искусстве.</w:t>
      </w:r>
    </w:p>
    <w:p w:rsidR="00997E8F" w:rsidRPr="00632152" w:rsidRDefault="00997E8F" w:rsidP="00997E8F">
      <w:pPr>
        <w:spacing w:after="0" w:line="264" w:lineRule="auto"/>
        <w:ind w:firstLine="600"/>
        <w:jc w:val="both"/>
      </w:pPr>
      <w:r w:rsidRPr="00632152">
        <w:rPr>
          <w:rFonts w:ascii="Times New Roman" w:hAnsi="Times New Roman"/>
          <w:color w:val="000000"/>
          <w:sz w:val="28"/>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997E8F" w:rsidRPr="00632152" w:rsidRDefault="00997E8F" w:rsidP="00997E8F">
      <w:pPr>
        <w:spacing w:after="0" w:line="264" w:lineRule="auto"/>
        <w:ind w:firstLine="600"/>
        <w:jc w:val="both"/>
      </w:pPr>
      <w:r w:rsidRPr="00632152">
        <w:rPr>
          <w:rFonts w:ascii="Times New Roman" w:hAnsi="Times New Roman"/>
          <w:color w:val="000000"/>
          <w:sz w:val="28"/>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Исторический жанр в изобразительном искусстве.</w:t>
      </w:r>
    </w:p>
    <w:p w:rsidR="00997E8F" w:rsidRPr="00632152" w:rsidRDefault="00997E8F" w:rsidP="00997E8F">
      <w:pPr>
        <w:spacing w:after="0" w:line="264" w:lineRule="auto"/>
        <w:ind w:firstLine="600"/>
        <w:jc w:val="both"/>
      </w:pPr>
      <w:r w:rsidRPr="00632152">
        <w:rPr>
          <w:rFonts w:ascii="Times New Roman" w:hAnsi="Times New Roman"/>
          <w:color w:val="000000"/>
          <w:sz w:val="28"/>
        </w:rPr>
        <w:t>Историческая тема в искусстве как изображение наиболее значительных событий в жизни общества.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Историческая картина в русском искусстве </w:t>
      </w:r>
      <w:r>
        <w:rPr>
          <w:rFonts w:ascii="Times New Roman" w:hAnsi="Times New Roman"/>
          <w:color w:val="000000"/>
          <w:sz w:val="28"/>
        </w:rPr>
        <w:t>XIX</w:t>
      </w:r>
      <w:r w:rsidRPr="00632152">
        <w:rPr>
          <w:rFonts w:ascii="Times New Roman" w:hAnsi="Times New Roman"/>
          <w:color w:val="000000"/>
          <w:sz w:val="28"/>
        </w:rPr>
        <w:t xml:space="preserve"> в. и её особое место в развитии отечественной культуры.</w:t>
      </w:r>
    </w:p>
    <w:p w:rsidR="00997E8F" w:rsidRPr="00632152" w:rsidRDefault="00997E8F" w:rsidP="00997E8F">
      <w:pPr>
        <w:spacing w:after="0" w:line="264" w:lineRule="auto"/>
        <w:ind w:firstLine="600"/>
        <w:jc w:val="both"/>
      </w:pPr>
      <w:r w:rsidRPr="00632152">
        <w:rPr>
          <w:rFonts w:ascii="Times New Roman" w:hAnsi="Times New Roman"/>
          <w:color w:val="000000"/>
          <w:sz w:val="28"/>
        </w:rPr>
        <w:t>Картина К. Брюллова «Последний день Помпеи», исторические картины в творчестве В. Сурикова и других. Исторический образ России в картинах ХХ в.</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Работа над сюжетной композицией. Этапы длительного периода работы художника над исторической картиной: идея и эскизы, сбор материала и </w:t>
      </w:r>
      <w:r w:rsidRPr="00632152">
        <w:rPr>
          <w:rFonts w:ascii="Times New Roman" w:hAnsi="Times New Roman"/>
          <w:color w:val="000000"/>
          <w:sz w:val="28"/>
        </w:rPr>
        <w:lastRenderedPageBreak/>
        <w:t>работа над этюдами, уточнения композиции в эскизах, картон композиции, работа над холстом.</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Разработка эскизов композиции на историческую тему с опорой на собранный материал по задуманному сюжету.</w:t>
      </w:r>
    </w:p>
    <w:p w:rsidR="00997E8F" w:rsidRPr="00632152" w:rsidRDefault="00997E8F" w:rsidP="00997E8F">
      <w:pPr>
        <w:spacing w:after="0" w:line="264" w:lineRule="auto"/>
        <w:ind w:firstLine="600"/>
        <w:jc w:val="both"/>
      </w:pPr>
      <w:r w:rsidRPr="00632152">
        <w:rPr>
          <w:rFonts w:ascii="Times New Roman" w:hAnsi="Times New Roman"/>
          <w:color w:val="000000"/>
          <w:sz w:val="28"/>
        </w:rPr>
        <w:t>Библейские темы в изобразительном искусстве.</w:t>
      </w:r>
    </w:p>
    <w:p w:rsidR="00997E8F" w:rsidRPr="00632152" w:rsidRDefault="00997E8F" w:rsidP="00997E8F">
      <w:pPr>
        <w:spacing w:after="0" w:line="264" w:lineRule="auto"/>
        <w:ind w:firstLine="600"/>
        <w:jc w:val="both"/>
      </w:pPr>
      <w:r w:rsidRPr="00632152">
        <w:rPr>
          <w:rFonts w:ascii="Times New Roman" w:hAnsi="Times New Roman"/>
          <w:color w:val="000000"/>
          <w:sz w:val="28"/>
        </w:rPr>
        <w:t>Исторические картины на библейские темы: место и значение сюжетов Священной истории в европейской культуре.</w:t>
      </w:r>
    </w:p>
    <w:p w:rsidR="00997E8F" w:rsidRPr="00632152" w:rsidRDefault="00997E8F" w:rsidP="00997E8F">
      <w:pPr>
        <w:spacing w:after="0" w:line="264" w:lineRule="auto"/>
        <w:ind w:firstLine="600"/>
        <w:jc w:val="both"/>
      </w:pPr>
      <w:r w:rsidRPr="00632152">
        <w:rPr>
          <w:rFonts w:ascii="Times New Roman" w:hAnsi="Times New Roman"/>
          <w:color w:val="000000"/>
          <w:sz w:val="28"/>
        </w:rPr>
        <w:t>Вечные темы и их нравственное и духовно-ценностное выражение как «духовная ось», соединяющая жизненные позиции разных поколений.</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w:t>
      </w:r>
      <w:r>
        <w:rPr>
          <w:rFonts w:ascii="Times New Roman" w:hAnsi="Times New Roman"/>
          <w:color w:val="000000"/>
          <w:sz w:val="28"/>
        </w:rPr>
        <w:t>XIX</w:t>
      </w:r>
      <w:r w:rsidRPr="00632152">
        <w:rPr>
          <w:rFonts w:ascii="Times New Roman" w:hAnsi="Times New Roman"/>
          <w:color w:val="000000"/>
          <w:sz w:val="28"/>
        </w:rPr>
        <w:t xml:space="preserve">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997E8F" w:rsidRPr="00632152" w:rsidRDefault="00997E8F" w:rsidP="00997E8F">
      <w:pPr>
        <w:spacing w:after="0" w:line="264" w:lineRule="auto"/>
        <w:ind w:firstLine="600"/>
        <w:jc w:val="both"/>
      </w:pPr>
      <w:r w:rsidRPr="00632152">
        <w:rPr>
          <w:rFonts w:ascii="Times New Roman" w:hAnsi="Times New Roman"/>
          <w:color w:val="000000"/>
          <w:sz w:val="28"/>
        </w:rPr>
        <w:t>Великие русские иконописцы: духовный свет икон Андрея Рублёва, Феофана Грека, Дионисия.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Работа над эскизом сюжетной композиции.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Роль и значение изобразительного искусства в жизни людей: образ мира в изобразительном искусстве.</w:t>
      </w:r>
    </w:p>
    <w:p w:rsidR="00997E8F" w:rsidRPr="00632152" w:rsidRDefault="00997E8F" w:rsidP="00997E8F">
      <w:pPr>
        <w:spacing w:after="0"/>
        <w:ind w:left="120"/>
      </w:pPr>
      <w:bookmarkStart w:id="184" w:name="_Toc137210403"/>
      <w:bookmarkEnd w:id="184"/>
    </w:p>
    <w:p w:rsidR="00997E8F" w:rsidRPr="00632152" w:rsidRDefault="00997E8F" w:rsidP="00997E8F">
      <w:pPr>
        <w:spacing w:after="0"/>
        <w:ind w:left="120"/>
      </w:pPr>
      <w:r w:rsidRPr="00632152">
        <w:rPr>
          <w:rFonts w:ascii="Times New Roman" w:hAnsi="Times New Roman"/>
          <w:b/>
          <w:color w:val="000000"/>
          <w:sz w:val="28"/>
        </w:rPr>
        <w:t>7 КЛАСС</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left="120"/>
        <w:jc w:val="both"/>
      </w:pPr>
      <w:r w:rsidRPr="00632152">
        <w:rPr>
          <w:rFonts w:ascii="Times New Roman" w:hAnsi="Times New Roman"/>
          <w:b/>
          <w:color w:val="000000"/>
          <w:sz w:val="28"/>
        </w:rPr>
        <w:t>Модуль № 3 «Архитектура и дизайн».</w:t>
      </w:r>
    </w:p>
    <w:p w:rsidR="00997E8F" w:rsidRPr="00632152" w:rsidRDefault="00997E8F" w:rsidP="00997E8F">
      <w:pPr>
        <w:spacing w:after="0" w:line="264" w:lineRule="auto"/>
        <w:ind w:firstLine="600"/>
        <w:jc w:val="both"/>
      </w:pPr>
      <w:r w:rsidRPr="00632152">
        <w:rPr>
          <w:rFonts w:ascii="Times New Roman" w:hAnsi="Times New Roman"/>
          <w:color w:val="000000"/>
          <w:sz w:val="28"/>
        </w:rPr>
        <w:t>Архитектура и дизайн – искусства художественной постройки – конструктивные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Дизайн и архитектура как создатели «второй природы» – предметно-пространственной среды жизни людей.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Функциональность предметно-пространственной среды и выражение в ней мировосприятия, духовно-ценностных позиций общества.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Материальная культура человечества как уникальная информация о жизни людей в разные исторические эпохи.</w:t>
      </w:r>
    </w:p>
    <w:p w:rsidR="00997E8F" w:rsidRPr="00632152" w:rsidRDefault="00997E8F" w:rsidP="00997E8F">
      <w:pPr>
        <w:spacing w:after="0" w:line="264" w:lineRule="auto"/>
        <w:ind w:firstLine="600"/>
        <w:jc w:val="both"/>
      </w:pPr>
      <w:r w:rsidRPr="00632152">
        <w:rPr>
          <w:rFonts w:ascii="Times New Roman" w:hAnsi="Times New Roman"/>
          <w:color w:val="000000"/>
          <w:sz w:val="28"/>
        </w:rPr>
        <w:t>Роль архитектуры в понимании человеком своей идентичности. Задачи сохранения культурного наследия и природного ландшафта.</w:t>
      </w:r>
    </w:p>
    <w:p w:rsidR="00997E8F" w:rsidRPr="00632152" w:rsidRDefault="00997E8F" w:rsidP="00997E8F">
      <w:pPr>
        <w:spacing w:after="0" w:line="264" w:lineRule="auto"/>
        <w:ind w:firstLine="600"/>
        <w:jc w:val="both"/>
      </w:pPr>
      <w:r w:rsidRPr="00632152">
        <w:rPr>
          <w:rFonts w:ascii="Times New Roman" w:hAnsi="Times New Roman"/>
          <w:color w:val="000000"/>
          <w:sz w:val="28"/>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997E8F" w:rsidRPr="00632152" w:rsidRDefault="00997E8F" w:rsidP="00997E8F">
      <w:pPr>
        <w:spacing w:after="0" w:line="264" w:lineRule="auto"/>
        <w:ind w:firstLine="600"/>
        <w:jc w:val="both"/>
      </w:pPr>
      <w:r w:rsidRPr="00632152">
        <w:rPr>
          <w:rFonts w:ascii="Times New Roman" w:hAnsi="Times New Roman"/>
          <w:color w:val="000000"/>
          <w:sz w:val="28"/>
        </w:rPr>
        <w:t>Графический дизайн.</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Композиция как основа реализации замысла в любой творческой деятельности. Основы формальной композиции в конструктивных искусствах.</w:t>
      </w:r>
    </w:p>
    <w:p w:rsidR="00997E8F" w:rsidRPr="00632152" w:rsidRDefault="00997E8F" w:rsidP="00997E8F">
      <w:pPr>
        <w:spacing w:after="0" w:line="264" w:lineRule="auto"/>
        <w:ind w:firstLine="600"/>
        <w:jc w:val="both"/>
      </w:pPr>
      <w:r w:rsidRPr="00632152">
        <w:rPr>
          <w:rFonts w:ascii="Times New Roman" w:hAnsi="Times New Roman"/>
          <w:color w:val="000000"/>
          <w:sz w:val="28"/>
        </w:rPr>
        <w:t>Элементы композиции в графическом дизайне: пятно, линия, цвет, буква, текст и изображение.</w:t>
      </w:r>
    </w:p>
    <w:p w:rsidR="00997E8F" w:rsidRPr="00632152" w:rsidRDefault="00997E8F" w:rsidP="00997E8F">
      <w:pPr>
        <w:spacing w:after="0" w:line="264" w:lineRule="auto"/>
        <w:ind w:firstLine="600"/>
        <w:jc w:val="both"/>
      </w:pPr>
      <w:r w:rsidRPr="00632152">
        <w:rPr>
          <w:rFonts w:ascii="Times New Roman" w:hAnsi="Times New Roman"/>
          <w:color w:val="000000"/>
          <w:sz w:val="28"/>
        </w:rPr>
        <w:t>Формальная композиция как композиционное построение на основе сочетания геометрических фигур, без предметного содержания.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Основные свойства композиции: целостность и соподчинённость элементов.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Практические упражнения по созданию композиции с вариативным ритмическим расположением геометрических фигур на плоскости.</w:t>
      </w:r>
    </w:p>
    <w:p w:rsidR="00997E8F" w:rsidRPr="00632152" w:rsidRDefault="00997E8F" w:rsidP="00997E8F">
      <w:pPr>
        <w:spacing w:after="0" w:line="264" w:lineRule="auto"/>
        <w:ind w:firstLine="600"/>
        <w:jc w:val="both"/>
      </w:pPr>
      <w:r w:rsidRPr="00632152">
        <w:rPr>
          <w:rFonts w:ascii="Times New Roman" w:hAnsi="Times New Roman"/>
          <w:color w:val="000000"/>
          <w:sz w:val="28"/>
        </w:rPr>
        <w:t>Роль цвета в организации композиционного пространства. Функциональные задачи цвета в конструктивных искусствах.</w:t>
      </w:r>
    </w:p>
    <w:p w:rsidR="00997E8F" w:rsidRPr="00632152" w:rsidRDefault="00997E8F" w:rsidP="00997E8F">
      <w:pPr>
        <w:spacing w:after="0" w:line="264" w:lineRule="auto"/>
        <w:ind w:firstLine="600"/>
        <w:jc w:val="both"/>
      </w:pPr>
      <w:r w:rsidRPr="00632152">
        <w:rPr>
          <w:rFonts w:ascii="Times New Roman" w:hAnsi="Times New Roman"/>
          <w:color w:val="000000"/>
          <w:sz w:val="28"/>
        </w:rPr>
        <w:t>Цвет и законы колористики. Применение локального цвета. Цветовой акцент, ритм цветовых форм, доминанта.</w:t>
      </w:r>
    </w:p>
    <w:p w:rsidR="00997E8F" w:rsidRPr="00632152" w:rsidRDefault="00997E8F" w:rsidP="00997E8F">
      <w:pPr>
        <w:spacing w:after="0" w:line="264" w:lineRule="auto"/>
        <w:ind w:firstLine="600"/>
        <w:jc w:val="both"/>
      </w:pPr>
      <w:r w:rsidRPr="00632152">
        <w:rPr>
          <w:rFonts w:ascii="Times New Roman" w:hAnsi="Times New Roman"/>
          <w:color w:val="000000"/>
          <w:sz w:val="28"/>
        </w:rPr>
        <w:t>Шрифты и шрифтовая композиция в графическом дизайне. Форма буквы как изобразительно-смысловой символ.</w:t>
      </w:r>
    </w:p>
    <w:p w:rsidR="00997E8F" w:rsidRPr="00632152" w:rsidRDefault="00997E8F" w:rsidP="00997E8F">
      <w:pPr>
        <w:spacing w:after="0" w:line="264" w:lineRule="auto"/>
        <w:ind w:firstLine="600"/>
        <w:jc w:val="both"/>
      </w:pPr>
      <w:r w:rsidRPr="00632152">
        <w:rPr>
          <w:rFonts w:ascii="Times New Roman" w:hAnsi="Times New Roman"/>
          <w:color w:val="000000"/>
          <w:sz w:val="28"/>
        </w:rPr>
        <w:t>Шрифт и содержание текста. Стилизация шрифта.</w:t>
      </w:r>
    </w:p>
    <w:p w:rsidR="00997E8F" w:rsidRPr="00632152" w:rsidRDefault="00997E8F" w:rsidP="00997E8F">
      <w:pPr>
        <w:spacing w:after="0" w:line="264" w:lineRule="auto"/>
        <w:ind w:firstLine="600"/>
        <w:jc w:val="both"/>
      </w:pPr>
      <w:r w:rsidRPr="00632152">
        <w:rPr>
          <w:rFonts w:ascii="Times New Roman" w:hAnsi="Times New Roman"/>
          <w:color w:val="000000"/>
          <w:sz w:val="28"/>
        </w:rPr>
        <w:t>Типографика. Понимание типографской строки как элемента плоскостной композиции.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Выполнение аналитических и практических работ по теме «Буква – изобразительный элемент композиции».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Логотип как графический знак, эмблема или стилизованный графический символ. Функции логотипа. Шрифтовой логотип. Знаковый логотип.</w:t>
      </w:r>
    </w:p>
    <w:p w:rsidR="00997E8F" w:rsidRPr="00632152" w:rsidRDefault="00997E8F" w:rsidP="00997E8F">
      <w:pPr>
        <w:spacing w:after="0" w:line="264" w:lineRule="auto"/>
        <w:ind w:firstLine="600"/>
        <w:jc w:val="both"/>
      </w:pPr>
      <w:r w:rsidRPr="00632152">
        <w:rPr>
          <w:rFonts w:ascii="Times New Roman" w:hAnsi="Times New Roman"/>
          <w:color w:val="000000"/>
          <w:sz w:val="28"/>
        </w:rPr>
        <w:t>Композиционные основы макетирования в графическом дизайне при соединении текста и изображения.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997E8F" w:rsidRPr="00632152" w:rsidRDefault="00997E8F" w:rsidP="00997E8F">
      <w:pPr>
        <w:spacing w:after="0" w:line="264" w:lineRule="auto"/>
        <w:ind w:firstLine="600"/>
        <w:jc w:val="both"/>
      </w:pPr>
      <w:r w:rsidRPr="00632152">
        <w:rPr>
          <w:rFonts w:ascii="Times New Roman" w:hAnsi="Times New Roman"/>
          <w:color w:val="000000"/>
          <w:sz w:val="28"/>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997E8F" w:rsidRPr="00632152" w:rsidRDefault="00997E8F" w:rsidP="00997E8F">
      <w:pPr>
        <w:spacing w:after="0" w:line="264" w:lineRule="auto"/>
        <w:ind w:firstLine="600"/>
        <w:jc w:val="both"/>
      </w:pPr>
      <w:r w:rsidRPr="00632152">
        <w:rPr>
          <w:rFonts w:ascii="Times New Roman" w:hAnsi="Times New Roman"/>
          <w:color w:val="000000"/>
          <w:sz w:val="28"/>
        </w:rPr>
        <w:t>Макет разворота книги или журнала по выбранной теме в виде коллажа или на основе компьютерных программ.</w:t>
      </w:r>
    </w:p>
    <w:p w:rsidR="00997E8F" w:rsidRPr="00632152" w:rsidRDefault="00997E8F" w:rsidP="00997E8F">
      <w:pPr>
        <w:spacing w:after="0" w:line="264" w:lineRule="auto"/>
        <w:ind w:firstLine="600"/>
        <w:jc w:val="both"/>
      </w:pPr>
      <w:r w:rsidRPr="00632152">
        <w:rPr>
          <w:rFonts w:ascii="Times New Roman" w:hAnsi="Times New Roman"/>
          <w:color w:val="000000"/>
          <w:sz w:val="28"/>
        </w:rPr>
        <w:t>Макетирование объёмно-пространственных композиций.</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Макетирование. Введение в макет понятия рельефа местности и способы его обозначения на макете.</w:t>
      </w:r>
    </w:p>
    <w:p w:rsidR="00997E8F" w:rsidRPr="00632152" w:rsidRDefault="00997E8F" w:rsidP="00997E8F">
      <w:pPr>
        <w:spacing w:after="0" w:line="264" w:lineRule="auto"/>
        <w:ind w:firstLine="600"/>
        <w:jc w:val="both"/>
      </w:pPr>
      <w:r w:rsidRPr="00632152">
        <w:rPr>
          <w:rFonts w:ascii="Times New Roman" w:hAnsi="Times New Roman"/>
          <w:color w:val="000000"/>
          <w:sz w:val="28"/>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997E8F" w:rsidRPr="00632152" w:rsidRDefault="00997E8F" w:rsidP="00997E8F">
      <w:pPr>
        <w:spacing w:after="0" w:line="264" w:lineRule="auto"/>
        <w:ind w:firstLine="600"/>
        <w:jc w:val="both"/>
      </w:pPr>
      <w:r w:rsidRPr="00632152">
        <w:rPr>
          <w:rFonts w:ascii="Times New Roman" w:hAnsi="Times New Roman"/>
          <w:color w:val="000000"/>
          <w:sz w:val="28"/>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997E8F" w:rsidRPr="00632152" w:rsidRDefault="00997E8F" w:rsidP="00997E8F">
      <w:pPr>
        <w:spacing w:after="0" w:line="264" w:lineRule="auto"/>
        <w:ind w:firstLine="600"/>
        <w:jc w:val="both"/>
      </w:pPr>
      <w:r w:rsidRPr="00632152">
        <w:rPr>
          <w:rFonts w:ascii="Times New Roman" w:hAnsi="Times New Roman"/>
          <w:color w:val="000000"/>
          <w:sz w:val="28"/>
        </w:rPr>
        <w:t>Многообразие предметного мира, создаваемого человеком. Функция вещи и её форма. Образ времени в предметах, создаваемых человеком.</w:t>
      </w:r>
    </w:p>
    <w:p w:rsidR="00997E8F" w:rsidRPr="00632152" w:rsidRDefault="00997E8F" w:rsidP="00997E8F">
      <w:pPr>
        <w:spacing w:after="0" w:line="264" w:lineRule="auto"/>
        <w:ind w:firstLine="600"/>
        <w:jc w:val="both"/>
      </w:pPr>
      <w:r w:rsidRPr="00632152">
        <w:rPr>
          <w:rFonts w:ascii="Times New Roman" w:hAnsi="Times New Roman"/>
          <w:color w:val="000000"/>
          <w:sz w:val="28"/>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997E8F" w:rsidRPr="00632152" w:rsidRDefault="00997E8F" w:rsidP="00997E8F">
      <w:pPr>
        <w:spacing w:after="0" w:line="264" w:lineRule="auto"/>
        <w:ind w:firstLine="600"/>
        <w:jc w:val="both"/>
      </w:pPr>
      <w:r w:rsidRPr="00632152">
        <w:rPr>
          <w:rFonts w:ascii="Times New Roman" w:hAnsi="Times New Roman"/>
          <w:color w:val="000000"/>
          <w:sz w:val="28"/>
        </w:rPr>
        <w:t>Выполнение аналитических зарисовок форм бытовых предметов.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Творческое проектирование предметов быта с определением их функций и материала изготовления.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997E8F" w:rsidRPr="00632152" w:rsidRDefault="00997E8F" w:rsidP="00997E8F">
      <w:pPr>
        <w:spacing w:after="0" w:line="264" w:lineRule="auto"/>
        <w:ind w:firstLine="600"/>
        <w:jc w:val="both"/>
      </w:pPr>
      <w:r w:rsidRPr="00632152">
        <w:rPr>
          <w:rFonts w:ascii="Times New Roman" w:hAnsi="Times New Roman"/>
          <w:color w:val="000000"/>
          <w:sz w:val="28"/>
        </w:rPr>
        <w:t>Конструирование объектов дизайна или архитектурное макетирование с использованием цвета.</w:t>
      </w:r>
    </w:p>
    <w:p w:rsidR="00997E8F" w:rsidRPr="00632152" w:rsidRDefault="00997E8F" w:rsidP="00997E8F">
      <w:pPr>
        <w:spacing w:after="0" w:line="264" w:lineRule="auto"/>
        <w:ind w:firstLine="600"/>
        <w:jc w:val="both"/>
      </w:pPr>
      <w:r w:rsidRPr="00632152">
        <w:rPr>
          <w:rFonts w:ascii="Times New Roman" w:hAnsi="Times New Roman"/>
          <w:color w:val="000000"/>
          <w:sz w:val="28"/>
        </w:rPr>
        <w:t>Социальное значение дизайна и архитектуры как среды жизни человека.</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Архитектура народного жилища, храмовая архитектура, частный дом в предметно-пространственной среде жизни разных народов.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Пути развития современной архитектуры и дизайна: город сегодня и завтра.</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Архитектурная и градостроительная революция </w:t>
      </w:r>
      <w:r>
        <w:rPr>
          <w:rFonts w:ascii="Times New Roman" w:hAnsi="Times New Roman"/>
          <w:color w:val="000000"/>
          <w:sz w:val="28"/>
        </w:rPr>
        <w:t>XX</w:t>
      </w:r>
      <w:r w:rsidRPr="00632152">
        <w:rPr>
          <w:rFonts w:ascii="Times New Roman" w:hAnsi="Times New Roman"/>
          <w:color w:val="000000"/>
          <w:sz w:val="28"/>
        </w:rPr>
        <w:t xml:space="preserve"> в. Её технологические и эстетические предпосылки и истоки. Социальный аспект «перестройки» в архитектуре.</w:t>
      </w:r>
    </w:p>
    <w:p w:rsidR="00997E8F" w:rsidRPr="00632152" w:rsidRDefault="00997E8F" w:rsidP="00997E8F">
      <w:pPr>
        <w:spacing w:after="0" w:line="264" w:lineRule="auto"/>
        <w:ind w:firstLine="600"/>
        <w:jc w:val="both"/>
      </w:pPr>
      <w:r w:rsidRPr="00632152">
        <w:rPr>
          <w:rFonts w:ascii="Times New Roman" w:hAnsi="Times New Roman"/>
          <w:color w:val="000000"/>
          <w:sz w:val="28"/>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997E8F" w:rsidRPr="00632152" w:rsidRDefault="00997E8F" w:rsidP="00997E8F">
      <w:pPr>
        <w:spacing w:after="0" w:line="264" w:lineRule="auto"/>
        <w:ind w:firstLine="600"/>
        <w:jc w:val="both"/>
      </w:pPr>
      <w:r w:rsidRPr="00632152">
        <w:rPr>
          <w:rFonts w:ascii="Times New Roman" w:hAnsi="Times New Roman"/>
          <w:color w:val="000000"/>
          <w:sz w:val="28"/>
        </w:rPr>
        <w:t>Пространство городской среды. Исторические формы планировки городской среды и их связь с образом жизни людей.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Роль цвета в формировании пространства. Схема-планировка и реальность.</w:t>
      </w:r>
    </w:p>
    <w:p w:rsidR="00997E8F" w:rsidRPr="00632152" w:rsidRDefault="00997E8F" w:rsidP="00997E8F">
      <w:pPr>
        <w:spacing w:after="0" w:line="264" w:lineRule="auto"/>
        <w:ind w:firstLine="600"/>
        <w:jc w:val="both"/>
      </w:pPr>
      <w:r w:rsidRPr="00632152">
        <w:rPr>
          <w:rFonts w:ascii="Times New Roman" w:hAnsi="Times New Roman"/>
          <w:color w:val="000000"/>
          <w:sz w:val="28"/>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997E8F" w:rsidRPr="00632152" w:rsidRDefault="00997E8F" w:rsidP="00997E8F">
      <w:pPr>
        <w:spacing w:after="0" w:line="264" w:lineRule="auto"/>
        <w:ind w:firstLine="600"/>
        <w:jc w:val="both"/>
      </w:pPr>
      <w:r w:rsidRPr="00632152">
        <w:rPr>
          <w:rFonts w:ascii="Times New Roman" w:hAnsi="Times New Roman"/>
          <w:color w:val="000000"/>
          <w:sz w:val="28"/>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997E8F" w:rsidRPr="00632152" w:rsidRDefault="00997E8F" w:rsidP="00997E8F">
      <w:pPr>
        <w:spacing w:after="0" w:line="264" w:lineRule="auto"/>
        <w:ind w:firstLine="600"/>
        <w:jc w:val="both"/>
      </w:pPr>
      <w:r w:rsidRPr="00632152">
        <w:rPr>
          <w:rFonts w:ascii="Times New Roman" w:hAnsi="Times New Roman"/>
          <w:color w:val="000000"/>
          <w:sz w:val="28"/>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997E8F" w:rsidRPr="00632152" w:rsidRDefault="00997E8F" w:rsidP="00997E8F">
      <w:pPr>
        <w:spacing w:after="0" w:line="264" w:lineRule="auto"/>
        <w:ind w:firstLine="600"/>
        <w:jc w:val="both"/>
      </w:pPr>
      <w:r w:rsidRPr="00632152">
        <w:rPr>
          <w:rFonts w:ascii="Times New Roman" w:hAnsi="Times New Roman"/>
          <w:color w:val="000000"/>
          <w:sz w:val="28"/>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Интерьер и предметный мир в доме. Назначение помещения и построение его интерьера. Дизайн пространственно-предметной среды интерьера.</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Образно-стилевое единство материальной культуры каждой эпохи. Интерьер как отражение стиля жизни его хозяев.</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Зонирование интерьера – создание многофункционального пространства. Отделочные материалы, введение фактуры и цвета в интерьер.</w:t>
      </w:r>
    </w:p>
    <w:p w:rsidR="00997E8F" w:rsidRPr="00632152" w:rsidRDefault="00997E8F" w:rsidP="00997E8F">
      <w:pPr>
        <w:spacing w:after="0" w:line="264" w:lineRule="auto"/>
        <w:ind w:firstLine="600"/>
        <w:jc w:val="both"/>
      </w:pPr>
      <w:r w:rsidRPr="00632152">
        <w:rPr>
          <w:rFonts w:ascii="Times New Roman" w:hAnsi="Times New Roman"/>
          <w:color w:val="000000"/>
          <w:sz w:val="28"/>
        </w:rPr>
        <w:t>Интерьеры общественных зданий (театр, кафе, вокзал, офис, школа).</w:t>
      </w:r>
    </w:p>
    <w:p w:rsidR="00997E8F" w:rsidRPr="00632152" w:rsidRDefault="00997E8F" w:rsidP="00997E8F">
      <w:pPr>
        <w:spacing w:after="0" w:line="264" w:lineRule="auto"/>
        <w:ind w:firstLine="600"/>
        <w:jc w:val="both"/>
      </w:pPr>
      <w:r w:rsidRPr="00632152">
        <w:rPr>
          <w:rFonts w:ascii="Times New Roman" w:hAnsi="Times New Roman"/>
          <w:color w:val="000000"/>
          <w:sz w:val="28"/>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Организация архитектурно-ландшафтного пространства. Город в единстве с ландшафтно-парковой средой.</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Выполнение дизайн-проекта территории парка или приусадебного участка в виде схемы-чертежа.</w:t>
      </w:r>
    </w:p>
    <w:p w:rsidR="00997E8F" w:rsidRPr="00632152" w:rsidRDefault="00997E8F" w:rsidP="00997E8F">
      <w:pPr>
        <w:spacing w:after="0" w:line="264" w:lineRule="auto"/>
        <w:ind w:firstLine="600"/>
        <w:jc w:val="both"/>
      </w:pPr>
      <w:r w:rsidRPr="00632152">
        <w:rPr>
          <w:rFonts w:ascii="Times New Roman" w:hAnsi="Times New Roman"/>
          <w:color w:val="000000"/>
          <w:sz w:val="28"/>
        </w:rPr>
        <w:t>Единство эстетического и функционального в объёмно-пространственной организации среды жизнедеятельности людей.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Образ человека и индивидуальное проектирование.</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Организация пространства жилой среды как отражение социального заказа и индивидуальности человека, его вкуса, потребностей и возможностей. </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Образно-личностное проектирование в дизайне и архитектуре.</w:t>
      </w:r>
    </w:p>
    <w:p w:rsidR="00997E8F" w:rsidRPr="00632152" w:rsidRDefault="00997E8F" w:rsidP="00997E8F">
      <w:pPr>
        <w:spacing w:after="0" w:line="264" w:lineRule="auto"/>
        <w:ind w:firstLine="600"/>
        <w:jc w:val="both"/>
      </w:pPr>
      <w:r w:rsidRPr="00632152">
        <w:rPr>
          <w:rFonts w:ascii="Times New Roman" w:hAnsi="Times New Roman"/>
          <w:color w:val="000000"/>
          <w:sz w:val="28"/>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997E8F" w:rsidRPr="00632152" w:rsidRDefault="00997E8F" w:rsidP="00997E8F">
      <w:pPr>
        <w:spacing w:after="0" w:line="264" w:lineRule="auto"/>
        <w:ind w:firstLine="600"/>
        <w:jc w:val="both"/>
      </w:pPr>
      <w:r w:rsidRPr="00632152">
        <w:rPr>
          <w:rFonts w:ascii="Times New Roman" w:hAnsi="Times New Roman"/>
          <w:color w:val="000000"/>
          <w:sz w:val="28"/>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997E8F" w:rsidRPr="00632152" w:rsidRDefault="00997E8F" w:rsidP="00997E8F">
      <w:pPr>
        <w:spacing w:after="0" w:line="264" w:lineRule="auto"/>
        <w:ind w:firstLine="600"/>
        <w:jc w:val="both"/>
      </w:pPr>
      <w:r w:rsidRPr="00632152">
        <w:rPr>
          <w:rFonts w:ascii="Times New Roman" w:hAnsi="Times New Roman"/>
          <w:color w:val="000000"/>
          <w:sz w:val="28"/>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997E8F" w:rsidRPr="00632152" w:rsidRDefault="00997E8F" w:rsidP="00997E8F">
      <w:pPr>
        <w:spacing w:after="0" w:line="264" w:lineRule="auto"/>
        <w:ind w:firstLine="600"/>
        <w:jc w:val="both"/>
      </w:pPr>
      <w:r w:rsidRPr="00632152">
        <w:rPr>
          <w:rFonts w:ascii="Times New Roman" w:hAnsi="Times New Roman"/>
          <w:color w:val="000000"/>
          <w:sz w:val="28"/>
        </w:rPr>
        <w:t>Выполнение практических творческих эскизов по теме «Дизайн современной одежды».</w:t>
      </w:r>
    </w:p>
    <w:p w:rsidR="00997E8F" w:rsidRPr="00632152" w:rsidRDefault="00997E8F" w:rsidP="00997E8F">
      <w:pPr>
        <w:spacing w:after="0" w:line="264" w:lineRule="auto"/>
        <w:ind w:firstLine="600"/>
        <w:jc w:val="both"/>
      </w:pPr>
      <w:r w:rsidRPr="00632152">
        <w:rPr>
          <w:rFonts w:ascii="Times New Roman" w:hAnsi="Times New Roman"/>
          <w:color w:val="000000"/>
          <w:sz w:val="28"/>
        </w:rPr>
        <w:t>Искусство грима и причёски. Форма лица и причёска. Макияж дневной, вечерний и карнавальный. Грим бытовой и сценический.</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Имидж-дизайн и его связь с публичностью, технологией социального поведения, рекламой, общественной деятельностью.</w:t>
      </w:r>
    </w:p>
    <w:p w:rsidR="00997E8F" w:rsidRPr="00632152" w:rsidRDefault="00997E8F" w:rsidP="00997E8F">
      <w:pPr>
        <w:spacing w:after="0" w:line="264" w:lineRule="auto"/>
        <w:ind w:firstLine="600"/>
        <w:jc w:val="both"/>
      </w:pPr>
      <w:r w:rsidRPr="00632152">
        <w:rPr>
          <w:rFonts w:ascii="Times New Roman" w:hAnsi="Times New Roman"/>
          <w:color w:val="000000"/>
          <w:sz w:val="28"/>
        </w:rPr>
        <w:t>Дизайн и архитектура – средства организации среды жизни людей и строительства нового мира.</w:t>
      </w:r>
    </w:p>
    <w:p w:rsidR="00997E8F" w:rsidRPr="00632152" w:rsidRDefault="00997E8F" w:rsidP="00997E8F">
      <w:pPr>
        <w:spacing w:after="0"/>
        <w:ind w:left="120"/>
      </w:pPr>
      <w:bookmarkStart w:id="185" w:name="_Toc139632456"/>
      <w:bookmarkEnd w:id="185"/>
    </w:p>
    <w:p w:rsidR="00997E8F" w:rsidRPr="00632152" w:rsidRDefault="00997E8F" w:rsidP="00997E8F">
      <w:pPr>
        <w:spacing w:after="0" w:line="264" w:lineRule="auto"/>
        <w:ind w:left="120"/>
        <w:jc w:val="both"/>
      </w:pPr>
      <w:r w:rsidRPr="00632152">
        <w:rPr>
          <w:rFonts w:ascii="Calibri" w:hAnsi="Calibri"/>
          <w:b/>
          <w:color w:val="000000"/>
          <w:sz w:val="28"/>
        </w:rPr>
        <w:lastRenderedPageBreak/>
        <w:t>Вариативный модуль. Модуль № 4 «Изображение в синтетических, экранных видах искусства и художественная фотография»</w:t>
      </w:r>
      <w:r w:rsidRPr="00632152">
        <w:rPr>
          <w:rFonts w:ascii="Times New Roman" w:hAnsi="Times New Roman"/>
          <w:color w:val="000000"/>
          <w:sz w:val="28"/>
        </w:rPr>
        <w:t>​</w:t>
      </w:r>
    </w:p>
    <w:p w:rsidR="00997E8F" w:rsidRPr="00632152" w:rsidRDefault="00997E8F" w:rsidP="00997E8F">
      <w:pPr>
        <w:spacing w:after="0" w:line="264" w:lineRule="auto"/>
        <w:ind w:firstLine="600"/>
        <w:jc w:val="both"/>
      </w:pPr>
      <w:r w:rsidRPr="00632152">
        <w:rPr>
          <w:rFonts w:ascii="Times New Roman" w:hAnsi="Times New Roman"/>
          <w:color w:val="000000"/>
          <w:sz w:val="28"/>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Значение развития технологий в становлении новых видов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Мультимедиа и объединение множества воспринимаемых человеком информационных средств на экране цифрового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Художник и искусство театра.</w:t>
      </w:r>
    </w:p>
    <w:p w:rsidR="00997E8F" w:rsidRPr="00632152" w:rsidRDefault="00997E8F" w:rsidP="00997E8F">
      <w:pPr>
        <w:spacing w:after="0" w:line="264" w:lineRule="auto"/>
        <w:ind w:firstLine="600"/>
        <w:jc w:val="both"/>
      </w:pPr>
      <w:r w:rsidRPr="00632152">
        <w:rPr>
          <w:rFonts w:ascii="Times New Roman" w:hAnsi="Times New Roman"/>
          <w:color w:val="000000"/>
          <w:sz w:val="28"/>
        </w:rPr>
        <w:t>Рождение театра в древнейших обрядах. История развития искусства театра.</w:t>
      </w:r>
    </w:p>
    <w:p w:rsidR="00997E8F" w:rsidRPr="00632152" w:rsidRDefault="00997E8F" w:rsidP="00997E8F">
      <w:pPr>
        <w:spacing w:after="0" w:line="264" w:lineRule="auto"/>
        <w:ind w:firstLine="600"/>
        <w:jc w:val="both"/>
      </w:pPr>
      <w:r w:rsidRPr="00632152">
        <w:rPr>
          <w:rFonts w:ascii="Times New Roman" w:hAnsi="Times New Roman"/>
          <w:color w:val="000000"/>
          <w:sz w:val="28"/>
        </w:rPr>
        <w:t>Жанровое многообразие театральных представлений, шоу, праздников и их визуальный облик.</w:t>
      </w:r>
    </w:p>
    <w:p w:rsidR="00997E8F" w:rsidRPr="00632152" w:rsidRDefault="00997E8F" w:rsidP="00997E8F">
      <w:pPr>
        <w:spacing w:after="0" w:line="264" w:lineRule="auto"/>
        <w:ind w:firstLine="600"/>
        <w:jc w:val="both"/>
      </w:pPr>
      <w:r w:rsidRPr="00632152">
        <w:rPr>
          <w:rFonts w:ascii="Times New Roman" w:hAnsi="Times New Roman"/>
          <w:color w:val="000000"/>
          <w:sz w:val="28"/>
        </w:rPr>
        <w:t>Роль художника и виды профессиональной деятельности художника в современном театре.</w:t>
      </w:r>
    </w:p>
    <w:p w:rsidR="00997E8F" w:rsidRPr="00632152" w:rsidRDefault="00997E8F" w:rsidP="00997E8F">
      <w:pPr>
        <w:spacing w:after="0" w:line="264" w:lineRule="auto"/>
        <w:ind w:firstLine="600"/>
        <w:jc w:val="both"/>
      </w:pPr>
      <w:r w:rsidRPr="00632152">
        <w:rPr>
          <w:rFonts w:ascii="Times New Roman" w:hAnsi="Times New Roman"/>
          <w:color w:val="000000"/>
          <w:sz w:val="28"/>
        </w:rPr>
        <w:t>Сценография и создание сценического образа. Сотворчество художника-постановщика с драматургом, режиссёром и актёрами.</w:t>
      </w:r>
    </w:p>
    <w:p w:rsidR="00997E8F" w:rsidRPr="00632152" w:rsidRDefault="00997E8F" w:rsidP="00997E8F">
      <w:pPr>
        <w:spacing w:after="0" w:line="264" w:lineRule="auto"/>
        <w:ind w:firstLine="600"/>
        <w:jc w:val="both"/>
      </w:pPr>
      <w:r w:rsidRPr="00632152">
        <w:rPr>
          <w:rFonts w:ascii="Times New Roman" w:hAnsi="Times New Roman"/>
          <w:color w:val="000000"/>
          <w:sz w:val="28"/>
        </w:rPr>
        <w:t>Роль освещения в визуальном облике театрального действия. Бутафорские, пошивочные, декорационные и иные цеха в театре.</w:t>
      </w:r>
    </w:p>
    <w:p w:rsidR="00997E8F" w:rsidRPr="00632152" w:rsidRDefault="00997E8F" w:rsidP="00997E8F">
      <w:pPr>
        <w:spacing w:after="0" w:line="264" w:lineRule="auto"/>
        <w:ind w:firstLine="600"/>
        <w:jc w:val="both"/>
      </w:pPr>
      <w:r w:rsidRPr="00632152">
        <w:rPr>
          <w:rFonts w:ascii="Times New Roman" w:hAnsi="Times New Roman"/>
          <w:color w:val="000000"/>
          <w:sz w:val="28"/>
        </w:rPr>
        <w:t>Сценический костюм, грим и маска. Стилистическое единство в решении образа спектакля. Выражение в костюме характера персонажа.</w:t>
      </w:r>
    </w:p>
    <w:p w:rsidR="00997E8F" w:rsidRPr="00632152" w:rsidRDefault="00997E8F" w:rsidP="00997E8F">
      <w:pPr>
        <w:spacing w:after="0" w:line="264" w:lineRule="auto"/>
        <w:ind w:firstLine="600"/>
        <w:jc w:val="both"/>
      </w:pPr>
      <w:r w:rsidRPr="00632152">
        <w:rPr>
          <w:rFonts w:ascii="Times New Roman" w:hAnsi="Times New Roman"/>
          <w:color w:val="000000"/>
          <w:sz w:val="28"/>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997E8F" w:rsidRPr="00632152" w:rsidRDefault="00997E8F" w:rsidP="00997E8F">
      <w:pPr>
        <w:spacing w:after="0" w:line="264" w:lineRule="auto"/>
        <w:ind w:firstLine="600"/>
        <w:jc w:val="both"/>
      </w:pPr>
      <w:r w:rsidRPr="00632152">
        <w:rPr>
          <w:rFonts w:ascii="Times New Roman" w:hAnsi="Times New Roman"/>
          <w:color w:val="000000"/>
          <w:sz w:val="28"/>
        </w:rPr>
        <w:t>Художник в театре кукол и его ведущая роль как соавтора режиссёра и актёра в процессе создания образа персонажа.</w:t>
      </w:r>
    </w:p>
    <w:p w:rsidR="00997E8F" w:rsidRPr="00632152" w:rsidRDefault="00997E8F" w:rsidP="00997E8F">
      <w:pPr>
        <w:spacing w:after="0" w:line="264" w:lineRule="auto"/>
        <w:ind w:firstLine="600"/>
        <w:jc w:val="both"/>
      </w:pPr>
      <w:r w:rsidRPr="00632152">
        <w:rPr>
          <w:rFonts w:ascii="Times New Roman" w:hAnsi="Times New Roman"/>
          <w:color w:val="000000"/>
          <w:sz w:val="28"/>
        </w:rPr>
        <w:t>Условность и метафора в театральной постановке как образная и авторская интерпретация реальности.</w:t>
      </w:r>
    </w:p>
    <w:p w:rsidR="00997E8F" w:rsidRPr="00632152" w:rsidRDefault="00997E8F" w:rsidP="00997E8F">
      <w:pPr>
        <w:spacing w:after="0" w:line="264" w:lineRule="auto"/>
        <w:ind w:firstLine="600"/>
        <w:jc w:val="both"/>
      </w:pPr>
      <w:r w:rsidRPr="00632152">
        <w:rPr>
          <w:rFonts w:ascii="Times New Roman" w:hAnsi="Times New Roman"/>
          <w:color w:val="000000"/>
          <w:sz w:val="28"/>
        </w:rPr>
        <w:t>Художественная фотография.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997E8F" w:rsidRPr="00632152" w:rsidRDefault="00997E8F" w:rsidP="00997E8F">
      <w:pPr>
        <w:spacing w:after="0" w:line="264" w:lineRule="auto"/>
        <w:ind w:firstLine="600"/>
        <w:jc w:val="both"/>
      </w:pPr>
      <w:r w:rsidRPr="00632152">
        <w:rPr>
          <w:rFonts w:ascii="Times New Roman" w:hAnsi="Times New Roman"/>
          <w:color w:val="000000"/>
          <w:sz w:val="28"/>
        </w:rPr>
        <w:t>Современные возможности художественной обработки цифровой фотографии.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Композиция кадра, ракурс, плановость, графический ритм.</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Умения наблюдать и выявлять выразительность и красоту окружающей жизни с помощью фотографии.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Фотопейзаж в творчестве профессиональных фотографов. </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Образные возможности чёрно-белой и цветной фотографии.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Роль тональных контрастов и роль цвета в эмоционально-образном восприятии пейзажа.</w:t>
      </w:r>
    </w:p>
    <w:p w:rsidR="00997E8F" w:rsidRPr="00632152" w:rsidRDefault="00997E8F" w:rsidP="00997E8F">
      <w:pPr>
        <w:spacing w:after="0" w:line="264" w:lineRule="auto"/>
        <w:ind w:firstLine="600"/>
        <w:jc w:val="both"/>
      </w:pPr>
      <w:r w:rsidRPr="00632152">
        <w:rPr>
          <w:rFonts w:ascii="Times New Roman" w:hAnsi="Times New Roman"/>
          <w:color w:val="000000"/>
          <w:sz w:val="28"/>
        </w:rPr>
        <w:t>Роль освещения в портретном образе. Фотография постановочная и документальная.</w:t>
      </w:r>
    </w:p>
    <w:p w:rsidR="00997E8F" w:rsidRPr="00632152" w:rsidRDefault="00997E8F" w:rsidP="00997E8F">
      <w:pPr>
        <w:spacing w:after="0" w:line="264" w:lineRule="auto"/>
        <w:ind w:firstLine="600"/>
        <w:jc w:val="both"/>
      </w:pPr>
      <w:r w:rsidRPr="00632152">
        <w:rPr>
          <w:rFonts w:ascii="Times New Roman" w:hAnsi="Times New Roman"/>
          <w:color w:val="000000"/>
          <w:sz w:val="28"/>
        </w:rPr>
        <w:t>Фотопортрет в истории профессиональной фотографии и его связь с направлениями в изобразительном искусстве.</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Портрет в фотографии, его общее и особенное по сравнению с живописным и графическим портретом. Опыт выполнения портретных фотографий.</w:t>
      </w:r>
    </w:p>
    <w:p w:rsidR="00997E8F" w:rsidRPr="00632152" w:rsidRDefault="00997E8F" w:rsidP="00997E8F">
      <w:pPr>
        <w:spacing w:after="0" w:line="264" w:lineRule="auto"/>
        <w:ind w:firstLine="600"/>
        <w:jc w:val="both"/>
      </w:pPr>
      <w:r w:rsidRPr="00632152">
        <w:rPr>
          <w:rFonts w:ascii="Times New Roman" w:hAnsi="Times New Roman"/>
          <w:color w:val="000000"/>
          <w:sz w:val="28"/>
        </w:rPr>
        <w:t>Фоторепортаж. Образ события в кадре. Репортажный снимок – свидетельство истории и его значение в сохранении памяти о событии.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Фоторепортаж – дневник истории. Значение работы военных фотографов. Спортивные фотографии. Образ современности в репортажных фотографиях.</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«Работать для жизни…» – фотографии Александра Родченко, их значение и влияние на стиль эпохи.</w:t>
      </w:r>
    </w:p>
    <w:p w:rsidR="00997E8F" w:rsidRPr="00632152" w:rsidRDefault="00997E8F" w:rsidP="00997E8F">
      <w:pPr>
        <w:spacing w:after="0" w:line="264" w:lineRule="auto"/>
        <w:ind w:firstLine="600"/>
        <w:jc w:val="both"/>
      </w:pPr>
      <w:r w:rsidRPr="00632152">
        <w:rPr>
          <w:rFonts w:ascii="Times New Roman" w:hAnsi="Times New Roman"/>
          <w:color w:val="000000"/>
          <w:sz w:val="28"/>
        </w:rPr>
        <w:t>Возможности компьютерной обработки фотографий, задачи преобразования фотографий и границы достоверности.</w:t>
      </w:r>
    </w:p>
    <w:p w:rsidR="00997E8F" w:rsidRPr="00632152" w:rsidRDefault="00997E8F" w:rsidP="00997E8F">
      <w:pPr>
        <w:spacing w:after="0" w:line="264" w:lineRule="auto"/>
        <w:ind w:firstLine="600"/>
        <w:jc w:val="both"/>
      </w:pPr>
      <w:r w:rsidRPr="00632152">
        <w:rPr>
          <w:rFonts w:ascii="Times New Roman" w:hAnsi="Times New Roman"/>
          <w:color w:val="000000"/>
          <w:sz w:val="28"/>
        </w:rPr>
        <w:t>Коллаж как жанр художественного творчества с помощью различных компьютерных программ.</w:t>
      </w:r>
    </w:p>
    <w:p w:rsidR="00997E8F" w:rsidRPr="00632152" w:rsidRDefault="00997E8F" w:rsidP="00997E8F">
      <w:pPr>
        <w:spacing w:after="0" w:line="264" w:lineRule="auto"/>
        <w:ind w:firstLine="600"/>
        <w:jc w:val="both"/>
      </w:pPr>
      <w:r w:rsidRPr="00632152">
        <w:rPr>
          <w:rFonts w:ascii="Times New Roman" w:hAnsi="Times New Roman"/>
          <w:color w:val="000000"/>
          <w:sz w:val="28"/>
        </w:rPr>
        <w:t>Художественная фотография как авторское видение мира, как образ времени и влияние фотообраза на жизнь людей.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Роль искусства в жизни общества и его влияние на жизнь каждого человека.</w:t>
      </w:r>
    </w:p>
    <w:p w:rsidR="00997E8F" w:rsidRPr="00632152" w:rsidRDefault="00997E8F" w:rsidP="00997E8F">
      <w:pPr>
        <w:spacing w:after="0" w:line="264" w:lineRule="auto"/>
        <w:ind w:firstLine="600"/>
        <w:jc w:val="both"/>
      </w:pPr>
      <w:r w:rsidRPr="00632152">
        <w:rPr>
          <w:rFonts w:ascii="Times New Roman" w:hAnsi="Times New Roman"/>
          <w:color w:val="000000"/>
          <w:sz w:val="28"/>
        </w:rPr>
        <w:t>​</w:t>
      </w:r>
    </w:p>
    <w:p w:rsidR="00997E8F" w:rsidRPr="00632152" w:rsidRDefault="00997E8F" w:rsidP="00997E8F">
      <w:pPr>
        <w:sectPr w:rsidR="00997E8F" w:rsidRPr="00632152">
          <w:pgSz w:w="11906" w:h="16383"/>
          <w:pgMar w:top="1134" w:right="850" w:bottom="1134" w:left="1701" w:header="720" w:footer="720" w:gutter="0"/>
          <w:cols w:space="720"/>
        </w:sectPr>
      </w:pPr>
    </w:p>
    <w:p w:rsidR="00997E8F" w:rsidRPr="00632152" w:rsidRDefault="00997E8F" w:rsidP="00997E8F">
      <w:pPr>
        <w:spacing w:after="0" w:line="264" w:lineRule="auto"/>
        <w:ind w:left="120"/>
        <w:jc w:val="both"/>
      </w:pPr>
      <w:bookmarkStart w:id="186" w:name="block-9998638"/>
      <w:bookmarkEnd w:id="183"/>
      <w:r w:rsidRPr="00632152">
        <w:rPr>
          <w:rFonts w:ascii="Times New Roman" w:hAnsi="Times New Roman"/>
          <w:b/>
          <w:color w:val="000000"/>
          <w:sz w:val="28"/>
        </w:rPr>
        <w:lastRenderedPageBreak/>
        <w:t>ПЛАНИРУЕМЫЕ РЕЗУЛЬТАТЫ ОСВОЕНИЯ ПРОГРАММЫ ПО ИЗОБРАЗИТЕЛЬНОМУ ИСКУССТВУ НА УРОВНЕ ОСНОВНОГО ОБЩЕГО ОБРАЗОВАНИЯ</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left="120"/>
        <w:jc w:val="both"/>
      </w:pPr>
      <w:r w:rsidRPr="00632152">
        <w:rPr>
          <w:rFonts w:ascii="Times New Roman" w:hAnsi="Times New Roman"/>
          <w:b/>
          <w:color w:val="000000"/>
          <w:sz w:val="28"/>
        </w:rPr>
        <w:t xml:space="preserve">ЛИЧНОСТНЫЕ РЕЗУЛЬТАТЫ </w:t>
      </w:r>
    </w:p>
    <w:p w:rsidR="00997E8F" w:rsidRPr="00632152" w:rsidRDefault="00997E8F" w:rsidP="00997E8F">
      <w:pPr>
        <w:spacing w:after="0" w:line="264" w:lineRule="auto"/>
        <w:ind w:firstLine="600"/>
        <w:jc w:val="both"/>
      </w:pPr>
      <w:bookmarkStart w:id="187" w:name="_Toc124264881"/>
      <w:bookmarkEnd w:id="187"/>
    </w:p>
    <w:p w:rsidR="00997E8F" w:rsidRPr="00632152" w:rsidRDefault="00997E8F" w:rsidP="00997E8F">
      <w:pPr>
        <w:spacing w:after="0" w:line="264" w:lineRule="auto"/>
        <w:ind w:firstLine="600"/>
        <w:jc w:val="both"/>
      </w:pPr>
      <w:r w:rsidRPr="00632152">
        <w:rPr>
          <w:rFonts w:ascii="Times New Roman" w:hAnsi="Times New Roman"/>
          <w:color w:val="000000"/>
          <w:sz w:val="28"/>
        </w:rPr>
        <w:t>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997E8F" w:rsidRPr="00632152" w:rsidRDefault="00997E8F" w:rsidP="00997E8F">
      <w:pPr>
        <w:spacing w:after="0" w:line="264" w:lineRule="auto"/>
        <w:ind w:firstLine="600"/>
        <w:jc w:val="both"/>
      </w:pPr>
      <w:r w:rsidRPr="00632152">
        <w:rPr>
          <w:rFonts w:ascii="Times New Roman" w:hAnsi="Times New Roman"/>
          <w:color w:val="000000"/>
          <w:sz w:val="28"/>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997E8F" w:rsidRPr="00632152" w:rsidRDefault="00997E8F" w:rsidP="00997E8F">
      <w:pPr>
        <w:spacing w:after="0" w:line="264" w:lineRule="auto"/>
        <w:ind w:firstLine="600"/>
        <w:jc w:val="both"/>
      </w:pPr>
      <w:r w:rsidRPr="00632152">
        <w:rPr>
          <w:rFonts w:ascii="Times New Roman" w:hAnsi="Times New Roman"/>
          <w:color w:val="000000"/>
          <w:sz w:val="28"/>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997E8F" w:rsidRPr="00632152" w:rsidRDefault="00997E8F" w:rsidP="00997E8F">
      <w:pPr>
        <w:spacing w:after="0" w:line="264" w:lineRule="auto"/>
        <w:ind w:firstLine="600"/>
        <w:jc w:val="both"/>
      </w:pPr>
      <w:r w:rsidRPr="00632152">
        <w:rPr>
          <w:rFonts w:ascii="Times New Roman" w:hAnsi="Times New Roman"/>
          <w:color w:val="000000"/>
          <w:sz w:val="28"/>
        </w:rPr>
        <w:t>​</w:t>
      </w:r>
      <w:r w:rsidRPr="00632152">
        <w:rPr>
          <w:rFonts w:ascii="Times New Roman" w:hAnsi="Times New Roman"/>
          <w:b/>
          <w:color w:val="000000"/>
          <w:sz w:val="28"/>
        </w:rPr>
        <w:t>1)</w:t>
      </w:r>
      <w:r w:rsidRPr="00632152">
        <w:rPr>
          <w:rFonts w:ascii="Times New Roman" w:hAnsi="Times New Roman"/>
          <w:color w:val="000000"/>
          <w:sz w:val="28"/>
        </w:rPr>
        <w:t xml:space="preserve"> </w:t>
      </w:r>
      <w:r w:rsidRPr="00632152">
        <w:rPr>
          <w:rFonts w:ascii="Times New Roman" w:hAnsi="Times New Roman"/>
          <w:b/>
          <w:color w:val="000000"/>
          <w:sz w:val="28"/>
        </w:rPr>
        <w:t>Патриотическое воспитание.</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997E8F" w:rsidRPr="00632152" w:rsidRDefault="00997E8F" w:rsidP="00997E8F">
      <w:pPr>
        <w:spacing w:after="0" w:line="264" w:lineRule="auto"/>
        <w:ind w:firstLine="600"/>
        <w:jc w:val="both"/>
      </w:pPr>
      <w:r w:rsidRPr="00632152">
        <w:rPr>
          <w:rFonts w:ascii="Times New Roman" w:hAnsi="Times New Roman"/>
          <w:b/>
          <w:color w:val="000000"/>
          <w:sz w:val="28"/>
        </w:rPr>
        <w:t>2)</w:t>
      </w:r>
      <w:r w:rsidRPr="00632152">
        <w:rPr>
          <w:rFonts w:ascii="Times New Roman" w:hAnsi="Times New Roman"/>
          <w:color w:val="000000"/>
          <w:sz w:val="28"/>
        </w:rPr>
        <w:t xml:space="preserve"> </w:t>
      </w:r>
      <w:r w:rsidRPr="00632152">
        <w:rPr>
          <w:rFonts w:ascii="Times New Roman" w:hAnsi="Times New Roman"/>
          <w:b/>
          <w:color w:val="000000"/>
          <w:sz w:val="28"/>
        </w:rPr>
        <w:t>Гражданское воспитание.</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Программа по изобразительному искусству направлена на активное приобщение обучающихся к традиционным российским духовно-нравственным ценностям.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w:t>
      </w:r>
      <w:r w:rsidRPr="00632152">
        <w:rPr>
          <w:rFonts w:ascii="Times New Roman" w:hAnsi="Times New Roman"/>
          <w:color w:val="000000"/>
          <w:sz w:val="28"/>
        </w:rPr>
        <w:lastRenderedPageBreak/>
        <w:t xml:space="preserve">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 </w:t>
      </w:r>
    </w:p>
    <w:p w:rsidR="00997E8F" w:rsidRPr="00632152" w:rsidRDefault="00997E8F" w:rsidP="00997E8F">
      <w:pPr>
        <w:spacing w:after="0" w:line="264" w:lineRule="auto"/>
        <w:ind w:firstLine="600"/>
        <w:jc w:val="both"/>
      </w:pPr>
      <w:r w:rsidRPr="00632152">
        <w:rPr>
          <w:rFonts w:ascii="Times New Roman" w:hAnsi="Times New Roman"/>
          <w:b/>
          <w:color w:val="000000"/>
          <w:sz w:val="28"/>
        </w:rPr>
        <w:t>3)</w:t>
      </w:r>
      <w:r w:rsidRPr="00632152">
        <w:rPr>
          <w:rFonts w:ascii="Times New Roman" w:hAnsi="Times New Roman"/>
          <w:color w:val="000000"/>
          <w:sz w:val="28"/>
        </w:rPr>
        <w:t xml:space="preserve"> </w:t>
      </w:r>
      <w:r w:rsidRPr="00632152">
        <w:rPr>
          <w:rFonts w:ascii="Times New Roman" w:hAnsi="Times New Roman"/>
          <w:b/>
          <w:color w:val="000000"/>
          <w:sz w:val="28"/>
        </w:rPr>
        <w:t>Духовно-нравственное воспитание.</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развитие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 </w:t>
      </w:r>
    </w:p>
    <w:p w:rsidR="00997E8F" w:rsidRPr="00632152" w:rsidRDefault="00997E8F" w:rsidP="00997E8F">
      <w:pPr>
        <w:spacing w:after="0" w:line="264" w:lineRule="auto"/>
        <w:ind w:firstLine="600"/>
        <w:jc w:val="both"/>
      </w:pPr>
      <w:r w:rsidRPr="00632152">
        <w:rPr>
          <w:rFonts w:ascii="Times New Roman" w:hAnsi="Times New Roman"/>
          <w:b/>
          <w:color w:val="000000"/>
          <w:sz w:val="28"/>
        </w:rPr>
        <w:t>4)</w:t>
      </w:r>
      <w:r w:rsidRPr="00632152">
        <w:rPr>
          <w:rFonts w:ascii="Times New Roman" w:hAnsi="Times New Roman"/>
          <w:color w:val="000000"/>
          <w:sz w:val="28"/>
        </w:rPr>
        <w:t xml:space="preserve"> </w:t>
      </w:r>
      <w:r w:rsidRPr="00632152">
        <w:rPr>
          <w:rFonts w:ascii="Times New Roman" w:hAnsi="Times New Roman"/>
          <w:b/>
          <w:color w:val="000000"/>
          <w:sz w:val="28"/>
        </w:rPr>
        <w:t>Эстетическое воспитание.</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Эстетическое (от греч. </w:t>
      </w:r>
      <w:r>
        <w:rPr>
          <w:rFonts w:ascii="Times New Roman" w:hAnsi="Times New Roman"/>
          <w:color w:val="000000"/>
          <w:sz w:val="28"/>
        </w:rPr>
        <w:t>aisthetikos</w:t>
      </w:r>
      <w:r w:rsidRPr="00632152">
        <w:rPr>
          <w:rFonts w:ascii="Times New Roman" w:hAnsi="Times New Roman"/>
          <w:color w:val="000000"/>
          <w:sz w:val="28"/>
        </w:rPr>
        <w:t xml:space="preserve"> – чувствующий, чувственный) – это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997E8F" w:rsidRPr="00632152" w:rsidRDefault="00997E8F" w:rsidP="00997E8F">
      <w:pPr>
        <w:spacing w:after="0" w:line="264" w:lineRule="auto"/>
        <w:ind w:firstLine="600"/>
        <w:jc w:val="both"/>
      </w:pPr>
      <w:r w:rsidRPr="00632152">
        <w:rPr>
          <w:rFonts w:ascii="Times New Roman" w:hAnsi="Times New Roman"/>
          <w:b/>
          <w:color w:val="000000"/>
          <w:sz w:val="28"/>
        </w:rPr>
        <w:t>5)</w:t>
      </w:r>
      <w:r w:rsidRPr="00632152">
        <w:rPr>
          <w:rFonts w:ascii="Times New Roman" w:hAnsi="Times New Roman"/>
          <w:color w:val="000000"/>
          <w:sz w:val="28"/>
        </w:rPr>
        <w:t xml:space="preserve"> </w:t>
      </w:r>
      <w:r w:rsidRPr="00632152">
        <w:rPr>
          <w:rFonts w:ascii="Times New Roman" w:hAnsi="Times New Roman"/>
          <w:b/>
          <w:color w:val="000000"/>
          <w:sz w:val="28"/>
        </w:rPr>
        <w:t>Ценности познавательной деятельности.</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997E8F" w:rsidRPr="00632152" w:rsidRDefault="00997E8F" w:rsidP="00997E8F">
      <w:pPr>
        <w:spacing w:after="0" w:line="264" w:lineRule="auto"/>
        <w:ind w:firstLine="600"/>
        <w:jc w:val="both"/>
      </w:pPr>
      <w:r w:rsidRPr="00632152">
        <w:rPr>
          <w:rFonts w:ascii="Times New Roman" w:hAnsi="Times New Roman"/>
          <w:b/>
          <w:color w:val="000000"/>
          <w:sz w:val="28"/>
        </w:rPr>
        <w:t>6)</w:t>
      </w:r>
      <w:r w:rsidRPr="00632152">
        <w:rPr>
          <w:rFonts w:ascii="Times New Roman" w:hAnsi="Times New Roman"/>
          <w:color w:val="000000"/>
          <w:sz w:val="28"/>
        </w:rPr>
        <w:t xml:space="preserve"> </w:t>
      </w:r>
      <w:r w:rsidRPr="00632152">
        <w:rPr>
          <w:rFonts w:ascii="Times New Roman" w:hAnsi="Times New Roman"/>
          <w:b/>
          <w:color w:val="000000"/>
          <w:sz w:val="28"/>
        </w:rPr>
        <w:t>Экологическое воспитание.</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997E8F" w:rsidRPr="00632152" w:rsidRDefault="00997E8F" w:rsidP="00997E8F">
      <w:pPr>
        <w:spacing w:after="0" w:line="264" w:lineRule="auto"/>
        <w:ind w:firstLine="600"/>
        <w:jc w:val="both"/>
      </w:pPr>
      <w:r w:rsidRPr="00632152">
        <w:rPr>
          <w:rFonts w:ascii="Times New Roman" w:hAnsi="Times New Roman"/>
          <w:b/>
          <w:color w:val="000000"/>
          <w:sz w:val="28"/>
        </w:rPr>
        <w:t>7)</w:t>
      </w:r>
      <w:r w:rsidRPr="00632152">
        <w:rPr>
          <w:rFonts w:ascii="Times New Roman" w:hAnsi="Times New Roman"/>
          <w:color w:val="000000"/>
          <w:sz w:val="28"/>
        </w:rPr>
        <w:t xml:space="preserve"> </w:t>
      </w:r>
      <w:r w:rsidRPr="00632152">
        <w:rPr>
          <w:rFonts w:ascii="Times New Roman" w:hAnsi="Times New Roman"/>
          <w:b/>
          <w:color w:val="000000"/>
          <w:sz w:val="28"/>
        </w:rPr>
        <w:t>Трудовое воспитание.</w:t>
      </w:r>
    </w:p>
    <w:p w:rsidR="00997E8F" w:rsidRPr="00632152" w:rsidRDefault="00997E8F" w:rsidP="00997E8F">
      <w:pPr>
        <w:spacing w:after="0" w:line="264" w:lineRule="auto"/>
        <w:ind w:firstLine="600"/>
        <w:jc w:val="both"/>
      </w:pPr>
      <w:r w:rsidRPr="00632152">
        <w:rPr>
          <w:rFonts w:ascii="Times New Roman" w:hAnsi="Times New Roman"/>
          <w:color w:val="000000"/>
          <w:sz w:val="28"/>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997E8F" w:rsidRPr="00632152" w:rsidRDefault="00997E8F" w:rsidP="00997E8F">
      <w:pPr>
        <w:spacing w:after="0" w:line="264" w:lineRule="auto"/>
        <w:ind w:firstLine="600"/>
        <w:jc w:val="both"/>
      </w:pPr>
      <w:r w:rsidRPr="00632152">
        <w:rPr>
          <w:rFonts w:ascii="Times New Roman" w:hAnsi="Times New Roman"/>
          <w:b/>
          <w:color w:val="000000"/>
          <w:sz w:val="28"/>
        </w:rPr>
        <w:t>8)</w:t>
      </w:r>
      <w:r w:rsidRPr="00632152">
        <w:rPr>
          <w:rFonts w:ascii="Times New Roman" w:hAnsi="Times New Roman"/>
          <w:color w:val="000000"/>
          <w:sz w:val="28"/>
        </w:rPr>
        <w:t xml:space="preserve"> </w:t>
      </w:r>
      <w:r w:rsidRPr="00632152">
        <w:rPr>
          <w:rFonts w:ascii="Times New Roman" w:hAnsi="Times New Roman"/>
          <w:b/>
          <w:color w:val="000000"/>
          <w:sz w:val="28"/>
        </w:rPr>
        <w:t>Воспитывающая предметно-эстетическая среда.</w:t>
      </w:r>
    </w:p>
    <w:p w:rsidR="00997E8F" w:rsidRPr="00632152" w:rsidRDefault="00997E8F" w:rsidP="00997E8F">
      <w:pPr>
        <w:spacing w:after="0" w:line="264" w:lineRule="auto"/>
        <w:ind w:firstLine="600"/>
        <w:jc w:val="both"/>
      </w:pPr>
      <w:r w:rsidRPr="00632152">
        <w:rPr>
          <w:rFonts w:ascii="Times New Roman" w:hAnsi="Times New Roman"/>
          <w:color w:val="000000"/>
          <w:sz w:val="28"/>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997E8F" w:rsidRPr="00632152" w:rsidRDefault="00997E8F" w:rsidP="00997E8F">
      <w:pPr>
        <w:spacing w:after="0"/>
        <w:ind w:left="120"/>
      </w:pPr>
      <w:r w:rsidRPr="00632152">
        <w:rPr>
          <w:rFonts w:ascii="Times New Roman" w:hAnsi="Times New Roman"/>
          <w:b/>
          <w:color w:val="000000"/>
          <w:sz w:val="28"/>
        </w:rPr>
        <w:t>МЕТАПРЕДМЕТНЫЕ РЕЗУЛЬТАТЫ</w:t>
      </w:r>
      <w:r w:rsidRPr="00632152">
        <w:rPr>
          <w:rFonts w:ascii="Times New Roman" w:hAnsi="Times New Roman"/>
          <w:color w:val="000000"/>
          <w:sz w:val="28"/>
        </w:rPr>
        <w:t xml:space="preserve"> </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left="120"/>
        <w:jc w:val="both"/>
      </w:pPr>
      <w:r w:rsidRPr="00632152">
        <w:rPr>
          <w:rFonts w:ascii="Times New Roman" w:hAnsi="Times New Roman"/>
          <w:b/>
          <w:color w:val="000000"/>
          <w:sz w:val="28"/>
        </w:rPr>
        <w:t>Овладение универсальными познавательными действиями</w:t>
      </w:r>
      <w:r w:rsidRPr="00632152">
        <w:rPr>
          <w:rFonts w:ascii="Times New Roman" w:hAnsi="Times New Roman"/>
          <w:color w:val="000000"/>
          <w:sz w:val="28"/>
        </w:rPr>
        <w:t xml:space="preserve"> </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997E8F" w:rsidRPr="00632152" w:rsidRDefault="00997E8F" w:rsidP="00CB0FBF">
      <w:pPr>
        <w:numPr>
          <w:ilvl w:val="0"/>
          <w:numId w:val="209"/>
        </w:numPr>
        <w:spacing w:after="0" w:line="264" w:lineRule="auto"/>
        <w:jc w:val="both"/>
      </w:pPr>
      <w:r w:rsidRPr="00632152">
        <w:rPr>
          <w:rFonts w:ascii="Times New Roman" w:hAnsi="Times New Roman"/>
          <w:color w:val="000000"/>
          <w:sz w:val="28"/>
        </w:rPr>
        <w:t>сравнивать предметные и пространственные объекты по заданным основаниям;</w:t>
      </w:r>
    </w:p>
    <w:p w:rsidR="00997E8F" w:rsidRDefault="00997E8F" w:rsidP="00CB0FBF">
      <w:pPr>
        <w:numPr>
          <w:ilvl w:val="0"/>
          <w:numId w:val="209"/>
        </w:numPr>
        <w:spacing w:after="0" w:line="264" w:lineRule="auto"/>
        <w:jc w:val="both"/>
      </w:pPr>
      <w:r>
        <w:rPr>
          <w:rFonts w:ascii="Times New Roman" w:hAnsi="Times New Roman"/>
          <w:color w:val="000000"/>
          <w:sz w:val="28"/>
        </w:rPr>
        <w:t>характеризовать форму предмета, конструкции;</w:t>
      </w:r>
    </w:p>
    <w:p w:rsidR="00997E8F" w:rsidRPr="00632152" w:rsidRDefault="00997E8F" w:rsidP="00CB0FBF">
      <w:pPr>
        <w:numPr>
          <w:ilvl w:val="0"/>
          <w:numId w:val="209"/>
        </w:numPr>
        <w:spacing w:after="0" w:line="264" w:lineRule="auto"/>
        <w:jc w:val="both"/>
      </w:pPr>
      <w:r w:rsidRPr="00632152">
        <w:rPr>
          <w:rFonts w:ascii="Times New Roman" w:hAnsi="Times New Roman"/>
          <w:color w:val="000000"/>
          <w:sz w:val="28"/>
        </w:rPr>
        <w:t>выявлять положение предметной формы в пространстве;</w:t>
      </w:r>
    </w:p>
    <w:p w:rsidR="00997E8F" w:rsidRDefault="00997E8F" w:rsidP="00CB0FBF">
      <w:pPr>
        <w:numPr>
          <w:ilvl w:val="0"/>
          <w:numId w:val="209"/>
        </w:numPr>
        <w:spacing w:after="0" w:line="264" w:lineRule="auto"/>
        <w:jc w:val="both"/>
      </w:pPr>
      <w:r>
        <w:rPr>
          <w:rFonts w:ascii="Times New Roman" w:hAnsi="Times New Roman"/>
          <w:color w:val="000000"/>
          <w:sz w:val="28"/>
        </w:rPr>
        <w:t>обобщать форму составной конструкции;</w:t>
      </w:r>
    </w:p>
    <w:p w:rsidR="00997E8F" w:rsidRPr="00632152" w:rsidRDefault="00997E8F" w:rsidP="00CB0FBF">
      <w:pPr>
        <w:numPr>
          <w:ilvl w:val="0"/>
          <w:numId w:val="209"/>
        </w:numPr>
        <w:spacing w:after="0" w:line="264" w:lineRule="auto"/>
        <w:jc w:val="both"/>
      </w:pPr>
      <w:r w:rsidRPr="00632152">
        <w:rPr>
          <w:rFonts w:ascii="Times New Roman" w:hAnsi="Times New Roman"/>
          <w:color w:val="000000"/>
          <w:sz w:val="28"/>
        </w:rPr>
        <w:t>анализировать структуру предмета, конструкции, пространства, зрительного образа;</w:t>
      </w:r>
    </w:p>
    <w:p w:rsidR="00997E8F" w:rsidRDefault="00997E8F" w:rsidP="00CB0FBF">
      <w:pPr>
        <w:numPr>
          <w:ilvl w:val="0"/>
          <w:numId w:val="209"/>
        </w:numPr>
        <w:spacing w:after="0" w:line="264" w:lineRule="auto"/>
        <w:jc w:val="both"/>
      </w:pPr>
      <w:r>
        <w:rPr>
          <w:rFonts w:ascii="Times New Roman" w:hAnsi="Times New Roman"/>
          <w:color w:val="000000"/>
          <w:sz w:val="28"/>
        </w:rPr>
        <w:t>структурировать предметно-пространственные явления;</w:t>
      </w:r>
    </w:p>
    <w:p w:rsidR="00997E8F" w:rsidRPr="00632152" w:rsidRDefault="00997E8F" w:rsidP="00CB0FBF">
      <w:pPr>
        <w:numPr>
          <w:ilvl w:val="0"/>
          <w:numId w:val="209"/>
        </w:numPr>
        <w:spacing w:after="0" w:line="264" w:lineRule="auto"/>
        <w:jc w:val="both"/>
      </w:pPr>
      <w:r w:rsidRPr="00632152">
        <w:rPr>
          <w:rFonts w:ascii="Times New Roman" w:hAnsi="Times New Roman"/>
          <w:color w:val="000000"/>
          <w:sz w:val="28"/>
        </w:rPr>
        <w:t>сопоставлять пропорциональное соотношение частей внутри целого и предметов между собой;</w:t>
      </w:r>
    </w:p>
    <w:p w:rsidR="00997E8F" w:rsidRPr="00632152" w:rsidRDefault="00997E8F" w:rsidP="00CB0FBF">
      <w:pPr>
        <w:numPr>
          <w:ilvl w:val="0"/>
          <w:numId w:val="209"/>
        </w:numPr>
        <w:spacing w:after="0" w:line="264" w:lineRule="auto"/>
        <w:jc w:val="both"/>
      </w:pPr>
      <w:r w:rsidRPr="00632152">
        <w:rPr>
          <w:rFonts w:ascii="Times New Roman" w:hAnsi="Times New Roman"/>
          <w:color w:val="000000"/>
          <w:sz w:val="28"/>
        </w:rPr>
        <w:t>абстрагировать образ реальности в построении плоской или пространственной композиции.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У обучающегося будут сформированы следующие базовые логические и исследовательские действия как часть универсальных познавательных учебных действий:</w:t>
      </w:r>
    </w:p>
    <w:p w:rsidR="00997E8F" w:rsidRPr="00632152" w:rsidRDefault="00997E8F" w:rsidP="00CB0FBF">
      <w:pPr>
        <w:numPr>
          <w:ilvl w:val="0"/>
          <w:numId w:val="210"/>
        </w:numPr>
        <w:spacing w:after="0" w:line="264" w:lineRule="auto"/>
        <w:jc w:val="both"/>
      </w:pPr>
      <w:r w:rsidRPr="00632152">
        <w:rPr>
          <w:rFonts w:ascii="Times New Roman" w:hAnsi="Times New Roman"/>
          <w:color w:val="000000"/>
          <w:sz w:val="28"/>
        </w:rPr>
        <w:t>выявлять и характеризовать существенные признаки явлений художественной культуры;</w:t>
      </w:r>
    </w:p>
    <w:p w:rsidR="00997E8F" w:rsidRPr="00632152" w:rsidRDefault="00997E8F" w:rsidP="00CB0FBF">
      <w:pPr>
        <w:numPr>
          <w:ilvl w:val="0"/>
          <w:numId w:val="210"/>
        </w:numPr>
        <w:spacing w:after="0" w:line="264" w:lineRule="auto"/>
        <w:jc w:val="both"/>
      </w:pPr>
      <w:r w:rsidRPr="00632152">
        <w:rPr>
          <w:rFonts w:ascii="Times New Roman" w:hAnsi="Times New Roman"/>
          <w:color w:val="000000"/>
          <w:sz w:val="28"/>
        </w:rPr>
        <w:t>сопоставлять, анализировать, сравнивать и оценивать с позиций эстетических категорий явления искусства и действительности;</w:t>
      </w:r>
    </w:p>
    <w:p w:rsidR="00997E8F" w:rsidRPr="00632152" w:rsidRDefault="00997E8F" w:rsidP="00CB0FBF">
      <w:pPr>
        <w:numPr>
          <w:ilvl w:val="0"/>
          <w:numId w:val="210"/>
        </w:numPr>
        <w:spacing w:after="0" w:line="264" w:lineRule="auto"/>
        <w:jc w:val="both"/>
      </w:pPr>
      <w:r w:rsidRPr="00632152">
        <w:rPr>
          <w:rFonts w:ascii="Times New Roman" w:hAnsi="Times New Roman"/>
          <w:color w:val="000000"/>
          <w:sz w:val="28"/>
        </w:rPr>
        <w:t>классифицировать произведения искусства по видам и, соответственно, по назначению в жизни людей;</w:t>
      </w:r>
    </w:p>
    <w:p w:rsidR="00997E8F" w:rsidRPr="00632152" w:rsidRDefault="00997E8F" w:rsidP="00CB0FBF">
      <w:pPr>
        <w:numPr>
          <w:ilvl w:val="0"/>
          <w:numId w:val="210"/>
        </w:numPr>
        <w:spacing w:after="0" w:line="264" w:lineRule="auto"/>
        <w:jc w:val="both"/>
      </w:pPr>
      <w:r w:rsidRPr="00632152">
        <w:rPr>
          <w:rFonts w:ascii="Times New Roman" w:hAnsi="Times New Roman"/>
          <w:color w:val="000000"/>
          <w:sz w:val="28"/>
        </w:rPr>
        <w:t>ставить и использовать вопросы как исследовательский инструмент познания;</w:t>
      </w:r>
    </w:p>
    <w:p w:rsidR="00997E8F" w:rsidRPr="00632152" w:rsidRDefault="00997E8F" w:rsidP="00CB0FBF">
      <w:pPr>
        <w:numPr>
          <w:ilvl w:val="0"/>
          <w:numId w:val="210"/>
        </w:numPr>
        <w:spacing w:after="0" w:line="264" w:lineRule="auto"/>
        <w:jc w:val="both"/>
      </w:pPr>
      <w:r w:rsidRPr="00632152">
        <w:rPr>
          <w:rFonts w:ascii="Times New Roman" w:hAnsi="Times New Roman"/>
          <w:color w:val="000000"/>
          <w:sz w:val="28"/>
        </w:rPr>
        <w:t>вести исследовательскую работу по сбору информационного материала по установленной или выбранной теме;</w:t>
      </w:r>
    </w:p>
    <w:p w:rsidR="00997E8F" w:rsidRPr="00632152" w:rsidRDefault="00997E8F" w:rsidP="00CB0FBF">
      <w:pPr>
        <w:numPr>
          <w:ilvl w:val="0"/>
          <w:numId w:val="210"/>
        </w:numPr>
        <w:spacing w:after="0" w:line="264" w:lineRule="auto"/>
        <w:jc w:val="both"/>
      </w:pPr>
      <w:r w:rsidRPr="00632152">
        <w:rPr>
          <w:rFonts w:ascii="Times New Roman" w:hAnsi="Times New Roman"/>
          <w:color w:val="000000"/>
          <w:sz w:val="28"/>
        </w:rPr>
        <w:t>самостоятельно формулировать выводы и обобщения по результатам наблюдения или исследования, аргументированно защищать свои позиции.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У обучающегося будут сформированы следующие умения работать с информацией как часть универсальных познавательных учебных действий:</w:t>
      </w:r>
    </w:p>
    <w:p w:rsidR="00997E8F" w:rsidRPr="00632152" w:rsidRDefault="00997E8F" w:rsidP="00CB0FBF">
      <w:pPr>
        <w:numPr>
          <w:ilvl w:val="0"/>
          <w:numId w:val="211"/>
        </w:numPr>
        <w:spacing w:after="0" w:line="264" w:lineRule="auto"/>
        <w:jc w:val="both"/>
      </w:pPr>
      <w:r w:rsidRPr="00632152">
        <w:rPr>
          <w:rFonts w:ascii="Times New Roman" w:hAnsi="Times New Roman"/>
          <w:color w:val="000000"/>
          <w:sz w:val="28"/>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997E8F" w:rsidRDefault="00997E8F" w:rsidP="00CB0FBF">
      <w:pPr>
        <w:numPr>
          <w:ilvl w:val="0"/>
          <w:numId w:val="211"/>
        </w:numPr>
        <w:spacing w:after="0" w:line="264" w:lineRule="auto"/>
        <w:jc w:val="both"/>
      </w:pPr>
      <w:r>
        <w:rPr>
          <w:rFonts w:ascii="Times New Roman" w:hAnsi="Times New Roman"/>
          <w:color w:val="000000"/>
          <w:sz w:val="28"/>
        </w:rPr>
        <w:t>использовать электронные образовательные ресурсы;</w:t>
      </w:r>
    </w:p>
    <w:p w:rsidR="00997E8F" w:rsidRPr="00632152" w:rsidRDefault="00997E8F" w:rsidP="00CB0FBF">
      <w:pPr>
        <w:numPr>
          <w:ilvl w:val="0"/>
          <w:numId w:val="211"/>
        </w:numPr>
        <w:spacing w:after="0" w:line="264" w:lineRule="auto"/>
        <w:jc w:val="both"/>
      </w:pPr>
      <w:r w:rsidRPr="00632152">
        <w:rPr>
          <w:rFonts w:ascii="Times New Roman" w:hAnsi="Times New Roman"/>
          <w:color w:val="000000"/>
          <w:sz w:val="28"/>
        </w:rPr>
        <w:t>уметь работать с электронными учебными пособиями и учебниками;</w:t>
      </w:r>
    </w:p>
    <w:p w:rsidR="00997E8F" w:rsidRPr="00632152" w:rsidRDefault="00997E8F" w:rsidP="00CB0FBF">
      <w:pPr>
        <w:numPr>
          <w:ilvl w:val="0"/>
          <w:numId w:val="211"/>
        </w:numPr>
        <w:spacing w:after="0" w:line="264" w:lineRule="auto"/>
        <w:jc w:val="both"/>
      </w:pPr>
      <w:r w:rsidRPr="00632152">
        <w:rPr>
          <w:rFonts w:ascii="Times New Roman" w:hAnsi="Times New Roman"/>
          <w:color w:val="000000"/>
          <w:sz w:val="28"/>
        </w:rPr>
        <w:lastRenderedPageBreak/>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997E8F" w:rsidRPr="00632152" w:rsidRDefault="00997E8F" w:rsidP="00CB0FBF">
      <w:pPr>
        <w:numPr>
          <w:ilvl w:val="0"/>
          <w:numId w:val="211"/>
        </w:numPr>
        <w:spacing w:after="0" w:line="264" w:lineRule="auto"/>
        <w:jc w:val="both"/>
      </w:pPr>
      <w:r w:rsidRPr="00632152">
        <w:rPr>
          <w:rFonts w:ascii="Times New Roman" w:hAnsi="Times New Roman"/>
          <w:color w:val="000000"/>
          <w:sz w:val="28"/>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997E8F" w:rsidRPr="00632152" w:rsidRDefault="00997E8F" w:rsidP="00997E8F">
      <w:pPr>
        <w:spacing w:after="0" w:line="264" w:lineRule="auto"/>
        <w:ind w:left="120"/>
        <w:jc w:val="both"/>
      </w:pPr>
      <w:r w:rsidRPr="00632152">
        <w:rPr>
          <w:rFonts w:ascii="Times New Roman" w:hAnsi="Times New Roman"/>
          <w:b/>
          <w:color w:val="000000"/>
          <w:sz w:val="28"/>
        </w:rPr>
        <w:t>Овладение универсальными коммуникативными действиями</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У обучающегося будут сформированы следующие умения общения как часть коммуникативных универсальных учебных действий: </w:t>
      </w:r>
    </w:p>
    <w:p w:rsidR="00997E8F" w:rsidRPr="00632152" w:rsidRDefault="00997E8F" w:rsidP="00997E8F">
      <w:pPr>
        <w:spacing w:after="0"/>
        <w:ind w:left="120"/>
      </w:pPr>
    </w:p>
    <w:p w:rsidR="00997E8F" w:rsidRPr="00632152" w:rsidRDefault="00997E8F" w:rsidP="00CB0FBF">
      <w:pPr>
        <w:numPr>
          <w:ilvl w:val="0"/>
          <w:numId w:val="212"/>
        </w:numPr>
        <w:spacing w:after="0" w:line="264" w:lineRule="auto"/>
        <w:jc w:val="both"/>
      </w:pPr>
      <w:r w:rsidRPr="00632152">
        <w:rPr>
          <w:rFonts w:ascii="Times New Roman" w:hAnsi="Times New Roman"/>
          <w:color w:val="000000"/>
          <w:sz w:val="28"/>
        </w:rPr>
        <w:t>понимать искусство в качестве особого языка общения – межличностного (автор – зритель), между поколениями, между народами;</w:t>
      </w:r>
    </w:p>
    <w:p w:rsidR="00997E8F" w:rsidRPr="00632152" w:rsidRDefault="00997E8F" w:rsidP="00CB0FBF">
      <w:pPr>
        <w:numPr>
          <w:ilvl w:val="0"/>
          <w:numId w:val="212"/>
        </w:numPr>
        <w:spacing w:after="0" w:line="264" w:lineRule="auto"/>
        <w:jc w:val="both"/>
      </w:pPr>
      <w:r w:rsidRPr="00632152">
        <w:rPr>
          <w:rFonts w:ascii="Times New Roman" w:hAnsi="Times New Roman"/>
          <w:color w:val="000000"/>
          <w:sz w:val="28"/>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997E8F" w:rsidRPr="00632152" w:rsidRDefault="00997E8F" w:rsidP="00CB0FBF">
      <w:pPr>
        <w:numPr>
          <w:ilvl w:val="0"/>
          <w:numId w:val="212"/>
        </w:numPr>
        <w:spacing w:after="0" w:line="264" w:lineRule="auto"/>
        <w:jc w:val="both"/>
      </w:pPr>
      <w:r w:rsidRPr="00632152">
        <w:rPr>
          <w:rFonts w:ascii="Times New Roman" w:hAnsi="Times New Roman"/>
          <w:color w:val="000000"/>
          <w:sz w:val="28"/>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997E8F" w:rsidRPr="00632152" w:rsidRDefault="00997E8F" w:rsidP="00CB0FBF">
      <w:pPr>
        <w:numPr>
          <w:ilvl w:val="0"/>
          <w:numId w:val="212"/>
        </w:numPr>
        <w:spacing w:after="0" w:line="264" w:lineRule="auto"/>
        <w:jc w:val="both"/>
      </w:pPr>
      <w:r w:rsidRPr="00632152">
        <w:rPr>
          <w:rFonts w:ascii="Times New Roman" w:hAnsi="Times New Roman"/>
          <w:color w:val="000000"/>
          <w:sz w:val="28"/>
        </w:rPr>
        <w:t>публично представлять и объяснять результаты своего творческого, художественного или исследовательского опыта;</w:t>
      </w:r>
    </w:p>
    <w:p w:rsidR="00997E8F" w:rsidRPr="00632152" w:rsidRDefault="00997E8F" w:rsidP="00CB0FBF">
      <w:pPr>
        <w:numPr>
          <w:ilvl w:val="0"/>
          <w:numId w:val="212"/>
        </w:numPr>
        <w:spacing w:after="0" w:line="264" w:lineRule="auto"/>
        <w:jc w:val="both"/>
      </w:pPr>
      <w:r w:rsidRPr="00632152">
        <w:rPr>
          <w:rFonts w:ascii="Times New Roman" w:hAnsi="Times New Roman"/>
          <w:color w:val="000000"/>
          <w:sz w:val="28"/>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997E8F" w:rsidRPr="00632152" w:rsidRDefault="00997E8F" w:rsidP="00997E8F">
      <w:pPr>
        <w:spacing w:after="0"/>
        <w:ind w:left="120"/>
      </w:pPr>
    </w:p>
    <w:p w:rsidR="00997E8F" w:rsidRPr="00632152" w:rsidRDefault="00997E8F" w:rsidP="00997E8F">
      <w:pPr>
        <w:spacing w:after="0" w:line="264" w:lineRule="auto"/>
        <w:ind w:firstLine="600"/>
        <w:jc w:val="both"/>
      </w:pPr>
      <w:r w:rsidRPr="00632152">
        <w:rPr>
          <w:rFonts w:ascii="Times New Roman" w:hAnsi="Times New Roman"/>
          <w:color w:val="000000"/>
          <w:sz w:val="28"/>
        </w:rPr>
        <w:t>​</w:t>
      </w:r>
    </w:p>
    <w:p w:rsidR="00997E8F" w:rsidRPr="00632152" w:rsidRDefault="00997E8F" w:rsidP="00997E8F">
      <w:pPr>
        <w:spacing w:after="0" w:line="264" w:lineRule="auto"/>
        <w:ind w:left="120"/>
        <w:jc w:val="both"/>
      </w:pPr>
      <w:r w:rsidRPr="00632152">
        <w:rPr>
          <w:rFonts w:ascii="Times New Roman" w:hAnsi="Times New Roman"/>
          <w:b/>
          <w:color w:val="000000"/>
          <w:sz w:val="28"/>
        </w:rPr>
        <w:t>Овладение универсальными регулятивными действиями</w:t>
      </w:r>
    </w:p>
    <w:p w:rsidR="00997E8F" w:rsidRPr="00632152" w:rsidRDefault="00997E8F" w:rsidP="00997E8F">
      <w:pPr>
        <w:spacing w:after="0" w:line="264" w:lineRule="auto"/>
        <w:ind w:firstLine="600"/>
        <w:jc w:val="both"/>
      </w:pPr>
      <w:r w:rsidRPr="00632152">
        <w:rPr>
          <w:rFonts w:ascii="Times New Roman" w:hAnsi="Times New Roman"/>
          <w:color w:val="000000"/>
          <w:sz w:val="28"/>
        </w:rPr>
        <w:t>У обучающегося будут сформированы следующие умения самоорганизации как часть универсальных регулятивных учебных действий:</w:t>
      </w:r>
    </w:p>
    <w:p w:rsidR="00997E8F" w:rsidRPr="00632152" w:rsidRDefault="00997E8F" w:rsidP="00CB0FBF">
      <w:pPr>
        <w:numPr>
          <w:ilvl w:val="0"/>
          <w:numId w:val="213"/>
        </w:numPr>
        <w:spacing w:after="0" w:line="264" w:lineRule="auto"/>
        <w:jc w:val="both"/>
      </w:pPr>
      <w:r w:rsidRPr="00632152">
        <w:rPr>
          <w:rFonts w:ascii="Times New Roman" w:hAnsi="Times New Roman"/>
          <w:color w:val="000000"/>
          <w:sz w:val="28"/>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997E8F" w:rsidRPr="00632152" w:rsidRDefault="00997E8F" w:rsidP="00CB0FBF">
      <w:pPr>
        <w:numPr>
          <w:ilvl w:val="0"/>
          <w:numId w:val="213"/>
        </w:numPr>
        <w:spacing w:after="0" w:line="264" w:lineRule="auto"/>
        <w:jc w:val="both"/>
      </w:pPr>
      <w:r w:rsidRPr="00632152">
        <w:rPr>
          <w:rFonts w:ascii="Times New Roman" w:hAnsi="Times New Roman"/>
          <w:color w:val="000000"/>
          <w:sz w:val="28"/>
        </w:rPr>
        <w:t xml:space="preserve">планировать пути достижения поставленных целей, составлять алгоритм действий, осознанно выбирать наиболее эффективные </w:t>
      </w:r>
      <w:r w:rsidRPr="00632152">
        <w:rPr>
          <w:rFonts w:ascii="Times New Roman" w:hAnsi="Times New Roman"/>
          <w:color w:val="000000"/>
          <w:sz w:val="28"/>
        </w:rPr>
        <w:lastRenderedPageBreak/>
        <w:t>способы решения учебных, познавательных, художественно-творческих задач;</w:t>
      </w:r>
    </w:p>
    <w:p w:rsidR="00997E8F" w:rsidRPr="00632152" w:rsidRDefault="00997E8F" w:rsidP="00CB0FBF">
      <w:pPr>
        <w:numPr>
          <w:ilvl w:val="0"/>
          <w:numId w:val="213"/>
        </w:numPr>
        <w:spacing w:after="0" w:line="264" w:lineRule="auto"/>
        <w:jc w:val="both"/>
      </w:pPr>
      <w:r w:rsidRPr="00632152">
        <w:rPr>
          <w:rFonts w:ascii="Times New Roman" w:hAnsi="Times New Roman"/>
          <w:color w:val="000000"/>
          <w:sz w:val="28"/>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997E8F" w:rsidRPr="00632152" w:rsidRDefault="00997E8F" w:rsidP="00997E8F">
      <w:pPr>
        <w:spacing w:after="0" w:line="264" w:lineRule="auto"/>
        <w:ind w:firstLine="600"/>
        <w:jc w:val="both"/>
      </w:pPr>
      <w:r w:rsidRPr="00632152">
        <w:rPr>
          <w:rFonts w:ascii="Times New Roman" w:hAnsi="Times New Roman"/>
          <w:color w:val="000000"/>
          <w:sz w:val="28"/>
        </w:rPr>
        <w:t>У обучающегося будут сформированы следующие умения самоконтроля как часть универсальных регулятивных учебных действий:</w:t>
      </w:r>
    </w:p>
    <w:p w:rsidR="00997E8F" w:rsidRPr="00632152" w:rsidRDefault="00997E8F" w:rsidP="00CB0FBF">
      <w:pPr>
        <w:numPr>
          <w:ilvl w:val="0"/>
          <w:numId w:val="214"/>
        </w:numPr>
        <w:spacing w:after="0" w:line="264" w:lineRule="auto"/>
        <w:jc w:val="both"/>
      </w:pPr>
      <w:r w:rsidRPr="00632152">
        <w:rPr>
          <w:rFonts w:ascii="Times New Roman" w:hAnsi="Times New Roman"/>
          <w:color w:val="000000"/>
          <w:sz w:val="28"/>
        </w:rPr>
        <w:t>соотносить свои действия с планируемыми результатами, осуществлять контроль своей деятельности в процессе достижения результата;</w:t>
      </w:r>
    </w:p>
    <w:p w:rsidR="00997E8F" w:rsidRPr="00632152" w:rsidRDefault="00997E8F" w:rsidP="00CB0FBF">
      <w:pPr>
        <w:numPr>
          <w:ilvl w:val="0"/>
          <w:numId w:val="214"/>
        </w:numPr>
        <w:spacing w:after="0" w:line="264" w:lineRule="auto"/>
        <w:jc w:val="both"/>
      </w:pPr>
      <w:r w:rsidRPr="00632152">
        <w:rPr>
          <w:rFonts w:ascii="Times New Roman" w:hAnsi="Times New Roman"/>
          <w:color w:val="000000"/>
          <w:sz w:val="28"/>
        </w:rPr>
        <w:t>владеть основами самоконтроля, рефлексии, самооценки на основе соответствующих целям критериев.</w:t>
      </w:r>
    </w:p>
    <w:p w:rsidR="00997E8F" w:rsidRPr="00632152" w:rsidRDefault="00997E8F" w:rsidP="00997E8F">
      <w:pPr>
        <w:spacing w:after="0" w:line="264" w:lineRule="auto"/>
        <w:ind w:firstLine="600"/>
        <w:jc w:val="both"/>
      </w:pPr>
      <w:r w:rsidRPr="00632152">
        <w:rPr>
          <w:rFonts w:ascii="Times New Roman" w:hAnsi="Times New Roman"/>
          <w:color w:val="000000"/>
          <w:sz w:val="28"/>
        </w:rPr>
        <w:t>У обучающегося будут сформированы следующие умения эмоционального интеллекта как часть универсальных регулятивных учебных действий:</w:t>
      </w:r>
    </w:p>
    <w:p w:rsidR="00997E8F" w:rsidRPr="00632152" w:rsidRDefault="00997E8F" w:rsidP="00CB0FBF">
      <w:pPr>
        <w:numPr>
          <w:ilvl w:val="0"/>
          <w:numId w:val="215"/>
        </w:numPr>
        <w:spacing w:after="0" w:line="264" w:lineRule="auto"/>
        <w:jc w:val="both"/>
      </w:pPr>
      <w:r w:rsidRPr="00632152">
        <w:rPr>
          <w:rFonts w:ascii="Times New Roman" w:hAnsi="Times New Roman"/>
          <w:color w:val="000000"/>
          <w:sz w:val="28"/>
        </w:rPr>
        <w:t>развивать способность управлять собственными эмоциями, стремиться к пониманию эмоций других;</w:t>
      </w:r>
    </w:p>
    <w:p w:rsidR="00997E8F" w:rsidRPr="00632152" w:rsidRDefault="00997E8F" w:rsidP="00CB0FBF">
      <w:pPr>
        <w:numPr>
          <w:ilvl w:val="0"/>
          <w:numId w:val="215"/>
        </w:numPr>
        <w:spacing w:after="0" w:line="264" w:lineRule="auto"/>
        <w:jc w:val="both"/>
      </w:pPr>
      <w:r w:rsidRPr="00632152">
        <w:rPr>
          <w:rFonts w:ascii="Times New Roman" w:hAnsi="Times New Roman"/>
          <w:color w:val="000000"/>
          <w:sz w:val="28"/>
        </w:rPr>
        <w:t>уметь рефлексировать эмоции как основание для художественного восприятия искусства и собственной художественной деятельности;</w:t>
      </w:r>
    </w:p>
    <w:p w:rsidR="00997E8F" w:rsidRPr="00632152" w:rsidRDefault="00997E8F" w:rsidP="00CB0FBF">
      <w:pPr>
        <w:numPr>
          <w:ilvl w:val="0"/>
          <w:numId w:val="215"/>
        </w:numPr>
        <w:spacing w:after="0" w:line="264" w:lineRule="auto"/>
        <w:jc w:val="both"/>
      </w:pPr>
      <w:r w:rsidRPr="00632152">
        <w:rPr>
          <w:rFonts w:ascii="Times New Roman" w:hAnsi="Times New Roman"/>
          <w:color w:val="000000"/>
          <w:sz w:val="28"/>
        </w:rPr>
        <w:t>развивать свои эмпатические способности, способность сопереживать, понимать намерения и переживания свои и других;</w:t>
      </w:r>
    </w:p>
    <w:p w:rsidR="00997E8F" w:rsidRPr="00632152" w:rsidRDefault="00997E8F" w:rsidP="00CB0FBF">
      <w:pPr>
        <w:numPr>
          <w:ilvl w:val="0"/>
          <w:numId w:val="215"/>
        </w:numPr>
        <w:spacing w:after="0" w:line="264" w:lineRule="auto"/>
        <w:jc w:val="both"/>
      </w:pPr>
      <w:r w:rsidRPr="00632152">
        <w:rPr>
          <w:rFonts w:ascii="Times New Roman" w:hAnsi="Times New Roman"/>
          <w:color w:val="000000"/>
          <w:sz w:val="28"/>
        </w:rPr>
        <w:t>признавать своё и чужое право на ошибку;</w:t>
      </w:r>
    </w:p>
    <w:p w:rsidR="00997E8F" w:rsidRPr="00632152" w:rsidRDefault="00997E8F" w:rsidP="00CB0FBF">
      <w:pPr>
        <w:numPr>
          <w:ilvl w:val="0"/>
          <w:numId w:val="215"/>
        </w:numPr>
        <w:spacing w:after="0" w:line="264" w:lineRule="auto"/>
        <w:jc w:val="both"/>
      </w:pPr>
      <w:r w:rsidRPr="00632152">
        <w:rPr>
          <w:rFonts w:ascii="Times New Roman" w:hAnsi="Times New Roman"/>
          <w:color w:val="000000"/>
          <w:sz w:val="28"/>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997E8F" w:rsidRPr="00632152" w:rsidRDefault="00997E8F" w:rsidP="00997E8F">
      <w:pPr>
        <w:spacing w:after="0"/>
        <w:ind w:left="120"/>
      </w:pPr>
      <w:bookmarkStart w:id="188" w:name="_Toc124264882"/>
      <w:bookmarkEnd w:id="188"/>
    </w:p>
    <w:p w:rsidR="00997E8F" w:rsidRPr="00632152" w:rsidRDefault="00997E8F" w:rsidP="00997E8F">
      <w:pPr>
        <w:spacing w:after="0"/>
        <w:ind w:left="120"/>
      </w:pPr>
    </w:p>
    <w:p w:rsidR="00997E8F" w:rsidRPr="00632152" w:rsidRDefault="00997E8F" w:rsidP="00997E8F">
      <w:pPr>
        <w:spacing w:after="0"/>
        <w:ind w:left="120"/>
      </w:pPr>
      <w:r w:rsidRPr="00632152">
        <w:rPr>
          <w:rFonts w:ascii="Times New Roman" w:hAnsi="Times New Roman"/>
          <w:b/>
          <w:color w:val="000000"/>
          <w:sz w:val="28"/>
        </w:rPr>
        <w:t>ПРЕДМЕТНЫЕ РЕЗУЛЬТАТЫ</w:t>
      </w:r>
    </w:p>
    <w:p w:rsidR="00997E8F" w:rsidRPr="00632152" w:rsidRDefault="00997E8F" w:rsidP="00997E8F">
      <w:pPr>
        <w:spacing w:after="0"/>
        <w:ind w:left="120"/>
      </w:pPr>
    </w:p>
    <w:p w:rsidR="00997E8F" w:rsidRPr="00632152" w:rsidRDefault="00997E8F" w:rsidP="00997E8F">
      <w:pPr>
        <w:spacing w:after="0" w:line="264" w:lineRule="auto"/>
        <w:ind w:left="120"/>
        <w:jc w:val="both"/>
      </w:pPr>
      <w:r w:rsidRPr="00632152">
        <w:rPr>
          <w:rFonts w:ascii="Times New Roman" w:hAnsi="Times New Roman"/>
          <w:color w:val="000000"/>
          <w:sz w:val="28"/>
        </w:rPr>
        <w:t xml:space="preserve">К концу обучения </w:t>
      </w:r>
      <w:r w:rsidRPr="00632152">
        <w:rPr>
          <w:rFonts w:ascii="Times New Roman" w:hAnsi="Times New Roman"/>
          <w:b/>
          <w:color w:val="000000"/>
          <w:sz w:val="28"/>
        </w:rPr>
        <w:t>в 5 классе</w:t>
      </w:r>
      <w:r w:rsidRPr="00632152">
        <w:rPr>
          <w:rFonts w:ascii="Times New Roman" w:hAnsi="Times New Roman"/>
          <w:color w:val="000000"/>
          <w:sz w:val="28"/>
        </w:rPr>
        <w:t xml:space="preserve"> обучающийся получит следующие предметные результаты по отдельным темам программы по изобразительному искусству:</w:t>
      </w:r>
    </w:p>
    <w:p w:rsidR="00997E8F" w:rsidRPr="00632152" w:rsidRDefault="00997E8F" w:rsidP="00997E8F">
      <w:pPr>
        <w:spacing w:after="0" w:line="264" w:lineRule="auto"/>
        <w:ind w:left="120"/>
        <w:jc w:val="both"/>
      </w:pPr>
      <w:r w:rsidRPr="00632152">
        <w:rPr>
          <w:rFonts w:ascii="Times New Roman" w:hAnsi="Times New Roman"/>
          <w:b/>
          <w:color w:val="000000"/>
          <w:sz w:val="28"/>
        </w:rPr>
        <w:t>Модуль № 1 «Декоративно-прикладное и народное искусство»:</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знать о многообразии видов декоративно-прикладного искусства: народного, классического, современного, искусства, промыслов; </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иметь представление (уметь рассуждать, приводить примеры) о мифологическом и магическом значении орнаментального оформления </w:t>
      </w:r>
      <w:r w:rsidRPr="00632152">
        <w:rPr>
          <w:rFonts w:ascii="Times New Roman" w:hAnsi="Times New Roman"/>
          <w:color w:val="000000"/>
          <w:sz w:val="28"/>
        </w:rPr>
        <w:lastRenderedPageBreak/>
        <w:t>жилой среды в древней истории человечества, о присутствии в древних орнаментах символического описания мира;</w:t>
      </w:r>
    </w:p>
    <w:p w:rsidR="00997E8F" w:rsidRPr="00632152" w:rsidRDefault="00997E8F" w:rsidP="00997E8F">
      <w:pPr>
        <w:spacing w:after="0" w:line="264" w:lineRule="auto"/>
        <w:ind w:firstLine="600"/>
        <w:jc w:val="both"/>
      </w:pPr>
      <w:r w:rsidRPr="00632152">
        <w:rPr>
          <w:rFonts w:ascii="Times New Roman" w:hAnsi="Times New Roman"/>
          <w:color w:val="000000"/>
          <w:sz w:val="28"/>
        </w:rPr>
        <w:t>характеризовать коммуникативные, познавательные и культовые функции декоративно-прикладного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специфику образного языка декоративного искусства – его знаковую природу, орнаментальность, стилизацию изображения;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различать разные виды орнамента по сюжетной основе: геометрический, растительный, зооморфный, антропоморфный;</w:t>
      </w:r>
    </w:p>
    <w:p w:rsidR="00997E8F" w:rsidRPr="00632152" w:rsidRDefault="00997E8F" w:rsidP="00997E8F">
      <w:pPr>
        <w:spacing w:after="0" w:line="264" w:lineRule="auto"/>
        <w:ind w:firstLine="600"/>
        <w:jc w:val="both"/>
      </w:pPr>
      <w:r w:rsidRPr="00632152">
        <w:rPr>
          <w:rFonts w:ascii="Times New Roman" w:hAnsi="Times New Roman"/>
          <w:color w:val="000000"/>
          <w:sz w:val="28"/>
        </w:rPr>
        <w:t>владеть практическими навыками самостоятельного творческого создания орнаментов ленточных, сетчатых, центрических;</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997E8F" w:rsidRPr="00632152" w:rsidRDefault="00997E8F" w:rsidP="00997E8F">
      <w:pPr>
        <w:spacing w:after="0" w:line="264" w:lineRule="auto"/>
        <w:ind w:firstLine="600"/>
        <w:jc w:val="both"/>
      </w:pPr>
      <w:r w:rsidRPr="00632152">
        <w:rPr>
          <w:rFonts w:ascii="Times New Roman" w:hAnsi="Times New Roman"/>
          <w:color w:val="000000"/>
          <w:sz w:val="28"/>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опорой на традиционные образы мирового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практический опыт изображения характерных традиционных предметов крестьянского быта;</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значение народных промыслов и традиций художественного ремесла в современной жизни;</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рассказывать о происхождении народных художественных промыслов, о соотношении ремесла и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называть характерные черты орнаментов и изделий ряда отечественных народных художественных промыслов;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характеризовать древние образы народного искусства в произведениях современных народных промыслов;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перечислять материалы, используемые в народных художественных промыслах: дерево, глина, металл, стекло;</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различать изделия народных художественных промыслов по материалу изготовления и технике декора;</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связь между материалом, формой и техникой декора в произведениях народных промыслов;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приёмах и последовательности работы при создании изделий некоторых художественных промыслов;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изображать фрагменты орнаментов, отдельные сюжеты, детали или общий вид изделий ряда отечественных художественных промыслов;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понимать и объяснять значение государственной символики, иметь представление о значении и содержании геральдики;</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997E8F" w:rsidRPr="00632152" w:rsidRDefault="00997E8F" w:rsidP="00997E8F">
      <w:pPr>
        <w:spacing w:after="0" w:line="264" w:lineRule="auto"/>
        <w:ind w:firstLine="600"/>
        <w:jc w:val="both"/>
      </w:pPr>
      <w:r w:rsidRPr="00632152">
        <w:rPr>
          <w:rFonts w:ascii="Times New Roman" w:hAnsi="Times New Roman"/>
          <w:color w:val="000000"/>
          <w:sz w:val="28"/>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навыки коллективной практической творческой работы по оформлению пространства школы и школьных праздников.</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left="120"/>
        <w:jc w:val="both"/>
      </w:pPr>
      <w:r w:rsidRPr="00632152">
        <w:rPr>
          <w:rFonts w:ascii="Times New Roman" w:hAnsi="Times New Roman"/>
          <w:color w:val="000000"/>
          <w:sz w:val="28"/>
        </w:rPr>
        <w:t xml:space="preserve">К концу обучения в </w:t>
      </w:r>
      <w:r w:rsidRPr="00632152">
        <w:rPr>
          <w:rFonts w:ascii="Times New Roman" w:hAnsi="Times New Roman"/>
          <w:b/>
          <w:color w:val="000000"/>
          <w:sz w:val="28"/>
        </w:rPr>
        <w:t>6 классе</w:t>
      </w:r>
      <w:r w:rsidRPr="00632152">
        <w:rPr>
          <w:rFonts w:ascii="Times New Roman" w:hAnsi="Times New Roman"/>
          <w:color w:val="000000"/>
          <w:sz w:val="28"/>
        </w:rPr>
        <w:t xml:space="preserve"> обучающийся получит следующие предметные результаты по отдельным темам программы по изобразительному искусству:</w:t>
      </w:r>
    </w:p>
    <w:p w:rsidR="00997E8F" w:rsidRPr="00632152" w:rsidRDefault="00997E8F" w:rsidP="00997E8F">
      <w:pPr>
        <w:spacing w:after="0" w:line="264" w:lineRule="auto"/>
        <w:ind w:left="120"/>
        <w:jc w:val="both"/>
      </w:pPr>
      <w:r w:rsidRPr="00632152">
        <w:rPr>
          <w:rFonts w:ascii="Times New Roman" w:hAnsi="Times New Roman"/>
          <w:b/>
          <w:color w:val="000000"/>
          <w:sz w:val="28"/>
        </w:rPr>
        <w:t>Модуль № 2 «Живопись, графика, скульптура»:</w:t>
      </w:r>
    </w:p>
    <w:p w:rsidR="00997E8F" w:rsidRPr="00632152" w:rsidRDefault="00997E8F" w:rsidP="00997E8F">
      <w:pPr>
        <w:spacing w:after="0" w:line="264" w:lineRule="auto"/>
        <w:ind w:firstLine="600"/>
        <w:jc w:val="both"/>
      </w:pPr>
      <w:r w:rsidRPr="00632152">
        <w:rPr>
          <w:rFonts w:ascii="Times New Roman" w:hAnsi="Times New Roman"/>
          <w:color w:val="000000"/>
          <w:sz w:val="28"/>
        </w:rPr>
        <w:t>характеризовать различия между пространственными и временными видами искусства и их значение в жизни людей;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причины деления пространственных искусств на виды;</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основные виды живописи, графики и скульптуры, объяснять их назначение в жизни людей.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Язык изобразительного искусства и его выразительные средства: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различать и характеризовать традиционные художественные материалы для графики, живописи, скульптуры;</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различных художественных техниках в использовании художественных материалов;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понимать роль рисунка как основы изобразительной деятельности;</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учебного рисунка – светотеневого изображения объёмных форм;</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основы линейной перспективы и уметь изображать объёмные геометрические тела на двухмерной плоскости;</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понимать содержание понятий «тон», «тональные отношения» и иметь опыт их визуального анализа;</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линейного рисунка, понимать выразительные возможности линии;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творческого композиционного рисунка в ответ на заданную учебную задачу или как самостоятельное творческое действие;</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997E8F" w:rsidRPr="00632152" w:rsidRDefault="00997E8F" w:rsidP="00997E8F">
      <w:pPr>
        <w:spacing w:after="0" w:line="264" w:lineRule="auto"/>
        <w:ind w:firstLine="600"/>
        <w:jc w:val="both"/>
      </w:pPr>
      <w:r w:rsidRPr="00632152">
        <w:rPr>
          <w:rFonts w:ascii="Times New Roman" w:hAnsi="Times New Roman"/>
          <w:color w:val="000000"/>
          <w:sz w:val="28"/>
        </w:rPr>
        <w:t>определять содержание понятий «колорит», «цветовые отношения», «цветовой контраст» и иметь навыки практической работы гуашью и акварелью;</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997E8F" w:rsidRPr="00632152" w:rsidRDefault="00997E8F" w:rsidP="00997E8F">
      <w:pPr>
        <w:spacing w:after="0" w:line="264" w:lineRule="auto"/>
        <w:ind w:firstLine="600"/>
        <w:jc w:val="both"/>
      </w:pPr>
      <w:r w:rsidRPr="00632152">
        <w:rPr>
          <w:rFonts w:ascii="Times New Roman" w:hAnsi="Times New Roman"/>
          <w:color w:val="000000"/>
          <w:sz w:val="28"/>
        </w:rPr>
        <w:t>Жанры изобразительного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понятие «жанры в изобразительном искусстве», перечислять жанры;</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разницу между предметом изображения, сюжетом и содержанием произведения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Натюрморт:</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и уметь применять в рисунке правила линейной перспективы и изображения объёмного предмета в двухмерном пространстве листа;</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иметь опыт создания графического натюрморта;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создания натюрморта средствами живописи.</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Портрет:</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сравнивать содержание портретного образа в искусстве Древнего Рима, эпохи Возрождения и Нового времени;</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понимать, что в художественном портрете присутствует также выражение идеалов эпохи и авторская позиция художника;</w:t>
      </w:r>
    </w:p>
    <w:p w:rsidR="00997E8F" w:rsidRPr="00632152" w:rsidRDefault="00997E8F" w:rsidP="00997E8F">
      <w:pPr>
        <w:spacing w:after="0" w:line="264" w:lineRule="auto"/>
        <w:ind w:firstLine="600"/>
        <w:jc w:val="both"/>
      </w:pPr>
      <w:r w:rsidRPr="00632152">
        <w:rPr>
          <w:rFonts w:ascii="Times New Roman" w:hAnsi="Times New Roman"/>
          <w:color w:val="000000"/>
          <w:sz w:val="28"/>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и претворять в рисунке основные позиции конструкции головы человека, пропорции лица, соотношение лицевой и черепной частей головы;</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скульптурном портрете в истории искусства, о выражении характера человека и образа эпохи в скульптурном портрете;</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начальный опыт лепки головы человека;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графического портретного изображения как нового для себя видения индивидуальности человека;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графических портретах мастеров разных эпох, о разнообразии графических средств в изображении образа человека;</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характеризовать роль освещения как выразительного средства при создании художественного образа;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жанре портрета в искусстве ХХ в. – западном и отечественном.</w:t>
      </w:r>
    </w:p>
    <w:p w:rsidR="00997E8F" w:rsidRPr="00632152" w:rsidRDefault="00997E8F" w:rsidP="00997E8F">
      <w:pPr>
        <w:spacing w:after="0" w:line="264" w:lineRule="auto"/>
        <w:ind w:firstLine="600"/>
        <w:jc w:val="both"/>
      </w:pPr>
      <w:r w:rsidRPr="00632152">
        <w:rPr>
          <w:rFonts w:ascii="Times New Roman" w:hAnsi="Times New Roman"/>
          <w:color w:val="000000"/>
          <w:sz w:val="28"/>
        </w:rPr>
        <w:t>Пейзаж:</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и уметь сравнивать изображение пространства в эпоху Древнего мира, в Средневековом искусстве и в эпоху Возрождения;</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знать правила построения линейной перспективы и уметь применять их в рисунке;</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правила воздушной перспективы и уметь их применять на практике;</w:t>
      </w:r>
    </w:p>
    <w:p w:rsidR="00997E8F" w:rsidRPr="00632152" w:rsidRDefault="00997E8F" w:rsidP="00997E8F">
      <w:pPr>
        <w:spacing w:after="0" w:line="264" w:lineRule="auto"/>
        <w:ind w:firstLine="600"/>
        <w:jc w:val="both"/>
      </w:pPr>
      <w:r w:rsidRPr="00632152">
        <w:rPr>
          <w:rFonts w:ascii="Times New Roman" w:hAnsi="Times New Roman"/>
          <w:color w:val="000000"/>
          <w:sz w:val="28"/>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морских пейзажах И. Айвазовского;</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об особенностях пленэрной живописи и колористической изменчивости состояний природы;</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объяснять, как в пейзажной живописи развивался образ отечественной природы и каково его значение в развитии чувства Родины;</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живописного изображения различных активно выраженных состояний природы;</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пейзажных зарисовок, графического изображения природы по памяти и представлению;</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художественной наблюдательности как способа развития интереса к окружающему миру и его художественно-поэтическому видению;</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изображения городского пейзажа – по памяти или представлению;</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навыки восприятия образности городского пространства как выражения самобытного лица культуры и истории народа;</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понимать и объяснять роль культурного наследия в городском пространстве, задачи его охраны и сохранения.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Бытовой жанр:</w:t>
      </w:r>
    </w:p>
    <w:p w:rsidR="00997E8F" w:rsidRPr="00632152" w:rsidRDefault="00997E8F" w:rsidP="00997E8F">
      <w:pPr>
        <w:spacing w:after="0" w:line="264" w:lineRule="auto"/>
        <w:ind w:firstLine="600"/>
        <w:jc w:val="both"/>
      </w:pPr>
      <w:r w:rsidRPr="00632152">
        <w:rPr>
          <w:rFonts w:ascii="Times New Roman" w:hAnsi="Times New Roman"/>
          <w:color w:val="000000"/>
          <w:sz w:val="28"/>
        </w:rPr>
        <w:t>характеризовать роль изобразительного искусства в формировании представлений о жизни людей разных эпох и народов;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различать тему, сюжет и содержание в жанровой картине, выявлять образ нравственных и ценностных смыслов в жанровой картине;</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объяснять значение художественного изображения бытовой жизни людей в понимании истории человечества и современной жизни;</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осознавать многообразие форм организации бытовой жизни и одновременно единство мира людей;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изображения бытовой жизни разных народов в контексте традиций их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характеризовать понятие «бытовой жанр» и уметь приводить несколько примеров произведений европейского и отечественного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997E8F" w:rsidRPr="00632152" w:rsidRDefault="00997E8F" w:rsidP="00997E8F">
      <w:pPr>
        <w:spacing w:after="0" w:line="264" w:lineRule="auto"/>
        <w:ind w:firstLine="600"/>
        <w:jc w:val="both"/>
      </w:pPr>
      <w:r w:rsidRPr="00632152">
        <w:rPr>
          <w:rFonts w:ascii="Times New Roman" w:hAnsi="Times New Roman"/>
          <w:color w:val="000000"/>
          <w:sz w:val="28"/>
        </w:rPr>
        <w:t>Исторический жанр:</w:t>
      </w:r>
    </w:p>
    <w:p w:rsidR="00997E8F" w:rsidRPr="00632152" w:rsidRDefault="00997E8F" w:rsidP="00997E8F">
      <w:pPr>
        <w:spacing w:after="0" w:line="264" w:lineRule="auto"/>
        <w:ind w:firstLine="600"/>
        <w:jc w:val="both"/>
      </w:pPr>
      <w:r w:rsidRPr="00632152">
        <w:rPr>
          <w:rFonts w:ascii="Times New Roman" w:hAnsi="Times New Roman"/>
          <w:color w:val="000000"/>
          <w:sz w:val="28"/>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авторов, узнавать и уметь объяснять содержание таких картин, как «Последний день Помпеи» К. Брюллова, «Боярыня Морозова» и другие картины В. Сурикова, «Бурлаки на Волге» И. Репина;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развитии исторического жанра в творчестве отечественных художников ХХ в.;</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997E8F" w:rsidRPr="00632152" w:rsidRDefault="00997E8F" w:rsidP="00997E8F">
      <w:pPr>
        <w:spacing w:after="0" w:line="264" w:lineRule="auto"/>
        <w:ind w:firstLine="600"/>
        <w:jc w:val="both"/>
      </w:pPr>
      <w:r w:rsidRPr="00632152">
        <w:rPr>
          <w:rFonts w:ascii="Times New Roman" w:hAnsi="Times New Roman"/>
          <w:color w:val="000000"/>
          <w:sz w:val="28"/>
        </w:rPr>
        <w:t>узнавать и называть авторов таких произведений, как «Давид» Микеланджело, «Весна» С. Боттичелли;</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Библейские темы в изобразительном искусстве:</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знать о значении библейских сюжетов в истории культуры и узнавать сюжеты Священной истории в произведениях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объяснять содержание, узнавать произведения великих европейских художников на библейские темы, такие как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о картинах на библейские темы в истории русского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смысловом различии между иконой и картиной на библейские темы;</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знания о русской иконописи, о великих русских иконописцах: Андрее Рублёве, Феофане Греке, Дионисии;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воспринимать искусство древнерусской иконописи как уникальное и высокое достижение отечественной культуры;</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творческий и деятельный характер восприятия произведений искусства на основе художественной культуры зрителя;</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рассуждать о месте и значении изобразительного искусства в культуре, в жизни общества, в жизни человека.</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left="120"/>
        <w:jc w:val="both"/>
      </w:pPr>
      <w:r w:rsidRPr="00632152">
        <w:rPr>
          <w:rFonts w:ascii="Times New Roman" w:hAnsi="Times New Roman"/>
          <w:color w:val="000000"/>
          <w:sz w:val="28"/>
        </w:rPr>
        <w:t xml:space="preserve">К концу обучения в </w:t>
      </w:r>
      <w:r w:rsidRPr="00632152">
        <w:rPr>
          <w:rFonts w:ascii="Times New Roman" w:hAnsi="Times New Roman"/>
          <w:b/>
          <w:color w:val="000000"/>
          <w:sz w:val="28"/>
        </w:rPr>
        <w:t>7 классе</w:t>
      </w:r>
      <w:r w:rsidRPr="00632152">
        <w:rPr>
          <w:rFonts w:ascii="Times New Roman" w:hAnsi="Times New Roman"/>
          <w:color w:val="000000"/>
          <w:sz w:val="28"/>
        </w:rPr>
        <w:t xml:space="preserve"> обучающийся получит следующие предметные результаты по отдельным темам программы по изобразительному искусству:</w:t>
      </w:r>
    </w:p>
    <w:p w:rsidR="00997E8F" w:rsidRPr="00632152" w:rsidRDefault="00997E8F" w:rsidP="00997E8F">
      <w:pPr>
        <w:spacing w:after="0" w:line="264" w:lineRule="auto"/>
        <w:ind w:left="120"/>
        <w:jc w:val="both"/>
      </w:pPr>
      <w:r w:rsidRPr="00632152">
        <w:rPr>
          <w:rFonts w:ascii="Times New Roman" w:hAnsi="Times New Roman"/>
          <w:b/>
          <w:color w:val="000000"/>
          <w:sz w:val="28"/>
        </w:rPr>
        <w:t>Модуль № 3 «Архитектура и дизайн»</w:t>
      </w:r>
    </w:p>
    <w:p w:rsidR="00997E8F" w:rsidRPr="00632152" w:rsidRDefault="00997E8F" w:rsidP="00997E8F">
      <w:pPr>
        <w:spacing w:after="0" w:line="264" w:lineRule="auto"/>
        <w:ind w:firstLine="600"/>
        <w:jc w:val="both"/>
      </w:pPr>
      <w:r w:rsidRPr="00632152">
        <w:rPr>
          <w:rFonts w:ascii="Times New Roman" w:hAnsi="Times New Roman"/>
          <w:color w:val="000000"/>
          <w:sz w:val="28"/>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роль архитектуры и дизайна в построении предметно-пространственной среды жизнедеятельности человека;</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рассуждать о влиянии предметно-пространственной среды на чувства, установки и поведение человека;</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рассуждать о том, как предметно-пространственная среда организует деятельность человека и представления о самом себе;</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объяснять ценность сохранения культурного наследия, выраженного в архитектуре, предметах труда и быта разных эпох.</w:t>
      </w:r>
    </w:p>
    <w:p w:rsidR="00997E8F" w:rsidRPr="00632152" w:rsidRDefault="00997E8F" w:rsidP="00997E8F">
      <w:pPr>
        <w:spacing w:after="0" w:line="264" w:lineRule="auto"/>
        <w:ind w:firstLine="600"/>
        <w:jc w:val="both"/>
      </w:pPr>
      <w:r w:rsidRPr="00632152">
        <w:rPr>
          <w:rFonts w:ascii="Times New Roman" w:hAnsi="Times New Roman"/>
          <w:color w:val="000000"/>
          <w:sz w:val="28"/>
        </w:rPr>
        <w:t>Графический дизайн:</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понятие формальной композиции и её значение как основы языка конструктивных искусств;</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основные средства – требования к композиции;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перечислять и объяснять основные типы формальной композиции;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составлять различные формальные композиции на плоскости в зависимости от поставленных задач;</w:t>
      </w:r>
    </w:p>
    <w:p w:rsidR="00997E8F" w:rsidRPr="00632152" w:rsidRDefault="00997E8F" w:rsidP="00997E8F">
      <w:pPr>
        <w:spacing w:after="0" w:line="264" w:lineRule="auto"/>
        <w:ind w:firstLine="600"/>
        <w:jc w:val="both"/>
      </w:pPr>
      <w:r w:rsidRPr="00632152">
        <w:rPr>
          <w:rFonts w:ascii="Times New Roman" w:hAnsi="Times New Roman"/>
          <w:color w:val="000000"/>
          <w:sz w:val="28"/>
        </w:rPr>
        <w:t>выделять при творческом построении композиции листа композиционную доминанту;</w:t>
      </w:r>
    </w:p>
    <w:p w:rsidR="00997E8F" w:rsidRPr="00632152" w:rsidRDefault="00997E8F" w:rsidP="00997E8F">
      <w:pPr>
        <w:spacing w:after="0" w:line="264" w:lineRule="auto"/>
        <w:ind w:firstLine="600"/>
        <w:jc w:val="both"/>
      </w:pPr>
      <w:r w:rsidRPr="00632152">
        <w:rPr>
          <w:rFonts w:ascii="Times New Roman" w:hAnsi="Times New Roman"/>
          <w:color w:val="000000"/>
          <w:sz w:val="28"/>
        </w:rPr>
        <w:t>составлять формальные композиции на выражение в них движения и статики;</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осваивать навыки вариативности в ритмической организации листа;</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роль цвета в конструктивных искусствах;</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различать технологию использования цвета в живописи и в конструктивных искусствах;</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выражение «цветовой образ»;</w:t>
      </w:r>
    </w:p>
    <w:p w:rsidR="00997E8F" w:rsidRPr="00632152" w:rsidRDefault="00997E8F" w:rsidP="00997E8F">
      <w:pPr>
        <w:spacing w:after="0" w:line="264" w:lineRule="auto"/>
        <w:ind w:firstLine="600"/>
        <w:jc w:val="both"/>
      </w:pPr>
      <w:r w:rsidRPr="00632152">
        <w:rPr>
          <w:rFonts w:ascii="Times New Roman" w:hAnsi="Times New Roman"/>
          <w:color w:val="000000"/>
          <w:sz w:val="28"/>
        </w:rPr>
        <w:t>применять цвет в графических композициях как акцент или доминанту, объединённые одним стилем;</w:t>
      </w:r>
    </w:p>
    <w:p w:rsidR="00997E8F" w:rsidRPr="00632152" w:rsidRDefault="00997E8F" w:rsidP="00997E8F">
      <w:pPr>
        <w:spacing w:after="0" w:line="264" w:lineRule="auto"/>
        <w:ind w:firstLine="600"/>
        <w:jc w:val="both"/>
      </w:pPr>
      <w:r w:rsidRPr="00632152">
        <w:rPr>
          <w:rFonts w:ascii="Times New Roman" w:hAnsi="Times New Roman"/>
          <w:color w:val="000000"/>
          <w:sz w:val="28"/>
        </w:rPr>
        <w:t>определять шрифт как графический рисунок начертания букв, объединённых общим стилем, отвечающий законам художественной композиции;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997E8F" w:rsidRPr="00632152" w:rsidRDefault="00997E8F" w:rsidP="00997E8F">
      <w:pPr>
        <w:spacing w:after="0" w:line="264" w:lineRule="auto"/>
        <w:ind w:firstLine="600"/>
        <w:jc w:val="both"/>
      </w:pPr>
      <w:r w:rsidRPr="00632152">
        <w:rPr>
          <w:rFonts w:ascii="Times New Roman" w:hAnsi="Times New Roman"/>
          <w:color w:val="000000"/>
          <w:sz w:val="28"/>
        </w:rPr>
        <w:t>применять печатное слово, типографскую строку в качестве элементов графической композиции;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творческий опыт построения композиции плаката, поздравительной открытки или рекламы на основе соединения текста и изображения;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 xml:space="preserve">Социальное значение дизайна и архитектуры как среды жизни человека: </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иметь опыт построения объёмно-пространственной композиции как макета архитектурного пространства в реальной жизни; </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выполнять построение макета пространственно-объёмной композиции по его чертежу;</w:t>
      </w:r>
    </w:p>
    <w:p w:rsidR="00997E8F" w:rsidRPr="00632152" w:rsidRDefault="00997E8F" w:rsidP="00997E8F">
      <w:pPr>
        <w:spacing w:after="0" w:line="264" w:lineRule="auto"/>
        <w:ind w:firstLine="600"/>
        <w:jc w:val="both"/>
      </w:pPr>
      <w:r w:rsidRPr="00632152">
        <w:rPr>
          <w:rFonts w:ascii="Times New Roman" w:hAnsi="Times New Roman"/>
          <w:color w:val="000000"/>
          <w:sz w:val="28"/>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о роли строительного материала в эволюции архитектурных конструкций и изменении облика архитектурных сооружений;</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997E8F" w:rsidRPr="00632152" w:rsidRDefault="00997E8F" w:rsidP="00997E8F">
      <w:pPr>
        <w:spacing w:after="0" w:line="264" w:lineRule="auto"/>
        <w:ind w:firstLine="600"/>
        <w:jc w:val="both"/>
      </w:pPr>
      <w:r w:rsidRPr="00632152">
        <w:rPr>
          <w:rFonts w:ascii="Times New Roman" w:hAnsi="Times New Roman"/>
          <w:color w:val="000000"/>
          <w:sz w:val="28"/>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997E8F" w:rsidRPr="00632152" w:rsidRDefault="00997E8F" w:rsidP="00997E8F">
      <w:pPr>
        <w:spacing w:after="0" w:line="264" w:lineRule="auto"/>
        <w:ind w:firstLine="600"/>
        <w:jc w:val="both"/>
      </w:pPr>
      <w:r w:rsidRPr="00632152">
        <w:rPr>
          <w:rFonts w:ascii="Times New Roman" w:hAnsi="Times New Roman"/>
          <w:color w:val="000000"/>
          <w:sz w:val="28"/>
        </w:rPr>
        <w:t>определять понятие «городская среда»; рассматривать и объяснять планировку города как способ организации образа жизни людей;</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различные виды планировки города, иметь опыт разработки построения городского пространства в виде макетной или графической схемы;</w:t>
      </w:r>
    </w:p>
    <w:p w:rsidR="00997E8F" w:rsidRPr="00632152" w:rsidRDefault="00997E8F" w:rsidP="00997E8F">
      <w:pPr>
        <w:spacing w:after="0" w:line="264" w:lineRule="auto"/>
        <w:ind w:firstLine="600"/>
        <w:jc w:val="both"/>
      </w:pPr>
      <w:r w:rsidRPr="00632152">
        <w:rPr>
          <w:rFonts w:ascii="Times New Roman" w:hAnsi="Times New Roman"/>
          <w:color w:val="000000"/>
          <w:sz w:val="28"/>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творческого проектирования интерьерного пространства для конкретных задач жизнедеятельности человека;</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997E8F" w:rsidRPr="00632152" w:rsidRDefault="00997E8F" w:rsidP="00997E8F">
      <w:pPr>
        <w:spacing w:after="0" w:line="264" w:lineRule="auto"/>
        <w:ind w:firstLine="600"/>
        <w:jc w:val="both"/>
      </w:pPr>
      <w:r w:rsidRPr="00632152">
        <w:rPr>
          <w:rFonts w:ascii="Times New Roman" w:hAnsi="Times New Roman"/>
          <w:color w:val="000000"/>
          <w:sz w:val="28"/>
        </w:rPr>
        <w:t xml:space="preserve">иметь представление об истории костюма в истории разных эпох, характеризовать понятие моды в одежде; </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конструкции костюма и применении законов композиции в проектировании одежды, ансамбле в костюме;</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997E8F" w:rsidRPr="00632152" w:rsidRDefault="00997E8F" w:rsidP="00997E8F">
      <w:pPr>
        <w:spacing w:after="0" w:line="264" w:lineRule="auto"/>
        <w:ind w:left="120"/>
        <w:jc w:val="both"/>
      </w:pPr>
    </w:p>
    <w:p w:rsidR="00997E8F" w:rsidRPr="00632152" w:rsidRDefault="00997E8F" w:rsidP="00997E8F">
      <w:pPr>
        <w:spacing w:after="0" w:line="264" w:lineRule="auto"/>
        <w:ind w:left="120"/>
        <w:jc w:val="both"/>
      </w:pPr>
      <w:r w:rsidRPr="00632152">
        <w:rPr>
          <w:rFonts w:ascii="Times New Roman" w:hAnsi="Times New Roman"/>
          <w:color w:val="000000"/>
          <w:sz w:val="28"/>
        </w:rPr>
        <w:t xml:space="preserve">По результатам реализации </w:t>
      </w:r>
      <w:r w:rsidRPr="00632152">
        <w:rPr>
          <w:rFonts w:ascii="Times New Roman" w:hAnsi="Times New Roman"/>
          <w:b/>
          <w:color w:val="000000"/>
          <w:sz w:val="28"/>
        </w:rPr>
        <w:t>вариативного модуля</w:t>
      </w:r>
      <w:r w:rsidRPr="00632152">
        <w:rPr>
          <w:rFonts w:ascii="Times New Roman" w:hAnsi="Times New Roman"/>
          <w:color w:val="000000"/>
          <w:sz w:val="28"/>
        </w:rPr>
        <w:t xml:space="preserve"> обучающийся получит следующие предметные результаты по отдельным темам программы по изобразительному искусству.</w:t>
      </w:r>
    </w:p>
    <w:p w:rsidR="00997E8F" w:rsidRPr="00632152" w:rsidRDefault="00997E8F" w:rsidP="00997E8F">
      <w:pPr>
        <w:spacing w:after="0" w:line="264" w:lineRule="auto"/>
        <w:ind w:left="120"/>
        <w:jc w:val="both"/>
      </w:pPr>
      <w:r w:rsidRPr="00632152">
        <w:rPr>
          <w:rFonts w:ascii="Times New Roman" w:hAnsi="Times New Roman"/>
          <w:b/>
          <w:color w:val="000000"/>
          <w:sz w:val="28"/>
        </w:rPr>
        <w:t>Модуль № 4 «Изображение в синтетических, экранных видах искусства и художественная фотография» (вариативный)</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понимать и характеризовать роль визуального образа в синтетических искусствах;</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Художник и искусство театра: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об истории развития театра и жанровом многообразии театральных представлений;</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о роли художника и видах профессиональной художнической деятельности в современном театре;</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сценографии и символическом характере сценического образа;</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ведущую роль художника кукольного спектакля как соавтора режиссёра и актёра в процессе создания образа персонажа;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практический навык игрового одушевления куклы из простых бытовых предметов;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997E8F" w:rsidRPr="00632152" w:rsidRDefault="00997E8F" w:rsidP="00997E8F">
      <w:pPr>
        <w:spacing w:after="0" w:line="264" w:lineRule="auto"/>
        <w:ind w:firstLine="600"/>
        <w:jc w:val="both"/>
      </w:pPr>
      <w:r w:rsidRPr="00632152">
        <w:rPr>
          <w:rFonts w:ascii="Times New Roman" w:hAnsi="Times New Roman"/>
          <w:color w:val="000000"/>
          <w:sz w:val="28"/>
        </w:rPr>
        <w:t>Художественная фотография: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объяснять понятия «длительность экспозиции», «выдержка», «диафрагма»;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навыки фотографирования и обработки цифровых фотографий с помощью компьютерных графических редакторов;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объяснять значение фотографий «Родиноведения» С.М. Прокудина-Горского для современных представлений об истории жизни в нашей стране;</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различать и характеризовать различные жанры художественной фотографии;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роль света как художественного средства в искусстве фотографии;</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наблюдения и художественно-эстетического анализа художественных фотографий известных профессиональных мастеров фотографии;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997E8F" w:rsidRPr="00632152" w:rsidRDefault="00997E8F" w:rsidP="00997E8F">
      <w:pPr>
        <w:spacing w:after="0" w:line="264" w:lineRule="auto"/>
        <w:ind w:firstLine="600"/>
        <w:jc w:val="both"/>
      </w:pPr>
      <w:r w:rsidRPr="00632152">
        <w:rPr>
          <w:rFonts w:ascii="Times New Roman" w:hAnsi="Times New Roman"/>
          <w:color w:val="000000"/>
          <w:sz w:val="28"/>
        </w:rPr>
        <w:t>развивать опыт художественного наблюдения жизни, проявлять познавательный интерес и внимание к окружающему миру, к людям;</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понимать значение репортажного жанра, роли журналистов-фотографов в истории ХХ в. и современном мире;</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фототворчестве А. Родченко, о том,как его фотографии выражают образ эпохи, его авторскую позицию, и о влиянии его фотографий на стиль эпохи;</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навыки компьютерной обработки и преобразования фотографий.</w:t>
      </w:r>
    </w:p>
    <w:p w:rsidR="00997E8F" w:rsidRPr="00632152" w:rsidRDefault="00997E8F" w:rsidP="00997E8F">
      <w:pPr>
        <w:spacing w:after="0" w:line="264" w:lineRule="auto"/>
        <w:ind w:firstLine="600"/>
        <w:jc w:val="both"/>
      </w:pPr>
      <w:r w:rsidRPr="00632152">
        <w:rPr>
          <w:rFonts w:ascii="Times New Roman" w:hAnsi="Times New Roman"/>
          <w:color w:val="000000"/>
          <w:sz w:val="28"/>
        </w:rPr>
        <w:t>Изображение и искусство кино:</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об этапах в истории кино и его эволюции как искусства;</w:t>
      </w:r>
    </w:p>
    <w:p w:rsidR="00997E8F" w:rsidRPr="00632152" w:rsidRDefault="00997E8F" w:rsidP="00997E8F">
      <w:pPr>
        <w:spacing w:after="0" w:line="264" w:lineRule="auto"/>
        <w:ind w:firstLine="600"/>
        <w:jc w:val="both"/>
      </w:pPr>
      <w:r w:rsidRPr="00632152">
        <w:rPr>
          <w:rFonts w:ascii="Times New Roman" w:hAnsi="Times New Roman"/>
          <w:color w:val="000000"/>
          <w:sz w:val="28"/>
        </w:rPr>
        <w:t>уметь объяснять, почему экранное время и всё изображаемое в фильме, являясь условностью, формирует у людей восприятие реального мира;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об экранных искусствах как монтаже композиционно построенных кадров;</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роль видео в современной бытовой культуре;</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создания видеоролика, осваивать основные этапы создания видеоролика и планировать свою работу по созданию видеоролика;</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начальные навыки практической работы по видеомонтажу на основе соответствующих компьютерных программ;</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навык критического осмысления качества снятых роликов;</w:t>
      </w:r>
    </w:p>
    <w:p w:rsidR="00997E8F" w:rsidRPr="00632152" w:rsidRDefault="00997E8F" w:rsidP="00997E8F">
      <w:pPr>
        <w:spacing w:after="0" w:line="264" w:lineRule="auto"/>
        <w:ind w:firstLine="600"/>
        <w:jc w:val="both"/>
      </w:pPr>
      <w:r w:rsidRPr="00632152">
        <w:rPr>
          <w:rFonts w:ascii="Times New Roman" w:hAnsi="Times New Roman"/>
          <w:color w:val="000000"/>
          <w:sz w:val="28"/>
        </w:rPr>
        <w:lastRenderedPageBreak/>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осваивать опыт создания компьютерной анимации в выбранной технике и в соответствующей компьютерной программе;</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опыт совместной творческой коллективной работы по созданию анимационного фильма.</w:t>
      </w:r>
    </w:p>
    <w:p w:rsidR="00997E8F" w:rsidRPr="00632152" w:rsidRDefault="00997E8F" w:rsidP="00997E8F">
      <w:pPr>
        <w:spacing w:after="0" w:line="264" w:lineRule="auto"/>
        <w:ind w:firstLine="600"/>
        <w:jc w:val="both"/>
      </w:pPr>
      <w:r w:rsidRPr="00632152">
        <w:rPr>
          <w:rFonts w:ascii="Times New Roman" w:hAnsi="Times New Roman"/>
          <w:color w:val="000000"/>
          <w:sz w:val="28"/>
        </w:rPr>
        <w:t>Изобразительное искусство на телевидении: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997E8F" w:rsidRPr="00632152" w:rsidRDefault="00997E8F" w:rsidP="00997E8F">
      <w:pPr>
        <w:spacing w:after="0" w:line="264" w:lineRule="auto"/>
        <w:ind w:firstLine="600"/>
        <w:jc w:val="both"/>
      </w:pPr>
      <w:r w:rsidRPr="00632152">
        <w:rPr>
          <w:rFonts w:ascii="Times New Roman" w:hAnsi="Times New Roman"/>
          <w:color w:val="000000"/>
          <w:sz w:val="28"/>
        </w:rPr>
        <w:t>знать о создателе телевидения – русском инженере Владимире Зворыкине;</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осознавать роль телевидения в превращении мира в единое информационное пространство;</w:t>
      </w:r>
    </w:p>
    <w:p w:rsidR="00997E8F" w:rsidRPr="00632152" w:rsidRDefault="00997E8F" w:rsidP="00997E8F">
      <w:pPr>
        <w:spacing w:after="0" w:line="264" w:lineRule="auto"/>
        <w:ind w:firstLine="600"/>
        <w:jc w:val="both"/>
      </w:pPr>
      <w:r w:rsidRPr="00632152">
        <w:rPr>
          <w:rFonts w:ascii="Times New Roman" w:hAnsi="Times New Roman"/>
          <w:color w:val="000000"/>
          <w:sz w:val="28"/>
        </w:rPr>
        <w:t>иметь представление о многих направлениях деятельности и профессиях художника на телевидении;</w:t>
      </w:r>
    </w:p>
    <w:p w:rsidR="00997E8F" w:rsidRPr="00632152" w:rsidRDefault="00997E8F" w:rsidP="00997E8F">
      <w:pPr>
        <w:spacing w:after="0" w:line="264" w:lineRule="auto"/>
        <w:ind w:firstLine="600"/>
        <w:jc w:val="both"/>
      </w:pPr>
      <w:r w:rsidRPr="00632152">
        <w:rPr>
          <w:rFonts w:ascii="Times New Roman" w:hAnsi="Times New Roman"/>
          <w:color w:val="000000"/>
          <w:sz w:val="28"/>
        </w:rPr>
        <w:t>применять полученные знания и опыт творчества в работе школьного телевидения и студии мультимедиа;</w:t>
      </w:r>
    </w:p>
    <w:p w:rsidR="00997E8F" w:rsidRPr="00632152" w:rsidRDefault="00997E8F" w:rsidP="00997E8F">
      <w:pPr>
        <w:spacing w:after="0" w:line="264" w:lineRule="auto"/>
        <w:ind w:firstLine="600"/>
        <w:jc w:val="both"/>
      </w:pPr>
      <w:r w:rsidRPr="00632152">
        <w:rPr>
          <w:rFonts w:ascii="Times New Roman" w:hAnsi="Times New Roman"/>
          <w:color w:val="000000"/>
          <w:sz w:val="28"/>
        </w:rPr>
        <w:t>понимать образовательные задачи зрительской культуры и необходимость зрительских умений;</w:t>
      </w:r>
    </w:p>
    <w:p w:rsidR="00997E8F" w:rsidRPr="00632152" w:rsidRDefault="00997E8F" w:rsidP="00997E8F">
      <w:pPr>
        <w:spacing w:after="0" w:line="264" w:lineRule="auto"/>
        <w:ind w:firstLine="600"/>
        <w:jc w:val="both"/>
      </w:pPr>
      <w:r w:rsidRPr="00632152">
        <w:rPr>
          <w:rFonts w:ascii="Times New Roman" w:hAnsi="Times New Roman"/>
          <w:color w:val="000000"/>
          <w:sz w:val="28"/>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997E8F" w:rsidRPr="00632152" w:rsidRDefault="00997E8F" w:rsidP="00997E8F">
      <w:pPr>
        <w:spacing w:after="0" w:line="264" w:lineRule="auto"/>
        <w:ind w:left="120"/>
        <w:jc w:val="both"/>
      </w:pPr>
      <w:r w:rsidRPr="00632152">
        <w:rPr>
          <w:rFonts w:ascii="Times New Roman" w:hAnsi="Times New Roman"/>
          <w:b/>
          <w:color w:val="000000"/>
          <w:sz w:val="28"/>
        </w:rPr>
        <w:t>​</w:t>
      </w:r>
    </w:p>
    <w:p w:rsidR="00997E8F" w:rsidRPr="00632152" w:rsidRDefault="00997E8F" w:rsidP="00997E8F">
      <w:pPr>
        <w:sectPr w:rsidR="00997E8F" w:rsidRPr="00632152">
          <w:pgSz w:w="11906" w:h="16383"/>
          <w:pgMar w:top="1134" w:right="850" w:bottom="1134" w:left="1701" w:header="720" w:footer="720" w:gutter="0"/>
          <w:cols w:space="720"/>
        </w:sectPr>
      </w:pPr>
    </w:p>
    <w:p w:rsidR="00997E8F" w:rsidRPr="00632152" w:rsidRDefault="00997E8F" w:rsidP="00997E8F">
      <w:pPr>
        <w:spacing w:after="0"/>
        <w:ind w:left="120"/>
      </w:pPr>
      <w:bookmarkStart w:id="189" w:name="block-9998632"/>
      <w:bookmarkEnd w:id="186"/>
      <w:r w:rsidRPr="00632152">
        <w:rPr>
          <w:rFonts w:ascii="Times New Roman" w:hAnsi="Times New Roman"/>
          <w:b/>
          <w:color w:val="000000"/>
          <w:sz w:val="28"/>
        </w:rPr>
        <w:lastRenderedPageBreak/>
        <w:t xml:space="preserve"> ТЕМАТИЧЕСКОЕ ПЛАНИРОВАНИЕ </w:t>
      </w:r>
    </w:p>
    <w:p w:rsidR="00997E8F" w:rsidRPr="00632152" w:rsidRDefault="00997E8F" w:rsidP="00997E8F">
      <w:pPr>
        <w:spacing w:after="0"/>
        <w:ind w:left="120"/>
      </w:pPr>
      <w:r w:rsidRPr="00632152">
        <w:rPr>
          <w:rFonts w:ascii="Times New Roman" w:hAnsi="Times New Roman"/>
          <w:b/>
          <w:color w:val="000000"/>
          <w:sz w:val="28"/>
        </w:rPr>
        <w:t xml:space="preserve"> 5 КЛАСС. МОДУЛЬ «ДЕКОРАТИВНО-ПРИКЛАДНОЕ И НАРОДНОЕ ИСКУССТВО»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3"/>
        <w:gridCol w:w="4332"/>
        <w:gridCol w:w="1634"/>
        <w:gridCol w:w="1841"/>
        <w:gridCol w:w="1910"/>
        <w:gridCol w:w="3020"/>
      </w:tblGrid>
      <w:tr w:rsidR="00997E8F" w:rsidTr="00B51E40">
        <w:trPr>
          <w:trHeight w:val="144"/>
          <w:tblCellSpacing w:w="20" w:type="nil"/>
        </w:trPr>
        <w:tc>
          <w:tcPr>
            <w:tcW w:w="505"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 п/п </w:t>
            </w:r>
          </w:p>
          <w:p w:rsidR="00997E8F" w:rsidRDefault="00997E8F" w:rsidP="00B51E40">
            <w:pPr>
              <w:spacing w:after="0"/>
              <w:ind w:left="135"/>
            </w:pPr>
          </w:p>
        </w:tc>
        <w:tc>
          <w:tcPr>
            <w:tcW w:w="2288"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Наименование разделов и тем программы </w:t>
            </w:r>
          </w:p>
          <w:p w:rsidR="00997E8F" w:rsidRDefault="00997E8F" w:rsidP="00B51E40">
            <w:pPr>
              <w:spacing w:after="0"/>
              <w:ind w:left="135"/>
            </w:pPr>
          </w:p>
        </w:tc>
        <w:tc>
          <w:tcPr>
            <w:tcW w:w="0" w:type="auto"/>
            <w:gridSpan w:val="3"/>
            <w:tcMar>
              <w:top w:w="50" w:type="dxa"/>
              <w:left w:w="100" w:type="dxa"/>
            </w:tcMar>
            <w:vAlign w:val="center"/>
          </w:tcPr>
          <w:p w:rsidR="00997E8F" w:rsidRDefault="00997E8F" w:rsidP="00B51E40">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Электронные (цифровые) образовательные ресурсы </w:t>
            </w:r>
          </w:p>
          <w:p w:rsidR="00997E8F" w:rsidRDefault="00997E8F" w:rsidP="00B51E40">
            <w:pPr>
              <w:spacing w:after="0"/>
              <w:ind w:left="135"/>
            </w:pPr>
          </w:p>
        </w:tc>
      </w:tr>
      <w:tr w:rsidR="00997E8F" w:rsidTr="00B51E40">
        <w:trPr>
          <w:trHeight w:val="144"/>
          <w:tblCellSpacing w:w="20" w:type="nil"/>
        </w:trPr>
        <w:tc>
          <w:tcPr>
            <w:tcW w:w="0" w:type="auto"/>
            <w:vMerge/>
            <w:tcBorders>
              <w:top w:val="nil"/>
            </w:tcBorders>
            <w:tcMar>
              <w:top w:w="50" w:type="dxa"/>
              <w:left w:w="100" w:type="dxa"/>
            </w:tcMar>
          </w:tcPr>
          <w:p w:rsidR="00997E8F" w:rsidRDefault="00997E8F" w:rsidP="00B51E40"/>
        </w:tc>
        <w:tc>
          <w:tcPr>
            <w:tcW w:w="0" w:type="auto"/>
            <w:vMerge/>
            <w:tcBorders>
              <w:top w:val="nil"/>
            </w:tcBorders>
            <w:tcMar>
              <w:top w:w="50" w:type="dxa"/>
              <w:left w:w="100" w:type="dxa"/>
            </w:tcMar>
          </w:tcPr>
          <w:p w:rsidR="00997E8F" w:rsidRDefault="00997E8F" w:rsidP="00B51E40"/>
        </w:tc>
        <w:tc>
          <w:tcPr>
            <w:tcW w:w="1050"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Всего </w:t>
            </w:r>
          </w:p>
          <w:p w:rsidR="00997E8F" w:rsidRDefault="00997E8F" w:rsidP="00B51E40">
            <w:pPr>
              <w:spacing w:after="0"/>
              <w:ind w:left="135"/>
            </w:pPr>
          </w:p>
        </w:tc>
        <w:tc>
          <w:tcPr>
            <w:tcW w:w="1785"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Контрольные работы </w:t>
            </w:r>
          </w:p>
          <w:p w:rsidR="00997E8F" w:rsidRDefault="00997E8F" w:rsidP="00B51E40">
            <w:pPr>
              <w:spacing w:after="0"/>
              <w:ind w:left="135"/>
            </w:pPr>
          </w:p>
        </w:tc>
        <w:tc>
          <w:tcPr>
            <w:tcW w:w="1866"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Практические работы </w:t>
            </w:r>
          </w:p>
          <w:p w:rsidR="00997E8F" w:rsidRDefault="00997E8F" w:rsidP="00B51E40">
            <w:pPr>
              <w:spacing w:after="0"/>
              <w:ind w:left="135"/>
            </w:pPr>
          </w:p>
        </w:tc>
        <w:tc>
          <w:tcPr>
            <w:tcW w:w="0" w:type="auto"/>
            <w:vMerge/>
            <w:tcBorders>
              <w:top w:val="nil"/>
            </w:tcBorders>
            <w:tcMar>
              <w:top w:w="50" w:type="dxa"/>
              <w:left w:w="100" w:type="dxa"/>
            </w:tcMar>
          </w:tcPr>
          <w:p w:rsidR="00997E8F" w:rsidRDefault="00997E8F" w:rsidP="00B51E40"/>
        </w:tc>
      </w:tr>
      <w:tr w:rsidR="00997E8F" w:rsidTr="00B51E40">
        <w:trPr>
          <w:trHeight w:val="144"/>
          <w:tblCellSpacing w:w="20" w:type="nil"/>
        </w:trPr>
        <w:tc>
          <w:tcPr>
            <w:tcW w:w="505" w:type="dxa"/>
            <w:tcMar>
              <w:top w:w="50" w:type="dxa"/>
              <w:left w:w="100" w:type="dxa"/>
            </w:tcMar>
            <w:vAlign w:val="center"/>
          </w:tcPr>
          <w:p w:rsidR="00997E8F" w:rsidRDefault="00997E8F" w:rsidP="00B51E40">
            <w:pPr>
              <w:spacing w:after="0"/>
            </w:pPr>
            <w:r>
              <w:rPr>
                <w:rFonts w:ascii="Times New Roman" w:hAnsi="Times New Roman"/>
                <w:color w:val="000000"/>
                <w:sz w:val="24"/>
              </w:rPr>
              <w:t>1</w:t>
            </w:r>
          </w:p>
        </w:tc>
        <w:tc>
          <w:tcPr>
            <w:tcW w:w="2288"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Введение</w:t>
            </w:r>
          </w:p>
        </w:tc>
        <w:tc>
          <w:tcPr>
            <w:tcW w:w="1050"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997E8F" w:rsidRDefault="00297EB1" w:rsidP="00B51E40">
            <w:pPr>
              <w:spacing w:after="0"/>
              <w:ind w:left="135"/>
            </w:pPr>
            <w:hyperlink r:id="rId556">
              <w:r w:rsidR="00997E8F">
                <w:rPr>
                  <w:rFonts w:ascii="Times New Roman" w:hAnsi="Times New Roman"/>
                  <w:color w:val="0000FF"/>
                  <w:u w:val="single"/>
                </w:rPr>
                <w:t>https://resh.edu.ru/subject/7/5/</w:t>
              </w:r>
            </w:hyperlink>
          </w:p>
        </w:tc>
      </w:tr>
      <w:tr w:rsidR="00997E8F" w:rsidTr="00B51E40">
        <w:trPr>
          <w:trHeight w:val="144"/>
          <w:tblCellSpacing w:w="20" w:type="nil"/>
        </w:trPr>
        <w:tc>
          <w:tcPr>
            <w:tcW w:w="505" w:type="dxa"/>
            <w:tcMar>
              <w:top w:w="50" w:type="dxa"/>
              <w:left w:w="100" w:type="dxa"/>
            </w:tcMar>
            <w:vAlign w:val="center"/>
          </w:tcPr>
          <w:p w:rsidR="00997E8F" w:rsidRDefault="00997E8F" w:rsidP="00B51E40">
            <w:pPr>
              <w:spacing w:after="0"/>
            </w:pPr>
            <w:r>
              <w:rPr>
                <w:rFonts w:ascii="Times New Roman" w:hAnsi="Times New Roman"/>
                <w:color w:val="000000"/>
                <w:sz w:val="24"/>
              </w:rPr>
              <w:t>2</w:t>
            </w:r>
          </w:p>
        </w:tc>
        <w:tc>
          <w:tcPr>
            <w:tcW w:w="2288"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Древние корни народного искусства</w:t>
            </w:r>
          </w:p>
        </w:tc>
        <w:tc>
          <w:tcPr>
            <w:tcW w:w="1050"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9 </w:t>
            </w:r>
          </w:p>
        </w:tc>
        <w:tc>
          <w:tcPr>
            <w:tcW w:w="178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8 </w:t>
            </w:r>
          </w:p>
        </w:tc>
        <w:tc>
          <w:tcPr>
            <w:tcW w:w="2852" w:type="dxa"/>
            <w:tcMar>
              <w:top w:w="50" w:type="dxa"/>
              <w:left w:w="100" w:type="dxa"/>
            </w:tcMar>
            <w:vAlign w:val="center"/>
          </w:tcPr>
          <w:p w:rsidR="00997E8F" w:rsidRDefault="00297EB1" w:rsidP="00B51E40">
            <w:pPr>
              <w:spacing w:after="0"/>
              <w:ind w:left="135"/>
            </w:pPr>
            <w:hyperlink r:id="rId557">
              <w:r w:rsidR="00997E8F">
                <w:rPr>
                  <w:rFonts w:ascii="Times New Roman" w:hAnsi="Times New Roman"/>
                  <w:color w:val="0000FF"/>
                  <w:u w:val="single"/>
                </w:rPr>
                <w:t>https://resh.edu.ru/subject/7/5/</w:t>
              </w:r>
            </w:hyperlink>
          </w:p>
        </w:tc>
      </w:tr>
      <w:tr w:rsidR="00997E8F" w:rsidTr="00B51E40">
        <w:trPr>
          <w:trHeight w:val="144"/>
          <w:tblCellSpacing w:w="20" w:type="nil"/>
        </w:trPr>
        <w:tc>
          <w:tcPr>
            <w:tcW w:w="505" w:type="dxa"/>
            <w:tcMar>
              <w:top w:w="50" w:type="dxa"/>
              <w:left w:w="100" w:type="dxa"/>
            </w:tcMar>
            <w:vAlign w:val="center"/>
          </w:tcPr>
          <w:p w:rsidR="00997E8F" w:rsidRDefault="00997E8F" w:rsidP="00B51E40">
            <w:pPr>
              <w:spacing w:after="0"/>
            </w:pPr>
            <w:r>
              <w:rPr>
                <w:rFonts w:ascii="Times New Roman" w:hAnsi="Times New Roman"/>
                <w:color w:val="000000"/>
                <w:sz w:val="24"/>
              </w:rPr>
              <w:t>3</w:t>
            </w:r>
          </w:p>
        </w:tc>
        <w:tc>
          <w:tcPr>
            <w:tcW w:w="2288" w:type="dxa"/>
            <w:tcMar>
              <w:top w:w="50" w:type="dxa"/>
              <w:left w:w="100" w:type="dxa"/>
            </w:tcMar>
            <w:vAlign w:val="center"/>
          </w:tcPr>
          <w:p w:rsidR="00997E8F" w:rsidRPr="00632152" w:rsidRDefault="00997E8F" w:rsidP="00B51E40">
            <w:pPr>
              <w:spacing w:after="0"/>
              <w:ind w:left="135"/>
            </w:pPr>
            <w:r w:rsidRPr="00632152">
              <w:rPr>
                <w:rFonts w:ascii="Times New Roman" w:hAnsi="Times New Roman"/>
                <w:color w:val="000000"/>
                <w:sz w:val="24"/>
              </w:rPr>
              <w:t>Связь времен в народном искусстве</w:t>
            </w:r>
          </w:p>
        </w:tc>
        <w:tc>
          <w:tcPr>
            <w:tcW w:w="1050" w:type="dxa"/>
            <w:tcMar>
              <w:top w:w="50" w:type="dxa"/>
              <w:left w:w="100" w:type="dxa"/>
            </w:tcMar>
            <w:vAlign w:val="center"/>
          </w:tcPr>
          <w:p w:rsidR="00997E8F" w:rsidRDefault="00997E8F" w:rsidP="00B51E40">
            <w:pPr>
              <w:spacing w:after="0"/>
              <w:ind w:left="135"/>
              <w:jc w:val="center"/>
            </w:pPr>
            <w:r w:rsidRPr="00632152">
              <w:rPr>
                <w:rFonts w:ascii="Times New Roman" w:hAnsi="Times New Roman"/>
                <w:color w:val="000000"/>
                <w:sz w:val="24"/>
              </w:rPr>
              <w:t xml:space="preserve"> </w:t>
            </w:r>
            <w:r>
              <w:rPr>
                <w:rFonts w:ascii="Times New Roman" w:hAnsi="Times New Roman"/>
                <w:color w:val="000000"/>
                <w:sz w:val="24"/>
              </w:rPr>
              <w:t xml:space="preserve">9 </w:t>
            </w:r>
          </w:p>
        </w:tc>
        <w:tc>
          <w:tcPr>
            <w:tcW w:w="178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9 </w:t>
            </w:r>
          </w:p>
        </w:tc>
        <w:tc>
          <w:tcPr>
            <w:tcW w:w="2852" w:type="dxa"/>
            <w:tcMar>
              <w:top w:w="50" w:type="dxa"/>
              <w:left w:w="100" w:type="dxa"/>
            </w:tcMar>
            <w:vAlign w:val="center"/>
          </w:tcPr>
          <w:p w:rsidR="00997E8F" w:rsidRDefault="00297EB1" w:rsidP="00B51E40">
            <w:pPr>
              <w:spacing w:after="0"/>
              <w:ind w:left="135"/>
            </w:pPr>
            <w:hyperlink r:id="rId558">
              <w:r w:rsidR="00997E8F">
                <w:rPr>
                  <w:rFonts w:ascii="Times New Roman" w:hAnsi="Times New Roman"/>
                  <w:color w:val="0000FF"/>
                  <w:u w:val="single"/>
                </w:rPr>
                <w:t>https://resh.edu.ru/subject/7/5/</w:t>
              </w:r>
            </w:hyperlink>
          </w:p>
        </w:tc>
      </w:tr>
      <w:tr w:rsidR="00997E8F" w:rsidTr="00B51E40">
        <w:trPr>
          <w:trHeight w:val="144"/>
          <w:tblCellSpacing w:w="20" w:type="nil"/>
        </w:trPr>
        <w:tc>
          <w:tcPr>
            <w:tcW w:w="505" w:type="dxa"/>
            <w:tcMar>
              <w:top w:w="50" w:type="dxa"/>
              <w:left w:w="100" w:type="dxa"/>
            </w:tcMar>
            <w:vAlign w:val="center"/>
          </w:tcPr>
          <w:p w:rsidR="00997E8F" w:rsidRDefault="00997E8F" w:rsidP="00B51E40">
            <w:pPr>
              <w:spacing w:after="0"/>
            </w:pPr>
            <w:r>
              <w:rPr>
                <w:rFonts w:ascii="Times New Roman" w:hAnsi="Times New Roman"/>
                <w:color w:val="000000"/>
                <w:sz w:val="24"/>
              </w:rPr>
              <w:t>4</w:t>
            </w:r>
          </w:p>
        </w:tc>
        <w:tc>
          <w:tcPr>
            <w:tcW w:w="2288"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Декор - человек, общество, время</w:t>
            </w:r>
          </w:p>
        </w:tc>
        <w:tc>
          <w:tcPr>
            <w:tcW w:w="1050"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9 </w:t>
            </w:r>
          </w:p>
        </w:tc>
        <w:tc>
          <w:tcPr>
            <w:tcW w:w="178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9 </w:t>
            </w:r>
          </w:p>
        </w:tc>
        <w:tc>
          <w:tcPr>
            <w:tcW w:w="2852" w:type="dxa"/>
            <w:tcMar>
              <w:top w:w="50" w:type="dxa"/>
              <w:left w:w="100" w:type="dxa"/>
            </w:tcMar>
            <w:vAlign w:val="center"/>
          </w:tcPr>
          <w:p w:rsidR="00997E8F" w:rsidRDefault="00297EB1" w:rsidP="00B51E40">
            <w:pPr>
              <w:spacing w:after="0"/>
              <w:ind w:left="135"/>
            </w:pPr>
            <w:hyperlink r:id="rId559">
              <w:r w:rsidR="00997E8F">
                <w:rPr>
                  <w:rFonts w:ascii="Times New Roman" w:hAnsi="Times New Roman"/>
                  <w:color w:val="0000FF"/>
                  <w:u w:val="single"/>
                </w:rPr>
                <w:t>https://resh.edu.ru/subject/7/5/</w:t>
              </w:r>
            </w:hyperlink>
          </w:p>
        </w:tc>
      </w:tr>
      <w:tr w:rsidR="00997E8F" w:rsidTr="00B51E40">
        <w:trPr>
          <w:trHeight w:val="144"/>
          <w:tblCellSpacing w:w="20" w:type="nil"/>
        </w:trPr>
        <w:tc>
          <w:tcPr>
            <w:tcW w:w="505" w:type="dxa"/>
            <w:tcMar>
              <w:top w:w="50" w:type="dxa"/>
              <w:left w:w="100" w:type="dxa"/>
            </w:tcMar>
            <w:vAlign w:val="center"/>
          </w:tcPr>
          <w:p w:rsidR="00997E8F" w:rsidRDefault="00997E8F" w:rsidP="00B51E40">
            <w:pPr>
              <w:spacing w:after="0"/>
            </w:pPr>
            <w:r>
              <w:rPr>
                <w:rFonts w:ascii="Times New Roman" w:hAnsi="Times New Roman"/>
                <w:color w:val="000000"/>
                <w:sz w:val="24"/>
              </w:rPr>
              <w:t>5</w:t>
            </w:r>
          </w:p>
        </w:tc>
        <w:tc>
          <w:tcPr>
            <w:tcW w:w="2288" w:type="dxa"/>
            <w:tcMar>
              <w:top w:w="50" w:type="dxa"/>
              <w:left w:w="100" w:type="dxa"/>
            </w:tcMar>
            <w:vAlign w:val="center"/>
          </w:tcPr>
          <w:p w:rsidR="00997E8F" w:rsidRPr="00632152" w:rsidRDefault="00997E8F" w:rsidP="00B51E40">
            <w:pPr>
              <w:spacing w:after="0"/>
              <w:ind w:left="135"/>
            </w:pPr>
            <w:r w:rsidRPr="00632152">
              <w:rPr>
                <w:rFonts w:ascii="Times New Roman" w:hAnsi="Times New Roman"/>
                <w:color w:val="000000"/>
                <w:sz w:val="24"/>
              </w:rPr>
              <w:t>Декоративное искусство в современном мире</w:t>
            </w:r>
          </w:p>
        </w:tc>
        <w:tc>
          <w:tcPr>
            <w:tcW w:w="1050" w:type="dxa"/>
            <w:tcMar>
              <w:top w:w="50" w:type="dxa"/>
              <w:left w:w="100" w:type="dxa"/>
            </w:tcMar>
            <w:vAlign w:val="center"/>
          </w:tcPr>
          <w:p w:rsidR="00997E8F" w:rsidRDefault="00997E8F" w:rsidP="00B51E40">
            <w:pPr>
              <w:spacing w:after="0"/>
              <w:ind w:left="135"/>
              <w:jc w:val="center"/>
            </w:pPr>
            <w:r w:rsidRPr="00632152">
              <w:rPr>
                <w:rFonts w:ascii="Times New Roman" w:hAnsi="Times New Roman"/>
                <w:color w:val="000000"/>
                <w:sz w:val="24"/>
              </w:rPr>
              <w:t xml:space="preserve"> </w:t>
            </w:r>
            <w:r>
              <w:rPr>
                <w:rFonts w:ascii="Times New Roman" w:hAnsi="Times New Roman"/>
                <w:color w:val="000000"/>
                <w:sz w:val="24"/>
              </w:rPr>
              <w:t xml:space="preserve">6 </w:t>
            </w:r>
          </w:p>
        </w:tc>
        <w:tc>
          <w:tcPr>
            <w:tcW w:w="178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5 </w:t>
            </w:r>
          </w:p>
        </w:tc>
        <w:tc>
          <w:tcPr>
            <w:tcW w:w="2852" w:type="dxa"/>
            <w:tcMar>
              <w:top w:w="50" w:type="dxa"/>
              <w:left w:w="100" w:type="dxa"/>
            </w:tcMar>
            <w:vAlign w:val="center"/>
          </w:tcPr>
          <w:p w:rsidR="00997E8F" w:rsidRDefault="00297EB1" w:rsidP="00B51E40">
            <w:pPr>
              <w:spacing w:after="0"/>
              <w:ind w:left="135"/>
            </w:pPr>
            <w:hyperlink r:id="rId560">
              <w:r w:rsidR="00997E8F">
                <w:rPr>
                  <w:rFonts w:ascii="Times New Roman" w:hAnsi="Times New Roman"/>
                  <w:color w:val="0000FF"/>
                  <w:u w:val="single"/>
                </w:rPr>
                <w:t>https://resh.edu.ru/subject/7/5/</w:t>
              </w:r>
            </w:hyperlink>
          </w:p>
        </w:tc>
      </w:tr>
      <w:tr w:rsidR="00997E8F" w:rsidTr="00B51E40">
        <w:trPr>
          <w:trHeight w:val="144"/>
          <w:tblCellSpacing w:w="20" w:type="nil"/>
        </w:trPr>
        <w:tc>
          <w:tcPr>
            <w:tcW w:w="0" w:type="auto"/>
            <w:gridSpan w:val="2"/>
            <w:tcMar>
              <w:top w:w="50" w:type="dxa"/>
              <w:left w:w="100" w:type="dxa"/>
            </w:tcMar>
            <w:vAlign w:val="center"/>
          </w:tcPr>
          <w:p w:rsidR="00997E8F" w:rsidRPr="00632152" w:rsidRDefault="00997E8F" w:rsidP="00B51E40">
            <w:pPr>
              <w:spacing w:after="0"/>
              <w:ind w:left="135"/>
            </w:pPr>
            <w:r w:rsidRPr="00632152">
              <w:rPr>
                <w:rFonts w:ascii="Times New Roman" w:hAnsi="Times New Roman"/>
                <w:color w:val="000000"/>
                <w:sz w:val="24"/>
              </w:rPr>
              <w:t>ОБЩЕЕ КОЛИЧЕСТВО ЧАСОВ ПО ПРОГРАММЕ</w:t>
            </w:r>
          </w:p>
        </w:tc>
        <w:tc>
          <w:tcPr>
            <w:tcW w:w="1651" w:type="dxa"/>
            <w:tcMar>
              <w:top w:w="50" w:type="dxa"/>
              <w:left w:w="100" w:type="dxa"/>
            </w:tcMar>
            <w:vAlign w:val="center"/>
          </w:tcPr>
          <w:p w:rsidR="00997E8F" w:rsidRDefault="00997E8F" w:rsidP="00B51E40">
            <w:pPr>
              <w:spacing w:after="0"/>
              <w:ind w:left="135"/>
              <w:jc w:val="center"/>
            </w:pPr>
            <w:r w:rsidRPr="00632152">
              <w:rPr>
                <w:rFonts w:ascii="Times New Roman" w:hAnsi="Times New Roman"/>
                <w:color w:val="000000"/>
                <w:sz w:val="24"/>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32 </w:t>
            </w:r>
          </w:p>
        </w:tc>
        <w:tc>
          <w:tcPr>
            <w:tcW w:w="2852" w:type="dxa"/>
            <w:tcMar>
              <w:top w:w="50" w:type="dxa"/>
              <w:left w:w="100" w:type="dxa"/>
            </w:tcMar>
            <w:vAlign w:val="center"/>
          </w:tcPr>
          <w:p w:rsidR="00997E8F" w:rsidRDefault="00997E8F" w:rsidP="00B51E40"/>
        </w:tc>
      </w:tr>
    </w:tbl>
    <w:p w:rsidR="00997E8F" w:rsidRDefault="00997E8F" w:rsidP="00997E8F">
      <w:pPr>
        <w:sectPr w:rsidR="00997E8F">
          <w:pgSz w:w="16383" w:h="11906" w:orient="landscape"/>
          <w:pgMar w:top="1134" w:right="850" w:bottom="1134" w:left="1701" w:header="720" w:footer="720" w:gutter="0"/>
          <w:cols w:space="720"/>
        </w:sectPr>
      </w:pPr>
    </w:p>
    <w:p w:rsidR="00997E8F" w:rsidRPr="00632152" w:rsidRDefault="00997E8F" w:rsidP="00997E8F">
      <w:pPr>
        <w:spacing w:after="0"/>
        <w:ind w:left="120"/>
      </w:pPr>
      <w:r>
        <w:rPr>
          <w:rFonts w:ascii="Times New Roman" w:hAnsi="Times New Roman"/>
          <w:b/>
          <w:color w:val="000000"/>
          <w:sz w:val="28"/>
        </w:rPr>
        <w:lastRenderedPageBreak/>
        <w:t xml:space="preserve"> </w:t>
      </w:r>
      <w:r w:rsidRPr="00632152">
        <w:rPr>
          <w:rFonts w:ascii="Times New Roman" w:hAnsi="Times New Roman"/>
          <w:b/>
          <w:color w:val="000000"/>
          <w:sz w:val="28"/>
        </w:rPr>
        <w:t xml:space="preserve">6 КЛАСС. МОДУЛЬ «ЖИВОПИСЬ, ГРАФИКА, СКУЛЬПТУРА»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3020"/>
      </w:tblGrid>
      <w:tr w:rsidR="00997E8F" w:rsidTr="00B51E40">
        <w:trPr>
          <w:trHeight w:val="144"/>
          <w:tblCellSpacing w:w="20" w:type="nil"/>
        </w:trPr>
        <w:tc>
          <w:tcPr>
            <w:tcW w:w="466"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 п/п </w:t>
            </w:r>
          </w:p>
          <w:p w:rsidR="00997E8F" w:rsidRDefault="00997E8F" w:rsidP="00B51E40">
            <w:pPr>
              <w:spacing w:after="0"/>
              <w:ind w:left="135"/>
            </w:pPr>
          </w:p>
        </w:tc>
        <w:tc>
          <w:tcPr>
            <w:tcW w:w="2992"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Наименование разделов и тем программы </w:t>
            </w:r>
          </w:p>
          <w:p w:rsidR="00997E8F" w:rsidRDefault="00997E8F" w:rsidP="00B51E40">
            <w:pPr>
              <w:spacing w:after="0"/>
              <w:ind w:left="135"/>
            </w:pPr>
          </w:p>
        </w:tc>
        <w:tc>
          <w:tcPr>
            <w:tcW w:w="0" w:type="auto"/>
            <w:gridSpan w:val="3"/>
            <w:tcMar>
              <w:top w:w="50" w:type="dxa"/>
              <w:left w:w="100" w:type="dxa"/>
            </w:tcMar>
            <w:vAlign w:val="center"/>
          </w:tcPr>
          <w:p w:rsidR="00997E8F" w:rsidRDefault="00997E8F" w:rsidP="00B51E40">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Электронные (цифровые) образовательные ресурсы </w:t>
            </w:r>
          </w:p>
          <w:p w:rsidR="00997E8F" w:rsidRDefault="00997E8F" w:rsidP="00B51E40">
            <w:pPr>
              <w:spacing w:after="0"/>
              <w:ind w:left="135"/>
            </w:pPr>
          </w:p>
        </w:tc>
      </w:tr>
      <w:tr w:rsidR="00997E8F" w:rsidTr="00B51E40">
        <w:trPr>
          <w:trHeight w:val="144"/>
          <w:tblCellSpacing w:w="20" w:type="nil"/>
        </w:trPr>
        <w:tc>
          <w:tcPr>
            <w:tcW w:w="0" w:type="auto"/>
            <w:vMerge/>
            <w:tcBorders>
              <w:top w:val="nil"/>
            </w:tcBorders>
            <w:tcMar>
              <w:top w:w="50" w:type="dxa"/>
              <w:left w:w="100" w:type="dxa"/>
            </w:tcMar>
          </w:tcPr>
          <w:p w:rsidR="00997E8F" w:rsidRDefault="00997E8F" w:rsidP="00B51E40"/>
        </w:tc>
        <w:tc>
          <w:tcPr>
            <w:tcW w:w="0" w:type="auto"/>
            <w:vMerge/>
            <w:tcBorders>
              <w:top w:val="nil"/>
            </w:tcBorders>
            <w:tcMar>
              <w:top w:w="50" w:type="dxa"/>
              <w:left w:w="100" w:type="dxa"/>
            </w:tcMar>
          </w:tcPr>
          <w:p w:rsidR="00997E8F" w:rsidRDefault="00997E8F" w:rsidP="00B51E40"/>
        </w:tc>
        <w:tc>
          <w:tcPr>
            <w:tcW w:w="982"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Всего </w:t>
            </w:r>
          </w:p>
          <w:p w:rsidR="00997E8F" w:rsidRDefault="00997E8F" w:rsidP="00B51E40">
            <w:pPr>
              <w:spacing w:after="0"/>
              <w:ind w:left="135"/>
            </w:pPr>
          </w:p>
        </w:tc>
        <w:tc>
          <w:tcPr>
            <w:tcW w:w="1706"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Контрольные работы </w:t>
            </w:r>
          </w:p>
          <w:p w:rsidR="00997E8F" w:rsidRDefault="00997E8F" w:rsidP="00B51E40">
            <w:pPr>
              <w:spacing w:after="0"/>
              <w:ind w:left="135"/>
            </w:pPr>
          </w:p>
        </w:tc>
        <w:tc>
          <w:tcPr>
            <w:tcW w:w="1793"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Практические работы </w:t>
            </w:r>
          </w:p>
          <w:p w:rsidR="00997E8F" w:rsidRDefault="00997E8F" w:rsidP="00B51E40">
            <w:pPr>
              <w:spacing w:after="0"/>
              <w:ind w:left="135"/>
            </w:pPr>
          </w:p>
        </w:tc>
        <w:tc>
          <w:tcPr>
            <w:tcW w:w="0" w:type="auto"/>
            <w:vMerge/>
            <w:tcBorders>
              <w:top w:val="nil"/>
            </w:tcBorders>
            <w:tcMar>
              <w:top w:w="50" w:type="dxa"/>
              <w:left w:w="100" w:type="dxa"/>
            </w:tcMar>
          </w:tcPr>
          <w:p w:rsidR="00997E8F" w:rsidRDefault="00997E8F" w:rsidP="00B51E40"/>
        </w:tc>
      </w:tr>
      <w:tr w:rsidR="00997E8F" w:rsidTr="00B51E40">
        <w:trPr>
          <w:trHeight w:val="144"/>
          <w:tblCellSpacing w:w="20" w:type="nil"/>
        </w:trPr>
        <w:tc>
          <w:tcPr>
            <w:tcW w:w="466" w:type="dxa"/>
            <w:tcMar>
              <w:top w:w="50" w:type="dxa"/>
              <w:left w:w="100" w:type="dxa"/>
            </w:tcMar>
            <w:vAlign w:val="center"/>
          </w:tcPr>
          <w:p w:rsidR="00997E8F" w:rsidRDefault="00997E8F" w:rsidP="00B51E40">
            <w:pPr>
              <w:spacing w:after="0"/>
            </w:pPr>
            <w:r>
              <w:rPr>
                <w:rFonts w:ascii="Times New Roman" w:hAnsi="Times New Roman"/>
                <w:color w:val="000000"/>
                <w:sz w:val="24"/>
              </w:rPr>
              <w:t>1</w:t>
            </w:r>
          </w:p>
        </w:tc>
        <w:tc>
          <w:tcPr>
            <w:tcW w:w="2992" w:type="dxa"/>
            <w:tcMar>
              <w:top w:w="50" w:type="dxa"/>
              <w:left w:w="100" w:type="dxa"/>
            </w:tcMar>
            <w:vAlign w:val="center"/>
          </w:tcPr>
          <w:p w:rsidR="00997E8F" w:rsidRPr="00632152" w:rsidRDefault="00997E8F" w:rsidP="00B51E40">
            <w:pPr>
              <w:spacing w:after="0"/>
              <w:ind w:left="135"/>
            </w:pPr>
            <w:r w:rsidRPr="00632152">
              <w:rPr>
                <w:rFonts w:ascii="Times New Roman" w:hAnsi="Times New Roman"/>
                <w:color w:val="000000"/>
                <w:sz w:val="24"/>
              </w:rPr>
              <w:t>Виды изобразительного искусства и основы образного языка</w:t>
            </w:r>
          </w:p>
        </w:tc>
        <w:tc>
          <w:tcPr>
            <w:tcW w:w="982" w:type="dxa"/>
            <w:tcMar>
              <w:top w:w="50" w:type="dxa"/>
              <w:left w:w="100" w:type="dxa"/>
            </w:tcMar>
            <w:vAlign w:val="center"/>
          </w:tcPr>
          <w:p w:rsidR="00997E8F" w:rsidRDefault="00997E8F" w:rsidP="00B51E40">
            <w:pPr>
              <w:spacing w:after="0"/>
              <w:ind w:left="135"/>
              <w:jc w:val="center"/>
            </w:pPr>
            <w:r w:rsidRPr="00632152">
              <w:rPr>
                <w:rFonts w:ascii="Times New Roman" w:hAnsi="Times New Roman"/>
                <w:color w:val="000000"/>
                <w:sz w:val="24"/>
              </w:rPr>
              <w:t xml:space="preserve"> </w:t>
            </w:r>
            <w:r>
              <w:rPr>
                <w:rFonts w:ascii="Times New Roman" w:hAnsi="Times New Roman"/>
                <w:color w:val="000000"/>
                <w:sz w:val="24"/>
              </w:rPr>
              <w:t xml:space="preserve">7 </w:t>
            </w:r>
          </w:p>
        </w:tc>
        <w:tc>
          <w:tcPr>
            <w:tcW w:w="1706"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6 </w:t>
            </w:r>
          </w:p>
        </w:tc>
        <w:tc>
          <w:tcPr>
            <w:tcW w:w="2662" w:type="dxa"/>
            <w:tcMar>
              <w:top w:w="50" w:type="dxa"/>
              <w:left w:w="100" w:type="dxa"/>
            </w:tcMar>
            <w:vAlign w:val="center"/>
          </w:tcPr>
          <w:p w:rsidR="00997E8F" w:rsidRDefault="00297EB1" w:rsidP="00B51E40">
            <w:pPr>
              <w:spacing w:after="0"/>
              <w:ind w:left="135"/>
            </w:pPr>
            <w:hyperlink r:id="rId561">
              <w:r w:rsidR="00997E8F">
                <w:rPr>
                  <w:rFonts w:ascii="Times New Roman" w:hAnsi="Times New Roman"/>
                  <w:color w:val="0000FF"/>
                  <w:u w:val="single"/>
                </w:rPr>
                <w:t>https://resh.edu.ru/subject/7/6/</w:t>
              </w:r>
            </w:hyperlink>
          </w:p>
        </w:tc>
      </w:tr>
      <w:tr w:rsidR="00997E8F" w:rsidTr="00B51E40">
        <w:trPr>
          <w:trHeight w:val="144"/>
          <w:tblCellSpacing w:w="20" w:type="nil"/>
        </w:trPr>
        <w:tc>
          <w:tcPr>
            <w:tcW w:w="466" w:type="dxa"/>
            <w:tcMar>
              <w:top w:w="50" w:type="dxa"/>
              <w:left w:w="100" w:type="dxa"/>
            </w:tcMar>
            <w:vAlign w:val="center"/>
          </w:tcPr>
          <w:p w:rsidR="00997E8F" w:rsidRDefault="00997E8F" w:rsidP="00B51E40">
            <w:pPr>
              <w:spacing w:after="0"/>
            </w:pPr>
            <w:r>
              <w:rPr>
                <w:rFonts w:ascii="Times New Roman" w:hAnsi="Times New Roman"/>
                <w:color w:val="000000"/>
                <w:sz w:val="24"/>
              </w:rPr>
              <w:t>2</w:t>
            </w:r>
          </w:p>
        </w:tc>
        <w:tc>
          <w:tcPr>
            <w:tcW w:w="2992"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Мир наших вещей. Натюрморт</w:t>
            </w:r>
          </w:p>
        </w:tc>
        <w:tc>
          <w:tcPr>
            <w:tcW w:w="982"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6 </w:t>
            </w:r>
          </w:p>
        </w:tc>
        <w:tc>
          <w:tcPr>
            <w:tcW w:w="2662" w:type="dxa"/>
            <w:tcMar>
              <w:top w:w="50" w:type="dxa"/>
              <w:left w:w="100" w:type="dxa"/>
            </w:tcMar>
            <w:vAlign w:val="center"/>
          </w:tcPr>
          <w:p w:rsidR="00997E8F" w:rsidRDefault="00297EB1" w:rsidP="00B51E40">
            <w:pPr>
              <w:spacing w:after="0"/>
              <w:ind w:left="135"/>
            </w:pPr>
            <w:hyperlink r:id="rId562">
              <w:r w:rsidR="00997E8F">
                <w:rPr>
                  <w:rFonts w:ascii="Times New Roman" w:hAnsi="Times New Roman"/>
                  <w:color w:val="0000FF"/>
                  <w:u w:val="single"/>
                </w:rPr>
                <w:t>https://resh.edu.ru/subject/7/6/</w:t>
              </w:r>
            </w:hyperlink>
          </w:p>
        </w:tc>
      </w:tr>
      <w:tr w:rsidR="00997E8F" w:rsidTr="00B51E40">
        <w:trPr>
          <w:trHeight w:val="144"/>
          <w:tblCellSpacing w:w="20" w:type="nil"/>
        </w:trPr>
        <w:tc>
          <w:tcPr>
            <w:tcW w:w="466" w:type="dxa"/>
            <w:tcMar>
              <w:top w:w="50" w:type="dxa"/>
              <w:left w:w="100" w:type="dxa"/>
            </w:tcMar>
            <w:vAlign w:val="center"/>
          </w:tcPr>
          <w:p w:rsidR="00997E8F" w:rsidRDefault="00997E8F" w:rsidP="00B51E40">
            <w:pPr>
              <w:spacing w:after="0"/>
            </w:pPr>
            <w:r>
              <w:rPr>
                <w:rFonts w:ascii="Times New Roman" w:hAnsi="Times New Roman"/>
                <w:color w:val="000000"/>
                <w:sz w:val="24"/>
              </w:rPr>
              <w:t>3</w:t>
            </w:r>
          </w:p>
        </w:tc>
        <w:tc>
          <w:tcPr>
            <w:tcW w:w="2992"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Вглядываясь в человека. Портрет</w:t>
            </w:r>
          </w:p>
        </w:tc>
        <w:tc>
          <w:tcPr>
            <w:tcW w:w="982"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10 </w:t>
            </w:r>
          </w:p>
        </w:tc>
        <w:tc>
          <w:tcPr>
            <w:tcW w:w="2662" w:type="dxa"/>
            <w:tcMar>
              <w:top w:w="50" w:type="dxa"/>
              <w:left w:w="100" w:type="dxa"/>
            </w:tcMar>
            <w:vAlign w:val="center"/>
          </w:tcPr>
          <w:p w:rsidR="00997E8F" w:rsidRDefault="00297EB1" w:rsidP="00B51E40">
            <w:pPr>
              <w:spacing w:after="0"/>
              <w:ind w:left="135"/>
            </w:pPr>
            <w:hyperlink r:id="rId563">
              <w:r w:rsidR="00997E8F">
                <w:rPr>
                  <w:rFonts w:ascii="Times New Roman" w:hAnsi="Times New Roman"/>
                  <w:color w:val="0000FF"/>
                  <w:u w:val="single"/>
                </w:rPr>
                <w:t>https://resh.edu.ru/subject/7/6/</w:t>
              </w:r>
            </w:hyperlink>
          </w:p>
        </w:tc>
      </w:tr>
      <w:tr w:rsidR="00997E8F" w:rsidTr="00B51E40">
        <w:trPr>
          <w:trHeight w:val="144"/>
          <w:tblCellSpacing w:w="20" w:type="nil"/>
        </w:trPr>
        <w:tc>
          <w:tcPr>
            <w:tcW w:w="466" w:type="dxa"/>
            <w:tcMar>
              <w:top w:w="50" w:type="dxa"/>
              <w:left w:w="100" w:type="dxa"/>
            </w:tcMar>
            <w:vAlign w:val="center"/>
          </w:tcPr>
          <w:p w:rsidR="00997E8F" w:rsidRDefault="00997E8F" w:rsidP="00B51E40">
            <w:pPr>
              <w:spacing w:after="0"/>
            </w:pPr>
            <w:r>
              <w:rPr>
                <w:rFonts w:ascii="Times New Roman" w:hAnsi="Times New Roman"/>
                <w:color w:val="000000"/>
                <w:sz w:val="24"/>
              </w:rPr>
              <w:t>4</w:t>
            </w:r>
          </w:p>
        </w:tc>
        <w:tc>
          <w:tcPr>
            <w:tcW w:w="2992" w:type="dxa"/>
            <w:tcMar>
              <w:top w:w="50" w:type="dxa"/>
              <w:left w:w="100" w:type="dxa"/>
            </w:tcMar>
            <w:vAlign w:val="center"/>
          </w:tcPr>
          <w:p w:rsidR="00997E8F" w:rsidRDefault="00997E8F" w:rsidP="00B51E40">
            <w:pPr>
              <w:spacing w:after="0"/>
              <w:ind w:left="135"/>
            </w:pPr>
            <w:r w:rsidRPr="00632152">
              <w:rPr>
                <w:rFonts w:ascii="Times New Roman" w:hAnsi="Times New Roman"/>
                <w:color w:val="000000"/>
                <w:sz w:val="24"/>
              </w:rPr>
              <w:t xml:space="preserve">Пространство и время в изобразительном искусстве. </w:t>
            </w:r>
            <w:r>
              <w:rPr>
                <w:rFonts w:ascii="Times New Roman" w:hAnsi="Times New Roman"/>
                <w:color w:val="000000"/>
                <w:sz w:val="24"/>
              </w:rPr>
              <w:t>Пейзаж и тематическая картина</w:t>
            </w:r>
          </w:p>
        </w:tc>
        <w:tc>
          <w:tcPr>
            <w:tcW w:w="982"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11 </w:t>
            </w:r>
          </w:p>
        </w:tc>
        <w:tc>
          <w:tcPr>
            <w:tcW w:w="1706"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10 </w:t>
            </w:r>
          </w:p>
        </w:tc>
        <w:tc>
          <w:tcPr>
            <w:tcW w:w="2662" w:type="dxa"/>
            <w:tcMar>
              <w:top w:w="50" w:type="dxa"/>
              <w:left w:w="100" w:type="dxa"/>
            </w:tcMar>
            <w:vAlign w:val="center"/>
          </w:tcPr>
          <w:p w:rsidR="00997E8F" w:rsidRDefault="00297EB1" w:rsidP="00B51E40">
            <w:pPr>
              <w:spacing w:after="0"/>
              <w:ind w:left="135"/>
            </w:pPr>
            <w:hyperlink r:id="rId564">
              <w:r w:rsidR="00997E8F">
                <w:rPr>
                  <w:rFonts w:ascii="Times New Roman" w:hAnsi="Times New Roman"/>
                  <w:color w:val="0000FF"/>
                  <w:u w:val="single"/>
                </w:rPr>
                <w:t>https://resh.edu.ru/subject/7/6/</w:t>
              </w:r>
            </w:hyperlink>
          </w:p>
        </w:tc>
      </w:tr>
      <w:tr w:rsidR="00997E8F" w:rsidTr="00B51E40">
        <w:trPr>
          <w:trHeight w:val="144"/>
          <w:tblCellSpacing w:w="20" w:type="nil"/>
        </w:trPr>
        <w:tc>
          <w:tcPr>
            <w:tcW w:w="0" w:type="auto"/>
            <w:gridSpan w:val="2"/>
            <w:tcMar>
              <w:top w:w="50" w:type="dxa"/>
              <w:left w:w="100" w:type="dxa"/>
            </w:tcMar>
            <w:vAlign w:val="center"/>
          </w:tcPr>
          <w:p w:rsidR="00997E8F" w:rsidRPr="00632152" w:rsidRDefault="00997E8F" w:rsidP="00B51E40">
            <w:pPr>
              <w:spacing w:after="0"/>
              <w:ind w:left="135"/>
            </w:pPr>
            <w:r w:rsidRPr="00632152">
              <w:rPr>
                <w:rFonts w:ascii="Times New Roman" w:hAnsi="Times New Roman"/>
                <w:color w:val="000000"/>
                <w:sz w:val="24"/>
              </w:rPr>
              <w:t>ОБЩЕЕ КОЛИЧЕСТВО ЧАСОВ ПО ПРОГРАММЕ</w:t>
            </w:r>
          </w:p>
        </w:tc>
        <w:tc>
          <w:tcPr>
            <w:tcW w:w="1544" w:type="dxa"/>
            <w:tcMar>
              <w:top w:w="50" w:type="dxa"/>
              <w:left w:w="100" w:type="dxa"/>
            </w:tcMar>
            <w:vAlign w:val="center"/>
          </w:tcPr>
          <w:p w:rsidR="00997E8F" w:rsidRDefault="00997E8F" w:rsidP="00B51E40">
            <w:pPr>
              <w:spacing w:after="0"/>
              <w:ind w:left="135"/>
              <w:jc w:val="center"/>
            </w:pPr>
            <w:r w:rsidRPr="00632152">
              <w:rPr>
                <w:rFonts w:ascii="Times New Roman" w:hAnsi="Times New Roman"/>
                <w:color w:val="000000"/>
                <w:sz w:val="24"/>
              </w:rPr>
              <w:t xml:space="preserve"> </w:t>
            </w:r>
            <w:r>
              <w:rPr>
                <w:rFonts w:ascii="Times New Roman" w:hAnsi="Times New Roman"/>
                <w:color w:val="000000"/>
                <w:sz w:val="24"/>
              </w:rPr>
              <w:t xml:space="preserve">34 </w:t>
            </w:r>
          </w:p>
        </w:tc>
        <w:tc>
          <w:tcPr>
            <w:tcW w:w="1706"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2 </w:t>
            </w:r>
          </w:p>
        </w:tc>
        <w:tc>
          <w:tcPr>
            <w:tcW w:w="179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32 </w:t>
            </w:r>
          </w:p>
        </w:tc>
        <w:tc>
          <w:tcPr>
            <w:tcW w:w="2662" w:type="dxa"/>
            <w:tcMar>
              <w:top w:w="50" w:type="dxa"/>
              <w:left w:w="100" w:type="dxa"/>
            </w:tcMar>
            <w:vAlign w:val="center"/>
          </w:tcPr>
          <w:p w:rsidR="00997E8F" w:rsidRDefault="00997E8F" w:rsidP="00B51E40"/>
        </w:tc>
      </w:tr>
    </w:tbl>
    <w:p w:rsidR="00997E8F" w:rsidRDefault="00997E8F" w:rsidP="00997E8F">
      <w:pPr>
        <w:sectPr w:rsidR="00997E8F">
          <w:pgSz w:w="16383" w:h="11906" w:orient="landscape"/>
          <w:pgMar w:top="1134" w:right="850" w:bottom="1134" w:left="1701" w:header="720" w:footer="720" w:gutter="0"/>
          <w:cols w:space="720"/>
        </w:sectPr>
      </w:pPr>
    </w:p>
    <w:p w:rsidR="00997E8F" w:rsidRPr="00632152" w:rsidRDefault="00997E8F" w:rsidP="00997E8F">
      <w:pPr>
        <w:spacing w:after="0"/>
        <w:ind w:left="120"/>
      </w:pPr>
      <w:r w:rsidRPr="00632152">
        <w:rPr>
          <w:rFonts w:ascii="Times New Roman" w:hAnsi="Times New Roman"/>
          <w:b/>
          <w:color w:val="000000"/>
          <w:sz w:val="28"/>
        </w:rPr>
        <w:lastRenderedPageBreak/>
        <w:t xml:space="preserve"> 7 КЛАСС. МОДУЛЬ «АРХИТЕКТУРА И ДИЗАЙН»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3020"/>
      </w:tblGrid>
      <w:tr w:rsidR="00997E8F" w:rsidTr="00B51E40">
        <w:trPr>
          <w:trHeight w:val="144"/>
          <w:tblCellSpacing w:w="20" w:type="nil"/>
        </w:trPr>
        <w:tc>
          <w:tcPr>
            <w:tcW w:w="466"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 п/п </w:t>
            </w:r>
          </w:p>
          <w:p w:rsidR="00997E8F" w:rsidRDefault="00997E8F" w:rsidP="00B51E40">
            <w:pPr>
              <w:spacing w:after="0"/>
              <w:ind w:left="135"/>
            </w:pPr>
          </w:p>
        </w:tc>
        <w:tc>
          <w:tcPr>
            <w:tcW w:w="2992"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Наименование разделов и тем программы </w:t>
            </w:r>
          </w:p>
          <w:p w:rsidR="00997E8F" w:rsidRDefault="00997E8F" w:rsidP="00B51E40">
            <w:pPr>
              <w:spacing w:after="0"/>
              <w:ind w:left="135"/>
            </w:pPr>
          </w:p>
        </w:tc>
        <w:tc>
          <w:tcPr>
            <w:tcW w:w="0" w:type="auto"/>
            <w:gridSpan w:val="3"/>
            <w:tcMar>
              <w:top w:w="50" w:type="dxa"/>
              <w:left w:w="100" w:type="dxa"/>
            </w:tcMar>
            <w:vAlign w:val="center"/>
          </w:tcPr>
          <w:p w:rsidR="00997E8F" w:rsidRDefault="00997E8F" w:rsidP="00B51E40">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Электронные (цифровые) образовательные ресурсы </w:t>
            </w:r>
          </w:p>
          <w:p w:rsidR="00997E8F" w:rsidRDefault="00997E8F" w:rsidP="00B51E40">
            <w:pPr>
              <w:spacing w:after="0"/>
              <w:ind w:left="135"/>
            </w:pPr>
          </w:p>
        </w:tc>
      </w:tr>
      <w:tr w:rsidR="00997E8F" w:rsidTr="00B51E40">
        <w:trPr>
          <w:trHeight w:val="144"/>
          <w:tblCellSpacing w:w="20" w:type="nil"/>
        </w:trPr>
        <w:tc>
          <w:tcPr>
            <w:tcW w:w="0" w:type="auto"/>
            <w:vMerge/>
            <w:tcBorders>
              <w:top w:val="nil"/>
            </w:tcBorders>
            <w:tcMar>
              <w:top w:w="50" w:type="dxa"/>
              <w:left w:w="100" w:type="dxa"/>
            </w:tcMar>
          </w:tcPr>
          <w:p w:rsidR="00997E8F" w:rsidRDefault="00997E8F" w:rsidP="00B51E40"/>
        </w:tc>
        <w:tc>
          <w:tcPr>
            <w:tcW w:w="0" w:type="auto"/>
            <w:vMerge/>
            <w:tcBorders>
              <w:top w:val="nil"/>
            </w:tcBorders>
            <w:tcMar>
              <w:top w:w="50" w:type="dxa"/>
              <w:left w:w="100" w:type="dxa"/>
            </w:tcMar>
          </w:tcPr>
          <w:p w:rsidR="00997E8F" w:rsidRDefault="00997E8F" w:rsidP="00B51E40"/>
        </w:tc>
        <w:tc>
          <w:tcPr>
            <w:tcW w:w="982"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Всего </w:t>
            </w:r>
          </w:p>
          <w:p w:rsidR="00997E8F" w:rsidRDefault="00997E8F" w:rsidP="00B51E40">
            <w:pPr>
              <w:spacing w:after="0"/>
              <w:ind w:left="135"/>
            </w:pPr>
          </w:p>
        </w:tc>
        <w:tc>
          <w:tcPr>
            <w:tcW w:w="1706"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Контрольные работы </w:t>
            </w:r>
          </w:p>
          <w:p w:rsidR="00997E8F" w:rsidRDefault="00997E8F" w:rsidP="00B51E40">
            <w:pPr>
              <w:spacing w:after="0"/>
              <w:ind w:left="135"/>
            </w:pPr>
          </w:p>
        </w:tc>
        <w:tc>
          <w:tcPr>
            <w:tcW w:w="1793"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Практические работы </w:t>
            </w:r>
          </w:p>
          <w:p w:rsidR="00997E8F" w:rsidRDefault="00997E8F" w:rsidP="00B51E40">
            <w:pPr>
              <w:spacing w:after="0"/>
              <w:ind w:left="135"/>
            </w:pPr>
          </w:p>
        </w:tc>
        <w:tc>
          <w:tcPr>
            <w:tcW w:w="0" w:type="auto"/>
            <w:vMerge/>
            <w:tcBorders>
              <w:top w:val="nil"/>
            </w:tcBorders>
            <w:tcMar>
              <w:top w:w="50" w:type="dxa"/>
              <w:left w:w="100" w:type="dxa"/>
            </w:tcMar>
          </w:tcPr>
          <w:p w:rsidR="00997E8F" w:rsidRDefault="00997E8F" w:rsidP="00B51E40"/>
        </w:tc>
      </w:tr>
      <w:tr w:rsidR="00997E8F" w:rsidTr="00B51E40">
        <w:trPr>
          <w:trHeight w:val="144"/>
          <w:tblCellSpacing w:w="20" w:type="nil"/>
        </w:trPr>
        <w:tc>
          <w:tcPr>
            <w:tcW w:w="466" w:type="dxa"/>
            <w:tcMar>
              <w:top w:w="50" w:type="dxa"/>
              <w:left w:w="100" w:type="dxa"/>
            </w:tcMar>
            <w:vAlign w:val="center"/>
          </w:tcPr>
          <w:p w:rsidR="00997E8F" w:rsidRDefault="00997E8F" w:rsidP="00B51E40">
            <w:pPr>
              <w:spacing w:after="0"/>
            </w:pPr>
            <w:r>
              <w:rPr>
                <w:rFonts w:ascii="Times New Roman" w:hAnsi="Times New Roman"/>
                <w:color w:val="000000"/>
                <w:sz w:val="24"/>
              </w:rPr>
              <w:t>1</w:t>
            </w:r>
          </w:p>
        </w:tc>
        <w:tc>
          <w:tcPr>
            <w:tcW w:w="2992" w:type="dxa"/>
            <w:tcMar>
              <w:top w:w="50" w:type="dxa"/>
              <w:left w:w="100" w:type="dxa"/>
            </w:tcMar>
            <w:vAlign w:val="center"/>
          </w:tcPr>
          <w:p w:rsidR="00997E8F" w:rsidRPr="00632152" w:rsidRDefault="00997E8F" w:rsidP="00B51E40">
            <w:pPr>
              <w:spacing w:after="0"/>
              <w:ind w:left="135"/>
            </w:pPr>
            <w:r w:rsidRPr="00632152">
              <w:rPr>
                <w:rFonts w:ascii="Times New Roman" w:hAnsi="Times New Roman"/>
                <w:color w:val="000000"/>
                <w:sz w:val="24"/>
              </w:rPr>
              <w:t>Архитектура и дизайн – конструктивные виды искусства</w:t>
            </w:r>
          </w:p>
        </w:tc>
        <w:tc>
          <w:tcPr>
            <w:tcW w:w="982" w:type="dxa"/>
            <w:tcMar>
              <w:top w:w="50" w:type="dxa"/>
              <w:left w:w="100" w:type="dxa"/>
            </w:tcMar>
            <w:vAlign w:val="center"/>
          </w:tcPr>
          <w:p w:rsidR="00997E8F" w:rsidRDefault="00997E8F" w:rsidP="00B51E40">
            <w:pPr>
              <w:spacing w:after="0"/>
              <w:ind w:left="135"/>
              <w:jc w:val="center"/>
            </w:pPr>
            <w:r w:rsidRPr="00632152">
              <w:rPr>
                <w:rFonts w:ascii="Times New Roman" w:hAnsi="Times New Roman"/>
                <w:color w:val="000000"/>
                <w:sz w:val="24"/>
              </w:rPr>
              <w:t xml:space="preserve"> </w:t>
            </w:r>
            <w:r>
              <w:rPr>
                <w:rFonts w:ascii="Times New Roman" w:hAnsi="Times New Roman"/>
                <w:color w:val="000000"/>
                <w:sz w:val="24"/>
              </w:rPr>
              <w:t xml:space="preserve">1 </w:t>
            </w:r>
          </w:p>
        </w:tc>
        <w:tc>
          <w:tcPr>
            <w:tcW w:w="1706"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97E8F" w:rsidRDefault="00297EB1" w:rsidP="00B51E40">
            <w:pPr>
              <w:spacing w:after="0"/>
              <w:ind w:left="135"/>
            </w:pPr>
            <w:hyperlink r:id="rId565">
              <w:r w:rsidR="00997E8F">
                <w:rPr>
                  <w:rFonts w:ascii="Times New Roman" w:hAnsi="Times New Roman"/>
                  <w:color w:val="0000FF"/>
                  <w:u w:val="single"/>
                </w:rPr>
                <w:t>https://resh.edu.ru/subject/7/7/</w:t>
              </w:r>
            </w:hyperlink>
          </w:p>
        </w:tc>
      </w:tr>
      <w:tr w:rsidR="00997E8F" w:rsidTr="00B51E40">
        <w:trPr>
          <w:trHeight w:val="144"/>
          <w:tblCellSpacing w:w="20" w:type="nil"/>
        </w:trPr>
        <w:tc>
          <w:tcPr>
            <w:tcW w:w="466" w:type="dxa"/>
            <w:tcMar>
              <w:top w:w="50" w:type="dxa"/>
              <w:left w:w="100" w:type="dxa"/>
            </w:tcMar>
            <w:vAlign w:val="center"/>
          </w:tcPr>
          <w:p w:rsidR="00997E8F" w:rsidRDefault="00997E8F" w:rsidP="00B51E40">
            <w:pPr>
              <w:spacing w:after="0"/>
            </w:pPr>
            <w:r>
              <w:rPr>
                <w:rFonts w:ascii="Times New Roman" w:hAnsi="Times New Roman"/>
                <w:color w:val="000000"/>
                <w:sz w:val="24"/>
              </w:rPr>
              <w:t>2</w:t>
            </w:r>
          </w:p>
        </w:tc>
        <w:tc>
          <w:tcPr>
            <w:tcW w:w="2992"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Графический дизайн</w:t>
            </w:r>
          </w:p>
        </w:tc>
        <w:tc>
          <w:tcPr>
            <w:tcW w:w="982" w:type="dxa"/>
            <w:tcMar>
              <w:top w:w="50" w:type="dxa"/>
              <w:left w:w="100" w:type="dxa"/>
            </w:tcMar>
            <w:vAlign w:val="center"/>
          </w:tcPr>
          <w:p w:rsidR="00997E8F" w:rsidRPr="00632152" w:rsidRDefault="00997E8F" w:rsidP="00B51E40">
            <w:pPr>
              <w:spacing w:after="0"/>
              <w:ind w:left="135"/>
              <w:jc w:val="center"/>
            </w:pPr>
            <w:r>
              <w:rPr>
                <w:rFonts w:ascii="Times New Roman" w:hAnsi="Times New Roman"/>
                <w:color w:val="000000"/>
                <w:sz w:val="24"/>
              </w:rPr>
              <w:t xml:space="preserve"> 4</w:t>
            </w:r>
          </w:p>
        </w:tc>
        <w:tc>
          <w:tcPr>
            <w:tcW w:w="1706"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997E8F" w:rsidRPr="00632152" w:rsidRDefault="00997E8F" w:rsidP="00B51E40">
            <w:pPr>
              <w:spacing w:after="0"/>
              <w:ind w:left="135"/>
              <w:jc w:val="center"/>
            </w:pPr>
            <w:r>
              <w:rPr>
                <w:rFonts w:ascii="Times New Roman" w:hAnsi="Times New Roman"/>
                <w:color w:val="000000"/>
                <w:sz w:val="24"/>
              </w:rPr>
              <w:t xml:space="preserve"> 4</w:t>
            </w:r>
          </w:p>
        </w:tc>
        <w:tc>
          <w:tcPr>
            <w:tcW w:w="2662" w:type="dxa"/>
            <w:tcMar>
              <w:top w:w="50" w:type="dxa"/>
              <w:left w:w="100" w:type="dxa"/>
            </w:tcMar>
            <w:vAlign w:val="center"/>
          </w:tcPr>
          <w:p w:rsidR="00997E8F" w:rsidRDefault="00297EB1" w:rsidP="00B51E40">
            <w:pPr>
              <w:spacing w:after="0"/>
              <w:ind w:left="135"/>
            </w:pPr>
            <w:hyperlink r:id="rId566">
              <w:r w:rsidR="00997E8F">
                <w:rPr>
                  <w:rFonts w:ascii="Times New Roman" w:hAnsi="Times New Roman"/>
                  <w:color w:val="0000FF"/>
                  <w:u w:val="single"/>
                </w:rPr>
                <w:t>https://resh.edu.ru/subject/7/7/</w:t>
              </w:r>
            </w:hyperlink>
          </w:p>
        </w:tc>
      </w:tr>
      <w:tr w:rsidR="00997E8F" w:rsidTr="00B51E40">
        <w:trPr>
          <w:trHeight w:val="144"/>
          <w:tblCellSpacing w:w="20" w:type="nil"/>
        </w:trPr>
        <w:tc>
          <w:tcPr>
            <w:tcW w:w="466" w:type="dxa"/>
            <w:tcMar>
              <w:top w:w="50" w:type="dxa"/>
              <w:left w:w="100" w:type="dxa"/>
            </w:tcMar>
            <w:vAlign w:val="center"/>
          </w:tcPr>
          <w:p w:rsidR="00997E8F" w:rsidRDefault="00997E8F" w:rsidP="00B51E40">
            <w:pPr>
              <w:spacing w:after="0"/>
            </w:pPr>
            <w:r>
              <w:rPr>
                <w:rFonts w:ascii="Times New Roman" w:hAnsi="Times New Roman"/>
                <w:color w:val="000000"/>
                <w:sz w:val="24"/>
              </w:rPr>
              <w:t>3</w:t>
            </w:r>
          </w:p>
        </w:tc>
        <w:tc>
          <w:tcPr>
            <w:tcW w:w="2992"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Макетирование объемно-пространственных композиций</w:t>
            </w:r>
          </w:p>
        </w:tc>
        <w:tc>
          <w:tcPr>
            <w:tcW w:w="982" w:type="dxa"/>
            <w:tcMar>
              <w:top w:w="50" w:type="dxa"/>
              <w:left w:w="100" w:type="dxa"/>
            </w:tcMar>
            <w:vAlign w:val="center"/>
          </w:tcPr>
          <w:p w:rsidR="00997E8F" w:rsidRPr="00632152" w:rsidRDefault="00997E8F" w:rsidP="00B51E40">
            <w:pPr>
              <w:spacing w:after="0"/>
              <w:ind w:left="135"/>
              <w:jc w:val="center"/>
            </w:pPr>
            <w:r>
              <w:rPr>
                <w:rFonts w:ascii="Times New Roman" w:hAnsi="Times New Roman"/>
                <w:color w:val="000000"/>
                <w:sz w:val="24"/>
              </w:rPr>
              <w:t xml:space="preserve"> 3</w:t>
            </w:r>
          </w:p>
        </w:tc>
        <w:tc>
          <w:tcPr>
            <w:tcW w:w="1706"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997E8F" w:rsidRPr="00632152" w:rsidRDefault="00997E8F" w:rsidP="00B51E40">
            <w:pPr>
              <w:spacing w:after="0"/>
              <w:ind w:left="135"/>
              <w:jc w:val="center"/>
            </w:pPr>
            <w:r>
              <w:rPr>
                <w:rFonts w:ascii="Times New Roman" w:hAnsi="Times New Roman"/>
                <w:color w:val="000000"/>
                <w:sz w:val="24"/>
              </w:rPr>
              <w:t xml:space="preserve"> 3</w:t>
            </w:r>
          </w:p>
        </w:tc>
        <w:tc>
          <w:tcPr>
            <w:tcW w:w="2662" w:type="dxa"/>
            <w:tcMar>
              <w:top w:w="50" w:type="dxa"/>
              <w:left w:w="100" w:type="dxa"/>
            </w:tcMar>
            <w:vAlign w:val="center"/>
          </w:tcPr>
          <w:p w:rsidR="00997E8F" w:rsidRDefault="00297EB1" w:rsidP="00B51E40">
            <w:pPr>
              <w:spacing w:after="0"/>
              <w:ind w:left="135"/>
            </w:pPr>
            <w:hyperlink r:id="rId567">
              <w:r w:rsidR="00997E8F">
                <w:rPr>
                  <w:rFonts w:ascii="Times New Roman" w:hAnsi="Times New Roman"/>
                  <w:color w:val="0000FF"/>
                  <w:u w:val="single"/>
                </w:rPr>
                <w:t>https://resh.edu.ru/subject/7/7/</w:t>
              </w:r>
            </w:hyperlink>
          </w:p>
        </w:tc>
      </w:tr>
      <w:tr w:rsidR="00997E8F" w:rsidTr="00B51E40">
        <w:trPr>
          <w:trHeight w:val="144"/>
          <w:tblCellSpacing w:w="20" w:type="nil"/>
        </w:trPr>
        <w:tc>
          <w:tcPr>
            <w:tcW w:w="466" w:type="dxa"/>
            <w:tcMar>
              <w:top w:w="50" w:type="dxa"/>
              <w:left w:w="100" w:type="dxa"/>
            </w:tcMar>
            <w:vAlign w:val="center"/>
          </w:tcPr>
          <w:p w:rsidR="00997E8F" w:rsidRDefault="00997E8F" w:rsidP="00B51E40">
            <w:pPr>
              <w:spacing w:after="0"/>
            </w:pPr>
            <w:r>
              <w:rPr>
                <w:rFonts w:ascii="Times New Roman" w:hAnsi="Times New Roman"/>
                <w:color w:val="000000"/>
                <w:sz w:val="24"/>
              </w:rPr>
              <w:t>4</w:t>
            </w:r>
          </w:p>
        </w:tc>
        <w:tc>
          <w:tcPr>
            <w:tcW w:w="2992" w:type="dxa"/>
            <w:tcMar>
              <w:top w:w="50" w:type="dxa"/>
              <w:left w:w="100" w:type="dxa"/>
            </w:tcMar>
            <w:vAlign w:val="center"/>
          </w:tcPr>
          <w:p w:rsidR="00997E8F" w:rsidRPr="00632152" w:rsidRDefault="00997E8F" w:rsidP="00B51E40">
            <w:pPr>
              <w:spacing w:after="0"/>
              <w:ind w:left="135"/>
            </w:pPr>
            <w:r w:rsidRPr="00632152">
              <w:rPr>
                <w:rFonts w:ascii="Times New Roman" w:hAnsi="Times New Roman"/>
                <w:color w:val="000000"/>
                <w:sz w:val="24"/>
              </w:rPr>
              <w:t>Дизайн и архитектура как среда жизни человека</w:t>
            </w:r>
          </w:p>
        </w:tc>
        <w:tc>
          <w:tcPr>
            <w:tcW w:w="982" w:type="dxa"/>
            <w:tcMar>
              <w:top w:w="50" w:type="dxa"/>
              <w:left w:w="100" w:type="dxa"/>
            </w:tcMar>
            <w:vAlign w:val="center"/>
          </w:tcPr>
          <w:p w:rsidR="00997E8F" w:rsidRPr="00632152" w:rsidRDefault="00997E8F" w:rsidP="00B51E40">
            <w:pPr>
              <w:spacing w:after="0"/>
              <w:ind w:left="135"/>
              <w:jc w:val="center"/>
            </w:pPr>
            <w:r w:rsidRPr="00632152">
              <w:rPr>
                <w:rFonts w:ascii="Times New Roman" w:hAnsi="Times New Roman"/>
                <w:color w:val="000000"/>
                <w:sz w:val="24"/>
              </w:rPr>
              <w:t xml:space="preserve"> </w:t>
            </w:r>
            <w:r>
              <w:rPr>
                <w:rFonts w:ascii="Times New Roman" w:hAnsi="Times New Roman"/>
                <w:color w:val="000000"/>
                <w:sz w:val="24"/>
              </w:rPr>
              <w:t>5</w:t>
            </w:r>
          </w:p>
        </w:tc>
        <w:tc>
          <w:tcPr>
            <w:tcW w:w="1706"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997E8F" w:rsidRPr="00632152" w:rsidRDefault="00997E8F" w:rsidP="00B51E40">
            <w:pPr>
              <w:spacing w:after="0"/>
              <w:ind w:left="135"/>
              <w:jc w:val="center"/>
            </w:pPr>
            <w:r>
              <w:rPr>
                <w:rFonts w:ascii="Times New Roman" w:hAnsi="Times New Roman"/>
                <w:color w:val="000000"/>
                <w:sz w:val="24"/>
              </w:rPr>
              <w:t xml:space="preserve"> 5</w:t>
            </w:r>
          </w:p>
        </w:tc>
        <w:tc>
          <w:tcPr>
            <w:tcW w:w="2662" w:type="dxa"/>
            <w:tcMar>
              <w:top w:w="50" w:type="dxa"/>
              <w:left w:w="100" w:type="dxa"/>
            </w:tcMar>
            <w:vAlign w:val="center"/>
          </w:tcPr>
          <w:p w:rsidR="00997E8F" w:rsidRDefault="00297EB1" w:rsidP="00B51E40">
            <w:pPr>
              <w:spacing w:after="0"/>
              <w:ind w:left="135"/>
            </w:pPr>
            <w:hyperlink r:id="rId568">
              <w:r w:rsidR="00997E8F">
                <w:rPr>
                  <w:rFonts w:ascii="Times New Roman" w:hAnsi="Times New Roman"/>
                  <w:color w:val="0000FF"/>
                  <w:u w:val="single"/>
                </w:rPr>
                <w:t>https://resh.edu.ru/subject/7/7/</w:t>
              </w:r>
            </w:hyperlink>
          </w:p>
        </w:tc>
      </w:tr>
      <w:tr w:rsidR="00997E8F" w:rsidTr="00B51E40">
        <w:trPr>
          <w:trHeight w:val="144"/>
          <w:tblCellSpacing w:w="20" w:type="nil"/>
        </w:trPr>
        <w:tc>
          <w:tcPr>
            <w:tcW w:w="466" w:type="dxa"/>
            <w:tcMar>
              <w:top w:w="50" w:type="dxa"/>
              <w:left w:w="100" w:type="dxa"/>
            </w:tcMar>
            <w:vAlign w:val="center"/>
          </w:tcPr>
          <w:p w:rsidR="00997E8F" w:rsidRDefault="00997E8F" w:rsidP="00B51E40">
            <w:pPr>
              <w:spacing w:after="0"/>
            </w:pPr>
            <w:r>
              <w:rPr>
                <w:rFonts w:ascii="Times New Roman" w:hAnsi="Times New Roman"/>
                <w:color w:val="000000"/>
                <w:sz w:val="24"/>
              </w:rPr>
              <w:t>5</w:t>
            </w:r>
          </w:p>
        </w:tc>
        <w:tc>
          <w:tcPr>
            <w:tcW w:w="2992" w:type="dxa"/>
            <w:tcMar>
              <w:top w:w="50" w:type="dxa"/>
              <w:left w:w="100" w:type="dxa"/>
            </w:tcMar>
            <w:vAlign w:val="center"/>
          </w:tcPr>
          <w:p w:rsidR="00997E8F" w:rsidRPr="00632152" w:rsidRDefault="00997E8F" w:rsidP="00B51E40">
            <w:pPr>
              <w:spacing w:after="0"/>
              <w:ind w:left="135"/>
            </w:pPr>
            <w:r w:rsidRPr="00632152">
              <w:rPr>
                <w:rFonts w:ascii="Times New Roman" w:hAnsi="Times New Roman"/>
                <w:color w:val="000000"/>
                <w:sz w:val="24"/>
              </w:rPr>
              <w:t>Образ человека и индивидуальное проектирование</w:t>
            </w:r>
          </w:p>
        </w:tc>
        <w:tc>
          <w:tcPr>
            <w:tcW w:w="982" w:type="dxa"/>
            <w:tcMar>
              <w:top w:w="50" w:type="dxa"/>
              <w:left w:w="100" w:type="dxa"/>
            </w:tcMar>
            <w:vAlign w:val="center"/>
          </w:tcPr>
          <w:p w:rsidR="00997E8F" w:rsidRPr="00632152" w:rsidRDefault="00997E8F" w:rsidP="00B51E40">
            <w:pPr>
              <w:spacing w:after="0"/>
              <w:ind w:left="135"/>
              <w:jc w:val="center"/>
            </w:pPr>
            <w:r w:rsidRPr="00632152">
              <w:rPr>
                <w:rFonts w:ascii="Times New Roman" w:hAnsi="Times New Roman"/>
                <w:color w:val="000000"/>
                <w:sz w:val="24"/>
              </w:rPr>
              <w:t xml:space="preserve"> </w:t>
            </w:r>
            <w:r>
              <w:rPr>
                <w:rFonts w:ascii="Times New Roman" w:hAnsi="Times New Roman"/>
                <w:color w:val="000000"/>
                <w:sz w:val="24"/>
              </w:rPr>
              <w:t>4</w:t>
            </w:r>
          </w:p>
        </w:tc>
        <w:tc>
          <w:tcPr>
            <w:tcW w:w="1706"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 </w:t>
            </w:r>
          </w:p>
        </w:tc>
        <w:tc>
          <w:tcPr>
            <w:tcW w:w="1793" w:type="dxa"/>
            <w:tcMar>
              <w:top w:w="50" w:type="dxa"/>
              <w:left w:w="100" w:type="dxa"/>
            </w:tcMar>
            <w:vAlign w:val="center"/>
          </w:tcPr>
          <w:p w:rsidR="00997E8F" w:rsidRPr="00632152" w:rsidRDefault="00997E8F" w:rsidP="00B51E40">
            <w:pPr>
              <w:spacing w:after="0"/>
              <w:ind w:left="135"/>
              <w:jc w:val="center"/>
            </w:pPr>
            <w:r>
              <w:rPr>
                <w:rFonts w:ascii="Times New Roman" w:hAnsi="Times New Roman"/>
                <w:color w:val="000000"/>
                <w:sz w:val="24"/>
              </w:rPr>
              <w:t xml:space="preserve"> 3</w:t>
            </w:r>
          </w:p>
        </w:tc>
        <w:tc>
          <w:tcPr>
            <w:tcW w:w="2662" w:type="dxa"/>
            <w:tcMar>
              <w:top w:w="50" w:type="dxa"/>
              <w:left w:w="100" w:type="dxa"/>
            </w:tcMar>
            <w:vAlign w:val="center"/>
          </w:tcPr>
          <w:p w:rsidR="00997E8F" w:rsidRDefault="00297EB1" w:rsidP="00B51E40">
            <w:pPr>
              <w:spacing w:after="0"/>
              <w:ind w:left="135"/>
            </w:pPr>
            <w:hyperlink r:id="rId569">
              <w:r w:rsidR="00997E8F">
                <w:rPr>
                  <w:rFonts w:ascii="Times New Roman" w:hAnsi="Times New Roman"/>
                  <w:color w:val="0000FF"/>
                  <w:u w:val="single"/>
                </w:rPr>
                <w:t>https://resh.edu.ru/subject/7/7/</w:t>
              </w:r>
            </w:hyperlink>
          </w:p>
        </w:tc>
      </w:tr>
      <w:tr w:rsidR="00997E8F" w:rsidTr="00B51E40">
        <w:trPr>
          <w:trHeight w:val="144"/>
          <w:tblCellSpacing w:w="20" w:type="nil"/>
        </w:trPr>
        <w:tc>
          <w:tcPr>
            <w:tcW w:w="0" w:type="auto"/>
            <w:gridSpan w:val="2"/>
            <w:tcMar>
              <w:top w:w="50" w:type="dxa"/>
              <w:left w:w="100" w:type="dxa"/>
            </w:tcMar>
            <w:vAlign w:val="center"/>
          </w:tcPr>
          <w:p w:rsidR="00997E8F" w:rsidRPr="00632152" w:rsidRDefault="00997E8F" w:rsidP="00B51E40">
            <w:pPr>
              <w:spacing w:after="0"/>
              <w:ind w:left="135"/>
            </w:pPr>
            <w:r w:rsidRPr="00632152">
              <w:rPr>
                <w:rFonts w:ascii="Times New Roman" w:hAnsi="Times New Roman"/>
                <w:color w:val="000000"/>
                <w:sz w:val="24"/>
              </w:rPr>
              <w:t>ОБЩЕЕ КОЛИЧЕСТВО ЧАСОВ ПО ПРОГРАММЕ</w:t>
            </w:r>
          </w:p>
        </w:tc>
        <w:tc>
          <w:tcPr>
            <w:tcW w:w="1544" w:type="dxa"/>
            <w:tcMar>
              <w:top w:w="50" w:type="dxa"/>
              <w:left w:w="100" w:type="dxa"/>
            </w:tcMar>
            <w:vAlign w:val="center"/>
          </w:tcPr>
          <w:p w:rsidR="00997E8F" w:rsidRPr="00632152" w:rsidRDefault="00997E8F" w:rsidP="00B51E40">
            <w:pPr>
              <w:spacing w:after="0"/>
              <w:ind w:left="135"/>
              <w:jc w:val="center"/>
            </w:pPr>
            <w:r w:rsidRPr="00632152">
              <w:rPr>
                <w:rFonts w:ascii="Times New Roman" w:hAnsi="Times New Roman"/>
                <w:color w:val="000000"/>
                <w:sz w:val="24"/>
              </w:rPr>
              <w:t xml:space="preserve"> </w:t>
            </w:r>
            <w:r>
              <w:rPr>
                <w:rFonts w:ascii="Times New Roman" w:hAnsi="Times New Roman"/>
                <w:color w:val="000000"/>
                <w:sz w:val="24"/>
              </w:rPr>
              <w:t>17</w:t>
            </w:r>
          </w:p>
        </w:tc>
        <w:tc>
          <w:tcPr>
            <w:tcW w:w="1706" w:type="dxa"/>
            <w:tcMar>
              <w:top w:w="50" w:type="dxa"/>
              <w:left w:w="100" w:type="dxa"/>
            </w:tcMar>
            <w:vAlign w:val="center"/>
          </w:tcPr>
          <w:p w:rsidR="00997E8F" w:rsidRPr="00632152" w:rsidRDefault="00997E8F" w:rsidP="00B51E40">
            <w:pPr>
              <w:spacing w:after="0"/>
              <w:ind w:left="135"/>
              <w:jc w:val="center"/>
            </w:pPr>
            <w:r>
              <w:rPr>
                <w:rFonts w:ascii="Times New Roman" w:hAnsi="Times New Roman"/>
                <w:color w:val="000000"/>
                <w:sz w:val="24"/>
              </w:rPr>
              <w:t xml:space="preserve"> 1</w:t>
            </w:r>
          </w:p>
        </w:tc>
        <w:tc>
          <w:tcPr>
            <w:tcW w:w="1793" w:type="dxa"/>
            <w:tcMar>
              <w:top w:w="50" w:type="dxa"/>
              <w:left w:w="100" w:type="dxa"/>
            </w:tcMar>
            <w:vAlign w:val="center"/>
          </w:tcPr>
          <w:p w:rsidR="00997E8F" w:rsidRPr="00632152" w:rsidRDefault="00997E8F" w:rsidP="00B51E40">
            <w:pPr>
              <w:spacing w:after="0"/>
              <w:ind w:left="135"/>
              <w:jc w:val="center"/>
            </w:pPr>
            <w:r>
              <w:rPr>
                <w:rFonts w:ascii="Times New Roman" w:hAnsi="Times New Roman"/>
                <w:color w:val="000000"/>
                <w:sz w:val="24"/>
              </w:rPr>
              <w:t xml:space="preserve"> 16</w:t>
            </w:r>
          </w:p>
        </w:tc>
        <w:tc>
          <w:tcPr>
            <w:tcW w:w="2662" w:type="dxa"/>
            <w:tcMar>
              <w:top w:w="50" w:type="dxa"/>
              <w:left w:w="100" w:type="dxa"/>
            </w:tcMar>
            <w:vAlign w:val="center"/>
          </w:tcPr>
          <w:p w:rsidR="00997E8F" w:rsidRDefault="00997E8F" w:rsidP="00B51E40"/>
        </w:tc>
      </w:tr>
    </w:tbl>
    <w:p w:rsidR="00997E8F" w:rsidRDefault="00997E8F" w:rsidP="00997E8F">
      <w:pPr>
        <w:sectPr w:rsidR="00997E8F">
          <w:pgSz w:w="16383" w:h="11906" w:orient="landscape"/>
          <w:pgMar w:top="1134" w:right="850" w:bottom="1134" w:left="1701" w:header="720" w:footer="720" w:gutter="0"/>
          <w:cols w:space="720"/>
        </w:sectPr>
      </w:pPr>
    </w:p>
    <w:p w:rsidR="00997E8F" w:rsidRDefault="00997E8F" w:rsidP="00997E8F">
      <w:pPr>
        <w:sectPr w:rsidR="00997E8F">
          <w:pgSz w:w="16383" w:h="11906" w:orient="landscape"/>
          <w:pgMar w:top="1134" w:right="850" w:bottom="1134" w:left="1701" w:header="720" w:footer="720" w:gutter="0"/>
          <w:cols w:space="720"/>
        </w:sectPr>
      </w:pPr>
    </w:p>
    <w:bookmarkEnd w:id="189"/>
    <w:p w:rsidR="00F84255" w:rsidRDefault="00F84255" w:rsidP="00F84255"/>
    <w:p w:rsidR="00F84255" w:rsidRDefault="00F84255" w:rsidP="00F84255">
      <w:pPr>
        <w:pStyle w:val="31"/>
      </w:pPr>
      <w:r>
        <w:t>2.1.1</w:t>
      </w:r>
      <w:r w:rsidR="00F74C85">
        <w:t>6</w:t>
      </w:r>
      <w:r>
        <w:t>. Музыка</w:t>
      </w:r>
    </w:p>
    <w:p w:rsidR="008B646D" w:rsidRDefault="008B646D" w:rsidP="008B646D">
      <w:pPr>
        <w:autoSpaceDE w:val="0"/>
        <w:autoSpaceDN w:val="0"/>
        <w:spacing w:after="78" w:line="220" w:lineRule="exact"/>
      </w:pPr>
    </w:p>
    <w:p w:rsidR="000D41BB" w:rsidRDefault="000D41BB" w:rsidP="000D41BB">
      <w:pPr>
        <w:spacing w:after="0" w:line="264" w:lineRule="auto"/>
        <w:ind w:firstLine="600"/>
        <w:jc w:val="both"/>
      </w:pPr>
      <w:r>
        <w:rPr>
          <w:rFonts w:ascii="Times New Roman" w:hAnsi="Times New Roman"/>
          <w:b/>
          <w:color w:val="000000"/>
          <w:sz w:val="28"/>
        </w:rPr>
        <w:t>ПОЯСНИТЕЛЬНАЯ ЗАПИСКА</w:t>
      </w:r>
    </w:p>
    <w:p w:rsidR="000D41BB" w:rsidRDefault="000D41BB" w:rsidP="000D41BB">
      <w:pPr>
        <w:spacing w:after="0" w:line="264" w:lineRule="auto"/>
        <w:ind w:firstLine="600"/>
        <w:jc w:val="both"/>
      </w:pPr>
      <w:r>
        <w:rPr>
          <w:rFonts w:ascii="Times New Roman" w:hAnsi="Times New Roman"/>
          <w:color w:val="000000"/>
          <w:sz w:val="28"/>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использовать интонационно-выразительные средства, она способна накапливать эстетические эмоции, различные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обработки личности. Это создает уникальный потенциал для развития мира внутри человека, гармонизации его с самим собой, другими людьми, занятиями в окружающем мире посредством музыкального искусства.</w:t>
      </w:r>
    </w:p>
    <w:p w:rsidR="000D41BB" w:rsidRDefault="000D41BB" w:rsidP="000D41BB">
      <w:pPr>
        <w:spacing w:after="0" w:line="264" w:lineRule="auto"/>
        <w:ind w:firstLine="600"/>
        <w:jc w:val="both"/>
      </w:pPr>
      <w:r>
        <w:rPr>
          <w:rFonts w:ascii="Times New Roman" w:hAnsi="Times New Roman"/>
          <w:color w:val="000000"/>
          <w:sz w:val="28"/>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универсальный язык, не требующий перевода, навыки его использования и принятия образа жизни, пути мышления и мировоззрения представителей других народов и культур.</w:t>
      </w:r>
    </w:p>
    <w:p w:rsidR="000D41BB" w:rsidRDefault="000D41BB" w:rsidP="000D41BB">
      <w:pPr>
        <w:spacing w:after="0" w:line="264" w:lineRule="auto"/>
        <w:ind w:firstLine="600"/>
        <w:jc w:val="both"/>
      </w:pPr>
      <w:r>
        <w:rPr>
          <w:rFonts w:ascii="Times New Roman" w:hAnsi="Times New Roman"/>
          <w:color w:val="000000"/>
          <w:sz w:val="28"/>
        </w:rPr>
        <w:t>Музыка, являясь средством общения, обеспечивает межличностное и социальное взаимодействие людей, в том числе сохранение и передачу идей и смыслов, рожденных веков в голосах и отраженных в народной, духовной музыке, произведениях великих композиторов прошлого. Особое значение имеет понимание воспитания в светской музыке и проблем наблюдения за национальной идентичностью. Родные интонации, мелодии и ритмы являются квинтэссенцией системы культурного кода, сохраняющей в перевернутом виде все мировоззрения предков, сочиняющую музыку не только через сознание, но и на более глубоком – подсознательном – уровне.</w:t>
      </w:r>
    </w:p>
    <w:p w:rsidR="000D41BB" w:rsidRDefault="000D41BB" w:rsidP="000D41BB">
      <w:pPr>
        <w:spacing w:after="0" w:line="264" w:lineRule="auto"/>
        <w:ind w:firstLine="600"/>
        <w:jc w:val="both"/>
      </w:pPr>
      <w:r>
        <w:rPr>
          <w:rFonts w:ascii="Times New Roman" w:hAnsi="Times New Roman"/>
          <w:color w:val="000000"/>
          <w:sz w:val="28"/>
        </w:rPr>
        <w:t>Музыка – временное искусство. В связи с этим важнейшим вкладом в развитие сложных явлений, характера личности - способность музыки развивать чувство времени, чуткость к распознаванию причинно-следственных связей и логики событий развития, обогащать индивидуальный опыт в предвидении будущего и его последствия с прошлым.</w:t>
      </w:r>
    </w:p>
    <w:p w:rsidR="000D41BB" w:rsidRDefault="000D41BB" w:rsidP="000D41BB">
      <w:pPr>
        <w:spacing w:after="0" w:line="264" w:lineRule="auto"/>
        <w:ind w:firstLine="600"/>
        <w:jc w:val="both"/>
      </w:pPr>
      <w:r>
        <w:rPr>
          <w:rFonts w:ascii="Times New Roman" w:hAnsi="Times New Roman"/>
          <w:color w:val="000000"/>
          <w:sz w:val="28"/>
        </w:rPr>
        <w:t xml:space="preserve">Изучение музыки способствует развитию интеллектуальных и творческих способностей обучающегося, развивает его абстрактное мышление, память и воображение, формирует навыки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w:t>
      </w:r>
      <w:r>
        <w:rPr>
          <w:rFonts w:ascii="Times New Roman" w:hAnsi="Times New Roman"/>
          <w:color w:val="000000"/>
          <w:sz w:val="28"/>
        </w:rPr>
        <w:lastRenderedPageBreak/>
        <w:t>эстетическое и нравственное воспитание учащихся, учитывает все ценности системы.</w:t>
      </w:r>
    </w:p>
    <w:p w:rsidR="000D41BB" w:rsidRDefault="000D41BB" w:rsidP="000D41BB">
      <w:pPr>
        <w:spacing w:after="0" w:line="264" w:lineRule="auto"/>
        <w:ind w:firstLine="600"/>
        <w:jc w:val="both"/>
      </w:pPr>
      <w:r>
        <w:rPr>
          <w:rFonts w:ascii="Times New Roman" w:hAnsi="Times New Roman"/>
          <w:color w:val="000000"/>
          <w:sz w:val="28"/>
        </w:rPr>
        <w:t>Изучение музыки необходимо для полноценного образования и воспитания обучающегося, развития его психики, эмоциональной и интеллектуальной сферы, творческих способностей.</w:t>
      </w:r>
    </w:p>
    <w:p w:rsidR="000D41BB" w:rsidRDefault="000D41BB" w:rsidP="000D41BB">
      <w:pPr>
        <w:spacing w:after="0" w:line="264" w:lineRule="auto"/>
        <w:ind w:firstLine="600"/>
        <w:jc w:val="both"/>
      </w:pPr>
      <w:r>
        <w:rPr>
          <w:rFonts w:ascii="Times New Roman" w:hAnsi="Times New Roman"/>
          <w:b/>
          <w:color w:val="000000"/>
          <w:sz w:val="28"/>
        </w:rPr>
        <w:t>Основная цель реализации программы по музыке</w:t>
      </w:r>
      <w:r>
        <w:rPr>
          <w:rFonts w:ascii="Times New Roman" w:hAnsi="Times New Roman"/>
          <w:color w:val="000000"/>
          <w:sz w:val="28"/>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отдельных слоев эмоций, чувств, образов, идей, сюжетных ситуаций, эстетического восприятия (постижение мира через переживание, интонационно-смысловое обобщение, содержательный анализ причиний, моделирование художественно-творческого процесса, самовыражение). через творчество).</w:t>
      </w:r>
    </w:p>
    <w:p w:rsidR="000D41BB" w:rsidRDefault="000D41BB" w:rsidP="000D41BB">
      <w:pPr>
        <w:spacing w:after="0" w:line="264" w:lineRule="auto"/>
        <w:ind w:firstLine="600"/>
        <w:jc w:val="both"/>
      </w:pPr>
      <w:r>
        <w:rPr>
          <w:rFonts w:ascii="Times New Roman" w:hAnsi="Times New Roman"/>
          <w:color w:val="000000"/>
          <w:sz w:val="28"/>
        </w:rPr>
        <w:t>В процессе конкретизации поставленных целей их реализация осуществляется по следующим направлениям:</w:t>
      </w:r>
    </w:p>
    <w:p w:rsidR="000D41BB" w:rsidRDefault="000D41BB" w:rsidP="000D41BB">
      <w:pPr>
        <w:spacing w:after="0" w:line="264" w:lineRule="auto"/>
        <w:ind w:firstLine="600"/>
        <w:jc w:val="both"/>
      </w:pPr>
      <w:r>
        <w:rPr>
          <w:rFonts w:ascii="Times New Roman" w:hAnsi="Times New Roman"/>
          <w:color w:val="000000"/>
          <w:sz w:val="28"/>
        </w:rPr>
        <w:t>становление системы воспитания детей, развитие духовного миропонимания в единстве эмоциональной и познавательной сферы;</w:t>
      </w:r>
    </w:p>
    <w:p w:rsidR="000D41BB" w:rsidRDefault="000D41BB" w:rsidP="000D41BB">
      <w:pPr>
        <w:spacing w:after="0" w:line="264" w:lineRule="auto"/>
        <w:ind w:firstLine="600"/>
        <w:jc w:val="both"/>
      </w:pPr>
      <w:r>
        <w:rPr>
          <w:rFonts w:ascii="Times New Roman" w:hAnsi="Times New Roman"/>
          <w:color w:val="000000"/>
          <w:sz w:val="28"/>
        </w:rPr>
        <w:t>развитие в обществе с художественными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эффективный путь автокоммуникаций;</w:t>
      </w:r>
    </w:p>
    <w:p w:rsidR="000D41BB" w:rsidRDefault="000D41BB" w:rsidP="000D41BB">
      <w:pPr>
        <w:spacing w:after="0" w:line="264" w:lineRule="auto"/>
        <w:ind w:firstLine="600"/>
        <w:jc w:val="both"/>
      </w:pPr>
      <w:r>
        <w:rPr>
          <w:rFonts w:ascii="Times New Roman" w:hAnsi="Times New Roman"/>
          <w:color w:val="000000"/>
          <w:sz w:val="28"/>
        </w:rPr>
        <w:t>творческие способности ребенка, развитие внутренней мотивации к интонационно-содержательной деятельности.</w:t>
      </w:r>
    </w:p>
    <w:p w:rsidR="000D41BB" w:rsidRDefault="000D41BB" w:rsidP="000D41BB">
      <w:pPr>
        <w:spacing w:after="0" w:line="264" w:lineRule="auto"/>
        <w:ind w:firstLine="600"/>
        <w:jc w:val="both"/>
      </w:pPr>
      <w:r>
        <w:rPr>
          <w:rFonts w:ascii="Times New Roman" w:hAnsi="Times New Roman"/>
          <w:b/>
          <w:color w:val="000000"/>
          <w:sz w:val="28"/>
        </w:rPr>
        <w:t>Задачи обучения музыке на уровне базового общего образования:</w:t>
      </w:r>
    </w:p>
    <w:p w:rsidR="000D41BB" w:rsidRDefault="000D41BB" w:rsidP="000D41BB">
      <w:pPr>
        <w:spacing w:after="0" w:line="264" w:lineRule="auto"/>
        <w:ind w:firstLine="600"/>
        <w:jc w:val="both"/>
      </w:pPr>
      <w:r>
        <w:rPr>
          <w:rFonts w:ascii="Times New Roman" w:hAnsi="Times New Roman"/>
          <w:color w:val="000000"/>
          <w:sz w:val="28"/>
        </w:rPr>
        <w:t xml:space="preserve">приобщение к обработке ценностей через личный психологический опыт эмоционально-эстетического воздействия; </w:t>
      </w:r>
    </w:p>
    <w:p w:rsidR="000D41BB" w:rsidRDefault="000D41BB" w:rsidP="000D41BB">
      <w:pPr>
        <w:spacing w:after="0" w:line="264" w:lineRule="auto"/>
        <w:ind w:firstLine="600"/>
        <w:jc w:val="both"/>
      </w:pPr>
      <w:r>
        <w:rPr>
          <w:rFonts w:ascii="Times New Roman" w:hAnsi="Times New Roman"/>
          <w:color w:val="000000"/>
          <w:sz w:val="28"/>
        </w:rPr>
        <w:t>осознание функций социальной музыки, подход к пониманию принципов развития музыкального искусства, условий разнообразного проявления и бытия музыки в человеческом обществе, специфики ее воздействия на человека;</w:t>
      </w:r>
    </w:p>
    <w:p w:rsidR="000D41BB" w:rsidRDefault="000D41BB" w:rsidP="000D41BB">
      <w:pPr>
        <w:spacing w:after="0" w:line="264" w:lineRule="auto"/>
        <w:ind w:firstLine="600"/>
        <w:jc w:val="both"/>
      </w:pPr>
      <w:r>
        <w:rPr>
          <w:rFonts w:ascii="Times New Roman" w:hAnsi="Times New Roman"/>
          <w:color w:val="000000"/>
          <w:sz w:val="28"/>
        </w:rPr>
        <w:t>соблюдение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0D41BB" w:rsidRDefault="000D41BB" w:rsidP="000D41BB">
      <w:pPr>
        <w:spacing w:after="0" w:line="264" w:lineRule="auto"/>
        <w:ind w:firstLine="600"/>
        <w:jc w:val="both"/>
      </w:pPr>
      <w:r>
        <w:rPr>
          <w:rFonts w:ascii="Times New Roman" w:hAnsi="Times New Roman"/>
          <w:color w:val="000000"/>
          <w:sz w:val="28"/>
        </w:rPr>
        <w:t>создание целостного представления о комплексе выразительных средств музыкального искусства, освоение ключевых элементов языка, характерных для различных настроек стиля;</w:t>
      </w:r>
    </w:p>
    <w:p w:rsidR="000D41BB" w:rsidRDefault="000D41BB" w:rsidP="000D41BB">
      <w:pPr>
        <w:spacing w:after="0" w:line="264" w:lineRule="auto"/>
        <w:ind w:firstLine="600"/>
        <w:jc w:val="both"/>
      </w:pPr>
      <w:r>
        <w:rPr>
          <w:rFonts w:ascii="Times New Roman" w:hAnsi="Times New Roman"/>
          <w:color w:val="000000"/>
          <w:sz w:val="28"/>
        </w:rPr>
        <w:t xml:space="preserve">расширение культурного кругозора, накопление знаний о музыке и музыкантах, достаточных для активного, осознанного восприятия образцов </w:t>
      </w:r>
      <w:r>
        <w:rPr>
          <w:rFonts w:ascii="Times New Roman" w:hAnsi="Times New Roman"/>
          <w:color w:val="000000"/>
          <w:sz w:val="28"/>
        </w:rPr>
        <w:lastRenderedPageBreak/>
        <w:t>народного и профессионального искусства родной страны и мира, ориентации в истории развития музыкального искусства и современной музыкальной культуры;</w:t>
      </w:r>
    </w:p>
    <w:p w:rsidR="000D41BB" w:rsidRDefault="000D41BB" w:rsidP="000D41BB">
      <w:pPr>
        <w:spacing w:after="0" w:line="264" w:lineRule="auto"/>
        <w:ind w:firstLine="600"/>
        <w:jc w:val="both"/>
      </w:pPr>
      <w:r>
        <w:rPr>
          <w:rFonts w:ascii="Times New Roman" w:hAnsi="Times New Roman"/>
          <w:color w:val="000000"/>
          <w:sz w:val="28"/>
        </w:rPr>
        <w:t>поддержка оборудования и специальных функций, совершенствование предметных навыков и умений, в том числе:</w:t>
      </w:r>
    </w:p>
    <w:p w:rsidR="000D41BB" w:rsidRDefault="000D41BB" w:rsidP="000D41BB">
      <w:pPr>
        <w:spacing w:after="0" w:line="264" w:lineRule="auto"/>
        <w:ind w:firstLine="600"/>
        <w:jc w:val="both"/>
      </w:pPr>
      <w:r>
        <w:rPr>
          <w:rFonts w:ascii="Times New Roman" w:hAnsi="Times New Roman"/>
          <w:color w:val="000000"/>
          <w:sz w:val="28"/>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0D41BB" w:rsidRDefault="000D41BB" w:rsidP="000D41BB">
      <w:pPr>
        <w:spacing w:after="0" w:line="264" w:lineRule="auto"/>
        <w:ind w:firstLine="600"/>
        <w:jc w:val="both"/>
      </w:pPr>
      <w:r>
        <w:rPr>
          <w:rFonts w:ascii="Times New Roman" w:hAnsi="Times New Roman"/>
          <w:color w:val="000000"/>
          <w:sz w:val="28"/>
        </w:rPr>
        <w:t>исполнение (пение в различных манерах, составах, стилях, игра на встроенных инструментах, опыт исполнительской деятельности на электронных и виртуальных встроенных инструментах);</w:t>
      </w:r>
    </w:p>
    <w:p w:rsidR="000D41BB" w:rsidRDefault="000D41BB" w:rsidP="000D41BB">
      <w:pPr>
        <w:spacing w:after="0" w:line="264" w:lineRule="auto"/>
        <w:ind w:firstLine="600"/>
        <w:jc w:val="both"/>
      </w:pPr>
      <w:r>
        <w:rPr>
          <w:rFonts w:ascii="Times New Roman" w:hAnsi="Times New Roman"/>
          <w:color w:val="000000"/>
          <w:sz w:val="28"/>
        </w:rPr>
        <w:t>сочинение (элементы вокальной и инструментальной импровизации, композиции, аранжирования, в том числе с использованием цифровых программных продуктов);</w:t>
      </w:r>
    </w:p>
    <w:p w:rsidR="000D41BB" w:rsidRDefault="000D41BB" w:rsidP="000D41BB">
      <w:pPr>
        <w:spacing w:after="0" w:line="264" w:lineRule="auto"/>
        <w:ind w:firstLine="600"/>
        <w:jc w:val="both"/>
      </w:pPr>
      <w:r>
        <w:rPr>
          <w:rFonts w:ascii="Times New Roman" w:hAnsi="Times New Roman"/>
          <w:color w:val="000000"/>
          <w:sz w:val="28"/>
        </w:rPr>
        <w:t>музыкальное движение (пластическое интонирование, инсценировка, танец, двигательное моделирование);</w:t>
      </w:r>
    </w:p>
    <w:p w:rsidR="000D41BB" w:rsidRDefault="000D41BB" w:rsidP="000D41BB">
      <w:pPr>
        <w:spacing w:after="0" w:line="264" w:lineRule="auto"/>
        <w:ind w:firstLine="600"/>
        <w:jc w:val="both"/>
      </w:pPr>
      <w:r>
        <w:rPr>
          <w:rFonts w:ascii="Times New Roman" w:hAnsi="Times New Roman"/>
          <w:color w:val="000000"/>
          <w:sz w:val="28"/>
        </w:rPr>
        <w:t>творческие проекты, музыкально-театральная деятельность (концерты, фестивали, представления);</w:t>
      </w:r>
    </w:p>
    <w:p w:rsidR="000D41BB" w:rsidRDefault="000D41BB" w:rsidP="000D41BB">
      <w:pPr>
        <w:spacing w:after="0" w:line="264" w:lineRule="auto"/>
        <w:ind w:firstLine="600"/>
        <w:jc w:val="both"/>
      </w:pPr>
      <w:r>
        <w:rPr>
          <w:rFonts w:ascii="Times New Roman" w:hAnsi="Times New Roman"/>
          <w:color w:val="000000"/>
          <w:sz w:val="28"/>
        </w:rPr>
        <w:t>исследовательская деятельность в области материального музыкального искусства.</w:t>
      </w:r>
    </w:p>
    <w:p w:rsidR="000D41BB" w:rsidRDefault="000D41BB" w:rsidP="000D41BB">
      <w:pPr>
        <w:spacing w:after="0" w:line="264" w:lineRule="auto"/>
        <w:ind w:firstLine="600"/>
        <w:jc w:val="both"/>
      </w:pPr>
      <w:r>
        <w:rPr>
          <w:rFonts w:ascii="Times New Roman" w:hAnsi="Times New Roman"/>
          <w:color w:val="000000"/>
          <w:sz w:val="28"/>
        </w:rPr>
        <w:t>Программа составления структуры на основе модульного основания содержит теоретические материалы и допускает вариативный подход к очередности изучения модулей, принципов компонентов, пищевых материалов, форм и методов получения содержания. При этом 4 модуля из 9 предложенных исследований как инвариантные, остальные 5 – как вариативные, реализация может осуществляться по выбору учителя с учетом этнокультурных традиций региона, независимой страны, территории и возможностей обучающихся, их творческих способностей.</w:t>
      </w:r>
      <w:r>
        <w:rPr>
          <w:rFonts w:ascii="Times New Roman" w:hAnsi="Times New Roman"/>
          <w:i/>
          <w:color w:val="000000"/>
          <w:sz w:val="28"/>
        </w:rPr>
        <w:t xml:space="preserve"> </w:t>
      </w:r>
    </w:p>
    <w:p w:rsidR="000D41BB" w:rsidRDefault="000D41BB" w:rsidP="000D41BB">
      <w:pPr>
        <w:spacing w:after="0" w:line="264" w:lineRule="auto"/>
        <w:ind w:firstLine="600"/>
        <w:jc w:val="both"/>
      </w:pPr>
      <w:r>
        <w:rPr>
          <w:rFonts w:ascii="Times New Roman" w:hAnsi="Times New Roman"/>
          <w:b/>
          <w:color w:val="000000"/>
          <w:sz w:val="28"/>
        </w:rPr>
        <w:t>Содержание учебного предмета структурно представлено девятью модулями</w:t>
      </w:r>
      <w:r>
        <w:rPr>
          <w:rFonts w:ascii="Times New Roman" w:hAnsi="Times New Roman"/>
          <w:color w:val="000000"/>
          <w:sz w:val="28"/>
        </w:rPr>
        <w:t xml:space="preserve"> (тематическими линиями), обеспечение преемственности с образовательным программным начальным общим образованием и непрерывность изучения учебного предмета:</w:t>
      </w:r>
    </w:p>
    <w:p w:rsidR="000D41BB" w:rsidRDefault="000D41BB" w:rsidP="000D41BB">
      <w:pPr>
        <w:spacing w:after="0" w:line="264" w:lineRule="auto"/>
        <w:ind w:firstLine="600"/>
        <w:jc w:val="both"/>
      </w:pPr>
      <w:r>
        <w:rPr>
          <w:rFonts w:ascii="Times New Roman" w:hAnsi="Times New Roman"/>
          <w:b/>
          <w:color w:val="000000"/>
          <w:sz w:val="28"/>
        </w:rPr>
        <w:t>инвариантные модули:</w:t>
      </w:r>
    </w:p>
    <w:p w:rsidR="000D41BB" w:rsidRDefault="000D41BB" w:rsidP="000D41BB">
      <w:pPr>
        <w:spacing w:after="0" w:line="264" w:lineRule="auto"/>
        <w:ind w:firstLine="600"/>
        <w:jc w:val="both"/>
      </w:pPr>
      <w:r>
        <w:rPr>
          <w:rFonts w:ascii="Times New Roman" w:hAnsi="Times New Roman"/>
          <w:color w:val="000000"/>
          <w:sz w:val="28"/>
        </w:rPr>
        <w:t xml:space="preserve">модуль № 1 «Музыка моего края»; </w:t>
      </w:r>
    </w:p>
    <w:p w:rsidR="000D41BB" w:rsidRDefault="000D41BB" w:rsidP="000D41BB">
      <w:pPr>
        <w:spacing w:after="0" w:line="264" w:lineRule="auto"/>
        <w:ind w:firstLine="600"/>
        <w:jc w:val="both"/>
      </w:pPr>
      <w:r>
        <w:rPr>
          <w:rFonts w:ascii="Times New Roman" w:hAnsi="Times New Roman"/>
          <w:color w:val="000000"/>
          <w:sz w:val="28"/>
        </w:rPr>
        <w:t xml:space="preserve">модуль № 2 «Народное музыкальное творчество России»; </w:t>
      </w:r>
    </w:p>
    <w:p w:rsidR="000D41BB" w:rsidRDefault="000D41BB" w:rsidP="000D41BB">
      <w:pPr>
        <w:spacing w:after="0" w:line="264" w:lineRule="auto"/>
        <w:ind w:firstLine="600"/>
        <w:jc w:val="both"/>
      </w:pPr>
      <w:r>
        <w:rPr>
          <w:rFonts w:ascii="Times New Roman" w:hAnsi="Times New Roman"/>
          <w:color w:val="000000"/>
          <w:sz w:val="28"/>
        </w:rPr>
        <w:t>модуль № 3 «Русская классическая музыка»;</w:t>
      </w:r>
    </w:p>
    <w:p w:rsidR="000D41BB" w:rsidRDefault="000D41BB" w:rsidP="000D41BB">
      <w:pPr>
        <w:spacing w:after="0" w:line="264" w:lineRule="auto"/>
        <w:ind w:firstLine="600"/>
        <w:jc w:val="both"/>
      </w:pPr>
      <w:r>
        <w:rPr>
          <w:rFonts w:ascii="Times New Roman" w:hAnsi="Times New Roman"/>
          <w:color w:val="000000"/>
          <w:sz w:val="28"/>
        </w:rPr>
        <w:t xml:space="preserve">модуль № 4 «Жанры музыкального искусства» </w:t>
      </w:r>
    </w:p>
    <w:p w:rsidR="000D41BB" w:rsidRDefault="000D41BB" w:rsidP="000D41BB">
      <w:pPr>
        <w:spacing w:after="0" w:line="264" w:lineRule="auto"/>
        <w:ind w:firstLine="600"/>
        <w:jc w:val="both"/>
      </w:pPr>
      <w:r>
        <w:rPr>
          <w:rFonts w:ascii="Times New Roman" w:hAnsi="Times New Roman"/>
          <w:b/>
          <w:color w:val="000000"/>
          <w:sz w:val="28"/>
        </w:rPr>
        <w:t>варианты модулей:</w:t>
      </w:r>
    </w:p>
    <w:p w:rsidR="000D41BB" w:rsidRDefault="000D41BB" w:rsidP="000D41BB">
      <w:pPr>
        <w:spacing w:after="0" w:line="264" w:lineRule="auto"/>
        <w:ind w:firstLine="600"/>
        <w:jc w:val="both"/>
      </w:pPr>
      <w:r>
        <w:rPr>
          <w:rFonts w:ascii="Times New Roman" w:hAnsi="Times New Roman"/>
          <w:color w:val="000000"/>
          <w:sz w:val="28"/>
        </w:rPr>
        <w:t xml:space="preserve">модуль № 5 «Музыка народов мира»; </w:t>
      </w:r>
    </w:p>
    <w:p w:rsidR="000D41BB" w:rsidRDefault="000D41BB" w:rsidP="000D41BB">
      <w:pPr>
        <w:spacing w:after="0" w:line="264" w:lineRule="auto"/>
        <w:ind w:firstLine="600"/>
        <w:jc w:val="both"/>
      </w:pPr>
      <w:r>
        <w:rPr>
          <w:rFonts w:ascii="Times New Roman" w:hAnsi="Times New Roman"/>
          <w:color w:val="000000"/>
          <w:sz w:val="28"/>
        </w:rPr>
        <w:lastRenderedPageBreak/>
        <w:t xml:space="preserve">модуль № 6 «Европейская классическая музыка»; </w:t>
      </w:r>
    </w:p>
    <w:p w:rsidR="000D41BB" w:rsidRDefault="000D41BB" w:rsidP="000D41BB">
      <w:pPr>
        <w:spacing w:after="0" w:line="264" w:lineRule="auto"/>
        <w:ind w:firstLine="600"/>
        <w:jc w:val="both"/>
      </w:pPr>
      <w:r>
        <w:rPr>
          <w:rFonts w:ascii="Times New Roman" w:hAnsi="Times New Roman"/>
          <w:color w:val="000000"/>
          <w:sz w:val="28"/>
        </w:rPr>
        <w:t xml:space="preserve">модуль № 7 « Духовная музыка »; </w:t>
      </w:r>
    </w:p>
    <w:p w:rsidR="000D41BB" w:rsidRDefault="000D41BB" w:rsidP="000D41BB">
      <w:pPr>
        <w:spacing w:after="0" w:line="264" w:lineRule="auto"/>
        <w:ind w:firstLine="600"/>
        <w:jc w:val="both"/>
      </w:pPr>
      <w:r>
        <w:rPr>
          <w:rFonts w:ascii="Times New Roman" w:hAnsi="Times New Roman"/>
          <w:color w:val="000000"/>
          <w:sz w:val="28"/>
        </w:rPr>
        <w:t xml:space="preserve">модуль № 8 «Современная музыка: основные жанры и направления»; </w:t>
      </w:r>
    </w:p>
    <w:p w:rsidR="000D41BB" w:rsidRDefault="000D41BB" w:rsidP="000D41BB">
      <w:pPr>
        <w:spacing w:after="0" w:line="264" w:lineRule="auto"/>
        <w:ind w:firstLine="600"/>
        <w:jc w:val="both"/>
      </w:pPr>
      <w:r>
        <w:rPr>
          <w:rFonts w:ascii="Times New Roman" w:hAnsi="Times New Roman"/>
          <w:color w:val="000000"/>
          <w:sz w:val="28"/>
        </w:rPr>
        <w:t xml:space="preserve">модуль № 9 «Связывание музыки с другими документами искусства»; </w:t>
      </w:r>
    </w:p>
    <w:p w:rsidR="000D41BB" w:rsidRDefault="000D41BB" w:rsidP="000D41BB">
      <w:pPr>
        <w:spacing w:after="0" w:line="264" w:lineRule="auto"/>
        <w:ind w:firstLine="600"/>
        <w:jc w:val="both"/>
      </w:pPr>
      <w:r>
        <w:rPr>
          <w:rFonts w:ascii="Times New Roman" w:hAnsi="Times New Roman"/>
          <w:color w:val="000000"/>
          <w:sz w:val="28"/>
        </w:rPr>
        <w:t>Каждый модуль состоит из нескольких тематических блоков. Виды деятельности, которые могут использоваться в том числе (но не исключительно) для планирования внеурочной, внеклассной работы, обозначены « вариативно ».</w:t>
      </w:r>
    </w:p>
    <w:p w:rsidR="000D41BB" w:rsidRDefault="000D41BB" w:rsidP="000D41BB">
      <w:pPr>
        <w:spacing w:after="0" w:line="264" w:lineRule="auto"/>
        <w:ind w:firstLine="600"/>
        <w:jc w:val="both"/>
      </w:pPr>
      <w:r>
        <w:rPr>
          <w:rFonts w:ascii="Times New Roman" w:hAnsi="Times New Roman"/>
          <w:color w:val="000000"/>
          <w:sz w:val="28"/>
        </w:rPr>
        <w:t xml:space="preserve">‌Общее </w:t>
      </w:r>
      <w:bookmarkStart w:id="190" w:name="7ad9d27f-2d5e-40e5-a5e1-761ecce37b11"/>
      <w:bookmarkEnd w:id="190"/>
      <w:r>
        <w:rPr>
          <w:rFonts w:ascii="Times New Roman" w:hAnsi="Times New Roman"/>
          <w:color w:val="000000"/>
          <w:sz w:val="28"/>
        </w:rPr>
        <w:t>Общее число часов, рекомендованных для изучения музыки, – 136 часов: в 5 классе – 34 часа (1 час в неделю), в 6 классе – 34 часа (1 час в неделю), в 7 классе – 17 часа (1 час в неделю), в 8 классе – 34 часа (1 час в неделю).</w:t>
      </w:r>
    </w:p>
    <w:p w:rsidR="000D41BB" w:rsidRDefault="000D41BB" w:rsidP="000D41BB">
      <w:pPr>
        <w:spacing w:after="0" w:line="264" w:lineRule="auto"/>
        <w:ind w:firstLine="600"/>
        <w:jc w:val="both"/>
      </w:pPr>
      <w:r>
        <w:rPr>
          <w:rFonts w:ascii="Times New Roman" w:hAnsi="Times New Roman"/>
          <w:color w:val="000000"/>
          <w:sz w:val="28"/>
        </w:rPr>
        <w:t>Изучение музыки предполагает активную социокультурную деятельность учащихся,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сознание, иностранный язык.</w:t>
      </w:r>
    </w:p>
    <w:p w:rsidR="000D41BB" w:rsidRDefault="000D41BB" w:rsidP="000D41BB">
      <w:pPr>
        <w:spacing w:after="0"/>
        <w:sectPr w:rsidR="000D41BB">
          <w:pgSz w:w="11906" w:h="16383"/>
          <w:pgMar w:top="1134" w:right="850" w:bottom="1134" w:left="1701" w:header="720" w:footer="720" w:gutter="0"/>
          <w:cols w:space="720"/>
        </w:sectPr>
      </w:pPr>
    </w:p>
    <w:p w:rsidR="000D41BB" w:rsidRDefault="000D41BB" w:rsidP="000D41BB">
      <w:pPr>
        <w:spacing w:after="0" w:line="264" w:lineRule="auto"/>
        <w:ind w:left="120"/>
        <w:jc w:val="both"/>
      </w:pPr>
      <w:bookmarkStart w:id="191" w:name="block-11035984"/>
      <w:bookmarkEnd w:id="191"/>
      <w:r>
        <w:rPr>
          <w:rFonts w:ascii="Times New Roman" w:hAnsi="Times New Roman"/>
          <w:b/>
          <w:color w:val="000000"/>
          <w:sz w:val="28"/>
        </w:rPr>
        <w:lastRenderedPageBreak/>
        <w:t>СОДЕРЖАНИЕ ОБУЧЕНИЯ</w:t>
      </w:r>
    </w:p>
    <w:p w:rsidR="000D41BB" w:rsidRDefault="000D41BB" w:rsidP="000D41BB">
      <w:pPr>
        <w:spacing w:after="0" w:line="264" w:lineRule="auto"/>
        <w:ind w:left="120"/>
        <w:jc w:val="both"/>
      </w:pPr>
    </w:p>
    <w:p w:rsidR="000D41BB" w:rsidRDefault="000D41BB" w:rsidP="000D41BB">
      <w:pPr>
        <w:spacing w:after="0" w:line="264" w:lineRule="auto"/>
        <w:ind w:left="120"/>
        <w:jc w:val="both"/>
      </w:pPr>
      <w:r>
        <w:rPr>
          <w:rFonts w:ascii="Times New Roman" w:hAnsi="Times New Roman"/>
          <w:b/>
          <w:color w:val="000000"/>
          <w:sz w:val="28"/>
        </w:rPr>
        <w:t>Инвариантные модули</w:t>
      </w:r>
    </w:p>
    <w:p w:rsidR="000D41BB" w:rsidRDefault="000D41BB" w:rsidP="000D41BB">
      <w:pPr>
        <w:spacing w:after="0" w:line="264" w:lineRule="auto"/>
        <w:ind w:left="120"/>
        <w:jc w:val="both"/>
      </w:pPr>
    </w:p>
    <w:p w:rsidR="000D41BB" w:rsidRDefault="000D41BB" w:rsidP="000D41BB">
      <w:pPr>
        <w:spacing w:after="0" w:line="264" w:lineRule="auto"/>
        <w:ind w:left="120"/>
        <w:jc w:val="both"/>
      </w:pPr>
      <w:bookmarkStart w:id="192" w:name="_Toc139895958"/>
      <w:bookmarkEnd w:id="192"/>
      <w:r>
        <w:rPr>
          <w:rFonts w:ascii="Times New Roman" w:hAnsi="Times New Roman"/>
          <w:b/>
          <w:color w:val="000000"/>
          <w:sz w:val="28"/>
        </w:rPr>
        <w:t xml:space="preserve">Модуль № 1 «Музыка моего края» </w:t>
      </w:r>
    </w:p>
    <w:p w:rsidR="000D41BB" w:rsidRDefault="000D41BB" w:rsidP="000D41BB">
      <w:pPr>
        <w:spacing w:after="0" w:line="264" w:lineRule="auto"/>
        <w:ind w:firstLine="600"/>
        <w:jc w:val="both"/>
      </w:pPr>
      <w:r>
        <w:rPr>
          <w:rFonts w:ascii="Times New Roman" w:hAnsi="Times New Roman"/>
          <w:b/>
          <w:color w:val="000000"/>
          <w:sz w:val="28"/>
        </w:rPr>
        <w:t>Фольклор – народное творчество.</w:t>
      </w:r>
    </w:p>
    <w:p w:rsidR="000D41BB" w:rsidRDefault="000D41BB" w:rsidP="000D41BB">
      <w:pPr>
        <w:spacing w:after="0" w:line="264" w:lineRule="auto"/>
        <w:ind w:firstLine="600"/>
        <w:jc w:val="both"/>
      </w:pPr>
      <w:r>
        <w:rPr>
          <w:rFonts w:ascii="Times New Roman" w:hAnsi="Times New Roman"/>
          <w:color w:val="000000"/>
          <w:sz w:val="28"/>
        </w:rPr>
        <w:t>Содержание: Традиционная музыка – отражение жизни народа. Жанры детского и игрового фольклора (игры, пляски, хороводы).</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со звучанием фольклорных образцов в аудио- и видеозаписи;</w:t>
      </w:r>
    </w:p>
    <w:p w:rsidR="000D41BB" w:rsidRDefault="000D41BB" w:rsidP="000D41BB">
      <w:pPr>
        <w:spacing w:after="0" w:line="264" w:lineRule="auto"/>
        <w:ind w:firstLine="600"/>
        <w:jc w:val="both"/>
      </w:pPr>
      <w:r>
        <w:rPr>
          <w:rFonts w:ascii="Times New Roman" w:hAnsi="Times New Roman"/>
          <w:color w:val="000000"/>
          <w:sz w:val="28"/>
        </w:rPr>
        <w:t>определение на слух:</w:t>
      </w:r>
    </w:p>
    <w:p w:rsidR="000D41BB" w:rsidRDefault="000D41BB" w:rsidP="000D41BB">
      <w:pPr>
        <w:spacing w:after="0" w:line="264" w:lineRule="auto"/>
        <w:ind w:firstLine="600"/>
        <w:jc w:val="both"/>
      </w:pPr>
      <w:r>
        <w:rPr>
          <w:rFonts w:ascii="Times New Roman" w:hAnsi="Times New Roman"/>
          <w:color w:val="000000"/>
          <w:sz w:val="28"/>
        </w:rPr>
        <w:t>принадлежности к народной или композиторской музыке;</w:t>
      </w:r>
    </w:p>
    <w:p w:rsidR="000D41BB" w:rsidRDefault="000D41BB" w:rsidP="000D41BB">
      <w:pPr>
        <w:spacing w:after="0" w:line="264" w:lineRule="auto"/>
        <w:ind w:firstLine="600"/>
        <w:jc w:val="both"/>
      </w:pPr>
      <w:r>
        <w:rPr>
          <w:rFonts w:ascii="Times New Roman" w:hAnsi="Times New Roman"/>
          <w:color w:val="000000"/>
          <w:sz w:val="28"/>
        </w:rPr>
        <w:t>исполнительского состава (вокального, инструментального, смешанного);</w:t>
      </w:r>
    </w:p>
    <w:p w:rsidR="000D41BB" w:rsidRDefault="000D41BB" w:rsidP="000D41BB">
      <w:pPr>
        <w:spacing w:after="0" w:line="264" w:lineRule="auto"/>
        <w:ind w:firstLine="600"/>
        <w:jc w:val="both"/>
      </w:pPr>
      <w:r>
        <w:rPr>
          <w:rFonts w:ascii="Times New Roman" w:hAnsi="Times New Roman"/>
          <w:color w:val="000000"/>
          <w:sz w:val="28"/>
        </w:rPr>
        <w:t>жанра, основного настроения, характера музыки;</w:t>
      </w:r>
    </w:p>
    <w:p w:rsidR="000D41BB" w:rsidRDefault="000D41BB" w:rsidP="000D41BB">
      <w:pPr>
        <w:spacing w:after="0" w:line="264" w:lineRule="auto"/>
        <w:ind w:firstLine="600"/>
        <w:jc w:val="both"/>
      </w:pPr>
      <w:r>
        <w:rPr>
          <w:rFonts w:ascii="Times New Roman" w:hAnsi="Times New Roman"/>
          <w:color w:val="000000"/>
          <w:sz w:val="28"/>
        </w:rPr>
        <w:t>разучивание и исполнение народных песен, танцев, инструментальных наигрышей, фольклорных игр.</w:t>
      </w:r>
    </w:p>
    <w:p w:rsidR="000D41BB" w:rsidRDefault="000D41BB" w:rsidP="000D41BB">
      <w:pPr>
        <w:spacing w:after="0" w:line="264" w:lineRule="auto"/>
        <w:ind w:firstLine="600"/>
        <w:jc w:val="both"/>
      </w:pPr>
      <w:r>
        <w:rPr>
          <w:rFonts w:ascii="Times New Roman" w:hAnsi="Times New Roman"/>
          <w:b/>
          <w:color w:val="000000"/>
          <w:sz w:val="28"/>
        </w:rPr>
        <w:t>Календарный фольклор.</w:t>
      </w:r>
    </w:p>
    <w:p w:rsidR="000D41BB" w:rsidRDefault="000D41BB" w:rsidP="000D41BB">
      <w:pPr>
        <w:spacing w:after="0" w:line="264" w:lineRule="auto"/>
        <w:ind w:firstLine="600"/>
        <w:jc w:val="both"/>
      </w:pPr>
      <w:r>
        <w:rPr>
          <w:rFonts w:ascii="Times New Roman" w:hAnsi="Times New Roman"/>
          <w:color w:val="000000"/>
          <w:sz w:val="28"/>
        </w:rPr>
        <w:t>Содержание: Календарные обряды, традиционные для данной местности (осенние, зимние, весенние – на выбор учителя).</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символикой календарных обрядов, поиск информации о соответствующих фольклорных традициях;</w:t>
      </w:r>
    </w:p>
    <w:p w:rsidR="000D41BB" w:rsidRDefault="000D41BB" w:rsidP="000D41BB">
      <w:pPr>
        <w:spacing w:after="0" w:line="264" w:lineRule="auto"/>
        <w:ind w:firstLine="600"/>
        <w:jc w:val="both"/>
      </w:pPr>
      <w:r>
        <w:rPr>
          <w:rFonts w:ascii="Times New Roman" w:hAnsi="Times New Roman"/>
          <w:color w:val="000000"/>
          <w:sz w:val="28"/>
        </w:rPr>
        <w:t>разучивание и исполнение народных песен, танцев;</w:t>
      </w:r>
    </w:p>
    <w:p w:rsidR="000D41BB" w:rsidRDefault="000D41BB" w:rsidP="000D41BB">
      <w:pPr>
        <w:spacing w:after="0" w:line="264" w:lineRule="auto"/>
        <w:ind w:firstLine="600"/>
        <w:jc w:val="both"/>
      </w:pPr>
      <w:r>
        <w:rPr>
          <w:rFonts w:ascii="Times New Roman" w:hAnsi="Times New Roman"/>
          <w:color w:val="000000"/>
          <w:sz w:val="28"/>
        </w:rPr>
        <w:t>вариативно: реконструкция фольклорного обряда или его фрагмента; участие в народном гулянии, празднике на улицах своего города, поселка.</w:t>
      </w:r>
    </w:p>
    <w:p w:rsidR="000D41BB" w:rsidRDefault="000D41BB" w:rsidP="000D41BB">
      <w:pPr>
        <w:spacing w:after="0" w:line="264" w:lineRule="auto"/>
        <w:ind w:firstLine="600"/>
        <w:jc w:val="both"/>
      </w:pPr>
      <w:r>
        <w:rPr>
          <w:rFonts w:ascii="Times New Roman" w:hAnsi="Times New Roman"/>
          <w:b/>
          <w:color w:val="000000"/>
          <w:sz w:val="28"/>
        </w:rPr>
        <w:t>Семейный фольклор.</w:t>
      </w:r>
    </w:p>
    <w:p w:rsidR="000D41BB" w:rsidRDefault="000D41BB" w:rsidP="000D41BB">
      <w:pPr>
        <w:spacing w:after="0" w:line="264" w:lineRule="auto"/>
        <w:ind w:firstLine="600"/>
        <w:jc w:val="both"/>
      </w:pPr>
      <w:r>
        <w:rPr>
          <w:rFonts w:ascii="Times New Roman" w:hAnsi="Times New Roman"/>
          <w:color w:val="000000"/>
          <w:sz w:val="28"/>
        </w:rPr>
        <w:t>Содержание: Фольклорные жанры, связанные с жизнью человека: свадебный обряд, рекрутские песни, плачи-причитания.</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фольклорными жанрами семейного цикла;</w:t>
      </w:r>
    </w:p>
    <w:p w:rsidR="000D41BB" w:rsidRDefault="000D41BB" w:rsidP="000D41BB">
      <w:pPr>
        <w:spacing w:after="0" w:line="264" w:lineRule="auto"/>
        <w:ind w:firstLine="600"/>
        <w:jc w:val="both"/>
      </w:pPr>
      <w:r>
        <w:rPr>
          <w:rFonts w:ascii="Times New Roman" w:hAnsi="Times New Roman"/>
          <w:color w:val="000000"/>
          <w:sz w:val="28"/>
        </w:rPr>
        <w:t>изучение особенностей их исполнения и звучания;</w:t>
      </w:r>
    </w:p>
    <w:p w:rsidR="000D41BB" w:rsidRDefault="000D41BB" w:rsidP="000D41BB">
      <w:pPr>
        <w:spacing w:after="0" w:line="264" w:lineRule="auto"/>
        <w:ind w:firstLine="600"/>
        <w:jc w:val="both"/>
      </w:pPr>
      <w:r>
        <w:rPr>
          <w:rFonts w:ascii="Times New Roman" w:hAnsi="Times New Roman"/>
          <w:color w:val="000000"/>
          <w:sz w:val="28"/>
        </w:rPr>
        <w:t>определение на слух жанровой принадлежности, анализ символики традиционных образов;</w:t>
      </w:r>
    </w:p>
    <w:p w:rsidR="000D41BB" w:rsidRDefault="000D41BB" w:rsidP="000D41BB">
      <w:pPr>
        <w:spacing w:after="0" w:line="264" w:lineRule="auto"/>
        <w:ind w:firstLine="600"/>
        <w:jc w:val="both"/>
      </w:pPr>
      <w:r>
        <w:rPr>
          <w:rFonts w:ascii="Times New Roman" w:hAnsi="Times New Roman"/>
          <w:color w:val="000000"/>
          <w:sz w:val="28"/>
        </w:rPr>
        <w:t>разучивание и исполнение отдельных песен, фрагментов обрядов (по выбору учителя);</w:t>
      </w:r>
    </w:p>
    <w:p w:rsidR="000D41BB" w:rsidRDefault="000D41BB" w:rsidP="000D41BB">
      <w:pPr>
        <w:spacing w:after="0" w:line="264" w:lineRule="auto"/>
        <w:ind w:firstLine="600"/>
        <w:jc w:val="both"/>
      </w:pPr>
      <w:r>
        <w:rPr>
          <w:rFonts w:ascii="Times New Roman" w:hAnsi="Times New Roman"/>
          <w:color w:val="000000"/>
          <w:sz w:val="28"/>
        </w:rPr>
        <w:t>вариативно: реконструкция фольклорного обряда или его фрагмента; исследовательские проекты по теме «Жанры семейного фольклора».</w:t>
      </w:r>
    </w:p>
    <w:p w:rsidR="000D41BB" w:rsidRDefault="000D41BB" w:rsidP="000D41BB">
      <w:pPr>
        <w:spacing w:after="0" w:line="264" w:lineRule="auto"/>
        <w:ind w:firstLine="600"/>
        <w:jc w:val="both"/>
      </w:pPr>
      <w:r>
        <w:rPr>
          <w:rFonts w:ascii="Times New Roman" w:hAnsi="Times New Roman"/>
          <w:b/>
          <w:color w:val="000000"/>
          <w:sz w:val="28"/>
        </w:rPr>
        <w:t>Наш край сегодня.</w:t>
      </w:r>
    </w:p>
    <w:p w:rsidR="000D41BB" w:rsidRDefault="000D41BB" w:rsidP="000D41BB">
      <w:pPr>
        <w:spacing w:after="0" w:line="264" w:lineRule="auto"/>
        <w:ind w:firstLine="600"/>
        <w:jc w:val="both"/>
      </w:pPr>
      <w:r>
        <w:rPr>
          <w:rFonts w:ascii="Times New Roman" w:hAnsi="Times New Roman"/>
          <w:color w:val="000000"/>
          <w:sz w:val="28"/>
        </w:rPr>
        <w:lastRenderedPageBreak/>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разучивание и исполнение гимна республики, города, песен местных композиторов;</w:t>
      </w:r>
    </w:p>
    <w:p w:rsidR="000D41BB" w:rsidRDefault="000D41BB" w:rsidP="000D41BB">
      <w:pPr>
        <w:spacing w:after="0" w:line="264" w:lineRule="auto"/>
        <w:ind w:firstLine="600"/>
        <w:jc w:val="both"/>
      </w:pPr>
      <w:r>
        <w:rPr>
          <w:rFonts w:ascii="Times New Roman" w:hAnsi="Times New Roman"/>
          <w:color w:val="000000"/>
          <w:sz w:val="28"/>
        </w:rPr>
        <w:t>знакомство с творческой биографией, деятельностью местных мастеров культуры и искусства;</w:t>
      </w:r>
    </w:p>
    <w:p w:rsidR="000D41BB" w:rsidRDefault="000D41BB" w:rsidP="000D41BB">
      <w:pPr>
        <w:spacing w:after="0" w:line="264" w:lineRule="auto"/>
        <w:ind w:firstLine="600"/>
        <w:jc w:val="both"/>
      </w:pPr>
      <w:r>
        <w:rPr>
          <w:rFonts w:ascii="Times New Roman" w:hAnsi="Times New Roman"/>
          <w:color w:val="000000"/>
          <w:sz w:val="28"/>
        </w:rPr>
        <w:t>вариативно: посещение местных музыкальных театров, музеев, концертов, написание отзыва с анализом спектакля, концерта, экскурсии;</w:t>
      </w:r>
    </w:p>
    <w:p w:rsidR="000D41BB" w:rsidRDefault="000D41BB" w:rsidP="000D41BB">
      <w:pPr>
        <w:spacing w:after="0" w:line="264" w:lineRule="auto"/>
        <w:ind w:firstLine="600"/>
        <w:jc w:val="both"/>
      </w:pPr>
      <w:r>
        <w:rPr>
          <w:rFonts w:ascii="Times New Roman" w:hAnsi="Times New Roman"/>
          <w:color w:val="000000"/>
          <w:sz w:val="28"/>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0D41BB" w:rsidRDefault="000D41BB" w:rsidP="000D41BB">
      <w:pPr>
        <w:spacing w:after="0" w:line="264" w:lineRule="auto"/>
        <w:ind w:firstLine="600"/>
        <w:jc w:val="both"/>
      </w:pPr>
      <w:r>
        <w:rPr>
          <w:rFonts w:ascii="Times New Roman" w:hAnsi="Times New Roman"/>
          <w:color w:val="000000"/>
          <w:sz w:val="28"/>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rsidR="000D41BB" w:rsidRDefault="000D41BB" w:rsidP="000D41BB">
      <w:pPr>
        <w:spacing w:after="0" w:line="264" w:lineRule="auto"/>
        <w:ind w:left="120"/>
        <w:jc w:val="both"/>
      </w:pPr>
    </w:p>
    <w:p w:rsidR="000D41BB" w:rsidRDefault="000D41BB" w:rsidP="000D41BB">
      <w:pPr>
        <w:spacing w:after="0" w:line="264" w:lineRule="auto"/>
        <w:ind w:left="120"/>
        <w:jc w:val="both"/>
      </w:pPr>
      <w:r>
        <w:rPr>
          <w:rFonts w:ascii="Times New Roman" w:hAnsi="Times New Roman"/>
          <w:b/>
          <w:color w:val="000000"/>
          <w:sz w:val="28"/>
        </w:rPr>
        <w:t>Модуль № 2 «Народное музыкальное творчество России»</w:t>
      </w:r>
    </w:p>
    <w:p w:rsidR="000D41BB" w:rsidRDefault="000D41BB" w:rsidP="000D41BB">
      <w:pPr>
        <w:spacing w:after="0" w:line="264" w:lineRule="auto"/>
        <w:ind w:firstLine="600"/>
        <w:jc w:val="both"/>
      </w:pPr>
      <w:r>
        <w:rPr>
          <w:rFonts w:ascii="Times New Roman" w:hAnsi="Times New Roman"/>
          <w:b/>
          <w:color w:val="000000"/>
          <w:sz w:val="28"/>
        </w:rPr>
        <w:t>Россия – наш общий дом.</w:t>
      </w:r>
    </w:p>
    <w:p w:rsidR="000D41BB" w:rsidRDefault="000D41BB" w:rsidP="000D41BB">
      <w:pPr>
        <w:spacing w:after="0" w:line="264" w:lineRule="auto"/>
        <w:ind w:firstLine="600"/>
        <w:jc w:val="both"/>
      </w:pPr>
      <w:r>
        <w:rPr>
          <w:rFonts w:ascii="Times New Roman" w:hAnsi="Times New Roman"/>
          <w:color w:val="000000"/>
          <w:sz w:val="28"/>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со звучанием фольклорных образцов близких и далеких регионов в аудио- и видеозаписи;</w:t>
      </w:r>
    </w:p>
    <w:p w:rsidR="000D41BB" w:rsidRDefault="000D41BB" w:rsidP="000D41BB">
      <w:pPr>
        <w:spacing w:after="0" w:line="264" w:lineRule="auto"/>
        <w:ind w:firstLine="600"/>
        <w:jc w:val="both"/>
      </w:pPr>
      <w:r>
        <w:rPr>
          <w:rFonts w:ascii="Times New Roman" w:hAnsi="Times New Roman"/>
          <w:color w:val="000000"/>
          <w:sz w:val="28"/>
        </w:rPr>
        <w:t>разучивание и исполнение народных песен, танцев, инструментальных наигрышей, фольклорных игр разных народов России;</w:t>
      </w:r>
    </w:p>
    <w:p w:rsidR="000D41BB" w:rsidRDefault="000D41BB" w:rsidP="000D41BB">
      <w:pPr>
        <w:spacing w:after="0" w:line="264" w:lineRule="auto"/>
        <w:ind w:firstLine="600"/>
        <w:jc w:val="both"/>
      </w:pPr>
      <w:r>
        <w:rPr>
          <w:rFonts w:ascii="Times New Roman" w:hAnsi="Times New Roman"/>
          <w:color w:val="000000"/>
          <w:sz w:val="28"/>
        </w:rPr>
        <w:t>определение на слух:</w:t>
      </w:r>
    </w:p>
    <w:p w:rsidR="000D41BB" w:rsidRDefault="000D41BB" w:rsidP="000D41BB">
      <w:pPr>
        <w:spacing w:after="0" w:line="264" w:lineRule="auto"/>
        <w:ind w:firstLine="600"/>
        <w:jc w:val="both"/>
      </w:pPr>
      <w:r>
        <w:rPr>
          <w:rFonts w:ascii="Times New Roman" w:hAnsi="Times New Roman"/>
          <w:color w:val="000000"/>
          <w:sz w:val="28"/>
        </w:rPr>
        <w:t>принадлежности к народной или композиторской музыке;</w:t>
      </w:r>
    </w:p>
    <w:p w:rsidR="000D41BB" w:rsidRDefault="000D41BB" w:rsidP="000D41BB">
      <w:pPr>
        <w:spacing w:after="0" w:line="264" w:lineRule="auto"/>
        <w:ind w:firstLine="600"/>
        <w:jc w:val="both"/>
      </w:pPr>
      <w:r>
        <w:rPr>
          <w:rFonts w:ascii="Times New Roman" w:hAnsi="Times New Roman"/>
          <w:color w:val="000000"/>
          <w:sz w:val="28"/>
        </w:rPr>
        <w:t>исполнительского состава (вокального, инструментального, смешанного);</w:t>
      </w:r>
    </w:p>
    <w:p w:rsidR="000D41BB" w:rsidRDefault="000D41BB" w:rsidP="000D41BB">
      <w:pPr>
        <w:spacing w:after="0" w:line="264" w:lineRule="auto"/>
        <w:ind w:firstLine="600"/>
        <w:jc w:val="both"/>
      </w:pPr>
      <w:r>
        <w:rPr>
          <w:rFonts w:ascii="Times New Roman" w:hAnsi="Times New Roman"/>
          <w:color w:val="000000"/>
          <w:sz w:val="28"/>
        </w:rPr>
        <w:lastRenderedPageBreak/>
        <w:t>жанра, характера музыки.</w:t>
      </w:r>
    </w:p>
    <w:p w:rsidR="000D41BB" w:rsidRDefault="000D41BB" w:rsidP="000D41BB">
      <w:pPr>
        <w:spacing w:after="0" w:line="264" w:lineRule="auto"/>
        <w:ind w:firstLine="600"/>
        <w:jc w:val="both"/>
      </w:pPr>
      <w:r>
        <w:rPr>
          <w:rFonts w:ascii="Times New Roman" w:hAnsi="Times New Roman"/>
          <w:b/>
          <w:color w:val="000000"/>
          <w:sz w:val="28"/>
        </w:rPr>
        <w:t>Фольклорные жанры.</w:t>
      </w:r>
    </w:p>
    <w:p w:rsidR="000D41BB" w:rsidRDefault="000D41BB" w:rsidP="000D41BB">
      <w:pPr>
        <w:spacing w:after="0" w:line="264" w:lineRule="auto"/>
        <w:ind w:firstLine="600"/>
        <w:jc w:val="both"/>
      </w:pPr>
      <w:r>
        <w:rPr>
          <w:rFonts w:ascii="Times New Roman" w:hAnsi="Times New Roman"/>
          <w:color w:val="000000"/>
          <w:sz w:val="28"/>
        </w:rPr>
        <w:t>Содержание: Общее и особенное в фольклоре народов России: лирика, эпос, танец.</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со звучанием фольклора разных регионов России в аудио-и видеозаписи;</w:t>
      </w:r>
    </w:p>
    <w:p w:rsidR="000D41BB" w:rsidRDefault="000D41BB" w:rsidP="000D41BB">
      <w:pPr>
        <w:spacing w:after="0" w:line="264" w:lineRule="auto"/>
        <w:ind w:firstLine="600"/>
        <w:jc w:val="both"/>
      </w:pPr>
      <w:r>
        <w:rPr>
          <w:rFonts w:ascii="Times New Roman" w:hAnsi="Times New Roman"/>
          <w:color w:val="000000"/>
          <w:sz w:val="28"/>
        </w:rPr>
        <w:t>аутентичная манера исполнения;</w:t>
      </w:r>
    </w:p>
    <w:p w:rsidR="000D41BB" w:rsidRDefault="000D41BB" w:rsidP="000D41BB">
      <w:pPr>
        <w:spacing w:after="0" w:line="264" w:lineRule="auto"/>
        <w:ind w:firstLine="600"/>
        <w:jc w:val="both"/>
      </w:pPr>
      <w:r>
        <w:rPr>
          <w:rFonts w:ascii="Times New Roman" w:hAnsi="Times New Roman"/>
          <w:color w:val="000000"/>
          <w:sz w:val="28"/>
        </w:rPr>
        <w:t>выявление характерных интонаций и ритмов в звучании традиционной музыки разных народов;</w:t>
      </w:r>
    </w:p>
    <w:p w:rsidR="000D41BB" w:rsidRDefault="000D41BB" w:rsidP="000D41BB">
      <w:pPr>
        <w:spacing w:after="0" w:line="264" w:lineRule="auto"/>
        <w:ind w:firstLine="600"/>
        <w:jc w:val="both"/>
      </w:pPr>
      <w:r>
        <w:rPr>
          <w:rFonts w:ascii="Times New Roman" w:hAnsi="Times New Roman"/>
          <w:color w:val="000000"/>
          <w:sz w:val="28"/>
        </w:rPr>
        <w:t>выявление общего и особенного при сравнении танцевальных, лирических и эпических песенных образцов фольклора разных народов России;</w:t>
      </w:r>
    </w:p>
    <w:p w:rsidR="000D41BB" w:rsidRDefault="000D41BB" w:rsidP="000D41BB">
      <w:pPr>
        <w:spacing w:after="0" w:line="264" w:lineRule="auto"/>
        <w:ind w:firstLine="600"/>
        <w:jc w:val="both"/>
      </w:pPr>
      <w:r>
        <w:rPr>
          <w:rFonts w:ascii="Times New Roman" w:hAnsi="Times New Roman"/>
          <w:color w:val="000000"/>
          <w:sz w:val="28"/>
        </w:rPr>
        <w:t>разучивание и исполнение народных песен, танцев, эпических сказаний;</w:t>
      </w:r>
    </w:p>
    <w:p w:rsidR="000D41BB" w:rsidRDefault="000D41BB" w:rsidP="000D41BB">
      <w:pPr>
        <w:spacing w:after="0" w:line="264" w:lineRule="auto"/>
        <w:ind w:firstLine="600"/>
        <w:jc w:val="both"/>
      </w:pPr>
      <w:r>
        <w:rPr>
          <w:rFonts w:ascii="Times New Roman" w:hAnsi="Times New Roman"/>
          <w:color w:val="000000"/>
          <w:sz w:val="28"/>
        </w:rPr>
        <w:t>двигательная, ритмическая, интонационная импровизация в характере изученных народных танцев и песен;</w:t>
      </w:r>
    </w:p>
    <w:p w:rsidR="000D41BB" w:rsidRDefault="000D41BB" w:rsidP="000D41BB">
      <w:pPr>
        <w:spacing w:after="0" w:line="264" w:lineRule="auto"/>
        <w:ind w:firstLine="600"/>
        <w:jc w:val="both"/>
      </w:pPr>
      <w:r>
        <w:rPr>
          <w:rFonts w:ascii="Times New Roman" w:hAnsi="Times New Roman"/>
          <w:color w:val="000000"/>
          <w:sz w:val="28"/>
        </w:rPr>
        <w:t>вариативно: исследовательские проекты, посвященные музыке разных народов России; музыкальный фестиваль «Народы России».</w:t>
      </w:r>
    </w:p>
    <w:p w:rsidR="000D41BB" w:rsidRDefault="000D41BB" w:rsidP="000D41BB">
      <w:pPr>
        <w:spacing w:after="0" w:line="264" w:lineRule="auto"/>
        <w:ind w:firstLine="600"/>
        <w:jc w:val="both"/>
      </w:pPr>
      <w:r>
        <w:rPr>
          <w:rFonts w:ascii="Times New Roman" w:hAnsi="Times New Roman"/>
          <w:b/>
          <w:color w:val="000000"/>
          <w:sz w:val="28"/>
        </w:rPr>
        <w:t>Фольклор в творчестве профессиональных композиторов.</w:t>
      </w:r>
    </w:p>
    <w:p w:rsidR="000D41BB" w:rsidRDefault="000D41BB" w:rsidP="000D41BB">
      <w:pPr>
        <w:spacing w:after="0" w:line="264" w:lineRule="auto"/>
        <w:ind w:firstLine="600"/>
        <w:jc w:val="both"/>
      </w:pPr>
      <w:r>
        <w:rPr>
          <w:rFonts w:ascii="Times New Roman" w:hAnsi="Times New Roman"/>
          <w:color w:val="000000"/>
          <w:sz w:val="28"/>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сравнение аутентичного звучания фольклора и фольклорных мелодий в композиторской обработке;</w:t>
      </w:r>
    </w:p>
    <w:p w:rsidR="000D41BB" w:rsidRDefault="000D41BB" w:rsidP="000D41BB">
      <w:pPr>
        <w:spacing w:after="0" w:line="264" w:lineRule="auto"/>
        <w:ind w:firstLine="600"/>
        <w:jc w:val="both"/>
      </w:pPr>
      <w:r>
        <w:rPr>
          <w:rFonts w:ascii="Times New Roman" w:hAnsi="Times New Roman"/>
          <w:color w:val="000000"/>
          <w:sz w:val="28"/>
        </w:rPr>
        <w:t>разучивание, исполнение народной песни в композиторской обработке;</w:t>
      </w:r>
    </w:p>
    <w:p w:rsidR="000D41BB" w:rsidRDefault="000D41BB" w:rsidP="000D41BB">
      <w:pPr>
        <w:spacing w:after="0" w:line="264" w:lineRule="auto"/>
        <w:ind w:firstLine="600"/>
        <w:jc w:val="both"/>
      </w:pPr>
      <w:r>
        <w:rPr>
          <w:rFonts w:ascii="Times New Roman" w:hAnsi="Times New Roman"/>
          <w:color w:val="000000"/>
          <w:sz w:val="28"/>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0D41BB" w:rsidRDefault="000D41BB" w:rsidP="000D41BB">
      <w:pPr>
        <w:spacing w:after="0" w:line="264" w:lineRule="auto"/>
        <w:ind w:firstLine="600"/>
        <w:jc w:val="both"/>
      </w:pPr>
      <w:r>
        <w:rPr>
          <w:rFonts w:ascii="Times New Roman" w:hAnsi="Times New Roman"/>
          <w:color w:val="000000"/>
          <w:sz w:val="28"/>
        </w:rPr>
        <w:t>наблюдение за принципами композиторской обработки, развития фольклорного тематического материала;</w:t>
      </w:r>
    </w:p>
    <w:p w:rsidR="000D41BB" w:rsidRDefault="000D41BB" w:rsidP="000D41BB">
      <w:pPr>
        <w:spacing w:after="0" w:line="264" w:lineRule="auto"/>
        <w:ind w:firstLine="600"/>
        <w:jc w:val="both"/>
      </w:pPr>
      <w:r>
        <w:rPr>
          <w:rFonts w:ascii="Times New Roman" w:hAnsi="Times New Roman"/>
          <w:color w:val="000000"/>
          <w:sz w:val="28"/>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0D41BB" w:rsidRDefault="000D41BB" w:rsidP="000D41BB">
      <w:pPr>
        <w:spacing w:after="0" w:line="264" w:lineRule="auto"/>
        <w:ind w:firstLine="600"/>
        <w:jc w:val="both"/>
      </w:pPr>
      <w:r>
        <w:rPr>
          <w:rFonts w:ascii="Times New Roman" w:hAnsi="Times New Roman"/>
          <w:color w:val="000000"/>
          <w:sz w:val="28"/>
        </w:rPr>
        <w:t>посещение концерта, спектакля (просмотр фильма, телепередачи), посвященного данной теме;</w:t>
      </w:r>
    </w:p>
    <w:p w:rsidR="000D41BB" w:rsidRDefault="000D41BB" w:rsidP="000D41BB">
      <w:pPr>
        <w:spacing w:after="0" w:line="264" w:lineRule="auto"/>
        <w:ind w:firstLine="600"/>
        <w:jc w:val="both"/>
      </w:pPr>
      <w:r>
        <w:rPr>
          <w:rFonts w:ascii="Times New Roman" w:hAnsi="Times New Roman"/>
          <w:color w:val="000000"/>
          <w:sz w:val="28"/>
        </w:rPr>
        <w:t>обсуждение в классе и (или) письменная рецензия по результатам просмотра.</w:t>
      </w:r>
    </w:p>
    <w:p w:rsidR="000D41BB" w:rsidRDefault="000D41BB" w:rsidP="000D41BB">
      <w:pPr>
        <w:spacing w:after="0" w:line="264" w:lineRule="auto"/>
        <w:ind w:firstLine="600"/>
        <w:jc w:val="both"/>
      </w:pPr>
      <w:r>
        <w:rPr>
          <w:rFonts w:ascii="Times New Roman" w:hAnsi="Times New Roman"/>
          <w:b/>
          <w:color w:val="000000"/>
          <w:sz w:val="28"/>
        </w:rPr>
        <w:lastRenderedPageBreak/>
        <w:t>На рубежах культур.</w:t>
      </w:r>
    </w:p>
    <w:p w:rsidR="000D41BB" w:rsidRDefault="000D41BB" w:rsidP="000D41BB">
      <w:pPr>
        <w:spacing w:after="0" w:line="264" w:lineRule="auto"/>
        <w:ind w:firstLine="600"/>
        <w:jc w:val="both"/>
      </w:pPr>
      <w:r>
        <w:rPr>
          <w:rFonts w:ascii="Times New Roman" w:hAnsi="Times New Roman"/>
          <w:color w:val="000000"/>
          <w:sz w:val="28"/>
        </w:rPr>
        <w:t>Содержание: Взаимное влияние фольклорных традиций друг на друга. Этнографические экспедиции и фестивали. Современная жизнь фольклора.</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0D41BB" w:rsidRDefault="000D41BB" w:rsidP="000D41BB">
      <w:pPr>
        <w:spacing w:after="0" w:line="264" w:lineRule="auto"/>
        <w:ind w:firstLine="600"/>
        <w:jc w:val="both"/>
      </w:pPr>
      <w:r>
        <w:rPr>
          <w:rFonts w:ascii="Times New Roman" w:hAnsi="Times New Roman"/>
          <w:color w:val="000000"/>
          <w:sz w:val="28"/>
        </w:rPr>
        <w:t>изучение творчества и вклада в развитие культуры современных этно-исполнителей, исследователей традиционного фольклора;</w:t>
      </w:r>
    </w:p>
    <w:p w:rsidR="000D41BB" w:rsidRDefault="000D41BB" w:rsidP="000D41BB">
      <w:pPr>
        <w:spacing w:after="0" w:line="264" w:lineRule="auto"/>
        <w:ind w:firstLine="600"/>
        <w:jc w:val="both"/>
      </w:pPr>
      <w:r>
        <w:rPr>
          <w:rFonts w:ascii="Times New Roman" w:hAnsi="Times New Roman"/>
          <w:color w:val="000000"/>
          <w:sz w:val="28"/>
        </w:rPr>
        <w:t>вариативно: участие в этнографической экспедиции; посещение (участие) в фестивале традиционной культуры.</w:t>
      </w:r>
    </w:p>
    <w:p w:rsidR="000D41BB" w:rsidRDefault="000D41BB" w:rsidP="000D41BB">
      <w:pPr>
        <w:spacing w:after="0" w:line="264" w:lineRule="auto"/>
        <w:ind w:left="120"/>
        <w:jc w:val="both"/>
      </w:pPr>
    </w:p>
    <w:p w:rsidR="000D41BB" w:rsidRDefault="000D41BB" w:rsidP="000D41BB">
      <w:pPr>
        <w:spacing w:after="0" w:line="264" w:lineRule="auto"/>
        <w:ind w:left="120"/>
        <w:jc w:val="both"/>
      </w:pPr>
      <w:r>
        <w:rPr>
          <w:rFonts w:ascii="Times New Roman" w:hAnsi="Times New Roman"/>
          <w:b/>
          <w:color w:val="000000"/>
          <w:sz w:val="28"/>
        </w:rPr>
        <w:t>Модуль № 3 «Русская классическая музыка»</w:t>
      </w:r>
    </w:p>
    <w:p w:rsidR="000D41BB" w:rsidRDefault="000D41BB" w:rsidP="000D41BB">
      <w:pPr>
        <w:spacing w:after="0" w:line="264" w:lineRule="auto"/>
        <w:ind w:firstLine="600"/>
        <w:jc w:val="both"/>
      </w:pPr>
      <w:r>
        <w:rPr>
          <w:rFonts w:ascii="Times New Roman" w:hAnsi="Times New Roman"/>
          <w:color w:val="000000"/>
          <w:sz w:val="28"/>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0D41BB" w:rsidRDefault="000D41BB" w:rsidP="000D41BB">
      <w:pPr>
        <w:spacing w:after="0" w:line="264" w:lineRule="auto"/>
        <w:ind w:firstLine="600"/>
        <w:jc w:val="both"/>
      </w:pPr>
      <w:r>
        <w:rPr>
          <w:rFonts w:ascii="Times New Roman" w:hAnsi="Times New Roman"/>
          <w:b/>
          <w:color w:val="000000"/>
          <w:sz w:val="28"/>
        </w:rPr>
        <w:t>Образы родной земли.</w:t>
      </w:r>
    </w:p>
    <w:p w:rsidR="000D41BB" w:rsidRDefault="000D41BB" w:rsidP="000D41BB">
      <w:pPr>
        <w:spacing w:after="0" w:line="264" w:lineRule="auto"/>
        <w:ind w:firstLine="600"/>
        <w:jc w:val="both"/>
      </w:pPr>
      <w:r>
        <w:rPr>
          <w:rFonts w:ascii="Times New Roman" w:hAnsi="Times New Roman"/>
          <w:color w:val="000000"/>
          <w:sz w:val="28"/>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0D41BB" w:rsidRDefault="000D41BB" w:rsidP="000D41BB">
      <w:pPr>
        <w:spacing w:after="0" w:line="264" w:lineRule="auto"/>
        <w:ind w:firstLine="600"/>
        <w:jc w:val="both"/>
      </w:pPr>
      <w:r>
        <w:rPr>
          <w:rFonts w:ascii="Times New Roman" w:hAnsi="Times New Roman"/>
          <w:color w:val="000000"/>
          <w:sz w:val="28"/>
        </w:rPr>
        <w:t>выявление мелодичности, широты дыхания, интонационной близости русскому фольклору;</w:t>
      </w:r>
    </w:p>
    <w:p w:rsidR="000D41BB" w:rsidRDefault="000D41BB" w:rsidP="000D41BB">
      <w:pPr>
        <w:spacing w:after="0" w:line="264" w:lineRule="auto"/>
        <w:ind w:firstLine="600"/>
        <w:jc w:val="both"/>
      </w:pPr>
      <w:r>
        <w:rPr>
          <w:rFonts w:ascii="Times New Roman" w:hAnsi="Times New Roman"/>
          <w:color w:val="000000"/>
          <w:sz w:val="28"/>
        </w:rPr>
        <w:t>разучивание, исполнение не менее одного вокального произведения, сочиненного русским композитором-классиком;</w:t>
      </w:r>
    </w:p>
    <w:p w:rsidR="000D41BB" w:rsidRDefault="000D41BB" w:rsidP="000D41BB">
      <w:pPr>
        <w:spacing w:after="0" w:line="264" w:lineRule="auto"/>
        <w:ind w:firstLine="600"/>
        <w:jc w:val="both"/>
      </w:pPr>
      <w:r>
        <w:rPr>
          <w:rFonts w:ascii="Times New Roman" w:hAnsi="Times New Roman"/>
          <w:color w:val="000000"/>
          <w:sz w:val="28"/>
        </w:rPr>
        <w:t>музыкальная викторина на знание музыки, названий авторов изученных произведений;</w:t>
      </w:r>
    </w:p>
    <w:p w:rsidR="000D41BB" w:rsidRDefault="000D41BB" w:rsidP="000D41BB">
      <w:pPr>
        <w:spacing w:after="0" w:line="264" w:lineRule="auto"/>
        <w:ind w:firstLine="600"/>
        <w:jc w:val="both"/>
      </w:pPr>
      <w:r>
        <w:rPr>
          <w:rFonts w:ascii="Times New Roman" w:hAnsi="Times New Roman"/>
          <w:color w:val="000000"/>
          <w:sz w:val="28"/>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0D41BB" w:rsidRDefault="000D41BB" w:rsidP="000D41BB">
      <w:pPr>
        <w:spacing w:after="0" w:line="264" w:lineRule="auto"/>
        <w:ind w:firstLine="600"/>
        <w:jc w:val="both"/>
      </w:pPr>
      <w:r>
        <w:rPr>
          <w:rFonts w:ascii="Times New Roman" w:hAnsi="Times New Roman"/>
          <w:b/>
          <w:color w:val="000000"/>
          <w:sz w:val="28"/>
        </w:rPr>
        <w:t>Золотой век русской культуры.</w:t>
      </w:r>
    </w:p>
    <w:p w:rsidR="000D41BB" w:rsidRDefault="000D41BB" w:rsidP="000D41BB">
      <w:pPr>
        <w:spacing w:after="0" w:line="264" w:lineRule="auto"/>
        <w:ind w:firstLine="600"/>
        <w:jc w:val="both"/>
      </w:pPr>
      <w:r>
        <w:rPr>
          <w:rFonts w:ascii="Times New Roman" w:hAnsi="Times New Roman"/>
          <w:color w:val="000000"/>
          <w:sz w:val="28"/>
        </w:rPr>
        <w:t xml:space="preserve">Содержание: Светская музыка российского дворянства XIX века: музыкальные салоны, домашнее музицирование, балы, театры. Особенности </w:t>
      </w:r>
      <w:r>
        <w:rPr>
          <w:rFonts w:ascii="Times New Roman" w:hAnsi="Times New Roman"/>
          <w:color w:val="000000"/>
          <w:sz w:val="28"/>
        </w:rPr>
        <w:lastRenderedPageBreak/>
        <w:t xml:space="preserve">отечественной музыкальной культуры XIX в. (на примере творчества М.И. Глинки, П.И.Чайковского, Н.А.Римского-Корсакова и других композиторов). </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шедеврами русской музыки XIX века, анализ художественного содержания, выразительных средств;</w:t>
      </w:r>
    </w:p>
    <w:p w:rsidR="000D41BB" w:rsidRDefault="000D41BB" w:rsidP="000D41BB">
      <w:pPr>
        <w:spacing w:after="0" w:line="264" w:lineRule="auto"/>
        <w:ind w:firstLine="600"/>
        <w:jc w:val="both"/>
      </w:pPr>
      <w:r>
        <w:rPr>
          <w:rFonts w:ascii="Times New Roman" w:hAnsi="Times New Roman"/>
          <w:color w:val="000000"/>
          <w:sz w:val="28"/>
        </w:rPr>
        <w:t>разучивание, исполнение не менее одного вокального произведения лирического характера, сочиненного русским композитором-классиком;</w:t>
      </w:r>
    </w:p>
    <w:p w:rsidR="000D41BB" w:rsidRDefault="000D41BB" w:rsidP="000D41BB">
      <w:pPr>
        <w:spacing w:after="0" w:line="264" w:lineRule="auto"/>
        <w:ind w:firstLine="600"/>
        <w:jc w:val="both"/>
      </w:pPr>
      <w:r>
        <w:rPr>
          <w:rFonts w:ascii="Times New Roman" w:hAnsi="Times New Roman"/>
          <w:color w:val="000000"/>
          <w:sz w:val="28"/>
        </w:rPr>
        <w:t>музыкальная викторина на знание музыки, названий и авторов изученных произведений;</w:t>
      </w:r>
    </w:p>
    <w:p w:rsidR="000D41BB" w:rsidRDefault="000D41BB" w:rsidP="000D41BB">
      <w:pPr>
        <w:spacing w:after="0" w:line="264" w:lineRule="auto"/>
        <w:ind w:firstLine="600"/>
        <w:jc w:val="both"/>
      </w:pPr>
      <w:r>
        <w:rPr>
          <w:rFonts w:ascii="Times New Roman" w:hAnsi="Times New Roman"/>
          <w:color w:val="000000"/>
          <w:sz w:val="28"/>
        </w:rPr>
        <w:t>вариативно: просмотр художественных фильмов, телепередач, посвященных русской культуре XIX века;</w:t>
      </w:r>
    </w:p>
    <w:p w:rsidR="000D41BB" w:rsidRDefault="000D41BB" w:rsidP="000D41BB">
      <w:pPr>
        <w:spacing w:after="0" w:line="264" w:lineRule="auto"/>
        <w:ind w:firstLine="600"/>
        <w:jc w:val="both"/>
      </w:pPr>
      <w:r>
        <w:rPr>
          <w:rFonts w:ascii="Times New Roman" w:hAnsi="Times New Roman"/>
          <w:color w:val="000000"/>
          <w:sz w:val="28"/>
        </w:rPr>
        <w:t>создание любительского фильма, радиопередачи, театрализованной музыкально-литературной композиции на основе музыки и литературы XIX века; реконструкция костюмированного бала, музыкального салона.</w:t>
      </w:r>
    </w:p>
    <w:p w:rsidR="000D41BB" w:rsidRDefault="000D41BB" w:rsidP="000D41BB">
      <w:pPr>
        <w:spacing w:after="0" w:line="264" w:lineRule="auto"/>
        <w:ind w:firstLine="600"/>
        <w:jc w:val="both"/>
      </w:pPr>
      <w:r>
        <w:rPr>
          <w:rFonts w:ascii="Times New Roman" w:hAnsi="Times New Roman"/>
          <w:b/>
          <w:color w:val="000000"/>
          <w:sz w:val="28"/>
        </w:rPr>
        <w:t>История страны и народа в музыке русских композиторов.</w:t>
      </w:r>
    </w:p>
    <w:p w:rsidR="000D41BB" w:rsidRDefault="000D41BB" w:rsidP="000D41BB">
      <w:pPr>
        <w:spacing w:after="0" w:line="264" w:lineRule="auto"/>
        <w:ind w:firstLine="600"/>
        <w:jc w:val="both"/>
      </w:pPr>
      <w:r>
        <w:rPr>
          <w:rFonts w:ascii="Times New Roman" w:hAnsi="Times New Roman"/>
          <w:color w:val="000000"/>
          <w:sz w:val="28"/>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0D41BB" w:rsidRDefault="000D41BB" w:rsidP="000D41BB">
      <w:pPr>
        <w:spacing w:after="0" w:line="264" w:lineRule="auto"/>
        <w:ind w:firstLine="600"/>
        <w:jc w:val="both"/>
      </w:pPr>
      <w:r>
        <w:rPr>
          <w:rFonts w:ascii="Times New Roman" w:hAnsi="Times New Roman"/>
          <w:color w:val="000000"/>
          <w:sz w:val="28"/>
        </w:rPr>
        <w:t>разучивание, исполнение не менее одного вокального произведения патриотического содержания, сочиненного русским композитором-классиком;</w:t>
      </w:r>
    </w:p>
    <w:p w:rsidR="000D41BB" w:rsidRDefault="000D41BB" w:rsidP="000D41BB">
      <w:pPr>
        <w:spacing w:after="0" w:line="264" w:lineRule="auto"/>
        <w:ind w:firstLine="600"/>
        <w:jc w:val="both"/>
      </w:pPr>
      <w:r>
        <w:rPr>
          <w:rFonts w:ascii="Times New Roman" w:hAnsi="Times New Roman"/>
          <w:color w:val="000000"/>
          <w:sz w:val="28"/>
        </w:rPr>
        <w:t>исполнение Гимна Российской Федерации;</w:t>
      </w:r>
    </w:p>
    <w:p w:rsidR="000D41BB" w:rsidRDefault="000D41BB" w:rsidP="000D41BB">
      <w:pPr>
        <w:spacing w:after="0" w:line="264" w:lineRule="auto"/>
        <w:ind w:firstLine="600"/>
        <w:jc w:val="both"/>
      </w:pPr>
      <w:r>
        <w:rPr>
          <w:rFonts w:ascii="Times New Roman" w:hAnsi="Times New Roman"/>
          <w:color w:val="000000"/>
          <w:sz w:val="28"/>
        </w:rPr>
        <w:t>музыкальная викторина на знание музыки, названий и авторов изученных произведений;</w:t>
      </w:r>
    </w:p>
    <w:p w:rsidR="000D41BB" w:rsidRDefault="000D41BB" w:rsidP="000D41BB">
      <w:pPr>
        <w:spacing w:after="0" w:line="264" w:lineRule="auto"/>
        <w:ind w:firstLine="600"/>
        <w:jc w:val="both"/>
      </w:pPr>
      <w:r>
        <w:rPr>
          <w:rFonts w:ascii="Times New Roman" w:hAnsi="Times New Roman"/>
          <w:color w:val="000000"/>
          <w:sz w:val="28"/>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0D41BB" w:rsidRDefault="000D41BB" w:rsidP="000D41BB">
      <w:pPr>
        <w:spacing w:after="0" w:line="264" w:lineRule="auto"/>
        <w:ind w:firstLine="600"/>
        <w:jc w:val="both"/>
      </w:pPr>
      <w:r>
        <w:rPr>
          <w:rFonts w:ascii="Times New Roman" w:hAnsi="Times New Roman"/>
          <w:b/>
          <w:color w:val="000000"/>
          <w:sz w:val="28"/>
        </w:rPr>
        <w:t>Русский балет.</w:t>
      </w:r>
    </w:p>
    <w:p w:rsidR="000D41BB" w:rsidRDefault="000D41BB" w:rsidP="000D41BB">
      <w:pPr>
        <w:spacing w:after="0" w:line="264" w:lineRule="auto"/>
        <w:ind w:firstLine="600"/>
        <w:jc w:val="both"/>
      </w:pPr>
      <w:r>
        <w:rPr>
          <w:rFonts w:ascii="Times New Roman" w:hAnsi="Times New Roman"/>
          <w:color w:val="000000"/>
          <w:sz w:val="28"/>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0D41BB" w:rsidRDefault="000D41BB" w:rsidP="000D41BB">
      <w:pPr>
        <w:spacing w:after="0" w:line="264" w:lineRule="auto"/>
        <w:ind w:firstLine="600"/>
        <w:jc w:val="both"/>
      </w:pPr>
      <w:r>
        <w:rPr>
          <w:rFonts w:ascii="Times New Roman" w:hAnsi="Times New Roman"/>
          <w:color w:val="000000"/>
          <w:sz w:val="28"/>
        </w:rPr>
        <w:lastRenderedPageBreak/>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шедеврами русской балетной музыки;</w:t>
      </w:r>
    </w:p>
    <w:p w:rsidR="000D41BB" w:rsidRDefault="000D41BB" w:rsidP="000D41BB">
      <w:pPr>
        <w:spacing w:after="0" w:line="264" w:lineRule="auto"/>
        <w:ind w:firstLine="600"/>
        <w:jc w:val="both"/>
      </w:pPr>
      <w:r>
        <w:rPr>
          <w:rFonts w:ascii="Times New Roman" w:hAnsi="Times New Roman"/>
          <w:color w:val="000000"/>
          <w:sz w:val="28"/>
        </w:rPr>
        <w:t>поиск информации о постановках балетных спектаклей, гастролях российских балетных трупп за рубежом;</w:t>
      </w:r>
    </w:p>
    <w:p w:rsidR="000D41BB" w:rsidRDefault="000D41BB" w:rsidP="000D41BB">
      <w:pPr>
        <w:spacing w:after="0" w:line="264" w:lineRule="auto"/>
        <w:ind w:firstLine="600"/>
        <w:jc w:val="both"/>
      </w:pPr>
      <w:r>
        <w:rPr>
          <w:rFonts w:ascii="Times New Roman" w:hAnsi="Times New Roman"/>
          <w:color w:val="000000"/>
          <w:sz w:val="28"/>
        </w:rPr>
        <w:t>посещение балетного спектакля (просмотр в видеозаписи);</w:t>
      </w:r>
    </w:p>
    <w:p w:rsidR="000D41BB" w:rsidRDefault="000D41BB" w:rsidP="000D41BB">
      <w:pPr>
        <w:spacing w:after="0" w:line="264" w:lineRule="auto"/>
        <w:ind w:firstLine="600"/>
        <w:jc w:val="both"/>
      </w:pPr>
      <w:r>
        <w:rPr>
          <w:rFonts w:ascii="Times New Roman" w:hAnsi="Times New Roman"/>
          <w:color w:val="000000"/>
          <w:sz w:val="28"/>
        </w:rPr>
        <w:t>характеристика отдельных музыкальных номеров и спектакля в целом;</w:t>
      </w:r>
    </w:p>
    <w:p w:rsidR="000D41BB" w:rsidRDefault="000D41BB" w:rsidP="000D41BB">
      <w:pPr>
        <w:spacing w:after="0" w:line="264" w:lineRule="auto"/>
        <w:ind w:firstLine="600"/>
        <w:jc w:val="both"/>
      </w:pPr>
      <w:r>
        <w:rPr>
          <w:rFonts w:ascii="Times New Roman" w:hAnsi="Times New Roman"/>
          <w:color w:val="000000"/>
          <w:sz w:val="28"/>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0D41BB" w:rsidRDefault="000D41BB" w:rsidP="000D41BB">
      <w:pPr>
        <w:spacing w:after="0" w:line="264" w:lineRule="auto"/>
        <w:ind w:firstLine="600"/>
        <w:jc w:val="both"/>
      </w:pPr>
      <w:r>
        <w:rPr>
          <w:rFonts w:ascii="Times New Roman" w:hAnsi="Times New Roman"/>
          <w:color w:val="000000"/>
          <w:sz w:val="28"/>
        </w:rPr>
        <w:t>съемки любительского фильма (в технике теневого, кукольного театра, мультипликации) на музыку какого-либо балета (фрагменты).</w:t>
      </w:r>
    </w:p>
    <w:p w:rsidR="000D41BB" w:rsidRDefault="000D41BB" w:rsidP="000D41BB">
      <w:pPr>
        <w:spacing w:after="0" w:line="264" w:lineRule="auto"/>
        <w:ind w:firstLine="600"/>
        <w:jc w:val="both"/>
      </w:pPr>
      <w:r>
        <w:rPr>
          <w:rFonts w:ascii="Times New Roman" w:hAnsi="Times New Roman"/>
          <w:b/>
          <w:color w:val="000000"/>
          <w:sz w:val="28"/>
        </w:rPr>
        <w:t>Русская исполнительская школа.</w:t>
      </w:r>
    </w:p>
    <w:p w:rsidR="000D41BB" w:rsidRDefault="000D41BB" w:rsidP="000D41BB">
      <w:pPr>
        <w:spacing w:after="0" w:line="264" w:lineRule="auto"/>
        <w:ind w:firstLine="600"/>
        <w:jc w:val="both"/>
      </w:pPr>
      <w:r>
        <w:rPr>
          <w:rFonts w:ascii="Times New Roman" w:hAnsi="Times New Roman"/>
          <w:color w:val="000000"/>
          <w:sz w:val="28"/>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слушание одних и тех же произведений в исполнении разных музыкантов, оценка особенностей интерпретации;</w:t>
      </w:r>
    </w:p>
    <w:p w:rsidR="000D41BB" w:rsidRDefault="000D41BB" w:rsidP="000D41BB">
      <w:pPr>
        <w:spacing w:after="0" w:line="264" w:lineRule="auto"/>
        <w:ind w:firstLine="600"/>
        <w:jc w:val="both"/>
      </w:pPr>
      <w:r>
        <w:rPr>
          <w:rFonts w:ascii="Times New Roman" w:hAnsi="Times New Roman"/>
          <w:color w:val="000000"/>
          <w:sz w:val="28"/>
        </w:rPr>
        <w:t>создание домашней фоно- и видеотеки из понравившихся произведений;</w:t>
      </w:r>
    </w:p>
    <w:p w:rsidR="000D41BB" w:rsidRDefault="000D41BB" w:rsidP="000D41BB">
      <w:pPr>
        <w:spacing w:after="0" w:line="264" w:lineRule="auto"/>
        <w:ind w:firstLine="600"/>
        <w:jc w:val="both"/>
      </w:pPr>
      <w:r>
        <w:rPr>
          <w:rFonts w:ascii="Times New Roman" w:hAnsi="Times New Roman"/>
          <w:color w:val="000000"/>
          <w:sz w:val="28"/>
        </w:rPr>
        <w:t>дискуссия на тему «Исполнитель – соавтор композитора»;</w:t>
      </w:r>
    </w:p>
    <w:p w:rsidR="000D41BB" w:rsidRDefault="000D41BB" w:rsidP="000D41BB">
      <w:pPr>
        <w:spacing w:after="0" w:line="264" w:lineRule="auto"/>
        <w:ind w:firstLine="600"/>
        <w:jc w:val="both"/>
      </w:pPr>
      <w:r>
        <w:rPr>
          <w:rFonts w:ascii="Times New Roman" w:hAnsi="Times New Roman"/>
          <w:color w:val="000000"/>
          <w:sz w:val="28"/>
        </w:rPr>
        <w:t>вариативно: исследовательские проекты, посвященные биографиям известных отечественных исполнителей классической музыки.</w:t>
      </w:r>
    </w:p>
    <w:p w:rsidR="000D41BB" w:rsidRDefault="000D41BB" w:rsidP="000D41BB">
      <w:pPr>
        <w:spacing w:after="0" w:line="264" w:lineRule="auto"/>
        <w:ind w:firstLine="600"/>
        <w:jc w:val="both"/>
      </w:pPr>
      <w:r>
        <w:rPr>
          <w:rFonts w:ascii="Times New Roman" w:hAnsi="Times New Roman"/>
          <w:b/>
          <w:color w:val="000000"/>
          <w:sz w:val="28"/>
        </w:rPr>
        <w:t>Русская музыка – взгляд в будущее.</w:t>
      </w:r>
    </w:p>
    <w:p w:rsidR="000D41BB" w:rsidRDefault="000D41BB" w:rsidP="000D41BB">
      <w:pPr>
        <w:spacing w:after="0" w:line="264" w:lineRule="auto"/>
        <w:ind w:firstLine="600"/>
        <w:jc w:val="both"/>
      </w:pPr>
      <w:r>
        <w:rPr>
          <w:rFonts w:ascii="Times New Roman" w:hAnsi="Times New Roman"/>
          <w:color w:val="000000"/>
          <w:sz w:val="28"/>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0D41BB" w:rsidRDefault="000D41BB" w:rsidP="000D41BB">
      <w:pPr>
        <w:spacing w:after="0" w:line="264" w:lineRule="auto"/>
        <w:ind w:firstLine="600"/>
        <w:jc w:val="both"/>
      </w:pPr>
      <w:r>
        <w:rPr>
          <w:rFonts w:ascii="Times New Roman" w:hAnsi="Times New Roman"/>
          <w:color w:val="000000"/>
          <w:sz w:val="28"/>
        </w:rPr>
        <w:t>слушание образцов электронной музыки, дискуссия о значении технических средств в создании современной музыки;</w:t>
      </w:r>
    </w:p>
    <w:p w:rsidR="000D41BB" w:rsidRDefault="000D41BB" w:rsidP="000D41BB">
      <w:pPr>
        <w:spacing w:after="0" w:line="264" w:lineRule="auto"/>
        <w:ind w:firstLine="600"/>
        <w:jc w:val="both"/>
      </w:pPr>
      <w:r>
        <w:rPr>
          <w:rFonts w:ascii="Times New Roman" w:hAnsi="Times New Roman"/>
          <w:color w:val="000000"/>
          <w:sz w:val="28"/>
        </w:rPr>
        <w:t>вариативно: исследовательские проекты, посвященные развитию музыкальной электроники в России;</w:t>
      </w:r>
    </w:p>
    <w:p w:rsidR="000D41BB" w:rsidRDefault="000D41BB" w:rsidP="000D41BB">
      <w:pPr>
        <w:spacing w:after="0" w:line="264" w:lineRule="auto"/>
        <w:ind w:firstLine="600"/>
        <w:jc w:val="both"/>
      </w:pPr>
      <w:r>
        <w:rPr>
          <w:rFonts w:ascii="Times New Roman" w:hAnsi="Times New Roman"/>
          <w:color w:val="000000"/>
          <w:sz w:val="28"/>
        </w:rPr>
        <w:t>импровизация, сочинение музыки с помощью цифровых устройств, программных продуктов и электронных гаджетов.</w:t>
      </w:r>
    </w:p>
    <w:p w:rsidR="000D41BB" w:rsidRDefault="000D41BB" w:rsidP="000D41BB">
      <w:pPr>
        <w:spacing w:after="0" w:line="264" w:lineRule="auto"/>
        <w:ind w:left="120"/>
        <w:jc w:val="both"/>
      </w:pPr>
    </w:p>
    <w:p w:rsidR="000D41BB" w:rsidRDefault="000D41BB" w:rsidP="000D41BB">
      <w:pPr>
        <w:spacing w:after="0" w:line="264" w:lineRule="auto"/>
        <w:ind w:left="120"/>
        <w:jc w:val="both"/>
      </w:pPr>
      <w:r>
        <w:rPr>
          <w:rFonts w:ascii="Times New Roman" w:hAnsi="Times New Roman"/>
          <w:b/>
          <w:color w:val="000000"/>
          <w:sz w:val="28"/>
        </w:rPr>
        <w:t>Модуль № 4 «Жанры музыкального искусства»</w:t>
      </w:r>
    </w:p>
    <w:p w:rsidR="000D41BB" w:rsidRDefault="000D41BB" w:rsidP="000D41BB">
      <w:pPr>
        <w:spacing w:after="0" w:line="264" w:lineRule="auto"/>
        <w:ind w:firstLine="600"/>
        <w:jc w:val="both"/>
      </w:pPr>
      <w:r>
        <w:rPr>
          <w:rFonts w:ascii="Times New Roman" w:hAnsi="Times New Roman"/>
          <w:b/>
          <w:color w:val="000000"/>
          <w:sz w:val="28"/>
        </w:rPr>
        <w:t>Камерная музыка.</w:t>
      </w:r>
    </w:p>
    <w:p w:rsidR="000D41BB" w:rsidRDefault="000D41BB" w:rsidP="000D41BB">
      <w:pPr>
        <w:spacing w:after="0" w:line="264" w:lineRule="auto"/>
        <w:ind w:firstLine="600"/>
        <w:jc w:val="both"/>
      </w:pPr>
      <w:r>
        <w:rPr>
          <w:rFonts w:ascii="Times New Roman" w:hAnsi="Times New Roman"/>
          <w:color w:val="000000"/>
          <w:sz w:val="28"/>
        </w:rPr>
        <w:lastRenderedPageBreak/>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rsidR="000D41BB" w:rsidRDefault="000D41BB" w:rsidP="000D41BB">
      <w:pPr>
        <w:spacing w:after="0" w:line="264" w:lineRule="auto"/>
        <w:ind w:firstLine="600"/>
        <w:jc w:val="both"/>
      </w:pPr>
      <w:r>
        <w:rPr>
          <w:rFonts w:ascii="Times New Roman" w:hAnsi="Times New Roman"/>
          <w:color w:val="000000"/>
          <w:sz w:val="28"/>
        </w:rPr>
        <w:t>определение на слух музыкальной формы и составление ее буквенной наглядной схемы;</w:t>
      </w:r>
    </w:p>
    <w:p w:rsidR="000D41BB" w:rsidRDefault="000D41BB" w:rsidP="000D41BB">
      <w:pPr>
        <w:spacing w:after="0" w:line="264" w:lineRule="auto"/>
        <w:ind w:firstLine="600"/>
        <w:jc w:val="both"/>
      </w:pPr>
      <w:r>
        <w:rPr>
          <w:rFonts w:ascii="Times New Roman" w:hAnsi="Times New Roman"/>
          <w:color w:val="000000"/>
          <w:sz w:val="28"/>
        </w:rPr>
        <w:t>разучивание и исполнение произведений вокальных и инструментальных жанров;</w:t>
      </w:r>
    </w:p>
    <w:p w:rsidR="000D41BB" w:rsidRDefault="000D41BB" w:rsidP="000D41BB">
      <w:pPr>
        <w:spacing w:after="0" w:line="264" w:lineRule="auto"/>
        <w:ind w:firstLine="600"/>
        <w:jc w:val="both"/>
      </w:pPr>
      <w:r>
        <w:rPr>
          <w:rFonts w:ascii="Times New Roman" w:hAnsi="Times New Roman"/>
          <w:color w:val="000000"/>
          <w:sz w:val="28"/>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0D41BB" w:rsidRDefault="000D41BB" w:rsidP="000D41BB">
      <w:pPr>
        <w:spacing w:after="0" w:line="264" w:lineRule="auto"/>
        <w:ind w:firstLine="600"/>
        <w:jc w:val="both"/>
      </w:pPr>
      <w:r>
        <w:rPr>
          <w:rFonts w:ascii="Times New Roman" w:hAnsi="Times New Roman"/>
          <w:color w:val="000000"/>
          <w:sz w:val="28"/>
        </w:rPr>
        <w:t>индивидуальная или коллективная импровизация в заданной форме;</w:t>
      </w:r>
    </w:p>
    <w:p w:rsidR="000D41BB" w:rsidRDefault="000D41BB" w:rsidP="000D41BB">
      <w:pPr>
        <w:spacing w:after="0" w:line="264" w:lineRule="auto"/>
        <w:ind w:firstLine="600"/>
        <w:jc w:val="both"/>
      </w:pPr>
      <w:r>
        <w:rPr>
          <w:rFonts w:ascii="Times New Roman" w:hAnsi="Times New Roman"/>
          <w:color w:val="000000"/>
          <w:sz w:val="28"/>
        </w:rPr>
        <w:t>выражение музыкального образа камерной миниатюры через устныйили письменный текст, рисунок, пластический этюд.</w:t>
      </w:r>
    </w:p>
    <w:p w:rsidR="000D41BB" w:rsidRDefault="000D41BB" w:rsidP="000D41BB">
      <w:pPr>
        <w:spacing w:after="0" w:line="264" w:lineRule="auto"/>
        <w:ind w:firstLine="600"/>
        <w:jc w:val="both"/>
      </w:pPr>
      <w:r>
        <w:rPr>
          <w:rFonts w:ascii="Times New Roman" w:hAnsi="Times New Roman"/>
          <w:b/>
          <w:color w:val="000000"/>
          <w:sz w:val="28"/>
        </w:rPr>
        <w:t>Циклические формы и жанры.</w:t>
      </w:r>
    </w:p>
    <w:p w:rsidR="000D41BB" w:rsidRDefault="000D41BB" w:rsidP="000D41BB">
      <w:pPr>
        <w:spacing w:after="0" w:line="264" w:lineRule="auto"/>
        <w:ind w:firstLine="600"/>
        <w:jc w:val="both"/>
      </w:pPr>
      <w:r>
        <w:rPr>
          <w:rFonts w:ascii="Times New Roman" w:hAnsi="Times New Roman"/>
          <w:color w:val="000000"/>
          <w:sz w:val="28"/>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циклом миниатюр, определение принципа, основного художественного замысла цикла;</w:t>
      </w:r>
    </w:p>
    <w:p w:rsidR="000D41BB" w:rsidRDefault="000D41BB" w:rsidP="000D41BB">
      <w:pPr>
        <w:spacing w:after="0" w:line="264" w:lineRule="auto"/>
        <w:ind w:firstLine="600"/>
        <w:jc w:val="both"/>
      </w:pPr>
      <w:r>
        <w:rPr>
          <w:rFonts w:ascii="Times New Roman" w:hAnsi="Times New Roman"/>
          <w:color w:val="000000"/>
          <w:sz w:val="28"/>
        </w:rPr>
        <w:t>разучивание и исполнение небольшого вокального цикла;</w:t>
      </w:r>
    </w:p>
    <w:p w:rsidR="000D41BB" w:rsidRDefault="000D41BB" w:rsidP="000D41BB">
      <w:pPr>
        <w:spacing w:after="0" w:line="264" w:lineRule="auto"/>
        <w:ind w:firstLine="600"/>
        <w:jc w:val="both"/>
      </w:pPr>
      <w:r>
        <w:rPr>
          <w:rFonts w:ascii="Times New Roman" w:hAnsi="Times New Roman"/>
          <w:color w:val="000000"/>
          <w:sz w:val="28"/>
        </w:rPr>
        <w:t>знакомство со строением сонатной формы;</w:t>
      </w:r>
    </w:p>
    <w:p w:rsidR="000D41BB" w:rsidRDefault="000D41BB" w:rsidP="000D41BB">
      <w:pPr>
        <w:spacing w:after="0" w:line="264" w:lineRule="auto"/>
        <w:ind w:firstLine="600"/>
        <w:jc w:val="both"/>
      </w:pPr>
      <w:r>
        <w:rPr>
          <w:rFonts w:ascii="Times New Roman" w:hAnsi="Times New Roman"/>
          <w:color w:val="000000"/>
          <w:sz w:val="28"/>
        </w:rPr>
        <w:t>определение на слух основных партий-тем в одной из классических сонат;</w:t>
      </w:r>
    </w:p>
    <w:p w:rsidR="000D41BB" w:rsidRDefault="000D41BB" w:rsidP="000D41BB">
      <w:pPr>
        <w:spacing w:after="0" w:line="264" w:lineRule="auto"/>
        <w:ind w:firstLine="600"/>
        <w:jc w:val="both"/>
      </w:pPr>
      <w:r>
        <w:rPr>
          <w:rFonts w:ascii="Times New Roman" w:hAnsi="Times New Roman"/>
          <w:color w:val="000000"/>
          <w:sz w:val="28"/>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0D41BB" w:rsidRDefault="000D41BB" w:rsidP="000D41BB">
      <w:pPr>
        <w:spacing w:after="0" w:line="264" w:lineRule="auto"/>
        <w:ind w:firstLine="600"/>
        <w:jc w:val="both"/>
      </w:pPr>
      <w:r>
        <w:rPr>
          <w:rFonts w:ascii="Times New Roman" w:hAnsi="Times New Roman"/>
          <w:b/>
          <w:color w:val="000000"/>
          <w:sz w:val="28"/>
        </w:rPr>
        <w:t>Симфоническая музыка.</w:t>
      </w:r>
    </w:p>
    <w:p w:rsidR="000D41BB" w:rsidRDefault="000D41BB" w:rsidP="000D41BB">
      <w:pPr>
        <w:spacing w:after="0" w:line="264" w:lineRule="auto"/>
        <w:ind w:firstLine="600"/>
        <w:jc w:val="both"/>
      </w:pPr>
      <w:r>
        <w:rPr>
          <w:rFonts w:ascii="Times New Roman" w:hAnsi="Times New Roman"/>
          <w:color w:val="000000"/>
          <w:sz w:val="28"/>
        </w:rPr>
        <w:t>Содержание: Одночастные симфонические жанры (увертюра, картина). Симфония.</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образцами симфонической музыки: программной увертюры, классической 4-частной симфонии;</w:t>
      </w:r>
    </w:p>
    <w:p w:rsidR="000D41BB" w:rsidRDefault="000D41BB" w:rsidP="000D41BB">
      <w:pPr>
        <w:spacing w:after="0" w:line="264" w:lineRule="auto"/>
        <w:ind w:firstLine="600"/>
        <w:jc w:val="both"/>
      </w:pPr>
      <w:r>
        <w:rPr>
          <w:rFonts w:ascii="Times New Roman" w:hAnsi="Times New Roman"/>
          <w:color w:val="000000"/>
          <w:sz w:val="28"/>
        </w:rPr>
        <w:lastRenderedPageBreak/>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0D41BB" w:rsidRDefault="000D41BB" w:rsidP="000D41BB">
      <w:pPr>
        <w:spacing w:after="0" w:line="264" w:lineRule="auto"/>
        <w:ind w:firstLine="600"/>
        <w:jc w:val="both"/>
      </w:pPr>
      <w:r>
        <w:rPr>
          <w:rFonts w:ascii="Times New Roman" w:hAnsi="Times New Roman"/>
          <w:color w:val="000000"/>
          <w:sz w:val="28"/>
        </w:rPr>
        <w:t>образно-тематический конспект;</w:t>
      </w:r>
    </w:p>
    <w:p w:rsidR="000D41BB" w:rsidRDefault="000D41BB" w:rsidP="000D41BB">
      <w:pPr>
        <w:spacing w:after="0" w:line="264" w:lineRule="auto"/>
        <w:ind w:firstLine="600"/>
        <w:jc w:val="both"/>
      </w:pPr>
      <w:r>
        <w:rPr>
          <w:rFonts w:ascii="Times New Roman" w:hAnsi="Times New Roman"/>
          <w:color w:val="000000"/>
          <w:sz w:val="28"/>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0D41BB" w:rsidRDefault="000D41BB" w:rsidP="000D41BB">
      <w:pPr>
        <w:spacing w:after="0" w:line="264" w:lineRule="auto"/>
        <w:ind w:firstLine="600"/>
        <w:jc w:val="both"/>
      </w:pPr>
      <w:r>
        <w:rPr>
          <w:rFonts w:ascii="Times New Roman" w:hAnsi="Times New Roman"/>
          <w:color w:val="000000"/>
          <w:sz w:val="28"/>
        </w:rPr>
        <w:t>слушание целиком не менее одного симфонического произведения;</w:t>
      </w:r>
    </w:p>
    <w:p w:rsidR="000D41BB" w:rsidRDefault="000D41BB" w:rsidP="000D41BB">
      <w:pPr>
        <w:spacing w:after="0" w:line="264" w:lineRule="auto"/>
        <w:ind w:firstLine="600"/>
        <w:jc w:val="both"/>
      </w:pPr>
      <w:r>
        <w:rPr>
          <w:rFonts w:ascii="Times New Roman" w:hAnsi="Times New Roman"/>
          <w:color w:val="000000"/>
          <w:sz w:val="28"/>
        </w:rPr>
        <w:t>вариативно: посещение концерта (в том числе виртуального) симфонической музыки;</w:t>
      </w:r>
    </w:p>
    <w:p w:rsidR="000D41BB" w:rsidRDefault="000D41BB" w:rsidP="000D41BB">
      <w:pPr>
        <w:spacing w:after="0" w:line="264" w:lineRule="auto"/>
        <w:ind w:firstLine="600"/>
        <w:jc w:val="both"/>
      </w:pPr>
      <w:r>
        <w:rPr>
          <w:rFonts w:ascii="Times New Roman" w:hAnsi="Times New Roman"/>
          <w:color w:val="000000"/>
          <w:sz w:val="28"/>
        </w:rPr>
        <w:t>предварительное изучение информации о произведениях концерта (сколько в них частей, как они называются, когда могут звучать аплодисменты);</w:t>
      </w:r>
    </w:p>
    <w:p w:rsidR="000D41BB" w:rsidRDefault="000D41BB" w:rsidP="000D41BB">
      <w:pPr>
        <w:spacing w:after="0" w:line="264" w:lineRule="auto"/>
        <w:ind w:firstLine="600"/>
        <w:jc w:val="both"/>
      </w:pPr>
      <w:r>
        <w:rPr>
          <w:rFonts w:ascii="Times New Roman" w:hAnsi="Times New Roman"/>
          <w:color w:val="000000"/>
          <w:sz w:val="28"/>
        </w:rPr>
        <w:t>последующее составление рецензии на концерт.</w:t>
      </w:r>
    </w:p>
    <w:p w:rsidR="000D41BB" w:rsidRDefault="000D41BB" w:rsidP="000D41BB">
      <w:pPr>
        <w:spacing w:after="0" w:line="264" w:lineRule="auto"/>
        <w:ind w:firstLine="600"/>
        <w:jc w:val="both"/>
      </w:pPr>
      <w:r>
        <w:rPr>
          <w:rFonts w:ascii="Times New Roman" w:hAnsi="Times New Roman"/>
          <w:b/>
          <w:color w:val="000000"/>
          <w:sz w:val="28"/>
        </w:rPr>
        <w:t>Театральные жанры.</w:t>
      </w:r>
    </w:p>
    <w:p w:rsidR="000D41BB" w:rsidRDefault="000D41BB" w:rsidP="000D41BB">
      <w:pPr>
        <w:spacing w:after="0" w:line="264" w:lineRule="auto"/>
        <w:ind w:firstLine="600"/>
        <w:jc w:val="both"/>
      </w:pPr>
      <w:r>
        <w:rPr>
          <w:rFonts w:ascii="Times New Roman" w:hAnsi="Times New Roman"/>
          <w:color w:val="000000"/>
          <w:sz w:val="28"/>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отдельными номерами из известных опер, балетов;</w:t>
      </w:r>
    </w:p>
    <w:p w:rsidR="000D41BB" w:rsidRDefault="000D41BB" w:rsidP="000D41BB">
      <w:pPr>
        <w:spacing w:after="0" w:line="264" w:lineRule="auto"/>
        <w:ind w:firstLine="600"/>
        <w:jc w:val="both"/>
      </w:pPr>
      <w:r>
        <w:rPr>
          <w:rFonts w:ascii="Times New Roman" w:hAnsi="Times New Roman"/>
          <w:color w:val="000000"/>
          <w:sz w:val="28"/>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0D41BB" w:rsidRDefault="000D41BB" w:rsidP="000D41BB">
      <w:pPr>
        <w:spacing w:after="0" w:line="264" w:lineRule="auto"/>
        <w:ind w:firstLine="600"/>
        <w:jc w:val="both"/>
      </w:pPr>
      <w:r>
        <w:rPr>
          <w:rFonts w:ascii="Times New Roman" w:hAnsi="Times New Roman"/>
          <w:color w:val="000000"/>
          <w:sz w:val="28"/>
        </w:rPr>
        <w:t>музыкальная викторина на материале изученных фрагментов музыкальных спектаклей;</w:t>
      </w:r>
    </w:p>
    <w:p w:rsidR="000D41BB" w:rsidRDefault="000D41BB" w:rsidP="000D41BB">
      <w:pPr>
        <w:spacing w:after="0" w:line="264" w:lineRule="auto"/>
        <w:ind w:firstLine="600"/>
        <w:jc w:val="both"/>
      </w:pPr>
      <w:r>
        <w:rPr>
          <w:rFonts w:ascii="Times New Roman" w:hAnsi="Times New Roman"/>
          <w:color w:val="000000"/>
          <w:sz w:val="28"/>
        </w:rPr>
        <w:t>различение, определение на слух:</w:t>
      </w:r>
    </w:p>
    <w:p w:rsidR="000D41BB" w:rsidRDefault="000D41BB" w:rsidP="000D41BB">
      <w:pPr>
        <w:spacing w:after="0" w:line="264" w:lineRule="auto"/>
        <w:ind w:firstLine="600"/>
        <w:jc w:val="both"/>
      </w:pPr>
      <w:r>
        <w:rPr>
          <w:rFonts w:ascii="Times New Roman" w:hAnsi="Times New Roman"/>
          <w:color w:val="000000"/>
          <w:sz w:val="28"/>
        </w:rPr>
        <w:t>тембров голосов оперных певцов;</w:t>
      </w:r>
    </w:p>
    <w:p w:rsidR="000D41BB" w:rsidRDefault="000D41BB" w:rsidP="000D41BB">
      <w:pPr>
        <w:spacing w:after="0" w:line="264" w:lineRule="auto"/>
        <w:ind w:firstLine="600"/>
        <w:jc w:val="both"/>
      </w:pPr>
      <w:r>
        <w:rPr>
          <w:rFonts w:ascii="Times New Roman" w:hAnsi="Times New Roman"/>
          <w:color w:val="000000"/>
          <w:sz w:val="28"/>
        </w:rPr>
        <w:t>оркестровых групп, тембров инструментов;</w:t>
      </w:r>
    </w:p>
    <w:p w:rsidR="000D41BB" w:rsidRDefault="000D41BB" w:rsidP="000D41BB">
      <w:pPr>
        <w:spacing w:after="0" w:line="264" w:lineRule="auto"/>
        <w:ind w:firstLine="600"/>
        <w:jc w:val="both"/>
      </w:pPr>
      <w:r>
        <w:rPr>
          <w:rFonts w:ascii="Times New Roman" w:hAnsi="Times New Roman"/>
          <w:color w:val="000000"/>
          <w:sz w:val="28"/>
        </w:rPr>
        <w:t>типа номера (соло, дуэт, хор);</w:t>
      </w:r>
    </w:p>
    <w:p w:rsidR="000D41BB" w:rsidRDefault="000D41BB" w:rsidP="000D41BB">
      <w:pPr>
        <w:spacing w:after="0" w:line="264" w:lineRule="auto"/>
        <w:ind w:firstLine="600"/>
        <w:jc w:val="both"/>
      </w:pPr>
      <w:r>
        <w:rPr>
          <w:rFonts w:ascii="Times New Roman" w:hAnsi="Times New Roman"/>
          <w:color w:val="000000"/>
          <w:sz w:val="28"/>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0D41BB" w:rsidRDefault="000D41BB" w:rsidP="000D41BB">
      <w:pPr>
        <w:spacing w:after="0" w:line="264" w:lineRule="auto"/>
        <w:ind w:firstLine="600"/>
        <w:jc w:val="both"/>
      </w:pPr>
      <w:r>
        <w:rPr>
          <w:rFonts w:ascii="Times New Roman" w:hAnsi="Times New Roman"/>
          <w:color w:val="000000"/>
          <w:sz w:val="28"/>
        </w:rPr>
        <w:t>последующее составление рецензии на спектакль.</w:t>
      </w:r>
    </w:p>
    <w:p w:rsidR="000D41BB" w:rsidRDefault="000D41BB" w:rsidP="000D41BB">
      <w:pPr>
        <w:spacing w:after="0" w:line="264" w:lineRule="auto"/>
        <w:ind w:firstLine="600"/>
        <w:jc w:val="both"/>
      </w:pPr>
      <w:r>
        <w:rPr>
          <w:rFonts w:ascii="Times New Roman" w:hAnsi="Times New Roman"/>
          <w:b/>
          <w:color w:val="000000"/>
          <w:sz w:val="28"/>
        </w:rPr>
        <w:t>Вариативные модули</w:t>
      </w:r>
    </w:p>
    <w:p w:rsidR="000D41BB" w:rsidRDefault="000D41BB" w:rsidP="000D41BB">
      <w:pPr>
        <w:spacing w:after="0" w:line="264" w:lineRule="auto"/>
        <w:ind w:firstLine="600"/>
        <w:jc w:val="both"/>
      </w:pPr>
      <w:bookmarkStart w:id="193" w:name="_Toc139895962"/>
      <w:bookmarkEnd w:id="193"/>
      <w:r>
        <w:rPr>
          <w:rFonts w:ascii="Times New Roman" w:hAnsi="Times New Roman"/>
          <w:b/>
          <w:color w:val="000000"/>
          <w:sz w:val="28"/>
        </w:rPr>
        <w:t xml:space="preserve">Модуль № 5 «Музыка народов мира» </w:t>
      </w:r>
    </w:p>
    <w:p w:rsidR="000D41BB" w:rsidRDefault="000D41BB" w:rsidP="000D41BB">
      <w:pPr>
        <w:spacing w:after="0" w:line="264" w:lineRule="auto"/>
        <w:ind w:firstLine="600"/>
        <w:jc w:val="both"/>
      </w:pPr>
      <w:r>
        <w:rPr>
          <w:rFonts w:ascii="Times New Roman" w:hAnsi="Times New Roman"/>
          <w:color w:val="000000"/>
          <w:sz w:val="28"/>
        </w:rPr>
        <w:t xml:space="preserve">(изучение тематических блоков данного модуля в календарном планировании целесообразно соотносить с изучением модулей «Музыка </w:t>
      </w:r>
      <w:r>
        <w:rPr>
          <w:rFonts w:ascii="Times New Roman" w:hAnsi="Times New Roman"/>
          <w:color w:val="000000"/>
          <w:sz w:val="28"/>
        </w:rPr>
        <w:lastRenderedPageBreak/>
        <w:t>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0D41BB" w:rsidRDefault="000D41BB" w:rsidP="000D41BB">
      <w:pPr>
        <w:spacing w:after="0" w:line="264" w:lineRule="auto"/>
        <w:ind w:firstLine="600"/>
        <w:jc w:val="both"/>
      </w:pPr>
      <w:r>
        <w:rPr>
          <w:rFonts w:ascii="Times New Roman" w:hAnsi="Times New Roman"/>
          <w:b/>
          <w:color w:val="000000"/>
          <w:sz w:val="28"/>
        </w:rPr>
        <w:t>Музыка – древнейший язык человечества.</w:t>
      </w:r>
    </w:p>
    <w:p w:rsidR="000D41BB" w:rsidRDefault="000D41BB" w:rsidP="000D41BB">
      <w:pPr>
        <w:spacing w:after="0" w:line="264" w:lineRule="auto"/>
        <w:ind w:firstLine="600"/>
        <w:jc w:val="both"/>
      </w:pPr>
      <w:r>
        <w:rPr>
          <w:rFonts w:ascii="Times New Roman" w:hAnsi="Times New Roman"/>
          <w:color w:val="000000"/>
          <w:sz w:val="28"/>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экскурсия в музей (реальный или виртуальный) с экспозицией музыкальных артефактов древности, последующий пересказ полученной информации;</w:t>
      </w:r>
    </w:p>
    <w:p w:rsidR="000D41BB" w:rsidRDefault="000D41BB" w:rsidP="000D41BB">
      <w:pPr>
        <w:spacing w:after="0" w:line="264" w:lineRule="auto"/>
        <w:ind w:firstLine="600"/>
        <w:jc w:val="both"/>
      </w:pPr>
      <w:r>
        <w:rPr>
          <w:rFonts w:ascii="Times New Roman" w:hAnsi="Times New Roman"/>
          <w:color w:val="000000"/>
          <w:sz w:val="28"/>
        </w:rPr>
        <w:t>импровизация в духе древнего обряда (вызывание дождя, поклонение тотемному животному);</w:t>
      </w:r>
    </w:p>
    <w:p w:rsidR="000D41BB" w:rsidRDefault="000D41BB" w:rsidP="000D41BB">
      <w:pPr>
        <w:spacing w:after="0" w:line="264" w:lineRule="auto"/>
        <w:ind w:firstLine="600"/>
        <w:jc w:val="both"/>
      </w:pPr>
      <w:r>
        <w:rPr>
          <w:rFonts w:ascii="Times New Roman" w:hAnsi="Times New Roman"/>
          <w:color w:val="000000"/>
          <w:sz w:val="28"/>
        </w:rPr>
        <w:t>озвучивание, театрализация легенды (мифа) о музыке;</w:t>
      </w:r>
    </w:p>
    <w:p w:rsidR="000D41BB" w:rsidRDefault="000D41BB" w:rsidP="000D41BB">
      <w:pPr>
        <w:spacing w:after="0" w:line="264" w:lineRule="auto"/>
        <w:ind w:firstLine="600"/>
        <w:jc w:val="both"/>
      </w:pPr>
      <w:r>
        <w:rPr>
          <w:rFonts w:ascii="Times New Roman" w:hAnsi="Times New Roman"/>
          <w:color w:val="000000"/>
          <w:sz w:val="28"/>
        </w:rPr>
        <w:t>вариативно: квесты, викторины, интеллектуальные игры;</w:t>
      </w:r>
    </w:p>
    <w:p w:rsidR="000D41BB" w:rsidRDefault="000D41BB" w:rsidP="000D41BB">
      <w:pPr>
        <w:spacing w:after="0" w:line="264" w:lineRule="auto"/>
        <w:ind w:firstLine="600"/>
        <w:jc w:val="both"/>
      </w:pPr>
      <w:r>
        <w:rPr>
          <w:rFonts w:ascii="Times New Roman" w:hAnsi="Times New Roman"/>
          <w:color w:val="000000"/>
          <w:sz w:val="28"/>
        </w:rPr>
        <w:t>исследовательские проекты в рамках тематики «Мифы Древней Греции в музыкальном искусстве XVII—XX веков».</w:t>
      </w:r>
    </w:p>
    <w:p w:rsidR="000D41BB" w:rsidRDefault="000D41BB" w:rsidP="000D41BB">
      <w:pPr>
        <w:spacing w:after="0" w:line="264" w:lineRule="auto"/>
        <w:ind w:firstLine="600"/>
        <w:jc w:val="both"/>
      </w:pPr>
      <w:r>
        <w:rPr>
          <w:rFonts w:ascii="Times New Roman" w:hAnsi="Times New Roman"/>
          <w:b/>
          <w:color w:val="000000"/>
          <w:sz w:val="28"/>
        </w:rPr>
        <w:t>Музыкальный фольклор народов Европы</w:t>
      </w:r>
      <w:r>
        <w:rPr>
          <w:rFonts w:ascii="Times New Roman" w:hAnsi="Times New Roman"/>
          <w:color w:val="000000"/>
          <w:sz w:val="28"/>
        </w:rPr>
        <w:t xml:space="preserve">. </w:t>
      </w:r>
    </w:p>
    <w:p w:rsidR="000D41BB" w:rsidRDefault="000D41BB" w:rsidP="000D41BB">
      <w:pPr>
        <w:spacing w:after="0" w:line="264" w:lineRule="auto"/>
        <w:ind w:firstLine="600"/>
        <w:jc w:val="both"/>
      </w:pPr>
      <w:r>
        <w:rPr>
          <w:rFonts w:ascii="Times New Roman" w:hAnsi="Times New Roman"/>
          <w:color w:val="000000"/>
          <w:sz w:val="28"/>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выявление характерных интонаций и ритмов в звучании традиционной музыки народов Европы;</w:t>
      </w:r>
    </w:p>
    <w:p w:rsidR="000D41BB" w:rsidRDefault="000D41BB" w:rsidP="000D41BB">
      <w:pPr>
        <w:spacing w:after="0" w:line="264" w:lineRule="auto"/>
        <w:ind w:firstLine="600"/>
        <w:jc w:val="both"/>
      </w:pPr>
      <w:r>
        <w:rPr>
          <w:rFonts w:ascii="Times New Roman" w:hAnsi="Times New Roman"/>
          <w:color w:val="000000"/>
          <w:sz w:val="28"/>
        </w:rPr>
        <w:t>выявление общего и особенного при сравнении изучаемых образцов европейского фольклора и фольклора народов России;</w:t>
      </w:r>
    </w:p>
    <w:p w:rsidR="000D41BB" w:rsidRDefault="000D41BB" w:rsidP="000D41BB">
      <w:pPr>
        <w:spacing w:after="0" w:line="264" w:lineRule="auto"/>
        <w:ind w:firstLine="600"/>
        <w:jc w:val="both"/>
      </w:pPr>
      <w:r>
        <w:rPr>
          <w:rFonts w:ascii="Times New Roman" w:hAnsi="Times New Roman"/>
          <w:color w:val="000000"/>
          <w:sz w:val="28"/>
        </w:rPr>
        <w:t>разучивание и исполнение народных песен, танцев;</w:t>
      </w:r>
    </w:p>
    <w:p w:rsidR="000D41BB" w:rsidRDefault="000D41BB" w:rsidP="000D41BB">
      <w:pPr>
        <w:spacing w:after="0" w:line="264" w:lineRule="auto"/>
        <w:ind w:firstLine="600"/>
        <w:jc w:val="both"/>
      </w:pPr>
      <w:r>
        <w:rPr>
          <w:rFonts w:ascii="Times New Roman" w:hAnsi="Times New Roman"/>
          <w:color w:val="000000"/>
          <w:sz w:val="28"/>
        </w:rPr>
        <w:t>двигательная, ритмическая, интонационная импровизация по мотивам изученных традиций народов Европы (в том числе в форме рондо).</w:t>
      </w:r>
    </w:p>
    <w:p w:rsidR="000D41BB" w:rsidRDefault="000D41BB" w:rsidP="000D41BB">
      <w:pPr>
        <w:spacing w:after="0" w:line="264" w:lineRule="auto"/>
        <w:ind w:firstLine="600"/>
        <w:jc w:val="both"/>
      </w:pPr>
      <w:r>
        <w:rPr>
          <w:rFonts w:ascii="Times New Roman" w:hAnsi="Times New Roman"/>
          <w:b/>
          <w:color w:val="000000"/>
          <w:sz w:val="28"/>
        </w:rPr>
        <w:t>Музыкальный фольклор народов Азии и Африки.</w:t>
      </w:r>
    </w:p>
    <w:p w:rsidR="000D41BB" w:rsidRDefault="000D41BB" w:rsidP="000D41BB">
      <w:pPr>
        <w:spacing w:after="0" w:line="264" w:lineRule="auto"/>
        <w:ind w:firstLine="600"/>
        <w:jc w:val="both"/>
      </w:pPr>
      <w:r>
        <w:rPr>
          <w:rFonts w:ascii="Times New Roman" w:hAnsi="Times New Roman"/>
          <w:color w:val="000000"/>
          <w:sz w:val="28"/>
        </w:rPr>
        <w:lastRenderedPageBreak/>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выявление характерных интонаций и ритмов в звучании традиционной музыки народов Африки и Азии;</w:t>
      </w:r>
    </w:p>
    <w:p w:rsidR="000D41BB" w:rsidRDefault="000D41BB" w:rsidP="000D41BB">
      <w:pPr>
        <w:spacing w:after="0" w:line="264" w:lineRule="auto"/>
        <w:ind w:firstLine="600"/>
        <w:jc w:val="both"/>
      </w:pPr>
      <w:r>
        <w:rPr>
          <w:rFonts w:ascii="Times New Roman" w:hAnsi="Times New Roman"/>
          <w:color w:val="000000"/>
          <w:sz w:val="28"/>
        </w:rPr>
        <w:t>выявление общего и особенного при сравнении изучаемых образцов азиатского фольклора и фольклора народов России;</w:t>
      </w:r>
    </w:p>
    <w:p w:rsidR="000D41BB" w:rsidRDefault="000D41BB" w:rsidP="000D41BB">
      <w:pPr>
        <w:spacing w:after="0" w:line="264" w:lineRule="auto"/>
        <w:ind w:firstLine="600"/>
        <w:jc w:val="both"/>
      </w:pPr>
      <w:r>
        <w:rPr>
          <w:rFonts w:ascii="Times New Roman" w:hAnsi="Times New Roman"/>
          <w:color w:val="000000"/>
          <w:sz w:val="28"/>
        </w:rPr>
        <w:t>разучивание и исполнение народных песен, танцев;</w:t>
      </w:r>
    </w:p>
    <w:p w:rsidR="000D41BB" w:rsidRDefault="000D41BB" w:rsidP="000D41BB">
      <w:pPr>
        <w:spacing w:after="0" w:line="264" w:lineRule="auto"/>
        <w:ind w:firstLine="600"/>
        <w:jc w:val="both"/>
      </w:pPr>
      <w:r>
        <w:rPr>
          <w:rFonts w:ascii="Times New Roman" w:hAnsi="Times New Roman"/>
          <w:color w:val="000000"/>
          <w:sz w:val="28"/>
        </w:rPr>
        <w:t>коллективные ритмические импровизации на шумовых и ударных инструментах;</w:t>
      </w:r>
    </w:p>
    <w:p w:rsidR="000D41BB" w:rsidRDefault="000D41BB" w:rsidP="000D41BB">
      <w:pPr>
        <w:spacing w:after="0" w:line="264" w:lineRule="auto"/>
        <w:ind w:firstLine="600"/>
        <w:jc w:val="both"/>
      </w:pPr>
      <w:r>
        <w:rPr>
          <w:rFonts w:ascii="Times New Roman" w:hAnsi="Times New Roman"/>
          <w:color w:val="000000"/>
          <w:sz w:val="28"/>
        </w:rPr>
        <w:t>вариативно: исследовательские проекты по теме «Музыка стран Азии и Африки».</w:t>
      </w:r>
    </w:p>
    <w:p w:rsidR="000D41BB" w:rsidRDefault="000D41BB" w:rsidP="000D41BB">
      <w:pPr>
        <w:spacing w:after="0" w:line="264" w:lineRule="auto"/>
        <w:ind w:firstLine="600"/>
        <w:jc w:val="both"/>
      </w:pPr>
      <w:r>
        <w:rPr>
          <w:rFonts w:ascii="Times New Roman" w:hAnsi="Times New Roman"/>
          <w:b/>
          <w:color w:val="000000"/>
          <w:sz w:val="28"/>
        </w:rPr>
        <w:t>Народная музыка Американского континента.</w:t>
      </w:r>
    </w:p>
    <w:p w:rsidR="000D41BB" w:rsidRDefault="000D41BB" w:rsidP="000D41BB">
      <w:pPr>
        <w:spacing w:after="0" w:line="264" w:lineRule="auto"/>
        <w:ind w:firstLine="600"/>
        <w:jc w:val="both"/>
      </w:pPr>
      <w:r>
        <w:rPr>
          <w:rFonts w:ascii="Times New Roman" w:hAnsi="Times New Roman"/>
          <w:color w:val="000000"/>
          <w:sz w:val="28"/>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0D41BB" w:rsidRDefault="000D41BB" w:rsidP="000D41BB">
      <w:pPr>
        <w:spacing w:after="0" w:line="264" w:lineRule="auto"/>
        <w:ind w:firstLine="600"/>
        <w:jc w:val="both"/>
      </w:pPr>
      <w:r>
        <w:rPr>
          <w:rFonts w:ascii="Times New Roman" w:hAnsi="Times New Roman"/>
          <w:color w:val="000000"/>
          <w:sz w:val="28"/>
        </w:rPr>
        <w:t>разучивание и исполнение народных песен, танцев;</w:t>
      </w:r>
    </w:p>
    <w:p w:rsidR="000D41BB" w:rsidRDefault="000D41BB" w:rsidP="000D41BB">
      <w:pPr>
        <w:spacing w:after="0" w:line="264" w:lineRule="auto"/>
        <w:ind w:firstLine="600"/>
        <w:jc w:val="both"/>
      </w:pPr>
      <w:r>
        <w:rPr>
          <w:rFonts w:ascii="Times New Roman" w:hAnsi="Times New Roman"/>
          <w:color w:val="000000"/>
          <w:sz w:val="28"/>
        </w:rPr>
        <w:t>индивидуальные и коллективные ритмические и мелодические импровизации в стиле (жанре) изучаемой традиции.</w:t>
      </w:r>
    </w:p>
    <w:p w:rsidR="000D41BB" w:rsidRDefault="000D41BB" w:rsidP="000D41BB">
      <w:pPr>
        <w:spacing w:after="0" w:line="264" w:lineRule="auto"/>
        <w:ind w:firstLine="600"/>
        <w:jc w:val="both"/>
      </w:pPr>
      <w:r>
        <w:rPr>
          <w:rFonts w:ascii="Times New Roman" w:hAnsi="Times New Roman"/>
          <w:b/>
          <w:color w:val="000000"/>
          <w:sz w:val="28"/>
        </w:rPr>
        <w:t>Модуль № 6 «Европейская классическая музыка»</w:t>
      </w:r>
      <w:r>
        <w:rPr>
          <w:rFonts w:ascii="Times New Roman" w:hAnsi="Times New Roman"/>
          <w:color w:val="000000"/>
          <w:sz w:val="28"/>
        </w:rPr>
        <w:t xml:space="preserve"> </w:t>
      </w:r>
    </w:p>
    <w:p w:rsidR="000D41BB" w:rsidRDefault="000D41BB" w:rsidP="000D41BB">
      <w:pPr>
        <w:spacing w:after="0" w:line="264" w:lineRule="auto"/>
        <w:ind w:firstLine="600"/>
        <w:jc w:val="both"/>
      </w:pPr>
      <w:r>
        <w:rPr>
          <w:rFonts w:ascii="Times New Roman" w:hAnsi="Times New Roman"/>
          <w:b/>
          <w:color w:val="000000"/>
          <w:sz w:val="28"/>
        </w:rPr>
        <w:t>Национальные истоки классической музыки.</w:t>
      </w:r>
    </w:p>
    <w:p w:rsidR="000D41BB" w:rsidRDefault="000D41BB" w:rsidP="000D41BB">
      <w:pPr>
        <w:spacing w:after="0" w:line="264" w:lineRule="auto"/>
        <w:ind w:firstLine="600"/>
        <w:jc w:val="both"/>
      </w:pPr>
      <w:r>
        <w:rPr>
          <w:rFonts w:ascii="Times New Roman" w:hAnsi="Times New Roman"/>
          <w:color w:val="000000"/>
          <w:sz w:val="28"/>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образцами музыки разных жанров, типичных для рассматриваемых национальных стилей, творчества изучаемых композиторов;</w:t>
      </w:r>
    </w:p>
    <w:p w:rsidR="000D41BB" w:rsidRDefault="000D41BB" w:rsidP="000D41BB">
      <w:pPr>
        <w:spacing w:after="0" w:line="264" w:lineRule="auto"/>
        <w:ind w:firstLine="600"/>
        <w:jc w:val="both"/>
      </w:pPr>
      <w:r>
        <w:rPr>
          <w:rFonts w:ascii="Times New Roman" w:hAnsi="Times New Roman"/>
          <w:color w:val="000000"/>
          <w:sz w:val="28"/>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0D41BB" w:rsidRDefault="000D41BB" w:rsidP="000D41BB">
      <w:pPr>
        <w:spacing w:after="0" w:line="264" w:lineRule="auto"/>
        <w:ind w:firstLine="600"/>
        <w:jc w:val="both"/>
      </w:pPr>
      <w:r>
        <w:rPr>
          <w:rFonts w:ascii="Times New Roman" w:hAnsi="Times New Roman"/>
          <w:color w:val="000000"/>
          <w:sz w:val="28"/>
        </w:rPr>
        <w:lastRenderedPageBreak/>
        <w:t>разучивание, исполнение не менее одного вокального произведения, сочиненного композитором-классиком (из числа изучаемых в данном разделе);</w:t>
      </w:r>
    </w:p>
    <w:p w:rsidR="000D41BB" w:rsidRDefault="000D41BB" w:rsidP="000D41BB">
      <w:pPr>
        <w:spacing w:after="0" w:line="264" w:lineRule="auto"/>
        <w:ind w:firstLine="600"/>
        <w:jc w:val="both"/>
      </w:pPr>
      <w:r>
        <w:rPr>
          <w:rFonts w:ascii="Times New Roman" w:hAnsi="Times New Roman"/>
          <w:color w:val="000000"/>
          <w:sz w:val="28"/>
        </w:rPr>
        <w:t>музыкальная викторина на знание музыки, названий и авторов изученных произведений;</w:t>
      </w:r>
    </w:p>
    <w:p w:rsidR="000D41BB" w:rsidRDefault="000D41BB" w:rsidP="000D41BB">
      <w:pPr>
        <w:spacing w:after="0" w:line="264" w:lineRule="auto"/>
        <w:ind w:firstLine="600"/>
        <w:jc w:val="both"/>
      </w:pPr>
      <w:r>
        <w:rPr>
          <w:rFonts w:ascii="Times New Roman" w:hAnsi="Times New Roman"/>
          <w:color w:val="000000"/>
          <w:sz w:val="28"/>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0D41BB" w:rsidRDefault="000D41BB" w:rsidP="000D41BB">
      <w:pPr>
        <w:spacing w:after="0" w:line="264" w:lineRule="auto"/>
        <w:ind w:firstLine="600"/>
        <w:jc w:val="both"/>
      </w:pPr>
      <w:r>
        <w:rPr>
          <w:rFonts w:ascii="Times New Roman" w:hAnsi="Times New Roman"/>
          <w:b/>
          <w:color w:val="000000"/>
          <w:sz w:val="28"/>
        </w:rPr>
        <w:t>Музыкант и публика.</w:t>
      </w:r>
    </w:p>
    <w:p w:rsidR="000D41BB" w:rsidRDefault="000D41BB" w:rsidP="000D41BB">
      <w:pPr>
        <w:spacing w:after="0" w:line="264" w:lineRule="auto"/>
        <w:ind w:firstLine="600"/>
        <w:jc w:val="both"/>
      </w:pPr>
      <w:r>
        <w:rPr>
          <w:rFonts w:ascii="Times New Roman" w:hAnsi="Times New Roman"/>
          <w:color w:val="000000"/>
          <w:sz w:val="28"/>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образцами виртуозной музыки;</w:t>
      </w:r>
    </w:p>
    <w:p w:rsidR="000D41BB" w:rsidRDefault="000D41BB" w:rsidP="000D41BB">
      <w:pPr>
        <w:spacing w:after="0" w:line="264" w:lineRule="auto"/>
        <w:ind w:firstLine="600"/>
        <w:jc w:val="both"/>
      </w:pPr>
      <w:r>
        <w:rPr>
          <w:rFonts w:ascii="Times New Roman" w:hAnsi="Times New Roman"/>
          <w:color w:val="000000"/>
          <w:sz w:val="28"/>
        </w:rPr>
        <w:t>размышление над фактами биографий великих музыкантов – как любимцев публики, так и непонятых современниками;</w:t>
      </w:r>
    </w:p>
    <w:p w:rsidR="000D41BB" w:rsidRDefault="000D41BB" w:rsidP="000D41BB">
      <w:pPr>
        <w:spacing w:after="0" w:line="264" w:lineRule="auto"/>
        <w:ind w:firstLine="600"/>
        <w:jc w:val="both"/>
      </w:pPr>
      <w:r>
        <w:rPr>
          <w:rFonts w:ascii="Times New Roman" w:hAnsi="Times New Roman"/>
          <w:color w:val="000000"/>
          <w:sz w:val="28"/>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0D41BB" w:rsidRDefault="000D41BB" w:rsidP="000D41BB">
      <w:pPr>
        <w:spacing w:after="0" w:line="264" w:lineRule="auto"/>
        <w:ind w:firstLine="600"/>
        <w:jc w:val="both"/>
      </w:pPr>
      <w:r>
        <w:rPr>
          <w:rFonts w:ascii="Times New Roman" w:hAnsi="Times New Roman"/>
          <w:color w:val="000000"/>
          <w:sz w:val="28"/>
        </w:rPr>
        <w:t>музыкальная викторина на знание музыки, названий и авторов изученных произведений;</w:t>
      </w:r>
    </w:p>
    <w:p w:rsidR="000D41BB" w:rsidRDefault="000D41BB" w:rsidP="000D41BB">
      <w:pPr>
        <w:spacing w:after="0" w:line="264" w:lineRule="auto"/>
        <w:ind w:firstLine="600"/>
        <w:jc w:val="both"/>
      </w:pPr>
      <w:r>
        <w:rPr>
          <w:rFonts w:ascii="Times New Roman" w:hAnsi="Times New Roman"/>
          <w:color w:val="000000"/>
          <w:sz w:val="28"/>
        </w:rPr>
        <w:t>знание и соблюдение общепринятых норм слушания музыки, правил поведения в концертном зале, театре оперы и балета;</w:t>
      </w:r>
    </w:p>
    <w:p w:rsidR="000D41BB" w:rsidRDefault="000D41BB" w:rsidP="000D41BB">
      <w:pPr>
        <w:spacing w:after="0" w:line="264" w:lineRule="auto"/>
        <w:ind w:firstLine="600"/>
        <w:jc w:val="both"/>
      </w:pPr>
      <w:r>
        <w:rPr>
          <w:rFonts w:ascii="Times New Roman" w:hAnsi="Times New Roman"/>
          <w:color w:val="000000"/>
          <w:sz w:val="28"/>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0D41BB" w:rsidRDefault="000D41BB" w:rsidP="000D41BB">
      <w:pPr>
        <w:spacing w:after="0" w:line="264" w:lineRule="auto"/>
        <w:ind w:firstLine="600"/>
        <w:jc w:val="both"/>
      </w:pPr>
      <w:r>
        <w:rPr>
          <w:rFonts w:ascii="Times New Roman" w:hAnsi="Times New Roman"/>
          <w:b/>
          <w:color w:val="000000"/>
          <w:sz w:val="28"/>
        </w:rPr>
        <w:t>Музыка – зеркало эпохи.</w:t>
      </w:r>
    </w:p>
    <w:p w:rsidR="000D41BB" w:rsidRDefault="000D41BB" w:rsidP="000D41BB">
      <w:pPr>
        <w:spacing w:after="0" w:line="264" w:lineRule="auto"/>
        <w:ind w:firstLine="600"/>
        <w:jc w:val="both"/>
      </w:pPr>
      <w:r>
        <w:rPr>
          <w:rFonts w:ascii="Times New Roman" w:hAnsi="Times New Roman"/>
          <w:color w:val="000000"/>
          <w:sz w:val="28"/>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lastRenderedPageBreak/>
        <w:t>знакомство с образцами полифонической и гомофонно-гармонической музыки;</w:t>
      </w:r>
    </w:p>
    <w:p w:rsidR="000D41BB" w:rsidRDefault="000D41BB" w:rsidP="000D41BB">
      <w:pPr>
        <w:spacing w:after="0" w:line="264" w:lineRule="auto"/>
        <w:ind w:firstLine="600"/>
        <w:jc w:val="both"/>
      </w:pPr>
      <w:r>
        <w:rPr>
          <w:rFonts w:ascii="Times New Roman" w:hAnsi="Times New Roman"/>
          <w:color w:val="000000"/>
          <w:sz w:val="28"/>
        </w:rPr>
        <w:t>разучивание, исполнение не менее одного вокального произведения, сочиненного композитором-классиком (из числа изучаемых в данном разделе);</w:t>
      </w:r>
    </w:p>
    <w:p w:rsidR="000D41BB" w:rsidRDefault="000D41BB" w:rsidP="000D41BB">
      <w:pPr>
        <w:spacing w:after="0" w:line="264" w:lineRule="auto"/>
        <w:ind w:firstLine="600"/>
        <w:jc w:val="both"/>
      </w:pPr>
      <w:r>
        <w:rPr>
          <w:rFonts w:ascii="Times New Roman" w:hAnsi="Times New Roman"/>
          <w:color w:val="000000"/>
          <w:sz w:val="28"/>
        </w:rPr>
        <w:t>исполнение вокальных, ритмических, речевых канонов;</w:t>
      </w:r>
    </w:p>
    <w:p w:rsidR="000D41BB" w:rsidRDefault="000D41BB" w:rsidP="000D41BB">
      <w:pPr>
        <w:spacing w:after="0" w:line="264" w:lineRule="auto"/>
        <w:ind w:firstLine="600"/>
        <w:jc w:val="both"/>
      </w:pPr>
      <w:r>
        <w:rPr>
          <w:rFonts w:ascii="Times New Roman" w:hAnsi="Times New Roman"/>
          <w:color w:val="000000"/>
          <w:sz w:val="28"/>
        </w:rPr>
        <w:t>музыкальная викторина на знание музыки, названий и авторов изученных произведений;</w:t>
      </w:r>
    </w:p>
    <w:p w:rsidR="000D41BB" w:rsidRDefault="000D41BB" w:rsidP="000D41BB">
      <w:pPr>
        <w:spacing w:after="0" w:line="264" w:lineRule="auto"/>
        <w:ind w:firstLine="600"/>
        <w:jc w:val="both"/>
      </w:pPr>
      <w:r>
        <w:rPr>
          <w:rFonts w:ascii="Times New Roman" w:hAnsi="Times New Roman"/>
          <w:color w:val="000000"/>
          <w:sz w:val="28"/>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0D41BB" w:rsidRDefault="000D41BB" w:rsidP="000D41BB">
      <w:pPr>
        <w:spacing w:after="0" w:line="264" w:lineRule="auto"/>
        <w:ind w:firstLine="600"/>
        <w:jc w:val="both"/>
      </w:pPr>
      <w:r>
        <w:rPr>
          <w:rFonts w:ascii="Times New Roman" w:hAnsi="Times New Roman"/>
          <w:b/>
          <w:color w:val="000000"/>
          <w:sz w:val="28"/>
        </w:rPr>
        <w:t>Музыкальный образ.</w:t>
      </w:r>
    </w:p>
    <w:p w:rsidR="000D41BB" w:rsidRDefault="000D41BB" w:rsidP="000D41BB">
      <w:pPr>
        <w:spacing w:after="0" w:line="264" w:lineRule="auto"/>
        <w:ind w:firstLine="600"/>
        <w:jc w:val="both"/>
      </w:pPr>
      <w:r>
        <w:rPr>
          <w:rFonts w:ascii="Times New Roman" w:hAnsi="Times New Roman"/>
          <w:color w:val="000000"/>
          <w:sz w:val="28"/>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0D41BB" w:rsidRDefault="000D41BB" w:rsidP="000D41BB">
      <w:pPr>
        <w:spacing w:after="0" w:line="264" w:lineRule="auto"/>
        <w:ind w:firstLine="600"/>
        <w:jc w:val="both"/>
      </w:pPr>
      <w:r>
        <w:rPr>
          <w:rFonts w:ascii="Times New Roman" w:hAnsi="Times New Roman"/>
          <w:color w:val="000000"/>
          <w:sz w:val="28"/>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0D41BB" w:rsidRDefault="000D41BB" w:rsidP="000D41BB">
      <w:pPr>
        <w:spacing w:after="0" w:line="264" w:lineRule="auto"/>
        <w:ind w:firstLine="600"/>
        <w:jc w:val="both"/>
      </w:pPr>
      <w:r>
        <w:rPr>
          <w:rFonts w:ascii="Times New Roman" w:hAnsi="Times New Roman"/>
          <w:color w:val="000000"/>
          <w:sz w:val="28"/>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0D41BB" w:rsidRDefault="000D41BB" w:rsidP="000D41BB">
      <w:pPr>
        <w:spacing w:after="0" w:line="264" w:lineRule="auto"/>
        <w:ind w:firstLine="600"/>
        <w:jc w:val="both"/>
      </w:pPr>
      <w:r>
        <w:rPr>
          <w:rFonts w:ascii="Times New Roman" w:hAnsi="Times New Roman"/>
          <w:color w:val="000000"/>
          <w:sz w:val="28"/>
        </w:rPr>
        <w:t>музыкальная викторина на знание музыки, названий и авторов изученных произведений;</w:t>
      </w:r>
    </w:p>
    <w:p w:rsidR="000D41BB" w:rsidRDefault="000D41BB" w:rsidP="000D41BB">
      <w:pPr>
        <w:spacing w:after="0" w:line="264" w:lineRule="auto"/>
        <w:ind w:firstLine="600"/>
        <w:jc w:val="both"/>
      </w:pPr>
      <w:r>
        <w:rPr>
          <w:rFonts w:ascii="Times New Roman" w:hAnsi="Times New Roman"/>
          <w:color w:val="000000"/>
          <w:sz w:val="28"/>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0D41BB" w:rsidRDefault="000D41BB" w:rsidP="000D41BB">
      <w:pPr>
        <w:spacing w:after="0" w:line="264" w:lineRule="auto"/>
        <w:ind w:firstLine="600"/>
        <w:jc w:val="both"/>
      </w:pPr>
      <w:r>
        <w:rPr>
          <w:rFonts w:ascii="Times New Roman" w:hAnsi="Times New Roman"/>
          <w:b/>
          <w:color w:val="000000"/>
          <w:sz w:val="28"/>
        </w:rPr>
        <w:t>Музыкальная драматургия.</w:t>
      </w:r>
    </w:p>
    <w:p w:rsidR="000D41BB" w:rsidRDefault="000D41BB" w:rsidP="000D41BB">
      <w:pPr>
        <w:spacing w:after="0" w:line="264" w:lineRule="auto"/>
        <w:ind w:firstLine="600"/>
        <w:jc w:val="both"/>
      </w:pPr>
      <w:r>
        <w:rPr>
          <w:rFonts w:ascii="Times New Roman" w:hAnsi="Times New Roman"/>
          <w:color w:val="000000"/>
          <w:sz w:val="28"/>
        </w:rPr>
        <w:lastRenderedPageBreak/>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наблюдение за развитием музыкальных тем, образов, восприятие логики музыкального развития;</w:t>
      </w:r>
    </w:p>
    <w:p w:rsidR="000D41BB" w:rsidRDefault="000D41BB" w:rsidP="000D41BB">
      <w:pPr>
        <w:spacing w:after="0" w:line="264" w:lineRule="auto"/>
        <w:ind w:firstLine="600"/>
        <w:jc w:val="both"/>
      </w:pPr>
      <w:r>
        <w:rPr>
          <w:rFonts w:ascii="Times New Roman" w:hAnsi="Times New Roman"/>
          <w:color w:val="000000"/>
          <w:sz w:val="28"/>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0D41BB" w:rsidRDefault="000D41BB" w:rsidP="000D41BB">
      <w:pPr>
        <w:spacing w:after="0" w:line="264" w:lineRule="auto"/>
        <w:ind w:firstLine="600"/>
        <w:jc w:val="both"/>
      </w:pPr>
      <w:r>
        <w:rPr>
          <w:rFonts w:ascii="Times New Roman" w:hAnsi="Times New Roman"/>
          <w:color w:val="000000"/>
          <w:sz w:val="28"/>
        </w:rPr>
        <w:t>узнавание на слух музыкальных тем, их вариантов, видоизмененных в процессе развития;</w:t>
      </w:r>
    </w:p>
    <w:p w:rsidR="000D41BB" w:rsidRDefault="000D41BB" w:rsidP="000D41BB">
      <w:pPr>
        <w:spacing w:after="0" w:line="264" w:lineRule="auto"/>
        <w:ind w:firstLine="600"/>
        <w:jc w:val="both"/>
      </w:pPr>
      <w:r>
        <w:rPr>
          <w:rFonts w:ascii="Times New Roman" w:hAnsi="Times New Roman"/>
          <w:color w:val="000000"/>
          <w:sz w:val="28"/>
        </w:rPr>
        <w:t>составление наглядной (буквенной, цифровой) схемы строения музыкального произведения;</w:t>
      </w:r>
    </w:p>
    <w:p w:rsidR="000D41BB" w:rsidRDefault="000D41BB" w:rsidP="000D41BB">
      <w:pPr>
        <w:spacing w:after="0" w:line="264" w:lineRule="auto"/>
        <w:ind w:firstLine="600"/>
        <w:jc w:val="both"/>
      </w:pPr>
      <w:r>
        <w:rPr>
          <w:rFonts w:ascii="Times New Roman" w:hAnsi="Times New Roman"/>
          <w:color w:val="000000"/>
          <w:sz w:val="28"/>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0D41BB" w:rsidRDefault="000D41BB" w:rsidP="000D41BB">
      <w:pPr>
        <w:spacing w:after="0" w:line="264" w:lineRule="auto"/>
        <w:ind w:firstLine="600"/>
        <w:jc w:val="both"/>
      </w:pPr>
      <w:r>
        <w:rPr>
          <w:rFonts w:ascii="Times New Roman" w:hAnsi="Times New Roman"/>
          <w:color w:val="000000"/>
          <w:sz w:val="28"/>
        </w:rPr>
        <w:t>музыкальная викторина на знание музыки, названий и авторов изученных произведений;</w:t>
      </w:r>
    </w:p>
    <w:p w:rsidR="000D41BB" w:rsidRDefault="000D41BB" w:rsidP="000D41BB">
      <w:pPr>
        <w:spacing w:after="0" w:line="264" w:lineRule="auto"/>
        <w:ind w:firstLine="600"/>
        <w:jc w:val="both"/>
      </w:pPr>
      <w:r>
        <w:rPr>
          <w:rFonts w:ascii="Times New Roman" w:hAnsi="Times New Roman"/>
          <w:color w:val="000000"/>
          <w:sz w:val="28"/>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0D41BB" w:rsidRDefault="000D41BB" w:rsidP="000D41BB">
      <w:pPr>
        <w:spacing w:after="0" w:line="264" w:lineRule="auto"/>
        <w:ind w:firstLine="600"/>
        <w:jc w:val="both"/>
      </w:pPr>
      <w:r>
        <w:rPr>
          <w:rFonts w:ascii="Times New Roman" w:hAnsi="Times New Roman"/>
          <w:b/>
          <w:color w:val="000000"/>
          <w:sz w:val="28"/>
        </w:rPr>
        <w:t>Музыкальный стиль.</w:t>
      </w:r>
    </w:p>
    <w:p w:rsidR="000D41BB" w:rsidRDefault="000D41BB" w:rsidP="000D41BB">
      <w:pPr>
        <w:spacing w:after="0" w:line="264" w:lineRule="auto"/>
        <w:ind w:firstLine="600"/>
        <w:jc w:val="both"/>
      </w:pPr>
      <w:r>
        <w:rPr>
          <w:rFonts w:ascii="Times New Roman" w:hAnsi="Times New Roman"/>
          <w:color w:val="000000"/>
          <w:sz w:val="28"/>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обобщение и систематизация знаний о различных проявлениях музыкального стиля (стиль композитора, национальный стиль, стиль эпохи);</w:t>
      </w:r>
    </w:p>
    <w:p w:rsidR="000D41BB" w:rsidRDefault="000D41BB" w:rsidP="000D41BB">
      <w:pPr>
        <w:spacing w:after="0" w:line="264" w:lineRule="auto"/>
        <w:ind w:firstLine="600"/>
        <w:jc w:val="both"/>
      </w:pPr>
      <w:r>
        <w:rPr>
          <w:rFonts w:ascii="Times New Roman" w:hAnsi="Times New Roman"/>
          <w:color w:val="000000"/>
          <w:sz w:val="28"/>
        </w:rPr>
        <w:t>исполнение 2–3 вокальных произведений – образцов барокко, классицизма, романтизма, импрессионизма (подлинных или стилизованных);</w:t>
      </w:r>
    </w:p>
    <w:p w:rsidR="000D41BB" w:rsidRDefault="000D41BB" w:rsidP="000D41BB">
      <w:pPr>
        <w:spacing w:after="0" w:line="264" w:lineRule="auto"/>
        <w:ind w:firstLine="600"/>
        <w:jc w:val="both"/>
      </w:pPr>
      <w:r>
        <w:rPr>
          <w:rFonts w:ascii="Times New Roman" w:hAnsi="Times New Roman"/>
          <w:color w:val="000000"/>
          <w:sz w:val="28"/>
        </w:rPr>
        <w:t>музыкальная викторина на знание музыки, названий и авторов изученных произведений;</w:t>
      </w:r>
    </w:p>
    <w:p w:rsidR="000D41BB" w:rsidRDefault="000D41BB" w:rsidP="000D41BB">
      <w:pPr>
        <w:spacing w:after="0" w:line="264" w:lineRule="auto"/>
        <w:ind w:firstLine="600"/>
        <w:jc w:val="both"/>
      </w:pPr>
      <w:r>
        <w:rPr>
          <w:rFonts w:ascii="Times New Roman" w:hAnsi="Times New Roman"/>
          <w:color w:val="000000"/>
          <w:sz w:val="28"/>
        </w:rPr>
        <w:t>определение на слух в звучании незнакомого произведения:</w:t>
      </w:r>
    </w:p>
    <w:p w:rsidR="000D41BB" w:rsidRDefault="000D41BB" w:rsidP="000D41BB">
      <w:pPr>
        <w:spacing w:after="0" w:line="264" w:lineRule="auto"/>
        <w:ind w:firstLine="600"/>
        <w:jc w:val="both"/>
      </w:pPr>
      <w:r>
        <w:rPr>
          <w:rFonts w:ascii="Times New Roman" w:hAnsi="Times New Roman"/>
          <w:color w:val="000000"/>
          <w:sz w:val="28"/>
        </w:rPr>
        <w:t>принадлежности к одному из изученных стилей;</w:t>
      </w:r>
    </w:p>
    <w:p w:rsidR="000D41BB" w:rsidRDefault="000D41BB" w:rsidP="000D41BB">
      <w:pPr>
        <w:spacing w:after="0" w:line="264" w:lineRule="auto"/>
        <w:ind w:firstLine="600"/>
        <w:jc w:val="both"/>
      </w:pPr>
      <w:r>
        <w:rPr>
          <w:rFonts w:ascii="Times New Roman" w:hAnsi="Times New Roman"/>
          <w:color w:val="000000"/>
          <w:sz w:val="28"/>
        </w:rPr>
        <w:t>исполнительского состава (количество и состав исполнителей, музыкальных инструментов);</w:t>
      </w:r>
    </w:p>
    <w:p w:rsidR="000D41BB" w:rsidRDefault="000D41BB" w:rsidP="000D41BB">
      <w:pPr>
        <w:spacing w:after="0" w:line="264" w:lineRule="auto"/>
        <w:ind w:firstLine="600"/>
        <w:jc w:val="both"/>
      </w:pPr>
      <w:r>
        <w:rPr>
          <w:rFonts w:ascii="Times New Roman" w:hAnsi="Times New Roman"/>
          <w:color w:val="000000"/>
          <w:sz w:val="28"/>
        </w:rPr>
        <w:t>жанра, круга образов;</w:t>
      </w:r>
    </w:p>
    <w:p w:rsidR="000D41BB" w:rsidRDefault="000D41BB" w:rsidP="000D41BB">
      <w:pPr>
        <w:spacing w:after="0" w:line="264" w:lineRule="auto"/>
        <w:ind w:firstLine="600"/>
        <w:jc w:val="both"/>
      </w:pPr>
      <w:r>
        <w:rPr>
          <w:rFonts w:ascii="Times New Roman" w:hAnsi="Times New Roman"/>
          <w:color w:val="000000"/>
          <w:sz w:val="28"/>
        </w:rPr>
        <w:lastRenderedPageBreak/>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0D41BB" w:rsidRDefault="000D41BB" w:rsidP="000D41BB">
      <w:pPr>
        <w:spacing w:after="0" w:line="264" w:lineRule="auto"/>
        <w:ind w:firstLine="600"/>
        <w:jc w:val="both"/>
      </w:pPr>
      <w:r>
        <w:rPr>
          <w:rFonts w:ascii="Times New Roman" w:hAnsi="Times New Roman"/>
          <w:color w:val="000000"/>
          <w:sz w:val="28"/>
        </w:rPr>
        <w:t>вариативно: исследовательские проекты, посвященные эстетике и особенностям музыкального искусства различных стилей XX века.</w:t>
      </w:r>
    </w:p>
    <w:p w:rsidR="000D41BB" w:rsidRDefault="000D41BB" w:rsidP="000D41BB">
      <w:pPr>
        <w:spacing w:after="0" w:line="264" w:lineRule="auto"/>
        <w:ind w:firstLine="600"/>
        <w:jc w:val="both"/>
      </w:pPr>
      <w:r>
        <w:rPr>
          <w:rFonts w:ascii="Times New Roman" w:hAnsi="Times New Roman"/>
          <w:b/>
          <w:color w:val="000000"/>
          <w:sz w:val="28"/>
        </w:rPr>
        <w:t xml:space="preserve">Модуль № 7 «Духовная музыка» </w:t>
      </w:r>
    </w:p>
    <w:p w:rsidR="000D41BB" w:rsidRDefault="000D41BB" w:rsidP="000D41BB">
      <w:pPr>
        <w:spacing w:after="0" w:line="264" w:lineRule="auto"/>
        <w:ind w:firstLine="600"/>
        <w:jc w:val="both"/>
      </w:pPr>
      <w:r>
        <w:rPr>
          <w:rFonts w:ascii="Times New Roman" w:hAnsi="Times New Roman"/>
          <w:b/>
          <w:color w:val="000000"/>
          <w:sz w:val="28"/>
        </w:rPr>
        <w:t>Храмовый синтез искусств.</w:t>
      </w:r>
    </w:p>
    <w:p w:rsidR="000D41BB" w:rsidRDefault="000D41BB" w:rsidP="000D41BB">
      <w:pPr>
        <w:spacing w:after="0" w:line="264" w:lineRule="auto"/>
        <w:ind w:firstLine="600"/>
        <w:jc w:val="both"/>
      </w:pPr>
      <w:r>
        <w:rPr>
          <w:rFonts w:ascii="Times New Roman" w:hAnsi="Times New Roman"/>
          <w:color w:val="000000"/>
          <w:sz w:val="28"/>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0D41BB" w:rsidRDefault="000D41BB" w:rsidP="000D41BB">
      <w:pPr>
        <w:spacing w:after="0" w:line="264" w:lineRule="auto"/>
        <w:ind w:firstLine="600"/>
        <w:jc w:val="both"/>
      </w:pPr>
      <w:r>
        <w:rPr>
          <w:rFonts w:ascii="Times New Roman" w:hAnsi="Times New Roman"/>
          <w:color w:val="000000"/>
          <w:sz w:val="28"/>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0D41BB" w:rsidRDefault="000D41BB" w:rsidP="000D41BB">
      <w:pPr>
        <w:spacing w:after="0" w:line="264" w:lineRule="auto"/>
        <w:ind w:firstLine="600"/>
        <w:jc w:val="both"/>
      </w:pPr>
      <w:r>
        <w:rPr>
          <w:rFonts w:ascii="Times New Roman" w:hAnsi="Times New Roman"/>
          <w:color w:val="000000"/>
          <w:sz w:val="28"/>
        </w:rPr>
        <w:t>исполнение вокальных произведений, связанных с религиозной традицией, перекликающихся с ней по тематике;</w:t>
      </w:r>
    </w:p>
    <w:p w:rsidR="000D41BB" w:rsidRDefault="000D41BB" w:rsidP="000D41BB">
      <w:pPr>
        <w:spacing w:after="0" w:line="264" w:lineRule="auto"/>
        <w:ind w:firstLine="600"/>
        <w:jc w:val="both"/>
      </w:pPr>
      <w:r>
        <w:rPr>
          <w:rFonts w:ascii="Times New Roman" w:hAnsi="Times New Roman"/>
          <w:color w:val="000000"/>
          <w:sz w:val="28"/>
        </w:rPr>
        <w:t>определение сходства и различия элементов разных видов искусства (музыки, живописи, архитектуры), относящихся:</w:t>
      </w:r>
    </w:p>
    <w:p w:rsidR="000D41BB" w:rsidRDefault="000D41BB" w:rsidP="000D41BB">
      <w:pPr>
        <w:spacing w:after="0" w:line="264" w:lineRule="auto"/>
        <w:ind w:firstLine="600"/>
        <w:jc w:val="both"/>
      </w:pPr>
      <w:r>
        <w:rPr>
          <w:rFonts w:ascii="Times New Roman" w:hAnsi="Times New Roman"/>
          <w:color w:val="000000"/>
          <w:sz w:val="28"/>
        </w:rPr>
        <w:t>к русской православной традиции;</w:t>
      </w:r>
    </w:p>
    <w:p w:rsidR="000D41BB" w:rsidRDefault="000D41BB" w:rsidP="000D41BB">
      <w:pPr>
        <w:spacing w:after="0" w:line="264" w:lineRule="auto"/>
        <w:ind w:firstLine="600"/>
        <w:jc w:val="both"/>
      </w:pPr>
      <w:r>
        <w:rPr>
          <w:rFonts w:ascii="Times New Roman" w:hAnsi="Times New Roman"/>
          <w:color w:val="000000"/>
          <w:sz w:val="28"/>
        </w:rPr>
        <w:t>западноевропейской христианской традиции;</w:t>
      </w:r>
    </w:p>
    <w:p w:rsidR="000D41BB" w:rsidRDefault="000D41BB" w:rsidP="000D41BB">
      <w:pPr>
        <w:spacing w:after="0" w:line="264" w:lineRule="auto"/>
        <w:ind w:firstLine="600"/>
        <w:jc w:val="both"/>
      </w:pPr>
      <w:r>
        <w:rPr>
          <w:rFonts w:ascii="Times New Roman" w:hAnsi="Times New Roman"/>
          <w:color w:val="000000"/>
          <w:sz w:val="28"/>
        </w:rPr>
        <w:t>другим конфессиям (по выбору учителя);</w:t>
      </w:r>
    </w:p>
    <w:p w:rsidR="000D41BB" w:rsidRDefault="000D41BB" w:rsidP="000D41BB">
      <w:pPr>
        <w:spacing w:after="0" w:line="264" w:lineRule="auto"/>
        <w:ind w:firstLine="600"/>
        <w:jc w:val="both"/>
      </w:pPr>
      <w:r>
        <w:rPr>
          <w:rFonts w:ascii="Times New Roman" w:hAnsi="Times New Roman"/>
          <w:color w:val="000000"/>
          <w:sz w:val="28"/>
        </w:rPr>
        <w:t>вариативно: посещение концерта духовной музыки.</w:t>
      </w:r>
    </w:p>
    <w:p w:rsidR="000D41BB" w:rsidRDefault="000D41BB" w:rsidP="000D41BB">
      <w:pPr>
        <w:spacing w:after="0" w:line="264" w:lineRule="auto"/>
        <w:ind w:firstLine="600"/>
        <w:jc w:val="both"/>
      </w:pPr>
      <w:r>
        <w:rPr>
          <w:rFonts w:ascii="Times New Roman" w:hAnsi="Times New Roman"/>
          <w:b/>
          <w:color w:val="000000"/>
          <w:sz w:val="28"/>
        </w:rPr>
        <w:t xml:space="preserve">Развитие церковной музыки </w:t>
      </w:r>
    </w:p>
    <w:p w:rsidR="000D41BB" w:rsidRDefault="000D41BB" w:rsidP="000D41BB">
      <w:pPr>
        <w:spacing w:after="0" w:line="264" w:lineRule="auto"/>
        <w:ind w:firstLine="600"/>
        <w:jc w:val="both"/>
      </w:pPr>
      <w:r>
        <w:rPr>
          <w:rFonts w:ascii="Times New Roman" w:hAnsi="Times New Roman"/>
          <w:color w:val="000000"/>
          <w:sz w:val="28"/>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историей возникновения нотной записи;</w:t>
      </w:r>
    </w:p>
    <w:p w:rsidR="000D41BB" w:rsidRDefault="000D41BB" w:rsidP="000D41BB">
      <w:pPr>
        <w:spacing w:after="0" w:line="264" w:lineRule="auto"/>
        <w:ind w:firstLine="600"/>
        <w:jc w:val="both"/>
      </w:pPr>
      <w:r>
        <w:rPr>
          <w:rFonts w:ascii="Times New Roman" w:hAnsi="Times New Roman"/>
          <w:color w:val="000000"/>
          <w:sz w:val="28"/>
        </w:rPr>
        <w:t>сравнение нотаций религиозной музыки разных традиций (григорианский хорал, знаменный распев, современные ноты);</w:t>
      </w:r>
    </w:p>
    <w:p w:rsidR="000D41BB" w:rsidRDefault="000D41BB" w:rsidP="000D41BB">
      <w:pPr>
        <w:spacing w:after="0" w:line="264" w:lineRule="auto"/>
        <w:ind w:firstLine="600"/>
        <w:jc w:val="both"/>
      </w:pPr>
      <w:r>
        <w:rPr>
          <w:rFonts w:ascii="Times New Roman" w:hAnsi="Times New Roman"/>
          <w:color w:val="000000"/>
          <w:sz w:val="28"/>
        </w:rPr>
        <w:t>знакомство с образцами (фрагментами) средневековых церковных распевов (одноголосие);</w:t>
      </w:r>
    </w:p>
    <w:p w:rsidR="000D41BB" w:rsidRDefault="000D41BB" w:rsidP="000D41BB">
      <w:pPr>
        <w:spacing w:after="0" w:line="264" w:lineRule="auto"/>
        <w:ind w:firstLine="600"/>
        <w:jc w:val="both"/>
      </w:pPr>
      <w:r>
        <w:rPr>
          <w:rFonts w:ascii="Times New Roman" w:hAnsi="Times New Roman"/>
          <w:color w:val="000000"/>
          <w:sz w:val="28"/>
        </w:rPr>
        <w:t>слушание духовной музыки;</w:t>
      </w:r>
    </w:p>
    <w:p w:rsidR="000D41BB" w:rsidRDefault="000D41BB" w:rsidP="000D41BB">
      <w:pPr>
        <w:spacing w:after="0" w:line="264" w:lineRule="auto"/>
        <w:ind w:firstLine="600"/>
        <w:jc w:val="both"/>
      </w:pPr>
      <w:r>
        <w:rPr>
          <w:rFonts w:ascii="Times New Roman" w:hAnsi="Times New Roman"/>
          <w:color w:val="000000"/>
          <w:sz w:val="28"/>
        </w:rPr>
        <w:lastRenderedPageBreak/>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0D41BB" w:rsidRDefault="000D41BB" w:rsidP="000D41BB">
      <w:pPr>
        <w:spacing w:after="0" w:line="264" w:lineRule="auto"/>
        <w:ind w:firstLine="600"/>
        <w:jc w:val="both"/>
      </w:pPr>
      <w:r>
        <w:rPr>
          <w:rFonts w:ascii="Times New Roman" w:hAnsi="Times New Roman"/>
          <w:color w:val="000000"/>
          <w:sz w:val="28"/>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0D41BB" w:rsidRDefault="000D41BB" w:rsidP="000D41BB">
      <w:pPr>
        <w:spacing w:after="0" w:line="264" w:lineRule="auto"/>
        <w:ind w:firstLine="600"/>
        <w:jc w:val="both"/>
      </w:pPr>
      <w:r>
        <w:rPr>
          <w:rFonts w:ascii="Times New Roman" w:hAnsi="Times New Roman"/>
          <w:b/>
          <w:color w:val="000000"/>
          <w:sz w:val="28"/>
        </w:rPr>
        <w:t>Музыкальные жанры богослужения.</w:t>
      </w:r>
    </w:p>
    <w:p w:rsidR="000D41BB" w:rsidRDefault="000D41BB" w:rsidP="000D41BB">
      <w:pPr>
        <w:spacing w:after="0" w:line="264" w:lineRule="auto"/>
        <w:ind w:firstLine="600"/>
        <w:jc w:val="both"/>
      </w:pPr>
      <w:r>
        <w:rPr>
          <w:rFonts w:ascii="Times New Roman" w:hAnsi="Times New Roman"/>
          <w:color w:val="000000"/>
          <w:sz w:val="28"/>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0D41BB" w:rsidRDefault="000D41BB" w:rsidP="000D41BB">
      <w:pPr>
        <w:spacing w:after="0" w:line="264" w:lineRule="auto"/>
        <w:ind w:firstLine="600"/>
        <w:jc w:val="both"/>
      </w:pPr>
      <w:r>
        <w:rPr>
          <w:rFonts w:ascii="Times New Roman" w:hAnsi="Times New Roman"/>
          <w:color w:val="000000"/>
          <w:sz w:val="28"/>
        </w:rPr>
        <w:t>вокализация музыкальных тем изучаемых духовных произведений;</w:t>
      </w:r>
    </w:p>
    <w:p w:rsidR="000D41BB" w:rsidRDefault="000D41BB" w:rsidP="000D41BB">
      <w:pPr>
        <w:spacing w:after="0" w:line="264" w:lineRule="auto"/>
        <w:ind w:firstLine="600"/>
        <w:jc w:val="both"/>
      </w:pPr>
      <w:r>
        <w:rPr>
          <w:rFonts w:ascii="Times New Roman" w:hAnsi="Times New Roman"/>
          <w:color w:val="000000"/>
          <w:sz w:val="28"/>
        </w:rPr>
        <w:t>определение на слух изученных произведений и их авторов, иметь представление об особенностях их построения и образов;</w:t>
      </w:r>
    </w:p>
    <w:p w:rsidR="000D41BB" w:rsidRDefault="000D41BB" w:rsidP="000D41BB">
      <w:pPr>
        <w:spacing w:after="0" w:line="264" w:lineRule="auto"/>
        <w:ind w:firstLine="600"/>
        <w:jc w:val="both"/>
      </w:pPr>
      <w:r>
        <w:rPr>
          <w:rFonts w:ascii="Times New Roman" w:hAnsi="Times New Roman"/>
          <w:color w:val="000000"/>
          <w:sz w:val="28"/>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0D41BB" w:rsidRDefault="000D41BB" w:rsidP="000D41BB">
      <w:pPr>
        <w:spacing w:after="0" w:line="264" w:lineRule="auto"/>
        <w:ind w:firstLine="600"/>
        <w:jc w:val="both"/>
      </w:pPr>
      <w:r>
        <w:rPr>
          <w:rFonts w:ascii="Times New Roman" w:hAnsi="Times New Roman"/>
          <w:b/>
          <w:color w:val="000000"/>
          <w:sz w:val="28"/>
        </w:rPr>
        <w:t>Религиозные темы и образы в современной музыке.</w:t>
      </w:r>
    </w:p>
    <w:p w:rsidR="000D41BB" w:rsidRDefault="000D41BB" w:rsidP="000D41BB">
      <w:pPr>
        <w:spacing w:after="0" w:line="264" w:lineRule="auto"/>
        <w:ind w:firstLine="600"/>
        <w:jc w:val="both"/>
      </w:pPr>
      <w:r>
        <w:rPr>
          <w:rFonts w:ascii="Times New Roman" w:hAnsi="Times New Roman"/>
          <w:color w:val="000000"/>
          <w:sz w:val="28"/>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современной культуры. </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сопоставление тенденций сохранения и переосмысления религиозной традиции в культуре XX–XXI веков;</w:t>
      </w:r>
    </w:p>
    <w:p w:rsidR="000D41BB" w:rsidRDefault="000D41BB" w:rsidP="000D41BB">
      <w:pPr>
        <w:spacing w:after="0" w:line="264" w:lineRule="auto"/>
        <w:ind w:firstLine="600"/>
        <w:jc w:val="both"/>
      </w:pPr>
      <w:r>
        <w:rPr>
          <w:rFonts w:ascii="Times New Roman" w:hAnsi="Times New Roman"/>
          <w:color w:val="000000"/>
          <w:sz w:val="28"/>
        </w:rPr>
        <w:t>исполнение музыки духовного содержания, сочиненной современными композиторами;</w:t>
      </w:r>
    </w:p>
    <w:p w:rsidR="000D41BB" w:rsidRDefault="000D41BB" w:rsidP="000D41BB">
      <w:pPr>
        <w:spacing w:after="0" w:line="264" w:lineRule="auto"/>
        <w:ind w:firstLine="600"/>
        <w:jc w:val="both"/>
      </w:pPr>
      <w:r>
        <w:rPr>
          <w:rFonts w:ascii="Times New Roman" w:hAnsi="Times New Roman"/>
          <w:color w:val="000000"/>
          <w:sz w:val="28"/>
        </w:rPr>
        <w:t>вариативно: исследовательские и творческие проекты по теме «Музыка и религия в наше время»; посещение концерта духовной музыки.</w:t>
      </w:r>
    </w:p>
    <w:p w:rsidR="000D41BB" w:rsidRDefault="000D41BB" w:rsidP="000D41BB">
      <w:pPr>
        <w:spacing w:after="0" w:line="264" w:lineRule="auto"/>
        <w:ind w:firstLine="600"/>
        <w:jc w:val="both"/>
      </w:pPr>
      <w:r>
        <w:rPr>
          <w:rFonts w:ascii="Times New Roman" w:hAnsi="Times New Roman"/>
          <w:b/>
          <w:color w:val="000000"/>
          <w:sz w:val="28"/>
        </w:rPr>
        <w:t>Модуль № 8 «Современная музыка: основные жанры и направления»</w:t>
      </w:r>
    </w:p>
    <w:p w:rsidR="000D41BB" w:rsidRDefault="000D41BB" w:rsidP="000D41BB">
      <w:pPr>
        <w:spacing w:after="0" w:line="264" w:lineRule="auto"/>
        <w:ind w:firstLine="600"/>
        <w:jc w:val="both"/>
      </w:pPr>
      <w:r>
        <w:rPr>
          <w:rFonts w:ascii="Times New Roman" w:hAnsi="Times New Roman"/>
          <w:b/>
          <w:color w:val="000000"/>
          <w:sz w:val="28"/>
        </w:rPr>
        <w:t>Джаз.</w:t>
      </w:r>
    </w:p>
    <w:p w:rsidR="000D41BB" w:rsidRDefault="000D41BB" w:rsidP="000D41BB">
      <w:pPr>
        <w:spacing w:after="0" w:line="264" w:lineRule="auto"/>
        <w:ind w:firstLine="600"/>
        <w:jc w:val="both"/>
      </w:pPr>
      <w:r>
        <w:rPr>
          <w:rFonts w:ascii="Times New Roman" w:hAnsi="Times New Roman"/>
          <w:color w:val="000000"/>
          <w:sz w:val="28"/>
        </w:rPr>
        <w:lastRenderedPageBreak/>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различными джазовыми музыкальными композициямии направлениями (регтайм, биг бэнд, блюз);</w:t>
      </w:r>
    </w:p>
    <w:p w:rsidR="000D41BB" w:rsidRDefault="000D41BB" w:rsidP="000D41BB">
      <w:pPr>
        <w:spacing w:after="0" w:line="264" w:lineRule="auto"/>
        <w:ind w:firstLine="600"/>
        <w:jc w:val="both"/>
      </w:pPr>
      <w:r>
        <w:rPr>
          <w:rFonts w:ascii="Times New Roman" w:hAnsi="Times New Roman"/>
          <w:color w:val="000000"/>
          <w:sz w:val="28"/>
        </w:rPr>
        <w:t>разучивание, исполнение одной из «вечнозеленых» джазовых тем, элементы ритмической и вокальной импровизации на ее основе;</w:t>
      </w:r>
    </w:p>
    <w:p w:rsidR="000D41BB" w:rsidRDefault="000D41BB" w:rsidP="000D41BB">
      <w:pPr>
        <w:spacing w:after="0" w:line="264" w:lineRule="auto"/>
        <w:ind w:firstLine="600"/>
        <w:jc w:val="both"/>
      </w:pPr>
      <w:r>
        <w:rPr>
          <w:rFonts w:ascii="Times New Roman" w:hAnsi="Times New Roman"/>
          <w:color w:val="000000"/>
          <w:sz w:val="28"/>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0D41BB" w:rsidRDefault="000D41BB" w:rsidP="000D41BB">
      <w:pPr>
        <w:spacing w:after="0" w:line="264" w:lineRule="auto"/>
        <w:ind w:firstLine="600"/>
        <w:jc w:val="both"/>
      </w:pPr>
      <w:r>
        <w:rPr>
          <w:rFonts w:ascii="Times New Roman" w:hAnsi="Times New Roman"/>
          <w:b/>
          <w:color w:val="000000"/>
          <w:sz w:val="28"/>
        </w:rPr>
        <w:t>Мюзикл</w:t>
      </w:r>
      <w:r>
        <w:rPr>
          <w:rFonts w:ascii="Times New Roman" w:hAnsi="Times New Roman"/>
          <w:color w:val="000000"/>
          <w:sz w:val="28"/>
        </w:rPr>
        <w:t>.</w:t>
      </w:r>
    </w:p>
    <w:p w:rsidR="000D41BB" w:rsidRDefault="000D41BB" w:rsidP="000D41BB">
      <w:pPr>
        <w:spacing w:after="0" w:line="264" w:lineRule="auto"/>
        <w:ind w:firstLine="600"/>
        <w:jc w:val="both"/>
      </w:pPr>
      <w:r>
        <w:rPr>
          <w:rFonts w:ascii="Times New Roman" w:hAnsi="Times New Roman"/>
          <w:color w:val="000000"/>
          <w:sz w:val="28"/>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0D41BB" w:rsidRDefault="000D41BB" w:rsidP="000D41BB">
      <w:pPr>
        <w:spacing w:after="0" w:line="264" w:lineRule="auto"/>
        <w:ind w:firstLine="600"/>
        <w:jc w:val="both"/>
      </w:pPr>
      <w:r>
        <w:rPr>
          <w:rFonts w:ascii="Times New Roman" w:hAnsi="Times New Roman"/>
          <w:color w:val="000000"/>
          <w:sz w:val="28"/>
        </w:rPr>
        <w:t>анализ рекламных объявлений о премьерах мюзиклов в современных средствах массовой информации;</w:t>
      </w:r>
    </w:p>
    <w:p w:rsidR="000D41BB" w:rsidRDefault="000D41BB" w:rsidP="000D41BB">
      <w:pPr>
        <w:spacing w:after="0" w:line="264" w:lineRule="auto"/>
        <w:ind w:firstLine="600"/>
        <w:jc w:val="both"/>
      </w:pPr>
      <w:r>
        <w:rPr>
          <w:rFonts w:ascii="Times New Roman" w:hAnsi="Times New Roman"/>
          <w:color w:val="000000"/>
          <w:sz w:val="28"/>
        </w:rPr>
        <w:t>просмотр видеозаписи одного из мюзиклов, написание собственного рекламного текста для данной постановки;</w:t>
      </w:r>
    </w:p>
    <w:p w:rsidR="000D41BB" w:rsidRDefault="000D41BB" w:rsidP="000D41BB">
      <w:pPr>
        <w:spacing w:after="0" w:line="264" w:lineRule="auto"/>
        <w:ind w:firstLine="600"/>
        <w:jc w:val="both"/>
      </w:pPr>
      <w:r>
        <w:rPr>
          <w:rFonts w:ascii="Times New Roman" w:hAnsi="Times New Roman"/>
          <w:color w:val="000000"/>
          <w:sz w:val="28"/>
        </w:rPr>
        <w:t>разучивание и исполнение отдельных номеров из мюзиклов.</w:t>
      </w:r>
    </w:p>
    <w:p w:rsidR="000D41BB" w:rsidRDefault="000D41BB" w:rsidP="000D41BB">
      <w:pPr>
        <w:spacing w:after="0" w:line="264" w:lineRule="auto"/>
        <w:ind w:firstLine="600"/>
        <w:jc w:val="both"/>
      </w:pPr>
      <w:r>
        <w:rPr>
          <w:rFonts w:ascii="Times New Roman" w:hAnsi="Times New Roman"/>
          <w:b/>
          <w:color w:val="000000"/>
          <w:sz w:val="28"/>
        </w:rPr>
        <w:t>Молодежная музыкальная культура.</w:t>
      </w:r>
    </w:p>
    <w:p w:rsidR="000D41BB" w:rsidRDefault="000D41BB" w:rsidP="000D41BB">
      <w:pPr>
        <w:spacing w:after="0" w:line="264" w:lineRule="auto"/>
        <w:ind w:firstLine="600"/>
        <w:jc w:val="both"/>
      </w:pPr>
      <w:r>
        <w:rPr>
          <w:rFonts w:ascii="Times New Roman" w:hAnsi="Times New Roman"/>
          <w:color w:val="000000"/>
          <w:sz w:val="28"/>
        </w:rPr>
        <w:t xml:space="preserve">Содержание: Направления и стили молодежной музыкальной культуры XX–XXI веков (рок-н-ролл, блюз-рок, панк-рок, хард-рок, рэп, хип-хоп, фанк и другие). Авторская песня (Б.Окуджава, Ю.Визбор, В. Высоцкий и др.). </w:t>
      </w:r>
    </w:p>
    <w:p w:rsidR="000D41BB" w:rsidRDefault="000D41BB" w:rsidP="000D41BB">
      <w:pPr>
        <w:spacing w:after="0" w:line="264" w:lineRule="auto"/>
        <w:ind w:firstLine="600"/>
        <w:jc w:val="both"/>
      </w:pPr>
      <w:r>
        <w:rPr>
          <w:rFonts w:ascii="Times New Roman" w:hAnsi="Times New Roman"/>
          <w:color w:val="000000"/>
          <w:sz w:val="28"/>
        </w:rPr>
        <w:t xml:space="preserve">Социальный и коммерческий контекст массовой музыкальной культуры (потребительские тенденции современной культуры). </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0D41BB" w:rsidRDefault="000D41BB" w:rsidP="000D41BB">
      <w:pPr>
        <w:spacing w:after="0" w:line="264" w:lineRule="auto"/>
        <w:ind w:firstLine="600"/>
        <w:jc w:val="both"/>
      </w:pPr>
      <w:r>
        <w:rPr>
          <w:rFonts w:ascii="Times New Roman" w:hAnsi="Times New Roman"/>
          <w:color w:val="000000"/>
          <w:sz w:val="28"/>
        </w:rPr>
        <w:t>разучивание и исполнение песни, относящейся к одному из молодежных музыкальных течений;</w:t>
      </w:r>
    </w:p>
    <w:p w:rsidR="000D41BB" w:rsidRDefault="000D41BB" w:rsidP="000D41BB">
      <w:pPr>
        <w:spacing w:after="0" w:line="264" w:lineRule="auto"/>
        <w:ind w:firstLine="600"/>
        <w:jc w:val="both"/>
      </w:pPr>
      <w:r>
        <w:rPr>
          <w:rFonts w:ascii="Times New Roman" w:hAnsi="Times New Roman"/>
          <w:color w:val="000000"/>
          <w:sz w:val="28"/>
        </w:rPr>
        <w:t>дискуссия на тему «Современная музыка»;</w:t>
      </w:r>
    </w:p>
    <w:p w:rsidR="000D41BB" w:rsidRDefault="000D41BB" w:rsidP="000D41BB">
      <w:pPr>
        <w:spacing w:after="0" w:line="264" w:lineRule="auto"/>
        <w:ind w:firstLine="600"/>
        <w:jc w:val="both"/>
      </w:pPr>
      <w:r>
        <w:rPr>
          <w:rFonts w:ascii="Times New Roman" w:hAnsi="Times New Roman"/>
          <w:color w:val="000000"/>
          <w:sz w:val="28"/>
        </w:rPr>
        <w:t>вариативно: презентация альбома своей любимой группы.</w:t>
      </w:r>
    </w:p>
    <w:p w:rsidR="000D41BB" w:rsidRDefault="000D41BB" w:rsidP="000D41BB">
      <w:pPr>
        <w:spacing w:after="0" w:line="264" w:lineRule="auto"/>
        <w:ind w:firstLine="600"/>
        <w:jc w:val="both"/>
      </w:pPr>
      <w:r>
        <w:rPr>
          <w:rFonts w:ascii="Times New Roman" w:hAnsi="Times New Roman"/>
          <w:b/>
          <w:color w:val="000000"/>
          <w:sz w:val="28"/>
        </w:rPr>
        <w:t>Музыка цифрового мира.</w:t>
      </w:r>
    </w:p>
    <w:p w:rsidR="000D41BB" w:rsidRDefault="000D41BB" w:rsidP="000D41BB">
      <w:pPr>
        <w:spacing w:after="0" w:line="264" w:lineRule="auto"/>
        <w:ind w:firstLine="600"/>
        <w:jc w:val="both"/>
      </w:pPr>
      <w:r>
        <w:rPr>
          <w:rFonts w:ascii="Times New Roman" w:hAnsi="Times New Roman"/>
          <w:color w:val="000000"/>
          <w:sz w:val="28"/>
        </w:rPr>
        <w:lastRenderedPageBreak/>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поиск информации о способах сохранения и передачи музыки прежде и сейчас;</w:t>
      </w:r>
    </w:p>
    <w:p w:rsidR="000D41BB" w:rsidRDefault="000D41BB" w:rsidP="000D41BB">
      <w:pPr>
        <w:spacing w:after="0" w:line="264" w:lineRule="auto"/>
        <w:ind w:firstLine="600"/>
        <w:jc w:val="both"/>
      </w:pPr>
      <w:r>
        <w:rPr>
          <w:rFonts w:ascii="Times New Roman" w:hAnsi="Times New Roman"/>
          <w:color w:val="000000"/>
          <w:sz w:val="28"/>
        </w:rPr>
        <w:t>просмотр музыкального клипа популярного исполнителя, анализ его художественного образа, стиля, выразительных средств;</w:t>
      </w:r>
    </w:p>
    <w:p w:rsidR="000D41BB" w:rsidRDefault="000D41BB" w:rsidP="000D41BB">
      <w:pPr>
        <w:spacing w:after="0" w:line="264" w:lineRule="auto"/>
        <w:ind w:firstLine="600"/>
        <w:jc w:val="both"/>
      </w:pPr>
      <w:r>
        <w:rPr>
          <w:rFonts w:ascii="Times New Roman" w:hAnsi="Times New Roman"/>
          <w:color w:val="000000"/>
          <w:sz w:val="28"/>
        </w:rPr>
        <w:t>разучивание и исполнение популярной современной песни;</w:t>
      </w:r>
    </w:p>
    <w:p w:rsidR="000D41BB" w:rsidRDefault="000D41BB" w:rsidP="000D41BB">
      <w:pPr>
        <w:spacing w:after="0" w:line="264" w:lineRule="auto"/>
        <w:ind w:firstLine="600"/>
        <w:jc w:val="both"/>
      </w:pPr>
      <w:r>
        <w:rPr>
          <w:rFonts w:ascii="Times New Roman" w:hAnsi="Times New Roman"/>
          <w:color w:val="000000"/>
          <w:sz w:val="28"/>
        </w:rPr>
        <w:t>вариативно: проведение социального опроса о роли и месте музыки в жизни современного человека; создание собственного музыкального клипа.</w:t>
      </w:r>
    </w:p>
    <w:p w:rsidR="000D41BB" w:rsidRDefault="000D41BB" w:rsidP="000D41BB">
      <w:pPr>
        <w:spacing w:after="0" w:line="264" w:lineRule="auto"/>
        <w:ind w:firstLine="600"/>
        <w:jc w:val="both"/>
      </w:pPr>
      <w:r>
        <w:rPr>
          <w:rFonts w:ascii="Times New Roman" w:hAnsi="Times New Roman"/>
          <w:b/>
          <w:color w:val="000000"/>
          <w:sz w:val="28"/>
        </w:rPr>
        <w:t>Модуль № 9 «Связь музыки с другими видами искусства»</w:t>
      </w:r>
    </w:p>
    <w:p w:rsidR="000D41BB" w:rsidRDefault="000D41BB" w:rsidP="000D41BB">
      <w:pPr>
        <w:spacing w:after="0" w:line="264" w:lineRule="auto"/>
        <w:ind w:firstLine="600"/>
        <w:jc w:val="both"/>
      </w:pPr>
      <w:r>
        <w:rPr>
          <w:rFonts w:ascii="Times New Roman" w:hAnsi="Times New Roman"/>
          <w:b/>
          <w:color w:val="000000"/>
          <w:sz w:val="28"/>
        </w:rPr>
        <w:t>Музыка и литература.</w:t>
      </w:r>
    </w:p>
    <w:p w:rsidR="000D41BB" w:rsidRDefault="000D41BB" w:rsidP="000D41BB">
      <w:pPr>
        <w:spacing w:after="0" w:line="264" w:lineRule="auto"/>
        <w:ind w:firstLine="600"/>
        <w:jc w:val="both"/>
      </w:pPr>
      <w:r>
        <w:rPr>
          <w:rFonts w:ascii="Times New Roman" w:hAnsi="Times New Roman"/>
          <w:color w:val="000000"/>
          <w:sz w:val="28"/>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образцами вокальной и инструментальной музыки;</w:t>
      </w:r>
    </w:p>
    <w:p w:rsidR="000D41BB" w:rsidRDefault="000D41BB" w:rsidP="000D41BB">
      <w:pPr>
        <w:spacing w:after="0" w:line="264" w:lineRule="auto"/>
        <w:ind w:firstLine="600"/>
        <w:jc w:val="both"/>
      </w:pPr>
      <w:r>
        <w:rPr>
          <w:rFonts w:ascii="Times New Roman" w:hAnsi="Times New Roman"/>
          <w:color w:val="000000"/>
          <w:sz w:val="28"/>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0D41BB" w:rsidRDefault="000D41BB" w:rsidP="000D41BB">
      <w:pPr>
        <w:spacing w:after="0" w:line="264" w:lineRule="auto"/>
        <w:ind w:firstLine="600"/>
        <w:jc w:val="both"/>
      </w:pPr>
      <w:r>
        <w:rPr>
          <w:rFonts w:ascii="Times New Roman" w:hAnsi="Times New Roman"/>
          <w:color w:val="000000"/>
          <w:sz w:val="28"/>
        </w:rPr>
        <w:t>сочинение рассказа, стихотворения под впечатлением от восприятия инструментального музыкального произведения;</w:t>
      </w:r>
    </w:p>
    <w:p w:rsidR="000D41BB" w:rsidRDefault="000D41BB" w:rsidP="000D41BB">
      <w:pPr>
        <w:spacing w:after="0" w:line="264" w:lineRule="auto"/>
        <w:ind w:firstLine="600"/>
        <w:jc w:val="both"/>
      </w:pPr>
      <w:r>
        <w:rPr>
          <w:rFonts w:ascii="Times New Roman" w:hAnsi="Times New Roman"/>
          <w:color w:val="000000"/>
          <w:sz w:val="28"/>
        </w:rPr>
        <w:t>рисование образов программной музыки;</w:t>
      </w:r>
    </w:p>
    <w:p w:rsidR="000D41BB" w:rsidRDefault="000D41BB" w:rsidP="000D41BB">
      <w:pPr>
        <w:spacing w:after="0" w:line="264" w:lineRule="auto"/>
        <w:ind w:firstLine="600"/>
        <w:jc w:val="both"/>
      </w:pPr>
      <w:r>
        <w:rPr>
          <w:rFonts w:ascii="Times New Roman" w:hAnsi="Times New Roman"/>
          <w:color w:val="000000"/>
          <w:sz w:val="28"/>
        </w:rPr>
        <w:t>музыкальная викторина на знание музыки, названий и авторов изученных произведений.</w:t>
      </w:r>
    </w:p>
    <w:p w:rsidR="000D41BB" w:rsidRDefault="000D41BB" w:rsidP="000D41BB">
      <w:pPr>
        <w:spacing w:after="0" w:line="264" w:lineRule="auto"/>
        <w:ind w:firstLine="600"/>
        <w:jc w:val="both"/>
      </w:pPr>
      <w:r>
        <w:rPr>
          <w:rFonts w:ascii="Times New Roman" w:hAnsi="Times New Roman"/>
          <w:b/>
          <w:color w:val="000000"/>
          <w:sz w:val="28"/>
        </w:rPr>
        <w:t>Музыка и живопись.</w:t>
      </w:r>
    </w:p>
    <w:p w:rsidR="000D41BB" w:rsidRDefault="000D41BB" w:rsidP="000D41BB">
      <w:pPr>
        <w:spacing w:after="0" w:line="264" w:lineRule="auto"/>
        <w:ind w:firstLine="600"/>
        <w:jc w:val="both"/>
      </w:pPr>
      <w:r>
        <w:rPr>
          <w:rFonts w:ascii="Times New Roman" w:hAnsi="Times New Roman"/>
          <w:color w:val="000000"/>
          <w:sz w:val="28"/>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музыкальными произведениями программной музыки, выявление интонаций изобразительного характера;</w:t>
      </w:r>
    </w:p>
    <w:p w:rsidR="000D41BB" w:rsidRDefault="000D41BB" w:rsidP="000D41BB">
      <w:pPr>
        <w:spacing w:after="0" w:line="264" w:lineRule="auto"/>
        <w:ind w:firstLine="600"/>
        <w:jc w:val="both"/>
      </w:pPr>
      <w:r>
        <w:rPr>
          <w:rFonts w:ascii="Times New Roman" w:hAnsi="Times New Roman"/>
          <w:color w:val="000000"/>
          <w:sz w:val="28"/>
        </w:rPr>
        <w:t>музыкальная викторина на знание музыки, названий и авторов изученных произведений;</w:t>
      </w:r>
    </w:p>
    <w:p w:rsidR="000D41BB" w:rsidRDefault="000D41BB" w:rsidP="000D41BB">
      <w:pPr>
        <w:spacing w:after="0" w:line="264" w:lineRule="auto"/>
        <w:ind w:firstLine="600"/>
        <w:jc w:val="both"/>
      </w:pPr>
      <w:r>
        <w:rPr>
          <w:rFonts w:ascii="Times New Roman" w:hAnsi="Times New Roman"/>
          <w:color w:val="000000"/>
          <w:sz w:val="28"/>
        </w:rPr>
        <w:lastRenderedPageBreak/>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0D41BB" w:rsidRDefault="000D41BB" w:rsidP="000D41BB">
      <w:pPr>
        <w:spacing w:after="0" w:line="264" w:lineRule="auto"/>
        <w:ind w:firstLine="600"/>
        <w:jc w:val="both"/>
      </w:pPr>
      <w:r>
        <w:rPr>
          <w:rFonts w:ascii="Times New Roman" w:hAnsi="Times New Roman"/>
          <w:color w:val="000000"/>
          <w:sz w:val="28"/>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0D41BB" w:rsidRDefault="000D41BB" w:rsidP="000D41BB">
      <w:pPr>
        <w:spacing w:after="0" w:line="264" w:lineRule="auto"/>
        <w:ind w:firstLine="600"/>
        <w:jc w:val="both"/>
      </w:pPr>
      <w:r>
        <w:rPr>
          <w:rFonts w:ascii="Times New Roman" w:hAnsi="Times New Roman"/>
          <w:b/>
          <w:color w:val="000000"/>
          <w:sz w:val="28"/>
        </w:rPr>
        <w:t>Музыка и театр.</w:t>
      </w:r>
    </w:p>
    <w:p w:rsidR="000D41BB" w:rsidRDefault="000D41BB" w:rsidP="000D41BB">
      <w:pPr>
        <w:spacing w:after="0" w:line="264" w:lineRule="auto"/>
        <w:ind w:firstLine="600"/>
        <w:jc w:val="both"/>
      </w:pPr>
      <w:r>
        <w:rPr>
          <w:rFonts w:ascii="Times New Roman" w:hAnsi="Times New Roman"/>
          <w:color w:val="000000"/>
          <w:sz w:val="28"/>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образцами музыки, созданной отечественными и зарубежными композиторами для драматического театра;</w:t>
      </w:r>
    </w:p>
    <w:p w:rsidR="000D41BB" w:rsidRDefault="000D41BB" w:rsidP="000D41BB">
      <w:pPr>
        <w:spacing w:after="0" w:line="264" w:lineRule="auto"/>
        <w:ind w:firstLine="600"/>
        <w:jc w:val="both"/>
      </w:pPr>
      <w:r>
        <w:rPr>
          <w:rFonts w:ascii="Times New Roman" w:hAnsi="Times New Roman"/>
          <w:color w:val="000000"/>
          <w:sz w:val="28"/>
        </w:rPr>
        <w:t>разучивание, исполнение песни из театральной постановки, просмотр видеозаписи спектакля, в котором звучит данная песня;</w:t>
      </w:r>
    </w:p>
    <w:p w:rsidR="000D41BB" w:rsidRDefault="000D41BB" w:rsidP="000D41BB">
      <w:pPr>
        <w:spacing w:after="0" w:line="264" w:lineRule="auto"/>
        <w:ind w:firstLine="600"/>
        <w:jc w:val="both"/>
      </w:pPr>
      <w:r>
        <w:rPr>
          <w:rFonts w:ascii="Times New Roman" w:hAnsi="Times New Roman"/>
          <w:color w:val="000000"/>
          <w:sz w:val="28"/>
        </w:rPr>
        <w:t>музыкальная викторина на материале изученных фрагментов музыкальных спектаклей;</w:t>
      </w:r>
    </w:p>
    <w:p w:rsidR="000D41BB" w:rsidRDefault="000D41BB" w:rsidP="000D41BB">
      <w:pPr>
        <w:spacing w:after="0" w:line="264" w:lineRule="auto"/>
        <w:ind w:firstLine="600"/>
        <w:jc w:val="both"/>
      </w:pPr>
      <w:r>
        <w:rPr>
          <w:rFonts w:ascii="Times New Roman" w:hAnsi="Times New Roman"/>
          <w:color w:val="000000"/>
          <w:sz w:val="28"/>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0D41BB" w:rsidRDefault="000D41BB" w:rsidP="000D41BB">
      <w:pPr>
        <w:spacing w:after="0" w:line="264" w:lineRule="auto"/>
        <w:ind w:firstLine="600"/>
        <w:jc w:val="both"/>
      </w:pPr>
      <w:r>
        <w:rPr>
          <w:rFonts w:ascii="Times New Roman" w:hAnsi="Times New Roman"/>
          <w:b/>
          <w:color w:val="000000"/>
          <w:sz w:val="28"/>
        </w:rPr>
        <w:t>Музыка кино и телевидения.</w:t>
      </w:r>
    </w:p>
    <w:p w:rsidR="000D41BB" w:rsidRDefault="000D41BB" w:rsidP="000D41BB">
      <w:pPr>
        <w:spacing w:after="0" w:line="264" w:lineRule="auto"/>
        <w:ind w:firstLine="600"/>
        <w:jc w:val="both"/>
      </w:pPr>
      <w:r>
        <w:rPr>
          <w:rFonts w:ascii="Times New Roman" w:hAnsi="Times New Roman"/>
          <w:color w:val="000000"/>
          <w:sz w:val="28"/>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0D41BB" w:rsidRDefault="000D41BB" w:rsidP="000D41BB">
      <w:pPr>
        <w:spacing w:after="0" w:line="264" w:lineRule="auto"/>
        <w:ind w:firstLine="600"/>
        <w:jc w:val="both"/>
      </w:pPr>
      <w:r>
        <w:rPr>
          <w:rFonts w:ascii="Times New Roman" w:hAnsi="Times New Roman"/>
          <w:color w:val="000000"/>
          <w:sz w:val="28"/>
        </w:rPr>
        <w:t>Виды деятельности обучающихся:</w:t>
      </w:r>
    </w:p>
    <w:p w:rsidR="000D41BB" w:rsidRDefault="000D41BB" w:rsidP="000D41BB">
      <w:pPr>
        <w:spacing w:after="0" w:line="264" w:lineRule="auto"/>
        <w:ind w:firstLine="600"/>
        <w:jc w:val="both"/>
      </w:pPr>
      <w:r>
        <w:rPr>
          <w:rFonts w:ascii="Times New Roman" w:hAnsi="Times New Roman"/>
          <w:color w:val="000000"/>
          <w:sz w:val="28"/>
        </w:rPr>
        <w:t>знакомство с образцами киномузыки отечественных и зарубежных композиторов;</w:t>
      </w:r>
    </w:p>
    <w:p w:rsidR="000D41BB" w:rsidRDefault="000D41BB" w:rsidP="000D41BB">
      <w:pPr>
        <w:spacing w:after="0" w:line="264" w:lineRule="auto"/>
        <w:ind w:firstLine="600"/>
        <w:jc w:val="both"/>
      </w:pPr>
      <w:r>
        <w:rPr>
          <w:rFonts w:ascii="Times New Roman" w:hAnsi="Times New Roman"/>
          <w:color w:val="000000"/>
          <w:sz w:val="28"/>
        </w:rPr>
        <w:t>просмотр фильмов с целью анализа выразительного эффекта, создаваемого музыкой; разучивание, исполнение песни из фильма;</w:t>
      </w:r>
    </w:p>
    <w:p w:rsidR="000D41BB" w:rsidRDefault="000D41BB" w:rsidP="000D41BB">
      <w:pPr>
        <w:spacing w:after="0" w:line="264" w:lineRule="auto"/>
        <w:ind w:firstLine="600"/>
        <w:jc w:val="both"/>
      </w:pPr>
      <w:r>
        <w:rPr>
          <w:rFonts w:ascii="Times New Roman" w:hAnsi="Times New Roman"/>
          <w:color w:val="000000"/>
          <w:sz w:val="28"/>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0D41BB" w:rsidRDefault="000D41BB" w:rsidP="000D41BB">
      <w:pPr>
        <w:spacing w:after="0"/>
        <w:sectPr w:rsidR="000D41BB">
          <w:pgSz w:w="11906" w:h="16383"/>
          <w:pgMar w:top="1134" w:right="850" w:bottom="1134" w:left="1701" w:header="720" w:footer="720" w:gutter="0"/>
          <w:cols w:space="720"/>
        </w:sectPr>
      </w:pPr>
    </w:p>
    <w:p w:rsidR="000D41BB" w:rsidRDefault="000D41BB" w:rsidP="000D41BB">
      <w:pPr>
        <w:spacing w:after="0" w:line="264" w:lineRule="auto"/>
        <w:ind w:left="120"/>
        <w:jc w:val="both"/>
      </w:pPr>
      <w:bookmarkStart w:id="194" w:name="block-11035985"/>
      <w:bookmarkEnd w:id="194"/>
      <w:r>
        <w:rPr>
          <w:rFonts w:ascii="Times New Roman" w:hAnsi="Times New Roman"/>
          <w:color w:val="000000"/>
          <w:sz w:val="28"/>
        </w:rPr>
        <w:lastRenderedPageBreak/>
        <w:t>ПЛАНИРУЕМЫЕ РЕЗУЛЬТАТЫ ОСВОЕНИЯ ПРОГРАММЫ ПО МУЗЫКЕ НА УРОВНЕ ОСНОВНОГО ОБЩЕГО ОБРАЗОВАНИЯ</w:t>
      </w:r>
    </w:p>
    <w:p w:rsidR="000D41BB" w:rsidRDefault="000D41BB" w:rsidP="000D41BB">
      <w:pPr>
        <w:spacing w:after="0" w:line="264" w:lineRule="auto"/>
        <w:ind w:left="120"/>
        <w:jc w:val="both"/>
      </w:pPr>
    </w:p>
    <w:p w:rsidR="000D41BB" w:rsidRDefault="000D41BB" w:rsidP="000D41BB">
      <w:pPr>
        <w:spacing w:after="0" w:line="264" w:lineRule="auto"/>
        <w:ind w:left="120"/>
        <w:jc w:val="both"/>
      </w:pPr>
      <w:bookmarkStart w:id="195" w:name="_Toc139895967"/>
      <w:bookmarkEnd w:id="195"/>
      <w:r>
        <w:rPr>
          <w:rFonts w:ascii="Times New Roman" w:hAnsi="Times New Roman"/>
          <w:b/>
          <w:color w:val="000000"/>
          <w:sz w:val="28"/>
        </w:rPr>
        <w:t>ЛИЧНОСТНЫЕ РЕЗУЛЬТАТЫ</w:t>
      </w:r>
    </w:p>
    <w:p w:rsidR="000D41BB" w:rsidRDefault="000D41BB" w:rsidP="000D41BB">
      <w:pPr>
        <w:spacing w:after="0" w:line="264" w:lineRule="auto"/>
        <w:ind w:left="120"/>
        <w:jc w:val="both"/>
      </w:pPr>
    </w:p>
    <w:p w:rsidR="000D41BB" w:rsidRDefault="000D41BB" w:rsidP="000D41BB">
      <w:pPr>
        <w:spacing w:after="0" w:line="264" w:lineRule="auto"/>
        <w:ind w:firstLine="600"/>
        <w:jc w:val="both"/>
      </w:pPr>
      <w:r>
        <w:rPr>
          <w:rFonts w:ascii="Times New Roman" w:hAnsi="Times New Roman"/>
          <w:color w:val="000000"/>
          <w:sz w:val="28"/>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0D41BB" w:rsidRDefault="000D41BB" w:rsidP="000D41BB">
      <w:pPr>
        <w:spacing w:after="0" w:line="264" w:lineRule="auto"/>
        <w:ind w:firstLine="600"/>
        <w:jc w:val="both"/>
      </w:pPr>
      <w:r>
        <w:rPr>
          <w:rFonts w:ascii="Times New Roman" w:hAnsi="Times New Roman"/>
          <w:b/>
          <w:color w:val="000000"/>
          <w:sz w:val="28"/>
        </w:rPr>
        <w:t>1) патриотического воспитания:</w:t>
      </w:r>
    </w:p>
    <w:p w:rsidR="000D41BB" w:rsidRDefault="000D41BB" w:rsidP="000D41BB">
      <w:pPr>
        <w:spacing w:after="0" w:line="264" w:lineRule="auto"/>
        <w:ind w:firstLine="600"/>
        <w:jc w:val="both"/>
      </w:pPr>
      <w:r>
        <w:rPr>
          <w:rFonts w:ascii="Times New Roman" w:hAnsi="Times New Roman"/>
          <w:color w:val="000000"/>
          <w:sz w:val="28"/>
        </w:rPr>
        <w:t>осознание российской гражданской идентичности в поликультурноми многоконфессиональном обществе;</w:t>
      </w:r>
    </w:p>
    <w:p w:rsidR="000D41BB" w:rsidRDefault="000D41BB" w:rsidP="000D41BB">
      <w:pPr>
        <w:spacing w:after="0" w:line="264" w:lineRule="auto"/>
        <w:ind w:firstLine="600"/>
        <w:jc w:val="both"/>
      </w:pPr>
      <w:r>
        <w:rPr>
          <w:rFonts w:ascii="Times New Roman" w:hAnsi="Times New Roman"/>
          <w:color w:val="000000"/>
          <w:sz w:val="28"/>
        </w:rPr>
        <w:t>знание Гимна России и традиций его исполнения, уважение музыкальных символов республик Российской Федерации и других стран мира;</w:t>
      </w:r>
    </w:p>
    <w:p w:rsidR="000D41BB" w:rsidRDefault="000D41BB" w:rsidP="000D41BB">
      <w:pPr>
        <w:spacing w:after="0" w:line="264" w:lineRule="auto"/>
        <w:ind w:firstLine="600"/>
        <w:jc w:val="both"/>
      </w:pPr>
      <w:r>
        <w:rPr>
          <w:rFonts w:ascii="Times New Roman" w:hAnsi="Times New Roman"/>
          <w:color w:val="000000"/>
          <w:sz w:val="28"/>
        </w:rPr>
        <w:t>проявление интереса к освоению музыкальных традиций своего края, музыкальной культуры народов России;</w:t>
      </w:r>
    </w:p>
    <w:p w:rsidR="000D41BB" w:rsidRDefault="000D41BB" w:rsidP="000D41BB">
      <w:pPr>
        <w:spacing w:after="0" w:line="264" w:lineRule="auto"/>
        <w:ind w:firstLine="600"/>
        <w:jc w:val="both"/>
      </w:pPr>
      <w:r>
        <w:rPr>
          <w:rFonts w:ascii="Times New Roman" w:hAnsi="Times New Roman"/>
          <w:color w:val="000000"/>
          <w:sz w:val="28"/>
        </w:rPr>
        <w:t>знание достижений отечественных музыкантов, их вклада в мировую музыкальную культуру;</w:t>
      </w:r>
    </w:p>
    <w:p w:rsidR="000D41BB" w:rsidRDefault="000D41BB" w:rsidP="000D41BB">
      <w:pPr>
        <w:spacing w:after="0" w:line="264" w:lineRule="auto"/>
        <w:ind w:firstLine="600"/>
        <w:jc w:val="both"/>
      </w:pPr>
      <w:r>
        <w:rPr>
          <w:rFonts w:ascii="Times New Roman" w:hAnsi="Times New Roman"/>
          <w:color w:val="000000"/>
          <w:sz w:val="28"/>
        </w:rPr>
        <w:t>интерес к изучению истории отечественной музыкальной культуры;</w:t>
      </w:r>
    </w:p>
    <w:p w:rsidR="000D41BB" w:rsidRDefault="000D41BB" w:rsidP="000D41BB">
      <w:pPr>
        <w:spacing w:after="0" w:line="264" w:lineRule="auto"/>
        <w:ind w:firstLine="600"/>
        <w:jc w:val="both"/>
      </w:pPr>
      <w:r>
        <w:rPr>
          <w:rFonts w:ascii="Times New Roman" w:hAnsi="Times New Roman"/>
          <w:color w:val="000000"/>
          <w:sz w:val="28"/>
        </w:rPr>
        <w:t>стремление развивать и сохранять музыкальную культуру своей страны, своего края.</w:t>
      </w:r>
    </w:p>
    <w:p w:rsidR="000D41BB" w:rsidRDefault="000D41BB" w:rsidP="000D41BB">
      <w:pPr>
        <w:spacing w:after="0" w:line="264" w:lineRule="auto"/>
        <w:ind w:firstLine="600"/>
        <w:jc w:val="both"/>
      </w:pPr>
      <w:r>
        <w:rPr>
          <w:rFonts w:ascii="Times New Roman" w:hAnsi="Times New Roman"/>
          <w:b/>
          <w:color w:val="000000"/>
          <w:sz w:val="28"/>
        </w:rPr>
        <w:t>2) гражданского воспитания:</w:t>
      </w:r>
    </w:p>
    <w:p w:rsidR="000D41BB" w:rsidRDefault="000D41BB" w:rsidP="000D41BB">
      <w:pPr>
        <w:spacing w:after="0" w:line="264" w:lineRule="auto"/>
        <w:ind w:firstLine="600"/>
        <w:jc w:val="both"/>
      </w:pPr>
      <w:r>
        <w:rPr>
          <w:rFonts w:ascii="Times New Roman" w:hAnsi="Times New Roman"/>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rsidR="000D41BB" w:rsidRDefault="000D41BB" w:rsidP="000D41BB">
      <w:pPr>
        <w:spacing w:after="0" w:line="264" w:lineRule="auto"/>
        <w:ind w:firstLine="600"/>
        <w:jc w:val="both"/>
      </w:pPr>
      <w:r>
        <w:rPr>
          <w:rFonts w:ascii="Times New Roman" w:hAnsi="Times New Roman"/>
          <w:color w:val="000000"/>
          <w:sz w:val="28"/>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0D41BB" w:rsidRDefault="000D41BB" w:rsidP="000D41BB">
      <w:pPr>
        <w:spacing w:after="0" w:line="264" w:lineRule="auto"/>
        <w:ind w:firstLine="600"/>
        <w:jc w:val="both"/>
      </w:pPr>
      <w:r>
        <w:rPr>
          <w:rFonts w:ascii="Times New Roman" w:hAnsi="Times New Roman"/>
          <w:color w:val="000000"/>
          <w:sz w:val="28"/>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0D41BB" w:rsidRDefault="000D41BB" w:rsidP="000D41BB">
      <w:pPr>
        <w:spacing w:after="0" w:line="264" w:lineRule="auto"/>
        <w:ind w:firstLine="600"/>
        <w:jc w:val="both"/>
      </w:pPr>
      <w:r>
        <w:rPr>
          <w:rFonts w:ascii="Times New Roman" w:hAnsi="Times New Roman"/>
          <w:b/>
          <w:color w:val="000000"/>
          <w:sz w:val="28"/>
        </w:rPr>
        <w:t>3) духовно-нравственного воспитания:</w:t>
      </w:r>
    </w:p>
    <w:p w:rsidR="000D41BB" w:rsidRDefault="000D41BB" w:rsidP="000D41BB">
      <w:pPr>
        <w:spacing w:after="0" w:line="264" w:lineRule="auto"/>
        <w:ind w:firstLine="600"/>
        <w:jc w:val="both"/>
      </w:pPr>
      <w:r>
        <w:rPr>
          <w:rFonts w:ascii="Times New Roman" w:hAnsi="Times New Roman"/>
          <w:color w:val="000000"/>
          <w:sz w:val="28"/>
        </w:rPr>
        <w:t>ориентация на моральные ценности и нормы в ситуациях нравственного выбора;</w:t>
      </w:r>
    </w:p>
    <w:p w:rsidR="000D41BB" w:rsidRDefault="000D41BB" w:rsidP="000D41BB">
      <w:pPr>
        <w:spacing w:after="0" w:line="264" w:lineRule="auto"/>
        <w:ind w:firstLine="600"/>
        <w:jc w:val="both"/>
      </w:pPr>
      <w:r>
        <w:rPr>
          <w:rFonts w:ascii="Times New Roman" w:hAnsi="Times New Roman"/>
          <w:color w:val="000000"/>
          <w:sz w:val="28"/>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rsidR="000D41BB" w:rsidRDefault="000D41BB" w:rsidP="000D41BB">
      <w:pPr>
        <w:spacing w:after="0" w:line="264" w:lineRule="auto"/>
        <w:ind w:firstLine="600"/>
        <w:jc w:val="both"/>
      </w:pPr>
      <w:r>
        <w:rPr>
          <w:rFonts w:ascii="Times New Roman" w:hAnsi="Times New Roman"/>
          <w:color w:val="000000"/>
          <w:sz w:val="28"/>
        </w:rPr>
        <w:lastRenderedPageBreak/>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0D41BB" w:rsidRDefault="000D41BB" w:rsidP="000D41BB">
      <w:pPr>
        <w:spacing w:after="0" w:line="264" w:lineRule="auto"/>
        <w:ind w:firstLine="600"/>
        <w:jc w:val="both"/>
      </w:pPr>
      <w:r>
        <w:rPr>
          <w:rFonts w:ascii="Times New Roman" w:hAnsi="Times New Roman"/>
          <w:b/>
          <w:color w:val="000000"/>
          <w:sz w:val="28"/>
        </w:rPr>
        <w:t>4) эстетического воспитания:</w:t>
      </w:r>
    </w:p>
    <w:p w:rsidR="000D41BB" w:rsidRDefault="000D41BB" w:rsidP="000D41BB">
      <w:pPr>
        <w:spacing w:after="0" w:line="264" w:lineRule="auto"/>
        <w:ind w:firstLine="600"/>
        <w:jc w:val="both"/>
      </w:pPr>
      <w:r>
        <w:rPr>
          <w:rFonts w:ascii="Times New Roman" w:hAnsi="Times New Roman"/>
          <w:color w:val="000000"/>
          <w:sz w:val="28"/>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0D41BB" w:rsidRDefault="000D41BB" w:rsidP="000D41BB">
      <w:pPr>
        <w:spacing w:after="0" w:line="264" w:lineRule="auto"/>
        <w:ind w:firstLine="600"/>
        <w:jc w:val="both"/>
      </w:pPr>
      <w:r>
        <w:rPr>
          <w:rFonts w:ascii="Times New Roman" w:hAnsi="Times New Roman"/>
          <w:color w:val="000000"/>
          <w:sz w:val="28"/>
        </w:rPr>
        <w:t>осознание ценности творчества, таланта;</w:t>
      </w:r>
    </w:p>
    <w:p w:rsidR="000D41BB" w:rsidRDefault="000D41BB" w:rsidP="000D41BB">
      <w:pPr>
        <w:spacing w:after="0" w:line="264" w:lineRule="auto"/>
        <w:ind w:firstLine="600"/>
        <w:jc w:val="both"/>
      </w:pPr>
      <w:r>
        <w:rPr>
          <w:rFonts w:ascii="Times New Roman" w:hAnsi="Times New Roman"/>
          <w:color w:val="000000"/>
          <w:sz w:val="28"/>
        </w:rPr>
        <w:t>осознание важности музыкального искусства как средства коммуникации и самовыражения;</w:t>
      </w:r>
    </w:p>
    <w:p w:rsidR="000D41BB" w:rsidRDefault="000D41BB" w:rsidP="000D41BB">
      <w:pPr>
        <w:spacing w:after="0" w:line="264" w:lineRule="auto"/>
        <w:ind w:firstLine="600"/>
        <w:jc w:val="both"/>
      </w:pPr>
      <w:r>
        <w:rPr>
          <w:rFonts w:ascii="Times New Roman" w:hAnsi="Times New Roman"/>
          <w:color w:val="000000"/>
          <w:sz w:val="28"/>
        </w:rPr>
        <w:t>понимание ценности отечественного и мирового искусства, роли этнических культурных традиций и народного творчества;</w:t>
      </w:r>
    </w:p>
    <w:p w:rsidR="000D41BB" w:rsidRDefault="000D41BB" w:rsidP="000D41BB">
      <w:pPr>
        <w:spacing w:after="0" w:line="264" w:lineRule="auto"/>
        <w:ind w:firstLine="600"/>
        <w:jc w:val="both"/>
      </w:pPr>
      <w:r>
        <w:rPr>
          <w:rFonts w:ascii="Times New Roman" w:hAnsi="Times New Roman"/>
          <w:color w:val="000000"/>
          <w:sz w:val="28"/>
        </w:rPr>
        <w:t>стремление к самовыражению в разных видах искусства.</w:t>
      </w:r>
    </w:p>
    <w:p w:rsidR="000D41BB" w:rsidRDefault="000D41BB" w:rsidP="000D41BB">
      <w:pPr>
        <w:spacing w:after="0" w:line="264" w:lineRule="auto"/>
        <w:ind w:firstLine="600"/>
        <w:jc w:val="both"/>
      </w:pPr>
      <w:r>
        <w:rPr>
          <w:rFonts w:ascii="Times New Roman" w:hAnsi="Times New Roman"/>
          <w:b/>
          <w:color w:val="000000"/>
          <w:sz w:val="28"/>
        </w:rPr>
        <w:t>5) ценности научного познания:</w:t>
      </w:r>
    </w:p>
    <w:p w:rsidR="000D41BB" w:rsidRDefault="000D41BB" w:rsidP="000D41BB">
      <w:pPr>
        <w:spacing w:after="0" w:line="264" w:lineRule="auto"/>
        <w:ind w:firstLine="600"/>
        <w:jc w:val="both"/>
      </w:pPr>
      <w:r>
        <w:rPr>
          <w:rFonts w:ascii="Times New Roman" w:hAnsi="Times New Roman"/>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0D41BB" w:rsidRDefault="000D41BB" w:rsidP="000D41BB">
      <w:pPr>
        <w:spacing w:after="0" w:line="264" w:lineRule="auto"/>
        <w:ind w:firstLine="600"/>
        <w:jc w:val="both"/>
      </w:pPr>
      <w:r>
        <w:rPr>
          <w:rFonts w:ascii="Times New Roman" w:hAnsi="Times New Roman"/>
          <w:color w:val="000000"/>
          <w:sz w:val="28"/>
        </w:rPr>
        <w:t>овладение музыкальным языком, навыками познания музыки как искусства интонируемого смысла;</w:t>
      </w:r>
    </w:p>
    <w:p w:rsidR="000D41BB" w:rsidRDefault="000D41BB" w:rsidP="000D41BB">
      <w:pPr>
        <w:spacing w:after="0" w:line="264" w:lineRule="auto"/>
        <w:ind w:firstLine="600"/>
        <w:jc w:val="both"/>
      </w:pPr>
      <w:r>
        <w:rPr>
          <w:rFonts w:ascii="Times New Roman" w:hAnsi="Times New Roman"/>
          <w:color w:val="000000"/>
          <w:sz w:val="28"/>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0D41BB" w:rsidRDefault="000D41BB" w:rsidP="000D41BB">
      <w:pPr>
        <w:spacing w:after="0" w:line="264" w:lineRule="auto"/>
        <w:ind w:firstLine="600"/>
        <w:jc w:val="both"/>
      </w:pPr>
      <w:r>
        <w:rPr>
          <w:rFonts w:ascii="Times New Roman" w:hAnsi="Times New Roman"/>
          <w:b/>
          <w:color w:val="000000"/>
          <w:sz w:val="28"/>
        </w:rPr>
        <w:t>6) физического воспитания, формирования культуры здоровья и эмоционального благополучия:</w:t>
      </w:r>
    </w:p>
    <w:p w:rsidR="000D41BB" w:rsidRDefault="000D41BB" w:rsidP="000D41BB">
      <w:pPr>
        <w:spacing w:after="0" w:line="264" w:lineRule="auto"/>
        <w:ind w:firstLine="600"/>
        <w:jc w:val="both"/>
      </w:pPr>
      <w:r>
        <w:rPr>
          <w:rFonts w:ascii="Times New Roman" w:hAnsi="Times New Roman"/>
          <w:color w:val="000000"/>
          <w:sz w:val="28"/>
        </w:rPr>
        <w:t>осознание ценности жизни с опорой на собственный жизненный опыт и опыт восприятия произведений искусства;</w:t>
      </w:r>
    </w:p>
    <w:p w:rsidR="000D41BB" w:rsidRDefault="000D41BB" w:rsidP="000D41BB">
      <w:pPr>
        <w:spacing w:after="0" w:line="264" w:lineRule="auto"/>
        <w:ind w:firstLine="600"/>
        <w:jc w:val="both"/>
      </w:pPr>
      <w:r>
        <w:rPr>
          <w:rFonts w:ascii="Times New Roman" w:hAnsi="Times New Roman"/>
          <w:color w:val="000000"/>
          <w:sz w:val="28"/>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0D41BB" w:rsidRDefault="000D41BB" w:rsidP="000D41BB">
      <w:pPr>
        <w:spacing w:after="0" w:line="264" w:lineRule="auto"/>
        <w:ind w:firstLine="600"/>
        <w:jc w:val="both"/>
      </w:pPr>
      <w:r>
        <w:rPr>
          <w:rFonts w:ascii="Times New Roman" w:hAnsi="Times New Roman"/>
          <w:color w:val="000000"/>
          <w:sz w:val="28"/>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0D41BB" w:rsidRDefault="000D41BB" w:rsidP="000D41BB">
      <w:pPr>
        <w:spacing w:after="0" w:line="264" w:lineRule="auto"/>
        <w:ind w:firstLine="600"/>
        <w:jc w:val="both"/>
      </w:pPr>
      <w:r>
        <w:rPr>
          <w:rFonts w:ascii="Times New Roman" w:hAnsi="Times New Roman"/>
          <w:color w:val="000000"/>
          <w:sz w:val="28"/>
        </w:rPr>
        <w:t>сформированность навыков рефлексии, признание своего права на ошибку и такого же права другого человека.</w:t>
      </w:r>
    </w:p>
    <w:p w:rsidR="000D41BB" w:rsidRDefault="000D41BB" w:rsidP="000D41BB">
      <w:pPr>
        <w:spacing w:after="0" w:line="264" w:lineRule="auto"/>
        <w:ind w:firstLine="600"/>
        <w:jc w:val="both"/>
      </w:pPr>
      <w:r>
        <w:rPr>
          <w:rFonts w:ascii="Times New Roman" w:hAnsi="Times New Roman"/>
          <w:b/>
          <w:color w:val="000000"/>
          <w:sz w:val="28"/>
        </w:rPr>
        <w:lastRenderedPageBreak/>
        <w:t>7) трудового воспитания:</w:t>
      </w:r>
    </w:p>
    <w:p w:rsidR="000D41BB" w:rsidRDefault="000D41BB" w:rsidP="000D41BB">
      <w:pPr>
        <w:spacing w:after="0" w:line="264" w:lineRule="auto"/>
        <w:ind w:firstLine="600"/>
        <w:jc w:val="both"/>
      </w:pPr>
      <w:r>
        <w:rPr>
          <w:rFonts w:ascii="Times New Roman" w:hAnsi="Times New Roman"/>
          <w:color w:val="000000"/>
          <w:sz w:val="28"/>
        </w:rPr>
        <w:t>установка на посильное активное участие в практической деятельности;</w:t>
      </w:r>
    </w:p>
    <w:p w:rsidR="000D41BB" w:rsidRDefault="000D41BB" w:rsidP="000D41BB">
      <w:pPr>
        <w:spacing w:after="0" w:line="264" w:lineRule="auto"/>
        <w:ind w:firstLine="600"/>
        <w:jc w:val="both"/>
      </w:pPr>
      <w:r>
        <w:rPr>
          <w:rFonts w:ascii="Times New Roman" w:hAnsi="Times New Roman"/>
          <w:color w:val="000000"/>
          <w:sz w:val="28"/>
        </w:rPr>
        <w:t>трудолюбие в учебе, настойчивость в достижении поставленных целей;</w:t>
      </w:r>
    </w:p>
    <w:p w:rsidR="000D41BB" w:rsidRDefault="000D41BB" w:rsidP="000D41BB">
      <w:pPr>
        <w:spacing w:after="0" w:line="264" w:lineRule="auto"/>
        <w:ind w:firstLine="600"/>
        <w:jc w:val="both"/>
      </w:pPr>
      <w:r>
        <w:rPr>
          <w:rFonts w:ascii="Times New Roman" w:hAnsi="Times New Roman"/>
          <w:color w:val="000000"/>
          <w:sz w:val="28"/>
        </w:rPr>
        <w:t>интерес к практическому изучению профессий в сфере культуры и искусства;</w:t>
      </w:r>
    </w:p>
    <w:p w:rsidR="000D41BB" w:rsidRDefault="000D41BB" w:rsidP="000D41BB">
      <w:pPr>
        <w:spacing w:after="0" w:line="264" w:lineRule="auto"/>
        <w:ind w:firstLine="600"/>
        <w:jc w:val="both"/>
      </w:pPr>
      <w:r>
        <w:rPr>
          <w:rFonts w:ascii="Times New Roman" w:hAnsi="Times New Roman"/>
          <w:color w:val="000000"/>
          <w:sz w:val="28"/>
        </w:rPr>
        <w:t>уважение к труду и результатам трудовой деятельности.</w:t>
      </w:r>
    </w:p>
    <w:p w:rsidR="000D41BB" w:rsidRDefault="000D41BB" w:rsidP="000D41BB">
      <w:pPr>
        <w:spacing w:after="0" w:line="264" w:lineRule="auto"/>
        <w:ind w:firstLine="600"/>
        <w:jc w:val="both"/>
      </w:pPr>
      <w:r>
        <w:rPr>
          <w:rFonts w:ascii="Times New Roman" w:hAnsi="Times New Roman"/>
          <w:b/>
          <w:color w:val="000000"/>
          <w:sz w:val="28"/>
        </w:rPr>
        <w:t>8) экологического воспитания:</w:t>
      </w:r>
    </w:p>
    <w:p w:rsidR="000D41BB" w:rsidRDefault="000D41BB" w:rsidP="000D41BB">
      <w:pPr>
        <w:spacing w:after="0" w:line="264" w:lineRule="auto"/>
        <w:ind w:firstLine="600"/>
        <w:jc w:val="both"/>
      </w:pPr>
      <w:r>
        <w:rPr>
          <w:rFonts w:ascii="Times New Roman" w:hAnsi="Times New Roman"/>
          <w:color w:val="000000"/>
          <w:sz w:val="28"/>
        </w:rPr>
        <w:t>повышение уровня экологической культуры, осознание глобального характера экологических проблем и путей их решения;</w:t>
      </w:r>
    </w:p>
    <w:p w:rsidR="000D41BB" w:rsidRDefault="000D41BB" w:rsidP="000D41BB">
      <w:pPr>
        <w:spacing w:after="0" w:line="264" w:lineRule="auto"/>
        <w:ind w:firstLine="600"/>
        <w:jc w:val="both"/>
      </w:pPr>
      <w:r>
        <w:rPr>
          <w:rFonts w:ascii="Times New Roman" w:hAnsi="Times New Roman"/>
          <w:color w:val="000000"/>
          <w:sz w:val="28"/>
        </w:rPr>
        <w:t>нравственно-эстетическое отношение к природе,</w:t>
      </w:r>
    </w:p>
    <w:p w:rsidR="000D41BB" w:rsidRDefault="000D41BB" w:rsidP="000D41BB">
      <w:pPr>
        <w:spacing w:after="0" w:line="264" w:lineRule="auto"/>
        <w:ind w:firstLine="600"/>
        <w:jc w:val="both"/>
      </w:pPr>
      <w:r>
        <w:rPr>
          <w:rFonts w:ascii="Times New Roman" w:hAnsi="Times New Roman"/>
          <w:color w:val="000000"/>
          <w:sz w:val="28"/>
        </w:rPr>
        <w:t>участие в экологических проектах через различные формы музыкального творчества</w:t>
      </w:r>
    </w:p>
    <w:p w:rsidR="000D41BB" w:rsidRDefault="000D41BB" w:rsidP="000D41BB">
      <w:pPr>
        <w:spacing w:after="0" w:line="264" w:lineRule="auto"/>
        <w:ind w:firstLine="600"/>
        <w:jc w:val="both"/>
      </w:pPr>
      <w:r>
        <w:rPr>
          <w:rFonts w:ascii="Times New Roman" w:hAnsi="Times New Roman"/>
          <w:b/>
          <w:color w:val="000000"/>
          <w:sz w:val="28"/>
        </w:rPr>
        <w:t>9) адаптации к изменяющимся условиям социальной и природной среды:</w:t>
      </w:r>
    </w:p>
    <w:p w:rsidR="000D41BB" w:rsidRDefault="000D41BB" w:rsidP="000D41BB">
      <w:pPr>
        <w:spacing w:after="0" w:line="264" w:lineRule="auto"/>
        <w:ind w:firstLine="600"/>
        <w:jc w:val="both"/>
      </w:pPr>
      <w:r>
        <w:rPr>
          <w:rFonts w:ascii="Times New Roman" w:hAnsi="Times New Roman"/>
          <w:color w:val="000000"/>
          <w:sz w:val="28"/>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0D41BB" w:rsidRDefault="000D41BB" w:rsidP="000D41BB">
      <w:pPr>
        <w:spacing w:after="0" w:line="264" w:lineRule="auto"/>
        <w:ind w:firstLine="600"/>
        <w:jc w:val="both"/>
      </w:pPr>
      <w:r>
        <w:rPr>
          <w:rFonts w:ascii="Times New Roman" w:hAnsi="Times New Roman"/>
          <w:color w:val="000000"/>
          <w:sz w:val="28"/>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0D41BB" w:rsidRDefault="000D41BB" w:rsidP="000D41BB">
      <w:pPr>
        <w:spacing w:after="0" w:line="264" w:lineRule="auto"/>
        <w:ind w:firstLine="600"/>
        <w:jc w:val="both"/>
      </w:pPr>
      <w:r>
        <w:rPr>
          <w:rFonts w:ascii="Times New Roman" w:hAnsi="Times New Roman"/>
          <w:color w:val="000000"/>
          <w:sz w:val="28"/>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0D41BB" w:rsidRDefault="000D41BB" w:rsidP="000D41BB">
      <w:pPr>
        <w:spacing w:after="0" w:line="264" w:lineRule="auto"/>
        <w:ind w:firstLine="600"/>
        <w:jc w:val="both"/>
      </w:pPr>
      <w:r>
        <w:rPr>
          <w:rFonts w:ascii="Times New Roman" w:hAnsi="Times New Roman"/>
          <w:color w:val="000000"/>
          <w:sz w:val="28"/>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0D41BB" w:rsidRDefault="000D41BB" w:rsidP="000D41BB">
      <w:pPr>
        <w:spacing w:after="0" w:line="264" w:lineRule="auto"/>
        <w:ind w:left="120"/>
        <w:jc w:val="both"/>
      </w:pPr>
    </w:p>
    <w:p w:rsidR="000D41BB" w:rsidRDefault="000D41BB" w:rsidP="000D41BB">
      <w:pPr>
        <w:spacing w:after="0" w:line="264" w:lineRule="auto"/>
        <w:ind w:left="120"/>
        <w:jc w:val="both"/>
      </w:pPr>
      <w:r>
        <w:rPr>
          <w:rFonts w:ascii="Times New Roman" w:hAnsi="Times New Roman"/>
          <w:b/>
          <w:color w:val="000000"/>
          <w:sz w:val="28"/>
        </w:rPr>
        <w:t>МЕТАПРЕДМЕТНЫЕ РЕЗУЛЬТАТЫ</w:t>
      </w:r>
    </w:p>
    <w:p w:rsidR="000D41BB" w:rsidRDefault="000D41BB" w:rsidP="000D41BB">
      <w:pPr>
        <w:spacing w:after="0" w:line="264" w:lineRule="auto"/>
        <w:ind w:left="120"/>
        <w:jc w:val="both"/>
      </w:pPr>
    </w:p>
    <w:p w:rsidR="000D41BB" w:rsidRDefault="000D41BB" w:rsidP="000D41BB">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0D41BB" w:rsidRDefault="000D41BB" w:rsidP="000D41BB">
      <w:pPr>
        <w:spacing w:after="0" w:line="264" w:lineRule="auto"/>
        <w:ind w:left="120"/>
        <w:jc w:val="both"/>
      </w:pPr>
    </w:p>
    <w:p w:rsidR="000D41BB" w:rsidRDefault="000D41BB" w:rsidP="000D41BB">
      <w:pPr>
        <w:spacing w:after="0" w:line="264" w:lineRule="auto"/>
        <w:ind w:firstLine="600"/>
        <w:jc w:val="both"/>
      </w:pPr>
      <w:r>
        <w:rPr>
          <w:rFonts w:ascii="Times New Roman" w:hAnsi="Times New Roman"/>
          <w:b/>
          <w:color w:val="000000"/>
          <w:sz w:val="28"/>
        </w:rPr>
        <w:t>Базовые логические действия:</w:t>
      </w:r>
    </w:p>
    <w:p w:rsidR="000D41BB" w:rsidRDefault="000D41BB" w:rsidP="000D41BB">
      <w:pPr>
        <w:spacing w:after="0" w:line="264" w:lineRule="auto"/>
        <w:ind w:firstLine="600"/>
        <w:jc w:val="both"/>
      </w:pPr>
      <w:r>
        <w:rPr>
          <w:rFonts w:ascii="Times New Roman" w:hAnsi="Times New Roman"/>
          <w:color w:val="000000"/>
          <w:sz w:val="28"/>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0D41BB" w:rsidRDefault="000D41BB" w:rsidP="000D41BB">
      <w:pPr>
        <w:spacing w:after="0" w:line="264" w:lineRule="auto"/>
        <w:ind w:firstLine="600"/>
        <w:jc w:val="both"/>
      </w:pPr>
      <w:r>
        <w:rPr>
          <w:rFonts w:ascii="Times New Roman" w:hAnsi="Times New Roman"/>
          <w:color w:val="000000"/>
          <w:sz w:val="28"/>
        </w:rPr>
        <w:lastRenderedPageBreak/>
        <w:t>сопоставлять, сравнивать на основании существенных признаков произведения, жанры и стили музыкального и других видов искусства;</w:t>
      </w:r>
    </w:p>
    <w:p w:rsidR="000D41BB" w:rsidRDefault="000D41BB" w:rsidP="000D41BB">
      <w:pPr>
        <w:spacing w:after="0" w:line="264" w:lineRule="auto"/>
        <w:ind w:firstLine="600"/>
        <w:jc w:val="both"/>
      </w:pPr>
      <w:r>
        <w:rPr>
          <w:rFonts w:ascii="Times New Roman" w:hAnsi="Times New Roman"/>
          <w:color w:val="000000"/>
          <w:sz w:val="28"/>
        </w:rPr>
        <w:t>обнаруживать взаимные влияния отдельных видов, жанров и стилей музыки друг на друга, формулировать гипотезы о взаимосвязях;</w:t>
      </w:r>
    </w:p>
    <w:p w:rsidR="000D41BB" w:rsidRDefault="000D41BB" w:rsidP="000D41BB">
      <w:pPr>
        <w:spacing w:after="0" w:line="264" w:lineRule="auto"/>
        <w:ind w:firstLine="600"/>
        <w:jc w:val="both"/>
      </w:pPr>
      <w:r>
        <w:rPr>
          <w:rFonts w:ascii="Times New Roman" w:hAnsi="Times New Roman"/>
          <w:color w:val="000000"/>
          <w:sz w:val="28"/>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0D41BB" w:rsidRDefault="000D41BB" w:rsidP="000D41BB">
      <w:pPr>
        <w:spacing w:after="0" w:line="264" w:lineRule="auto"/>
        <w:ind w:firstLine="600"/>
        <w:jc w:val="both"/>
      </w:pPr>
      <w:r>
        <w:rPr>
          <w:rFonts w:ascii="Times New Roman" w:hAnsi="Times New Roman"/>
          <w:color w:val="000000"/>
          <w:sz w:val="28"/>
        </w:rPr>
        <w:t>выявлять и характеризовать существенные признаки конкретного музыкального звучания;</w:t>
      </w:r>
    </w:p>
    <w:p w:rsidR="000D41BB" w:rsidRDefault="000D41BB" w:rsidP="000D41BB">
      <w:pPr>
        <w:spacing w:after="0" w:line="264" w:lineRule="auto"/>
        <w:ind w:firstLine="600"/>
        <w:jc w:val="both"/>
      </w:pPr>
      <w:r>
        <w:rPr>
          <w:rFonts w:ascii="Times New Roman" w:hAnsi="Times New Roman"/>
          <w:color w:val="000000"/>
          <w:sz w:val="28"/>
        </w:rPr>
        <w:t>самостоятельно обобщать и формулировать выводы по результатам проведенного слухового наблюдения-исследования.</w:t>
      </w:r>
    </w:p>
    <w:p w:rsidR="000D41BB" w:rsidRDefault="000D41BB" w:rsidP="000D41BB">
      <w:pPr>
        <w:spacing w:after="0" w:line="264" w:lineRule="auto"/>
        <w:ind w:firstLine="600"/>
        <w:jc w:val="both"/>
      </w:pPr>
      <w:r>
        <w:rPr>
          <w:rFonts w:ascii="Times New Roman" w:hAnsi="Times New Roman"/>
          <w:b/>
          <w:color w:val="000000"/>
          <w:sz w:val="28"/>
        </w:rPr>
        <w:t>Базовые исследовательские действия:</w:t>
      </w:r>
    </w:p>
    <w:p w:rsidR="000D41BB" w:rsidRDefault="000D41BB" w:rsidP="000D41BB">
      <w:pPr>
        <w:spacing w:after="0" w:line="264" w:lineRule="auto"/>
        <w:ind w:firstLine="600"/>
        <w:jc w:val="both"/>
      </w:pPr>
      <w:r>
        <w:rPr>
          <w:rFonts w:ascii="Times New Roman" w:hAnsi="Times New Roman"/>
          <w:color w:val="000000"/>
          <w:sz w:val="28"/>
        </w:rPr>
        <w:t>следовать внутренним слухом за развитием музыкального процесса, «наблюдать» звучание музыки;</w:t>
      </w:r>
    </w:p>
    <w:p w:rsidR="000D41BB" w:rsidRDefault="000D41BB" w:rsidP="000D41BB">
      <w:pPr>
        <w:spacing w:after="0" w:line="264" w:lineRule="auto"/>
        <w:ind w:firstLine="600"/>
        <w:jc w:val="both"/>
      </w:pPr>
      <w:r>
        <w:rPr>
          <w:rFonts w:ascii="Times New Roman" w:hAnsi="Times New Roman"/>
          <w:color w:val="000000"/>
          <w:sz w:val="28"/>
        </w:rPr>
        <w:t>использовать вопросы как исследовательский инструмент познания;</w:t>
      </w:r>
    </w:p>
    <w:p w:rsidR="000D41BB" w:rsidRDefault="000D41BB" w:rsidP="000D41BB">
      <w:pPr>
        <w:spacing w:after="0" w:line="264" w:lineRule="auto"/>
        <w:ind w:firstLine="600"/>
        <w:jc w:val="both"/>
      </w:pPr>
      <w:r>
        <w:rPr>
          <w:rFonts w:ascii="Times New Roman" w:hAnsi="Times New Roman"/>
          <w:color w:val="000000"/>
          <w:sz w:val="28"/>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0D41BB" w:rsidRDefault="000D41BB" w:rsidP="000D41BB">
      <w:pPr>
        <w:spacing w:after="0" w:line="264" w:lineRule="auto"/>
        <w:ind w:firstLine="600"/>
        <w:jc w:val="both"/>
      </w:pPr>
      <w:r>
        <w:rPr>
          <w:rFonts w:ascii="Times New Roman" w:hAnsi="Times New Roman"/>
          <w:color w:val="000000"/>
          <w:sz w:val="28"/>
        </w:rPr>
        <w:t>составлять алгоритм действий и использовать его для решения учебных, в том числе исполнительских и творческих задач;</w:t>
      </w:r>
    </w:p>
    <w:p w:rsidR="000D41BB" w:rsidRDefault="000D41BB" w:rsidP="000D41BB">
      <w:pPr>
        <w:spacing w:after="0" w:line="264" w:lineRule="auto"/>
        <w:ind w:firstLine="600"/>
        <w:jc w:val="both"/>
      </w:pPr>
      <w:r>
        <w:rPr>
          <w:rFonts w:ascii="Times New Roman" w:hAnsi="Times New Roman"/>
          <w:color w:val="000000"/>
          <w:sz w:val="28"/>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0D41BB" w:rsidRDefault="000D41BB" w:rsidP="000D41BB">
      <w:pPr>
        <w:spacing w:after="0" w:line="264" w:lineRule="auto"/>
        <w:ind w:firstLine="600"/>
        <w:jc w:val="both"/>
      </w:pPr>
      <w:r>
        <w:rPr>
          <w:rFonts w:ascii="Times New Roman" w:hAnsi="Times New Roman"/>
          <w:color w:val="000000"/>
          <w:sz w:val="28"/>
        </w:rPr>
        <w:t>самостоятельно формулировать обобщения и выводы по результатам проведенного наблюдения, слухового исследования.</w:t>
      </w:r>
    </w:p>
    <w:p w:rsidR="000D41BB" w:rsidRDefault="000D41BB" w:rsidP="000D41BB">
      <w:pPr>
        <w:spacing w:after="0" w:line="264" w:lineRule="auto"/>
        <w:ind w:firstLine="600"/>
        <w:jc w:val="both"/>
      </w:pPr>
      <w:r>
        <w:rPr>
          <w:rFonts w:ascii="Times New Roman" w:hAnsi="Times New Roman"/>
          <w:b/>
          <w:color w:val="000000"/>
          <w:sz w:val="28"/>
        </w:rPr>
        <w:t>Работа с информацией:</w:t>
      </w:r>
    </w:p>
    <w:p w:rsidR="000D41BB" w:rsidRDefault="000D41BB" w:rsidP="000D41BB">
      <w:pPr>
        <w:spacing w:after="0" w:line="264" w:lineRule="auto"/>
        <w:ind w:firstLine="600"/>
        <w:jc w:val="both"/>
      </w:pPr>
      <w:r>
        <w:rPr>
          <w:rFonts w:ascii="Times New Roman" w:hAnsi="Times New Roman"/>
          <w:color w:val="000000"/>
          <w:sz w:val="28"/>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0D41BB" w:rsidRDefault="000D41BB" w:rsidP="000D41BB">
      <w:pPr>
        <w:spacing w:after="0" w:line="264" w:lineRule="auto"/>
        <w:ind w:firstLine="600"/>
        <w:jc w:val="both"/>
      </w:pPr>
      <w:r>
        <w:rPr>
          <w:rFonts w:ascii="Times New Roman" w:hAnsi="Times New Roman"/>
          <w:color w:val="000000"/>
          <w:sz w:val="28"/>
        </w:rPr>
        <w:t>понимать специфику работы с аудиоинформацией, музыкальными записями;</w:t>
      </w:r>
    </w:p>
    <w:p w:rsidR="000D41BB" w:rsidRDefault="000D41BB" w:rsidP="000D41BB">
      <w:pPr>
        <w:spacing w:after="0" w:line="264" w:lineRule="auto"/>
        <w:ind w:firstLine="600"/>
        <w:jc w:val="both"/>
      </w:pPr>
      <w:r>
        <w:rPr>
          <w:rFonts w:ascii="Times New Roman" w:hAnsi="Times New Roman"/>
          <w:color w:val="000000"/>
          <w:sz w:val="28"/>
        </w:rPr>
        <w:t>использовать интонирование для запоминания звуковой информации, музыкальных произведений;</w:t>
      </w:r>
    </w:p>
    <w:p w:rsidR="000D41BB" w:rsidRDefault="000D41BB" w:rsidP="000D41BB">
      <w:pPr>
        <w:spacing w:after="0" w:line="264" w:lineRule="auto"/>
        <w:ind w:firstLine="600"/>
        <w:jc w:val="both"/>
      </w:pPr>
      <w:r>
        <w:rPr>
          <w:rFonts w:ascii="Times New Roman" w:hAnsi="Times New Roman"/>
          <w:color w:val="000000"/>
          <w:sz w:val="28"/>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0D41BB" w:rsidRDefault="000D41BB" w:rsidP="000D41BB">
      <w:pPr>
        <w:spacing w:after="0" w:line="264" w:lineRule="auto"/>
        <w:ind w:firstLine="600"/>
        <w:jc w:val="both"/>
      </w:pPr>
      <w:r>
        <w:rPr>
          <w:rFonts w:ascii="Times New Roman" w:hAnsi="Times New Roman"/>
          <w:color w:val="000000"/>
          <w:sz w:val="28"/>
        </w:rPr>
        <w:lastRenderedPageBreak/>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0D41BB" w:rsidRDefault="000D41BB" w:rsidP="000D41BB">
      <w:pPr>
        <w:spacing w:after="0" w:line="264" w:lineRule="auto"/>
        <w:ind w:firstLine="600"/>
        <w:jc w:val="both"/>
      </w:pPr>
      <w:r>
        <w:rPr>
          <w:rFonts w:ascii="Times New Roman" w:hAnsi="Times New Roman"/>
          <w:color w:val="000000"/>
          <w:sz w:val="28"/>
        </w:rPr>
        <w:t>оценивать надежность информации по критериям, предложенным учителем или сформулированным самостоятельно;</w:t>
      </w:r>
    </w:p>
    <w:p w:rsidR="000D41BB" w:rsidRDefault="000D41BB" w:rsidP="000D41BB">
      <w:pPr>
        <w:spacing w:after="0" w:line="264" w:lineRule="auto"/>
        <w:ind w:firstLine="600"/>
        <w:jc w:val="both"/>
      </w:pPr>
      <w:r>
        <w:rPr>
          <w:rFonts w:ascii="Times New Roman" w:hAnsi="Times New Roman"/>
          <w:color w:val="000000"/>
          <w:sz w:val="28"/>
        </w:rPr>
        <w:t>различать тексты информационного и художественного содержания, трансформировать, интерпретировать их в соответствии с учебной задачей;</w:t>
      </w:r>
    </w:p>
    <w:p w:rsidR="000D41BB" w:rsidRDefault="000D41BB" w:rsidP="000D41BB">
      <w:pPr>
        <w:spacing w:after="0" w:line="264" w:lineRule="auto"/>
        <w:ind w:firstLine="600"/>
        <w:jc w:val="both"/>
      </w:pPr>
      <w:r>
        <w:rPr>
          <w:rFonts w:ascii="Times New Roman" w:hAnsi="Times New Roman"/>
          <w:color w:val="000000"/>
          <w:sz w:val="28"/>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0D41BB" w:rsidRDefault="000D41BB" w:rsidP="000D41BB">
      <w:pPr>
        <w:spacing w:after="0" w:line="264" w:lineRule="auto"/>
        <w:ind w:firstLine="600"/>
        <w:jc w:val="both"/>
      </w:pPr>
      <w:r>
        <w:rPr>
          <w:rFonts w:ascii="Times New Roman" w:hAnsi="Times New Roman"/>
          <w:color w:val="000000"/>
          <w:sz w:val="28"/>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0D41BB" w:rsidRDefault="000D41BB" w:rsidP="000D41BB">
      <w:pPr>
        <w:spacing w:after="0" w:line="264" w:lineRule="auto"/>
        <w:ind w:left="120"/>
        <w:jc w:val="both"/>
      </w:pPr>
    </w:p>
    <w:p w:rsidR="000D41BB" w:rsidRDefault="000D41BB" w:rsidP="000D41BB">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0D41BB" w:rsidRDefault="000D41BB" w:rsidP="000D41BB">
      <w:pPr>
        <w:spacing w:after="0" w:line="264" w:lineRule="auto"/>
        <w:ind w:left="120"/>
        <w:jc w:val="both"/>
      </w:pPr>
    </w:p>
    <w:p w:rsidR="000D41BB" w:rsidRDefault="000D41BB" w:rsidP="000D41BB">
      <w:pPr>
        <w:spacing w:after="0" w:line="264" w:lineRule="auto"/>
        <w:ind w:firstLine="600"/>
        <w:jc w:val="both"/>
      </w:pPr>
      <w:r>
        <w:rPr>
          <w:rFonts w:ascii="Times New Roman" w:hAnsi="Times New Roman"/>
          <w:b/>
          <w:color w:val="000000"/>
          <w:sz w:val="28"/>
        </w:rPr>
        <w:t>1) невербальная коммуникация:</w:t>
      </w:r>
    </w:p>
    <w:p w:rsidR="000D41BB" w:rsidRDefault="000D41BB" w:rsidP="000D41BB">
      <w:pPr>
        <w:spacing w:after="0" w:line="264" w:lineRule="auto"/>
        <w:ind w:firstLine="600"/>
        <w:jc w:val="both"/>
      </w:pPr>
      <w:r>
        <w:rPr>
          <w:rFonts w:ascii="Times New Roman" w:hAnsi="Times New Roman"/>
          <w:color w:val="000000"/>
          <w:sz w:val="28"/>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0D41BB" w:rsidRDefault="000D41BB" w:rsidP="000D41BB">
      <w:pPr>
        <w:spacing w:after="0" w:line="264" w:lineRule="auto"/>
        <w:ind w:firstLine="600"/>
        <w:jc w:val="both"/>
      </w:pPr>
      <w:r>
        <w:rPr>
          <w:rFonts w:ascii="Times New Roman" w:hAnsi="Times New Roman"/>
          <w:color w:val="000000"/>
          <w:sz w:val="28"/>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0D41BB" w:rsidRDefault="000D41BB" w:rsidP="000D41BB">
      <w:pPr>
        <w:spacing w:after="0" w:line="264" w:lineRule="auto"/>
        <w:ind w:firstLine="600"/>
        <w:jc w:val="both"/>
      </w:pPr>
      <w:r>
        <w:rPr>
          <w:rFonts w:ascii="Times New Roman" w:hAnsi="Times New Roman"/>
          <w:color w:val="000000"/>
          <w:sz w:val="28"/>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0D41BB" w:rsidRDefault="000D41BB" w:rsidP="000D41BB">
      <w:pPr>
        <w:spacing w:after="0" w:line="264" w:lineRule="auto"/>
        <w:ind w:firstLine="600"/>
        <w:jc w:val="both"/>
      </w:pPr>
      <w:r>
        <w:rPr>
          <w:rFonts w:ascii="Times New Roman" w:hAnsi="Times New Roman"/>
          <w:color w:val="000000"/>
          <w:sz w:val="28"/>
        </w:rPr>
        <w:t>эффективно использовать интонационно-выразительные возможностив ситуации публичного выступления;</w:t>
      </w:r>
    </w:p>
    <w:p w:rsidR="000D41BB" w:rsidRDefault="000D41BB" w:rsidP="000D41BB">
      <w:pPr>
        <w:spacing w:after="0" w:line="264" w:lineRule="auto"/>
        <w:ind w:firstLine="600"/>
        <w:jc w:val="both"/>
      </w:pPr>
      <w:r>
        <w:rPr>
          <w:rFonts w:ascii="Times New Roman" w:hAnsi="Times New Roman"/>
          <w:color w:val="000000"/>
          <w:sz w:val="28"/>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0D41BB" w:rsidRDefault="000D41BB" w:rsidP="000D41BB">
      <w:pPr>
        <w:spacing w:after="0" w:line="264" w:lineRule="auto"/>
        <w:ind w:firstLine="600"/>
        <w:jc w:val="both"/>
      </w:pPr>
      <w:r>
        <w:rPr>
          <w:rFonts w:ascii="Times New Roman" w:hAnsi="Times New Roman"/>
          <w:b/>
          <w:color w:val="000000"/>
          <w:sz w:val="28"/>
        </w:rPr>
        <w:t>2) вербальное общение:</w:t>
      </w:r>
    </w:p>
    <w:p w:rsidR="000D41BB" w:rsidRDefault="000D41BB" w:rsidP="000D41BB">
      <w:pPr>
        <w:spacing w:after="0" w:line="264" w:lineRule="auto"/>
        <w:ind w:firstLine="600"/>
        <w:jc w:val="both"/>
      </w:pPr>
      <w:r>
        <w:rPr>
          <w:rFonts w:ascii="Times New Roman" w:hAnsi="Times New Roman"/>
          <w:color w:val="000000"/>
          <w:sz w:val="28"/>
        </w:rPr>
        <w:t>воспринимать и формулировать суждения, выражать эмоции в соответствии с условиями и целями общения;</w:t>
      </w:r>
    </w:p>
    <w:p w:rsidR="000D41BB" w:rsidRDefault="000D41BB" w:rsidP="000D41BB">
      <w:pPr>
        <w:spacing w:after="0" w:line="264" w:lineRule="auto"/>
        <w:ind w:firstLine="600"/>
        <w:jc w:val="both"/>
      </w:pPr>
      <w:r>
        <w:rPr>
          <w:rFonts w:ascii="Times New Roman" w:hAnsi="Times New Roman"/>
          <w:color w:val="000000"/>
          <w:sz w:val="28"/>
        </w:rPr>
        <w:t>выражать свое мнение, в том числе впечатления от общения с музыкальным искусством в устных и письменных текстах;</w:t>
      </w:r>
    </w:p>
    <w:p w:rsidR="000D41BB" w:rsidRDefault="000D41BB" w:rsidP="000D41BB">
      <w:pPr>
        <w:spacing w:after="0" w:line="264" w:lineRule="auto"/>
        <w:ind w:firstLine="600"/>
        <w:jc w:val="both"/>
      </w:pPr>
      <w:r>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rsidR="000D41BB" w:rsidRDefault="000D41BB" w:rsidP="000D41BB">
      <w:pPr>
        <w:spacing w:after="0" w:line="264" w:lineRule="auto"/>
        <w:ind w:firstLine="600"/>
        <w:jc w:val="both"/>
      </w:pPr>
      <w:r>
        <w:rPr>
          <w:rFonts w:ascii="Times New Roman" w:hAnsi="Times New Roman"/>
          <w:color w:val="000000"/>
          <w:sz w:val="28"/>
        </w:rPr>
        <w:lastRenderedPageBreak/>
        <w:t>вести диалог, дискуссию, задавать вопросы по существу обсуждаемой темы, поддерживать благожелательный тон диалога;</w:t>
      </w:r>
    </w:p>
    <w:p w:rsidR="000D41BB" w:rsidRDefault="000D41BB" w:rsidP="000D41BB">
      <w:pPr>
        <w:spacing w:after="0" w:line="264" w:lineRule="auto"/>
        <w:ind w:firstLine="600"/>
        <w:jc w:val="both"/>
      </w:pPr>
      <w:r>
        <w:rPr>
          <w:rFonts w:ascii="Times New Roman" w:hAnsi="Times New Roman"/>
          <w:color w:val="000000"/>
          <w:sz w:val="28"/>
        </w:rPr>
        <w:t>публично представлять результаты учебной и творческой деятельности.</w:t>
      </w:r>
    </w:p>
    <w:p w:rsidR="000D41BB" w:rsidRDefault="000D41BB" w:rsidP="000D41BB">
      <w:pPr>
        <w:spacing w:after="0" w:line="264" w:lineRule="auto"/>
        <w:ind w:firstLine="600"/>
        <w:jc w:val="both"/>
      </w:pPr>
      <w:r>
        <w:rPr>
          <w:rFonts w:ascii="Times New Roman" w:hAnsi="Times New Roman"/>
          <w:b/>
          <w:color w:val="000000"/>
          <w:sz w:val="28"/>
        </w:rPr>
        <w:t>3) совместная деятельность (сотрудничество):</w:t>
      </w:r>
    </w:p>
    <w:p w:rsidR="000D41BB" w:rsidRDefault="000D41BB" w:rsidP="000D41BB">
      <w:pPr>
        <w:spacing w:after="0" w:line="264" w:lineRule="auto"/>
        <w:ind w:firstLine="600"/>
        <w:jc w:val="both"/>
      </w:pPr>
      <w:r>
        <w:rPr>
          <w:rFonts w:ascii="Times New Roman" w:hAnsi="Times New Roman"/>
          <w:color w:val="000000"/>
          <w:sz w:val="28"/>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0D41BB" w:rsidRDefault="000D41BB" w:rsidP="000D41BB">
      <w:pPr>
        <w:spacing w:after="0" w:line="264" w:lineRule="auto"/>
        <w:ind w:firstLine="600"/>
        <w:jc w:val="both"/>
      </w:pPr>
      <w:r>
        <w:rPr>
          <w:rFonts w:ascii="Times New Roman" w:hAnsi="Times New Roman"/>
          <w:color w:val="000000"/>
          <w:sz w:val="28"/>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rsidR="000D41BB" w:rsidRDefault="000D41BB" w:rsidP="000D41BB">
      <w:pPr>
        <w:spacing w:after="0" w:line="264" w:lineRule="auto"/>
        <w:ind w:firstLine="600"/>
        <w:jc w:val="both"/>
      </w:pPr>
      <w:r>
        <w:rPr>
          <w:rFonts w:ascii="Times New Roman" w:hAnsi="Times New Roman"/>
          <w:color w:val="000000"/>
          <w:sz w:val="28"/>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0D41BB" w:rsidRDefault="000D41BB" w:rsidP="000D41BB">
      <w:pPr>
        <w:spacing w:after="0" w:line="264" w:lineRule="auto"/>
        <w:ind w:firstLine="600"/>
        <w:jc w:val="both"/>
      </w:pPr>
      <w:r>
        <w:rPr>
          <w:rFonts w:ascii="Times New Roman" w:hAnsi="Times New Roman"/>
          <w:color w:val="000000"/>
          <w:sz w:val="28"/>
        </w:rPr>
        <w:t>уметь обобщать мнения нескольких людей, проявлять готовность руководить, выполнять поручения, подчиняться;</w:t>
      </w:r>
    </w:p>
    <w:p w:rsidR="000D41BB" w:rsidRDefault="000D41BB" w:rsidP="000D41BB">
      <w:pPr>
        <w:spacing w:after="0" w:line="264" w:lineRule="auto"/>
        <w:ind w:firstLine="600"/>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0D41BB" w:rsidRDefault="000D41BB" w:rsidP="000D41BB">
      <w:pPr>
        <w:spacing w:after="0" w:line="264" w:lineRule="auto"/>
        <w:ind w:firstLine="600"/>
        <w:jc w:val="both"/>
      </w:pPr>
      <w:r>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0D41BB" w:rsidRDefault="000D41BB" w:rsidP="000D41BB">
      <w:pPr>
        <w:spacing w:after="0" w:line="264" w:lineRule="auto"/>
        <w:ind w:left="120"/>
        <w:jc w:val="both"/>
      </w:pPr>
    </w:p>
    <w:p w:rsidR="000D41BB" w:rsidRDefault="000D41BB" w:rsidP="000D41BB">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0D41BB" w:rsidRDefault="000D41BB" w:rsidP="000D41BB">
      <w:pPr>
        <w:spacing w:after="0" w:line="264" w:lineRule="auto"/>
        <w:ind w:left="120"/>
        <w:jc w:val="both"/>
      </w:pPr>
    </w:p>
    <w:p w:rsidR="000D41BB" w:rsidRDefault="000D41BB" w:rsidP="000D41BB">
      <w:pPr>
        <w:spacing w:after="0" w:line="264" w:lineRule="auto"/>
        <w:ind w:firstLine="600"/>
        <w:jc w:val="both"/>
      </w:pPr>
      <w:r>
        <w:rPr>
          <w:rFonts w:ascii="Times New Roman" w:hAnsi="Times New Roman"/>
          <w:b/>
          <w:color w:val="000000"/>
          <w:sz w:val="28"/>
        </w:rPr>
        <w:t>Самоорганизация:</w:t>
      </w:r>
    </w:p>
    <w:p w:rsidR="000D41BB" w:rsidRDefault="000D41BB" w:rsidP="000D41BB">
      <w:pPr>
        <w:spacing w:after="0" w:line="264" w:lineRule="auto"/>
        <w:ind w:firstLine="600"/>
        <w:jc w:val="both"/>
      </w:pPr>
      <w:r>
        <w:rPr>
          <w:rFonts w:ascii="Times New Roman" w:hAnsi="Times New Roman"/>
          <w:color w:val="000000"/>
          <w:sz w:val="28"/>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0D41BB" w:rsidRDefault="000D41BB" w:rsidP="000D41BB">
      <w:pPr>
        <w:spacing w:after="0" w:line="264" w:lineRule="auto"/>
        <w:ind w:firstLine="600"/>
        <w:jc w:val="both"/>
      </w:pPr>
      <w:r>
        <w:rPr>
          <w:rFonts w:ascii="Times New Roman" w:hAnsi="Times New Roman"/>
          <w:color w:val="000000"/>
          <w:sz w:val="28"/>
        </w:rPr>
        <w:t>планировать достижение целей через решение ряда последовательных задач частного характера;</w:t>
      </w:r>
    </w:p>
    <w:p w:rsidR="000D41BB" w:rsidRDefault="000D41BB" w:rsidP="000D41BB">
      <w:pPr>
        <w:spacing w:after="0" w:line="264" w:lineRule="auto"/>
        <w:ind w:firstLine="600"/>
        <w:jc w:val="both"/>
      </w:pPr>
      <w:r>
        <w:rPr>
          <w:rFonts w:ascii="Times New Roman" w:hAnsi="Times New Roman"/>
          <w:color w:val="000000"/>
          <w:sz w:val="28"/>
        </w:rPr>
        <w:t>самостоятельно составлять план действий, вносить необходимые коррективы в ходе его реализации;</w:t>
      </w:r>
    </w:p>
    <w:p w:rsidR="000D41BB" w:rsidRDefault="000D41BB" w:rsidP="000D41BB">
      <w:pPr>
        <w:spacing w:after="0" w:line="264" w:lineRule="auto"/>
        <w:ind w:firstLine="600"/>
        <w:jc w:val="both"/>
      </w:pPr>
      <w:r>
        <w:rPr>
          <w:rFonts w:ascii="Times New Roman" w:hAnsi="Times New Roman"/>
          <w:color w:val="000000"/>
          <w:sz w:val="28"/>
        </w:rPr>
        <w:t>выявлять наиболее важные проблемы для решения в учебных и жизненных ситуациях;</w:t>
      </w:r>
    </w:p>
    <w:p w:rsidR="000D41BB" w:rsidRDefault="000D41BB" w:rsidP="000D41BB">
      <w:pPr>
        <w:spacing w:after="0" w:line="264" w:lineRule="auto"/>
        <w:ind w:firstLine="600"/>
        <w:jc w:val="both"/>
      </w:pPr>
      <w:r>
        <w:rPr>
          <w:rFonts w:ascii="Times New Roman" w:hAnsi="Times New Roman"/>
          <w:color w:val="000000"/>
          <w:sz w:val="28"/>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0D41BB" w:rsidRDefault="000D41BB" w:rsidP="000D41BB">
      <w:pPr>
        <w:spacing w:after="0" w:line="264" w:lineRule="auto"/>
        <w:ind w:firstLine="600"/>
        <w:jc w:val="both"/>
      </w:pPr>
      <w:r>
        <w:rPr>
          <w:rFonts w:ascii="Times New Roman" w:hAnsi="Times New Roman"/>
          <w:color w:val="000000"/>
          <w:sz w:val="28"/>
        </w:rPr>
        <w:t>делать выбор и брать за него ответственность на себя.</w:t>
      </w:r>
    </w:p>
    <w:p w:rsidR="000D41BB" w:rsidRDefault="000D41BB" w:rsidP="000D41BB">
      <w:pPr>
        <w:spacing w:after="0" w:line="264" w:lineRule="auto"/>
        <w:ind w:firstLine="600"/>
        <w:jc w:val="both"/>
      </w:pPr>
      <w:r>
        <w:rPr>
          <w:rFonts w:ascii="Times New Roman" w:hAnsi="Times New Roman"/>
          <w:b/>
          <w:color w:val="000000"/>
          <w:sz w:val="28"/>
        </w:rPr>
        <w:t>Самоконтроль (рефлексия):</w:t>
      </w:r>
    </w:p>
    <w:p w:rsidR="000D41BB" w:rsidRDefault="000D41BB" w:rsidP="000D41BB">
      <w:pPr>
        <w:spacing w:after="0" w:line="264" w:lineRule="auto"/>
        <w:ind w:firstLine="600"/>
        <w:jc w:val="both"/>
      </w:pPr>
      <w:r>
        <w:rPr>
          <w:rFonts w:ascii="Times New Roman" w:hAnsi="Times New Roman"/>
          <w:color w:val="000000"/>
          <w:sz w:val="28"/>
        </w:rPr>
        <w:lastRenderedPageBreak/>
        <w:t>владеть способами самоконтроля, самомотивации и рефлексии;</w:t>
      </w:r>
    </w:p>
    <w:p w:rsidR="000D41BB" w:rsidRDefault="000D41BB" w:rsidP="000D41BB">
      <w:pPr>
        <w:spacing w:after="0" w:line="264" w:lineRule="auto"/>
        <w:ind w:firstLine="600"/>
        <w:jc w:val="both"/>
      </w:pPr>
      <w:r>
        <w:rPr>
          <w:rFonts w:ascii="Times New Roman" w:hAnsi="Times New Roman"/>
          <w:color w:val="000000"/>
          <w:sz w:val="28"/>
        </w:rPr>
        <w:t>давать адекватную оценку учебной ситуации и предлагать план ее изменения;</w:t>
      </w:r>
    </w:p>
    <w:p w:rsidR="000D41BB" w:rsidRDefault="000D41BB" w:rsidP="000D41BB">
      <w:pPr>
        <w:spacing w:after="0" w:line="264" w:lineRule="auto"/>
        <w:ind w:firstLine="600"/>
        <w:jc w:val="both"/>
      </w:pPr>
      <w:r>
        <w:rPr>
          <w:rFonts w:ascii="Times New Roman" w:hAnsi="Times New Roman"/>
          <w:color w:val="000000"/>
          <w:sz w:val="28"/>
        </w:rPr>
        <w:t>предвидеть трудности, которые могут возникнуть при решении учебной задачи, и адаптировать решение к меняющимся обстоятельствам;</w:t>
      </w:r>
    </w:p>
    <w:p w:rsidR="000D41BB" w:rsidRDefault="000D41BB" w:rsidP="000D41BB">
      <w:pPr>
        <w:spacing w:after="0" w:line="264" w:lineRule="auto"/>
        <w:ind w:firstLine="600"/>
        <w:jc w:val="both"/>
      </w:pPr>
      <w:r>
        <w:rPr>
          <w:rFonts w:ascii="Times New Roman" w:hAnsi="Times New Roman"/>
          <w:color w:val="000000"/>
          <w:sz w:val="28"/>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0D41BB" w:rsidRDefault="000D41BB" w:rsidP="000D41BB">
      <w:pPr>
        <w:spacing w:after="0" w:line="264" w:lineRule="auto"/>
        <w:ind w:firstLine="600"/>
        <w:jc w:val="both"/>
      </w:pPr>
      <w:r>
        <w:rPr>
          <w:rFonts w:ascii="Times New Roman" w:hAnsi="Times New Roman"/>
          <w:color w:val="000000"/>
          <w:sz w:val="28"/>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0D41BB" w:rsidRDefault="000D41BB" w:rsidP="000D41BB">
      <w:pPr>
        <w:spacing w:after="0" w:line="264" w:lineRule="auto"/>
        <w:ind w:firstLine="600"/>
        <w:jc w:val="both"/>
      </w:pPr>
      <w:r>
        <w:rPr>
          <w:rFonts w:ascii="Times New Roman" w:hAnsi="Times New Roman"/>
          <w:b/>
          <w:color w:val="000000"/>
          <w:sz w:val="28"/>
        </w:rPr>
        <w:t>Эмоциональный интеллект:</w:t>
      </w:r>
    </w:p>
    <w:p w:rsidR="000D41BB" w:rsidRDefault="000D41BB" w:rsidP="000D41BB">
      <w:pPr>
        <w:spacing w:after="0" w:line="264" w:lineRule="auto"/>
        <w:ind w:firstLine="600"/>
        <w:jc w:val="both"/>
      </w:pPr>
      <w:r>
        <w:rPr>
          <w:rFonts w:ascii="Times New Roman" w:hAnsi="Times New Roman"/>
          <w:color w:val="000000"/>
          <w:sz w:val="28"/>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0D41BB" w:rsidRDefault="000D41BB" w:rsidP="000D41BB">
      <w:pPr>
        <w:spacing w:after="0" w:line="264" w:lineRule="auto"/>
        <w:ind w:firstLine="600"/>
        <w:jc w:val="both"/>
      </w:pPr>
      <w:r>
        <w:rPr>
          <w:rFonts w:ascii="Times New Roman" w:hAnsi="Times New Roman"/>
          <w:color w:val="000000"/>
          <w:sz w:val="28"/>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0D41BB" w:rsidRDefault="000D41BB" w:rsidP="000D41BB">
      <w:pPr>
        <w:spacing w:after="0" w:line="264" w:lineRule="auto"/>
        <w:ind w:firstLine="600"/>
        <w:jc w:val="both"/>
      </w:pPr>
      <w:r>
        <w:rPr>
          <w:rFonts w:ascii="Times New Roman" w:hAnsi="Times New Roman"/>
          <w:color w:val="000000"/>
          <w:sz w:val="28"/>
        </w:rPr>
        <w:t>выявлять и анализировать причины эмоций;</w:t>
      </w:r>
    </w:p>
    <w:p w:rsidR="000D41BB" w:rsidRDefault="000D41BB" w:rsidP="000D41BB">
      <w:pPr>
        <w:spacing w:after="0" w:line="264" w:lineRule="auto"/>
        <w:ind w:firstLine="600"/>
        <w:jc w:val="both"/>
      </w:pPr>
      <w:r>
        <w:rPr>
          <w:rFonts w:ascii="Times New Roman" w:hAnsi="Times New Roman"/>
          <w:color w:val="000000"/>
          <w:sz w:val="28"/>
        </w:rPr>
        <w:t>понимать мотивы и намерения другого человека, анализируя коммуникативно-интонационную ситуацию;</w:t>
      </w:r>
    </w:p>
    <w:p w:rsidR="000D41BB" w:rsidRDefault="000D41BB" w:rsidP="000D41BB">
      <w:pPr>
        <w:spacing w:after="0" w:line="264" w:lineRule="auto"/>
        <w:ind w:firstLine="600"/>
        <w:jc w:val="both"/>
      </w:pPr>
      <w:r>
        <w:rPr>
          <w:rFonts w:ascii="Times New Roman" w:hAnsi="Times New Roman"/>
          <w:color w:val="000000"/>
          <w:sz w:val="28"/>
        </w:rPr>
        <w:t>регулировать способ выражения собственных эмоций.</w:t>
      </w:r>
    </w:p>
    <w:p w:rsidR="000D41BB" w:rsidRDefault="000D41BB" w:rsidP="000D41BB">
      <w:pPr>
        <w:spacing w:after="0" w:line="264" w:lineRule="auto"/>
        <w:ind w:firstLine="600"/>
        <w:jc w:val="both"/>
      </w:pPr>
      <w:r>
        <w:rPr>
          <w:rFonts w:ascii="Times New Roman" w:hAnsi="Times New Roman"/>
          <w:b/>
          <w:color w:val="000000"/>
          <w:sz w:val="28"/>
        </w:rPr>
        <w:t>Принятие себя и других:</w:t>
      </w:r>
    </w:p>
    <w:p w:rsidR="000D41BB" w:rsidRDefault="000D41BB" w:rsidP="000D41BB">
      <w:pPr>
        <w:spacing w:after="0" w:line="264" w:lineRule="auto"/>
        <w:ind w:firstLine="600"/>
        <w:jc w:val="both"/>
      </w:pPr>
      <w:r>
        <w:rPr>
          <w:rFonts w:ascii="Times New Roman" w:hAnsi="Times New Roman"/>
          <w:color w:val="000000"/>
          <w:sz w:val="28"/>
        </w:rPr>
        <w:t>уважительно и осознанно относиться к другому человеку и его мнению, эстетическим предпочтениям и вкусам;</w:t>
      </w:r>
    </w:p>
    <w:p w:rsidR="000D41BB" w:rsidRDefault="000D41BB" w:rsidP="000D41BB">
      <w:pPr>
        <w:spacing w:after="0" w:line="264" w:lineRule="auto"/>
        <w:ind w:firstLine="600"/>
        <w:jc w:val="both"/>
      </w:pPr>
      <w:r>
        <w:rPr>
          <w:rFonts w:ascii="Times New Roman" w:hAnsi="Times New Roman"/>
          <w:color w:val="000000"/>
          <w:sz w:val="28"/>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0D41BB" w:rsidRDefault="000D41BB" w:rsidP="000D41BB">
      <w:pPr>
        <w:spacing w:after="0" w:line="264" w:lineRule="auto"/>
        <w:ind w:firstLine="600"/>
        <w:jc w:val="both"/>
      </w:pPr>
      <w:r>
        <w:rPr>
          <w:rFonts w:ascii="Times New Roman" w:hAnsi="Times New Roman"/>
          <w:color w:val="000000"/>
          <w:sz w:val="28"/>
        </w:rPr>
        <w:t>принимать себя и других, не осуждая;</w:t>
      </w:r>
    </w:p>
    <w:p w:rsidR="000D41BB" w:rsidRDefault="000D41BB" w:rsidP="000D41BB">
      <w:pPr>
        <w:spacing w:after="0" w:line="264" w:lineRule="auto"/>
        <w:ind w:firstLine="600"/>
        <w:jc w:val="both"/>
      </w:pPr>
      <w:r>
        <w:rPr>
          <w:rFonts w:ascii="Times New Roman" w:hAnsi="Times New Roman"/>
          <w:color w:val="000000"/>
          <w:sz w:val="28"/>
        </w:rPr>
        <w:t>проявлять открытость;</w:t>
      </w:r>
    </w:p>
    <w:p w:rsidR="000D41BB" w:rsidRDefault="000D41BB" w:rsidP="000D41BB">
      <w:pPr>
        <w:spacing w:after="0" w:line="264" w:lineRule="auto"/>
        <w:ind w:firstLine="600"/>
        <w:jc w:val="both"/>
      </w:pPr>
      <w:r>
        <w:rPr>
          <w:rFonts w:ascii="Times New Roman" w:hAnsi="Times New Roman"/>
          <w:color w:val="000000"/>
          <w:sz w:val="28"/>
        </w:rPr>
        <w:t>осознавать невозможность контролировать все вокруг.</w:t>
      </w:r>
    </w:p>
    <w:p w:rsidR="000D41BB" w:rsidRDefault="000D41BB" w:rsidP="000D41BB">
      <w:pPr>
        <w:spacing w:after="0" w:line="264" w:lineRule="auto"/>
        <w:ind w:firstLine="600"/>
        <w:jc w:val="both"/>
      </w:pPr>
      <w:r>
        <w:rPr>
          <w:rFonts w:ascii="Times New Roman" w:hAnsi="Times New Roman"/>
          <w:color w:val="000000"/>
          <w:sz w:val="28"/>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0D41BB" w:rsidRDefault="000D41BB" w:rsidP="000D41BB">
      <w:pPr>
        <w:spacing w:after="0" w:line="264" w:lineRule="auto"/>
        <w:ind w:left="120"/>
        <w:jc w:val="both"/>
      </w:pPr>
    </w:p>
    <w:p w:rsidR="000D41BB" w:rsidRDefault="000D41BB" w:rsidP="000D41BB">
      <w:pPr>
        <w:spacing w:after="0" w:line="264" w:lineRule="auto"/>
        <w:ind w:left="120"/>
        <w:jc w:val="both"/>
      </w:pPr>
      <w:r>
        <w:rPr>
          <w:rFonts w:ascii="Times New Roman" w:hAnsi="Times New Roman"/>
          <w:b/>
          <w:color w:val="000000"/>
          <w:sz w:val="28"/>
        </w:rPr>
        <w:t>ПРЕДМЕТНЫЕ РЕЗУЛЬТАТЫ</w:t>
      </w:r>
    </w:p>
    <w:p w:rsidR="000D41BB" w:rsidRDefault="000D41BB" w:rsidP="000D41BB">
      <w:pPr>
        <w:spacing w:after="0" w:line="264" w:lineRule="auto"/>
        <w:ind w:left="120"/>
        <w:jc w:val="both"/>
      </w:pPr>
    </w:p>
    <w:p w:rsidR="000D41BB" w:rsidRDefault="000D41BB" w:rsidP="000D41BB">
      <w:pPr>
        <w:spacing w:after="0" w:line="264" w:lineRule="auto"/>
        <w:ind w:firstLine="600"/>
        <w:jc w:val="both"/>
      </w:pPr>
      <w:r>
        <w:rPr>
          <w:rFonts w:ascii="Times New Roman" w:hAnsi="Times New Roman"/>
          <w:color w:val="000000"/>
          <w:sz w:val="28"/>
        </w:rPr>
        <w:lastRenderedPageBreak/>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0D41BB" w:rsidRDefault="000D41BB" w:rsidP="000D41BB">
      <w:pPr>
        <w:spacing w:after="0" w:line="264" w:lineRule="auto"/>
        <w:ind w:firstLine="600"/>
        <w:jc w:val="both"/>
      </w:pPr>
      <w:r>
        <w:rPr>
          <w:rFonts w:ascii="Times New Roman" w:hAnsi="Times New Roman"/>
          <w:b/>
          <w:color w:val="000000"/>
          <w:sz w:val="28"/>
        </w:rPr>
        <w:t>Обучающиеся, освоившие основную образовательную программу по музыке:</w:t>
      </w:r>
    </w:p>
    <w:p w:rsidR="000D41BB" w:rsidRDefault="000D41BB" w:rsidP="000D41BB">
      <w:pPr>
        <w:spacing w:after="0" w:line="264" w:lineRule="auto"/>
        <w:ind w:firstLine="600"/>
        <w:jc w:val="both"/>
      </w:pPr>
      <w:r>
        <w:rPr>
          <w:rFonts w:ascii="Times New Roman" w:hAnsi="Times New Roman"/>
          <w:color w:val="000000"/>
          <w:sz w:val="28"/>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0D41BB" w:rsidRDefault="000D41BB" w:rsidP="000D41BB">
      <w:pPr>
        <w:spacing w:after="0" w:line="264" w:lineRule="auto"/>
        <w:ind w:firstLine="600"/>
        <w:jc w:val="both"/>
      </w:pPr>
      <w:r>
        <w:rPr>
          <w:rFonts w:ascii="Times New Roman" w:hAnsi="Times New Roman"/>
          <w:color w:val="000000"/>
          <w:sz w:val="28"/>
        </w:rPr>
        <w:t>воспринимают российскую музыкальную культуру как целостное и самобытное цивилизационное явление;</w:t>
      </w:r>
    </w:p>
    <w:p w:rsidR="000D41BB" w:rsidRDefault="000D41BB" w:rsidP="000D41BB">
      <w:pPr>
        <w:spacing w:after="0" w:line="264" w:lineRule="auto"/>
        <w:ind w:firstLine="600"/>
        <w:jc w:val="both"/>
      </w:pPr>
      <w:r>
        <w:rPr>
          <w:rFonts w:ascii="Times New Roman" w:hAnsi="Times New Roman"/>
          <w:color w:val="000000"/>
          <w:sz w:val="28"/>
        </w:rPr>
        <w:t>знают достижения отечественных мастеров музыкальной культуры, испытывают гордость за них;</w:t>
      </w:r>
    </w:p>
    <w:p w:rsidR="000D41BB" w:rsidRDefault="000D41BB" w:rsidP="000D41BB">
      <w:pPr>
        <w:spacing w:after="0" w:line="264" w:lineRule="auto"/>
        <w:ind w:firstLine="600"/>
        <w:jc w:val="both"/>
      </w:pPr>
      <w:r>
        <w:rPr>
          <w:rFonts w:ascii="Times New Roman" w:hAnsi="Times New Roman"/>
          <w:color w:val="000000"/>
          <w:sz w:val="28"/>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0D41BB" w:rsidRDefault="000D41BB" w:rsidP="000D41BB">
      <w:pPr>
        <w:spacing w:after="0" w:line="264" w:lineRule="auto"/>
        <w:ind w:firstLine="600"/>
        <w:jc w:val="both"/>
      </w:pPr>
      <w:r>
        <w:rPr>
          <w:rFonts w:ascii="Times New Roman" w:hAnsi="Times New Roman"/>
          <w:color w:val="000000"/>
          <w:sz w:val="28"/>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0D41BB" w:rsidRDefault="000D41BB" w:rsidP="000D41BB">
      <w:pPr>
        <w:spacing w:after="0" w:line="264" w:lineRule="auto"/>
        <w:ind w:firstLine="600"/>
        <w:jc w:val="both"/>
      </w:pPr>
      <w:r>
        <w:rPr>
          <w:rFonts w:ascii="Times New Roman" w:hAnsi="Times New Roman"/>
          <w:b/>
          <w:color w:val="000000"/>
          <w:sz w:val="28"/>
        </w:rPr>
        <w:t>К концу изучения модуля № 1 «Музыка моего края» обучающийся научится:</w:t>
      </w:r>
    </w:p>
    <w:p w:rsidR="000D41BB" w:rsidRDefault="000D41BB" w:rsidP="000D41BB">
      <w:pPr>
        <w:spacing w:after="0" w:line="264" w:lineRule="auto"/>
        <w:ind w:firstLine="600"/>
        <w:jc w:val="both"/>
      </w:pPr>
      <w:r>
        <w:rPr>
          <w:rFonts w:ascii="Times New Roman" w:hAnsi="Times New Roman"/>
          <w:color w:val="000000"/>
          <w:sz w:val="28"/>
        </w:rPr>
        <w:t xml:space="preserve">отличать и ценить музыкальные традиции своей республики, края, народа; </w:t>
      </w:r>
    </w:p>
    <w:p w:rsidR="000D41BB" w:rsidRDefault="000D41BB" w:rsidP="000D41BB">
      <w:pPr>
        <w:spacing w:after="0" w:line="264" w:lineRule="auto"/>
        <w:ind w:firstLine="600"/>
        <w:jc w:val="both"/>
      </w:pPr>
      <w:r>
        <w:rPr>
          <w:rFonts w:ascii="Times New Roman" w:hAnsi="Times New Roman"/>
          <w:color w:val="000000"/>
          <w:sz w:val="28"/>
        </w:rPr>
        <w:t>характеризовать особенности творчества народных и профессиональных музыкантов, творческих коллективов своего края;</w:t>
      </w:r>
    </w:p>
    <w:p w:rsidR="000D41BB" w:rsidRDefault="000D41BB" w:rsidP="000D41BB">
      <w:pPr>
        <w:spacing w:after="0" w:line="264" w:lineRule="auto"/>
        <w:ind w:firstLine="600"/>
        <w:jc w:val="both"/>
      </w:pPr>
      <w:r>
        <w:rPr>
          <w:rFonts w:ascii="Times New Roman" w:hAnsi="Times New Roman"/>
          <w:color w:val="000000"/>
          <w:sz w:val="28"/>
        </w:rPr>
        <w:t>исполнять и оценивать образцы музыкального фольклора и сочинения композиторов своей малой родины.</w:t>
      </w:r>
    </w:p>
    <w:p w:rsidR="000D41BB" w:rsidRDefault="000D41BB" w:rsidP="000D41BB">
      <w:pPr>
        <w:spacing w:after="0" w:line="264" w:lineRule="auto"/>
        <w:ind w:firstLine="600"/>
        <w:jc w:val="both"/>
      </w:pPr>
      <w:r>
        <w:rPr>
          <w:rFonts w:ascii="Times New Roman" w:hAnsi="Times New Roman"/>
          <w:b/>
          <w:color w:val="000000"/>
          <w:sz w:val="28"/>
        </w:rPr>
        <w:t>К концу изучения модуля № 2 «Народное музыкальное творчество России» обучающийся научится:</w:t>
      </w:r>
    </w:p>
    <w:p w:rsidR="000D41BB" w:rsidRDefault="000D41BB" w:rsidP="000D41BB">
      <w:pPr>
        <w:spacing w:after="0" w:line="264" w:lineRule="auto"/>
        <w:ind w:firstLine="600"/>
        <w:jc w:val="both"/>
      </w:pPr>
      <w:r>
        <w:rPr>
          <w:rFonts w:ascii="Times New Roman" w:hAnsi="Times New Roman"/>
          <w:color w:val="000000"/>
          <w:sz w:val="28"/>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0D41BB" w:rsidRDefault="000D41BB" w:rsidP="000D41BB">
      <w:pPr>
        <w:spacing w:after="0" w:line="264" w:lineRule="auto"/>
        <w:ind w:firstLine="600"/>
        <w:jc w:val="both"/>
      </w:pPr>
      <w:r>
        <w:rPr>
          <w:rFonts w:ascii="Times New Roman" w:hAnsi="Times New Roman"/>
          <w:color w:val="000000"/>
          <w:sz w:val="28"/>
        </w:rPr>
        <w:lastRenderedPageBreak/>
        <w:t>различать на слух и исполнять произведения различных жанров фольклорной музыки;</w:t>
      </w:r>
    </w:p>
    <w:p w:rsidR="000D41BB" w:rsidRDefault="000D41BB" w:rsidP="000D41BB">
      <w:pPr>
        <w:spacing w:after="0" w:line="264" w:lineRule="auto"/>
        <w:ind w:firstLine="600"/>
        <w:jc w:val="both"/>
      </w:pPr>
      <w:r>
        <w:rPr>
          <w:rFonts w:ascii="Times New Roman" w:hAnsi="Times New Roman"/>
          <w:color w:val="000000"/>
          <w:sz w:val="28"/>
        </w:rPr>
        <w:t>определять на слух принадлежность народных музыкальных инструментовк группам духовых, струнных, ударно-шумовых инструментов;</w:t>
      </w:r>
    </w:p>
    <w:p w:rsidR="000D41BB" w:rsidRDefault="000D41BB" w:rsidP="000D41BB">
      <w:pPr>
        <w:spacing w:after="0" w:line="264" w:lineRule="auto"/>
        <w:ind w:firstLine="600"/>
        <w:jc w:val="both"/>
      </w:pPr>
      <w:r>
        <w:rPr>
          <w:rFonts w:ascii="Times New Roman" w:hAnsi="Times New Roman"/>
          <w:color w:val="000000"/>
          <w:sz w:val="28"/>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0D41BB" w:rsidRDefault="000D41BB" w:rsidP="000D41BB">
      <w:pPr>
        <w:spacing w:after="0" w:line="264" w:lineRule="auto"/>
        <w:ind w:firstLine="600"/>
        <w:jc w:val="both"/>
      </w:pPr>
      <w:r>
        <w:rPr>
          <w:rFonts w:ascii="Times New Roman" w:hAnsi="Times New Roman"/>
          <w:b/>
          <w:color w:val="000000"/>
          <w:sz w:val="28"/>
        </w:rPr>
        <w:t>К концу изучения модуля № 3 «Русская классическая музыка» обучающийся научится:</w:t>
      </w:r>
    </w:p>
    <w:p w:rsidR="000D41BB" w:rsidRDefault="000D41BB" w:rsidP="000D41BB">
      <w:pPr>
        <w:spacing w:after="0" w:line="264" w:lineRule="auto"/>
        <w:ind w:firstLine="600"/>
        <w:jc w:val="both"/>
      </w:pPr>
      <w:r>
        <w:rPr>
          <w:rFonts w:ascii="Times New Roman" w:hAnsi="Times New Roman"/>
          <w:color w:val="000000"/>
          <w:sz w:val="28"/>
        </w:rPr>
        <w:t>различать на слух произведения русских композиторов-классиков, называть автора, произведение, исполнительский состав;</w:t>
      </w:r>
    </w:p>
    <w:p w:rsidR="000D41BB" w:rsidRDefault="000D41BB" w:rsidP="000D41BB">
      <w:pPr>
        <w:spacing w:after="0" w:line="264" w:lineRule="auto"/>
        <w:ind w:firstLine="600"/>
        <w:jc w:val="both"/>
      </w:pPr>
      <w:r>
        <w:rPr>
          <w:rFonts w:ascii="Times New Roman" w:hAnsi="Times New Roman"/>
          <w:color w:val="000000"/>
          <w:sz w:val="28"/>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0D41BB" w:rsidRDefault="000D41BB" w:rsidP="000D41BB">
      <w:pPr>
        <w:spacing w:after="0" w:line="264" w:lineRule="auto"/>
        <w:ind w:firstLine="600"/>
        <w:jc w:val="both"/>
      </w:pPr>
      <w:r>
        <w:rPr>
          <w:rFonts w:ascii="Times New Roman" w:hAnsi="Times New Roman"/>
          <w:color w:val="000000"/>
          <w:sz w:val="28"/>
        </w:rPr>
        <w:t>исполнять (в том числе фрагментарно, отдельными темами) сочинения русских композиторов;</w:t>
      </w:r>
    </w:p>
    <w:p w:rsidR="000D41BB" w:rsidRDefault="000D41BB" w:rsidP="000D41BB">
      <w:pPr>
        <w:spacing w:after="0" w:line="264" w:lineRule="auto"/>
        <w:ind w:firstLine="600"/>
        <w:jc w:val="both"/>
      </w:pPr>
      <w:r>
        <w:rPr>
          <w:rFonts w:ascii="Times New Roman" w:hAnsi="Times New Roman"/>
          <w:color w:val="000000"/>
          <w:sz w:val="28"/>
        </w:rPr>
        <w:t>характеризовать творчество не менее двух отечественных композиторов-классиков, приводить примеры наиболее известных сочинений.</w:t>
      </w:r>
    </w:p>
    <w:p w:rsidR="000D41BB" w:rsidRDefault="000D41BB" w:rsidP="000D41BB">
      <w:pPr>
        <w:spacing w:after="0" w:line="264" w:lineRule="auto"/>
        <w:ind w:firstLine="600"/>
        <w:jc w:val="both"/>
      </w:pPr>
      <w:r>
        <w:rPr>
          <w:rFonts w:ascii="Times New Roman" w:hAnsi="Times New Roman"/>
          <w:b/>
          <w:color w:val="000000"/>
          <w:sz w:val="28"/>
        </w:rPr>
        <w:t>К концу изучения модуля № 4 «Жанры музыкального искусства» обучающийся научится:</w:t>
      </w:r>
    </w:p>
    <w:p w:rsidR="000D41BB" w:rsidRDefault="000D41BB" w:rsidP="000D41BB">
      <w:pPr>
        <w:spacing w:after="0" w:line="264" w:lineRule="auto"/>
        <w:ind w:firstLine="600"/>
        <w:jc w:val="both"/>
      </w:pPr>
      <w:r>
        <w:rPr>
          <w:rFonts w:ascii="Times New Roman" w:hAnsi="Times New Roman"/>
          <w:color w:val="000000"/>
          <w:sz w:val="28"/>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rsidR="000D41BB" w:rsidRDefault="000D41BB" w:rsidP="000D41BB">
      <w:pPr>
        <w:spacing w:after="0" w:line="264" w:lineRule="auto"/>
        <w:ind w:firstLine="600"/>
        <w:jc w:val="both"/>
      </w:pPr>
      <w:r>
        <w:rPr>
          <w:rFonts w:ascii="Times New Roman" w:hAnsi="Times New Roman"/>
          <w:color w:val="000000"/>
          <w:sz w:val="28"/>
        </w:rPr>
        <w:t>рассуждать о круге образов и средствах их воплощения, типичныхдля данного жанра;</w:t>
      </w:r>
    </w:p>
    <w:p w:rsidR="000D41BB" w:rsidRDefault="000D41BB" w:rsidP="000D41BB">
      <w:pPr>
        <w:spacing w:after="0" w:line="264" w:lineRule="auto"/>
        <w:ind w:firstLine="600"/>
        <w:jc w:val="both"/>
      </w:pPr>
      <w:r>
        <w:rPr>
          <w:rFonts w:ascii="Times New Roman" w:hAnsi="Times New Roman"/>
          <w:color w:val="000000"/>
          <w:sz w:val="28"/>
        </w:rPr>
        <w:t>выразительно исполнять произведения (в том числе фрагменты) вокальных, инструментальных и музыкально-театральных жанров.</w:t>
      </w:r>
    </w:p>
    <w:p w:rsidR="000D41BB" w:rsidRDefault="000D41BB" w:rsidP="000D41BB">
      <w:pPr>
        <w:spacing w:after="0" w:line="264" w:lineRule="auto"/>
        <w:ind w:firstLine="600"/>
        <w:jc w:val="both"/>
      </w:pPr>
      <w:r>
        <w:rPr>
          <w:rFonts w:ascii="Times New Roman" w:hAnsi="Times New Roman"/>
          <w:b/>
          <w:color w:val="000000"/>
          <w:sz w:val="28"/>
        </w:rPr>
        <w:t>К концу изучения модуля № 5 «Музыка народов мира» обучающийся научится:</w:t>
      </w:r>
    </w:p>
    <w:p w:rsidR="000D41BB" w:rsidRDefault="000D41BB" w:rsidP="000D41BB">
      <w:pPr>
        <w:spacing w:after="0" w:line="264" w:lineRule="auto"/>
        <w:ind w:firstLine="600"/>
        <w:jc w:val="both"/>
      </w:pPr>
      <w:r>
        <w:rPr>
          <w:rFonts w:ascii="Times New Roman" w:hAnsi="Times New Roman"/>
          <w:color w:val="000000"/>
          <w:sz w:val="28"/>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0D41BB" w:rsidRDefault="000D41BB" w:rsidP="000D41BB">
      <w:pPr>
        <w:spacing w:after="0" w:line="264" w:lineRule="auto"/>
        <w:ind w:firstLine="600"/>
        <w:jc w:val="both"/>
      </w:pPr>
      <w:r>
        <w:rPr>
          <w:rFonts w:ascii="Times New Roman" w:hAnsi="Times New Roman"/>
          <w:color w:val="000000"/>
          <w:sz w:val="28"/>
        </w:rPr>
        <w:t>различать на слух и исполнять произведения различных жанров фольклорной музыки;</w:t>
      </w:r>
    </w:p>
    <w:p w:rsidR="000D41BB" w:rsidRDefault="000D41BB" w:rsidP="000D41BB">
      <w:pPr>
        <w:spacing w:after="0" w:line="264" w:lineRule="auto"/>
        <w:ind w:firstLine="600"/>
        <w:jc w:val="both"/>
      </w:pPr>
      <w:r>
        <w:rPr>
          <w:rFonts w:ascii="Times New Roman" w:hAnsi="Times New Roman"/>
          <w:color w:val="000000"/>
          <w:sz w:val="28"/>
        </w:rPr>
        <w:t>определять на слух принадлежность народных музыкальных инструментов к группам духовых, струнных, ударно-шумовых инструментов;</w:t>
      </w:r>
    </w:p>
    <w:p w:rsidR="000D41BB" w:rsidRDefault="000D41BB" w:rsidP="000D41BB">
      <w:pPr>
        <w:spacing w:after="0" w:line="264" w:lineRule="auto"/>
        <w:ind w:firstLine="600"/>
        <w:jc w:val="both"/>
      </w:pPr>
      <w:r>
        <w:rPr>
          <w:rFonts w:ascii="Times New Roman" w:hAnsi="Times New Roman"/>
          <w:color w:val="000000"/>
          <w:sz w:val="28"/>
        </w:rPr>
        <w:lastRenderedPageBreak/>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rsidR="000D41BB" w:rsidRDefault="000D41BB" w:rsidP="000D41BB">
      <w:pPr>
        <w:spacing w:after="0" w:line="264" w:lineRule="auto"/>
        <w:ind w:firstLine="600"/>
        <w:jc w:val="both"/>
      </w:pPr>
      <w:r>
        <w:rPr>
          <w:rFonts w:ascii="Times New Roman" w:hAnsi="Times New Roman"/>
          <w:b/>
          <w:color w:val="000000"/>
          <w:sz w:val="28"/>
        </w:rPr>
        <w:t>К концу изучения модуля № 6 «Европейская классическая музыка» обучающийся научится:</w:t>
      </w:r>
    </w:p>
    <w:p w:rsidR="000D41BB" w:rsidRDefault="000D41BB" w:rsidP="000D41BB">
      <w:pPr>
        <w:spacing w:after="0" w:line="264" w:lineRule="auto"/>
        <w:ind w:firstLine="600"/>
        <w:jc w:val="both"/>
      </w:pPr>
      <w:r>
        <w:rPr>
          <w:rFonts w:ascii="Times New Roman" w:hAnsi="Times New Roman"/>
          <w:color w:val="000000"/>
          <w:sz w:val="28"/>
        </w:rPr>
        <w:t>различать на слух произведения европейских композиторов-классиков, называть автора, произведение, исполнительский состав;</w:t>
      </w:r>
    </w:p>
    <w:p w:rsidR="000D41BB" w:rsidRDefault="000D41BB" w:rsidP="000D41BB">
      <w:pPr>
        <w:spacing w:after="0" w:line="264" w:lineRule="auto"/>
        <w:ind w:firstLine="600"/>
        <w:jc w:val="both"/>
      </w:pPr>
      <w:r>
        <w:rPr>
          <w:rFonts w:ascii="Times New Roman" w:hAnsi="Times New Roman"/>
          <w:color w:val="000000"/>
          <w:sz w:val="28"/>
        </w:rPr>
        <w:t>определять принадлежность музыкального произведения к одному из художественных стилей (барокко, классицизм, романтизм, импрессионизм);</w:t>
      </w:r>
    </w:p>
    <w:p w:rsidR="000D41BB" w:rsidRDefault="000D41BB" w:rsidP="000D41BB">
      <w:pPr>
        <w:spacing w:after="0" w:line="264" w:lineRule="auto"/>
        <w:ind w:firstLine="600"/>
        <w:jc w:val="both"/>
      </w:pPr>
      <w:r>
        <w:rPr>
          <w:rFonts w:ascii="Times New Roman" w:hAnsi="Times New Roman"/>
          <w:color w:val="000000"/>
          <w:sz w:val="28"/>
        </w:rPr>
        <w:t>исполнять (в том числе фрагментарно) сочинения композиторов-классиков;</w:t>
      </w:r>
    </w:p>
    <w:p w:rsidR="000D41BB" w:rsidRDefault="000D41BB" w:rsidP="000D41BB">
      <w:pPr>
        <w:spacing w:after="0" w:line="264" w:lineRule="auto"/>
        <w:ind w:firstLine="600"/>
        <w:jc w:val="both"/>
      </w:pPr>
      <w:r>
        <w:rPr>
          <w:rFonts w:ascii="Times New Roman" w:hAnsi="Times New Roman"/>
          <w:color w:val="000000"/>
          <w:sz w:val="28"/>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0D41BB" w:rsidRDefault="000D41BB" w:rsidP="000D41BB">
      <w:pPr>
        <w:spacing w:after="0" w:line="264" w:lineRule="auto"/>
        <w:ind w:firstLine="600"/>
        <w:jc w:val="both"/>
      </w:pPr>
      <w:r>
        <w:rPr>
          <w:rFonts w:ascii="Times New Roman" w:hAnsi="Times New Roman"/>
          <w:color w:val="000000"/>
          <w:sz w:val="28"/>
        </w:rPr>
        <w:t>характеризовать творчество не менее двух композиторов-классиков, приводить примеры наиболее известных сочинений.</w:t>
      </w:r>
    </w:p>
    <w:p w:rsidR="000D41BB" w:rsidRDefault="000D41BB" w:rsidP="000D41BB">
      <w:pPr>
        <w:spacing w:after="0" w:line="264" w:lineRule="auto"/>
        <w:ind w:firstLine="600"/>
        <w:jc w:val="both"/>
      </w:pPr>
      <w:r>
        <w:rPr>
          <w:rFonts w:ascii="Times New Roman" w:hAnsi="Times New Roman"/>
          <w:b/>
          <w:color w:val="000000"/>
          <w:sz w:val="28"/>
        </w:rPr>
        <w:t xml:space="preserve">К концу изучения модуля № 7 «Духовная музыка» обучающийся научится: </w:t>
      </w:r>
    </w:p>
    <w:p w:rsidR="000D41BB" w:rsidRDefault="000D41BB" w:rsidP="000D41BB">
      <w:pPr>
        <w:spacing w:after="0" w:line="264" w:lineRule="auto"/>
        <w:ind w:firstLine="600"/>
        <w:jc w:val="both"/>
      </w:pPr>
      <w:r>
        <w:rPr>
          <w:rFonts w:ascii="Times New Roman" w:hAnsi="Times New Roman"/>
          <w:color w:val="000000"/>
          <w:sz w:val="28"/>
        </w:rPr>
        <w:t>различать и характеризовать жанры и произведения русской и европейской духовной музыки;</w:t>
      </w:r>
    </w:p>
    <w:p w:rsidR="000D41BB" w:rsidRDefault="000D41BB" w:rsidP="000D41BB">
      <w:pPr>
        <w:spacing w:after="0" w:line="264" w:lineRule="auto"/>
        <w:ind w:firstLine="600"/>
        <w:jc w:val="both"/>
      </w:pPr>
      <w:r>
        <w:rPr>
          <w:rFonts w:ascii="Times New Roman" w:hAnsi="Times New Roman"/>
          <w:color w:val="000000"/>
          <w:sz w:val="28"/>
        </w:rPr>
        <w:t>исполнять произведения русской и европейской духовной музыки;</w:t>
      </w:r>
    </w:p>
    <w:p w:rsidR="000D41BB" w:rsidRDefault="000D41BB" w:rsidP="000D41BB">
      <w:pPr>
        <w:spacing w:after="0" w:line="264" w:lineRule="auto"/>
        <w:ind w:firstLine="600"/>
        <w:jc w:val="both"/>
      </w:pPr>
      <w:r>
        <w:rPr>
          <w:rFonts w:ascii="Times New Roman" w:hAnsi="Times New Roman"/>
          <w:color w:val="000000"/>
          <w:sz w:val="28"/>
        </w:rPr>
        <w:t>приводить примеры сочинений духовной музыки, называть их автора.</w:t>
      </w:r>
    </w:p>
    <w:p w:rsidR="000D41BB" w:rsidRDefault="000D41BB" w:rsidP="000D41BB">
      <w:pPr>
        <w:spacing w:after="0" w:line="264" w:lineRule="auto"/>
        <w:ind w:firstLine="600"/>
        <w:jc w:val="both"/>
      </w:pPr>
      <w:r>
        <w:rPr>
          <w:rFonts w:ascii="Times New Roman" w:hAnsi="Times New Roman"/>
          <w:b/>
          <w:color w:val="000000"/>
          <w:sz w:val="28"/>
        </w:rPr>
        <w:t>К концу изучения модуля № 8 «Современная музыка: основные жанры и направления» обучающийся научится:</w:t>
      </w:r>
    </w:p>
    <w:p w:rsidR="000D41BB" w:rsidRDefault="000D41BB" w:rsidP="000D41BB">
      <w:pPr>
        <w:spacing w:after="0" w:line="264" w:lineRule="auto"/>
        <w:ind w:firstLine="600"/>
        <w:jc w:val="both"/>
      </w:pPr>
      <w:r>
        <w:rPr>
          <w:rFonts w:ascii="Times New Roman" w:hAnsi="Times New Roman"/>
          <w:color w:val="000000"/>
          <w:sz w:val="28"/>
        </w:rPr>
        <w:t>определять и характеризовать стили, направления и жанры современной музыки;</w:t>
      </w:r>
    </w:p>
    <w:p w:rsidR="000D41BB" w:rsidRDefault="000D41BB" w:rsidP="000D41BB">
      <w:pPr>
        <w:spacing w:after="0" w:line="264" w:lineRule="auto"/>
        <w:ind w:firstLine="600"/>
        <w:jc w:val="both"/>
      </w:pPr>
      <w:r>
        <w:rPr>
          <w:rFonts w:ascii="Times New Roman" w:hAnsi="Times New Roman"/>
          <w:color w:val="000000"/>
          <w:sz w:val="28"/>
        </w:rPr>
        <w:t>различать и определять на слух виды оркестров, ансамблей, тембры музыкальных инструментов, входящих в их состав;</w:t>
      </w:r>
    </w:p>
    <w:p w:rsidR="000D41BB" w:rsidRDefault="000D41BB" w:rsidP="000D41BB">
      <w:pPr>
        <w:spacing w:after="0" w:line="264" w:lineRule="auto"/>
        <w:ind w:firstLine="600"/>
        <w:jc w:val="both"/>
      </w:pPr>
      <w:r>
        <w:rPr>
          <w:rFonts w:ascii="Times New Roman" w:hAnsi="Times New Roman"/>
          <w:color w:val="000000"/>
          <w:sz w:val="28"/>
        </w:rPr>
        <w:t>исполнять современные музыкальные произведения в разных видах деятельности.</w:t>
      </w:r>
    </w:p>
    <w:p w:rsidR="000D41BB" w:rsidRDefault="000D41BB" w:rsidP="000D41BB">
      <w:pPr>
        <w:spacing w:after="0" w:line="264" w:lineRule="auto"/>
        <w:ind w:firstLine="600"/>
        <w:jc w:val="both"/>
      </w:pPr>
      <w:r>
        <w:rPr>
          <w:rFonts w:ascii="Times New Roman" w:hAnsi="Times New Roman"/>
          <w:b/>
          <w:color w:val="000000"/>
          <w:sz w:val="28"/>
        </w:rPr>
        <w:t>К концу изучения модуля № 9 «Связь музыки с другими видами искусства» обучающийся научится</w:t>
      </w:r>
      <w:r>
        <w:rPr>
          <w:rFonts w:ascii="Times New Roman" w:hAnsi="Times New Roman"/>
          <w:color w:val="000000"/>
          <w:sz w:val="28"/>
        </w:rPr>
        <w:t>:</w:t>
      </w:r>
    </w:p>
    <w:p w:rsidR="000D41BB" w:rsidRDefault="000D41BB" w:rsidP="000D41BB">
      <w:pPr>
        <w:spacing w:after="0" w:line="264" w:lineRule="auto"/>
        <w:ind w:firstLine="600"/>
        <w:jc w:val="both"/>
      </w:pPr>
      <w:r>
        <w:rPr>
          <w:rFonts w:ascii="Times New Roman" w:hAnsi="Times New Roman"/>
          <w:color w:val="000000"/>
          <w:sz w:val="28"/>
        </w:rPr>
        <w:t>определять стилевые и жанровые параллели между музыкой и другими видами искусств;</w:t>
      </w:r>
    </w:p>
    <w:p w:rsidR="000D41BB" w:rsidRDefault="000D41BB" w:rsidP="000D41BB">
      <w:pPr>
        <w:spacing w:after="0" w:line="264" w:lineRule="auto"/>
        <w:ind w:firstLine="600"/>
        <w:jc w:val="both"/>
      </w:pPr>
      <w:r>
        <w:rPr>
          <w:rFonts w:ascii="Times New Roman" w:hAnsi="Times New Roman"/>
          <w:color w:val="000000"/>
          <w:sz w:val="28"/>
        </w:rPr>
        <w:t>различать и анализировать средства выразительности разных видов искусств;</w:t>
      </w:r>
    </w:p>
    <w:p w:rsidR="000D41BB" w:rsidRDefault="000D41BB" w:rsidP="000D41BB">
      <w:pPr>
        <w:spacing w:after="0" w:line="264" w:lineRule="auto"/>
        <w:ind w:firstLine="600"/>
        <w:jc w:val="both"/>
      </w:pPr>
      <w:r>
        <w:rPr>
          <w:rFonts w:ascii="Times New Roman" w:hAnsi="Times New Roman"/>
          <w:color w:val="000000"/>
          <w:sz w:val="28"/>
        </w:rPr>
        <w:t xml:space="preserve">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w:t>
      </w:r>
      <w:r>
        <w:rPr>
          <w:rFonts w:ascii="Times New Roman" w:hAnsi="Times New Roman"/>
          <w:color w:val="000000"/>
          <w:sz w:val="28"/>
        </w:rPr>
        <w:lastRenderedPageBreak/>
        <w:t>кинофрагментов) или подбирать ассоциативные пары произведений из разных видов искусств, объясняя логику выбора;</w:t>
      </w:r>
    </w:p>
    <w:p w:rsidR="000D41BB" w:rsidRDefault="000D41BB" w:rsidP="000D41BB">
      <w:pPr>
        <w:spacing w:after="0" w:line="264" w:lineRule="auto"/>
        <w:ind w:firstLine="600"/>
        <w:jc w:val="both"/>
      </w:pPr>
      <w:r>
        <w:rPr>
          <w:rFonts w:ascii="Times New Roman" w:hAnsi="Times New Roman"/>
          <w:color w:val="000000"/>
          <w:sz w:val="28"/>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0D41BB" w:rsidRDefault="000D41BB" w:rsidP="000D41BB">
      <w:pPr>
        <w:spacing w:after="0"/>
        <w:sectPr w:rsidR="000D41BB">
          <w:pgSz w:w="11906" w:h="16383"/>
          <w:pgMar w:top="1134" w:right="850" w:bottom="1134" w:left="1701" w:header="720" w:footer="720" w:gutter="0"/>
          <w:cols w:space="720"/>
        </w:sectPr>
      </w:pPr>
    </w:p>
    <w:p w:rsidR="000D41BB" w:rsidRDefault="000D41BB" w:rsidP="000D41BB">
      <w:pPr>
        <w:spacing w:after="0"/>
        <w:ind w:left="120"/>
        <w:rPr>
          <w:lang w:val="en-US"/>
        </w:rPr>
      </w:pPr>
      <w:bookmarkStart w:id="196" w:name="block-11035986"/>
      <w:bookmarkEnd w:id="196"/>
      <w:r>
        <w:rPr>
          <w:rFonts w:ascii="Times New Roman" w:hAnsi="Times New Roman"/>
          <w:b/>
          <w:color w:val="000000"/>
          <w:sz w:val="28"/>
        </w:rPr>
        <w:lastRenderedPageBreak/>
        <w:t xml:space="preserve"> ТЕМАТИЧЕСКОЕ ПЛАНИРОВАНИЕ </w:t>
      </w:r>
    </w:p>
    <w:p w:rsidR="000D41BB" w:rsidRDefault="000D41BB" w:rsidP="000D41BB">
      <w:pPr>
        <w:spacing w:after="0"/>
        <w:ind w:left="120"/>
      </w:pPr>
      <w:r>
        <w:rPr>
          <w:rFonts w:ascii="Times New Roman" w:hAnsi="Times New Roman"/>
          <w:b/>
          <w:color w:val="000000"/>
          <w:sz w:val="28"/>
        </w:rPr>
        <w:t xml:space="preserve"> 5 КЛАСС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066"/>
        <w:gridCol w:w="4645"/>
        <w:gridCol w:w="2046"/>
        <w:gridCol w:w="2077"/>
        <w:gridCol w:w="3554"/>
      </w:tblGrid>
      <w:tr w:rsidR="000D41BB" w:rsidTr="000D41BB">
        <w:trPr>
          <w:trHeight w:val="144"/>
        </w:trPr>
        <w:tc>
          <w:tcPr>
            <w:tcW w:w="677" w:type="dxa"/>
            <w:vMerge w:val="restart"/>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 п/п </w:t>
            </w:r>
          </w:p>
          <w:p w:rsidR="000D41BB" w:rsidRDefault="000D41BB">
            <w:pPr>
              <w:spacing w:after="0"/>
              <w:ind w:left="135"/>
              <w:rPr>
                <w:lang w:val="en-US" w:eastAsia="en-US"/>
              </w:rPr>
            </w:pPr>
          </w:p>
        </w:tc>
        <w:tc>
          <w:tcPr>
            <w:tcW w:w="2992" w:type="dxa"/>
            <w:vMerge w:val="restart"/>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Наименование разделов и тем программы </w:t>
            </w:r>
          </w:p>
          <w:p w:rsidR="000D41BB" w:rsidRDefault="000D41BB">
            <w:pPr>
              <w:spacing w:after="0"/>
              <w:ind w:left="135"/>
              <w:rPr>
                <w:lang w:val="en-US" w:eastAsia="en-US"/>
              </w:rPr>
            </w:pP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b/>
                <w:color w:val="000000"/>
                <w:sz w:val="24"/>
              </w:rPr>
              <w:t>Количество часов</w:t>
            </w:r>
          </w:p>
        </w:tc>
        <w:tc>
          <w:tcPr>
            <w:tcW w:w="3554" w:type="dxa"/>
            <w:vMerge w:val="restart"/>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Электронные (цифровые) образовательные ресурсы </w:t>
            </w:r>
          </w:p>
          <w:p w:rsidR="000D41BB" w:rsidRDefault="000D41BB">
            <w:pPr>
              <w:spacing w:after="0"/>
              <w:ind w:left="135"/>
              <w:rPr>
                <w:lang w:val="en-US" w:eastAsia="en-US"/>
              </w:rPr>
            </w:pPr>
          </w:p>
        </w:tc>
      </w:tr>
      <w:tr w:rsidR="000D41BB" w:rsidTr="000D41BB">
        <w:trPr>
          <w:trHeight w:val="144"/>
        </w:trPr>
        <w:tc>
          <w:tcPr>
            <w:tcW w:w="0" w:type="auto"/>
            <w:vMerge/>
            <w:tcBorders>
              <w:top w:val="single" w:sz="6" w:space="0" w:color="auto"/>
              <w:left w:val="single" w:sz="6" w:space="0" w:color="auto"/>
              <w:bottom w:val="single" w:sz="6" w:space="0" w:color="auto"/>
              <w:right w:val="single" w:sz="6" w:space="0" w:color="auto"/>
            </w:tcBorders>
            <w:vAlign w:val="center"/>
            <w:hideMark/>
          </w:tcPr>
          <w:p w:rsidR="000D41BB" w:rsidRDefault="000D41BB">
            <w:pPr>
              <w:spacing w:after="0" w:line="240" w:lineRule="auto"/>
              <w:rPr>
                <w:lang w:val="en-US" w:eastAsia="en-US"/>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0D41BB" w:rsidRDefault="000D41BB">
            <w:pPr>
              <w:spacing w:after="0" w:line="240" w:lineRule="auto"/>
              <w:rPr>
                <w:lang w:val="en-US" w:eastAsia="en-US"/>
              </w:rPr>
            </w:pP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Всего </w:t>
            </w:r>
          </w:p>
          <w:p w:rsidR="000D41BB" w:rsidRDefault="000D41BB">
            <w:pPr>
              <w:spacing w:after="0"/>
              <w:ind w:left="135"/>
              <w:rPr>
                <w:lang w:val="en-US" w:eastAsia="en-US"/>
              </w:rPr>
            </w:pP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Контрольные работы </w:t>
            </w:r>
          </w:p>
          <w:p w:rsidR="000D41BB" w:rsidRDefault="000D41BB">
            <w:pPr>
              <w:spacing w:after="0"/>
              <w:ind w:left="135"/>
              <w:rPr>
                <w:lang w:val="en-US" w:eastAsia="en-US"/>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0D41BB" w:rsidRDefault="000D41BB">
            <w:pPr>
              <w:spacing w:after="0" w:line="240" w:lineRule="auto"/>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ИНВАРИАНТНЫЕ МОДУЛИ</w:t>
            </w: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1.1</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Фольклор – народное творчество</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70" w:history="1">
              <w:r>
                <w:rPr>
                  <w:rStyle w:val="af"/>
                </w:rPr>
                <w:t>https://m.edsoo.ru/f5e9b004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4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Народное музыкальное творчество России</w:t>
            </w:r>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2.1</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Россия – наш общий дом</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71" w:history="1">
              <w:r>
                <w:rPr>
                  <w:rStyle w:val="af"/>
                </w:rPr>
                <w:t>https://m.edsoo.ru/f5e9b004</w:t>
              </w:r>
            </w:hyperlink>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2.2</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Фольклор в творчестве профессиональных композиторов</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72" w:history="1">
              <w:r>
                <w:rPr>
                  <w:rStyle w:val="af"/>
                </w:rPr>
                <w:t>https://m.edsoo.ru/f5e9b004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4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3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3.1</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Образы родной земли</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73" w:history="1">
              <w:r>
                <w:rPr>
                  <w:rStyle w:val="af"/>
                </w:rPr>
                <w:t>https://m.edsoo.ru/f5e9b004</w:t>
              </w:r>
            </w:hyperlink>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3.2</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Золотой век русской культуры</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0.5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74" w:history="1">
              <w:r>
                <w:rPr>
                  <w:rStyle w:val="af"/>
                </w:rPr>
                <w:t>https://m.edsoo.ru/f5e9b004</w:t>
              </w:r>
            </w:hyperlink>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3.3</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История страны и народа в музыке русских композиторов</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3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75" w:history="1">
              <w:r>
                <w:rPr>
                  <w:rStyle w:val="af"/>
                </w:rPr>
                <w:t>https://m.edsoo.ru/f5e9b004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4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7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4.1</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Камерная музыка</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76" w:history="1">
              <w:r>
                <w:rPr>
                  <w:rStyle w:val="af"/>
                </w:rPr>
                <w:t>https://m.edsoo.ru/f5e9b004</w:t>
              </w:r>
            </w:hyperlink>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4.2</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Симфоническая музыка</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77" w:history="1">
              <w:r>
                <w:rPr>
                  <w:rStyle w:val="af"/>
                </w:rPr>
                <w:t>https://m.edsoo.ru/f5e9b004</w:t>
              </w:r>
            </w:hyperlink>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4.3</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Циклические формы и жанры</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0.5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78" w:history="1">
              <w:r>
                <w:rPr>
                  <w:rStyle w:val="af"/>
                </w:rPr>
                <w:t>https://m.edsoo.ru/f5e9b004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4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5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ВАРИАТИВНЫЕ МОДУЛИ</w:t>
            </w: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1.1</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Музыкальный фольклор народов Европы</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3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79" w:history="1">
              <w:r>
                <w:rPr>
                  <w:rStyle w:val="af"/>
                </w:rPr>
                <w:t>https://m.edsoo.ru/f5e9b004</w:t>
              </w:r>
            </w:hyperlink>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1.2</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Музыкальный фольклор народов Азии и Африки</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80" w:history="1">
              <w:r>
                <w:rPr>
                  <w:rStyle w:val="af"/>
                </w:rPr>
                <w:t>https://m.edsoo.ru/f5e9b004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4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5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2.1</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Национальные истоки классической музыки</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3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81" w:history="1">
              <w:r>
                <w:rPr>
                  <w:rStyle w:val="af"/>
                </w:rPr>
                <w:t>https://m.edsoo.ru/f5e9b004</w:t>
              </w:r>
            </w:hyperlink>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2.2</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Музыка-зеркало эпохи</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0.5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82" w:history="1">
              <w:r>
                <w:rPr>
                  <w:rStyle w:val="af"/>
                </w:rPr>
                <w:t>https://m.edsoo.ru/f5e9b004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4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4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3.1</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Храмовый синтез искусств</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83" w:history="1">
              <w:r>
                <w:rPr>
                  <w:rStyle w:val="af"/>
                </w:rPr>
                <w:t>https://m.edsoo.ru/f5e9b004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lastRenderedPageBreak/>
              <w:t>Итого по разделу</w:t>
            </w:r>
          </w:p>
        </w:tc>
        <w:tc>
          <w:tcPr>
            <w:tcW w:w="204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Современная музыка: основные жанры и направления</w:t>
            </w:r>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4.1</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Мюзикл</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84" w:history="1">
              <w:r>
                <w:rPr>
                  <w:rStyle w:val="af"/>
                </w:rPr>
                <w:t>https://m.edsoo.ru/f5e9b004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4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Связь музыки с другими видами искусства</w:t>
            </w:r>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5.1</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 и литература</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85" w:history="1">
              <w:r>
                <w:rPr>
                  <w:rStyle w:val="af"/>
                </w:rPr>
                <w:t>https://m.edsoo.ru/f5e9b004</w:t>
              </w:r>
            </w:hyperlink>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5.2</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 и театр</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86" w:history="1">
              <w:r>
                <w:rPr>
                  <w:rStyle w:val="af"/>
                </w:rPr>
                <w:t>https://m.edsoo.ru/f5e9b004</w:t>
              </w:r>
            </w:hyperlink>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5.3</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 кино и телевидения</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87" w:history="1">
              <w:r>
                <w:rPr>
                  <w:rStyle w:val="af"/>
                </w:rPr>
                <w:t>https://m.edsoo.ru/f5e9b004</w:t>
              </w:r>
            </w:hyperlink>
          </w:p>
        </w:tc>
      </w:tr>
      <w:tr w:rsidR="000D41BB" w:rsidTr="000D41BB">
        <w:trPr>
          <w:trHeight w:val="144"/>
        </w:trPr>
        <w:tc>
          <w:tcPr>
            <w:tcW w:w="6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5.4</w:t>
            </w:r>
          </w:p>
        </w:tc>
        <w:tc>
          <w:tcPr>
            <w:tcW w:w="299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 и изобразительное искусство</w:t>
            </w:r>
          </w:p>
        </w:tc>
        <w:tc>
          <w:tcPr>
            <w:tcW w:w="130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0.5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88" w:history="1">
              <w:r>
                <w:rPr>
                  <w:rStyle w:val="af"/>
                </w:rPr>
                <w:t>https://m.edsoo.ru/f5e9b004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4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5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ОБЩЕЕ КОЛИЧЕСТВО ЧАСОВ ПО ПРОГРАММЕ</w:t>
            </w:r>
          </w:p>
        </w:tc>
        <w:tc>
          <w:tcPr>
            <w:tcW w:w="204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34 </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3554"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bl>
    <w:p w:rsidR="000D41BB" w:rsidRDefault="000D41BB" w:rsidP="000D41BB">
      <w:pPr>
        <w:spacing w:after="0"/>
        <w:sectPr w:rsidR="000D41BB">
          <w:pgSz w:w="16383" w:h="11906" w:orient="landscape"/>
          <w:pgMar w:top="1134" w:right="850" w:bottom="1134" w:left="1701" w:header="720" w:footer="720" w:gutter="0"/>
          <w:cols w:space="720"/>
        </w:sectPr>
      </w:pPr>
    </w:p>
    <w:p w:rsidR="000D41BB" w:rsidRDefault="000D41BB" w:rsidP="000D41BB">
      <w:pPr>
        <w:spacing w:after="0"/>
        <w:ind w:left="120"/>
        <w:rPr>
          <w:rFonts w:ascii="Calibri" w:hAnsi="Calibri"/>
          <w:lang w:val="en-US" w:eastAsia="en-US"/>
        </w:rPr>
      </w:pPr>
      <w:r>
        <w:rPr>
          <w:rFonts w:ascii="Times New Roman" w:hAnsi="Times New Roman"/>
          <w:b/>
          <w:color w:val="000000"/>
          <w:sz w:val="28"/>
        </w:rPr>
        <w:lastRenderedPageBreak/>
        <w:t xml:space="preserve"> 6 КЛАСС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121"/>
        <w:gridCol w:w="4590"/>
        <w:gridCol w:w="2077"/>
        <w:gridCol w:w="2101"/>
        <w:gridCol w:w="3611"/>
      </w:tblGrid>
      <w:tr w:rsidR="000D41BB" w:rsidTr="000D41BB">
        <w:trPr>
          <w:trHeight w:val="144"/>
        </w:trPr>
        <w:tc>
          <w:tcPr>
            <w:tcW w:w="688" w:type="dxa"/>
            <w:vMerge w:val="restart"/>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 п/п </w:t>
            </w:r>
          </w:p>
          <w:p w:rsidR="000D41BB" w:rsidRDefault="000D41BB">
            <w:pPr>
              <w:spacing w:after="0"/>
              <w:ind w:left="135"/>
              <w:rPr>
                <w:lang w:val="en-US" w:eastAsia="en-US"/>
              </w:rPr>
            </w:pPr>
          </w:p>
        </w:tc>
        <w:tc>
          <w:tcPr>
            <w:tcW w:w="2816" w:type="dxa"/>
            <w:vMerge w:val="restart"/>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Наименование разделов и тем программы </w:t>
            </w:r>
          </w:p>
          <w:p w:rsidR="000D41BB" w:rsidRDefault="000D41BB">
            <w:pPr>
              <w:spacing w:after="0"/>
              <w:ind w:left="135"/>
              <w:rPr>
                <w:lang w:val="en-US" w:eastAsia="en-US"/>
              </w:rPr>
            </w:pP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b/>
                <w:color w:val="000000"/>
                <w:sz w:val="24"/>
              </w:rPr>
              <w:t>Количество часов</w:t>
            </w:r>
          </w:p>
        </w:tc>
        <w:tc>
          <w:tcPr>
            <w:tcW w:w="3611" w:type="dxa"/>
            <w:vMerge w:val="restart"/>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Электронные (цифровые) образовательные ресурсы </w:t>
            </w:r>
          </w:p>
          <w:p w:rsidR="000D41BB" w:rsidRDefault="000D41BB">
            <w:pPr>
              <w:spacing w:after="0"/>
              <w:ind w:left="135"/>
              <w:rPr>
                <w:lang w:val="en-US" w:eastAsia="en-US"/>
              </w:rPr>
            </w:pPr>
          </w:p>
        </w:tc>
      </w:tr>
      <w:tr w:rsidR="000D41BB" w:rsidTr="000D41BB">
        <w:trPr>
          <w:trHeight w:val="144"/>
        </w:trPr>
        <w:tc>
          <w:tcPr>
            <w:tcW w:w="0" w:type="auto"/>
            <w:vMerge/>
            <w:tcBorders>
              <w:top w:val="single" w:sz="6" w:space="0" w:color="auto"/>
              <w:left w:val="single" w:sz="6" w:space="0" w:color="auto"/>
              <w:bottom w:val="single" w:sz="6" w:space="0" w:color="auto"/>
              <w:right w:val="single" w:sz="6" w:space="0" w:color="auto"/>
            </w:tcBorders>
            <w:vAlign w:val="center"/>
            <w:hideMark/>
          </w:tcPr>
          <w:p w:rsidR="000D41BB" w:rsidRDefault="000D41BB">
            <w:pPr>
              <w:spacing w:after="0" w:line="240" w:lineRule="auto"/>
              <w:rPr>
                <w:lang w:val="en-US" w:eastAsia="en-US"/>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0D41BB" w:rsidRDefault="000D41BB">
            <w:pPr>
              <w:spacing w:after="0" w:line="240" w:lineRule="auto"/>
              <w:rPr>
                <w:lang w:val="en-US" w:eastAsia="en-US"/>
              </w:rPr>
            </w:pP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Всего </w:t>
            </w:r>
          </w:p>
          <w:p w:rsidR="000D41BB" w:rsidRDefault="000D41BB">
            <w:pPr>
              <w:spacing w:after="0"/>
              <w:ind w:left="135"/>
              <w:rPr>
                <w:lang w:val="en-US" w:eastAsia="en-US"/>
              </w:rPr>
            </w:pP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Контрольные работы </w:t>
            </w:r>
          </w:p>
          <w:p w:rsidR="000D41BB" w:rsidRDefault="000D41BB">
            <w:pPr>
              <w:spacing w:after="0"/>
              <w:ind w:left="135"/>
              <w:rPr>
                <w:lang w:val="en-US" w:eastAsia="en-US"/>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0D41BB" w:rsidRDefault="000D41BB">
            <w:pPr>
              <w:spacing w:after="0" w:line="240" w:lineRule="auto"/>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ИНВАРИАНТНЫЕ МОДУЛИ</w:t>
            </w: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1.1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Наш край сегодня</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89" w:history="1">
              <w:r>
                <w:rPr>
                  <w:rStyle w:val="af"/>
                </w:rPr>
                <w:t>https://m.edsoo.ru/f5ea02b6</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Народное музыкальное творчество России</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2.1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Фольклорные жанры</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90" w:history="1">
              <w:r>
                <w:rPr>
                  <w:rStyle w:val="af"/>
                </w:rPr>
                <w:t>https://m.edsoo.ru/f5ea02b6</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2.2</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На рубежах культур</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91" w:history="1">
              <w:r>
                <w:rPr>
                  <w:rStyle w:val="af"/>
                </w:rPr>
                <w:t>https://m.edsoo.ru/f5ea02b6</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3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3.1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Образы родной земли</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0.5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92" w:history="1">
              <w:r>
                <w:rPr>
                  <w:rStyle w:val="af"/>
                </w:rPr>
                <w:t>https://m.edsoo.ru/f5ea02b6</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3.2</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Русская исполнительская школа</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93" w:history="1">
              <w:r>
                <w:rPr>
                  <w:rStyle w:val="af"/>
                </w:rPr>
                <w:t>https://m.edsoo.ru/f5ea02b6</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3.3</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Русская музыка – взгляд в будущее</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94" w:history="1">
              <w:r>
                <w:rPr>
                  <w:rStyle w:val="af"/>
                </w:rPr>
                <w:t>https://m.edsoo.ru/f5ea02b6</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3.4</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История страны и народа в музыке русских композиторов</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95" w:history="1">
              <w:r>
                <w:rPr>
                  <w:rStyle w:val="af"/>
                </w:rPr>
                <w:t>https://m.edsoo.ru/f5ea02b6</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lastRenderedPageBreak/>
              <w:t>3.5</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Русский балет</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96" w:history="1">
              <w:r>
                <w:rPr>
                  <w:rStyle w:val="af"/>
                </w:rPr>
                <w:t>https://m.edsoo.ru/f5ea02b6</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7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Театральные жанры</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97" w:history="1">
              <w:r>
                <w:rPr>
                  <w:rStyle w:val="af"/>
                </w:rPr>
                <w:t>https://m.edsoo.ru/f5ea02b6</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4.2</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Камерная музыка</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98" w:history="1">
              <w:r>
                <w:rPr>
                  <w:rStyle w:val="af"/>
                </w:rPr>
                <w:t>https://m.edsoo.ru/f5ea02b6</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4.3</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Циклические формы и жанры</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0.5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599" w:history="1">
              <w:r>
                <w:rPr>
                  <w:rStyle w:val="af"/>
                </w:rPr>
                <w:t>https://m.edsoo.ru/f5ea02b6</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4.4</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Симфоническая музыка</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00" w:history="1">
              <w:r>
                <w:rPr>
                  <w:rStyle w:val="af"/>
                </w:rPr>
                <w:t>https://m.edsoo.ru/f5ea02b6</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5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ВАРИАТИВНЫЕ МОДУЛИ</w:t>
            </w: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1.1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Музыкальный фольклор народов Европы</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01" w:history="1">
              <w:r>
                <w:rPr>
                  <w:rStyle w:val="af"/>
                </w:rPr>
                <w:t>https://m.edsoo.ru/f5ea02b6</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1.2</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Народная музыка американского континента</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02" w:history="1">
              <w:r>
                <w:rPr>
                  <w:rStyle w:val="af"/>
                </w:rPr>
                <w:t>https://m.edsoo.ru/f5ea02b6</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4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2.1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Музыкальный образ</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3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03" w:history="1">
              <w:r>
                <w:rPr>
                  <w:rStyle w:val="af"/>
                </w:rPr>
                <w:t>https://m.edsoo.ru/f5ea02b6</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3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lastRenderedPageBreak/>
              <w:t>Раздел 3.</w:t>
            </w:r>
            <w:r>
              <w:rPr>
                <w:rFonts w:ascii="Times New Roman" w:hAnsi="Times New Roman"/>
                <w:color w:val="000000"/>
                <w:sz w:val="24"/>
              </w:rPr>
              <w:t xml:space="preserve"> </w:t>
            </w:r>
            <w:r>
              <w:rPr>
                <w:rFonts w:ascii="Times New Roman" w:hAnsi="Times New Roman"/>
                <w:b/>
                <w:color w:val="000000"/>
                <w:sz w:val="24"/>
              </w:rPr>
              <w:t>Духовная музыкаа</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3.1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Храмовый синтез искусств</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0.5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04" w:history="1">
              <w:r>
                <w:rPr>
                  <w:rStyle w:val="af"/>
                </w:rPr>
                <w:t>https://m.edsoo.ru/f5ea02b6</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Современная музыка: основные жанры и направления</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Молодежная музыкальная культура</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05" w:history="1">
              <w:r>
                <w:rPr>
                  <w:rStyle w:val="af"/>
                </w:rPr>
                <w:t>https://m.edsoo.ru/f5ea02b6</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4.2</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 цифрового мира</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06" w:history="1">
              <w:r>
                <w:rPr>
                  <w:rStyle w:val="af"/>
                </w:rPr>
                <w:t>https://m.edsoo.ru/f5ea02b6</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4.3</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Мюзикл</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07" w:history="1">
              <w:r>
                <w:rPr>
                  <w:rStyle w:val="af"/>
                </w:rPr>
                <w:t>https://m.edsoo.ru/f5ea02b6</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4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Связь музыки с другими видами искусства</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5.1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 и живопись</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08" w:history="1">
              <w:r>
                <w:rPr>
                  <w:rStyle w:val="af"/>
                </w:rPr>
                <w:t>https://m.edsoo.ru/f5ea02b6</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5.2</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 кино и телевидения</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0.5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09" w:history="1">
              <w:r>
                <w:rPr>
                  <w:rStyle w:val="af"/>
                </w:rPr>
                <w:t>https://m.edsoo.ru/f5ea02b6</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4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ОБЩЕЕ КОЛИЧЕСТВО ЧАСОВ ПО ПРОГРАММЕ</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34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bl>
    <w:p w:rsidR="000D41BB" w:rsidRDefault="000D41BB" w:rsidP="000D41BB">
      <w:pPr>
        <w:spacing w:after="0"/>
        <w:sectPr w:rsidR="000D41BB">
          <w:pgSz w:w="16383" w:h="11906" w:orient="landscape"/>
          <w:pgMar w:top="1134" w:right="850" w:bottom="1134" w:left="1701" w:header="720" w:footer="720" w:gutter="0"/>
          <w:cols w:space="720"/>
        </w:sectPr>
      </w:pPr>
    </w:p>
    <w:p w:rsidR="000D41BB" w:rsidRDefault="000D41BB" w:rsidP="000D41BB">
      <w:pPr>
        <w:spacing w:after="0"/>
        <w:ind w:left="120"/>
        <w:rPr>
          <w:rFonts w:ascii="Calibri" w:hAnsi="Calibri"/>
          <w:lang w:val="en-US" w:eastAsia="en-US"/>
        </w:rPr>
      </w:pPr>
      <w:r>
        <w:rPr>
          <w:rFonts w:ascii="Times New Roman" w:hAnsi="Times New Roman"/>
          <w:b/>
          <w:color w:val="000000"/>
          <w:sz w:val="28"/>
        </w:rPr>
        <w:lastRenderedPageBreak/>
        <w:t xml:space="preserve"> 7 КЛАСС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278"/>
        <w:gridCol w:w="4433"/>
        <w:gridCol w:w="2142"/>
        <w:gridCol w:w="2148"/>
        <w:gridCol w:w="3725"/>
      </w:tblGrid>
      <w:tr w:rsidR="000D41BB" w:rsidTr="000D41BB">
        <w:trPr>
          <w:trHeight w:val="144"/>
        </w:trPr>
        <w:tc>
          <w:tcPr>
            <w:tcW w:w="1278" w:type="dxa"/>
            <w:vMerge w:val="restart"/>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 п/п </w:t>
            </w:r>
          </w:p>
          <w:p w:rsidR="000D41BB" w:rsidRDefault="000D41BB">
            <w:pPr>
              <w:spacing w:after="0"/>
              <w:ind w:left="135"/>
              <w:rPr>
                <w:lang w:val="en-US" w:eastAsia="en-US"/>
              </w:rPr>
            </w:pPr>
          </w:p>
        </w:tc>
        <w:tc>
          <w:tcPr>
            <w:tcW w:w="4433" w:type="dxa"/>
            <w:vMerge w:val="restart"/>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Наименование разделов и тем программы </w:t>
            </w:r>
          </w:p>
          <w:p w:rsidR="000D41BB" w:rsidRDefault="000D41BB">
            <w:pPr>
              <w:spacing w:after="0"/>
              <w:ind w:left="135"/>
              <w:rPr>
                <w:lang w:val="en-US" w:eastAsia="en-US"/>
              </w:rPr>
            </w:pP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b/>
                <w:color w:val="000000"/>
                <w:sz w:val="24"/>
              </w:rPr>
              <w:t>Количество часов</w:t>
            </w:r>
          </w:p>
        </w:tc>
        <w:tc>
          <w:tcPr>
            <w:tcW w:w="3725" w:type="dxa"/>
            <w:vMerge w:val="restart"/>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Электронные (цифровые) образовательные ресурсы </w:t>
            </w:r>
          </w:p>
          <w:p w:rsidR="000D41BB" w:rsidRDefault="000D41BB">
            <w:pPr>
              <w:spacing w:after="0"/>
              <w:ind w:left="135"/>
              <w:rPr>
                <w:lang w:val="en-US" w:eastAsia="en-US"/>
              </w:rPr>
            </w:pPr>
          </w:p>
        </w:tc>
      </w:tr>
      <w:tr w:rsidR="000D41BB" w:rsidTr="000D41BB">
        <w:trPr>
          <w:trHeight w:val="144"/>
        </w:trPr>
        <w:tc>
          <w:tcPr>
            <w:tcW w:w="0" w:type="auto"/>
            <w:vMerge/>
            <w:tcBorders>
              <w:top w:val="single" w:sz="6" w:space="0" w:color="auto"/>
              <w:left w:val="single" w:sz="6" w:space="0" w:color="auto"/>
              <w:bottom w:val="single" w:sz="6" w:space="0" w:color="auto"/>
              <w:right w:val="single" w:sz="6" w:space="0" w:color="auto"/>
            </w:tcBorders>
            <w:vAlign w:val="center"/>
            <w:hideMark/>
          </w:tcPr>
          <w:p w:rsidR="000D41BB" w:rsidRDefault="000D41BB">
            <w:pPr>
              <w:spacing w:after="0" w:line="240" w:lineRule="auto"/>
              <w:rPr>
                <w:lang w:val="en-US" w:eastAsia="en-US"/>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0D41BB" w:rsidRDefault="000D41BB">
            <w:pPr>
              <w:spacing w:after="0" w:line="240" w:lineRule="auto"/>
              <w:rPr>
                <w:lang w:val="en-US" w:eastAsia="en-US"/>
              </w:rPr>
            </w:pP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Всего </w:t>
            </w:r>
          </w:p>
          <w:p w:rsidR="000D41BB" w:rsidRDefault="000D41BB">
            <w:pPr>
              <w:spacing w:after="0"/>
              <w:ind w:left="135"/>
              <w:rPr>
                <w:lang w:val="en-US" w:eastAsia="en-US"/>
              </w:rPr>
            </w:pP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Контрольные работы </w:t>
            </w:r>
          </w:p>
          <w:p w:rsidR="000D41BB" w:rsidRDefault="000D41BB">
            <w:pPr>
              <w:spacing w:after="0"/>
              <w:ind w:left="135"/>
              <w:rPr>
                <w:lang w:val="en-US" w:eastAsia="en-US"/>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0D41BB" w:rsidRDefault="000D41BB">
            <w:pPr>
              <w:spacing w:after="0" w:line="240" w:lineRule="auto"/>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ИНВАРИАНТНЫЕ МОДУЛИ</w:t>
            </w: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0D41BB" w:rsidTr="000D41BB">
        <w:trPr>
          <w:trHeight w:val="144"/>
        </w:trPr>
        <w:tc>
          <w:tcPr>
            <w:tcW w:w="127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1.1</w:t>
            </w:r>
          </w:p>
        </w:tc>
        <w:tc>
          <w:tcPr>
            <w:tcW w:w="4433"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Календарный фольклор</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10" w:history="1">
              <w:r>
                <w:rPr>
                  <w:rStyle w:val="af"/>
                </w:rPr>
                <w:t>https://m.edsoo.ru/f5ea40f0</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1</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Народное музыкальное творчество России</w:t>
            </w:r>
          </w:p>
        </w:tc>
      </w:tr>
      <w:tr w:rsidR="000D41BB" w:rsidTr="000D41BB">
        <w:trPr>
          <w:trHeight w:val="144"/>
        </w:trPr>
        <w:tc>
          <w:tcPr>
            <w:tcW w:w="127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2.1</w:t>
            </w:r>
          </w:p>
        </w:tc>
        <w:tc>
          <w:tcPr>
            <w:tcW w:w="4433"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Фольклорные жанры</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1</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11" w:history="1">
              <w:r>
                <w:rPr>
                  <w:rStyle w:val="af"/>
                </w:rPr>
                <w:t>https://m.edsoo.ru/f5ea40f0</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1</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0D41BB" w:rsidTr="000D41BB">
        <w:trPr>
          <w:trHeight w:val="144"/>
        </w:trPr>
        <w:tc>
          <w:tcPr>
            <w:tcW w:w="127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3.2</w:t>
            </w:r>
          </w:p>
        </w:tc>
        <w:tc>
          <w:tcPr>
            <w:tcW w:w="4433"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Русский балет</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1</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0.5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12" w:history="1">
              <w:r>
                <w:rPr>
                  <w:rStyle w:val="af"/>
                </w:rPr>
                <w:t>https://m.edsoo.ru/f5ea40f0</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1</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0D41BB" w:rsidTr="000D41BB">
        <w:trPr>
          <w:trHeight w:val="144"/>
        </w:trPr>
        <w:tc>
          <w:tcPr>
            <w:tcW w:w="127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4.1</w:t>
            </w:r>
          </w:p>
        </w:tc>
        <w:tc>
          <w:tcPr>
            <w:tcW w:w="4433"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Камерная музыка</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0.5</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13" w:history="1">
              <w:r>
                <w:rPr>
                  <w:rStyle w:val="af"/>
                </w:rPr>
                <w:t>https://m.edsoo.ru/f5ea40f0</w:t>
              </w:r>
            </w:hyperlink>
          </w:p>
        </w:tc>
      </w:tr>
      <w:tr w:rsidR="000D41BB" w:rsidTr="000D41BB">
        <w:trPr>
          <w:trHeight w:val="144"/>
        </w:trPr>
        <w:tc>
          <w:tcPr>
            <w:tcW w:w="127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4.2</w:t>
            </w:r>
          </w:p>
        </w:tc>
        <w:tc>
          <w:tcPr>
            <w:tcW w:w="4433"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Театральные жанры</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0.5</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14" w:history="1">
              <w:r>
                <w:rPr>
                  <w:rStyle w:val="af"/>
                </w:rPr>
                <w:t>https://m.edsoo.ru/f5ea40f0</w:t>
              </w:r>
            </w:hyperlink>
          </w:p>
        </w:tc>
      </w:tr>
      <w:tr w:rsidR="000D41BB" w:rsidTr="000D41BB">
        <w:trPr>
          <w:trHeight w:val="144"/>
        </w:trPr>
        <w:tc>
          <w:tcPr>
            <w:tcW w:w="127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4.3</w:t>
            </w:r>
          </w:p>
        </w:tc>
        <w:tc>
          <w:tcPr>
            <w:tcW w:w="4433"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Симфоническая музыка</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1</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15" w:history="1">
              <w:r>
                <w:rPr>
                  <w:rStyle w:val="af"/>
                </w:rPr>
                <w:t>https://m.edsoo.ru/f5ea40f0</w:t>
              </w:r>
            </w:hyperlink>
          </w:p>
        </w:tc>
      </w:tr>
      <w:tr w:rsidR="000D41BB" w:rsidTr="000D41BB">
        <w:trPr>
          <w:trHeight w:val="144"/>
        </w:trPr>
        <w:tc>
          <w:tcPr>
            <w:tcW w:w="127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lastRenderedPageBreak/>
              <w:t>4.4</w:t>
            </w:r>
          </w:p>
        </w:tc>
        <w:tc>
          <w:tcPr>
            <w:tcW w:w="4433"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Циклические формы и жанры</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1 </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0.5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16" w:history="1">
              <w:r>
                <w:rPr>
                  <w:rStyle w:val="af"/>
                </w:rPr>
                <w:t>https://m.edsoo.ru/f5ea40f0</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Итого по разделу</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3</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ВАРИАТИВНЫЕ МОДУЛИ</w:t>
            </w: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0D41BB" w:rsidTr="000D41BB">
        <w:trPr>
          <w:trHeight w:val="144"/>
        </w:trPr>
        <w:tc>
          <w:tcPr>
            <w:tcW w:w="127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1.1</w:t>
            </w:r>
          </w:p>
        </w:tc>
        <w:tc>
          <w:tcPr>
            <w:tcW w:w="4433"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По странам и континентам</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1</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17" w:history="1">
              <w:r>
                <w:rPr>
                  <w:rStyle w:val="af"/>
                </w:rPr>
                <w:t>https://m.edsoo.ru/f5ea40f0</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1</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0D41BB" w:rsidTr="000D41BB">
        <w:trPr>
          <w:trHeight w:val="144"/>
        </w:trPr>
        <w:tc>
          <w:tcPr>
            <w:tcW w:w="127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2.1</w:t>
            </w:r>
          </w:p>
        </w:tc>
        <w:tc>
          <w:tcPr>
            <w:tcW w:w="4433"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Музыкальная драматургия</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1</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18" w:history="1">
              <w:r>
                <w:rPr>
                  <w:rStyle w:val="af"/>
                </w:rPr>
                <w:t>https://m.edsoo.ru/f5ea40f0</w:t>
              </w:r>
            </w:hyperlink>
          </w:p>
        </w:tc>
      </w:tr>
      <w:tr w:rsidR="000D41BB" w:rsidTr="000D41BB">
        <w:trPr>
          <w:trHeight w:val="144"/>
        </w:trPr>
        <w:tc>
          <w:tcPr>
            <w:tcW w:w="127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2.2</w:t>
            </w:r>
          </w:p>
        </w:tc>
        <w:tc>
          <w:tcPr>
            <w:tcW w:w="4433"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Музыкальный образ</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1</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0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19" w:history="1">
              <w:r>
                <w:rPr>
                  <w:rStyle w:val="af"/>
                </w:rPr>
                <w:t>https://m.edsoo.ru/f5ea40f0</w:t>
              </w:r>
            </w:hyperlink>
          </w:p>
        </w:tc>
      </w:tr>
      <w:tr w:rsidR="000D41BB" w:rsidTr="000D41BB">
        <w:trPr>
          <w:trHeight w:val="144"/>
        </w:trPr>
        <w:tc>
          <w:tcPr>
            <w:tcW w:w="127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eastAsia="en-US"/>
              </w:rPr>
            </w:pPr>
            <w:r>
              <w:rPr>
                <w:rFonts w:ascii="Times New Roman" w:hAnsi="Times New Roman"/>
                <w:color w:val="000000"/>
                <w:sz w:val="24"/>
              </w:rPr>
              <w:t>2.3</w:t>
            </w:r>
          </w:p>
        </w:tc>
        <w:tc>
          <w:tcPr>
            <w:tcW w:w="4433"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Музыкант и публика</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1</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0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20" w:history="1">
              <w:r>
                <w:rPr>
                  <w:rStyle w:val="af"/>
                </w:rPr>
                <w:t>https://m.edsoo.ru/f5ea40f0</w:t>
              </w:r>
            </w:hyperlink>
          </w:p>
        </w:tc>
      </w:tr>
      <w:tr w:rsidR="000D41BB" w:rsidTr="000D41BB">
        <w:trPr>
          <w:trHeight w:val="144"/>
        </w:trPr>
        <w:tc>
          <w:tcPr>
            <w:tcW w:w="127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2.4</w:t>
            </w:r>
          </w:p>
        </w:tc>
        <w:tc>
          <w:tcPr>
            <w:tcW w:w="4433"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Музыкальный стиль</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1</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21" w:history="1">
              <w:r>
                <w:rPr>
                  <w:rStyle w:val="af"/>
                </w:rPr>
                <w:t>https://m.edsoo.ru/f5ea40f0</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1</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0D41BB" w:rsidTr="000D41BB">
        <w:trPr>
          <w:trHeight w:val="144"/>
        </w:trPr>
        <w:tc>
          <w:tcPr>
            <w:tcW w:w="127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3.1</w:t>
            </w:r>
          </w:p>
        </w:tc>
        <w:tc>
          <w:tcPr>
            <w:tcW w:w="4433"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Музыкальные жанры богослужения</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0.5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22" w:history="1">
              <w:r>
                <w:rPr>
                  <w:rStyle w:val="af"/>
                </w:rPr>
                <w:t>https://m.edsoo.ru/f5ea40f0</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Современная музыка: основные жанры и направления</w:t>
            </w:r>
          </w:p>
        </w:tc>
      </w:tr>
      <w:tr w:rsidR="000D41BB" w:rsidTr="000D41BB">
        <w:trPr>
          <w:trHeight w:val="144"/>
        </w:trPr>
        <w:tc>
          <w:tcPr>
            <w:tcW w:w="127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4.1</w:t>
            </w:r>
          </w:p>
        </w:tc>
        <w:tc>
          <w:tcPr>
            <w:tcW w:w="4433"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Молодежная музыкальная культура</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1</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23" w:history="1">
              <w:r>
                <w:rPr>
                  <w:rStyle w:val="af"/>
                </w:rPr>
                <w:t>https://m.edsoo.ru/f5ea40f0</w:t>
              </w:r>
            </w:hyperlink>
          </w:p>
        </w:tc>
      </w:tr>
      <w:tr w:rsidR="000D41BB" w:rsidTr="000D41BB">
        <w:trPr>
          <w:trHeight w:val="144"/>
        </w:trPr>
        <w:tc>
          <w:tcPr>
            <w:tcW w:w="127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lastRenderedPageBreak/>
              <w:t>4.2</w:t>
            </w:r>
          </w:p>
        </w:tc>
        <w:tc>
          <w:tcPr>
            <w:tcW w:w="4433"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Джазовые композиции и популярные хиты</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24" w:history="1">
              <w:r>
                <w:rPr>
                  <w:rStyle w:val="af"/>
                </w:rPr>
                <w:t>https://m.edsoo.ru/f5ea40f0</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Связь музыки с другими видами искусства</w:t>
            </w:r>
          </w:p>
        </w:tc>
      </w:tr>
      <w:tr w:rsidR="000D41BB" w:rsidTr="000D41BB">
        <w:trPr>
          <w:trHeight w:val="144"/>
        </w:trPr>
        <w:tc>
          <w:tcPr>
            <w:tcW w:w="127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5.1</w:t>
            </w:r>
          </w:p>
        </w:tc>
        <w:tc>
          <w:tcPr>
            <w:tcW w:w="4433"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Музыка и живопись. Симфоническая картина</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3 </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0.5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25" w:history="1">
              <w:r>
                <w:rPr>
                  <w:rStyle w:val="af"/>
                </w:rPr>
                <w:t>https://m.edsoo.ru/f5ea40f0</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3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ОБЩЕЕ КОЛИЧЕСТВО ЧАСОВ ПО ПРОГРАММЕ</w:t>
            </w:r>
          </w:p>
        </w:tc>
        <w:tc>
          <w:tcPr>
            <w:tcW w:w="214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eastAsia="en-US"/>
              </w:rPr>
            </w:pPr>
            <w:r>
              <w:rPr>
                <w:rFonts w:ascii="Times New Roman" w:hAnsi="Times New Roman"/>
                <w:color w:val="000000"/>
                <w:sz w:val="24"/>
              </w:rPr>
              <w:t xml:space="preserve"> 17</w:t>
            </w:r>
          </w:p>
        </w:tc>
        <w:tc>
          <w:tcPr>
            <w:tcW w:w="214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3725"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bl>
    <w:p w:rsidR="000D41BB" w:rsidRDefault="000D41BB" w:rsidP="000D41BB">
      <w:pPr>
        <w:spacing w:after="0"/>
        <w:sectPr w:rsidR="000D41BB">
          <w:pgSz w:w="16383" w:h="11906" w:orient="landscape"/>
          <w:pgMar w:top="1134" w:right="850" w:bottom="1134" w:left="1701" w:header="720" w:footer="720" w:gutter="0"/>
          <w:cols w:space="720"/>
        </w:sectPr>
      </w:pPr>
    </w:p>
    <w:p w:rsidR="000D41BB" w:rsidRDefault="000D41BB" w:rsidP="000D41BB">
      <w:pPr>
        <w:spacing w:after="0"/>
        <w:ind w:left="120"/>
        <w:rPr>
          <w:rFonts w:ascii="Calibri" w:hAnsi="Calibri"/>
          <w:lang w:val="en-US" w:eastAsia="en-US"/>
        </w:rPr>
      </w:pPr>
      <w:r>
        <w:rPr>
          <w:rFonts w:ascii="Times New Roman" w:hAnsi="Times New Roman"/>
          <w:b/>
          <w:color w:val="000000"/>
          <w:sz w:val="28"/>
        </w:rPr>
        <w:lastRenderedPageBreak/>
        <w:t xml:space="preserve"> 8 КЛАСС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1121"/>
        <w:gridCol w:w="4590"/>
        <w:gridCol w:w="2077"/>
        <w:gridCol w:w="2101"/>
        <w:gridCol w:w="3611"/>
      </w:tblGrid>
      <w:tr w:rsidR="000D41BB" w:rsidTr="000D41BB">
        <w:trPr>
          <w:trHeight w:val="144"/>
        </w:trPr>
        <w:tc>
          <w:tcPr>
            <w:tcW w:w="688" w:type="dxa"/>
            <w:vMerge w:val="restart"/>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 п/п </w:t>
            </w:r>
          </w:p>
          <w:p w:rsidR="000D41BB" w:rsidRDefault="000D41BB">
            <w:pPr>
              <w:spacing w:after="0"/>
              <w:ind w:left="135"/>
              <w:rPr>
                <w:lang w:val="en-US" w:eastAsia="en-US"/>
              </w:rPr>
            </w:pPr>
          </w:p>
        </w:tc>
        <w:tc>
          <w:tcPr>
            <w:tcW w:w="2816" w:type="dxa"/>
            <w:vMerge w:val="restart"/>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Наименование разделов и тем программы </w:t>
            </w:r>
          </w:p>
          <w:p w:rsidR="000D41BB" w:rsidRDefault="000D41BB">
            <w:pPr>
              <w:spacing w:after="0"/>
              <w:ind w:left="135"/>
              <w:rPr>
                <w:lang w:val="en-US" w:eastAsia="en-US"/>
              </w:rPr>
            </w:pP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b/>
                <w:color w:val="000000"/>
                <w:sz w:val="24"/>
              </w:rPr>
              <w:t>Количество часов</w:t>
            </w:r>
          </w:p>
        </w:tc>
        <w:tc>
          <w:tcPr>
            <w:tcW w:w="3611" w:type="dxa"/>
            <w:vMerge w:val="restart"/>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Электронные (цифровые) образовательные ресурсы </w:t>
            </w:r>
          </w:p>
          <w:p w:rsidR="000D41BB" w:rsidRDefault="000D41BB">
            <w:pPr>
              <w:spacing w:after="0"/>
              <w:ind w:left="135"/>
              <w:rPr>
                <w:lang w:val="en-US" w:eastAsia="en-US"/>
              </w:rPr>
            </w:pPr>
          </w:p>
        </w:tc>
      </w:tr>
      <w:tr w:rsidR="000D41BB" w:rsidTr="000D41BB">
        <w:trPr>
          <w:trHeight w:val="144"/>
        </w:trPr>
        <w:tc>
          <w:tcPr>
            <w:tcW w:w="0" w:type="auto"/>
            <w:vMerge/>
            <w:tcBorders>
              <w:top w:val="single" w:sz="6" w:space="0" w:color="auto"/>
              <w:left w:val="single" w:sz="6" w:space="0" w:color="auto"/>
              <w:bottom w:val="single" w:sz="6" w:space="0" w:color="auto"/>
              <w:right w:val="single" w:sz="6" w:space="0" w:color="auto"/>
            </w:tcBorders>
            <w:vAlign w:val="center"/>
            <w:hideMark/>
          </w:tcPr>
          <w:p w:rsidR="000D41BB" w:rsidRDefault="000D41BB">
            <w:pPr>
              <w:spacing w:after="0" w:line="240" w:lineRule="auto"/>
              <w:rPr>
                <w:lang w:val="en-US" w:eastAsia="en-US"/>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0D41BB" w:rsidRDefault="000D41BB">
            <w:pPr>
              <w:spacing w:after="0" w:line="240" w:lineRule="auto"/>
              <w:rPr>
                <w:lang w:val="en-US" w:eastAsia="en-US"/>
              </w:rPr>
            </w:pP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Всего </w:t>
            </w:r>
          </w:p>
          <w:p w:rsidR="000D41BB" w:rsidRDefault="000D41BB">
            <w:pPr>
              <w:spacing w:after="0"/>
              <w:ind w:left="135"/>
              <w:rPr>
                <w:lang w:val="en-US" w:eastAsia="en-US"/>
              </w:rPr>
            </w:pP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spacing w:after="0"/>
              <w:ind w:left="135"/>
              <w:rPr>
                <w:lang w:val="en-US" w:eastAsia="en-US"/>
              </w:rPr>
            </w:pPr>
            <w:r>
              <w:rPr>
                <w:rFonts w:ascii="Times New Roman" w:hAnsi="Times New Roman"/>
                <w:b/>
                <w:color w:val="000000"/>
                <w:sz w:val="24"/>
              </w:rPr>
              <w:t xml:space="preserve">Контрольные работы </w:t>
            </w:r>
          </w:p>
          <w:p w:rsidR="000D41BB" w:rsidRDefault="000D41BB">
            <w:pPr>
              <w:spacing w:after="0"/>
              <w:ind w:left="135"/>
              <w:rPr>
                <w:lang w:val="en-US" w:eastAsia="en-US"/>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rsidR="000D41BB" w:rsidRDefault="000D41BB">
            <w:pPr>
              <w:spacing w:after="0" w:line="240" w:lineRule="auto"/>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ИНВАРИАНТНЫЕ МОДУЛИ</w:t>
            </w: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1.1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Наш край сегодня</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26" w:history="1">
              <w:r>
                <w:rPr>
                  <w:rStyle w:val="af"/>
                </w:rPr>
                <w:t>https://m.edsoo.ru/f5ea9dd4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Народное музыкальное творчество России</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2.1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На рубежах культур</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27" w:history="1">
              <w:r>
                <w:rPr>
                  <w:rStyle w:val="af"/>
                </w:rPr>
                <w:t>https://m.edsoo.ru/f5ea9dd4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3.1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Русский балет</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28" w:history="1">
              <w:r>
                <w:rPr>
                  <w:rStyle w:val="af"/>
                </w:rPr>
                <w:t>https://m.edsoo.ru/f5ea9dd4</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3.2</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История страны и народа в музыке русских композиторов</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29" w:history="1">
              <w:r>
                <w:rPr>
                  <w:rStyle w:val="af"/>
                </w:rPr>
                <w:t>https://m.edsoo.ru/f5ea9dd4</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3.3</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Русская исполнительская школа</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0.5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30" w:history="1">
              <w:r>
                <w:rPr>
                  <w:rStyle w:val="af"/>
                </w:rPr>
                <w:t>https://m.edsoo.ru/f5ea9dd4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5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Театральные жанры</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4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31" w:history="1">
              <w:r>
                <w:rPr>
                  <w:rStyle w:val="af"/>
                </w:rPr>
                <w:t>https://m.edsoo.ru/f5ea9dd4</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lastRenderedPageBreak/>
              <w:t>4.2</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Симфоническая музыка</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4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0.5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32" w:history="1">
              <w:r>
                <w:rPr>
                  <w:rStyle w:val="af"/>
                </w:rPr>
                <w:t>https://m.edsoo.ru/f5ea9dd4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8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ВАРИАТИВНЫЕ МОДУЛИ</w:t>
            </w: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1.1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Музыкальный фольклор народов Азии и Африки</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3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33" w:history="1">
              <w:r>
                <w:rPr>
                  <w:rStyle w:val="af"/>
                </w:rPr>
                <w:t>https://m.edsoo.ru/f5ea9dd4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3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2.1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 – зеркало эпохи</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34" w:history="1">
              <w:r>
                <w:rPr>
                  <w:rStyle w:val="af"/>
                </w:rPr>
                <w:t>https://m.edsoo.ru/f5ea9dd4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3.1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Религиозные темы и образы в современной музыке</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3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35" w:history="1">
              <w:r>
                <w:rPr>
                  <w:rStyle w:val="af"/>
                </w:rPr>
                <w:t>https://m.edsoo.ru/f5ea9dd4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3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Современная музыка: основные жанры и направления</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 цифрового мира</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1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36" w:history="1">
              <w:r>
                <w:rPr>
                  <w:rStyle w:val="af"/>
                </w:rPr>
                <w:t>https://m.edsoo.ru/f5ea9dd4</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4.2</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Мюзикл</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0.5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37" w:history="1">
              <w:r>
                <w:rPr>
                  <w:rStyle w:val="af"/>
                </w:rPr>
                <w:t>https://m.edsoo.ru/f5ea9dd4</w:t>
              </w:r>
            </w:hyperlink>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4.3</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Традиции и новаторство в музыке</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38" w:history="1">
              <w:r>
                <w:rPr>
                  <w:rStyle w:val="af"/>
                </w:rPr>
                <w:t>https://m.edsoo.ru/f5ea9dd4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lastRenderedPageBreak/>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5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5"/>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Связь музыки с другими видами искусства</w:t>
            </w:r>
          </w:p>
        </w:tc>
      </w:tr>
      <w:tr w:rsidR="000D41BB" w:rsidTr="000D41BB">
        <w:trPr>
          <w:trHeight w:val="144"/>
        </w:trPr>
        <w:tc>
          <w:tcPr>
            <w:tcW w:w="688"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rPr>
                <w:lang w:val="en-US" w:eastAsia="en-US"/>
              </w:rPr>
            </w:pPr>
            <w:r>
              <w:rPr>
                <w:rFonts w:ascii="Times New Roman" w:hAnsi="Times New Roman"/>
                <w:color w:val="000000"/>
                <w:sz w:val="24"/>
              </w:rPr>
              <w:t>5.1</w:t>
            </w:r>
          </w:p>
        </w:tc>
        <w:tc>
          <w:tcPr>
            <w:tcW w:w="2816"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Музыка кино и телевидения</w:t>
            </w:r>
          </w:p>
        </w:tc>
        <w:tc>
          <w:tcPr>
            <w:tcW w:w="1322"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4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0.5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 xml:space="preserve">Библиотека ЦОК </w:t>
            </w:r>
            <w:hyperlink r:id="rId639" w:history="1">
              <w:r>
                <w:rPr>
                  <w:rStyle w:val="af"/>
                </w:rPr>
                <w:t>https://m.edsoo.ru/f5ea9dd4</w:t>
              </w:r>
            </w:hyperlink>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val="en-US" w:eastAsia="en-US"/>
              </w:rPr>
            </w:pPr>
            <w:r>
              <w:rPr>
                <w:rFonts w:ascii="Times New Roman" w:hAnsi="Times New Roman"/>
                <w:color w:val="000000"/>
                <w:sz w:val="24"/>
              </w:rPr>
              <w:t>Итого по разделу</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4 </w:t>
            </w:r>
          </w:p>
        </w:tc>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r w:rsidR="000D41BB" w:rsidTr="000D41BB">
        <w:trPr>
          <w:trHeight w:val="144"/>
        </w:trPr>
        <w:tc>
          <w:tcPr>
            <w:tcW w:w="0" w:type="auto"/>
            <w:gridSpan w:val="2"/>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rPr>
                <w:lang w:eastAsia="en-US"/>
              </w:rPr>
            </w:pPr>
            <w:r>
              <w:rPr>
                <w:rFonts w:ascii="Times New Roman" w:hAnsi="Times New Roman"/>
                <w:color w:val="000000"/>
                <w:sz w:val="24"/>
              </w:rPr>
              <w:t>ОБЩЕЕ КОЛИЧЕСТВО ЧАСОВ ПО ПРОГРАММЕ</w:t>
            </w:r>
          </w:p>
        </w:tc>
        <w:tc>
          <w:tcPr>
            <w:tcW w:w="2077"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34 </w:t>
            </w:r>
          </w:p>
        </w:tc>
        <w:tc>
          <w:tcPr>
            <w:tcW w:w="210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hideMark/>
          </w:tcPr>
          <w:p w:rsidR="000D41BB" w:rsidRDefault="000D41BB">
            <w:pPr>
              <w:spacing w:after="0"/>
              <w:ind w:left="135"/>
              <w:jc w:val="center"/>
              <w:rPr>
                <w:lang w:val="en-US" w:eastAsia="en-US"/>
              </w:rPr>
            </w:pPr>
            <w:r>
              <w:rPr>
                <w:rFonts w:ascii="Times New Roman" w:hAnsi="Times New Roman"/>
                <w:color w:val="000000"/>
                <w:sz w:val="24"/>
              </w:rPr>
              <w:t xml:space="preserve"> 2 </w:t>
            </w:r>
          </w:p>
        </w:tc>
        <w:tc>
          <w:tcPr>
            <w:tcW w:w="3611" w:type="dxa"/>
            <w:tcBorders>
              <w:top w:val="single" w:sz="6" w:space="0" w:color="auto"/>
              <w:left w:val="single" w:sz="6" w:space="0" w:color="auto"/>
              <w:bottom w:val="single" w:sz="6" w:space="0" w:color="auto"/>
              <w:right w:val="single" w:sz="6" w:space="0" w:color="auto"/>
            </w:tcBorders>
            <w:tcMar>
              <w:top w:w="50" w:type="dxa"/>
              <w:left w:w="100" w:type="dxa"/>
              <w:bottom w:w="0" w:type="dxa"/>
              <w:right w:w="108" w:type="dxa"/>
            </w:tcMar>
            <w:vAlign w:val="center"/>
          </w:tcPr>
          <w:p w:rsidR="000D41BB" w:rsidRDefault="000D41BB">
            <w:pPr>
              <w:rPr>
                <w:lang w:val="en-US" w:eastAsia="en-US"/>
              </w:rPr>
            </w:pPr>
          </w:p>
        </w:tc>
      </w:tr>
    </w:tbl>
    <w:p w:rsidR="000D41BB" w:rsidRDefault="000D41BB" w:rsidP="000D41BB">
      <w:pPr>
        <w:spacing w:after="0"/>
        <w:sectPr w:rsidR="000D41BB">
          <w:pgSz w:w="16383" w:h="11906" w:orient="landscape"/>
          <w:pgMar w:top="1134" w:right="850" w:bottom="1134" w:left="1701" w:header="720" w:footer="720" w:gutter="0"/>
          <w:cols w:space="720"/>
        </w:sectPr>
      </w:pPr>
    </w:p>
    <w:p w:rsidR="008B646D" w:rsidRDefault="008B646D" w:rsidP="008B646D">
      <w:pPr>
        <w:spacing w:after="0"/>
        <w:sectPr w:rsidR="008B646D">
          <w:pgSz w:w="16840" w:h="11900"/>
          <w:pgMar w:top="284" w:right="640" w:bottom="1440" w:left="666" w:header="720" w:footer="720" w:gutter="0"/>
          <w:cols w:space="720"/>
        </w:sectPr>
      </w:pPr>
    </w:p>
    <w:p w:rsidR="00F84255" w:rsidRDefault="00F84255" w:rsidP="00F84255"/>
    <w:p w:rsidR="00F84255" w:rsidRDefault="00F84255" w:rsidP="00F84255">
      <w:pPr>
        <w:pStyle w:val="31"/>
      </w:pPr>
      <w:r>
        <w:t>2.1.1</w:t>
      </w:r>
      <w:r w:rsidR="00F74C85">
        <w:t>7</w:t>
      </w:r>
      <w:r>
        <w:t>. Технология</w:t>
      </w:r>
    </w:p>
    <w:p w:rsidR="004330B6" w:rsidRPr="001B62F0" w:rsidRDefault="004330B6" w:rsidP="004330B6">
      <w:pPr>
        <w:spacing w:after="0"/>
        <w:ind w:left="120"/>
        <w:jc w:val="both"/>
      </w:pPr>
      <w:bookmarkStart w:id="197" w:name="block-11573328"/>
      <w:r w:rsidRPr="001B62F0">
        <w:rPr>
          <w:rFonts w:ascii="Times New Roman" w:hAnsi="Times New Roman"/>
          <w:b/>
          <w:color w:val="000000"/>
          <w:sz w:val="28"/>
        </w:rPr>
        <w:t>ПОЯСНИТЕЛЬНАЯ ЗАПИСКА</w:t>
      </w:r>
    </w:p>
    <w:p w:rsidR="004330B6" w:rsidRPr="001B62F0" w:rsidRDefault="004330B6" w:rsidP="004330B6">
      <w:pPr>
        <w:spacing w:after="0"/>
        <w:ind w:left="120"/>
        <w:jc w:val="both"/>
      </w:pPr>
    </w:p>
    <w:p w:rsidR="004330B6" w:rsidRPr="001B62F0" w:rsidRDefault="004330B6" w:rsidP="004330B6">
      <w:pPr>
        <w:spacing w:after="0"/>
        <w:ind w:firstLine="600"/>
        <w:jc w:val="both"/>
      </w:pPr>
      <w:r w:rsidRPr="001B62F0">
        <w:rPr>
          <w:rFonts w:ascii="Times New Roman" w:hAnsi="Times New Roman"/>
          <w:color w:val="000000"/>
          <w:sz w:val="28"/>
        </w:rPr>
        <w:t>Программа по технологии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w:t>
      </w:r>
    </w:p>
    <w:p w:rsidR="004330B6" w:rsidRPr="001B62F0" w:rsidRDefault="004330B6" w:rsidP="004330B6">
      <w:pPr>
        <w:spacing w:after="0"/>
        <w:ind w:firstLine="600"/>
        <w:jc w:val="both"/>
      </w:pPr>
      <w:r w:rsidRPr="001B62F0">
        <w:rPr>
          <w:rFonts w:ascii="Times New Roman" w:hAnsi="Times New Roman"/>
          <w:color w:val="000000"/>
          <w:sz w:val="28"/>
        </w:rPr>
        <w:t xml:space="preserve">Программа по технологии </w:t>
      </w:r>
      <w:r w:rsidRPr="001B62F0">
        <w:rPr>
          <w:rFonts w:ascii="Times New Roman" w:hAnsi="Times New Roman"/>
          <w:color w:val="000000"/>
          <w:spacing w:val="-4"/>
          <w:sz w:val="28"/>
        </w:rPr>
        <w:t>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технологии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4330B6" w:rsidRPr="001B62F0" w:rsidRDefault="004330B6" w:rsidP="004330B6">
      <w:pPr>
        <w:spacing w:after="0"/>
        <w:ind w:firstLine="600"/>
        <w:jc w:val="both"/>
      </w:pPr>
      <w:r w:rsidRPr="001B62F0">
        <w:rPr>
          <w:rFonts w:ascii="Times New Roman" w:hAnsi="Times New Roman"/>
          <w:color w:val="000000"/>
          <w:sz w:val="28"/>
        </w:rPr>
        <w:t>Программа по технологии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Pr>
          <w:rFonts w:ascii="Times New Roman" w:hAnsi="Times New Roman"/>
          <w:color w:val="000000"/>
          <w:sz w:val="28"/>
        </w:rPr>
        <w:t>D</w:t>
      </w:r>
      <w:r w:rsidRPr="001B62F0">
        <w:rPr>
          <w:rFonts w:ascii="Times New Roman" w:hAnsi="Times New Roman"/>
          <w:color w:val="000000"/>
          <w:sz w:val="28"/>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4330B6" w:rsidRPr="001B62F0" w:rsidRDefault="004330B6" w:rsidP="004330B6">
      <w:pPr>
        <w:spacing w:after="0"/>
        <w:ind w:firstLine="600"/>
        <w:jc w:val="both"/>
      </w:pPr>
      <w:r w:rsidRPr="001B62F0">
        <w:rPr>
          <w:rFonts w:ascii="Times New Roman" w:hAnsi="Times New Roman"/>
          <w:color w:val="000000"/>
          <w:sz w:val="28"/>
        </w:rPr>
        <w:t>Программа по технологии конкретизирует содержание, предметные, метапредметные и личностные результаты.</w:t>
      </w:r>
    </w:p>
    <w:p w:rsidR="004330B6" w:rsidRPr="001B62F0" w:rsidRDefault="004330B6" w:rsidP="004330B6">
      <w:pPr>
        <w:spacing w:after="0"/>
        <w:ind w:firstLine="600"/>
        <w:jc w:val="both"/>
      </w:pPr>
      <w:r w:rsidRPr="001B62F0">
        <w:rPr>
          <w:rFonts w:ascii="Times New Roman" w:hAnsi="Times New Roman"/>
          <w:color w:val="000000"/>
          <w:sz w:val="28"/>
        </w:rPr>
        <w:t xml:space="preserve">Стратегическими документами, определяющими направление модернизации содержания и методов обучения, являются ФГОС ООО и Концепция преподавания предметной области «Технология». </w:t>
      </w:r>
    </w:p>
    <w:p w:rsidR="004330B6" w:rsidRPr="001B62F0" w:rsidRDefault="004330B6" w:rsidP="004330B6">
      <w:pPr>
        <w:spacing w:after="0"/>
        <w:ind w:firstLine="600"/>
        <w:jc w:val="both"/>
      </w:pPr>
      <w:r w:rsidRPr="001B62F0">
        <w:rPr>
          <w:rFonts w:ascii="Times New Roman" w:hAnsi="Times New Roman"/>
          <w:color w:val="000000"/>
          <w:sz w:val="28"/>
        </w:rPr>
        <w:t>Основной целью освоения технологии является формирование технологической грамотности, глобальных компетенций, творческого мышления.</w:t>
      </w:r>
    </w:p>
    <w:p w:rsidR="004330B6" w:rsidRPr="001B62F0" w:rsidRDefault="004330B6" w:rsidP="004330B6">
      <w:pPr>
        <w:spacing w:after="0"/>
        <w:ind w:firstLine="600"/>
        <w:jc w:val="both"/>
      </w:pPr>
      <w:r w:rsidRPr="001B62F0">
        <w:rPr>
          <w:rFonts w:ascii="Times New Roman" w:hAnsi="Times New Roman"/>
          <w:color w:val="000000"/>
          <w:sz w:val="28"/>
        </w:rPr>
        <w:t>Задачами курса технологии являются:</w:t>
      </w:r>
    </w:p>
    <w:p w:rsidR="004330B6" w:rsidRPr="001B62F0" w:rsidRDefault="004330B6" w:rsidP="004330B6">
      <w:pPr>
        <w:spacing w:after="0"/>
        <w:ind w:firstLine="600"/>
        <w:jc w:val="both"/>
      </w:pPr>
      <w:r w:rsidRPr="001B62F0">
        <w:rPr>
          <w:rFonts w:ascii="Times New Roman" w:hAnsi="Times New Roman"/>
          <w:color w:val="000000"/>
          <w:sz w:val="28"/>
        </w:rPr>
        <w:t>овладение знаниями, умениями и опытом деятельности в предметной области «Технология»;</w:t>
      </w:r>
    </w:p>
    <w:p w:rsidR="004330B6" w:rsidRPr="001B62F0" w:rsidRDefault="004330B6" w:rsidP="004330B6">
      <w:pPr>
        <w:spacing w:after="0"/>
        <w:ind w:firstLine="600"/>
        <w:jc w:val="both"/>
      </w:pPr>
      <w:r w:rsidRPr="001B62F0">
        <w:rPr>
          <w:rFonts w:ascii="Times New Roman" w:hAnsi="Times New Roman"/>
          <w:color w:val="000000"/>
          <w:sz w:val="28"/>
        </w:rPr>
        <w:lastRenderedPageBreak/>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4330B6" w:rsidRPr="001B62F0" w:rsidRDefault="004330B6" w:rsidP="004330B6">
      <w:pPr>
        <w:spacing w:after="0"/>
        <w:ind w:firstLine="600"/>
        <w:jc w:val="both"/>
      </w:pPr>
      <w:r w:rsidRPr="001B62F0">
        <w:rPr>
          <w:rFonts w:ascii="Times New Roman" w:hAnsi="Times New Roman"/>
          <w:color w:val="000000"/>
          <w:sz w:val="28"/>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4330B6" w:rsidRPr="001B62F0" w:rsidRDefault="004330B6" w:rsidP="004330B6">
      <w:pPr>
        <w:spacing w:after="0"/>
        <w:ind w:firstLine="600"/>
        <w:jc w:val="both"/>
      </w:pPr>
      <w:r w:rsidRPr="001B62F0">
        <w:rPr>
          <w:rFonts w:ascii="Times New Roman" w:hAnsi="Times New Roman"/>
          <w:color w:val="000000"/>
          <w:sz w:val="28"/>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4330B6" w:rsidRPr="001B62F0" w:rsidRDefault="004330B6" w:rsidP="004330B6">
      <w:pPr>
        <w:spacing w:after="0"/>
        <w:ind w:firstLine="600"/>
        <w:jc w:val="both"/>
      </w:pPr>
      <w:r w:rsidRPr="001B62F0">
        <w:rPr>
          <w:rFonts w:ascii="Times New Roman" w:hAnsi="Times New Roman"/>
          <w:color w:val="000000"/>
          <w:sz w:val="28"/>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4330B6" w:rsidRPr="001B62F0" w:rsidRDefault="004330B6" w:rsidP="004330B6">
      <w:pPr>
        <w:spacing w:after="0"/>
        <w:ind w:firstLine="600"/>
        <w:jc w:val="both"/>
      </w:pPr>
      <w:r w:rsidRPr="001B62F0">
        <w:rPr>
          <w:rFonts w:ascii="Times New Roman" w:hAnsi="Times New Roman"/>
          <w:color w:val="000000"/>
          <w:sz w:val="28"/>
        </w:rPr>
        <w:t xml:space="preserve">Технологическое образование обучающихся носит интегративный характер и строится на неразрывной взаимосвязи с трудовым процессом, создаёт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её проявлениях (культуры труда, </w:t>
      </w:r>
      <w:r w:rsidRPr="001B62F0">
        <w:rPr>
          <w:rFonts w:ascii="Times New Roman" w:hAnsi="Times New Roman"/>
          <w:color w:val="000000"/>
          <w:spacing w:val="-2"/>
          <w:sz w:val="28"/>
        </w:rPr>
        <w:t>эстетической, правовой, экологической, технологической и других ее проявлениях),</w:t>
      </w:r>
      <w:r w:rsidRPr="001B62F0">
        <w:rPr>
          <w:rFonts w:ascii="Times New Roman" w:hAnsi="Times New Roman"/>
          <w:color w:val="000000"/>
          <w:sz w:val="28"/>
        </w:rPr>
        <w:t xml:space="preserve"> самостоятельности, инициативности, предприимчивости, развитии компетенций, позволяющих обучающимся осваивать новые виды труда и готовности принимать нестандартные решения.</w:t>
      </w:r>
    </w:p>
    <w:p w:rsidR="004330B6" w:rsidRPr="001B62F0" w:rsidRDefault="004330B6" w:rsidP="004330B6">
      <w:pPr>
        <w:spacing w:after="0"/>
        <w:ind w:firstLine="600"/>
        <w:jc w:val="both"/>
      </w:pPr>
      <w:r w:rsidRPr="001B62F0">
        <w:rPr>
          <w:rFonts w:ascii="Times New Roman" w:hAnsi="Times New Roman"/>
          <w:color w:val="000000"/>
          <w:sz w:val="28"/>
        </w:rPr>
        <w:t>Основной</w:t>
      </w:r>
      <w:r w:rsidRPr="001B62F0">
        <w:rPr>
          <w:rFonts w:ascii="Times New Roman" w:hAnsi="Times New Roman"/>
          <w:color w:val="000000"/>
          <w:spacing w:val="-2"/>
          <w:sz w:val="28"/>
        </w:rPr>
        <w:t xml:space="preserve"> методический принцип программы по технологии: освоение сущности и структуры технологии неразрывно</w:t>
      </w:r>
      <w:r w:rsidRPr="001B62F0">
        <w:rPr>
          <w:rFonts w:ascii="Times New Roman" w:hAnsi="Times New Roman"/>
          <w:color w:val="000000"/>
          <w:sz w:val="28"/>
        </w:rPr>
        <w:t xml:space="preserve"> связано с освоением процесса познания – построения и анализа разнообразных моделей. </w:t>
      </w:r>
    </w:p>
    <w:p w:rsidR="004330B6" w:rsidRPr="001B62F0" w:rsidRDefault="004330B6" w:rsidP="004330B6">
      <w:pPr>
        <w:spacing w:after="0"/>
        <w:ind w:firstLine="600"/>
        <w:jc w:val="both"/>
      </w:pPr>
      <w:r w:rsidRPr="001B62F0">
        <w:rPr>
          <w:rFonts w:ascii="Times New Roman" w:hAnsi="Times New Roman"/>
          <w:color w:val="000000"/>
          <w:sz w:val="28"/>
        </w:rPr>
        <w:t>Программа по технологии построена по модульному принципу.</w:t>
      </w:r>
    </w:p>
    <w:p w:rsidR="004330B6" w:rsidRPr="001B62F0" w:rsidRDefault="004330B6" w:rsidP="004330B6">
      <w:pPr>
        <w:spacing w:after="0"/>
        <w:ind w:firstLine="600"/>
        <w:jc w:val="both"/>
      </w:pPr>
      <w:r w:rsidRPr="001B62F0">
        <w:rPr>
          <w:rFonts w:ascii="Times New Roman" w:hAnsi="Times New Roman"/>
          <w:color w:val="000000"/>
          <w:sz w:val="28"/>
        </w:rPr>
        <w:t>Модульная программа по технологии – это система логически завершённых блоков (модулей) учебного материала, позволяющих достигнуть конкретных образовательных результатов, предусматривающая разные образовательные траектории её реализации.</w:t>
      </w:r>
    </w:p>
    <w:p w:rsidR="004330B6" w:rsidRPr="001B62F0" w:rsidRDefault="004330B6" w:rsidP="004330B6">
      <w:pPr>
        <w:spacing w:after="0"/>
        <w:ind w:firstLine="600"/>
        <w:jc w:val="both"/>
      </w:pPr>
      <w:r w:rsidRPr="001B62F0">
        <w:rPr>
          <w:rFonts w:ascii="Times New Roman" w:hAnsi="Times New Roman"/>
          <w:color w:val="000000"/>
          <w:sz w:val="28"/>
        </w:rPr>
        <w:t xml:space="preserve">Модульная программа включает инвариантные (обязательные) модули. </w:t>
      </w:r>
    </w:p>
    <w:p w:rsidR="004330B6" w:rsidRPr="001B62F0" w:rsidRDefault="004330B6" w:rsidP="004330B6">
      <w:pPr>
        <w:spacing w:after="0"/>
        <w:ind w:left="120"/>
        <w:jc w:val="both"/>
      </w:pPr>
      <w:r w:rsidRPr="001B62F0">
        <w:rPr>
          <w:rFonts w:ascii="Times New Roman" w:hAnsi="Times New Roman"/>
          <w:b/>
          <w:color w:val="000000"/>
          <w:sz w:val="28"/>
        </w:rPr>
        <w:t>ИНВАРИАНТНЫЕ МОДУЛИ ПРОГРАММЫ ПО ТЕХНОЛОГИИ</w:t>
      </w:r>
    </w:p>
    <w:p w:rsidR="004330B6" w:rsidRPr="001B62F0" w:rsidRDefault="004330B6" w:rsidP="004330B6">
      <w:pPr>
        <w:spacing w:after="0"/>
        <w:ind w:firstLine="600"/>
        <w:jc w:val="both"/>
      </w:pPr>
      <w:r w:rsidRPr="001B62F0">
        <w:rPr>
          <w:rFonts w:ascii="Times New Roman" w:hAnsi="Times New Roman"/>
          <w:b/>
          <w:color w:val="000000"/>
          <w:sz w:val="28"/>
        </w:rPr>
        <w:t>Модуль «Производство и технологии»</w:t>
      </w:r>
    </w:p>
    <w:p w:rsidR="004330B6" w:rsidRPr="001B62F0" w:rsidRDefault="004330B6" w:rsidP="004330B6">
      <w:pPr>
        <w:spacing w:after="0"/>
        <w:ind w:firstLine="600"/>
        <w:jc w:val="both"/>
      </w:pPr>
      <w:r w:rsidRPr="001B62F0">
        <w:rPr>
          <w:rFonts w:ascii="Times New Roman" w:hAnsi="Times New Roman"/>
          <w:color w:val="000000"/>
          <w:sz w:val="28"/>
        </w:rPr>
        <w:t xml:space="preserve">Модуль «Производство и технологии» является общим по отношению к другим модулям. Основные технологические понятия раскрываются в </w:t>
      </w:r>
      <w:r w:rsidRPr="001B62F0">
        <w:rPr>
          <w:rFonts w:ascii="Times New Roman" w:hAnsi="Times New Roman"/>
          <w:color w:val="000000"/>
          <w:sz w:val="28"/>
        </w:rPr>
        <w:lastRenderedPageBreak/>
        <w:t>модуле в системном виде, что позволяет осваивать их на практике в рамках других инвариантных и вариативных модулей.</w:t>
      </w:r>
    </w:p>
    <w:p w:rsidR="004330B6" w:rsidRPr="001B62F0" w:rsidRDefault="004330B6" w:rsidP="004330B6">
      <w:pPr>
        <w:spacing w:after="0"/>
        <w:ind w:firstLine="600"/>
        <w:jc w:val="both"/>
      </w:pPr>
      <w:r w:rsidRPr="001B62F0">
        <w:rPr>
          <w:rFonts w:ascii="Times New Roman" w:hAnsi="Times New Roman"/>
          <w:color w:val="000000"/>
          <w:sz w:val="28"/>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4330B6" w:rsidRPr="001B62F0" w:rsidRDefault="004330B6" w:rsidP="004330B6">
      <w:pPr>
        <w:spacing w:after="0"/>
        <w:ind w:firstLine="600"/>
        <w:jc w:val="both"/>
      </w:pPr>
      <w:r w:rsidRPr="001B62F0">
        <w:rPr>
          <w:rFonts w:ascii="Times New Roman" w:hAnsi="Times New Roman"/>
          <w:color w:val="000000"/>
          <w:sz w:val="28"/>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rsidR="004330B6" w:rsidRPr="001B62F0" w:rsidRDefault="004330B6" w:rsidP="004330B6">
      <w:pPr>
        <w:spacing w:after="0"/>
        <w:ind w:firstLine="600"/>
        <w:jc w:val="both"/>
      </w:pPr>
      <w:r w:rsidRPr="001B62F0">
        <w:rPr>
          <w:rFonts w:ascii="Times New Roman" w:hAnsi="Times New Roman"/>
          <w:b/>
          <w:color w:val="000000"/>
          <w:sz w:val="28"/>
        </w:rPr>
        <w:t>Модуль «Технологии обработки материалов и пищевых продуктов»</w:t>
      </w:r>
    </w:p>
    <w:p w:rsidR="004330B6" w:rsidRPr="001B62F0" w:rsidRDefault="004330B6" w:rsidP="004330B6">
      <w:pPr>
        <w:spacing w:after="0"/>
        <w:ind w:firstLine="600"/>
        <w:jc w:val="both"/>
      </w:pPr>
      <w:r w:rsidRPr="001B62F0">
        <w:rPr>
          <w:rFonts w:ascii="Times New Roman" w:hAnsi="Times New Roman"/>
          <w:color w:val="000000"/>
          <w:sz w:val="28"/>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4330B6" w:rsidRPr="001B62F0" w:rsidRDefault="004330B6" w:rsidP="004330B6">
      <w:pPr>
        <w:spacing w:after="0"/>
        <w:ind w:firstLine="600"/>
        <w:jc w:val="both"/>
      </w:pPr>
      <w:r w:rsidRPr="001B62F0">
        <w:rPr>
          <w:rFonts w:ascii="Times New Roman" w:hAnsi="Times New Roman"/>
          <w:b/>
          <w:color w:val="000000"/>
          <w:sz w:val="28"/>
        </w:rPr>
        <w:t>Модуль «Компьютерная графика. Черчение»</w:t>
      </w:r>
    </w:p>
    <w:p w:rsidR="004330B6" w:rsidRPr="001B62F0" w:rsidRDefault="004330B6" w:rsidP="004330B6">
      <w:pPr>
        <w:spacing w:after="0"/>
        <w:ind w:firstLine="600"/>
        <w:jc w:val="both"/>
      </w:pPr>
      <w:r w:rsidRPr="001B62F0">
        <w:rPr>
          <w:rFonts w:ascii="Times New Roman" w:hAnsi="Times New Roman"/>
          <w:color w:val="000000"/>
          <w:sz w:val="28"/>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чертёжные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расчётов по чертежам.</w:t>
      </w:r>
    </w:p>
    <w:p w:rsidR="004330B6" w:rsidRPr="001B62F0" w:rsidRDefault="004330B6" w:rsidP="004330B6">
      <w:pPr>
        <w:spacing w:after="0"/>
        <w:ind w:firstLine="600"/>
        <w:jc w:val="both"/>
      </w:pPr>
      <w:r w:rsidRPr="001B62F0">
        <w:rPr>
          <w:rFonts w:ascii="Times New Roman" w:hAnsi="Times New Roman"/>
          <w:color w:val="000000"/>
          <w:sz w:val="28"/>
        </w:rPr>
        <w:lastRenderedPageBreak/>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4330B6" w:rsidRPr="001B62F0" w:rsidRDefault="004330B6" w:rsidP="004330B6">
      <w:pPr>
        <w:spacing w:after="0"/>
        <w:ind w:firstLine="600"/>
        <w:jc w:val="both"/>
      </w:pPr>
      <w:r w:rsidRPr="001B62F0">
        <w:rPr>
          <w:rFonts w:ascii="Times New Roman" w:hAnsi="Times New Roman"/>
          <w:color w:val="000000"/>
          <w:sz w:val="28"/>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4330B6" w:rsidRPr="001B62F0" w:rsidRDefault="004330B6" w:rsidP="004330B6">
      <w:pPr>
        <w:spacing w:after="0"/>
        <w:ind w:firstLine="600"/>
        <w:jc w:val="both"/>
      </w:pPr>
      <w:r w:rsidRPr="001B62F0">
        <w:rPr>
          <w:rFonts w:ascii="Times New Roman" w:hAnsi="Times New Roman"/>
          <w:b/>
          <w:color w:val="000000"/>
          <w:sz w:val="28"/>
        </w:rPr>
        <w:t>Модуль «Робототехника»</w:t>
      </w:r>
    </w:p>
    <w:p w:rsidR="004330B6" w:rsidRPr="001B62F0" w:rsidRDefault="004330B6" w:rsidP="004330B6">
      <w:pPr>
        <w:spacing w:after="0"/>
        <w:ind w:firstLine="600"/>
        <w:jc w:val="both"/>
      </w:pPr>
      <w:r w:rsidRPr="001B62F0">
        <w:rPr>
          <w:rFonts w:ascii="Times New Roman" w:hAnsi="Times New Roman"/>
          <w:color w:val="000000"/>
          <w:sz w:val="28"/>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4330B6" w:rsidRPr="001B62F0" w:rsidRDefault="004330B6" w:rsidP="004330B6">
      <w:pPr>
        <w:spacing w:after="0"/>
        <w:ind w:firstLine="600"/>
        <w:jc w:val="both"/>
      </w:pPr>
      <w:r w:rsidRPr="001B62F0">
        <w:rPr>
          <w:rFonts w:ascii="Times New Roman" w:hAnsi="Times New Roman"/>
          <w:color w:val="000000"/>
          <w:sz w:val="28"/>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4330B6" w:rsidRPr="001B62F0" w:rsidRDefault="004330B6" w:rsidP="004330B6">
      <w:pPr>
        <w:spacing w:after="0"/>
        <w:ind w:firstLine="600"/>
        <w:jc w:val="both"/>
      </w:pPr>
      <w:r w:rsidRPr="001B62F0">
        <w:rPr>
          <w:rFonts w:ascii="Times New Roman" w:hAnsi="Times New Roman"/>
          <w:b/>
          <w:color w:val="000000"/>
          <w:sz w:val="28"/>
        </w:rPr>
        <w:t>Модуль «3</w:t>
      </w:r>
      <w:r>
        <w:rPr>
          <w:rFonts w:ascii="Times New Roman" w:hAnsi="Times New Roman"/>
          <w:b/>
          <w:color w:val="000000"/>
          <w:sz w:val="28"/>
        </w:rPr>
        <w:t>D</w:t>
      </w:r>
      <w:r w:rsidRPr="001B62F0">
        <w:rPr>
          <w:rFonts w:ascii="Times New Roman" w:hAnsi="Times New Roman"/>
          <w:b/>
          <w:color w:val="000000"/>
          <w:sz w:val="28"/>
        </w:rPr>
        <w:t>-моделирование, прототипирование, макетирование»</w:t>
      </w:r>
    </w:p>
    <w:p w:rsidR="004330B6" w:rsidRPr="001B62F0" w:rsidRDefault="004330B6" w:rsidP="004330B6">
      <w:pPr>
        <w:spacing w:after="0"/>
        <w:ind w:firstLine="600"/>
        <w:jc w:val="both"/>
      </w:pPr>
      <w:r w:rsidRPr="001B62F0">
        <w:rPr>
          <w:rFonts w:ascii="Times New Roman" w:hAnsi="Times New Roman"/>
          <w:color w:val="000000"/>
          <w:sz w:val="28"/>
        </w:rPr>
        <w:t>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4330B6" w:rsidRPr="001B62F0" w:rsidRDefault="004330B6" w:rsidP="004330B6">
      <w:pPr>
        <w:spacing w:after="0"/>
        <w:ind w:firstLine="600"/>
        <w:jc w:val="both"/>
      </w:pPr>
      <w:r w:rsidRPr="001B62F0">
        <w:rPr>
          <w:rFonts w:ascii="Times New Roman" w:hAnsi="Times New Roman"/>
          <w:color w:val="000000"/>
          <w:sz w:val="28"/>
        </w:rPr>
        <w:t>В курсе технологии осуществляется реализация межпредметных связей:</w:t>
      </w:r>
    </w:p>
    <w:p w:rsidR="004330B6" w:rsidRPr="001B62F0" w:rsidRDefault="004330B6" w:rsidP="004330B6">
      <w:pPr>
        <w:spacing w:after="0"/>
        <w:ind w:firstLine="600"/>
        <w:jc w:val="both"/>
      </w:pPr>
      <w:r w:rsidRPr="001B62F0">
        <w:rPr>
          <w:rFonts w:ascii="Times New Roman" w:hAnsi="Times New Roman"/>
          <w:color w:val="000000"/>
          <w:sz w:val="28"/>
        </w:rPr>
        <w:t>с алгеброй и геометрией при изучении модулей «Компьютерная графика. Черчение», «3</w:t>
      </w:r>
      <w:r>
        <w:rPr>
          <w:rFonts w:ascii="Times New Roman" w:hAnsi="Times New Roman"/>
          <w:color w:val="000000"/>
          <w:sz w:val="28"/>
        </w:rPr>
        <w:t>D</w:t>
      </w:r>
      <w:r w:rsidRPr="001B62F0">
        <w:rPr>
          <w:rFonts w:ascii="Times New Roman" w:hAnsi="Times New Roman"/>
          <w:color w:val="000000"/>
          <w:sz w:val="28"/>
        </w:rPr>
        <w:t>-моделирование, прототипирование, макетирование», «Технологии обработки материалов и пищевых продуктов»;</w:t>
      </w:r>
    </w:p>
    <w:p w:rsidR="004330B6" w:rsidRPr="001B62F0" w:rsidRDefault="004330B6" w:rsidP="004330B6">
      <w:pPr>
        <w:spacing w:after="0"/>
        <w:ind w:firstLine="600"/>
        <w:jc w:val="both"/>
      </w:pPr>
      <w:r w:rsidRPr="001B62F0">
        <w:rPr>
          <w:rFonts w:ascii="Times New Roman" w:hAnsi="Times New Roman"/>
          <w:color w:val="000000"/>
          <w:sz w:val="28"/>
        </w:rPr>
        <w:t>с химией при освоении разделов, связанных с технологиями химической промышленности в инвариантных модулях;</w:t>
      </w:r>
    </w:p>
    <w:p w:rsidR="004330B6" w:rsidRPr="001B62F0" w:rsidRDefault="004330B6" w:rsidP="004330B6">
      <w:pPr>
        <w:spacing w:after="0"/>
        <w:ind w:firstLine="600"/>
        <w:jc w:val="both"/>
      </w:pPr>
      <w:r w:rsidRPr="001B62F0">
        <w:rPr>
          <w:rFonts w:ascii="Times New Roman" w:hAnsi="Times New Roman"/>
          <w:color w:val="000000"/>
          <w:sz w:val="28"/>
        </w:rPr>
        <w:t>с биологией при изучении современных биотехнологий в инвариантных модулях;</w:t>
      </w:r>
    </w:p>
    <w:p w:rsidR="004330B6" w:rsidRPr="001B62F0" w:rsidRDefault="004330B6" w:rsidP="004330B6">
      <w:pPr>
        <w:spacing w:after="0"/>
        <w:ind w:firstLine="600"/>
        <w:jc w:val="both"/>
      </w:pPr>
      <w:r w:rsidRPr="001B62F0">
        <w:rPr>
          <w:rFonts w:ascii="Times New Roman" w:hAnsi="Times New Roman"/>
          <w:color w:val="000000"/>
          <w:sz w:val="28"/>
        </w:rPr>
        <w:lastRenderedPageBreak/>
        <w:t>с физикой при освоении моделей машин и механизмов, модуля «Робототехника», «3</w:t>
      </w:r>
      <w:r>
        <w:rPr>
          <w:rFonts w:ascii="Times New Roman" w:hAnsi="Times New Roman"/>
          <w:color w:val="000000"/>
          <w:sz w:val="28"/>
        </w:rPr>
        <w:t>D</w:t>
      </w:r>
      <w:r w:rsidRPr="001B62F0">
        <w:rPr>
          <w:rFonts w:ascii="Times New Roman" w:hAnsi="Times New Roman"/>
          <w:color w:val="000000"/>
          <w:sz w:val="28"/>
        </w:rPr>
        <w:t>-моделирование, прототипирование, макетирование», «Технологии обработки материалов и пищевых продуктов»;</w:t>
      </w:r>
    </w:p>
    <w:p w:rsidR="004330B6" w:rsidRPr="001B62F0" w:rsidRDefault="004330B6" w:rsidP="004330B6">
      <w:pPr>
        <w:spacing w:after="0"/>
        <w:ind w:firstLine="600"/>
        <w:jc w:val="both"/>
      </w:pPr>
      <w:r w:rsidRPr="001B62F0">
        <w:rPr>
          <w:rFonts w:ascii="Times New Roman" w:hAnsi="Times New Roman"/>
          <w:color w:val="000000"/>
          <w:sz w:val="28"/>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4330B6" w:rsidRPr="001B62F0" w:rsidRDefault="004330B6" w:rsidP="004330B6">
      <w:pPr>
        <w:spacing w:after="0"/>
        <w:ind w:firstLine="600"/>
        <w:jc w:val="both"/>
      </w:pPr>
      <w:r w:rsidRPr="001B62F0">
        <w:rPr>
          <w:rFonts w:ascii="Times New Roman" w:hAnsi="Times New Roman"/>
          <w:color w:val="000000"/>
          <w:sz w:val="28"/>
        </w:rPr>
        <w:t>с историей и искусством при освоении элементов промышленной эстетики, народных ремёсел в инвариантном модуле «Производство и технологии»;</w:t>
      </w:r>
    </w:p>
    <w:p w:rsidR="004330B6" w:rsidRPr="001B62F0" w:rsidRDefault="004330B6" w:rsidP="004330B6">
      <w:pPr>
        <w:spacing w:after="0"/>
        <w:ind w:firstLine="600"/>
        <w:jc w:val="both"/>
      </w:pPr>
      <w:r w:rsidRPr="001B62F0">
        <w:rPr>
          <w:rFonts w:ascii="Times New Roman" w:hAnsi="Times New Roman"/>
          <w:color w:val="000000"/>
          <w:sz w:val="28"/>
        </w:rPr>
        <w:t>с обществознанием при освоении темы «Технология и мир. Современная техносфера» в инвариантном модуле «Производство и технологии».</w:t>
      </w:r>
    </w:p>
    <w:p w:rsidR="004330B6" w:rsidRPr="001B62F0" w:rsidRDefault="004330B6" w:rsidP="004330B6">
      <w:pPr>
        <w:spacing w:after="0"/>
        <w:ind w:firstLine="600"/>
        <w:jc w:val="both"/>
      </w:pPr>
      <w:r w:rsidRPr="001B62F0">
        <w:rPr>
          <w:rFonts w:ascii="Times New Roman" w:hAnsi="Times New Roman"/>
          <w:color w:val="000000"/>
          <w:sz w:val="28"/>
        </w:rPr>
        <w:t>Общее число часов, рекомендованных для изучения технологии, – 272 часа: в 5 классе – 68 часов (2 часа в неделю), в 6 классе –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счёт внеурочной деятельности в 8 классе – 34 часа (1 час в неделю), в 9 классе – 68 часов (2 часа в неделю).</w:t>
      </w:r>
    </w:p>
    <w:p w:rsidR="004330B6" w:rsidRPr="001B62F0" w:rsidRDefault="004330B6" w:rsidP="004330B6">
      <w:pPr>
        <w:sectPr w:rsidR="004330B6" w:rsidRPr="001B62F0">
          <w:pgSz w:w="11906" w:h="16383"/>
          <w:pgMar w:top="1134" w:right="850" w:bottom="1134" w:left="1701" w:header="720" w:footer="720" w:gutter="0"/>
          <w:cols w:space="720"/>
        </w:sectPr>
      </w:pPr>
    </w:p>
    <w:p w:rsidR="004330B6" w:rsidRPr="001B62F0" w:rsidRDefault="004330B6" w:rsidP="004330B6">
      <w:pPr>
        <w:spacing w:after="0" w:line="264" w:lineRule="auto"/>
        <w:ind w:firstLine="600"/>
        <w:jc w:val="both"/>
      </w:pPr>
      <w:bookmarkStart w:id="198" w:name="block-11573324"/>
      <w:bookmarkEnd w:id="197"/>
      <w:r w:rsidRPr="001B62F0">
        <w:rPr>
          <w:rFonts w:ascii="Times New Roman" w:hAnsi="Times New Roman"/>
          <w:b/>
          <w:color w:val="000000"/>
          <w:sz w:val="28"/>
        </w:rPr>
        <w:lastRenderedPageBreak/>
        <w:t>СОДЕРЖАНИЕ ОБУЧЕНИЯ</w:t>
      </w:r>
    </w:p>
    <w:p w:rsidR="004330B6" w:rsidRPr="001B62F0" w:rsidRDefault="004330B6" w:rsidP="004330B6">
      <w:pPr>
        <w:spacing w:after="0" w:line="264" w:lineRule="auto"/>
        <w:ind w:firstLine="600"/>
        <w:jc w:val="both"/>
      </w:pPr>
      <w:bookmarkStart w:id="199" w:name="_Toc141791714"/>
      <w:bookmarkEnd w:id="199"/>
      <w:r w:rsidRPr="001B62F0">
        <w:rPr>
          <w:rFonts w:ascii="Times New Roman" w:hAnsi="Times New Roman"/>
          <w:b/>
          <w:color w:val="000000"/>
          <w:sz w:val="28"/>
        </w:rPr>
        <w:t>ИНВАРИАНТНЫЕ МОДУЛИ</w:t>
      </w:r>
    </w:p>
    <w:p w:rsidR="004330B6" w:rsidRPr="001B62F0" w:rsidRDefault="004330B6" w:rsidP="004330B6">
      <w:pPr>
        <w:spacing w:after="0" w:line="264" w:lineRule="auto"/>
        <w:ind w:firstLine="600"/>
        <w:jc w:val="both"/>
      </w:pPr>
      <w:bookmarkStart w:id="200" w:name="_Toc141791715"/>
      <w:bookmarkEnd w:id="200"/>
      <w:r w:rsidRPr="001B62F0">
        <w:rPr>
          <w:rFonts w:ascii="Times New Roman" w:hAnsi="Times New Roman"/>
          <w:b/>
          <w:color w:val="000000"/>
          <w:sz w:val="28"/>
        </w:rPr>
        <w:t>Модуль «Производство и технологии»</w:t>
      </w:r>
    </w:p>
    <w:p w:rsidR="004330B6" w:rsidRPr="001B62F0" w:rsidRDefault="004330B6" w:rsidP="004330B6">
      <w:pPr>
        <w:spacing w:after="0" w:line="264" w:lineRule="auto"/>
        <w:ind w:firstLine="600"/>
        <w:jc w:val="both"/>
      </w:pPr>
      <w:r w:rsidRPr="001B62F0">
        <w:rPr>
          <w:rFonts w:ascii="Times New Roman" w:hAnsi="Times New Roman"/>
          <w:b/>
          <w:color w:val="000000"/>
          <w:sz w:val="28"/>
        </w:rPr>
        <w:t>5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Технологии вокруг нас. Потребности человека. Преобразующая деятельность человека и технологии. Мир идей и создание новых вещей и продуктов. Производственная деятельность.</w:t>
      </w:r>
    </w:p>
    <w:p w:rsidR="004330B6" w:rsidRPr="001B62F0" w:rsidRDefault="004330B6" w:rsidP="004330B6">
      <w:pPr>
        <w:spacing w:after="0" w:line="264" w:lineRule="auto"/>
        <w:ind w:firstLine="600"/>
        <w:jc w:val="both"/>
      </w:pPr>
      <w:r w:rsidRPr="001B62F0">
        <w:rPr>
          <w:rFonts w:ascii="Times New Roman" w:hAnsi="Times New Roman"/>
          <w:color w:val="000000"/>
          <w:sz w:val="28"/>
        </w:rPr>
        <w:t>Материальный мир и потребности человека. Свойства вещей.</w:t>
      </w:r>
    </w:p>
    <w:p w:rsidR="004330B6" w:rsidRPr="001B62F0" w:rsidRDefault="004330B6" w:rsidP="004330B6">
      <w:pPr>
        <w:spacing w:after="0" w:line="264" w:lineRule="auto"/>
        <w:ind w:firstLine="600"/>
        <w:jc w:val="both"/>
      </w:pPr>
      <w:r w:rsidRPr="001B62F0">
        <w:rPr>
          <w:rFonts w:ascii="Times New Roman" w:hAnsi="Times New Roman"/>
          <w:color w:val="000000"/>
          <w:sz w:val="28"/>
        </w:rPr>
        <w:t>Материалы и сырьё. Естественные (природные) и искусственные материалы.</w:t>
      </w:r>
    </w:p>
    <w:p w:rsidR="004330B6" w:rsidRPr="001B62F0" w:rsidRDefault="004330B6" w:rsidP="004330B6">
      <w:pPr>
        <w:spacing w:after="0" w:line="264" w:lineRule="auto"/>
        <w:ind w:firstLine="600"/>
        <w:jc w:val="both"/>
      </w:pPr>
      <w:r w:rsidRPr="001B62F0">
        <w:rPr>
          <w:rFonts w:ascii="Times New Roman" w:hAnsi="Times New Roman"/>
          <w:color w:val="000000"/>
          <w:sz w:val="28"/>
        </w:rPr>
        <w:t>Материальные технологии. Технологический процесс.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Производство и техника. Роль техники в производственной деятельности человека.</w:t>
      </w:r>
    </w:p>
    <w:p w:rsidR="004330B6" w:rsidRPr="001B62F0" w:rsidRDefault="004330B6" w:rsidP="004330B6">
      <w:pPr>
        <w:spacing w:after="0" w:line="264" w:lineRule="auto"/>
        <w:ind w:firstLine="600"/>
        <w:jc w:val="both"/>
      </w:pPr>
      <w:r w:rsidRPr="001B62F0">
        <w:rPr>
          <w:rFonts w:ascii="Times New Roman" w:hAnsi="Times New Roman"/>
          <w:color w:val="000000"/>
          <w:sz w:val="28"/>
        </w:rPr>
        <w:t>Когнитивные технологии: мозговой штурм, метод интеллект-карт, метод фокальных объектов и другие.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Какие бывают профессии.</w:t>
      </w:r>
    </w:p>
    <w:p w:rsidR="004330B6" w:rsidRPr="001B62F0" w:rsidRDefault="004330B6" w:rsidP="004330B6">
      <w:pPr>
        <w:spacing w:after="0" w:line="264" w:lineRule="auto"/>
        <w:ind w:firstLine="600"/>
        <w:jc w:val="both"/>
      </w:pPr>
      <w:bookmarkStart w:id="201" w:name="_Toc141791717"/>
      <w:bookmarkEnd w:id="201"/>
      <w:r w:rsidRPr="001B62F0">
        <w:rPr>
          <w:rFonts w:ascii="Times New Roman" w:hAnsi="Times New Roman"/>
          <w:b/>
          <w:color w:val="000000"/>
          <w:sz w:val="28"/>
        </w:rPr>
        <w:t>6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Производственно-технологические задачи и способы их решения.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Модели и моделирование. Виды машин и механизмов. Моделирование технических устройств. Кинематические схемы.</w:t>
      </w:r>
    </w:p>
    <w:p w:rsidR="004330B6" w:rsidRPr="001B62F0" w:rsidRDefault="004330B6" w:rsidP="004330B6">
      <w:pPr>
        <w:spacing w:after="0" w:line="264" w:lineRule="auto"/>
        <w:ind w:firstLine="600"/>
        <w:jc w:val="both"/>
      </w:pPr>
      <w:r w:rsidRPr="001B62F0">
        <w:rPr>
          <w:rFonts w:ascii="Times New Roman" w:hAnsi="Times New Roman"/>
          <w:color w:val="000000"/>
          <w:sz w:val="28"/>
        </w:rPr>
        <w:t>Конструирование изделий. Конструкторская документация. Конструирование и производство техники. Усовершенствование конструкции. Основы изобретательской и рационализаторской деятельности.</w:t>
      </w:r>
    </w:p>
    <w:p w:rsidR="004330B6" w:rsidRPr="001B62F0" w:rsidRDefault="004330B6" w:rsidP="004330B6">
      <w:pPr>
        <w:spacing w:after="0" w:line="264" w:lineRule="auto"/>
        <w:ind w:firstLine="600"/>
        <w:jc w:val="both"/>
      </w:pPr>
      <w:r w:rsidRPr="001B62F0">
        <w:rPr>
          <w:rFonts w:ascii="Times New Roman" w:hAnsi="Times New Roman"/>
          <w:color w:val="000000"/>
          <w:sz w:val="28"/>
        </w:rPr>
        <w:t>Технологические задачи, решаемые в процессе производства и создания изделий. Соблюдение технологии и качество изделия (продукции).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Информационные технологии. Перспективные технологии.</w:t>
      </w:r>
    </w:p>
    <w:p w:rsidR="004330B6" w:rsidRPr="001B62F0" w:rsidRDefault="004330B6" w:rsidP="004330B6">
      <w:pPr>
        <w:spacing w:after="0" w:line="264" w:lineRule="auto"/>
        <w:ind w:firstLine="600"/>
        <w:jc w:val="both"/>
      </w:pPr>
      <w:bookmarkStart w:id="202" w:name="_Toc141791718"/>
      <w:bookmarkEnd w:id="202"/>
      <w:r w:rsidRPr="001B62F0">
        <w:rPr>
          <w:rFonts w:ascii="Times New Roman" w:hAnsi="Times New Roman"/>
          <w:b/>
          <w:color w:val="000000"/>
          <w:sz w:val="28"/>
        </w:rPr>
        <w:t>7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Создание технологий как основная задача современной науки. История развития технологий.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Эстетическая ценность результатов труда. Промышленная эстетика. Дизайн.</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Народные ремёсла. Народные ремёсла и промыслы России.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Цифровизация производства. Цифровые технологии и способы обработки информации.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Управление технологическими процессами. Управление производством. Современные и перспективные технологии.</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Понятие высокотехнологичных отраслей. «Высокие технологии» двойного назначения.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Разработка и внедрение технологий многократного использования материалов, технологий безотходного производства.</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Современная техносфера. Проблема взаимодействия природы и техносферы.</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Современный транспорт и перспективы его развития.</w:t>
      </w:r>
    </w:p>
    <w:p w:rsidR="004330B6" w:rsidRPr="001B62F0" w:rsidRDefault="004330B6" w:rsidP="004330B6">
      <w:pPr>
        <w:spacing w:after="0" w:line="264" w:lineRule="auto"/>
        <w:ind w:firstLine="600"/>
        <w:jc w:val="both"/>
      </w:pPr>
      <w:bookmarkStart w:id="203" w:name="_Toc141791719"/>
      <w:bookmarkEnd w:id="203"/>
      <w:r w:rsidRPr="001B62F0">
        <w:rPr>
          <w:rFonts w:ascii="Times New Roman" w:hAnsi="Times New Roman"/>
          <w:b/>
          <w:color w:val="000000"/>
          <w:sz w:val="28"/>
        </w:rPr>
        <w:t>8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Общие принципы управления. Самоуправляемые системы. Устойчивость систем управления. Устойчивость технических систем.</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Производство и его виды.</w:t>
      </w:r>
    </w:p>
    <w:p w:rsidR="004330B6" w:rsidRPr="001B62F0" w:rsidRDefault="004330B6" w:rsidP="004330B6">
      <w:pPr>
        <w:spacing w:after="0" w:line="264" w:lineRule="auto"/>
        <w:ind w:firstLine="600"/>
        <w:jc w:val="both"/>
      </w:pPr>
      <w:r w:rsidRPr="001B62F0">
        <w:rPr>
          <w:rFonts w:ascii="Times New Roman" w:hAnsi="Times New Roman"/>
          <w:color w:val="000000"/>
          <w:spacing w:val="-3"/>
          <w:sz w:val="28"/>
        </w:rPr>
        <w:t>Биотехнологии в решении экологических проблем. Биоэнергетика. Перспективные технологии (в том числе нанотехнологии).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Сферы применения современных технологий.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Рынок труда. Функции рынка труда. Трудовые ресурсы.</w:t>
      </w:r>
    </w:p>
    <w:p w:rsidR="004330B6" w:rsidRPr="001B62F0" w:rsidRDefault="004330B6" w:rsidP="004330B6">
      <w:pPr>
        <w:spacing w:after="0" w:line="264" w:lineRule="auto"/>
        <w:ind w:firstLine="600"/>
        <w:jc w:val="both"/>
      </w:pPr>
      <w:r w:rsidRPr="001B62F0">
        <w:rPr>
          <w:rFonts w:ascii="Times New Roman" w:hAnsi="Times New Roman"/>
          <w:color w:val="000000"/>
          <w:sz w:val="28"/>
        </w:rPr>
        <w:t>Мир профессий. Профессия, квалификация и компетенции.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Выбор профессии в зависимости от интересов и способностей человека.</w:t>
      </w:r>
    </w:p>
    <w:p w:rsidR="004330B6" w:rsidRPr="001B62F0" w:rsidRDefault="004330B6" w:rsidP="004330B6">
      <w:pPr>
        <w:spacing w:after="0" w:line="264" w:lineRule="auto"/>
        <w:ind w:firstLine="600"/>
        <w:jc w:val="both"/>
      </w:pPr>
      <w:bookmarkStart w:id="204" w:name="_Toc141791720"/>
      <w:bookmarkEnd w:id="204"/>
      <w:r w:rsidRPr="001B62F0">
        <w:rPr>
          <w:rFonts w:ascii="Times New Roman" w:hAnsi="Times New Roman"/>
          <w:b/>
          <w:color w:val="000000"/>
          <w:sz w:val="28"/>
        </w:rPr>
        <w:t>9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Предпринимательство. 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rsidR="004330B6" w:rsidRPr="001B62F0" w:rsidRDefault="004330B6" w:rsidP="004330B6">
      <w:pPr>
        <w:spacing w:after="0" w:line="264" w:lineRule="auto"/>
        <w:ind w:firstLine="600"/>
        <w:jc w:val="both"/>
      </w:pPr>
      <w:r w:rsidRPr="001B62F0">
        <w:rPr>
          <w:rFonts w:ascii="Times New Roman" w:hAnsi="Times New Roman"/>
          <w:color w:val="000000"/>
          <w:sz w:val="28"/>
        </w:rPr>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Понятия, инструменты и технологии имитационного моделирования экономической деятельности. 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w:t>
      </w:r>
    </w:p>
    <w:p w:rsidR="004330B6" w:rsidRPr="001B62F0" w:rsidRDefault="004330B6" w:rsidP="004330B6">
      <w:pPr>
        <w:spacing w:after="0" w:line="264" w:lineRule="auto"/>
        <w:ind w:firstLine="600"/>
        <w:jc w:val="both"/>
      </w:pPr>
      <w:r w:rsidRPr="001B62F0">
        <w:rPr>
          <w:rFonts w:ascii="Times New Roman" w:hAnsi="Times New Roman"/>
          <w:color w:val="000000"/>
          <w:sz w:val="28"/>
        </w:rPr>
        <w:t>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 для продуктов.</w:t>
      </w:r>
    </w:p>
    <w:p w:rsidR="004330B6" w:rsidRPr="001B62F0" w:rsidRDefault="004330B6" w:rsidP="004330B6">
      <w:pPr>
        <w:spacing w:after="0" w:line="264" w:lineRule="auto"/>
        <w:ind w:firstLine="600"/>
        <w:jc w:val="both"/>
      </w:pPr>
      <w:bookmarkStart w:id="205" w:name="_Toc141791721"/>
      <w:bookmarkEnd w:id="205"/>
      <w:r w:rsidRPr="001B62F0">
        <w:rPr>
          <w:rFonts w:ascii="Times New Roman" w:hAnsi="Times New Roman"/>
          <w:b/>
          <w:color w:val="000000"/>
          <w:sz w:val="28"/>
        </w:rPr>
        <w:t>Модуль «Технологии обработки материалов и пищевых продуктов»</w:t>
      </w:r>
    </w:p>
    <w:p w:rsidR="004330B6" w:rsidRPr="001B62F0" w:rsidRDefault="004330B6" w:rsidP="004330B6">
      <w:pPr>
        <w:spacing w:after="0" w:line="264" w:lineRule="auto"/>
        <w:ind w:firstLine="600"/>
        <w:jc w:val="both"/>
      </w:pPr>
      <w:r w:rsidRPr="001B62F0">
        <w:rPr>
          <w:rFonts w:ascii="Times New Roman" w:hAnsi="Times New Roman"/>
          <w:b/>
          <w:color w:val="000000"/>
          <w:sz w:val="28"/>
        </w:rPr>
        <w:t>5 КЛАСС</w:t>
      </w:r>
    </w:p>
    <w:p w:rsidR="004330B6" w:rsidRPr="001B62F0" w:rsidRDefault="004330B6" w:rsidP="004330B6">
      <w:pPr>
        <w:spacing w:after="0" w:line="264" w:lineRule="auto"/>
        <w:ind w:firstLine="600"/>
        <w:jc w:val="both"/>
      </w:pPr>
      <w:r w:rsidRPr="001B62F0">
        <w:rPr>
          <w:rFonts w:ascii="Times New Roman" w:hAnsi="Times New Roman"/>
          <w:color w:val="000000"/>
          <w:spacing w:val="-4"/>
          <w:sz w:val="28"/>
        </w:rPr>
        <w:t>Технологии обработки конструкционных материалов</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pacing w:val="1"/>
          <w:sz w:val="28"/>
        </w:rPr>
        <w:lastRenderedPageBreak/>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Бумага и её свойства. Производство бумаги, история и современные технологии.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4330B6" w:rsidRPr="001B62F0" w:rsidRDefault="004330B6" w:rsidP="004330B6">
      <w:pPr>
        <w:spacing w:after="0" w:line="264" w:lineRule="auto"/>
        <w:ind w:firstLine="600"/>
        <w:jc w:val="both"/>
      </w:pPr>
      <w:r w:rsidRPr="001B62F0">
        <w:rPr>
          <w:rFonts w:ascii="Times New Roman" w:hAnsi="Times New Roman"/>
          <w:color w:val="000000"/>
          <w:sz w:val="28"/>
        </w:rPr>
        <w:t>Ручной и электрифицированный инструмент для обработки древесины.</w:t>
      </w:r>
    </w:p>
    <w:p w:rsidR="004330B6" w:rsidRPr="001B62F0" w:rsidRDefault="004330B6" w:rsidP="004330B6">
      <w:pPr>
        <w:spacing w:after="0" w:line="264" w:lineRule="auto"/>
        <w:ind w:firstLine="600"/>
        <w:jc w:val="both"/>
      </w:pPr>
      <w:r w:rsidRPr="001B62F0">
        <w:rPr>
          <w:rFonts w:ascii="Times New Roman" w:hAnsi="Times New Roman"/>
          <w:color w:val="000000"/>
          <w:sz w:val="28"/>
        </w:rPr>
        <w:t>Операции (основные): разметка, пиление, сверление, зачистка, декорирование древесины.</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Народные промыслы по обработке древесины.</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Профессии, связанные с производством и обработкой древесины.</w:t>
      </w:r>
    </w:p>
    <w:p w:rsidR="004330B6" w:rsidRPr="001B62F0" w:rsidRDefault="004330B6" w:rsidP="004330B6">
      <w:pPr>
        <w:spacing w:after="0" w:line="264" w:lineRule="auto"/>
        <w:ind w:firstLine="600"/>
        <w:jc w:val="both"/>
      </w:pPr>
      <w:r w:rsidRPr="001B62F0">
        <w:rPr>
          <w:rFonts w:ascii="Times New Roman" w:hAnsi="Times New Roman"/>
          <w:color w:val="000000"/>
          <w:sz w:val="28"/>
        </w:rPr>
        <w:t>Индивидуальный творческий (учебный) проект «Изделие из древесины».</w:t>
      </w:r>
    </w:p>
    <w:p w:rsidR="004330B6" w:rsidRPr="001B62F0" w:rsidRDefault="004330B6" w:rsidP="004330B6">
      <w:pPr>
        <w:spacing w:after="0" w:line="264" w:lineRule="auto"/>
        <w:ind w:firstLine="600"/>
        <w:jc w:val="both"/>
      </w:pPr>
      <w:r w:rsidRPr="001B62F0">
        <w:rPr>
          <w:rFonts w:ascii="Times New Roman" w:hAnsi="Times New Roman"/>
          <w:color w:val="000000"/>
          <w:sz w:val="28"/>
        </w:rPr>
        <w:t>Технологии обработки пищевых продуктов.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Общие сведения о питании и технологиях приготовления пищи.</w:t>
      </w:r>
    </w:p>
    <w:p w:rsidR="004330B6" w:rsidRPr="001B62F0" w:rsidRDefault="004330B6" w:rsidP="004330B6">
      <w:pPr>
        <w:spacing w:after="0" w:line="264" w:lineRule="auto"/>
        <w:ind w:firstLine="600"/>
        <w:jc w:val="both"/>
      </w:pPr>
      <w:r w:rsidRPr="001B62F0">
        <w:rPr>
          <w:rFonts w:ascii="Times New Roman" w:hAnsi="Times New Roman"/>
          <w:color w:val="000000"/>
          <w:sz w:val="28"/>
        </w:rPr>
        <w:t>Рациональное, здоровое питание, режим питания, пищевая пирамида.</w:t>
      </w:r>
    </w:p>
    <w:p w:rsidR="004330B6" w:rsidRPr="001B62F0" w:rsidRDefault="004330B6" w:rsidP="004330B6">
      <w:pPr>
        <w:spacing w:after="0" w:line="264" w:lineRule="auto"/>
        <w:ind w:firstLine="600"/>
        <w:jc w:val="both"/>
      </w:pPr>
      <w:r w:rsidRPr="001B62F0">
        <w:rPr>
          <w:rFonts w:ascii="Times New Roman" w:hAnsi="Times New Roman"/>
          <w:color w:val="000000"/>
          <w:sz w:val="28"/>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4330B6" w:rsidRPr="001B62F0" w:rsidRDefault="004330B6" w:rsidP="004330B6">
      <w:pPr>
        <w:spacing w:after="0" w:line="264" w:lineRule="auto"/>
        <w:ind w:firstLine="600"/>
        <w:jc w:val="both"/>
      </w:pPr>
      <w:r w:rsidRPr="001B62F0">
        <w:rPr>
          <w:rFonts w:ascii="Times New Roman" w:hAnsi="Times New Roman"/>
          <w:color w:val="000000"/>
          <w:sz w:val="28"/>
        </w:rPr>
        <w:t>Технология приготовления блюд из яиц, круп, овощей. Определение качества продуктов, правила хранения продуктов.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Интерьер кухни, рациональное размещение мебели. Посуда, инструменты, приспособления для обработки пищевых продуктов, приготовления блюд.</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Правила этикета за столом. Условия хранения продуктов питания. Утилизация бытовых и пищевых отходов.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Профессии, связанные с производством и обработкой пищевых продуктов.</w:t>
      </w:r>
    </w:p>
    <w:p w:rsidR="004330B6" w:rsidRPr="001B62F0" w:rsidRDefault="004330B6" w:rsidP="004330B6">
      <w:pPr>
        <w:spacing w:after="0" w:line="264" w:lineRule="auto"/>
        <w:ind w:firstLine="600"/>
        <w:jc w:val="both"/>
      </w:pPr>
      <w:r w:rsidRPr="001B62F0">
        <w:rPr>
          <w:rFonts w:ascii="Times New Roman" w:hAnsi="Times New Roman"/>
          <w:color w:val="000000"/>
          <w:spacing w:val="-1"/>
          <w:sz w:val="28"/>
        </w:rPr>
        <w:t>Групповой проект по теме «Питание и здоровье человека».</w:t>
      </w:r>
    </w:p>
    <w:p w:rsidR="004330B6" w:rsidRPr="001B62F0" w:rsidRDefault="004330B6" w:rsidP="004330B6">
      <w:pPr>
        <w:spacing w:after="0" w:line="264" w:lineRule="auto"/>
        <w:ind w:firstLine="600"/>
        <w:jc w:val="both"/>
      </w:pPr>
      <w:r w:rsidRPr="001B62F0">
        <w:rPr>
          <w:rFonts w:ascii="Times New Roman" w:hAnsi="Times New Roman"/>
          <w:color w:val="000000"/>
          <w:sz w:val="28"/>
        </w:rPr>
        <w:t>Технологии обработки текстильных материалов.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Основы материаловедения. Текстильные материалы (нитки, ткань), производство и использование человеком. История, культура.</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Современные технологии производства тканей с разными свойствами.</w:t>
      </w:r>
    </w:p>
    <w:p w:rsidR="004330B6" w:rsidRPr="001B62F0" w:rsidRDefault="004330B6" w:rsidP="004330B6">
      <w:pPr>
        <w:spacing w:after="0" w:line="264" w:lineRule="auto"/>
        <w:ind w:firstLine="600"/>
        <w:jc w:val="both"/>
      </w:pPr>
      <w:r w:rsidRPr="001B62F0">
        <w:rPr>
          <w:rFonts w:ascii="Times New Roman" w:hAnsi="Times New Roman"/>
          <w:color w:val="000000"/>
          <w:sz w:val="28"/>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Основы технологии изготовления изделий из текстильных материалов.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Последовательность изготовления швейного изделия. Контроль качества готового изделия.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Устройство швейной машины: виды приводов швейной машины, регуляторы.</w:t>
      </w:r>
    </w:p>
    <w:p w:rsidR="004330B6" w:rsidRPr="001B62F0" w:rsidRDefault="004330B6" w:rsidP="004330B6">
      <w:pPr>
        <w:spacing w:after="0" w:line="264" w:lineRule="auto"/>
        <w:ind w:firstLine="600"/>
        <w:jc w:val="both"/>
      </w:pPr>
      <w:r w:rsidRPr="001B62F0">
        <w:rPr>
          <w:rFonts w:ascii="Times New Roman" w:hAnsi="Times New Roman"/>
          <w:color w:val="000000"/>
          <w:sz w:val="28"/>
        </w:rPr>
        <w:t>Виды стежков, швов. Виды ручных и машинных швов (стачные, краевые).</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Профессии, связанные со швейным производством.</w:t>
      </w:r>
    </w:p>
    <w:p w:rsidR="004330B6" w:rsidRPr="001B62F0" w:rsidRDefault="004330B6" w:rsidP="004330B6">
      <w:pPr>
        <w:spacing w:after="0" w:line="264" w:lineRule="auto"/>
        <w:ind w:firstLine="600"/>
        <w:jc w:val="both"/>
      </w:pPr>
      <w:r w:rsidRPr="001B62F0">
        <w:rPr>
          <w:rFonts w:ascii="Times New Roman" w:hAnsi="Times New Roman"/>
          <w:color w:val="000000"/>
          <w:sz w:val="28"/>
        </w:rPr>
        <w:t>Индивидуальный творческий (учебный) проект «Изделие из текстильных материалов».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Чертёж выкроек проектного швейного изделия (например, мешок для сменной обуви, прихватка, лоскутное шитьё).</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Выполнение технологических операций по пошиву проектного изделия, отделке изделия.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Оценка качества изготовления проектного швейного изделия.</w:t>
      </w:r>
    </w:p>
    <w:p w:rsidR="004330B6" w:rsidRPr="001B62F0" w:rsidRDefault="004330B6" w:rsidP="004330B6">
      <w:pPr>
        <w:spacing w:after="0" w:line="264" w:lineRule="auto"/>
        <w:ind w:firstLine="600"/>
        <w:jc w:val="both"/>
      </w:pPr>
      <w:bookmarkStart w:id="206" w:name="_Toc141791723"/>
      <w:bookmarkEnd w:id="206"/>
      <w:r w:rsidRPr="001B62F0">
        <w:rPr>
          <w:rFonts w:ascii="Times New Roman" w:hAnsi="Times New Roman"/>
          <w:b/>
          <w:color w:val="000000"/>
          <w:sz w:val="28"/>
        </w:rPr>
        <w:t>6 КЛАСС</w:t>
      </w:r>
    </w:p>
    <w:p w:rsidR="004330B6" w:rsidRPr="001B62F0" w:rsidRDefault="004330B6" w:rsidP="004330B6">
      <w:pPr>
        <w:spacing w:after="0" w:line="264" w:lineRule="auto"/>
        <w:ind w:firstLine="600"/>
        <w:jc w:val="both"/>
      </w:pPr>
      <w:r w:rsidRPr="001B62F0">
        <w:rPr>
          <w:rFonts w:ascii="Times New Roman" w:hAnsi="Times New Roman"/>
          <w:color w:val="000000"/>
          <w:spacing w:val="-2"/>
          <w:sz w:val="28"/>
        </w:rPr>
        <w:t>Технологии обработки конструкционных материалов</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Народные промыслы по обработке металла.</w:t>
      </w:r>
    </w:p>
    <w:p w:rsidR="004330B6" w:rsidRPr="001B62F0" w:rsidRDefault="004330B6" w:rsidP="004330B6">
      <w:pPr>
        <w:spacing w:after="0" w:line="264" w:lineRule="auto"/>
        <w:ind w:firstLine="600"/>
        <w:jc w:val="both"/>
      </w:pPr>
      <w:r w:rsidRPr="001B62F0">
        <w:rPr>
          <w:rFonts w:ascii="Times New Roman" w:hAnsi="Times New Roman"/>
          <w:color w:val="000000"/>
          <w:sz w:val="28"/>
        </w:rPr>
        <w:t>Способы обработки тонколистового металла.</w:t>
      </w:r>
    </w:p>
    <w:p w:rsidR="004330B6" w:rsidRPr="001B62F0" w:rsidRDefault="004330B6" w:rsidP="004330B6">
      <w:pPr>
        <w:spacing w:after="0" w:line="264" w:lineRule="auto"/>
        <w:ind w:firstLine="600"/>
        <w:jc w:val="both"/>
      </w:pPr>
      <w:r w:rsidRPr="001B62F0">
        <w:rPr>
          <w:rFonts w:ascii="Times New Roman" w:hAnsi="Times New Roman"/>
          <w:color w:val="000000"/>
          <w:sz w:val="28"/>
        </w:rPr>
        <w:t>Слесарный верстак. Инструменты для разметки, правки, резания тонколистового металла.</w:t>
      </w:r>
    </w:p>
    <w:p w:rsidR="004330B6" w:rsidRPr="001B62F0" w:rsidRDefault="004330B6" w:rsidP="004330B6">
      <w:pPr>
        <w:spacing w:after="0" w:line="264" w:lineRule="auto"/>
        <w:ind w:firstLine="600"/>
        <w:jc w:val="both"/>
      </w:pPr>
      <w:r w:rsidRPr="001B62F0">
        <w:rPr>
          <w:rFonts w:ascii="Times New Roman" w:hAnsi="Times New Roman"/>
          <w:color w:val="000000"/>
          <w:sz w:val="28"/>
        </w:rPr>
        <w:t>Операции (основные): правка, разметка, резание, гибка тонколистового металла.</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Профессии, связанные с производством и обработкой металлов.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Индивидуальный творческий (учебный) проект «Изделие из металла».</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Выполнение проектного изделия по технологической карте.</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Потребительские и технические требования к качеству готового изделия.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Оценка качества проектного изделия из тонколистового металла.</w:t>
      </w:r>
    </w:p>
    <w:p w:rsidR="004330B6" w:rsidRPr="001B62F0" w:rsidRDefault="004330B6" w:rsidP="004330B6">
      <w:pPr>
        <w:spacing w:after="0" w:line="264" w:lineRule="auto"/>
        <w:ind w:firstLine="600"/>
        <w:jc w:val="both"/>
      </w:pPr>
      <w:r w:rsidRPr="001B62F0">
        <w:rPr>
          <w:rFonts w:ascii="Times New Roman" w:hAnsi="Times New Roman"/>
          <w:color w:val="000000"/>
          <w:sz w:val="28"/>
        </w:rPr>
        <w:t>Технологии обработки пищевых продуктов.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Определение качества молочных продуктов, правила хранения продуктов.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Виды теста. Технологии приготовления разных видов теста (тесто для вареников, песочное тесто, бисквитное тесто, дрожжевое тесто).</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Профессии, связанные с пищевым производством.</w:t>
      </w:r>
    </w:p>
    <w:p w:rsidR="004330B6" w:rsidRPr="001B62F0" w:rsidRDefault="004330B6" w:rsidP="004330B6">
      <w:pPr>
        <w:spacing w:after="0" w:line="264" w:lineRule="auto"/>
        <w:ind w:firstLine="600"/>
        <w:jc w:val="both"/>
      </w:pPr>
      <w:r w:rsidRPr="001B62F0">
        <w:rPr>
          <w:rFonts w:ascii="Times New Roman" w:hAnsi="Times New Roman"/>
          <w:color w:val="000000"/>
          <w:sz w:val="28"/>
        </w:rPr>
        <w:t>Групповой проект по теме «Технологии обработки пищевых продуктов».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Технологии обработки текстильных материалов.</w:t>
      </w:r>
    </w:p>
    <w:p w:rsidR="004330B6" w:rsidRPr="001B62F0" w:rsidRDefault="004330B6" w:rsidP="004330B6">
      <w:pPr>
        <w:spacing w:after="0" w:line="264" w:lineRule="auto"/>
        <w:ind w:firstLine="600"/>
        <w:jc w:val="both"/>
      </w:pPr>
      <w:r w:rsidRPr="001B62F0">
        <w:rPr>
          <w:rFonts w:ascii="Times New Roman" w:hAnsi="Times New Roman"/>
          <w:color w:val="000000"/>
          <w:spacing w:val="-2"/>
          <w:sz w:val="28"/>
        </w:rPr>
        <w:t>Современные текстильные материалы, получение и свойства.</w:t>
      </w:r>
    </w:p>
    <w:p w:rsidR="004330B6" w:rsidRPr="001B62F0" w:rsidRDefault="004330B6" w:rsidP="004330B6">
      <w:pPr>
        <w:spacing w:after="0" w:line="264" w:lineRule="auto"/>
        <w:ind w:firstLine="600"/>
        <w:jc w:val="both"/>
      </w:pPr>
      <w:r w:rsidRPr="001B62F0">
        <w:rPr>
          <w:rFonts w:ascii="Times New Roman" w:hAnsi="Times New Roman"/>
          <w:color w:val="000000"/>
          <w:sz w:val="28"/>
        </w:rPr>
        <w:t>Сравнение свойств тканей, выбор ткани с учётом эксплуатации изделия.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Одежда, виды одежды. Мода и стиль.</w:t>
      </w:r>
    </w:p>
    <w:p w:rsidR="004330B6" w:rsidRPr="001B62F0" w:rsidRDefault="004330B6" w:rsidP="004330B6">
      <w:pPr>
        <w:spacing w:after="0" w:line="264" w:lineRule="auto"/>
        <w:ind w:firstLine="600"/>
        <w:jc w:val="both"/>
      </w:pPr>
      <w:r w:rsidRPr="001B62F0">
        <w:rPr>
          <w:rFonts w:ascii="Times New Roman" w:hAnsi="Times New Roman"/>
          <w:color w:val="000000"/>
          <w:sz w:val="28"/>
        </w:rPr>
        <w:t>Индивидуальный творческий (учебный) проект «Изделие из текстильных материалов».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Чертёж выкроек проектного швейного изделия (например, укладка для инструментов, сумка, рюкзак; изделие в технике лоскутной пластики).</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Выполнение технологических операций по раскрою и пошиву проектного изделия, отделке изделия.</w:t>
      </w:r>
    </w:p>
    <w:p w:rsidR="004330B6" w:rsidRPr="001B62F0" w:rsidRDefault="004330B6" w:rsidP="004330B6">
      <w:pPr>
        <w:spacing w:after="0" w:line="264" w:lineRule="auto"/>
        <w:ind w:firstLine="600"/>
        <w:jc w:val="both"/>
      </w:pPr>
      <w:r w:rsidRPr="001B62F0">
        <w:rPr>
          <w:rFonts w:ascii="Times New Roman" w:hAnsi="Times New Roman"/>
          <w:color w:val="000000"/>
          <w:spacing w:val="-2"/>
          <w:sz w:val="28"/>
        </w:rPr>
        <w:t>Оценка качества изготовления проектного швейного изделия.</w:t>
      </w:r>
    </w:p>
    <w:p w:rsidR="004330B6" w:rsidRPr="001B62F0" w:rsidRDefault="004330B6" w:rsidP="004330B6">
      <w:pPr>
        <w:spacing w:after="0" w:line="264" w:lineRule="auto"/>
        <w:ind w:firstLine="600"/>
        <w:jc w:val="both"/>
      </w:pPr>
      <w:bookmarkStart w:id="207" w:name="_Toc141791724"/>
      <w:bookmarkEnd w:id="207"/>
      <w:r w:rsidRPr="001B62F0">
        <w:rPr>
          <w:rFonts w:ascii="Times New Roman" w:hAnsi="Times New Roman"/>
          <w:b/>
          <w:color w:val="000000"/>
          <w:sz w:val="28"/>
        </w:rPr>
        <w:t>7 КЛАСС</w:t>
      </w:r>
    </w:p>
    <w:p w:rsidR="004330B6" w:rsidRPr="001B62F0" w:rsidRDefault="004330B6" w:rsidP="004330B6">
      <w:pPr>
        <w:spacing w:after="0" w:line="264" w:lineRule="auto"/>
        <w:ind w:firstLine="600"/>
        <w:jc w:val="both"/>
      </w:pPr>
      <w:r w:rsidRPr="001B62F0">
        <w:rPr>
          <w:rFonts w:ascii="Times New Roman" w:hAnsi="Times New Roman"/>
          <w:color w:val="000000"/>
          <w:spacing w:val="-2"/>
          <w:sz w:val="28"/>
        </w:rPr>
        <w:t>Технологии обработки конструкционных материалов</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Обработка древесины. Технологии механической обработки конструкционных материалов. Технологии отделки изделий из древесины.</w:t>
      </w:r>
    </w:p>
    <w:p w:rsidR="004330B6" w:rsidRPr="001B62F0" w:rsidRDefault="004330B6" w:rsidP="004330B6">
      <w:pPr>
        <w:spacing w:after="0" w:line="264" w:lineRule="auto"/>
        <w:ind w:firstLine="600"/>
        <w:jc w:val="both"/>
      </w:pPr>
      <w:r w:rsidRPr="001B62F0">
        <w:rPr>
          <w:rFonts w:ascii="Times New Roman" w:hAnsi="Times New Roman"/>
          <w:color w:val="000000"/>
          <w:sz w:val="28"/>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4330B6" w:rsidRPr="001B62F0" w:rsidRDefault="004330B6" w:rsidP="004330B6">
      <w:pPr>
        <w:spacing w:after="0" w:line="264" w:lineRule="auto"/>
        <w:ind w:firstLine="600"/>
        <w:jc w:val="both"/>
      </w:pPr>
      <w:r w:rsidRPr="001B62F0">
        <w:rPr>
          <w:rFonts w:ascii="Times New Roman" w:hAnsi="Times New Roman"/>
          <w:color w:val="000000"/>
          <w:sz w:val="28"/>
        </w:rPr>
        <w:t>Пластмасса и другие современные материалы: свойства, получение и использование.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Индивидуальный творческий (учебный) проект «Изделие из конструкционных и поделочных материалов».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Технологии обработки пищевых продуктов.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Рыба, морепродукты в питании человека. Пищевая ценность рыбы 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4330B6" w:rsidRPr="001B62F0" w:rsidRDefault="004330B6" w:rsidP="004330B6">
      <w:pPr>
        <w:spacing w:after="0" w:line="264" w:lineRule="auto"/>
        <w:ind w:firstLine="600"/>
        <w:jc w:val="both"/>
      </w:pPr>
      <w:r w:rsidRPr="001B62F0">
        <w:rPr>
          <w:rFonts w:ascii="Times New Roman" w:hAnsi="Times New Roman"/>
          <w:color w:val="000000"/>
          <w:sz w:val="28"/>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4330B6" w:rsidRPr="001B62F0" w:rsidRDefault="004330B6" w:rsidP="004330B6">
      <w:pPr>
        <w:spacing w:after="0" w:line="264" w:lineRule="auto"/>
        <w:ind w:firstLine="600"/>
        <w:jc w:val="both"/>
      </w:pPr>
      <w:r w:rsidRPr="001B62F0">
        <w:rPr>
          <w:rFonts w:ascii="Times New Roman" w:hAnsi="Times New Roman"/>
          <w:color w:val="000000"/>
          <w:sz w:val="28"/>
        </w:rPr>
        <w:t>Блюда национальной кухни из мяса, рыбы.</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Групповой проект по теме «Технологии обработки пищевых продуктов».</w:t>
      </w:r>
    </w:p>
    <w:p w:rsidR="004330B6" w:rsidRPr="001B62F0" w:rsidRDefault="004330B6" w:rsidP="004330B6">
      <w:pPr>
        <w:spacing w:after="0" w:line="264" w:lineRule="auto"/>
        <w:ind w:firstLine="600"/>
        <w:jc w:val="both"/>
      </w:pPr>
      <w:bookmarkStart w:id="208" w:name="_Toc141791725"/>
      <w:bookmarkEnd w:id="208"/>
      <w:r w:rsidRPr="001B62F0">
        <w:rPr>
          <w:rFonts w:ascii="Times New Roman" w:hAnsi="Times New Roman"/>
          <w:b/>
          <w:color w:val="000000"/>
          <w:sz w:val="28"/>
        </w:rPr>
        <w:t>Модуль «Робототехника»</w:t>
      </w:r>
    </w:p>
    <w:p w:rsidR="004330B6" w:rsidRPr="001B62F0" w:rsidRDefault="004330B6" w:rsidP="004330B6">
      <w:pPr>
        <w:spacing w:after="0" w:line="264" w:lineRule="auto"/>
        <w:ind w:firstLine="600"/>
        <w:jc w:val="both"/>
      </w:pPr>
      <w:r w:rsidRPr="001B62F0">
        <w:rPr>
          <w:rFonts w:ascii="Times New Roman" w:hAnsi="Times New Roman"/>
          <w:b/>
          <w:color w:val="000000"/>
          <w:sz w:val="28"/>
        </w:rPr>
        <w:t>5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Автоматизация и роботизация. Принципы работы робота.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Классификация современных роботов. Виды роботов, их функции и назначение.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Взаимосвязь конструкции робота и выполняемой им функции.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Робототехнический конструктор и комплектующие.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Чтение схем. Сборка роботизированной конструкции по готовой схеме.</w:t>
      </w:r>
    </w:p>
    <w:p w:rsidR="004330B6" w:rsidRPr="001B62F0" w:rsidRDefault="004330B6" w:rsidP="004330B6">
      <w:pPr>
        <w:spacing w:after="0" w:line="264" w:lineRule="auto"/>
        <w:ind w:firstLine="600"/>
        <w:jc w:val="both"/>
      </w:pPr>
      <w:r w:rsidRPr="001B62F0">
        <w:rPr>
          <w:rFonts w:ascii="Times New Roman" w:hAnsi="Times New Roman"/>
          <w:color w:val="000000"/>
          <w:sz w:val="28"/>
        </w:rPr>
        <w:t>Базовые принципы программирования.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Визуальный язык для программирования простых робототехнических систем.</w:t>
      </w:r>
    </w:p>
    <w:p w:rsidR="004330B6" w:rsidRPr="001B62F0" w:rsidRDefault="004330B6" w:rsidP="004330B6">
      <w:pPr>
        <w:spacing w:after="0" w:line="264" w:lineRule="auto"/>
        <w:ind w:firstLine="600"/>
        <w:jc w:val="both"/>
      </w:pPr>
      <w:bookmarkStart w:id="209" w:name="_Toc141791727"/>
      <w:bookmarkEnd w:id="209"/>
      <w:r w:rsidRPr="001B62F0">
        <w:rPr>
          <w:rFonts w:ascii="Times New Roman" w:hAnsi="Times New Roman"/>
          <w:b/>
          <w:color w:val="000000"/>
          <w:sz w:val="28"/>
        </w:rPr>
        <w:t>6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Мобильная робототехника. Организация перемещения робототехнических устройств.</w:t>
      </w:r>
    </w:p>
    <w:p w:rsidR="004330B6" w:rsidRPr="001B62F0" w:rsidRDefault="004330B6" w:rsidP="004330B6">
      <w:pPr>
        <w:spacing w:after="0" w:line="264" w:lineRule="auto"/>
        <w:ind w:firstLine="600"/>
        <w:jc w:val="both"/>
      </w:pPr>
      <w:r w:rsidRPr="001B62F0">
        <w:rPr>
          <w:rFonts w:ascii="Times New Roman" w:hAnsi="Times New Roman"/>
          <w:color w:val="000000"/>
          <w:sz w:val="28"/>
        </w:rPr>
        <w:t>Транспортные роботы. Назначение, особенности.</w:t>
      </w:r>
    </w:p>
    <w:p w:rsidR="004330B6" w:rsidRPr="001B62F0" w:rsidRDefault="004330B6" w:rsidP="004330B6">
      <w:pPr>
        <w:spacing w:after="0" w:line="264" w:lineRule="auto"/>
        <w:ind w:firstLine="600"/>
        <w:jc w:val="both"/>
      </w:pPr>
      <w:r w:rsidRPr="001B62F0">
        <w:rPr>
          <w:rFonts w:ascii="Times New Roman" w:hAnsi="Times New Roman"/>
          <w:color w:val="000000"/>
          <w:sz w:val="28"/>
        </w:rPr>
        <w:t>Знакомство с контроллером, моторами, датчиками.</w:t>
      </w:r>
    </w:p>
    <w:p w:rsidR="004330B6" w:rsidRPr="001B62F0" w:rsidRDefault="004330B6" w:rsidP="004330B6">
      <w:pPr>
        <w:spacing w:after="0" w:line="264" w:lineRule="auto"/>
        <w:ind w:firstLine="600"/>
        <w:jc w:val="both"/>
      </w:pPr>
      <w:r w:rsidRPr="001B62F0">
        <w:rPr>
          <w:rFonts w:ascii="Times New Roman" w:hAnsi="Times New Roman"/>
          <w:color w:val="000000"/>
          <w:sz w:val="28"/>
        </w:rPr>
        <w:t>Сборка мобильного робота.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Принципы программирования мобильных роботов.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Изучение интерфейса визуального языка программирования, основные инструменты и команды программирования роботов.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Учебный проект по робототехнике.</w:t>
      </w:r>
    </w:p>
    <w:p w:rsidR="004330B6" w:rsidRPr="001B62F0" w:rsidRDefault="004330B6" w:rsidP="004330B6">
      <w:pPr>
        <w:spacing w:after="0" w:line="264" w:lineRule="auto"/>
        <w:ind w:firstLine="600"/>
        <w:jc w:val="both"/>
      </w:pPr>
      <w:bookmarkStart w:id="210" w:name="_Toc141791728"/>
      <w:bookmarkEnd w:id="210"/>
      <w:r w:rsidRPr="001B62F0">
        <w:rPr>
          <w:rFonts w:ascii="Times New Roman" w:hAnsi="Times New Roman"/>
          <w:b/>
          <w:color w:val="000000"/>
          <w:sz w:val="28"/>
        </w:rPr>
        <w:t>7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Промышленные и бытовые роботы, их классификация, назначение, использование.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Программирование контроллера, в среде конкретного языка программирования, основные инструменты и команды программирования роботов.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Реализация алгоритмов управления отдельными компонентами и роботизированными системами.</w:t>
      </w:r>
    </w:p>
    <w:p w:rsidR="004330B6" w:rsidRPr="001B62F0" w:rsidRDefault="004330B6" w:rsidP="004330B6">
      <w:pPr>
        <w:spacing w:after="0" w:line="264" w:lineRule="auto"/>
        <w:ind w:firstLine="600"/>
        <w:jc w:val="both"/>
      </w:pPr>
      <w:r w:rsidRPr="001B62F0">
        <w:rPr>
          <w:rFonts w:ascii="Times New Roman" w:hAnsi="Times New Roman"/>
          <w:color w:val="000000"/>
          <w:sz w:val="28"/>
        </w:rPr>
        <w:t>Анализ и проверка на работоспособность, усовершенствование конструкции робота.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Учебный проект по робототехнике.</w:t>
      </w:r>
    </w:p>
    <w:p w:rsidR="004330B6" w:rsidRPr="001B62F0" w:rsidRDefault="004330B6" w:rsidP="004330B6">
      <w:pPr>
        <w:spacing w:after="0" w:line="264" w:lineRule="auto"/>
        <w:ind w:firstLine="600"/>
        <w:jc w:val="both"/>
      </w:pPr>
      <w:bookmarkStart w:id="211" w:name="_Toc141791729"/>
      <w:bookmarkEnd w:id="211"/>
      <w:r w:rsidRPr="001B62F0">
        <w:rPr>
          <w:rFonts w:ascii="Times New Roman" w:hAnsi="Times New Roman"/>
          <w:b/>
          <w:color w:val="000000"/>
          <w:sz w:val="28"/>
        </w:rPr>
        <w:t>8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История развития беспилотного авиастроения, применение беспилотных воздушных судов.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Принципы работы и назначение основных блоков, оптимальный вариант использования при конструировании роботов.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Основные принципы теории автоматического управления и регулирования. Обратная связь.</w:t>
      </w:r>
    </w:p>
    <w:p w:rsidR="004330B6" w:rsidRPr="001B62F0" w:rsidRDefault="004330B6" w:rsidP="004330B6">
      <w:pPr>
        <w:spacing w:after="0" w:line="264" w:lineRule="auto"/>
        <w:ind w:firstLine="600"/>
        <w:jc w:val="both"/>
      </w:pPr>
      <w:r w:rsidRPr="001B62F0">
        <w:rPr>
          <w:rFonts w:ascii="Times New Roman" w:hAnsi="Times New Roman"/>
          <w:color w:val="000000"/>
          <w:sz w:val="28"/>
        </w:rPr>
        <w:t>Датчики, принципы и режимы работы, параметры, применение.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Отладка роботизированных конструкций в соответствии с поставленными задачами.</w:t>
      </w:r>
    </w:p>
    <w:p w:rsidR="004330B6" w:rsidRPr="001B62F0" w:rsidRDefault="004330B6" w:rsidP="004330B6">
      <w:pPr>
        <w:spacing w:after="0" w:line="264" w:lineRule="auto"/>
        <w:ind w:firstLine="600"/>
        <w:jc w:val="both"/>
      </w:pPr>
      <w:r w:rsidRPr="001B62F0">
        <w:rPr>
          <w:rFonts w:ascii="Times New Roman" w:hAnsi="Times New Roman"/>
          <w:color w:val="000000"/>
          <w:sz w:val="28"/>
        </w:rPr>
        <w:t>Беспроводное управление роботом.</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Программирование роботов в среде конкретного языка программирования, основные инструменты и команды программирования роботов.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Учебный проект по робототехнике (одна из предложенных тем на выбор).</w:t>
      </w:r>
    </w:p>
    <w:p w:rsidR="004330B6" w:rsidRPr="001B62F0" w:rsidRDefault="004330B6" w:rsidP="004330B6">
      <w:pPr>
        <w:spacing w:after="0" w:line="264" w:lineRule="auto"/>
        <w:ind w:firstLine="600"/>
        <w:jc w:val="both"/>
      </w:pPr>
      <w:bookmarkStart w:id="212" w:name="_Toc141791730"/>
      <w:bookmarkEnd w:id="212"/>
      <w:r w:rsidRPr="001B62F0">
        <w:rPr>
          <w:rFonts w:ascii="Times New Roman" w:hAnsi="Times New Roman"/>
          <w:b/>
          <w:color w:val="000000"/>
          <w:sz w:val="28"/>
        </w:rPr>
        <w:t>9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Робототехнические системы. Автоматизированные и роботи</w:t>
      </w:r>
      <w:r w:rsidRPr="001B62F0">
        <w:rPr>
          <w:rFonts w:ascii="Times New Roman" w:hAnsi="Times New Roman"/>
          <w:color w:val="000000"/>
          <w:spacing w:val="-2"/>
          <w:sz w:val="28"/>
        </w:rPr>
        <w:t xml:space="preserve">зированные производственные линии. </w:t>
      </w:r>
    </w:p>
    <w:p w:rsidR="004330B6" w:rsidRPr="001B62F0" w:rsidRDefault="004330B6" w:rsidP="004330B6">
      <w:pPr>
        <w:spacing w:after="0" w:line="264" w:lineRule="auto"/>
        <w:ind w:firstLine="600"/>
        <w:jc w:val="both"/>
      </w:pPr>
      <w:r w:rsidRPr="001B62F0">
        <w:rPr>
          <w:rFonts w:ascii="Times New Roman" w:hAnsi="Times New Roman"/>
          <w:color w:val="000000"/>
          <w:spacing w:val="-2"/>
          <w:sz w:val="28"/>
        </w:rPr>
        <w:t>Система интернет вещей. Промышленный интернет вещей.</w:t>
      </w:r>
    </w:p>
    <w:p w:rsidR="004330B6" w:rsidRPr="001B62F0" w:rsidRDefault="004330B6" w:rsidP="004330B6">
      <w:pPr>
        <w:spacing w:after="0" w:line="264" w:lineRule="auto"/>
        <w:ind w:firstLine="600"/>
        <w:jc w:val="both"/>
      </w:pPr>
      <w:r w:rsidRPr="001B62F0">
        <w:rPr>
          <w:rFonts w:ascii="Times New Roman" w:hAnsi="Times New Roman"/>
          <w:color w:val="000000"/>
          <w:spacing w:val="-2"/>
          <w:sz w:val="28"/>
        </w:rPr>
        <w:t>Потребительский интернет вещей. Элементы «Умного дома».</w:t>
      </w:r>
    </w:p>
    <w:p w:rsidR="004330B6" w:rsidRPr="001B62F0" w:rsidRDefault="004330B6" w:rsidP="004330B6">
      <w:pPr>
        <w:spacing w:after="0" w:line="264" w:lineRule="auto"/>
        <w:ind w:firstLine="600"/>
        <w:jc w:val="both"/>
      </w:pPr>
      <w:r w:rsidRPr="001B62F0">
        <w:rPr>
          <w:rFonts w:ascii="Times New Roman" w:hAnsi="Times New Roman"/>
          <w:color w:val="000000"/>
          <w:sz w:val="28"/>
        </w:rPr>
        <w:t>Конструирование и моделирование с использованием автоматизированных систем с обратной связью.</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Составление алгоритмов и программ по управлению беспроводными роботизированными системами.</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Протоколы связи.</w:t>
      </w:r>
    </w:p>
    <w:p w:rsidR="004330B6" w:rsidRPr="001B62F0" w:rsidRDefault="004330B6" w:rsidP="004330B6">
      <w:pPr>
        <w:spacing w:after="0" w:line="264" w:lineRule="auto"/>
        <w:ind w:firstLine="600"/>
        <w:jc w:val="both"/>
      </w:pPr>
      <w:r w:rsidRPr="001B62F0">
        <w:rPr>
          <w:rFonts w:ascii="Times New Roman" w:hAnsi="Times New Roman"/>
          <w:color w:val="000000"/>
          <w:sz w:val="28"/>
        </w:rPr>
        <w:t>Перспективы автоматизации и роботизации: возможности и ограничения.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Профессии в области робототехники.</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Научно-практический проект по робототехнике.</w:t>
      </w:r>
    </w:p>
    <w:p w:rsidR="004330B6" w:rsidRPr="001B62F0" w:rsidRDefault="004330B6" w:rsidP="004330B6">
      <w:pPr>
        <w:spacing w:after="0" w:line="264" w:lineRule="auto"/>
        <w:ind w:firstLine="600"/>
        <w:jc w:val="both"/>
      </w:pPr>
      <w:r w:rsidRPr="001B62F0">
        <w:rPr>
          <w:rFonts w:ascii="Times New Roman" w:hAnsi="Times New Roman"/>
          <w:b/>
          <w:color w:val="000000"/>
          <w:sz w:val="28"/>
        </w:rPr>
        <w:t>Модуль «3</w:t>
      </w:r>
      <w:r>
        <w:rPr>
          <w:rFonts w:ascii="Times New Roman" w:hAnsi="Times New Roman"/>
          <w:b/>
          <w:color w:val="000000"/>
          <w:sz w:val="28"/>
        </w:rPr>
        <w:t>D</w:t>
      </w:r>
      <w:r w:rsidRPr="001B62F0">
        <w:rPr>
          <w:rFonts w:ascii="Times New Roman" w:hAnsi="Times New Roman"/>
          <w:b/>
          <w:color w:val="000000"/>
          <w:sz w:val="28"/>
        </w:rPr>
        <w:t>-моделирование, прототипирование, макетирование»</w:t>
      </w:r>
    </w:p>
    <w:p w:rsidR="004330B6" w:rsidRPr="001B62F0" w:rsidRDefault="004330B6" w:rsidP="004330B6">
      <w:pPr>
        <w:spacing w:after="0" w:line="264" w:lineRule="auto"/>
        <w:ind w:firstLine="600"/>
        <w:jc w:val="both"/>
      </w:pPr>
      <w:r w:rsidRPr="001B62F0">
        <w:rPr>
          <w:rFonts w:ascii="Times New Roman" w:hAnsi="Times New Roman"/>
          <w:b/>
          <w:color w:val="000000"/>
          <w:sz w:val="28"/>
        </w:rPr>
        <w:t>7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Виды и свойства, назначение моделей. Адекватность модели моделируемому объекту и целям моделирования.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Понятие о макетировании. Типы макетов. Материалы и инструменты для бумажного макетирования. Выполнение развёртки, сборка деталей макета. Разработка графической документации.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Создание объёмных моделей с помощью компьютерных программ.</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Программы для просмотра на экране компьютера файлов с готовыми цифровыми трёхмерными моделями и последующей распечатки их развёрток.</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Программа для редактирования готовых моделей и последующей их распечатки. Инструменты для редактирования моделей.</w:t>
      </w:r>
    </w:p>
    <w:p w:rsidR="004330B6" w:rsidRPr="001B62F0" w:rsidRDefault="004330B6" w:rsidP="004330B6">
      <w:pPr>
        <w:spacing w:after="0" w:line="264" w:lineRule="auto"/>
        <w:ind w:firstLine="600"/>
        <w:jc w:val="both"/>
      </w:pPr>
      <w:bookmarkStart w:id="213" w:name="_Toc141791733"/>
      <w:bookmarkEnd w:id="213"/>
      <w:r w:rsidRPr="001B62F0">
        <w:rPr>
          <w:rFonts w:ascii="Times New Roman" w:hAnsi="Times New Roman"/>
          <w:b/>
          <w:color w:val="000000"/>
          <w:sz w:val="28"/>
        </w:rPr>
        <w:t>8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3</w:t>
      </w:r>
      <w:r>
        <w:rPr>
          <w:rFonts w:ascii="Times New Roman" w:hAnsi="Times New Roman"/>
          <w:color w:val="000000"/>
          <w:sz w:val="28"/>
        </w:rPr>
        <w:t>D</w:t>
      </w:r>
      <w:r w:rsidRPr="001B62F0">
        <w:rPr>
          <w:rFonts w:ascii="Times New Roman" w:hAnsi="Times New Roman"/>
          <w:color w:val="000000"/>
          <w:sz w:val="28"/>
        </w:rPr>
        <w:t>-моделирование как технология создания визуальных моделей.</w:t>
      </w:r>
    </w:p>
    <w:p w:rsidR="004330B6" w:rsidRPr="001B62F0" w:rsidRDefault="004330B6" w:rsidP="004330B6">
      <w:pPr>
        <w:spacing w:after="0" w:line="264" w:lineRule="auto"/>
        <w:ind w:firstLine="600"/>
        <w:jc w:val="both"/>
      </w:pPr>
      <w:r w:rsidRPr="001B62F0">
        <w:rPr>
          <w:rFonts w:ascii="Times New Roman" w:hAnsi="Times New Roman"/>
          <w:color w:val="000000"/>
          <w:sz w:val="28"/>
        </w:rPr>
        <w:t>Графические примитивы в 3</w:t>
      </w:r>
      <w:r>
        <w:rPr>
          <w:rFonts w:ascii="Times New Roman" w:hAnsi="Times New Roman"/>
          <w:color w:val="000000"/>
          <w:sz w:val="28"/>
        </w:rPr>
        <w:t>D</w:t>
      </w:r>
      <w:r w:rsidRPr="001B62F0">
        <w:rPr>
          <w:rFonts w:ascii="Times New Roman" w:hAnsi="Times New Roman"/>
          <w:color w:val="000000"/>
          <w:sz w:val="28"/>
        </w:rPr>
        <w:t>-моделировании. Куб и кубоид. Шар и многогранник. Цилиндр, призма, пирамида.</w:t>
      </w:r>
    </w:p>
    <w:p w:rsidR="004330B6" w:rsidRPr="001B62F0" w:rsidRDefault="004330B6" w:rsidP="004330B6">
      <w:pPr>
        <w:spacing w:after="0" w:line="264" w:lineRule="auto"/>
        <w:ind w:firstLine="600"/>
        <w:jc w:val="both"/>
      </w:pPr>
      <w:r w:rsidRPr="001B62F0">
        <w:rPr>
          <w:rFonts w:ascii="Times New Roman" w:hAnsi="Times New Roman"/>
          <w:color w:val="000000"/>
          <w:sz w:val="28"/>
        </w:rPr>
        <w:t>Операции над примитивами. Поворот тел в пространстве. Масштабирование тел. Вычитание, пересечение и объединение геометрических тел.</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Понятие «прототипирование». Создание цифровой объёмной модели.</w:t>
      </w:r>
    </w:p>
    <w:p w:rsidR="004330B6" w:rsidRPr="001B62F0" w:rsidRDefault="004330B6" w:rsidP="004330B6">
      <w:pPr>
        <w:spacing w:after="0" w:line="264" w:lineRule="auto"/>
        <w:ind w:firstLine="600"/>
        <w:jc w:val="both"/>
      </w:pPr>
      <w:r w:rsidRPr="001B62F0">
        <w:rPr>
          <w:rFonts w:ascii="Times New Roman" w:hAnsi="Times New Roman"/>
          <w:color w:val="000000"/>
          <w:sz w:val="28"/>
        </w:rPr>
        <w:t>Инструменты для создания цифровой объёмной модели.</w:t>
      </w:r>
    </w:p>
    <w:p w:rsidR="004330B6" w:rsidRPr="001B62F0" w:rsidRDefault="004330B6" w:rsidP="004330B6">
      <w:pPr>
        <w:spacing w:after="0" w:line="264" w:lineRule="auto"/>
        <w:ind w:firstLine="600"/>
        <w:jc w:val="both"/>
      </w:pPr>
      <w:bookmarkStart w:id="214" w:name="_Toc141791734"/>
      <w:bookmarkEnd w:id="214"/>
      <w:r w:rsidRPr="001B62F0">
        <w:rPr>
          <w:rFonts w:ascii="Times New Roman" w:hAnsi="Times New Roman"/>
          <w:b/>
          <w:color w:val="000000"/>
          <w:sz w:val="28"/>
        </w:rPr>
        <w:t>9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Моделирование сложных объектов. Рендеринг. Полигональная сетка.</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Понятие «аддитивные технологии».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Технологическое оборудование для аддитивных технологий: 3</w:t>
      </w:r>
      <w:r>
        <w:rPr>
          <w:rFonts w:ascii="Times New Roman" w:hAnsi="Times New Roman"/>
          <w:color w:val="000000"/>
          <w:sz w:val="28"/>
        </w:rPr>
        <w:t>D</w:t>
      </w:r>
      <w:r w:rsidRPr="001B62F0">
        <w:rPr>
          <w:rFonts w:ascii="Times New Roman" w:hAnsi="Times New Roman"/>
          <w:color w:val="000000"/>
          <w:sz w:val="28"/>
        </w:rPr>
        <w:t>-принтеры.</w:t>
      </w:r>
    </w:p>
    <w:p w:rsidR="004330B6" w:rsidRPr="001B62F0" w:rsidRDefault="004330B6" w:rsidP="004330B6">
      <w:pPr>
        <w:spacing w:after="0" w:line="264" w:lineRule="auto"/>
        <w:ind w:firstLine="600"/>
        <w:jc w:val="both"/>
      </w:pPr>
      <w:r w:rsidRPr="001B62F0">
        <w:rPr>
          <w:rFonts w:ascii="Times New Roman" w:hAnsi="Times New Roman"/>
          <w:color w:val="000000"/>
          <w:sz w:val="28"/>
        </w:rPr>
        <w:t>Области применения трёхмерной печати. Сырьё для трёхмерной печати.</w:t>
      </w:r>
    </w:p>
    <w:p w:rsidR="004330B6" w:rsidRPr="001B62F0" w:rsidRDefault="004330B6" w:rsidP="004330B6">
      <w:pPr>
        <w:spacing w:after="0" w:line="264" w:lineRule="auto"/>
        <w:ind w:firstLine="600"/>
        <w:jc w:val="both"/>
      </w:pPr>
      <w:r w:rsidRPr="001B62F0">
        <w:rPr>
          <w:rFonts w:ascii="Times New Roman" w:hAnsi="Times New Roman"/>
          <w:color w:val="000000"/>
          <w:sz w:val="28"/>
        </w:rPr>
        <w:t>Этапы аддитивного производства. Правила безопасного пользования 3</w:t>
      </w:r>
      <w:r>
        <w:rPr>
          <w:rFonts w:ascii="Times New Roman" w:hAnsi="Times New Roman"/>
          <w:color w:val="000000"/>
          <w:sz w:val="28"/>
        </w:rPr>
        <w:t>D</w:t>
      </w:r>
      <w:r w:rsidRPr="001B62F0">
        <w:rPr>
          <w:rFonts w:ascii="Times New Roman" w:hAnsi="Times New Roman"/>
          <w:color w:val="000000"/>
          <w:sz w:val="28"/>
        </w:rPr>
        <w:t>-принтером. Основные настройки для выполнения печати на 3</w:t>
      </w:r>
      <w:r>
        <w:rPr>
          <w:rFonts w:ascii="Times New Roman" w:hAnsi="Times New Roman"/>
          <w:color w:val="000000"/>
          <w:sz w:val="28"/>
        </w:rPr>
        <w:t>D</w:t>
      </w:r>
      <w:r w:rsidRPr="001B62F0">
        <w:rPr>
          <w:rFonts w:ascii="Times New Roman" w:hAnsi="Times New Roman"/>
          <w:color w:val="000000"/>
          <w:sz w:val="28"/>
        </w:rPr>
        <w:t>-принтере.</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Подготовка к печати. Печать 3</w:t>
      </w:r>
      <w:r>
        <w:rPr>
          <w:rFonts w:ascii="Times New Roman" w:hAnsi="Times New Roman"/>
          <w:color w:val="000000"/>
          <w:sz w:val="28"/>
        </w:rPr>
        <w:t>D</w:t>
      </w:r>
      <w:r w:rsidRPr="001B62F0">
        <w:rPr>
          <w:rFonts w:ascii="Times New Roman" w:hAnsi="Times New Roman"/>
          <w:color w:val="000000"/>
          <w:sz w:val="28"/>
        </w:rPr>
        <w:t>-модели.</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Профессии, связанные с 3</w:t>
      </w:r>
      <w:r>
        <w:rPr>
          <w:rFonts w:ascii="Times New Roman" w:hAnsi="Times New Roman"/>
          <w:color w:val="000000"/>
          <w:sz w:val="28"/>
        </w:rPr>
        <w:t>D</w:t>
      </w:r>
      <w:r w:rsidRPr="001B62F0">
        <w:rPr>
          <w:rFonts w:ascii="Times New Roman" w:hAnsi="Times New Roman"/>
          <w:color w:val="000000"/>
          <w:sz w:val="28"/>
        </w:rPr>
        <w:t>-печатью.</w:t>
      </w:r>
    </w:p>
    <w:p w:rsidR="004330B6" w:rsidRPr="001B62F0" w:rsidRDefault="004330B6" w:rsidP="004330B6">
      <w:pPr>
        <w:spacing w:after="0" w:line="264" w:lineRule="auto"/>
        <w:ind w:firstLine="600"/>
        <w:jc w:val="both"/>
      </w:pPr>
      <w:bookmarkStart w:id="215" w:name="_Toc141791735"/>
      <w:bookmarkEnd w:id="215"/>
      <w:r w:rsidRPr="001B62F0">
        <w:rPr>
          <w:rFonts w:ascii="Times New Roman" w:hAnsi="Times New Roman"/>
          <w:b/>
          <w:color w:val="000000"/>
          <w:sz w:val="28"/>
        </w:rPr>
        <w:t>Модуль «Компьютерная графика. Черчение»</w:t>
      </w:r>
    </w:p>
    <w:p w:rsidR="004330B6" w:rsidRPr="001B62F0" w:rsidRDefault="004330B6" w:rsidP="004330B6">
      <w:pPr>
        <w:spacing w:after="0" w:line="264" w:lineRule="auto"/>
        <w:ind w:firstLine="600"/>
        <w:jc w:val="both"/>
      </w:pPr>
      <w:r w:rsidRPr="001B62F0">
        <w:rPr>
          <w:rFonts w:ascii="Times New Roman" w:hAnsi="Times New Roman"/>
          <w:b/>
          <w:color w:val="000000"/>
          <w:sz w:val="28"/>
        </w:rPr>
        <w:t>5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Основы графической грамоты. Графические материалы и инструменты.</w:t>
      </w:r>
    </w:p>
    <w:p w:rsidR="004330B6" w:rsidRPr="001B62F0" w:rsidRDefault="004330B6" w:rsidP="004330B6">
      <w:pPr>
        <w:spacing w:after="0" w:line="264" w:lineRule="auto"/>
        <w:ind w:firstLine="600"/>
        <w:jc w:val="both"/>
      </w:pPr>
      <w:r w:rsidRPr="001B62F0">
        <w:rPr>
          <w:rFonts w:ascii="Times New Roman" w:hAnsi="Times New Roman"/>
          <w:color w:val="000000"/>
          <w:sz w:val="28"/>
        </w:rPr>
        <w:t>Типы графических изображений (рисунок, диаграмма, графики, графы, эскиз, технический рисунок, чертёж, схема, карта, пиктограмма и другое.).</w:t>
      </w:r>
    </w:p>
    <w:p w:rsidR="004330B6" w:rsidRPr="001B62F0" w:rsidRDefault="004330B6" w:rsidP="004330B6">
      <w:pPr>
        <w:spacing w:after="0" w:line="264" w:lineRule="auto"/>
        <w:ind w:firstLine="600"/>
        <w:jc w:val="both"/>
      </w:pPr>
      <w:r w:rsidRPr="001B62F0">
        <w:rPr>
          <w:rFonts w:ascii="Times New Roman" w:hAnsi="Times New Roman"/>
          <w:color w:val="000000"/>
          <w:sz w:val="28"/>
        </w:rPr>
        <w:t>Основные элементы графических изображений (точка, линия, контур, буквы и цифры, условные знаки).</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Правила построения чертежей (рамка, основная надпись, масштаб, виды, нанесение размеров).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Чтение чертежа.</w:t>
      </w:r>
    </w:p>
    <w:p w:rsidR="004330B6" w:rsidRPr="001B62F0" w:rsidRDefault="004330B6" w:rsidP="004330B6">
      <w:pPr>
        <w:spacing w:after="0" w:line="264" w:lineRule="auto"/>
        <w:ind w:firstLine="600"/>
        <w:jc w:val="both"/>
      </w:pPr>
      <w:bookmarkStart w:id="216" w:name="_Toc141791737"/>
      <w:bookmarkEnd w:id="216"/>
      <w:r w:rsidRPr="001B62F0">
        <w:rPr>
          <w:rFonts w:ascii="Times New Roman" w:hAnsi="Times New Roman"/>
          <w:b/>
          <w:color w:val="000000"/>
          <w:sz w:val="28"/>
        </w:rPr>
        <w:t>6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Создание проектной документации.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Основы выполнения чертежей с использованием чертёжных инструментов и приспособлений.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Стандарты оформления.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Понятие о графическом редакторе, компьютерной графике.</w:t>
      </w:r>
    </w:p>
    <w:p w:rsidR="004330B6" w:rsidRPr="001B62F0" w:rsidRDefault="004330B6" w:rsidP="004330B6">
      <w:pPr>
        <w:spacing w:after="0" w:line="264" w:lineRule="auto"/>
        <w:ind w:firstLine="600"/>
        <w:jc w:val="both"/>
      </w:pPr>
      <w:r w:rsidRPr="001B62F0">
        <w:rPr>
          <w:rFonts w:ascii="Times New Roman" w:hAnsi="Times New Roman"/>
          <w:color w:val="000000"/>
          <w:sz w:val="28"/>
        </w:rPr>
        <w:t>Инструменты графического редактора. Создание эскиза в графическом редакторе.</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Инструменты для создания и редактирования текста в графическом редакторе.</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Создание печатной продукции в графическом редакторе.</w:t>
      </w:r>
    </w:p>
    <w:p w:rsidR="004330B6" w:rsidRPr="001B62F0" w:rsidRDefault="004330B6" w:rsidP="004330B6">
      <w:pPr>
        <w:spacing w:after="0" w:line="264" w:lineRule="auto"/>
        <w:ind w:firstLine="600"/>
        <w:jc w:val="both"/>
      </w:pPr>
      <w:bookmarkStart w:id="217" w:name="_Toc141791738"/>
      <w:bookmarkEnd w:id="217"/>
      <w:r w:rsidRPr="001B62F0">
        <w:rPr>
          <w:rFonts w:ascii="Times New Roman" w:hAnsi="Times New Roman"/>
          <w:b/>
          <w:color w:val="000000"/>
          <w:sz w:val="28"/>
        </w:rPr>
        <w:t>7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Понятие о конструкторской документации. Формы деталей и их конструктивные элементы. Изображение и последовательность выполнения чертежа. ЕСКД. ГОСТ.</w:t>
      </w:r>
    </w:p>
    <w:p w:rsidR="004330B6" w:rsidRPr="001B62F0" w:rsidRDefault="004330B6" w:rsidP="004330B6">
      <w:pPr>
        <w:spacing w:after="0" w:line="264" w:lineRule="auto"/>
        <w:ind w:firstLine="600"/>
        <w:jc w:val="both"/>
      </w:pPr>
      <w:r w:rsidRPr="001B62F0">
        <w:rPr>
          <w:rFonts w:ascii="Times New Roman" w:hAnsi="Times New Roman"/>
          <w:color w:val="000000"/>
          <w:sz w:val="28"/>
        </w:rPr>
        <w:t>Общие сведения о сборочных чертежах. Оформление сборочного чертежа. Правила чтения сборочных чертежей.</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Понятие графической модели.</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Математические, физические и информационные модели.</w:t>
      </w:r>
    </w:p>
    <w:p w:rsidR="004330B6" w:rsidRPr="001B62F0" w:rsidRDefault="004330B6" w:rsidP="004330B6">
      <w:pPr>
        <w:spacing w:after="0" w:line="264" w:lineRule="auto"/>
        <w:ind w:firstLine="600"/>
        <w:jc w:val="both"/>
      </w:pPr>
      <w:r w:rsidRPr="001B62F0">
        <w:rPr>
          <w:rFonts w:ascii="Times New Roman" w:hAnsi="Times New Roman"/>
          <w:color w:val="000000"/>
          <w:sz w:val="28"/>
        </w:rPr>
        <w:t>Графические модели. Виды графических моделей.</w:t>
      </w:r>
    </w:p>
    <w:p w:rsidR="004330B6" w:rsidRPr="001B62F0" w:rsidRDefault="004330B6" w:rsidP="004330B6">
      <w:pPr>
        <w:spacing w:after="0" w:line="264" w:lineRule="auto"/>
        <w:ind w:firstLine="600"/>
        <w:jc w:val="both"/>
      </w:pPr>
      <w:r w:rsidRPr="001B62F0">
        <w:rPr>
          <w:rFonts w:ascii="Times New Roman" w:hAnsi="Times New Roman"/>
          <w:color w:val="000000"/>
          <w:sz w:val="28"/>
        </w:rPr>
        <w:t>Количественная и качественная оценка модели.</w:t>
      </w:r>
    </w:p>
    <w:p w:rsidR="004330B6" w:rsidRPr="001B62F0" w:rsidRDefault="004330B6" w:rsidP="004330B6">
      <w:pPr>
        <w:spacing w:after="0" w:line="264" w:lineRule="auto"/>
        <w:ind w:firstLine="600"/>
        <w:jc w:val="both"/>
      </w:pPr>
      <w:bookmarkStart w:id="218" w:name="_Toc141791739"/>
      <w:bookmarkEnd w:id="218"/>
      <w:r w:rsidRPr="001B62F0">
        <w:rPr>
          <w:rFonts w:ascii="Times New Roman" w:hAnsi="Times New Roman"/>
          <w:b/>
          <w:color w:val="000000"/>
          <w:sz w:val="28"/>
        </w:rPr>
        <w:t>8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Применение программного обеспечения для создания проектной документации: моделей объектов и их чертежей.</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Создание документов, виды документов. Основная надпись.</w:t>
      </w:r>
    </w:p>
    <w:p w:rsidR="004330B6" w:rsidRPr="001B62F0" w:rsidRDefault="004330B6" w:rsidP="004330B6">
      <w:pPr>
        <w:spacing w:after="0" w:line="264" w:lineRule="auto"/>
        <w:ind w:firstLine="600"/>
        <w:jc w:val="both"/>
      </w:pPr>
      <w:r w:rsidRPr="001B62F0">
        <w:rPr>
          <w:rFonts w:ascii="Times New Roman" w:hAnsi="Times New Roman"/>
          <w:color w:val="000000"/>
          <w:sz w:val="28"/>
        </w:rPr>
        <w:t>Геометрические примитивы.</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Создание, редактирование и трансформация графических объектов.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Сложные 3</w:t>
      </w:r>
      <w:r>
        <w:rPr>
          <w:rFonts w:ascii="Times New Roman" w:hAnsi="Times New Roman"/>
          <w:color w:val="000000"/>
          <w:sz w:val="28"/>
        </w:rPr>
        <w:t>D</w:t>
      </w:r>
      <w:r w:rsidRPr="001B62F0">
        <w:rPr>
          <w:rFonts w:ascii="Times New Roman" w:hAnsi="Times New Roman"/>
          <w:color w:val="000000"/>
          <w:sz w:val="28"/>
        </w:rPr>
        <w:t>-модели и сборочные чертежи.</w:t>
      </w:r>
    </w:p>
    <w:p w:rsidR="004330B6" w:rsidRPr="001B62F0" w:rsidRDefault="004330B6" w:rsidP="004330B6">
      <w:pPr>
        <w:spacing w:after="0" w:line="264" w:lineRule="auto"/>
        <w:ind w:firstLine="600"/>
        <w:jc w:val="both"/>
      </w:pPr>
      <w:r w:rsidRPr="001B62F0">
        <w:rPr>
          <w:rFonts w:ascii="Times New Roman" w:hAnsi="Times New Roman"/>
          <w:color w:val="000000"/>
          <w:sz w:val="28"/>
        </w:rPr>
        <w:t>Изделия и их модели. Анализ формы объекта и синтез модели.</w:t>
      </w:r>
    </w:p>
    <w:p w:rsidR="004330B6" w:rsidRPr="001B62F0" w:rsidRDefault="004330B6" w:rsidP="004330B6">
      <w:pPr>
        <w:spacing w:after="0" w:line="264" w:lineRule="auto"/>
        <w:ind w:firstLine="600"/>
        <w:jc w:val="both"/>
      </w:pPr>
      <w:r w:rsidRPr="001B62F0">
        <w:rPr>
          <w:rFonts w:ascii="Times New Roman" w:hAnsi="Times New Roman"/>
          <w:color w:val="000000"/>
          <w:sz w:val="28"/>
        </w:rPr>
        <w:t>План создания 3</w:t>
      </w:r>
      <w:r>
        <w:rPr>
          <w:rFonts w:ascii="Times New Roman" w:hAnsi="Times New Roman"/>
          <w:color w:val="000000"/>
          <w:sz w:val="28"/>
        </w:rPr>
        <w:t>D</w:t>
      </w:r>
      <w:r w:rsidRPr="001B62F0">
        <w:rPr>
          <w:rFonts w:ascii="Times New Roman" w:hAnsi="Times New Roman"/>
          <w:color w:val="000000"/>
          <w:sz w:val="28"/>
        </w:rPr>
        <w:t>-модели.</w:t>
      </w:r>
    </w:p>
    <w:p w:rsidR="004330B6" w:rsidRPr="001B62F0" w:rsidRDefault="004330B6" w:rsidP="004330B6">
      <w:pPr>
        <w:spacing w:after="0" w:line="264" w:lineRule="auto"/>
        <w:ind w:firstLine="600"/>
        <w:jc w:val="both"/>
      </w:pPr>
      <w:r w:rsidRPr="001B62F0">
        <w:rPr>
          <w:rFonts w:ascii="Times New Roman" w:hAnsi="Times New Roman"/>
          <w:color w:val="000000"/>
          <w:sz w:val="28"/>
        </w:rPr>
        <w:t>Дерево модели. Формообразование детали. Способы редактирования операции формообразования и эскиза.</w:t>
      </w:r>
    </w:p>
    <w:p w:rsidR="004330B6" w:rsidRPr="001B62F0" w:rsidRDefault="004330B6" w:rsidP="004330B6">
      <w:pPr>
        <w:spacing w:after="0" w:line="264" w:lineRule="auto"/>
        <w:ind w:firstLine="600"/>
        <w:jc w:val="both"/>
      </w:pPr>
      <w:bookmarkStart w:id="219" w:name="_Toc141791740"/>
      <w:bookmarkEnd w:id="219"/>
      <w:r w:rsidRPr="001B62F0">
        <w:rPr>
          <w:rFonts w:ascii="Times New Roman" w:hAnsi="Times New Roman"/>
          <w:b/>
          <w:color w:val="000000"/>
          <w:sz w:val="28"/>
        </w:rPr>
        <w:t>9 КЛАСС</w:t>
      </w:r>
    </w:p>
    <w:p w:rsidR="004330B6" w:rsidRPr="001B62F0" w:rsidRDefault="004330B6" w:rsidP="004330B6">
      <w:pPr>
        <w:spacing w:after="0" w:line="264" w:lineRule="auto"/>
        <w:ind w:firstLine="600"/>
        <w:jc w:val="both"/>
      </w:pPr>
      <w:r w:rsidRPr="001B62F0">
        <w:rPr>
          <w:rFonts w:ascii="Times New Roman" w:hAnsi="Times New Roman"/>
          <w:color w:val="000000"/>
          <w:sz w:val="28"/>
        </w:rPr>
        <w:t>Система автоматизации проектно-конструкторских работ — САПР. Чертежи с использованием в системе автоматизированного проектирования (САПР) для подготовки проекта изделия.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Оформление конструкторской документации, в том числе, с использованием систем автоматизированного проектирования (САПР).</w:t>
      </w:r>
    </w:p>
    <w:p w:rsidR="004330B6" w:rsidRPr="001B62F0" w:rsidRDefault="004330B6" w:rsidP="004330B6">
      <w:pPr>
        <w:spacing w:after="0" w:line="264" w:lineRule="auto"/>
        <w:ind w:firstLine="600"/>
        <w:jc w:val="both"/>
      </w:pPr>
      <w:r w:rsidRPr="001B62F0">
        <w:rPr>
          <w:rFonts w:ascii="Times New Roman" w:hAnsi="Times New Roman"/>
          <w:color w:val="000000"/>
          <w:sz w:val="28"/>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Профессии, связанные с изучаемыми технологиями, черчением, проектированием с использованием САПР, их востребованность на рынке труда.</w:t>
      </w:r>
    </w:p>
    <w:p w:rsidR="004330B6" w:rsidRPr="001B62F0" w:rsidRDefault="004330B6" w:rsidP="004330B6">
      <w:pPr>
        <w:sectPr w:rsidR="004330B6" w:rsidRPr="001B62F0">
          <w:pgSz w:w="11906" w:h="16383"/>
          <w:pgMar w:top="1134" w:right="850" w:bottom="1134" w:left="1701" w:header="720" w:footer="720" w:gutter="0"/>
          <w:cols w:space="720"/>
        </w:sectPr>
      </w:pPr>
    </w:p>
    <w:p w:rsidR="004330B6" w:rsidRPr="001B62F0" w:rsidRDefault="004330B6" w:rsidP="004330B6">
      <w:pPr>
        <w:spacing w:after="0" w:line="264" w:lineRule="auto"/>
        <w:ind w:firstLine="600"/>
        <w:jc w:val="both"/>
      </w:pPr>
      <w:bookmarkStart w:id="220" w:name="block-11573326"/>
      <w:bookmarkEnd w:id="198"/>
      <w:r w:rsidRPr="001B62F0">
        <w:rPr>
          <w:rFonts w:ascii="Times New Roman" w:hAnsi="Times New Roman"/>
          <w:color w:val="000000"/>
          <w:sz w:val="28"/>
        </w:rPr>
        <w:lastRenderedPageBreak/>
        <w:t>ПЛАНИРУЕМЫЕ РЕЗУЛЬТАТЫ ОСВОЕНИЯ ПРОГРАММЫ ПО ТЕХНОЛОГИИ НА УРОВНЕ ОСНОВНОГО ОБЩЕГО ОБРАЗОВАНИЯ</w:t>
      </w:r>
    </w:p>
    <w:p w:rsidR="004330B6" w:rsidRPr="001B62F0" w:rsidRDefault="004330B6" w:rsidP="004330B6">
      <w:pPr>
        <w:spacing w:after="0" w:line="264" w:lineRule="auto"/>
        <w:ind w:firstLine="600"/>
        <w:jc w:val="both"/>
      </w:pPr>
      <w:bookmarkStart w:id="221" w:name="_Toc141791749"/>
      <w:bookmarkEnd w:id="221"/>
      <w:r w:rsidRPr="001B62F0">
        <w:rPr>
          <w:rFonts w:ascii="Times New Roman" w:hAnsi="Times New Roman"/>
          <w:b/>
          <w:color w:val="000000"/>
          <w:sz w:val="28"/>
        </w:rPr>
        <w:t>ЛИЧНОСТНЫЕ РЕЗУЛЬТАТЫ</w:t>
      </w:r>
    </w:p>
    <w:p w:rsidR="004330B6" w:rsidRPr="001B62F0" w:rsidRDefault="004330B6" w:rsidP="004330B6">
      <w:pPr>
        <w:spacing w:after="0" w:line="264" w:lineRule="auto"/>
        <w:ind w:firstLine="600"/>
        <w:jc w:val="both"/>
      </w:pPr>
      <w:r w:rsidRPr="001B62F0">
        <w:rPr>
          <w:rFonts w:ascii="Times New Roman" w:hAnsi="Times New Roman"/>
          <w:color w:val="000000"/>
          <w:sz w:val="28"/>
        </w:rPr>
        <w:t>В результате изучения технологии на уровне основного общего образования у обучающегося будут сформированы следующие личностные результаты в части:</w:t>
      </w:r>
    </w:p>
    <w:p w:rsidR="004330B6" w:rsidRPr="001B62F0" w:rsidRDefault="004330B6" w:rsidP="004330B6">
      <w:pPr>
        <w:spacing w:after="0" w:line="264" w:lineRule="auto"/>
        <w:ind w:left="120"/>
        <w:jc w:val="both"/>
      </w:pPr>
      <w:r w:rsidRPr="001B62F0">
        <w:rPr>
          <w:rFonts w:ascii="Times New Roman" w:hAnsi="Times New Roman"/>
          <w:b/>
          <w:color w:val="000000"/>
          <w:sz w:val="28"/>
        </w:rPr>
        <w:t>1) патриотического воспитания</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проявление интереса к истории и современному состоянию российской науки и технологии;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ценностное отношение к достижениям российских инженеров и учёных.</w:t>
      </w:r>
    </w:p>
    <w:p w:rsidR="004330B6" w:rsidRPr="001B62F0" w:rsidRDefault="004330B6" w:rsidP="004330B6">
      <w:pPr>
        <w:spacing w:after="0" w:line="264" w:lineRule="auto"/>
        <w:ind w:left="120"/>
        <w:jc w:val="both"/>
      </w:pPr>
      <w:r w:rsidRPr="001B62F0">
        <w:rPr>
          <w:rFonts w:ascii="Times New Roman" w:hAnsi="Times New Roman"/>
          <w:b/>
          <w:color w:val="000000"/>
          <w:sz w:val="28"/>
        </w:rPr>
        <w:t>2)</w:t>
      </w:r>
      <w:r w:rsidRPr="001B62F0">
        <w:rPr>
          <w:rFonts w:ascii="Times New Roman" w:hAnsi="Times New Roman"/>
          <w:color w:val="000000"/>
          <w:sz w:val="28"/>
        </w:rPr>
        <w:t xml:space="preserve"> </w:t>
      </w:r>
      <w:r w:rsidRPr="001B62F0">
        <w:rPr>
          <w:rFonts w:ascii="Times New Roman" w:hAnsi="Times New Roman"/>
          <w:b/>
          <w:color w:val="000000"/>
          <w:sz w:val="28"/>
        </w:rPr>
        <w:t>гражданского и духовно-нравственного воспитания</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четвёртой промышленной революции;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осознание важности морально-этических принципов в деятельности, связанной с реализацией технологий;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4330B6" w:rsidRPr="001B62F0" w:rsidRDefault="004330B6" w:rsidP="004330B6">
      <w:pPr>
        <w:spacing w:after="0" w:line="264" w:lineRule="auto"/>
        <w:ind w:left="120"/>
        <w:jc w:val="both"/>
      </w:pPr>
      <w:r w:rsidRPr="001B62F0">
        <w:rPr>
          <w:rFonts w:ascii="Times New Roman" w:hAnsi="Times New Roman"/>
          <w:b/>
          <w:color w:val="000000"/>
          <w:sz w:val="28"/>
        </w:rPr>
        <w:t>3)</w:t>
      </w:r>
      <w:r w:rsidRPr="001B62F0">
        <w:rPr>
          <w:rFonts w:ascii="Times New Roman" w:hAnsi="Times New Roman"/>
          <w:color w:val="000000"/>
          <w:sz w:val="28"/>
        </w:rPr>
        <w:t xml:space="preserve"> </w:t>
      </w:r>
      <w:r w:rsidRPr="001B62F0">
        <w:rPr>
          <w:rFonts w:ascii="Times New Roman" w:hAnsi="Times New Roman"/>
          <w:b/>
          <w:color w:val="000000"/>
          <w:sz w:val="28"/>
        </w:rPr>
        <w:t>эстетического воспитания</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восприятие эстетических качеств предметов труда;</w:t>
      </w:r>
    </w:p>
    <w:p w:rsidR="004330B6" w:rsidRPr="001B62F0" w:rsidRDefault="004330B6" w:rsidP="004330B6">
      <w:pPr>
        <w:spacing w:after="0" w:line="264" w:lineRule="auto"/>
        <w:ind w:firstLine="600"/>
        <w:jc w:val="both"/>
      </w:pPr>
      <w:r w:rsidRPr="001B62F0">
        <w:rPr>
          <w:rFonts w:ascii="Times New Roman" w:hAnsi="Times New Roman"/>
          <w:color w:val="000000"/>
          <w:sz w:val="28"/>
        </w:rPr>
        <w:t>умение создавать эстетически значимые изделия из различных материалов;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понимание ценности отечественного и мирового искусства, народных традиций и народного творчества в декоративно-прикладном искусстве;</w:t>
      </w:r>
    </w:p>
    <w:p w:rsidR="004330B6" w:rsidRPr="001B62F0" w:rsidRDefault="004330B6" w:rsidP="004330B6">
      <w:pPr>
        <w:spacing w:after="0" w:line="264" w:lineRule="auto"/>
        <w:ind w:firstLine="600"/>
        <w:jc w:val="both"/>
      </w:pPr>
      <w:r w:rsidRPr="001B62F0">
        <w:rPr>
          <w:rFonts w:ascii="Times New Roman" w:hAnsi="Times New Roman"/>
          <w:color w:val="000000"/>
          <w:sz w:val="28"/>
        </w:rPr>
        <w:t>осознание роли художественной культуры как средства коммуникации и самовыражения в современном обществе.</w:t>
      </w:r>
    </w:p>
    <w:p w:rsidR="004330B6" w:rsidRPr="001B62F0" w:rsidRDefault="004330B6" w:rsidP="004330B6">
      <w:pPr>
        <w:spacing w:after="0" w:line="264" w:lineRule="auto"/>
        <w:ind w:left="120"/>
        <w:jc w:val="both"/>
      </w:pPr>
      <w:r w:rsidRPr="001B62F0">
        <w:rPr>
          <w:rFonts w:ascii="Times New Roman" w:hAnsi="Times New Roman"/>
          <w:b/>
          <w:color w:val="000000"/>
          <w:sz w:val="28"/>
        </w:rPr>
        <w:t>4) ценности научного познания и практической деятельности</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осознание ценности науки как фундамента технологий;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развитие интереса к исследовательской деятельности, реализации на практике достижений науки.</w:t>
      </w:r>
    </w:p>
    <w:p w:rsidR="004330B6" w:rsidRPr="001B62F0" w:rsidRDefault="004330B6" w:rsidP="004330B6">
      <w:pPr>
        <w:spacing w:after="0" w:line="264" w:lineRule="auto"/>
        <w:ind w:left="120"/>
        <w:jc w:val="both"/>
      </w:pPr>
      <w:r w:rsidRPr="001B62F0">
        <w:rPr>
          <w:rFonts w:ascii="Times New Roman" w:hAnsi="Times New Roman"/>
          <w:b/>
          <w:color w:val="000000"/>
          <w:sz w:val="28"/>
        </w:rPr>
        <w:t>5) формирования культуры здоровья и эмоционального благополучия</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осознание ценности безопасного образа жизни в современном технологическом мире, важности правил безопасной работы с инструментами;</w:t>
      </w:r>
    </w:p>
    <w:p w:rsidR="004330B6" w:rsidRPr="001B62F0" w:rsidRDefault="004330B6" w:rsidP="004330B6">
      <w:pPr>
        <w:spacing w:after="0" w:line="264" w:lineRule="auto"/>
        <w:ind w:firstLine="600"/>
        <w:jc w:val="both"/>
      </w:pPr>
      <w:r w:rsidRPr="001B62F0">
        <w:rPr>
          <w:rFonts w:ascii="Times New Roman" w:hAnsi="Times New Roman"/>
          <w:color w:val="000000"/>
          <w:sz w:val="28"/>
        </w:rPr>
        <w:t>умение распознавать информационные угрозы и осуществлять защиту личности от этих угроз.</w:t>
      </w:r>
    </w:p>
    <w:p w:rsidR="004330B6" w:rsidRPr="001B62F0" w:rsidRDefault="004330B6" w:rsidP="004330B6">
      <w:pPr>
        <w:spacing w:after="0" w:line="264" w:lineRule="auto"/>
        <w:ind w:left="120"/>
        <w:jc w:val="both"/>
      </w:pPr>
      <w:r w:rsidRPr="001B62F0">
        <w:rPr>
          <w:rFonts w:ascii="Times New Roman" w:hAnsi="Times New Roman"/>
          <w:b/>
          <w:color w:val="000000"/>
          <w:sz w:val="28"/>
        </w:rPr>
        <w:t>6)</w:t>
      </w:r>
      <w:r w:rsidRPr="001B62F0">
        <w:rPr>
          <w:rFonts w:ascii="Times New Roman" w:hAnsi="Times New Roman"/>
          <w:color w:val="000000"/>
          <w:sz w:val="28"/>
        </w:rPr>
        <w:t xml:space="preserve"> </w:t>
      </w:r>
      <w:r w:rsidRPr="001B62F0">
        <w:rPr>
          <w:rFonts w:ascii="Times New Roman" w:hAnsi="Times New Roman"/>
          <w:b/>
          <w:color w:val="000000"/>
          <w:sz w:val="28"/>
        </w:rPr>
        <w:t>трудового воспитания</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уважение к труду, трудящимся, результатам труда (своего и других людей);</w:t>
      </w:r>
    </w:p>
    <w:p w:rsidR="004330B6" w:rsidRPr="001B62F0" w:rsidRDefault="004330B6" w:rsidP="004330B6">
      <w:pPr>
        <w:spacing w:after="0" w:line="264" w:lineRule="auto"/>
        <w:ind w:firstLine="600"/>
        <w:jc w:val="both"/>
      </w:pPr>
      <w:r w:rsidRPr="001B62F0">
        <w:rPr>
          <w:rFonts w:ascii="Times New Roman" w:hAnsi="Times New Roman"/>
          <w:color w:val="000000"/>
          <w:sz w:val="28"/>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4330B6" w:rsidRPr="001B62F0" w:rsidRDefault="004330B6" w:rsidP="004330B6">
      <w:pPr>
        <w:spacing w:after="0" w:line="264" w:lineRule="auto"/>
        <w:ind w:firstLine="600"/>
        <w:jc w:val="both"/>
      </w:pPr>
      <w:r w:rsidRPr="001B62F0">
        <w:rPr>
          <w:rFonts w:ascii="Times New Roman" w:hAnsi="Times New Roman"/>
          <w:color w:val="000000"/>
          <w:sz w:val="28"/>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4330B6" w:rsidRPr="001B62F0" w:rsidRDefault="004330B6" w:rsidP="004330B6">
      <w:pPr>
        <w:spacing w:after="0" w:line="264" w:lineRule="auto"/>
        <w:ind w:firstLine="600"/>
        <w:jc w:val="both"/>
      </w:pPr>
      <w:r w:rsidRPr="001B62F0">
        <w:rPr>
          <w:rFonts w:ascii="Times New Roman" w:hAnsi="Times New Roman"/>
          <w:color w:val="000000"/>
          <w:sz w:val="28"/>
        </w:rPr>
        <w:t>умение ориентироваться в мире современных профессий;</w:t>
      </w:r>
    </w:p>
    <w:p w:rsidR="004330B6" w:rsidRPr="001B62F0" w:rsidRDefault="004330B6" w:rsidP="004330B6">
      <w:pPr>
        <w:spacing w:after="0" w:line="264" w:lineRule="auto"/>
        <w:ind w:firstLine="600"/>
        <w:jc w:val="both"/>
      </w:pPr>
      <w:r w:rsidRPr="001B62F0">
        <w:rPr>
          <w:rFonts w:ascii="Times New Roman" w:hAnsi="Times New Roman"/>
          <w:color w:val="000000"/>
          <w:spacing w:val="-4"/>
          <w:sz w:val="28"/>
        </w:rPr>
        <w:t>умение осознанно выбирать индивидуальную траекторию развития с учётом личных и общественных интересов, потребностей;</w:t>
      </w:r>
    </w:p>
    <w:p w:rsidR="004330B6" w:rsidRPr="001B62F0" w:rsidRDefault="004330B6" w:rsidP="004330B6">
      <w:pPr>
        <w:spacing w:after="0" w:line="264" w:lineRule="auto"/>
        <w:ind w:firstLine="600"/>
        <w:jc w:val="both"/>
      </w:pPr>
      <w:r w:rsidRPr="001B62F0">
        <w:rPr>
          <w:rFonts w:ascii="Times New Roman" w:hAnsi="Times New Roman"/>
          <w:color w:val="000000"/>
          <w:sz w:val="28"/>
        </w:rPr>
        <w:t>ориентация на достижение выдающихся результатов в профессиональной деятельности.</w:t>
      </w:r>
    </w:p>
    <w:p w:rsidR="004330B6" w:rsidRPr="001B62F0" w:rsidRDefault="004330B6" w:rsidP="004330B6">
      <w:pPr>
        <w:spacing w:after="0" w:line="264" w:lineRule="auto"/>
        <w:ind w:left="120"/>
        <w:jc w:val="both"/>
      </w:pPr>
      <w:r w:rsidRPr="001B62F0">
        <w:rPr>
          <w:rFonts w:ascii="Times New Roman" w:hAnsi="Times New Roman"/>
          <w:b/>
          <w:color w:val="000000"/>
          <w:sz w:val="28"/>
        </w:rPr>
        <w:t>7)</w:t>
      </w:r>
      <w:r w:rsidRPr="001B62F0">
        <w:rPr>
          <w:rFonts w:ascii="Times New Roman" w:hAnsi="Times New Roman"/>
          <w:color w:val="000000"/>
          <w:sz w:val="28"/>
        </w:rPr>
        <w:t xml:space="preserve"> </w:t>
      </w:r>
      <w:r w:rsidRPr="001B62F0">
        <w:rPr>
          <w:rFonts w:ascii="Times New Roman" w:hAnsi="Times New Roman"/>
          <w:b/>
          <w:color w:val="000000"/>
          <w:sz w:val="28"/>
        </w:rPr>
        <w:t>экологического воспитания</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воспитание бережного отношения к окружающей среде, понимание необходимости соблюдения баланса между природой и техносферой;</w:t>
      </w:r>
    </w:p>
    <w:p w:rsidR="004330B6" w:rsidRPr="001B62F0" w:rsidRDefault="004330B6" w:rsidP="004330B6">
      <w:pPr>
        <w:spacing w:after="0" w:line="264" w:lineRule="auto"/>
        <w:ind w:firstLine="600"/>
        <w:jc w:val="both"/>
      </w:pPr>
      <w:r w:rsidRPr="001B62F0">
        <w:rPr>
          <w:rFonts w:ascii="Times New Roman" w:hAnsi="Times New Roman"/>
          <w:color w:val="000000"/>
          <w:sz w:val="28"/>
        </w:rPr>
        <w:t>осознание пределов преобразовательной деятельности человека.</w:t>
      </w:r>
    </w:p>
    <w:p w:rsidR="004330B6" w:rsidRPr="001B62F0" w:rsidRDefault="004330B6" w:rsidP="004330B6">
      <w:pPr>
        <w:spacing w:after="0" w:line="264" w:lineRule="auto"/>
        <w:ind w:firstLine="600"/>
        <w:jc w:val="both"/>
      </w:pPr>
      <w:bookmarkStart w:id="222" w:name="_Toc141791750"/>
      <w:bookmarkEnd w:id="222"/>
      <w:r w:rsidRPr="001B62F0">
        <w:rPr>
          <w:rFonts w:ascii="Times New Roman" w:hAnsi="Times New Roman"/>
          <w:b/>
          <w:color w:val="000000"/>
          <w:sz w:val="28"/>
        </w:rPr>
        <w:t>МЕТАПРЕДМЕТНЫЕ РЕЗУЛЬТАТЫ</w:t>
      </w:r>
    </w:p>
    <w:p w:rsidR="004330B6" w:rsidRPr="001B62F0" w:rsidRDefault="004330B6" w:rsidP="004330B6">
      <w:pPr>
        <w:spacing w:after="0" w:line="264" w:lineRule="auto"/>
        <w:ind w:firstLine="600"/>
        <w:jc w:val="both"/>
      </w:pPr>
      <w:r w:rsidRPr="001B62F0">
        <w:rPr>
          <w:rFonts w:ascii="Times New Roman" w:hAnsi="Times New Roman"/>
          <w:color w:val="000000"/>
          <w:sz w:val="28"/>
        </w:rPr>
        <w:t>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 универсальные регулятивные учебные действия, универсальные коммуникативные учебные действия.</w:t>
      </w:r>
    </w:p>
    <w:p w:rsidR="004330B6" w:rsidRPr="001B62F0" w:rsidRDefault="004330B6" w:rsidP="004330B6">
      <w:pPr>
        <w:spacing w:after="0" w:line="264" w:lineRule="auto"/>
        <w:ind w:left="120"/>
        <w:jc w:val="both"/>
      </w:pPr>
      <w:r w:rsidRPr="001B62F0">
        <w:rPr>
          <w:rFonts w:ascii="Times New Roman" w:hAnsi="Times New Roman"/>
          <w:b/>
          <w:color w:val="000000"/>
          <w:sz w:val="28"/>
        </w:rPr>
        <w:t>Универсальные познавательные учебные действия</w:t>
      </w:r>
    </w:p>
    <w:p w:rsidR="004330B6" w:rsidRPr="001B62F0" w:rsidRDefault="004330B6" w:rsidP="004330B6">
      <w:pPr>
        <w:spacing w:after="0" w:line="264" w:lineRule="auto"/>
        <w:ind w:left="120"/>
        <w:jc w:val="both"/>
      </w:pPr>
    </w:p>
    <w:p w:rsidR="004330B6" w:rsidRPr="001B62F0" w:rsidRDefault="004330B6" w:rsidP="004330B6">
      <w:pPr>
        <w:spacing w:after="0" w:line="264" w:lineRule="auto"/>
        <w:ind w:firstLine="600"/>
        <w:jc w:val="both"/>
      </w:pPr>
      <w:r w:rsidRPr="001B62F0">
        <w:rPr>
          <w:rFonts w:ascii="Times New Roman" w:hAnsi="Times New Roman"/>
          <w:b/>
          <w:color w:val="000000"/>
          <w:sz w:val="28"/>
        </w:rPr>
        <w:t>Базовые логические действия: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выявлять и характеризовать существенные признаки природных и рукотворных объектов;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устанавливать существенный признак классификации, основание для обобщения и сравнения;</w:t>
      </w:r>
    </w:p>
    <w:p w:rsidR="004330B6" w:rsidRPr="001B62F0" w:rsidRDefault="004330B6" w:rsidP="004330B6">
      <w:pPr>
        <w:spacing w:after="0" w:line="264" w:lineRule="auto"/>
        <w:ind w:firstLine="600"/>
        <w:jc w:val="both"/>
      </w:pPr>
      <w:r w:rsidRPr="001B62F0">
        <w:rPr>
          <w:rFonts w:ascii="Times New Roman" w:hAnsi="Times New Roman"/>
          <w:color w:val="000000"/>
          <w:spacing w:val="-2"/>
          <w:sz w:val="28"/>
        </w:rPr>
        <w:t>выявлять закономерности и противоречия в рассматриваемых фактах, данных и наблюдениях, относящихся к внешнему миру;</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выявлять причинно-следственные связи при изучении природных явлений и процессов, а также процессов, происходящих в техносфере;</w:t>
      </w:r>
    </w:p>
    <w:p w:rsidR="004330B6" w:rsidRPr="001B62F0" w:rsidRDefault="004330B6" w:rsidP="004330B6">
      <w:pPr>
        <w:spacing w:after="0" w:line="264" w:lineRule="auto"/>
        <w:ind w:firstLine="600"/>
        <w:jc w:val="both"/>
      </w:pPr>
      <w:r w:rsidRPr="001B62F0">
        <w:rPr>
          <w:rFonts w:ascii="Times New Roman" w:hAnsi="Times New Roman"/>
          <w:color w:val="000000"/>
          <w:sz w:val="28"/>
        </w:rPr>
        <w:t>самостоятельно выбирать способ решения поставленной задачи, используя для этого необходимые материалы, инструменты и технологии.</w:t>
      </w:r>
    </w:p>
    <w:p w:rsidR="004330B6" w:rsidRPr="001B62F0" w:rsidRDefault="004330B6" w:rsidP="004330B6">
      <w:pPr>
        <w:spacing w:after="0" w:line="264" w:lineRule="auto"/>
        <w:ind w:firstLine="600"/>
        <w:jc w:val="both"/>
      </w:pPr>
      <w:r w:rsidRPr="001B62F0">
        <w:rPr>
          <w:rFonts w:ascii="Times New Roman" w:hAnsi="Times New Roman"/>
          <w:b/>
          <w:color w:val="000000"/>
          <w:sz w:val="28"/>
        </w:rPr>
        <w:t>Базовые исследовательские действия</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использовать вопросы как исследовательский инструмент познания;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формировать запросы к информационной системе с целью получения необходимой информации;</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оценивать полноту, достоверность и актуальность полученной информации;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опытным путём изучать свойства различных материалов;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rsidR="004330B6" w:rsidRPr="001B62F0" w:rsidRDefault="004330B6" w:rsidP="004330B6">
      <w:pPr>
        <w:spacing w:after="0" w:line="264" w:lineRule="auto"/>
        <w:ind w:firstLine="600"/>
        <w:jc w:val="both"/>
      </w:pPr>
      <w:r w:rsidRPr="001B62F0">
        <w:rPr>
          <w:rFonts w:ascii="Times New Roman" w:hAnsi="Times New Roman"/>
          <w:color w:val="000000"/>
          <w:sz w:val="28"/>
        </w:rPr>
        <w:t>строить и оценивать модели объектов, явлений и процессов;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уметь создавать, применять и преобразовывать знаки и символы, модели и схемы для решения учебных и познавательных задач;</w:t>
      </w:r>
    </w:p>
    <w:p w:rsidR="004330B6" w:rsidRPr="001B62F0" w:rsidRDefault="004330B6" w:rsidP="004330B6">
      <w:pPr>
        <w:spacing w:after="0" w:line="264" w:lineRule="auto"/>
        <w:ind w:firstLine="600"/>
        <w:jc w:val="both"/>
      </w:pPr>
      <w:r w:rsidRPr="001B62F0">
        <w:rPr>
          <w:rFonts w:ascii="Times New Roman" w:hAnsi="Times New Roman"/>
          <w:color w:val="000000"/>
          <w:sz w:val="28"/>
        </w:rPr>
        <w:t>уметь оценивать правильность выполнения учебной задачи, собственные возможности её решения;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прогнозировать поведение технической системы, в том числе с учётом синергетических эффектов.</w:t>
      </w:r>
    </w:p>
    <w:p w:rsidR="004330B6" w:rsidRPr="001B62F0" w:rsidRDefault="004330B6" w:rsidP="004330B6">
      <w:pPr>
        <w:spacing w:after="0" w:line="264" w:lineRule="auto"/>
        <w:ind w:firstLine="600"/>
        <w:jc w:val="both"/>
      </w:pPr>
      <w:r w:rsidRPr="001B62F0">
        <w:rPr>
          <w:rFonts w:ascii="Times New Roman" w:hAnsi="Times New Roman"/>
          <w:b/>
          <w:color w:val="000000"/>
          <w:sz w:val="28"/>
        </w:rPr>
        <w:t>Работа с информацией</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выбирать форму представления информации в зависимости от поставленной задачи;</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понимать различие между данными, информацией и знаниями;</w:t>
      </w:r>
    </w:p>
    <w:p w:rsidR="004330B6" w:rsidRPr="001B62F0" w:rsidRDefault="004330B6" w:rsidP="004330B6">
      <w:pPr>
        <w:spacing w:after="0" w:line="264" w:lineRule="auto"/>
        <w:ind w:firstLine="600"/>
        <w:jc w:val="both"/>
      </w:pPr>
      <w:r w:rsidRPr="001B62F0">
        <w:rPr>
          <w:rFonts w:ascii="Times New Roman" w:hAnsi="Times New Roman"/>
          <w:color w:val="000000"/>
          <w:spacing w:val="-2"/>
          <w:sz w:val="28"/>
        </w:rPr>
        <w:t>владеть начальными навыками работы с «большими данными»;</w:t>
      </w:r>
    </w:p>
    <w:p w:rsidR="004330B6" w:rsidRPr="001B62F0" w:rsidRDefault="004330B6" w:rsidP="004330B6">
      <w:pPr>
        <w:spacing w:after="0" w:line="264" w:lineRule="auto"/>
        <w:ind w:firstLine="600"/>
        <w:jc w:val="both"/>
      </w:pPr>
      <w:r w:rsidRPr="001B62F0">
        <w:rPr>
          <w:rFonts w:ascii="Times New Roman" w:hAnsi="Times New Roman"/>
          <w:color w:val="000000"/>
          <w:sz w:val="28"/>
        </w:rPr>
        <w:t>владеть технологией трансформации данных в информацию, информации в знания.</w:t>
      </w:r>
    </w:p>
    <w:p w:rsidR="004330B6" w:rsidRPr="001B62F0" w:rsidRDefault="004330B6" w:rsidP="004330B6">
      <w:pPr>
        <w:spacing w:after="0" w:line="264" w:lineRule="auto"/>
        <w:ind w:left="120"/>
        <w:jc w:val="both"/>
      </w:pPr>
      <w:r w:rsidRPr="001B62F0">
        <w:rPr>
          <w:rFonts w:ascii="Times New Roman" w:hAnsi="Times New Roman"/>
          <w:b/>
          <w:color w:val="000000"/>
          <w:sz w:val="28"/>
        </w:rPr>
        <w:t>Регулятивные универсальные учебные действия</w:t>
      </w:r>
    </w:p>
    <w:p w:rsidR="004330B6" w:rsidRPr="001B62F0" w:rsidRDefault="004330B6" w:rsidP="004330B6">
      <w:pPr>
        <w:spacing w:after="0" w:line="264" w:lineRule="auto"/>
        <w:ind w:left="120"/>
        <w:jc w:val="both"/>
      </w:pPr>
    </w:p>
    <w:p w:rsidR="004330B6" w:rsidRPr="001B62F0" w:rsidRDefault="004330B6" w:rsidP="004330B6">
      <w:pPr>
        <w:spacing w:after="0" w:line="264" w:lineRule="auto"/>
        <w:ind w:left="120"/>
        <w:jc w:val="both"/>
      </w:pPr>
      <w:r w:rsidRPr="001B62F0">
        <w:rPr>
          <w:rFonts w:ascii="Times New Roman" w:hAnsi="Times New Roman"/>
          <w:b/>
          <w:color w:val="000000"/>
          <w:sz w:val="28"/>
        </w:rPr>
        <w:t>Самоорганизация: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4330B6" w:rsidRPr="001B62F0" w:rsidRDefault="004330B6" w:rsidP="004330B6">
      <w:pPr>
        <w:spacing w:after="0" w:line="264" w:lineRule="auto"/>
        <w:ind w:firstLine="600"/>
        <w:jc w:val="both"/>
      </w:pPr>
      <w:r w:rsidRPr="001B62F0">
        <w:rPr>
          <w:rFonts w:ascii="Times New Roman" w:hAnsi="Times New Roman"/>
          <w:color w:val="000000"/>
          <w:sz w:val="28"/>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4330B6" w:rsidRPr="001B62F0" w:rsidRDefault="004330B6" w:rsidP="004330B6">
      <w:pPr>
        <w:spacing w:after="0" w:line="264" w:lineRule="auto"/>
        <w:ind w:firstLine="600"/>
        <w:jc w:val="both"/>
      </w:pPr>
      <w:r w:rsidRPr="001B62F0">
        <w:rPr>
          <w:rFonts w:ascii="Times New Roman" w:hAnsi="Times New Roman"/>
          <w:color w:val="000000"/>
          <w:sz w:val="28"/>
        </w:rPr>
        <w:t>делать выбор и брать ответственность за решение.</w:t>
      </w:r>
    </w:p>
    <w:p w:rsidR="004330B6" w:rsidRPr="001B62F0" w:rsidRDefault="004330B6" w:rsidP="004330B6">
      <w:pPr>
        <w:spacing w:after="0" w:line="264" w:lineRule="auto"/>
        <w:ind w:firstLine="600"/>
        <w:jc w:val="both"/>
      </w:pPr>
      <w:r w:rsidRPr="001B62F0">
        <w:rPr>
          <w:rFonts w:ascii="Times New Roman" w:hAnsi="Times New Roman"/>
          <w:b/>
          <w:color w:val="000000"/>
          <w:sz w:val="28"/>
        </w:rPr>
        <w:t>Самоконтроль (рефлексия):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давать адекватную оценку ситуации и предлагать план её изменения;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объяснять причины достижения (недостижения) результатов преобразовательной деятельности;</w:t>
      </w:r>
    </w:p>
    <w:p w:rsidR="004330B6" w:rsidRPr="001B62F0" w:rsidRDefault="004330B6" w:rsidP="004330B6">
      <w:pPr>
        <w:spacing w:after="0" w:line="264" w:lineRule="auto"/>
        <w:ind w:firstLine="600"/>
        <w:jc w:val="both"/>
      </w:pPr>
      <w:r w:rsidRPr="001B62F0">
        <w:rPr>
          <w:rFonts w:ascii="Times New Roman" w:hAnsi="Times New Roman"/>
          <w:color w:val="000000"/>
          <w:sz w:val="28"/>
        </w:rPr>
        <w:t>вносить необходимые коррективы в деятельность по решению задачи или по осуществлению проекта;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оценивать соответствие результата цели и условиям и при необходимости корректировать цель и процесс её достижения.</w:t>
      </w:r>
    </w:p>
    <w:p w:rsidR="004330B6" w:rsidRPr="001B62F0" w:rsidRDefault="004330B6" w:rsidP="004330B6">
      <w:pPr>
        <w:spacing w:after="0" w:line="264" w:lineRule="auto"/>
        <w:ind w:firstLine="600"/>
        <w:jc w:val="both"/>
      </w:pPr>
      <w:r w:rsidRPr="001B62F0">
        <w:rPr>
          <w:rFonts w:ascii="Times New Roman" w:hAnsi="Times New Roman"/>
          <w:b/>
          <w:color w:val="000000"/>
          <w:sz w:val="28"/>
        </w:rPr>
        <w:lastRenderedPageBreak/>
        <w:t>Умения принятия себя и других:</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признавать своё право на ошибку при решении задач или при реализации проекта, такое же право другого на подобные ошибки.</w:t>
      </w:r>
    </w:p>
    <w:p w:rsidR="004330B6" w:rsidRPr="001B62F0" w:rsidRDefault="004330B6" w:rsidP="004330B6">
      <w:pPr>
        <w:spacing w:after="0" w:line="264" w:lineRule="auto"/>
        <w:ind w:left="120"/>
        <w:jc w:val="both"/>
      </w:pPr>
      <w:r w:rsidRPr="001B62F0">
        <w:rPr>
          <w:rFonts w:ascii="Times New Roman" w:hAnsi="Times New Roman"/>
          <w:b/>
          <w:color w:val="000000"/>
          <w:sz w:val="28"/>
        </w:rPr>
        <w:t>Коммуникативные универсальные учебные действия</w:t>
      </w:r>
    </w:p>
    <w:p w:rsidR="004330B6" w:rsidRPr="001B62F0" w:rsidRDefault="004330B6" w:rsidP="004330B6">
      <w:pPr>
        <w:spacing w:after="0" w:line="264" w:lineRule="auto"/>
        <w:ind w:left="120"/>
        <w:jc w:val="both"/>
      </w:pP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У обучающегося будут сформированы умения </w:t>
      </w:r>
      <w:r w:rsidRPr="001B62F0">
        <w:rPr>
          <w:rFonts w:ascii="Times New Roman" w:hAnsi="Times New Roman"/>
          <w:b/>
          <w:i/>
          <w:color w:val="000000"/>
          <w:sz w:val="28"/>
        </w:rPr>
        <w:t>общения</w:t>
      </w:r>
      <w:r w:rsidRPr="001B62F0">
        <w:rPr>
          <w:rFonts w:ascii="Times New Roman" w:hAnsi="Times New Roman"/>
          <w:color w:val="000000"/>
          <w:sz w:val="28"/>
        </w:rPr>
        <w:t xml:space="preserve"> как часть коммуникативных универсальных учебных действий: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в ходе обсуждения учебного материала, планирования и осуществления учебного проекта;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в рамках публичного представления результатов проектной деятельности;</w:t>
      </w:r>
    </w:p>
    <w:p w:rsidR="004330B6" w:rsidRPr="001B62F0" w:rsidRDefault="004330B6" w:rsidP="004330B6">
      <w:pPr>
        <w:spacing w:after="0" w:line="264" w:lineRule="auto"/>
        <w:ind w:firstLine="600"/>
        <w:jc w:val="both"/>
      </w:pPr>
      <w:r w:rsidRPr="001B62F0">
        <w:rPr>
          <w:rFonts w:ascii="Times New Roman" w:hAnsi="Times New Roman"/>
          <w:color w:val="000000"/>
          <w:sz w:val="28"/>
        </w:rPr>
        <w:t>в ходе совместного решения задачи с использованием облачных сервисов;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в ходе общения с представителями других культур, в частности в социальных сетях.</w:t>
      </w:r>
    </w:p>
    <w:p w:rsidR="004330B6" w:rsidRPr="001B62F0" w:rsidRDefault="004330B6" w:rsidP="004330B6">
      <w:pPr>
        <w:spacing w:after="0" w:line="264" w:lineRule="auto"/>
        <w:ind w:firstLine="600"/>
        <w:jc w:val="both"/>
      </w:pPr>
      <w:r w:rsidRPr="001B62F0">
        <w:rPr>
          <w:rFonts w:ascii="Times New Roman" w:hAnsi="Times New Roman"/>
          <w:b/>
          <w:color w:val="000000"/>
          <w:sz w:val="28"/>
        </w:rPr>
        <w:t>Совместная деятельность:</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понимать и использовать преимущества командной работы при реализации учебного проекта;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понимать необходимость выработки знаково-символических средств как необходимого условия успешной проектной деятельности;</w:t>
      </w:r>
    </w:p>
    <w:p w:rsidR="004330B6" w:rsidRPr="001B62F0" w:rsidRDefault="004330B6" w:rsidP="004330B6">
      <w:pPr>
        <w:spacing w:after="0" w:line="264" w:lineRule="auto"/>
        <w:ind w:firstLine="600"/>
        <w:jc w:val="both"/>
      </w:pPr>
      <w:r w:rsidRPr="001B62F0">
        <w:rPr>
          <w:rFonts w:ascii="Times New Roman" w:hAnsi="Times New Roman"/>
          <w:color w:val="000000"/>
          <w:sz w:val="28"/>
        </w:rPr>
        <w:t>уметь адекватно интерпретировать высказывания собеседника – участника совместной деятельности;</w:t>
      </w:r>
    </w:p>
    <w:p w:rsidR="004330B6" w:rsidRPr="001B62F0" w:rsidRDefault="004330B6" w:rsidP="004330B6">
      <w:pPr>
        <w:spacing w:after="0" w:line="264" w:lineRule="auto"/>
        <w:ind w:firstLine="600"/>
        <w:jc w:val="both"/>
      </w:pPr>
      <w:r w:rsidRPr="001B62F0">
        <w:rPr>
          <w:rFonts w:ascii="Times New Roman" w:hAnsi="Times New Roman"/>
          <w:color w:val="000000"/>
          <w:sz w:val="28"/>
        </w:rPr>
        <w:t>владеть навыками отстаивания своей точки зрения, используя при этом законы логики;</w:t>
      </w:r>
    </w:p>
    <w:p w:rsidR="004330B6" w:rsidRPr="001B62F0" w:rsidRDefault="004330B6" w:rsidP="004330B6">
      <w:pPr>
        <w:spacing w:after="0" w:line="264" w:lineRule="auto"/>
        <w:ind w:firstLine="600"/>
        <w:jc w:val="both"/>
      </w:pPr>
      <w:r w:rsidRPr="001B62F0">
        <w:rPr>
          <w:rFonts w:ascii="Times New Roman" w:hAnsi="Times New Roman"/>
          <w:color w:val="000000"/>
          <w:sz w:val="28"/>
        </w:rPr>
        <w:t>уметь распознавать некорректную аргументацию.</w:t>
      </w:r>
    </w:p>
    <w:p w:rsidR="004330B6" w:rsidRPr="001B62F0" w:rsidRDefault="004330B6" w:rsidP="004330B6">
      <w:pPr>
        <w:spacing w:after="0" w:line="264" w:lineRule="auto"/>
        <w:ind w:firstLine="600"/>
        <w:jc w:val="both"/>
      </w:pPr>
      <w:bookmarkStart w:id="223" w:name="_Toc141791751"/>
      <w:bookmarkEnd w:id="223"/>
      <w:r w:rsidRPr="001B62F0">
        <w:rPr>
          <w:rFonts w:ascii="Times New Roman" w:hAnsi="Times New Roman"/>
          <w:b/>
          <w:color w:val="000000"/>
          <w:sz w:val="28"/>
        </w:rPr>
        <w:t>ПРЕДМЕТНЫЕ РЕЗУЛЬТАТЫ</w:t>
      </w:r>
    </w:p>
    <w:p w:rsidR="004330B6" w:rsidRPr="001B62F0" w:rsidRDefault="004330B6" w:rsidP="004330B6">
      <w:pPr>
        <w:spacing w:after="0" w:line="264" w:lineRule="auto"/>
        <w:ind w:firstLine="600"/>
        <w:jc w:val="both"/>
      </w:pPr>
      <w:r w:rsidRPr="001B62F0">
        <w:rPr>
          <w:rFonts w:ascii="Times New Roman" w:hAnsi="Times New Roman"/>
          <w:color w:val="000000"/>
          <w:sz w:val="28"/>
        </w:rPr>
        <w:t>Для всех модулей обязательные предметные результаты:</w:t>
      </w:r>
    </w:p>
    <w:p w:rsidR="004330B6" w:rsidRPr="001B62F0" w:rsidRDefault="004330B6" w:rsidP="004330B6">
      <w:pPr>
        <w:spacing w:after="0" w:line="264" w:lineRule="auto"/>
        <w:ind w:left="120"/>
        <w:jc w:val="both"/>
      </w:pPr>
      <w:r>
        <w:rPr>
          <w:rFonts w:ascii="Symbol" w:hAnsi="Symbol"/>
          <w:color w:val="000000"/>
          <w:sz w:val="28"/>
        </w:rPr>
        <w:t></w:t>
      </w:r>
      <w:r w:rsidRPr="001B62F0">
        <w:rPr>
          <w:rFonts w:ascii="Times New Roman" w:hAnsi="Times New Roman"/>
          <w:color w:val="000000"/>
          <w:sz w:val="28"/>
        </w:rPr>
        <w:t xml:space="preserve"> организовывать рабочее место в соответствии с изучаемой технологией;</w:t>
      </w:r>
    </w:p>
    <w:p w:rsidR="004330B6" w:rsidRPr="001B62F0" w:rsidRDefault="004330B6" w:rsidP="004330B6">
      <w:pPr>
        <w:spacing w:after="0" w:line="264" w:lineRule="auto"/>
        <w:ind w:left="120"/>
        <w:jc w:val="both"/>
      </w:pPr>
      <w:r>
        <w:rPr>
          <w:rFonts w:ascii="Symbol" w:hAnsi="Symbol"/>
          <w:color w:val="000000"/>
          <w:sz w:val="28"/>
        </w:rPr>
        <w:t></w:t>
      </w:r>
      <w:r w:rsidRPr="001B62F0">
        <w:rPr>
          <w:rFonts w:ascii="Times New Roman" w:hAnsi="Times New Roman"/>
          <w:color w:val="000000"/>
          <w:sz w:val="28"/>
        </w:rPr>
        <w:t xml:space="preserve"> соблюдать правила безопасного использования ручных и электрифицированных инструментов и оборудования;</w:t>
      </w:r>
    </w:p>
    <w:p w:rsidR="004330B6" w:rsidRPr="001B62F0" w:rsidRDefault="004330B6" w:rsidP="004330B6">
      <w:pPr>
        <w:spacing w:after="0" w:line="264" w:lineRule="auto"/>
        <w:ind w:left="120"/>
        <w:jc w:val="both"/>
      </w:pPr>
      <w:r>
        <w:rPr>
          <w:rFonts w:ascii="Symbol" w:hAnsi="Symbol"/>
          <w:color w:val="000000"/>
          <w:sz w:val="28"/>
        </w:rPr>
        <w:t></w:t>
      </w:r>
      <w:r w:rsidRPr="001B62F0">
        <w:rPr>
          <w:rFonts w:ascii="Times New Roman" w:hAnsi="Times New Roman"/>
          <w:color w:val="000000"/>
          <w:sz w:val="28"/>
        </w:rPr>
        <w:t xml:space="preserve"> грамотно и осознанно выполнять технологические операции в соответствии с изучаемой технологией.</w:t>
      </w:r>
    </w:p>
    <w:p w:rsidR="004330B6" w:rsidRPr="001B62F0" w:rsidRDefault="004330B6" w:rsidP="004330B6">
      <w:pPr>
        <w:spacing w:after="0" w:line="264" w:lineRule="auto"/>
        <w:ind w:left="120"/>
        <w:jc w:val="both"/>
      </w:pPr>
    </w:p>
    <w:p w:rsidR="004330B6" w:rsidRPr="001B62F0" w:rsidRDefault="004330B6" w:rsidP="004330B6">
      <w:pPr>
        <w:spacing w:after="0" w:line="264" w:lineRule="auto"/>
        <w:ind w:left="120"/>
        <w:jc w:val="both"/>
      </w:pPr>
      <w:r w:rsidRPr="001B62F0">
        <w:rPr>
          <w:rFonts w:ascii="Times New Roman" w:hAnsi="Times New Roman"/>
          <w:i/>
          <w:color w:val="000000"/>
          <w:sz w:val="28"/>
        </w:rPr>
        <w:t xml:space="preserve">Предметные результаты освоения содержания </w:t>
      </w:r>
      <w:r w:rsidRPr="001B62F0">
        <w:rPr>
          <w:rFonts w:ascii="Times New Roman" w:hAnsi="Times New Roman"/>
          <w:b/>
          <w:i/>
          <w:color w:val="000000"/>
          <w:sz w:val="28"/>
        </w:rPr>
        <w:t>модуля «Производство и технологии»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5 классе:</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характеризовать технологии;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характеризовать потребности человека;</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характеризовать естественные (природные) и искусственные материалы;</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сравнивать и анализировать свойства материалов;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классифицировать технику, описывать назначение техники;</w:t>
      </w:r>
    </w:p>
    <w:p w:rsidR="004330B6" w:rsidRPr="001B62F0" w:rsidRDefault="004330B6" w:rsidP="004330B6">
      <w:pPr>
        <w:spacing w:after="0" w:line="264" w:lineRule="auto"/>
        <w:ind w:firstLine="600"/>
        <w:jc w:val="both"/>
      </w:pPr>
      <w:r w:rsidRPr="001B62F0">
        <w:rPr>
          <w:rFonts w:ascii="Times New Roman" w:hAnsi="Times New Roman"/>
          <w:color w:val="000000"/>
          <w:spacing w:val="-5"/>
          <w:sz w:val="28"/>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предметы труда в различных видах материального производства;</w:t>
      </w:r>
    </w:p>
    <w:p w:rsidR="004330B6" w:rsidRPr="001B62F0" w:rsidRDefault="004330B6" w:rsidP="004330B6">
      <w:pPr>
        <w:spacing w:after="0" w:line="264" w:lineRule="auto"/>
        <w:ind w:firstLine="600"/>
        <w:jc w:val="both"/>
      </w:pPr>
      <w:r w:rsidRPr="001B62F0">
        <w:rPr>
          <w:rFonts w:ascii="Times New Roman" w:hAnsi="Times New Roman"/>
          <w:color w:val="000000"/>
          <w:sz w:val="28"/>
        </w:rPr>
        <w:t>использовать метод мозгового штурма, метод интеллект-карт, метод фокальных объектов и другие методы;</w:t>
      </w:r>
    </w:p>
    <w:p w:rsidR="004330B6" w:rsidRPr="001B62F0" w:rsidRDefault="004330B6" w:rsidP="004330B6">
      <w:pPr>
        <w:spacing w:after="0" w:line="264" w:lineRule="auto"/>
        <w:ind w:firstLine="600"/>
        <w:jc w:val="both"/>
      </w:pPr>
      <w:r w:rsidRPr="001B62F0">
        <w:rPr>
          <w:rFonts w:ascii="Times New Roman" w:hAnsi="Times New Roman"/>
          <w:color w:val="000000"/>
          <w:sz w:val="28"/>
        </w:rPr>
        <w:t>использовать метод учебного проектирования, выполнять учебные проекты;</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назвать и характеризовать профессии.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w:t>
      </w:r>
      <w:r w:rsidRPr="001B62F0">
        <w:rPr>
          <w:rFonts w:ascii="Times New Roman" w:hAnsi="Times New Roman"/>
          <w:b/>
          <w:color w:val="000000"/>
          <w:sz w:val="28"/>
        </w:rPr>
        <w:t xml:space="preserve"> </w:t>
      </w:r>
      <w:r w:rsidRPr="001B62F0">
        <w:rPr>
          <w:rFonts w:ascii="Times New Roman" w:hAnsi="Times New Roman"/>
          <w:b/>
          <w:i/>
          <w:color w:val="000000"/>
          <w:sz w:val="28"/>
        </w:rPr>
        <w:t>6 классе:</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характеризовать машины и механизмы;</w:t>
      </w:r>
    </w:p>
    <w:p w:rsidR="004330B6" w:rsidRPr="001B62F0" w:rsidRDefault="004330B6" w:rsidP="004330B6">
      <w:pPr>
        <w:spacing w:after="0" w:line="264" w:lineRule="auto"/>
        <w:ind w:firstLine="600"/>
        <w:jc w:val="both"/>
      </w:pPr>
      <w:r w:rsidRPr="001B62F0">
        <w:rPr>
          <w:rFonts w:ascii="Times New Roman" w:hAnsi="Times New Roman"/>
          <w:color w:val="000000"/>
          <w:sz w:val="28"/>
        </w:rPr>
        <w:t>конструировать, оценивать и использовать модели в познавательной и практической деятельности;</w:t>
      </w:r>
    </w:p>
    <w:p w:rsidR="004330B6" w:rsidRPr="001B62F0" w:rsidRDefault="004330B6" w:rsidP="004330B6">
      <w:pPr>
        <w:spacing w:after="0" w:line="264" w:lineRule="auto"/>
        <w:ind w:firstLine="600"/>
        <w:jc w:val="both"/>
      </w:pPr>
      <w:r w:rsidRPr="001B62F0">
        <w:rPr>
          <w:rFonts w:ascii="Times New Roman" w:hAnsi="Times New Roman"/>
          <w:color w:val="000000"/>
          <w:spacing w:val="-4"/>
          <w:sz w:val="28"/>
        </w:rPr>
        <w:t xml:space="preserve">разрабатывать несложную технологическую, конструкторскую </w:t>
      </w:r>
      <w:r w:rsidRPr="001B62F0">
        <w:rPr>
          <w:rFonts w:ascii="Times New Roman" w:hAnsi="Times New Roman"/>
          <w:color w:val="000000"/>
          <w:spacing w:val="-2"/>
          <w:sz w:val="28"/>
        </w:rPr>
        <w:t>документацию для выполнения творческих проектных задач;</w:t>
      </w:r>
    </w:p>
    <w:p w:rsidR="004330B6" w:rsidRPr="001B62F0" w:rsidRDefault="004330B6" w:rsidP="004330B6">
      <w:pPr>
        <w:spacing w:after="0" w:line="264" w:lineRule="auto"/>
        <w:ind w:firstLine="600"/>
        <w:jc w:val="both"/>
      </w:pPr>
      <w:r w:rsidRPr="001B62F0">
        <w:rPr>
          <w:rFonts w:ascii="Times New Roman" w:hAnsi="Times New Roman"/>
          <w:color w:val="000000"/>
          <w:sz w:val="28"/>
        </w:rPr>
        <w:t>решать простые изобретательские, конструкторские и технологические задачи в процессе изготовления изделий из различных материалов;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предлагать варианты усовершенствования конструкций;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предметы труда в различных видах материального производства;</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виды современных технологий и определять перспективы их развития.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7 классе:</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приводить примеры развития технологий;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приводить примеры эстетичных промышленных изделий;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характеризовать народные промыслы и ремёсла России;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производства и производственные процессы;</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современные и перспективные технологии;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оценивать области применения технологий, понимать их возможности и ограничения;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оценивать условия и риски применимости технологий с позиций экологических последствий;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выявлять экологические проблемы;</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характеризовать виды транспорта, оценивать перспективы развития;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технологии на транспорте, транспортную логистику.</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 xml:space="preserve">К концу обучения </w:t>
      </w:r>
      <w:r w:rsidRPr="001B62F0">
        <w:rPr>
          <w:rFonts w:ascii="Times New Roman" w:hAnsi="Times New Roman"/>
          <w:b/>
          <w:i/>
          <w:color w:val="000000"/>
          <w:sz w:val="28"/>
        </w:rPr>
        <w:t>в 8 классе</w:t>
      </w:r>
      <w:r w:rsidRPr="001B62F0">
        <w:rPr>
          <w:rFonts w:ascii="Times New Roman" w:hAnsi="Times New Roman"/>
          <w:b/>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общие принципы управления;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анализировать возможности и сферу применения современных технологий;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технологии получения, преобразования и использования энергии;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характеризовать биотехнологии, их применение;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направления развития и особенности перспективных технологий;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предлагать предпринимательские идеи, обосновывать их решение;</w:t>
      </w:r>
    </w:p>
    <w:p w:rsidR="004330B6" w:rsidRPr="001B62F0" w:rsidRDefault="004330B6" w:rsidP="004330B6">
      <w:pPr>
        <w:spacing w:after="0" w:line="264" w:lineRule="auto"/>
        <w:ind w:firstLine="600"/>
        <w:jc w:val="both"/>
      </w:pPr>
      <w:r w:rsidRPr="001B62F0">
        <w:rPr>
          <w:rFonts w:ascii="Times New Roman" w:hAnsi="Times New Roman"/>
          <w:color w:val="000000"/>
          <w:spacing w:val="-2"/>
          <w:sz w:val="28"/>
        </w:rPr>
        <w:t>определять проблему, анализировать потребности в продукте;</w:t>
      </w:r>
    </w:p>
    <w:p w:rsidR="004330B6" w:rsidRPr="001B62F0" w:rsidRDefault="004330B6" w:rsidP="004330B6">
      <w:pPr>
        <w:spacing w:after="0" w:line="264" w:lineRule="auto"/>
        <w:ind w:firstLine="600"/>
        <w:jc w:val="both"/>
      </w:pPr>
      <w:r w:rsidRPr="001B62F0">
        <w:rPr>
          <w:rFonts w:ascii="Times New Roman" w:hAnsi="Times New Roman"/>
          <w:color w:val="000000"/>
          <w:sz w:val="28"/>
        </w:rPr>
        <w:t>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мир профессий, связанных с изучаемыми технологиями, их востребованность на рынке труда.</w:t>
      </w: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9 классе:</w:t>
      </w:r>
    </w:p>
    <w:p w:rsidR="004330B6" w:rsidRPr="001B62F0" w:rsidRDefault="004330B6" w:rsidP="004330B6">
      <w:pPr>
        <w:spacing w:after="0" w:line="264" w:lineRule="auto"/>
        <w:ind w:firstLine="600"/>
        <w:jc w:val="both"/>
      </w:pPr>
      <w:r w:rsidRPr="001B62F0">
        <w:rPr>
          <w:rFonts w:ascii="Times New Roman" w:hAnsi="Times New Roman"/>
          <w:color w:val="000000"/>
          <w:sz w:val="28"/>
        </w:rPr>
        <w:t>перечислять и характеризовать виды современных информационно-когнитивных технологий;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овладеть информационно-когнитивными технологиями преобразования данных в информацию и информации в знание;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культуру предпринимательства, виды предпринимательской деятельности;</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создавать модели экономической деятельности;</w:t>
      </w:r>
    </w:p>
    <w:p w:rsidR="004330B6" w:rsidRPr="001B62F0" w:rsidRDefault="004330B6" w:rsidP="004330B6">
      <w:pPr>
        <w:spacing w:after="0" w:line="264" w:lineRule="auto"/>
        <w:ind w:firstLine="600"/>
        <w:jc w:val="both"/>
      </w:pPr>
      <w:r w:rsidRPr="001B62F0">
        <w:rPr>
          <w:rFonts w:ascii="Times New Roman" w:hAnsi="Times New Roman"/>
          <w:color w:val="000000"/>
          <w:sz w:val="28"/>
        </w:rPr>
        <w:t>разрабатывать бизнес-проект;</w:t>
      </w:r>
    </w:p>
    <w:p w:rsidR="004330B6" w:rsidRPr="001B62F0" w:rsidRDefault="004330B6" w:rsidP="004330B6">
      <w:pPr>
        <w:spacing w:after="0" w:line="264" w:lineRule="auto"/>
        <w:ind w:firstLine="600"/>
        <w:jc w:val="both"/>
      </w:pPr>
      <w:r w:rsidRPr="001B62F0">
        <w:rPr>
          <w:rFonts w:ascii="Times New Roman" w:hAnsi="Times New Roman"/>
          <w:color w:val="000000"/>
          <w:spacing w:val="-4"/>
          <w:sz w:val="28"/>
        </w:rPr>
        <w:t>оценивать эффективность предпринимательской деятельности;</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закономерности технологического развития цивилизации;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планировать своё профессиональное образование и профессиональную карьеру.</w:t>
      </w:r>
    </w:p>
    <w:p w:rsidR="004330B6" w:rsidRPr="001B62F0" w:rsidRDefault="004330B6" w:rsidP="004330B6">
      <w:pPr>
        <w:spacing w:after="0" w:line="264" w:lineRule="auto"/>
        <w:ind w:left="120"/>
        <w:jc w:val="both"/>
      </w:pPr>
    </w:p>
    <w:p w:rsidR="004330B6" w:rsidRPr="001B62F0" w:rsidRDefault="004330B6" w:rsidP="004330B6">
      <w:pPr>
        <w:spacing w:after="0" w:line="264" w:lineRule="auto"/>
        <w:ind w:left="120"/>
        <w:jc w:val="both"/>
      </w:pPr>
      <w:r w:rsidRPr="001B62F0">
        <w:rPr>
          <w:rFonts w:ascii="Times New Roman" w:hAnsi="Times New Roman"/>
          <w:i/>
          <w:color w:val="000000"/>
          <w:sz w:val="28"/>
        </w:rPr>
        <w:t xml:space="preserve">Предметные результаты освоения содержания </w:t>
      </w:r>
      <w:r w:rsidRPr="001B62F0">
        <w:rPr>
          <w:rFonts w:ascii="Times New Roman" w:hAnsi="Times New Roman"/>
          <w:b/>
          <w:i/>
          <w:color w:val="000000"/>
          <w:sz w:val="28"/>
        </w:rPr>
        <w:t>модуля «Технологии обработки материалов и пищевых продуктов»</w:t>
      </w:r>
    </w:p>
    <w:p w:rsidR="004330B6" w:rsidRPr="001B62F0" w:rsidRDefault="004330B6" w:rsidP="004330B6">
      <w:pPr>
        <w:spacing w:after="0" w:line="264" w:lineRule="auto"/>
        <w:ind w:left="120"/>
        <w:jc w:val="both"/>
      </w:pP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5 классе</w:t>
      </w:r>
      <w:r w:rsidRPr="001B62F0">
        <w:rPr>
          <w:rFonts w:ascii="Times New Roman" w:hAnsi="Times New Roman"/>
          <w:i/>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характеризовать виды бумаги, её свойства, получение и применение;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народные промыслы по обработке древесины;</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свойства конструкционных материалов;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выбирать материалы для изготовления изделий с учётом их свойств, технологий обработки, инструментов и приспособлений;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характеризовать виды древесины, пиломатериалов;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выполнять простые ручные операции (разметка, распиливание, строгание, сверление) по обработке изделий из древесины с учётом её свойств, применять в работе столярные инструменты и приспособления;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исследовать, анализировать и сравнивать свойства древесины разных пород деревьев;</w:t>
      </w:r>
    </w:p>
    <w:p w:rsidR="004330B6" w:rsidRPr="001B62F0" w:rsidRDefault="004330B6" w:rsidP="004330B6">
      <w:pPr>
        <w:spacing w:after="0" w:line="264" w:lineRule="auto"/>
        <w:ind w:firstLine="600"/>
        <w:jc w:val="both"/>
      </w:pPr>
      <w:r w:rsidRPr="001B62F0">
        <w:rPr>
          <w:rFonts w:ascii="Times New Roman" w:hAnsi="Times New Roman"/>
          <w:color w:val="000000"/>
          <w:sz w:val="28"/>
        </w:rPr>
        <w:t>знать и называть пищевую ценность яиц, круп, овощей;</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приводить примеры обработки пищевых продуктов, позволяющие максимально сохранять их пищевую ценность;</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выполнять технологии первичной обработки овощей, круп;</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выполнять технологии приготовления блюд из яиц, овощей, круп;</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виды планировки кухни; способы рационального размещения мебели;</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характеризовать текстильные материалы, классифицировать их, описывать основные этапы производства;</w:t>
      </w:r>
    </w:p>
    <w:p w:rsidR="004330B6" w:rsidRPr="001B62F0" w:rsidRDefault="004330B6" w:rsidP="004330B6">
      <w:pPr>
        <w:spacing w:after="0" w:line="264" w:lineRule="auto"/>
        <w:ind w:firstLine="600"/>
        <w:jc w:val="both"/>
      </w:pPr>
      <w:r w:rsidRPr="001B62F0">
        <w:rPr>
          <w:rFonts w:ascii="Times New Roman" w:hAnsi="Times New Roman"/>
          <w:color w:val="000000"/>
          <w:sz w:val="28"/>
        </w:rPr>
        <w:t>анализировать и сравнивать свойства текстильных материалов;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выбирать материалы, инструменты и оборудование для выполнения швейных работ;</w:t>
      </w:r>
    </w:p>
    <w:p w:rsidR="004330B6" w:rsidRPr="001B62F0" w:rsidRDefault="004330B6" w:rsidP="004330B6">
      <w:pPr>
        <w:spacing w:after="0" w:line="264" w:lineRule="auto"/>
        <w:ind w:firstLine="600"/>
        <w:jc w:val="both"/>
      </w:pPr>
      <w:r w:rsidRPr="001B62F0">
        <w:rPr>
          <w:rFonts w:ascii="Times New Roman" w:hAnsi="Times New Roman"/>
          <w:color w:val="000000"/>
          <w:sz w:val="28"/>
        </w:rPr>
        <w:t>использовать ручные инструменты для выполнения швейных работ;</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подготавливать швейную машину к работе с учётом безопасных правил её эксплуатации, выполнять простые операции машинной обработки (машинные строчки);</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выполнять последовательность изготовления швейных изделий, осуществлять контроль качества;</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группы профессий, описывать тенденции их развития, объяснять социальное значение групп профессий.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К концу обучения</w:t>
      </w:r>
      <w:r w:rsidRPr="001B62F0">
        <w:rPr>
          <w:rFonts w:ascii="Times New Roman" w:hAnsi="Times New Roman"/>
          <w:b/>
          <w:color w:val="000000"/>
          <w:sz w:val="28"/>
        </w:rPr>
        <w:t xml:space="preserve"> </w:t>
      </w:r>
      <w:r w:rsidRPr="001B62F0">
        <w:rPr>
          <w:rFonts w:ascii="Times New Roman" w:hAnsi="Times New Roman"/>
          <w:b/>
          <w:i/>
          <w:color w:val="000000"/>
          <w:sz w:val="28"/>
        </w:rPr>
        <w:t>в 6 классе</w:t>
      </w:r>
      <w:r w:rsidRPr="001B62F0">
        <w:rPr>
          <w:rFonts w:ascii="Times New Roman" w:hAnsi="Times New Roman"/>
          <w:i/>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свойства конструкционных материалов;</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называть народные промыслы по обработке металла;</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характеризовать виды металлов и их сплавов;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исследовать, анализировать и сравнивать свойства металлов и их сплавов;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классифицировать и характеризовать инструменты, приспособления и технологическое оборудование;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использовать инструменты, приспособления и технологическое оборудование при обработке тонколистового металла, проволоки;</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выполнять технологические операции с использованием ручных инструментов, приспособлений, технологического оборудования;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обрабатывать металлы и их сплавы слесарным инструментом;</w:t>
      </w:r>
    </w:p>
    <w:p w:rsidR="004330B6" w:rsidRPr="001B62F0" w:rsidRDefault="004330B6" w:rsidP="004330B6">
      <w:pPr>
        <w:spacing w:after="0" w:line="264" w:lineRule="auto"/>
        <w:ind w:firstLine="600"/>
        <w:jc w:val="both"/>
      </w:pPr>
      <w:r w:rsidRPr="001B62F0">
        <w:rPr>
          <w:rFonts w:ascii="Times New Roman" w:hAnsi="Times New Roman"/>
          <w:color w:val="000000"/>
          <w:sz w:val="28"/>
        </w:rPr>
        <w:t>знать и называть пищевую ценность молока и молочных продуктов;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определять качество молочных продуктов, называть правила хранения продуктов;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выполнять технологии приготовления блюд из молока и молочных продуктов;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виды теста, технологии приготовления разных видов теста;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национальные блюда из разных видов теста;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виды одежды, характеризовать стили одежды;</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современные текстильные материалы, их получение и свойства;</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выбирать текстильные материалы для изделий с учётом их свойств;</w:t>
      </w:r>
    </w:p>
    <w:p w:rsidR="004330B6" w:rsidRPr="001B62F0" w:rsidRDefault="004330B6" w:rsidP="004330B6">
      <w:pPr>
        <w:spacing w:after="0" w:line="264" w:lineRule="auto"/>
        <w:ind w:firstLine="600"/>
        <w:jc w:val="both"/>
      </w:pPr>
      <w:r w:rsidRPr="001B62F0">
        <w:rPr>
          <w:rFonts w:ascii="Times New Roman" w:hAnsi="Times New Roman"/>
          <w:color w:val="000000"/>
          <w:sz w:val="28"/>
        </w:rPr>
        <w:t>самостоятельно выполнять чертёж выкроек швейного изделия;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соблюдать последовательность технологических операций по раскрою, пошиву и отделке изделия;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выполнять учебные проекты, соблюдая этапы и технологии изготовления проектных изделий.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7 классе</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исследовать и анализировать свойства конструкционных материалов;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выбирать инструменты и оборудование, необходимые для изготовления выбранного изделия по данной технологии;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применять технологии механической обработки конструкционных материалов;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осуществлять доступными средствами контроль качества изготавливаемого изделия, находить и устранять допущенные дефекты;</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выполнять художественное оформление изделий;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пластмассы и другие современные материалы, анализировать их свойства, возможность применения в быту и на производстве;</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осуществлять изготовление субъективно нового продукта, опираясь на общую технологическую схему;</w:t>
      </w:r>
    </w:p>
    <w:p w:rsidR="004330B6" w:rsidRPr="001B62F0" w:rsidRDefault="004330B6" w:rsidP="004330B6">
      <w:pPr>
        <w:spacing w:after="0" w:line="264" w:lineRule="auto"/>
        <w:ind w:firstLine="600"/>
        <w:jc w:val="both"/>
      </w:pPr>
      <w:r w:rsidRPr="001B62F0">
        <w:rPr>
          <w:rFonts w:ascii="Times New Roman" w:hAnsi="Times New Roman"/>
          <w:color w:val="000000"/>
          <w:sz w:val="28"/>
        </w:rPr>
        <w:t>оценивать пределы применимости данной технологии, в том числе с экономических и экологических позиций;</w:t>
      </w:r>
    </w:p>
    <w:p w:rsidR="004330B6" w:rsidRPr="001B62F0" w:rsidRDefault="004330B6" w:rsidP="004330B6">
      <w:pPr>
        <w:spacing w:after="0" w:line="264" w:lineRule="auto"/>
        <w:ind w:firstLine="600"/>
        <w:jc w:val="both"/>
      </w:pPr>
      <w:r w:rsidRPr="001B62F0">
        <w:rPr>
          <w:rFonts w:ascii="Times New Roman" w:hAnsi="Times New Roman"/>
          <w:color w:val="000000"/>
          <w:sz w:val="28"/>
        </w:rPr>
        <w:t>знать и называть пищевую ценность рыбы, морепродуктов продуктов; определять качество рыбы;</w:t>
      </w:r>
    </w:p>
    <w:p w:rsidR="004330B6" w:rsidRPr="001B62F0" w:rsidRDefault="004330B6" w:rsidP="004330B6">
      <w:pPr>
        <w:spacing w:after="0" w:line="264" w:lineRule="auto"/>
        <w:ind w:firstLine="600"/>
        <w:jc w:val="both"/>
      </w:pPr>
      <w:r w:rsidRPr="001B62F0">
        <w:rPr>
          <w:rFonts w:ascii="Times New Roman" w:hAnsi="Times New Roman"/>
          <w:color w:val="000000"/>
          <w:sz w:val="28"/>
        </w:rPr>
        <w:t>знать и называть пищевую ценность мяса животных, мяса птицы, определять качество;</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выполнять технологии приготовления блюд из рыбы,</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технологии приготовления из мяса животных, мяса птицы;</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блюда национальной кухни из рыбы, мяса;</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мир профессий, связанных с изучаемыми технологиями, их востребованность на рынке труда.</w:t>
      </w:r>
    </w:p>
    <w:p w:rsidR="004330B6" w:rsidRPr="001B62F0" w:rsidRDefault="004330B6" w:rsidP="004330B6">
      <w:pPr>
        <w:spacing w:after="0" w:line="264" w:lineRule="auto"/>
        <w:ind w:left="120"/>
        <w:jc w:val="both"/>
      </w:pPr>
    </w:p>
    <w:p w:rsidR="004330B6" w:rsidRPr="001B62F0" w:rsidRDefault="004330B6" w:rsidP="004330B6">
      <w:pPr>
        <w:spacing w:after="0" w:line="264" w:lineRule="auto"/>
        <w:ind w:left="120"/>
        <w:jc w:val="both"/>
      </w:pPr>
      <w:r w:rsidRPr="001B62F0">
        <w:rPr>
          <w:rFonts w:ascii="Times New Roman" w:hAnsi="Times New Roman"/>
          <w:i/>
          <w:color w:val="000000"/>
          <w:sz w:val="28"/>
        </w:rPr>
        <w:t xml:space="preserve">Предметные результаты освоения содержания </w:t>
      </w:r>
      <w:r w:rsidRPr="001B62F0">
        <w:rPr>
          <w:rFonts w:ascii="Times New Roman" w:hAnsi="Times New Roman"/>
          <w:b/>
          <w:i/>
          <w:color w:val="000000"/>
          <w:sz w:val="28"/>
        </w:rPr>
        <w:t>модуля «Робототехника»</w:t>
      </w:r>
    </w:p>
    <w:p w:rsidR="004330B6" w:rsidRPr="001B62F0" w:rsidRDefault="004330B6" w:rsidP="004330B6">
      <w:pPr>
        <w:spacing w:after="0" w:line="264" w:lineRule="auto"/>
        <w:ind w:left="120"/>
        <w:jc w:val="both"/>
      </w:pP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5 классе</w:t>
      </w:r>
      <w:r w:rsidRPr="001B62F0">
        <w:rPr>
          <w:rFonts w:ascii="Times New Roman" w:hAnsi="Times New Roman"/>
          <w:i/>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классифицировать и характеризовать роботов по видам и назначению;</w:t>
      </w:r>
    </w:p>
    <w:p w:rsidR="004330B6" w:rsidRPr="001B62F0" w:rsidRDefault="004330B6" w:rsidP="004330B6">
      <w:pPr>
        <w:spacing w:after="0" w:line="264" w:lineRule="auto"/>
        <w:ind w:firstLine="600"/>
        <w:jc w:val="both"/>
      </w:pPr>
      <w:r w:rsidRPr="001B62F0">
        <w:rPr>
          <w:rFonts w:ascii="Times New Roman" w:hAnsi="Times New Roman"/>
          <w:color w:val="000000"/>
          <w:sz w:val="28"/>
        </w:rPr>
        <w:t>знать основные законы робототехники;</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характеризовать назначение деталей робототехнического конструктора;</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составные части роботов, датчики в современных робототехнических системах;</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получить опыт моделирования машин и механизмов с помощью робототехнического конструктора;</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применять навыки моделирования машин и механизмов с помощью робототехнического конструктора;</w:t>
      </w:r>
    </w:p>
    <w:p w:rsidR="004330B6" w:rsidRPr="001B62F0" w:rsidRDefault="004330B6" w:rsidP="004330B6">
      <w:pPr>
        <w:spacing w:after="0" w:line="264" w:lineRule="auto"/>
        <w:ind w:firstLine="600"/>
        <w:jc w:val="both"/>
      </w:pPr>
      <w:r w:rsidRPr="001B62F0">
        <w:rPr>
          <w:rFonts w:ascii="Times New Roman" w:hAnsi="Times New Roman"/>
          <w:color w:val="000000"/>
          <w:sz w:val="28"/>
        </w:rPr>
        <w:t>владеть навыками индивидуальной и коллективной деятельности, направленной на создание робототехнического продукта.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6 классе</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виды транспортных роботов, описывать их назначение;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конструировать мобильного робота по схеме; усовершенствовать конструкцию;</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программировать мобильного робота;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управлять мобильными роботами в компьютерно-управляемых средах;</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характеризовать датчики, использованные при проектировании мобильного робота;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уметь осуществлять робототехнические проекты;</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презентовать изделие.</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 xml:space="preserve">К концу обучения </w:t>
      </w:r>
      <w:r w:rsidRPr="001B62F0">
        <w:rPr>
          <w:rFonts w:ascii="Times New Roman" w:hAnsi="Times New Roman"/>
          <w:b/>
          <w:i/>
          <w:color w:val="000000"/>
          <w:sz w:val="28"/>
        </w:rPr>
        <w:t>в 7 классе</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виды промышленных роботов, описывать их назначение и функции;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назвать виды бытовых роботов, описывать их назначение и функции;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использовать датчики и программировать действие учебного робота в зависимости от задач проекта;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осуществлять робототехнические проекты, совершенствовать </w:t>
      </w:r>
      <w:r w:rsidRPr="001B62F0">
        <w:rPr>
          <w:rFonts w:ascii="Times New Roman" w:hAnsi="Times New Roman"/>
          <w:color w:val="000000"/>
          <w:spacing w:val="-2"/>
          <w:sz w:val="28"/>
        </w:rPr>
        <w:t>конструкцию, испытывать и презентовать результат проекта.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8 классе</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основные законы и принципы теории автоматического управления и регулирования, методы использования в робототехнических системах;</w:t>
      </w:r>
    </w:p>
    <w:p w:rsidR="004330B6" w:rsidRPr="001B62F0" w:rsidRDefault="004330B6" w:rsidP="004330B6">
      <w:pPr>
        <w:spacing w:after="0" w:line="264" w:lineRule="auto"/>
        <w:ind w:firstLine="600"/>
        <w:jc w:val="both"/>
      </w:pPr>
      <w:r w:rsidRPr="001B62F0">
        <w:rPr>
          <w:rFonts w:ascii="Times New Roman" w:hAnsi="Times New Roman"/>
          <w:color w:val="000000"/>
          <w:sz w:val="28"/>
        </w:rPr>
        <w:t>реализовывать полный цикл создания робота;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конструировать и моделировать робототехнические системы;</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приводить примеры применения роботов из различных областей материального мира;</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конструкцию беспилотных воздушных судов; описывать сферы их применения;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возможности роботов, роботехнических систем и направления их применения.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9 классе</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автоматизированные и роботизированные производственные линии;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анализировать перспективы развития робототехники;</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мир профессий, связанных с робототехникой, их востребованность на рынке труда;</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принципы работы системы интернет вещей; сферы применения системы интернет вещей в промышленности и быту;</w:t>
      </w:r>
    </w:p>
    <w:p w:rsidR="004330B6" w:rsidRPr="001B62F0" w:rsidRDefault="004330B6" w:rsidP="004330B6">
      <w:pPr>
        <w:spacing w:after="0" w:line="264" w:lineRule="auto"/>
        <w:ind w:firstLine="600"/>
        <w:jc w:val="both"/>
      </w:pPr>
      <w:r w:rsidRPr="001B62F0">
        <w:rPr>
          <w:rFonts w:ascii="Times New Roman" w:hAnsi="Times New Roman"/>
          <w:color w:val="000000"/>
          <w:sz w:val="28"/>
        </w:rPr>
        <w:t>реализовывать полный цикл создания робота;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конструировать и моделировать робототехнические системы с использованием материальных конструкторов с компьютерным управлением и обратной связью;</w:t>
      </w:r>
    </w:p>
    <w:p w:rsidR="004330B6" w:rsidRPr="001B62F0" w:rsidRDefault="004330B6" w:rsidP="004330B6">
      <w:pPr>
        <w:spacing w:after="0" w:line="264" w:lineRule="auto"/>
        <w:ind w:firstLine="600"/>
        <w:jc w:val="both"/>
      </w:pPr>
      <w:r w:rsidRPr="001B62F0">
        <w:rPr>
          <w:rFonts w:ascii="Times New Roman" w:hAnsi="Times New Roman"/>
          <w:color w:val="000000"/>
          <w:sz w:val="28"/>
        </w:rPr>
        <w:t>использовать визуальный язык для программирования простых робототехнических систем;</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составлять алгоритмы и программы по управлению робототехническими системами;</w:t>
      </w:r>
    </w:p>
    <w:p w:rsidR="004330B6" w:rsidRPr="001B62F0" w:rsidRDefault="004330B6" w:rsidP="004330B6">
      <w:pPr>
        <w:spacing w:after="0" w:line="264" w:lineRule="auto"/>
        <w:ind w:firstLine="600"/>
        <w:jc w:val="both"/>
      </w:pPr>
      <w:r w:rsidRPr="001B62F0">
        <w:rPr>
          <w:rFonts w:ascii="Times New Roman" w:hAnsi="Times New Roman"/>
          <w:color w:val="000000"/>
          <w:sz w:val="28"/>
        </w:rPr>
        <w:t>самостоятельно осуществлять робототехнические проекты.</w:t>
      </w:r>
    </w:p>
    <w:p w:rsidR="004330B6" w:rsidRPr="001B62F0" w:rsidRDefault="004330B6" w:rsidP="004330B6">
      <w:pPr>
        <w:spacing w:after="0" w:line="264" w:lineRule="auto"/>
        <w:ind w:left="120"/>
        <w:jc w:val="both"/>
      </w:pPr>
    </w:p>
    <w:p w:rsidR="004330B6" w:rsidRPr="001B62F0" w:rsidRDefault="004330B6" w:rsidP="004330B6">
      <w:pPr>
        <w:spacing w:after="0" w:line="264" w:lineRule="auto"/>
        <w:ind w:left="120"/>
        <w:jc w:val="both"/>
      </w:pPr>
      <w:r w:rsidRPr="001B62F0">
        <w:rPr>
          <w:rFonts w:ascii="Times New Roman" w:hAnsi="Times New Roman"/>
          <w:i/>
          <w:color w:val="000000"/>
          <w:sz w:val="28"/>
        </w:rPr>
        <w:t xml:space="preserve">Предметные результаты освоения содержания </w:t>
      </w:r>
      <w:r w:rsidRPr="001B62F0">
        <w:rPr>
          <w:rFonts w:ascii="Times New Roman" w:hAnsi="Times New Roman"/>
          <w:b/>
          <w:i/>
          <w:color w:val="000000"/>
          <w:sz w:val="28"/>
        </w:rPr>
        <w:t>модуля «Компьютерная графика. Черчение»</w:t>
      </w:r>
    </w:p>
    <w:p w:rsidR="004330B6" w:rsidRPr="001B62F0" w:rsidRDefault="004330B6" w:rsidP="004330B6">
      <w:pPr>
        <w:spacing w:after="0" w:line="264" w:lineRule="auto"/>
        <w:ind w:left="120"/>
        <w:jc w:val="both"/>
      </w:pP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5 классе</w:t>
      </w:r>
      <w:r w:rsidRPr="001B62F0">
        <w:rPr>
          <w:rFonts w:ascii="Times New Roman" w:hAnsi="Times New Roman"/>
          <w:i/>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виды и области применения графической информации;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типы графических изображений (рисунок, диаграмма, графики, графы, эскиз, технический рисунок, чертёж, схема, карта, пиктограмма и другие);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основные элементы графических изображений (точка, линия, контур, буквы и цифры, условные знаки);</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применять чертёжные инструменты;</w:t>
      </w:r>
    </w:p>
    <w:p w:rsidR="004330B6" w:rsidRPr="001B62F0" w:rsidRDefault="004330B6" w:rsidP="004330B6">
      <w:pPr>
        <w:spacing w:after="0" w:line="264" w:lineRule="auto"/>
        <w:ind w:firstLine="600"/>
        <w:jc w:val="both"/>
      </w:pPr>
      <w:r w:rsidRPr="001B62F0">
        <w:rPr>
          <w:rFonts w:ascii="Times New Roman" w:hAnsi="Times New Roman"/>
          <w:color w:val="000000"/>
          <w:sz w:val="28"/>
        </w:rPr>
        <w:t>читать и выполнять чертежи на листе А4 (рамка, основная надпись, масштаб, виды, нанесение размеров).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6 классе</w:t>
      </w:r>
      <w:r w:rsidRPr="001B62F0">
        <w:rPr>
          <w:rFonts w:ascii="Times New Roman" w:hAnsi="Times New Roman"/>
          <w:i/>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знать и выполнять основные правила выполнения чертежей с использованием чертёжных инструментов;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знать и использовать для выполнения чертежей инструменты графического редактора;</w:t>
      </w:r>
    </w:p>
    <w:p w:rsidR="004330B6" w:rsidRPr="001B62F0" w:rsidRDefault="004330B6" w:rsidP="004330B6">
      <w:pPr>
        <w:spacing w:after="0" w:line="264" w:lineRule="auto"/>
        <w:ind w:firstLine="600"/>
        <w:jc w:val="both"/>
      </w:pPr>
      <w:r w:rsidRPr="001B62F0">
        <w:rPr>
          <w:rFonts w:ascii="Times New Roman" w:hAnsi="Times New Roman"/>
          <w:color w:val="000000"/>
          <w:sz w:val="28"/>
        </w:rPr>
        <w:t>понимать смысл условных графических обозначений, создавать с их помощью графические тексты;</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создавать тексты, рисунки в графическом редакторе.</w:t>
      </w: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7 классе</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виды конструкторской документации;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характеризовать виды графических моделей;</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выполнять и оформлять сборочный чертёж;</w:t>
      </w:r>
    </w:p>
    <w:p w:rsidR="004330B6" w:rsidRPr="001B62F0" w:rsidRDefault="004330B6" w:rsidP="004330B6">
      <w:pPr>
        <w:spacing w:after="0" w:line="264" w:lineRule="auto"/>
        <w:ind w:firstLine="600"/>
        <w:jc w:val="both"/>
      </w:pPr>
      <w:r w:rsidRPr="001B62F0">
        <w:rPr>
          <w:rFonts w:ascii="Times New Roman" w:hAnsi="Times New Roman"/>
          <w:color w:val="000000"/>
          <w:sz w:val="28"/>
        </w:rPr>
        <w:t>владеть ручными способами вычерчивания чертежей, эскизов и технических рисунков деталей;</w:t>
      </w:r>
    </w:p>
    <w:p w:rsidR="004330B6" w:rsidRPr="001B62F0" w:rsidRDefault="004330B6" w:rsidP="004330B6">
      <w:pPr>
        <w:spacing w:after="0" w:line="264" w:lineRule="auto"/>
        <w:ind w:firstLine="600"/>
        <w:jc w:val="both"/>
      </w:pPr>
      <w:r w:rsidRPr="001B62F0">
        <w:rPr>
          <w:rFonts w:ascii="Times New Roman" w:hAnsi="Times New Roman"/>
          <w:color w:val="000000"/>
          <w:sz w:val="28"/>
        </w:rPr>
        <w:t>владеть автоматизированными способами вычерчивания чертежей, эскизов и технических рисунков;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уметь читать чертежи деталей и осуществлять расчёты по чертежам.</w:t>
      </w: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8 классе</w:t>
      </w:r>
      <w:r w:rsidRPr="001B62F0">
        <w:rPr>
          <w:rFonts w:ascii="Times New Roman" w:hAnsi="Times New Roman"/>
          <w:i/>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использовать программное обеспечение для создания проектной документации;</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создавать различные виды документов;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владеть способами создания, редактирования и трансформации графических объектов;</w:t>
      </w:r>
    </w:p>
    <w:p w:rsidR="004330B6" w:rsidRPr="001B62F0" w:rsidRDefault="004330B6" w:rsidP="004330B6">
      <w:pPr>
        <w:spacing w:after="0" w:line="264" w:lineRule="auto"/>
        <w:ind w:firstLine="600"/>
        <w:jc w:val="both"/>
      </w:pPr>
      <w:r w:rsidRPr="001B62F0">
        <w:rPr>
          <w:rFonts w:ascii="Times New Roman" w:hAnsi="Times New Roman"/>
          <w:color w:val="000000"/>
          <w:spacing w:val="-2"/>
          <w:sz w:val="28"/>
        </w:rPr>
        <w:t>выполнять эскизы, схемы, чертежи с использованием чертёж</w:t>
      </w:r>
      <w:r w:rsidRPr="001B62F0">
        <w:rPr>
          <w:rFonts w:ascii="Times New Roman" w:hAnsi="Times New Roman"/>
          <w:color w:val="000000"/>
          <w:sz w:val="28"/>
        </w:rPr>
        <w:t>ных инструментов и приспособлений и (или) с использованием программного обеспечения;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создавать и редактировать сложные 3</w:t>
      </w:r>
      <w:r>
        <w:rPr>
          <w:rFonts w:ascii="Times New Roman" w:hAnsi="Times New Roman"/>
          <w:color w:val="000000"/>
          <w:sz w:val="28"/>
        </w:rPr>
        <w:t>D</w:t>
      </w:r>
      <w:r w:rsidRPr="001B62F0">
        <w:rPr>
          <w:rFonts w:ascii="Times New Roman" w:hAnsi="Times New Roman"/>
          <w:color w:val="000000"/>
          <w:sz w:val="28"/>
        </w:rPr>
        <w:t>-модели и сборочные чертежи.</w:t>
      </w: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9 классе</w:t>
      </w:r>
      <w:r w:rsidRPr="001B62F0">
        <w:rPr>
          <w:rFonts w:ascii="Times New Roman" w:hAnsi="Times New Roman"/>
          <w:i/>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pacing w:val="-2"/>
          <w:sz w:val="28"/>
        </w:rPr>
        <w:lastRenderedPageBreak/>
        <w:t>выполнять эскизы, схемы, чертежи с использованием чертёж</w:t>
      </w:r>
      <w:r w:rsidRPr="001B62F0">
        <w:rPr>
          <w:rFonts w:ascii="Times New Roman" w:hAnsi="Times New Roman"/>
          <w:color w:val="000000"/>
          <w:sz w:val="28"/>
        </w:rPr>
        <w:t>ных инструментов и приспособлений и (или) в системе автоматизированного проектирования (САПР);</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создавать 3</w:t>
      </w:r>
      <w:r>
        <w:rPr>
          <w:rFonts w:ascii="Times New Roman" w:hAnsi="Times New Roman"/>
          <w:color w:val="000000"/>
          <w:sz w:val="28"/>
        </w:rPr>
        <w:t>D</w:t>
      </w:r>
      <w:r w:rsidRPr="001B62F0">
        <w:rPr>
          <w:rFonts w:ascii="Times New Roman" w:hAnsi="Times New Roman"/>
          <w:color w:val="000000"/>
          <w:sz w:val="28"/>
        </w:rPr>
        <w:t>-модели в системе автоматизированного проектирования (САПР);</w:t>
      </w:r>
    </w:p>
    <w:p w:rsidR="004330B6" w:rsidRPr="001B62F0" w:rsidRDefault="004330B6" w:rsidP="004330B6">
      <w:pPr>
        <w:spacing w:after="0" w:line="264" w:lineRule="auto"/>
        <w:ind w:firstLine="600"/>
        <w:jc w:val="both"/>
      </w:pPr>
      <w:r w:rsidRPr="001B62F0">
        <w:rPr>
          <w:rFonts w:ascii="Times New Roman" w:hAnsi="Times New Roman"/>
          <w:color w:val="000000"/>
          <w:sz w:val="28"/>
        </w:rPr>
        <w:t>оформлять конструкторскую документацию, в том числе с использованием систем автоматизированного проектирования (САПР);</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мир профессий, связанных с изучаемыми технологиями, их востребованность на рынке труда.</w:t>
      </w:r>
    </w:p>
    <w:p w:rsidR="004330B6" w:rsidRPr="001B62F0" w:rsidRDefault="004330B6" w:rsidP="004330B6">
      <w:pPr>
        <w:spacing w:after="0" w:line="264" w:lineRule="auto"/>
        <w:ind w:left="120"/>
        <w:jc w:val="both"/>
      </w:pPr>
    </w:p>
    <w:p w:rsidR="004330B6" w:rsidRPr="001B62F0" w:rsidRDefault="004330B6" w:rsidP="004330B6">
      <w:pPr>
        <w:spacing w:after="0" w:line="264" w:lineRule="auto"/>
        <w:ind w:left="120"/>
        <w:jc w:val="both"/>
      </w:pPr>
      <w:r w:rsidRPr="001B62F0">
        <w:rPr>
          <w:rFonts w:ascii="Times New Roman" w:hAnsi="Times New Roman"/>
          <w:i/>
          <w:color w:val="000000"/>
          <w:sz w:val="28"/>
        </w:rPr>
        <w:t xml:space="preserve">Предметные результаты освоения содержания </w:t>
      </w:r>
      <w:r w:rsidRPr="001B62F0">
        <w:rPr>
          <w:rFonts w:ascii="Times New Roman" w:hAnsi="Times New Roman"/>
          <w:b/>
          <w:i/>
          <w:color w:val="000000"/>
          <w:sz w:val="28"/>
        </w:rPr>
        <w:t>модуля «3</w:t>
      </w:r>
      <w:r>
        <w:rPr>
          <w:rFonts w:ascii="Times New Roman" w:hAnsi="Times New Roman"/>
          <w:b/>
          <w:i/>
          <w:color w:val="000000"/>
          <w:sz w:val="28"/>
        </w:rPr>
        <w:t>D</w:t>
      </w:r>
      <w:r w:rsidRPr="001B62F0">
        <w:rPr>
          <w:rFonts w:ascii="Times New Roman" w:hAnsi="Times New Roman"/>
          <w:b/>
          <w:i/>
          <w:color w:val="000000"/>
          <w:sz w:val="28"/>
        </w:rPr>
        <w:t>-моделирование, прототипирование, макетирование»</w:t>
      </w:r>
    </w:p>
    <w:p w:rsidR="004330B6" w:rsidRPr="001B62F0" w:rsidRDefault="004330B6" w:rsidP="004330B6">
      <w:pPr>
        <w:spacing w:after="0" w:line="264" w:lineRule="auto"/>
        <w:ind w:left="120"/>
        <w:jc w:val="both"/>
      </w:pP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7 классе</w:t>
      </w:r>
      <w:r w:rsidRPr="001B62F0">
        <w:rPr>
          <w:rFonts w:ascii="Times New Roman" w:hAnsi="Times New Roman"/>
          <w:i/>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виды, свойства и назначение моделей;</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виды макетов и их назначение;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создавать макеты различных видов, в том числе с использованием программного обеспечения;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выполнять развёртку и соединять фрагменты макета;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выполнять сборку деталей макета;</w:t>
      </w:r>
    </w:p>
    <w:p w:rsidR="004330B6" w:rsidRPr="001B62F0" w:rsidRDefault="004330B6" w:rsidP="004330B6">
      <w:pPr>
        <w:spacing w:after="0" w:line="264" w:lineRule="auto"/>
        <w:ind w:firstLine="600"/>
        <w:jc w:val="both"/>
      </w:pPr>
      <w:r w:rsidRPr="001B62F0">
        <w:rPr>
          <w:rFonts w:ascii="Times New Roman" w:hAnsi="Times New Roman"/>
          <w:color w:val="000000"/>
          <w:sz w:val="28"/>
        </w:rPr>
        <w:t>разрабатывать графическую документацию;</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мир профессий, связанных с изучаемыми технологиями макетирования, их востребованность на рынке труда.</w:t>
      </w: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8 классе</w:t>
      </w:r>
      <w:r w:rsidRPr="001B62F0">
        <w:rPr>
          <w:rFonts w:ascii="Times New Roman" w:hAnsi="Times New Roman"/>
          <w:i/>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разрабатывать оригинальные конструкции с использованием 3</w:t>
      </w:r>
      <w:r>
        <w:rPr>
          <w:rFonts w:ascii="Times New Roman" w:hAnsi="Times New Roman"/>
          <w:color w:val="000000"/>
          <w:sz w:val="28"/>
        </w:rPr>
        <w:t>D</w:t>
      </w:r>
      <w:r w:rsidRPr="001B62F0">
        <w:rPr>
          <w:rFonts w:ascii="Times New Roman" w:hAnsi="Times New Roman"/>
          <w:color w:val="000000"/>
          <w:sz w:val="28"/>
        </w:rPr>
        <w:t>-моделей, проводить их испытание, анализ, способы модернизации в зависимости от результатов испытания;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создавать 3</w:t>
      </w:r>
      <w:r>
        <w:rPr>
          <w:rFonts w:ascii="Times New Roman" w:hAnsi="Times New Roman"/>
          <w:color w:val="000000"/>
          <w:sz w:val="28"/>
        </w:rPr>
        <w:t>D</w:t>
      </w:r>
      <w:r w:rsidRPr="001B62F0">
        <w:rPr>
          <w:rFonts w:ascii="Times New Roman" w:hAnsi="Times New Roman"/>
          <w:color w:val="000000"/>
          <w:sz w:val="28"/>
        </w:rPr>
        <w:t>-модели, используя программное обеспечение;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устанавливать адекватность модели объекту и целям моделирования;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проводить анализ и модернизацию компьютерной модели;</w:t>
      </w:r>
    </w:p>
    <w:p w:rsidR="004330B6" w:rsidRPr="001B62F0" w:rsidRDefault="004330B6" w:rsidP="004330B6">
      <w:pPr>
        <w:spacing w:after="0" w:line="264" w:lineRule="auto"/>
        <w:ind w:firstLine="600"/>
        <w:jc w:val="both"/>
      </w:pPr>
      <w:r w:rsidRPr="001B62F0">
        <w:rPr>
          <w:rFonts w:ascii="Times New Roman" w:hAnsi="Times New Roman"/>
          <w:color w:val="000000"/>
          <w:sz w:val="28"/>
        </w:rPr>
        <w:t>изготавливать прототипы с использованием технологического оборудования (3</w:t>
      </w:r>
      <w:r>
        <w:rPr>
          <w:rFonts w:ascii="Times New Roman" w:hAnsi="Times New Roman"/>
          <w:color w:val="000000"/>
          <w:sz w:val="28"/>
        </w:rPr>
        <w:t>D</w:t>
      </w:r>
      <w:r w:rsidRPr="001B62F0">
        <w:rPr>
          <w:rFonts w:ascii="Times New Roman" w:hAnsi="Times New Roman"/>
          <w:color w:val="000000"/>
          <w:sz w:val="28"/>
        </w:rPr>
        <w:t>-принтер, лазерный гравёр и другие);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модернизировать прототип в соответствии с поставленной задачей;</w:t>
      </w:r>
    </w:p>
    <w:p w:rsidR="004330B6" w:rsidRPr="001B62F0" w:rsidRDefault="004330B6" w:rsidP="004330B6">
      <w:pPr>
        <w:spacing w:after="0" w:line="264" w:lineRule="auto"/>
        <w:ind w:firstLine="600"/>
        <w:jc w:val="both"/>
      </w:pPr>
      <w:r w:rsidRPr="001B62F0">
        <w:rPr>
          <w:rFonts w:ascii="Times New Roman" w:hAnsi="Times New Roman"/>
          <w:color w:val="000000"/>
          <w:sz w:val="28"/>
        </w:rPr>
        <w:t>презентовать изделие.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 xml:space="preserve">К концу обучения </w:t>
      </w:r>
      <w:r w:rsidRPr="001B62F0">
        <w:rPr>
          <w:rFonts w:ascii="Times New Roman" w:hAnsi="Times New Roman"/>
          <w:b/>
          <w:i/>
          <w:color w:val="000000"/>
          <w:sz w:val="28"/>
        </w:rPr>
        <w:t>в 9 классе</w:t>
      </w:r>
      <w:r w:rsidRPr="001B62F0">
        <w:rPr>
          <w:rFonts w:ascii="Times New Roman" w:hAnsi="Times New Roman"/>
          <w:color w:val="000000"/>
          <w:sz w:val="28"/>
        </w:rPr>
        <w:t>:</w:t>
      </w:r>
    </w:p>
    <w:p w:rsidR="004330B6" w:rsidRPr="001B62F0" w:rsidRDefault="004330B6" w:rsidP="004330B6">
      <w:pPr>
        <w:spacing w:after="0" w:line="264" w:lineRule="auto"/>
        <w:ind w:firstLine="600"/>
        <w:jc w:val="both"/>
      </w:pPr>
      <w:r w:rsidRPr="001B62F0">
        <w:rPr>
          <w:rFonts w:ascii="Times New Roman" w:hAnsi="Times New Roman"/>
          <w:color w:val="000000"/>
          <w:sz w:val="28"/>
        </w:rPr>
        <w:t>использовать редактор компьютерного трёхмерного проектирования для создания моделей сложных объектов;</w:t>
      </w:r>
    </w:p>
    <w:p w:rsidR="004330B6" w:rsidRPr="001B62F0" w:rsidRDefault="004330B6" w:rsidP="004330B6">
      <w:pPr>
        <w:spacing w:after="0" w:line="264" w:lineRule="auto"/>
        <w:ind w:firstLine="600"/>
        <w:jc w:val="both"/>
      </w:pPr>
      <w:r w:rsidRPr="001B62F0">
        <w:rPr>
          <w:rFonts w:ascii="Times New Roman" w:hAnsi="Times New Roman"/>
          <w:color w:val="000000"/>
          <w:sz w:val="28"/>
        </w:rPr>
        <w:t>изготавливать прототипы с использованием технологического оборудования (3</w:t>
      </w:r>
      <w:r>
        <w:rPr>
          <w:rFonts w:ascii="Times New Roman" w:hAnsi="Times New Roman"/>
          <w:color w:val="000000"/>
          <w:sz w:val="28"/>
        </w:rPr>
        <w:t>D</w:t>
      </w:r>
      <w:r w:rsidRPr="001B62F0">
        <w:rPr>
          <w:rFonts w:ascii="Times New Roman" w:hAnsi="Times New Roman"/>
          <w:color w:val="000000"/>
          <w:sz w:val="28"/>
        </w:rPr>
        <w:t>-принтер, лазерный гравёр и другие);</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и выполнять этапы аддитивного производства;</w:t>
      </w:r>
    </w:p>
    <w:p w:rsidR="004330B6" w:rsidRPr="001B62F0" w:rsidRDefault="004330B6" w:rsidP="004330B6">
      <w:pPr>
        <w:spacing w:after="0" w:line="264" w:lineRule="auto"/>
        <w:ind w:firstLine="600"/>
        <w:jc w:val="both"/>
      </w:pPr>
      <w:r w:rsidRPr="001B62F0">
        <w:rPr>
          <w:rFonts w:ascii="Times New Roman" w:hAnsi="Times New Roman"/>
          <w:color w:val="000000"/>
          <w:sz w:val="28"/>
        </w:rPr>
        <w:lastRenderedPageBreak/>
        <w:t>модернизировать прототип в соответствии с поставленной задачей;</w:t>
      </w:r>
    </w:p>
    <w:p w:rsidR="004330B6" w:rsidRPr="001B62F0" w:rsidRDefault="004330B6" w:rsidP="004330B6">
      <w:pPr>
        <w:spacing w:after="0" w:line="264" w:lineRule="auto"/>
        <w:ind w:firstLine="600"/>
        <w:jc w:val="both"/>
      </w:pPr>
      <w:r w:rsidRPr="001B62F0">
        <w:rPr>
          <w:rFonts w:ascii="Times New Roman" w:hAnsi="Times New Roman"/>
          <w:color w:val="000000"/>
          <w:sz w:val="28"/>
        </w:rPr>
        <w:t>называть области применения 3</w:t>
      </w:r>
      <w:r>
        <w:rPr>
          <w:rFonts w:ascii="Times New Roman" w:hAnsi="Times New Roman"/>
          <w:color w:val="000000"/>
          <w:sz w:val="28"/>
        </w:rPr>
        <w:t>D</w:t>
      </w:r>
      <w:r w:rsidRPr="001B62F0">
        <w:rPr>
          <w:rFonts w:ascii="Times New Roman" w:hAnsi="Times New Roman"/>
          <w:color w:val="000000"/>
          <w:sz w:val="28"/>
        </w:rPr>
        <w:t>-моделирования;</w:t>
      </w:r>
    </w:p>
    <w:p w:rsidR="004330B6" w:rsidRPr="001B62F0" w:rsidRDefault="004330B6" w:rsidP="004330B6">
      <w:pPr>
        <w:spacing w:after="0" w:line="264" w:lineRule="auto"/>
        <w:ind w:firstLine="600"/>
        <w:jc w:val="both"/>
      </w:pPr>
      <w:r w:rsidRPr="001B62F0">
        <w:rPr>
          <w:rFonts w:ascii="Times New Roman" w:hAnsi="Times New Roman"/>
          <w:color w:val="000000"/>
          <w:sz w:val="28"/>
        </w:rPr>
        <w:t>характеризовать мир профессий, связанных с изучаемыми технологиями 3</w:t>
      </w:r>
      <w:r>
        <w:rPr>
          <w:rFonts w:ascii="Times New Roman" w:hAnsi="Times New Roman"/>
          <w:color w:val="000000"/>
          <w:sz w:val="28"/>
        </w:rPr>
        <w:t>D</w:t>
      </w:r>
      <w:r w:rsidRPr="001B62F0">
        <w:rPr>
          <w:rFonts w:ascii="Times New Roman" w:hAnsi="Times New Roman"/>
          <w:color w:val="000000"/>
          <w:sz w:val="28"/>
        </w:rPr>
        <w:t>-моделирования, их востребованность на рынке труда.</w:t>
      </w:r>
    </w:p>
    <w:p w:rsidR="004330B6" w:rsidRPr="001B62F0" w:rsidRDefault="004330B6" w:rsidP="004330B6">
      <w:pPr>
        <w:spacing w:after="0" w:line="264" w:lineRule="auto"/>
        <w:ind w:left="120"/>
        <w:jc w:val="both"/>
      </w:pPr>
    </w:p>
    <w:p w:rsidR="004330B6" w:rsidRPr="001B62F0" w:rsidRDefault="004330B6" w:rsidP="004330B6">
      <w:pPr>
        <w:sectPr w:rsidR="004330B6" w:rsidRPr="001B62F0">
          <w:pgSz w:w="11906" w:h="16383"/>
          <w:pgMar w:top="1134" w:right="850" w:bottom="1134" w:left="1701" w:header="720" w:footer="720" w:gutter="0"/>
          <w:cols w:space="720"/>
        </w:sectPr>
      </w:pPr>
    </w:p>
    <w:p w:rsidR="004330B6" w:rsidRDefault="004330B6" w:rsidP="004330B6">
      <w:pPr>
        <w:spacing w:after="0"/>
        <w:ind w:left="120"/>
      </w:pPr>
      <w:bookmarkStart w:id="224" w:name="block-11573327"/>
      <w:bookmarkEnd w:id="220"/>
      <w:r w:rsidRPr="001B62F0">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4330B6" w:rsidRDefault="004330B6" w:rsidP="004330B6">
      <w:pPr>
        <w:spacing w:after="0"/>
        <w:ind w:left="120"/>
      </w:pPr>
      <w:r>
        <w:rPr>
          <w:rFonts w:ascii="Times New Roman" w:hAnsi="Times New Roman"/>
          <w:b/>
          <w:color w:val="000000"/>
          <w:sz w:val="28"/>
        </w:rPr>
        <w:t xml:space="preserve"> 5 КЛАСС </w:t>
      </w:r>
    </w:p>
    <w:tbl>
      <w:tblPr>
        <w:tblW w:w="0" w:type="auto"/>
        <w:tblCellSpacing w:w="20" w:type="nil"/>
        <w:tblLook w:val="04A0" w:firstRow="1" w:lastRow="0" w:firstColumn="1" w:lastColumn="0" w:noHBand="0" w:noVBand="1"/>
      </w:tblPr>
      <w:tblGrid>
        <w:gridCol w:w="709"/>
        <w:gridCol w:w="2956"/>
        <w:gridCol w:w="979"/>
        <w:gridCol w:w="1841"/>
        <w:gridCol w:w="1910"/>
        <w:gridCol w:w="5645"/>
      </w:tblGrid>
      <w:tr w:rsidR="004330B6" w:rsidTr="00B51E40">
        <w:trPr>
          <w:trHeight w:val="144"/>
          <w:tblCellSpacing w:w="20" w:type="nil"/>
        </w:trPr>
        <w:tc>
          <w:tcPr>
            <w:tcW w:w="508" w:type="dxa"/>
            <w:vMerge w:val="restart"/>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 п/п </w:t>
            </w:r>
          </w:p>
          <w:p w:rsidR="004330B6" w:rsidRDefault="004330B6" w:rsidP="00B51E40">
            <w:pPr>
              <w:spacing w:after="0"/>
              <w:ind w:left="135"/>
            </w:pPr>
          </w:p>
        </w:tc>
        <w:tc>
          <w:tcPr>
            <w:tcW w:w="3696" w:type="dxa"/>
            <w:vMerge w:val="restart"/>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Наименование разделов и тем программы </w:t>
            </w:r>
          </w:p>
          <w:p w:rsidR="004330B6" w:rsidRDefault="004330B6" w:rsidP="00B51E40">
            <w:pPr>
              <w:spacing w:after="0"/>
              <w:ind w:left="135"/>
            </w:pPr>
          </w:p>
        </w:tc>
        <w:tc>
          <w:tcPr>
            <w:tcW w:w="0" w:type="auto"/>
            <w:gridSpan w:val="3"/>
            <w:tcMar>
              <w:top w:w="50" w:type="dxa"/>
              <w:left w:w="100" w:type="dxa"/>
            </w:tcMar>
            <w:vAlign w:val="center"/>
          </w:tcPr>
          <w:p w:rsidR="004330B6" w:rsidRDefault="004330B6" w:rsidP="00B51E40">
            <w:pPr>
              <w:spacing w:after="0"/>
            </w:pPr>
            <w:r>
              <w:rPr>
                <w:rFonts w:ascii="Times New Roman" w:hAnsi="Times New Roman"/>
                <w:b/>
                <w:color w:val="000000"/>
                <w:sz w:val="24"/>
              </w:rPr>
              <w:t>Количество часов</w:t>
            </w:r>
          </w:p>
        </w:tc>
        <w:tc>
          <w:tcPr>
            <w:tcW w:w="2756" w:type="dxa"/>
            <w:vMerge w:val="restart"/>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Электронные (цифровые) образовательные ресурсы </w:t>
            </w:r>
          </w:p>
          <w:p w:rsidR="004330B6" w:rsidRDefault="004330B6" w:rsidP="00B51E40">
            <w:pPr>
              <w:spacing w:after="0"/>
              <w:ind w:left="135"/>
            </w:pPr>
          </w:p>
        </w:tc>
      </w:tr>
      <w:tr w:rsidR="004330B6" w:rsidTr="00B51E40">
        <w:trPr>
          <w:trHeight w:val="144"/>
          <w:tblCellSpacing w:w="20" w:type="nil"/>
        </w:trPr>
        <w:tc>
          <w:tcPr>
            <w:tcW w:w="0" w:type="auto"/>
            <w:vMerge/>
            <w:tcBorders>
              <w:top w:val="nil"/>
            </w:tcBorders>
            <w:tcMar>
              <w:top w:w="50" w:type="dxa"/>
              <w:left w:w="100" w:type="dxa"/>
            </w:tcMar>
          </w:tcPr>
          <w:p w:rsidR="004330B6" w:rsidRDefault="004330B6" w:rsidP="00B51E40"/>
        </w:tc>
        <w:tc>
          <w:tcPr>
            <w:tcW w:w="0" w:type="auto"/>
            <w:vMerge/>
            <w:tcBorders>
              <w:top w:val="nil"/>
            </w:tcBorders>
            <w:tcMar>
              <w:top w:w="50" w:type="dxa"/>
              <w:left w:w="100" w:type="dxa"/>
            </w:tcMar>
          </w:tcPr>
          <w:p w:rsidR="004330B6" w:rsidRDefault="004330B6" w:rsidP="00B51E40"/>
        </w:tc>
        <w:tc>
          <w:tcPr>
            <w:tcW w:w="802" w:type="dxa"/>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Всего </w:t>
            </w:r>
          </w:p>
          <w:p w:rsidR="004330B6" w:rsidRDefault="004330B6" w:rsidP="00B51E40">
            <w:pPr>
              <w:spacing w:after="0"/>
              <w:ind w:left="135"/>
            </w:pPr>
          </w:p>
        </w:tc>
        <w:tc>
          <w:tcPr>
            <w:tcW w:w="1497" w:type="dxa"/>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Контрольные работы </w:t>
            </w:r>
          </w:p>
          <w:p w:rsidR="004330B6" w:rsidRDefault="004330B6" w:rsidP="00B51E40">
            <w:pPr>
              <w:spacing w:after="0"/>
              <w:ind w:left="135"/>
            </w:pPr>
          </w:p>
        </w:tc>
        <w:tc>
          <w:tcPr>
            <w:tcW w:w="1598" w:type="dxa"/>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Практические работы </w:t>
            </w:r>
          </w:p>
          <w:p w:rsidR="004330B6" w:rsidRDefault="004330B6" w:rsidP="00B51E40">
            <w:pPr>
              <w:spacing w:after="0"/>
              <w:ind w:left="135"/>
            </w:pPr>
          </w:p>
        </w:tc>
        <w:tc>
          <w:tcPr>
            <w:tcW w:w="0" w:type="auto"/>
            <w:vMerge/>
            <w:tcBorders>
              <w:top w:val="nil"/>
            </w:tcBorders>
            <w:tcMar>
              <w:top w:w="50" w:type="dxa"/>
              <w:left w:w="100" w:type="dxa"/>
            </w:tcMar>
          </w:tcPr>
          <w:p w:rsidR="004330B6" w:rsidRDefault="004330B6" w:rsidP="00B51E40"/>
        </w:tc>
      </w:tr>
      <w:tr w:rsidR="004330B6" w:rsidTr="00B51E40">
        <w:trPr>
          <w:trHeight w:val="144"/>
          <w:tblCellSpacing w:w="20" w:type="nil"/>
        </w:trPr>
        <w:tc>
          <w:tcPr>
            <w:tcW w:w="0" w:type="auto"/>
            <w:gridSpan w:val="6"/>
            <w:tcMar>
              <w:top w:w="50" w:type="dxa"/>
              <w:left w:w="100" w:type="dxa"/>
            </w:tcMar>
            <w:vAlign w:val="center"/>
          </w:tcPr>
          <w:p w:rsidR="004330B6" w:rsidRDefault="004330B6" w:rsidP="00B51E4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Производство и технологии</w:t>
            </w:r>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1.1</w:t>
            </w:r>
          </w:p>
        </w:tc>
        <w:tc>
          <w:tcPr>
            <w:tcW w:w="3696"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Технологии вокруг нас</w:t>
            </w:r>
          </w:p>
        </w:tc>
        <w:tc>
          <w:tcPr>
            <w:tcW w:w="80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756" w:type="dxa"/>
            <w:tcMar>
              <w:top w:w="50" w:type="dxa"/>
              <w:left w:w="100" w:type="dxa"/>
            </w:tcMar>
            <w:vAlign w:val="center"/>
          </w:tcPr>
          <w:p w:rsidR="004330B6" w:rsidRDefault="00297EB1" w:rsidP="00B51E40">
            <w:pPr>
              <w:spacing w:after="0"/>
              <w:ind w:left="135"/>
            </w:pPr>
            <w:hyperlink r:id="rId640">
              <w:r w:rsidR="004330B6">
                <w:rPr>
                  <w:rFonts w:ascii="Times New Roman" w:hAnsi="Times New Roman"/>
                  <w:color w:val="0000FF"/>
                  <w:u w:val="single"/>
                </w:rPr>
                <w:t>https://resh.edu.ru/subject/8/5/</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1.2</w:t>
            </w:r>
          </w:p>
        </w:tc>
        <w:tc>
          <w:tcPr>
            <w:tcW w:w="3696"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Материалы и сырье в трудовой деятельности человека</w:t>
            </w:r>
          </w:p>
        </w:tc>
        <w:tc>
          <w:tcPr>
            <w:tcW w:w="802"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4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3 </w:t>
            </w:r>
          </w:p>
        </w:tc>
        <w:tc>
          <w:tcPr>
            <w:tcW w:w="2756" w:type="dxa"/>
            <w:tcMar>
              <w:top w:w="50" w:type="dxa"/>
              <w:left w:w="100" w:type="dxa"/>
            </w:tcMar>
            <w:vAlign w:val="center"/>
          </w:tcPr>
          <w:p w:rsidR="004330B6" w:rsidRDefault="00297EB1" w:rsidP="00B51E40">
            <w:pPr>
              <w:spacing w:after="0"/>
              <w:ind w:left="135"/>
            </w:pPr>
            <w:hyperlink r:id="rId641">
              <w:r w:rsidR="004330B6">
                <w:rPr>
                  <w:rFonts w:ascii="Times New Roman" w:hAnsi="Times New Roman"/>
                  <w:color w:val="0000FF"/>
                  <w:u w:val="single"/>
                </w:rPr>
                <w:t>https://resh.edu.ru/subject/8/5/</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1.3</w:t>
            </w:r>
          </w:p>
        </w:tc>
        <w:tc>
          <w:tcPr>
            <w:tcW w:w="3696"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Проектирование и проекты</w:t>
            </w:r>
          </w:p>
        </w:tc>
        <w:tc>
          <w:tcPr>
            <w:tcW w:w="80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756" w:type="dxa"/>
            <w:tcMar>
              <w:top w:w="50" w:type="dxa"/>
              <w:left w:w="100" w:type="dxa"/>
            </w:tcMar>
            <w:vAlign w:val="center"/>
          </w:tcPr>
          <w:p w:rsidR="004330B6" w:rsidRDefault="00297EB1" w:rsidP="00B51E40">
            <w:pPr>
              <w:spacing w:after="0"/>
              <w:ind w:left="135"/>
            </w:pPr>
            <w:hyperlink r:id="rId642">
              <w:r w:rsidR="004330B6">
                <w:rPr>
                  <w:rFonts w:ascii="Times New Roman" w:hAnsi="Times New Roman"/>
                  <w:color w:val="0000FF"/>
                  <w:u w:val="single"/>
                </w:rPr>
                <w:t>https://resh.edu.ru/subject/8/5/</w:t>
              </w:r>
            </w:hyperlink>
          </w:p>
        </w:tc>
      </w:tr>
      <w:tr w:rsidR="004330B6" w:rsidTr="00B51E40">
        <w:trPr>
          <w:gridAfter w:val="1"/>
          <w:wAfter w:w="3938" w:type="dxa"/>
          <w:trHeight w:val="144"/>
          <w:tblCellSpacing w:w="20" w:type="nil"/>
        </w:trPr>
        <w:tc>
          <w:tcPr>
            <w:tcW w:w="50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8 </w:t>
            </w:r>
          </w:p>
        </w:tc>
        <w:tc>
          <w:tcPr>
            <w:tcW w:w="0" w:type="auto"/>
            <w:gridSpan w:val="4"/>
            <w:tcMar>
              <w:top w:w="50" w:type="dxa"/>
              <w:left w:w="100" w:type="dxa"/>
            </w:tcMar>
            <w:vAlign w:val="center"/>
          </w:tcPr>
          <w:p w:rsidR="004330B6" w:rsidRDefault="004330B6" w:rsidP="00B51E40"/>
        </w:tc>
      </w:tr>
      <w:tr w:rsidR="004330B6" w:rsidTr="00B51E40">
        <w:trPr>
          <w:trHeight w:val="144"/>
          <w:tblCellSpacing w:w="20" w:type="nil"/>
        </w:trPr>
        <w:tc>
          <w:tcPr>
            <w:tcW w:w="0" w:type="auto"/>
            <w:gridSpan w:val="6"/>
            <w:tcMar>
              <w:top w:w="50" w:type="dxa"/>
              <w:left w:w="100" w:type="dxa"/>
            </w:tcMar>
            <w:vAlign w:val="center"/>
          </w:tcPr>
          <w:p w:rsidR="004330B6" w:rsidRDefault="004330B6"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Компьютерная графика. Черчение</w:t>
            </w:r>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2.1</w:t>
            </w:r>
          </w:p>
        </w:tc>
        <w:tc>
          <w:tcPr>
            <w:tcW w:w="3696"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Введение в графику и черчение</w:t>
            </w:r>
          </w:p>
        </w:tc>
        <w:tc>
          <w:tcPr>
            <w:tcW w:w="802"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4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2756" w:type="dxa"/>
            <w:tcMar>
              <w:top w:w="50" w:type="dxa"/>
              <w:left w:w="100" w:type="dxa"/>
            </w:tcMar>
            <w:vAlign w:val="center"/>
          </w:tcPr>
          <w:p w:rsidR="004330B6" w:rsidRDefault="00297EB1" w:rsidP="00B51E40">
            <w:pPr>
              <w:spacing w:after="0"/>
              <w:ind w:left="135"/>
            </w:pPr>
            <w:hyperlink>
              <w:r w:rsidR="004330B6">
                <w:rPr>
                  <w:rFonts w:ascii="Times New Roman" w:hAnsi="Times New Roman"/>
                  <w:color w:val="0000FF"/>
                  <w:u w:val="single"/>
                </w:rPr>
                <w:t>http://Москва«Просвещениеhttps://resh.edu.ru/subject/8/5/</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2.2</w:t>
            </w:r>
          </w:p>
        </w:tc>
        <w:tc>
          <w:tcPr>
            <w:tcW w:w="3696"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Основные элементы графических изображений и их построение</w:t>
            </w:r>
          </w:p>
        </w:tc>
        <w:tc>
          <w:tcPr>
            <w:tcW w:w="802"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4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2756" w:type="dxa"/>
            <w:tcMar>
              <w:top w:w="50" w:type="dxa"/>
              <w:left w:w="100" w:type="dxa"/>
            </w:tcMar>
            <w:vAlign w:val="center"/>
          </w:tcPr>
          <w:p w:rsidR="004330B6" w:rsidRDefault="00297EB1" w:rsidP="00B51E40">
            <w:pPr>
              <w:spacing w:after="0"/>
              <w:ind w:left="135"/>
            </w:pPr>
            <w:hyperlink>
              <w:r w:rsidR="004330B6">
                <w:rPr>
                  <w:rFonts w:ascii="Times New Roman" w:hAnsi="Times New Roman"/>
                  <w:color w:val="0000FF"/>
                  <w:u w:val="single"/>
                </w:rPr>
                <w:t>http://Москва«Просвещениеhttps://resh.edu.ru/subject/8/5/</w:t>
              </w:r>
            </w:hyperlink>
          </w:p>
        </w:tc>
      </w:tr>
      <w:tr w:rsidR="004330B6" w:rsidTr="00B51E40">
        <w:trPr>
          <w:gridAfter w:val="1"/>
          <w:wAfter w:w="3938" w:type="dxa"/>
          <w:trHeight w:val="144"/>
          <w:tblCellSpacing w:w="20" w:type="nil"/>
        </w:trPr>
        <w:tc>
          <w:tcPr>
            <w:tcW w:w="50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8 </w:t>
            </w:r>
          </w:p>
        </w:tc>
        <w:tc>
          <w:tcPr>
            <w:tcW w:w="0" w:type="auto"/>
            <w:gridSpan w:val="4"/>
            <w:tcMar>
              <w:top w:w="50" w:type="dxa"/>
              <w:left w:w="100" w:type="dxa"/>
            </w:tcMar>
            <w:vAlign w:val="center"/>
          </w:tcPr>
          <w:p w:rsidR="004330B6" w:rsidRDefault="004330B6" w:rsidP="00B51E40"/>
        </w:tc>
      </w:tr>
      <w:tr w:rsidR="004330B6" w:rsidRPr="001B62F0" w:rsidTr="00B51E40">
        <w:trPr>
          <w:trHeight w:val="144"/>
          <w:tblCellSpacing w:w="20" w:type="nil"/>
        </w:trPr>
        <w:tc>
          <w:tcPr>
            <w:tcW w:w="0" w:type="auto"/>
            <w:gridSpan w:val="6"/>
            <w:tcMar>
              <w:top w:w="50" w:type="dxa"/>
              <w:left w:w="100" w:type="dxa"/>
            </w:tcMar>
            <w:vAlign w:val="center"/>
          </w:tcPr>
          <w:p w:rsidR="004330B6" w:rsidRPr="001B62F0" w:rsidRDefault="004330B6" w:rsidP="00B51E40">
            <w:pPr>
              <w:spacing w:after="0"/>
              <w:ind w:left="135"/>
            </w:pPr>
            <w:r w:rsidRPr="001B62F0">
              <w:rPr>
                <w:rFonts w:ascii="Times New Roman" w:hAnsi="Times New Roman"/>
                <w:b/>
                <w:color w:val="000000"/>
                <w:sz w:val="24"/>
              </w:rPr>
              <w:t>Раздел 3.</w:t>
            </w:r>
            <w:r w:rsidRPr="001B62F0">
              <w:rPr>
                <w:rFonts w:ascii="Times New Roman" w:hAnsi="Times New Roman"/>
                <w:color w:val="000000"/>
                <w:sz w:val="24"/>
              </w:rPr>
              <w:t xml:space="preserve"> </w:t>
            </w:r>
            <w:r w:rsidRPr="001B62F0">
              <w:rPr>
                <w:rFonts w:ascii="Times New Roman" w:hAnsi="Times New Roman"/>
                <w:b/>
                <w:color w:val="000000"/>
                <w:sz w:val="24"/>
              </w:rPr>
              <w:t>Технологии обработки материалов и пищевых продуктов</w:t>
            </w:r>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3.1</w:t>
            </w:r>
          </w:p>
        </w:tc>
        <w:tc>
          <w:tcPr>
            <w:tcW w:w="3696"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 xml:space="preserve">Технологии обработки конструкционных материалов. Технология, </w:t>
            </w:r>
            <w:r w:rsidRPr="001B62F0">
              <w:rPr>
                <w:rFonts w:ascii="Times New Roman" w:hAnsi="Times New Roman"/>
                <w:color w:val="000000"/>
                <w:sz w:val="24"/>
              </w:rPr>
              <w:lastRenderedPageBreak/>
              <w:t>ее основные составляющие. Бумага и её свойства</w:t>
            </w:r>
          </w:p>
        </w:tc>
        <w:tc>
          <w:tcPr>
            <w:tcW w:w="802"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756" w:type="dxa"/>
            <w:tcMar>
              <w:top w:w="50" w:type="dxa"/>
              <w:left w:w="100" w:type="dxa"/>
            </w:tcMar>
            <w:vAlign w:val="center"/>
          </w:tcPr>
          <w:p w:rsidR="004330B6" w:rsidRDefault="00297EB1" w:rsidP="00B51E40">
            <w:pPr>
              <w:spacing w:after="0"/>
              <w:ind w:left="135"/>
            </w:pPr>
            <w:hyperlink>
              <w:r w:rsidR="004330B6">
                <w:rPr>
                  <w:rFonts w:ascii="Times New Roman" w:hAnsi="Times New Roman"/>
                  <w:color w:val="0000FF"/>
                  <w:u w:val="single"/>
                </w:rPr>
                <w:t>http://Москва«Просвещениеhttps://resh.edu.ru/subject/8/5/</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Конструкционные материалы и их свойства</w:t>
            </w:r>
          </w:p>
        </w:tc>
        <w:tc>
          <w:tcPr>
            <w:tcW w:w="802"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2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756" w:type="dxa"/>
            <w:tcMar>
              <w:top w:w="50" w:type="dxa"/>
              <w:left w:w="100" w:type="dxa"/>
            </w:tcMar>
            <w:vAlign w:val="center"/>
          </w:tcPr>
          <w:p w:rsidR="004330B6" w:rsidRDefault="00297EB1" w:rsidP="00B51E40">
            <w:pPr>
              <w:spacing w:after="0"/>
              <w:ind w:left="135"/>
            </w:pPr>
            <w:hyperlink>
              <w:r w:rsidR="004330B6">
                <w:rPr>
                  <w:rFonts w:ascii="Times New Roman" w:hAnsi="Times New Roman"/>
                  <w:color w:val="0000FF"/>
                  <w:u w:val="single"/>
                </w:rPr>
                <w:t>http://Москва«Просвещениеhttps://resh.edu.ru/subject/8/5/</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3.3</w:t>
            </w:r>
          </w:p>
        </w:tc>
        <w:tc>
          <w:tcPr>
            <w:tcW w:w="3696"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Технологии ручной обработки древесины. Виды и характеристики электрифицированного инструмента для обработки древесины</w:t>
            </w:r>
          </w:p>
        </w:tc>
        <w:tc>
          <w:tcPr>
            <w:tcW w:w="802"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4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2756" w:type="dxa"/>
            <w:tcMar>
              <w:top w:w="50" w:type="dxa"/>
              <w:left w:w="100" w:type="dxa"/>
            </w:tcMar>
            <w:vAlign w:val="center"/>
          </w:tcPr>
          <w:p w:rsidR="004330B6" w:rsidRDefault="00297EB1" w:rsidP="00B51E40">
            <w:pPr>
              <w:spacing w:after="0"/>
              <w:ind w:left="135"/>
            </w:pPr>
            <w:hyperlink>
              <w:r w:rsidR="004330B6">
                <w:rPr>
                  <w:rFonts w:ascii="Times New Roman" w:hAnsi="Times New Roman"/>
                  <w:color w:val="0000FF"/>
                  <w:u w:val="single"/>
                </w:rPr>
                <w:t>http://Москва«Просвещениеhttps://resh.edu.ru/subject/8/5/</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3.4</w:t>
            </w:r>
          </w:p>
        </w:tc>
        <w:tc>
          <w:tcPr>
            <w:tcW w:w="3696" w:type="dxa"/>
            <w:tcMar>
              <w:top w:w="50" w:type="dxa"/>
              <w:left w:w="100" w:type="dxa"/>
            </w:tcMar>
            <w:vAlign w:val="center"/>
          </w:tcPr>
          <w:p w:rsidR="004330B6" w:rsidRDefault="004330B6" w:rsidP="00B51E40">
            <w:pPr>
              <w:spacing w:after="0"/>
              <w:ind w:left="135"/>
            </w:pPr>
            <w:r w:rsidRPr="001B62F0">
              <w:rPr>
                <w:rFonts w:ascii="Times New Roman" w:hAnsi="Times New Roman"/>
                <w:color w:val="000000"/>
                <w:sz w:val="24"/>
              </w:rPr>
              <w:t xml:space="preserve">Приемы тонирования и лакирования изделий из древесины. </w:t>
            </w:r>
            <w:r>
              <w:rPr>
                <w:rFonts w:ascii="Times New Roman" w:hAnsi="Times New Roman"/>
                <w:color w:val="000000"/>
                <w:sz w:val="24"/>
              </w:rPr>
              <w:t>Декорирование древесины</w:t>
            </w:r>
          </w:p>
        </w:tc>
        <w:tc>
          <w:tcPr>
            <w:tcW w:w="80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756" w:type="dxa"/>
            <w:tcMar>
              <w:top w:w="50" w:type="dxa"/>
              <w:left w:w="100" w:type="dxa"/>
            </w:tcMar>
            <w:vAlign w:val="center"/>
          </w:tcPr>
          <w:p w:rsidR="004330B6" w:rsidRDefault="00297EB1" w:rsidP="00B51E40">
            <w:pPr>
              <w:spacing w:after="0"/>
              <w:ind w:left="135"/>
            </w:pPr>
            <w:hyperlink>
              <w:r w:rsidR="004330B6">
                <w:rPr>
                  <w:rFonts w:ascii="Times New Roman" w:hAnsi="Times New Roman"/>
                  <w:color w:val="0000FF"/>
                  <w:u w:val="single"/>
                </w:rPr>
                <w:t>http://Москва«Просвещениеhttps://resh.edu.ru/subject/8/5/</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3.5</w:t>
            </w:r>
          </w:p>
        </w:tc>
        <w:tc>
          <w:tcPr>
            <w:tcW w:w="3696" w:type="dxa"/>
            <w:tcMar>
              <w:top w:w="50" w:type="dxa"/>
              <w:left w:w="100" w:type="dxa"/>
            </w:tcMar>
            <w:vAlign w:val="center"/>
          </w:tcPr>
          <w:p w:rsidR="004330B6" w:rsidRDefault="004330B6" w:rsidP="00B51E40">
            <w:pPr>
              <w:spacing w:after="0"/>
              <w:ind w:left="135"/>
            </w:pPr>
            <w:r w:rsidRPr="001B62F0">
              <w:rPr>
                <w:rFonts w:ascii="Times New Roman" w:hAnsi="Times New Roman"/>
                <w:color w:val="000000"/>
                <w:sz w:val="24"/>
              </w:rPr>
              <w:t xml:space="preserve">Качество изделия. Подходы к оценке качества изделия из древесины. </w:t>
            </w:r>
            <w:r>
              <w:rPr>
                <w:rFonts w:ascii="Times New Roman" w:hAnsi="Times New Roman"/>
                <w:color w:val="000000"/>
                <w:sz w:val="24"/>
              </w:rPr>
              <w:t>Мир профессий</w:t>
            </w:r>
          </w:p>
        </w:tc>
        <w:tc>
          <w:tcPr>
            <w:tcW w:w="80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2756" w:type="dxa"/>
            <w:tcMar>
              <w:top w:w="50" w:type="dxa"/>
              <w:left w:w="100" w:type="dxa"/>
            </w:tcMar>
            <w:vAlign w:val="center"/>
          </w:tcPr>
          <w:p w:rsidR="004330B6" w:rsidRDefault="00297EB1" w:rsidP="00B51E40">
            <w:pPr>
              <w:spacing w:after="0"/>
              <w:ind w:left="135"/>
            </w:pPr>
            <w:hyperlink>
              <w:r w:rsidR="004330B6">
                <w:rPr>
                  <w:rFonts w:ascii="Times New Roman" w:hAnsi="Times New Roman"/>
                  <w:color w:val="0000FF"/>
                  <w:u w:val="single"/>
                </w:rPr>
                <w:t>http://Москва«Просвещениеhttps://resh.edu.ru/subject/8/5/</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3.6</w:t>
            </w:r>
          </w:p>
        </w:tc>
        <w:tc>
          <w:tcPr>
            <w:tcW w:w="3696"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Технологии обработки пищевых продуктов</w:t>
            </w:r>
          </w:p>
        </w:tc>
        <w:tc>
          <w:tcPr>
            <w:tcW w:w="80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6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6 </w:t>
            </w:r>
          </w:p>
        </w:tc>
        <w:tc>
          <w:tcPr>
            <w:tcW w:w="2756" w:type="dxa"/>
            <w:tcMar>
              <w:top w:w="50" w:type="dxa"/>
              <w:left w:w="100" w:type="dxa"/>
            </w:tcMar>
            <w:vAlign w:val="center"/>
          </w:tcPr>
          <w:p w:rsidR="004330B6" w:rsidRDefault="00297EB1" w:rsidP="00B51E40">
            <w:pPr>
              <w:spacing w:after="0"/>
              <w:ind w:left="135"/>
            </w:pPr>
            <w:hyperlink>
              <w:r w:rsidR="004330B6">
                <w:rPr>
                  <w:rFonts w:ascii="Times New Roman" w:hAnsi="Times New Roman"/>
                  <w:color w:val="0000FF"/>
                  <w:u w:val="single"/>
                </w:rPr>
                <w:t>http://Москва«Просвещениеhttps://resh.edu.ru/subject/8/5/</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3.7</w:t>
            </w:r>
          </w:p>
        </w:tc>
        <w:tc>
          <w:tcPr>
            <w:tcW w:w="3696"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Технологии обработки текстильных материалов</w:t>
            </w:r>
          </w:p>
        </w:tc>
        <w:tc>
          <w:tcPr>
            <w:tcW w:w="80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756" w:type="dxa"/>
            <w:tcMar>
              <w:top w:w="50" w:type="dxa"/>
              <w:left w:w="100" w:type="dxa"/>
            </w:tcMar>
            <w:vAlign w:val="center"/>
          </w:tcPr>
          <w:p w:rsidR="004330B6" w:rsidRDefault="00297EB1" w:rsidP="00B51E40">
            <w:pPr>
              <w:spacing w:after="0"/>
              <w:ind w:left="135"/>
            </w:pPr>
            <w:hyperlink>
              <w:r w:rsidR="004330B6">
                <w:rPr>
                  <w:rFonts w:ascii="Times New Roman" w:hAnsi="Times New Roman"/>
                  <w:color w:val="0000FF"/>
                  <w:u w:val="single"/>
                </w:rPr>
                <w:t>http://Москва«Просвещениеhttps://resh.edu.ru/subject/8/5/</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3.8</w:t>
            </w:r>
          </w:p>
        </w:tc>
        <w:tc>
          <w:tcPr>
            <w:tcW w:w="3696"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 xml:space="preserve">Швейная машина как основное технологическое оборудование для </w:t>
            </w:r>
            <w:r w:rsidRPr="001B62F0">
              <w:rPr>
                <w:rFonts w:ascii="Times New Roman" w:hAnsi="Times New Roman"/>
                <w:color w:val="000000"/>
                <w:sz w:val="24"/>
              </w:rPr>
              <w:lastRenderedPageBreak/>
              <w:t>изготовления швейных изделий</w:t>
            </w:r>
          </w:p>
        </w:tc>
        <w:tc>
          <w:tcPr>
            <w:tcW w:w="802"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756" w:type="dxa"/>
            <w:tcMar>
              <w:top w:w="50" w:type="dxa"/>
              <w:left w:w="100" w:type="dxa"/>
            </w:tcMar>
            <w:vAlign w:val="center"/>
          </w:tcPr>
          <w:p w:rsidR="004330B6" w:rsidRDefault="00297EB1" w:rsidP="00B51E40">
            <w:pPr>
              <w:spacing w:after="0"/>
              <w:ind w:left="135"/>
            </w:pPr>
            <w:hyperlink>
              <w:r w:rsidR="004330B6">
                <w:rPr>
                  <w:rFonts w:ascii="Times New Roman" w:hAnsi="Times New Roman"/>
                  <w:color w:val="0000FF"/>
                  <w:u w:val="single"/>
                </w:rPr>
                <w:t>http://Москва«Просвещениеhttps://resh.edu.ru/subject/8/5/</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lastRenderedPageBreak/>
              <w:t>3.9</w:t>
            </w:r>
          </w:p>
        </w:tc>
        <w:tc>
          <w:tcPr>
            <w:tcW w:w="3696"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Конструирование швейных изделий. Чертёж и изготовление выкроек швейного изделия</w:t>
            </w:r>
          </w:p>
        </w:tc>
        <w:tc>
          <w:tcPr>
            <w:tcW w:w="802"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4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2756" w:type="dxa"/>
            <w:tcMar>
              <w:top w:w="50" w:type="dxa"/>
              <w:left w:w="100" w:type="dxa"/>
            </w:tcMar>
            <w:vAlign w:val="center"/>
          </w:tcPr>
          <w:p w:rsidR="004330B6" w:rsidRDefault="00297EB1" w:rsidP="00B51E40">
            <w:pPr>
              <w:spacing w:after="0"/>
              <w:ind w:left="135"/>
            </w:pPr>
            <w:hyperlink>
              <w:r w:rsidR="004330B6">
                <w:rPr>
                  <w:rFonts w:ascii="Times New Roman" w:hAnsi="Times New Roman"/>
                  <w:color w:val="0000FF"/>
                  <w:u w:val="single"/>
                </w:rPr>
                <w:t>http://Москва«Просвещениеhttps://resh.edu.ru/subject/8/5/</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3.10</w:t>
            </w:r>
          </w:p>
        </w:tc>
        <w:tc>
          <w:tcPr>
            <w:tcW w:w="3696" w:type="dxa"/>
            <w:tcMar>
              <w:top w:w="50" w:type="dxa"/>
              <w:left w:w="100" w:type="dxa"/>
            </w:tcMar>
            <w:vAlign w:val="center"/>
          </w:tcPr>
          <w:p w:rsidR="004330B6" w:rsidRDefault="004330B6" w:rsidP="00B51E40">
            <w:pPr>
              <w:spacing w:after="0"/>
              <w:ind w:left="135"/>
            </w:pPr>
            <w:r w:rsidRPr="001B62F0">
              <w:rPr>
                <w:rFonts w:ascii="Times New Roman" w:hAnsi="Times New Roman"/>
                <w:color w:val="000000"/>
                <w:sz w:val="24"/>
              </w:rPr>
              <w:t xml:space="preserve">Технологические операции по пошиву изделия. </w:t>
            </w:r>
            <w:r>
              <w:rPr>
                <w:rFonts w:ascii="Times New Roman" w:hAnsi="Times New Roman"/>
                <w:color w:val="000000"/>
                <w:sz w:val="24"/>
              </w:rPr>
              <w:t>Оценка качества швейного изделия</w:t>
            </w:r>
          </w:p>
        </w:tc>
        <w:tc>
          <w:tcPr>
            <w:tcW w:w="80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2756" w:type="dxa"/>
            <w:tcMar>
              <w:top w:w="50" w:type="dxa"/>
              <w:left w:w="100" w:type="dxa"/>
            </w:tcMar>
            <w:vAlign w:val="center"/>
          </w:tcPr>
          <w:p w:rsidR="004330B6" w:rsidRDefault="00297EB1" w:rsidP="00B51E40">
            <w:pPr>
              <w:spacing w:after="0"/>
              <w:ind w:left="135"/>
            </w:pPr>
            <w:hyperlink>
              <w:r w:rsidR="004330B6">
                <w:rPr>
                  <w:rFonts w:ascii="Times New Roman" w:hAnsi="Times New Roman"/>
                  <w:color w:val="0000FF"/>
                  <w:u w:val="single"/>
                </w:rPr>
                <w:t>http://Москва«Просвещениеhttps://resh.edu.ru/subject/8/5/</w:t>
              </w:r>
            </w:hyperlink>
          </w:p>
        </w:tc>
      </w:tr>
      <w:tr w:rsidR="004330B6" w:rsidTr="00B51E40">
        <w:trPr>
          <w:gridAfter w:val="1"/>
          <w:wAfter w:w="3938" w:type="dxa"/>
          <w:trHeight w:val="144"/>
          <w:tblCellSpacing w:w="20" w:type="nil"/>
        </w:trPr>
        <w:tc>
          <w:tcPr>
            <w:tcW w:w="50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32 </w:t>
            </w:r>
          </w:p>
        </w:tc>
        <w:tc>
          <w:tcPr>
            <w:tcW w:w="0" w:type="auto"/>
            <w:gridSpan w:val="4"/>
            <w:tcMar>
              <w:top w:w="50" w:type="dxa"/>
              <w:left w:w="100" w:type="dxa"/>
            </w:tcMar>
            <w:vAlign w:val="center"/>
          </w:tcPr>
          <w:p w:rsidR="004330B6" w:rsidRDefault="004330B6" w:rsidP="00B51E40"/>
        </w:tc>
      </w:tr>
      <w:tr w:rsidR="004330B6" w:rsidTr="00B51E40">
        <w:trPr>
          <w:trHeight w:val="144"/>
          <w:tblCellSpacing w:w="20" w:type="nil"/>
        </w:trPr>
        <w:tc>
          <w:tcPr>
            <w:tcW w:w="0" w:type="auto"/>
            <w:gridSpan w:val="6"/>
            <w:tcMar>
              <w:top w:w="50" w:type="dxa"/>
              <w:left w:w="100" w:type="dxa"/>
            </w:tcMar>
            <w:vAlign w:val="center"/>
          </w:tcPr>
          <w:p w:rsidR="004330B6" w:rsidRDefault="004330B6" w:rsidP="00B51E4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Робототехника</w:t>
            </w:r>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4.1</w:t>
            </w:r>
          </w:p>
        </w:tc>
        <w:tc>
          <w:tcPr>
            <w:tcW w:w="3696"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Введение в робототехнику. Робототехнический конструктор</w:t>
            </w:r>
          </w:p>
        </w:tc>
        <w:tc>
          <w:tcPr>
            <w:tcW w:w="802"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4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2756" w:type="dxa"/>
            <w:tcMar>
              <w:top w:w="50" w:type="dxa"/>
              <w:left w:w="100" w:type="dxa"/>
            </w:tcMar>
            <w:vAlign w:val="center"/>
          </w:tcPr>
          <w:p w:rsidR="004330B6" w:rsidRDefault="00297EB1" w:rsidP="00B51E40">
            <w:pPr>
              <w:spacing w:after="0"/>
              <w:ind w:left="135"/>
            </w:pPr>
            <w:hyperlink r:id="rId643">
              <w:r w:rsidR="004330B6">
                <w:rPr>
                  <w:rFonts w:ascii="Times New Roman" w:hAnsi="Times New Roman"/>
                  <w:color w:val="0000FF"/>
                  <w:u w:val="single"/>
                </w:rPr>
                <w:t>https://resh.edu.ru/</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4.2</w:t>
            </w:r>
          </w:p>
        </w:tc>
        <w:tc>
          <w:tcPr>
            <w:tcW w:w="3696"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Конструирование: подвижные и неподвижные соединения, механическая передача</w:t>
            </w:r>
          </w:p>
        </w:tc>
        <w:tc>
          <w:tcPr>
            <w:tcW w:w="802"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2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756" w:type="dxa"/>
            <w:tcMar>
              <w:top w:w="50" w:type="dxa"/>
              <w:left w:w="100" w:type="dxa"/>
            </w:tcMar>
            <w:vAlign w:val="center"/>
          </w:tcPr>
          <w:p w:rsidR="004330B6" w:rsidRDefault="00297EB1" w:rsidP="00B51E40">
            <w:pPr>
              <w:spacing w:after="0"/>
              <w:ind w:left="135"/>
            </w:pPr>
            <w:hyperlink r:id="rId644">
              <w:r w:rsidR="004330B6">
                <w:rPr>
                  <w:rFonts w:ascii="Times New Roman" w:hAnsi="Times New Roman"/>
                  <w:color w:val="0000FF"/>
                  <w:u w:val="single"/>
                </w:rPr>
                <w:t>https://resh.edu.ru/</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4.3</w:t>
            </w:r>
          </w:p>
        </w:tc>
        <w:tc>
          <w:tcPr>
            <w:tcW w:w="3696"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Электронные устройства: двигатель и контроллер, назначение, устройство и функции</w:t>
            </w:r>
          </w:p>
        </w:tc>
        <w:tc>
          <w:tcPr>
            <w:tcW w:w="802"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2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756" w:type="dxa"/>
            <w:tcMar>
              <w:top w:w="50" w:type="dxa"/>
              <w:left w:w="100" w:type="dxa"/>
            </w:tcMar>
            <w:vAlign w:val="center"/>
          </w:tcPr>
          <w:p w:rsidR="004330B6" w:rsidRDefault="00297EB1" w:rsidP="00B51E40">
            <w:pPr>
              <w:spacing w:after="0"/>
              <w:ind w:left="135"/>
            </w:pPr>
            <w:hyperlink r:id="rId645">
              <w:r w:rsidR="004330B6">
                <w:rPr>
                  <w:rFonts w:ascii="Times New Roman" w:hAnsi="Times New Roman"/>
                  <w:color w:val="0000FF"/>
                  <w:u w:val="single"/>
                </w:rPr>
                <w:t>https://resh.edu.ru/</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4.4</w:t>
            </w:r>
          </w:p>
        </w:tc>
        <w:tc>
          <w:tcPr>
            <w:tcW w:w="3696"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 xml:space="preserve">Программирование </w:t>
            </w:r>
            <w:r>
              <w:rPr>
                <w:rFonts w:ascii="Times New Roman" w:hAnsi="Times New Roman"/>
                <w:color w:val="000000"/>
                <w:sz w:val="24"/>
              </w:rPr>
              <w:lastRenderedPageBreak/>
              <w:t>робота</w:t>
            </w:r>
          </w:p>
        </w:tc>
        <w:tc>
          <w:tcPr>
            <w:tcW w:w="80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lastRenderedPageBreak/>
              <w:t xml:space="preserve"> 2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756" w:type="dxa"/>
            <w:tcMar>
              <w:top w:w="50" w:type="dxa"/>
              <w:left w:w="100" w:type="dxa"/>
            </w:tcMar>
            <w:vAlign w:val="center"/>
          </w:tcPr>
          <w:p w:rsidR="004330B6" w:rsidRDefault="00297EB1" w:rsidP="00B51E40">
            <w:pPr>
              <w:spacing w:after="0"/>
              <w:ind w:left="135"/>
            </w:pPr>
            <w:hyperlink r:id="rId646">
              <w:r w:rsidR="004330B6">
                <w:rPr>
                  <w:rFonts w:ascii="Times New Roman" w:hAnsi="Times New Roman"/>
                  <w:color w:val="0000FF"/>
                  <w:u w:val="single"/>
                </w:rPr>
                <w:t>https://resh.edu.ru/</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lastRenderedPageBreak/>
              <w:t>4.5</w:t>
            </w:r>
          </w:p>
        </w:tc>
        <w:tc>
          <w:tcPr>
            <w:tcW w:w="3696"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Датчики, их функции и принцип работы</w:t>
            </w:r>
          </w:p>
        </w:tc>
        <w:tc>
          <w:tcPr>
            <w:tcW w:w="802"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4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2756" w:type="dxa"/>
            <w:tcMar>
              <w:top w:w="50" w:type="dxa"/>
              <w:left w:w="100" w:type="dxa"/>
            </w:tcMar>
            <w:vAlign w:val="center"/>
          </w:tcPr>
          <w:p w:rsidR="004330B6" w:rsidRDefault="00297EB1" w:rsidP="00B51E40">
            <w:pPr>
              <w:spacing w:after="0"/>
              <w:ind w:left="135"/>
            </w:pPr>
            <w:hyperlink r:id="rId647">
              <w:r w:rsidR="004330B6">
                <w:rPr>
                  <w:rFonts w:ascii="Times New Roman" w:hAnsi="Times New Roman"/>
                  <w:color w:val="0000FF"/>
                  <w:u w:val="single"/>
                </w:rPr>
                <w:t>https://resh.edu.ru/</w:t>
              </w:r>
            </w:hyperlink>
          </w:p>
        </w:tc>
      </w:tr>
      <w:tr w:rsidR="004330B6" w:rsidTr="00B51E40">
        <w:trPr>
          <w:trHeight w:val="144"/>
          <w:tblCellSpacing w:w="20" w:type="nil"/>
        </w:trPr>
        <w:tc>
          <w:tcPr>
            <w:tcW w:w="508" w:type="dxa"/>
            <w:tcMar>
              <w:top w:w="50" w:type="dxa"/>
              <w:left w:w="100" w:type="dxa"/>
            </w:tcMar>
            <w:vAlign w:val="center"/>
          </w:tcPr>
          <w:p w:rsidR="004330B6" w:rsidRDefault="004330B6" w:rsidP="00B51E40">
            <w:pPr>
              <w:spacing w:after="0"/>
            </w:pPr>
            <w:r>
              <w:rPr>
                <w:rFonts w:ascii="Times New Roman" w:hAnsi="Times New Roman"/>
                <w:color w:val="000000"/>
                <w:sz w:val="24"/>
              </w:rPr>
              <w:t>4.6</w:t>
            </w:r>
          </w:p>
        </w:tc>
        <w:tc>
          <w:tcPr>
            <w:tcW w:w="3696"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Основы проектной деятельности</w:t>
            </w:r>
          </w:p>
        </w:tc>
        <w:tc>
          <w:tcPr>
            <w:tcW w:w="80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6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5 </w:t>
            </w:r>
          </w:p>
        </w:tc>
        <w:tc>
          <w:tcPr>
            <w:tcW w:w="2756" w:type="dxa"/>
            <w:tcMar>
              <w:top w:w="50" w:type="dxa"/>
              <w:left w:w="100" w:type="dxa"/>
            </w:tcMar>
            <w:vAlign w:val="center"/>
          </w:tcPr>
          <w:p w:rsidR="004330B6" w:rsidRDefault="00297EB1" w:rsidP="00B51E40">
            <w:pPr>
              <w:spacing w:after="0"/>
              <w:ind w:left="135"/>
            </w:pPr>
            <w:hyperlink r:id="rId648">
              <w:r w:rsidR="004330B6">
                <w:rPr>
                  <w:rFonts w:ascii="Times New Roman" w:hAnsi="Times New Roman"/>
                  <w:color w:val="0000FF"/>
                  <w:u w:val="single"/>
                </w:rPr>
                <w:t>https://resh.edu.ru/</w:t>
              </w:r>
            </w:hyperlink>
          </w:p>
        </w:tc>
      </w:tr>
      <w:tr w:rsidR="004330B6" w:rsidTr="00B51E40">
        <w:trPr>
          <w:trHeight w:val="144"/>
          <w:tblCellSpacing w:w="20" w:type="nil"/>
        </w:trPr>
        <w:tc>
          <w:tcPr>
            <w:tcW w:w="0" w:type="auto"/>
            <w:gridSpan w:val="2"/>
            <w:tcMar>
              <w:top w:w="50" w:type="dxa"/>
              <w:left w:w="100" w:type="dxa"/>
            </w:tcMar>
            <w:vAlign w:val="center"/>
          </w:tcPr>
          <w:p w:rsidR="004330B6" w:rsidRDefault="004330B6" w:rsidP="00B51E40">
            <w:pPr>
              <w:spacing w:after="0"/>
              <w:ind w:left="135"/>
            </w:pPr>
            <w:r>
              <w:rPr>
                <w:rFonts w:ascii="Times New Roman" w:hAnsi="Times New Roman"/>
                <w:color w:val="000000"/>
                <w:sz w:val="24"/>
              </w:rPr>
              <w:t>Итого по разделу</w:t>
            </w:r>
          </w:p>
        </w:tc>
        <w:tc>
          <w:tcPr>
            <w:tcW w:w="1261"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4330B6" w:rsidRDefault="004330B6" w:rsidP="00B51E40"/>
        </w:tc>
      </w:tr>
      <w:tr w:rsidR="004330B6" w:rsidTr="00B51E40">
        <w:trPr>
          <w:trHeight w:val="144"/>
          <w:tblCellSpacing w:w="20" w:type="nil"/>
        </w:trPr>
        <w:tc>
          <w:tcPr>
            <w:tcW w:w="0" w:type="auto"/>
            <w:gridSpan w:val="2"/>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ОБЩЕЕ КОЛИЧЕСТВО ЧАСОВ ПО ПРОГРАММЕ</w:t>
            </w:r>
          </w:p>
        </w:tc>
        <w:tc>
          <w:tcPr>
            <w:tcW w:w="1261"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68 </w:t>
            </w:r>
          </w:p>
        </w:tc>
        <w:tc>
          <w:tcPr>
            <w:tcW w:w="149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59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66 </w:t>
            </w:r>
          </w:p>
        </w:tc>
        <w:tc>
          <w:tcPr>
            <w:tcW w:w="2756" w:type="dxa"/>
            <w:tcMar>
              <w:top w:w="50" w:type="dxa"/>
              <w:left w:w="100" w:type="dxa"/>
            </w:tcMar>
            <w:vAlign w:val="center"/>
          </w:tcPr>
          <w:p w:rsidR="004330B6" w:rsidRDefault="004330B6" w:rsidP="00B51E40"/>
        </w:tc>
      </w:tr>
    </w:tbl>
    <w:p w:rsidR="004330B6" w:rsidRDefault="004330B6" w:rsidP="004330B6">
      <w:pPr>
        <w:sectPr w:rsidR="004330B6">
          <w:pgSz w:w="16383" w:h="11906" w:orient="landscape"/>
          <w:pgMar w:top="1134" w:right="850" w:bottom="1134" w:left="1701" w:header="720" w:footer="720" w:gutter="0"/>
          <w:cols w:space="720"/>
        </w:sectPr>
      </w:pPr>
    </w:p>
    <w:p w:rsidR="004330B6" w:rsidRDefault="004330B6" w:rsidP="004330B6">
      <w:pPr>
        <w:spacing w:after="0"/>
        <w:ind w:left="120"/>
      </w:pPr>
      <w:r>
        <w:rPr>
          <w:rFonts w:ascii="Times New Roman" w:hAnsi="Times New Roman"/>
          <w:b/>
          <w:color w:val="000000"/>
          <w:sz w:val="28"/>
        </w:rPr>
        <w:lastRenderedPageBreak/>
        <w:t xml:space="preserve"> 6 КЛАСС </w:t>
      </w:r>
    </w:p>
    <w:tbl>
      <w:tblPr>
        <w:tblW w:w="0" w:type="auto"/>
        <w:tblCellSpacing w:w="20" w:type="nil"/>
        <w:tblLook w:val="04A0" w:firstRow="1" w:lastRow="0" w:firstColumn="1" w:lastColumn="0" w:noHBand="0" w:noVBand="1"/>
      </w:tblPr>
      <w:tblGrid>
        <w:gridCol w:w="1066"/>
        <w:gridCol w:w="4645"/>
        <w:gridCol w:w="1535"/>
        <w:gridCol w:w="1841"/>
        <w:gridCol w:w="1910"/>
        <w:gridCol w:w="3020"/>
      </w:tblGrid>
      <w:tr w:rsidR="004330B6" w:rsidTr="00B51E40">
        <w:trPr>
          <w:trHeight w:val="144"/>
          <w:tblCellSpacing w:w="20" w:type="nil"/>
        </w:trPr>
        <w:tc>
          <w:tcPr>
            <w:tcW w:w="501" w:type="dxa"/>
            <w:vMerge w:val="restart"/>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 п/п </w:t>
            </w:r>
          </w:p>
          <w:p w:rsidR="004330B6" w:rsidRDefault="004330B6" w:rsidP="00B51E40">
            <w:pPr>
              <w:spacing w:after="0"/>
              <w:ind w:left="135"/>
            </w:pPr>
          </w:p>
        </w:tc>
        <w:tc>
          <w:tcPr>
            <w:tcW w:w="2992" w:type="dxa"/>
            <w:vMerge w:val="restart"/>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Наименование разделов и тем программы </w:t>
            </w:r>
          </w:p>
          <w:p w:rsidR="004330B6" w:rsidRDefault="004330B6" w:rsidP="00B51E40">
            <w:pPr>
              <w:spacing w:after="0"/>
              <w:ind w:left="135"/>
            </w:pPr>
          </w:p>
        </w:tc>
        <w:tc>
          <w:tcPr>
            <w:tcW w:w="0" w:type="auto"/>
            <w:gridSpan w:val="3"/>
            <w:tcMar>
              <w:top w:w="50" w:type="dxa"/>
              <w:left w:w="100" w:type="dxa"/>
            </w:tcMar>
            <w:vAlign w:val="center"/>
          </w:tcPr>
          <w:p w:rsidR="004330B6" w:rsidRDefault="004330B6" w:rsidP="00B51E4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Электронные (цифровые) образовательные ресурсы </w:t>
            </w:r>
          </w:p>
          <w:p w:rsidR="004330B6" w:rsidRDefault="004330B6" w:rsidP="00B51E40">
            <w:pPr>
              <w:spacing w:after="0"/>
              <w:ind w:left="135"/>
            </w:pPr>
          </w:p>
        </w:tc>
      </w:tr>
      <w:tr w:rsidR="004330B6" w:rsidTr="00B51E40">
        <w:trPr>
          <w:trHeight w:val="144"/>
          <w:tblCellSpacing w:w="20" w:type="nil"/>
        </w:trPr>
        <w:tc>
          <w:tcPr>
            <w:tcW w:w="0" w:type="auto"/>
            <w:vMerge/>
            <w:tcBorders>
              <w:top w:val="nil"/>
            </w:tcBorders>
            <w:tcMar>
              <w:top w:w="50" w:type="dxa"/>
              <w:left w:w="100" w:type="dxa"/>
            </w:tcMar>
          </w:tcPr>
          <w:p w:rsidR="004330B6" w:rsidRDefault="004330B6" w:rsidP="00B51E40"/>
        </w:tc>
        <w:tc>
          <w:tcPr>
            <w:tcW w:w="0" w:type="auto"/>
            <w:vMerge/>
            <w:tcBorders>
              <w:top w:val="nil"/>
            </w:tcBorders>
            <w:tcMar>
              <w:top w:w="50" w:type="dxa"/>
              <w:left w:w="100" w:type="dxa"/>
            </w:tcMar>
          </w:tcPr>
          <w:p w:rsidR="004330B6" w:rsidRDefault="004330B6" w:rsidP="00B51E40"/>
        </w:tc>
        <w:tc>
          <w:tcPr>
            <w:tcW w:w="977" w:type="dxa"/>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Всего </w:t>
            </w:r>
          </w:p>
          <w:p w:rsidR="004330B6" w:rsidRDefault="004330B6" w:rsidP="00B51E40">
            <w:pPr>
              <w:spacing w:after="0"/>
              <w:ind w:left="135"/>
            </w:pPr>
          </w:p>
        </w:tc>
        <w:tc>
          <w:tcPr>
            <w:tcW w:w="1699" w:type="dxa"/>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Контрольные работы </w:t>
            </w:r>
          </w:p>
          <w:p w:rsidR="004330B6" w:rsidRDefault="004330B6" w:rsidP="00B51E40">
            <w:pPr>
              <w:spacing w:after="0"/>
              <w:ind w:left="135"/>
            </w:pPr>
          </w:p>
        </w:tc>
        <w:tc>
          <w:tcPr>
            <w:tcW w:w="1787" w:type="dxa"/>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Практические работы </w:t>
            </w:r>
          </w:p>
          <w:p w:rsidR="004330B6" w:rsidRDefault="004330B6" w:rsidP="00B51E40">
            <w:pPr>
              <w:spacing w:after="0"/>
              <w:ind w:left="135"/>
            </w:pPr>
          </w:p>
        </w:tc>
        <w:tc>
          <w:tcPr>
            <w:tcW w:w="0" w:type="auto"/>
            <w:vMerge/>
            <w:tcBorders>
              <w:top w:val="nil"/>
            </w:tcBorders>
            <w:tcMar>
              <w:top w:w="50" w:type="dxa"/>
              <w:left w:w="100" w:type="dxa"/>
            </w:tcMar>
          </w:tcPr>
          <w:p w:rsidR="004330B6" w:rsidRDefault="004330B6" w:rsidP="00B51E40"/>
        </w:tc>
      </w:tr>
      <w:tr w:rsidR="004330B6" w:rsidTr="00B51E40">
        <w:trPr>
          <w:trHeight w:val="144"/>
          <w:tblCellSpacing w:w="20" w:type="nil"/>
        </w:trPr>
        <w:tc>
          <w:tcPr>
            <w:tcW w:w="0" w:type="auto"/>
            <w:gridSpan w:val="6"/>
            <w:tcMar>
              <w:top w:w="50" w:type="dxa"/>
              <w:left w:w="100" w:type="dxa"/>
            </w:tcMar>
            <w:vAlign w:val="center"/>
          </w:tcPr>
          <w:p w:rsidR="004330B6" w:rsidRDefault="004330B6" w:rsidP="00B51E4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Производство и технологии</w:t>
            </w:r>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1.1</w:t>
            </w:r>
          </w:p>
        </w:tc>
        <w:tc>
          <w:tcPr>
            <w:tcW w:w="2992"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Модели и моделирование</w:t>
            </w:r>
          </w:p>
        </w:tc>
        <w:tc>
          <w:tcPr>
            <w:tcW w:w="97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30B6" w:rsidRDefault="00297EB1" w:rsidP="00B51E40">
            <w:pPr>
              <w:spacing w:after="0"/>
              <w:ind w:left="135"/>
            </w:pPr>
            <w:hyperlink r:id="rId649">
              <w:r w:rsidR="004330B6">
                <w:rPr>
                  <w:rFonts w:ascii="Times New Roman" w:hAnsi="Times New Roman"/>
                  <w:color w:val="0000FF"/>
                  <w:u w:val="single"/>
                </w:rPr>
                <w:t>https://resh.edu.ru/subject/86/</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1.2</w:t>
            </w:r>
          </w:p>
        </w:tc>
        <w:tc>
          <w:tcPr>
            <w:tcW w:w="2992" w:type="dxa"/>
            <w:tcMar>
              <w:top w:w="50" w:type="dxa"/>
              <w:left w:w="100" w:type="dxa"/>
            </w:tcMar>
            <w:vAlign w:val="center"/>
          </w:tcPr>
          <w:p w:rsidR="004330B6" w:rsidRDefault="004330B6" w:rsidP="00B51E40">
            <w:pPr>
              <w:spacing w:after="0"/>
              <w:ind w:left="135"/>
            </w:pPr>
            <w:r w:rsidRPr="001B62F0">
              <w:rPr>
                <w:rFonts w:ascii="Times New Roman" w:hAnsi="Times New Roman"/>
                <w:color w:val="000000"/>
                <w:sz w:val="24"/>
              </w:rPr>
              <w:t xml:space="preserve">Машины дома и на производстве. </w:t>
            </w:r>
            <w:r>
              <w:rPr>
                <w:rFonts w:ascii="Times New Roman" w:hAnsi="Times New Roman"/>
                <w:color w:val="000000"/>
                <w:sz w:val="24"/>
              </w:rPr>
              <w:t>Кинематические схемы</w:t>
            </w:r>
          </w:p>
        </w:tc>
        <w:tc>
          <w:tcPr>
            <w:tcW w:w="97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30B6" w:rsidRDefault="00297EB1" w:rsidP="00B51E40">
            <w:pPr>
              <w:spacing w:after="0"/>
              <w:ind w:left="135"/>
            </w:pPr>
            <w:hyperlink r:id="rId650">
              <w:r w:rsidR="004330B6">
                <w:rPr>
                  <w:rFonts w:ascii="Times New Roman" w:hAnsi="Times New Roman"/>
                  <w:color w:val="0000FF"/>
                  <w:u w:val="single"/>
                </w:rPr>
                <w:t>https://resh.edu.ru/subject/8/6/</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1.3</w:t>
            </w:r>
          </w:p>
        </w:tc>
        <w:tc>
          <w:tcPr>
            <w:tcW w:w="2992"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Техническое конструирование</w:t>
            </w:r>
          </w:p>
        </w:tc>
        <w:tc>
          <w:tcPr>
            <w:tcW w:w="97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30B6" w:rsidRDefault="00297EB1" w:rsidP="00B51E40">
            <w:pPr>
              <w:spacing w:after="0"/>
              <w:ind w:left="135"/>
            </w:pPr>
            <w:hyperlink r:id="rId651">
              <w:r w:rsidR="004330B6">
                <w:rPr>
                  <w:rFonts w:ascii="Times New Roman" w:hAnsi="Times New Roman"/>
                  <w:color w:val="0000FF"/>
                  <w:u w:val="single"/>
                </w:rPr>
                <w:t>https://resh.edu.ru/subject/8/6/</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1.4</w:t>
            </w:r>
          </w:p>
        </w:tc>
        <w:tc>
          <w:tcPr>
            <w:tcW w:w="2992"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Перспективы развития технологий</w:t>
            </w:r>
          </w:p>
        </w:tc>
        <w:tc>
          <w:tcPr>
            <w:tcW w:w="97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30B6" w:rsidRDefault="00297EB1" w:rsidP="00B51E40">
            <w:pPr>
              <w:spacing w:after="0"/>
              <w:ind w:left="135"/>
            </w:pPr>
            <w:hyperlink r:id="rId652">
              <w:r w:rsidR="004330B6">
                <w:rPr>
                  <w:rFonts w:ascii="Times New Roman" w:hAnsi="Times New Roman"/>
                  <w:color w:val="0000FF"/>
                  <w:u w:val="single"/>
                </w:rPr>
                <w:t>https://resh.edu.ru/subject/8/6/</w:t>
              </w:r>
            </w:hyperlink>
          </w:p>
        </w:tc>
      </w:tr>
      <w:tr w:rsidR="004330B6" w:rsidTr="00B51E40">
        <w:trPr>
          <w:trHeight w:val="144"/>
          <w:tblCellSpacing w:w="20" w:type="nil"/>
        </w:trPr>
        <w:tc>
          <w:tcPr>
            <w:tcW w:w="0" w:type="auto"/>
            <w:gridSpan w:val="2"/>
            <w:tcMar>
              <w:top w:w="50" w:type="dxa"/>
              <w:left w:w="100" w:type="dxa"/>
            </w:tcMar>
            <w:vAlign w:val="center"/>
          </w:tcPr>
          <w:p w:rsidR="004330B6" w:rsidRDefault="004330B6" w:rsidP="00B51E4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4330B6" w:rsidRDefault="004330B6" w:rsidP="00B51E40"/>
        </w:tc>
      </w:tr>
      <w:tr w:rsidR="004330B6" w:rsidTr="00B51E40">
        <w:trPr>
          <w:trHeight w:val="144"/>
          <w:tblCellSpacing w:w="20" w:type="nil"/>
        </w:trPr>
        <w:tc>
          <w:tcPr>
            <w:tcW w:w="0" w:type="auto"/>
            <w:gridSpan w:val="6"/>
            <w:tcMar>
              <w:top w:w="50" w:type="dxa"/>
              <w:left w:w="100" w:type="dxa"/>
            </w:tcMar>
            <w:vAlign w:val="center"/>
          </w:tcPr>
          <w:p w:rsidR="004330B6" w:rsidRDefault="004330B6"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Компьютерная графика. Черчение</w:t>
            </w:r>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2.1</w:t>
            </w:r>
          </w:p>
        </w:tc>
        <w:tc>
          <w:tcPr>
            <w:tcW w:w="2992"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Компьютерная графика. Мир изображений</w:t>
            </w:r>
          </w:p>
        </w:tc>
        <w:tc>
          <w:tcPr>
            <w:tcW w:w="97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30B6" w:rsidRDefault="00297EB1" w:rsidP="00B51E40">
            <w:pPr>
              <w:spacing w:after="0"/>
              <w:ind w:left="135"/>
            </w:pPr>
            <w:hyperlink r:id="rId653">
              <w:r w:rsidR="004330B6">
                <w:rPr>
                  <w:rFonts w:ascii="Times New Roman" w:hAnsi="Times New Roman"/>
                  <w:color w:val="0000FF"/>
                  <w:u w:val="single"/>
                </w:rPr>
                <w:t>https://resh.edu.ru/subject/8/6/</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2.2</w:t>
            </w:r>
          </w:p>
        </w:tc>
        <w:tc>
          <w:tcPr>
            <w:tcW w:w="2992" w:type="dxa"/>
            <w:tcMar>
              <w:top w:w="50" w:type="dxa"/>
              <w:left w:w="100" w:type="dxa"/>
            </w:tcMar>
            <w:vAlign w:val="center"/>
          </w:tcPr>
          <w:p w:rsidR="004330B6" w:rsidRDefault="004330B6" w:rsidP="00B51E40">
            <w:pPr>
              <w:spacing w:after="0"/>
              <w:ind w:left="135"/>
            </w:pPr>
            <w:r w:rsidRPr="001B62F0">
              <w:rPr>
                <w:rFonts w:ascii="Times New Roman" w:hAnsi="Times New Roman"/>
                <w:color w:val="000000"/>
                <w:sz w:val="24"/>
              </w:rPr>
              <w:t xml:space="preserve">Компьютерные методы представления графической информации. </w:t>
            </w:r>
            <w:r>
              <w:rPr>
                <w:rFonts w:ascii="Times New Roman" w:hAnsi="Times New Roman"/>
                <w:color w:val="000000"/>
                <w:sz w:val="24"/>
              </w:rPr>
              <w:t>Графический редактор</w:t>
            </w:r>
          </w:p>
        </w:tc>
        <w:tc>
          <w:tcPr>
            <w:tcW w:w="97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2646" w:type="dxa"/>
            <w:tcMar>
              <w:top w:w="50" w:type="dxa"/>
              <w:left w:w="100" w:type="dxa"/>
            </w:tcMar>
            <w:vAlign w:val="center"/>
          </w:tcPr>
          <w:p w:rsidR="004330B6" w:rsidRDefault="00297EB1" w:rsidP="00B51E40">
            <w:pPr>
              <w:spacing w:after="0"/>
              <w:ind w:left="135"/>
            </w:pPr>
            <w:hyperlink r:id="rId654">
              <w:r w:rsidR="004330B6">
                <w:rPr>
                  <w:rFonts w:ascii="Times New Roman" w:hAnsi="Times New Roman"/>
                  <w:color w:val="0000FF"/>
                  <w:u w:val="single"/>
                </w:rPr>
                <w:t>https://resh.edu.ru/subject/8/6/</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2.3</w:t>
            </w:r>
          </w:p>
        </w:tc>
        <w:tc>
          <w:tcPr>
            <w:tcW w:w="2992"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Создание печатной продукции в графическом редакторе</w:t>
            </w:r>
          </w:p>
        </w:tc>
        <w:tc>
          <w:tcPr>
            <w:tcW w:w="977"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30B6" w:rsidRDefault="00297EB1" w:rsidP="00B51E40">
            <w:pPr>
              <w:spacing w:after="0"/>
              <w:ind w:left="135"/>
            </w:pPr>
            <w:hyperlink r:id="rId655">
              <w:r w:rsidR="004330B6">
                <w:rPr>
                  <w:rFonts w:ascii="Times New Roman" w:hAnsi="Times New Roman"/>
                  <w:color w:val="0000FF"/>
                  <w:u w:val="single"/>
                </w:rPr>
                <w:t>https://resh.edu.ru/subject/8/6/</w:t>
              </w:r>
            </w:hyperlink>
          </w:p>
        </w:tc>
      </w:tr>
      <w:tr w:rsidR="004330B6" w:rsidTr="00B51E40">
        <w:trPr>
          <w:trHeight w:val="144"/>
          <w:tblCellSpacing w:w="20" w:type="nil"/>
        </w:trPr>
        <w:tc>
          <w:tcPr>
            <w:tcW w:w="0" w:type="auto"/>
            <w:gridSpan w:val="2"/>
            <w:tcMar>
              <w:top w:w="50" w:type="dxa"/>
              <w:left w:w="100" w:type="dxa"/>
            </w:tcMar>
            <w:vAlign w:val="center"/>
          </w:tcPr>
          <w:p w:rsidR="004330B6" w:rsidRDefault="004330B6" w:rsidP="00B51E4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4330B6" w:rsidRDefault="004330B6" w:rsidP="00B51E40"/>
        </w:tc>
      </w:tr>
      <w:tr w:rsidR="004330B6" w:rsidRPr="001B62F0" w:rsidTr="00B51E40">
        <w:trPr>
          <w:trHeight w:val="144"/>
          <w:tblCellSpacing w:w="20" w:type="nil"/>
        </w:trPr>
        <w:tc>
          <w:tcPr>
            <w:tcW w:w="0" w:type="auto"/>
            <w:gridSpan w:val="6"/>
            <w:tcMar>
              <w:top w:w="50" w:type="dxa"/>
              <w:left w:w="100" w:type="dxa"/>
            </w:tcMar>
            <w:vAlign w:val="center"/>
          </w:tcPr>
          <w:p w:rsidR="004330B6" w:rsidRPr="001B62F0" w:rsidRDefault="004330B6" w:rsidP="00B51E40">
            <w:pPr>
              <w:spacing w:after="0"/>
              <w:ind w:left="135"/>
            </w:pPr>
            <w:r w:rsidRPr="001B62F0">
              <w:rPr>
                <w:rFonts w:ascii="Times New Roman" w:hAnsi="Times New Roman"/>
                <w:b/>
                <w:color w:val="000000"/>
                <w:sz w:val="24"/>
              </w:rPr>
              <w:t>Раздел 3.</w:t>
            </w:r>
            <w:r w:rsidRPr="001B62F0">
              <w:rPr>
                <w:rFonts w:ascii="Times New Roman" w:hAnsi="Times New Roman"/>
                <w:color w:val="000000"/>
                <w:sz w:val="24"/>
              </w:rPr>
              <w:t xml:space="preserve"> </w:t>
            </w:r>
            <w:r w:rsidRPr="001B62F0">
              <w:rPr>
                <w:rFonts w:ascii="Times New Roman" w:hAnsi="Times New Roman"/>
                <w:b/>
                <w:color w:val="000000"/>
                <w:sz w:val="24"/>
              </w:rPr>
              <w:t>Технологии обработки материалов и пищевых продуктов</w:t>
            </w:r>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3.1</w:t>
            </w:r>
          </w:p>
        </w:tc>
        <w:tc>
          <w:tcPr>
            <w:tcW w:w="2992"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Технологии обработки конструкционных материалов</w:t>
            </w:r>
          </w:p>
        </w:tc>
        <w:tc>
          <w:tcPr>
            <w:tcW w:w="97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330B6" w:rsidRDefault="00297EB1" w:rsidP="00B51E40">
            <w:pPr>
              <w:spacing w:after="0"/>
              <w:ind w:left="135"/>
            </w:pPr>
            <w:hyperlink r:id="rId656">
              <w:r w:rsidR="004330B6">
                <w:rPr>
                  <w:rFonts w:ascii="Times New Roman" w:hAnsi="Times New Roman"/>
                  <w:color w:val="0000FF"/>
                  <w:u w:val="single"/>
                </w:rPr>
                <w:t>https://resh.edu.ru/subject/8/6/</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3.2</w:t>
            </w:r>
          </w:p>
        </w:tc>
        <w:tc>
          <w:tcPr>
            <w:tcW w:w="2992"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 xml:space="preserve">Способы обработки тонколистового </w:t>
            </w:r>
            <w:r>
              <w:rPr>
                <w:rFonts w:ascii="Times New Roman" w:hAnsi="Times New Roman"/>
                <w:color w:val="000000"/>
                <w:sz w:val="24"/>
              </w:rPr>
              <w:lastRenderedPageBreak/>
              <w:t>металла</w:t>
            </w:r>
          </w:p>
        </w:tc>
        <w:tc>
          <w:tcPr>
            <w:tcW w:w="97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30B6" w:rsidRDefault="00297EB1" w:rsidP="00B51E40">
            <w:pPr>
              <w:spacing w:after="0"/>
              <w:ind w:left="135"/>
            </w:pPr>
            <w:hyperlink r:id="rId657">
              <w:r w:rsidR="004330B6">
                <w:rPr>
                  <w:rFonts w:ascii="Times New Roman" w:hAnsi="Times New Roman"/>
                  <w:color w:val="0000FF"/>
                  <w:u w:val="single"/>
                </w:rPr>
                <w:t>https://resh.edu.ru/subject/8/6/</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Технологии изготовления изделий из металла</w:t>
            </w:r>
          </w:p>
        </w:tc>
        <w:tc>
          <w:tcPr>
            <w:tcW w:w="977"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6 </w:t>
            </w:r>
          </w:p>
        </w:tc>
        <w:tc>
          <w:tcPr>
            <w:tcW w:w="2646" w:type="dxa"/>
            <w:tcMar>
              <w:top w:w="50" w:type="dxa"/>
              <w:left w:w="100" w:type="dxa"/>
            </w:tcMar>
            <w:vAlign w:val="center"/>
          </w:tcPr>
          <w:p w:rsidR="004330B6" w:rsidRDefault="00297EB1" w:rsidP="00B51E40">
            <w:pPr>
              <w:spacing w:after="0"/>
              <w:ind w:left="135"/>
            </w:pPr>
            <w:hyperlink r:id="rId658">
              <w:r w:rsidR="004330B6">
                <w:rPr>
                  <w:rFonts w:ascii="Times New Roman" w:hAnsi="Times New Roman"/>
                  <w:color w:val="0000FF"/>
                  <w:u w:val="single"/>
                </w:rPr>
                <w:t>https://resh.edu.ru/subject/8/6/</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3.4</w:t>
            </w:r>
          </w:p>
        </w:tc>
        <w:tc>
          <w:tcPr>
            <w:tcW w:w="2992" w:type="dxa"/>
            <w:tcMar>
              <w:top w:w="50" w:type="dxa"/>
              <w:left w:w="100" w:type="dxa"/>
            </w:tcMar>
            <w:vAlign w:val="center"/>
          </w:tcPr>
          <w:p w:rsidR="004330B6" w:rsidRDefault="004330B6" w:rsidP="00B51E40">
            <w:pPr>
              <w:spacing w:after="0"/>
              <w:ind w:left="135"/>
            </w:pPr>
            <w:r w:rsidRPr="001B62F0">
              <w:rPr>
                <w:rFonts w:ascii="Times New Roman" w:hAnsi="Times New Roman"/>
                <w:color w:val="000000"/>
                <w:sz w:val="24"/>
              </w:rPr>
              <w:t xml:space="preserve">Контроль и оценка качества изделий из металла. </w:t>
            </w:r>
            <w:r>
              <w:rPr>
                <w:rFonts w:ascii="Times New Roman" w:hAnsi="Times New Roman"/>
                <w:color w:val="000000"/>
                <w:sz w:val="24"/>
              </w:rPr>
              <w:t>Мир профессий</w:t>
            </w:r>
          </w:p>
        </w:tc>
        <w:tc>
          <w:tcPr>
            <w:tcW w:w="97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2646" w:type="dxa"/>
            <w:tcMar>
              <w:top w:w="50" w:type="dxa"/>
              <w:left w:w="100" w:type="dxa"/>
            </w:tcMar>
            <w:vAlign w:val="center"/>
          </w:tcPr>
          <w:p w:rsidR="004330B6" w:rsidRDefault="00297EB1" w:rsidP="00B51E40">
            <w:pPr>
              <w:spacing w:after="0"/>
              <w:ind w:left="135"/>
            </w:pPr>
            <w:hyperlink r:id="rId659">
              <w:r w:rsidR="004330B6">
                <w:rPr>
                  <w:rFonts w:ascii="Times New Roman" w:hAnsi="Times New Roman"/>
                  <w:color w:val="0000FF"/>
                  <w:u w:val="single"/>
                </w:rPr>
                <w:t>https://resh.edu.ru/subject/8/6/</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3.5</w:t>
            </w:r>
          </w:p>
        </w:tc>
        <w:tc>
          <w:tcPr>
            <w:tcW w:w="2992"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Технологии обработки пищевых продуктов</w:t>
            </w:r>
          </w:p>
        </w:tc>
        <w:tc>
          <w:tcPr>
            <w:tcW w:w="97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6 </w:t>
            </w:r>
          </w:p>
        </w:tc>
        <w:tc>
          <w:tcPr>
            <w:tcW w:w="2646" w:type="dxa"/>
            <w:tcMar>
              <w:top w:w="50" w:type="dxa"/>
              <w:left w:w="100" w:type="dxa"/>
            </w:tcMar>
            <w:vAlign w:val="center"/>
          </w:tcPr>
          <w:p w:rsidR="004330B6" w:rsidRDefault="00297EB1" w:rsidP="00B51E40">
            <w:pPr>
              <w:spacing w:after="0"/>
              <w:ind w:left="135"/>
            </w:pPr>
            <w:hyperlink r:id="rId660">
              <w:r w:rsidR="004330B6">
                <w:rPr>
                  <w:rFonts w:ascii="Times New Roman" w:hAnsi="Times New Roman"/>
                  <w:color w:val="0000FF"/>
                  <w:u w:val="single"/>
                </w:rPr>
                <w:t>https://resh.edu.ru/subject/8/6/</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3.6</w:t>
            </w:r>
          </w:p>
        </w:tc>
        <w:tc>
          <w:tcPr>
            <w:tcW w:w="2992"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Технологии обработки текстильных материалов. Мир профессий</w:t>
            </w:r>
          </w:p>
        </w:tc>
        <w:tc>
          <w:tcPr>
            <w:tcW w:w="977"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30B6" w:rsidRDefault="00297EB1" w:rsidP="00B51E40">
            <w:pPr>
              <w:spacing w:after="0"/>
              <w:ind w:left="135"/>
            </w:pPr>
            <w:hyperlink r:id="rId661">
              <w:r w:rsidR="004330B6">
                <w:rPr>
                  <w:rFonts w:ascii="Times New Roman" w:hAnsi="Times New Roman"/>
                  <w:color w:val="0000FF"/>
                  <w:u w:val="single"/>
                </w:rPr>
                <w:t>https://resh.edu.ru/subject/8/6/</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3.7</w:t>
            </w:r>
          </w:p>
        </w:tc>
        <w:tc>
          <w:tcPr>
            <w:tcW w:w="2992"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Современные текстильные материалы, получение и свойства</w:t>
            </w:r>
          </w:p>
        </w:tc>
        <w:tc>
          <w:tcPr>
            <w:tcW w:w="977"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30B6" w:rsidRDefault="00297EB1" w:rsidP="00B51E40">
            <w:pPr>
              <w:spacing w:after="0"/>
              <w:ind w:left="135"/>
            </w:pPr>
            <w:hyperlink r:id="rId662">
              <w:r w:rsidR="004330B6">
                <w:rPr>
                  <w:rFonts w:ascii="Times New Roman" w:hAnsi="Times New Roman"/>
                  <w:color w:val="0000FF"/>
                  <w:u w:val="single"/>
                </w:rPr>
                <w:t>https://resh.edu.ru/subject/8/6/</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3.8</w:t>
            </w:r>
          </w:p>
        </w:tc>
        <w:tc>
          <w:tcPr>
            <w:tcW w:w="2992"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Выполнение технологических операций по раскрою и пошиву швейного изделия</w:t>
            </w:r>
          </w:p>
        </w:tc>
        <w:tc>
          <w:tcPr>
            <w:tcW w:w="977"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8 </w:t>
            </w:r>
          </w:p>
        </w:tc>
        <w:tc>
          <w:tcPr>
            <w:tcW w:w="2646" w:type="dxa"/>
            <w:tcMar>
              <w:top w:w="50" w:type="dxa"/>
              <w:left w:w="100" w:type="dxa"/>
            </w:tcMar>
            <w:vAlign w:val="center"/>
          </w:tcPr>
          <w:p w:rsidR="004330B6" w:rsidRDefault="00297EB1" w:rsidP="00B51E40">
            <w:pPr>
              <w:spacing w:after="0"/>
              <w:ind w:left="135"/>
            </w:pPr>
            <w:hyperlink r:id="rId663">
              <w:r w:rsidR="004330B6">
                <w:rPr>
                  <w:rFonts w:ascii="Times New Roman" w:hAnsi="Times New Roman"/>
                  <w:color w:val="0000FF"/>
                  <w:u w:val="single"/>
                </w:rPr>
                <w:t>https://resh.edu.ru/subject/8/6/</w:t>
              </w:r>
            </w:hyperlink>
          </w:p>
        </w:tc>
      </w:tr>
      <w:tr w:rsidR="004330B6" w:rsidTr="00B51E40">
        <w:trPr>
          <w:trHeight w:val="144"/>
          <w:tblCellSpacing w:w="20" w:type="nil"/>
        </w:trPr>
        <w:tc>
          <w:tcPr>
            <w:tcW w:w="0" w:type="auto"/>
            <w:gridSpan w:val="2"/>
            <w:tcMar>
              <w:top w:w="50" w:type="dxa"/>
              <w:left w:w="100" w:type="dxa"/>
            </w:tcMar>
            <w:vAlign w:val="center"/>
          </w:tcPr>
          <w:p w:rsidR="004330B6" w:rsidRDefault="004330B6" w:rsidP="00B51E4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4330B6" w:rsidRDefault="004330B6" w:rsidP="00B51E40"/>
        </w:tc>
      </w:tr>
      <w:tr w:rsidR="004330B6" w:rsidTr="00B51E40">
        <w:trPr>
          <w:trHeight w:val="144"/>
          <w:tblCellSpacing w:w="20" w:type="nil"/>
        </w:trPr>
        <w:tc>
          <w:tcPr>
            <w:tcW w:w="0" w:type="auto"/>
            <w:gridSpan w:val="6"/>
            <w:tcMar>
              <w:top w:w="50" w:type="dxa"/>
              <w:left w:w="100" w:type="dxa"/>
            </w:tcMar>
            <w:vAlign w:val="center"/>
          </w:tcPr>
          <w:p w:rsidR="004330B6" w:rsidRDefault="004330B6" w:rsidP="00B51E4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Робототехника</w:t>
            </w:r>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4.1</w:t>
            </w:r>
          </w:p>
        </w:tc>
        <w:tc>
          <w:tcPr>
            <w:tcW w:w="2992"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Мобильная робототехника</w:t>
            </w:r>
          </w:p>
        </w:tc>
        <w:tc>
          <w:tcPr>
            <w:tcW w:w="97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30B6" w:rsidRDefault="00297EB1" w:rsidP="00B51E40">
            <w:pPr>
              <w:spacing w:after="0"/>
              <w:ind w:left="135"/>
            </w:pPr>
            <w:hyperlink r:id="rId664">
              <w:r w:rsidR="004330B6">
                <w:rPr>
                  <w:rFonts w:ascii="Times New Roman" w:hAnsi="Times New Roman"/>
                  <w:color w:val="0000FF"/>
                  <w:u w:val="single"/>
                </w:rPr>
                <w:t>https://resh.edu.ru</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4.2</w:t>
            </w:r>
          </w:p>
        </w:tc>
        <w:tc>
          <w:tcPr>
            <w:tcW w:w="2992"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Роботы: конструирование и управление</w:t>
            </w:r>
          </w:p>
        </w:tc>
        <w:tc>
          <w:tcPr>
            <w:tcW w:w="97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2646" w:type="dxa"/>
            <w:tcMar>
              <w:top w:w="50" w:type="dxa"/>
              <w:left w:w="100" w:type="dxa"/>
            </w:tcMar>
            <w:vAlign w:val="center"/>
          </w:tcPr>
          <w:p w:rsidR="004330B6" w:rsidRDefault="00297EB1" w:rsidP="00B51E40">
            <w:pPr>
              <w:spacing w:after="0"/>
              <w:ind w:left="135"/>
            </w:pPr>
            <w:hyperlink r:id="rId665">
              <w:r w:rsidR="004330B6">
                <w:rPr>
                  <w:rFonts w:ascii="Times New Roman" w:hAnsi="Times New Roman"/>
                  <w:color w:val="0000FF"/>
                  <w:u w:val="single"/>
                </w:rPr>
                <w:t>https://resh.edu.ru</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4.3</w:t>
            </w:r>
          </w:p>
        </w:tc>
        <w:tc>
          <w:tcPr>
            <w:tcW w:w="2992"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Датчики. Назначение и функции различных датчиков</w:t>
            </w:r>
          </w:p>
        </w:tc>
        <w:tc>
          <w:tcPr>
            <w:tcW w:w="977"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2646" w:type="dxa"/>
            <w:tcMar>
              <w:top w:w="50" w:type="dxa"/>
              <w:left w:w="100" w:type="dxa"/>
            </w:tcMar>
            <w:vAlign w:val="center"/>
          </w:tcPr>
          <w:p w:rsidR="004330B6" w:rsidRDefault="00297EB1" w:rsidP="00B51E40">
            <w:pPr>
              <w:spacing w:after="0"/>
              <w:ind w:left="135"/>
            </w:pPr>
            <w:hyperlink r:id="rId666">
              <w:r w:rsidR="004330B6">
                <w:rPr>
                  <w:rFonts w:ascii="Times New Roman" w:hAnsi="Times New Roman"/>
                  <w:color w:val="0000FF"/>
                  <w:u w:val="single"/>
                </w:rPr>
                <w:t>https://resh.edu.ru</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4.4</w:t>
            </w:r>
          </w:p>
        </w:tc>
        <w:tc>
          <w:tcPr>
            <w:tcW w:w="2992"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Управление движущейся моделью робота в компьютерно-управляемой среде</w:t>
            </w:r>
          </w:p>
        </w:tc>
        <w:tc>
          <w:tcPr>
            <w:tcW w:w="977"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4330B6" w:rsidRDefault="00297EB1" w:rsidP="00B51E40">
            <w:pPr>
              <w:spacing w:after="0"/>
              <w:ind w:left="135"/>
            </w:pPr>
            <w:hyperlink r:id="rId667">
              <w:r w:rsidR="004330B6">
                <w:rPr>
                  <w:rFonts w:ascii="Times New Roman" w:hAnsi="Times New Roman"/>
                  <w:color w:val="0000FF"/>
                  <w:u w:val="single"/>
                </w:rPr>
                <w:t>https://resh.edu.ru</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4.5</w:t>
            </w:r>
          </w:p>
        </w:tc>
        <w:tc>
          <w:tcPr>
            <w:tcW w:w="2992"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Программирование управления одним сервомотором</w:t>
            </w:r>
          </w:p>
        </w:tc>
        <w:tc>
          <w:tcPr>
            <w:tcW w:w="97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2646" w:type="dxa"/>
            <w:tcMar>
              <w:top w:w="50" w:type="dxa"/>
              <w:left w:w="100" w:type="dxa"/>
            </w:tcMar>
            <w:vAlign w:val="center"/>
          </w:tcPr>
          <w:p w:rsidR="004330B6" w:rsidRDefault="00297EB1" w:rsidP="00B51E40">
            <w:pPr>
              <w:spacing w:after="0"/>
              <w:ind w:left="135"/>
            </w:pPr>
            <w:hyperlink r:id="rId668">
              <w:r w:rsidR="004330B6">
                <w:rPr>
                  <w:rFonts w:ascii="Times New Roman" w:hAnsi="Times New Roman"/>
                  <w:color w:val="0000FF"/>
                  <w:u w:val="single"/>
                </w:rPr>
                <w:t>https://resh.edu.ru</w:t>
              </w:r>
            </w:hyperlink>
          </w:p>
        </w:tc>
      </w:tr>
      <w:tr w:rsidR="004330B6" w:rsidTr="00B51E40">
        <w:trPr>
          <w:trHeight w:val="144"/>
          <w:tblCellSpacing w:w="20" w:type="nil"/>
        </w:trPr>
        <w:tc>
          <w:tcPr>
            <w:tcW w:w="501" w:type="dxa"/>
            <w:tcMar>
              <w:top w:w="50" w:type="dxa"/>
              <w:left w:w="100" w:type="dxa"/>
            </w:tcMar>
            <w:vAlign w:val="center"/>
          </w:tcPr>
          <w:p w:rsidR="004330B6" w:rsidRDefault="004330B6" w:rsidP="00B51E40">
            <w:pPr>
              <w:spacing w:after="0"/>
            </w:pPr>
            <w:r>
              <w:rPr>
                <w:rFonts w:ascii="Times New Roman" w:hAnsi="Times New Roman"/>
                <w:color w:val="000000"/>
                <w:sz w:val="24"/>
              </w:rPr>
              <w:t>4.6</w:t>
            </w:r>
          </w:p>
        </w:tc>
        <w:tc>
          <w:tcPr>
            <w:tcW w:w="2992"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Основы проектной деятельности</w:t>
            </w:r>
          </w:p>
        </w:tc>
        <w:tc>
          <w:tcPr>
            <w:tcW w:w="97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330B6" w:rsidRDefault="00297EB1" w:rsidP="00B51E40">
            <w:pPr>
              <w:spacing w:after="0"/>
              <w:ind w:left="135"/>
            </w:pPr>
            <w:hyperlink r:id="rId669">
              <w:r w:rsidR="004330B6">
                <w:rPr>
                  <w:rFonts w:ascii="Times New Roman" w:hAnsi="Times New Roman"/>
                  <w:color w:val="0000FF"/>
                  <w:u w:val="single"/>
                </w:rPr>
                <w:t>https://resh.edu.ru</w:t>
              </w:r>
            </w:hyperlink>
          </w:p>
        </w:tc>
      </w:tr>
      <w:tr w:rsidR="004330B6" w:rsidTr="00B51E40">
        <w:trPr>
          <w:trHeight w:val="144"/>
          <w:tblCellSpacing w:w="20" w:type="nil"/>
        </w:trPr>
        <w:tc>
          <w:tcPr>
            <w:tcW w:w="0" w:type="auto"/>
            <w:gridSpan w:val="2"/>
            <w:tcMar>
              <w:top w:w="50" w:type="dxa"/>
              <w:left w:w="100" w:type="dxa"/>
            </w:tcMar>
            <w:vAlign w:val="center"/>
          </w:tcPr>
          <w:p w:rsidR="004330B6" w:rsidRDefault="004330B6" w:rsidP="00B51E4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4330B6" w:rsidRDefault="004330B6" w:rsidP="00B51E40"/>
        </w:tc>
      </w:tr>
      <w:tr w:rsidR="004330B6" w:rsidTr="00B51E40">
        <w:trPr>
          <w:trHeight w:val="144"/>
          <w:tblCellSpacing w:w="20" w:type="nil"/>
        </w:trPr>
        <w:tc>
          <w:tcPr>
            <w:tcW w:w="0" w:type="auto"/>
            <w:gridSpan w:val="2"/>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lastRenderedPageBreak/>
              <w:t>ОБЩЕЕ КОЛИЧЕСТВО ЧАСОВ ПО ПРОГРАММЕ</w:t>
            </w:r>
          </w:p>
        </w:tc>
        <w:tc>
          <w:tcPr>
            <w:tcW w:w="1535"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66 </w:t>
            </w:r>
          </w:p>
        </w:tc>
        <w:tc>
          <w:tcPr>
            <w:tcW w:w="2646" w:type="dxa"/>
            <w:tcMar>
              <w:top w:w="50" w:type="dxa"/>
              <w:left w:w="100" w:type="dxa"/>
            </w:tcMar>
            <w:vAlign w:val="center"/>
          </w:tcPr>
          <w:p w:rsidR="004330B6" w:rsidRDefault="004330B6" w:rsidP="00B51E40"/>
        </w:tc>
      </w:tr>
    </w:tbl>
    <w:p w:rsidR="004330B6" w:rsidRDefault="004330B6" w:rsidP="004330B6">
      <w:pPr>
        <w:sectPr w:rsidR="004330B6">
          <w:pgSz w:w="16383" w:h="11906" w:orient="landscape"/>
          <w:pgMar w:top="1134" w:right="850" w:bottom="1134" w:left="1701" w:header="720" w:footer="720" w:gutter="0"/>
          <w:cols w:space="720"/>
        </w:sectPr>
      </w:pPr>
    </w:p>
    <w:p w:rsidR="004330B6" w:rsidRDefault="004330B6" w:rsidP="004330B6">
      <w:pPr>
        <w:sectPr w:rsidR="004330B6">
          <w:pgSz w:w="16383" w:h="11906" w:orient="landscape"/>
          <w:pgMar w:top="1134" w:right="850" w:bottom="1134" w:left="1701" w:header="720" w:footer="720" w:gutter="0"/>
          <w:cols w:space="720"/>
        </w:sectPr>
      </w:pPr>
    </w:p>
    <w:p w:rsidR="004330B6" w:rsidRDefault="004330B6" w:rsidP="004330B6">
      <w:pPr>
        <w:spacing w:after="0"/>
        <w:ind w:left="120"/>
      </w:pPr>
      <w:bookmarkStart w:id="225" w:name="block-11573333"/>
      <w:bookmarkEnd w:id="224"/>
      <w:r>
        <w:rPr>
          <w:rFonts w:ascii="Times New Roman" w:hAnsi="Times New Roman"/>
          <w:b/>
          <w:color w:val="000000"/>
          <w:sz w:val="28"/>
        </w:rPr>
        <w:lastRenderedPageBreak/>
        <w:t xml:space="preserve"> ТЕМАТИЧЕСКОЕ ПЛАНИРОВАНИЕ </w:t>
      </w:r>
    </w:p>
    <w:p w:rsidR="004330B6" w:rsidRDefault="004330B6" w:rsidP="004330B6">
      <w:pPr>
        <w:spacing w:after="0"/>
        <w:ind w:left="120"/>
      </w:pPr>
      <w:r>
        <w:rPr>
          <w:rFonts w:ascii="Times New Roman" w:hAnsi="Times New Roman"/>
          <w:b/>
          <w:color w:val="000000"/>
          <w:sz w:val="28"/>
        </w:rPr>
        <w:t xml:space="preserve"> 8 КЛАСС (ИНВАРИАНТНЫЕ МОДУЛИ) </w:t>
      </w:r>
    </w:p>
    <w:tbl>
      <w:tblPr>
        <w:tblW w:w="0" w:type="auto"/>
        <w:tblCellSpacing w:w="20" w:type="nil"/>
        <w:tblLook w:val="04A0" w:firstRow="1" w:lastRow="0" w:firstColumn="1" w:lastColumn="0" w:noHBand="0" w:noVBand="1"/>
      </w:tblPr>
      <w:tblGrid>
        <w:gridCol w:w="1018"/>
        <w:gridCol w:w="4693"/>
        <w:gridCol w:w="1509"/>
        <w:gridCol w:w="1841"/>
        <w:gridCol w:w="1910"/>
        <w:gridCol w:w="2599"/>
      </w:tblGrid>
      <w:tr w:rsidR="004330B6" w:rsidTr="00B51E40">
        <w:trPr>
          <w:trHeight w:val="144"/>
          <w:tblCellSpacing w:w="20" w:type="nil"/>
        </w:trPr>
        <w:tc>
          <w:tcPr>
            <w:tcW w:w="492" w:type="dxa"/>
            <w:vMerge w:val="restart"/>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 п/п </w:t>
            </w:r>
          </w:p>
          <w:p w:rsidR="004330B6" w:rsidRDefault="004330B6" w:rsidP="00B51E40">
            <w:pPr>
              <w:spacing w:after="0"/>
              <w:ind w:left="135"/>
            </w:pPr>
          </w:p>
        </w:tc>
        <w:tc>
          <w:tcPr>
            <w:tcW w:w="3168" w:type="dxa"/>
            <w:vMerge w:val="restart"/>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Наименование разделов и тем программы </w:t>
            </w:r>
          </w:p>
          <w:p w:rsidR="004330B6" w:rsidRDefault="004330B6" w:rsidP="00B51E40">
            <w:pPr>
              <w:spacing w:after="0"/>
              <w:ind w:left="135"/>
            </w:pPr>
          </w:p>
        </w:tc>
        <w:tc>
          <w:tcPr>
            <w:tcW w:w="0" w:type="auto"/>
            <w:gridSpan w:val="3"/>
            <w:tcMar>
              <w:top w:w="50" w:type="dxa"/>
              <w:left w:w="100" w:type="dxa"/>
            </w:tcMar>
            <w:vAlign w:val="center"/>
          </w:tcPr>
          <w:p w:rsidR="004330B6" w:rsidRDefault="004330B6" w:rsidP="00B51E4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Электронные (цифровые) образовательные ресурсы </w:t>
            </w:r>
          </w:p>
          <w:p w:rsidR="004330B6" w:rsidRDefault="004330B6" w:rsidP="00B51E40">
            <w:pPr>
              <w:spacing w:after="0"/>
              <w:ind w:left="135"/>
            </w:pPr>
          </w:p>
        </w:tc>
      </w:tr>
      <w:tr w:rsidR="004330B6" w:rsidTr="00B51E40">
        <w:trPr>
          <w:trHeight w:val="144"/>
          <w:tblCellSpacing w:w="20" w:type="nil"/>
        </w:trPr>
        <w:tc>
          <w:tcPr>
            <w:tcW w:w="0" w:type="auto"/>
            <w:vMerge/>
            <w:tcBorders>
              <w:top w:val="nil"/>
            </w:tcBorders>
            <w:tcMar>
              <w:top w:w="50" w:type="dxa"/>
              <w:left w:w="100" w:type="dxa"/>
            </w:tcMar>
          </w:tcPr>
          <w:p w:rsidR="004330B6" w:rsidRDefault="004330B6" w:rsidP="00B51E40"/>
        </w:tc>
        <w:tc>
          <w:tcPr>
            <w:tcW w:w="0" w:type="auto"/>
            <w:vMerge/>
            <w:tcBorders>
              <w:top w:val="nil"/>
            </w:tcBorders>
            <w:tcMar>
              <w:top w:w="50" w:type="dxa"/>
              <w:left w:w="100" w:type="dxa"/>
            </w:tcMar>
          </w:tcPr>
          <w:p w:rsidR="004330B6" w:rsidRDefault="004330B6" w:rsidP="00B51E40"/>
        </w:tc>
        <w:tc>
          <w:tcPr>
            <w:tcW w:w="960" w:type="dxa"/>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Всего </w:t>
            </w:r>
          </w:p>
          <w:p w:rsidR="004330B6" w:rsidRDefault="004330B6" w:rsidP="00B51E40">
            <w:pPr>
              <w:spacing w:after="0"/>
              <w:ind w:left="135"/>
            </w:pPr>
          </w:p>
        </w:tc>
        <w:tc>
          <w:tcPr>
            <w:tcW w:w="1680" w:type="dxa"/>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Контрольные работы </w:t>
            </w:r>
          </w:p>
          <w:p w:rsidR="004330B6" w:rsidRDefault="004330B6" w:rsidP="00B51E40">
            <w:pPr>
              <w:spacing w:after="0"/>
              <w:ind w:left="135"/>
            </w:pPr>
          </w:p>
        </w:tc>
        <w:tc>
          <w:tcPr>
            <w:tcW w:w="1768" w:type="dxa"/>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Практические работы </w:t>
            </w:r>
          </w:p>
          <w:p w:rsidR="004330B6" w:rsidRDefault="004330B6" w:rsidP="00B51E40">
            <w:pPr>
              <w:spacing w:after="0"/>
              <w:ind w:left="135"/>
            </w:pPr>
          </w:p>
        </w:tc>
        <w:tc>
          <w:tcPr>
            <w:tcW w:w="0" w:type="auto"/>
            <w:vMerge/>
            <w:tcBorders>
              <w:top w:val="nil"/>
            </w:tcBorders>
            <w:tcMar>
              <w:top w:w="50" w:type="dxa"/>
              <w:left w:w="100" w:type="dxa"/>
            </w:tcMar>
          </w:tcPr>
          <w:p w:rsidR="004330B6" w:rsidRDefault="004330B6" w:rsidP="00B51E40"/>
        </w:tc>
      </w:tr>
      <w:tr w:rsidR="004330B6" w:rsidTr="00B51E40">
        <w:trPr>
          <w:trHeight w:val="144"/>
          <w:tblCellSpacing w:w="20" w:type="nil"/>
        </w:trPr>
        <w:tc>
          <w:tcPr>
            <w:tcW w:w="0" w:type="auto"/>
            <w:gridSpan w:val="6"/>
            <w:tcMar>
              <w:top w:w="50" w:type="dxa"/>
              <w:left w:w="100" w:type="dxa"/>
            </w:tcMar>
            <w:vAlign w:val="center"/>
          </w:tcPr>
          <w:p w:rsidR="004330B6" w:rsidRDefault="004330B6" w:rsidP="00B51E4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Производство и технологии</w:t>
            </w:r>
          </w:p>
        </w:tc>
      </w:tr>
      <w:tr w:rsidR="004330B6" w:rsidTr="00B51E40">
        <w:trPr>
          <w:trHeight w:val="144"/>
          <w:tblCellSpacing w:w="20" w:type="nil"/>
        </w:trPr>
        <w:tc>
          <w:tcPr>
            <w:tcW w:w="492" w:type="dxa"/>
            <w:tcMar>
              <w:top w:w="50" w:type="dxa"/>
              <w:left w:w="100" w:type="dxa"/>
            </w:tcMar>
            <w:vAlign w:val="center"/>
          </w:tcPr>
          <w:p w:rsidR="004330B6" w:rsidRDefault="004330B6" w:rsidP="00B51E40">
            <w:pPr>
              <w:spacing w:after="0"/>
            </w:pPr>
            <w:r>
              <w:rPr>
                <w:rFonts w:ascii="Times New Roman" w:hAnsi="Times New Roman"/>
                <w:color w:val="000000"/>
                <w:sz w:val="24"/>
              </w:rPr>
              <w:t>1.1</w:t>
            </w:r>
          </w:p>
        </w:tc>
        <w:tc>
          <w:tcPr>
            <w:tcW w:w="3168"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Управление производством и технологии</w:t>
            </w:r>
          </w:p>
        </w:tc>
        <w:tc>
          <w:tcPr>
            <w:tcW w:w="96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330B6" w:rsidRDefault="00297EB1" w:rsidP="00B51E40">
            <w:pPr>
              <w:spacing w:after="0"/>
              <w:ind w:left="135"/>
            </w:pPr>
            <w:hyperlink r:id="rId670">
              <w:r w:rsidR="004330B6">
                <w:rPr>
                  <w:rFonts w:ascii="Times New Roman" w:hAnsi="Times New Roman"/>
                  <w:color w:val="0000FF"/>
                  <w:u w:val="single"/>
                </w:rPr>
                <w:t>https://resh.edu</w:t>
              </w:r>
            </w:hyperlink>
          </w:p>
        </w:tc>
      </w:tr>
      <w:tr w:rsidR="004330B6" w:rsidTr="00B51E40">
        <w:trPr>
          <w:trHeight w:val="144"/>
          <w:tblCellSpacing w:w="20" w:type="nil"/>
        </w:trPr>
        <w:tc>
          <w:tcPr>
            <w:tcW w:w="492" w:type="dxa"/>
            <w:tcMar>
              <w:top w:w="50" w:type="dxa"/>
              <w:left w:w="100" w:type="dxa"/>
            </w:tcMar>
            <w:vAlign w:val="center"/>
          </w:tcPr>
          <w:p w:rsidR="004330B6" w:rsidRDefault="004330B6" w:rsidP="00B51E40">
            <w:pPr>
              <w:spacing w:after="0"/>
            </w:pPr>
            <w:r>
              <w:rPr>
                <w:rFonts w:ascii="Times New Roman" w:hAnsi="Times New Roman"/>
                <w:color w:val="000000"/>
                <w:sz w:val="24"/>
              </w:rPr>
              <w:t>1.2</w:t>
            </w:r>
          </w:p>
        </w:tc>
        <w:tc>
          <w:tcPr>
            <w:tcW w:w="3168"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Производство и его виды</w:t>
            </w:r>
          </w:p>
        </w:tc>
        <w:tc>
          <w:tcPr>
            <w:tcW w:w="96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4330B6" w:rsidRDefault="00297EB1" w:rsidP="00B51E40">
            <w:pPr>
              <w:spacing w:after="0"/>
              <w:ind w:left="135"/>
            </w:pPr>
            <w:hyperlink r:id="rId671">
              <w:r w:rsidR="004330B6">
                <w:rPr>
                  <w:rFonts w:ascii="Times New Roman" w:hAnsi="Times New Roman"/>
                  <w:color w:val="0000FF"/>
                  <w:u w:val="single"/>
                </w:rPr>
                <w:t>https://resh.edu</w:t>
              </w:r>
            </w:hyperlink>
          </w:p>
        </w:tc>
      </w:tr>
      <w:tr w:rsidR="004330B6" w:rsidTr="00B51E40">
        <w:trPr>
          <w:trHeight w:val="144"/>
          <w:tblCellSpacing w:w="20" w:type="nil"/>
        </w:trPr>
        <w:tc>
          <w:tcPr>
            <w:tcW w:w="492" w:type="dxa"/>
            <w:tcMar>
              <w:top w:w="50" w:type="dxa"/>
              <w:left w:w="100" w:type="dxa"/>
            </w:tcMar>
            <w:vAlign w:val="center"/>
          </w:tcPr>
          <w:p w:rsidR="004330B6" w:rsidRDefault="004330B6" w:rsidP="00B51E40">
            <w:pPr>
              <w:spacing w:after="0"/>
            </w:pPr>
            <w:r>
              <w:rPr>
                <w:rFonts w:ascii="Times New Roman" w:hAnsi="Times New Roman"/>
                <w:color w:val="000000"/>
                <w:sz w:val="24"/>
              </w:rPr>
              <w:t>1.3</w:t>
            </w:r>
          </w:p>
        </w:tc>
        <w:tc>
          <w:tcPr>
            <w:tcW w:w="3168" w:type="dxa"/>
            <w:tcMar>
              <w:top w:w="50" w:type="dxa"/>
              <w:left w:w="100" w:type="dxa"/>
            </w:tcMar>
            <w:vAlign w:val="center"/>
          </w:tcPr>
          <w:p w:rsidR="004330B6" w:rsidRDefault="004330B6" w:rsidP="00B51E40">
            <w:pPr>
              <w:spacing w:after="0"/>
              <w:ind w:left="135"/>
            </w:pPr>
            <w:r w:rsidRPr="001B62F0">
              <w:rPr>
                <w:rFonts w:ascii="Times New Roman" w:hAnsi="Times New Roman"/>
                <w:color w:val="000000"/>
                <w:sz w:val="24"/>
              </w:rPr>
              <w:t xml:space="preserve">Рынок труда. Функции рынка труда. </w:t>
            </w:r>
            <w:r>
              <w:rPr>
                <w:rFonts w:ascii="Times New Roman" w:hAnsi="Times New Roman"/>
                <w:color w:val="000000"/>
                <w:sz w:val="24"/>
              </w:rPr>
              <w:t>Мир профессий</w:t>
            </w:r>
          </w:p>
        </w:tc>
        <w:tc>
          <w:tcPr>
            <w:tcW w:w="96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3 </w:t>
            </w:r>
          </w:p>
        </w:tc>
        <w:tc>
          <w:tcPr>
            <w:tcW w:w="2599" w:type="dxa"/>
            <w:tcMar>
              <w:top w:w="50" w:type="dxa"/>
              <w:left w:w="100" w:type="dxa"/>
            </w:tcMar>
            <w:vAlign w:val="center"/>
          </w:tcPr>
          <w:p w:rsidR="004330B6" w:rsidRDefault="00297EB1" w:rsidP="00B51E40">
            <w:pPr>
              <w:spacing w:after="0"/>
              <w:ind w:left="135"/>
            </w:pPr>
            <w:hyperlink r:id="rId672">
              <w:r w:rsidR="004330B6">
                <w:rPr>
                  <w:rFonts w:ascii="Times New Roman" w:hAnsi="Times New Roman"/>
                  <w:color w:val="0000FF"/>
                  <w:u w:val="single"/>
                </w:rPr>
                <w:t>https://resh.edu</w:t>
              </w:r>
            </w:hyperlink>
          </w:p>
        </w:tc>
      </w:tr>
      <w:tr w:rsidR="004330B6" w:rsidTr="00B51E40">
        <w:trPr>
          <w:trHeight w:val="144"/>
          <w:tblCellSpacing w:w="20" w:type="nil"/>
        </w:trPr>
        <w:tc>
          <w:tcPr>
            <w:tcW w:w="0" w:type="auto"/>
            <w:gridSpan w:val="2"/>
            <w:tcMar>
              <w:top w:w="50" w:type="dxa"/>
              <w:left w:w="100" w:type="dxa"/>
            </w:tcMar>
            <w:vAlign w:val="center"/>
          </w:tcPr>
          <w:p w:rsidR="004330B6" w:rsidRDefault="004330B6" w:rsidP="00B51E4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330B6" w:rsidRDefault="004330B6" w:rsidP="00B51E40"/>
        </w:tc>
      </w:tr>
      <w:tr w:rsidR="004330B6" w:rsidTr="00B51E40">
        <w:trPr>
          <w:trHeight w:val="144"/>
          <w:tblCellSpacing w:w="20" w:type="nil"/>
        </w:trPr>
        <w:tc>
          <w:tcPr>
            <w:tcW w:w="0" w:type="auto"/>
            <w:gridSpan w:val="6"/>
            <w:tcMar>
              <w:top w:w="50" w:type="dxa"/>
              <w:left w:w="100" w:type="dxa"/>
            </w:tcMar>
            <w:vAlign w:val="center"/>
          </w:tcPr>
          <w:p w:rsidR="004330B6" w:rsidRDefault="004330B6"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Компьютерная графика. Черчение</w:t>
            </w:r>
          </w:p>
        </w:tc>
      </w:tr>
      <w:tr w:rsidR="004330B6" w:rsidTr="00B51E40">
        <w:trPr>
          <w:trHeight w:val="144"/>
          <w:tblCellSpacing w:w="20" w:type="nil"/>
        </w:trPr>
        <w:tc>
          <w:tcPr>
            <w:tcW w:w="492" w:type="dxa"/>
            <w:tcMar>
              <w:top w:w="50" w:type="dxa"/>
              <w:left w:w="100" w:type="dxa"/>
            </w:tcMar>
            <w:vAlign w:val="center"/>
          </w:tcPr>
          <w:p w:rsidR="004330B6" w:rsidRDefault="004330B6" w:rsidP="00B51E40">
            <w:pPr>
              <w:spacing w:after="0"/>
            </w:pPr>
            <w:r>
              <w:rPr>
                <w:rFonts w:ascii="Times New Roman" w:hAnsi="Times New Roman"/>
                <w:color w:val="000000"/>
                <w:sz w:val="24"/>
              </w:rPr>
              <w:t>2.1</w:t>
            </w:r>
          </w:p>
        </w:tc>
        <w:tc>
          <w:tcPr>
            <w:tcW w:w="3168"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Технология построения трехмерных моделей и чертежей в САПР. Создание трехмерной модели в САПР</w:t>
            </w:r>
          </w:p>
        </w:tc>
        <w:tc>
          <w:tcPr>
            <w:tcW w:w="960"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330B6" w:rsidRDefault="00297EB1" w:rsidP="00B51E40">
            <w:pPr>
              <w:spacing w:after="0"/>
              <w:ind w:left="135"/>
            </w:pPr>
            <w:hyperlink r:id="rId673">
              <w:r w:rsidR="004330B6">
                <w:rPr>
                  <w:rFonts w:ascii="Times New Roman" w:hAnsi="Times New Roman"/>
                  <w:color w:val="0000FF"/>
                  <w:u w:val="single"/>
                </w:rPr>
                <w:t>https://resh.edu</w:t>
              </w:r>
            </w:hyperlink>
          </w:p>
        </w:tc>
      </w:tr>
      <w:tr w:rsidR="004330B6" w:rsidTr="00B51E40">
        <w:trPr>
          <w:trHeight w:val="144"/>
          <w:tblCellSpacing w:w="20" w:type="nil"/>
        </w:trPr>
        <w:tc>
          <w:tcPr>
            <w:tcW w:w="492" w:type="dxa"/>
            <w:tcMar>
              <w:top w:w="50" w:type="dxa"/>
              <w:left w:w="100" w:type="dxa"/>
            </w:tcMar>
            <w:vAlign w:val="center"/>
          </w:tcPr>
          <w:p w:rsidR="004330B6" w:rsidRDefault="004330B6" w:rsidP="00B51E40">
            <w:pPr>
              <w:spacing w:after="0"/>
            </w:pPr>
            <w:r>
              <w:rPr>
                <w:rFonts w:ascii="Times New Roman" w:hAnsi="Times New Roman"/>
                <w:color w:val="000000"/>
                <w:sz w:val="24"/>
              </w:rPr>
              <w:t>2.2</w:t>
            </w:r>
          </w:p>
        </w:tc>
        <w:tc>
          <w:tcPr>
            <w:tcW w:w="3168"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Технология построения чертежа в САПР на основе трехмерной модели</w:t>
            </w:r>
          </w:p>
        </w:tc>
        <w:tc>
          <w:tcPr>
            <w:tcW w:w="960"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330B6" w:rsidRDefault="00297EB1" w:rsidP="00B51E40">
            <w:pPr>
              <w:spacing w:after="0"/>
              <w:ind w:left="135"/>
            </w:pPr>
            <w:hyperlink r:id="rId674">
              <w:r w:rsidR="004330B6">
                <w:rPr>
                  <w:rFonts w:ascii="Times New Roman" w:hAnsi="Times New Roman"/>
                  <w:color w:val="0000FF"/>
                  <w:u w:val="single"/>
                </w:rPr>
                <w:t>https://resh.edu</w:t>
              </w:r>
            </w:hyperlink>
          </w:p>
        </w:tc>
      </w:tr>
      <w:tr w:rsidR="004330B6" w:rsidTr="00B51E40">
        <w:trPr>
          <w:trHeight w:val="144"/>
          <w:tblCellSpacing w:w="20" w:type="nil"/>
        </w:trPr>
        <w:tc>
          <w:tcPr>
            <w:tcW w:w="0" w:type="auto"/>
            <w:gridSpan w:val="2"/>
            <w:tcMar>
              <w:top w:w="50" w:type="dxa"/>
              <w:left w:w="100" w:type="dxa"/>
            </w:tcMar>
            <w:vAlign w:val="center"/>
          </w:tcPr>
          <w:p w:rsidR="004330B6" w:rsidRDefault="004330B6" w:rsidP="00B51E4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330B6" w:rsidRDefault="004330B6" w:rsidP="00B51E40"/>
        </w:tc>
      </w:tr>
      <w:tr w:rsidR="004330B6" w:rsidRPr="001B62F0" w:rsidTr="00B51E40">
        <w:trPr>
          <w:trHeight w:val="144"/>
          <w:tblCellSpacing w:w="20" w:type="nil"/>
        </w:trPr>
        <w:tc>
          <w:tcPr>
            <w:tcW w:w="0" w:type="auto"/>
            <w:gridSpan w:val="6"/>
            <w:tcMar>
              <w:top w:w="50" w:type="dxa"/>
              <w:left w:w="100" w:type="dxa"/>
            </w:tcMar>
            <w:vAlign w:val="center"/>
          </w:tcPr>
          <w:p w:rsidR="004330B6" w:rsidRPr="001B62F0" w:rsidRDefault="004330B6" w:rsidP="00B51E40">
            <w:pPr>
              <w:spacing w:after="0"/>
              <w:ind w:left="135"/>
            </w:pPr>
            <w:r w:rsidRPr="001B62F0">
              <w:rPr>
                <w:rFonts w:ascii="Times New Roman" w:hAnsi="Times New Roman"/>
                <w:b/>
                <w:color w:val="000000"/>
                <w:sz w:val="24"/>
              </w:rPr>
              <w:t>Раздел 3.</w:t>
            </w:r>
            <w:r w:rsidRPr="001B62F0">
              <w:rPr>
                <w:rFonts w:ascii="Times New Roman" w:hAnsi="Times New Roman"/>
                <w:color w:val="000000"/>
                <w:sz w:val="24"/>
              </w:rPr>
              <w:t xml:space="preserve"> </w:t>
            </w:r>
            <w:r w:rsidRPr="001B62F0">
              <w:rPr>
                <w:rFonts w:ascii="Times New Roman" w:hAnsi="Times New Roman"/>
                <w:b/>
                <w:color w:val="000000"/>
                <w:sz w:val="24"/>
              </w:rPr>
              <w:t>3</w:t>
            </w:r>
            <w:r>
              <w:rPr>
                <w:rFonts w:ascii="Times New Roman" w:hAnsi="Times New Roman"/>
                <w:b/>
                <w:color w:val="000000"/>
                <w:sz w:val="24"/>
              </w:rPr>
              <w:t>D</w:t>
            </w:r>
            <w:r w:rsidRPr="001B62F0">
              <w:rPr>
                <w:rFonts w:ascii="Times New Roman" w:hAnsi="Times New Roman"/>
                <w:b/>
                <w:color w:val="000000"/>
                <w:sz w:val="24"/>
              </w:rPr>
              <w:t>-моделирование, прототипирование, макетирование</w:t>
            </w:r>
          </w:p>
        </w:tc>
      </w:tr>
      <w:tr w:rsidR="004330B6" w:rsidTr="00B51E40">
        <w:trPr>
          <w:trHeight w:val="144"/>
          <w:tblCellSpacing w:w="20" w:type="nil"/>
        </w:trPr>
        <w:tc>
          <w:tcPr>
            <w:tcW w:w="492" w:type="dxa"/>
            <w:tcMar>
              <w:top w:w="50" w:type="dxa"/>
              <w:left w:w="100" w:type="dxa"/>
            </w:tcMar>
            <w:vAlign w:val="center"/>
          </w:tcPr>
          <w:p w:rsidR="004330B6" w:rsidRDefault="004330B6" w:rsidP="00B51E40">
            <w:pPr>
              <w:spacing w:after="0"/>
            </w:pPr>
            <w:r>
              <w:rPr>
                <w:rFonts w:ascii="Times New Roman" w:hAnsi="Times New Roman"/>
                <w:color w:val="000000"/>
                <w:sz w:val="24"/>
              </w:rPr>
              <w:t>3.1</w:t>
            </w:r>
          </w:p>
        </w:tc>
        <w:tc>
          <w:tcPr>
            <w:tcW w:w="3168"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Прототипирование. 3</w:t>
            </w:r>
            <w:r>
              <w:rPr>
                <w:rFonts w:ascii="Times New Roman" w:hAnsi="Times New Roman"/>
                <w:color w:val="000000"/>
                <w:sz w:val="24"/>
              </w:rPr>
              <w:t>D</w:t>
            </w:r>
            <w:r w:rsidRPr="001B62F0">
              <w:rPr>
                <w:rFonts w:ascii="Times New Roman" w:hAnsi="Times New Roman"/>
                <w:color w:val="000000"/>
                <w:sz w:val="24"/>
              </w:rPr>
              <w:t>-моделирование как технология создания трехмерных моделей</w:t>
            </w:r>
          </w:p>
        </w:tc>
        <w:tc>
          <w:tcPr>
            <w:tcW w:w="960"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330B6" w:rsidRDefault="00297EB1" w:rsidP="00B51E40">
            <w:pPr>
              <w:spacing w:after="0"/>
              <w:ind w:left="135"/>
            </w:pPr>
            <w:hyperlink r:id="rId675">
              <w:r w:rsidR="004330B6">
                <w:rPr>
                  <w:rFonts w:ascii="Times New Roman" w:hAnsi="Times New Roman"/>
                  <w:color w:val="0000FF"/>
                  <w:u w:val="single"/>
                </w:rPr>
                <w:t>https://resh.edu</w:t>
              </w:r>
            </w:hyperlink>
          </w:p>
        </w:tc>
      </w:tr>
      <w:tr w:rsidR="004330B6" w:rsidTr="00B51E40">
        <w:trPr>
          <w:trHeight w:val="144"/>
          <w:tblCellSpacing w:w="20" w:type="nil"/>
        </w:trPr>
        <w:tc>
          <w:tcPr>
            <w:tcW w:w="492" w:type="dxa"/>
            <w:tcMar>
              <w:top w:w="50" w:type="dxa"/>
              <w:left w:w="100" w:type="dxa"/>
            </w:tcMar>
            <w:vAlign w:val="center"/>
          </w:tcPr>
          <w:p w:rsidR="004330B6" w:rsidRDefault="004330B6" w:rsidP="00B51E40">
            <w:pPr>
              <w:spacing w:after="0"/>
            </w:pPr>
            <w:r>
              <w:rPr>
                <w:rFonts w:ascii="Times New Roman" w:hAnsi="Times New Roman"/>
                <w:color w:val="000000"/>
                <w:sz w:val="24"/>
              </w:rPr>
              <w:t>3.2</w:t>
            </w:r>
          </w:p>
        </w:tc>
        <w:tc>
          <w:tcPr>
            <w:tcW w:w="3168"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Прототипирование</w:t>
            </w:r>
          </w:p>
        </w:tc>
        <w:tc>
          <w:tcPr>
            <w:tcW w:w="96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330B6" w:rsidRDefault="00297EB1" w:rsidP="00B51E40">
            <w:pPr>
              <w:spacing w:after="0"/>
              <w:ind w:left="135"/>
            </w:pPr>
            <w:hyperlink r:id="rId676">
              <w:r w:rsidR="004330B6">
                <w:rPr>
                  <w:rFonts w:ascii="Times New Roman" w:hAnsi="Times New Roman"/>
                  <w:color w:val="0000FF"/>
                  <w:u w:val="single"/>
                </w:rPr>
                <w:t>https://resh.edu</w:t>
              </w:r>
            </w:hyperlink>
          </w:p>
        </w:tc>
      </w:tr>
      <w:tr w:rsidR="004330B6" w:rsidTr="00B51E40">
        <w:trPr>
          <w:trHeight w:val="144"/>
          <w:tblCellSpacing w:w="20" w:type="nil"/>
        </w:trPr>
        <w:tc>
          <w:tcPr>
            <w:tcW w:w="492" w:type="dxa"/>
            <w:tcMar>
              <w:top w:w="50" w:type="dxa"/>
              <w:left w:w="100" w:type="dxa"/>
            </w:tcMar>
            <w:vAlign w:val="center"/>
          </w:tcPr>
          <w:p w:rsidR="004330B6" w:rsidRDefault="004330B6" w:rsidP="00B51E40">
            <w:pPr>
              <w:spacing w:after="0"/>
            </w:pPr>
            <w:r>
              <w:rPr>
                <w:rFonts w:ascii="Times New Roman" w:hAnsi="Times New Roman"/>
                <w:color w:val="000000"/>
                <w:sz w:val="24"/>
              </w:rPr>
              <w:t>3.3</w:t>
            </w:r>
          </w:p>
        </w:tc>
        <w:tc>
          <w:tcPr>
            <w:tcW w:w="3168"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 xml:space="preserve">Изготовление прототипов с </w:t>
            </w:r>
            <w:r w:rsidRPr="001B62F0">
              <w:rPr>
                <w:rFonts w:ascii="Times New Roman" w:hAnsi="Times New Roman"/>
                <w:color w:val="000000"/>
                <w:sz w:val="24"/>
              </w:rPr>
              <w:lastRenderedPageBreak/>
              <w:t>использованием технологического оборудования</w:t>
            </w:r>
          </w:p>
        </w:tc>
        <w:tc>
          <w:tcPr>
            <w:tcW w:w="960"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330B6" w:rsidRDefault="00297EB1" w:rsidP="00B51E40">
            <w:pPr>
              <w:spacing w:after="0"/>
              <w:ind w:left="135"/>
            </w:pPr>
            <w:hyperlink r:id="rId677">
              <w:r w:rsidR="004330B6">
                <w:rPr>
                  <w:rFonts w:ascii="Times New Roman" w:hAnsi="Times New Roman"/>
                  <w:color w:val="0000FF"/>
                  <w:u w:val="single"/>
                </w:rPr>
                <w:t>https://resh.edu</w:t>
              </w:r>
            </w:hyperlink>
          </w:p>
        </w:tc>
      </w:tr>
      <w:tr w:rsidR="004330B6" w:rsidTr="00B51E40">
        <w:trPr>
          <w:trHeight w:val="144"/>
          <w:tblCellSpacing w:w="20" w:type="nil"/>
        </w:trPr>
        <w:tc>
          <w:tcPr>
            <w:tcW w:w="492" w:type="dxa"/>
            <w:tcMar>
              <w:top w:w="50" w:type="dxa"/>
              <w:left w:w="100" w:type="dxa"/>
            </w:tcMar>
            <w:vAlign w:val="center"/>
          </w:tcPr>
          <w:p w:rsidR="004330B6" w:rsidRDefault="004330B6" w:rsidP="00B51E40">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4330B6" w:rsidRDefault="004330B6" w:rsidP="00B51E40">
            <w:pPr>
              <w:spacing w:after="0"/>
              <w:ind w:left="135"/>
            </w:pPr>
            <w:r w:rsidRPr="001B62F0">
              <w:rPr>
                <w:rFonts w:ascii="Times New Roman" w:hAnsi="Times New Roman"/>
                <w:color w:val="000000"/>
                <w:sz w:val="24"/>
              </w:rPr>
              <w:t xml:space="preserve">Проектирование и изготовление прототипов реальных объектов с помощью </w:t>
            </w:r>
            <w:r>
              <w:rPr>
                <w:rFonts w:ascii="Times New Roman" w:hAnsi="Times New Roman"/>
                <w:color w:val="000000"/>
                <w:sz w:val="24"/>
              </w:rPr>
              <w:t>3D-принтера</w:t>
            </w:r>
          </w:p>
        </w:tc>
        <w:tc>
          <w:tcPr>
            <w:tcW w:w="96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330B6" w:rsidRDefault="00297EB1" w:rsidP="00B51E40">
            <w:pPr>
              <w:spacing w:after="0"/>
              <w:ind w:left="135"/>
            </w:pPr>
            <w:hyperlink r:id="rId678">
              <w:r w:rsidR="004330B6">
                <w:rPr>
                  <w:rFonts w:ascii="Times New Roman" w:hAnsi="Times New Roman"/>
                  <w:color w:val="0000FF"/>
                  <w:u w:val="single"/>
                </w:rPr>
                <w:t>https://resh.edu</w:t>
              </w:r>
            </w:hyperlink>
          </w:p>
        </w:tc>
      </w:tr>
      <w:tr w:rsidR="004330B6" w:rsidTr="00B51E40">
        <w:trPr>
          <w:trHeight w:val="144"/>
          <w:tblCellSpacing w:w="20" w:type="nil"/>
        </w:trPr>
        <w:tc>
          <w:tcPr>
            <w:tcW w:w="492" w:type="dxa"/>
            <w:tcMar>
              <w:top w:w="50" w:type="dxa"/>
              <w:left w:w="100" w:type="dxa"/>
            </w:tcMar>
            <w:vAlign w:val="center"/>
          </w:tcPr>
          <w:p w:rsidR="004330B6" w:rsidRDefault="004330B6" w:rsidP="00B51E40">
            <w:pPr>
              <w:spacing w:after="0"/>
            </w:pPr>
            <w:r>
              <w:rPr>
                <w:rFonts w:ascii="Times New Roman" w:hAnsi="Times New Roman"/>
                <w:color w:val="000000"/>
                <w:sz w:val="24"/>
              </w:rPr>
              <w:t>3.5</w:t>
            </w:r>
          </w:p>
        </w:tc>
        <w:tc>
          <w:tcPr>
            <w:tcW w:w="3168"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Изготовление прототипов с использованием технологического оборудования</w:t>
            </w:r>
          </w:p>
        </w:tc>
        <w:tc>
          <w:tcPr>
            <w:tcW w:w="960"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3 </w:t>
            </w:r>
          </w:p>
        </w:tc>
        <w:tc>
          <w:tcPr>
            <w:tcW w:w="2599" w:type="dxa"/>
            <w:tcMar>
              <w:top w:w="50" w:type="dxa"/>
              <w:left w:w="100" w:type="dxa"/>
            </w:tcMar>
            <w:vAlign w:val="center"/>
          </w:tcPr>
          <w:p w:rsidR="004330B6" w:rsidRDefault="00297EB1" w:rsidP="00B51E40">
            <w:pPr>
              <w:spacing w:after="0"/>
              <w:ind w:left="135"/>
            </w:pPr>
            <w:hyperlink r:id="rId679">
              <w:r w:rsidR="004330B6">
                <w:rPr>
                  <w:rFonts w:ascii="Times New Roman" w:hAnsi="Times New Roman"/>
                  <w:color w:val="0000FF"/>
                  <w:u w:val="single"/>
                </w:rPr>
                <w:t>https://resh.edu</w:t>
              </w:r>
            </w:hyperlink>
          </w:p>
        </w:tc>
      </w:tr>
      <w:tr w:rsidR="004330B6" w:rsidTr="00B51E40">
        <w:trPr>
          <w:trHeight w:val="144"/>
          <w:tblCellSpacing w:w="20" w:type="nil"/>
        </w:trPr>
        <w:tc>
          <w:tcPr>
            <w:tcW w:w="0" w:type="auto"/>
            <w:gridSpan w:val="2"/>
            <w:tcMar>
              <w:top w:w="50" w:type="dxa"/>
              <w:left w:w="100" w:type="dxa"/>
            </w:tcMar>
            <w:vAlign w:val="center"/>
          </w:tcPr>
          <w:p w:rsidR="004330B6" w:rsidRDefault="004330B6" w:rsidP="00B51E4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4330B6" w:rsidRDefault="004330B6" w:rsidP="00B51E40"/>
        </w:tc>
      </w:tr>
      <w:tr w:rsidR="004330B6" w:rsidTr="00B51E40">
        <w:trPr>
          <w:trHeight w:val="144"/>
          <w:tblCellSpacing w:w="20" w:type="nil"/>
        </w:trPr>
        <w:tc>
          <w:tcPr>
            <w:tcW w:w="0" w:type="auto"/>
            <w:gridSpan w:val="6"/>
            <w:tcMar>
              <w:top w:w="50" w:type="dxa"/>
              <w:left w:w="100" w:type="dxa"/>
            </w:tcMar>
            <w:vAlign w:val="center"/>
          </w:tcPr>
          <w:p w:rsidR="004330B6" w:rsidRDefault="004330B6" w:rsidP="00B51E4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Робототехника</w:t>
            </w:r>
          </w:p>
        </w:tc>
      </w:tr>
      <w:tr w:rsidR="004330B6" w:rsidTr="00B51E40">
        <w:trPr>
          <w:trHeight w:val="144"/>
          <w:tblCellSpacing w:w="20" w:type="nil"/>
        </w:trPr>
        <w:tc>
          <w:tcPr>
            <w:tcW w:w="492" w:type="dxa"/>
            <w:tcMar>
              <w:top w:w="50" w:type="dxa"/>
              <w:left w:w="100" w:type="dxa"/>
            </w:tcMar>
            <w:vAlign w:val="center"/>
          </w:tcPr>
          <w:p w:rsidR="004330B6" w:rsidRDefault="004330B6" w:rsidP="00B51E40">
            <w:pPr>
              <w:spacing w:after="0"/>
            </w:pPr>
            <w:r>
              <w:rPr>
                <w:rFonts w:ascii="Times New Roman" w:hAnsi="Times New Roman"/>
                <w:color w:val="000000"/>
                <w:sz w:val="24"/>
              </w:rPr>
              <w:t>4.1</w:t>
            </w:r>
          </w:p>
        </w:tc>
        <w:tc>
          <w:tcPr>
            <w:tcW w:w="3168"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Автоматизация производства</w:t>
            </w:r>
          </w:p>
        </w:tc>
        <w:tc>
          <w:tcPr>
            <w:tcW w:w="96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330B6" w:rsidRDefault="00297EB1" w:rsidP="00B51E40">
            <w:pPr>
              <w:spacing w:after="0"/>
              <w:ind w:left="135"/>
            </w:pPr>
            <w:hyperlink r:id="rId680">
              <w:r w:rsidR="004330B6">
                <w:rPr>
                  <w:rFonts w:ascii="Times New Roman" w:hAnsi="Times New Roman"/>
                  <w:color w:val="0000FF"/>
                  <w:u w:val="single"/>
                </w:rPr>
                <w:t>https://resh.edu</w:t>
              </w:r>
            </w:hyperlink>
          </w:p>
        </w:tc>
      </w:tr>
      <w:tr w:rsidR="004330B6" w:rsidTr="00B51E40">
        <w:trPr>
          <w:trHeight w:val="144"/>
          <w:tblCellSpacing w:w="20" w:type="nil"/>
        </w:trPr>
        <w:tc>
          <w:tcPr>
            <w:tcW w:w="492" w:type="dxa"/>
            <w:tcMar>
              <w:top w:w="50" w:type="dxa"/>
              <w:left w:w="100" w:type="dxa"/>
            </w:tcMar>
            <w:vAlign w:val="center"/>
          </w:tcPr>
          <w:p w:rsidR="004330B6" w:rsidRDefault="004330B6" w:rsidP="00B51E40">
            <w:pPr>
              <w:spacing w:after="0"/>
            </w:pPr>
            <w:r>
              <w:rPr>
                <w:rFonts w:ascii="Times New Roman" w:hAnsi="Times New Roman"/>
                <w:color w:val="000000"/>
                <w:sz w:val="24"/>
              </w:rPr>
              <w:t>4.2</w:t>
            </w:r>
          </w:p>
        </w:tc>
        <w:tc>
          <w:tcPr>
            <w:tcW w:w="3168"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Беспилотные воздушные суда</w:t>
            </w:r>
          </w:p>
        </w:tc>
        <w:tc>
          <w:tcPr>
            <w:tcW w:w="96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330B6" w:rsidRDefault="00297EB1" w:rsidP="00B51E40">
            <w:pPr>
              <w:spacing w:after="0"/>
              <w:ind w:left="135"/>
            </w:pPr>
            <w:hyperlink r:id="rId681">
              <w:r w:rsidR="004330B6">
                <w:rPr>
                  <w:rFonts w:ascii="Times New Roman" w:hAnsi="Times New Roman"/>
                  <w:color w:val="0000FF"/>
                  <w:u w:val="single"/>
                </w:rPr>
                <w:t>https://resh.edu</w:t>
              </w:r>
            </w:hyperlink>
          </w:p>
        </w:tc>
      </w:tr>
      <w:tr w:rsidR="004330B6" w:rsidTr="00B51E40">
        <w:trPr>
          <w:trHeight w:val="144"/>
          <w:tblCellSpacing w:w="20" w:type="nil"/>
        </w:trPr>
        <w:tc>
          <w:tcPr>
            <w:tcW w:w="492" w:type="dxa"/>
            <w:tcMar>
              <w:top w:w="50" w:type="dxa"/>
              <w:left w:w="100" w:type="dxa"/>
            </w:tcMar>
            <w:vAlign w:val="center"/>
          </w:tcPr>
          <w:p w:rsidR="004330B6" w:rsidRDefault="004330B6" w:rsidP="00B51E40">
            <w:pPr>
              <w:spacing w:after="0"/>
            </w:pPr>
            <w:r>
              <w:rPr>
                <w:rFonts w:ascii="Times New Roman" w:hAnsi="Times New Roman"/>
                <w:color w:val="000000"/>
                <w:sz w:val="24"/>
              </w:rPr>
              <w:t>4.3</w:t>
            </w:r>
          </w:p>
        </w:tc>
        <w:tc>
          <w:tcPr>
            <w:tcW w:w="3168"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Подводные робототехнические системы</w:t>
            </w:r>
          </w:p>
        </w:tc>
        <w:tc>
          <w:tcPr>
            <w:tcW w:w="96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4330B6" w:rsidRDefault="00297EB1" w:rsidP="00B51E40">
            <w:pPr>
              <w:spacing w:after="0"/>
              <w:ind w:left="135"/>
            </w:pPr>
            <w:hyperlink r:id="rId682">
              <w:r w:rsidR="004330B6">
                <w:rPr>
                  <w:rFonts w:ascii="Times New Roman" w:hAnsi="Times New Roman"/>
                  <w:color w:val="0000FF"/>
                  <w:u w:val="single"/>
                </w:rPr>
                <w:t>https://resh.edu</w:t>
              </w:r>
            </w:hyperlink>
          </w:p>
        </w:tc>
      </w:tr>
      <w:tr w:rsidR="004330B6" w:rsidTr="00B51E40">
        <w:trPr>
          <w:trHeight w:val="144"/>
          <w:tblCellSpacing w:w="20" w:type="nil"/>
        </w:trPr>
        <w:tc>
          <w:tcPr>
            <w:tcW w:w="492" w:type="dxa"/>
            <w:tcMar>
              <w:top w:w="50" w:type="dxa"/>
              <w:left w:w="100" w:type="dxa"/>
            </w:tcMar>
            <w:vAlign w:val="center"/>
          </w:tcPr>
          <w:p w:rsidR="004330B6" w:rsidRDefault="004330B6" w:rsidP="00B51E40">
            <w:pPr>
              <w:spacing w:after="0"/>
            </w:pPr>
            <w:r>
              <w:rPr>
                <w:rFonts w:ascii="Times New Roman" w:hAnsi="Times New Roman"/>
                <w:color w:val="000000"/>
                <w:sz w:val="24"/>
              </w:rPr>
              <w:t>4.4</w:t>
            </w:r>
          </w:p>
        </w:tc>
        <w:tc>
          <w:tcPr>
            <w:tcW w:w="3168"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Основы проектной деятельности. Проект по робототехнике</w:t>
            </w:r>
          </w:p>
        </w:tc>
        <w:tc>
          <w:tcPr>
            <w:tcW w:w="960"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3 </w:t>
            </w:r>
          </w:p>
        </w:tc>
        <w:tc>
          <w:tcPr>
            <w:tcW w:w="2599" w:type="dxa"/>
            <w:tcMar>
              <w:top w:w="50" w:type="dxa"/>
              <w:left w:w="100" w:type="dxa"/>
            </w:tcMar>
            <w:vAlign w:val="center"/>
          </w:tcPr>
          <w:p w:rsidR="004330B6" w:rsidRDefault="00297EB1" w:rsidP="00B51E40">
            <w:pPr>
              <w:spacing w:after="0"/>
              <w:ind w:left="135"/>
            </w:pPr>
            <w:hyperlink r:id="rId683">
              <w:r w:rsidR="004330B6">
                <w:rPr>
                  <w:rFonts w:ascii="Times New Roman" w:hAnsi="Times New Roman"/>
                  <w:color w:val="0000FF"/>
                  <w:u w:val="single"/>
                </w:rPr>
                <w:t>https://resh.edu</w:t>
              </w:r>
            </w:hyperlink>
          </w:p>
        </w:tc>
      </w:tr>
      <w:tr w:rsidR="004330B6" w:rsidTr="00B51E40">
        <w:trPr>
          <w:trHeight w:val="144"/>
          <w:tblCellSpacing w:w="20" w:type="nil"/>
        </w:trPr>
        <w:tc>
          <w:tcPr>
            <w:tcW w:w="492" w:type="dxa"/>
            <w:tcMar>
              <w:top w:w="50" w:type="dxa"/>
              <w:left w:w="100" w:type="dxa"/>
            </w:tcMar>
            <w:vAlign w:val="center"/>
          </w:tcPr>
          <w:p w:rsidR="004330B6" w:rsidRDefault="004330B6" w:rsidP="00B51E40">
            <w:pPr>
              <w:spacing w:after="0"/>
            </w:pPr>
            <w:r>
              <w:rPr>
                <w:rFonts w:ascii="Times New Roman" w:hAnsi="Times New Roman"/>
                <w:color w:val="000000"/>
                <w:sz w:val="24"/>
              </w:rPr>
              <w:t>4.5</w:t>
            </w:r>
          </w:p>
        </w:tc>
        <w:tc>
          <w:tcPr>
            <w:tcW w:w="3168"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Основы проектной деятельности. Выполнение проекта</w:t>
            </w:r>
          </w:p>
        </w:tc>
        <w:tc>
          <w:tcPr>
            <w:tcW w:w="960"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3 </w:t>
            </w:r>
          </w:p>
        </w:tc>
        <w:tc>
          <w:tcPr>
            <w:tcW w:w="2599" w:type="dxa"/>
            <w:tcMar>
              <w:top w:w="50" w:type="dxa"/>
              <w:left w:w="100" w:type="dxa"/>
            </w:tcMar>
            <w:vAlign w:val="center"/>
          </w:tcPr>
          <w:p w:rsidR="004330B6" w:rsidRDefault="00297EB1" w:rsidP="00B51E40">
            <w:pPr>
              <w:spacing w:after="0"/>
              <w:ind w:left="135"/>
            </w:pPr>
            <w:hyperlink r:id="rId684">
              <w:r w:rsidR="004330B6">
                <w:rPr>
                  <w:rFonts w:ascii="Times New Roman" w:hAnsi="Times New Roman"/>
                  <w:color w:val="0000FF"/>
                  <w:u w:val="single"/>
                </w:rPr>
                <w:t>https://resh.edu</w:t>
              </w:r>
            </w:hyperlink>
          </w:p>
        </w:tc>
      </w:tr>
      <w:tr w:rsidR="004330B6" w:rsidTr="00B51E40">
        <w:trPr>
          <w:trHeight w:val="144"/>
          <w:tblCellSpacing w:w="20" w:type="nil"/>
        </w:trPr>
        <w:tc>
          <w:tcPr>
            <w:tcW w:w="492" w:type="dxa"/>
            <w:tcMar>
              <w:top w:w="50" w:type="dxa"/>
              <w:left w:w="100" w:type="dxa"/>
            </w:tcMar>
            <w:vAlign w:val="center"/>
          </w:tcPr>
          <w:p w:rsidR="004330B6" w:rsidRDefault="004330B6" w:rsidP="00B51E40">
            <w:pPr>
              <w:spacing w:after="0"/>
            </w:pPr>
            <w:r>
              <w:rPr>
                <w:rFonts w:ascii="Times New Roman" w:hAnsi="Times New Roman"/>
                <w:color w:val="000000"/>
                <w:sz w:val="24"/>
              </w:rPr>
              <w:t>4.6</w:t>
            </w:r>
          </w:p>
        </w:tc>
        <w:tc>
          <w:tcPr>
            <w:tcW w:w="3168" w:type="dxa"/>
            <w:tcMar>
              <w:top w:w="50" w:type="dxa"/>
              <w:left w:w="100" w:type="dxa"/>
            </w:tcMar>
            <w:vAlign w:val="center"/>
          </w:tcPr>
          <w:p w:rsidR="004330B6" w:rsidRDefault="004330B6" w:rsidP="00B51E40">
            <w:pPr>
              <w:spacing w:after="0"/>
              <w:ind w:left="135"/>
            </w:pPr>
            <w:r w:rsidRPr="001B62F0">
              <w:rPr>
                <w:rFonts w:ascii="Times New Roman" w:hAnsi="Times New Roman"/>
                <w:color w:val="000000"/>
                <w:sz w:val="24"/>
              </w:rPr>
              <w:t xml:space="preserve">Основы проектной деятельности. Подготовка проекта к защите. </w:t>
            </w:r>
            <w:r>
              <w:rPr>
                <w:rFonts w:ascii="Times New Roman" w:hAnsi="Times New Roman"/>
                <w:color w:val="000000"/>
                <w:sz w:val="24"/>
              </w:rPr>
              <w:t>Мир профессий</w:t>
            </w:r>
          </w:p>
        </w:tc>
        <w:tc>
          <w:tcPr>
            <w:tcW w:w="96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4330B6" w:rsidRDefault="00297EB1" w:rsidP="00B51E40">
            <w:pPr>
              <w:spacing w:after="0"/>
              <w:ind w:left="135"/>
            </w:pPr>
            <w:hyperlink r:id="rId685">
              <w:r w:rsidR="004330B6">
                <w:rPr>
                  <w:rFonts w:ascii="Times New Roman" w:hAnsi="Times New Roman"/>
                  <w:color w:val="0000FF"/>
                  <w:u w:val="single"/>
                </w:rPr>
                <w:t>https://resh.edu</w:t>
              </w:r>
            </w:hyperlink>
          </w:p>
        </w:tc>
      </w:tr>
      <w:tr w:rsidR="004330B6" w:rsidTr="00B51E40">
        <w:trPr>
          <w:trHeight w:val="144"/>
          <w:tblCellSpacing w:w="20" w:type="nil"/>
        </w:trPr>
        <w:tc>
          <w:tcPr>
            <w:tcW w:w="0" w:type="auto"/>
            <w:gridSpan w:val="2"/>
            <w:tcMar>
              <w:top w:w="50" w:type="dxa"/>
              <w:left w:w="100" w:type="dxa"/>
            </w:tcMar>
            <w:vAlign w:val="center"/>
          </w:tcPr>
          <w:p w:rsidR="004330B6" w:rsidRDefault="004330B6" w:rsidP="00B51E4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330B6" w:rsidRDefault="004330B6" w:rsidP="00B51E40"/>
        </w:tc>
      </w:tr>
      <w:tr w:rsidR="004330B6" w:rsidTr="00B51E40">
        <w:trPr>
          <w:trHeight w:val="144"/>
          <w:tblCellSpacing w:w="20" w:type="nil"/>
        </w:trPr>
        <w:tc>
          <w:tcPr>
            <w:tcW w:w="0" w:type="auto"/>
            <w:gridSpan w:val="2"/>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34 </w:t>
            </w:r>
          </w:p>
        </w:tc>
        <w:tc>
          <w:tcPr>
            <w:tcW w:w="168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32 </w:t>
            </w:r>
          </w:p>
        </w:tc>
        <w:tc>
          <w:tcPr>
            <w:tcW w:w="2599" w:type="dxa"/>
            <w:tcMar>
              <w:top w:w="50" w:type="dxa"/>
              <w:left w:w="100" w:type="dxa"/>
            </w:tcMar>
            <w:vAlign w:val="center"/>
          </w:tcPr>
          <w:p w:rsidR="004330B6" w:rsidRDefault="004330B6" w:rsidP="00B51E40"/>
        </w:tc>
      </w:tr>
    </w:tbl>
    <w:p w:rsidR="004330B6" w:rsidRDefault="004330B6" w:rsidP="004330B6">
      <w:pPr>
        <w:sectPr w:rsidR="004330B6">
          <w:pgSz w:w="16383" w:h="11906" w:orient="landscape"/>
          <w:pgMar w:top="1134" w:right="850" w:bottom="1134" w:left="1701" w:header="720" w:footer="720" w:gutter="0"/>
          <w:cols w:space="720"/>
        </w:sectPr>
      </w:pPr>
    </w:p>
    <w:p w:rsidR="004330B6" w:rsidRDefault="004330B6" w:rsidP="004330B6">
      <w:pPr>
        <w:sectPr w:rsidR="004330B6">
          <w:pgSz w:w="16383" w:h="11906" w:orient="landscape"/>
          <w:pgMar w:top="1134" w:right="850" w:bottom="1134" w:left="1701" w:header="720" w:footer="720" w:gutter="0"/>
          <w:cols w:space="720"/>
        </w:sectPr>
      </w:pPr>
    </w:p>
    <w:bookmarkEnd w:id="225"/>
    <w:p w:rsidR="004330B6" w:rsidRDefault="004330B6" w:rsidP="004330B6">
      <w:pPr>
        <w:spacing w:after="0"/>
        <w:ind w:left="120"/>
      </w:pPr>
      <w:r>
        <w:rPr>
          <w:rFonts w:ascii="Times New Roman" w:hAnsi="Times New Roman"/>
          <w:b/>
          <w:color w:val="000000"/>
          <w:sz w:val="28"/>
        </w:rPr>
        <w:lastRenderedPageBreak/>
        <w:t xml:space="preserve"> ТЕМАТИЧЕСКОЕ ПЛАНИРОВАНИЕ </w:t>
      </w:r>
    </w:p>
    <w:p w:rsidR="004330B6" w:rsidRDefault="004330B6" w:rsidP="004330B6">
      <w:pPr>
        <w:spacing w:after="0"/>
        <w:ind w:left="120"/>
      </w:pPr>
      <w:r>
        <w:rPr>
          <w:rFonts w:ascii="Times New Roman" w:hAnsi="Times New Roman"/>
          <w:b/>
          <w:color w:val="000000"/>
          <w:sz w:val="28"/>
        </w:rPr>
        <w:t xml:space="preserve"> 9 КЛАСС (ИНВАРИАНТНЫЕ МОДУЛИ) </w:t>
      </w:r>
    </w:p>
    <w:tbl>
      <w:tblPr>
        <w:tblW w:w="0" w:type="auto"/>
        <w:tblCellSpacing w:w="20" w:type="nil"/>
        <w:tblLook w:val="04A0" w:firstRow="1" w:lastRow="0" w:firstColumn="1" w:lastColumn="0" w:noHBand="0" w:noVBand="1"/>
      </w:tblPr>
      <w:tblGrid>
        <w:gridCol w:w="913"/>
        <w:gridCol w:w="4798"/>
        <w:gridCol w:w="1442"/>
        <w:gridCol w:w="1841"/>
        <w:gridCol w:w="1910"/>
        <w:gridCol w:w="2480"/>
      </w:tblGrid>
      <w:tr w:rsidR="004330B6" w:rsidTr="00B51E40">
        <w:trPr>
          <w:trHeight w:val="144"/>
          <w:tblCellSpacing w:w="20" w:type="nil"/>
        </w:trPr>
        <w:tc>
          <w:tcPr>
            <w:tcW w:w="469" w:type="dxa"/>
            <w:vMerge w:val="restart"/>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 п/п </w:t>
            </w:r>
          </w:p>
          <w:p w:rsidR="004330B6" w:rsidRDefault="004330B6" w:rsidP="00B51E40">
            <w:pPr>
              <w:spacing w:after="0"/>
              <w:ind w:left="135"/>
            </w:pPr>
          </w:p>
        </w:tc>
        <w:tc>
          <w:tcPr>
            <w:tcW w:w="3608" w:type="dxa"/>
            <w:vMerge w:val="restart"/>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Наименование разделов и тем программы </w:t>
            </w:r>
          </w:p>
          <w:p w:rsidR="004330B6" w:rsidRDefault="004330B6" w:rsidP="00B51E40">
            <w:pPr>
              <w:spacing w:after="0"/>
              <w:ind w:left="135"/>
            </w:pPr>
          </w:p>
        </w:tc>
        <w:tc>
          <w:tcPr>
            <w:tcW w:w="0" w:type="auto"/>
            <w:gridSpan w:val="3"/>
            <w:tcMar>
              <w:top w:w="50" w:type="dxa"/>
              <w:left w:w="100" w:type="dxa"/>
            </w:tcMar>
            <w:vAlign w:val="center"/>
          </w:tcPr>
          <w:p w:rsidR="004330B6" w:rsidRDefault="004330B6" w:rsidP="00B51E40">
            <w:pPr>
              <w:spacing w:after="0"/>
            </w:pPr>
            <w:r>
              <w:rPr>
                <w:rFonts w:ascii="Times New Roman" w:hAnsi="Times New Roman"/>
                <w:b/>
                <w:color w:val="000000"/>
                <w:sz w:val="24"/>
              </w:rPr>
              <w:t>Количество часов</w:t>
            </w:r>
          </w:p>
        </w:tc>
        <w:tc>
          <w:tcPr>
            <w:tcW w:w="2480" w:type="dxa"/>
            <w:vMerge w:val="restart"/>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Электронные (цифровые) образовательные ресурсы </w:t>
            </w:r>
          </w:p>
          <w:p w:rsidR="004330B6" w:rsidRDefault="004330B6" w:rsidP="00B51E40">
            <w:pPr>
              <w:spacing w:after="0"/>
              <w:ind w:left="135"/>
            </w:pPr>
          </w:p>
        </w:tc>
      </w:tr>
      <w:tr w:rsidR="004330B6" w:rsidTr="00B51E40">
        <w:trPr>
          <w:trHeight w:val="144"/>
          <w:tblCellSpacing w:w="20" w:type="nil"/>
        </w:trPr>
        <w:tc>
          <w:tcPr>
            <w:tcW w:w="0" w:type="auto"/>
            <w:vMerge/>
            <w:tcBorders>
              <w:top w:val="nil"/>
            </w:tcBorders>
            <w:tcMar>
              <w:top w:w="50" w:type="dxa"/>
              <w:left w:w="100" w:type="dxa"/>
            </w:tcMar>
          </w:tcPr>
          <w:p w:rsidR="004330B6" w:rsidRDefault="004330B6" w:rsidP="00B51E40"/>
        </w:tc>
        <w:tc>
          <w:tcPr>
            <w:tcW w:w="0" w:type="auto"/>
            <w:vMerge/>
            <w:tcBorders>
              <w:top w:val="nil"/>
            </w:tcBorders>
            <w:tcMar>
              <w:top w:w="50" w:type="dxa"/>
              <w:left w:w="100" w:type="dxa"/>
            </w:tcMar>
          </w:tcPr>
          <w:p w:rsidR="004330B6" w:rsidRDefault="004330B6" w:rsidP="00B51E40"/>
        </w:tc>
        <w:tc>
          <w:tcPr>
            <w:tcW w:w="917" w:type="dxa"/>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Всего </w:t>
            </w:r>
          </w:p>
          <w:p w:rsidR="004330B6" w:rsidRDefault="004330B6" w:rsidP="00B51E40">
            <w:pPr>
              <w:spacing w:after="0"/>
              <w:ind w:left="135"/>
            </w:pPr>
          </w:p>
        </w:tc>
        <w:tc>
          <w:tcPr>
            <w:tcW w:w="1630" w:type="dxa"/>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Контрольные работы </w:t>
            </w:r>
          </w:p>
          <w:p w:rsidR="004330B6" w:rsidRDefault="004330B6" w:rsidP="00B51E40">
            <w:pPr>
              <w:spacing w:after="0"/>
              <w:ind w:left="135"/>
            </w:pPr>
          </w:p>
        </w:tc>
        <w:tc>
          <w:tcPr>
            <w:tcW w:w="1722" w:type="dxa"/>
            <w:tcMar>
              <w:top w:w="50" w:type="dxa"/>
              <w:left w:w="100" w:type="dxa"/>
            </w:tcMar>
            <w:vAlign w:val="center"/>
          </w:tcPr>
          <w:p w:rsidR="004330B6" w:rsidRDefault="004330B6" w:rsidP="00B51E40">
            <w:pPr>
              <w:spacing w:after="0"/>
              <w:ind w:left="135"/>
            </w:pPr>
            <w:r>
              <w:rPr>
                <w:rFonts w:ascii="Times New Roman" w:hAnsi="Times New Roman"/>
                <w:b/>
                <w:color w:val="000000"/>
                <w:sz w:val="24"/>
              </w:rPr>
              <w:t xml:space="preserve">Практические работы </w:t>
            </w:r>
          </w:p>
          <w:p w:rsidR="004330B6" w:rsidRDefault="004330B6" w:rsidP="00B51E40">
            <w:pPr>
              <w:spacing w:after="0"/>
              <w:ind w:left="135"/>
            </w:pPr>
          </w:p>
        </w:tc>
        <w:tc>
          <w:tcPr>
            <w:tcW w:w="0" w:type="auto"/>
            <w:vMerge/>
            <w:tcBorders>
              <w:top w:val="nil"/>
            </w:tcBorders>
            <w:tcMar>
              <w:top w:w="50" w:type="dxa"/>
              <w:left w:w="100" w:type="dxa"/>
            </w:tcMar>
          </w:tcPr>
          <w:p w:rsidR="004330B6" w:rsidRDefault="004330B6" w:rsidP="00B51E40"/>
        </w:tc>
      </w:tr>
      <w:tr w:rsidR="004330B6" w:rsidTr="00B51E40">
        <w:trPr>
          <w:trHeight w:val="144"/>
          <w:tblCellSpacing w:w="20" w:type="nil"/>
        </w:trPr>
        <w:tc>
          <w:tcPr>
            <w:tcW w:w="0" w:type="auto"/>
            <w:gridSpan w:val="6"/>
            <w:tcMar>
              <w:top w:w="50" w:type="dxa"/>
              <w:left w:w="100" w:type="dxa"/>
            </w:tcMar>
            <w:vAlign w:val="center"/>
          </w:tcPr>
          <w:p w:rsidR="004330B6" w:rsidRDefault="004330B6" w:rsidP="00B51E4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Производство и технологии</w:t>
            </w:r>
          </w:p>
        </w:tc>
      </w:tr>
      <w:tr w:rsidR="004330B6" w:rsidTr="00B51E40">
        <w:trPr>
          <w:trHeight w:val="144"/>
          <w:tblCellSpacing w:w="20" w:type="nil"/>
        </w:trPr>
        <w:tc>
          <w:tcPr>
            <w:tcW w:w="469" w:type="dxa"/>
            <w:tcMar>
              <w:top w:w="50" w:type="dxa"/>
              <w:left w:w="100" w:type="dxa"/>
            </w:tcMar>
            <w:vAlign w:val="center"/>
          </w:tcPr>
          <w:p w:rsidR="004330B6" w:rsidRDefault="004330B6" w:rsidP="00B51E40">
            <w:pPr>
              <w:spacing w:after="0"/>
            </w:pPr>
            <w:r>
              <w:rPr>
                <w:rFonts w:ascii="Times New Roman" w:hAnsi="Times New Roman"/>
                <w:color w:val="000000"/>
                <w:sz w:val="24"/>
              </w:rPr>
              <w:t>1.1</w:t>
            </w:r>
          </w:p>
        </w:tc>
        <w:tc>
          <w:tcPr>
            <w:tcW w:w="3608"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Предпринимательство. Организация собственного производства</w:t>
            </w:r>
          </w:p>
        </w:tc>
        <w:tc>
          <w:tcPr>
            <w:tcW w:w="91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3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2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480" w:type="dxa"/>
            <w:tcMar>
              <w:top w:w="50" w:type="dxa"/>
              <w:left w:w="100" w:type="dxa"/>
            </w:tcMar>
            <w:vAlign w:val="center"/>
          </w:tcPr>
          <w:p w:rsidR="004330B6" w:rsidRDefault="00297EB1" w:rsidP="00B51E40">
            <w:pPr>
              <w:spacing w:after="0"/>
              <w:ind w:left="135"/>
            </w:pPr>
            <w:hyperlink r:id="rId686">
              <w:r w:rsidR="004330B6">
                <w:rPr>
                  <w:rFonts w:ascii="Times New Roman" w:hAnsi="Times New Roman"/>
                  <w:color w:val="0000FF"/>
                  <w:u w:val="single"/>
                </w:rPr>
                <w:t>https://resh.edu</w:t>
              </w:r>
            </w:hyperlink>
          </w:p>
        </w:tc>
      </w:tr>
      <w:tr w:rsidR="004330B6" w:rsidTr="00B51E40">
        <w:trPr>
          <w:trHeight w:val="144"/>
          <w:tblCellSpacing w:w="20" w:type="nil"/>
        </w:trPr>
        <w:tc>
          <w:tcPr>
            <w:tcW w:w="469" w:type="dxa"/>
            <w:tcMar>
              <w:top w:w="50" w:type="dxa"/>
              <w:left w:w="100" w:type="dxa"/>
            </w:tcMar>
            <w:vAlign w:val="center"/>
          </w:tcPr>
          <w:p w:rsidR="004330B6" w:rsidRDefault="004330B6" w:rsidP="00B51E40">
            <w:pPr>
              <w:spacing w:after="0"/>
            </w:pPr>
            <w:r>
              <w:rPr>
                <w:rFonts w:ascii="Times New Roman" w:hAnsi="Times New Roman"/>
                <w:color w:val="000000"/>
                <w:sz w:val="24"/>
              </w:rPr>
              <w:t>1.2</w:t>
            </w:r>
          </w:p>
        </w:tc>
        <w:tc>
          <w:tcPr>
            <w:tcW w:w="3608"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Моделирование экономической деятельности</w:t>
            </w:r>
          </w:p>
        </w:tc>
        <w:tc>
          <w:tcPr>
            <w:tcW w:w="91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3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2480" w:type="dxa"/>
            <w:tcMar>
              <w:top w:w="50" w:type="dxa"/>
              <w:left w:w="100" w:type="dxa"/>
            </w:tcMar>
            <w:vAlign w:val="center"/>
          </w:tcPr>
          <w:p w:rsidR="004330B6" w:rsidRDefault="00297EB1" w:rsidP="00B51E40">
            <w:pPr>
              <w:spacing w:after="0"/>
              <w:ind w:left="135"/>
            </w:pPr>
            <w:hyperlink r:id="rId687">
              <w:r w:rsidR="004330B6">
                <w:rPr>
                  <w:rFonts w:ascii="Times New Roman" w:hAnsi="Times New Roman"/>
                  <w:color w:val="0000FF"/>
                  <w:u w:val="single"/>
                </w:rPr>
                <w:t>https://resh.edu</w:t>
              </w:r>
            </w:hyperlink>
          </w:p>
        </w:tc>
      </w:tr>
      <w:tr w:rsidR="004330B6" w:rsidTr="00B51E40">
        <w:trPr>
          <w:trHeight w:val="144"/>
          <w:tblCellSpacing w:w="20" w:type="nil"/>
        </w:trPr>
        <w:tc>
          <w:tcPr>
            <w:tcW w:w="469" w:type="dxa"/>
            <w:tcMar>
              <w:top w:w="50" w:type="dxa"/>
              <w:left w:w="100" w:type="dxa"/>
            </w:tcMar>
            <w:vAlign w:val="center"/>
          </w:tcPr>
          <w:p w:rsidR="004330B6" w:rsidRDefault="004330B6" w:rsidP="00B51E40">
            <w:pPr>
              <w:spacing w:after="0"/>
            </w:pPr>
            <w:r>
              <w:rPr>
                <w:rFonts w:ascii="Times New Roman" w:hAnsi="Times New Roman"/>
                <w:color w:val="000000"/>
                <w:sz w:val="24"/>
              </w:rPr>
              <w:t>1.3</w:t>
            </w:r>
          </w:p>
        </w:tc>
        <w:tc>
          <w:tcPr>
            <w:tcW w:w="3608"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Технологическое предпринимательство</w:t>
            </w:r>
          </w:p>
        </w:tc>
        <w:tc>
          <w:tcPr>
            <w:tcW w:w="91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163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2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2480" w:type="dxa"/>
            <w:tcMar>
              <w:top w:w="50" w:type="dxa"/>
              <w:left w:w="100" w:type="dxa"/>
            </w:tcMar>
            <w:vAlign w:val="center"/>
          </w:tcPr>
          <w:p w:rsidR="004330B6" w:rsidRDefault="00297EB1" w:rsidP="00B51E40">
            <w:pPr>
              <w:spacing w:after="0"/>
              <w:ind w:left="135"/>
            </w:pPr>
            <w:hyperlink r:id="rId688">
              <w:r w:rsidR="004330B6">
                <w:rPr>
                  <w:rFonts w:ascii="Times New Roman" w:hAnsi="Times New Roman"/>
                  <w:color w:val="0000FF"/>
                  <w:u w:val="single"/>
                </w:rPr>
                <w:t>https://resh.edu</w:t>
              </w:r>
            </w:hyperlink>
          </w:p>
        </w:tc>
      </w:tr>
      <w:tr w:rsidR="004330B6" w:rsidTr="00B51E40">
        <w:trPr>
          <w:trHeight w:val="144"/>
          <w:tblCellSpacing w:w="20" w:type="nil"/>
        </w:trPr>
        <w:tc>
          <w:tcPr>
            <w:tcW w:w="0" w:type="auto"/>
            <w:gridSpan w:val="2"/>
            <w:tcMar>
              <w:top w:w="50" w:type="dxa"/>
              <w:left w:w="100" w:type="dxa"/>
            </w:tcMar>
            <w:vAlign w:val="center"/>
          </w:tcPr>
          <w:p w:rsidR="004330B6" w:rsidRDefault="004330B6" w:rsidP="00B51E40">
            <w:pPr>
              <w:spacing w:after="0"/>
              <w:ind w:left="135"/>
            </w:pPr>
            <w:r>
              <w:rPr>
                <w:rFonts w:ascii="Times New Roman" w:hAnsi="Times New Roman"/>
                <w:color w:val="000000"/>
                <w:sz w:val="24"/>
              </w:rPr>
              <w:t>Итого по разделу</w:t>
            </w:r>
          </w:p>
        </w:tc>
        <w:tc>
          <w:tcPr>
            <w:tcW w:w="144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330B6" w:rsidRDefault="004330B6" w:rsidP="00B51E40"/>
        </w:tc>
      </w:tr>
      <w:tr w:rsidR="004330B6" w:rsidTr="00B51E40">
        <w:trPr>
          <w:trHeight w:val="144"/>
          <w:tblCellSpacing w:w="20" w:type="nil"/>
        </w:trPr>
        <w:tc>
          <w:tcPr>
            <w:tcW w:w="0" w:type="auto"/>
            <w:gridSpan w:val="6"/>
            <w:tcMar>
              <w:top w:w="50" w:type="dxa"/>
              <w:left w:w="100" w:type="dxa"/>
            </w:tcMar>
            <w:vAlign w:val="center"/>
          </w:tcPr>
          <w:p w:rsidR="004330B6" w:rsidRDefault="004330B6"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Компьютерная графика. Черчение</w:t>
            </w:r>
          </w:p>
        </w:tc>
      </w:tr>
      <w:tr w:rsidR="004330B6" w:rsidTr="00B51E40">
        <w:trPr>
          <w:trHeight w:val="144"/>
          <w:tblCellSpacing w:w="20" w:type="nil"/>
        </w:trPr>
        <w:tc>
          <w:tcPr>
            <w:tcW w:w="469" w:type="dxa"/>
            <w:tcMar>
              <w:top w:w="50" w:type="dxa"/>
              <w:left w:w="100" w:type="dxa"/>
            </w:tcMar>
            <w:vAlign w:val="center"/>
          </w:tcPr>
          <w:p w:rsidR="004330B6" w:rsidRDefault="004330B6" w:rsidP="00B51E40">
            <w:pPr>
              <w:spacing w:after="0"/>
            </w:pPr>
            <w:r>
              <w:rPr>
                <w:rFonts w:ascii="Times New Roman" w:hAnsi="Times New Roman"/>
                <w:color w:val="000000"/>
                <w:sz w:val="24"/>
              </w:rPr>
              <w:t>2.1</w:t>
            </w:r>
          </w:p>
        </w:tc>
        <w:tc>
          <w:tcPr>
            <w:tcW w:w="3608"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Технология построения объёмных моделей и чертежей в САПР</w:t>
            </w:r>
          </w:p>
        </w:tc>
        <w:tc>
          <w:tcPr>
            <w:tcW w:w="917"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4 </w:t>
            </w:r>
          </w:p>
        </w:tc>
        <w:tc>
          <w:tcPr>
            <w:tcW w:w="163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2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2480" w:type="dxa"/>
            <w:tcMar>
              <w:top w:w="50" w:type="dxa"/>
              <w:left w:w="100" w:type="dxa"/>
            </w:tcMar>
            <w:vAlign w:val="center"/>
          </w:tcPr>
          <w:p w:rsidR="004330B6" w:rsidRDefault="00297EB1" w:rsidP="00B51E40">
            <w:pPr>
              <w:spacing w:after="0"/>
              <w:ind w:left="135"/>
            </w:pPr>
            <w:hyperlink r:id="rId689">
              <w:r w:rsidR="004330B6">
                <w:rPr>
                  <w:rFonts w:ascii="Times New Roman" w:hAnsi="Times New Roman"/>
                  <w:color w:val="0000FF"/>
                  <w:u w:val="single"/>
                </w:rPr>
                <w:t>https://resh.edu</w:t>
              </w:r>
            </w:hyperlink>
          </w:p>
        </w:tc>
      </w:tr>
      <w:tr w:rsidR="004330B6" w:rsidTr="00B51E40">
        <w:trPr>
          <w:trHeight w:val="144"/>
          <w:tblCellSpacing w:w="20" w:type="nil"/>
        </w:trPr>
        <w:tc>
          <w:tcPr>
            <w:tcW w:w="469" w:type="dxa"/>
            <w:tcMar>
              <w:top w:w="50" w:type="dxa"/>
              <w:left w:w="100" w:type="dxa"/>
            </w:tcMar>
            <w:vAlign w:val="center"/>
          </w:tcPr>
          <w:p w:rsidR="004330B6" w:rsidRDefault="004330B6" w:rsidP="00B51E40">
            <w:pPr>
              <w:spacing w:after="0"/>
            </w:pPr>
            <w:r>
              <w:rPr>
                <w:rFonts w:ascii="Times New Roman" w:hAnsi="Times New Roman"/>
                <w:color w:val="000000"/>
                <w:sz w:val="24"/>
              </w:rPr>
              <w:t>2.2</w:t>
            </w:r>
          </w:p>
        </w:tc>
        <w:tc>
          <w:tcPr>
            <w:tcW w:w="3608"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Способы построения разрезов и сечений в САПР</w:t>
            </w:r>
          </w:p>
        </w:tc>
        <w:tc>
          <w:tcPr>
            <w:tcW w:w="917"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2 </w:t>
            </w:r>
          </w:p>
        </w:tc>
        <w:tc>
          <w:tcPr>
            <w:tcW w:w="163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2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480" w:type="dxa"/>
            <w:tcMar>
              <w:top w:w="50" w:type="dxa"/>
              <w:left w:w="100" w:type="dxa"/>
            </w:tcMar>
            <w:vAlign w:val="center"/>
          </w:tcPr>
          <w:p w:rsidR="004330B6" w:rsidRDefault="00297EB1" w:rsidP="00B51E40">
            <w:pPr>
              <w:spacing w:after="0"/>
              <w:ind w:left="135"/>
            </w:pPr>
            <w:hyperlink r:id="rId690">
              <w:r w:rsidR="004330B6">
                <w:rPr>
                  <w:rFonts w:ascii="Times New Roman" w:hAnsi="Times New Roman"/>
                  <w:color w:val="0000FF"/>
                  <w:u w:val="single"/>
                </w:rPr>
                <w:t>https://resh.edu</w:t>
              </w:r>
            </w:hyperlink>
          </w:p>
        </w:tc>
      </w:tr>
      <w:tr w:rsidR="004330B6" w:rsidTr="00B51E40">
        <w:trPr>
          <w:trHeight w:val="144"/>
          <w:tblCellSpacing w:w="20" w:type="nil"/>
        </w:trPr>
        <w:tc>
          <w:tcPr>
            <w:tcW w:w="0" w:type="auto"/>
            <w:gridSpan w:val="2"/>
            <w:tcMar>
              <w:top w:w="50" w:type="dxa"/>
              <w:left w:w="100" w:type="dxa"/>
            </w:tcMar>
            <w:vAlign w:val="center"/>
          </w:tcPr>
          <w:p w:rsidR="004330B6" w:rsidRDefault="004330B6" w:rsidP="00B51E40">
            <w:pPr>
              <w:spacing w:after="0"/>
              <w:ind w:left="135"/>
            </w:pPr>
            <w:r>
              <w:rPr>
                <w:rFonts w:ascii="Times New Roman" w:hAnsi="Times New Roman"/>
                <w:color w:val="000000"/>
                <w:sz w:val="24"/>
              </w:rPr>
              <w:t>Итого по разделу</w:t>
            </w:r>
          </w:p>
        </w:tc>
        <w:tc>
          <w:tcPr>
            <w:tcW w:w="144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330B6" w:rsidRDefault="004330B6" w:rsidP="00B51E40"/>
        </w:tc>
      </w:tr>
      <w:tr w:rsidR="004330B6" w:rsidRPr="001B62F0" w:rsidTr="00B51E40">
        <w:trPr>
          <w:trHeight w:val="144"/>
          <w:tblCellSpacing w:w="20" w:type="nil"/>
        </w:trPr>
        <w:tc>
          <w:tcPr>
            <w:tcW w:w="0" w:type="auto"/>
            <w:gridSpan w:val="6"/>
            <w:tcMar>
              <w:top w:w="50" w:type="dxa"/>
              <w:left w:w="100" w:type="dxa"/>
            </w:tcMar>
            <w:vAlign w:val="center"/>
          </w:tcPr>
          <w:p w:rsidR="004330B6" w:rsidRPr="001B62F0" w:rsidRDefault="004330B6" w:rsidP="00B51E40">
            <w:pPr>
              <w:spacing w:after="0"/>
              <w:ind w:left="135"/>
            </w:pPr>
            <w:r w:rsidRPr="001B62F0">
              <w:rPr>
                <w:rFonts w:ascii="Times New Roman" w:hAnsi="Times New Roman"/>
                <w:b/>
                <w:color w:val="000000"/>
                <w:sz w:val="24"/>
              </w:rPr>
              <w:t>Раздел 3.</w:t>
            </w:r>
            <w:r w:rsidRPr="001B62F0">
              <w:rPr>
                <w:rFonts w:ascii="Times New Roman" w:hAnsi="Times New Roman"/>
                <w:color w:val="000000"/>
                <w:sz w:val="24"/>
              </w:rPr>
              <w:t xml:space="preserve"> </w:t>
            </w:r>
            <w:r w:rsidRPr="001B62F0">
              <w:rPr>
                <w:rFonts w:ascii="Times New Roman" w:hAnsi="Times New Roman"/>
                <w:b/>
                <w:color w:val="000000"/>
                <w:sz w:val="24"/>
              </w:rPr>
              <w:t>3</w:t>
            </w:r>
            <w:r>
              <w:rPr>
                <w:rFonts w:ascii="Times New Roman" w:hAnsi="Times New Roman"/>
                <w:b/>
                <w:color w:val="000000"/>
                <w:sz w:val="24"/>
              </w:rPr>
              <w:t>D</w:t>
            </w:r>
            <w:r w:rsidRPr="001B62F0">
              <w:rPr>
                <w:rFonts w:ascii="Times New Roman" w:hAnsi="Times New Roman"/>
                <w:b/>
                <w:color w:val="000000"/>
                <w:sz w:val="24"/>
              </w:rPr>
              <w:t>-моделирование, прототипирование, макетирование</w:t>
            </w:r>
          </w:p>
        </w:tc>
      </w:tr>
      <w:tr w:rsidR="004330B6" w:rsidTr="00B51E40">
        <w:trPr>
          <w:trHeight w:val="144"/>
          <w:tblCellSpacing w:w="20" w:type="nil"/>
        </w:trPr>
        <w:tc>
          <w:tcPr>
            <w:tcW w:w="469" w:type="dxa"/>
            <w:tcMar>
              <w:top w:w="50" w:type="dxa"/>
              <w:left w:w="100" w:type="dxa"/>
            </w:tcMar>
            <w:vAlign w:val="center"/>
          </w:tcPr>
          <w:p w:rsidR="004330B6" w:rsidRDefault="004330B6" w:rsidP="00B51E40">
            <w:pPr>
              <w:spacing w:after="0"/>
            </w:pPr>
            <w:r>
              <w:rPr>
                <w:rFonts w:ascii="Times New Roman" w:hAnsi="Times New Roman"/>
                <w:color w:val="000000"/>
                <w:sz w:val="24"/>
              </w:rPr>
              <w:t>3.1</w:t>
            </w:r>
          </w:p>
        </w:tc>
        <w:tc>
          <w:tcPr>
            <w:tcW w:w="3608"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Аддитивные технологии. Создание моделей, сложных объектов</w:t>
            </w:r>
          </w:p>
        </w:tc>
        <w:tc>
          <w:tcPr>
            <w:tcW w:w="917"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5 </w:t>
            </w:r>
          </w:p>
        </w:tc>
        <w:tc>
          <w:tcPr>
            <w:tcW w:w="163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2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5 </w:t>
            </w:r>
          </w:p>
        </w:tc>
        <w:tc>
          <w:tcPr>
            <w:tcW w:w="2480" w:type="dxa"/>
            <w:tcMar>
              <w:top w:w="50" w:type="dxa"/>
              <w:left w:w="100" w:type="dxa"/>
            </w:tcMar>
            <w:vAlign w:val="center"/>
          </w:tcPr>
          <w:p w:rsidR="004330B6" w:rsidRDefault="00297EB1" w:rsidP="00B51E40">
            <w:pPr>
              <w:spacing w:after="0"/>
              <w:ind w:left="135"/>
            </w:pPr>
            <w:hyperlink r:id="rId691">
              <w:r w:rsidR="004330B6">
                <w:rPr>
                  <w:rFonts w:ascii="Times New Roman" w:hAnsi="Times New Roman"/>
                  <w:color w:val="0000FF"/>
                  <w:u w:val="single"/>
                </w:rPr>
                <w:t>https://resh.edu</w:t>
              </w:r>
            </w:hyperlink>
          </w:p>
        </w:tc>
      </w:tr>
      <w:tr w:rsidR="004330B6" w:rsidTr="00B51E40">
        <w:trPr>
          <w:trHeight w:val="144"/>
          <w:tblCellSpacing w:w="20" w:type="nil"/>
        </w:trPr>
        <w:tc>
          <w:tcPr>
            <w:tcW w:w="469" w:type="dxa"/>
            <w:tcMar>
              <w:top w:w="50" w:type="dxa"/>
              <w:left w:w="100" w:type="dxa"/>
            </w:tcMar>
            <w:vAlign w:val="center"/>
          </w:tcPr>
          <w:p w:rsidR="004330B6" w:rsidRDefault="004330B6" w:rsidP="00B51E40">
            <w:pPr>
              <w:spacing w:after="0"/>
            </w:pPr>
            <w:r>
              <w:rPr>
                <w:rFonts w:ascii="Times New Roman" w:hAnsi="Times New Roman"/>
                <w:color w:val="000000"/>
                <w:sz w:val="24"/>
              </w:rPr>
              <w:t>3.2</w:t>
            </w:r>
          </w:p>
        </w:tc>
        <w:tc>
          <w:tcPr>
            <w:tcW w:w="3608"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Основы проектной деятельности</w:t>
            </w:r>
          </w:p>
        </w:tc>
        <w:tc>
          <w:tcPr>
            <w:tcW w:w="91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3 </w:t>
            </w:r>
          </w:p>
        </w:tc>
        <w:tc>
          <w:tcPr>
            <w:tcW w:w="163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2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3 </w:t>
            </w:r>
          </w:p>
        </w:tc>
        <w:tc>
          <w:tcPr>
            <w:tcW w:w="2480" w:type="dxa"/>
            <w:tcMar>
              <w:top w:w="50" w:type="dxa"/>
              <w:left w:w="100" w:type="dxa"/>
            </w:tcMar>
            <w:vAlign w:val="center"/>
          </w:tcPr>
          <w:p w:rsidR="004330B6" w:rsidRDefault="00297EB1" w:rsidP="00B51E40">
            <w:pPr>
              <w:spacing w:after="0"/>
              <w:ind w:left="135"/>
            </w:pPr>
            <w:hyperlink r:id="rId692">
              <w:r w:rsidR="004330B6">
                <w:rPr>
                  <w:rFonts w:ascii="Times New Roman" w:hAnsi="Times New Roman"/>
                  <w:color w:val="0000FF"/>
                  <w:u w:val="single"/>
                </w:rPr>
                <w:t>https://resh.edu</w:t>
              </w:r>
            </w:hyperlink>
          </w:p>
        </w:tc>
      </w:tr>
      <w:tr w:rsidR="004330B6" w:rsidTr="00B51E40">
        <w:trPr>
          <w:trHeight w:val="144"/>
          <w:tblCellSpacing w:w="20" w:type="nil"/>
        </w:trPr>
        <w:tc>
          <w:tcPr>
            <w:tcW w:w="469" w:type="dxa"/>
            <w:tcMar>
              <w:top w:w="50" w:type="dxa"/>
              <w:left w:w="100" w:type="dxa"/>
            </w:tcMar>
            <w:vAlign w:val="center"/>
          </w:tcPr>
          <w:p w:rsidR="004330B6" w:rsidRDefault="004330B6" w:rsidP="00B51E40">
            <w:pPr>
              <w:spacing w:after="0"/>
            </w:pPr>
            <w:r>
              <w:rPr>
                <w:rFonts w:ascii="Times New Roman" w:hAnsi="Times New Roman"/>
                <w:color w:val="000000"/>
                <w:sz w:val="24"/>
              </w:rPr>
              <w:t>3.3</w:t>
            </w:r>
          </w:p>
        </w:tc>
        <w:tc>
          <w:tcPr>
            <w:tcW w:w="3608"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Профессии, связанные с 3</w:t>
            </w:r>
            <w:r>
              <w:rPr>
                <w:rFonts w:ascii="Times New Roman" w:hAnsi="Times New Roman"/>
                <w:color w:val="000000"/>
                <w:sz w:val="24"/>
              </w:rPr>
              <w:t>D</w:t>
            </w:r>
            <w:r w:rsidRPr="001B62F0">
              <w:rPr>
                <w:rFonts w:ascii="Times New Roman" w:hAnsi="Times New Roman"/>
                <w:color w:val="000000"/>
                <w:sz w:val="24"/>
              </w:rPr>
              <w:t>-технологиями</w:t>
            </w:r>
          </w:p>
        </w:tc>
        <w:tc>
          <w:tcPr>
            <w:tcW w:w="917"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1 </w:t>
            </w:r>
          </w:p>
        </w:tc>
        <w:tc>
          <w:tcPr>
            <w:tcW w:w="163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2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2480" w:type="dxa"/>
            <w:tcMar>
              <w:top w:w="50" w:type="dxa"/>
              <w:left w:w="100" w:type="dxa"/>
            </w:tcMar>
            <w:vAlign w:val="center"/>
          </w:tcPr>
          <w:p w:rsidR="004330B6" w:rsidRDefault="00297EB1" w:rsidP="00B51E40">
            <w:pPr>
              <w:spacing w:after="0"/>
              <w:ind w:left="135"/>
            </w:pPr>
            <w:hyperlink r:id="rId693">
              <w:r w:rsidR="004330B6">
                <w:rPr>
                  <w:rFonts w:ascii="Times New Roman" w:hAnsi="Times New Roman"/>
                  <w:color w:val="0000FF"/>
                  <w:u w:val="single"/>
                </w:rPr>
                <w:t>https://resh.edu</w:t>
              </w:r>
            </w:hyperlink>
          </w:p>
        </w:tc>
      </w:tr>
      <w:tr w:rsidR="004330B6" w:rsidTr="00B51E40">
        <w:trPr>
          <w:trHeight w:val="144"/>
          <w:tblCellSpacing w:w="20" w:type="nil"/>
        </w:trPr>
        <w:tc>
          <w:tcPr>
            <w:tcW w:w="0" w:type="auto"/>
            <w:gridSpan w:val="2"/>
            <w:tcMar>
              <w:top w:w="50" w:type="dxa"/>
              <w:left w:w="100" w:type="dxa"/>
            </w:tcMar>
            <w:vAlign w:val="center"/>
          </w:tcPr>
          <w:p w:rsidR="004330B6" w:rsidRDefault="004330B6" w:rsidP="00B51E40">
            <w:pPr>
              <w:spacing w:after="0"/>
              <w:ind w:left="135"/>
            </w:pPr>
            <w:r>
              <w:rPr>
                <w:rFonts w:ascii="Times New Roman" w:hAnsi="Times New Roman"/>
                <w:color w:val="000000"/>
                <w:sz w:val="24"/>
              </w:rPr>
              <w:lastRenderedPageBreak/>
              <w:t>Итого по разделу</w:t>
            </w:r>
          </w:p>
        </w:tc>
        <w:tc>
          <w:tcPr>
            <w:tcW w:w="144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4330B6" w:rsidRDefault="004330B6" w:rsidP="00B51E40"/>
        </w:tc>
      </w:tr>
      <w:tr w:rsidR="004330B6" w:rsidTr="00B51E40">
        <w:trPr>
          <w:trHeight w:val="144"/>
          <w:tblCellSpacing w:w="20" w:type="nil"/>
        </w:trPr>
        <w:tc>
          <w:tcPr>
            <w:tcW w:w="0" w:type="auto"/>
            <w:gridSpan w:val="6"/>
            <w:tcMar>
              <w:top w:w="50" w:type="dxa"/>
              <w:left w:w="100" w:type="dxa"/>
            </w:tcMar>
            <w:vAlign w:val="center"/>
          </w:tcPr>
          <w:p w:rsidR="004330B6" w:rsidRDefault="004330B6" w:rsidP="00B51E4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Робототехника</w:t>
            </w:r>
          </w:p>
        </w:tc>
      </w:tr>
      <w:tr w:rsidR="004330B6" w:rsidTr="00B51E40">
        <w:trPr>
          <w:trHeight w:val="144"/>
          <w:tblCellSpacing w:w="20" w:type="nil"/>
        </w:trPr>
        <w:tc>
          <w:tcPr>
            <w:tcW w:w="469" w:type="dxa"/>
            <w:tcMar>
              <w:top w:w="50" w:type="dxa"/>
              <w:left w:w="100" w:type="dxa"/>
            </w:tcMar>
            <w:vAlign w:val="center"/>
          </w:tcPr>
          <w:p w:rsidR="004330B6" w:rsidRDefault="004330B6" w:rsidP="00B51E40">
            <w:pPr>
              <w:spacing w:after="0"/>
            </w:pPr>
            <w:r>
              <w:rPr>
                <w:rFonts w:ascii="Times New Roman" w:hAnsi="Times New Roman"/>
                <w:color w:val="000000"/>
                <w:sz w:val="24"/>
              </w:rPr>
              <w:t>4.1</w:t>
            </w:r>
          </w:p>
        </w:tc>
        <w:tc>
          <w:tcPr>
            <w:tcW w:w="3608" w:type="dxa"/>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От робототехники к искусственному интеллекту</w:t>
            </w:r>
          </w:p>
        </w:tc>
        <w:tc>
          <w:tcPr>
            <w:tcW w:w="917"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1 </w:t>
            </w:r>
          </w:p>
        </w:tc>
        <w:tc>
          <w:tcPr>
            <w:tcW w:w="163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2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2480" w:type="dxa"/>
            <w:tcMar>
              <w:top w:w="50" w:type="dxa"/>
              <w:left w:w="100" w:type="dxa"/>
            </w:tcMar>
            <w:vAlign w:val="center"/>
          </w:tcPr>
          <w:p w:rsidR="004330B6" w:rsidRDefault="00297EB1" w:rsidP="00B51E40">
            <w:pPr>
              <w:spacing w:after="0"/>
              <w:ind w:left="135"/>
            </w:pPr>
            <w:hyperlink r:id="rId694">
              <w:r w:rsidR="004330B6">
                <w:rPr>
                  <w:rFonts w:ascii="Times New Roman" w:hAnsi="Times New Roman"/>
                  <w:color w:val="0000FF"/>
                  <w:u w:val="single"/>
                </w:rPr>
                <w:t>https://resh.edu</w:t>
              </w:r>
            </w:hyperlink>
          </w:p>
        </w:tc>
      </w:tr>
      <w:tr w:rsidR="004330B6" w:rsidTr="00B51E40">
        <w:trPr>
          <w:trHeight w:val="144"/>
          <w:tblCellSpacing w:w="20" w:type="nil"/>
        </w:trPr>
        <w:tc>
          <w:tcPr>
            <w:tcW w:w="469" w:type="dxa"/>
            <w:tcMar>
              <w:top w:w="50" w:type="dxa"/>
              <w:left w:w="100" w:type="dxa"/>
            </w:tcMar>
            <w:vAlign w:val="center"/>
          </w:tcPr>
          <w:p w:rsidR="004330B6" w:rsidRDefault="004330B6" w:rsidP="00B51E40">
            <w:pPr>
              <w:spacing w:after="0"/>
            </w:pPr>
            <w:r>
              <w:rPr>
                <w:rFonts w:ascii="Times New Roman" w:hAnsi="Times New Roman"/>
                <w:color w:val="000000"/>
                <w:sz w:val="24"/>
              </w:rPr>
              <w:t>4.2</w:t>
            </w:r>
          </w:p>
        </w:tc>
        <w:tc>
          <w:tcPr>
            <w:tcW w:w="3608"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Система «Интернет вещей»</w:t>
            </w:r>
          </w:p>
        </w:tc>
        <w:tc>
          <w:tcPr>
            <w:tcW w:w="91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3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2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480" w:type="dxa"/>
            <w:tcMar>
              <w:top w:w="50" w:type="dxa"/>
              <w:left w:w="100" w:type="dxa"/>
            </w:tcMar>
            <w:vAlign w:val="center"/>
          </w:tcPr>
          <w:p w:rsidR="004330B6" w:rsidRDefault="00297EB1" w:rsidP="00B51E40">
            <w:pPr>
              <w:spacing w:after="0"/>
              <w:ind w:left="135"/>
            </w:pPr>
            <w:hyperlink r:id="rId695">
              <w:r w:rsidR="004330B6">
                <w:rPr>
                  <w:rFonts w:ascii="Times New Roman" w:hAnsi="Times New Roman"/>
                  <w:color w:val="0000FF"/>
                  <w:u w:val="single"/>
                </w:rPr>
                <w:t>https://resh.edu</w:t>
              </w:r>
            </w:hyperlink>
          </w:p>
        </w:tc>
      </w:tr>
      <w:tr w:rsidR="004330B6" w:rsidTr="00B51E40">
        <w:trPr>
          <w:trHeight w:val="144"/>
          <w:tblCellSpacing w:w="20" w:type="nil"/>
        </w:trPr>
        <w:tc>
          <w:tcPr>
            <w:tcW w:w="469" w:type="dxa"/>
            <w:tcMar>
              <w:top w:w="50" w:type="dxa"/>
              <w:left w:w="100" w:type="dxa"/>
            </w:tcMar>
            <w:vAlign w:val="center"/>
          </w:tcPr>
          <w:p w:rsidR="004330B6" w:rsidRDefault="004330B6" w:rsidP="00B51E40">
            <w:pPr>
              <w:spacing w:after="0"/>
            </w:pPr>
            <w:r>
              <w:rPr>
                <w:rFonts w:ascii="Times New Roman" w:hAnsi="Times New Roman"/>
                <w:color w:val="000000"/>
                <w:sz w:val="24"/>
              </w:rPr>
              <w:t>4.3</w:t>
            </w:r>
          </w:p>
        </w:tc>
        <w:tc>
          <w:tcPr>
            <w:tcW w:w="3608"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Промышленный Интернет вещей</w:t>
            </w:r>
          </w:p>
        </w:tc>
        <w:tc>
          <w:tcPr>
            <w:tcW w:w="91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3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2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480" w:type="dxa"/>
            <w:tcMar>
              <w:top w:w="50" w:type="dxa"/>
              <w:left w:w="100" w:type="dxa"/>
            </w:tcMar>
            <w:vAlign w:val="center"/>
          </w:tcPr>
          <w:p w:rsidR="004330B6" w:rsidRDefault="00297EB1" w:rsidP="00B51E40">
            <w:pPr>
              <w:spacing w:after="0"/>
              <w:ind w:left="135"/>
            </w:pPr>
            <w:hyperlink r:id="rId696">
              <w:r w:rsidR="004330B6">
                <w:rPr>
                  <w:rFonts w:ascii="Times New Roman" w:hAnsi="Times New Roman"/>
                  <w:color w:val="0000FF"/>
                  <w:u w:val="single"/>
                </w:rPr>
                <w:t>https://resh.edu</w:t>
              </w:r>
            </w:hyperlink>
          </w:p>
        </w:tc>
      </w:tr>
      <w:tr w:rsidR="004330B6" w:rsidTr="00B51E40">
        <w:trPr>
          <w:trHeight w:val="144"/>
          <w:tblCellSpacing w:w="20" w:type="nil"/>
        </w:trPr>
        <w:tc>
          <w:tcPr>
            <w:tcW w:w="469" w:type="dxa"/>
            <w:tcMar>
              <w:top w:w="50" w:type="dxa"/>
              <w:left w:w="100" w:type="dxa"/>
            </w:tcMar>
            <w:vAlign w:val="center"/>
          </w:tcPr>
          <w:p w:rsidR="004330B6" w:rsidRDefault="004330B6" w:rsidP="00B51E40">
            <w:pPr>
              <w:spacing w:after="0"/>
            </w:pPr>
            <w:r>
              <w:rPr>
                <w:rFonts w:ascii="Times New Roman" w:hAnsi="Times New Roman"/>
                <w:color w:val="000000"/>
                <w:sz w:val="24"/>
              </w:rPr>
              <w:t>4.4</w:t>
            </w:r>
          </w:p>
        </w:tc>
        <w:tc>
          <w:tcPr>
            <w:tcW w:w="3608"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Потребительский Интернет вещей</w:t>
            </w:r>
          </w:p>
        </w:tc>
        <w:tc>
          <w:tcPr>
            <w:tcW w:w="91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3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2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480" w:type="dxa"/>
            <w:tcMar>
              <w:top w:w="50" w:type="dxa"/>
              <w:left w:w="100" w:type="dxa"/>
            </w:tcMar>
            <w:vAlign w:val="center"/>
          </w:tcPr>
          <w:p w:rsidR="004330B6" w:rsidRDefault="00297EB1" w:rsidP="00B51E40">
            <w:pPr>
              <w:spacing w:after="0"/>
              <w:ind w:left="135"/>
            </w:pPr>
            <w:hyperlink r:id="rId697">
              <w:r w:rsidR="004330B6">
                <w:rPr>
                  <w:rFonts w:ascii="Times New Roman" w:hAnsi="Times New Roman"/>
                  <w:color w:val="0000FF"/>
                  <w:u w:val="single"/>
                </w:rPr>
                <w:t>https://resh.edu</w:t>
              </w:r>
            </w:hyperlink>
          </w:p>
        </w:tc>
      </w:tr>
      <w:tr w:rsidR="004330B6" w:rsidTr="00B51E40">
        <w:trPr>
          <w:trHeight w:val="144"/>
          <w:tblCellSpacing w:w="20" w:type="nil"/>
        </w:trPr>
        <w:tc>
          <w:tcPr>
            <w:tcW w:w="469" w:type="dxa"/>
            <w:tcMar>
              <w:top w:w="50" w:type="dxa"/>
              <w:left w:w="100" w:type="dxa"/>
            </w:tcMar>
            <w:vAlign w:val="center"/>
          </w:tcPr>
          <w:p w:rsidR="004330B6" w:rsidRDefault="004330B6" w:rsidP="00B51E40">
            <w:pPr>
              <w:spacing w:after="0"/>
            </w:pPr>
            <w:r>
              <w:rPr>
                <w:rFonts w:ascii="Times New Roman" w:hAnsi="Times New Roman"/>
                <w:color w:val="000000"/>
                <w:sz w:val="24"/>
              </w:rPr>
              <w:t>4.5</w:t>
            </w:r>
          </w:p>
        </w:tc>
        <w:tc>
          <w:tcPr>
            <w:tcW w:w="3608"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Основы проектной деятельности</w:t>
            </w:r>
          </w:p>
        </w:tc>
        <w:tc>
          <w:tcPr>
            <w:tcW w:w="91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5 </w:t>
            </w:r>
          </w:p>
        </w:tc>
        <w:tc>
          <w:tcPr>
            <w:tcW w:w="163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4 </w:t>
            </w:r>
          </w:p>
        </w:tc>
        <w:tc>
          <w:tcPr>
            <w:tcW w:w="2480" w:type="dxa"/>
            <w:tcMar>
              <w:top w:w="50" w:type="dxa"/>
              <w:left w:w="100" w:type="dxa"/>
            </w:tcMar>
            <w:vAlign w:val="center"/>
          </w:tcPr>
          <w:p w:rsidR="004330B6" w:rsidRDefault="00297EB1" w:rsidP="00B51E40">
            <w:pPr>
              <w:spacing w:after="0"/>
              <w:ind w:left="135"/>
            </w:pPr>
            <w:hyperlink r:id="rId698">
              <w:r w:rsidR="004330B6">
                <w:rPr>
                  <w:rFonts w:ascii="Times New Roman" w:hAnsi="Times New Roman"/>
                  <w:color w:val="0000FF"/>
                  <w:u w:val="single"/>
                </w:rPr>
                <w:t>https://resh.edu</w:t>
              </w:r>
            </w:hyperlink>
          </w:p>
        </w:tc>
      </w:tr>
      <w:tr w:rsidR="004330B6" w:rsidTr="00B51E40">
        <w:trPr>
          <w:trHeight w:val="144"/>
          <w:tblCellSpacing w:w="20" w:type="nil"/>
        </w:trPr>
        <w:tc>
          <w:tcPr>
            <w:tcW w:w="469" w:type="dxa"/>
            <w:tcMar>
              <w:top w:w="50" w:type="dxa"/>
              <w:left w:w="100" w:type="dxa"/>
            </w:tcMar>
            <w:vAlign w:val="center"/>
          </w:tcPr>
          <w:p w:rsidR="004330B6" w:rsidRDefault="004330B6" w:rsidP="00B51E40">
            <w:pPr>
              <w:spacing w:after="0"/>
            </w:pPr>
            <w:r>
              <w:rPr>
                <w:rFonts w:ascii="Times New Roman" w:hAnsi="Times New Roman"/>
                <w:color w:val="000000"/>
                <w:sz w:val="24"/>
              </w:rPr>
              <w:t>4.6</w:t>
            </w:r>
          </w:p>
        </w:tc>
        <w:tc>
          <w:tcPr>
            <w:tcW w:w="3608" w:type="dxa"/>
            <w:tcMar>
              <w:top w:w="50" w:type="dxa"/>
              <w:left w:w="100" w:type="dxa"/>
            </w:tcMar>
            <w:vAlign w:val="center"/>
          </w:tcPr>
          <w:p w:rsidR="004330B6" w:rsidRDefault="004330B6" w:rsidP="00B51E40">
            <w:pPr>
              <w:spacing w:after="0"/>
              <w:ind w:left="135"/>
            </w:pPr>
            <w:r>
              <w:rPr>
                <w:rFonts w:ascii="Times New Roman" w:hAnsi="Times New Roman"/>
                <w:color w:val="000000"/>
                <w:sz w:val="24"/>
              </w:rPr>
              <w:t>Современные профессии</w:t>
            </w:r>
          </w:p>
        </w:tc>
        <w:tc>
          <w:tcPr>
            <w:tcW w:w="917"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63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0 </w:t>
            </w:r>
          </w:p>
        </w:tc>
        <w:tc>
          <w:tcPr>
            <w:tcW w:w="172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2480" w:type="dxa"/>
            <w:tcMar>
              <w:top w:w="50" w:type="dxa"/>
              <w:left w:w="100" w:type="dxa"/>
            </w:tcMar>
            <w:vAlign w:val="center"/>
          </w:tcPr>
          <w:p w:rsidR="004330B6" w:rsidRDefault="00297EB1" w:rsidP="00B51E40">
            <w:pPr>
              <w:spacing w:after="0"/>
              <w:ind w:left="135"/>
            </w:pPr>
            <w:hyperlink r:id="rId699">
              <w:r w:rsidR="004330B6">
                <w:rPr>
                  <w:rFonts w:ascii="Times New Roman" w:hAnsi="Times New Roman"/>
                  <w:color w:val="0000FF"/>
                  <w:u w:val="single"/>
                </w:rPr>
                <w:t>https://resh.edu</w:t>
              </w:r>
            </w:hyperlink>
          </w:p>
        </w:tc>
      </w:tr>
      <w:tr w:rsidR="004330B6" w:rsidTr="00B51E40">
        <w:trPr>
          <w:trHeight w:val="144"/>
          <w:tblCellSpacing w:w="20" w:type="nil"/>
        </w:trPr>
        <w:tc>
          <w:tcPr>
            <w:tcW w:w="0" w:type="auto"/>
            <w:gridSpan w:val="2"/>
            <w:tcMar>
              <w:top w:w="50" w:type="dxa"/>
              <w:left w:w="100" w:type="dxa"/>
            </w:tcMar>
            <w:vAlign w:val="center"/>
          </w:tcPr>
          <w:p w:rsidR="004330B6" w:rsidRDefault="004330B6" w:rsidP="00B51E40">
            <w:pPr>
              <w:spacing w:after="0"/>
              <w:ind w:left="135"/>
            </w:pPr>
            <w:r>
              <w:rPr>
                <w:rFonts w:ascii="Times New Roman" w:hAnsi="Times New Roman"/>
                <w:color w:val="000000"/>
                <w:sz w:val="24"/>
              </w:rPr>
              <w:t>Итого по разделу</w:t>
            </w:r>
          </w:p>
        </w:tc>
        <w:tc>
          <w:tcPr>
            <w:tcW w:w="144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330B6" w:rsidRDefault="004330B6" w:rsidP="00B51E40"/>
        </w:tc>
      </w:tr>
      <w:tr w:rsidR="004330B6" w:rsidTr="00B51E40">
        <w:trPr>
          <w:trHeight w:val="144"/>
          <w:tblCellSpacing w:w="20" w:type="nil"/>
        </w:trPr>
        <w:tc>
          <w:tcPr>
            <w:tcW w:w="0" w:type="auto"/>
            <w:gridSpan w:val="2"/>
            <w:tcMar>
              <w:top w:w="50" w:type="dxa"/>
              <w:left w:w="100" w:type="dxa"/>
            </w:tcMar>
            <w:vAlign w:val="center"/>
          </w:tcPr>
          <w:p w:rsidR="004330B6" w:rsidRPr="001B62F0" w:rsidRDefault="004330B6" w:rsidP="00B51E40">
            <w:pPr>
              <w:spacing w:after="0"/>
              <w:ind w:left="135"/>
            </w:pPr>
            <w:r w:rsidRPr="001B62F0">
              <w:rPr>
                <w:rFonts w:ascii="Times New Roman" w:hAnsi="Times New Roman"/>
                <w:color w:val="000000"/>
                <w:sz w:val="24"/>
              </w:rPr>
              <w:t>ОБЩЕЕ КОЛИЧЕСТВО ЧАСОВ ПО ПРОГРАММЕ</w:t>
            </w:r>
          </w:p>
        </w:tc>
        <w:tc>
          <w:tcPr>
            <w:tcW w:w="1442" w:type="dxa"/>
            <w:tcMar>
              <w:top w:w="50" w:type="dxa"/>
              <w:left w:w="100" w:type="dxa"/>
            </w:tcMar>
            <w:vAlign w:val="center"/>
          </w:tcPr>
          <w:p w:rsidR="004330B6" w:rsidRDefault="004330B6" w:rsidP="00B51E40">
            <w:pPr>
              <w:spacing w:after="0"/>
              <w:ind w:left="135"/>
              <w:jc w:val="center"/>
            </w:pPr>
            <w:r w:rsidRPr="001B62F0">
              <w:rPr>
                <w:rFonts w:ascii="Times New Roman" w:hAnsi="Times New Roman"/>
                <w:color w:val="000000"/>
                <w:sz w:val="24"/>
              </w:rPr>
              <w:t xml:space="preserve"> </w:t>
            </w:r>
            <w:r>
              <w:rPr>
                <w:rFonts w:ascii="Times New Roman" w:hAnsi="Times New Roman"/>
                <w:color w:val="000000"/>
                <w:sz w:val="24"/>
              </w:rPr>
              <w:t xml:space="preserve">34 </w:t>
            </w:r>
          </w:p>
        </w:tc>
        <w:tc>
          <w:tcPr>
            <w:tcW w:w="1630"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2 </w:t>
            </w:r>
          </w:p>
        </w:tc>
        <w:tc>
          <w:tcPr>
            <w:tcW w:w="1722" w:type="dxa"/>
            <w:tcMar>
              <w:top w:w="50" w:type="dxa"/>
              <w:left w:w="100" w:type="dxa"/>
            </w:tcMar>
            <w:vAlign w:val="center"/>
          </w:tcPr>
          <w:p w:rsidR="004330B6" w:rsidRDefault="004330B6" w:rsidP="00B51E40">
            <w:pPr>
              <w:spacing w:after="0"/>
              <w:ind w:left="135"/>
              <w:jc w:val="center"/>
            </w:pPr>
            <w:r>
              <w:rPr>
                <w:rFonts w:ascii="Times New Roman" w:hAnsi="Times New Roman"/>
                <w:color w:val="000000"/>
                <w:sz w:val="24"/>
              </w:rPr>
              <w:t xml:space="preserve"> 32 </w:t>
            </w:r>
          </w:p>
        </w:tc>
        <w:tc>
          <w:tcPr>
            <w:tcW w:w="2480" w:type="dxa"/>
            <w:tcMar>
              <w:top w:w="50" w:type="dxa"/>
              <w:left w:w="100" w:type="dxa"/>
            </w:tcMar>
            <w:vAlign w:val="center"/>
          </w:tcPr>
          <w:p w:rsidR="004330B6" w:rsidRDefault="004330B6" w:rsidP="00B51E40"/>
        </w:tc>
      </w:tr>
    </w:tbl>
    <w:p w:rsidR="004330B6" w:rsidRDefault="004330B6" w:rsidP="004330B6">
      <w:pPr>
        <w:sectPr w:rsidR="004330B6">
          <w:pgSz w:w="16383" w:h="11906" w:orient="landscape"/>
          <w:pgMar w:top="1134" w:right="850" w:bottom="1134" w:left="1701" w:header="720" w:footer="720" w:gutter="0"/>
          <w:cols w:space="720"/>
        </w:sectPr>
      </w:pPr>
    </w:p>
    <w:p w:rsidR="00604BEE" w:rsidRDefault="00604BEE" w:rsidP="00604BEE">
      <w:pPr>
        <w:jc w:val="center"/>
        <w:rPr>
          <w:rFonts w:eastAsia="Times New Roman"/>
          <w:b/>
          <w:color w:val="000000"/>
          <w:sz w:val="26"/>
          <w:szCs w:val="26"/>
          <w:shd w:val="clear" w:color="auto" w:fill="FFFFFF"/>
          <w:lang w:eastAsia="en-US"/>
        </w:rPr>
      </w:pPr>
    </w:p>
    <w:p w:rsidR="00F84255" w:rsidRDefault="00F84255" w:rsidP="00F84255"/>
    <w:p w:rsidR="00F84255" w:rsidRDefault="00F84255" w:rsidP="00F84255">
      <w:pPr>
        <w:pStyle w:val="31"/>
      </w:pPr>
      <w:r>
        <w:t>2.1.1</w:t>
      </w:r>
      <w:r w:rsidR="00F74C85">
        <w:t>8</w:t>
      </w:r>
      <w:r>
        <w:t>. Физическая культура</w:t>
      </w:r>
    </w:p>
    <w:p w:rsidR="00E42070" w:rsidRDefault="00E42070" w:rsidP="00E42070">
      <w:pPr>
        <w:rPr>
          <w:sz w:val="14"/>
        </w:rPr>
      </w:pPr>
    </w:p>
    <w:p w:rsidR="00997E8F" w:rsidRPr="001F7353" w:rsidRDefault="00997E8F" w:rsidP="00997E8F">
      <w:pPr>
        <w:spacing w:after="0" w:line="264" w:lineRule="auto"/>
        <w:ind w:left="120"/>
        <w:jc w:val="both"/>
      </w:pPr>
      <w:bookmarkStart w:id="226" w:name="block-11739319"/>
      <w:r w:rsidRPr="001F7353">
        <w:rPr>
          <w:rFonts w:ascii="Times New Roman" w:hAnsi="Times New Roman"/>
          <w:b/>
          <w:color w:val="000000"/>
          <w:sz w:val="28"/>
        </w:rPr>
        <w:t>ПОЯСНИТЕЛЬНАЯ ЗАПИСКА</w:t>
      </w:r>
    </w:p>
    <w:p w:rsidR="00997E8F" w:rsidRPr="001F7353" w:rsidRDefault="00997E8F" w:rsidP="00997E8F">
      <w:pPr>
        <w:spacing w:after="0" w:line="264" w:lineRule="auto"/>
        <w:ind w:left="120"/>
        <w:jc w:val="both"/>
      </w:pPr>
    </w:p>
    <w:p w:rsidR="00997E8F" w:rsidRPr="001F7353" w:rsidRDefault="00997E8F" w:rsidP="00997E8F">
      <w:pPr>
        <w:spacing w:after="0" w:line="264" w:lineRule="auto"/>
        <w:ind w:firstLine="600"/>
        <w:jc w:val="both"/>
      </w:pPr>
      <w:r w:rsidRPr="001F7353">
        <w:rPr>
          <w:rFonts w:ascii="Times New Roman" w:hAnsi="Times New Roman"/>
          <w:color w:val="000000"/>
          <w:sz w:val="28"/>
        </w:rPr>
        <w:t>‌</w:t>
      </w:r>
    </w:p>
    <w:p w:rsidR="00997E8F" w:rsidRPr="001F7353" w:rsidRDefault="00997E8F" w:rsidP="00997E8F">
      <w:pPr>
        <w:spacing w:after="0"/>
        <w:ind w:left="120"/>
      </w:pPr>
    </w:p>
    <w:p w:rsidR="00997E8F" w:rsidRPr="001F7353" w:rsidRDefault="00997E8F" w:rsidP="00997E8F">
      <w:pPr>
        <w:spacing w:after="0" w:line="264" w:lineRule="auto"/>
        <w:ind w:firstLine="600"/>
        <w:jc w:val="both"/>
      </w:pPr>
      <w:r w:rsidRPr="001F7353">
        <w:rPr>
          <w:rFonts w:ascii="Times New Roman" w:hAnsi="Times New Roman"/>
          <w:color w:val="000000"/>
          <w:sz w:val="28"/>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997E8F" w:rsidRPr="001F7353" w:rsidRDefault="00997E8F" w:rsidP="00997E8F">
      <w:pPr>
        <w:spacing w:after="0"/>
        <w:ind w:left="120"/>
        <w:jc w:val="both"/>
      </w:pPr>
    </w:p>
    <w:p w:rsidR="00997E8F" w:rsidRPr="001F7353" w:rsidRDefault="00997E8F" w:rsidP="00997E8F">
      <w:pPr>
        <w:spacing w:after="0"/>
        <w:ind w:firstLine="600"/>
        <w:jc w:val="both"/>
      </w:pPr>
      <w:r w:rsidRPr="001F7353">
        <w:rPr>
          <w:rFonts w:ascii="Times New Roman" w:hAnsi="Times New Roman"/>
          <w:color w:val="000000"/>
          <w:sz w:val="28"/>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997E8F" w:rsidRPr="001F7353" w:rsidRDefault="00997E8F" w:rsidP="00997E8F">
      <w:pPr>
        <w:spacing w:after="0"/>
        <w:ind w:left="120"/>
        <w:jc w:val="both"/>
      </w:pPr>
    </w:p>
    <w:p w:rsidR="00997E8F" w:rsidRPr="001F7353" w:rsidRDefault="00997E8F" w:rsidP="00997E8F">
      <w:pPr>
        <w:spacing w:after="0"/>
        <w:ind w:firstLine="600"/>
        <w:jc w:val="both"/>
      </w:pPr>
      <w:r w:rsidRPr="001F7353">
        <w:rPr>
          <w:rFonts w:ascii="Times New Roman" w:hAnsi="Times New Roman"/>
          <w:color w:val="000000"/>
          <w:sz w:val="28"/>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997E8F" w:rsidRPr="001F7353" w:rsidRDefault="00997E8F" w:rsidP="00997E8F">
      <w:pPr>
        <w:spacing w:after="0"/>
        <w:ind w:left="120"/>
        <w:jc w:val="both"/>
      </w:pPr>
    </w:p>
    <w:p w:rsidR="00997E8F" w:rsidRPr="001F7353" w:rsidRDefault="00997E8F" w:rsidP="00997E8F">
      <w:pPr>
        <w:spacing w:after="0"/>
        <w:ind w:firstLine="600"/>
        <w:jc w:val="both"/>
      </w:pPr>
      <w:r w:rsidRPr="001F7353">
        <w:rPr>
          <w:rFonts w:ascii="Times New Roman" w:hAnsi="Times New Roman"/>
          <w:color w:val="000000"/>
          <w:sz w:val="28"/>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997E8F" w:rsidRPr="001F7353" w:rsidRDefault="00997E8F" w:rsidP="00997E8F">
      <w:pPr>
        <w:spacing w:after="0"/>
        <w:ind w:left="120"/>
        <w:jc w:val="both"/>
      </w:pPr>
    </w:p>
    <w:p w:rsidR="00997E8F" w:rsidRPr="001F7353" w:rsidRDefault="00997E8F" w:rsidP="00997E8F">
      <w:pPr>
        <w:spacing w:after="0"/>
        <w:ind w:firstLine="600"/>
        <w:jc w:val="both"/>
      </w:pPr>
      <w:r w:rsidRPr="001F7353">
        <w:rPr>
          <w:rFonts w:ascii="Times New Roman" w:hAnsi="Times New Roman"/>
          <w:color w:val="000000"/>
          <w:sz w:val="28"/>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997E8F" w:rsidRPr="001F7353" w:rsidRDefault="00997E8F" w:rsidP="00997E8F">
      <w:pPr>
        <w:spacing w:after="0"/>
        <w:ind w:left="120"/>
        <w:jc w:val="both"/>
      </w:pPr>
    </w:p>
    <w:p w:rsidR="00997E8F" w:rsidRPr="001F7353" w:rsidRDefault="00997E8F" w:rsidP="00997E8F">
      <w:pPr>
        <w:spacing w:after="0"/>
        <w:ind w:firstLine="600"/>
        <w:jc w:val="both"/>
      </w:pPr>
      <w:r w:rsidRPr="001F7353">
        <w:rPr>
          <w:rFonts w:ascii="Times New Roman" w:hAnsi="Times New Roman"/>
          <w:color w:val="000000"/>
          <w:sz w:val="28"/>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997E8F" w:rsidRPr="001F7353" w:rsidRDefault="00997E8F" w:rsidP="00997E8F">
      <w:pPr>
        <w:spacing w:after="0"/>
        <w:ind w:left="120"/>
        <w:jc w:val="both"/>
      </w:pPr>
    </w:p>
    <w:p w:rsidR="00997E8F" w:rsidRPr="001F7353" w:rsidRDefault="00997E8F" w:rsidP="00997E8F">
      <w:pPr>
        <w:spacing w:after="0"/>
        <w:ind w:firstLine="600"/>
        <w:jc w:val="both"/>
      </w:pPr>
      <w:r w:rsidRPr="001F7353">
        <w:rPr>
          <w:rFonts w:ascii="Times New Roman" w:hAnsi="Times New Roman"/>
          <w:color w:val="000000"/>
          <w:sz w:val="28"/>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997E8F" w:rsidRPr="001F7353" w:rsidRDefault="00997E8F" w:rsidP="00997E8F">
      <w:pPr>
        <w:spacing w:after="0"/>
        <w:ind w:left="120"/>
        <w:jc w:val="both"/>
      </w:pPr>
    </w:p>
    <w:p w:rsidR="00997E8F" w:rsidRPr="001F7353" w:rsidRDefault="00997E8F" w:rsidP="00997E8F">
      <w:pPr>
        <w:spacing w:after="0"/>
        <w:ind w:firstLine="600"/>
        <w:jc w:val="both"/>
      </w:pPr>
      <w:r w:rsidRPr="001F7353">
        <w:rPr>
          <w:rFonts w:ascii="Times New Roman" w:hAnsi="Times New Roman"/>
          <w:color w:val="000000"/>
          <w:sz w:val="28"/>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997E8F" w:rsidRPr="001F7353" w:rsidRDefault="00997E8F" w:rsidP="00997E8F">
      <w:pPr>
        <w:spacing w:after="0"/>
        <w:ind w:left="120"/>
        <w:jc w:val="both"/>
      </w:pPr>
    </w:p>
    <w:p w:rsidR="00997E8F" w:rsidRPr="001F7353" w:rsidRDefault="00997E8F" w:rsidP="00997E8F">
      <w:pPr>
        <w:spacing w:after="0"/>
        <w:ind w:firstLine="600"/>
        <w:jc w:val="both"/>
      </w:pPr>
      <w:r w:rsidRPr="001F7353">
        <w:rPr>
          <w:rFonts w:ascii="Times New Roman" w:hAnsi="Times New Roman"/>
          <w:color w:val="000000"/>
          <w:sz w:val="28"/>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997E8F" w:rsidRPr="001F7353" w:rsidRDefault="00997E8F" w:rsidP="00997E8F">
      <w:pPr>
        <w:spacing w:after="0"/>
        <w:ind w:left="120"/>
        <w:jc w:val="both"/>
      </w:pPr>
    </w:p>
    <w:p w:rsidR="00997E8F" w:rsidRDefault="00997E8F" w:rsidP="00997E8F">
      <w:pPr>
        <w:spacing w:after="0"/>
        <w:ind w:firstLine="600"/>
        <w:jc w:val="both"/>
      </w:pPr>
      <w:r w:rsidRPr="001F7353">
        <w:rPr>
          <w:rFonts w:ascii="Times New Roman" w:hAnsi="Times New Roman"/>
          <w:color w:val="000000"/>
          <w:sz w:val="28"/>
        </w:rPr>
        <w:lastRenderedPageBreak/>
        <w:t xml:space="preserve">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Pr>
          <w:rFonts w:ascii="Times New Roman" w:hAnsi="Times New Roman"/>
          <w:color w:val="000000"/>
          <w:sz w:val="28"/>
        </w:rPr>
        <w:t>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997E8F" w:rsidRDefault="00997E8F" w:rsidP="00997E8F">
      <w:pPr>
        <w:spacing w:after="0"/>
        <w:ind w:left="120"/>
        <w:jc w:val="both"/>
      </w:pPr>
    </w:p>
    <w:p w:rsidR="00997E8F" w:rsidRPr="001F7353" w:rsidRDefault="00997E8F" w:rsidP="00997E8F">
      <w:pPr>
        <w:spacing w:after="0"/>
        <w:ind w:firstLine="600"/>
        <w:jc w:val="both"/>
      </w:pPr>
      <w:r w:rsidRPr="001F7353">
        <w:rPr>
          <w:rFonts w:ascii="Times New Roman" w:hAnsi="Times New Roman"/>
          <w:color w:val="000000"/>
          <w:sz w:val="28"/>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997E8F" w:rsidRPr="001F7353" w:rsidRDefault="00997E8F" w:rsidP="00997E8F">
      <w:pPr>
        <w:spacing w:after="0"/>
        <w:ind w:left="120"/>
        <w:jc w:val="both"/>
      </w:pPr>
    </w:p>
    <w:p w:rsidR="00997E8F" w:rsidRPr="001F7353" w:rsidRDefault="00997E8F" w:rsidP="00997E8F">
      <w:pPr>
        <w:spacing w:after="0"/>
        <w:ind w:firstLine="600"/>
        <w:jc w:val="both"/>
      </w:pPr>
      <w:r w:rsidRPr="001F7353">
        <w:rPr>
          <w:rFonts w:ascii="Times New Roman" w:hAnsi="Times New Roman"/>
          <w:color w:val="000000"/>
          <w:sz w:val="28"/>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997E8F" w:rsidRPr="001F7353" w:rsidRDefault="00997E8F" w:rsidP="00997E8F">
      <w:pPr>
        <w:spacing w:after="0"/>
        <w:ind w:left="120"/>
        <w:jc w:val="both"/>
      </w:pPr>
    </w:p>
    <w:p w:rsidR="00997E8F" w:rsidRPr="001F7353" w:rsidRDefault="00997E8F" w:rsidP="00997E8F">
      <w:pPr>
        <w:spacing w:after="0"/>
        <w:ind w:firstLine="600"/>
        <w:jc w:val="both"/>
      </w:pPr>
      <w:r w:rsidRPr="001F7353">
        <w:rPr>
          <w:rFonts w:ascii="Times New Roman" w:hAnsi="Times New Roman"/>
          <w:color w:val="000000"/>
          <w:sz w:val="28"/>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997E8F" w:rsidRDefault="00997E8F" w:rsidP="00997E8F">
      <w:pPr>
        <w:spacing w:after="0"/>
        <w:ind w:firstLine="600"/>
        <w:jc w:val="both"/>
      </w:pPr>
      <w:r w:rsidRPr="001F7353">
        <w:rPr>
          <w:rFonts w:ascii="Times New Roman" w:hAnsi="Times New Roman"/>
          <w:color w:val="000000"/>
          <w:sz w:val="28"/>
        </w:rPr>
        <w:t>‌</w:t>
      </w:r>
      <w:bookmarkStart w:id="227" w:name="10bad217-7d99-408e-b09f-86f4333d94ae"/>
      <w:r w:rsidRPr="001F7353">
        <w:rPr>
          <w:rFonts w:ascii="Times New Roman" w:hAnsi="Times New Roman"/>
          <w:color w:val="000000"/>
          <w:sz w:val="28"/>
        </w:rPr>
        <w:t xml:space="preserve">Общее число часов, рекомендованных для изучения физической культуры на уровне основного общего образования, – 348 часов: в 5 классе – 70 часов (2 часа в неделю), в 6 классе – 70 часов (2 часа в неделю), в 7 классе – 70 часов (2 часа в неделю), в 8 классе – 70 часов (2 часа в неделю), в 9 классе – 68 часов (2 часа в неделю). </w:t>
      </w:r>
      <w:bookmarkEnd w:id="227"/>
      <w:r>
        <w:rPr>
          <w:rFonts w:ascii="Times New Roman" w:hAnsi="Times New Roman"/>
          <w:color w:val="000000"/>
          <w:sz w:val="28"/>
        </w:rPr>
        <w:t>‌</w:t>
      </w:r>
    </w:p>
    <w:p w:rsidR="00997E8F" w:rsidRDefault="00997E8F" w:rsidP="00997E8F">
      <w:pPr>
        <w:spacing w:after="0"/>
        <w:ind w:left="120"/>
        <w:jc w:val="both"/>
      </w:pPr>
    </w:p>
    <w:p w:rsidR="00997E8F" w:rsidRDefault="00997E8F" w:rsidP="00997E8F">
      <w:pPr>
        <w:spacing w:after="0"/>
        <w:ind w:left="120"/>
        <w:jc w:val="both"/>
      </w:pPr>
    </w:p>
    <w:p w:rsidR="00997E8F" w:rsidRPr="001F7353" w:rsidRDefault="00997E8F" w:rsidP="00997E8F">
      <w:pPr>
        <w:spacing w:after="0" w:line="264" w:lineRule="auto"/>
        <w:ind w:left="120"/>
        <w:jc w:val="both"/>
      </w:pPr>
      <w:r w:rsidRPr="001F7353">
        <w:rPr>
          <w:rFonts w:ascii="Times New Roman" w:hAnsi="Times New Roman"/>
          <w:color w:val="000000"/>
          <w:sz w:val="28"/>
        </w:rPr>
        <w:t>​</w:t>
      </w:r>
    </w:p>
    <w:p w:rsidR="00997E8F" w:rsidRPr="001F7353" w:rsidRDefault="00997E8F" w:rsidP="00997E8F">
      <w:pPr>
        <w:sectPr w:rsidR="00997E8F" w:rsidRPr="001F7353">
          <w:pgSz w:w="11906" w:h="16383"/>
          <w:pgMar w:top="1134" w:right="850" w:bottom="1134" w:left="1701" w:header="720" w:footer="720" w:gutter="0"/>
          <w:cols w:space="720"/>
        </w:sectPr>
      </w:pPr>
    </w:p>
    <w:p w:rsidR="00997E8F" w:rsidRPr="001F7353" w:rsidRDefault="00997E8F" w:rsidP="00997E8F">
      <w:pPr>
        <w:spacing w:after="0" w:line="264" w:lineRule="auto"/>
        <w:ind w:left="120"/>
        <w:jc w:val="both"/>
      </w:pPr>
      <w:bookmarkStart w:id="228" w:name="block-11739318"/>
      <w:bookmarkEnd w:id="226"/>
      <w:r w:rsidRPr="001F7353">
        <w:rPr>
          <w:rFonts w:ascii="Times New Roman" w:hAnsi="Times New Roman"/>
          <w:color w:val="000000"/>
          <w:sz w:val="28"/>
        </w:rPr>
        <w:lastRenderedPageBreak/>
        <w:t>​</w:t>
      </w:r>
      <w:r w:rsidRPr="001F7353">
        <w:rPr>
          <w:rFonts w:ascii="Times New Roman" w:hAnsi="Times New Roman"/>
          <w:b/>
          <w:color w:val="000000"/>
          <w:sz w:val="28"/>
        </w:rPr>
        <w:t>СОДЕРЖАНИЕ УЧЕБНОГО ПРЕДМЕТА</w:t>
      </w:r>
    </w:p>
    <w:p w:rsidR="00997E8F" w:rsidRPr="001F7353" w:rsidRDefault="00997E8F" w:rsidP="00997E8F">
      <w:pPr>
        <w:spacing w:after="0" w:line="264" w:lineRule="auto"/>
        <w:ind w:left="120"/>
        <w:jc w:val="both"/>
      </w:pPr>
    </w:p>
    <w:p w:rsidR="00997E8F" w:rsidRPr="001F7353" w:rsidRDefault="00997E8F" w:rsidP="00997E8F">
      <w:pPr>
        <w:spacing w:after="0" w:line="264" w:lineRule="auto"/>
        <w:ind w:left="120"/>
        <w:jc w:val="both"/>
      </w:pPr>
      <w:r w:rsidRPr="001F7353">
        <w:rPr>
          <w:rFonts w:ascii="Times New Roman" w:hAnsi="Times New Roman"/>
          <w:color w:val="000000"/>
          <w:sz w:val="28"/>
        </w:rPr>
        <w:t>​</w:t>
      </w:r>
      <w:bookmarkStart w:id="229" w:name="_Toc137567697"/>
      <w:bookmarkEnd w:id="229"/>
      <w:r w:rsidRPr="001F7353">
        <w:rPr>
          <w:rFonts w:ascii="Times New Roman" w:hAnsi="Times New Roman"/>
          <w:b/>
          <w:color w:val="000000"/>
          <w:sz w:val="28"/>
        </w:rPr>
        <w:t>5 КЛАСС</w:t>
      </w:r>
      <w:r w:rsidRPr="001F7353">
        <w:rPr>
          <w:rFonts w:ascii="Times New Roman" w:hAnsi="Times New Roman"/>
          <w:color w:val="000000"/>
          <w:sz w:val="28"/>
        </w:rPr>
        <w:t>​</w:t>
      </w:r>
    </w:p>
    <w:p w:rsidR="00997E8F" w:rsidRPr="001F7353" w:rsidRDefault="00997E8F" w:rsidP="00997E8F">
      <w:pPr>
        <w:spacing w:after="0" w:line="264" w:lineRule="auto"/>
        <w:ind w:firstLine="600"/>
        <w:jc w:val="both"/>
      </w:pPr>
      <w:r w:rsidRPr="001F7353">
        <w:rPr>
          <w:rFonts w:ascii="Times New Roman" w:hAnsi="Times New Roman"/>
          <w:b/>
          <w:i/>
          <w:color w:val="000000"/>
          <w:sz w:val="28"/>
        </w:rPr>
        <w:t>Знания о физической культуре.</w:t>
      </w:r>
    </w:p>
    <w:p w:rsidR="00997E8F" w:rsidRPr="001F7353" w:rsidRDefault="00997E8F" w:rsidP="00997E8F">
      <w:pPr>
        <w:spacing w:after="0" w:line="264" w:lineRule="auto"/>
        <w:ind w:firstLine="600"/>
        <w:jc w:val="both"/>
      </w:pPr>
      <w:r w:rsidRPr="001F7353">
        <w:rPr>
          <w:rFonts w:ascii="Times New Roman" w:hAnsi="Times New Roman"/>
          <w:color w:val="000000"/>
          <w:sz w:val="28"/>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997E8F" w:rsidRPr="001F7353" w:rsidRDefault="00997E8F" w:rsidP="00997E8F">
      <w:pPr>
        <w:spacing w:after="0" w:line="264" w:lineRule="auto"/>
        <w:ind w:firstLine="600"/>
        <w:jc w:val="both"/>
      </w:pPr>
      <w:r w:rsidRPr="001F7353">
        <w:rPr>
          <w:rFonts w:ascii="Times New Roman" w:hAnsi="Times New Roman"/>
          <w:color w:val="000000"/>
          <w:sz w:val="28"/>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997E8F" w:rsidRPr="001F7353" w:rsidRDefault="00997E8F" w:rsidP="00997E8F">
      <w:pPr>
        <w:spacing w:after="0" w:line="264" w:lineRule="auto"/>
        <w:ind w:firstLine="600"/>
        <w:jc w:val="both"/>
      </w:pPr>
      <w:r w:rsidRPr="001F7353">
        <w:rPr>
          <w:rFonts w:ascii="Times New Roman" w:hAnsi="Times New Roman"/>
          <w:color w:val="000000"/>
          <w:sz w:val="28"/>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997E8F" w:rsidRPr="001F7353" w:rsidRDefault="00997E8F" w:rsidP="00997E8F">
      <w:pPr>
        <w:spacing w:after="0" w:line="264" w:lineRule="auto"/>
        <w:ind w:firstLine="600"/>
        <w:jc w:val="both"/>
      </w:pPr>
      <w:r w:rsidRPr="001F7353">
        <w:rPr>
          <w:rFonts w:ascii="Times New Roman" w:hAnsi="Times New Roman"/>
          <w:b/>
          <w:i/>
          <w:color w:val="000000"/>
          <w:sz w:val="28"/>
        </w:rPr>
        <w:t>Способы самостоятельной деятельности.</w:t>
      </w:r>
    </w:p>
    <w:p w:rsidR="00997E8F" w:rsidRPr="001F7353" w:rsidRDefault="00997E8F" w:rsidP="00997E8F">
      <w:pPr>
        <w:spacing w:after="0" w:line="264" w:lineRule="auto"/>
        <w:ind w:firstLine="600"/>
        <w:jc w:val="both"/>
      </w:pPr>
      <w:r w:rsidRPr="001F7353">
        <w:rPr>
          <w:rFonts w:ascii="Times New Roman" w:hAnsi="Times New Roman"/>
          <w:color w:val="000000"/>
          <w:sz w:val="28"/>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997E8F" w:rsidRPr="001F7353" w:rsidRDefault="00997E8F" w:rsidP="00997E8F">
      <w:pPr>
        <w:spacing w:after="0" w:line="264" w:lineRule="auto"/>
        <w:ind w:firstLine="600"/>
        <w:jc w:val="both"/>
      </w:pPr>
      <w:r w:rsidRPr="001F7353">
        <w:rPr>
          <w:rFonts w:ascii="Times New Roman" w:hAnsi="Times New Roman"/>
          <w:color w:val="000000"/>
          <w:sz w:val="28"/>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997E8F" w:rsidRPr="001F7353" w:rsidRDefault="00997E8F" w:rsidP="00997E8F">
      <w:pPr>
        <w:spacing w:after="0" w:line="264" w:lineRule="auto"/>
        <w:ind w:firstLine="600"/>
        <w:jc w:val="both"/>
      </w:pPr>
      <w:r w:rsidRPr="001F7353">
        <w:rPr>
          <w:rFonts w:ascii="Times New Roman" w:hAnsi="Times New Roman"/>
          <w:color w:val="000000"/>
          <w:sz w:val="28"/>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997E8F" w:rsidRPr="001F7353" w:rsidRDefault="00997E8F" w:rsidP="00997E8F">
      <w:pPr>
        <w:spacing w:after="0" w:line="264" w:lineRule="auto"/>
        <w:ind w:firstLine="600"/>
        <w:jc w:val="both"/>
      </w:pPr>
      <w:r w:rsidRPr="001F7353">
        <w:rPr>
          <w:rFonts w:ascii="Times New Roman" w:hAnsi="Times New Roman"/>
          <w:color w:val="000000"/>
          <w:sz w:val="28"/>
        </w:rPr>
        <w:t>Оценивание состояния организма в покое и после физической нагрузки в процессе самостоятельных занятий физической культуры и спортом.</w:t>
      </w:r>
    </w:p>
    <w:p w:rsidR="00997E8F" w:rsidRPr="001F7353" w:rsidRDefault="00997E8F" w:rsidP="00997E8F">
      <w:pPr>
        <w:spacing w:after="0" w:line="264" w:lineRule="auto"/>
        <w:ind w:firstLine="600"/>
        <w:jc w:val="both"/>
      </w:pPr>
      <w:r w:rsidRPr="001F7353">
        <w:rPr>
          <w:rFonts w:ascii="Times New Roman" w:hAnsi="Times New Roman"/>
          <w:color w:val="000000"/>
          <w:sz w:val="28"/>
        </w:rPr>
        <w:t>Составление дневника физической культуры.</w:t>
      </w:r>
    </w:p>
    <w:p w:rsidR="00997E8F" w:rsidRPr="001F7353" w:rsidRDefault="00997E8F" w:rsidP="00997E8F">
      <w:pPr>
        <w:spacing w:after="0" w:line="264" w:lineRule="auto"/>
        <w:ind w:firstLine="600"/>
        <w:jc w:val="both"/>
      </w:pPr>
      <w:r w:rsidRPr="001F7353">
        <w:rPr>
          <w:rFonts w:ascii="Times New Roman" w:hAnsi="Times New Roman"/>
          <w:b/>
          <w:i/>
          <w:color w:val="000000"/>
          <w:sz w:val="28"/>
        </w:rPr>
        <w:t>Физическое совершенствование.</w:t>
      </w:r>
    </w:p>
    <w:p w:rsidR="00997E8F" w:rsidRPr="001F7353" w:rsidRDefault="00997E8F" w:rsidP="00997E8F">
      <w:pPr>
        <w:spacing w:after="0" w:line="264" w:lineRule="auto"/>
        <w:ind w:firstLine="600"/>
        <w:jc w:val="both"/>
      </w:pPr>
      <w:r w:rsidRPr="001F7353">
        <w:rPr>
          <w:rFonts w:ascii="Times New Roman" w:hAnsi="Times New Roman"/>
          <w:i/>
          <w:color w:val="000000"/>
          <w:sz w:val="28"/>
        </w:rPr>
        <w:t>Физкультурно-оздоровительная деятельность.</w:t>
      </w:r>
    </w:p>
    <w:p w:rsidR="00997E8F" w:rsidRPr="001F7353" w:rsidRDefault="00997E8F" w:rsidP="00997E8F">
      <w:pPr>
        <w:spacing w:after="0" w:line="264" w:lineRule="auto"/>
        <w:ind w:firstLine="600"/>
        <w:jc w:val="both"/>
      </w:pPr>
      <w:r w:rsidRPr="001F7353">
        <w:rPr>
          <w:rFonts w:ascii="Times New Roman" w:hAnsi="Times New Roman"/>
          <w:color w:val="000000"/>
          <w:sz w:val="28"/>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997E8F" w:rsidRPr="001F7353" w:rsidRDefault="00997E8F" w:rsidP="00997E8F">
      <w:pPr>
        <w:spacing w:after="0" w:line="264" w:lineRule="auto"/>
        <w:ind w:firstLine="600"/>
        <w:jc w:val="both"/>
      </w:pPr>
      <w:r w:rsidRPr="001F7353">
        <w:rPr>
          <w:rFonts w:ascii="Times New Roman" w:hAnsi="Times New Roman"/>
          <w:i/>
          <w:color w:val="000000"/>
          <w:sz w:val="28"/>
        </w:rPr>
        <w:t>Спортивно-оздоровительная деятельность.</w:t>
      </w:r>
    </w:p>
    <w:p w:rsidR="00997E8F" w:rsidRPr="001F7353" w:rsidRDefault="00997E8F" w:rsidP="00997E8F">
      <w:pPr>
        <w:spacing w:after="0" w:line="264" w:lineRule="auto"/>
        <w:ind w:firstLine="600"/>
        <w:jc w:val="both"/>
      </w:pPr>
      <w:r w:rsidRPr="001F7353">
        <w:rPr>
          <w:rFonts w:ascii="Times New Roman" w:hAnsi="Times New Roman"/>
          <w:color w:val="000000"/>
          <w:sz w:val="28"/>
        </w:rPr>
        <w:lastRenderedPageBreak/>
        <w:t>Роль и значение спортивно-оздоровительной деятельности в здоровом образе жизни современного человека.</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«Гимнастика».</w:t>
      </w:r>
    </w:p>
    <w:p w:rsidR="00997E8F" w:rsidRPr="001F7353" w:rsidRDefault="00997E8F" w:rsidP="00997E8F">
      <w:pPr>
        <w:spacing w:after="0" w:line="264" w:lineRule="auto"/>
        <w:ind w:firstLine="600"/>
        <w:jc w:val="both"/>
      </w:pPr>
      <w:r w:rsidRPr="001F7353">
        <w:rPr>
          <w:rFonts w:ascii="Times New Roman" w:hAnsi="Times New Roman"/>
          <w:color w:val="000000"/>
          <w:sz w:val="28"/>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997E8F" w:rsidRPr="001F7353" w:rsidRDefault="00997E8F" w:rsidP="00997E8F">
      <w:pPr>
        <w:spacing w:after="0" w:line="264" w:lineRule="auto"/>
        <w:ind w:firstLine="600"/>
        <w:jc w:val="both"/>
      </w:pPr>
      <w:r w:rsidRPr="001F7353">
        <w:rPr>
          <w:rFonts w:ascii="Times New Roman" w:hAnsi="Times New Roman"/>
          <w:color w:val="000000"/>
          <w:sz w:val="28"/>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«Лёгкая атлетика».</w:t>
      </w:r>
    </w:p>
    <w:p w:rsidR="00997E8F" w:rsidRPr="001F7353" w:rsidRDefault="00997E8F" w:rsidP="00997E8F">
      <w:pPr>
        <w:spacing w:after="0" w:line="264" w:lineRule="auto"/>
        <w:ind w:firstLine="600"/>
        <w:jc w:val="both"/>
      </w:pPr>
      <w:r w:rsidRPr="001F7353">
        <w:rPr>
          <w:rFonts w:ascii="Times New Roman" w:hAnsi="Times New Roman"/>
          <w:color w:val="000000"/>
          <w:sz w:val="28"/>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997E8F" w:rsidRPr="001F7353" w:rsidRDefault="00997E8F" w:rsidP="00997E8F">
      <w:pPr>
        <w:spacing w:after="0" w:line="264" w:lineRule="auto"/>
        <w:ind w:firstLine="600"/>
        <w:jc w:val="both"/>
      </w:pPr>
      <w:r w:rsidRPr="001F7353">
        <w:rPr>
          <w:rFonts w:ascii="Times New Roman" w:hAnsi="Times New Roman"/>
          <w:color w:val="000000"/>
          <w:sz w:val="28"/>
        </w:rPr>
        <w:t>Метание малого мяча с места в вертикальную неподвижную мишень, метание малого мяча на дальность с трёх шагов разбега.</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«Зимние виды спорта».</w:t>
      </w:r>
    </w:p>
    <w:p w:rsidR="00997E8F" w:rsidRPr="001F7353" w:rsidRDefault="00997E8F" w:rsidP="00997E8F">
      <w:pPr>
        <w:spacing w:after="0" w:line="264" w:lineRule="auto"/>
        <w:ind w:firstLine="600"/>
        <w:jc w:val="both"/>
      </w:pPr>
      <w:r w:rsidRPr="001F7353">
        <w:rPr>
          <w:rFonts w:ascii="Times New Roman" w:hAnsi="Times New Roman"/>
          <w:color w:val="000000"/>
          <w:sz w:val="28"/>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997E8F" w:rsidRDefault="00997E8F" w:rsidP="00997E8F">
      <w:pPr>
        <w:spacing w:after="0" w:line="264" w:lineRule="auto"/>
        <w:ind w:firstLine="600"/>
        <w:jc w:val="both"/>
      </w:pPr>
      <w:r>
        <w:rPr>
          <w:rFonts w:ascii="Times New Roman" w:hAnsi="Times New Roman"/>
          <w:color w:val="000000"/>
          <w:sz w:val="28"/>
        </w:rPr>
        <w:t>Модуль «Спортивные игры».</w:t>
      </w:r>
    </w:p>
    <w:p w:rsidR="00997E8F" w:rsidRDefault="00997E8F" w:rsidP="00997E8F">
      <w:pPr>
        <w:spacing w:after="0" w:line="264" w:lineRule="auto"/>
        <w:ind w:firstLine="600"/>
        <w:jc w:val="both"/>
      </w:pPr>
      <w:r>
        <w:rPr>
          <w:rFonts w:ascii="Times New Roman" w:hAnsi="Times New Roman"/>
          <w:color w:val="000000"/>
          <w:sz w:val="28"/>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997E8F" w:rsidRDefault="00997E8F" w:rsidP="00997E8F">
      <w:pPr>
        <w:spacing w:after="0" w:line="264" w:lineRule="auto"/>
        <w:ind w:firstLine="600"/>
        <w:jc w:val="both"/>
      </w:pPr>
      <w:r>
        <w:rPr>
          <w:rFonts w:ascii="Times New Roman" w:hAnsi="Times New Roman"/>
          <w:color w:val="000000"/>
          <w:sz w:val="28"/>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997E8F" w:rsidRDefault="00997E8F" w:rsidP="00997E8F">
      <w:pPr>
        <w:spacing w:after="0" w:line="264" w:lineRule="auto"/>
        <w:ind w:firstLine="600"/>
        <w:jc w:val="both"/>
      </w:pPr>
      <w:r>
        <w:rPr>
          <w:rFonts w:ascii="Times New Roman" w:hAnsi="Times New Roman"/>
          <w:color w:val="000000"/>
          <w:sz w:val="28"/>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997E8F" w:rsidRPr="001F7353" w:rsidRDefault="00997E8F" w:rsidP="00997E8F">
      <w:pPr>
        <w:spacing w:after="0" w:line="264" w:lineRule="auto"/>
        <w:ind w:firstLine="600"/>
        <w:jc w:val="both"/>
      </w:pPr>
      <w:r w:rsidRPr="001F7353">
        <w:rPr>
          <w:rFonts w:ascii="Times New Roman" w:hAnsi="Times New Roman"/>
          <w:color w:val="000000"/>
          <w:sz w:val="28"/>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«Спорт».</w:t>
      </w:r>
    </w:p>
    <w:p w:rsidR="00997E8F" w:rsidRPr="001F7353" w:rsidRDefault="00997E8F" w:rsidP="00997E8F">
      <w:pPr>
        <w:spacing w:after="0" w:line="264" w:lineRule="auto"/>
        <w:ind w:firstLine="600"/>
        <w:jc w:val="both"/>
      </w:pPr>
      <w:r w:rsidRPr="001F7353">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97E8F" w:rsidRPr="001F7353" w:rsidRDefault="00997E8F" w:rsidP="00997E8F">
      <w:pPr>
        <w:spacing w:after="0"/>
        <w:ind w:left="120"/>
      </w:pPr>
      <w:bookmarkStart w:id="230" w:name="_Toc137567698"/>
      <w:bookmarkEnd w:id="230"/>
    </w:p>
    <w:p w:rsidR="00997E8F" w:rsidRPr="001F7353" w:rsidRDefault="00997E8F" w:rsidP="00997E8F">
      <w:pPr>
        <w:spacing w:after="0"/>
        <w:ind w:left="120"/>
      </w:pPr>
    </w:p>
    <w:p w:rsidR="00997E8F" w:rsidRPr="001F7353" w:rsidRDefault="00997E8F" w:rsidP="00997E8F">
      <w:pPr>
        <w:spacing w:after="0"/>
        <w:ind w:left="120"/>
      </w:pPr>
      <w:r w:rsidRPr="001F7353">
        <w:rPr>
          <w:rFonts w:ascii="Times New Roman" w:hAnsi="Times New Roman"/>
          <w:b/>
          <w:color w:val="000000"/>
          <w:sz w:val="28"/>
        </w:rPr>
        <w:t>6 КЛАСС</w:t>
      </w:r>
    </w:p>
    <w:p w:rsidR="00997E8F" w:rsidRPr="001F7353" w:rsidRDefault="00997E8F" w:rsidP="00997E8F">
      <w:pPr>
        <w:spacing w:after="0" w:line="264" w:lineRule="auto"/>
        <w:ind w:firstLine="600"/>
        <w:jc w:val="both"/>
      </w:pPr>
      <w:r w:rsidRPr="001F7353">
        <w:rPr>
          <w:rFonts w:ascii="Times New Roman" w:hAnsi="Times New Roman"/>
          <w:b/>
          <w:i/>
          <w:color w:val="000000"/>
          <w:sz w:val="28"/>
        </w:rPr>
        <w:t>Знания о физической культуре.</w:t>
      </w:r>
    </w:p>
    <w:p w:rsidR="00997E8F" w:rsidRPr="001F7353" w:rsidRDefault="00997E8F" w:rsidP="00997E8F">
      <w:pPr>
        <w:spacing w:after="0" w:line="264" w:lineRule="auto"/>
        <w:ind w:firstLine="600"/>
        <w:jc w:val="both"/>
      </w:pPr>
      <w:r w:rsidRPr="001F7353">
        <w:rPr>
          <w:rFonts w:ascii="Times New Roman" w:hAnsi="Times New Roman"/>
          <w:color w:val="000000"/>
          <w:sz w:val="28"/>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997E8F" w:rsidRPr="001F7353" w:rsidRDefault="00997E8F" w:rsidP="00997E8F">
      <w:pPr>
        <w:spacing w:after="0" w:line="264" w:lineRule="auto"/>
        <w:ind w:firstLine="600"/>
        <w:jc w:val="both"/>
      </w:pPr>
      <w:r w:rsidRPr="001F7353">
        <w:rPr>
          <w:rFonts w:ascii="Times New Roman" w:hAnsi="Times New Roman"/>
          <w:b/>
          <w:i/>
          <w:color w:val="000000"/>
          <w:sz w:val="28"/>
        </w:rPr>
        <w:t>Способы самостоятельной деятельности.</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997E8F" w:rsidRPr="001F7353" w:rsidRDefault="00997E8F" w:rsidP="00997E8F">
      <w:pPr>
        <w:spacing w:after="0" w:line="264" w:lineRule="auto"/>
        <w:ind w:firstLine="600"/>
        <w:jc w:val="both"/>
      </w:pPr>
      <w:r w:rsidRPr="001F7353">
        <w:rPr>
          <w:rFonts w:ascii="Times New Roman" w:hAnsi="Times New Roman"/>
          <w:color w:val="000000"/>
          <w:sz w:val="28"/>
        </w:rPr>
        <w:t>Правила и способы составления плана самостоятельных занятий физической подготовкой.</w:t>
      </w:r>
    </w:p>
    <w:p w:rsidR="00997E8F" w:rsidRPr="001F7353" w:rsidRDefault="00997E8F" w:rsidP="00997E8F">
      <w:pPr>
        <w:spacing w:after="0" w:line="264" w:lineRule="auto"/>
        <w:ind w:firstLine="600"/>
        <w:jc w:val="both"/>
      </w:pPr>
      <w:r w:rsidRPr="001F7353">
        <w:rPr>
          <w:rFonts w:ascii="Times New Roman" w:hAnsi="Times New Roman"/>
          <w:b/>
          <w:i/>
          <w:color w:val="000000"/>
          <w:sz w:val="28"/>
        </w:rPr>
        <w:t>Физическое совершенствование.</w:t>
      </w:r>
    </w:p>
    <w:p w:rsidR="00997E8F" w:rsidRPr="001F7353" w:rsidRDefault="00997E8F" w:rsidP="00997E8F">
      <w:pPr>
        <w:spacing w:after="0" w:line="264" w:lineRule="auto"/>
        <w:ind w:firstLine="600"/>
        <w:jc w:val="both"/>
      </w:pPr>
      <w:r w:rsidRPr="001F7353">
        <w:rPr>
          <w:rFonts w:ascii="Times New Roman" w:hAnsi="Times New Roman"/>
          <w:i/>
          <w:color w:val="000000"/>
          <w:sz w:val="28"/>
        </w:rPr>
        <w:t>Физкультурно-оздоровительная деятельность.</w:t>
      </w:r>
    </w:p>
    <w:p w:rsidR="00997E8F" w:rsidRPr="001F7353" w:rsidRDefault="00997E8F" w:rsidP="00997E8F">
      <w:pPr>
        <w:spacing w:after="0" w:line="264" w:lineRule="auto"/>
        <w:ind w:firstLine="600"/>
        <w:jc w:val="both"/>
      </w:pPr>
      <w:r w:rsidRPr="001F7353">
        <w:rPr>
          <w:rFonts w:ascii="Times New Roman" w:hAnsi="Times New Roman"/>
          <w:color w:val="000000"/>
          <w:sz w:val="28"/>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997E8F" w:rsidRPr="001F7353" w:rsidRDefault="00997E8F" w:rsidP="00997E8F">
      <w:pPr>
        <w:spacing w:after="0" w:line="264" w:lineRule="auto"/>
        <w:ind w:firstLine="600"/>
        <w:jc w:val="both"/>
      </w:pPr>
      <w:r w:rsidRPr="001F7353">
        <w:rPr>
          <w:rFonts w:ascii="Times New Roman" w:hAnsi="Times New Roman"/>
          <w:color w:val="000000"/>
          <w:sz w:val="28"/>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997E8F" w:rsidRPr="001F7353" w:rsidRDefault="00997E8F" w:rsidP="00997E8F">
      <w:pPr>
        <w:spacing w:after="0" w:line="264" w:lineRule="auto"/>
        <w:ind w:firstLine="600"/>
        <w:jc w:val="both"/>
      </w:pPr>
      <w:r w:rsidRPr="001F7353">
        <w:rPr>
          <w:rFonts w:ascii="Times New Roman" w:hAnsi="Times New Roman"/>
          <w:i/>
          <w:color w:val="000000"/>
          <w:sz w:val="28"/>
        </w:rPr>
        <w:t>Спортивно-оздоровительная деятельность.</w:t>
      </w:r>
    </w:p>
    <w:p w:rsidR="00997E8F" w:rsidRPr="001F7353" w:rsidRDefault="00997E8F" w:rsidP="00997E8F">
      <w:pPr>
        <w:spacing w:after="0" w:line="264" w:lineRule="auto"/>
        <w:ind w:firstLine="600"/>
        <w:jc w:val="both"/>
      </w:pPr>
      <w:r w:rsidRPr="001F7353">
        <w:rPr>
          <w:rFonts w:ascii="Times New Roman" w:hAnsi="Times New Roman"/>
          <w:color w:val="000000"/>
          <w:sz w:val="28"/>
        </w:rPr>
        <w:lastRenderedPageBreak/>
        <w:t>Модуль «Гимнастика».</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997E8F" w:rsidRPr="001F7353" w:rsidRDefault="00997E8F" w:rsidP="00997E8F">
      <w:pPr>
        <w:spacing w:after="0" w:line="264" w:lineRule="auto"/>
        <w:ind w:firstLine="600"/>
        <w:jc w:val="both"/>
      </w:pPr>
      <w:r w:rsidRPr="001F7353">
        <w:rPr>
          <w:rFonts w:ascii="Times New Roman" w:hAnsi="Times New Roman"/>
          <w:color w:val="000000"/>
          <w:sz w:val="28"/>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Опорные прыжки через гимнастического козла с разбега способом «согнув ноги» (мальчики) и способом «ноги врозь» (девочки). </w:t>
      </w:r>
    </w:p>
    <w:p w:rsidR="00997E8F" w:rsidRPr="001F7353" w:rsidRDefault="00997E8F" w:rsidP="00997E8F">
      <w:pPr>
        <w:spacing w:after="0" w:line="264" w:lineRule="auto"/>
        <w:ind w:firstLine="600"/>
        <w:jc w:val="both"/>
      </w:pPr>
      <w:r w:rsidRPr="001F7353">
        <w:rPr>
          <w:rFonts w:ascii="Times New Roman" w:hAnsi="Times New Roman"/>
          <w:color w:val="000000"/>
          <w:sz w:val="28"/>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Упражнения на невысокой гимнастической перекладине: висы, упор ноги врозь, перемах вперёд и обратно (мальчики). </w:t>
      </w:r>
    </w:p>
    <w:p w:rsidR="00997E8F" w:rsidRPr="001F7353" w:rsidRDefault="00997E8F" w:rsidP="00997E8F">
      <w:pPr>
        <w:spacing w:after="0" w:line="264" w:lineRule="auto"/>
        <w:ind w:firstLine="600"/>
        <w:jc w:val="both"/>
      </w:pPr>
      <w:r w:rsidRPr="001F7353">
        <w:rPr>
          <w:rFonts w:ascii="Times New Roman" w:hAnsi="Times New Roman"/>
          <w:color w:val="000000"/>
          <w:sz w:val="28"/>
        </w:rPr>
        <w:t>Лазанье по канату в три приёма (мальчики).</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«Лёгкая атлетика».</w:t>
      </w:r>
    </w:p>
    <w:p w:rsidR="00997E8F" w:rsidRPr="001F7353" w:rsidRDefault="00997E8F" w:rsidP="00997E8F">
      <w:pPr>
        <w:spacing w:after="0" w:line="264" w:lineRule="auto"/>
        <w:ind w:firstLine="600"/>
        <w:jc w:val="both"/>
      </w:pPr>
      <w:r w:rsidRPr="001F7353">
        <w:rPr>
          <w:rFonts w:ascii="Times New Roman" w:hAnsi="Times New Roman"/>
          <w:color w:val="000000"/>
          <w:sz w:val="28"/>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997E8F" w:rsidRDefault="00997E8F" w:rsidP="00997E8F">
      <w:pPr>
        <w:spacing w:after="0" w:line="264" w:lineRule="auto"/>
        <w:ind w:firstLine="600"/>
        <w:jc w:val="both"/>
      </w:pPr>
      <w:r w:rsidRPr="001F7353">
        <w:rPr>
          <w:rFonts w:ascii="Times New Roman" w:hAnsi="Times New Roman"/>
          <w:color w:val="000000"/>
          <w:sz w:val="28"/>
        </w:rPr>
        <w:t xml:space="preserve">Метание малого (теннисного) мяча в подвижную </w:t>
      </w:r>
      <w:r>
        <w:rPr>
          <w:rFonts w:ascii="Times New Roman" w:hAnsi="Times New Roman"/>
          <w:color w:val="000000"/>
          <w:sz w:val="28"/>
        </w:rPr>
        <w:t xml:space="preserve">(раскачивающуюся) мишень. </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«Зимние виды спорта».</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997E8F" w:rsidRDefault="00997E8F" w:rsidP="00997E8F">
      <w:pPr>
        <w:spacing w:after="0" w:line="264" w:lineRule="auto"/>
        <w:ind w:firstLine="600"/>
        <w:jc w:val="both"/>
      </w:pPr>
      <w:r>
        <w:rPr>
          <w:rFonts w:ascii="Times New Roman" w:hAnsi="Times New Roman"/>
          <w:color w:val="000000"/>
          <w:sz w:val="28"/>
        </w:rPr>
        <w:t>Модуль «Спортивные игры».</w:t>
      </w:r>
    </w:p>
    <w:p w:rsidR="00997E8F" w:rsidRDefault="00997E8F" w:rsidP="00997E8F">
      <w:pPr>
        <w:spacing w:after="0" w:line="264" w:lineRule="auto"/>
        <w:ind w:firstLine="600"/>
        <w:jc w:val="both"/>
      </w:pPr>
      <w:r>
        <w:rPr>
          <w:rFonts w:ascii="Times New Roman" w:hAnsi="Times New Roman"/>
          <w:color w:val="000000"/>
          <w:sz w:val="28"/>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997E8F" w:rsidRPr="001F7353" w:rsidRDefault="00997E8F" w:rsidP="00997E8F">
      <w:pPr>
        <w:spacing w:after="0" w:line="264" w:lineRule="auto"/>
        <w:ind w:firstLine="600"/>
        <w:jc w:val="both"/>
      </w:pPr>
      <w:r w:rsidRPr="001F7353">
        <w:rPr>
          <w:rFonts w:ascii="Times New Roman" w:hAnsi="Times New Roman"/>
          <w:color w:val="000000"/>
          <w:sz w:val="28"/>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Правила игры и игровая деятельность по правилам с использованием разученных технических приёмов. </w:t>
      </w:r>
    </w:p>
    <w:p w:rsidR="00997E8F" w:rsidRPr="001F7353" w:rsidRDefault="00997E8F" w:rsidP="00997E8F">
      <w:pPr>
        <w:spacing w:after="0" w:line="264" w:lineRule="auto"/>
        <w:ind w:firstLine="600"/>
        <w:jc w:val="both"/>
      </w:pPr>
      <w:r>
        <w:rPr>
          <w:rFonts w:ascii="Times New Roman" w:hAnsi="Times New Roman"/>
          <w:color w:val="000000"/>
          <w:sz w:val="28"/>
        </w:rPr>
        <w:t xml:space="preserve">Волейбол. Приём и передача мяча двумя руками снизу в разные зоны площадки команды соперника. </w:t>
      </w:r>
      <w:r w:rsidRPr="001F7353">
        <w:rPr>
          <w:rFonts w:ascii="Times New Roman" w:hAnsi="Times New Roman"/>
          <w:color w:val="000000"/>
          <w:sz w:val="28"/>
        </w:rPr>
        <w:t xml:space="preserve">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997E8F" w:rsidRPr="001F7353" w:rsidRDefault="00997E8F" w:rsidP="00997E8F">
      <w:pPr>
        <w:spacing w:after="0" w:line="264" w:lineRule="auto"/>
        <w:ind w:firstLine="600"/>
        <w:jc w:val="both"/>
      </w:pPr>
      <w:r>
        <w:rPr>
          <w:rFonts w:ascii="Times New Roman" w:hAnsi="Times New Roman"/>
          <w:color w:val="000000"/>
          <w:sz w:val="28"/>
        </w:rPr>
        <w:t xml:space="preserve">Футбол. Удары по катящемуся мячу с разбега. </w:t>
      </w:r>
      <w:r w:rsidRPr="001F7353">
        <w:rPr>
          <w:rFonts w:ascii="Times New Roman" w:hAnsi="Times New Roman"/>
          <w:color w:val="000000"/>
          <w:sz w:val="28"/>
        </w:rPr>
        <w:t xml:space="preserve">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«Спорт».</w:t>
      </w:r>
    </w:p>
    <w:p w:rsidR="00997E8F" w:rsidRPr="001F7353" w:rsidRDefault="00997E8F" w:rsidP="00997E8F">
      <w:pPr>
        <w:spacing w:after="0" w:line="264" w:lineRule="auto"/>
        <w:ind w:firstLine="600"/>
        <w:jc w:val="both"/>
      </w:pPr>
      <w:r w:rsidRPr="001F7353">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97E8F" w:rsidRPr="001F7353" w:rsidRDefault="00997E8F" w:rsidP="00997E8F">
      <w:pPr>
        <w:spacing w:after="0"/>
        <w:ind w:left="120"/>
      </w:pPr>
      <w:bookmarkStart w:id="231" w:name="_Toc137567699"/>
      <w:bookmarkEnd w:id="231"/>
    </w:p>
    <w:p w:rsidR="00997E8F" w:rsidRPr="001F7353" w:rsidRDefault="00997E8F" w:rsidP="00997E8F">
      <w:pPr>
        <w:spacing w:after="0"/>
        <w:ind w:left="120"/>
      </w:pPr>
    </w:p>
    <w:p w:rsidR="00997E8F" w:rsidRPr="001F7353" w:rsidRDefault="00997E8F" w:rsidP="00997E8F">
      <w:pPr>
        <w:spacing w:after="0"/>
        <w:ind w:left="120"/>
      </w:pPr>
      <w:r w:rsidRPr="001F7353">
        <w:rPr>
          <w:rFonts w:ascii="Times New Roman" w:hAnsi="Times New Roman"/>
          <w:b/>
          <w:color w:val="000000"/>
          <w:sz w:val="28"/>
        </w:rPr>
        <w:t>7 КЛАСС</w:t>
      </w:r>
    </w:p>
    <w:p w:rsidR="00997E8F" w:rsidRPr="001F7353" w:rsidRDefault="00997E8F" w:rsidP="00997E8F">
      <w:pPr>
        <w:spacing w:after="0" w:line="264" w:lineRule="auto"/>
        <w:ind w:firstLine="600"/>
        <w:jc w:val="both"/>
      </w:pPr>
      <w:r w:rsidRPr="001F7353">
        <w:rPr>
          <w:rFonts w:ascii="Times New Roman" w:hAnsi="Times New Roman"/>
          <w:b/>
          <w:i/>
          <w:color w:val="000000"/>
          <w:spacing w:val="-2"/>
          <w:sz w:val="28"/>
        </w:rPr>
        <w:t>Знания о физической культуре.</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Влияние занятий физической культурой и спортом на воспитание положительных качеств личности современного человека.</w:t>
      </w:r>
    </w:p>
    <w:p w:rsidR="00997E8F" w:rsidRPr="001F7353" w:rsidRDefault="00997E8F" w:rsidP="00997E8F">
      <w:pPr>
        <w:spacing w:after="0" w:line="264" w:lineRule="auto"/>
        <w:ind w:firstLine="600"/>
        <w:jc w:val="both"/>
      </w:pPr>
      <w:r w:rsidRPr="001F7353">
        <w:rPr>
          <w:rFonts w:ascii="Times New Roman" w:hAnsi="Times New Roman"/>
          <w:b/>
          <w:i/>
          <w:color w:val="000000"/>
          <w:spacing w:val="-2"/>
          <w:sz w:val="28"/>
        </w:rPr>
        <w:t>Способы самостоятельной деятельности.</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1F7353">
        <w:rPr>
          <w:rFonts w:ascii="Times New Roman" w:hAnsi="Times New Roman"/>
          <w:color w:val="000000"/>
          <w:spacing w:val="-2"/>
          <w:sz w:val="28"/>
        </w:rPr>
        <w:lastRenderedPageBreak/>
        <w:t>действий, причины и способы их предупреждения при самостоятельных занятиях технической подготовкой.</w:t>
      </w:r>
    </w:p>
    <w:p w:rsidR="00997E8F" w:rsidRDefault="00997E8F" w:rsidP="00997E8F">
      <w:pPr>
        <w:spacing w:after="0" w:line="264" w:lineRule="auto"/>
        <w:ind w:firstLine="600"/>
        <w:jc w:val="both"/>
      </w:pPr>
      <w:r w:rsidRPr="001F7353">
        <w:rPr>
          <w:rFonts w:ascii="Times New Roman" w:hAnsi="Times New Roman"/>
          <w:color w:val="000000"/>
          <w:spacing w:val="-2"/>
          <w:sz w:val="28"/>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Pr>
          <w:rFonts w:ascii="Times New Roman" w:hAnsi="Times New Roman"/>
          <w:color w:val="000000"/>
          <w:spacing w:val="-2"/>
          <w:sz w:val="28"/>
        </w:rPr>
        <w:t>«индекса Кетле», «ортостатической пробы», «функциональной пробы со стандартной нагрузкой».</w:t>
      </w:r>
    </w:p>
    <w:p w:rsidR="00997E8F" w:rsidRPr="001F7353" w:rsidRDefault="00997E8F" w:rsidP="00997E8F">
      <w:pPr>
        <w:spacing w:after="0" w:line="264" w:lineRule="auto"/>
        <w:ind w:firstLine="600"/>
        <w:jc w:val="both"/>
      </w:pPr>
      <w:r w:rsidRPr="001F7353">
        <w:rPr>
          <w:rFonts w:ascii="Times New Roman" w:hAnsi="Times New Roman"/>
          <w:b/>
          <w:i/>
          <w:color w:val="000000"/>
          <w:spacing w:val="-2"/>
          <w:sz w:val="28"/>
        </w:rPr>
        <w:t>Физическое совершенствование.</w:t>
      </w:r>
    </w:p>
    <w:p w:rsidR="00997E8F" w:rsidRPr="001F7353" w:rsidRDefault="00997E8F" w:rsidP="00997E8F">
      <w:pPr>
        <w:spacing w:after="0" w:line="264" w:lineRule="auto"/>
        <w:ind w:firstLine="600"/>
        <w:jc w:val="both"/>
      </w:pPr>
      <w:r w:rsidRPr="001F7353">
        <w:rPr>
          <w:rFonts w:ascii="Times New Roman" w:hAnsi="Times New Roman"/>
          <w:i/>
          <w:color w:val="000000"/>
          <w:spacing w:val="-2"/>
          <w:sz w:val="28"/>
        </w:rPr>
        <w:t>Физкультурно-оздоровительная деятельность.</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997E8F" w:rsidRPr="001F7353" w:rsidRDefault="00997E8F" w:rsidP="00997E8F">
      <w:pPr>
        <w:spacing w:after="0" w:line="264" w:lineRule="auto"/>
        <w:ind w:firstLine="600"/>
        <w:jc w:val="both"/>
      </w:pPr>
      <w:r w:rsidRPr="001F7353">
        <w:rPr>
          <w:rFonts w:ascii="Times New Roman" w:hAnsi="Times New Roman"/>
          <w:i/>
          <w:color w:val="000000"/>
          <w:spacing w:val="-2"/>
          <w:sz w:val="28"/>
        </w:rPr>
        <w:t xml:space="preserve">Спортивно-оздоровительная деятельность. </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Модуль «Гимнастика».</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Модуль «Лёгкая атлетика».</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Метание малого (теннисного) мяча по движущейся (катящейся) с разной скоростью мишени.</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Модуль «Зимние виды спорта».</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1F7353">
        <w:rPr>
          <w:rFonts w:ascii="Times New Roman" w:hAnsi="Times New Roman"/>
          <w:color w:val="000000"/>
          <w:spacing w:val="-2"/>
          <w:sz w:val="28"/>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997E8F" w:rsidRDefault="00997E8F" w:rsidP="00997E8F">
      <w:pPr>
        <w:spacing w:after="0" w:line="264" w:lineRule="auto"/>
        <w:ind w:firstLine="600"/>
        <w:jc w:val="both"/>
      </w:pPr>
      <w:r>
        <w:rPr>
          <w:rFonts w:ascii="Times New Roman" w:hAnsi="Times New Roman"/>
          <w:color w:val="000000"/>
          <w:spacing w:val="-2"/>
          <w:sz w:val="28"/>
        </w:rPr>
        <w:t xml:space="preserve">Модуль «Спортивные игры». </w:t>
      </w:r>
    </w:p>
    <w:p w:rsidR="00997E8F" w:rsidRPr="001F7353" w:rsidRDefault="00997E8F" w:rsidP="00997E8F">
      <w:pPr>
        <w:spacing w:after="0" w:line="264" w:lineRule="auto"/>
        <w:ind w:firstLine="600"/>
        <w:jc w:val="both"/>
      </w:pPr>
      <w:r>
        <w:rPr>
          <w:rFonts w:ascii="Times New Roman" w:hAnsi="Times New Roman"/>
          <w:color w:val="000000"/>
          <w:spacing w:val="-2"/>
          <w:sz w:val="28"/>
        </w:rPr>
        <w:t xml:space="preserve">Баскетбол. Передача и ловля мяча после отскока от пола, бросок в корзину двумя руками снизу и от груди после ведения. </w:t>
      </w:r>
      <w:r w:rsidRPr="001F7353">
        <w:rPr>
          <w:rFonts w:ascii="Times New Roman" w:hAnsi="Times New Roman"/>
          <w:color w:val="000000"/>
          <w:spacing w:val="-2"/>
          <w:sz w:val="28"/>
        </w:rPr>
        <w:t xml:space="preserve">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997E8F" w:rsidRPr="001F7353" w:rsidRDefault="00997E8F" w:rsidP="00997E8F">
      <w:pPr>
        <w:spacing w:after="0" w:line="264" w:lineRule="auto"/>
        <w:ind w:firstLine="600"/>
        <w:jc w:val="both"/>
      </w:pPr>
      <w:r>
        <w:rPr>
          <w:rFonts w:ascii="Times New Roman" w:hAnsi="Times New Roman"/>
          <w:color w:val="000000"/>
          <w:spacing w:val="-2"/>
          <w:sz w:val="28"/>
        </w:rPr>
        <w:t xml:space="preserve">Волейбол. Верхняя прямая подача мяча в разные зоны площадки соперника, передача мяча через сетку двумя руками сверху и перевод мяча за голову. </w:t>
      </w:r>
      <w:r w:rsidRPr="001F7353">
        <w:rPr>
          <w:rFonts w:ascii="Times New Roman" w:hAnsi="Times New Roman"/>
          <w:color w:val="000000"/>
          <w:spacing w:val="-2"/>
          <w:sz w:val="28"/>
        </w:rPr>
        <w:t>Игровая деятельность по правилам с использованием ранее разученных технических приёмов.</w:t>
      </w:r>
    </w:p>
    <w:p w:rsidR="00997E8F" w:rsidRPr="001F7353" w:rsidRDefault="00997E8F" w:rsidP="00997E8F">
      <w:pPr>
        <w:spacing w:after="0" w:line="264" w:lineRule="auto"/>
        <w:ind w:firstLine="600"/>
        <w:jc w:val="both"/>
      </w:pPr>
      <w:r>
        <w:rPr>
          <w:rFonts w:ascii="Times New Roman" w:hAnsi="Times New Roman"/>
          <w:color w:val="000000"/>
          <w:spacing w:val="-2"/>
          <w:sz w:val="28"/>
        </w:rPr>
        <w:t xml:space="preserve">Футбол. Средние и длинные передачи мяча по прямой и диагонали, тактические действия при выполнении углового удара и вбрасывании мяча из-за боковой линии. </w:t>
      </w:r>
      <w:r w:rsidRPr="001F7353">
        <w:rPr>
          <w:rFonts w:ascii="Times New Roman" w:hAnsi="Times New Roman"/>
          <w:color w:val="000000"/>
          <w:spacing w:val="-2"/>
          <w:sz w:val="28"/>
        </w:rPr>
        <w:t>Игровая деятельность по правилам с использованием ранее разученных технических приёмов.</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Модуль «Спорт».</w:t>
      </w:r>
    </w:p>
    <w:p w:rsidR="00997E8F" w:rsidRPr="001F7353" w:rsidRDefault="00997E8F" w:rsidP="00997E8F">
      <w:pPr>
        <w:spacing w:after="0" w:line="264" w:lineRule="auto"/>
        <w:ind w:firstLine="600"/>
        <w:jc w:val="both"/>
      </w:pPr>
      <w:r w:rsidRPr="001F7353">
        <w:rPr>
          <w:rFonts w:ascii="Times New Roman" w:hAnsi="Times New Roman"/>
          <w:color w:val="000000"/>
          <w:spacing w:val="-2"/>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97E8F" w:rsidRPr="001F7353" w:rsidRDefault="00997E8F" w:rsidP="00997E8F">
      <w:pPr>
        <w:spacing w:after="0"/>
        <w:ind w:left="120"/>
      </w:pPr>
      <w:bookmarkStart w:id="232" w:name="_Toc137567700"/>
      <w:bookmarkEnd w:id="232"/>
    </w:p>
    <w:p w:rsidR="00997E8F" w:rsidRPr="001F7353" w:rsidRDefault="00997E8F" w:rsidP="00997E8F">
      <w:pPr>
        <w:spacing w:after="0"/>
        <w:ind w:left="120"/>
      </w:pPr>
    </w:p>
    <w:p w:rsidR="00997E8F" w:rsidRPr="001F7353" w:rsidRDefault="00997E8F" w:rsidP="00997E8F">
      <w:pPr>
        <w:spacing w:after="0"/>
        <w:ind w:left="120"/>
      </w:pPr>
      <w:r w:rsidRPr="001F7353">
        <w:rPr>
          <w:rFonts w:ascii="Times New Roman" w:hAnsi="Times New Roman"/>
          <w:b/>
          <w:color w:val="000000"/>
          <w:sz w:val="28"/>
        </w:rPr>
        <w:t>8 КЛАСС</w:t>
      </w:r>
    </w:p>
    <w:p w:rsidR="00997E8F" w:rsidRPr="001F7353" w:rsidRDefault="00997E8F" w:rsidP="00997E8F">
      <w:pPr>
        <w:spacing w:after="0" w:line="264" w:lineRule="auto"/>
        <w:ind w:firstLine="600"/>
        <w:jc w:val="both"/>
      </w:pPr>
      <w:r w:rsidRPr="001F7353">
        <w:rPr>
          <w:rFonts w:ascii="Times New Roman" w:hAnsi="Times New Roman"/>
          <w:b/>
          <w:i/>
          <w:color w:val="000000"/>
          <w:sz w:val="28"/>
        </w:rPr>
        <w:t>Знания о физической культуре.</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997E8F" w:rsidRPr="001F7353" w:rsidRDefault="00997E8F" w:rsidP="00997E8F">
      <w:pPr>
        <w:spacing w:after="0" w:line="264" w:lineRule="auto"/>
        <w:ind w:firstLine="600"/>
        <w:jc w:val="both"/>
      </w:pPr>
      <w:r w:rsidRPr="001F7353">
        <w:rPr>
          <w:rFonts w:ascii="Times New Roman" w:hAnsi="Times New Roman"/>
          <w:b/>
          <w:i/>
          <w:color w:val="000000"/>
          <w:sz w:val="28"/>
        </w:rPr>
        <w:t>Способы самостоятельной деятельности.</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997E8F" w:rsidRPr="001F7353" w:rsidRDefault="00997E8F" w:rsidP="00997E8F">
      <w:pPr>
        <w:spacing w:after="0" w:line="264" w:lineRule="auto"/>
        <w:ind w:firstLine="600"/>
        <w:jc w:val="both"/>
      </w:pPr>
      <w:r w:rsidRPr="001F7353">
        <w:rPr>
          <w:rFonts w:ascii="Times New Roman" w:hAnsi="Times New Roman"/>
          <w:color w:val="000000"/>
          <w:sz w:val="28"/>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997E8F" w:rsidRPr="001F7353" w:rsidRDefault="00997E8F" w:rsidP="00997E8F">
      <w:pPr>
        <w:spacing w:after="0" w:line="264" w:lineRule="auto"/>
        <w:ind w:firstLine="600"/>
        <w:jc w:val="both"/>
      </w:pPr>
      <w:r w:rsidRPr="001F7353">
        <w:rPr>
          <w:rFonts w:ascii="Times New Roman" w:hAnsi="Times New Roman"/>
          <w:b/>
          <w:i/>
          <w:color w:val="000000"/>
          <w:sz w:val="28"/>
        </w:rPr>
        <w:t xml:space="preserve">Физическое совершенствование. </w:t>
      </w:r>
    </w:p>
    <w:p w:rsidR="00997E8F" w:rsidRPr="001F7353" w:rsidRDefault="00997E8F" w:rsidP="00997E8F">
      <w:pPr>
        <w:spacing w:after="0" w:line="264" w:lineRule="auto"/>
        <w:ind w:firstLine="600"/>
        <w:jc w:val="both"/>
      </w:pPr>
      <w:r w:rsidRPr="001F7353">
        <w:rPr>
          <w:rFonts w:ascii="Times New Roman" w:hAnsi="Times New Roman"/>
          <w:i/>
          <w:color w:val="000000"/>
          <w:sz w:val="28"/>
        </w:rPr>
        <w:t>Физкультурно-оздоровительная деятельность.</w:t>
      </w:r>
    </w:p>
    <w:p w:rsidR="00997E8F" w:rsidRPr="001F7353" w:rsidRDefault="00997E8F" w:rsidP="00997E8F">
      <w:pPr>
        <w:spacing w:after="0" w:line="264" w:lineRule="auto"/>
        <w:ind w:firstLine="600"/>
        <w:jc w:val="both"/>
      </w:pPr>
      <w:r w:rsidRPr="001F7353">
        <w:rPr>
          <w:rFonts w:ascii="Times New Roman" w:hAnsi="Times New Roman"/>
          <w:color w:val="000000"/>
          <w:sz w:val="28"/>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997E8F" w:rsidRPr="001F7353" w:rsidRDefault="00997E8F" w:rsidP="00997E8F">
      <w:pPr>
        <w:spacing w:after="0" w:line="264" w:lineRule="auto"/>
        <w:ind w:firstLine="600"/>
        <w:jc w:val="both"/>
      </w:pPr>
      <w:r w:rsidRPr="001F7353">
        <w:rPr>
          <w:rFonts w:ascii="Times New Roman" w:hAnsi="Times New Roman"/>
          <w:i/>
          <w:color w:val="000000"/>
          <w:sz w:val="28"/>
        </w:rPr>
        <w:t xml:space="preserve">Спортивно-оздоровительная деятельность. </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«Гимнастика».</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997E8F" w:rsidRPr="001F7353" w:rsidRDefault="00997E8F" w:rsidP="00997E8F">
      <w:pPr>
        <w:spacing w:after="0" w:line="264" w:lineRule="auto"/>
        <w:ind w:firstLine="600"/>
        <w:jc w:val="both"/>
      </w:pPr>
      <w:r w:rsidRPr="001F7353">
        <w:rPr>
          <w:rFonts w:ascii="Times New Roman" w:hAnsi="Times New Roman"/>
          <w:color w:val="000000"/>
          <w:sz w:val="28"/>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«Лёгкая атлетика».</w:t>
      </w:r>
    </w:p>
    <w:p w:rsidR="00997E8F" w:rsidRPr="001F7353" w:rsidRDefault="00997E8F" w:rsidP="00997E8F">
      <w:pPr>
        <w:spacing w:after="0" w:line="264" w:lineRule="auto"/>
        <w:ind w:firstLine="600"/>
        <w:jc w:val="both"/>
      </w:pPr>
      <w:r w:rsidRPr="001F7353">
        <w:rPr>
          <w:rFonts w:ascii="Times New Roman" w:hAnsi="Times New Roman"/>
          <w:color w:val="000000"/>
          <w:sz w:val="28"/>
        </w:rPr>
        <w:t>Кроссовый бег, прыжок в длину с разбега способом «прогнувшись».</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«Зимние виды спорта».</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«Плавание».</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997E8F" w:rsidRDefault="00997E8F" w:rsidP="00997E8F">
      <w:pPr>
        <w:spacing w:after="0" w:line="264" w:lineRule="auto"/>
        <w:ind w:firstLine="600"/>
        <w:jc w:val="both"/>
      </w:pPr>
      <w:r>
        <w:rPr>
          <w:rFonts w:ascii="Times New Roman" w:hAnsi="Times New Roman"/>
          <w:color w:val="000000"/>
          <w:sz w:val="28"/>
        </w:rPr>
        <w:t xml:space="preserve">Модуль «Спортивные игры». </w:t>
      </w:r>
    </w:p>
    <w:p w:rsidR="00997E8F" w:rsidRPr="001F7353" w:rsidRDefault="00997E8F" w:rsidP="00997E8F">
      <w:pPr>
        <w:spacing w:after="0" w:line="264" w:lineRule="auto"/>
        <w:ind w:firstLine="600"/>
        <w:jc w:val="both"/>
      </w:pPr>
      <w:r>
        <w:rPr>
          <w:rFonts w:ascii="Times New Roman" w:hAnsi="Times New Roman"/>
          <w:color w:val="000000"/>
          <w:sz w:val="28"/>
        </w:rPr>
        <w:lastRenderedPageBreak/>
        <w:t xml:space="preserve">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w:t>
      </w:r>
      <w:r w:rsidRPr="001F7353">
        <w:rPr>
          <w:rFonts w:ascii="Times New Roman" w:hAnsi="Times New Roman"/>
          <w:color w:val="000000"/>
          <w:sz w:val="28"/>
        </w:rPr>
        <w:t>Игровая деятельность по правилам с использованием ранее разученных технических приёмов.</w:t>
      </w:r>
    </w:p>
    <w:p w:rsidR="00997E8F" w:rsidRPr="001F7353" w:rsidRDefault="00997E8F" w:rsidP="00997E8F">
      <w:pPr>
        <w:spacing w:after="0" w:line="264" w:lineRule="auto"/>
        <w:ind w:firstLine="600"/>
        <w:jc w:val="both"/>
      </w:pPr>
      <w:r>
        <w:rPr>
          <w:rFonts w:ascii="Times New Roman" w:hAnsi="Times New Roman"/>
          <w:color w:val="000000"/>
          <w:sz w:val="28"/>
        </w:rPr>
        <w:t xml:space="preserve">Волейбол. Прямой нападающий удар, индивидуальное блокирование мяча в прыжке с места, тактические действия в защите и нападении. </w:t>
      </w:r>
      <w:r w:rsidRPr="001F7353">
        <w:rPr>
          <w:rFonts w:ascii="Times New Roman" w:hAnsi="Times New Roman"/>
          <w:color w:val="000000"/>
          <w:sz w:val="28"/>
        </w:rPr>
        <w:t>Игровая деятельность по правилам с использованием ранее разученных технических приёмов.</w:t>
      </w:r>
    </w:p>
    <w:p w:rsidR="00997E8F" w:rsidRPr="001F7353" w:rsidRDefault="00997E8F" w:rsidP="00997E8F">
      <w:pPr>
        <w:spacing w:after="0" w:line="264" w:lineRule="auto"/>
        <w:ind w:firstLine="600"/>
        <w:jc w:val="both"/>
      </w:pPr>
      <w:r>
        <w:rPr>
          <w:rFonts w:ascii="Times New Roman" w:hAnsi="Times New Roman"/>
          <w:color w:val="000000"/>
          <w:sz w:val="28"/>
        </w:rPr>
        <w:t xml:space="preserve">Футбол. Удар по мячу с разбега внутренней частью подъёма стопы, остановка мяча внутренней стороной стопы. </w:t>
      </w:r>
      <w:r w:rsidRPr="001F7353">
        <w:rPr>
          <w:rFonts w:ascii="Times New Roman" w:hAnsi="Times New Roman"/>
          <w:color w:val="000000"/>
          <w:sz w:val="28"/>
        </w:rPr>
        <w:t xml:space="preserve">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«Спорт».</w:t>
      </w:r>
    </w:p>
    <w:p w:rsidR="00997E8F" w:rsidRPr="001F7353" w:rsidRDefault="00997E8F" w:rsidP="00997E8F">
      <w:pPr>
        <w:spacing w:after="0" w:line="264" w:lineRule="auto"/>
        <w:ind w:firstLine="600"/>
        <w:jc w:val="both"/>
      </w:pPr>
      <w:r w:rsidRPr="001F7353">
        <w:rPr>
          <w:rFonts w:ascii="Times New Roman" w:hAnsi="Times New Roman"/>
          <w:color w:val="000000"/>
          <w:sz w:val="28"/>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97E8F" w:rsidRPr="001F7353" w:rsidRDefault="00997E8F" w:rsidP="00997E8F">
      <w:pPr>
        <w:spacing w:after="0"/>
        <w:ind w:left="120"/>
      </w:pPr>
      <w:bookmarkStart w:id="233" w:name="_Toc137567701"/>
      <w:bookmarkEnd w:id="233"/>
    </w:p>
    <w:p w:rsidR="00997E8F" w:rsidRPr="001F7353" w:rsidRDefault="00997E8F" w:rsidP="00997E8F">
      <w:pPr>
        <w:spacing w:after="0"/>
        <w:ind w:left="120"/>
      </w:pPr>
    </w:p>
    <w:p w:rsidR="00997E8F" w:rsidRPr="001F7353" w:rsidRDefault="00997E8F" w:rsidP="00997E8F">
      <w:pPr>
        <w:spacing w:after="0"/>
        <w:ind w:left="120"/>
      </w:pPr>
      <w:r w:rsidRPr="001F7353">
        <w:rPr>
          <w:rFonts w:ascii="Times New Roman" w:hAnsi="Times New Roman"/>
          <w:b/>
          <w:color w:val="000000"/>
          <w:sz w:val="28"/>
        </w:rPr>
        <w:t>9 КЛАСС</w:t>
      </w:r>
    </w:p>
    <w:p w:rsidR="00997E8F" w:rsidRPr="001F7353" w:rsidRDefault="00997E8F" w:rsidP="00997E8F">
      <w:pPr>
        <w:spacing w:after="0" w:line="264" w:lineRule="auto"/>
        <w:ind w:firstLine="600"/>
        <w:jc w:val="both"/>
      </w:pPr>
      <w:r w:rsidRPr="001F7353">
        <w:rPr>
          <w:rFonts w:ascii="Times New Roman" w:hAnsi="Times New Roman"/>
          <w:b/>
          <w:i/>
          <w:color w:val="000000"/>
          <w:sz w:val="28"/>
        </w:rPr>
        <w:t>Знания о физической культуре.</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997E8F" w:rsidRPr="001F7353" w:rsidRDefault="00997E8F" w:rsidP="00997E8F">
      <w:pPr>
        <w:spacing w:after="0" w:line="264" w:lineRule="auto"/>
        <w:ind w:firstLine="600"/>
        <w:jc w:val="both"/>
      </w:pPr>
      <w:r w:rsidRPr="001F7353">
        <w:rPr>
          <w:rFonts w:ascii="Times New Roman" w:hAnsi="Times New Roman"/>
          <w:b/>
          <w:i/>
          <w:color w:val="000000"/>
          <w:sz w:val="28"/>
        </w:rPr>
        <w:t>Способы самостоятельной деятельности.</w:t>
      </w:r>
    </w:p>
    <w:p w:rsidR="00997E8F" w:rsidRPr="001F7353" w:rsidRDefault="00997E8F" w:rsidP="00997E8F">
      <w:pPr>
        <w:spacing w:after="0" w:line="264" w:lineRule="auto"/>
        <w:ind w:firstLine="600"/>
        <w:jc w:val="both"/>
      </w:pPr>
      <w:r w:rsidRPr="001F7353">
        <w:rPr>
          <w:rFonts w:ascii="Times New Roman" w:hAnsi="Times New Roman"/>
          <w:color w:val="000000"/>
          <w:sz w:val="28"/>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997E8F" w:rsidRPr="001F7353" w:rsidRDefault="00997E8F" w:rsidP="00997E8F">
      <w:pPr>
        <w:spacing w:after="0" w:line="264" w:lineRule="auto"/>
        <w:ind w:firstLine="600"/>
        <w:jc w:val="both"/>
      </w:pPr>
      <w:r w:rsidRPr="001F7353">
        <w:rPr>
          <w:rFonts w:ascii="Times New Roman" w:hAnsi="Times New Roman"/>
          <w:b/>
          <w:i/>
          <w:color w:val="000000"/>
          <w:sz w:val="28"/>
        </w:rPr>
        <w:t xml:space="preserve">Физическое совершенствование. </w:t>
      </w:r>
    </w:p>
    <w:p w:rsidR="00997E8F" w:rsidRPr="001F7353" w:rsidRDefault="00997E8F" w:rsidP="00997E8F">
      <w:pPr>
        <w:spacing w:after="0" w:line="264" w:lineRule="auto"/>
        <w:ind w:firstLine="600"/>
        <w:jc w:val="both"/>
      </w:pPr>
      <w:r w:rsidRPr="001F7353">
        <w:rPr>
          <w:rFonts w:ascii="Times New Roman" w:hAnsi="Times New Roman"/>
          <w:i/>
          <w:color w:val="000000"/>
          <w:sz w:val="28"/>
        </w:rPr>
        <w:t>Физкультурно-оздоровительная деятельность.</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Занятия физической культурой и режим питания. Упражнения для снижения избыточной массы тела. Оздоровительные, коррекционные и </w:t>
      </w:r>
      <w:r w:rsidRPr="001F7353">
        <w:rPr>
          <w:rFonts w:ascii="Times New Roman" w:hAnsi="Times New Roman"/>
          <w:color w:val="000000"/>
          <w:sz w:val="28"/>
        </w:rPr>
        <w:lastRenderedPageBreak/>
        <w:t>профилактические мероприятия в режиме двигательной активности обучающихся.</w:t>
      </w:r>
    </w:p>
    <w:p w:rsidR="00997E8F" w:rsidRPr="001F7353" w:rsidRDefault="00997E8F" w:rsidP="00997E8F">
      <w:pPr>
        <w:spacing w:after="0" w:line="264" w:lineRule="auto"/>
        <w:ind w:firstLine="600"/>
        <w:jc w:val="both"/>
      </w:pPr>
      <w:r w:rsidRPr="001F7353">
        <w:rPr>
          <w:rFonts w:ascii="Times New Roman" w:hAnsi="Times New Roman"/>
          <w:i/>
          <w:color w:val="000000"/>
          <w:sz w:val="28"/>
        </w:rPr>
        <w:t xml:space="preserve">Спортивно-оздоровительная деятельность. </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«Гимнастика».</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«Лёгкая атлетика».</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«Зимние виды спорта».</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«Плавание».</w:t>
      </w:r>
    </w:p>
    <w:p w:rsidR="00997E8F" w:rsidRPr="001F7353" w:rsidRDefault="00997E8F" w:rsidP="00997E8F">
      <w:pPr>
        <w:spacing w:after="0" w:line="264" w:lineRule="auto"/>
        <w:ind w:firstLine="600"/>
        <w:jc w:val="both"/>
      </w:pPr>
      <w:r w:rsidRPr="001F7353">
        <w:rPr>
          <w:rFonts w:ascii="Times New Roman" w:hAnsi="Times New Roman"/>
          <w:color w:val="000000"/>
          <w:sz w:val="28"/>
        </w:rPr>
        <w:t>Брасс: подводящие упражнения и плавание в полной координации. Повороты при плавании брассом.</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«Спортивные игры».</w:t>
      </w:r>
    </w:p>
    <w:p w:rsidR="00997E8F" w:rsidRDefault="00997E8F" w:rsidP="00997E8F">
      <w:pPr>
        <w:spacing w:after="0" w:line="264" w:lineRule="auto"/>
        <w:ind w:firstLine="600"/>
        <w:jc w:val="both"/>
      </w:pPr>
      <w:r>
        <w:rPr>
          <w:rFonts w:ascii="Times New Roman" w:hAnsi="Times New Roman"/>
          <w:color w:val="000000"/>
          <w:sz w:val="28"/>
        </w:rPr>
        <w:t>Баскетбол. Техническая подготовка в игровых действиях: ведение, передачи, приёмы и броски мяча на месте, в прыжке, после ведения.</w:t>
      </w:r>
    </w:p>
    <w:p w:rsidR="00997E8F" w:rsidRDefault="00997E8F" w:rsidP="00997E8F">
      <w:pPr>
        <w:spacing w:after="0" w:line="264" w:lineRule="auto"/>
        <w:ind w:firstLine="600"/>
        <w:jc w:val="both"/>
      </w:pPr>
      <w:r>
        <w:rPr>
          <w:rFonts w:ascii="Times New Roman" w:hAnsi="Times New Roman"/>
          <w:color w:val="000000"/>
          <w:sz w:val="28"/>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997E8F" w:rsidRDefault="00997E8F" w:rsidP="00997E8F">
      <w:pPr>
        <w:spacing w:after="0" w:line="264" w:lineRule="auto"/>
        <w:ind w:firstLine="600"/>
        <w:jc w:val="both"/>
      </w:pPr>
      <w:r>
        <w:rPr>
          <w:rFonts w:ascii="Times New Roman" w:hAnsi="Times New Roman"/>
          <w:color w:val="000000"/>
          <w:sz w:val="28"/>
        </w:rPr>
        <w:t xml:space="preserve">Футбол. Техническая подготовка в игровых действиях: ведение, приёмы и передачи, остановки и удары по мячу с места и в движении. </w:t>
      </w:r>
    </w:p>
    <w:p w:rsidR="00997E8F" w:rsidRPr="001F7353" w:rsidRDefault="00997E8F" w:rsidP="00997E8F">
      <w:pPr>
        <w:spacing w:after="0" w:line="264" w:lineRule="auto"/>
        <w:ind w:firstLine="600"/>
        <w:jc w:val="both"/>
      </w:pPr>
      <w:r w:rsidRPr="001F7353">
        <w:rPr>
          <w:rFonts w:ascii="Times New Roman" w:hAnsi="Times New Roman"/>
          <w:color w:val="000000"/>
          <w:sz w:val="28"/>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«Спорт».</w:t>
      </w:r>
    </w:p>
    <w:p w:rsidR="00997E8F" w:rsidRPr="001F7353" w:rsidRDefault="00997E8F" w:rsidP="00997E8F">
      <w:pPr>
        <w:spacing w:after="0" w:line="264" w:lineRule="auto"/>
        <w:ind w:firstLine="600"/>
        <w:jc w:val="both"/>
      </w:pPr>
      <w:r w:rsidRPr="001F7353">
        <w:rPr>
          <w:rFonts w:ascii="Times New Roman" w:hAnsi="Times New Roman"/>
          <w:color w:val="000000"/>
          <w:sz w:val="28"/>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97E8F" w:rsidRPr="001F7353" w:rsidRDefault="00997E8F" w:rsidP="00997E8F">
      <w:pPr>
        <w:spacing w:after="0" w:line="264" w:lineRule="auto"/>
        <w:ind w:firstLine="600"/>
        <w:jc w:val="both"/>
      </w:pPr>
      <w:r w:rsidRPr="001F7353">
        <w:rPr>
          <w:rFonts w:ascii="Times New Roman" w:hAnsi="Times New Roman"/>
          <w:b/>
          <w:i/>
          <w:color w:val="000000"/>
          <w:sz w:val="28"/>
        </w:rPr>
        <w:t>Программа вариативного модуля «Базовая физическая подготовка».</w:t>
      </w:r>
    </w:p>
    <w:p w:rsidR="00997E8F" w:rsidRPr="001F7353" w:rsidRDefault="00997E8F" w:rsidP="00997E8F">
      <w:pPr>
        <w:spacing w:after="0" w:line="264" w:lineRule="auto"/>
        <w:ind w:firstLine="600"/>
        <w:jc w:val="both"/>
      </w:pPr>
      <w:r w:rsidRPr="001F7353">
        <w:rPr>
          <w:rFonts w:ascii="Times New Roman" w:hAnsi="Times New Roman"/>
          <w:i/>
          <w:color w:val="000000"/>
          <w:sz w:val="28"/>
        </w:rPr>
        <w:t>Развитие силовых способностей.</w:t>
      </w:r>
    </w:p>
    <w:p w:rsidR="00997E8F" w:rsidRDefault="00997E8F" w:rsidP="00997E8F">
      <w:pPr>
        <w:spacing w:after="0" w:line="264" w:lineRule="auto"/>
        <w:ind w:firstLine="600"/>
        <w:jc w:val="both"/>
      </w:pPr>
      <w:r w:rsidRPr="001F7353">
        <w:rPr>
          <w:rFonts w:ascii="Times New Roman" w:hAnsi="Times New Roman"/>
          <w:color w:val="000000"/>
          <w:sz w:val="28"/>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Pr>
          <w:rFonts w:ascii="Times New Roman" w:hAnsi="Times New Roman"/>
          <w:color w:val="000000"/>
          <w:sz w:val="28"/>
        </w:rPr>
        <w:t xml:space="preserve">(импровизированный баскетбол с набивным мячом и другие игры). </w:t>
      </w:r>
    </w:p>
    <w:p w:rsidR="00997E8F" w:rsidRPr="001F7353" w:rsidRDefault="00997E8F" w:rsidP="00997E8F">
      <w:pPr>
        <w:spacing w:after="0" w:line="264" w:lineRule="auto"/>
        <w:ind w:firstLine="600"/>
        <w:jc w:val="both"/>
      </w:pPr>
      <w:r w:rsidRPr="001F7353">
        <w:rPr>
          <w:rFonts w:ascii="Times New Roman" w:hAnsi="Times New Roman"/>
          <w:i/>
          <w:color w:val="000000"/>
          <w:sz w:val="28"/>
        </w:rPr>
        <w:t>Развитие скоростных способностей.</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sidRPr="001F7353">
        <w:rPr>
          <w:rFonts w:ascii="Times New Roman" w:hAnsi="Times New Roman"/>
          <w:color w:val="000000"/>
          <w:sz w:val="28"/>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997E8F" w:rsidRPr="001F7353" w:rsidRDefault="00997E8F" w:rsidP="00997E8F">
      <w:pPr>
        <w:spacing w:after="0" w:line="264" w:lineRule="auto"/>
        <w:ind w:firstLine="600"/>
        <w:jc w:val="both"/>
      </w:pPr>
      <w:r w:rsidRPr="001F7353">
        <w:rPr>
          <w:rFonts w:ascii="Times New Roman" w:hAnsi="Times New Roman"/>
          <w:i/>
          <w:color w:val="000000"/>
          <w:sz w:val="28"/>
        </w:rPr>
        <w:t>Развитие выносливости.</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997E8F" w:rsidRPr="001F7353" w:rsidRDefault="00997E8F" w:rsidP="00997E8F">
      <w:pPr>
        <w:spacing w:after="0" w:line="264" w:lineRule="auto"/>
        <w:ind w:firstLine="600"/>
        <w:jc w:val="both"/>
      </w:pPr>
      <w:r w:rsidRPr="001F7353">
        <w:rPr>
          <w:rFonts w:ascii="Times New Roman" w:hAnsi="Times New Roman"/>
          <w:i/>
          <w:color w:val="000000"/>
          <w:sz w:val="28"/>
        </w:rPr>
        <w:t>Развитие координации движений.</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997E8F" w:rsidRPr="001F7353" w:rsidRDefault="00997E8F" w:rsidP="00997E8F">
      <w:pPr>
        <w:spacing w:after="0" w:line="264" w:lineRule="auto"/>
        <w:ind w:firstLine="600"/>
        <w:jc w:val="both"/>
      </w:pPr>
      <w:r w:rsidRPr="001F7353">
        <w:rPr>
          <w:rFonts w:ascii="Times New Roman" w:hAnsi="Times New Roman"/>
          <w:i/>
          <w:color w:val="000000"/>
          <w:sz w:val="28"/>
        </w:rPr>
        <w:t>Развитие гибкости.</w:t>
      </w:r>
    </w:p>
    <w:p w:rsidR="00997E8F" w:rsidRPr="001F7353" w:rsidRDefault="00997E8F" w:rsidP="00997E8F">
      <w:pPr>
        <w:spacing w:after="0" w:line="264" w:lineRule="auto"/>
        <w:ind w:firstLine="600"/>
        <w:jc w:val="both"/>
      </w:pPr>
      <w:r w:rsidRPr="001F7353">
        <w:rPr>
          <w:rFonts w:ascii="Times New Roman" w:hAnsi="Times New Roman"/>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997E8F" w:rsidRPr="001F7353" w:rsidRDefault="00997E8F" w:rsidP="00997E8F">
      <w:pPr>
        <w:spacing w:after="0" w:line="264" w:lineRule="auto"/>
        <w:ind w:firstLine="600"/>
        <w:jc w:val="both"/>
      </w:pPr>
      <w:r w:rsidRPr="001F7353">
        <w:rPr>
          <w:rFonts w:ascii="Times New Roman" w:hAnsi="Times New Roman"/>
          <w:i/>
          <w:color w:val="000000"/>
          <w:sz w:val="28"/>
        </w:rPr>
        <w:t>Упражнения культурно-этнической направленности.</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Сюжетно-образные и обрядовые игры. Технические действия национальных видов спорта. </w:t>
      </w:r>
    </w:p>
    <w:p w:rsidR="00997E8F" w:rsidRPr="001F7353" w:rsidRDefault="00997E8F" w:rsidP="00997E8F">
      <w:pPr>
        <w:spacing w:after="0" w:line="264" w:lineRule="auto"/>
        <w:ind w:firstLine="600"/>
        <w:jc w:val="both"/>
      </w:pPr>
      <w:r w:rsidRPr="001F7353">
        <w:rPr>
          <w:rFonts w:ascii="Times New Roman" w:hAnsi="Times New Roman"/>
          <w:i/>
          <w:color w:val="000000"/>
          <w:sz w:val="28"/>
        </w:rPr>
        <w:t>Специальная физическая подготовка.</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«Гимнастика».</w:t>
      </w:r>
    </w:p>
    <w:p w:rsidR="00997E8F" w:rsidRPr="001F7353" w:rsidRDefault="00997E8F" w:rsidP="00997E8F">
      <w:pPr>
        <w:spacing w:after="0" w:line="264" w:lineRule="auto"/>
        <w:ind w:firstLine="600"/>
        <w:jc w:val="both"/>
      </w:pPr>
      <w:r w:rsidRPr="001F7353">
        <w:rPr>
          <w:rFonts w:ascii="Times New Roman" w:hAnsi="Times New Roman"/>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Развитие координации движений. Прохождение усложнённой полосы препятствий, включающей быстрые кувырки (вперёд, назад), кувырки по </w:t>
      </w:r>
      <w:r w:rsidRPr="001F7353">
        <w:rPr>
          <w:rFonts w:ascii="Times New Roman" w:hAnsi="Times New Roman"/>
          <w:color w:val="000000"/>
          <w:sz w:val="28"/>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997E8F" w:rsidRPr="001F7353" w:rsidRDefault="00997E8F" w:rsidP="00997E8F">
      <w:pPr>
        <w:spacing w:after="0" w:line="264" w:lineRule="auto"/>
        <w:ind w:firstLine="600"/>
        <w:jc w:val="both"/>
      </w:pPr>
      <w:r w:rsidRPr="001F7353">
        <w:rPr>
          <w:rFonts w:ascii="Times New Roman" w:hAnsi="Times New Roman"/>
          <w:color w:val="000000"/>
          <w:sz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997E8F" w:rsidRPr="001F7353" w:rsidRDefault="00997E8F" w:rsidP="00997E8F">
      <w:pPr>
        <w:spacing w:after="0" w:line="264" w:lineRule="auto"/>
        <w:ind w:firstLine="600"/>
        <w:jc w:val="both"/>
      </w:pPr>
      <w:r w:rsidRPr="001F7353">
        <w:rPr>
          <w:rFonts w:ascii="Times New Roman" w:hAnsi="Times New Roman"/>
          <w:color w:val="000000"/>
          <w:sz w:val="28"/>
        </w:rPr>
        <w:t>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«Лёгкая атлетика».</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1F7353">
        <w:rPr>
          <w:rFonts w:ascii="Times New Roman" w:hAnsi="Times New Roman"/>
          <w:color w:val="000000"/>
          <w:sz w:val="28"/>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r>
        <w:rPr>
          <w:rFonts w:ascii="Times New Roman" w:hAnsi="Times New Roman"/>
          <w:color w:val="000000"/>
          <w:sz w:val="28"/>
        </w:rPr>
        <w:t xml:space="preserve">(по прямой, на повороте и со старта). Бег с максимальной скоростью «с ходу». </w:t>
      </w:r>
      <w:r w:rsidRPr="001F7353">
        <w:rPr>
          <w:rFonts w:ascii="Times New Roman" w:hAnsi="Times New Roman"/>
          <w:color w:val="000000"/>
          <w:sz w:val="28"/>
        </w:rPr>
        <w:t xml:space="preserve">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997E8F" w:rsidRPr="001F7353" w:rsidRDefault="00997E8F" w:rsidP="00997E8F">
      <w:pPr>
        <w:spacing w:after="0" w:line="264" w:lineRule="auto"/>
        <w:ind w:firstLine="600"/>
        <w:jc w:val="both"/>
      </w:pPr>
      <w:r w:rsidRPr="001F7353">
        <w:rPr>
          <w:rFonts w:ascii="Times New Roman" w:hAnsi="Times New Roman"/>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«Зимние виды спорта».</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997E8F" w:rsidRPr="001F7353" w:rsidRDefault="00997E8F" w:rsidP="00997E8F">
      <w:pPr>
        <w:spacing w:after="0" w:line="264" w:lineRule="auto"/>
        <w:ind w:firstLine="600"/>
        <w:jc w:val="both"/>
      </w:pPr>
      <w:r w:rsidRPr="001F7353">
        <w:rPr>
          <w:rFonts w:ascii="Times New Roman" w:hAnsi="Times New Roman"/>
          <w:color w:val="000000"/>
          <w:sz w:val="28"/>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997E8F" w:rsidRPr="001F7353" w:rsidRDefault="00997E8F" w:rsidP="00997E8F">
      <w:pPr>
        <w:spacing w:after="0" w:line="264" w:lineRule="auto"/>
        <w:ind w:firstLine="600"/>
        <w:jc w:val="both"/>
      </w:pPr>
      <w:r w:rsidRPr="001F7353">
        <w:rPr>
          <w:rFonts w:ascii="Times New Roman" w:hAnsi="Times New Roman"/>
          <w:color w:val="000000"/>
          <w:sz w:val="28"/>
        </w:rPr>
        <w:t>Развитие координации. Упражнения в поворотах и спусках на лыжах, проезд через «ворота» и преодоление небольших трамплинов.</w:t>
      </w:r>
    </w:p>
    <w:p w:rsidR="00997E8F" w:rsidRPr="001F7353" w:rsidRDefault="00997E8F" w:rsidP="00997E8F">
      <w:pPr>
        <w:spacing w:after="0" w:line="264" w:lineRule="auto"/>
        <w:ind w:firstLine="600"/>
        <w:jc w:val="both"/>
      </w:pPr>
      <w:r w:rsidRPr="001F7353">
        <w:rPr>
          <w:rFonts w:ascii="Times New Roman" w:hAnsi="Times New Roman"/>
          <w:color w:val="000000"/>
          <w:sz w:val="28"/>
        </w:rPr>
        <w:t>Модуль «Спортивные игры».</w:t>
      </w:r>
    </w:p>
    <w:p w:rsidR="00997E8F" w:rsidRPr="001F7353" w:rsidRDefault="00997E8F" w:rsidP="00997E8F">
      <w:pPr>
        <w:spacing w:after="0" w:line="264" w:lineRule="auto"/>
        <w:ind w:firstLine="600"/>
        <w:jc w:val="both"/>
      </w:pPr>
      <w:r w:rsidRPr="001F7353">
        <w:rPr>
          <w:rFonts w:ascii="Times New Roman" w:hAnsi="Times New Roman"/>
          <w:color w:val="000000"/>
          <w:sz w:val="28"/>
        </w:rPr>
        <w:t>Баскетбол.</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1F7353">
        <w:rPr>
          <w:rFonts w:ascii="Times New Roman" w:hAnsi="Times New Roman"/>
          <w:color w:val="000000"/>
          <w:sz w:val="28"/>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w:t>
      </w:r>
      <w:r>
        <w:rPr>
          <w:rFonts w:ascii="Times New Roman" w:hAnsi="Times New Roman"/>
          <w:color w:val="000000"/>
          <w:sz w:val="28"/>
        </w:rPr>
        <w:t xml:space="preserve">Прыжки через скакалку в максимальном темпе на месте и с передвижением (с дополнительным отягощением и без него). </w:t>
      </w:r>
      <w:r w:rsidRPr="001F7353">
        <w:rPr>
          <w:rFonts w:ascii="Times New Roman" w:hAnsi="Times New Roman"/>
          <w:color w:val="000000"/>
          <w:sz w:val="28"/>
        </w:rPr>
        <w:t>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997E8F" w:rsidRPr="001F7353" w:rsidRDefault="00997E8F" w:rsidP="00997E8F">
      <w:pPr>
        <w:spacing w:after="0" w:line="264" w:lineRule="auto"/>
        <w:ind w:firstLine="600"/>
        <w:jc w:val="both"/>
      </w:pPr>
      <w:r w:rsidRPr="001F7353">
        <w:rPr>
          <w:rFonts w:ascii="Times New Roman" w:hAnsi="Times New Roman"/>
          <w:color w:val="000000"/>
          <w:sz w:val="28"/>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Pr>
          <w:rFonts w:ascii="Times New Roman" w:hAnsi="Times New Roman"/>
          <w:color w:val="000000"/>
          <w:sz w:val="28"/>
        </w:rPr>
        <w:t xml:space="preserve">(повторение движений партнёра). </w:t>
      </w:r>
      <w:r w:rsidRPr="001F7353">
        <w:rPr>
          <w:rFonts w:ascii="Times New Roman" w:hAnsi="Times New Roman"/>
          <w:color w:val="000000"/>
          <w:sz w:val="28"/>
        </w:rPr>
        <w:t xml:space="preserve">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997E8F" w:rsidRPr="001F7353" w:rsidRDefault="00997E8F" w:rsidP="00997E8F">
      <w:pPr>
        <w:spacing w:after="0" w:line="264" w:lineRule="auto"/>
        <w:ind w:firstLine="600"/>
        <w:jc w:val="both"/>
      </w:pPr>
      <w:r w:rsidRPr="001F7353">
        <w:rPr>
          <w:rFonts w:ascii="Times New Roman" w:hAnsi="Times New Roman"/>
          <w:color w:val="000000"/>
          <w:sz w:val="28"/>
        </w:rPr>
        <w:t>Футбол.</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1F7353">
        <w:rPr>
          <w:rFonts w:ascii="Times New Roman" w:hAnsi="Times New Roman"/>
          <w:color w:val="000000"/>
          <w:sz w:val="28"/>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997E8F" w:rsidRPr="001F7353" w:rsidRDefault="00997E8F" w:rsidP="00997E8F">
      <w:pPr>
        <w:spacing w:after="0" w:line="264" w:lineRule="auto"/>
        <w:ind w:firstLine="600"/>
        <w:jc w:val="both"/>
      </w:pPr>
      <w:r w:rsidRPr="001F7353">
        <w:rPr>
          <w:rFonts w:ascii="Times New Roman" w:hAnsi="Times New Roman"/>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997E8F" w:rsidRPr="001F7353" w:rsidRDefault="00997E8F" w:rsidP="00997E8F">
      <w:pPr>
        <w:sectPr w:rsidR="00997E8F" w:rsidRPr="001F7353">
          <w:pgSz w:w="11906" w:h="16383"/>
          <w:pgMar w:top="1134" w:right="850" w:bottom="1134" w:left="1701" w:header="720" w:footer="720" w:gutter="0"/>
          <w:cols w:space="720"/>
        </w:sectPr>
      </w:pPr>
    </w:p>
    <w:p w:rsidR="00997E8F" w:rsidRPr="001F7353" w:rsidRDefault="00997E8F" w:rsidP="00997E8F">
      <w:pPr>
        <w:spacing w:after="0" w:line="264" w:lineRule="auto"/>
        <w:ind w:left="120"/>
        <w:jc w:val="both"/>
      </w:pPr>
      <w:bookmarkStart w:id="234" w:name="_Toc137548640"/>
      <w:bookmarkStart w:id="235" w:name="block-11739315"/>
      <w:bookmarkEnd w:id="228"/>
      <w:bookmarkEnd w:id="234"/>
      <w:r w:rsidRPr="001F7353">
        <w:rPr>
          <w:rFonts w:ascii="Times New Roman" w:hAnsi="Times New Roman"/>
          <w:b/>
          <w:color w:val="000000"/>
          <w:sz w:val="28"/>
        </w:rPr>
        <w:lastRenderedPageBreak/>
        <w:t>ПЛАНИРУЕМЫЕ РЕЗУЛЬТАТЫ ОСВОЕНИЯ ПРОГРАММЫ ПО ФИЗИЧЕСКОЙ КУЛЬТУРЕ НА УРОВНЕ НАЧАЛЬНОГО ОБЩЕГО ОБРАЗОВАНИЯ</w:t>
      </w:r>
    </w:p>
    <w:p w:rsidR="00997E8F" w:rsidRPr="001F7353" w:rsidRDefault="00997E8F" w:rsidP="00997E8F">
      <w:pPr>
        <w:spacing w:after="0"/>
        <w:ind w:left="120"/>
      </w:pPr>
      <w:bookmarkStart w:id="236" w:name="_Toc137548641"/>
      <w:bookmarkEnd w:id="236"/>
    </w:p>
    <w:p w:rsidR="00997E8F" w:rsidRPr="001F7353" w:rsidRDefault="00997E8F" w:rsidP="00997E8F">
      <w:pPr>
        <w:spacing w:after="0" w:line="264" w:lineRule="auto"/>
        <w:ind w:left="120"/>
        <w:jc w:val="both"/>
      </w:pPr>
      <w:r w:rsidRPr="001F7353">
        <w:rPr>
          <w:rFonts w:ascii="Times New Roman" w:hAnsi="Times New Roman"/>
          <w:color w:val="000000"/>
          <w:sz w:val="28"/>
        </w:rPr>
        <w:t>​</w:t>
      </w:r>
      <w:r w:rsidRPr="001F7353">
        <w:rPr>
          <w:rFonts w:ascii="Times New Roman" w:hAnsi="Times New Roman"/>
          <w:b/>
          <w:color w:val="000000"/>
          <w:sz w:val="28"/>
        </w:rPr>
        <w:t>ЛИЧНОСТНЫЕ РЕЗУЛЬТАТЫ</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 результате изучения физической культуры на уровне основного общего образования у обучающегося будут сформированы следующие </w:t>
      </w:r>
      <w:r w:rsidRPr="001F7353">
        <w:rPr>
          <w:rFonts w:ascii="Times New Roman" w:hAnsi="Times New Roman"/>
          <w:b/>
          <w:color w:val="000000"/>
          <w:sz w:val="28"/>
        </w:rPr>
        <w:t>личностные результаты:</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997E8F" w:rsidRPr="001F7353" w:rsidRDefault="00997E8F" w:rsidP="00997E8F">
      <w:pPr>
        <w:spacing w:after="0" w:line="264" w:lineRule="auto"/>
        <w:ind w:firstLine="600"/>
        <w:jc w:val="both"/>
      </w:pPr>
      <w:r w:rsidRPr="001F7353">
        <w:rPr>
          <w:rFonts w:ascii="Times New Roman" w:hAnsi="Times New Roman"/>
          <w:color w:val="000000"/>
          <w:sz w:val="28"/>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997E8F" w:rsidRPr="001F7353" w:rsidRDefault="00997E8F" w:rsidP="00997E8F">
      <w:pPr>
        <w:spacing w:after="0" w:line="264" w:lineRule="auto"/>
        <w:ind w:firstLine="600"/>
        <w:jc w:val="both"/>
      </w:pPr>
      <w:r w:rsidRPr="001F7353">
        <w:rPr>
          <w:rFonts w:ascii="Times New Roman" w:hAnsi="Times New Roman"/>
          <w:color w:val="000000"/>
          <w:sz w:val="28"/>
        </w:rPr>
        <w:t>стремление к физическому совершенствованию, формированию культуры движения и телосложения, самовыражению в избранном виде спорта;</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способность адаптироваться к стрессовым ситуациям, осуществлять профилактические мероприятия по регулированию эмоциональных </w:t>
      </w:r>
      <w:r w:rsidRPr="001F7353">
        <w:rPr>
          <w:rFonts w:ascii="Times New Roman" w:hAnsi="Times New Roman"/>
          <w:color w:val="000000"/>
          <w:sz w:val="28"/>
        </w:rPr>
        <w:lastRenderedPageBreak/>
        <w:t xml:space="preserve">напряжений, активному восстановлению организма после значительных умственных и физических нагрузок;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997E8F" w:rsidRPr="001F7353" w:rsidRDefault="00997E8F" w:rsidP="00997E8F">
      <w:pPr>
        <w:spacing w:after="0" w:line="264" w:lineRule="auto"/>
        <w:ind w:firstLine="600"/>
        <w:jc w:val="both"/>
      </w:pPr>
      <w:r w:rsidRPr="001F7353">
        <w:rPr>
          <w:rFonts w:ascii="Times New Roman" w:hAnsi="Times New Roman"/>
          <w:color w:val="000000"/>
          <w:sz w:val="28"/>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997E8F" w:rsidRPr="001F7353" w:rsidRDefault="00997E8F" w:rsidP="00997E8F">
      <w:pPr>
        <w:spacing w:after="0" w:line="264" w:lineRule="auto"/>
        <w:ind w:firstLine="600"/>
        <w:jc w:val="both"/>
      </w:pPr>
      <w:r w:rsidRPr="001F7353">
        <w:rPr>
          <w:rFonts w:ascii="Times New Roman" w:hAnsi="Times New Roman"/>
          <w:color w:val="000000"/>
          <w:sz w:val="28"/>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997E8F" w:rsidRPr="001F7353" w:rsidRDefault="00997E8F" w:rsidP="00997E8F">
      <w:pPr>
        <w:spacing w:after="0"/>
        <w:ind w:left="120"/>
      </w:pPr>
      <w:bookmarkStart w:id="237" w:name="_Toc137567704"/>
      <w:bookmarkEnd w:id="237"/>
    </w:p>
    <w:p w:rsidR="00997E8F" w:rsidRPr="001F7353" w:rsidRDefault="00997E8F" w:rsidP="00997E8F">
      <w:pPr>
        <w:spacing w:after="0" w:line="264" w:lineRule="auto"/>
        <w:ind w:left="120"/>
      </w:pPr>
    </w:p>
    <w:p w:rsidR="00997E8F" w:rsidRPr="001F7353" w:rsidRDefault="00997E8F" w:rsidP="00997E8F">
      <w:pPr>
        <w:spacing w:after="0" w:line="264" w:lineRule="auto"/>
        <w:ind w:left="120"/>
      </w:pPr>
      <w:r w:rsidRPr="001F7353">
        <w:rPr>
          <w:rFonts w:ascii="Times New Roman" w:hAnsi="Times New Roman"/>
          <w:b/>
          <w:color w:val="000000"/>
          <w:sz w:val="28"/>
        </w:rPr>
        <w:t>МЕТАПРЕДМЕТНЫЕ РЕЗУЛЬТАТЫ</w:t>
      </w:r>
    </w:p>
    <w:p w:rsidR="00997E8F" w:rsidRPr="001F7353" w:rsidRDefault="00997E8F" w:rsidP="00997E8F">
      <w:pPr>
        <w:spacing w:after="0" w:line="264" w:lineRule="auto"/>
        <w:ind w:firstLine="600"/>
        <w:jc w:val="both"/>
      </w:pPr>
      <w:bookmarkStart w:id="238" w:name="_Toc134720971"/>
      <w:bookmarkEnd w:id="238"/>
      <w:r w:rsidRPr="001F7353">
        <w:rPr>
          <w:rFonts w:ascii="Times New Roman" w:hAnsi="Times New Roman"/>
          <w:color w:val="000000"/>
          <w:sz w:val="28"/>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У обучающегося будут сформированы следующие </w:t>
      </w:r>
      <w:r w:rsidRPr="001F7353">
        <w:rPr>
          <w:rFonts w:ascii="Times New Roman" w:hAnsi="Times New Roman"/>
          <w:b/>
          <w:color w:val="000000"/>
          <w:sz w:val="28"/>
        </w:rPr>
        <w:t>универсальные познавательные учебные действия</w:t>
      </w:r>
      <w:r w:rsidRPr="001F7353">
        <w:rPr>
          <w:rFonts w:ascii="Times New Roman" w:hAnsi="Times New Roman"/>
          <w:color w:val="000000"/>
          <w:sz w:val="28"/>
        </w:rPr>
        <w:t>:</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997E8F" w:rsidRPr="001F7353" w:rsidRDefault="00997E8F" w:rsidP="00997E8F">
      <w:pPr>
        <w:spacing w:after="0" w:line="264" w:lineRule="auto"/>
        <w:ind w:firstLine="600"/>
        <w:jc w:val="both"/>
      </w:pPr>
      <w:r w:rsidRPr="001F7353">
        <w:rPr>
          <w:rFonts w:ascii="Times New Roman" w:hAnsi="Times New Roman"/>
          <w:color w:val="000000"/>
          <w:sz w:val="28"/>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1F7353">
        <w:rPr>
          <w:rFonts w:ascii="Times New Roman" w:hAnsi="Times New Roman"/>
          <w:color w:val="000000"/>
          <w:sz w:val="28"/>
        </w:rPr>
        <w:lastRenderedPageBreak/>
        <w:t xml:space="preserve">руководствоваться требованиями техники безопасности во время передвижения по маршруту и организации бивуака;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устанавливать причинно-следственную связь между планированием режима дня и изменениями показателей работоспособности;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997E8F" w:rsidRPr="001F7353" w:rsidRDefault="00997E8F" w:rsidP="00997E8F">
      <w:pPr>
        <w:spacing w:after="0" w:line="264" w:lineRule="auto"/>
        <w:ind w:firstLine="600"/>
        <w:jc w:val="both"/>
      </w:pPr>
      <w:r w:rsidRPr="001F7353">
        <w:rPr>
          <w:rFonts w:ascii="Times New Roman" w:hAnsi="Times New Roman"/>
          <w:color w:val="000000"/>
          <w:sz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У обучающегося будут сформированы следующие </w:t>
      </w:r>
      <w:r w:rsidRPr="001F7353">
        <w:rPr>
          <w:rFonts w:ascii="Times New Roman" w:hAnsi="Times New Roman"/>
          <w:b/>
          <w:color w:val="000000"/>
          <w:sz w:val="28"/>
        </w:rPr>
        <w:t>универсальные коммуникативные учебные действия</w:t>
      </w:r>
      <w:r w:rsidRPr="001F7353">
        <w:rPr>
          <w:rFonts w:ascii="Times New Roman" w:hAnsi="Times New Roman"/>
          <w:color w:val="000000"/>
          <w:sz w:val="28"/>
        </w:rPr>
        <w:t>:</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997E8F" w:rsidRPr="001F7353" w:rsidRDefault="00997E8F" w:rsidP="00997E8F">
      <w:pPr>
        <w:spacing w:after="0" w:line="264" w:lineRule="auto"/>
        <w:ind w:firstLine="600"/>
        <w:jc w:val="both"/>
      </w:pPr>
      <w:r w:rsidRPr="001F7353">
        <w:rPr>
          <w:rFonts w:ascii="Times New Roman" w:hAnsi="Times New Roman"/>
          <w:color w:val="000000"/>
          <w:sz w:val="28"/>
        </w:rPr>
        <w:t>описывать и анализировать технику разучиваемого упражнения, выделять фазы и элементы движений, подбирать подготовительные упражнения;</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997E8F" w:rsidRPr="001F7353" w:rsidRDefault="00997E8F" w:rsidP="00997E8F">
      <w:pPr>
        <w:spacing w:after="0" w:line="264" w:lineRule="auto"/>
        <w:ind w:firstLine="600"/>
        <w:jc w:val="both"/>
      </w:pPr>
      <w:r w:rsidRPr="001F7353">
        <w:rPr>
          <w:rFonts w:ascii="Times New Roman" w:hAnsi="Times New Roman"/>
          <w:color w:val="000000"/>
          <w:sz w:val="28"/>
        </w:rPr>
        <w:lastRenderedPageBreak/>
        <w:t xml:space="preserve">У обучающегося будут сформированы следующие </w:t>
      </w:r>
      <w:r w:rsidRPr="001F7353">
        <w:rPr>
          <w:rFonts w:ascii="Times New Roman" w:hAnsi="Times New Roman"/>
          <w:b/>
          <w:color w:val="000000"/>
          <w:sz w:val="28"/>
        </w:rPr>
        <w:t>универсальные регулятивные учебные действия</w:t>
      </w:r>
      <w:r w:rsidRPr="001F7353">
        <w:rPr>
          <w:rFonts w:ascii="Times New Roman" w:hAnsi="Times New Roman"/>
          <w:color w:val="000000"/>
          <w:sz w:val="28"/>
        </w:rPr>
        <w:t>:</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997E8F" w:rsidRPr="001F7353" w:rsidRDefault="00997E8F" w:rsidP="00997E8F">
      <w:pPr>
        <w:spacing w:after="0" w:line="264" w:lineRule="auto"/>
        <w:ind w:firstLine="600"/>
        <w:jc w:val="both"/>
      </w:pPr>
      <w:r w:rsidRPr="001F7353">
        <w:rPr>
          <w:rFonts w:ascii="Times New Roman" w:hAnsi="Times New Roman"/>
          <w:color w:val="000000"/>
          <w:sz w:val="28"/>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997E8F" w:rsidRPr="001F7353" w:rsidRDefault="00997E8F" w:rsidP="00997E8F">
      <w:pPr>
        <w:spacing w:after="0"/>
        <w:ind w:left="120"/>
      </w:pPr>
      <w:bookmarkStart w:id="239" w:name="_Toc137567705"/>
      <w:bookmarkEnd w:id="239"/>
    </w:p>
    <w:p w:rsidR="00997E8F" w:rsidRPr="001F7353" w:rsidRDefault="00997E8F" w:rsidP="00997E8F">
      <w:pPr>
        <w:spacing w:after="0" w:line="264" w:lineRule="auto"/>
        <w:ind w:left="120"/>
      </w:pPr>
    </w:p>
    <w:p w:rsidR="00997E8F" w:rsidRPr="001F7353" w:rsidRDefault="00997E8F" w:rsidP="00997E8F">
      <w:pPr>
        <w:spacing w:after="0" w:line="264" w:lineRule="auto"/>
        <w:ind w:left="120"/>
      </w:pPr>
      <w:r w:rsidRPr="001F7353">
        <w:rPr>
          <w:rFonts w:ascii="Times New Roman" w:hAnsi="Times New Roman"/>
          <w:b/>
          <w:color w:val="000000"/>
          <w:sz w:val="28"/>
        </w:rPr>
        <w:t>ПРЕДМЕТНЫЕ РЕЗУЛЬТАТЫ</w:t>
      </w:r>
    </w:p>
    <w:p w:rsidR="00997E8F" w:rsidRPr="001F7353" w:rsidRDefault="00997E8F" w:rsidP="00997E8F">
      <w:pPr>
        <w:spacing w:after="0" w:line="264" w:lineRule="auto"/>
        <w:ind w:left="120"/>
        <w:jc w:val="both"/>
      </w:pPr>
    </w:p>
    <w:p w:rsidR="00997E8F" w:rsidRPr="001F7353" w:rsidRDefault="00997E8F" w:rsidP="00997E8F">
      <w:pPr>
        <w:spacing w:after="0" w:line="264" w:lineRule="auto"/>
        <w:ind w:left="120"/>
        <w:jc w:val="both"/>
      </w:pPr>
      <w:r w:rsidRPr="001F7353">
        <w:rPr>
          <w:rFonts w:ascii="Times New Roman" w:hAnsi="Times New Roman"/>
          <w:color w:val="000000"/>
          <w:sz w:val="28"/>
        </w:rPr>
        <w:t xml:space="preserve">К концу обучения </w:t>
      </w:r>
      <w:r w:rsidRPr="001F7353">
        <w:rPr>
          <w:rFonts w:ascii="Times New Roman" w:hAnsi="Times New Roman"/>
          <w:b/>
          <w:i/>
          <w:color w:val="000000"/>
          <w:sz w:val="28"/>
        </w:rPr>
        <w:t>в 5 классе</w:t>
      </w:r>
      <w:r w:rsidRPr="001F7353">
        <w:rPr>
          <w:rFonts w:ascii="Times New Roman" w:hAnsi="Times New Roman"/>
          <w:color w:val="000000"/>
          <w:sz w:val="28"/>
        </w:rPr>
        <w:t xml:space="preserve"> обучающийся научится:</w:t>
      </w:r>
    </w:p>
    <w:p w:rsidR="00997E8F" w:rsidRPr="001F7353" w:rsidRDefault="00997E8F" w:rsidP="00997E8F">
      <w:pPr>
        <w:spacing w:after="0" w:line="264" w:lineRule="auto"/>
        <w:ind w:firstLine="600"/>
        <w:jc w:val="both"/>
      </w:pPr>
      <w:r w:rsidRPr="001F7353">
        <w:rPr>
          <w:rFonts w:ascii="Times New Roman" w:hAnsi="Times New Roman"/>
          <w:color w:val="000000"/>
          <w:sz w:val="28"/>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997E8F" w:rsidRPr="001F7353" w:rsidRDefault="00997E8F" w:rsidP="00997E8F">
      <w:pPr>
        <w:spacing w:after="0" w:line="264" w:lineRule="auto"/>
        <w:ind w:firstLine="600"/>
        <w:jc w:val="both"/>
      </w:pPr>
      <w:r w:rsidRPr="001F7353">
        <w:rPr>
          <w:rFonts w:ascii="Times New Roman" w:hAnsi="Times New Roman"/>
          <w:color w:val="000000"/>
          <w:sz w:val="28"/>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997E8F" w:rsidRPr="001F7353" w:rsidRDefault="00997E8F" w:rsidP="00997E8F">
      <w:pPr>
        <w:spacing w:after="0" w:line="264" w:lineRule="auto"/>
        <w:ind w:firstLine="600"/>
        <w:jc w:val="both"/>
      </w:pPr>
      <w:r w:rsidRPr="001F7353">
        <w:rPr>
          <w:rFonts w:ascii="Times New Roman" w:hAnsi="Times New Roman"/>
          <w:color w:val="000000"/>
          <w:sz w:val="28"/>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выполнять опорный прыжок с разбега способом «ноги врозь» (мальчики) и способом «напрыгивания с последующим спрыгиванием» (девочки);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передвигаться по гимнастической стенке приставным шагом, лазать разноимённым способом вверх и по диагонали;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выполнять бег с равномерной скоростью с высокого старта по учебной дистанции;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демонстрировать технику прыжка в длину с разбега способом «согнув ноги»; </w:t>
      </w:r>
    </w:p>
    <w:p w:rsidR="00997E8F" w:rsidRPr="001F7353" w:rsidRDefault="00997E8F" w:rsidP="00997E8F">
      <w:pPr>
        <w:spacing w:after="0" w:line="264" w:lineRule="auto"/>
        <w:ind w:firstLine="600"/>
        <w:jc w:val="both"/>
      </w:pPr>
      <w:r w:rsidRPr="001F7353">
        <w:rPr>
          <w:rFonts w:ascii="Times New Roman" w:hAnsi="Times New Roman"/>
          <w:color w:val="000000"/>
          <w:sz w:val="28"/>
        </w:rPr>
        <w:t>передвигаться на лыжах попеременным двухшажным ходом (для бесснежных районов – имитация передвижения);</w:t>
      </w:r>
    </w:p>
    <w:p w:rsidR="00997E8F" w:rsidRPr="001F7353" w:rsidRDefault="00997E8F" w:rsidP="00997E8F">
      <w:pPr>
        <w:spacing w:after="0" w:line="264" w:lineRule="auto"/>
        <w:ind w:firstLine="600"/>
        <w:jc w:val="both"/>
      </w:pPr>
      <w:r w:rsidRPr="001F7353">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демонстрировать технические действия в спортивных играх: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волейбол (приём и передача мяча двумя руками снизу и сверху с места и в движении, прямая нижняя подача); </w:t>
      </w:r>
    </w:p>
    <w:p w:rsidR="00997E8F" w:rsidRPr="001F7353" w:rsidRDefault="00997E8F" w:rsidP="00997E8F">
      <w:pPr>
        <w:spacing w:after="0" w:line="264" w:lineRule="auto"/>
        <w:ind w:firstLine="600"/>
        <w:jc w:val="both"/>
      </w:pPr>
      <w:r w:rsidRPr="001F7353">
        <w:rPr>
          <w:rFonts w:ascii="Times New Roman" w:hAnsi="Times New Roman"/>
          <w:color w:val="000000"/>
          <w:sz w:val="28"/>
        </w:rPr>
        <w:t>футбол (ведение мяча с равномерной скоростью в разных направлениях, приём и передача мяча, удар по неподвижному мячу с небольшого разбега).</w:t>
      </w:r>
    </w:p>
    <w:p w:rsidR="00997E8F" w:rsidRPr="001F7353" w:rsidRDefault="00997E8F" w:rsidP="00997E8F">
      <w:pPr>
        <w:spacing w:after="0" w:line="264" w:lineRule="auto"/>
        <w:ind w:left="120"/>
        <w:jc w:val="both"/>
      </w:pPr>
    </w:p>
    <w:p w:rsidR="00997E8F" w:rsidRPr="001F7353" w:rsidRDefault="00997E8F" w:rsidP="00997E8F">
      <w:pPr>
        <w:spacing w:after="0" w:line="264" w:lineRule="auto"/>
        <w:ind w:left="120"/>
        <w:jc w:val="both"/>
      </w:pPr>
      <w:r w:rsidRPr="001F7353">
        <w:rPr>
          <w:rFonts w:ascii="Times New Roman" w:hAnsi="Times New Roman"/>
          <w:color w:val="000000"/>
          <w:sz w:val="28"/>
        </w:rPr>
        <w:t xml:space="preserve">К концу обучения </w:t>
      </w:r>
      <w:r w:rsidRPr="001F7353">
        <w:rPr>
          <w:rFonts w:ascii="Times New Roman" w:hAnsi="Times New Roman"/>
          <w:b/>
          <w:i/>
          <w:color w:val="000000"/>
          <w:sz w:val="28"/>
        </w:rPr>
        <w:t>в 6 классе</w:t>
      </w:r>
      <w:r w:rsidRPr="001F7353">
        <w:rPr>
          <w:rFonts w:ascii="Times New Roman" w:hAnsi="Times New Roman"/>
          <w:color w:val="000000"/>
          <w:sz w:val="28"/>
        </w:rPr>
        <w:t xml:space="preserve"> обучающийся научится:</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997E8F" w:rsidRPr="001F7353" w:rsidRDefault="00997E8F" w:rsidP="00997E8F">
      <w:pPr>
        <w:spacing w:after="0" w:line="264" w:lineRule="auto"/>
        <w:ind w:firstLine="600"/>
        <w:jc w:val="both"/>
      </w:pPr>
      <w:r w:rsidRPr="001F7353">
        <w:rPr>
          <w:rFonts w:ascii="Times New Roman" w:hAnsi="Times New Roman"/>
          <w:color w:val="000000"/>
          <w:sz w:val="28"/>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997E8F" w:rsidRPr="001F7353" w:rsidRDefault="00997E8F" w:rsidP="00997E8F">
      <w:pPr>
        <w:spacing w:after="0" w:line="264" w:lineRule="auto"/>
        <w:ind w:firstLine="600"/>
        <w:jc w:val="both"/>
      </w:pPr>
      <w:r w:rsidRPr="001F7353">
        <w:rPr>
          <w:rFonts w:ascii="Times New Roman" w:hAnsi="Times New Roman"/>
          <w:color w:val="000000"/>
          <w:sz w:val="28"/>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997E8F" w:rsidRPr="001F7353" w:rsidRDefault="00997E8F" w:rsidP="00997E8F">
      <w:pPr>
        <w:spacing w:after="0" w:line="264" w:lineRule="auto"/>
        <w:ind w:firstLine="600"/>
        <w:jc w:val="both"/>
      </w:pPr>
      <w:r w:rsidRPr="001F7353">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выполнять правила и демонстрировать технические действия в спортивных играх: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997E8F" w:rsidRPr="001F7353" w:rsidRDefault="00997E8F" w:rsidP="00997E8F">
      <w:pPr>
        <w:spacing w:after="0" w:line="264" w:lineRule="auto"/>
        <w:ind w:firstLine="600"/>
        <w:jc w:val="both"/>
      </w:pPr>
      <w:r w:rsidRPr="001F7353">
        <w:rPr>
          <w:rFonts w:ascii="Times New Roman" w:hAnsi="Times New Roman"/>
          <w:color w:val="000000"/>
          <w:sz w:val="28"/>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997E8F" w:rsidRPr="001F7353" w:rsidRDefault="00997E8F" w:rsidP="00997E8F">
      <w:pPr>
        <w:spacing w:after="0" w:line="264" w:lineRule="auto"/>
        <w:ind w:left="120"/>
        <w:jc w:val="both"/>
      </w:pPr>
    </w:p>
    <w:p w:rsidR="00997E8F" w:rsidRPr="001F7353" w:rsidRDefault="00997E8F" w:rsidP="00997E8F">
      <w:pPr>
        <w:spacing w:after="0" w:line="264" w:lineRule="auto"/>
        <w:ind w:left="120"/>
        <w:jc w:val="both"/>
      </w:pPr>
      <w:r w:rsidRPr="001F7353">
        <w:rPr>
          <w:rFonts w:ascii="Times New Roman" w:hAnsi="Times New Roman"/>
          <w:color w:val="000000"/>
          <w:sz w:val="28"/>
        </w:rPr>
        <w:t xml:space="preserve">К концу обучения </w:t>
      </w:r>
      <w:r w:rsidRPr="001F7353">
        <w:rPr>
          <w:rFonts w:ascii="Times New Roman" w:hAnsi="Times New Roman"/>
          <w:b/>
          <w:i/>
          <w:color w:val="000000"/>
          <w:sz w:val="28"/>
        </w:rPr>
        <w:t>в 7 классе</w:t>
      </w:r>
      <w:r w:rsidRPr="001F7353">
        <w:rPr>
          <w:rFonts w:ascii="Times New Roman" w:hAnsi="Times New Roman"/>
          <w:color w:val="000000"/>
          <w:sz w:val="28"/>
        </w:rPr>
        <w:t xml:space="preserve"> обучающийся научится:</w:t>
      </w:r>
    </w:p>
    <w:p w:rsidR="00997E8F" w:rsidRPr="001F7353" w:rsidRDefault="00997E8F" w:rsidP="00997E8F">
      <w:pPr>
        <w:spacing w:after="0" w:line="264" w:lineRule="auto"/>
        <w:ind w:firstLine="600"/>
        <w:jc w:val="both"/>
      </w:pPr>
      <w:r w:rsidRPr="001F7353">
        <w:rPr>
          <w:rFonts w:ascii="Times New Roman" w:hAnsi="Times New Roman"/>
          <w:color w:val="000000"/>
          <w:sz w:val="28"/>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997E8F" w:rsidRDefault="00997E8F" w:rsidP="00997E8F">
      <w:pPr>
        <w:spacing w:after="0" w:line="264" w:lineRule="auto"/>
        <w:ind w:firstLine="600"/>
        <w:jc w:val="both"/>
      </w:pPr>
      <w:r w:rsidRPr="001F7353">
        <w:rPr>
          <w:rFonts w:ascii="Times New Roman" w:hAnsi="Times New Roman"/>
          <w:color w:val="000000"/>
          <w:sz w:val="28"/>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w:t>
      </w:r>
      <w:r>
        <w:rPr>
          <w:rFonts w:ascii="Times New Roman" w:hAnsi="Times New Roman"/>
          <w:color w:val="000000"/>
          <w:sz w:val="28"/>
        </w:rPr>
        <w:t xml:space="preserve">«индекса Кетле» и «ортостатической пробы» (по образцу);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выполнять лазанье по канату в два приёма (юноши) и простейшие акробатические пирамиды в парах и тройках (девушки); </w:t>
      </w:r>
    </w:p>
    <w:p w:rsidR="00997E8F" w:rsidRPr="001F7353" w:rsidRDefault="00997E8F" w:rsidP="00997E8F">
      <w:pPr>
        <w:spacing w:after="0" w:line="264" w:lineRule="auto"/>
        <w:ind w:firstLine="600"/>
        <w:jc w:val="both"/>
      </w:pPr>
      <w:r w:rsidRPr="001F7353">
        <w:rPr>
          <w:rFonts w:ascii="Times New Roman" w:hAnsi="Times New Roman"/>
          <w:color w:val="000000"/>
          <w:sz w:val="28"/>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выполнять стойку на голове с опорой на руки и включать её в акробатическую комбинацию из ранее освоенных упражнений (юноши);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997E8F" w:rsidRPr="001F7353" w:rsidRDefault="00997E8F" w:rsidP="00997E8F">
      <w:pPr>
        <w:spacing w:after="0" w:line="264" w:lineRule="auto"/>
        <w:ind w:firstLine="600"/>
        <w:jc w:val="both"/>
      </w:pPr>
      <w:r w:rsidRPr="001F7353">
        <w:rPr>
          <w:rFonts w:ascii="Times New Roman" w:hAnsi="Times New Roman"/>
          <w:color w:val="000000"/>
          <w:sz w:val="28"/>
        </w:rPr>
        <w:t>выполнять метание малого мяча на точность в неподвижную, качающуюся и катящуюся с разной скоростью мишень;</w:t>
      </w:r>
    </w:p>
    <w:p w:rsidR="00997E8F" w:rsidRPr="001F7353" w:rsidRDefault="00997E8F" w:rsidP="00997E8F">
      <w:pPr>
        <w:spacing w:after="0" w:line="264" w:lineRule="auto"/>
        <w:ind w:firstLine="600"/>
        <w:jc w:val="both"/>
      </w:pPr>
      <w:r w:rsidRPr="001F7353">
        <w:rPr>
          <w:rFonts w:ascii="Times New Roman" w:hAnsi="Times New Roman"/>
          <w:color w:val="000000"/>
          <w:sz w:val="28"/>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997E8F" w:rsidRPr="001F7353" w:rsidRDefault="00997E8F" w:rsidP="00997E8F">
      <w:pPr>
        <w:spacing w:after="0" w:line="264" w:lineRule="auto"/>
        <w:ind w:firstLine="600"/>
        <w:jc w:val="both"/>
      </w:pPr>
      <w:r w:rsidRPr="001F7353">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демонстрировать и использовать технические действия спортивных игр: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997E8F" w:rsidRPr="001F7353" w:rsidRDefault="00997E8F" w:rsidP="00997E8F">
      <w:pPr>
        <w:spacing w:after="0" w:line="264" w:lineRule="auto"/>
        <w:ind w:firstLine="600"/>
        <w:jc w:val="both"/>
      </w:pPr>
      <w:r w:rsidRPr="001F7353">
        <w:rPr>
          <w:rFonts w:ascii="Times New Roman" w:hAnsi="Times New Roman"/>
          <w:color w:val="000000"/>
          <w:sz w:val="28"/>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997E8F" w:rsidRPr="001F7353" w:rsidRDefault="00997E8F" w:rsidP="00997E8F">
      <w:pPr>
        <w:spacing w:after="0" w:line="264" w:lineRule="auto"/>
        <w:ind w:firstLine="600"/>
        <w:jc w:val="both"/>
      </w:pPr>
      <w:r w:rsidRPr="001F7353">
        <w:rPr>
          <w:rFonts w:ascii="Times New Roman" w:hAnsi="Times New Roman"/>
          <w:color w:val="000000"/>
          <w:sz w:val="28"/>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997E8F" w:rsidRPr="001F7353" w:rsidRDefault="00997E8F" w:rsidP="00997E8F">
      <w:pPr>
        <w:spacing w:after="0" w:line="264" w:lineRule="auto"/>
        <w:ind w:left="120"/>
        <w:jc w:val="both"/>
      </w:pPr>
    </w:p>
    <w:p w:rsidR="00997E8F" w:rsidRPr="001F7353" w:rsidRDefault="00997E8F" w:rsidP="00997E8F">
      <w:pPr>
        <w:spacing w:after="0" w:line="264" w:lineRule="auto"/>
        <w:ind w:left="120"/>
        <w:jc w:val="both"/>
      </w:pPr>
      <w:r w:rsidRPr="001F7353">
        <w:rPr>
          <w:rFonts w:ascii="Times New Roman" w:hAnsi="Times New Roman"/>
          <w:color w:val="000000"/>
          <w:sz w:val="28"/>
        </w:rPr>
        <w:t xml:space="preserve">К концу обучения </w:t>
      </w:r>
      <w:r w:rsidRPr="001F7353">
        <w:rPr>
          <w:rFonts w:ascii="Times New Roman" w:hAnsi="Times New Roman"/>
          <w:b/>
          <w:i/>
          <w:color w:val="000000"/>
          <w:sz w:val="28"/>
        </w:rPr>
        <w:t>в 8 классе</w:t>
      </w:r>
      <w:r w:rsidRPr="001F7353">
        <w:rPr>
          <w:rFonts w:ascii="Times New Roman" w:hAnsi="Times New Roman"/>
          <w:color w:val="000000"/>
          <w:sz w:val="28"/>
        </w:rPr>
        <w:t xml:space="preserve"> обучающийся научится:</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проводить занятия оздоровительной гимнастикой по коррекции индивидуальной формы осанки и избыточной массы тела;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997E8F" w:rsidRPr="001F7353" w:rsidRDefault="00997E8F" w:rsidP="00997E8F">
      <w:pPr>
        <w:spacing w:after="0" w:line="264" w:lineRule="auto"/>
        <w:ind w:firstLine="600"/>
        <w:jc w:val="both"/>
      </w:pPr>
      <w:r w:rsidRPr="001F7353">
        <w:rPr>
          <w:rFonts w:ascii="Times New Roman" w:hAnsi="Times New Roman"/>
          <w:color w:val="000000"/>
          <w:sz w:val="28"/>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997E8F" w:rsidRPr="001F7353" w:rsidRDefault="00997E8F" w:rsidP="00997E8F">
      <w:pPr>
        <w:spacing w:after="0" w:line="264" w:lineRule="auto"/>
        <w:ind w:firstLine="600"/>
        <w:jc w:val="both"/>
      </w:pPr>
      <w:r w:rsidRPr="001F7353">
        <w:rPr>
          <w:rFonts w:ascii="Times New Roman" w:hAnsi="Times New Roman"/>
          <w:color w:val="000000"/>
          <w:sz w:val="28"/>
        </w:rPr>
        <w:lastRenderedPageBreak/>
        <w:t>соблюдать правила безопасности в бассейне при выполнении плавательных упражнений;</w:t>
      </w:r>
    </w:p>
    <w:p w:rsidR="00997E8F" w:rsidRPr="001F7353" w:rsidRDefault="00997E8F" w:rsidP="00997E8F">
      <w:pPr>
        <w:spacing w:after="0" w:line="264" w:lineRule="auto"/>
        <w:ind w:firstLine="600"/>
        <w:jc w:val="both"/>
      </w:pPr>
      <w:r w:rsidRPr="001F7353">
        <w:rPr>
          <w:rFonts w:ascii="Times New Roman" w:hAnsi="Times New Roman"/>
          <w:color w:val="000000"/>
          <w:sz w:val="28"/>
        </w:rPr>
        <w:t>выполнять прыжки в воду со стартовой тумбы;</w:t>
      </w:r>
    </w:p>
    <w:p w:rsidR="00997E8F" w:rsidRPr="001F7353" w:rsidRDefault="00997E8F" w:rsidP="00997E8F">
      <w:pPr>
        <w:spacing w:after="0" w:line="264" w:lineRule="auto"/>
        <w:ind w:firstLine="600"/>
        <w:jc w:val="both"/>
      </w:pPr>
      <w:r w:rsidRPr="001F7353">
        <w:rPr>
          <w:rFonts w:ascii="Times New Roman" w:hAnsi="Times New Roman"/>
          <w:color w:val="000000"/>
          <w:sz w:val="28"/>
        </w:rPr>
        <w:t>выполнять технические элементы плавания кролем на груди в согласовании с дыханием;</w:t>
      </w:r>
    </w:p>
    <w:p w:rsidR="00997E8F" w:rsidRPr="001F7353" w:rsidRDefault="00997E8F" w:rsidP="00997E8F">
      <w:pPr>
        <w:spacing w:after="0" w:line="264" w:lineRule="auto"/>
        <w:ind w:firstLine="600"/>
        <w:jc w:val="both"/>
      </w:pPr>
      <w:r w:rsidRPr="001F7353">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демонстрировать и использовать технические действия спортивных игр: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997E8F" w:rsidRPr="001F7353" w:rsidRDefault="00997E8F" w:rsidP="00997E8F">
      <w:pPr>
        <w:spacing w:after="0" w:line="264" w:lineRule="auto"/>
        <w:ind w:firstLine="600"/>
        <w:jc w:val="both"/>
      </w:pPr>
      <w:r w:rsidRPr="001F7353">
        <w:rPr>
          <w:rFonts w:ascii="Times New Roman" w:hAnsi="Times New Roman"/>
          <w:color w:val="000000"/>
          <w:sz w:val="28"/>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997E8F" w:rsidRPr="001F7353" w:rsidRDefault="00997E8F" w:rsidP="00997E8F">
      <w:pPr>
        <w:spacing w:after="0" w:line="264" w:lineRule="auto"/>
        <w:ind w:left="120"/>
        <w:jc w:val="both"/>
      </w:pPr>
    </w:p>
    <w:p w:rsidR="00997E8F" w:rsidRPr="001F7353" w:rsidRDefault="00997E8F" w:rsidP="00997E8F">
      <w:pPr>
        <w:spacing w:after="0" w:line="264" w:lineRule="auto"/>
        <w:ind w:left="120"/>
        <w:jc w:val="both"/>
      </w:pPr>
      <w:r w:rsidRPr="001F7353">
        <w:rPr>
          <w:rFonts w:ascii="Times New Roman" w:hAnsi="Times New Roman"/>
          <w:color w:val="000000"/>
          <w:sz w:val="28"/>
        </w:rPr>
        <w:t xml:space="preserve">К концу обучения </w:t>
      </w:r>
      <w:r w:rsidRPr="001F7353">
        <w:rPr>
          <w:rFonts w:ascii="Times New Roman" w:hAnsi="Times New Roman"/>
          <w:b/>
          <w:i/>
          <w:color w:val="000000"/>
          <w:sz w:val="28"/>
        </w:rPr>
        <w:t>в 9 классе</w:t>
      </w:r>
      <w:r w:rsidRPr="001F7353">
        <w:rPr>
          <w:rFonts w:ascii="Times New Roman" w:hAnsi="Times New Roman"/>
          <w:color w:val="000000"/>
          <w:sz w:val="28"/>
        </w:rPr>
        <w:t xml:space="preserve"> обучающийся научится:</w:t>
      </w:r>
    </w:p>
    <w:p w:rsidR="00997E8F" w:rsidRPr="001F7353" w:rsidRDefault="00997E8F" w:rsidP="00997E8F">
      <w:pPr>
        <w:spacing w:after="0" w:line="264" w:lineRule="auto"/>
        <w:ind w:firstLine="600"/>
        <w:jc w:val="both"/>
      </w:pPr>
      <w:r w:rsidRPr="001F7353">
        <w:rPr>
          <w:rFonts w:ascii="Times New Roman" w:hAnsi="Times New Roman"/>
          <w:color w:val="000000"/>
          <w:sz w:val="28"/>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997E8F" w:rsidRPr="001F7353" w:rsidRDefault="00997E8F" w:rsidP="00997E8F">
      <w:pPr>
        <w:spacing w:after="0" w:line="264" w:lineRule="auto"/>
        <w:ind w:firstLine="600"/>
        <w:jc w:val="both"/>
      </w:pPr>
      <w:r w:rsidRPr="001F7353">
        <w:rPr>
          <w:rFonts w:ascii="Times New Roman" w:hAnsi="Times New Roman"/>
          <w:color w:val="000000"/>
          <w:sz w:val="28"/>
        </w:rPr>
        <w:t>объяснять понятие «профессионально-прикладная физическая культура»;</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997E8F" w:rsidRPr="001F7353" w:rsidRDefault="00997E8F" w:rsidP="00997E8F">
      <w:pPr>
        <w:spacing w:after="0" w:line="264" w:lineRule="auto"/>
        <w:ind w:firstLine="600"/>
        <w:jc w:val="both"/>
      </w:pPr>
      <w:r w:rsidRPr="001F7353">
        <w:rPr>
          <w:rFonts w:ascii="Times New Roman" w:hAnsi="Times New Roman"/>
          <w:color w:val="000000"/>
          <w:sz w:val="28"/>
        </w:rPr>
        <w:lastRenderedPageBreak/>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997E8F" w:rsidRPr="001F7353" w:rsidRDefault="00997E8F" w:rsidP="00997E8F">
      <w:pPr>
        <w:spacing w:after="0" w:line="264" w:lineRule="auto"/>
        <w:ind w:firstLine="600"/>
        <w:jc w:val="both"/>
      </w:pPr>
      <w:r w:rsidRPr="001F7353">
        <w:rPr>
          <w:rFonts w:ascii="Times New Roman" w:hAnsi="Times New Roman"/>
          <w:color w:val="000000"/>
          <w:sz w:val="28"/>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составлять и выполнять композицию упражнений черлидинга с построением пирамид, элементами степ-аэробики и акробатики (девушки); </w:t>
      </w:r>
    </w:p>
    <w:p w:rsidR="00997E8F" w:rsidRPr="001F7353" w:rsidRDefault="00997E8F" w:rsidP="00997E8F">
      <w:pPr>
        <w:spacing w:after="0" w:line="264" w:lineRule="auto"/>
        <w:ind w:firstLine="600"/>
        <w:jc w:val="both"/>
      </w:pPr>
      <w:r w:rsidRPr="001F7353">
        <w:rPr>
          <w:rFonts w:ascii="Times New Roman" w:hAnsi="Times New Roman"/>
          <w:color w:val="000000"/>
          <w:sz w:val="28"/>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997E8F" w:rsidRPr="001F7353" w:rsidRDefault="00997E8F" w:rsidP="00997E8F">
      <w:pPr>
        <w:spacing w:after="0" w:line="264" w:lineRule="auto"/>
        <w:ind w:firstLine="600"/>
        <w:jc w:val="both"/>
      </w:pPr>
      <w:r w:rsidRPr="001F7353">
        <w:rPr>
          <w:rFonts w:ascii="Times New Roman" w:hAnsi="Times New Roman"/>
          <w:color w:val="000000"/>
          <w:sz w:val="28"/>
        </w:rPr>
        <w:t>соблюдать правила безопасности в бассейне при выполнении плавательных упражнений;</w:t>
      </w:r>
    </w:p>
    <w:p w:rsidR="00997E8F" w:rsidRPr="001F7353" w:rsidRDefault="00997E8F" w:rsidP="00997E8F">
      <w:pPr>
        <w:spacing w:after="0" w:line="264" w:lineRule="auto"/>
        <w:ind w:firstLine="600"/>
        <w:jc w:val="both"/>
      </w:pPr>
      <w:r w:rsidRPr="001F7353">
        <w:rPr>
          <w:rFonts w:ascii="Times New Roman" w:hAnsi="Times New Roman"/>
          <w:color w:val="000000"/>
          <w:sz w:val="28"/>
        </w:rPr>
        <w:t>выполнять повороты кувырком, маятником;</w:t>
      </w:r>
    </w:p>
    <w:p w:rsidR="00997E8F" w:rsidRPr="001F7353" w:rsidRDefault="00997E8F" w:rsidP="00997E8F">
      <w:pPr>
        <w:spacing w:after="0" w:line="264" w:lineRule="auto"/>
        <w:ind w:firstLine="600"/>
        <w:jc w:val="both"/>
      </w:pPr>
      <w:r w:rsidRPr="001F7353">
        <w:rPr>
          <w:rFonts w:ascii="Times New Roman" w:hAnsi="Times New Roman"/>
          <w:color w:val="000000"/>
          <w:sz w:val="28"/>
        </w:rPr>
        <w:t>выполнять технические элементы брассом в согласовании с дыханием;</w:t>
      </w:r>
    </w:p>
    <w:p w:rsidR="00997E8F" w:rsidRPr="001F7353" w:rsidRDefault="00997E8F" w:rsidP="00997E8F">
      <w:pPr>
        <w:spacing w:after="0" w:line="264" w:lineRule="auto"/>
        <w:ind w:firstLine="600"/>
        <w:jc w:val="both"/>
      </w:pPr>
      <w:r w:rsidRPr="001F7353">
        <w:rPr>
          <w:rFonts w:ascii="Times New Roman" w:hAnsi="Times New Roman"/>
          <w:color w:val="000000"/>
          <w:sz w:val="28"/>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997E8F" w:rsidRPr="001F7353" w:rsidRDefault="00997E8F" w:rsidP="00997E8F">
      <w:pPr>
        <w:spacing w:after="0" w:line="264" w:lineRule="auto"/>
        <w:ind w:firstLine="600"/>
        <w:jc w:val="both"/>
      </w:pPr>
      <w:r w:rsidRPr="001F7353">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97E8F" w:rsidRPr="001F7353" w:rsidRDefault="00997E8F" w:rsidP="00997E8F">
      <w:pPr>
        <w:spacing w:after="0"/>
        <w:ind w:left="120"/>
      </w:pPr>
    </w:p>
    <w:p w:rsidR="00997E8F" w:rsidRPr="001F7353" w:rsidRDefault="00997E8F" w:rsidP="00997E8F">
      <w:pPr>
        <w:sectPr w:rsidR="00997E8F" w:rsidRPr="001F7353">
          <w:pgSz w:w="11906" w:h="16383"/>
          <w:pgMar w:top="1134" w:right="850" w:bottom="1134" w:left="1701" w:header="720" w:footer="720" w:gutter="0"/>
          <w:cols w:space="720"/>
        </w:sectPr>
      </w:pPr>
    </w:p>
    <w:bookmarkEnd w:id="235"/>
    <w:p w:rsidR="00997E8F" w:rsidRDefault="00997E8F" w:rsidP="00997E8F">
      <w:pPr>
        <w:spacing w:after="0"/>
        <w:ind w:left="120"/>
      </w:pPr>
      <w:r w:rsidRPr="001F7353">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997E8F" w:rsidRDefault="00997E8F" w:rsidP="00997E8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4290"/>
        <w:gridCol w:w="2962"/>
        <w:gridCol w:w="4876"/>
      </w:tblGrid>
      <w:tr w:rsidR="00997E8F" w:rsidTr="00B51E40">
        <w:trPr>
          <w:trHeight w:val="144"/>
          <w:tblCellSpacing w:w="20" w:type="nil"/>
        </w:trPr>
        <w:tc>
          <w:tcPr>
            <w:tcW w:w="933"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 п/п </w:t>
            </w:r>
          </w:p>
          <w:p w:rsidR="00997E8F" w:rsidRDefault="00997E8F" w:rsidP="00B51E40">
            <w:pPr>
              <w:spacing w:after="0"/>
              <w:ind w:left="135"/>
            </w:pPr>
          </w:p>
        </w:tc>
        <w:tc>
          <w:tcPr>
            <w:tcW w:w="2816"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Наименование разделов и тем программы </w:t>
            </w:r>
          </w:p>
          <w:p w:rsidR="00997E8F" w:rsidRDefault="00997E8F" w:rsidP="00B51E40">
            <w:pPr>
              <w:spacing w:after="0"/>
              <w:ind w:left="135"/>
            </w:pPr>
          </w:p>
        </w:tc>
        <w:tc>
          <w:tcPr>
            <w:tcW w:w="1885" w:type="dxa"/>
            <w:tcMar>
              <w:top w:w="50" w:type="dxa"/>
              <w:left w:w="100" w:type="dxa"/>
            </w:tcMar>
            <w:vAlign w:val="center"/>
          </w:tcPr>
          <w:p w:rsidR="00997E8F" w:rsidRDefault="00997E8F" w:rsidP="00B51E40">
            <w:pPr>
              <w:spacing w:after="0"/>
            </w:pPr>
            <w:r>
              <w:rPr>
                <w:rFonts w:ascii="Times New Roman" w:hAnsi="Times New Roman"/>
                <w:b/>
                <w:color w:val="000000"/>
                <w:sz w:val="24"/>
              </w:rPr>
              <w:t>Количество часов</w:t>
            </w:r>
          </w:p>
        </w:tc>
        <w:tc>
          <w:tcPr>
            <w:tcW w:w="4876"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Электронные (цифровые) образовательные ресурсы </w:t>
            </w:r>
          </w:p>
          <w:p w:rsidR="00997E8F" w:rsidRDefault="00997E8F" w:rsidP="00B51E40">
            <w:pPr>
              <w:spacing w:after="0"/>
              <w:ind w:left="135"/>
            </w:pPr>
          </w:p>
        </w:tc>
      </w:tr>
      <w:tr w:rsidR="00997E8F" w:rsidTr="00B51E40">
        <w:trPr>
          <w:trHeight w:val="144"/>
          <w:tblCellSpacing w:w="20" w:type="nil"/>
        </w:trPr>
        <w:tc>
          <w:tcPr>
            <w:tcW w:w="0" w:type="auto"/>
            <w:vMerge/>
            <w:tcBorders>
              <w:top w:val="nil"/>
            </w:tcBorders>
            <w:tcMar>
              <w:top w:w="50" w:type="dxa"/>
              <w:left w:w="100" w:type="dxa"/>
            </w:tcMar>
          </w:tcPr>
          <w:p w:rsidR="00997E8F" w:rsidRDefault="00997E8F" w:rsidP="00B51E40"/>
        </w:tc>
        <w:tc>
          <w:tcPr>
            <w:tcW w:w="0" w:type="auto"/>
            <w:vMerge/>
            <w:tcBorders>
              <w:top w:val="nil"/>
            </w:tcBorders>
            <w:tcMar>
              <w:top w:w="50" w:type="dxa"/>
              <w:left w:w="100" w:type="dxa"/>
            </w:tcMar>
          </w:tcPr>
          <w:p w:rsidR="00997E8F" w:rsidRDefault="00997E8F" w:rsidP="00B51E40"/>
        </w:tc>
        <w:tc>
          <w:tcPr>
            <w:tcW w:w="1885"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Всего </w:t>
            </w:r>
          </w:p>
          <w:p w:rsidR="00997E8F" w:rsidRDefault="00997E8F" w:rsidP="00B51E40">
            <w:pPr>
              <w:spacing w:after="0"/>
              <w:ind w:left="135"/>
            </w:pPr>
          </w:p>
        </w:tc>
        <w:tc>
          <w:tcPr>
            <w:tcW w:w="0" w:type="auto"/>
            <w:vMerge/>
            <w:tcBorders>
              <w:top w:val="nil"/>
            </w:tcBorders>
            <w:tcMar>
              <w:top w:w="50" w:type="dxa"/>
              <w:left w:w="100" w:type="dxa"/>
            </w:tcMar>
          </w:tcPr>
          <w:p w:rsidR="00997E8F" w:rsidRDefault="00997E8F" w:rsidP="00B51E40"/>
        </w:tc>
      </w:tr>
      <w:tr w:rsidR="00997E8F" w:rsidRPr="001F7353" w:rsidTr="00B51E40">
        <w:trPr>
          <w:trHeight w:val="144"/>
          <w:tblCellSpacing w:w="20" w:type="nil"/>
        </w:trPr>
        <w:tc>
          <w:tcPr>
            <w:tcW w:w="0" w:type="auto"/>
            <w:gridSpan w:val="4"/>
            <w:tcMar>
              <w:top w:w="50" w:type="dxa"/>
              <w:left w:w="100" w:type="dxa"/>
            </w:tcMar>
            <w:vAlign w:val="center"/>
          </w:tcPr>
          <w:p w:rsidR="00997E8F" w:rsidRPr="001F7353" w:rsidRDefault="00997E8F" w:rsidP="00B51E40">
            <w:pPr>
              <w:spacing w:after="0"/>
              <w:ind w:left="135"/>
            </w:pPr>
            <w:r w:rsidRPr="001F7353">
              <w:rPr>
                <w:rFonts w:ascii="Times New Roman" w:hAnsi="Times New Roman"/>
                <w:b/>
                <w:color w:val="000000"/>
                <w:sz w:val="24"/>
              </w:rPr>
              <w:t>Раздел 1.</w:t>
            </w:r>
            <w:r w:rsidRPr="001F7353">
              <w:rPr>
                <w:rFonts w:ascii="Times New Roman" w:hAnsi="Times New Roman"/>
                <w:color w:val="000000"/>
                <w:sz w:val="24"/>
              </w:rPr>
              <w:t xml:space="preserve"> </w:t>
            </w:r>
            <w:r w:rsidRPr="001F7353">
              <w:rPr>
                <w:rFonts w:ascii="Times New Roman" w:hAnsi="Times New Roman"/>
                <w:b/>
                <w:color w:val="000000"/>
                <w:sz w:val="24"/>
              </w:rPr>
              <w:t>Знания о физической культуре</w:t>
            </w:r>
          </w:p>
        </w:tc>
      </w:tr>
      <w:tr w:rsidR="00997E8F" w:rsidTr="00B51E40">
        <w:trPr>
          <w:trHeight w:val="144"/>
          <w:tblCellSpacing w:w="20" w:type="nil"/>
        </w:trPr>
        <w:tc>
          <w:tcPr>
            <w:tcW w:w="933" w:type="dxa"/>
            <w:tcMar>
              <w:top w:w="50" w:type="dxa"/>
              <w:left w:w="100" w:type="dxa"/>
            </w:tcMar>
            <w:vAlign w:val="center"/>
          </w:tcPr>
          <w:p w:rsidR="00997E8F" w:rsidRDefault="00997E8F" w:rsidP="00B51E40">
            <w:pPr>
              <w:spacing w:after="0"/>
            </w:pPr>
            <w:r>
              <w:rPr>
                <w:rFonts w:ascii="Times New Roman" w:hAnsi="Times New Roman"/>
                <w:color w:val="000000"/>
                <w:sz w:val="24"/>
              </w:rPr>
              <w:t>1.1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Знания о физической культуре</w:t>
            </w:r>
          </w:p>
        </w:tc>
        <w:tc>
          <w:tcPr>
            <w:tcW w:w="188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4876"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4"/>
            <w:tcMar>
              <w:top w:w="50" w:type="dxa"/>
              <w:left w:w="100" w:type="dxa"/>
            </w:tcMar>
            <w:vAlign w:val="center"/>
          </w:tcPr>
          <w:p w:rsidR="00997E8F" w:rsidRDefault="00997E8F"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997E8F" w:rsidTr="00B51E40">
        <w:trPr>
          <w:trHeight w:val="144"/>
          <w:tblCellSpacing w:w="20" w:type="nil"/>
        </w:trPr>
        <w:tc>
          <w:tcPr>
            <w:tcW w:w="933" w:type="dxa"/>
            <w:tcMar>
              <w:top w:w="50" w:type="dxa"/>
              <w:left w:w="100" w:type="dxa"/>
            </w:tcMar>
            <w:vAlign w:val="center"/>
          </w:tcPr>
          <w:p w:rsidR="00997E8F" w:rsidRDefault="00997E8F" w:rsidP="00B51E40">
            <w:pPr>
              <w:spacing w:after="0"/>
            </w:pPr>
            <w:r>
              <w:rPr>
                <w:rFonts w:ascii="Times New Roman" w:hAnsi="Times New Roman"/>
                <w:color w:val="000000"/>
                <w:sz w:val="24"/>
              </w:rPr>
              <w:t>2.1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Способы самостоятельной деятельности</w:t>
            </w:r>
          </w:p>
        </w:tc>
        <w:tc>
          <w:tcPr>
            <w:tcW w:w="188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5 </w:t>
            </w:r>
          </w:p>
        </w:tc>
        <w:tc>
          <w:tcPr>
            <w:tcW w:w="4876"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4"/>
            <w:tcMar>
              <w:top w:w="50" w:type="dxa"/>
              <w:left w:w="100" w:type="dxa"/>
            </w:tcMar>
            <w:vAlign w:val="center"/>
          </w:tcPr>
          <w:p w:rsidR="00997E8F" w:rsidRDefault="00997E8F" w:rsidP="00B51E40">
            <w:pPr>
              <w:spacing w:after="0"/>
              <w:ind w:left="135"/>
            </w:pPr>
            <w:r>
              <w:rPr>
                <w:rFonts w:ascii="Times New Roman" w:hAnsi="Times New Roman"/>
                <w:b/>
                <w:color w:val="000000"/>
                <w:sz w:val="24"/>
              </w:rPr>
              <w:t>ФИЗИЧЕСКОЕ СОВЕРШЕНСТВОВАНИЕ</w:t>
            </w:r>
          </w:p>
        </w:tc>
      </w:tr>
      <w:tr w:rsidR="00997E8F" w:rsidTr="00B51E40">
        <w:trPr>
          <w:trHeight w:val="144"/>
          <w:tblCellSpacing w:w="20" w:type="nil"/>
        </w:trPr>
        <w:tc>
          <w:tcPr>
            <w:tcW w:w="0" w:type="auto"/>
            <w:gridSpan w:val="4"/>
            <w:tcMar>
              <w:top w:w="50" w:type="dxa"/>
              <w:left w:w="100" w:type="dxa"/>
            </w:tcMar>
            <w:vAlign w:val="center"/>
          </w:tcPr>
          <w:p w:rsidR="00997E8F" w:rsidRDefault="00997E8F" w:rsidP="00B51E4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997E8F" w:rsidTr="00B51E40">
        <w:trPr>
          <w:trHeight w:val="144"/>
          <w:tblCellSpacing w:w="20" w:type="nil"/>
        </w:trPr>
        <w:tc>
          <w:tcPr>
            <w:tcW w:w="933" w:type="dxa"/>
            <w:tcMar>
              <w:top w:w="50" w:type="dxa"/>
              <w:left w:w="100" w:type="dxa"/>
            </w:tcMar>
            <w:vAlign w:val="center"/>
          </w:tcPr>
          <w:p w:rsidR="00997E8F" w:rsidRDefault="00997E8F" w:rsidP="00B51E40">
            <w:pPr>
              <w:spacing w:after="0"/>
            </w:pPr>
            <w:r>
              <w:rPr>
                <w:rFonts w:ascii="Times New Roman" w:hAnsi="Times New Roman"/>
                <w:color w:val="000000"/>
                <w:sz w:val="24"/>
              </w:rPr>
              <w:t>1.1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Физкультурно-оздоровительная деятельность</w:t>
            </w:r>
          </w:p>
        </w:tc>
        <w:tc>
          <w:tcPr>
            <w:tcW w:w="188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6 </w:t>
            </w:r>
          </w:p>
        </w:tc>
        <w:tc>
          <w:tcPr>
            <w:tcW w:w="4876"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4"/>
            <w:tcMar>
              <w:top w:w="50" w:type="dxa"/>
              <w:left w:w="100" w:type="dxa"/>
            </w:tcMar>
            <w:vAlign w:val="center"/>
          </w:tcPr>
          <w:p w:rsidR="00997E8F" w:rsidRDefault="00997E8F"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997E8F" w:rsidTr="00B51E40">
        <w:trPr>
          <w:trHeight w:val="144"/>
          <w:tblCellSpacing w:w="20" w:type="nil"/>
        </w:trPr>
        <w:tc>
          <w:tcPr>
            <w:tcW w:w="933" w:type="dxa"/>
            <w:tcMar>
              <w:top w:w="50" w:type="dxa"/>
              <w:left w:w="100" w:type="dxa"/>
            </w:tcMar>
            <w:vAlign w:val="center"/>
          </w:tcPr>
          <w:p w:rsidR="00997E8F" w:rsidRDefault="00997E8F" w:rsidP="00B51E40">
            <w:pPr>
              <w:spacing w:after="0"/>
            </w:pPr>
            <w:r>
              <w:rPr>
                <w:rFonts w:ascii="Times New Roman" w:hAnsi="Times New Roman"/>
                <w:color w:val="000000"/>
                <w:sz w:val="24"/>
              </w:rPr>
              <w:t>2.1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Гимнастика (модуль "Гимнастика")</w:t>
            </w:r>
          </w:p>
        </w:tc>
        <w:tc>
          <w:tcPr>
            <w:tcW w:w="188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8 </w:t>
            </w:r>
          </w:p>
        </w:tc>
        <w:tc>
          <w:tcPr>
            <w:tcW w:w="4876"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933" w:type="dxa"/>
            <w:tcMar>
              <w:top w:w="50" w:type="dxa"/>
              <w:left w:w="100" w:type="dxa"/>
            </w:tcMar>
            <w:vAlign w:val="center"/>
          </w:tcPr>
          <w:p w:rsidR="00997E8F" w:rsidRDefault="00997E8F" w:rsidP="00B51E40">
            <w:pPr>
              <w:spacing w:after="0"/>
            </w:pPr>
            <w:r>
              <w:rPr>
                <w:rFonts w:ascii="Times New Roman" w:hAnsi="Times New Roman"/>
                <w:color w:val="000000"/>
                <w:sz w:val="24"/>
              </w:rPr>
              <w:t>2.2</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Лёгкая атлетика (модуль "Легкая атлетика")</w:t>
            </w:r>
          </w:p>
        </w:tc>
        <w:tc>
          <w:tcPr>
            <w:tcW w:w="1885"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8 </w:t>
            </w:r>
          </w:p>
        </w:tc>
        <w:tc>
          <w:tcPr>
            <w:tcW w:w="4876"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933" w:type="dxa"/>
            <w:tcMar>
              <w:top w:w="50" w:type="dxa"/>
              <w:left w:w="100" w:type="dxa"/>
            </w:tcMar>
            <w:vAlign w:val="center"/>
          </w:tcPr>
          <w:p w:rsidR="00997E8F" w:rsidRDefault="00997E8F" w:rsidP="00B51E40">
            <w:pPr>
              <w:spacing w:after="0"/>
            </w:pPr>
            <w:r>
              <w:rPr>
                <w:rFonts w:ascii="Times New Roman" w:hAnsi="Times New Roman"/>
                <w:color w:val="000000"/>
                <w:sz w:val="24"/>
              </w:rPr>
              <w:t>2.3</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Зимние виды спорта (модуль "Зимние виды спорта")</w:t>
            </w:r>
          </w:p>
        </w:tc>
        <w:tc>
          <w:tcPr>
            <w:tcW w:w="1885"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10 </w:t>
            </w:r>
          </w:p>
        </w:tc>
        <w:tc>
          <w:tcPr>
            <w:tcW w:w="4876"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933" w:type="dxa"/>
            <w:tcMar>
              <w:top w:w="50" w:type="dxa"/>
              <w:left w:w="100" w:type="dxa"/>
            </w:tcMar>
            <w:vAlign w:val="center"/>
          </w:tcPr>
          <w:p w:rsidR="00997E8F" w:rsidRDefault="00997E8F" w:rsidP="00B51E40">
            <w:pPr>
              <w:spacing w:after="0"/>
            </w:pPr>
            <w:r>
              <w:rPr>
                <w:rFonts w:ascii="Times New Roman" w:hAnsi="Times New Roman"/>
                <w:color w:val="000000"/>
                <w:sz w:val="24"/>
              </w:rPr>
              <w:t>2.4</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Спортивные игры. Баскетбол (модуль "Спортивные игры")</w:t>
            </w:r>
          </w:p>
        </w:tc>
        <w:tc>
          <w:tcPr>
            <w:tcW w:w="1885"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12 </w:t>
            </w:r>
          </w:p>
        </w:tc>
        <w:tc>
          <w:tcPr>
            <w:tcW w:w="4876"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933" w:type="dxa"/>
            <w:tcMar>
              <w:top w:w="50" w:type="dxa"/>
              <w:left w:w="100" w:type="dxa"/>
            </w:tcMar>
            <w:vAlign w:val="center"/>
          </w:tcPr>
          <w:p w:rsidR="00997E8F" w:rsidRDefault="00997E8F" w:rsidP="00B51E40">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Спортивные игры. Волейбол (модуль "Спортивные игры")</w:t>
            </w:r>
          </w:p>
        </w:tc>
        <w:tc>
          <w:tcPr>
            <w:tcW w:w="1885"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10 </w:t>
            </w:r>
          </w:p>
        </w:tc>
        <w:tc>
          <w:tcPr>
            <w:tcW w:w="4876"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933" w:type="dxa"/>
            <w:tcMar>
              <w:top w:w="50" w:type="dxa"/>
              <w:left w:w="100" w:type="dxa"/>
            </w:tcMar>
            <w:vAlign w:val="center"/>
          </w:tcPr>
          <w:p w:rsidR="00997E8F" w:rsidRDefault="00997E8F" w:rsidP="00B51E40">
            <w:pPr>
              <w:spacing w:after="0"/>
            </w:pPr>
            <w:r>
              <w:rPr>
                <w:rFonts w:ascii="Times New Roman" w:hAnsi="Times New Roman"/>
                <w:color w:val="000000"/>
                <w:sz w:val="24"/>
              </w:rPr>
              <w:t>2.6</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Спортивные игры. Футбол (модуль "Спортивные игры")</w:t>
            </w:r>
          </w:p>
        </w:tc>
        <w:tc>
          <w:tcPr>
            <w:tcW w:w="1885"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10 </w:t>
            </w:r>
          </w:p>
        </w:tc>
        <w:tc>
          <w:tcPr>
            <w:tcW w:w="4876"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933" w:type="dxa"/>
            <w:tcMar>
              <w:top w:w="50" w:type="dxa"/>
              <w:left w:w="100" w:type="dxa"/>
            </w:tcMar>
            <w:vAlign w:val="center"/>
          </w:tcPr>
          <w:p w:rsidR="00997E8F" w:rsidRDefault="00997E8F" w:rsidP="00B51E40">
            <w:pPr>
              <w:spacing w:after="0"/>
            </w:pPr>
            <w:r>
              <w:rPr>
                <w:rFonts w:ascii="Times New Roman" w:hAnsi="Times New Roman"/>
                <w:color w:val="000000"/>
                <w:sz w:val="24"/>
              </w:rPr>
              <w:t>2.7</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Подготовка к выполнению нормативных требований комплекса ГТО (модуль "Спорт")</w:t>
            </w:r>
          </w:p>
        </w:tc>
        <w:tc>
          <w:tcPr>
            <w:tcW w:w="1885"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30 </w:t>
            </w:r>
          </w:p>
        </w:tc>
        <w:tc>
          <w:tcPr>
            <w:tcW w:w="4876"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2962"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88 </w:t>
            </w:r>
          </w:p>
        </w:tc>
        <w:tc>
          <w:tcPr>
            <w:tcW w:w="0" w:type="auto"/>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2"/>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ОБЩЕЕ КОЛИЧЕСТВО ЧАСОВ ПО ПРОГРАММЕ</w:t>
            </w:r>
          </w:p>
        </w:tc>
        <w:tc>
          <w:tcPr>
            <w:tcW w:w="2962"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102 </w:t>
            </w:r>
          </w:p>
        </w:tc>
        <w:tc>
          <w:tcPr>
            <w:tcW w:w="4876" w:type="dxa"/>
            <w:tcMar>
              <w:top w:w="50" w:type="dxa"/>
              <w:left w:w="100" w:type="dxa"/>
            </w:tcMar>
            <w:vAlign w:val="center"/>
          </w:tcPr>
          <w:p w:rsidR="00997E8F" w:rsidRDefault="00997E8F" w:rsidP="00B51E40"/>
        </w:tc>
      </w:tr>
    </w:tbl>
    <w:p w:rsidR="00997E8F" w:rsidRDefault="00997E8F" w:rsidP="00997E8F">
      <w:pPr>
        <w:sectPr w:rsidR="00997E8F">
          <w:pgSz w:w="16383" w:h="11906" w:orient="landscape"/>
          <w:pgMar w:top="1134" w:right="850" w:bottom="1134" w:left="1701" w:header="720" w:footer="720" w:gutter="0"/>
          <w:cols w:space="720"/>
        </w:sectPr>
      </w:pPr>
    </w:p>
    <w:p w:rsidR="00997E8F" w:rsidRDefault="00997E8F" w:rsidP="00997E8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997E8F" w:rsidTr="00B51E40">
        <w:trPr>
          <w:trHeight w:val="144"/>
          <w:tblCellSpacing w:w="20" w:type="nil"/>
        </w:trPr>
        <w:tc>
          <w:tcPr>
            <w:tcW w:w="510"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 п/п </w:t>
            </w:r>
          </w:p>
          <w:p w:rsidR="00997E8F" w:rsidRDefault="00997E8F" w:rsidP="00B51E40">
            <w:pPr>
              <w:spacing w:after="0"/>
              <w:ind w:left="135"/>
            </w:pPr>
          </w:p>
        </w:tc>
        <w:tc>
          <w:tcPr>
            <w:tcW w:w="2816"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Наименование разделов и тем программы </w:t>
            </w:r>
          </w:p>
          <w:p w:rsidR="00997E8F" w:rsidRDefault="00997E8F" w:rsidP="00B51E40">
            <w:pPr>
              <w:spacing w:after="0"/>
              <w:ind w:left="135"/>
            </w:pPr>
          </w:p>
        </w:tc>
        <w:tc>
          <w:tcPr>
            <w:tcW w:w="0" w:type="auto"/>
            <w:gridSpan w:val="3"/>
            <w:tcMar>
              <w:top w:w="50" w:type="dxa"/>
              <w:left w:w="100" w:type="dxa"/>
            </w:tcMar>
            <w:vAlign w:val="center"/>
          </w:tcPr>
          <w:p w:rsidR="00997E8F" w:rsidRDefault="00997E8F" w:rsidP="00B51E4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Электронные (цифровые) образовательные ресурсы </w:t>
            </w:r>
          </w:p>
          <w:p w:rsidR="00997E8F" w:rsidRDefault="00997E8F" w:rsidP="00B51E40">
            <w:pPr>
              <w:spacing w:after="0"/>
              <w:ind w:left="135"/>
            </w:pPr>
          </w:p>
        </w:tc>
      </w:tr>
      <w:tr w:rsidR="00997E8F" w:rsidTr="00B51E40">
        <w:trPr>
          <w:trHeight w:val="144"/>
          <w:tblCellSpacing w:w="20" w:type="nil"/>
        </w:trPr>
        <w:tc>
          <w:tcPr>
            <w:tcW w:w="0" w:type="auto"/>
            <w:vMerge/>
            <w:tcBorders>
              <w:top w:val="nil"/>
            </w:tcBorders>
            <w:tcMar>
              <w:top w:w="50" w:type="dxa"/>
              <w:left w:w="100" w:type="dxa"/>
            </w:tcMar>
          </w:tcPr>
          <w:p w:rsidR="00997E8F" w:rsidRDefault="00997E8F" w:rsidP="00B51E40"/>
        </w:tc>
        <w:tc>
          <w:tcPr>
            <w:tcW w:w="0" w:type="auto"/>
            <w:vMerge/>
            <w:tcBorders>
              <w:top w:val="nil"/>
            </w:tcBorders>
            <w:tcMar>
              <w:top w:w="50" w:type="dxa"/>
              <w:left w:w="100" w:type="dxa"/>
            </w:tcMar>
          </w:tcPr>
          <w:p w:rsidR="00997E8F" w:rsidRDefault="00997E8F" w:rsidP="00B51E40"/>
        </w:tc>
        <w:tc>
          <w:tcPr>
            <w:tcW w:w="994"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Всего </w:t>
            </w:r>
          </w:p>
          <w:p w:rsidR="00997E8F" w:rsidRDefault="00997E8F" w:rsidP="00B51E40">
            <w:pPr>
              <w:spacing w:after="0"/>
              <w:ind w:left="135"/>
            </w:pPr>
          </w:p>
        </w:tc>
        <w:tc>
          <w:tcPr>
            <w:tcW w:w="1719"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Контрольные работы </w:t>
            </w:r>
          </w:p>
          <w:p w:rsidR="00997E8F" w:rsidRDefault="00997E8F" w:rsidP="00B51E40">
            <w:pPr>
              <w:spacing w:after="0"/>
              <w:ind w:left="135"/>
            </w:pPr>
          </w:p>
        </w:tc>
        <w:tc>
          <w:tcPr>
            <w:tcW w:w="1805"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Практические работы </w:t>
            </w:r>
          </w:p>
          <w:p w:rsidR="00997E8F" w:rsidRDefault="00997E8F" w:rsidP="00B51E40">
            <w:pPr>
              <w:spacing w:after="0"/>
              <w:ind w:left="135"/>
            </w:pPr>
          </w:p>
        </w:tc>
        <w:tc>
          <w:tcPr>
            <w:tcW w:w="0" w:type="auto"/>
            <w:vMerge/>
            <w:tcBorders>
              <w:top w:val="nil"/>
            </w:tcBorders>
            <w:tcMar>
              <w:top w:w="50" w:type="dxa"/>
              <w:left w:w="100" w:type="dxa"/>
            </w:tcMar>
          </w:tcPr>
          <w:p w:rsidR="00997E8F" w:rsidRDefault="00997E8F" w:rsidP="00B51E40"/>
        </w:tc>
      </w:tr>
      <w:tr w:rsidR="00997E8F" w:rsidRPr="001F7353" w:rsidTr="00B51E40">
        <w:trPr>
          <w:trHeight w:val="144"/>
          <w:tblCellSpacing w:w="20" w:type="nil"/>
        </w:trPr>
        <w:tc>
          <w:tcPr>
            <w:tcW w:w="0" w:type="auto"/>
            <w:gridSpan w:val="6"/>
            <w:tcMar>
              <w:top w:w="50" w:type="dxa"/>
              <w:left w:w="100" w:type="dxa"/>
            </w:tcMar>
            <w:vAlign w:val="center"/>
          </w:tcPr>
          <w:p w:rsidR="00997E8F" w:rsidRPr="001F7353" w:rsidRDefault="00997E8F" w:rsidP="00B51E40">
            <w:pPr>
              <w:spacing w:after="0"/>
              <w:ind w:left="135"/>
            </w:pPr>
            <w:r w:rsidRPr="001F7353">
              <w:rPr>
                <w:rFonts w:ascii="Times New Roman" w:hAnsi="Times New Roman"/>
                <w:b/>
                <w:color w:val="000000"/>
                <w:sz w:val="24"/>
              </w:rPr>
              <w:t>Раздел 1.</w:t>
            </w:r>
            <w:r w:rsidRPr="001F7353">
              <w:rPr>
                <w:rFonts w:ascii="Times New Roman" w:hAnsi="Times New Roman"/>
                <w:color w:val="000000"/>
                <w:sz w:val="24"/>
              </w:rPr>
              <w:t xml:space="preserve"> </w:t>
            </w:r>
            <w:r w:rsidRPr="001F7353">
              <w:rPr>
                <w:rFonts w:ascii="Times New Roman" w:hAnsi="Times New Roman"/>
                <w:b/>
                <w:color w:val="000000"/>
                <w:sz w:val="24"/>
              </w:rPr>
              <w:t>Знания о физической культуре</w:t>
            </w: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1.1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6"/>
            <w:tcMar>
              <w:top w:w="50" w:type="dxa"/>
              <w:left w:w="100" w:type="dxa"/>
            </w:tcMar>
            <w:vAlign w:val="center"/>
          </w:tcPr>
          <w:p w:rsidR="00997E8F" w:rsidRDefault="00997E8F"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6"/>
            <w:tcMar>
              <w:top w:w="50" w:type="dxa"/>
              <w:left w:w="100" w:type="dxa"/>
            </w:tcMar>
            <w:vAlign w:val="center"/>
          </w:tcPr>
          <w:p w:rsidR="00997E8F" w:rsidRDefault="00997E8F" w:rsidP="00B51E40">
            <w:pPr>
              <w:spacing w:after="0"/>
              <w:ind w:left="135"/>
            </w:pPr>
            <w:r>
              <w:rPr>
                <w:rFonts w:ascii="Times New Roman" w:hAnsi="Times New Roman"/>
                <w:b/>
                <w:color w:val="000000"/>
                <w:sz w:val="24"/>
              </w:rPr>
              <w:t>ФИЗИЧЕСКОЕ СОВЕРШЕНСТВОВАНИЕ</w:t>
            </w:r>
          </w:p>
        </w:tc>
      </w:tr>
      <w:tr w:rsidR="00997E8F" w:rsidTr="00B51E40">
        <w:trPr>
          <w:trHeight w:val="144"/>
          <w:tblCellSpacing w:w="20" w:type="nil"/>
        </w:trPr>
        <w:tc>
          <w:tcPr>
            <w:tcW w:w="0" w:type="auto"/>
            <w:gridSpan w:val="6"/>
            <w:tcMar>
              <w:top w:w="50" w:type="dxa"/>
              <w:left w:w="100" w:type="dxa"/>
            </w:tcMar>
            <w:vAlign w:val="center"/>
          </w:tcPr>
          <w:p w:rsidR="00997E8F" w:rsidRDefault="00997E8F" w:rsidP="00B51E4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1.1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6"/>
            <w:tcMar>
              <w:top w:w="50" w:type="dxa"/>
              <w:left w:w="100" w:type="dxa"/>
            </w:tcMar>
            <w:vAlign w:val="center"/>
          </w:tcPr>
          <w:p w:rsidR="00997E8F" w:rsidRDefault="00997E8F"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2.2</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2.3</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7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2.4</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2.6</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2.7</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30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2"/>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997E8F" w:rsidRDefault="00997E8F" w:rsidP="00B51E40"/>
        </w:tc>
      </w:tr>
    </w:tbl>
    <w:p w:rsidR="00997E8F" w:rsidRDefault="00997E8F" w:rsidP="00997E8F">
      <w:pPr>
        <w:sectPr w:rsidR="00997E8F">
          <w:pgSz w:w="16383" w:h="11906" w:orient="landscape"/>
          <w:pgMar w:top="1134" w:right="850" w:bottom="1134" w:left="1701" w:header="720" w:footer="720" w:gutter="0"/>
          <w:cols w:space="720"/>
        </w:sectPr>
      </w:pPr>
    </w:p>
    <w:p w:rsidR="00997E8F" w:rsidRDefault="00997E8F" w:rsidP="00997E8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997E8F" w:rsidTr="00B51E40">
        <w:trPr>
          <w:trHeight w:val="144"/>
          <w:tblCellSpacing w:w="20" w:type="nil"/>
        </w:trPr>
        <w:tc>
          <w:tcPr>
            <w:tcW w:w="510"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 п/п </w:t>
            </w:r>
          </w:p>
          <w:p w:rsidR="00997E8F" w:rsidRDefault="00997E8F" w:rsidP="00B51E40">
            <w:pPr>
              <w:spacing w:after="0"/>
              <w:ind w:left="135"/>
            </w:pPr>
          </w:p>
        </w:tc>
        <w:tc>
          <w:tcPr>
            <w:tcW w:w="2816"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Наименование разделов и тем программы </w:t>
            </w:r>
          </w:p>
          <w:p w:rsidR="00997E8F" w:rsidRDefault="00997E8F" w:rsidP="00B51E40">
            <w:pPr>
              <w:spacing w:after="0"/>
              <w:ind w:left="135"/>
            </w:pPr>
          </w:p>
        </w:tc>
        <w:tc>
          <w:tcPr>
            <w:tcW w:w="0" w:type="auto"/>
            <w:gridSpan w:val="3"/>
            <w:tcMar>
              <w:top w:w="50" w:type="dxa"/>
              <w:left w:w="100" w:type="dxa"/>
            </w:tcMar>
            <w:vAlign w:val="center"/>
          </w:tcPr>
          <w:p w:rsidR="00997E8F" w:rsidRDefault="00997E8F" w:rsidP="00B51E4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Электронные (цифровые) образовательные ресурсы </w:t>
            </w:r>
          </w:p>
          <w:p w:rsidR="00997E8F" w:rsidRDefault="00997E8F" w:rsidP="00B51E40">
            <w:pPr>
              <w:spacing w:after="0"/>
              <w:ind w:left="135"/>
            </w:pPr>
          </w:p>
        </w:tc>
      </w:tr>
      <w:tr w:rsidR="00997E8F" w:rsidTr="00B51E40">
        <w:trPr>
          <w:trHeight w:val="144"/>
          <w:tblCellSpacing w:w="20" w:type="nil"/>
        </w:trPr>
        <w:tc>
          <w:tcPr>
            <w:tcW w:w="0" w:type="auto"/>
            <w:vMerge/>
            <w:tcBorders>
              <w:top w:val="nil"/>
            </w:tcBorders>
            <w:tcMar>
              <w:top w:w="50" w:type="dxa"/>
              <w:left w:w="100" w:type="dxa"/>
            </w:tcMar>
          </w:tcPr>
          <w:p w:rsidR="00997E8F" w:rsidRDefault="00997E8F" w:rsidP="00B51E40"/>
        </w:tc>
        <w:tc>
          <w:tcPr>
            <w:tcW w:w="0" w:type="auto"/>
            <w:vMerge/>
            <w:tcBorders>
              <w:top w:val="nil"/>
            </w:tcBorders>
            <w:tcMar>
              <w:top w:w="50" w:type="dxa"/>
              <w:left w:w="100" w:type="dxa"/>
            </w:tcMar>
          </w:tcPr>
          <w:p w:rsidR="00997E8F" w:rsidRDefault="00997E8F" w:rsidP="00B51E40"/>
        </w:tc>
        <w:tc>
          <w:tcPr>
            <w:tcW w:w="994"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Всего </w:t>
            </w:r>
          </w:p>
          <w:p w:rsidR="00997E8F" w:rsidRDefault="00997E8F" w:rsidP="00B51E40">
            <w:pPr>
              <w:spacing w:after="0"/>
              <w:ind w:left="135"/>
            </w:pPr>
          </w:p>
        </w:tc>
        <w:tc>
          <w:tcPr>
            <w:tcW w:w="1719"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Контрольные работы </w:t>
            </w:r>
          </w:p>
          <w:p w:rsidR="00997E8F" w:rsidRDefault="00997E8F" w:rsidP="00B51E40">
            <w:pPr>
              <w:spacing w:after="0"/>
              <w:ind w:left="135"/>
            </w:pPr>
          </w:p>
        </w:tc>
        <w:tc>
          <w:tcPr>
            <w:tcW w:w="1805"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Практические работы </w:t>
            </w:r>
          </w:p>
          <w:p w:rsidR="00997E8F" w:rsidRDefault="00997E8F" w:rsidP="00B51E40">
            <w:pPr>
              <w:spacing w:after="0"/>
              <w:ind w:left="135"/>
            </w:pPr>
          </w:p>
        </w:tc>
        <w:tc>
          <w:tcPr>
            <w:tcW w:w="0" w:type="auto"/>
            <w:vMerge/>
            <w:tcBorders>
              <w:top w:val="nil"/>
            </w:tcBorders>
            <w:tcMar>
              <w:top w:w="50" w:type="dxa"/>
              <w:left w:w="100" w:type="dxa"/>
            </w:tcMar>
          </w:tcPr>
          <w:p w:rsidR="00997E8F" w:rsidRDefault="00997E8F" w:rsidP="00B51E40"/>
        </w:tc>
      </w:tr>
      <w:tr w:rsidR="00997E8F" w:rsidRPr="001F7353" w:rsidTr="00B51E40">
        <w:trPr>
          <w:trHeight w:val="144"/>
          <w:tblCellSpacing w:w="20" w:type="nil"/>
        </w:trPr>
        <w:tc>
          <w:tcPr>
            <w:tcW w:w="0" w:type="auto"/>
            <w:gridSpan w:val="6"/>
            <w:tcMar>
              <w:top w:w="50" w:type="dxa"/>
              <w:left w:w="100" w:type="dxa"/>
            </w:tcMar>
            <w:vAlign w:val="center"/>
          </w:tcPr>
          <w:p w:rsidR="00997E8F" w:rsidRPr="001F7353" w:rsidRDefault="00997E8F" w:rsidP="00B51E40">
            <w:pPr>
              <w:spacing w:after="0"/>
              <w:ind w:left="135"/>
            </w:pPr>
            <w:r w:rsidRPr="001F7353">
              <w:rPr>
                <w:rFonts w:ascii="Times New Roman" w:hAnsi="Times New Roman"/>
                <w:b/>
                <w:color w:val="000000"/>
                <w:sz w:val="24"/>
              </w:rPr>
              <w:t>Раздел 1.</w:t>
            </w:r>
            <w:r w:rsidRPr="001F7353">
              <w:rPr>
                <w:rFonts w:ascii="Times New Roman" w:hAnsi="Times New Roman"/>
                <w:color w:val="000000"/>
                <w:sz w:val="24"/>
              </w:rPr>
              <w:t xml:space="preserve"> </w:t>
            </w:r>
            <w:r w:rsidRPr="001F7353">
              <w:rPr>
                <w:rFonts w:ascii="Times New Roman" w:hAnsi="Times New Roman"/>
                <w:b/>
                <w:color w:val="000000"/>
                <w:sz w:val="24"/>
              </w:rPr>
              <w:t>Знания о физической культуре</w:t>
            </w: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1.1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6"/>
            <w:tcMar>
              <w:top w:w="50" w:type="dxa"/>
              <w:left w:w="100" w:type="dxa"/>
            </w:tcMar>
            <w:vAlign w:val="center"/>
          </w:tcPr>
          <w:p w:rsidR="00997E8F" w:rsidRDefault="00997E8F"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6"/>
            <w:tcMar>
              <w:top w:w="50" w:type="dxa"/>
              <w:left w:w="100" w:type="dxa"/>
            </w:tcMar>
            <w:vAlign w:val="center"/>
          </w:tcPr>
          <w:p w:rsidR="00997E8F" w:rsidRDefault="00997E8F" w:rsidP="00B51E40">
            <w:pPr>
              <w:spacing w:after="0"/>
              <w:ind w:left="135"/>
            </w:pPr>
            <w:r>
              <w:rPr>
                <w:rFonts w:ascii="Times New Roman" w:hAnsi="Times New Roman"/>
                <w:b/>
                <w:color w:val="000000"/>
                <w:sz w:val="24"/>
              </w:rPr>
              <w:t>ФИЗИЧЕСКОЕ СОВЕРШЕНСТВОВАНИЕ</w:t>
            </w:r>
          </w:p>
        </w:tc>
      </w:tr>
      <w:tr w:rsidR="00997E8F" w:rsidTr="00B51E40">
        <w:trPr>
          <w:trHeight w:val="144"/>
          <w:tblCellSpacing w:w="20" w:type="nil"/>
        </w:trPr>
        <w:tc>
          <w:tcPr>
            <w:tcW w:w="0" w:type="auto"/>
            <w:gridSpan w:val="6"/>
            <w:tcMar>
              <w:top w:w="50" w:type="dxa"/>
              <w:left w:w="100" w:type="dxa"/>
            </w:tcMar>
            <w:vAlign w:val="center"/>
          </w:tcPr>
          <w:p w:rsidR="00997E8F" w:rsidRDefault="00997E8F" w:rsidP="00B51E4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1.1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6"/>
            <w:tcMar>
              <w:top w:w="50" w:type="dxa"/>
              <w:left w:w="100" w:type="dxa"/>
            </w:tcMar>
            <w:vAlign w:val="center"/>
          </w:tcPr>
          <w:p w:rsidR="00997E8F" w:rsidRDefault="00997E8F"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2.2</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2.3</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2.4</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2.6</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2.7</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30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2"/>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997E8F" w:rsidRDefault="00997E8F" w:rsidP="00B51E40"/>
        </w:tc>
      </w:tr>
    </w:tbl>
    <w:p w:rsidR="00997E8F" w:rsidRDefault="00997E8F" w:rsidP="00997E8F">
      <w:pPr>
        <w:sectPr w:rsidR="00997E8F">
          <w:pgSz w:w="16383" w:h="11906" w:orient="landscape"/>
          <w:pgMar w:top="1134" w:right="850" w:bottom="1134" w:left="1701" w:header="720" w:footer="720" w:gutter="0"/>
          <w:cols w:space="720"/>
        </w:sectPr>
      </w:pPr>
    </w:p>
    <w:p w:rsidR="00997E8F" w:rsidRDefault="00997E8F" w:rsidP="00997E8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997E8F" w:rsidTr="00B51E40">
        <w:trPr>
          <w:trHeight w:val="144"/>
          <w:tblCellSpacing w:w="20" w:type="nil"/>
        </w:trPr>
        <w:tc>
          <w:tcPr>
            <w:tcW w:w="510"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 п/п </w:t>
            </w:r>
          </w:p>
          <w:p w:rsidR="00997E8F" w:rsidRDefault="00997E8F" w:rsidP="00B51E40">
            <w:pPr>
              <w:spacing w:after="0"/>
              <w:ind w:left="135"/>
            </w:pPr>
          </w:p>
        </w:tc>
        <w:tc>
          <w:tcPr>
            <w:tcW w:w="2816"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Наименование разделов и тем программы </w:t>
            </w:r>
          </w:p>
          <w:p w:rsidR="00997E8F" w:rsidRDefault="00997E8F" w:rsidP="00B51E40">
            <w:pPr>
              <w:spacing w:after="0"/>
              <w:ind w:left="135"/>
            </w:pPr>
          </w:p>
        </w:tc>
        <w:tc>
          <w:tcPr>
            <w:tcW w:w="0" w:type="auto"/>
            <w:gridSpan w:val="3"/>
            <w:tcMar>
              <w:top w:w="50" w:type="dxa"/>
              <w:left w:w="100" w:type="dxa"/>
            </w:tcMar>
            <w:vAlign w:val="center"/>
          </w:tcPr>
          <w:p w:rsidR="00997E8F" w:rsidRDefault="00997E8F" w:rsidP="00B51E4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Электронные (цифровые) образовательные ресурсы </w:t>
            </w:r>
          </w:p>
          <w:p w:rsidR="00997E8F" w:rsidRDefault="00997E8F" w:rsidP="00B51E40">
            <w:pPr>
              <w:spacing w:after="0"/>
              <w:ind w:left="135"/>
            </w:pPr>
          </w:p>
        </w:tc>
      </w:tr>
      <w:tr w:rsidR="00997E8F" w:rsidTr="00B51E40">
        <w:trPr>
          <w:trHeight w:val="144"/>
          <w:tblCellSpacing w:w="20" w:type="nil"/>
        </w:trPr>
        <w:tc>
          <w:tcPr>
            <w:tcW w:w="0" w:type="auto"/>
            <w:vMerge/>
            <w:tcBorders>
              <w:top w:val="nil"/>
            </w:tcBorders>
            <w:tcMar>
              <w:top w:w="50" w:type="dxa"/>
              <w:left w:w="100" w:type="dxa"/>
            </w:tcMar>
          </w:tcPr>
          <w:p w:rsidR="00997E8F" w:rsidRDefault="00997E8F" w:rsidP="00B51E40"/>
        </w:tc>
        <w:tc>
          <w:tcPr>
            <w:tcW w:w="0" w:type="auto"/>
            <w:vMerge/>
            <w:tcBorders>
              <w:top w:val="nil"/>
            </w:tcBorders>
            <w:tcMar>
              <w:top w:w="50" w:type="dxa"/>
              <w:left w:w="100" w:type="dxa"/>
            </w:tcMar>
          </w:tcPr>
          <w:p w:rsidR="00997E8F" w:rsidRDefault="00997E8F" w:rsidP="00B51E40"/>
        </w:tc>
        <w:tc>
          <w:tcPr>
            <w:tcW w:w="994"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Всего </w:t>
            </w:r>
          </w:p>
          <w:p w:rsidR="00997E8F" w:rsidRDefault="00997E8F" w:rsidP="00B51E40">
            <w:pPr>
              <w:spacing w:after="0"/>
              <w:ind w:left="135"/>
            </w:pPr>
          </w:p>
        </w:tc>
        <w:tc>
          <w:tcPr>
            <w:tcW w:w="1719"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Контрольные работы </w:t>
            </w:r>
          </w:p>
          <w:p w:rsidR="00997E8F" w:rsidRDefault="00997E8F" w:rsidP="00B51E40">
            <w:pPr>
              <w:spacing w:after="0"/>
              <w:ind w:left="135"/>
            </w:pPr>
          </w:p>
        </w:tc>
        <w:tc>
          <w:tcPr>
            <w:tcW w:w="1805"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Практические работы </w:t>
            </w:r>
          </w:p>
          <w:p w:rsidR="00997E8F" w:rsidRDefault="00997E8F" w:rsidP="00B51E40">
            <w:pPr>
              <w:spacing w:after="0"/>
              <w:ind w:left="135"/>
            </w:pPr>
          </w:p>
        </w:tc>
        <w:tc>
          <w:tcPr>
            <w:tcW w:w="0" w:type="auto"/>
            <w:vMerge/>
            <w:tcBorders>
              <w:top w:val="nil"/>
            </w:tcBorders>
            <w:tcMar>
              <w:top w:w="50" w:type="dxa"/>
              <w:left w:w="100" w:type="dxa"/>
            </w:tcMar>
          </w:tcPr>
          <w:p w:rsidR="00997E8F" w:rsidRDefault="00997E8F" w:rsidP="00B51E40"/>
        </w:tc>
      </w:tr>
      <w:tr w:rsidR="00997E8F" w:rsidRPr="001F7353" w:rsidTr="00B51E40">
        <w:trPr>
          <w:trHeight w:val="144"/>
          <w:tblCellSpacing w:w="20" w:type="nil"/>
        </w:trPr>
        <w:tc>
          <w:tcPr>
            <w:tcW w:w="0" w:type="auto"/>
            <w:gridSpan w:val="6"/>
            <w:tcMar>
              <w:top w:w="50" w:type="dxa"/>
              <w:left w:w="100" w:type="dxa"/>
            </w:tcMar>
            <w:vAlign w:val="center"/>
          </w:tcPr>
          <w:p w:rsidR="00997E8F" w:rsidRPr="001F7353" w:rsidRDefault="00997E8F" w:rsidP="00B51E40">
            <w:pPr>
              <w:spacing w:after="0"/>
              <w:ind w:left="135"/>
            </w:pPr>
            <w:r w:rsidRPr="001F7353">
              <w:rPr>
                <w:rFonts w:ascii="Times New Roman" w:hAnsi="Times New Roman"/>
                <w:b/>
                <w:color w:val="000000"/>
                <w:sz w:val="24"/>
              </w:rPr>
              <w:t>Раздел 1.</w:t>
            </w:r>
            <w:r w:rsidRPr="001F7353">
              <w:rPr>
                <w:rFonts w:ascii="Times New Roman" w:hAnsi="Times New Roman"/>
                <w:color w:val="000000"/>
                <w:sz w:val="24"/>
              </w:rPr>
              <w:t xml:space="preserve"> </w:t>
            </w:r>
            <w:r w:rsidRPr="001F7353">
              <w:rPr>
                <w:rFonts w:ascii="Times New Roman" w:hAnsi="Times New Roman"/>
                <w:b/>
                <w:color w:val="000000"/>
                <w:sz w:val="24"/>
              </w:rPr>
              <w:t>Знания о физической культуре</w:t>
            </w: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1.1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6"/>
            <w:tcMar>
              <w:top w:w="50" w:type="dxa"/>
              <w:left w:w="100" w:type="dxa"/>
            </w:tcMar>
            <w:vAlign w:val="center"/>
          </w:tcPr>
          <w:p w:rsidR="00997E8F" w:rsidRDefault="00997E8F"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6"/>
            <w:tcMar>
              <w:top w:w="50" w:type="dxa"/>
              <w:left w:w="100" w:type="dxa"/>
            </w:tcMar>
            <w:vAlign w:val="center"/>
          </w:tcPr>
          <w:p w:rsidR="00997E8F" w:rsidRDefault="00997E8F" w:rsidP="00B51E40">
            <w:pPr>
              <w:spacing w:after="0"/>
              <w:ind w:left="135"/>
            </w:pPr>
            <w:r>
              <w:rPr>
                <w:rFonts w:ascii="Times New Roman" w:hAnsi="Times New Roman"/>
                <w:b/>
                <w:color w:val="000000"/>
                <w:sz w:val="24"/>
              </w:rPr>
              <w:t>ФИЗИЧЕСКОЕ СОВЕРШЕНСТВОВАНИЕ</w:t>
            </w:r>
          </w:p>
        </w:tc>
      </w:tr>
      <w:tr w:rsidR="00997E8F" w:rsidTr="00B51E40">
        <w:trPr>
          <w:trHeight w:val="144"/>
          <w:tblCellSpacing w:w="20" w:type="nil"/>
        </w:trPr>
        <w:tc>
          <w:tcPr>
            <w:tcW w:w="0" w:type="auto"/>
            <w:gridSpan w:val="6"/>
            <w:tcMar>
              <w:top w:w="50" w:type="dxa"/>
              <w:left w:w="100" w:type="dxa"/>
            </w:tcMar>
            <w:vAlign w:val="center"/>
          </w:tcPr>
          <w:p w:rsidR="00997E8F" w:rsidRDefault="00997E8F" w:rsidP="00B51E4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1.1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6"/>
            <w:tcMar>
              <w:top w:w="50" w:type="dxa"/>
              <w:left w:w="100" w:type="dxa"/>
            </w:tcMar>
            <w:vAlign w:val="center"/>
          </w:tcPr>
          <w:p w:rsidR="00997E8F" w:rsidRDefault="00997E8F"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2.2</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2.3</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9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2.4</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2.5</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 xml:space="preserve">Спортивные игры. Баскетбол (модуль </w:t>
            </w:r>
            <w:r w:rsidRPr="001F7353">
              <w:rPr>
                <w:rFonts w:ascii="Times New Roman" w:hAnsi="Times New Roman"/>
                <w:color w:val="000000"/>
                <w:sz w:val="24"/>
              </w:rPr>
              <w:lastRenderedPageBreak/>
              <w:t>"Спортивные игры")</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lastRenderedPageBreak/>
              <w:t xml:space="preserve"> </w:t>
            </w:r>
            <w:r>
              <w:rPr>
                <w:rFonts w:ascii="Times New Roman" w:hAnsi="Times New Roman"/>
                <w:color w:val="000000"/>
                <w:sz w:val="24"/>
              </w:rPr>
              <w:t xml:space="preserve">10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2.7</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2.8</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30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2"/>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997E8F" w:rsidRDefault="00997E8F" w:rsidP="00B51E40"/>
        </w:tc>
      </w:tr>
    </w:tbl>
    <w:p w:rsidR="00997E8F" w:rsidRDefault="00997E8F" w:rsidP="00997E8F">
      <w:pPr>
        <w:sectPr w:rsidR="00997E8F">
          <w:pgSz w:w="16383" w:h="11906" w:orient="landscape"/>
          <w:pgMar w:top="1134" w:right="850" w:bottom="1134" w:left="1701" w:header="720" w:footer="720" w:gutter="0"/>
          <w:cols w:space="720"/>
        </w:sectPr>
      </w:pPr>
    </w:p>
    <w:p w:rsidR="00997E8F" w:rsidRDefault="00997E8F" w:rsidP="00997E8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997E8F" w:rsidTr="00B51E40">
        <w:trPr>
          <w:trHeight w:val="144"/>
          <w:tblCellSpacing w:w="20" w:type="nil"/>
        </w:trPr>
        <w:tc>
          <w:tcPr>
            <w:tcW w:w="510"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 п/п </w:t>
            </w:r>
          </w:p>
          <w:p w:rsidR="00997E8F" w:rsidRDefault="00997E8F" w:rsidP="00B51E40">
            <w:pPr>
              <w:spacing w:after="0"/>
              <w:ind w:left="135"/>
            </w:pPr>
          </w:p>
        </w:tc>
        <w:tc>
          <w:tcPr>
            <w:tcW w:w="2816"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Наименование разделов и тем программы </w:t>
            </w:r>
          </w:p>
          <w:p w:rsidR="00997E8F" w:rsidRDefault="00997E8F" w:rsidP="00B51E40">
            <w:pPr>
              <w:spacing w:after="0"/>
              <w:ind w:left="135"/>
            </w:pPr>
          </w:p>
        </w:tc>
        <w:tc>
          <w:tcPr>
            <w:tcW w:w="0" w:type="auto"/>
            <w:gridSpan w:val="3"/>
            <w:tcMar>
              <w:top w:w="50" w:type="dxa"/>
              <w:left w:w="100" w:type="dxa"/>
            </w:tcMar>
            <w:vAlign w:val="center"/>
          </w:tcPr>
          <w:p w:rsidR="00997E8F" w:rsidRDefault="00997E8F" w:rsidP="00B51E4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Электронные (цифровые) образовательные ресурсы </w:t>
            </w:r>
          </w:p>
          <w:p w:rsidR="00997E8F" w:rsidRDefault="00997E8F" w:rsidP="00B51E40">
            <w:pPr>
              <w:spacing w:after="0"/>
              <w:ind w:left="135"/>
            </w:pPr>
          </w:p>
        </w:tc>
      </w:tr>
      <w:tr w:rsidR="00997E8F" w:rsidTr="00B51E40">
        <w:trPr>
          <w:trHeight w:val="144"/>
          <w:tblCellSpacing w:w="20" w:type="nil"/>
        </w:trPr>
        <w:tc>
          <w:tcPr>
            <w:tcW w:w="0" w:type="auto"/>
            <w:vMerge/>
            <w:tcBorders>
              <w:top w:val="nil"/>
            </w:tcBorders>
            <w:tcMar>
              <w:top w:w="50" w:type="dxa"/>
              <w:left w:w="100" w:type="dxa"/>
            </w:tcMar>
          </w:tcPr>
          <w:p w:rsidR="00997E8F" w:rsidRDefault="00997E8F" w:rsidP="00B51E40"/>
        </w:tc>
        <w:tc>
          <w:tcPr>
            <w:tcW w:w="0" w:type="auto"/>
            <w:vMerge/>
            <w:tcBorders>
              <w:top w:val="nil"/>
            </w:tcBorders>
            <w:tcMar>
              <w:top w:w="50" w:type="dxa"/>
              <w:left w:w="100" w:type="dxa"/>
            </w:tcMar>
          </w:tcPr>
          <w:p w:rsidR="00997E8F" w:rsidRDefault="00997E8F" w:rsidP="00B51E40"/>
        </w:tc>
        <w:tc>
          <w:tcPr>
            <w:tcW w:w="994"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Всего </w:t>
            </w:r>
          </w:p>
          <w:p w:rsidR="00997E8F" w:rsidRDefault="00997E8F" w:rsidP="00B51E40">
            <w:pPr>
              <w:spacing w:after="0"/>
              <w:ind w:left="135"/>
            </w:pPr>
          </w:p>
        </w:tc>
        <w:tc>
          <w:tcPr>
            <w:tcW w:w="1719"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Контрольные работы </w:t>
            </w:r>
          </w:p>
          <w:p w:rsidR="00997E8F" w:rsidRDefault="00997E8F" w:rsidP="00B51E40">
            <w:pPr>
              <w:spacing w:after="0"/>
              <w:ind w:left="135"/>
            </w:pPr>
          </w:p>
        </w:tc>
        <w:tc>
          <w:tcPr>
            <w:tcW w:w="1805" w:type="dxa"/>
            <w:tcMar>
              <w:top w:w="50" w:type="dxa"/>
              <w:left w:w="100" w:type="dxa"/>
            </w:tcMar>
            <w:vAlign w:val="center"/>
          </w:tcPr>
          <w:p w:rsidR="00997E8F" w:rsidRDefault="00997E8F" w:rsidP="00B51E40">
            <w:pPr>
              <w:spacing w:after="0"/>
              <w:ind w:left="135"/>
            </w:pPr>
            <w:r>
              <w:rPr>
                <w:rFonts w:ascii="Times New Roman" w:hAnsi="Times New Roman"/>
                <w:b/>
                <w:color w:val="000000"/>
                <w:sz w:val="24"/>
              </w:rPr>
              <w:t xml:space="preserve">Практические работы </w:t>
            </w:r>
          </w:p>
          <w:p w:rsidR="00997E8F" w:rsidRDefault="00997E8F" w:rsidP="00B51E40">
            <w:pPr>
              <w:spacing w:after="0"/>
              <w:ind w:left="135"/>
            </w:pPr>
          </w:p>
        </w:tc>
        <w:tc>
          <w:tcPr>
            <w:tcW w:w="0" w:type="auto"/>
            <w:vMerge/>
            <w:tcBorders>
              <w:top w:val="nil"/>
            </w:tcBorders>
            <w:tcMar>
              <w:top w:w="50" w:type="dxa"/>
              <w:left w:w="100" w:type="dxa"/>
            </w:tcMar>
          </w:tcPr>
          <w:p w:rsidR="00997E8F" w:rsidRDefault="00997E8F" w:rsidP="00B51E40"/>
        </w:tc>
      </w:tr>
      <w:tr w:rsidR="00997E8F" w:rsidRPr="001F7353" w:rsidTr="00B51E40">
        <w:trPr>
          <w:trHeight w:val="144"/>
          <w:tblCellSpacing w:w="20" w:type="nil"/>
        </w:trPr>
        <w:tc>
          <w:tcPr>
            <w:tcW w:w="0" w:type="auto"/>
            <w:gridSpan w:val="6"/>
            <w:tcMar>
              <w:top w:w="50" w:type="dxa"/>
              <w:left w:w="100" w:type="dxa"/>
            </w:tcMar>
            <w:vAlign w:val="center"/>
          </w:tcPr>
          <w:p w:rsidR="00997E8F" w:rsidRPr="001F7353" w:rsidRDefault="00997E8F" w:rsidP="00B51E40">
            <w:pPr>
              <w:spacing w:after="0"/>
              <w:ind w:left="135"/>
            </w:pPr>
            <w:r w:rsidRPr="001F7353">
              <w:rPr>
                <w:rFonts w:ascii="Times New Roman" w:hAnsi="Times New Roman"/>
                <w:b/>
                <w:color w:val="000000"/>
                <w:sz w:val="24"/>
              </w:rPr>
              <w:t>Раздел 1.</w:t>
            </w:r>
            <w:r w:rsidRPr="001F7353">
              <w:rPr>
                <w:rFonts w:ascii="Times New Roman" w:hAnsi="Times New Roman"/>
                <w:color w:val="000000"/>
                <w:sz w:val="24"/>
              </w:rPr>
              <w:t xml:space="preserve"> </w:t>
            </w:r>
            <w:r w:rsidRPr="001F7353">
              <w:rPr>
                <w:rFonts w:ascii="Times New Roman" w:hAnsi="Times New Roman"/>
                <w:b/>
                <w:color w:val="000000"/>
                <w:sz w:val="24"/>
              </w:rPr>
              <w:t>Знания о физической культуре</w:t>
            </w: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1.1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6"/>
            <w:tcMar>
              <w:top w:w="50" w:type="dxa"/>
              <w:left w:w="100" w:type="dxa"/>
            </w:tcMar>
            <w:vAlign w:val="center"/>
          </w:tcPr>
          <w:p w:rsidR="00997E8F" w:rsidRDefault="00997E8F"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6"/>
            <w:tcMar>
              <w:top w:w="50" w:type="dxa"/>
              <w:left w:w="100" w:type="dxa"/>
            </w:tcMar>
            <w:vAlign w:val="center"/>
          </w:tcPr>
          <w:p w:rsidR="00997E8F" w:rsidRDefault="00997E8F" w:rsidP="00B51E40">
            <w:pPr>
              <w:spacing w:after="0"/>
              <w:ind w:left="135"/>
            </w:pPr>
            <w:r>
              <w:rPr>
                <w:rFonts w:ascii="Times New Roman" w:hAnsi="Times New Roman"/>
                <w:b/>
                <w:color w:val="000000"/>
                <w:sz w:val="24"/>
              </w:rPr>
              <w:t>ФИЗИЧЕСКОЕ СОВЕРШЕНСТВОВАНИЕ</w:t>
            </w:r>
          </w:p>
        </w:tc>
      </w:tr>
      <w:tr w:rsidR="00997E8F" w:rsidTr="00B51E40">
        <w:trPr>
          <w:trHeight w:val="144"/>
          <w:tblCellSpacing w:w="20" w:type="nil"/>
        </w:trPr>
        <w:tc>
          <w:tcPr>
            <w:tcW w:w="0" w:type="auto"/>
            <w:gridSpan w:val="6"/>
            <w:tcMar>
              <w:top w:w="50" w:type="dxa"/>
              <w:left w:w="100" w:type="dxa"/>
            </w:tcMar>
            <w:vAlign w:val="center"/>
          </w:tcPr>
          <w:p w:rsidR="00997E8F" w:rsidRDefault="00997E8F" w:rsidP="00B51E4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1.1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6"/>
            <w:tcMar>
              <w:top w:w="50" w:type="dxa"/>
              <w:left w:w="100" w:type="dxa"/>
            </w:tcMar>
            <w:vAlign w:val="center"/>
          </w:tcPr>
          <w:p w:rsidR="00997E8F" w:rsidRDefault="00997E8F" w:rsidP="00B51E4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2.1</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2.2</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2.3</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2.4</w:t>
            </w:r>
          </w:p>
        </w:tc>
        <w:tc>
          <w:tcPr>
            <w:tcW w:w="2816" w:type="dxa"/>
            <w:tcMar>
              <w:top w:w="50" w:type="dxa"/>
              <w:left w:w="100" w:type="dxa"/>
            </w:tcMar>
            <w:vAlign w:val="center"/>
          </w:tcPr>
          <w:p w:rsidR="00997E8F" w:rsidRDefault="00997E8F" w:rsidP="00B51E40">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2.5</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 xml:space="preserve">Спортивные игры. Баскетбол (модуль </w:t>
            </w:r>
            <w:r w:rsidRPr="001F7353">
              <w:rPr>
                <w:rFonts w:ascii="Times New Roman" w:hAnsi="Times New Roman"/>
                <w:color w:val="000000"/>
                <w:sz w:val="24"/>
              </w:rPr>
              <w:lastRenderedPageBreak/>
              <w:t>"Спортивные игры")</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lastRenderedPageBreak/>
              <w:t xml:space="preserve"> </w:t>
            </w:r>
            <w:r>
              <w:rPr>
                <w:rFonts w:ascii="Times New Roman" w:hAnsi="Times New Roman"/>
                <w:color w:val="000000"/>
                <w:sz w:val="24"/>
              </w:rPr>
              <w:t xml:space="preserve">9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2.7</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510" w:type="dxa"/>
            <w:tcMar>
              <w:top w:w="50" w:type="dxa"/>
              <w:left w:w="100" w:type="dxa"/>
            </w:tcMar>
            <w:vAlign w:val="center"/>
          </w:tcPr>
          <w:p w:rsidR="00997E8F" w:rsidRDefault="00997E8F" w:rsidP="00B51E40">
            <w:pPr>
              <w:spacing w:after="0"/>
            </w:pPr>
            <w:r>
              <w:rPr>
                <w:rFonts w:ascii="Times New Roman" w:hAnsi="Times New Roman"/>
                <w:color w:val="000000"/>
                <w:sz w:val="24"/>
              </w:rPr>
              <w:t>2.8</w:t>
            </w:r>
          </w:p>
        </w:tc>
        <w:tc>
          <w:tcPr>
            <w:tcW w:w="2816" w:type="dxa"/>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Подготовка к выполнению нормативных требований комплекса ГТО (модуль "Спорт")</w:t>
            </w:r>
          </w:p>
        </w:tc>
        <w:tc>
          <w:tcPr>
            <w:tcW w:w="994"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30 </w:t>
            </w:r>
          </w:p>
        </w:tc>
        <w:tc>
          <w:tcPr>
            <w:tcW w:w="1719" w:type="dxa"/>
            <w:tcMar>
              <w:top w:w="50" w:type="dxa"/>
              <w:left w:w="100" w:type="dxa"/>
            </w:tcMar>
            <w:vAlign w:val="center"/>
          </w:tcPr>
          <w:p w:rsidR="00997E8F" w:rsidRDefault="00997E8F" w:rsidP="00B51E40">
            <w:pPr>
              <w:spacing w:after="0"/>
              <w:ind w:left="135"/>
              <w:jc w:val="center"/>
            </w:pPr>
          </w:p>
        </w:tc>
        <w:tc>
          <w:tcPr>
            <w:tcW w:w="1805" w:type="dxa"/>
            <w:tcMar>
              <w:top w:w="50" w:type="dxa"/>
              <w:left w:w="100" w:type="dxa"/>
            </w:tcMar>
            <w:vAlign w:val="center"/>
          </w:tcPr>
          <w:p w:rsidR="00997E8F" w:rsidRDefault="00997E8F" w:rsidP="00B51E40">
            <w:pPr>
              <w:spacing w:after="0"/>
              <w:ind w:left="135"/>
              <w:jc w:val="center"/>
            </w:pPr>
          </w:p>
        </w:tc>
        <w:tc>
          <w:tcPr>
            <w:tcW w:w="2694" w:type="dxa"/>
            <w:tcMar>
              <w:top w:w="50" w:type="dxa"/>
              <w:left w:w="100" w:type="dxa"/>
            </w:tcMar>
            <w:vAlign w:val="center"/>
          </w:tcPr>
          <w:p w:rsidR="00997E8F" w:rsidRDefault="00997E8F" w:rsidP="00B51E40">
            <w:pPr>
              <w:spacing w:after="0"/>
              <w:ind w:left="135"/>
            </w:pPr>
          </w:p>
        </w:tc>
      </w:tr>
      <w:tr w:rsidR="00997E8F" w:rsidTr="00B51E40">
        <w:trPr>
          <w:trHeight w:val="144"/>
          <w:tblCellSpacing w:w="20" w:type="nil"/>
        </w:trPr>
        <w:tc>
          <w:tcPr>
            <w:tcW w:w="0" w:type="auto"/>
            <w:gridSpan w:val="2"/>
            <w:tcMar>
              <w:top w:w="50" w:type="dxa"/>
              <w:left w:w="100" w:type="dxa"/>
            </w:tcMar>
            <w:vAlign w:val="center"/>
          </w:tcPr>
          <w:p w:rsidR="00997E8F" w:rsidRDefault="00997E8F" w:rsidP="00B51E4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997E8F" w:rsidRDefault="00997E8F" w:rsidP="00B51E40"/>
        </w:tc>
      </w:tr>
      <w:tr w:rsidR="00997E8F" w:rsidTr="00B51E40">
        <w:trPr>
          <w:trHeight w:val="144"/>
          <w:tblCellSpacing w:w="20" w:type="nil"/>
        </w:trPr>
        <w:tc>
          <w:tcPr>
            <w:tcW w:w="0" w:type="auto"/>
            <w:gridSpan w:val="2"/>
            <w:tcMar>
              <w:top w:w="50" w:type="dxa"/>
              <w:left w:w="100" w:type="dxa"/>
            </w:tcMar>
            <w:vAlign w:val="center"/>
          </w:tcPr>
          <w:p w:rsidR="00997E8F" w:rsidRPr="001F7353" w:rsidRDefault="00997E8F" w:rsidP="00B51E40">
            <w:pPr>
              <w:spacing w:after="0"/>
              <w:ind w:left="135"/>
            </w:pPr>
            <w:r w:rsidRPr="001F7353">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997E8F" w:rsidRDefault="00997E8F" w:rsidP="00B51E40">
            <w:pPr>
              <w:spacing w:after="0"/>
              <w:ind w:left="135"/>
              <w:jc w:val="center"/>
            </w:pPr>
            <w:r w:rsidRPr="001F7353">
              <w:rPr>
                <w:rFonts w:ascii="Times New Roman" w:hAnsi="Times New Roman"/>
                <w:color w:val="000000"/>
                <w:sz w:val="24"/>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997E8F" w:rsidRDefault="00997E8F" w:rsidP="00B51E4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997E8F" w:rsidRDefault="00997E8F" w:rsidP="00B51E40"/>
        </w:tc>
      </w:tr>
    </w:tbl>
    <w:p w:rsidR="00997E8F" w:rsidRDefault="00997E8F" w:rsidP="00997E8F">
      <w:pPr>
        <w:sectPr w:rsidR="00997E8F">
          <w:pgSz w:w="16383" w:h="11906" w:orient="landscape"/>
          <w:pgMar w:top="1134" w:right="850" w:bottom="1134" w:left="1701" w:header="720" w:footer="720" w:gutter="0"/>
          <w:cols w:space="720"/>
        </w:sectPr>
      </w:pPr>
    </w:p>
    <w:p w:rsidR="00997E8F" w:rsidRDefault="00997E8F" w:rsidP="00E42070">
      <w:pPr>
        <w:rPr>
          <w:sz w:val="14"/>
        </w:rPr>
        <w:sectPr w:rsidR="00997E8F">
          <w:pgSz w:w="16840" w:h="11900" w:orient="landscape"/>
          <w:pgMar w:top="560" w:right="540" w:bottom="280" w:left="560" w:header="720" w:footer="720" w:gutter="0"/>
          <w:cols w:space="720"/>
        </w:sectPr>
      </w:pPr>
    </w:p>
    <w:p w:rsidR="00604BEE" w:rsidRDefault="003917A3" w:rsidP="003917A3">
      <w:pPr>
        <w:pStyle w:val="211"/>
      </w:pPr>
      <w:r>
        <w:lastRenderedPageBreak/>
        <w:t>2.1.1</w:t>
      </w:r>
      <w:r w:rsidR="00F74C85">
        <w:t>9</w:t>
      </w:r>
      <w:r>
        <w:t>. Информатика</w:t>
      </w:r>
    </w:p>
    <w:p w:rsidR="003917A3" w:rsidRPr="004569F7" w:rsidRDefault="003917A3" w:rsidP="003917A3">
      <w:pPr>
        <w:spacing w:after="0" w:line="264" w:lineRule="auto"/>
        <w:jc w:val="both"/>
      </w:pPr>
      <w:bookmarkStart w:id="240" w:name="block-7583020"/>
      <w:r w:rsidRPr="004569F7">
        <w:rPr>
          <w:rFonts w:ascii="Times New Roman" w:hAnsi="Times New Roman"/>
          <w:b/>
          <w:color w:val="000000"/>
          <w:sz w:val="28"/>
        </w:rPr>
        <w:t>ПОЯСНИТЕЛЬНАЯ ЗАПИСКА</w:t>
      </w:r>
    </w:p>
    <w:p w:rsidR="003917A3" w:rsidRPr="004569F7" w:rsidRDefault="003917A3" w:rsidP="003917A3">
      <w:pPr>
        <w:spacing w:after="0" w:line="264" w:lineRule="auto"/>
        <w:ind w:left="120"/>
        <w:jc w:val="both"/>
      </w:pPr>
    </w:p>
    <w:p w:rsidR="003917A3" w:rsidRPr="004569F7" w:rsidRDefault="003917A3" w:rsidP="003917A3">
      <w:pPr>
        <w:spacing w:after="0" w:line="264" w:lineRule="auto"/>
        <w:ind w:firstLine="600"/>
        <w:jc w:val="both"/>
      </w:pPr>
      <w:r w:rsidRPr="004569F7">
        <w:rPr>
          <w:rFonts w:ascii="Times New Roman" w:hAnsi="Times New Roman"/>
          <w:color w:val="000000"/>
          <w:sz w:val="28"/>
        </w:rPr>
        <w:t>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3917A3" w:rsidRPr="004569F7" w:rsidRDefault="003917A3" w:rsidP="003917A3">
      <w:pPr>
        <w:spacing w:after="0" w:line="264" w:lineRule="auto"/>
        <w:ind w:firstLine="600"/>
        <w:jc w:val="both"/>
      </w:pPr>
      <w:r w:rsidRPr="004569F7">
        <w:rPr>
          <w:rFonts w:ascii="Times New Roman" w:hAnsi="Times New Roman"/>
          <w:color w:val="000000"/>
          <w:sz w:val="28"/>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3917A3" w:rsidRPr="004569F7" w:rsidRDefault="003917A3" w:rsidP="003917A3">
      <w:pPr>
        <w:spacing w:after="0" w:line="264" w:lineRule="auto"/>
        <w:ind w:firstLine="600"/>
        <w:jc w:val="both"/>
      </w:pPr>
      <w:r w:rsidRPr="004569F7">
        <w:rPr>
          <w:rFonts w:ascii="Times New Roman" w:hAnsi="Times New Roman"/>
          <w:color w:val="000000"/>
          <w:sz w:val="28"/>
        </w:rPr>
        <w:t>Программа по информатике является основой для составления авторских учебных программ, тематического планирования курса учителем.</w:t>
      </w:r>
    </w:p>
    <w:p w:rsidR="003917A3" w:rsidRPr="004569F7" w:rsidRDefault="003917A3" w:rsidP="003917A3">
      <w:pPr>
        <w:spacing w:after="0" w:line="264" w:lineRule="auto"/>
        <w:ind w:firstLine="600"/>
        <w:jc w:val="both"/>
      </w:pPr>
      <w:r w:rsidRPr="004569F7">
        <w:rPr>
          <w:rFonts w:ascii="Times New Roman" w:hAnsi="Times New Roman"/>
          <w:color w:val="000000"/>
          <w:sz w:val="28"/>
        </w:rPr>
        <w:t xml:space="preserve">Целями изучения информатики на уровне основного общего образования являются: </w:t>
      </w:r>
    </w:p>
    <w:p w:rsidR="003917A3" w:rsidRPr="004569F7" w:rsidRDefault="003917A3" w:rsidP="003917A3">
      <w:pPr>
        <w:spacing w:after="0" w:line="264" w:lineRule="auto"/>
        <w:ind w:firstLine="600"/>
        <w:jc w:val="both"/>
      </w:pPr>
      <w:r w:rsidRPr="004569F7">
        <w:rPr>
          <w:rFonts w:ascii="Times New Roman" w:hAnsi="Times New Roman"/>
          <w:color w:val="000000"/>
          <w:sz w:val="28"/>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3917A3" w:rsidRPr="004569F7" w:rsidRDefault="003917A3" w:rsidP="003917A3">
      <w:pPr>
        <w:spacing w:after="0" w:line="264" w:lineRule="auto"/>
        <w:ind w:firstLine="600"/>
        <w:jc w:val="both"/>
      </w:pPr>
      <w:r w:rsidRPr="004569F7">
        <w:rPr>
          <w:rFonts w:ascii="Times New Roman" w:hAnsi="Times New Roman"/>
          <w:color w:val="000000"/>
          <w:sz w:val="28"/>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3917A3" w:rsidRPr="004569F7" w:rsidRDefault="003917A3" w:rsidP="003917A3">
      <w:pPr>
        <w:spacing w:after="0" w:line="264" w:lineRule="auto"/>
        <w:ind w:firstLine="600"/>
        <w:jc w:val="both"/>
      </w:pPr>
      <w:r w:rsidRPr="004569F7">
        <w:rPr>
          <w:rFonts w:ascii="Times New Roman" w:hAnsi="Times New Roman"/>
          <w:color w:val="000000"/>
          <w:sz w:val="28"/>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3917A3" w:rsidRPr="004569F7" w:rsidRDefault="003917A3" w:rsidP="003917A3">
      <w:pPr>
        <w:spacing w:after="0" w:line="264" w:lineRule="auto"/>
        <w:ind w:firstLine="600"/>
        <w:jc w:val="both"/>
      </w:pPr>
      <w:r w:rsidRPr="004569F7">
        <w:rPr>
          <w:rFonts w:ascii="Times New Roman" w:hAnsi="Times New Roman"/>
          <w:color w:val="000000"/>
          <w:sz w:val="28"/>
        </w:rPr>
        <w:t xml:space="preserve">воспитание ответственного и избирательного отношения к информации с учётом правовых и этических аспектов её распространения, стремления к </w:t>
      </w:r>
      <w:r w:rsidRPr="004569F7">
        <w:rPr>
          <w:rFonts w:ascii="Times New Roman" w:hAnsi="Times New Roman"/>
          <w:color w:val="000000"/>
          <w:sz w:val="28"/>
        </w:rPr>
        <w:lastRenderedPageBreak/>
        <w:t>продолжению образования в области информационных технологий и созидательной деятельности с применением средств информационных технологий.</w:t>
      </w:r>
    </w:p>
    <w:p w:rsidR="003917A3" w:rsidRPr="004569F7" w:rsidRDefault="003917A3" w:rsidP="003917A3">
      <w:pPr>
        <w:spacing w:after="0" w:line="264" w:lineRule="auto"/>
        <w:ind w:firstLine="600"/>
        <w:jc w:val="both"/>
      </w:pPr>
      <w:r w:rsidRPr="004569F7">
        <w:rPr>
          <w:rFonts w:ascii="Times New Roman" w:hAnsi="Times New Roman"/>
          <w:color w:val="000000"/>
          <w:sz w:val="28"/>
        </w:rPr>
        <w:t>Информатика в основном общем образовании отражает:</w:t>
      </w:r>
    </w:p>
    <w:p w:rsidR="003917A3" w:rsidRPr="004569F7" w:rsidRDefault="003917A3" w:rsidP="003917A3">
      <w:pPr>
        <w:spacing w:after="0" w:line="264" w:lineRule="auto"/>
        <w:ind w:firstLine="600"/>
        <w:jc w:val="both"/>
      </w:pPr>
      <w:r w:rsidRPr="004569F7">
        <w:rPr>
          <w:rFonts w:ascii="Times New Roman" w:hAnsi="Times New Roman"/>
          <w:color w:val="000000"/>
          <w:sz w:val="28"/>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3917A3" w:rsidRPr="004569F7" w:rsidRDefault="003917A3" w:rsidP="003917A3">
      <w:pPr>
        <w:spacing w:after="0" w:line="264" w:lineRule="auto"/>
        <w:ind w:firstLine="600"/>
        <w:jc w:val="both"/>
      </w:pPr>
      <w:r w:rsidRPr="004569F7">
        <w:rPr>
          <w:rFonts w:ascii="Times New Roman" w:hAnsi="Times New Roman"/>
          <w:color w:val="000000"/>
          <w:sz w:val="28"/>
        </w:rPr>
        <w:t>основные области применения информатики, прежде всего информационные технологии, управление и социальную сферу;</w:t>
      </w:r>
    </w:p>
    <w:p w:rsidR="003917A3" w:rsidRPr="004569F7" w:rsidRDefault="003917A3" w:rsidP="003917A3">
      <w:pPr>
        <w:spacing w:after="0" w:line="264" w:lineRule="auto"/>
        <w:ind w:firstLine="600"/>
        <w:jc w:val="both"/>
      </w:pPr>
      <w:r w:rsidRPr="004569F7">
        <w:rPr>
          <w:rFonts w:ascii="Times New Roman" w:hAnsi="Times New Roman"/>
          <w:color w:val="000000"/>
          <w:sz w:val="28"/>
        </w:rPr>
        <w:t>междисциплинарный характер информатики и информационной деятельности.</w:t>
      </w:r>
    </w:p>
    <w:p w:rsidR="003917A3" w:rsidRPr="004569F7" w:rsidRDefault="003917A3" w:rsidP="003917A3">
      <w:pPr>
        <w:spacing w:after="0" w:line="264" w:lineRule="auto"/>
        <w:ind w:firstLine="600"/>
        <w:jc w:val="both"/>
      </w:pPr>
      <w:r w:rsidRPr="004569F7">
        <w:rPr>
          <w:rFonts w:ascii="Times New Roman" w:hAnsi="Times New Roman"/>
          <w:color w:val="000000"/>
          <w:sz w:val="28"/>
        </w:rPr>
        <w:t>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 xml:space="preserve">Основные задачи учебного предмета «Информатика» – сформировать у обучающихся: </w:t>
      </w:r>
    </w:p>
    <w:p w:rsidR="003917A3" w:rsidRPr="004569F7" w:rsidRDefault="003917A3" w:rsidP="003917A3">
      <w:pPr>
        <w:spacing w:after="0" w:line="264" w:lineRule="auto"/>
        <w:ind w:firstLine="600"/>
        <w:jc w:val="both"/>
      </w:pPr>
      <w:r w:rsidRPr="004569F7">
        <w:rPr>
          <w:rFonts w:ascii="Times New Roman" w:hAnsi="Times New Roman"/>
          <w:color w:val="000000"/>
          <w:sz w:val="28"/>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3917A3" w:rsidRPr="004569F7" w:rsidRDefault="003917A3" w:rsidP="003917A3">
      <w:pPr>
        <w:spacing w:after="0" w:line="264" w:lineRule="auto"/>
        <w:ind w:firstLine="600"/>
        <w:jc w:val="both"/>
      </w:pPr>
      <w:r w:rsidRPr="004569F7">
        <w:rPr>
          <w:rFonts w:ascii="Times New Roman" w:hAnsi="Times New Roman"/>
          <w:color w:val="000000"/>
          <w:sz w:val="28"/>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3917A3" w:rsidRPr="004569F7" w:rsidRDefault="003917A3" w:rsidP="003917A3">
      <w:pPr>
        <w:spacing w:after="0" w:line="264" w:lineRule="auto"/>
        <w:ind w:firstLine="600"/>
        <w:jc w:val="both"/>
      </w:pPr>
      <w:r w:rsidRPr="004569F7">
        <w:rPr>
          <w:rFonts w:ascii="Times New Roman" w:hAnsi="Times New Roman"/>
          <w:color w:val="000000"/>
          <w:sz w:val="28"/>
        </w:rPr>
        <w:t>базовые знания об информационном моделировании, в том числе о математическом моделировании;</w:t>
      </w:r>
    </w:p>
    <w:p w:rsidR="003917A3" w:rsidRPr="004569F7" w:rsidRDefault="003917A3" w:rsidP="003917A3">
      <w:pPr>
        <w:spacing w:after="0" w:line="264" w:lineRule="auto"/>
        <w:ind w:firstLine="600"/>
        <w:jc w:val="both"/>
      </w:pPr>
      <w:r w:rsidRPr="004569F7">
        <w:rPr>
          <w:rFonts w:ascii="Times New Roman" w:hAnsi="Times New Roman"/>
          <w:color w:val="000000"/>
          <w:sz w:val="28"/>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3917A3" w:rsidRPr="004569F7" w:rsidRDefault="003917A3" w:rsidP="003917A3">
      <w:pPr>
        <w:spacing w:after="0" w:line="264" w:lineRule="auto"/>
        <w:ind w:firstLine="600"/>
        <w:jc w:val="both"/>
      </w:pPr>
      <w:r w:rsidRPr="004569F7">
        <w:rPr>
          <w:rFonts w:ascii="Times New Roman" w:hAnsi="Times New Roman"/>
          <w:color w:val="000000"/>
          <w:sz w:val="28"/>
        </w:rPr>
        <w:t>умения и навыки составления простых программ по построенному алгоритму на одном из языков программирования высокого уровня;</w:t>
      </w:r>
    </w:p>
    <w:p w:rsidR="003917A3" w:rsidRPr="004569F7" w:rsidRDefault="003917A3" w:rsidP="003917A3">
      <w:pPr>
        <w:spacing w:after="0" w:line="264" w:lineRule="auto"/>
        <w:ind w:firstLine="600"/>
        <w:jc w:val="both"/>
      </w:pPr>
      <w:r w:rsidRPr="004569F7">
        <w:rPr>
          <w:rFonts w:ascii="Times New Roman" w:hAnsi="Times New Roman"/>
          <w:color w:val="000000"/>
          <w:sz w:val="28"/>
        </w:rPr>
        <w:lastRenderedPageBreak/>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3917A3" w:rsidRPr="004569F7" w:rsidRDefault="003917A3" w:rsidP="003917A3">
      <w:pPr>
        <w:spacing w:after="0" w:line="264" w:lineRule="auto"/>
        <w:ind w:firstLine="600"/>
        <w:jc w:val="both"/>
      </w:pPr>
      <w:r w:rsidRPr="004569F7">
        <w:rPr>
          <w:rFonts w:ascii="Times New Roman" w:hAnsi="Times New Roman"/>
          <w:color w:val="000000"/>
          <w:sz w:val="28"/>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3917A3" w:rsidRPr="004569F7" w:rsidRDefault="003917A3" w:rsidP="003917A3">
      <w:pPr>
        <w:spacing w:after="0" w:line="264" w:lineRule="auto"/>
        <w:ind w:firstLine="600"/>
        <w:jc w:val="both"/>
      </w:pPr>
      <w:r w:rsidRPr="004569F7">
        <w:rPr>
          <w:rFonts w:ascii="Times New Roman" w:hAnsi="Times New Roman"/>
          <w:color w:val="000000"/>
          <w:sz w:val="28"/>
        </w:rPr>
        <w:t>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3917A3" w:rsidRPr="004569F7" w:rsidRDefault="003917A3" w:rsidP="003917A3">
      <w:pPr>
        <w:spacing w:after="0" w:line="264" w:lineRule="auto"/>
        <w:ind w:firstLine="600"/>
        <w:jc w:val="both"/>
      </w:pPr>
      <w:r w:rsidRPr="004569F7">
        <w:rPr>
          <w:rFonts w:ascii="Times New Roman" w:hAnsi="Times New Roman"/>
          <w:color w:val="000000"/>
          <w:sz w:val="28"/>
        </w:rPr>
        <w:t>цифровая грамотность;</w:t>
      </w:r>
    </w:p>
    <w:p w:rsidR="003917A3" w:rsidRPr="004569F7" w:rsidRDefault="003917A3" w:rsidP="003917A3">
      <w:pPr>
        <w:spacing w:after="0" w:line="264" w:lineRule="auto"/>
        <w:ind w:firstLine="600"/>
        <w:jc w:val="both"/>
      </w:pPr>
      <w:r w:rsidRPr="004569F7">
        <w:rPr>
          <w:rFonts w:ascii="Times New Roman" w:hAnsi="Times New Roman"/>
          <w:color w:val="000000"/>
          <w:sz w:val="28"/>
        </w:rPr>
        <w:t>теоретические основы информатики;</w:t>
      </w:r>
    </w:p>
    <w:p w:rsidR="003917A3" w:rsidRPr="004569F7" w:rsidRDefault="003917A3" w:rsidP="003917A3">
      <w:pPr>
        <w:spacing w:after="0" w:line="264" w:lineRule="auto"/>
        <w:ind w:firstLine="600"/>
        <w:jc w:val="both"/>
      </w:pPr>
      <w:r w:rsidRPr="004569F7">
        <w:rPr>
          <w:rFonts w:ascii="Times New Roman" w:hAnsi="Times New Roman"/>
          <w:color w:val="000000"/>
          <w:sz w:val="28"/>
        </w:rPr>
        <w:t>алгоритмы и программирование;</w:t>
      </w:r>
    </w:p>
    <w:p w:rsidR="003917A3" w:rsidRPr="004569F7" w:rsidRDefault="003917A3" w:rsidP="003917A3">
      <w:pPr>
        <w:spacing w:after="0" w:line="264" w:lineRule="auto"/>
        <w:ind w:firstLine="600"/>
        <w:jc w:val="both"/>
      </w:pPr>
      <w:r w:rsidRPr="004569F7">
        <w:rPr>
          <w:rFonts w:ascii="Times New Roman" w:hAnsi="Times New Roman"/>
          <w:color w:val="000000"/>
          <w:sz w:val="28"/>
        </w:rPr>
        <w:t>информационные технологии.</w:t>
      </w:r>
    </w:p>
    <w:p w:rsidR="003917A3" w:rsidRPr="004569F7" w:rsidRDefault="003917A3" w:rsidP="003917A3">
      <w:pPr>
        <w:spacing w:after="0" w:line="264" w:lineRule="auto"/>
        <w:ind w:firstLine="600"/>
        <w:jc w:val="both"/>
      </w:pPr>
      <w:r w:rsidRPr="004569F7">
        <w:rPr>
          <w:rFonts w:ascii="Times New Roman" w:hAnsi="Times New Roman"/>
          <w:color w:val="000000"/>
          <w:sz w:val="28"/>
        </w:rPr>
        <w:t>‌</w:t>
      </w:r>
      <w:bookmarkStart w:id="241" w:name="9c77c369-253a-42d0-9f35-54c4c9eeb23c"/>
      <w:r w:rsidRPr="004569F7">
        <w:rPr>
          <w:rFonts w:ascii="Times New Roman" w:hAnsi="Times New Roman"/>
          <w:color w:val="000000"/>
          <w:sz w:val="28"/>
        </w:rPr>
        <w:t>На изучение информатики на базовом уровне отводится 102 часа: в 7 классе – 34 часа (1 час в неделю), в 8 классе – 34 часа (1 час в неделю), в 9 классе – 34 часа (1 час в неделю).</w:t>
      </w:r>
      <w:bookmarkEnd w:id="241"/>
      <w:r w:rsidRPr="004569F7">
        <w:rPr>
          <w:rFonts w:ascii="Times New Roman" w:hAnsi="Times New Roman"/>
          <w:color w:val="000000"/>
          <w:sz w:val="28"/>
        </w:rPr>
        <w:t>‌‌</w:t>
      </w:r>
    </w:p>
    <w:p w:rsidR="003917A3" w:rsidRPr="004569F7" w:rsidRDefault="003917A3" w:rsidP="003917A3">
      <w:pPr>
        <w:spacing w:after="0" w:line="264" w:lineRule="auto"/>
        <w:ind w:firstLine="600"/>
        <w:jc w:val="both"/>
      </w:pPr>
      <w:r w:rsidRPr="004569F7">
        <w:rPr>
          <w:rFonts w:ascii="Times New Roman" w:hAnsi="Times New Roman"/>
          <w:color w:val="000000"/>
          <w:sz w:val="28"/>
        </w:rPr>
        <w:t>​</w:t>
      </w:r>
    </w:p>
    <w:p w:rsidR="003917A3" w:rsidRPr="004569F7" w:rsidRDefault="003917A3" w:rsidP="003917A3">
      <w:pPr>
        <w:sectPr w:rsidR="003917A3" w:rsidRPr="004569F7">
          <w:pgSz w:w="11906" w:h="16383"/>
          <w:pgMar w:top="1134" w:right="850" w:bottom="1134" w:left="1701" w:header="720" w:footer="720" w:gutter="0"/>
          <w:cols w:space="720"/>
        </w:sectPr>
      </w:pPr>
    </w:p>
    <w:p w:rsidR="003917A3" w:rsidRPr="004569F7" w:rsidRDefault="003917A3" w:rsidP="003917A3">
      <w:pPr>
        <w:spacing w:after="0" w:line="264" w:lineRule="auto"/>
        <w:ind w:left="120"/>
        <w:jc w:val="both"/>
      </w:pPr>
      <w:bookmarkStart w:id="242" w:name="block-7583021"/>
      <w:bookmarkEnd w:id="240"/>
      <w:r w:rsidRPr="004569F7">
        <w:rPr>
          <w:rFonts w:ascii="Times New Roman" w:hAnsi="Times New Roman"/>
          <w:b/>
          <w:color w:val="000000"/>
          <w:sz w:val="28"/>
        </w:rPr>
        <w:lastRenderedPageBreak/>
        <w:t>СОДЕРЖАНИЕ ОБУЧЕНИЯ</w:t>
      </w:r>
    </w:p>
    <w:p w:rsidR="003917A3" w:rsidRPr="004569F7" w:rsidRDefault="003917A3" w:rsidP="003917A3">
      <w:pPr>
        <w:spacing w:after="0" w:line="264" w:lineRule="auto"/>
        <w:ind w:left="120"/>
        <w:jc w:val="both"/>
      </w:pPr>
    </w:p>
    <w:p w:rsidR="003917A3" w:rsidRPr="004569F7" w:rsidRDefault="003917A3" w:rsidP="003917A3">
      <w:pPr>
        <w:spacing w:after="0" w:line="264" w:lineRule="auto"/>
        <w:ind w:left="120"/>
        <w:jc w:val="both"/>
      </w:pPr>
      <w:r w:rsidRPr="004569F7">
        <w:rPr>
          <w:rFonts w:ascii="Times New Roman" w:hAnsi="Times New Roman"/>
          <w:b/>
          <w:color w:val="000000"/>
          <w:sz w:val="28"/>
        </w:rPr>
        <w:t>7 КЛАСС</w:t>
      </w:r>
    </w:p>
    <w:p w:rsidR="003917A3" w:rsidRPr="004569F7" w:rsidRDefault="003917A3" w:rsidP="003917A3">
      <w:pPr>
        <w:spacing w:after="0" w:line="264" w:lineRule="auto"/>
        <w:ind w:left="120"/>
        <w:jc w:val="both"/>
      </w:pPr>
    </w:p>
    <w:p w:rsidR="003917A3" w:rsidRPr="004569F7" w:rsidRDefault="003917A3" w:rsidP="003917A3">
      <w:pPr>
        <w:spacing w:after="0" w:line="264" w:lineRule="auto"/>
        <w:ind w:firstLine="600"/>
        <w:jc w:val="both"/>
      </w:pPr>
      <w:r w:rsidRPr="004569F7">
        <w:rPr>
          <w:rFonts w:ascii="Times New Roman" w:hAnsi="Times New Roman"/>
          <w:b/>
          <w:color w:val="000000"/>
          <w:sz w:val="28"/>
        </w:rPr>
        <w:t>Цифровая грамотность</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Компьютер – универсальное устройство обработки данных</w:t>
      </w:r>
    </w:p>
    <w:p w:rsidR="003917A3" w:rsidRPr="004569F7" w:rsidRDefault="003917A3" w:rsidP="003917A3">
      <w:pPr>
        <w:spacing w:after="0" w:line="264" w:lineRule="auto"/>
        <w:ind w:firstLine="600"/>
        <w:jc w:val="both"/>
      </w:pPr>
      <w:r w:rsidRPr="004569F7">
        <w:rPr>
          <w:rFonts w:ascii="Times New Roman" w:hAnsi="Times New Roman"/>
          <w:color w:val="000000"/>
          <w:sz w:val="28"/>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3917A3" w:rsidRPr="004569F7" w:rsidRDefault="003917A3" w:rsidP="003917A3">
      <w:pPr>
        <w:spacing w:after="0" w:line="264" w:lineRule="auto"/>
        <w:ind w:firstLine="600"/>
        <w:jc w:val="both"/>
      </w:pPr>
      <w:r w:rsidRPr="004569F7">
        <w:rPr>
          <w:rFonts w:ascii="Times New Roman" w:hAnsi="Times New Roman"/>
          <w:color w:val="000000"/>
          <w:sz w:val="28"/>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3917A3" w:rsidRPr="004569F7" w:rsidRDefault="003917A3" w:rsidP="003917A3">
      <w:pPr>
        <w:spacing w:after="0" w:line="264" w:lineRule="auto"/>
        <w:ind w:firstLine="600"/>
        <w:jc w:val="both"/>
      </w:pPr>
      <w:r w:rsidRPr="004569F7">
        <w:rPr>
          <w:rFonts w:ascii="Times New Roman" w:hAnsi="Times New Roman"/>
          <w:color w:val="000000"/>
          <w:sz w:val="28"/>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3917A3" w:rsidRPr="004569F7" w:rsidRDefault="003917A3" w:rsidP="003917A3">
      <w:pPr>
        <w:spacing w:after="0" w:line="264" w:lineRule="auto"/>
        <w:ind w:firstLine="600"/>
        <w:jc w:val="both"/>
      </w:pPr>
      <w:r w:rsidRPr="004569F7">
        <w:rPr>
          <w:rFonts w:ascii="Times New Roman" w:hAnsi="Times New Roman"/>
          <w:color w:val="000000"/>
          <w:sz w:val="28"/>
        </w:rPr>
        <w:t>Параллельные вычисления.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3917A3" w:rsidRPr="004569F7" w:rsidRDefault="003917A3" w:rsidP="003917A3">
      <w:pPr>
        <w:spacing w:after="0" w:line="264" w:lineRule="auto"/>
        <w:ind w:firstLine="600"/>
        <w:jc w:val="both"/>
      </w:pPr>
      <w:r w:rsidRPr="004569F7">
        <w:rPr>
          <w:rFonts w:ascii="Times New Roman" w:hAnsi="Times New Roman"/>
          <w:color w:val="000000"/>
          <w:sz w:val="28"/>
        </w:rPr>
        <w:t>Техника безопасности и правила работы на компьютере.</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Программы и данные</w:t>
      </w:r>
    </w:p>
    <w:p w:rsidR="003917A3" w:rsidRPr="004569F7" w:rsidRDefault="003917A3" w:rsidP="003917A3">
      <w:pPr>
        <w:spacing w:after="0" w:line="264" w:lineRule="auto"/>
        <w:ind w:firstLine="600"/>
        <w:jc w:val="both"/>
      </w:pPr>
      <w:r w:rsidRPr="004569F7">
        <w:rPr>
          <w:rFonts w:ascii="Times New Roman" w:hAnsi="Times New Roman"/>
          <w:color w:val="000000"/>
          <w:sz w:val="28"/>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3917A3" w:rsidRPr="004569F7" w:rsidRDefault="003917A3" w:rsidP="003917A3">
      <w:pPr>
        <w:spacing w:after="0" w:line="264" w:lineRule="auto"/>
        <w:ind w:firstLine="600"/>
        <w:jc w:val="both"/>
      </w:pPr>
      <w:r w:rsidRPr="004569F7">
        <w:rPr>
          <w:rFonts w:ascii="Times New Roman" w:hAnsi="Times New Roman"/>
          <w:color w:val="000000"/>
          <w:sz w:val="28"/>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3917A3" w:rsidRPr="004569F7" w:rsidRDefault="003917A3" w:rsidP="003917A3">
      <w:pPr>
        <w:spacing w:after="0" w:line="264" w:lineRule="auto"/>
        <w:ind w:firstLine="600"/>
        <w:jc w:val="both"/>
      </w:pPr>
      <w:r w:rsidRPr="004569F7">
        <w:rPr>
          <w:rFonts w:ascii="Times New Roman" w:hAnsi="Times New Roman"/>
          <w:color w:val="000000"/>
          <w:sz w:val="28"/>
        </w:rPr>
        <w:t>Компьютерные вирусы и другие вредоносные программы. Программы для защиты от вирусов.</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Компьютерные сети</w:t>
      </w:r>
    </w:p>
    <w:p w:rsidR="003917A3" w:rsidRPr="004569F7" w:rsidRDefault="003917A3" w:rsidP="003917A3">
      <w:pPr>
        <w:spacing w:after="0" w:line="264" w:lineRule="auto"/>
        <w:ind w:firstLine="600"/>
        <w:jc w:val="both"/>
      </w:pPr>
      <w:r w:rsidRPr="004569F7">
        <w:rPr>
          <w:rFonts w:ascii="Times New Roman" w:hAnsi="Times New Roman"/>
          <w:color w:val="000000"/>
          <w:sz w:val="28"/>
        </w:rPr>
        <w:lastRenderedPageBreak/>
        <w:t xml:space="preserve">Объединение компьютеров в сеть. Сеть Интернет. Веб-страница, веб-сайт. Структура адресов веб-ресурсов. Браузер. </w:t>
      </w:r>
      <w:r>
        <w:rPr>
          <w:rFonts w:ascii="Times New Roman" w:hAnsi="Times New Roman"/>
          <w:color w:val="000000"/>
          <w:sz w:val="28"/>
        </w:rPr>
        <w:t xml:space="preserve">Поисковые системы. </w:t>
      </w:r>
      <w:r w:rsidRPr="004569F7">
        <w:rPr>
          <w:rFonts w:ascii="Times New Roman" w:hAnsi="Times New Roman"/>
          <w:color w:val="000000"/>
          <w:sz w:val="28"/>
        </w:rPr>
        <w:t>Поиск информации по ключевым словам и по изображению. Достоверность информации, полученной из Интернета.</w:t>
      </w:r>
    </w:p>
    <w:p w:rsidR="003917A3" w:rsidRPr="004569F7" w:rsidRDefault="003917A3" w:rsidP="003917A3">
      <w:pPr>
        <w:spacing w:after="0" w:line="264" w:lineRule="auto"/>
        <w:ind w:firstLine="600"/>
        <w:jc w:val="both"/>
      </w:pPr>
      <w:r w:rsidRPr="004569F7">
        <w:rPr>
          <w:rFonts w:ascii="Times New Roman" w:hAnsi="Times New Roman"/>
          <w:color w:val="000000"/>
          <w:sz w:val="28"/>
        </w:rPr>
        <w:t>Современные сервисы интернет-коммуникаций.</w:t>
      </w:r>
    </w:p>
    <w:p w:rsidR="003917A3" w:rsidRPr="004569F7" w:rsidRDefault="003917A3" w:rsidP="003917A3">
      <w:pPr>
        <w:spacing w:after="0" w:line="264" w:lineRule="auto"/>
        <w:ind w:firstLine="600"/>
        <w:jc w:val="both"/>
      </w:pPr>
      <w:r w:rsidRPr="004569F7">
        <w:rPr>
          <w:rFonts w:ascii="Times New Roman" w:hAnsi="Times New Roman"/>
          <w:color w:val="000000"/>
          <w:sz w:val="28"/>
        </w:rPr>
        <w:t>Сетевой этикет, базовые нормы информационной этики и права при работе в Интернете. Стратегии безопасного поведения в Интернете.</w:t>
      </w:r>
    </w:p>
    <w:p w:rsidR="003917A3" w:rsidRPr="004569F7" w:rsidRDefault="003917A3" w:rsidP="003917A3">
      <w:pPr>
        <w:spacing w:after="0" w:line="264" w:lineRule="auto"/>
        <w:ind w:firstLine="600"/>
        <w:jc w:val="both"/>
      </w:pPr>
      <w:r w:rsidRPr="004569F7">
        <w:rPr>
          <w:rFonts w:ascii="Times New Roman" w:hAnsi="Times New Roman"/>
          <w:b/>
          <w:color w:val="000000"/>
          <w:sz w:val="28"/>
        </w:rPr>
        <w:t>Теоретические основы информатики</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Информация и информационные процессы</w:t>
      </w:r>
    </w:p>
    <w:p w:rsidR="003917A3" w:rsidRPr="004569F7" w:rsidRDefault="003917A3" w:rsidP="003917A3">
      <w:pPr>
        <w:spacing w:after="0" w:line="264" w:lineRule="auto"/>
        <w:ind w:firstLine="600"/>
        <w:jc w:val="both"/>
      </w:pPr>
      <w:r w:rsidRPr="004569F7">
        <w:rPr>
          <w:rFonts w:ascii="Times New Roman" w:hAnsi="Times New Roman"/>
          <w:color w:val="000000"/>
          <w:sz w:val="28"/>
        </w:rPr>
        <w:t>Информация – одно из основных понятий современной науки.</w:t>
      </w:r>
    </w:p>
    <w:p w:rsidR="003917A3" w:rsidRPr="004569F7" w:rsidRDefault="003917A3" w:rsidP="003917A3">
      <w:pPr>
        <w:spacing w:after="0" w:line="264" w:lineRule="auto"/>
        <w:ind w:firstLine="600"/>
        <w:jc w:val="both"/>
      </w:pPr>
      <w:r w:rsidRPr="004569F7">
        <w:rPr>
          <w:rFonts w:ascii="Times New Roman" w:hAnsi="Times New Roman"/>
          <w:color w:val="000000"/>
          <w:sz w:val="28"/>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3917A3" w:rsidRPr="004569F7" w:rsidRDefault="003917A3" w:rsidP="003917A3">
      <w:pPr>
        <w:spacing w:after="0" w:line="264" w:lineRule="auto"/>
        <w:ind w:firstLine="600"/>
        <w:jc w:val="both"/>
      </w:pPr>
      <w:r w:rsidRPr="004569F7">
        <w:rPr>
          <w:rFonts w:ascii="Times New Roman" w:hAnsi="Times New Roman"/>
          <w:color w:val="000000"/>
          <w:sz w:val="28"/>
        </w:rPr>
        <w:t>Дискретность данных. Возможность описания непрерывных объектов и процессов с помощью дискретных данных.</w:t>
      </w:r>
    </w:p>
    <w:p w:rsidR="003917A3" w:rsidRPr="004569F7" w:rsidRDefault="003917A3" w:rsidP="003917A3">
      <w:pPr>
        <w:spacing w:after="0" w:line="264" w:lineRule="auto"/>
        <w:ind w:firstLine="600"/>
        <w:jc w:val="both"/>
      </w:pPr>
      <w:r w:rsidRPr="004569F7">
        <w:rPr>
          <w:rFonts w:ascii="Times New Roman" w:hAnsi="Times New Roman"/>
          <w:color w:val="000000"/>
          <w:sz w:val="28"/>
        </w:rPr>
        <w:t>Информационные процессы – процессы, связанные с хранением, преобразованием и передачей данных.</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Представление информации</w:t>
      </w:r>
    </w:p>
    <w:p w:rsidR="003917A3" w:rsidRPr="004569F7" w:rsidRDefault="003917A3" w:rsidP="003917A3">
      <w:pPr>
        <w:spacing w:after="0" w:line="264" w:lineRule="auto"/>
        <w:ind w:firstLine="600"/>
        <w:jc w:val="both"/>
      </w:pPr>
      <w:r w:rsidRPr="004569F7">
        <w:rPr>
          <w:rFonts w:ascii="Times New Roman" w:hAnsi="Times New Roman"/>
          <w:color w:val="000000"/>
          <w:sz w:val="28"/>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3917A3" w:rsidRPr="004569F7" w:rsidRDefault="003917A3" w:rsidP="003917A3">
      <w:pPr>
        <w:spacing w:after="0" w:line="264" w:lineRule="auto"/>
        <w:ind w:firstLine="600"/>
        <w:jc w:val="both"/>
      </w:pPr>
      <w:r w:rsidRPr="004569F7">
        <w:rPr>
          <w:rFonts w:ascii="Times New Roman" w:hAnsi="Times New Roman"/>
          <w:color w:val="000000"/>
          <w:sz w:val="28"/>
        </w:rPr>
        <w:t>Кодирование символов одного алфавита с помощью кодовых слов в другом алфавите, кодовая таблица, декодирование.</w:t>
      </w:r>
    </w:p>
    <w:p w:rsidR="003917A3" w:rsidRPr="004569F7" w:rsidRDefault="003917A3" w:rsidP="003917A3">
      <w:pPr>
        <w:spacing w:after="0" w:line="264" w:lineRule="auto"/>
        <w:ind w:firstLine="600"/>
        <w:jc w:val="both"/>
      </w:pPr>
      <w:r w:rsidRPr="004569F7">
        <w:rPr>
          <w:rFonts w:ascii="Times New Roman" w:hAnsi="Times New Roman"/>
          <w:color w:val="000000"/>
          <w:sz w:val="28"/>
        </w:rPr>
        <w:t>Двоичный код. Представление данных в компьютере как текстов в двоичном алфавите.</w:t>
      </w:r>
    </w:p>
    <w:p w:rsidR="003917A3" w:rsidRPr="004569F7" w:rsidRDefault="003917A3" w:rsidP="003917A3">
      <w:pPr>
        <w:spacing w:after="0" w:line="264" w:lineRule="auto"/>
        <w:ind w:firstLine="600"/>
        <w:jc w:val="both"/>
      </w:pPr>
      <w:r w:rsidRPr="004569F7">
        <w:rPr>
          <w:rFonts w:ascii="Times New Roman" w:hAnsi="Times New Roman"/>
          <w:color w:val="000000"/>
          <w:sz w:val="28"/>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3917A3" w:rsidRPr="004569F7" w:rsidRDefault="003917A3" w:rsidP="003917A3">
      <w:pPr>
        <w:spacing w:after="0" w:line="264" w:lineRule="auto"/>
        <w:ind w:firstLine="600"/>
        <w:jc w:val="both"/>
      </w:pPr>
      <w:r w:rsidRPr="004569F7">
        <w:rPr>
          <w:rFonts w:ascii="Times New Roman" w:hAnsi="Times New Roman"/>
          <w:color w:val="000000"/>
          <w:sz w:val="28"/>
        </w:rPr>
        <w:t>Скорость передачи данных. Единицы скорости передачи данных.</w:t>
      </w:r>
    </w:p>
    <w:p w:rsidR="003917A3" w:rsidRPr="004569F7" w:rsidRDefault="003917A3" w:rsidP="003917A3">
      <w:pPr>
        <w:spacing w:after="0" w:line="264" w:lineRule="auto"/>
        <w:ind w:firstLine="600"/>
        <w:jc w:val="both"/>
      </w:pPr>
      <w:r w:rsidRPr="004569F7">
        <w:rPr>
          <w:rFonts w:ascii="Times New Roman" w:hAnsi="Times New Roman"/>
          <w:color w:val="000000"/>
          <w:sz w:val="28"/>
        </w:rPr>
        <w:t xml:space="preserve">Кодирование текстов. Равномерный код. Неравномерный код. Кодировка </w:t>
      </w:r>
      <w:r>
        <w:rPr>
          <w:rFonts w:ascii="Times New Roman" w:hAnsi="Times New Roman"/>
          <w:color w:val="000000"/>
          <w:sz w:val="28"/>
        </w:rPr>
        <w:t>ASCII</w:t>
      </w:r>
      <w:r w:rsidRPr="004569F7">
        <w:rPr>
          <w:rFonts w:ascii="Times New Roman" w:hAnsi="Times New Roman"/>
          <w:color w:val="000000"/>
          <w:sz w:val="28"/>
        </w:rPr>
        <w:t xml:space="preserve">. Восьмибитные кодировки. Понятие о кодировках </w:t>
      </w:r>
      <w:r>
        <w:rPr>
          <w:rFonts w:ascii="Times New Roman" w:hAnsi="Times New Roman"/>
          <w:color w:val="000000"/>
          <w:sz w:val="28"/>
        </w:rPr>
        <w:t>UNICODE</w:t>
      </w:r>
      <w:r w:rsidRPr="004569F7">
        <w:rPr>
          <w:rFonts w:ascii="Times New Roman" w:hAnsi="Times New Roman"/>
          <w:color w:val="000000"/>
          <w:sz w:val="28"/>
        </w:rPr>
        <w:t>. Декодирование сообщений с использованием равномерного и неравномерного кода. Информационный объём текста.</w:t>
      </w:r>
    </w:p>
    <w:p w:rsidR="003917A3" w:rsidRPr="004569F7" w:rsidRDefault="003917A3" w:rsidP="003917A3">
      <w:pPr>
        <w:spacing w:after="0" w:line="264" w:lineRule="auto"/>
        <w:ind w:firstLine="600"/>
        <w:jc w:val="both"/>
      </w:pPr>
      <w:r w:rsidRPr="004569F7">
        <w:rPr>
          <w:rFonts w:ascii="Times New Roman" w:hAnsi="Times New Roman"/>
          <w:color w:val="000000"/>
          <w:sz w:val="28"/>
        </w:rPr>
        <w:t>Искажение информации при передаче.</w:t>
      </w:r>
    </w:p>
    <w:p w:rsidR="003917A3" w:rsidRPr="004569F7" w:rsidRDefault="003917A3" w:rsidP="003917A3">
      <w:pPr>
        <w:spacing w:after="0" w:line="264" w:lineRule="auto"/>
        <w:ind w:firstLine="600"/>
        <w:jc w:val="both"/>
      </w:pPr>
      <w:r w:rsidRPr="004569F7">
        <w:rPr>
          <w:rFonts w:ascii="Times New Roman" w:hAnsi="Times New Roman"/>
          <w:color w:val="000000"/>
          <w:sz w:val="28"/>
        </w:rPr>
        <w:t>Общее представление о цифровом представлении аудиовизуальных и других непрерывных данных.</w:t>
      </w:r>
    </w:p>
    <w:p w:rsidR="003917A3" w:rsidRPr="004569F7" w:rsidRDefault="003917A3" w:rsidP="003917A3">
      <w:pPr>
        <w:spacing w:after="0" w:line="264" w:lineRule="auto"/>
        <w:ind w:firstLine="600"/>
        <w:jc w:val="both"/>
      </w:pPr>
      <w:r w:rsidRPr="004569F7">
        <w:rPr>
          <w:rFonts w:ascii="Times New Roman" w:hAnsi="Times New Roman"/>
          <w:color w:val="000000"/>
          <w:sz w:val="28"/>
        </w:rPr>
        <w:lastRenderedPageBreak/>
        <w:t xml:space="preserve">Кодирование цвета. Цветовые модели. Модель </w:t>
      </w:r>
      <w:r>
        <w:rPr>
          <w:rFonts w:ascii="Times New Roman" w:hAnsi="Times New Roman"/>
          <w:color w:val="000000"/>
          <w:sz w:val="28"/>
        </w:rPr>
        <w:t>RGB</w:t>
      </w:r>
      <w:r w:rsidRPr="004569F7">
        <w:rPr>
          <w:rFonts w:ascii="Times New Roman" w:hAnsi="Times New Roman"/>
          <w:color w:val="000000"/>
          <w:sz w:val="28"/>
        </w:rPr>
        <w:t>. Глубина кодирования. Палитра.</w:t>
      </w:r>
    </w:p>
    <w:p w:rsidR="003917A3" w:rsidRPr="004569F7" w:rsidRDefault="003917A3" w:rsidP="003917A3">
      <w:pPr>
        <w:spacing w:after="0" w:line="264" w:lineRule="auto"/>
        <w:ind w:firstLine="600"/>
        <w:jc w:val="both"/>
      </w:pPr>
      <w:r w:rsidRPr="004569F7">
        <w:rPr>
          <w:rFonts w:ascii="Times New Roman" w:hAnsi="Times New Roman"/>
          <w:color w:val="000000"/>
          <w:sz w:val="28"/>
        </w:rPr>
        <w:t>Растровое и векторное представление изображений. Пиксель. Оценка информационного объёма графических данных для растрового изображения.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Кодирование звука. Разрядность и частота записи. Количество каналов записи.</w:t>
      </w:r>
    </w:p>
    <w:p w:rsidR="003917A3" w:rsidRPr="004569F7" w:rsidRDefault="003917A3" w:rsidP="003917A3">
      <w:pPr>
        <w:spacing w:after="0" w:line="264" w:lineRule="auto"/>
        <w:ind w:firstLine="600"/>
        <w:jc w:val="both"/>
      </w:pPr>
      <w:r w:rsidRPr="004569F7">
        <w:rPr>
          <w:rFonts w:ascii="Times New Roman" w:hAnsi="Times New Roman"/>
          <w:color w:val="000000"/>
          <w:sz w:val="28"/>
        </w:rPr>
        <w:t>Оценка количественных параметров, связанных с представлением и хранением звуковых файлов.</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Информационные технологии</w:t>
      </w:r>
    </w:p>
    <w:p w:rsidR="003917A3" w:rsidRPr="004569F7" w:rsidRDefault="003917A3" w:rsidP="003917A3">
      <w:pPr>
        <w:spacing w:after="0" w:line="264" w:lineRule="auto"/>
        <w:ind w:firstLine="600"/>
        <w:jc w:val="both"/>
      </w:pPr>
      <w:r w:rsidRPr="004569F7">
        <w:rPr>
          <w:rFonts w:ascii="Times New Roman" w:hAnsi="Times New Roman"/>
          <w:b/>
          <w:color w:val="000000"/>
          <w:sz w:val="28"/>
        </w:rPr>
        <w:t>Текстовые документы</w:t>
      </w:r>
    </w:p>
    <w:p w:rsidR="003917A3" w:rsidRPr="004569F7" w:rsidRDefault="003917A3" w:rsidP="003917A3">
      <w:pPr>
        <w:spacing w:after="0" w:line="264" w:lineRule="auto"/>
        <w:ind w:firstLine="600"/>
        <w:jc w:val="both"/>
      </w:pPr>
      <w:r w:rsidRPr="004569F7">
        <w:rPr>
          <w:rFonts w:ascii="Times New Roman" w:hAnsi="Times New Roman"/>
          <w:color w:val="000000"/>
          <w:sz w:val="28"/>
        </w:rPr>
        <w:t>Текстовые документы и их структурные элементы (страница, абзац, строка, слово, символ).</w:t>
      </w:r>
    </w:p>
    <w:p w:rsidR="003917A3" w:rsidRPr="004569F7" w:rsidRDefault="003917A3" w:rsidP="003917A3">
      <w:pPr>
        <w:spacing w:after="0" w:line="264" w:lineRule="auto"/>
        <w:ind w:firstLine="600"/>
        <w:jc w:val="both"/>
      </w:pPr>
      <w:r w:rsidRPr="004569F7">
        <w:rPr>
          <w:rFonts w:ascii="Times New Roman" w:hAnsi="Times New Roman"/>
          <w:color w:val="000000"/>
          <w:sz w:val="28"/>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3917A3" w:rsidRPr="004569F7" w:rsidRDefault="003917A3" w:rsidP="003917A3">
      <w:pPr>
        <w:spacing w:after="0" w:line="264" w:lineRule="auto"/>
        <w:ind w:firstLine="600"/>
        <w:jc w:val="both"/>
      </w:pPr>
      <w:r w:rsidRPr="004569F7">
        <w:rPr>
          <w:rFonts w:ascii="Times New Roman" w:hAnsi="Times New Roman"/>
          <w:color w:val="000000"/>
          <w:sz w:val="28"/>
        </w:rPr>
        <w:t>Структурирование информации с помощью списков и таблиц. Многоуровневые списки. Добавление таблиц в текстовые документы.</w:t>
      </w:r>
    </w:p>
    <w:p w:rsidR="003917A3" w:rsidRPr="004569F7" w:rsidRDefault="003917A3" w:rsidP="003917A3">
      <w:pPr>
        <w:spacing w:after="0" w:line="264" w:lineRule="auto"/>
        <w:ind w:firstLine="600"/>
        <w:jc w:val="both"/>
      </w:pPr>
      <w:r w:rsidRPr="004569F7">
        <w:rPr>
          <w:rFonts w:ascii="Times New Roman" w:hAnsi="Times New Roman"/>
          <w:color w:val="000000"/>
          <w:sz w:val="28"/>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3917A3" w:rsidRPr="004569F7" w:rsidRDefault="003917A3" w:rsidP="003917A3">
      <w:pPr>
        <w:spacing w:after="0" w:line="264" w:lineRule="auto"/>
        <w:ind w:firstLine="600"/>
        <w:jc w:val="both"/>
      </w:pPr>
      <w:r w:rsidRPr="004569F7">
        <w:rPr>
          <w:rFonts w:ascii="Times New Roman" w:hAnsi="Times New Roman"/>
          <w:color w:val="000000"/>
          <w:sz w:val="28"/>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Интернета для обработки текста.</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Компьютерная графика</w:t>
      </w:r>
    </w:p>
    <w:p w:rsidR="003917A3" w:rsidRPr="004569F7" w:rsidRDefault="003917A3" w:rsidP="003917A3">
      <w:pPr>
        <w:spacing w:after="0" w:line="264" w:lineRule="auto"/>
        <w:ind w:firstLine="600"/>
        <w:jc w:val="both"/>
      </w:pPr>
      <w:r w:rsidRPr="004569F7">
        <w:rPr>
          <w:rFonts w:ascii="Times New Roman" w:hAnsi="Times New Roman"/>
          <w:color w:val="000000"/>
          <w:sz w:val="28"/>
        </w:rPr>
        <w:t>Знакомство с графическими редакторами. Растровые рисунки. Использование графических примитивов.</w:t>
      </w:r>
    </w:p>
    <w:p w:rsidR="003917A3" w:rsidRPr="004569F7" w:rsidRDefault="003917A3" w:rsidP="003917A3">
      <w:pPr>
        <w:spacing w:after="0" w:line="264" w:lineRule="auto"/>
        <w:ind w:firstLine="600"/>
        <w:jc w:val="both"/>
      </w:pPr>
      <w:r w:rsidRPr="004569F7">
        <w:rPr>
          <w:rFonts w:ascii="Times New Roman" w:hAnsi="Times New Roman"/>
          <w:color w:val="000000"/>
          <w:sz w:val="28"/>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3917A3" w:rsidRPr="004569F7" w:rsidRDefault="003917A3" w:rsidP="003917A3">
      <w:pPr>
        <w:spacing w:after="0" w:line="264" w:lineRule="auto"/>
        <w:ind w:firstLine="600"/>
        <w:jc w:val="both"/>
      </w:pPr>
      <w:r w:rsidRPr="004569F7">
        <w:rPr>
          <w:rFonts w:ascii="Times New Roman" w:hAnsi="Times New Roman"/>
          <w:color w:val="000000"/>
          <w:sz w:val="28"/>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Мультимедийные презентации</w:t>
      </w:r>
    </w:p>
    <w:p w:rsidR="003917A3" w:rsidRPr="004569F7" w:rsidRDefault="003917A3" w:rsidP="003917A3">
      <w:pPr>
        <w:spacing w:after="0" w:line="264" w:lineRule="auto"/>
        <w:ind w:firstLine="600"/>
        <w:jc w:val="both"/>
      </w:pPr>
      <w:r w:rsidRPr="004569F7">
        <w:rPr>
          <w:rFonts w:ascii="Times New Roman" w:hAnsi="Times New Roman"/>
          <w:color w:val="000000"/>
          <w:sz w:val="28"/>
        </w:rPr>
        <w:t>Подготовка мультимедийных презентаций. Слайд. Добавление на слайд текста и изображений. Работа с несколькими слайдами.</w:t>
      </w:r>
    </w:p>
    <w:p w:rsidR="003917A3" w:rsidRPr="004569F7" w:rsidRDefault="003917A3" w:rsidP="003917A3">
      <w:pPr>
        <w:spacing w:after="0" w:line="264" w:lineRule="auto"/>
        <w:ind w:firstLine="600"/>
        <w:jc w:val="both"/>
      </w:pPr>
      <w:r w:rsidRPr="004569F7">
        <w:rPr>
          <w:rFonts w:ascii="Times New Roman" w:hAnsi="Times New Roman"/>
          <w:color w:val="000000"/>
          <w:sz w:val="28"/>
        </w:rPr>
        <w:lastRenderedPageBreak/>
        <w:t>Добавление на слайд аудиовизуальных данных. Анимация. Гиперссылки.</w:t>
      </w:r>
    </w:p>
    <w:p w:rsidR="003917A3" w:rsidRPr="004569F7" w:rsidRDefault="003917A3" w:rsidP="003917A3">
      <w:pPr>
        <w:spacing w:after="0" w:line="264" w:lineRule="auto"/>
        <w:ind w:left="120"/>
        <w:jc w:val="both"/>
      </w:pPr>
    </w:p>
    <w:p w:rsidR="003917A3" w:rsidRPr="004569F7" w:rsidRDefault="003917A3" w:rsidP="003917A3">
      <w:pPr>
        <w:spacing w:after="0" w:line="264" w:lineRule="auto"/>
        <w:ind w:left="120"/>
        <w:jc w:val="both"/>
      </w:pPr>
      <w:r w:rsidRPr="004569F7">
        <w:rPr>
          <w:rFonts w:ascii="Times New Roman" w:hAnsi="Times New Roman"/>
          <w:b/>
          <w:color w:val="000000"/>
          <w:sz w:val="28"/>
        </w:rPr>
        <w:t>8 КЛАСС</w:t>
      </w:r>
    </w:p>
    <w:p w:rsidR="003917A3" w:rsidRPr="004569F7" w:rsidRDefault="003917A3" w:rsidP="003917A3">
      <w:pPr>
        <w:spacing w:after="0" w:line="264" w:lineRule="auto"/>
        <w:ind w:left="120"/>
        <w:jc w:val="both"/>
      </w:pPr>
    </w:p>
    <w:p w:rsidR="003917A3" w:rsidRPr="004569F7" w:rsidRDefault="003917A3" w:rsidP="003917A3">
      <w:pPr>
        <w:spacing w:after="0" w:line="264" w:lineRule="auto"/>
        <w:ind w:firstLine="600"/>
        <w:jc w:val="both"/>
      </w:pPr>
      <w:r w:rsidRPr="004569F7">
        <w:rPr>
          <w:rFonts w:ascii="Times New Roman" w:hAnsi="Times New Roman"/>
          <w:b/>
          <w:color w:val="000000"/>
          <w:sz w:val="28"/>
        </w:rPr>
        <w:t>Теоретические основы информатики</w:t>
      </w:r>
    </w:p>
    <w:p w:rsidR="003917A3" w:rsidRPr="004569F7" w:rsidRDefault="003917A3" w:rsidP="003917A3">
      <w:pPr>
        <w:spacing w:after="0" w:line="264" w:lineRule="auto"/>
        <w:ind w:firstLine="600"/>
        <w:jc w:val="both"/>
      </w:pPr>
      <w:r w:rsidRPr="004569F7">
        <w:rPr>
          <w:rFonts w:ascii="Times New Roman" w:hAnsi="Times New Roman"/>
          <w:b/>
          <w:color w:val="000000"/>
          <w:sz w:val="28"/>
        </w:rPr>
        <w:t>Системы счисления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Римская система счисления.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3917A3" w:rsidRPr="004569F7" w:rsidRDefault="003917A3" w:rsidP="003917A3">
      <w:pPr>
        <w:spacing w:after="0" w:line="264" w:lineRule="auto"/>
        <w:ind w:firstLine="600"/>
        <w:jc w:val="both"/>
      </w:pPr>
      <w:r w:rsidRPr="004569F7">
        <w:rPr>
          <w:rFonts w:ascii="Times New Roman" w:hAnsi="Times New Roman"/>
          <w:color w:val="000000"/>
          <w:sz w:val="28"/>
        </w:rPr>
        <w:t>Арифметические операции в двоичной системе счисления.</w:t>
      </w:r>
    </w:p>
    <w:p w:rsidR="003917A3" w:rsidRPr="004569F7" w:rsidRDefault="003917A3" w:rsidP="003917A3">
      <w:pPr>
        <w:spacing w:after="0" w:line="264" w:lineRule="auto"/>
        <w:ind w:firstLine="600"/>
        <w:jc w:val="both"/>
      </w:pPr>
      <w:r w:rsidRPr="004569F7">
        <w:rPr>
          <w:rFonts w:ascii="Times New Roman" w:hAnsi="Times New Roman"/>
          <w:b/>
          <w:color w:val="000000"/>
          <w:sz w:val="28"/>
        </w:rPr>
        <w:t>Элементы математической логики</w:t>
      </w:r>
    </w:p>
    <w:p w:rsidR="003917A3" w:rsidRPr="004569F7" w:rsidRDefault="003917A3" w:rsidP="003917A3">
      <w:pPr>
        <w:spacing w:after="0" w:line="264" w:lineRule="auto"/>
        <w:ind w:firstLine="600"/>
        <w:jc w:val="both"/>
      </w:pPr>
      <w:r w:rsidRPr="004569F7">
        <w:rPr>
          <w:rFonts w:ascii="Times New Roman" w:hAnsi="Times New Roman"/>
          <w:color w:val="000000"/>
          <w:sz w:val="28"/>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3917A3" w:rsidRPr="004569F7" w:rsidRDefault="003917A3" w:rsidP="003917A3">
      <w:pPr>
        <w:spacing w:after="0" w:line="264" w:lineRule="auto"/>
        <w:ind w:firstLine="600"/>
        <w:jc w:val="both"/>
      </w:pPr>
      <w:r w:rsidRPr="004569F7">
        <w:rPr>
          <w:rFonts w:ascii="Times New Roman" w:hAnsi="Times New Roman"/>
          <w:color w:val="000000"/>
          <w:sz w:val="28"/>
        </w:rPr>
        <w:t>Логические элементы. Знакомство с логическими основами компьютера.</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Алгоритмы и программирование</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Исполнители и алгоритмы. Алгоритмические конструкции</w:t>
      </w:r>
    </w:p>
    <w:p w:rsidR="003917A3" w:rsidRPr="004569F7" w:rsidRDefault="003917A3" w:rsidP="003917A3">
      <w:pPr>
        <w:spacing w:after="0" w:line="264" w:lineRule="auto"/>
        <w:ind w:firstLine="600"/>
        <w:jc w:val="both"/>
      </w:pPr>
      <w:r w:rsidRPr="004569F7">
        <w:rPr>
          <w:rFonts w:ascii="Times New Roman" w:hAnsi="Times New Roman"/>
          <w:color w:val="000000"/>
          <w:sz w:val="28"/>
        </w:rPr>
        <w:t>Понятие алгоритма. Исполнители алгоритмов. Алгоритм как план управления исполнителем.</w:t>
      </w:r>
    </w:p>
    <w:p w:rsidR="003917A3" w:rsidRPr="004569F7" w:rsidRDefault="003917A3" w:rsidP="003917A3">
      <w:pPr>
        <w:spacing w:after="0" w:line="264" w:lineRule="auto"/>
        <w:ind w:firstLine="600"/>
        <w:jc w:val="both"/>
      </w:pPr>
      <w:r w:rsidRPr="004569F7">
        <w:rPr>
          <w:rFonts w:ascii="Times New Roman" w:hAnsi="Times New Roman"/>
          <w:color w:val="000000"/>
          <w:sz w:val="28"/>
        </w:rPr>
        <w:t>Свойства алгоритма. Способы записи алгоритма (словесный, в виде блок-схемы, программа).</w:t>
      </w:r>
    </w:p>
    <w:p w:rsidR="003917A3" w:rsidRPr="004569F7" w:rsidRDefault="003917A3" w:rsidP="003917A3">
      <w:pPr>
        <w:spacing w:after="0" w:line="264" w:lineRule="auto"/>
        <w:ind w:firstLine="600"/>
        <w:jc w:val="both"/>
      </w:pPr>
      <w:r w:rsidRPr="004569F7">
        <w:rPr>
          <w:rFonts w:ascii="Times New Roman" w:hAnsi="Times New Roman"/>
          <w:color w:val="000000"/>
          <w:sz w:val="28"/>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3917A3" w:rsidRPr="004569F7" w:rsidRDefault="003917A3" w:rsidP="003917A3">
      <w:pPr>
        <w:spacing w:after="0" w:line="264" w:lineRule="auto"/>
        <w:ind w:firstLine="600"/>
        <w:jc w:val="both"/>
      </w:pPr>
      <w:r w:rsidRPr="004569F7">
        <w:rPr>
          <w:rFonts w:ascii="Times New Roman" w:hAnsi="Times New Roman"/>
          <w:color w:val="000000"/>
          <w:sz w:val="28"/>
        </w:rPr>
        <w:lastRenderedPageBreak/>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Конструкция «повторения»: циклы с заданным числом повторений, с условием выполнения, с переменной цикла.</w:t>
      </w:r>
    </w:p>
    <w:p w:rsidR="003917A3" w:rsidRPr="004569F7" w:rsidRDefault="003917A3" w:rsidP="003917A3">
      <w:pPr>
        <w:spacing w:after="0" w:line="264" w:lineRule="auto"/>
        <w:ind w:firstLine="600"/>
        <w:jc w:val="both"/>
      </w:pPr>
      <w:r w:rsidRPr="004569F7">
        <w:rPr>
          <w:rFonts w:ascii="Times New Roman" w:hAnsi="Times New Roman"/>
          <w:color w:val="000000"/>
          <w:sz w:val="28"/>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3917A3" w:rsidRPr="004569F7" w:rsidRDefault="003917A3" w:rsidP="003917A3">
      <w:pPr>
        <w:spacing w:after="0" w:line="264" w:lineRule="auto"/>
        <w:ind w:firstLine="600"/>
        <w:jc w:val="both"/>
      </w:pPr>
      <w:r w:rsidRPr="004569F7">
        <w:rPr>
          <w:rFonts w:ascii="Times New Roman" w:hAnsi="Times New Roman"/>
          <w:b/>
          <w:color w:val="000000"/>
          <w:sz w:val="28"/>
        </w:rPr>
        <w:t>Язык программирования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Язык программирования (</w:t>
      </w:r>
      <w:r>
        <w:rPr>
          <w:rFonts w:ascii="Times New Roman" w:hAnsi="Times New Roman"/>
          <w:color w:val="000000"/>
          <w:sz w:val="28"/>
        </w:rPr>
        <w:t>Python</w:t>
      </w:r>
      <w:r w:rsidRPr="004569F7">
        <w:rPr>
          <w:rFonts w:ascii="Times New Roman" w:hAnsi="Times New Roman"/>
          <w:color w:val="000000"/>
          <w:sz w:val="28"/>
        </w:rPr>
        <w:t xml:space="preserve">, </w:t>
      </w:r>
      <w:r>
        <w:rPr>
          <w:rFonts w:ascii="Times New Roman" w:hAnsi="Times New Roman"/>
          <w:color w:val="000000"/>
          <w:sz w:val="28"/>
        </w:rPr>
        <w:t>C</w:t>
      </w:r>
      <w:r w:rsidRPr="004569F7">
        <w:rPr>
          <w:rFonts w:ascii="Times New Roman" w:hAnsi="Times New Roman"/>
          <w:color w:val="000000"/>
          <w:sz w:val="28"/>
        </w:rPr>
        <w:t xml:space="preserve">++, Паскаль, </w:t>
      </w:r>
      <w:r>
        <w:rPr>
          <w:rFonts w:ascii="Times New Roman" w:hAnsi="Times New Roman"/>
          <w:color w:val="000000"/>
          <w:sz w:val="28"/>
        </w:rPr>
        <w:t>Java</w:t>
      </w:r>
      <w:r w:rsidRPr="004569F7">
        <w:rPr>
          <w:rFonts w:ascii="Times New Roman" w:hAnsi="Times New Roman"/>
          <w:color w:val="000000"/>
          <w:sz w:val="28"/>
        </w:rPr>
        <w:t xml:space="preserve">, </w:t>
      </w:r>
      <w:r>
        <w:rPr>
          <w:rFonts w:ascii="Times New Roman" w:hAnsi="Times New Roman"/>
          <w:color w:val="000000"/>
          <w:sz w:val="28"/>
        </w:rPr>
        <w:t>C</w:t>
      </w:r>
      <w:r w:rsidRPr="004569F7">
        <w:rPr>
          <w:rFonts w:ascii="Times New Roman" w:hAnsi="Times New Roman"/>
          <w:color w:val="000000"/>
          <w:sz w:val="28"/>
        </w:rPr>
        <w:t>#, Школьный Алгоритмический Язык).</w:t>
      </w:r>
    </w:p>
    <w:p w:rsidR="003917A3" w:rsidRPr="004569F7" w:rsidRDefault="003917A3" w:rsidP="003917A3">
      <w:pPr>
        <w:spacing w:after="0" w:line="264" w:lineRule="auto"/>
        <w:ind w:firstLine="600"/>
        <w:jc w:val="both"/>
      </w:pPr>
      <w:r w:rsidRPr="004569F7">
        <w:rPr>
          <w:rFonts w:ascii="Times New Roman" w:hAnsi="Times New Roman"/>
          <w:color w:val="000000"/>
          <w:sz w:val="28"/>
        </w:rPr>
        <w:t>Система программирования: редактор текста программ, транслятор, отладчик.</w:t>
      </w:r>
    </w:p>
    <w:p w:rsidR="003917A3" w:rsidRPr="004569F7" w:rsidRDefault="003917A3" w:rsidP="003917A3">
      <w:pPr>
        <w:spacing w:after="0" w:line="264" w:lineRule="auto"/>
        <w:ind w:firstLine="600"/>
        <w:jc w:val="both"/>
      </w:pPr>
      <w:r w:rsidRPr="004569F7">
        <w:rPr>
          <w:rFonts w:ascii="Times New Roman" w:hAnsi="Times New Roman"/>
          <w:color w:val="000000"/>
          <w:sz w:val="28"/>
        </w:rPr>
        <w:t>Переменная: тип, имя, значение. Целые, вещественные и символьные переменные.</w:t>
      </w:r>
    </w:p>
    <w:p w:rsidR="003917A3" w:rsidRPr="004569F7" w:rsidRDefault="003917A3" w:rsidP="003917A3">
      <w:pPr>
        <w:spacing w:after="0" w:line="264" w:lineRule="auto"/>
        <w:ind w:firstLine="600"/>
        <w:jc w:val="both"/>
      </w:pPr>
      <w:r w:rsidRPr="004569F7">
        <w:rPr>
          <w:rFonts w:ascii="Times New Roman" w:hAnsi="Times New Roman"/>
          <w:color w:val="000000"/>
          <w:sz w:val="28"/>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3917A3" w:rsidRPr="004569F7" w:rsidRDefault="003917A3" w:rsidP="003917A3">
      <w:pPr>
        <w:spacing w:after="0" w:line="264" w:lineRule="auto"/>
        <w:ind w:firstLine="600"/>
        <w:jc w:val="both"/>
      </w:pPr>
      <w:r w:rsidRPr="004569F7">
        <w:rPr>
          <w:rFonts w:ascii="Times New Roman" w:hAnsi="Times New Roman"/>
          <w:color w:val="000000"/>
          <w:sz w:val="28"/>
        </w:rPr>
        <w:t>Диалоговая отладка программ: пошаговое выполнение, просмотр значений величин, отладочный вывод, выбор точки останова.</w:t>
      </w:r>
    </w:p>
    <w:p w:rsidR="003917A3" w:rsidRPr="004569F7" w:rsidRDefault="003917A3" w:rsidP="003917A3">
      <w:pPr>
        <w:spacing w:after="0" w:line="264" w:lineRule="auto"/>
        <w:ind w:firstLine="600"/>
        <w:jc w:val="both"/>
      </w:pPr>
      <w:r w:rsidRPr="004569F7">
        <w:rPr>
          <w:rFonts w:ascii="Times New Roman" w:hAnsi="Times New Roman"/>
          <w:color w:val="000000"/>
          <w:sz w:val="28"/>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3917A3" w:rsidRPr="004569F7" w:rsidRDefault="003917A3" w:rsidP="003917A3">
      <w:pPr>
        <w:spacing w:after="0" w:line="264" w:lineRule="auto"/>
        <w:ind w:firstLine="600"/>
        <w:jc w:val="both"/>
      </w:pPr>
      <w:r w:rsidRPr="004569F7">
        <w:rPr>
          <w:rFonts w:ascii="Times New Roman" w:hAnsi="Times New Roman"/>
          <w:color w:val="000000"/>
          <w:sz w:val="28"/>
        </w:rPr>
        <w:t>Цикл с переменной. Алгоритмы проверки делимости одного целого числа на другое, проверки натурального числа на простоту.</w:t>
      </w:r>
    </w:p>
    <w:p w:rsidR="003917A3" w:rsidRPr="004569F7" w:rsidRDefault="003917A3" w:rsidP="003917A3">
      <w:pPr>
        <w:spacing w:after="0" w:line="264" w:lineRule="auto"/>
        <w:ind w:firstLine="600"/>
        <w:jc w:val="both"/>
      </w:pPr>
      <w:r w:rsidRPr="004569F7">
        <w:rPr>
          <w:rFonts w:ascii="Times New Roman" w:hAnsi="Times New Roman"/>
          <w:color w:val="000000"/>
          <w:sz w:val="28"/>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Анализ алгоритмов</w:t>
      </w:r>
    </w:p>
    <w:p w:rsidR="003917A3" w:rsidRPr="004569F7" w:rsidRDefault="003917A3" w:rsidP="003917A3">
      <w:pPr>
        <w:spacing w:after="0" w:line="264" w:lineRule="auto"/>
        <w:ind w:firstLine="600"/>
        <w:jc w:val="both"/>
      </w:pPr>
      <w:r w:rsidRPr="004569F7">
        <w:rPr>
          <w:rFonts w:ascii="Times New Roman" w:hAnsi="Times New Roman"/>
          <w:color w:val="000000"/>
          <w:sz w:val="28"/>
        </w:rPr>
        <w:lastRenderedPageBreak/>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3917A3" w:rsidRPr="004569F7" w:rsidRDefault="003917A3" w:rsidP="003917A3">
      <w:pPr>
        <w:spacing w:after="0" w:line="264" w:lineRule="auto"/>
        <w:ind w:left="120"/>
        <w:jc w:val="both"/>
      </w:pPr>
    </w:p>
    <w:p w:rsidR="003917A3" w:rsidRPr="004569F7" w:rsidRDefault="003917A3" w:rsidP="003917A3">
      <w:pPr>
        <w:spacing w:after="0" w:line="264" w:lineRule="auto"/>
        <w:ind w:left="120"/>
        <w:jc w:val="both"/>
      </w:pPr>
      <w:r w:rsidRPr="004569F7">
        <w:rPr>
          <w:rFonts w:ascii="Times New Roman" w:hAnsi="Times New Roman"/>
          <w:b/>
          <w:color w:val="000000"/>
          <w:sz w:val="28"/>
        </w:rPr>
        <w:t>9 КЛАСС</w:t>
      </w:r>
    </w:p>
    <w:p w:rsidR="003917A3" w:rsidRPr="004569F7" w:rsidRDefault="003917A3" w:rsidP="003917A3">
      <w:pPr>
        <w:spacing w:after="0" w:line="264" w:lineRule="auto"/>
        <w:ind w:left="120"/>
        <w:jc w:val="both"/>
      </w:pPr>
    </w:p>
    <w:p w:rsidR="003917A3" w:rsidRPr="004569F7" w:rsidRDefault="003917A3" w:rsidP="003917A3">
      <w:pPr>
        <w:spacing w:after="0" w:line="264" w:lineRule="auto"/>
        <w:ind w:firstLine="600"/>
        <w:jc w:val="both"/>
      </w:pPr>
      <w:r w:rsidRPr="004569F7">
        <w:rPr>
          <w:rFonts w:ascii="Times New Roman" w:hAnsi="Times New Roman"/>
          <w:b/>
          <w:color w:val="000000"/>
          <w:sz w:val="28"/>
        </w:rPr>
        <w:t>Цифровая грамотность</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Глобальная сеть Интернет и стратегии безопасного поведения в ней</w:t>
      </w:r>
    </w:p>
    <w:p w:rsidR="003917A3" w:rsidRPr="004569F7" w:rsidRDefault="003917A3" w:rsidP="003917A3">
      <w:pPr>
        <w:spacing w:after="0" w:line="264" w:lineRule="auto"/>
        <w:ind w:firstLine="600"/>
        <w:jc w:val="both"/>
      </w:pPr>
      <w:r w:rsidRPr="004569F7">
        <w:rPr>
          <w:rFonts w:ascii="Times New Roman" w:hAnsi="Times New Roman"/>
          <w:color w:val="000000"/>
          <w:sz w:val="28"/>
        </w:rPr>
        <w:t xml:space="preserve">Глобальная сеть Интернет. </w:t>
      </w:r>
      <w:r>
        <w:rPr>
          <w:rFonts w:ascii="Times New Roman" w:hAnsi="Times New Roman"/>
          <w:color w:val="000000"/>
          <w:sz w:val="28"/>
        </w:rPr>
        <w:t>IP</w:t>
      </w:r>
      <w:r w:rsidRPr="004569F7">
        <w:rPr>
          <w:rFonts w:ascii="Times New Roman" w:hAnsi="Times New Roman"/>
          <w:color w:val="000000"/>
          <w:sz w:val="28"/>
        </w:rPr>
        <w:t>-адреса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3917A3" w:rsidRPr="004569F7" w:rsidRDefault="003917A3" w:rsidP="003917A3">
      <w:pPr>
        <w:spacing w:after="0" w:line="264" w:lineRule="auto"/>
        <w:ind w:firstLine="600"/>
        <w:jc w:val="both"/>
      </w:pPr>
      <w:r w:rsidRPr="004569F7">
        <w:rPr>
          <w:rFonts w:ascii="Times New Roman" w:hAnsi="Times New Roman"/>
          <w:color w:val="000000"/>
          <w:sz w:val="28"/>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3917A3" w:rsidRPr="004569F7" w:rsidRDefault="003917A3" w:rsidP="003917A3">
      <w:pPr>
        <w:spacing w:after="0" w:line="264" w:lineRule="auto"/>
        <w:ind w:firstLine="600"/>
        <w:jc w:val="both"/>
      </w:pPr>
      <w:r w:rsidRPr="004569F7">
        <w:rPr>
          <w:rFonts w:ascii="Times New Roman" w:hAnsi="Times New Roman"/>
          <w:b/>
          <w:color w:val="000000"/>
          <w:sz w:val="28"/>
        </w:rPr>
        <w:t>Работа в информационном пространстве</w:t>
      </w:r>
    </w:p>
    <w:p w:rsidR="003917A3" w:rsidRPr="004569F7" w:rsidRDefault="003917A3" w:rsidP="003917A3">
      <w:pPr>
        <w:spacing w:after="0" w:line="264" w:lineRule="auto"/>
        <w:ind w:firstLine="600"/>
        <w:jc w:val="both"/>
      </w:pPr>
      <w:r w:rsidRPr="004569F7">
        <w:rPr>
          <w:rFonts w:ascii="Times New Roman" w:hAnsi="Times New Roman"/>
          <w:color w:val="000000"/>
          <w:sz w:val="28"/>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3917A3" w:rsidRPr="004569F7" w:rsidRDefault="003917A3" w:rsidP="003917A3">
      <w:pPr>
        <w:spacing w:after="0" w:line="264" w:lineRule="auto"/>
        <w:ind w:firstLine="600"/>
        <w:jc w:val="both"/>
      </w:pPr>
      <w:r w:rsidRPr="004569F7">
        <w:rPr>
          <w:rFonts w:ascii="Times New Roman" w:hAnsi="Times New Roman"/>
          <w:b/>
          <w:color w:val="000000"/>
          <w:sz w:val="28"/>
        </w:rPr>
        <w:t>Теоретические основы информатики</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Моделирование как метод познания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адекватности модели моделируемому объекту и целям моделирования. </w:t>
      </w:r>
    </w:p>
    <w:p w:rsidR="003917A3" w:rsidRPr="004569F7" w:rsidRDefault="003917A3" w:rsidP="003917A3">
      <w:pPr>
        <w:spacing w:after="0" w:line="264" w:lineRule="auto"/>
        <w:ind w:firstLine="600"/>
        <w:jc w:val="both"/>
      </w:pPr>
      <w:r w:rsidRPr="004569F7">
        <w:rPr>
          <w:rFonts w:ascii="Times New Roman" w:hAnsi="Times New Roman"/>
          <w:color w:val="000000"/>
          <w:sz w:val="28"/>
        </w:rPr>
        <w:t>Табличные модели. Таблица как представление отношения.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Базы данных. Отбор в таблице строк, удовлетворяющих заданному условию.</w:t>
      </w:r>
    </w:p>
    <w:p w:rsidR="003917A3" w:rsidRPr="004569F7" w:rsidRDefault="003917A3" w:rsidP="003917A3">
      <w:pPr>
        <w:spacing w:after="0" w:line="264" w:lineRule="auto"/>
        <w:ind w:firstLine="600"/>
        <w:jc w:val="both"/>
      </w:pPr>
      <w:r>
        <w:rPr>
          <w:rFonts w:ascii="Times New Roman" w:hAnsi="Times New Roman"/>
          <w:color w:val="000000"/>
          <w:sz w:val="28"/>
        </w:rPr>
        <w:t xml:space="preserve">Граф. Вершина, ребро, путь. </w:t>
      </w:r>
      <w:r w:rsidRPr="004569F7">
        <w:rPr>
          <w:rFonts w:ascii="Times New Roman" w:hAnsi="Times New Roman"/>
          <w:color w:val="000000"/>
          <w:sz w:val="28"/>
        </w:rPr>
        <w:t xml:space="preserve">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w:t>
      </w:r>
      <w:r w:rsidRPr="004569F7">
        <w:rPr>
          <w:rFonts w:ascii="Times New Roman" w:hAnsi="Times New Roman"/>
          <w:color w:val="000000"/>
          <w:sz w:val="28"/>
        </w:rPr>
        <w:lastRenderedPageBreak/>
        <w:t>(источник) и конечная вершина (сток) в ориентированном графе. Вычисление количества путей в направленном ациклическом графе.</w:t>
      </w:r>
    </w:p>
    <w:p w:rsidR="003917A3" w:rsidRPr="004569F7" w:rsidRDefault="003917A3" w:rsidP="003917A3">
      <w:pPr>
        <w:spacing w:after="0" w:line="264" w:lineRule="auto"/>
        <w:ind w:firstLine="600"/>
        <w:jc w:val="both"/>
      </w:pPr>
      <w:r w:rsidRPr="004569F7">
        <w:rPr>
          <w:rFonts w:ascii="Times New Roman" w:hAnsi="Times New Roman"/>
          <w:color w:val="000000"/>
          <w:sz w:val="28"/>
        </w:rPr>
        <w:t xml:space="preserve">Дерево. Корень, вершина (узел), лист, ребро (дуга) дерева. Высота дерева. Поддерево. </w:t>
      </w:r>
      <w:r w:rsidRPr="00127042">
        <w:rPr>
          <w:rFonts w:ascii="Times New Roman" w:hAnsi="Times New Roman"/>
          <w:color w:val="000000"/>
          <w:sz w:val="28"/>
        </w:rPr>
        <w:t xml:space="preserve">Примеры использования деревьев. </w:t>
      </w:r>
      <w:r w:rsidRPr="004569F7">
        <w:rPr>
          <w:rFonts w:ascii="Times New Roman" w:hAnsi="Times New Roman"/>
          <w:color w:val="000000"/>
          <w:sz w:val="28"/>
        </w:rPr>
        <w:t>Перебор вариантов с помощью дерева.</w:t>
      </w:r>
    </w:p>
    <w:p w:rsidR="003917A3" w:rsidRPr="004569F7" w:rsidRDefault="003917A3" w:rsidP="003917A3">
      <w:pPr>
        <w:spacing w:after="0" w:line="264" w:lineRule="auto"/>
        <w:ind w:firstLine="600"/>
        <w:jc w:val="both"/>
      </w:pPr>
      <w:r w:rsidRPr="004569F7">
        <w:rPr>
          <w:rFonts w:ascii="Times New Roman" w:hAnsi="Times New Roman"/>
          <w:color w:val="000000"/>
          <w:sz w:val="28"/>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3917A3" w:rsidRPr="004569F7" w:rsidRDefault="003917A3" w:rsidP="003917A3">
      <w:pPr>
        <w:spacing w:after="0" w:line="264" w:lineRule="auto"/>
        <w:ind w:firstLine="600"/>
        <w:jc w:val="both"/>
      </w:pPr>
      <w:r w:rsidRPr="004569F7">
        <w:rPr>
          <w:rFonts w:ascii="Times New Roman" w:hAnsi="Times New Roman"/>
          <w:color w:val="000000"/>
          <w:sz w:val="28"/>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Алгоритмы и программирование</w:t>
      </w:r>
    </w:p>
    <w:p w:rsidR="003917A3" w:rsidRPr="004569F7" w:rsidRDefault="003917A3" w:rsidP="003917A3">
      <w:pPr>
        <w:spacing w:after="0" w:line="264" w:lineRule="auto"/>
        <w:ind w:firstLine="600"/>
        <w:jc w:val="both"/>
      </w:pPr>
      <w:r w:rsidRPr="004569F7">
        <w:rPr>
          <w:rFonts w:ascii="Times New Roman" w:hAnsi="Times New Roman"/>
          <w:b/>
          <w:color w:val="000000"/>
          <w:sz w:val="28"/>
        </w:rPr>
        <w:t>Разработка алгоритмов и программ</w:t>
      </w:r>
    </w:p>
    <w:p w:rsidR="003917A3" w:rsidRPr="004569F7" w:rsidRDefault="003917A3" w:rsidP="003917A3">
      <w:pPr>
        <w:spacing w:after="0" w:line="264" w:lineRule="auto"/>
        <w:ind w:firstLine="600"/>
        <w:jc w:val="both"/>
      </w:pPr>
      <w:r w:rsidRPr="004569F7">
        <w:rPr>
          <w:rFonts w:ascii="Times New Roman" w:hAnsi="Times New Roman"/>
          <w:color w:val="000000"/>
          <w:sz w:val="28"/>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3917A3" w:rsidRPr="004569F7" w:rsidRDefault="003917A3" w:rsidP="003917A3">
      <w:pPr>
        <w:spacing w:after="0" w:line="264" w:lineRule="auto"/>
        <w:ind w:firstLine="600"/>
        <w:jc w:val="both"/>
      </w:pPr>
      <w:r w:rsidRPr="004569F7">
        <w:rPr>
          <w:rFonts w:ascii="Times New Roman" w:hAnsi="Times New Roman"/>
          <w:color w:val="000000"/>
          <w:sz w:val="28"/>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r>
        <w:rPr>
          <w:rFonts w:ascii="Times New Roman" w:hAnsi="Times New Roman"/>
          <w:color w:val="000000"/>
          <w:sz w:val="28"/>
        </w:rPr>
        <w:t>Python</w:t>
      </w:r>
      <w:r w:rsidRPr="004569F7">
        <w:rPr>
          <w:rFonts w:ascii="Times New Roman" w:hAnsi="Times New Roman"/>
          <w:color w:val="000000"/>
          <w:sz w:val="28"/>
        </w:rPr>
        <w:t xml:space="preserve">, </w:t>
      </w:r>
      <w:r>
        <w:rPr>
          <w:rFonts w:ascii="Times New Roman" w:hAnsi="Times New Roman"/>
          <w:color w:val="000000"/>
          <w:sz w:val="28"/>
        </w:rPr>
        <w:t>C</w:t>
      </w:r>
      <w:r w:rsidRPr="004569F7">
        <w:rPr>
          <w:rFonts w:ascii="Times New Roman" w:hAnsi="Times New Roman"/>
          <w:color w:val="000000"/>
          <w:sz w:val="28"/>
        </w:rPr>
        <w:t xml:space="preserve">++, Паскаль, </w:t>
      </w:r>
      <w:r>
        <w:rPr>
          <w:rFonts w:ascii="Times New Roman" w:hAnsi="Times New Roman"/>
          <w:color w:val="000000"/>
          <w:sz w:val="28"/>
        </w:rPr>
        <w:t>Java</w:t>
      </w:r>
      <w:r w:rsidRPr="004569F7">
        <w:rPr>
          <w:rFonts w:ascii="Times New Roman" w:hAnsi="Times New Roman"/>
          <w:color w:val="000000"/>
          <w:sz w:val="28"/>
        </w:rPr>
        <w:t xml:space="preserve">, </w:t>
      </w:r>
      <w:r>
        <w:rPr>
          <w:rFonts w:ascii="Times New Roman" w:hAnsi="Times New Roman"/>
          <w:color w:val="000000"/>
          <w:sz w:val="28"/>
        </w:rPr>
        <w:t>C</w:t>
      </w:r>
      <w:r w:rsidRPr="004569F7">
        <w:rPr>
          <w:rFonts w:ascii="Times New Roman" w:hAnsi="Times New Roman"/>
          <w:color w:val="000000"/>
          <w:sz w:val="28"/>
        </w:rPr>
        <w:t>#,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3917A3" w:rsidRPr="004569F7" w:rsidRDefault="003917A3" w:rsidP="003917A3">
      <w:pPr>
        <w:spacing w:after="0" w:line="264" w:lineRule="auto"/>
        <w:ind w:firstLine="600"/>
        <w:jc w:val="both"/>
      </w:pPr>
      <w:r w:rsidRPr="004569F7">
        <w:rPr>
          <w:rFonts w:ascii="Times New Roman" w:hAnsi="Times New Roman"/>
          <w:color w:val="000000"/>
          <w:sz w:val="28"/>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3917A3" w:rsidRPr="004569F7" w:rsidRDefault="003917A3" w:rsidP="003917A3">
      <w:pPr>
        <w:spacing w:after="0" w:line="264" w:lineRule="auto"/>
        <w:ind w:firstLine="600"/>
        <w:jc w:val="both"/>
      </w:pPr>
      <w:r w:rsidRPr="004569F7">
        <w:rPr>
          <w:rFonts w:ascii="Times New Roman" w:hAnsi="Times New Roman"/>
          <w:b/>
          <w:color w:val="000000"/>
          <w:sz w:val="28"/>
        </w:rPr>
        <w:t>Управление</w:t>
      </w:r>
    </w:p>
    <w:p w:rsidR="003917A3" w:rsidRPr="004569F7" w:rsidRDefault="003917A3" w:rsidP="003917A3">
      <w:pPr>
        <w:spacing w:after="0" w:line="264" w:lineRule="auto"/>
        <w:ind w:firstLine="600"/>
        <w:jc w:val="both"/>
      </w:pPr>
      <w:r w:rsidRPr="004569F7">
        <w:rPr>
          <w:rFonts w:ascii="Times New Roman" w:hAnsi="Times New Roman"/>
          <w:color w:val="000000"/>
          <w:sz w:val="28"/>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3917A3" w:rsidRPr="004569F7" w:rsidRDefault="003917A3" w:rsidP="003917A3">
      <w:pPr>
        <w:spacing w:after="0" w:line="264" w:lineRule="auto"/>
        <w:ind w:firstLine="600"/>
        <w:jc w:val="both"/>
      </w:pPr>
      <w:r w:rsidRPr="004569F7">
        <w:rPr>
          <w:rFonts w:ascii="Times New Roman" w:hAnsi="Times New Roman"/>
          <w:color w:val="000000"/>
          <w:sz w:val="28"/>
        </w:rPr>
        <w:t xml:space="preserve">Примеры роботизированных систем (система управления движением в транспортной системе, сварочная линия автозавода, автоматизированное </w:t>
      </w:r>
      <w:r w:rsidRPr="004569F7">
        <w:rPr>
          <w:rFonts w:ascii="Times New Roman" w:hAnsi="Times New Roman"/>
          <w:color w:val="000000"/>
          <w:sz w:val="28"/>
        </w:rPr>
        <w:lastRenderedPageBreak/>
        <w:t>управление отоплением дома, автономная система управления транспортным средством и другие системы).</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Информационные технологии</w:t>
      </w:r>
    </w:p>
    <w:p w:rsidR="003917A3" w:rsidRPr="004569F7" w:rsidRDefault="003917A3" w:rsidP="003917A3">
      <w:pPr>
        <w:spacing w:after="0" w:line="264" w:lineRule="auto"/>
        <w:ind w:firstLine="600"/>
        <w:jc w:val="both"/>
      </w:pPr>
      <w:r w:rsidRPr="004569F7">
        <w:rPr>
          <w:rFonts w:ascii="Times New Roman" w:hAnsi="Times New Roman"/>
          <w:b/>
          <w:color w:val="000000"/>
          <w:sz w:val="28"/>
        </w:rPr>
        <w:t>Электронные таблицы</w:t>
      </w:r>
    </w:p>
    <w:p w:rsidR="003917A3" w:rsidRPr="004569F7" w:rsidRDefault="003917A3" w:rsidP="003917A3">
      <w:pPr>
        <w:spacing w:after="0" w:line="264" w:lineRule="auto"/>
        <w:ind w:firstLine="600"/>
        <w:jc w:val="both"/>
      </w:pPr>
      <w:r w:rsidRPr="004569F7">
        <w:rPr>
          <w:rFonts w:ascii="Times New Roman" w:hAnsi="Times New Roman"/>
          <w:color w:val="000000"/>
          <w:sz w:val="28"/>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3917A3" w:rsidRPr="004569F7" w:rsidRDefault="003917A3" w:rsidP="003917A3">
      <w:pPr>
        <w:spacing w:after="0" w:line="264" w:lineRule="auto"/>
        <w:ind w:firstLine="600"/>
        <w:jc w:val="both"/>
      </w:pPr>
      <w:r w:rsidRPr="004569F7">
        <w:rPr>
          <w:rFonts w:ascii="Times New Roman" w:hAnsi="Times New Roman"/>
          <w:color w:val="000000"/>
          <w:sz w:val="28"/>
        </w:rPr>
        <w:t>Преобразование формул при копировании. Относительная, абсолютная и смешанная адресация.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Информационные технологии в современном обществе</w:t>
      </w:r>
    </w:p>
    <w:p w:rsidR="003917A3" w:rsidRPr="004569F7" w:rsidRDefault="003917A3" w:rsidP="003917A3">
      <w:pPr>
        <w:spacing w:after="0" w:line="264" w:lineRule="auto"/>
        <w:ind w:firstLine="600"/>
        <w:jc w:val="both"/>
      </w:pPr>
      <w:r w:rsidRPr="004569F7">
        <w:rPr>
          <w:rFonts w:ascii="Times New Roman" w:hAnsi="Times New Roman"/>
          <w:color w:val="000000"/>
          <w:sz w:val="28"/>
        </w:rPr>
        <w:t>Роль информационных технологий в развитии экономики мира, страны, региона. Открытые образовательные ресурсы.</w:t>
      </w:r>
    </w:p>
    <w:p w:rsidR="003917A3" w:rsidRPr="004569F7" w:rsidRDefault="003917A3" w:rsidP="003917A3">
      <w:pPr>
        <w:spacing w:after="0" w:line="264" w:lineRule="auto"/>
        <w:ind w:left="120"/>
        <w:jc w:val="both"/>
      </w:pPr>
      <w:r w:rsidRPr="004569F7">
        <w:rPr>
          <w:rFonts w:ascii="Times New Roman" w:hAnsi="Times New Roman"/>
          <w:color w:val="000000"/>
          <w:sz w:val="28"/>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3917A3" w:rsidRPr="004569F7" w:rsidRDefault="003917A3" w:rsidP="003917A3">
      <w:pPr>
        <w:sectPr w:rsidR="003917A3" w:rsidRPr="004569F7">
          <w:pgSz w:w="11906" w:h="16383"/>
          <w:pgMar w:top="1134" w:right="850" w:bottom="1134" w:left="1701" w:header="720" w:footer="720" w:gutter="0"/>
          <w:cols w:space="720"/>
        </w:sectPr>
      </w:pPr>
    </w:p>
    <w:p w:rsidR="003917A3" w:rsidRPr="004569F7" w:rsidRDefault="003917A3" w:rsidP="003917A3">
      <w:pPr>
        <w:spacing w:after="0" w:line="264" w:lineRule="auto"/>
        <w:ind w:left="120"/>
        <w:jc w:val="both"/>
      </w:pPr>
      <w:bookmarkStart w:id="243" w:name="block-7583022"/>
      <w:bookmarkEnd w:id="242"/>
      <w:r w:rsidRPr="004569F7">
        <w:rPr>
          <w:rFonts w:ascii="Times New Roman" w:hAnsi="Times New Roman"/>
          <w:b/>
          <w:color w:val="000000"/>
          <w:sz w:val="28"/>
        </w:rPr>
        <w:lastRenderedPageBreak/>
        <w:t>ПЛАНИРУЕМЫЕ РЕЗУЛЬТАТЫ ОСВОЕНИЯ ПРОГРАММЫ ПО ИНФОРМАТИКЕ НА УРОВНЕ ОСНОВНОГО ОБЩЕГО ОБРАЗОВАНИЯ</w:t>
      </w:r>
    </w:p>
    <w:p w:rsidR="003917A3" w:rsidRPr="004569F7" w:rsidRDefault="003917A3" w:rsidP="003917A3">
      <w:pPr>
        <w:spacing w:after="0" w:line="264" w:lineRule="auto"/>
        <w:ind w:left="120"/>
        <w:jc w:val="both"/>
      </w:pPr>
    </w:p>
    <w:p w:rsidR="003917A3" w:rsidRPr="004569F7" w:rsidRDefault="003917A3" w:rsidP="003917A3">
      <w:pPr>
        <w:spacing w:after="0" w:line="264" w:lineRule="auto"/>
        <w:ind w:firstLine="600"/>
        <w:jc w:val="both"/>
      </w:pPr>
      <w:r w:rsidRPr="004569F7">
        <w:rPr>
          <w:rFonts w:ascii="Times New Roman" w:hAnsi="Times New Roman"/>
          <w:color w:val="000000"/>
          <w:sz w:val="28"/>
        </w:rP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3917A3" w:rsidRPr="004569F7" w:rsidRDefault="003917A3" w:rsidP="003917A3">
      <w:pPr>
        <w:spacing w:after="0" w:line="264" w:lineRule="auto"/>
        <w:ind w:left="120"/>
        <w:jc w:val="both"/>
      </w:pPr>
      <w:r w:rsidRPr="004569F7">
        <w:rPr>
          <w:rFonts w:ascii="Times New Roman" w:hAnsi="Times New Roman"/>
          <w:b/>
          <w:color w:val="000000"/>
          <w:sz w:val="28"/>
        </w:rPr>
        <w:t>ЛИЧНОСТНЫЕ РЕЗУЛЬТАТЫ</w:t>
      </w:r>
    </w:p>
    <w:p w:rsidR="003917A3" w:rsidRPr="004569F7" w:rsidRDefault="003917A3" w:rsidP="003917A3">
      <w:pPr>
        <w:spacing w:after="0" w:line="264" w:lineRule="auto"/>
        <w:ind w:firstLine="600"/>
        <w:jc w:val="both"/>
      </w:pPr>
      <w:r w:rsidRPr="004569F7">
        <w:rPr>
          <w:rFonts w:ascii="Times New Roman" w:hAnsi="Times New Roman"/>
          <w:color w:val="000000"/>
          <w:sz w:val="28"/>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3917A3" w:rsidRPr="004569F7" w:rsidRDefault="003917A3" w:rsidP="003917A3">
      <w:pPr>
        <w:spacing w:after="0" w:line="264" w:lineRule="auto"/>
        <w:ind w:firstLine="600"/>
        <w:jc w:val="both"/>
      </w:pPr>
      <w:r w:rsidRPr="004569F7">
        <w:rPr>
          <w:rFonts w:ascii="Times New Roman" w:hAnsi="Times New Roman"/>
          <w:color w:val="000000"/>
          <w:sz w:val="28"/>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3917A3" w:rsidRPr="004569F7" w:rsidRDefault="003917A3" w:rsidP="003917A3">
      <w:pPr>
        <w:spacing w:after="0" w:line="264" w:lineRule="auto"/>
        <w:ind w:firstLine="600"/>
        <w:jc w:val="both"/>
      </w:pPr>
      <w:r w:rsidRPr="004569F7">
        <w:rPr>
          <w:rFonts w:ascii="Times New Roman" w:hAnsi="Times New Roman"/>
          <w:b/>
          <w:color w:val="000000"/>
          <w:sz w:val="28"/>
        </w:rPr>
        <w:t>1) патриотического воспитания: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3917A3" w:rsidRPr="004569F7" w:rsidRDefault="003917A3" w:rsidP="003917A3">
      <w:pPr>
        <w:spacing w:after="0" w:line="264" w:lineRule="auto"/>
        <w:ind w:firstLine="600"/>
        <w:jc w:val="both"/>
      </w:pPr>
      <w:r w:rsidRPr="004569F7">
        <w:rPr>
          <w:rFonts w:ascii="Times New Roman" w:hAnsi="Times New Roman"/>
          <w:b/>
          <w:color w:val="000000"/>
          <w:sz w:val="28"/>
        </w:rPr>
        <w:t>2) духовно-нравственного воспитания: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3917A3" w:rsidRPr="004569F7" w:rsidRDefault="003917A3" w:rsidP="003917A3">
      <w:pPr>
        <w:spacing w:after="0" w:line="264" w:lineRule="auto"/>
        <w:ind w:firstLine="600"/>
        <w:jc w:val="both"/>
      </w:pPr>
      <w:r w:rsidRPr="004569F7">
        <w:rPr>
          <w:rFonts w:ascii="Times New Roman" w:hAnsi="Times New Roman"/>
          <w:b/>
          <w:color w:val="000000"/>
          <w:sz w:val="28"/>
        </w:rPr>
        <w:t>3) гражданского воспитания: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3917A3" w:rsidRPr="004569F7" w:rsidRDefault="003917A3" w:rsidP="003917A3">
      <w:pPr>
        <w:spacing w:after="0" w:line="264" w:lineRule="auto"/>
        <w:ind w:firstLine="600"/>
        <w:jc w:val="both"/>
      </w:pPr>
      <w:r w:rsidRPr="004569F7">
        <w:rPr>
          <w:rFonts w:ascii="Times New Roman" w:hAnsi="Times New Roman"/>
          <w:b/>
          <w:color w:val="000000"/>
          <w:sz w:val="28"/>
        </w:rPr>
        <w:t>4) ценностей научного познания: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 xml:space="preserve">сформированность мировоззренческих представлений об информации, информационных процессах и информационных технологиях, </w:t>
      </w:r>
      <w:r w:rsidRPr="004569F7">
        <w:rPr>
          <w:rFonts w:ascii="Times New Roman" w:hAnsi="Times New Roman"/>
          <w:color w:val="000000"/>
          <w:sz w:val="28"/>
        </w:rPr>
        <w:lastRenderedPageBreak/>
        <w:t>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3917A3" w:rsidRPr="004569F7" w:rsidRDefault="003917A3" w:rsidP="003917A3">
      <w:pPr>
        <w:spacing w:after="0" w:line="264" w:lineRule="auto"/>
        <w:ind w:firstLine="600"/>
        <w:jc w:val="both"/>
      </w:pPr>
      <w:r w:rsidRPr="004569F7">
        <w:rPr>
          <w:rFonts w:ascii="Times New Roman" w:hAnsi="Times New Roman"/>
          <w:color w:val="000000"/>
          <w:sz w:val="28"/>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3917A3" w:rsidRPr="004569F7" w:rsidRDefault="003917A3" w:rsidP="003917A3">
      <w:pPr>
        <w:spacing w:after="0" w:line="264" w:lineRule="auto"/>
        <w:ind w:firstLine="600"/>
        <w:jc w:val="both"/>
      </w:pPr>
      <w:r w:rsidRPr="004569F7">
        <w:rPr>
          <w:rFonts w:ascii="Times New Roman" w:hAnsi="Times New Roman"/>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3917A3" w:rsidRPr="004569F7" w:rsidRDefault="003917A3" w:rsidP="003917A3">
      <w:pPr>
        <w:spacing w:after="0" w:line="264" w:lineRule="auto"/>
        <w:ind w:firstLine="600"/>
        <w:jc w:val="both"/>
      </w:pPr>
      <w:r w:rsidRPr="004569F7">
        <w:rPr>
          <w:rFonts w:ascii="Times New Roman" w:hAnsi="Times New Roman"/>
          <w:b/>
          <w:color w:val="000000"/>
          <w:sz w:val="28"/>
        </w:rPr>
        <w:t>5) формирования культуры здоровья:</w:t>
      </w:r>
    </w:p>
    <w:p w:rsidR="003917A3" w:rsidRPr="004569F7" w:rsidRDefault="003917A3" w:rsidP="003917A3">
      <w:pPr>
        <w:spacing w:after="0" w:line="264" w:lineRule="auto"/>
        <w:ind w:firstLine="600"/>
        <w:jc w:val="both"/>
      </w:pPr>
      <w:r w:rsidRPr="004569F7">
        <w:rPr>
          <w:rFonts w:ascii="Times New Roman" w:hAnsi="Times New Roman"/>
          <w:color w:val="000000"/>
          <w:sz w:val="28"/>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3917A3" w:rsidRPr="004569F7" w:rsidRDefault="003917A3" w:rsidP="003917A3">
      <w:pPr>
        <w:spacing w:after="0" w:line="264" w:lineRule="auto"/>
        <w:ind w:firstLine="600"/>
        <w:jc w:val="both"/>
      </w:pPr>
      <w:r w:rsidRPr="004569F7">
        <w:rPr>
          <w:rFonts w:ascii="Times New Roman" w:hAnsi="Times New Roman"/>
          <w:b/>
          <w:color w:val="000000"/>
          <w:sz w:val="28"/>
        </w:rPr>
        <w:t>6) трудового воспитания: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3917A3" w:rsidRPr="004569F7" w:rsidRDefault="003917A3" w:rsidP="003917A3">
      <w:pPr>
        <w:spacing w:after="0" w:line="264" w:lineRule="auto"/>
        <w:ind w:firstLine="600"/>
        <w:jc w:val="both"/>
      </w:pPr>
      <w:r w:rsidRPr="004569F7">
        <w:rPr>
          <w:rFonts w:ascii="Times New Roman" w:hAnsi="Times New Roman"/>
          <w:color w:val="000000"/>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917A3" w:rsidRPr="004569F7" w:rsidRDefault="003917A3" w:rsidP="003917A3">
      <w:pPr>
        <w:spacing w:after="0" w:line="264" w:lineRule="auto"/>
        <w:ind w:firstLine="600"/>
        <w:jc w:val="both"/>
      </w:pPr>
      <w:r w:rsidRPr="004569F7">
        <w:rPr>
          <w:rFonts w:ascii="Times New Roman" w:hAnsi="Times New Roman"/>
          <w:b/>
          <w:color w:val="000000"/>
          <w:sz w:val="28"/>
        </w:rPr>
        <w:t>7) экологического воспитания: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3917A3" w:rsidRPr="004569F7" w:rsidRDefault="003917A3" w:rsidP="003917A3">
      <w:pPr>
        <w:spacing w:after="0" w:line="264" w:lineRule="auto"/>
        <w:ind w:firstLine="600"/>
        <w:jc w:val="both"/>
      </w:pPr>
      <w:r w:rsidRPr="004569F7">
        <w:rPr>
          <w:rFonts w:ascii="Times New Roman" w:hAnsi="Times New Roman"/>
          <w:b/>
          <w:color w:val="000000"/>
          <w:sz w:val="28"/>
        </w:rPr>
        <w:t>8) адаптации обучающегося к изменяющимся условиям социальной и природной среды:</w:t>
      </w:r>
    </w:p>
    <w:p w:rsidR="003917A3" w:rsidRPr="004569F7" w:rsidRDefault="003917A3" w:rsidP="003917A3">
      <w:pPr>
        <w:spacing w:after="0" w:line="264" w:lineRule="auto"/>
        <w:ind w:firstLine="600"/>
        <w:jc w:val="both"/>
      </w:pPr>
      <w:r w:rsidRPr="004569F7">
        <w:rPr>
          <w:rFonts w:ascii="Times New Roman" w:hAnsi="Times New Roman"/>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3917A3" w:rsidRPr="004569F7" w:rsidRDefault="003917A3" w:rsidP="003917A3">
      <w:pPr>
        <w:spacing w:after="0" w:line="264" w:lineRule="auto"/>
        <w:ind w:left="120"/>
        <w:jc w:val="both"/>
      </w:pPr>
      <w:r w:rsidRPr="004569F7">
        <w:rPr>
          <w:rFonts w:ascii="Times New Roman" w:hAnsi="Times New Roman"/>
          <w:b/>
          <w:color w:val="000000"/>
          <w:sz w:val="28"/>
        </w:rPr>
        <w:lastRenderedPageBreak/>
        <w:t>МЕТАПРЕДМЕТНЫЕ РЕЗУЛЬТАТЫ</w:t>
      </w:r>
    </w:p>
    <w:p w:rsidR="003917A3" w:rsidRPr="004569F7" w:rsidRDefault="003917A3" w:rsidP="003917A3">
      <w:pPr>
        <w:spacing w:after="0" w:line="264" w:lineRule="auto"/>
        <w:ind w:left="120"/>
        <w:jc w:val="both"/>
      </w:pPr>
    </w:p>
    <w:p w:rsidR="003917A3" w:rsidRPr="004569F7" w:rsidRDefault="003917A3" w:rsidP="003917A3">
      <w:pPr>
        <w:spacing w:after="0" w:line="264" w:lineRule="auto"/>
        <w:ind w:firstLine="600"/>
        <w:jc w:val="both"/>
      </w:pPr>
      <w:r w:rsidRPr="004569F7">
        <w:rPr>
          <w:rFonts w:ascii="Times New Roman" w:hAnsi="Times New Roman"/>
          <w:color w:val="000000"/>
          <w:sz w:val="28"/>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3917A3" w:rsidRPr="004569F7" w:rsidRDefault="003917A3" w:rsidP="003917A3">
      <w:pPr>
        <w:spacing w:after="0" w:line="264" w:lineRule="auto"/>
        <w:ind w:left="120"/>
        <w:jc w:val="both"/>
      </w:pPr>
    </w:p>
    <w:p w:rsidR="003917A3" w:rsidRPr="004569F7" w:rsidRDefault="003917A3" w:rsidP="003917A3">
      <w:pPr>
        <w:spacing w:after="0" w:line="264" w:lineRule="auto"/>
        <w:ind w:left="120"/>
        <w:jc w:val="both"/>
      </w:pPr>
      <w:r w:rsidRPr="004569F7">
        <w:rPr>
          <w:rFonts w:ascii="Times New Roman" w:hAnsi="Times New Roman"/>
          <w:b/>
          <w:color w:val="000000"/>
          <w:sz w:val="28"/>
        </w:rPr>
        <w:t>Познавательные универсальные учебные действия</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Базовые логические действия: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w:t>
      </w:r>
    </w:p>
    <w:p w:rsidR="003917A3" w:rsidRPr="004569F7" w:rsidRDefault="003917A3" w:rsidP="003917A3">
      <w:pPr>
        <w:spacing w:after="0" w:line="264" w:lineRule="auto"/>
        <w:ind w:firstLine="600"/>
        <w:jc w:val="both"/>
      </w:pPr>
      <w:r w:rsidRPr="004569F7">
        <w:rPr>
          <w:rFonts w:ascii="Times New Roman" w:hAnsi="Times New Roman"/>
          <w:color w:val="000000"/>
          <w:sz w:val="28"/>
        </w:rPr>
        <w:t>умение создавать, применять и преобразовывать знаки и символы, модели и схемы для решения учебных и познавательных задач;</w:t>
      </w:r>
    </w:p>
    <w:p w:rsidR="003917A3" w:rsidRPr="004569F7" w:rsidRDefault="003917A3" w:rsidP="003917A3">
      <w:pPr>
        <w:spacing w:after="0" w:line="264" w:lineRule="auto"/>
        <w:ind w:firstLine="600"/>
        <w:jc w:val="both"/>
      </w:pPr>
      <w:r w:rsidRPr="004569F7">
        <w:rPr>
          <w:rFonts w:ascii="Times New Roman" w:hAnsi="Times New Roman"/>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Базовые исследовательские действия: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917A3" w:rsidRPr="004569F7" w:rsidRDefault="003917A3" w:rsidP="003917A3">
      <w:pPr>
        <w:spacing w:after="0" w:line="264" w:lineRule="auto"/>
        <w:ind w:firstLine="600"/>
        <w:jc w:val="both"/>
      </w:pPr>
      <w:r w:rsidRPr="004569F7">
        <w:rPr>
          <w:rFonts w:ascii="Times New Roman" w:hAnsi="Times New Roman"/>
          <w:color w:val="000000"/>
          <w:sz w:val="28"/>
        </w:rPr>
        <w:t>оценивать на применимость и достоверность информацию, полученную в ходе исследования;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917A3" w:rsidRPr="004569F7" w:rsidRDefault="003917A3" w:rsidP="003917A3">
      <w:pPr>
        <w:spacing w:after="0" w:line="264" w:lineRule="auto"/>
        <w:ind w:firstLine="600"/>
        <w:jc w:val="both"/>
      </w:pPr>
      <w:r w:rsidRPr="004569F7">
        <w:rPr>
          <w:rFonts w:ascii="Times New Roman" w:hAnsi="Times New Roman"/>
          <w:b/>
          <w:color w:val="000000"/>
          <w:sz w:val="28"/>
        </w:rPr>
        <w:t>Работа с информацией:</w:t>
      </w:r>
    </w:p>
    <w:p w:rsidR="003917A3" w:rsidRPr="004569F7" w:rsidRDefault="003917A3" w:rsidP="003917A3">
      <w:pPr>
        <w:spacing w:after="0" w:line="264" w:lineRule="auto"/>
        <w:ind w:firstLine="600"/>
        <w:jc w:val="both"/>
      </w:pPr>
      <w:r w:rsidRPr="004569F7">
        <w:rPr>
          <w:rFonts w:ascii="Times New Roman" w:hAnsi="Times New Roman"/>
          <w:color w:val="000000"/>
          <w:sz w:val="28"/>
        </w:rPr>
        <w:t>выявлять дефицит информации, данных, необходимых для решения поставленной задачи;</w:t>
      </w:r>
    </w:p>
    <w:p w:rsidR="003917A3" w:rsidRPr="004569F7" w:rsidRDefault="003917A3" w:rsidP="003917A3">
      <w:pPr>
        <w:spacing w:after="0" w:line="264" w:lineRule="auto"/>
        <w:ind w:firstLine="600"/>
        <w:jc w:val="both"/>
      </w:pPr>
      <w:r w:rsidRPr="004569F7">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917A3" w:rsidRPr="004569F7" w:rsidRDefault="003917A3" w:rsidP="003917A3">
      <w:pPr>
        <w:spacing w:after="0" w:line="264" w:lineRule="auto"/>
        <w:ind w:firstLine="600"/>
        <w:jc w:val="both"/>
      </w:pPr>
      <w:r w:rsidRPr="004569F7">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917A3" w:rsidRPr="004569F7" w:rsidRDefault="003917A3" w:rsidP="003917A3">
      <w:pPr>
        <w:spacing w:after="0" w:line="264" w:lineRule="auto"/>
        <w:ind w:firstLine="600"/>
        <w:jc w:val="both"/>
      </w:pPr>
      <w:r w:rsidRPr="004569F7">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3917A3" w:rsidRPr="004569F7" w:rsidRDefault="003917A3" w:rsidP="003917A3">
      <w:pPr>
        <w:spacing w:after="0" w:line="264" w:lineRule="auto"/>
        <w:ind w:firstLine="600"/>
        <w:jc w:val="both"/>
      </w:pPr>
      <w:r w:rsidRPr="004569F7">
        <w:rPr>
          <w:rFonts w:ascii="Times New Roman" w:hAnsi="Times New Roman"/>
          <w:color w:val="000000"/>
          <w:sz w:val="28"/>
        </w:rPr>
        <w:lastRenderedPageBreak/>
        <w:t>эффективно запоминать и систематизировать информацию.</w:t>
      </w:r>
    </w:p>
    <w:p w:rsidR="003917A3" w:rsidRPr="004569F7" w:rsidRDefault="003917A3" w:rsidP="003917A3">
      <w:pPr>
        <w:spacing w:after="0" w:line="264" w:lineRule="auto"/>
        <w:ind w:left="120"/>
        <w:jc w:val="both"/>
      </w:pPr>
    </w:p>
    <w:p w:rsidR="003917A3" w:rsidRPr="004569F7" w:rsidRDefault="003917A3" w:rsidP="003917A3">
      <w:pPr>
        <w:spacing w:after="0" w:line="264" w:lineRule="auto"/>
        <w:ind w:left="120"/>
        <w:jc w:val="both"/>
      </w:pPr>
      <w:r w:rsidRPr="004569F7">
        <w:rPr>
          <w:rFonts w:ascii="Times New Roman" w:hAnsi="Times New Roman"/>
          <w:b/>
          <w:color w:val="000000"/>
          <w:sz w:val="28"/>
        </w:rPr>
        <w:t>Коммуникативные универсальные учебные действия</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Общение:</w:t>
      </w:r>
    </w:p>
    <w:p w:rsidR="003917A3" w:rsidRPr="004569F7" w:rsidRDefault="003917A3" w:rsidP="003917A3">
      <w:pPr>
        <w:spacing w:after="0" w:line="264" w:lineRule="auto"/>
        <w:ind w:firstLine="600"/>
        <w:jc w:val="both"/>
      </w:pPr>
      <w:r w:rsidRPr="004569F7">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3917A3" w:rsidRPr="004569F7" w:rsidRDefault="003917A3" w:rsidP="003917A3">
      <w:pPr>
        <w:spacing w:after="0" w:line="264" w:lineRule="auto"/>
        <w:ind w:firstLine="600"/>
        <w:jc w:val="both"/>
      </w:pPr>
      <w:r w:rsidRPr="004569F7">
        <w:rPr>
          <w:rFonts w:ascii="Times New Roman" w:hAnsi="Times New Roman"/>
          <w:color w:val="000000"/>
          <w:sz w:val="28"/>
        </w:rPr>
        <w:t>публично представлять результаты выполненного опыта (эксперимента, исследования, проекта);</w:t>
      </w:r>
    </w:p>
    <w:p w:rsidR="003917A3" w:rsidRPr="004569F7" w:rsidRDefault="003917A3" w:rsidP="003917A3">
      <w:pPr>
        <w:spacing w:after="0" w:line="264" w:lineRule="auto"/>
        <w:ind w:firstLine="600"/>
        <w:jc w:val="both"/>
      </w:pPr>
      <w:r w:rsidRPr="004569F7">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917A3" w:rsidRPr="004569F7" w:rsidRDefault="003917A3" w:rsidP="003917A3">
      <w:pPr>
        <w:spacing w:after="0" w:line="264" w:lineRule="auto"/>
        <w:ind w:firstLine="600"/>
        <w:jc w:val="both"/>
      </w:pPr>
      <w:r w:rsidRPr="004569F7">
        <w:rPr>
          <w:rFonts w:ascii="Times New Roman" w:hAnsi="Times New Roman"/>
          <w:b/>
          <w:color w:val="000000"/>
          <w:sz w:val="28"/>
        </w:rPr>
        <w:t>Совместная деятельность (сотрудничество):</w:t>
      </w:r>
    </w:p>
    <w:p w:rsidR="003917A3" w:rsidRPr="004569F7" w:rsidRDefault="003917A3" w:rsidP="003917A3">
      <w:pPr>
        <w:spacing w:after="0" w:line="264" w:lineRule="auto"/>
        <w:ind w:firstLine="600"/>
        <w:jc w:val="both"/>
      </w:pPr>
      <w:r w:rsidRPr="004569F7">
        <w:rPr>
          <w:rFonts w:ascii="Times New Roman" w:hAnsi="Times New Roman"/>
          <w:color w:val="000000"/>
          <w:sz w:val="28"/>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3917A3" w:rsidRPr="004569F7" w:rsidRDefault="003917A3" w:rsidP="003917A3">
      <w:pPr>
        <w:spacing w:after="0" w:line="264" w:lineRule="auto"/>
        <w:ind w:firstLine="600"/>
        <w:jc w:val="both"/>
      </w:pPr>
      <w:r w:rsidRPr="004569F7">
        <w:rPr>
          <w:rFonts w:ascii="Times New Roman" w:hAnsi="Times New Roman"/>
          <w:color w:val="000000"/>
          <w:sz w:val="28"/>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3917A3" w:rsidRPr="004569F7" w:rsidRDefault="003917A3" w:rsidP="003917A3">
      <w:pPr>
        <w:spacing w:after="0" w:line="264" w:lineRule="auto"/>
        <w:ind w:firstLine="600"/>
        <w:jc w:val="both"/>
      </w:pPr>
      <w:r w:rsidRPr="004569F7">
        <w:rPr>
          <w:rFonts w:ascii="Times New Roman" w:hAnsi="Times New Roman"/>
          <w:color w:val="000000"/>
          <w:sz w:val="28"/>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3917A3" w:rsidRPr="004569F7" w:rsidRDefault="003917A3" w:rsidP="003917A3">
      <w:pPr>
        <w:spacing w:after="0" w:line="264" w:lineRule="auto"/>
        <w:ind w:firstLine="600"/>
        <w:jc w:val="both"/>
      </w:pPr>
      <w:r w:rsidRPr="004569F7">
        <w:rPr>
          <w:rFonts w:ascii="Times New Roman" w:hAnsi="Times New Roman"/>
          <w:color w:val="000000"/>
          <w:sz w:val="28"/>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917A3" w:rsidRPr="004569F7" w:rsidRDefault="003917A3" w:rsidP="003917A3">
      <w:pPr>
        <w:spacing w:after="0" w:line="264" w:lineRule="auto"/>
        <w:ind w:left="120"/>
        <w:jc w:val="both"/>
      </w:pPr>
    </w:p>
    <w:p w:rsidR="003917A3" w:rsidRPr="004569F7" w:rsidRDefault="003917A3" w:rsidP="003917A3">
      <w:pPr>
        <w:spacing w:after="0" w:line="264" w:lineRule="auto"/>
        <w:ind w:left="120"/>
        <w:jc w:val="both"/>
      </w:pPr>
      <w:r w:rsidRPr="004569F7">
        <w:rPr>
          <w:rFonts w:ascii="Times New Roman" w:hAnsi="Times New Roman"/>
          <w:b/>
          <w:color w:val="000000"/>
          <w:sz w:val="28"/>
        </w:rPr>
        <w:t>Регулятивные универсальные учебные действия</w:t>
      </w:r>
    </w:p>
    <w:p w:rsidR="003917A3" w:rsidRPr="004569F7" w:rsidRDefault="003917A3" w:rsidP="003917A3">
      <w:pPr>
        <w:spacing w:after="0" w:line="264" w:lineRule="auto"/>
        <w:ind w:firstLine="600"/>
        <w:jc w:val="both"/>
      </w:pPr>
      <w:r w:rsidRPr="004569F7">
        <w:rPr>
          <w:rFonts w:ascii="Times New Roman" w:hAnsi="Times New Roman"/>
          <w:b/>
          <w:color w:val="000000"/>
          <w:sz w:val="28"/>
        </w:rPr>
        <w:t>Самоорганизация: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выявлять в жизненных и учебных ситуациях проблемы, требующие решения;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ориентироваться в различных подходах к принятию решений (индивидуальное принятие решений, принятие решений в группе);</w:t>
      </w:r>
    </w:p>
    <w:p w:rsidR="003917A3" w:rsidRPr="004569F7" w:rsidRDefault="003917A3" w:rsidP="003917A3">
      <w:pPr>
        <w:spacing w:after="0" w:line="264" w:lineRule="auto"/>
        <w:ind w:firstLine="600"/>
        <w:jc w:val="both"/>
      </w:pPr>
      <w:r w:rsidRPr="004569F7">
        <w:rPr>
          <w:rFonts w:ascii="Times New Roman" w:hAnsi="Times New Roman"/>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917A3" w:rsidRPr="004569F7" w:rsidRDefault="003917A3" w:rsidP="003917A3">
      <w:pPr>
        <w:spacing w:after="0" w:line="264" w:lineRule="auto"/>
        <w:ind w:firstLine="600"/>
        <w:jc w:val="both"/>
      </w:pPr>
      <w:r w:rsidRPr="004569F7">
        <w:rPr>
          <w:rFonts w:ascii="Times New Roman" w:hAnsi="Times New Roman"/>
          <w:color w:val="000000"/>
          <w:sz w:val="28"/>
        </w:rPr>
        <w:lastRenderedPageBreak/>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917A3" w:rsidRPr="004569F7" w:rsidRDefault="003917A3" w:rsidP="003917A3">
      <w:pPr>
        <w:spacing w:after="0" w:line="264" w:lineRule="auto"/>
        <w:ind w:firstLine="600"/>
        <w:jc w:val="both"/>
      </w:pPr>
      <w:r w:rsidRPr="004569F7">
        <w:rPr>
          <w:rFonts w:ascii="Times New Roman" w:hAnsi="Times New Roman"/>
          <w:color w:val="000000"/>
          <w:sz w:val="28"/>
        </w:rPr>
        <w:t>делать выбор в условиях противоречивой информации и брать ответственность за решение.</w:t>
      </w:r>
    </w:p>
    <w:p w:rsidR="003917A3" w:rsidRPr="004569F7" w:rsidRDefault="003917A3" w:rsidP="003917A3">
      <w:pPr>
        <w:spacing w:after="0" w:line="264" w:lineRule="auto"/>
        <w:ind w:firstLine="600"/>
        <w:jc w:val="both"/>
      </w:pPr>
      <w:r w:rsidRPr="004569F7">
        <w:rPr>
          <w:rFonts w:ascii="Times New Roman" w:hAnsi="Times New Roman"/>
          <w:b/>
          <w:color w:val="000000"/>
          <w:sz w:val="28"/>
        </w:rPr>
        <w:t>Самоконтроль (рефлексия):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владеть способами самоконтроля, самомотивации и рефлексии;</w:t>
      </w:r>
    </w:p>
    <w:p w:rsidR="003917A3" w:rsidRPr="004569F7" w:rsidRDefault="003917A3" w:rsidP="003917A3">
      <w:pPr>
        <w:spacing w:after="0" w:line="264" w:lineRule="auto"/>
        <w:ind w:firstLine="600"/>
        <w:jc w:val="both"/>
      </w:pPr>
      <w:r w:rsidRPr="004569F7">
        <w:rPr>
          <w:rFonts w:ascii="Times New Roman" w:hAnsi="Times New Roman"/>
          <w:color w:val="000000"/>
          <w:sz w:val="28"/>
        </w:rPr>
        <w:t>давать оценку ситуации и предлагать план её изменения;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917A3" w:rsidRPr="004569F7" w:rsidRDefault="003917A3" w:rsidP="003917A3">
      <w:pPr>
        <w:spacing w:after="0" w:line="264" w:lineRule="auto"/>
        <w:ind w:firstLine="600"/>
        <w:jc w:val="both"/>
      </w:pPr>
      <w:r w:rsidRPr="004569F7">
        <w:rPr>
          <w:rFonts w:ascii="Times New Roman" w:hAnsi="Times New Roman"/>
          <w:color w:val="000000"/>
          <w:sz w:val="28"/>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3917A3" w:rsidRPr="004569F7" w:rsidRDefault="003917A3" w:rsidP="003917A3">
      <w:pPr>
        <w:spacing w:after="0" w:line="264" w:lineRule="auto"/>
        <w:ind w:firstLine="600"/>
        <w:jc w:val="both"/>
      </w:pPr>
      <w:r w:rsidRPr="004569F7">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3917A3" w:rsidRPr="004569F7" w:rsidRDefault="003917A3" w:rsidP="003917A3">
      <w:pPr>
        <w:spacing w:after="0" w:line="264" w:lineRule="auto"/>
        <w:ind w:firstLine="600"/>
        <w:jc w:val="both"/>
      </w:pPr>
      <w:r w:rsidRPr="004569F7">
        <w:rPr>
          <w:rFonts w:ascii="Times New Roman" w:hAnsi="Times New Roman"/>
          <w:color w:val="000000"/>
          <w:sz w:val="28"/>
        </w:rPr>
        <w:t>оценивать соответствие результата цели и условиям.</w:t>
      </w:r>
    </w:p>
    <w:p w:rsidR="003917A3" w:rsidRPr="004569F7" w:rsidRDefault="003917A3" w:rsidP="003917A3">
      <w:pPr>
        <w:spacing w:after="0" w:line="264" w:lineRule="auto"/>
        <w:ind w:firstLine="600"/>
        <w:jc w:val="both"/>
      </w:pPr>
      <w:r w:rsidRPr="004569F7">
        <w:rPr>
          <w:rFonts w:ascii="Times New Roman" w:hAnsi="Times New Roman"/>
          <w:b/>
          <w:color w:val="000000"/>
          <w:sz w:val="28"/>
        </w:rPr>
        <w:t>Эмоциональный интеллект:</w:t>
      </w:r>
    </w:p>
    <w:p w:rsidR="003917A3" w:rsidRPr="004569F7" w:rsidRDefault="003917A3" w:rsidP="003917A3">
      <w:pPr>
        <w:spacing w:after="0" w:line="264" w:lineRule="auto"/>
        <w:ind w:firstLine="600"/>
        <w:jc w:val="both"/>
      </w:pPr>
      <w:r w:rsidRPr="004569F7">
        <w:rPr>
          <w:rFonts w:ascii="Times New Roman" w:hAnsi="Times New Roman"/>
          <w:color w:val="000000"/>
          <w:sz w:val="28"/>
        </w:rPr>
        <w:t>ставить себя на место другого человека, понимать мотивы и намерения другого.</w:t>
      </w:r>
    </w:p>
    <w:p w:rsidR="003917A3" w:rsidRPr="004569F7" w:rsidRDefault="003917A3" w:rsidP="003917A3">
      <w:pPr>
        <w:spacing w:after="0" w:line="264" w:lineRule="auto"/>
        <w:ind w:firstLine="600"/>
        <w:jc w:val="both"/>
      </w:pPr>
      <w:r w:rsidRPr="004569F7">
        <w:rPr>
          <w:rFonts w:ascii="Times New Roman" w:hAnsi="Times New Roman"/>
          <w:b/>
          <w:color w:val="000000"/>
          <w:sz w:val="28"/>
        </w:rPr>
        <w:t>Принятие себя и других:</w:t>
      </w:r>
    </w:p>
    <w:p w:rsidR="003917A3" w:rsidRPr="004569F7" w:rsidRDefault="003917A3" w:rsidP="003917A3">
      <w:pPr>
        <w:spacing w:after="0" w:line="264" w:lineRule="auto"/>
        <w:ind w:firstLine="600"/>
        <w:jc w:val="both"/>
      </w:pPr>
      <w:r w:rsidRPr="004569F7">
        <w:rPr>
          <w:rFonts w:ascii="Times New Roman" w:hAnsi="Times New Roman"/>
          <w:color w:val="000000"/>
          <w:sz w:val="28"/>
        </w:rPr>
        <w:t>осознавать невозможность контролировать всё вокруг даже в условиях открытого доступа к любым объёмам информации.</w:t>
      </w:r>
    </w:p>
    <w:p w:rsidR="003917A3" w:rsidRPr="004569F7" w:rsidRDefault="003917A3" w:rsidP="003917A3">
      <w:pPr>
        <w:spacing w:after="0" w:line="264" w:lineRule="auto"/>
        <w:ind w:left="120"/>
        <w:jc w:val="both"/>
      </w:pPr>
    </w:p>
    <w:p w:rsidR="003917A3" w:rsidRPr="004569F7" w:rsidRDefault="003917A3" w:rsidP="003917A3">
      <w:pPr>
        <w:spacing w:after="0" w:line="264" w:lineRule="auto"/>
        <w:ind w:left="120"/>
        <w:jc w:val="both"/>
      </w:pPr>
      <w:r w:rsidRPr="004569F7">
        <w:rPr>
          <w:rFonts w:ascii="Times New Roman" w:hAnsi="Times New Roman"/>
          <w:b/>
          <w:color w:val="000000"/>
          <w:sz w:val="28"/>
        </w:rPr>
        <w:t>ПРЕДМЕТНЫЕ РЕЗУЛЬТАТЫ</w:t>
      </w:r>
    </w:p>
    <w:p w:rsidR="003917A3" w:rsidRPr="004569F7" w:rsidRDefault="003917A3" w:rsidP="003917A3">
      <w:pPr>
        <w:spacing w:after="0" w:line="264" w:lineRule="auto"/>
        <w:ind w:left="120"/>
        <w:jc w:val="both"/>
      </w:pPr>
    </w:p>
    <w:p w:rsidR="003917A3" w:rsidRPr="004569F7" w:rsidRDefault="003917A3" w:rsidP="003917A3">
      <w:pPr>
        <w:spacing w:after="0" w:line="264" w:lineRule="auto"/>
        <w:ind w:left="120"/>
        <w:jc w:val="both"/>
      </w:pPr>
      <w:r w:rsidRPr="004569F7">
        <w:rPr>
          <w:rFonts w:ascii="Times New Roman" w:hAnsi="Times New Roman"/>
          <w:color w:val="000000"/>
          <w:sz w:val="28"/>
        </w:rPr>
        <w:t xml:space="preserve">К концу обучения </w:t>
      </w:r>
      <w:r w:rsidRPr="004569F7">
        <w:rPr>
          <w:rFonts w:ascii="Times New Roman" w:hAnsi="Times New Roman"/>
          <w:b/>
          <w:color w:val="000000"/>
          <w:sz w:val="28"/>
        </w:rPr>
        <w:t>в 7 классе</w:t>
      </w:r>
      <w:r w:rsidRPr="004569F7">
        <w:rPr>
          <w:rFonts w:ascii="Times New Roman" w:hAnsi="Times New Roman"/>
          <w:color w:val="000000"/>
          <w:sz w:val="28"/>
        </w:rPr>
        <w:t xml:space="preserve"> у обучающегося будут сформированы следующие умения: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пояснять на примерах смысл понятий «информация», «информационный процесс», «обработка информации», «хранение информации», «передача информации»;</w:t>
      </w:r>
    </w:p>
    <w:p w:rsidR="003917A3" w:rsidRPr="004569F7" w:rsidRDefault="003917A3" w:rsidP="003917A3">
      <w:pPr>
        <w:spacing w:after="0" w:line="264" w:lineRule="auto"/>
        <w:ind w:firstLine="600"/>
        <w:jc w:val="both"/>
      </w:pPr>
      <w:r w:rsidRPr="004569F7">
        <w:rPr>
          <w:rFonts w:ascii="Times New Roman" w:hAnsi="Times New Roman"/>
          <w:color w:val="000000"/>
          <w:sz w:val="28"/>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3917A3" w:rsidRPr="004569F7" w:rsidRDefault="003917A3" w:rsidP="003917A3">
      <w:pPr>
        <w:spacing w:after="0" w:line="264" w:lineRule="auto"/>
        <w:ind w:firstLine="600"/>
        <w:jc w:val="both"/>
      </w:pPr>
      <w:r w:rsidRPr="004569F7">
        <w:rPr>
          <w:rFonts w:ascii="Times New Roman" w:hAnsi="Times New Roman"/>
          <w:color w:val="000000"/>
          <w:sz w:val="28"/>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3917A3" w:rsidRPr="004569F7" w:rsidRDefault="003917A3" w:rsidP="003917A3">
      <w:pPr>
        <w:spacing w:after="0" w:line="264" w:lineRule="auto"/>
        <w:ind w:firstLine="600"/>
        <w:jc w:val="both"/>
      </w:pPr>
      <w:r w:rsidRPr="004569F7">
        <w:rPr>
          <w:rFonts w:ascii="Times New Roman" w:hAnsi="Times New Roman"/>
          <w:color w:val="000000"/>
          <w:sz w:val="28"/>
        </w:rPr>
        <w:t>оценивать и сравнивать размеры текстовых, графических, звуковых файлов и видеофайлов;</w:t>
      </w:r>
    </w:p>
    <w:p w:rsidR="003917A3" w:rsidRPr="004569F7" w:rsidRDefault="003917A3" w:rsidP="003917A3">
      <w:pPr>
        <w:spacing w:after="0" w:line="264" w:lineRule="auto"/>
        <w:ind w:firstLine="600"/>
        <w:jc w:val="both"/>
      </w:pPr>
      <w:r w:rsidRPr="004569F7">
        <w:rPr>
          <w:rFonts w:ascii="Times New Roman" w:hAnsi="Times New Roman"/>
          <w:color w:val="000000"/>
          <w:sz w:val="28"/>
        </w:rPr>
        <w:lastRenderedPageBreak/>
        <w:t>приводить примеры современных устройств хранения и передачи информации, сравнивать их количественные характеристики;</w:t>
      </w:r>
    </w:p>
    <w:p w:rsidR="003917A3" w:rsidRPr="004569F7" w:rsidRDefault="003917A3" w:rsidP="003917A3">
      <w:pPr>
        <w:spacing w:after="0" w:line="264" w:lineRule="auto"/>
        <w:ind w:firstLine="600"/>
        <w:jc w:val="both"/>
      </w:pPr>
      <w:r w:rsidRPr="004569F7">
        <w:rPr>
          <w:rFonts w:ascii="Times New Roman" w:hAnsi="Times New Roman"/>
          <w:color w:val="000000"/>
          <w:sz w:val="28"/>
        </w:rPr>
        <w:t>выделять основные этапы в истории и понимать тенденции развития компьютеров и программного обеспечения;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3917A3" w:rsidRPr="004569F7" w:rsidRDefault="003917A3" w:rsidP="003917A3">
      <w:pPr>
        <w:spacing w:after="0" w:line="264" w:lineRule="auto"/>
        <w:ind w:firstLine="600"/>
        <w:jc w:val="both"/>
      </w:pPr>
      <w:r w:rsidRPr="004569F7">
        <w:rPr>
          <w:rFonts w:ascii="Times New Roman" w:hAnsi="Times New Roman"/>
          <w:color w:val="000000"/>
          <w:sz w:val="28"/>
        </w:rPr>
        <w:t>соотносить характеристики компьютера с задачами, решаемыми с его помощью;</w:t>
      </w:r>
    </w:p>
    <w:p w:rsidR="003917A3" w:rsidRPr="004569F7" w:rsidRDefault="003917A3" w:rsidP="003917A3">
      <w:pPr>
        <w:spacing w:after="0" w:line="264" w:lineRule="auto"/>
        <w:ind w:firstLine="600"/>
        <w:jc w:val="both"/>
      </w:pPr>
      <w:r w:rsidRPr="004569F7">
        <w:rPr>
          <w:rFonts w:ascii="Times New Roman" w:hAnsi="Times New Roman"/>
          <w:color w:val="000000"/>
          <w:sz w:val="28"/>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3917A3" w:rsidRPr="004569F7" w:rsidRDefault="003917A3" w:rsidP="003917A3">
      <w:pPr>
        <w:spacing w:after="0" w:line="264" w:lineRule="auto"/>
        <w:ind w:firstLine="600"/>
        <w:jc w:val="both"/>
      </w:pPr>
      <w:r w:rsidRPr="004569F7">
        <w:rPr>
          <w:rFonts w:ascii="Times New Roman" w:hAnsi="Times New Roman"/>
          <w:color w:val="000000"/>
          <w:sz w:val="28"/>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3917A3" w:rsidRPr="004569F7" w:rsidRDefault="003917A3" w:rsidP="003917A3">
      <w:pPr>
        <w:spacing w:after="0" w:line="264" w:lineRule="auto"/>
        <w:ind w:firstLine="600"/>
        <w:jc w:val="both"/>
      </w:pPr>
      <w:r w:rsidRPr="004569F7">
        <w:rPr>
          <w:rFonts w:ascii="Times New Roman" w:hAnsi="Times New Roman"/>
          <w:color w:val="000000"/>
          <w:sz w:val="28"/>
        </w:rPr>
        <w:t>представлять результаты своей деятельности в виде структурированных иллюстрированных документов, мультимедийных презентаций;</w:t>
      </w:r>
    </w:p>
    <w:p w:rsidR="003917A3" w:rsidRPr="004569F7" w:rsidRDefault="003917A3" w:rsidP="003917A3">
      <w:pPr>
        <w:spacing w:after="0" w:line="264" w:lineRule="auto"/>
        <w:ind w:firstLine="600"/>
        <w:jc w:val="both"/>
      </w:pPr>
      <w:r w:rsidRPr="004569F7">
        <w:rPr>
          <w:rFonts w:ascii="Times New Roman" w:hAnsi="Times New Roman"/>
          <w:color w:val="000000"/>
          <w:sz w:val="28"/>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3917A3" w:rsidRPr="004569F7" w:rsidRDefault="003917A3" w:rsidP="003917A3">
      <w:pPr>
        <w:spacing w:after="0" w:line="264" w:lineRule="auto"/>
        <w:ind w:firstLine="600"/>
        <w:jc w:val="both"/>
      </w:pPr>
      <w:r w:rsidRPr="004569F7">
        <w:rPr>
          <w:rFonts w:ascii="Times New Roman" w:hAnsi="Times New Roman"/>
          <w:color w:val="000000"/>
          <w:sz w:val="28"/>
        </w:rPr>
        <w:t>понимать структуру адресов веб-ресурсов;</w:t>
      </w:r>
    </w:p>
    <w:p w:rsidR="003917A3" w:rsidRPr="004569F7" w:rsidRDefault="003917A3" w:rsidP="003917A3">
      <w:pPr>
        <w:spacing w:after="0" w:line="264" w:lineRule="auto"/>
        <w:ind w:firstLine="600"/>
        <w:jc w:val="both"/>
      </w:pPr>
      <w:r w:rsidRPr="004569F7">
        <w:rPr>
          <w:rFonts w:ascii="Times New Roman" w:hAnsi="Times New Roman"/>
          <w:color w:val="000000"/>
          <w:sz w:val="28"/>
        </w:rPr>
        <w:t>использовать современные сервисы интернет-коммуникаций;</w:t>
      </w:r>
    </w:p>
    <w:p w:rsidR="003917A3" w:rsidRPr="004569F7" w:rsidRDefault="003917A3" w:rsidP="003917A3">
      <w:pPr>
        <w:spacing w:after="0" w:line="264" w:lineRule="auto"/>
        <w:ind w:firstLine="600"/>
        <w:jc w:val="both"/>
      </w:pPr>
      <w:r w:rsidRPr="004569F7">
        <w:rPr>
          <w:rFonts w:ascii="Times New Roman" w:hAnsi="Times New Roman"/>
          <w:color w:val="000000"/>
          <w:sz w:val="28"/>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3917A3" w:rsidRPr="004569F7" w:rsidRDefault="003917A3" w:rsidP="003917A3">
      <w:pPr>
        <w:spacing w:after="0" w:line="264" w:lineRule="auto"/>
        <w:ind w:firstLine="600"/>
        <w:jc w:val="both"/>
      </w:pPr>
      <w:r w:rsidRPr="004569F7">
        <w:rPr>
          <w:rFonts w:ascii="Times New Roman" w:hAnsi="Times New Roman"/>
          <w:color w:val="000000"/>
          <w:sz w:val="28"/>
        </w:rPr>
        <w:t>применять методы профилактики негативного влияния средств информационных и коммуникационных технологий на здоровье пользователя.</w:t>
      </w:r>
    </w:p>
    <w:p w:rsidR="003917A3" w:rsidRPr="004569F7" w:rsidRDefault="003917A3" w:rsidP="003917A3">
      <w:pPr>
        <w:spacing w:after="0" w:line="264" w:lineRule="auto"/>
        <w:ind w:left="120"/>
        <w:jc w:val="both"/>
      </w:pPr>
    </w:p>
    <w:p w:rsidR="003917A3" w:rsidRPr="004569F7" w:rsidRDefault="003917A3" w:rsidP="003917A3">
      <w:pPr>
        <w:spacing w:after="0" w:line="264" w:lineRule="auto"/>
        <w:ind w:left="120"/>
        <w:jc w:val="both"/>
      </w:pPr>
      <w:r w:rsidRPr="004569F7">
        <w:rPr>
          <w:rFonts w:ascii="Times New Roman" w:hAnsi="Times New Roman"/>
          <w:color w:val="000000"/>
          <w:sz w:val="28"/>
        </w:rPr>
        <w:t xml:space="preserve">К концу обучения </w:t>
      </w:r>
      <w:r w:rsidRPr="004569F7">
        <w:rPr>
          <w:rFonts w:ascii="Times New Roman" w:hAnsi="Times New Roman"/>
          <w:b/>
          <w:color w:val="000000"/>
          <w:sz w:val="28"/>
        </w:rPr>
        <w:t>в 8 классе</w:t>
      </w:r>
      <w:r w:rsidRPr="004569F7">
        <w:rPr>
          <w:rFonts w:ascii="Times New Roman" w:hAnsi="Times New Roman"/>
          <w:color w:val="000000"/>
          <w:sz w:val="28"/>
        </w:rPr>
        <w:t xml:space="preserve"> у обучающегося будут сформированы следующие умения: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пояснять на примерах различия между позиционными и непозиционными системами счисления;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lastRenderedPageBreak/>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3917A3" w:rsidRPr="004569F7" w:rsidRDefault="003917A3" w:rsidP="003917A3">
      <w:pPr>
        <w:spacing w:after="0" w:line="264" w:lineRule="auto"/>
        <w:ind w:firstLine="600"/>
        <w:jc w:val="both"/>
      </w:pPr>
      <w:r w:rsidRPr="004569F7">
        <w:rPr>
          <w:rFonts w:ascii="Times New Roman" w:hAnsi="Times New Roman"/>
          <w:color w:val="000000"/>
          <w:sz w:val="28"/>
        </w:rPr>
        <w:t>раскрывать смысл понятий «высказывание», «логическая операция», «логическое выражение»;</w:t>
      </w:r>
    </w:p>
    <w:p w:rsidR="003917A3" w:rsidRPr="004569F7" w:rsidRDefault="003917A3" w:rsidP="003917A3">
      <w:pPr>
        <w:spacing w:after="0" w:line="264" w:lineRule="auto"/>
        <w:ind w:firstLine="600"/>
        <w:jc w:val="both"/>
      </w:pPr>
      <w:r w:rsidRPr="004569F7">
        <w:rPr>
          <w:rFonts w:ascii="Times New Roman" w:hAnsi="Times New Roman"/>
          <w:color w:val="000000"/>
          <w:sz w:val="28"/>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3917A3" w:rsidRPr="004569F7" w:rsidRDefault="003917A3" w:rsidP="003917A3">
      <w:pPr>
        <w:spacing w:after="0" w:line="264" w:lineRule="auto"/>
        <w:ind w:firstLine="600"/>
        <w:jc w:val="both"/>
      </w:pPr>
      <w:r w:rsidRPr="004569F7">
        <w:rPr>
          <w:rFonts w:ascii="Times New Roman" w:hAnsi="Times New Roman"/>
          <w:color w:val="000000"/>
          <w:sz w:val="28"/>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3917A3" w:rsidRPr="004569F7" w:rsidRDefault="003917A3" w:rsidP="003917A3">
      <w:pPr>
        <w:spacing w:after="0" w:line="264" w:lineRule="auto"/>
        <w:ind w:firstLine="600"/>
        <w:jc w:val="both"/>
      </w:pPr>
      <w:r w:rsidRPr="004569F7">
        <w:rPr>
          <w:rFonts w:ascii="Times New Roman" w:hAnsi="Times New Roman"/>
          <w:color w:val="000000"/>
          <w:sz w:val="28"/>
        </w:rPr>
        <w:t>описывать алгоритм решения задачи различными способами, в том числе в виде блок-схемы;</w:t>
      </w:r>
    </w:p>
    <w:p w:rsidR="003917A3" w:rsidRPr="004569F7" w:rsidRDefault="003917A3" w:rsidP="003917A3">
      <w:pPr>
        <w:spacing w:after="0" w:line="264" w:lineRule="auto"/>
        <w:ind w:firstLine="600"/>
        <w:jc w:val="both"/>
      </w:pPr>
      <w:r w:rsidRPr="004569F7">
        <w:rPr>
          <w:rFonts w:ascii="Times New Roman" w:hAnsi="Times New Roman"/>
          <w:color w:val="000000"/>
          <w:sz w:val="28"/>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3917A3" w:rsidRPr="004569F7" w:rsidRDefault="003917A3" w:rsidP="003917A3">
      <w:pPr>
        <w:spacing w:after="0" w:line="264" w:lineRule="auto"/>
        <w:ind w:firstLine="600"/>
        <w:jc w:val="both"/>
      </w:pPr>
      <w:r w:rsidRPr="004569F7">
        <w:rPr>
          <w:rFonts w:ascii="Times New Roman" w:hAnsi="Times New Roman"/>
          <w:color w:val="000000"/>
          <w:sz w:val="28"/>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использовать при разработке программ логические значения, операции и выражения с ними;</w:t>
      </w:r>
    </w:p>
    <w:p w:rsidR="003917A3" w:rsidRPr="004569F7" w:rsidRDefault="003917A3" w:rsidP="003917A3">
      <w:pPr>
        <w:spacing w:after="0" w:line="264" w:lineRule="auto"/>
        <w:ind w:firstLine="600"/>
        <w:jc w:val="both"/>
      </w:pPr>
      <w:r w:rsidRPr="004569F7">
        <w:rPr>
          <w:rFonts w:ascii="Times New Roman" w:hAnsi="Times New Roman"/>
          <w:color w:val="000000"/>
          <w:sz w:val="28"/>
        </w:rPr>
        <w:t>анализировать предложенные алгоритмы, в том числе определять, какие результаты возможны при заданном множестве исходных значений;</w:t>
      </w:r>
    </w:p>
    <w:p w:rsidR="003917A3" w:rsidRPr="004569F7" w:rsidRDefault="003917A3" w:rsidP="003917A3">
      <w:pPr>
        <w:spacing w:after="0" w:line="264" w:lineRule="auto"/>
        <w:ind w:firstLine="600"/>
        <w:jc w:val="both"/>
      </w:pPr>
      <w:r w:rsidRPr="004569F7">
        <w:rPr>
          <w:rFonts w:ascii="Times New Roman" w:hAnsi="Times New Roman"/>
          <w:color w:val="000000"/>
          <w:sz w:val="28"/>
        </w:rPr>
        <w:t>создавать и отлаживать программы на одном из языков программирования (</w:t>
      </w:r>
      <w:r>
        <w:rPr>
          <w:rFonts w:ascii="Times New Roman" w:hAnsi="Times New Roman"/>
          <w:color w:val="000000"/>
          <w:sz w:val="28"/>
        </w:rPr>
        <w:t>Python</w:t>
      </w:r>
      <w:r w:rsidRPr="004569F7">
        <w:rPr>
          <w:rFonts w:ascii="Times New Roman" w:hAnsi="Times New Roman"/>
          <w:color w:val="000000"/>
          <w:sz w:val="28"/>
        </w:rPr>
        <w:t xml:space="preserve">, </w:t>
      </w:r>
      <w:r>
        <w:rPr>
          <w:rFonts w:ascii="Times New Roman" w:hAnsi="Times New Roman"/>
          <w:color w:val="000000"/>
          <w:sz w:val="28"/>
        </w:rPr>
        <w:t>C</w:t>
      </w:r>
      <w:r w:rsidRPr="004569F7">
        <w:rPr>
          <w:rFonts w:ascii="Times New Roman" w:hAnsi="Times New Roman"/>
          <w:color w:val="000000"/>
          <w:sz w:val="28"/>
        </w:rPr>
        <w:t xml:space="preserve">++, Паскаль, </w:t>
      </w:r>
      <w:r>
        <w:rPr>
          <w:rFonts w:ascii="Times New Roman" w:hAnsi="Times New Roman"/>
          <w:color w:val="000000"/>
          <w:sz w:val="28"/>
        </w:rPr>
        <w:t>Java</w:t>
      </w:r>
      <w:r w:rsidRPr="004569F7">
        <w:rPr>
          <w:rFonts w:ascii="Times New Roman" w:hAnsi="Times New Roman"/>
          <w:color w:val="000000"/>
          <w:sz w:val="28"/>
        </w:rPr>
        <w:t xml:space="preserve">, </w:t>
      </w:r>
      <w:r>
        <w:rPr>
          <w:rFonts w:ascii="Times New Roman" w:hAnsi="Times New Roman"/>
          <w:color w:val="000000"/>
          <w:sz w:val="28"/>
        </w:rPr>
        <w:t>C</w:t>
      </w:r>
      <w:r w:rsidRPr="004569F7">
        <w:rPr>
          <w:rFonts w:ascii="Times New Roman" w:hAnsi="Times New Roman"/>
          <w:color w:val="000000"/>
          <w:sz w:val="28"/>
        </w:rPr>
        <w:t>#,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3917A3" w:rsidRPr="004569F7" w:rsidRDefault="003917A3" w:rsidP="003917A3">
      <w:pPr>
        <w:spacing w:after="0" w:line="264" w:lineRule="auto"/>
        <w:ind w:left="120"/>
        <w:jc w:val="both"/>
      </w:pPr>
    </w:p>
    <w:p w:rsidR="003917A3" w:rsidRPr="004569F7" w:rsidRDefault="003917A3" w:rsidP="003917A3">
      <w:pPr>
        <w:spacing w:after="0" w:line="264" w:lineRule="auto"/>
        <w:ind w:left="120"/>
        <w:jc w:val="both"/>
      </w:pPr>
      <w:r w:rsidRPr="004569F7">
        <w:rPr>
          <w:rFonts w:ascii="Times New Roman" w:hAnsi="Times New Roman"/>
          <w:color w:val="000000"/>
          <w:sz w:val="28"/>
        </w:rPr>
        <w:t xml:space="preserve">К концу обучения </w:t>
      </w:r>
      <w:r w:rsidRPr="004569F7">
        <w:rPr>
          <w:rFonts w:ascii="Times New Roman" w:hAnsi="Times New Roman"/>
          <w:b/>
          <w:color w:val="000000"/>
          <w:sz w:val="28"/>
        </w:rPr>
        <w:t>в 9 классе</w:t>
      </w:r>
      <w:r w:rsidRPr="004569F7">
        <w:rPr>
          <w:rFonts w:ascii="Times New Roman" w:hAnsi="Times New Roman"/>
          <w:color w:val="000000"/>
          <w:sz w:val="28"/>
        </w:rPr>
        <w:t xml:space="preserve"> у обучающегося будут сформированы следующие умения: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3917A3" w:rsidRPr="004569F7" w:rsidRDefault="003917A3" w:rsidP="003917A3">
      <w:pPr>
        <w:spacing w:after="0" w:line="264" w:lineRule="auto"/>
        <w:ind w:firstLine="600"/>
        <w:jc w:val="both"/>
      </w:pPr>
      <w:r w:rsidRPr="004569F7">
        <w:rPr>
          <w:rFonts w:ascii="Times New Roman" w:hAnsi="Times New Roman"/>
          <w:color w:val="000000"/>
          <w:sz w:val="28"/>
        </w:rPr>
        <w:t xml:space="preserve">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w:t>
      </w:r>
      <w:r w:rsidRPr="004569F7">
        <w:rPr>
          <w:rFonts w:ascii="Times New Roman" w:hAnsi="Times New Roman"/>
          <w:color w:val="000000"/>
          <w:sz w:val="28"/>
        </w:rPr>
        <w:lastRenderedPageBreak/>
        <w:t>с заданными свойствами) на одном из языков программирования (</w:t>
      </w:r>
      <w:r>
        <w:rPr>
          <w:rFonts w:ascii="Times New Roman" w:hAnsi="Times New Roman"/>
          <w:color w:val="000000"/>
          <w:sz w:val="28"/>
        </w:rPr>
        <w:t>Python</w:t>
      </w:r>
      <w:r w:rsidRPr="004569F7">
        <w:rPr>
          <w:rFonts w:ascii="Times New Roman" w:hAnsi="Times New Roman"/>
          <w:color w:val="000000"/>
          <w:sz w:val="28"/>
        </w:rPr>
        <w:t xml:space="preserve">, </w:t>
      </w:r>
      <w:r>
        <w:rPr>
          <w:rFonts w:ascii="Times New Roman" w:hAnsi="Times New Roman"/>
          <w:color w:val="000000"/>
          <w:sz w:val="28"/>
        </w:rPr>
        <w:t>C</w:t>
      </w:r>
      <w:r w:rsidRPr="004569F7">
        <w:rPr>
          <w:rFonts w:ascii="Times New Roman" w:hAnsi="Times New Roman"/>
          <w:color w:val="000000"/>
          <w:sz w:val="28"/>
        </w:rPr>
        <w:t xml:space="preserve">++, Паскаль, </w:t>
      </w:r>
      <w:r>
        <w:rPr>
          <w:rFonts w:ascii="Times New Roman" w:hAnsi="Times New Roman"/>
          <w:color w:val="000000"/>
          <w:sz w:val="28"/>
        </w:rPr>
        <w:t>Java</w:t>
      </w:r>
      <w:r w:rsidRPr="004569F7">
        <w:rPr>
          <w:rFonts w:ascii="Times New Roman" w:hAnsi="Times New Roman"/>
          <w:color w:val="000000"/>
          <w:sz w:val="28"/>
        </w:rPr>
        <w:t xml:space="preserve">, </w:t>
      </w:r>
      <w:r>
        <w:rPr>
          <w:rFonts w:ascii="Times New Roman" w:hAnsi="Times New Roman"/>
          <w:color w:val="000000"/>
          <w:sz w:val="28"/>
        </w:rPr>
        <w:t>C</w:t>
      </w:r>
      <w:r w:rsidRPr="004569F7">
        <w:rPr>
          <w:rFonts w:ascii="Times New Roman" w:hAnsi="Times New Roman"/>
          <w:color w:val="000000"/>
          <w:sz w:val="28"/>
        </w:rPr>
        <w:t>#, Школьный Алгоритмический Язык);</w:t>
      </w:r>
    </w:p>
    <w:p w:rsidR="003917A3" w:rsidRPr="004569F7" w:rsidRDefault="003917A3" w:rsidP="003917A3">
      <w:pPr>
        <w:spacing w:after="0" w:line="264" w:lineRule="auto"/>
        <w:ind w:firstLine="600"/>
        <w:jc w:val="both"/>
      </w:pPr>
      <w:r w:rsidRPr="004569F7">
        <w:rPr>
          <w:rFonts w:ascii="Times New Roman" w:hAnsi="Times New Roman"/>
          <w:color w:val="000000"/>
          <w:sz w:val="28"/>
        </w:rP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p w:rsidR="003917A3" w:rsidRPr="004569F7" w:rsidRDefault="003917A3" w:rsidP="003917A3">
      <w:pPr>
        <w:spacing w:after="0" w:line="264" w:lineRule="auto"/>
        <w:ind w:firstLine="600"/>
        <w:jc w:val="both"/>
      </w:pPr>
      <w:r w:rsidRPr="004569F7">
        <w:rPr>
          <w:rFonts w:ascii="Times New Roman" w:hAnsi="Times New Roman"/>
          <w:color w:val="000000"/>
          <w:sz w:val="28"/>
        </w:rPr>
        <w:t>использовать графы и деревья для моделирования систем сетевой и иерархической структуры, находить кратчайший путь в графе;</w:t>
      </w:r>
    </w:p>
    <w:p w:rsidR="003917A3" w:rsidRPr="004569F7" w:rsidRDefault="003917A3" w:rsidP="003917A3">
      <w:pPr>
        <w:spacing w:after="0" w:line="264" w:lineRule="auto"/>
        <w:ind w:firstLine="600"/>
        <w:jc w:val="both"/>
      </w:pPr>
      <w:r w:rsidRPr="004569F7">
        <w:rPr>
          <w:rFonts w:ascii="Times New Roman" w:hAnsi="Times New Roman"/>
          <w:color w:val="000000"/>
          <w:sz w:val="28"/>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3917A3" w:rsidRPr="004569F7" w:rsidRDefault="003917A3" w:rsidP="003917A3">
      <w:pPr>
        <w:spacing w:after="0" w:line="264" w:lineRule="auto"/>
        <w:ind w:firstLine="600"/>
        <w:jc w:val="both"/>
      </w:pPr>
      <w:r w:rsidRPr="004569F7">
        <w:rPr>
          <w:rFonts w:ascii="Times New Roman" w:hAnsi="Times New Roman"/>
          <w:color w:val="000000"/>
          <w:sz w:val="28"/>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3917A3" w:rsidRPr="004569F7" w:rsidRDefault="003917A3" w:rsidP="003917A3">
      <w:pPr>
        <w:spacing w:after="0" w:line="264" w:lineRule="auto"/>
        <w:ind w:firstLine="600"/>
        <w:jc w:val="both"/>
      </w:pPr>
      <w:r w:rsidRPr="004569F7">
        <w:rPr>
          <w:rFonts w:ascii="Times New Roman" w:hAnsi="Times New Roman"/>
          <w:color w:val="000000"/>
          <w:sz w:val="28"/>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3917A3" w:rsidRPr="004569F7" w:rsidRDefault="003917A3" w:rsidP="003917A3">
      <w:pPr>
        <w:spacing w:after="0" w:line="264" w:lineRule="auto"/>
        <w:ind w:firstLine="600"/>
        <w:jc w:val="both"/>
      </w:pPr>
      <w:r w:rsidRPr="004569F7">
        <w:rPr>
          <w:rFonts w:ascii="Times New Roman" w:hAnsi="Times New Roman"/>
          <w:color w:val="000000"/>
          <w:sz w:val="28"/>
        </w:rPr>
        <w:t>использовать электронные таблицы для численного моделирования в простых задачах из разных предметных областей;</w:t>
      </w:r>
    </w:p>
    <w:p w:rsidR="003917A3" w:rsidRPr="004569F7" w:rsidRDefault="003917A3" w:rsidP="003917A3">
      <w:pPr>
        <w:spacing w:after="0" w:line="264" w:lineRule="auto"/>
        <w:ind w:firstLine="600"/>
        <w:jc w:val="both"/>
      </w:pPr>
      <w:r w:rsidRPr="004569F7">
        <w:rPr>
          <w:rFonts w:ascii="Times New Roman" w:hAnsi="Times New Roman"/>
          <w:color w:val="000000"/>
          <w:sz w:val="28"/>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3917A3" w:rsidRPr="004569F7" w:rsidRDefault="003917A3" w:rsidP="003917A3">
      <w:pPr>
        <w:spacing w:after="0" w:line="264" w:lineRule="auto"/>
        <w:ind w:firstLine="600"/>
        <w:jc w:val="both"/>
      </w:pPr>
      <w:r w:rsidRPr="004569F7">
        <w:rPr>
          <w:rFonts w:ascii="Times New Roman" w:hAnsi="Times New Roman"/>
          <w:color w:val="000000"/>
          <w:sz w:val="28"/>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3917A3" w:rsidRPr="004569F7" w:rsidRDefault="003917A3" w:rsidP="003917A3">
      <w:pPr>
        <w:spacing w:after="0" w:line="264" w:lineRule="auto"/>
        <w:ind w:firstLine="600"/>
        <w:jc w:val="both"/>
      </w:pPr>
      <w:r w:rsidRPr="004569F7">
        <w:rPr>
          <w:rFonts w:ascii="Times New Roman" w:hAnsi="Times New Roman"/>
          <w:color w:val="000000"/>
          <w:sz w:val="28"/>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3917A3" w:rsidRPr="004569F7" w:rsidRDefault="003917A3" w:rsidP="003917A3">
      <w:pPr>
        <w:spacing w:after="0" w:line="264" w:lineRule="auto"/>
        <w:ind w:firstLine="600"/>
        <w:jc w:val="both"/>
      </w:pPr>
      <w:r w:rsidRPr="004569F7">
        <w:rPr>
          <w:rFonts w:ascii="Times New Roman" w:hAnsi="Times New Roman"/>
          <w:color w:val="000000"/>
          <w:sz w:val="28"/>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3917A3" w:rsidRPr="004569F7" w:rsidRDefault="003917A3" w:rsidP="003917A3">
      <w:pPr>
        <w:sectPr w:rsidR="003917A3" w:rsidRPr="004569F7">
          <w:pgSz w:w="11906" w:h="16383"/>
          <w:pgMar w:top="1134" w:right="850" w:bottom="1134" w:left="1701" w:header="720" w:footer="720" w:gutter="0"/>
          <w:cols w:space="720"/>
        </w:sectPr>
      </w:pPr>
    </w:p>
    <w:p w:rsidR="003917A3" w:rsidRDefault="003917A3" w:rsidP="003917A3">
      <w:pPr>
        <w:spacing w:after="0"/>
        <w:ind w:left="120"/>
      </w:pPr>
      <w:bookmarkStart w:id="244" w:name="block-7583024"/>
      <w:bookmarkEnd w:id="243"/>
      <w:r w:rsidRPr="004569F7">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3917A3" w:rsidRDefault="003917A3" w:rsidP="003917A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24"/>
      </w:tblGrid>
      <w:tr w:rsidR="003917A3" w:rsidTr="00B51E40">
        <w:trPr>
          <w:trHeight w:val="144"/>
          <w:tblCellSpacing w:w="20" w:type="nil"/>
        </w:trPr>
        <w:tc>
          <w:tcPr>
            <w:tcW w:w="520" w:type="dxa"/>
            <w:vMerge w:val="restart"/>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 п/п </w:t>
            </w:r>
          </w:p>
          <w:p w:rsidR="003917A3" w:rsidRDefault="003917A3" w:rsidP="00B51E40">
            <w:pPr>
              <w:spacing w:after="0" w:line="240" w:lineRule="auto"/>
              <w:ind w:left="135"/>
            </w:pPr>
          </w:p>
        </w:tc>
        <w:tc>
          <w:tcPr>
            <w:tcW w:w="2640" w:type="dxa"/>
            <w:vMerge w:val="restart"/>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Наименование разделов и тем программы </w:t>
            </w:r>
          </w:p>
          <w:p w:rsidR="003917A3" w:rsidRDefault="003917A3" w:rsidP="00B51E40">
            <w:pPr>
              <w:spacing w:after="0" w:line="240" w:lineRule="auto"/>
              <w:ind w:left="135"/>
            </w:pPr>
          </w:p>
        </w:tc>
        <w:tc>
          <w:tcPr>
            <w:tcW w:w="0" w:type="auto"/>
            <w:gridSpan w:val="3"/>
            <w:tcMar>
              <w:top w:w="50" w:type="dxa"/>
              <w:left w:w="100" w:type="dxa"/>
            </w:tcMar>
            <w:vAlign w:val="center"/>
          </w:tcPr>
          <w:p w:rsidR="003917A3" w:rsidRDefault="003917A3" w:rsidP="00B51E40">
            <w:pPr>
              <w:spacing w:after="0" w:line="240" w:lineRule="auto"/>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3917A3" w:rsidRPr="004569F7" w:rsidRDefault="003917A3" w:rsidP="00B51E40">
            <w:pPr>
              <w:spacing w:after="0" w:line="240" w:lineRule="auto"/>
              <w:ind w:left="135"/>
            </w:pPr>
            <w:r>
              <w:rPr>
                <w:rFonts w:ascii="Times New Roman" w:hAnsi="Times New Roman"/>
                <w:b/>
                <w:color w:val="000000"/>
                <w:sz w:val="24"/>
              </w:rPr>
              <w:t xml:space="preserve">Электронные (цифровые) образовательные ресурсы </w:t>
            </w:r>
          </w:p>
        </w:tc>
      </w:tr>
      <w:tr w:rsidR="003917A3" w:rsidTr="00B51E40">
        <w:trPr>
          <w:trHeight w:val="985"/>
          <w:tblCellSpacing w:w="20" w:type="nil"/>
        </w:trPr>
        <w:tc>
          <w:tcPr>
            <w:tcW w:w="0" w:type="auto"/>
            <w:vMerge/>
            <w:tcBorders>
              <w:top w:val="nil"/>
            </w:tcBorders>
            <w:tcMar>
              <w:top w:w="50" w:type="dxa"/>
              <w:left w:w="100" w:type="dxa"/>
            </w:tcMar>
          </w:tcPr>
          <w:p w:rsidR="003917A3" w:rsidRDefault="003917A3" w:rsidP="00B51E40">
            <w:pPr>
              <w:spacing w:after="0" w:line="240" w:lineRule="auto"/>
            </w:pPr>
          </w:p>
        </w:tc>
        <w:tc>
          <w:tcPr>
            <w:tcW w:w="0" w:type="auto"/>
            <w:vMerge/>
            <w:tcBorders>
              <w:top w:val="nil"/>
            </w:tcBorders>
            <w:tcMar>
              <w:top w:w="50" w:type="dxa"/>
              <w:left w:w="100" w:type="dxa"/>
            </w:tcMar>
          </w:tcPr>
          <w:p w:rsidR="003917A3" w:rsidRDefault="003917A3" w:rsidP="00B51E40">
            <w:pPr>
              <w:spacing w:after="0" w:line="240" w:lineRule="auto"/>
            </w:pPr>
          </w:p>
        </w:tc>
        <w:tc>
          <w:tcPr>
            <w:tcW w:w="1011" w:type="dxa"/>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Всего </w:t>
            </w:r>
          </w:p>
          <w:p w:rsidR="003917A3" w:rsidRDefault="003917A3" w:rsidP="00B51E40">
            <w:pPr>
              <w:spacing w:after="0" w:line="240" w:lineRule="auto"/>
              <w:ind w:left="135"/>
            </w:pPr>
          </w:p>
        </w:tc>
        <w:tc>
          <w:tcPr>
            <w:tcW w:w="1738" w:type="dxa"/>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Контрольные работы </w:t>
            </w:r>
          </w:p>
          <w:p w:rsidR="003917A3" w:rsidRDefault="003917A3" w:rsidP="00B51E40">
            <w:pPr>
              <w:spacing w:after="0" w:line="240" w:lineRule="auto"/>
              <w:ind w:left="135"/>
            </w:pPr>
          </w:p>
        </w:tc>
        <w:tc>
          <w:tcPr>
            <w:tcW w:w="1823" w:type="dxa"/>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Практические работы </w:t>
            </w:r>
          </w:p>
          <w:p w:rsidR="003917A3" w:rsidRDefault="003917A3" w:rsidP="00B51E40">
            <w:pPr>
              <w:spacing w:after="0" w:line="240" w:lineRule="auto"/>
              <w:ind w:left="135"/>
            </w:pPr>
          </w:p>
        </w:tc>
        <w:tc>
          <w:tcPr>
            <w:tcW w:w="0" w:type="auto"/>
            <w:vMerge/>
            <w:tcBorders>
              <w:top w:val="nil"/>
            </w:tcBorders>
            <w:tcMar>
              <w:top w:w="50" w:type="dxa"/>
              <w:left w:w="100" w:type="dxa"/>
            </w:tcMar>
          </w:tcPr>
          <w:p w:rsidR="003917A3" w:rsidRDefault="003917A3" w:rsidP="00B51E40">
            <w:pPr>
              <w:spacing w:after="0" w:line="240" w:lineRule="auto"/>
            </w:pPr>
          </w:p>
        </w:tc>
      </w:tr>
      <w:tr w:rsidR="003917A3" w:rsidTr="00B51E40">
        <w:trPr>
          <w:trHeight w:val="144"/>
          <w:tblCellSpacing w:w="20" w:type="nil"/>
        </w:trPr>
        <w:tc>
          <w:tcPr>
            <w:tcW w:w="0" w:type="auto"/>
            <w:gridSpan w:val="6"/>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Цифровая грамотность</w:t>
            </w:r>
          </w:p>
        </w:tc>
      </w:tr>
      <w:tr w:rsidR="003917A3" w:rsidRPr="004569F7" w:rsidTr="00B51E40">
        <w:trPr>
          <w:trHeight w:val="144"/>
          <w:tblCellSpacing w:w="20" w:type="nil"/>
        </w:trPr>
        <w:tc>
          <w:tcPr>
            <w:tcW w:w="520"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1.1</w:t>
            </w:r>
          </w:p>
        </w:tc>
        <w:tc>
          <w:tcPr>
            <w:tcW w:w="2640"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Компьютер – универсальное устройство обработки данных</w:t>
            </w:r>
          </w:p>
        </w:tc>
        <w:tc>
          <w:tcPr>
            <w:tcW w:w="1011" w:type="dxa"/>
            <w:tcMar>
              <w:top w:w="50" w:type="dxa"/>
              <w:left w:w="100" w:type="dxa"/>
            </w:tcMar>
            <w:vAlign w:val="center"/>
          </w:tcPr>
          <w:p w:rsidR="003917A3" w:rsidRDefault="003917A3" w:rsidP="00B51E40">
            <w:pPr>
              <w:spacing w:after="0" w:line="240" w:lineRule="auto"/>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00">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41646</w:t>
              </w:r>
              <w:r>
                <w:rPr>
                  <w:rFonts w:ascii="Times New Roman" w:hAnsi="Times New Roman"/>
                  <w:color w:val="0000FF"/>
                  <w:u w:val="single"/>
                </w:rPr>
                <w:t>e</w:t>
              </w:r>
            </w:hyperlink>
          </w:p>
        </w:tc>
      </w:tr>
      <w:tr w:rsidR="003917A3" w:rsidRPr="004569F7" w:rsidTr="00B51E40">
        <w:trPr>
          <w:trHeight w:val="144"/>
          <w:tblCellSpacing w:w="20" w:type="nil"/>
        </w:trPr>
        <w:tc>
          <w:tcPr>
            <w:tcW w:w="520"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1.2</w:t>
            </w:r>
          </w:p>
        </w:tc>
        <w:tc>
          <w:tcPr>
            <w:tcW w:w="2640" w:type="dxa"/>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Программы и данные</w:t>
            </w:r>
          </w:p>
        </w:tc>
        <w:tc>
          <w:tcPr>
            <w:tcW w:w="1011"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01">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41646</w:t>
              </w:r>
              <w:r>
                <w:rPr>
                  <w:rFonts w:ascii="Times New Roman" w:hAnsi="Times New Roman"/>
                  <w:color w:val="0000FF"/>
                  <w:u w:val="single"/>
                </w:rPr>
                <w:t>e</w:t>
              </w:r>
            </w:hyperlink>
          </w:p>
        </w:tc>
      </w:tr>
      <w:tr w:rsidR="003917A3" w:rsidRPr="004569F7" w:rsidTr="00B51E40">
        <w:trPr>
          <w:trHeight w:val="144"/>
          <w:tblCellSpacing w:w="20" w:type="nil"/>
        </w:trPr>
        <w:tc>
          <w:tcPr>
            <w:tcW w:w="520"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1.3</w:t>
            </w:r>
          </w:p>
        </w:tc>
        <w:tc>
          <w:tcPr>
            <w:tcW w:w="2640" w:type="dxa"/>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Компьютерные сети</w:t>
            </w:r>
          </w:p>
        </w:tc>
        <w:tc>
          <w:tcPr>
            <w:tcW w:w="1011"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02">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41646</w:t>
              </w:r>
              <w:r>
                <w:rPr>
                  <w:rFonts w:ascii="Times New Roman" w:hAnsi="Times New Roman"/>
                  <w:color w:val="0000FF"/>
                  <w:u w:val="single"/>
                </w:rPr>
                <w:t>e</w:t>
              </w:r>
            </w:hyperlink>
          </w:p>
        </w:tc>
      </w:tr>
      <w:tr w:rsidR="003917A3" w:rsidTr="00B51E40">
        <w:trPr>
          <w:trHeight w:val="144"/>
          <w:tblCellSpacing w:w="20" w:type="nil"/>
        </w:trPr>
        <w:tc>
          <w:tcPr>
            <w:tcW w:w="0" w:type="auto"/>
            <w:gridSpan w:val="2"/>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917A3" w:rsidRDefault="003917A3" w:rsidP="00B51E40">
            <w:pPr>
              <w:spacing w:after="0" w:line="240" w:lineRule="auto"/>
            </w:pPr>
          </w:p>
        </w:tc>
      </w:tr>
      <w:tr w:rsidR="003917A3" w:rsidTr="00B51E40">
        <w:trPr>
          <w:trHeight w:val="144"/>
          <w:tblCellSpacing w:w="20" w:type="nil"/>
        </w:trPr>
        <w:tc>
          <w:tcPr>
            <w:tcW w:w="0" w:type="auto"/>
            <w:gridSpan w:val="6"/>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Теоретические основы информатики</w:t>
            </w:r>
          </w:p>
        </w:tc>
      </w:tr>
      <w:tr w:rsidR="003917A3" w:rsidRPr="004569F7" w:rsidTr="00B51E40">
        <w:trPr>
          <w:trHeight w:val="144"/>
          <w:tblCellSpacing w:w="20" w:type="nil"/>
        </w:trPr>
        <w:tc>
          <w:tcPr>
            <w:tcW w:w="520"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2.1</w:t>
            </w:r>
          </w:p>
        </w:tc>
        <w:tc>
          <w:tcPr>
            <w:tcW w:w="2640" w:type="dxa"/>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Информация и информационные процессы</w:t>
            </w:r>
          </w:p>
        </w:tc>
        <w:tc>
          <w:tcPr>
            <w:tcW w:w="1011"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03">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41646</w:t>
              </w:r>
              <w:r>
                <w:rPr>
                  <w:rFonts w:ascii="Times New Roman" w:hAnsi="Times New Roman"/>
                  <w:color w:val="0000FF"/>
                  <w:u w:val="single"/>
                </w:rPr>
                <w:t>e</w:t>
              </w:r>
            </w:hyperlink>
          </w:p>
        </w:tc>
      </w:tr>
      <w:tr w:rsidR="003917A3" w:rsidRPr="004569F7" w:rsidTr="00B51E40">
        <w:trPr>
          <w:trHeight w:val="144"/>
          <w:tblCellSpacing w:w="20" w:type="nil"/>
        </w:trPr>
        <w:tc>
          <w:tcPr>
            <w:tcW w:w="520"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2.2</w:t>
            </w:r>
          </w:p>
        </w:tc>
        <w:tc>
          <w:tcPr>
            <w:tcW w:w="2640" w:type="dxa"/>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Представление информации</w:t>
            </w:r>
          </w:p>
        </w:tc>
        <w:tc>
          <w:tcPr>
            <w:tcW w:w="1011"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04">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41646</w:t>
              </w:r>
              <w:r>
                <w:rPr>
                  <w:rFonts w:ascii="Times New Roman" w:hAnsi="Times New Roman"/>
                  <w:color w:val="0000FF"/>
                  <w:u w:val="single"/>
                </w:rPr>
                <w:t>e</w:t>
              </w:r>
            </w:hyperlink>
          </w:p>
        </w:tc>
      </w:tr>
      <w:tr w:rsidR="003917A3" w:rsidTr="00B51E40">
        <w:trPr>
          <w:trHeight w:val="144"/>
          <w:tblCellSpacing w:w="20" w:type="nil"/>
        </w:trPr>
        <w:tc>
          <w:tcPr>
            <w:tcW w:w="0" w:type="auto"/>
            <w:gridSpan w:val="2"/>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917A3" w:rsidRDefault="003917A3" w:rsidP="00B51E40">
            <w:pPr>
              <w:spacing w:after="0" w:line="240" w:lineRule="auto"/>
            </w:pPr>
          </w:p>
        </w:tc>
      </w:tr>
      <w:tr w:rsidR="003917A3" w:rsidTr="00B51E40">
        <w:trPr>
          <w:trHeight w:val="144"/>
          <w:tblCellSpacing w:w="20" w:type="nil"/>
        </w:trPr>
        <w:tc>
          <w:tcPr>
            <w:tcW w:w="0" w:type="auto"/>
            <w:gridSpan w:val="6"/>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Информационные технологии</w:t>
            </w:r>
          </w:p>
        </w:tc>
      </w:tr>
      <w:tr w:rsidR="003917A3" w:rsidRPr="004569F7" w:rsidTr="00B51E40">
        <w:trPr>
          <w:trHeight w:val="144"/>
          <w:tblCellSpacing w:w="20" w:type="nil"/>
        </w:trPr>
        <w:tc>
          <w:tcPr>
            <w:tcW w:w="520"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3.1</w:t>
            </w:r>
          </w:p>
        </w:tc>
        <w:tc>
          <w:tcPr>
            <w:tcW w:w="2640" w:type="dxa"/>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Текстовые документы</w:t>
            </w:r>
          </w:p>
        </w:tc>
        <w:tc>
          <w:tcPr>
            <w:tcW w:w="1011"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2.5 </w:t>
            </w:r>
          </w:p>
        </w:tc>
        <w:tc>
          <w:tcPr>
            <w:tcW w:w="2741"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05">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41646</w:t>
              </w:r>
              <w:r>
                <w:rPr>
                  <w:rFonts w:ascii="Times New Roman" w:hAnsi="Times New Roman"/>
                  <w:color w:val="0000FF"/>
                  <w:u w:val="single"/>
                </w:rPr>
                <w:t>e</w:t>
              </w:r>
            </w:hyperlink>
          </w:p>
        </w:tc>
      </w:tr>
      <w:tr w:rsidR="003917A3" w:rsidRPr="004569F7" w:rsidTr="00B51E40">
        <w:trPr>
          <w:trHeight w:val="144"/>
          <w:tblCellSpacing w:w="20" w:type="nil"/>
        </w:trPr>
        <w:tc>
          <w:tcPr>
            <w:tcW w:w="520"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3.2</w:t>
            </w:r>
          </w:p>
        </w:tc>
        <w:tc>
          <w:tcPr>
            <w:tcW w:w="2640" w:type="dxa"/>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Компьютерная графика</w:t>
            </w:r>
          </w:p>
        </w:tc>
        <w:tc>
          <w:tcPr>
            <w:tcW w:w="1011"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06">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41646</w:t>
              </w:r>
              <w:r>
                <w:rPr>
                  <w:rFonts w:ascii="Times New Roman" w:hAnsi="Times New Roman"/>
                  <w:color w:val="0000FF"/>
                  <w:u w:val="single"/>
                </w:rPr>
                <w:t>e</w:t>
              </w:r>
            </w:hyperlink>
          </w:p>
        </w:tc>
      </w:tr>
      <w:tr w:rsidR="003917A3" w:rsidRPr="004569F7" w:rsidTr="00B51E40">
        <w:trPr>
          <w:trHeight w:val="144"/>
          <w:tblCellSpacing w:w="20" w:type="nil"/>
        </w:trPr>
        <w:tc>
          <w:tcPr>
            <w:tcW w:w="520"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3.3</w:t>
            </w:r>
          </w:p>
        </w:tc>
        <w:tc>
          <w:tcPr>
            <w:tcW w:w="2640" w:type="dxa"/>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Мультимедийные презентации</w:t>
            </w:r>
          </w:p>
        </w:tc>
        <w:tc>
          <w:tcPr>
            <w:tcW w:w="1011"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07">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41646</w:t>
              </w:r>
              <w:r>
                <w:rPr>
                  <w:rFonts w:ascii="Times New Roman" w:hAnsi="Times New Roman"/>
                  <w:color w:val="0000FF"/>
                  <w:u w:val="single"/>
                </w:rPr>
                <w:t>e</w:t>
              </w:r>
            </w:hyperlink>
          </w:p>
        </w:tc>
      </w:tr>
      <w:tr w:rsidR="003917A3" w:rsidTr="00B51E40">
        <w:trPr>
          <w:trHeight w:val="144"/>
          <w:tblCellSpacing w:w="20" w:type="nil"/>
        </w:trPr>
        <w:tc>
          <w:tcPr>
            <w:tcW w:w="0" w:type="auto"/>
            <w:gridSpan w:val="2"/>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917A3" w:rsidRDefault="003917A3" w:rsidP="00B51E40">
            <w:pPr>
              <w:spacing w:after="0" w:line="240" w:lineRule="auto"/>
            </w:pPr>
          </w:p>
        </w:tc>
      </w:tr>
      <w:tr w:rsidR="003917A3" w:rsidTr="00B51E40">
        <w:trPr>
          <w:trHeight w:val="144"/>
          <w:tblCellSpacing w:w="20" w:type="nil"/>
        </w:trPr>
        <w:tc>
          <w:tcPr>
            <w:tcW w:w="0" w:type="auto"/>
            <w:gridSpan w:val="2"/>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Резервное время</w:t>
            </w:r>
          </w:p>
        </w:tc>
        <w:tc>
          <w:tcPr>
            <w:tcW w:w="1589"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3917A3" w:rsidRDefault="003917A3" w:rsidP="00B51E40">
            <w:pPr>
              <w:spacing w:after="0" w:line="240" w:lineRule="auto"/>
              <w:ind w:left="135"/>
            </w:pPr>
          </w:p>
        </w:tc>
      </w:tr>
      <w:tr w:rsidR="003917A3" w:rsidTr="00B51E40">
        <w:trPr>
          <w:trHeight w:val="144"/>
          <w:tblCellSpacing w:w="20" w:type="nil"/>
        </w:trPr>
        <w:tc>
          <w:tcPr>
            <w:tcW w:w="0" w:type="auto"/>
            <w:gridSpan w:val="2"/>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3917A3" w:rsidRDefault="003917A3" w:rsidP="00B51E40">
            <w:pPr>
              <w:spacing w:after="0" w:line="240" w:lineRule="auto"/>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5.5 </w:t>
            </w:r>
          </w:p>
        </w:tc>
        <w:tc>
          <w:tcPr>
            <w:tcW w:w="2741" w:type="dxa"/>
            <w:tcMar>
              <w:top w:w="50" w:type="dxa"/>
              <w:left w:w="100" w:type="dxa"/>
            </w:tcMar>
            <w:vAlign w:val="center"/>
          </w:tcPr>
          <w:p w:rsidR="003917A3" w:rsidRDefault="003917A3" w:rsidP="00B51E40">
            <w:pPr>
              <w:spacing w:after="0" w:line="240" w:lineRule="auto"/>
            </w:pPr>
          </w:p>
        </w:tc>
      </w:tr>
    </w:tbl>
    <w:p w:rsidR="003917A3" w:rsidRDefault="003917A3" w:rsidP="003917A3">
      <w:pPr>
        <w:spacing w:after="0" w:line="240" w:lineRule="auto"/>
        <w:ind w:left="120"/>
        <w:rPr>
          <w:rFonts w:ascii="Times New Roman" w:hAnsi="Times New Roman"/>
          <w:b/>
          <w:color w:val="000000"/>
          <w:sz w:val="28"/>
        </w:rPr>
      </w:pPr>
    </w:p>
    <w:p w:rsidR="003917A3" w:rsidRDefault="003917A3" w:rsidP="003917A3">
      <w:pPr>
        <w:spacing w:after="0" w:line="240" w:lineRule="auto"/>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837"/>
      </w:tblGrid>
      <w:tr w:rsidR="003917A3" w:rsidTr="00B51E40">
        <w:trPr>
          <w:trHeight w:val="144"/>
          <w:tblCellSpacing w:w="20" w:type="nil"/>
        </w:trPr>
        <w:tc>
          <w:tcPr>
            <w:tcW w:w="506" w:type="dxa"/>
            <w:vMerge w:val="restart"/>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 п/п </w:t>
            </w:r>
          </w:p>
          <w:p w:rsidR="003917A3" w:rsidRDefault="003917A3" w:rsidP="00B51E40">
            <w:pPr>
              <w:spacing w:after="0" w:line="240" w:lineRule="auto"/>
              <w:ind w:left="135"/>
            </w:pPr>
          </w:p>
        </w:tc>
        <w:tc>
          <w:tcPr>
            <w:tcW w:w="2904" w:type="dxa"/>
            <w:vMerge w:val="restart"/>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Наименование разделов и тем программы </w:t>
            </w:r>
          </w:p>
          <w:p w:rsidR="003917A3" w:rsidRDefault="003917A3" w:rsidP="00B51E40">
            <w:pPr>
              <w:spacing w:after="0" w:line="240" w:lineRule="auto"/>
              <w:ind w:left="135"/>
            </w:pPr>
          </w:p>
        </w:tc>
        <w:tc>
          <w:tcPr>
            <w:tcW w:w="0" w:type="auto"/>
            <w:gridSpan w:val="3"/>
            <w:tcMar>
              <w:top w:w="50" w:type="dxa"/>
              <w:left w:w="100" w:type="dxa"/>
            </w:tcMar>
            <w:vAlign w:val="center"/>
          </w:tcPr>
          <w:p w:rsidR="003917A3" w:rsidRDefault="003917A3" w:rsidP="00B51E40">
            <w:pPr>
              <w:spacing w:after="0" w:line="240" w:lineRule="auto"/>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917A3" w:rsidRDefault="003917A3" w:rsidP="00B51E40">
            <w:pPr>
              <w:spacing w:after="0" w:line="240" w:lineRule="auto"/>
              <w:ind w:left="135"/>
            </w:pPr>
          </w:p>
        </w:tc>
      </w:tr>
      <w:tr w:rsidR="003917A3" w:rsidTr="00B51E40">
        <w:trPr>
          <w:trHeight w:val="144"/>
          <w:tblCellSpacing w:w="20" w:type="nil"/>
        </w:trPr>
        <w:tc>
          <w:tcPr>
            <w:tcW w:w="0" w:type="auto"/>
            <w:vMerge/>
            <w:tcBorders>
              <w:top w:val="nil"/>
            </w:tcBorders>
            <w:tcMar>
              <w:top w:w="50" w:type="dxa"/>
              <w:left w:w="100" w:type="dxa"/>
            </w:tcMar>
          </w:tcPr>
          <w:p w:rsidR="003917A3" w:rsidRDefault="003917A3" w:rsidP="00B51E40">
            <w:pPr>
              <w:spacing w:after="0" w:line="240" w:lineRule="auto"/>
            </w:pPr>
          </w:p>
        </w:tc>
        <w:tc>
          <w:tcPr>
            <w:tcW w:w="0" w:type="auto"/>
            <w:vMerge/>
            <w:tcBorders>
              <w:top w:val="nil"/>
            </w:tcBorders>
            <w:tcMar>
              <w:top w:w="50" w:type="dxa"/>
              <w:left w:w="100" w:type="dxa"/>
            </w:tcMar>
          </w:tcPr>
          <w:p w:rsidR="003917A3" w:rsidRDefault="003917A3" w:rsidP="00B51E40">
            <w:pPr>
              <w:spacing w:after="0" w:line="240" w:lineRule="auto"/>
            </w:pPr>
          </w:p>
        </w:tc>
        <w:tc>
          <w:tcPr>
            <w:tcW w:w="985" w:type="dxa"/>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Всего </w:t>
            </w:r>
          </w:p>
          <w:p w:rsidR="003917A3" w:rsidRDefault="003917A3" w:rsidP="00B51E40">
            <w:pPr>
              <w:spacing w:after="0" w:line="240" w:lineRule="auto"/>
              <w:ind w:left="135"/>
            </w:pPr>
          </w:p>
        </w:tc>
        <w:tc>
          <w:tcPr>
            <w:tcW w:w="1709" w:type="dxa"/>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Контрольные работы </w:t>
            </w:r>
          </w:p>
          <w:p w:rsidR="003917A3" w:rsidRDefault="003917A3" w:rsidP="00B51E40">
            <w:pPr>
              <w:spacing w:after="0" w:line="240" w:lineRule="auto"/>
              <w:ind w:left="135"/>
            </w:pPr>
          </w:p>
        </w:tc>
        <w:tc>
          <w:tcPr>
            <w:tcW w:w="1796" w:type="dxa"/>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Практические работы </w:t>
            </w:r>
          </w:p>
          <w:p w:rsidR="003917A3" w:rsidRDefault="003917A3" w:rsidP="00B51E40">
            <w:pPr>
              <w:spacing w:after="0" w:line="240" w:lineRule="auto"/>
              <w:ind w:left="135"/>
            </w:pPr>
          </w:p>
        </w:tc>
        <w:tc>
          <w:tcPr>
            <w:tcW w:w="0" w:type="auto"/>
            <w:vMerge/>
            <w:tcBorders>
              <w:top w:val="nil"/>
            </w:tcBorders>
            <w:tcMar>
              <w:top w:w="50" w:type="dxa"/>
              <w:left w:w="100" w:type="dxa"/>
            </w:tcMar>
          </w:tcPr>
          <w:p w:rsidR="003917A3" w:rsidRDefault="003917A3" w:rsidP="00B51E40">
            <w:pPr>
              <w:spacing w:after="0" w:line="240" w:lineRule="auto"/>
            </w:pPr>
          </w:p>
        </w:tc>
      </w:tr>
      <w:tr w:rsidR="003917A3" w:rsidTr="00B51E40">
        <w:trPr>
          <w:trHeight w:val="144"/>
          <w:tblCellSpacing w:w="20" w:type="nil"/>
        </w:trPr>
        <w:tc>
          <w:tcPr>
            <w:tcW w:w="0" w:type="auto"/>
            <w:gridSpan w:val="6"/>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информатики</w:t>
            </w:r>
          </w:p>
        </w:tc>
      </w:tr>
      <w:tr w:rsidR="003917A3" w:rsidRPr="004569F7" w:rsidTr="00B51E40">
        <w:trPr>
          <w:trHeight w:val="144"/>
          <w:tblCellSpacing w:w="20" w:type="nil"/>
        </w:trPr>
        <w:tc>
          <w:tcPr>
            <w:tcW w:w="506"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1.1</w:t>
            </w:r>
          </w:p>
        </w:tc>
        <w:tc>
          <w:tcPr>
            <w:tcW w:w="2904" w:type="dxa"/>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Системы счисления</w:t>
            </w:r>
          </w:p>
        </w:tc>
        <w:tc>
          <w:tcPr>
            <w:tcW w:w="985"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6 </w:t>
            </w:r>
          </w:p>
        </w:tc>
        <w:tc>
          <w:tcPr>
            <w:tcW w:w="1709"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 </w:t>
            </w:r>
          </w:p>
        </w:tc>
        <w:tc>
          <w:tcPr>
            <w:tcW w:w="1796"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08">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418516</w:t>
              </w:r>
            </w:hyperlink>
          </w:p>
        </w:tc>
      </w:tr>
      <w:tr w:rsidR="003917A3" w:rsidRPr="004569F7" w:rsidTr="00B51E40">
        <w:trPr>
          <w:trHeight w:val="144"/>
          <w:tblCellSpacing w:w="20" w:type="nil"/>
        </w:trPr>
        <w:tc>
          <w:tcPr>
            <w:tcW w:w="506"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1.2</w:t>
            </w:r>
          </w:p>
        </w:tc>
        <w:tc>
          <w:tcPr>
            <w:tcW w:w="2904" w:type="dxa"/>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Элементы математической логики</w:t>
            </w:r>
          </w:p>
        </w:tc>
        <w:tc>
          <w:tcPr>
            <w:tcW w:w="985"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6 </w:t>
            </w:r>
          </w:p>
        </w:tc>
        <w:tc>
          <w:tcPr>
            <w:tcW w:w="1709"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 </w:t>
            </w:r>
          </w:p>
        </w:tc>
        <w:tc>
          <w:tcPr>
            <w:tcW w:w="1796"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09">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418516</w:t>
              </w:r>
            </w:hyperlink>
          </w:p>
        </w:tc>
      </w:tr>
      <w:tr w:rsidR="003917A3" w:rsidTr="00B51E40">
        <w:trPr>
          <w:trHeight w:val="144"/>
          <w:tblCellSpacing w:w="20" w:type="nil"/>
        </w:trPr>
        <w:tc>
          <w:tcPr>
            <w:tcW w:w="0" w:type="auto"/>
            <w:gridSpan w:val="2"/>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3917A3" w:rsidRDefault="003917A3" w:rsidP="00B51E40">
            <w:pPr>
              <w:spacing w:after="0" w:line="240" w:lineRule="auto"/>
            </w:pPr>
          </w:p>
        </w:tc>
      </w:tr>
      <w:tr w:rsidR="003917A3" w:rsidTr="00B51E40">
        <w:trPr>
          <w:trHeight w:val="144"/>
          <w:tblCellSpacing w:w="20" w:type="nil"/>
        </w:trPr>
        <w:tc>
          <w:tcPr>
            <w:tcW w:w="0" w:type="auto"/>
            <w:gridSpan w:val="6"/>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Алгоритмы и программирование</w:t>
            </w:r>
          </w:p>
        </w:tc>
      </w:tr>
      <w:tr w:rsidR="003917A3" w:rsidRPr="004569F7" w:rsidTr="00B51E40">
        <w:trPr>
          <w:trHeight w:val="144"/>
          <w:tblCellSpacing w:w="20" w:type="nil"/>
        </w:trPr>
        <w:tc>
          <w:tcPr>
            <w:tcW w:w="506"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2.1</w:t>
            </w:r>
          </w:p>
        </w:tc>
        <w:tc>
          <w:tcPr>
            <w:tcW w:w="2904"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Исполнители и алгоритмы. Алгоритмические конструкции</w:t>
            </w:r>
          </w:p>
        </w:tc>
        <w:tc>
          <w:tcPr>
            <w:tcW w:w="985" w:type="dxa"/>
            <w:tcMar>
              <w:top w:w="50" w:type="dxa"/>
              <w:left w:w="100" w:type="dxa"/>
            </w:tcMar>
            <w:vAlign w:val="center"/>
          </w:tcPr>
          <w:p w:rsidR="003917A3" w:rsidRDefault="003917A3" w:rsidP="00B51E40">
            <w:pPr>
              <w:spacing w:after="0" w:line="240" w:lineRule="auto"/>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10 </w:t>
            </w:r>
          </w:p>
        </w:tc>
        <w:tc>
          <w:tcPr>
            <w:tcW w:w="1709"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 </w:t>
            </w:r>
          </w:p>
        </w:tc>
        <w:tc>
          <w:tcPr>
            <w:tcW w:w="1796"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3.5 </w:t>
            </w:r>
          </w:p>
        </w:tc>
        <w:tc>
          <w:tcPr>
            <w:tcW w:w="2670"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10">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418516</w:t>
              </w:r>
            </w:hyperlink>
          </w:p>
        </w:tc>
      </w:tr>
      <w:tr w:rsidR="003917A3" w:rsidRPr="004569F7" w:rsidTr="00B51E40">
        <w:trPr>
          <w:trHeight w:val="144"/>
          <w:tblCellSpacing w:w="20" w:type="nil"/>
        </w:trPr>
        <w:tc>
          <w:tcPr>
            <w:tcW w:w="506"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2.2</w:t>
            </w:r>
          </w:p>
        </w:tc>
        <w:tc>
          <w:tcPr>
            <w:tcW w:w="2904" w:type="dxa"/>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Язык программирования</w:t>
            </w:r>
          </w:p>
        </w:tc>
        <w:tc>
          <w:tcPr>
            <w:tcW w:w="985"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9 </w:t>
            </w:r>
          </w:p>
        </w:tc>
        <w:tc>
          <w:tcPr>
            <w:tcW w:w="1709"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3 </w:t>
            </w:r>
          </w:p>
        </w:tc>
        <w:tc>
          <w:tcPr>
            <w:tcW w:w="2670"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11">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418516</w:t>
              </w:r>
            </w:hyperlink>
          </w:p>
        </w:tc>
      </w:tr>
      <w:tr w:rsidR="003917A3" w:rsidRPr="004569F7" w:rsidTr="00B51E40">
        <w:trPr>
          <w:trHeight w:val="144"/>
          <w:tblCellSpacing w:w="20" w:type="nil"/>
        </w:trPr>
        <w:tc>
          <w:tcPr>
            <w:tcW w:w="506"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2.3</w:t>
            </w:r>
          </w:p>
        </w:tc>
        <w:tc>
          <w:tcPr>
            <w:tcW w:w="2904" w:type="dxa"/>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Анализ алгоритмов</w:t>
            </w:r>
          </w:p>
        </w:tc>
        <w:tc>
          <w:tcPr>
            <w:tcW w:w="985"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12">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418516</w:t>
              </w:r>
            </w:hyperlink>
          </w:p>
        </w:tc>
      </w:tr>
      <w:tr w:rsidR="003917A3" w:rsidTr="00B51E40">
        <w:trPr>
          <w:trHeight w:val="144"/>
          <w:tblCellSpacing w:w="20" w:type="nil"/>
        </w:trPr>
        <w:tc>
          <w:tcPr>
            <w:tcW w:w="0" w:type="auto"/>
            <w:gridSpan w:val="2"/>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3917A3" w:rsidRDefault="003917A3" w:rsidP="00B51E40">
            <w:pPr>
              <w:spacing w:after="0" w:line="240" w:lineRule="auto"/>
            </w:pPr>
          </w:p>
        </w:tc>
      </w:tr>
      <w:tr w:rsidR="003917A3" w:rsidTr="00B51E40">
        <w:trPr>
          <w:trHeight w:val="144"/>
          <w:tblCellSpacing w:w="20" w:type="nil"/>
        </w:trPr>
        <w:tc>
          <w:tcPr>
            <w:tcW w:w="0" w:type="auto"/>
            <w:gridSpan w:val="2"/>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Резервное время</w:t>
            </w:r>
          </w:p>
        </w:tc>
        <w:tc>
          <w:tcPr>
            <w:tcW w:w="154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 </w:t>
            </w:r>
          </w:p>
        </w:tc>
        <w:tc>
          <w:tcPr>
            <w:tcW w:w="1709"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1796"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3917A3" w:rsidRDefault="003917A3" w:rsidP="00B51E40">
            <w:pPr>
              <w:spacing w:after="0" w:line="240" w:lineRule="auto"/>
              <w:ind w:left="135"/>
            </w:pPr>
          </w:p>
        </w:tc>
      </w:tr>
      <w:tr w:rsidR="003917A3" w:rsidTr="00B51E40">
        <w:trPr>
          <w:trHeight w:val="144"/>
          <w:tblCellSpacing w:w="20" w:type="nil"/>
        </w:trPr>
        <w:tc>
          <w:tcPr>
            <w:tcW w:w="0" w:type="auto"/>
            <w:gridSpan w:val="2"/>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ОБЩЕЕ КОЛИЧЕСТВО ЧАСОВ ПО ПРОГРАММЕ</w:t>
            </w:r>
          </w:p>
        </w:tc>
        <w:tc>
          <w:tcPr>
            <w:tcW w:w="1548" w:type="dxa"/>
            <w:tcMar>
              <w:top w:w="50" w:type="dxa"/>
              <w:left w:w="100" w:type="dxa"/>
            </w:tcMar>
            <w:vAlign w:val="center"/>
          </w:tcPr>
          <w:p w:rsidR="003917A3" w:rsidRDefault="003917A3" w:rsidP="00B51E40">
            <w:pPr>
              <w:spacing w:after="0" w:line="240" w:lineRule="auto"/>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34 </w:t>
            </w:r>
          </w:p>
        </w:tc>
        <w:tc>
          <w:tcPr>
            <w:tcW w:w="1709"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3 </w:t>
            </w:r>
          </w:p>
        </w:tc>
        <w:tc>
          <w:tcPr>
            <w:tcW w:w="1796"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6.5 </w:t>
            </w:r>
          </w:p>
        </w:tc>
        <w:tc>
          <w:tcPr>
            <w:tcW w:w="2670" w:type="dxa"/>
            <w:tcMar>
              <w:top w:w="50" w:type="dxa"/>
              <w:left w:w="100" w:type="dxa"/>
            </w:tcMar>
            <w:vAlign w:val="center"/>
          </w:tcPr>
          <w:p w:rsidR="003917A3" w:rsidRDefault="003917A3" w:rsidP="00B51E40">
            <w:pPr>
              <w:spacing w:after="0" w:line="240" w:lineRule="auto"/>
            </w:pPr>
          </w:p>
        </w:tc>
      </w:tr>
    </w:tbl>
    <w:p w:rsidR="003917A3" w:rsidRDefault="003917A3" w:rsidP="003917A3">
      <w:pPr>
        <w:spacing w:after="0" w:line="240" w:lineRule="auto"/>
        <w:sectPr w:rsidR="003917A3">
          <w:pgSz w:w="16383" w:h="11906" w:orient="landscape"/>
          <w:pgMar w:top="1134" w:right="850" w:bottom="1134" w:left="1701" w:header="720" w:footer="720" w:gutter="0"/>
          <w:cols w:space="720"/>
        </w:sectPr>
      </w:pPr>
    </w:p>
    <w:p w:rsidR="003917A3" w:rsidRDefault="003917A3" w:rsidP="003917A3">
      <w:pPr>
        <w:spacing w:after="0" w:line="240" w:lineRule="auto"/>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24"/>
      </w:tblGrid>
      <w:tr w:rsidR="003917A3" w:rsidTr="00B51E40">
        <w:trPr>
          <w:trHeight w:val="144"/>
          <w:tblCellSpacing w:w="20" w:type="nil"/>
        </w:trPr>
        <w:tc>
          <w:tcPr>
            <w:tcW w:w="520" w:type="dxa"/>
            <w:vMerge w:val="restart"/>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 п/п </w:t>
            </w:r>
          </w:p>
          <w:p w:rsidR="003917A3" w:rsidRDefault="003917A3" w:rsidP="00B51E40">
            <w:pPr>
              <w:spacing w:after="0" w:line="240" w:lineRule="auto"/>
              <w:ind w:left="135"/>
            </w:pPr>
          </w:p>
        </w:tc>
        <w:tc>
          <w:tcPr>
            <w:tcW w:w="2640" w:type="dxa"/>
            <w:vMerge w:val="restart"/>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Наименование разделов и тем программы </w:t>
            </w:r>
          </w:p>
          <w:p w:rsidR="003917A3" w:rsidRDefault="003917A3" w:rsidP="00B51E40">
            <w:pPr>
              <w:spacing w:after="0" w:line="240" w:lineRule="auto"/>
              <w:ind w:left="135"/>
            </w:pPr>
          </w:p>
        </w:tc>
        <w:tc>
          <w:tcPr>
            <w:tcW w:w="0" w:type="auto"/>
            <w:gridSpan w:val="3"/>
            <w:tcMar>
              <w:top w:w="50" w:type="dxa"/>
              <w:left w:w="100" w:type="dxa"/>
            </w:tcMar>
            <w:vAlign w:val="center"/>
          </w:tcPr>
          <w:p w:rsidR="003917A3" w:rsidRDefault="003917A3" w:rsidP="00B51E40">
            <w:pPr>
              <w:spacing w:after="0" w:line="240" w:lineRule="auto"/>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917A3" w:rsidRDefault="003917A3" w:rsidP="00B51E40">
            <w:pPr>
              <w:spacing w:after="0" w:line="240" w:lineRule="auto"/>
              <w:ind w:left="135"/>
            </w:pPr>
          </w:p>
        </w:tc>
      </w:tr>
      <w:tr w:rsidR="003917A3" w:rsidTr="00B51E40">
        <w:trPr>
          <w:trHeight w:val="144"/>
          <w:tblCellSpacing w:w="20" w:type="nil"/>
        </w:trPr>
        <w:tc>
          <w:tcPr>
            <w:tcW w:w="0" w:type="auto"/>
            <w:vMerge/>
            <w:tcBorders>
              <w:top w:val="nil"/>
            </w:tcBorders>
            <w:tcMar>
              <w:top w:w="50" w:type="dxa"/>
              <w:left w:w="100" w:type="dxa"/>
            </w:tcMar>
          </w:tcPr>
          <w:p w:rsidR="003917A3" w:rsidRDefault="003917A3" w:rsidP="00B51E40">
            <w:pPr>
              <w:spacing w:after="0" w:line="240" w:lineRule="auto"/>
            </w:pPr>
          </w:p>
        </w:tc>
        <w:tc>
          <w:tcPr>
            <w:tcW w:w="0" w:type="auto"/>
            <w:vMerge/>
            <w:tcBorders>
              <w:top w:val="nil"/>
            </w:tcBorders>
            <w:tcMar>
              <w:top w:w="50" w:type="dxa"/>
              <w:left w:w="100" w:type="dxa"/>
            </w:tcMar>
          </w:tcPr>
          <w:p w:rsidR="003917A3" w:rsidRDefault="003917A3" w:rsidP="00B51E40">
            <w:pPr>
              <w:spacing w:after="0" w:line="240" w:lineRule="auto"/>
            </w:pPr>
          </w:p>
        </w:tc>
        <w:tc>
          <w:tcPr>
            <w:tcW w:w="1011" w:type="dxa"/>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Всего </w:t>
            </w:r>
          </w:p>
          <w:p w:rsidR="003917A3" w:rsidRDefault="003917A3" w:rsidP="00B51E40">
            <w:pPr>
              <w:spacing w:after="0" w:line="240" w:lineRule="auto"/>
              <w:ind w:left="135"/>
            </w:pPr>
          </w:p>
        </w:tc>
        <w:tc>
          <w:tcPr>
            <w:tcW w:w="1738" w:type="dxa"/>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Контрольные работы </w:t>
            </w:r>
          </w:p>
          <w:p w:rsidR="003917A3" w:rsidRDefault="003917A3" w:rsidP="00B51E40">
            <w:pPr>
              <w:spacing w:after="0" w:line="240" w:lineRule="auto"/>
              <w:ind w:left="135"/>
            </w:pPr>
          </w:p>
        </w:tc>
        <w:tc>
          <w:tcPr>
            <w:tcW w:w="1823" w:type="dxa"/>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 xml:space="preserve">Практические работы </w:t>
            </w:r>
          </w:p>
          <w:p w:rsidR="003917A3" w:rsidRDefault="003917A3" w:rsidP="00B51E40">
            <w:pPr>
              <w:spacing w:after="0" w:line="240" w:lineRule="auto"/>
              <w:ind w:left="135"/>
            </w:pPr>
          </w:p>
        </w:tc>
        <w:tc>
          <w:tcPr>
            <w:tcW w:w="0" w:type="auto"/>
            <w:vMerge/>
            <w:tcBorders>
              <w:top w:val="nil"/>
            </w:tcBorders>
            <w:tcMar>
              <w:top w:w="50" w:type="dxa"/>
              <w:left w:w="100" w:type="dxa"/>
            </w:tcMar>
          </w:tcPr>
          <w:p w:rsidR="003917A3" w:rsidRDefault="003917A3" w:rsidP="00B51E40">
            <w:pPr>
              <w:spacing w:after="0" w:line="240" w:lineRule="auto"/>
            </w:pPr>
          </w:p>
        </w:tc>
      </w:tr>
      <w:tr w:rsidR="003917A3" w:rsidTr="00B51E40">
        <w:trPr>
          <w:trHeight w:val="144"/>
          <w:tblCellSpacing w:w="20" w:type="nil"/>
        </w:trPr>
        <w:tc>
          <w:tcPr>
            <w:tcW w:w="0" w:type="auto"/>
            <w:gridSpan w:val="6"/>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Цифровая грамотность</w:t>
            </w:r>
          </w:p>
        </w:tc>
      </w:tr>
      <w:tr w:rsidR="003917A3" w:rsidRPr="004569F7" w:rsidTr="00B51E40">
        <w:trPr>
          <w:trHeight w:val="144"/>
          <w:tblCellSpacing w:w="20" w:type="nil"/>
        </w:trPr>
        <w:tc>
          <w:tcPr>
            <w:tcW w:w="520"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1.1</w:t>
            </w:r>
          </w:p>
        </w:tc>
        <w:tc>
          <w:tcPr>
            <w:tcW w:w="2640"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Глобальная сеть Интернет и стратегии безопасного поведения в ней</w:t>
            </w:r>
          </w:p>
        </w:tc>
        <w:tc>
          <w:tcPr>
            <w:tcW w:w="1011" w:type="dxa"/>
            <w:tcMar>
              <w:top w:w="50" w:type="dxa"/>
              <w:left w:w="100" w:type="dxa"/>
            </w:tcMar>
            <w:vAlign w:val="center"/>
          </w:tcPr>
          <w:p w:rsidR="003917A3" w:rsidRDefault="003917A3" w:rsidP="00B51E40">
            <w:pPr>
              <w:spacing w:after="0" w:line="240" w:lineRule="auto"/>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13">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w:t>
              </w:r>
              <w:r>
                <w:rPr>
                  <w:rFonts w:ascii="Times New Roman" w:hAnsi="Times New Roman"/>
                  <w:color w:val="0000FF"/>
                  <w:u w:val="single"/>
                </w:rPr>
                <w:t>a</w:t>
              </w:r>
              <w:r w:rsidRPr="004569F7">
                <w:rPr>
                  <w:rFonts w:ascii="Times New Roman" w:hAnsi="Times New Roman"/>
                  <w:color w:val="0000FF"/>
                  <w:u w:val="single"/>
                </w:rPr>
                <w:t>7</w:t>
              </w:r>
              <w:r>
                <w:rPr>
                  <w:rFonts w:ascii="Times New Roman" w:hAnsi="Times New Roman"/>
                  <w:color w:val="0000FF"/>
                  <w:u w:val="single"/>
                </w:rPr>
                <w:t>d</w:t>
              </w:r>
              <w:r w:rsidRPr="004569F7">
                <w:rPr>
                  <w:rFonts w:ascii="Times New Roman" w:hAnsi="Times New Roman"/>
                  <w:color w:val="0000FF"/>
                  <w:u w:val="single"/>
                </w:rPr>
                <w:t>0</w:t>
              </w:r>
            </w:hyperlink>
          </w:p>
        </w:tc>
      </w:tr>
      <w:tr w:rsidR="003917A3" w:rsidRPr="004569F7" w:rsidTr="00B51E40">
        <w:trPr>
          <w:trHeight w:val="144"/>
          <w:tblCellSpacing w:w="20" w:type="nil"/>
        </w:trPr>
        <w:tc>
          <w:tcPr>
            <w:tcW w:w="520"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1.2</w:t>
            </w:r>
          </w:p>
        </w:tc>
        <w:tc>
          <w:tcPr>
            <w:tcW w:w="2640" w:type="dxa"/>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Работа в информационном пространстве</w:t>
            </w:r>
          </w:p>
        </w:tc>
        <w:tc>
          <w:tcPr>
            <w:tcW w:w="1011"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14">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w:t>
              </w:r>
              <w:r>
                <w:rPr>
                  <w:rFonts w:ascii="Times New Roman" w:hAnsi="Times New Roman"/>
                  <w:color w:val="0000FF"/>
                  <w:u w:val="single"/>
                </w:rPr>
                <w:t>a</w:t>
              </w:r>
              <w:r w:rsidRPr="004569F7">
                <w:rPr>
                  <w:rFonts w:ascii="Times New Roman" w:hAnsi="Times New Roman"/>
                  <w:color w:val="0000FF"/>
                  <w:u w:val="single"/>
                </w:rPr>
                <w:t>7</w:t>
              </w:r>
              <w:r>
                <w:rPr>
                  <w:rFonts w:ascii="Times New Roman" w:hAnsi="Times New Roman"/>
                  <w:color w:val="0000FF"/>
                  <w:u w:val="single"/>
                </w:rPr>
                <w:t>d</w:t>
              </w:r>
              <w:r w:rsidRPr="004569F7">
                <w:rPr>
                  <w:rFonts w:ascii="Times New Roman" w:hAnsi="Times New Roman"/>
                  <w:color w:val="0000FF"/>
                  <w:u w:val="single"/>
                </w:rPr>
                <w:t>0</w:t>
              </w:r>
            </w:hyperlink>
          </w:p>
        </w:tc>
      </w:tr>
      <w:tr w:rsidR="003917A3" w:rsidTr="00B51E40">
        <w:trPr>
          <w:trHeight w:val="144"/>
          <w:tblCellSpacing w:w="20" w:type="nil"/>
        </w:trPr>
        <w:tc>
          <w:tcPr>
            <w:tcW w:w="0" w:type="auto"/>
            <w:gridSpan w:val="2"/>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917A3" w:rsidRDefault="003917A3" w:rsidP="00B51E40">
            <w:pPr>
              <w:spacing w:after="0" w:line="240" w:lineRule="auto"/>
            </w:pPr>
          </w:p>
        </w:tc>
      </w:tr>
      <w:tr w:rsidR="003917A3" w:rsidTr="00B51E40">
        <w:trPr>
          <w:trHeight w:val="144"/>
          <w:tblCellSpacing w:w="20" w:type="nil"/>
        </w:trPr>
        <w:tc>
          <w:tcPr>
            <w:tcW w:w="0" w:type="auto"/>
            <w:gridSpan w:val="6"/>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Теоретические основы информатики</w:t>
            </w:r>
          </w:p>
        </w:tc>
      </w:tr>
      <w:tr w:rsidR="003917A3" w:rsidRPr="004569F7" w:rsidTr="00B51E40">
        <w:trPr>
          <w:trHeight w:val="144"/>
          <w:tblCellSpacing w:w="20" w:type="nil"/>
        </w:trPr>
        <w:tc>
          <w:tcPr>
            <w:tcW w:w="520"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2.1</w:t>
            </w:r>
          </w:p>
        </w:tc>
        <w:tc>
          <w:tcPr>
            <w:tcW w:w="2640" w:type="dxa"/>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Моделирование как метод познания</w:t>
            </w:r>
          </w:p>
        </w:tc>
        <w:tc>
          <w:tcPr>
            <w:tcW w:w="1011"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15">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w:t>
              </w:r>
              <w:r>
                <w:rPr>
                  <w:rFonts w:ascii="Times New Roman" w:hAnsi="Times New Roman"/>
                  <w:color w:val="0000FF"/>
                  <w:u w:val="single"/>
                </w:rPr>
                <w:t>a</w:t>
              </w:r>
              <w:r w:rsidRPr="004569F7">
                <w:rPr>
                  <w:rFonts w:ascii="Times New Roman" w:hAnsi="Times New Roman"/>
                  <w:color w:val="0000FF"/>
                  <w:u w:val="single"/>
                </w:rPr>
                <w:t>7</w:t>
              </w:r>
              <w:r>
                <w:rPr>
                  <w:rFonts w:ascii="Times New Roman" w:hAnsi="Times New Roman"/>
                  <w:color w:val="0000FF"/>
                  <w:u w:val="single"/>
                </w:rPr>
                <w:t>d</w:t>
              </w:r>
              <w:r w:rsidRPr="004569F7">
                <w:rPr>
                  <w:rFonts w:ascii="Times New Roman" w:hAnsi="Times New Roman"/>
                  <w:color w:val="0000FF"/>
                  <w:u w:val="single"/>
                </w:rPr>
                <w:t>0</w:t>
              </w:r>
            </w:hyperlink>
          </w:p>
        </w:tc>
      </w:tr>
      <w:tr w:rsidR="003917A3" w:rsidTr="00B51E40">
        <w:trPr>
          <w:trHeight w:val="144"/>
          <w:tblCellSpacing w:w="20" w:type="nil"/>
        </w:trPr>
        <w:tc>
          <w:tcPr>
            <w:tcW w:w="0" w:type="auto"/>
            <w:gridSpan w:val="2"/>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917A3" w:rsidRDefault="003917A3" w:rsidP="00B51E40">
            <w:pPr>
              <w:spacing w:after="0" w:line="240" w:lineRule="auto"/>
            </w:pPr>
          </w:p>
        </w:tc>
      </w:tr>
      <w:tr w:rsidR="003917A3" w:rsidTr="00B51E40">
        <w:trPr>
          <w:trHeight w:val="144"/>
          <w:tblCellSpacing w:w="20" w:type="nil"/>
        </w:trPr>
        <w:tc>
          <w:tcPr>
            <w:tcW w:w="0" w:type="auto"/>
            <w:gridSpan w:val="6"/>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Алгоритмы и программирование</w:t>
            </w:r>
          </w:p>
        </w:tc>
      </w:tr>
      <w:tr w:rsidR="003917A3" w:rsidRPr="004569F7" w:rsidTr="00B51E40">
        <w:trPr>
          <w:trHeight w:val="144"/>
          <w:tblCellSpacing w:w="20" w:type="nil"/>
        </w:trPr>
        <w:tc>
          <w:tcPr>
            <w:tcW w:w="520"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3.1</w:t>
            </w:r>
          </w:p>
        </w:tc>
        <w:tc>
          <w:tcPr>
            <w:tcW w:w="2640" w:type="dxa"/>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Разработка алгоритмов и программ</w:t>
            </w:r>
          </w:p>
        </w:tc>
        <w:tc>
          <w:tcPr>
            <w:tcW w:w="1011"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1.5 </w:t>
            </w:r>
          </w:p>
        </w:tc>
        <w:tc>
          <w:tcPr>
            <w:tcW w:w="2741"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16">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w:t>
              </w:r>
              <w:r>
                <w:rPr>
                  <w:rFonts w:ascii="Times New Roman" w:hAnsi="Times New Roman"/>
                  <w:color w:val="0000FF"/>
                  <w:u w:val="single"/>
                </w:rPr>
                <w:t>a</w:t>
              </w:r>
              <w:r w:rsidRPr="004569F7">
                <w:rPr>
                  <w:rFonts w:ascii="Times New Roman" w:hAnsi="Times New Roman"/>
                  <w:color w:val="0000FF"/>
                  <w:u w:val="single"/>
                </w:rPr>
                <w:t>7</w:t>
              </w:r>
              <w:r>
                <w:rPr>
                  <w:rFonts w:ascii="Times New Roman" w:hAnsi="Times New Roman"/>
                  <w:color w:val="0000FF"/>
                  <w:u w:val="single"/>
                </w:rPr>
                <w:t>d</w:t>
              </w:r>
              <w:r w:rsidRPr="004569F7">
                <w:rPr>
                  <w:rFonts w:ascii="Times New Roman" w:hAnsi="Times New Roman"/>
                  <w:color w:val="0000FF"/>
                  <w:u w:val="single"/>
                </w:rPr>
                <w:t>0</w:t>
              </w:r>
            </w:hyperlink>
          </w:p>
        </w:tc>
      </w:tr>
      <w:tr w:rsidR="003917A3" w:rsidRPr="004569F7" w:rsidTr="00B51E40">
        <w:trPr>
          <w:trHeight w:val="144"/>
          <w:tblCellSpacing w:w="20" w:type="nil"/>
        </w:trPr>
        <w:tc>
          <w:tcPr>
            <w:tcW w:w="520"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3.2</w:t>
            </w:r>
          </w:p>
        </w:tc>
        <w:tc>
          <w:tcPr>
            <w:tcW w:w="2640" w:type="dxa"/>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Управление</w:t>
            </w:r>
          </w:p>
        </w:tc>
        <w:tc>
          <w:tcPr>
            <w:tcW w:w="1011"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17">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w:t>
              </w:r>
              <w:r>
                <w:rPr>
                  <w:rFonts w:ascii="Times New Roman" w:hAnsi="Times New Roman"/>
                  <w:color w:val="0000FF"/>
                  <w:u w:val="single"/>
                </w:rPr>
                <w:t>a</w:t>
              </w:r>
              <w:r w:rsidRPr="004569F7">
                <w:rPr>
                  <w:rFonts w:ascii="Times New Roman" w:hAnsi="Times New Roman"/>
                  <w:color w:val="0000FF"/>
                  <w:u w:val="single"/>
                </w:rPr>
                <w:t>7</w:t>
              </w:r>
              <w:r>
                <w:rPr>
                  <w:rFonts w:ascii="Times New Roman" w:hAnsi="Times New Roman"/>
                  <w:color w:val="0000FF"/>
                  <w:u w:val="single"/>
                </w:rPr>
                <w:t>d</w:t>
              </w:r>
              <w:r w:rsidRPr="004569F7">
                <w:rPr>
                  <w:rFonts w:ascii="Times New Roman" w:hAnsi="Times New Roman"/>
                  <w:color w:val="0000FF"/>
                  <w:u w:val="single"/>
                </w:rPr>
                <w:t>0</w:t>
              </w:r>
            </w:hyperlink>
          </w:p>
        </w:tc>
      </w:tr>
      <w:tr w:rsidR="003917A3" w:rsidTr="00B51E40">
        <w:trPr>
          <w:trHeight w:val="144"/>
          <w:tblCellSpacing w:w="20" w:type="nil"/>
        </w:trPr>
        <w:tc>
          <w:tcPr>
            <w:tcW w:w="0" w:type="auto"/>
            <w:gridSpan w:val="2"/>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917A3" w:rsidRDefault="003917A3" w:rsidP="00B51E40">
            <w:pPr>
              <w:spacing w:after="0" w:line="240" w:lineRule="auto"/>
            </w:pPr>
          </w:p>
        </w:tc>
      </w:tr>
      <w:tr w:rsidR="003917A3" w:rsidTr="00B51E40">
        <w:trPr>
          <w:trHeight w:val="144"/>
          <w:tblCellSpacing w:w="20" w:type="nil"/>
        </w:trPr>
        <w:tc>
          <w:tcPr>
            <w:tcW w:w="0" w:type="auto"/>
            <w:gridSpan w:val="6"/>
            <w:tcMar>
              <w:top w:w="50" w:type="dxa"/>
              <w:left w:w="100" w:type="dxa"/>
            </w:tcMar>
            <w:vAlign w:val="center"/>
          </w:tcPr>
          <w:p w:rsidR="003917A3" w:rsidRDefault="003917A3" w:rsidP="00B51E40">
            <w:pPr>
              <w:spacing w:after="0" w:line="240" w:lineRule="auto"/>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Информационные технологии</w:t>
            </w:r>
          </w:p>
        </w:tc>
      </w:tr>
      <w:tr w:rsidR="003917A3" w:rsidRPr="004569F7" w:rsidTr="00B51E40">
        <w:trPr>
          <w:trHeight w:val="144"/>
          <w:tblCellSpacing w:w="20" w:type="nil"/>
        </w:trPr>
        <w:tc>
          <w:tcPr>
            <w:tcW w:w="520"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4.1</w:t>
            </w:r>
          </w:p>
        </w:tc>
        <w:tc>
          <w:tcPr>
            <w:tcW w:w="2640" w:type="dxa"/>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Электронные таблицы</w:t>
            </w:r>
          </w:p>
        </w:tc>
        <w:tc>
          <w:tcPr>
            <w:tcW w:w="1011"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4.5 </w:t>
            </w:r>
          </w:p>
        </w:tc>
        <w:tc>
          <w:tcPr>
            <w:tcW w:w="2741"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18">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w:t>
              </w:r>
              <w:r>
                <w:rPr>
                  <w:rFonts w:ascii="Times New Roman" w:hAnsi="Times New Roman"/>
                  <w:color w:val="0000FF"/>
                  <w:u w:val="single"/>
                </w:rPr>
                <w:t>a</w:t>
              </w:r>
              <w:r w:rsidRPr="004569F7">
                <w:rPr>
                  <w:rFonts w:ascii="Times New Roman" w:hAnsi="Times New Roman"/>
                  <w:color w:val="0000FF"/>
                  <w:u w:val="single"/>
                </w:rPr>
                <w:t>7</w:t>
              </w:r>
              <w:r>
                <w:rPr>
                  <w:rFonts w:ascii="Times New Roman" w:hAnsi="Times New Roman"/>
                  <w:color w:val="0000FF"/>
                  <w:u w:val="single"/>
                </w:rPr>
                <w:t>d</w:t>
              </w:r>
              <w:r w:rsidRPr="004569F7">
                <w:rPr>
                  <w:rFonts w:ascii="Times New Roman" w:hAnsi="Times New Roman"/>
                  <w:color w:val="0000FF"/>
                  <w:u w:val="single"/>
                </w:rPr>
                <w:t>0</w:t>
              </w:r>
            </w:hyperlink>
          </w:p>
        </w:tc>
      </w:tr>
      <w:tr w:rsidR="003917A3" w:rsidRPr="004569F7" w:rsidTr="00B51E40">
        <w:trPr>
          <w:trHeight w:val="144"/>
          <w:tblCellSpacing w:w="20" w:type="nil"/>
        </w:trPr>
        <w:tc>
          <w:tcPr>
            <w:tcW w:w="520" w:type="dxa"/>
            <w:tcMar>
              <w:top w:w="50" w:type="dxa"/>
              <w:left w:w="100" w:type="dxa"/>
            </w:tcMar>
            <w:vAlign w:val="center"/>
          </w:tcPr>
          <w:p w:rsidR="003917A3" w:rsidRDefault="003917A3" w:rsidP="00B51E40">
            <w:pPr>
              <w:spacing w:after="0" w:line="240" w:lineRule="auto"/>
            </w:pPr>
            <w:r>
              <w:rPr>
                <w:rFonts w:ascii="Times New Roman" w:hAnsi="Times New Roman"/>
                <w:color w:val="000000"/>
                <w:sz w:val="24"/>
              </w:rPr>
              <w:t>4.2</w:t>
            </w:r>
          </w:p>
        </w:tc>
        <w:tc>
          <w:tcPr>
            <w:tcW w:w="2640"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Информационные технологии в современном обществе</w:t>
            </w:r>
          </w:p>
        </w:tc>
        <w:tc>
          <w:tcPr>
            <w:tcW w:w="1011" w:type="dxa"/>
            <w:tcMar>
              <w:top w:w="50" w:type="dxa"/>
              <w:left w:w="100" w:type="dxa"/>
            </w:tcMar>
            <w:vAlign w:val="center"/>
          </w:tcPr>
          <w:p w:rsidR="003917A3" w:rsidRDefault="003917A3" w:rsidP="00B51E40">
            <w:pPr>
              <w:spacing w:after="0" w:line="240" w:lineRule="auto"/>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 xml:space="preserve">Библиотека ЦОК </w:t>
            </w:r>
            <w:hyperlink r:id="rId719">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/7</w:t>
              </w:r>
              <w:r>
                <w:rPr>
                  <w:rFonts w:ascii="Times New Roman" w:hAnsi="Times New Roman"/>
                  <w:color w:val="0000FF"/>
                  <w:u w:val="single"/>
                </w:rPr>
                <w:t>f</w:t>
              </w:r>
              <w:r w:rsidRPr="004569F7">
                <w:rPr>
                  <w:rFonts w:ascii="Times New Roman" w:hAnsi="Times New Roman"/>
                  <w:color w:val="0000FF"/>
                  <w:u w:val="single"/>
                </w:rPr>
                <w:t>41</w:t>
              </w:r>
              <w:r>
                <w:rPr>
                  <w:rFonts w:ascii="Times New Roman" w:hAnsi="Times New Roman"/>
                  <w:color w:val="0000FF"/>
                  <w:u w:val="single"/>
                </w:rPr>
                <w:t>a</w:t>
              </w:r>
              <w:r w:rsidRPr="004569F7">
                <w:rPr>
                  <w:rFonts w:ascii="Times New Roman" w:hAnsi="Times New Roman"/>
                  <w:color w:val="0000FF"/>
                  <w:u w:val="single"/>
                </w:rPr>
                <w:t>7</w:t>
              </w:r>
              <w:r>
                <w:rPr>
                  <w:rFonts w:ascii="Times New Roman" w:hAnsi="Times New Roman"/>
                  <w:color w:val="0000FF"/>
                  <w:u w:val="single"/>
                </w:rPr>
                <w:t>d</w:t>
              </w:r>
              <w:r w:rsidRPr="004569F7">
                <w:rPr>
                  <w:rFonts w:ascii="Times New Roman" w:hAnsi="Times New Roman"/>
                  <w:color w:val="0000FF"/>
                  <w:u w:val="single"/>
                </w:rPr>
                <w:t>0</w:t>
              </w:r>
            </w:hyperlink>
          </w:p>
        </w:tc>
      </w:tr>
      <w:tr w:rsidR="003917A3" w:rsidTr="00B51E40">
        <w:trPr>
          <w:trHeight w:val="144"/>
          <w:tblCellSpacing w:w="20" w:type="nil"/>
        </w:trPr>
        <w:tc>
          <w:tcPr>
            <w:tcW w:w="0" w:type="auto"/>
            <w:gridSpan w:val="2"/>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917A3" w:rsidRDefault="003917A3" w:rsidP="00B51E40">
            <w:pPr>
              <w:spacing w:after="0" w:line="240" w:lineRule="auto"/>
            </w:pPr>
          </w:p>
        </w:tc>
      </w:tr>
      <w:tr w:rsidR="003917A3" w:rsidTr="00B51E40">
        <w:trPr>
          <w:trHeight w:val="144"/>
          <w:tblCellSpacing w:w="20" w:type="nil"/>
        </w:trPr>
        <w:tc>
          <w:tcPr>
            <w:tcW w:w="0" w:type="auto"/>
            <w:gridSpan w:val="2"/>
            <w:tcMar>
              <w:top w:w="50" w:type="dxa"/>
              <w:left w:w="100" w:type="dxa"/>
            </w:tcMar>
            <w:vAlign w:val="center"/>
          </w:tcPr>
          <w:p w:rsidR="003917A3" w:rsidRDefault="003917A3" w:rsidP="00B51E40">
            <w:pPr>
              <w:spacing w:after="0" w:line="240" w:lineRule="auto"/>
              <w:ind w:left="135"/>
            </w:pPr>
            <w:r>
              <w:rPr>
                <w:rFonts w:ascii="Times New Roman" w:hAnsi="Times New Roman"/>
                <w:color w:val="000000"/>
                <w:sz w:val="24"/>
              </w:rPr>
              <w:t>Резервное время</w:t>
            </w:r>
          </w:p>
        </w:tc>
        <w:tc>
          <w:tcPr>
            <w:tcW w:w="1589"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3917A3" w:rsidRDefault="003917A3" w:rsidP="00B51E40">
            <w:pPr>
              <w:spacing w:after="0" w:line="240" w:lineRule="auto"/>
              <w:ind w:left="135"/>
              <w:jc w:val="center"/>
            </w:pPr>
          </w:p>
        </w:tc>
        <w:tc>
          <w:tcPr>
            <w:tcW w:w="1823" w:type="dxa"/>
            <w:tcMar>
              <w:top w:w="50" w:type="dxa"/>
              <w:left w:w="100" w:type="dxa"/>
            </w:tcMar>
            <w:vAlign w:val="center"/>
          </w:tcPr>
          <w:p w:rsidR="003917A3" w:rsidRDefault="003917A3" w:rsidP="00B51E40">
            <w:pPr>
              <w:spacing w:after="0" w:line="240" w:lineRule="auto"/>
              <w:ind w:left="135"/>
              <w:jc w:val="center"/>
            </w:pPr>
          </w:p>
        </w:tc>
        <w:tc>
          <w:tcPr>
            <w:tcW w:w="2741" w:type="dxa"/>
            <w:tcMar>
              <w:top w:w="50" w:type="dxa"/>
              <w:left w:w="100" w:type="dxa"/>
            </w:tcMar>
            <w:vAlign w:val="center"/>
          </w:tcPr>
          <w:p w:rsidR="003917A3" w:rsidRDefault="003917A3" w:rsidP="00B51E40">
            <w:pPr>
              <w:spacing w:after="0" w:line="240" w:lineRule="auto"/>
              <w:ind w:left="135"/>
            </w:pPr>
          </w:p>
        </w:tc>
      </w:tr>
      <w:tr w:rsidR="003917A3" w:rsidTr="00B51E40">
        <w:trPr>
          <w:trHeight w:val="144"/>
          <w:tblCellSpacing w:w="20" w:type="nil"/>
        </w:trPr>
        <w:tc>
          <w:tcPr>
            <w:tcW w:w="0" w:type="auto"/>
            <w:gridSpan w:val="2"/>
            <w:tcMar>
              <w:top w:w="50" w:type="dxa"/>
              <w:left w:w="100" w:type="dxa"/>
            </w:tcMar>
            <w:vAlign w:val="center"/>
          </w:tcPr>
          <w:p w:rsidR="003917A3" w:rsidRPr="004569F7" w:rsidRDefault="003917A3" w:rsidP="00B51E40">
            <w:pPr>
              <w:spacing w:after="0" w:line="240" w:lineRule="auto"/>
              <w:ind w:left="135"/>
            </w:pPr>
            <w:r w:rsidRPr="004569F7">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3917A3" w:rsidRDefault="003917A3" w:rsidP="00B51E40">
            <w:pPr>
              <w:spacing w:after="0" w:line="240" w:lineRule="auto"/>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3917A3" w:rsidRDefault="003917A3" w:rsidP="00B51E40">
            <w:pPr>
              <w:spacing w:after="0" w:line="240" w:lineRule="auto"/>
              <w:ind w:left="135"/>
              <w:jc w:val="center"/>
            </w:pPr>
            <w:r>
              <w:rPr>
                <w:rFonts w:ascii="Times New Roman" w:hAnsi="Times New Roman"/>
                <w:color w:val="000000"/>
                <w:sz w:val="24"/>
              </w:rPr>
              <w:t xml:space="preserve"> 9 </w:t>
            </w:r>
          </w:p>
        </w:tc>
        <w:tc>
          <w:tcPr>
            <w:tcW w:w="2741" w:type="dxa"/>
            <w:tcMar>
              <w:top w:w="50" w:type="dxa"/>
              <w:left w:w="100" w:type="dxa"/>
            </w:tcMar>
            <w:vAlign w:val="center"/>
          </w:tcPr>
          <w:p w:rsidR="003917A3" w:rsidRDefault="003917A3" w:rsidP="00B51E40">
            <w:pPr>
              <w:spacing w:after="0" w:line="240" w:lineRule="auto"/>
            </w:pPr>
          </w:p>
        </w:tc>
      </w:tr>
    </w:tbl>
    <w:p w:rsidR="003917A3" w:rsidRDefault="003917A3" w:rsidP="003917A3">
      <w:pPr>
        <w:sectPr w:rsidR="003917A3">
          <w:pgSz w:w="16383" w:h="11906" w:orient="landscape"/>
          <w:pgMar w:top="1134" w:right="850" w:bottom="1134" w:left="1701" w:header="720" w:footer="720" w:gutter="0"/>
          <w:cols w:space="720"/>
        </w:sectPr>
      </w:pPr>
    </w:p>
    <w:p w:rsidR="003917A3" w:rsidRDefault="003917A3" w:rsidP="003917A3">
      <w:pPr>
        <w:spacing w:after="0"/>
        <w:ind w:left="120"/>
      </w:pPr>
      <w:bookmarkStart w:id="245" w:name="block-7583025"/>
      <w:bookmarkEnd w:id="244"/>
      <w:r>
        <w:rPr>
          <w:rFonts w:ascii="Times New Roman" w:hAnsi="Times New Roman"/>
          <w:b/>
          <w:color w:val="000000"/>
          <w:sz w:val="28"/>
        </w:rPr>
        <w:lastRenderedPageBreak/>
        <w:t xml:space="preserve"> ПОУРОЧНОЕ ПЛАНИРОВАНИЕ </w:t>
      </w:r>
    </w:p>
    <w:p w:rsidR="003917A3" w:rsidRDefault="003917A3" w:rsidP="003917A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2"/>
        <w:gridCol w:w="3873"/>
        <w:gridCol w:w="1190"/>
        <w:gridCol w:w="1841"/>
        <w:gridCol w:w="1910"/>
        <w:gridCol w:w="1423"/>
        <w:gridCol w:w="2861"/>
      </w:tblGrid>
      <w:tr w:rsidR="003917A3" w:rsidTr="00B51E40">
        <w:trPr>
          <w:trHeight w:val="144"/>
          <w:tblCellSpacing w:w="20" w:type="nil"/>
        </w:trPr>
        <w:tc>
          <w:tcPr>
            <w:tcW w:w="379" w:type="dxa"/>
            <w:vMerge w:val="restart"/>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 п/п </w:t>
            </w:r>
          </w:p>
          <w:p w:rsidR="003917A3" w:rsidRDefault="003917A3" w:rsidP="00B51E40">
            <w:pPr>
              <w:spacing w:after="0"/>
              <w:ind w:left="135"/>
            </w:pPr>
          </w:p>
        </w:tc>
        <w:tc>
          <w:tcPr>
            <w:tcW w:w="2992" w:type="dxa"/>
            <w:vMerge w:val="restart"/>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Тема урока </w:t>
            </w:r>
          </w:p>
          <w:p w:rsidR="003917A3" w:rsidRDefault="003917A3" w:rsidP="00B51E40">
            <w:pPr>
              <w:spacing w:after="0"/>
              <w:ind w:left="135"/>
            </w:pPr>
          </w:p>
        </w:tc>
        <w:tc>
          <w:tcPr>
            <w:tcW w:w="0" w:type="auto"/>
            <w:gridSpan w:val="3"/>
            <w:tcMar>
              <w:top w:w="50" w:type="dxa"/>
              <w:left w:w="100" w:type="dxa"/>
            </w:tcMar>
            <w:vAlign w:val="center"/>
          </w:tcPr>
          <w:p w:rsidR="003917A3" w:rsidRDefault="003917A3" w:rsidP="00B51E40">
            <w:pPr>
              <w:spacing w:after="0"/>
            </w:pPr>
            <w:r>
              <w:rPr>
                <w:rFonts w:ascii="Times New Roman" w:hAnsi="Times New Roman"/>
                <w:b/>
                <w:color w:val="000000"/>
                <w:sz w:val="24"/>
              </w:rPr>
              <w:t>Количество часов</w:t>
            </w:r>
          </w:p>
        </w:tc>
        <w:tc>
          <w:tcPr>
            <w:tcW w:w="1255" w:type="dxa"/>
            <w:vMerge w:val="restart"/>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Дата изучения </w:t>
            </w:r>
          </w:p>
          <w:p w:rsidR="003917A3" w:rsidRDefault="003917A3" w:rsidP="00B51E40">
            <w:pPr>
              <w:spacing w:after="0"/>
              <w:ind w:left="135"/>
            </w:pPr>
          </w:p>
        </w:tc>
        <w:tc>
          <w:tcPr>
            <w:tcW w:w="1980" w:type="dxa"/>
            <w:vMerge w:val="restart"/>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Электронные цифровые образовательные ресурсы </w:t>
            </w:r>
          </w:p>
          <w:p w:rsidR="003917A3" w:rsidRDefault="003917A3" w:rsidP="00B51E40">
            <w:pPr>
              <w:spacing w:after="0"/>
              <w:ind w:left="135"/>
            </w:pPr>
          </w:p>
        </w:tc>
      </w:tr>
      <w:tr w:rsidR="003917A3" w:rsidTr="00B51E40">
        <w:trPr>
          <w:trHeight w:val="144"/>
          <w:tblCellSpacing w:w="20" w:type="nil"/>
        </w:trPr>
        <w:tc>
          <w:tcPr>
            <w:tcW w:w="0" w:type="auto"/>
            <w:vMerge/>
            <w:tcBorders>
              <w:top w:val="nil"/>
            </w:tcBorders>
            <w:tcMar>
              <w:top w:w="50" w:type="dxa"/>
              <w:left w:w="100" w:type="dxa"/>
            </w:tcMar>
          </w:tcPr>
          <w:p w:rsidR="003917A3" w:rsidRDefault="003917A3" w:rsidP="00B51E40"/>
        </w:tc>
        <w:tc>
          <w:tcPr>
            <w:tcW w:w="0" w:type="auto"/>
            <w:vMerge/>
            <w:tcBorders>
              <w:top w:val="nil"/>
            </w:tcBorders>
            <w:tcMar>
              <w:top w:w="50" w:type="dxa"/>
              <w:left w:w="100" w:type="dxa"/>
            </w:tcMar>
          </w:tcPr>
          <w:p w:rsidR="003917A3" w:rsidRDefault="003917A3" w:rsidP="00B51E40"/>
        </w:tc>
        <w:tc>
          <w:tcPr>
            <w:tcW w:w="833" w:type="dxa"/>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Всего </w:t>
            </w:r>
          </w:p>
          <w:p w:rsidR="003917A3" w:rsidRDefault="003917A3" w:rsidP="00B51E40">
            <w:pPr>
              <w:spacing w:after="0"/>
              <w:ind w:left="135"/>
            </w:pPr>
          </w:p>
        </w:tc>
        <w:tc>
          <w:tcPr>
            <w:tcW w:w="1532" w:type="dxa"/>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Контрольные работы </w:t>
            </w:r>
          </w:p>
          <w:p w:rsidR="003917A3" w:rsidRDefault="003917A3" w:rsidP="00B51E40">
            <w:pPr>
              <w:spacing w:after="0"/>
              <w:ind w:left="135"/>
            </w:pPr>
          </w:p>
        </w:tc>
        <w:tc>
          <w:tcPr>
            <w:tcW w:w="1631" w:type="dxa"/>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Практические работы </w:t>
            </w:r>
          </w:p>
          <w:p w:rsidR="003917A3" w:rsidRDefault="003917A3" w:rsidP="00B51E40">
            <w:pPr>
              <w:spacing w:after="0"/>
              <w:ind w:left="135"/>
            </w:pPr>
          </w:p>
        </w:tc>
        <w:tc>
          <w:tcPr>
            <w:tcW w:w="0" w:type="auto"/>
            <w:vMerge/>
            <w:tcBorders>
              <w:top w:val="nil"/>
            </w:tcBorders>
            <w:tcMar>
              <w:top w:w="50" w:type="dxa"/>
              <w:left w:w="100" w:type="dxa"/>
            </w:tcMar>
          </w:tcPr>
          <w:p w:rsidR="003917A3" w:rsidRDefault="003917A3" w:rsidP="00B51E40"/>
        </w:tc>
        <w:tc>
          <w:tcPr>
            <w:tcW w:w="0" w:type="auto"/>
            <w:vMerge/>
            <w:tcBorders>
              <w:top w:val="nil"/>
            </w:tcBorders>
            <w:tcMar>
              <w:top w:w="50" w:type="dxa"/>
              <w:left w:w="100" w:type="dxa"/>
            </w:tcMar>
          </w:tcPr>
          <w:p w:rsidR="003917A3" w:rsidRDefault="003917A3" w:rsidP="00B51E40"/>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Компьютер – универсальное вычислительное устройство, работающее по программе. </w:t>
            </w:r>
            <w:r>
              <w:rPr>
                <w:rFonts w:ascii="Times New Roman" w:hAnsi="Times New Roman"/>
                <w:color w:val="000000"/>
                <w:sz w:val="24"/>
              </w:rPr>
              <w:t>Техника безопасности и правила работы на компьютере</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07.09.2023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20">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1521</w:t>
              </w:r>
              <w:r>
                <w:rPr>
                  <w:rFonts w:ascii="Times New Roman" w:hAnsi="Times New Roman"/>
                  <w:color w:val="0000FF"/>
                  <w:u w:val="single"/>
                </w:rPr>
                <w:t>d</w:t>
              </w:r>
              <w:r w:rsidRPr="004569F7">
                <w:rPr>
                  <w:rFonts w:ascii="Times New Roman" w:hAnsi="Times New Roman"/>
                  <w:color w:val="0000FF"/>
                  <w:u w:val="single"/>
                </w:rPr>
                <w:t>2</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История и современные тенденции развития компьютеров</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14.09.2023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21">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1523</w:t>
              </w:r>
              <w:r>
                <w:rPr>
                  <w:rFonts w:ascii="Times New Roman" w:hAnsi="Times New Roman"/>
                  <w:color w:val="0000FF"/>
                  <w:u w:val="single"/>
                </w:rPr>
                <w:t>ee</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3</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Программное обеспечение компьютера. Правовая охрана программ и данных</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21.09.2023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22">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152826</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4</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Файлы и папки. Основные операции с файлами и папками</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28.09.2023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23">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152</w:t>
              </w:r>
              <w:r>
                <w:rPr>
                  <w:rFonts w:ascii="Times New Roman" w:hAnsi="Times New Roman"/>
                  <w:color w:val="0000FF"/>
                  <w:u w:val="single"/>
                </w:rPr>
                <w:t>a</w:t>
              </w:r>
              <w:r w:rsidRPr="004569F7">
                <w:rPr>
                  <w:rFonts w:ascii="Times New Roman" w:hAnsi="Times New Roman"/>
                  <w:color w:val="0000FF"/>
                  <w:u w:val="single"/>
                </w:rPr>
                <w:t>74</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5</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Архивация данных. Использование программ-архиваторов</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05.10.2023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24">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152</w:t>
              </w:r>
              <w:r>
                <w:rPr>
                  <w:rFonts w:ascii="Times New Roman" w:hAnsi="Times New Roman"/>
                  <w:color w:val="0000FF"/>
                  <w:u w:val="single"/>
                </w:rPr>
                <w:t>cfe</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6</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Компьютерные вирусы и антивирусные программы</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12.10.2023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25">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152</w:t>
              </w:r>
              <w:r>
                <w:rPr>
                  <w:rFonts w:ascii="Times New Roman" w:hAnsi="Times New Roman"/>
                  <w:color w:val="0000FF"/>
                  <w:u w:val="single"/>
                </w:rPr>
                <w:t>f</w:t>
              </w:r>
              <w:r w:rsidRPr="004569F7">
                <w:rPr>
                  <w:rFonts w:ascii="Times New Roman" w:hAnsi="Times New Roman"/>
                  <w:color w:val="0000FF"/>
                  <w:u w:val="single"/>
                </w:rPr>
                <w:t>74</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7</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Компьютерные сети. Поиск информации в сети Интернет</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19.10.2023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26">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153244</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8</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Сервисы интернет-коммуникаций. Сетевой этикет. </w:t>
            </w:r>
            <w:r w:rsidRPr="004569F7">
              <w:rPr>
                <w:rFonts w:ascii="Times New Roman" w:hAnsi="Times New Roman"/>
                <w:color w:val="000000"/>
                <w:sz w:val="24"/>
              </w:rPr>
              <w:lastRenderedPageBreak/>
              <w:t>Стратегии безопасного поведения в Интернете</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26.10.2023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27">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153460</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Информация и данные</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09.11.2023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28">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161966</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10</w:t>
            </w:r>
          </w:p>
        </w:tc>
        <w:tc>
          <w:tcPr>
            <w:tcW w:w="2992"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Информационные процессы</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16.11.2023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29">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161</w:t>
              </w:r>
              <w:r>
                <w:rPr>
                  <w:rFonts w:ascii="Times New Roman" w:hAnsi="Times New Roman"/>
                  <w:color w:val="0000FF"/>
                  <w:u w:val="single"/>
                </w:rPr>
                <w:t>e</w:t>
              </w:r>
              <w:r w:rsidRPr="004569F7">
                <w:rPr>
                  <w:rFonts w:ascii="Times New Roman" w:hAnsi="Times New Roman"/>
                  <w:color w:val="0000FF"/>
                  <w:u w:val="single"/>
                </w:rPr>
                <w:t>2</w:t>
              </w:r>
              <w:r>
                <w:rPr>
                  <w:rFonts w:ascii="Times New Roman" w:hAnsi="Times New Roman"/>
                  <w:color w:val="0000FF"/>
                  <w:u w:val="single"/>
                </w:rPr>
                <w:t>a</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11</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Разнообразие языков и алфавитов. Естественные и формальные языки</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23.11.2023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30">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161</w:t>
              </w:r>
              <w:r>
                <w:rPr>
                  <w:rFonts w:ascii="Times New Roman" w:hAnsi="Times New Roman"/>
                  <w:color w:val="0000FF"/>
                  <w:u w:val="single"/>
                </w:rPr>
                <w:t>fec</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12</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Двоичный алфавит. Преобразование любого алфавита к двоичному</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30.11.2023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31">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162186</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13</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Представление данных в компьютере как текстов в двоичном алфавите</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07.12.2023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32">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162316</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14</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Единицы измерения информации и скорости передачи данных</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14.12.2023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33">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16249</w:t>
              </w:r>
              <w:r>
                <w:rPr>
                  <w:rFonts w:ascii="Times New Roman" w:hAnsi="Times New Roman"/>
                  <w:color w:val="0000FF"/>
                  <w:u w:val="single"/>
                </w:rPr>
                <w:t>c</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15</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Кодирование текстов. Равномерные и неравномерные коды</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21.12.2023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34">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1625</w:t>
              </w:r>
              <w:r>
                <w:rPr>
                  <w:rFonts w:ascii="Times New Roman" w:hAnsi="Times New Roman"/>
                  <w:color w:val="0000FF"/>
                  <w:u w:val="single"/>
                </w:rPr>
                <w:t>f</w:t>
              </w:r>
              <w:r w:rsidRPr="004569F7">
                <w:rPr>
                  <w:rFonts w:ascii="Times New Roman" w:hAnsi="Times New Roman"/>
                  <w:color w:val="0000FF"/>
                  <w:u w:val="single"/>
                </w:rPr>
                <w:t>0</w:t>
              </w:r>
            </w:hyperlink>
          </w:p>
        </w:tc>
      </w:tr>
      <w:tr w:rsidR="003917A3"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16</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Декодирование сообщений. Информационный объём текста</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28.12.2023 </w:t>
            </w:r>
          </w:p>
        </w:tc>
        <w:tc>
          <w:tcPr>
            <w:tcW w:w="1980" w:type="dxa"/>
            <w:tcMar>
              <w:top w:w="50" w:type="dxa"/>
              <w:left w:w="100" w:type="dxa"/>
            </w:tcMar>
            <w:vAlign w:val="center"/>
          </w:tcPr>
          <w:p w:rsidR="003917A3" w:rsidRDefault="003917A3" w:rsidP="00B51E40">
            <w:pPr>
              <w:spacing w:after="0"/>
              <w:ind w:left="135"/>
            </w:pPr>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17</w:t>
            </w:r>
          </w:p>
        </w:tc>
        <w:tc>
          <w:tcPr>
            <w:tcW w:w="2992"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Цифровое представление непрерывных данных</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11.01.2024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35">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162848</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18</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Кодирование цвета. Оценка информационного объёма графических данных для растрового изображения</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18.01.2024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36">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1629</w:t>
              </w:r>
              <w:r>
                <w:rPr>
                  <w:rFonts w:ascii="Times New Roman" w:hAnsi="Times New Roman"/>
                  <w:color w:val="0000FF"/>
                  <w:u w:val="single"/>
                </w:rPr>
                <w:t>ec</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lastRenderedPageBreak/>
              <w:t>19</w:t>
            </w:r>
          </w:p>
        </w:tc>
        <w:tc>
          <w:tcPr>
            <w:tcW w:w="2992"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Кодирование звука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25.01.2024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37">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162</w:t>
              </w:r>
              <w:r>
                <w:rPr>
                  <w:rFonts w:ascii="Times New Roman" w:hAnsi="Times New Roman"/>
                  <w:color w:val="0000FF"/>
                  <w:u w:val="single"/>
                </w:rPr>
                <w:t>b</w:t>
              </w:r>
              <w:r w:rsidRPr="004569F7">
                <w:rPr>
                  <w:rFonts w:ascii="Times New Roman" w:hAnsi="Times New Roman"/>
                  <w:color w:val="0000FF"/>
                  <w:u w:val="single"/>
                </w:rPr>
                <w:t>72</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20</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Резервный урок «Контрольная работа по теме "Представление информации"»</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01.02.2024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38">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162</w:t>
              </w:r>
              <w:r>
                <w:rPr>
                  <w:rFonts w:ascii="Times New Roman" w:hAnsi="Times New Roman"/>
                  <w:color w:val="0000FF"/>
                  <w:u w:val="single"/>
                </w:rPr>
                <w:t>d</w:t>
              </w:r>
              <w:r w:rsidRPr="004569F7">
                <w:rPr>
                  <w:rFonts w:ascii="Times New Roman" w:hAnsi="Times New Roman"/>
                  <w:color w:val="0000FF"/>
                  <w:u w:val="single"/>
                </w:rPr>
                <w:t>02</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21</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Текстовые документы, их ввод и редактирование в текстовом процессоре. </w:t>
            </w:r>
            <w:r>
              <w:rPr>
                <w:rFonts w:ascii="Times New Roman" w:hAnsi="Times New Roman"/>
                <w:color w:val="000000"/>
                <w:sz w:val="24"/>
              </w:rPr>
              <w:t>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08.02.2024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39">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162</w:t>
              </w:r>
              <w:r>
                <w:rPr>
                  <w:rFonts w:ascii="Times New Roman" w:hAnsi="Times New Roman"/>
                  <w:color w:val="0000FF"/>
                  <w:u w:val="single"/>
                </w:rPr>
                <w:t>e</w:t>
              </w:r>
              <w:r w:rsidRPr="004569F7">
                <w:rPr>
                  <w:rFonts w:ascii="Times New Roman" w:hAnsi="Times New Roman"/>
                  <w:color w:val="0000FF"/>
                  <w:u w:val="single"/>
                </w:rPr>
                <w:t>7</w:t>
              </w:r>
              <w:r>
                <w:rPr>
                  <w:rFonts w:ascii="Times New Roman" w:hAnsi="Times New Roman"/>
                  <w:color w:val="0000FF"/>
                  <w:u w:val="single"/>
                </w:rPr>
                <w:t>e</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22</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Форматирование текстовых документов. Инструктаж по ТБ. </w:t>
            </w:r>
            <w:r>
              <w:rPr>
                <w:rFonts w:ascii="Times New Roman" w:hAnsi="Times New Roman"/>
                <w:color w:val="000000"/>
                <w:sz w:val="24"/>
              </w:rPr>
              <w:t>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15.02.2024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40">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162</w:t>
              </w:r>
              <w:r>
                <w:rPr>
                  <w:rFonts w:ascii="Times New Roman" w:hAnsi="Times New Roman"/>
                  <w:color w:val="0000FF"/>
                  <w:u w:val="single"/>
                </w:rPr>
                <w:t>fe</w:t>
              </w:r>
              <w:r w:rsidRPr="004569F7">
                <w:rPr>
                  <w:rFonts w:ascii="Times New Roman" w:hAnsi="Times New Roman"/>
                  <w:color w:val="0000FF"/>
                  <w:u w:val="single"/>
                </w:rPr>
                <w:t>6</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23</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Параметры страницы. Списки и таблицы. 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22.02.2024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41">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1632</w:t>
              </w:r>
              <w:r>
                <w:rPr>
                  <w:rFonts w:ascii="Times New Roman" w:hAnsi="Times New Roman"/>
                  <w:color w:val="0000FF"/>
                  <w:u w:val="single"/>
                </w:rPr>
                <w:t>d</w:t>
              </w:r>
              <w:r w:rsidRPr="004569F7">
                <w:rPr>
                  <w:rFonts w:ascii="Times New Roman" w:hAnsi="Times New Roman"/>
                  <w:color w:val="0000FF"/>
                  <w:u w:val="single"/>
                </w:rPr>
                <w:t>4</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24</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Вставка нетекстовых объектов в текстовые документы. 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29.02.2024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42">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1632</w:t>
              </w:r>
              <w:r>
                <w:rPr>
                  <w:rFonts w:ascii="Times New Roman" w:hAnsi="Times New Roman"/>
                  <w:color w:val="0000FF"/>
                  <w:u w:val="single"/>
                </w:rPr>
                <w:t>d</w:t>
              </w:r>
              <w:r w:rsidRPr="004569F7">
                <w:rPr>
                  <w:rFonts w:ascii="Times New Roman" w:hAnsi="Times New Roman"/>
                  <w:color w:val="0000FF"/>
                  <w:u w:val="single"/>
                </w:rPr>
                <w:t>4</w:t>
              </w:r>
            </w:hyperlink>
          </w:p>
        </w:tc>
      </w:tr>
      <w:tr w:rsidR="003917A3"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25</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Интеллектуальные возможности современных систем обработки текстов. </w:t>
            </w:r>
            <w:r>
              <w:rPr>
                <w:rFonts w:ascii="Times New Roman" w:hAnsi="Times New Roman"/>
                <w:color w:val="000000"/>
                <w:sz w:val="24"/>
              </w:rPr>
              <w:t>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07.03.2024 </w:t>
            </w:r>
          </w:p>
        </w:tc>
        <w:tc>
          <w:tcPr>
            <w:tcW w:w="1980" w:type="dxa"/>
            <w:tcMar>
              <w:top w:w="50" w:type="dxa"/>
              <w:left w:w="100" w:type="dxa"/>
            </w:tcMar>
            <w:vAlign w:val="center"/>
          </w:tcPr>
          <w:p w:rsidR="003917A3" w:rsidRDefault="003917A3" w:rsidP="00B51E40">
            <w:pPr>
              <w:spacing w:after="0"/>
              <w:ind w:left="135"/>
            </w:pPr>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26</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Обобщение и систематизация знаний по теме «Текстовые документы». </w:t>
            </w:r>
            <w:r>
              <w:rPr>
                <w:rFonts w:ascii="Times New Roman" w:hAnsi="Times New Roman"/>
                <w:color w:val="000000"/>
                <w:sz w:val="24"/>
              </w:rPr>
              <w:t>Проверочная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14.03.2024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43">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1635</w:t>
              </w:r>
              <w:r>
                <w:rPr>
                  <w:rFonts w:ascii="Times New Roman" w:hAnsi="Times New Roman"/>
                  <w:color w:val="0000FF"/>
                  <w:u w:val="single"/>
                </w:rPr>
                <w:t>c</w:t>
              </w:r>
              <w:r w:rsidRPr="004569F7">
                <w:rPr>
                  <w:rFonts w:ascii="Times New Roman" w:hAnsi="Times New Roman"/>
                  <w:color w:val="0000FF"/>
                  <w:u w:val="single"/>
                </w:rPr>
                <w:t>2</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27</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Графический редактор. Растровые рисунки. Инструктаж по ТБ. </w:t>
            </w:r>
            <w:r>
              <w:rPr>
                <w:rFonts w:ascii="Times New Roman" w:hAnsi="Times New Roman"/>
                <w:color w:val="000000"/>
                <w:sz w:val="24"/>
              </w:rPr>
              <w:lastRenderedPageBreak/>
              <w:t>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lastRenderedPageBreak/>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21.03.2024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44">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163874</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lastRenderedPageBreak/>
              <w:t>28</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Операции редактирования графических объектов. Инструктаж по ТБ. </w:t>
            </w:r>
            <w:r>
              <w:rPr>
                <w:rFonts w:ascii="Times New Roman" w:hAnsi="Times New Roman"/>
                <w:color w:val="000000"/>
                <w:sz w:val="24"/>
              </w:rPr>
              <w:t>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04.04.2024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45">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1639</w:t>
              </w:r>
              <w:r>
                <w:rPr>
                  <w:rFonts w:ascii="Times New Roman" w:hAnsi="Times New Roman"/>
                  <w:color w:val="0000FF"/>
                  <w:u w:val="single"/>
                </w:rPr>
                <w:t>d</w:t>
              </w:r>
              <w:r w:rsidRPr="004569F7">
                <w:rPr>
                  <w:rFonts w:ascii="Times New Roman" w:hAnsi="Times New Roman"/>
                  <w:color w:val="0000FF"/>
                  <w:u w:val="single"/>
                </w:rPr>
                <w:t>2</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29</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Векторная графика. Инструктаж по ТБ. </w:t>
            </w:r>
            <w:r>
              <w:rPr>
                <w:rFonts w:ascii="Times New Roman" w:hAnsi="Times New Roman"/>
                <w:color w:val="000000"/>
                <w:sz w:val="24"/>
              </w:rPr>
              <w:t>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11.04.2024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46">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163</w:t>
              </w:r>
              <w:r>
                <w:rPr>
                  <w:rFonts w:ascii="Times New Roman" w:hAnsi="Times New Roman"/>
                  <w:color w:val="0000FF"/>
                  <w:u w:val="single"/>
                </w:rPr>
                <w:t>b</w:t>
              </w:r>
              <w:r w:rsidRPr="004569F7">
                <w:rPr>
                  <w:rFonts w:ascii="Times New Roman" w:hAnsi="Times New Roman"/>
                  <w:color w:val="0000FF"/>
                  <w:u w:val="single"/>
                </w:rPr>
                <w:t>30</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30</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Обобщение и систематизация знаний по теме «Компьютерная графика». </w:t>
            </w:r>
            <w:r>
              <w:rPr>
                <w:rFonts w:ascii="Times New Roman" w:hAnsi="Times New Roman"/>
                <w:color w:val="000000"/>
                <w:sz w:val="24"/>
              </w:rPr>
              <w:t>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18.04.2024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47">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16404</w:t>
              </w:r>
              <w:r>
                <w:rPr>
                  <w:rFonts w:ascii="Times New Roman" w:hAnsi="Times New Roman"/>
                  <w:color w:val="0000FF"/>
                  <w:u w:val="single"/>
                </w:rPr>
                <w:t>e</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31</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Подготовка мультимедийных презентаций. Инструктаж по ТБ. </w:t>
            </w:r>
            <w:r>
              <w:rPr>
                <w:rFonts w:ascii="Times New Roman" w:hAnsi="Times New Roman"/>
                <w:color w:val="000000"/>
                <w:sz w:val="24"/>
              </w:rPr>
              <w:t>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25.04.2024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48">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1642</w:t>
              </w:r>
              <w:r>
                <w:rPr>
                  <w:rFonts w:ascii="Times New Roman" w:hAnsi="Times New Roman"/>
                  <w:color w:val="0000FF"/>
                  <w:u w:val="single"/>
                </w:rPr>
                <w:t>c</w:t>
              </w:r>
              <w:r w:rsidRPr="004569F7">
                <w:rPr>
                  <w:rFonts w:ascii="Times New Roman" w:hAnsi="Times New Roman"/>
                  <w:color w:val="0000FF"/>
                  <w:u w:val="single"/>
                </w:rPr>
                <w:t>4</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32</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Добавление на слайд аудиовизуальных данных, анимации и гиперссылок. </w:t>
            </w:r>
            <w:r>
              <w:rPr>
                <w:rFonts w:ascii="Times New Roman" w:hAnsi="Times New Roman"/>
                <w:color w:val="000000"/>
                <w:sz w:val="24"/>
              </w:rPr>
              <w:t>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02.05.2024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49">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164472</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33</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Обобщение и систематизация знаний по теме «Мультимедийные презентации». </w:t>
            </w:r>
            <w:r>
              <w:rPr>
                <w:rFonts w:ascii="Times New Roman" w:hAnsi="Times New Roman"/>
                <w:color w:val="000000"/>
                <w:sz w:val="24"/>
              </w:rPr>
              <w:t>Проверочная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16.05.2024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50">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164652</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34</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Резервный урок. Обобщение и систематизация знаний</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23.05.2024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51">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164828</w:t>
              </w:r>
            </w:hyperlink>
          </w:p>
        </w:tc>
      </w:tr>
      <w:tr w:rsidR="003917A3" w:rsidTr="00B51E40">
        <w:trPr>
          <w:trHeight w:val="144"/>
          <w:tblCellSpacing w:w="20" w:type="nil"/>
        </w:trPr>
        <w:tc>
          <w:tcPr>
            <w:tcW w:w="0" w:type="auto"/>
            <w:gridSpan w:val="2"/>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ОБЩЕЕ КОЛИЧЕСТВО ЧАСОВ ПО ПРОГРАММЕ</w:t>
            </w:r>
          </w:p>
        </w:tc>
        <w:tc>
          <w:tcPr>
            <w:tcW w:w="1309"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34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3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5.5 </w:t>
            </w:r>
          </w:p>
        </w:tc>
        <w:tc>
          <w:tcPr>
            <w:tcW w:w="0" w:type="auto"/>
            <w:gridSpan w:val="2"/>
            <w:tcMar>
              <w:top w:w="50" w:type="dxa"/>
              <w:left w:w="100" w:type="dxa"/>
            </w:tcMar>
            <w:vAlign w:val="center"/>
          </w:tcPr>
          <w:p w:rsidR="003917A3" w:rsidRDefault="003917A3" w:rsidP="00B51E40"/>
        </w:tc>
      </w:tr>
    </w:tbl>
    <w:p w:rsidR="003917A3" w:rsidRDefault="003917A3" w:rsidP="003917A3">
      <w:pPr>
        <w:sectPr w:rsidR="003917A3">
          <w:pgSz w:w="16383" w:h="11906" w:orient="landscape"/>
          <w:pgMar w:top="1134" w:right="850" w:bottom="1134" w:left="1701" w:header="720" w:footer="720" w:gutter="0"/>
          <w:cols w:space="720"/>
        </w:sectPr>
      </w:pPr>
    </w:p>
    <w:p w:rsidR="003917A3" w:rsidRDefault="003917A3" w:rsidP="003917A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7"/>
        <w:gridCol w:w="3931"/>
        <w:gridCol w:w="1167"/>
        <w:gridCol w:w="1841"/>
        <w:gridCol w:w="1910"/>
        <w:gridCol w:w="1423"/>
        <w:gridCol w:w="2861"/>
      </w:tblGrid>
      <w:tr w:rsidR="003917A3" w:rsidTr="00B51E40">
        <w:trPr>
          <w:trHeight w:val="144"/>
          <w:tblCellSpacing w:w="20" w:type="nil"/>
        </w:trPr>
        <w:tc>
          <w:tcPr>
            <w:tcW w:w="368" w:type="dxa"/>
            <w:vMerge w:val="restart"/>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 п/п </w:t>
            </w:r>
          </w:p>
          <w:p w:rsidR="003917A3" w:rsidRDefault="003917A3" w:rsidP="00B51E40">
            <w:pPr>
              <w:spacing w:after="0"/>
              <w:ind w:left="135"/>
            </w:pPr>
          </w:p>
        </w:tc>
        <w:tc>
          <w:tcPr>
            <w:tcW w:w="3168" w:type="dxa"/>
            <w:vMerge w:val="restart"/>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Тема урока </w:t>
            </w:r>
          </w:p>
          <w:p w:rsidR="003917A3" w:rsidRDefault="003917A3" w:rsidP="00B51E40">
            <w:pPr>
              <w:spacing w:after="0"/>
              <w:ind w:left="135"/>
            </w:pPr>
          </w:p>
        </w:tc>
        <w:tc>
          <w:tcPr>
            <w:tcW w:w="0" w:type="auto"/>
            <w:gridSpan w:val="3"/>
            <w:tcMar>
              <w:top w:w="50" w:type="dxa"/>
              <w:left w:w="100" w:type="dxa"/>
            </w:tcMar>
            <w:vAlign w:val="center"/>
          </w:tcPr>
          <w:p w:rsidR="003917A3" w:rsidRDefault="003917A3" w:rsidP="00B51E40">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Дата изучения </w:t>
            </w:r>
          </w:p>
          <w:p w:rsidR="003917A3" w:rsidRDefault="003917A3" w:rsidP="00B51E40">
            <w:pPr>
              <w:spacing w:after="0"/>
              <w:ind w:left="135"/>
            </w:pPr>
          </w:p>
        </w:tc>
        <w:tc>
          <w:tcPr>
            <w:tcW w:w="1957" w:type="dxa"/>
            <w:vMerge w:val="restart"/>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Электронные цифровые образовательные ресурсы </w:t>
            </w:r>
          </w:p>
          <w:p w:rsidR="003917A3" w:rsidRDefault="003917A3" w:rsidP="00B51E40">
            <w:pPr>
              <w:spacing w:after="0"/>
              <w:ind w:left="135"/>
            </w:pPr>
          </w:p>
        </w:tc>
      </w:tr>
      <w:tr w:rsidR="003917A3" w:rsidTr="00B51E40">
        <w:trPr>
          <w:trHeight w:val="144"/>
          <w:tblCellSpacing w:w="20" w:type="nil"/>
        </w:trPr>
        <w:tc>
          <w:tcPr>
            <w:tcW w:w="0" w:type="auto"/>
            <w:vMerge/>
            <w:tcBorders>
              <w:top w:val="nil"/>
            </w:tcBorders>
            <w:tcMar>
              <w:top w:w="50" w:type="dxa"/>
              <w:left w:w="100" w:type="dxa"/>
            </w:tcMar>
          </w:tcPr>
          <w:p w:rsidR="003917A3" w:rsidRDefault="003917A3" w:rsidP="00B51E40"/>
        </w:tc>
        <w:tc>
          <w:tcPr>
            <w:tcW w:w="0" w:type="auto"/>
            <w:vMerge/>
            <w:tcBorders>
              <w:top w:val="nil"/>
            </w:tcBorders>
            <w:tcMar>
              <w:top w:w="50" w:type="dxa"/>
              <w:left w:w="100" w:type="dxa"/>
            </w:tcMar>
          </w:tcPr>
          <w:p w:rsidR="003917A3" w:rsidRDefault="003917A3" w:rsidP="00B51E40"/>
        </w:tc>
        <w:tc>
          <w:tcPr>
            <w:tcW w:w="814" w:type="dxa"/>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Всего </w:t>
            </w:r>
          </w:p>
          <w:p w:rsidR="003917A3" w:rsidRDefault="003917A3" w:rsidP="00B51E40">
            <w:pPr>
              <w:spacing w:after="0"/>
              <w:ind w:left="135"/>
            </w:pPr>
          </w:p>
        </w:tc>
        <w:tc>
          <w:tcPr>
            <w:tcW w:w="1509" w:type="dxa"/>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Контрольные работы </w:t>
            </w:r>
          </w:p>
          <w:p w:rsidR="003917A3" w:rsidRDefault="003917A3" w:rsidP="00B51E40">
            <w:pPr>
              <w:spacing w:after="0"/>
              <w:ind w:left="135"/>
            </w:pPr>
          </w:p>
        </w:tc>
        <w:tc>
          <w:tcPr>
            <w:tcW w:w="1610" w:type="dxa"/>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Практические работы </w:t>
            </w:r>
          </w:p>
          <w:p w:rsidR="003917A3" w:rsidRDefault="003917A3" w:rsidP="00B51E40">
            <w:pPr>
              <w:spacing w:after="0"/>
              <w:ind w:left="135"/>
            </w:pPr>
          </w:p>
        </w:tc>
        <w:tc>
          <w:tcPr>
            <w:tcW w:w="0" w:type="auto"/>
            <w:vMerge/>
            <w:tcBorders>
              <w:top w:val="nil"/>
            </w:tcBorders>
            <w:tcMar>
              <w:top w:w="50" w:type="dxa"/>
              <w:left w:w="100" w:type="dxa"/>
            </w:tcMar>
          </w:tcPr>
          <w:p w:rsidR="003917A3" w:rsidRDefault="003917A3" w:rsidP="00B51E40"/>
        </w:tc>
        <w:tc>
          <w:tcPr>
            <w:tcW w:w="0" w:type="auto"/>
            <w:vMerge/>
            <w:tcBorders>
              <w:top w:val="nil"/>
            </w:tcBorders>
            <w:tcMar>
              <w:top w:w="50" w:type="dxa"/>
              <w:left w:w="100" w:type="dxa"/>
            </w:tcMar>
          </w:tcPr>
          <w:p w:rsidR="003917A3" w:rsidRDefault="003917A3" w:rsidP="00B51E40"/>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1</w:t>
            </w:r>
          </w:p>
        </w:tc>
        <w:tc>
          <w:tcPr>
            <w:tcW w:w="3168"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Непозиционные и позиционные системы счисления</w:t>
            </w:r>
          </w:p>
        </w:tc>
        <w:tc>
          <w:tcPr>
            <w:tcW w:w="814"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06.09.2023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52">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1649</w:t>
              </w:r>
              <w:r>
                <w:rPr>
                  <w:rFonts w:ascii="Times New Roman" w:hAnsi="Times New Roman"/>
                  <w:color w:val="0000FF"/>
                  <w:u w:val="single"/>
                </w:rPr>
                <w:t>e</w:t>
              </w:r>
              <w:r w:rsidRPr="004569F7">
                <w:rPr>
                  <w:rFonts w:ascii="Times New Roman" w:hAnsi="Times New Roman"/>
                  <w:color w:val="0000FF"/>
                  <w:u w:val="single"/>
                </w:rPr>
                <w:t>0</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2</w:t>
            </w:r>
          </w:p>
        </w:tc>
        <w:tc>
          <w:tcPr>
            <w:tcW w:w="3168"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Развернутая форма записи числа</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13.09.2023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53">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164</w:t>
              </w:r>
              <w:r>
                <w:rPr>
                  <w:rFonts w:ascii="Times New Roman" w:hAnsi="Times New Roman"/>
                  <w:color w:val="0000FF"/>
                  <w:u w:val="single"/>
                </w:rPr>
                <w:t>ba</w:t>
              </w:r>
              <w:r w:rsidRPr="004569F7">
                <w:rPr>
                  <w:rFonts w:ascii="Times New Roman" w:hAnsi="Times New Roman"/>
                  <w:color w:val="0000FF"/>
                  <w:u w:val="single"/>
                </w:rPr>
                <w:t>2</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3</w:t>
            </w:r>
          </w:p>
        </w:tc>
        <w:tc>
          <w:tcPr>
            <w:tcW w:w="3168"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Двоичная система счисления. Арифметические операции в двоичной системе счисления</w:t>
            </w:r>
          </w:p>
        </w:tc>
        <w:tc>
          <w:tcPr>
            <w:tcW w:w="814"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20.09.2023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54">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164</w:t>
              </w:r>
              <w:r>
                <w:rPr>
                  <w:rFonts w:ascii="Times New Roman" w:hAnsi="Times New Roman"/>
                  <w:color w:val="0000FF"/>
                  <w:u w:val="single"/>
                </w:rPr>
                <w:t>d</w:t>
              </w:r>
              <w:r w:rsidRPr="004569F7">
                <w:rPr>
                  <w:rFonts w:ascii="Times New Roman" w:hAnsi="Times New Roman"/>
                  <w:color w:val="0000FF"/>
                  <w:u w:val="single"/>
                </w:rPr>
                <w:t>96</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4</w:t>
            </w:r>
          </w:p>
        </w:tc>
        <w:tc>
          <w:tcPr>
            <w:tcW w:w="3168"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Восьмеричная система счисления</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27.09.2023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55">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165296</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5</w:t>
            </w:r>
          </w:p>
        </w:tc>
        <w:tc>
          <w:tcPr>
            <w:tcW w:w="3168"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Шестнадцатеричная система счисления</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04.10.2023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56">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16549</w:t>
              </w:r>
              <w:r>
                <w:rPr>
                  <w:rFonts w:ascii="Times New Roman" w:hAnsi="Times New Roman"/>
                  <w:color w:val="0000FF"/>
                  <w:u w:val="single"/>
                </w:rPr>
                <w:t>e</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6</w:t>
            </w:r>
          </w:p>
        </w:tc>
        <w:tc>
          <w:tcPr>
            <w:tcW w:w="3168"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Проверочная работа по теме «Системы счисления»</w:t>
            </w:r>
          </w:p>
        </w:tc>
        <w:tc>
          <w:tcPr>
            <w:tcW w:w="814"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18.10.2023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57">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16564</w:t>
              </w:r>
              <w:r>
                <w:rPr>
                  <w:rFonts w:ascii="Times New Roman" w:hAnsi="Times New Roman"/>
                  <w:color w:val="0000FF"/>
                  <w:u w:val="single"/>
                </w:rPr>
                <w:t>c</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7</w:t>
            </w:r>
          </w:p>
        </w:tc>
        <w:tc>
          <w:tcPr>
            <w:tcW w:w="3168"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Логические высказывания</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25.10.2023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58">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1657</w:t>
              </w:r>
              <w:r>
                <w:rPr>
                  <w:rFonts w:ascii="Times New Roman" w:hAnsi="Times New Roman"/>
                  <w:color w:val="0000FF"/>
                  <w:u w:val="single"/>
                </w:rPr>
                <w:t>fa</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8</w:t>
            </w:r>
          </w:p>
        </w:tc>
        <w:tc>
          <w:tcPr>
            <w:tcW w:w="3168"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Логические операции «и», «или», «не»</w:t>
            </w:r>
          </w:p>
        </w:tc>
        <w:tc>
          <w:tcPr>
            <w:tcW w:w="814"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08.11.2023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59">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165</w:t>
              </w:r>
              <w:r>
                <w:rPr>
                  <w:rFonts w:ascii="Times New Roman" w:hAnsi="Times New Roman"/>
                  <w:color w:val="0000FF"/>
                  <w:u w:val="single"/>
                </w:rPr>
                <w:t>b</w:t>
              </w:r>
              <w:r w:rsidRPr="004569F7">
                <w:rPr>
                  <w:rFonts w:ascii="Times New Roman" w:hAnsi="Times New Roman"/>
                  <w:color w:val="0000FF"/>
                  <w:u w:val="single"/>
                </w:rPr>
                <w:t>56</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9</w:t>
            </w:r>
          </w:p>
        </w:tc>
        <w:tc>
          <w:tcPr>
            <w:tcW w:w="3168"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Определение истинности составного высказывания</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15.11.2023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60">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165</w:t>
              </w:r>
              <w:r>
                <w:rPr>
                  <w:rFonts w:ascii="Times New Roman" w:hAnsi="Times New Roman"/>
                  <w:color w:val="0000FF"/>
                  <w:u w:val="single"/>
                </w:rPr>
                <w:t>cf</w:t>
              </w:r>
              <w:r w:rsidRPr="004569F7">
                <w:rPr>
                  <w:rFonts w:ascii="Times New Roman" w:hAnsi="Times New Roman"/>
                  <w:color w:val="0000FF"/>
                  <w:u w:val="single"/>
                </w:rPr>
                <w:t>0</w:t>
              </w:r>
            </w:hyperlink>
          </w:p>
        </w:tc>
      </w:tr>
      <w:tr w:rsidR="003917A3"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10</w:t>
            </w:r>
          </w:p>
        </w:tc>
        <w:tc>
          <w:tcPr>
            <w:tcW w:w="3168"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Таблицы истинности</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22.11.2023 </w:t>
            </w:r>
          </w:p>
        </w:tc>
        <w:tc>
          <w:tcPr>
            <w:tcW w:w="1957" w:type="dxa"/>
            <w:tcMar>
              <w:top w:w="50" w:type="dxa"/>
              <w:left w:w="100" w:type="dxa"/>
            </w:tcMar>
            <w:vAlign w:val="center"/>
          </w:tcPr>
          <w:p w:rsidR="003917A3" w:rsidRDefault="003917A3" w:rsidP="00B51E40">
            <w:pPr>
              <w:spacing w:after="0"/>
              <w:ind w:left="135"/>
            </w:pPr>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11</w:t>
            </w:r>
          </w:p>
        </w:tc>
        <w:tc>
          <w:tcPr>
            <w:tcW w:w="3168"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Логические элементы</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29.11.2023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lastRenderedPageBreak/>
              <w:t xml:space="preserve">Библиотека ЦОК </w:t>
            </w:r>
            <w:hyperlink r:id="rId761">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165</w:t>
              </w:r>
              <w:r>
                <w:rPr>
                  <w:rFonts w:ascii="Times New Roman" w:hAnsi="Times New Roman"/>
                  <w:color w:val="0000FF"/>
                  <w:u w:val="single"/>
                </w:rPr>
                <w:t>e</w:t>
              </w:r>
              <w:r w:rsidRPr="004569F7">
                <w:rPr>
                  <w:rFonts w:ascii="Times New Roman" w:hAnsi="Times New Roman"/>
                  <w:color w:val="0000FF"/>
                  <w:u w:val="single"/>
                </w:rPr>
                <w:t>94</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Контрольная работа по теме «Элементы математической логики»</w:t>
            </w:r>
          </w:p>
        </w:tc>
        <w:tc>
          <w:tcPr>
            <w:tcW w:w="814"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06.12.2023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62">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178</w:t>
              </w:r>
              <w:r>
                <w:rPr>
                  <w:rFonts w:ascii="Times New Roman" w:hAnsi="Times New Roman"/>
                  <w:color w:val="0000FF"/>
                  <w:u w:val="single"/>
                </w:rPr>
                <w:t>c</w:t>
              </w:r>
              <w:r w:rsidRPr="004569F7">
                <w:rPr>
                  <w:rFonts w:ascii="Times New Roman" w:hAnsi="Times New Roman"/>
                  <w:color w:val="0000FF"/>
                  <w:u w:val="single"/>
                </w:rPr>
                <w:t>38</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13</w:t>
            </w:r>
          </w:p>
        </w:tc>
        <w:tc>
          <w:tcPr>
            <w:tcW w:w="3168"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Понятие алгоритма. Исполнители алгоритмов</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13.12.2023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63">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17949</w:t>
              </w:r>
              <w:r>
                <w:rPr>
                  <w:rFonts w:ascii="Times New Roman" w:hAnsi="Times New Roman"/>
                  <w:color w:val="0000FF"/>
                  <w:u w:val="single"/>
                </w:rPr>
                <w:t>e</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14</w:t>
            </w:r>
          </w:p>
        </w:tc>
        <w:tc>
          <w:tcPr>
            <w:tcW w:w="3168"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Свойства алгоритма. Способы записи алгоритма</w:t>
            </w:r>
          </w:p>
        </w:tc>
        <w:tc>
          <w:tcPr>
            <w:tcW w:w="814"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20.12.2023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64">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179606</w:t>
              </w:r>
            </w:hyperlink>
          </w:p>
        </w:tc>
      </w:tr>
      <w:tr w:rsidR="003917A3"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15</w:t>
            </w:r>
          </w:p>
        </w:tc>
        <w:tc>
          <w:tcPr>
            <w:tcW w:w="3168"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Алгоритмическая конструкция «следование». Линейный алгоритм. Инструктаж по ТБ. Практическая работа.</w:t>
            </w:r>
          </w:p>
        </w:tc>
        <w:tc>
          <w:tcPr>
            <w:tcW w:w="814"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27.12.2023 </w:t>
            </w:r>
          </w:p>
        </w:tc>
        <w:tc>
          <w:tcPr>
            <w:tcW w:w="1957" w:type="dxa"/>
            <w:tcMar>
              <w:top w:w="50" w:type="dxa"/>
              <w:left w:w="100" w:type="dxa"/>
            </w:tcMar>
            <w:vAlign w:val="center"/>
          </w:tcPr>
          <w:p w:rsidR="003917A3" w:rsidRDefault="003917A3" w:rsidP="00B51E40">
            <w:pPr>
              <w:spacing w:after="0"/>
              <w:ind w:left="135"/>
            </w:pPr>
          </w:p>
        </w:tc>
      </w:tr>
      <w:tr w:rsidR="003917A3"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16</w:t>
            </w:r>
          </w:p>
        </w:tc>
        <w:tc>
          <w:tcPr>
            <w:tcW w:w="3168"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Алгоритмическая конструкция «ветвление»: полная и неполная формы. </w:t>
            </w:r>
            <w:r>
              <w:rPr>
                <w:rFonts w:ascii="Times New Roman" w:hAnsi="Times New Roman"/>
                <w:color w:val="000000"/>
                <w:sz w:val="24"/>
              </w:rPr>
              <w:t>Инструктаж по ТБ. Практическая работа.</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10.01.2024 </w:t>
            </w:r>
          </w:p>
        </w:tc>
        <w:tc>
          <w:tcPr>
            <w:tcW w:w="1957" w:type="dxa"/>
            <w:tcMar>
              <w:top w:w="50" w:type="dxa"/>
              <w:left w:w="100" w:type="dxa"/>
            </w:tcMar>
            <w:vAlign w:val="center"/>
          </w:tcPr>
          <w:p w:rsidR="003917A3" w:rsidRDefault="003917A3" w:rsidP="00B51E40">
            <w:pPr>
              <w:spacing w:after="0"/>
              <w:ind w:left="135"/>
            </w:pPr>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17</w:t>
            </w:r>
          </w:p>
        </w:tc>
        <w:tc>
          <w:tcPr>
            <w:tcW w:w="3168"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Алгоритмическая конструкция «повторение». Инструктаж по ТБ. </w:t>
            </w:r>
            <w:r>
              <w:rPr>
                <w:rFonts w:ascii="Times New Roman" w:hAnsi="Times New Roman"/>
                <w:color w:val="000000"/>
                <w:sz w:val="24"/>
              </w:rPr>
              <w:t>Практическая работа.</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17.01.2024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65">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17998</w:t>
              </w:r>
              <w:r>
                <w:rPr>
                  <w:rFonts w:ascii="Times New Roman" w:hAnsi="Times New Roman"/>
                  <w:color w:val="0000FF"/>
                  <w:u w:val="single"/>
                </w:rPr>
                <w:t>a</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18</w:t>
            </w:r>
          </w:p>
        </w:tc>
        <w:tc>
          <w:tcPr>
            <w:tcW w:w="3168"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Формальное исполнение алгоритма. Инструктаж по ТБ. </w:t>
            </w:r>
            <w:r>
              <w:rPr>
                <w:rFonts w:ascii="Times New Roman" w:hAnsi="Times New Roman"/>
                <w:color w:val="000000"/>
                <w:sz w:val="24"/>
              </w:rPr>
              <w:t>Практическая работа.</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24.01.2024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66">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179</w:t>
              </w:r>
              <w:r>
                <w:rPr>
                  <w:rFonts w:ascii="Times New Roman" w:hAnsi="Times New Roman"/>
                  <w:color w:val="0000FF"/>
                  <w:u w:val="single"/>
                </w:rPr>
                <w:t>aac</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19</w:t>
            </w:r>
          </w:p>
        </w:tc>
        <w:tc>
          <w:tcPr>
            <w:tcW w:w="3168"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Разработка несложных алгоритмов с использованием циклов для управления формальными исполнителями. </w:t>
            </w:r>
            <w:r>
              <w:rPr>
                <w:rFonts w:ascii="Times New Roman" w:hAnsi="Times New Roman"/>
                <w:color w:val="000000"/>
                <w:sz w:val="24"/>
              </w:rPr>
              <w:t>Инструктаж по ТБ. Практическая работа.</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31.01.2024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67">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179</w:t>
              </w:r>
              <w:r>
                <w:rPr>
                  <w:rFonts w:ascii="Times New Roman" w:hAnsi="Times New Roman"/>
                  <w:color w:val="0000FF"/>
                  <w:u w:val="single"/>
                </w:rPr>
                <w:t>e</w:t>
              </w:r>
              <w:r w:rsidRPr="004569F7">
                <w:rPr>
                  <w:rFonts w:ascii="Times New Roman" w:hAnsi="Times New Roman"/>
                  <w:color w:val="0000FF"/>
                  <w:u w:val="single"/>
                </w:rPr>
                <w:t>1</w:t>
              </w:r>
              <w:r>
                <w:rPr>
                  <w:rFonts w:ascii="Times New Roman" w:hAnsi="Times New Roman"/>
                  <w:color w:val="0000FF"/>
                  <w:u w:val="single"/>
                </w:rPr>
                <w:t>c</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Разработка несложных алгоритмов с использованием циклов и ветвлений для управления формальными исполнителями. </w:t>
            </w:r>
            <w:r>
              <w:rPr>
                <w:rFonts w:ascii="Times New Roman" w:hAnsi="Times New Roman"/>
                <w:color w:val="000000"/>
                <w:sz w:val="24"/>
              </w:rPr>
              <w:t>Инструктаж по ТБ. Практическая работа.</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07.02.2024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68">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179</w:t>
              </w:r>
              <w:r>
                <w:rPr>
                  <w:rFonts w:ascii="Times New Roman" w:hAnsi="Times New Roman"/>
                  <w:color w:val="0000FF"/>
                  <w:u w:val="single"/>
                </w:rPr>
                <w:t>e</w:t>
              </w:r>
              <w:r w:rsidRPr="004569F7">
                <w:rPr>
                  <w:rFonts w:ascii="Times New Roman" w:hAnsi="Times New Roman"/>
                  <w:color w:val="0000FF"/>
                  <w:u w:val="single"/>
                </w:rPr>
                <w:t>1</w:t>
              </w:r>
              <w:r>
                <w:rPr>
                  <w:rFonts w:ascii="Times New Roman" w:hAnsi="Times New Roman"/>
                  <w:color w:val="0000FF"/>
                  <w:u w:val="single"/>
                </w:rPr>
                <w:t>c</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21</w:t>
            </w:r>
          </w:p>
        </w:tc>
        <w:tc>
          <w:tcPr>
            <w:tcW w:w="3168"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Выполнение алгоритмов. Инструктаж по ТБ. </w:t>
            </w:r>
            <w:r>
              <w:rPr>
                <w:rFonts w:ascii="Times New Roman" w:hAnsi="Times New Roman"/>
                <w:color w:val="000000"/>
                <w:sz w:val="24"/>
              </w:rPr>
              <w:t>Практическая работа.</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14.02.2024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69">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a</w:t>
              </w:r>
              <w:r w:rsidRPr="004569F7">
                <w:rPr>
                  <w:rFonts w:ascii="Times New Roman" w:hAnsi="Times New Roman"/>
                  <w:color w:val="0000FF"/>
                  <w:u w:val="single"/>
                </w:rPr>
                <w:t>06</w:t>
              </w:r>
              <w:r>
                <w:rPr>
                  <w:rFonts w:ascii="Times New Roman" w:hAnsi="Times New Roman"/>
                  <w:color w:val="0000FF"/>
                  <w:u w:val="single"/>
                </w:rPr>
                <w:t>a</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22</w:t>
            </w:r>
          </w:p>
        </w:tc>
        <w:tc>
          <w:tcPr>
            <w:tcW w:w="3168"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Обобщение и систематизация знаний. Контрольная работа по теме «Исполнители и алгоритмы. </w:t>
            </w:r>
            <w:r>
              <w:rPr>
                <w:rFonts w:ascii="Times New Roman" w:hAnsi="Times New Roman"/>
                <w:color w:val="000000"/>
                <w:sz w:val="24"/>
              </w:rPr>
              <w:t>Алгоритмические конструкции»</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21.02.2024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70">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a</w:t>
              </w:r>
              <w:r w:rsidRPr="004569F7">
                <w:rPr>
                  <w:rFonts w:ascii="Times New Roman" w:hAnsi="Times New Roman"/>
                  <w:color w:val="0000FF"/>
                  <w:u w:val="single"/>
                </w:rPr>
                <w:t>18</w:t>
              </w:r>
              <w:r>
                <w:rPr>
                  <w:rFonts w:ascii="Times New Roman" w:hAnsi="Times New Roman"/>
                  <w:color w:val="0000FF"/>
                  <w:u w:val="single"/>
                </w:rPr>
                <w:t>c</w:t>
              </w:r>
            </w:hyperlink>
          </w:p>
        </w:tc>
      </w:tr>
      <w:tr w:rsidR="003917A3"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23</w:t>
            </w:r>
          </w:p>
        </w:tc>
        <w:tc>
          <w:tcPr>
            <w:tcW w:w="3168"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Язык программирования. Система программирования</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28.02.2024 </w:t>
            </w:r>
          </w:p>
        </w:tc>
        <w:tc>
          <w:tcPr>
            <w:tcW w:w="1957" w:type="dxa"/>
            <w:tcMar>
              <w:top w:w="50" w:type="dxa"/>
              <w:left w:w="100" w:type="dxa"/>
            </w:tcMar>
            <w:vAlign w:val="center"/>
          </w:tcPr>
          <w:p w:rsidR="003917A3" w:rsidRDefault="003917A3" w:rsidP="00B51E40">
            <w:pPr>
              <w:spacing w:after="0"/>
              <w:ind w:left="135"/>
            </w:pPr>
          </w:p>
        </w:tc>
      </w:tr>
      <w:tr w:rsidR="003917A3"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24</w:t>
            </w:r>
          </w:p>
        </w:tc>
        <w:tc>
          <w:tcPr>
            <w:tcW w:w="3168"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Переменные. Оператор присваивания</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06.03.2024 </w:t>
            </w:r>
          </w:p>
        </w:tc>
        <w:tc>
          <w:tcPr>
            <w:tcW w:w="1957" w:type="dxa"/>
            <w:tcMar>
              <w:top w:w="50" w:type="dxa"/>
              <w:left w:w="100" w:type="dxa"/>
            </w:tcMar>
            <w:vAlign w:val="center"/>
          </w:tcPr>
          <w:p w:rsidR="003917A3" w:rsidRDefault="003917A3" w:rsidP="00B51E40">
            <w:pPr>
              <w:spacing w:after="0"/>
              <w:ind w:left="135"/>
            </w:pPr>
          </w:p>
        </w:tc>
      </w:tr>
      <w:tr w:rsidR="003917A3"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25</w:t>
            </w:r>
          </w:p>
        </w:tc>
        <w:tc>
          <w:tcPr>
            <w:tcW w:w="3168"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Программирование линейных алгоритмов. Инструктаж по ТБ. </w:t>
            </w:r>
            <w:r>
              <w:rPr>
                <w:rFonts w:ascii="Times New Roman" w:hAnsi="Times New Roman"/>
                <w:color w:val="000000"/>
                <w:sz w:val="24"/>
              </w:rPr>
              <w:t>Практическая работа.</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13.03.2024 </w:t>
            </w:r>
          </w:p>
        </w:tc>
        <w:tc>
          <w:tcPr>
            <w:tcW w:w="1957" w:type="dxa"/>
            <w:tcMar>
              <w:top w:w="50" w:type="dxa"/>
              <w:left w:w="100" w:type="dxa"/>
            </w:tcMar>
            <w:vAlign w:val="center"/>
          </w:tcPr>
          <w:p w:rsidR="003917A3" w:rsidRDefault="003917A3" w:rsidP="00B51E40">
            <w:pPr>
              <w:spacing w:after="0"/>
              <w:ind w:left="135"/>
            </w:pPr>
          </w:p>
        </w:tc>
      </w:tr>
      <w:tr w:rsidR="003917A3"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26</w:t>
            </w:r>
          </w:p>
        </w:tc>
        <w:tc>
          <w:tcPr>
            <w:tcW w:w="3168"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Разработка программ, содержащих оператор ветвления. Инструктаж по ТБ. Практическая работа.</w:t>
            </w:r>
          </w:p>
        </w:tc>
        <w:tc>
          <w:tcPr>
            <w:tcW w:w="814"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20.03.2024 </w:t>
            </w:r>
          </w:p>
        </w:tc>
        <w:tc>
          <w:tcPr>
            <w:tcW w:w="1957" w:type="dxa"/>
            <w:tcMar>
              <w:top w:w="50" w:type="dxa"/>
              <w:left w:w="100" w:type="dxa"/>
            </w:tcMar>
            <w:vAlign w:val="center"/>
          </w:tcPr>
          <w:p w:rsidR="003917A3" w:rsidRDefault="003917A3" w:rsidP="00B51E40">
            <w:pPr>
              <w:spacing w:after="0"/>
              <w:ind w:left="135"/>
            </w:pPr>
          </w:p>
        </w:tc>
      </w:tr>
      <w:tr w:rsidR="003917A3"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27</w:t>
            </w:r>
          </w:p>
        </w:tc>
        <w:tc>
          <w:tcPr>
            <w:tcW w:w="3168"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Диалоговая отладка программ. Инструктаж по ТБ. </w:t>
            </w:r>
            <w:r>
              <w:rPr>
                <w:rFonts w:ascii="Times New Roman" w:hAnsi="Times New Roman"/>
                <w:color w:val="000000"/>
                <w:sz w:val="24"/>
              </w:rPr>
              <w:t>Практическая работа.</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20.03.2024 </w:t>
            </w:r>
          </w:p>
        </w:tc>
        <w:tc>
          <w:tcPr>
            <w:tcW w:w="1957" w:type="dxa"/>
            <w:tcMar>
              <w:top w:w="50" w:type="dxa"/>
              <w:left w:w="100" w:type="dxa"/>
            </w:tcMar>
            <w:vAlign w:val="center"/>
          </w:tcPr>
          <w:p w:rsidR="003917A3" w:rsidRDefault="003917A3" w:rsidP="00B51E40">
            <w:pPr>
              <w:spacing w:after="0"/>
              <w:ind w:left="135"/>
            </w:pPr>
          </w:p>
        </w:tc>
      </w:tr>
      <w:tr w:rsidR="003917A3"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28</w:t>
            </w:r>
          </w:p>
        </w:tc>
        <w:tc>
          <w:tcPr>
            <w:tcW w:w="3168"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Цикл с условием. Инструктаж по </w:t>
            </w:r>
            <w:r w:rsidRPr="004569F7">
              <w:rPr>
                <w:rFonts w:ascii="Times New Roman" w:hAnsi="Times New Roman"/>
                <w:color w:val="000000"/>
                <w:sz w:val="24"/>
              </w:rPr>
              <w:lastRenderedPageBreak/>
              <w:t xml:space="preserve">ТБ. </w:t>
            </w:r>
            <w:r>
              <w:rPr>
                <w:rFonts w:ascii="Times New Roman" w:hAnsi="Times New Roman"/>
                <w:color w:val="000000"/>
                <w:sz w:val="24"/>
              </w:rPr>
              <w:t>Практическая работа.</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03.04.2024 </w:t>
            </w:r>
          </w:p>
        </w:tc>
        <w:tc>
          <w:tcPr>
            <w:tcW w:w="1957" w:type="dxa"/>
            <w:tcMar>
              <w:top w:w="50" w:type="dxa"/>
              <w:left w:w="100" w:type="dxa"/>
            </w:tcMar>
            <w:vAlign w:val="center"/>
          </w:tcPr>
          <w:p w:rsidR="003917A3" w:rsidRDefault="003917A3" w:rsidP="00B51E40">
            <w:pPr>
              <w:spacing w:after="0"/>
              <w:ind w:left="135"/>
            </w:pPr>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Цикл с переменной. Инструктаж по ТБ. </w:t>
            </w:r>
            <w:r>
              <w:rPr>
                <w:rFonts w:ascii="Times New Roman" w:hAnsi="Times New Roman"/>
                <w:color w:val="000000"/>
                <w:sz w:val="24"/>
              </w:rPr>
              <w:t>Практическая работа.</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17.04.2024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71">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ac</w:t>
              </w:r>
              <w:r w:rsidRPr="004569F7">
                <w:rPr>
                  <w:rFonts w:ascii="Times New Roman" w:hAnsi="Times New Roman"/>
                  <w:color w:val="0000FF"/>
                  <w:u w:val="single"/>
                </w:rPr>
                <w:t>4</w:t>
              </w:r>
              <w:r>
                <w:rPr>
                  <w:rFonts w:ascii="Times New Roman" w:hAnsi="Times New Roman"/>
                  <w:color w:val="0000FF"/>
                  <w:u w:val="single"/>
                </w:rPr>
                <w:t>a</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30</w:t>
            </w:r>
          </w:p>
        </w:tc>
        <w:tc>
          <w:tcPr>
            <w:tcW w:w="3168"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Обработка символьных данных. Инструктаж по ТБ. </w:t>
            </w:r>
            <w:r>
              <w:rPr>
                <w:rFonts w:ascii="Times New Roman" w:hAnsi="Times New Roman"/>
                <w:color w:val="000000"/>
                <w:sz w:val="24"/>
              </w:rPr>
              <w:t>Практическая работа.</w:t>
            </w:r>
          </w:p>
        </w:tc>
        <w:tc>
          <w:tcPr>
            <w:tcW w:w="814"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24.04.2024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72">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ad</w:t>
              </w:r>
              <w:r w:rsidRPr="004569F7">
                <w:rPr>
                  <w:rFonts w:ascii="Times New Roman" w:hAnsi="Times New Roman"/>
                  <w:color w:val="0000FF"/>
                  <w:u w:val="single"/>
                </w:rPr>
                <w:t>6</w:t>
              </w:r>
              <w:r>
                <w:rPr>
                  <w:rFonts w:ascii="Times New Roman" w:hAnsi="Times New Roman"/>
                  <w:color w:val="0000FF"/>
                  <w:u w:val="single"/>
                </w:rPr>
                <w:t>c</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31</w:t>
            </w:r>
          </w:p>
        </w:tc>
        <w:tc>
          <w:tcPr>
            <w:tcW w:w="3168"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Обобщение и систематизация знаний по теме «Язык программирования»</w:t>
            </w:r>
          </w:p>
        </w:tc>
        <w:tc>
          <w:tcPr>
            <w:tcW w:w="814"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24.04.2024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73">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ae</w:t>
              </w:r>
              <w:r w:rsidRPr="004569F7">
                <w:rPr>
                  <w:rFonts w:ascii="Times New Roman" w:hAnsi="Times New Roman"/>
                  <w:color w:val="0000FF"/>
                  <w:u w:val="single"/>
                </w:rPr>
                <w:t>8</w:t>
              </w:r>
              <w:r>
                <w:rPr>
                  <w:rFonts w:ascii="Times New Roman" w:hAnsi="Times New Roman"/>
                  <w:color w:val="0000FF"/>
                  <w:u w:val="single"/>
                </w:rPr>
                <w:t>e</w:t>
              </w:r>
            </w:hyperlink>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32</w:t>
            </w:r>
          </w:p>
        </w:tc>
        <w:tc>
          <w:tcPr>
            <w:tcW w:w="3168"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Анализ алгоритмов. Определение возможных результатов работы алгоритма при заданном множестве входных данных</w:t>
            </w:r>
          </w:p>
        </w:tc>
        <w:tc>
          <w:tcPr>
            <w:tcW w:w="814"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08.05.2024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74">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afa</w:t>
              </w:r>
              <w:r w:rsidRPr="004569F7">
                <w:rPr>
                  <w:rFonts w:ascii="Times New Roman" w:hAnsi="Times New Roman"/>
                  <w:color w:val="0000FF"/>
                  <w:u w:val="single"/>
                </w:rPr>
                <w:t>6</w:t>
              </w:r>
            </w:hyperlink>
          </w:p>
        </w:tc>
      </w:tr>
      <w:tr w:rsidR="003917A3"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33</w:t>
            </w:r>
          </w:p>
        </w:tc>
        <w:tc>
          <w:tcPr>
            <w:tcW w:w="3168"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Анализ алгоритмов. Определение возможных входных данных, приводящих к данному результату</w:t>
            </w:r>
          </w:p>
        </w:tc>
        <w:tc>
          <w:tcPr>
            <w:tcW w:w="814"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15.05.2024 </w:t>
            </w:r>
          </w:p>
        </w:tc>
        <w:tc>
          <w:tcPr>
            <w:tcW w:w="1957" w:type="dxa"/>
            <w:tcMar>
              <w:top w:w="50" w:type="dxa"/>
              <w:left w:w="100" w:type="dxa"/>
            </w:tcMar>
            <w:vAlign w:val="center"/>
          </w:tcPr>
          <w:p w:rsidR="003917A3" w:rsidRDefault="003917A3" w:rsidP="00B51E40">
            <w:pPr>
              <w:spacing w:after="0"/>
              <w:ind w:left="135"/>
            </w:pPr>
          </w:p>
        </w:tc>
      </w:tr>
      <w:tr w:rsidR="003917A3" w:rsidRPr="004569F7" w:rsidTr="00B51E40">
        <w:trPr>
          <w:trHeight w:val="144"/>
          <w:tblCellSpacing w:w="20" w:type="nil"/>
        </w:trPr>
        <w:tc>
          <w:tcPr>
            <w:tcW w:w="368" w:type="dxa"/>
            <w:tcMar>
              <w:top w:w="50" w:type="dxa"/>
              <w:left w:w="100" w:type="dxa"/>
            </w:tcMar>
            <w:vAlign w:val="center"/>
          </w:tcPr>
          <w:p w:rsidR="003917A3" w:rsidRDefault="003917A3" w:rsidP="00B51E40">
            <w:pPr>
              <w:spacing w:after="0"/>
            </w:pPr>
            <w:r>
              <w:rPr>
                <w:rFonts w:ascii="Times New Roman" w:hAnsi="Times New Roman"/>
                <w:color w:val="000000"/>
                <w:sz w:val="24"/>
              </w:rPr>
              <w:t>34</w:t>
            </w:r>
          </w:p>
        </w:tc>
        <w:tc>
          <w:tcPr>
            <w:tcW w:w="3168"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Резервный урок. Обобщение и систематизация знаний и умений по курсу информатики 8 класса</w:t>
            </w:r>
          </w:p>
        </w:tc>
        <w:tc>
          <w:tcPr>
            <w:tcW w:w="814"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22.05.2024 </w:t>
            </w:r>
          </w:p>
        </w:tc>
        <w:tc>
          <w:tcPr>
            <w:tcW w:w="1957"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75">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b</w:t>
              </w:r>
              <w:r w:rsidRPr="004569F7">
                <w:rPr>
                  <w:rFonts w:ascii="Times New Roman" w:hAnsi="Times New Roman"/>
                  <w:color w:val="0000FF"/>
                  <w:u w:val="single"/>
                </w:rPr>
                <w:t>456</w:t>
              </w:r>
            </w:hyperlink>
          </w:p>
        </w:tc>
      </w:tr>
      <w:tr w:rsidR="003917A3" w:rsidTr="00B51E40">
        <w:trPr>
          <w:trHeight w:val="144"/>
          <w:tblCellSpacing w:w="20" w:type="nil"/>
        </w:trPr>
        <w:tc>
          <w:tcPr>
            <w:tcW w:w="0" w:type="auto"/>
            <w:gridSpan w:val="2"/>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ОБЩЕЕ КОЛИЧЕСТВО ЧАСОВ ПО ПРОГРАММЕ</w:t>
            </w:r>
          </w:p>
        </w:tc>
        <w:tc>
          <w:tcPr>
            <w:tcW w:w="1279"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3 </w:t>
            </w:r>
          </w:p>
        </w:tc>
        <w:tc>
          <w:tcPr>
            <w:tcW w:w="1610"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3917A3" w:rsidRDefault="003917A3" w:rsidP="00B51E40"/>
        </w:tc>
      </w:tr>
    </w:tbl>
    <w:p w:rsidR="003917A3" w:rsidRDefault="003917A3" w:rsidP="003917A3">
      <w:pPr>
        <w:sectPr w:rsidR="003917A3">
          <w:pgSz w:w="16383" w:h="11906" w:orient="landscape"/>
          <w:pgMar w:top="1134" w:right="850" w:bottom="1134" w:left="1701" w:header="720" w:footer="720" w:gutter="0"/>
          <w:cols w:space="720"/>
        </w:sectPr>
      </w:pPr>
    </w:p>
    <w:p w:rsidR="003917A3" w:rsidRDefault="003917A3" w:rsidP="003917A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3"/>
        <w:gridCol w:w="3872"/>
        <w:gridCol w:w="1190"/>
        <w:gridCol w:w="1841"/>
        <w:gridCol w:w="1910"/>
        <w:gridCol w:w="1423"/>
        <w:gridCol w:w="2861"/>
      </w:tblGrid>
      <w:tr w:rsidR="003917A3" w:rsidTr="00B51E40">
        <w:trPr>
          <w:trHeight w:val="144"/>
          <w:tblCellSpacing w:w="20" w:type="nil"/>
        </w:trPr>
        <w:tc>
          <w:tcPr>
            <w:tcW w:w="379" w:type="dxa"/>
            <w:vMerge w:val="restart"/>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 п/п </w:t>
            </w:r>
          </w:p>
          <w:p w:rsidR="003917A3" w:rsidRDefault="003917A3" w:rsidP="00B51E40">
            <w:pPr>
              <w:spacing w:after="0"/>
              <w:ind w:left="135"/>
            </w:pPr>
          </w:p>
        </w:tc>
        <w:tc>
          <w:tcPr>
            <w:tcW w:w="2992" w:type="dxa"/>
            <w:vMerge w:val="restart"/>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Тема урока </w:t>
            </w:r>
          </w:p>
          <w:p w:rsidR="003917A3" w:rsidRDefault="003917A3" w:rsidP="00B51E40">
            <w:pPr>
              <w:spacing w:after="0"/>
              <w:ind w:left="135"/>
            </w:pPr>
          </w:p>
        </w:tc>
        <w:tc>
          <w:tcPr>
            <w:tcW w:w="0" w:type="auto"/>
            <w:gridSpan w:val="3"/>
            <w:tcMar>
              <w:top w:w="50" w:type="dxa"/>
              <w:left w:w="100" w:type="dxa"/>
            </w:tcMar>
            <w:vAlign w:val="center"/>
          </w:tcPr>
          <w:p w:rsidR="003917A3" w:rsidRDefault="003917A3" w:rsidP="00B51E40">
            <w:pPr>
              <w:spacing w:after="0"/>
            </w:pPr>
            <w:r>
              <w:rPr>
                <w:rFonts w:ascii="Times New Roman" w:hAnsi="Times New Roman"/>
                <w:b/>
                <w:color w:val="000000"/>
                <w:sz w:val="24"/>
              </w:rPr>
              <w:t>Количество часов</w:t>
            </w:r>
          </w:p>
        </w:tc>
        <w:tc>
          <w:tcPr>
            <w:tcW w:w="1255" w:type="dxa"/>
            <w:vMerge w:val="restart"/>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Дата изучения </w:t>
            </w:r>
          </w:p>
          <w:p w:rsidR="003917A3" w:rsidRDefault="003917A3" w:rsidP="00B51E40">
            <w:pPr>
              <w:spacing w:after="0"/>
              <w:ind w:left="135"/>
            </w:pPr>
          </w:p>
        </w:tc>
        <w:tc>
          <w:tcPr>
            <w:tcW w:w="1980" w:type="dxa"/>
            <w:vMerge w:val="restart"/>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Электронные цифровые образовательные ресурсы </w:t>
            </w:r>
          </w:p>
          <w:p w:rsidR="003917A3" w:rsidRDefault="003917A3" w:rsidP="00B51E40">
            <w:pPr>
              <w:spacing w:after="0"/>
              <w:ind w:left="135"/>
            </w:pPr>
          </w:p>
        </w:tc>
      </w:tr>
      <w:tr w:rsidR="003917A3" w:rsidTr="00B51E40">
        <w:trPr>
          <w:trHeight w:val="144"/>
          <w:tblCellSpacing w:w="20" w:type="nil"/>
        </w:trPr>
        <w:tc>
          <w:tcPr>
            <w:tcW w:w="0" w:type="auto"/>
            <w:vMerge/>
            <w:tcBorders>
              <w:top w:val="nil"/>
            </w:tcBorders>
            <w:tcMar>
              <w:top w:w="50" w:type="dxa"/>
              <w:left w:w="100" w:type="dxa"/>
            </w:tcMar>
          </w:tcPr>
          <w:p w:rsidR="003917A3" w:rsidRDefault="003917A3" w:rsidP="00B51E40"/>
        </w:tc>
        <w:tc>
          <w:tcPr>
            <w:tcW w:w="0" w:type="auto"/>
            <w:vMerge/>
            <w:tcBorders>
              <w:top w:val="nil"/>
            </w:tcBorders>
            <w:tcMar>
              <w:top w:w="50" w:type="dxa"/>
              <w:left w:w="100" w:type="dxa"/>
            </w:tcMar>
          </w:tcPr>
          <w:p w:rsidR="003917A3" w:rsidRDefault="003917A3" w:rsidP="00B51E40"/>
        </w:tc>
        <w:tc>
          <w:tcPr>
            <w:tcW w:w="833" w:type="dxa"/>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Всего </w:t>
            </w:r>
          </w:p>
          <w:p w:rsidR="003917A3" w:rsidRDefault="003917A3" w:rsidP="00B51E40">
            <w:pPr>
              <w:spacing w:after="0"/>
              <w:ind w:left="135"/>
            </w:pPr>
          </w:p>
        </w:tc>
        <w:tc>
          <w:tcPr>
            <w:tcW w:w="1532" w:type="dxa"/>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Контрольные работы </w:t>
            </w:r>
          </w:p>
          <w:p w:rsidR="003917A3" w:rsidRDefault="003917A3" w:rsidP="00B51E40">
            <w:pPr>
              <w:spacing w:after="0"/>
              <w:ind w:left="135"/>
            </w:pPr>
          </w:p>
        </w:tc>
        <w:tc>
          <w:tcPr>
            <w:tcW w:w="1631" w:type="dxa"/>
            <w:tcMar>
              <w:top w:w="50" w:type="dxa"/>
              <w:left w:w="100" w:type="dxa"/>
            </w:tcMar>
            <w:vAlign w:val="center"/>
          </w:tcPr>
          <w:p w:rsidR="003917A3" w:rsidRDefault="003917A3" w:rsidP="00B51E40">
            <w:pPr>
              <w:spacing w:after="0"/>
              <w:ind w:left="135"/>
            </w:pPr>
            <w:r>
              <w:rPr>
                <w:rFonts w:ascii="Times New Roman" w:hAnsi="Times New Roman"/>
                <w:b/>
                <w:color w:val="000000"/>
                <w:sz w:val="24"/>
              </w:rPr>
              <w:t xml:space="preserve">Практические работы </w:t>
            </w:r>
          </w:p>
          <w:p w:rsidR="003917A3" w:rsidRDefault="003917A3" w:rsidP="00B51E40">
            <w:pPr>
              <w:spacing w:after="0"/>
              <w:ind w:left="135"/>
            </w:pPr>
          </w:p>
        </w:tc>
        <w:tc>
          <w:tcPr>
            <w:tcW w:w="0" w:type="auto"/>
            <w:vMerge/>
            <w:tcBorders>
              <w:top w:val="nil"/>
            </w:tcBorders>
            <w:tcMar>
              <w:top w:w="50" w:type="dxa"/>
              <w:left w:w="100" w:type="dxa"/>
            </w:tcMar>
          </w:tcPr>
          <w:p w:rsidR="003917A3" w:rsidRDefault="003917A3" w:rsidP="00B51E40"/>
        </w:tc>
        <w:tc>
          <w:tcPr>
            <w:tcW w:w="0" w:type="auto"/>
            <w:vMerge/>
            <w:tcBorders>
              <w:top w:val="nil"/>
            </w:tcBorders>
            <w:tcMar>
              <w:top w:w="50" w:type="dxa"/>
              <w:left w:w="100" w:type="dxa"/>
            </w:tcMar>
          </w:tcPr>
          <w:p w:rsidR="003917A3" w:rsidRDefault="003917A3" w:rsidP="00B51E40"/>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Глобальная сеть Интернет. </w:t>
            </w:r>
            <w:r>
              <w:rPr>
                <w:rFonts w:ascii="Times New Roman" w:hAnsi="Times New Roman"/>
                <w:color w:val="000000"/>
                <w:sz w:val="24"/>
              </w:rPr>
              <w:t>IP</w:t>
            </w:r>
            <w:r w:rsidRPr="004569F7">
              <w:rPr>
                <w:rFonts w:ascii="Times New Roman" w:hAnsi="Times New Roman"/>
                <w:color w:val="000000"/>
                <w:sz w:val="24"/>
              </w:rPr>
              <w:t>-адреса узлов. Большие данные</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05.09.2023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76">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b</w:t>
              </w:r>
              <w:r w:rsidRPr="004569F7">
                <w:rPr>
                  <w:rFonts w:ascii="Times New Roman" w:hAnsi="Times New Roman"/>
                  <w:color w:val="0000FF"/>
                  <w:u w:val="single"/>
                </w:rPr>
                <w:t>578</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w:t>
            </w:r>
          </w:p>
        </w:tc>
        <w:tc>
          <w:tcPr>
            <w:tcW w:w="2992"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Информационная безопасность</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12.09.2023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77">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b</w:t>
              </w:r>
              <w:r w:rsidRPr="004569F7">
                <w:rPr>
                  <w:rFonts w:ascii="Times New Roman" w:hAnsi="Times New Roman"/>
                  <w:color w:val="0000FF"/>
                  <w:u w:val="single"/>
                </w:rPr>
                <w:t>690</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3</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Учет понятия об информационной безопасности при создании комплексных информационных объектов в виде веб-страниц</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19.09.2023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78">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b</w:t>
              </w:r>
              <w:r w:rsidRPr="004569F7">
                <w:rPr>
                  <w:rFonts w:ascii="Times New Roman" w:hAnsi="Times New Roman"/>
                  <w:color w:val="0000FF"/>
                  <w:u w:val="single"/>
                </w:rPr>
                <w:t>7</w:t>
              </w:r>
              <w:r>
                <w:rPr>
                  <w:rFonts w:ascii="Times New Roman" w:hAnsi="Times New Roman"/>
                  <w:color w:val="0000FF"/>
                  <w:u w:val="single"/>
                </w:rPr>
                <w:t>bc</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4</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Виды деятельности в сети Интернет</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26.09.2023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79">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b</w:t>
              </w:r>
              <w:r w:rsidRPr="004569F7">
                <w:rPr>
                  <w:rFonts w:ascii="Times New Roman" w:hAnsi="Times New Roman"/>
                  <w:color w:val="0000FF"/>
                  <w:u w:val="single"/>
                </w:rPr>
                <w:t>8</w:t>
              </w:r>
              <w:r>
                <w:rPr>
                  <w:rFonts w:ascii="Times New Roman" w:hAnsi="Times New Roman"/>
                  <w:color w:val="0000FF"/>
                  <w:u w:val="single"/>
                </w:rPr>
                <w:t>e</w:t>
              </w:r>
              <w:r w:rsidRPr="004569F7">
                <w:rPr>
                  <w:rFonts w:ascii="Times New Roman" w:hAnsi="Times New Roman"/>
                  <w:color w:val="0000FF"/>
                  <w:u w:val="single"/>
                </w:rPr>
                <w:t>8</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5</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Облачные технологии. Использование онлайн-офиса для разработки документов. </w:t>
            </w:r>
            <w:r>
              <w:rPr>
                <w:rFonts w:ascii="Times New Roman" w:hAnsi="Times New Roman"/>
                <w:color w:val="000000"/>
                <w:sz w:val="24"/>
              </w:rPr>
              <w:t>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03.10.2023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80">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ba</w:t>
              </w:r>
              <w:r w:rsidRPr="004569F7">
                <w:rPr>
                  <w:rFonts w:ascii="Times New Roman" w:hAnsi="Times New Roman"/>
                  <w:color w:val="0000FF"/>
                  <w:u w:val="single"/>
                </w:rPr>
                <w:t>1</w:t>
              </w:r>
              <w:r>
                <w:rPr>
                  <w:rFonts w:ascii="Times New Roman" w:hAnsi="Times New Roman"/>
                  <w:color w:val="0000FF"/>
                  <w:u w:val="single"/>
                </w:rPr>
                <w:t>e</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6</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Обобщение и систематизация знаний по темам «Глобальная сеть Интернет», «Работа в информационном пространстве». </w:t>
            </w:r>
            <w:r>
              <w:rPr>
                <w:rFonts w:ascii="Times New Roman" w:hAnsi="Times New Roman"/>
                <w:color w:val="000000"/>
                <w:sz w:val="24"/>
              </w:rPr>
              <w:t>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10.10.2023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81">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bb</w:t>
              </w:r>
              <w:r w:rsidRPr="004569F7">
                <w:rPr>
                  <w:rFonts w:ascii="Times New Roman" w:hAnsi="Times New Roman"/>
                  <w:color w:val="0000FF"/>
                  <w:u w:val="single"/>
                </w:rPr>
                <w:t>36</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lastRenderedPageBreak/>
              <w:t>7</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Модели и моделирование. Классификации моделей</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17.10.2023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82">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be</w:t>
              </w:r>
              <w:r w:rsidRPr="004569F7">
                <w:rPr>
                  <w:rFonts w:ascii="Times New Roman" w:hAnsi="Times New Roman"/>
                  <w:color w:val="0000FF"/>
                  <w:u w:val="single"/>
                </w:rPr>
                <w:t>06</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8</w:t>
            </w:r>
          </w:p>
        </w:tc>
        <w:tc>
          <w:tcPr>
            <w:tcW w:w="2992"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Табличные модели</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24.10.2023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83">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c</w:t>
              </w:r>
              <w:r w:rsidRPr="004569F7">
                <w:rPr>
                  <w:rFonts w:ascii="Times New Roman" w:hAnsi="Times New Roman"/>
                  <w:color w:val="0000FF"/>
                  <w:u w:val="single"/>
                </w:rPr>
                <w:t>04</w:t>
              </w:r>
              <w:r>
                <w:rPr>
                  <w:rFonts w:ascii="Times New Roman" w:hAnsi="Times New Roman"/>
                  <w:color w:val="0000FF"/>
                  <w:u w:val="single"/>
                </w:rPr>
                <w:t>a</w:t>
              </w:r>
            </w:hyperlink>
          </w:p>
        </w:tc>
      </w:tr>
      <w:tr w:rsidR="003917A3"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9</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Разработка однотабличной базы данных. Составление запросов к базе данных. </w:t>
            </w:r>
            <w:r>
              <w:rPr>
                <w:rFonts w:ascii="Times New Roman" w:hAnsi="Times New Roman"/>
                <w:color w:val="000000"/>
                <w:sz w:val="24"/>
              </w:rPr>
              <w:t>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07.11.2023 </w:t>
            </w:r>
          </w:p>
        </w:tc>
        <w:tc>
          <w:tcPr>
            <w:tcW w:w="1980" w:type="dxa"/>
            <w:tcMar>
              <w:top w:w="50" w:type="dxa"/>
              <w:left w:w="100" w:type="dxa"/>
            </w:tcMar>
            <w:vAlign w:val="center"/>
          </w:tcPr>
          <w:p w:rsidR="003917A3" w:rsidRDefault="003917A3" w:rsidP="00B51E40">
            <w:pPr>
              <w:spacing w:after="0"/>
              <w:ind w:left="135"/>
            </w:pPr>
          </w:p>
        </w:tc>
      </w:tr>
      <w:tr w:rsidR="003917A3"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10</w:t>
            </w:r>
          </w:p>
        </w:tc>
        <w:tc>
          <w:tcPr>
            <w:tcW w:w="2992"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Граф. Весовая матрица графа. </w:t>
            </w:r>
            <w:r w:rsidRPr="004569F7">
              <w:rPr>
                <w:rFonts w:ascii="Times New Roman" w:hAnsi="Times New Roman"/>
                <w:color w:val="000000"/>
                <w:sz w:val="24"/>
              </w:rPr>
              <w:t xml:space="preserve">Длина пути между вершинами графа. Вычисление количества путей в направленном ациклическом графе. </w:t>
            </w:r>
            <w:r>
              <w:rPr>
                <w:rFonts w:ascii="Times New Roman" w:hAnsi="Times New Roman"/>
                <w:color w:val="000000"/>
                <w:sz w:val="24"/>
              </w:rPr>
              <w:t>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14.11.2023 </w:t>
            </w:r>
          </w:p>
        </w:tc>
        <w:tc>
          <w:tcPr>
            <w:tcW w:w="1980" w:type="dxa"/>
            <w:tcMar>
              <w:top w:w="50" w:type="dxa"/>
              <w:left w:w="100" w:type="dxa"/>
            </w:tcMar>
            <w:vAlign w:val="center"/>
          </w:tcPr>
          <w:p w:rsidR="003917A3" w:rsidRDefault="003917A3" w:rsidP="00B51E40">
            <w:pPr>
              <w:spacing w:after="0"/>
              <w:ind w:left="135"/>
            </w:pPr>
          </w:p>
        </w:tc>
      </w:tr>
      <w:tr w:rsidR="003917A3"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11</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Дерево. Перебор вариантов с помощью дерева. 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21.11.2023 </w:t>
            </w:r>
          </w:p>
        </w:tc>
        <w:tc>
          <w:tcPr>
            <w:tcW w:w="1980" w:type="dxa"/>
            <w:tcMar>
              <w:top w:w="50" w:type="dxa"/>
              <w:left w:w="100" w:type="dxa"/>
            </w:tcMar>
            <w:vAlign w:val="center"/>
          </w:tcPr>
          <w:p w:rsidR="003917A3" w:rsidRDefault="003917A3" w:rsidP="00B51E40">
            <w:pPr>
              <w:spacing w:after="0"/>
              <w:ind w:left="135"/>
            </w:pPr>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12</w:t>
            </w:r>
          </w:p>
        </w:tc>
        <w:tc>
          <w:tcPr>
            <w:tcW w:w="2992"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Математическое моделирование</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28.11.2023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84">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c</w:t>
              </w:r>
              <w:r w:rsidRPr="004569F7">
                <w:rPr>
                  <w:rFonts w:ascii="Times New Roman" w:hAnsi="Times New Roman"/>
                  <w:color w:val="0000FF"/>
                  <w:u w:val="single"/>
                </w:rPr>
                <w:t>392</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13</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Этапы компьютерного моделирования. Инструктаж по ТБ. </w:t>
            </w:r>
            <w:r>
              <w:rPr>
                <w:rFonts w:ascii="Times New Roman" w:hAnsi="Times New Roman"/>
                <w:color w:val="000000"/>
                <w:sz w:val="24"/>
              </w:rPr>
              <w:t>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05.12.2023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85">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c</w:t>
              </w:r>
              <w:r w:rsidRPr="004569F7">
                <w:rPr>
                  <w:rFonts w:ascii="Times New Roman" w:hAnsi="Times New Roman"/>
                  <w:color w:val="0000FF"/>
                  <w:u w:val="single"/>
                </w:rPr>
                <w:t>4</w:t>
              </w:r>
              <w:r>
                <w:rPr>
                  <w:rFonts w:ascii="Times New Roman" w:hAnsi="Times New Roman"/>
                  <w:color w:val="0000FF"/>
                  <w:u w:val="single"/>
                </w:rPr>
                <w:t>aa</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14</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Контрольная работа по теме «Моделирование как метод познания»</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12.12.2023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86">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c</w:t>
              </w:r>
              <w:r w:rsidRPr="004569F7">
                <w:rPr>
                  <w:rFonts w:ascii="Times New Roman" w:hAnsi="Times New Roman"/>
                  <w:color w:val="0000FF"/>
                  <w:u w:val="single"/>
                </w:rPr>
                <w:t>9</w:t>
              </w:r>
              <w:r>
                <w:rPr>
                  <w:rFonts w:ascii="Times New Roman" w:hAnsi="Times New Roman"/>
                  <w:color w:val="0000FF"/>
                  <w:u w:val="single"/>
                </w:rPr>
                <w:t>c</w:t>
              </w:r>
              <w:r w:rsidRPr="004569F7">
                <w:rPr>
                  <w:rFonts w:ascii="Times New Roman" w:hAnsi="Times New Roman"/>
                  <w:color w:val="0000FF"/>
                  <w:u w:val="single"/>
                </w:rPr>
                <w:t>8</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15</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Анализ контрольной работы. Разбиение задачи на подзадачи. Составление алгоритмов и </w:t>
            </w:r>
            <w:r w:rsidRPr="004569F7">
              <w:rPr>
                <w:rFonts w:ascii="Times New Roman" w:hAnsi="Times New Roman"/>
                <w:color w:val="000000"/>
                <w:sz w:val="24"/>
              </w:rPr>
              <w:lastRenderedPageBreak/>
              <w:t>программ с использованием ветвлений, циклов и вспомогательных алгоритмов</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19.12.2023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87">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cb</w:t>
              </w:r>
              <w:r w:rsidRPr="004569F7">
                <w:rPr>
                  <w:rFonts w:ascii="Times New Roman" w:hAnsi="Times New Roman"/>
                  <w:color w:val="0000FF"/>
                  <w:u w:val="single"/>
                </w:rPr>
                <w:t>12</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Одномерные массивы</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26.12.2023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88">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cc</w:t>
              </w:r>
              <w:r w:rsidRPr="004569F7">
                <w:rPr>
                  <w:rFonts w:ascii="Times New Roman" w:hAnsi="Times New Roman"/>
                  <w:color w:val="0000FF"/>
                  <w:u w:val="single"/>
                </w:rPr>
                <w:t>3</w:t>
              </w:r>
              <w:r>
                <w:rPr>
                  <w:rFonts w:ascii="Times New Roman" w:hAnsi="Times New Roman"/>
                  <w:color w:val="0000FF"/>
                  <w:u w:val="single"/>
                </w:rPr>
                <w:t>e</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17</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Типовые алгоритмы обработки массивов. Инструктаж по ТБ. </w:t>
            </w:r>
            <w:r>
              <w:rPr>
                <w:rFonts w:ascii="Times New Roman" w:hAnsi="Times New Roman"/>
                <w:color w:val="000000"/>
                <w:sz w:val="24"/>
              </w:rPr>
              <w:t>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09.01.2024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89">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cd</w:t>
              </w:r>
              <w:r w:rsidRPr="004569F7">
                <w:rPr>
                  <w:rFonts w:ascii="Times New Roman" w:hAnsi="Times New Roman"/>
                  <w:color w:val="0000FF"/>
                  <w:u w:val="single"/>
                </w:rPr>
                <w:t>60</w:t>
              </w:r>
            </w:hyperlink>
          </w:p>
        </w:tc>
      </w:tr>
      <w:tr w:rsidR="003917A3"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18</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Сортировка массива. Инструктаж по ТБ. </w:t>
            </w:r>
            <w:r>
              <w:rPr>
                <w:rFonts w:ascii="Times New Roman" w:hAnsi="Times New Roman"/>
                <w:color w:val="000000"/>
                <w:sz w:val="24"/>
              </w:rPr>
              <w:t>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16.01.2024 </w:t>
            </w:r>
          </w:p>
        </w:tc>
        <w:tc>
          <w:tcPr>
            <w:tcW w:w="1980" w:type="dxa"/>
            <w:tcMar>
              <w:top w:w="50" w:type="dxa"/>
              <w:left w:w="100" w:type="dxa"/>
            </w:tcMar>
            <w:vAlign w:val="center"/>
          </w:tcPr>
          <w:p w:rsidR="003917A3" w:rsidRDefault="003917A3" w:rsidP="00B51E40">
            <w:pPr>
              <w:spacing w:after="0"/>
              <w:ind w:left="135"/>
            </w:pPr>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19</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Обработка потока данных. Инструктаж по ТБ. </w:t>
            </w:r>
            <w:r>
              <w:rPr>
                <w:rFonts w:ascii="Times New Roman" w:hAnsi="Times New Roman"/>
                <w:color w:val="000000"/>
                <w:sz w:val="24"/>
              </w:rPr>
              <w:t>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23.01.2024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90">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d</w:t>
              </w:r>
              <w:r w:rsidRPr="004569F7">
                <w:rPr>
                  <w:rFonts w:ascii="Times New Roman" w:hAnsi="Times New Roman"/>
                  <w:color w:val="0000FF"/>
                  <w:u w:val="single"/>
                </w:rPr>
                <w:t>01</w:t>
              </w:r>
              <w:r>
                <w:rPr>
                  <w:rFonts w:ascii="Times New Roman" w:hAnsi="Times New Roman"/>
                  <w:color w:val="0000FF"/>
                  <w:u w:val="single"/>
                </w:rPr>
                <w:t>c</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20</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Контрольная работа по теме «Разработка алгоритмов и программ»</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30.01.2024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91">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d</w:t>
              </w:r>
              <w:r w:rsidRPr="004569F7">
                <w:rPr>
                  <w:rFonts w:ascii="Times New Roman" w:hAnsi="Times New Roman"/>
                  <w:color w:val="0000FF"/>
                  <w:u w:val="single"/>
                </w:rPr>
                <w:t>1</w:t>
              </w:r>
              <w:r>
                <w:rPr>
                  <w:rFonts w:ascii="Times New Roman" w:hAnsi="Times New Roman"/>
                  <w:color w:val="0000FF"/>
                  <w:u w:val="single"/>
                </w:rPr>
                <w:t>ca</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21</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Анализ контрольной работы. Управление. Сигнал. </w:t>
            </w:r>
            <w:r>
              <w:rPr>
                <w:rFonts w:ascii="Times New Roman" w:hAnsi="Times New Roman"/>
                <w:color w:val="000000"/>
                <w:sz w:val="24"/>
              </w:rPr>
              <w:t>Обратная связь</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06.02.2024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92">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d</w:t>
              </w:r>
              <w:r w:rsidRPr="004569F7">
                <w:rPr>
                  <w:rFonts w:ascii="Times New Roman" w:hAnsi="Times New Roman"/>
                  <w:color w:val="0000FF"/>
                  <w:u w:val="single"/>
                </w:rPr>
                <w:t>4</w:t>
              </w:r>
              <w:r>
                <w:rPr>
                  <w:rFonts w:ascii="Times New Roman" w:hAnsi="Times New Roman"/>
                  <w:color w:val="0000FF"/>
                  <w:u w:val="single"/>
                </w:rPr>
                <w:t>d</w:t>
              </w:r>
              <w:r w:rsidRPr="004569F7">
                <w:rPr>
                  <w:rFonts w:ascii="Times New Roman" w:hAnsi="Times New Roman"/>
                  <w:color w:val="0000FF"/>
                  <w:u w:val="single"/>
                </w:rPr>
                <w:t>6</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22</w:t>
            </w:r>
          </w:p>
        </w:tc>
        <w:tc>
          <w:tcPr>
            <w:tcW w:w="2992"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Роботизированные системы</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13.02.2024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93">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d</w:t>
              </w:r>
              <w:r w:rsidRPr="004569F7">
                <w:rPr>
                  <w:rFonts w:ascii="Times New Roman" w:hAnsi="Times New Roman"/>
                  <w:color w:val="0000FF"/>
                  <w:u w:val="single"/>
                </w:rPr>
                <w:t>602</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23</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Электронные таблицы. Типы данных в ячейках электронной таблицы. 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20.02.2024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94">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d</w:t>
              </w:r>
              <w:r w:rsidRPr="004569F7">
                <w:rPr>
                  <w:rFonts w:ascii="Times New Roman" w:hAnsi="Times New Roman"/>
                  <w:color w:val="0000FF"/>
                  <w:u w:val="single"/>
                </w:rPr>
                <w:t>710</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24</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Редактирование и форматирование таблиц. Инструктаж по ТБ. </w:t>
            </w:r>
            <w:r>
              <w:rPr>
                <w:rFonts w:ascii="Times New Roman" w:hAnsi="Times New Roman"/>
                <w:color w:val="000000"/>
                <w:sz w:val="24"/>
              </w:rPr>
              <w:t xml:space="preserve">Практическая </w:t>
            </w:r>
            <w:r>
              <w:rPr>
                <w:rFonts w:ascii="Times New Roman" w:hAnsi="Times New Roman"/>
                <w:color w:val="000000"/>
                <w:sz w:val="24"/>
              </w:rPr>
              <w:lastRenderedPageBreak/>
              <w:t>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lastRenderedPageBreak/>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27.02.2024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95">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d</w:t>
              </w:r>
              <w:r w:rsidRPr="004569F7">
                <w:rPr>
                  <w:rFonts w:ascii="Times New Roman" w:hAnsi="Times New Roman"/>
                  <w:color w:val="0000FF"/>
                  <w:u w:val="single"/>
                </w:rPr>
                <w:t>832</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Встроенные функции для поиска максимума, минимума, суммы и среднего арифметического. </w:t>
            </w:r>
            <w:r>
              <w:rPr>
                <w:rFonts w:ascii="Times New Roman" w:hAnsi="Times New Roman"/>
                <w:color w:val="000000"/>
                <w:sz w:val="24"/>
              </w:rPr>
              <w:t>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05.03.2024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96">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d</w:t>
              </w:r>
              <w:r w:rsidRPr="004569F7">
                <w:rPr>
                  <w:rFonts w:ascii="Times New Roman" w:hAnsi="Times New Roman"/>
                  <w:color w:val="0000FF"/>
                  <w:u w:val="single"/>
                </w:rPr>
                <w:t>990</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26</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Сортировка и фильтрация данных в выделенном диапазоне. 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12.03.2024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97">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db</w:t>
              </w:r>
              <w:r w:rsidRPr="004569F7">
                <w:rPr>
                  <w:rFonts w:ascii="Times New Roman" w:hAnsi="Times New Roman"/>
                  <w:color w:val="0000FF"/>
                  <w:u w:val="single"/>
                </w:rPr>
                <w:t>70</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27</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Построение диаграмм и графиков в электронных таблицах. 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19.03.2024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98">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e</w:t>
              </w:r>
              <w:r w:rsidRPr="004569F7">
                <w:rPr>
                  <w:rFonts w:ascii="Times New Roman" w:hAnsi="Times New Roman"/>
                  <w:color w:val="0000FF"/>
                  <w:u w:val="single"/>
                </w:rPr>
                <w:t>08</w:t>
              </w:r>
              <w:r>
                <w:rPr>
                  <w:rFonts w:ascii="Times New Roman" w:hAnsi="Times New Roman"/>
                  <w:color w:val="0000FF"/>
                  <w:u w:val="single"/>
                </w:rPr>
                <w:t>e</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28</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Относительная, абсолютная и смешанная адресация. 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02.04.2024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799">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e</w:t>
              </w:r>
              <w:r w:rsidRPr="004569F7">
                <w:rPr>
                  <w:rFonts w:ascii="Times New Roman" w:hAnsi="Times New Roman"/>
                  <w:color w:val="0000FF"/>
                  <w:u w:val="single"/>
                </w:rPr>
                <w:t>2</w:t>
              </w:r>
              <w:r>
                <w:rPr>
                  <w:rFonts w:ascii="Times New Roman" w:hAnsi="Times New Roman"/>
                  <w:color w:val="0000FF"/>
                  <w:u w:val="single"/>
                </w:rPr>
                <w:t>b</w:t>
              </w:r>
              <w:r w:rsidRPr="004569F7">
                <w:rPr>
                  <w:rFonts w:ascii="Times New Roman" w:hAnsi="Times New Roman"/>
                  <w:color w:val="0000FF"/>
                  <w:u w:val="single"/>
                </w:rPr>
                <w:t>4</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29</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Условные вычисления в электронных таблицах. 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09.04.2024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800">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e</w:t>
              </w:r>
              <w:r w:rsidRPr="004569F7">
                <w:rPr>
                  <w:rFonts w:ascii="Times New Roman" w:hAnsi="Times New Roman"/>
                  <w:color w:val="0000FF"/>
                  <w:u w:val="single"/>
                </w:rPr>
                <w:t>6</w:t>
              </w:r>
              <w:r>
                <w:rPr>
                  <w:rFonts w:ascii="Times New Roman" w:hAnsi="Times New Roman"/>
                  <w:color w:val="0000FF"/>
                  <w:u w:val="single"/>
                </w:rPr>
                <w:t>ba</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30</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Обработка больших наборов данных. Инструктаж по ТБ. </w:t>
            </w:r>
            <w:r>
              <w:rPr>
                <w:rFonts w:ascii="Times New Roman" w:hAnsi="Times New Roman"/>
                <w:color w:val="000000"/>
                <w:sz w:val="24"/>
              </w:rPr>
              <w:t>Практическая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16.04.2024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801">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e</w:t>
              </w:r>
              <w:r w:rsidRPr="004569F7">
                <w:rPr>
                  <w:rFonts w:ascii="Times New Roman" w:hAnsi="Times New Roman"/>
                  <w:color w:val="0000FF"/>
                  <w:u w:val="single"/>
                </w:rPr>
                <w:t>87</w:t>
              </w:r>
              <w:r>
                <w:rPr>
                  <w:rFonts w:ascii="Times New Roman" w:hAnsi="Times New Roman"/>
                  <w:color w:val="0000FF"/>
                  <w:u w:val="single"/>
                </w:rPr>
                <w:t>c</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31</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Численное моделирование в электронных таблицах. Инструктаж по ТБ. Практическая работа.</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0.5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23.04.2024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802">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eaca</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lastRenderedPageBreak/>
              <w:t>32</w:t>
            </w:r>
          </w:p>
        </w:tc>
        <w:tc>
          <w:tcPr>
            <w:tcW w:w="2992"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Итоговая контрольная работа.</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07.05.2024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803">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ec</w:t>
              </w:r>
              <w:r w:rsidRPr="004569F7">
                <w:rPr>
                  <w:rFonts w:ascii="Times New Roman" w:hAnsi="Times New Roman"/>
                  <w:color w:val="0000FF"/>
                  <w:u w:val="single"/>
                </w:rPr>
                <w:t>3</w:t>
              </w:r>
              <w:r>
                <w:rPr>
                  <w:rFonts w:ascii="Times New Roman" w:hAnsi="Times New Roman"/>
                  <w:color w:val="0000FF"/>
                  <w:u w:val="single"/>
                </w:rPr>
                <w:t>c</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33</w:t>
            </w:r>
          </w:p>
        </w:tc>
        <w:tc>
          <w:tcPr>
            <w:tcW w:w="2992"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Анализ контрольной работы. Роль информационных технологий в развитии экономики мира, страны, региона</w:t>
            </w:r>
          </w:p>
        </w:tc>
        <w:tc>
          <w:tcPr>
            <w:tcW w:w="833"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14.05.2024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804">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ed</w:t>
              </w:r>
              <w:r w:rsidRPr="004569F7">
                <w:rPr>
                  <w:rFonts w:ascii="Times New Roman" w:hAnsi="Times New Roman"/>
                  <w:color w:val="0000FF"/>
                  <w:u w:val="single"/>
                </w:rPr>
                <w:t>54</w:t>
              </w:r>
            </w:hyperlink>
          </w:p>
        </w:tc>
      </w:tr>
      <w:tr w:rsidR="003917A3" w:rsidRPr="004569F7" w:rsidTr="00B51E40">
        <w:trPr>
          <w:trHeight w:val="144"/>
          <w:tblCellSpacing w:w="20" w:type="nil"/>
        </w:trPr>
        <w:tc>
          <w:tcPr>
            <w:tcW w:w="379" w:type="dxa"/>
            <w:tcMar>
              <w:top w:w="50" w:type="dxa"/>
              <w:left w:w="100" w:type="dxa"/>
            </w:tcMar>
            <w:vAlign w:val="center"/>
          </w:tcPr>
          <w:p w:rsidR="003917A3" w:rsidRDefault="003917A3" w:rsidP="00B51E40">
            <w:pPr>
              <w:spacing w:after="0"/>
            </w:pPr>
            <w:r>
              <w:rPr>
                <w:rFonts w:ascii="Times New Roman" w:hAnsi="Times New Roman"/>
                <w:color w:val="000000"/>
                <w:sz w:val="24"/>
              </w:rPr>
              <w:t>34</w:t>
            </w:r>
          </w:p>
        </w:tc>
        <w:tc>
          <w:tcPr>
            <w:tcW w:w="2992" w:type="dxa"/>
            <w:tcMar>
              <w:top w:w="50" w:type="dxa"/>
              <w:left w:w="100" w:type="dxa"/>
            </w:tcMar>
            <w:vAlign w:val="center"/>
          </w:tcPr>
          <w:p w:rsidR="003917A3" w:rsidRDefault="003917A3" w:rsidP="00B51E40">
            <w:pPr>
              <w:spacing w:after="0"/>
              <w:ind w:left="135"/>
            </w:pPr>
            <w:r w:rsidRPr="004569F7">
              <w:rPr>
                <w:rFonts w:ascii="Times New Roman" w:hAnsi="Times New Roman"/>
                <w:color w:val="000000"/>
                <w:sz w:val="24"/>
              </w:rPr>
              <w:t xml:space="preserve">Резервный урок. Обобщение и систематизация. </w:t>
            </w:r>
            <w:r>
              <w:rPr>
                <w:rFonts w:ascii="Times New Roman" w:hAnsi="Times New Roman"/>
                <w:color w:val="000000"/>
                <w:sz w:val="24"/>
              </w:rPr>
              <w:t>Итоговое повторение</w:t>
            </w:r>
          </w:p>
        </w:tc>
        <w:tc>
          <w:tcPr>
            <w:tcW w:w="833"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0 </w:t>
            </w:r>
          </w:p>
        </w:tc>
        <w:tc>
          <w:tcPr>
            <w:tcW w:w="1255" w:type="dxa"/>
            <w:tcMar>
              <w:top w:w="50" w:type="dxa"/>
              <w:left w:w="100" w:type="dxa"/>
            </w:tcMar>
            <w:vAlign w:val="center"/>
          </w:tcPr>
          <w:p w:rsidR="003917A3" w:rsidRDefault="003917A3" w:rsidP="00B51E40">
            <w:pPr>
              <w:spacing w:after="0"/>
              <w:ind w:left="135"/>
            </w:pPr>
            <w:r>
              <w:rPr>
                <w:rFonts w:ascii="Times New Roman" w:hAnsi="Times New Roman"/>
                <w:color w:val="000000"/>
                <w:sz w:val="24"/>
              </w:rPr>
              <w:t xml:space="preserve"> 21.05.2024 </w:t>
            </w:r>
          </w:p>
        </w:tc>
        <w:tc>
          <w:tcPr>
            <w:tcW w:w="1980" w:type="dxa"/>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 xml:space="preserve">Библиотека ЦОК </w:t>
            </w:r>
            <w:hyperlink r:id="rId805">
              <w:r>
                <w:rPr>
                  <w:rFonts w:ascii="Times New Roman" w:hAnsi="Times New Roman"/>
                  <w:color w:val="0000FF"/>
                  <w:u w:val="single"/>
                </w:rPr>
                <w:t>https</w:t>
              </w:r>
              <w:r w:rsidRPr="004569F7">
                <w:rPr>
                  <w:rFonts w:ascii="Times New Roman" w:hAnsi="Times New Roman"/>
                  <w:color w:val="0000FF"/>
                  <w:u w:val="single"/>
                </w:rPr>
                <w:t>://</w:t>
              </w:r>
              <w:r>
                <w:rPr>
                  <w:rFonts w:ascii="Times New Roman" w:hAnsi="Times New Roman"/>
                  <w:color w:val="0000FF"/>
                  <w:u w:val="single"/>
                </w:rPr>
                <w:t>m</w:t>
              </w:r>
              <w:r w:rsidRPr="004569F7">
                <w:rPr>
                  <w:rFonts w:ascii="Times New Roman" w:hAnsi="Times New Roman"/>
                  <w:color w:val="0000FF"/>
                  <w:u w:val="single"/>
                </w:rPr>
                <w:t>.</w:t>
              </w:r>
              <w:r>
                <w:rPr>
                  <w:rFonts w:ascii="Times New Roman" w:hAnsi="Times New Roman"/>
                  <w:color w:val="0000FF"/>
                  <w:u w:val="single"/>
                </w:rPr>
                <w:t>edsoo</w:t>
              </w:r>
              <w:r w:rsidRPr="004569F7">
                <w:rPr>
                  <w:rFonts w:ascii="Times New Roman" w:hAnsi="Times New Roman"/>
                  <w:color w:val="0000FF"/>
                  <w:u w:val="single"/>
                </w:rPr>
                <w:t>.</w:t>
              </w:r>
              <w:r>
                <w:rPr>
                  <w:rFonts w:ascii="Times New Roman" w:hAnsi="Times New Roman"/>
                  <w:color w:val="0000FF"/>
                  <w:u w:val="single"/>
                </w:rPr>
                <w:t>ru</w:t>
              </w:r>
              <w:r w:rsidRPr="004569F7">
                <w:rPr>
                  <w:rFonts w:ascii="Times New Roman" w:hAnsi="Times New Roman"/>
                  <w:color w:val="0000FF"/>
                  <w:u w:val="single"/>
                </w:rPr>
                <w:t>/8</w:t>
              </w:r>
              <w:r>
                <w:rPr>
                  <w:rFonts w:ascii="Times New Roman" w:hAnsi="Times New Roman"/>
                  <w:color w:val="0000FF"/>
                  <w:u w:val="single"/>
                </w:rPr>
                <w:t>a</w:t>
              </w:r>
              <w:r w:rsidRPr="004569F7">
                <w:rPr>
                  <w:rFonts w:ascii="Times New Roman" w:hAnsi="Times New Roman"/>
                  <w:color w:val="0000FF"/>
                  <w:u w:val="single"/>
                </w:rPr>
                <w:t>17</w:t>
              </w:r>
              <w:r>
                <w:rPr>
                  <w:rFonts w:ascii="Times New Roman" w:hAnsi="Times New Roman"/>
                  <w:color w:val="0000FF"/>
                  <w:u w:val="single"/>
                </w:rPr>
                <w:t>ee</w:t>
              </w:r>
              <w:r w:rsidRPr="004569F7">
                <w:rPr>
                  <w:rFonts w:ascii="Times New Roman" w:hAnsi="Times New Roman"/>
                  <w:color w:val="0000FF"/>
                  <w:u w:val="single"/>
                </w:rPr>
                <w:t>6</w:t>
              </w:r>
              <w:r>
                <w:rPr>
                  <w:rFonts w:ascii="Times New Roman" w:hAnsi="Times New Roman"/>
                  <w:color w:val="0000FF"/>
                  <w:u w:val="single"/>
                </w:rPr>
                <w:t>c</w:t>
              </w:r>
            </w:hyperlink>
          </w:p>
        </w:tc>
      </w:tr>
      <w:tr w:rsidR="003917A3" w:rsidTr="00B51E40">
        <w:trPr>
          <w:trHeight w:val="144"/>
          <w:tblCellSpacing w:w="20" w:type="nil"/>
        </w:trPr>
        <w:tc>
          <w:tcPr>
            <w:tcW w:w="0" w:type="auto"/>
            <w:gridSpan w:val="2"/>
            <w:tcMar>
              <w:top w:w="50" w:type="dxa"/>
              <w:left w:w="100" w:type="dxa"/>
            </w:tcMar>
            <w:vAlign w:val="center"/>
          </w:tcPr>
          <w:p w:rsidR="003917A3" w:rsidRPr="004569F7" w:rsidRDefault="003917A3" w:rsidP="00B51E40">
            <w:pPr>
              <w:spacing w:after="0"/>
              <w:ind w:left="135"/>
            </w:pPr>
            <w:r w:rsidRPr="004569F7">
              <w:rPr>
                <w:rFonts w:ascii="Times New Roman" w:hAnsi="Times New Roman"/>
                <w:color w:val="000000"/>
                <w:sz w:val="24"/>
              </w:rPr>
              <w:t>ОБЩЕЕ КОЛИЧЕСТВО ЧАСОВ ПО ПРОГРАММЕ</w:t>
            </w:r>
          </w:p>
        </w:tc>
        <w:tc>
          <w:tcPr>
            <w:tcW w:w="1309" w:type="dxa"/>
            <w:tcMar>
              <w:top w:w="50" w:type="dxa"/>
              <w:left w:w="100" w:type="dxa"/>
            </w:tcMar>
            <w:vAlign w:val="center"/>
          </w:tcPr>
          <w:p w:rsidR="003917A3" w:rsidRDefault="003917A3" w:rsidP="00B51E40">
            <w:pPr>
              <w:spacing w:after="0"/>
              <w:ind w:left="135"/>
              <w:jc w:val="center"/>
            </w:pPr>
            <w:r w:rsidRPr="004569F7">
              <w:rPr>
                <w:rFonts w:ascii="Times New Roman" w:hAnsi="Times New Roman"/>
                <w:color w:val="000000"/>
                <w:sz w:val="24"/>
              </w:rPr>
              <w:t xml:space="preserve"> </w:t>
            </w:r>
            <w:r>
              <w:rPr>
                <w:rFonts w:ascii="Times New Roman" w:hAnsi="Times New Roman"/>
                <w:color w:val="000000"/>
                <w:sz w:val="24"/>
              </w:rPr>
              <w:t xml:space="preserve">34 </w:t>
            </w:r>
          </w:p>
        </w:tc>
        <w:tc>
          <w:tcPr>
            <w:tcW w:w="1532"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3 </w:t>
            </w:r>
          </w:p>
        </w:tc>
        <w:tc>
          <w:tcPr>
            <w:tcW w:w="1631" w:type="dxa"/>
            <w:tcMar>
              <w:top w:w="50" w:type="dxa"/>
              <w:left w:w="100" w:type="dxa"/>
            </w:tcMar>
            <w:vAlign w:val="center"/>
          </w:tcPr>
          <w:p w:rsidR="003917A3" w:rsidRDefault="003917A3" w:rsidP="00B51E40">
            <w:pPr>
              <w:spacing w:after="0"/>
              <w:ind w:left="135"/>
              <w:jc w:val="center"/>
            </w:pPr>
            <w:r>
              <w:rPr>
                <w:rFonts w:ascii="Times New Roman" w:hAnsi="Times New Roman"/>
                <w:color w:val="000000"/>
                <w:sz w:val="24"/>
              </w:rPr>
              <w:t xml:space="preserve"> 9 </w:t>
            </w:r>
          </w:p>
        </w:tc>
        <w:tc>
          <w:tcPr>
            <w:tcW w:w="0" w:type="auto"/>
            <w:gridSpan w:val="2"/>
            <w:tcMar>
              <w:top w:w="50" w:type="dxa"/>
              <w:left w:w="100" w:type="dxa"/>
            </w:tcMar>
            <w:vAlign w:val="center"/>
          </w:tcPr>
          <w:p w:rsidR="003917A3" w:rsidRDefault="003917A3" w:rsidP="00B51E40"/>
        </w:tc>
      </w:tr>
    </w:tbl>
    <w:p w:rsidR="003917A3" w:rsidRDefault="003917A3" w:rsidP="003917A3">
      <w:pPr>
        <w:sectPr w:rsidR="003917A3">
          <w:pgSz w:w="16383" w:h="11906" w:orient="landscape"/>
          <w:pgMar w:top="1134" w:right="850" w:bottom="1134" w:left="1701" w:header="720" w:footer="720" w:gutter="0"/>
          <w:cols w:space="720"/>
        </w:sectPr>
      </w:pPr>
    </w:p>
    <w:bookmarkEnd w:id="245"/>
    <w:p w:rsidR="003917A3" w:rsidRDefault="003917A3" w:rsidP="003917A3"/>
    <w:p w:rsidR="003917A3" w:rsidRDefault="003917A3" w:rsidP="003917A3">
      <w:pPr>
        <w:pStyle w:val="211"/>
        <w:ind w:left="0"/>
      </w:pPr>
      <w:r>
        <w:t>2.1.</w:t>
      </w:r>
      <w:r w:rsidR="00F74C85">
        <w:t>20</w:t>
      </w:r>
      <w:r>
        <w:t>. Физика</w:t>
      </w:r>
    </w:p>
    <w:p w:rsidR="003917A3" w:rsidRDefault="003917A3" w:rsidP="003917A3">
      <w:pPr>
        <w:spacing w:after="0" w:line="264" w:lineRule="auto"/>
        <w:ind w:left="120"/>
        <w:jc w:val="both"/>
      </w:pPr>
      <w:r>
        <w:rPr>
          <w:rFonts w:ascii="Times New Roman" w:hAnsi="Times New Roman"/>
          <w:b/>
          <w:color w:val="000000"/>
          <w:sz w:val="28"/>
        </w:rPr>
        <w:t>ПОЯСНИТЕЛЬНАЯ ЗАПИСКА</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color w:val="000000"/>
          <w:sz w:val="28"/>
        </w:rPr>
        <w:t>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3917A3" w:rsidRDefault="003917A3" w:rsidP="003917A3">
      <w:pPr>
        <w:spacing w:after="0" w:line="264" w:lineRule="auto"/>
        <w:ind w:firstLine="600"/>
        <w:jc w:val="both"/>
      </w:pPr>
      <w:r>
        <w:rPr>
          <w:rFonts w:ascii="Times New Roman" w:hAnsi="Times New Roman"/>
          <w:color w:val="000000"/>
          <w:sz w:val="28"/>
        </w:rPr>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3917A3" w:rsidRDefault="003917A3" w:rsidP="003917A3">
      <w:pPr>
        <w:spacing w:after="0" w:line="264" w:lineRule="auto"/>
        <w:ind w:firstLine="600"/>
        <w:jc w:val="both"/>
      </w:pPr>
      <w:r>
        <w:rPr>
          <w:rFonts w:ascii="Times New Roman" w:hAnsi="Times New Roman"/>
          <w:color w:val="000000"/>
          <w:sz w:val="28"/>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3917A3" w:rsidRDefault="003917A3" w:rsidP="003917A3">
      <w:pPr>
        <w:spacing w:after="0" w:line="264" w:lineRule="auto"/>
        <w:ind w:firstLine="600"/>
        <w:jc w:val="both"/>
      </w:pPr>
      <w:r>
        <w:rPr>
          <w:rFonts w:ascii="Times New Roman" w:hAnsi="Times New Roman"/>
          <w:color w:val="000000"/>
          <w:sz w:val="28"/>
        </w:rPr>
        <w:t>Программа по информатике является основой для составления авторских учебных программ, тематического планирования курса учителем.</w:t>
      </w:r>
    </w:p>
    <w:p w:rsidR="003917A3" w:rsidRDefault="003917A3" w:rsidP="003917A3">
      <w:pPr>
        <w:spacing w:after="0" w:line="264" w:lineRule="auto"/>
        <w:ind w:firstLine="600"/>
        <w:jc w:val="both"/>
      </w:pPr>
      <w:r>
        <w:rPr>
          <w:rFonts w:ascii="Times New Roman" w:hAnsi="Times New Roman"/>
          <w:color w:val="000000"/>
          <w:sz w:val="28"/>
        </w:rPr>
        <w:t xml:space="preserve">Целями изучения информатики на уровне основного общего образования являются: </w:t>
      </w:r>
    </w:p>
    <w:p w:rsidR="003917A3" w:rsidRDefault="003917A3" w:rsidP="003917A3">
      <w:pPr>
        <w:spacing w:after="0" w:line="264" w:lineRule="auto"/>
        <w:ind w:firstLine="600"/>
        <w:jc w:val="both"/>
      </w:pPr>
      <w:r>
        <w:rPr>
          <w:rFonts w:ascii="Times New Roman" w:hAnsi="Times New Roman"/>
          <w:color w:val="000000"/>
          <w:sz w:val="28"/>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3917A3" w:rsidRDefault="003917A3" w:rsidP="003917A3">
      <w:pPr>
        <w:spacing w:after="0" w:line="264" w:lineRule="auto"/>
        <w:ind w:firstLine="600"/>
        <w:jc w:val="both"/>
      </w:pPr>
      <w:r>
        <w:rPr>
          <w:rFonts w:ascii="Times New Roman" w:hAnsi="Times New Roman"/>
          <w:color w:val="000000"/>
          <w:sz w:val="28"/>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3917A3" w:rsidRDefault="003917A3" w:rsidP="003917A3">
      <w:pPr>
        <w:spacing w:after="0" w:line="264" w:lineRule="auto"/>
        <w:ind w:firstLine="600"/>
        <w:jc w:val="both"/>
      </w:pPr>
      <w:r>
        <w:rPr>
          <w:rFonts w:ascii="Times New Roman" w:hAnsi="Times New Roman"/>
          <w:color w:val="000000"/>
          <w:sz w:val="28"/>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3917A3" w:rsidRDefault="003917A3" w:rsidP="003917A3">
      <w:pPr>
        <w:spacing w:after="0" w:line="264" w:lineRule="auto"/>
        <w:ind w:firstLine="600"/>
        <w:jc w:val="both"/>
      </w:pPr>
      <w:r>
        <w:rPr>
          <w:rFonts w:ascii="Times New Roman" w:hAnsi="Times New Roman"/>
          <w:color w:val="000000"/>
          <w:sz w:val="28"/>
        </w:rPr>
        <w:lastRenderedPageBreak/>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3917A3" w:rsidRDefault="003917A3" w:rsidP="003917A3">
      <w:pPr>
        <w:spacing w:after="0" w:line="264" w:lineRule="auto"/>
        <w:ind w:firstLine="600"/>
        <w:jc w:val="both"/>
      </w:pPr>
      <w:r>
        <w:rPr>
          <w:rFonts w:ascii="Times New Roman" w:hAnsi="Times New Roman"/>
          <w:color w:val="000000"/>
          <w:sz w:val="28"/>
        </w:rPr>
        <w:t>Информатика в основном общем образовании отражает:</w:t>
      </w:r>
    </w:p>
    <w:p w:rsidR="003917A3" w:rsidRDefault="003917A3" w:rsidP="003917A3">
      <w:pPr>
        <w:spacing w:after="0" w:line="264" w:lineRule="auto"/>
        <w:ind w:firstLine="600"/>
        <w:jc w:val="both"/>
      </w:pPr>
      <w:r>
        <w:rPr>
          <w:rFonts w:ascii="Times New Roman" w:hAnsi="Times New Roman"/>
          <w:color w:val="000000"/>
          <w:sz w:val="28"/>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3917A3" w:rsidRDefault="003917A3" w:rsidP="003917A3">
      <w:pPr>
        <w:spacing w:after="0" w:line="264" w:lineRule="auto"/>
        <w:ind w:firstLine="600"/>
        <w:jc w:val="both"/>
      </w:pPr>
      <w:r>
        <w:rPr>
          <w:rFonts w:ascii="Times New Roman" w:hAnsi="Times New Roman"/>
          <w:color w:val="000000"/>
          <w:sz w:val="28"/>
        </w:rPr>
        <w:t>основные области применения информатики, прежде всего информационные технологии, управление и социальную сферу;</w:t>
      </w:r>
    </w:p>
    <w:p w:rsidR="003917A3" w:rsidRDefault="003917A3" w:rsidP="003917A3">
      <w:pPr>
        <w:spacing w:after="0" w:line="264" w:lineRule="auto"/>
        <w:ind w:firstLine="600"/>
        <w:jc w:val="both"/>
      </w:pPr>
      <w:r>
        <w:rPr>
          <w:rFonts w:ascii="Times New Roman" w:hAnsi="Times New Roman"/>
          <w:color w:val="000000"/>
          <w:sz w:val="28"/>
        </w:rPr>
        <w:t>междисциплинарный характер информатики и информационной деятельности.</w:t>
      </w:r>
    </w:p>
    <w:p w:rsidR="003917A3" w:rsidRDefault="003917A3" w:rsidP="003917A3">
      <w:pPr>
        <w:spacing w:after="0" w:line="264" w:lineRule="auto"/>
        <w:ind w:firstLine="600"/>
        <w:jc w:val="both"/>
      </w:pPr>
      <w:r>
        <w:rPr>
          <w:rFonts w:ascii="Times New Roman" w:hAnsi="Times New Roman"/>
          <w:color w:val="000000"/>
          <w:sz w:val="28"/>
        </w:rPr>
        <w:t>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3917A3" w:rsidRDefault="003917A3" w:rsidP="003917A3">
      <w:pPr>
        <w:spacing w:after="0" w:line="264" w:lineRule="auto"/>
        <w:ind w:firstLine="600"/>
        <w:jc w:val="both"/>
      </w:pPr>
      <w:r>
        <w:rPr>
          <w:rFonts w:ascii="Times New Roman" w:hAnsi="Times New Roman"/>
          <w:color w:val="000000"/>
          <w:sz w:val="28"/>
        </w:rPr>
        <w:t xml:space="preserve">Основные задачи учебного предмета «Информатика» – сформировать у обучающихся: </w:t>
      </w:r>
    </w:p>
    <w:p w:rsidR="003917A3" w:rsidRDefault="003917A3" w:rsidP="003917A3">
      <w:pPr>
        <w:spacing w:after="0" w:line="264" w:lineRule="auto"/>
        <w:ind w:firstLine="600"/>
        <w:jc w:val="both"/>
      </w:pPr>
      <w:r>
        <w:rPr>
          <w:rFonts w:ascii="Times New Roman" w:hAnsi="Times New Roman"/>
          <w:color w:val="000000"/>
          <w:sz w:val="28"/>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3917A3" w:rsidRDefault="003917A3" w:rsidP="003917A3">
      <w:pPr>
        <w:spacing w:after="0" w:line="264" w:lineRule="auto"/>
        <w:ind w:firstLine="600"/>
        <w:jc w:val="both"/>
      </w:pPr>
      <w:r>
        <w:rPr>
          <w:rFonts w:ascii="Times New Roman" w:hAnsi="Times New Roman"/>
          <w:color w:val="000000"/>
          <w:sz w:val="28"/>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3917A3" w:rsidRDefault="003917A3" w:rsidP="003917A3">
      <w:pPr>
        <w:spacing w:after="0" w:line="264" w:lineRule="auto"/>
        <w:ind w:firstLine="600"/>
        <w:jc w:val="both"/>
      </w:pPr>
      <w:r>
        <w:rPr>
          <w:rFonts w:ascii="Times New Roman" w:hAnsi="Times New Roman"/>
          <w:color w:val="000000"/>
          <w:sz w:val="28"/>
        </w:rPr>
        <w:t>базовые знания об информационном моделировании, в том числе о математическом моделировании;</w:t>
      </w:r>
    </w:p>
    <w:p w:rsidR="003917A3" w:rsidRDefault="003917A3" w:rsidP="003917A3">
      <w:pPr>
        <w:spacing w:after="0" w:line="264" w:lineRule="auto"/>
        <w:ind w:firstLine="600"/>
        <w:jc w:val="both"/>
      </w:pPr>
      <w:r>
        <w:rPr>
          <w:rFonts w:ascii="Times New Roman" w:hAnsi="Times New Roman"/>
          <w:color w:val="000000"/>
          <w:sz w:val="28"/>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3917A3" w:rsidRDefault="003917A3" w:rsidP="003917A3">
      <w:pPr>
        <w:spacing w:after="0" w:line="264" w:lineRule="auto"/>
        <w:ind w:firstLine="600"/>
        <w:jc w:val="both"/>
      </w:pPr>
      <w:r>
        <w:rPr>
          <w:rFonts w:ascii="Times New Roman" w:hAnsi="Times New Roman"/>
          <w:color w:val="000000"/>
          <w:sz w:val="28"/>
        </w:rPr>
        <w:lastRenderedPageBreak/>
        <w:t>умения и навыки составления простых программ по построенному алгоритму на одном из языков программирования высокого уровня;</w:t>
      </w:r>
    </w:p>
    <w:p w:rsidR="003917A3" w:rsidRDefault="003917A3" w:rsidP="003917A3">
      <w:pPr>
        <w:spacing w:after="0" w:line="264" w:lineRule="auto"/>
        <w:ind w:firstLine="600"/>
        <w:jc w:val="both"/>
      </w:pPr>
      <w:r>
        <w:rPr>
          <w:rFonts w:ascii="Times New Roman" w:hAnsi="Times New Roman"/>
          <w:color w:val="000000"/>
          <w:sz w:val="28"/>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3917A3" w:rsidRDefault="003917A3" w:rsidP="003917A3">
      <w:pPr>
        <w:spacing w:after="0" w:line="264" w:lineRule="auto"/>
        <w:ind w:firstLine="600"/>
        <w:jc w:val="both"/>
      </w:pPr>
      <w:r>
        <w:rPr>
          <w:rFonts w:ascii="Times New Roman" w:hAnsi="Times New Roman"/>
          <w:color w:val="000000"/>
          <w:sz w:val="28"/>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3917A3" w:rsidRDefault="003917A3" w:rsidP="003917A3">
      <w:pPr>
        <w:spacing w:after="0" w:line="264" w:lineRule="auto"/>
        <w:ind w:firstLine="600"/>
        <w:jc w:val="both"/>
      </w:pPr>
      <w:r>
        <w:rPr>
          <w:rFonts w:ascii="Times New Roman" w:hAnsi="Times New Roman"/>
          <w:color w:val="000000"/>
          <w:sz w:val="28"/>
        </w:rPr>
        <w:t>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3917A3" w:rsidRDefault="003917A3" w:rsidP="003917A3">
      <w:pPr>
        <w:spacing w:after="0" w:line="264" w:lineRule="auto"/>
        <w:ind w:firstLine="600"/>
        <w:jc w:val="both"/>
      </w:pPr>
      <w:r>
        <w:rPr>
          <w:rFonts w:ascii="Times New Roman" w:hAnsi="Times New Roman"/>
          <w:color w:val="000000"/>
          <w:sz w:val="28"/>
        </w:rPr>
        <w:t>цифровая грамотность;</w:t>
      </w:r>
    </w:p>
    <w:p w:rsidR="003917A3" w:rsidRDefault="003917A3" w:rsidP="003917A3">
      <w:pPr>
        <w:spacing w:after="0" w:line="264" w:lineRule="auto"/>
        <w:ind w:firstLine="600"/>
        <w:jc w:val="both"/>
      </w:pPr>
      <w:r>
        <w:rPr>
          <w:rFonts w:ascii="Times New Roman" w:hAnsi="Times New Roman"/>
          <w:color w:val="000000"/>
          <w:sz w:val="28"/>
        </w:rPr>
        <w:t>теоретические основы информатики;</w:t>
      </w:r>
    </w:p>
    <w:p w:rsidR="003917A3" w:rsidRDefault="003917A3" w:rsidP="003917A3">
      <w:pPr>
        <w:spacing w:after="0" w:line="264" w:lineRule="auto"/>
        <w:ind w:firstLine="600"/>
        <w:jc w:val="both"/>
      </w:pPr>
      <w:r>
        <w:rPr>
          <w:rFonts w:ascii="Times New Roman" w:hAnsi="Times New Roman"/>
          <w:color w:val="000000"/>
          <w:sz w:val="28"/>
        </w:rPr>
        <w:t>алгоритмы и программирование;</w:t>
      </w:r>
    </w:p>
    <w:p w:rsidR="003917A3" w:rsidRDefault="003917A3" w:rsidP="003917A3">
      <w:pPr>
        <w:spacing w:after="0" w:line="264" w:lineRule="auto"/>
        <w:ind w:firstLine="600"/>
        <w:jc w:val="both"/>
      </w:pPr>
      <w:r>
        <w:rPr>
          <w:rFonts w:ascii="Times New Roman" w:hAnsi="Times New Roman"/>
          <w:color w:val="000000"/>
          <w:sz w:val="28"/>
        </w:rPr>
        <w:t>информационные технологии.</w:t>
      </w:r>
    </w:p>
    <w:p w:rsidR="003917A3" w:rsidRDefault="003917A3" w:rsidP="003917A3">
      <w:pPr>
        <w:spacing w:after="0" w:line="264" w:lineRule="auto"/>
        <w:ind w:firstLine="600"/>
        <w:jc w:val="both"/>
      </w:pPr>
      <w:r>
        <w:rPr>
          <w:rFonts w:ascii="Times New Roman" w:hAnsi="Times New Roman"/>
          <w:color w:val="000000"/>
          <w:sz w:val="28"/>
        </w:rPr>
        <w:t>‌На изучение информатики на базовом уровне отводится 102 часа: в 7 классе – 34 часа (1 час в неделю), в 8 классе – 34 часа (1 час в неделю), в 9 классе – 34 часа (1 час в неделю).‌‌</w:t>
      </w:r>
    </w:p>
    <w:p w:rsidR="003917A3" w:rsidRDefault="003917A3" w:rsidP="003917A3">
      <w:pPr>
        <w:spacing w:after="0" w:line="264" w:lineRule="auto"/>
        <w:ind w:firstLine="600"/>
        <w:jc w:val="both"/>
      </w:pPr>
      <w:r>
        <w:rPr>
          <w:rFonts w:ascii="Times New Roman" w:hAnsi="Times New Roman"/>
          <w:color w:val="000000"/>
          <w:sz w:val="28"/>
        </w:rPr>
        <w:t>​</w:t>
      </w:r>
    </w:p>
    <w:p w:rsidR="003917A3" w:rsidRDefault="003917A3" w:rsidP="003917A3">
      <w:pPr>
        <w:spacing w:after="0"/>
        <w:sectPr w:rsidR="003917A3">
          <w:pgSz w:w="11906" w:h="16383"/>
          <w:pgMar w:top="1134" w:right="850" w:bottom="1134" w:left="1701" w:header="720" w:footer="720" w:gutter="0"/>
          <w:cols w:space="720"/>
        </w:sectPr>
      </w:pPr>
    </w:p>
    <w:p w:rsidR="003917A3" w:rsidRDefault="003917A3" w:rsidP="003917A3">
      <w:pPr>
        <w:spacing w:after="0" w:line="264" w:lineRule="auto"/>
        <w:ind w:left="120"/>
        <w:jc w:val="both"/>
      </w:pPr>
      <w:r>
        <w:rPr>
          <w:rFonts w:ascii="Times New Roman" w:hAnsi="Times New Roman"/>
          <w:b/>
          <w:color w:val="000000"/>
          <w:sz w:val="28"/>
        </w:rPr>
        <w:lastRenderedPageBreak/>
        <w:t>СОДЕРЖАНИЕ ОБУЧЕНИЯ</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7 КЛАСС</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b/>
          <w:color w:val="000000"/>
          <w:sz w:val="28"/>
        </w:rPr>
        <w:t>Цифровая грамотность</w:t>
      </w:r>
    </w:p>
    <w:p w:rsidR="003917A3" w:rsidRDefault="003917A3" w:rsidP="003917A3">
      <w:pPr>
        <w:spacing w:after="0" w:line="264" w:lineRule="auto"/>
        <w:ind w:firstLine="600"/>
        <w:jc w:val="both"/>
      </w:pPr>
      <w:r>
        <w:rPr>
          <w:rFonts w:ascii="Times New Roman" w:hAnsi="Times New Roman"/>
          <w:b/>
          <w:color w:val="000000"/>
          <w:sz w:val="28"/>
        </w:rPr>
        <w:t>Компьютер – универсальное устройство обработки данных</w:t>
      </w:r>
    </w:p>
    <w:p w:rsidR="003917A3" w:rsidRDefault="003917A3" w:rsidP="003917A3">
      <w:pPr>
        <w:spacing w:after="0" w:line="264" w:lineRule="auto"/>
        <w:ind w:firstLine="600"/>
        <w:jc w:val="both"/>
      </w:pPr>
      <w:r>
        <w:rPr>
          <w:rFonts w:ascii="Times New Roman" w:hAnsi="Times New Roman"/>
          <w:color w:val="000000"/>
          <w:sz w:val="28"/>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3917A3" w:rsidRDefault="003917A3" w:rsidP="003917A3">
      <w:pPr>
        <w:spacing w:after="0" w:line="264" w:lineRule="auto"/>
        <w:ind w:firstLine="600"/>
        <w:jc w:val="both"/>
      </w:pPr>
      <w:r>
        <w:rPr>
          <w:rFonts w:ascii="Times New Roman" w:hAnsi="Times New Roman"/>
          <w:color w:val="000000"/>
          <w:sz w:val="28"/>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3917A3" w:rsidRDefault="003917A3" w:rsidP="003917A3">
      <w:pPr>
        <w:spacing w:after="0" w:line="264" w:lineRule="auto"/>
        <w:ind w:firstLine="600"/>
        <w:jc w:val="both"/>
      </w:pPr>
      <w:r>
        <w:rPr>
          <w:rFonts w:ascii="Times New Roman" w:hAnsi="Times New Roman"/>
          <w:color w:val="000000"/>
          <w:sz w:val="28"/>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3917A3" w:rsidRDefault="003917A3" w:rsidP="003917A3">
      <w:pPr>
        <w:spacing w:after="0" w:line="264" w:lineRule="auto"/>
        <w:ind w:firstLine="600"/>
        <w:jc w:val="both"/>
      </w:pPr>
      <w:r>
        <w:rPr>
          <w:rFonts w:ascii="Times New Roman" w:hAnsi="Times New Roman"/>
          <w:color w:val="000000"/>
          <w:sz w:val="28"/>
        </w:rPr>
        <w:t>Параллельные вычисления.</w:t>
      </w:r>
    </w:p>
    <w:p w:rsidR="003917A3" w:rsidRDefault="003917A3" w:rsidP="003917A3">
      <w:pPr>
        <w:spacing w:after="0" w:line="264" w:lineRule="auto"/>
        <w:ind w:firstLine="600"/>
        <w:jc w:val="both"/>
      </w:pPr>
      <w:r>
        <w:rPr>
          <w:rFonts w:ascii="Times New Roman" w:hAnsi="Times New Roman"/>
          <w:color w:val="000000"/>
          <w:sz w:val="28"/>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3917A3" w:rsidRDefault="003917A3" w:rsidP="003917A3">
      <w:pPr>
        <w:spacing w:after="0" w:line="264" w:lineRule="auto"/>
        <w:ind w:firstLine="600"/>
        <w:jc w:val="both"/>
      </w:pPr>
      <w:r>
        <w:rPr>
          <w:rFonts w:ascii="Times New Roman" w:hAnsi="Times New Roman"/>
          <w:color w:val="000000"/>
          <w:sz w:val="28"/>
        </w:rPr>
        <w:t>Техника безопасности и правила работы на компьютере.</w:t>
      </w:r>
    </w:p>
    <w:p w:rsidR="003917A3" w:rsidRDefault="003917A3" w:rsidP="003917A3">
      <w:pPr>
        <w:spacing w:after="0" w:line="264" w:lineRule="auto"/>
        <w:ind w:firstLine="600"/>
        <w:jc w:val="both"/>
      </w:pPr>
      <w:r>
        <w:rPr>
          <w:rFonts w:ascii="Times New Roman" w:hAnsi="Times New Roman"/>
          <w:b/>
          <w:color w:val="000000"/>
          <w:sz w:val="28"/>
        </w:rPr>
        <w:t>Программы и данные</w:t>
      </w:r>
    </w:p>
    <w:p w:rsidR="003917A3" w:rsidRDefault="003917A3" w:rsidP="003917A3">
      <w:pPr>
        <w:spacing w:after="0" w:line="264" w:lineRule="auto"/>
        <w:ind w:firstLine="600"/>
        <w:jc w:val="both"/>
      </w:pPr>
      <w:r>
        <w:rPr>
          <w:rFonts w:ascii="Times New Roman" w:hAnsi="Times New Roman"/>
          <w:color w:val="000000"/>
          <w:sz w:val="28"/>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3917A3" w:rsidRDefault="003917A3" w:rsidP="003917A3">
      <w:pPr>
        <w:spacing w:after="0" w:line="264" w:lineRule="auto"/>
        <w:ind w:firstLine="600"/>
        <w:jc w:val="both"/>
      </w:pPr>
      <w:r>
        <w:rPr>
          <w:rFonts w:ascii="Times New Roman" w:hAnsi="Times New Roman"/>
          <w:color w:val="000000"/>
          <w:sz w:val="28"/>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3917A3" w:rsidRDefault="003917A3" w:rsidP="003917A3">
      <w:pPr>
        <w:spacing w:after="0" w:line="264" w:lineRule="auto"/>
        <w:ind w:firstLine="600"/>
        <w:jc w:val="both"/>
      </w:pPr>
      <w:r>
        <w:rPr>
          <w:rFonts w:ascii="Times New Roman" w:hAnsi="Times New Roman"/>
          <w:color w:val="000000"/>
          <w:sz w:val="28"/>
        </w:rPr>
        <w:t>Компьютерные вирусы и другие вредоносные программы. Программы для защиты от вирусов.</w:t>
      </w:r>
    </w:p>
    <w:p w:rsidR="003917A3" w:rsidRDefault="003917A3" w:rsidP="003917A3">
      <w:pPr>
        <w:spacing w:after="0" w:line="264" w:lineRule="auto"/>
        <w:ind w:firstLine="600"/>
        <w:jc w:val="both"/>
      </w:pPr>
      <w:r>
        <w:rPr>
          <w:rFonts w:ascii="Times New Roman" w:hAnsi="Times New Roman"/>
          <w:b/>
          <w:color w:val="000000"/>
          <w:sz w:val="28"/>
        </w:rPr>
        <w:t>Компьютерные сети</w:t>
      </w:r>
    </w:p>
    <w:p w:rsidR="003917A3" w:rsidRDefault="003917A3" w:rsidP="003917A3">
      <w:pPr>
        <w:spacing w:after="0" w:line="264" w:lineRule="auto"/>
        <w:ind w:firstLine="600"/>
        <w:jc w:val="both"/>
      </w:pPr>
      <w:r>
        <w:rPr>
          <w:rFonts w:ascii="Times New Roman" w:hAnsi="Times New Roman"/>
          <w:color w:val="000000"/>
          <w:sz w:val="28"/>
        </w:rPr>
        <w:lastRenderedPageBreak/>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3917A3" w:rsidRDefault="003917A3" w:rsidP="003917A3">
      <w:pPr>
        <w:spacing w:after="0" w:line="264" w:lineRule="auto"/>
        <w:ind w:firstLine="600"/>
        <w:jc w:val="both"/>
      </w:pPr>
      <w:r>
        <w:rPr>
          <w:rFonts w:ascii="Times New Roman" w:hAnsi="Times New Roman"/>
          <w:color w:val="000000"/>
          <w:sz w:val="28"/>
        </w:rPr>
        <w:t>Современные сервисы интернет-коммуникаций.</w:t>
      </w:r>
    </w:p>
    <w:p w:rsidR="003917A3" w:rsidRDefault="003917A3" w:rsidP="003917A3">
      <w:pPr>
        <w:spacing w:after="0" w:line="264" w:lineRule="auto"/>
        <w:ind w:firstLine="600"/>
        <w:jc w:val="both"/>
      </w:pPr>
      <w:r>
        <w:rPr>
          <w:rFonts w:ascii="Times New Roman" w:hAnsi="Times New Roman"/>
          <w:color w:val="000000"/>
          <w:sz w:val="28"/>
        </w:rPr>
        <w:t>Сетевой этикет, базовые нормы информационной этики и права при работе в Интернете. Стратегии безопасного поведения в Интернете.</w:t>
      </w:r>
    </w:p>
    <w:p w:rsidR="003917A3" w:rsidRDefault="003917A3" w:rsidP="003917A3">
      <w:pPr>
        <w:spacing w:after="0" w:line="264" w:lineRule="auto"/>
        <w:ind w:firstLine="600"/>
        <w:jc w:val="both"/>
      </w:pPr>
      <w:r>
        <w:rPr>
          <w:rFonts w:ascii="Times New Roman" w:hAnsi="Times New Roman"/>
          <w:b/>
          <w:color w:val="000000"/>
          <w:sz w:val="28"/>
        </w:rPr>
        <w:t>Теоретические основы информатики</w:t>
      </w:r>
    </w:p>
    <w:p w:rsidR="003917A3" w:rsidRDefault="003917A3" w:rsidP="003917A3">
      <w:pPr>
        <w:spacing w:after="0" w:line="264" w:lineRule="auto"/>
        <w:ind w:firstLine="600"/>
        <w:jc w:val="both"/>
      </w:pPr>
      <w:r>
        <w:rPr>
          <w:rFonts w:ascii="Times New Roman" w:hAnsi="Times New Roman"/>
          <w:b/>
          <w:color w:val="000000"/>
          <w:sz w:val="28"/>
        </w:rPr>
        <w:t>Информация и информационные процессы</w:t>
      </w:r>
    </w:p>
    <w:p w:rsidR="003917A3" w:rsidRDefault="003917A3" w:rsidP="003917A3">
      <w:pPr>
        <w:spacing w:after="0" w:line="264" w:lineRule="auto"/>
        <w:ind w:firstLine="600"/>
        <w:jc w:val="both"/>
      </w:pPr>
      <w:r>
        <w:rPr>
          <w:rFonts w:ascii="Times New Roman" w:hAnsi="Times New Roman"/>
          <w:color w:val="000000"/>
          <w:sz w:val="28"/>
        </w:rPr>
        <w:t>Информация – одно из основных понятий современной науки.</w:t>
      </w:r>
    </w:p>
    <w:p w:rsidR="003917A3" w:rsidRDefault="003917A3" w:rsidP="003917A3">
      <w:pPr>
        <w:spacing w:after="0" w:line="264" w:lineRule="auto"/>
        <w:ind w:firstLine="600"/>
        <w:jc w:val="both"/>
      </w:pPr>
      <w:r>
        <w:rPr>
          <w:rFonts w:ascii="Times New Roman" w:hAnsi="Times New Roman"/>
          <w:color w:val="000000"/>
          <w:sz w:val="28"/>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3917A3" w:rsidRDefault="003917A3" w:rsidP="003917A3">
      <w:pPr>
        <w:spacing w:after="0" w:line="264" w:lineRule="auto"/>
        <w:ind w:firstLine="600"/>
        <w:jc w:val="both"/>
      </w:pPr>
      <w:r>
        <w:rPr>
          <w:rFonts w:ascii="Times New Roman" w:hAnsi="Times New Roman"/>
          <w:color w:val="000000"/>
          <w:sz w:val="28"/>
        </w:rPr>
        <w:t>Дискретность данных. Возможность описания непрерывных объектов и процессов с помощью дискретных данных.</w:t>
      </w:r>
    </w:p>
    <w:p w:rsidR="003917A3" w:rsidRDefault="003917A3" w:rsidP="003917A3">
      <w:pPr>
        <w:spacing w:after="0" w:line="264" w:lineRule="auto"/>
        <w:ind w:firstLine="600"/>
        <w:jc w:val="both"/>
      </w:pPr>
      <w:r>
        <w:rPr>
          <w:rFonts w:ascii="Times New Roman" w:hAnsi="Times New Roman"/>
          <w:color w:val="000000"/>
          <w:sz w:val="28"/>
        </w:rPr>
        <w:t>Информационные процессы – процессы, связанные с хранением, преобразованием и передачей данных.</w:t>
      </w:r>
    </w:p>
    <w:p w:rsidR="003917A3" w:rsidRDefault="003917A3" w:rsidP="003917A3">
      <w:pPr>
        <w:spacing w:after="0" w:line="264" w:lineRule="auto"/>
        <w:ind w:firstLine="600"/>
        <w:jc w:val="both"/>
      </w:pPr>
      <w:r>
        <w:rPr>
          <w:rFonts w:ascii="Times New Roman" w:hAnsi="Times New Roman"/>
          <w:b/>
          <w:color w:val="000000"/>
          <w:sz w:val="28"/>
        </w:rPr>
        <w:t>Представление информации</w:t>
      </w:r>
    </w:p>
    <w:p w:rsidR="003917A3" w:rsidRDefault="003917A3" w:rsidP="003917A3">
      <w:pPr>
        <w:spacing w:after="0" w:line="264" w:lineRule="auto"/>
        <w:ind w:firstLine="600"/>
        <w:jc w:val="both"/>
      </w:pPr>
      <w:r>
        <w:rPr>
          <w:rFonts w:ascii="Times New Roman" w:hAnsi="Times New Roman"/>
          <w:color w:val="000000"/>
          <w:sz w:val="28"/>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3917A3" w:rsidRDefault="003917A3" w:rsidP="003917A3">
      <w:pPr>
        <w:spacing w:after="0" w:line="264" w:lineRule="auto"/>
        <w:ind w:firstLine="600"/>
        <w:jc w:val="both"/>
      </w:pPr>
      <w:r>
        <w:rPr>
          <w:rFonts w:ascii="Times New Roman" w:hAnsi="Times New Roman"/>
          <w:color w:val="000000"/>
          <w:sz w:val="28"/>
        </w:rPr>
        <w:t>Кодирование символов одного алфавита с помощью кодовых слов в другом алфавите, кодовая таблица, декодирование.</w:t>
      </w:r>
    </w:p>
    <w:p w:rsidR="003917A3" w:rsidRDefault="003917A3" w:rsidP="003917A3">
      <w:pPr>
        <w:spacing w:after="0" w:line="264" w:lineRule="auto"/>
        <w:ind w:firstLine="600"/>
        <w:jc w:val="both"/>
      </w:pPr>
      <w:r>
        <w:rPr>
          <w:rFonts w:ascii="Times New Roman" w:hAnsi="Times New Roman"/>
          <w:color w:val="000000"/>
          <w:sz w:val="28"/>
        </w:rPr>
        <w:t>Двоичный код. Представление данных в компьютере как текстов в двоичном алфавите.</w:t>
      </w:r>
    </w:p>
    <w:p w:rsidR="003917A3" w:rsidRDefault="003917A3" w:rsidP="003917A3">
      <w:pPr>
        <w:spacing w:after="0" w:line="264" w:lineRule="auto"/>
        <w:ind w:firstLine="600"/>
        <w:jc w:val="both"/>
      </w:pPr>
      <w:r>
        <w:rPr>
          <w:rFonts w:ascii="Times New Roman" w:hAnsi="Times New Roman"/>
          <w:color w:val="000000"/>
          <w:sz w:val="28"/>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3917A3" w:rsidRDefault="003917A3" w:rsidP="003917A3">
      <w:pPr>
        <w:spacing w:after="0" w:line="264" w:lineRule="auto"/>
        <w:ind w:firstLine="600"/>
        <w:jc w:val="both"/>
      </w:pPr>
      <w:r>
        <w:rPr>
          <w:rFonts w:ascii="Times New Roman" w:hAnsi="Times New Roman"/>
          <w:color w:val="000000"/>
          <w:sz w:val="28"/>
        </w:rPr>
        <w:t>Скорость передачи данных. Единицы скорости передачи данных.</w:t>
      </w:r>
    </w:p>
    <w:p w:rsidR="003917A3" w:rsidRDefault="003917A3" w:rsidP="003917A3">
      <w:pPr>
        <w:spacing w:after="0" w:line="264" w:lineRule="auto"/>
        <w:ind w:firstLine="600"/>
        <w:jc w:val="both"/>
      </w:pPr>
      <w:r>
        <w:rPr>
          <w:rFonts w:ascii="Times New Roman" w:hAnsi="Times New Roman"/>
          <w:color w:val="000000"/>
          <w:sz w:val="28"/>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3917A3" w:rsidRDefault="003917A3" w:rsidP="003917A3">
      <w:pPr>
        <w:spacing w:after="0" w:line="264" w:lineRule="auto"/>
        <w:ind w:firstLine="600"/>
        <w:jc w:val="both"/>
      </w:pPr>
      <w:r>
        <w:rPr>
          <w:rFonts w:ascii="Times New Roman" w:hAnsi="Times New Roman"/>
          <w:color w:val="000000"/>
          <w:sz w:val="28"/>
        </w:rPr>
        <w:t>Искажение информации при передаче.</w:t>
      </w:r>
    </w:p>
    <w:p w:rsidR="003917A3" w:rsidRDefault="003917A3" w:rsidP="003917A3">
      <w:pPr>
        <w:spacing w:after="0" w:line="264" w:lineRule="auto"/>
        <w:ind w:firstLine="600"/>
        <w:jc w:val="both"/>
      </w:pPr>
      <w:r>
        <w:rPr>
          <w:rFonts w:ascii="Times New Roman" w:hAnsi="Times New Roman"/>
          <w:color w:val="000000"/>
          <w:sz w:val="28"/>
        </w:rPr>
        <w:t>Общее представление о цифровом представлении аудиовизуальных и других непрерывных данных.</w:t>
      </w:r>
    </w:p>
    <w:p w:rsidR="003917A3" w:rsidRDefault="003917A3" w:rsidP="003917A3">
      <w:pPr>
        <w:spacing w:after="0" w:line="264" w:lineRule="auto"/>
        <w:ind w:firstLine="600"/>
        <w:jc w:val="both"/>
      </w:pPr>
      <w:r>
        <w:rPr>
          <w:rFonts w:ascii="Times New Roman" w:hAnsi="Times New Roman"/>
          <w:color w:val="000000"/>
          <w:sz w:val="28"/>
        </w:rPr>
        <w:lastRenderedPageBreak/>
        <w:t>Кодирование цвета. Цветовые модели. Модель RGB. Глубина кодирования. Палитра.</w:t>
      </w:r>
    </w:p>
    <w:p w:rsidR="003917A3" w:rsidRDefault="003917A3" w:rsidP="003917A3">
      <w:pPr>
        <w:spacing w:after="0" w:line="264" w:lineRule="auto"/>
        <w:ind w:firstLine="600"/>
        <w:jc w:val="both"/>
      </w:pPr>
      <w:r>
        <w:rPr>
          <w:rFonts w:ascii="Times New Roman" w:hAnsi="Times New Roman"/>
          <w:color w:val="000000"/>
          <w:sz w:val="28"/>
        </w:rPr>
        <w:t>Растровое и векторное представление изображений. Пиксель. Оценка информационного объёма графических данных для растрового изображения.</w:t>
      </w:r>
    </w:p>
    <w:p w:rsidR="003917A3" w:rsidRDefault="003917A3" w:rsidP="003917A3">
      <w:pPr>
        <w:spacing w:after="0" w:line="264" w:lineRule="auto"/>
        <w:ind w:firstLine="600"/>
        <w:jc w:val="both"/>
      </w:pPr>
      <w:r>
        <w:rPr>
          <w:rFonts w:ascii="Times New Roman" w:hAnsi="Times New Roman"/>
          <w:color w:val="000000"/>
          <w:sz w:val="28"/>
        </w:rPr>
        <w:t>Кодирование звука. Разрядность и частота записи. Количество каналов записи.</w:t>
      </w:r>
    </w:p>
    <w:p w:rsidR="003917A3" w:rsidRDefault="003917A3" w:rsidP="003917A3">
      <w:pPr>
        <w:spacing w:after="0" w:line="264" w:lineRule="auto"/>
        <w:ind w:firstLine="600"/>
        <w:jc w:val="both"/>
      </w:pPr>
      <w:r>
        <w:rPr>
          <w:rFonts w:ascii="Times New Roman" w:hAnsi="Times New Roman"/>
          <w:color w:val="000000"/>
          <w:sz w:val="28"/>
        </w:rPr>
        <w:t>Оценка количественных параметров, связанных с представлением и хранением звуковых файлов.</w:t>
      </w:r>
    </w:p>
    <w:p w:rsidR="003917A3" w:rsidRDefault="003917A3" w:rsidP="003917A3">
      <w:pPr>
        <w:spacing w:after="0" w:line="264" w:lineRule="auto"/>
        <w:ind w:firstLine="600"/>
        <w:jc w:val="both"/>
      </w:pPr>
      <w:r>
        <w:rPr>
          <w:rFonts w:ascii="Times New Roman" w:hAnsi="Times New Roman"/>
          <w:b/>
          <w:color w:val="000000"/>
          <w:sz w:val="28"/>
        </w:rPr>
        <w:t>Информационные технологии</w:t>
      </w:r>
    </w:p>
    <w:p w:rsidR="003917A3" w:rsidRDefault="003917A3" w:rsidP="003917A3">
      <w:pPr>
        <w:spacing w:after="0" w:line="264" w:lineRule="auto"/>
        <w:ind w:firstLine="600"/>
        <w:jc w:val="both"/>
      </w:pPr>
      <w:r>
        <w:rPr>
          <w:rFonts w:ascii="Times New Roman" w:hAnsi="Times New Roman"/>
          <w:b/>
          <w:color w:val="000000"/>
          <w:sz w:val="28"/>
        </w:rPr>
        <w:t>Текстовые документы</w:t>
      </w:r>
    </w:p>
    <w:p w:rsidR="003917A3" w:rsidRDefault="003917A3" w:rsidP="003917A3">
      <w:pPr>
        <w:spacing w:after="0" w:line="264" w:lineRule="auto"/>
        <w:ind w:firstLine="600"/>
        <w:jc w:val="both"/>
      </w:pPr>
      <w:r>
        <w:rPr>
          <w:rFonts w:ascii="Times New Roman" w:hAnsi="Times New Roman"/>
          <w:color w:val="000000"/>
          <w:sz w:val="28"/>
        </w:rPr>
        <w:t>Текстовые документы и их структурные элементы (страница, абзац, строка, слово, символ).</w:t>
      </w:r>
    </w:p>
    <w:p w:rsidR="003917A3" w:rsidRDefault="003917A3" w:rsidP="003917A3">
      <w:pPr>
        <w:spacing w:after="0" w:line="264" w:lineRule="auto"/>
        <w:ind w:firstLine="600"/>
        <w:jc w:val="both"/>
      </w:pPr>
      <w:r>
        <w:rPr>
          <w:rFonts w:ascii="Times New Roman" w:hAnsi="Times New Roman"/>
          <w:color w:val="000000"/>
          <w:sz w:val="28"/>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3917A3" w:rsidRDefault="003917A3" w:rsidP="003917A3">
      <w:pPr>
        <w:spacing w:after="0" w:line="264" w:lineRule="auto"/>
        <w:ind w:firstLine="600"/>
        <w:jc w:val="both"/>
      </w:pPr>
      <w:r>
        <w:rPr>
          <w:rFonts w:ascii="Times New Roman" w:hAnsi="Times New Roman"/>
          <w:color w:val="000000"/>
          <w:sz w:val="28"/>
        </w:rPr>
        <w:t>Структурирование информации с помощью списков и таблиц. Многоуровневые списки. Добавление таблиц в текстовые документы.</w:t>
      </w:r>
    </w:p>
    <w:p w:rsidR="003917A3" w:rsidRDefault="003917A3" w:rsidP="003917A3">
      <w:pPr>
        <w:spacing w:after="0" w:line="264" w:lineRule="auto"/>
        <w:ind w:firstLine="600"/>
        <w:jc w:val="both"/>
      </w:pPr>
      <w:r>
        <w:rPr>
          <w:rFonts w:ascii="Times New Roman" w:hAnsi="Times New Roman"/>
          <w:color w:val="000000"/>
          <w:sz w:val="28"/>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3917A3" w:rsidRDefault="003917A3" w:rsidP="003917A3">
      <w:pPr>
        <w:spacing w:after="0" w:line="264" w:lineRule="auto"/>
        <w:ind w:firstLine="600"/>
        <w:jc w:val="both"/>
      </w:pPr>
      <w:r>
        <w:rPr>
          <w:rFonts w:ascii="Times New Roman" w:hAnsi="Times New Roman"/>
          <w:color w:val="000000"/>
          <w:sz w:val="28"/>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Интернета для обработки текста.</w:t>
      </w:r>
    </w:p>
    <w:p w:rsidR="003917A3" w:rsidRDefault="003917A3" w:rsidP="003917A3">
      <w:pPr>
        <w:spacing w:after="0" w:line="264" w:lineRule="auto"/>
        <w:ind w:firstLine="600"/>
        <w:jc w:val="both"/>
      </w:pPr>
      <w:r>
        <w:rPr>
          <w:rFonts w:ascii="Times New Roman" w:hAnsi="Times New Roman"/>
          <w:b/>
          <w:color w:val="000000"/>
          <w:sz w:val="28"/>
        </w:rPr>
        <w:t>Компьютерная графика</w:t>
      </w:r>
    </w:p>
    <w:p w:rsidR="003917A3" w:rsidRDefault="003917A3" w:rsidP="003917A3">
      <w:pPr>
        <w:spacing w:after="0" w:line="264" w:lineRule="auto"/>
        <w:ind w:firstLine="600"/>
        <w:jc w:val="both"/>
      </w:pPr>
      <w:r>
        <w:rPr>
          <w:rFonts w:ascii="Times New Roman" w:hAnsi="Times New Roman"/>
          <w:color w:val="000000"/>
          <w:sz w:val="28"/>
        </w:rPr>
        <w:t>Знакомство с графическими редакторами. Растровые рисунки. Использование графических примитивов.</w:t>
      </w:r>
    </w:p>
    <w:p w:rsidR="003917A3" w:rsidRDefault="003917A3" w:rsidP="003917A3">
      <w:pPr>
        <w:spacing w:after="0" w:line="264" w:lineRule="auto"/>
        <w:ind w:firstLine="600"/>
        <w:jc w:val="both"/>
      </w:pPr>
      <w:r>
        <w:rPr>
          <w:rFonts w:ascii="Times New Roman" w:hAnsi="Times New Roman"/>
          <w:color w:val="000000"/>
          <w:sz w:val="28"/>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3917A3" w:rsidRDefault="003917A3" w:rsidP="003917A3">
      <w:pPr>
        <w:spacing w:after="0" w:line="264" w:lineRule="auto"/>
        <w:ind w:firstLine="600"/>
        <w:jc w:val="both"/>
      </w:pPr>
      <w:r>
        <w:rPr>
          <w:rFonts w:ascii="Times New Roman" w:hAnsi="Times New Roman"/>
          <w:color w:val="000000"/>
          <w:sz w:val="28"/>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3917A3" w:rsidRDefault="003917A3" w:rsidP="003917A3">
      <w:pPr>
        <w:spacing w:after="0" w:line="264" w:lineRule="auto"/>
        <w:ind w:firstLine="600"/>
        <w:jc w:val="both"/>
      </w:pPr>
      <w:r>
        <w:rPr>
          <w:rFonts w:ascii="Times New Roman" w:hAnsi="Times New Roman"/>
          <w:b/>
          <w:color w:val="000000"/>
          <w:sz w:val="28"/>
        </w:rPr>
        <w:t>Мультимедийные презентации</w:t>
      </w:r>
    </w:p>
    <w:p w:rsidR="003917A3" w:rsidRDefault="003917A3" w:rsidP="003917A3">
      <w:pPr>
        <w:spacing w:after="0" w:line="264" w:lineRule="auto"/>
        <w:ind w:firstLine="600"/>
        <w:jc w:val="both"/>
      </w:pPr>
      <w:r>
        <w:rPr>
          <w:rFonts w:ascii="Times New Roman" w:hAnsi="Times New Roman"/>
          <w:color w:val="000000"/>
          <w:sz w:val="28"/>
        </w:rPr>
        <w:t>Подготовка мультимедийных презентаций. Слайд. Добавление на слайд текста и изображений. Работа с несколькими слайдами.</w:t>
      </w:r>
    </w:p>
    <w:p w:rsidR="003917A3" w:rsidRDefault="003917A3" w:rsidP="003917A3">
      <w:pPr>
        <w:spacing w:after="0" w:line="264" w:lineRule="auto"/>
        <w:ind w:firstLine="600"/>
        <w:jc w:val="both"/>
      </w:pPr>
      <w:r>
        <w:rPr>
          <w:rFonts w:ascii="Times New Roman" w:hAnsi="Times New Roman"/>
          <w:color w:val="000000"/>
          <w:sz w:val="28"/>
        </w:rPr>
        <w:lastRenderedPageBreak/>
        <w:t>Добавление на слайд аудиовизуальных данных. Анимация. Гиперссылки.</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8 КЛАСС</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b/>
          <w:color w:val="000000"/>
          <w:sz w:val="28"/>
        </w:rPr>
        <w:t>Теоретические основы информатики</w:t>
      </w:r>
    </w:p>
    <w:p w:rsidR="003917A3" w:rsidRDefault="003917A3" w:rsidP="003917A3">
      <w:pPr>
        <w:spacing w:after="0" w:line="264" w:lineRule="auto"/>
        <w:ind w:firstLine="600"/>
        <w:jc w:val="both"/>
      </w:pPr>
      <w:r>
        <w:rPr>
          <w:rFonts w:ascii="Times New Roman" w:hAnsi="Times New Roman"/>
          <w:b/>
          <w:color w:val="000000"/>
          <w:sz w:val="28"/>
        </w:rPr>
        <w:t>Системы счисления</w:t>
      </w:r>
    </w:p>
    <w:p w:rsidR="003917A3" w:rsidRDefault="003917A3" w:rsidP="003917A3">
      <w:pPr>
        <w:spacing w:after="0" w:line="264" w:lineRule="auto"/>
        <w:ind w:firstLine="600"/>
        <w:jc w:val="both"/>
      </w:pPr>
      <w:r>
        <w:rPr>
          <w:rFonts w:ascii="Times New Roman" w:hAnsi="Times New Roman"/>
          <w:color w:val="000000"/>
          <w:sz w:val="28"/>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3917A3" w:rsidRDefault="003917A3" w:rsidP="003917A3">
      <w:pPr>
        <w:spacing w:after="0" w:line="264" w:lineRule="auto"/>
        <w:ind w:firstLine="600"/>
        <w:jc w:val="both"/>
      </w:pPr>
      <w:r>
        <w:rPr>
          <w:rFonts w:ascii="Times New Roman" w:hAnsi="Times New Roman"/>
          <w:color w:val="000000"/>
          <w:sz w:val="28"/>
        </w:rPr>
        <w:t>Римская система счисления.</w:t>
      </w:r>
    </w:p>
    <w:p w:rsidR="003917A3" w:rsidRDefault="003917A3" w:rsidP="003917A3">
      <w:pPr>
        <w:spacing w:after="0" w:line="264" w:lineRule="auto"/>
        <w:ind w:firstLine="600"/>
        <w:jc w:val="both"/>
      </w:pPr>
      <w:r>
        <w:rPr>
          <w:rFonts w:ascii="Times New Roman" w:hAnsi="Times New Roman"/>
          <w:color w:val="000000"/>
          <w:sz w:val="28"/>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3917A3" w:rsidRDefault="003917A3" w:rsidP="003917A3">
      <w:pPr>
        <w:spacing w:after="0" w:line="264" w:lineRule="auto"/>
        <w:ind w:firstLine="600"/>
        <w:jc w:val="both"/>
      </w:pPr>
      <w:r>
        <w:rPr>
          <w:rFonts w:ascii="Times New Roman" w:hAnsi="Times New Roman"/>
          <w:color w:val="000000"/>
          <w:sz w:val="28"/>
        </w:rPr>
        <w:t>Арифметические операции в двоичной системе счисления.</w:t>
      </w:r>
    </w:p>
    <w:p w:rsidR="003917A3" w:rsidRDefault="003917A3" w:rsidP="003917A3">
      <w:pPr>
        <w:spacing w:after="0" w:line="264" w:lineRule="auto"/>
        <w:ind w:firstLine="600"/>
        <w:jc w:val="both"/>
      </w:pPr>
      <w:r>
        <w:rPr>
          <w:rFonts w:ascii="Times New Roman" w:hAnsi="Times New Roman"/>
          <w:b/>
          <w:color w:val="000000"/>
          <w:sz w:val="28"/>
        </w:rPr>
        <w:t>Элементы математической логики</w:t>
      </w:r>
    </w:p>
    <w:p w:rsidR="003917A3" w:rsidRDefault="003917A3" w:rsidP="003917A3">
      <w:pPr>
        <w:spacing w:after="0" w:line="264" w:lineRule="auto"/>
        <w:ind w:firstLine="600"/>
        <w:jc w:val="both"/>
      </w:pPr>
      <w:r>
        <w:rPr>
          <w:rFonts w:ascii="Times New Roman" w:hAnsi="Times New Roman"/>
          <w:color w:val="000000"/>
          <w:sz w:val="28"/>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3917A3" w:rsidRDefault="003917A3" w:rsidP="003917A3">
      <w:pPr>
        <w:spacing w:after="0" w:line="264" w:lineRule="auto"/>
        <w:ind w:firstLine="600"/>
        <w:jc w:val="both"/>
      </w:pPr>
      <w:r>
        <w:rPr>
          <w:rFonts w:ascii="Times New Roman" w:hAnsi="Times New Roman"/>
          <w:color w:val="000000"/>
          <w:sz w:val="28"/>
        </w:rPr>
        <w:t>Логические элементы. Знакомство с логическими основами компьютера.</w:t>
      </w:r>
    </w:p>
    <w:p w:rsidR="003917A3" w:rsidRDefault="003917A3" w:rsidP="003917A3">
      <w:pPr>
        <w:spacing w:after="0" w:line="264" w:lineRule="auto"/>
        <w:ind w:firstLine="600"/>
        <w:jc w:val="both"/>
      </w:pPr>
      <w:r>
        <w:rPr>
          <w:rFonts w:ascii="Times New Roman" w:hAnsi="Times New Roman"/>
          <w:b/>
          <w:color w:val="000000"/>
          <w:sz w:val="28"/>
        </w:rPr>
        <w:t>Алгоритмы и программирование</w:t>
      </w:r>
    </w:p>
    <w:p w:rsidR="003917A3" w:rsidRDefault="003917A3" w:rsidP="003917A3">
      <w:pPr>
        <w:spacing w:after="0" w:line="264" w:lineRule="auto"/>
        <w:ind w:firstLine="600"/>
        <w:jc w:val="both"/>
      </w:pPr>
      <w:r>
        <w:rPr>
          <w:rFonts w:ascii="Times New Roman" w:hAnsi="Times New Roman"/>
          <w:b/>
          <w:color w:val="000000"/>
          <w:sz w:val="28"/>
        </w:rPr>
        <w:t>Исполнители и алгоритмы. Алгоритмические конструкции</w:t>
      </w:r>
    </w:p>
    <w:p w:rsidR="003917A3" w:rsidRDefault="003917A3" w:rsidP="003917A3">
      <w:pPr>
        <w:spacing w:after="0" w:line="264" w:lineRule="auto"/>
        <w:ind w:firstLine="600"/>
        <w:jc w:val="both"/>
      </w:pPr>
      <w:r>
        <w:rPr>
          <w:rFonts w:ascii="Times New Roman" w:hAnsi="Times New Roman"/>
          <w:color w:val="000000"/>
          <w:sz w:val="28"/>
        </w:rPr>
        <w:t>Понятие алгоритма. Исполнители алгоритмов. Алгоритм как план управления исполнителем.</w:t>
      </w:r>
    </w:p>
    <w:p w:rsidR="003917A3" w:rsidRDefault="003917A3" w:rsidP="003917A3">
      <w:pPr>
        <w:spacing w:after="0" w:line="264" w:lineRule="auto"/>
        <w:ind w:firstLine="600"/>
        <w:jc w:val="both"/>
      </w:pPr>
      <w:r>
        <w:rPr>
          <w:rFonts w:ascii="Times New Roman" w:hAnsi="Times New Roman"/>
          <w:color w:val="000000"/>
          <w:sz w:val="28"/>
        </w:rPr>
        <w:t>Свойства алгоритма. Способы записи алгоритма (словесный, в виде блок-схемы, программа).</w:t>
      </w:r>
    </w:p>
    <w:p w:rsidR="003917A3" w:rsidRDefault="003917A3" w:rsidP="003917A3">
      <w:pPr>
        <w:spacing w:after="0" w:line="264" w:lineRule="auto"/>
        <w:ind w:firstLine="600"/>
        <w:jc w:val="both"/>
      </w:pPr>
      <w:r>
        <w:rPr>
          <w:rFonts w:ascii="Times New Roman" w:hAnsi="Times New Roman"/>
          <w:color w:val="000000"/>
          <w:sz w:val="28"/>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3917A3" w:rsidRDefault="003917A3" w:rsidP="003917A3">
      <w:pPr>
        <w:spacing w:after="0" w:line="264" w:lineRule="auto"/>
        <w:ind w:firstLine="600"/>
        <w:jc w:val="both"/>
      </w:pPr>
      <w:r>
        <w:rPr>
          <w:rFonts w:ascii="Times New Roman" w:hAnsi="Times New Roman"/>
          <w:color w:val="000000"/>
          <w:sz w:val="28"/>
        </w:rPr>
        <w:lastRenderedPageBreak/>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3917A3" w:rsidRDefault="003917A3" w:rsidP="003917A3">
      <w:pPr>
        <w:spacing w:after="0" w:line="264" w:lineRule="auto"/>
        <w:ind w:firstLine="600"/>
        <w:jc w:val="both"/>
      </w:pPr>
      <w:r>
        <w:rPr>
          <w:rFonts w:ascii="Times New Roman" w:hAnsi="Times New Roman"/>
          <w:color w:val="000000"/>
          <w:sz w:val="28"/>
        </w:rPr>
        <w:t>Конструкция «повторения»: циклы с заданным числом повторений, с условием выполнения, с переменной цикла.</w:t>
      </w:r>
    </w:p>
    <w:p w:rsidR="003917A3" w:rsidRDefault="003917A3" w:rsidP="003917A3">
      <w:pPr>
        <w:spacing w:after="0" w:line="264" w:lineRule="auto"/>
        <w:ind w:firstLine="600"/>
        <w:jc w:val="both"/>
      </w:pPr>
      <w:r>
        <w:rPr>
          <w:rFonts w:ascii="Times New Roman" w:hAnsi="Times New Roman"/>
          <w:color w:val="000000"/>
          <w:sz w:val="28"/>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3917A3" w:rsidRDefault="003917A3" w:rsidP="003917A3">
      <w:pPr>
        <w:spacing w:after="0" w:line="264" w:lineRule="auto"/>
        <w:ind w:firstLine="600"/>
        <w:jc w:val="both"/>
      </w:pPr>
      <w:r>
        <w:rPr>
          <w:rFonts w:ascii="Times New Roman" w:hAnsi="Times New Roman"/>
          <w:b/>
          <w:color w:val="000000"/>
          <w:sz w:val="28"/>
        </w:rPr>
        <w:t>Язык программирования</w:t>
      </w:r>
    </w:p>
    <w:p w:rsidR="003917A3" w:rsidRDefault="003917A3" w:rsidP="003917A3">
      <w:pPr>
        <w:spacing w:after="0" w:line="264" w:lineRule="auto"/>
        <w:ind w:firstLine="600"/>
        <w:jc w:val="both"/>
      </w:pPr>
      <w:r>
        <w:rPr>
          <w:rFonts w:ascii="Times New Roman" w:hAnsi="Times New Roman"/>
          <w:color w:val="000000"/>
          <w:sz w:val="28"/>
        </w:rPr>
        <w:t>Язык программирования (Python, C++, Паскаль, Java, C#, Школьный Алгоритмический Язык).</w:t>
      </w:r>
    </w:p>
    <w:p w:rsidR="003917A3" w:rsidRDefault="003917A3" w:rsidP="003917A3">
      <w:pPr>
        <w:spacing w:after="0" w:line="264" w:lineRule="auto"/>
        <w:ind w:firstLine="600"/>
        <w:jc w:val="both"/>
      </w:pPr>
      <w:r>
        <w:rPr>
          <w:rFonts w:ascii="Times New Roman" w:hAnsi="Times New Roman"/>
          <w:color w:val="000000"/>
          <w:sz w:val="28"/>
        </w:rPr>
        <w:t>Система программирования: редактор текста программ, транслятор, отладчик.</w:t>
      </w:r>
    </w:p>
    <w:p w:rsidR="003917A3" w:rsidRDefault="003917A3" w:rsidP="003917A3">
      <w:pPr>
        <w:spacing w:after="0" w:line="264" w:lineRule="auto"/>
        <w:ind w:firstLine="600"/>
        <w:jc w:val="both"/>
      </w:pPr>
      <w:r>
        <w:rPr>
          <w:rFonts w:ascii="Times New Roman" w:hAnsi="Times New Roman"/>
          <w:color w:val="000000"/>
          <w:sz w:val="28"/>
        </w:rPr>
        <w:t>Переменная: тип, имя, значение. Целые, вещественные и символьные переменные.</w:t>
      </w:r>
    </w:p>
    <w:p w:rsidR="003917A3" w:rsidRDefault="003917A3" w:rsidP="003917A3">
      <w:pPr>
        <w:spacing w:after="0" w:line="264" w:lineRule="auto"/>
        <w:ind w:firstLine="600"/>
        <w:jc w:val="both"/>
      </w:pPr>
      <w:r>
        <w:rPr>
          <w:rFonts w:ascii="Times New Roman" w:hAnsi="Times New Roman"/>
          <w:color w:val="000000"/>
          <w:sz w:val="28"/>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3917A3" w:rsidRDefault="003917A3" w:rsidP="003917A3">
      <w:pPr>
        <w:spacing w:after="0" w:line="264" w:lineRule="auto"/>
        <w:ind w:firstLine="600"/>
        <w:jc w:val="both"/>
      </w:pPr>
      <w:r>
        <w:rPr>
          <w:rFonts w:ascii="Times New Roman" w:hAnsi="Times New Roman"/>
          <w:color w:val="000000"/>
          <w:sz w:val="28"/>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3917A3" w:rsidRDefault="003917A3" w:rsidP="003917A3">
      <w:pPr>
        <w:spacing w:after="0" w:line="264" w:lineRule="auto"/>
        <w:ind w:firstLine="600"/>
        <w:jc w:val="both"/>
      </w:pPr>
      <w:r>
        <w:rPr>
          <w:rFonts w:ascii="Times New Roman" w:hAnsi="Times New Roman"/>
          <w:color w:val="000000"/>
          <w:sz w:val="28"/>
        </w:rPr>
        <w:t>Диалоговая отладка программ: пошаговое выполнение, просмотр значений величин, отладочный вывод, выбор точки останова.</w:t>
      </w:r>
    </w:p>
    <w:p w:rsidR="003917A3" w:rsidRDefault="003917A3" w:rsidP="003917A3">
      <w:pPr>
        <w:spacing w:after="0" w:line="264" w:lineRule="auto"/>
        <w:ind w:firstLine="600"/>
        <w:jc w:val="both"/>
      </w:pPr>
      <w:r>
        <w:rPr>
          <w:rFonts w:ascii="Times New Roman" w:hAnsi="Times New Roman"/>
          <w:color w:val="000000"/>
          <w:sz w:val="28"/>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3917A3" w:rsidRDefault="003917A3" w:rsidP="003917A3">
      <w:pPr>
        <w:spacing w:after="0" w:line="264" w:lineRule="auto"/>
        <w:ind w:firstLine="600"/>
        <w:jc w:val="both"/>
      </w:pPr>
      <w:r>
        <w:rPr>
          <w:rFonts w:ascii="Times New Roman" w:hAnsi="Times New Roman"/>
          <w:color w:val="000000"/>
          <w:sz w:val="28"/>
        </w:rPr>
        <w:t>Цикл с переменной. Алгоритмы проверки делимости одного целого числа на другое, проверки натурального числа на простоту.</w:t>
      </w:r>
    </w:p>
    <w:p w:rsidR="003917A3" w:rsidRDefault="003917A3" w:rsidP="003917A3">
      <w:pPr>
        <w:spacing w:after="0" w:line="264" w:lineRule="auto"/>
        <w:ind w:firstLine="600"/>
        <w:jc w:val="both"/>
      </w:pPr>
      <w:r>
        <w:rPr>
          <w:rFonts w:ascii="Times New Roman" w:hAnsi="Times New Roman"/>
          <w:color w:val="000000"/>
          <w:sz w:val="28"/>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3917A3" w:rsidRDefault="003917A3" w:rsidP="003917A3">
      <w:pPr>
        <w:spacing w:after="0" w:line="264" w:lineRule="auto"/>
        <w:ind w:firstLine="600"/>
        <w:jc w:val="both"/>
      </w:pPr>
      <w:r>
        <w:rPr>
          <w:rFonts w:ascii="Times New Roman" w:hAnsi="Times New Roman"/>
          <w:b/>
          <w:color w:val="000000"/>
          <w:sz w:val="28"/>
        </w:rPr>
        <w:t>Анализ алгоритмов</w:t>
      </w:r>
    </w:p>
    <w:p w:rsidR="003917A3" w:rsidRDefault="003917A3" w:rsidP="003917A3">
      <w:pPr>
        <w:spacing w:after="0" w:line="264" w:lineRule="auto"/>
        <w:ind w:firstLine="600"/>
        <w:jc w:val="both"/>
      </w:pPr>
      <w:r>
        <w:rPr>
          <w:rFonts w:ascii="Times New Roman" w:hAnsi="Times New Roman"/>
          <w:color w:val="000000"/>
          <w:sz w:val="28"/>
        </w:rPr>
        <w:lastRenderedPageBreak/>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9 КЛАСС</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b/>
          <w:color w:val="000000"/>
          <w:sz w:val="28"/>
        </w:rPr>
        <w:t>Цифровая грамотность</w:t>
      </w:r>
    </w:p>
    <w:p w:rsidR="003917A3" w:rsidRDefault="003917A3" w:rsidP="003917A3">
      <w:pPr>
        <w:spacing w:after="0" w:line="264" w:lineRule="auto"/>
        <w:ind w:firstLine="600"/>
        <w:jc w:val="both"/>
      </w:pPr>
      <w:r>
        <w:rPr>
          <w:rFonts w:ascii="Times New Roman" w:hAnsi="Times New Roman"/>
          <w:b/>
          <w:color w:val="000000"/>
          <w:sz w:val="28"/>
        </w:rPr>
        <w:t>Глобальная сеть Интернет и стратегии безопасного поведения в ней</w:t>
      </w:r>
    </w:p>
    <w:p w:rsidR="003917A3" w:rsidRDefault="003917A3" w:rsidP="003917A3">
      <w:pPr>
        <w:spacing w:after="0" w:line="264" w:lineRule="auto"/>
        <w:ind w:firstLine="600"/>
        <w:jc w:val="both"/>
      </w:pPr>
      <w:r>
        <w:rPr>
          <w:rFonts w:ascii="Times New Roman" w:hAnsi="Times New Roman"/>
          <w:color w:val="000000"/>
          <w:sz w:val="28"/>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3917A3" w:rsidRDefault="003917A3" w:rsidP="003917A3">
      <w:pPr>
        <w:spacing w:after="0" w:line="264" w:lineRule="auto"/>
        <w:ind w:firstLine="600"/>
        <w:jc w:val="both"/>
      </w:pPr>
      <w:r>
        <w:rPr>
          <w:rFonts w:ascii="Times New Roman" w:hAnsi="Times New Roman"/>
          <w:color w:val="000000"/>
          <w:sz w:val="28"/>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3917A3" w:rsidRDefault="003917A3" w:rsidP="003917A3">
      <w:pPr>
        <w:spacing w:after="0" w:line="264" w:lineRule="auto"/>
        <w:ind w:firstLine="600"/>
        <w:jc w:val="both"/>
      </w:pPr>
      <w:r>
        <w:rPr>
          <w:rFonts w:ascii="Times New Roman" w:hAnsi="Times New Roman"/>
          <w:b/>
          <w:color w:val="000000"/>
          <w:sz w:val="28"/>
        </w:rPr>
        <w:t>Работа в информационном пространстве</w:t>
      </w:r>
    </w:p>
    <w:p w:rsidR="003917A3" w:rsidRDefault="003917A3" w:rsidP="003917A3">
      <w:pPr>
        <w:spacing w:after="0" w:line="264" w:lineRule="auto"/>
        <w:ind w:firstLine="600"/>
        <w:jc w:val="both"/>
      </w:pPr>
      <w:r>
        <w:rPr>
          <w:rFonts w:ascii="Times New Roman" w:hAnsi="Times New Roman"/>
          <w:color w:val="000000"/>
          <w:sz w:val="28"/>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3917A3" w:rsidRDefault="003917A3" w:rsidP="003917A3">
      <w:pPr>
        <w:spacing w:after="0" w:line="264" w:lineRule="auto"/>
        <w:ind w:firstLine="600"/>
        <w:jc w:val="both"/>
      </w:pPr>
      <w:r>
        <w:rPr>
          <w:rFonts w:ascii="Times New Roman" w:hAnsi="Times New Roman"/>
          <w:b/>
          <w:color w:val="000000"/>
          <w:sz w:val="28"/>
        </w:rPr>
        <w:t>Теоретические основы информатики</w:t>
      </w:r>
    </w:p>
    <w:p w:rsidR="003917A3" w:rsidRDefault="003917A3" w:rsidP="003917A3">
      <w:pPr>
        <w:spacing w:after="0" w:line="264" w:lineRule="auto"/>
        <w:ind w:firstLine="600"/>
        <w:jc w:val="both"/>
      </w:pPr>
      <w:r>
        <w:rPr>
          <w:rFonts w:ascii="Times New Roman" w:hAnsi="Times New Roman"/>
          <w:b/>
          <w:color w:val="000000"/>
          <w:sz w:val="28"/>
        </w:rPr>
        <w:t>Моделирование как метод познания</w:t>
      </w:r>
    </w:p>
    <w:p w:rsidR="003917A3" w:rsidRDefault="003917A3" w:rsidP="003917A3">
      <w:pPr>
        <w:spacing w:after="0" w:line="264" w:lineRule="auto"/>
        <w:ind w:firstLine="600"/>
        <w:jc w:val="both"/>
      </w:pPr>
      <w:r>
        <w:rPr>
          <w:rFonts w:ascii="Times New Roman" w:hAnsi="Times New Roman"/>
          <w:color w:val="000000"/>
          <w:sz w:val="28"/>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адекватности модели моделируемому объекту и целям моделирования. </w:t>
      </w:r>
    </w:p>
    <w:p w:rsidR="003917A3" w:rsidRDefault="003917A3" w:rsidP="003917A3">
      <w:pPr>
        <w:spacing w:after="0" w:line="264" w:lineRule="auto"/>
        <w:ind w:firstLine="600"/>
        <w:jc w:val="both"/>
      </w:pPr>
      <w:r>
        <w:rPr>
          <w:rFonts w:ascii="Times New Roman" w:hAnsi="Times New Roman"/>
          <w:color w:val="000000"/>
          <w:sz w:val="28"/>
        </w:rPr>
        <w:t>Табличные модели. Таблица как представление отношения.</w:t>
      </w:r>
    </w:p>
    <w:p w:rsidR="003917A3" w:rsidRDefault="003917A3" w:rsidP="003917A3">
      <w:pPr>
        <w:spacing w:after="0" w:line="264" w:lineRule="auto"/>
        <w:ind w:firstLine="600"/>
        <w:jc w:val="both"/>
      </w:pPr>
      <w:r>
        <w:rPr>
          <w:rFonts w:ascii="Times New Roman" w:hAnsi="Times New Roman"/>
          <w:color w:val="000000"/>
          <w:sz w:val="28"/>
        </w:rPr>
        <w:t>Базы данных. Отбор в таблице строк, удовлетворяющих заданному условию.</w:t>
      </w:r>
    </w:p>
    <w:p w:rsidR="003917A3" w:rsidRDefault="003917A3" w:rsidP="003917A3">
      <w:pPr>
        <w:spacing w:after="0" w:line="264" w:lineRule="auto"/>
        <w:ind w:firstLine="600"/>
        <w:jc w:val="both"/>
      </w:pPr>
      <w:r>
        <w:rPr>
          <w:rFonts w:ascii="Times New Roman" w:hAnsi="Times New Roman"/>
          <w:color w:val="000000"/>
          <w:sz w:val="28"/>
        </w:rPr>
        <w:t xml:space="preserve">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w:t>
      </w:r>
      <w:r>
        <w:rPr>
          <w:rFonts w:ascii="Times New Roman" w:hAnsi="Times New Roman"/>
          <w:color w:val="000000"/>
          <w:sz w:val="28"/>
        </w:rPr>
        <w:lastRenderedPageBreak/>
        <w:t>(источник) и конечная вершина (сток) в ориентированном графе. Вычисление количества путей в направленном ациклическом графе.</w:t>
      </w:r>
    </w:p>
    <w:p w:rsidR="003917A3" w:rsidRDefault="003917A3" w:rsidP="003917A3">
      <w:pPr>
        <w:spacing w:after="0" w:line="264" w:lineRule="auto"/>
        <w:ind w:firstLine="600"/>
        <w:jc w:val="both"/>
      </w:pPr>
      <w:r>
        <w:rPr>
          <w:rFonts w:ascii="Times New Roman" w:hAnsi="Times New Roman"/>
          <w:color w:val="000000"/>
          <w:sz w:val="28"/>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3917A3" w:rsidRDefault="003917A3" w:rsidP="003917A3">
      <w:pPr>
        <w:spacing w:after="0" w:line="264" w:lineRule="auto"/>
        <w:ind w:firstLine="600"/>
        <w:jc w:val="both"/>
      </w:pPr>
      <w:r>
        <w:rPr>
          <w:rFonts w:ascii="Times New Roman" w:hAnsi="Times New Roman"/>
          <w:color w:val="000000"/>
          <w:sz w:val="28"/>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3917A3" w:rsidRDefault="003917A3" w:rsidP="003917A3">
      <w:pPr>
        <w:spacing w:after="0" w:line="264" w:lineRule="auto"/>
        <w:ind w:firstLine="600"/>
        <w:jc w:val="both"/>
      </w:pPr>
      <w:r>
        <w:rPr>
          <w:rFonts w:ascii="Times New Roman" w:hAnsi="Times New Roman"/>
          <w:color w:val="000000"/>
          <w:sz w:val="28"/>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3917A3" w:rsidRDefault="003917A3" w:rsidP="003917A3">
      <w:pPr>
        <w:spacing w:after="0" w:line="264" w:lineRule="auto"/>
        <w:ind w:firstLine="600"/>
        <w:jc w:val="both"/>
      </w:pPr>
      <w:r>
        <w:rPr>
          <w:rFonts w:ascii="Times New Roman" w:hAnsi="Times New Roman"/>
          <w:b/>
          <w:color w:val="000000"/>
          <w:sz w:val="28"/>
        </w:rPr>
        <w:t>Алгоритмы и программирование</w:t>
      </w:r>
    </w:p>
    <w:p w:rsidR="003917A3" w:rsidRDefault="003917A3" w:rsidP="003917A3">
      <w:pPr>
        <w:spacing w:after="0" w:line="264" w:lineRule="auto"/>
        <w:ind w:firstLine="600"/>
        <w:jc w:val="both"/>
      </w:pPr>
      <w:r>
        <w:rPr>
          <w:rFonts w:ascii="Times New Roman" w:hAnsi="Times New Roman"/>
          <w:b/>
          <w:color w:val="000000"/>
          <w:sz w:val="28"/>
        </w:rPr>
        <w:t>Разработка алгоритмов и программ</w:t>
      </w:r>
    </w:p>
    <w:p w:rsidR="003917A3" w:rsidRDefault="003917A3" w:rsidP="003917A3">
      <w:pPr>
        <w:spacing w:after="0" w:line="264" w:lineRule="auto"/>
        <w:ind w:firstLine="600"/>
        <w:jc w:val="both"/>
      </w:pPr>
      <w:r>
        <w:rPr>
          <w:rFonts w:ascii="Times New Roman" w:hAnsi="Times New Roman"/>
          <w:color w:val="000000"/>
          <w:sz w:val="28"/>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3917A3" w:rsidRDefault="003917A3" w:rsidP="003917A3">
      <w:pPr>
        <w:spacing w:after="0" w:line="264" w:lineRule="auto"/>
        <w:ind w:firstLine="600"/>
        <w:jc w:val="both"/>
      </w:pPr>
      <w:r>
        <w:rPr>
          <w:rFonts w:ascii="Times New Roman" w:hAnsi="Times New Roman"/>
          <w:color w:val="000000"/>
          <w:sz w:val="28"/>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3917A3" w:rsidRDefault="003917A3" w:rsidP="003917A3">
      <w:pPr>
        <w:spacing w:after="0" w:line="264" w:lineRule="auto"/>
        <w:ind w:firstLine="600"/>
        <w:jc w:val="both"/>
      </w:pPr>
      <w:r>
        <w:rPr>
          <w:rFonts w:ascii="Times New Roman" w:hAnsi="Times New Roman"/>
          <w:color w:val="000000"/>
          <w:sz w:val="28"/>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3917A3" w:rsidRDefault="003917A3" w:rsidP="003917A3">
      <w:pPr>
        <w:spacing w:after="0" w:line="264" w:lineRule="auto"/>
        <w:ind w:firstLine="600"/>
        <w:jc w:val="both"/>
      </w:pPr>
      <w:r>
        <w:rPr>
          <w:rFonts w:ascii="Times New Roman" w:hAnsi="Times New Roman"/>
          <w:b/>
          <w:color w:val="000000"/>
          <w:sz w:val="28"/>
        </w:rPr>
        <w:t>Управление</w:t>
      </w:r>
    </w:p>
    <w:p w:rsidR="003917A3" w:rsidRDefault="003917A3" w:rsidP="003917A3">
      <w:pPr>
        <w:spacing w:after="0" w:line="264" w:lineRule="auto"/>
        <w:ind w:firstLine="600"/>
        <w:jc w:val="both"/>
      </w:pPr>
      <w:r>
        <w:rPr>
          <w:rFonts w:ascii="Times New Roman" w:hAnsi="Times New Roman"/>
          <w:color w:val="000000"/>
          <w:sz w:val="28"/>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3917A3" w:rsidRDefault="003917A3" w:rsidP="003917A3">
      <w:pPr>
        <w:spacing w:after="0" w:line="264" w:lineRule="auto"/>
        <w:ind w:firstLine="600"/>
        <w:jc w:val="both"/>
      </w:pPr>
      <w:r>
        <w:rPr>
          <w:rFonts w:ascii="Times New Roman" w:hAnsi="Times New Roman"/>
          <w:color w:val="000000"/>
          <w:sz w:val="28"/>
        </w:rPr>
        <w:t xml:space="preserve">Примеры роботизированных систем (система управления движением в транспортной системе, сварочная линия автозавода, автоматизированное </w:t>
      </w:r>
      <w:r>
        <w:rPr>
          <w:rFonts w:ascii="Times New Roman" w:hAnsi="Times New Roman"/>
          <w:color w:val="000000"/>
          <w:sz w:val="28"/>
        </w:rPr>
        <w:lastRenderedPageBreak/>
        <w:t>управление отоплением дома, автономная система управления транспортным средством и другие системы).</w:t>
      </w:r>
    </w:p>
    <w:p w:rsidR="003917A3" w:rsidRDefault="003917A3" w:rsidP="003917A3">
      <w:pPr>
        <w:spacing w:after="0" w:line="264" w:lineRule="auto"/>
        <w:ind w:firstLine="600"/>
        <w:jc w:val="both"/>
      </w:pPr>
      <w:r>
        <w:rPr>
          <w:rFonts w:ascii="Times New Roman" w:hAnsi="Times New Roman"/>
          <w:b/>
          <w:color w:val="000000"/>
          <w:sz w:val="28"/>
        </w:rPr>
        <w:t>Информационные технологии</w:t>
      </w:r>
    </w:p>
    <w:p w:rsidR="003917A3" w:rsidRDefault="003917A3" w:rsidP="003917A3">
      <w:pPr>
        <w:spacing w:after="0" w:line="264" w:lineRule="auto"/>
        <w:ind w:firstLine="600"/>
        <w:jc w:val="both"/>
      </w:pPr>
      <w:r>
        <w:rPr>
          <w:rFonts w:ascii="Times New Roman" w:hAnsi="Times New Roman"/>
          <w:b/>
          <w:color w:val="000000"/>
          <w:sz w:val="28"/>
        </w:rPr>
        <w:t>Электронные таблицы</w:t>
      </w:r>
    </w:p>
    <w:p w:rsidR="003917A3" w:rsidRDefault="003917A3" w:rsidP="003917A3">
      <w:pPr>
        <w:spacing w:after="0" w:line="264" w:lineRule="auto"/>
        <w:ind w:firstLine="600"/>
        <w:jc w:val="both"/>
      </w:pPr>
      <w:r>
        <w:rPr>
          <w:rFonts w:ascii="Times New Roman" w:hAnsi="Times New Roman"/>
          <w:color w:val="000000"/>
          <w:sz w:val="28"/>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3917A3" w:rsidRDefault="003917A3" w:rsidP="003917A3">
      <w:pPr>
        <w:spacing w:after="0" w:line="264" w:lineRule="auto"/>
        <w:ind w:firstLine="600"/>
        <w:jc w:val="both"/>
      </w:pPr>
      <w:r>
        <w:rPr>
          <w:rFonts w:ascii="Times New Roman" w:hAnsi="Times New Roman"/>
          <w:color w:val="000000"/>
          <w:sz w:val="28"/>
        </w:rPr>
        <w:t>Преобразование формул при копировании. Относительная, абсолютная и смешанная адресация.</w:t>
      </w:r>
    </w:p>
    <w:p w:rsidR="003917A3" w:rsidRDefault="003917A3" w:rsidP="003917A3">
      <w:pPr>
        <w:spacing w:after="0" w:line="264" w:lineRule="auto"/>
        <w:ind w:firstLine="600"/>
        <w:jc w:val="both"/>
      </w:pPr>
      <w:r>
        <w:rPr>
          <w:rFonts w:ascii="Times New Roman" w:hAnsi="Times New Roman"/>
          <w:color w:val="000000"/>
          <w:sz w:val="28"/>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3917A3" w:rsidRDefault="003917A3" w:rsidP="003917A3">
      <w:pPr>
        <w:spacing w:after="0" w:line="264" w:lineRule="auto"/>
        <w:ind w:firstLine="600"/>
        <w:jc w:val="both"/>
      </w:pPr>
      <w:r>
        <w:rPr>
          <w:rFonts w:ascii="Times New Roman" w:hAnsi="Times New Roman"/>
          <w:b/>
          <w:color w:val="000000"/>
          <w:sz w:val="28"/>
        </w:rPr>
        <w:t>Информационные технологии в современном обществе</w:t>
      </w:r>
    </w:p>
    <w:p w:rsidR="003917A3" w:rsidRDefault="003917A3" w:rsidP="003917A3">
      <w:pPr>
        <w:spacing w:after="0" w:line="264" w:lineRule="auto"/>
        <w:ind w:firstLine="600"/>
        <w:jc w:val="both"/>
      </w:pPr>
      <w:r>
        <w:rPr>
          <w:rFonts w:ascii="Times New Roman" w:hAnsi="Times New Roman"/>
          <w:color w:val="000000"/>
          <w:sz w:val="28"/>
        </w:rPr>
        <w:t>Роль информационных технологий в развитии экономики мира, страны, региона. Открытые образовательные ресурсы.</w:t>
      </w:r>
    </w:p>
    <w:p w:rsidR="003917A3" w:rsidRDefault="003917A3" w:rsidP="003917A3">
      <w:pPr>
        <w:spacing w:after="0" w:line="264" w:lineRule="auto"/>
        <w:ind w:left="120"/>
        <w:jc w:val="both"/>
      </w:pPr>
      <w:r>
        <w:rPr>
          <w:rFonts w:ascii="Times New Roman" w:hAnsi="Times New Roman"/>
          <w:color w:val="000000"/>
          <w:sz w:val="28"/>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3917A3" w:rsidRDefault="003917A3" w:rsidP="003917A3">
      <w:pPr>
        <w:spacing w:after="0"/>
        <w:sectPr w:rsidR="003917A3">
          <w:pgSz w:w="11906" w:h="16383"/>
          <w:pgMar w:top="1134" w:right="850" w:bottom="1134" w:left="1701" w:header="720" w:footer="720" w:gutter="0"/>
          <w:cols w:space="720"/>
        </w:sectPr>
      </w:pPr>
    </w:p>
    <w:p w:rsidR="003917A3" w:rsidRDefault="003917A3" w:rsidP="003917A3">
      <w:pPr>
        <w:spacing w:after="0" w:line="264" w:lineRule="auto"/>
        <w:ind w:left="120"/>
        <w:jc w:val="both"/>
      </w:pPr>
      <w:r>
        <w:rPr>
          <w:rFonts w:ascii="Times New Roman" w:hAnsi="Times New Roman"/>
          <w:b/>
          <w:color w:val="000000"/>
          <w:sz w:val="28"/>
        </w:rPr>
        <w:lastRenderedPageBreak/>
        <w:t>ПЛАНИРУЕМЫЕ РЕЗУЛЬТАТЫ ОСВОЕНИЯ ПРОГРАММЫ ПО ИНФОРМАТИКЕ НА УРОВНЕ ОСНОВНОГО ОБЩЕГО ОБРАЗОВАНИЯ</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color w:val="000000"/>
          <w:sz w:val="28"/>
        </w:rP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3917A3" w:rsidRDefault="003917A3" w:rsidP="003917A3">
      <w:pPr>
        <w:spacing w:after="0" w:line="264" w:lineRule="auto"/>
        <w:ind w:left="120"/>
        <w:jc w:val="both"/>
      </w:pPr>
      <w:r>
        <w:rPr>
          <w:rFonts w:ascii="Times New Roman" w:hAnsi="Times New Roman"/>
          <w:b/>
          <w:color w:val="000000"/>
          <w:sz w:val="28"/>
        </w:rPr>
        <w:t>ЛИЧНОСТНЫЕ РЕЗУЛЬТАТЫ</w:t>
      </w:r>
    </w:p>
    <w:p w:rsidR="003917A3" w:rsidRDefault="003917A3" w:rsidP="003917A3">
      <w:pPr>
        <w:spacing w:after="0" w:line="264" w:lineRule="auto"/>
        <w:ind w:firstLine="600"/>
        <w:jc w:val="both"/>
      </w:pPr>
      <w:r>
        <w:rPr>
          <w:rFonts w:ascii="Times New Roman" w:hAnsi="Times New Roman"/>
          <w:color w:val="000000"/>
          <w:sz w:val="28"/>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3917A3" w:rsidRDefault="003917A3" w:rsidP="003917A3">
      <w:pPr>
        <w:spacing w:after="0" w:line="264" w:lineRule="auto"/>
        <w:ind w:firstLine="600"/>
        <w:jc w:val="both"/>
      </w:pPr>
      <w:r>
        <w:rPr>
          <w:rFonts w:ascii="Times New Roman" w:hAnsi="Times New Roman"/>
          <w:color w:val="000000"/>
          <w:sz w:val="28"/>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3917A3" w:rsidRDefault="003917A3" w:rsidP="003917A3">
      <w:pPr>
        <w:spacing w:after="0" w:line="264" w:lineRule="auto"/>
        <w:ind w:firstLine="600"/>
        <w:jc w:val="both"/>
      </w:pPr>
      <w:r>
        <w:rPr>
          <w:rFonts w:ascii="Times New Roman" w:hAnsi="Times New Roman"/>
          <w:b/>
          <w:color w:val="000000"/>
          <w:sz w:val="28"/>
        </w:rPr>
        <w:t>1) патриотического воспитания:</w:t>
      </w:r>
    </w:p>
    <w:p w:rsidR="003917A3" w:rsidRDefault="003917A3" w:rsidP="003917A3">
      <w:pPr>
        <w:spacing w:after="0" w:line="264" w:lineRule="auto"/>
        <w:ind w:firstLine="600"/>
        <w:jc w:val="both"/>
      </w:pPr>
      <w:r>
        <w:rPr>
          <w:rFonts w:ascii="Times New Roman" w:hAnsi="Times New Roman"/>
          <w:color w:val="000000"/>
          <w:sz w:val="28"/>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3917A3" w:rsidRDefault="003917A3" w:rsidP="003917A3">
      <w:pPr>
        <w:spacing w:after="0" w:line="264" w:lineRule="auto"/>
        <w:ind w:firstLine="600"/>
        <w:jc w:val="both"/>
      </w:pPr>
      <w:r>
        <w:rPr>
          <w:rFonts w:ascii="Times New Roman" w:hAnsi="Times New Roman"/>
          <w:b/>
          <w:color w:val="000000"/>
          <w:sz w:val="28"/>
        </w:rPr>
        <w:t>2) духовно-нравственного воспитания:</w:t>
      </w:r>
    </w:p>
    <w:p w:rsidR="003917A3" w:rsidRDefault="003917A3" w:rsidP="003917A3">
      <w:pPr>
        <w:spacing w:after="0" w:line="264" w:lineRule="auto"/>
        <w:ind w:firstLine="600"/>
        <w:jc w:val="both"/>
      </w:pPr>
      <w:r>
        <w:rPr>
          <w:rFonts w:ascii="Times New Roman" w:hAnsi="Times New Roman"/>
          <w:color w:val="000000"/>
          <w:sz w:val="28"/>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3917A3" w:rsidRDefault="003917A3" w:rsidP="003917A3">
      <w:pPr>
        <w:spacing w:after="0" w:line="264" w:lineRule="auto"/>
        <w:ind w:firstLine="600"/>
        <w:jc w:val="both"/>
      </w:pPr>
      <w:r>
        <w:rPr>
          <w:rFonts w:ascii="Times New Roman" w:hAnsi="Times New Roman"/>
          <w:b/>
          <w:color w:val="000000"/>
          <w:sz w:val="28"/>
        </w:rPr>
        <w:t>3) гражданского воспитания:</w:t>
      </w:r>
    </w:p>
    <w:p w:rsidR="003917A3" w:rsidRDefault="003917A3" w:rsidP="003917A3">
      <w:pPr>
        <w:spacing w:after="0" w:line="264" w:lineRule="auto"/>
        <w:ind w:firstLine="600"/>
        <w:jc w:val="both"/>
      </w:pPr>
      <w:r>
        <w:rPr>
          <w:rFonts w:ascii="Times New Roman" w:hAnsi="Times New Roman"/>
          <w:color w:val="000000"/>
          <w:sz w:val="28"/>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3917A3" w:rsidRDefault="003917A3" w:rsidP="003917A3">
      <w:pPr>
        <w:spacing w:after="0" w:line="264" w:lineRule="auto"/>
        <w:ind w:firstLine="600"/>
        <w:jc w:val="both"/>
      </w:pPr>
      <w:r>
        <w:rPr>
          <w:rFonts w:ascii="Times New Roman" w:hAnsi="Times New Roman"/>
          <w:b/>
          <w:color w:val="000000"/>
          <w:sz w:val="28"/>
        </w:rPr>
        <w:t>4) ценностей научного познания:</w:t>
      </w:r>
    </w:p>
    <w:p w:rsidR="003917A3" w:rsidRDefault="003917A3" w:rsidP="003917A3">
      <w:pPr>
        <w:spacing w:after="0" w:line="264" w:lineRule="auto"/>
        <w:ind w:firstLine="600"/>
        <w:jc w:val="both"/>
      </w:pPr>
      <w:r>
        <w:rPr>
          <w:rFonts w:ascii="Times New Roman" w:hAnsi="Times New Roman"/>
          <w:color w:val="000000"/>
          <w:sz w:val="28"/>
        </w:rPr>
        <w:t xml:space="preserve">сформированность мировоззренческих представлений об информации, информационных процессах и информационных технологиях, </w:t>
      </w:r>
      <w:r>
        <w:rPr>
          <w:rFonts w:ascii="Times New Roman" w:hAnsi="Times New Roman"/>
          <w:color w:val="000000"/>
          <w:sz w:val="28"/>
        </w:rPr>
        <w:lastRenderedPageBreak/>
        <w:t>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3917A3" w:rsidRDefault="003917A3" w:rsidP="003917A3">
      <w:pPr>
        <w:spacing w:after="0" w:line="264" w:lineRule="auto"/>
        <w:ind w:firstLine="600"/>
        <w:jc w:val="both"/>
      </w:pPr>
      <w:r>
        <w:rPr>
          <w:rFonts w:ascii="Times New Roman" w:hAnsi="Times New Roman"/>
          <w:color w:val="000000"/>
          <w:sz w:val="28"/>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3917A3" w:rsidRDefault="003917A3" w:rsidP="003917A3">
      <w:pPr>
        <w:spacing w:after="0" w:line="264" w:lineRule="auto"/>
        <w:ind w:firstLine="600"/>
        <w:jc w:val="both"/>
      </w:pPr>
      <w:r>
        <w:rPr>
          <w:rFonts w:ascii="Times New Roman" w:hAnsi="Times New Roman"/>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917A3" w:rsidRDefault="003917A3" w:rsidP="003917A3">
      <w:pPr>
        <w:spacing w:after="0" w:line="264" w:lineRule="auto"/>
        <w:ind w:firstLine="600"/>
        <w:jc w:val="both"/>
      </w:pPr>
      <w:r>
        <w:rPr>
          <w:rFonts w:ascii="Times New Roman" w:hAnsi="Times New Roman"/>
          <w:color w:val="000000"/>
          <w:sz w:val="28"/>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3917A3" w:rsidRDefault="003917A3" w:rsidP="003917A3">
      <w:pPr>
        <w:spacing w:after="0" w:line="264" w:lineRule="auto"/>
        <w:ind w:firstLine="600"/>
        <w:jc w:val="both"/>
      </w:pPr>
      <w:r>
        <w:rPr>
          <w:rFonts w:ascii="Times New Roman" w:hAnsi="Times New Roman"/>
          <w:b/>
          <w:color w:val="000000"/>
          <w:sz w:val="28"/>
        </w:rPr>
        <w:t>5) формирования культуры здоровья:</w:t>
      </w:r>
    </w:p>
    <w:p w:rsidR="003917A3" w:rsidRDefault="003917A3" w:rsidP="003917A3">
      <w:pPr>
        <w:spacing w:after="0" w:line="264" w:lineRule="auto"/>
        <w:ind w:firstLine="600"/>
        <w:jc w:val="both"/>
      </w:pPr>
      <w:r>
        <w:rPr>
          <w:rFonts w:ascii="Times New Roman" w:hAnsi="Times New Roman"/>
          <w:color w:val="000000"/>
          <w:sz w:val="28"/>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3917A3" w:rsidRDefault="003917A3" w:rsidP="003917A3">
      <w:pPr>
        <w:spacing w:after="0" w:line="264" w:lineRule="auto"/>
        <w:ind w:firstLine="600"/>
        <w:jc w:val="both"/>
      </w:pPr>
      <w:r>
        <w:rPr>
          <w:rFonts w:ascii="Times New Roman" w:hAnsi="Times New Roman"/>
          <w:b/>
          <w:color w:val="000000"/>
          <w:sz w:val="28"/>
        </w:rPr>
        <w:t>6) трудового воспитания:</w:t>
      </w:r>
    </w:p>
    <w:p w:rsidR="003917A3" w:rsidRDefault="003917A3" w:rsidP="003917A3">
      <w:pPr>
        <w:spacing w:after="0" w:line="264" w:lineRule="auto"/>
        <w:ind w:firstLine="600"/>
        <w:jc w:val="both"/>
      </w:pPr>
      <w:r>
        <w:rPr>
          <w:rFonts w:ascii="Times New Roman" w:hAnsi="Times New Roman"/>
          <w:color w:val="000000"/>
          <w:sz w:val="28"/>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3917A3" w:rsidRDefault="003917A3" w:rsidP="003917A3">
      <w:pPr>
        <w:spacing w:after="0" w:line="264" w:lineRule="auto"/>
        <w:ind w:firstLine="600"/>
        <w:jc w:val="both"/>
      </w:pPr>
      <w:r>
        <w:rPr>
          <w:rFonts w:ascii="Times New Roman" w:hAnsi="Times New Roman"/>
          <w:color w:val="000000"/>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917A3" w:rsidRDefault="003917A3" w:rsidP="003917A3">
      <w:pPr>
        <w:spacing w:after="0" w:line="264" w:lineRule="auto"/>
        <w:ind w:firstLine="600"/>
        <w:jc w:val="both"/>
      </w:pPr>
      <w:r>
        <w:rPr>
          <w:rFonts w:ascii="Times New Roman" w:hAnsi="Times New Roman"/>
          <w:b/>
          <w:color w:val="000000"/>
          <w:sz w:val="28"/>
        </w:rPr>
        <w:t>7) экологического воспитания:</w:t>
      </w:r>
    </w:p>
    <w:p w:rsidR="003917A3" w:rsidRDefault="003917A3" w:rsidP="003917A3">
      <w:pPr>
        <w:spacing w:after="0" w:line="264" w:lineRule="auto"/>
        <w:ind w:firstLine="600"/>
        <w:jc w:val="both"/>
      </w:pPr>
      <w:r>
        <w:rPr>
          <w:rFonts w:ascii="Times New Roman" w:hAnsi="Times New Roman"/>
          <w:color w:val="000000"/>
          <w:sz w:val="28"/>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3917A3" w:rsidRDefault="003917A3" w:rsidP="003917A3">
      <w:pPr>
        <w:spacing w:after="0" w:line="264" w:lineRule="auto"/>
        <w:ind w:firstLine="600"/>
        <w:jc w:val="both"/>
      </w:pPr>
      <w:r>
        <w:rPr>
          <w:rFonts w:ascii="Times New Roman" w:hAnsi="Times New Roman"/>
          <w:b/>
          <w:color w:val="000000"/>
          <w:sz w:val="28"/>
        </w:rPr>
        <w:t>8) адаптации обучающегося к изменяющимся условиям социальной и природной среды:</w:t>
      </w:r>
    </w:p>
    <w:p w:rsidR="003917A3" w:rsidRDefault="003917A3" w:rsidP="003917A3">
      <w:pPr>
        <w:spacing w:after="0" w:line="264" w:lineRule="auto"/>
        <w:ind w:firstLine="600"/>
        <w:jc w:val="both"/>
      </w:pPr>
      <w:r>
        <w:rPr>
          <w:rFonts w:ascii="Times New Roman" w:hAnsi="Times New Roman"/>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3917A3" w:rsidRDefault="003917A3" w:rsidP="003917A3">
      <w:pPr>
        <w:spacing w:after="0" w:line="264" w:lineRule="auto"/>
        <w:ind w:left="120"/>
        <w:jc w:val="both"/>
      </w:pPr>
      <w:r>
        <w:rPr>
          <w:rFonts w:ascii="Times New Roman" w:hAnsi="Times New Roman"/>
          <w:b/>
          <w:color w:val="000000"/>
          <w:sz w:val="28"/>
        </w:rPr>
        <w:lastRenderedPageBreak/>
        <w:t>МЕТАПРЕДМЕТНЫЕ РЕЗУЛЬТАТЫ</w:t>
      </w:r>
    </w:p>
    <w:p w:rsidR="003917A3" w:rsidRDefault="003917A3" w:rsidP="003917A3">
      <w:pPr>
        <w:spacing w:after="0" w:line="264" w:lineRule="auto"/>
        <w:ind w:left="120"/>
        <w:jc w:val="both"/>
      </w:pPr>
    </w:p>
    <w:p w:rsidR="003917A3" w:rsidRDefault="003917A3" w:rsidP="003917A3">
      <w:pPr>
        <w:spacing w:after="0" w:line="264" w:lineRule="auto"/>
        <w:ind w:firstLine="600"/>
        <w:jc w:val="both"/>
      </w:pPr>
      <w:r>
        <w:rPr>
          <w:rFonts w:ascii="Times New Roman" w:hAnsi="Times New Roman"/>
          <w:color w:val="000000"/>
          <w:sz w:val="28"/>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3917A3" w:rsidRDefault="003917A3" w:rsidP="003917A3">
      <w:pPr>
        <w:spacing w:after="0" w:line="264" w:lineRule="auto"/>
        <w:ind w:firstLine="600"/>
        <w:jc w:val="both"/>
      </w:pPr>
      <w:r>
        <w:rPr>
          <w:rFonts w:ascii="Times New Roman" w:hAnsi="Times New Roman"/>
          <w:b/>
          <w:color w:val="000000"/>
          <w:sz w:val="28"/>
        </w:rPr>
        <w:t>Базовые логические действия:</w:t>
      </w:r>
    </w:p>
    <w:p w:rsidR="003917A3" w:rsidRDefault="003917A3" w:rsidP="003917A3">
      <w:pPr>
        <w:spacing w:after="0" w:line="264" w:lineRule="auto"/>
        <w:ind w:firstLine="600"/>
        <w:jc w:val="both"/>
      </w:pPr>
      <w:r>
        <w:rPr>
          <w:rFonts w:ascii="Times New Roman" w:hAnsi="Times New Roman"/>
          <w:color w:val="000000"/>
          <w:sz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w:t>
      </w:r>
    </w:p>
    <w:p w:rsidR="003917A3" w:rsidRDefault="003917A3" w:rsidP="003917A3">
      <w:pPr>
        <w:spacing w:after="0" w:line="264" w:lineRule="auto"/>
        <w:ind w:firstLine="600"/>
        <w:jc w:val="both"/>
      </w:pPr>
      <w:r>
        <w:rPr>
          <w:rFonts w:ascii="Times New Roman" w:hAnsi="Times New Roman"/>
          <w:color w:val="000000"/>
          <w:sz w:val="28"/>
        </w:rPr>
        <w:t>умение создавать, применять и преобразовывать знаки и символы, модели и схемы для решения учебных и познавательных задач;</w:t>
      </w:r>
    </w:p>
    <w:p w:rsidR="003917A3" w:rsidRDefault="003917A3" w:rsidP="003917A3">
      <w:pPr>
        <w:spacing w:after="0" w:line="264" w:lineRule="auto"/>
        <w:ind w:firstLine="600"/>
        <w:jc w:val="both"/>
      </w:pPr>
      <w:r>
        <w:rPr>
          <w:rFonts w:ascii="Times New Roman" w:hAnsi="Times New Roman"/>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917A3" w:rsidRDefault="003917A3" w:rsidP="003917A3">
      <w:pPr>
        <w:spacing w:after="0" w:line="264" w:lineRule="auto"/>
        <w:ind w:firstLine="600"/>
        <w:jc w:val="both"/>
      </w:pPr>
      <w:r>
        <w:rPr>
          <w:rFonts w:ascii="Times New Roman" w:hAnsi="Times New Roman"/>
          <w:b/>
          <w:color w:val="000000"/>
          <w:sz w:val="28"/>
        </w:rPr>
        <w:t>Базовые исследовательские действия:</w:t>
      </w:r>
    </w:p>
    <w:p w:rsidR="003917A3" w:rsidRDefault="003917A3" w:rsidP="003917A3">
      <w:pPr>
        <w:spacing w:after="0" w:line="264" w:lineRule="auto"/>
        <w:ind w:firstLine="600"/>
        <w:jc w:val="both"/>
      </w:pPr>
      <w:r>
        <w:rPr>
          <w:rFonts w:ascii="Times New Roman" w:hAnsi="Times New Roman"/>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917A3" w:rsidRDefault="003917A3" w:rsidP="003917A3">
      <w:pPr>
        <w:spacing w:after="0" w:line="264" w:lineRule="auto"/>
        <w:ind w:firstLine="600"/>
        <w:jc w:val="both"/>
      </w:pPr>
      <w:r>
        <w:rPr>
          <w:rFonts w:ascii="Times New Roman" w:hAnsi="Times New Roman"/>
          <w:color w:val="000000"/>
          <w:sz w:val="28"/>
        </w:rPr>
        <w:t>оценивать на применимость и достоверность информацию, полученную в ходе исследования;</w:t>
      </w:r>
    </w:p>
    <w:p w:rsidR="003917A3" w:rsidRDefault="003917A3" w:rsidP="003917A3">
      <w:pPr>
        <w:spacing w:after="0" w:line="264" w:lineRule="auto"/>
        <w:ind w:firstLine="600"/>
        <w:jc w:val="both"/>
      </w:pPr>
      <w:r>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917A3" w:rsidRDefault="003917A3" w:rsidP="003917A3">
      <w:pPr>
        <w:spacing w:after="0" w:line="264" w:lineRule="auto"/>
        <w:ind w:firstLine="600"/>
        <w:jc w:val="both"/>
      </w:pPr>
      <w:r>
        <w:rPr>
          <w:rFonts w:ascii="Times New Roman" w:hAnsi="Times New Roman"/>
          <w:b/>
          <w:color w:val="000000"/>
          <w:sz w:val="28"/>
        </w:rPr>
        <w:t>Работа с информацией:</w:t>
      </w:r>
    </w:p>
    <w:p w:rsidR="003917A3" w:rsidRDefault="003917A3" w:rsidP="003917A3">
      <w:pPr>
        <w:spacing w:after="0" w:line="264" w:lineRule="auto"/>
        <w:ind w:firstLine="600"/>
        <w:jc w:val="both"/>
      </w:pPr>
      <w:r>
        <w:rPr>
          <w:rFonts w:ascii="Times New Roman" w:hAnsi="Times New Roman"/>
          <w:color w:val="000000"/>
          <w:sz w:val="28"/>
        </w:rPr>
        <w:t>выявлять дефицит информации, данных, необходимых для решения поставленной задачи;</w:t>
      </w:r>
    </w:p>
    <w:p w:rsidR="003917A3" w:rsidRDefault="003917A3" w:rsidP="003917A3">
      <w:pPr>
        <w:spacing w:after="0" w:line="264" w:lineRule="auto"/>
        <w:ind w:firstLine="600"/>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917A3" w:rsidRDefault="003917A3" w:rsidP="003917A3">
      <w:pPr>
        <w:spacing w:after="0" w:line="264" w:lineRule="auto"/>
        <w:ind w:firstLine="600"/>
        <w:jc w:val="both"/>
      </w:pPr>
      <w:r>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3917A3" w:rsidRDefault="003917A3" w:rsidP="003917A3">
      <w:pPr>
        <w:spacing w:after="0" w:line="264" w:lineRule="auto"/>
        <w:ind w:firstLine="600"/>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917A3" w:rsidRDefault="003917A3" w:rsidP="003917A3">
      <w:pPr>
        <w:spacing w:after="0" w:line="264" w:lineRule="auto"/>
        <w:ind w:firstLine="600"/>
        <w:jc w:val="both"/>
      </w:pPr>
      <w:r>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3917A3" w:rsidRDefault="003917A3" w:rsidP="003917A3">
      <w:pPr>
        <w:spacing w:after="0" w:line="264" w:lineRule="auto"/>
        <w:ind w:firstLine="600"/>
        <w:jc w:val="both"/>
      </w:pPr>
      <w:r>
        <w:rPr>
          <w:rFonts w:ascii="Times New Roman" w:hAnsi="Times New Roman"/>
          <w:color w:val="000000"/>
          <w:sz w:val="28"/>
        </w:rPr>
        <w:lastRenderedPageBreak/>
        <w:t>эффективно запоминать и систематизировать информацию.</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3917A3" w:rsidRDefault="003917A3" w:rsidP="003917A3">
      <w:pPr>
        <w:spacing w:after="0" w:line="264" w:lineRule="auto"/>
        <w:ind w:firstLine="600"/>
        <w:jc w:val="both"/>
      </w:pPr>
      <w:r>
        <w:rPr>
          <w:rFonts w:ascii="Times New Roman" w:hAnsi="Times New Roman"/>
          <w:b/>
          <w:color w:val="000000"/>
          <w:sz w:val="28"/>
        </w:rPr>
        <w:t>Общение:</w:t>
      </w:r>
    </w:p>
    <w:p w:rsidR="003917A3" w:rsidRDefault="003917A3" w:rsidP="003917A3">
      <w:pPr>
        <w:spacing w:after="0" w:line="264" w:lineRule="auto"/>
        <w:ind w:firstLine="600"/>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3917A3" w:rsidRDefault="003917A3" w:rsidP="003917A3">
      <w:pPr>
        <w:spacing w:after="0" w:line="264" w:lineRule="auto"/>
        <w:ind w:firstLine="600"/>
        <w:jc w:val="both"/>
      </w:pPr>
      <w:r>
        <w:rPr>
          <w:rFonts w:ascii="Times New Roman" w:hAnsi="Times New Roman"/>
          <w:color w:val="000000"/>
          <w:sz w:val="28"/>
        </w:rPr>
        <w:t>публично представлять результаты выполненного опыта (эксперимента, исследования, проекта);</w:t>
      </w:r>
    </w:p>
    <w:p w:rsidR="003917A3" w:rsidRDefault="003917A3" w:rsidP="003917A3">
      <w:pPr>
        <w:spacing w:after="0" w:line="264" w:lineRule="auto"/>
        <w:ind w:firstLine="600"/>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917A3" w:rsidRDefault="003917A3" w:rsidP="003917A3">
      <w:pPr>
        <w:spacing w:after="0" w:line="264" w:lineRule="auto"/>
        <w:ind w:firstLine="600"/>
        <w:jc w:val="both"/>
      </w:pPr>
      <w:r>
        <w:rPr>
          <w:rFonts w:ascii="Times New Roman" w:hAnsi="Times New Roman"/>
          <w:b/>
          <w:color w:val="000000"/>
          <w:sz w:val="28"/>
        </w:rPr>
        <w:t>Совместная деятельность (сотрудничество):</w:t>
      </w:r>
    </w:p>
    <w:p w:rsidR="003917A3" w:rsidRDefault="003917A3" w:rsidP="003917A3">
      <w:pPr>
        <w:spacing w:after="0" w:line="264" w:lineRule="auto"/>
        <w:ind w:firstLine="600"/>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3917A3" w:rsidRDefault="003917A3" w:rsidP="003917A3">
      <w:pPr>
        <w:spacing w:after="0" w:line="264" w:lineRule="auto"/>
        <w:ind w:firstLine="600"/>
        <w:jc w:val="both"/>
      </w:pPr>
      <w:r>
        <w:rPr>
          <w:rFonts w:ascii="Times New Roman" w:hAnsi="Times New Roman"/>
          <w:color w:val="000000"/>
          <w:sz w:val="28"/>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3917A3" w:rsidRDefault="003917A3" w:rsidP="003917A3">
      <w:pPr>
        <w:spacing w:after="0" w:line="264" w:lineRule="auto"/>
        <w:ind w:firstLine="600"/>
        <w:jc w:val="both"/>
      </w:pPr>
      <w:r>
        <w:rPr>
          <w:rFonts w:ascii="Times New Roman" w:hAnsi="Times New Roman"/>
          <w:color w:val="000000"/>
          <w:sz w:val="28"/>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3917A3" w:rsidRDefault="003917A3" w:rsidP="003917A3">
      <w:pPr>
        <w:spacing w:after="0" w:line="264" w:lineRule="auto"/>
        <w:ind w:firstLine="600"/>
        <w:jc w:val="both"/>
      </w:pPr>
      <w:r>
        <w:rPr>
          <w:rFonts w:ascii="Times New Roman" w:hAnsi="Times New Roman"/>
          <w:color w:val="000000"/>
          <w:sz w:val="28"/>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3917A3" w:rsidRDefault="003917A3" w:rsidP="003917A3">
      <w:pPr>
        <w:spacing w:after="0" w:line="264" w:lineRule="auto"/>
        <w:ind w:firstLine="600"/>
        <w:jc w:val="both"/>
      </w:pPr>
      <w:r>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3917A3" w:rsidRDefault="003917A3" w:rsidP="003917A3">
      <w:pPr>
        <w:spacing w:after="0" w:line="264" w:lineRule="auto"/>
        <w:ind w:firstLine="600"/>
        <w:jc w:val="both"/>
      </w:pPr>
      <w:r>
        <w:rPr>
          <w:rFonts w:ascii="Times New Roman" w:hAnsi="Times New Roman"/>
          <w:b/>
          <w:color w:val="000000"/>
          <w:sz w:val="28"/>
        </w:rPr>
        <w:t>Самоорганизация:</w:t>
      </w:r>
    </w:p>
    <w:p w:rsidR="003917A3" w:rsidRDefault="003917A3" w:rsidP="003917A3">
      <w:pPr>
        <w:spacing w:after="0" w:line="264" w:lineRule="auto"/>
        <w:ind w:firstLine="600"/>
        <w:jc w:val="both"/>
      </w:pPr>
      <w:r>
        <w:rPr>
          <w:rFonts w:ascii="Times New Roman" w:hAnsi="Times New Roman"/>
          <w:color w:val="000000"/>
          <w:sz w:val="28"/>
        </w:rPr>
        <w:t>выявлять в жизненных и учебных ситуациях проблемы, требующие решения;</w:t>
      </w:r>
    </w:p>
    <w:p w:rsidR="003917A3" w:rsidRDefault="003917A3" w:rsidP="003917A3">
      <w:pPr>
        <w:spacing w:after="0" w:line="264" w:lineRule="auto"/>
        <w:ind w:firstLine="600"/>
        <w:jc w:val="both"/>
      </w:pPr>
      <w:r>
        <w:rPr>
          <w:rFonts w:ascii="Times New Roman" w:hAnsi="Times New Roman"/>
          <w:color w:val="000000"/>
          <w:sz w:val="28"/>
        </w:rPr>
        <w:t>ориентироваться в различных подходах к принятию решений (индивидуальное принятие решений, принятие решений в группе);</w:t>
      </w:r>
    </w:p>
    <w:p w:rsidR="003917A3" w:rsidRDefault="003917A3" w:rsidP="003917A3">
      <w:pPr>
        <w:spacing w:after="0" w:line="264" w:lineRule="auto"/>
        <w:ind w:firstLine="600"/>
        <w:jc w:val="both"/>
      </w:pPr>
      <w:r>
        <w:rPr>
          <w:rFonts w:ascii="Times New Roman" w:hAnsi="Times New Roman"/>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917A3" w:rsidRDefault="003917A3" w:rsidP="003917A3">
      <w:pPr>
        <w:spacing w:after="0" w:line="264" w:lineRule="auto"/>
        <w:ind w:firstLine="600"/>
        <w:jc w:val="both"/>
      </w:pPr>
      <w:r>
        <w:rPr>
          <w:rFonts w:ascii="Times New Roman" w:hAnsi="Times New Roman"/>
          <w:color w:val="000000"/>
          <w:sz w:val="28"/>
        </w:rPr>
        <w:lastRenderedPageBreak/>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917A3" w:rsidRDefault="003917A3" w:rsidP="003917A3">
      <w:pPr>
        <w:spacing w:after="0" w:line="264" w:lineRule="auto"/>
        <w:ind w:firstLine="600"/>
        <w:jc w:val="both"/>
      </w:pPr>
      <w:r>
        <w:rPr>
          <w:rFonts w:ascii="Times New Roman" w:hAnsi="Times New Roman"/>
          <w:color w:val="000000"/>
          <w:sz w:val="28"/>
        </w:rPr>
        <w:t>делать выбор в условиях противоречивой информации и брать ответственность за решение.</w:t>
      </w:r>
    </w:p>
    <w:p w:rsidR="003917A3" w:rsidRDefault="003917A3" w:rsidP="003917A3">
      <w:pPr>
        <w:spacing w:after="0" w:line="264" w:lineRule="auto"/>
        <w:ind w:firstLine="600"/>
        <w:jc w:val="both"/>
      </w:pPr>
      <w:r>
        <w:rPr>
          <w:rFonts w:ascii="Times New Roman" w:hAnsi="Times New Roman"/>
          <w:b/>
          <w:color w:val="000000"/>
          <w:sz w:val="28"/>
        </w:rPr>
        <w:t>Самоконтроль (рефлексия):</w:t>
      </w:r>
    </w:p>
    <w:p w:rsidR="003917A3" w:rsidRDefault="003917A3" w:rsidP="003917A3">
      <w:pPr>
        <w:spacing w:after="0" w:line="264" w:lineRule="auto"/>
        <w:ind w:firstLine="600"/>
        <w:jc w:val="both"/>
      </w:pPr>
      <w:r>
        <w:rPr>
          <w:rFonts w:ascii="Times New Roman" w:hAnsi="Times New Roman"/>
          <w:color w:val="000000"/>
          <w:sz w:val="28"/>
        </w:rPr>
        <w:t>владеть способами самоконтроля, самомотивации и рефлексии;</w:t>
      </w:r>
    </w:p>
    <w:p w:rsidR="003917A3" w:rsidRDefault="003917A3" w:rsidP="003917A3">
      <w:pPr>
        <w:spacing w:after="0" w:line="264" w:lineRule="auto"/>
        <w:ind w:firstLine="600"/>
        <w:jc w:val="both"/>
      </w:pPr>
      <w:r>
        <w:rPr>
          <w:rFonts w:ascii="Times New Roman" w:hAnsi="Times New Roman"/>
          <w:color w:val="000000"/>
          <w:sz w:val="28"/>
        </w:rPr>
        <w:t>давать оценку ситуации и предлагать план её изменения;</w:t>
      </w:r>
    </w:p>
    <w:p w:rsidR="003917A3" w:rsidRDefault="003917A3" w:rsidP="003917A3">
      <w:pPr>
        <w:spacing w:after="0" w:line="264" w:lineRule="auto"/>
        <w:ind w:firstLine="600"/>
        <w:jc w:val="both"/>
      </w:pPr>
      <w:r>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917A3" w:rsidRDefault="003917A3" w:rsidP="003917A3">
      <w:pPr>
        <w:spacing w:after="0" w:line="264" w:lineRule="auto"/>
        <w:ind w:firstLine="600"/>
        <w:jc w:val="both"/>
      </w:pPr>
      <w:r>
        <w:rPr>
          <w:rFonts w:ascii="Times New Roman" w:hAnsi="Times New Roman"/>
          <w:color w:val="000000"/>
          <w:sz w:val="28"/>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3917A3" w:rsidRDefault="003917A3" w:rsidP="003917A3">
      <w:pPr>
        <w:spacing w:after="0" w:line="264" w:lineRule="auto"/>
        <w:ind w:firstLine="600"/>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3917A3" w:rsidRDefault="003917A3" w:rsidP="003917A3">
      <w:pPr>
        <w:spacing w:after="0" w:line="264" w:lineRule="auto"/>
        <w:ind w:firstLine="600"/>
        <w:jc w:val="both"/>
      </w:pPr>
      <w:r>
        <w:rPr>
          <w:rFonts w:ascii="Times New Roman" w:hAnsi="Times New Roman"/>
          <w:color w:val="000000"/>
          <w:sz w:val="28"/>
        </w:rPr>
        <w:t>оценивать соответствие результата цели и условиям.</w:t>
      </w:r>
    </w:p>
    <w:p w:rsidR="003917A3" w:rsidRDefault="003917A3" w:rsidP="003917A3">
      <w:pPr>
        <w:spacing w:after="0" w:line="264" w:lineRule="auto"/>
        <w:ind w:firstLine="600"/>
        <w:jc w:val="both"/>
      </w:pPr>
      <w:r>
        <w:rPr>
          <w:rFonts w:ascii="Times New Roman" w:hAnsi="Times New Roman"/>
          <w:b/>
          <w:color w:val="000000"/>
          <w:sz w:val="28"/>
        </w:rPr>
        <w:t>Эмоциональный интеллект:</w:t>
      </w:r>
    </w:p>
    <w:p w:rsidR="003917A3" w:rsidRDefault="003917A3" w:rsidP="003917A3">
      <w:pPr>
        <w:spacing w:after="0" w:line="264" w:lineRule="auto"/>
        <w:ind w:firstLine="600"/>
        <w:jc w:val="both"/>
      </w:pPr>
      <w:r>
        <w:rPr>
          <w:rFonts w:ascii="Times New Roman" w:hAnsi="Times New Roman"/>
          <w:color w:val="000000"/>
          <w:sz w:val="28"/>
        </w:rPr>
        <w:t>ставить себя на место другого человека, понимать мотивы и намерения другого.</w:t>
      </w:r>
    </w:p>
    <w:p w:rsidR="003917A3" w:rsidRDefault="003917A3" w:rsidP="003917A3">
      <w:pPr>
        <w:spacing w:after="0" w:line="264" w:lineRule="auto"/>
        <w:ind w:firstLine="600"/>
        <w:jc w:val="both"/>
      </w:pPr>
      <w:r>
        <w:rPr>
          <w:rFonts w:ascii="Times New Roman" w:hAnsi="Times New Roman"/>
          <w:b/>
          <w:color w:val="000000"/>
          <w:sz w:val="28"/>
        </w:rPr>
        <w:t>Принятие себя и других:</w:t>
      </w:r>
    </w:p>
    <w:p w:rsidR="003917A3" w:rsidRDefault="003917A3" w:rsidP="003917A3">
      <w:pPr>
        <w:spacing w:after="0" w:line="264" w:lineRule="auto"/>
        <w:ind w:firstLine="600"/>
        <w:jc w:val="both"/>
      </w:pPr>
      <w:r>
        <w:rPr>
          <w:rFonts w:ascii="Times New Roman" w:hAnsi="Times New Roman"/>
          <w:color w:val="000000"/>
          <w:sz w:val="28"/>
        </w:rPr>
        <w:t>осознавать невозможность контролировать всё вокруг даже в условиях открытого доступа к любым объёмам информации.</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b/>
          <w:color w:val="000000"/>
          <w:sz w:val="28"/>
        </w:rPr>
        <w:t>ПРЕДМЕТНЫЕ РЕЗУЛЬТАТЫ</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color w:val="000000"/>
          <w:sz w:val="28"/>
        </w:rPr>
        <w:t>в 7 классе</w:t>
      </w:r>
      <w:r>
        <w:rPr>
          <w:rFonts w:ascii="Times New Roman" w:hAnsi="Times New Roman"/>
          <w:color w:val="000000"/>
          <w:sz w:val="28"/>
        </w:rPr>
        <w:t xml:space="preserve"> у обучающегося будут сформированы следующие умения:</w:t>
      </w:r>
    </w:p>
    <w:p w:rsidR="003917A3" w:rsidRDefault="003917A3" w:rsidP="003917A3">
      <w:pPr>
        <w:spacing w:after="0" w:line="264" w:lineRule="auto"/>
        <w:ind w:firstLine="600"/>
        <w:jc w:val="both"/>
      </w:pPr>
      <w:r>
        <w:rPr>
          <w:rFonts w:ascii="Times New Roman" w:hAnsi="Times New Roman"/>
          <w:color w:val="000000"/>
          <w:sz w:val="28"/>
        </w:rPr>
        <w:t>пояснять на примерах смысл понятий «информация», «информационный процесс», «обработка информации», «хранение информации», «передача информации»;</w:t>
      </w:r>
    </w:p>
    <w:p w:rsidR="003917A3" w:rsidRDefault="003917A3" w:rsidP="003917A3">
      <w:pPr>
        <w:spacing w:after="0" w:line="264" w:lineRule="auto"/>
        <w:ind w:firstLine="600"/>
        <w:jc w:val="both"/>
      </w:pPr>
      <w:r>
        <w:rPr>
          <w:rFonts w:ascii="Times New Roman" w:hAnsi="Times New Roman"/>
          <w:color w:val="000000"/>
          <w:sz w:val="28"/>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3917A3" w:rsidRDefault="003917A3" w:rsidP="003917A3">
      <w:pPr>
        <w:spacing w:after="0" w:line="264" w:lineRule="auto"/>
        <w:ind w:firstLine="600"/>
        <w:jc w:val="both"/>
      </w:pPr>
      <w:r>
        <w:rPr>
          <w:rFonts w:ascii="Times New Roman" w:hAnsi="Times New Roman"/>
          <w:color w:val="000000"/>
          <w:sz w:val="28"/>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3917A3" w:rsidRDefault="003917A3" w:rsidP="003917A3">
      <w:pPr>
        <w:spacing w:after="0" w:line="264" w:lineRule="auto"/>
        <w:ind w:firstLine="600"/>
        <w:jc w:val="both"/>
      </w:pPr>
      <w:r>
        <w:rPr>
          <w:rFonts w:ascii="Times New Roman" w:hAnsi="Times New Roman"/>
          <w:color w:val="000000"/>
          <w:sz w:val="28"/>
        </w:rPr>
        <w:t>оценивать и сравнивать размеры текстовых, графических, звуковых файлов и видеофайлов;</w:t>
      </w:r>
    </w:p>
    <w:p w:rsidR="003917A3" w:rsidRDefault="003917A3" w:rsidP="003917A3">
      <w:pPr>
        <w:spacing w:after="0" w:line="264" w:lineRule="auto"/>
        <w:ind w:firstLine="600"/>
        <w:jc w:val="both"/>
      </w:pPr>
      <w:r>
        <w:rPr>
          <w:rFonts w:ascii="Times New Roman" w:hAnsi="Times New Roman"/>
          <w:color w:val="000000"/>
          <w:sz w:val="28"/>
        </w:rPr>
        <w:lastRenderedPageBreak/>
        <w:t>приводить примеры современных устройств хранения и передачи информации, сравнивать их количественные характеристики;</w:t>
      </w:r>
    </w:p>
    <w:p w:rsidR="003917A3" w:rsidRDefault="003917A3" w:rsidP="003917A3">
      <w:pPr>
        <w:spacing w:after="0" w:line="264" w:lineRule="auto"/>
        <w:ind w:firstLine="600"/>
        <w:jc w:val="both"/>
      </w:pPr>
      <w:r>
        <w:rPr>
          <w:rFonts w:ascii="Times New Roman" w:hAnsi="Times New Roman"/>
          <w:color w:val="000000"/>
          <w:sz w:val="28"/>
        </w:rPr>
        <w:t>выделять основные этапы в истории и понимать тенденции развития компьютеров и программного обеспечения;</w:t>
      </w:r>
    </w:p>
    <w:p w:rsidR="003917A3" w:rsidRDefault="003917A3" w:rsidP="003917A3">
      <w:pPr>
        <w:spacing w:after="0" w:line="264" w:lineRule="auto"/>
        <w:ind w:firstLine="600"/>
        <w:jc w:val="both"/>
      </w:pPr>
      <w:r>
        <w:rPr>
          <w:rFonts w:ascii="Times New Roman" w:hAnsi="Times New Roman"/>
          <w:color w:val="000000"/>
          <w:sz w:val="28"/>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3917A3" w:rsidRDefault="003917A3" w:rsidP="003917A3">
      <w:pPr>
        <w:spacing w:after="0" w:line="264" w:lineRule="auto"/>
        <w:ind w:firstLine="600"/>
        <w:jc w:val="both"/>
      </w:pPr>
      <w:r>
        <w:rPr>
          <w:rFonts w:ascii="Times New Roman" w:hAnsi="Times New Roman"/>
          <w:color w:val="000000"/>
          <w:sz w:val="28"/>
        </w:rPr>
        <w:t>соотносить характеристики компьютера с задачами, решаемыми с его помощью;</w:t>
      </w:r>
    </w:p>
    <w:p w:rsidR="003917A3" w:rsidRDefault="003917A3" w:rsidP="003917A3">
      <w:pPr>
        <w:spacing w:after="0" w:line="264" w:lineRule="auto"/>
        <w:ind w:firstLine="600"/>
        <w:jc w:val="both"/>
      </w:pPr>
      <w:r>
        <w:rPr>
          <w:rFonts w:ascii="Times New Roman" w:hAnsi="Times New Roman"/>
          <w:color w:val="000000"/>
          <w:sz w:val="28"/>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3917A3" w:rsidRDefault="003917A3" w:rsidP="003917A3">
      <w:pPr>
        <w:spacing w:after="0" w:line="264" w:lineRule="auto"/>
        <w:ind w:firstLine="600"/>
        <w:jc w:val="both"/>
      </w:pPr>
      <w:r>
        <w:rPr>
          <w:rFonts w:ascii="Times New Roman" w:hAnsi="Times New Roman"/>
          <w:color w:val="000000"/>
          <w:sz w:val="28"/>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3917A3" w:rsidRDefault="003917A3" w:rsidP="003917A3">
      <w:pPr>
        <w:spacing w:after="0" w:line="264" w:lineRule="auto"/>
        <w:ind w:firstLine="600"/>
        <w:jc w:val="both"/>
      </w:pPr>
      <w:r>
        <w:rPr>
          <w:rFonts w:ascii="Times New Roman" w:hAnsi="Times New Roman"/>
          <w:color w:val="000000"/>
          <w:sz w:val="28"/>
        </w:rPr>
        <w:t>представлять результаты своей деятельности в виде структурированных иллюстрированных документов, мультимедийных презентаций;</w:t>
      </w:r>
    </w:p>
    <w:p w:rsidR="003917A3" w:rsidRDefault="003917A3" w:rsidP="003917A3">
      <w:pPr>
        <w:spacing w:after="0" w:line="264" w:lineRule="auto"/>
        <w:ind w:firstLine="600"/>
        <w:jc w:val="both"/>
      </w:pPr>
      <w:r>
        <w:rPr>
          <w:rFonts w:ascii="Times New Roman" w:hAnsi="Times New Roman"/>
          <w:color w:val="000000"/>
          <w:sz w:val="28"/>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3917A3" w:rsidRDefault="003917A3" w:rsidP="003917A3">
      <w:pPr>
        <w:spacing w:after="0" w:line="264" w:lineRule="auto"/>
        <w:ind w:firstLine="600"/>
        <w:jc w:val="both"/>
      </w:pPr>
      <w:r>
        <w:rPr>
          <w:rFonts w:ascii="Times New Roman" w:hAnsi="Times New Roman"/>
          <w:color w:val="000000"/>
          <w:sz w:val="28"/>
        </w:rPr>
        <w:t>понимать структуру адресов веб-ресурсов;</w:t>
      </w:r>
    </w:p>
    <w:p w:rsidR="003917A3" w:rsidRDefault="003917A3" w:rsidP="003917A3">
      <w:pPr>
        <w:spacing w:after="0" w:line="264" w:lineRule="auto"/>
        <w:ind w:firstLine="600"/>
        <w:jc w:val="both"/>
      </w:pPr>
      <w:r>
        <w:rPr>
          <w:rFonts w:ascii="Times New Roman" w:hAnsi="Times New Roman"/>
          <w:color w:val="000000"/>
          <w:sz w:val="28"/>
        </w:rPr>
        <w:t>использовать современные сервисы интернет-коммуникаций;</w:t>
      </w:r>
    </w:p>
    <w:p w:rsidR="003917A3" w:rsidRDefault="003917A3" w:rsidP="003917A3">
      <w:pPr>
        <w:spacing w:after="0" w:line="264" w:lineRule="auto"/>
        <w:ind w:firstLine="600"/>
        <w:jc w:val="both"/>
      </w:pPr>
      <w:r>
        <w:rPr>
          <w:rFonts w:ascii="Times New Roman" w:hAnsi="Times New Roman"/>
          <w:color w:val="000000"/>
          <w:sz w:val="28"/>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3917A3" w:rsidRDefault="003917A3" w:rsidP="003917A3">
      <w:pPr>
        <w:spacing w:after="0" w:line="264" w:lineRule="auto"/>
        <w:ind w:firstLine="600"/>
        <w:jc w:val="both"/>
      </w:pPr>
      <w:r>
        <w:rPr>
          <w:rFonts w:ascii="Times New Roman" w:hAnsi="Times New Roman"/>
          <w:color w:val="000000"/>
          <w:sz w:val="28"/>
        </w:rPr>
        <w:t>применять методы профилактики негативного влияния средств информационных и коммуникационных технологий на здоровье пользователя.</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color w:val="000000"/>
          <w:sz w:val="28"/>
        </w:rPr>
        <w:t>в 8 классе</w:t>
      </w:r>
      <w:r>
        <w:rPr>
          <w:rFonts w:ascii="Times New Roman" w:hAnsi="Times New Roman"/>
          <w:color w:val="000000"/>
          <w:sz w:val="28"/>
        </w:rPr>
        <w:t xml:space="preserve"> у обучающегося будут сформированы следующие умения:</w:t>
      </w:r>
    </w:p>
    <w:p w:rsidR="003917A3" w:rsidRDefault="003917A3" w:rsidP="003917A3">
      <w:pPr>
        <w:spacing w:after="0" w:line="264" w:lineRule="auto"/>
        <w:ind w:firstLine="600"/>
        <w:jc w:val="both"/>
      </w:pPr>
      <w:r>
        <w:rPr>
          <w:rFonts w:ascii="Times New Roman" w:hAnsi="Times New Roman"/>
          <w:color w:val="000000"/>
          <w:sz w:val="28"/>
        </w:rPr>
        <w:t>пояснять на примерах различия между позиционными и непозиционными системами счисления;</w:t>
      </w:r>
    </w:p>
    <w:p w:rsidR="003917A3" w:rsidRDefault="003917A3" w:rsidP="003917A3">
      <w:pPr>
        <w:spacing w:after="0" w:line="264" w:lineRule="auto"/>
        <w:ind w:firstLine="600"/>
        <w:jc w:val="both"/>
      </w:pPr>
      <w:r>
        <w:rPr>
          <w:rFonts w:ascii="Times New Roman" w:hAnsi="Times New Roman"/>
          <w:color w:val="000000"/>
          <w:sz w:val="28"/>
        </w:rPr>
        <w:lastRenderedPageBreak/>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3917A3" w:rsidRDefault="003917A3" w:rsidP="003917A3">
      <w:pPr>
        <w:spacing w:after="0" w:line="264" w:lineRule="auto"/>
        <w:ind w:firstLine="600"/>
        <w:jc w:val="both"/>
      </w:pPr>
      <w:r>
        <w:rPr>
          <w:rFonts w:ascii="Times New Roman" w:hAnsi="Times New Roman"/>
          <w:color w:val="000000"/>
          <w:sz w:val="28"/>
        </w:rPr>
        <w:t>раскрывать смысл понятий «высказывание», «логическая операция», «логическое выражение»;</w:t>
      </w:r>
    </w:p>
    <w:p w:rsidR="003917A3" w:rsidRDefault="003917A3" w:rsidP="003917A3">
      <w:pPr>
        <w:spacing w:after="0" w:line="264" w:lineRule="auto"/>
        <w:ind w:firstLine="600"/>
        <w:jc w:val="both"/>
      </w:pPr>
      <w:r>
        <w:rPr>
          <w:rFonts w:ascii="Times New Roman" w:hAnsi="Times New Roman"/>
          <w:color w:val="000000"/>
          <w:sz w:val="28"/>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3917A3" w:rsidRDefault="003917A3" w:rsidP="003917A3">
      <w:pPr>
        <w:spacing w:after="0" w:line="264" w:lineRule="auto"/>
        <w:ind w:firstLine="600"/>
        <w:jc w:val="both"/>
      </w:pPr>
      <w:r>
        <w:rPr>
          <w:rFonts w:ascii="Times New Roman" w:hAnsi="Times New Roman"/>
          <w:color w:val="000000"/>
          <w:sz w:val="28"/>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3917A3" w:rsidRDefault="003917A3" w:rsidP="003917A3">
      <w:pPr>
        <w:spacing w:after="0" w:line="264" w:lineRule="auto"/>
        <w:ind w:firstLine="600"/>
        <w:jc w:val="both"/>
      </w:pPr>
      <w:r>
        <w:rPr>
          <w:rFonts w:ascii="Times New Roman" w:hAnsi="Times New Roman"/>
          <w:color w:val="000000"/>
          <w:sz w:val="28"/>
        </w:rPr>
        <w:t>описывать алгоритм решения задачи различными способами, в том числе в виде блок-схемы;</w:t>
      </w:r>
    </w:p>
    <w:p w:rsidR="003917A3" w:rsidRDefault="003917A3" w:rsidP="003917A3">
      <w:pPr>
        <w:spacing w:after="0" w:line="264" w:lineRule="auto"/>
        <w:ind w:firstLine="600"/>
        <w:jc w:val="both"/>
      </w:pPr>
      <w:r>
        <w:rPr>
          <w:rFonts w:ascii="Times New Roman" w:hAnsi="Times New Roman"/>
          <w:color w:val="000000"/>
          <w:sz w:val="28"/>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3917A3" w:rsidRDefault="003917A3" w:rsidP="003917A3">
      <w:pPr>
        <w:spacing w:after="0" w:line="264" w:lineRule="auto"/>
        <w:ind w:firstLine="600"/>
        <w:jc w:val="both"/>
      </w:pPr>
      <w:r>
        <w:rPr>
          <w:rFonts w:ascii="Times New Roman" w:hAnsi="Times New Roman"/>
          <w:color w:val="000000"/>
          <w:sz w:val="28"/>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3917A3" w:rsidRDefault="003917A3" w:rsidP="003917A3">
      <w:pPr>
        <w:spacing w:after="0" w:line="264" w:lineRule="auto"/>
        <w:ind w:firstLine="600"/>
        <w:jc w:val="both"/>
      </w:pPr>
      <w:r>
        <w:rPr>
          <w:rFonts w:ascii="Times New Roman" w:hAnsi="Times New Roman"/>
          <w:color w:val="000000"/>
          <w:sz w:val="28"/>
        </w:rPr>
        <w:t>использовать при разработке программ логические значения, операции и выражения с ними;</w:t>
      </w:r>
    </w:p>
    <w:p w:rsidR="003917A3" w:rsidRDefault="003917A3" w:rsidP="003917A3">
      <w:pPr>
        <w:spacing w:after="0" w:line="264" w:lineRule="auto"/>
        <w:ind w:firstLine="600"/>
        <w:jc w:val="both"/>
      </w:pPr>
      <w:r>
        <w:rPr>
          <w:rFonts w:ascii="Times New Roman" w:hAnsi="Times New Roman"/>
          <w:color w:val="000000"/>
          <w:sz w:val="28"/>
        </w:rPr>
        <w:t>анализировать предложенные алгоритмы, в том числе определять, какие результаты возможны при заданном множестве исходных значений;</w:t>
      </w:r>
    </w:p>
    <w:p w:rsidR="003917A3" w:rsidRDefault="003917A3" w:rsidP="003917A3">
      <w:pPr>
        <w:spacing w:after="0" w:line="264" w:lineRule="auto"/>
        <w:ind w:firstLine="600"/>
        <w:jc w:val="both"/>
      </w:pPr>
      <w:r>
        <w:rPr>
          <w:rFonts w:ascii="Times New Roman" w:hAnsi="Times New Roman"/>
          <w:color w:val="000000"/>
          <w:sz w:val="28"/>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3917A3" w:rsidRDefault="003917A3" w:rsidP="003917A3">
      <w:pPr>
        <w:spacing w:after="0" w:line="264" w:lineRule="auto"/>
        <w:ind w:left="120"/>
        <w:jc w:val="both"/>
      </w:pPr>
    </w:p>
    <w:p w:rsidR="003917A3" w:rsidRDefault="003917A3" w:rsidP="003917A3">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color w:val="000000"/>
          <w:sz w:val="28"/>
        </w:rPr>
        <w:t>в 9 классе</w:t>
      </w:r>
      <w:r>
        <w:rPr>
          <w:rFonts w:ascii="Times New Roman" w:hAnsi="Times New Roman"/>
          <w:color w:val="000000"/>
          <w:sz w:val="28"/>
        </w:rPr>
        <w:t xml:space="preserve"> у обучающегося будут сформированы следующие умения:</w:t>
      </w:r>
    </w:p>
    <w:p w:rsidR="003917A3" w:rsidRDefault="003917A3" w:rsidP="003917A3">
      <w:pPr>
        <w:spacing w:after="0" w:line="264" w:lineRule="auto"/>
        <w:ind w:firstLine="600"/>
        <w:jc w:val="both"/>
      </w:pPr>
      <w:r>
        <w:rPr>
          <w:rFonts w:ascii="Times New Roman" w:hAnsi="Times New Roman"/>
          <w:color w:val="000000"/>
          <w:sz w:val="28"/>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3917A3" w:rsidRDefault="003917A3" w:rsidP="003917A3">
      <w:pPr>
        <w:spacing w:after="0" w:line="264" w:lineRule="auto"/>
        <w:ind w:firstLine="600"/>
        <w:jc w:val="both"/>
      </w:pPr>
      <w:r>
        <w:rPr>
          <w:rFonts w:ascii="Times New Roman" w:hAnsi="Times New Roman"/>
          <w:color w:val="000000"/>
          <w:sz w:val="28"/>
        </w:rPr>
        <w:t xml:space="preserve">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w:t>
      </w:r>
      <w:r>
        <w:rPr>
          <w:rFonts w:ascii="Times New Roman" w:hAnsi="Times New Roman"/>
          <w:color w:val="000000"/>
          <w:sz w:val="28"/>
        </w:rPr>
        <w:lastRenderedPageBreak/>
        <w:t>с заданными свойствами) на одном из языков программирования (Python, C++, Паскаль, Java, C#, Школьный Алгоритмический Язык);</w:t>
      </w:r>
    </w:p>
    <w:p w:rsidR="003917A3" w:rsidRDefault="003917A3" w:rsidP="003917A3">
      <w:pPr>
        <w:spacing w:after="0" w:line="264" w:lineRule="auto"/>
        <w:ind w:firstLine="600"/>
        <w:jc w:val="both"/>
      </w:pPr>
      <w:r>
        <w:rPr>
          <w:rFonts w:ascii="Times New Roman" w:hAnsi="Times New Roman"/>
          <w:color w:val="000000"/>
          <w:sz w:val="28"/>
        </w:rP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p w:rsidR="003917A3" w:rsidRDefault="003917A3" w:rsidP="003917A3">
      <w:pPr>
        <w:spacing w:after="0" w:line="264" w:lineRule="auto"/>
        <w:ind w:firstLine="600"/>
        <w:jc w:val="both"/>
      </w:pPr>
      <w:r>
        <w:rPr>
          <w:rFonts w:ascii="Times New Roman" w:hAnsi="Times New Roman"/>
          <w:color w:val="000000"/>
          <w:sz w:val="28"/>
        </w:rPr>
        <w:t>использовать графы и деревья для моделирования систем сетевой и иерархической структуры, находить кратчайший путь в графе;</w:t>
      </w:r>
    </w:p>
    <w:p w:rsidR="003917A3" w:rsidRDefault="003917A3" w:rsidP="003917A3">
      <w:pPr>
        <w:spacing w:after="0" w:line="264" w:lineRule="auto"/>
        <w:ind w:firstLine="600"/>
        <w:jc w:val="both"/>
      </w:pPr>
      <w:r>
        <w:rPr>
          <w:rFonts w:ascii="Times New Roman" w:hAnsi="Times New Roman"/>
          <w:color w:val="000000"/>
          <w:sz w:val="28"/>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3917A3" w:rsidRDefault="003917A3" w:rsidP="003917A3">
      <w:pPr>
        <w:spacing w:after="0" w:line="264" w:lineRule="auto"/>
        <w:ind w:firstLine="600"/>
        <w:jc w:val="both"/>
      </w:pPr>
      <w:r>
        <w:rPr>
          <w:rFonts w:ascii="Times New Roman" w:hAnsi="Times New Roman"/>
          <w:color w:val="000000"/>
          <w:sz w:val="28"/>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3917A3" w:rsidRDefault="003917A3" w:rsidP="003917A3">
      <w:pPr>
        <w:spacing w:after="0" w:line="264" w:lineRule="auto"/>
        <w:ind w:firstLine="600"/>
        <w:jc w:val="both"/>
      </w:pPr>
      <w:r>
        <w:rPr>
          <w:rFonts w:ascii="Times New Roman" w:hAnsi="Times New Roman"/>
          <w:color w:val="000000"/>
          <w:sz w:val="28"/>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3917A3" w:rsidRDefault="003917A3" w:rsidP="003917A3">
      <w:pPr>
        <w:spacing w:after="0" w:line="264" w:lineRule="auto"/>
        <w:ind w:firstLine="600"/>
        <w:jc w:val="both"/>
      </w:pPr>
      <w:r>
        <w:rPr>
          <w:rFonts w:ascii="Times New Roman" w:hAnsi="Times New Roman"/>
          <w:color w:val="000000"/>
          <w:sz w:val="28"/>
        </w:rPr>
        <w:t>использовать электронные таблицы для численного моделирования в простых задачах из разных предметных областей;</w:t>
      </w:r>
    </w:p>
    <w:p w:rsidR="003917A3" w:rsidRDefault="003917A3" w:rsidP="003917A3">
      <w:pPr>
        <w:spacing w:after="0" w:line="264" w:lineRule="auto"/>
        <w:ind w:firstLine="600"/>
        <w:jc w:val="both"/>
      </w:pPr>
      <w:r>
        <w:rPr>
          <w:rFonts w:ascii="Times New Roman" w:hAnsi="Times New Roman"/>
          <w:color w:val="000000"/>
          <w:sz w:val="28"/>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3917A3" w:rsidRDefault="003917A3" w:rsidP="003917A3">
      <w:pPr>
        <w:spacing w:after="0" w:line="264" w:lineRule="auto"/>
        <w:ind w:firstLine="600"/>
        <w:jc w:val="both"/>
      </w:pPr>
      <w:r>
        <w:rPr>
          <w:rFonts w:ascii="Times New Roman" w:hAnsi="Times New Roman"/>
          <w:color w:val="000000"/>
          <w:sz w:val="28"/>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3917A3" w:rsidRDefault="003917A3" w:rsidP="003917A3">
      <w:pPr>
        <w:spacing w:after="0" w:line="264" w:lineRule="auto"/>
        <w:ind w:firstLine="600"/>
        <w:jc w:val="both"/>
      </w:pPr>
      <w:r>
        <w:rPr>
          <w:rFonts w:ascii="Times New Roman" w:hAnsi="Times New Roman"/>
          <w:color w:val="000000"/>
          <w:sz w:val="28"/>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3917A3" w:rsidRDefault="003917A3" w:rsidP="003917A3">
      <w:pPr>
        <w:spacing w:after="0" w:line="264" w:lineRule="auto"/>
        <w:ind w:firstLine="600"/>
        <w:jc w:val="both"/>
      </w:pPr>
      <w:r>
        <w:rPr>
          <w:rFonts w:ascii="Times New Roman" w:hAnsi="Times New Roman"/>
          <w:color w:val="000000"/>
          <w:sz w:val="28"/>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3917A3" w:rsidRDefault="003917A3" w:rsidP="003917A3">
      <w:pPr>
        <w:spacing w:after="0"/>
        <w:sectPr w:rsidR="003917A3">
          <w:pgSz w:w="11906" w:h="16383"/>
          <w:pgMar w:top="1134" w:right="850" w:bottom="1134" w:left="1701" w:header="720" w:footer="720" w:gutter="0"/>
          <w:cols w:space="720"/>
        </w:sectPr>
      </w:pPr>
    </w:p>
    <w:p w:rsidR="003917A3" w:rsidRDefault="003917A3" w:rsidP="003917A3">
      <w:pPr>
        <w:spacing w:after="0" w:line="240" w:lineRule="auto"/>
        <w:ind w:left="120"/>
        <w:rPr>
          <w:lang w:val="en-US"/>
        </w:rPr>
      </w:pPr>
      <w:r>
        <w:rPr>
          <w:rFonts w:ascii="Times New Roman" w:hAnsi="Times New Roman"/>
          <w:b/>
          <w:color w:val="000000"/>
          <w:sz w:val="28"/>
        </w:rPr>
        <w:lastRenderedPageBreak/>
        <w:t xml:space="preserve"> ТЕМАТИЧЕСКОЕ ПЛАНИРОВАНИЕ </w:t>
      </w:r>
    </w:p>
    <w:p w:rsidR="003917A3" w:rsidRDefault="003917A3" w:rsidP="003917A3">
      <w:pPr>
        <w:spacing w:after="0" w:line="240" w:lineRule="auto"/>
        <w:ind w:left="120"/>
      </w:pPr>
      <w:r>
        <w:rPr>
          <w:rFonts w:ascii="Times New Roman" w:hAnsi="Times New Roman"/>
          <w:b/>
          <w:color w:val="000000"/>
          <w:sz w:val="28"/>
        </w:rPr>
        <w:t xml:space="preserve"> 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79"/>
        <w:gridCol w:w="4531"/>
        <w:gridCol w:w="1589"/>
        <w:gridCol w:w="1841"/>
        <w:gridCol w:w="1910"/>
        <w:gridCol w:w="2990"/>
      </w:tblGrid>
      <w:tr w:rsidR="003917A3" w:rsidTr="003917A3">
        <w:trPr>
          <w:trHeight w:val="144"/>
        </w:trPr>
        <w:tc>
          <w:tcPr>
            <w:tcW w:w="52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 п/п </w:t>
            </w:r>
          </w:p>
          <w:p w:rsidR="003917A3" w:rsidRDefault="003917A3">
            <w:pPr>
              <w:spacing w:after="0" w:line="240" w:lineRule="auto"/>
              <w:ind w:left="135"/>
              <w:rPr>
                <w:lang w:val="en-US" w:eastAsia="en-US"/>
              </w:rPr>
            </w:pPr>
          </w:p>
        </w:tc>
        <w:tc>
          <w:tcPr>
            <w:tcW w:w="264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Наименование разделов и тем программы </w:t>
            </w:r>
          </w:p>
          <w:p w:rsidR="003917A3" w:rsidRDefault="003917A3">
            <w:pPr>
              <w:spacing w:after="0" w:line="240" w:lineRule="auto"/>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b/>
                <w:color w:val="000000"/>
                <w:sz w:val="24"/>
              </w:rPr>
              <w:t>Количество часов</w:t>
            </w:r>
          </w:p>
        </w:tc>
        <w:tc>
          <w:tcPr>
            <w:tcW w:w="274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917A3" w:rsidRDefault="003917A3">
            <w:pPr>
              <w:spacing w:after="0" w:line="240" w:lineRule="auto"/>
              <w:ind w:left="135"/>
              <w:rPr>
                <w:lang w:val="en-US" w:eastAsia="en-US"/>
              </w:rPr>
            </w:pPr>
          </w:p>
        </w:tc>
      </w:tr>
      <w:tr w:rsidR="003917A3" w:rsidTr="003917A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Всего </w:t>
            </w:r>
          </w:p>
          <w:p w:rsidR="003917A3" w:rsidRDefault="003917A3">
            <w:pPr>
              <w:spacing w:after="0" w:line="240" w:lineRule="auto"/>
              <w:ind w:left="135"/>
              <w:rPr>
                <w:lang w:val="en-US" w:eastAsia="en-US"/>
              </w:rPr>
            </w:pP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Контрольные работы </w:t>
            </w:r>
          </w:p>
          <w:p w:rsidR="003917A3" w:rsidRDefault="003917A3">
            <w:pPr>
              <w:spacing w:after="0" w:line="240" w:lineRule="auto"/>
              <w:ind w:left="135"/>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Практические работы </w:t>
            </w:r>
          </w:p>
          <w:p w:rsidR="003917A3" w:rsidRDefault="003917A3">
            <w:pPr>
              <w:spacing w:after="0" w:line="240" w:lineRule="auto"/>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Цифровая грамотность</w:t>
            </w:r>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Компьютер – универсальное устройство обработки данных</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2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06" w:history="1">
              <w:r>
                <w:rPr>
                  <w:rStyle w:val="af"/>
                  <w:color w:val="0000FF"/>
                </w:rPr>
                <w:t>https://m.edsoo.ru/7f41646e</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1.2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Программы и данные</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4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07" w:history="1">
              <w:r>
                <w:rPr>
                  <w:rStyle w:val="af"/>
                  <w:color w:val="0000FF"/>
                </w:rPr>
                <w:t>https://m.edsoo.ru/7f41646e</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1.3</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Компьютерные сети</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2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08" w:history="1">
              <w:r>
                <w:rPr>
                  <w:rStyle w:val="af"/>
                  <w:color w:val="0000FF"/>
                </w:rPr>
                <w:t>https://m.edsoo.ru/7f41646e</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Итого по разделу</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8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Теоретические основы информатики</w:t>
            </w:r>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2.1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Информация и информационные процессы</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2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09" w:history="1">
              <w:r>
                <w:rPr>
                  <w:rStyle w:val="af"/>
                  <w:color w:val="0000FF"/>
                </w:rPr>
                <w:t>https://m.edsoo.ru/7f41646e</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2.2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Представление информации</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9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10" w:history="1">
              <w:r>
                <w:rPr>
                  <w:rStyle w:val="af"/>
                  <w:color w:val="0000FF"/>
                </w:rPr>
                <w:t>https://m.edsoo.ru/7f41646e</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Итого по разделу</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Информационные технологии</w:t>
            </w:r>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3.1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Текстовые документы</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6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2.5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11" w:history="1">
              <w:r>
                <w:rPr>
                  <w:rStyle w:val="af"/>
                  <w:color w:val="0000FF"/>
                </w:rPr>
                <w:t>https://m.edsoo.ru/7f41646e</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3.2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Компьютерная графика</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4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2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12" w:history="1">
              <w:r>
                <w:rPr>
                  <w:rStyle w:val="af"/>
                  <w:color w:val="0000FF"/>
                </w:rPr>
                <w:t>https://m.edsoo.ru/7f41646e</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3.3</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Мультимедийные презентации</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3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13" w:history="1">
              <w:r>
                <w:rPr>
                  <w:rStyle w:val="af"/>
                  <w:color w:val="0000FF"/>
                </w:rPr>
                <w:t>https://m.edsoo.ru/7f41646e</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Итого по разделу</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rPr>
                <w:lang w:val="en-US" w:eastAsia="en-US"/>
              </w:rPr>
            </w:pP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Резервное время</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2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rPr>
                <w:lang w:val="en-US" w:eastAsia="en-US"/>
              </w:rPr>
            </w:pP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ОБЩЕЕ КОЛИЧЕСТВО ЧАСОВ ПО </w:t>
            </w:r>
            <w:r>
              <w:rPr>
                <w:rFonts w:ascii="Times New Roman" w:hAnsi="Times New Roman"/>
                <w:color w:val="000000"/>
                <w:sz w:val="24"/>
              </w:rPr>
              <w:lastRenderedPageBreak/>
              <w:t>ПРОГРАММЕ</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lastRenderedPageBreak/>
              <w:t xml:space="preserve"> 34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3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5.5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rPr>
                <w:lang w:val="en-US" w:eastAsia="en-US"/>
              </w:rPr>
            </w:pPr>
          </w:p>
        </w:tc>
      </w:tr>
    </w:tbl>
    <w:p w:rsidR="003917A3" w:rsidRDefault="003917A3" w:rsidP="003917A3">
      <w:pPr>
        <w:spacing w:after="0" w:line="240" w:lineRule="auto"/>
        <w:sectPr w:rsidR="003917A3">
          <w:pgSz w:w="16383" w:h="11906" w:orient="landscape"/>
          <w:pgMar w:top="1134" w:right="850" w:bottom="1134" w:left="1701" w:header="720" w:footer="720" w:gutter="0"/>
          <w:cols w:space="720"/>
        </w:sectPr>
      </w:pPr>
    </w:p>
    <w:p w:rsidR="003917A3" w:rsidRDefault="003917A3" w:rsidP="003917A3">
      <w:pPr>
        <w:spacing w:after="0" w:line="240" w:lineRule="auto"/>
        <w:ind w:left="120"/>
        <w:rPr>
          <w:lang w:val="en-US" w:eastAsia="en-US"/>
        </w:rPr>
      </w:pPr>
      <w:r>
        <w:rPr>
          <w:rFonts w:ascii="Times New Roman" w:hAnsi="Times New Roman"/>
          <w:b/>
          <w:color w:val="000000"/>
          <w:sz w:val="28"/>
        </w:rPr>
        <w:lastRenderedPageBreak/>
        <w:t xml:space="preserve"> 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93"/>
        <w:gridCol w:w="4618"/>
        <w:gridCol w:w="1548"/>
        <w:gridCol w:w="1841"/>
        <w:gridCol w:w="1910"/>
        <w:gridCol w:w="2992"/>
      </w:tblGrid>
      <w:tr w:rsidR="003917A3" w:rsidTr="003917A3">
        <w:trPr>
          <w:trHeight w:val="144"/>
        </w:trPr>
        <w:tc>
          <w:tcPr>
            <w:tcW w:w="50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 п/п </w:t>
            </w:r>
          </w:p>
          <w:p w:rsidR="003917A3" w:rsidRDefault="003917A3">
            <w:pPr>
              <w:spacing w:after="0" w:line="240" w:lineRule="auto"/>
              <w:ind w:left="135"/>
              <w:rPr>
                <w:lang w:val="en-US" w:eastAsia="en-US"/>
              </w:rPr>
            </w:pPr>
          </w:p>
        </w:tc>
        <w:tc>
          <w:tcPr>
            <w:tcW w:w="290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Наименование разделов и тем программы </w:t>
            </w:r>
          </w:p>
          <w:p w:rsidR="003917A3" w:rsidRDefault="003917A3">
            <w:pPr>
              <w:spacing w:after="0" w:line="240" w:lineRule="auto"/>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b/>
                <w:color w:val="000000"/>
                <w:sz w:val="24"/>
              </w:rPr>
              <w:t>Количество часов</w:t>
            </w:r>
          </w:p>
        </w:tc>
        <w:tc>
          <w:tcPr>
            <w:tcW w:w="267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917A3" w:rsidRDefault="003917A3">
            <w:pPr>
              <w:spacing w:after="0" w:line="240" w:lineRule="auto"/>
              <w:ind w:left="135"/>
              <w:rPr>
                <w:lang w:val="en-US" w:eastAsia="en-US"/>
              </w:rPr>
            </w:pPr>
          </w:p>
        </w:tc>
      </w:tr>
      <w:tr w:rsidR="003917A3" w:rsidTr="003917A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Всего </w:t>
            </w:r>
          </w:p>
          <w:p w:rsidR="003917A3" w:rsidRDefault="003917A3">
            <w:pPr>
              <w:spacing w:after="0" w:line="240" w:lineRule="auto"/>
              <w:ind w:left="135"/>
              <w:rPr>
                <w:lang w:val="en-US" w:eastAsia="en-US"/>
              </w:rPr>
            </w:pP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Контрольные работы </w:t>
            </w:r>
          </w:p>
          <w:p w:rsidR="003917A3" w:rsidRDefault="003917A3">
            <w:pPr>
              <w:spacing w:after="0" w:line="240" w:lineRule="auto"/>
              <w:ind w:left="135"/>
              <w:rPr>
                <w:lang w:val="en-US" w:eastAsia="en-US"/>
              </w:rPr>
            </w:pP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Практические работы </w:t>
            </w:r>
          </w:p>
          <w:p w:rsidR="003917A3" w:rsidRDefault="003917A3">
            <w:pPr>
              <w:spacing w:after="0" w:line="240" w:lineRule="auto"/>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информатики</w:t>
            </w:r>
          </w:p>
        </w:tc>
      </w:tr>
      <w:tr w:rsidR="003917A3" w:rsidTr="003917A3">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1.1</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Системы счисления</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6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14" w:history="1">
              <w:r>
                <w:rPr>
                  <w:rStyle w:val="af"/>
                  <w:color w:val="0000FF"/>
                </w:rPr>
                <w:t>https://m.edsoo.ru/7f418516</w:t>
              </w:r>
            </w:hyperlink>
          </w:p>
        </w:tc>
      </w:tr>
      <w:tr w:rsidR="003917A3" w:rsidTr="003917A3">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1.2</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Элементы математической логики</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6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15" w:history="1">
              <w:r>
                <w:rPr>
                  <w:rStyle w:val="af"/>
                  <w:color w:val="0000FF"/>
                </w:rPr>
                <w:t>https://m.edsoo.ru/7f418516</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Итого по разделу</w:t>
            </w:r>
          </w:p>
        </w:tc>
        <w:tc>
          <w:tcPr>
            <w:tcW w:w="15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12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Алгоритмы и программирование</w:t>
            </w:r>
          </w:p>
        </w:tc>
      </w:tr>
      <w:tr w:rsidR="003917A3" w:rsidTr="003917A3">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2.1</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Исполнители и алгоритмы. Алгоритмические конструкции</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10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3.5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16" w:history="1">
              <w:r>
                <w:rPr>
                  <w:rStyle w:val="af"/>
                  <w:color w:val="0000FF"/>
                </w:rPr>
                <w:t>https://m.edsoo.ru/7f418516</w:t>
              </w:r>
            </w:hyperlink>
          </w:p>
        </w:tc>
      </w:tr>
      <w:tr w:rsidR="003917A3" w:rsidTr="003917A3">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2.2</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Язык программирования</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9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3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17" w:history="1">
              <w:r>
                <w:rPr>
                  <w:rStyle w:val="af"/>
                  <w:color w:val="0000FF"/>
                </w:rPr>
                <w:t>https://m.edsoo.ru/7f418516</w:t>
              </w:r>
            </w:hyperlink>
          </w:p>
        </w:tc>
      </w:tr>
      <w:tr w:rsidR="003917A3" w:rsidTr="003917A3">
        <w:trPr>
          <w:trHeight w:val="144"/>
        </w:trPr>
        <w:tc>
          <w:tcPr>
            <w:tcW w:w="5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2.3</w:t>
            </w:r>
          </w:p>
        </w:tc>
        <w:tc>
          <w:tcPr>
            <w:tcW w:w="29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Анализ алгоритмов</w:t>
            </w:r>
          </w:p>
        </w:tc>
        <w:tc>
          <w:tcPr>
            <w:tcW w:w="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2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18" w:history="1">
              <w:r>
                <w:rPr>
                  <w:rStyle w:val="af"/>
                  <w:color w:val="0000FF"/>
                </w:rPr>
                <w:t>https://m.edsoo.ru/7f418516</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Итого по разделу</w:t>
            </w:r>
          </w:p>
        </w:tc>
        <w:tc>
          <w:tcPr>
            <w:tcW w:w="15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21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rPr>
                <w:lang w:val="en-US" w:eastAsia="en-US"/>
              </w:rPr>
            </w:pP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Резервное время</w:t>
            </w:r>
          </w:p>
        </w:tc>
        <w:tc>
          <w:tcPr>
            <w:tcW w:w="15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rPr>
                <w:lang w:val="en-US" w:eastAsia="en-US"/>
              </w:rPr>
            </w:pP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ОБЩЕЕ КОЛИЧЕСТВО ЧАСОВ ПО ПРОГРАММЕ</w:t>
            </w:r>
          </w:p>
        </w:tc>
        <w:tc>
          <w:tcPr>
            <w:tcW w:w="154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34 </w:t>
            </w:r>
          </w:p>
        </w:tc>
        <w:tc>
          <w:tcPr>
            <w:tcW w:w="1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3 </w:t>
            </w:r>
          </w:p>
        </w:tc>
        <w:tc>
          <w:tcPr>
            <w:tcW w:w="17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6.5 </w:t>
            </w:r>
          </w:p>
        </w:tc>
        <w:tc>
          <w:tcPr>
            <w:tcW w:w="26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rPr>
                <w:lang w:val="en-US" w:eastAsia="en-US"/>
              </w:rPr>
            </w:pPr>
          </w:p>
        </w:tc>
      </w:tr>
    </w:tbl>
    <w:p w:rsidR="003917A3" w:rsidRDefault="003917A3" w:rsidP="003917A3">
      <w:pPr>
        <w:spacing w:after="0" w:line="240" w:lineRule="auto"/>
        <w:sectPr w:rsidR="003917A3">
          <w:pgSz w:w="16383" w:h="11906" w:orient="landscape"/>
          <w:pgMar w:top="1134" w:right="850" w:bottom="1134" w:left="1701" w:header="720" w:footer="720" w:gutter="0"/>
          <w:cols w:space="720"/>
        </w:sectPr>
      </w:pPr>
    </w:p>
    <w:p w:rsidR="003917A3" w:rsidRDefault="003917A3" w:rsidP="003917A3">
      <w:pPr>
        <w:spacing w:after="0" w:line="240" w:lineRule="auto"/>
        <w:ind w:left="120"/>
        <w:rPr>
          <w:lang w:val="en-US" w:eastAsia="en-US"/>
        </w:rPr>
      </w:pPr>
      <w:r>
        <w:rPr>
          <w:rFonts w:ascii="Times New Roman" w:hAnsi="Times New Roman"/>
          <w:b/>
          <w:color w:val="000000"/>
          <w:sz w:val="28"/>
        </w:rPr>
        <w:lastRenderedPageBreak/>
        <w:t xml:space="preserve"> 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79"/>
        <w:gridCol w:w="4531"/>
        <w:gridCol w:w="1589"/>
        <w:gridCol w:w="1841"/>
        <w:gridCol w:w="1910"/>
        <w:gridCol w:w="2990"/>
      </w:tblGrid>
      <w:tr w:rsidR="003917A3" w:rsidTr="003917A3">
        <w:trPr>
          <w:trHeight w:val="144"/>
        </w:trPr>
        <w:tc>
          <w:tcPr>
            <w:tcW w:w="52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 п/п </w:t>
            </w:r>
          </w:p>
          <w:p w:rsidR="003917A3" w:rsidRDefault="003917A3">
            <w:pPr>
              <w:spacing w:after="0" w:line="240" w:lineRule="auto"/>
              <w:ind w:left="135"/>
              <w:rPr>
                <w:lang w:val="en-US" w:eastAsia="en-US"/>
              </w:rPr>
            </w:pPr>
          </w:p>
        </w:tc>
        <w:tc>
          <w:tcPr>
            <w:tcW w:w="264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Наименование разделов и тем программы </w:t>
            </w:r>
          </w:p>
          <w:p w:rsidR="003917A3" w:rsidRDefault="003917A3">
            <w:pPr>
              <w:spacing w:after="0" w:line="240" w:lineRule="auto"/>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b/>
                <w:color w:val="000000"/>
                <w:sz w:val="24"/>
              </w:rPr>
              <w:t>Количество часов</w:t>
            </w:r>
          </w:p>
        </w:tc>
        <w:tc>
          <w:tcPr>
            <w:tcW w:w="274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917A3" w:rsidRDefault="003917A3">
            <w:pPr>
              <w:spacing w:after="0" w:line="240" w:lineRule="auto"/>
              <w:ind w:left="135"/>
              <w:rPr>
                <w:lang w:val="en-US" w:eastAsia="en-US"/>
              </w:rPr>
            </w:pPr>
          </w:p>
        </w:tc>
      </w:tr>
      <w:tr w:rsidR="003917A3" w:rsidTr="003917A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Всего </w:t>
            </w:r>
          </w:p>
          <w:p w:rsidR="003917A3" w:rsidRDefault="003917A3">
            <w:pPr>
              <w:spacing w:after="0" w:line="240" w:lineRule="auto"/>
              <w:ind w:left="135"/>
              <w:rPr>
                <w:lang w:val="en-US" w:eastAsia="en-US"/>
              </w:rPr>
            </w:pP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Контрольные работы </w:t>
            </w:r>
          </w:p>
          <w:p w:rsidR="003917A3" w:rsidRDefault="003917A3">
            <w:pPr>
              <w:spacing w:after="0" w:line="240" w:lineRule="auto"/>
              <w:ind w:left="135"/>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pPr>
            <w:r>
              <w:rPr>
                <w:rFonts w:ascii="Times New Roman" w:hAnsi="Times New Roman"/>
                <w:b/>
                <w:color w:val="000000"/>
                <w:sz w:val="24"/>
              </w:rPr>
              <w:t xml:space="preserve">Практические работы </w:t>
            </w:r>
          </w:p>
          <w:p w:rsidR="003917A3" w:rsidRDefault="003917A3">
            <w:pPr>
              <w:spacing w:after="0" w:line="240" w:lineRule="auto"/>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Цифровая грамотность</w:t>
            </w:r>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1.1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Глобальная сеть Интернет и стратегии безопасного поведения в ней</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3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19" w:history="1">
              <w:r>
                <w:rPr>
                  <w:rStyle w:val="af"/>
                  <w:color w:val="0000FF"/>
                </w:rPr>
                <w:t>https://m.edsoo.ru/7f41a7d0</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1.2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Работа в информационном пространстве</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3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20" w:history="1">
              <w:r>
                <w:rPr>
                  <w:rStyle w:val="af"/>
                  <w:color w:val="0000FF"/>
                </w:rPr>
                <w:t>https://m.edsoo.ru/7f41a7d0</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Итого по разделу</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Теоретические основы информатики</w:t>
            </w:r>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2.1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Моделирование как метод познания</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8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2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21" w:history="1">
              <w:r>
                <w:rPr>
                  <w:rStyle w:val="af"/>
                  <w:color w:val="0000FF"/>
                </w:rPr>
                <w:t>https://m.edsoo.ru/7f41a7d0</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Итого по разделу</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8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Алгоритмы и программирование</w:t>
            </w:r>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3.1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Разработка алгоритмов и программ</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6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1.5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22" w:history="1">
              <w:r>
                <w:rPr>
                  <w:rStyle w:val="af"/>
                  <w:color w:val="0000FF"/>
                </w:rPr>
                <w:t>https://m.edsoo.ru/7f41a7d0</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3.2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Управление</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2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23" w:history="1">
              <w:r>
                <w:rPr>
                  <w:rStyle w:val="af"/>
                  <w:color w:val="0000FF"/>
                </w:rPr>
                <w:t>https://m.edsoo.ru/7f41a7d0</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Итого по разделу</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8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rPr>
                <w:lang w:val="en-US" w:eastAsia="en-US"/>
              </w:rPr>
            </w:pPr>
          </w:p>
        </w:tc>
      </w:tr>
      <w:tr w:rsidR="003917A3" w:rsidTr="003917A3">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Информационные технологии</w:t>
            </w:r>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4.1</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Электронные таблицы</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10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4.5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24" w:history="1">
              <w:r>
                <w:rPr>
                  <w:rStyle w:val="af"/>
                  <w:color w:val="0000FF"/>
                </w:rPr>
                <w:t>https://m.edsoo.ru/7f41a7d0</w:t>
              </w:r>
            </w:hyperlink>
          </w:p>
        </w:tc>
      </w:tr>
      <w:tr w:rsidR="003917A3" w:rsidTr="003917A3">
        <w:trPr>
          <w:trHeight w:val="144"/>
        </w:trPr>
        <w:tc>
          <w:tcPr>
            <w:tcW w:w="5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rPr>
                <w:lang w:val="en-US" w:eastAsia="en-US"/>
              </w:rPr>
            </w:pPr>
            <w:r>
              <w:rPr>
                <w:rFonts w:ascii="Times New Roman" w:hAnsi="Times New Roman"/>
                <w:color w:val="000000"/>
                <w:sz w:val="24"/>
              </w:rPr>
              <w:t>4.2</w:t>
            </w:r>
          </w:p>
        </w:tc>
        <w:tc>
          <w:tcPr>
            <w:tcW w:w="264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Информационные технологии в современном обществе</w:t>
            </w:r>
          </w:p>
        </w:tc>
        <w:tc>
          <w:tcPr>
            <w:tcW w:w="10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0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 xml:space="preserve">Библиотека ЦОК </w:t>
            </w:r>
            <w:hyperlink r:id="rId825" w:history="1">
              <w:r>
                <w:rPr>
                  <w:rStyle w:val="af"/>
                  <w:color w:val="0000FF"/>
                </w:rPr>
                <w:t>https://m.edsoo.ru/7f41a7d0</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Итого по разделу</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11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rPr>
                <w:lang w:val="en-US" w:eastAsia="en-US"/>
              </w:rPr>
            </w:pP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val="en-US" w:eastAsia="en-US"/>
              </w:rPr>
            </w:pPr>
            <w:r>
              <w:rPr>
                <w:rFonts w:ascii="Times New Roman" w:hAnsi="Times New Roman"/>
                <w:color w:val="000000"/>
                <w:sz w:val="24"/>
              </w:rPr>
              <w:t>Резервное время</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1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jc w:val="center"/>
              <w:rPr>
                <w:lang w:val="en-US" w:eastAsia="en-US"/>
              </w:rPr>
            </w:pP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jc w:val="center"/>
              <w:rPr>
                <w:lang w:val="en-US" w:eastAsia="en-US"/>
              </w:rPr>
            </w:pP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ind w:left="135"/>
              <w:rPr>
                <w:lang w:val="en-US" w:eastAsia="en-US"/>
              </w:rPr>
            </w:pPr>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rPr>
                <w:lang w:eastAsia="en-US"/>
              </w:rPr>
            </w:pPr>
            <w:r>
              <w:rPr>
                <w:rFonts w:ascii="Times New Roman" w:hAnsi="Times New Roman"/>
                <w:color w:val="000000"/>
                <w:sz w:val="24"/>
              </w:rPr>
              <w:t>ОБЩЕЕ КОЛИЧЕСТВО ЧАСОВ ПО ПРОГРАММЕ</w:t>
            </w:r>
          </w:p>
        </w:tc>
        <w:tc>
          <w:tcPr>
            <w:tcW w:w="158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34 </w:t>
            </w:r>
          </w:p>
        </w:tc>
        <w:tc>
          <w:tcPr>
            <w:tcW w:w="17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3 </w:t>
            </w:r>
          </w:p>
        </w:tc>
        <w:tc>
          <w:tcPr>
            <w:tcW w:w="182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line="240" w:lineRule="auto"/>
              <w:ind w:left="135"/>
              <w:jc w:val="center"/>
              <w:rPr>
                <w:lang w:val="en-US" w:eastAsia="en-US"/>
              </w:rPr>
            </w:pPr>
            <w:r>
              <w:rPr>
                <w:rFonts w:ascii="Times New Roman" w:hAnsi="Times New Roman"/>
                <w:color w:val="000000"/>
                <w:sz w:val="24"/>
              </w:rPr>
              <w:t xml:space="preserve"> 9 </w:t>
            </w:r>
          </w:p>
        </w:tc>
        <w:tc>
          <w:tcPr>
            <w:tcW w:w="27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line="240" w:lineRule="auto"/>
              <w:rPr>
                <w:lang w:val="en-US" w:eastAsia="en-US"/>
              </w:rPr>
            </w:pPr>
          </w:p>
        </w:tc>
      </w:tr>
    </w:tbl>
    <w:p w:rsidR="003917A3" w:rsidRDefault="003917A3" w:rsidP="003917A3">
      <w:pPr>
        <w:spacing w:after="0"/>
        <w:sectPr w:rsidR="003917A3">
          <w:pgSz w:w="16383" w:h="11906" w:orient="landscape"/>
          <w:pgMar w:top="1134" w:right="850" w:bottom="1134" w:left="1701" w:header="720" w:footer="720" w:gutter="0"/>
          <w:cols w:space="720"/>
        </w:sectPr>
      </w:pPr>
    </w:p>
    <w:p w:rsidR="003917A3" w:rsidRDefault="003917A3" w:rsidP="003917A3">
      <w:pPr>
        <w:spacing w:after="0"/>
        <w:ind w:left="120"/>
        <w:rPr>
          <w:lang w:val="en-US" w:eastAsia="en-US"/>
        </w:rPr>
      </w:pPr>
      <w:r>
        <w:rPr>
          <w:rFonts w:ascii="Times New Roman" w:hAnsi="Times New Roman"/>
          <w:b/>
          <w:color w:val="000000"/>
          <w:sz w:val="28"/>
        </w:rPr>
        <w:lastRenderedPageBreak/>
        <w:t xml:space="preserve"> ПОУРОЧНОЕ ПЛАНИРОВАНИЕ </w:t>
      </w:r>
    </w:p>
    <w:p w:rsidR="003917A3" w:rsidRDefault="003917A3" w:rsidP="003917A3">
      <w:pPr>
        <w:spacing w:after="0"/>
        <w:ind w:left="120"/>
      </w:pPr>
      <w:r>
        <w:rPr>
          <w:rFonts w:ascii="Times New Roman" w:hAnsi="Times New Roman"/>
          <w:b/>
          <w:color w:val="000000"/>
          <w:sz w:val="28"/>
        </w:rPr>
        <w:t xml:space="preserve"> 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20"/>
        <w:gridCol w:w="3742"/>
        <w:gridCol w:w="1170"/>
        <w:gridCol w:w="1841"/>
        <w:gridCol w:w="1910"/>
        <w:gridCol w:w="1423"/>
        <w:gridCol w:w="3034"/>
      </w:tblGrid>
      <w:tr w:rsidR="003917A3" w:rsidTr="003917A3">
        <w:trPr>
          <w:trHeight w:val="144"/>
        </w:trPr>
        <w:tc>
          <w:tcPr>
            <w:tcW w:w="37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 п/п </w:t>
            </w:r>
          </w:p>
          <w:p w:rsidR="003917A3" w:rsidRDefault="003917A3">
            <w:pPr>
              <w:spacing w:after="0"/>
              <w:ind w:left="135"/>
              <w:rPr>
                <w:lang w:val="en-US" w:eastAsia="en-US"/>
              </w:rPr>
            </w:pPr>
          </w:p>
        </w:tc>
        <w:tc>
          <w:tcPr>
            <w:tcW w:w="299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Тема урока </w:t>
            </w:r>
          </w:p>
          <w:p w:rsidR="003917A3" w:rsidRDefault="003917A3">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b/>
                <w:color w:val="000000"/>
                <w:sz w:val="24"/>
              </w:rPr>
              <w:t>Количество часов</w:t>
            </w:r>
          </w:p>
        </w:tc>
        <w:tc>
          <w:tcPr>
            <w:tcW w:w="125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Дата изучения </w:t>
            </w:r>
          </w:p>
          <w:p w:rsidR="003917A3" w:rsidRDefault="003917A3">
            <w:pPr>
              <w:spacing w:after="0"/>
              <w:ind w:left="135"/>
              <w:rPr>
                <w:lang w:val="en-US" w:eastAsia="en-US"/>
              </w:rPr>
            </w:pPr>
          </w:p>
        </w:tc>
        <w:tc>
          <w:tcPr>
            <w:tcW w:w="198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Электронные цифровые образовательные ресурсы </w:t>
            </w:r>
          </w:p>
          <w:p w:rsidR="003917A3" w:rsidRDefault="003917A3">
            <w:pPr>
              <w:spacing w:after="0"/>
              <w:ind w:left="135"/>
              <w:rPr>
                <w:lang w:val="en-US" w:eastAsia="en-US"/>
              </w:rPr>
            </w:pPr>
          </w:p>
        </w:tc>
      </w:tr>
      <w:tr w:rsidR="003917A3" w:rsidTr="003917A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Всего </w:t>
            </w:r>
          </w:p>
          <w:p w:rsidR="003917A3" w:rsidRDefault="003917A3">
            <w:pPr>
              <w:spacing w:after="0"/>
              <w:ind w:left="135"/>
              <w:rPr>
                <w:lang w:val="en-US" w:eastAsia="en-US"/>
              </w:rPr>
            </w:pP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Контрольные работы </w:t>
            </w:r>
          </w:p>
          <w:p w:rsidR="003917A3" w:rsidRDefault="003917A3">
            <w:pPr>
              <w:spacing w:after="0"/>
              <w:ind w:left="135"/>
              <w:rPr>
                <w:lang w:val="en-US" w:eastAsia="en-US"/>
              </w:rPr>
            </w:pP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Практические работы </w:t>
            </w:r>
          </w:p>
          <w:p w:rsidR="003917A3" w:rsidRDefault="003917A3">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Компьютер – универсальное вычислительное устройство, работающее по программе. Техника безопасности и правила работы на компьютере</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07.09.2023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26" w:history="1">
              <w:r>
                <w:rPr>
                  <w:rStyle w:val="af"/>
                  <w:color w:val="0000FF"/>
                </w:rPr>
                <w:t>https://m.edsoo.ru/8a1521d2</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История и современные тенденции развития компьютеров</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14.09.2023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27" w:history="1">
              <w:r>
                <w:rPr>
                  <w:rStyle w:val="af"/>
                  <w:color w:val="0000FF"/>
                </w:rPr>
                <w:t>https://m.edsoo.ru/8a1523ee</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Программное обеспечение компьютера. Правовая охрана программ и данных</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21.09.2023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28" w:history="1">
              <w:r>
                <w:rPr>
                  <w:rStyle w:val="af"/>
                  <w:color w:val="0000FF"/>
                </w:rPr>
                <w:t>https://m.edsoo.ru/8a152826</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Файлы и папки. Основные операции с файлами и папками</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28.09.2023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29" w:history="1">
              <w:r>
                <w:rPr>
                  <w:rStyle w:val="af"/>
                  <w:color w:val="0000FF"/>
                </w:rPr>
                <w:t>https://m.edsoo.ru/8a152a74</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5</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Архивация данных. Использование программ-архиваторов</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05.10.2023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30" w:history="1">
              <w:r>
                <w:rPr>
                  <w:rStyle w:val="af"/>
                  <w:color w:val="0000FF"/>
                </w:rPr>
                <w:t>https://m.edsoo.ru/8a152cfe</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6</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Компьютерные вирусы и антивирусные программы</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12.10.2023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31" w:history="1">
              <w:r>
                <w:rPr>
                  <w:rStyle w:val="af"/>
                  <w:color w:val="0000FF"/>
                </w:rPr>
                <w:t>https://m.edsoo.ru/8a152f74</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7</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Компьютерные сети. Поиск информации в сети Интернет</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19.10.2023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32" w:history="1">
              <w:r>
                <w:rPr>
                  <w:rStyle w:val="af"/>
                  <w:color w:val="0000FF"/>
                </w:rPr>
                <w:t>https://m.edsoo.ru/8a153244</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8</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Сервисы интернет-коммуникаций. Сетевой этикет. </w:t>
            </w:r>
            <w:r>
              <w:rPr>
                <w:rFonts w:ascii="Times New Roman" w:hAnsi="Times New Roman"/>
                <w:color w:val="000000"/>
                <w:sz w:val="24"/>
              </w:rPr>
              <w:lastRenderedPageBreak/>
              <w:t>Стратегии безопасного поведения в Интернете</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lastRenderedPageBreak/>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26.10.2023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33" w:history="1">
              <w:r>
                <w:rPr>
                  <w:rStyle w:val="af"/>
                  <w:color w:val="0000FF"/>
                </w:rPr>
                <w:t>https://m.edsoo.ru/8a153460</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9</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Информация и данные</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09.11.2023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34" w:history="1">
              <w:r>
                <w:rPr>
                  <w:rStyle w:val="af"/>
                  <w:color w:val="0000FF"/>
                </w:rPr>
                <w:t>https://m.edsoo.ru/8a161966</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10</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Информационные процессы</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16.11.2023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35" w:history="1">
              <w:r>
                <w:rPr>
                  <w:rStyle w:val="af"/>
                  <w:color w:val="0000FF"/>
                </w:rPr>
                <w:t>https://m.edsoo.ru/8a161e2a</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Разнообразие языков и алфавитов. Естественные и формальные языки</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23.11.2023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36" w:history="1">
              <w:r>
                <w:rPr>
                  <w:rStyle w:val="af"/>
                  <w:color w:val="0000FF"/>
                </w:rPr>
                <w:t>https://m.edsoo.ru/8a161fec</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Двоичный алфавит. Преобразование любого алфавита к двоичному</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30.11.2023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37" w:history="1">
              <w:r>
                <w:rPr>
                  <w:rStyle w:val="af"/>
                  <w:color w:val="0000FF"/>
                </w:rPr>
                <w:t>https://m.edsoo.ru/8a162186</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Представление данных в компьютере как текстов в двоичном алфавите</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07.12.2023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38" w:history="1">
              <w:r>
                <w:rPr>
                  <w:rStyle w:val="af"/>
                  <w:color w:val="0000FF"/>
                </w:rPr>
                <w:t>https://m.edsoo.ru/8a162316</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Единицы измерения информации и скорости передачи данных</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14.12.2023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39" w:history="1">
              <w:r>
                <w:rPr>
                  <w:rStyle w:val="af"/>
                  <w:color w:val="0000FF"/>
                </w:rPr>
                <w:t>https://m.edsoo.ru/8a16249c</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15</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Кодирование текстов. Равномерные и неравномерные коды</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21.12.2023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40" w:history="1">
              <w:r>
                <w:rPr>
                  <w:rStyle w:val="af"/>
                  <w:color w:val="0000FF"/>
                </w:rPr>
                <w:t>https://m.edsoo.ru/8a1625f0</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16</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Декодирование сообщений. Информационный объём текста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28.12.2023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17</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Цифровое представление непрерывных данных</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11.01.2024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41" w:history="1">
              <w:r>
                <w:rPr>
                  <w:rStyle w:val="af"/>
                  <w:color w:val="0000FF"/>
                </w:rPr>
                <w:t>https://m.edsoo.ru/8a162848</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18</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Кодирование цвета. Оценка информационного объёма графических данных для </w:t>
            </w:r>
            <w:r>
              <w:rPr>
                <w:rFonts w:ascii="Times New Roman" w:hAnsi="Times New Roman"/>
                <w:color w:val="000000"/>
                <w:sz w:val="24"/>
              </w:rPr>
              <w:lastRenderedPageBreak/>
              <w:t>растрового изображения</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lastRenderedPageBreak/>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18.01.2024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42" w:history="1">
              <w:r>
                <w:rPr>
                  <w:rStyle w:val="af"/>
                  <w:color w:val="0000FF"/>
                </w:rPr>
                <w:t>https://m.edsoo.ru/8a1629ec</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19</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Кодирование звука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25.01.2024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43" w:history="1">
              <w:r>
                <w:rPr>
                  <w:rStyle w:val="af"/>
                  <w:color w:val="0000FF"/>
                </w:rPr>
                <w:t>https://m.edsoo.ru/8a162b72</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20</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Резервный урок «Контрольная работа по теме "Представление информации"»</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01.02.2024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44" w:history="1">
              <w:r>
                <w:rPr>
                  <w:rStyle w:val="af"/>
                  <w:color w:val="0000FF"/>
                </w:rPr>
                <w:t>https://m.edsoo.ru/8a162d02</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Текстовые документы, их ввод и редактирование в текстовом процессоре.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08.02.2024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45" w:history="1">
              <w:r>
                <w:rPr>
                  <w:rStyle w:val="af"/>
                  <w:color w:val="0000FF"/>
                </w:rPr>
                <w:t>https://m.edsoo.ru/8a162e7e</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Форматирование текстовых документов.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15.02.2024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46" w:history="1">
              <w:r>
                <w:rPr>
                  <w:rStyle w:val="af"/>
                  <w:color w:val="0000FF"/>
                </w:rPr>
                <w:t>https://m.edsoo.ru/8a162fe6</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Параметры страницы. Списки и таблицы.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22.02.2024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47" w:history="1">
              <w:r>
                <w:rPr>
                  <w:rStyle w:val="af"/>
                  <w:color w:val="0000FF"/>
                </w:rPr>
                <w:t>https://m.edsoo.ru/8a1632d4</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Вставка нетекстовых объектов в текстовые документы.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29.02.2024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48" w:history="1">
              <w:r>
                <w:rPr>
                  <w:rStyle w:val="af"/>
                  <w:color w:val="0000FF"/>
                </w:rPr>
                <w:t>https://m.edsoo.ru/8a1632d4</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25</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Интеллектуальные возможности современных систем обработки текстов.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07.03.2024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26</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Обобщение и систематизация знаний по теме «Текстовые документы». Проверочная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14.03.2024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49" w:history="1">
              <w:r>
                <w:rPr>
                  <w:rStyle w:val="af"/>
                  <w:color w:val="0000FF"/>
                </w:rPr>
                <w:t>https://m.edsoo.ru/8a1635c2</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27</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Графический редактор. Растровые рисунки.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21.03.2024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50" w:history="1">
              <w:r>
                <w:rPr>
                  <w:rStyle w:val="af"/>
                  <w:color w:val="0000FF"/>
                </w:rPr>
                <w:t>https://m.edsoo.ru/8a163874</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28</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Операции редактирования графических объектов.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04.04.2024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51" w:history="1">
              <w:r>
                <w:rPr>
                  <w:rStyle w:val="af"/>
                  <w:color w:val="0000FF"/>
                </w:rPr>
                <w:t>https://m.edsoo.ru/8a1639d2</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29</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Векторная графика.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11.04.2024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52" w:history="1">
              <w:r>
                <w:rPr>
                  <w:rStyle w:val="af"/>
                  <w:color w:val="0000FF"/>
                </w:rPr>
                <w:t>https://m.edsoo.ru/8a163b30</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30</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Обобщение и систематизация знаний по теме «Компьютерная графика».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18.04.2024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53" w:history="1">
              <w:r>
                <w:rPr>
                  <w:rStyle w:val="af"/>
                  <w:color w:val="0000FF"/>
                </w:rPr>
                <w:t>https://m.edsoo.ru/8a16404e</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Подготовка мультимедийных презентаций.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25.04.2024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54" w:history="1">
              <w:r>
                <w:rPr>
                  <w:rStyle w:val="af"/>
                  <w:color w:val="0000FF"/>
                </w:rPr>
                <w:t>https://m.edsoo.ru/8a1642c4</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Добавление на слайд аудиовизуальных данных, анимации и гиперссылок.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02.05.2024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55" w:history="1">
              <w:r>
                <w:rPr>
                  <w:rStyle w:val="af"/>
                  <w:color w:val="0000FF"/>
                </w:rPr>
                <w:t>https://m.edsoo.ru/8a164472</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Обобщение и систематизация знаний по теме «Мультимедийные презентации». Проверочная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16.05.2024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56" w:history="1">
              <w:r>
                <w:rPr>
                  <w:rStyle w:val="af"/>
                  <w:color w:val="0000FF"/>
                </w:rPr>
                <w:t>https://m.edsoo.ru/8a164652</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Резервный урок. Обобщение и систематизация знаний</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23.05.2024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57" w:history="1">
              <w:r>
                <w:rPr>
                  <w:rStyle w:val="af"/>
                  <w:color w:val="0000FF"/>
                </w:rPr>
                <w:t>https://m.edsoo.ru/8a164828</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lastRenderedPageBreak/>
              <w:t>ОБЩЕЕ КОЛИЧЕСТВО ЧАСОВ ПО ПРОГРАММЕ</w:t>
            </w:r>
          </w:p>
        </w:tc>
        <w:tc>
          <w:tcPr>
            <w:tcW w:w="13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34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5.5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bl>
    <w:p w:rsidR="003917A3" w:rsidRDefault="003917A3" w:rsidP="003917A3">
      <w:pPr>
        <w:spacing w:after="0"/>
        <w:sectPr w:rsidR="003917A3">
          <w:pgSz w:w="16383" w:h="11906" w:orient="landscape"/>
          <w:pgMar w:top="1134" w:right="850" w:bottom="1134" w:left="1701" w:header="720" w:footer="720" w:gutter="0"/>
          <w:cols w:space="720"/>
        </w:sectPr>
      </w:pPr>
    </w:p>
    <w:p w:rsidR="003917A3" w:rsidRDefault="003917A3" w:rsidP="003917A3">
      <w:pPr>
        <w:spacing w:after="0"/>
        <w:ind w:left="120"/>
        <w:rPr>
          <w:lang w:val="en-US" w:eastAsia="en-US"/>
        </w:rPr>
      </w:pPr>
      <w:r>
        <w:rPr>
          <w:rFonts w:ascii="Times New Roman" w:hAnsi="Times New Roman"/>
          <w:b/>
          <w:color w:val="000000"/>
          <w:sz w:val="28"/>
        </w:rPr>
        <w:lastRenderedPageBreak/>
        <w:t xml:space="preserve"> 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87"/>
        <w:gridCol w:w="3797"/>
        <w:gridCol w:w="1148"/>
        <w:gridCol w:w="1841"/>
        <w:gridCol w:w="1910"/>
        <w:gridCol w:w="1423"/>
        <w:gridCol w:w="3034"/>
      </w:tblGrid>
      <w:tr w:rsidR="003917A3" w:rsidTr="003917A3">
        <w:trPr>
          <w:trHeight w:val="144"/>
        </w:trPr>
        <w:tc>
          <w:tcPr>
            <w:tcW w:w="36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 п/п </w:t>
            </w:r>
          </w:p>
          <w:p w:rsidR="003917A3" w:rsidRDefault="003917A3">
            <w:pPr>
              <w:spacing w:after="0"/>
              <w:ind w:left="135"/>
              <w:rPr>
                <w:lang w:val="en-US" w:eastAsia="en-US"/>
              </w:rPr>
            </w:pPr>
          </w:p>
        </w:tc>
        <w:tc>
          <w:tcPr>
            <w:tcW w:w="316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Тема урока </w:t>
            </w:r>
          </w:p>
          <w:p w:rsidR="003917A3" w:rsidRDefault="003917A3">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b/>
                <w:color w:val="000000"/>
                <w:sz w:val="24"/>
              </w:rPr>
              <w:t>Количество часов</w:t>
            </w:r>
          </w:p>
        </w:tc>
        <w:tc>
          <w:tcPr>
            <w:tcW w:w="123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Дата изучения </w:t>
            </w:r>
          </w:p>
          <w:p w:rsidR="003917A3" w:rsidRDefault="003917A3">
            <w:pPr>
              <w:spacing w:after="0"/>
              <w:ind w:left="135"/>
              <w:rPr>
                <w:lang w:val="en-US" w:eastAsia="en-US"/>
              </w:rPr>
            </w:pPr>
          </w:p>
        </w:tc>
        <w:tc>
          <w:tcPr>
            <w:tcW w:w="195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Электронные цифровые образовательные ресурсы </w:t>
            </w:r>
          </w:p>
          <w:p w:rsidR="003917A3" w:rsidRDefault="003917A3">
            <w:pPr>
              <w:spacing w:after="0"/>
              <w:ind w:left="135"/>
              <w:rPr>
                <w:lang w:val="en-US" w:eastAsia="en-US"/>
              </w:rPr>
            </w:pPr>
          </w:p>
        </w:tc>
      </w:tr>
      <w:tr w:rsidR="003917A3" w:rsidTr="003917A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Всего </w:t>
            </w:r>
          </w:p>
          <w:p w:rsidR="003917A3" w:rsidRDefault="003917A3">
            <w:pPr>
              <w:spacing w:after="0"/>
              <w:ind w:left="135"/>
              <w:rPr>
                <w:lang w:val="en-US" w:eastAsia="en-US"/>
              </w:rPr>
            </w:pP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Контрольные работы </w:t>
            </w:r>
          </w:p>
          <w:p w:rsidR="003917A3" w:rsidRDefault="003917A3">
            <w:pPr>
              <w:spacing w:after="0"/>
              <w:ind w:left="135"/>
              <w:rPr>
                <w:lang w:val="en-US" w:eastAsia="en-US"/>
              </w:rPr>
            </w:pP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Практические работы </w:t>
            </w:r>
          </w:p>
          <w:p w:rsidR="003917A3" w:rsidRDefault="003917A3">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Непозиционные и позиционные системы счисления</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06.09.2023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58" w:history="1">
              <w:r>
                <w:rPr>
                  <w:rStyle w:val="af"/>
                  <w:color w:val="0000FF"/>
                </w:rPr>
                <w:t>https://m.edsoo.ru/8a1649e0</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Развернутая форма записи числа</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13.09.2023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59" w:history="1">
              <w:r>
                <w:rPr>
                  <w:rStyle w:val="af"/>
                  <w:color w:val="0000FF"/>
                </w:rPr>
                <w:t>https://m.edsoo.ru/8a164ba2</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Двоичная система счисления. Арифметические операции в двоичной системе счисления</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20.09.2023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60" w:history="1">
              <w:r>
                <w:rPr>
                  <w:rStyle w:val="af"/>
                  <w:color w:val="0000FF"/>
                </w:rPr>
                <w:t>https://m.edsoo.ru/8a164d96</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Восьмеричная система счисления</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27.09.2023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61" w:history="1">
              <w:r>
                <w:rPr>
                  <w:rStyle w:val="af"/>
                  <w:color w:val="0000FF"/>
                </w:rPr>
                <w:t>https://m.edsoo.ru/8a165296</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Шестнадцатеричная система счисления</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04.10.2023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62" w:history="1">
              <w:r>
                <w:rPr>
                  <w:rStyle w:val="af"/>
                  <w:color w:val="0000FF"/>
                </w:rPr>
                <w:t>https://m.edsoo.ru/8a16549e</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Проверочная работа по теме «Системы счисления»</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18.10.2023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63" w:history="1">
              <w:r>
                <w:rPr>
                  <w:rStyle w:val="af"/>
                  <w:color w:val="0000FF"/>
                </w:rPr>
                <w:t>https://m.edsoo.ru/8a16564c</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Логические высказывания</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25.10.2023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64" w:history="1">
              <w:r>
                <w:rPr>
                  <w:rStyle w:val="af"/>
                  <w:color w:val="0000FF"/>
                </w:rPr>
                <w:t>https://m.edsoo.ru/8a1657fa</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Логические операции «и», «или», «не»</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08.11.2023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65" w:history="1">
              <w:r>
                <w:rPr>
                  <w:rStyle w:val="af"/>
                  <w:color w:val="0000FF"/>
                </w:rPr>
                <w:t>https://m.edsoo.ru/8a165b56</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9</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Определение истинности составного высказывания</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15.11.2023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66" w:history="1">
              <w:r>
                <w:rPr>
                  <w:rStyle w:val="af"/>
                  <w:color w:val="0000FF"/>
                </w:rPr>
                <w:t>https://m.edsoo.ru/8a165cf0</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10</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Таблицы истинности</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22.11.2023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Логические элементы</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w:t>
            </w:r>
            <w:r>
              <w:rPr>
                <w:rFonts w:ascii="Times New Roman" w:hAnsi="Times New Roman"/>
                <w:color w:val="000000"/>
                <w:sz w:val="24"/>
              </w:rPr>
              <w:lastRenderedPageBreak/>
              <w:t xml:space="preserve">29.11.2023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lastRenderedPageBreak/>
              <w:t xml:space="preserve">Библиотека ЦОК </w:t>
            </w:r>
            <w:hyperlink r:id="rId867" w:history="1">
              <w:r>
                <w:rPr>
                  <w:rStyle w:val="af"/>
                  <w:color w:val="0000FF"/>
                </w:rPr>
                <w:t>https://m.edsoo.ru/8a165e94</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12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Контрольная работа по теме «Элементы математической логики»</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06.12.2023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68" w:history="1">
              <w:r>
                <w:rPr>
                  <w:rStyle w:val="af"/>
                  <w:color w:val="0000FF"/>
                </w:rPr>
                <w:t>https://m.edsoo.ru/8a178c38</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Понятие алгоритма. Исполнители алгоритмов</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13.12.2023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69" w:history="1">
              <w:r>
                <w:rPr>
                  <w:rStyle w:val="af"/>
                  <w:color w:val="0000FF"/>
                </w:rPr>
                <w:t>https://m.edsoo.ru/8a17949e</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Свойства алгоритма. Способы записи алгоритма</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20.12.2023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70" w:history="1">
              <w:r>
                <w:rPr>
                  <w:rStyle w:val="af"/>
                  <w:color w:val="0000FF"/>
                </w:rPr>
                <w:t>https://m.edsoo.ru/8a179606</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Алгоритмическая конструкция «следование». Линейный алгоритм. Инструктаж по ТБ. Практическая работа.</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27.12.2023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Алгоритмическая конструкция «ветвление»: полная и неполная формы. Инструктаж по ТБ. Практическая работа.</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10.01.2024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Алгоритмическая конструкция «повторение». Инструктаж по ТБ. Практическая работа.</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17.01.2024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71" w:history="1">
              <w:r>
                <w:rPr>
                  <w:rStyle w:val="af"/>
                  <w:color w:val="0000FF"/>
                </w:rPr>
                <w:t>https://m.edsoo.ru/8a17998a</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Формальное исполнение алгоритма. Инструктаж по ТБ. Практическая работа.</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24.01.2024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72" w:history="1">
              <w:r>
                <w:rPr>
                  <w:rStyle w:val="af"/>
                  <w:color w:val="0000FF"/>
                </w:rPr>
                <w:t>https://m.edsoo.ru/8a179aac</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19</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Разработка несложных алгоритмов с использованием циклов для управления формальными исполнителями. Инструктаж по ТБ. Практическая работа.</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31.01.2024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73" w:history="1">
              <w:r>
                <w:rPr>
                  <w:rStyle w:val="af"/>
                  <w:color w:val="0000FF"/>
                </w:rPr>
                <w:t>https://m.edsoo.ru/8a179e1c</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20</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Разработка несложных алгоритмов с использованием циклов и ветвлений для управления формальными исполнителями. Инструктаж по ТБ. Практическая работа.</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07.02.2024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74" w:history="1">
              <w:r>
                <w:rPr>
                  <w:rStyle w:val="af"/>
                  <w:color w:val="0000FF"/>
                </w:rPr>
                <w:t>https://m.edsoo.ru/8a179e1c</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Выполнение алгоритмов. Инструктаж по ТБ. Практическая работа.</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14.02.2024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75" w:history="1">
              <w:r>
                <w:rPr>
                  <w:rStyle w:val="af"/>
                  <w:color w:val="0000FF"/>
                </w:rPr>
                <w:t>https://m.edsoo.ru/8a17a06a</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Обобщение и систематизация знаний. Контрольная работа по теме «Исполнители и алгоритмы. Алгоритмические конструкции»</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21.02.2024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76" w:history="1">
              <w:r>
                <w:rPr>
                  <w:rStyle w:val="af"/>
                  <w:color w:val="0000FF"/>
                </w:rPr>
                <w:t>https://m.edsoo.ru/8a17a18c</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Язык программирования. Система программирования</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28.02.2024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Переменные. Оператор присваивания</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06.03.2024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Программирование линейных алгоритмов. Инструктаж по ТБ. Практическая работа.</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13.03.2024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Разработка программ, содержащих оператор ветвления. Инструктаж по ТБ. Практическая работа.</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20.03.2024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Диалоговая отладка программ. Инструктаж по ТБ. Практическая работа.</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20.03.2024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Цикл с условием. Инструктаж по </w:t>
            </w:r>
            <w:r>
              <w:rPr>
                <w:rFonts w:ascii="Times New Roman" w:hAnsi="Times New Roman"/>
                <w:color w:val="000000"/>
                <w:sz w:val="24"/>
              </w:rPr>
              <w:lastRenderedPageBreak/>
              <w:t>ТБ. Практическая работа.</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lastRenderedPageBreak/>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w:t>
            </w:r>
            <w:r>
              <w:rPr>
                <w:rFonts w:ascii="Times New Roman" w:hAnsi="Times New Roman"/>
                <w:color w:val="000000"/>
                <w:sz w:val="24"/>
              </w:rPr>
              <w:lastRenderedPageBreak/>
              <w:t xml:space="preserve">03.04.2024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29</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Цикл с переменной. Инструктаж по ТБ. Практическая работа.</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17.04.2024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77" w:history="1">
              <w:r>
                <w:rPr>
                  <w:rStyle w:val="af"/>
                  <w:color w:val="0000FF"/>
                </w:rPr>
                <w:t>https://m.edsoo.ru/8a17ac4a</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30</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Обработка символьных данных. Инструктаж по ТБ. Практическая работа.</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24.04.2024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78" w:history="1">
              <w:r>
                <w:rPr>
                  <w:rStyle w:val="af"/>
                  <w:color w:val="0000FF"/>
                </w:rPr>
                <w:t>https://m.edsoo.ru/8a17ad6c</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Обобщение и систематизация знаний по теме «Язык программирования»</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24.04.2024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79" w:history="1">
              <w:r>
                <w:rPr>
                  <w:rStyle w:val="af"/>
                  <w:color w:val="0000FF"/>
                </w:rPr>
                <w:t>https://m.edsoo.ru/8a17ae8e</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Анализ алгоритмов. Определение возможных результатов работы алгоритма при заданном множестве входных данных</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08.05.2024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80" w:history="1">
              <w:r>
                <w:rPr>
                  <w:rStyle w:val="af"/>
                  <w:color w:val="0000FF"/>
                </w:rPr>
                <w:t>https://m.edsoo.ru/8a17afa6</w:t>
              </w:r>
            </w:hyperlink>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Анализ алгоритмов. Определение возможных входных данных, приводящих к данному результату</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15.05.2024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Резервный урок. Обобщение и систематизация знаний и умений по курсу информатики 8 класса</w:t>
            </w:r>
          </w:p>
        </w:tc>
        <w:tc>
          <w:tcPr>
            <w:tcW w:w="8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22.05.2024 </w:t>
            </w:r>
          </w:p>
        </w:tc>
        <w:tc>
          <w:tcPr>
            <w:tcW w:w="195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81" w:history="1">
              <w:r>
                <w:rPr>
                  <w:rStyle w:val="af"/>
                  <w:color w:val="0000FF"/>
                </w:rPr>
                <w:t>https://m.edsoo.ru/8a17b456</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ОБЩЕЕ КОЛИЧЕСТВО ЧАСОВ ПО ПРОГРАММЕ</w:t>
            </w:r>
          </w:p>
        </w:tc>
        <w:tc>
          <w:tcPr>
            <w:tcW w:w="12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34 </w:t>
            </w:r>
          </w:p>
        </w:tc>
        <w:tc>
          <w:tcPr>
            <w:tcW w:w="15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16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6.5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bl>
    <w:p w:rsidR="003917A3" w:rsidRDefault="003917A3" w:rsidP="003917A3">
      <w:pPr>
        <w:spacing w:after="0"/>
        <w:sectPr w:rsidR="003917A3">
          <w:pgSz w:w="16383" w:h="11906" w:orient="landscape"/>
          <w:pgMar w:top="1134" w:right="850" w:bottom="1134" w:left="1701" w:header="720" w:footer="720" w:gutter="0"/>
          <w:cols w:space="720"/>
        </w:sectPr>
      </w:pPr>
    </w:p>
    <w:p w:rsidR="003917A3" w:rsidRDefault="003917A3" w:rsidP="003917A3">
      <w:pPr>
        <w:spacing w:after="0"/>
        <w:ind w:left="120"/>
        <w:rPr>
          <w:lang w:val="en-US" w:eastAsia="en-US"/>
        </w:rPr>
      </w:pPr>
      <w:r>
        <w:rPr>
          <w:rFonts w:ascii="Times New Roman" w:hAnsi="Times New Roman"/>
          <w:b/>
          <w:color w:val="000000"/>
          <w:sz w:val="28"/>
        </w:rPr>
        <w:lastRenderedPageBreak/>
        <w:t xml:space="preserve"> 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74"/>
        <w:gridCol w:w="1783"/>
        <w:gridCol w:w="768"/>
        <w:gridCol w:w="1448"/>
        <w:gridCol w:w="1500"/>
        <w:gridCol w:w="1132"/>
        <w:gridCol w:w="2358"/>
      </w:tblGrid>
      <w:tr w:rsidR="003917A3" w:rsidTr="003917A3">
        <w:trPr>
          <w:trHeight w:val="144"/>
        </w:trPr>
        <w:tc>
          <w:tcPr>
            <w:tcW w:w="37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 п/п </w:t>
            </w:r>
          </w:p>
          <w:p w:rsidR="003917A3" w:rsidRDefault="003917A3">
            <w:pPr>
              <w:spacing w:after="0"/>
              <w:ind w:left="135"/>
              <w:rPr>
                <w:lang w:val="en-US" w:eastAsia="en-US"/>
              </w:rPr>
            </w:pPr>
          </w:p>
        </w:tc>
        <w:tc>
          <w:tcPr>
            <w:tcW w:w="299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Тема урока </w:t>
            </w:r>
          </w:p>
          <w:p w:rsidR="003917A3" w:rsidRDefault="003917A3">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b/>
                <w:color w:val="000000"/>
                <w:sz w:val="24"/>
              </w:rPr>
              <w:t>Количество часов</w:t>
            </w:r>
          </w:p>
        </w:tc>
        <w:tc>
          <w:tcPr>
            <w:tcW w:w="125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Дата изучения </w:t>
            </w:r>
          </w:p>
          <w:p w:rsidR="003917A3" w:rsidRDefault="003917A3">
            <w:pPr>
              <w:spacing w:after="0"/>
              <w:ind w:left="135"/>
              <w:rPr>
                <w:lang w:val="en-US" w:eastAsia="en-US"/>
              </w:rPr>
            </w:pPr>
          </w:p>
        </w:tc>
        <w:tc>
          <w:tcPr>
            <w:tcW w:w="198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Электронные цифровые образовательные ресурсы </w:t>
            </w:r>
          </w:p>
          <w:p w:rsidR="003917A3" w:rsidRDefault="003917A3">
            <w:pPr>
              <w:spacing w:after="0"/>
              <w:ind w:left="135"/>
              <w:rPr>
                <w:lang w:val="en-US" w:eastAsia="en-US"/>
              </w:rPr>
            </w:pPr>
          </w:p>
        </w:tc>
      </w:tr>
      <w:tr w:rsidR="003917A3" w:rsidTr="003917A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Всего </w:t>
            </w:r>
          </w:p>
          <w:p w:rsidR="003917A3" w:rsidRDefault="003917A3">
            <w:pPr>
              <w:spacing w:after="0"/>
              <w:ind w:left="135"/>
              <w:rPr>
                <w:lang w:val="en-US" w:eastAsia="en-US"/>
              </w:rPr>
            </w:pP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Контрольные работы </w:t>
            </w:r>
          </w:p>
          <w:p w:rsidR="003917A3" w:rsidRDefault="003917A3">
            <w:pPr>
              <w:spacing w:after="0"/>
              <w:ind w:left="135"/>
              <w:rPr>
                <w:lang w:val="en-US" w:eastAsia="en-US"/>
              </w:rPr>
            </w:pP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pPr>
            <w:r>
              <w:rPr>
                <w:rFonts w:ascii="Times New Roman" w:hAnsi="Times New Roman"/>
                <w:b/>
                <w:color w:val="000000"/>
                <w:sz w:val="24"/>
              </w:rPr>
              <w:t xml:space="preserve">Практические работы </w:t>
            </w:r>
          </w:p>
          <w:p w:rsidR="003917A3" w:rsidRDefault="003917A3">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3917A3" w:rsidRDefault="003917A3">
            <w:pPr>
              <w:spacing w:after="0" w:line="240" w:lineRule="auto"/>
              <w:rPr>
                <w:lang w:val="en-US" w:eastAsia="en-US"/>
              </w:rPr>
            </w:pPr>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Глобальная сеть Интернет. IP-адреса узлов. Большие данные</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05.09.2023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82" w:history="1">
              <w:r>
                <w:rPr>
                  <w:rStyle w:val="af"/>
                  <w:color w:val="0000FF"/>
                </w:rPr>
                <w:t>https://m.edsoo.ru/8a17b578</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Информационная безопасность</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12.09.2023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83" w:history="1">
              <w:r>
                <w:rPr>
                  <w:rStyle w:val="af"/>
                  <w:color w:val="0000FF"/>
                </w:rPr>
                <w:t>https://m.edsoo.ru/8a17b690</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Учет понятия об информационной безопасности при создании комплексных информационных объектов в виде веб-страниц</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19.09.2023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84" w:history="1">
              <w:r>
                <w:rPr>
                  <w:rStyle w:val="af"/>
                  <w:color w:val="0000FF"/>
                </w:rPr>
                <w:t>https://m.edsoo.ru/8a17b7bc</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Виды деятельности в сети Интернет</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26.09.2023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85" w:history="1">
              <w:r>
                <w:rPr>
                  <w:rStyle w:val="af"/>
                  <w:color w:val="0000FF"/>
                </w:rPr>
                <w:t>https://m.edsoo.ru/8a17b8e8</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5</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Облачные технологии. Использование онлайн-офиса для разработки документов.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03.10.2023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86" w:history="1">
              <w:r>
                <w:rPr>
                  <w:rStyle w:val="af"/>
                  <w:color w:val="0000FF"/>
                </w:rPr>
                <w:t>https://m.edsoo.ru/8a17ba1e</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6</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Обобщение и </w:t>
            </w:r>
            <w:r>
              <w:rPr>
                <w:rFonts w:ascii="Times New Roman" w:hAnsi="Times New Roman"/>
                <w:color w:val="000000"/>
                <w:sz w:val="24"/>
              </w:rPr>
              <w:lastRenderedPageBreak/>
              <w:t>систематизация знаний по темам «Глобальная сеть Интернет», «Работа в информационном пространстве».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lastRenderedPageBreak/>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w:t>
            </w:r>
            <w:r>
              <w:rPr>
                <w:rFonts w:ascii="Times New Roman" w:hAnsi="Times New Roman"/>
                <w:color w:val="000000"/>
                <w:sz w:val="24"/>
              </w:rPr>
              <w:lastRenderedPageBreak/>
              <w:t xml:space="preserve">10.10.2023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lastRenderedPageBreak/>
              <w:t xml:space="preserve">Библиотека ЦОК </w:t>
            </w:r>
            <w:hyperlink r:id="rId887" w:history="1">
              <w:r>
                <w:rPr>
                  <w:rStyle w:val="af"/>
                  <w:color w:val="0000FF"/>
                </w:rPr>
                <w:t>https://m.edsoo.ru/8a17bb36</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7</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Модели и моделирование. Классификации моделей</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17.10.2023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88" w:history="1">
              <w:r>
                <w:rPr>
                  <w:rStyle w:val="af"/>
                  <w:color w:val="0000FF"/>
                </w:rPr>
                <w:t>https://m.edsoo.ru/8a17be06</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8</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Табличные модели</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24.10.2023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89" w:history="1">
              <w:r>
                <w:rPr>
                  <w:rStyle w:val="af"/>
                  <w:color w:val="0000FF"/>
                </w:rPr>
                <w:t>https://m.edsoo.ru/8a17c04a</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9</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Разработка однотабличной базы данных. Составление запросов к базе данных.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07.11.2023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10</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Граф. Весовая матрица графа. Длина пути между вершинами графа. Вычисление количества </w:t>
            </w:r>
            <w:r>
              <w:rPr>
                <w:rFonts w:ascii="Times New Roman" w:hAnsi="Times New Roman"/>
                <w:color w:val="000000"/>
                <w:sz w:val="24"/>
              </w:rPr>
              <w:lastRenderedPageBreak/>
              <w:t>путей в направленном ациклическом графе.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lastRenderedPageBreak/>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14.11.2023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11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Дерево. Перебор вариантов с помощью дерева.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21.11.2023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Математическое моделирование</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28.11.2023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90" w:history="1">
              <w:r>
                <w:rPr>
                  <w:rStyle w:val="af"/>
                  <w:color w:val="0000FF"/>
                </w:rPr>
                <w:t>https://m.edsoo.ru/8a17c392</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Этапы компьютерного моделирования.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05.12.2023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91" w:history="1">
              <w:r>
                <w:rPr>
                  <w:rStyle w:val="af"/>
                  <w:color w:val="0000FF"/>
                </w:rPr>
                <w:t>https://m.edsoo.ru/8a17c4aa</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Контрольная работа по теме «Моделирование как метод познания»</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12.12.2023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92" w:history="1">
              <w:r>
                <w:rPr>
                  <w:rStyle w:val="af"/>
                  <w:color w:val="0000FF"/>
                </w:rPr>
                <w:t>https://m.edsoo.ru/8a17c9c8</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15</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Анализ контрольной работы. Разбиение задачи на подзадачи. </w:t>
            </w:r>
            <w:r>
              <w:rPr>
                <w:rFonts w:ascii="Times New Roman" w:hAnsi="Times New Roman"/>
                <w:color w:val="000000"/>
                <w:sz w:val="24"/>
              </w:rPr>
              <w:lastRenderedPageBreak/>
              <w:t>Составление алгоритмов и программ с использованием ветвлений, циклов и вспомогательных алгоритмов</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lastRenderedPageBreak/>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19.12.2023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93" w:history="1">
              <w:r>
                <w:rPr>
                  <w:rStyle w:val="af"/>
                  <w:color w:val="0000FF"/>
                </w:rPr>
                <w:t>https://m.edsoo.ru/8a17cb12</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16</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Одномерные массивы</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26.12.2023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94" w:history="1">
              <w:r>
                <w:rPr>
                  <w:rStyle w:val="af"/>
                  <w:color w:val="0000FF"/>
                </w:rPr>
                <w:t>https://m.edsoo.ru/8a17cc3e</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17</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Типовые алгоритмы обработки массивов.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09.01.2024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95" w:history="1">
              <w:r>
                <w:rPr>
                  <w:rStyle w:val="af"/>
                  <w:color w:val="0000FF"/>
                </w:rPr>
                <w:t>https://m.edsoo.ru/8a17cd60</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18</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Сортировка массива.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16.01.2024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spacing w:after="0"/>
              <w:ind w:left="135"/>
              <w:rPr>
                <w:lang w:val="en-US" w:eastAsia="en-US"/>
              </w:rPr>
            </w:pPr>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19</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Обработка потока данных.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23.01.2024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96" w:history="1">
              <w:r>
                <w:rPr>
                  <w:rStyle w:val="af"/>
                  <w:color w:val="0000FF"/>
                </w:rPr>
                <w:t>https://m.edsoo.ru/8a17d01c</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20</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Контрольная работа по теме «Разработка алгоритмов и программ»</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30.01.2024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97" w:history="1">
              <w:r>
                <w:rPr>
                  <w:rStyle w:val="af"/>
                  <w:color w:val="0000FF"/>
                </w:rPr>
                <w:t>https://m.edsoo.ru/8a17d1ca</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Анализ контрольной работы. Управление. </w:t>
            </w:r>
            <w:r>
              <w:rPr>
                <w:rFonts w:ascii="Times New Roman" w:hAnsi="Times New Roman"/>
                <w:color w:val="000000"/>
                <w:sz w:val="24"/>
              </w:rPr>
              <w:lastRenderedPageBreak/>
              <w:t>Сигнал. Обратная связь</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lastRenderedPageBreak/>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06.02.2024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98" w:history="1">
              <w:r>
                <w:rPr>
                  <w:rStyle w:val="af"/>
                  <w:color w:val="0000FF"/>
                </w:rPr>
                <w:t>https://m.edsoo.ru/8a17d4d6</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22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Роботизированные системы</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13.02.2024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899" w:history="1">
              <w:r>
                <w:rPr>
                  <w:rStyle w:val="af"/>
                  <w:color w:val="0000FF"/>
                </w:rPr>
                <w:t>https://m.edsoo.ru/8a17d602</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Электронные таблицы. Типы данных в ячейках электронной таблицы.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20.02.2024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900" w:history="1">
              <w:r>
                <w:rPr>
                  <w:rStyle w:val="af"/>
                  <w:color w:val="0000FF"/>
                </w:rPr>
                <w:t>https://m.edsoo.ru/8a17d710</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Редактирование и форматирование таблиц.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27.02.2024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901" w:history="1">
              <w:r>
                <w:rPr>
                  <w:rStyle w:val="af"/>
                  <w:color w:val="0000FF"/>
                </w:rPr>
                <w:t>https://m.edsoo.ru/8a17d832</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25</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Встроенные функции для поиска максимума, минимума, суммы и среднего арифметического.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05.03.2024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902" w:history="1">
              <w:r>
                <w:rPr>
                  <w:rStyle w:val="af"/>
                  <w:color w:val="0000FF"/>
                </w:rPr>
                <w:t>https://m.edsoo.ru/8a17d990</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26</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Сортировка и фильтрация данных в выделенном диапазоне. Инструктаж </w:t>
            </w:r>
            <w:r>
              <w:rPr>
                <w:rFonts w:ascii="Times New Roman" w:hAnsi="Times New Roman"/>
                <w:color w:val="000000"/>
                <w:sz w:val="24"/>
              </w:rPr>
              <w:lastRenderedPageBreak/>
              <w:t>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lastRenderedPageBreak/>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12.03.2024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903" w:history="1">
              <w:r>
                <w:rPr>
                  <w:rStyle w:val="af"/>
                  <w:color w:val="0000FF"/>
                </w:rPr>
                <w:t>https://m.edsoo.ru/8a17db70</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27</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Построение диаграмм и графиков в электронных таблицах.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19.03.2024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904" w:history="1">
              <w:r>
                <w:rPr>
                  <w:rStyle w:val="af"/>
                  <w:color w:val="0000FF"/>
                </w:rPr>
                <w:t>https://m.edsoo.ru/8a17e08e</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28</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Относительная, абсолютная и смешанная адресация.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02.04.2024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905" w:history="1">
              <w:r>
                <w:rPr>
                  <w:rStyle w:val="af"/>
                  <w:color w:val="0000FF"/>
                </w:rPr>
                <w:t>https://m.edsoo.ru/8a17e2b4</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29</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Условные вычисления в электронных таблицах.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09.04.2024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906" w:history="1">
              <w:r>
                <w:rPr>
                  <w:rStyle w:val="af"/>
                  <w:color w:val="0000FF"/>
                </w:rPr>
                <w:t>https://m.edsoo.ru/8a17e6ba</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30</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Обработка больших наборов данных. Инструктаж по ТБ. 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16.04.2024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907" w:history="1">
              <w:r>
                <w:rPr>
                  <w:rStyle w:val="af"/>
                  <w:color w:val="0000FF"/>
                </w:rPr>
                <w:t>https://m.edsoo.ru/8a17e87c</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Численное моделирование в электронных таблицах. Инструктаж по ТБ. </w:t>
            </w:r>
            <w:r>
              <w:rPr>
                <w:rFonts w:ascii="Times New Roman" w:hAnsi="Times New Roman"/>
                <w:color w:val="000000"/>
                <w:sz w:val="24"/>
              </w:rPr>
              <w:lastRenderedPageBreak/>
              <w:t>Практическая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lastRenderedPageBreak/>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0.5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23.04.2024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908" w:history="1">
              <w:r>
                <w:rPr>
                  <w:rStyle w:val="af"/>
                  <w:color w:val="0000FF"/>
                </w:rPr>
                <w:t>https://m.edsoo.ru/8a17eaca</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lastRenderedPageBreak/>
              <w:t>32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Итоговая контрольная работа.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07.05.2024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909" w:history="1">
              <w:r>
                <w:rPr>
                  <w:rStyle w:val="af"/>
                  <w:color w:val="0000FF"/>
                </w:rPr>
                <w:t>https://m.edsoo.ru/8a17ec3c</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Анализ контрольной работы. Роль информационных технологий в развитии экономики мира, страны, региона</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14.05.2024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910" w:history="1">
              <w:r>
                <w:rPr>
                  <w:rStyle w:val="af"/>
                  <w:color w:val="0000FF"/>
                </w:rPr>
                <w:t>https://m.edsoo.ru/8a17ed54</w:t>
              </w:r>
            </w:hyperlink>
          </w:p>
        </w:tc>
      </w:tr>
      <w:tr w:rsidR="003917A3" w:rsidTr="003917A3">
        <w:trPr>
          <w:trHeight w:val="144"/>
        </w:trPr>
        <w:tc>
          <w:tcPr>
            <w:tcW w:w="3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rPr>
                <w:lang w:val="en-US" w:eastAsia="en-US"/>
              </w:rPr>
            </w:pPr>
            <w:r>
              <w:rPr>
                <w:rFonts w:ascii="Times New Roman" w:hAnsi="Times New Roman"/>
                <w:color w:val="000000"/>
                <w:sz w:val="24"/>
              </w:rPr>
              <w:t>34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Резервный урок. Обобщение и систематизация. Итоговое повторение</w:t>
            </w:r>
          </w:p>
        </w:tc>
        <w:tc>
          <w:tcPr>
            <w:tcW w:w="8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1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0 </w:t>
            </w:r>
          </w:p>
        </w:tc>
        <w:tc>
          <w:tcPr>
            <w:tcW w:w="12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val="en-US" w:eastAsia="en-US"/>
              </w:rPr>
            </w:pPr>
            <w:r>
              <w:rPr>
                <w:rFonts w:ascii="Times New Roman" w:hAnsi="Times New Roman"/>
                <w:color w:val="000000"/>
                <w:sz w:val="24"/>
              </w:rPr>
              <w:t xml:space="preserve"> 21.05.2024 </w:t>
            </w:r>
          </w:p>
        </w:tc>
        <w:tc>
          <w:tcPr>
            <w:tcW w:w="19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 xml:space="preserve">Библиотека ЦОК </w:t>
            </w:r>
            <w:hyperlink r:id="rId911" w:history="1">
              <w:r>
                <w:rPr>
                  <w:rStyle w:val="af"/>
                  <w:color w:val="0000FF"/>
                </w:rPr>
                <w:t>https://m.edsoo.ru/8a17ee6c</w:t>
              </w:r>
            </w:hyperlink>
          </w:p>
        </w:tc>
      </w:tr>
      <w:tr w:rsidR="003917A3" w:rsidTr="003917A3">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rPr>
                <w:lang w:eastAsia="en-US"/>
              </w:rPr>
            </w:pPr>
            <w:r>
              <w:rPr>
                <w:rFonts w:ascii="Times New Roman" w:hAnsi="Times New Roman"/>
                <w:color w:val="000000"/>
                <w:sz w:val="24"/>
              </w:rPr>
              <w:t>ОБЩЕЕ КОЛИЧЕСТВО ЧАСОВ ПО ПРОГРАММЕ</w:t>
            </w:r>
          </w:p>
        </w:tc>
        <w:tc>
          <w:tcPr>
            <w:tcW w:w="13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34 </w:t>
            </w:r>
          </w:p>
        </w:tc>
        <w:tc>
          <w:tcPr>
            <w:tcW w:w="153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3 </w:t>
            </w:r>
          </w:p>
        </w:tc>
        <w:tc>
          <w:tcPr>
            <w:tcW w:w="16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3917A3" w:rsidRDefault="003917A3">
            <w:pPr>
              <w:spacing w:after="0"/>
              <w:ind w:left="135"/>
              <w:jc w:val="center"/>
              <w:rPr>
                <w:lang w:val="en-US" w:eastAsia="en-US"/>
              </w:rPr>
            </w:pPr>
            <w:r>
              <w:rPr>
                <w:rFonts w:ascii="Times New Roman" w:hAnsi="Times New Roman"/>
                <w:color w:val="000000"/>
                <w:sz w:val="24"/>
              </w:rPr>
              <w:t xml:space="preserve"> 9 </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3917A3" w:rsidRDefault="003917A3">
            <w:pPr>
              <w:rPr>
                <w:lang w:val="en-US" w:eastAsia="en-US"/>
              </w:rPr>
            </w:pPr>
          </w:p>
        </w:tc>
      </w:tr>
    </w:tbl>
    <w:p w:rsidR="003917A3" w:rsidRDefault="003917A3" w:rsidP="003917A3"/>
    <w:p w:rsidR="00997E8F" w:rsidRDefault="00997E8F" w:rsidP="00997E8F">
      <w:pPr>
        <w:pStyle w:val="31"/>
      </w:pPr>
      <w:r>
        <w:t>2.1.</w:t>
      </w:r>
      <w:r w:rsidR="00F74C85">
        <w:t>21</w:t>
      </w:r>
      <w:r>
        <w:t>. Основы безопасности жизнедеятельности</w:t>
      </w:r>
    </w:p>
    <w:p w:rsidR="00994721" w:rsidRDefault="00994721" w:rsidP="00994721">
      <w:pPr>
        <w:spacing w:after="0" w:line="264" w:lineRule="auto"/>
        <w:ind w:left="120"/>
        <w:jc w:val="both"/>
      </w:pPr>
      <w:r>
        <w:rPr>
          <w:rFonts w:ascii="Times New Roman" w:hAnsi="Times New Roman"/>
          <w:b/>
          <w:color w:val="000000"/>
          <w:sz w:val="28"/>
        </w:rPr>
        <w:t>ПОЯСНИТЕЛЬНАЯ ЗАПИСКА</w:t>
      </w:r>
    </w:p>
    <w:p w:rsidR="00994721" w:rsidRDefault="00994721" w:rsidP="00994721">
      <w:pPr>
        <w:spacing w:after="0" w:line="264" w:lineRule="auto"/>
        <w:ind w:left="120"/>
        <w:jc w:val="both"/>
      </w:pPr>
    </w:p>
    <w:p w:rsidR="00994721" w:rsidRDefault="00994721" w:rsidP="00994721">
      <w:pPr>
        <w:spacing w:after="0" w:line="264" w:lineRule="auto"/>
        <w:ind w:firstLine="600"/>
        <w:jc w:val="both"/>
      </w:pPr>
      <w:r>
        <w:rPr>
          <w:rFonts w:ascii="Times New Roman" w:hAnsi="Times New Roman"/>
          <w:color w:val="000000"/>
          <w:sz w:val="28"/>
        </w:rPr>
        <w:t>Рабочая программа по основам безопасности жизнедеятельности (далее – ОБЖ) разработана на основе Концепции преподавания учебного предмета «Основы безопасности жизнедеятельности» (утверждена Решением Коллегии Министерства просвещения Российской Федерации, протокол от 24 декабря 2018 г. № ПК-1вн), требований к результатам освоения программы основного общего образования, представленных в Федеральном государственном образовательном стандарте (далее – ФГОС) основного общего образования (утверждён приказом Министерства просвещения Российской Федерации от 31 мая 2021 г. № 287) с учётом распределённых по модулям проверяемых требований к результатам освоения основной образовательной программы основного общего образования по учебному предмету ОБЖ, федеральной рабочей программы воспитания.</w:t>
      </w:r>
    </w:p>
    <w:p w:rsidR="00994721" w:rsidRDefault="00994721" w:rsidP="00994721">
      <w:pPr>
        <w:spacing w:after="0" w:line="264" w:lineRule="auto"/>
        <w:ind w:firstLine="600"/>
        <w:jc w:val="both"/>
      </w:pPr>
      <w:r>
        <w:rPr>
          <w:rFonts w:ascii="Times New Roman" w:hAnsi="Times New Roman"/>
          <w:color w:val="000000"/>
          <w:sz w:val="28"/>
        </w:rPr>
        <w:lastRenderedPageBreak/>
        <w:t>Настоящая Программа обеспечивает:</w:t>
      </w:r>
    </w:p>
    <w:p w:rsidR="00994721" w:rsidRDefault="00994721" w:rsidP="00994721">
      <w:pPr>
        <w:spacing w:after="0" w:line="264" w:lineRule="auto"/>
        <w:ind w:firstLine="600"/>
        <w:jc w:val="both"/>
      </w:pPr>
      <w:r>
        <w:rPr>
          <w:rFonts w:ascii="Times New Roman" w:hAnsi="Times New Roman"/>
          <w:color w:val="000000"/>
          <w:sz w:val="28"/>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994721" w:rsidRDefault="00994721" w:rsidP="00994721">
      <w:pPr>
        <w:spacing w:after="0" w:line="264" w:lineRule="auto"/>
        <w:ind w:firstLine="600"/>
        <w:jc w:val="both"/>
      </w:pPr>
      <w:r>
        <w:rPr>
          <w:rFonts w:ascii="Times New Roman" w:hAnsi="Times New Roman"/>
          <w:color w:val="000000"/>
          <w:sz w:val="28"/>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994721" w:rsidRDefault="00994721" w:rsidP="00994721">
      <w:pPr>
        <w:spacing w:after="0" w:line="264" w:lineRule="auto"/>
        <w:ind w:firstLine="600"/>
        <w:jc w:val="both"/>
      </w:pPr>
      <w:r>
        <w:rPr>
          <w:rFonts w:ascii="Times New Roman" w:hAnsi="Times New Roman"/>
          <w:color w:val="000000"/>
          <w:sz w:val="28"/>
        </w:rPr>
        <w:t>возможность выработки и закрепления у обучающихся умений и навыков, необходимых для последующей жизни;</w:t>
      </w:r>
    </w:p>
    <w:p w:rsidR="00994721" w:rsidRDefault="00994721" w:rsidP="00994721">
      <w:pPr>
        <w:spacing w:after="0" w:line="264" w:lineRule="auto"/>
        <w:ind w:firstLine="600"/>
        <w:jc w:val="both"/>
      </w:pPr>
      <w:r>
        <w:rPr>
          <w:rFonts w:ascii="Times New Roman" w:hAnsi="Times New Roman"/>
          <w:color w:val="000000"/>
          <w:sz w:val="28"/>
        </w:rPr>
        <w:t>выработку практико-ориентированных компетенций, соответствующих потребностям современности;</w:t>
      </w:r>
    </w:p>
    <w:p w:rsidR="00994721" w:rsidRDefault="00994721" w:rsidP="00994721">
      <w:pPr>
        <w:spacing w:after="0" w:line="264" w:lineRule="auto"/>
        <w:ind w:firstLine="600"/>
        <w:jc w:val="both"/>
      </w:pPr>
      <w:r>
        <w:rPr>
          <w:rFonts w:ascii="Times New Roman" w:hAnsi="Times New Roman"/>
          <w:color w:val="000000"/>
          <w:sz w:val="28"/>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994721" w:rsidRDefault="00994721" w:rsidP="00994721">
      <w:pPr>
        <w:spacing w:after="0" w:line="264" w:lineRule="auto"/>
        <w:ind w:firstLine="600"/>
        <w:jc w:val="both"/>
      </w:pPr>
      <w:r>
        <w:rPr>
          <w:rFonts w:ascii="Times New Roman" w:hAnsi="Times New Roman"/>
          <w:color w:val="000000"/>
          <w:sz w:val="28"/>
        </w:rPr>
        <w:t>В Программе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994721" w:rsidRDefault="00994721" w:rsidP="00994721">
      <w:pPr>
        <w:spacing w:after="0" w:line="264" w:lineRule="auto"/>
        <w:ind w:firstLine="600"/>
        <w:jc w:val="both"/>
      </w:pPr>
      <w:r>
        <w:rPr>
          <w:rFonts w:ascii="Times New Roman" w:hAnsi="Times New Roman"/>
          <w:color w:val="000000"/>
          <w:sz w:val="28"/>
        </w:rPr>
        <w:t>модуль № 1 «Культура безопасности жизнедеятельности в современном обществе»;</w:t>
      </w:r>
    </w:p>
    <w:p w:rsidR="00994721" w:rsidRDefault="00994721" w:rsidP="00994721">
      <w:pPr>
        <w:spacing w:after="0" w:line="264" w:lineRule="auto"/>
        <w:ind w:firstLine="600"/>
        <w:jc w:val="both"/>
      </w:pPr>
      <w:r>
        <w:rPr>
          <w:rFonts w:ascii="Times New Roman" w:hAnsi="Times New Roman"/>
          <w:color w:val="000000"/>
          <w:sz w:val="28"/>
        </w:rPr>
        <w:t>модуль № 2 «Безопасность в быту»;</w:t>
      </w:r>
    </w:p>
    <w:p w:rsidR="00994721" w:rsidRDefault="00994721" w:rsidP="00994721">
      <w:pPr>
        <w:spacing w:after="0" w:line="264" w:lineRule="auto"/>
        <w:ind w:firstLine="600"/>
        <w:jc w:val="both"/>
      </w:pPr>
      <w:r>
        <w:rPr>
          <w:rFonts w:ascii="Times New Roman" w:hAnsi="Times New Roman"/>
          <w:color w:val="000000"/>
          <w:sz w:val="28"/>
        </w:rPr>
        <w:t>модуль № 3 «Безопасность на транспорте»;</w:t>
      </w:r>
    </w:p>
    <w:p w:rsidR="00994721" w:rsidRDefault="00994721" w:rsidP="00994721">
      <w:pPr>
        <w:spacing w:after="0" w:line="264" w:lineRule="auto"/>
        <w:ind w:firstLine="600"/>
        <w:jc w:val="both"/>
      </w:pPr>
      <w:r>
        <w:rPr>
          <w:rFonts w:ascii="Times New Roman" w:hAnsi="Times New Roman"/>
          <w:color w:val="000000"/>
          <w:sz w:val="28"/>
        </w:rPr>
        <w:t>модуль № 4 «Безопасность в общественных местах»;</w:t>
      </w:r>
    </w:p>
    <w:p w:rsidR="00994721" w:rsidRDefault="00994721" w:rsidP="00994721">
      <w:pPr>
        <w:spacing w:after="0" w:line="264" w:lineRule="auto"/>
        <w:ind w:firstLine="600"/>
        <w:jc w:val="both"/>
      </w:pPr>
      <w:r>
        <w:rPr>
          <w:rFonts w:ascii="Times New Roman" w:hAnsi="Times New Roman"/>
          <w:color w:val="000000"/>
          <w:sz w:val="28"/>
        </w:rPr>
        <w:t>модуль № 5 «Безопасность в природной среде»;</w:t>
      </w:r>
    </w:p>
    <w:p w:rsidR="00994721" w:rsidRDefault="00994721" w:rsidP="00994721">
      <w:pPr>
        <w:spacing w:after="0" w:line="264" w:lineRule="auto"/>
        <w:ind w:firstLine="600"/>
        <w:jc w:val="both"/>
      </w:pPr>
      <w:r>
        <w:rPr>
          <w:rFonts w:ascii="Times New Roman" w:hAnsi="Times New Roman"/>
          <w:color w:val="000000"/>
          <w:sz w:val="28"/>
        </w:rPr>
        <w:t>модуль № 6 «Здоровье и как его сохранить. Основы медицинских знаний»;</w:t>
      </w:r>
    </w:p>
    <w:p w:rsidR="00994721" w:rsidRDefault="00994721" w:rsidP="00994721">
      <w:pPr>
        <w:spacing w:after="0" w:line="264" w:lineRule="auto"/>
        <w:ind w:firstLine="600"/>
        <w:jc w:val="both"/>
      </w:pPr>
      <w:r>
        <w:rPr>
          <w:rFonts w:ascii="Times New Roman" w:hAnsi="Times New Roman"/>
          <w:color w:val="000000"/>
          <w:sz w:val="28"/>
        </w:rPr>
        <w:t>модуль № 7 «Безопасность в социуме»;</w:t>
      </w:r>
    </w:p>
    <w:p w:rsidR="00994721" w:rsidRDefault="00994721" w:rsidP="00994721">
      <w:pPr>
        <w:spacing w:after="0" w:line="264" w:lineRule="auto"/>
        <w:ind w:firstLine="600"/>
        <w:jc w:val="both"/>
      </w:pPr>
      <w:r>
        <w:rPr>
          <w:rFonts w:ascii="Times New Roman" w:hAnsi="Times New Roman"/>
          <w:color w:val="000000"/>
          <w:sz w:val="28"/>
        </w:rPr>
        <w:t>модуль № 8 «Безопасность в информационном пространстве»;</w:t>
      </w:r>
    </w:p>
    <w:p w:rsidR="00994721" w:rsidRDefault="00994721" w:rsidP="00994721">
      <w:pPr>
        <w:spacing w:after="0" w:line="264" w:lineRule="auto"/>
        <w:ind w:firstLine="600"/>
        <w:jc w:val="both"/>
      </w:pPr>
      <w:r>
        <w:rPr>
          <w:rFonts w:ascii="Times New Roman" w:hAnsi="Times New Roman"/>
          <w:color w:val="000000"/>
          <w:sz w:val="28"/>
        </w:rPr>
        <w:t>модуль № 9 «Основы противодействия экстремизму и терроризму»;</w:t>
      </w:r>
    </w:p>
    <w:p w:rsidR="00994721" w:rsidRDefault="00994721" w:rsidP="00994721">
      <w:pPr>
        <w:spacing w:after="0" w:line="264" w:lineRule="auto"/>
        <w:ind w:firstLine="600"/>
        <w:jc w:val="both"/>
      </w:pPr>
      <w:r>
        <w:rPr>
          <w:rFonts w:ascii="Times New Roman" w:hAnsi="Times New Roman"/>
          <w:color w:val="000000"/>
          <w:sz w:val="28"/>
        </w:rPr>
        <w:t>модуль №10 «Взаимодействие личности, общества и государства в обеспечении безопасности жизни и здоровья населения».</w:t>
      </w:r>
    </w:p>
    <w:p w:rsidR="00994721" w:rsidRDefault="00994721" w:rsidP="00994721">
      <w:pPr>
        <w:spacing w:after="0" w:line="264" w:lineRule="auto"/>
        <w:ind w:firstLine="600"/>
        <w:jc w:val="both"/>
      </w:pPr>
      <w:r>
        <w:rPr>
          <w:rFonts w:ascii="Times New Roman" w:hAnsi="Times New Roman"/>
          <w:color w:val="000000"/>
          <w:sz w:val="28"/>
        </w:rPr>
        <w:t xml:space="preserve">В целях обеспечения системного подхода в изучении учебного предмета ОБЖ на уровне основного общего образования Программа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 Учебный материал систематизирован по сферам возможных проявлений рисков и опасностей: помещения и бытовые условия; улица и </w:t>
      </w:r>
      <w:r>
        <w:rPr>
          <w:rFonts w:ascii="Times New Roman" w:hAnsi="Times New Roman"/>
          <w:color w:val="000000"/>
          <w:sz w:val="28"/>
        </w:rPr>
        <w:lastRenderedPageBreak/>
        <w:t>общественные места; природные условия; коммуникационные связи и каналы; объекты и учреждения культуры и пр.</w:t>
      </w:r>
    </w:p>
    <w:p w:rsidR="00994721" w:rsidRDefault="00994721" w:rsidP="00994721">
      <w:pPr>
        <w:spacing w:after="0" w:line="264" w:lineRule="auto"/>
        <w:ind w:left="120"/>
        <w:jc w:val="both"/>
      </w:pPr>
    </w:p>
    <w:p w:rsidR="00994721" w:rsidRDefault="00994721" w:rsidP="00994721">
      <w:pPr>
        <w:spacing w:after="0" w:line="264" w:lineRule="auto"/>
        <w:ind w:left="120"/>
        <w:jc w:val="both"/>
      </w:pPr>
      <w:r>
        <w:rPr>
          <w:rFonts w:ascii="Times New Roman" w:hAnsi="Times New Roman"/>
          <w:b/>
          <w:color w:val="000000"/>
          <w:sz w:val="28"/>
        </w:rPr>
        <w:t>ОБЩАЯ ХАРАКТЕРИСТИКА УЧЕБНОГО ПРЕДМЕТА «ОСНОВЫ БЕЗОПАСНОСТИ ЖИЗНЕДЕЯТЕЛЬНОСТИ»</w:t>
      </w:r>
    </w:p>
    <w:p w:rsidR="00994721" w:rsidRDefault="00994721" w:rsidP="00994721">
      <w:pPr>
        <w:spacing w:after="0" w:line="264" w:lineRule="auto"/>
        <w:ind w:left="120"/>
        <w:jc w:val="both"/>
      </w:pPr>
    </w:p>
    <w:p w:rsidR="00994721" w:rsidRDefault="00994721" w:rsidP="00994721">
      <w:pPr>
        <w:spacing w:after="0" w:line="264" w:lineRule="auto"/>
        <w:ind w:firstLine="600"/>
        <w:jc w:val="both"/>
      </w:pPr>
      <w:r>
        <w:rPr>
          <w:rFonts w:ascii="Times New Roman" w:hAnsi="Times New Roman"/>
          <w:color w:val="000000"/>
          <w:sz w:val="28"/>
        </w:rPr>
        <w:t>Появлению учебного предмета ОБЖ способствовали колоссальные по масштабам и последствиям техногенные катастрофы, произошедшие на территории нашей страны в 80-е годы XX столетия: катастрофа теплохода «Александр Суворов» в результате столкновения с пролётом Ульяновского моста через Волгу (5 июня 1983 г.), взрыв четвёртого ядерного реактора на Чернобыльской АЭС (26 апреля 1986 г.), химическая авария с выбросом аммиака на производственном объединении «Азот» в г. Ионаве (20 марта 1989 г.), взрыв двух пассажирских поездов под Уфой в результате протечки трубопровода и выброса сжиженной газово-бензиновой смеси (3 июня 1989 г.). Государство столкнулось с серьёзными вызовами, в ответ на которые требовался быстрый и адекватный ответ. Пришло понимание необходимости скорейшего внедрения в сознание граждан культуры безопасности жизнедеятельности, формирования у подрастающего поколения модели индивидуального безопасного поведения, стремления осознанно соблюдать нормы и правила безопасности в повседневной жизни. В связи с этим введение в нашей стране обучения основам безопасности жизнедеятельности явилось важным и принципиальным достижением как для отечественного, так и для мирового образовательного сообщества.</w:t>
      </w:r>
    </w:p>
    <w:p w:rsidR="00994721" w:rsidRDefault="00994721" w:rsidP="00994721">
      <w:pPr>
        <w:spacing w:after="0" w:line="264" w:lineRule="auto"/>
        <w:ind w:firstLine="600"/>
        <w:jc w:val="both"/>
      </w:pPr>
      <w:r>
        <w:rPr>
          <w:rFonts w:ascii="Times New Roman" w:hAnsi="Times New Roman"/>
          <w:color w:val="000000"/>
          <w:sz w:val="28"/>
        </w:rPr>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994721" w:rsidRDefault="00994721" w:rsidP="00994721">
      <w:pPr>
        <w:spacing w:after="0" w:line="264" w:lineRule="auto"/>
        <w:ind w:firstLine="600"/>
        <w:jc w:val="both"/>
      </w:pPr>
      <w:r>
        <w:rPr>
          <w:rFonts w:ascii="Times New Roman" w:hAnsi="Times New Roman"/>
          <w:color w:val="000000"/>
          <w:sz w:val="28"/>
        </w:rPr>
        <w:t xml:space="preserve">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Стратегия национальной безопасности Российской </w:t>
      </w:r>
      <w:r>
        <w:rPr>
          <w:rFonts w:ascii="Times New Roman" w:hAnsi="Times New Roman"/>
          <w:color w:val="000000"/>
          <w:sz w:val="28"/>
        </w:rPr>
        <w:lastRenderedPageBreak/>
        <w:t>Федерации (Указ Президента Российской Федерации от 02.07.2021 № 400), Доктрина информационной безопасности Российской Федерации (Указ Президента Российской Федерации от 5 декабря 2016 г. № 646), Национальные цели развития Российской Федерации на период до 2030 года (Указ Президента Российской Федерации от 21 июля 2020 г. № 474), Государственная программа Российской Федерации «Развитие образования» (Постановление Правительства РФ от 26.12.2017 г. № 1642).</w:t>
      </w:r>
    </w:p>
    <w:p w:rsidR="00994721" w:rsidRDefault="00994721" w:rsidP="00994721">
      <w:pPr>
        <w:spacing w:after="0" w:line="264" w:lineRule="auto"/>
        <w:ind w:firstLine="600"/>
        <w:jc w:val="both"/>
      </w:pPr>
      <w:r>
        <w:rPr>
          <w:rFonts w:ascii="Times New Roman" w:hAnsi="Times New Roman"/>
          <w:color w:val="000000"/>
          <w:sz w:val="28"/>
        </w:rPr>
        <w:t>Современный учебный предмет ОБЖ является системообразующим,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994721" w:rsidRDefault="00994721" w:rsidP="00994721">
      <w:pPr>
        <w:spacing w:after="0" w:line="264" w:lineRule="auto"/>
        <w:ind w:firstLine="600"/>
        <w:jc w:val="both"/>
      </w:pPr>
      <w:r>
        <w:rPr>
          <w:rFonts w:ascii="Times New Roman" w:hAnsi="Times New Roman"/>
          <w:color w:val="000000"/>
          <w:sz w:val="28"/>
        </w:rPr>
        <w:t>В настоящее время с учётом новых вызовов и угроз подходы к изучению учебного предмета ОБЖ несколько скорректированы. Он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 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994721" w:rsidRDefault="00994721" w:rsidP="00994721">
      <w:pPr>
        <w:spacing w:after="0" w:line="264" w:lineRule="auto"/>
        <w:ind w:left="120"/>
        <w:jc w:val="both"/>
      </w:pPr>
    </w:p>
    <w:p w:rsidR="00994721" w:rsidRDefault="00994721" w:rsidP="00994721">
      <w:pPr>
        <w:spacing w:after="0" w:line="264" w:lineRule="auto"/>
        <w:ind w:left="120"/>
        <w:jc w:val="both"/>
      </w:pPr>
      <w:r>
        <w:rPr>
          <w:rFonts w:ascii="Times New Roman" w:hAnsi="Times New Roman"/>
          <w:b/>
          <w:color w:val="000000"/>
          <w:sz w:val="28"/>
        </w:rPr>
        <w:lastRenderedPageBreak/>
        <w:t>ЦЕЛЬ ИЗУЧЕНИЯ УЧЕБНОГО ПРЕДМЕТА «ОСНОВЫ БЕЗОПАСНОСТИ ЖИЗНЕДЕЯТЕЛЬНОСТИ»</w:t>
      </w:r>
    </w:p>
    <w:p w:rsidR="00994721" w:rsidRDefault="00994721" w:rsidP="00994721">
      <w:pPr>
        <w:spacing w:after="0" w:line="264" w:lineRule="auto"/>
        <w:ind w:left="120"/>
        <w:jc w:val="both"/>
      </w:pPr>
    </w:p>
    <w:p w:rsidR="00994721" w:rsidRDefault="00994721" w:rsidP="00994721">
      <w:pPr>
        <w:spacing w:after="0" w:line="264" w:lineRule="auto"/>
        <w:ind w:firstLine="600"/>
        <w:jc w:val="both"/>
      </w:pPr>
      <w:r>
        <w:rPr>
          <w:rFonts w:ascii="Times New Roman" w:hAnsi="Times New Roman"/>
          <w:color w:val="000000"/>
          <w:sz w:val="28"/>
        </w:rPr>
        <w:t>Целью изучения учебного предмета ОБЖ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994721" w:rsidRDefault="00994721" w:rsidP="00CB0FBF">
      <w:pPr>
        <w:numPr>
          <w:ilvl w:val="0"/>
          <w:numId w:val="216"/>
        </w:numPr>
        <w:spacing w:after="0" w:line="264" w:lineRule="auto"/>
        <w:jc w:val="both"/>
      </w:pPr>
      <w:r>
        <w:rPr>
          <w:rFonts w:ascii="Times New Roman" w:hAnsi="Times New Roman"/>
          <w:color w:val="000000"/>
          <w:sz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994721" w:rsidRDefault="00994721" w:rsidP="00CB0FBF">
      <w:pPr>
        <w:numPr>
          <w:ilvl w:val="0"/>
          <w:numId w:val="216"/>
        </w:numPr>
        <w:spacing w:after="0" w:line="264" w:lineRule="auto"/>
        <w:jc w:val="both"/>
      </w:pPr>
      <w:r>
        <w:rPr>
          <w:rFonts w:ascii="Times New Roman" w:hAnsi="Times New Roman"/>
          <w:color w:val="000000"/>
          <w:sz w:val="28"/>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994721" w:rsidRDefault="00994721" w:rsidP="00CB0FBF">
      <w:pPr>
        <w:numPr>
          <w:ilvl w:val="0"/>
          <w:numId w:val="216"/>
        </w:numPr>
        <w:spacing w:after="0" w:line="264" w:lineRule="auto"/>
        <w:jc w:val="both"/>
      </w:pPr>
      <w:r>
        <w:rPr>
          <w:rFonts w:ascii="Times New Roman" w:hAnsi="Times New Roman"/>
          <w:color w:val="000000"/>
          <w:sz w:val="28"/>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994721" w:rsidRDefault="00994721" w:rsidP="00994721">
      <w:pPr>
        <w:spacing w:after="0" w:line="264" w:lineRule="auto"/>
        <w:ind w:left="120"/>
        <w:jc w:val="both"/>
      </w:pPr>
    </w:p>
    <w:p w:rsidR="00994721" w:rsidRDefault="00994721" w:rsidP="00994721">
      <w:pPr>
        <w:spacing w:after="0" w:line="264" w:lineRule="auto"/>
        <w:ind w:left="120"/>
        <w:jc w:val="both"/>
      </w:pPr>
      <w:r>
        <w:rPr>
          <w:rFonts w:ascii="Times New Roman" w:hAnsi="Times New Roman"/>
          <w:b/>
          <w:color w:val="000000"/>
          <w:sz w:val="28"/>
        </w:rPr>
        <w:t>МЕСТО ПРЕДМЕТА В УЧЕБНОМ ПЛАНЕ</w:t>
      </w:r>
    </w:p>
    <w:p w:rsidR="00994721" w:rsidRDefault="00994721" w:rsidP="00994721">
      <w:pPr>
        <w:spacing w:after="0" w:line="264" w:lineRule="auto"/>
        <w:ind w:left="120"/>
        <w:jc w:val="both"/>
      </w:pPr>
    </w:p>
    <w:p w:rsidR="00994721" w:rsidRDefault="00994721" w:rsidP="00994721">
      <w:pPr>
        <w:spacing w:after="0" w:line="264" w:lineRule="auto"/>
        <w:ind w:left="120"/>
        <w:jc w:val="both"/>
      </w:pPr>
      <w:r>
        <w:rPr>
          <w:rFonts w:ascii="Times New Roman" w:hAnsi="Times New Roman"/>
          <w:color w:val="000000"/>
          <w:sz w:val="28"/>
        </w:rPr>
        <w:t xml:space="preserve"> Изучение учебного предмета ОБЖ предусматривается в течение двух лет, в 8–9 классах по 1 часу в неделю. Всего на изучение предмета ОБЖ отводится 68 часов, из них по 34 часа в каждом классе.</w:t>
      </w:r>
    </w:p>
    <w:p w:rsidR="00994721" w:rsidRDefault="00994721" w:rsidP="00994721">
      <w:pPr>
        <w:spacing w:after="0"/>
        <w:sectPr w:rsidR="00994721">
          <w:pgSz w:w="11906" w:h="16383"/>
          <w:pgMar w:top="1134" w:right="850" w:bottom="1134" w:left="1701" w:header="720" w:footer="720" w:gutter="0"/>
          <w:cols w:space="720"/>
        </w:sectPr>
      </w:pPr>
    </w:p>
    <w:p w:rsidR="00994721" w:rsidRDefault="00994721" w:rsidP="00994721">
      <w:pPr>
        <w:spacing w:after="0" w:line="264" w:lineRule="auto"/>
        <w:ind w:left="120"/>
        <w:jc w:val="both"/>
      </w:pPr>
      <w:bookmarkStart w:id="246" w:name="block-11754238"/>
      <w:bookmarkEnd w:id="246"/>
      <w:r>
        <w:rPr>
          <w:rFonts w:ascii="Times New Roman" w:hAnsi="Times New Roman"/>
          <w:b/>
          <w:color w:val="000000"/>
          <w:sz w:val="28"/>
        </w:rPr>
        <w:lastRenderedPageBreak/>
        <w:t>СОДЕРЖАНИЕ УЧЕБНОГО ПРЕДМЕТА</w:t>
      </w:r>
    </w:p>
    <w:p w:rsidR="00994721" w:rsidRDefault="00994721" w:rsidP="00994721">
      <w:pPr>
        <w:spacing w:after="0" w:line="264" w:lineRule="auto"/>
        <w:ind w:left="120"/>
        <w:jc w:val="both"/>
      </w:pPr>
    </w:p>
    <w:p w:rsidR="00994721" w:rsidRDefault="00994721" w:rsidP="00994721">
      <w:pPr>
        <w:spacing w:after="0" w:line="264" w:lineRule="auto"/>
        <w:ind w:firstLine="600"/>
        <w:jc w:val="both"/>
      </w:pPr>
      <w:r>
        <w:rPr>
          <w:rFonts w:ascii="Times New Roman" w:hAnsi="Times New Roman"/>
          <w:b/>
          <w:color w:val="000000"/>
          <w:sz w:val="28"/>
        </w:rPr>
        <w:t>Модуль № 1 «Культура безопасности жизнедеятельности в современном обществе»:</w:t>
      </w:r>
    </w:p>
    <w:p w:rsidR="00994721" w:rsidRDefault="00994721" w:rsidP="00994721">
      <w:pPr>
        <w:spacing w:after="0" w:line="264" w:lineRule="auto"/>
        <w:ind w:firstLine="600"/>
        <w:jc w:val="both"/>
      </w:pPr>
      <w:r>
        <w:rPr>
          <w:rFonts w:ascii="Times New Roman" w:hAnsi="Times New Roman"/>
          <w:color w:val="000000"/>
          <w:sz w:val="28"/>
        </w:rPr>
        <w:t>цель и задачи учебного предмета ОБЖ, его ключевые понятия и значение для человека;</w:t>
      </w:r>
    </w:p>
    <w:p w:rsidR="00994721" w:rsidRDefault="00994721" w:rsidP="00994721">
      <w:pPr>
        <w:spacing w:after="0" w:line="264" w:lineRule="auto"/>
        <w:ind w:firstLine="600"/>
        <w:jc w:val="both"/>
      </w:pPr>
      <w:r>
        <w:rPr>
          <w:rFonts w:ascii="Times New Roman" w:hAnsi="Times New Roman"/>
          <w:color w:val="000000"/>
          <w:sz w:val="28"/>
        </w:rPr>
        <w:t>смысл понятий «опасность», «безопасность», «риск», «культура безопасности жизнедеятельности»;</w:t>
      </w:r>
    </w:p>
    <w:p w:rsidR="00994721" w:rsidRDefault="00994721" w:rsidP="00994721">
      <w:pPr>
        <w:spacing w:after="0" w:line="264" w:lineRule="auto"/>
        <w:ind w:firstLine="600"/>
        <w:jc w:val="both"/>
      </w:pPr>
      <w:r>
        <w:rPr>
          <w:rFonts w:ascii="Times New Roman" w:hAnsi="Times New Roman"/>
          <w:color w:val="000000"/>
          <w:sz w:val="28"/>
        </w:rPr>
        <w:t>источники и факторы опасности, их классификация;</w:t>
      </w:r>
    </w:p>
    <w:p w:rsidR="00994721" w:rsidRDefault="00994721" w:rsidP="00994721">
      <w:pPr>
        <w:spacing w:after="0" w:line="264" w:lineRule="auto"/>
        <w:ind w:firstLine="600"/>
        <w:jc w:val="both"/>
      </w:pPr>
      <w:r>
        <w:rPr>
          <w:rFonts w:ascii="Times New Roman" w:hAnsi="Times New Roman"/>
          <w:color w:val="000000"/>
          <w:sz w:val="28"/>
        </w:rPr>
        <w:t>общие принципы безопасного поведения;</w:t>
      </w:r>
    </w:p>
    <w:p w:rsidR="00994721" w:rsidRDefault="00994721" w:rsidP="00994721">
      <w:pPr>
        <w:spacing w:after="0" w:line="264" w:lineRule="auto"/>
        <w:ind w:firstLine="600"/>
        <w:jc w:val="both"/>
      </w:pPr>
      <w:r>
        <w:rPr>
          <w:rFonts w:ascii="Times New Roman" w:hAnsi="Times New Roman"/>
          <w:color w:val="000000"/>
          <w:sz w:val="28"/>
        </w:rPr>
        <w:t>виды чрезвычайных ситуаций, сходство и различия опасной, экстремальной и чрезвычайной ситуаций;</w:t>
      </w:r>
    </w:p>
    <w:p w:rsidR="00994721" w:rsidRDefault="00994721" w:rsidP="00994721">
      <w:pPr>
        <w:spacing w:after="0" w:line="264" w:lineRule="auto"/>
        <w:ind w:firstLine="600"/>
        <w:jc w:val="both"/>
      </w:pPr>
      <w:r>
        <w:rPr>
          <w:rFonts w:ascii="Times New Roman" w:hAnsi="Times New Roman"/>
          <w:color w:val="000000"/>
          <w:sz w:val="28"/>
        </w:rPr>
        <w:t>уровни взаимодействия человека и окружающей среды;</w:t>
      </w:r>
    </w:p>
    <w:p w:rsidR="00994721" w:rsidRDefault="00994721" w:rsidP="00994721">
      <w:pPr>
        <w:spacing w:after="0" w:line="264" w:lineRule="auto"/>
        <w:ind w:firstLine="600"/>
        <w:jc w:val="both"/>
      </w:pPr>
      <w:r>
        <w:rPr>
          <w:rFonts w:ascii="Times New Roman" w:hAnsi="Times New Roman"/>
          <w:color w:val="000000"/>
          <w:sz w:val="28"/>
        </w:rPr>
        <w:t>механизм перерастания повседневной ситуации в чрезвычайную ситуацию, правила поведения в опасных и чрезвычайных ситуациях.</w:t>
      </w:r>
    </w:p>
    <w:p w:rsidR="00994721" w:rsidRDefault="00994721" w:rsidP="00994721">
      <w:pPr>
        <w:spacing w:after="0" w:line="264" w:lineRule="auto"/>
        <w:ind w:firstLine="600"/>
        <w:jc w:val="both"/>
      </w:pPr>
      <w:r>
        <w:rPr>
          <w:rFonts w:ascii="Times New Roman" w:hAnsi="Times New Roman"/>
          <w:b/>
          <w:color w:val="000000"/>
          <w:sz w:val="28"/>
        </w:rPr>
        <w:t>Модуль № 2 «Безопасность в быту»:</w:t>
      </w:r>
    </w:p>
    <w:p w:rsidR="00994721" w:rsidRDefault="00994721" w:rsidP="00994721">
      <w:pPr>
        <w:spacing w:after="0" w:line="264" w:lineRule="auto"/>
        <w:ind w:firstLine="600"/>
        <w:jc w:val="both"/>
      </w:pPr>
      <w:r>
        <w:rPr>
          <w:rFonts w:ascii="Times New Roman" w:hAnsi="Times New Roman"/>
          <w:color w:val="000000"/>
          <w:sz w:val="28"/>
        </w:rPr>
        <w:t>основные источники опасности в быту и их классификация;</w:t>
      </w:r>
    </w:p>
    <w:p w:rsidR="00994721" w:rsidRDefault="00994721" w:rsidP="00994721">
      <w:pPr>
        <w:spacing w:after="0" w:line="264" w:lineRule="auto"/>
        <w:ind w:firstLine="600"/>
        <w:jc w:val="both"/>
      </w:pPr>
      <w:r>
        <w:rPr>
          <w:rFonts w:ascii="Times New Roman" w:hAnsi="Times New Roman"/>
          <w:color w:val="000000"/>
          <w:sz w:val="28"/>
        </w:rPr>
        <w:t>защита прав потребителя, сроки годности и состав продуктов питания;</w:t>
      </w:r>
    </w:p>
    <w:p w:rsidR="00994721" w:rsidRDefault="00994721" w:rsidP="00994721">
      <w:pPr>
        <w:spacing w:after="0" w:line="264" w:lineRule="auto"/>
        <w:ind w:firstLine="600"/>
        <w:jc w:val="both"/>
      </w:pPr>
      <w:r>
        <w:rPr>
          <w:rFonts w:ascii="Times New Roman" w:hAnsi="Times New Roman"/>
          <w:color w:val="000000"/>
          <w:sz w:val="28"/>
        </w:rPr>
        <w:t>бытовые отравления и причины их возникновения, классификация ядовитых веществ и их опасности;</w:t>
      </w:r>
    </w:p>
    <w:p w:rsidR="00994721" w:rsidRDefault="00994721" w:rsidP="00994721">
      <w:pPr>
        <w:spacing w:after="0" w:line="264" w:lineRule="auto"/>
        <w:ind w:firstLine="600"/>
        <w:jc w:val="both"/>
      </w:pPr>
      <w:r>
        <w:rPr>
          <w:rFonts w:ascii="Times New Roman" w:hAnsi="Times New Roman"/>
          <w:color w:val="000000"/>
          <w:sz w:val="28"/>
        </w:rPr>
        <w:t>признаки отравления, приёмы и правила оказания первой помощи;</w:t>
      </w:r>
    </w:p>
    <w:p w:rsidR="00994721" w:rsidRDefault="00994721" w:rsidP="00994721">
      <w:pPr>
        <w:spacing w:after="0" w:line="264" w:lineRule="auto"/>
        <w:ind w:firstLine="600"/>
        <w:jc w:val="both"/>
      </w:pPr>
      <w:r>
        <w:rPr>
          <w:rFonts w:ascii="Times New Roman" w:hAnsi="Times New Roman"/>
          <w:color w:val="000000"/>
          <w:sz w:val="28"/>
        </w:rPr>
        <w:t>правила комплектования и хранения домашней аптечки;</w:t>
      </w:r>
    </w:p>
    <w:p w:rsidR="00994721" w:rsidRDefault="00994721" w:rsidP="00994721">
      <w:pPr>
        <w:spacing w:after="0" w:line="264" w:lineRule="auto"/>
        <w:ind w:firstLine="600"/>
        <w:jc w:val="both"/>
      </w:pPr>
      <w:r>
        <w:rPr>
          <w:rFonts w:ascii="Times New Roman" w:hAnsi="Times New Roman"/>
          <w:color w:val="000000"/>
          <w:sz w:val="28"/>
        </w:rPr>
        <w:t>бытовые травмы и правила их предупреждения, приёмы и правила оказания первой помощи;</w:t>
      </w:r>
    </w:p>
    <w:p w:rsidR="00994721" w:rsidRDefault="00994721" w:rsidP="00994721">
      <w:pPr>
        <w:spacing w:after="0" w:line="264" w:lineRule="auto"/>
        <w:ind w:firstLine="600"/>
        <w:jc w:val="both"/>
      </w:pPr>
      <w:r>
        <w:rPr>
          <w:rFonts w:ascii="Times New Roman" w:hAnsi="Times New Roman"/>
          <w:color w:val="000000"/>
          <w:sz w:val="28"/>
        </w:rPr>
        <w:t>правила обращения с газовыми и электрическими приборами, приёмы и правила оказания первой помощи;</w:t>
      </w:r>
    </w:p>
    <w:p w:rsidR="00994721" w:rsidRDefault="00994721" w:rsidP="00994721">
      <w:pPr>
        <w:spacing w:after="0" w:line="264" w:lineRule="auto"/>
        <w:ind w:firstLine="600"/>
        <w:jc w:val="both"/>
      </w:pPr>
      <w:r>
        <w:rPr>
          <w:rFonts w:ascii="Times New Roman" w:hAnsi="Times New Roman"/>
          <w:color w:val="000000"/>
          <w:sz w:val="28"/>
        </w:rPr>
        <w:t>правила поведения в подъезде и лифте, а также при входе и выходе из них;</w:t>
      </w:r>
    </w:p>
    <w:p w:rsidR="00994721" w:rsidRDefault="00994721" w:rsidP="00994721">
      <w:pPr>
        <w:spacing w:after="0" w:line="264" w:lineRule="auto"/>
        <w:ind w:firstLine="600"/>
        <w:jc w:val="both"/>
      </w:pPr>
      <w:r>
        <w:rPr>
          <w:rFonts w:ascii="Times New Roman" w:hAnsi="Times New Roman"/>
          <w:color w:val="000000"/>
          <w:sz w:val="28"/>
        </w:rPr>
        <w:t>пожар и факторы его развития;</w:t>
      </w:r>
    </w:p>
    <w:p w:rsidR="00994721" w:rsidRDefault="00994721" w:rsidP="00994721">
      <w:pPr>
        <w:spacing w:after="0" w:line="264" w:lineRule="auto"/>
        <w:ind w:firstLine="600"/>
        <w:jc w:val="both"/>
      </w:pPr>
      <w:r>
        <w:rPr>
          <w:rFonts w:ascii="Times New Roman" w:hAnsi="Times New Roman"/>
          <w:color w:val="000000"/>
          <w:sz w:val="28"/>
        </w:rPr>
        <w:t>условия и причины возникновения пожаров, их возможные последствия, приёмы и правила оказания первой помощи;</w:t>
      </w:r>
    </w:p>
    <w:p w:rsidR="00994721" w:rsidRDefault="00994721" w:rsidP="00994721">
      <w:pPr>
        <w:spacing w:after="0" w:line="264" w:lineRule="auto"/>
        <w:ind w:firstLine="600"/>
        <w:jc w:val="both"/>
      </w:pPr>
      <w:r>
        <w:rPr>
          <w:rFonts w:ascii="Times New Roman" w:hAnsi="Times New Roman"/>
          <w:color w:val="000000"/>
          <w:sz w:val="28"/>
        </w:rPr>
        <w:t>первичные средства пожаротушения;</w:t>
      </w:r>
    </w:p>
    <w:p w:rsidR="00994721" w:rsidRDefault="00994721" w:rsidP="00994721">
      <w:pPr>
        <w:spacing w:after="0" w:line="264" w:lineRule="auto"/>
        <w:ind w:firstLine="600"/>
        <w:jc w:val="both"/>
      </w:pPr>
      <w:r>
        <w:rPr>
          <w:rFonts w:ascii="Times New Roman" w:hAnsi="Times New Roman"/>
          <w:color w:val="000000"/>
          <w:sz w:val="28"/>
        </w:rPr>
        <w:t>правила вызова экстренных служб и порядок взаимодействия с ними, ответственность за ложные сообщения;</w:t>
      </w:r>
    </w:p>
    <w:p w:rsidR="00994721" w:rsidRDefault="00994721" w:rsidP="00994721">
      <w:pPr>
        <w:spacing w:after="0" w:line="264" w:lineRule="auto"/>
        <w:ind w:firstLine="600"/>
        <w:jc w:val="both"/>
      </w:pPr>
      <w:r>
        <w:rPr>
          <w:rFonts w:ascii="Times New Roman" w:hAnsi="Times New Roman"/>
          <w:color w:val="000000"/>
          <w:sz w:val="28"/>
        </w:rPr>
        <w:t>права, обязанности и ответственность граждан в области пожарной безопасности;</w:t>
      </w:r>
    </w:p>
    <w:p w:rsidR="00994721" w:rsidRDefault="00994721" w:rsidP="00994721">
      <w:pPr>
        <w:spacing w:after="0" w:line="264" w:lineRule="auto"/>
        <w:ind w:firstLine="600"/>
        <w:jc w:val="both"/>
      </w:pPr>
      <w:r>
        <w:rPr>
          <w:rFonts w:ascii="Times New Roman" w:hAnsi="Times New Roman"/>
          <w:color w:val="000000"/>
          <w:sz w:val="28"/>
        </w:rPr>
        <w:t>ситуации криминального характера, правила поведения с малознакомыми людьми;</w:t>
      </w:r>
    </w:p>
    <w:p w:rsidR="00994721" w:rsidRDefault="00994721" w:rsidP="00994721">
      <w:pPr>
        <w:spacing w:after="0" w:line="264" w:lineRule="auto"/>
        <w:ind w:firstLine="600"/>
        <w:jc w:val="both"/>
      </w:pPr>
      <w:r>
        <w:rPr>
          <w:rFonts w:ascii="Times New Roman" w:hAnsi="Times New Roman"/>
          <w:color w:val="000000"/>
          <w:sz w:val="28"/>
        </w:rPr>
        <w:t>меры по предотвращению проникновения злоумышленников в дом, правила поведения при попытке проникновения в дом посторонних;</w:t>
      </w:r>
    </w:p>
    <w:p w:rsidR="00994721" w:rsidRDefault="00994721" w:rsidP="00994721">
      <w:pPr>
        <w:spacing w:after="0" w:line="264" w:lineRule="auto"/>
        <w:ind w:firstLine="600"/>
        <w:jc w:val="both"/>
      </w:pPr>
      <w:r>
        <w:rPr>
          <w:rFonts w:ascii="Times New Roman" w:hAnsi="Times New Roman"/>
          <w:color w:val="000000"/>
          <w:sz w:val="28"/>
        </w:rPr>
        <w:lastRenderedPageBreak/>
        <w:t>классификация аварийных ситуаций в коммунальных системах жизнеобеспечения;</w:t>
      </w:r>
    </w:p>
    <w:p w:rsidR="00994721" w:rsidRDefault="00994721" w:rsidP="00994721">
      <w:pPr>
        <w:spacing w:after="0" w:line="264" w:lineRule="auto"/>
        <w:ind w:firstLine="600"/>
        <w:jc w:val="both"/>
      </w:pPr>
      <w:r>
        <w:rPr>
          <w:rFonts w:ascii="Times New Roman" w:hAnsi="Times New Roman"/>
          <w:color w:val="000000"/>
          <w:sz w:val="28"/>
        </w:rPr>
        <w:t>правила подготовки к возможным авариям на коммунальных системах, порядок действий при авариях на коммунальных системах.</w:t>
      </w:r>
    </w:p>
    <w:p w:rsidR="00994721" w:rsidRDefault="00994721" w:rsidP="00994721">
      <w:pPr>
        <w:spacing w:after="0" w:line="264" w:lineRule="auto"/>
        <w:ind w:firstLine="600"/>
        <w:jc w:val="both"/>
      </w:pPr>
      <w:r>
        <w:rPr>
          <w:rFonts w:ascii="Times New Roman" w:hAnsi="Times New Roman"/>
          <w:b/>
          <w:color w:val="000000"/>
          <w:sz w:val="28"/>
        </w:rPr>
        <w:t>Модуль № 3 «Безопасность на транспорте»:</w:t>
      </w:r>
    </w:p>
    <w:p w:rsidR="00994721" w:rsidRDefault="00994721" w:rsidP="00994721">
      <w:pPr>
        <w:spacing w:after="0" w:line="264" w:lineRule="auto"/>
        <w:ind w:firstLine="600"/>
        <w:jc w:val="both"/>
      </w:pPr>
      <w:r>
        <w:rPr>
          <w:rFonts w:ascii="Times New Roman" w:hAnsi="Times New Roman"/>
          <w:color w:val="000000"/>
          <w:sz w:val="28"/>
        </w:rPr>
        <w:t>правила дорожного движения и их значение, условия обеспечения безопасности участников дорожного движения;</w:t>
      </w:r>
    </w:p>
    <w:p w:rsidR="00994721" w:rsidRDefault="00994721" w:rsidP="00994721">
      <w:pPr>
        <w:spacing w:after="0" w:line="264" w:lineRule="auto"/>
        <w:ind w:firstLine="600"/>
        <w:jc w:val="both"/>
      </w:pPr>
      <w:r>
        <w:rPr>
          <w:rFonts w:ascii="Times New Roman" w:hAnsi="Times New Roman"/>
          <w:color w:val="000000"/>
          <w:sz w:val="28"/>
        </w:rPr>
        <w:t>правила дорожного движения и дорожные знаки для пешеходов;</w:t>
      </w:r>
    </w:p>
    <w:p w:rsidR="00994721" w:rsidRDefault="00994721" w:rsidP="00994721">
      <w:pPr>
        <w:spacing w:after="0" w:line="264" w:lineRule="auto"/>
        <w:ind w:firstLine="600"/>
        <w:jc w:val="both"/>
      </w:pPr>
      <w:r>
        <w:rPr>
          <w:rFonts w:ascii="Times New Roman" w:hAnsi="Times New Roman"/>
          <w:color w:val="000000"/>
          <w:sz w:val="28"/>
        </w:rPr>
        <w:t>«дорожные ловушки» и правила их предупреждения;</w:t>
      </w:r>
    </w:p>
    <w:p w:rsidR="00994721" w:rsidRDefault="00994721" w:rsidP="00994721">
      <w:pPr>
        <w:spacing w:after="0" w:line="264" w:lineRule="auto"/>
        <w:ind w:firstLine="600"/>
        <w:jc w:val="both"/>
      </w:pPr>
      <w:r>
        <w:rPr>
          <w:rFonts w:ascii="Times New Roman" w:hAnsi="Times New Roman"/>
          <w:color w:val="000000"/>
          <w:sz w:val="28"/>
        </w:rPr>
        <w:t>световозвращающие элементы и правила их применения;</w:t>
      </w:r>
    </w:p>
    <w:p w:rsidR="00994721" w:rsidRDefault="00994721" w:rsidP="00994721">
      <w:pPr>
        <w:spacing w:after="0" w:line="264" w:lineRule="auto"/>
        <w:ind w:firstLine="600"/>
        <w:jc w:val="both"/>
      </w:pPr>
      <w:r>
        <w:rPr>
          <w:rFonts w:ascii="Times New Roman" w:hAnsi="Times New Roman"/>
          <w:color w:val="000000"/>
          <w:sz w:val="28"/>
        </w:rPr>
        <w:t>правила дорожного движения для пассажиров;</w:t>
      </w:r>
    </w:p>
    <w:p w:rsidR="00994721" w:rsidRDefault="00994721" w:rsidP="00994721">
      <w:pPr>
        <w:spacing w:after="0" w:line="264" w:lineRule="auto"/>
        <w:ind w:firstLine="600"/>
        <w:jc w:val="both"/>
      </w:pPr>
      <w:r>
        <w:rPr>
          <w:rFonts w:ascii="Times New Roman" w:hAnsi="Times New Roman"/>
          <w:color w:val="000000"/>
          <w:sz w:val="28"/>
        </w:rPr>
        <w:t>обязанности пассажиров маршрутных транспортных средств, ремень безопасности и правила его применения;</w:t>
      </w:r>
    </w:p>
    <w:p w:rsidR="00994721" w:rsidRDefault="00994721" w:rsidP="00994721">
      <w:pPr>
        <w:spacing w:after="0" w:line="264" w:lineRule="auto"/>
        <w:ind w:firstLine="600"/>
        <w:jc w:val="both"/>
      </w:pPr>
      <w:r>
        <w:rPr>
          <w:rFonts w:ascii="Times New Roman" w:hAnsi="Times New Roman"/>
          <w:color w:val="000000"/>
          <w:sz w:val="28"/>
        </w:rPr>
        <w:t>порядок действий пассажиров при различных происшествиях в маршрутных транспортных средствах, в том числе вызванных террористическим актом;</w:t>
      </w:r>
    </w:p>
    <w:p w:rsidR="00994721" w:rsidRDefault="00994721" w:rsidP="00994721">
      <w:pPr>
        <w:spacing w:after="0" w:line="264" w:lineRule="auto"/>
        <w:ind w:firstLine="600"/>
        <w:jc w:val="both"/>
      </w:pPr>
      <w:r>
        <w:rPr>
          <w:rFonts w:ascii="Times New Roman" w:hAnsi="Times New Roman"/>
          <w:color w:val="000000"/>
          <w:sz w:val="28"/>
        </w:rPr>
        <w:t>правила поведения пассажира мотоцикла;</w:t>
      </w:r>
    </w:p>
    <w:p w:rsidR="00994721" w:rsidRDefault="00994721" w:rsidP="00994721">
      <w:pPr>
        <w:spacing w:after="0" w:line="264" w:lineRule="auto"/>
        <w:ind w:firstLine="600"/>
        <w:jc w:val="both"/>
      </w:pPr>
      <w:r>
        <w:rPr>
          <w:rFonts w:ascii="Times New Roman" w:hAnsi="Times New Roman"/>
          <w:color w:val="000000"/>
          <w:sz w:val="28"/>
        </w:rPr>
        <w:t>правила дорожного движения для водителя велосипеда и иных индивидуальных средств передвижения (электросамокаты, гироскутеры, моноколёса, сигвеи и т. п.), правила безопасного использования мототранспорта (мопедов и мотоциклов);</w:t>
      </w:r>
    </w:p>
    <w:p w:rsidR="00994721" w:rsidRDefault="00994721" w:rsidP="00994721">
      <w:pPr>
        <w:spacing w:after="0" w:line="264" w:lineRule="auto"/>
        <w:ind w:firstLine="600"/>
        <w:jc w:val="both"/>
      </w:pPr>
      <w:r>
        <w:rPr>
          <w:rFonts w:ascii="Times New Roman" w:hAnsi="Times New Roman"/>
          <w:color w:val="000000"/>
          <w:sz w:val="28"/>
        </w:rPr>
        <w:t>дорожные знаки для водителя велосипеда, сигналы велосипедиста;</w:t>
      </w:r>
    </w:p>
    <w:p w:rsidR="00994721" w:rsidRDefault="00994721" w:rsidP="00994721">
      <w:pPr>
        <w:spacing w:after="0" w:line="264" w:lineRule="auto"/>
        <w:ind w:firstLine="600"/>
        <w:jc w:val="both"/>
      </w:pPr>
      <w:r>
        <w:rPr>
          <w:rFonts w:ascii="Times New Roman" w:hAnsi="Times New Roman"/>
          <w:color w:val="000000"/>
          <w:sz w:val="28"/>
        </w:rPr>
        <w:t>правила подготовки велосипеда к пользованию.</w:t>
      </w:r>
    </w:p>
    <w:p w:rsidR="00994721" w:rsidRDefault="00994721" w:rsidP="00994721">
      <w:pPr>
        <w:spacing w:after="0" w:line="264" w:lineRule="auto"/>
        <w:ind w:firstLine="600"/>
        <w:jc w:val="both"/>
      </w:pPr>
      <w:r>
        <w:rPr>
          <w:rFonts w:ascii="Times New Roman" w:hAnsi="Times New Roman"/>
          <w:b/>
          <w:color w:val="000000"/>
          <w:sz w:val="28"/>
        </w:rPr>
        <w:t>Модуль № 4 «Безопасность в общественных местах»:</w:t>
      </w:r>
    </w:p>
    <w:p w:rsidR="00994721" w:rsidRDefault="00994721" w:rsidP="00994721">
      <w:pPr>
        <w:spacing w:after="0" w:line="264" w:lineRule="auto"/>
        <w:ind w:firstLine="600"/>
        <w:jc w:val="both"/>
      </w:pPr>
      <w:r>
        <w:rPr>
          <w:rFonts w:ascii="Times New Roman" w:hAnsi="Times New Roman"/>
          <w:color w:val="000000"/>
          <w:sz w:val="28"/>
        </w:rPr>
        <w:t>общественные места и их характеристики, потенциальные источники опасности в общественных местах;</w:t>
      </w:r>
    </w:p>
    <w:p w:rsidR="00994721" w:rsidRDefault="00994721" w:rsidP="00994721">
      <w:pPr>
        <w:spacing w:after="0" w:line="264" w:lineRule="auto"/>
        <w:ind w:firstLine="600"/>
        <w:jc w:val="both"/>
      </w:pPr>
      <w:r>
        <w:rPr>
          <w:rFonts w:ascii="Times New Roman" w:hAnsi="Times New Roman"/>
          <w:color w:val="000000"/>
          <w:sz w:val="28"/>
        </w:rPr>
        <w:t>правила вызова экстренных служб и порядок взаимодействия с ними;</w:t>
      </w:r>
    </w:p>
    <w:p w:rsidR="00994721" w:rsidRDefault="00994721" w:rsidP="00994721">
      <w:pPr>
        <w:spacing w:after="0" w:line="264" w:lineRule="auto"/>
        <w:ind w:firstLine="600"/>
        <w:jc w:val="both"/>
      </w:pPr>
      <w:r>
        <w:rPr>
          <w:rFonts w:ascii="Times New Roman" w:hAnsi="Times New Roman"/>
          <w:color w:val="000000"/>
          <w:sz w:val="28"/>
        </w:rPr>
        <w:t>массовые мероприятия и правила подготовки к ним, оборудование мест массового пребывания людей;</w:t>
      </w:r>
    </w:p>
    <w:p w:rsidR="00994721" w:rsidRDefault="00994721" w:rsidP="00994721">
      <w:pPr>
        <w:spacing w:after="0" w:line="264" w:lineRule="auto"/>
        <w:ind w:firstLine="600"/>
        <w:jc w:val="both"/>
      </w:pPr>
      <w:r>
        <w:rPr>
          <w:rFonts w:ascii="Times New Roman" w:hAnsi="Times New Roman"/>
          <w:color w:val="000000"/>
          <w:sz w:val="28"/>
        </w:rPr>
        <w:t>порядок действий при беспорядках в местах массового пребывания людей;</w:t>
      </w:r>
    </w:p>
    <w:p w:rsidR="00994721" w:rsidRDefault="00994721" w:rsidP="00994721">
      <w:pPr>
        <w:spacing w:after="0" w:line="264" w:lineRule="auto"/>
        <w:ind w:firstLine="600"/>
        <w:jc w:val="both"/>
      </w:pPr>
      <w:r>
        <w:rPr>
          <w:rFonts w:ascii="Times New Roman" w:hAnsi="Times New Roman"/>
          <w:color w:val="000000"/>
          <w:sz w:val="28"/>
        </w:rPr>
        <w:t>порядок действий при попадании в толпу и давку;</w:t>
      </w:r>
    </w:p>
    <w:p w:rsidR="00994721" w:rsidRDefault="00994721" w:rsidP="00994721">
      <w:pPr>
        <w:spacing w:after="0" w:line="264" w:lineRule="auto"/>
        <w:ind w:firstLine="600"/>
        <w:jc w:val="both"/>
      </w:pPr>
      <w:r>
        <w:rPr>
          <w:rFonts w:ascii="Times New Roman" w:hAnsi="Times New Roman"/>
          <w:color w:val="000000"/>
          <w:sz w:val="28"/>
        </w:rPr>
        <w:t>порядок действий при обнаружении угрозы возникновения пожара;</w:t>
      </w:r>
    </w:p>
    <w:p w:rsidR="00994721" w:rsidRDefault="00994721" w:rsidP="00994721">
      <w:pPr>
        <w:spacing w:after="0" w:line="264" w:lineRule="auto"/>
        <w:ind w:firstLine="600"/>
        <w:jc w:val="both"/>
      </w:pPr>
      <w:r>
        <w:rPr>
          <w:rFonts w:ascii="Times New Roman" w:hAnsi="Times New Roman"/>
          <w:color w:val="000000"/>
          <w:sz w:val="28"/>
        </w:rPr>
        <w:t>порядок действий при эвакуации из общественных мест и зданий;</w:t>
      </w:r>
    </w:p>
    <w:p w:rsidR="00994721" w:rsidRDefault="00994721" w:rsidP="00994721">
      <w:pPr>
        <w:spacing w:after="0" w:line="264" w:lineRule="auto"/>
        <w:ind w:firstLine="600"/>
        <w:jc w:val="both"/>
      </w:pPr>
      <w:r>
        <w:rPr>
          <w:rFonts w:ascii="Times New Roman" w:hAnsi="Times New Roman"/>
          <w:color w:val="000000"/>
          <w:sz w:val="28"/>
        </w:rPr>
        <w:t>опасности криминогенного и антиобщественного характера в общественных местах, порядок действий при их возникновении;</w:t>
      </w:r>
    </w:p>
    <w:p w:rsidR="00994721" w:rsidRDefault="00994721" w:rsidP="00994721">
      <w:pPr>
        <w:spacing w:after="0" w:line="264" w:lineRule="auto"/>
        <w:ind w:firstLine="600"/>
        <w:jc w:val="both"/>
      </w:pPr>
      <w:r>
        <w:rPr>
          <w:rFonts w:ascii="Times New Roman" w:hAnsi="Times New Roman"/>
          <w:color w:val="000000"/>
          <w:sz w:val="28"/>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994721" w:rsidRDefault="00994721" w:rsidP="00994721">
      <w:pPr>
        <w:spacing w:after="0" w:line="264" w:lineRule="auto"/>
        <w:ind w:firstLine="600"/>
        <w:jc w:val="both"/>
      </w:pPr>
      <w:r>
        <w:rPr>
          <w:rFonts w:ascii="Times New Roman" w:hAnsi="Times New Roman"/>
          <w:color w:val="000000"/>
          <w:sz w:val="28"/>
        </w:rPr>
        <w:lastRenderedPageBreak/>
        <w:t>порядок действий при взаимодействии с правоохранительными органами.</w:t>
      </w:r>
    </w:p>
    <w:p w:rsidR="00994721" w:rsidRDefault="00994721" w:rsidP="00994721">
      <w:pPr>
        <w:spacing w:after="0" w:line="264" w:lineRule="auto"/>
        <w:ind w:firstLine="600"/>
        <w:jc w:val="both"/>
      </w:pPr>
      <w:r>
        <w:rPr>
          <w:rFonts w:ascii="Times New Roman" w:hAnsi="Times New Roman"/>
          <w:b/>
          <w:color w:val="000000"/>
          <w:sz w:val="28"/>
        </w:rPr>
        <w:t>Модуль № 5 «Безопасность в природной среде»:</w:t>
      </w:r>
    </w:p>
    <w:p w:rsidR="00994721" w:rsidRDefault="00994721" w:rsidP="00994721">
      <w:pPr>
        <w:spacing w:after="0" w:line="264" w:lineRule="auto"/>
        <w:ind w:firstLine="600"/>
        <w:jc w:val="both"/>
      </w:pPr>
      <w:r>
        <w:rPr>
          <w:rFonts w:ascii="Times New Roman" w:hAnsi="Times New Roman"/>
          <w:color w:val="000000"/>
          <w:sz w:val="28"/>
        </w:rPr>
        <w:t>чрезвычайные ситуации природного характера и их классификация;</w:t>
      </w:r>
    </w:p>
    <w:p w:rsidR="00994721" w:rsidRDefault="00994721" w:rsidP="00994721">
      <w:pPr>
        <w:spacing w:after="0" w:line="264" w:lineRule="auto"/>
        <w:ind w:firstLine="600"/>
        <w:jc w:val="both"/>
      </w:pPr>
      <w:r>
        <w:rPr>
          <w:rFonts w:ascii="Times New Roman" w:hAnsi="Times New Roman"/>
          <w:color w:val="000000"/>
          <w:sz w:val="28"/>
        </w:rPr>
        <w:t>правила поведения, необходимые для снижения риска встречи с дикими животными, порядок действий при встрече с ними;</w:t>
      </w:r>
    </w:p>
    <w:p w:rsidR="00994721" w:rsidRDefault="00994721" w:rsidP="00994721">
      <w:pPr>
        <w:spacing w:after="0" w:line="264" w:lineRule="auto"/>
        <w:ind w:firstLine="600"/>
        <w:jc w:val="both"/>
      </w:pPr>
      <w:r>
        <w:rPr>
          <w:rFonts w:ascii="Times New Roman" w:hAnsi="Times New Roman"/>
          <w:color w:val="000000"/>
          <w:sz w:val="28"/>
        </w:rPr>
        <w:t>порядок действий при укусах диких животных, змей, пауков, клещей и насекомых;</w:t>
      </w:r>
    </w:p>
    <w:p w:rsidR="00994721" w:rsidRDefault="00994721" w:rsidP="00994721">
      <w:pPr>
        <w:spacing w:after="0" w:line="264" w:lineRule="auto"/>
        <w:ind w:firstLine="600"/>
        <w:jc w:val="both"/>
      </w:pPr>
      <w:r>
        <w:rPr>
          <w:rFonts w:ascii="Times New Roman" w:hAnsi="Times New Roman"/>
          <w:color w:val="000000"/>
          <w:sz w:val="28"/>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994721" w:rsidRDefault="00994721" w:rsidP="00994721">
      <w:pPr>
        <w:spacing w:after="0" w:line="264" w:lineRule="auto"/>
        <w:ind w:firstLine="600"/>
        <w:jc w:val="both"/>
      </w:pPr>
      <w:r>
        <w:rPr>
          <w:rFonts w:ascii="Times New Roman" w:hAnsi="Times New Roman"/>
          <w:color w:val="000000"/>
          <w:sz w:val="28"/>
        </w:rPr>
        <w:t>автономные условия, их особенности и опасности, правила подготовки к длительному автономному существованию;</w:t>
      </w:r>
    </w:p>
    <w:p w:rsidR="00994721" w:rsidRDefault="00994721" w:rsidP="00994721">
      <w:pPr>
        <w:spacing w:after="0" w:line="264" w:lineRule="auto"/>
        <w:ind w:firstLine="600"/>
        <w:jc w:val="both"/>
      </w:pPr>
      <w:r>
        <w:rPr>
          <w:rFonts w:ascii="Times New Roman" w:hAnsi="Times New Roman"/>
          <w:color w:val="000000"/>
          <w:sz w:val="28"/>
        </w:rPr>
        <w:t>порядок действий при автономном существовании в природной среде;</w:t>
      </w:r>
    </w:p>
    <w:p w:rsidR="00994721" w:rsidRDefault="00994721" w:rsidP="00994721">
      <w:pPr>
        <w:spacing w:after="0" w:line="264" w:lineRule="auto"/>
        <w:ind w:firstLine="600"/>
        <w:jc w:val="both"/>
      </w:pPr>
      <w:r>
        <w:rPr>
          <w:rFonts w:ascii="Times New Roman" w:hAnsi="Times New Roman"/>
          <w:color w:val="000000"/>
          <w:sz w:val="28"/>
        </w:rPr>
        <w:t>правила ориентирования на местности, способы подачи сигналов бедствия;</w:t>
      </w:r>
    </w:p>
    <w:p w:rsidR="00994721" w:rsidRDefault="00994721" w:rsidP="00994721">
      <w:pPr>
        <w:spacing w:after="0" w:line="264" w:lineRule="auto"/>
        <w:ind w:firstLine="600"/>
        <w:jc w:val="both"/>
      </w:pPr>
      <w:r>
        <w:rPr>
          <w:rFonts w:ascii="Times New Roman" w:hAnsi="Times New Roman"/>
          <w:color w:val="000000"/>
          <w:sz w:val="28"/>
        </w:rPr>
        <w:t>общие правила безопасного поведения на водоёмах, правила купания в подготовленных и неподготовленных местах;</w:t>
      </w:r>
    </w:p>
    <w:p w:rsidR="00994721" w:rsidRDefault="00994721" w:rsidP="00994721">
      <w:pPr>
        <w:spacing w:after="0" w:line="264" w:lineRule="auto"/>
        <w:ind w:firstLine="600"/>
        <w:jc w:val="both"/>
      </w:pPr>
      <w:r>
        <w:rPr>
          <w:rFonts w:ascii="Times New Roman" w:hAnsi="Times New Roman"/>
          <w:color w:val="000000"/>
          <w:sz w:val="28"/>
        </w:rPr>
        <w:t>порядок действий при обнаружении тонущего человека;</w:t>
      </w:r>
    </w:p>
    <w:p w:rsidR="00994721" w:rsidRDefault="00994721" w:rsidP="00994721">
      <w:pPr>
        <w:spacing w:after="0" w:line="264" w:lineRule="auto"/>
        <w:ind w:firstLine="600"/>
        <w:jc w:val="both"/>
      </w:pPr>
      <w:r>
        <w:rPr>
          <w:rFonts w:ascii="Times New Roman" w:hAnsi="Times New Roman"/>
          <w:color w:val="000000"/>
          <w:sz w:val="28"/>
        </w:rPr>
        <w:t>правила поведения при нахождении на плавсредствах;</w:t>
      </w:r>
    </w:p>
    <w:p w:rsidR="00994721" w:rsidRDefault="00994721" w:rsidP="00994721">
      <w:pPr>
        <w:spacing w:after="0" w:line="264" w:lineRule="auto"/>
        <w:ind w:firstLine="600"/>
        <w:jc w:val="both"/>
      </w:pPr>
      <w:r>
        <w:rPr>
          <w:rFonts w:ascii="Times New Roman" w:hAnsi="Times New Roman"/>
          <w:color w:val="000000"/>
          <w:sz w:val="28"/>
        </w:rPr>
        <w:t>правила поведения при нахождении на льду, порядок действий при обнаружении человека в полынье.</w:t>
      </w:r>
    </w:p>
    <w:p w:rsidR="00994721" w:rsidRDefault="00994721" w:rsidP="00994721">
      <w:pPr>
        <w:spacing w:after="0" w:line="264" w:lineRule="auto"/>
        <w:ind w:firstLine="600"/>
        <w:jc w:val="both"/>
      </w:pPr>
      <w:r>
        <w:rPr>
          <w:rFonts w:ascii="Times New Roman" w:hAnsi="Times New Roman"/>
          <w:b/>
          <w:color w:val="000000"/>
          <w:sz w:val="28"/>
        </w:rPr>
        <w:t>Модуль № 6 «Здоровье и как его сохранить. Основы медицинских знаний»:</w:t>
      </w:r>
    </w:p>
    <w:p w:rsidR="00994721" w:rsidRDefault="00994721" w:rsidP="00994721">
      <w:pPr>
        <w:spacing w:after="0" w:line="264" w:lineRule="auto"/>
        <w:ind w:firstLine="600"/>
        <w:jc w:val="both"/>
      </w:pPr>
      <w:r>
        <w:rPr>
          <w:rFonts w:ascii="Times New Roman" w:hAnsi="Times New Roman"/>
          <w:color w:val="000000"/>
          <w:sz w:val="28"/>
        </w:rPr>
        <w:t>смысл понятий «здоровье» и «здоровый образ жизни», их содержание и значение для человека;</w:t>
      </w:r>
    </w:p>
    <w:p w:rsidR="00994721" w:rsidRDefault="00994721" w:rsidP="00994721">
      <w:pPr>
        <w:spacing w:after="0" w:line="264" w:lineRule="auto"/>
        <w:ind w:firstLine="600"/>
        <w:jc w:val="both"/>
      </w:pPr>
      <w:r>
        <w:rPr>
          <w:rFonts w:ascii="Times New Roman" w:hAnsi="Times New Roman"/>
          <w:color w:val="000000"/>
          <w:sz w:val="28"/>
        </w:rPr>
        <w:t>факторы, влияющие на здоровье человека, опасность вредных привычек;</w:t>
      </w:r>
    </w:p>
    <w:p w:rsidR="00994721" w:rsidRDefault="00994721" w:rsidP="00994721">
      <w:pPr>
        <w:spacing w:after="0" w:line="264" w:lineRule="auto"/>
        <w:ind w:firstLine="600"/>
        <w:jc w:val="both"/>
      </w:pPr>
      <w:r>
        <w:rPr>
          <w:rFonts w:ascii="Times New Roman" w:hAnsi="Times New Roman"/>
          <w:color w:val="000000"/>
          <w:sz w:val="28"/>
        </w:rPr>
        <w:t>элементы здорового образа жизни, ответственность за сохранение здоровья;</w:t>
      </w:r>
    </w:p>
    <w:p w:rsidR="00994721" w:rsidRDefault="00994721" w:rsidP="00994721">
      <w:pPr>
        <w:spacing w:after="0" w:line="264" w:lineRule="auto"/>
        <w:ind w:firstLine="600"/>
        <w:jc w:val="both"/>
      </w:pPr>
      <w:r>
        <w:rPr>
          <w:rFonts w:ascii="Times New Roman" w:hAnsi="Times New Roman"/>
          <w:color w:val="000000"/>
          <w:sz w:val="28"/>
        </w:rPr>
        <w:t>понятие «инфекционные заболевания», причины их возникновения;</w:t>
      </w:r>
    </w:p>
    <w:p w:rsidR="00994721" w:rsidRDefault="00994721" w:rsidP="00994721">
      <w:pPr>
        <w:spacing w:after="0" w:line="264" w:lineRule="auto"/>
        <w:ind w:firstLine="600"/>
        <w:jc w:val="both"/>
      </w:pPr>
      <w:r>
        <w:rPr>
          <w:rFonts w:ascii="Times New Roman" w:hAnsi="Times New Roman"/>
          <w:color w:val="000000"/>
          <w:sz w:val="28"/>
        </w:rPr>
        <w:t>механизм распространения инфекционных заболеваний, меры их профилактики и защиты от них;</w:t>
      </w:r>
    </w:p>
    <w:p w:rsidR="00994721" w:rsidRDefault="00994721" w:rsidP="00994721">
      <w:pPr>
        <w:spacing w:after="0" w:line="264" w:lineRule="auto"/>
        <w:ind w:firstLine="600"/>
        <w:jc w:val="both"/>
      </w:pPr>
      <w:r>
        <w:rPr>
          <w:rFonts w:ascii="Times New Roman" w:hAnsi="Times New Roman"/>
          <w:color w:val="000000"/>
          <w:sz w:val="28"/>
        </w:rPr>
        <w:t>порядок действий при возникновении чрезвычайных ситуаций биолого-социального происхождения (эпидемия, пандемия);</w:t>
      </w:r>
    </w:p>
    <w:p w:rsidR="00994721" w:rsidRDefault="00994721" w:rsidP="00994721">
      <w:pPr>
        <w:spacing w:after="0" w:line="264" w:lineRule="auto"/>
        <w:ind w:firstLine="600"/>
        <w:jc w:val="both"/>
      </w:pPr>
      <w:r>
        <w:rPr>
          <w:rFonts w:ascii="Times New Roman" w:hAnsi="Times New Roman"/>
          <w:color w:val="000000"/>
          <w:sz w:val="28"/>
        </w:rPr>
        <w:t>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w:t>
      </w:r>
    </w:p>
    <w:p w:rsidR="00994721" w:rsidRDefault="00994721" w:rsidP="00994721">
      <w:pPr>
        <w:spacing w:after="0" w:line="264" w:lineRule="auto"/>
        <w:ind w:firstLine="600"/>
        <w:jc w:val="both"/>
      </w:pPr>
      <w:r>
        <w:rPr>
          <w:rFonts w:ascii="Times New Roman" w:hAnsi="Times New Roman"/>
          <w:color w:val="000000"/>
          <w:sz w:val="28"/>
        </w:rPr>
        <w:lastRenderedPageBreak/>
        <w:t>понятие «неинфекционные заболевания» и их классификация, факторы риска неинфекционных заболеваний;</w:t>
      </w:r>
    </w:p>
    <w:p w:rsidR="00994721" w:rsidRDefault="00994721" w:rsidP="00994721">
      <w:pPr>
        <w:spacing w:after="0" w:line="264" w:lineRule="auto"/>
        <w:ind w:firstLine="600"/>
        <w:jc w:val="both"/>
      </w:pPr>
      <w:r>
        <w:rPr>
          <w:rFonts w:ascii="Times New Roman" w:hAnsi="Times New Roman"/>
          <w:color w:val="000000"/>
          <w:sz w:val="28"/>
        </w:rPr>
        <w:t>меры профилактики неинфекционных заболеваний и защиты от них;</w:t>
      </w:r>
    </w:p>
    <w:p w:rsidR="00994721" w:rsidRDefault="00994721" w:rsidP="00994721">
      <w:pPr>
        <w:spacing w:after="0" w:line="264" w:lineRule="auto"/>
        <w:ind w:firstLine="600"/>
        <w:jc w:val="both"/>
      </w:pPr>
      <w:r>
        <w:rPr>
          <w:rFonts w:ascii="Times New Roman" w:hAnsi="Times New Roman"/>
          <w:color w:val="000000"/>
          <w:sz w:val="28"/>
        </w:rPr>
        <w:t>диспансеризация и её задачи;</w:t>
      </w:r>
    </w:p>
    <w:p w:rsidR="00994721" w:rsidRDefault="00994721" w:rsidP="00994721">
      <w:pPr>
        <w:spacing w:after="0" w:line="264" w:lineRule="auto"/>
        <w:ind w:firstLine="600"/>
        <w:jc w:val="both"/>
      </w:pPr>
      <w:r>
        <w:rPr>
          <w:rFonts w:ascii="Times New Roman" w:hAnsi="Times New Roman"/>
          <w:color w:val="000000"/>
          <w:sz w:val="28"/>
        </w:rPr>
        <w:t>понятие «первая помощь» и обязанность по её оказанию, универсальный алгоритм оказания первой помощи;</w:t>
      </w:r>
    </w:p>
    <w:p w:rsidR="00994721" w:rsidRDefault="00994721" w:rsidP="00994721">
      <w:pPr>
        <w:spacing w:after="0" w:line="264" w:lineRule="auto"/>
        <w:ind w:firstLine="600"/>
        <w:jc w:val="both"/>
      </w:pPr>
      <w:r>
        <w:rPr>
          <w:rFonts w:ascii="Times New Roman" w:hAnsi="Times New Roman"/>
          <w:color w:val="000000"/>
          <w:sz w:val="28"/>
        </w:rPr>
        <w:t>назначение и состав аптечки первой помощи;</w:t>
      </w:r>
    </w:p>
    <w:p w:rsidR="00994721" w:rsidRDefault="00994721" w:rsidP="00994721">
      <w:pPr>
        <w:spacing w:after="0" w:line="264" w:lineRule="auto"/>
        <w:ind w:firstLine="600"/>
        <w:jc w:val="both"/>
      </w:pPr>
      <w:r>
        <w:rPr>
          <w:rFonts w:ascii="Times New Roman" w:hAnsi="Times New Roman"/>
          <w:color w:val="000000"/>
          <w:sz w:val="28"/>
        </w:rPr>
        <w:t>порядок действий при оказании первой помощи в различных ситуациях, приёмы психологической поддержки пострадавшего.</w:t>
      </w:r>
    </w:p>
    <w:p w:rsidR="00994721" w:rsidRDefault="00994721" w:rsidP="00994721">
      <w:pPr>
        <w:spacing w:after="0" w:line="264" w:lineRule="auto"/>
        <w:ind w:firstLine="600"/>
        <w:jc w:val="both"/>
      </w:pPr>
      <w:r>
        <w:rPr>
          <w:rFonts w:ascii="Times New Roman" w:hAnsi="Times New Roman"/>
          <w:b/>
          <w:color w:val="000000"/>
          <w:sz w:val="28"/>
        </w:rPr>
        <w:t>Модуль № 7 «Безопасность в социуме»:</w:t>
      </w:r>
    </w:p>
    <w:p w:rsidR="00994721" w:rsidRDefault="00994721" w:rsidP="00994721">
      <w:pPr>
        <w:spacing w:after="0" w:line="264" w:lineRule="auto"/>
        <w:ind w:firstLine="600"/>
        <w:jc w:val="both"/>
      </w:pPr>
      <w:r>
        <w:rPr>
          <w:rFonts w:ascii="Times New Roman" w:hAnsi="Times New Roman"/>
          <w:color w:val="000000"/>
          <w:sz w:val="28"/>
        </w:rPr>
        <w:t>общение и его значение для человека, способы организации эффективного и позитивного общения;</w:t>
      </w:r>
    </w:p>
    <w:p w:rsidR="00994721" w:rsidRDefault="00994721" w:rsidP="00994721">
      <w:pPr>
        <w:spacing w:after="0" w:line="264" w:lineRule="auto"/>
        <w:ind w:firstLine="600"/>
        <w:jc w:val="both"/>
      </w:pPr>
      <w:r>
        <w:rPr>
          <w:rFonts w:ascii="Times New Roman" w:hAnsi="Times New Roman"/>
          <w:color w:val="000000"/>
          <w:sz w:val="28"/>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994721" w:rsidRDefault="00994721" w:rsidP="00994721">
      <w:pPr>
        <w:spacing w:after="0" w:line="264" w:lineRule="auto"/>
        <w:ind w:firstLine="600"/>
        <w:jc w:val="both"/>
      </w:pPr>
      <w:r>
        <w:rPr>
          <w:rFonts w:ascii="Times New Roman" w:hAnsi="Times New Roman"/>
          <w:color w:val="000000"/>
          <w:sz w:val="28"/>
        </w:rPr>
        <w:t>манипуляции в ходе межличностного общения, приёмы распознавания манипуляций и способы противостояния им;</w:t>
      </w:r>
    </w:p>
    <w:p w:rsidR="00994721" w:rsidRDefault="00994721" w:rsidP="00994721">
      <w:pPr>
        <w:spacing w:after="0" w:line="264" w:lineRule="auto"/>
        <w:ind w:firstLine="600"/>
        <w:jc w:val="both"/>
      </w:pPr>
      <w:r>
        <w:rPr>
          <w:rFonts w:ascii="Times New Roman" w:hAnsi="Times New Roman"/>
          <w:color w:val="000000"/>
          <w:sz w:val="28"/>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994721" w:rsidRDefault="00994721" w:rsidP="00994721">
      <w:pPr>
        <w:spacing w:after="0" w:line="264" w:lineRule="auto"/>
        <w:ind w:firstLine="600"/>
        <w:jc w:val="both"/>
      </w:pPr>
      <w:r>
        <w:rPr>
          <w:rFonts w:ascii="Times New Roman" w:hAnsi="Times New Roman"/>
          <w:color w:val="000000"/>
          <w:sz w:val="28"/>
        </w:rPr>
        <w:t>современные молодёжные увлечения и опасности, связанные с ними, правила безопасного поведения;</w:t>
      </w:r>
    </w:p>
    <w:p w:rsidR="00994721" w:rsidRDefault="00994721" w:rsidP="00994721">
      <w:pPr>
        <w:spacing w:after="0" w:line="264" w:lineRule="auto"/>
        <w:ind w:firstLine="600"/>
        <w:jc w:val="both"/>
      </w:pPr>
      <w:r>
        <w:rPr>
          <w:rFonts w:ascii="Times New Roman" w:hAnsi="Times New Roman"/>
          <w:color w:val="000000"/>
          <w:sz w:val="28"/>
        </w:rPr>
        <w:t>правила безопасной коммуникации с незнакомыми людьми.</w:t>
      </w:r>
    </w:p>
    <w:p w:rsidR="00994721" w:rsidRDefault="00994721" w:rsidP="00994721">
      <w:pPr>
        <w:spacing w:after="0" w:line="264" w:lineRule="auto"/>
        <w:ind w:firstLine="600"/>
        <w:jc w:val="both"/>
      </w:pPr>
      <w:r>
        <w:rPr>
          <w:rFonts w:ascii="Times New Roman" w:hAnsi="Times New Roman"/>
          <w:b/>
          <w:color w:val="000000"/>
          <w:sz w:val="28"/>
        </w:rPr>
        <w:t>Модуль № 8 «Безопасность в информационном пространстве»:</w:t>
      </w:r>
    </w:p>
    <w:p w:rsidR="00994721" w:rsidRDefault="00994721" w:rsidP="00994721">
      <w:pPr>
        <w:spacing w:after="0" w:line="264" w:lineRule="auto"/>
        <w:ind w:firstLine="600"/>
        <w:jc w:val="both"/>
      </w:pPr>
      <w:r>
        <w:rPr>
          <w:rFonts w:ascii="Times New Roman" w:hAnsi="Times New Roman"/>
          <w:color w:val="000000"/>
          <w:sz w:val="28"/>
        </w:rPr>
        <w:t>понятие «цифровая среда», её характеристики и примеры информационных и компьютерных угроз, положительные возможности цифровой среды;</w:t>
      </w:r>
    </w:p>
    <w:p w:rsidR="00994721" w:rsidRDefault="00994721" w:rsidP="00994721">
      <w:pPr>
        <w:spacing w:after="0" w:line="264" w:lineRule="auto"/>
        <w:ind w:firstLine="600"/>
        <w:jc w:val="both"/>
      </w:pPr>
      <w:r>
        <w:rPr>
          <w:rFonts w:ascii="Times New Roman" w:hAnsi="Times New Roman"/>
          <w:color w:val="000000"/>
          <w:sz w:val="28"/>
        </w:rPr>
        <w:t>риски и угрозы при использовании Интернета;</w:t>
      </w:r>
    </w:p>
    <w:p w:rsidR="00994721" w:rsidRDefault="00994721" w:rsidP="00994721">
      <w:pPr>
        <w:spacing w:after="0" w:line="264" w:lineRule="auto"/>
        <w:ind w:firstLine="600"/>
        <w:jc w:val="both"/>
      </w:pPr>
      <w:r>
        <w:rPr>
          <w:rFonts w:ascii="Times New Roman" w:hAnsi="Times New Roman"/>
          <w:color w:val="000000"/>
          <w:sz w:val="28"/>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994721" w:rsidRDefault="00994721" w:rsidP="00994721">
      <w:pPr>
        <w:spacing w:after="0" w:line="264" w:lineRule="auto"/>
        <w:ind w:firstLine="600"/>
        <w:jc w:val="both"/>
      </w:pPr>
      <w:r>
        <w:rPr>
          <w:rFonts w:ascii="Times New Roman" w:hAnsi="Times New Roman"/>
          <w:color w:val="000000"/>
          <w:sz w:val="28"/>
        </w:rPr>
        <w:t>основные виды опасного и запрещённого контента в Интернете и его признаки, приёмы распознавания опасностей при использовании Интернета;</w:t>
      </w:r>
    </w:p>
    <w:p w:rsidR="00994721" w:rsidRDefault="00994721" w:rsidP="00994721">
      <w:pPr>
        <w:spacing w:after="0" w:line="264" w:lineRule="auto"/>
        <w:ind w:firstLine="600"/>
        <w:jc w:val="both"/>
      </w:pPr>
      <w:r>
        <w:rPr>
          <w:rFonts w:ascii="Times New Roman" w:hAnsi="Times New Roman"/>
          <w:color w:val="000000"/>
          <w:sz w:val="28"/>
        </w:rPr>
        <w:t>противоправные действия в Интернете;</w:t>
      </w:r>
    </w:p>
    <w:p w:rsidR="00994721" w:rsidRDefault="00994721" w:rsidP="00994721">
      <w:pPr>
        <w:spacing w:after="0" w:line="264" w:lineRule="auto"/>
        <w:ind w:firstLine="600"/>
        <w:jc w:val="both"/>
      </w:pPr>
      <w:r>
        <w:rPr>
          <w:rFonts w:ascii="Times New Roman" w:hAnsi="Times New Roman"/>
          <w:color w:val="000000"/>
          <w:sz w:val="28"/>
        </w:rPr>
        <w:t>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w:t>
      </w:r>
    </w:p>
    <w:p w:rsidR="00994721" w:rsidRDefault="00994721" w:rsidP="00994721">
      <w:pPr>
        <w:spacing w:after="0" w:line="264" w:lineRule="auto"/>
        <w:ind w:firstLine="600"/>
        <w:jc w:val="both"/>
      </w:pPr>
      <w:r>
        <w:rPr>
          <w:rFonts w:ascii="Times New Roman" w:hAnsi="Times New Roman"/>
          <w:b/>
          <w:color w:val="000000"/>
          <w:sz w:val="28"/>
        </w:rPr>
        <w:t xml:space="preserve">Модуль № 9 «Основы противодействия экстремизму и терроризму»: </w:t>
      </w:r>
    </w:p>
    <w:p w:rsidR="00994721" w:rsidRDefault="00994721" w:rsidP="00994721">
      <w:pPr>
        <w:spacing w:after="0" w:line="264" w:lineRule="auto"/>
        <w:ind w:firstLine="600"/>
        <w:jc w:val="both"/>
      </w:pPr>
      <w:r>
        <w:rPr>
          <w:rFonts w:ascii="Times New Roman" w:hAnsi="Times New Roman"/>
          <w:color w:val="000000"/>
          <w:sz w:val="28"/>
        </w:rPr>
        <w:lastRenderedPageBreak/>
        <w:t>понятия «экстремизм» и «терроризм», их содержание, причины, возможные варианты проявления и последствия;</w:t>
      </w:r>
    </w:p>
    <w:p w:rsidR="00994721" w:rsidRDefault="00994721" w:rsidP="00994721">
      <w:pPr>
        <w:spacing w:after="0" w:line="264" w:lineRule="auto"/>
        <w:ind w:firstLine="600"/>
        <w:jc w:val="both"/>
      </w:pPr>
      <w:r>
        <w:rPr>
          <w:rFonts w:ascii="Times New Roman" w:hAnsi="Times New Roman"/>
          <w:color w:val="000000"/>
          <w:sz w:val="28"/>
        </w:rPr>
        <w:t>цели и формы проявления террористических актов, их последствия, уровни террористической опасности;</w:t>
      </w:r>
    </w:p>
    <w:p w:rsidR="00994721" w:rsidRDefault="00994721" w:rsidP="00994721">
      <w:pPr>
        <w:spacing w:after="0" w:line="264" w:lineRule="auto"/>
        <w:ind w:firstLine="600"/>
        <w:jc w:val="both"/>
      </w:pPr>
      <w:r>
        <w:rPr>
          <w:rFonts w:ascii="Times New Roman" w:hAnsi="Times New Roman"/>
          <w:color w:val="000000"/>
          <w:sz w:val="28"/>
        </w:rPr>
        <w:t>основы общественно-государственной системы противодействия экстремизму и терроризму, контртеррористическая операция и её цели;</w:t>
      </w:r>
    </w:p>
    <w:p w:rsidR="00994721" w:rsidRDefault="00994721" w:rsidP="00994721">
      <w:pPr>
        <w:spacing w:after="0" w:line="264" w:lineRule="auto"/>
        <w:ind w:firstLine="600"/>
        <w:jc w:val="both"/>
      </w:pPr>
      <w:r>
        <w:rPr>
          <w:rFonts w:ascii="Times New Roman" w:hAnsi="Times New Roman"/>
          <w:color w:val="000000"/>
          <w:sz w:val="28"/>
        </w:rPr>
        <w:t>признаки вовлечения в террористическую деятельность, правила антитеррористического поведения;</w:t>
      </w:r>
    </w:p>
    <w:p w:rsidR="00994721" w:rsidRDefault="00994721" w:rsidP="00994721">
      <w:pPr>
        <w:spacing w:after="0" w:line="264" w:lineRule="auto"/>
        <w:ind w:firstLine="600"/>
        <w:jc w:val="both"/>
      </w:pPr>
      <w:r>
        <w:rPr>
          <w:rFonts w:ascii="Times New Roman" w:hAnsi="Times New Roman"/>
          <w:color w:val="000000"/>
          <w:sz w:val="28"/>
        </w:rPr>
        <w:t>признаки угроз и подготовки различных форм терактов, порядок действий при их обнаружении;</w:t>
      </w:r>
    </w:p>
    <w:p w:rsidR="00994721" w:rsidRDefault="00994721" w:rsidP="00994721">
      <w:pPr>
        <w:spacing w:after="0" w:line="264" w:lineRule="auto"/>
        <w:ind w:firstLine="600"/>
        <w:jc w:val="both"/>
      </w:pPr>
      <w:r>
        <w:rPr>
          <w:rFonts w:ascii="Times New Roman" w:hAnsi="Times New Roman"/>
          <w:color w:val="000000"/>
          <w:sz w:val="28"/>
        </w:rPr>
        <w:t>правила безопасного поведения в условиях совершения теракта;</w:t>
      </w:r>
    </w:p>
    <w:p w:rsidR="00994721" w:rsidRDefault="00994721" w:rsidP="00994721">
      <w:pPr>
        <w:spacing w:after="0" w:line="264" w:lineRule="auto"/>
        <w:ind w:firstLine="600"/>
        <w:jc w:val="both"/>
      </w:pPr>
      <w:r>
        <w:rPr>
          <w:rFonts w:ascii="Times New Roman" w:hAnsi="Times New Roman"/>
          <w:color w:val="000000"/>
          <w:sz w:val="28"/>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994721" w:rsidRDefault="00994721" w:rsidP="00994721">
      <w:pPr>
        <w:spacing w:after="0" w:line="264" w:lineRule="auto"/>
        <w:ind w:firstLine="600"/>
        <w:jc w:val="both"/>
      </w:pPr>
      <w:r>
        <w:rPr>
          <w:rFonts w:ascii="Times New Roman" w:hAnsi="Times New Roman"/>
          <w:b/>
          <w:color w:val="000000"/>
          <w:sz w:val="28"/>
        </w:rPr>
        <w:t>Модуль № 10 «Взаимодействие личности, общества и государства в обеспечении безопасности жизни и здоровья населения»:</w:t>
      </w:r>
    </w:p>
    <w:p w:rsidR="00994721" w:rsidRDefault="00994721" w:rsidP="00994721">
      <w:pPr>
        <w:spacing w:after="0" w:line="264" w:lineRule="auto"/>
        <w:ind w:firstLine="600"/>
        <w:jc w:val="both"/>
      </w:pPr>
      <w:r>
        <w:rPr>
          <w:rFonts w:ascii="Times New Roman" w:hAnsi="Times New Roman"/>
          <w:color w:val="000000"/>
          <w:sz w:val="28"/>
        </w:rPr>
        <w:t>классификация чрезвычайных ситуаций природного и техногенного характера;</w:t>
      </w:r>
    </w:p>
    <w:p w:rsidR="00994721" w:rsidRDefault="00994721" w:rsidP="00994721">
      <w:pPr>
        <w:spacing w:after="0" w:line="264" w:lineRule="auto"/>
        <w:ind w:firstLine="600"/>
        <w:jc w:val="both"/>
      </w:pPr>
      <w:r>
        <w:rPr>
          <w:rFonts w:ascii="Times New Roman" w:hAnsi="Times New Roman"/>
          <w:color w:val="000000"/>
          <w:sz w:val="28"/>
        </w:rPr>
        <w:t>единая государственная система предупреждения и ликвидации чрезвычайных ситуаций (РСЧС), её задачи, структура, режимы функционирования;</w:t>
      </w:r>
    </w:p>
    <w:p w:rsidR="00994721" w:rsidRDefault="00994721" w:rsidP="00994721">
      <w:pPr>
        <w:spacing w:after="0" w:line="264" w:lineRule="auto"/>
        <w:ind w:firstLine="600"/>
        <w:jc w:val="both"/>
      </w:pPr>
      <w:r>
        <w:rPr>
          <w:rFonts w:ascii="Times New Roman" w:hAnsi="Times New Roman"/>
          <w:color w:val="000000"/>
          <w:sz w:val="28"/>
        </w:rPr>
        <w:t>государственные службы обеспечения безопасности, их роль и сфера ответственности, порядок взаимодействия с ними;</w:t>
      </w:r>
    </w:p>
    <w:p w:rsidR="00994721" w:rsidRDefault="00994721" w:rsidP="00994721">
      <w:pPr>
        <w:spacing w:after="0" w:line="264" w:lineRule="auto"/>
        <w:ind w:firstLine="600"/>
        <w:jc w:val="both"/>
      </w:pPr>
      <w:r>
        <w:rPr>
          <w:rFonts w:ascii="Times New Roman" w:hAnsi="Times New Roman"/>
          <w:color w:val="000000"/>
          <w:sz w:val="28"/>
        </w:rPr>
        <w:t>общественные институты и их место в системе обеспечения безопасности жизни и здоровья населения;</w:t>
      </w:r>
    </w:p>
    <w:p w:rsidR="00994721" w:rsidRDefault="00994721" w:rsidP="00994721">
      <w:pPr>
        <w:spacing w:after="0" w:line="264" w:lineRule="auto"/>
        <w:ind w:firstLine="600"/>
        <w:jc w:val="both"/>
      </w:pPr>
      <w:r>
        <w:rPr>
          <w:rFonts w:ascii="Times New Roman" w:hAnsi="Times New Roman"/>
          <w:color w:val="000000"/>
          <w:sz w:val="28"/>
        </w:rPr>
        <w:t>права, обязанности и роль граждан Российской Федерации в области защиты населения от чрезвычайных ситуаций;</w:t>
      </w:r>
    </w:p>
    <w:p w:rsidR="00994721" w:rsidRDefault="00994721" w:rsidP="00994721">
      <w:pPr>
        <w:spacing w:after="0" w:line="264" w:lineRule="auto"/>
        <w:ind w:firstLine="600"/>
        <w:jc w:val="both"/>
      </w:pPr>
      <w:r>
        <w:rPr>
          <w:rFonts w:ascii="Times New Roman" w:hAnsi="Times New Roman"/>
          <w:color w:val="000000"/>
          <w:sz w:val="28"/>
        </w:rPr>
        <w:t>антикоррупционное поведение как элемент общественной и государственной безопасности;</w:t>
      </w:r>
    </w:p>
    <w:p w:rsidR="00994721" w:rsidRDefault="00994721" w:rsidP="00994721">
      <w:pPr>
        <w:spacing w:after="0" w:line="264" w:lineRule="auto"/>
        <w:ind w:firstLine="600"/>
        <w:jc w:val="both"/>
      </w:pPr>
      <w:r>
        <w:rPr>
          <w:rFonts w:ascii="Times New Roman" w:hAnsi="Times New Roman"/>
          <w:color w:val="000000"/>
          <w:sz w:val="28"/>
        </w:rPr>
        <w:t>информирование и оповещение населения о чрезвычайных ситуациях, система ОКСИОН;</w:t>
      </w:r>
    </w:p>
    <w:p w:rsidR="00994721" w:rsidRDefault="00994721" w:rsidP="00994721">
      <w:pPr>
        <w:spacing w:after="0" w:line="264" w:lineRule="auto"/>
        <w:ind w:firstLine="600"/>
        <w:jc w:val="both"/>
      </w:pPr>
      <w:r>
        <w:rPr>
          <w:rFonts w:ascii="Times New Roman" w:hAnsi="Times New Roman"/>
          <w:color w:val="000000"/>
          <w:sz w:val="28"/>
        </w:rPr>
        <w:t>сигнал «Внимание всем!», порядок действий населения при его получении, в том числе при авариях с выбросом химических и радиоактивных веществ;</w:t>
      </w:r>
    </w:p>
    <w:p w:rsidR="00994721" w:rsidRDefault="00994721" w:rsidP="00994721">
      <w:pPr>
        <w:spacing w:after="0" w:line="264" w:lineRule="auto"/>
        <w:ind w:firstLine="600"/>
        <w:jc w:val="both"/>
      </w:pPr>
      <w:r>
        <w:rPr>
          <w:rFonts w:ascii="Times New Roman" w:hAnsi="Times New Roman"/>
          <w:color w:val="000000"/>
          <w:sz w:val="28"/>
        </w:rPr>
        <w:t>средства индивидуальной и коллективной защиты населения, порядок пользования фильтрующим противогазом;</w:t>
      </w:r>
    </w:p>
    <w:p w:rsidR="00994721" w:rsidRDefault="00994721" w:rsidP="00994721">
      <w:pPr>
        <w:spacing w:after="0" w:line="264" w:lineRule="auto"/>
        <w:ind w:firstLine="600"/>
        <w:jc w:val="both"/>
      </w:pPr>
      <w:r>
        <w:rPr>
          <w:rFonts w:ascii="Times New Roman" w:hAnsi="Times New Roman"/>
          <w:color w:val="000000"/>
          <w:sz w:val="28"/>
        </w:rPr>
        <w:t>эвакуация населения в условиях чрезвычайных ситуаций, порядок действий населения при объявлении эвакуации.</w:t>
      </w:r>
    </w:p>
    <w:p w:rsidR="00994721" w:rsidRDefault="00994721" w:rsidP="00994721">
      <w:pPr>
        <w:spacing w:after="0"/>
        <w:sectPr w:rsidR="00994721">
          <w:pgSz w:w="11906" w:h="16383"/>
          <w:pgMar w:top="1134" w:right="850" w:bottom="1134" w:left="1701" w:header="720" w:footer="720" w:gutter="0"/>
          <w:cols w:space="720"/>
        </w:sectPr>
      </w:pPr>
    </w:p>
    <w:p w:rsidR="00994721" w:rsidRDefault="00994721" w:rsidP="00994721">
      <w:pPr>
        <w:spacing w:after="0" w:line="264" w:lineRule="auto"/>
        <w:ind w:left="120"/>
        <w:jc w:val="both"/>
      </w:pPr>
      <w:bookmarkStart w:id="247" w:name="block-11754233"/>
      <w:bookmarkEnd w:id="247"/>
      <w:r>
        <w:rPr>
          <w:rFonts w:ascii="Times New Roman" w:hAnsi="Times New Roman"/>
          <w:b/>
          <w:color w:val="000000"/>
          <w:sz w:val="28"/>
        </w:rPr>
        <w:lastRenderedPageBreak/>
        <w:t>ПЛАНИРУЕМЫЕ ОБРАЗОВАТЕЛЬНЫЕ РЕЗУЛЬТАТЫ</w:t>
      </w:r>
    </w:p>
    <w:p w:rsidR="00994721" w:rsidRDefault="00994721" w:rsidP="00994721">
      <w:pPr>
        <w:spacing w:after="0" w:line="264" w:lineRule="auto"/>
        <w:ind w:left="120"/>
        <w:jc w:val="both"/>
      </w:pPr>
    </w:p>
    <w:p w:rsidR="00994721" w:rsidRDefault="00994721" w:rsidP="00994721">
      <w:pPr>
        <w:spacing w:after="0" w:line="264" w:lineRule="auto"/>
        <w:ind w:left="120"/>
        <w:jc w:val="both"/>
      </w:pPr>
      <w:r>
        <w:rPr>
          <w:rFonts w:ascii="Times New Roman" w:hAnsi="Times New Roman"/>
          <w:b/>
          <w:color w:val="000000"/>
          <w:sz w:val="28"/>
        </w:rPr>
        <w:t>ЛИЧНОСТНЫЕ РЕЗУЛЬТАТЫ</w:t>
      </w:r>
    </w:p>
    <w:p w:rsidR="00994721" w:rsidRDefault="00994721" w:rsidP="00994721">
      <w:pPr>
        <w:spacing w:after="0" w:line="264" w:lineRule="auto"/>
        <w:ind w:left="120"/>
        <w:jc w:val="both"/>
      </w:pPr>
    </w:p>
    <w:p w:rsidR="00994721" w:rsidRDefault="00994721" w:rsidP="00994721">
      <w:pPr>
        <w:spacing w:after="0" w:line="264" w:lineRule="auto"/>
        <w:ind w:firstLine="600"/>
        <w:jc w:val="both"/>
      </w:pPr>
      <w:r>
        <w:rPr>
          <w:rFonts w:ascii="Times New Roman" w:hAnsi="Times New Roman"/>
          <w:color w:val="000000"/>
          <w:sz w:val="28"/>
        </w:rPr>
        <w:t>Настоящая программа чётко ориентирована на выполнение требований, устанавливаемых ФГОС к результатам освоения основной образовательной программы (личностные, метапредметные и предметные), которые должны демонстрировать обучающиеся по завершении обучения в основной школе.</w:t>
      </w:r>
    </w:p>
    <w:p w:rsidR="00994721" w:rsidRDefault="00994721" w:rsidP="00994721">
      <w:pPr>
        <w:spacing w:after="0" w:line="264" w:lineRule="auto"/>
        <w:ind w:firstLine="600"/>
        <w:jc w:val="both"/>
      </w:pPr>
      <w:r>
        <w:rPr>
          <w:rFonts w:ascii="Times New Roman" w:hAnsi="Times New Roman"/>
          <w:color w:val="000000"/>
          <w:sz w:val="28"/>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994721" w:rsidRDefault="00994721" w:rsidP="00994721">
      <w:pPr>
        <w:spacing w:after="0" w:line="264" w:lineRule="auto"/>
        <w:ind w:firstLine="600"/>
        <w:jc w:val="both"/>
      </w:pPr>
      <w:r>
        <w:rPr>
          <w:rFonts w:ascii="Times New Roman" w:hAnsi="Times New Roman"/>
          <w:color w:val="000000"/>
          <w:sz w:val="28"/>
        </w:rPr>
        <w:t>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994721" w:rsidRDefault="00994721" w:rsidP="00994721">
      <w:pPr>
        <w:spacing w:after="0" w:line="264" w:lineRule="auto"/>
        <w:ind w:firstLine="600"/>
        <w:jc w:val="both"/>
      </w:pPr>
      <w:r>
        <w:rPr>
          <w:rFonts w:ascii="Times New Roman" w:hAnsi="Times New Roman"/>
          <w:b/>
          <w:color w:val="000000"/>
          <w:sz w:val="28"/>
        </w:rPr>
        <w:t>1. Патриотическое воспитание:</w:t>
      </w:r>
    </w:p>
    <w:p w:rsidR="00994721" w:rsidRDefault="00994721" w:rsidP="00994721">
      <w:pPr>
        <w:spacing w:after="0" w:line="264" w:lineRule="auto"/>
        <w:ind w:firstLine="600"/>
        <w:jc w:val="both"/>
      </w:pPr>
      <w:r>
        <w:rPr>
          <w:rFonts w:ascii="Times New Roman" w:hAnsi="Times New Roman"/>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94721" w:rsidRDefault="00994721" w:rsidP="00994721">
      <w:pPr>
        <w:spacing w:after="0" w:line="264" w:lineRule="auto"/>
        <w:ind w:firstLine="600"/>
        <w:jc w:val="both"/>
      </w:pPr>
      <w:r>
        <w:rPr>
          <w:rFonts w:ascii="Times New Roman" w:hAnsi="Times New Roman"/>
          <w:color w:val="000000"/>
          <w:sz w:val="28"/>
        </w:rPr>
        <w:t>формирование чувства гордости за свою Родину, ответственного отношения к выполнению конституционного долга – защите Отечества.</w:t>
      </w:r>
    </w:p>
    <w:p w:rsidR="00994721" w:rsidRDefault="00994721" w:rsidP="00994721">
      <w:pPr>
        <w:spacing w:after="0" w:line="264" w:lineRule="auto"/>
        <w:ind w:firstLine="600"/>
        <w:jc w:val="both"/>
      </w:pPr>
      <w:r>
        <w:rPr>
          <w:rFonts w:ascii="Times New Roman" w:hAnsi="Times New Roman"/>
          <w:b/>
          <w:color w:val="000000"/>
          <w:sz w:val="28"/>
        </w:rPr>
        <w:t>2. Гражданское воспитание:</w:t>
      </w:r>
    </w:p>
    <w:p w:rsidR="00994721" w:rsidRDefault="00994721" w:rsidP="00994721">
      <w:pPr>
        <w:spacing w:after="0" w:line="264" w:lineRule="auto"/>
        <w:ind w:firstLine="600"/>
        <w:jc w:val="both"/>
      </w:pPr>
      <w:r>
        <w:rPr>
          <w:rFonts w:ascii="Times New Roman" w:hAnsi="Times New Roman"/>
          <w:color w:val="000000"/>
          <w:sz w:val="28"/>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w:t>
      </w:r>
      <w:r>
        <w:rPr>
          <w:rFonts w:ascii="Times New Roman" w:hAnsi="Times New Roman"/>
          <w:color w:val="000000"/>
          <w:sz w:val="28"/>
        </w:rPr>
        <w:lastRenderedPageBreak/>
        <w:t>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p>
    <w:p w:rsidR="00994721" w:rsidRDefault="00994721" w:rsidP="00994721">
      <w:pPr>
        <w:spacing w:after="0" w:line="264" w:lineRule="auto"/>
        <w:ind w:firstLine="600"/>
        <w:jc w:val="both"/>
      </w:pPr>
      <w:r>
        <w:rPr>
          <w:rFonts w:ascii="Times New Roman" w:hAnsi="Times New Roman"/>
          <w:color w:val="000000"/>
          <w:sz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994721" w:rsidRDefault="00994721" w:rsidP="00994721">
      <w:pPr>
        <w:spacing w:after="0" w:line="264" w:lineRule="auto"/>
        <w:ind w:firstLine="600"/>
        <w:jc w:val="both"/>
      </w:pPr>
      <w:r>
        <w:rPr>
          <w:rFonts w:ascii="Times New Roman" w:hAnsi="Times New Roman"/>
          <w:color w:val="000000"/>
          <w:sz w:val="28"/>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994721" w:rsidRDefault="00994721" w:rsidP="00994721">
      <w:pPr>
        <w:spacing w:after="0" w:line="264" w:lineRule="auto"/>
        <w:ind w:firstLine="600"/>
        <w:jc w:val="both"/>
      </w:pPr>
      <w:r>
        <w:rPr>
          <w:rFonts w:ascii="Times New Roman" w:hAnsi="Times New Roman"/>
          <w:color w:val="000000"/>
          <w:sz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994721" w:rsidRDefault="00994721" w:rsidP="00994721">
      <w:pPr>
        <w:spacing w:after="0" w:line="264" w:lineRule="auto"/>
        <w:ind w:firstLine="600"/>
        <w:jc w:val="both"/>
      </w:pPr>
      <w:r>
        <w:rPr>
          <w:rFonts w:ascii="Times New Roman" w:hAnsi="Times New Roman"/>
          <w:b/>
          <w:color w:val="000000"/>
          <w:sz w:val="28"/>
        </w:rPr>
        <w:t>3. Духовно-нравственное воспитание:</w:t>
      </w:r>
    </w:p>
    <w:p w:rsidR="00994721" w:rsidRDefault="00994721" w:rsidP="00994721">
      <w:pPr>
        <w:spacing w:after="0" w:line="264" w:lineRule="auto"/>
        <w:ind w:firstLine="600"/>
        <w:jc w:val="both"/>
      </w:pPr>
      <w:r>
        <w:rPr>
          <w:rFonts w:ascii="Times New Roman" w:hAnsi="Times New Roman"/>
          <w:color w:val="000000"/>
          <w:sz w:val="28"/>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994721" w:rsidRDefault="00994721" w:rsidP="00994721">
      <w:pPr>
        <w:spacing w:after="0" w:line="264" w:lineRule="auto"/>
        <w:ind w:firstLine="600"/>
        <w:jc w:val="both"/>
      </w:pPr>
      <w:r>
        <w:rPr>
          <w:rFonts w:ascii="Times New Roman" w:hAnsi="Times New Roman"/>
          <w:color w:val="000000"/>
          <w:sz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994721" w:rsidRDefault="00994721" w:rsidP="00994721">
      <w:pPr>
        <w:spacing w:after="0" w:line="264" w:lineRule="auto"/>
        <w:ind w:firstLine="600"/>
        <w:jc w:val="both"/>
      </w:pPr>
      <w:r>
        <w:rPr>
          <w:rFonts w:ascii="Times New Roman" w:hAnsi="Times New Roman"/>
          <w:color w:val="000000"/>
          <w:sz w:val="28"/>
        </w:rPr>
        <w:t>формирование личности безопасного типа, осознанного и ответственного отношения к личной безопасности и безопасности других людей.</w:t>
      </w:r>
    </w:p>
    <w:p w:rsidR="00994721" w:rsidRDefault="00994721" w:rsidP="00994721">
      <w:pPr>
        <w:spacing w:after="0" w:line="264" w:lineRule="auto"/>
        <w:ind w:firstLine="600"/>
        <w:jc w:val="both"/>
      </w:pPr>
      <w:r>
        <w:rPr>
          <w:rFonts w:ascii="Times New Roman" w:hAnsi="Times New Roman"/>
          <w:b/>
          <w:color w:val="000000"/>
          <w:sz w:val="28"/>
        </w:rPr>
        <w:t>4. Эстетическое воспитание:</w:t>
      </w:r>
    </w:p>
    <w:p w:rsidR="00994721" w:rsidRDefault="00994721" w:rsidP="00994721">
      <w:pPr>
        <w:spacing w:after="0" w:line="264" w:lineRule="auto"/>
        <w:ind w:firstLine="600"/>
        <w:jc w:val="both"/>
      </w:pPr>
      <w:r>
        <w:rPr>
          <w:rFonts w:ascii="Times New Roman" w:hAnsi="Times New Roman"/>
          <w:color w:val="000000"/>
          <w:sz w:val="28"/>
        </w:rPr>
        <w:lastRenderedPageBreak/>
        <w:t>формирование гармоничной личности, развитие способности воспринимать, ценить и создавать прекрасное в повседневной жизни;</w:t>
      </w:r>
    </w:p>
    <w:p w:rsidR="00994721" w:rsidRDefault="00994721" w:rsidP="00994721">
      <w:pPr>
        <w:spacing w:after="0" w:line="264" w:lineRule="auto"/>
        <w:ind w:firstLine="600"/>
        <w:jc w:val="both"/>
      </w:pPr>
      <w:r>
        <w:rPr>
          <w:rFonts w:ascii="Times New Roman" w:hAnsi="Times New Roman"/>
          <w:color w:val="000000"/>
          <w:sz w:val="28"/>
        </w:rPr>
        <w:t>понимание взаимозависимости счастливого юношества и безопасного личного поведения в повседневной жизни.</w:t>
      </w:r>
    </w:p>
    <w:p w:rsidR="00994721" w:rsidRDefault="00994721" w:rsidP="00994721">
      <w:pPr>
        <w:spacing w:after="0" w:line="264" w:lineRule="auto"/>
        <w:ind w:firstLine="600"/>
        <w:jc w:val="both"/>
      </w:pPr>
      <w:r>
        <w:rPr>
          <w:rFonts w:ascii="Times New Roman" w:hAnsi="Times New Roman"/>
          <w:b/>
          <w:color w:val="000000"/>
          <w:sz w:val="28"/>
        </w:rPr>
        <w:t>5.</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994721" w:rsidRDefault="00994721" w:rsidP="00994721">
      <w:pPr>
        <w:spacing w:after="0" w:line="264" w:lineRule="auto"/>
        <w:ind w:firstLine="600"/>
        <w:jc w:val="both"/>
      </w:pPr>
      <w:r>
        <w:rPr>
          <w:rFonts w:ascii="Times New Roman" w:hAnsi="Times New Roman"/>
          <w:color w:val="000000"/>
          <w:sz w:val="28"/>
        </w:rPr>
        <w:t>ориентация в деятельности на современную систему научных представлений об основных закономерностях развития чело</w:t>
      </w:r>
      <w:r>
        <w:rPr>
          <w:rFonts w:ascii="Times New Roman" w:hAnsi="Times New Roman"/>
          <w:color w:val="000000"/>
          <w:sz w:val="28"/>
        </w:rPr>
        <w:softHyphen/>
        <w:t>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94721" w:rsidRDefault="00994721" w:rsidP="00994721">
      <w:pPr>
        <w:spacing w:after="0" w:line="264" w:lineRule="auto"/>
        <w:ind w:firstLine="600"/>
        <w:jc w:val="both"/>
      </w:pPr>
      <w:r>
        <w:rPr>
          <w:rFonts w:ascii="Times New Roman" w:hAnsi="Times New Roman"/>
          <w:color w:val="000000"/>
          <w:sz w:val="28"/>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994721" w:rsidRDefault="00994721" w:rsidP="00994721">
      <w:pPr>
        <w:spacing w:after="0" w:line="264" w:lineRule="auto"/>
        <w:ind w:firstLine="600"/>
        <w:jc w:val="both"/>
      </w:pPr>
      <w:r>
        <w:rPr>
          <w:rFonts w:ascii="Times New Roman" w:hAnsi="Times New Roman"/>
          <w:color w:val="000000"/>
          <w:sz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994721" w:rsidRDefault="00994721" w:rsidP="00994721">
      <w:pPr>
        <w:spacing w:after="0" w:line="264" w:lineRule="auto"/>
        <w:ind w:firstLine="60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Физическое воспитание, формирование культуры здоровья и эмоционального благополучия:</w:t>
      </w:r>
    </w:p>
    <w:p w:rsidR="00994721" w:rsidRDefault="00994721" w:rsidP="00994721">
      <w:pPr>
        <w:spacing w:after="0" w:line="264" w:lineRule="auto"/>
        <w:ind w:firstLine="600"/>
        <w:jc w:val="both"/>
      </w:pPr>
      <w:r>
        <w:rPr>
          <w:rFonts w:ascii="Times New Roman" w:hAnsi="Times New Roman"/>
          <w:color w:val="000000"/>
          <w:sz w:val="28"/>
        </w:rPr>
        <w:t>понимание личностного смысла изучения учебного предмета ОБЖ, его значения для безопасной и продуктивной жизнедеятельности человека, общества и государства;</w:t>
      </w:r>
    </w:p>
    <w:p w:rsidR="00994721" w:rsidRDefault="00994721" w:rsidP="00994721">
      <w:pPr>
        <w:spacing w:after="0" w:line="264" w:lineRule="auto"/>
        <w:ind w:firstLine="600"/>
        <w:jc w:val="both"/>
      </w:pPr>
      <w:r>
        <w:rPr>
          <w:rFonts w:ascii="Times New Roman" w:hAnsi="Times New Roman"/>
          <w:color w:val="000000"/>
          <w:sz w:val="28"/>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994721" w:rsidRDefault="00994721" w:rsidP="00994721">
      <w:pPr>
        <w:spacing w:after="0" w:line="264" w:lineRule="auto"/>
        <w:ind w:firstLine="600"/>
        <w:jc w:val="both"/>
      </w:pPr>
      <w:r>
        <w:rPr>
          <w:rFonts w:ascii="Times New Roman" w:hAnsi="Times New Roman"/>
          <w:color w:val="000000"/>
          <w:sz w:val="28"/>
        </w:rPr>
        <w:t>умение принимать себя и других, не осуждая;</w:t>
      </w:r>
    </w:p>
    <w:p w:rsidR="00994721" w:rsidRDefault="00994721" w:rsidP="00994721">
      <w:pPr>
        <w:spacing w:after="0" w:line="264" w:lineRule="auto"/>
        <w:ind w:firstLine="600"/>
        <w:jc w:val="both"/>
      </w:pPr>
      <w:r>
        <w:rPr>
          <w:rFonts w:ascii="Times New Roman" w:hAnsi="Times New Roman"/>
          <w:color w:val="000000"/>
          <w:sz w:val="28"/>
        </w:rPr>
        <w:t>умение осознавать эмоциональное состояние себя и других, уметь управлять собственным эмоциональным состоянием;</w:t>
      </w:r>
    </w:p>
    <w:p w:rsidR="00994721" w:rsidRDefault="00994721" w:rsidP="00994721">
      <w:pPr>
        <w:spacing w:after="0" w:line="264" w:lineRule="auto"/>
        <w:ind w:firstLine="600"/>
        <w:jc w:val="both"/>
      </w:pPr>
      <w:r>
        <w:rPr>
          <w:rFonts w:ascii="Times New Roman" w:hAnsi="Times New Roman"/>
          <w:color w:val="000000"/>
          <w:sz w:val="28"/>
        </w:rPr>
        <w:lastRenderedPageBreak/>
        <w:t>сформированность навыка рефлексии, признание своего права на ошибку и такого же права другого человека.</w:t>
      </w:r>
    </w:p>
    <w:p w:rsidR="00994721" w:rsidRDefault="00994721" w:rsidP="00994721">
      <w:pPr>
        <w:spacing w:after="0" w:line="264" w:lineRule="auto"/>
        <w:ind w:firstLine="600"/>
        <w:jc w:val="both"/>
      </w:pPr>
      <w:r>
        <w:rPr>
          <w:rFonts w:ascii="Times New Roman" w:hAnsi="Times New Roman"/>
          <w:b/>
          <w:color w:val="000000"/>
          <w:sz w:val="28"/>
        </w:rPr>
        <w:t>7. Трудовое воспитание:</w:t>
      </w:r>
    </w:p>
    <w:p w:rsidR="00994721" w:rsidRDefault="00994721" w:rsidP="00994721">
      <w:pPr>
        <w:spacing w:after="0" w:line="264" w:lineRule="auto"/>
        <w:ind w:firstLine="600"/>
        <w:jc w:val="both"/>
      </w:pPr>
      <w:r>
        <w:rPr>
          <w:rFonts w:ascii="Times New Roman" w:hAnsi="Times New Roman"/>
          <w:color w:val="000000"/>
          <w:sz w:val="28"/>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94721" w:rsidRDefault="00994721" w:rsidP="00994721">
      <w:pPr>
        <w:spacing w:after="0" w:line="264" w:lineRule="auto"/>
        <w:ind w:firstLine="600"/>
        <w:jc w:val="both"/>
      </w:pPr>
      <w:r>
        <w:rPr>
          <w:rFonts w:ascii="Times New Roman" w:hAnsi="Times New Roman"/>
          <w:color w:val="000000"/>
          <w:sz w:val="28"/>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994721" w:rsidRDefault="00994721" w:rsidP="00994721">
      <w:pPr>
        <w:spacing w:after="0" w:line="264" w:lineRule="auto"/>
        <w:ind w:firstLine="600"/>
        <w:jc w:val="both"/>
      </w:pPr>
      <w:r>
        <w:rPr>
          <w:rFonts w:ascii="Times New Roman" w:hAnsi="Times New Roman"/>
          <w:color w:val="000000"/>
          <w:sz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994721" w:rsidRDefault="00994721" w:rsidP="00994721">
      <w:pPr>
        <w:spacing w:after="0" w:line="264" w:lineRule="auto"/>
        <w:ind w:firstLine="600"/>
        <w:jc w:val="both"/>
      </w:pPr>
      <w:r>
        <w:rPr>
          <w:rFonts w:ascii="Times New Roman" w:hAnsi="Times New Roman"/>
          <w:color w:val="000000"/>
          <w:sz w:val="28"/>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994721" w:rsidRDefault="00994721" w:rsidP="00994721">
      <w:pPr>
        <w:spacing w:after="0" w:line="264" w:lineRule="auto"/>
        <w:ind w:firstLine="600"/>
        <w:jc w:val="both"/>
      </w:pPr>
      <w:r>
        <w:rPr>
          <w:rFonts w:ascii="Times New Roman" w:hAnsi="Times New Roman"/>
          <w:b/>
          <w:color w:val="000000"/>
          <w:sz w:val="28"/>
        </w:rPr>
        <w:t>8. Экологическое воспитание:</w:t>
      </w:r>
    </w:p>
    <w:p w:rsidR="00994721" w:rsidRDefault="00994721" w:rsidP="00994721">
      <w:pPr>
        <w:spacing w:after="0" w:line="264" w:lineRule="auto"/>
        <w:ind w:firstLine="600"/>
        <w:jc w:val="both"/>
      </w:pPr>
      <w:r>
        <w:rPr>
          <w:rFonts w:ascii="Times New Roman" w:hAnsi="Times New Roman"/>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994721" w:rsidRDefault="00994721" w:rsidP="00994721">
      <w:pPr>
        <w:spacing w:after="0" w:line="264" w:lineRule="auto"/>
        <w:ind w:firstLine="600"/>
        <w:jc w:val="both"/>
      </w:pPr>
      <w:r>
        <w:rPr>
          <w:rFonts w:ascii="Times New Roman" w:hAnsi="Times New Roman"/>
          <w:color w:val="000000"/>
          <w:sz w:val="28"/>
        </w:rPr>
        <w:lastRenderedPageBreak/>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994721" w:rsidRDefault="00994721" w:rsidP="00994721">
      <w:pPr>
        <w:spacing w:after="0" w:line="264" w:lineRule="auto"/>
        <w:ind w:left="120"/>
        <w:jc w:val="both"/>
      </w:pPr>
    </w:p>
    <w:p w:rsidR="00994721" w:rsidRDefault="00994721" w:rsidP="00994721">
      <w:pPr>
        <w:spacing w:after="0" w:line="264" w:lineRule="auto"/>
        <w:ind w:left="120"/>
        <w:jc w:val="both"/>
      </w:pPr>
      <w:r>
        <w:rPr>
          <w:rFonts w:ascii="Times New Roman" w:hAnsi="Times New Roman"/>
          <w:b/>
          <w:color w:val="000000"/>
          <w:sz w:val="28"/>
        </w:rPr>
        <w:t>МЕТАПРЕДМЕТНЫЕ РЕЗУЛЬТАТЫ</w:t>
      </w:r>
    </w:p>
    <w:p w:rsidR="00994721" w:rsidRDefault="00994721" w:rsidP="00994721">
      <w:pPr>
        <w:spacing w:after="0" w:line="264" w:lineRule="auto"/>
        <w:ind w:left="120"/>
        <w:jc w:val="both"/>
      </w:pPr>
    </w:p>
    <w:p w:rsidR="00994721" w:rsidRDefault="00994721" w:rsidP="00994721">
      <w:pPr>
        <w:spacing w:after="0" w:line="264" w:lineRule="auto"/>
        <w:ind w:firstLine="600"/>
        <w:jc w:val="both"/>
      </w:pPr>
      <w:r>
        <w:rPr>
          <w:rFonts w:ascii="Times New Roman" w:hAnsi="Times New Roman"/>
          <w:color w:val="000000"/>
          <w:sz w:val="28"/>
        </w:rPr>
        <w:t>Метапредметные результаты характеризуют сформированность у обучающихся межпредметных понятий (используются в нескольких предметных областях и позволяют связывать знания из различных дисциплин в целостную научную картину мира) и универсальных учебных действий (познавательные, коммуникативные, регулятивные); способность их использовать в учебной, познавательной и социальной практике. Выражаются в готовности к самостоятельному планированию и осуществлению учебной деятельности и организации учебного сотрудничества с педагогами и сверстниками, к участию в построении индивидуальной образовательной траектории; овладению навыками работы с информацией: восприятие и создание информационных текстов в различных форматах, в том числе в цифровой среде.</w:t>
      </w:r>
    </w:p>
    <w:p w:rsidR="00994721" w:rsidRDefault="00994721" w:rsidP="00994721">
      <w:pPr>
        <w:spacing w:after="0" w:line="264" w:lineRule="auto"/>
        <w:ind w:firstLine="600"/>
        <w:jc w:val="both"/>
      </w:pPr>
      <w:r>
        <w:rPr>
          <w:rFonts w:ascii="Times New Roman" w:hAnsi="Times New Roman"/>
          <w:color w:val="000000"/>
          <w:sz w:val="28"/>
        </w:rPr>
        <w:t>Метапредметные результаты, формируемые в ходе изучения учебного предмета ОБЖ, должны отражать:</w:t>
      </w:r>
    </w:p>
    <w:p w:rsidR="00994721" w:rsidRDefault="00994721" w:rsidP="00994721">
      <w:pPr>
        <w:spacing w:after="0" w:line="264" w:lineRule="auto"/>
        <w:ind w:firstLine="600"/>
        <w:jc w:val="both"/>
      </w:pPr>
      <w:r>
        <w:rPr>
          <w:rFonts w:ascii="Times New Roman" w:hAnsi="Times New Roman"/>
          <w:b/>
          <w:color w:val="000000"/>
          <w:sz w:val="28"/>
        </w:rPr>
        <w:t>1.</w:t>
      </w:r>
      <w:r>
        <w:rPr>
          <w:rFonts w:ascii="Times New Roman" w:hAnsi="Times New Roman"/>
          <w:b/>
          <w:color w:val="000000"/>
          <w:sz w:val="28"/>
        </w:rPr>
        <w:t> </w:t>
      </w:r>
      <w:r>
        <w:rPr>
          <w:rFonts w:ascii="Times New Roman" w:hAnsi="Times New Roman"/>
          <w:b/>
          <w:color w:val="000000"/>
          <w:sz w:val="28"/>
        </w:rPr>
        <w:t>Овладение универсальными познавательными действи</w:t>
      </w:r>
      <w:r>
        <w:rPr>
          <w:rFonts w:ascii="Times New Roman" w:hAnsi="Times New Roman"/>
          <w:b/>
          <w:color w:val="000000"/>
          <w:sz w:val="28"/>
        </w:rPr>
        <w:softHyphen/>
        <w:t>ями.</w:t>
      </w:r>
    </w:p>
    <w:p w:rsidR="00994721" w:rsidRDefault="00994721" w:rsidP="00994721">
      <w:pPr>
        <w:spacing w:after="0" w:line="264" w:lineRule="auto"/>
        <w:ind w:firstLine="600"/>
        <w:jc w:val="both"/>
      </w:pPr>
      <w:r>
        <w:rPr>
          <w:rFonts w:ascii="Times New Roman" w:hAnsi="Times New Roman"/>
          <w:color w:val="000000"/>
          <w:sz w:val="28"/>
          <w:u w:val="single"/>
        </w:rPr>
        <w:t>Базовые логические действия:</w:t>
      </w:r>
    </w:p>
    <w:p w:rsidR="00994721" w:rsidRDefault="00994721" w:rsidP="00994721">
      <w:pPr>
        <w:spacing w:after="0" w:line="264" w:lineRule="auto"/>
        <w:ind w:firstLine="600"/>
        <w:jc w:val="both"/>
      </w:pPr>
      <w:r>
        <w:rPr>
          <w:rFonts w:ascii="Times New Roman" w:hAnsi="Times New Roman"/>
          <w:color w:val="000000"/>
          <w:sz w:val="28"/>
        </w:rPr>
        <w:t>выявлять и характеризовать существенные признаки объектов (явлений);</w:t>
      </w:r>
    </w:p>
    <w:p w:rsidR="00994721" w:rsidRDefault="00994721" w:rsidP="00994721">
      <w:pPr>
        <w:spacing w:after="0" w:line="264" w:lineRule="auto"/>
        <w:ind w:firstLine="600"/>
        <w:jc w:val="both"/>
      </w:pPr>
      <w:r>
        <w:rPr>
          <w:rFonts w:ascii="Times New Roman" w:hAnsi="Times New Roman"/>
          <w:color w:val="000000"/>
          <w:sz w:val="28"/>
        </w:rPr>
        <w:t>устанавливать существенный признак классификации, основания для обобщения и сравнения, критерии проводимого анализа;</w:t>
      </w:r>
    </w:p>
    <w:p w:rsidR="00994721" w:rsidRDefault="00994721" w:rsidP="00994721">
      <w:pPr>
        <w:spacing w:after="0" w:line="264" w:lineRule="auto"/>
        <w:ind w:firstLine="600"/>
        <w:jc w:val="both"/>
      </w:pPr>
      <w:r>
        <w:rPr>
          <w:rFonts w:ascii="Times New Roman" w:hAnsi="Times New Roman"/>
          <w:color w:val="000000"/>
          <w:sz w:val="28"/>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994721" w:rsidRDefault="00994721" w:rsidP="00994721">
      <w:pPr>
        <w:spacing w:after="0" w:line="264" w:lineRule="auto"/>
        <w:ind w:firstLine="600"/>
        <w:jc w:val="both"/>
      </w:pPr>
      <w:r>
        <w:rPr>
          <w:rFonts w:ascii="Times New Roman" w:hAnsi="Times New Roman"/>
          <w:color w:val="000000"/>
          <w:sz w:val="28"/>
        </w:rPr>
        <w:t>выявлять дефициты информации, данных, необходимых для решения поставленной задачи;</w:t>
      </w:r>
    </w:p>
    <w:p w:rsidR="00994721" w:rsidRDefault="00994721" w:rsidP="00994721">
      <w:pPr>
        <w:spacing w:after="0" w:line="264" w:lineRule="auto"/>
        <w:ind w:firstLine="600"/>
        <w:jc w:val="both"/>
      </w:pPr>
      <w:r>
        <w:rPr>
          <w:rFonts w:ascii="Times New Roman" w:hAnsi="Times New Roman"/>
          <w:color w:val="000000"/>
          <w:sz w:val="28"/>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994721" w:rsidRDefault="00994721" w:rsidP="00994721">
      <w:pPr>
        <w:spacing w:after="0" w:line="264" w:lineRule="auto"/>
        <w:ind w:firstLine="600"/>
        <w:jc w:val="both"/>
      </w:pPr>
      <w:r>
        <w:rPr>
          <w:rFonts w:ascii="Times New Roman" w:hAnsi="Times New Roman"/>
          <w:color w:val="000000"/>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94721" w:rsidRDefault="00994721" w:rsidP="00994721">
      <w:pPr>
        <w:spacing w:after="0" w:line="264" w:lineRule="auto"/>
        <w:ind w:firstLine="600"/>
        <w:jc w:val="both"/>
      </w:pPr>
      <w:r>
        <w:rPr>
          <w:rFonts w:ascii="Times New Roman" w:hAnsi="Times New Roman"/>
          <w:color w:val="000000"/>
          <w:sz w:val="28"/>
          <w:u w:val="single"/>
        </w:rPr>
        <w:t>Базовые исследовательские действия:</w:t>
      </w:r>
    </w:p>
    <w:p w:rsidR="00994721" w:rsidRDefault="00994721" w:rsidP="00994721">
      <w:pPr>
        <w:spacing w:after="0" w:line="264" w:lineRule="auto"/>
        <w:ind w:firstLine="600"/>
        <w:jc w:val="both"/>
      </w:pPr>
      <w:r>
        <w:rPr>
          <w:rFonts w:ascii="Times New Roman" w:hAnsi="Times New Roman"/>
          <w:color w:val="000000"/>
          <w:sz w:val="28"/>
        </w:rPr>
        <w:lastRenderedPageBreak/>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994721" w:rsidRDefault="00994721" w:rsidP="00994721">
      <w:pPr>
        <w:spacing w:after="0" w:line="264" w:lineRule="auto"/>
        <w:ind w:firstLine="600"/>
        <w:jc w:val="both"/>
      </w:pPr>
      <w:r>
        <w:rPr>
          <w:rFonts w:ascii="Times New Roman" w:hAnsi="Times New Roman"/>
          <w:color w:val="000000"/>
          <w:sz w:val="28"/>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994721" w:rsidRDefault="00994721" w:rsidP="00994721">
      <w:pPr>
        <w:spacing w:after="0" w:line="264" w:lineRule="auto"/>
        <w:ind w:firstLine="600"/>
        <w:jc w:val="both"/>
      </w:pPr>
      <w:r>
        <w:rPr>
          <w:rFonts w:ascii="Times New Roman" w:hAnsi="Times New Roman"/>
          <w:color w:val="000000"/>
          <w:sz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994721" w:rsidRDefault="00994721" w:rsidP="00994721">
      <w:pPr>
        <w:spacing w:after="0" w:line="264" w:lineRule="auto"/>
        <w:ind w:firstLine="600"/>
        <w:jc w:val="both"/>
      </w:pPr>
      <w:r>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994721" w:rsidRDefault="00994721" w:rsidP="00994721">
      <w:pPr>
        <w:spacing w:after="0" w:line="264" w:lineRule="auto"/>
        <w:ind w:firstLine="600"/>
        <w:jc w:val="both"/>
      </w:pPr>
      <w:r>
        <w:rPr>
          <w:rFonts w:ascii="Times New Roman" w:hAnsi="Times New Roman"/>
          <w:color w:val="000000"/>
          <w:sz w:val="28"/>
          <w:u w:val="single"/>
        </w:rPr>
        <w:t>Работа с информацией:</w:t>
      </w:r>
    </w:p>
    <w:p w:rsidR="00994721" w:rsidRDefault="00994721" w:rsidP="00994721">
      <w:pPr>
        <w:spacing w:after="0" w:line="264" w:lineRule="auto"/>
        <w:ind w:firstLine="600"/>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994721" w:rsidRDefault="00994721" w:rsidP="00994721">
      <w:pPr>
        <w:spacing w:after="0" w:line="264" w:lineRule="auto"/>
        <w:ind w:firstLine="600"/>
        <w:jc w:val="both"/>
      </w:pPr>
      <w:r>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994721" w:rsidRDefault="00994721" w:rsidP="00994721">
      <w:pPr>
        <w:spacing w:after="0" w:line="264" w:lineRule="auto"/>
        <w:ind w:firstLine="600"/>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994721" w:rsidRDefault="00994721" w:rsidP="00994721">
      <w:pPr>
        <w:spacing w:after="0" w:line="264" w:lineRule="auto"/>
        <w:ind w:firstLine="600"/>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w:t>
      </w:r>
      <w:r>
        <w:rPr>
          <w:rFonts w:ascii="Times New Roman" w:hAnsi="Times New Roman"/>
          <w:color w:val="000000"/>
          <w:sz w:val="28"/>
        </w:rPr>
        <w:softHyphen/>
        <w:t>циями;</w:t>
      </w:r>
    </w:p>
    <w:p w:rsidR="00994721" w:rsidRDefault="00994721" w:rsidP="00994721">
      <w:pPr>
        <w:spacing w:after="0" w:line="264" w:lineRule="auto"/>
        <w:ind w:firstLine="600"/>
        <w:jc w:val="both"/>
      </w:pPr>
      <w:r>
        <w:rPr>
          <w:rFonts w:ascii="Times New Roman" w:hAnsi="Times New Roman"/>
          <w:color w:val="000000"/>
          <w:sz w:val="28"/>
        </w:rPr>
        <w:t>оценивать надёжность информации по критериям, предложенным педагогическим работником или сформулированным самостоятельно;</w:t>
      </w:r>
    </w:p>
    <w:p w:rsidR="00994721" w:rsidRDefault="00994721" w:rsidP="00994721">
      <w:pPr>
        <w:spacing w:after="0" w:line="264" w:lineRule="auto"/>
        <w:ind w:firstLine="600"/>
        <w:jc w:val="both"/>
      </w:pPr>
      <w:r>
        <w:rPr>
          <w:rFonts w:ascii="Times New Roman" w:hAnsi="Times New Roman"/>
          <w:color w:val="000000"/>
          <w:sz w:val="28"/>
        </w:rPr>
        <w:t>эффективно запоминать и систематизировать информацию.</w:t>
      </w:r>
    </w:p>
    <w:p w:rsidR="00994721" w:rsidRDefault="00994721" w:rsidP="00994721">
      <w:pPr>
        <w:spacing w:after="0" w:line="264" w:lineRule="auto"/>
        <w:ind w:firstLine="600"/>
        <w:jc w:val="both"/>
      </w:pPr>
      <w:r>
        <w:rPr>
          <w:rFonts w:ascii="Times New Roman" w:hAnsi="Times New Roman"/>
          <w:color w:val="000000"/>
          <w:sz w:val="28"/>
        </w:rPr>
        <w:t>Овладение системой универсальных познавательных действий обеспечивает сформированность когнитивных навыков обучающихся.</w:t>
      </w:r>
    </w:p>
    <w:p w:rsidR="00994721" w:rsidRDefault="00994721" w:rsidP="00994721">
      <w:pPr>
        <w:spacing w:after="0" w:line="264" w:lineRule="auto"/>
        <w:ind w:firstLine="600"/>
        <w:jc w:val="both"/>
      </w:pPr>
      <w:r>
        <w:rPr>
          <w:rFonts w:ascii="Times New Roman" w:hAnsi="Times New Roman"/>
          <w:b/>
          <w:color w:val="000000"/>
          <w:sz w:val="28"/>
        </w:rPr>
        <w:t>2. Овладение универсальными коммуникативными действи</w:t>
      </w:r>
      <w:r>
        <w:rPr>
          <w:rFonts w:ascii="Times New Roman" w:hAnsi="Times New Roman"/>
          <w:b/>
          <w:color w:val="000000"/>
          <w:sz w:val="28"/>
        </w:rPr>
        <w:softHyphen/>
        <w:t>ями.</w:t>
      </w:r>
    </w:p>
    <w:p w:rsidR="00994721" w:rsidRDefault="00994721" w:rsidP="00994721">
      <w:pPr>
        <w:spacing w:after="0" w:line="264" w:lineRule="auto"/>
        <w:ind w:firstLine="600"/>
        <w:jc w:val="both"/>
      </w:pPr>
      <w:r>
        <w:rPr>
          <w:rFonts w:ascii="Times New Roman" w:hAnsi="Times New Roman"/>
          <w:color w:val="000000"/>
          <w:sz w:val="28"/>
          <w:u w:val="single"/>
        </w:rPr>
        <w:t>Общение:</w:t>
      </w:r>
    </w:p>
    <w:p w:rsidR="00994721" w:rsidRDefault="00994721" w:rsidP="00994721">
      <w:pPr>
        <w:spacing w:after="0" w:line="264" w:lineRule="auto"/>
        <w:ind w:firstLine="600"/>
        <w:jc w:val="both"/>
      </w:pPr>
      <w:r>
        <w:rPr>
          <w:rFonts w:ascii="Times New Roman" w:hAnsi="Times New Roman"/>
          <w:color w:val="000000"/>
          <w:sz w:val="28"/>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994721" w:rsidRDefault="00994721" w:rsidP="00994721">
      <w:pPr>
        <w:spacing w:after="0" w:line="264" w:lineRule="auto"/>
        <w:ind w:firstLine="600"/>
        <w:jc w:val="both"/>
      </w:pPr>
      <w:r>
        <w:rPr>
          <w:rFonts w:ascii="Times New Roman" w:hAnsi="Times New Roman"/>
          <w:color w:val="000000"/>
          <w:sz w:val="28"/>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994721" w:rsidRDefault="00994721" w:rsidP="00994721">
      <w:pPr>
        <w:spacing w:after="0" w:line="264" w:lineRule="auto"/>
        <w:ind w:firstLine="600"/>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994721" w:rsidRDefault="00994721" w:rsidP="00994721">
      <w:pPr>
        <w:spacing w:after="0" w:line="264" w:lineRule="auto"/>
        <w:ind w:firstLine="600"/>
        <w:jc w:val="both"/>
      </w:pPr>
      <w:r>
        <w:rPr>
          <w:rFonts w:ascii="Times New Roman" w:hAnsi="Times New Roman"/>
          <w:color w:val="000000"/>
          <w:sz w:val="28"/>
        </w:rPr>
        <w:lastRenderedPageBreak/>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994721" w:rsidRDefault="00994721" w:rsidP="00994721">
      <w:pPr>
        <w:spacing w:after="0" w:line="264" w:lineRule="auto"/>
        <w:ind w:firstLine="600"/>
        <w:jc w:val="both"/>
      </w:pPr>
      <w:r>
        <w:rPr>
          <w:rFonts w:ascii="Times New Roman" w:hAnsi="Times New Roman"/>
          <w:color w:val="000000"/>
          <w:sz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994721" w:rsidRDefault="00994721" w:rsidP="00994721">
      <w:pPr>
        <w:spacing w:after="0" w:line="264" w:lineRule="auto"/>
        <w:ind w:firstLine="600"/>
        <w:jc w:val="both"/>
      </w:pPr>
      <w:r>
        <w:rPr>
          <w:rFonts w:ascii="Times New Roman" w:hAnsi="Times New Roman"/>
          <w:color w:val="000000"/>
          <w:sz w:val="28"/>
          <w:u w:val="single"/>
        </w:rPr>
        <w:t>Совместная деятельность (сотрудничество):</w:t>
      </w:r>
    </w:p>
    <w:p w:rsidR="00994721" w:rsidRDefault="00994721" w:rsidP="00994721">
      <w:pPr>
        <w:spacing w:after="0" w:line="264" w:lineRule="auto"/>
        <w:ind w:firstLine="600"/>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учебной задачи;</w:t>
      </w:r>
    </w:p>
    <w:p w:rsidR="00994721" w:rsidRDefault="00994721" w:rsidP="00994721">
      <w:pPr>
        <w:spacing w:after="0" w:line="264" w:lineRule="auto"/>
        <w:ind w:firstLine="600"/>
        <w:jc w:val="both"/>
      </w:pPr>
      <w:r>
        <w:rPr>
          <w:rFonts w:ascii="Times New Roman" w:hAnsi="Times New Roman"/>
          <w:color w:val="000000"/>
          <w:sz w:val="28"/>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994721" w:rsidRDefault="00994721" w:rsidP="00994721">
      <w:pPr>
        <w:spacing w:after="0" w:line="264" w:lineRule="auto"/>
        <w:ind w:firstLine="600"/>
        <w:jc w:val="both"/>
      </w:pPr>
      <w:r>
        <w:rPr>
          <w:rFonts w:ascii="Times New Roman" w:hAnsi="Times New Roman"/>
          <w:color w:val="000000"/>
          <w:sz w:val="28"/>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994721" w:rsidRDefault="00994721" w:rsidP="00994721">
      <w:pPr>
        <w:spacing w:after="0" w:line="264" w:lineRule="auto"/>
        <w:ind w:firstLine="600"/>
        <w:jc w:val="both"/>
      </w:pPr>
      <w:r>
        <w:rPr>
          <w:rFonts w:ascii="Times New Roman" w:hAnsi="Times New Roman"/>
          <w:color w:val="000000"/>
          <w:sz w:val="28"/>
        </w:rPr>
        <w:t>Овладение системой универсальных коммуникативных действий обеспечивает сформированность социальных навыков и эмоционального интеллекта обучающихся.</w:t>
      </w:r>
    </w:p>
    <w:p w:rsidR="00994721" w:rsidRDefault="00994721" w:rsidP="00994721">
      <w:pPr>
        <w:spacing w:after="0" w:line="264" w:lineRule="auto"/>
        <w:ind w:firstLine="600"/>
        <w:jc w:val="both"/>
      </w:pPr>
      <w:r>
        <w:rPr>
          <w:rFonts w:ascii="Times New Roman" w:hAnsi="Times New Roman"/>
          <w:b/>
          <w:color w:val="000000"/>
          <w:sz w:val="28"/>
        </w:rPr>
        <w:t>3. Овладение универсальными учебными регулятивными действиями.</w:t>
      </w:r>
    </w:p>
    <w:p w:rsidR="00994721" w:rsidRDefault="00994721" w:rsidP="00994721">
      <w:pPr>
        <w:spacing w:after="0" w:line="264" w:lineRule="auto"/>
        <w:ind w:firstLine="600"/>
        <w:jc w:val="both"/>
      </w:pPr>
      <w:r>
        <w:rPr>
          <w:rFonts w:ascii="Times New Roman" w:hAnsi="Times New Roman"/>
          <w:color w:val="000000"/>
          <w:sz w:val="28"/>
          <w:u w:val="single"/>
        </w:rPr>
        <w:t>Самоорганизация:</w:t>
      </w:r>
    </w:p>
    <w:p w:rsidR="00994721" w:rsidRDefault="00994721" w:rsidP="00994721">
      <w:pPr>
        <w:spacing w:after="0" w:line="264" w:lineRule="auto"/>
        <w:ind w:firstLine="600"/>
        <w:jc w:val="both"/>
      </w:pPr>
      <w:r>
        <w:rPr>
          <w:rFonts w:ascii="Times New Roman" w:hAnsi="Times New Roman"/>
          <w:color w:val="000000"/>
          <w:sz w:val="28"/>
        </w:rPr>
        <w:t>выявлять проблемные вопросы, требующие решения в жизненных и учебных ситуациях;</w:t>
      </w:r>
    </w:p>
    <w:p w:rsidR="00994721" w:rsidRDefault="00994721" w:rsidP="00994721">
      <w:pPr>
        <w:spacing w:after="0" w:line="264" w:lineRule="auto"/>
        <w:ind w:firstLine="600"/>
        <w:jc w:val="both"/>
      </w:pPr>
      <w:r>
        <w:rPr>
          <w:rFonts w:ascii="Times New Roman" w:hAnsi="Times New Roman"/>
          <w:color w:val="000000"/>
          <w:sz w:val="28"/>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994721" w:rsidRDefault="00994721" w:rsidP="00994721">
      <w:pPr>
        <w:spacing w:after="0" w:line="264" w:lineRule="auto"/>
        <w:ind w:firstLine="600"/>
        <w:jc w:val="both"/>
      </w:pPr>
      <w:r>
        <w:rPr>
          <w:rFonts w:ascii="Times New Roman" w:hAnsi="Times New Roman"/>
          <w:color w:val="000000"/>
          <w:sz w:val="28"/>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994721" w:rsidRDefault="00994721" w:rsidP="00994721">
      <w:pPr>
        <w:spacing w:after="0" w:line="264" w:lineRule="auto"/>
        <w:ind w:firstLine="600"/>
        <w:jc w:val="both"/>
      </w:pPr>
      <w:r>
        <w:rPr>
          <w:rFonts w:ascii="Times New Roman" w:hAnsi="Times New Roman"/>
          <w:color w:val="000000"/>
          <w:sz w:val="28"/>
          <w:u w:val="single"/>
        </w:rPr>
        <w:t>Самоконтроль (рефлексия):</w:t>
      </w:r>
    </w:p>
    <w:p w:rsidR="00994721" w:rsidRDefault="00994721" w:rsidP="00994721">
      <w:pPr>
        <w:spacing w:after="0" w:line="264" w:lineRule="auto"/>
        <w:ind w:firstLine="600"/>
        <w:jc w:val="both"/>
      </w:pPr>
      <w:r>
        <w:rPr>
          <w:rFonts w:ascii="Times New Roman" w:hAnsi="Times New Roman"/>
          <w:color w:val="000000"/>
          <w:sz w:val="28"/>
        </w:rPr>
        <w:t>давать адекватную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994721" w:rsidRDefault="00994721" w:rsidP="00994721">
      <w:pPr>
        <w:spacing w:after="0" w:line="264" w:lineRule="auto"/>
        <w:ind w:firstLine="600"/>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994721" w:rsidRDefault="00994721" w:rsidP="00994721">
      <w:pPr>
        <w:spacing w:after="0" w:line="264" w:lineRule="auto"/>
        <w:ind w:firstLine="600"/>
        <w:jc w:val="both"/>
      </w:pPr>
      <w:r>
        <w:rPr>
          <w:rFonts w:ascii="Times New Roman" w:hAnsi="Times New Roman"/>
          <w:color w:val="000000"/>
          <w:sz w:val="28"/>
        </w:rPr>
        <w:lastRenderedPageBreak/>
        <w:t>оценивать соответствие результата цели и условиям.</w:t>
      </w:r>
    </w:p>
    <w:p w:rsidR="00994721" w:rsidRDefault="00994721" w:rsidP="00994721">
      <w:pPr>
        <w:spacing w:after="0" w:line="264" w:lineRule="auto"/>
        <w:ind w:firstLine="600"/>
        <w:jc w:val="both"/>
      </w:pPr>
      <w:r>
        <w:rPr>
          <w:rFonts w:ascii="Times New Roman" w:hAnsi="Times New Roman"/>
          <w:color w:val="000000"/>
          <w:sz w:val="28"/>
          <w:u w:val="single"/>
        </w:rPr>
        <w:t>Эмоциональный интеллект:</w:t>
      </w:r>
    </w:p>
    <w:p w:rsidR="00994721" w:rsidRDefault="00994721" w:rsidP="00994721">
      <w:pPr>
        <w:spacing w:after="0" w:line="264" w:lineRule="auto"/>
        <w:ind w:firstLine="600"/>
        <w:jc w:val="both"/>
      </w:pPr>
      <w:r>
        <w:rPr>
          <w:rFonts w:ascii="Times New Roman" w:hAnsi="Times New Roman"/>
          <w:color w:val="000000"/>
          <w:sz w:val="28"/>
        </w:rPr>
        <w:t>управлять собственными эмоциями и не поддаваться эмоциям других, выявлять и анализировать их причины;</w:t>
      </w:r>
    </w:p>
    <w:p w:rsidR="00994721" w:rsidRDefault="00994721" w:rsidP="00994721">
      <w:pPr>
        <w:spacing w:after="0" w:line="264" w:lineRule="auto"/>
        <w:ind w:firstLine="600"/>
        <w:jc w:val="both"/>
      </w:pPr>
      <w:r>
        <w:rPr>
          <w:rFonts w:ascii="Times New Roman" w:hAnsi="Times New Roman"/>
          <w:color w:val="000000"/>
          <w:sz w:val="28"/>
        </w:rPr>
        <w:t>ставить себя на место другого человека, понимать мотивы и намерения другого, регулировать способ выражения эмоций.</w:t>
      </w:r>
    </w:p>
    <w:p w:rsidR="00994721" w:rsidRDefault="00994721" w:rsidP="00994721">
      <w:pPr>
        <w:spacing w:after="0" w:line="264" w:lineRule="auto"/>
        <w:ind w:firstLine="600"/>
        <w:jc w:val="both"/>
      </w:pPr>
      <w:r>
        <w:rPr>
          <w:rFonts w:ascii="Times New Roman" w:hAnsi="Times New Roman"/>
          <w:color w:val="000000"/>
          <w:sz w:val="28"/>
          <w:u w:val="single"/>
        </w:rPr>
        <w:t>Принятие себя и других:</w:t>
      </w:r>
    </w:p>
    <w:p w:rsidR="00994721" w:rsidRDefault="00994721" w:rsidP="00994721">
      <w:pPr>
        <w:spacing w:after="0" w:line="264" w:lineRule="auto"/>
        <w:ind w:firstLine="600"/>
        <w:jc w:val="both"/>
      </w:pPr>
      <w:r>
        <w:rPr>
          <w:rFonts w:ascii="Times New Roman" w:hAnsi="Times New Roman"/>
          <w:color w:val="000000"/>
          <w:sz w:val="28"/>
        </w:rPr>
        <w:t>осознанно относиться к другому человеку, его мнению, признавать право на ошибку свою и чужую;</w:t>
      </w:r>
    </w:p>
    <w:p w:rsidR="00994721" w:rsidRDefault="00994721" w:rsidP="00994721">
      <w:pPr>
        <w:spacing w:after="0" w:line="264" w:lineRule="auto"/>
        <w:ind w:firstLine="600"/>
        <w:jc w:val="both"/>
      </w:pPr>
      <w:r>
        <w:rPr>
          <w:rFonts w:ascii="Times New Roman" w:hAnsi="Times New Roman"/>
          <w:color w:val="000000"/>
          <w:sz w:val="28"/>
        </w:rPr>
        <w:t>быть открытым себе и другим, осознавать невозможность контроля всего вокруг.</w:t>
      </w:r>
    </w:p>
    <w:p w:rsidR="00994721" w:rsidRDefault="00994721" w:rsidP="00994721">
      <w:pPr>
        <w:spacing w:after="0" w:line="264" w:lineRule="auto"/>
        <w:ind w:firstLine="600"/>
        <w:jc w:val="both"/>
      </w:pPr>
      <w:r>
        <w:rPr>
          <w:rFonts w:ascii="Times New Roman" w:hAnsi="Times New Roman"/>
          <w:color w:val="000000"/>
          <w:sz w:val="28"/>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994721" w:rsidRDefault="00994721" w:rsidP="00994721">
      <w:pPr>
        <w:spacing w:after="0" w:line="264" w:lineRule="auto"/>
        <w:ind w:left="120"/>
        <w:jc w:val="both"/>
      </w:pPr>
    </w:p>
    <w:p w:rsidR="00994721" w:rsidRDefault="00994721" w:rsidP="00994721">
      <w:pPr>
        <w:spacing w:after="0" w:line="264" w:lineRule="auto"/>
        <w:ind w:left="120"/>
        <w:jc w:val="both"/>
      </w:pPr>
      <w:r>
        <w:rPr>
          <w:rFonts w:ascii="Times New Roman" w:hAnsi="Times New Roman"/>
          <w:b/>
          <w:color w:val="000000"/>
          <w:sz w:val="28"/>
        </w:rPr>
        <w:t>ПРЕДМЕТНЫЕ РЕЗУЛЬТАТЫ</w:t>
      </w:r>
    </w:p>
    <w:p w:rsidR="00994721" w:rsidRDefault="00994721" w:rsidP="00994721">
      <w:pPr>
        <w:spacing w:after="0" w:line="264" w:lineRule="auto"/>
        <w:ind w:left="120"/>
        <w:jc w:val="both"/>
      </w:pPr>
    </w:p>
    <w:p w:rsidR="00994721" w:rsidRDefault="00994721" w:rsidP="00994721">
      <w:pPr>
        <w:spacing w:after="0" w:line="264" w:lineRule="auto"/>
        <w:ind w:firstLine="600"/>
        <w:jc w:val="both"/>
      </w:pPr>
      <w:r>
        <w:rPr>
          <w:rFonts w:ascii="Times New Roman" w:hAnsi="Times New Roman"/>
          <w:color w:val="000000"/>
          <w:sz w:val="28"/>
        </w:rPr>
        <w:t>Предметные результаты характеризуют сформированностью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994721" w:rsidRDefault="00994721" w:rsidP="00994721">
      <w:pPr>
        <w:spacing w:after="0" w:line="264" w:lineRule="auto"/>
        <w:ind w:firstLine="600"/>
        <w:jc w:val="both"/>
      </w:pPr>
      <w:r>
        <w:rPr>
          <w:rFonts w:ascii="Times New Roman" w:hAnsi="Times New Roman"/>
          <w:color w:val="000000"/>
          <w:sz w:val="28"/>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994721" w:rsidRDefault="00994721" w:rsidP="00994721">
      <w:pPr>
        <w:spacing w:after="0" w:line="264" w:lineRule="auto"/>
        <w:ind w:firstLine="600"/>
        <w:jc w:val="both"/>
      </w:pPr>
      <w:r>
        <w:rPr>
          <w:rFonts w:ascii="Times New Roman" w:hAnsi="Times New Roman"/>
          <w:color w:val="000000"/>
          <w:sz w:val="28"/>
        </w:rPr>
        <w:t>Предметные результаты по предметной области «Физическая культура и основы безопасности жизнедеятельности» должны обеспечивать:</w:t>
      </w:r>
    </w:p>
    <w:p w:rsidR="00994721" w:rsidRDefault="00994721" w:rsidP="00994721">
      <w:pPr>
        <w:spacing w:after="0" w:line="264" w:lineRule="auto"/>
        <w:ind w:firstLine="600"/>
        <w:jc w:val="both"/>
      </w:pPr>
      <w:r>
        <w:rPr>
          <w:rFonts w:ascii="Times New Roman" w:hAnsi="Times New Roman"/>
          <w:color w:val="000000"/>
          <w:sz w:val="28"/>
        </w:rPr>
        <w:t>По учебному предмету «Основы безопасности жизнедеятельности»:</w:t>
      </w:r>
    </w:p>
    <w:p w:rsidR="00994721" w:rsidRDefault="00994721" w:rsidP="00994721">
      <w:pPr>
        <w:spacing w:after="0" w:line="264" w:lineRule="auto"/>
        <w:ind w:firstLine="600"/>
        <w:jc w:val="both"/>
      </w:pPr>
      <w:r>
        <w:rPr>
          <w:rFonts w:ascii="Times New Roman" w:hAnsi="Times New Roman"/>
          <w:color w:val="000000"/>
          <w:sz w:val="28"/>
        </w:rPr>
        <w:t>1)</w:t>
      </w:r>
      <w:r>
        <w:rPr>
          <w:rFonts w:ascii="Times New Roman" w:hAnsi="Times New Roman"/>
          <w:color w:val="000000"/>
          <w:sz w:val="28"/>
        </w:rPr>
        <w:t> </w:t>
      </w:r>
      <w:r>
        <w:rPr>
          <w:rFonts w:ascii="Times New Roman" w:hAnsi="Times New Roman"/>
          <w:color w:val="000000"/>
          <w:sz w:val="28"/>
        </w:rPr>
        <w:t>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994721" w:rsidRDefault="00994721" w:rsidP="00994721">
      <w:pPr>
        <w:spacing w:after="0" w:line="264" w:lineRule="auto"/>
        <w:ind w:firstLine="600"/>
        <w:jc w:val="both"/>
      </w:pPr>
      <w:r>
        <w:rPr>
          <w:rFonts w:ascii="Times New Roman" w:hAnsi="Times New Roman"/>
          <w:color w:val="000000"/>
          <w:sz w:val="28"/>
        </w:rPr>
        <w:lastRenderedPageBreak/>
        <w:t>2)</w:t>
      </w:r>
      <w:r>
        <w:rPr>
          <w:rFonts w:ascii="Times New Roman" w:hAnsi="Times New Roman"/>
          <w:color w:val="000000"/>
          <w:sz w:val="28"/>
        </w:rPr>
        <w:t> </w:t>
      </w:r>
      <w:r>
        <w:rPr>
          <w:rFonts w:ascii="Times New Roman" w:hAnsi="Times New Roman"/>
          <w:color w:val="000000"/>
          <w:sz w:val="28"/>
        </w:rPr>
        <w:t>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994721" w:rsidRDefault="00994721" w:rsidP="00994721">
      <w:pPr>
        <w:spacing w:after="0" w:line="264" w:lineRule="auto"/>
        <w:ind w:firstLine="600"/>
        <w:jc w:val="both"/>
      </w:pPr>
      <w:r>
        <w:rPr>
          <w:rFonts w:ascii="Times New Roman" w:hAnsi="Times New Roman"/>
          <w:color w:val="000000"/>
          <w:sz w:val="28"/>
        </w:rPr>
        <w:t>3)</w:t>
      </w:r>
      <w:r>
        <w:rPr>
          <w:rFonts w:ascii="Times New Roman" w:hAnsi="Times New Roman"/>
          <w:color w:val="000000"/>
          <w:sz w:val="28"/>
        </w:rPr>
        <w:t> </w:t>
      </w:r>
      <w:r>
        <w:rPr>
          <w:rFonts w:ascii="Times New Roman" w:hAnsi="Times New Roman"/>
          <w:color w:val="000000"/>
          <w:sz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994721" w:rsidRDefault="00994721" w:rsidP="00994721">
      <w:pPr>
        <w:spacing w:after="0" w:line="264" w:lineRule="auto"/>
        <w:ind w:firstLine="600"/>
        <w:jc w:val="both"/>
      </w:pPr>
      <w:r>
        <w:rPr>
          <w:rFonts w:ascii="Times New Roman" w:hAnsi="Times New Roman"/>
          <w:color w:val="000000"/>
          <w:sz w:val="28"/>
        </w:rPr>
        <w:t>4)</w:t>
      </w:r>
      <w:r>
        <w:rPr>
          <w:rFonts w:ascii="Times New Roman" w:hAnsi="Times New Roman"/>
          <w:color w:val="000000"/>
          <w:sz w:val="28"/>
        </w:rPr>
        <w:t> </w:t>
      </w:r>
      <w:r>
        <w:rPr>
          <w:rFonts w:ascii="Times New Roman" w:hAnsi="Times New Roman"/>
          <w:color w:val="000000"/>
          <w:sz w:val="28"/>
        </w:rPr>
        <w:t>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994721" w:rsidRDefault="00994721" w:rsidP="00994721">
      <w:pPr>
        <w:spacing w:after="0" w:line="264" w:lineRule="auto"/>
        <w:ind w:firstLine="600"/>
        <w:jc w:val="both"/>
      </w:pPr>
      <w:r>
        <w:rPr>
          <w:rFonts w:ascii="Times New Roman" w:hAnsi="Times New Roman"/>
          <w:color w:val="000000"/>
          <w:sz w:val="28"/>
        </w:rPr>
        <w:t>5)</w:t>
      </w:r>
      <w:r>
        <w:rPr>
          <w:rFonts w:ascii="Times New Roman" w:hAnsi="Times New Roman"/>
          <w:color w:val="000000"/>
          <w:sz w:val="28"/>
        </w:rPr>
        <w:t> </w:t>
      </w:r>
      <w:r>
        <w:rPr>
          <w:rFonts w:ascii="Times New Roman" w:hAnsi="Times New Roman"/>
          <w:color w:val="000000"/>
          <w:sz w:val="28"/>
        </w:rPr>
        <w:t>сформированность чувства гордости за свою Родину, ответственного отношения к выполнению конституционного долга – защите Отечества;</w:t>
      </w:r>
    </w:p>
    <w:p w:rsidR="00994721" w:rsidRDefault="00994721" w:rsidP="00994721">
      <w:pPr>
        <w:spacing w:after="0" w:line="264" w:lineRule="auto"/>
        <w:ind w:firstLine="600"/>
        <w:jc w:val="both"/>
      </w:pPr>
      <w:r>
        <w:rPr>
          <w:rFonts w:ascii="Times New Roman" w:hAnsi="Times New Roman"/>
          <w:color w:val="000000"/>
          <w:sz w:val="28"/>
        </w:rPr>
        <w:t>6)</w:t>
      </w:r>
      <w:r>
        <w:rPr>
          <w:rFonts w:ascii="Times New Roman" w:hAnsi="Times New Roman"/>
          <w:color w:val="000000"/>
          <w:sz w:val="28"/>
        </w:rPr>
        <w:t> </w:t>
      </w:r>
      <w:r>
        <w:rPr>
          <w:rFonts w:ascii="Times New Roman" w:hAnsi="Times New Roman"/>
          <w:color w:val="000000"/>
          <w:sz w:val="28"/>
        </w:rPr>
        <w:t>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994721" w:rsidRDefault="00994721" w:rsidP="00994721">
      <w:pPr>
        <w:spacing w:after="0" w:line="264" w:lineRule="auto"/>
        <w:ind w:firstLine="600"/>
        <w:jc w:val="both"/>
      </w:pPr>
      <w:r>
        <w:rPr>
          <w:rFonts w:ascii="Times New Roman" w:hAnsi="Times New Roman"/>
          <w:color w:val="000000"/>
          <w:sz w:val="28"/>
        </w:rPr>
        <w:t>7)</w:t>
      </w:r>
      <w:r>
        <w:rPr>
          <w:rFonts w:ascii="Times New Roman" w:hAnsi="Times New Roman"/>
          <w:color w:val="000000"/>
          <w:sz w:val="28"/>
        </w:rPr>
        <w:t> </w:t>
      </w:r>
      <w:r>
        <w:rPr>
          <w:rFonts w:ascii="Times New Roman" w:hAnsi="Times New Roman"/>
          <w:color w:val="000000"/>
          <w:sz w:val="28"/>
        </w:rPr>
        <w:t>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994721" w:rsidRDefault="00994721" w:rsidP="00994721">
      <w:pPr>
        <w:spacing w:after="0" w:line="264" w:lineRule="auto"/>
        <w:ind w:firstLine="600"/>
        <w:jc w:val="both"/>
      </w:pPr>
      <w:r>
        <w:rPr>
          <w:rFonts w:ascii="Times New Roman" w:hAnsi="Times New Roman"/>
          <w:color w:val="000000"/>
          <w:sz w:val="28"/>
        </w:rPr>
        <w:t>8)</w:t>
      </w:r>
      <w:r>
        <w:rPr>
          <w:rFonts w:ascii="Times New Roman" w:hAnsi="Times New Roman"/>
          <w:color w:val="000000"/>
          <w:sz w:val="28"/>
        </w:rPr>
        <w:t> </w:t>
      </w:r>
      <w:r>
        <w:rPr>
          <w:rFonts w:ascii="Times New Roman" w:hAnsi="Times New Roman"/>
          <w:color w:val="000000"/>
          <w:sz w:val="28"/>
        </w:rPr>
        <w:t>овладение знаниями и умениями применять меры и средства индивидуальной защиты, приёмы рационального и безопасного поведения в опасных и чрезвычайных ситуациях;</w:t>
      </w:r>
    </w:p>
    <w:p w:rsidR="00994721" w:rsidRDefault="00994721" w:rsidP="00994721">
      <w:pPr>
        <w:spacing w:after="0" w:line="264" w:lineRule="auto"/>
        <w:ind w:firstLine="600"/>
        <w:jc w:val="both"/>
      </w:pPr>
      <w:r>
        <w:rPr>
          <w:rFonts w:ascii="Times New Roman" w:hAnsi="Times New Roman"/>
          <w:color w:val="000000"/>
          <w:sz w:val="28"/>
        </w:rPr>
        <w:t>9)</w:t>
      </w:r>
      <w:r>
        <w:rPr>
          <w:rFonts w:ascii="Times New Roman" w:hAnsi="Times New Roman"/>
          <w:color w:val="000000"/>
          <w:sz w:val="28"/>
        </w:rPr>
        <w:t> </w:t>
      </w:r>
      <w:r>
        <w:rPr>
          <w:rFonts w:ascii="Times New Roman" w:hAnsi="Times New Roman"/>
          <w:color w:val="000000"/>
          <w:sz w:val="28"/>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994721" w:rsidRDefault="00994721" w:rsidP="00994721">
      <w:pPr>
        <w:spacing w:after="0" w:line="264" w:lineRule="auto"/>
        <w:ind w:firstLine="600"/>
        <w:jc w:val="both"/>
      </w:pPr>
      <w:r>
        <w:rPr>
          <w:rFonts w:ascii="Times New Roman" w:hAnsi="Times New Roman"/>
          <w:color w:val="000000"/>
          <w:sz w:val="28"/>
        </w:rPr>
        <w:t>10)</w:t>
      </w:r>
      <w:r>
        <w:rPr>
          <w:rFonts w:ascii="Times New Roman" w:hAnsi="Times New Roman"/>
          <w:color w:val="000000"/>
          <w:sz w:val="28"/>
        </w:rPr>
        <w:t> </w:t>
      </w:r>
      <w:r>
        <w:rPr>
          <w:rFonts w:ascii="Times New Roman" w:hAnsi="Times New Roman"/>
          <w:color w:val="000000"/>
          <w:sz w:val="28"/>
        </w:rPr>
        <w:t>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994721" w:rsidRDefault="00994721" w:rsidP="00994721">
      <w:pPr>
        <w:spacing w:after="0" w:line="264" w:lineRule="auto"/>
        <w:ind w:firstLine="600"/>
        <w:jc w:val="both"/>
      </w:pPr>
      <w:r>
        <w:rPr>
          <w:rFonts w:ascii="Times New Roman" w:hAnsi="Times New Roman"/>
          <w:color w:val="000000"/>
          <w:sz w:val="28"/>
        </w:rPr>
        <w:t>11)</w:t>
      </w:r>
      <w:r>
        <w:rPr>
          <w:rFonts w:ascii="Times New Roman" w:hAnsi="Times New Roman"/>
          <w:color w:val="000000"/>
          <w:sz w:val="28"/>
        </w:rPr>
        <w:t> </w:t>
      </w:r>
      <w:r>
        <w:rPr>
          <w:rFonts w:ascii="Times New Roman" w:hAnsi="Times New Roman"/>
          <w:color w:val="000000"/>
          <w:sz w:val="28"/>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994721" w:rsidRDefault="00994721" w:rsidP="00994721">
      <w:pPr>
        <w:spacing w:after="0" w:line="264" w:lineRule="auto"/>
        <w:ind w:firstLine="600"/>
        <w:jc w:val="both"/>
      </w:pPr>
      <w:r>
        <w:rPr>
          <w:rFonts w:ascii="Times New Roman" w:hAnsi="Times New Roman"/>
          <w:color w:val="000000"/>
          <w:sz w:val="28"/>
        </w:rPr>
        <w:t>12)</w:t>
      </w:r>
      <w:r>
        <w:rPr>
          <w:rFonts w:ascii="Times New Roman" w:hAnsi="Times New Roman"/>
          <w:color w:val="000000"/>
          <w:sz w:val="28"/>
        </w:rPr>
        <w:t> </w:t>
      </w:r>
      <w:r>
        <w:rPr>
          <w:rFonts w:ascii="Times New Roman" w:hAnsi="Times New Roman"/>
          <w:color w:val="000000"/>
          <w:sz w:val="28"/>
        </w:rPr>
        <w:t>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994721" w:rsidRDefault="00994721" w:rsidP="00994721">
      <w:pPr>
        <w:spacing w:after="0" w:line="264" w:lineRule="auto"/>
        <w:ind w:firstLine="600"/>
        <w:jc w:val="both"/>
      </w:pPr>
      <w:r>
        <w:rPr>
          <w:rFonts w:ascii="Times New Roman" w:hAnsi="Times New Roman"/>
          <w:color w:val="000000"/>
          <w:sz w:val="28"/>
        </w:rPr>
        <w:lastRenderedPageBreak/>
        <w:t>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«Основы безопасности жизнедеятельности».</w:t>
      </w:r>
    </w:p>
    <w:p w:rsidR="00994721" w:rsidRDefault="00994721" w:rsidP="00994721">
      <w:pPr>
        <w:spacing w:after="0" w:line="264" w:lineRule="auto"/>
        <w:ind w:firstLine="600"/>
        <w:jc w:val="both"/>
      </w:pPr>
      <w:r>
        <w:rPr>
          <w:rFonts w:ascii="Times New Roman" w:hAnsi="Times New Roman"/>
          <w:color w:val="000000"/>
          <w:sz w:val="28"/>
        </w:rPr>
        <w:t>Распределение предметных результатов, формируемых в ходе изучения учебного предмета ОБЖ, по учебным модулям:</w:t>
      </w:r>
    </w:p>
    <w:p w:rsidR="00994721" w:rsidRDefault="00994721" w:rsidP="00994721">
      <w:pPr>
        <w:spacing w:after="0" w:line="264" w:lineRule="auto"/>
        <w:ind w:left="120"/>
        <w:jc w:val="both"/>
      </w:pPr>
    </w:p>
    <w:p w:rsidR="00994721" w:rsidRDefault="00994721" w:rsidP="00994721">
      <w:pPr>
        <w:spacing w:after="0" w:line="264" w:lineRule="auto"/>
        <w:ind w:left="120"/>
        <w:jc w:val="both"/>
      </w:pPr>
      <w:r>
        <w:rPr>
          <w:rFonts w:ascii="Times New Roman" w:hAnsi="Times New Roman"/>
          <w:b/>
          <w:color w:val="000000"/>
          <w:sz w:val="28"/>
        </w:rPr>
        <w:t>8 КЛАСС</w:t>
      </w:r>
    </w:p>
    <w:p w:rsidR="00994721" w:rsidRDefault="00994721" w:rsidP="00994721">
      <w:pPr>
        <w:spacing w:after="0" w:line="264" w:lineRule="auto"/>
        <w:ind w:left="120"/>
        <w:jc w:val="both"/>
      </w:pPr>
    </w:p>
    <w:p w:rsidR="00994721" w:rsidRDefault="00994721" w:rsidP="00994721">
      <w:pPr>
        <w:spacing w:after="0" w:line="264" w:lineRule="auto"/>
        <w:ind w:firstLine="600"/>
        <w:jc w:val="both"/>
      </w:pPr>
      <w:r>
        <w:rPr>
          <w:rFonts w:ascii="Times New Roman" w:hAnsi="Times New Roman"/>
          <w:b/>
          <w:color w:val="000000"/>
          <w:sz w:val="28"/>
        </w:rPr>
        <w:t>Модуль № 1 «Культура безопасности жизнедеятельности в современном обществе»</w:t>
      </w:r>
      <w:r>
        <w:rPr>
          <w:rFonts w:ascii="Times New Roman" w:hAnsi="Times New Roman"/>
          <w:color w:val="000000"/>
          <w:sz w:val="28"/>
        </w:rPr>
        <w:t>:</w:t>
      </w:r>
    </w:p>
    <w:p w:rsidR="00994721" w:rsidRDefault="00994721" w:rsidP="00994721">
      <w:pPr>
        <w:spacing w:after="0" w:line="264" w:lineRule="auto"/>
        <w:ind w:firstLine="600"/>
        <w:jc w:val="both"/>
      </w:pPr>
      <w:r>
        <w:rPr>
          <w:rFonts w:ascii="Times New Roman" w:hAnsi="Times New Roman"/>
          <w:color w:val="000000"/>
          <w:sz w:val="28"/>
        </w:rPr>
        <w:t>объяснять понятия опасной и чрезвычайной ситуации, анализировать, в чём их сходство и различия (виды чрезвычайных ситуаций, в том числе террористического характера);</w:t>
      </w:r>
    </w:p>
    <w:p w:rsidR="00994721" w:rsidRDefault="00994721" w:rsidP="00994721">
      <w:pPr>
        <w:spacing w:after="0" w:line="264" w:lineRule="auto"/>
        <w:ind w:firstLine="600"/>
        <w:jc w:val="both"/>
      </w:pPr>
      <w:r>
        <w:rPr>
          <w:rFonts w:ascii="Times New Roman" w:hAnsi="Times New Roman"/>
          <w:color w:val="000000"/>
          <w:sz w:val="28"/>
        </w:rPr>
        <w:t>раскрывать смысл понятия культуры безопасности (как способности предвидеть, по возможности избегать, действовать в опасных ситуациях);</w:t>
      </w:r>
    </w:p>
    <w:p w:rsidR="00994721" w:rsidRDefault="00994721" w:rsidP="00994721">
      <w:pPr>
        <w:spacing w:after="0" w:line="264" w:lineRule="auto"/>
        <w:ind w:firstLine="600"/>
        <w:jc w:val="both"/>
      </w:pPr>
      <w:r>
        <w:rPr>
          <w:rFonts w:ascii="Times New Roman" w:hAnsi="Times New Roman"/>
          <w:color w:val="000000"/>
          <w:sz w:val="28"/>
        </w:rPr>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rsidR="00994721" w:rsidRDefault="00994721" w:rsidP="00994721">
      <w:pPr>
        <w:spacing w:after="0" w:line="264" w:lineRule="auto"/>
        <w:ind w:firstLine="600"/>
        <w:jc w:val="both"/>
      </w:pPr>
      <w:r>
        <w:rPr>
          <w:rFonts w:ascii="Times New Roman" w:hAnsi="Times New Roman"/>
          <w:color w:val="000000"/>
          <w:sz w:val="28"/>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
    <w:p w:rsidR="00994721" w:rsidRDefault="00994721" w:rsidP="00994721">
      <w:pPr>
        <w:spacing w:after="0" w:line="264" w:lineRule="auto"/>
        <w:ind w:firstLine="600"/>
        <w:jc w:val="both"/>
      </w:pPr>
      <w:r>
        <w:rPr>
          <w:rFonts w:ascii="Times New Roman" w:hAnsi="Times New Roman"/>
          <w:color w:val="000000"/>
          <w:sz w:val="28"/>
        </w:rPr>
        <w:t>раскрывать общие принципы безопасного поведения.</w:t>
      </w:r>
    </w:p>
    <w:p w:rsidR="00994721" w:rsidRDefault="00994721" w:rsidP="00994721">
      <w:pPr>
        <w:spacing w:after="0" w:line="264" w:lineRule="auto"/>
        <w:ind w:firstLine="600"/>
        <w:jc w:val="both"/>
      </w:pPr>
      <w:r>
        <w:rPr>
          <w:rFonts w:ascii="Times New Roman" w:hAnsi="Times New Roman"/>
          <w:b/>
          <w:color w:val="000000"/>
          <w:sz w:val="28"/>
        </w:rPr>
        <w:t>Модуль № 2 «Безопасность в быту»:</w:t>
      </w:r>
    </w:p>
    <w:p w:rsidR="00994721" w:rsidRDefault="00994721" w:rsidP="00994721">
      <w:pPr>
        <w:spacing w:after="0" w:line="264" w:lineRule="auto"/>
        <w:ind w:firstLine="600"/>
        <w:jc w:val="both"/>
      </w:pPr>
      <w:r>
        <w:rPr>
          <w:rFonts w:ascii="Times New Roman" w:hAnsi="Times New Roman"/>
          <w:color w:val="000000"/>
          <w:sz w:val="28"/>
        </w:rPr>
        <w:t>объяснять особенности жизнеобеспечения жилища;</w:t>
      </w:r>
    </w:p>
    <w:p w:rsidR="00994721" w:rsidRDefault="00994721" w:rsidP="00994721">
      <w:pPr>
        <w:spacing w:after="0" w:line="264" w:lineRule="auto"/>
        <w:ind w:firstLine="600"/>
        <w:jc w:val="both"/>
      </w:pPr>
      <w:r>
        <w:rPr>
          <w:rFonts w:ascii="Times New Roman" w:hAnsi="Times New Roman"/>
          <w:color w:val="000000"/>
          <w:sz w:val="28"/>
        </w:rPr>
        <w:t>классифицировать источники опасности в быту (пожароопасные предметы, электроприборы, газовое оборудование, бытовая химия, медикаменты);</w:t>
      </w:r>
    </w:p>
    <w:p w:rsidR="00994721" w:rsidRDefault="00994721" w:rsidP="00994721">
      <w:pPr>
        <w:spacing w:after="0" w:line="264" w:lineRule="auto"/>
        <w:ind w:firstLine="600"/>
        <w:jc w:val="both"/>
      </w:pPr>
      <w:r>
        <w:rPr>
          <w:rFonts w:ascii="Times New Roman" w:hAnsi="Times New Roman"/>
          <w:color w:val="000000"/>
          <w:sz w:val="28"/>
        </w:rPr>
        <w:t>знать права, обязанности и ответственность граждан в области пожарной безопасности;</w:t>
      </w:r>
    </w:p>
    <w:p w:rsidR="00994721" w:rsidRDefault="00994721" w:rsidP="00994721">
      <w:pPr>
        <w:spacing w:after="0" w:line="264" w:lineRule="auto"/>
        <w:ind w:firstLine="600"/>
        <w:jc w:val="both"/>
      </w:pPr>
      <w:r>
        <w:rPr>
          <w:rFonts w:ascii="Times New Roman" w:hAnsi="Times New Roman"/>
          <w:color w:val="000000"/>
          <w:sz w:val="28"/>
        </w:rPr>
        <w:t>соблюдать правила безопасного поведения, позволяющие предупредить возникновение опасных ситуаций в быту;</w:t>
      </w:r>
    </w:p>
    <w:p w:rsidR="00994721" w:rsidRDefault="00994721" w:rsidP="00994721">
      <w:pPr>
        <w:spacing w:after="0" w:line="264" w:lineRule="auto"/>
        <w:ind w:firstLine="600"/>
        <w:jc w:val="both"/>
      </w:pPr>
      <w:r>
        <w:rPr>
          <w:rFonts w:ascii="Times New Roman" w:hAnsi="Times New Roman"/>
          <w:color w:val="000000"/>
          <w:sz w:val="28"/>
        </w:rPr>
        <w:t>распознавать ситуации криминального характера;</w:t>
      </w:r>
    </w:p>
    <w:p w:rsidR="00994721" w:rsidRDefault="00994721" w:rsidP="00994721">
      <w:pPr>
        <w:spacing w:after="0" w:line="264" w:lineRule="auto"/>
        <w:ind w:firstLine="600"/>
        <w:jc w:val="both"/>
      </w:pPr>
      <w:r>
        <w:rPr>
          <w:rFonts w:ascii="Times New Roman" w:hAnsi="Times New Roman"/>
          <w:color w:val="000000"/>
          <w:sz w:val="28"/>
        </w:rPr>
        <w:t>знать о правилах вызова экстренных служб и ответственности за ложные сообщения;</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w:t>
      </w:r>
    </w:p>
    <w:p w:rsidR="00994721" w:rsidRDefault="00994721" w:rsidP="00994721">
      <w:pPr>
        <w:spacing w:after="0" w:line="264" w:lineRule="auto"/>
        <w:ind w:firstLine="600"/>
        <w:jc w:val="both"/>
      </w:pPr>
      <w:r>
        <w:rPr>
          <w:rFonts w:ascii="Times New Roman" w:hAnsi="Times New Roman"/>
          <w:color w:val="000000"/>
          <w:sz w:val="28"/>
        </w:rPr>
        <w:lastRenderedPageBreak/>
        <w:t>безопасно действовать в ситуациях криминального характера;</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при пожаре в жилых и общественных зданиях, в том числе правильно использовать первичные средства пожаротушения.</w:t>
      </w:r>
    </w:p>
    <w:p w:rsidR="00994721" w:rsidRDefault="00994721" w:rsidP="00994721">
      <w:pPr>
        <w:spacing w:after="0" w:line="264" w:lineRule="auto"/>
        <w:ind w:firstLine="600"/>
        <w:jc w:val="both"/>
      </w:pPr>
      <w:r>
        <w:rPr>
          <w:rFonts w:ascii="Times New Roman" w:hAnsi="Times New Roman"/>
          <w:b/>
          <w:color w:val="000000"/>
          <w:sz w:val="28"/>
        </w:rPr>
        <w:t>Модуль № 3 «Безопасность на транспорте»:</w:t>
      </w:r>
    </w:p>
    <w:p w:rsidR="00994721" w:rsidRDefault="00994721" w:rsidP="00994721">
      <w:pPr>
        <w:spacing w:after="0" w:line="264" w:lineRule="auto"/>
        <w:ind w:firstLine="600"/>
        <w:jc w:val="both"/>
      </w:pPr>
      <w:r>
        <w:rPr>
          <w:rFonts w:ascii="Times New Roman" w:hAnsi="Times New Roman"/>
          <w:color w:val="000000"/>
          <w:sz w:val="28"/>
        </w:rPr>
        <w:t>классифицировать виды опасностей на транспорте (наземный, подземный, железнодорожный, водный, воздушный);</w:t>
      </w:r>
    </w:p>
    <w:p w:rsidR="00994721" w:rsidRDefault="00994721" w:rsidP="00994721">
      <w:pPr>
        <w:spacing w:after="0" w:line="264" w:lineRule="auto"/>
        <w:ind w:firstLine="600"/>
        <w:jc w:val="both"/>
      </w:pPr>
      <w:r>
        <w:rPr>
          <w:rFonts w:ascii="Times New Roman" w:hAnsi="Times New Roman"/>
          <w:color w:val="000000"/>
          <w:sz w:val="28"/>
        </w:rPr>
        <w:t>соблюдать правила дорожного движения, установленные для пешехода, пассажира, водителя велосипеда и иных средств передвижения;</w:t>
      </w:r>
    </w:p>
    <w:p w:rsidR="00994721" w:rsidRDefault="00994721" w:rsidP="00994721">
      <w:pPr>
        <w:spacing w:after="0" w:line="264" w:lineRule="auto"/>
        <w:ind w:firstLine="600"/>
        <w:jc w:val="both"/>
      </w:pPr>
      <w:r>
        <w:rPr>
          <w:rFonts w:ascii="Times New Roman" w:hAnsi="Times New Roman"/>
          <w:b/>
          <w:color w:val="000000"/>
          <w:sz w:val="28"/>
        </w:rPr>
        <w:t>Модуль № 4 «Безопасность в общественных местах»:</w:t>
      </w:r>
    </w:p>
    <w:p w:rsidR="00994721" w:rsidRDefault="00994721" w:rsidP="00994721">
      <w:pPr>
        <w:spacing w:after="0" w:line="264" w:lineRule="auto"/>
        <w:ind w:firstLine="600"/>
        <w:jc w:val="both"/>
      </w:pPr>
      <w:r>
        <w:rPr>
          <w:rFonts w:ascii="Times New Roman" w:hAnsi="Times New Roman"/>
          <w:color w:val="000000"/>
          <w:sz w:val="28"/>
        </w:rPr>
        <w:t>характеризовать потенциальные источники опасности в общественных местах, в том числе техногенного происхождения;</w:t>
      </w:r>
    </w:p>
    <w:p w:rsidR="00994721" w:rsidRDefault="00994721" w:rsidP="00994721">
      <w:pPr>
        <w:spacing w:after="0" w:line="264" w:lineRule="auto"/>
        <w:ind w:firstLine="600"/>
        <w:jc w:val="both"/>
      </w:pPr>
      <w:r>
        <w:rPr>
          <w:rFonts w:ascii="Times New Roman" w:hAnsi="Times New Roman"/>
          <w:color w:val="000000"/>
          <w:sz w:val="28"/>
        </w:rPr>
        <w:t>распознавать и характеризовать ситуации криминогенного и антиобщественного характера (кража, грабёж, мошенничество, хулиганство, ксенофобия);</w:t>
      </w:r>
    </w:p>
    <w:p w:rsidR="00994721" w:rsidRDefault="00994721" w:rsidP="00994721">
      <w:pPr>
        <w:spacing w:after="0" w:line="264" w:lineRule="auto"/>
        <w:ind w:firstLine="600"/>
        <w:jc w:val="both"/>
      </w:pPr>
      <w:r>
        <w:rPr>
          <w:rFonts w:ascii="Times New Roman" w:hAnsi="Times New Roman"/>
          <w:color w:val="000000"/>
          <w:sz w:val="28"/>
        </w:rPr>
        <w:t>соблюдать правила безопасного поведения в местах массового пребывания людей (в толпе);</w:t>
      </w:r>
    </w:p>
    <w:p w:rsidR="00994721" w:rsidRDefault="00994721" w:rsidP="00994721">
      <w:pPr>
        <w:spacing w:after="0" w:line="264" w:lineRule="auto"/>
        <w:ind w:firstLine="600"/>
        <w:jc w:val="both"/>
      </w:pPr>
      <w:r>
        <w:rPr>
          <w:rFonts w:ascii="Times New Roman" w:hAnsi="Times New Roman"/>
          <w:color w:val="000000"/>
          <w:sz w:val="28"/>
        </w:rPr>
        <w:t>знать правила информирования экстренных служб;</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при обнаружении в общественных местах бесхозных (потенциально опасных) вещей и предметов;</w:t>
      </w:r>
    </w:p>
    <w:p w:rsidR="00994721" w:rsidRDefault="00994721" w:rsidP="00994721">
      <w:pPr>
        <w:spacing w:after="0" w:line="264" w:lineRule="auto"/>
        <w:ind w:firstLine="600"/>
        <w:jc w:val="both"/>
      </w:pPr>
      <w:r>
        <w:rPr>
          <w:rFonts w:ascii="Times New Roman" w:hAnsi="Times New Roman"/>
          <w:color w:val="000000"/>
          <w:sz w:val="28"/>
        </w:rPr>
        <w:t>эвакуироваться из общественных мест и зданий;</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при возникновении пожара и происшествиях в общественных местах;</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в условиях совершения террористического акта, в том числе при захвате и освобождении заложников;</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в ситуациях криминогенного и антиобщественного характера.</w:t>
      </w:r>
    </w:p>
    <w:p w:rsidR="00994721" w:rsidRDefault="00994721" w:rsidP="00994721">
      <w:pPr>
        <w:spacing w:after="0" w:line="264" w:lineRule="auto"/>
        <w:ind w:firstLine="600"/>
        <w:jc w:val="both"/>
      </w:pPr>
      <w:r>
        <w:rPr>
          <w:rFonts w:ascii="Times New Roman" w:hAnsi="Times New Roman"/>
          <w:b/>
          <w:color w:val="000000"/>
          <w:sz w:val="28"/>
        </w:rPr>
        <w:t>Модуль № 5 «Безопасность в природной среде»:</w:t>
      </w:r>
    </w:p>
    <w:p w:rsidR="00994721" w:rsidRDefault="00994721" w:rsidP="00994721">
      <w:pPr>
        <w:spacing w:after="0" w:line="264" w:lineRule="auto"/>
        <w:ind w:firstLine="600"/>
        <w:jc w:val="both"/>
      </w:pPr>
      <w:r>
        <w:rPr>
          <w:rFonts w:ascii="Times New Roman" w:hAnsi="Times New Roman"/>
          <w:color w:val="000000"/>
          <w:sz w:val="28"/>
        </w:rPr>
        <w:t>соблюдать правила безопасного поведения на природе;</w:t>
      </w:r>
    </w:p>
    <w:p w:rsidR="00994721" w:rsidRDefault="00994721" w:rsidP="00994721">
      <w:pPr>
        <w:spacing w:after="0" w:line="264" w:lineRule="auto"/>
        <w:ind w:firstLine="600"/>
        <w:jc w:val="both"/>
      </w:pPr>
      <w:r>
        <w:rPr>
          <w:rFonts w:ascii="Times New Roman" w:hAnsi="Times New Roman"/>
          <w:color w:val="000000"/>
          <w:sz w:val="28"/>
        </w:rPr>
        <w:t>объяснять правила безопасного поведения на водоёмах в различное время года;</w:t>
      </w:r>
    </w:p>
    <w:p w:rsidR="00994721" w:rsidRDefault="00994721" w:rsidP="00994721">
      <w:pPr>
        <w:spacing w:after="0" w:line="264" w:lineRule="auto"/>
        <w:ind w:firstLine="600"/>
        <w:jc w:val="both"/>
      </w:pPr>
      <w:r>
        <w:rPr>
          <w:rFonts w:ascii="Times New Roman" w:hAnsi="Times New Roman"/>
          <w:color w:val="000000"/>
          <w:sz w:val="28"/>
        </w:rPr>
        <w:t>характеризовать правила само- и взаимопомощи терпящим бедствие на воде;</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994721" w:rsidRDefault="00994721" w:rsidP="00994721">
      <w:pPr>
        <w:spacing w:after="0" w:line="264" w:lineRule="auto"/>
        <w:ind w:firstLine="600"/>
        <w:jc w:val="both"/>
      </w:pPr>
      <w:r>
        <w:rPr>
          <w:rFonts w:ascii="Times New Roman" w:hAnsi="Times New Roman"/>
          <w:color w:val="000000"/>
          <w:sz w:val="28"/>
        </w:rPr>
        <w:t>знать и применять способы подачи сигнала о помощи.</w:t>
      </w:r>
    </w:p>
    <w:p w:rsidR="00994721" w:rsidRDefault="00994721" w:rsidP="00994721">
      <w:pPr>
        <w:spacing w:after="0" w:line="264" w:lineRule="auto"/>
        <w:ind w:firstLine="600"/>
        <w:jc w:val="both"/>
      </w:pPr>
      <w:r>
        <w:rPr>
          <w:rFonts w:ascii="Times New Roman" w:hAnsi="Times New Roman"/>
          <w:b/>
          <w:color w:val="000000"/>
          <w:sz w:val="28"/>
        </w:rPr>
        <w:t>Модуль № 6 «Здоровье и как его сохранить. Основы медицинских знаний»:</w:t>
      </w:r>
    </w:p>
    <w:p w:rsidR="00994721" w:rsidRDefault="00994721" w:rsidP="00994721">
      <w:pPr>
        <w:spacing w:after="0" w:line="264" w:lineRule="auto"/>
        <w:ind w:firstLine="600"/>
        <w:jc w:val="both"/>
      </w:pPr>
      <w:r>
        <w:rPr>
          <w:rFonts w:ascii="Times New Roman" w:hAnsi="Times New Roman"/>
          <w:color w:val="000000"/>
          <w:sz w:val="28"/>
        </w:rPr>
        <w:lastRenderedPageBreak/>
        <w:t>раскрывать смысл понятий здоровья (физического и психического) и здорового образа жизни;</w:t>
      </w:r>
    </w:p>
    <w:p w:rsidR="00994721" w:rsidRDefault="00994721" w:rsidP="00994721">
      <w:pPr>
        <w:spacing w:after="0" w:line="264" w:lineRule="auto"/>
        <w:ind w:firstLine="600"/>
        <w:jc w:val="both"/>
      </w:pPr>
      <w:r>
        <w:rPr>
          <w:rFonts w:ascii="Times New Roman" w:hAnsi="Times New Roman"/>
          <w:color w:val="000000"/>
          <w:sz w:val="28"/>
        </w:rPr>
        <w:t>характеризовать факторы, влияющие на здоровье человека;</w:t>
      </w:r>
    </w:p>
    <w:p w:rsidR="00994721" w:rsidRDefault="00994721" w:rsidP="00994721">
      <w:pPr>
        <w:spacing w:after="0" w:line="264" w:lineRule="auto"/>
        <w:ind w:firstLine="600"/>
        <w:jc w:val="both"/>
      </w:pPr>
      <w:r>
        <w:rPr>
          <w:rFonts w:ascii="Times New Roman" w:hAnsi="Times New Roman"/>
          <w:color w:val="000000"/>
          <w:sz w:val="28"/>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994721" w:rsidRDefault="00994721" w:rsidP="00994721">
      <w:pPr>
        <w:spacing w:after="0" w:line="264" w:lineRule="auto"/>
        <w:ind w:firstLine="600"/>
        <w:jc w:val="both"/>
      </w:pPr>
      <w:r>
        <w:rPr>
          <w:rFonts w:ascii="Times New Roman" w:hAnsi="Times New Roman"/>
          <w:color w:val="000000"/>
          <w:sz w:val="28"/>
        </w:rPr>
        <w:t>сформировать негативное отношение к вредным привычкам (табакокурение, алкоголизм, наркомания, игровая зависимость);</w:t>
      </w:r>
    </w:p>
    <w:p w:rsidR="00994721" w:rsidRDefault="00994721" w:rsidP="00994721">
      <w:pPr>
        <w:spacing w:after="0" w:line="264" w:lineRule="auto"/>
        <w:ind w:firstLine="600"/>
        <w:jc w:val="both"/>
      </w:pPr>
      <w:r>
        <w:rPr>
          <w:rFonts w:ascii="Times New Roman" w:hAnsi="Times New Roman"/>
          <w:color w:val="000000"/>
          <w:sz w:val="28"/>
        </w:rPr>
        <w:t>приводить примеры мер защиты от инфекционных и неинфекционных заболеваний;</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в случае возникновения чрезвычайных ситуаций биолого-социального происхождения (эпидемии, пандемии);</w:t>
      </w:r>
    </w:p>
    <w:p w:rsidR="00994721" w:rsidRDefault="00994721" w:rsidP="00994721">
      <w:pPr>
        <w:spacing w:after="0" w:line="264" w:lineRule="auto"/>
        <w:ind w:firstLine="600"/>
        <w:jc w:val="both"/>
      </w:pPr>
      <w:r>
        <w:rPr>
          <w:rFonts w:ascii="Times New Roman" w:hAnsi="Times New Roman"/>
          <w:color w:val="000000"/>
          <w:sz w:val="28"/>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 социального характера;</w:t>
      </w:r>
    </w:p>
    <w:p w:rsidR="00994721" w:rsidRDefault="00994721" w:rsidP="00994721">
      <w:pPr>
        <w:spacing w:after="0" w:line="264" w:lineRule="auto"/>
        <w:ind w:firstLine="600"/>
        <w:jc w:val="both"/>
      </w:pPr>
      <w:r>
        <w:rPr>
          <w:rFonts w:ascii="Times New Roman" w:hAnsi="Times New Roman"/>
          <w:color w:val="000000"/>
          <w:sz w:val="28"/>
        </w:rPr>
        <w:t>оказывать первую помощь и самопомощь при неотложных состояниях.</w:t>
      </w:r>
    </w:p>
    <w:p w:rsidR="00994721" w:rsidRDefault="00994721" w:rsidP="00994721">
      <w:pPr>
        <w:spacing w:after="0" w:line="264" w:lineRule="auto"/>
        <w:ind w:firstLine="600"/>
        <w:jc w:val="both"/>
      </w:pPr>
      <w:r>
        <w:rPr>
          <w:rFonts w:ascii="Times New Roman" w:hAnsi="Times New Roman"/>
          <w:b/>
          <w:color w:val="000000"/>
          <w:sz w:val="28"/>
        </w:rPr>
        <w:t>Модуль № 7 «Безопасность в социуме»:</w:t>
      </w:r>
    </w:p>
    <w:p w:rsidR="00994721" w:rsidRDefault="00994721" w:rsidP="00994721">
      <w:pPr>
        <w:spacing w:after="0" w:line="264" w:lineRule="auto"/>
        <w:ind w:firstLine="600"/>
        <w:jc w:val="both"/>
      </w:pPr>
      <w:r>
        <w:rPr>
          <w:rFonts w:ascii="Times New Roman" w:hAnsi="Times New Roman"/>
          <w:color w:val="000000"/>
          <w:sz w:val="28"/>
        </w:rPr>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994721" w:rsidRDefault="00994721" w:rsidP="00994721">
      <w:pPr>
        <w:spacing w:after="0" w:line="264" w:lineRule="auto"/>
        <w:ind w:firstLine="600"/>
        <w:jc w:val="both"/>
      </w:pPr>
      <w:r>
        <w:rPr>
          <w:rFonts w:ascii="Times New Roman" w:hAnsi="Times New Roman"/>
          <w:color w:val="000000"/>
          <w:sz w:val="28"/>
        </w:rPr>
        <w:t>соблюдать правила коммуникации с незнакомыми людьми (в том числе с подозрительными людьми, у которых могут иметься преступные намерения);</w:t>
      </w:r>
    </w:p>
    <w:p w:rsidR="00994721" w:rsidRDefault="00994721" w:rsidP="00994721">
      <w:pPr>
        <w:spacing w:after="0" w:line="264" w:lineRule="auto"/>
        <w:ind w:firstLine="600"/>
        <w:jc w:val="both"/>
      </w:pPr>
      <w:r>
        <w:rPr>
          <w:rFonts w:ascii="Times New Roman" w:hAnsi="Times New Roman"/>
          <w:color w:val="000000"/>
          <w:sz w:val="28"/>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994721" w:rsidRDefault="00994721" w:rsidP="00994721">
      <w:pPr>
        <w:spacing w:after="0" w:line="264" w:lineRule="auto"/>
        <w:ind w:firstLine="600"/>
        <w:jc w:val="both"/>
      </w:pPr>
      <w:r>
        <w:rPr>
          <w:rFonts w:ascii="Times New Roman" w:hAnsi="Times New Roman"/>
          <w:color w:val="000000"/>
          <w:sz w:val="28"/>
        </w:rPr>
        <w:t>распознавать опасности и соблюдать правила безопасного поведения в практике современных молодёжных увлечений.</w:t>
      </w:r>
    </w:p>
    <w:p w:rsidR="00994721" w:rsidRDefault="00994721" w:rsidP="00994721">
      <w:pPr>
        <w:spacing w:after="0" w:line="264" w:lineRule="auto"/>
        <w:ind w:firstLine="600"/>
        <w:jc w:val="both"/>
      </w:pPr>
      <w:r>
        <w:rPr>
          <w:rFonts w:ascii="Times New Roman" w:hAnsi="Times New Roman"/>
          <w:b/>
          <w:color w:val="000000"/>
          <w:sz w:val="28"/>
        </w:rPr>
        <w:t>Модуль № 8 «Безопасность в информационном пространстве»:</w:t>
      </w:r>
    </w:p>
    <w:p w:rsidR="00994721" w:rsidRDefault="00994721" w:rsidP="00994721">
      <w:pPr>
        <w:spacing w:after="0" w:line="264" w:lineRule="auto"/>
        <w:ind w:firstLine="600"/>
        <w:jc w:val="both"/>
      </w:pPr>
      <w:r>
        <w:rPr>
          <w:rFonts w:ascii="Times New Roman" w:hAnsi="Times New Roman"/>
          <w:color w:val="000000"/>
          <w:sz w:val="28"/>
        </w:rPr>
        <w:t>приводить примеры информационных и компьютерных угроз;</w:t>
      </w:r>
    </w:p>
    <w:p w:rsidR="00994721" w:rsidRDefault="00994721" w:rsidP="00994721">
      <w:pPr>
        <w:spacing w:after="0" w:line="264" w:lineRule="auto"/>
        <w:ind w:firstLine="600"/>
        <w:jc w:val="both"/>
      </w:pPr>
      <w:r>
        <w:rPr>
          <w:rFonts w:ascii="Times New Roman" w:hAnsi="Times New Roman"/>
          <w:color w:val="000000"/>
          <w:sz w:val="28"/>
        </w:rPr>
        <w:t>характеризовать потенциальные риски и угрозы при использовании сети Интернет (далее – Интернет), предупреждать риски и угрозы в Интернете (в том числе вовлечения в экстремистские, террористические и иные деструктивные интернет-сообщества);</w:t>
      </w:r>
    </w:p>
    <w:p w:rsidR="00994721" w:rsidRDefault="00994721" w:rsidP="00994721">
      <w:pPr>
        <w:spacing w:after="0" w:line="264" w:lineRule="auto"/>
        <w:ind w:firstLine="600"/>
        <w:jc w:val="both"/>
      </w:pPr>
      <w:r>
        <w:rPr>
          <w:rFonts w:ascii="Times New Roman" w:hAnsi="Times New Roman"/>
          <w:color w:val="000000"/>
          <w:sz w:val="28"/>
        </w:rPr>
        <w:t>владеть принципами безопасного использования Интернета;</w:t>
      </w:r>
    </w:p>
    <w:p w:rsidR="00994721" w:rsidRDefault="00994721" w:rsidP="00994721">
      <w:pPr>
        <w:spacing w:after="0" w:line="264" w:lineRule="auto"/>
        <w:ind w:firstLine="600"/>
        <w:jc w:val="both"/>
      </w:pPr>
      <w:r>
        <w:rPr>
          <w:rFonts w:ascii="Times New Roman" w:hAnsi="Times New Roman"/>
          <w:color w:val="000000"/>
          <w:sz w:val="28"/>
        </w:rPr>
        <w:t>предупреждать возникновение сложных и опасных ситуаций;</w:t>
      </w:r>
    </w:p>
    <w:p w:rsidR="00994721" w:rsidRDefault="00994721" w:rsidP="00994721">
      <w:pPr>
        <w:spacing w:after="0" w:line="264" w:lineRule="auto"/>
        <w:ind w:firstLine="600"/>
        <w:jc w:val="both"/>
      </w:pPr>
      <w:r>
        <w:rPr>
          <w:rFonts w:ascii="Times New Roman" w:hAnsi="Times New Roman"/>
          <w:color w:val="000000"/>
          <w:sz w:val="28"/>
        </w:rPr>
        <w:lastRenderedPageBreak/>
        <w:t>характеризовать и предотвращать потенциальные риски и угрозы при использовании Интернета (например: мошенни</w:t>
      </w:r>
      <w:r>
        <w:rPr>
          <w:rFonts w:ascii="Times New Roman" w:hAnsi="Times New Roman"/>
          <w:color w:val="000000"/>
          <w:sz w:val="28"/>
        </w:rPr>
        <w:softHyphen/>
        <w:t>чество, игромания, деструктивные сообщества в социальных сетях).</w:t>
      </w:r>
    </w:p>
    <w:p w:rsidR="00994721" w:rsidRDefault="00994721" w:rsidP="00994721">
      <w:pPr>
        <w:spacing w:after="0" w:line="264" w:lineRule="auto"/>
        <w:ind w:firstLine="600"/>
        <w:jc w:val="both"/>
      </w:pPr>
      <w:r>
        <w:rPr>
          <w:rFonts w:ascii="Times New Roman" w:hAnsi="Times New Roman"/>
          <w:b/>
          <w:color w:val="000000"/>
          <w:sz w:val="28"/>
        </w:rPr>
        <w:t>Модуль № 9 «Основы противодействия экстремизму и терроризму»:</w:t>
      </w:r>
    </w:p>
    <w:p w:rsidR="00994721" w:rsidRDefault="00994721" w:rsidP="00994721">
      <w:pPr>
        <w:spacing w:after="0" w:line="264" w:lineRule="auto"/>
        <w:ind w:firstLine="600"/>
        <w:jc w:val="both"/>
      </w:pPr>
      <w:r>
        <w:rPr>
          <w:rFonts w:ascii="Times New Roman" w:hAnsi="Times New Roman"/>
          <w:color w:val="000000"/>
          <w:sz w:val="28"/>
        </w:rPr>
        <w:t>объяснять понятия экстремизма, терроризма, их причины и последствия;</w:t>
      </w:r>
    </w:p>
    <w:p w:rsidR="00994721" w:rsidRDefault="00994721" w:rsidP="00994721">
      <w:pPr>
        <w:spacing w:after="0" w:line="264" w:lineRule="auto"/>
        <w:ind w:firstLine="600"/>
        <w:jc w:val="both"/>
      </w:pPr>
      <w:r>
        <w:rPr>
          <w:rFonts w:ascii="Times New Roman" w:hAnsi="Times New Roman"/>
          <w:color w:val="000000"/>
          <w:sz w:val="28"/>
        </w:rPr>
        <w:t>сформировать негативное отношение к экстремистской и террористической деятельности;</w:t>
      </w:r>
    </w:p>
    <w:p w:rsidR="00994721" w:rsidRDefault="00994721" w:rsidP="00994721">
      <w:pPr>
        <w:spacing w:after="0" w:line="264" w:lineRule="auto"/>
        <w:ind w:firstLine="600"/>
        <w:jc w:val="both"/>
      </w:pPr>
      <w:r>
        <w:rPr>
          <w:rFonts w:ascii="Times New Roman" w:hAnsi="Times New Roman"/>
          <w:color w:val="000000"/>
          <w:sz w:val="28"/>
        </w:rPr>
        <w:t>объяснять организационные основы системы противодействия терроризму и экстремизму в Российской Федерации;</w:t>
      </w:r>
    </w:p>
    <w:p w:rsidR="00994721" w:rsidRDefault="00994721" w:rsidP="00994721">
      <w:pPr>
        <w:spacing w:after="0" w:line="264" w:lineRule="auto"/>
        <w:ind w:firstLine="600"/>
        <w:jc w:val="both"/>
      </w:pPr>
      <w:r>
        <w:rPr>
          <w:rFonts w:ascii="Times New Roman" w:hAnsi="Times New Roman"/>
          <w:color w:val="000000"/>
          <w:sz w:val="28"/>
        </w:rPr>
        <w:t>распознавать ситуации угрозы террористического акта в доме, в общественном месте;</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при обнаружении в общественных местах бесхозных (или опасных) вещей и предметов;</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в условиях совершения террористического акта, в том числе при захвате и освобождении заложников.</w:t>
      </w:r>
    </w:p>
    <w:p w:rsidR="00994721" w:rsidRDefault="00994721" w:rsidP="00994721">
      <w:pPr>
        <w:spacing w:after="0" w:line="264" w:lineRule="auto"/>
        <w:ind w:left="120"/>
        <w:jc w:val="both"/>
      </w:pPr>
    </w:p>
    <w:p w:rsidR="00994721" w:rsidRDefault="00994721" w:rsidP="00994721">
      <w:pPr>
        <w:spacing w:after="0" w:line="264" w:lineRule="auto"/>
        <w:ind w:left="120"/>
        <w:jc w:val="both"/>
      </w:pPr>
      <w:r>
        <w:rPr>
          <w:rFonts w:ascii="Times New Roman" w:hAnsi="Times New Roman"/>
          <w:b/>
          <w:color w:val="000000"/>
          <w:sz w:val="28"/>
        </w:rPr>
        <w:t>9 КЛАСС</w:t>
      </w:r>
    </w:p>
    <w:p w:rsidR="00994721" w:rsidRDefault="00994721" w:rsidP="00994721">
      <w:pPr>
        <w:spacing w:after="0" w:line="264" w:lineRule="auto"/>
        <w:ind w:left="120"/>
        <w:jc w:val="both"/>
      </w:pPr>
    </w:p>
    <w:p w:rsidR="00994721" w:rsidRDefault="00994721" w:rsidP="00994721">
      <w:pPr>
        <w:spacing w:after="0" w:line="264" w:lineRule="auto"/>
        <w:ind w:firstLine="600"/>
        <w:jc w:val="both"/>
      </w:pPr>
      <w:r>
        <w:rPr>
          <w:rFonts w:ascii="Times New Roman" w:hAnsi="Times New Roman"/>
          <w:b/>
          <w:color w:val="000000"/>
          <w:sz w:val="28"/>
        </w:rPr>
        <w:t>Модуль № 2 «Безопасность в быту»:</w:t>
      </w:r>
    </w:p>
    <w:p w:rsidR="00994721" w:rsidRDefault="00994721" w:rsidP="00994721">
      <w:pPr>
        <w:spacing w:after="0" w:line="264" w:lineRule="auto"/>
        <w:ind w:firstLine="600"/>
        <w:jc w:val="both"/>
      </w:pPr>
      <w:r>
        <w:rPr>
          <w:rFonts w:ascii="Times New Roman" w:hAnsi="Times New Roman"/>
          <w:color w:val="000000"/>
          <w:sz w:val="28"/>
        </w:rPr>
        <w:t>знать права, обязанности и ответственность граждан в области пожарной безопасности;</w:t>
      </w:r>
    </w:p>
    <w:p w:rsidR="00994721" w:rsidRDefault="00994721" w:rsidP="00994721">
      <w:pPr>
        <w:spacing w:after="0" w:line="264" w:lineRule="auto"/>
        <w:ind w:firstLine="600"/>
        <w:jc w:val="both"/>
      </w:pPr>
      <w:r>
        <w:rPr>
          <w:rFonts w:ascii="Times New Roman" w:hAnsi="Times New Roman"/>
          <w:color w:val="000000"/>
          <w:sz w:val="28"/>
        </w:rPr>
        <w:t>знать о правилах вызова экстренных служб и ответственности за ложные сообщения;</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при пожаре в жилых и общественных зданиях, в том числе правильно использовать первичные средства пожаротушения.</w:t>
      </w:r>
    </w:p>
    <w:p w:rsidR="00994721" w:rsidRDefault="00994721" w:rsidP="00994721">
      <w:pPr>
        <w:spacing w:after="0" w:line="264" w:lineRule="auto"/>
        <w:ind w:firstLine="600"/>
        <w:jc w:val="both"/>
      </w:pPr>
      <w:r>
        <w:rPr>
          <w:rFonts w:ascii="Times New Roman" w:hAnsi="Times New Roman"/>
          <w:b/>
          <w:color w:val="000000"/>
          <w:sz w:val="28"/>
        </w:rPr>
        <w:t>Модуль № 3 «Безопасность на транспорте»:</w:t>
      </w:r>
    </w:p>
    <w:p w:rsidR="00994721" w:rsidRDefault="00994721" w:rsidP="00994721">
      <w:pPr>
        <w:spacing w:after="0" w:line="264" w:lineRule="auto"/>
        <w:ind w:firstLine="600"/>
        <w:jc w:val="both"/>
      </w:pPr>
      <w:r>
        <w:rPr>
          <w:rFonts w:ascii="Times New Roman" w:hAnsi="Times New Roman"/>
          <w:color w:val="000000"/>
          <w:sz w:val="28"/>
        </w:rPr>
        <w:t>классифицировать виды опасностей на транспорте (наземный, подземный, железнодорожный, водный, воздушный);</w:t>
      </w:r>
    </w:p>
    <w:p w:rsidR="00994721" w:rsidRDefault="00994721" w:rsidP="00994721">
      <w:pPr>
        <w:spacing w:after="0" w:line="264" w:lineRule="auto"/>
        <w:ind w:firstLine="600"/>
        <w:jc w:val="both"/>
      </w:pPr>
      <w:r>
        <w:rPr>
          <w:rFonts w:ascii="Times New Roman" w:hAnsi="Times New Roman"/>
          <w:color w:val="000000"/>
          <w:sz w:val="28"/>
        </w:rPr>
        <w:t>соблюдать правила дорожного движения, установленные для пешехода, пассажира, водителя велосипеда и иных средств передвижения;</w:t>
      </w:r>
    </w:p>
    <w:p w:rsidR="00994721" w:rsidRDefault="00994721" w:rsidP="00994721">
      <w:pPr>
        <w:spacing w:after="0" w:line="264" w:lineRule="auto"/>
        <w:ind w:firstLine="600"/>
        <w:jc w:val="both"/>
      </w:pPr>
      <w:r>
        <w:rPr>
          <w:rFonts w:ascii="Times New Roman" w:hAnsi="Times New Roman"/>
          <w:color w:val="000000"/>
          <w:sz w:val="28"/>
        </w:rPr>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994721" w:rsidRDefault="00994721" w:rsidP="00994721">
      <w:pPr>
        <w:spacing w:after="0" w:line="264" w:lineRule="auto"/>
        <w:ind w:firstLine="600"/>
        <w:jc w:val="both"/>
      </w:pPr>
      <w:r>
        <w:rPr>
          <w:rFonts w:ascii="Times New Roman" w:hAnsi="Times New Roman"/>
          <w:b/>
          <w:color w:val="000000"/>
          <w:sz w:val="28"/>
        </w:rPr>
        <w:t>Модуль № 4 «Безопасность в общественных местах»:</w:t>
      </w:r>
    </w:p>
    <w:p w:rsidR="00994721" w:rsidRDefault="00994721" w:rsidP="00994721">
      <w:pPr>
        <w:spacing w:after="0" w:line="264" w:lineRule="auto"/>
        <w:ind w:firstLine="600"/>
        <w:jc w:val="both"/>
      </w:pPr>
      <w:r>
        <w:rPr>
          <w:rFonts w:ascii="Times New Roman" w:hAnsi="Times New Roman"/>
          <w:color w:val="000000"/>
          <w:sz w:val="28"/>
        </w:rPr>
        <w:t>распознавать и характеризовать ситуации криминогенного и антиобщественного характера (кража, грабёж, мошенничество, хулиганство, ксенофобия);</w:t>
      </w:r>
    </w:p>
    <w:p w:rsidR="00994721" w:rsidRDefault="00994721" w:rsidP="00994721">
      <w:pPr>
        <w:spacing w:after="0" w:line="264" w:lineRule="auto"/>
        <w:ind w:firstLine="600"/>
        <w:jc w:val="both"/>
      </w:pPr>
      <w:r>
        <w:rPr>
          <w:rFonts w:ascii="Times New Roman" w:hAnsi="Times New Roman"/>
          <w:color w:val="000000"/>
          <w:sz w:val="28"/>
        </w:rPr>
        <w:lastRenderedPageBreak/>
        <w:t>знать правила информирования экстренных служб;</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при возникновении пожара и происшествиях в общественных местах;</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в условиях совершения террористического акта, в том числе при захвате и освобождении заложников;</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в ситуациях криминогенного и антиобщественного характера.</w:t>
      </w:r>
    </w:p>
    <w:p w:rsidR="00994721" w:rsidRDefault="00994721" w:rsidP="00994721">
      <w:pPr>
        <w:spacing w:after="0" w:line="264" w:lineRule="auto"/>
        <w:ind w:firstLine="600"/>
        <w:jc w:val="both"/>
      </w:pPr>
      <w:r>
        <w:rPr>
          <w:rFonts w:ascii="Times New Roman" w:hAnsi="Times New Roman"/>
          <w:b/>
          <w:color w:val="000000"/>
          <w:sz w:val="28"/>
        </w:rPr>
        <w:t>Модуль № 5 «Безопасность в природной среде»:</w:t>
      </w:r>
    </w:p>
    <w:p w:rsidR="00994721" w:rsidRDefault="00994721" w:rsidP="00994721">
      <w:pPr>
        <w:spacing w:after="0" w:line="264" w:lineRule="auto"/>
        <w:ind w:firstLine="600"/>
        <w:jc w:val="both"/>
      </w:pPr>
      <w:r>
        <w:rPr>
          <w:rFonts w:ascii="Times New Roman" w:hAnsi="Times New Roman"/>
          <w:color w:val="000000"/>
          <w:sz w:val="28"/>
        </w:rPr>
        <w:t>раскрывать смысл понятия экологии, экологической культуры, значение экологии для устойчивого развития общества;</w:t>
      </w:r>
    </w:p>
    <w:p w:rsidR="00994721" w:rsidRDefault="00994721" w:rsidP="00994721">
      <w:pPr>
        <w:spacing w:after="0" w:line="264" w:lineRule="auto"/>
        <w:ind w:firstLine="600"/>
        <w:jc w:val="both"/>
      </w:pPr>
      <w:r>
        <w:rPr>
          <w:rFonts w:ascii="Times New Roman" w:hAnsi="Times New Roman"/>
          <w:color w:val="000000"/>
          <w:sz w:val="28"/>
        </w:rPr>
        <w:t>помнить и выполнять правила безопасного поведения при неблагоприятной экологической обстановке;</w:t>
      </w:r>
    </w:p>
    <w:p w:rsidR="00994721" w:rsidRDefault="00994721" w:rsidP="00994721">
      <w:pPr>
        <w:spacing w:after="0" w:line="264" w:lineRule="auto"/>
        <w:ind w:firstLine="600"/>
        <w:jc w:val="both"/>
      </w:pPr>
      <w:r>
        <w:rPr>
          <w:rFonts w:ascii="Times New Roman" w:hAnsi="Times New Roman"/>
          <w:color w:val="000000"/>
          <w:sz w:val="28"/>
        </w:rPr>
        <w:t>объяснять правила безопасного поведения на водоёмах в различное время года;</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994721" w:rsidRDefault="00994721" w:rsidP="00994721">
      <w:pPr>
        <w:spacing w:after="0" w:line="264" w:lineRule="auto"/>
        <w:ind w:firstLine="600"/>
        <w:jc w:val="both"/>
      </w:pPr>
      <w:r>
        <w:rPr>
          <w:rFonts w:ascii="Times New Roman" w:hAnsi="Times New Roman"/>
          <w:color w:val="000000"/>
          <w:sz w:val="28"/>
        </w:rPr>
        <w:t>характеризовать правила само- и взаимопомощи терпящим бедствие на воде;</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994721" w:rsidRDefault="00994721" w:rsidP="00994721">
      <w:pPr>
        <w:spacing w:after="0" w:line="264" w:lineRule="auto"/>
        <w:ind w:firstLine="600"/>
        <w:jc w:val="both"/>
      </w:pPr>
      <w:r>
        <w:rPr>
          <w:rFonts w:ascii="Times New Roman" w:hAnsi="Times New Roman"/>
          <w:color w:val="000000"/>
          <w:sz w:val="28"/>
        </w:rPr>
        <w:t>знать и применять способы подачи сигнала о помощи.</w:t>
      </w:r>
    </w:p>
    <w:p w:rsidR="00994721" w:rsidRDefault="00994721" w:rsidP="00994721">
      <w:pPr>
        <w:spacing w:after="0" w:line="264" w:lineRule="auto"/>
        <w:ind w:firstLine="600"/>
        <w:jc w:val="both"/>
      </w:pPr>
      <w:r>
        <w:rPr>
          <w:rFonts w:ascii="Times New Roman" w:hAnsi="Times New Roman"/>
          <w:b/>
          <w:color w:val="000000"/>
          <w:sz w:val="28"/>
        </w:rPr>
        <w:t>Модуль № 6 «Здоровье и как его сохранить. Основы медицинских знаний»:</w:t>
      </w:r>
    </w:p>
    <w:p w:rsidR="00994721" w:rsidRDefault="00994721" w:rsidP="00994721">
      <w:pPr>
        <w:spacing w:after="0" w:line="264" w:lineRule="auto"/>
        <w:ind w:firstLine="600"/>
        <w:jc w:val="both"/>
      </w:pPr>
      <w:r>
        <w:rPr>
          <w:rFonts w:ascii="Times New Roman" w:hAnsi="Times New Roman"/>
          <w:color w:val="000000"/>
          <w:sz w:val="28"/>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994721" w:rsidRDefault="00994721" w:rsidP="00994721">
      <w:pPr>
        <w:spacing w:after="0" w:line="264" w:lineRule="auto"/>
        <w:ind w:firstLine="600"/>
        <w:jc w:val="both"/>
      </w:pPr>
      <w:r>
        <w:rPr>
          <w:rFonts w:ascii="Times New Roman" w:hAnsi="Times New Roman"/>
          <w:color w:val="000000"/>
          <w:sz w:val="28"/>
        </w:rPr>
        <w:t>оказывать первую помощь и самопомощь при неотложных состояниях.</w:t>
      </w:r>
    </w:p>
    <w:p w:rsidR="00994721" w:rsidRDefault="00994721" w:rsidP="00994721">
      <w:pPr>
        <w:spacing w:after="0" w:line="264" w:lineRule="auto"/>
        <w:ind w:firstLine="600"/>
        <w:jc w:val="both"/>
      </w:pPr>
      <w:r>
        <w:rPr>
          <w:rFonts w:ascii="Times New Roman" w:hAnsi="Times New Roman"/>
          <w:b/>
          <w:color w:val="000000"/>
          <w:sz w:val="28"/>
        </w:rPr>
        <w:t>Модуль № 7 «Безопасность в социуме»:</w:t>
      </w:r>
    </w:p>
    <w:p w:rsidR="00994721" w:rsidRDefault="00994721" w:rsidP="00994721">
      <w:pPr>
        <w:spacing w:after="0" w:line="264" w:lineRule="auto"/>
        <w:ind w:firstLine="600"/>
        <w:jc w:val="both"/>
      </w:pPr>
      <w:r>
        <w:rPr>
          <w:rFonts w:ascii="Times New Roman" w:hAnsi="Times New Roman"/>
          <w:color w:val="000000"/>
          <w:sz w:val="28"/>
        </w:rPr>
        <w:t>приводить примеры межличностного и группового конфликта;</w:t>
      </w:r>
    </w:p>
    <w:p w:rsidR="00994721" w:rsidRDefault="00994721" w:rsidP="00994721">
      <w:pPr>
        <w:spacing w:after="0" w:line="264" w:lineRule="auto"/>
        <w:ind w:firstLine="600"/>
        <w:jc w:val="both"/>
      </w:pPr>
      <w:r>
        <w:rPr>
          <w:rFonts w:ascii="Times New Roman" w:hAnsi="Times New Roman"/>
          <w:color w:val="000000"/>
          <w:sz w:val="28"/>
        </w:rPr>
        <w:t>характеризовать способы избегания и разрешения конфликтных ситуаций;</w:t>
      </w:r>
    </w:p>
    <w:p w:rsidR="00994721" w:rsidRDefault="00994721" w:rsidP="00994721">
      <w:pPr>
        <w:spacing w:after="0" w:line="264" w:lineRule="auto"/>
        <w:ind w:firstLine="600"/>
        <w:jc w:val="both"/>
      </w:pPr>
      <w:r>
        <w:rPr>
          <w:rFonts w:ascii="Times New Roman" w:hAnsi="Times New Roman"/>
          <w:color w:val="000000"/>
          <w:sz w:val="28"/>
        </w:rPr>
        <w:t>характеризовать опасные проявления конфликтов (в том числе насилие, буллинг (травля));</w:t>
      </w:r>
    </w:p>
    <w:p w:rsidR="00994721" w:rsidRDefault="00994721" w:rsidP="00994721">
      <w:pPr>
        <w:spacing w:after="0" w:line="264" w:lineRule="auto"/>
        <w:ind w:firstLine="600"/>
        <w:jc w:val="both"/>
      </w:pPr>
      <w:r>
        <w:rPr>
          <w:rFonts w:ascii="Times New Roman" w:hAnsi="Times New Roman"/>
          <w:color w:val="000000"/>
          <w:sz w:val="28"/>
        </w:rPr>
        <w:lastRenderedPageBreak/>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994721" w:rsidRDefault="00994721" w:rsidP="00994721">
      <w:pPr>
        <w:spacing w:after="0" w:line="264" w:lineRule="auto"/>
        <w:ind w:firstLine="600"/>
        <w:jc w:val="both"/>
      </w:pPr>
      <w:r>
        <w:rPr>
          <w:rFonts w:ascii="Times New Roman" w:hAnsi="Times New Roman"/>
          <w:color w:val="000000"/>
          <w:sz w:val="28"/>
        </w:rPr>
        <w:t>соблюдать правила коммуникации с незнакомыми людьми (в том числе с подозрительными людьми, у которых могут иметься преступные намерения);</w:t>
      </w:r>
    </w:p>
    <w:p w:rsidR="00994721" w:rsidRDefault="00994721" w:rsidP="00994721">
      <w:pPr>
        <w:spacing w:after="0" w:line="264" w:lineRule="auto"/>
        <w:ind w:firstLine="600"/>
        <w:jc w:val="both"/>
      </w:pPr>
      <w:r>
        <w:rPr>
          <w:rFonts w:ascii="Times New Roman" w:hAnsi="Times New Roman"/>
          <w:color w:val="000000"/>
          <w:sz w:val="28"/>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994721" w:rsidRDefault="00994721" w:rsidP="00994721">
      <w:pPr>
        <w:spacing w:after="0" w:line="264" w:lineRule="auto"/>
        <w:ind w:firstLine="600"/>
        <w:jc w:val="both"/>
      </w:pPr>
      <w:r>
        <w:rPr>
          <w:rFonts w:ascii="Times New Roman" w:hAnsi="Times New Roman"/>
          <w:color w:val="000000"/>
          <w:sz w:val="28"/>
        </w:rPr>
        <w:t>распознавать опасности и соблюдать правила безопасного поведения в практике современных молодёжных увлечений;</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при опасных проявлениях конфликта и при возможных манипуляциях.</w:t>
      </w:r>
    </w:p>
    <w:p w:rsidR="00994721" w:rsidRDefault="00994721" w:rsidP="00994721">
      <w:pPr>
        <w:spacing w:after="0" w:line="264" w:lineRule="auto"/>
        <w:ind w:firstLine="600"/>
        <w:jc w:val="both"/>
      </w:pPr>
      <w:r>
        <w:rPr>
          <w:rFonts w:ascii="Times New Roman" w:hAnsi="Times New Roman"/>
          <w:b/>
          <w:color w:val="000000"/>
          <w:sz w:val="28"/>
        </w:rPr>
        <w:t>Модуль № 8 «Безопасность в информационном пространстве»:</w:t>
      </w:r>
    </w:p>
    <w:p w:rsidR="00994721" w:rsidRDefault="00994721" w:rsidP="00994721">
      <w:pPr>
        <w:spacing w:after="0" w:line="264" w:lineRule="auto"/>
        <w:ind w:firstLine="600"/>
        <w:jc w:val="both"/>
      </w:pPr>
      <w:r>
        <w:rPr>
          <w:rFonts w:ascii="Times New Roman" w:hAnsi="Times New Roman"/>
          <w:color w:val="000000"/>
          <w:sz w:val="28"/>
        </w:rPr>
        <w:t>характеризовать потенциальные риски и угрозы при использовании сети Интернет (далее – Интернет), предупреждать риски и угрозы в Интернете (в том числе вовлечения в экстремистские, террористические и иные деструктивные интернет-сообщества);</w:t>
      </w:r>
    </w:p>
    <w:p w:rsidR="00994721" w:rsidRDefault="00994721" w:rsidP="00994721">
      <w:pPr>
        <w:spacing w:after="0" w:line="264" w:lineRule="auto"/>
        <w:ind w:firstLine="600"/>
        <w:jc w:val="both"/>
      </w:pPr>
      <w:r>
        <w:rPr>
          <w:rFonts w:ascii="Times New Roman" w:hAnsi="Times New Roman"/>
          <w:color w:val="000000"/>
          <w:sz w:val="28"/>
        </w:rPr>
        <w:t>характеризовать и предотвращать потенциальные риски и угрозы при использовании Интернета (например: мошенни</w:t>
      </w:r>
      <w:r>
        <w:rPr>
          <w:rFonts w:ascii="Times New Roman" w:hAnsi="Times New Roman"/>
          <w:color w:val="000000"/>
          <w:sz w:val="28"/>
        </w:rPr>
        <w:softHyphen/>
        <w:t>чество, игромания, деструктивные сообщества в социальных сетях).</w:t>
      </w:r>
    </w:p>
    <w:p w:rsidR="00994721" w:rsidRDefault="00994721" w:rsidP="00994721">
      <w:pPr>
        <w:spacing w:after="0" w:line="264" w:lineRule="auto"/>
        <w:ind w:firstLine="600"/>
        <w:jc w:val="both"/>
      </w:pPr>
      <w:r>
        <w:rPr>
          <w:rFonts w:ascii="Times New Roman" w:hAnsi="Times New Roman"/>
          <w:b/>
          <w:color w:val="000000"/>
          <w:sz w:val="28"/>
        </w:rPr>
        <w:t>Модуль № 9 «Основы противодействия экстремизму и терроризму»:</w:t>
      </w:r>
    </w:p>
    <w:p w:rsidR="00994721" w:rsidRDefault="00994721" w:rsidP="00994721">
      <w:pPr>
        <w:spacing w:after="0" w:line="264" w:lineRule="auto"/>
        <w:ind w:firstLine="600"/>
        <w:jc w:val="both"/>
      </w:pPr>
      <w:r>
        <w:rPr>
          <w:rFonts w:ascii="Times New Roman" w:hAnsi="Times New Roman"/>
          <w:color w:val="000000"/>
          <w:sz w:val="28"/>
        </w:rPr>
        <w:t>объяснять понятия экстремизма, терроризма, их причины и последствия;</w:t>
      </w:r>
    </w:p>
    <w:p w:rsidR="00994721" w:rsidRDefault="00994721" w:rsidP="00994721">
      <w:pPr>
        <w:spacing w:after="0" w:line="264" w:lineRule="auto"/>
        <w:ind w:firstLine="600"/>
        <w:jc w:val="both"/>
      </w:pPr>
      <w:r>
        <w:rPr>
          <w:rFonts w:ascii="Times New Roman" w:hAnsi="Times New Roman"/>
          <w:color w:val="000000"/>
          <w:sz w:val="28"/>
        </w:rPr>
        <w:t>сформировать негативное отношение к экстремистской и террористической деятельности;</w:t>
      </w:r>
    </w:p>
    <w:p w:rsidR="00994721" w:rsidRDefault="00994721" w:rsidP="00994721">
      <w:pPr>
        <w:spacing w:after="0" w:line="264" w:lineRule="auto"/>
        <w:ind w:firstLine="600"/>
        <w:jc w:val="both"/>
      </w:pPr>
      <w:r>
        <w:rPr>
          <w:rFonts w:ascii="Times New Roman" w:hAnsi="Times New Roman"/>
          <w:color w:val="000000"/>
          <w:sz w:val="28"/>
        </w:rPr>
        <w:t>объяснять организационные основы системы противодействия терроризму и экстремизму в Российской Федерации;</w:t>
      </w:r>
    </w:p>
    <w:p w:rsidR="00994721" w:rsidRDefault="00994721" w:rsidP="00994721">
      <w:pPr>
        <w:spacing w:after="0" w:line="264" w:lineRule="auto"/>
        <w:ind w:firstLine="600"/>
        <w:jc w:val="both"/>
      </w:pPr>
      <w:r>
        <w:rPr>
          <w:rFonts w:ascii="Times New Roman" w:hAnsi="Times New Roman"/>
          <w:color w:val="000000"/>
          <w:sz w:val="28"/>
        </w:rPr>
        <w:t>распознавать ситуации угрозы террористического акта в доме, в общественном месте;</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при обнаружении в общественных местах бесхозных (или опасных) вещей и предметов;</w:t>
      </w:r>
    </w:p>
    <w:p w:rsidR="00994721" w:rsidRDefault="00994721" w:rsidP="00994721">
      <w:pPr>
        <w:spacing w:after="0" w:line="264" w:lineRule="auto"/>
        <w:ind w:firstLine="600"/>
        <w:jc w:val="both"/>
      </w:pPr>
      <w:r>
        <w:rPr>
          <w:rFonts w:ascii="Times New Roman" w:hAnsi="Times New Roman"/>
          <w:color w:val="000000"/>
          <w:sz w:val="28"/>
        </w:rPr>
        <w:t>безопасно действовать в условиях совершения террористического акта, в том числе при захвате и освобождении заложников.</w:t>
      </w:r>
    </w:p>
    <w:p w:rsidR="00994721" w:rsidRDefault="00994721" w:rsidP="00994721">
      <w:pPr>
        <w:spacing w:after="0" w:line="264" w:lineRule="auto"/>
        <w:ind w:firstLine="600"/>
        <w:jc w:val="both"/>
      </w:pPr>
      <w:r>
        <w:rPr>
          <w:rFonts w:ascii="Times New Roman" w:hAnsi="Times New Roman"/>
          <w:b/>
          <w:color w:val="000000"/>
          <w:sz w:val="28"/>
        </w:rPr>
        <w:t>Модуль № 10 «Взаимодействие личности, общества и государства в обеспечении безопасности жизни и здоровья населения»:</w:t>
      </w:r>
    </w:p>
    <w:p w:rsidR="00994721" w:rsidRDefault="00994721" w:rsidP="00994721">
      <w:pPr>
        <w:spacing w:after="0" w:line="264" w:lineRule="auto"/>
        <w:ind w:firstLine="600"/>
        <w:jc w:val="both"/>
      </w:pPr>
      <w:r>
        <w:rPr>
          <w:rFonts w:ascii="Times New Roman" w:hAnsi="Times New Roman"/>
          <w:color w:val="000000"/>
          <w:sz w:val="28"/>
        </w:rPr>
        <w:t>характеризовать роль человека, общества и государства при обеспечении безопасности жизни и здоровья населения в Российской Федерации;</w:t>
      </w:r>
    </w:p>
    <w:p w:rsidR="00994721" w:rsidRDefault="00994721" w:rsidP="00994721">
      <w:pPr>
        <w:spacing w:after="0" w:line="264" w:lineRule="auto"/>
        <w:ind w:firstLine="600"/>
        <w:jc w:val="both"/>
      </w:pPr>
      <w:r>
        <w:rPr>
          <w:rFonts w:ascii="Times New Roman" w:hAnsi="Times New Roman"/>
          <w:color w:val="000000"/>
          <w:sz w:val="28"/>
        </w:rPr>
        <w:lastRenderedPageBreak/>
        <w:t>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w:t>
      </w:r>
    </w:p>
    <w:p w:rsidR="00994721" w:rsidRDefault="00994721" w:rsidP="00994721">
      <w:pPr>
        <w:spacing w:after="0" w:line="264" w:lineRule="auto"/>
        <w:ind w:firstLine="600"/>
        <w:jc w:val="both"/>
      </w:pPr>
      <w:r>
        <w:rPr>
          <w:rFonts w:ascii="Times New Roman" w:hAnsi="Times New Roman"/>
          <w:color w:val="000000"/>
          <w:sz w:val="28"/>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w:t>
      </w:r>
    </w:p>
    <w:p w:rsidR="00994721" w:rsidRDefault="00994721" w:rsidP="00994721">
      <w:pPr>
        <w:spacing w:after="0" w:line="264" w:lineRule="auto"/>
        <w:ind w:firstLine="600"/>
        <w:jc w:val="both"/>
      </w:pPr>
      <w:r>
        <w:rPr>
          <w:rFonts w:ascii="Times New Roman" w:hAnsi="Times New Roman"/>
          <w:color w:val="000000"/>
          <w:sz w:val="28"/>
        </w:rPr>
        <w:t>объяснять правила оповещения и эвакуации населения в условиях чрезвычайных ситуаций;</w:t>
      </w:r>
    </w:p>
    <w:p w:rsidR="00994721" w:rsidRDefault="00994721" w:rsidP="00994721">
      <w:pPr>
        <w:spacing w:after="0" w:line="264" w:lineRule="auto"/>
        <w:ind w:firstLine="600"/>
        <w:jc w:val="both"/>
      </w:pPr>
      <w:r>
        <w:rPr>
          <w:rFonts w:ascii="Times New Roman" w:hAnsi="Times New Roman"/>
          <w:color w:val="000000"/>
          <w:sz w:val="28"/>
        </w:rPr>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994721" w:rsidRDefault="00994721" w:rsidP="00994721">
      <w:pPr>
        <w:spacing w:after="0" w:line="264" w:lineRule="auto"/>
        <w:ind w:firstLine="600"/>
        <w:jc w:val="both"/>
      </w:pPr>
      <w:r>
        <w:rPr>
          <w:rFonts w:ascii="Times New Roman" w:hAnsi="Times New Roman"/>
          <w:color w:val="000000"/>
          <w:sz w:val="28"/>
        </w:rPr>
        <w:t>владеть правилами безопасного поведения и безопасно действовать в различных ситуациях;</w:t>
      </w:r>
    </w:p>
    <w:p w:rsidR="00994721" w:rsidRDefault="00994721" w:rsidP="00994721">
      <w:pPr>
        <w:spacing w:after="0" w:line="264" w:lineRule="auto"/>
        <w:ind w:firstLine="600"/>
        <w:jc w:val="both"/>
      </w:pPr>
      <w:r>
        <w:rPr>
          <w:rFonts w:ascii="Times New Roman" w:hAnsi="Times New Roman"/>
          <w:color w:val="000000"/>
          <w:sz w:val="28"/>
        </w:rPr>
        <w:t>владеть способами антикоррупционного поведения с учётом возрастных обязанностей;</w:t>
      </w:r>
    </w:p>
    <w:p w:rsidR="00994721" w:rsidRDefault="00994721" w:rsidP="00994721">
      <w:pPr>
        <w:spacing w:after="0" w:line="264" w:lineRule="auto"/>
        <w:ind w:firstLine="600"/>
        <w:jc w:val="both"/>
      </w:pPr>
      <w:r>
        <w:rPr>
          <w:rFonts w:ascii="Times New Roman" w:hAnsi="Times New Roman"/>
          <w:color w:val="000000"/>
          <w:sz w:val="28"/>
        </w:rPr>
        <w:t>информировать население и соответствующие органы о возникновении опасных ситуаций.</w:t>
      </w:r>
    </w:p>
    <w:p w:rsidR="00994721" w:rsidRDefault="00994721" w:rsidP="00994721">
      <w:pPr>
        <w:spacing w:after="0"/>
        <w:sectPr w:rsidR="00994721">
          <w:pgSz w:w="11906" w:h="16383"/>
          <w:pgMar w:top="1134" w:right="850" w:bottom="1134" w:left="1701" w:header="720" w:footer="720" w:gutter="0"/>
          <w:cols w:space="720"/>
        </w:sectPr>
      </w:pPr>
    </w:p>
    <w:p w:rsidR="00994721" w:rsidRDefault="00994721" w:rsidP="00994721">
      <w:pPr>
        <w:spacing w:after="0"/>
        <w:ind w:left="120"/>
      </w:pPr>
      <w:bookmarkStart w:id="248" w:name="block-11754234"/>
      <w:bookmarkEnd w:id="248"/>
      <w:r>
        <w:rPr>
          <w:rFonts w:ascii="Times New Roman" w:hAnsi="Times New Roman"/>
          <w:b/>
          <w:color w:val="000000"/>
          <w:sz w:val="28"/>
        </w:rPr>
        <w:lastRenderedPageBreak/>
        <w:t xml:space="preserve"> ТЕМАТИЧЕСКОЕ ПЛАНИРОВАНИЕ </w:t>
      </w:r>
    </w:p>
    <w:p w:rsidR="00994721" w:rsidRDefault="00994721" w:rsidP="00994721">
      <w:pPr>
        <w:spacing w:after="0"/>
        <w:ind w:left="120"/>
      </w:pPr>
      <w:r>
        <w:rPr>
          <w:rFonts w:ascii="Times New Roman" w:hAnsi="Times New Roman"/>
          <w:b/>
          <w:color w:val="000000"/>
          <w:sz w:val="28"/>
        </w:rPr>
        <w:t xml:space="preserve"> 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8"/>
        <w:gridCol w:w="4693"/>
        <w:gridCol w:w="1518"/>
        <w:gridCol w:w="1841"/>
        <w:gridCol w:w="1910"/>
        <w:gridCol w:w="2992"/>
      </w:tblGrid>
      <w:tr w:rsidR="00994721" w:rsidTr="00994721">
        <w:trPr>
          <w:trHeight w:val="144"/>
        </w:trPr>
        <w:tc>
          <w:tcPr>
            <w:tcW w:w="45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pPr>
            <w:r>
              <w:rPr>
                <w:rFonts w:ascii="Times New Roman" w:hAnsi="Times New Roman"/>
                <w:b/>
                <w:color w:val="000000"/>
                <w:sz w:val="24"/>
              </w:rPr>
              <w:t xml:space="preserve">№ п/п </w:t>
            </w:r>
          </w:p>
          <w:p w:rsidR="00994721" w:rsidRDefault="00994721">
            <w:pPr>
              <w:spacing w:after="0"/>
              <w:ind w:left="135"/>
              <w:rPr>
                <w:lang w:val="en-US" w:eastAsia="en-US"/>
              </w:rPr>
            </w:pPr>
          </w:p>
        </w:tc>
        <w:tc>
          <w:tcPr>
            <w:tcW w:w="316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pPr>
            <w:r>
              <w:rPr>
                <w:rFonts w:ascii="Times New Roman" w:hAnsi="Times New Roman"/>
                <w:b/>
                <w:color w:val="000000"/>
                <w:sz w:val="24"/>
              </w:rPr>
              <w:t xml:space="preserve">Наименование разделов и тем программы </w:t>
            </w:r>
          </w:p>
          <w:p w:rsidR="00994721" w:rsidRDefault="00994721">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b/>
                <w:color w:val="000000"/>
                <w:sz w:val="24"/>
              </w:rPr>
              <w:t>Количество часов</w:t>
            </w:r>
          </w:p>
        </w:tc>
        <w:tc>
          <w:tcPr>
            <w:tcW w:w="261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pPr>
            <w:r>
              <w:rPr>
                <w:rFonts w:ascii="Times New Roman" w:hAnsi="Times New Roman"/>
                <w:b/>
                <w:color w:val="000000"/>
                <w:sz w:val="24"/>
              </w:rPr>
              <w:t xml:space="preserve">Электронные (цифровые) образовательные ресурсы </w:t>
            </w:r>
          </w:p>
          <w:p w:rsidR="00994721" w:rsidRDefault="00994721">
            <w:pPr>
              <w:spacing w:after="0"/>
              <w:ind w:left="135"/>
              <w:rPr>
                <w:lang w:val="en-US" w:eastAsia="en-US"/>
              </w:rPr>
            </w:pPr>
          </w:p>
        </w:tc>
      </w:tr>
      <w:tr w:rsidR="00994721" w:rsidTr="00994721">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994721" w:rsidRDefault="00994721">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94721" w:rsidRDefault="00994721">
            <w:pPr>
              <w:spacing w:after="0" w:line="240" w:lineRule="auto"/>
              <w:rPr>
                <w:lang w:val="en-US" w:eastAsia="en-US"/>
              </w:rPr>
            </w:pP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pPr>
            <w:r>
              <w:rPr>
                <w:rFonts w:ascii="Times New Roman" w:hAnsi="Times New Roman"/>
                <w:b/>
                <w:color w:val="000000"/>
                <w:sz w:val="24"/>
              </w:rPr>
              <w:t xml:space="preserve">Всего </w:t>
            </w:r>
          </w:p>
          <w:p w:rsidR="00994721" w:rsidRDefault="00994721">
            <w:pPr>
              <w:spacing w:after="0"/>
              <w:ind w:left="135"/>
              <w:rPr>
                <w:lang w:val="en-US" w:eastAsia="en-US"/>
              </w:rPr>
            </w:pP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pPr>
            <w:r>
              <w:rPr>
                <w:rFonts w:ascii="Times New Roman" w:hAnsi="Times New Roman"/>
                <w:b/>
                <w:color w:val="000000"/>
                <w:sz w:val="24"/>
              </w:rPr>
              <w:t xml:space="preserve">Контрольные работы </w:t>
            </w:r>
          </w:p>
          <w:p w:rsidR="00994721" w:rsidRDefault="00994721">
            <w:pPr>
              <w:spacing w:after="0"/>
              <w:ind w:left="135"/>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pPr>
            <w:r>
              <w:rPr>
                <w:rFonts w:ascii="Times New Roman" w:hAnsi="Times New Roman"/>
                <w:b/>
                <w:color w:val="000000"/>
                <w:sz w:val="24"/>
              </w:rPr>
              <w:t xml:space="preserve">Практические работы </w:t>
            </w:r>
          </w:p>
          <w:p w:rsidR="00994721" w:rsidRDefault="00994721">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94721" w:rsidRDefault="00994721">
            <w:pPr>
              <w:spacing w:after="0" w:line="240" w:lineRule="auto"/>
              <w:rPr>
                <w:lang w:val="en-US" w:eastAsia="en-US"/>
              </w:rPr>
            </w:pPr>
          </w:p>
        </w:tc>
      </w:tr>
      <w:tr w:rsidR="00994721" w:rsidTr="00994721">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Модуль "Культура безопасности жизнедеятельности в современном обществе"</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2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12" w:history="1">
              <w:r>
                <w:rPr>
                  <w:rStyle w:val="af"/>
                  <w:color w:val="0000FF"/>
                </w:rPr>
                <w:t>https://m.edsoo.ru/7f419506</w:t>
              </w:r>
            </w:hyperlink>
          </w:p>
        </w:tc>
      </w:tr>
      <w:tr w:rsidR="00994721" w:rsidTr="00994721">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rPr>
                <w:lang w:val="en-US" w:eastAsia="en-US"/>
              </w:rPr>
            </w:pPr>
            <w:r>
              <w:rPr>
                <w:rFonts w:ascii="Times New Roman" w:hAnsi="Times New Roman"/>
                <w:color w:val="000000"/>
                <w:sz w:val="24"/>
              </w:rPr>
              <w:t>Модуль "Безопасность в быту"</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6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13" w:history="1">
              <w:r>
                <w:rPr>
                  <w:rStyle w:val="af"/>
                  <w:color w:val="0000FF"/>
                </w:rPr>
                <w:t>https://m.edsoo.ru/7f419506</w:t>
              </w:r>
            </w:hyperlink>
          </w:p>
        </w:tc>
      </w:tr>
      <w:tr w:rsidR="00994721" w:rsidTr="00994721">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rPr>
                <w:lang w:val="en-US" w:eastAsia="en-US"/>
              </w:rPr>
            </w:pPr>
            <w:r>
              <w:rPr>
                <w:rFonts w:ascii="Times New Roman" w:hAnsi="Times New Roman"/>
                <w:color w:val="000000"/>
                <w:sz w:val="24"/>
              </w:rPr>
              <w:t>Модуль "Безопасность на транспорте"</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4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14" w:history="1">
              <w:r>
                <w:rPr>
                  <w:rStyle w:val="af"/>
                  <w:color w:val="0000FF"/>
                </w:rPr>
                <w:t>https://m.edsoo.ru/7f419506</w:t>
              </w:r>
            </w:hyperlink>
          </w:p>
        </w:tc>
      </w:tr>
      <w:tr w:rsidR="00994721" w:rsidTr="00994721">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Модуль "Безопасность в общественных местах"</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4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15" w:history="1">
              <w:r>
                <w:rPr>
                  <w:rStyle w:val="af"/>
                  <w:color w:val="0000FF"/>
                </w:rPr>
                <w:t>https://m.edsoo.ru/7f419506</w:t>
              </w:r>
            </w:hyperlink>
          </w:p>
        </w:tc>
      </w:tr>
      <w:tr w:rsidR="00994721" w:rsidTr="00994721">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Модуль "Безопасность в природной среде"</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3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16" w:history="1">
              <w:r>
                <w:rPr>
                  <w:rStyle w:val="af"/>
                  <w:color w:val="0000FF"/>
                </w:rPr>
                <w:t>https://m.edsoo.ru/7f419506</w:t>
              </w:r>
            </w:hyperlink>
          </w:p>
        </w:tc>
      </w:tr>
      <w:tr w:rsidR="00994721" w:rsidTr="00994721">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rPr>
                <w:lang w:val="en-US" w:eastAsia="en-US"/>
              </w:rPr>
            </w:pPr>
            <w:r>
              <w:rPr>
                <w:rFonts w:ascii="Times New Roman" w:hAnsi="Times New Roman"/>
                <w:color w:val="000000"/>
                <w:sz w:val="24"/>
              </w:rPr>
              <w:t>Модуль "Здоровье и как его сохранить. Основы медицинских знаний"</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7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17" w:history="1">
              <w:r>
                <w:rPr>
                  <w:rStyle w:val="af"/>
                  <w:color w:val="0000FF"/>
                </w:rPr>
                <w:t>https://m.edsoo.ru/7f419506</w:t>
              </w:r>
            </w:hyperlink>
          </w:p>
        </w:tc>
      </w:tr>
      <w:tr w:rsidR="00994721" w:rsidTr="00994721">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rPr>
                <w:lang w:val="en-US" w:eastAsia="en-US"/>
              </w:rPr>
            </w:pPr>
            <w:r>
              <w:rPr>
                <w:rFonts w:ascii="Times New Roman" w:hAnsi="Times New Roman"/>
                <w:color w:val="000000"/>
                <w:sz w:val="24"/>
              </w:rPr>
              <w:t>Модуль "Безопасность в социуме"</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3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18" w:history="1">
              <w:r>
                <w:rPr>
                  <w:rStyle w:val="af"/>
                  <w:color w:val="0000FF"/>
                </w:rPr>
                <w:t>https://m.edsoo.ru/7f419506</w:t>
              </w:r>
            </w:hyperlink>
          </w:p>
        </w:tc>
      </w:tr>
      <w:tr w:rsidR="00994721" w:rsidTr="00994721">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Модуль "Безопасность в информационном пространстве"</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2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19" w:history="1">
              <w:r>
                <w:rPr>
                  <w:rStyle w:val="af"/>
                  <w:color w:val="0000FF"/>
                </w:rPr>
                <w:t>https://m.edsoo.ru/7f419506</w:t>
              </w:r>
            </w:hyperlink>
          </w:p>
        </w:tc>
      </w:tr>
      <w:tr w:rsidR="00994721" w:rsidTr="00994721">
        <w:trPr>
          <w:trHeight w:val="144"/>
        </w:trPr>
        <w:tc>
          <w:tcPr>
            <w:tcW w:w="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9</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Модуль "Основы противодействия экстремизму и терроризму"</w:t>
            </w:r>
          </w:p>
        </w:tc>
        <w:tc>
          <w:tcPr>
            <w:tcW w:w="96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3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20" w:history="1">
              <w:r>
                <w:rPr>
                  <w:rStyle w:val="af"/>
                  <w:color w:val="0000FF"/>
                </w:rPr>
                <w:t>https://m.edsoo.ru/7f419506</w:t>
              </w:r>
            </w:hyperlink>
          </w:p>
        </w:tc>
      </w:tr>
      <w:tr w:rsidR="00994721" w:rsidTr="00994721">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ОБЩЕЕ КОЛИЧЕСТВО ЧАСОВ ПО ПРОГРАММЕ</w:t>
            </w:r>
          </w:p>
        </w:tc>
        <w:tc>
          <w:tcPr>
            <w:tcW w:w="15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34 </w:t>
            </w:r>
          </w:p>
        </w:tc>
        <w:tc>
          <w:tcPr>
            <w:tcW w:w="1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0 </w:t>
            </w:r>
          </w:p>
        </w:tc>
        <w:tc>
          <w:tcPr>
            <w:tcW w:w="177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0 </w:t>
            </w:r>
          </w:p>
        </w:tc>
        <w:tc>
          <w:tcPr>
            <w:tcW w:w="26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rPr>
                <w:lang w:val="en-US" w:eastAsia="en-US"/>
              </w:rPr>
            </w:pPr>
          </w:p>
        </w:tc>
      </w:tr>
    </w:tbl>
    <w:p w:rsidR="00994721" w:rsidRDefault="00994721" w:rsidP="00994721">
      <w:pPr>
        <w:spacing w:after="0"/>
        <w:sectPr w:rsidR="00994721">
          <w:pgSz w:w="16383" w:h="11906" w:orient="landscape"/>
          <w:pgMar w:top="1134" w:right="850" w:bottom="1134" w:left="1701" w:header="720" w:footer="720" w:gutter="0"/>
          <w:cols w:space="720"/>
        </w:sectPr>
      </w:pPr>
    </w:p>
    <w:p w:rsidR="00994721" w:rsidRDefault="00994721" w:rsidP="00994721">
      <w:pPr>
        <w:spacing w:after="0"/>
        <w:ind w:left="120"/>
        <w:rPr>
          <w:lang w:val="en-US" w:eastAsia="en-US"/>
        </w:rPr>
      </w:pPr>
      <w:bookmarkStart w:id="249" w:name="block-11754235"/>
      <w:r>
        <w:rPr>
          <w:rFonts w:ascii="Times New Roman" w:hAnsi="Times New Roman"/>
          <w:b/>
          <w:color w:val="000000"/>
          <w:sz w:val="28"/>
        </w:rPr>
        <w:lastRenderedPageBreak/>
        <w:t xml:space="preserve"> 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0"/>
        <w:gridCol w:w="4591"/>
        <w:gridCol w:w="1570"/>
        <w:gridCol w:w="1841"/>
        <w:gridCol w:w="1910"/>
        <w:gridCol w:w="2996"/>
      </w:tblGrid>
      <w:tr w:rsidR="00994721" w:rsidTr="00994721">
        <w:trPr>
          <w:trHeight w:val="144"/>
        </w:trPr>
        <w:tc>
          <w:tcPr>
            <w:tcW w:w="47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pPr>
            <w:r>
              <w:rPr>
                <w:rFonts w:ascii="Times New Roman" w:hAnsi="Times New Roman"/>
                <w:b/>
                <w:color w:val="000000"/>
                <w:sz w:val="24"/>
              </w:rPr>
              <w:t xml:space="preserve">№ п/п </w:t>
            </w:r>
          </w:p>
          <w:p w:rsidR="00994721" w:rsidRDefault="00994721">
            <w:pPr>
              <w:spacing w:after="0"/>
              <w:ind w:left="135"/>
              <w:rPr>
                <w:lang w:val="en-US" w:eastAsia="en-US"/>
              </w:rPr>
            </w:pPr>
          </w:p>
        </w:tc>
        <w:tc>
          <w:tcPr>
            <w:tcW w:w="281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pPr>
            <w:r>
              <w:rPr>
                <w:rFonts w:ascii="Times New Roman" w:hAnsi="Times New Roman"/>
                <w:b/>
                <w:color w:val="000000"/>
                <w:sz w:val="24"/>
              </w:rPr>
              <w:t xml:space="preserve">Наименование разделов и тем программы </w:t>
            </w:r>
          </w:p>
          <w:p w:rsidR="00994721" w:rsidRDefault="00994721">
            <w:pPr>
              <w:spacing w:after="0"/>
              <w:ind w:left="135"/>
              <w:rPr>
                <w:lang w:val="en-US" w:eastAsia="en-US"/>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b/>
                <w:color w:val="000000"/>
                <w:sz w:val="24"/>
              </w:rPr>
              <w:t>Количество часов</w:t>
            </w:r>
          </w:p>
        </w:tc>
        <w:tc>
          <w:tcPr>
            <w:tcW w:w="271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pPr>
            <w:r>
              <w:rPr>
                <w:rFonts w:ascii="Times New Roman" w:hAnsi="Times New Roman"/>
                <w:b/>
                <w:color w:val="000000"/>
                <w:sz w:val="24"/>
              </w:rPr>
              <w:t xml:space="preserve">Электронные (цифровые) образовательные ресурсы </w:t>
            </w:r>
          </w:p>
          <w:p w:rsidR="00994721" w:rsidRDefault="00994721">
            <w:pPr>
              <w:spacing w:after="0"/>
              <w:ind w:left="135"/>
              <w:rPr>
                <w:lang w:val="en-US" w:eastAsia="en-US"/>
              </w:rPr>
            </w:pPr>
          </w:p>
        </w:tc>
      </w:tr>
      <w:tr w:rsidR="00994721" w:rsidTr="00994721">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994721" w:rsidRDefault="00994721">
            <w:pPr>
              <w:spacing w:after="0" w:line="240" w:lineRule="auto"/>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94721" w:rsidRDefault="00994721">
            <w:pPr>
              <w:spacing w:after="0" w:line="240" w:lineRule="auto"/>
              <w:rPr>
                <w:lang w:val="en-US" w:eastAsia="en-US"/>
              </w:rPr>
            </w:pP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pPr>
            <w:r>
              <w:rPr>
                <w:rFonts w:ascii="Times New Roman" w:hAnsi="Times New Roman"/>
                <w:b/>
                <w:color w:val="000000"/>
                <w:sz w:val="24"/>
              </w:rPr>
              <w:t xml:space="preserve">Всего </w:t>
            </w:r>
          </w:p>
          <w:p w:rsidR="00994721" w:rsidRDefault="00994721">
            <w:pPr>
              <w:spacing w:after="0"/>
              <w:ind w:left="135"/>
              <w:rPr>
                <w:lang w:val="en-US" w:eastAsia="en-US"/>
              </w:rPr>
            </w:pP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pPr>
            <w:r>
              <w:rPr>
                <w:rFonts w:ascii="Times New Roman" w:hAnsi="Times New Roman"/>
                <w:b/>
                <w:color w:val="000000"/>
                <w:sz w:val="24"/>
              </w:rPr>
              <w:t xml:space="preserve">Контрольные работы </w:t>
            </w:r>
          </w:p>
          <w:p w:rsidR="00994721" w:rsidRDefault="00994721">
            <w:pPr>
              <w:spacing w:after="0"/>
              <w:ind w:left="135"/>
              <w:rPr>
                <w:lang w:val="en-US" w:eastAsia="en-US"/>
              </w:rPr>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pPr>
            <w:r>
              <w:rPr>
                <w:rFonts w:ascii="Times New Roman" w:hAnsi="Times New Roman"/>
                <w:b/>
                <w:color w:val="000000"/>
                <w:sz w:val="24"/>
              </w:rPr>
              <w:t xml:space="preserve">Практические работы </w:t>
            </w:r>
          </w:p>
          <w:p w:rsidR="00994721" w:rsidRDefault="00994721">
            <w:pPr>
              <w:spacing w:after="0"/>
              <w:ind w:left="135"/>
              <w:rPr>
                <w:lang w:val="en-US"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94721" w:rsidRDefault="00994721">
            <w:pPr>
              <w:spacing w:after="0" w:line="240" w:lineRule="auto"/>
              <w:rPr>
                <w:lang w:val="en-US" w:eastAsia="en-US"/>
              </w:rPr>
            </w:pPr>
          </w:p>
        </w:tc>
      </w:tr>
      <w:tr w:rsidR="00994721" w:rsidTr="00994721">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rPr>
                <w:lang w:val="en-US" w:eastAsia="en-US"/>
              </w:rPr>
            </w:pPr>
            <w:r>
              <w:rPr>
                <w:rFonts w:ascii="Times New Roman" w:hAnsi="Times New Roman"/>
                <w:color w:val="000000"/>
                <w:sz w:val="24"/>
              </w:rPr>
              <w:t>Модуль "Безопасность в быту"</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1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21" w:history="1">
              <w:r>
                <w:rPr>
                  <w:rStyle w:val="af"/>
                  <w:color w:val="0000FF"/>
                </w:rPr>
                <w:t>https://m.edsoo.ru/7f41b590</w:t>
              </w:r>
            </w:hyperlink>
          </w:p>
        </w:tc>
      </w:tr>
      <w:tr w:rsidR="00994721" w:rsidTr="00994721">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rPr>
                <w:lang w:val="en-US" w:eastAsia="en-US"/>
              </w:rPr>
            </w:pPr>
            <w:r>
              <w:rPr>
                <w:rFonts w:ascii="Times New Roman" w:hAnsi="Times New Roman"/>
                <w:color w:val="000000"/>
                <w:sz w:val="24"/>
              </w:rPr>
              <w:t>Модуль "Безопасность на транспорте"</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5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22" w:history="1">
              <w:r>
                <w:rPr>
                  <w:rStyle w:val="af"/>
                  <w:color w:val="0000FF"/>
                </w:rPr>
                <w:t>https://m.edsoo.ru/7f41b590</w:t>
              </w:r>
            </w:hyperlink>
          </w:p>
        </w:tc>
      </w:tr>
      <w:tr w:rsidR="00994721" w:rsidTr="00994721">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Модуль "Безопасность в общественных местах"</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2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23" w:history="1">
              <w:r>
                <w:rPr>
                  <w:rStyle w:val="af"/>
                  <w:color w:val="0000FF"/>
                </w:rPr>
                <w:t>https://m.edsoo.ru/7f41b590</w:t>
              </w:r>
            </w:hyperlink>
          </w:p>
        </w:tc>
      </w:tr>
      <w:tr w:rsidR="00994721" w:rsidTr="00994721">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Модуль "Безопасность в природной среде"</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8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24" w:history="1">
              <w:r>
                <w:rPr>
                  <w:rStyle w:val="af"/>
                  <w:color w:val="0000FF"/>
                </w:rPr>
                <w:t>https://m.edsoo.ru/7f41b590</w:t>
              </w:r>
            </w:hyperlink>
          </w:p>
        </w:tc>
      </w:tr>
      <w:tr w:rsidR="00994721" w:rsidTr="00994721">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5</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rPr>
                <w:lang w:val="en-US" w:eastAsia="en-US"/>
              </w:rPr>
            </w:pPr>
            <w:r>
              <w:rPr>
                <w:rFonts w:ascii="Times New Roman" w:hAnsi="Times New Roman"/>
                <w:color w:val="000000"/>
                <w:sz w:val="24"/>
              </w:rPr>
              <w:t>Модуль "Здоровье и как его сохранить. Основы медицинских знаний"</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3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25" w:history="1">
              <w:r>
                <w:rPr>
                  <w:rStyle w:val="af"/>
                  <w:color w:val="0000FF"/>
                </w:rPr>
                <w:t>https://m.edsoo.ru/7f41b590</w:t>
              </w:r>
            </w:hyperlink>
          </w:p>
        </w:tc>
      </w:tr>
      <w:tr w:rsidR="00994721" w:rsidTr="00994721">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6</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rPr>
                <w:lang w:val="en-US" w:eastAsia="en-US"/>
              </w:rPr>
            </w:pPr>
            <w:r>
              <w:rPr>
                <w:rFonts w:ascii="Times New Roman" w:hAnsi="Times New Roman"/>
                <w:color w:val="000000"/>
                <w:sz w:val="24"/>
              </w:rPr>
              <w:t>Модуль "Безопасность в социуме"</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4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26" w:history="1">
              <w:r>
                <w:rPr>
                  <w:rStyle w:val="af"/>
                  <w:color w:val="0000FF"/>
                </w:rPr>
                <w:t>https://m.edsoo.ru/7f41b590</w:t>
              </w:r>
            </w:hyperlink>
          </w:p>
        </w:tc>
      </w:tr>
      <w:tr w:rsidR="00994721" w:rsidTr="00994721">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7</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Модуль "Безопасность в информационном пространстве"</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3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27" w:history="1">
              <w:r>
                <w:rPr>
                  <w:rStyle w:val="af"/>
                  <w:color w:val="0000FF"/>
                </w:rPr>
                <w:t>https://m.edsoo.ru/7f41b590</w:t>
              </w:r>
            </w:hyperlink>
          </w:p>
        </w:tc>
      </w:tr>
      <w:tr w:rsidR="00994721" w:rsidTr="00994721">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8</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Модуль "Основы противодействия экстремизму и терроризму"</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4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28" w:history="1">
              <w:r>
                <w:rPr>
                  <w:rStyle w:val="af"/>
                  <w:color w:val="0000FF"/>
                </w:rPr>
                <w:t>https://m.edsoo.ru/7f41b590</w:t>
              </w:r>
            </w:hyperlink>
          </w:p>
        </w:tc>
      </w:tr>
      <w:tr w:rsidR="00994721" w:rsidTr="00994721">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rPr>
                <w:lang w:val="en-US" w:eastAsia="en-US"/>
              </w:rPr>
            </w:pPr>
            <w:r>
              <w:rPr>
                <w:rFonts w:ascii="Times New Roman" w:hAnsi="Times New Roman"/>
                <w:color w:val="000000"/>
                <w:sz w:val="24"/>
              </w:rPr>
              <w:t>9</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Модуль "Взаимодействие личности, общества и государства в обеспечении безопасности жизни и здоровья населения"</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4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spacing w:after="0"/>
              <w:ind w:left="135"/>
              <w:jc w:val="center"/>
              <w:rPr>
                <w:lang w:val="en-US" w:eastAsia="en-US"/>
              </w:rPr>
            </w:pP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 xml:space="preserve">Библиотека ЦОК </w:t>
            </w:r>
            <w:hyperlink r:id="rId929" w:history="1">
              <w:r>
                <w:rPr>
                  <w:rStyle w:val="af"/>
                  <w:color w:val="0000FF"/>
                </w:rPr>
                <w:t>https://m.edsoo.ru/7f41b590</w:t>
              </w:r>
            </w:hyperlink>
          </w:p>
        </w:tc>
      </w:tr>
      <w:tr w:rsidR="00994721" w:rsidTr="00994721">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Pr="00994721" w:rsidRDefault="00994721">
            <w:pPr>
              <w:spacing w:after="0"/>
              <w:ind w:left="135"/>
              <w:rPr>
                <w:lang w:eastAsia="en-US"/>
              </w:rPr>
            </w:pPr>
            <w:r>
              <w:rPr>
                <w:rFonts w:ascii="Times New Roman" w:hAnsi="Times New Roman"/>
                <w:color w:val="000000"/>
                <w:sz w:val="24"/>
              </w:rPr>
              <w:t>ОБЩЕЕ КОЛИЧЕСТВО ЧАСОВ ПО ПРОГРАММЕ</w:t>
            </w:r>
          </w:p>
        </w:tc>
        <w:tc>
          <w:tcPr>
            <w:tcW w:w="1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34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0 </w:t>
            </w: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94721" w:rsidRDefault="00994721">
            <w:pPr>
              <w:spacing w:after="0"/>
              <w:ind w:left="135"/>
              <w:jc w:val="center"/>
              <w:rPr>
                <w:lang w:val="en-US" w:eastAsia="en-US"/>
              </w:rPr>
            </w:pPr>
            <w:r>
              <w:rPr>
                <w:rFonts w:ascii="Times New Roman" w:hAnsi="Times New Roman"/>
                <w:color w:val="000000"/>
                <w:sz w:val="24"/>
              </w:rPr>
              <w:t xml:space="preserve"> 0 </w:t>
            </w: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94721" w:rsidRDefault="00994721">
            <w:pPr>
              <w:rPr>
                <w:lang w:val="en-US" w:eastAsia="en-US"/>
              </w:rPr>
            </w:pPr>
          </w:p>
        </w:tc>
      </w:tr>
      <w:bookmarkEnd w:id="249"/>
    </w:tbl>
    <w:p w:rsidR="00994721" w:rsidRDefault="00994721" w:rsidP="00994721">
      <w:pPr>
        <w:spacing w:after="0"/>
        <w:sectPr w:rsidR="00994721">
          <w:pgSz w:w="16383" w:h="11906" w:orient="landscape"/>
          <w:pgMar w:top="1134" w:right="850" w:bottom="1134" w:left="1701" w:header="720" w:footer="720" w:gutter="0"/>
          <w:cols w:space="720"/>
        </w:sectPr>
      </w:pPr>
    </w:p>
    <w:p w:rsidR="00994721" w:rsidRDefault="00994721" w:rsidP="00994721">
      <w:pPr>
        <w:spacing w:after="0"/>
        <w:sectPr w:rsidR="00994721">
          <w:pgSz w:w="16383" w:h="11906" w:orient="landscape"/>
          <w:pgMar w:top="1134" w:right="850" w:bottom="1134" w:left="1701" w:header="720" w:footer="720" w:gutter="0"/>
          <w:cols w:space="720"/>
        </w:sectPr>
      </w:pPr>
    </w:p>
    <w:p w:rsidR="00997E8F" w:rsidRPr="00997E8F" w:rsidRDefault="00997E8F" w:rsidP="00997E8F"/>
    <w:p w:rsidR="007E5B3B" w:rsidRDefault="007E5B3B" w:rsidP="00604BEE">
      <w:pPr>
        <w:pStyle w:val="211"/>
      </w:pPr>
      <w:r>
        <w:t>2.1.</w:t>
      </w:r>
      <w:r w:rsidR="00F74C85">
        <w:t>22</w:t>
      </w:r>
      <w:r>
        <w:t>. Химия</w:t>
      </w:r>
    </w:p>
    <w:p w:rsidR="007E5B3B" w:rsidRPr="00514617" w:rsidRDefault="007E5B3B" w:rsidP="007E5B3B">
      <w:pPr>
        <w:spacing w:after="0" w:line="264" w:lineRule="auto"/>
        <w:ind w:left="120"/>
        <w:jc w:val="both"/>
      </w:pPr>
      <w:bookmarkStart w:id="250" w:name="block-3172717"/>
      <w:r w:rsidRPr="00514617">
        <w:rPr>
          <w:rFonts w:ascii="Times New Roman" w:hAnsi="Times New Roman"/>
          <w:b/>
          <w:color w:val="000000"/>
          <w:sz w:val="28"/>
        </w:rPr>
        <w:t>ПОЯСНИТЕЛЬНАЯ ЗАПИСКА</w:t>
      </w:r>
    </w:p>
    <w:p w:rsidR="007E5B3B" w:rsidRPr="00514617" w:rsidRDefault="007E5B3B" w:rsidP="007E5B3B">
      <w:pPr>
        <w:spacing w:after="0" w:line="264" w:lineRule="auto"/>
        <w:ind w:left="120"/>
        <w:jc w:val="both"/>
      </w:pPr>
      <w:r w:rsidRPr="00514617">
        <w:rPr>
          <w:rFonts w:ascii="Times New Roman" w:hAnsi="Times New Roman"/>
          <w:color w:val="000000"/>
          <w:sz w:val="28"/>
        </w:rPr>
        <w:t>​</w:t>
      </w:r>
    </w:p>
    <w:p w:rsidR="007E5B3B" w:rsidRPr="00514617" w:rsidRDefault="007E5B3B" w:rsidP="007E5B3B">
      <w:pPr>
        <w:spacing w:after="0" w:line="264" w:lineRule="auto"/>
        <w:ind w:firstLine="600"/>
        <w:jc w:val="both"/>
      </w:pPr>
      <w:r w:rsidRPr="00514617">
        <w:rPr>
          <w:rFonts w:ascii="Times New Roman" w:hAnsi="Times New Roman"/>
          <w:color w:val="000000"/>
          <w:sz w:val="28"/>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7E5B3B" w:rsidRPr="00514617" w:rsidRDefault="007E5B3B" w:rsidP="007E5B3B">
      <w:pPr>
        <w:spacing w:after="0" w:line="264" w:lineRule="auto"/>
        <w:ind w:firstLine="600"/>
        <w:jc w:val="both"/>
      </w:pPr>
      <w:r w:rsidRPr="00514617">
        <w:rPr>
          <w:rFonts w:ascii="Times New Roman" w:hAnsi="Times New Roman"/>
          <w:color w:val="000000"/>
          <w:sz w:val="28"/>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Изучение химии: </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7E5B3B" w:rsidRPr="00514617" w:rsidRDefault="007E5B3B" w:rsidP="007E5B3B">
      <w:pPr>
        <w:spacing w:after="0" w:line="264" w:lineRule="auto"/>
        <w:ind w:firstLine="600"/>
        <w:jc w:val="both"/>
      </w:pPr>
      <w:r w:rsidRPr="00514617">
        <w:rPr>
          <w:rFonts w:ascii="Times New Roman" w:hAnsi="Times New Roman"/>
          <w:color w:val="000000"/>
          <w:sz w:val="28"/>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7E5B3B" w:rsidRPr="00514617" w:rsidRDefault="007E5B3B" w:rsidP="007E5B3B">
      <w:pPr>
        <w:spacing w:after="0" w:line="264" w:lineRule="auto"/>
        <w:ind w:firstLine="600"/>
        <w:jc w:val="both"/>
      </w:pPr>
      <w:r w:rsidRPr="00514617">
        <w:rPr>
          <w:rFonts w:ascii="Times New Roman" w:hAnsi="Times New Roman"/>
          <w:color w:val="000000"/>
          <w:sz w:val="28"/>
        </w:rPr>
        <w:lastRenderedPageBreak/>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7E5B3B" w:rsidRPr="00514617" w:rsidRDefault="007E5B3B" w:rsidP="007E5B3B">
      <w:pPr>
        <w:spacing w:after="0" w:line="264" w:lineRule="auto"/>
        <w:ind w:firstLine="600"/>
        <w:jc w:val="both"/>
      </w:pPr>
      <w:r w:rsidRPr="00514617">
        <w:rPr>
          <w:rFonts w:ascii="Times New Roman" w:hAnsi="Times New Roman"/>
          <w:color w:val="000000"/>
          <w:sz w:val="28"/>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7E5B3B" w:rsidRPr="00514617" w:rsidRDefault="007E5B3B" w:rsidP="007E5B3B">
      <w:pPr>
        <w:spacing w:after="0" w:line="264" w:lineRule="auto"/>
        <w:ind w:firstLine="600"/>
        <w:jc w:val="both"/>
      </w:pPr>
      <w:r w:rsidRPr="00514617">
        <w:rPr>
          <w:rFonts w:ascii="Times New Roman" w:hAnsi="Times New Roman"/>
          <w:color w:val="000000"/>
          <w:sz w:val="28"/>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7E5B3B" w:rsidRPr="00514617" w:rsidRDefault="007E5B3B" w:rsidP="007E5B3B">
      <w:pPr>
        <w:spacing w:after="0" w:line="264" w:lineRule="auto"/>
        <w:ind w:firstLine="600"/>
        <w:jc w:val="both"/>
      </w:pPr>
      <w:r w:rsidRPr="00514617">
        <w:rPr>
          <w:rFonts w:ascii="Times New Roman" w:hAnsi="Times New Roman"/>
          <w:color w:val="000000"/>
          <w:sz w:val="28"/>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7E5B3B" w:rsidRPr="00514617" w:rsidRDefault="007E5B3B" w:rsidP="007E5B3B">
      <w:pPr>
        <w:spacing w:after="0" w:line="264" w:lineRule="auto"/>
        <w:ind w:firstLine="600"/>
        <w:jc w:val="both"/>
      </w:pPr>
      <w:r w:rsidRPr="00514617">
        <w:rPr>
          <w:rFonts w:ascii="Calibri" w:hAnsi="Calibri"/>
          <w:color w:val="000000"/>
          <w:sz w:val="28"/>
        </w:rPr>
        <w:t>–</w:t>
      </w:r>
      <w:r w:rsidRPr="00514617">
        <w:rPr>
          <w:rFonts w:ascii="Times New Roman" w:hAnsi="Times New Roman"/>
          <w:color w:val="000000"/>
          <w:sz w:val="28"/>
        </w:rPr>
        <w:t xml:space="preserve"> атомно­-молекулярного учения как основы всего естествознания;</w:t>
      </w:r>
    </w:p>
    <w:p w:rsidR="007E5B3B" w:rsidRPr="00514617" w:rsidRDefault="007E5B3B" w:rsidP="007E5B3B">
      <w:pPr>
        <w:spacing w:after="0" w:line="264" w:lineRule="auto"/>
        <w:ind w:firstLine="600"/>
        <w:jc w:val="both"/>
      </w:pPr>
      <w:r w:rsidRPr="00514617">
        <w:rPr>
          <w:rFonts w:ascii="Calibri" w:hAnsi="Calibri"/>
          <w:color w:val="000000"/>
          <w:sz w:val="28"/>
        </w:rPr>
        <w:t>–</w:t>
      </w:r>
      <w:r w:rsidRPr="00514617">
        <w:rPr>
          <w:rFonts w:ascii="Times New Roman" w:hAnsi="Times New Roman"/>
          <w:color w:val="000000"/>
          <w:sz w:val="28"/>
        </w:rPr>
        <w:t xml:space="preserve"> Периодического закона Д. И. Менделеева как основного закона химии;</w:t>
      </w:r>
    </w:p>
    <w:p w:rsidR="007E5B3B" w:rsidRPr="00514617" w:rsidRDefault="007E5B3B" w:rsidP="007E5B3B">
      <w:pPr>
        <w:spacing w:after="0" w:line="264" w:lineRule="auto"/>
        <w:ind w:firstLine="600"/>
        <w:jc w:val="both"/>
      </w:pPr>
      <w:r w:rsidRPr="00514617">
        <w:rPr>
          <w:rFonts w:ascii="Calibri" w:hAnsi="Calibri"/>
          <w:color w:val="000000"/>
          <w:sz w:val="28"/>
        </w:rPr>
        <w:t>–</w:t>
      </w:r>
      <w:r w:rsidRPr="00514617">
        <w:rPr>
          <w:rFonts w:ascii="Times New Roman" w:hAnsi="Times New Roman"/>
          <w:color w:val="000000"/>
          <w:sz w:val="28"/>
        </w:rPr>
        <w:t xml:space="preserve"> учения о строении атома и химической связи;</w:t>
      </w:r>
    </w:p>
    <w:p w:rsidR="007E5B3B" w:rsidRPr="00514617" w:rsidRDefault="007E5B3B" w:rsidP="007E5B3B">
      <w:pPr>
        <w:spacing w:after="0" w:line="264" w:lineRule="auto"/>
        <w:ind w:firstLine="600"/>
        <w:jc w:val="both"/>
      </w:pPr>
      <w:r w:rsidRPr="00514617">
        <w:rPr>
          <w:rFonts w:ascii="Calibri" w:hAnsi="Calibri"/>
          <w:color w:val="000000"/>
          <w:sz w:val="28"/>
        </w:rPr>
        <w:t>–</w:t>
      </w:r>
      <w:r w:rsidRPr="00514617">
        <w:rPr>
          <w:rFonts w:ascii="Times New Roman" w:hAnsi="Times New Roman"/>
          <w:color w:val="000000"/>
          <w:sz w:val="28"/>
        </w:rPr>
        <w:t xml:space="preserve"> представлений об электролитической диссоциации веществ в растворах.</w:t>
      </w:r>
    </w:p>
    <w:p w:rsidR="007E5B3B" w:rsidRPr="00514617" w:rsidRDefault="007E5B3B" w:rsidP="007E5B3B">
      <w:pPr>
        <w:spacing w:after="0" w:line="264" w:lineRule="auto"/>
        <w:ind w:firstLine="600"/>
        <w:jc w:val="both"/>
      </w:pPr>
      <w:r w:rsidRPr="00514617">
        <w:rPr>
          <w:rFonts w:ascii="Times New Roman" w:hAnsi="Times New Roman"/>
          <w:color w:val="000000"/>
          <w:sz w:val="28"/>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7E5B3B" w:rsidRDefault="007E5B3B" w:rsidP="007E5B3B">
      <w:pPr>
        <w:spacing w:after="0" w:line="264" w:lineRule="auto"/>
        <w:ind w:firstLine="600"/>
        <w:jc w:val="both"/>
      </w:pPr>
      <w:r w:rsidRPr="00514617">
        <w:rPr>
          <w:rFonts w:ascii="Times New Roman" w:hAnsi="Times New Roman"/>
          <w:color w:val="000000"/>
          <w:sz w:val="28"/>
        </w:rPr>
        <w:t xml:space="preserve">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w:t>
      </w:r>
      <w:r>
        <w:rPr>
          <w:rFonts w:ascii="Times New Roman" w:hAnsi="Times New Roman"/>
          <w:color w:val="000000"/>
          <w:sz w:val="28"/>
        </w:rPr>
        <w:t>5–7 классы» и «Физика. 7 класс».</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r w:rsidRPr="00514617">
        <w:rPr>
          <w:rFonts w:ascii="Times New Roman" w:hAnsi="Times New Roman"/>
          <w:color w:val="000000"/>
          <w:sz w:val="28"/>
        </w:rPr>
        <w:lastRenderedPageBreak/>
        <w:t xml:space="preserve">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7E5B3B" w:rsidRPr="00514617" w:rsidRDefault="007E5B3B" w:rsidP="007E5B3B">
      <w:pPr>
        <w:spacing w:after="0" w:line="264" w:lineRule="auto"/>
        <w:ind w:firstLine="600"/>
        <w:jc w:val="both"/>
      </w:pPr>
      <w:r w:rsidRPr="00514617">
        <w:rPr>
          <w:rFonts w:ascii="Times New Roman" w:hAnsi="Times New Roman"/>
          <w:color w:val="000000"/>
          <w:sz w:val="28"/>
        </w:rPr>
        <w:t>При изучении химии на уровне основного общего образования важное значение приобрели такие цели, как:</w:t>
      </w:r>
    </w:p>
    <w:p w:rsidR="007E5B3B" w:rsidRPr="00514617" w:rsidRDefault="007E5B3B" w:rsidP="007E5B3B">
      <w:pPr>
        <w:spacing w:after="0" w:line="264" w:lineRule="auto"/>
        <w:ind w:firstLine="600"/>
        <w:jc w:val="both"/>
      </w:pPr>
      <w:r w:rsidRPr="00514617">
        <w:rPr>
          <w:rFonts w:ascii="Calibri" w:hAnsi="Calibri"/>
          <w:color w:val="000000"/>
          <w:sz w:val="28"/>
        </w:rPr>
        <w:t>–</w:t>
      </w:r>
      <w:r w:rsidRPr="00514617">
        <w:rPr>
          <w:rFonts w:ascii="Times New Roman" w:hAnsi="Times New Roman"/>
          <w:color w:val="000000"/>
          <w:sz w:val="28"/>
        </w:rPr>
        <w:t xml:space="preserve">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7E5B3B" w:rsidRPr="00514617" w:rsidRDefault="007E5B3B" w:rsidP="007E5B3B">
      <w:pPr>
        <w:spacing w:after="0" w:line="264" w:lineRule="auto"/>
        <w:ind w:firstLine="600"/>
        <w:jc w:val="both"/>
      </w:pPr>
      <w:r w:rsidRPr="00514617">
        <w:rPr>
          <w:rFonts w:ascii="Calibri" w:hAnsi="Calibri"/>
          <w:color w:val="000000"/>
          <w:sz w:val="28"/>
        </w:rPr>
        <w:t>–</w:t>
      </w:r>
      <w:r w:rsidRPr="00514617">
        <w:rPr>
          <w:rFonts w:ascii="Times New Roman" w:hAnsi="Times New Roman"/>
          <w:color w:val="000000"/>
          <w:sz w:val="28"/>
        </w:rPr>
        <w:t xml:space="preserve">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7E5B3B" w:rsidRPr="00514617" w:rsidRDefault="007E5B3B" w:rsidP="007E5B3B">
      <w:pPr>
        <w:spacing w:after="0" w:line="264" w:lineRule="auto"/>
        <w:ind w:firstLine="600"/>
        <w:jc w:val="both"/>
      </w:pPr>
      <w:r w:rsidRPr="00514617">
        <w:rPr>
          <w:rFonts w:ascii="Calibri" w:hAnsi="Calibri"/>
          <w:color w:val="000000"/>
          <w:sz w:val="28"/>
        </w:rPr>
        <w:t>–</w:t>
      </w:r>
      <w:r w:rsidRPr="00514617">
        <w:rPr>
          <w:rFonts w:ascii="Times New Roman" w:hAnsi="Times New Roman"/>
          <w:color w:val="000000"/>
          <w:sz w:val="28"/>
        </w:rPr>
        <w:t xml:space="preserve">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7E5B3B" w:rsidRPr="00514617" w:rsidRDefault="007E5B3B" w:rsidP="007E5B3B">
      <w:pPr>
        <w:spacing w:after="0" w:line="264" w:lineRule="auto"/>
        <w:ind w:firstLine="600"/>
        <w:jc w:val="both"/>
      </w:pPr>
      <w:r w:rsidRPr="00514617">
        <w:rPr>
          <w:rFonts w:ascii="Calibri" w:hAnsi="Calibri"/>
          <w:color w:val="000000"/>
          <w:sz w:val="28"/>
        </w:rPr>
        <w:t>–</w:t>
      </w:r>
      <w:r w:rsidRPr="00514617">
        <w:rPr>
          <w:rFonts w:ascii="Times New Roman" w:hAnsi="Times New Roman"/>
          <w:color w:val="000000"/>
          <w:sz w:val="28"/>
        </w:rPr>
        <w:t xml:space="preserve">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7E5B3B" w:rsidRPr="00514617" w:rsidRDefault="007E5B3B" w:rsidP="007E5B3B">
      <w:pPr>
        <w:spacing w:after="0" w:line="264" w:lineRule="auto"/>
        <w:ind w:firstLine="600"/>
        <w:jc w:val="both"/>
      </w:pPr>
      <w:r w:rsidRPr="00514617">
        <w:rPr>
          <w:rFonts w:ascii="Calibri" w:hAnsi="Calibri"/>
          <w:color w:val="000000"/>
          <w:sz w:val="28"/>
        </w:rPr>
        <w:t>–</w:t>
      </w:r>
      <w:r w:rsidRPr="00514617">
        <w:rPr>
          <w:rFonts w:ascii="Times New Roman" w:hAnsi="Times New Roman"/>
          <w:color w:val="000000"/>
          <w:sz w:val="28"/>
        </w:rPr>
        <w:t xml:space="preserve">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7E5B3B" w:rsidRPr="00514617" w:rsidRDefault="007E5B3B" w:rsidP="007E5B3B">
      <w:pPr>
        <w:spacing w:after="0" w:line="264" w:lineRule="auto"/>
        <w:ind w:firstLine="600"/>
        <w:jc w:val="both"/>
      </w:pPr>
      <w:r w:rsidRPr="00514617">
        <w:rPr>
          <w:rFonts w:ascii="Calibri" w:hAnsi="Calibri"/>
          <w:color w:val="333333"/>
          <w:sz w:val="28"/>
        </w:rPr>
        <w:t>–</w:t>
      </w:r>
      <w:r w:rsidRPr="00514617">
        <w:rPr>
          <w:rFonts w:ascii="Times New Roman" w:hAnsi="Times New Roman"/>
          <w:color w:val="333333"/>
          <w:sz w:val="28"/>
        </w:rPr>
        <w:t xml:space="preserve"> </w:t>
      </w:r>
      <w:r w:rsidRPr="00514617">
        <w:rPr>
          <w:rFonts w:ascii="Times New Roman" w:hAnsi="Times New Roman"/>
          <w:color w:val="000000"/>
          <w:sz w:val="28"/>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w:t>
      </w:r>
      <w:bookmarkStart w:id="251" w:name="9012e5c9-2e66-40e9-9799-caf6f2595164"/>
      <w:r w:rsidRPr="00514617">
        <w:rPr>
          <w:rFonts w:ascii="Times New Roman" w:hAnsi="Times New Roman"/>
          <w:color w:val="000000"/>
          <w:sz w:val="28"/>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251"/>
      <w:r w:rsidRPr="00514617">
        <w:rPr>
          <w:rFonts w:ascii="Times New Roman" w:hAnsi="Times New Roman"/>
          <w:color w:val="000000"/>
          <w:sz w:val="28"/>
        </w:rPr>
        <w:t>‌‌</w:t>
      </w:r>
    </w:p>
    <w:p w:rsidR="007E5B3B" w:rsidRPr="00514617" w:rsidRDefault="007E5B3B" w:rsidP="007E5B3B">
      <w:pPr>
        <w:spacing w:after="0" w:line="264" w:lineRule="auto"/>
        <w:ind w:left="120"/>
        <w:jc w:val="both"/>
      </w:pPr>
      <w:r w:rsidRPr="00514617">
        <w:rPr>
          <w:rFonts w:ascii="Times New Roman" w:hAnsi="Times New Roman"/>
          <w:color w:val="000000"/>
          <w:sz w:val="28"/>
        </w:rPr>
        <w:t>​</w:t>
      </w:r>
    </w:p>
    <w:p w:rsidR="007E5B3B" w:rsidRPr="00514617" w:rsidRDefault="007E5B3B" w:rsidP="007E5B3B">
      <w:pPr>
        <w:spacing w:after="0" w:line="264" w:lineRule="auto"/>
        <w:ind w:left="120"/>
        <w:jc w:val="both"/>
      </w:pPr>
      <w:r w:rsidRPr="00514617">
        <w:rPr>
          <w:rFonts w:ascii="Times New Roman" w:hAnsi="Times New Roman"/>
          <w:color w:val="000000"/>
          <w:sz w:val="28"/>
        </w:rPr>
        <w:t>‌</w:t>
      </w:r>
    </w:p>
    <w:p w:rsidR="007E5B3B" w:rsidRPr="00514617" w:rsidRDefault="007E5B3B" w:rsidP="007E5B3B">
      <w:pPr>
        <w:sectPr w:rsidR="007E5B3B" w:rsidRPr="00514617">
          <w:pgSz w:w="11906" w:h="16383"/>
          <w:pgMar w:top="1134" w:right="850" w:bottom="1134" w:left="1701" w:header="720" w:footer="720" w:gutter="0"/>
          <w:cols w:space="720"/>
        </w:sectPr>
      </w:pPr>
    </w:p>
    <w:p w:rsidR="007E5B3B" w:rsidRPr="00514617" w:rsidRDefault="007E5B3B" w:rsidP="007E5B3B">
      <w:pPr>
        <w:spacing w:after="0" w:line="264" w:lineRule="auto"/>
        <w:ind w:left="120"/>
        <w:jc w:val="both"/>
      </w:pPr>
      <w:bookmarkStart w:id="252" w:name="block-3172718"/>
      <w:bookmarkEnd w:id="250"/>
      <w:r w:rsidRPr="00514617">
        <w:rPr>
          <w:rFonts w:ascii="Times New Roman" w:hAnsi="Times New Roman"/>
          <w:color w:val="000000"/>
          <w:sz w:val="28"/>
        </w:rPr>
        <w:lastRenderedPageBreak/>
        <w:t>​</w:t>
      </w:r>
      <w:r w:rsidRPr="00514617">
        <w:rPr>
          <w:rFonts w:ascii="Times New Roman" w:hAnsi="Times New Roman"/>
          <w:b/>
          <w:color w:val="000000"/>
          <w:sz w:val="28"/>
        </w:rPr>
        <w:t>СОДЕРЖАНИЕ ОБУЧЕНИЯ</w:t>
      </w:r>
    </w:p>
    <w:p w:rsidR="007E5B3B" w:rsidRPr="00514617" w:rsidRDefault="007E5B3B" w:rsidP="007E5B3B">
      <w:pPr>
        <w:spacing w:after="0" w:line="264" w:lineRule="auto"/>
        <w:ind w:left="120"/>
        <w:jc w:val="both"/>
      </w:pPr>
      <w:r w:rsidRPr="00514617">
        <w:rPr>
          <w:rFonts w:ascii="Times New Roman" w:hAnsi="Times New Roman"/>
          <w:color w:val="000000"/>
          <w:sz w:val="28"/>
        </w:rPr>
        <w:t>​</w:t>
      </w:r>
    </w:p>
    <w:p w:rsidR="007E5B3B" w:rsidRPr="00514617" w:rsidRDefault="007E5B3B" w:rsidP="007E5B3B">
      <w:pPr>
        <w:spacing w:after="0" w:line="264" w:lineRule="auto"/>
        <w:ind w:firstLine="600"/>
        <w:jc w:val="both"/>
      </w:pPr>
      <w:r w:rsidRPr="00514617">
        <w:rPr>
          <w:rFonts w:ascii="Times New Roman" w:hAnsi="Times New Roman"/>
          <w:b/>
          <w:color w:val="000000"/>
          <w:sz w:val="28"/>
        </w:rPr>
        <w:t>8 КЛАСС</w:t>
      </w:r>
    </w:p>
    <w:p w:rsidR="007E5B3B" w:rsidRPr="00514617" w:rsidRDefault="007E5B3B" w:rsidP="007E5B3B">
      <w:pPr>
        <w:spacing w:after="0" w:line="264" w:lineRule="auto"/>
        <w:ind w:firstLine="600"/>
        <w:jc w:val="both"/>
      </w:pPr>
      <w:r w:rsidRPr="00514617">
        <w:rPr>
          <w:rFonts w:ascii="Times New Roman" w:hAnsi="Times New Roman"/>
          <w:b/>
          <w:color w:val="000000"/>
          <w:sz w:val="28"/>
        </w:rPr>
        <w:t>Первоначальные химические понятия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7E5B3B" w:rsidRPr="00514617" w:rsidRDefault="007E5B3B" w:rsidP="007E5B3B">
      <w:pPr>
        <w:spacing w:after="0" w:line="264" w:lineRule="auto"/>
        <w:ind w:firstLine="600"/>
        <w:jc w:val="both"/>
      </w:pPr>
      <w:r w:rsidRPr="00514617">
        <w:rPr>
          <w:rFonts w:ascii="Times New Roman" w:hAnsi="Times New Roman"/>
          <w:color w:val="000000"/>
          <w:sz w:val="28"/>
        </w:rPr>
        <w:t>Атомы и молекулы. Химические элементы. Символы химических элементов. Простые и сложные вещества. Атомно-молекулярное учение.</w:t>
      </w:r>
    </w:p>
    <w:p w:rsidR="007E5B3B" w:rsidRPr="00514617" w:rsidRDefault="007E5B3B" w:rsidP="007E5B3B">
      <w:pPr>
        <w:spacing w:after="0" w:line="264" w:lineRule="auto"/>
        <w:ind w:firstLine="600"/>
        <w:jc w:val="both"/>
      </w:pPr>
      <w:r w:rsidRPr="00514617">
        <w:rPr>
          <w:rFonts w:ascii="Times New Roman" w:hAnsi="Times New Roman"/>
          <w:color w:val="000000"/>
          <w:sz w:val="28"/>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Количество вещества. </w:t>
      </w:r>
      <w:r w:rsidRPr="009152B7">
        <w:rPr>
          <w:rFonts w:ascii="Times New Roman" w:hAnsi="Times New Roman"/>
          <w:color w:val="000000"/>
          <w:sz w:val="28"/>
        </w:rPr>
        <w:t xml:space="preserve">Моль. Молярная масса. </w:t>
      </w:r>
      <w:r w:rsidRPr="00514617">
        <w:rPr>
          <w:rFonts w:ascii="Times New Roman" w:hAnsi="Times New Roman"/>
          <w:color w:val="000000"/>
          <w:sz w:val="28"/>
        </w:rPr>
        <w:t xml:space="preserve">Взаимосвязь количества, массы и числа структурных единиц вещества. Расчёты по формулам химических соединений. </w:t>
      </w:r>
    </w:p>
    <w:p w:rsidR="007E5B3B" w:rsidRPr="00514617" w:rsidRDefault="007E5B3B" w:rsidP="007E5B3B">
      <w:pPr>
        <w:spacing w:after="0" w:line="264" w:lineRule="auto"/>
        <w:ind w:firstLine="600"/>
        <w:jc w:val="both"/>
      </w:pPr>
      <w:r w:rsidRPr="00514617">
        <w:rPr>
          <w:rFonts w:ascii="Times New Roman" w:hAnsi="Times New Roman"/>
          <w:color w:val="000000"/>
          <w:sz w:val="28"/>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7E5B3B" w:rsidRPr="00514617" w:rsidRDefault="007E5B3B" w:rsidP="007E5B3B">
      <w:pPr>
        <w:spacing w:after="0" w:line="264" w:lineRule="auto"/>
        <w:ind w:firstLine="600"/>
        <w:jc w:val="both"/>
      </w:pPr>
      <w:r w:rsidRPr="00514617">
        <w:rPr>
          <w:rFonts w:ascii="Times New Roman" w:hAnsi="Times New Roman"/>
          <w:b/>
          <w:i/>
          <w:color w:val="000000"/>
          <w:sz w:val="28"/>
        </w:rPr>
        <w:t>Химический эксперимент</w:t>
      </w:r>
      <w:r w:rsidRPr="00514617">
        <w:rPr>
          <w:rFonts w:ascii="Times New Roman" w:hAnsi="Times New Roman"/>
          <w:b/>
          <w:color w:val="000000"/>
          <w:sz w:val="28"/>
        </w:rPr>
        <w:t>:</w:t>
      </w:r>
      <w:r w:rsidRPr="00514617">
        <w:rPr>
          <w:rFonts w:ascii="Times New Roman" w:hAnsi="Times New Roman"/>
          <w:color w:val="000000"/>
          <w:sz w:val="28"/>
        </w:rPr>
        <w:t xml:space="preserve"> </w:t>
      </w:r>
    </w:p>
    <w:p w:rsidR="007E5B3B" w:rsidRPr="00514617" w:rsidRDefault="007E5B3B" w:rsidP="007E5B3B">
      <w:pPr>
        <w:spacing w:after="0" w:line="264" w:lineRule="auto"/>
        <w:ind w:firstLine="600"/>
        <w:jc w:val="both"/>
      </w:pPr>
      <w:r w:rsidRPr="00514617">
        <w:rPr>
          <w:rFonts w:ascii="Times New Roman" w:hAnsi="Times New Roman"/>
          <w:color w:val="000000"/>
          <w:sz w:val="28"/>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514617">
        <w:rPr>
          <w:rFonts w:ascii="Times New Roman" w:hAnsi="Times New Roman"/>
          <w:color w:val="000000"/>
          <w:sz w:val="28"/>
        </w:rPr>
        <w:t>) при нагревании, взаимодействие железа с раствором соли меди (</w:t>
      </w:r>
      <w:r>
        <w:rPr>
          <w:rFonts w:ascii="Times New Roman" w:hAnsi="Times New Roman"/>
          <w:color w:val="000000"/>
          <w:sz w:val="28"/>
        </w:rPr>
        <w:t>II</w:t>
      </w:r>
      <w:r w:rsidRPr="00514617">
        <w:rPr>
          <w:rFonts w:ascii="Times New Roman" w:hAnsi="Times New Roman"/>
          <w:color w:val="000000"/>
          <w:sz w:val="28"/>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7E5B3B" w:rsidRPr="00514617" w:rsidRDefault="007E5B3B" w:rsidP="007E5B3B">
      <w:pPr>
        <w:spacing w:after="0" w:line="264" w:lineRule="auto"/>
        <w:ind w:firstLine="600"/>
        <w:jc w:val="both"/>
      </w:pPr>
      <w:r w:rsidRPr="00514617">
        <w:rPr>
          <w:rFonts w:ascii="Times New Roman" w:hAnsi="Times New Roman"/>
          <w:b/>
          <w:color w:val="000000"/>
          <w:sz w:val="28"/>
        </w:rPr>
        <w:t>Важнейшие представители неорганических веществ</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w:t>
      </w:r>
      <w:r w:rsidRPr="009152B7">
        <w:rPr>
          <w:rFonts w:ascii="Times New Roman" w:hAnsi="Times New Roman"/>
          <w:color w:val="000000"/>
          <w:sz w:val="28"/>
        </w:rPr>
        <w:t xml:space="preserve">Оксиды. Применение кислорода. </w:t>
      </w:r>
      <w:r w:rsidRPr="00514617">
        <w:rPr>
          <w:rFonts w:ascii="Times New Roman" w:hAnsi="Times New Roman"/>
          <w:color w:val="000000"/>
          <w:sz w:val="28"/>
        </w:rPr>
        <w:t xml:space="preserve">Способы </w:t>
      </w:r>
      <w:r w:rsidRPr="00514617">
        <w:rPr>
          <w:rFonts w:ascii="Times New Roman" w:hAnsi="Times New Roman"/>
          <w:color w:val="000000"/>
          <w:sz w:val="28"/>
        </w:rPr>
        <w:lastRenderedPageBreak/>
        <w:t>получения кислорода в лаборатории и промышленности. Круговорот кислорода в природе. Озон – аллотропная модификация кислорода.</w:t>
      </w:r>
    </w:p>
    <w:p w:rsidR="007E5B3B" w:rsidRPr="00514617" w:rsidRDefault="007E5B3B" w:rsidP="007E5B3B">
      <w:pPr>
        <w:spacing w:after="0" w:line="264" w:lineRule="auto"/>
        <w:ind w:firstLine="600"/>
        <w:jc w:val="both"/>
      </w:pPr>
      <w:r w:rsidRPr="00514617">
        <w:rPr>
          <w:rFonts w:ascii="Times New Roman" w:hAnsi="Times New Roman"/>
          <w:color w:val="000000"/>
          <w:sz w:val="28"/>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7E5B3B" w:rsidRPr="00514617" w:rsidRDefault="007E5B3B" w:rsidP="007E5B3B">
      <w:pPr>
        <w:spacing w:after="0" w:line="264" w:lineRule="auto"/>
        <w:ind w:firstLine="600"/>
        <w:jc w:val="both"/>
      </w:pPr>
      <w:r w:rsidRPr="00514617">
        <w:rPr>
          <w:rFonts w:ascii="Times New Roman" w:hAnsi="Times New Roman"/>
          <w:color w:val="000000"/>
          <w:sz w:val="28"/>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7E5B3B" w:rsidRPr="00514617" w:rsidRDefault="007E5B3B" w:rsidP="007E5B3B">
      <w:pPr>
        <w:spacing w:after="0" w:line="264" w:lineRule="auto"/>
        <w:ind w:firstLine="600"/>
        <w:jc w:val="both"/>
      </w:pPr>
      <w:r w:rsidRPr="00514617">
        <w:rPr>
          <w:rFonts w:ascii="Times New Roman" w:hAnsi="Times New Roman"/>
          <w:color w:val="000000"/>
          <w:sz w:val="28"/>
        </w:rPr>
        <w:t>Молярный объём газов. Расчёты по химическим уравнениям.</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w:t>
      </w:r>
      <w:r w:rsidRPr="009152B7">
        <w:rPr>
          <w:rFonts w:ascii="Times New Roman" w:hAnsi="Times New Roman"/>
          <w:color w:val="000000"/>
          <w:sz w:val="28"/>
        </w:rPr>
        <w:t xml:space="preserve">Основания. Роль растворов в природе и в жизни человека. </w:t>
      </w:r>
      <w:r w:rsidRPr="00514617">
        <w:rPr>
          <w:rFonts w:ascii="Times New Roman" w:hAnsi="Times New Roman"/>
          <w:color w:val="000000"/>
          <w:sz w:val="28"/>
        </w:rPr>
        <w:t>Круговорот воды в природе. Загрязнение природных вод. Охрана и очистка природных вод.</w:t>
      </w:r>
    </w:p>
    <w:p w:rsidR="007E5B3B" w:rsidRPr="00514617" w:rsidRDefault="007E5B3B" w:rsidP="007E5B3B">
      <w:pPr>
        <w:spacing w:after="0" w:line="264" w:lineRule="auto"/>
        <w:ind w:firstLine="600"/>
        <w:jc w:val="both"/>
      </w:pPr>
      <w:r w:rsidRPr="00514617">
        <w:rPr>
          <w:rFonts w:ascii="Times New Roman" w:hAnsi="Times New Roman"/>
          <w:color w:val="000000"/>
          <w:sz w:val="28"/>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7E5B3B" w:rsidRPr="00514617" w:rsidRDefault="007E5B3B" w:rsidP="007E5B3B">
      <w:pPr>
        <w:spacing w:after="0" w:line="264" w:lineRule="auto"/>
        <w:ind w:firstLine="600"/>
        <w:jc w:val="both"/>
      </w:pPr>
      <w:r w:rsidRPr="00514617">
        <w:rPr>
          <w:rFonts w:ascii="Times New Roman" w:hAnsi="Times New Roman"/>
          <w:color w:val="000000"/>
          <w:sz w:val="28"/>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7E5B3B" w:rsidRPr="00514617" w:rsidRDefault="007E5B3B" w:rsidP="007E5B3B">
      <w:pPr>
        <w:spacing w:after="0" w:line="264" w:lineRule="auto"/>
        <w:ind w:firstLine="600"/>
        <w:jc w:val="both"/>
      </w:pPr>
      <w:r w:rsidRPr="00514617">
        <w:rPr>
          <w:rFonts w:ascii="Times New Roman" w:hAnsi="Times New Roman"/>
          <w:color w:val="000000"/>
          <w:sz w:val="28"/>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7E5B3B" w:rsidRPr="00514617" w:rsidRDefault="007E5B3B" w:rsidP="007E5B3B">
      <w:pPr>
        <w:spacing w:after="0" w:line="264" w:lineRule="auto"/>
        <w:ind w:firstLine="600"/>
        <w:jc w:val="both"/>
      </w:pPr>
      <w:r w:rsidRPr="00514617">
        <w:rPr>
          <w:rFonts w:ascii="Times New Roman" w:hAnsi="Times New Roman"/>
          <w:color w:val="000000"/>
          <w:sz w:val="28"/>
        </w:rPr>
        <w:t>Соли. Номенклатура солей. Физические и химические свойства солей. Получение солей.</w:t>
      </w:r>
    </w:p>
    <w:p w:rsidR="007E5B3B" w:rsidRPr="00514617" w:rsidRDefault="007E5B3B" w:rsidP="007E5B3B">
      <w:pPr>
        <w:spacing w:after="0" w:line="264" w:lineRule="auto"/>
        <w:ind w:firstLine="600"/>
        <w:jc w:val="both"/>
      </w:pPr>
      <w:r w:rsidRPr="00514617">
        <w:rPr>
          <w:rFonts w:ascii="Times New Roman" w:hAnsi="Times New Roman"/>
          <w:color w:val="000000"/>
          <w:sz w:val="28"/>
        </w:rPr>
        <w:t>Генетическая связь между классами неорганических соединений.</w:t>
      </w:r>
    </w:p>
    <w:p w:rsidR="007E5B3B" w:rsidRPr="00514617" w:rsidRDefault="007E5B3B" w:rsidP="007E5B3B">
      <w:pPr>
        <w:spacing w:after="0" w:line="264" w:lineRule="auto"/>
        <w:ind w:firstLine="600"/>
        <w:jc w:val="both"/>
      </w:pPr>
      <w:r w:rsidRPr="00514617">
        <w:rPr>
          <w:rFonts w:ascii="Times New Roman" w:hAnsi="Times New Roman"/>
          <w:b/>
          <w:i/>
          <w:color w:val="000000"/>
          <w:sz w:val="28"/>
        </w:rPr>
        <w:t>Химический эксперимент</w:t>
      </w:r>
      <w:r w:rsidRPr="00514617">
        <w:rPr>
          <w:rFonts w:ascii="Times New Roman" w:hAnsi="Times New Roman"/>
          <w:b/>
          <w:color w:val="000000"/>
          <w:sz w:val="28"/>
        </w:rPr>
        <w:t>:</w:t>
      </w:r>
      <w:r w:rsidRPr="00514617">
        <w:rPr>
          <w:rFonts w:ascii="Times New Roman" w:hAnsi="Times New Roman"/>
          <w:color w:val="000000"/>
          <w:sz w:val="28"/>
        </w:rPr>
        <w:t xml:space="preserve"> </w:t>
      </w:r>
    </w:p>
    <w:p w:rsidR="007E5B3B" w:rsidRPr="00514617" w:rsidRDefault="007E5B3B" w:rsidP="007E5B3B">
      <w:pPr>
        <w:spacing w:after="0" w:line="264" w:lineRule="auto"/>
        <w:ind w:firstLine="600"/>
        <w:jc w:val="both"/>
      </w:pPr>
      <w:r w:rsidRPr="00514617">
        <w:rPr>
          <w:rFonts w:ascii="Times New Roman" w:hAnsi="Times New Roman"/>
          <w:color w:val="000000"/>
          <w:sz w:val="28"/>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514617">
        <w:rPr>
          <w:rFonts w:ascii="Times New Roman" w:hAnsi="Times New Roman"/>
          <w:color w:val="000000"/>
          <w:sz w:val="28"/>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514617">
        <w:rPr>
          <w:rFonts w:ascii="Times New Roman" w:hAnsi="Times New Roman"/>
          <w:color w:val="000000"/>
          <w:sz w:val="28"/>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514617">
        <w:rPr>
          <w:rFonts w:ascii="Times New Roman" w:hAnsi="Times New Roman"/>
          <w:color w:val="000000"/>
          <w:sz w:val="28"/>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7E5B3B" w:rsidRPr="00514617" w:rsidRDefault="007E5B3B" w:rsidP="007E5B3B">
      <w:pPr>
        <w:spacing w:after="0" w:line="264" w:lineRule="auto"/>
        <w:ind w:firstLine="600"/>
        <w:jc w:val="both"/>
      </w:pPr>
      <w:r w:rsidRPr="00514617">
        <w:rPr>
          <w:rFonts w:ascii="Times New Roman" w:hAnsi="Times New Roman"/>
          <w:b/>
          <w:color w:val="000000"/>
          <w:sz w:val="28"/>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7E5B3B" w:rsidRPr="00514617" w:rsidRDefault="007E5B3B" w:rsidP="007E5B3B">
      <w:pPr>
        <w:spacing w:after="0" w:line="264" w:lineRule="auto"/>
        <w:ind w:firstLine="600"/>
        <w:jc w:val="both"/>
      </w:pPr>
      <w:r w:rsidRPr="00514617">
        <w:rPr>
          <w:rFonts w:ascii="Times New Roman" w:hAnsi="Times New Roman"/>
          <w:color w:val="000000"/>
          <w:sz w:val="28"/>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7E5B3B" w:rsidRPr="00514617" w:rsidRDefault="007E5B3B" w:rsidP="007E5B3B">
      <w:pPr>
        <w:spacing w:after="0" w:line="264" w:lineRule="auto"/>
        <w:ind w:firstLine="600"/>
        <w:jc w:val="both"/>
      </w:pPr>
      <w:r w:rsidRPr="00514617">
        <w:rPr>
          <w:rFonts w:ascii="Times New Roman" w:hAnsi="Times New Roman"/>
          <w:color w:val="000000"/>
          <w:sz w:val="28"/>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7E5B3B" w:rsidRPr="00514617" w:rsidRDefault="007E5B3B" w:rsidP="007E5B3B">
      <w:pPr>
        <w:spacing w:after="0" w:line="264" w:lineRule="auto"/>
        <w:ind w:firstLine="600"/>
        <w:jc w:val="both"/>
      </w:pPr>
      <w:r w:rsidRPr="00514617">
        <w:rPr>
          <w:rFonts w:ascii="Times New Roman" w:hAnsi="Times New Roman"/>
          <w:color w:val="000000"/>
          <w:sz w:val="28"/>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Закономерности изменения радиуса атомов химических элементов, металлических и неметаллических свойств по группам и периодам. </w:t>
      </w:r>
    </w:p>
    <w:p w:rsidR="007E5B3B" w:rsidRPr="00514617" w:rsidRDefault="007E5B3B" w:rsidP="007E5B3B">
      <w:pPr>
        <w:spacing w:after="0" w:line="264" w:lineRule="auto"/>
        <w:ind w:firstLine="600"/>
        <w:jc w:val="both"/>
      </w:pPr>
      <w:r w:rsidRPr="00514617">
        <w:rPr>
          <w:rFonts w:ascii="Times New Roman" w:hAnsi="Times New Roman"/>
          <w:color w:val="000000"/>
          <w:sz w:val="28"/>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7E5B3B" w:rsidRPr="00514617" w:rsidRDefault="007E5B3B" w:rsidP="007E5B3B">
      <w:pPr>
        <w:spacing w:after="0" w:line="264" w:lineRule="auto"/>
        <w:ind w:firstLine="600"/>
        <w:jc w:val="both"/>
      </w:pPr>
      <w:r w:rsidRPr="00514617">
        <w:rPr>
          <w:rFonts w:ascii="Times New Roman" w:hAnsi="Times New Roman"/>
          <w:color w:val="000000"/>
          <w:sz w:val="28"/>
        </w:rPr>
        <w:t>Химическая связь. Ковалентная (полярная и неполярная) связь. Электроотрицательность химических элементов. Ионная связь.</w:t>
      </w:r>
    </w:p>
    <w:p w:rsidR="007E5B3B" w:rsidRPr="00514617" w:rsidRDefault="007E5B3B" w:rsidP="007E5B3B">
      <w:pPr>
        <w:spacing w:after="0" w:line="264" w:lineRule="auto"/>
        <w:ind w:firstLine="600"/>
        <w:jc w:val="both"/>
      </w:pPr>
      <w:r w:rsidRPr="00514617">
        <w:rPr>
          <w:rFonts w:ascii="Times New Roman" w:hAnsi="Times New Roman"/>
          <w:color w:val="000000"/>
          <w:sz w:val="28"/>
        </w:rPr>
        <w:t>Степень окисления. Окислительно­-восстановительные реакции. Процессы окисления и восстановления. Окислители и восстановители.</w:t>
      </w:r>
    </w:p>
    <w:p w:rsidR="007E5B3B" w:rsidRPr="00514617" w:rsidRDefault="007E5B3B" w:rsidP="007E5B3B">
      <w:pPr>
        <w:spacing w:after="0" w:line="264" w:lineRule="auto"/>
        <w:ind w:firstLine="600"/>
        <w:jc w:val="both"/>
      </w:pPr>
      <w:r w:rsidRPr="00514617">
        <w:rPr>
          <w:rFonts w:ascii="Times New Roman" w:hAnsi="Times New Roman"/>
          <w:b/>
          <w:i/>
          <w:color w:val="000000"/>
          <w:sz w:val="28"/>
        </w:rPr>
        <w:t>Химический эксперимент</w:t>
      </w:r>
      <w:r w:rsidRPr="00514617">
        <w:rPr>
          <w:rFonts w:ascii="Times New Roman" w:hAnsi="Times New Roman"/>
          <w:b/>
          <w:color w:val="000000"/>
          <w:sz w:val="28"/>
        </w:rPr>
        <w:t>:</w:t>
      </w:r>
      <w:r w:rsidRPr="00514617">
        <w:rPr>
          <w:rFonts w:ascii="Times New Roman" w:hAnsi="Times New Roman"/>
          <w:color w:val="000000"/>
          <w:sz w:val="28"/>
        </w:rPr>
        <w:t xml:space="preserve"> </w:t>
      </w:r>
    </w:p>
    <w:p w:rsidR="007E5B3B" w:rsidRPr="00514617" w:rsidRDefault="007E5B3B" w:rsidP="007E5B3B">
      <w:pPr>
        <w:spacing w:after="0" w:line="264" w:lineRule="auto"/>
        <w:ind w:firstLine="600"/>
        <w:jc w:val="both"/>
      </w:pPr>
      <w:r w:rsidRPr="00514617">
        <w:rPr>
          <w:rFonts w:ascii="Times New Roman" w:hAnsi="Times New Roman"/>
          <w:color w:val="000000"/>
          <w:sz w:val="28"/>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7E5B3B" w:rsidRPr="00514617" w:rsidRDefault="007E5B3B" w:rsidP="007E5B3B">
      <w:pPr>
        <w:spacing w:after="0" w:line="264" w:lineRule="auto"/>
        <w:ind w:firstLine="600"/>
        <w:jc w:val="both"/>
      </w:pPr>
      <w:r w:rsidRPr="00514617">
        <w:rPr>
          <w:rFonts w:ascii="Times New Roman" w:hAnsi="Times New Roman"/>
          <w:b/>
          <w:i/>
          <w:color w:val="000000"/>
          <w:sz w:val="28"/>
        </w:rPr>
        <w:t>Межпредметные связи</w:t>
      </w:r>
    </w:p>
    <w:p w:rsidR="007E5B3B" w:rsidRPr="00514617" w:rsidRDefault="007E5B3B" w:rsidP="007E5B3B">
      <w:pPr>
        <w:spacing w:after="0" w:line="264" w:lineRule="auto"/>
        <w:ind w:firstLine="600"/>
        <w:jc w:val="both"/>
      </w:pPr>
      <w:r w:rsidRPr="00514617">
        <w:rPr>
          <w:rFonts w:ascii="Times New Roman" w:hAnsi="Times New Roman"/>
          <w:color w:val="000000"/>
          <w:sz w:val="28"/>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E5B3B" w:rsidRPr="00514617" w:rsidRDefault="007E5B3B" w:rsidP="007E5B3B">
      <w:pPr>
        <w:spacing w:after="0" w:line="264" w:lineRule="auto"/>
        <w:ind w:firstLine="600"/>
        <w:jc w:val="both"/>
      </w:pPr>
      <w:r w:rsidRPr="00514617">
        <w:rPr>
          <w:rFonts w:ascii="Times New Roman" w:hAnsi="Times New Roman"/>
          <w:color w:val="000000"/>
          <w:sz w:val="28"/>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7E5B3B" w:rsidRPr="00514617" w:rsidRDefault="007E5B3B" w:rsidP="007E5B3B">
      <w:pPr>
        <w:spacing w:after="0" w:line="264" w:lineRule="auto"/>
        <w:ind w:firstLine="600"/>
        <w:jc w:val="both"/>
      </w:pPr>
      <w:r w:rsidRPr="00514617">
        <w:rPr>
          <w:rFonts w:ascii="Times New Roman" w:hAnsi="Times New Roman"/>
          <w:color w:val="000000"/>
          <w:sz w:val="28"/>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7E5B3B" w:rsidRPr="00514617" w:rsidRDefault="007E5B3B" w:rsidP="007E5B3B">
      <w:pPr>
        <w:spacing w:after="0" w:line="264" w:lineRule="auto"/>
        <w:ind w:firstLine="600"/>
        <w:jc w:val="both"/>
      </w:pPr>
      <w:r w:rsidRPr="00514617">
        <w:rPr>
          <w:rFonts w:ascii="Times New Roman" w:hAnsi="Times New Roman"/>
          <w:color w:val="000000"/>
          <w:sz w:val="28"/>
        </w:rPr>
        <w:t>Биология: фотосинтез, дыхание, биосфера.</w:t>
      </w:r>
    </w:p>
    <w:p w:rsidR="007E5B3B" w:rsidRPr="00514617" w:rsidRDefault="007E5B3B" w:rsidP="007E5B3B">
      <w:pPr>
        <w:spacing w:after="0" w:line="264" w:lineRule="auto"/>
        <w:ind w:firstLine="600"/>
        <w:jc w:val="both"/>
      </w:pPr>
      <w:r w:rsidRPr="00514617">
        <w:rPr>
          <w:rFonts w:ascii="Times New Roman" w:hAnsi="Times New Roman"/>
          <w:color w:val="000000"/>
          <w:sz w:val="28"/>
        </w:rPr>
        <w:t>География: атмосфера, гидросфера, минералы, горные породы, полезные ископаемые, топливо, водные ресурсы.</w:t>
      </w:r>
    </w:p>
    <w:p w:rsidR="007E5B3B" w:rsidRPr="00514617" w:rsidRDefault="007E5B3B" w:rsidP="007E5B3B">
      <w:pPr>
        <w:spacing w:after="0" w:line="264" w:lineRule="auto"/>
        <w:ind w:firstLine="600"/>
        <w:jc w:val="both"/>
      </w:pPr>
      <w:r w:rsidRPr="00514617">
        <w:rPr>
          <w:rFonts w:ascii="Times New Roman" w:hAnsi="Times New Roman"/>
          <w:b/>
          <w:color w:val="000000"/>
          <w:sz w:val="28"/>
        </w:rPr>
        <w:t>9 КЛАСС</w:t>
      </w:r>
    </w:p>
    <w:p w:rsidR="007E5B3B" w:rsidRPr="00514617" w:rsidRDefault="007E5B3B" w:rsidP="007E5B3B">
      <w:pPr>
        <w:spacing w:after="0" w:line="264" w:lineRule="auto"/>
        <w:ind w:firstLine="600"/>
        <w:jc w:val="both"/>
      </w:pPr>
      <w:r w:rsidRPr="00514617">
        <w:rPr>
          <w:rFonts w:ascii="Times New Roman" w:hAnsi="Times New Roman"/>
          <w:b/>
          <w:color w:val="000000"/>
          <w:sz w:val="28"/>
        </w:rPr>
        <w:t>Вещество и химическая реакция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7E5B3B" w:rsidRPr="00514617" w:rsidRDefault="007E5B3B" w:rsidP="007E5B3B">
      <w:pPr>
        <w:spacing w:after="0" w:line="264" w:lineRule="auto"/>
        <w:ind w:firstLine="600"/>
        <w:jc w:val="both"/>
      </w:pPr>
      <w:r w:rsidRPr="00514617">
        <w:rPr>
          <w:rFonts w:ascii="Times New Roman" w:hAnsi="Times New Roman"/>
          <w:color w:val="000000"/>
          <w:sz w:val="28"/>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7E5B3B" w:rsidRPr="00514617" w:rsidRDefault="007E5B3B" w:rsidP="007E5B3B">
      <w:pPr>
        <w:spacing w:after="0" w:line="264" w:lineRule="auto"/>
        <w:ind w:firstLine="600"/>
        <w:jc w:val="both"/>
      </w:pPr>
      <w:r w:rsidRPr="00514617">
        <w:rPr>
          <w:rFonts w:ascii="Times New Roman" w:hAnsi="Times New Roman"/>
          <w:color w:val="000000"/>
          <w:sz w:val="28"/>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7E5B3B" w:rsidRPr="00514617" w:rsidRDefault="007E5B3B" w:rsidP="007E5B3B">
      <w:pPr>
        <w:spacing w:after="0" w:line="264" w:lineRule="auto"/>
        <w:ind w:firstLine="600"/>
        <w:jc w:val="both"/>
      </w:pPr>
      <w:r w:rsidRPr="00514617">
        <w:rPr>
          <w:rFonts w:ascii="Times New Roman" w:hAnsi="Times New Roman"/>
          <w:color w:val="000000"/>
          <w:sz w:val="28"/>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Окислительно-восстановительные реакции, электронный баланс окислительно-восстановительной реакции. Составление уравнений </w:t>
      </w:r>
      <w:r w:rsidRPr="00514617">
        <w:rPr>
          <w:rFonts w:ascii="Times New Roman" w:hAnsi="Times New Roman"/>
          <w:color w:val="000000"/>
          <w:sz w:val="28"/>
        </w:rPr>
        <w:lastRenderedPageBreak/>
        <w:t>окислительно­-восстановительных реакций с использованием метода электронного баланса.</w:t>
      </w:r>
    </w:p>
    <w:p w:rsidR="007E5B3B" w:rsidRPr="00514617" w:rsidRDefault="007E5B3B" w:rsidP="007E5B3B">
      <w:pPr>
        <w:spacing w:after="0" w:line="264" w:lineRule="auto"/>
        <w:ind w:firstLine="600"/>
        <w:jc w:val="both"/>
      </w:pPr>
      <w:r w:rsidRPr="00514617">
        <w:rPr>
          <w:rFonts w:ascii="Times New Roman" w:hAnsi="Times New Roman"/>
          <w:color w:val="000000"/>
          <w:sz w:val="28"/>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7E5B3B" w:rsidRPr="00514617" w:rsidRDefault="007E5B3B" w:rsidP="007E5B3B">
      <w:pPr>
        <w:spacing w:after="0" w:line="264" w:lineRule="auto"/>
        <w:ind w:firstLine="600"/>
        <w:jc w:val="both"/>
      </w:pPr>
      <w:r w:rsidRPr="00514617">
        <w:rPr>
          <w:rFonts w:ascii="Times New Roman" w:hAnsi="Times New Roman"/>
          <w:color w:val="000000"/>
          <w:sz w:val="28"/>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7E5B3B" w:rsidRPr="00514617" w:rsidRDefault="007E5B3B" w:rsidP="007E5B3B">
      <w:pPr>
        <w:spacing w:after="0" w:line="264" w:lineRule="auto"/>
        <w:ind w:firstLine="600"/>
        <w:jc w:val="both"/>
      </w:pPr>
      <w:r w:rsidRPr="00514617">
        <w:rPr>
          <w:rFonts w:ascii="Times New Roman" w:hAnsi="Times New Roman"/>
          <w:b/>
          <w:i/>
          <w:color w:val="000000"/>
          <w:sz w:val="28"/>
        </w:rPr>
        <w:t>Химический эксперимент</w:t>
      </w:r>
      <w:r w:rsidRPr="00514617">
        <w:rPr>
          <w:rFonts w:ascii="Times New Roman" w:hAnsi="Times New Roman"/>
          <w:b/>
          <w:color w:val="000000"/>
          <w:sz w:val="28"/>
        </w:rPr>
        <w:t>:</w:t>
      </w:r>
      <w:r w:rsidRPr="00514617">
        <w:rPr>
          <w:rFonts w:ascii="Times New Roman" w:hAnsi="Times New Roman"/>
          <w:color w:val="000000"/>
          <w:sz w:val="28"/>
        </w:rPr>
        <w:t xml:space="preserve"> </w:t>
      </w:r>
    </w:p>
    <w:p w:rsidR="007E5B3B" w:rsidRPr="00514617" w:rsidRDefault="007E5B3B" w:rsidP="007E5B3B">
      <w:pPr>
        <w:spacing w:after="0" w:line="264" w:lineRule="auto"/>
        <w:ind w:firstLine="600"/>
        <w:jc w:val="both"/>
      </w:pPr>
      <w:r w:rsidRPr="00514617">
        <w:rPr>
          <w:rFonts w:ascii="Times New Roman" w:hAnsi="Times New Roman"/>
          <w:color w:val="000000"/>
          <w:sz w:val="28"/>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7E5B3B" w:rsidRPr="00514617" w:rsidRDefault="007E5B3B" w:rsidP="007E5B3B">
      <w:pPr>
        <w:spacing w:after="0" w:line="264" w:lineRule="auto"/>
        <w:ind w:firstLine="600"/>
        <w:jc w:val="both"/>
      </w:pPr>
      <w:r w:rsidRPr="00514617">
        <w:rPr>
          <w:rFonts w:ascii="Times New Roman" w:hAnsi="Times New Roman"/>
          <w:b/>
          <w:color w:val="000000"/>
          <w:sz w:val="28"/>
        </w:rPr>
        <w:t>Неметаллы и их соединения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w:t>
      </w:r>
      <w:r w:rsidRPr="009152B7">
        <w:rPr>
          <w:rFonts w:ascii="Times New Roman" w:hAnsi="Times New Roman"/>
          <w:color w:val="000000"/>
          <w:sz w:val="28"/>
        </w:rPr>
        <w:t xml:space="preserve">Хлороводород. Соляная кислота, химические свойства, получение, применение. </w:t>
      </w:r>
      <w:r w:rsidRPr="00514617">
        <w:rPr>
          <w:rFonts w:ascii="Times New Roman" w:hAnsi="Times New Roman"/>
          <w:color w:val="000000"/>
          <w:sz w:val="28"/>
        </w:rPr>
        <w:t>Действие хлора и хлороводорода на организм человека. Важнейшие хлориды и их нахождение в природе.</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Общая характеристика элементов </w:t>
      </w:r>
      <w:r>
        <w:rPr>
          <w:rFonts w:ascii="Times New Roman" w:hAnsi="Times New Roman"/>
          <w:color w:val="000000"/>
          <w:sz w:val="28"/>
        </w:rPr>
        <w:t>VI</w:t>
      </w:r>
      <w:r w:rsidRPr="00514617">
        <w:rPr>
          <w:rFonts w:ascii="Times New Roman" w:hAnsi="Times New Roman"/>
          <w:color w:val="000000"/>
          <w:sz w:val="28"/>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514617">
        <w:rPr>
          <w:rFonts w:ascii="Times New Roman" w:hAnsi="Times New Roman"/>
          <w:color w:val="000000"/>
          <w:sz w:val="28"/>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Общая характеристика элементов </w:t>
      </w:r>
      <w:r>
        <w:rPr>
          <w:rFonts w:ascii="Times New Roman" w:hAnsi="Times New Roman"/>
          <w:color w:val="000000"/>
          <w:sz w:val="28"/>
        </w:rPr>
        <w:t>V</w:t>
      </w:r>
      <w:r w:rsidRPr="00514617">
        <w:rPr>
          <w:rFonts w:ascii="Times New Roman" w:hAnsi="Times New Roman"/>
          <w:color w:val="000000"/>
          <w:sz w:val="28"/>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514617">
        <w:rPr>
          <w:rFonts w:ascii="Times New Roman" w:hAnsi="Times New Roman"/>
          <w:color w:val="000000"/>
          <w:sz w:val="28"/>
        </w:rPr>
        <w:t>) и фосфорная кислота, физические и химические свойства, получение. Использование фосфатов в качестве минеральных удобрений.</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Общая характеристика элементов </w:t>
      </w:r>
      <w:r>
        <w:rPr>
          <w:rFonts w:ascii="Times New Roman" w:hAnsi="Times New Roman"/>
          <w:color w:val="000000"/>
          <w:sz w:val="28"/>
        </w:rPr>
        <w:t>IV</w:t>
      </w:r>
      <w:r w:rsidRPr="00514617">
        <w:rPr>
          <w:rFonts w:ascii="Times New Roman" w:hAnsi="Times New Roman"/>
          <w:color w:val="000000"/>
          <w:sz w:val="28"/>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w:t>
      </w:r>
      <w:r>
        <w:rPr>
          <w:rFonts w:ascii="Times New Roman" w:hAnsi="Times New Roman"/>
          <w:color w:val="000000"/>
          <w:sz w:val="28"/>
        </w:rPr>
        <w:t xml:space="preserve">Адсорбция. Круговорот углерода в природе. </w:t>
      </w:r>
      <w:r w:rsidRPr="00514617">
        <w:rPr>
          <w:rFonts w:ascii="Times New Roman" w:hAnsi="Times New Roman"/>
          <w:color w:val="000000"/>
          <w:sz w:val="28"/>
        </w:rPr>
        <w:t>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514617">
        <w:rPr>
          <w:rFonts w:ascii="Times New Roman" w:hAnsi="Times New Roman"/>
          <w:color w:val="000000"/>
          <w:sz w:val="28"/>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7E5B3B" w:rsidRPr="00514617" w:rsidRDefault="007E5B3B" w:rsidP="007E5B3B">
      <w:pPr>
        <w:spacing w:after="0" w:line="264" w:lineRule="auto"/>
        <w:ind w:firstLine="600"/>
        <w:jc w:val="both"/>
      </w:pPr>
      <w:r w:rsidRPr="00514617">
        <w:rPr>
          <w:rFonts w:ascii="Times New Roman" w:hAnsi="Times New Roman"/>
          <w:color w:val="000000"/>
          <w:sz w:val="28"/>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7E5B3B" w:rsidRPr="00514617" w:rsidRDefault="007E5B3B" w:rsidP="007E5B3B">
      <w:pPr>
        <w:spacing w:after="0" w:line="264" w:lineRule="auto"/>
        <w:ind w:firstLine="600"/>
        <w:jc w:val="both"/>
      </w:pPr>
      <w:r w:rsidRPr="00514617">
        <w:rPr>
          <w:rFonts w:ascii="Times New Roman" w:hAnsi="Times New Roman"/>
          <w:color w:val="000000"/>
          <w:sz w:val="28"/>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514617">
        <w:rPr>
          <w:rFonts w:ascii="Times New Roman" w:hAnsi="Times New Roman"/>
          <w:color w:val="000000"/>
          <w:sz w:val="28"/>
        </w:rPr>
        <w:t xml:space="preserve">) и кремниевой кислоте. Силикаты, их использование в быту, в промышленности. Важнейшие строительные материалы: керамика, </w:t>
      </w:r>
      <w:r w:rsidRPr="00514617">
        <w:rPr>
          <w:rFonts w:ascii="Times New Roman" w:hAnsi="Times New Roman"/>
          <w:color w:val="000000"/>
          <w:sz w:val="28"/>
        </w:rPr>
        <w:lastRenderedPageBreak/>
        <w:t>стекло, цемент, бетон, железобетон. Проблемы безопасного использования строительных материалов в повседневной жизни.</w:t>
      </w:r>
    </w:p>
    <w:p w:rsidR="007E5B3B" w:rsidRPr="00514617" w:rsidRDefault="007E5B3B" w:rsidP="007E5B3B">
      <w:pPr>
        <w:spacing w:after="0" w:line="264" w:lineRule="auto"/>
        <w:ind w:firstLine="600"/>
        <w:jc w:val="both"/>
      </w:pPr>
      <w:r w:rsidRPr="00514617">
        <w:rPr>
          <w:rFonts w:ascii="Times New Roman" w:hAnsi="Times New Roman"/>
          <w:b/>
          <w:i/>
          <w:color w:val="000000"/>
          <w:sz w:val="28"/>
        </w:rPr>
        <w:t>Химический эксперимент</w:t>
      </w:r>
      <w:r w:rsidRPr="00514617">
        <w:rPr>
          <w:rFonts w:ascii="Times New Roman" w:hAnsi="Times New Roman"/>
          <w:b/>
          <w:color w:val="000000"/>
          <w:sz w:val="28"/>
        </w:rPr>
        <w:t>:</w:t>
      </w:r>
      <w:r w:rsidRPr="00514617">
        <w:rPr>
          <w:rFonts w:ascii="Times New Roman" w:hAnsi="Times New Roman"/>
          <w:color w:val="000000"/>
          <w:sz w:val="28"/>
        </w:rPr>
        <w:t xml:space="preserve"> </w:t>
      </w:r>
    </w:p>
    <w:p w:rsidR="007E5B3B" w:rsidRPr="00514617" w:rsidRDefault="007E5B3B" w:rsidP="007E5B3B">
      <w:pPr>
        <w:spacing w:after="0" w:line="264" w:lineRule="auto"/>
        <w:ind w:firstLine="600"/>
        <w:jc w:val="both"/>
      </w:pPr>
      <w:r w:rsidRPr="00514617">
        <w:rPr>
          <w:rFonts w:ascii="Times New Roman" w:hAnsi="Times New Roman"/>
          <w:color w:val="000000"/>
          <w:sz w:val="28"/>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7E5B3B" w:rsidRPr="00514617" w:rsidRDefault="007E5B3B" w:rsidP="007E5B3B">
      <w:pPr>
        <w:spacing w:after="0" w:line="264" w:lineRule="auto"/>
        <w:ind w:firstLine="600"/>
        <w:jc w:val="both"/>
      </w:pPr>
      <w:r w:rsidRPr="00514617">
        <w:rPr>
          <w:rFonts w:ascii="Times New Roman" w:hAnsi="Times New Roman"/>
          <w:b/>
          <w:color w:val="000000"/>
          <w:sz w:val="28"/>
        </w:rPr>
        <w:t>Металлы и их соединения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514617">
        <w:rPr>
          <w:rFonts w:ascii="Times New Roman" w:hAnsi="Times New Roman"/>
          <w:color w:val="000000"/>
          <w:sz w:val="28"/>
        </w:rPr>
        <w:lastRenderedPageBreak/>
        <w:t>гидроксиды натрия и калия. Применение щелочных металлов и их соединений.</w:t>
      </w:r>
    </w:p>
    <w:p w:rsidR="007E5B3B" w:rsidRPr="00514617" w:rsidRDefault="007E5B3B" w:rsidP="007E5B3B">
      <w:pPr>
        <w:spacing w:after="0" w:line="264" w:lineRule="auto"/>
        <w:ind w:firstLine="600"/>
        <w:jc w:val="both"/>
      </w:pPr>
      <w:r w:rsidRPr="00514617">
        <w:rPr>
          <w:rFonts w:ascii="Times New Roman" w:hAnsi="Times New Roman"/>
          <w:color w:val="000000"/>
          <w:sz w:val="28"/>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514617">
        <w:rPr>
          <w:rFonts w:ascii="Times New Roman" w:hAnsi="Times New Roman"/>
          <w:color w:val="000000"/>
          <w:sz w:val="28"/>
        </w:rPr>
        <w:t>) и железа (</w:t>
      </w:r>
      <w:r>
        <w:rPr>
          <w:rFonts w:ascii="Times New Roman" w:hAnsi="Times New Roman"/>
          <w:color w:val="000000"/>
          <w:sz w:val="28"/>
        </w:rPr>
        <w:t>III</w:t>
      </w:r>
      <w:r w:rsidRPr="00514617">
        <w:rPr>
          <w:rFonts w:ascii="Times New Roman" w:hAnsi="Times New Roman"/>
          <w:color w:val="000000"/>
          <w:sz w:val="28"/>
        </w:rPr>
        <w:t>), их состав, свойства и получение.</w:t>
      </w:r>
    </w:p>
    <w:p w:rsidR="007E5B3B" w:rsidRPr="00514617" w:rsidRDefault="007E5B3B" w:rsidP="007E5B3B">
      <w:pPr>
        <w:spacing w:after="0" w:line="264" w:lineRule="auto"/>
        <w:ind w:firstLine="600"/>
        <w:jc w:val="both"/>
      </w:pPr>
      <w:r w:rsidRPr="00514617">
        <w:rPr>
          <w:rFonts w:ascii="Times New Roman" w:hAnsi="Times New Roman"/>
          <w:b/>
          <w:i/>
          <w:color w:val="000000"/>
          <w:sz w:val="28"/>
        </w:rPr>
        <w:t>Химический эксперимент</w:t>
      </w:r>
      <w:r w:rsidRPr="00514617">
        <w:rPr>
          <w:rFonts w:ascii="Times New Roman" w:hAnsi="Times New Roman"/>
          <w:b/>
          <w:color w:val="000000"/>
          <w:sz w:val="28"/>
        </w:rPr>
        <w:t>:</w:t>
      </w:r>
      <w:r w:rsidRPr="00514617">
        <w:rPr>
          <w:rFonts w:ascii="Times New Roman" w:hAnsi="Times New Roman"/>
          <w:color w:val="000000"/>
          <w:sz w:val="28"/>
        </w:rPr>
        <w:t xml:space="preserve"> </w:t>
      </w:r>
    </w:p>
    <w:p w:rsidR="007E5B3B" w:rsidRPr="00514617" w:rsidRDefault="007E5B3B" w:rsidP="007E5B3B">
      <w:pPr>
        <w:spacing w:after="0" w:line="264" w:lineRule="auto"/>
        <w:ind w:firstLine="600"/>
        <w:jc w:val="both"/>
      </w:pPr>
      <w:r w:rsidRPr="00514617">
        <w:rPr>
          <w:rFonts w:ascii="Times New Roman" w:hAnsi="Times New Roman"/>
          <w:color w:val="000000"/>
          <w:sz w:val="28"/>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514617">
        <w:rPr>
          <w:rFonts w:ascii="Times New Roman" w:hAnsi="Times New Roman"/>
          <w:color w:val="000000"/>
          <w:sz w:val="28"/>
        </w:rPr>
        <w:t>) и железа (</w:t>
      </w:r>
      <w:r>
        <w:rPr>
          <w:rFonts w:ascii="Times New Roman" w:hAnsi="Times New Roman"/>
          <w:color w:val="000000"/>
          <w:sz w:val="28"/>
        </w:rPr>
        <w:t>III</w:t>
      </w:r>
      <w:r w:rsidRPr="00514617">
        <w:rPr>
          <w:rFonts w:ascii="Times New Roman" w:hAnsi="Times New Roman"/>
          <w:color w:val="000000"/>
          <w:sz w:val="28"/>
        </w:rPr>
        <w:t>), меди (</w:t>
      </w:r>
      <w:r>
        <w:rPr>
          <w:rFonts w:ascii="Times New Roman" w:hAnsi="Times New Roman"/>
          <w:color w:val="000000"/>
          <w:sz w:val="28"/>
        </w:rPr>
        <w:t>II</w:t>
      </w:r>
      <w:r w:rsidRPr="00514617">
        <w:rPr>
          <w:rFonts w:ascii="Times New Roman" w:hAnsi="Times New Roman"/>
          <w:color w:val="000000"/>
          <w:sz w:val="28"/>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7E5B3B" w:rsidRPr="00514617" w:rsidRDefault="007E5B3B" w:rsidP="007E5B3B">
      <w:pPr>
        <w:spacing w:after="0" w:line="264" w:lineRule="auto"/>
        <w:ind w:firstLine="600"/>
        <w:jc w:val="both"/>
      </w:pPr>
      <w:r w:rsidRPr="00514617">
        <w:rPr>
          <w:rFonts w:ascii="Times New Roman" w:hAnsi="Times New Roman"/>
          <w:b/>
          <w:color w:val="000000"/>
          <w:sz w:val="28"/>
        </w:rPr>
        <w:t>Химия и окружающая среда</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7E5B3B" w:rsidRPr="00514617" w:rsidRDefault="007E5B3B" w:rsidP="007E5B3B">
      <w:pPr>
        <w:spacing w:after="0" w:line="264" w:lineRule="auto"/>
        <w:ind w:firstLine="600"/>
        <w:jc w:val="both"/>
      </w:pPr>
      <w:r w:rsidRPr="00514617">
        <w:rPr>
          <w:rFonts w:ascii="Times New Roman" w:hAnsi="Times New Roman"/>
          <w:color w:val="000000"/>
          <w:sz w:val="28"/>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7E5B3B" w:rsidRPr="00514617" w:rsidRDefault="007E5B3B" w:rsidP="007E5B3B">
      <w:pPr>
        <w:spacing w:after="0" w:line="264" w:lineRule="auto"/>
        <w:ind w:firstLine="600"/>
        <w:jc w:val="both"/>
      </w:pPr>
      <w:r w:rsidRPr="00514617">
        <w:rPr>
          <w:rFonts w:ascii="Times New Roman" w:hAnsi="Times New Roman"/>
          <w:b/>
          <w:i/>
          <w:color w:val="000000"/>
          <w:sz w:val="28"/>
        </w:rPr>
        <w:t>Химический эксперимент:</w:t>
      </w:r>
      <w:r w:rsidRPr="00514617">
        <w:rPr>
          <w:rFonts w:ascii="Times New Roman" w:hAnsi="Times New Roman"/>
          <w:color w:val="000000"/>
          <w:sz w:val="28"/>
        </w:rPr>
        <w:t xml:space="preserve"> </w:t>
      </w:r>
    </w:p>
    <w:p w:rsidR="007E5B3B" w:rsidRPr="00514617" w:rsidRDefault="007E5B3B" w:rsidP="007E5B3B">
      <w:pPr>
        <w:spacing w:after="0" w:line="264" w:lineRule="auto"/>
        <w:ind w:firstLine="600"/>
        <w:jc w:val="both"/>
      </w:pPr>
      <w:r w:rsidRPr="00514617">
        <w:rPr>
          <w:rFonts w:ascii="Times New Roman" w:hAnsi="Times New Roman"/>
          <w:color w:val="000000"/>
          <w:sz w:val="28"/>
        </w:rPr>
        <w:t>изучение образцов материалов (стекло, сплавы металлов, полимерные материалы).</w:t>
      </w:r>
    </w:p>
    <w:p w:rsidR="007E5B3B" w:rsidRPr="00514617" w:rsidRDefault="007E5B3B" w:rsidP="007E5B3B">
      <w:pPr>
        <w:spacing w:after="0" w:line="264" w:lineRule="auto"/>
        <w:ind w:firstLine="600"/>
        <w:jc w:val="both"/>
      </w:pPr>
      <w:r w:rsidRPr="00514617">
        <w:rPr>
          <w:rFonts w:ascii="Times New Roman" w:hAnsi="Times New Roman"/>
          <w:b/>
          <w:i/>
          <w:color w:val="000000"/>
          <w:sz w:val="28"/>
        </w:rPr>
        <w:t>Межпредметные связи</w:t>
      </w:r>
    </w:p>
    <w:p w:rsidR="007E5B3B" w:rsidRPr="00514617" w:rsidRDefault="007E5B3B" w:rsidP="007E5B3B">
      <w:pPr>
        <w:spacing w:after="0" w:line="264" w:lineRule="auto"/>
        <w:ind w:firstLine="600"/>
        <w:jc w:val="both"/>
      </w:pPr>
      <w:r w:rsidRPr="00514617">
        <w:rPr>
          <w:rFonts w:ascii="Times New Roman" w:hAnsi="Times New Roman"/>
          <w:color w:val="000000"/>
          <w:sz w:val="28"/>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7E5B3B" w:rsidRPr="00514617" w:rsidRDefault="007E5B3B" w:rsidP="007E5B3B">
      <w:pPr>
        <w:spacing w:after="0" w:line="264" w:lineRule="auto"/>
        <w:ind w:firstLine="600"/>
        <w:jc w:val="both"/>
      </w:pPr>
      <w:r w:rsidRPr="00514617">
        <w:rPr>
          <w:rFonts w:ascii="Times New Roman" w:hAnsi="Times New Roman"/>
          <w:color w:val="000000"/>
          <w:sz w:val="28"/>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7E5B3B" w:rsidRPr="00514617" w:rsidRDefault="007E5B3B" w:rsidP="007E5B3B">
      <w:pPr>
        <w:spacing w:after="0" w:line="264" w:lineRule="auto"/>
        <w:ind w:firstLine="600"/>
        <w:jc w:val="both"/>
      </w:pPr>
      <w:r w:rsidRPr="00514617">
        <w:rPr>
          <w:rFonts w:ascii="Times New Roman" w:hAnsi="Times New Roman"/>
          <w:color w:val="000000"/>
          <w:sz w:val="28"/>
        </w:rPr>
        <w:t>Биология: фотосинтез, дыхание, биосфера, экосистема, минеральные удобрения, микроэлементы, макроэлементы, питательные вещества.</w:t>
      </w:r>
    </w:p>
    <w:p w:rsidR="007E5B3B" w:rsidRPr="00514617" w:rsidRDefault="007E5B3B" w:rsidP="007E5B3B">
      <w:pPr>
        <w:spacing w:after="0" w:line="264" w:lineRule="auto"/>
        <w:ind w:firstLine="600"/>
        <w:jc w:val="both"/>
      </w:pPr>
      <w:r w:rsidRPr="00514617">
        <w:rPr>
          <w:rFonts w:ascii="Times New Roman" w:hAnsi="Times New Roman"/>
          <w:color w:val="000000"/>
          <w:sz w:val="28"/>
        </w:rPr>
        <w:t>География: атмосфера, гидросфера, минералы, горные породы, полезные ископаемые, топливо, водные ресурсы.</w:t>
      </w:r>
    </w:p>
    <w:p w:rsidR="007E5B3B" w:rsidRPr="00514617" w:rsidRDefault="007E5B3B" w:rsidP="007E5B3B">
      <w:pPr>
        <w:sectPr w:rsidR="007E5B3B" w:rsidRPr="00514617">
          <w:pgSz w:w="11906" w:h="16383"/>
          <w:pgMar w:top="1134" w:right="850" w:bottom="1134" w:left="1701" w:header="720" w:footer="720" w:gutter="0"/>
          <w:cols w:space="720"/>
        </w:sectPr>
      </w:pPr>
    </w:p>
    <w:p w:rsidR="007E5B3B" w:rsidRPr="00514617" w:rsidRDefault="007E5B3B" w:rsidP="007E5B3B">
      <w:pPr>
        <w:spacing w:after="0" w:line="264" w:lineRule="auto"/>
        <w:ind w:left="120"/>
        <w:jc w:val="both"/>
      </w:pPr>
      <w:bookmarkStart w:id="253" w:name="block-3172720"/>
      <w:bookmarkEnd w:id="252"/>
      <w:r w:rsidRPr="00514617">
        <w:rPr>
          <w:rFonts w:ascii="Times New Roman" w:hAnsi="Times New Roman"/>
          <w:b/>
          <w:color w:val="000000"/>
          <w:sz w:val="28"/>
        </w:rPr>
        <w:lastRenderedPageBreak/>
        <w:t>ПЛАНИРУЕМЫЕ РЕЗУЛЬТАТЫ ОСВОЕНИЯ ПРОГРАММЫ ПО ХИМИИ НА УРОВНЕ ОСНОВНОГО ОБЩЕГО ОБРАЗОВАНИЯ</w:t>
      </w:r>
    </w:p>
    <w:p w:rsidR="007E5B3B" w:rsidRPr="00514617" w:rsidRDefault="007E5B3B" w:rsidP="007E5B3B">
      <w:pPr>
        <w:spacing w:after="0" w:line="264" w:lineRule="auto"/>
        <w:ind w:left="120"/>
        <w:jc w:val="both"/>
      </w:pPr>
    </w:p>
    <w:p w:rsidR="007E5B3B" w:rsidRPr="00514617" w:rsidRDefault="007E5B3B" w:rsidP="007E5B3B">
      <w:pPr>
        <w:spacing w:after="0" w:line="264" w:lineRule="auto"/>
        <w:ind w:firstLine="600"/>
        <w:jc w:val="both"/>
      </w:pPr>
      <w:r w:rsidRPr="00514617">
        <w:rPr>
          <w:rFonts w:ascii="Times New Roman" w:hAnsi="Times New Roman"/>
          <w:b/>
          <w:color w:val="000000"/>
          <w:sz w:val="28"/>
        </w:rPr>
        <w:t>ЛИЧНОСТНЫЕ РЕЗУЛЬТАТЫ</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7E5B3B" w:rsidRPr="00514617" w:rsidRDefault="007E5B3B" w:rsidP="007E5B3B">
      <w:pPr>
        <w:spacing w:after="0" w:line="264" w:lineRule="auto"/>
        <w:ind w:firstLine="600"/>
        <w:jc w:val="both"/>
      </w:pPr>
      <w:r w:rsidRPr="00514617">
        <w:rPr>
          <w:rFonts w:ascii="Times New Roman" w:hAnsi="Times New Roman"/>
          <w:b/>
          <w:color w:val="000000"/>
          <w:sz w:val="28"/>
        </w:rPr>
        <w:t>1)</w:t>
      </w:r>
      <w:r w:rsidRPr="00514617">
        <w:rPr>
          <w:rFonts w:ascii="Times New Roman" w:hAnsi="Times New Roman"/>
          <w:color w:val="000000"/>
          <w:sz w:val="28"/>
        </w:rPr>
        <w:t xml:space="preserve"> </w:t>
      </w:r>
      <w:r w:rsidRPr="00514617">
        <w:rPr>
          <w:rFonts w:ascii="Times New Roman" w:hAnsi="Times New Roman"/>
          <w:b/>
          <w:color w:val="000000"/>
          <w:sz w:val="28"/>
        </w:rPr>
        <w:t>патриотического воспитания</w:t>
      </w:r>
      <w:r w:rsidRPr="00514617">
        <w:rPr>
          <w:rFonts w:ascii="Times New Roman" w:hAnsi="Times New Roman"/>
          <w:color w:val="000000"/>
          <w:sz w:val="28"/>
        </w:rPr>
        <w:t>:</w:t>
      </w:r>
    </w:p>
    <w:p w:rsidR="007E5B3B" w:rsidRPr="00514617" w:rsidRDefault="007E5B3B" w:rsidP="007E5B3B">
      <w:pPr>
        <w:spacing w:after="0" w:line="264" w:lineRule="auto"/>
        <w:ind w:firstLine="600"/>
        <w:jc w:val="both"/>
      </w:pPr>
      <w:r w:rsidRPr="00514617">
        <w:rPr>
          <w:rFonts w:ascii="Times New Roman" w:hAnsi="Times New Roman"/>
          <w:color w:val="000000"/>
          <w:sz w:val="28"/>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7E5B3B" w:rsidRPr="00514617" w:rsidRDefault="007E5B3B" w:rsidP="007E5B3B">
      <w:pPr>
        <w:spacing w:after="0" w:line="264" w:lineRule="auto"/>
        <w:ind w:firstLine="600"/>
        <w:jc w:val="both"/>
      </w:pPr>
      <w:r w:rsidRPr="00514617">
        <w:rPr>
          <w:rFonts w:ascii="Times New Roman" w:hAnsi="Times New Roman"/>
          <w:b/>
          <w:color w:val="000000"/>
          <w:sz w:val="28"/>
        </w:rPr>
        <w:t>2)</w:t>
      </w:r>
      <w:r w:rsidRPr="00514617">
        <w:rPr>
          <w:rFonts w:ascii="Times New Roman" w:hAnsi="Times New Roman"/>
          <w:color w:val="000000"/>
          <w:sz w:val="28"/>
        </w:rPr>
        <w:t xml:space="preserve"> </w:t>
      </w:r>
      <w:r w:rsidRPr="00514617">
        <w:rPr>
          <w:rFonts w:ascii="Times New Roman" w:hAnsi="Times New Roman"/>
          <w:b/>
          <w:color w:val="000000"/>
          <w:sz w:val="28"/>
        </w:rPr>
        <w:t>гражданского воспитания: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7E5B3B" w:rsidRPr="00514617" w:rsidRDefault="007E5B3B" w:rsidP="007E5B3B">
      <w:pPr>
        <w:spacing w:after="0" w:line="264" w:lineRule="auto"/>
        <w:ind w:firstLine="600"/>
        <w:jc w:val="both"/>
      </w:pPr>
      <w:r w:rsidRPr="00514617">
        <w:rPr>
          <w:rFonts w:ascii="Times New Roman" w:hAnsi="Times New Roman"/>
          <w:b/>
          <w:color w:val="000000"/>
          <w:sz w:val="28"/>
        </w:rPr>
        <w:t>3)</w:t>
      </w:r>
      <w:r w:rsidRPr="00514617">
        <w:rPr>
          <w:rFonts w:ascii="Times New Roman" w:hAnsi="Times New Roman"/>
          <w:color w:val="000000"/>
          <w:sz w:val="28"/>
        </w:rPr>
        <w:t xml:space="preserve"> </w:t>
      </w:r>
      <w:r w:rsidRPr="00514617">
        <w:rPr>
          <w:rFonts w:ascii="Times New Roman" w:hAnsi="Times New Roman"/>
          <w:b/>
          <w:color w:val="000000"/>
          <w:sz w:val="28"/>
        </w:rPr>
        <w:t>ценности научного познания</w:t>
      </w:r>
      <w:r w:rsidRPr="00514617">
        <w:rPr>
          <w:rFonts w:ascii="Times New Roman" w:hAnsi="Times New Roman"/>
          <w:color w:val="000000"/>
          <w:sz w:val="28"/>
        </w:rPr>
        <w:t>:</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514617">
        <w:rPr>
          <w:rFonts w:ascii="Times New Roman" w:hAnsi="Times New Roman"/>
          <w:color w:val="000000"/>
          <w:sz w:val="28"/>
        </w:rPr>
        <w:lastRenderedPageBreak/>
        <w:t>литературой, доступными техническими средствами информационных технологий;</w:t>
      </w:r>
    </w:p>
    <w:p w:rsidR="007E5B3B" w:rsidRPr="00514617" w:rsidRDefault="007E5B3B" w:rsidP="007E5B3B">
      <w:pPr>
        <w:spacing w:after="0" w:line="264" w:lineRule="auto"/>
        <w:ind w:firstLine="600"/>
        <w:jc w:val="both"/>
      </w:pPr>
      <w:r w:rsidRPr="00514617">
        <w:rPr>
          <w:rFonts w:ascii="Times New Roman" w:hAnsi="Times New Roman"/>
          <w:color w:val="000000"/>
          <w:sz w:val="28"/>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7E5B3B" w:rsidRPr="00514617" w:rsidRDefault="007E5B3B" w:rsidP="007E5B3B">
      <w:pPr>
        <w:spacing w:after="0" w:line="264" w:lineRule="auto"/>
        <w:ind w:firstLine="600"/>
        <w:jc w:val="both"/>
      </w:pPr>
      <w:bookmarkStart w:id="254" w:name="_Toc138318759"/>
      <w:bookmarkEnd w:id="254"/>
      <w:r w:rsidRPr="00514617">
        <w:rPr>
          <w:rFonts w:ascii="Times New Roman" w:hAnsi="Times New Roman"/>
          <w:b/>
          <w:color w:val="000000"/>
          <w:sz w:val="28"/>
        </w:rPr>
        <w:t>4)</w:t>
      </w:r>
      <w:r w:rsidRPr="00514617">
        <w:rPr>
          <w:rFonts w:ascii="Times New Roman" w:hAnsi="Times New Roman"/>
          <w:color w:val="000000"/>
          <w:sz w:val="28"/>
        </w:rPr>
        <w:t xml:space="preserve"> </w:t>
      </w:r>
      <w:r w:rsidRPr="00514617">
        <w:rPr>
          <w:rFonts w:ascii="Times New Roman" w:hAnsi="Times New Roman"/>
          <w:b/>
          <w:color w:val="000000"/>
          <w:sz w:val="28"/>
        </w:rPr>
        <w:t>формирования культуры здоровья</w:t>
      </w:r>
      <w:r w:rsidRPr="00514617">
        <w:rPr>
          <w:rFonts w:ascii="Times New Roman" w:hAnsi="Times New Roman"/>
          <w:color w:val="000000"/>
          <w:sz w:val="28"/>
        </w:rPr>
        <w:t>:</w:t>
      </w:r>
    </w:p>
    <w:p w:rsidR="007E5B3B" w:rsidRPr="00514617" w:rsidRDefault="007E5B3B" w:rsidP="007E5B3B">
      <w:pPr>
        <w:spacing w:after="0" w:line="264" w:lineRule="auto"/>
        <w:ind w:firstLine="600"/>
        <w:jc w:val="both"/>
      </w:pPr>
      <w:r w:rsidRPr="00514617">
        <w:rPr>
          <w:rFonts w:ascii="Times New Roman" w:hAnsi="Times New Roman"/>
          <w:color w:val="000000"/>
          <w:sz w:val="28"/>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7E5B3B" w:rsidRPr="00514617" w:rsidRDefault="007E5B3B" w:rsidP="007E5B3B">
      <w:pPr>
        <w:spacing w:after="0" w:line="264" w:lineRule="auto"/>
        <w:ind w:firstLine="600"/>
        <w:jc w:val="both"/>
      </w:pPr>
      <w:r w:rsidRPr="00514617">
        <w:rPr>
          <w:rFonts w:ascii="Times New Roman" w:hAnsi="Times New Roman"/>
          <w:b/>
          <w:color w:val="000000"/>
          <w:sz w:val="28"/>
        </w:rPr>
        <w:t>5)</w:t>
      </w:r>
      <w:r w:rsidRPr="00514617">
        <w:rPr>
          <w:rFonts w:ascii="Times New Roman" w:hAnsi="Times New Roman"/>
          <w:color w:val="000000"/>
          <w:sz w:val="28"/>
        </w:rPr>
        <w:t xml:space="preserve"> </w:t>
      </w:r>
      <w:r w:rsidRPr="00514617">
        <w:rPr>
          <w:rFonts w:ascii="Times New Roman" w:hAnsi="Times New Roman"/>
          <w:b/>
          <w:color w:val="000000"/>
          <w:sz w:val="28"/>
        </w:rPr>
        <w:t>трудового воспитания: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7E5B3B" w:rsidRPr="00514617" w:rsidRDefault="007E5B3B" w:rsidP="007E5B3B">
      <w:pPr>
        <w:spacing w:after="0" w:line="264" w:lineRule="auto"/>
        <w:ind w:firstLine="600"/>
        <w:jc w:val="both"/>
      </w:pPr>
      <w:r w:rsidRPr="00514617">
        <w:rPr>
          <w:rFonts w:ascii="Times New Roman" w:hAnsi="Times New Roman"/>
          <w:b/>
          <w:color w:val="000000"/>
          <w:sz w:val="28"/>
        </w:rPr>
        <w:t>6)</w:t>
      </w:r>
      <w:r w:rsidRPr="00514617">
        <w:rPr>
          <w:rFonts w:ascii="Times New Roman" w:hAnsi="Times New Roman"/>
          <w:color w:val="000000"/>
          <w:sz w:val="28"/>
        </w:rPr>
        <w:t xml:space="preserve"> </w:t>
      </w:r>
      <w:r w:rsidRPr="00514617">
        <w:rPr>
          <w:rFonts w:ascii="Times New Roman" w:hAnsi="Times New Roman"/>
          <w:b/>
          <w:color w:val="000000"/>
          <w:sz w:val="28"/>
        </w:rPr>
        <w:t>экологического воспитания: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7E5B3B" w:rsidRPr="00514617" w:rsidRDefault="007E5B3B" w:rsidP="007E5B3B">
      <w:pPr>
        <w:spacing w:after="0" w:line="264" w:lineRule="auto"/>
        <w:ind w:firstLine="600"/>
        <w:jc w:val="both"/>
      </w:pPr>
      <w:r w:rsidRPr="00514617">
        <w:rPr>
          <w:rFonts w:ascii="Times New Roman" w:hAnsi="Times New Roman"/>
          <w:color w:val="000000"/>
          <w:sz w:val="28"/>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7E5B3B" w:rsidRPr="00514617" w:rsidRDefault="007E5B3B" w:rsidP="007E5B3B">
      <w:pPr>
        <w:spacing w:after="0" w:line="264" w:lineRule="auto"/>
        <w:ind w:firstLine="600"/>
        <w:jc w:val="both"/>
      </w:pPr>
      <w:r w:rsidRPr="00514617">
        <w:rPr>
          <w:rFonts w:ascii="Times New Roman" w:hAnsi="Times New Roman"/>
          <w:b/>
          <w:color w:val="000000"/>
          <w:sz w:val="28"/>
        </w:rPr>
        <w:t>МЕТАПРЕДМЕТНЫЕ РЕЗУЛЬТАТЫ</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514617">
        <w:rPr>
          <w:rFonts w:ascii="Times New Roman" w:hAnsi="Times New Roman"/>
          <w:color w:val="000000"/>
          <w:sz w:val="28"/>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7E5B3B" w:rsidRPr="00514617" w:rsidRDefault="007E5B3B" w:rsidP="007E5B3B">
      <w:pPr>
        <w:spacing w:after="0" w:line="264" w:lineRule="auto"/>
        <w:ind w:firstLine="600"/>
        <w:jc w:val="both"/>
      </w:pPr>
      <w:r w:rsidRPr="00514617">
        <w:rPr>
          <w:rFonts w:ascii="Times New Roman" w:hAnsi="Times New Roman"/>
          <w:b/>
          <w:color w:val="000000"/>
          <w:sz w:val="28"/>
        </w:rPr>
        <w:t>Познавательные универсальные учебные действия</w:t>
      </w:r>
    </w:p>
    <w:p w:rsidR="007E5B3B" w:rsidRPr="00514617" w:rsidRDefault="007E5B3B" w:rsidP="007E5B3B">
      <w:pPr>
        <w:spacing w:after="0" w:line="264" w:lineRule="auto"/>
        <w:ind w:firstLine="600"/>
        <w:jc w:val="both"/>
      </w:pPr>
      <w:r w:rsidRPr="00514617">
        <w:rPr>
          <w:rFonts w:ascii="Times New Roman" w:hAnsi="Times New Roman"/>
          <w:b/>
          <w:color w:val="000000"/>
          <w:sz w:val="28"/>
        </w:rPr>
        <w:t>Базовые логические действия: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7E5B3B" w:rsidRPr="00514617" w:rsidRDefault="007E5B3B" w:rsidP="007E5B3B">
      <w:pPr>
        <w:spacing w:after="0" w:line="264" w:lineRule="auto"/>
        <w:ind w:firstLine="600"/>
        <w:jc w:val="both"/>
      </w:pPr>
      <w:r w:rsidRPr="00514617">
        <w:rPr>
          <w:rFonts w:ascii="Times New Roman" w:hAnsi="Times New Roman"/>
          <w:b/>
          <w:color w:val="000000"/>
          <w:sz w:val="28"/>
        </w:rPr>
        <w:t>Базовые исследовательские действия</w:t>
      </w:r>
      <w:r w:rsidRPr="00514617">
        <w:rPr>
          <w:rFonts w:ascii="Times New Roman" w:hAnsi="Times New Roman"/>
          <w:color w:val="000000"/>
          <w:sz w:val="28"/>
        </w:rPr>
        <w:t>:</w:t>
      </w:r>
    </w:p>
    <w:p w:rsidR="007E5B3B" w:rsidRPr="00514617" w:rsidRDefault="007E5B3B" w:rsidP="007E5B3B">
      <w:pPr>
        <w:spacing w:after="0" w:line="264" w:lineRule="auto"/>
        <w:ind w:firstLine="600"/>
        <w:jc w:val="both"/>
      </w:pPr>
      <w:r w:rsidRPr="00514617">
        <w:rPr>
          <w:rFonts w:ascii="Times New Roman" w:hAnsi="Times New Roman"/>
          <w:color w:val="000000"/>
          <w:sz w:val="28"/>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7E5B3B" w:rsidRPr="00514617" w:rsidRDefault="007E5B3B" w:rsidP="007E5B3B">
      <w:pPr>
        <w:spacing w:after="0" w:line="264" w:lineRule="auto"/>
        <w:ind w:firstLine="600"/>
        <w:jc w:val="both"/>
      </w:pPr>
      <w:r w:rsidRPr="00514617">
        <w:rPr>
          <w:rFonts w:ascii="Times New Roman" w:hAnsi="Times New Roman"/>
          <w:color w:val="000000"/>
          <w:sz w:val="28"/>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7E5B3B" w:rsidRPr="00514617" w:rsidRDefault="007E5B3B" w:rsidP="007E5B3B">
      <w:pPr>
        <w:spacing w:after="0" w:line="264" w:lineRule="auto"/>
        <w:ind w:firstLine="600"/>
        <w:jc w:val="both"/>
      </w:pPr>
      <w:r w:rsidRPr="00514617">
        <w:rPr>
          <w:rFonts w:ascii="Times New Roman" w:hAnsi="Times New Roman"/>
          <w:b/>
          <w:color w:val="000000"/>
          <w:sz w:val="28"/>
        </w:rPr>
        <w:t>Работа с информацией:</w:t>
      </w:r>
    </w:p>
    <w:p w:rsidR="007E5B3B" w:rsidRPr="00514617" w:rsidRDefault="007E5B3B" w:rsidP="007E5B3B">
      <w:pPr>
        <w:spacing w:after="0" w:line="264" w:lineRule="auto"/>
        <w:ind w:firstLine="600"/>
        <w:jc w:val="both"/>
      </w:pPr>
      <w:r w:rsidRPr="00514617">
        <w:rPr>
          <w:rFonts w:ascii="Times New Roman" w:hAnsi="Times New Roman"/>
          <w:color w:val="000000"/>
          <w:sz w:val="28"/>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7E5B3B" w:rsidRPr="00514617" w:rsidRDefault="007E5B3B" w:rsidP="007E5B3B">
      <w:pPr>
        <w:spacing w:after="0" w:line="264" w:lineRule="auto"/>
        <w:ind w:firstLine="600"/>
        <w:jc w:val="both"/>
      </w:pPr>
      <w:r w:rsidRPr="00514617">
        <w:rPr>
          <w:rFonts w:ascii="Times New Roman" w:hAnsi="Times New Roman"/>
          <w:color w:val="000000"/>
          <w:sz w:val="28"/>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7E5B3B" w:rsidRPr="00514617" w:rsidRDefault="007E5B3B" w:rsidP="007E5B3B">
      <w:pPr>
        <w:spacing w:after="0" w:line="264" w:lineRule="auto"/>
        <w:ind w:firstLine="600"/>
        <w:jc w:val="both"/>
      </w:pPr>
      <w:r w:rsidRPr="00514617">
        <w:rPr>
          <w:rFonts w:ascii="Times New Roman" w:hAnsi="Times New Roman"/>
          <w:color w:val="000000"/>
          <w:sz w:val="28"/>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7E5B3B" w:rsidRPr="00514617" w:rsidRDefault="007E5B3B" w:rsidP="007E5B3B">
      <w:pPr>
        <w:spacing w:after="0" w:line="264" w:lineRule="auto"/>
        <w:ind w:firstLine="600"/>
        <w:jc w:val="both"/>
      </w:pPr>
      <w:r w:rsidRPr="00514617">
        <w:rPr>
          <w:rFonts w:ascii="Times New Roman" w:hAnsi="Times New Roman"/>
          <w:b/>
          <w:color w:val="000000"/>
          <w:sz w:val="28"/>
        </w:rPr>
        <w:t>Коммуникативные универсальные учебные действия: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7E5B3B" w:rsidRPr="00514617" w:rsidRDefault="007E5B3B" w:rsidP="007E5B3B">
      <w:pPr>
        <w:spacing w:after="0" w:line="264" w:lineRule="auto"/>
        <w:ind w:firstLine="600"/>
        <w:jc w:val="both"/>
      </w:pPr>
      <w:r w:rsidRPr="00514617">
        <w:rPr>
          <w:rFonts w:ascii="Times New Roman" w:hAnsi="Times New Roman"/>
          <w:color w:val="000000"/>
          <w:sz w:val="28"/>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7E5B3B" w:rsidRPr="00514617" w:rsidRDefault="007E5B3B" w:rsidP="007E5B3B">
      <w:pPr>
        <w:spacing w:after="0" w:line="264" w:lineRule="auto"/>
        <w:ind w:firstLine="600"/>
        <w:jc w:val="both"/>
      </w:pPr>
      <w:r w:rsidRPr="00514617">
        <w:rPr>
          <w:rFonts w:ascii="Times New Roman" w:hAnsi="Times New Roman"/>
          <w:color w:val="000000"/>
          <w:sz w:val="28"/>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7E5B3B" w:rsidRPr="00514617" w:rsidRDefault="007E5B3B" w:rsidP="007E5B3B">
      <w:pPr>
        <w:spacing w:after="0" w:line="264" w:lineRule="auto"/>
        <w:ind w:firstLine="600"/>
        <w:jc w:val="both"/>
      </w:pPr>
      <w:r w:rsidRPr="00514617">
        <w:rPr>
          <w:rFonts w:ascii="Times New Roman" w:hAnsi="Times New Roman"/>
          <w:b/>
          <w:color w:val="000000"/>
          <w:sz w:val="28"/>
        </w:rPr>
        <w:t>Регулятивные универсальные учебные действия:</w:t>
      </w:r>
    </w:p>
    <w:p w:rsidR="007E5B3B" w:rsidRPr="00514617" w:rsidRDefault="007E5B3B" w:rsidP="007E5B3B">
      <w:pPr>
        <w:spacing w:after="0" w:line="264" w:lineRule="auto"/>
        <w:ind w:firstLine="600"/>
        <w:jc w:val="both"/>
      </w:pPr>
      <w:r w:rsidRPr="00514617">
        <w:rPr>
          <w:rFonts w:ascii="Times New Roman" w:hAnsi="Times New Roman"/>
          <w:color w:val="000000"/>
          <w:sz w:val="28"/>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255" w:name="_Toc138318760"/>
      <w:bookmarkEnd w:id="255"/>
    </w:p>
    <w:p w:rsidR="007E5B3B" w:rsidRPr="00514617" w:rsidRDefault="007E5B3B" w:rsidP="007E5B3B">
      <w:pPr>
        <w:spacing w:after="0" w:line="264" w:lineRule="auto"/>
        <w:ind w:firstLine="600"/>
        <w:jc w:val="both"/>
      </w:pPr>
      <w:r w:rsidRPr="00514617">
        <w:rPr>
          <w:rFonts w:ascii="Times New Roman" w:hAnsi="Times New Roman"/>
          <w:b/>
          <w:color w:val="000000"/>
          <w:sz w:val="28"/>
        </w:rPr>
        <w:t>ПРЕДМЕТНЫЕ РЕЗУЛЬТАТЫ</w:t>
      </w:r>
    </w:p>
    <w:p w:rsidR="007E5B3B" w:rsidRPr="00514617" w:rsidRDefault="007E5B3B" w:rsidP="007E5B3B">
      <w:pPr>
        <w:spacing w:after="0" w:line="264" w:lineRule="auto"/>
        <w:ind w:firstLine="600"/>
        <w:jc w:val="both"/>
      </w:pPr>
      <w:r w:rsidRPr="00514617">
        <w:rPr>
          <w:rFonts w:ascii="Times New Roman" w:hAnsi="Times New Roman"/>
          <w:color w:val="000000"/>
          <w:sz w:val="28"/>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514617">
        <w:rPr>
          <w:rFonts w:ascii="Times New Roman" w:hAnsi="Times New Roman"/>
          <w:color w:val="000000"/>
          <w:sz w:val="28"/>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7E5B3B" w:rsidRPr="00514617" w:rsidRDefault="007E5B3B" w:rsidP="007E5B3B">
      <w:pPr>
        <w:spacing w:after="0" w:line="264" w:lineRule="auto"/>
        <w:ind w:firstLine="600"/>
        <w:jc w:val="both"/>
      </w:pPr>
      <w:r w:rsidRPr="00514617">
        <w:rPr>
          <w:rFonts w:ascii="Times New Roman" w:hAnsi="Times New Roman"/>
          <w:color w:val="000000"/>
          <w:sz w:val="28"/>
        </w:rPr>
        <w:t>К концу обучения в</w:t>
      </w:r>
      <w:r w:rsidRPr="00514617">
        <w:rPr>
          <w:rFonts w:ascii="Times New Roman" w:hAnsi="Times New Roman"/>
          <w:b/>
          <w:color w:val="000000"/>
          <w:sz w:val="28"/>
        </w:rPr>
        <w:t xml:space="preserve"> 8 классе</w:t>
      </w:r>
      <w:r w:rsidRPr="00514617">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7E5B3B" w:rsidRPr="00514617" w:rsidRDefault="007E5B3B" w:rsidP="00CB0FBF">
      <w:pPr>
        <w:numPr>
          <w:ilvl w:val="0"/>
          <w:numId w:val="231"/>
        </w:numPr>
        <w:spacing w:after="0" w:line="264" w:lineRule="auto"/>
        <w:jc w:val="both"/>
      </w:pPr>
      <w:r w:rsidRPr="00514617">
        <w:rPr>
          <w:rFonts w:ascii="Times New Roman" w:hAnsi="Times New Roman"/>
          <w:color w:val="000000"/>
          <w:sz w:val="28"/>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7E5B3B" w:rsidRPr="00514617" w:rsidRDefault="007E5B3B" w:rsidP="00CB0FBF">
      <w:pPr>
        <w:numPr>
          <w:ilvl w:val="0"/>
          <w:numId w:val="231"/>
        </w:numPr>
        <w:spacing w:after="0" w:line="264" w:lineRule="auto"/>
        <w:jc w:val="both"/>
      </w:pPr>
      <w:r w:rsidRPr="00514617">
        <w:rPr>
          <w:rFonts w:ascii="Times New Roman" w:hAnsi="Times New Roman"/>
          <w:color w:val="000000"/>
          <w:sz w:val="28"/>
        </w:rPr>
        <w:t>иллюстрировать взаимосвязь основных химических понятий и применять эти понятия при описании веществ и их превращений;</w:t>
      </w:r>
    </w:p>
    <w:p w:rsidR="007E5B3B" w:rsidRPr="00514617" w:rsidRDefault="007E5B3B" w:rsidP="00CB0FBF">
      <w:pPr>
        <w:numPr>
          <w:ilvl w:val="0"/>
          <w:numId w:val="231"/>
        </w:numPr>
        <w:spacing w:after="0" w:line="264" w:lineRule="auto"/>
        <w:jc w:val="both"/>
      </w:pPr>
      <w:r w:rsidRPr="00514617">
        <w:rPr>
          <w:rFonts w:ascii="Times New Roman" w:hAnsi="Times New Roman"/>
          <w:color w:val="000000"/>
          <w:sz w:val="28"/>
        </w:rPr>
        <w:t>использовать химическую символику для составления формул веществ и уравнений химических реакций;</w:t>
      </w:r>
    </w:p>
    <w:p w:rsidR="007E5B3B" w:rsidRPr="00514617" w:rsidRDefault="007E5B3B" w:rsidP="00CB0FBF">
      <w:pPr>
        <w:numPr>
          <w:ilvl w:val="0"/>
          <w:numId w:val="231"/>
        </w:numPr>
        <w:spacing w:after="0" w:line="264" w:lineRule="auto"/>
        <w:jc w:val="both"/>
      </w:pPr>
      <w:r w:rsidRPr="00514617">
        <w:rPr>
          <w:rFonts w:ascii="Times New Roman" w:hAnsi="Times New Roman"/>
          <w:color w:val="000000"/>
          <w:sz w:val="28"/>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7E5B3B" w:rsidRPr="00514617" w:rsidRDefault="007E5B3B" w:rsidP="00CB0FBF">
      <w:pPr>
        <w:numPr>
          <w:ilvl w:val="0"/>
          <w:numId w:val="231"/>
        </w:numPr>
        <w:spacing w:after="0" w:line="264" w:lineRule="auto"/>
        <w:jc w:val="both"/>
      </w:pPr>
      <w:r w:rsidRPr="00514617">
        <w:rPr>
          <w:rFonts w:ascii="Times New Roman" w:hAnsi="Times New Roman"/>
          <w:color w:val="000000"/>
          <w:sz w:val="28"/>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7E5B3B" w:rsidRPr="00514617" w:rsidRDefault="007E5B3B" w:rsidP="00CB0FBF">
      <w:pPr>
        <w:numPr>
          <w:ilvl w:val="0"/>
          <w:numId w:val="231"/>
        </w:numPr>
        <w:spacing w:after="0" w:line="264" w:lineRule="auto"/>
        <w:jc w:val="both"/>
      </w:pPr>
      <w:r w:rsidRPr="00514617">
        <w:rPr>
          <w:rFonts w:ascii="Times New Roman" w:hAnsi="Times New Roman"/>
          <w:color w:val="000000"/>
          <w:sz w:val="28"/>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514617">
        <w:rPr>
          <w:rFonts w:ascii="Times New Roman" w:hAnsi="Times New Roman"/>
          <w:color w:val="000000"/>
          <w:sz w:val="28"/>
        </w:rPr>
        <w:lastRenderedPageBreak/>
        <w:t>химических элементов (состав и заряд ядра, общее число электронов и распределение их по электронным слоям);</w:t>
      </w:r>
    </w:p>
    <w:p w:rsidR="007E5B3B" w:rsidRPr="00514617" w:rsidRDefault="007E5B3B" w:rsidP="00CB0FBF">
      <w:pPr>
        <w:numPr>
          <w:ilvl w:val="0"/>
          <w:numId w:val="231"/>
        </w:numPr>
        <w:spacing w:after="0" w:line="264" w:lineRule="auto"/>
        <w:jc w:val="both"/>
      </w:pPr>
      <w:r w:rsidRPr="00514617">
        <w:rPr>
          <w:rFonts w:ascii="Times New Roman" w:hAnsi="Times New Roman"/>
          <w:color w:val="000000"/>
          <w:sz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7E5B3B" w:rsidRPr="00514617" w:rsidRDefault="007E5B3B" w:rsidP="00CB0FBF">
      <w:pPr>
        <w:numPr>
          <w:ilvl w:val="0"/>
          <w:numId w:val="231"/>
        </w:numPr>
        <w:spacing w:after="0" w:line="264" w:lineRule="auto"/>
        <w:jc w:val="both"/>
      </w:pPr>
      <w:r w:rsidRPr="00514617">
        <w:rPr>
          <w:rFonts w:ascii="Times New Roman" w:hAnsi="Times New Roman"/>
          <w:color w:val="000000"/>
          <w:sz w:val="28"/>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7E5B3B" w:rsidRPr="00514617" w:rsidRDefault="007E5B3B" w:rsidP="00CB0FBF">
      <w:pPr>
        <w:numPr>
          <w:ilvl w:val="0"/>
          <w:numId w:val="231"/>
        </w:numPr>
        <w:spacing w:after="0" w:line="264" w:lineRule="auto"/>
        <w:jc w:val="both"/>
      </w:pPr>
      <w:r w:rsidRPr="00514617">
        <w:rPr>
          <w:rFonts w:ascii="Times New Roman" w:hAnsi="Times New Roman"/>
          <w:color w:val="000000"/>
          <w:sz w:val="28"/>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7E5B3B" w:rsidRPr="00514617" w:rsidRDefault="007E5B3B" w:rsidP="00CB0FBF">
      <w:pPr>
        <w:numPr>
          <w:ilvl w:val="0"/>
          <w:numId w:val="231"/>
        </w:numPr>
        <w:spacing w:after="0" w:line="264" w:lineRule="auto"/>
        <w:jc w:val="both"/>
      </w:pPr>
      <w:r w:rsidRPr="00514617">
        <w:rPr>
          <w:rFonts w:ascii="Times New Roman" w:hAnsi="Times New Roman"/>
          <w:color w:val="000000"/>
          <w:sz w:val="28"/>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E5B3B" w:rsidRPr="00514617" w:rsidRDefault="007E5B3B" w:rsidP="00CB0FBF">
      <w:pPr>
        <w:numPr>
          <w:ilvl w:val="0"/>
          <w:numId w:val="231"/>
        </w:numPr>
        <w:spacing w:after="0" w:line="264" w:lineRule="auto"/>
        <w:jc w:val="both"/>
      </w:pPr>
      <w:r w:rsidRPr="00514617">
        <w:rPr>
          <w:rFonts w:ascii="Times New Roman" w:hAnsi="Times New Roman"/>
          <w:color w:val="000000"/>
          <w:sz w:val="28"/>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7E5B3B" w:rsidRPr="00514617" w:rsidRDefault="007E5B3B" w:rsidP="00CB0FBF">
      <w:pPr>
        <w:numPr>
          <w:ilvl w:val="0"/>
          <w:numId w:val="231"/>
        </w:numPr>
        <w:spacing w:after="0" w:line="264" w:lineRule="auto"/>
        <w:jc w:val="both"/>
      </w:pPr>
      <w:r w:rsidRPr="00514617">
        <w:rPr>
          <w:rFonts w:ascii="Times New Roman" w:hAnsi="Times New Roman"/>
          <w:color w:val="000000"/>
          <w:sz w:val="28"/>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7E5B3B" w:rsidRPr="00514617" w:rsidRDefault="007E5B3B" w:rsidP="007E5B3B">
      <w:pPr>
        <w:spacing w:after="0" w:line="264" w:lineRule="auto"/>
        <w:ind w:firstLine="600"/>
        <w:jc w:val="both"/>
      </w:pPr>
      <w:r w:rsidRPr="00514617">
        <w:rPr>
          <w:rFonts w:ascii="Times New Roman" w:hAnsi="Times New Roman"/>
          <w:color w:val="000000"/>
          <w:sz w:val="28"/>
        </w:rPr>
        <w:t>К концу обучения в</w:t>
      </w:r>
      <w:r w:rsidRPr="00514617">
        <w:rPr>
          <w:rFonts w:ascii="Times New Roman" w:hAnsi="Times New Roman"/>
          <w:b/>
          <w:color w:val="000000"/>
          <w:sz w:val="28"/>
        </w:rPr>
        <w:t xml:space="preserve"> 9 классе</w:t>
      </w:r>
      <w:r w:rsidRPr="00514617">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7E5B3B" w:rsidRPr="00514617" w:rsidRDefault="007E5B3B" w:rsidP="00CB0FBF">
      <w:pPr>
        <w:numPr>
          <w:ilvl w:val="0"/>
          <w:numId w:val="232"/>
        </w:numPr>
        <w:spacing w:after="0" w:line="264" w:lineRule="auto"/>
        <w:jc w:val="both"/>
      </w:pPr>
      <w:r w:rsidRPr="00514617">
        <w:rPr>
          <w:rFonts w:ascii="Times New Roman" w:hAnsi="Times New Roman"/>
          <w:color w:val="000000"/>
          <w:sz w:val="28"/>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514617">
        <w:rPr>
          <w:rFonts w:ascii="Times New Roman" w:hAnsi="Times New Roman"/>
          <w:color w:val="000000"/>
          <w:sz w:val="28"/>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7E5B3B" w:rsidRPr="00514617" w:rsidRDefault="007E5B3B" w:rsidP="00CB0FBF">
      <w:pPr>
        <w:numPr>
          <w:ilvl w:val="0"/>
          <w:numId w:val="232"/>
        </w:numPr>
        <w:spacing w:after="0" w:line="264" w:lineRule="auto"/>
        <w:jc w:val="both"/>
      </w:pPr>
      <w:r w:rsidRPr="00514617">
        <w:rPr>
          <w:rFonts w:ascii="Times New Roman" w:hAnsi="Times New Roman"/>
          <w:color w:val="000000"/>
          <w:sz w:val="28"/>
        </w:rPr>
        <w:t>иллюстрировать взаимосвязь основных химических понятий и применять эти понятия при описании веществ и их превращений;</w:t>
      </w:r>
    </w:p>
    <w:p w:rsidR="007E5B3B" w:rsidRPr="00514617" w:rsidRDefault="007E5B3B" w:rsidP="00CB0FBF">
      <w:pPr>
        <w:numPr>
          <w:ilvl w:val="0"/>
          <w:numId w:val="232"/>
        </w:numPr>
        <w:spacing w:after="0" w:line="264" w:lineRule="auto"/>
        <w:jc w:val="both"/>
      </w:pPr>
      <w:r w:rsidRPr="00514617">
        <w:rPr>
          <w:rFonts w:ascii="Times New Roman" w:hAnsi="Times New Roman"/>
          <w:color w:val="000000"/>
          <w:sz w:val="28"/>
        </w:rPr>
        <w:t>использовать химическую символику для составления формул веществ и уравнений химических реакций;</w:t>
      </w:r>
    </w:p>
    <w:p w:rsidR="007E5B3B" w:rsidRPr="00514617" w:rsidRDefault="007E5B3B" w:rsidP="00CB0FBF">
      <w:pPr>
        <w:numPr>
          <w:ilvl w:val="0"/>
          <w:numId w:val="232"/>
        </w:numPr>
        <w:spacing w:after="0" w:line="264" w:lineRule="auto"/>
        <w:jc w:val="both"/>
      </w:pPr>
      <w:r w:rsidRPr="00514617">
        <w:rPr>
          <w:rFonts w:ascii="Times New Roman" w:hAnsi="Times New Roman"/>
          <w:color w:val="000000"/>
          <w:sz w:val="28"/>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7E5B3B" w:rsidRPr="00514617" w:rsidRDefault="007E5B3B" w:rsidP="00CB0FBF">
      <w:pPr>
        <w:numPr>
          <w:ilvl w:val="0"/>
          <w:numId w:val="232"/>
        </w:numPr>
        <w:spacing w:after="0" w:line="264" w:lineRule="auto"/>
        <w:jc w:val="both"/>
      </w:pPr>
      <w:r w:rsidRPr="00514617">
        <w:rPr>
          <w:rFonts w:ascii="Times New Roman" w:hAnsi="Times New Roman"/>
          <w:color w:val="000000"/>
          <w:sz w:val="28"/>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7E5B3B" w:rsidRPr="00514617" w:rsidRDefault="007E5B3B" w:rsidP="00CB0FBF">
      <w:pPr>
        <w:numPr>
          <w:ilvl w:val="0"/>
          <w:numId w:val="232"/>
        </w:numPr>
        <w:spacing w:after="0" w:line="264" w:lineRule="auto"/>
        <w:jc w:val="both"/>
      </w:pPr>
      <w:r w:rsidRPr="00514617">
        <w:rPr>
          <w:rFonts w:ascii="Times New Roman" w:hAnsi="Times New Roman"/>
          <w:color w:val="000000"/>
          <w:sz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7E5B3B" w:rsidRPr="00514617" w:rsidRDefault="007E5B3B" w:rsidP="00CB0FBF">
      <w:pPr>
        <w:numPr>
          <w:ilvl w:val="0"/>
          <w:numId w:val="232"/>
        </w:numPr>
        <w:spacing w:after="0" w:line="264" w:lineRule="auto"/>
        <w:jc w:val="both"/>
      </w:pPr>
      <w:r w:rsidRPr="00514617">
        <w:rPr>
          <w:rFonts w:ascii="Times New Roman" w:hAnsi="Times New Roman"/>
          <w:color w:val="000000"/>
          <w:sz w:val="28"/>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7E5B3B" w:rsidRPr="00514617" w:rsidRDefault="007E5B3B" w:rsidP="00CB0FBF">
      <w:pPr>
        <w:numPr>
          <w:ilvl w:val="0"/>
          <w:numId w:val="232"/>
        </w:numPr>
        <w:spacing w:after="0" w:line="264" w:lineRule="auto"/>
        <w:jc w:val="both"/>
      </w:pPr>
      <w:r w:rsidRPr="00514617">
        <w:rPr>
          <w:rFonts w:ascii="Times New Roman" w:hAnsi="Times New Roman"/>
          <w:color w:val="000000"/>
          <w:sz w:val="28"/>
        </w:rPr>
        <w:t xml:space="preserve">составлять уравнения электролитической диссоциации кислот, щелочей и солей, полные и сокращённые уравнения реакций ионного </w:t>
      </w:r>
      <w:r w:rsidRPr="00514617">
        <w:rPr>
          <w:rFonts w:ascii="Times New Roman" w:hAnsi="Times New Roman"/>
          <w:color w:val="000000"/>
          <w:sz w:val="28"/>
        </w:rPr>
        <w:lastRenderedPageBreak/>
        <w:t>обмена, уравнения реакций, подтверждающих существование генетической связи между веществами различных классов;</w:t>
      </w:r>
    </w:p>
    <w:p w:rsidR="007E5B3B" w:rsidRPr="00514617" w:rsidRDefault="007E5B3B" w:rsidP="00CB0FBF">
      <w:pPr>
        <w:numPr>
          <w:ilvl w:val="0"/>
          <w:numId w:val="232"/>
        </w:numPr>
        <w:spacing w:after="0" w:line="264" w:lineRule="auto"/>
        <w:jc w:val="both"/>
      </w:pPr>
      <w:r w:rsidRPr="00514617">
        <w:rPr>
          <w:rFonts w:ascii="Times New Roman" w:hAnsi="Times New Roman"/>
          <w:color w:val="000000"/>
          <w:sz w:val="28"/>
        </w:rPr>
        <w:t>раскрывать сущность окислительно-восстановительных реакций посредством составления электронного баланса этих реакций;</w:t>
      </w:r>
    </w:p>
    <w:p w:rsidR="007E5B3B" w:rsidRPr="00514617" w:rsidRDefault="007E5B3B" w:rsidP="00CB0FBF">
      <w:pPr>
        <w:numPr>
          <w:ilvl w:val="0"/>
          <w:numId w:val="232"/>
        </w:numPr>
        <w:spacing w:after="0" w:line="264" w:lineRule="auto"/>
        <w:jc w:val="both"/>
      </w:pPr>
      <w:r w:rsidRPr="00514617">
        <w:rPr>
          <w:rFonts w:ascii="Times New Roman" w:hAnsi="Times New Roman"/>
          <w:color w:val="000000"/>
          <w:sz w:val="28"/>
        </w:rPr>
        <w:t>прогнозировать свойства веществ в зависимости от их строения, возможности протекания химических превращений в различных условиях;</w:t>
      </w:r>
    </w:p>
    <w:p w:rsidR="007E5B3B" w:rsidRPr="00514617" w:rsidRDefault="007E5B3B" w:rsidP="00CB0FBF">
      <w:pPr>
        <w:numPr>
          <w:ilvl w:val="0"/>
          <w:numId w:val="232"/>
        </w:numPr>
        <w:spacing w:after="0" w:line="264" w:lineRule="auto"/>
        <w:jc w:val="both"/>
      </w:pPr>
      <w:r w:rsidRPr="00514617">
        <w:rPr>
          <w:rFonts w:ascii="Times New Roman" w:hAnsi="Times New Roman"/>
          <w:color w:val="000000"/>
          <w:sz w:val="28"/>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E5B3B" w:rsidRPr="00514617" w:rsidRDefault="007E5B3B" w:rsidP="00CB0FBF">
      <w:pPr>
        <w:numPr>
          <w:ilvl w:val="0"/>
          <w:numId w:val="232"/>
        </w:numPr>
        <w:spacing w:after="0" w:line="264" w:lineRule="auto"/>
        <w:jc w:val="both"/>
      </w:pPr>
      <w:r w:rsidRPr="00514617">
        <w:rPr>
          <w:rFonts w:ascii="Times New Roman" w:hAnsi="Times New Roman"/>
          <w:color w:val="000000"/>
          <w:sz w:val="28"/>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7E5B3B" w:rsidRPr="00514617" w:rsidRDefault="007E5B3B" w:rsidP="00CB0FBF">
      <w:pPr>
        <w:numPr>
          <w:ilvl w:val="0"/>
          <w:numId w:val="232"/>
        </w:numPr>
        <w:spacing w:after="0" w:line="264" w:lineRule="auto"/>
        <w:jc w:val="both"/>
      </w:pPr>
      <w:r w:rsidRPr="00514617">
        <w:rPr>
          <w:rFonts w:ascii="Times New Roman" w:hAnsi="Times New Roman"/>
          <w:color w:val="000000"/>
          <w:sz w:val="28"/>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7E5B3B" w:rsidRPr="00514617" w:rsidRDefault="007E5B3B" w:rsidP="00CB0FBF">
      <w:pPr>
        <w:numPr>
          <w:ilvl w:val="0"/>
          <w:numId w:val="232"/>
        </w:numPr>
        <w:spacing w:after="0" w:line="264" w:lineRule="auto"/>
        <w:jc w:val="both"/>
      </w:pPr>
      <w:r w:rsidRPr="00514617">
        <w:rPr>
          <w:rFonts w:ascii="Times New Roman" w:hAnsi="Times New Roman"/>
          <w:color w:val="000000"/>
          <w:sz w:val="28"/>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7E5B3B" w:rsidRPr="00514617" w:rsidRDefault="007E5B3B" w:rsidP="007E5B3B">
      <w:pPr>
        <w:sectPr w:rsidR="007E5B3B" w:rsidRPr="00514617">
          <w:pgSz w:w="11906" w:h="16383"/>
          <w:pgMar w:top="1134" w:right="850" w:bottom="1134" w:left="1701" w:header="720" w:footer="720" w:gutter="0"/>
          <w:cols w:space="720"/>
        </w:sectPr>
      </w:pPr>
    </w:p>
    <w:bookmarkEnd w:id="253"/>
    <w:p w:rsidR="007E5B3B" w:rsidRDefault="007E5B3B" w:rsidP="007E5B3B">
      <w:pPr>
        <w:spacing w:after="0"/>
        <w:ind w:left="120"/>
      </w:pPr>
      <w:r w:rsidRPr="00514617">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7E5B3B" w:rsidRDefault="007E5B3B" w:rsidP="007E5B3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429"/>
        <w:gridCol w:w="1530"/>
        <w:gridCol w:w="2302"/>
        <w:gridCol w:w="2389"/>
        <w:gridCol w:w="3531"/>
      </w:tblGrid>
      <w:tr w:rsidR="007E5B3B" w:rsidTr="00B51E40">
        <w:trPr>
          <w:trHeight w:val="144"/>
          <w:tblCellSpacing w:w="20" w:type="nil"/>
        </w:trPr>
        <w:tc>
          <w:tcPr>
            <w:tcW w:w="492"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 п/п </w:t>
            </w:r>
          </w:p>
          <w:p w:rsidR="007E5B3B" w:rsidRDefault="007E5B3B" w:rsidP="00B51E40">
            <w:pPr>
              <w:spacing w:after="0"/>
              <w:ind w:left="135"/>
            </w:pPr>
          </w:p>
        </w:tc>
        <w:tc>
          <w:tcPr>
            <w:tcW w:w="3168"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Наименование разделов и тем программы </w:t>
            </w:r>
          </w:p>
          <w:p w:rsidR="007E5B3B" w:rsidRDefault="007E5B3B" w:rsidP="00B51E40">
            <w:pPr>
              <w:spacing w:after="0"/>
              <w:ind w:left="135"/>
            </w:pPr>
          </w:p>
        </w:tc>
        <w:tc>
          <w:tcPr>
            <w:tcW w:w="0" w:type="auto"/>
            <w:gridSpan w:val="3"/>
            <w:tcMar>
              <w:top w:w="50" w:type="dxa"/>
              <w:left w:w="100" w:type="dxa"/>
            </w:tcMar>
            <w:vAlign w:val="center"/>
          </w:tcPr>
          <w:p w:rsidR="007E5B3B" w:rsidRDefault="007E5B3B" w:rsidP="00B51E4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Электронные (цифровые) образовательные ресурсы </w:t>
            </w:r>
          </w:p>
          <w:p w:rsidR="007E5B3B" w:rsidRDefault="007E5B3B" w:rsidP="00B51E40">
            <w:pPr>
              <w:spacing w:after="0"/>
              <w:ind w:left="135"/>
            </w:pPr>
          </w:p>
        </w:tc>
      </w:tr>
      <w:tr w:rsidR="007E5B3B" w:rsidTr="00B51E40">
        <w:trPr>
          <w:trHeight w:val="144"/>
          <w:tblCellSpacing w:w="20" w:type="nil"/>
        </w:trPr>
        <w:tc>
          <w:tcPr>
            <w:tcW w:w="0" w:type="auto"/>
            <w:vMerge/>
            <w:tcBorders>
              <w:top w:val="nil"/>
            </w:tcBorders>
            <w:tcMar>
              <w:top w:w="50" w:type="dxa"/>
              <w:left w:w="100" w:type="dxa"/>
            </w:tcMar>
          </w:tcPr>
          <w:p w:rsidR="007E5B3B" w:rsidRDefault="007E5B3B" w:rsidP="00B51E40"/>
        </w:tc>
        <w:tc>
          <w:tcPr>
            <w:tcW w:w="0" w:type="auto"/>
            <w:vMerge/>
            <w:tcBorders>
              <w:top w:val="nil"/>
            </w:tcBorders>
            <w:tcMar>
              <w:top w:w="50" w:type="dxa"/>
              <w:left w:w="100" w:type="dxa"/>
            </w:tcMar>
          </w:tcPr>
          <w:p w:rsidR="007E5B3B" w:rsidRDefault="007E5B3B" w:rsidP="00B51E40"/>
        </w:tc>
        <w:tc>
          <w:tcPr>
            <w:tcW w:w="960"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Всего </w:t>
            </w:r>
          </w:p>
          <w:p w:rsidR="007E5B3B" w:rsidRDefault="007E5B3B" w:rsidP="00B51E40">
            <w:pPr>
              <w:spacing w:after="0"/>
              <w:ind w:left="135"/>
            </w:pPr>
          </w:p>
        </w:tc>
        <w:tc>
          <w:tcPr>
            <w:tcW w:w="1680"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Контрольные работы </w:t>
            </w:r>
          </w:p>
          <w:p w:rsidR="007E5B3B" w:rsidRDefault="007E5B3B" w:rsidP="00B51E40">
            <w:pPr>
              <w:spacing w:after="0"/>
              <w:ind w:left="135"/>
            </w:pPr>
          </w:p>
        </w:tc>
        <w:tc>
          <w:tcPr>
            <w:tcW w:w="1768"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Практические работы </w:t>
            </w:r>
          </w:p>
          <w:p w:rsidR="007E5B3B" w:rsidRDefault="007E5B3B" w:rsidP="00B51E40">
            <w:pPr>
              <w:spacing w:after="0"/>
              <w:ind w:left="135"/>
            </w:pPr>
          </w:p>
        </w:tc>
        <w:tc>
          <w:tcPr>
            <w:tcW w:w="0" w:type="auto"/>
            <w:vMerge/>
            <w:tcBorders>
              <w:top w:val="nil"/>
            </w:tcBorders>
            <w:tcMar>
              <w:top w:w="50" w:type="dxa"/>
              <w:left w:w="100" w:type="dxa"/>
            </w:tcMar>
          </w:tcPr>
          <w:p w:rsidR="007E5B3B" w:rsidRDefault="007E5B3B" w:rsidP="00B51E40"/>
        </w:tc>
      </w:tr>
      <w:tr w:rsidR="007E5B3B" w:rsidTr="00B51E40">
        <w:trPr>
          <w:trHeight w:val="144"/>
          <w:tblCellSpacing w:w="20" w:type="nil"/>
        </w:trPr>
        <w:tc>
          <w:tcPr>
            <w:tcW w:w="0" w:type="auto"/>
            <w:gridSpan w:val="6"/>
            <w:tcMar>
              <w:top w:w="50" w:type="dxa"/>
              <w:left w:w="100" w:type="dxa"/>
            </w:tcMar>
            <w:vAlign w:val="center"/>
          </w:tcPr>
          <w:p w:rsidR="007E5B3B" w:rsidRDefault="007E5B3B" w:rsidP="00B51E4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1.1</w:t>
            </w:r>
          </w:p>
        </w:tc>
        <w:tc>
          <w:tcPr>
            <w:tcW w:w="3168"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Химия — важная область естествознания и практической деятельности человека</w:t>
            </w:r>
          </w:p>
        </w:tc>
        <w:tc>
          <w:tcPr>
            <w:tcW w:w="960" w:type="dxa"/>
            <w:tcMar>
              <w:top w:w="50" w:type="dxa"/>
              <w:left w:w="100" w:type="dxa"/>
            </w:tcMar>
            <w:vAlign w:val="center"/>
          </w:tcPr>
          <w:p w:rsidR="007E5B3B" w:rsidRDefault="007E5B3B" w:rsidP="00B51E40">
            <w:pPr>
              <w:spacing w:after="0"/>
              <w:ind w:left="135"/>
              <w:jc w:val="center"/>
            </w:pPr>
            <w:r w:rsidRPr="00514617">
              <w:rPr>
                <w:rFonts w:ascii="Times New Roman" w:hAnsi="Times New Roman"/>
                <w:color w:val="000000"/>
                <w:sz w:val="24"/>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7E5B3B" w:rsidRDefault="007E5B3B" w:rsidP="00B51E40">
            <w:pPr>
              <w:spacing w:after="0"/>
              <w:ind w:left="135"/>
              <w:jc w:val="center"/>
            </w:pPr>
          </w:p>
        </w:tc>
        <w:tc>
          <w:tcPr>
            <w:tcW w:w="176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30">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41837</w:t>
              </w:r>
              <w:r>
                <w:rPr>
                  <w:rFonts w:ascii="Times New Roman" w:hAnsi="Times New Roman"/>
                  <w:color w:val="0000FF"/>
                  <w:u w:val="single"/>
                </w:rPr>
                <w:t>c</w:t>
              </w:r>
            </w:hyperlink>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1.2</w:t>
            </w:r>
          </w:p>
        </w:tc>
        <w:tc>
          <w:tcPr>
            <w:tcW w:w="316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E5B3B" w:rsidRDefault="007E5B3B" w:rsidP="00B51E40">
            <w:pPr>
              <w:spacing w:after="0"/>
              <w:ind w:left="135"/>
              <w:jc w:val="center"/>
            </w:pP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31">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41837</w:t>
              </w:r>
              <w:r>
                <w:rPr>
                  <w:rFonts w:ascii="Times New Roman" w:hAnsi="Times New Roman"/>
                  <w:color w:val="0000FF"/>
                  <w:u w:val="single"/>
                </w:rPr>
                <w:t>c</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E5B3B" w:rsidRDefault="007E5B3B" w:rsidP="00B51E40"/>
        </w:tc>
      </w:tr>
      <w:tr w:rsidR="007E5B3B" w:rsidRPr="0081004F" w:rsidTr="00B51E40">
        <w:trPr>
          <w:trHeight w:val="144"/>
          <w:tblCellSpacing w:w="20" w:type="nil"/>
        </w:trPr>
        <w:tc>
          <w:tcPr>
            <w:tcW w:w="0" w:type="auto"/>
            <w:gridSpan w:val="6"/>
            <w:tcMar>
              <w:top w:w="50" w:type="dxa"/>
              <w:left w:w="100" w:type="dxa"/>
            </w:tcMar>
            <w:vAlign w:val="center"/>
          </w:tcPr>
          <w:p w:rsidR="007E5B3B" w:rsidRPr="00514617" w:rsidRDefault="007E5B3B" w:rsidP="00B51E40">
            <w:pPr>
              <w:spacing w:after="0"/>
              <w:ind w:left="135"/>
            </w:pPr>
            <w:r w:rsidRPr="00514617">
              <w:rPr>
                <w:rFonts w:ascii="Times New Roman" w:hAnsi="Times New Roman"/>
                <w:b/>
                <w:color w:val="000000"/>
                <w:sz w:val="24"/>
              </w:rPr>
              <w:t>Раздел 2.</w:t>
            </w:r>
            <w:r w:rsidRPr="00514617">
              <w:rPr>
                <w:rFonts w:ascii="Times New Roman" w:hAnsi="Times New Roman"/>
                <w:color w:val="000000"/>
                <w:sz w:val="24"/>
              </w:rPr>
              <w:t xml:space="preserve"> </w:t>
            </w:r>
            <w:r w:rsidRPr="00514617">
              <w:rPr>
                <w:rFonts w:ascii="Times New Roman" w:hAnsi="Times New Roman"/>
                <w:b/>
                <w:color w:val="000000"/>
                <w:sz w:val="24"/>
              </w:rPr>
              <w:t>Важнейшие представители неорганических веществ</w:t>
            </w:r>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2.1</w:t>
            </w:r>
          </w:p>
        </w:tc>
        <w:tc>
          <w:tcPr>
            <w:tcW w:w="3168"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Воздух. Кислород. Понятие об оксидах</w:t>
            </w:r>
          </w:p>
        </w:tc>
        <w:tc>
          <w:tcPr>
            <w:tcW w:w="960" w:type="dxa"/>
            <w:tcMar>
              <w:top w:w="50" w:type="dxa"/>
              <w:left w:w="100" w:type="dxa"/>
            </w:tcMar>
            <w:vAlign w:val="center"/>
          </w:tcPr>
          <w:p w:rsidR="007E5B3B" w:rsidRDefault="007E5B3B" w:rsidP="00B51E40">
            <w:pPr>
              <w:spacing w:after="0"/>
              <w:ind w:left="135"/>
              <w:jc w:val="center"/>
            </w:pPr>
            <w:r w:rsidRPr="00514617">
              <w:rPr>
                <w:rFonts w:ascii="Times New Roman" w:hAnsi="Times New Roman"/>
                <w:color w:val="000000"/>
                <w:sz w:val="24"/>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7E5B3B" w:rsidRDefault="007E5B3B" w:rsidP="00B51E40">
            <w:pPr>
              <w:spacing w:after="0"/>
              <w:ind w:left="135"/>
              <w:jc w:val="center"/>
            </w:pPr>
          </w:p>
        </w:tc>
        <w:tc>
          <w:tcPr>
            <w:tcW w:w="1768" w:type="dxa"/>
            <w:tcMar>
              <w:top w:w="50" w:type="dxa"/>
              <w:left w:w="100" w:type="dxa"/>
            </w:tcMar>
            <w:vAlign w:val="center"/>
          </w:tcPr>
          <w:p w:rsidR="007E5B3B" w:rsidRDefault="007E5B3B" w:rsidP="00B51E40">
            <w:pPr>
              <w:spacing w:after="0"/>
              <w:ind w:left="135"/>
              <w:jc w:val="center"/>
            </w:pP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32">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41837</w:t>
              </w:r>
              <w:r>
                <w:rPr>
                  <w:rFonts w:ascii="Times New Roman" w:hAnsi="Times New Roman"/>
                  <w:color w:val="0000FF"/>
                  <w:u w:val="single"/>
                </w:rPr>
                <w:t>c</w:t>
              </w:r>
            </w:hyperlink>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2.2</w:t>
            </w:r>
          </w:p>
        </w:tc>
        <w:tc>
          <w:tcPr>
            <w:tcW w:w="3168"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Водород.Понятие о кислотах и солях</w:t>
            </w:r>
          </w:p>
        </w:tc>
        <w:tc>
          <w:tcPr>
            <w:tcW w:w="960" w:type="dxa"/>
            <w:tcMar>
              <w:top w:w="50" w:type="dxa"/>
              <w:left w:w="100" w:type="dxa"/>
            </w:tcMar>
            <w:vAlign w:val="center"/>
          </w:tcPr>
          <w:p w:rsidR="007E5B3B" w:rsidRDefault="007E5B3B" w:rsidP="00B51E40">
            <w:pPr>
              <w:spacing w:after="0"/>
              <w:ind w:left="135"/>
              <w:jc w:val="center"/>
            </w:pPr>
            <w:r w:rsidRPr="00514617">
              <w:rPr>
                <w:rFonts w:ascii="Times New Roman" w:hAnsi="Times New Roman"/>
                <w:color w:val="000000"/>
                <w:sz w:val="24"/>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7E5B3B" w:rsidRDefault="007E5B3B" w:rsidP="00B51E40">
            <w:pPr>
              <w:spacing w:after="0"/>
              <w:ind w:left="135"/>
              <w:jc w:val="center"/>
            </w:pPr>
          </w:p>
        </w:tc>
        <w:tc>
          <w:tcPr>
            <w:tcW w:w="176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33">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41837</w:t>
              </w:r>
              <w:r>
                <w:rPr>
                  <w:rFonts w:ascii="Times New Roman" w:hAnsi="Times New Roman"/>
                  <w:color w:val="0000FF"/>
                  <w:u w:val="single"/>
                </w:rPr>
                <w:t>c</w:t>
              </w:r>
            </w:hyperlink>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2.3</w:t>
            </w:r>
          </w:p>
        </w:tc>
        <w:tc>
          <w:tcPr>
            <w:tcW w:w="3168"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Вода. Растворы. Понятие об основаниях</w:t>
            </w:r>
          </w:p>
        </w:tc>
        <w:tc>
          <w:tcPr>
            <w:tcW w:w="960" w:type="dxa"/>
            <w:tcMar>
              <w:top w:w="50" w:type="dxa"/>
              <w:left w:w="100" w:type="dxa"/>
            </w:tcMar>
            <w:vAlign w:val="center"/>
          </w:tcPr>
          <w:p w:rsidR="007E5B3B" w:rsidRDefault="007E5B3B" w:rsidP="00B51E40">
            <w:pPr>
              <w:spacing w:after="0"/>
              <w:ind w:left="135"/>
              <w:jc w:val="center"/>
            </w:pPr>
            <w:r w:rsidRPr="00514617">
              <w:rPr>
                <w:rFonts w:ascii="Times New Roman" w:hAnsi="Times New Roman"/>
                <w:color w:val="000000"/>
                <w:sz w:val="24"/>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34">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41837</w:t>
              </w:r>
              <w:r>
                <w:rPr>
                  <w:rFonts w:ascii="Times New Roman" w:hAnsi="Times New Roman"/>
                  <w:color w:val="0000FF"/>
                  <w:u w:val="single"/>
                </w:rPr>
                <w:t>c</w:t>
              </w:r>
            </w:hyperlink>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2.4</w:t>
            </w:r>
          </w:p>
        </w:tc>
        <w:tc>
          <w:tcPr>
            <w:tcW w:w="316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35">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41837</w:t>
              </w:r>
              <w:r>
                <w:rPr>
                  <w:rFonts w:ascii="Times New Roman" w:hAnsi="Times New Roman"/>
                  <w:color w:val="0000FF"/>
                  <w:u w:val="single"/>
                </w:rPr>
                <w:t>c</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7E5B3B" w:rsidRDefault="007E5B3B" w:rsidP="00B51E40"/>
        </w:tc>
      </w:tr>
      <w:tr w:rsidR="007E5B3B" w:rsidTr="00B51E40">
        <w:trPr>
          <w:trHeight w:val="144"/>
          <w:tblCellSpacing w:w="20" w:type="nil"/>
        </w:trPr>
        <w:tc>
          <w:tcPr>
            <w:tcW w:w="0" w:type="auto"/>
            <w:gridSpan w:val="6"/>
            <w:tcMar>
              <w:top w:w="50" w:type="dxa"/>
              <w:left w:w="100" w:type="dxa"/>
            </w:tcMar>
            <w:vAlign w:val="center"/>
          </w:tcPr>
          <w:p w:rsidR="007E5B3B" w:rsidRDefault="007E5B3B" w:rsidP="00B51E40">
            <w:pPr>
              <w:spacing w:after="0"/>
              <w:ind w:left="135"/>
            </w:pPr>
            <w:r w:rsidRPr="00514617">
              <w:rPr>
                <w:rFonts w:ascii="Times New Roman" w:hAnsi="Times New Roman"/>
                <w:b/>
                <w:color w:val="000000"/>
                <w:sz w:val="24"/>
              </w:rPr>
              <w:t>Раздел 3.</w:t>
            </w:r>
            <w:r w:rsidRPr="00514617">
              <w:rPr>
                <w:rFonts w:ascii="Times New Roman" w:hAnsi="Times New Roman"/>
                <w:color w:val="000000"/>
                <w:sz w:val="24"/>
              </w:rPr>
              <w:t xml:space="preserve"> </w:t>
            </w:r>
            <w:r w:rsidRPr="00514617">
              <w:rPr>
                <w:rFonts w:ascii="Times New Roman" w:hAnsi="Times New Roman"/>
                <w:b/>
                <w:color w:val="000000"/>
                <w:sz w:val="24"/>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7E5B3B" w:rsidRDefault="007E5B3B" w:rsidP="00B51E40">
            <w:pPr>
              <w:spacing w:after="0"/>
              <w:ind w:left="135"/>
            </w:pPr>
            <w:r w:rsidRPr="00514617">
              <w:rPr>
                <w:rFonts w:ascii="Times New Roman" w:hAnsi="Times New Roman"/>
                <w:color w:val="000000"/>
                <w:sz w:val="24"/>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7E5B3B" w:rsidRDefault="007E5B3B" w:rsidP="00B51E40">
            <w:pPr>
              <w:spacing w:after="0"/>
              <w:ind w:left="135"/>
              <w:jc w:val="center"/>
            </w:pPr>
          </w:p>
        </w:tc>
        <w:tc>
          <w:tcPr>
            <w:tcW w:w="1768" w:type="dxa"/>
            <w:tcMar>
              <w:top w:w="50" w:type="dxa"/>
              <w:left w:w="100" w:type="dxa"/>
            </w:tcMar>
            <w:vAlign w:val="center"/>
          </w:tcPr>
          <w:p w:rsidR="007E5B3B" w:rsidRDefault="007E5B3B" w:rsidP="00B51E40">
            <w:pPr>
              <w:spacing w:after="0"/>
              <w:ind w:left="135"/>
              <w:jc w:val="center"/>
            </w:pP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36">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41837</w:t>
              </w:r>
              <w:r>
                <w:rPr>
                  <w:rFonts w:ascii="Times New Roman" w:hAnsi="Times New Roman"/>
                  <w:color w:val="0000FF"/>
                  <w:u w:val="single"/>
                </w:rPr>
                <w:t>c</w:t>
              </w:r>
            </w:hyperlink>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3.2</w:t>
            </w:r>
          </w:p>
        </w:tc>
        <w:tc>
          <w:tcPr>
            <w:tcW w:w="3168"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Химическая связь. Окислительно-восстановительные реакции</w:t>
            </w:r>
          </w:p>
        </w:tc>
        <w:tc>
          <w:tcPr>
            <w:tcW w:w="960" w:type="dxa"/>
            <w:tcMar>
              <w:top w:w="50" w:type="dxa"/>
              <w:left w:w="100" w:type="dxa"/>
            </w:tcMar>
            <w:vAlign w:val="center"/>
          </w:tcPr>
          <w:p w:rsidR="007E5B3B" w:rsidRDefault="007E5B3B" w:rsidP="00B51E40">
            <w:pPr>
              <w:spacing w:after="0"/>
              <w:ind w:left="135"/>
              <w:jc w:val="center"/>
            </w:pPr>
            <w:r w:rsidRPr="00514617">
              <w:rPr>
                <w:rFonts w:ascii="Times New Roman" w:hAnsi="Times New Roman"/>
                <w:color w:val="000000"/>
                <w:sz w:val="24"/>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E5B3B" w:rsidRDefault="007E5B3B" w:rsidP="00B51E40">
            <w:pPr>
              <w:spacing w:after="0"/>
              <w:ind w:left="135"/>
              <w:jc w:val="center"/>
            </w:pP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37">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41837</w:t>
              </w:r>
              <w:r>
                <w:rPr>
                  <w:rFonts w:ascii="Times New Roman" w:hAnsi="Times New Roman"/>
                  <w:color w:val="0000FF"/>
                  <w:u w:val="single"/>
                </w:rPr>
                <w:t>c</w:t>
              </w:r>
            </w:hyperlink>
          </w:p>
        </w:tc>
      </w:tr>
      <w:tr w:rsidR="007E5B3B" w:rsidRPr="0081004F"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7E5B3B" w:rsidRDefault="007E5B3B" w:rsidP="00B51E40"/>
        </w:tc>
        <w:tc>
          <w:tcPr>
            <w:tcW w:w="1768" w:type="dxa"/>
            <w:tcMar>
              <w:top w:w="50" w:type="dxa"/>
              <w:left w:w="100" w:type="dxa"/>
            </w:tcMar>
            <w:vAlign w:val="center"/>
          </w:tcPr>
          <w:p w:rsidR="007E5B3B" w:rsidRDefault="007E5B3B" w:rsidP="00B51E40"/>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38">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41837</w:t>
              </w:r>
              <w:r>
                <w:rPr>
                  <w:rFonts w:ascii="Times New Roman" w:hAnsi="Times New Roman"/>
                  <w:color w:val="0000FF"/>
                  <w:u w:val="single"/>
                </w:rPr>
                <w:t>c</w:t>
              </w:r>
            </w:hyperlink>
          </w:p>
        </w:tc>
      </w:tr>
      <w:tr w:rsidR="007E5B3B" w:rsidRPr="0081004F"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7E5B3B" w:rsidRDefault="007E5B3B" w:rsidP="00B51E40">
            <w:pPr>
              <w:spacing w:after="0"/>
              <w:ind w:left="135"/>
              <w:jc w:val="center"/>
            </w:pPr>
          </w:p>
        </w:tc>
        <w:tc>
          <w:tcPr>
            <w:tcW w:w="1768" w:type="dxa"/>
            <w:tcMar>
              <w:top w:w="50" w:type="dxa"/>
              <w:left w:w="100" w:type="dxa"/>
            </w:tcMar>
            <w:vAlign w:val="center"/>
          </w:tcPr>
          <w:p w:rsidR="007E5B3B" w:rsidRDefault="007E5B3B" w:rsidP="00B51E40">
            <w:pPr>
              <w:spacing w:after="0"/>
              <w:ind w:left="135"/>
              <w:jc w:val="center"/>
            </w:pP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39">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41837</w:t>
              </w:r>
              <w:r>
                <w:rPr>
                  <w:rFonts w:ascii="Times New Roman" w:hAnsi="Times New Roman"/>
                  <w:color w:val="0000FF"/>
                  <w:u w:val="single"/>
                </w:rPr>
                <w:t>c</w:t>
              </w:r>
            </w:hyperlink>
          </w:p>
        </w:tc>
      </w:tr>
      <w:tr w:rsidR="007E5B3B" w:rsidTr="00B51E40">
        <w:trPr>
          <w:trHeight w:val="144"/>
          <w:tblCellSpacing w:w="20" w:type="nil"/>
        </w:trPr>
        <w:tc>
          <w:tcPr>
            <w:tcW w:w="0" w:type="auto"/>
            <w:gridSpan w:val="2"/>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7E5B3B" w:rsidRDefault="007E5B3B" w:rsidP="00B51E40">
            <w:pPr>
              <w:spacing w:after="0"/>
              <w:ind w:left="135"/>
              <w:jc w:val="center"/>
            </w:pPr>
            <w:r w:rsidRPr="00514617">
              <w:rPr>
                <w:rFonts w:ascii="Times New Roman" w:hAnsi="Times New Roman"/>
                <w:color w:val="000000"/>
                <w:sz w:val="24"/>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7E5B3B" w:rsidRDefault="007E5B3B" w:rsidP="00B51E40"/>
        </w:tc>
      </w:tr>
    </w:tbl>
    <w:p w:rsidR="007E5B3B" w:rsidRDefault="007E5B3B" w:rsidP="007E5B3B">
      <w:pPr>
        <w:sectPr w:rsidR="007E5B3B">
          <w:pgSz w:w="16383" w:h="11906" w:orient="landscape"/>
          <w:pgMar w:top="1134" w:right="850" w:bottom="1134" w:left="1701" w:header="720" w:footer="720" w:gutter="0"/>
          <w:cols w:space="720"/>
        </w:sectPr>
      </w:pPr>
    </w:p>
    <w:p w:rsidR="007E5B3B" w:rsidRDefault="007E5B3B" w:rsidP="007E5B3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4"/>
        <w:gridCol w:w="2528"/>
        <w:gridCol w:w="991"/>
        <w:gridCol w:w="1841"/>
        <w:gridCol w:w="1910"/>
        <w:gridCol w:w="2824"/>
      </w:tblGrid>
      <w:tr w:rsidR="007E5B3B" w:rsidTr="00B51E40">
        <w:trPr>
          <w:trHeight w:val="144"/>
          <w:tblCellSpacing w:w="20" w:type="nil"/>
        </w:trPr>
        <w:tc>
          <w:tcPr>
            <w:tcW w:w="492"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 п/п </w:t>
            </w:r>
          </w:p>
          <w:p w:rsidR="007E5B3B" w:rsidRDefault="007E5B3B" w:rsidP="00B51E40">
            <w:pPr>
              <w:spacing w:after="0"/>
              <w:ind w:left="135"/>
            </w:pPr>
          </w:p>
        </w:tc>
        <w:tc>
          <w:tcPr>
            <w:tcW w:w="3168"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Наименование разделов и тем программы </w:t>
            </w:r>
          </w:p>
          <w:p w:rsidR="007E5B3B" w:rsidRDefault="007E5B3B" w:rsidP="00B51E40">
            <w:pPr>
              <w:spacing w:after="0"/>
              <w:ind w:left="135"/>
            </w:pPr>
          </w:p>
        </w:tc>
        <w:tc>
          <w:tcPr>
            <w:tcW w:w="0" w:type="auto"/>
            <w:gridSpan w:val="3"/>
            <w:tcMar>
              <w:top w:w="50" w:type="dxa"/>
              <w:left w:w="100" w:type="dxa"/>
            </w:tcMar>
            <w:vAlign w:val="center"/>
          </w:tcPr>
          <w:p w:rsidR="007E5B3B" w:rsidRDefault="007E5B3B" w:rsidP="00B51E40">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Электронные (цифровые) образовательные ресурсы </w:t>
            </w:r>
          </w:p>
          <w:p w:rsidR="007E5B3B" w:rsidRDefault="007E5B3B" w:rsidP="00B51E40">
            <w:pPr>
              <w:spacing w:after="0"/>
              <w:ind w:left="135"/>
            </w:pPr>
          </w:p>
        </w:tc>
      </w:tr>
      <w:tr w:rsidR="007E5B3B" w:rsidTr="00B51E40">
        <w:trPr>
          <w:trHeight w:val="144"/>
          <w:tblCellSpacing w:w="20" w:type="nil"/>
        </w:trPr>
        <w:tc>
          <w:tcPr>
            <w:tcW w:w="0" w:type="auto"/>
            <w:vMerge/>
            <w:tcBorders>
              <w:top w:val="nil"/>
            </w:tcBorders>
            <w:tcMar>
              <w:top w:w="50" w:type="dxa"/>
              <w:left w:w="100" w:type="dxa"/>
            </w:tcMar>
          </w:tcPr>
          <w:p w:rsidR="007E5B3B" w:rsidRDefault="007E5B3B" w:rsidP="00B51E40"/>
        </w:tc>
        <w:tc>
          <w:tcPr>
            <w:tcW w:w="0" w:type="auto"/>
            <w:vMerge/>
            <w:tcBorders>
              <w:top w:val="nil"/>
            </w:tcBorders>
            <w:tcMar>
              <w:top w:w="50" w:type="dxa"/>
              <w:left w:w="100" w:type="dxa"/>
            </w:tcMar>
          </w:tcPr>
          <w:p w:rsidR="007E5B3B" w:rsidRDefault="007E5B3B" w:rsidP="00B51E40"/>
        </w:tc>
        <w:tc>
          <w:tcPr>
            <w:tcW w:w="960"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Всего </w:t>
            </w:r>
          </w:p>
          <w:p w:rsidR="007E5B3B" w:rsidRDefault="007E5B3B" w:rsidP="00B51E40">
            <w:pPr>
              <w:spacing w:after="0"/>
              <w:ind w:left="135"/>
            </w:pPr>
          </w:p>
        </w:tc>
        <w:tc>
          <w:tcPr>
            <w:tcW w:w="1680"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Контрольные работы </w:t>
            </w:r>
          </w:p>
          <w:p w:rsidR="007E5B3B" w:rsidRDefault="007E5B3B" w:rsidP="00B51E40">
            <w:pPr>
              <w:spacing w:after="0"/>
              <w:ind w:left="135"/>
            </w:pPr>
          </w:p>
        </w:tc>
        <w:tc>
          <w:tcPr>
            <w:tcW w:w="1768" w:type="dxa"/>
            <w:tcMar>
              <w:top w:w="50" w:type="dxa"/>
              <w:left w:w="100" w:type="dxa"/>
            </w:tcMar>
            <w:vAlign w:val="center"/>
          </w:tcPr>
          <w:p w:rsidR="007E5B3B" w:rsidRDefault="007E5B3B" w:rsidP="00B51E40">
            <w:pPr>
              <w:spacing w:after="0"/>
              <w:ind w:left="135"/>
            </w:pPr>
            <w:r>
              <w:rPr>
                <w:rFonts w:ascii="Times New Roman" w:hAnsi="Times New Roman"/>
                <w:b/>
                <w:color w:val="000000"/>
                <w:sz w:val="24"/>
              </w:rPr>
              <w:t xml:space="preserve">Практические работы </w:t>
            </w:r>
          </w:p>
          <w:p w:rsidR="007E5B3B" w:rsidRDefault="007E5B3B" w:rsidP="00B51E40">
            <w:pPr>
              <w:spacing w:after="0"/>
              <w:ind w:left="135"/>
            </w:pPr>
          </w:p>
        </w:tc>
        <w:tc>
          <w:tcPr>
            <w:tcW w:w="0" w:type="auto"/>
            <w:vMerge/>
            <w:tcBorders>
              <w:top w:val="nil"/>
            </w:tcBorders>
            <w:tcMar>
              <w:top w:w="50" w:type="dxa"/>
              <w:left w:w="100" w:type="dxa"/>
            </w:tcMar>
          </w:tcPr>
          <w:p w:rsidR="007E5B3B" w:rsidRDefault="007E5B3B" w:rsidP="00B51E40"/>
        </w:tc>
      </w:tr>
      <w:tr w:rsidR="007E5B3B" w:rsidRPr="0081004F" w:rsidTr="00B51E40">
        <w:trPr>
          <w:trHeight w:val="144"/>
          <w:tblCellSpacing w:w="20" w:type="nil"/>
        </w:trPr>
        <w:tc>
          <w:tcPr>
            <w:tcW w:w="0" w:type="auto"/>
            <w:gridSpan w:val="6"/>
            <w:tcMar>
              <w:top w:w="50" w:type="dxa"/>
              <w:left w:w="100" w:type="dxa"/>
            </w:tcMar>
            <w:vAlign w:val="center"/>
          </w:tcPr>
          <w:p w:rsidR="007E5B3B" w:rsidRPr="00514617" w:rsidRDefault="007E5B3B" w:rsidP="00B51E40">
            <w:pPr>
              <w:spacing w:after="0"/>
              <w:ind w:left="135"/>
            </w:pPr>
            <w:r w:rsidRPr="00514617">
              <w:rPr>
                <w:rFonts w:ascii="Times New Roman" w:hAnsi="Times New Roman"/>
                <w:b/>
                <w:color w:val="000000"/>
                <w:sz w:val="24"/>
              </w:rPr>
              <w:t>Раздел 1.</w:t>
            </w:r>
            <w:r w:rsidRPr="00514617">
              <w:rPr>
                <w:rFonts w:ascii="Times New Roman" w:hAnsi="Times New Roman"/>
                <w:color w:val="000000"/>
                <w:sz w:val="24"/>
              </w:rPr>
              <w:t xml:space="preserve"> </w:t>
            </w:r>
            <w:r w:rsidRPr="00514617">
              <w:rPr>
                <w:rFonts w:ascii="Times New Roman" w:hAnsi="Times New Roman"/>
                <w:b/>
                <w:color w:val="000000"/>
                <w:sz w:val="24"/>
              </w:rPr>
              <w:t>Вещество и химические реакции</w:t>
            </w:r>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1.1</w:t>
            </w:r>
          </w:p>
        </w:tc>
        <w:tc>
          <w:tcPr>
            <w:tcW w:w="3168"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Повторение и углубление знаний основных разделов курса 8 класса</w:t>
            </w:r>
          </w:p>
        </w:tc>
        <w:tc>
          <w:tcPr>
            <w:tcW w:w="960" w:type="dxa"/>
            <w:tcMar>
              <w:top w:w="50" w:type="dxa"/>
              <w:left w:w="100" w:type="dxa"/>
            </w:tcMar>
            <w:vAlign w:val="center"/>
          </w:tcPr>
          <w:p w:rsidR="007E5B3B" w:rsidRDefault="007E5B3B" w:rsidP="00B51E40">
            <w:pPr>
              <w:spacing w:after="0"/>
              <w:ind w:left="135"/>
              <w:jc w:val="center"/>
            </w:pPr>
            <w:r w:rsidRPr="00514617">
              <w:rPr>
                <w:rFonts w:ascii="Times New Roman" w:hAnsi="Times New Roman"/>
                <w:color w:val="000000"/>
                <w:sz w:val="24"/>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E5B3B" w:rsidRDefault="007E5B3B" w:rsidP="00B51E40">
            <w:pPr>
              <w:spacing w:after="0"/>
              <w:ind w:left="135"/>
              <w:jc w:val="center"/>
            </w:pP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40">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w:t>
              </w:r>
              <w:r>
                <w:rPr>
                  <w:rFonts w:ascii="Times New Roman" w:hAnsi="Times New Roman"/>
                  <w:color w:val="0000FF"/>
                  <w:u w:val="single"/>
                </w:rPr>
                <w:t>a</w:t>
              </w:r>
              <w:r w:rsidRPr="00514617">
                <w:rPr>
                  <w:rFonts w:ascii="Times New Roman" w:hAnsi="Times New Roman"/>
                  <w:color w:val="0000FF"/>
                  <w:u w:val="single"/>
                </w:rPr>
                <w:t>636</w:t>
              </w:r>
            </w:hyperlink>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1.2</w:t>
            </w:r>
          </w:p>
        </w:tc>
        <w:tc>
          <w:tcPr>
            <w:tcW w:w="316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7E5B3B" w:rsidRDefault="007E5B3B" w:rsidP="00B51E40">
            <w:pPr>
              <w:spacing w:after="0"/>
              <w:ind w:left="135"/>
              <w:jc w:val="center"/>
            </w:pPr>
          </w:p>
        </w:tc>
        <w:tc>
          <w:tcPr>
            <w:tcW w:w="1768" w:type="dxa"/>
            <w:tcMar>
              <w:top w:w="50" w:type="dxa"/>
              <w:left w:w="100" w:type="dxa"/>
            </w:tcMar>
            <w:vAlign w:val="center"/>
          </w:tcPr>
          <w:p w:rsidR="007E5B3B" w:rsidRDefault="007E5B3B" w:rsidP="00B51E40">
            <w:pPr>
              <w:spacing w:after="0"/>
              <w:ind w:left="135"/>
              <w:jc w:val="center"/>
            </w:pP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41">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w:t>
              </w:r>
              <w:r>
                <w:rPr>
                  <w:rFonts w:ascii="Times New Roman" w:hAnsi="Times New Roman"/>
                  <w:color w:val="0000FF"/>
                  <w:u w:val="single"/>
                </w:rPr>
                <w:t>a</w:t>
              </w:r>
              <w:r w:rsidRPr="00514617">
                <w:rPr>
                  <w:rFonts w:ascii="Times New Roman" w:hAnsi="Times New Roman"/>
                  <w:color w:val="0000FF"/>
                  <w:u w:val="single"/>
                </w:rPr>
                <w:t>636</w:t>
              </w:r>
            </w:hyperlink>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1.3</w:t>
            </w:r>
          </w:p>
        </w:tc>
        <w:tc>
          <w:tcPr>
            <w:tcW w:w="3168"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Электролитическая диссоциация. Химические реакции в растворах</w:t>
            </w:r>
          </w:p>
        </w:tc>
        <w:tc>
          <w:tcPr>
            <w:tcW w:w="960" w:type="dxa"/>
            <w:tcMar>
              <w:top w:w="50" w:type="dxa"/>
              <w:left w:w="100" w:type="dxa"/>
            </w:tcMar>
            <w:vAlign w:val="center"/>
          </w:tcPr>
          <w:p w:rsidR="007E5B3B" w:rsidRDefault="007E5B3B" w:rsidP="00B51E40">
            <w:pPr>
              <w:spacing w:after="0"/>
              <w:ind w:left="135"/>
              <w:jc w:val="center"/>
            </w:pPr>
            <w:r w:rsidRPr="00514617">
              <w:rPr>
                <w:rFonts w:ascii="Times New Roman" w:hAnsi="Times New Roman"/>
                <w:color w:val="000000"/>
                <w:sz w:val="24"/>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42">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w:t>
              </w:r>
              <w:r>
                <w:rPr>
                  <w:rFonts w:ascii="Times New Roman" w:hAnsi="Times New Roman"/>
                  <w:color w:val="0000FF"/>
                  <w:u w:val="single"/>
                </w:rPr>
                <w:t>a</w:t>
              </w:r>
              <w:r w:rsidRPr="00514617">
                <w:rPr>
                  <w:rFonts w:ascii="Times New Roman" w:hAnsi="Times New Roman"/>
                  <w:color w:val="0000FF"/>
                  <w:u w:val="single"/>
                </w:rPr>
                <w:t>636</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7E5B3B" w:rsidRDefault="007E5B3B" w:rsidP="00B51E40"/>
        </w:tc>
      </w:tr>
      <w:tr w:rsidR="007E5B3B" w:rsidRPr="0081004F" w:rsidTr="00B51E40">
        <w:trPr>
          <w:trHeight w:val="144"/>
          <w:tblCellSpacing w:w="20" w:type="nil"/>
        </w:trPr>
        <w:tc>
          <w:tcPr>
            <w:tcW w:w="0" w:type="auto"/>
            <w:gridSpan w:val="6"/>
            <w:tcMar>
              <w:top w:w="50" w:type="dxa"/>
              <w:left w:w="100" w:type="dxa"/>
            </w:tcMar>
            <w:vAlign w:val="center"/>
          </w:tcPr>
          <w:p w:rsidR="007E5B3B" w:rsidRPr="00514617" w:rsidRDefault="007E5B3B" w:rsidP="00B51E40">
            <w:pPr>
              <w:spacing w:after="0"/>
              <w:ind w:left="135"/>
            </w:pPr>
            <w:r w:rsidRPr="00514617">
              <w:rPr>
                <w:rFonts w:ascii="Times New Roman" w:hAnsi="Times New Roman"/>
                <w:b/>
                <w:color w:val="000000"/>
                <w:sz w:val="24"/>
              </w:rPr>
              <w:t>Раздел 2.</w:t>
            </w:r>
            <w:r w:rsidRPr="00514617">
              <w:rPr>
                <w:rFonts w:ascii="Times New Roman" w:hAnsi="Times New Roman"/>
                <w:color w:val="000000"/>
                <w:sz w:val="24"/>
              </w:rPr>
              <w:t xml:space="preserve"> </w:t>
            </w:r>
            <w:r w:rsidRPr="00514617">
              <w:rPr>
                <w:rFonts w:ascii="Times New Roman" w:hAnsi="Times New Roman"/>
                <w:b/>
                <w:color w:val="000000"/>
                <w:sz w:val="24"/>
              </w:rPr>
              <w:t>Неметаллы и их соединения</w:t>
            </w:r>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2.1</w:t>
            </w:r>
          </w:p>
        </w:tc>
        <w:tc>
          <w:tcPr>
            <w:tcW w:w="3168" w:type="dxa"/>
            <w:tcMar>
              <w:top w:w="50" w:type="dxa"/>
              <w:left w:w="100" w:type="dxa"/>
            </w:tcMar>
            <w:vAlign w:val="center"/>
          </w:tcPr>
          <w:p w:rsidR="007E5B3B" w:rsidRDefault="007E5B3B" w:rsidP="00B51E40">
            <w:pPr>
              <w:spacing w:after="0"/>
              <w:ind w:left="135"/>
            </w:pPr>
            <w:r w:rsidRPr="00514617">
              <w:rPr>
                <w:rFonts w:ascii="Times New Roman" w:hAnsi="Times New Roman"/>
                <w:color w:val="000000"/>
                <w:sz w:val="24"/>
              </w:rPr>
              <w:t xml:space="preserve">Общая характеристика химических элементов </w:t>
            </w:r>
            <w:r>
              <w:rPr>
                <w:rFonts w:ascii="Times New Roman" w:hAnsi="Times New Roman"/>
                <w:color w:val="000000"/>
                <w:sz w:val="24"/>
              </w:rPr>
              <w:t>VII</w:t>
            </w:r>
            <w:r w:rsidRPr="00514617">
              <w:rPr>
                <w:rFonts w:ascii="Times New Roman" w:hAnsi="Times New Roman"/>
                <w:color w:val="000000"/>
                <w:sz w:val="24"/>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7E5B3B" w:rsidRDefault="007E5B3B" w:rsidP="00B51E40">
            <w:pPr>
              <w:spacing w:after="0"/>
              <w:ind w:left="135"/>
              <w:jc w:val="center"/>
            </w:pPr>
          </w:p>
        </w:tc>
        <w:tc>
          <w:tcPr>
            <w:tcW w:w="176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43">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w:t>
              </w:r>
              <w:r>
                <w:rPr>
                  <w:rFonts w:ascii="Times New Roman" w:hAnsi="Times New Roman"/>
                  <w:color w:val="0000FF"/>
                  <w:u w:val="single"/>
                </w:rPr>
                <w:t>a</w:t>
              </w:r>
              <w:r w:rsidRPr="00514617">
                <w:rPr>
                  <w:rFonts w:ascii="Times New Roman" w:hAnsi="Times New Roman"/>
                  <w:color w:val="0000FF"/>
                  <w:u w:val="single"/>
                </w:rPr>
                <w:t>636</w:t>
              </w:r>
            </w:hyperlink>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2.2</w:t>
            </w:r>
          </w:p>
        </w:tc>
        <w:tc>
          <w:tcPr>
            <w:tcW w:w="3168" w:type="dxa"/>
            <w:tcMar>
              <w:top w:w="50" w:type="dxa"/>
              <w:left w:w="100" w:type="dxa"/>
            </w:tcMar>
            <w:vAlign w:val="center"/>
          </w:tcPr>
          <w:p w:rsidR="007E5B3B" w:rsidRDefault="007E5B3B" w:rsidP="00B51E40">
            <w:pPr>
              <w:spacing w:after="0"/>
              <w:ind w:left="135"/>
            </w:pPr>
            <w:r w:rsidRPr="00514617">
              <w:rPr>
                <w:rFonts w:ascii="Times New Roman" w:hAnsi="Times New Roman"/>
                <w:color w:val="000000"/>
                <w:sz w:val="24"/>
              </w:rPr>
              <w:t xml:space="preserve">Общая характеристика химических элементов </w:t>
            </w:r>
            <w:r>
              <w:rPr>
                <w:rFonts w:ascii="Times New Roman" w:hAnsi="Times New Roman"/>
                <w:color w:val="000000"/>
                <w:sz w:val="24"/>
              </w:rPr>
              <w:t>VI</w:t>
            </w:r>
            <w:r w:rsidRPr="00514617">
              <w:rPr>
                <w:rFonts w:ascii="Times New Roman" w:hAnsi="Times New Roman"/>
                <w:color w:val="000000"/>
                <w:sz w:val="24"/>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7E5B3B" w:rsidRDefault="007E5B3B" w:rsidP="00B51E40">
            <w:pPr>
              <w:spacing w:after="0"/>
              <w:ind w:left="135"/>
              <w:jc w:val="center"/>
            </w:pPr>
          </w:p>
        </w:tc>
        <w:tc>
          <w:tcPr>
            <w:tcW w:w="1768" w:type="dxa"/>
            <w:tcMar>
              <w:top w:w="50" w:type="dxa"/>
              <w:left w:w="100" w:type="dxa"/>
            </w:tcMar>
            <w:vAlign w:val="center"/>
          </w:tcPr>
          <w:p w:rsidR="007E5B3B" w:rsidRDefault="007E5B3B" w:rsidP="00B51E40">
            <w:pPr>
              <w:spacing w:after="0"/>
              <w:ind w:left="135"/>
              <w:jc w:val="center"/>
            </w:pP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44">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w:t>
              </w:r>
              <w:r>
                <w:rPr>
                  <w:rFonts w:ascii="Times New Roman" w:hAnsi="Times New Roman"/>
                  <w:color w:val="0000FF"/>
                  <w:u w:val="single"/>
                </w:rPr>
                <w:t>a</w:t>
              </w:r>
              <w:r w:rsidRPr="00514617">
                <w:rPr>
                  <w:rFonts w:ascii="Times New Roman" w:hAnsi="Times New Roman"/>
                  <w:color w:val="0000FF"/>
                  <w:u w:val="single"/>
                </w:rPr>
                <w:t>636</w:t>
              </w:r>
            </w:hyperlink>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2.3</w:t>
            </w:r>
          </w:p>
        </w:tc>
        <w:tc>
          <w:tcPr>
            <w:tcW w:w="3168"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Общая характеристика химических элементов </w:t>
            </w:r>
            <w:r>
              <w:rPr>
                <w:rFonts w:ascii="Times New Roman" w:hAnsi="Times New Roman"/>
                <w:color w:val="000000"/>
                <w:sz w:val="24"/>
              </w:rPr>
              <w:t>V</w:t>
            </w:r>
            <w:r w:rsidRPr="00514617">
              <w:rPr>
                <w:rFonts w:ascii="Times New Roman" w:hAnsi="Times New Roman"/>
                <w:color w:val="000000"/>
                <w:sz w:val="24"/>
              </w:rPr>
              <w:t>А-группы. Азот, фосфор и их соединения</w:t>
            </w:r>
          </w:p>
        </w:tc>
        <w:tc>
          <w:tcPr>
            <w:tcW w:w="960" w:type="dxa"/>
            <w:tcMar>
              <w:top w:w="50" w:type="dxa"/>
              <w:left w:w="100" w:type="dxa"/>
            </w:tcMar>
            <w:vAlign w:val="center"/>
          </w:tcPr>
          <w:p w:rsidR="007E5B3B" w:rsidRDefault="007E5B3B" w:rsidP="00B51E40">
            <w:pPr>
              <w:spacing w:after="0"/>
              <w:ind w:left="135"/>
              <w:jc w:val="center"/>
            </w:pPr>
            <w:r w:rsidRPr="00514617">
              <w:rPr>
                <w:rFonts w:ascii="Times New Roman" w:hAnsi="Times New Roman"/>
                <w:color w:val="000000"/>
                <w:sz w:val="24"/>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7E5B3B" w:rsidRDefault="007E5B3B" w:rsidP="00B51E40">
            <w:pPr>
              <w:spacing w:after="0"/>
              <w:ind w:left="135"/>
              <w:jc w:val="center"/>
            </w:pPr>
          </w:p>
        </w:tc>
        <w:tc>
          <w:tcPr>
            <w:tcW w:w="176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45">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w:t>
              </w:r>
              <w:r>
                <w:rPr>
                  <w:rFonts w:ascii="Times New Roman" w:hAnsi="Times New Roman"/>
                  <w:color w:val="0000FF"/>
                  <w:u w:val="single"/>
                </w:rPr>
                <w:t>a</w:t>
              </w:r>
              <w:r w:rsidRPr="00514617">
                <w:rPr>
                  <w:rFonts w:ascii="Times New Roman" w:hAnsi="Times New Roman"/>
                  <w:color w:val="0000FF"/>
                  <w:u w:val="single"/>
                </w:rPr>
                <w:t>636</w:t>
              </w:r>
            </w:hyperlink>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2.4</w:t>
            </w:r>
          </w:p>
        </w:tc>
        <w:tc>
          <w:tcPr>
            <w:tcW w:w="3168"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Общая характеристика химических элементов </w:t>
            </w:r>
            <w:r>
              <w:rPr>
                <w:rFonts w:ascii="Times New Roman" w:hAnsi="Times New Roman"/>
                <w:color w:val="000000"/>
                <w:sz w:val="24"/>
              </w:rPr>
              <w:t>IV</w:t>
            </w:r>
            <w:r w:rsidRPr="00514617">
              <w:rPr>
                <w:rFonts w:ascii="Times New Roman" w:hAnsi="Times New Roman"/>
                <w:color w:val="000000"/>
                <w:sz w:val="24"/>
              </w:rPr>
              <w:t xml:space="preserve">А-группы. Углерод и кремний и их </w:t>
            </w:r>
            <w:r w:rsidRPr="00514617">
              <w:rPr>
                <w:rFonts w:ascii="Times New Roman" w:hAnsi="Times New Roman"/>
                <w:color w:val="000000"/>
                <w:sz w:val="24"/>
              </w:rPr>
              <w:lastRenderedPageBreak/>
              <w:t>соединения</w:t>
            </w:r>
          </w:p>
        </w:tc>
        <w:tc>
          <w:tcPr>
            <w:tcW w:w="960" w:type="dxa"/>
            <w:tcMar>
              <w:top w:w="50" w:type="dxa"/>
              <w:left w:w="100" w:type="dxa"/>
            </w:tcMar>
            <w:vAlign w:val="center"/>
          </w:tcPr>
          <w:p w:rsidR="007E5B3B" w:rsidRDefault="007E5B3B" w:rsidP="00B51E40">
            <w:pPr>
              <w:spacing w:after="0"/>
              <w:ind w:left="135"/>
              <w:jc w:val="center"/>
            </w:pPr>
            <w:r w:rsidRPr="00514617">
              <w:rPr>
                <w:rFonts w:ascii="Times New Roman" w:hAnsi="Times New Roman"/>
                <w:color w:val="000000"/>
                <w:sz w:val="24"/>
              </w:rPr>
              <w:lastRenderedPageBreak/>
              <w:t xml:space="preserve"> </w:t>
            </w:r>
            <w:r>
              <w:rPr>
                <w:rFonts w:ascii="Times New Roman" w:hAnsi="Times New Roman"/>
                <w:color w:val="000000"/>
                <w:sz w:val="24"/>
              </w:rPr>
              <w:t xml:space="preserve">8 </w:t>
            </w:r>
          </w:p>
        </w:tc>
        <w:tc>
          <w:tcPr>
            <w:tcW w:w="168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46">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w:t>
              </w:r>
              <w:r>
                <w:rPr>
                  <w:rFonts w:ascii="Times New Roman" w:hAnsi="Times New Roman"/>
                  <w:color w:val="0000FF"/>
                  <w:u w:val="single"/>
                </w:rPr>
                <w:t>a</w:t>
              </w:r>
              <w:r w:rsidRPr="00514617">
                <w:rPr>
                  <w:rFonts w:ascii="Times New Roman" w:hAnsi="Times New Roman"/>
                  <w:color w:val="0000FF"/>
                  <w:u w:val="single"/>
                </w:rPr>
                <w:t>636</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lastRenderedPageBreak/>
              <w:t>Итого по разделу</w:t>
            </w:r>
          </w:p>
        </w:tc>
        <w:tc>
          <w:tcPr>
            <w:tcW w:w="150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7E5B3B" w:rsidRDefault="007E5B3B" w:rsidP="00B51E40"/>
        </w:tc>
      </w:tr>
      <w:tr w:rsidR="007E5B3B" w:rsidRPr="0081004F" w:rsidTr="00B51E40">
        <w:trPr>
          <w:trHeight w:val="144"/>
          <w:tblCellSpacing w:w="20" w:type="nil"/>
        </w:trPr>
        <w:tc>
          <w:tcPr>
            <w:tcW w:w="0" w:type="auto"/>
            <w:gridSpan w:val="6"/>
            <w:tcMar>
              <w:top w:w="50" w:type="dxa"/>
              <w:left w:w="100" w:type="dxa"/>
            </w:tcMar>
            <w:vAlign w:val="center"/>
          </w:tcPr>
          <w:p w:rsidR="007E5B3B" w:rsidRPr="00514617" w:rsidRDefault="007E5B3B" w:rsidP="00B51E40">
            <w:pPr>
              <w:spacing w:after="0"/>
              <w:ind w:left="135"/>
            </w:pPr>
            <w:r w:rsidRPr="00514617">
              <w:rPr>
                <w:rFonts w:ascii="Times New Roman" w:hAnsi="Times New Roman"/>
                <w:b/>
                <w:color w:val="000000"/>
                <w:sz w:val="24"/>
              </w:rPr>
              <w:t>Раздел 3.</w:t>
            </w:r>
            <w:r w:rsidRPr="00514617">
              <w:rPr>
                <w:rFonts w:ascii="Times New Roman" w:hAnsi="Times New Roman"/>
                <w:color w:val="000000"/>
                <w:sz w:val="24"/>
              </w:rPr>
              <w:t xml:space="preserve"> </w:t>
            </w:r>
            <w:r w:rsidRPr="00514617">
              <w:rPr>
                <w:rFonts w:ascii="Times New Roman" w:hAnsi="Times New Roman"/>
                <w:b/>
                <w:color w:val="000000"/>
                <w:sz w:val="24"/>
              </w:rPr>
              <w:t>Металлы и их соединения</w:t>
            </w:r>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3.1</w:t>
            </w:r>
          </w:p>
        </w:tc>
        <w:tc>
          <w:tcPr>
            <w:tcW w:w="3168" w:type="dxa"/>
            <w:tcMar>
              <w:top w:w="50" w:type="dxa"/>
              <w:left w:w="100" w:type="dxa"/>
            </w:tcMar>
            <w:vAlign w:val="center"/>
          </w:tcPr>
          <w:p w:rsidR="007E5B3B" w:rsidRDefault="007E5B3B" w:rsidP="00B51E40">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7E5B3B" w:rsidRDefault="007E5B3B" w:rsidP="00B51E40">
            <w:pPr>
              <w:spacing w:after="0"/>
              <w:ind w:left="135"/>
              <w:jc w:val="center"/>
            </w:pPr>
          </w:p>
        </w:tc>
        <w:tc>
          <w:tcPr>
            <w:tcW w:w="1768" w:type="dxa"/>
            <w:tcMar>
              <w:top w:w="50" w:type="dxa"/>
              <w:left w:w="100" w:type="dxa"/>
            </w:tcMar>
            <w:vAlign w:val="center"/>
          </w:tcPr>
          <w:p w:rsidR="007E5B3B" w:rsidRDefault="007E5B3B" w:rsidP="00B51E40">
            <w:pPr>
              <w:spacing w:after="0"/>
              <w:ind w:left="135"/>
              <w:jc w:val="center"/>
            </w:pP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47">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w:t>
              </w:r>
              <w:r>
                <w:rPr>
                  <w:rFonts w:ascii="Times New Roman" w:hAnsi="Times New Roman"/>
                  <w:color w:val="0000FF"/>
                  <w:u w:val="single"/>
                </w:rPr>
                <w:t>a</w:t>
              </w:r>
              <w:r w:rsidRPr="00514617">
                <w:rPr>
                  <w:rFonts w:ascii="Times New Roman" w:hAnsi="Times New Roman"/>
                  <w:color w:val="0000FF"/>
                  <w:u w:val="single"/>
                </w:rPr>
                <w:t>636</w:t>
              </w:r>
            </w:hyperlink>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3.2</w:t>
            </w:r>
          </w:p>
        </w:tc>
        <w:tc>
          <w:tcPr>
            <w:tcW w:w="3168"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Важнейшие металлы и их соединения</w:t>
            </w:r>
          </w:p>
        </w:tc>
        <w:tc>
          <w:tcPr>
            <w:tcW w:w="960" w:type="dxa"/>
            <w:tcMar>
              <w:top w:w="50" w:type="dxa"/>
              <w:left w:w="100" w:type="dxa"/>
            </w:tcMar>
            <w:vAlign w:val="center"/>
          </w:tcPr>
          <w:p w:rsidR="007E5B3B" w:rsidRDefault="007E5B3B" w:rsidP="00B51E40">
            <w:pPr>
              <w:spacing w:after="0"/>
              <w:ind w:left="135"/>
              <w:jc w:val="center"/>
            </w:pPr>
            <w:r w:rsidRPr="00514617">
              <w:rPr>
                <w:rFonts w:ascii="Times New Roman" w:hAnsi="Times New Roman"/>
                <w:color w:val="000000"/>
                <w:sz w:val="24"/>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48">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w:t>
              </w:r>
              <w:r>
                <w:rPr>
                  <w:rFonts w:ascii="Times New Roman" w:hAnsi="Times New Roman"/>
                  <w:color w:val="0000FF"/>
                  <w:u w:val="single"/>
                </w:rPr>
                <w:t>a</w:t>
              </w:r>
              <w:r w:rsidRPr="00514617">
                <w:rPr>
                  <w:rFonts w:ascii="Times New Roman" w:hAnsi="Times New Roman"/>
                  <w:color w:val="0000FF"/>
                  <w:u w:val="single"/>
                </w:rPr>
                <w:t>636</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E5B3B" w:rsidRDefault="007E5B3B" w:rsidP="00B51E40"/>
        </w:tc>
      </w:tr>
      <w:tr w:rsidR="007E5B3B" w:rsidRPr="0081004F" w:rsidTr="00B51E40">
        <w:trPr>
          <w:trHeight w:val="144"/>
          <w:tblCellSpacing w:w="20" w:type="nil"/>
        </w:trPr>
        <w:tc>
          <w:tcPr>
            <w:tcW w:w="0" w:type="auto"/>
            <w:gridSpan w:val="6"/>
            <w:tcMar>
              <w:top w:w="50" w:type="dxa"/>
              <w:left w:w="100" w:type="dxa"/>
            </w:tcMar>
            <w:vAlign w:val="center"/>
          </w:tcPr>
          <w:p w:rsidR="007E5B3B" w:rsidRPr="00514617" w:rsidRDefault="007E5B3B" w:rsidP="00B51E40">
            <w:pPr>
              <w:spacing w:after="0"/>
              <w:ind w:left="135"/>
            </w:pPr>
            <w:r w:rsidRPr="00514617">
              <w:rPr>
                <w:rFonts w:ascii="Times New Roman" w:hAnsi="Times New Roman"/>
                <w:b/>
                <w:color w:val="000000"/>
                <w:sz w:val="24"/>
              </w:rPr>
              <w:t>Раздел 4.</w:t>
            </w:r>
            <w:r w:rsidRPr="00514617">
              <w:rPr>
                <w:rFonts w:ascii="Times New Roman" w:hAnsi="Times New Roman"/>
                <w:color w:val="000000"/>
                <w:sz w:val="24"/>
              </w:rPr>
              <w:t xml:space="preserve"> </w:t>
            </w:r>
            <w:r w:rsidRPr="00514617">
              <w:rPr>
                <w:rFonts w:ascii="Times New Roman" w:hAnsi="Times New Roman"/>
                <w:b/>
                <w:color w:val="000000"/>
                <w:sz w:val="24"/>
              </w:rPr>
              <w:t>Химия и окружающая среда</w:t>
            </w:r>
          </w:p>
        </w:tc>
      </w:tr>
      <w:tr w:rsidR="007E5B3B" w:rsidRPr="0081004F" w:rsidTr="00B51E40">
        <w:trPr>
          <w:trHeight w:val="144"/>
          <w:tblCellSpacing w:w="20" w:type="nil"/>
        </w:trPr>
        <w:tc>
          <w:tcPr>
            <w:tcW w:w="492" w:type="dxa"/>
            <w:tcMar>
              <w:top w:w="50" w:type="dxa"/>
              <w:left w:w="100" w:type="dxa"/>
            </w:tcMar>
            <w:vAlign w:val="center"/>
          </w:tcPr>
          <w:p w:rsidR="007E5B3B" w:rsidRDefault="007E5B3B" w:rsidP="00B51E40">
            <w:pPr>
              <w:spacing w:after="0"/>
            </w:pPr>
            <w:r>
              <w:rPr>
                <w:rFonts w:ascii="Times New Roman" w:hAnsi="Times New Roman"/>
                <w:color w:val="000000"/>
                <w:sz w:val="24"/>
              </w:rPr>
              <w:t>4.1</w:t>
            </w:r>
          </w:p>
        </w:tc>
        <w:tc>
          <w:tcPr>
            <w:tcW w:w="3168"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Вещества и материалы в жизни человека</w:t>
            </w:r>
          </w:p>
        </w:tc>
        <w:tc>
          <w:tcPr>
            <w:tcW w:w="960" w:type="dxa"/>
            <w:tcMar>
              <w:top w:w="50" w:type="dxa"/>
              <w:left w:w="100" w:type="dxa"/>
            </w:tcMar>
            <w:vAlign w:val="center"/>
          </w:tcPr>
          <w:p w:rsidR="007E5B3B" w:rsidRDefault="007E5B3B" w:rsidP="00B51E40">
            <w:pPr>
              <w:spacing w:after="0"/>
              <w:ind w:left="135"/>
              <w:jc w:val="center"/>
            </w:pPr>
            <w:r w:rsidRPr="00514617">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7E5B3B" w:rsidRDefault="007E5B3B" w:rsidP="00B51E40">
            <w:pPr>
              <w:spacing w:after="0"/>
              <w:ind w:left="135"/>
              <w:jc w:val="center"/>
            </w:pPr>
          </w:p>
        </w:tc>
        <w:tc>
          <w:tcPr>
            <w:tcW w:w="1768" w:type="dxa"/>
            <w:tcMar>
              <w:top w:w="50" w:type="dxa"/>
              <w:left w:w="100" w:type="dxa"/>
            </w:tcMar>
            <w:vAlign w:val="center"/>
          </w:tcPr>
          <w:p w:rsidR="007E5B3B" w:rsidRDefault="007E5B3B" w:rsidP="00B51E40">
            <w:pPr>
              <w:spacing w:after="0"/>
              <w:ind w:left="135"/>
              <w:jc w:val="center"/>
            </w:pP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49">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w:t>
              </w:r>
              <w:r>
                <w:rPr>
                  <w:rFonts w:ascii="Times New Roman" w:hAnsi="Times New Roman"/>
                  <w:color w:val="0000FF"/>
                  <w:u w:val="single"/>
                </w:rPr>
                <w:t>a</w:t>
              </w:r>
              <w:r w:rsidRPr="00514617">
                <w:rPr>
                  <w:rFonts w:ascii="Times New Roman" w:hAnsi="Times New Roman"/>
                  <w:color w:val="0000FF"/>
                  <w:u w:val="single"/>
                </w:rPr>
                <w:t>636</w:t>
              </w:r>
            </w:hyperlink>
          </w:p>
        </w:tc>
      </w:tr>
      <w:tr w:rsidR="007E5B3B"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E5B3B" w:rsidRDefault="007E5B3B" w:rsidP="00B51E40"/>
        </w:tc>
      </w:tr>
      <w:tr w:rsidR="007E5B3B" w:rsidRPr="0081004F" w:rsidTr="00B51E40">
        <w:trPr>
          <w:trHeight w:val="144"/>
          <w:tblCellSpacing w:w="20" w:type="nil"/>
        </w:trPr>
        <w:tc>
          <w:tcPr>
            <w:tcW w:w="0" w:type="auto"/>
            <w:gridSpan w:val="2"/>
            <w:tcMar>
              <w:top w:w="50" w:type="dxa"/>
              <w:left w:w="100" w:type="dxa"/>
            </w:tcMar>
            <w:vAlign w:val="center"/>
          </w:tcPr>
          <w:p w:rsidR="007E5B3B" w:rsidRDefault="007E5B3B" w:rsidP="00B51E40">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7E5B3B" w:rsidRDefault="007E5B3B" w:rsidP="00B51E40">
            <w:pPr>
              <w:spacing w:after="0"/>
              <w:ind w:left="135"/>
              <w:jc w:val="center"/>
            </w:pPr>
          </w:p>
        </w:tc>
        <w:tc>
          <w:tcPr>
            <w:tcW w:w="1768" w:type="dxa"/>
            <w:tcMar>
              <w:top w:w="50" w:type="dxa"/>
              <w:left w:w="100" w:type="dxa"/>
            </w:tcMar>
            <w:vAlign w:val="center"/>
          </w:tcPr>
          <w:p w:rsidR="007E5B3B" w:rsidRDefault="007E5B3B" w:rsidP="00B51E40">
            <w:pPr>
              <w:spacing w:after="0"/>
              <w:ind w:left="135"/>
              <w:jc w:val="center"/>
            </w:pPr>
          </w:p>
        </w:tc>
        <w:tc>
          <w:tcPr>
            <w:tcW w:w="2599" w:type="dxa"/>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 xml:space="preserve">Библиотека ЦОК </w:t>
            </w:r>
            <w:hyperlink r:id="rId950">
              <w:r>
                <w:rPr>
                  <w:rFonts w:ascii="Times New Roman" w:hAnsi="Times New Roman"/>
                  <w:color w:val="0000FF"/>
                  <w:u w:val="single"/>
                </w:rPr>
                <w:t>https</w:t>
              </w:r>
              <w:r w:rsidRPr="00514617">
                <w:rPr>
                  <w:rFonts w:ascii="Times New Roman" w:hAnsi="Times New Roman"/>
                  <w:color w:val="0000FF"/>
                  <w:u w:val="single"/>
                </w:rPr>
                <w:t>://</w:t>
              </w:r>
              <w:r>
                <w:rPr>
                  <w:rFonts w:ascii="Times New Roman" w:hAnsi="Times New Roman"/>
                  <w:color w:val="0000FF"/>
                  <w:u w:val="single"/>
                </w:rPr>
                <w:t>m</w:t>
              </w:r>
              <w:r w:rsidRPr="00514617">
                <w:rPr>
                  <w:rFonts w:ascii="Times New Roman" w:hAnsi="Times New Roman"/>
                  <w:color w:val="0000FF"/>
                  <w:u w:val="single"/>
                </w:rPr>
                <w:t>.</w:t>
              </w:r>
              <w:r>
                <w:rPr>
                  <w:rFonts w:ascii="Times New Roman" w:hAnsi="Times New Roman"/>
                  <w:color w:val="0000FF"/>
                  <w:u w:val="single"/>
                </w:rPr>
                <w:t>edsoo</w:t>
              </w:r>
              <w:r w:rsidRPr="00514617">
                <w:rPr>
                  <w:rFonts w:ascii="Times New Roman" w:hAnsi="Times New Roman"/>
                  <w:color w:val="0000FF"/>
                  <w:u w:val="single"/>
                </w:rPr>
                <w:t>.</w:t>
              </w:r>
              <w:r>
                <w:rPr>
                  <w:rFonts w:ascii="Times New Roman" w:hAnsi="Times New Roman"/>
                  <w:color w:val="0000FF"/>
                  <w:u w:val="single"/>
                </w:rPr>
                <w:t>ru</w:t>
              </w:r>
              <w:r w:rsidRPr="00514617">
                <w:rPr>
                  <w:rFonts w:ascii="Times New Roman" w:hAnsi="Times New Roman"/>
                  <w:color w:val="0000FF"/>
                  <w:u w:val="single"/>
                </w:rPr>
                <w:t>/7</w:t>
              </w:r>
              <w:r>
                <w:rPr>
                  <w:rFonts w:ascii="Times New Roman" w:hAnsi="Times New Roman"/>
                  <w:color w:val="0000FF"/>
                  <w:u w:val="single"/>
                </w:rPr>
                <w:t>f</w:t>
              </w:r>
              <w:r w:rsidRPr="00514617">
                <w:rPr>
                  <w:rFonts w:ascii="Times New Roman" w:hAnsi="Times New Roman"/>
                  <w:color w:val="0000FF"/>
                  <w:u w:val="single"/>
                </w:rPr>
                <w:t>41</w:t>
              </w:r>
              <w:r>
                <w:rPr>
                  <w:rFonts w:ascii="Times New Roman" w:hAnsi="Times New Roman"/>
                  <w:color w:val="0000FF"/>
                  <w:u w:val="single"/>
                </w:rPr>
                <w:t>a</w:t>
              </w:r>
              <w:r w:rsidRPr="00514617">
                <w:rPr>
                  <w:rFonts w:ascii="Times New Roman" w:hAnsi="Times New Roman"/>
                  <w:color w:val="0000FF"/>
                  <w:u w:val="single"/>
                </w:rPr>
                <w:t>636</w:t>
              </w:r>
            </w:hyperlink>
          </w:p>
        </w:tc>
      </w:tr>
      <w:tr w:rsidR="007E5B3B" w:rsidTr="00B51E40">
        <w:trPr>
          <w:trHeight w:val="144"/>
          <w:tblCellSpacing w:w="20" w:type="nil"/>
        </w:trPr>
        <w:tc>
          <w:tcPr>
            <w:tcW w:w="0" w:type="auto"/>
            <w:gridSpan w:val="2"/>
            <w:tcMar>
              <w:top w:w="50" w:type="dxa"/>
              <w:left w:w="100" w:type="dxa"/>
            </w:tcMar>
            <w:vAlign w:val="center"/>
          </w:tcPr>
          <w:p w:rsidR="007E5B3B" w:rsidRPr="00514617" w:rsidRDefault="007E5B3B" w:rsidP="00B51E40">
            <w:pPr>
              <w:spacing w:after="0"/>
              <w:ind w:left="135"/>
            </w:pPr>
            <w:r w:rsidRPr="00514617">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7E5B3B" w:rsidRDefault="007E5B3B" w:rsidP="00B51E40">
            <w:pPr>
              <w:spacing w:after="0"/>
              <w:ind w:left="135"/>
              <w:jc w:val="center"/>
            </w:pPr>
            <w:r w:rsidRPr="00514617">
              <w:rPr>
                <w:rFonts w:ascii="Times New Roman" w:hAnsi="Times New Roman"/>
                <w:color w:val="000000"/>
                <w:sz w:val="24"/>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7E5B3B" w:rsidRDefault="007E5B3B" w:rsidP="00B51E40">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7E5B3B" w:rsidRDefault="007E5B3B" w:rsidP="00B51E40"/>
        </w:tc>
      </w:tr>
    </w:tbl>
    <w:p w:rsidR="007E5B3B" w:rsidRDefault="007E5B3B" w:rsidP="007E5B3B"/>
    <w:p w:rsidR="00604BEE" w:rsidRPr="00604BEE" w:rsidRDefault="00604BEE" w:rsidP="00604BEE">
      <w:pPr>
        <w:pStyle w:val="211"/>
      </w:pPr>
      <w:r>
        <w:t>2.2.Программа воспитания</w:t>
      </w:r>
    </w:p>
    <w:p w:rsidR="00372236" w:rsidRDefault="00372236" w:rsidP="00372236">
      <w:pPr>
        <w:pStyle w:val="afb"/>
        <w:spacing w:before="66"/>
        <w:ind w:left="1475" w:right="1464"/>
        <w:jc w:val="center"/>
      </w:pPr>
      <w:r>
        <w:t>Пояснительная записка</w:t>
      </w:r>
    </w:p>
    <w:p w:rsidR="00372236" w:rsidRDefault="00372236" w:rsidP="00372236">
      <w:pPr>
        <w:pStyle w:val="afb"/>
        <w:spacing w:before="221"/>
        <w:ind w:left="950"/>
      </w:pPr>
      <w:r>
        <w:t>Рабочая программа воспитания АНО СОШ «Ор Авнер» разработана:</w:t>
      </w:r>
    </w:p>
    <w:p w:rsidR="00372236" w:rsidRDefault="00372236" w:rsidP="00CB0FBF">
      <w:pPr>
        <w:pStyle w:val="afb"/>
        <w:numPr>
          <w:ilvl w:val="0"/>
          <w:numId w:val="61"/>
        </w:numPr>
        <w:ind w:right="122"/>
        <w:jc w:val="both"/>
      </w:pPr>
      <w:r>
        <w:t>на основе Федерального закона от 29.12.2012 № 273-ФЗ «Об образовании в Российской Федерации», с учётом Стратегии развития воспитания в Российской Федерации на период до 2025 года и Плана мероприятий по ее реализации в 2021-2025 гг., № 996-р и Плана мероприятий по её реализации в 2021— 2025 годах (Распоряжение Правительства Российской Федерации от 12.11.2020№2945-р);</w:t>
      </w:r>
    </w:p>
    <w:p w:rsidR="00372236" w:rsidRDefault="00372236" w:rsidP="00CB0FBF">
      <w:pPr>
        <w:pStyle w:val="afb"/>
        <w:numPr>
          <w:ilvl w:val="0"/>
          <w:numId w:val="61"/>
        </w:numPr>
        <w:ind w:right="122"/>
        <w:jc w:val="both"/>
      </w:pPr>
      <w:r>
        <w:t>на</w:t>
      </w:r>
      <w:r>
        <w:tab/>
        <w:t>основе</w:t>
      </w:r>
      <w:r>
        <w:tab/>
        <w:t>Федерального</w:t>
      </w:r>
      <w:r>
        <w:tab/>
        <w:t>закона</w:t>
      </w:r>
      <w:r>
        <w:tab/>
        <w:t>от</w:t>
      </w:r>
      <w:r>
        <w:tab/>
        <w:t>04.09.2022г</w:t>
      </w:r>
      <w:r>
        <w:tab/>
        <w:t>№371-ФЗ</w:t>
      </w:r>
      <w:r>
        <w:tab/>
        <w:t>"О внесении изменений в Федеральный закон "Об образовании в Российской Федерации "стратегии национальной безопасности Российской Федерации, (Указ Президента Российской Федерации от 02.07.2021№400)</w:t>
      </w:r>
    </w:p>
    <w:p w:rsidR="00372236" w:rsidRDefault="00372236" w:rsidP="00CB0FBF">
      <w:pPr>
        <w:pStyle w:val="afb"/>
        <w:numPr>
          <w:ilvl w:val="0"/>
          <w:numId w:val="61"/>
        </w:numPr>
        <w:ind w:right="122"/>
        <w:jc w:val="both"/>
      </w:pPr>
      <w:r w:rsidRPr="004A591B">
        <w:t>приказом</w:t>
      </w:r>
      <w:r>
        <w:t xml:space="preserve"> </w:t>
      </w:r>
      <w:r w:rsidRPr="004A591B">
        <w:t>Минпросвещения</w:t>
      </w:r>
      <w:r>
        <w:t xml:space="preserve"> </w:t>
      </w:r>
      <w:r w:rsidRPr="004A591B">
        <w:t>Российской</w:t>
      </w:r>
      <w:r>
        <w:t xml:space="preserve"> </w:t>
      </w:r>
      <w:r w:rsidRPr="004A591B">
        <w:t>Федерации</w:t>
      </w:r>
      <w:r>
        <w:t xml:space="preserve"> </w:t>
      </w:r>
      <w:r w:rsidRPr="004A591B">
        <w:t>№992</w:t>
      </w:r>
      <w:r>
        <w:t xml:space="preserve"> </w:t>
      </w:r>
      <w:r w:rsidRPr="004A591B">
        <w:t>от</w:t>
      </w:r>
      <w:r>
        <w:t xml:space="preserve"> </w:t>
      </w:r>
      <w:r w:rsidRPr="004A591B">
        <w:t>16</w:t>
      </w:r>
      <w:r>
        <w:t xml:space="preserve"> </w:t>
      </w:r>
      <w:r w:rsidRPr="004A591B">
        <w:t>ноября</w:t>
      </w:r>
      <w:r>
        <w:t xml:space="preserve"> </w:t>
      </w:r>
      <w:r w:rsidRPr="004A591B">
        <w:t>2022</w:t>
      </w:r>
      <w:r>
        <w:t xml:space="preserve"> </w:t>
      </w:r>
      <w:r w:rsidRPr="004A591B">
        <w:t xml:space="preserve">года «Об утвеждении федеральной образовательной программы </w:t>
      </w:r>
      <w:r w:rsidR="00E42070">
        <w:t>основн</w:t>
      </w:r>
      <w:r w:rsidRPr="004A591B">
        <w:t>ого</w:t>
      </w:r>
      <w:r>
        <w:t xml:space="preserve"> </w:t>
      </w:r>
      <w:r w:rsidRPr="004A591B">
        <w:t>общего</w:t>
      </w:r>
      <w:r>
        <w:t xml:space="preserve"> </w:t>
      </w:r>
      <w:r w:rsidRPr="004A591B">
        <w:t>образования»;</w:t>
      </w:r>
    </w:p>
    <w:p w:rsidR="00372236" w:rsidRDefault="00372236" w:rsidP="00CB0FBF">
      <w:pPr>
        <w:pStyle w:val="afb"/>
        <w:numPr>
          <w:ilvl w:val="0"/>
          <w:numId w:val="61"/>
        </w:numPr>
        <w:ind w:right="122"/>
        <w:jc w:val="both"/>
      </w:pPr>
      <w:r w:rsidRPr="004A591B">
        <w:t>приказомМинпросвещенияРоссийскойФедерации№993от16ноября2022года «Об утвеждении федеральной образовательной программы основного</w:t>
      </w:r>
      <w:r>
        <w:t xml:space="preserve"> </w:t>
      </w:r>
      <w:r w:rsidRPr="004A591B">
        <w:t>общего</w:t>
      </w:r>
      <w:r>
        <w:t xml:space="preserve"> </w:t>
      </w:r>
      <w:r w:rsidRPr="004A591B">
        <w:t>образования»;</w:t>
      </w:r>
    </w:p>
    <w:p w:rsidR="00372236" w:rsidRDefault="00372236" w:rsidP="00CB0FBF">
      <w:pPr>
        <w:pStyle w:val="afb"/>
        <w:numPr>
          <w:ilvl w:val="0"/>
          <w:numId w:val="61"/>
        </w:numPr>
        <w:ind w:right="122"/>
        <w:jc w:val="both"/>
      </w:pPr>
      <w:r w:rsidRPr="004A591B">
        <w:t>приказом</w:t>
      </w:r>
      <w:r>
        <w:t xml:space="preserve"> </w:t>
      </w:r>
      <w:r w:rsidRPr="004A591B">
        <w:t>Минпросвещения</w:t>
      </w:r>
      <w:r>
        <w:t xml:space="preserve"> </w:t>
      </w:r>
      <w:r w:rsidRPr="004A591B">
        <w:t>Российской</w:t>
      </w:r>
      <w:r>
        <w:t xml:space="preserve"> </w:t>
      </w:r>
      <w:r w:rsidRPr="004A591B">
        <w:t>Федерации</w:t>
      </w:r>
      <w:r>
        <w:t xml:space="preserve"> </w:t>
      </w:r>
      <w:r w:rsidRPr="004A591B">
        <w:t>№1014</w:t>
      </w:r>
      <w:r>
        <w:t xml:space="preserve"> </w:t>
      </w:r>
      <w:r w:rsidRPr="004A591B">
        <w:t>от</w:t>
      </w:r>
      <w:r>
        <w:t xml:space="preserve"> </w:t>
      </w:r>
      <w:r w:rsidRPr="004A591B">
        <w:t>23</w:t>
      </w:r>
      <w:r>
        <w:t xml:space="preserve"> </w:t>
      </w:r>
      <w:r w:rsidRPr="004A591B">
        <w:t>ноября</w:t>
      </w:r>
      <w:r>
        <w:t xml:space="preserve"> </w:t>
      </w:r>
      <w:r w:rsidRPr="004A591B">
        <w:t>2022</w:t>
      </w:r>
      <w:r>
        <w:t xml:space="preserve"> </w:t>
      </w:r>
      <w:r w:rsidRPr="004A591B">
        <w:t>года «Об утвеждении федеральной образовательной программы среднего</w:t>
      </w:r>
      <w:r>
        <w:t xml:space="preserve"> </w:t>
      </w:r>
      <w:r w:rsidRPr="004A591B">
        <w:t>общего</w:t>
      </w:r>
      <w:r>
        <w:t xml:space="preserve"> </w:t>
      </w:r>
      <w:r w:rsidRPr="004A591B">
        <w:t>образования»;</w:t>
      </w:r>
    </w:p>
    <w:p w:rsidR="00372236" w:rsidRDefault="00372236" w:rsidP="00CB0FBF">
      <w:pPr>
        <w:pStyle w:val="afb"/>
        <w:numPr>
          <w:ilvl w:val="0"/>
          <w:numId w:val="61"/>
        </w:numPr>
        <w:ind w:right="122"/>
        <w:jc w:val="both"/>
      </w:pPr>
      <w:r w:rsidRPr="004A591B">
        <w:t>приказом</w:t>
      </w:r>
      <w:r>
        <w:t xml:space="preserve"> </w:t>
      </w:r>
      <w:r w:rsidRPr="004A591B">
        <w:t>Минпросвещения</w:t>
      </w:r>
      <w:r>
        <w:t xml:space="preserve"> </w:t>
      </w:r>
      <w:r w:rsidRPr="004A591B">
        <w:t>Российской</w:t>
      </w:r>
      <w:r>
        <w:t xml:space="preserve"> </w:t>
      </w:r>
      <w:r w:rsidRPr="004A591B">
        <w:t>Федерации</w:t>
      </w:r>
      <w:r>
        <w:t xml:space="preserve"> </w:t>
      </w:r>
      <w:r w:rsidRPr="004A591B">
        <w:t>№874</w:t>
      </w:r>
      <w:r>
        <w:t xml:space="preserve"> </w:t>
      </w:r>
      <w:r w:rsidRPr="004A591B">
        <w:t>от</w:t>
      </w:r>
      <w:r>
        <w:t xml:space="preserve"> </w:t>
      </w:r>
      <w:r w:rsidRPr="004A591B">
        <w:t>30</w:t>
      </w:r>
      <w:r>
        <w:t xml:space="preserve"> </w:t>
      </w:r>
      <w:r w:rsidRPr="004A591B">
        <w:t>сентября</w:t>
      </w:r>
      <w:r>
        <w:t xml:space="preserve"> </w:t>
      </w:r>
      <w:r w:rsidRPr="004A591B">
        <w:t>2022</w:t>
      </w:r>
      <w:r>
        <w:t xml:space="preserve"> </w:t>
      </w:r>
      <w:r w:rsidRPr="004A591B">
        <w:t>года «Об утверждении порядка разработки и утверждения федеральных</w:t>
      </w:r>
      <w:r>
        <w:t xml:space="preserve"> </w:t>
      </w:r>
      <w:r w:rsidRPr="004A591B">
        <w:t>основных общеобразовательных</w:t>
      </w:r>
      <w:r>
        <w:t xml:space="preserve"> </w:t>
      </w:r>
      <w:r w:rsidRPr="004A591B">
        <w:t>программ»;</w:t>
      </w:r>
    </w:p>
    <w:p w:rsidR="00372236" w:rsidRDefault="00372236" w:rsidP="00CB0FBF">
      <w:pPr>
        <w:pStyle w:val="afb"/>
        <w:numPr>
          <w:ilvl w:val="0"/>
          <w:numId w:val="61"/>
        </w:numPr>
        <w:ind w:right="122"/>
        <w:jc w:val="both"/>
      </w:pPr>
      <w:r w:rsidRPr="004A591B">
        <w:t>приказом</w:t>
      </w:r>
      <w:r>
        <w:t xml:space="preserve"> </w:t>
      </w:r>
      <w:r w:rsidRPr="004A591B">
        <w:t>Минпросвещения</w:t>
      </w:r>
      <w:r>
        <w:t xml:space="preserve"> </w:t>
      </w:r>
      <w:r w:rsidRPr="004A591B">
        <w:t>Российской</w:t>
      </w:r>
      <w:r>
        <w:t xml:space="preserve"> </w:t>
      </w:r>
      <w:r w:rsidRPr="004A591B">
        <w:t>Федерации</w:t>
      </w:r>
      <w:r>
        <w:t xml:space="preserve"> </w:t>
      </w:r>
      <w:r w:rsidRPr="004A591B">
        <w:t>№712</w:t>
      </w:r>
      <w:r>
        <w:t xml:space="preserve"> </w:t>
      </w:r>
      <w:r w:rsidRPr="004A591B">
        <w:t>от</w:t>
      </w:r>
      <w:r>
        <w:t xml:space="preserve"> </w:t>
      </w:r>
      <w:r w:rsidRPr="004A591B">
        <w:t>11</w:t>
      </w:r>
      <w:r>
        <w:t xml:space="preserve"> </w:t>
      </w:r>
      <w:r w:rsidRPr="004A591B">
        <w:t>декабря</w:t>
      </w:r>
      <w:r>
        <w:t xml:space="preserve"> </w:t>
      </w:r>
      <w:r w:rsidRPr="004A591B">
        <w:t>2020г.</w:t>
      </w:r>
      <w:r>
        <w:t xml:space="preserve"> </w:t>
      </w:r>
      <w:r w:rsidRPr="004A591B">
        <w:t>«О</w:t>
      </w:r>
      <w:r>
        <w:t xml:space="preserve"> </w:t>
      </w:r>
      <w:r w:rsidRPr="004A591B">
        <w:t>внесении</w:t>
      </w:r>
      <w:r>
        <w:t xml:space="preserve"> </w:t>
      </w:r>
      <w:r w:rsidRPr="004A591B">
        <w:t>изменений</w:t>
      </w:r>
      <w:r>
        <w:t xml:space="preserve"> </w:t>
      </w:r>
      <w:r w:rsidRPr="004A591B">
        <w:t>в</w:t>
      </w:r>
      <w:r>
        <w:t xml:space="preserve"> </w:t>
      </w:r>
      <w:r w:rsidRPr="004A591B">
        <w:t>некоторые</w:t>
      </w:r>
      <w:r>
        <w:t xml:space="preserve"> </w:t>
      </w:r>
      <w:r w:rsidRPr="004A591B">
        <w:t>федеральные</w:t>
      </w:r>
      <w:r>
        <w:t xml:space="preserve"> </w:t>
      </w:r>
      <w:r w:rsidRPr="004A591B">
        <w:t>государственные</w:t>
      </w:r>
      <w:r>
        <w:t xml:space="preserve"> образовательные стандарты общего образования по вопросам воспитания обучающихся»</w:t>
      </w:r>
    </w:p>
    <w:p w:rsidR="00372236" w:rsidRDefault="00372236" w:rsidP="00CB0FBF">
      <w:pPr>
        <w:pStyle w:val="afb"/>
        <w:numPr>
          <w:ilvl w:val="0"/>
          <w:numId w:val="61"/>
        </w:numPr>
        <w:ind w:right="122"/>
        <w:jc w:val="both"/>
      </w:pPr>
      <w:r>
        <w:t xml:space="preserve">Письма Министерства просвещения Российской Федерации от 18 июля 2022года№АБ1951/06 «Об актуализации примерной рабочей программы воспитания», в соответствии с примерной программой воспитания, одобренной решением федерального </w:t>
      </w:r>
      <w:r>
        <w:lastRenderedPageBreak/>
        <w:t>учебно-методического объединения по общему образованию (протокол от 23.06.2022г.№3/22).</w:t>
      </w:r>
    </w:p>
    <w:p w:rsidR="00372236" w:rsidRDefault="00372236" w:rsidP="00372236">
      <w:pPr>
        <w:pStyle w:val="afb"/>
        <w:spacing w:before="1"/>
        <w:ind w:right="128" w:firstLine="799"/>
      </w:pPr>
      <w:r>
        <w:t>Программа является методическим документом, определяющим комплекс основных характеристик воспитательной работы, осуществляемой в школе, разрабатывается с учетом государственной политики в области образования и воспитания.</w:t>
      </w:r>
    </w:p>
    <w:p w:rsidR="00372236" w:rsidRDefault="00372236" w:rsidP="00372236">
      <w:pPr>
        <w:pStyle w:val="afb"/>
        <w:ind w:right="121" w:firstLine="708"/>
      </w:pPr>
      <w:r>
        <w:t xml:space="preserve">Программа основывается на единстве и преемственности образовательного процесса на уровнях </w:t>
      </w:r>
      <w:r w:rsidR="00E42070">
        <w:t>основн</w:t>
      </w:r>
      <w:r>
        <w:t>ого общего, основного общего, среднего общего образования, соотносится с примерными рабочими программами воспитания для  организаций, реализующих образовательные программы дошкольного, среднего профессионального образования.</w:t>
      </w:r>
    </w:p>
    <w:p w:rsidR="00372236" w:rsidRDefault="00372236" w:rsidP="00372236">
      <w:pPr>
        <w:jc w:val="both"/>
        <w:sectPr w:rsidR="00372236" w:rsidSect="00B51E40">
          <w:pgSz w:w="11910" w:h="16840"/>
          <w:pgMar w:top="760" w:right="570" w:bottom="1060" w:left="740" w:header="0" w:footer="864" w:gutter="0"/>
          <w:cols w:space="720"/>
        </w:sectPr>
      </w:pPr>
    </w:p>
    <w:p w:rsidR="00372236" w:rsidRDefault="00372236" w:rsidP="00372236">
      <w:pPr>
        <w:pStyle w:val="afb"/>
        <w:spacing w:before="66"/>
        <w:ind w:right="123" w:firstLine="708"/>
      </w:pPr>
      <w:r>
        <w:lastRenderedPageBreak/>
        <w:t>Программа</w:t>
      </w:r>
      <w:r>
        <w:rPr>
          <w:spacing w:val="1"/>
        </w:rPr>
        <w:t xml:space="preserve"> </w:t>
      </w:r>
      <w:r>
        <w:t>предназначена</w:t>
      </w:r>
      <w:r>
        <w:rPr>
          <w:spacing w:val="1"/>
        </w:rPr>
        <w:t xml:space="preserve"> </w:t>
      </w:r>
      <w:r>
        <w:t>для</w:t>
      </w:r>
      <w:r>
        <w:rPr>
          <w:spacing w:val="1"/>
        </w:rPr>
        <w:t xml:space="preserve"> </w:t>
      </w:r>
      <w:r>
        <w:t>планирования</w:t>
      </w:r>
      <w:r>
        <w:rPr>
          <w:spacing w:val="1"/>
        </w:rPr>
        <w:t xml:space="preserve"> </w:t>
      </w:r>
      <w:r>
        <w:t>и</w:t>
      </w:r>
      <w:r>
        <w:rPr>
          <w:spacing w:val="1"/>
        </w:rPr>
        <w:t xml:space="preserve"> </w:t>
      </w:r>
      <w:r>
        <w:t>организации</w:t>
      </w:r>
      <w:r>
        <w:rPr>
          <w:spacing w:val="1"/>
        </w:rPr>
        <w:t xml:space="preserve"> </w:t>
      </w:r>
      <w:r>
        <w:t>системной</w:t>
      </w:r>
      <w:r>
        <w:rPr>
          <w:spacing w:val="1"/>
        </w:rPr>
        <w:t xml:space="preserve"> </w:t>
      </w:r>
      <w:r>
        <w:t>воспитательной</w:t>
      </w:r>
      <w:r>
        <w:rPr>
          <w:spacing w:val="1"/>
        </w:rPr>
        <w:t xml:space="preserve"> </w:t>
      </w:r>
      <w:r>
        <w:t>деятельности</w:t>
      </w:r>
      <w:r>
        <w:rPr>
          <w:spacing w:val="1"/>
        </w:rPr>
        <w:t xml:space="preserve"> </w:t>
      </w:r>
      <w:r>
        <w:t>с</w:t>
      </w:r>
      <w:r>
        <w:rPr>
          <w:spacing w:val="1"/>
        </w:rPr>
        <w:t xml:space="preserve"> </w:t>
      </w:r>
      <w:r>
        <w:t>целью</w:t>
      </w:r>
      <w:r>
        <w:rPr>
          <w:spacing w:val="1"/>
        </w:rPr>
        <w:t xml:space="preserve"> </w:t>
      </w:r>
      <w:r>
        <w:t>достижения</w:t>
      </w:r>
      <w:r>
        <w:rPr>
          <w:spacing w:val="1"/>
        </w:rPr>
        <w:t xml:space="preserve"> </w:t>
      </w:r>
      <w:r>
        <w:t>обучающимися</w:t>
      </w:r>
      <w:r>
        <w:rPr>
          <w:spacing w:val="1"/>
        </w:rPr>
        <w:t xml:space="preserve"> </w:t>
      </w:r>
      <w:r>
        <w:t>личностных</w:t>
      </w:r>
      <w:r>
        <w:rPr>
          <w:spacing w:val="1"/>
        </w:rPr>
        <w:t xml:space="preserve"> </w:t>
      </w:r>
      <w:r>
        <w:t>результатов</w:t>
      </w:r>
      <w:r>
        <w:rPr>
          <w:spacing w:val="-3"/>
        </w:rPr>
        <w:t xml:space="preserve"> </w:t>
      </w:r>
      <w:r>
        <w:t>образования,</w:t>
      </w:r>
      <w:r>
        <w:rPr>
          <w:spacing w:val="-1"/>
        </w:rPr>
        <w:t xml:space="preserve"> </w:t>
      </w:r>
      <w:r>
        <w:t>определённых</w:t>
      </w:r>
      <w:r>
        <w:rPr>
          <w:spacing w:val="-2"/>
        </w:rPr>
        <w:t xml:space="preserve"> </w:t>
      </w:r>
      <w:r>
        <w:t>ФГОС;</w:t>
      </w:r>
    </w:p>
    <w:p w:rsidR="00372236" w:rsidRDefault="00372236" w:rsidP="00372236">
      <w:pPr>
        <w:pStyle w:val="afb"/>
        <w:ind w:right="130" w:firstLine="778"/>
      </w:pPr>
      <w:r>
        <w:t>Разрабатывается</w:t>
      </w:r>
      <w:r>
        <w:rPr>
          <w:spacing w:val="1"/>
        </w:rPr>
        <w:t xml:space="preserve"> </w:t>
      </w:r>
      <w:r>
        <w:t>и</w:t>
      </w:r>
      <w:r>
        <w:rPr>
          <w:spacing w:val="1"/>
        </w:rPr>
        <w:t xml:space="preserve"> </w:t>
      </w:r>
      <w:r>
        <w:t>утверждается</w:t>
      </w:r>
      <w:r>
        <w:rPr>
          <w:spacing w:val="1"/>
        </w:rPr>
        <w:t xml:space="preserve"> </w:t>
      </w:r>
      <w:r>
        <w:t>с</w:t>
      </w:r>
      <w:r>
        <w:rPr>
          <w:spacing w:val="1"/>
        </w:rPr>
        <w:t xml:space="preserve"> </w:t>
      </w:r>
      <w:r>
        <w:t>участием</w:t>
      </w:r>
      <w:r>
        <w:rPr>
          <w:spacing w:val="1"/>
        </w:rPr>
        <w:t xml:space="preserve"> </w:t>
      </w:r>
      <w:r>
        <w:t>коллегиальных</w:t>
      </w:r>
      <w:r>
        <w:rPr>
          <w:spacing w:val="1"/>
        </w:rPr>
        <w:t xml:space="preserve"> </w:t>
      </w:r>
      <w:r>
        <w:t>органов</w:t>
      </w:r>
      <w:r>
        <w:rPr>
          <w:spacing w:val="-67"/>
        </w:rPr>
        <w:t xml:space="preserve"> </w:t>
      </w:r>
      <w:r>
        <w:t>управления</w:t>
      </w:r>
      <w:r>
        <w:rPr>
          <w:spacing w:val="-4"/>
        </w:rPr>
        <w:t xml:space="preserve"> </w:t>
      </w:r>
      <w:r>
        <w:t>школой</w:t>
      </w:r>
      <w:r>
        <w:rPr>
          <w:spacing w:val="-6"/>
        </w:rPr>
        <w:t xml:space="preserve"> </w:t>
      </w:r>
      <w:r>
        <w:t>(в</w:t>
      </w:r>
      <w:r>
        <w:rPr>
          <w:spacing w:val="-5"/>
        </w:rPr>
        <w:t xml:space="preserve"> </w:t>
      </w:r>
      <w:r>
        <w:t>том</w:t>
      </w:r>
      <w:r>
        <w:rPr>
          <w:spacing w:val="-3"/>
        </w:rPr>
        <w:t xml:space="preserve"> </w:t>
      </w:r>
      <w:r>
        <w:t>числе</w:t>
      </w:r>
      <w:r>
        <w:rPr>
          <w:spacing w:val="-4"/>
        </w:rPr>
        <w:t xml:space="preserve"> </w:t>
      </w:r>
      <w:r>
        <w:t>советов</w:t>
      </w:r>
      <w:r>
        <w:rPr>
          <w:spacing w:val="-6"/>
        </w:rPr>
        <w:t xml:space="preserve"> </w:t>
      </w:r>
      <w:r>
        <w:t>обучающихся),</w:t>
      </w:r>
      <w:r>
        <w:rPr>
          <w:spacing w:val="-3"/>
        </w:rPr>
        <w:t xml:space="preserve"> </w:t>
      </w:r>
      <w:r>
        <w:t>советов</w:t>
      </w:r>
      <w:r>
        <w:rPr>
          <w:spacing w:val="-6"/>
        </w:rPr>
        <w:t xml:space="preserve"> </w:t>
      </w:r>
      <w:r>
        <w:t>родителей (законных представителей).</w:t>
      </w:r>
    </w:p>
    <w:p w:rsidR="00372236" w:rsidRDefault="00372236" w:rsidP="00372236">
      <w:pPr>
        <w:pStyle w:val="afb"/>
        <w:ind w:right="130" w:firstLine="708"/>
      </w:pPr>
      <w:r>
        <w:t>Реализуется в единстве урочной и внеурочной деятельности, осуществляемой</w:t>
      </w:r>
      <w:r>
        <w:rPr>
          <w:spacing w:val="1"/>
        </w:rPr>
        <w:t xml:space="preserve"> </w:t>
      </w:r>
      <w:r>
        <w:t>совместно</w:t>
      </w:r>
      <w:r>
        <w:rPr>
          <w:spacing w:val="1"/>
        </w:rPr>
        <w:t xml:space="preserve"> </w:t>
      </w:r>
      <w:r>
        <w:t>с</w:t>
      </w:r>
      <w:r>
        <w:rPr>
          <w:spacing w:val="1"/>
        </w:rPr>
        <w:t xml:space="preserve"> </w:t>
      </w:r>
      <w:r>
        <w:t>семьей</w:t>
      </w:r>
      <w:r>
        <w:rPr>
          <w:spacing w:val="1"/>
        </w:rPr>
        <w:t xml:space="preserve"> </w:t>
      </w:r>
      <w:r>
        <w:t>и</w:t>
      </w:r>
      <w:r>
        <w:rPr>
          <w:spacing w:val="1"/>
        </w:rPr>
        <w:t xml:space="preserve"> </w:t>
      </w:r>
      <w:r>
        <w:t>другими</w:t>
      </w:r>
      <w:r>
        <w:rPr>
          <w:spacing w:val="1"/>
        </w:rPr>
        <w:t xml:space="preserve"> </w:t>
      </w:r>
      <w:r>
        <w:t>участниками</w:t>
      </w:r>
      <w:r>
        <w:rPr>
          <w:spacing w:val="1"/>
        </w:rPr>
        <w:t xml:space="preserve"> </w:t>
      </w:r>
      <w:r>
        <w:t>образовательных</w:t>
      </w:r>
      <w:r>
        <w:rPr>
          <w:spacing w:val="1"/>
        </w:rPr>
        <w:t xml:space="preserve"> </w:t>
      </w:r>
      <w:r>
        <w:t>отношений,</w:t>
      </w:r>
      <w:r>
        <w:rPr>
          <w:spacing w:val="1"/>
        </w:rPr>
        <w:t xml:space="preserve"> </w:t>
      </w:r>
      <w:r>
        <w:t>социальными</w:t>
      </w:r>
      <w:r>
        <w:rPr>
          <w:spacing w:val="68"/>
        </w:rPr>
        <w:t xml:space="preserve"> </w:t>
      </w:r>
      <w:r>
        <w:t>институтами воспитания.</w:t>
      </w:r>
    </w:p>
    <w:p w:rsidR="00372236" w:rsidRDefault="00372236" w:rsidP="00372236">
      <w:pPr>
        <w:pStyle w:val="afb"/>
        <w:ind w:right="126" w:firstLine="708"/>
      </w:pPr>
      <w:r>
        <w:t>Предусматривает</w:t>
      </w:r>
      <w:r>
        <w:rPr>
          <w:spacing w:val="1"/>
        </w:rPr>
        <w:t xml:space="preserve"> </w:t>
      </w:r>
      <w:r>
        <w:t>приобщение</w:t>
      </w:r>
      <w:r>
        <w:rPr>
          <w:spacing w:val="1"/>
        </w:rPr>
        <w:t xml:space="preserve"> </w:t>
      </w:r>
      <w:r>
        <w:t>обучающихся</w:t>
      </w:r>
      <w:r>
        <w:rPr>
          <w:spacing w:val="1"/>
        </w:rPr>
        <w:t xml:space="preserve"> </w:t>
      </w:r>
      <w:r>
        <w:t>к</w:t>
      </w:r>
      <w:r>
        <w:rPr>
          <w:spacing w:val="1"/>
        </w:rPr>
        <w:t xml:space="preserve"> </w:t>
      </w:r>
      <w:r>
        <w:t>российским</w:t>
      </w:r>
      <w:r>
        <w:rPr>
          <w:spacing w:val="1"/>
        </w:rPr>
        <w:t xml:space="preserve"> </w:t>
      </w:r>
      <w:r>
        <w:t>традиционным</w:t>
      </w:r>
      <w:r>
        <w:rPr>
          <w:spacing w:val="1"/>
        </w:rPr>
        <w:t xml:space="preserve"> </w:t>
      </w:r>
      <w:r>
        <w:t>духовным</w:t>
      </w:r>
      <w:r>
        <w:rPr>
          <w:spacing w:val="1"/>
        </w:rPr>
        <w:t xml:space="preserve"> </w:t>
      </w:r>
      <w:r>
        <w:t>ценностям,</w:t>
      </w:r>
      <w:r>
        <w:rPr>
          <w:spacing w:val="1"/>
        </w:rPr>
        <w:t xml:space="preserve"> </w:t>
      </w:r>
      <w:r>
        <w:t>включая</w:t>
      </w:r>
      <w:r>
        <w:rPr>
          <w:spacing w:val="1"/>
        </w:rPr>
        <w:t xml:space="preserve"> </w:t>
      </w:r>
      <w:r>
        <w:t>культурные</w:t>
      </w:r>
      <w:r>
        <w:rPr>
          <w:spacing w:val="1"/>
        </w:rPr>
        <w:t xml:space="preserve"> </w:t>
      </w:r>
      <w:r>
        <w:t>ценности</w:t>
      </w:r>
      <w:r>
        <w:rPr>
          <w:spacing w:val="1"/>
        </w:rPr>
        <w:t xml:space="preserve"> </w:t>
      </w:r>
      <w:r>
        <w:t>своей</w:t>
      </w:r>
      <w:r>
        <w:rPr>
          <w:spacing w:val="1"/>
        </w:rPr>
        <w:t xml:space="preserve"> </w:t>
      </w:r>
      <w:r>
        <w:t>этнической</w:t>
      </w:r>
      <w:r>
        <w:rPr>
          <w:spacing w:val="1"/>
        </w:rPr>
        <w:t xml:space="preserve"> </w:t>
      </w:r>
      <w:r>
        <w:t>группы,</w:t>
      </w:r>
      <w:r>
        <w:rPr>
          <w:spacing w:val="1"/>
        </w:rPr>
        <w:t xml:space="preserve"> </w:t>
      </w:r>
      <w:r>
        <w:t>правилам</w:t>
      </w:r>
      <w:r>
        <w:rPr>
          <w:spacing w:val="-1"/>
        </w:rPr>
        <w:t xml:space="preserve"> </w:t>
      </w:r>
      <w:r>
        <w:t>и</w:t>
      </w:r>
      <w:r>
        <w:rPr>
          <w:spacing w:val="-3"/>
        </w:rPr>
        <w:t xml:space="preserve"> </w:t>
      </w:r>
      <w:r>
        <w:t>нормам</w:t>
      </w:r>
      <w:r>
        <w:rPr>
          <w:spacing w:val="-4"/>
        </w:rPr>
        <w:t xml:space="preserve"> </w:t>
      </w:r>
      <w:r>
        <w:t>поведения в</w:t>
      </w:r>
      <w:r>
        <w:rPr>
          <w:spacing w:val="-3"/>
        </w:rPr>
        <w:t xml:space="preserve"> </w:t>
      </w:r>
      <w:r>
        <w:t>российском обществе.</w:t>
      </w:r>
    </w:p>
    <w:p w:rsidR="00372236" w:rsidRDefault="00372236" w:rsidP="00372236">
      <w:pPr>
        <w:pStyle w:val="afb"/>
        <w:ind w:right="131" w:firstLine="708"/>
      </w:pPr>
      <w:r>
        <w:t>Предусматривает</w:t>
      </w:r>
      <w:r>
        <w:rPr>
          <w:spacing w:val="1"/>
        </w:rPr>
        <w:t xml:space="preserve"> </w:t>
      </w:r>
      <w:r>
        <w:t>историческое</w:t>
      </w:r>
      <w:r>
        <w:rPr>
          <w:spacing w:val="1"/>
        </w:rPr>
        <w:t xml:space="preserve"> </w:t>
      </w:r>
      <w:r>
        <w:t>просвещение,</w:t>
      </w:r>
      <w:r>
        <w:rPr>
          <w:spacing w:val="1"/>
        </w:rPr>
        <w:t xml:space="preserve"> </w:t>
      </w:r>
      <w:r>
        <w:t>формирование</w:t>
      </w:r>
      <w:r>
        <w:rPr>
          <w:spacing w:val="1"/>
        </w:rPr>
        <w:t xml:space="preserve"> </w:t>
      </w:r>
      <w:r>
        <w:t>российской</w:t>
      </w:r>
      <w:r>
        <w:rPr>
          <w:spacing w:val="1"/>
        </w:rPr>
        <w:t xml:space="preserve"> </w:t>
      </w:r>
      <w:r>
        <w:t>культурной</w:t>
      </w:r>
      <w:r>
        <w:rPr>
          <w:spacing w:val="-5"/>
        </w:rPr>
        <w:t xml:space="preserve"> </w:t>
      </w:r>
      <w:r>
        <w:t>и</w:t>
      </w:r>
      <w:r>
        <w:rPr>
          <w:spacing w:val="-1"/>
        </w:rPr>
        <w:t xml:space="preserve"> </w:t>
      </w:r>
      <w:r>
        <w:t>гражданской</w:t>
      </w:r>
      <w:r>
        <w:rPr>
          <w:spacing w:val="-4"/>
        </w:rPr>
        <w:t xml:space="preserve"> </w:t>
      </w:r>
      <w:r>
        <w:t>идентичности</w:t>
      </w:r>
      <w:r>
        <w:rPr>
          <w:spacing w:val="-2"/>
        </w:rPr>
        <w:t xml:space="preserve"> </w:t>
      </w:r>
      <w:r>
        <w:t>обучающихся.</w:t>
      </w:r>
    </w:p>
    <w:p w:rsidR="00372236" w:rsidRDefault="00372236" w:rsidP="00372236">
      <w:pPr>
        <w:pStyle w:val="afb"/>
        <w:ind w:right="131" w:firstLine="708"/>
      </w:pPr>
      <w:r>
        <w:t>В</w:t>
      </w:r>
      <w:r>
        <w:rPr>
          <w:spacing w:val="1"/>
        </w:rPr>
        <w:t xml:space="preserve"> </w:t>
      </w:r>
      <w:r>
        <w:t>соответствии</w:t>
      </w:r>
      <w:r>
        <w:rPr>
          <w:spacing w:val="1"/>
        </w:rPr>
        <w:t xml:space="preserve"> </w:t>
      </w:r>
      <w:r>
        <w:t>с</w:t>
      </w:r>
      <w:r>
        <w:rPr>
          <w:spacing w:val="1"/>
        </w:rPr>
        <w:t xml:space="preserve"> </w:t>
      </w:r>
      <w:r>
        <w:t>ФГОС</w:t>
      </w:r>
      <w:r>
        <w:rPr>
          <w:spacing w:val="1"/>
        </w:rPr>
        <w:t xml:space="preserve"> </w:t>
      </w:r>
      <w:r>
        <w:t>личностные</w:t>
      </w:r>
      <w:r>
        <w:rPr>
          <w:spacing w:val="1"/>
        </w:rPr>
        <w:t xml:space="preserve"> </w:t>
      </w:r>
      <w:r>
        <w:t>результаты</w:t>
      </w:r>
      <w:r>
        <w:rPr>
          <w:spacing w:val="1"/>
        </w:rPr>
        <w:t xml:space="preserve"> </w:t>
      </w:r>
      <w:r>
        <w:t>освоения</w:t>
      </w:r>
      <w:r>
        <w:rPr>
          <w:spacing w:val="1"/>
        </w:rPr>
        <w:t xml:space="preserve"> </w:t>
      </w:r>
      <w:r>
        <w:t>программ</w:t>
      </w:r>
      <w:r>
        <w:rPr>
          <w:spacing w:val="1"/>
        </w:rPr>
        <w:t xml:space="preserve"> </w:t>
      </w:r>
      <w:r>
        <w:t>общего</w:t>
      </w:r>
      <w:r>
        <w:rPr>
          <w:spacing w:val="1"/>
        </w:rPr>
        <w:t xml:space="preserve"> </w:t>
      </w:r>
      <w:r>
        <w:t>образования</w:t>
      </w:r>
      <w:r>
        <w:rPr>
          <w:spacing w:val="-16"/>
        </w:rPr>
        <w:t xml:space="preserve"> </w:t>
      </w:r>
      <w:r>
        <w:t>должны</w:t>
      </w:r>
      <w:r>
        <w:rPr>
          <w:spacing w:val="-15"/>
        </w:rPr>
        <w:t xml:space="preserve"> </w:t>
      </w:r>
      <w:r>
        <w:t>отражать</w:t>
      </w:r>
      <w:r>
        <w:rPr>
          <w:spacing w:val="-17"/>
        </w:rPr>
        <w:t xml:space="preserve"> </w:t>
      </w:r>
      <w:r>
        <w:t>готовность</w:t>
      </w:r>
      <w:r>
        <w:rPr>
          <w:spacing w:val="-17"/>
        </w:rPr>
        <w:t xml:space="preserve"> </w:t>
      </w:r>
      <w:r>
        <w:t>обучающихся</w:t>
      </w:r>
      <w:r>
        <w:rPr>
          <w:spacing w:val="-17"/>
        </w:rPr>
        <w:t xml:space="preserve"> </w:t>
      </w:r>
      <w:r>
        <w:t>руководствоваться</w:t>
      </w:r>
      <w:r>
        <w:rPr>
          <w:spacing w:val="-16"/>
        </w:rPr>
        <w:t xml:space="preserve"> </w:t>
      </w:r>
      <w:r>
        <w:t>системой</w:t>
      </w:r>
      <w:r>
        <w:rPr>
          <w:spacing w:val="-67"/>
        </w:rPr>
        <w:t xml:space="preserve"> </w:t>
      </w:r>
      <w:r>
        <w:t>позитивных ценностных ориентаций и расширение опыта деятельности на её основе</w:t>
      </w:r>
      <w:r>
        <w:rPr>
          <w:spacing w:val="-67"/>
        </w:rPr>
        <w:t xml:space="preserve"> </w:t>
      </w:r>
      <w:r>
        <w:t>в процессе реализации основных направлений воспитательной деятельности, в том</w:t>
      </w:r>
      <w:r>
        <w:rPr>
          <w:spacing w:val="1"/>
        </w:rPr>
        <w:t xml:space="preserve"> </w:t>
      </w:r>
      <w:r>
        <w:t>числе</w:t>
      </w:r>
      <w:r>
        <w:rPr>
          <w:spacing w:val="-2"/>
        </w:rPr>
        <w:t xml:space="preserve"> </w:t>
      </w:r>
      <w:r>
        <w:t>в</w:t>
      </w:r>
      <w:r>
        <w:rPr>
          <w:spacing w:val="-2"/>
        </w:rPr>
        <w:t xml:space="preserve"> </w:t>
      </w:r>
      <w:r>
        <w:t>части:</w:t>
      </w:r>
    </w:p>
    <w:p w:rsidR="00372236" w:rsidRDefault="00372236" w:rsidP="00372236">
      <w:pPr>
        <w:pStyle w:val="120"/>
        <w:spacing w:before="3" w:line="242" w:lineRule="auto"/>
        <w:ind w:left="392" w:right="123" w:firstLine="708"/>
      </w:pPr>
      <w:r>
        <w:t>гражданского,</w:t>
      </w:r>
      <w:r>
        <w:rPr>
          <w:spacing w:val="1"/>
        </w:rPr>
        <w:t xml:space="preserve"> </w:t>
      </w:r>
      <w:r>
        <w:t>патриотического,</w:t>
      </w:r>
      <w:r>
        <w:rPr>
          <w:spacing w:val="1"/>
        </w:rPr>
        <w:t xml:space="preserve"> </w:t>
      </w:r>
      <w:r>
        <w:t>духовно-нравственного,</w:t>
      </w:r>
      <w:r>
        <w:rPr>
          <w:spacing w:val="1"/>
        </w:rPr>
        <w:t xml:space="preserve"> </w:t>
      </w:r>
      <w:r>
        <w:t>эстетического,</w:t>
      </w:r>
      <w:r>
        <w:rPr>
          <w:spacing w:val="1"/>
        </w:rPr>
        <w:t xml:space="preserve"> </w:t>
      </w:r>
      <w:r>
        <w:t>физического,</w:t>
      </w:r>
      <w:r>
        <w:rPr>
          <w:spacing w:val="-6"/>
        </w:rPr>
        <w:t xml:space="preserve"> </w:t>
      </w:r>
      <w:r>
        <w:t>трудового,</w:t>
      </w:r>
      <w:r>
        <w:rPr>
          <w:spacing w:val="-5"/>
        </w:rPr>
        <w:t xml:space="preserve"> </w:t>
      </w:r>
      <w:r>
        <w:t>экологического,</w:t>
      </w:r>
      <w:r>
        <w:rPr>
          <w:spacing w:val="-5"/>
        </w:rPr>
        <w:t xml:space="preserve"> </w:t>
      </w:r>
      <w:r>
        <w:t>познавательного</w:t>
      </w:r>
      <w:r>
        <w:rPr>
          <w:spacing w:val="-4"/>
        </w:rPr>
        <w:t xml:space="preserve"> </w:t>
      </w:r>
      <w:r>
        <w:t>воспитания.</w:t>
      </w:r>
    </w:p>
    <w:p w:rsidR="00372236" w:rsidRDefault="00372236" w:rsidP="00372236">
      <w:pPr>
        <w:pStyle w:val="afb"/>
        <w:ind w:right="130" w:firstLine="708"/>
      </w:pPr>
      <w:r>
        <w:t>Программа</w:t>
      </w:r>
      <w:r>
        <w:rPr>
          <w:spacing w:val="1"/>
        </w:rPr>
        <w:t xml:space="preserve"> </w:t>
      </w:r>
      <w:r>
        <w:t>включает</w:t>
      </w:r>
      <w:r>
        <w:rPr>
          <w:spacing w:val="1"/>
        </w:rPr>
        <w:t xml:space="preserve"> </w:t>
      </w:r>
      <w:r>
        <w:t>три</w:t>
      </w:r>
      <w:r>
        <w:rPr>
          <w:spacing w:val="1"/>
        </w:rPr>
        <w:t xml:space="preserve"> </w:t>
      </w:r>
      <w:r>
        <w:t>раздела:</w:t>
      </w:r>
      <w:r>
        <w:rPr>
          <w:spacing w:val="1"/>
        </w:rPr>
        <w:t xml:space="preserve"> </w:t>
      </w:r>
      <w:r>
        <w:t>целевой,</w:t>
      </w:r>
      <w:r>
        <w:rPr>
          <w:spacing w:val="1"/>
        </w:rPr>
        <w:t xml:space="preserve"> </w:t>
      </w:r>
      <w:r>
        <w:t>содержательный,</w:t>
      </w:r>
      <w:r>
        <w:rPr>
          <w:spacing w:val="1"/>
        </w:rPr>
        <w:t xml:space="preserve"> </w:t>
      </w:r>
      <w:r>
        <w:t>организационный.</w:t>
      </w:r>
    </w:p>
    <w:p w:rsidR="00372236" w:rsidRDefault="00372236" w:rsidP="00372236">
      <w:pPr>
        <w:pStyle w:val="afb"/>
        <w:spacing w:before="230"/>
        <w:ind w:right="122" w:firstLine="540"/>
      </w:pPr>
      <w:r>
        <w:t>При разработке или обновлении рабочей программы воспитания ее содержание,</w:t>
      </w:r>
      <w:r>
        <w:rPr>
          <w:spacing w:val="-67"/>
        </w:rPr>
        <w:t xml:space="preserve"> </w:t>
      </w:r>
      <w:r>
        <w:t>за</w:t>
      </w:r>
      <w:r>
        <w:rPr>
          <w:spacing w:val="1"/>
        </w:rPr>
        <w:t xml:space="preserve"> </w:t>
      </w:r>
      <w:r>
        <w:t>исключением</w:t>
      </w:r>
      <w:r>
        <w:rPr>
          <w:spacing w:val="1"/>
        </w:rPr>
        <w:t xml:space="preserve"> </w:t>
      </w:r>
      <w:r>
        <w:t>целевого</w:t>
      </w:r>
      <w:r>
        <w:rPr>
          <w:spacing w:val="1"/>
        </w:rPr>
        <w:t xml:space="preserve"> </w:t>
      </w:r>
      <w:r>
        <w:t>раздела,</w:t>
      </w:r>
      <w:r>
        <w:rPr>
          <w:spacing w:val="1"/>
        </w:rPr>
        <w:t xml:space="preserve"> </w:t>
      </w:r>
      <w:r>
        <w:t>может</w:t>
      </w:r>
      <w:r>
        <w:rPr>
          <w:spacing w:val="1"/>
        </w:rPr>
        <w:t xml:space="preserve"> </w:t>
      </w:r>
      <w:r>
        <w:t>изменяться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особенностями</w:t>
      </w:r>
      <w:r>
        <w:rPr>
          <w:spacing w:val="1"/>
        </w:rPr>
        <w:t xml:space="preserve"> </w:t>
      </w:r>
      <w:r>
        <w:t>образовательной</w:t>
      </w:r>
      <w:r>
        <w:rPr>
          <w:spacing w:val="1"/>
        </w:rPr>
        <w:t xml:space="preserve"> </w:t>
      </w:r>
      <w:r>
        <w:t>организации:</w:t>
      </w:r>
      <w:r>
        <w:rPr>
          <w:spacing w:val="1"/>
        </w:rPr>
        <w:t xml:space="preserve"> </w:t>
      </w:r>
      <w:r>
        <w:t>организационно-правовой</w:t>
      </w:r>
      <w:r>
        <w:rPr>
          <w:spacing w:val="1"/>
        </w:rPr>
        <w:t xml:space="preserve"> </w:t>
      </w:r>
      <w:r>
        <w:t>формой,</w:t>
      </w:r>
      <w:r>
        <w:rPr>
          <w:spacing w:val="1"/>
        </w:rPr>
        <w:t xml:space="preserve"> </w:t>
      </w:r>
      <w:r>
        <w:t>контингентом</w:t>
      </w:r>
      <w:r>
        <w:rPr>
          <w:spacing w:val="1"/>
        </w:rPr>
        <w:t xml:space="preserve"> </w:t>
      </w:r>
      <w:r>
        <w:t>обучающихся</w:t>
      </w:r>
      <w:r>
        <w:rPr>
          <w:spacing w:val="1"/>
        </w:rPr>
        <w:t xml:space="preserve"> </w:t>
      </w:r>
      <w:r>
        <w:t>и</w:t>
      </w:r>
      <w:r>
        <w:rPr>
          <w:spacing w:val="1"/>
        </w:rPr>
        <w:t xml:space="preserve"> </w:t>
      </w:r>
      <w:r>
        <w:t>их</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направленностью</w:t>
      </w:r>
      <w:r>
        <w:rPr>
          <w:spacing w:val="1"/>
        </w:rPr>
        <w:t xml:space="preserve"> </w:t>
      </w:r>
      <w:r>
        <w:t>образовательной</w:t>
      </w:r>
      <w:r>
        <w:rPr>
          <w:spacing w:val="1"/>
        </w:rPr>
        <w:t xml:space="preserve"> </w:t>
      </w:r>
      <w:r>
        <w:t>программы,</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предусматривающей</w:t>
      </w:r>
      <w:r>
        <w:rPr>
          <w:spacing w:val="1"/>
        </w:rPr>
        <w:t xml:space="preserve"> </w:t>
      </w:r>
      <w:r>
        <w:t>углубленное</w:t>
      </w:r>
      <w:r>
        <w:rPr>
          <w:spacing w:val="1"/>
        </w:rPr>
        <w:t xml:space="preserve"> </w:t>
      </w:r>
      <w:r>
        <w:t>изучение</w:t>
      </w:r>
      <w:r>
        <w:rPr>
          <w:spacing w:val="1"/>
        </w:rPr>
        <w:t xml:space="preserve"> </w:t>
      </w:r>
      <w:r>
        <w:t>отдельных</w:t>
      </w:r>
      <w:r>
        <w:rPr>
          <w:spacing w:val="1"/>
        </w:rPr>
        <w:t xml:space="preserve"> </w:t>
      </w:r>
      <w:r>
        <w:t>учебных</w:t>
      </w:r>
      <w:r>
        <w:rPr>
          <w:spacing w:val="1"/>
        </w:rPr>
        <w:t xml:space="preserve"> </w:t>
      </w:r>
      <w:r>
        <w:t>предметов,</w:t>
      </w:r>
      <w:r>
        <w:rPr>
          <w:spacing w:val="71"/>
        </w:rPr>
        <w:t xml:space="preserve"> </w:t>
      </w:r>
      <w:r>
        <w:t>учитывающей</w:t>
      </w:r>
      <w:r>
        <w:rPr>
          <w:spacing w:val="1"/>
        </w:rPr>
        <w:t xml:space="preserve"> </w:t>
      </w:r>
      <w:r>
        <w:t>этнокультурные</w:t>
      </w:r>
      <w:r>
        <w:rPr>
          <w:spacing w:val="-5"/>
        </w:rPr>
        <w:t xml:space="preserve"> </w:t>
      </w:r>
      <w:r>
        <w:t>интересы,</w:t>
      </w:r>
      <w:r>
        <w:rPr>
          <w:spacing w:val="-3"/>
        </w:rPr>
        <w:t xml:space="preserve"> </w:t>
      </w:r>
      <w:r>
        <w:t>особые</w:t>
      </w:r>
      <w:r>
        <w:rPr>
          <w:spacing w:val="-1"/>
        </w:rPr>
        <w:t xml:space="preserve"> </w:t>
      </w:r>
      <w:r>
        <w:t>образовательные</w:t>
      </w:r>
      <w:r>
        <w:rPr>
          <w:spacing w:val="-2"/>
        </w:rPr>
        <w:t xml:space="preserve"> </w:t>
      </w:r>
      <w:r>
        <w:t>потребности</w:t>
      </w:r>
      <w:r>
        <w:rPr>
          <w:spacing w:val="-3"/>
        </w:rPr>
        <w:t xml:space="preserve"> </w:t>
      </w:r>
      <w:r>
        <w:t>обучающихся.</w:t>
      </w:r>
    </w:p>
    <w:p w:rsidR="00372236" w:rsidRDefault="00372236" w:rsidP="00372236">
      <w:pPr>
        <w:pStyle w:val="afb"/>
        <w:ind w:right="122" w:firstLine="799"/>
      </w:pPr>
      <w:r>
        <w:t>Воспитательная</w:t>
      </w:r>
      <w:r>
        <w:rPr>
          <w:spacing w:val="1"/>
        </w:rPr>
        <w:t xml:space="preserve"> </w:t>
      </w:r>
      <w:r>
        <w:t>деятельность</w:t>
      </w:r>
      <w:r>
        <w:rPr>
          <w:spacing w:val="1"/>
        </w:rPr>
        <w:t xml:space="preserve"> </w:t>
      </w:r>
      <w:r>
        <w:t>в</w:t>
      </w:r>
      <w:r>
        <w:rPr>
          <w:spacing w:val="1"/>
        </w:rPr>
        <w:t xml:space="preserve"> </w:t>
      </w:r>
      <w:r>
        <w:t>школе</w:t>
      </w:r>
      <w:r>
        <w:rPr>
          <w:spacing w:val="1"/>
        </w:rPr>
        <w:t xml:space="preserve"> </w:t>
      </w:r>
      <w:r>
        <w:t>реализуется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приоритетами государственной</w:t>
      </w:r>
      <w:r>
        <w:rPr>
          <w:spacing w:val="1"/>
        </w:rPr>
        <w:t xml:space="preserve"> </w:t>
      </w:r>
      <w:r>
        <w:t>политики в сфере воспитания, зафиксированными в</w:t>
      </w:r>
      <w:r>
        <w:rPr>
          <w:spacing w:val="1"/>
        </w:rPr>
        <w:t xml:space="preserve"> </w:t>
      </w:r>
      <w:r>
        <w:t>Стратегии развития воспитания в Российской Федерации на период до 2025 года.</w:t>
      </w:r>
      <w:r>
        <w:rPr>
          <w:spacing w:val="1"/>
        </w:rPr>
        <w:t xml:space="preserve"> </w:t>
      </w:r>
      <w:r>
        <w:t>Приоритетной задачей Российской Федерации в сфере воспитания детей является</w:t>
      </w:r>
      <w:r>
        <w:rPr>
          <w:spacing w:val="1"/>
        </w:rPr>
        <w:t xml:space="preserve"> </w:t>
      </w:r>
      <w:r>
        <w:t>развитие</w:t>
      </w:r>
      <w:r>
        <w:rPr>
          <w:spacing w:val="1"/>
        </w:rPr>
        <w:t xml:space="preserve"> </w:t>
      </w:r>
      <w:r>
        <w:t>высоконравственной</w:t>
      </w:r>
      <w:r>
        <w:rPr>
          <w:spacing w:val="1"/>
        </w:rPr>
        <w:t xml:space="preserve"> </w:t>
      </w:r>
      <w:r>
        <w:t>личности,</w:t>
      </w:r>
      <w:r>
        <w:rPr>
          <w:spacing w:val="1"/>
        </w:rPr>
        <w:t xml:space="preserve"> </w:t>
      </w:r>
      <w:r>
        <w:t>разделяющей</w:t>
      </w:r>
      <w:r>
        <w:rPr>
          <w:spacing w:val="1"/>
        </w:rPr>
        <w:t xml:space="preserve"> </w:t>
      </w:r>
      <w:r>
        <w:t>российские</w:t>
      </w:r>
      <w:r>
        <w:rPr>
          <w:spacing w:val="1"/>
        </w:rPr>
        <w:t xml:space="preserve"> </w:t>
      </w:r>
      <w:r>
        <w:t>традиционные</w:t>
      </w:r>
      <w:r>
        <w:rPr>
          <w:spacing w:val="1"/>
        </w:rPr>
        <w:t xml:space="preserve"> </w:t>
      </w:r>
      <w:r>
        <w:t>духовные ценности, обладающей актуальными знаниями и умениями, способной</w:t>
      </w:r>
      <w:r>
        <w:rPr>
          <w:spacing w:val="1"/>
        </w:rPr>
        <w:t xml:space="preserve"> </w:t>
      </w:r>
      <w:r>
        <w:t>реализовать свой потенциал в условиях современного общества, готовой к мирному</w:t>
      </w:r>
      <w:r>
        <w:rPr>
          <w:spacing w:val="1"/>
        </w:rPr>
        <w:t xml:space="preserve"> </w:t>
      </w:r>
      <w:r>
        <w:t>созиданию</w:t>
      </w:r>
      <w:r>
        <w:rPr>
          <w:spacing w:val="-5"/>
        </w:rPr>
        <w:t xml:space="preserve"> </w:t>
      </w:r>
      <w:r>
        <w:t>и защите</w:t>
      </w:r>
      <w:r>
        <w:rPr>
          <w:spacing w:val="-3"/>
        </w:rPr>
        <w:t xml:space="preserve"> </w:t>
      </w:r>
      <w:r>
        <w:t>Родины.</w:t>
      </w:r>
    </w:p>
    <w:p w:rsidR="00372236" w:rsidRDefault="00372236" w:rsidP="00372236">
      <w:pPr>
        <w:pStyle w:val="afb"/>
        <w:ind w:right="122" w:firstLine="799"/>
      </w:pPr>
      <w:r>
        <w:t xml:space="preserve">К рабочей программе воспитания разработан примерный календарный план воспитательной работы, который представлен в качестве приложения к данной рабочей программе </w:t>
      </w:r>
    </w:p>
    <w:p w:rsidR="00372236" w:rsidRDefault="00372236" w:rsidP="00372236">
      <w:pPr>
        <w:pStyle w:val="afb"/>
        <w:spacing w:before="230"/>
        <w:ind w:left="0" w:right="122"/>
      </w:pPr>
    </w:p>
    <w:p w:rsidR="00372236" w:rsidRDefault="00372236" w:rsidP="00372236">
      <w:pPr>
        <w:sectPr w:rsidR="00372236">
          <w:pgSz w:w="11910" w:h="16840"/>
          <w:pgMar w:top="760" w:right="440" w:bottom="1140" w:left="740" w:header="0" w:footer="864" w:gutter="0"/>
          <w:cols w:space="720"/>
        </w:sectPr>
      </w:pPr>
    </w:p>
    <w:p w:rsidR="00372236" w:rsidRDefault="00372236" w:rsidP="00372236">
      <w:pPr>
        <w:pStyle w:val="120"/>
        <w:spacing w:before="71"/>
        <w:ind w:left="392"/>
      </w:pPr>
      <w:r>
        <w:lastRenderedPageBreak/>
        <w:t>Раздел</w:t>
      </w:r>
      <w:r>
        <w:rPr>
          <w:spacing w:val="-4"/>
        </w:rPr>
        <w:t xml:space="preserve"> </w:t>
      </w:r>
      <w:r>
        <w:t>I.</w:t>
      </w:r>
      <w:r>
        <w:rPr>
          <w:spacing w:val="-2"/>
        </w:rPr>
        <w:t xml:space="preserve"> </w:t>
      </w:r>
      <w:r>
        <w:t>ЦЕЛЕВОЙ</w:t>
      </w:r>
    </w:p>
    <w:p w:rsidR="00372236" w:rsidRDefault="00372236" w:rsidP="00372236">
      <w:pPr>
        <w:pStyle w:val="afb"/>
        <w:spacing w:before="5"/>
        <w:ind w:left="0"/>
        <w:rPr>
          <w:b/>
          <w:sz w:val="34"/>
        </w:rPr>
      </w:pPr>
    </w:p>
    <w:p w:rsidR="00372236" w:rsidRDefault="00372236" w:rsidP="00372236">
      <w:pPr>
        <w:pStyle w:val="afb"/>
        <w:ind w:right="122" w:firstLine="540"/>
      </w:pPr>
      <w:r>
        <w:t>Содержание</w:t>
      </w:r>
      <w:r>
        <w:rPr>
          <w:spacing w:val="1"/>
        </w:rPr>
        <w:t xml:space="preserve"> </w:t>
      </w:r>
      <w:r>
        <w:t>воспитания</w:t>
      </w:r>
      <w:r>
        <w:rPr>
          <w:spacing w:val="1"/>
        </w:rPr>
        <w:t xml:space="preserve"> </w:t>
      </w:r>
      <w:r>
        <w:t>обучающихся</w:t>
      </w:r>
      <w:r>
        <w:rPr>
          <w:spacing w:val="1"/>
        </w:rPr>
        <w:t xml:space="preserve"> </w:t>
      </w:r>
      <w:r>
        <w:t>в</w:t>
      </w:r>
      <w:r>
        <w:rPr>
          <w:spacing w:val="1"/>
        </w:rPr>
        <w:t xml:space="preserve"> </w:t>
      </w:r>
      <w:r>
        <w:t>образовательной</w:t>
      </w:r>
      <w:r>
        <w:rPr>
          <w:spacing w:val="1"/>
        </w:rPr>
        <w:t xml:space="preserve"> </w:t>
      </w:r>
      <w:r>
        <w:t>организации</w:t>
      </w:r>
      <w:r>
        <w:rPr>
          <w:spacing w:val="1"/>
        </w:rPr>
        <w:t xml:space="preserve"> </w:t>
      </w:r>
      <w:r>
        <w:t>определяется содержанием российских базовых (гражданских, национальных) норм</w:t>
      </w:r>
      <w:r>
        <w:rPr>
          <w:spacing w:val="1"/>
        </w:rPr>
        <w:t xml:space="preserve"> </w:t>
      </w:r>
      <w:r>
        <w:t>и</w:t>
      </w:r>
      <w:r>
        <w:rPr>
          <w:spacing w:val="1"/>
        </w:rPr>
        <w:t xml:space="preserve"> </w:t>
      </w:r>
      <w:r>
        <w:t>ценностей,</w:t>
      </w:r>
      <w:r>
        <w:rPr>
          <w:spacing w:val="1"/>
        </w:rPr>
        <w:t xml:space="preserve"> </w:t>
      </w:r>
      <w:r>
        <w:t>которые</w:t>
      </w:r>
      <w:r>
        <w:rPr>
          <w:spacing w:val="1"/>
        </w:rPr>
        <w:t xml:space="preserve"> </w:t>
      </w:r>
      <w:r>
        <w:t>закреплены</w:t>
      </w:r>
      <w:r>
        <w:rPr>
          <w:spacing w:val="1"/>
        </w:rPr>
        <w:t xml:space="preserve"> </w:t>
      </w:r>
      <w:r>
        <w:t>в</w:t>
      </w:r>
      <w:r>
        <w:rPr>
          <w:spacing w:val="1"/>
        </w:rPr>
        <w:t xml:space="preserve"> </w:t>
      </w:r>
      <w:r>
        <w:t>Конституции</w:t>
      </w:r>
      <w:r>
        <w:rPr>
          <w:spacing w:val="1"/>
        </w:rPr>
        <w:t xml:space="preserve"> </w:t>
      </w:r>
      <w:r>
        <w:t>Российской</w:t>
      </w:r>
      <w:r>
        <w:rPr>
          <w:spacing w:val="1"/>
        </w:rPr>
        <w:t xml:space="preserve"> </w:t>
      </w:r>
      <w:r>
        <w:t>Федерации.</w:t>
      </w:r>
      <w:r>
        <w:rPr>
          <w:spacing w:val="1"/>
        </w:rPr>
        <w:t xml:space="preserve"> </w:t>
      </w:r>
      <w:r>
        <w:t>Эти</w:t>
      </w:r>
      <w:r>
        <w:rPr>
          <w:spacing w:val="1"/>
        </w:rPr>
        <w:t xml:space="preserve"> </w:t>
      </w:r>
      <w:r>
        <w:t>ценности и нормы определяют инвариантное содержание воспитания обучающихся.</w:t>
      </w:r>
      <w:r>
        <w:rPr>
          <w:spacing w:val="1"/>
        </w:rPr>
        <w:t xml:space="preserve"> </w:t>
      </w:r>
      <w:r>
        <w:t>Вариативный компонент содержания воспитания обучающихся включает духовно-</w:t>
      </w:r>
      <w:r>
        <w:rPr>
          <w:spacing w:val="1"/>
        </w:rPr>
        <w:t xml:space="preserve"> </w:t>
      </w:r>
      <w:r>
        <w:t>нравственные</w:t>
      </w:r>
      <w:r>
        <w:rPr>
          <w:spacing w:val="-2"/>
        </w:rPr>
        <w:t xml:space="preserve"> </w:t>
      </w:r>
      <w:r>
        <w:t>ценности</w:t>
      </w:r>
      <w:r>
        <w:rPr>
          <w:spacing w:val="-1"/>
        </w:rPr>
        <w:t xml:space="preserve"> </w:t>
      </w:r>
      <w:r>
        <w:t>культуры,</w:t>
      </w:r>
      <w:r>
        <w:rPr>
          <w:spacing w:val="-2"/>
        </w:rPr>
        <w:t xml:space="preserve"> </w:t>
      </w:r>
      <w:r>
        <w:t>традиционных</w:t>
      </w:r>
      <w:r>
        <w:rPr>
          <w:spacing w:val="-4"/>
        </w:rPr>
        <w:t xml:space="preserve"> </w:t>
      </w:r>
      <w:r>
        <w:t>религий</w:t>
      </w:r>
      <w:r>
        <w:rPr>
          <w:spacing w:val="-4"/>
        </w:rPr>
        <w:t xml:space="preserve"> </w:t>
      </w:r>
      <w:r>
        <w:t>народов</w:t>
      </w:r>
      <w:r>
        <w:rPr>
          <w:spacing w:val="-3"/>
        </w:rPr>
        <w:t xml:space="preserve"> </w:t>
      </w:r>
      <w:r>
        <w:t>России.</w:t>
      </w:r>
    </w:p>
    <w:p w:rsidR="00372236" w:rsidRDefault="00372236" w:rsidP="00372236">
      <w:pPr>
        <w:pStyle w:val="afb"/>
        <w:ind w:right="122" w:firstLine="540"/>
      </w:pPr>
      <w:r>
        <w:t>Воспитательная деятельность в общеобразовательной организации планируется</w:t>
      </w:r>
      <w:r>
        <w:rPr>
          <w:spacing w:val="1"/>
        </w:rPr>
        <w:t xml:space="preserve"> </w:t>
      </w:r>
      <w:r>
        <w:t>и осуществляется в соответствии с приоритетами государственной политики в сфере</w:t>
      </w:r>
      <w:r>
        <w:rPr>
          <w:spacing w:val="-67"/>
        </w:rPr>
        <w:t xml:space="preserve"> </w:t>
      </w:r>
      <w:r>
        <w:t>воспитания.</w:t>
      </w:r>
      <w:r>
        <w:rPr>
          <w:spacing w:val="1"/>
        </w:rPr>
        <w:t xml:space="preserve"> </w:t>
      </w:r>
      <w:r>
        <w:t>Приоритетной</w:t>
      </w:r>
      <w:r>
        <w:rPr>
          <w:spacing w:val="1"/>
        </w:rPr>
        <w:t xml:space="preserve"> </w:t>
      </w:r>
      <w:r>
        <w:t>задачей</w:t>
      </w:r>
      <w:r>
        <w:rPr>
          <w:spacing w:val="1"/>
        </w:rPr>
        <w:t xml:space="preserve"> </w:t>
      </w:r>
      <w:r>
        <w:t>Российской</w:t>
      </w:r>
      <w:r>
        <w:rPr>
          <w:spacing w:val="1"/>
        </w:rPr>
        <w:t xml:space="preserve"> </w:t>
      </w:r>
      <w:r>
        <w:t>Федерации</w:t>
      </w:r>
      <w:r>
        <w:rPr>
          <w:spacing w:val="1"/>
        </w:rPr>
        <w:t xml:space="preserve"> </w:t>
      </w:r>
      <w:r>
        <w:t>в</w:t>
      </w:r>
      <w:r>
        <w:rPr>
          <w:spacing w:val="1"/>
        </w:rPr>
        <w:t xml:space="preserve"> </w:t>
      </w:r>
      <w:r>
        <w:t>сфере</w:t>
      </w:r>
      <w:r>
        <w:rPr>
          <w:spacing w:val="70"/>
        </w:rPr>
        <w:t xml:space="preserve"> </w:t>
      </w:r>
      <w:r>
        <w:t>воспитания</w:t>
      </w:r>
      <w:r>
        <w:rPr>
          <w:spacing w:val="1"/>
        </w:rPr>
        <w:t xml:space="preserve"> </w:t>
      </w:r>
      <w:r>
        <w:t>детей является развитие высоконравственной личности, разделяющей российские</w:t>
      </w:r>
      <w:r>
        <w:rPr>
          <w:spacing w:val="1"/>
        </w:rPr>
        <w:t xml:space="preserve"> </w:t>
      </w:r>
      <w:r>
        <w:t>традиционные</w:t>
      </w:r>
      <w:r>
        <w:rPr>
          <w:spacing w:val="1"/>
        </w:rPr>
        <w:t xml:space="preserve"> </w:t>
      </w:r>
      <w:r>
        <w:t>духовные</w:t>
      </w:r>
      <w:r>
        <w:rPr>
          <w:spacing w:val="1"/>
        </w:rPr>
        <w:t xml:space="preserve"> </w:t>
      </w:r>
      <w:r>
        <w:t>ценности,</w:t>
      </w:r>
      <w:r>
        <w:rPr>
          <w:spacing w:val="1"/>
        </w:rPr>
        <w:t xml:space="preserve"> </w:t>
      </w:r>
      <w:r>
        <w:t>обладающей</w:t>
      </w:r>
      <w:r>
        <w:rPr>
          <w:spacing w:val="1"/>
        </w:rPr>
        <w:t xml:space="preserve"> </w:t>
      </w:r>
      <w:r>
        <w:t>актуальными</w:t>
      </w:r>
      <w:r>
        <w:rPr>
          <w:spacing w:val="71"/>
        </w:rPr>
        <w:t xml:space="preserve"> </w:t>
      </w:r>
      <w:r>
        <w:t>знаниями</w:t>
      </w:r>
      <w:r>
        <w:rPr>
          <w:spacing w:val="71"/>
        </w:rPr>
        <w:t xml:space="preserve"> </w:t>
      </w:r>
      <w:r>
        <w:t>и</w:t>
      </w:r>
      <w:r>
        <w:rPr>
          <w:spacing w:val="1"/>
        </w:rPr>
        <w:t xml:space="preserve"> </w:t>
      </w:r>
      <w:r>
        <w:t>умениями,</w:t>
      </w:r>
      <w:r>
        <w:rPr>
          <w:spacing w:val="1"/>
        </w:rPr>
        <w:t xml:space="preserve"> </w:t>
      </w:r>
      <w:r>
        <w:t>способной</w:t>
      </w:r>
      <w:r>
        <w:rPr>
          <w:spacing w:val="1"/>
        </w:rPr>
        <w:t xml:space="preserve"> </w:t>
      </w:r>
      <w:r>
        <w:t>реализовать</w:t>
      </w:r>
      <w:r>
        <w:rPr>
          <w:spacing w:val="1"/>
        </w:rPr>
        <w:t xml:space="preserve"> </w:t>
      </w:r>
      <w:r>
        <w:t>свой</w:t>
      </w:r>
      <w:r>
        <w:rPr>
          <w:spacing w:val="1"/>
        </w:rPr>
        <w:t xml:space="preserve"> </w:t>
      </w:r>
      <w:r>
        <w:t>потенциал</w:t>
      </w:r>
      <w:r>
        <w:rPr>
          <w:spacing w:val="1"/>
        </w:rPr>
        <w:t xml:space="preserve"> </w:t>
      </w:r>
      <w:r>
        <w:t>в</w:t>
      </w:r>
      <w:r>
        <w:rPr>
          <w:spacing w:val="1"/>
        </w:rPr>
        <w:t xml:space="preserve"> </w:t>
      </w:r>
      <w:r>
        <w:t>условиях</w:t>
      </w:r>
      <w:r>
        <w:rPr>
          <w:spacing w:val="1"/>
        </w:rPr>
        <w:t xml:space="preserve"> </w:t>
      </w:r>
      <w:r>
        <w:t>современного</w:t>
      </w:r>
      <w:r>
        <w:rPr>
          <w:spacing w:val="1"/>
        </w:rPr>
        <w:t xml:space="preserve"> </w:t>
      </w:r>
      <w:r>
        <w:t>общества,</w:t>
      </w:r>
      <w:r>
        <w:rPr>
          <w:spacing w:val="-2"/>
        </w:rPr>
        <w:t xml:space="preserve"> </w:t>
      </w:r>
      <w:r>
        <w:t>готовой к</w:t>
      </w:r>
      <w:r>
        <w:rPr>
          <w:spacing w:val="-3"/>
        </w:rPr>
        <w:t xml:space="preserve"> </w:t>
      </w:r>
      <w:r>
        <w:t>мирному</w:t>
      </w:r>
      <w:r>
        <w:rPr>
          <w:spacing w:val="-4"/>
        </w:rPr>
        <w:t xml:space="preserve"> </w:t>
      </w:r>
      <w:r>
        <w:t>созиданию</w:t>
      </w:r>
      <w:r>
        <w:rPr>
          <w:spacing w:val="-2"/>
        </w:rPr>
        <w:t xml:space="preserve"> </w:t>
      </w:r>
      <w:r>
        <w:t>и защите Родины.</w:t>
      </w:r>
    </w:p>
    <w:p w:rsidR="00372236" w:rsidRDefault="00372236" w:rsidP="00372236">
      <w:pPr>
        <w:pStyle w:val="afb"/>
        <w:spacing w:before="5"/>
        <w:ind w:left="0"/>
      </w:pPr>
    </w:p>
    <w:p w:rsidR="00372236" w:rsidRDefault="00372236" w:rsidP="00CB0FBF">
      <w:pPr>
        <w:pStyle w:val="120"/>
        <w:numPr>
          <w:ilvl w:val="1"/>
          <w:numId w:val="59"/>
        </w:numPr>
        <w:tabs>
          <w:tab w:val="left" w:pos="886"/>
        </w:tabs>
        <w:ind w:left="720" w:hanging="360"/>
      </w:pPr>
      <w:r>
        <w:t>Цели</w:t>
      </w:r>
      <w:r>
        <w:rPr>
          <w:spacing w:val="-4"/>
        </w:rPr>
        <w:t xml:space="preserve"> </w:t>
      </w:r>
      <w:r>
        <w:t>и</w:t>
      </w:r>
      <w:r>
        <w:rPr>
          <w:spacing w:val="-5"/>
        </w:rPr>
        <w:t xml:space="preserve"> </w:t>
      </w:r>
      <w:r>
        <w:t>задачи</w:t>
      </w:r>
    </w:p>
    <w:p w:rsidR="00372236" w:rsidRDefault="00372236" w:rsidP="00372236">
      <w:pPr>
        <w:pStyle w:val="afb"/>
        <w:tabs>
          <w:tab w:val="left" w:pos="3098"/>
          <w:tab w:val="left" w:pos="4731"/>
          <w:tab w:val="left" w:pos="7340"/>
          <w:tab w:val="left" w:pos="9527"/>
          <w:tab w:val="left" w:pos="10462"/>
        </w:tabs>
        <w:ind w:left="709"/>
      </w:pPr>
      <w:r w:rsidRPr="004A591B">
        <w:t>Цель воспитания</w:t>
      </w:r>
      <w:r>
        <w:rPr>
          <w:b/>
        </w:rPr>
        <w:t xml:space="preserve"> </w:t>
      </w:r>
      <w:r>
        <w:t xml:space="preserve">обучающихся в образовательной организации: </w:t>
      </w:r>
    </w:p>
    <w:p w:rsidR="00372236" w:rsidRDefault="00372236" w:rsidP="00CB0FBF">
      <w:pPr>
        <w:pStyle w:val="afb"/>
        <w:numPr>
          <w:ilvl w:val="0"/>
          <w:numId w:val="60"/>
        </w:numPr>
        <w:ind w:right="120"/>
        <w:jc w:val="both"/>
      </w:pPr>
      <w:r>
        <w:t>развитие личности, создание условий для</w:t>
      </w:r>
      <w:r>
        <w:rPr>
          <w:spacing w:val="1"/>
        </w:rPr>
        <w:t xml:space="preserve"> </w:t>
      </w:r>
      <w:r>
        <w:t>самоопределения</w:t>
      </w:r>
      <w:r>
        <w:rPr>
          <w:spacing w:val="1"/>
        </w:rPr>
        <w:t xml:space="preserve"> </w:t>
      </w:r>
      <w:r>
        <w:t>и</w:t>
      </w:r>
      <w:r>
        <w:rPr>
          <w:spacing w:val="1"/>
        </w:rPr>
        <w:t xml:space="preserve"> </w:t>
      </w:r>
      <w:r>
        <w:t>социализации</w:t>
      </w:r>
      <w:r>
        <w:rPr>
          <w:spacing w:val="1"/>
        </w:rPr>
        <w:t xml:space="preserve"> </w:t>
      </w:r>
      <w:r>
        <w:t>на</w:t>
      </w:r>
      <w:r>
        <w:rPr>
          <w:spacing w:val="1"/>
        </w:rPr>
        <w:t xml:space="preserve"> </w:t>
      </w:r>
      <w:r>
        <w:t>основе</w:t>
      </w:r>
      <w:r>
        <w:rPr>
          <w:spacing w:val="1"/>
        </w:rPr>
        <w:t xml:space="preserve"> </w:t>
      </w:r>
      <w:r>
        <w:t>социокультурных,</w:t>
      </w:r>
      <w:r>
        <w:rPr>
          <w:spacing w:val="1"/>
        </w:rPr>
        <w:t xml:space="preserve"> </w:t>
      </w:r>
      <w:r>
        <w:t>духовно-</w:t>
      </w:r>
      <w:r>
        <w:rPr>
          <w:spacing w:val="1"/>
        </w:rPr>
        <w:t xml:space="preserve"> </w:t>
      </w:r>
      <w:r>
        <w:t>нравственных</w:t>
      </w:r>
      <w:r>
        <w:rPr>
          <w:spacing w:val="1"/>
        </w:rPr>
        <w:t xml:space="preserve"> </w:t>
      </w:r>
      <w:r>
        <w:t>ценностей</w:t>
      </w:r>
      <w:r>
        <w:rPr>
          <w:spacing w:val="1"/>
        </w:rPr>
        <w:t xml:space="preserve"> </w:t>
      </w:r>
      <w:r>
        <w:t>и</w:t>
      </w:r>
      <w:r>
        <w:rPr>
          <w:spacing w:val="1"/>
        </w:rPr>
        <w:t xml:space="preserve"> </w:t>
      </w:r>
      <w:r>
        <w:t>принятых</w:t>
      </w:r>
      <w:r>
        <w:rPr>
          <w:spacing w:val="1"/>
        </w:rPr>
        <w:t xml:space="preserve"> </w:t>
      </w:r>
      <w:r>
        <w:t>в</w:t>
      </w:r>
      <w:r>
        <w:rPr>
          <w:spacing w:val="1"/>
        </w:rPr>
        <w:t xml:space="preserve"> </w:t>
      </w:r>
      <w:r>
        <w:t>российском</w:t>
      </w:r>
      <w:r>
        <w:rPr>
          <w:spacing w:val="1"/>
        </w:rPr>
        <w:t xml:space="preserve"> </w:t>
      </w:r>
      <w:r>
        <w:t>обществе</w:t>
      </w:r>
      <w:r>
        <w:rPr>
          <w:spacing w:val="1"/>
        </w:rPr>
        <w:t xml:space="preserve"> </w:t>
      </w:r>
      <w:r>
        <w:t>правил</w:t>
      </w:r>
      <w:r>
        <w:rPr>
          <w:spacing w:val="1"/>
        </w:rPr>
        <w:t xml:space="preserve"> </w:t>
      </w:r>
      <w:r>
        <w:t>и</w:t>
      </w:r>
      <w:r>
        <w:rPr>
          <w:spacing w:val="1"/>
        </w:rPr>
        <w:t xml:space="preserve"> </w:t>
      </w:r>
      <w:r>
        <w:t>норм</w:t>
      </w:r>
      <w:r>
        <w:rPr>
          <w:spacing w:val="1"/>
        </w:rPr>
        <w:t xml:space="preserve"> </w:t>
      </w:r>
      <w:r>
        <w:t>поведения</w:t>
      </w:r>
      <w:r>
        <w:rPr>
          <w:spacing w:val="-1"/>
        </w:rPr>
        <w:t xml:space="preserve"> </w:t>
      </w:r>
      <w:r>
        <w:t>в</w:t>
      </w:r>
      <w:r>
        <w:rPr>
          <w:spacing w:val="-2"/>
        </w:rPr>
        <w:t xml:space="preserve"> </w:t>
      </w:r>
      <w:r>
        <w:t>интересах человека,</w:t>
      </w:r>
      <w:r>
        <w:rPr>
          <w:spacing w:val="-2"/>
        </w:rPr>
        <w:t xml:space="preserve"> </w:t>
      </w:r>
      <w:r>
        <w:t>семьи,</w:t>
      </w:r>
      <w:r>
        <w:rPr>
          <w:spacing w:val="-5"/>
        </w:rPr>
        <w:t xml:space="preserve"> </w:t>
      </w:r>
      <w:r>
        <w:t>общества</w:t>
      </w:r>
      <w:r>
        <w:rPr>
          <w:spacing w:val="-1"/>
        </w:rPr>
        <w:t xml:space="preserve"> </w:t>
      </w:r>
      <w:r>
        <w:t>и</w:t>
      </w:r>
      <w:r>
        <w:rPr>
          <w:spacing w:val="-1"/>
        </w:rPr>
        <w:t xml:space="preserve"> </w:t>
      </w:r>
      <w:r>
        <w:t>государства;</w:t>
      </w:r>
    </w:p>
    <w:p w:rsidR="00372236" w:rsidRDefault="00372236" w:rsidP="00CB0FBF">
      <w:pPr>
        <w:pStyle w:val="afb"/>
        <w:numPr>
          <w:ilvl w:val="0"/>
          <w:numId w:val="60"/>
        </w:numPr>
        <w:ind w:right="120"/>
        <w:jc w:val="both"/>
      </w:pPr>
      <w:r>
        <w:t>формирование</w:t>
      </w:r>
      <w:r w:rsidRPr="008E062E">
        <w:rPr>
          <w:spacing w:val="1"/>
        </w:rPr>
        <w:t xml:space="preserve"> </w:t>
      </w:r>
      <w:r>
        <w:t>у</w:t>
      </w:r>
      <w:r w:rsidRPr="008E062E">
        <w:rPr>
          <w:spacing w:val="1"/>
        </w:rPr>
        <w:t xml:space="preserve"> </w:t>
      </w:r>
      <w:r>
        <w:t>обучающихся</w:t>
      </w:r>
      <w:r w:rsidRPr="008E062E">
        <w:rPr>
          <w:spacing w:val="1"/>
        </w:rPr>
        <w:t xml:space="preserve"> </w:t>
      </w:r>
      <w:r>
        <w:t>чувства</w:t>
      </w:r>
      <w:r w:rsidRPr="008E062E">
        <w:rPr>
          <w:spacing w:val="1"/>
        </w:rPr>
        <w:t xml:space="preserve"> </w:t>
      </w:r>
      <w:r>
        <w:t>патриотизма,</w:t>
      </w:r>
      <w:r w:rsidRPr="008E062E">
        <w:rPr>
          <w:spacing w:val="1"/>
        </w:rPr>
        <w:t xml:space="preserve"> </w:t>
      </w:r>
      <w:r>
        <w:t>гражданственности,</w:t>
      </w:r>
      <w:r w:rsidRPr="008E062E">
        <w:rPr>
          <w:spacing w:val="1"/>
        </w:rPr>
        <w:t xml:space="preserve"> </w:t>
      </w:r>
      <w:r>
        <w:t>уважения к памяти защитников Отечества и подвигам Героев Отечества, закону и</w:t>
      </w:r>
      <w:r w:rsidRPr="008E062E">
        <w:rPr>
          <w:spacing w:val="1"/>
        </w:rPr>
        <w:t xml:space="preserve"> </w:t>
      </w:r>
      <w:r>
        <w:t>правопорядку,</w:t>
      </w:r>
      <w:r w:rsidRPr="008E062E">
        <w:rPr>
          <w:spacing w:val="1"/>
        </w:rPr>
        <w:t xml:space="preserve"> </w:t>
      </w:r>
      <w:r>
        <w:t>человеку</w:t>
      </w:r>
      <w:r w:rsidRPr="008E062E">
        <w:rPr>
          <w:spacing w:val="1"/>
        </w:rPr>
        <w:t xml:space="preserve"> </w:t>
      </w:r>
      <w:r>
        <w:t>труда</w:t>
      </w:r>
      <w:r w:rsidRPr="008E062E">
        <w:rPr>
          <w:spacing w:val="1"/>
        </w:rPr>
        <w:t xml:space="preserve"> </w:t>
      </w:r>
      <w:r>
        <w:t>и</w:t>
      </w:r>
      <w:r w:rsidRPr="008E062E">
        <w:rPr>
          <w:spacing w:val="1"/>
        </w:rPr>
        <w:t xml:space="preserve"> </w:t>
      </w:r>
      <w:r>
        <w:t>старшему</w:t>
      </w:r>
      <w:r w:rsidRPr="008E062E">
        <w:rPr>
          <w:spacing w:val="1"/>
        </w:rPr>
        <w:t xml:space="preserve"> </w:t>
      </w:r>
      <w:r>
        <w:t>поколению,</w:t>
      </w:r>
      <w:r w:rsidRPr="008E062E">
        <w:rPr>
          <w:spacing w:val="1"/>
        </w:rPr>
        <w:t xml:space="preserve"> </w:t>
      </w:r>
      <w:r>
        <w:t>взаимного</w:t>
      </w:r>
      <w:r w:rsidRPr="008E062E">
        <w:rPr>
          <w:spacing w:val="1"/>
        </w:rPr>
        <w:t xml:space="preserve"> </w:t>
      </w:r>
      <w:r>
        <w:t>уважения,</w:t>
      </w:r>
      <w:r w:rsidRPr="008E062E">
        <w:rPr>
          <w:spacing w:val="1"/>
        </w:rPr>
        <w:t xml:space="preserve"> </w:t>
      </w:r>
      <w:r>
        <w:t>бережного отношения к культурному наследию и традициям многонационального</w:t>
      </w:r>
      <w:r w:rsidRPr="008E062E">
        <w:rPr>
          <w:spacing w:val="1"/>
        </w:rPr>
        <w:t xml:space="preserve"> </w:t>
      </w:r>
      <w:r>
        <w:t>народа</w:t>
      </w:r>
      <w:r w:rsidRPr="008E062E">
        <w:rPr>
          <w:spacing w:val="-1"/>
        </w:rPr>
        <w:t xml:space="preserve"> </w:t>
      </w:r>
      <w:r>
        <w:t>Российской</w:t>
      </w:r>
      <w:r w:rsidRPr="008E062E">
        <w:rPr>
          <w:spacing w:val="-3"/>
        </w:rPr>
        <w:t xml:space="preserve"> </w:t>
      </w:r>
      <w:r>
        <w:t>Федерации,</w:t>
      </w:r>
      <w:r w:rsidRPr="008E062E">
        <w:rPr>
          <w:spacing w:val="-5"/>
        </w:rPr>
        <w:t xml:space="preserve"> </w:t>
      </w:r>
      <w:r>
        <w:t>природе</w:t>
      </w:r>
      <w:r w:rsidRPr="008E062E">
        <w:rPr>
          <w:spacing w:val="-2"/>
        </w:rPr>
        <w:t xml:space="preserve"> </w:t>
      </w:r>
      <w:r>
        <w:t>и</w:t>
      </w:r>
      <w:r w:rsidRPr="008E062E">
        <w:rPr>
          <w:spacing w:val="-1"/>
        </w:rPr>
        <w:t xml:space="preserve"> </w:t>
      </w:r>
      <w:r>
        <w:t>окружающей среде.</w:t>
      </w:r>
    </w:p>
    <w:p w:rsidR="00372236" w:rsidRDefault="00372236" w:rsidP="00372236">
      <w:pPr>
        <w:spacing w:before="1" w:line="322" w:lineRule="exact"/>
        <w:ind w:left="709"/>
        <w:jc w:val="both"/>
      </w:pPr>
      <w:r w:rsidRPr="004A591B">
        <w:t>Задачами</w:t>
      </w:r>
      <w:r w:rsidRPr="004A591B">
        <w:rPr>
          <w:spacing w:val="-2"/>
        </w:rPr>
        <w:t xml:space="preserve"> </w:t>
      </w:r>
      <w:r w:rsidRPr="004A591B">
        <w:t>воспитания</w:t>
      </w:r>
      <w:r>
        <w:rPr>
          <w:b/>
          <w:spacing w:val="-2"/>
        </w:rPr>
        <w:t xml:space="preserve"> </w:t>
      </w:r>
      <w:r w:rsidRPr="006D158E">
        <w:t>обучающихся</w:t>
      </w:r>
      <w:r w:rsidRPr="006D158E">
        <w:rPr>
          <w:spacing w:val="-2"/>
        </w:rPr>
        <w:t xml:space="preserve"> </w:t>
      </w:r>
      <w:r w:rsidRPr="006D158E">
        <w:t>в</w:t>
      </w:r>
      <w:r w:rsidRPr="006D158E">
        <w:rPr>
          <w:spacing w:val="-3"/>
        </w:rPr>
        <w:t xml:space="preserve"> </w:t>
      </w:r>
      <w:r w:rsidRPr="006D158E">
        <w:t>в образовательной организации:</w:t>
      </w:r>
    </w:p>
    <w:p w:rsidR="00372236" w:rsidRDefault="00372236" w:rsidP="00CB0FBF">
      <w:pPr>
        <w:pStyle w:val="afb"/>
        <w:numPr>
          <w:ilvl w:val="0"/>
          <w:numId w:val="62"/>
        </w:numPr>
        <w:ind w:left="1134" w:right="126"/>
        <w:jc w:val="both"/>
      </w:pPr>
      <w:r>
        <w:t>усвоение</w:t>
      </w:r>
      <w:r>
        <w:rPr>
          <w:spacing w:val="1"/>
        </w:rPr>
        <w:t xml:space="preserve"> </w:t>
      </w:r>
      <w:r>
        <w:t>ими</w:t>
      </w:r>
      <w:r>
        <w:rPr>
          <w:spacing w:val="1"/>
        </w:rPr>
        <w:t xml:space="preserve"> </w:t>
      </w:r>
      <w:r>
        <w:t>знаний,</w:t>
      </w:r>
      <w:r>
        <w:rPr>
          <w:spacing w:val="1"/>
        </w:rPr>
        <w:t xml:space="preserve"> </w:t>
      </w:r>
      <w:r>
        <w:t>норм,</w:t>
      </w:r>
      <w:r>
        <w:rPr>
          <w:spacing w:val="1"/>
        </w:rPr>
        <w:t xml:space="preserve"> </w:t>
      </w:r>
      <w:r>
        <w:t>духовно-нравственных</w:t>
      </w:r>
      <w:r>
        <w:rPr>
          <w:spacing w:val="1"/>
        </w:rPr>
        <w:t xml:space="preserve"> </w:t>
      </w:r>
      <w:r>
        <w:t>ценностей,</w:t>
      </w:r>
      <w:r>
        <w:rPr>
          <w:spacing w:val="1"/>
        </w:rPr>
        <w:t xml:space="preserve"> </w:t>
      </w:r>
      <w:r>
        <w:t>традиций,</w:t>
      </w:r>
      <w:r>
        <w:rPr>
          <w:spacing w:val="1"/>
        </w:rPr>
        <w:t xml:space="preserve"> </w:t>
      </w:r>
      <w:r>
        <w:t>которые</w:t>
      </w:r>
      <w:r>
        <w:rPr>
          <w:spacing w:val="-2"/>
        </w:rPr>
        <w:t xml:space="preserve"> </w:t>
      </w:r>
      <w:r>
        <w:t>выработало</w:t>
      </w:r>
      <w:r>
        <w:rPr>
          <w:spacing w:val="-2"/>
        </w:rPr>
        <w:t xml:space="preserve"> </w:t>
      </w:r>
      <w:r>
        <w:t>российское</w:t>
      </w:r>
      <w:r>
        <w:rPr>
          <w:spacing w:val="-4"/>
        </w:rPr>
        <w:t xml:space="preserve"> </w:t>
      </w:r>
      <w:r>
        <w:t>общество</w:t>
      </w:r>
      <w:r>
        <w:rPr>
          <w:spacing w:val="-1"/>
        </w:rPr>
        <w:t xml:space="preserve"> </w:t>
      </w:r>
      <w:r>
        <w:t>(социально</w:t>
      </w:r>
      <w:r>
        <w:rPr>
          <w:spacing w:val="-1"/>
        </w:rPr>
        <w:t xml:space="preserve"> </w:t>
      </w:r>
      <w:r>
        <w:t>значимых знаний);</w:t>
      </w:r>
    </w:p>
    <w:p w:rsidR="00372236" w:rsidRDefault="00372236" w:rsidP="00CB0FBF">
      <w:pPr>
        <w:pStyle w:val="afb"/>
        <w:numPr>
          <w:ilvl w:val="0"/>
          <w:numId w:val="62"/>
        </w:numPr>
        <w:ind w:left="1134" w:right="126"/>
        <w:jc w:val="both"/>
      </w:pPr>
      <w:r w:rsidRPr="004A591B">
        <w:t>формирование</w:t>
      </w:r>
      <w:r w:rsidRPr="004A591B">
        <w:rPr>
          <w:spacing w:val="1"/>
        </w:rPr>
        <w:t xml:space="preserve"> </w:t>
      </w:r>
      <w:r w:rsidRPr="004A591B">
        <w:t>и</w:t>
      </w:r>
      <w:r w:rsidRPr="004A591B">
        <w:rPr>
          <w:spacing w:val="1"/>
        </w:rPr>
        <w:t xml:space="preserve"> </w:t>
      </w:r>
      <w:r w:rsidRPr="004A591B">
        <w:t>развитие</w:t>
      </w:r>
      <w:r w:rsidRPr="004A591B">
        <w:rPr>
          <w:spacing w:val="1"/>
        </w:rPr>
        <w:t xml:space="preserve"> </w:t>
      </w:r>
      <w:r w:rsidRPr="004A591B">
        <w:t>позитивных</w:t>
      </w:r>
      <w:r w:rsidRPr="004A591B">
        <w:rPr>
          <w:spacing w:val="1"/>
        </w:rPr>
        <w:t xml:space="preserve"> </w:t>
      </w:r>
      <w:r w:rsidRPr="004A591B">
        <w:t>личностных</w:t>
      </w:r>
      <w:r w:rsidRPr="004A591B">
        <w:rPr>
          <w:spacing w:val="1"/>
        </w:rPr>
        <w:t xml:space="preserve"> </w:t>
      </w:r>
      <w:r w:rsidRPr="004A591B">
        <w:t>отношений</w:t>
      </w:r>
      <w:r w:rsidRPr="004A591B">
        <w:rPr>
          <w:spacing w:val="1"/>
        </w:rPr>
        <w:t xml:space="preserve"> </w:t>
      </w:r>
      <w:r w:rsidRPr="004A591B">
        <w:t>к</w:t>
      </w:r>
      <w:r w:rsidRPr="004A591B">
        <w:rPr>
          <w:spacing w:val="1"/>
        </w:rPr>
        <w:t xml:space="preserve"> </w:t>
      </w:r>
      <w:r w:rsidRPr="004A591B">
        <w:t>этим</w:t>
      </w:r>
      <w:r w:rsidRPr="004A591B">
        <w:rPr>
          <w:spacing w:val="1"/>
        </w:rPr>
        <w:t xml:space="preserve"> </w:t>
      </w:r>
      <w:r w:rsidRPr="004A591B">
        <w:t>нормам,</w:t>
      </w:r>
      <w:r w:rsidRPr="004A591B">
        <w:rPr>
          <w:spacing w:val="-5"/>
        </w:rPr>
        <w:t xml:space="preserve"> </w:t>
      </w:r>
      <w:r w:rsidRPr="004A591B">
        <w:t>ценностям,</w:t>
      </w:r>
      <w:r w:rsidRPr="004A591B">
        <w:rPr>
          <w:spacing w:val="-4"/>
        </w:rPr>
        <w:t xml:space="preserve"> </w:t>
      </w:r>
      <w:r w:rsidRPr="004A591B">
        <w:t>традициям (их</w:t>
      </w:r>
      <w:r w:rsidRPr="004A591B">
        <w:rPr>
          <w:spacing w:val="1"/>
        </w:rPr>
        <w:t xml:space="preserve"> </w:t>
      </w:r>
      <w:r w:rsidRPr="004A591B">
        <w:t>освоение,</w:t>
      </w:r>
      <w:r w:rsidRPr="004A591B">
        <w:rPr>
          <w:spacing w:val="-1"/>
        </w:rPr>
        <w:t xml:space="preserve"> </w:t>
      </w:r>
      <w:r w:rsidRPr="004A591B">
        <w:t>принятие);</w:t>
      </w:r>
    </w:p>
    <w:p w:rsidR="00372236" w:rsidRDefault="00372236" w:rsidP="00CB0FBF">
      <w:pPr>
        <w:pStyle w:val="afb"/>
        <w:numPr>
          <w:ilvl w:val="0"/>
          <w:numId w:val="62"/>
        </w:numPr>
        <w:ind w:left="1134" w:right="126"/>
        <w:jc w:val="both"/>
      </w:pPr>
      <w:r w:rsidRPr="004A591B">
        <w:t>приобретение</w:t>
      </w:r>
      <w:r w:rsidRPr="004A591B">
        <w:rPr>
          <w:spacing w:val="1"/>
        </w:rPr>
        <w:t xml:space="preserve"> </w:t>
      </w:r>
      <w:r w:rsidRPr="004A591B">
        <w:t>соответствующего</w:t>
      </w:r>
      <w:r w:rsidRPr="004A591B">
        <w:rPr>
          <w:spacing w:val="1"/>
        </w:rPr>
        <w:t xml:space="preserve"> </w:t>
      </w:r>
      <w:r w:rsidRPr="004A591B">
        <w:t>этим</w:t>
      </w:r>
      <w:r w:rsidRPr="004A591B">
        <w:rPr>
          <w:spacing w:val="1"/>
        </w:rPr>
        <w:t xml:space="preserve"> </w:t>
      </w:r>
      <w:r w:rsidRPr="004A591B">
        <w:t>нормам,</w:t>
      </w:r>
      <w:r w:rsidRPr="004A591B">
        <w:rPr>
          <w:spacing w:val="1"/>
        </w:rPr>
        <w:t xml:space="preserve"> </w:t>
      </w:r>
      <w:r w:rsidRPr="004A591B">
        <w:t>ценностям,</w:t>
      </w:r>
      <w:r w:rsidRPr="004A591B">
        <w:rPr>
          <w:spacing w:val="1"/>
        </w:rPr>
        <w:t xml:space="preserve"> </w:t>
      </w:r>
      <w:r w:rsidRPr="004A591B">
        <w:t>традициям</w:t>
      </w:r>
      <w:r w:rsidRPr="004A591B">
        <w:rPr>
          <w:spacing w:val="1"/>
        </w:rPr>
        <w:t xml:space="preserve"> </w:t>
      </w:r>
      <w:r w:rsidRPr="004A591B">
        <w:t>социокультурного</w:t>
      </w:r>
      <w:r w:rsidRPr="004A591B">
        <w:rPr>
          <w:spacing w:val="1"/>
        </w:rPr>
        <w:t xml:space="preserve"> </w:t>
      </w:r>
      <w:r w:rsidRPr="004A591B">
        <w:t>опыта</w:t>
      </w:r>
      <w:r w:rsidRPr="004A591B">
        <w:rPr>
          <w:spacing w:val="1"/>
        </w:rPr>
        <w:t xml:space="preserve"> </w:t>
      </w:r>
      <w:r w:rsidRPr="004A591B">
        <w:t>поведения,</w:t>
      </w:r>
      <w:r w:rsidRPr="004A591B">
        <w:rPr>
          <w:spacing w:val="1"/>
        </w:rPr>
        <w:t xml:space="preserve"> </w:t>
      </w:r>
      <w:r w:rsidRPr="004A591B">
        <w:t>общения,</w:t>
      </w:r>
      <w:r w:rsidRPr="004A591B">
        <w:rPr>
          <w:spacing w:val="1"/>
        </w:rPr>
        <w:t xml:space="preserve"> </w:t>
      </w:r>
      <w:r w:rsidRPr="004A591B">
        <w:t>межличностных</w:t>
      </w:r>
      <w:r w:rsidRPr="004A591B">
        <w:rPr>
          <w:spacing w:val="1"/>
        </w:rPr>
        <w:t xml:space="preserve"> </w:t>
      </w:r>
      <w:r w:rsidRPr="004A591B">
        <w:t>и</w:t>
      </w:r>
      <w:r w:rsidRPr="004A591B">
        <w:rPr>
          <w:spacing w:val="1"/>
        </w:rPr>
        <w:t xml:space="preserve"> </w:t>
      </w:r>
      <w:r w:rsidRPr="004A591B">
        <w:t>социальных</w:t>
      </w:r>
      <w:r w:rsidRPr="004A591B">
        <w:rPr>
          <w:spacing w:val="1"/>
        </w:rPr>
        <w:t xml:space="preserve"> </w:t>
      </w:r>
      <w:r w:rsidRPr="004A591B">
        <w:t>отношений,</w:t>
      </w:r>
      <w:r w:rsidRPr="004A591B">
        <w:rPr>
          <w:spacing w:val="1"/>
        </w:rPr>
        <w:t xml:space="preserve"> </w:t>
      </w:r>
      <w:r w:rsidRPr="004A591B">
        <w:t>применения</w:t>
      </w:r>
      <w:r w:rsidRPr="004A591B">
        <w:rPr>
          <w:spacing w:val="1"/>
        </w:rPr>
        <w:t xml:space="preserve"> </w:t>
      </w:r>
      <w:r w:rsidRPr="004A591B">
        <w:t>полученных</w:t>
      </w:r>
      <w:r w:rsidRPr="004A591B">
        <w:rPr>
          <w:spacing w:val="1"/>
        </w:rPr>
        <w:t xml:space="preserve"> </w:t>
      </w:r>
      <w:r w:rsidRPr="004A591B">
        <w:t>знаний</w:t>
      </w:r>
      <w:r w:rsidRPr="004A591B">
        <w:rPr>
          <w:spacing w:val="1"/>
        </w:rPr>
        <w:t xml:space="preserve"> </w:t>
      </w:r>
      <w:r w:rsidRPr="004A591B">
        <w:t>и</w:t>
      </w:r>
      <w:r w:rsidRPr="004A591B">
        <w:rPr>
          <w:spacing w:val="1"/>
        </w:rPr>
        <w:t xml:space="preserve"> </w:t>
      </w:r>
      <w:r w:rsidRPr="004A591B">
        <w:t>сформированных</w:t>
      </w:r>
      <w:r w:rsidRPr="004A591B">
        <w:rPr>
          <w:spacing w:val="1"/>
        </w:rPr>
        <w:t xml:space="preserve"> </w:t>
      </w:r>
      <w:r w:rsidRPr="004A591B">
        <w:t>отношений</w:t>
      </w:r>
      <w:r w:rsidRPr="004A591B">
        <w:rPr>
          <w:spacing w:val="1"/>
        </w:rPr>
        <w:t xml:space="preserve"> </w:t>
      </w:r>
      <w:r w:rsidRPr="004A591B">
        <w:t>на</w:t>
      </w:r>
      <w:r w:rsidRPr="004A591B">
        <w:rPr>
          <w:spacing w:val="1"/>
        </w:rPr>
        <w:t xml:space="preserve"> </w:t>
      </w:r>
      <w:r w:rsidRPr="004A591B">
        <w:t>практике</w:t>
      </w:r>
      <w:r w:rsidRPr="004A591B">
        <w:rPr>
          <w:spacing w:val="-2"/>
        </w:rPr>
        <w:t xml:space="preserve"> </w:t>
      </w:r>
      <w:r w:rsidRPr="004A591B">
        <w:t>(опыта</w:t>
      </w:r>
      <w:r w:rsidRPr="004A591B">
        <w:rPr>
          <w:spacing w:val="-2"/>
        </w:rPr>
        <w:t xml:space="preserve"> </w:t>
      </w:r>
      <w:r w:rsidRPr="004A591B">
        <w:t>нравственных поступков,</w:t>
      </w:r>
      <w:r w:rsidRPr="004A591B">
        <w:rPr>
          <w:spacing w:val="-3"/>
        </w:rPr>
        <w:t xml:space="preserve"> </w:t>
      </w:r>
      <w:r w:rsidRPr="004A591B">
        <w:t>социально значимых</w:t>
      </w:r>
      <w:r w:rsidRPr="004A591B">
        <w:rPr>
          <w:spacing w:val="-5"/>
        </w:rPr>
        <w:t xml:space="preserve"> </w:t>
      </w:r>
      <w:r w:rsidRPr="004A591B">
        <w:t>дел).</w:t>
      </w:r>
    </w:p>
    <w:p w:rsidR="00372236" w:rsidRPr="004A591B" w:rsidRDefault="00372236" w:rsidP="00CB0FBF">
      <w:pPr>
        <w:pStyle w:val="afb"/>
        <w:numPr>
          <w:ilvl w:val="0"/>
          <w:numId w:val="62"/>
        </w:numPr>
        <w:ind w:left="1134" w:right="126"/>
        <w:jc w:val="both"/>
      </w:pPr>
      <w:r w:rsidRPr="004A591B">
        <w:t>достижение</w:t>
      </w:r>
      <w:r w:rsidRPr="004A591B">
        <w:rPr>
          <w:spacing w:val="1"/>
        </w:rPr>
        <w:t xml:space="preserve"> </w:t>
      </w:r>
      <w:r w:rsidRPr="004A591B">
        <w:t>личностных</w:t>
      </w:r>
      <w:r w:rsidRPr="004A591B">
        <w:rPr>
          <w:spacing w:val="1"/>
        </w:rPr>
        <w:t xml:space="preserve"> </w:t>
      </w:r>
      <w:r w:rsidRPr="004A591B">
        <w:t>результатов</w:t>
      </w:r>
      <w:r w:rsidRPr="004A591B">
        <w:rPr>
          <w:spacing w:val="1"/>
        </w:rPr>
        <w:t xml:space="preserve"> </w:t>
      </w:r>
      <w:r w:rsidRPr="004A591B">
        <w:t>освоения</w:t>
      </w:r>
      <w:r w:rsidRPr="004A591B">
        <w:rPr>
          <w:spacing w:val="71"/>
        </w:rPr>
        <w:t xml:space="preserve"> </w:t>
      </w:r>
      <w:r w:rsidRPr="004A591B">
        <w:t>общеобразовательных</w:t>
      </w:r>
      <w:r w:rsidRPr="004A591B">
        <w:rPr>
          <w:spacing w:val="-67"/>
        </w:rPr>
        <w:t xml:space="preserve"> </w:t>
      </w:r>
      <w:r w:rsidRPr="004A591B">
        <w:t>программ</w:t>
      </w:r>
      <w:r w:rsidRPr="004A591B">
        <w:rPr>
          <w:spacing w:val="-1"/>
        </w:rPr>
        <w:t xml:space="preserve"> </w:t>
      </w:r>
      <w:r w:rsidRPr="004A591B">
        <w:t>в</w:t>
      </w:r>
      <w:r w:rsidRPr="004A591B">
        <w:rPr>
          <w:spacing w:val="-2"/>
        </w:rPr>
        <w:t xml:space="preserve"> </w:t>
      </w:r>
      <w:r w:rsidRPr="004A591B">
        <w:t>соответствии</w:t>
      </w:r>
      <w:r w:rsidRPr="004A591B">
        <w:rPr>
          <w:spacing w:val="1"/>
        </w:rPr>
        <w:t xml:space="preserve"> </w:t>
      </w:r>
      <w:r w:rsidRPr="004A591B">
        <w:t>с</w:t>
      </w:r>
      <w:r w:rsidRPr="004A591B">
        <w:rPr>
          <w:spacing w:val="-1"/>
        </w:rPr>
        <w:t xml:space="preserve"> </w:t>
      </w:r>
      <w:r w:rsidRPr="004A591B">
        <w:t xml:space="preserve">ФГОС </w:t>
      </w:r>
      <w:r w:rsidR="00E42070">
        <w:t>ООО</w:t>
      </w:r>
      <w:r w:rsidRPr="004A591B">
        <w:rPr>
          <w:spacing w:val="-2"/>
        </w:rPr>
        <w:t xml:space="preserve"> </w:t>
      </w:r>
      <w:r w:rsidRPr="004A591B">
        <w:t>ООО.</w:t>
      </w:r>
    </w:p>
    <w:p w:rsidR="00372236" w:rsidRPr="006D158E" w:rsidRDefault="00372236" w:rsidP="00CB0FBF">
      <w:pPr>
        <w:pStyle w:val="120"/>
        <w:numPr>
          <w:ilvl w:val="1"/>
          <w:numId w:val="59"/>
        </w:numPr>
        <w:tabs>
          <w:tab w:val="left" w:pos="1192"/>
          <w:tab w:val="left" w:pos="1193"/>
          <w:tab w:val="left" w:pos="3044"/>
          <w:tab w:val="left" w:pos="4768"/>
          <w:tab w:val="left" w:pos="6174"/>
          <w:tab w:val="left" w:pos="8386"/>
        </w:tabs>
        <w:spacing w:before="242"/>
        <w:ind w:left="720" w:right="132" w:hanging="360"/>
        <w:rPr>
          <w:b w:val="0"/>
        </w:rPr>
      </w:pPr>
      <w:r>
        <w:rPr>
          <w:b w:val="0"/>
        </w:rPr>
        <w:t xml:space="preserve">Личностные результаты освоения </w:t>
      </w:r>
      <w:r w:rsidRPr="006D158E">
        <w:rPr>
          <w:b w:val="0"/>
        </w:rPr>
        <w:t>обучающимися</w:t>
      </w:r>
      <w:r>
        <w:rPr>
          <w:b w:val="0"/>
        </w:rPr>
        <w:t xml:space="preserve"> </w:t>
      </w:r>
      <w:r w:rsidRPr="006D158E">
        <w:rPr>
          <w:b w:val="0"/>
          <w:spacing w:val="-1"/>
        </w:rPr>
        <w:t>образовательных</w:t>
      </w:r>
      <w:r w:rsidRPr="006D158E">
        <w:rPr>
          <w:b w:val="0"/>
          <w:spacing w:val="-67"/>
        </w:rPr>
        <w:t xml:space="preserve"> </w:t>
      </w:r>
      <w:r w:rsidRPr="006D158E">
        <w:rPr>
          <w:b w:val="0"/>
        </w:rPr>
        <w:t>программ включают:</w:t>
      </w:r>
    </w:p>
    <w:p w:rsidR="00372236" w:rsidRDefault="00372236" w:rsidP="00CB0FBF">
      <w:pPr>
        <w:pStyle w:val="a5"/>
        <w:widowControl w:val="0"/>
        <w:numPr>
          <w:ilvl w:val="0"/>
          <w:numId w:val="63"/>
        </w:numPr>
        <w:tabs>
          <w:tab w:val="left" w:pos="1105"/>
          <w:tab w:val="left" w:pos="1107"/>
        </w:tabs>
        <w:autoSpaceDE w:val="0"/>
        <w:autoSpaceDN w:val="0"/>
        <w:spacing w:after="0" w:line="338" w:lineRule="exact"/>
        <w:ind w:left="1134"/>
        <w:contextualSpacing w:val="0"/>
        <w:jc w:val="both"/>
      </w:pPr>
      <w:r w:rsidRPr="004A591B">
        <w:t>осознание</w:t>
      </w:r>
      <w:r w:rsidRPr="004A591B">
        <w:rPr>
          <w:spacing w:val="-6"/>
        </w:rPr>
        <w:t xml:space="preserve"> </w:t>
      </w:r>
      <w:r w:rsidRPr="004A591B">
        <w:t>российской</w:t>
      </w:r>
      <w:r w:rsidRPr="004A591B">
        <w:rPr>
          <w:spacing w:val="-5"/>
        </w:rPr>
        <w:t xml:space="preserve"> </w:t>
      </w:r>
      <w:r w:rsidRPr="004A591B">
        <w:t>гражданской</w:t>
      </w:r>
      <w:r w:rsidRPr="004A591B">
        <w:rPr>
          <w:spacing w:val="-6"/>
        </w:rPr>
        <w:t xml:space="preserve"> </w:t>
      </w:r>
      <w:r w:rsidRPr="004A591B">
        <w:t>идентичности;</w:t>
      </w:r>
    </w:p>
    <w:p w:rsidR="00372236" w:rsidRDefault="00372236" w:rsidP="00CB0FBF">
      <w:pPr>
        <w:pStyle w:val="a5"/>
        <w:widowControl w:val="0"/>
        <w:numPr>
          <w:ilvl w:val="0"/>
          <w:numId w:val="63"/>
        </w:numPr>
        <w:tabs>
          <w:tab w:val="left" w:pos="1105"/>
          <w:tab w:val="left" w:pos="1107"/>
        </w:tabs>
        <w:autoSpaceDE w:val="0"/>
        <w:autoSpaceDN w:val="0"/>
        <w:spacing w:after="0" w:line="338" w:lineRule="exact"/>
        <w:ind w:left="1134"/>
        <w:contextualSpacing w:val="0"/>
        <w:jc w:val="both"/>
      </w:pPr>
      <w:r w:rsidRPr="004A591B">
        <w:t>сформированность</w:t>
      </w:r>
      <w:r w:rsidRPr="004A591B">
        <w:rPr>
          <w:spacing w:val="-7"/>
        </w:rPr>
        <w:t xml:space="preserve"> </w:t>
      </w:r>
      <w:r w:rsidRPr="004A591B">
        <w:t>ценностей</w:t>
      </w:r>
      <w:r w:rsidRPr="004A591B">
        <w:rPr>
          <w:spacing w:val="-2"/>
        </w:rPr>
        <w:t xml:space="preserve"> </w:t>
      </w:r>
      <w:r w:rsidRPr="004A591B">
        <w:t>самостоятельности</w:t>
      </w:r>
      <w:r w:rsidRPr="004A591B">
        <w:rPr>
          <w:spacing w:val="-3"/>
        </w:rPr>
        <w:t xml:space="preserve"> </w:t>
      </w:r>
      <w:r w:rsidRPr="004A591B">
        <w:t>и</w:t>
      </w:r>
      <w:r w:rsidRPr="004A591B">
        <w:rPr>
          <w:spacing w:val="-5"/>
        </w:rPr>
        <w:t xml:space="preserve"> </w:t>
      </w:r>
      <w:r w:rsidRPr="004A591B">
        <w:t>инициативы;</w:t>
      </w:r>
    </w:p>
    <w:p w:rsidR="00372236" w:rsidRDefault="00372236" w:rsidP="00CB0FBF">
      <w:pPr>
        <w:pStyle w:val="a5"/>
        <w:widowControl w:val="0"/>
        <w:numPr>
          <w:ilvl w:val="0"/>
          <w:numId w:val="63"/>
        </w:numPr>
        <w:tabs>
          <w:tab w:val="left" w:pos="1105"/>
          <w:tab w:val="left" w:pos="1107"/>
        </w:tabs>
        <w:autoSpaceDE w:val="0"/>
        <w:autoSpaceDN w:val="0"/>
        <w:spacing w:after="0" w:line="338" w:lineRule="exact"/>
        <w:ind w:left="1134"/>
        <w:contextualSpacing w:val="0"/>
        <w:jc w:val="both"/>
      </w:pPr>
      <w:r w:rsidRPr="004A591B">
        <w:t>готовность</w:t>
      </w:r>
      <w:r w:rsidRPr="004A591B">
        <w:rPr>
          <w:spacing w:val="26"/>
        </w:rPr>
        <w:t xml:space="preserve"> </w:t>
      </w:r>
      <w:r w:rsidRPr="004A591B">
        <w:t>обучающихся</w:t>
      </w:r>
      <w:r w:rsidRPr="004A591B">
        <w:rPr>
          <w:spacing w:val="29"/>
        </w:rPr>
        <w:t xml:space="preserve"> </w:t>
      </w:r>
      <w:r w:rsidRPr="004A591B">
        <w:t>к</w:t>
      </w:r>
      <w:r w:rsidRPr="004A591B">
        <w:rPr>
          <w:spacing w:val="27"/>
        </w:rPr>
        <w:t xml:space="preserve"> </w:t>
      </w:r>
      <w:r w:rsidRPr="004A591B">
        <w:t>саморазвитию,</w:t>
      </w:r>
      <w:r w:rsidRPr="004A591B">
        <w:rPr>
          <w:spacing w:val="27"/>
        </w:rPr>
        <w:t xml:space="preserve"> </w:t>
      </w:r>
      <w:r w:rsidRPr="004A591B">
        <w:t>самостоятельности</w:t>
      </w:r>
      <w:r w:rsidRPr="004A591B">
        <w:rPr>
          <w:spacing w:val="28"/>
        </w:rPr>
        <w:t xml:space="preserve"> </w:t>
      </w:r>
      <w:r w:rsidRPr="004A591B">
        <w:t>и</w:t>
      </w:r>
      <w:r w:rsidRPr="004A591B">
        <w:rPr>
          <w:spacing w:val="29"/>
        </w:rPr>
        <w:t xml:space="preserve"> </w:t>
      </w:r>
      <w:r w:rsidRPr="004A591B">
        <w:t>личностному</w:t>
      </w:r>
      <w:r w:rsidRPr="004A591B">
        <w:rPr>
          <w:spacing w:val="-67"/>
        </w:rPr>
        <w:t xml:space="preserve"> </w:t>
      </w:r>
      <w:r w:rsidRPr="004A591B">
        <w:t>самоопределению;</w:t>
      </w:r>
    </w:p>
    <w:p w:rsidR="00372236" w:rsidRDefault="00372236" w:rsidP="00CB0FBF">
      <w:pPr>
        <w:pStyle w:val="a5"/>
        <w:widowControl w:val="0"/>
        <w:numPr>
          <w:ilvl w:val="0"/>
          <w:numId w:val="63"/>
        </w:numPr>
        <w:tabs>
          <w:tab w:val="left" w:pos="1105"/>
          <w:tab w:val="left" w:pos="1107"/>
        </w:tabs>
        <w:autoSpaceDE w:val="0"/>
        <w:autoSpaceDN w:val="0"/>
        <w:spacing w:after="0" w:line="338" w:lineRule="exact"/>
        <w:ind w:left="1134"/>
        <w:contextualSpacing w:val="0"/>
        <w:jc w:val="both"/>
      </w:pPr>
      <w:r w:rsidRPr="004A591B">
        <w:t>наличие</w:t>
      </w:r>
      <w:r w:rsidRPr="004A591B">
        <w:rPr>
          <w:spacing w:val="-4"/>
        </w:rPr>
        <w:t xml:space="preserve"> </w:t>
      </w:r>
      <w:r w:rsidRPr="004A591B">
        <w:t>мотивации</w:t>
      </w:r>
      <w:r w:rsidRPr="004A591B">
        <w:rPr>
          <w:spacing w:val="-5"/>
        </w:rPr>
        <w:t xml:space="preserve"> </w:t>
      </w:r>
      <w:r w:rsidRPr="004A591B">
        <w:t>к</w:t>
      </w:r>
      <w:r w:rsidRPr="004A591B">
        <w:rPr>
          <w:spacing w:val="-3"/>
        </w:rPr>
        <w:t xml:space="preserve"> </w:t>
      </w:r>
      <w:r w:rsidRPr="004A591B">
        <w:t>целенаправленной</w:t>
      </w:r>
      <w:r w:rsidRPr="004A591B">
        <w:rPr>
          <w:spacing w:val="-5"/>
        </w:rPr>
        <w:t xml:space="preserve"> </w:t>
      </w:r>
      <w:r w:rsidRPr="004A591B">
        <w:t>социально</w:t>
      </w:r>
      <w:r w:rsidRPr="004A591B">
        <w:rPr>
          <w:spacing w:val="-3"/>
        </w:rPr>
        <w:t xml:space="preserve"> </w:t>
      </w:r>
      <w:r w:rsidRPr="004A591B">
        <w:t>значимой</w:t>
      </w:r>
      <w:r w:rsidRPr="004A591B">
        <w:rPr>
          <w:spacing w:val="-3"/>
        </w:rPr>
        <w:t xml:space="preserve"> </w:t>
      </w:r>
      <w:r w:rsidRPr="004A591B">
        <w:t>деятельности;</w:t>
      </w:r>
    </w:p>
    <w:p w:rsidR="00372236" w:rsidRPr="006D158E" w:rsidRDefault="00372236" w:rsidP="00CB0FBF">
      <w:pPr>
        <w:pStyle w:val="a5"/>
        <w:widowControl w:val="0"/>
        <w:numPr>
          <w:ilvl w:val="0"/>
          <w:numId w:val="63"/>
        </w:numPr>
        <w:tabs>
          <w:tab w:val="left" w:pos="1105"/>
          <w:tab w:val="left" w:pos="1107"/>
        </w:tabs>
        <w:autoSpaceDE w:val="0"/>
        <w:autoSpaceDN w:val="0"/>
        <w:spacing w:after="0" w:line="338" w:lineRule="exact"/>
        <w:ind w:left="1134"/>
        <w:contextualSpacing w:val="0"/>
        <w:jc w:val="both"/>
      </w:pPr>
      <w:r w:rsidRPr="006D158E">
        <w:t>сформированность</w:t>
      </w:r>
      <w:r w:rsidRPr="006D158E">
        <w:rPr>
          <w:spacing w:val="70"/>
        </w:rPr>
        <w:t xml:space="preserve"> </w:t>
      </w:r>
      <w:r w:rsidRPr="006D158E">
        <w:t>внутренней</w:t>
      </w:r>
      <w:r w:rsidRPr="006D158E">
        <w:rPr>
          <w:spacing w:val="2"/>
        </w:rPr>
        <w:t xml:space="preserve"> </w:t>
      </w:r>
      <w:r w:rsidRPr="006D158E">
        <w:t>позиции</w:t>
      </w:r>
      <w:r w:rsidRPr="006D158E">
        <w:rPr>
          <w:spacing w:val="2"/>
        </w:rPr>
        <w:t xml:space="preserve"> </w:t>
      </w:r>
      <w:r w:rsidRPr="006D158E">
        <w:t>личности</w:t>
      </w:r>
      <w:r w:rsidRPr="006D158E">
        <w:rPr>
          <w:spacing w:val="2"/>
        </w:rPr>
        <w:t xml:space="preserve"> </w:t>
      </w:r>
      <w:r w:rsidRPr="006D158E">
        <w:t>как</w:t>
      </w:r>
      <w:r w:rsidRPr="006D158E">
        <w:rPr>
          <w:spacing w:val="2"/>
        </w:rPr>
        <w:t xml:space="preserve"> </w:t>
      </w:r>
      <w:r w:rsidRPr="006D158E">
        <w:t>особого</w:t>
      </w:r>
      <w:r w:rsidRPr="006D158E">
        <w:rPr>
          <w:spacing w:val="2"/>
        </w:rPr>
        <w:t xml:space="preserve"> </w:t>
      </w:r>
      <w:r w:rsidRPr="006D158E">
        <w:t>ценностного</w:t>
      </w:r>
      <w:r w:rsidRPr="006D158E">
        <w:rPr>
          <w:spacing w:val="-67"/>
        </w:rPr>
        <w:t xml:space="preserve"> </w:t>
      </w:r>
      <w:r w:rsidRPr="006D158E">
        <w:t>отношения</w:t>
      </w:r>
      <w:r w:rsidRPr="006D158E">
        <w:rPr>
          <w:spacing w:val="-1"/>
        </w:rPr>
        <w:t xml:space="preserve"> </w:t>
      </w:r>
      <w:r w:rsidRPr="006D158E">
        <w:t>к себе,</w:t>
      </w:r>
      <w:r w:rsidRPr="006D158E">
        <w:rPr>
          <w:spacing w:val="-1"/>
        </w:rPr>
        <w:t xml:space="preserve"> </w:t>
      </w:r>
      <w:r w:rsidRPr="006D158E">
        <w:t>окружающим людям и жизни в</w:t>
      </w:r>
      <w:r w:rsidRPr="006D158E">
        <w:rPr>
          <w:spacing w:val="-5"/>
        </w:rPr>
        <w:t xml:space="preserve"> </w:t>
      </w:r>
      <w:r w:rsidRPr="006D158E">
        <w:t>целом.</w:t>
      </w:r>
    </w:p>
    <w:p w:rsidR="00372236" w:rsidRDefault="00372236" w:rsidP="00372236">
      <w:pPr>
        <w:pStyle w:val="afb"/>
        <w:spacing w:before="240"/>
        <w:ind w:right="120" w:firstLine="550"/>
      </w:pPr>
      <w:r>
        <w:t>Воспитательная</w:t>
      </w:r>
      <w:r>
        <w:rPr>
          <w:spacing w:val="1"/>
        </w:rPr>
        <w:t xml:space="preserve"> </w:t>
      </w:r>
      <w:r>
        <w:t>деятельность</w:t>
      </w:r>
      <w:r>
        <w:rPr>
          <w:spacing w:val="1"/>
        </w:rPr>
        <w:t xml:space="preserve"> </w:t>
      </w:r>
      <w:r>
        <w:t>в</w:t>
      </w:r>
      <w:r>
        <w:rPr>
          <w:spacing w:val="1"/>
        </w:rPr>
        <w:t xml:space="preserve"> </w:t>
      </w:r>
      <w:r>
        <w:t>образовательной</w:t>
      </w:r>
      <w:r>
        <w:rPr>
          <w:spacing w:val="1"/>
        </w:rPr>
        <w:t xml:space="preserve"> </w:t>
      </w:r>
      <w:r>
        <w:t>организации</w:t>
      </w:r>
      <w:r>
        <w:rPr>
          <w:spacing w:val="1"/>
        </w:rPr>
        <w:t xml:space="preserve"> </w:t>
      </w:r>
      <w:r>
        <w:t>планируется</w:t>
      </w:r>
      <w:r>
        <w:rPr>
          <w:spacing w:val="1"/>
        </w:rPr>
        <w:t xml:space="preserve"> </w:t>
      </w:r>
      <w:r>
        <w:t>и</w:t>
      </w:r>
      <w:r>
        <w:rPr>
          <w:spacing w:val="-67"/>
        </w:rPr>
        <w:t xml:space="preserve"> </w:t>
      </w:r>
      <w:r>
        <w:t>осуществляется</w:t>
      </w:r>
      <w:r>
        <w:rPr>
          <w:spacing w:val="1"/>
        </w:rPr>
        <w:t xml:space="preserve"> </w:t>
      </w:r>
      <w:r>
        <w:t>на</w:t>
      </w:r>
      <w:r>
        <w:rPr>
          <w:spacing w:val="1"/>
        </w:rPr>
        <w:t xml:space="preserve"> </w:t>
      </w:r>
      <w:r>
        <w:t>основе</w:t>
      </w:r>
      <w:r>
        <w:rPr>
          <w:spacing w:val="1"/>
        </w:rPr>
        <w:t xml:space="preserve"> </w:t>
      </w:r>
      <w:r>
        <w:t>аксиологического,</w:t>
      </w:r>
      <w:r>
        <w:rPr>
          <w:spacing w:val="1"/>
        </w:rPr>
        <w:t xml:space="preserve"> </w:t>
      </w:r>
      <w:r>
        <w:t>антропологического,</w:t>
      </w:r>
      <w:r>
        <w:rPr>
          <w:spacing w:val="1"/>
        </w:rPr>
        <w:t xml:space="preserve"> </w:t>
      </w:r>
      <w:r>
        <w:t>культурно-</w:t>
      </w:r>
      <w:r>
        <w:rPr>
          <w:spacing w:val="1"/>
        </w:rPr>
        <w:t xml:space="preserve"> </w:t>
      </w:r>
      <w:r>
        <w:t>исторического, системно-деятельностного, личностно-ориентированного подходов и</w:t>
      </w:r>
      <w:r>
        <w:rPr>
          <w:spacing w:val="-67"/>
        </w:rPr>
        <w:t xml:space="preserve"> </w:t>
      </w:r>
      <w:r>
        <w:t>с</w:t>
      </w:r>
      <w:r>
        <w:rPr>
          <w:spacing w:val="1"/>
        </w:rPr>
        <w:t xml:space="preserve"> </w:t>
      </w:r>
      <w:r>
        <w:t>учетом</w:t>
      </w:r>
      <w:r>
        <w:rPr>
          <w:spacing w:val="1"/>
        </w:rPr>
        <w:t xml:space="preserve"> </w:t>
      </w:r>
      <w:r>
        <w:t>принципов</w:t>
      </w:r>
      <w:r>
        <w:rPr>
          <w:spacing w:val="1"/>
        </w:rPr>
        <w:t xml:space="preserve"> </w:t>
      </w:r>
      <w:r>
        <w:lastRenderedPageBreak/>
        <w:t>воспитания:</w:t>
      </w:r>
      <w:r>
        <w:rPr>
          <w:spacing w:val="1"/>
        </w:rPr>
        <w:t xml:space="preserve"> </w:t>
      </w:r>
      <w:r>
        <w:t>гуманистической</w:t>
      </w:r>
      <w:r>
        <w:rPr>
          <w:spacing w:val="1"/>
        </w:rPr>
        <w:t xml:space="preserve"> </w:t>
      </w:r>
      <w:r>
        <w:t>направленности</w:t>
      </w:r>
      <w:r>
        <w:rPr>
          <w:spacing w:val="1"/>
        </w:rPr>
        <w:t xml:space="preserve"> </w:t>
      </w:r>
      <w:r>
        <w:t>воспитания,</w:t>
      </w:r>
      <w:r>
        <w:rPr>
          <w:spacing w:val="1"/>
        </w:rPr>
        <w:t xml:space="preserve"> </w:t>
      </w:r>
      <w:r>
        <w:t>совместной деятельности детей</w:t>
      </w:r>
      <w:r>
        <w:rPr>
          <w:spacing w:val="1"/>
        </w:rPr>
        <w:t xml:space="preserve"> </w:t>
      </w:r>
      <w:r>
        <w:t>и</w:t>
      </w:r>
      <w:r>
        <w:rPr>
          <w:spacing w:val="1"/>
        </w:rPr>
        <w:t xml:space="preserve"> </w:t>
      </w:r>
      <w:r>
        <w:t>взрослых, следования нравственному примеру,</w:t>
      </w:r>
      <w:r>
        <w:rPr>
          <w:spacing w:val="1"/>
        </w:rPr>
        <w:t xml:space="preserve"> </w:t>
      </w:r>
      <w:r>
        <w:t>безопасной</w:t>
      </w:r>
      <w:r>
        <w:rPr>
          <w:spacing w:val="-1"/>
        </w:rPr>
        <w:t xml:space="preserve"> </w:t>
      </w:r>
      <w:r>
        <w:t>жизнедеятельности,</w:t>
      </w:r>
      <w:r>
        <w:rPr>
          <w:spacing w:val="-1"/>
        </w:rPr>
        <w:t xml:space="preserve"> </w:t>
      </w:r>
      <w:r>
        <w:t>инклюзивности,</w:t>
      </w:r>
      <w:r>
        <w:rPr>
          <w:spacing w:val="-1"/>
        </w:rPr>
        <w:t xml:space="preserve"> </w:t>
      </w:r>
      <w:r>
        <w:t>возрастосообразности.</w:t>
      </w:r>
    </w:p>
    <w:p w:rsidR="00372236" w:rsidRDefault="00372236" w:rsidP="00372236">
      <w:pPr>
        <w:pStyle w:val="afb"/>
        <w:spacing w:before="240"/>
        <w:ind w:right="120" w:firstLine="550"/>
      </w:pPr>
    </w:p>
    <w:p w:rsidR="00372236" w:rsidRPr="00D64B1B" w:rsidRDefault="00372236" w:rsidP="00372236">
      <w:pPr>
        <w:ind w:left="426"/>
        <w:jc w:val="both"/>
        <w:rPr>
          <w:rFonts w:eastAsia="SchoolBookSanPin"/>
          <w:b/>
        </w:rPr>
      </w:pPr>
      <w:r w:rsidRPr="00D64B1B">
        <w:rPr>
          <w:rFonts w:eastAsia="SchoolBookSanPin"/>
          <w:b/>
        </w:rPr>
        <w:t>Направления воспитания</w:t>
      </w:r>
    </w:p>
    <w:p w:rsidR="00372236" w:rsidRDefault="00372236" w:rsidP="00372236">
      <w:pPr>
        <w:ind w:left="426" w:firstLine="709"/>
        <w:jc w:val="both"/>
        <w:rPr>
          <w:rFonts w:eastAsia="SchoolBookSanPin"/>
        </w:rPr>
      </w:pPr>
      <w:r w:rsidRPr="002F6DAC">
        <w:rPr>
          <w:rFonts w:eastAsia="SchoolBookSanPin"/>
        </w:rPr>
        <w:t xml:space="preserve">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w:t>
      </w:r>
      <w:r w:rsidRPr="004A591B">
        <w:t xml:space="preserve">ФГОС </w:t>
      </w:r>
      <w:r w:rsidR="00E42070">
        <w:t>ООО</w:t>
      </w:r>
      <w:r w:rsidRPr="004A591B">
        <w:rPr>
          <w:spacing w:val="-2"/>
        </w:rPr>
        <w:t xml:space="preserve"> </w:t>
      </w:r>
      <w:r w:rsidRPr="004A591B">
        <w:t>ООО</w:t>
      </w:r>
      <w:r>
        <w:t xml:space="preserve"> </w:t>
      </w:r>
      <w:r w:rsidRPr="002F6DAC">
        <w:rPr>
          <w:rFonts w:eastAsia="SchoolBookSanPin"/>
        </w:rPr>
        <w:t>и отражает готовность обучающихся руководствоваться ценностями и приобретать перво</w:t>
      </w:r>
      <w:r w:rsidR="00E42070">
        <w:rPr>
          <w:rFonts w:eastAsia="SchoolBookSanPin"/>
        </w:rPr>
        <w:t>основн</w:t>
      </w:r>
      <w:r w:rsidRPr="002F6DAC">
        <w:rPr>
          <w:rFonts w:eastAsia="SchoolBookSanPin"/>
        </w:rPr>
        <w:t xml:space="preserve">ый опыт деятельности на их основе, в том числе в части: </w:t>
      </w:r>
      <w:bookmarkStart w:id="256" w:name="1.3._Направления_воспитания"/>
      <w:bookmarkEnd w:id="256"/>
    </w:p>
    <w:p w:rsidR="00372236" w:rsidRPr="002F6DAC" w:rsidRDefault="00372236" w:rsidP="00372236">
      <w:pPr>
        <w:ind w:left="425" w:firstLine="709"/>
        <w:jc w:val="both"/>
        <w:rPr>
          <w:rFonts w:eastAsia="SchoolBookSanPin"/>
        </w:rPr>
      </w:pPr>
      <w:r w:rsidRPr="002F6DAC">
        <w:rPr>
          <w:rFonts w:eastAsia="SchoolBookSanPin"/>
        </w:rPr>
        <w:t>1) </w:t>
      </w:r>
      <w:r w:rsidRPr="002F6DAC">
        <w:rPr>
          <w:rFonts w:eastAsia="SchoolBookSanPin"/>
          <w:bCs/>
        </w:rPr>
        <w:t xml:space="preserve">гражданского воспитания, способствующего </w:t>
      </w:r>
      <w:r w:rsidRPr="002F6DAC">
        <w:rPr>
          <w:rFonts w:eastAsia="SchoolBookSanPin"/>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372236" w:rsidRPr="002F6DAC" w:rsidRDefault="00372236" w:rsidP="00372236">
      <w:pPr>
        <w:ind w:left="425" w:firstLine="709"/>
        <w:jc w:val="both"/>
        <w:rPr>
          <w:rFonts w:eastAsia="SchoolBookSanPin"/>
        </w:rPr>
      </w:pPr>
      <w:r w:rsidRPr="002F6DAC">
        <w:rPr>
          <w:rFonts w:eastAsia="SchoolBookSanPin"/>
        </w:rPr>
        <w:t>2) </w:t>
      </w:r>
      <w:r w:rsidRPr="002F6DAC">
        <w:rPr>
          <w:rFonts w:eastAsia="SchoolBookSanPin"/>
          <w:bCs/>
        </w:rPr>
        <w:t xml:space="preserve">патриотического воспитания, основанного на </w:t>
      </w:r>
      <w:r w:rsidRPr="002F6DAC">
        <w:rPr>
          <w:rFonts w:eastAsia="SchoolBookSanPin"/>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372236" w:rsidRPr="002F6DAC" w:rsidRDefault="00372236" w:rsidP="00372236">
      <w:pPr>
        <w:ind w:left="425" w:firstLine="709"/>
        <w:jc w:val="both"/>
        <w:rPr>
          <w:rFonts w:eastAsia="SchoolBookSanPin"/>
        </w:rPr>
      </w:pPr>
      <w:r w:rsidRPr="002F6DAC">
        <w:rPr>
          <w:rFonts w:eastAsia="SchoolBookSanPin"/>
        </w:rPr>
        <w:t>3) </w:t>
      </w:r>
      <w:r w:rsidRPr="002F6DAC">
        <w:rPr>
          <w:rFonts w:eastAsia="SchoolBookSanPin"/>
          <w:bCs/>
        </w:rPr>
        <w:t xml:space="preserve">духовно-нравственного воспитания </w:t>
      </w:r>
      <w:r w:rsidRPr="002F6DAC">
        <w:rPr>
          <w:rFonts w:eastAsia="SchoolBookSanPin"/>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372236" w:rsidRPr="002F6DAC" w:rsidRDefault="00372236" w:rsidP="00372236">
      <w:pPr>
        <w:ind w:left="425" w:firstLine="709"/>
        <w:jc w:val="both"/>
        <w:rPr>
          <w:rFonts w:eastAsia="SchoolBookSanPin"/>
        </w:rPr>
      </w:pPr>
      <w:r w:rsidRPr="002F6DAC">
        <w:rPr>
          <w:rFonts w:eastAsia="SchoolBookSanPin"/>
        </w:rPr>
        <w:t>4) </w:t>
      </w:r>
      <w:r w:rsidRPr="002F6DAC">
        <w:rPr>
          <w:rFonts w:eastAsia="SchoolBookSanPin"/>
          <w:bCs/>
        </w:rPr>
        <w:t xml:space="preserve">эстетического воспитания, способствующего </w:t>
      </w:r>
      <w:r w:rsidRPr="002F6DAC">
        <w:rPr>
          <w:rFonts w:eastAsia="SchoolBookSanPin"/>
        </w:rPr>
        <w:t>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372236" w:rsidRPr="002F6DAC" w:rsidRDefault="00372236" w:rsidP="00372236">
      <w:pPr>
        <w:ind w:left="425" w:firstLine="709"/>
        <w:jc w:val="both"/>
        <w:rPr>
          <w:rFonts w:eastAsia="SchoolBookSanPin"/>
        </w:rPr>
      </w:pPr>
      <w:r w:rsidRPr="002F6DAC">
        <w:rPr>
          <w:rFonts w:eastAsia="SchoolBookSanPin"/>
        </w:rPr>
        <w:t>5) </w:t>
      </w:r>
      <w:r w:rsidRPr="002F6DAC">
        <w:rPr>
          <w:rFonts w:eastAsia="SchoolBookSanPin"/>
          <w:bCs/>
        </w:rPr>
        <w:t>физического воспитания</w:t>
      </w:r>
      <w:r w:rsidRPr="002F6DAC">
        <w:rPr>
          <w:rFonts w:eastAsia="SchoolBookSanPin"/>
        </w:rPr>
        <w:t xml:space="preserve">, ориентированного на </w:t>
      </w:r>
      <w:r w:rsidRPr="002F6DAC">
        <w:rPr>
          <w:rFonts w:eastAsia="SchoolBookSanPin"/>
          <w:bCs/>
        </w:rPr>
        <w:t xml:space="preserve">формирование культуры здорового образа жизни и эмоционального благополучия </w:t>
      </w:r>
      <w:r w:rsidRPr="002F6DAC">
        <w:rPr>
          <w:rFonts w:eastAsia="SchoolBookSanPin"/>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372236" w:rsidRPr="002F6DAC" w:rsidRDefault="00372236" w:rsidP="00372236">
      <w:pPr>
        <w:ind w:left="425" w:firstLine="709"/>
        <w:jc w:val="both"/>
        <w:rPr>
          <w:rFonts w:eastAsia="SchoolBookSanPin"/>
        </w:rPr>
      </w:pPr>
      <w:r w:rsidRPr="002F6DAC">
        <w:rPr>
          <w:rFonts w:eastAsia="SchoolBookSanPin"/>
        </w:rPr>
        <w:t>6) </w:t>
      </w:r>
      <w:r w:rsidRPr="002F6DAC">
        <w:rPr>
          <w:rFonts w:eastAsia="SchoolBookSanPin"/>
          <w:bCs/>
        </w:rPr>
        <w:t xml:space="preserve">трудового воспитания, основанного на </w:t>
      </w:r>
      <w:r w:rsidRPr="002F6DAC">
        <w:rPr>
          <w:rFonts w:eastAsia="SchoolBookSanPin"/>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372236" w:rsidRPr="002F6DAC" w:rsidRDefault="00372236" w:rsidP="00372236">
      <w:pPr>
        <w:ind w:left="425" w:firstLine="709"/>
        <w:jc w:val="both"/>
        <w:rPr>
          <w:rFonts w:eastAsia="SchoolBookSanPin"/>
        </w:rPr>
      </w:pPr>
      <w:r w:rsidRPr="002F6DAC">
        <w:rPr>
          <w:rFonts w:eastAsia="SchoolBookSanPin"/>
        </w:rPr>
        <w:t>7) </w:t>
      </w:r>
      <w:r w:rsidRPr="002F6DAC">
        <w:rPr>
          <w:rFonts w:eastAsia="SchoolBookSanPin"/>
          <w:bCs/>
        </w:rPr>
        <w:t xml:space="preserve">экологического воспитания, способствующего </w:t>
      </w:r>
      <w:r w:rsidRPr="002F6DAC">
        <w:rPr>
          <w:rFonts w:eastAsia="SchoolBookSanPin"/>
        </w:rPr>
        <w:t>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372236" w:rsidRDefault="00372236" w:rsidP="00372236">
      <w:pPr>
        <w:ind w:left="425" w:firstLine="709"/>
        <w:jc w:val="both"/>
        <w:rPr>
          <w:rFonts w:eastAsia="SchoolBookSanPin"/>
        </w:rPr>
      </w:pPr>
      <w:r w:rsidRPr="002F6DAC">
        <w:rPr>
          <w:rFonts w:eastAsia="SchoolBookSanPin"/>
        </w:rPr>
        <w:t>8) </w:t>
      </w:r>
      <w:r w:rsidRPr="002F6DAC">
        <w:rPr>
          <w:rFonts w:eastAsia="SchoolBookSanPin"/>
          <w:bCs/>
        </w:rPr>
        <w:t xml:space="preserve">ценности научного познания, ориентированного на </w:t>
      </w:r>
      <w:r w:rsidRPr="002F6DAC">
        <w:rPr>
          <w:rFonts w:eastAsia="SchoolBookSanPin"/>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372236" w:rsidRDefault="00372236" w:rsidP="00372236">
      <w:pPr>
        <w:jc w:val="both"/>
        <w:rPr>
          <w:rFonts w:eastAsia="SchoolBookSanPin"/>
        </w:rPr>
      </w:pPr>
    </w:p>
    <w:p w:rsidR="00372236" w:rsidRPr="006D158E" w:rsidRDefault="00372236" w:rsidP="00372236">
      <w:pPr>
        <w:ind w:left="426"/>
        <w:jc w:val="both"/>
        <w:rPr>
          <w:rFonts w:eastAsia="SchoolBookSanPin"/>
          <w:b/>
        </w:rPr>
      </w:pPr>
      <w:r w:rsidRPr="006D158E">
        <w:rPr>
          <w:rFonts w:eastAsia="OfficinaSansBoldITC"/>
          <w:b/>
        </w:rPr>
        <w:lastRenderedPageBreak/>
        <w:t xml:space="preserve">Целевые ориентиры результатов воспитания. </w:t>
      </w:r>
    </w:p>
    <w:p w:rsidR="00372236" w:rsidRPr="002F6DAC" w:rsidRDefault="00372236" w:rsidP="00372236">
      <w:pPr>
        <w:ind w:left="425" w:firstLine="709"/>
        <w:jc w:val="both"/>
        <w:rPr>
          <w:rFonts w:eastAsia="SchoolBookSanPin"/>
        </w:rPr>
      </w:pPr>
      <w:r w:rsidRPr="002F6DAC">
        <w:rPr>
          <w:rFonts w:eastAsia="SchoolBookSanPin"/>
        </w:rPr>
        <w:t xml:space="preserve">Требования к личностным результатам освоения обучающимися ООП </w:t>
      </w:r>
      <w:r w:rsidR="00E42070">
        <w:rPr>
          <w:rFonts w:eastAsia="SchoolBookSanPin"/>
        </w:rPr>
        <w:t>ООО</w:t>
      </w:r>
      <w:r w:rsidRPr="002F6DAC">
        <w:rPr>
          <w:rFonts w:eastAsia="SchoolBookSanPin"/>
        </w:rPr>
        <w:t xml:space="preserve"> установлены ФГОС </w:t>
      </w:r>
      <w:r w:rsidR="00E42070">
        <w:rPr>
          <w:rFonts w:eastAsia="SchoolBookSanPin"/>
        </w:rPr>
        <w:t>ООО</w:t>
      </w:r>
      <w:r w:rsidRPr="002F6DAC">
        <w:rPr>
          <w:rFonts w:eastAsia="SchoolBookSanPin"/>
        </w:rPr>
        <w:t>.</w:t>
      </w:r>
      <w:r>
        <w:rPr>
          <w:rFonts w:eastAsia="SchoolBookSanPin"/>
        </w:rPr>
        <w:t xml:space="preserve"> </w:t>
      </w:r>
      <w:r w:rsidRPr="00552934">
        <w:rPr>
          <w:rFonts w:eastAsia="SchoolBookSanPin"/>
        </w:rPr>
        <w:t>Требования к личностным результатам освоения обучающимися</w:t>
      </w:r>
      <w:r>
        <w:rPr>
          <w:rFonts w:eastAsia="SchoolBookSanPin"/>
        </w:rPr>
        <w:t xml:space="preserve"> </w:t>
      </w:r>
      <w:r w:rsidRPr="00552934">
        <w:rPr>
          <w:rFonts w:eastAsia="SchoolBookSanPin"/>
        </w:rPr>
        <w:t>ООП ООО установлены ФГОС ООО.</w:t>
      </w:r>
    </w:p>
    <w:p w:rsidR="00372236" w:rsidRPr="002F6DAC" w:rsidRDefault="00372236" w:rsidP="00372236">
      <w:pPr>
        <w:ind w:left="425" w:firstLine="709"/>
        <w:jc w:val="both"/>
        <w:rPr>
          <w:rFonts w:eastAsia="SchoolBookSanPin"/>
        </w:rPr>
      </w:pPr>
      <w:r w:rsidRPr="002F6DAC">
        <w:rPr>
          <w:rFonts w:eastAsia="SchoolBookSanPin"/>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w:t>
      </w:r>
      <w:r>
        <w:rPr>
          <w:rFonts w:eastAsia="SchoolBookSanPin"/>
        </w:rPr>
        <w:t xml:space="preserve"> выполнения требований ФГОС </w:t>
      </w:r>
      <w:r w:rsidR="00E42070">
        <w:rPr>
          <w:rFonts w:eastAsia="SchoolBookSanPin"/>
        </w:rPr>
        <w:t>ООО</w:t>
      </w:r>
      <w:r>
        <w:rPr>
          <w:rFonts w:eastAsia="SchoolBookSanPin"/>
        </w:rPr>
        <w:t xml:space="preserve"> и </w:t>
      </w:r>
      <w:r w:rsidRPr="00552934">
        <w:rPr>
          <w:rFonts w:eastAsia="SchoolBookSanPin"/>
        </w:rPr>
        <w:t>ФГОС ООО.</w:t>
      </w:r>
    </w:p>
    <w:p w:rsidR="00372236" w:rsidRPr="002F6DAC" w:rsidRDefault="00372236" w:rsidP="00372236">
      <w:pPr>
        <w:ind w:left="425" w:firstLine="709"/>
        <w:jc w:val="both"/>
        <w:rPr>
          <w:rFonts w:eastAsia="SchoolBookSanPin"/>
        </w:rPr>
      </w:pPr>
      <w:r w:rsidRPr="002F6DAC">
        <w:rPr>
          <w:rFonts w:eastAsia="SchoolBookSanPin"/>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372236" w:rsidRDefault="00372236" w:rsidP="00372236">
      <w:pPr>
        <w:ind w:left="425" w:firstLine="709"/>
        <w:jc w:val="both"/>
        <w:rPr>
          <w:rFonts w:eastAsia="SchoolBookSanPin"/>
        </w:rPr>
      </w:pPr>
    </w:p>
    <w:p w:rsidR="00372236" w:rsidRPr="002F6DAC" w:rsidRDefault="00372236" w:rsidP="00372236">
      <w:pPr>
        <w:ind w:left="425" w:firstLine="709"/>
        <w:jc w:val="both"/>
        <w:rPr>
          <w:rFonts w:eastAsia="SchoolBookSanPin"/>
        </w:rPr>
      </w:pPr>
      <w:r w:rsidRPr="002F6DAC">
        <w:rPr>
          <w:rFonts w:eastAsia="SchoolBookSanPin"/>
          <w:bCs/>
        </w:rPr>
        <w:t xml:space="preserve">Целевые ориентиры результатов воспитания на уровне </w:t>
      </w:r>
      <w:r w:rsidR="00E42070">
        <w:rPr>
          <w:rFonts w:eastAsia="SchoolBookSanPin"/>
          <w:bCs/>
        </w:rPr>
        <w:t>основн</w:t>
      </w:r>
      <w:r w:rsidRPr="002F6DAC">
        <w:rPr>
          <w:rFonts w:eastAsia="SchoolBookSanPin"/>
          <w:bCs/>
        </w:rPr>
        <w:t>ого общего образования.</w:t>
      </w:r>
    </w:p>
    <w:p w:rsidR="00372236" w:rsidRPr="005A0EA8" w:rsidRDefault="00372236" w:rsidP="00372236">
      <w:pPr>
        <w:ind w:left="426"/>
        <w:jc w:val="both"/>
        <w:rPr>
          <w:rFonts w:eastAsia="SchoolBookSanPin"/>
          <w:i/>
        </w:rPr>
      </w:pPr>
      <w:r w:rsidRPr="005A0EA8">
        <w:rPr>
          <w:rFonts w:eastAsia="SchoolBookSanPin"/>
          <w:bCs/>
          <w:i/>
        </w:rPr>
        <w:t>Гражданско-патриотическое воспитание:</w:t>
      </w:r>
    </w:p>
    <w:p w:rsidR="00372236" w:rsidRDefault="00372236" w:rsidP="00CB0FBF">
      <w:pPr>
        <w:pStyle w:val="a5"/>
        <w:numPr>
          <w:ilvl w:val="0"/>
          <w:numId w:val="64"/>
        </w:numPr>
        <w:autoSpaceDE w:val="0"/>
        <w:autoSpaceDN w:val="0"/>
        <w:spacing w:after="0" w:line="240" w:lineRule="auto"/>
        <w:contextualSpacing w:val="0"/>
        <w:jc w:val="both"/>
        <w:rPr>
          <w:rFonts w:eastAsia="SchoolBookSanPin"/>
        </w:rPr>
      </w:pPr>
      <w:r w:rsidRPr="005A0EA8">
        <w:rPr>
          <w:rFonts w:eastAsia="SchoolBookSanPin"/>
        </w:rPr>
        <w:t>знающий и любящий свою малую родину, свой край, имеющий представление о Родине – России, её территории, расположении;</w:t>
      </w:r>
    </w:p>
    <w:p w:rsidR="00372236" w:rsidRDefault="00372236" w:rsidP="00CB0FBF">
      <w:pPr>
        <w:pStyle w:val="a5"/>
        <w:numPr>
          <w:ilvl w:val="0"/>
          <w:numId w:val="64"/>
        </w:numPr>
        <w:autoSpaceDE w:val="0"/>
        <w:autoSpaceDN w:val="0"/>
        <w:spacing w:after="0" w:line="240" w:lineRule="auto"/>
        <w:contextualSpacing w:val="0"/>
        <w:jc w:val="both"/>
        <w:rPr>
          <w:rFonts w:eastAsia="SchoolBookSanPin"/>
        </w:rPr>
      </w:pPr>
      <w:r w:rsidRPr="005A0EA8">
        <w:rPr>
          <w:rFonts w:eastAsia="SchoolBookSanPin"/>
        </w:rPr>
        <w:t>сознающий принадлежность к своему народу и к общности граждан России, проявляющий уважение к своему и другим народам;</w:t>
      </w:r>
    </w:p>
    <w:p w:rsidR="00372236" w:rsidRDefault="00372236" w:rsidP="00CB0FBF">
      <w:pPr>
        <w:pStyle w:val="a5"/>
        <w:numPr>
          <w:ilvl w:val="0"/>
          <w:numId w:val="64"/>
        </w:numPr>
        <w:autoSpaceDE w:val="0"/>
        <w:autoSpaceDN w:val="0"/>
        <w:spacing w:after="0" w:line="240" w:lineRule="auto"/>
        <w:contextualSpacing w:val="0"/>
        <w:jc w:val="both"/>
        <w:rPr>
          <w:rFonts w:eastAsia="SchoolBookSanPin"/>
        </w:rPr>
      </w:pPr>
      <w:r w:rsidRPr="005A0EA8">
        <w:rPr>
          <w:rFonts w:eastAsia="SchoolBookSanPin"/>
        </w:rPr>
        <w:t>понимающий свою сопричастность к прошлому, настоящему и будущему родного края, своей Родины – России, Российского государства;</w:t>
      </w:r>
    </w:p>
    <w:p w:rsidR="00372236" w:rsidRDefault="00372236" w:rsidP="00CB0FBF">
      <w:pPr>
        <w:pStyle w:val="a5"/>
        <w:numPr>
          <w:ilvl w:val="0"/>
          <w:numId w:val="64"/>
        </w:numPr>
        <w:autoSpaceDE w:val="0"/>
        <w:autoSpaceDN w:val="0"/>
        <w:spacing w:after="0" w:line="240" w:lineRule="auto"/>
        <w:contextualSpacing w:val="0"/>
        <w:jc w:val="both"/>
        <w:rPr>
          <w:rFonts w:eastAsia="SchoolBookSanPin"/>
        </w:rPr>
      </w:pPr>
      <w:r w:rsidRPr="005A0EA8">
        <w:rPr>
          <w:rFonts w:eastAsia="SchoolBookSanPin"/>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372236" w:rsidRDefault="00372236" w:rsidP="00CB0FBF">
      <w:pPr>
        <w:pStyle w:val="a5"/>
        <w:numPr>
          <w:ilvl w:val="0"/>
          <w:numId w:val="64"/>
        </w:numPr>
        <w:autoSpaceDE w:val="0"/>
        <w:autoSpaceDN w:val="0"/>
        <w:spacing w:after="0" w:line="240" w:lineRule="auto"/>
        <w:contextualSpacing w:val="0"/>
        <w:jc w:val="both"/>
        <w:rPr>
          <w:rFonts w:eastAsia="SchoolBookSanPin"/>
        </w:rPr>
      </w:pPr>
      <w:r w:rsidRPr="005A0EA8">
        <w:rPr>
          <w:rFonts w:eastAsia="SchoolBookSanPin"/>
        </w:rPr>
        <w:t>имеющий перво</w:t>
      </w:r>
      <w:r w:rsidR="00E42070">
        <w:rPr>
          <w:rFonts w:eastAsia="SchoolBookSanPin"/>
        </w:rPr>
        <w:t>основн</w:t>
      </w:r>
      <w:r w:rsidRPr="005A0EA8">
        <w:rPr>
          <w:rFonts w:eastAsia="SchoolBookSanPin"/>
        </w:rPr>
        <w:t>ые представления о правах и ответственности человека в обществе, гражданских правах и обязанностях;</w:t>
      </w:r>
    </w:p>
    <w:p w:rsidR="00372236" w:rsidRPr="005A0EA8" w:rsidRDefault="00372236" w:rsidP="00CB0FBF">
      <w:pPr>
        <w:pStyle w:val="a5"/>
        <w:numPr>
          <w:ilvl w:val="0"/>
          <w:numId w:val="64"/>
        </w:numPr>
        <w:autoSpaceDE w:val="0"/>
        <w:autoSpaceDN w:val="0"/>
        <w:spacing w:after="0" w:line="240" w:lineRule="auto"/>
        <w:contextualSpacing w:val="0"/>
        <w:jc w:val="both"/>
        <w:rPr>
          <w:rFonts w:eastAsia="SchoolBookSanPin"/>
        </w:rPr>
      </w:pPr>
      <w:r w:rsidRPr="005A0EA8">
        <w:rPr>
          <w:rFonts w:eastAsia="SchoolBookSanPin"/>
        </w:rPr>
        <w:t>принимающий участие в жизни класса, общеобразовательной организации, в доступной по возрасту социально значимой деятельности.</w:t>
      </w:r>
    </w:p>
    <w:p w:rsidR="00372236" w:rsidRPr="005A0EA8" w:rsidRDefault="00372236" w:rsidP="00372236">
      <w:pPr>
        <w:ind w:left="426"/>
        <w:jc w:val="both"/>
        <w:rPr>
          <w:rFonts w:eastAsia="SchoolBookSanPin"/>
          <w:i/>
        </w:rPr>
      </w:pPr>
      <w:r w:rsidRPr="005A0EA8">
        <w:rPr>
          <w:rFonts w:eastAsia="SchoolBookSanPin"/>
          <w:bCs/>
          <w:i/>
        </w:rPr>
        <w:t>Духовно-нравственное воспитание:</w:t>
      </w:r>
    </w:p>
    <w:p w:rsidR="00372236" w:rsidRDefault="00372236" w:rsidP="00CB0FBF">
      <w:pPr>
        <w:pStyle w:val="a5"/>
        <w:numPr>
          <w:ilvl w:val="0"/>
          <w:numId w:val="65"/>
        </w:numPr>
        <w:autoSpaceDE w:val="0"/>
        <w:autoSpaceDN w:val="0"/>
        <w:spacing w:after="0" w:line="240" w:lineRule="auto"/>
        <w:contextualSpacing w:val="0"/>
        <w:jc w:val="both"/>
        <w:rPr>
          <w:rFonts w:eastAsia="SchoolBookSanPin"/>
        </w:rPr>
      </w:pPr>
      <w:r w:rsidRPr="005A0EA8">
        <w:rPr>
          <w:rFonts w:eastAsia="SchoolBookSanPin"/>
        </w:rPr>
        <w:t>уважающий духовно-нравственную культуру своей семьи, своего народа, семейные ценности с учётом национальной, религиозной принадлежности;</w:t>
      </w:r>
    </w:p>
    <w:p w:rsidR="00372236" w:rsidRDefault="00372236" w:rsidP="00CB0FBF">
      <w:pPr>
        <w:pStyle w:val="a5"/>
        <w:numPr>
          <w:ilvl w:val="0"/>
          <w:numId w:val="65"/>
        </w:numPr>
        <w:autoSpaceDE w:val="0"/>
        <w:autoSpaceDN w:val="0"/>
        <w:spacing w:after="0" w:line="240" w:lineRule="auto"/>
        <w:contextualSpacing w:val="0"/>
        <w:jc w:val="both"/>
        <w:rPr>
          <w:rFonts w:eastAsia="SchoolBookSanPin"/>
        </w:rPr>
      </w:pPr>
      <w:r w:rsidRPr="005A0EA8">
        <w:rPr>
          <w:rFonts w:eastAsia="SchoolBookSanPin"/>
        </w:rPr>
        <w:t>сознающий ценность каждой человеческой жизни, признающий индивидуальность и достоинство каждого человека;</w:t>
      </w:r>
    </w:p>
    <w:p w:rsidR="00372236" w:rsidRDefault="00372236" w:rsidP="00CB0FBF">
      <w:pPr>
        <w:pStyle w:val="a5"/>
        <w:numPr>
          <w:ilvl w:val="0"/>
          <w:numId w:val="65"/>
        </w:numPr>
        <w:autoSpaceDE w:val="0"/>
        <w:autoSpaceDN w:val="0"/>
        <w:spacing w:after="0" w:line="240" w:lineRule="auto"/>
        <w:contextualSpacing w:val="0"/>
        <w:jc w:val="both"/>
        <w:rPr>
          <w:rFonts w:eastAsia="SchoolBookSanPin"/>
        </w:rPr>
      </w:pPr>
      <w:r w:rsidRPr="005A0EA8">
        <w:rPr>
          <w:rFonts w:eastAsia="SchoolBookSanPin"/>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372236" w:rsidRDefault="00372236" w:rsidP="00CB0FBF">
      <w:pPr>
        <w:pStyle w:val="a5"/>
        <w:numPr>
          <w:ilvl w:val="0"/>
          <w:numId w:val="65"/>
        </w:numPr>
        <w:autoSpaceDE w:val="0"/>
        <w:autoSpaceDN w:val="0"/>
        <w:spacing w:after="0" w:line="240" w:lineRule="auto"/>
        <w:contextualSpacing w:val="0"/>
        <w:jc w:val="both"/>
        <w:rPr>
          <w:rFonts w:eastAsia="SchoolBookSanPin"/>
        </w:rPr>
      </w:pPr>
      <w:r w:rsidRPr="005A0EA8">
        <w:rPr>
          <w:rFonts w:eastAsia="SchoolBookSanPin"/>
        </w:rPr>
        <w:t>умеющий оценивать поступки с позиции их соответствия нравственным нормам, осознающий ответственность за свои поступки;</w:t>
      </w:r>
    </w:p>
    <w:p w:rsidR="00372236" w:rsidRDefault="00372236" w:rsidP="00CB0FBF">
      <w:pPr>
        <w:pStyle w:val="a5"/>
        <w:numPr>
          <w:ilvl w:val="0"/>
          <w:numId w:val="65"/>
        </w:numPr>
        <w:autoSpaceDE w:val="0"/>
        <w:autoSpaceDN w:val="0"/>
        <w:spacing w:after="0" w:line="240" w:lineRule="auto"/>
        <w:contextualSpacing w:val="0"/>
        <w:jc w:val="both"/>
        <w:rPr>
          <w:rFonts w:eastAsia="SchoolBookSanPin"/>
        </w:rPr>
      </w:pPr>
      <w:r w:rsidRPr="005A0EA8">
        <w:rPr>
          <w:rFonts w:eastAsia="SchoolBookSanPin"/>
        </w:rPr>
        <w:t>владеющий представлениями о многообразии языкового и культурного пространства России, имеющий перво</w:t>
      </w:r>
      <w:r w:rsidR="00E42070">
        <w:rPr>
          <w:rFonts w:eastAsia="SchoolBookSanPin"/>
        </w:rPr>
        <w:t>основн</w:t>
      </w:r>
      <w:r w:rsidRPr="005A0EA8">
        <w:rPr>
          <w:rFonts w:eastAsia="SchoolBookSanPin"/>
        </w:rPr>
        <w:t>ые навыки общения с людьми разных народов, вероисповеданий;</w:t>
      </w:r>
    </w:p>
    <w:p w:rsidR="00372236" w:rsidRPr="005A0EA8" w:rsidRDefault="00372236" w:rsidP="00CB0FBF">
      <w:pPr>
        <w:pStyle w:val="a5"/>
        <w:numPr>
          <w:ilvl w:val="0"/>
          <w:numId w:val="65"/>
        </w:numPr>
        <w:autoSpaceDE w:val="0"/>
        <w:autoSpaceDN w:val="0"/>
        <w:spacing w:after="0" w:line="240" w:lineRule="auto"/>
        <w:contextualSpacing w:val="0"/>
        <w:jc w:val="both"/>
        <w:rPr>
          <w:rFonts w:eastAsia="SchoolBookSanPin"/>
        </w:rPr>
      </w:pPr>
      <w:r w:rsidRPr="005A0EA8">
        <w:rPr>
          <w:rFonts w:eastAsia="SchoolBookSanPin"/>
        </w:rPr>
        <w:t>сознающий нравственную и эстетическую ценность литературы, родного языка, русского языка, проявляющий интерес к чтению.</w:t>
      </w:r>
    </w:p>
    <w:p w:rsidR="00372236" w:rsidRPr="005A0EA8" w:rsidRDefault="00372236" w:rsidP="00372236">
      <w:pPr>
        <w:ind w:left="426"/>
        <w:jc w:val="both"/>
        <w:rPr>
          <w:rFonts w:eastAsia="SchoolBookSanPin"/>
          <w:i/>
        </w:rPr>
      </w:pPr>
      <w:r w:rsidRPr="005A0EA8">
        <w:rPr>
          <w:rFonts w:eastAsia="SchoolBookSanPin"/>
          <w:bCs/>
          <w:i/>
        </w:rPr>
        <w:t>Эстетическое воспитание:</w:t>
      </w:r>
    </w:p>
    <w:p w:rsidR="00372236" w:rsidRDefault="00372236" w:rsidP="00CB0FBF">
      <w:pPr>
        <w:pStyle w:val="a5"/>
        <w:numPr>
          <w:ilvl w:val="0"/>
          <w:numId w:val="66"/>
        </w:numPr>
        <w:autoSpaceDE w:val="0"/>
        <w:autoSpaceDN w:val="0"/>
        <w:spacing w:after="0" w:line="240" w:lineRule="auto"/>
        <w:contextualSpacing w:val="0"/>
        <w:jc w:val="both"/>
        <w:rPr>
          <w:rFonts w:eastAsia="SchoolBookSanPin"/>
        </w:rPr>
      </w:pPr>
      <w:r w:rsidRPr="005A0EA8">
        <w:rPr>
          <w:rFonts w:eastAsia="SchoolBookSanPin"/>
        </w:rPr>
        <w:t>способный воспринимать и чувствовать прекрасное в быту, природе, искусстве, творчестве людей;</w:t>
      </w:r>
    </w:p>
    <w:p w:rsidR="00372236" w:rsidRDefault="00372236" w:rsidP="00CB0FBF">
      <w:pPr>
        <w:pStyle w:val="a5"/>
        <w:numPr>
          <w:ilvl w:val="0"/>
          <w:numId w:val="66"/>
        </w:numPr>
        <w:autoSpaceDE w:val="0"/>
        <w:autoSpaceDN w:val="0"/>
        <w:spacing w:after="0" w:line="240" w:lineRule="auto"/>
        <w:contextualSpacing w:val="0"/>
        <w:jc w:val="both"/>
        <w:rPr>
          <w:rFonts w:eastAsia="SchoolBookSanPin"/>
        </w:rPr>
      </w:pPr>
      <w:r w:rsidRPr="005A0EA8">
        <w:rPr>
          <w:rFonts w:eastAsia="SchoolBookSanPin"/>
        </w:rPr>
        <w:t>проявляющий интерес и уважение к отечественной и мировой художественной культуре;</w:t>
      </w:r>
    </w:p>
    <w:p w:rsidR="00372236" w:rsidRPr="005A0EA8" w:rsidRDefault="00372236" w:rsidP="00CB0FBF">
      <w:pPr>
        <w:pStyle w:val="a5"/>
        <w:numPr>
          <w:ilvl w:val="0"/>
          <w:numId w:val="66"/>
        </w:numPr>
        <w:autoSpaceDE w:val="0"/>
        <w:autoSpaceDN w:val="0"/>
        <w:spacing w:after="0" w:line="240" w:lineRule="auto"/>
        <w:contextualSpacing w:val="0"/>
        <w:jc w:val="both"/>
        <w:rPr>
          <w:rFonts w:eastAsia="SchoolBookSanPin"/>
        </w:rPr>
      </w:pPr>
      <w:r w:rsidRPr="005A0EA8">
        <w:rPr>
          <w:rFonts w:eastAsia="SchoolBookSanPin"/>
        </w:rPr>
        <w:t>проявляющий стремление к самовыражению в разных видах художественной деятельности, искусстве.</w:t>
      </w:r>
    </w:p>
    <w:p w:rsidR="00372236" w:rsidRPr="005A0EA8" w:rsidRDefault="00372236" w:rsidP="00372236">
      <w:pPr>
        <w:ind w:left="425"/>
        <w:jc w:val="both"/>
        <w:rPr>
          <w:rFonts w:eastAsia="SchoolBookSanPin"/>
          <w:i/>
        </w:rPr>
      </w:pPr>
      <w:r w:rsidRPr="005A0EA8">
        <w:rPr>
          <w:rFonts w:eastAsia="SchoolBookSanPin"/>
          <w:bCs/>
          <w:i/>
        </w:rPr>
        <w:lastRenderedPageBreak/>
        <w:t>Физическое воспитание, формирование культуры здоровья и эмоционального благополучия:</w:t>
      </w:r>
    </w:p>
    <w:p w:rsidR="00372236" w:rsidRDefault="00372236" w:rsidP="00CB0FBF">
      <w:pPr>
        <w:pStyle w:val="a5"/>
        <w:numPr>
          <w:ilvl w:val="0"/>
          <w:numId w:val="67"/>
        </w:numPr>
        <w:autoSpaceDE w:val="0"/>
        <w:autoSpaceDN w:val="0"/>
        <w:spacing w:after="0" w:line="240" w:lineRule="auto"/>
        <w:contextualSpacing w:val="0"/>
        <w:jc w:val="both"/>
        <w:rPr>
          <w:rFonts w:eastAsia="SchoolBookSanPin"/>
        </w:rPr>
      </w:pPr>
      <w:r w:rsidRPr="005A0EA8">
        <w:rPr>
          <w:rFonts w:eastAsia="SchoolBookSanPin"/>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372236" w:rsidRDefault="00372236" w:rsidP="00CB0FBF">
      <w:pPr>
        <w:pStyle w:val="a5"/>
        <w:numPr>
          <w:ilvl w:val="0"/>
          <w:numId w:val="67"/>
        </w:numPr>
        <w:autoSpaceDE w:val="0"/>
        <w:autoSpaceDN w:val="0"/>
        <w:spacing w:after="0" w:line="240" w:lineRule="auto"/>
        <w:contextualSpacing w:val="0"/>
        <w:jc w:val="both"/>
        <w:rPr>
          <w:rFonts w:eastAsia="SchoolBookSanPin"/>
        </w:rPr>
      </w:pPr>
      <w:r w:rsidRPr="005A0EA8">
        <w:rPr>
          <w:rFonts w:eastAsia="SchoolBookSanPin"/>
        </w:rPr>
        <w:t>владеющий основными навыками личной и общественной гигиены, безопасного поведения в быту, природе, обществе;</w:t>
      </w:r>
    </w:p>
    <w:p w:rsidR="00372236" w:rsidRDefault="00372236" w:rsidP="00CB0FBF">
      <w:pPr>
        <w:pStyle w:val="a5"/>
        <w:numPr>
          <w:ilvl w:val="0"/>
          <w:numId w:val="67"/>
        </w:numPr>
        <w:autoSpaceDE w:val="0"/>
        <w:autoSpaceDN w:val="0"/>
        <w:spacing w:after="0" w:line="240" w:lineRule="auto"/>
        <w:contextualSpacing w:val="0"/>
        <w:jc w:val="both"/>
        <w:rPr>
          <w:rFonts w:eastAsia="SchoolBookSanPin"/>
        </w:rPr>
      </w:pPr>
      <w:r w:rsidRPr="005A0EA8">
        <w:rPr>
          <w:rFonts w:eastAsia="SchoolBookSanPin"/>
        </w:rPr>
        <w:t>ориентированный на физическое развитие с учётом возможностей здоровья, занятия физкультурой и спортом;</w:t>
      </w:r>
    </w:p>
    <w:p w:rsidR="00372236" w:rsidRPr="005A0EA8" w:rsidRDefault="00372236" w:rsidP="00CB0FBF">
      <w:pPr>
        <w:pStyle w:val="a5"/>
        <w:numPr>
          <w:ilvl w:val="0"/>
          <w:numId w:val="67"/>
        </w:numPr>
        <w:autoSpaceDE w:val="0"/>
        <w:autoSpaceDN w:val="0"/>
        <w:spacing w:after="0" w:line="240" w:lineRule="auto"/>
        <w:contextualSpacing w:val="0"/>
        <w:jc w:val="both"/>
        <w:rPr>
          <w:rFonts w:eastAsia="SchoolBookSanPin"/>
        </w:rPr>
      </w:pPr>
      <w:r w:rsidRPr="005A0EA8">
        <w:rPr>
          <w:rFonts w:eastAsia="SchoolBookSanPin"/>
        </w:rPr>
        <w:t>сознающий и принимающий свою половую принадлежность, соответствующие ей психофизические и поведенческие особенности с учётом возраста.</w:t>
      </w:r>
    </w:p>
    <w:p w:rsidR="00372236" w:rsidRPr="005A0EA8" w:rsidRDefault="00372236" w:rsidP="00372236">
      <w:pPr>
        <w:ind w:left="426"/>
        <w:jc w:val="both"/>
        <w:rPr>
          <w:rFonts w:eastAsia="SchoolBookSanPin"/>
          <w:i/>
        </w:rPr>
      </w:pPr>
      <w:r w:rsidRPr="005A0EA8">
        <w:rPr>
          <w:rFonts w:eastAsia="SchoolBookSanPin"/>
          <w:bCs/>
          <w:i/>
        </w:rPr>
        <w:t>Трудовое воспитание:</w:t>
      </w:r>
    </w:p>
    <w:p w:rsidR="00372236" w:rsidRDefault="00372236" w:rsidP="00CB0FBF">
      <w:pPr>
        <w:pStyle w:val="a5"/>
        <w:numPr>
          <w:ilvl w:val="0"/>
          <w:numId w:val="68"/>
        </w:numPr>
        <w:autoSpaceDE w:val="0"/>
        <w:autoSpaceDN w:val="0"/>
        <w:spacing w:after="0" w:line="240" w:lineRule="auto"/>
        <w:contextualSpacing w:val="0"/>
        <w:jc w:val="both"/>
        <w:rPr>
          <w:rFonts w:eastAsia="SchoolBookSanPin"/>
        </w:rPr>
      </w:pPr>
      <w:r w:rsidRPr="005A0EA8">
        <w:rPr>
          <w:rFonts w:eastAsia="SchoolBookSanPin"/>
        </w:rPr>
        <w:t>сознающий ценность труда в жизни человека, семьи, общества;</w:t>
      </w:r>
    </w:p>
    <w:p w:rsidR="00372236" w:rsidRDefault="00372236" w:rsidP="00CB0FBF">
      <w:pPr>
        <w:pStyle w:val="a5"/>
        <w:numPr>
          <w:ilvl w:val="0"/>
          <w:numId w:val="68"/>
        </w:numPr>
        <w:autoSpaceDE w:val="0"/>
        <w:autoSpaceDN w:val="0"/>
        <w:spacing w:after="0" w:line="240" w:lineRule="auto"/>
        <w:contextualSpacing w:val="0"/>
        <w:jc w:val="both"/>
        <w:rPr>
          <w:rFonts w:eastAsia="SchoolBookSanPin"/>
        </w:rPr>
      </w:pPr>
      <w:r w:rsidRPr="005A0EA8">
        <w:rPr>
          <w:rFonts w:eastAsia="SchoolBookSanPin"/>
        </w:rPr>
        <w:t>проявляющий уважение к труду, людям труда, бережное отношение к результатам труда, ответственное потребление;</w:t>
      </w:r>
    </w:p>
    <w:p w:rsidR="00372236" w:rsidRDefault="00372236" w:rsidP="00CB0FBF">
      <w:pPr>
        <w:pStyle w:val="a5"/>
        <w:numPr>
          <w:ilvl w:val="0"/>
          <w:numId w:val="68"/>
        </w:numPr>
        <w:autoSpaceDE w:val="0"/>
        <w:autoSpaceDN w:val="0"/>
        <w:spacing w:after="0" w:line="240" w:lineRule="auto"/>
        <w:contextualSpacing w:val="0"/>
        <w:jc w:val="both"/>
        <w:rPr>
          <w:rFonts w:eastAsia="SchoolBookSanPin"/>
        </w:rPr>
      </w:pPr>
      <w:r w:rsidRPr="005A0EA8">
        <w:rPr>
          <w:rFonts w:eastAsia="SchoolBookSanPin"/>
        </w:rPr>
        <w:t>проявляющий интерес к разным профессиям;</w:t>
      </w:r>
    </w:p>
    <w:p w:rsidR="00372236" w:rsidRDefault="00372236" w:rsidP="00CB0FBF">
      <w:pPr>
        <w:pStyle w:val="a5"/>
        <w:numPr>
          <w:ilvl w:val="0"/>
          <w:numId w:val="68"/>
        </w:numPr>
        <w:autoSpaceDE w:val="0"/>
        <w:autoSpaceDN w:val="0"/>
        <w:spacing w:after="0" w:line="240" w:lineRule="auto"/>
        <w:contextualSpacing w:val="0"/>
        <w:jc w:val="both"/>
        <w:rPr>
          <w:rFonts w:eastAsia="SchoolBookSanPin"/>
        </w:rPr>
      </w:pPr>
      <w:r w:rsidRPr="005A0EA8">
        <w:rPr>
          <w:rFonts w:eastAsia="SchoolBookSanPin"/>
        </w:rPr>
        <w:t>участвующий в различных видах доступного по возрасту труда, трудовой деятельности.</w:t>
      </w:r>
    </w:p>
    <w:p w:rsidR="00372236" w:rsidRDefault="00372236" w:rsidP="00372236">
      <w:pPr>
        <w:rPr>
          <w:rFonts w:eastAsia="SchoolBookSanPin"/>
        </w:rPr>
      </w:pPr>
    </w:p>
    <w:p w:rsidR="00372236" w:rsidRPr="00D64B1B" w:rsidRDefault="00372236" w:rsidP="00372236">
      <w:pPr>
        <w:rPr>
          <w:rFonts w:eastAsia="SchoolBookSanPin"/>
        </w:rPr>
      </w:pPr>
    </w:p>
    <w:p w:rsidR="00372236" w:rsidRPr="005A0EA8" w:rsidRDefault="00372236" w:rsidP="00372236">
      <w:pPr>
        <w:ind w:left="426"/>
        <w:jc w:val="both"/>
        <w:rPr>
          <w:rFonts w:eastAsia="SchoolBookSanPin"/>
          <w:bCs/>
          <w:i/>
        </w:rPr>
      </w:pPr>
      <w:r w:rsidRPr="005A0EA8">
        <w:rPr>
          <w:rFonts w:eastAsia="SchoolBookSanPin"/>
          <w:bCs/>
          <w:i/>
        </w:rPr>
        <w:t>Экологическое воспитание:</w:t>
      </w:r>
    </w:p>
    <w:p w:rsidR="00372236" w:rsidRDefault="00372236" w:rsidP="00CB0FBF">
      <w:pPr>
        <w:pStyle w:val="a5"/>
        <w:numPr>
          <w:ilvl w:val="0"/>
          <w:numId w:val="69"/>
        </w:numPr>
        <w:autoSpaceDE w:val="0"/>
        <w:autoSpaceDN w:val="0"/>
        <w:spacing w:after="0" w:line="240" w:lineRule="auto"/>
        <w:contextualSpacing w:val="0"/>
        <w:jc w:val="both"/>
        <w:rPr>
          <w:rFonts w:eastAsia="SchoolBookSanPin"/>
        </w:rPr>
      </w:pPr>
      <w:r w:rsidRPr="005A0EA8">
        <w:rPr>
          <w:rFonts w:eastAsia="SchoolBookSanPin"/>
        </w:rPr>
        <w:t>понимающий ценность природы, зависимость жизни людей от природы, влияние людей на природу, окружающую среду;</w:t>
      </w:r>
    </w:p>
    <w:p w:rsidR="00372236" w:rsidRDefault="00372236" w:rsidP="00CB0FBF">
      <w:pPr>
        <w:pStyle w:val="a5"/>
        <w:numPr>
          <w:ilvl w:val="0"/>
          <w:numId w:val="69"/>
        </w:numPr>
        <w:autoSpaceDE w:val="0"/>
        <w:autoSpaceDN w:val="0"/>
        <w:spacing w:after="0" w:line="240" w:lineRule="auto"/>
        <w:contextualSpacing w:val="0"/>
        <w:jc w:val="both"/>
        <w:rPr>
          <w:rFonts w:eastAsia="SchoolBookSanPin"/>
        </w:rPr>
      </w:pPr>
      <w:r w:rsidRPr="005A0EA8">
        <w:rPr>
          <w:rFonts w:eastAsia="SchoolBookSanPin"/>
        </w:rPr>
        <w:t>проявляющий любовь и бережное отношение к природе, неприятие действий, приносящих вред природе, особенно живым существам;</w:t>
      </w:r>
    </w:p>
    <w:p w:rsidR="00372236" w:rsidRPr="005A0EA8" w:rsidRDefault="00372236" w:rsidP="00CB0FBF">
      <w:pPr>
        <w:pStyle w:val="a5"/>
        <w:numPr>
          <w:ilvl w:val="0"/>
          <w:numId w:val="69"/>
        </w:numPr>
        <w:autoSpaceDE w:val="0"/>
        <w:autoSpaceDN w:val="0"/>
        <w:spacing w:after="0" w:line="240" w:lineRule="auto"/>
        <w:contextualSpacing w:val="0"/>
        <w:jc w:val="both"/>
        <w:rPr>
          <w:rFonts w:eastAsia="SchoolBookSanPin"/>
        </w:rPr>
      </w:pPr>
      <w:r w:rsidRPr="005A0EA8">
        <w:rPr>
          <w:rFonts w:eastAsia="SchoolBookSanPin"/>
        </w:rPr>
        <w:t>выражающий готовность в своей деятельности придерживаться экологических норм.</w:t>
      </w:r>
    </w:p>
    <w:p w:rsidR="00372236" w:rsidRPr="005A0EA8" w:rsidRDefault="00372236" w:rsidP="00372236">
      <w:pPr>
        <w:ind w:left="426"/>
        <w:jc w:val="both"/>
        <w:rPr>
          <w:rFonts w:eastAsia="SchoolBookSanPin"/>
          <w:i/>
        </w:rPr>
      </w:pPr>
      <w:r w:rsidRPr="005A0EA8">
        <w:rPr>
          <w:rFonts w:eastAsia="SchoolBookSanPin"/>
          <w:bCs/>
          <w:i/>
        </w:rPr>
        <w:t>Ценности научного познания:</w:t>
      </w:r>
    </w:p>
    <w:p w:rsidR="00372236" w:rsidRDefault="00372236" w:rsidP="00CB0FBF">
      <w:pPr>
        <w:pStyle w:val="a5"/>
        <w:numPr>
          <w:ilvl w:val="0"/>
          <w:numId w:val="70"/>
        </w:numPr>
        <w:autoSpaceDE w:val="0"/>
        <w:autoSpaceDN w:val="0"/>
        <w:spacing w:after="0" w:line="240" w:lineRule="auto"/>
        <w:contextualSpacing w:val="0"/>
        <w:jc w:val="both"/>
        <w:rPr>
          <w:rFonts w:eastAsia="SchoolBookSanPin"/>
        </w:rPr>
      </w:pPr>
      <w:r w:rsidRPr="005A0EA8">
        <w:rPr>
          <w:rFonts w:eastAsia="SchoolBookSanPin"/>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372236" w:rsidRDefault="00372236" w:rsidP="00CB0FBF">
      <w:pPr>
        <w:pStyle w:val="a5"/>
        <w:numPr>
          <w:ilvl w:val="0"/>
          <w:numId w:val="70"/>
        </w:numPr>
        <w:autoSpaceDE w:val="0"/>
        <w:autoSpaceDN w:val="0"/>
        <w:spacing w:after="0" w:line="240" w:lineRule="auto"/>
        <w:contextualSpacing w:val="0"/>
        <w:jc w:val="both"/>
        <w:rPr>
          <w:rFonts w:eastAsia="SchoolBookSanPin"/>
        </w:rPr>
      </w:pPr>
      <w:r w:rsidRPr="005A0EA8">
        <w:rPr>
          <w:rFonts w:eastAsia="SchoolBookSanPin"/>
        </w:rPr>
        <w:t>обладающий перво</w:t>
      </w:r>
      <w:r w:rsidR="00E42070">
        <w:rPr>
          <w:rFonts w:eastAsia="SchoolBookSanPin"/>
        </w:rPr>
        <w:t>основн</w:t>
      </w:r>
      <w:r w:rsidRPr="005A0EA8">
        <w:rPr>
          <w:rFonts w:eastAsia="SchoolBookSanPin"/>
        </w:rPr>
        <w:t>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372236" w:rsidRPr="005A0EA8" w:rsidRDefault="00372236" w:rsidP="00CB0FBF">
      <w:pPr>
        <w:pStyle w:val="a5"/>
        <w:numPr>
          <w:ilvl w:val="0"/>
          <w:numId w:val="70"/>
        </w:numPr>
        <w:autoSpaceDE w:val="0"/>
        <w:autoSpaceDN w:val="0"/>
        <w:spacing w:after="0" w:line="240" w:lineRule="auto"/>
        <w:contextualSpacing w:val="0"/>
        <w:jc w:val="both"/>
        <w:rPr>
          <w:rFonts w:eastAsia="SchoolBookSanPin"/>
        </w:rPr>
      </w:pPr>
      <w:r w:rsidRPr="005A0EA8">
        <w:rPr>
          <w:rFonts w:eastAsia="SchoolBookSanPin"/>
        </w:rPr>
        <w:t>имеющий перво</w:t>
      </w:r>
      <w:r w:rsidR="00E42070">
        <w:rPr>
          <w:rFonts w:eastAsia="SchoolBookSanPin"/>
        </w:rPr>
        <w:t>основн</w:t>
      </w:r>
      <w:r w:rsidRPr="005A0EA8">
        <w:rPr>
          <w:rFonts w:eastAsia="SchoolBookSanPin"/>
        </w:rPr>
        <w:t>ые навыки наблюдений, систематизации и осмысления опыта в естественно-научной и гуманитарной областях знания.</w:t>
      </w:r>
    </w:p>
    <w:p w:rsidR="00372236" w:rsidRDefault="00372236" w:rsidP="00372236">
      <w:pPr>
        <w:ind w:left="425" w:firstLine="709"/>
        <w:jc w:val="both"/>
        <w:rPr>
          <w:rFonts w:eastAsia="SchoolBookSanPin"/>
        </w:rPr>
      </w:pPr>
    </w:p>
    <w:p w:rsidR="00372236" w:rsidRPr="00552934" w:rsidRDefault="00372236" w:rsidP="00372236">
      <w:pPr>
        <w:ind w:left="425" w:firstLine="709"/>
        <w:jc w:val="both"/>
        <w:rPr>
          <w:rFonts w:eastAsia="SchoolBookSanPin"/>
        </w:rPr>
      </w:pPr>
      <w:r w:rsidRPr="00552934">
        <w:rPr>
          <w:rFonts w:eastAsia="SchoolBookSanPin"/>
          <w:bCs/>
        </w:rPr>
        <w:t>Целевые ориентиры результатов воспитания на уровне основного общего образования.</w:t>
      </w:r>
    </w:p>
    <w:p w:rsidR="00372236" w:rsidRPr="001C3A18" w:rsidRDefault="00372236" w:rsidP="00372236">
      <w:pPr>
        <w:ind w:left="426"/>
        <w:jc w:val="both"/>
        <w:rPr>
          <w:rFonts w:eastAsia="SchoolBookSanPin"/>
          <w:i/>
        </w:rPr>
      </w:pPr>
      <w:r w:rsidRPr="001C3A18">
        <w:rPr>
          <w:rFonts w:eastAsia="SchoolBookSanPin"/>
          <w:bCs/>
          <w:i/>
        </w:rPr>
        <w:t>Гражданское воспитание:</w:t>
      </w:r>
    </w:p>
    <w:p w:rsidR="00372236" w:rsidRDefault="00372236" w:rsidP="00CB0FBF">
      <w:pPr>
        <w:pStyle w:val="a5"/>
        <w:widowControl w:val="0"/>
        <w:numPr>
          <w:ilvl w:val="0"/>
          <w:numId w:val="71"/>
        </w:numPr>
        <w:autoSpaceDE w:val="0"/>
        <w:autoSpaceDN w:val="0"/>
        <w:spacing w:after="0" w:line="240" w:lineRule="auto"/>
        <w:contextualSpacing w:val="0"/>
        <w:jc w:val="both"/>
        <w:rPr>
          <w:rFonts w:eastAsia="SchoolBookSanPin"/>
        </w:rPr>
      </w:pPr>
      <w:r w:rsidRPr="001C3A18">
        <w:rPr>
          <w:rFonts w:eastAsia="SchoolBookSanPin"/>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372236" w:rsidRDefault="00372236" w:rsidP="00CB0FBF">
      <w:pPr>
        <w:pStyle w:val="a5"/>
        <w:widowControl w:val="0"/>
        <w:numPr>
          <w:ilvl w:val="0"/>
          <w:numId w:val="71"/>
        </w:numPr>
        <w:autoSpaceDE w:val="0"/>
        <w:autoSpaceDN w:val="0"/>
        <w:spacing w:after="0" w:line="240" w:lineRule="auto"/>
        <w:contextualSpacing w:val="0"/>
        <w:jc w:val="both"/>
        <w:rPr>
          <w:rFonts w:eastAsia="SchoolBookSanPin"/>
        </w:rPr>
      </w:pPr>
      <w:r w:rsidRPr="001C3A18">
        <w:rPr>
          <w:rFonts w:eastAsia="SchoolBookSanPin"/>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372236" w:rsidRDefault="00372236" w:rsidP="00CB0FBF">
      <w:pPr>
        <w:pStyle w:val="a5"/>
        <w:widowControl w:val="0"/>
        <w:numPr>
          <w:ilvl w:val="0"/>
          <w:numId w:val="71"/>
        </w:numPr>
        <w:autoSpaceDE w:val="0"/>
        <w:autoSpaceDN w:val="0"/>
        <w:spacing w:after="0" w:line="240" w:lineRule="auto"/>
        <w:contextualSpacing w:val="0"/>
        <w:jc w:val="both"/>
        <w:rPr>
          <w:rFonts w:eastAsia="SchoolBookSanPin"/>
        </w:rPr>
      </w:pPr>
      <w:r w:rsidRPr="001C3A18">
        <w:rPr>
          <w:rFonts w:eastAsia="SchoolBookSanPin"/>
        </w:rPr>
        <w:lastRenderedPageBreak/>
        <w:t>проявляющий уважение к государственным символам России, праздникам;</w:t>
      </w:r>
    </w:p>
    <w:p w:rsidR="00372236" w:rsidRDefault="00372236" w:rsidP="00CB0FBF">
      <w:pPr>
        <w:pStyle w:val="a5"/>
        <w:widowControl w:val="0"/>
        <w:numPr>
          <w:ilvl w:val="0"/>
          <w:numId w:val="71"/>
        </w:numPr>
        <w:autoSpaceDE w:val="0"/>
        <w:autoSpaceDN w:val="0"/>
        <w:spacing w:after="0" w:line="240" w:lineRule="auto"/>
        <w:contextualSpacing w:val="0"/>
        <w:jc w:val="both"/>
        <w:rPr>
          <w:rFonts w:eastAsia="SchoolBookSanPin"/>
        </w:rPr>
      </w:pPr>
      <w:r w:rsidRPr="001C3A18">
        <w:rPr>
          <w:rFonts w:eastAsia="SchoolBookSanPin"/>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372236" w:rsidRDefault="00372236" w:rsidP="00CB0FBF">
      <w:pPr>
        <w:pStyle w:val="a5"/>
        <w:widowControl w:val="0"/>
        <w:numPr>
          <w:ilvl w:val="0"/>
          <w:numId w:val="71"/>
        </w:numPr>
        <w:autoSpaceDE w:val="0"/>
        <w:autoSpaceDN w:val="0"/>
        <w:spacing w:after="0" w:line="240" w:lineRule="auto"/>
        <w:contextualSpacing w:val="0"/>
        <w:jc w:val="both"/>
        <w:rPr>
          <w:rFonts w:eastAsia="SchoolBookSanPin"/>
        </w:rPr>
      </w:pPr>
      <w:r w:rsidRPr="001C3A18">
        <w:rPr>
          <w:rFonts w:eastAsia="SchoolBookSanPin"/>
        </w:rPr>
        <w:t>выражающий неприятие любой дискриминации граждан, проявлений экстремизма, терроризма, коррупции в обществе;</w:t>
      </w:r>
    </w:p>
    <w:p w:rsidR="00372236" w:rsidRPr="001C3A18" w:rsidRDefault="00372236" w:rsidP="00CB0FBF">
      <w:pPr>
        <w:pStyle w:val="a5"/>
        <w:widowControl w:val="0"/>
        <w:numPr>
          <w:ilvl w:val="0"/>
          <w:numId w:val="71"/>
        </w:numPr>
        <w:autoSpaceDE w:val="0"/>
        <w:autoSpaceDN w:val="0"/>
        <w:spacing w:after="0" w:line="240" w:lineRule="auto"/>
        <w:contextualSpacing w:val="0"/>
        <w:jc w:val="both"/>
        <w:rPr>
          <w:rFonts w:eastAsia="SchoolBookSanPin"/>
        </w:rPr>
      </w:pPr>
      <w:r w:rsidRPr="001C3A18">
        <w:rPr>
          <w:rFonts w:eastAsia="SchoolBookSanPin"/>
        </w:rPr>
        <w:t>принимающий участие в жизни класса, общеобразовательной организации,</w:t>
      </w:r>
      <w:r>
        <w:rPr>
          <w:rFonts w:eastAsia="SchoolBookSanPin"/>
        </w:rPr>
        <w:t xml:space="preserve"> </w:t>
      </w:r>
      <w:r w:rsidRPr="001C3A18">
        <w:rPr>
          <w:rFonts w:eastAsia="SchoolBookSanPin"/>
        </w:rPr>
        <w:t>в том числе самоуправлении, ориентированный на участие в социально значимой деятельности.</w:t>
      </w:r>
    </w:p>
    <w:p w:rsidR="00372236" w:rsidRPr="001C3A18" w:rsidRDefault="00372236" w:rsidP="00372236">
      <w:pPr>
        <w:ind w:left="425" w:firstLine="1"/>
        <w:jc w:val="both"/>
        <w:rPr>
          <w:rFonts w:eastAsia="SchoolBookSanPin"/>
          <w:i/>
        </w:rPr>
      </w:pPr>
      <w:r w:rsidRPr="001C3A18">
        <w:rPr>
          <w:rFonts w:eastAsia="SchoolBookSanPin"/>
          <w:i/>
        </w:rPr>
        <w:t>Патриотическое воспитание:</w:t>
      </w:r>
    </w:p>
    <w:p w:rsidR="00372236" w:rsidRDefault="00372236" w:rsidP="00CB0FBF">
      <w:pPr>
        <w:pStyle w:val="a5"/>
        <w:widowControl w:val="0"/>
        <w:numPr>
          <w:ilvl w:val="0"/>
          <w:numId w:val="72"/>
        </w:numPr>
        <w:autoSpaceDE w:val="0"/>
        <w:autoSpaceDN w:val="0"/>
        <w:spacing w:after="0" w:line="240" w:lineRule="auto"/>
        <w:contextualSpacing w:val="0"/>
        <w:jc w:val="both"/>
        <w:rPr>
          <w:rFonts w:eastAsia="SchoolBookSanPin"/>
        </w:rPr>
      </w:pPr>
      <w:bookmarkStart w:id="257" w:name="_Hlk126441483"/>
      <w:r w:rsidRPr="001C3A18">
        <w:rPr>
          <w:rFonts w:eastAsia="SchoolBookSanPin"/>
        </w:rPr>
        <w:t>сознающий свою национальную, этническую принадлежность, любящий свой народ, его традиции, культуру;</w:t>
      </w:r>
    </w:p>
    <w:p w:rsidR="00372236" w:rsidRDefault="00372236" w:rsidP="00CB0FBF">
      <w:pPr>
        <w:pStyle w:val="a5"/>
        <w:widowControl w:val="0"/>
        <w:numPr>
          <w:ilvl w:val="0"/>
          <w:numId w:val="72"/>
        </w:numPr>
        <w:autoSpaceDE w:val="0"/>
        <w:autoSpaceDN w:val="0"/>
        <w:spacing w:after="0" w:line="240" w:lineRule="auto"/>
        <w:contextualSpacing w:val="0"/>
        <w:jc w:val="both"/>
        <w:rPr>
          <w:rFonts w:eastAsia="SchoolBookSanPin"/>
        </w:rPr>
      </w:pPr>
      <w:r w:rsidRPr="001C3A18">
        <w:rPr>
          <w:rFonts w:eastAsia="SchoolBookSanPin"/>
        </w:rPr>
        <w:t>проявляющий уважение к историческому и культурному наследию своего</w:t>
      </w:r>
      <w:r>
        <w:rPr>
          <w:rFonts w:eastAsia="SchoolBookSanPin"/>
        </w:rPr>
        <w:t xml:space="preserve"> </w:t>
      </w:r>
      <w:r w:rsidRPr="001C3A18">
        <w:rPr>
          <w:rFonts w:eastAsia="SchoolBookSanPin"/>
        </w:rPr>
        <w:t>и других народов России, символам, праздникам, памятникам, традициям народов, проживающих в родной стране;</w:t>
      </w:r>
    </w:p>
    <w:p w:rsidR="00372236" w:rsidRDefault="00372236" w:rsidP="00CB0FBF">
      <w:pPr>
        <w:pStyle w:val="a5"/>
        <w:widowControl w:val="0"/>
        <w:numPr>
          <w:ilvl w:val="0"/>
          <w:numId w:val="72"/>
        </w:numPr>
        <w:autoSpaceDE w:val="0"/>
        <w:autoSpaceDN w:val="0"/>
        <w:spacing w:after="0" w:line="240" w:lineRule="auto"/>
        <w:contextualSpacing w:val="0"/>
        <w:jc w:val="both"/>
        <w:rPr>
          <w:rFonts w:eastAsia="SchoolBookSanPin"/>
        </w:rPr>
      </w:pPr>
      <w:r w:rsidRPr="001C3A18">
        <w:rPr>
          <w:rFonts w:eastAsia="SchoolBookSanPin"/>
        </w:rPr>
        <w:t xml:space="preserve">проявляющий интерес к познанию родного языка, истории и культуры своего края, своего народа, других народов России; </w:t>
      </w:r>
    </w:p>
    <w:p w:rsidR="00372236" w:rsidRDefault="00372236" w:rsidP="00CB0FBF">
      <w:pPr>
        <w:pStyle w:val="a5"/>
        <w:widowControl w:val="0"/>
        <w:numPr>
          <w:ilvl w:val="0"/>
          <w:numId w:val="72"/>
        </w:numPr>
        <w:autoSpaceDE w:val="0"/>
        <w:autoSpaceDN w:val="0"/>
        <w:spacing w:after="0" w:line="240" w:lineRule="auto"/>
        <w:contextualSpacing w:val="0"/>
        <w:jc w:val="both"/>
        <w:rPr>
          <w:rFonts w:eastAsia="SchoolBookSanPin"/>
        </w:rPr>
      </w:pPr>
      <w:r w:rsidRPr="001C3A18">
        <w:rPr>
          <w:rFonts w:eastAsia="SchoolBookSanPin"/>
        </w:rPr>
        <w:t>знающий и уважающий достижения нашей Родины — России в науке, искусстве, спорте, технологиях, боевые подвиги и трудовые достижения, героев</w:t>
      </w:r>
      <w:r>
        <w:rPr>
          <w:rFonts w:eastAsia="SchoolBookSanPin"/>
        </w:rPr>
        <w:t xml:space="preserve"> </w:t>
      </w:r>
      <w:r w:rsidRPr="001C3A18">
        <w:rPr>
          <w:rFonts w:eastAsia="SchoolBookSanPin"/>
        </w:rPr>
        <w:t>и защитников Отечества в прошлом и современности;</w:t>
      </w:r>
    </w:p>
    <w:p w:rsidR="00372236" w:rsidRPr="001C3A18" w:rsidRDefault="00372236" w:rsidP="00CB0FBF">
      <w:pPr>
        <w:pStyle w:val="a5"/>
        <w:widowControl w:val="0"/>
        <w:numPr>
          <w:ilvl w:val="0"/>
          <w:numId w:val="72"/>
        </w:numPr>
        <w:autoSpaceDE w:val="0"/>
        <w:autoSpaceDN w:val="0"/>
        <w:spacing w:after="0" w:line="240" w:lineRule="auto"/>
        <w:contextualSpacing w:val="0"/>
        <w:jc w:val="both"/>
        <w:rPr>
          <w:rFonts w:eastAsia="SchoolBookSanPin"/>
        </w:rPr>
      </w:pPr>
      <w:r w:rsidRPr="001C3A18">
        <w:rPr>
          <w:rFonts w:eastAsia="SchoolBookSanPin"/>
        </w:rPr>
        <w:t>принимающий участие в мероприятиях патриотической направленности.</w:t>
      </w:r>
    </w:p>
    <w:bookmarkEnd w:id="257"/>
    <w:p w:rsidR="00372236" w:rsidRDefault="00372236" w:rsidP="00372236">
      <w:pPr>
        <w:ind w:left="426"/>
        <w:jc w:val="both"/>
        <w:rPr>
          <w:rFonts w:eastAsia="SchoolBookSanPin"/>
          <w:i/>
        </w:rPr>
      </w:pPr>
      <w:r w:rsidRPr="001C3A18">
        <w:rPr>
          <w:rFonts w:eastAsia="SchoolBookSanPin"/>
          <w:bCs/>
          <w:i/>
        </w:rPr>
        <w:t>Духовно-нравственное воспитание:</w:t>
      </w:r>
      <w:bookmarkStart w:id="258" w:name="_Hlk126441867"/>
    </w:p>
    <w:p w:rsidR="00372236" w:rsidRPr="001C3A18" w:rsidRDefault="00372236" w:rsidP="00CB0FBF">
      <w:pPr>
        <w:pStyle w:val="a5"/>
        <w:widowControl w:val="0"/>
        <w:numPr>
          <w:ilvl w:val="0"/>
          <w:numId w:val="73"/>
        </w:numPr>
        <w:autoSpaceDE w:val="0"/>
        <w:autoSpaceDN w:val="0"/>
        <w:spacing w:after="0" w:line="240" w:lineRule="auto"/>
        <w:contextualSpacing w:val="0"/>
        <w:jc w:val="both"/>
        <w:rPr>
          <w:rFonts w:eastAsia="SchoolBookSanPin"/>
          <w:i/>
        </w:rPr>
      </w:pPr>
      <w:r w:rsidRPr="001C3A18">
        <w:rPr>
          <w:rFonts w:eastAsia="SchoolBookSanPin"/>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bookmarkStart w:id="259" w:name="_Hlk126441946"/>
      <w:bookmarkEnd w:id="258"/>
    </w:p>
    <w:p w:rsidR="00372236" w:rsidRPr="001C3A18" w:rsidRDefault="00372236" w:rsidP="00CB0FBF">
      <w:pPr>
        <w:pStyle w:val="a5"/>
        <w:widowControl w:val="0"/>
        <w:numPr>
          <w:ilvl w:val="0"/>
          <w:numId w:val="73"/>
        </w:numPr>
        <w:autoSpaceDE w:val="0"/>
        <w:autoSpaceDN w:val="0"/>
        <w:spacing w:after="0" w:line="240" w:lineRule="auto"/>
        <w:contextualSpacing w:val="0"/>
        <w:jc w:val="both"/>
        <w:rPr>
          <w:rFonts w:eastAsia="SchoolBookSanPin"/>
          <w:i/>
        </w:rPr>
      </w:pPr>
      <w:r w:rsidRPr="001C3A18">
        <w:rPr>
          <w:rFonts w:eastAsia="SchoolBookSanPin"/>
        </w:rPr>
        <w:t>выражающий готовность оценивать своё поведение и поступки, поведение</w:t>
      </w:r>
      <w:r>
        <w:rPr>
          <w:rFonts w:eastAsia="SchoolBookSanPin"/>
        </w:rPr>
        <w:t xml:space="preserve"> </w:t>
      </w:r>
      <w:r w:rsidRPr="001C3A18">
        <w:rPr>
          <w:rFonts w:eastAsia="SchoolBookSanPin"/>
        </w:rPr>
        <w:t>и поступки других людей с позиций традиционных российских духовно-нравственных ценностей и норм с учётом осознания последствий поступков;</w:t>
      </w:r>
      <w:bookmarkStart w:id="260" w:name="_Hlk126442040"/>
      <w:bookmarkEnd w:id="259"/>
    </w:p>
    <w:p w:rsidR="00372236" w:rsidRPr="001C3A18" w:rsidRDefault="00372236" w:rsidP="00CB0FBF">
      <w:pPr>
        <w:pStyle w:val="a5"/>
        <w:widowControl w:val="0"/>
        <w:numPr>
          <w:ilvl w:val="0"/>
          <w:numId w:val="73"/>
        </w:numPr>
        <w:autoSpaceDE w:val="0"/>
        <w:autoSpaceDN w:val="0"/>
        <w:spacing w:after="0" w:line="240" w:lineRule="auto"/>
        <w:contextualSpacing w:val="0"/>
        <w:jc w:val="both"/>
        <w:rPr>
          <w:rFonts w:eastAsia="SchoolBookSanPin"/>
          <w:i/>
        </w:rPr>
      </w:pPr>
      <w:r w:rsidRPr="001C3A18">
        <w:rPr>
          <w:rFonts w:eastAsia="SchoolBookSanPin"/>
        </w:rPr>
        <w:t>выражающий неприятие антигуманных и асоциальных поступков, поведения, противоречащих традиционным в России духовно-нравственным нормами ценностям;</w:t>
      </w:r>
      <w:bookmarkStart w:id="261" w:name="_Hlk126442070"/>
      <w:bookmarkEnd w:id="260"/>
    </w:p>
    <w:p w:rsidR="00372236" w:rsidRPr="001C3A18" w:rsidRDefault="00372236" w:rsidP="00CB0FBF">
      <w:pPr>
        <w:pStyle w:val="a5"/>
        <w:widowControl w:val="0"/>
        <w:numPr>
          <w:ilvl w:val="0"/>
          <w:numId w:val="73"/>
        </w:numPr>
        <w:autoSpaceDE w:val="0"/>
        <w:autoSpaceDN w:val="0"/>
        <w:spacing w:after="0" w:line="240" w:lineRule="auto"/>
        <w:contextualSpacing w:val="0"/>
        <w:jc w:val="both"/>
        <w:rPr>
          <w:rFonts w:eastAsia="SchoolBookSanPin"/>
          <w:i/>
        </w:rPr>
      </w:pPr>
      <w:r w:rsidRPr="001C3A18">
        <w:rPr>
          <w:rFonts w:eastAsia="SchoolBookSanPin"/>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bookmarkStart w:id="262" w:name="_Hlk126442124"/>
      <w:bookmarkEnd w:id="261"/>
    </w:p>
    <w:p w:rsidR="00372236" w:rsidRPr="001C3A18" w:rsidRDefault="00372236" w:rsidP="00CB0FBF">
      <w:pPr>
        <w:pStyle w:val="a5"/>
        <w:widowControl w:val="0"/>
        <w:numPr>
          <w:ilvl w:val="0"/>
          <w:numId w:val="73"/>
        </w:numPr>
        <w:autoSpaceDE w:val="0"/>
        <w:autoSpaceDN w:val="0"/>
        <w:spacing w:after="0" w:line="240" w:lineRule="auto"/>
        <w:contextualSpacing w:val="0"/>
        <w:jc w:val="both"/>
        <w:rPr>
          <w:rFonts w:eastAsia="SchoolBookSanPin"/>
          <w:i/>
        </w:rPr>
      </w:pPr>
      <w:r w:rsidRPr="001C3A18">
        <w:rPr>
          <w:rFonts w:eastAsia="SchoolBookSanPin"/>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372236" w:rsidRPr="001C3A18" w:rsidRDefault="00372236" w:rsidP="00CB0FBF">
      <w:pPr>
        <w:pStyle w:val="a5"/>
        <w:widowControl w:val="0"/>
        <w:numPr>
          <w:ilvl w:val="0"/>
          <w:numId w:val="73"/>
        </w:numPr>
        <w:autoSpaceDE w:val="0"/>
        <w:autoSpaceDN w:val="0"/>
        <w:spacing w:after="0" w:line="240" w:lineRule="auto"/>
        <w:contextualSpacing w:val="0"/>
        <w:jc w:val="both"/>
        <w:rPr>
          <w:rFonts w:eastAsia="SchoolBookSanPin"/>
          <w:i/>
        </w:rPr>
      </w:pPr>
      <w:r w:rsidRPr="001C3A18">
        <w:rPr>
          <w:rFonts w:eastAsia="SchoolBookSanPin"/>
        </w:rPr>
        <w:t>проявляющий интерес к чтению, к родному языку, русскому языку</w:t>
      </w:r>
      <w:r>
        <w:rPr>
          <w:rFonts w:eastAsia="SchoolBookSanPin"/>
        </w:rPr>
        <w:t xml:space="preserve"> </w:t>
      </w:r>
      <w:r w:rsidRPr="001C3A18">
        <w:rPr>
          <w:rFonts w:eastAsia="SchoolBookSanPin"/>
        </w:rPr>
        <w:t>и литературе как части духовной культуры своего народа, российского общества.</w:t>
      </w:r>
    </w:p>
    <w:bookmarkEnd w:id="262"/>
    <w:p w:rsidR="00372236" w:rsidRPr="001C3A18" w:rsidRDefault="00372236" w:rsidP="00372236">
      <w:pPr>
        <w:ind w:left="426"/>
        <w:jc w:val="both"/>
        <w:rPr>
          <w:rFonts w:eastAsia="SchoolBookSanPin"/>
          <w:i/>
        </w:rPr>
      </w:pPr>
      <w:r w:rsidRPr="001C3A18">
        <w:rPr>
          <w:rFonts w:eastAsia="SchoolBookSanPin"/>
          <w:bCs/>
          <w:i/>
        </w:rPr>
        <w:t>Эстетическое воспитание:</w:t>
      </w:r>
    </w:p>
    <w:p w:rsidR="00372236" w:rsidRDefault="00372236" w:rsidP="00CB0FBF">
      <w:pPr>
        <w:pStyle w:val="a5"/>
        <w:widowControl w:val="0"/>
        <w:numPr>
          <w:ilvl w:val="0"/>
          <w:numId w:val="74"/>
        </w:numPr>
        <w:autoSpaceDE w:val="0"/>
        <w:autoSpaceDN w:val="0"/>
        <w:spacing w:after="0" w:line="240" w:lineRule="auto"/>
        <w:contextualSpacing w:val="0"/>
        <w:jc w:val="both"/>
        <w:rPr>
          <w:rFonts w:eastAsia="SchoolBookSanPin"/>
        </w:rPr>
      </w:pPr>
      <w:bookmarkStart w:id="263" w:name="_Hlk126442283"/>
      <w:r w:rsidRPr="001C3A18">
        <w:rPr>
          <w:rFonts w:eastAsia="SchoolBookSanPin"/>
        </w:rPr>
        <w:t xml:space="preserve">выражающий понимание ценности отечественного и мирового искусства, народных традиций и народного творчества в искусстве; </w:t>
      </w:r>
    </w:p>
    <w:p w:rsidR="00372236" w:rsidRDefault="00372236" w:rsidP="00CB0FBF">
      <w:pPr>
        <w:pStyle w:val="a5"/>
        <w:widowControl w:val="0"/>
        <w:numPr>
          <w:ilvl w:val="0"/>
          <w:numId w:val="74"/>
        </w:numPr>
        <w:autoSpaceDE w:val="0"/>
        <w:autoSpaceDN w:val="0"/>
        <w:spacing w:after="0" w:line="240" w:lineRule="auto"/>
        <w:contextualSpacing w:val="0"/>
        <w:jc w:val="both"/>
        <w:rPr>
          <w:rFonts w:eastAsia="SchoolBookSanPin"/>
        </w:rPr>
      </w:pPr>
      <w:r w:rsidRPr="001C3A18">
        <w:rPr>
          <w:rFonts w:eastAsia="SchoolBookSanPin"/>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372236" w:rsidRDefault="00372236" w:rsidP="00CB0FBF">
      <w:pPr>
        <w:pStyle w:val="a5"/>
        <w:widowControl w:val="0"/>
        <w:numPr>
          <w:ilvl w:val="0"/>
          <w:numId w:val="74"/>
        </w:numPr>
        <w:autoSpaceDE w:val="0"/>
        <w:autoSpaceDN w:val="0"/>
        <w:spacing w:after="0" w:line="240" w:lineRule="auto"/>
        <w:contextualSpacing w:val="0"/>
        <w:jc w:val="both"/>
        <w:rPr>
          <w:rFonts w:eastAsia="SchoolBookSanPin"/>
        </w:rPr>
      </w:pPr>
      <w:r w:rsidRPr="001C3A18">
        <w:rPr>
          <w:rFonts w:eastAsia="SchoolBookSanPin"/>
        </w:rPr>
        <w:t>сознающий роль художественной культуры как средства коммуникации</w:t>
      </w:r>
      <w:r>
        <w:rPr>
          <w:rFonts w:eastAsia="SchoolBookSanPin"/>
        </w:rPr>
        <w:t xml:space="preserve"> </w:t>
      </w:r>
      <w:r w:rsidRPr="001C3A18">
        <w:rPr>
          <w:rFonts w:eastAsia="SchoolBookSanPin"/>
        </w:rPr>
        <w:t>и самовыражения в современном обществе, значение нравственных норм, ценностей, традиций в искусстве;</w:t>
      </w:r>
    </w:p>
    <w:p w:rsidR="00372236" w:rsidRPr="001C3A18" w:rsidRDefault="00372236" w:rsidP="00CB0FBF">
      <w:pPr>
        <w:pStyle w:val="a5"/>
        <w:widowControl w:val="0"/>
        <w:numPr>
          <w:ilvl w:val="0"/>
          <w:numId w:val="74"/>
        </w:numPr>
        <w:autoSpaceDE w:val="0"/>
        <w:autoSpaceDN w:val="0"/>
        <w:spacing w:after="0" w:line="240" w:lineRule="auto"/>
        <w:contextualSpacing w:val="0"/>
        <w:jc w:val="both"/>
        <w:rPr>
          <w:rFonts w:eastAsia="SchoolBookSanPin"/>
        </w:rPr>
      </w:pPr>
      <w:r w:rsidRPr="001C3A18">
        <w:rPr>
          <w:rFonts w:eastAsia="SchoolBookSanPin"/>
        </w:rPr>
        <w:t>ориентированный на самовыражение в разных видах искусства,</w:t>
      </w:r>
      <w:r>
        <w:rPr>
          <w:rFonts w:eastAsia="SchoolBookSanPin"/>
        </w:rPr>
        <w:t xml:space="preserve"> </w:t>
      </w:r>
      <w:r w:rsidRPr="001C3A18">
        <w:rPr>
          <w:rFonts w:eastAsia="SchoolBookSanPin"/>
        </w:rPr>
        <w:t>в художественном творчестве.</w:t>
      </w:r>
    </w:p>
    <w:bookmarkEnd w:id="263"/>
    <w:p w:rsidR="00372236" w:rsidRPr="001C3A18" w:rsidRDefault="00372236" w:rsidP="00372236">
      <w:pPr>
        <w:ind w:left="425"/>
        <w:jc w:val="both"/>
        <w:rPr>
          <w:rFonts w:eastAsia="SchoolBookSanPin"/>
          <w:i/>
        </w:rPr>
      </w:pPr>
      <w:r w:rsidRPr="001C3A18">
        <w:rPr>
          <w:rFonts w:eastAsia="SchoolBookSanPin"/>
          <w:bCs/>
          <w:i/>
        </w:rPr>
        <w:t>Физическое воспитание, формирование культуры здоровья</w:t>
      </w:r>
      <w:r>
        <w:rPr>
          <w:rFonts w:eastAsia="SchoolBookSanPin"/>
          <w:bCs/>
          <w:i/>
        </w:rPr>
        <w:t xml:space="preserve"> </w:t>
      </w:r>
      <w:r w:rsidRPr="001C3A18">
        <w:rPr>
          <w:rFonts w:eastAsia="SchoolBookSanPin"/>
          <w:bCs/>
          <w:i/>
        </w:rPr>
        <w:t>и эмоционального благополучия:</w:t>
      </w:r>
    </w:p>
    <w:p w:rsidR="00372236" w:rsidRDefault="00372236" w:rsidP="00CB0FBF">
      <w:pPr>
        <w:pStyle w:val="a5"/>
        <w:widowControl w:val="0"/>
        <w:numPr>
          <w:ilvl w:val="0"/>
          <w:numId w:val="75"/>
        </w:numPr>
        <w:autoSpaceDE w:val="0"/>
        <w:autoSpaceDN w:val="0"/>
        <w:spacing w:after="0" w:line="240" w:lineRule="auto"/>
        <w:contextualSpacing w:val="0"/>
        <w:jc w:val="both"/>
        <w:rPr>
          <w:rFonts w:eastAsia="SchoolBookSanPin"/>
        </w:rPr>
      </w:pPr>
      <w:bookmarkStart w:id="264" w:name="_Hlk126442442"/>
      <w:r w:rsidRPr="001C3A18">
        <w:rPr>
          <w:rFonts w:eastAsia="SchoolBookSanPin"/>
        </w:rPr>
        <w:lastRenderedPageBreak/>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372236" w:rsidRDefault="00372236" w:rsidP="00CB0FBF">
      <w:pPr>
        <w:pStyle w:val="a5"/>
        <w:widowControl w:val="0"/>
        <w:numPr>
          <w:ilvl w:val="0"/>
          <w:numId w:val="75"/>
        </w:numPr>
        <w:autoSpaceDE w:val="0"/>
        <w:autoSpaceDN w:val="0"/>
        <w:spacing w:after="0" w:line="240" w:lineRule="auto"/>
        <w:contextualSpacing w:val="0"/>
        <w:jc w:val="both"/>
        <w:rPr>
          <w:rFonts w:eastAsia="SchoolBookSanPin"/>
        </w:rPr>
      </w:pPr>
      <w:r w:rsidRPr="001C3A18">
        <w:rPr>
          <w:rFonts w:eastAsia="SchoolBookSanPin"/>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372236" w:rsidRDefault="00372236" w:rsidP="00CB0FBF">
      <w:pPr>
        <w:pStyle w:val="a5"/>
        <w:widowControl w:val="0"/>
        <w:numPr>
          <w:ilvl w:val="0"/>
          <w:numId w:val="75"/>
        </w:numPr>
        <w:autoSpaceDE w:val="0"/>
        <w:autoSpaceDN w:val="0"/>
        <w:spacing w:after="0" w:line="240" w:lineRule="auto"/>
        <w:contextualSpacing w:val="0"/>
        <w:jc w:val="both"/>
        <w:rPr>
          <w:rFonts w:eastAsia="SchoolBookSanPin"/>
        </w:rPr>
      </w:pPr>
      <w:r w:rsidRPr="001C3A18">
        <w:rPr>
          <w:rFonts w:eastAsia="SchoolBookSanPin"/>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372236" w:rsidRDefault="00372236" w:rsidP="00CB0FBF">
      <w:pPr>
        <w:pStyle w:val="a5"/>
        <w:widowControl w:val="0"/>
        <w:numPr>
          <w:ilvl w:val="0"/>
          <w:numId w:val="75"/>
        </w:numPr>
        <w:autoSpaceDE w:val="0"/>
        <w:autoSpaceDN w:val="0"/>
        <w:spacing w:after="0" w:line="240" w:lineRule="auto"/>
        <w:contextualSpacing w:val="0"/>
        <w:jc w:val="both"/>
        <w:rPr>
          <w:rFonts w:eastAsia="SchoolBookSanPin"/>
        </w:rPr>
      </w:pPr>
      <w:r w:rsidRPr="001C3A18">
        <w:rPr>
          <w:rFonts w:eastAsia="SchoolBookSanPin"/>
        </w:rPr>
        <w:t>умеющий осознавать физическое и эмоциональное состояние (своё и других людей), стремящийся управлять собственным эмоциональным состоянием;</w:t>
      </w:r>
      <w:bookmarkStart w:id="265" w:name="_Hlk126442479"/>
      <w:bookmarkEnd w:id="264"/>
    </w:p>
    <w:p w:rsidR="00372236" w:rsidRPr="001C3A18" w:rsidRDefault="00372236" w:rsidP="00CB0FBF">
      <w:pPr>
        <w:pStyle w:val="a5"/>
        <w:widowControl w:val="0"/>
        <w:numPr>
          <w:ilvl w:val="0"/>
          <w:numId w:val="75"/>
        </w:numPr>
        <w:autoSpaceDE w:val="0"/>
        <w:autoSpaceDN w:val="0"/>
        <w:spacing w:after="0" w:line="240" w:lineRule="auto"/>
        <w:contextualSpacing w:val="0"/>
        <w:jc w:val="both"/>
        <w:rPr>
          <w:rFonts w:eastAsia="SchoolBookSanPin"/>
        </w:rPr>
      </w:pPr>
      <w:r w:rsidRPr="001C3A18">
        <w:rPr>
          <w:rFonts w:eastAsia="SchoolBookSanPin"/>
        </w:rPr>
        <w:t>способный адаптироваться к меняющимся социальным, информационными природным условиям, стрессовым ситуациям.</w:t>
      </w:r>
    </w:p>
    <w:bookmarkEnd w:id="265"/>
    <w:p w:rsidR="00372236" w:rsidRPr="001C3A18" w:rsidRDefault="00372236" w:rsidP="00372236">
      <w:pPr>
        <w:ind w:left="426"/>
        <w:jc w:val="both"/>
        <w:rPr>
          <w:rFonts w:eastAsia="SchoolBookSanPin"/>
          <w:i/>
        </w:rPr>
      </w:pPr>
      <w:r w:rsidRPr="001C3A18">
        <w:rPr>
          <w:rFonts w:eastAsia="SchoolBookSanPin"/>
          <w:bCs/>
          <w:i/>
        </w:rPr>
        <w:t>Трудовое воспитание:</w:t>
      </w:r>
    </w:p>
    <w:p w:rsidR="00372236" w:rsidRDefault="00372236" w:rsidP="00CB0FBF">
      <w:pPr>
        <w:pStyle w:val="a5"/>
        <w:widowControl w:val="0"/>
        <w:numPr>
          <w:ilvl w:val="0"/>
          <w:numId w:val="76"/>
        </w:numPr>
        <w:autoSpaceDE w:val="0"/>
        <w:autoSpaceDN w:val="0"/>
        <w:spacing w:after="0" w:line="240" w:lineRule="auto"/>
        <w:ind w:left="1134"/>
        <w:contextualSpacing w:val="0"/>
        <w:jc w:val="both"/>
        <w:rPr>
          <w:rFonts w:eastAsia="SchoolBookSanPin"/>
        </w:rPr>
      </w:pPr>
      <w:bookmarkStart w:id="266" w:name="_Hlk126442623"/>
      <w:r w:rsidRPr="001C3A18">
        <w:rPr>
          <w:rFonts w:eastAsia="SchoolBookSanPin"/>
        </w:rPr>
        <w:t>уважающий труд, результаты своего труда, труда других людей;</w:t>
      </w:r>
    </w:p>
    <w:p w:rsidR="00372236" w:rsidRDefault="00372236" w:rsidP="00CB0FBF">
      <w:pPr>
        <w:pStyle w:val="a5"/>
        <w:widowControl w:val="0"/>
        <w:numPr>
          <w:ilvl w:val="0"/>
          <w:numId w:val="76"/>
        </w:numPr>
        <w:autoSpaceDE w:val="0"/>
        <w:autoSpaceDN w:val="0"/>
        <w:spacing w:after="0" w:line="240" w:lineRule="auto"/>
        <w:ind w:left="1134"/>
        <w:contextualSpacing w:val="0"/>
        <w:jc w:val="both"/>
        <w:rPr>
          <w:rFonts w:eastAsia="SchoolBookSanPin"/>
        </w:rPr>
      </w:pPr>
      <w:r w:rsidRPr="001C3A18">
        <w:rPr>
          <w:rFonts w:eastAsia="SchoolBookSanPin"/>
        </w:rPr>
        <w:t>проявляющий интерес к практическому изучению профессий и труда различного рода, в том числе на основе применения предметных знаний;</w:t>
      </w:r>
    </w:p>
    <w:p w:rsidR="00372236" w:rsidRDefault="00372236" w:rsidP="00CB0FBF">
      <w:pPr>
        <w:pStyle w:val="a5"/>
        <w:widowControl w:val="0"/>
        <w:numPr>
          <w:ilvl w:val="0"/>
          <w:numId w:val="76"/>
        </w:numPr>
        <w:autoSpaceDE w:val="0"/>
        <w:autoSpaceDN w:val="0"/>
        <w:spacing w:after="0" w:line="240" w:lineRule="auto"/>
        <w:ind w:left="1134"/>
        <w:contextualSpacing w:val="0"/>
        <w:jc w:val="both"/>
        <w:rPr>
          <w:rFonts w:eastAsia="SchoolBookSanPin"/>
        </w:rPr>
      </w:pPr>
      <w:r w:rsidRPr="001C3A18">
        <w:rPr>
          <w:rFonts w:eastAsia="SchoolBookSanPin"/>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372236" w:rsidRDefault="00372236" w:rsidP="00CB0FBF">
      <w:pPr>
        <w:pStyle w:val="a5"/>
        <w:widowControl w:val="0"/>
        <w:numPr>
          <w:ilvl w:val="0"/>
          <w:numId w:val="76"/>
        </w:numPr>
        <w:autoSpaceDE w:val="0"/>
        <w:autoSpaceDN w:val="0"/>
        <w:spacing w:after="0" w:line="240" w:lineRule="auto"/>
        <w:ind w:left="1134"/>
        <w:contextualSpacing w:val="0"/>
        <w:jc w:val="both"/>
        <w:rPr>
          <w:rFonts w:eastAsia="SchoolBookSanPin"/>
        </w:rPr>
      </w:pPr>
      <w:r w:rsidRPr="001C3A18">
        <w:rPr>
          <w:rFonts w:eastAsia="SchoolBookSanPin"/>
        </w:rPr>
        <w:t>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372236" w:rsidRPr="001C3A18" w:rsidRDefault="00372236" w:rsidP="00CB0FBF">
      <w:pPr>
        <w:pStyle w:val="a5"/>
        <w:widowControl w:val="0"/>
        <w:numPr>
          <w:ilvl w:val="0"/>
          <w:numId w:val="76"/>
        </w:numPr>
        <w:autoSpaceDE w:val="0"/>
        <w:autoSpaceDN w:val="0"/>
        <w:spacing w:after="0" w:line="240" w:lineRule="auto"/>
        <w:ind w:left="1134"/>
        <w:contextualSpacing w:val="0"/>
        <w:jc w:val="both"/>
        <w:rPr>
          <w:rFonts w:eastAsia="SchoolBookSanPin"/>
        </w:rPr>
      </w:pPr>
      <w:r w:rsidRPr="001C3A18">
        <w:rPr>
          <w:rFonts w:eastAsia="SchoolBookSanPin"/>
        </w:rPr>
        <w:t>выражающий готовность к осознанному выбору и построению индивидуальной траектории образования и жизненных планов с учётом личныхи общественных интересов, потребностей.</w:t>
      </w:r>
    </w:p>
    <w:bookmarkEnd w:id="266"/>
    <w:p w:rsidR="00372236" w:rsidRPr="001C3A18" w:rsidRDefault="00372236" w:rsidP="00372236">
      <w:pPr>
        <w:ind w:left="425" w:firstLine="284"/>
        <w:jc w:val="both"/>
        <w:rPr>
          <w:rFonts w:eastAsia="SchoolBookSanPin"/>
          <w:bCs/>
          <w:i/>
        </w:rPr>
      </w:pPr>
      <w:r w:rsidRPr="001C3A18">
        <w:rPr>
          <w:rFonts w:eastAsia="SchoolBookSanPin"/>
          <w:bCs/>
          <w:i/>
        </w:rPr>
        <w:t>Экологическое воспитание:</w:t>
      </w:r>
    </w:p>
    <w:p w:rsidR="00372236" w:rsidRDefault="00372236" w:rsidP="00CB0FBF">
      <w:pPr>
        <w:pStyle w:val="a5"/>
        <w:widowControl w:val="0"/>
        <w:numPr>
          <w:ilvl w:val="0"/>
          <w:numId w:val="77"/>
        </w:numPr>
        <w:autoSpaceDE w:val="0"/>
        <w:autoSpaceDN w:val="0"/>
        <w:spacing w:after="0" w:line="240" w:lineRule="auto"/>
        <w:contextualSpacing w:val="0"/>
        <w:jc w:val="both"/>
        <w:rPr>
          <w:rFonts w:eastAsia="SchoolBookSanPin"/>
        </w:rPr>
      </w:pPr>
      <w:bookmarkStart w:id="267" w:name="_Hlk126442730"/>
      <w:r w:rsidRPr="001C3A18">
        <w:rPr>
          <w:rFonts w:eastAsia="SchoolBookSanPin"/>
        </w:rPr>
        <w:t>понимающий значение и глобальный характер экологических проблем, путей их решения, значение экологической культуры человека, общества;</w:t>
      </w:r>
    </w:p>
    <w:p w:rsidR="00372236" w:rsidRDefault="00372236" w:rsidP="00CB0FBF">
      <w:pPr>
        <w:pStyle w:val="a5"/>
        <w:widowControl w:val="0"/>
        <w:numPr>
          <w:ilvl w:val="0"/>
          <w:numId w:val="77"/>
        </w:numPr>
        <w:autoSpaceDE w:val="0"/>
        <w:autoSpaceDN w:val="0"/>
        <w:spacing w:after="0" w:line="240" w:lineRule="auto"/>
        <w:contextualSpacing w:val="0"/>
        <w:jc w:val="both"/>
        <w:rPr>
          <w:rFonts w:eastAsia="SchoolBookSanPin"/>
        </w:rPr>
      </w:pPr>
      <w:r w:rsidRPr="001C3A18">
        <w:rPr>
          <w:rFonts w:eastAsia="SchoolBookSanPin"/>
        </w:rPr>
        <w:t>сознающий свою ответственность как гражданина и потребителя в условиях взаимосвязи природной, технологической и социальной сред;</w:t>
      </w:r>
    </w:p>
    <w:p w:rsidR="00372236" w:rsidRDefault="00372236" w:rsidP="00CB0FBF">
      <w:pPr>
        <w:pStyle w:val="a5"/>
        <w:widowControl w:val="0"/>
        <w:numPr>
          <w:ilvl w:val="0"/>
          <w:numId w:val="77"/>
        </w:numPr>
        <w:autoSpaceDE w:val="0"/>
        <w:autoSpaceDN w:val="0"/>
        <w:spacing w:after="0" w:line="240" w:lineRule="auto"/>
        <w:contextualSpacing w:val="0"/>
        <w:jc w:val="both"/>
        <w:rPr>
          <w:rFonts w:eastAsia="SchoolBookSanPin"/>
        </w:rPr>
      </w:pPr>
      <w:r w:rsidRPr="001C3A18">
        <w:rPr>
          <w:rFonts w:eastAsia="SchoolBookSanPin"/>
        </w:rPr>
        <w:t>выражающий активное неприятие действий, приносящих вред природе;</w:t>
      </w:r>
    </w:p>
    <w:p w:rsidR="00372236" w:rsidRDefault="00372236" w:rsidP="00CB0FBF">
      <w:pPr>
        <w:pStyle w:val="a5"/>
        <w:widowControl w:val="0"/>
        <w:numPr>
          <w:ilvl w:val="0"/>
          <w:numId w:val="77"/>
        </w:numPr>
        <w:autoSpaceDE w:val="0"/>
        <w:autoSpaceDN w:val="0"/>
        <w:spacing w:after="0" w:line="240" w:lineRule="auto"/>
        <w:contextualSpacing w:val="0"/>
        <w:jc w:val="both"/>
        <w:rPr>
          <w:rFonts w:eastAsia="SchoolBookSanPin"/>
        </w:rPr>
      </w:pPr>
      <w:r w:rsidRPr="001C3A18">
        <w:rPr>
          <w:rFonts w:eastAsia="SchoolBookSanPin"/>
        </w:rPr>
        <w:t>ориентированный на применение знаний естественных и социальных наукдля решения задач в области охраны природы, планирования своих поступкови оценки их возможных последствий для окружающей среды;</w:t>
      </w:r>
    </w:p>
    <w:p w:rsidR="00372236" w:rsidRPr="001C3A18" w:rsidRDefault="00372236" w:rsidP="00CB0FBF">
      <w:pPr>
        <w:pStyle w:val="a5"/>
        <w:widowControl w:val="0"/>
        <w:numPr>
          <w:ilvl w:val="0"/>
          <w:numId w:val="77"/>
        </w:numPr>
        <w:autoSpaceDE w:val="0"/>
        <w:autoSpaceDN w:val="0"/>
        <w:spacing w:after="0" w:line="240" w:lineRule="auto"/>
        <w:contextualSpacing w:val="0"/>
        <w:jc w:val="both"/>
        <w:rPr>
          <w:rFonts w:eastAsia="SchoolBookSanPin"/>
        </w:rPr>
      </w:pPr>
      <w:r w:rsidRPr="001C3A18">
        <w:rPr>
          <w:rFonts w:eastAsia="SchoolBookSanPin"/>
        </w:rPr>
        <w:t>участвующий в практической деятельности экологической, природоохранной направленности.</w:t>
      </w:r>
    </w:p>
    <w:bookmarkEnd w:id="267"/>
    <w:p w:rsidR="00372236" w:rsidRPr="001C3A18" w:rsidRDefault="00372236" w:rsidP="00372236">
      <w:pPr>
        <w:ind w:left="425" w:firstLine="284"/>
        <w:jc w:val="both"/>
        <w:rPr>
          <w:rFonts w:eastAsia="SchoolBookSanPin"/>
          <w:i/>
        </w:rPr>
      </w:pPr>
      <w:r w:rsidRPr="001C3A18">
        <w:rPr>
          <w:rFonts w:eastAsia="SchoolBookSanPin"/>
          <w:bCs/>
          <w:i/>
        </w:rPr>
        <w:t>Ценности научного познания:</w:t>
      </w:r>
    </w:p>
    <w:p w:rsidR="00372236" w:rsidRDefault="00372236" w:rsidP="00CB0FBF">
      <w:pPr>
        <w:pStyle w:val="a5"/>
        <w:widowControl w:val="0"/>
        <w:numPr>
          <w:ilvl w:val="0"/>
          <w:numId w:val="78"/>
        </w:numPr>
        <w:autoSpaceDE w:val="0"/>
        <w:autoSpaceDN w:val="0"/>
        <w:spacing w:after="0" w:line="240" w:lineRule="auto"/>
        <w:contextualSpacing w:val="0"/>
        <w:jc w:val="both"/>
        <w:rPr>
          <w:rFonts w:eastAsia="SchoolBookSanPin"/>
        </w:rPr>
      </w:pPr>
      <w:bookmarkStart w:id="268" w:name="_Hlk126443003"/>
      <w:r w:rsidRPr="001C3A18">
        <w:rPr>
          <w:rFonts w:eastAsia="SchoolBookSanPin"/>
        </w:rPr>
        <w:t>выражающий познавательные интересы в разных предметных областяхс учётом индивидуальных интересов, способностей, достижений;</w:t>
      </w:r>
    </w:p>
    <w:p w:rsidR="00372236" w:rsidRDefault="00372236" w:rsidP="00CB0FBF">
      <w:pPr>
        <w:pStyle w:val="a5"/>
        <w:widowControl w:val="0"/>
        <w:numPr>
          <w:ilvl w:val="0"/>
          <w:numId w:val="78"/>
        </w:numPr>
        <w:autoSpaceDE w:val="0"/>
        <w:autoSpaceDN w:val="0"/>
        <w:spacing w:after="0" w:line="240" w:lineRule="auto"/>
        <w:contextualSpacing w:val="0"/>
        <w:jc w:val="both"/>
        <w:rPr>
          <w:rFonts w:eastAsia="SchoolBookSanPin"/>
        </w:rPr>
      </w:pPr>
      <w:r w:rsidRPr="001C3A18">
        <w:rPr>
          <w:rFonts w:eastAsia="SchoolBookSanPin"/>
        </w:rPr>
        <w:t>ориентированный в деятельности на научные знания о природе и обществе, взаимосвязях человека с природной и социальной средой;</w:t>
      </w:r>
    </w:p>
    <w:p w:rsidR="00372236" w:rsidRDefault="00372236" w:rsidP="00CB0FBF">
      <w:pPr>
        <w:pStyle w:val="a5"/>
        <w:widowControl w:val="0"/>
        <w:numPr>
          <w:ilvl w:val="0"/>
          <w:numId w:val="78"/>
        </w:numPr>
        <w:autoSpaceDE w:val="0"/>
        <w:autoSpaceDN w:val="0"/>
        <w:spacing w:after="0" w:line="240" w:lineRule="auto"/>
        <w:contextualSpacing w:val="0"/>
        <w:jc w:val="both"/>
        <w:rPr>
          <w:rFonts w:eastAsia="SchoolBookSanPin"/>
        </w:rPr>
      </w:pPr>
      <w:r w:rsidRPr="001C3A18">
        <w:rPr>
          <w:rFonts w:eastAsia="SchoolBookSanPin"/>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372236" w:rsidRPr="001C3A18" w:rsidRDefault="00372236" w:rsidP="00CB0FBF">
      <w:pPr>
        <w:pStyle w:val="a5"/>
        <w:widowControl w:val="0"/>
        <w:numPr>
          <w:ilvl w:val="0"/>
          <w:numId w:val="78"/>
        </w:numPr>
        <w:autoSpaceDE w:val="0"/>
        <w:autoSpaceDN w:val="0"/>
        <w:spacing w:after="0" w:line="240" w:lineRule="auto"/>
        <w:contextualSpacing w:val="0"/>
        <w:jc w:val="both"/>
        <w:rPr>
          <w:rFonts w:eastAsia="SchoolBookSanPin"/>
        </w:rPr>
      </w:pPr>
      <w:r w:rsidRPr="001C3A18">
        <w:rPr>
          <w:rFonts w:eastAsia="SchoolBookSanPin"/>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p w:rsidR="00372236" w:rsidRPr="00F509F9" w:rsidRDefault="00372236" w:rsidP="00372236">
      <w:pPr>
        <w:pStyle w:val="220"/>
        <w:spacing w:before="248" w:line="322" w:lineRule="exact"/>
        <w:ind w:left="567" w:firstLine="708"/>
        <w:rPr>
          <w:b w:val="0"/>
          <w:i w:val="0"/>
        </w:rPr>
      </w:pPr>
      <w:bookmarkStart w:id="269" w:name="1.3__На_каждом_уровне_воспитания_выделяю"/>
      <w:bookmarkEnd w:id="268"/>
      <w:bookmarkEnd w:id="269"/>
      <w:r w:rsidRPr="00F509F9">
        <w:rPr>
          <w:b w:val="0"/>
          <w:i w:val="0"/>
        </w:rPr>
        <w:t>Выделение</w:t>
      </w:r>
      <w:r w:rsidRPr="00F509F9">
        <w:rPr>
          <w:b w:val="0"/>
          <w:i w:val="0"/>
          <w:spacing w:val="-4"/>
        </w:rPr>
        <w:t xml:space="preserve"> </w:t>
      </w:r>
      <w:r w:rsidRPr="00F509F9">
        <w:rPr>
          <w:b w:val="0"/>
          <w:i w:val="0"/>
        </w:rPr>
        <w:t>в</w:t>
      </w:r>
      <w:r w:rsidRPr="00F509F9">
        <w:rPr>
          <w:b w:val="0"/>
          <w:i w:val="0"/>
          <w:spacing w:val="-5"/>
        </w:rPr>
        <w:t xml:space="preserve"> </w:t>
      </w:r>
      <w:r w:rsidRPr="00F509F9">
        <w:rPr>
          <w:b w:val="0"/>
          <w:i w:val="0"/>
        </w:rPr>
        <w:t>общей</w:t>
      </w:r>
      <w:r w:rsidRPr="00F509F9">
        <w:rPr>
          <w:b w:val="0"/>
          <w:i w:val="0"/>
          <w:spacing w:val="-5"/>
        </w:rPr>
        <w:t xml:space="preserve"> </w:t>
      </w:r>
      <w:r w:rsidRPr="00F509F9">
        <w:rPr>
          <w:b w:val="0"/>
          <w:i w:val="0"/>
        </w:rPr>
        <w:t>цели</w:t>
      </w:r>
      <w:r w:rsidRPr="00F509F9">
        <w:rPr>
          <w:b w:val="0"/>
          <w:i w:val="0"/>
          <w:spacing w:val="-4"/>
        </w:rPr>
        <w:t xml:space="preserve"> </w:t>
      </w:r>
      <w:r w:rsidRPr="00F509F9">
        <w:rPr>
          <w:b w:val="0"/>
          <w:i w:val="0"/>
        </w:rPr>
        <w:t>воспитания</w:t>
      </w:r>
      <w:r w:rsidRPr="00F509F9">
        <w:rPr>
          <w:b w:val="0"/>
          <w:i w:val="0"/>
          <w:spacing w:val="-6"/>
        </w:rPr>
        <w:t xml:space="preserve"> </w:t>
      </w:r>
      <w:r w:rsidRPr="00F509F9">
        <w:rPr>
          <w:b w:val="0"/>
          <w:i w:val="0"/>
        </w:rPr>
        <w:t>целевых</w:t>
      </w:r>
      <w:r w:rsidRPr="00F509F9">
        <w:rPr>
          <w:b w:val="0"/>
          <w:i w:val="0"/>
          <w:spacing w:val="-1"/>
        </w:rPr>
        <w:t xml:space="preserve"> </w:t>
      </w:r>
      <w:r w:rsidRPr="00F509F9">
        <w:rPr>
          <w:b w:val="0"/>
          <w:i w:val="0"/>
        </w:rPr>
        <w:t>приоритетов,</w:t>
      </w:r>
      <w:r w:rsidRPr="00F509F9">
        <w:rPr>
          <w:b w:val="0"/>
          <w:i w:val="0"/>
          <w:spacing w:val="-1"/>
        </w:rPr>
        <w:t xml:space="preserve"> </w:t>
      </w:r>
      <w:r w:rsidRPr="00F509F9">
        <w:rPr>
          <w:b w:val="0"/>
          <w:i w:val="0"/>
        </w:rPr>
        <w:t>связанных</w:t>
      </w:r>
      <w:r>
        <w:rPr>
          <w:b w:val="0"/>
          <w:i w:val="0"/>
        </w:rPr>
        <w:t xml:space="preserve"> </w:t>
      </w:r>
      <w:r w:rsidRPr="00F509F9">
        <w:rPr>
          <w:b w:val="0"/>
          <w:i w:val="0"/>
        </w:rPr>
        <w:t>с</w:t>
      </w:r>
      <w:r w:rsidRPr="00F509F9">
        <w:rPr>
          <w:b w:val="0"/>
          <w:i w:val="0"/>
          <w:spacing w:val="1"/>
        </w:rPr>
        <w:t xml:space="preserve"> </w:t>
      </w:r>
      <w:r w:rsidRPr="00F509F9">
        <w:rPr>
          <w:b w:val="0"/>
          <w:i w:val="0"/>
        </w:rPr>
        <w:t>возрастными</w:t>
      </w:r>
      <w:r w:rsidRPr="00F509F9">
        <w:rPr>
          <w:b w:val="0"/>
          <w:i w:val="0"/>
          <w:spacing w:val="1"/>
        </w:rPr>
        <w:t xml:space="preserve"> </w:t>
      </w:r>
      <w:r w:rsidRPr="00F509F9">
        <w:rPr>
          <w:b w:val="0"/>
          <w:i w:val="0"/>
        </w:rPr>
        <w:t>особенностями</w:t>
      </w:r>
      <w:r w:rsidRPr="00F509F9">
        <w:rPr>
          <w:b w:val="0"/>
          <w:i w:val="0"/>
          <w:spacing w:val="1"/>
        </w:rPr>
        <w:t xml:space="preserve"> </w:t>
      </w:r>
      <w:r w:rsidRPr="00F509F9">
        <w:rPr>
          <w:b w:val="0"/>
          <w:i w:val="0"/>
        </w:rPr>
        <w:t>воспитанников,</w:t>
      </w:r>
      <w:r w:rsidRPr="00F509F9">
        <w:rPr>
          <w:b w:val="0"/>
          <w:i w:val="0"/>
          <w:spacing w:val="1"/>
        </w:rPr>
        <w:t xml:space="preserve"> </w:t>
      </w:r>
      <w:r w:rsidRPr="00F509F9">
        <w:rPr>
          <w:b w:val="0"/>
          <w:i w:val="0"/>
        </w:rPr>
        <w:t>не</w:t>
      </w:r>
      <w:r w:rsidRPr="00F509F9">
        <w:rPr>
          <w:b w:val="0"/>
          <w:i w:val="0"/>
          <w:spacing w:val="1"/>
        </w:rPr>
        <w:t xml:space="preserve"> </w:t>
      </w:r>
      <w:r w:rsidRPr="00F509F9">
        <w:rPr>
          <w:b w:val="0"/>
          <w:i w:val="0"/>
        </w:rPr>
        <w:t>означает</w:t>
      </w:r>
      <w:r w:rsidRPr="00F509F9">
        <w:rPr>
          <w:b w:val="0"/>
          <w:i w:val="0"/>
          <w:spacing w:val="1"/>
        </w:rPr>
        <w:t xml:space="preserve"> </w:t>
      </w:r>
      <w:r w:rsidRPr="00F509F9">
        <w:rPr>
          <w:b w:val="0"/>
          <w:i w:val="0"/>
        </w:rPr>
        <w:t>игнорирования</w:t>
      </w:r>
      <w:r w:rsidRPr="00F509F9">
        <w:rPr>
          <w:b w:val="0"/>
          <w:i w:val="0"/>
          <w:spacing w:val="1"/>
        </w:rPr>
        <w:t xml:space="preserve"> </w:t>
      </w:r>
      <w:r w:rsidRPr="00F509F9">
        <w:rPr>
          <w:b w:val="0"/>
          <w:i w:val="0"/>
        </w:rPr>
        <w:t>других</w:t>
      </w:r>
      <w:r w:rsidRPr="00F509F9">
        <w:rPr>
          <w:b w:val="0"/>
          <w:i w:val="0"/>
          <w:spacing w:val="1"/>
        </w:rPr>
        <w:t xml:space="preserve"> </w:t>
      </w:r>
      <w:r w:rsidRPr="00F509F9">
        <w:rPr>
          <w:b w:val="0"/>
          <w:i w:val="0"/>
        </w:rPr>
        <w:t>составляющих</w:t>
      </w:r>
      <w:r w:rsidRPr="00F509F9">
        <w:rPr>
          <w:b w:val="0"/>
          <w:i w:val="0"/>
          <w:spacing w:val="1"/>
        </w:rPr>
        <w:t xml:space="preserve"> </w:t>
      </w:r>
      <w:r w:rsidRPr="00F509F9">
        <w:rPr>
          <w:b w:val="0"/>
          <w:i w:val="0"/>
        </w:rPr>
        <w:t>общей</w:t>
      </w:r>
      <w:r w:rsidRPr="00F509F9">
        <w:rPr>
          <w:b w:val="0"/>
          <w:i w:val="0"/>
          <w:spacing w:val="1"/>
        </w:rPr>
        <w:t xml:space="preserve"> </w:t>
      </w:r>
      <w:r w:rsidRPr="00F509F9">
        <w:rPr>
          <w:b w:val="0"/>
          <w:i w:val="0"/>
        </w:rPr>
        <w:t>цели</w:t>
      </w:r>
      <w:r w:rsidRPr="00F509F9">
        <w:rPr>
          <w:b w:val="0"/>
          <w:i w:val="0"/>
          <w:spacing w:val="1"/>
        </w:rPr>
        <w:t xml:space="preserve"> </w:t>
      </w:r>
      <w:r w:rsidRPr="00F509F9">
        <w:rPr>
          <w:b w:val="0"/>
          <w:i w:val="0"/>
        </w:rPr>
        <w:t>воспитания.</w:t>
      </w:r>
      <w:r>
        <w:rPr>
          <w:spacing w:val="1"/>
        </w:rPr>
        <w:t xml:space="preserve"> </w:t>
      </w:r>
      <w:r w:rsidRPr="00F509F9">
        <w:rPr>
          <w:b w:val="0"/>
          <w:i w:val="0"/>
        </w:rPr>
        <w:t>Приоритет</w:t>
      </w:r>
      <w:r w:rsidRPr="00F509F9">
        <w:rPr>
          <w:b w:val="0"/>
          <w:i w:val="0"/>
          <w:spacing w:val="1"/>
        </w:rPr>
        <w:t xml:space="preserve"> </w:t>
      </w:r>
      <w:r w:rsidRPr="00F509F9">
        <w:rPr>
          <w:b w:val="0"/>
          <w:i w:val="0"/>
        </w:rPr>
        <w:t>–</w:t>
      </w:r>
      <w:r w:rsidRPr="00F509F9">
        <w:rPr>
          <w:b w:val="0"/>
          <w:i w:val="0"/>
          <w:spacing w:val="1"/>
        </w:rPr>
        <w:t xml:space="preserve"> </w:t>
      </w:r>
      <w:r w:rsidRPr="00F509F9">
        <w:rPr>
          <w:b w:val="0"/>
          <w:i w:val="0"/>
        </w:rPr>
        <w:t>это</w:t>
      </w:r>
      <w:r w:rsidRPr="00F509F9">
        <w:rPr>
          <w:b w:val="0"/>
          <w:i w:val="0"/>
          <w:spacing w:val="1"/>
        </w:rPr>
        <w:t xml:space="preserve"> </w:t>
      </w:r>
      <w:r w:rsidRPr="00F509F9">
        <w:rPr>
          <w:b w:val="0"/>
          <w:i w:val="0"/>
        </w:rPr>
        <w:t>то,</w:t>
      </w:r>
      <w:r w:rsidRPr="00F509F9">
        <w:rPr>
          <w:b w:val="0"/>
          <w:i w:val="0"/>
          <w:spacing w:val="1"/>
        </w:rPr>
        <w:t xml:space="preserve"> </w:t>
      </w:r>
      <w:r w:rsidRPr="00F509F9">
        <w:rPr>
          <w:b w:val="0"/>
          <w:i w:val="0"/>
        </w:rPr>
        <w:t>чему</w:t>
      </w:r>
      <w:r w:rsidRPr="00F509F9">
        <w:rPr>
          <w:b w:val="0"/>
          <w:i w:val="0"/>
          <w:spacing w:val="1"/>
        </w:rPr>
        <w:t xml:space="preserve"> </w:t>
      </w:r>
      <w:r w:rsidRPr="00F509F9">
        <w:rPr>
          <w:b w:val="0"/>
          <w:i w:val="0"/>
        </w:rPr>
        <w:t>педагогическим работникам, работающим с обучающимися конкретной возрастной</w:t>
      </w:r>
      <w:r w:rsidRPr="00F509F9">
        <w:rPr>
          <w:b w:val="0"/>
          <w:i w:val="0"/>
          <w:spacing w:val="1"/>
        </w:rPr>
        <w:t xml:space="preserve"> </w:t>
      </w:r>
      <w:r w:rsidRPr="00F509F9">
        <w:rPr>
          <w:b w:val="0"/>
          <w:i w:val="0"/>
        </w:rPr>
        <w:t>категории,</w:t>
      </w:r>
      <w:r w:rsidRPr="00F509F9">
        <w:rPr>
          <w:b w:val="0"/>
          <w:i w:val="0"/>
          <w:spacing w:val="-5"/>
        </w:rPr>
        <w:t xml:space="preserve"> </w:t>
      </w:r>
      <w:r w:rsidRPr="00F509F9">
        <w:rPr>
          <w:b w:val="0"/>
          <w:i w:val="0"/>
        </w:rPr>
        <w:t>предстоит</w:t>
      </w:r>
      <w:r w:rsidRPr="00F509F9">
        <w:rPr>
          <w:b w:val="0"/>
          <w:i w:val="0"/>
          <w:spacing w:val="-1"/>
        </w:rPr>
        <w:t xml:space="preserve"> </w:t>
      </w:r>
      <w:r w:rsidRPr="00F509F9">
        <w:rPr>
          <w:b w:val="0"/>
          <w:i w:val="0"/>
        </w:rPr>
        <w:t>уделять</w:t>
      </w:r>
      <w:r w:rsidRPr="00F509F9">
        <w:rPr>
          <w:b w:val="0"/>
          <w:i w:val="0"/>
          <w:spacing w:val="-2"/>
        </w:rPr>
        <w:t xml:space="preserve"> </w:t>
      </w:r>
      <w:r w:rsidRPr="00F509F9">
        <w:rPr>
          <w:b w:val="0"/>
          <w:i w:val="0"/>
        </w:rPr>
        <w:lastRenderedPageBreak/>
        <w:t>большее,</w:t>
      </w:r>
      <w:r w:rsidRPr="00F509F9">
        <w:rPr>
          <w:b w:val="0"/>
          <w:i w:val="0"/>
          <w:spacing w:val="-2"/>
        </w:rPr>
        <w:t xml:space="preserve"> </w:t>
      </w:r>
      <w:r w:rsidRPr="00F509F9">
        <w:rPr>
          <w:b w:val="0"/>
          <w:i w:val="0"/>
        </w:rPr>
        <w:t>но</w:t>
      </w:r>
      <w:r w:rsidRPr="00F509F9">
        <w:rPr>
          <w:b w:val="0"/>
          <w:i w:val="0"/>
          <w:spacing w:val="-3"/>
        </w:rPr>
        <w:t xml:space="preserve"> </w:t>
      </w:r>
      <w:r w:rsidRPr="00F509F9">
        <w:rPr>
          <w:b w:val="0"/>
          <w:i w:val="0"/>
        </w:rPr>
        <w:t>не</w:t>
      </w:r>
      <w:r w:rsidRPr="00F509F9">
        <w:rPr>
          <w:b w:val="0"/>
          <w:i w:val="0"/>
          <w:spacing w:val="-1"/>
        </w:rPr>
        <w:t xml:space="preserve"> </w:t>
      </w:r>
      <w:r w:rsidRPr="00F509F9">
        <w:rPr>
          <w:b w:val="0"/>
          <w:i w:val="0"/>
        </w:rPr>
        <w:t>единственное</w:t>
      </w:r>
      <w:r w:rsidRPr="00F509F9">
        <w:rPr>
          <w:b w:val="0"/>
          <w:i w:val="0"/>
          <w:spacing w:val="-3"/>
        </w:rPr>
        <w:t xml:space="preserve"> </w:t>
      </w:r>
      <w:r w:rsidRPr="00F509F9">
        <w:rPr>
          <w:b w:val="0"/>
          <w:i w:val="0"/>
        </w:rPr>
        <w:t>внимание.</w:t>
      </w:r>
    </w:p>
    <w:p w:rsidR="00372236" w:rsidRDefault="00372236" w:rsidP="00372236">
      <w:pPr>
        <w:pStyle w:val="afb"/>
        <w:ind w:left="0"/>
        <w:rPr>
          <w:sz w:val="30"/>
        </w:rPr>
      </w:pPr>
    </w:p>
    <w:p w:rsidR="00372236" w:rsidRDefault="00372236" w:rsidP="00372236">
      <w:pPr>
        <w:pStyle w:val="111"/>
        <w:spacing w:before="219"/>
        <w:ind w:left="1101"/>
      </w:pPr>
      <w:r>
        <w:t>Раздел II. СОДЕРЖАТЕЛЬНЫЙ</w:t>
      </w:r>
    </w:p>
    <w:p w:rsidR="00372236" w:rsidRDefault="00372236" w:rsidP="00CB0FBF">
      <w:pPr>
        <w:pStyle w:val="a5"/>
        <w:widowControl w:val="0"/>
        <w:numPr>
          <w:ilvl w:val="1"/>
          <w:numId w:val="58"/>
        </w:numPr>
        <w:tabs>
          <w:tab w:val="left" w:pos="1685"/>
        </w:tabs>
        <w:autoSpaceDE w:val="0"/>
        <w:autoSpaceDN w:val="0"/>
        <w:spacing w:before="129" w:after="0" w:line="240" w:lineRule="auto"/>
        <w:ind w:left="1080" w:hanging="360"/>
        <w:contextualSpacing w:val="0"/>
        <w:rPr>
          <w:b/>
        </w:rPr>
      </w:pPr>
      <w:bookmarkStart w:id="270" w:name="2.1._Уклад_школы"/>
      <w:bookmarkEnd w:id="270"/>
      <w:r>
        <w:rPr>
          <w:b/>
        </w:rPr>
        <w:t>Уклад школы</w:t>
      </w:r>
    </w:p>
    <w:p w:rsidR="00372236" w:rsidRPr="00672F8F" w:rsidRDefault="00372236" w:rsidP="00372236">
      <w:pPr>
        <w:pStyle w:val="ac"/>
        <w:spacing w:before="0" w:beforeAutospacing="0" w:after="0" w:afterAutospacing="0"/>
        <w:ind w:left="425" w:firstLine="709"/>
        <w:jc w:val="both"/>
        <w:rPr>
          <w:color w:val="000000" w:themeColor="text1"/>
          <w:spacing w:val="1"/>
          <w:sz w:val="28"/>
          <w:szCs w:val="28"/>
        </w:rPr>
      </w:pPr>
      <w:r w:rsidRPr="006A6F37">
        <w:rPr>
          <w:rStyle w:val="ae"/>
          <w:color w:val="000000" w:themeColor="text1"/>
          <w:sz w:val="28"/>
          <w:szCs w:val="28"/>
        </w:rPr>
        <w:t>Школа «Ор Авнер»</w:t>
      </w:r>
      <w:r w:rsidRPr="006A6F37">
        <w:rPr>
          <w:color w:val="000000" w:themeColor="text1"/>
          <w:sz w:val="28"/>
          <w:szCs w:val="28"/>
        </w:rPr>
        <w:t> – это уникальная школа с этнокультурным еврейским компонентом, которая находится в городе Уфе (республика Башкортостан). Особое</w:t>
      </w:r>
      <w:r>
        <w:rPr>
          <w:color w:val="000000" w:themeColor="text1"/>
          <w:sz w:val="28"/>
          <w:szCs w:val="28"/>
        </w:rPr>
        <w:t xml:space="preserve"> </w:t>
      </w:r>
      <w:r w:rsidRPr="006A6F37">
        <w:rPr>
          <w:color w:val="000000" w:themeColor="text1"/>
          <w:sz w:val="28"/>
          <w:szCs w:val="28"/>
        </w:rPr>
        <w:t>место</w:t>
      </w:r>
      <w:r>
        <w:rPr>
          <w:color w:val="000000" w:themeColor="text1"/>
          <w:sz w:val="28"/>
          <w:szCs w:val="28"/>
        </w:rPr>
        <w:t xml:space="preserve"> </w:t>
      </w:r>
      <w:r w:rsidRPr="006A6F37">
        <w:rPr>
          <w:color w:val="000000" w:themeColor="text1"/>
          <w:sz w:val="28"/>
          <w:szCs w:val="28"/>
        </w:rPr>
        <w:t>в</w:t>
      </w:r>
      <w:r>
        <w:rPr>
          <w:color w:val="000000" w:themeColor="text1"/>
          <w:sz w:val="28"/>
          <w:szCs w:val="28"/>
        </w:rPr>
        <w:t xml:space="preserve"> </w:t>
      </w:r>
      <w:r w:rsidRPr="006A6F37">
        <w:rPr>
          <w:color w:val="000000" w:themeColor="text1"/>
          <w:sz w:val="28"/>
          <w:szCs w:val="28"/>
        </w:rPr>
        <w:t>школе</w:t>
      </w:r>
      <w:r>
        <w:rPr>
          <w:color w:val="000000" w:themeColor="text1"/>
          <w:sz w:val="28"/>
          <w:szCs w:val="28"/>
        </w:rPr>
        <w:t xml:space="preserve"> </w:t>
      </w:r>
      <w:r w:rsidRPr="006A6F37">
        <w:rPr>
          <w:color w:val="000000" w:themeColor="text1"/>
          <w:sz w:val="28"/>
          <w:szCs w:val="28"/>
        </w:rPr>
        <w:t>отводится</w:t>
      </w:r>
      <w:r>
        <w:rPr>
          <w:color w:val="000000" w:themeColor="text1"/>
          <w:sz w:val="28"/>
          <w:szCs w:val="28"/>
        </w:rPr>
        <w:t xml:space="preserve"> </w:t>
      </w:r>
      <w:r w:rsidRPr="006A6F37">
        <w:rPr>
          <w:color w:val="000000" w:themeColor="text1"/>
          <w:spacing w:val="1"/>
          <w:sz w:val="28"/>
          <w:szCs w:val="28"/>
        </w:rPr>
        <w:t>еврейским традициям и праздникам</w:t>
      </w:r>
      <w:r>
        <w:rPr>
          <w:color w:val="000000" w:themeColor="text1"/>
          <w:spacing w:val="1"/>
          <w:sz w:val="28"/>
          <w:szCs w:val="28"/>
        </w:rPr>
        <w:t>.</w:t>
      </w:r>
      <w:r w:rsidRPr="006A6F37">
        <w:rPr>
          <w:color w:val="000000" w:themeColor="text1"/>
          <w:sz w:val="28"/>
          <w:szCs w:val="28"/>
        </w:rPr>
        <w:t xml:space="preserve"> </w:t>
      </w:r>
    </w:p>
    <w:p w:rsidR="00372236" w:rsidRPr="006A6F37" w:rsidRDefault="00372236" w:rsidP="00372236">
      <w:pPr>
        <w:pStyle w:val="ac"/>
        <w:spacing w:before="0" w:beforeAutospacing="0" w:after="0" w:afterAutospacing="0"/>
        <w:ind w:left="425" w:firstLine="709"/>
        <w:jc w:val="both"/>
        <w:rPr>
          <w:color w:val="000000" w:themeColor="text1"/>
          <w:sz w:val="28"/>
          <w:szCs w:val="28"/>
        </w:rPr>
      </w:pPr>
      <w:r w:rsidRPr="006A6F37">
        <w:rPr>
          <w:color w:val="000000" w:themeColor="text1"/>
          <w:sz w:val="28"/>
          <w:szCs w:val="28"/>
        </w:rPr>
        <w:t>Процесс</w:t>
      </w:r>
      <w:r>
        <w:rPr>
          <w:color w:val="000000" w:themeColor="text1"/>
          <w:sz w:val="28"/>
          <w:szCs w:val="28"/>
        </w:rPr>
        <w:t xml:space="preserve"> </w:t>
      </w:r>
      <w:r w:rsidRPr="006A6F37">
        <w:rPr>
          <w:color w:val="000000" w:themeColor="text1"/>
          <w:sz w:val="28"/>
          <w:szCs w:val="28"/>
        </w:rPr>
        <w:t>воспитания</w:t>
      </w:r>
      <w:r>
        <w:rPr>
          <w:color w:val="000000" w:themeColor="text1"/>
          <w:sz w:val="28"/>
          <w:szCs w:val="28"/>
        </w:rPr>
        <w:t xml:space="preserve"> </w:t>
      </w:r>
      <w:r w:rsidRPr="006A6F37">
        <w:rPr>
          <w:color w:val="000000" w:themeColor="text1"/>
          <w:sz w:val="28"/>
          <w:szCs w:val="28"/>
        </w:rPr>
        <w:t>в</w:t>
      </w:r>
      <w:r>
        <w:rPr>
          <w:color w:val="000000" w:themeColor="text1"/>
          <w:sz w:val="28"/>
          <w:szCs w:val="28"/>
        </w:rPr>
        <w:t xml:space="preserve"> </w:t>
      </w:r>
      <w:r w:rsidRPr="006A6F37">
        <w:rPr>
          <w:color w:val="000000" w:themeColor="text1"/>
          <w:sz w:val="28"/>
          <w:szCs w:val="28"/>
        </w:rPr>
        <w:t>АНО СОШ «Ор Авнер» ориентирован</w:t>
      </w:r>
      <w:r>
        <w:rPr>
          <w:color w:val="000000" w:themeColor="text1"/>
          <w:sz w:val="28"/>
          <w:szCs w:val="28"/>
        </w:rPr>
        <w:t xml:space="preserve"> </w:t>
      </w:r>
      <w:r w:rsidRPr="006A6F37">
        <w:rPr>
          <w:color w:val="000000" w:themeColor="text1"/>
          <w:sz w:val="28"/>
          <w:szCs w:val="28"/>
        </w:rPr>
        <w:t>на</w:t>
      </w:r>
      <w:r>
        <w:rPr>
          <w:color w:val="000000" w:themeColor="text1"/>
          <w:sz w:val="28"/>
          <w:szCs w:val="28"/>
        </w:rPr>
        <w:t xml:space="preserve"> </w:t>
      </w:r>
      <w:r w:rsidRPr="006A6F37">
        <w:rPr>
          <w:color w:val="000000" w:themeColor="text1"/>
          <w:sz w:val="28"/>
          <w:szCs w:val="28"/>
        </w:rPr>
        <w:t>интеграцию  урочной  и  внеурочной  деятельности. Внеурочная</w:t>
      </w:r>
      <w:r>
        <w:rPr>
          <w:color w:val="000000" w:themeColor="text1"/>
          <w:sz w:val="28"/>
          <w:szCs w:val="28"/>
        </w:rPr>
        <w:t xml:space="preserve"> </w:t>
      </w:r>
      <w:r w:rsidRPr="006A6F37">
        <w:rPr>
          <w:color w:val="000000" w:themeColor="text1"/>
          <w:sz w:val="28"/>
          <w:szCs w:val="28"/>
        </w:rPr>
        <w:t>деятельность организована</w:t>
      </w:r>
      <w:r>
        <w:rPr>
          <w:color w:val="000000" w:themeColor="text1"/>
          <w:sz w:val="28"/>
          <w:szCs w:val="28"/>
        </w:rPr>
        <w:t xml:space="preserve"> </w:t>
      </w:r>
      <w:r w:rsidRPr="006A6F37">
        <w:rPr>
          <w:color w:val="000000" w:themeColor="text1"/>
          <w:sz w:val="28"/>
          <w:szCs w:val="28"/>
        </w:rPr>
        <w:t>через</w:t>
      </w:r>
      <w:r>
        <w:rPr>
          <w:color w:val="000000" w:themeColor="text1"/>
          <w:sz w:val="28"/>
          <w:szCs w:val="28"/>
        </w:rPr>
        <w:t xml:space="preserve"> </w:t>
      </w:r>
      <w:r w:rsidRPr="006A6F37">
        <w:rPr>
          <w:color w:val="000000" w:themeColor="text1"/>
          <w:sz w:val="28"/>
          <w:szCs w:val="28"/>
        </w:rPr>
        <w:t>творческие</w:t>
      </w:r>
      <w:r>
        <w:rPr>
          <w:color w:val="000000" w:themeColor="text1"/>
          <w:sz w:val="28"/>
          <w:szCs w:val="28"/>
        </w:rPr>
        <w:t xml:space="preserve"> </w:t>
      </w:r>
      <w:r w:rsidRPr="006A6F37">
        <w:rPr>
          <w:color w:val="000000" w:themeColor="text1"/>
          <w:sz w:val="28"/>
          <w:szCs w:val="28"/>
        </w:rPr>
        <w:t>объединения,</w:t>
      </w:r>
      <w:r>
        <w:rPr>
          <w:color w:val="000000" w:themeColor="text1"/>
          <w:sz w:val="28"/>
          <w:szCs w:val="28"/>
        </w:rPr>
        <w:t xml:space="preserve"> </w:t>
      </w:r>
      <w:r w:rsidRPr="006A6F37">
        <w:rPr>
          <w:color w:val="000000" w:themeColor="text1"/>
          <w:sz w:val="28"/>
          <w:szCs w:val="28"/>
        </w:rPr>
        <w:t>кружки</w:t>
      </w:r>
      <w:r w:rsidRPr="006A6F37">
        <w:rPr>
          <w:color w:val="000000" w:themeColor="text1"/>
          <w:spacing w:val="1"/>
          <w:sz w:val="28"/>
          <w:szCs w:val="28"/>
        </w:rPr>
        <w:t xml:space="preserve">, </w:t>
      </w:r>
      <w:r w:rsidRPr="006A6F37">
        <w:rPr>
          <w:color w:val="000000" w:themeColor="text1"/>
          <w:sz w:val="28"/>
          <w:szCs w:val="28"/>
        </w:rPr>
        <w:t>спортивные</w:t>
      </w:r>
      <w:r>
        <w:rPr>
          <w:color w:val="000000" w:themeColor="text1"/>
          <w:sz w:val="28"/>
          <w:szCs w:val="28"/>
        </w:rPr>
        <w:t xml:space="preserve"> </w:t>
      </w:r>
      <w:r w:rsidRPr="006A6F37">
        <w:rPr>
          <w:color w:val="000000" w:themeColor="text1"/>
          <w:sz w:val="28"/>
          <w:szCs w:val="28"/>
        </w:rPr>
        <w:t xml:space="preserve">секции, факультативы. </w:t>
      </w:r>
    </w:p>
    <w:p w:rsidR="00372236" w:rsidRPr="006A6F37" w:rsidRDefault="00372236" w:rsidP="00372236">
      <w:pPr>
        <w:pStyle w:val="ac"/>
        <w:spacing w:before="0" w:beforeAutospacing="0" w:after="0" w:afterAutospacing="0"/>
        <w:ind w:left="425" w:firstLine="709"/>
        <w:jc w:val="both"/>
        <w:rPr>
          <w:color w:val="000000" w:themeColor="text1"/>
          <w:sz w:val="28"/>
          <w:szCs w:val="28"/>
        </w:rPr>
      </w:pPr>
      <w:r w:rsidRPr="006A6F37">
        <w:rPr>
          <w:color w:val="000000" w:themeColor="text1"/>
          <w:sz w:val="28"/>
          <w:szCs w:val="28"/>
        </w:rPr>
        <w:t>В</w:t>
      </w:r>
      <w:r>
        <w:rPr>
          <w:color w:val="000000" w:themeColor="text1"/>
          <w:sz w:val="28"/>
          <w:szCs w:val="28"/>
        </w:rPr>
        <w:t xml:space="preserve"> </w:t>
      </w:r>
      <w:r w:rsidRPr="006A6F37">
        <w:rPr>
          <w:color w:val="000000" w:themeColor="text1"/>
          <w:sz w:val="28"/>
          <w:szCs w:val="28"/>
        </w:rPr>
        <w:t>школе сложилась система традиционных школьных событий, в которую включены</w:t>
      </w:r>
      <w:r>
        <w:rPr>
          <w:color w:val="000000" w:themeColor="text1"/>
          <w:sz w:val="28"/>
          <w:szCs w:val="28"/>
        </w:rPr>
        <w:t xml:space="preserve"> </w:t>
      </w:r>
      <w:r w:rsidRPr="006A6F37">
        <w:rPr>
          <w:color w:val="000000" w:themeColor="text1"/>
          <w:sz w:val="28"/>
          <w:szCs w:val="28"/>
        </w:rPr>
        <w:t>не только обучающиеся, их семьи и педагогические работники, но и социальные</w:t>
      </w:r>
      <w:r>
        <w:rPr>
          <w:color w:val="000000" w:themeColor="text1"/>
          <w:sz w:val="28"/>
          <w:szCs w:val="28"/>
        </w:rPr>
        <w:t xml:space="preserve"> </w:t>
      </w:r>
      <w:r w:rsidRPr="006A6F37">
        <w:rPr>
          <w:color w:val="000000" w:themeColor="text1"/>
          <w:sz w:val="28"/>
          <w:szCs w:val="28"/>
        </w:rPr>
        <w:t>партнеры.</w:t>
      </w:r>
      <w:r>
        <w:rPr>
          <w:color w:val="000000" w:themeColor="text1"/>
          <w:sz w:val="28"/>
          <w:szCs w:val="28"/>
        </w:rPr>
        <w:t xml:space="preserve"> </w:t>
      </w:r>
      <w:r w:rsidRPr="006A6F37">
        <w:rPr>
          <w:color w:val="000000" w:themeColor="text1"/>
          <w:sz w:val="28"/>
          <w:szCs w:val="28"/>
        </w:rPr>
        <w:t>Создаются</w:t>
      </w:r>
      <w:r>
        <w:rPr>
          <w:color w:val="000000" w:themeColor="text1"/>
          <w:sz w:val="28"/>
          <w:szCs w:val="28"/>
        </w:rPr>
        <w:t xml:space="preserve"> </w:t>
      </w:r>
      <w:r w:rsidRPr="006A6F37">
        <w:rPr>
          <w:color w:val="000000" w:themeColor="text1"/>
          <w:sz w:val="28"/>
          <w:szCs w:val="28"/>
        </w:rPr>
        <w:t>такие</w:t>
      </w:r>
      <w:r>
        <w:rPr>
          <w:color w:val="000000" w:themeColor="text1"/>
          <w:sz w:val="28"/>
          <w:szCs w:val="28"/>
        </w:rPr>
        <w:t xml:space="preserve"> </w:t>
      </w:r>
      <w:r w:rsidRPr="006A6F37">
        <w:rPr>
          <w:color w:val="000000" w:themeColor="text1"/>
          <w:sz w:val="28"/>
          <w:szCs w:val="28"/>
        </w:rPr>
        <w:t>условия,</w:t>
      </w:r>
      <w:r>
        <w:rPr>
          <w:color w:val="000000" w:themeColor="text1"/>
          <w:sz w:val="28"/>
          <w:szCs w:val="28"/>
        </w:rPr>
        <w:t xml:space="preserve"> </w:t>
      </w:r>
      <w:r w:rsidRPr="006A6F37">
        <w:rPr>
          <w:color w:val="000000" w:themeColor="text1"/>
          <w:sz w:val="28"/>
          <w:szCs w:val="28"/>
        </w:rPr>
        <w:t>чтобы</w:t>
      </w:r>
      <w:r>
        <w:rPr>
          <w:color w:val="000000" w:themeColor="text1"/>
          <w:sz w:val="28"/>
          <w:szCs w:val="28"/>
        </w:rPr>
        <w:t xml:space="preserve"> </w:t>
      </w:r>
      <w:r w:rsidRPr="006A6F37">
        <w:rPr>
          <w:color w:val="000000" w:themeColor="text1"/>
          <w:sz w:val="28"/>
          <w:szCs w:val="28"/>
        </w:rPr>
        <w:t>по</w:t>
      </w:r>
      <w:r>
        <w:rPr>
          <w:color w:val="000000" w:themeColor="text1"/>
          <w:sz w:val="28"/>
          <w:szCs w:val="28"/>
        </w:rPr>
        <w:t xml:space="preserve"> </w:t>
      </w:r>
      <w:r w:rsidRPr="006A6F37">
        <w:rPr>
          <w:color w:val="000000" w:themeColor="text1"/>
          <w:sz w:val="28"/>
          <w:szCs w:val="28"/>
        </w:rPr>
        <w:t>мере</w:t>
      </w:r>
      <w:r>
        <w:rPr>
          <w:color w:val="000000" w:themeColor="text1"/>
          <w:sz w:val="28"/>
          <w:szCs w:val="28"/>
        </w:rPr>
        <w:t xml:space="preserve"> </w:t>
      </w:r>
      <w:r w:rsidRPr="006A6F37">
        <w:rPr>
          <w:color w:val="000000" w:themeColor="text1"/>
          <w:sz w:val="28"/>
          <w:szCs w:val="28"/>
        </w:rPr>
        <w:t>взросления</w:t>
      </w:r>
      <w:r>
        <w:rPr>
          <w:color w:val="000000" w:themeColor="text1"/>
          <w:sz w:val="28"/>
          <w:szCs w:val="28"/>
        </w:rPr>
        <w:t xml:space="preserve"> </w:t>
      </w:r>
      <w:r w:rsidRPr="006A6F37">
        <w:rPr>
          <w:color w:val="000000" w:themeColor="text1"/>
          <w:sz w:val="28"/>
          <w:szCs w:val="28"/>
        </w:rPr>
        <w:t>ребенка</w:t>
      </w:r>
      <w:r>
        <w:rPr>
          <w:color w:val="000000" w:themeColor="text1"/>
          <w:sz w:val="28"/>
          <w:szCs w:val="28"/>
        </w:rPr>
        <w:t xml:space="preserve"> </w:t>
      </w:r>
      <w:r w:rsidRPr="006A6F37">
        <w:rPr>
          <w:color w:val="000000" w:themeColor="text1"/>
          <w:sz w:val="28"/>
          <w:szCs w:val="28"/>
        </w:rPr>
        <w:t>увеличивалась и его роль в этих совместных делах (от пассивного наблюдателя до</w:t>
      </w:r>
      <w:r>
        <w:rPr>
          <w:color w:val="000000" w:themeColor="text1"/>
          <w:sz w:val="28"/>
          <w:szCs w:val="28"/>
        </w:rPr>
        <w:t xml:space="preserve"> </w:t>
      </w:r>
      <w:r w:rsidRPr="006A6F37">
        <w:rPr>
          <w:color w:val="000000" w:themeColor="text1"/>
          <w:sz w:val="28"/>
          <w:szCs w:val="28"/>
        </w:rPr>
        <w:t>организатора).Педагоги</w:t>
      </w:r>
      <w:r>
        <w:rPr>
          <w:color w:val="000000" w:themeColor="text1"/>
          <w:sz w:val="28"/>
          <w:szCs w:val="28"/>
        </w:rPr>
        <w:t xml:space="preserve"> </w:t>
      </w:r>
      <w:r w:rsidRPr="006A6F37">
        <w:rPr>
          <w:color w:val="000000" w:themeColor="text1"/>
          <w:sz w:val="28"/>
          <w:szCs w:val="28"/>
        </w:rPr>
        <w:t>школы</w:t>
      </w:r>
      <w:r>
        <w:rPr>
          <w:color w:val="000000" w:themeColor="text1"/>
          <w:sz w:val="28"/>
          <w:szCs w:val="28"/>
        </w:rPr>
        <w:t xml:space="preserve"> </w:t>
      </w:r>
      <w:r w:rsidRPr="006A6F37">
        <w:rPr>
          <w:color w:val="000000" w:themeColor="text1"/>
          <w:sz w:val="28"/>
          <w:szCs w:val="28"/>
        </w:rPr>
        <w:t>ориентированы</w:t>
      </w:r>
      <w:r>
        <w:rPr>
          <w:color w:val="000000" w:themeColor="text1"/>
          <w:sz w:val="28"/>
          <w:szCs w:val="28"/>
        </w:rPr>
        <w:t xml:space="preserve"> </w:t>
      </w:r>
      <w:r w:rsidRPr="006A6F37">
        <w:rPr>
          <w:color w:val="000000" w:themeColor="text1"/>
          <w:sz w:val="28"/>
          <w:szCs w:val="28"/>
        </w:rPr>
        <w:t>на</w:t>
      </w:r>
      <w:r>
        <w:rPr>
          <w:color w:val="000000" w:themeColor="text1"/>
          <w:sz w:val="28"/>
          <w:szCs w:val="28"/>
        </w:rPr>
        <w:t xml:space="preserve"> </w:t>
      </w:r>
      <w:r w:rsidRPr="006A6F37">
        <w:rPr>
          <w:color w:val="000000" w:themeColor="text1"/>
          <w:sz w:val="28"/>
          <w:szCs w:val="28"/>
        </w:rPr>
        <w:t>формирование</w:t>
      </w:r>
      <w:r>
        <w:rPr>
          <w:color w:val="000000" w:themeColor="text1"/>
          <w:sz w:val="28"/>
          <w:szCs w:val="28"/>
        </w:rPr>
        <w:t xml:space="preserve"> </w:t>
      </w:r>
      <w:r w:rsidRPr="006A6F37">
        <w:rPr>
          <w:color w:val="000000" w:themeColor="text1"/>
          <w:sz w:val="28"/>
          <w:szCs w:val="28"/>
        </w:rPr>
        <w:t>коллективов</w:t>
      </w:r>
      <w:r>
        <w:rPr>
          <w:color w:val="000000" w:themeColor="text1"/>
          <w:sz w:val="28"/>
          <w:szCs w:val="28"/>
        </w:rPr>
        <w:t xml:space="preserve"> </w:t>
      </w:r>
      <w:r w:rsidRPr="006A6F37">
        <w:rPr>
          <w:color w:val="000000" w:themeColor="text1"/>
          <w:sz w:val="28"/>
          <w:szCs w:val="28"/>
        </w:rPr>
        <w:t>в</w:t>
      </w:r>
      <w:r>
        <w:rPr>
          <w:color w:val="000000" w:themeColor="text1"/>
          <w:sz w:val="28"/>
          <w:szCs w:val="28"/>
        </w:rPr>
        <w:t xml:space="preserve"> </w:t>
      </w:r>
      <w:r w:rsidRPr="006A6F37">
        <w:rPr>
          <w:color w:val="000000" w:themeColor="text1"/>
          <w:sz w:val="28"/>
          <w:szCs w:val="28"/>
        </w:rPr>
        <w:t>рамках</w:t>
      </w:r>
      <w:r>
        <w:rPr>
          <w:color w:val="000000" w:themeColor="text1"/>
          <w:sz w:val="28"/>
          <w:szCs w:val="28"/>
        </w:rPr>
        <w:t xml:space="preserve"> </w:t>
      </w:r>
      <w:r w:rsidRPr="006A6F37">
        <w:rPr>
          <w:color w:val="000000" w:themeColor="text1"/>
          <w:sz w:val="28"/>
          <w:szCs w:val="28"/>
        </w:rPr>
        <w:t>школьных</w:t>
      </w:r>
      <w:r>
        <w:rPr>
          <w:color w:val="000000" w:themeColor="text1"/>
          <w:sz w:val="28"/>
          <w:szCs w:val="28"/>
        </w:rPr>
        <w:t xml:space="preserve"> </w:t>
      </w:r>
      <w:r w:rsidRPr="006A6F37">
        <w:rPr>
          <w:color w:val="000000" w:themeColor="text1"/>
          <w:sz w:val="28"/>
          <w:szCs w:val="28"/>
        </w:rPr>
        <w:t>классов,</w:t>
      </w:r>
      <w:r>
        <w:rPr>
          <w:color w:val="000000" w:themeColor="text1"/>
          <w:sz w:val="28"/>
          <w:szCs w:val="28"/>
        </w:rPr>
        <w:t xml:space="preserve"> </w:t>
      </w:r>
      <w:r w:rsidRPr="006A6F37">
        <w:rPr>
          <w:color w:val="000000" w:themeColor="text1"/>
          <w:sz w:val="28"/>
          <w:szCs w:val="28"/>
        </w:rPr>
        <w:t>кружков,</w:t>
      </w:r>
      <w:r>
        <w:rPr>
          <w:color w:val="000000" w:themeColor="text1"/>
          <w:sz w:val="28"/>
          <w:szCs w:val="28"/>
        </w:rPr>
        <w:t xml:space="preserve"> </w:t>
      </w:r>
      <w:r w:rsidRPr="006A6F37">
        <w:rPr>
          <w:color w:val="000000" w:themeColor="text1"/>
          <w:sz w:val="28"/>
          <w:szCs w:val="28"/>
        </w:rPr>
        <w:t>студий,</w:t>
      </w:r>
      <w:r>
        <w:rPr>
          <w:color w:val="000000" w:themeColor="text1"/>
          <w:sz w:val="28"/>
          <w:szCs w:val="28"/>
        </w:rPr>
        <w:t xml:space="preserve"> </w:t>
      </w:r>
      <w:r w:rsidRPr="006A6F37">
        <w:rPr>
          <w:color w:val="000000" w:themeColor="text1"/>
          <w:sz w:val="28"/>
          <w:szCs w:val="28"/>
        </w:rPr>
        <w:t>секций</w:t>
      </w:r>
      <w:r>
        <w:rPr>
          <w:color w:val="000000" w:themeColor="text1"/>
          <w:sz w:val="28"/>
          <w:szCs w:val="28"/>
        </w:rPr>
        <w:t xml:space="preserve"> </w:t>
      </w:r>
      <w:r w:rsidRPr="006A6F37">
        <w:rPr>
          <w:color w:val="000000" w:themeColor="text1"/>
          <w:sz w:val="28"/>
          <w:szCs w:val="28"/>
        </w:rPr>
        <w:t>и</w:t>
      </w:r>
      <w:r>
        <w:rPr>
          <w:color w:val="000000" w:themeColor="text1"/>
          <w:sz w:val="28"/>
          <w:szCs w:val="28"/>
        </w:rPr>
        <w:t xml:space="preserve"> </w:t>
      </w:r>
      <w:r w:rsidRPr="006A6F37">
        <w:rPr>
          <w:color w:val="000000" w:themeColor="text1"/>
          <w:sz w:val="28"/>
          <w:szCs w:val="28"/>
        </w:rPr>
        <w:t>иных</w:t>
      </w:r>
      <w:r>
        <w:rPr>
          <w:color w:val="000000" w:themeColor="text1"/>
          <w:sz w:val="28"/>
          <w:szCs w:val="28"/>
        </w:rPr>
        <w:t xml:space="preserve"> </w:t>
      </w:r>
      <w:r w:rsidRPr="006A6F37">
        <w:rPr>
          <w:color w:val="000000" w:themeColor="text1"/>
          <w:sz w:val="28"/>
          <w:szCs w:val="28"/>
        </w:rPr>
        <w:t>детских</w:t>
      </w:r>
      <w:r>
        <w:rPr>
          <w:color w:val="000000" w:themeColor="text1"/>
          <w:sz w:val="28"/>
          <w:szCs w:val="28"/>
        </w:rPr>
        <w:t xml:space="preserve"> </w:t>
      </w:r>
      <w:r w:rsidRPr="006A6F37">
        <w:rPr>
          <w:color w:val="000000" w:themeColor="text1"/>
          <w:sz w:val="28"/>
          <w:szCs w:val="28"/>
        </w:rPr>
        <w:t>объединений,</w:t>
      </w:r>
      <w:r>
        <w:rPr>
          <w:color w:val="000000" w:themeColor="text1"/>
          <w:sz w:val="28"/>
          <w:szCs w:val="28"/>
        </w:rPr>
        <w:t xml:space="preserve"> </w:t>
      </w:r>
      <w:r w:rsidRPr="006A6F37">
        <w:rPr>
          <w:color w:val="000000" w:themeColor="text1"/>
          <w:sz w:val="28"/>
          <w:szCs w:val="28"/>
        </w:rPr>
        <w:t>на</w:t>
      </w:r>
      <w:r>
        <w:rPr>
          <w:color w:val="000000" w:themeColor="text1"/>
          <w:sz w:val="28"/>
          <w:szCs w:val="28"/>
        </w:rPr>
        <w:t xml:space="preserve"> </w:t>
      </w:r>
      <w:r w:rsidRPr="006A6F37">
        <w:rPr>
          <w:color w:val="000000" w:themeColor="text1"/>
          <w:sz w:val="28"/>
          <w:szCs w:val="28"/>
        </w:rPr>
        <w:t>установление</w:t>
      </w:r>
      <w:r>
        <w:rPr>
          <w:color w:val="000000" w:themeColor="text1"/>
          <w:sz w:val="28"/>
          <w:szCs w:val="28"/>
        </w:rPr>
        <w:t xml:space="preserve"> </w:t>
      </w:r>
      <w:r w:rsidRPr="006A6F37">
        <w:rPr>
          <w:color w:val="000000" w:themeColor="text1"/>
          <w:sz w:val="28"/>
          <w:szCs w:val="28"/>
        </w:rPr>
        <w:t>в</w:t>
      </w:r>
      <w:r>
        <w:rPr>
          <w:color w:val="000000" w:themeColor="text1"/>
          <w:sz w:val="28"/>
          <w:szCs w:val="28"/>
        </w:rPr>
        <w:t xml:space="preserve"> </w:t>
      </w:r>
      <w:r w:rsidRPr="006A6F37">
        <w:rPr>
          <w:color w:val="000000" w:themeColor="text1"/>
          <w:sz w:val="28"/>
          <w:szCs w:val="28"/>
        </w:rPr>
        <w:t>них</w:t>
      </w:r>
      <w:r>
        <w:rPr>
          <w:color w:val="000000" w:themeColor="text1"/>
          <w:sz w:val="28"/>
          <w:szCs w:val="28"/>
        </w:rPr>
        <w:t xml:space="preserve"> </w:t>
      </w:r>
      <w:r w:rsidRPr="006A6F37">
        <w:rPr>
          <w:color w:val="000000" w:themeColor="text1"/>
          <w:sz w:val="28"/>
          <w:szCs w:val="28"/>
        </w:rPr>
        <w:t>доброжелательных</w:t>
      </w:r>
      <w:r>
        <w:rPr>
          <w:color w:val="000000" w:themeColor="text1"/>
          <w:sz w:val="28"/>
          <w:szCs w:val="28"/>
        </w:rPr>
        <w:t xml:space="preserve"> </w:t>
      </w:r>
      <w:r w:rsidRPr="006A6F37">
        <w:rPr>
          <w:color w:val="000000" w:themeColor="text1"/>
          <w:sz w:val="28"/>
          <w:szCs w:val="28"/>
        </w:rPr>
        <w:t>и товарищеских взаимоотношений. В школе «Ор Авнер» создана особая, эмоционально привлекательная среда.  Яркая атмосфера общешкольных праздников, соревнований   объединивших учеников младшей и  старшей школы, концерты, фестивали, творческие игры.</w:t>
      </w:r>
    </w:p>
    <w:p w:rsidR="00372236" w:rsidRPr="006A6F37" w:rsidRDefault="00372236" w:rsidP="00372236">
      <w:pPr>
        <w:pStyle w:val="afb"/>
        <w:ind w:left="425" w:right="127" w:firstLine="709"/>
        <w:rPr>
          <w:color w:val="000000" w:themeColor="text1"/>
        </w:rPr>
      </w:pPr>
      <w:r w:rsidRPr="006A6F37">
        <w:rPr>
          <w:color w:val="000000" w:themeColor="text1"/>
        </w:rPr>
        <w:t>Ключевой</w:t>
      </w:r>
      <w:r>
        <w:rPr>
          <w:color w:val="000000" w:themeColor="text1"/>
        </w:rPr>
        <w:t xml:space="preserve"> </w:t>
      </w:r>
      <w:r w:rsidRPr="006A6F37">
        <w:rPr>
          <w:color w:val="000000" w:themeColor="text1"/>
        </w:rPr>
        <w:t>фигурой</w:t>
      </w:r>
      <w:r>
        <w:rPr>
          <w:color w:val="000000" w:themeColor="text1"/>
        </w:rPr>
        <w:t xml:space="preserve"> </w:t>
      </w:r>
      <w:r w:rsidRPr="006A6F37">
        <w:rPr>
          <w:color w:val="000000" w:themeColor="text1"/>
        </w:rPr>
        <w:t>воспитания</w:t>
      </w:r>
      <w:r>
        <w:rPr>
          <w:color w:val="000000" w:themeColor="text1"/>
        </w:rPr>
        <w:t xml:space="preserve"> </w:t>
      </w:r>
      <w:r w:rsidRPr="006A6F37">
        <w:rPr>
          <w:color w:val="000000" w:themeColor="text1"/>
        </w:rPr>
        <w:t>в</w:t>
      </w:r>
      <w:r>
        <w:rPr>
          <w:color w:val="000000" w:themeColor="text1"/>
        </w:rPr>
        <w:t xml:space="preserve"> </w:t>
      </w:r>
      <w:r w:rsidRPr="006A6F37">
        <w:rPr>
          <w:color w:val="000000" w:themeColor="text1"/>
        </w:rPr>
        <w:t>школе</w:t>
      </w:r>
      <w:r>
        <w:rPr>
          <w:color w:val="000000" w:themeColor="text1"/>
        </w:rPr>
        <w:t xml:space="preserve"> </w:t>
      </w:r>
      <w:r w:rsidRPr="006A6F37">
        <w:rPr>
          <w:color w:val="000000" w:themeColor="text1"/>
        </w:rPr>
        <w:t>является</w:t>
      </w:r>
      <w:r>
        <w:rPr>
          <w:color w:val="000000" w:themeColor="text1"/>
        </w:rPr>
        <w:t xml:space="preserve"> </w:t>
      </w:r>
      <w:r w:rsidRPr="006A6F37">
        <w:rPr>
          <w:color w:val="000000" w:themeColor="text1"/>
        </w:rPr>
        <w:t>классный</w:t>
      </w:r>
      <w:r>
        <w:rPr>
          <w:color w:val="000000" w:themeColor="text1"/>
        </w:rPr>
        <w:t xml:space="preserve"> </w:t>
      </w:r>
      <w:r w:rsidRPr="006A6F37">
        <w:rPr>
          <w:color w:val="000000" w:themeColor="text1"/>
        </w:rPr>
        <w:t>руководитель,</w:t>
      </w:r>
      <w:r>
        <w:rPr>
          <w:color w:val="000000" w:themeColor="text1"/>
        </w:rPr>
        <w:t xml:space="preserve"> </w:t>
      </w:r>
      <w:r w:rsidRPr="006A6F37">
        <w:rPr>
          <w:color w:val="000000" w:themeColor="text1"/>
        </w:rPr>
        <w:t>реализующий</w:t>
      </w:r>
      <w:r>
        <w:rPr>
          <w:color w:val="000000" w:themeColor="text1"/>
        </w:rPr>
        <w:t xml:space="preserve"> </w:t>
      </w:r>
      <w:r w:rsidRPr="006A6F37">
        <w:rPr>
          <w:color w:val="000000" w:themeColor="text1"/>
        </w:rPr>
        <w:t>по</w:t>
      </w:r>
      <w:r>
        <w:rPr>
          <w:color w:val="000000" w:themeColor="text1"/>
        </w:rPr>
        <w:t xml:space="preserve"> </w:t>
      </w:r>
      <w:r w:rsidRPr="006A6F37">
        <w:rPr>
          <w:color w:val="000000" w:themeColor="text1"/>
        </w:rPr>
        <w:t>отношению</w:t>
      </w:r>
      <w:r>
        <w:rPr>
          <w:color w:val="000000" w:themeColor="text1"/>
        </w:rPr>
        <w:t xml:space="preserve"> </w:t>
      </w:r>
      <w:r w:rsidRPr="006A6F37">
        <w:rPr>
          <w:color w:val="000000" w:themeColor="text1"/>
        </w:rPr>
        <w:t>к</w:t>
      </w:r>
      <w:r>
        <w:rPr>
          <w:color w:val="000000" w:themeColor="text1"/>
        </w:rPr>
        <w:t xml:space="preserve"> </w:t>
      </w:r>
      <w:r w:rsidRPr="006A6F37">
        <w:rPr>
          <w:color w:val="000000" w:themeColor="text1"/>
        </w:rPr>
        <w:t>детям</w:t>
      </w:r>
      <w:r>
        <w:rPr>
          <w:color w:val="000000" w:themeColor="text1"/>
        </w:rPr>
        <w:t xml:space="preserve"> </w:t>
      </w:r>
      <w:r w:rsidRPr="006A6F37">
        <w:rPr>
          <w:color w:val="000000" w:themeColor="text1"/>
        </w:rPr>
        <w:t>защитную,</w:t>
      </w:r>
      <w:r>
        <w:rPr>
          <w:color w:val="000000" w:themeColor="text1"/>
        </w:rPr>
        <w:t xml:space="preserve"> </w:t>
      </w:r>
      <w:r w:rsidRPr="006A6F37">
        <w:rPr>
          <w:color w:val="000000" w:themeColor="text1"/>
        </w:rPr>
        <w:t>личностно</w:t>
      </w:r>
      <w:r>
        <w:rPr>
          <w:color w:val="000000" w:themeColor="text1"/>
        </w:rPr>
        <w:t xml:space="preserve"> </w:t>
      </w:r>
      <w:r w:rsidRPr="006A6F37">
        <w:rPr>
          <w:color w:val="000000" w:themeColor="text1"/>
        </w:rPr>
        <w:t>развивающую,</w:t>
      </w:r>
      <w:r>
        <w:rPr>
          <w:color w:val="000000" w:themeColor="text1"/>
        </w:rPr>
        <w:t xml:space="preserve"> </w:t>
      </w:r>
      <w:r w:rsidRPr="006A6F37">
        <w:rPr>
          <w:color w:val="000000" w:themeColor="text1"/>
        </w:rPr>
        <w:t>организационную,</w:t>
      </w:r>
      <w:r>
        <w:rPr>
          <w:color w:val="000000" w:themeColor="text1"/>
        </w:rPr>
        <w:t xml:space="preserve"> </w:t>
      </w:r>
      <w:r w:rsidRPr="006A6F37">
        <w:rPr>
          <w:color w:val="000000" w:themeColor="text1"/>
        </w:rPr>
        <w:t>посредническую</w:t>
      </w:r>
      <w:r>
        <w:rPr>
          <w:color w:val="000000" w:themeColor="text1"/>
        </w:rPr>
        <w:t xml:space="preserve"> </w:t>
      </w:r>
      <w:r w:rsidRPr="006A6F37">
        <w:rPr>
          <w:color w:val="000000" w:themeColor="text1"/>
        </w:rPr>
        <w:t>(в</w:t>
      </w:r>
      <w:r>
        <w:rPr>
          <w:color w:val="000000" w:themeColor="text1"/>
        </w:rPr>
        <w:t xml:space="preserve"> </w:t>
      </w:r>
      <w:r w:rsidRPr="006A6F37">
        <w:rPr>
          <w:color w:val="000000" w:themeColor="text1"/>
        </w:rPr>
        <w:t>разрешении</w:t>
      </w:r>
      <w:r>
        <w:rPr>
          <w:color w:val="000000" w:themeColor="text1"/>
        </w:rPr>
        <w:t xml:space="preserve"> </w:t>
      </w:r>
      <w:r w:rsidRPr="006A6F37">
        <w:rPr>
          <w:color w:val="000000" w:themeColor="text1"/>
        </w:rPr>
        <w:t>конфликтов)</w:t>
      </w:r>
      <w:r>
        <w:rPr>
          <w:color w:val="000000" w:themeColor="text1"/>
        </w:rPr>
        <w:t xml:space="preserve"> </w:t>
      </w:r>
      <w:r w:rsidRPr="006A6F37">
        <w:rPr>
          <w:color w:val="000000" w:themeColor="text1"/>
        </w:rPr>
        <w:t>функции.</w:t>
      </w:r>
    </w:p>
    <w:p w:rsidR="00372236" w:rsidRPr="006A6F37" w:rsidRDefault="00372236" w:rsidP="00372236">
      <w:pPr>
        <w:pStyle w:val="afb"/>
        <w:ind w:left="425" w:right="126" w:firstLine="709"/>
        <w:rPr>
          <w:color w:val="000000" w:themeColor="text1"/>
        </w:rPr>
      </w:pPr>
      <w:r w:rsidRPr="006A6F37">
        <w:rPr>
          <w:color w:val="000000" w:themeColor="text1"/>
        </w:rPr>
        <w:t>В последнее время в</w:t>
      </w:r>
      <w:r>
        <w:rPr>
          <w:color w:val="000000" w:themeColor="text1"/>
        </w:rPr>
        <w:t xml:space="preserve"> </w:t>
      </w:r>
      <w:r w:rsidRPr="006A6F37">
        <w:rPr>
          <w:color w:val="000000" w:themeColor="text1"/>
        </w:rPr>
        <w:t>обществе, семье, школе пришло понимание, что без</w:t>
      </w:r>
      <w:r>
        <w:rPr>
          <w:color w:val="000000" w:themeColor="text1"/>
        </w:rPr>
        <w:t xml:space="preserve"> </w:t>
      </w:r>
      <w:r w:rsidRPr="006A6F37">
        <w:rPr>
          <w:color w:val="000000" w:themeColor="text1"/>
        </w:rPr>
        <w:t>возрождения духовности, не</w:t>
      </w:r>
      <w:r>
        <w:rPr>
          <w:color w:val="000000" w:themeColor="text1"/>
        </w:rPr>
        <w:t xml:space="preserve"> </w:t>
      </w:r>
      <w:r w:rsidRPr="006A6F37">
        <w:rPr>
          <w:color w:val="000000" w:themeColor="text1"/>
        </w:rPr>
        <w:t>возможно</w:t>
      </w:r>
      <w:r>
        <w:rPr>
          <w:color w:val="000000" w:themeColor="text1"/>
        </w:rPr>
        <w:t xml:space="preserve"> </w:t>
      </w:r>
      <w:r w:rsidRPr="006A6F37">
        <w:rPr>
          <w:color w:val="000000" w:themeColor="text1"/>
        </w:rPr>
        <w:t>процветание</w:t>
      </w:r>
      <w:r>
        <w:rPr>
          <w:color w:val="000000" w:themeColor="text1"/>
        </w:rPr>
        <w:t xml:space="preserve"> </w:t>
      </w:r>
      <w:r w:rsidRPr="006A6F37">
        <w:rPr>
          <w:color w:val="000000" w:themeColor="text1"/>
        </w:rPr>
        <w:t>и</w:t>
      </w:r>
      <w:r>
        <w:rPr>
          <w:color w:val="000000" w:themeColor="text1"/>
        </w:rPr>
        <w:t xml:space="preserve"> </w:t>
      </w:r>
      <w:r w:rsidRPr="006A6F37">
        <w:rPr>
          <w:color w:val="000000" w:themeColor="text1"/>
        </w:rPr>
        <w:t>дальнейшее</w:t>
      </w:r>
      <w:r>
        <w:rPr>
          <w:color w:val="000000" w:themeColor="text1"/>
        </w:rPr>
        <w:t xml:space="preserve"> </w:t>
      </w:r>
      <w:r w:rsidRPr="006A6F37">
        <w:rPr>
          <w:color w:val="000000" w:themeColor="text1"/>
        </w:rPr>
        <w:t>развитие</w:t>
      </w:r>
      <w:r>
        <w:rPr>
          <w:color w:val="000000" w:themeColor="text1"/>
        </w:rPr>
        <w:t xml:space="preserve"> </w:t>
      </w:r>
      <w:r w:rsidRPr="006A6F37">
        <w:rPr>
          <w:color w:val="000000" w:themeColor="text1"/>
        </w:rPr>
        <w:t>России.</w:t>
      </w:r>
    </w:p>
    <w:p w:rsidR="00372236" w:rsidRPr="006A6F37" w:rsidRDefault="00372236" w:rsidP="00372236">
      <w:pPr>
        <w:pStyle w:val="afb"/>
        <w:ind w:left="425" w:right="126" w:firstLine="709"/>
        <w:rPr>
          <w:color w:val="000000" w:themeColor="text1"/>
        </w:rPr>
      </w:pPr>
      <w:r w:rsidRPr="006A6F37">
        <w:rPr>
          <w:color w:val="000000" w:themeColor="text1"/>
        </w:rPr>
        <w:t>Школа ведет активное сотрудничество с Уфимской еврейской общиной, ученики школы вовлечены в благотворительные проекты общины. Такое сотрудничество обеспечивает</w:t>
      </w:r>
      <w:r>
        <w:rPr>
          <w:color w:val="000000" w:themeColor="text1"/>
        </w:rPr>
        <w:t xml:space="preserve"> </w:t>
      </w:r>
      <w:r w:rsidRPr="006A6F37">
        <w:rPr>
          <w:color w:val="000000" w:themeColor="text1"/>
        </w:rPr>
        <w:t>духовно-нравственное</w:t>
      </w:r>
      <w:r>
        <w:rPr>
          <w:color w:val="000000" w:themeColor="text1"/>
        </w:rPr>
        <w:t xml:space="preserve"> </w:t>
      </w:r>
      <w:r w:rsidRPr="006A6F37">
        <w:rPr>
          <w:color w:val="000000" w:themeColor="text1"/>
        </w:rPr>
        <w:t>развитие обучающихся на основе их приобщения к базовым российским ценностям:</w:t>
      </w:r>
      <w:bookmarkStart w:id="271" w:name="Россия,_многонациональный_народ_Российск"/>
      <w:bookmarkEnd w:id="271"/>
      <w:r>
        <w:rPr>
          <w:color w:val="000000" w:themeColor="text1"/>
        </w:rPr>
        <w:t xml:space="preserve"> </w:t>
      </w:r>
      <w:r w:rsidRPr="006A6F37">
        <w:rPr>
          <w:color w:val="000000" w:themeColor="text1"/>
        </w:rPr>
        <w:t>Россия,</w:t>
      </w:r>
      <w:r>
        <w:rPr>
          <w:color w:val="000000" w:themeColor="text1"/>
        </w:rPr>
        <w:t xml:space="preserve"> </w:t>
      </w:r>
      <w:r w:rsidRPr="006A6F37">
        <w:rPr>
          <w:color w:val="000000" w:themeColor="text1"/>
        </w:rPr>
        <w:t>многонациональный</w:t>
      </w:r>
      <w:r>
        <w:rPr>
          <w:color w:val="000000" w:themeColor="text1"/>
        </w:rPr>
        <w:t xml:space="preserve"> </w:t>
      </w:r>
      <w:r w:rsidRPr="006A6F37">
        <w:rPr>
          <w:color w:val="000000" w:themeColor="text1"/>
        </w:rPr>
        <w:t>народ</w:t>
      </w:r>
      <w:r>
        <w:rPr>
          <w:color w:val="000000" w:themeColor="text1"/>
        </w:rPr>
        <w:t xml:space="preserve"> </w:t>
      </w:r>
      <w:r w:rsidRPr="006A6F37">
        <w:rPr>
          <w:color w:val="000000" w:themeColor="text1"/>
        </w:rPr>
        <w:t>Российской</w:t>
      </w:r>
      <w:r>
        <w:rPr>
          <w:color w:val="000000" w:themeColor="text1"/>
        </w:rPr>
        <w:t xml:space="preserve"> </w:t>
      </w:r>
      <w:r w:rsidRPr="006A6F37">
        <w:rPr>
          <w:color w:val="000000" w:themeColor="text1"/>
        </w:rPr>
        <w:t>Федерации,</w:t>
      </w:r>
      <w:r>
        <w:rPr>
          <w:color w:val="000000" w:themeColor="text1"/>
        </w:rPr>
        <w:t xml:space="preserve"> </w:t>
      </w:r>
      <w:r w:rsidRPr="006A6F37">
        <w:rPr>
          <w:color w:val="000000" w:themeColor="text1"/>
        </w:rPr>
        <w:t>гражданское</w:t>
      </w:r>
      <w:r>
        <w:rPr>
          <w:color w:val="000000" w:themeColor="text1"/>
        </w:rPr>
        <w:t xml:space="preserve"> </w:t>
      </w:r>
      <w:r w:rsidRPr="006A6F37">
        <w:rPr>
          <w:color w:val="000000" w:themeColor="text1"/>
        </w:rPr>
        <w:t>общество,</w:t>
      </w:r>
      <w:r>
        <w:rPr>
          <w:color w:val="000000" w:themeColor="text1"/>
        </w:rPr>
        <w:t xml:space="preserve"> </w:t>
      </w:r>
      <w:r w:rsidRPr="006A6F37">
        <w:rPr>
          <w:color w:val="000000" w:themeColor="text1"/>
        </w:rPr>
        <w:t>семья,</w:t>
      </w:r>
      <w:r>
        <w:rPr>
          <w:color w:val="000000" w:themeColor="text1"/>
        </w:rPr>
        <w:t xml:space="preserve"> </w:t>
      </w:r>
      <w:r w:rsidRPr="006A6F37">
        <w:rPr>
          <w:color w:val="000000" w:themeColor="text1"/>
        </w:rPr>
        <w:t>труд,</w:t>
      </w:r>
      <w:r>
        <w:rPr>
          <w:color w:val="000000" w:themeColor="text1"/>
        </w:rPr>
        <w:t xml:space="preserve"> </w:t>
      </w:r>
      <w:r w:rsidRPr="006A6F37">
        <w:rPr>
          <w:color w:val="000000" w:themeColor="text1"/>
        </w:rPr>
        <w:t>искусство, наука,</w:t>
      </w:r>
      <w:r>
        <w:rPr>
          <w:color w:val="000000" w:themeColor="text1"/>
        </w:rPr>
        <w:t xml:space="preserve"> </w:t>
      </w:r>
      <w:r w:rsidRPr="006A6F37">
        <w:rPr>
          <w:color w:val="000000" w:themeColor="text1"/>
        </w:rPr>
        <w:t>религия,</w:t>
      </w:r>
      <w:r>
        <w:rPr>
          <w:color w:val="000000" w:themeColor="text1"/>
        </w:rPr>
        <w:t xml:space="preserve"> </w:t>
      </w:r>
      <w:r w:rsidRPr="006A6F37">
        <w:rPr>
          <w:color w:val="000000" w:themeColor="text1"/>
        </w:rPr>
        <w:t>природа,</w:t>
      </w:r>
      <w:r>
        <w:rPr>
          <w:color w:val="000000" w:themeColor="text1"/>
        </w:rPr>
        <w:t xml:space="preserve"> </w:t>
      </w:r>
      <w:r w:rsidRPr="006A6F37">
        <w:rPr>
          <w:color w:val="000000" w:themeColor="text1"/>
        </w:rPr>
        <w:t>человечество.</w:t>
      </w:r>
    </w:p>
    <w:p w:rsidR="00372236" w:rsidRDefault="00372236" w:rsidP="00372236">
      <w:pPr>
        <w:pStyle w:val="afb"/>
        <w:ind w:left="0"/>
        <w:rPr>
          <w:sz w:val="30"/>
        </w:rPr>
      </w:pPr>
    </w:p>
    <w:p w:rsidR="00372236" w:rsidRDefault="00372236" w:rsidP="00CB0FBF">
      <w:pPr>
        <w:pStyle w:val="111"/>
        <w:numPr>
          <w:ilvl w:val="1"/>
          <w:numId w:val="58"/>
        </w:numPr>
        <w:tabs>
          <w:tab w:val="left" w:pos="886"/>
        </w:tabs>
        <w:spacing w:before="203"/>
        <w:ind w:left="1080" w:hanging="360"/>
      </w:pPr>
      <w:r>
        <w:t>ВИДЫ, ФОРМЫ И СОДЕРЖАНИЕ ДЕЯТЕЛЬНОСТИ</w:t>
      </w:r>
    </w:p>
    <w:p w:rsidR="00372236" w:rsidRDefault="00372236" w:rsidP="00372236">
      <w:pPr>
        <w:pStyle w:val="afb"/>
        <w:spacing w:before="156"/>
        <w:ind w:right="122" w:firstLine="566"/>
      </w:pPr>
      <w: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372236" w:rsidRDefault="00372236" w:rsidP="00CB0FBF">
      <w:pPr>
        <w:pStyle w:val="111"/>
        <w:numPr>
          <w:ilvl w:val="1"/>
          <w:numId w:val="57"/>
        </w:numPr>
        <w:tabs>
          <w:tab w:val="left" w:pos="886"/>
        </w:tabs>
        <w:spacing w:before="6" w:line="319" w:lineRule="exact"/>
        <w:ind w:left="720" w:hanging="360"/>
      </w:pPr>
      <w:r>
        <w:t>Модуль «Урочная деятельность»</w:t>
      </w:r>
    </w:p>
    <w:p w:rsidR="00372236" w:rsidRDefault="00372236" w:rsidP="00372236">
      <w:pPr>
        <w:pStyle w:val="afb"/>
        <w:ind w:right="132" w:firstLine="566"/>
        <w:rPr>
          <w:i/>
        </w:rPr>
      </w:pPr>
      <w:r>
        <w:t>Реализация школьными педагогами воспитательного потенциала урока предполагает следующее</w:t>
      </w:r>
      <w:r>
        <w:rPr>
          <w:i/>
        </w:rPr>
        <w:t>:</w:t>
      </w:r>
    </w:p>
    <w:p w:rsidR="00372236" w:rsidRDefault="00372236" w:rsidP="00CB0FBF">
      <w:pPr>
        <w:pStyle w:val="afb"/>
        <w:numPr>
          <w:ilvl w:val="0"/>
          <w:numId w:val="79"/>
        </w:numPr>
        <w:spacing w:line="321" w:lineRule="exact"/>
        <w:jc w:val="both"/>
      </w:pPr>
      <w:r>
        <w:t>Организацию работы с детьми как в офлайн, так и онлайн формате;</w:t>
      </w:r>
    </w:p>
    <w:p w:rsidR="00372236" w:rsidRDefault="00372236" w:rsidP="00CB0FBF">
      <w:pPr>
        <w:pStyle w:val="afb"/>
        <w:numPr>
          <w:ilvl w:val="0"/>
          <w:numId w:val="79"/>
        </w:numPr>
        <w:spacing w:line="321" w:lineRule="exact"/>
        <w:jc w:val="both"/>
      </w:pPr>
      <w:r>
        <w:t xml:space="preserve">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w:t>
      </w:r>
      <w:r>
        <w:lastRenderedPageBreak/>
        <w:t>деятельности;</w:t>
      </w:r>
    </w:p>
    <w:p w:rsidR="00372236" w:rsidRDefault="00372236" w:rsidP="00CB0FBF">
      <w:pPr>
        <w:pStyle w:val="afb"/>
        <w:numPr>
          <w:ilvl w:val="0"/>
          <w:numId w:val="79"/>
        </w:numPr>
        <w:spacing w:line="321" w:lineRule="exact"/>
        <w:jc w:val="both"/>
      </w:pPr>
      <w: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согласно Устава школы, Правилам внутреннего распорядка школы;</w:t>
      </w:r>
    </w:p>
    <w:p w:rsidR="00372236" w:rsidRDefault="00372236" w:rsidP="00CB0FBF">
      <w:pPr>
        <w:pStyle w:val="afb"/>
        <w:numPr>
          <w:ilvl w:val="0"/>
          <w:numId w:val="79"/>
        </w:numPr>
        <w:spacing w:line="321" w:lineRule="exact"/>
        <w:jc w:val="both"/>
      </w:pPr>
      <w:r>
        <w:t>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кейсов и дискуссий;</w:t>
      </w:r>
    </w:p>
    <w:p w:rsidR="00372236" w:rsidRDefault="00372236" w:rsidP="00CB0FBF">
      <w:pPr>
        <w:pStyle w:val="afb"/>
        <w:numPr>
          <w:ilvl w:val="0"/>
          <w:numId w:val="79"/>
        </w:numPr>
        <w:ind w:right="123"/>
        <w:jc w:val="both"/>
      </w:pPr>
      <w:r>
        <w:t>применение</w:t>
      </w:r>
      <w:r>
        <w:rPr>
          <w:spacing w:val="1"/>
        </w:rPr>
        <w:t xml:space="preserve"> </w:t>
      </w:r>
      <w:r>
        <w:t>на</w:t>
      </w:r>
      <w:r>
        <w:rPr>
          <w:spacing w:val="1"/>
        </w:rPr>
        <w:t xml:space="preserve"> </w:t>
      </w:r>
      <w:r>
        <w:t>уроке</w:t>
      </w:r>
      <w:r>
        <w:rPr>
          <w:spacing w:val="1"/>
        </w:rPr>
        <w:t xml:space="preserve"> </w:t>
      </w:r>
      <w:r>
        <w:t>интерактивных</w:t>
      </w:r>
      <w:r>
        <w:rPr>
          <w:spacing w:val="1"/>
        </w:rPr>
        <w:t xml:space="preserve"> </w:t>
      </w:r>
      <w:r>
        <w:t>форм</w:t>
      </w:r>
      <w:r>
        <w:rPr>
          <w:spacing w:val="1"/>
        </w:rPr>
        <w:t xml:space="preserve"> </w:t>
      </w:r>
      <w:r>
        <w:t>работы</w:t>
      </w:r>
      <w:r>
        <w:rPr>
          <w:spacing w:val="1"/>
        </w:rPr>
        <w:t xml:space="preserve"> </w:t>
      </w:r>
      <w:r>
        <w:t>учащихся:</w:t>
      </w:r>
      <w:r>
        <w:rPr>
          <w:spacing w:val="1"/>
        </w:rPr>
        <w:t xml:space="preserve"> </w:t>
      </w:r>
      <w:r>
        <w:t>интеллектуальных</w:t>
      </w:r>
      <w:r>
        <w:rPr>
          <w:spacing w:val="1"/>
        </w:rPr>
        <w:t xml:space="preserve"> </w:t>
      </w:r>
      <w:r>
        <w:t>игр</w:t>
      </w:r>
      <w:r>
        <w:rPr>
          <w:spacing w:val="1"/>
        </w:rPr>
        <w:t xml:space="preserve"> </w:t>
      </w:r>
      <w:r>
        <w:t>«Умники</w:t>
      </w:r>
      <w:r>
        <w:rPr>
          <w:spacing w:val="1"/>
        </w:rPr>
        <w:t xml:space="preserve"> </w:t>
      </w:r>
      <w:r>
        <w:t>и</w:t>
      </w:r>
      <w:r>
        <w:rPr>
          <w:spacing w:val="1"/>
        </w:rPr>
        <w:t xml:space="preserve"> </w:t>
      </w:r>
      <w:r>
        <w:t>умницы»,</w:t>
      </w:r>
      <w:r>
        <w:rPr>
          <w:spacing w:val="1"/>
        </w:rPr>
        <w:t xml:space="preserve"> </w:t>
      </w:r>
      <w:r>
        <w:t>викторины,</w:t>
      </w:r>
      <w:r>
        <w:rPr>
          <w:spacing w:val="1"/>
        </w:rPr>
        <w:t xml:space="preserve"> </w:t>
      </w:r>
      <w:r>
        <w:t>тестирование</w:t>
      </w:r>
      <w:r>
        <w:rPr>
          <w:spacing w:val="1"/>
        </w:rPr>
        <w:t xml:space="preserve"> </w:t>
      </w:r>
      <w:r>
        <w:t>кейсы,</w:t>
      </w:r>
      <w:r>
        <w:rPr>
          <w:spacing w:val="1"/>
        </w:rPr>
        <w:t xml:space="preserve"> </w:t>
      </w:r>
      <w:r>
        <w:t>стимулирующих</w:t>
      </w:r>
      <w:r>
        <w:rPr>
          <w:spacing w:val="6"/>
        </w:rPr>
        <w:t xml:space="preserve"> </w:t>
      </w:r>
      <w:r>
        <w:t>познавательную</w:t>
      </w:r>
      <w:r>
        <w:rPr>
          <w:spacing w:val="5"/>
        </w:rPr>
        <w:t xml:space="preserve"> </w:t>
      </w:r>
      <w:r>
        <w:t>мотивацию</w:t>
      </w:r>
      <w:r>
        <w:rPr>
          <w:spacing w:val="5"/>
        </w:rPr>
        <w:t xml:space="preserve"> </w:t>
      </w:r>
      <w:r>
        <w:t>школьников;</w:t>
      </w:r>
      <w:r>
        <w:rPr>
          <w:spacing w:val="4"/>
        </w:rPr>
        <w:t xml:space="preserve"> </w:t>
      </w:r>
      <w:r>
        <w:t>дискуссий,</w:t>
      </w:r>
      <w:r>
        <w:rPr>
          <w:spacing w:val="5"/>
        </w:rPr>
        <w:t xml:space="preserve"> </w:t>
      </w:r>
      <w:r>
        <w:t>которые</w:t>
      </w:r>
      <w:r>
        <w:rPr>
          <w:spacing w:val="4"/>
        </w:rPr>
        <w:t xml:space="preserve"> </w:t>
      </w:r>
      <w:r>
        <w:t>дают учащимся</w:t>
      </w:r>
      <w:r w:rsidRPr="00156CAB">
        <w:rPr>
          <w:spacing w:val="1"/>
        </w:rPr>
        <w:t xml:space="preserve"> </w:t>
      </w:r>
      <w:r>
        <w:t>возможность</w:t>
      </w:r>
      <w:r w:rsidRPr="00156CAB">
        <w:rPr>
          <w:spacing w:val="1"/>
        </w:rPr>
        <w:t xml:space="preserve"> </w:t>
      </w:r>
      <w:r>
        <w:t>приобрести</w:t>
      </w:r>
      <w:r w:rsidRPr="00156CAB">
        <w:rPr>
          <w:spacing w:val="1"/>
        </w:rPr>
        <w:t xml:space="preserve"> </w:t>
      </w:r>
      <w:r>
        <w:t>опыт</w:t>
      </w:r>
      <w:r w:rsidRPr="00156CAB">
        <w:rPr>
          <w:spacing w:val="1"/>
        </w:rPr>
        <w:t xml:space="preserve"> </w:t>
      </w:r>
      <w:r>
        <w:t>ведения</w:t>
      </w:r>
      <w:r w:rsidRPr="00156CAB">
        <w:rPr>
          <w:spacing w:val="1"/>
        </w:rPr>
        <w:t xml:space="preserve"> </w:t>
      </w:r>
      <w:r>
        <w:t>конструктивного</w:t>
      </w:r>
      <w:r w:rsidRPr="00156CAB">
        <w:rPr>
          <w:spacing w:val="1"/>
        </w:rPr>
        <w:t xml:space="preserve"> </w:t>
      </w:r>
      <w:r>
        <w:t>диалога;</w:t>
      </w:r>
      <w:r w:rsidRPr="00156CAB">
        <w:rPr>
          <w:spacing w:val="1"/>
        </w:rPr>
        <w:t xml:space="preserve"> </w:t>
      </w:r>
      <w:r>
        <w:t>групповой</w:t>
      </w:r>
      <w:r w:rsidRPr="00156CAB">
        <w:rPr>
          <w:spacing w:val="-11"/>
        </w:rPr>
        <w:t xml:space="preserve"> </w:t>
      </w:r>
      <w:r>
        <w:t>работы</w:t>
      </w:r>
      <w:r w:rsidRPr="00156CAB">
        <w:rPr>
          <w:spacing w:val="-10"/>
        </w:rPr>
        <w:t xml:space="preserve"> </w:t>
      </w:r>
      <w:r>
        <w:t>или</w:t>
      </w:r>
      <w:r w:rsidRPr="00156CAB">
        <w:rPr>
          <w:spacing w:val="-11"/>
        </w:rPr>
        <w:t xml:space="preserve"> </w:t>
      </w:r>
      <w:r>
        <w:t>работы</w:t>
      </w:r>
      <w:r w:rsidRPr="00156CAB">
        <w:rPr>
          <w:spacing w:val="-10"/>
        </w:rPr>
        <w:t xml:space="preserve"> </w:t>
      </w:r>
      <w:r>
        <w:t>в</w:t>
      </w:r>
      <w:r w:rsidRPr="00156CAB">
        <w:rPr>
          <w:spacing w:val="-13"/>
        </w:rPr>
        <w:t xml:space="preserve"> </w:t>
      </w:r>
      <w:r>
        <w:t>парах,</w:t>
      </w:r>
      <w:r w:rsidRPr="00156CAB">
        <w:rPr>
          <w:spacing w:val="-11"/>
        </w:rPr>
        <w:t xml:space="preserve"> </w:t>
      </w:r>
      <w:r>
        <w:t>которые</w:t>
      </w:r>
      <w:r w:rsidRPr="00156CAB">
        <w:rPr>
          <w:spacing w:val="-6"/>
        </w:rPr>
        <w:t xml:space="preserve"> </w:t>
      </w:r>
      <w:r>
        <w:t>учат</w:t>
      </w:r>
      <w:r w:rsidRPr="00156CAB">
        <w:rPr>
          <w:spacing w:val="-11"/>
        </w:rPr>
        <w:t xml:space="preserve"> </w:t>
      </w:r>
      <w:r>
        <w:t>школьников</w:t>
      </w:r>
      <w:r w:rsidRPr="00156CAB">
        <w:rPr>
          <w:spacing w:val="-13"/>
        </w:rPr>
        <w:t xml:space="preserve"> </w:t>
      </w:r>
      <w:r>
        <w:t>командной</w:t>
      </w:r>
      <w:r w:rsidRPr="00156CAB">
        <w:rPr>
          <w:spacing w:val="-10"/>
        </w:rPr>
        <w:t xml:space="preserve"> </w:t>
      </w:r>
      <w:r>
        <w:t>работе</w:t>
      </w:r>
      <w:r w:rsidRPr="00156CAB">
        <w:rPr>
          <w:spacing w:val="-11"/>
        </w:rPr>
        <w:t xml:space="preserve"> </w:t>
      </w:r>
      <w:r>
        <w:t>и</w:t>
      </w:r>
      <w:r w:rsidRPr="00156CAB">
        <w:rPr>
          <w:spacing w:val="-67"/>
        </w:rPr>
        <w:t xml:space="preserve"> </w:t>
      </w:r>
      <w:r>
        <w:t>взаимодействию</w:t>
      </w:r>
      <w:r w:rsidRPr="00156CAB">
        <w:rPr>
          <w:spacing w:val="-2"/>
        </w:rPr>
        <w:t xml:space="preserve"> </w:t>
      </w:r>
      <w:r>
        <w:t>с</w:t>
      </w:r>
      <w:r w:rsidRPr="00156CAB">
        <w:rPr>
          <w:spacing w:val="-1"/>
        </w:rPr>
        <w:t xml:space="preserve"> </w:t>
      </w:r>
      <w:r>
        <w:t>другими детьми;</w:t>
      </w:r>
    </w:p>
    <w:p w:rsidR="00372236" w:rsidRPr="00156CAB" w:rsidRDefault="00372236" w:rsidP="00CB0FBF">
      <w:pPr>
        <w:pStyle w:val="afb"/>
        <w:numPr>
          <w:ilvl w:val="0"/>
          <w:numId w:val="79"/>
        </w:numPr>
        <w:spacing w:line="321" w:lineRule="exact"/>
        <w:jc w:val="both"/>
      </w:pPr>
      <w:r>
        <w:t>олимпиады,</w:t>
      </w:r>
      <w:r>
        <w:rPr>
          <w:spacing w:val="1"/>
        </w:rPr>
        <w:t xml:space="preserve"> </w:t>
      </w:r>
      <w:r>
        <w:t>занимательные</w:t>
      </w:r>
      <w:r>
        <w:rPr>
          <w:spacing w:val="70"/>
        </w:rPr>
        <w:t xml:space="preserve"> </w:t>
      </w:r>
      <w:r>
        <w:t>уроки</w:t>
      </w:r>
      <w:r>
        <w:rPr>
          <w:spacing w:val="70"/>
        </w:rPr>
        <w:t xml:space="preserve"> </w:t>
      </w:r>
      <w:r>
        <w:t>и</w:t>
      </w:r>
      <w:r>
        <w:rPr>
          <w:spacing w:val="71"/>
        </w:rPr>
        <w:t xml:space="preserve"> </w:t>
      </w:r>
      <w:r>
        <w:t>пятиминутки,</w:t>
      </w:r>
      <w:r>
        <w:rPr>
          <w:spacing w:val="70"/>
        </w:rPr>
        <w:t xml:space="preserve"> </w:t>
      </w:r>
      <w:r>
        <w:t>урок</w:t>
      </w:r>
      <w:r>
        <w:rPr>
          <w:spacing w:val="70"/>
        </w:rPr>
        <w:t xml:space="preserve"> </w:t>
      </w:r>
      <w:r>
        <w:t>-</w:t>
      </w:r>
      <w:r>
        <w:rPr>
          <w:spacing w:val="70"/>
        </w:rPr>
        <w:t xml:space="preserve"> </w:t>
      </w:r>
      <w:r>
        <w:t>деловая</w:t>
      </w:r>
      <w:r>
        <w:rPr>
          <w:spacing w:val="70"/>
        </w:rPr>
        <w:t xml:space="preserve"> </w:t>
      </w:r>
      <w:r>
        <w:t>игра,</w:t>
      </w:r>
      <w:r>
        <w:rPr>
          <w:spacing w:val="1"/>
        </w:rPr>
        <w:t xml:space="preserve"> </w:t>
      </w:r>
      <w:r>
        <w:t>урок</w:t>
      </w:r>
      <w:r>
        <w:rPr>
          <w:spacing w:val="1"/>
        </w:rPr>
        <w:t xml:space="preserve"> </w:t>
      </w:r>
      <w:r>
        <w:t>–</w:t>
      </w:r>
      <w:r>
        <w:rPr>
          <w:spacing w:val="1"/>
        </w:rPr>
        <w:t xml:space="preserve"> </w:t>
      </w:r>
      <w:r>
        <w:t>путешествие,</w:t>
      </w:r>
      <w:r>
        <w:rPr>
          <w:spacing w:val="1"/>
        </w:rPr>
        <w:t xml:space="preserve"> </w:t>
      </w:r>
      <w:r>
        <w:t>урок</w:t>
      </w:r>
      <w:r>
        <w:rPr>
          <w:spacing w:val="1"/>
        </w:rPr>
        <w:t xml:space="preserve"> </w:t>
      </w:r>
      <w:r>
        <w:t>мастер-класс,</w:t>
      </w:r>
      <w:r>
        <w:rPr>
          <w:spacing w:val="1"/>
        </w:rPr>
        <w:t xml:space="preserve"> </w:t>
      </w:r>
      <w:r>
        <w:t>урок-исследование</w:t>
      </w:r>
      <w:r>
        <w:rPr>
          <w:spacing w:val="1"/>
        </w:rPr>
        <w:t xml:space="preserve"> </w:t>
      </w:r>
      <w:r>
        <w:t>и</w:t>
      </w:r>
      <w:r>
        <w:rPr>
          <w:spacing w:val="1"/>
        </w:rPr>
        <w:t xml:space="preserve"> </w:t>
      </w:r>
      <w:r>
        <w:t>др.</w:t>
      </w:r>
      <w:r>
        <w:rPr>
          <w:spacing w:val="1"/>
        </w:rPr>
        <w:t xml:space="preserve"> </w:t>
      </w:r>
      <w:r>
        <w:t>Учебно-развлекательные</w:t>
      </w:r>
      <w:r>
        <w:rPr>
          <w:spacing w:val="15"/>
        </w:rPr>
        <w:t xml:space="preserve"> </w:t>
      </w:r>
      <w:r>
        <w:t>мероприятия</w:t>
      </w:r>
      <w:r>
        <w:rPr>
          <w:spacing w:val="14"/>
        </w:rPr>
        <w:t>.</w:t>
      </w:r>
    </w:p>
    <w:p w:rsidR="00372236" w:rsidRDefault="00372236" w:rsidP="00CB0FBF">
      <w:pPr>
        <w:pStyle w:val="afb"/>
        <w:numPr>
          <w:ilvl w:val="0"/>
          <w:numId w:val="79"/>
        </w:numPr>
        <w:spacing w:line="321" w:lineRule="exact"/>
        <w:jc w:val="both"/>
      </w:pPr>
      <w:r>
        <w:t>включение</w:t>
      </w:r>
      <w:r>
        <w:rPr>
          <w:spacing w:val="1"/>
        </w:rPr>
        <w:t xml:space="preserve"> </w:t>
      </w:r>
      <w:r>
        <w:t>в</w:t>
      </w:r>
      <w:r>
        <w:rPr>
          <w:spacing w:val="1"/>
        </w:rPr>
        <w:t xml:space="preserve"> </w:t>
      </w:r>
      <w:r>
        <w:t>урок</w:t>
      </w:r>
      <w:r>
        <w:rPr>
          <w:spacing w:val="1"/>
        </w:rPr>
        <w:t xml:space="preserve"> </w:t>
      </w:r>
      <w:r>
        <w:t>игровых</w:t>
      </w:r>
      <w:r>
        <w:rPr>
          <w:spacing w:val="1"/>
        </w:rPr>
        <w:t xml:space="preserve"> </w:t>
      </w:r>
      <w:r>
        <w:t>процедур,</w:t>
      </w:r>
      <w:r>
        <w:rPr>
          <w:spacing w:val="1"/>
        </w:rPr>
        <w:t xml:space="preserve"> </w:t>
      </w:r>
      <w:r>
        <w:t>которые</w:t>
      </w:r>
      <w:r>
        <w:rPr>
          <w:spacing w:val="1"/>
        </w:rPr>
        <w:t xml:space="preserve"> </w:t>
      </w:r>
      <w:r>
        <w:t>помогают</w:t>
      </w:r>
      <w:r>
        <w:rPr>
          <w:spacing w:val="1"/>
        </w:rPr>
        <w:t xml:space="preserve"> </w:t>
      </w:r>
      <w:r>
        <w:t>поддержать</w:t>
      </w:r>
      <w:r>
        <w:rPr>
          <w:spacing w:val="1"/>
        </w:rPr>
        <w:t xml:space="preserve"> </w:t>
      </w:r>
      <w:r>
        <w:t>мотивацию детей к получению знаний, налаживанию позитивных межличностных</w:t>
      </w:r>
      <w:r>
        <w:rPr>
          <w:spacing w:val="1"/>
        </w:rPr>
        <w:t xml:space="preserve"> </w:t>
      </w:r>
      <w:r>
        <w:t>отношений</w:t>
      </w:r>
      <w:r>
        <w:rPr>
          <w:spacing w:val="1"/>
        </w:rPr>
        <w:t xml:space="preserve"> </w:t>
      </w:r>
      <w:r>
        <w:t>в</w:t>
      </w:r>
      <w:r>
        <w:rPr>
          <w:spacing w:val="1"/>
        </w:rPr>
        <w:t xml:space="preserve"> </w:t>
      </w:r>
      <w:r>
        <w:t>классе,</w:t>
      </w:r>
      <w:r>
        <w:rPr>
          <w:spacing w:val="1"/>
        </w:rPr>
        <w:t xml:space="preserve"> </w:t>
      </w:r>
      <w:r>
        <w:t>помогают</w:t>
      </w:r>
      <w:r>
        <w:rPr>
          <w:spacing w:val="1"/>
        </w:rPr>
        <w:t xml:space="preserve"> </w:t>
      </w:r>
      <w:r>
        <w:t>установлению</w:t>
      </w:r>
      <w:r>
        <w:rPr>
          <w:spacing w:val="1"/>
        </w:rPr>
        <w:t xml:space="preserve"> </w:t>
      </w:r>
      <w:r>
        <w:t>доброжелательной</w:t>
      </w:r>
      <w:r>
        <w:rPr>
          <w:spacing w:val="1"/>
        </w:rPr>
        <w:t xml:space="preserve"> </w:t>
      </w:r>
      <w:r>
        <w:t>атмосферы</w:t>
      </w:r>
      <w:r>
        <w:rPr>
          <w:spacing w:val="1"/>
        </w:rPr>
        <w:t xml:space="preserve"> </w:t>
      </w:r>
      <w:r>
        <w:t>во</w:t>
      </w:r>
      <w:r>
        <w:rPr>
          <w:spacing w:val="1"/>
        </w:rPr>
        <w:t xml:space="preserve"> </w:t>
      </w:r>
      <w:r>
        <w:t>время урока;</w:t>
      </w:r>
      <w:r>
        <w:rPr>
          <w:spacing w:val="1"/>
        </w:rPr>
        <w:t xml:space="preserve"> </w:t>
      </w:r>
      <w:r>
        <w:t>интеллектуальных</w:t>
      </w:r>
      <w:r>
        <w:rPr>
          <w:spacing w:val="1"/>
        </w:rPr>
        <w:t xml:space="preserve"> </w:t>
      </w:r>
      <w:r>
        <w:t>игр,</w:t>
      </w:r>
      <w:r>
        <w:rPr>
          <w:spacing w:val="1"/>
        </w:rPr>
        <w:t xml:space="preserve"> </w:t>
      </w:r>
      <w:r>
        <w:t>стимулирующих</w:t>
      </w:r>
      <w:r>
        <w:rPr>
          <w:spacing w:val="1"/>
        </w:rPr>
        <w:t xml:space="preserve"> </w:t>
      </w:r>
      <w:r>
        <w:t xml:space="preserve">познавательную мотивацию </w:t>
      </w:r>
      <w:r>
        <w:rPr>
          <w:spacing w:val="-67"/>
        </w:rPr>
        <w:t xml:space="preserve"> </w:t>
      </w:r>
      <w:r>
        <w:t>школьников.</w:t>
      </w:r>
    </w:p>
    <w:p w:rsidR="00372236" w:rsidRDefault="00372236" w:rsidP="00CB0FBF">
      <w:pPr>
        <w:pStyle w:val="afb"/>
        <w:numPr>
          <w:ilvl w:val="0"/>
          <w:numId w:val="79"/>
        </w:numPr>
        <w:spacing w:line="321" w:lineRule="exact"/>
        <w:jc w:val="both"/>
      </w:pPr>
      <w: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372236" w:rsidRDefault="00372236" w:rsidP="00CB0FBF">
      <w:pPr>
        <w:pStyle w:val="afb"/>
        <w:numPr>
          <w:ilvl w:val="0"/>
          <w:numId w:val="79"/>
        </w:numPr>
        <w:spacing w:line="321" w:lineRule="exact"/>
        <w:jc w:val="both"/>
      </w:pPr>
      <w: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помогает приобрести навык самостоятельного решения теоретической проблемы,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372236" w:rsidRPr="00D13FB4" w:rsidRDefault="00372236" w:rsidP="00CB0FBF">
      <w:pPr>
        <w:pStyle w:val="afb"/>
        <w:numPr>
          <w:ilvl w:val="0"/>
          <w:numId w:val="79"/>
        </w:numPr>
        <w:spacing w:line="321" w:lineRule="exact"/>
        <w:jc w:val="both"/>
        <w:rPr>
          <w:spacing w:val="62"/>
        </w:rPr>
      </w:pPr>
      <w:r>
        <w:t>создание гибкой и открытой среды обучения и воспитания, чтобы у обучающихся развивались навык и сотрудничества, коммуникации, социальной ответственности, способность критически мыслить, оперативно и качественно решать проблемы; воспитывается ценностное отношение к миру.</w:t>
      </w:r>
    </w:p>
    <w:p w:rsidR="00372236" w:rsidRPr="00D13FB4" w:rsidRDefault="00372236" w:rsidP="00372236">
      <w:pPr>
        <w:pStyle w:val="afb"/>
        <w:spacing w:line="321" w:lineRule="exact"/>
        <w:ind w:left="1112"/>
        <w:rPr>
          <w:spacing w:val="62"/>
        </w:rPr>
      </w:pPr>
    </w:p>
    <w:p w:rsidR="00372236" w:rsidRDefault="00372236" w:rsidP="00CB0FBF">
      <w:pPr>
        <w:pStyle w:val="111"/>
        <w:numPr>
          <w:ilvl w:val="1"/>
          <w:numId w:val="57"/>
        </w:numPr>
        <w:tabs>
          <w:tab w:val="left" w:pos="886"/>
        </w:tabs>
        <w:spacing w:line="319" w:lineRule="exact"/>
        <w:ind w:left="720" w:hanging="360"/>
        <w:jc w:val="left"/>
      </w:pPr>
      <w:r>
        <w:t>Модуль «Классное руководство»</w:t>
      </w:r>
    </w:p>
    <w:p w:rsidR="00372236" w:rsidRPr="00D13FB4" w:rsidRDefault="00372236" w:rsidP="00372236">
      <w:pPr>
        <w:pStyle w:val="afb"/>
        <w:ind w:right="122" w:firstLine="566"/>
      </w:pPr>
      <w:r w:rsidRPr="00D13FB4">
        <w:t>Осуществляя работу с классом, педагог (классный руководитель) организует</w:t>
      </w:r>
      <w:r>
        <w:t xml:space="preserve"> </w:t>
      </w:r>
      <w:r w:rsidRPr="00D13FB4">
        <w:t>работу с коллективом класса; индивидуальную работу с учащимися вверенного ему</w:t>
      </w:r>
      <w:r>
        <w:t xml:space="preserve"> </w:t>
      </w:r>
      <w:r w:rsidRPr="00D13FB4">
        <w:t>класса; работу с учителями, преподающими в данном классе; работу с родителями</w:t>
      </w:r>
      <w:r>
        <w:t xml:space="preserve"> </w:t>
      </w:r>
      <w:r w:rsidRPr="00D13FB4">
        <w:t>учащихся</w:t>
      </w:r>
      <w:r>
        <w:t xml:space="preserve"> </w:t>
      </w:r>
      <w:r w:rsidRPr="00D13FB4">
        <w:t>или их</w:t>
      </w:r>
      <w:r>
        <w:t xml:space="preserve"> </w:t>
      </w:r>
      <w:r w:rsidRPr="00D13FB4">
        <w:t>законными</w:t>
      </w:r>
      <w:r>
        <w:t xml:space="preserve"> </w:t>
      </w:r>
      <w:r w:rsidRPr="00D13FB4">
        <w:t>представителями.</w:t>
      </w:r>
    </w:p>
    <w:p w:rsidR="00372236" w:rsidRPr="00D13FB4" w:rsidRDefault="00372236" w:rsidP="00372236">
      <w:pPr>
        <w:pStyle w:val="afb"/>
        <w:ind w:right="121" w:firstLine="566"/>
      </w:pPr>
      <w:r w:rsidRPr="00D13FB4">
        <w:t>Главное</w:t>
      </w:r>
      <w:r>
        <w:t xml:space="preserve"> </w:t>
      </w:r>
      <w:r w:rsidRPr="00D13FB4">
        <w:t>предназ</w:t>
      </w:r>
      <w:r>
        <w:t xml:space="preserve">начение классного руководителя </w:t>
      </w:r>
      <w:r w:rsidRPr="00D13FB4">
        <w:t>изучение</w:t>
      </w:r>
      <w:r>
        <w:t xml:space="preserve"> </w:t>
      </w:r>
      <w:r w:rsidRPr="00D13FB4">
        <w:t>особенностей</w:t>
      </w:r>
      <w:r>
        <w:t xml:space="preserve"> </w:t>
      </w:r>
      <w:r w:rsidRPr="00D13FB4">
        <w:t>развития</w:t>
      </w:r>
      <w:r>
        <w:t xml:space="preserve"> </w:t>
      </w:r>
      <w:r w:rsidRPr="00D13FB4">
        <w:t>каждого обучающегося в</w:t>
      </w:r>
      <w:r>
        <w:t xml:space="preserve"> </w:t>
      </w:r>
      <w:r w:rsidRPr="00D13FB4">
        <w:t>классе и создание условия для становления</w:t>
      </w:r>
      <w:r>
        <w:t xml:space="preserve"> </w:t>
      </w:r>
      <w:r w:rsidRPr="00D13FB4">
        <w:t>ребенка,</w:t>
      </w:r>
      <w:r>
        <w:t xml:space="preserve"> </w:t>
      </w:r>
      <w:r w:rsidRPr="00D13FB4">
        <w:t>как</w:t>
      </w:r>
      <w:r>
        <w:t xml:space="preserve"> </w:t>
      </w:r>
      <w:r w:rsidRPr="00D13FB4">
        <w:t>личности,</w:t>
      </w:r>
      <w:r>
        <w:t xml:space="preserve"> </w:t>
      </w:r>
      <w:r w:rsidRPr="00D13FB4">
        <w:t>входящего</w:t>
      </w:r>
      <w:r>
        <w:t xml:space="preserve"> </w:t>
      </w:r>
      <w:r w:rsidRPr="00D13FB4">
        <w:t>в</w:t>
      </w:r>
      <w:r>
        <w:t xml:space="preserve"> </w:t>
      </w:r>
      <w:r w:rsidRPr="00D13FB4">
        <w:t>современный</w:t>
      </w:r>
      <w:r>
        <w:t xml:space="preserve"> </w:t>
      </w:r>
      <w:r w:rsidRPr="00D13FB4">
        <w:t>ему</w:t>
      </w:r>
      <w:r>
        <w:t xml:space="preserve"> </w:t>
      </w:r>
      <w:r w:rsidRPr="00D13FB4">
        <w:t>мир,</w:t>
      </w:r>
      <w:r>
        <w:t xml:space="preserve"> </w:t>
      </w:r>
      <w:r w:rsidRPr="00D13FB4">
        <w:t>воспитать</w:t>
      </w:r>
      <w:r>
        <w:t xml:space="preserve"> </w:t>
      </w:r>
      <w:r w:rsidRPr="00D13FB4">
        <w:t>человека,</w:t>
      </w:r>
      <w:r>
        <w:t xml:space="preserve"> </w:t>
      </w:r>
      <w:r w:rsidRPr="00D13FB4">
        <w:t>способного достойно</w:t>
      </w:r>
      <w:r>
        <w:t xml:space="preserve"> </w:t>
      </w:r>
      <w:r w:rsidRPr="00D13FB4">
        <w:t>занять</w:t>
      </w:r>
      <w:r>
        <w:t xml:space="preserve"> </w:t>
      </w:r>
      <w:r w:rsidRPr="00D13FB4">
        <w:t>своё место</w:t>
      </w:r>
      <w:r>
        <w:t xml:space="preserve"> </w:t>
      </w:r>
      <w:r w:rsidRPr="00D13FB4">
        <w:t>в</w:t>
      </w:r>
      <w:r>
        <w:t xml:space="preserve"> </w:t>
      </w:r>
      <w:r w:rsidRPr="00D13FB4">
        <w:t>жизни.</w:t>
      </w:r>
    </w:p>
    <w:p w:rsidR="00372236" w:rsidRPr="00D13FB4" w:rsidRDefault="00372236" w:rsidP="00372236">
      <w:pPr>
        <w:pStyle w:val="afb"/>
        <w:ind w:right="122" w:firstLine="799"/>
      </w:pPr>
      <w:r w:rsidRPr="00D13FB4">
        <w:t>Важное</w:t>
      </w:r>
      <w:r>
        <w:t xml:space="preserve"> </w:t>
      </w:r>
      <w:r w:rsidRPr="00D13FB4">
        <w:t>место</w:t>
      </w:r>
      <w:r>
        <w:t xml:space="preserve"> </w:t>
      </w:r>
      <w:r w:rsidRPr="00D13FB4">
        <w:t>в</w:t>
      </w:r>
      <w:r>
        <w:t xml:space="preserve"> </w:t>
      </w:r>
      <w:r w:rsidRPr="00D13FB4">
        <w:t>работе</w:t>
      </w:r>
      <w:r>
        <w:t xml:space="preserve"> </w:t>
      </w:r>
      <w:r w:rsidRPr="00D13FB4">
        <w:t>классного</w:t>
      </w:r>
      <w:r>
        <w:t xml:space="preserve"> </w:t>
      </w:r>
      <w:r w:rsidRPr="00D13FB4">
        <w:t>руководителя</w:t>
      </w:r>
      <w:r>
        <w:t xml:space="preserve"> </w:t>
      </w:r>
      <w:r w:rsidRPr="00D13FB4">
        <w:t>занимает</w:t>
      </w:r>
      <w:r>
        <w:t xml:space="preserve"> </w:t>
      </w:r>
      <w:r w:rsidRPr="00D13FB4">
        <w:t>организация</w:t>
      </w:r>
      <w:r>
        <w:t xml:space="preserve"> </w:t>
      </w:r>
      <w:r w:rsidRPr="00D13FB4">
        <w:t>интересных</w:t>
      </w:r>
      <w:r>
        <w:t xml:space="preserve"> </w:t>
      </w:r>
      <w:r w:rsidRPr="00D13FB4">
        <w:t>и</w:t>
      </w:r>
      <w:r>
        <w:t xml:space="preserve"> </w:t>
      </w:r>
      <w:r w:rsidRPr="00D13FB4">
        <w:t>полезных</w:t>
      </w:r>
      <w:r>
        <w:t xml:space="preserve"> </w:t>
      </w:r>
      <w:r w:rsidRPr="00D13FB4">
        <w:t>для</w:t>
      </w:r>
      <w:r>
        <w:t xml:space="preserve"> </w:t>
      </w:r>
      <w:r w:rsidRPr="00D13FB4">
        <w:t>личностного развития ребенка совместных дел с</w:t>
      </w:r>
      <w:r>
        <w:t xml:space="preserve"> </w:t>
      </w:r>
      <w:r w:rsidRPr="00D13FB4">
        <w:t>учащимися</w:t>
      </w:r>
      <w:r>
        <w:t xml:space="preserve"> </w:t>
      </w:r>
      <w:r w:rsidRPr="00D13FB4">
        <w:t>вверенного</w:t>
      </w:r>
      <w:r>
        <w:t xml:space="preserve"> </w:t>
      </w:r>
      <w:r w:rsidRPr="00D13FB4">
        <w:t>ему</w:t>
      </w:r>
      <w:r>
        <w:t xml:space="preserve"> </w:t>
      </w:r>
      <w:r w:rsidRPr="00D13FB4">
        <w:t>класса,</w:t>
      </w:r>
      <w:r>
        <w:t xml:space="preserve"> </w:t>
      </w:r>
      <w:r w:rsidRPr="00D13FB4">
        <w:t>позволяющих,</w:t>
      </w:r>
      <w:r>
        <w:t xml:space="preserve"> </w:t>
      </w:r>
      <w:r w:rsidRPr="00D13FB4">
        <w:t>с</w:t>
      </w:r>
      <w:r>
        <w:t xml:space="preserve"> </w:t>
      </w:r>
      <w:r w:rsidRPr="00D13FB4">
        <w:t>одной</w:t>
      </w:r>
      <w:r>
        <w:t xml:space="preserve"> </w:t>
      </w:r>
      <w:r w:rsidRPr="00D13FB4">
        <w:t>стороны,</w:t>
      </w:r>
      <w:r>
        <w:t xml:space="preserve"> </w:t>
      </w:r>
      <w:r w:rsidRPr="00D13FB4">
        <w:t>вовлечь</w:t>
      </w:r>
      <w:r>
        <w:t xml:space="preserve"> </w:t>
      </w:r>
      <w:r w:rsidRPr="00D13FB4">
        <w:t>в</w:t>
      </w:r>
      <w:r>
        <w:t xml:space="preserve"> </w:t>
      </w:r>
      <w:r w:rsidRPr="00D13FB4">
        <w:t>них</w:t>
      </w:r>
      <w:r>
        <w:t xml:space="preserve"> </w:t>
      </w:r>
      <w:r w:rsidRPr="00D13FB4">
        <w:t>детей с самыми</w:t>
      </w:r>
      <w:r>
        <w:t xml:space="preserve"> </w:t>
      </w:r>
      <w:r w:rsidRPr="00D13FB4">
        <w:t>разными</w:t>
      </w:r>
      <w:r>
        <w:t xml:space="preserve"> </w:t>
      </w:r>
      <w:r w:rsidRPr="00D13FB4">
        <w:t>потребностями</w:t>
      </w:r>
      <w:r>
        <w:t xml:space="preserve"> </w:t>
      </w:r>
      <w:r w:rsidRPr="00D13FB4">
        <w:t>и</w:t>
      </w:r>
      <w:r>
        <w:t xml:space="preserve"> </w:t>
      </w:r>
      <w:r w:rsidRPr="00D13FB4">
        <w:lastRenderedPageBreak/>
        <w:t>тем</w:t>
      </w:r>
      <w:r>
        <w:t xml:space="preserve"> </w:t>
      </w:r>
      <w:r w:rsidRPr="00D13FB4">
        <w:t>самым</w:t>
      </w:r>
      <w:r>
        <w:t xml:space="preserve"> </w:t>
      </w:r>
      <w:r w:rsidRPr="00D13FB4">
        <w:t>дать</w:t>
      </w:r>
      <w:r>
        <w:t xml:space="preserve"> </w:t>
      </w:r>
      <w:r w:rsidRPr="00D13FB4">
        <w:t>им</w:t>
      </w:r>
      <w:r>
        <w:t xml:space="preserve"> </w:t>
      </w:r>
      <w:r w:rsidRPr="00D13FB4">
        <w:t>возможность</w:t>
      </w:r>
      <w:r>
        <w:t xml:space="preserve"> </w:t>
      </w:r>
      <w:r w:rsidRPr="00D13FB4">
        <w:t>самореализоваться,</w:t>
      </w:r>
      <w:r>
        <w:t xml:space="preserve"> </w:t>
      </w:r>
      <w:r w:rsidRPr="00D13FB4">
        <w:t>а</w:t>
      </w:r>
      <w:r>
        <w:t xml:space="preserve"> </w:t>
      </w:r>
      <w:r w:rsidRPr="00D13FB4">
        <w:t>с</w:t>
      </w:r>
      <w:r>
        <w:t xml:space="preserve"> </w:t>
      </w:r>
      <w:r w:rsidRPr="00D13FB4">
        <w:t>другой,</w:t>
      </w:r>
      <w:r>
        <w:t xml:space="preserve"> </w:t>
      </w:r>
      <w:r w:rsidRPr="00D13FB4">
        <w:t>установить</w:t>
      </w:r>
      <w:r>
        <w:t xml:space="preserve"> </w:t>
      </w:r>
      <w:r w:rsidRPr="00D13FB4">
        <w:t>и</w:t>
      </w:r>
      <w:r>
        <w:t xml:space="preserve"> </w:t>
      </w:r>
      <w:r w:rsidRPr="00D13FB4">
        <w:t>упрочить  доверительные</w:t>
      </w:r>
      <w:r>
        <w:t xml:space="preserve"> </w:t>
      </w:r>
      <w:r w:rsidRPr="00D13FB4">
        <w:t>отношения</w:t>
      </w:r>
      <w:r>
        <w:t xml:space="preserve"> </w:t>
      </w:r>
      <w:r w:rsidRPr="00D13FB4">
        <w:t>с</w:t>
      </w:r>
      <w:r>
        <w:t xml:space="preserve"> </w:t>
      </w:r>
      <w:r w:rsidRPr="00D13FB4">
        <w:t>учащимися</w:t>
      </w:r>
      <w:r>
        <w:t xml:space="preserve"> </w:t>
      </w:r>
      <w:r w:rsidRPr="00D13FB4">
        <w:t>класса,</w:t>
      </w:r>
      <w:r>
        <w:t xml:space="preserve"> </w:t>
      </w:r>
      <w:r w:rsidRPr="00D13FB4">
        <w:t>стать</w:t>
      </w:r>
      <w:r>
        <w:t xml:space="preserve"> </w:t>
      </w:r>
      <w:r w:rsidRPr="00D13FB4">
        <w:t>для</w:t>
      </w:r>
      <w:r>
        <w:t xml:space="preserve"> </w:t>
      </w:r>
      <w:r w:rsidRPr="00D13FB4">
        <w:t>них</w:t>
      </w:r>
      <w:r>
        <w:t xml:space="preserve"> </w:t>
      </w:r>
      <w:r w:rsidRPr="00D13FB4">
        <w:t>значимым</w:t>
      </w:r>
      <w:r>
        <w:t xml:space="preserve"> </w:t>
      </w:r>
      <w:r w:rsidRPr="00D13FB4">
        <w:t>взрослым,</w:t>
      </w:r>
      <w:r>
        <w:t xml:space="preserve"> </w:t>
      </w:r>
      <w:r w:rsidRPr="00D13FB4">
        <w:t>задающим</w:t>
      </w:r>
      <w:r>
        <w:t xml:space="preserve"> </w:t>
      </w:r>
      <w:r w:rsidRPr="00D13FB4">
        <w:t>образцы</w:t>
      </w:r>
      <w:r>
        <w:t xml:space="preserve"> </w:t>
      </w:r>
      <w:r w:rsidRPr="00D13FB4">
        <w:t>поведения</w:t>
      </w:r>
      <w:r>
        <w:t xml:space="preserve"> </w:t>
      </w:r>
      <w:r w:rsidRPr="00D13FB4">
        <w:t>в</w:t>
      </w:r>
      <w:r>
        <w:t xml:space="preserve"> </w:t>
      </w:r>
      <w:r w:rsidRPr="00D13FB4">
        <w:t>обществе.</w:t>
      </w:r>
    </w:p>
    <w:p w:rsidR="00372236" w:rsidRPr="00D13FB4" w:rsidRDefault="00372236" w:rsidP="00372236">
      <w:pPr>
        <w:pStyle w:val="afb"/>
        <w:ind w:right="126" w:firstLine="799"/>
      </w:pPr>
      <w:r w:rsidRPr="00D13FB4">
        <w:t>Формированию</w:t>
      </w:r>
      <w:r>
        <w:t xml:space="preserve"> </w:t>
      </w:r>
      <w:r w:rsidRPr="00D13FB4">
        <w:t>и</w:t>
      </w:r>
      <w:r>
        <w:t xml:space="preserve"> </w:t>
      </w:r>
      <w:r w:rsidRPr="00D13FB4">
        <w:t>сплочению</w:t>
      </w:r>
      <w:r>
        <w:t xml:space="preserve"> </w:t>
      </w:r>
      <w:r w:rsidRPr="00D13FB4">
        <w:t>коллектива</w:t>
      </w:r>
      <w:r>
        <w:t xml:space="preserve"> </w:t>
      </w:r>
      <w:r w:rsidRPr="00D13FB4">
        <w:t>класса</w:t>
      </w:r>
      <w:r>
        <w:t xml:space="preserve"> </w:t>
      </w:r>
      <w:r w:rsidRPr="00D13FB4">
        <w:t>способствуют</w:t>
      </w:r>
      <w:r>
        <w:t xml:space="preserve"> </w:t>
      </w:r>
      <w:r w:rsidRPr="00D13FB4">
        <w:t>следующие</w:t>
      </w:r>
      <w:r>
        <w:t xml:space="preserve"> </w:t>
      </w:r>
      <w:r w:rsidRPr="00D13FB4">
        <w:t>дела,</w:t>
      </w:r>
      <w:r>
        <w:t xml:space="preserve"> </w:t>
      </w:r>
      <w:r w:rsidRPr="00D13FB4">
        <w:t>акции,</w:t>
      </w:r>
      <w:r>
        <w:t xml:space="preserve"> </w:t>
      </w:r>
      <w:r w:rsidRPr="00D13FB4">
        <w:t>события, проекты,</w:t>
      </w:r>
      <w:r>
        <w:t xml:space="preserve"> </w:t>
      </w:r>
      <w:r w:rsidRPr="00D13FB4">
        <w:t>занятия:</w:t>
      </w:r>
    </w:p>
    <w:p w:rsidR="00372236" w:rsidRDefault="00372236" w:rsidP="00CB0FBF">
      <w:pPr>
        <w:pStyle w:val="a5"/>
        <w:widowControl w:val="0"/>
        <w:numPr>
          <w:ilvl w:val="0"/>
          <w:numId w:val="80"/>
        </w:numPr>
        <w:tabs>
          <w:tab w:val="left" w:pos="1261"/>
          <w:tab w:val="left" w:pos="1262"/>
        </w:tabs>
        <w:autoSpaceDE w:val="0"/>
        <w:autoSpaceDN w:val="0"/>
        <w:spacing w:after="0" w:line="240" w:lineRule="auto"/>
        <w:ind w:right="119"/>
        <w:contextualSpacing w:val="0"/>
        <w:jc w:val="both"/>
      </w:pPr>
      <w:r w:rsidRPr="00D13FB4">
        <w:t>Классные</w:t>
      </w:r>
      <w:r>
        <w:t xml:space="preserve"> </w:t>
      </w:r>
      <w:r w:rsidRPr="00D13FB4">
        <w:t>часы:</w:t>
      </w:r>
      <w:r>
        <w:t xml:space="preserve"> </w:t>
      </w:r>
      <w:r w:rsidRPr="00D13FB4">
        <w:t>тематические</w:t>
      </w:r>
      <w:r>
        <w:t xml:space="preserve"> </w:t>
      </w:r>
      <w:r w:rsidRPr="00D13FB4">
        <w:t>(согласно</w:t>
      </w:r>
      <w:r>
        <w:t xml:space="preserve"> </w:t>
      </w:r>
      <w:r w:rsidRPr="00D13FB4">
        <w:t>плану</w:t>
      </w:r>
      <w:r>
        <w:t xml:space="preserve"> </w:t>
      </w:r>
      <w:r w:rsidRPr="00D13FB4">
        <w:t>классного</w:t>
      </w:r>
      <w:r>
        <w:t xml:space="preserve"> </w:t>
      </w:r>
      <w:r w:rsidRPr="00D13FB4">
        <w:t>руководителя),</w:t>
      </w:r>
      <w:r>
        <w:t xml:space="preserve"> </w:t>
      </w:r>
      <w:r w:rsidRPr="00D13FB4">
        <w:t>посвященные</w:t>
      </w:r>
      <w:r>
        <w:t xml:space="preserve"> </w:t>
      </w:r>
      <w:r w:rsidRPr="00D13FB4">
        <w:t>юбилейным</w:t>
      </w:r>
      <w:r>
        <w:t xml:space="preserve"> </w:t>
      </w:r>
      <w:r w:rsidRPr="00D13FB4">
        <w:t>датам,</w:t>
      </w:r>
      <w:r>
        <w:t xml:space="preserve"> </w:t>
      </w:r>
      <w:r w:rsidRPr="00D13FB4">
        <w:t>Дням</w:t>
      </w:r>
      <w:r>
        <w:t xml:space="preserve"> </w:t>
      </w:r>
      <w:r w:rsidRPr="00D13FB4">
        <w:t>воинской</w:t>
      </w:r>
      <w:r>
        <w:t xml:space="preserve"> </w:t>
      </w:r>
      <w:r w:rsidRPr="00D13FB4">
        <w:t>славы,</w:t>
      </w:r>
      <w:r>
        <w:t xml:space="preserve"> </w:t>
      </w:r>
      <w:r w:rsidRPr="00D13FB4">
        <w:t>событию</w:t>
      </w:r>
      <w:r>
        <w:t xml:space="preserve"> </w:t>
      </w:r>
      <w:r w:rsidRPr="00D13FB4">
        <w:t>в</w:t>
      </w:r>
      <w:r>
        <w:t xml:space="preserve"> </w:t>
      </w:r>
      <w:r w:rsidRPr="00D13FB4">
        <w:t>классе,</w:t>
      </w:r>
      <w:r>
        <w:t xml:space="preserve"> </w:t>
      </w:r>
      <w:r w:rsidRPr="00D13FB4">
        <w:t>в</w:t>
      </w:r>
      <w:r>
        <w:t xml:space="preserve"> </w:t>
      </w:r>
      <w:r w:rsidRPr="00D13FB4">
        <w:t>городе,</w:t>
      </w:r>
      <w:r>
        <w:t xml:space="preserve"> </w:t>
      </w:r>
      <w:r w:rsidRPr="00D13FB4">
        <w:t>стране,</w:t>
      </w:r>
      <w:r>
        <w:t xml:space="preserve"> </w:t>
      </w:r>
      <w:r w:rsidRPr="00D13FB4">
        <w:t>способствующие</w:t>
      </w:r>
      <w:r>
        <w:t xml:space="preserve"> </w:t>
      </w:r>
      <w:r w:rsidRPr="00D13FB4">
        <w:t>расширению</w:t>
      </w:r>
      <w:r>
        <w:t xml:space="preserve"> </w:t>
      </w:r>
      <w:r w:rsidRPr="00D13FB4">
        <w:t>кругозора</w:t>
      </w:r>
      <w:r>
        <w:t xml:space="preserve"> </w:t>
      </w:r>
      <w:r w:rsidRPr="00D13FB4">
        <w:t>детей,</w:t>
      </w:r>
      <w:r>
        <w:t xml:space="preserve"> </w:t>
      </w:r>
      <w:r w:rsidRPr="00D13FB4">
        <w:t>формированию</w:t>
      </w:r>
      <w:r>
        <w:t xml:space="preserve"> </w:t>
      </w:r>
      <w:r w:rsidRPr="00D13FB4">
        <w:t>эстетического</w:t>
      </w:r>
      <w:r>
        <w:t xml:space="preserve"> </w:t>
      </w:r>
      <w:r w:rsidRPr="00D13FB4">
        <w:t>вкуса,</w:t>
      </w:r>
      <w:r>
        <w:t xml:space="preserve"> </w:t>
      </w:r>
      <w:r w:rsidRPr="00D13FB4">
        <w:t>позволяющие</w:t>
      </w:r>
      <w:r>
        <w:t xml:space="preserve"> </w:t>
      </w:r>
      <w:r w:rsidRPr="00D13FB4">
        <w:t>лучше</w:t>
      </w:r>
      <w:r>
        <w:t xml:space="preserve"> </w:t>
      </w:r>
      <w:r w:rsidRPr="00D13FB4">
        <w:t>узнать</w:t>
      </w:r>
      <w:r>
        <w:t xml:space="preserve"> </w:t>
      </w:r>
      <w:r w:rsidRPr="00D13FB4">
        <w:t>и</w:t>
      </w:r>
      <w:r>
        <w:t xml:space="preserve"> </w:t>
      </w:r>
      <w:r w:rsidRPr="00D13FB4">
        <w:t>полюбить</w:t>
      </w:r>
      <w:r>
        <w:t xml:space="preserve"> </w:t>
      </w:r>
      <w:r w:rsidRPr="00D13FB4">
        <w:t>свою</w:t>
      </w:r>
      <w:r>
        <w:t xml:space="preserve"> </w:t>
      </w:r>
      <w:r w:rsidRPr="00D13FB4">
        <w:t>Родину;</w:t>
      </w:r>
    </w:p>
    <w:p w:rsidR="00372236" w:rsidRPr="00D13FB4" w:rsidRDefault="00372236" w:rsidP="00CB0FBF">
      <w:pPr>
        <w:pStyle w:val="a5"/>
        <w:widowControl w:val="0"/>
        <w:numPr>
          <w:ilvl w:val="0"/>
          <w:numId w:val="80"/>
        </w:numPr>
        <w:tabs>
          <w:tab w:val="left" w:pos="1261"/>
          <w:tab w:val="left" w:pos="1262"/>
        </w:tabs>
        <w:autoSpaceDE w:val="0"/>
        <w:autoSpaceDN w:val="0"/>
        <w:spacing w:after="0" w:line="240" w:lineRule="auto"/>
        <w:ind w:right="119"/>
        <w:contextualSpacing w:val="0"/>
        <w:jc w:val="both"/>
      </w:pPr>
      <w:r w:rsidRPr="00D13FB4">
        <w:t>игровые, способствующие сплочению коллектива,</w:t>
      </w:r>
      <w:r>
        <w:t xml:space="preserve"> </w:t>
      </w:r>
      <w:r w:rsidRPr="00D13FB4">
        <w:t>поднятию</w:t>
      </w:r>
      <w:r>
        <w:t xml:space="preserve"> </w:t>
      </w:r>
      <w:r w:rsidRPr="00D13FB4">
        <w:t>настроения,</w:t>
      </w:r>
      <w:r>
        <w:t xml:space="preserve"> </w:t>
      </w:r>
      <w:r w:rsidRPr="00D13FB4">
        <w:t>предупреждающие</w:t>
      </w:r>
      <w:r>
        <w:t xml:space="preserve"> </w:t>
      </w:r>
      <w:r w:rsidRPr="00D13FB4">
        <w:t>стрессовые</w:t>
      </w:r>
      <w:r>
        <w:t xml:space="preserve"> </w:t>
      </w:r>
      <w:r w:rsidRPr="00D13FB4">
        <w:t>ситуации;</w:t>
      </w:r>
      <w:r>
        <w:t xml:space="preserve"> </w:t>
      </w:r>
      <w:r w:rsidRPr="00D13FB4">
        <w:t>проблемные,</w:t>
      </w:r>
      <w:r>
        <w:t xml:space="preserve"> </w:t>
      </w:r>
      <w:r w:rsidRPr="00D13FB4">
        <w:t>направленные</w:t>
      </w:r>
      <w:r>
        <w:t xml:space="preserve"> </w:t>
      </w:r>
      <w:r w:rsidRPr="00D13FB4">
        <w:t>на</w:t>
      </w:r>
      <w:r>
        <w:t xml:space="preserve"> </w:t>
      </w:r>
      <w:r w:rsidRPr="00D13FB4">
        <w:t>устранение конфликтных ситуаций в классе, школе,</w:t>
      </w:r>
      <w:r>
        <w:t xml:space="preserve"> </w:t>
      </w:r>
      <w:r w:rsidRPr="00D13FB4">
        <w:t>позволяющие</w:t>
      </w:r>
      <w:r>
        <w:t xml:space="preserve"> </w:t>
      </w:r>
      <w:r w:rsidRPr="00D13FB4">
        <w:t>решать</w:t>
      </w:r>
      <w:r>
        <w:t xml:space="preserve"> </w:t>
      </w:r>
      <w:r w:rsidRPr="00D13FB4">
        <w:t>спорные</w:t>
      </w:r>
      <w:r>
        <w:t xml:space="preserve"> </w:t>
      </w:r>
      <w:r w:rsidRPr="00D13FB4">
        <w:t>вопросы;</w:t>
      </w:r>
      <w:r>
        <w:t xml:space="preserve"> </w:t>
      </w:r>
      <w:r w:rsidRPr="00D13FB4">
        <w:t>организационные,</w:t>
      </w:r>
      <w:r>
        <w:t xml:space="preserve"> </w:t>
      </w:r>
      <w:r w:rsidRPr="00D13FB4">
        <w:t>связанные</w:t>
      </w:r>
      <w:r>
        <w:t xml:space="preserve"> с </w:t>
      </w:r>
      <w:r w:rsidRPr="00D13FB4">
        <w:t>подготовкой</w:t>
      </w:r>
      <w:r>
        <w:t xml:space="preserve"> </w:t>
      </w:r>
      <w:r w:rsidRPr="00D13FB4">
        <w:t>класса</w:t>
      </w:r>
      <w:r>
        <w:t xml:space="preserve"> </w:t>
      </w:r>
      <w:r w:rsidRPr="00D13FB4">
        <w:t>к</w:t>
      </w:r>
      <w:r>
        <w:t xml:space="preserve"> </w:t>
      </w:r>
      <w:r w:rsidRPr="00D13FB4">
        <w:t>общему</w:t>
      </w:r>
      <w:r>
        <w:t xml:space="preserve"> </w:t>
      </w:r>
      <w:r w:rsidRPr="00D13FB4">
        <w:t>делу;</w:t>
      </w:r>
      <w:r>
        <w:t xml:space="preserve"> з</w:t>
      </w:r>
      <w:r w:rsidRPr="00D13FB4">
        <w:t>доровьесберегающие,</w:t>
      </w:r>
      <w:r>
        <w:t xml:space="preserve"> </w:t>
      </w:r>
      <w:r w:rsidRPr="00D13FB4">
        <w:t>позволяющие</w:t>
      </w:r>
      <w:r>
        <w:t xml:space="preserve"> </w:t>
      </w:r>
      <w:r w:rsidRPr="00D13FB4">
        <w:t>получить</w:t>
      </w:r>
      <w:r>
        <w:t xml:space="preserve"> </w:t>
      </w:r>
      <w:r w:rsidRPr="00D13FB4">
        <w:t>опыт</w:t>
      </w:r>
      <w:r>
        <w:t xml:space="preserve"> </w:t>
      </w:r>
      <w:r w:rsidRPr="00D13FB4">
        <w:t>безопасного</w:t>
      </w:r>
      <w:r>
        <w:t xml:space="preserve"> </w:t>
      </w:r>
      <w:r w:rsidRPr="00D13FB4">
        <w:t>поведения</w:t>
      </w:r>
      <w:r>
        <w:t xml:space="preserve"> </w:t>
      </w:r>
      <w:r w:rsidRPr="00D13FB4">
        <w:t>в</w:t>
      </w:r>
      <w:r>
        <w:t xml:space="preserve"> </w:t>
      </w:r>
      <w:r w:rsidRPr="00D13FB4">
        <w:t>социуме,</w:t>
      </w:r>
      <w:r>
        <w:t xml:space="preserve"> </w:t>
      </w:r>
      <w:r w:rsidRPr="00D13FB4">
        <w:t>ведения</w:t>
      </w:r>
      <w:r>
        <w:t xml:space="preserve"> </w:t>
      </w:r>
      <w:r w:rsidRPr="00D13FB4">
        <w:t>здорового</w:t>
      </w:r>
      <w:r>
        <w:t xml:space="preserve"> </w:t>
      </w:r>
      <w:r w:rsidRPr="00D13FB4">
        <w:t>образа</w:t>
      </w:r>
      <w:r>
        <w:t xml:space="preserve"> </w:t>
      </w:r>
      <w:r w:rsidRPr="00D13FB4">
        <w:t>жизни</w:t>
      </w:r>
      <w:r>
        <w:t xml:space="preserve"> </w:t>
      </w:r>
      <w:r w:rsidRPr="00D13FB4">
        <w:t>и</w:t>
      </w:r>
      <w:r>
        <w:t xml:space="preserve"> </w:t>
      </w:r>
      <w:r w:rsidRPr="00D13FB4">
        <w:t>заботы</w:t>
      </w:r>
      <w:r>
        <w:t xml:space="preserve"> </w:t>
      </w:r>
      <w:r w:rsidRPr="00D13FB4">
        <w:t>о здоровье</w:t>
      </w:r>
      <w:r>
        <w:t xml:space="preserve"> </w:t>
      </w:r>
      <w:r w:rsidRPr="00D13FB4">
        <w:t>других людей.</w:t>
      </w:r>
    </w:p>
    <w:p w:rsidR="00372236" w:rsidRPr="00D13FB4" w:rsidRDefault="00372236" w:rsidP="00372236">
      <w:pPr>
        <w:pStyle w:val="afb"/>
      </w:pPr>
      <w:r w:rsidRPr="00D13FB4">
        <w:t>Немаловажное</w:t>
      </w:r>
      <w:r>
        <w:t xml:space="preserve"> </w:t>
      </w:r>
      <w:r w:rsidRPr="00D13FB4">
        <w:t>значение</w:t>
      </w:r>
      <w:r>
        <w:t xml:space="preserve"> </w:t>
      </w:r>
      <w:r w:rsidRPr="00D13FB4">
        <w:t>имеет:</w:t>
      </w:r>
    </w:p>
    <w:p w:rsidR="00372236" w:rsidRDefault="00372236" w:rsidP="00CB0FBF">
      <w:pPr>
        <w:pStyle w:val="a5"/>
        <w:widowControl w:val="0"/>
        <w:numPr>
          <w:ilvl w:val="0"/>
          <w:numId w:val="81"/>
        </w:numPr>
        <w:tabs>
          <w:tab w:val="left" w:pos="1399"/>
          <w:tab w:val="left" w:pos="3374"/>
          <w:tab w:val="left" w:pos="4729"/>
          <w:tab w:val="left" w:pos="5086"/>
          <w:tab w:val="left" w:pos="6427"/>
          <w:tab w:val="left" w:pos="8077"/>
        </w:tabs>
        <w:autoSpaceDE w:val="0"/>
        <w:autoSpaceDN w:val="0"/>
        <w:spacing w:after="0" w:line="240" w:lineRule="auto"/>
        <w:ind w:left="1134" w:right="123"/>
        <w:contextualSpacing w:val="0"/>
        <w:jc w:val="both"/>
      </w:pPr>
      <w:r w:rsidRPr="00D13FB4">
        <w:t>формирование</w:t>
      </w:r>
      <w:r>
        <w:tab/>
        <w:t>традиций</w:t>
      </w:r>
      <w:r>
        <w:tab/>
        <w:t>в</w:t>
      </w:r>
      <w:r>
        <w:tab/>
        <w:t>классном</w:t>
      </w:r>
      <w:r>
        <w:tab/>
        <w:t>коллективе;</w:t>
      </w:r>
    </w:p>
    <w:p w:rsidR="00372236" w:rsidRDefault="00372236" w:rsidP="00CB0FBF">
      <w:pPr>
        <w:pStyle w:val="a5"/>
        <w:widowControl w:val="0"/>
        <w:numPr>
          <w:ilvl w:val="0"/>
          <w:numId w:val="81"/>
        </w:numPr>
        <w:tabs>
          <w:tab w:val="left" w:pos="1399"/>
          <w:tab w:val="left" w:pos="3374"/>
          <w:tab w:val="left" w:pos="4729"/>
          <w:tab w:val="left" w:pos="5086"/>
          <w:tab w:val="left" w:pos="6427"/>
          <w:tab w:val="left" w:pos="8077"/>
        </w:tabs>
        <w:autoSpaceDE w:val="0"/>
        <w:autoSpaceDN w:val="0"/>
        <w:spacing w:after="0" w:line="240" w:lineRule="auto"/>
        <w:ind w:left="1134" w:right="123"/>
        <w:contextualSpacing w:val="0"/>
        <w:jc w:val="both"/>
      </w:pPr>
      <w:r w:rsidRPr="00D13FB4">
        <w:t>становление</w:t>
      </w:r>
      <w:r>
        <w:t xml:space="preserve"> </w:t>
      </w:r>
      <w:r w:rsidRPr="00D13FB4">
        <w:t>позитивных</w:t>
      </w:r>
      <w:r>
        <w:t xml:space="preserve"> </w:t>
      </w:r>
      <w:r w:rsidRPr="00D13FB4">
        <w:t>отношений</w:t>
      </w:r>
      <w:r>
        <w:t xml:space="preserve"> </w:t>
      </w:r>
      <w:r w:rsidRPr="00D13FB4">
        <w:t>с</w:t>
      </w:r>
      <w:r>
        <w:t xml:space="preserve"> </w:t>
      </w:r>
      <w:r w:rsidRPr="00D13FB4">
        <w:t>другими</w:t>
      </w:r>
      <w:r>
        <w:t xml:space="preserve"> </w:t>
      </w:r>
      <w:r w:rsidRPr="00D13FB4">
        <w:t>классными</w:t>
      </w:r>
      <w:r>
        <w:t xml:space="preserve"> </w:t>
      </w:r>
      <w:r w:rsidRPr="00D13FB4">
        <w:t>коллективами</w:t>
      </w:r>
      <w:r>
        <w:t xml:space="preserve"> </w:t>
      </w:r>
      <w:r w:rsidRPr="00D13FB4">
        <w:t>(через</w:t>
      </w:r>
      <w:r>
        <w:t xml:space="preserve"> </w:t>
      </w:r>
      <w:r w:rsidRPr="00D13FB4">
        <w:t>подготовку</w:t>
      </w:r>
      <w:r>
        <w:t xml:space="preserve"> </w:t>
      </w:r>
      <w:r w:rsidRPr="00D13FB4">
        <w:t>и</w:t>
      </w:r>
      <w:r>
        <w:t xml:space="preserve"> </w:t>
      </w:r>
      <w:r w:rsidRPr="00D13FB4">
        <w:t>проведение</w:t>
      </w:r>
      <w:r>
        <w:t xml:space="preserve"> </w:t>
      </w:r>
      <w:r w:rsidRPr="00D13FB4">
        <w:t>ключевого</w:t>
      </w:r>
      <w:r>
        <w:t xml:space="preserve"> </w:t>
      </w:r>
      <w:r w:rsidRPr="00D13FB4">
        <w:t>общешкольного</w:t>
      </w:r>
      <w:r>
        <w:t xml:space="preserve"> </w:t>
      </w:r>
      <w:r w:rsidRPr="00D13FB4">
        <w:t>дела);</w:t>
      </w:r>
    </w:p>
    <w:p w:rsidR="00372236" w:rsidRDefault="00372236" w:rsidP="00CB0FBF">
      <w:pPr>
        <w:pStyle w:val="a5"/>
        <w:widowControl w:val="0"/>
        <w:numPr>
          <w:ilvl w:val="0"/>
          <w:numId w:val="81"/>
        </w:numPr>
        <w:tabs>
          <w:tab w:val="left" w:pos="1399"/>
          <w:tab w:val="left" w:pos="3374"/>
          <w:tab w:val="left" w:pos="4729"/>
          <w:tab w:val="left" w:pos="5086"/>
          <w:tab w:val="left" w:pos="6427"/>
          <w:tab w:val="left" w:pos="8077"/>
        </w:tabs>
        <w:autoSpaceDE w:val="0"/>
        <w:autoSpaceDN w:val="0"/>
        <w:spacing w:after="0" w:line="240" w:lineRule="auto"/>
        <w:ind w:left="1134" w:right="123"/>
        <w:contextualSpacing w:val="0"/>
        <w:jc w:val="both"/>
      </w:pPr>
      <w:r w:rsidRPr="00D13FB4">
        <w:t>сбор информации об увлечениях и интересах обучающихся и их</w:t>
      </w:r>
      <w:r>
        <w:t xml:space="preserve"> </w:t>
      </w:r>
      <w:r w:rsidRPr="00D13FB4">
        <w:t>родителей,</w:t>
      </w:r>
      <w:r>
        <w:t xml:space="preserve"> </w:t>
      </w:r>
      <w:r w:rsidRPr="00D13FB4">
        <w:t>чтобы</w:t>
      </w:r>
      <w:r>
        <w:t xml:space="preserve"> </w:t>
      </w:r>
      <w:r w:rsidRPr="00D13FB4">
        <w:t>найти</w:t>
      </w:r>
      <w:r>
        <w:t xml:space="preserve"> </w:t>
      </w:r>
      <w:r w:rsidRPr="00D13FB4">
        <w:t>вдохновителей</w:t>
      </w:r>
      <w:r>
        <w:t xml:space="preserve"> </w:t>
      </w:r>
      <w:r w:rsidRPr="00D13FB4">
        <w:t>для</w:t>
      </w:r>
      <w:r>
        <w:t xml:space="preserve"> </w:t>
      </w:r>
      <w:r w:rsidRPr="00D13FB4">
        <w:t>организации</w:t>
      </w:r>
      <w:r>
        <w:t xml:space="preserve"> </w:t>
      </w:r>
      <w:r w:rsidRPr="00D13FB4">
        <w:t>интересных</w:t>
      </w:r>
      <w:r>
        <w:t xml:space="preserve"> </w:t>
      </w:r>
      <w:r w:rsidRPr="00D13FB4">
        <w:t>и</w:t>
      </w:r>
      <w:r>
        <w:t xml:space="preserve"> </w:t>
      </w:r>
      <w:r w:rsidRPr="00D13FB4">
        <w:t>полезных дел;</w:t>
      </w:r>
    </w:p>
    <w:p w:rsidR="00372236" w:rsidRPr="00D13FB4" w:rsidRDefault="00372236" w:rsidP="00CB0FBF">
      <w:pPr>
        <w:pStyle w:val="a5"/>
        <w:widowControl w:val="0"/>
        <w:numPr>
          <w:ilvl w:val="0"/>
          <w:numId w:val="81"/>
        </w:numPr>
        <w:tabs>
          <w:tab w:val="left" w:pos="1399"/>
          <w:tab w:val="left" w:pos="3374"/>
          <w:tab w:val="left" w:pos="4729"/>
          <w:tab w:val="left" w:pos="5086"/>
          <w:tab w:val="left" w:pos="6427"/>
          <w:tab w:val="left" w:pos="8077"/>
        </w:tabs>
        <w:autoSpaceDE w:val="0"/>
        <w:autoSpaceDN w:val="0"/>
        <w:spacing w:after="0" w:line="240" w:lineRule="auto"/>
        <w:ind w:left="1134" w:right="123"/>
        <w:contextualSpacing w:val="0"/>
        <w:jc w:val="both"/>
      </w:pPr>
      <w:r w:rsidRPr="00D13FB4">
        <w:t>создание</w:t>
      </w:r>
      <w:r>
        <w:t xml:space="preserve"> </w:t>
      </w:r>
      <w:r w:rsidRPr="00D13FB4">
        <w:t>ситуации</w:t>
      </w:r>
      <w:r>
        <w:t xml:space="preserve"> </w:t>
      </w:r>
      <w:r w:rsidRPr="00D13FB4">
        <w:t>выбора</w:t>
      </w:r>
      <w:r>
        <w:t xml:space="preserve"> </w:t>
      </w:r>
      <w:r w:rsidRPr="00D13FB4">
        <w:t>и</w:t>
      </w:r>
      <w:r>
        <w:t xml:space="preserve"> </w:t>
      </w:r>
      <w:r w:rsidRPr="00D13FB4">
        <w:t>успеха.</w:t>
      </w:r>
    </w:p>
    <w:p w:rsidR="00372236" w:rsidRPr="00D13FB4" w:rsidRDefault="00372236" w:rsidP="00372236">
      <w:pPr>
        <w:pStyle w:val="afb"/>
      </w:pPr>
      <w:r w:rsidRPr="00D13FB4">
        <w:t>Формированию</w:t>
      </w:r>
      <w:r>
        <w:t xml:space="preserve"> </w:t>
      </w:r>
      <w:r w:rsidRPr="00D13FB4">
        <w:t>и</w:t>
      </w:r>
      <w:r>
        <w:t xml:space="preserve"> </w:t>
      </w:r>
      <w:r w:rsidRPr="00D13FB4">
        <w:t>развитию</w:t>
      </w:r>
      <w:r>
        <w:t xml:space="preserve"> </w:t>
      </w:r>
      <w:r w:rsidRPr="00D13FB4">
        <w:t>коллектива</w:t>
      </w:r>
      <w:r>
        <w:t xml:space="preserve"> </w:t>
      </w:r>
      <w:r w:rsidRPr="00D13FB4">
        <w:t>класса</w:t>
      </w:r>
      <w:r>
        <w:t xml:space="preserve"> </w:t>
      </w:r>
      <w:r w:rsidRPr="00D13FB4">
        <w:t>способствуют:</w:t>
      </w:r>
    </w:p>
    <w:p w:rsidR="00372236" w:rsidRDefault="00372236" w:rsidP="00CB0FBF">
      <w:pPr>
        <w:pStyle w:val="afb"/>
        <w:numPr>
          <w:ilvl w:val="0"/>
          <w:numId w:val="82"/>
        </w:numPr>
        <w:jc w:val="both"/>
      </w:pPr>
      <w:r w:rsidRPr="00D13FB4">
        <w:t>составление</w:t>
      </w:r>
      <w:r>
        <w:t xml:space="preserve"> </w:t>
      </w:r>
      <w:r w:rsidRPr="00D13FB4">
        <w:t>социального</w:t>
      </w:r>
      <w:r>
        <w:t xml:space="preserve"> </w:t>
      </w:r>
      <w:r w:rsidRPr="00D13FB4">
        <w:t>паспорта</w:t>
      </w:r>
      <w:r>
        <w:t xml:space="preserve"> </w:t>
      </w:r>
      <w:r w:rsidRPr="00D13FB4">
        <w:t>класса</w:t>
      </w:r>
    </w:p>
    <w:p w:rsidR="00372236" w:rsidRDefault="00372236" w:rsidP="00CB0FBF">
      <w:pPr>
        <w:pStyle w:val="afb"/>
        <w:numPr>
          <w:ilvl w:val="0"/>
          <w:numId w:val="82"/>
        </w:numPr>
        <w:jc w:val="both"/>
      </w:pPr>
      <w:r w:rsidRPr="00D13FB4">
        <w:t>изучение</w:t>
      </w:r>
      <w:r>
        <w:t xml:space="preserve"> </w:t>
      </w:r>
      <w:r w:rsidRPr="00D13FB4">
        <w:t>учащихся</w:t>
      </w:r>
      <w:r>
        <w:t xml:space="preserve"> </w:t>
      </w:r>
      <w:r w:rsidRPr="00D13FB4">
        <w:t>класса</w:t>
      </w:r>
      <w:r>
        <w:t xml:space="preserve"> </w:t>
      </w:r>
      <w:r w:rsidRPr="00D13FB4">
        <w:t>(потребности,</w:t>
      </w:r>
      <w:r>
        <w:t xml:space="preserve"> </w:t>
      </w:r>
      <w:r w:rsidRPr="00D13FB4">
        <w:t>интересы,</w:t>
      </w:r>
      <w:r>
        <w:t xml:space="preserve"> </w:t>
      </w:r>
      <w:r w:rsidRPr="00D13FB4">
        <w:t>склонности</w:t>
      </w:r>
      <w:r>
        <w:t xml:space="preserve"> </w:t>
      </w:r>
      <w:r w:rsidRPr="00D13FB4">
        <w:t>и</w:t>
      </w:r>
      <w:r>
        <w:t xml:space="preserve"> </w:t>
      </w:r>
      <w:r w:rsidRPr="00D13FB4">
        <w:t>другие</w:t>
      </w:r>
      <w:r>
        <w:t xml:space="preserve"> </w:t>
      </w:r>
      <w:r w:rsidRPr="00D13FB4">
        <w:t>личностные</w:t>
      </w:r>
      <w:r>
        <w:t xml:space="preserve"> </w:t>
      </w:r>
      <w:r w:rsidRPr="00D13FB4">
        <w:t>характеристики</w:t>
      </w:r>
      <w:r>
        <w:t xml:space="preserve"> </w:t>
      </w:r>
      <w:r w:rsidRPr="00D13FB4">
        <w:t>членов</w:t>
      </w:r>
      <w:r>
        <w:t xml:space="preserve"> </w:t>
      </w:r>
      <w:r w:rsidRPr="00D13FB4">
        <w:t>классного  коллектива),</w:t>
      </w:r>
    </w:p>
    <w:p w:rsidR="00372236" w:rsidRDefault="00372236" w:rsidP="00CB0FBF">
      <w:pPr>
        <w:pStyle w:val="afb"/>
        <w:numPr>
          <w:ilvl w:val="0"/>
          <w:numId w:val="82"/>
        </w:numPr>
        <w:jc w:val="both"/>
      </w:pPr>
      <w:r w:rsidRPr="00D13FB4">
        <w:t>составление</w:t>
      </w:r>
      <w:r>
        <w:t xml:space="preserve"> </w:t>
      </w:r>
      <w:r w:rsidRPr="00D13FB4">
        <w:t>карты</w:t>
      </w:r>
      <w:r>
        <w:t xml:space="preserve"> </w:t>
      </w:r>
      <w:r w:rsidRPr="00D13FB4">
        <w:t>интересов</w:t>
      </w:r>
      <w:r>
        <w:t xml:space="preserve"> </w:t>
      </w:r>
      <w:r w:rsidRPr="00D13FB4">
        <w:t>и</w:t>
      </w:r>
      <w:r>
        <w:t xml:space="preserve"> </w:t>
      </w:r>
      <w:r w:rsidRPr="00D13FB4">
        <w:t>увлечений</w:t>
      </w:r>
      <w:r>
        <w:t xml:space="preserve"> </w:t>
      </w:r>
      <w:r w:rsidRPr="00D13FB4">
        <w:t>обучающихся;</w:t>
      </w:r>
    </w:p>
    <w:p w:rsidR="00372236" w:rsidRDefault="00372236" w:rsidP="00CB0FBF">
      <w:pPr>
        <w:pStyle w:val="afb"/>
        <w:numPr>
          <w:ilvl w:val="0"/>
          <w:numId w:val="82"/>
        </w:numPr>
        <w:jc w:val="both"/>
      </w:pPr>
      <w:r w:rsidRPr="00D13FB4">
        <w:t>деловая</w:t>
      </w:r>
      <w:r w:rsidRPr="00D13FB4">
        <w:tab/>
        <w:t>игра</w:t>
      </w:r>
      <w:r w:rsidRPr="00D13FB4">
        <w:tab/>
      </w:r>
      <w:r>
        <w:t>«Выборы</w:t>
      </w:r>
      <w:r>
        <w:tab/>
        <w:t>актива</w:t>
      </w:r>
      <w:r>
        <w:tab/>
        <w:t>класса»</w:t>
      </w:r>
      <w:r>
        <w:tab/>
        <w:t>на</w:t>
      </w:r>
      <w:r>
        <w:tab/>
        <w:t xml:space="preserve">этапе </w:t>
      </w:r>
      <w:r w:rsidRPr="00D13FB4">
        <w:rPr>
          <w:spacing w:val="-1"/>
        </w:rPr>
        <w:t>коллективного</w:t>
      </w:r>
      <w:r>
        <w:rPr>
          <w:spacing w:val="-1"/>
        </w:rPr>
        <w:t xml:space="preserve"> </w:t>
      </w:r>
      <w:r w:rsidRPr="00D13FB4">
        <w:t>планирования;</w:t>
      </w:r>
    </w:p>
    <w:p w:rsidR="00372236" w:rsidRPr="00D13FB4" w:rsidRDefault="00372236" w:rsidP="00CB0FBF">
      <w:pPr>
        <w:pStyle w:val="afb"/>
        <w:numPr>
          <w:ilvl w:val="0"/>
          <w:numId w:val="82"/>
        </w:numPr>
      </w:pPr>
      <w:r w:rsidRPr="00D13FB4">
        <w:t>проектирование</w:t>
      </w:r>
      <w:r>
        <w:t xml:space="preserve"> </w:t>
      </w:r>
      <w:r w:rsidRPr="00D13FB4">
        <w:t>целей,</w:t>
      </w:r>
      <w:r>
        <w:t xml:space="preserve"> </w:t>
      </w:r>
      <w:r w:rsidRPr="00D13FB4">
        <w:t>перспектив</w:t>
      </w:r>
      <w:r>
        <w:t xml:space="preserve"> </w:t>
      </w:r>
      <w:r w:rsidRPr="00D13FB4">
        <w:t>и</w:t>
      </w:r>
      <w:r>
        <w:t xml:space="preserve"> </w:t>
      </w:r>
      <w:r w:rsidRPr="00D13FB4">
        <w:t>образа</w:t>
      </w:r>
      <w:r>
        <w:t xml:space="preserve"> </w:t>
      </w:r>
      <w:r w:rsidRPr="00D13FB4">
        <w:t>жизнедеятельности</w:t>
      </w:r>
      <w:r>
        <w:t xml:space="preserve"> </w:t>
      </w:r>
      <w:r w:rsidRPr="00D13FB4">
        <w:t>классного</w:t>
      </w:r>
      <w:r>
        <w:t xml:space="preserve"> </w:t>
      </w:r>
      <w:r w:rsidRPr="00D13FB4">
        <w:t>коллектива</w:t>
      </w:r>
      <w:r>
        <w:t xml:space="preserve"> </w:t>
      </w:r>
      <w:r w:rsidRPr="00D13FB4">
        <w:t>с</w:t>
      </w:r>
      <w:r>
        <w:t xml:space="preserve"> </w:t>
      </w:r>
      <w:r w:rsidRPr="00D13FB4">
        <w:t>помощью</w:t>
      </w:r>
      <w:r>
        <w:t xml:space="preserve"> </w:t>
      </w:r>
      <w:r w:rsidRPr="00D13FB4">
        <w:t>организационно-деятельностной</w:t>
      </w:r>
      <w:r>
        <w:t xml:space="preserve"> </w:t>
      </w:r>
      <w:r w:rsidRPr="00D13FB4">
        <w:t>игры,</w:t>
      </w:r>
      <w:r>
        <w:t xml:space="preserve"> </w:t>
      </w:r>
      <w:r w:rsidRPr="00D13FB4">
        <w:t>классного</w:t>
      </w:r>
      <w:r>
        <w:t xml:space="preserve"> </w:t>
      </w:r>
      <w:r w:rsidRPr="00D13FB4">
        <w:t>часа</w:t>
      </w:r>
      <w:r>
        <w:t xml:space="preserve"> </w:t>
      </w:r>
      <w:r w:rsidRPr="00D13FB4">
        <w:t>«Класс,</w:t>
      </w:r>
      <w:r>
        <w:t xml:space="preserve"> </w:t>
      </w:r>
      <w:r w:rsidRPr="00D13FB4">
        <w:t>в</w:t>
      </w:r>
      <w:r>
        <w:t xml:space="preserve"> </w:t>
      </w:r>
      <w:r w:rsidRPr="00D13FB4">
        <w:t>котором</w:t>
      </w:r>
      <w:r>
        <w:t xml:space="preserve"> </w:t>
      </w:r>
      <w:r w:rsidRPr="00D13FB4">
        <w:t>я</w:t>
      </w:r>
      <w:r>
        <w:t xml:space="preserve"> </w:t>
      </w:r>
      <w:r w:rsidRPr="00D13FB4">
        <w:t>хотел</w:t>
      </w:r>
      <w:r>
        <w:t xml:space="preserve"> </w:t>
      </w:r>
      <w:r w:rsidRPr="00D13FB4">
        <w:t>бы</w:t>
      </w:r>
      <w:r>
        <w:t xml:space="preserve"> </w:t>
      </w:r>
      <w:r w:rsidRPr="00D13FB4">
        <w:t>учиться»,</w:t>
      </w:r>
      <w:r>
        <w:t xml:space="preserve"> создание Устава Класса.</w:t>
      </w:r>
    </w:p>
    <w:p w:rsidR="00372236" w:rsidRPr="00D13FB4" w:rsidRDefault="00372236" w:rsidP="00372236">
      <w:pPr>
        <w:pStyle w:val="afb"/>
        <w:ind w:left="676" w:right="120"/>
      </w:pPr>
      <w:r w:rsidRPr="00D13FB4">
        <w:t>Классное руководство подразумевает и индивидуальную работу с обучающимися</w:t>
      </w:r>
      <w:r>
        <w:t xml:space="preserve"> </w:t>
      </w:r>
      <w:r w:rsidRPr="00D13FB4">
        <w:t>класса:</w:t>
      </w:r>
    </w:p>
    <w:p w:rsidR="00372236" w:rsidRDefault="00372236" w:rsidP="00CB0FBF">
      <w:pPr>
        <w:pStyle w:val="a5"/>
        <w:widowControl w:val="0"/>
        <w:numPr>
          <w:ilvl w:val="0"/>
          <w:numId w:val="83"/>
        </w:numPr>
        <w:tabs>
          <w:tab w:val="left" w:pos="1430"/>
        </w:tabs>
        <w:autoSpaceDE w:val="0"/>
        <w:autoSpaceDN w:val="0"/>
        <w:spacing w:after="0" w:line="240" w:lineRule="auto"/>
        <w:ind w:left="1134" w:right="129"/>
        <w:contextualSpacing w:val="0"/>
        <w:jc w:val="both"/>
      </w:pPr>
      <w:r w:rsidRPr="00D13FB4">
        <w:t>со</w:t>
      </w:r>
      <w:r>
        <w:t xml:space="preserve"> </w:t>
      </w:r>
      <w:r w:rsidRPr="00D13FB4">
        <w:t>слабоуспевающими</w:t>
      </w:r>
      <w:r>
        <w:t xml:space="preserve"> </w:t>
      </w:r>
      <w:r w:rsidRPr="00D13FB4">
        <w:t>детьми</w:t>
      </w:r>
      <w:r>
        <w:t xml:space="preserve"> </w:t>
      </w:r>
      <w:r w:rsidRPr="00D13FB4">
        <w:t>и</w:t>
      </w:r>
      <w:r>
        <w:t xml:space="preserve"> </w:t>
      </w:r>
      <w:r w:rsidRPr="00D13FB4">
        <w:t>учащимися, испытывающими</w:t>
      </w:r>
      <w:r>
        <w:t xml:space="preserve"> </w:t>
      </w:r>
      <w:r w:rsidRPr="00D13FB4">
        <w:t>трудности</w:t>
      </w:r>
      <w:r>
        <w:t xml:space="preserve"> </w:t>
      </w:r>
      <w:r w:rsidRPr="00D13FB4">
        <w:t>по</w:t>
      </w:r>
      <w:r>
        <w:t xml:space="preserve"> </w:t>
      </w:r>
      <w:r w:rsidRPr="00D13FB4">
        <w:t>отдельным</w:t>
      </w:r>
      <w:r>
        <w:t xml:space="preserve"> </w:t>
      </w:r>
      <w:r w:rsidRPr="00D13FB4">
        <w:t>предметам</w:t>
      </w:r>
      <w:r>
        <w:t xml:space="preserve"> </w:t>
      </w:r>
      <w:r w:rsidRPr="00D13FB4">
        <w:t>направлена</w:t>
      </w:r>
      <w:r>
        <w:t xml:space="preserve"> </w:t>
      </w:r>
      <w:r w:rsidRPr="00D13FB4">
        <w:t>на</w:t>
      </w:r>
      <w:r>
        <w:t xml:space="preserve"> </w:t>
      </w:r>
      <w:r w:rsidRPr="00D13FB4">
        <w:t>контроль</w:t>
      </w:r>
      <w:r>
        <w:t xml:space="preserve"> </w:t>
      </w:r>
      <w:r w:rsidRPr="00D13FB4">
        <w:t>за</w:t>
      </w:r>
      <w:r>
        <w:t xml:space="preserve"> </w:t>
      </w:r>
      <w:r w:rsidRPr="00D13FB4">
        <w:t>успеваемостью</w:t>
      </w:r>
      <w:r>
        <w:t xml:space="preserve"> </w:t>
      </w:r>
      <w:r w:rsidRPr="00D13FB4">
        <w:t>обучающихся</w:t>
      </w:r>
      <w:r>
        <w:t xml:space="preserve"> </w:t>
      </w:r>
      <w:r w:rsidRPr="00D13FB4">
        <w:t>класса;</w:t>
      </w:r>
    </w:p>
    <w:p w:rsidR="00372236" w:rsidRDefault="00372236" w:rsidP="00CB0FBF">
      <w:pPr>
        <w:pStyle w:val="a5"/>
        <w:widowControl w:val="0"/>
        <w:numPr>
          <w:ilvl w:val="0"/>
          <w:numId w:val="83"/>
        </w:numPr>
        <w:tabs>
          <w:tab w:val="left" w:pos="1430"/>
        </w:tabs>
        <w:autoSpaceDE w:val="0"/>
        <w:autoSpaceDN w:val="0"/>
        <w:spacing w:after="0" w:line="240" w:lineRule="auto"/>
        <w:ind w:left="1134" w:right="129"/>
        <w:contextualSpacing w:val="0"/>
        <w:jc w:val="both"/>
      </w:pPr>
      <w:r w:rsidRPr="00D13FB4">
        <w:t>с</w:t>
      </w:r>
      <w:r>
        <w:t xml:space="preserve"> </w:t>
      </w:r>
      <w:r w:rsidRPr="00D13FB4">
        <w:t>учащимися,</w:t>
      </w:r>
      <w:r>
        <w:t xml:space="preserve"> </w:t>
      </w:r>
      <w:r w:rsidRPr="00D13FB4">
        <w:t>находящимися</w:t>
      </w:r>
      <w:r>
        <w:t xml:space="preserve"> </w:t>
      </w:r>
      <w:r w:rsidRPr="00D13FB4">
        <w:t>в</w:t>
      </w:r>
      <w:r>
        <w:t xml:space="preserve"> </w:t>
      </w:r>
      <w:r w:rsidRPr="00D13FB4">
        <w:t>состоянии</w:t>
      </w:r>
      <w:r>
        <w:t xml:space="preserve"> </w:t>
      </w:r>
      <w:r w:rsidRPr="00D13FB4">
        <w:t>стресса</w:t>
      </w:r>
      <w:r>
        <w:t xml:space="preserve"> </w:t>
      </w:r>
      <w:r w:rsidRPr="00D13FB4">
        <w:t>и</w:t>
      </w:r>
      <w:r>
        <w:t xml:space="preserve"> </w:t>
      </w:r>
      <w:r w:rsidRPr="00D13FB4">
        <w:t>дискомфорта;</w:t>
      </w:r>
    </w:p>
    <w:p w:rsidR="00372236" w:rsidRDefault="00372236" w:rsidP="00CB0FBF">
      <w:pPr>
        <w:pStyle w:val="a5"/>
        <w:widowControl w:val="0"/>
        <w:numPr>
          <w:ilvl w:val="0"/>
          <w:numId w:val="83"/>
        </w:numPr>
        <w:tabs>
          <w:tab w:val="left" w:pos="1430"/>
        </w:tabs>
        <w:autoSpaceDE w:val="0"/>
        <w:autoSpaceDN w:val="0"/>
        <w:spacing w:after="0" w:line="240" w:lineRule="auto"/>
        <w:ind w:left="1134" w:right="129"/>
        <w:contextualSpacing w:val="0"/>
        <w:jc w:val="both"/>
      </w:pPr>
      <w:r w:rsidRPr="00D13FB4">
        <w:t>с обучающимися,</w:t>
      </w:r>
      <w:r>
        <w:t xml:space="preserve"> </w:t>
      </w:r>
      <w:r w:rsidRPr="00D13FB4">
        <w:t>состоящими на различных видах учёта, в</w:t>
      </w:r>
      <w:r>
        <w:t xml:space="preserve"> </w:t>
      </w:r>
      <w:r w:rsidRPr="00D13FB4">
        <w:t>группе</w:t>
      </w:r>
      <w:r>
        <w:t xml:space="preserve"> </w:t>
      </w:r>
      <w:r w:rsidRPr="00D13FB4">
        <w:t>риска,</w:t>
      </w:r>
      <w:r>
        <w:t xml:space="preserve"> </w:t>
      </w:r>
      <w:r w:rsidRPr="00D13FB4">
        <w:t>оказавшимися</w:t>
      </w:r>
      <w:r>
        <w:t xml:space="preserve"> </w:t>
      </w:r>
      <w:r w:rsidRPr="00D13FB4">
        <w:t>в</w:t>
      </w:r>
      <w:r>
        <w:t xml:space="preserve"> </w:t>
      </w:r>
      <w:r w:rsidRPr="00D13FB4">
        <w:t>трудной</w:t>
      </w:r>
      <w:r>
        <w:t xml:space="preserve"> </w:t>
      </w:r>
      <w:r w:rsidRPr="00D13FB4">
        <w:t>жизненной</w:t>
      </w:r>
      <w:r>
        <w:t xml:space="preserve"> </w:t>
      </w:r>
      <w:r w:rsidRPr="00D13FB4">
        <w:t>ситуации.</w:t>
      </w:r>
      <w:r>
        <w:t xml:space="preserve"> </w:t>
      </w:r>
      <w:r w:rsidRPr="00D13FB4">
        <w:t>Работа</w:t>
      </w:r>
      <w:r>
        <w:t xml:space="preserve"> </w:t>
      </w:r>
      <w:r w:rsidRPr="00D13FB4">
        <w:t>направлена на контроль</w:t>
      </w:r>
      <w:r>
        <w:t xml:space="preserve"> </w:t>
      </w:r>
      <w:r w:rsidRPr="00D13FB4">
        <w:t>за</w:t>
      </w:r>
      <w:r>
        <w:t xml:space="preserve"> </w:t>
      </w:r>
      <w:r w:rsidRPr="00D13FB4">
        <w:t>свободным времяпровождением;</w:t>
      </w:r>
    </w:p>
    <w:p w:rsidR="00372236" w:rsidRDefault="00372236" w:rsidP="00CB0FBF">
      <w:pPr>
        <w:pStyle w:val="a5"/>
        <w:widowControl w:val="0"/>
        <w:numPr>
          <w:ilvl w:val="0"/>
          <w:numId w:val="83"/>
        </w:numPr>
        <w:tabs>
          <w:tab w:val="left" w:pos="1430"/>
        </w:tabs>
        <w:autoSpaceDE w:val="0"/>
        <w:autoSpaceDN w:val="0"/>
        <w:spacing w:after="0" w:line="240" w:lineRule="auto"/>
        <w:ind w:left="1134" w:right="129"/>
        <w:contextualSpacing w:val="0"/>
        <w:jc w:val="both"/>
      </w:pPr>
      <w:r w:rsidRPr="00D13FB4">
        <w:t>участие</w:t>
      </w:r>
      <w:r>
        <w:t xml:space="preserve"> </w:t>
      </w:r>
      <w:r w:rsidRPr="00D13FB4">
        <w:t>в</w:t>
      </w:r>
      <w:r>
        <w:t xml:space="preserve"> </w:t>
      </w:r>
      <w:r w:rsidRPr="00D13FB4">
        <w:t xml:space="preserve">общешкольных </w:t>
      </w:r>
      <w:r>
        <w:t>событиях;</w:t>
      </w:r>
    </w:p>
    <w:p w:rsidR="00372236" w:rsidRDefault="00372236" w:rsidP="00CB0FBF">
      <w:pPr>
        <w:pStyle w:val="a5"/>
        <w:widowControl w:val="0"/>
        <w:numPr>
          <w:ilvl w:val="0"/>
          <w:numId w:val="83"/>
        </w:numPr>
        <w:tabs>
          <w:tab w:val="left" w:pos="1430"/>
        </w:tabs>
        <w:autoSpaceDE w:val="0"/>
        <w:autoSpaceDN w:val="0"/>
        <w:spacing w:after="0" w:line="240" w:lineRule="auto"/>
        <w:ind w:left="1134" w:right="129"/>
        <w:contextualSpacing w:val="0"/>
        <w:jc w:val="both"/>
      </w:pPr>
      <w:r w:rsidRPr="00D13FB4">
        <w:t>предложение</w:t>
      </w:r>
      <w:r>
        <w:t xml:space="preserve"> </w:t>
      </w:r>
      <w:r w:rsidRPr="00D13FB4">
        <w:t>(делегирование)</w:t>
      </w:r>
      <w:r>
        <w:t xml:space="preserve"> </w:t>
      </w:r>
      <w:r w:rsidRPr="00D13FB4">
        <w:t>ответственности</w:t>
      </w:r>
      <w:r>
        <w:t xml:space="preserve"> </w:t>
      </w:r>
      <w:r w:rsidRPr="00D13FB4">
        <w:t>за</w:t>
      </w:r>
      <w:r>
        <w:t xml:space="preserve"> </w:t>
      </w:r>
      <w:r w:rsidRPr="00D13FB4">
        <w:t>то</w:t>
      </w:r>
      <w:r>
        <w:t xml:space="preserve"> </w:t>
      </w:r>
      <w:r w:rsidRPr="00D13FB4">
        <w:t>или</w:t>
      </w:r>
      <w:r>
        <w:t xml:space="preserve"> </w:t>
      </w:r>
      <w:r w:rsidRPr="00D13FB4">
        <w:t>иное</w:t>
      </w:r>
      <w:r>
        <w:t xml:space="preserve"> </w:t>
      </w:r>
      <w:r w:rsidRPr="00D13FB4">
        <w:t>поручение</w:t>
      </w:r>
      <w:r>
        <w:t>;</w:t>
      </w:r>
    </w:p>
    <w:p w:rsidR="00372236" w:rsidRPr="00D13FB4" w:rsidRDefault="00372236" w:rsidP="00CB0FBF">
      <w:pPr>
        <w:pStyle w:val="a5"/>
        <w:widowControl w:val="0"/>
        <w:numPr>
          <w:ilvl w:val="0"/>
          <w:numId w:val="83"/>
        </w:numPr>
        <w:tabs>
          <w:tab w:val="left" w:pos="1430"/>
        </w:tabs>
        <w:autoSpaceDE w:val="0"/>
        <w:autoSpaceDN w:val="0"/>
        <w:spacing w:after="0" w:line="240" w:lineRule="auto"/>
        <w:ind w:left="1134" w:right="129"/>
        <w:contextualSpacing w:val="0"/>
        <w:jc w:val="both"/>
      </w:pPr>
      <w:r w:rsidRPr="00D13FB4">
        <w:t>вовлечение</w:t>
      </w:r>
      <w:r>
        <w:t xml:space="preserve"> </w:t>
      </w:r>
      <w:r w:rsidRPr="00D13FB4">
        <w:t>учащихся</w:t>
      </w:r>
      <w:r>
        <w:t xml:space="preserve"> </w:t>
      </w:r>
      <w:r w:rsidRPr="00D13FB4">
        <w:t>в</w:t>
      </w:r>
      <w:r>
        <w:t xml:space="preserve"> </w:t>
      </w:r>
      <w:r w:rsidRPr="00D13FB4">
        <w:t>социально</w:t>
      </w:r>
      <w:r>
        <w:t xml:space="preserve"> </w:t>
      </w:r>
      <w:r w:rsidRPr="00D13FB4">
        <w:t>значимую</w:t>
      </w:r>
      <w:r>
        <w:t xml:space="preserve"> </w:t>
      </w:r>
      <w:r w:rsidRPr="00D13FB4">
        <w:t>деятельность</w:t>
      </w:r>
      <w:r>
        <w:t xml:space="preserve"> </w:t>
      </w:r>
      <w:r w:rsidRPr="00D13FB4">
        <w:t>в</w:t>
      </w:r>
      <w:r>
        <w:t xml:space="preserve"> </w:t>
      </w:r>
      <w:r w:rsidRPr="00D13FB4">
        <w:t>классе.</w:t>
      </w:r>
    </w:p>
    <w:p w:rsidR="00372236" w:rsidRDefault="00372236" w:rsidP="00372236">
      <w:pPr>
        <w:pStyle w:val="afb"/>
        <w:spacing w:before="6"/>
        <w:ind w:left="0"/>
      </w:pPr>
    </w:p>
    <w:p w:rsidR="00372236" w:rsidRDefault="00372236" w:rsidP="00CB0FBF">
      <w:pPr>
        <w:pStyle w:val="111"/>
        <w:numPr>
          <w:ilvl w:val="1"/>
          <w:numId w:val="57"/>
        </w:numPr>
        <w:tabs>
          <w:tab w:val="left" w:pos="886"/>
        </w:tabs>
        <w:spacing w:line="319" w:lineRule="exact"/>
        <w:ind w:left="720" w:hanging="360"/>
      </w:pPr>
      <w:r>
        <w:t xml:space="preserve">Модуль «Взаимодействие с родителями </w:t>
      </w:r>
      <w:r>
        <w:rPr>
          <w:spacing w:val="-5"/>
        </w:rPr>
        <w:t>(</w:t>
      </w:r>
      <w:r>
        <w:t>законными представителями)»</w:t>
      </w:r>
    </w:p>
    <w:p w:rsidR="00372236" w:rsidRDefault="00372236" w:rsidP="00372236">
      <w:pPr>
        <w:pStyle w:val="afb"/>
        <w:ind w:right="122" w:firstLine="566"/>
      </w:pPr>
      <w:r>
        <w:t>Работа с родителями или законными представителями школьников осуществляется для лучшего достижения цели воспитания, которое обеспечивается согласованием позиций семьи и школы в данном вопросе. Только когда все участники образовательного процесса едины и находят контакт, тогда воспитание наиболее эффективно. Но бывает так, что родители сами нуждаются в грамотной квалифицированной помощи.</w:t>
      </w:r>
    </w:p>
    <w:p w:rsidR="00372236" w:rsidRDefault="00372236" w:rsidP="00372236">
      <w:pPr>
        <w:pStyle w:val="afb"/>
        <w:ind w:right="125" w:firstLine="852"/>
      </w:pPr>
      <w:r>
        <w:lastRenderedPageBreak/>
        <w:t>Необходима организация работы по выявлению родителей (законных представителей), не выполняющих обязанностей по их воспитанию, обучению, содержанию ведется систематически и в течение всего года. Используются различные формы работы:</w:t>
      </w:r>
    </w:p>
    <w:p w:rsidR="00372236" w:rsidRDefault="00372236" w:rsidP="00CB0FBF">
      <w:pPr>
        <w:pStyle w:val="a5"/>
        <w:widowControl w:val="0"/>
        <w:numPr>
          <w:ilvl w:val="0"/>
          <w:numId w:val="84"/>
        </w:numPr>
        <w:tabs>
          <w:tab w:val="left" w:pos="1246"/>
          <w:tab w:val="left" w:pos="5441"/>
          <w:tab w:val="left" w:pos="6153"/>
        </w:tabs>
        <w:autoSpaceDE w:val="0"/>
        <w:autoSpaceDN w:val="0"/>
        <w:spacing w:after="0" w:line="240" w:lineRule="auto"/>
        <w:ind w:left="1134" w:right="121"/>
        <w:contextualSpacing w:val="0"/>
        <w:jc w:val="both"/>
      </w:pPr>
      <w:r>
        <w:t>в</w:t>
      </w:r>
      <w:r w:rsidRPr="000C27F2">
        <w:t>ыявление</w:t>
      </w:r>
      <w:r>
        <w:t xml:space="preserve"> </w:t>
      </w:r>
      <w:r w:rsidRPr="000C27F2">
        <w:t>семей</w:t>
      </w:r>
      <w:r>
        <w:t xml:space="preserve"> </w:t>
      </w:r>
      <w:r w:rsidRPr="000C27F2">
        <w:t>группы</w:t>
      </w:r>
      <w:r>
        <w:t xml:space="preserve"> риска </w:t>
      </w:r>
      <w:r w:rsidRPr="000C27F2">
        <w:t>при</w:t>
      </w:r>
      <w:r w:rsidRPr="000C27F2">
        <w:tab/>
      </w:r>
      <w:r>
        <w:t xml:space="preserve"> </w:t>
      </w:r>
      <w:r w:rsidRPr="000C27F2">
        <w:t>обследовании</w:t>
      </w:r>
      <w:r>
        <w:t xml:space="preserve"> </w:t>
      </w:r>
      <w:r w:rsidRPr="000C27F2">
        <w:t>материально-бытовых</w:t>
      </w:r>
      <w:r>
        <w:t xml:space="preserve"> </w:t>
      </w:r>
      <w:r w:rsidRPr="000C27F2">
        <w:t>условий проживания</w:t>
      </w:r>
      <w:r>
        <w:t xml:space="preserve"> </w:t>
      </w:r>
      <w:r w:rsidRPr="000C27F2">
        <w:t>обучающихся школы;</w:t>
      </w:r>
    </w:p>
    <w:p w:rsidR="00372236" w:rsidRDefault="00372236" w:rsidP="00CB0FBF">
      <w:pPr>
        <w:pStyle w:val="a5"/>
        <w:widowControl w:val="0"/>
        <w:numPr>
          <w:ilvl w:val="0"/>
          <w:numId w:val="84"/>
        </w:numPr>
        <w:tabs>
          <w:tab w:val="left" w:pos="1246"/>
          <w:tab w:val="left" w:pos="5441"/>
          <w:tab w:val="left" w:pos="6153"/>
        </w:tabs>
        <w:autoSpaceDE w:val="0"/>
        <w:autoSpaceDN w:val="0"/>
        <w:spacing w:after="0" w:line="240" w:lineRule="auto"/>
        <w:ind w:left="1134" w:right="121"/>
        <w:contextualSpacing w:val="0"/>
        <w:jc w:val="both"/>
      </w:pPr>
      <w:r>
        <w:t>ф</w:t>
      </w:r>
      <w:r w:rsidRPr="000C27F2">
        <w:t>ормирование</w:t>
      </w:r>
      <w:r>
        <w:t xml:space="preserve"> </w:t>
      </w:r>
      <w:r w:rsidRPr="000C27F2">
        <w:t>банка</w:t>
      </w:r>
      <w:r>
        <w:t xml:space="preserve"> </w:t>
      </w:r>
      <w:r w:rsidRPr="000C27F2">
        <w:t>данных</w:t>
      </w:r>
      <w:r>
        <w:t xml:space="preserve"> </w:t>
      </w:r>
      <w:r w:rsidRPr="000C27F2">
        <w:t>семей;</w:t>
      </w:r>
    </w:p>
    <w:p w:rsidR="00372236" w:rsidRDefault="00372236" w:rsidP="00CB0FBF">
      <w:pPr>
        <w:pStyle w:val="a5"/>
        <w:widowControl w:val="0"/>
        <w:numPr>
          <w:ilvl w:val="0"/>
          <w:numId w:val="84"/>
        </w:numPr>
        <w:tabs>
          <w:tab w:val="left" w:pos="1246"/>
          <w:tab w:val="left" w:pos="5441"/>
          <w:tab w:val="left" w:pos="6153"/>
        </w:tabs>
        <w:autoSpaceDE w:val="0"/>
        <w:autoSpaceDN w:val="0"/>
        <w:spacing w:after="0" w:line="240" w:lineRule="auto"/>
        <w:ind w:left="1134" w:right="121"/>
        <w:contextualSpacing w:val="0"/>
        <w:jc w:val="both"/>
      </w:pPr>
      <w:r>
        <w:t>и</w:t>
      </w:r>
      <w:r w:rsidRPr="000C27F2">
        <w:t>ндивидуальные</w:t>
      </w:r>
      <w:r>
        <w:t xml:space="preserve"> </w:t>
      </w:r>
      <w:r w:rsidRPr="000C27F2">
        <w:t>беседы;</w:t>
      </w:r>
    </w:p>
    <w:p w:rsidR="00372236" w:rsidRDefault="00372236" w:rsidP="00CB0FBF">
      <w:pPr>
        <w:pStyle w:val="a5"/>
        <w:widowControl w:val="0"/>
        <w:numPr>
          <w:ilvl w:val="0"/>
          <w:numId w:val="84"/>
        </w:numPr>
        <w:tabs>
          <w:tab w:val="left" w:pos="1246"/>
          <w:tab w:val="left" w:pos="5441"/>
          <w:tab w:val="left" w:pos="6153"/>
        </w:tabs>
        <w:autoSpaceDE w:val="0"/>
        <w:autoSpaceDN w:val="0"/>
        <w:spacing w:after="0" w:line="240" w:lineRule="auto"/>
        <w:ind w:left="1134" w:right="121"/>
        <w:contextualSpacing w:val="0"/>
        <w:jc w:val="both"/>
      </w:pPr>
      <w:r w:rsidRPr="000C27F2">
        <w:t>работа с психологом</w:t>
      </w:r>
    </w:p>
    <w:p w:rsidR="00372236" w:rsidRDefault="00372236" w:rsidP="00CB0FBF">
      <w:pPr>
        <w:pStyle w:val="a5"/>
        <w:widowControl w:val="0"/>
        <w:numPr>
          <w:ilvl w:val="0"/>
          <w:numId w:val="84"/>
        </w:numPr>
        <w:tabs>
          <w:tab w:val="left" w:pos="1246"/>
          <w:tab w:val="left" w:pos="5441"/>
          <w:tab w:val="left" w:pos="6153"/>
        </w:tabs>
        <w:autoSpaceDE w:val="0"/>
        <w:autoSpaceDN w:val="0"/>
        <w:spacing w:after="0" w:line="240" w:lineRule="auto"/>
        <w:ind w:left="1134" w:right="121"/>
        <w:contextualSpacing w:val="0"/>
        <w:jc w:val="both"/>
      </w:pPr>
      <w:r w:rsidRPr="000C27F2">
        <w:t>заседания</w:t>
      </w:r>
      <w:r>
        <w:t xml:space="preserve"> </w:t>
      </w:r>
      <w:r w:rsidRPr="000C27F2">
        <w:t>Совета</w:t>
      </w:r>
      <w:r>
        <w:t xml:space="preserve"> </w:t>
      </w:r>
      <w:r w:rsidRPr="000C27F2">
        <w:t>профилактики;</w:t>
      </w:r>
    </w:p>
    <w:p w:rsidR="00372236" w:rsidRDefault="00372236" w:rsidP="00CB0FBF">
      <w:pPr>
        <w:pStyle w:val="a5"/>
        <w:widowControl w:val="0"/>
        <w:numPr>
          <w:ilvl w:val="0"/>
          <w:numId w:val="84"/>
        </w:numPr>
        <w:tabs>
          <w:tab w:val="left" w:pos="1246"/>
          <w:tab w:val="left" w:pos="5441"/>
          <w:tab w:val="left" w:pos="6153"/>
        </w:tabs>
        <w:autoSpaceDE w:val="0"/>
        <w:autoSpaceDN w:val="0"/>
        <w:spacing w:after="0" w:line="240" w:lineRule="auto"/>
        <w:ind w:left="1134" w:right="121"/>
        <w:contextualSpacing w:val="0"/>
        <w:jc w:val="both"/>
      </w:pPr>
      <w:r w:rsidRPr="000C27F2">
        <w:t>совещания</w:t>
      </w:r>
      <w:r>
        <w:t xml:space="preserve"> </w:t>
      </w:r>
      <w:r w:rsidRPr="000C27F2">
        <w:t>при</w:t>
      </w:r>
      <w:r>
        <w:t xml:space="preserve"> </w:t>
      </w:r>
      <w:r w:rsidRPr="000C27F2">
        <w:t>директоре;</w:t>
      </w:r>
    </w:p>
    <w:p w:rsidR="00372236" w:rsidRDefault="00372236" w:rsidP="00372236">
      <w:pPr>
        <w:pStyle w:val="afb"/>
        <w:ind w:right="125" w:firstLine="922"/>
      </w:pPr>
      <w:r>
        <w:t>Профилактическая работа с родителями предусматривает оптимальное педагогическое взаимодействия школы и семьи, включение семьи в воспитательный процесс через систему родительских собраний, общешкольных мероприятий с детьми и родителями: День семьи, День  матери,  мероприятия  по профилактике вредных привычек, родительские лектории т.д.</w:t>
      </w:r>
    </w:p>
    <w:p w:rsidR="00372236" w:rsidRDefault="00372236" w:rsidP="00372236">
      <w:pPr>
        <w:pStyle w:val="afb"/>
        <w:ind w:right="122" w:firstLine="852"/>
      </w:pPr>
      <w:r>
        <w:t>Кроме работы по просвещению и профилактике в школе проводится активная работа для детей и их семей по создание ситуации успеха, поддержки и развития творческого потенциала.</w:t>
      </w:r>
    </w:p>
    <w:p w:rsidR="00372236" w:rsidRDefault="00372236" w:rsidP="00372236">
      <w:pPr>
        <w:pStyle w:val="afb"/>
        <w:ind w:right="132" w:firstLine="566"/>
      </w:pPr>
      <w:r>
        <w:t>Работа с родителями или законными представителями школьников осуществляется в рамках следующих видов и форм деятельности:</w:t>
      </w:r>
    </w:p>
    <w:p w:rsidR="00372236" w:rsidRPr="00104F4C" w:rsidRDefault="00372236" w:rsidP="00372236">
      <w:pPr>
        <w:pStyle w:val="211"/>
        <w:spacing w:before="0" w:line="240" w:lineRule="auto"/>
        <w:rPr>
          <w:b w:val="0"/>
        </w:rPr>
      </w:pPr>
      <w:r w:rsidRPr="00104F4C">
        <w:rPr>
          <w:b w:val="0"/>
        </w:rPr>
        <w:t>На</w:t>
      </w:r>
      <w:r>
        <w:rPr>
          <w:b w:val="0"/>
        </w:rPr>
        <w:t xml:space="preserve"> </w:t>
      </w:r>
      <w:r w:rsidRPr="00104F4C">
        <w:rPr>
          <w:b w:val="0"/>
        </w:rPr>
        <w:t>групповом</w:t>
      </w:r>
      <w:r>
        <w:rPr>
          <w:b w:val="0"/>
        </w:rPr>
        <w:t xml:space="preserve"> </w:t>
      </w:r>
      <w:r w:rsidRPr="00104F4C">
        <w:rPr>
          <w:b w:val="0"/>
        </w:rPr>
        <w:t>уровне:</w:t>
      </w:r>
    </w:p>
    <w:p w:rsidR="00372236" w:rsidRDefault="00372236" w:rsidP="00CB0FBF">
      <w:pPr>
        <w:pStyle w:val="afb"/>
        <w:numPr>
          <w:ilvl w:val="0"/>
          <w:numId w:val="85"/>
        </w:numPr>
        <w:ind w:right="297"/>
        <w:jc w:val="both"/>
      </w:pPr>
      <w:r>
        <w:t>общешкольный родительский комитет, участвующий в управлении школой и решении вопросов воспитания и социализации их детей;</w:t>
      </w:r>
    </w:p>
    <w:p w:rsidR="00372236" w:rsidRDefault="00372236" w:rsidP="00CB0FBF">
      <w:pPr>
        <w:pStyle w:val="afb"/>
        <w:numPr>
          <w:ilvl w:val="0"/>
          <w:numId w:val="85"/>
        </w:numPr>
        <w:ind w:right="297"/>
        <w:jc w:val="both"/>
      </w:pPr>
      <w:r>
        <w:t>общешкольные родительские собрания, происходящие в режиме обсуждения наиболее острых проблем обучения и воспитания школьников;</w:t>
      </w:r>
    </w:p>
    <w:p w:rsidR="00372236" w:rsidRDefault="00372236" w:rsidP="00CB0FBF">
      <w:pPr>
        <w:pStyle w:val="afb"/>
        <w:numPr>
          <w:ilvl w:val="0"/>
          <w:numId w:val="85"/>
        </w:numPr>
        <w:ind w:right="297"/>
        <w:jc w:val="both"/>
      </w:pPr>
      <w:r>
        <w:t>тематические родительские собрания в классе, в том числе с приглашением психолога школы и других специалистов.</w:t>
      </w:r>
    </w:p>
    <w:p w:rsidR="00372236" w:rsidRDefault="00372236" w:rsidP="00CB0FBF">
      <w:pPr>
        <w:pStyle w:val="afb"/>
        <w:numPr>
          <w:ilvl w:val="0"/>
          <w:numId w:val="85"/>
        </w:numPr>
        <w:ind w:right="297"/>
        <w:jc w:val="both"/>
      </w:pPr>
      <w:r>
        <w:t>педагогическое просвещение родителей по вопросам воспитания детей, в ходе которого родители получают рекомендации классных руководителей и обмениваются собственным творческим опытом и находками в деле воспитания детей, а также по вопросам здоровьясбережения детей и подростков;</w:t>
      </w:r>
    </w:p>
    <w:p w:rsidR="00372236" w:rsidRDefault="00372236" w:rsidP="00CB0FBF">
      <w:pPr>
        <w:pStyle w:val="afb"/>
        <w:numPr>
          <w:ilvl w:val="0"/>
          <w:numId w:val="85"/>
        </w:numPr>
        <w:ind w:right="297"/>
        <w:jc w:val="both"/>
      </w:pPr>
      <w:r>
        <w:t>взаимодействие с родителями посредством школьного сайта: размещается информация, предусматривающая ознакомление родителей, школьные новости.</w:t>
      </w:r>
    </w:p>
    <w:p w:rsidR="00372236" w:rsidRPr="00104F4C" w:rsidRDefault="00372236" w:rsidP="00372236">
      <w:pPr>
        <w:pStyle w:val="211"/>
        <w:ind w:left="462"/>
        <w:rPr>
          <w:b w:val="0"/>
        </w:rPr>
      </w:pPr>
      <w:r w:rsidRPr="00104F4C">
        <w:rPr>
          <w:b w:val="0"/>
        </w:rPr>
        <w:t>На</w:t>
      </w:r>
      <w:r>
        <w:rPr>
          <w:b w:val="0"/>
        </w:rPr>
        <w:t xml:space="preserve"> </w:t>
      </w:r>
      <w:r w:rsidRPr="00104F4C">
        <w:rPr>
          <w:b w:val="0"/>
        </w:rPr>
        <w:t>индивидуальном</w:t>
      </w:r>
      <w:r>
        <w:rPr>
          <w:b w:val="0"/>
        </w:rPr>
        <w:t xml:space="preserve"> </w:t>
      </w:r>
      <w:r w:rsidRPr="00104F4C">
        <w:rPr>
          <w:b w:val="0"/>
        </w:rPr>
        <w:t>уровне:</w:t>
      </w:r>
    </w:p>
    <w:p w:rsidR="00372236" w:rsidRDefault="00372236" w:rsidP="00CB0FBF">
      <w:pPr>
        <w:pStyle w:val="a5"/>
        <w:widowControl w:val="0"/>
        <w:numPr>
          <w:ilvl w:val="0"/>
          <w:numId w:val="86"/>
        </w:numPr>
        <w:tabs>
          <w:tab w:val="left" w:pos="1474"/>
        </w:tabs>
        <w:autoSpaceDE w:val="0"/>
        <w:autoSpaceDN w:val="0"/>
        <w:spacing w:after="0" w:line="240" w:lineRule="auto"/>
        <w:ind w:left="1276" w:right="298"/>
        <w:contextualSpacing w:val="0"/>
        <w:jc w:val="both"/>
      </w:pPr>
      <w:r w:rsidRPr="000C27F2">
        <w:t>обращение к</w:t>
      </w:r>
      <w:r>
        <w:t xml:space="preserve"> психологу </w:t>
      </w:r>
      <w:r w:rsidRPr="000C27F2">
        <w:t>по</w:t>
      </w:r>
      <w:r>
        <w:t xml:space="preserve"> </w:t>
      </w:r>
      <w:r w:rsidRPr="000C27F2">
        <w:t>запросу родителей для решения острых</w:t>
      </w:r>
      <w:r>
        <w:t xml:space="preserve"> </w:t>
      </w:r>
      <w:r w:rsidRPr="000C27F2">
        <w:t>конфликтных ситуаций;</w:t>
      </w:r>
    </w:p>
    <w:p w:rsidR="00372236" w:rsidRDefault="00372236" w:rsidP="00CB0FBF">
      <w:pPr>
        <w:pStyle w:val="a5"/>
        <w:widowControl w:val="0"/>
        <w:numPr>
          <w:ilvl w:val="0"/>
          <w:numId w:val="86"/>
        </w:numPr>
        <w:tabs>
          <w:tab w:val="left" w:pos="1474"/>
        </w:tabs>
        <w:autoSpaceDE w:val="0"/>
        <w:autoSpaceDN w:val="0"/>
        <w:spacing w:after="0" w:line="240" w:lineRule="auto"/>
        <w:ind w:left="1276" w:right="298"/>
        <w:contextualSpacing w:val="0"/>
        <w:jc w:val="both"/>
      </w:pPr>
      <w:r w:rsidRPr="000C27F2">
        <w:t>участие родителей в педагогических консилиумах, собираемых в случае</w:t>
      </w:r>
      <w:r>
        <w:t xml:space="preserve"> </w:t>
      </w:r>
      <w:r w:rsidRPr="000C27F2">
        <w:t>возникновения</w:t>
      </w:r>
      <w:r>
        <w:t xml:space="preserve"> </w:t>
      </w:r>
      <w:r w:rsidRPr="000C27F2">
        <w:t>острых</w:t>
      </w:r>
      <w:r>
        <w:t xml:space="preserve"> </w:t>
      </w:r>
      <w:r w:rsidRPr="000C27F2">
        <w:t>проблем,</w:t>
      </w:r>
      <w:r>
        <w:t xml:space="preserve"> </w:t>
      </w:r>
      <w:r w:rsidRPr="000C27F2">
        <w:t>связанных</w:t>
      </w:r>
      <w:r>
        <w:t xml:space="preserve"> </w:t>
      </w:r>
      <w:r w:rsidRPr="000C27F2">
        <w:t>с</w:t>
      </w:r>
      <w:r>
        <w:t xml:space="preserve"> </w:t>
      </w:r>
      <w:r w:rsidRPr="000C27F2">
        <w:t>обучением</w:t>
      </w:r>
      <w:r>
        <w:t xml:space="preserve"> </w:t>
      </w:r>
      <w:r w:rsidRPr="000C27F2">
        <w:t>и</w:t>
      </w:r>
      <w:r>
        <w:t xml:space="preserve"> </w:t>
      </w:r>
      <w:r w:rsidRPr="000C27F2">
        <w:t>воспитанием</w:t>
      </w:r>
      <w:r>
        <w:t xml:space="preserve"> </w:t>
      </w:r>
      <w:r w:rsidRPr="000C27F2">
        <w:t>конкретного ребенка;</w:t>
      </w:r>
    </w:p>
    <w:p w:rsidR="00372236" w:rsidRDefault="00372236" w:rsidP="00CB0FBF">
      <w:pPr>
        <w:pStyle w:val="a5"/>
        <w:widowControl w:val="0"/>
        <w:numPr>
          <w:ilvl w:val="0"/>
          <w:numId w:val="86"/>
        </w:numPr>
        <w:tabs>
          <w:tab w:val="left" w:pos="1474"/>
        </w:tabs>
        <w:autoSpaceDE w:val="0"/>
        <w:autoSpaceDN w:val="0"/>
        <w:spacing w:after="0" w:line="240" w:lineRule="auto"/>
        <w:ind w:left="1276" w:right="298"/>
        <w:contextualSpacing w:val="0"/>
        <w:jc w:val="both"/>
      </w:pPr>
      <w:r w:rsidRPr="000C27F2">
        <w:t>помощь со стороны родителей в подготовке и проведении общешкольных</w:t>
      </w:r>
      <w:r>
        <w:t xml:space="preserve"> </w:t>
      </w:r>
      <w:r w:rsidRPr="000C27F2">
        <w:t>и внутриклассных мероприятий</w:t>
      </w:r>
      <w:r>
        <w:t xml:space="preserve"> </w:t>
      </w:r>
      <w:r w:rsidRPr="000C27F2">
        <w:t>воспитательной направленности;</w:t>
      </w:r>
    </w:p>
    <w:p w:rsidR="00372236" w:rsidRDefault="00372236" w:rsidP="00CB0FBF">
      <w:pPr>
        <w:pStyle w:val="a5"/>
        <w:widowControl w:val="0"/>
        <w:numPr>
          <w:ilvl w:val="0"/>
          <w:numId w:val="86"/>
        </w:numPr>
        <w:tabs>
          <w:tab w:val="left" w:pos="1474"/>
        </w:tabs>
        <w:autoSpaceDE w:val="0"/>
        <w:autoSpaceDN w:val="0"/>
        <w:spacing w:after="0" w:line="240" w:lineRule="auto"/>
        <w:ind w:left="1276" w:right="298"/>
        <w:contextualSpacing w:val="0"/>
        <w:jc w:val="both"/>
      </w:pPr>
      <w:r w:rsidRPr="000C27F2">
        <w:t>индивидуальное консультирование c целью координации воспитательных</w:t>
      </w:r>
      <w:r>
        <w:t xml:space="preserve"> </w:t>
      </w:r>
      <w:r w:rsidRPr="000C27F2">
        <w:t>усилий</w:t>
      </w:r>
      <w:r>
        <w:t xml:space="preserve"> </w:t>
      </w:r>
      <w:r w:rsidRPr="000C27F2">
        <w:t>педагогов</w:t>
      </w:r>
      <w:r>
        <w:t xml:space="preserve"> </w:t>
      </w:r>
      <w:r w:rsidRPr="000C27F2">
        <w:t>и</w:t>
      </w:r>
      <w:r>
        <w:t xml:space="preserve"> </w:t>
      </w:r>
      <w:r w:rsidRPr="000C27F2">
        <w:t>родителей.</w:t>
      </w:r>
    </w:p>
    <w:p w:rsidR="00372236" w:rsidRPr="000C27F2" w:rsidRDefault="00372236" w:rsidP="00372236">
      <w:pPr>
        <w:pStyle w:val="a5"/>
        <w:tabs>
          <w:tab w:val="left" w:pos="1474"/>
        </w:tabs>
        <w:ind w:left="1276" w:right="298"/>
      </w:pPr>
    </w:p>
    <w:p w:rsidR="00372236" w:rsidRDefault="00372236" w:rsidP="00CB0FBF">
      <w:pPr>
        <w:pStyle w:val="111"/>
        <w:numPr>
          <w:ilvl w:val="1"/>
          <w:numId w:val="57"/>
        </w:numPr>
        <w:tabs>
          <w:tab w:val="left" w:pos="886"/>
        </w:tabs>
        <w:spacing w:line="319" w:lineRule="exact"/>
        <w:ind w:left="720" w:hanging="360"/>
      </w:pPr>
      <w:r>
        <w:t>Модуль «Внеурочная деятельность»</w:t>
      </w:r>
    </w:p>
    <w:p w:rsidR="00372236" w:rsidRDefault="00372236" w:rsidP="00372236">
      <w:pPr>
        <w:pStyle w:val="afb"/>
        <w:ind w:right="125" w:firstLine="566"/>
      </w:pPr>
      <w:r>
        <w:t>Воспитание на занятиях школьных курсов внеурочной деятельности осуществляется преимущественно через:</w:t>
      </w:r>
    </w:p>
    <w:p w:rsidR="00372236" w:rsidRDefault="00372236" w:rsidP="00CB0FBF">
      <w:pPr>
        <w:pStyle w:val="afb"/>
        <w:numPr>
          <w:ilvl w:val="0"/>
          <w:numId w:val="87"/>
        </w:numPr>
        <w:ind w:right="121"/>
        <w:jc w:val="both"/>
      </w:pPr>
      <w:r>
        <w:t>Формирование в кружках, секциях, клубах, студиях детско-взрослых общностей, которые объединяют обучающихся и педагогов общими позитивными эмоциями и доверительными отношениями;</w:t>
      </w:r>
    </w:p>
    <w:p w:rsidR="00372236" w:rsidRDefault="00372236" w:rsidP="00CB0FBF">
      <w:pPr>
        <w:pStyle w:val="afb"/>
        <w:numPr>
          <w:ilvl w:val="0"/>
          <w:numId w:val="87"/>
        </w:numPr>
        <w:ind w:right="121"/>
        <w:jc w:val="both"/>
      </w:pPr>
      <w:r w:rsidRPr="00F209D3">
        <w:t>Вовлечение</w:t>
      </w:r>
      <w:r>
        <w:t xml:space="preserve"> </w:t>
      </w:r>
      <w:r w:rsidRPr="00F209D3">
        <w:t>школьников</w:t>
      </w:r>
      <w:r>
        <w:t xml:space="preserve"> </w:t>
      </w:r>
      <w:r w:rsidRPr="00F209D3">
        <w:t>в</w:t>
      </w:r>
      <w:r>
        <w:t xml:space="preserve"> </w:t>
      </w:r>
      <w:r w:rsidRPr="00F209D3">
        <w:t>интересную</w:t>
      </w:r>
      <w:r>
        <w:t xml:space="preserve"> </w:t>
      </w:r>
      <w:r w:rsidRPr="00F209D3">
        <w:t>и</w:t>
      </w:r>
      <w:r>
        <w:t xml:space="preserve"> </w:t>
      </w:r>
      <w:r w:rsidRPr="00F209D3">
        <w:t>полезную</w:t>
      </w:r>
      <w:r>
        <w:t xml:space="preserve"> </w:t>
      </w:r>
      <w:r w:rsidRPr="00F209D3">
        <w:t>для</w:t>
      </w:r>
      <w:r>
        <w:t xml:space="preserve"> </w:t>
      </w:r>
      <w:r w:rsidRPr="00F209D3">
        <w:t>них</w:t>
      </w:r>
      <w:r>
        <w:t xml:space="preserve"> </w:t>
      </w:r>
      <w:r w:rsidRPr="00F209D3">
        <w:t>деятельность,</w:t>
      </w:r>
      <w:r>
        <w:t xml:space="preserve"> </w:t>
      </w:r>
      <w:r w:rsidRPr="00F209D3">
        <w:t>которая</w:t>
      </w:r>
      <w:r>
        <w:t xml:space="preserve"> </w:t>
      </w:r>
      <w:r w:rsidRPr="00F209D3">
        <w:t>предоставит</w:t>
      </w:r>
      <w:r>
        <w:t xml:space="preserve"> </w:t>
      </w:r>
      <w:r w:rsidRPr="00F209D3">
        <w:t>им</w:t>
      </w:r>
      <w:r>
        <w:t xml:space="preserve"> </w:t>
      </w:r>
      <w:r w:rsidRPr="00F209D3">
        <w:t>возможность</w:t>
      </w:r>
      <w:r>
        <w:t xml:space="preserve"> </w:t>
      </w:r>
      <w:r w:rsidRPr="00F209D3">
        <w:t>самореализоваться</w:t>
      </w:r>
      <w:r>
        <w:t xml:space="preserve"> </w:t>
      </w:r>
      <w:r w:rsidRPr="00F209D3">
        <w:t>в</w:t>
      </w:r>
      <w:r>
        <w:t xml:space="preserve"> </w:t>
      </w:r>
      <w:r w:rsidRPr="00F209D3">
        <w:lastRenderedPageBreak/>
        <w:t>ней,</w:t>
      </w:r>
      <w:r>
        <w:t xml:space="preserve"> </w:t>
      </w:r>
      <w:r w:rsidRPr="00F209D3">
        <w:t>приобрести</w:t>
      </w:r>
      <w:r>
        <w:t xml:space="preserve"> </w:t>
      </w:r>
      <w:r w:rsidRPr="00F209D3">
        <w:t>социально</w:t>
      </w:r>
      <w:r>
        <w:t xml:space="preserve"> </w:t>
      </w:r>
      <w:r w:rsidRPr="00F209D3">
        <w:t>значимые</w:t>
      </w:r>
      <w:r>
        <w:t xml:space="preserve"> </w:t>
      </w:r>
      <w:r w:rsidRPr="00F209D3">
        <w:t>знания,</w:t>
      </w:r>
      <w:r>
        <w:t xml:space="preserve"> </w:t>
      </w:r>
      <w:r w:rsidRPr="00F209D3">
        <w:t>развить</w:t>
      </w:r>
      <w:r>
        <w:t xml:space="preserve"> </w:t>
      </w:r>
      <w:r w:rsidRPr="00F209D3">
        <w:t>в</w:t>
      </w:r>
      <w:r>
        <w:t xml:space="preserve"> </w:t>
      </w:r>
      <w:r w:rsidRPr="00F209D3">
        <w:t>себе</w:t>
      </w:r>
      <w:r>
        <w:t xml:space="preserve"> </w:t>
      </w:r>
      <w:r w:rsidRPr="00F209D3">
        <w:t>важные</w:t>
      </w:r>
      <w:r>
        <w:t xml:space="preserve"> </w:t>
      </w:r>
      <w:r w:rsidRPr="00F209D3">
        <w:t>для</w:t>
      </w:r>
      <w:r>
        <w:t xml:space="preserve"> </w:t>
      </w:r>
      <w:r w:rsidRPr="00F209D3">
        <w:t>своего</w:t>
      </w:r>
      <w:r>
        <w:t xml:space="preserve"> </w:t>
      </w:r>
      <w:r w:rsidRPr="00F209D3">
        <w:t>личностного</w:t>
      </w:r>
      <w:r>
        <w:t xml:space="preserve"> </w:t>
      </w:r>
      <w:r w:rsidRPr="00F209D3">
        <w:t>развития</w:t>
      </w:r>
      <w:r>
        <w:t xml:space="preserve"> </w:t>
      </w:r>
      <w:r w:rsidRPr="00F209D3">
        <w:t>социально</w:t>
      </w:r>
      <w:r>
        <w:t xml:space="preserve"> </w:t>
      </w:r>
      <w:r w:rsidRPr="00F209D3">
        <w:t>значимые</w:t>
      </w:r>
      <w:r>
        <w:t xml:space="preserve"> </w:t>
      </w:r>
      <w:r w:rsidRPr="00F209D3">
        <w:t>отношения,</w:t>
      </w:r>
      <w:r>
        <w:t xml:space="preserve"> </w:t>
      </w:r>
      <w:r w:rsidRPr="00F209D3">
        <w:t>получить</w:t>
      </w:r>
      <w:r>
        <w:t xml:space="preserve"> </w:t>
      </w:r>
      <w:r w:rsidRPr="00F209D3">
        <w:t>опыт</w:t>
      </w:r>
      <w:r>
        <w:t xml:space="preserve"> </w:t>
      </w:r>
      <w:r w:rsidRPr="00F209D3">
        <w:t>участия</w:t>
      </w:r>
      <w:r>
        <w:t xml:space="preserve"> </w:t>
      </w:r>
      <w:r w:rsidRPr="00F209D3">
        <w:t>в</w:t>
      </w:r>
      <w:r>
        <w:t xml:space="preserve"> </w:t>
      </w:r>
      <w:r w:rsidRPr="00F209D3">
        <w:t>социальнозначимых</w:t>
      </w:r>
      <w:r>
        <w:t xml:space="preserve"> </w:t>
      </w:r>
      <w:r w:rsidRPr="00F209D3">
        <w:t>делах;</w:t>
      </w:r>
    </w:p>
    <w:p w:rsidR="00372236" w:rsidRDefault="00372236" w:rsidP="00CB0FBF">
      <w:pPr>
        <w:pStyle w:val="afb"/>
        <w:numPr>
          <w:ilvl w:val="0"/>
          <w:numId w:val="87"/>
        </w:numPr>
        <w:ind w:right="121"/>
        <w:jc w:val="both"/>
      </w:pPr>
      <w:r w:rsidRPr="00F209D3">
        <w:t>Поощрение</w:t>
      </w:r>
      <w:r>
        <w:t xml:space="preserve"> </w:t>
      </w:r>
      <w:r w:rsidRPr="00F209D3">
        <w:t>педагогическими</w:t>
      </w:r>
      <w:r>
        <w:t xml:space="preserve"> </w:t>
      </w:r>
      <w:r w:rsidRPr="00F209D3">
        <w:t>работниками</w:t>
      </w:r>
      <w:r>
        <w:t xml:space="preserve"> </w:t>
      </w:r>
      <w:r w:rsidRPr="00F209D3">
        <w:t>детских</w:t>
      </w:r>
      <w:r>
        <w:t xml:space="preserve"> </w:t>
      </w:r>
      <w:r w:rsidRPr="00F209D3">
        <w:t>инициатив,</w:t>
      </w:r>
      <w:r>
        <w:t xml:space="preserve"> </w:t>
      </w:r>
      <w:r w:rsidRPr="00F209D3">
        <w:t>проектов,</w:t>
      </w:r>
      <w:r>
        <w:t xml:space="preserve"> </w:t>
      </w:r>
      <w:r w:rsidRPr="00F209D3">
        <w:t>самостоятельности,</w:t>
      </w:r>
      <w:r>
        <w:t xml:space="preserve"> </w:t>
      </w:r>
      <w:r w:rsidRPr="00F209D3">
        <w:t>самоорганизации</w:t>
      </w:r>
      <w:r>
        <w:t xml:space="preserve"> </w:t>
      </w:r>
      <w:r w:rsidRPr="00F209D3">
        <w:t>в</w:t>
      </w:r>
      <w:r>
        <w:t xml:space="preserve"> </w:t>
      </w:r>
      <w:r w:rsidRPr="00F209D3">
        <w:t>соответствии</w:t>
      </w:r>
      <w:r>
        <w:t xml:space="preserve"> </w:t>
      </w:r>
      <w:r w:rsidRPr="00F209D3">
        <w:t>с</w:t>
      </w:r>
      <w:r>
        <w:t xml:space="preserve"> </w:t>
      </w:r>
      <w:r w:rsidRPr="00F209D3">
        <w:t>их</w:t>
      </w:r>
      <w:r>
        <w:t xml:space="preserve"> </w:t>
      </w:r>
      <w:r w:rsidRPr="00F209D3">
        <w:t>интересами;</w:t>
      </w:r>
    </w:p>
    <w:p w:rsidR="00372236" w:rsidRDefault="00372236" w:rsidP="00CB0FBF">
      <w:pPr>
        <w:pStyle w:val="afb"/>
        <w:numPr>
          <w:ilvl w:val="0"/>
          <w:numId w:val="87"/>
        </w:numPr>
        <w:ind w:right="121"/>
        <w:jc w:val="both"/>
      </w:pPr>
      <w:r w:rsidRPr="00F209D3">
        <w:t>Создание</w:t>
      </w:r>
      <w:r>
        <w:t xml:space="preserve"> </w:t>
      </w:r>
      <w:r w:rsidRPr="00F209D3">
        <w:t>в</w:t>
      </w:r>
      <w:r>
        <w:t xml:space="preserve"> </w:t>
      </w:r>
      <w:r w:rsidRPr="00F209D3">
        <w:t>детских</w:t>
      </w:r>
      <w:r>
        <w:t xml:space="preserve"> </w:t>
      </w:r>
      <w:r w:rsidRPr="00F209D3">
        <w:t>объединениях</w:t>
      </w:r>
      <w:r>
        <w:t xml:space="preserve"> </w:t>
      </w:r>
      <w:r w:rsidRPr="00F209D3">
        <w:t>традиций,</w:t>
      </w:r>
      <w:r>
        <w:t xml:space="preserve"> </w:t>
      </w:r>
      <w:r w:rsidRPr="00F209D3">
        <w:t>задающих</w:t>
      </w:r>
      <w:r>
        <w:t xml:space="preserve"> </w:t>
      </w:r>
      <w:r w:rsidRPr="00F209D3">
        <w:t>их</w:t>
      </w:r>
      <w:r>
        <w:t xml:space="preserve"> </w:t>
      </w:r>
      <w:r w:rsidRPr="00F209D3">
        <w:t>членам</w:t>
      </w:r>
      <w:r>
        <w:t xml:space="preserve"> </w:t>
      </w:r>
      <w:r w:rsidRPr="00F209D3">
        <w:t>определенные</w:t>
      </w:r>
      <w:r>
        <w:t xml:space="preserve"> </w:t>
      </w:r>
      <w:r w:rsidRPr="00F209D3">
        <w:t>социально значимые</w:t>
      </w:r>
      <w:r>
        <w:t xml:space="preserve"> </w:t>
      </w:r>
      <w:r w:rsidRPr="00F209D3">
        <w:t>формы поведения;</w:t>
      </w:r>
    </w:p>
    <w:p w:rsidR="00372236" w:rsidRPr="00F209D3" w:rsidRDefault="00372236" w:rsidP="00CB0FBF">
      <w:pPr>
        <w:pStyle w:val="afb"/>
        <w:numPr>
          <w:ilvl w:val="0"/>
          <w:numId w:val="87"/>
        </w:numPr>
        <w:ind w:right="121"/>
        <w:jc w:val="both"/>
      </w:pPr>
      <w:r w:rsidRPr="00F209D3">
        <w:t>Поддержку</w:t>
      </w:r>
      <w:r>
        <w:t xml:space="preserve"> </w:t>
      </w:r>
      <w:r w:rsidRPr="00F209D3">
        <w:t>в</w:t>
      </w:r>
      <w:r>
        <w:t xml:space="preserve"> </w:t>
      </w:r>
      <w:r w:rsidRPr="00F209D3">
        <w:t>детских</w:t>
      </w:r>
      <w:r>
        <w:t xml:space="preserve"> </w:t>
      </w:r>
      <w:r w:rsidRPr="00F209D3">
        <w:t>объединениях</w:t>
      </w:r>
      <w:r>
        <w:t xml:space="preserve"> </w:t>
      </w:r>
      <w:r w:rsidRPr="00F209D3">
        <w:t>школьников</w:t>
      </w:r>
      <w:r>
        <w:t xml:space="preserve"> </w:t>
      </w:r>
      <w:r w:rsidRPr="00F209D3">
        <w:t>с</w:t>
      </w:r>
      <w:r>
        <w:t xml:space="preserve"> </w:t>
      </w:r>
      <w:r w:rsidRPr="00F209D3">
        <w:t>ярко</w:t>
      </w:r>
      <w:r>
        <w:t xml:space="preserve"> </w:t>
      </w:r>
      <w:r w:rsidRPr="00F209D3">
        <w:t>выраженной</w:t>
      </w:r>
      <w:r>
        <w:t xml:space="preserve"> </w:t>
      </w:r>
      <w:r w:rsidRPr="00F209D3">
        <w:t>лидерской</w:t>
      </w:r>
      <w:r>
        <w:t xml:space="preserve"> </w:t>
      </w:r>
      <w:r w:rsidRPr="00F209D3">
        <w:t>позицией</w:t>
      </w:r>
      <w:r>
        <w:t xml:space="preserve"> </w:t>
      </w:r>
      <w:r w:rsidRPr="00F209D3">
        <w:t>и</w:t>
      </w:r>
      <w:r>
        <w:t xml:space="preserve"> </w:t>
      </w:r>
      <w:r w:rsidRPr="00F209D3">
        <w:t>установкой</w:t>
      </w:r>
      <w:r>
        <w:t xml:space="preserve"> </w:t>
      </w:r>
      <w:r w:rsidRPr="00F209D3">
        <w:t>на</w:t>
      </w:r>
      <w:r>
        <w:t xml:space="preserve"> </w:t>
      </w:r>
      <w:r w:rsidRPr="00F209D3">
        <w:t>сохранение</w:t>
      </w:r>
      <w:r>
        <w:t xml:space="preserve"> </w:t>
      </w:r>
      <w:r w:rsidRPr="00F209D3">
        <w:t>и</w:t>
      </w:r>
      <w:r>
        <w:t xml:space="preserve"> </w:t>
      </w:r>
      <w:r w:rsidRPr="00F209D3">
        <w:t>поддержание</w:t>
      </w:r>
      <w:r>
        <w:t xml:space="preserve"> </w:t>
      </w:r>
      <w:r w:rsidRPr="00F209D3">
        <w:t>накопленных</w:t>
      </w:r>
      <w:r>
        <w:t xml:space="preserve"> </w:t>
      </w:r>
      <w:r w:rsidRPr="00F209D3">
        <w:t>социально</w:t>
      </w:r>
      <w:r>
        <w:t>значимых традиций.</w:t>
      </w:r>
    </w:p>
    <w:p w:rsidR="00372236" w:rsidRDefault="00372236" w:rsidP="00372236">
      <w:pPr>
        <w:pStyle w:val="afb"/>
        <w:ind w:right="123"/>
      </w:pPr>
      <w:r>
        <w:t>Реализация воспитательного потенциала внеурочной деятельности в школе осуществляется в рамках следующих выбранных обучающимися курсов, занятий:</w:t>
      </w:r>
    </w:p>
    <w:p w:rsidR="00372236" w:rsidRPr="0037119B" w:rsidRDefault="00372236" w:rsidP="00CB0FBF">
      <w:pPr>
        <w:pStyle w:val="a5"/>
        <w:widowControl w:val="0"/>
        <w:numPr>
          <w:ilvl w:val="0"/>
          <w:numId w:val="88"/>
        </w:numPr>
        <w:tabs>
          <w:tab w:val="left" w:pos="3806"/>
          <w:tab w:val="left" w:pos="7699"/>
        </w:tabs>
        <w:autoSpaceDE w:val="0"/>
        <w:autoSpaceDN w:val="0"/>
        <w:spacing w:after="0" w:line="240" w:lineRule="auto"/>
        <w:ind w:left="1134" w:right="123"/>
        <w:contextualSpacing w:val="0"/>
        <w:jc w:val="both"/>
      </w:pPr>
      <w:r w:rsidRPr="0037119B">
        <w:t>патриотической,</w:t>
      </w:r>
      <w:r w:rsidRPr="0037119B">
        <w:tab/>
        <w:t xml:space="preserve">гражданско-патриотической, </w:t>
      </w:r>
      <w:r w:rsidRPr="0037119B">
        <w:rPr>
          <w:spacing w:val="-1"/>
        </w:rPr>
        <w:t>военно-патриотической,</w:t>
      </w:r>
      <w:r>
        <w:rPr>
          <w:spacing w:val="-1"/>
        </w:rPr>
        <w:t xml:space="preserve"> </w:t>
      </w:r>
      <w:r w:rsidRPr="0037119B">
        <w:t>краеведческой,</w:t>
      </w:r>
      <w:r>
        <w:t xml:space="preserve"> </w:t>
      </w:r>
      <w:r w:rsidRPr="0037119B">
        <w:t>историко-культурной</w:t>
      </w:r>
      <w:r>
        <w:t xml:space="preserve"> </w:t>
      </w:r>
      <w:r w:rsidRPr="0037119B">
        <w:t>направленности. (курсы внеурочной деятельности: История и культура Башкортостана; Знатоки родного края)</w:t>
      </w:r>
    </w:p>
    <w:p w:rsidR="00372236" w:rsidRPr="0037119B" w:rsidRDefault="00372236" w:rsidP="00CB0FBF">
      <w:pPr>
        <w:pStyle w:val="a5"/>
        <w:widowControl w:val="0"/>
        <w:numPr>
          <w:ilvl w:val="0"/>
          <w:numId w:val="88"/>
        </w:numPr>
        <w:tabs>
          <w:tab w:val="left" w:pos="3806"/>
          <w:tab w:val="left" w:pos="7699"/>
        </w:tabs>
        <w:autoSpaceDE w:val="0"/>
        <w:autoSpaceDN w:val="0"/>
        <w:spacing w:after="0" w:line="240" w:lineRule="auto"/>
        <w:ind w:left="1134" w:right="123"/>
        <w:contextualSpacing w:val="0"/>
        <w:jc w:val="both"/>
      </w:pPr>
      <w:r w:rsidRPr="0037119B">
        <w:t>духовно-нравственной направленности, занятий по традиционным</w:t>
      </w:r>
      <w:r>
        <w:t xml:space="preserve"> </w:t>
      </w:r>
      <w:r w:rsidRPr="0037119B">
        <w:t>религиозным</w:t>
      </w:r>
      <w:r>
        <w:t xml:space="preserve"> </w:t>
      </w:r>
      <w:r w:rsidRPr="0037119B">
        <w:t>культурам</w:t>
      </w:r>
      <w:r>
        <w:t xml:space="preserve"> </w:t>
      </w:r>
      <w:r w:rsidRPr="0037119B">
        <w:t>народов</w:t>
      </w:r>
      <w:r>
        <w:t xml:space="preserve"> </w:t>
      </w:r>
      <w:r w:rsidRPr="0037119B">
        <w:t>России,</w:t>
      </w:r>
      <w:r>
        <w:t xml:space="preserve"> </w:t>
      </w:r>
      <w:r w:rsidRPr="0037119B">
        <w:t>духовно-историческому</w:t>
      </w:r>
      <w:r>
        <w:t xml:space="preserve"> </w:t>
      </w:r>
      <w:r w:rsidRPr="0037119B">
        <w:t>краеведению. (курсы внеурочной деятельности: Традиции еврейского народа)</w:t>
      </w:r>
    </w:p>
    <w:p w:rsidR="00372236" w:rsidRPr="0037119B" w:rsidRDefault="00372236" w:rsidP="00CB0FBF">
      <w:pPr>
        <w:pStyle w:val="a5"/>
        <w:widowControl w:val="0"/>
        <w:numPr>
          <w:ilvl w:val="0"/>
          <w:numId w:val="88"/>
        </w:numPr>
        <w:tabs>
          <w:tab w:val="left" w:pos="3806"/>
          <w:tab w:val="left" w:pos="7699"/>
        </w:tabs>
        <w:autoSpaceDE w:val="0"/>
        <w:autoSpaceDN w:val="0"/>
        <w:spacing w:after="0" w:line="240" w:lineRule="auto"/>
        <w:ind w:left="1134" w:right="123"/>
        <w:contextualSpacing w:val="0"/>
        <w:jc w:val="both"/>
      </w:pPr>
      <w:r w:rsidRPr="0037119B">
        <w:t>информационно – просветительская направленность (курсы внеурочной деятельности: В мире профессий; Разговоры о важном; Профессиональное самоопределение)</w:t>
      </w:r>
    </w:p>
    <w:p w:rsidR="00372236" w:rsidRPr="0037119B" w:rsidRDefault="00372236" w:rsidP="00CB0FBF">
      <w:pPr>
        <w:pStyle w:val="a5"/>
        <w:widowControl w:val="0"/>
        <w:numPr>
          <w:ilvl w:val="0"/>
          <w:numId w:val="88"/>
        </w:numPr>
        <w:tabs>
          <w:tab w:val="left" w:pos="3806"/>
          <w:tab w:val="left" w:pos="7699"/>
        </w:tabs>
        <w:autoSpaceDE w:val="0"/>
        <w:autoSpaceDN w:val="0"/>
        <w:spacing w:after="0" w:line="240" w:lineRule="auto"/>
        <w:ind w:left="1134" w:right="123"/>
        <w:contextualSpacing w:val="0"/>
        <w:jc w:val="both"/>
      </w:pPr>
      <w:r w:rsidRPr="0037119B">
        <w:t>Интеллектуальная</w:t>
      </w:r>
      <w:r>
        <w:t xml:space="preserve"> </w:t>
      </w:r>
      <w:r w:rsidRPr="0037119B">
        <w:t>и</w:t>
      </w:r>
      <w:r>
        <w:t xml:space="preserve"> </w:t>
      </w:r>
      <w:r w:rsidRPr="0037119B">
        <w:t>проектно-исследовательская</w:t>
      </w:r>
      <w:r>
        <w:t xml:space="preserve"> </w:t>
      </w:r>
      <w:r w:rsidRPr="0037119B">
        <w:t>направленность (курсы внеурочной деятельности: Функциональная грамотность, в том числе финансовая грамотность; Путешествие в страну геометрию; Информатика; Шахматы)</w:t>
      </w:r>
    </w:p>
    <w:p w:rsidR="00372236" w:rsidRPr="0037119B" w:rsidRDefault="00372236" w:rsidP="00CB0FBF">
      <w:pPr>
        <w:pStyle w:val="a5"/>
        <w:widowControl w:val="0"/>
        <w:numPr>
          <w:ilvl w:val="0"/>
          <w:numId w:val="88"/>
        </w:numPr>
        <w:tabs>
          <w:tab w:val="left" w:pos="3806"/>
          <w:tab w:val="left" w:pos="7699"/>
        </w:tabs>
        <w:autoSpaceDE w:val="0"/>
        <w:autoSpaceDN w:val="0"/>
        <w:spacing w:after="0" w:line="240" w:lineRule="auto"/>
        <w:ind w:left="1134" w:right="123"/>
        <w:contextualSpacing w:val="0"/>
        <w:jc w:val="both"/>
      </w:pPr>
      <w:r w:rsidRPr="0037119B">
        <w:rPr>
          <w:spacing w:val="-1"/>
        </w:rPr>
        <w:t>экологической,</w:t>
      </w:r>
      <w:r>
        <w:rPr>
          <w:spacing w:val="-1"/>
        </w:rPr>
        <w:t xml:space="preserve"> </w:t>
      </w:r>
      <w:r w:rsidRPr="0037119B">
        <w:t>природоохранной</w:t>
      </w:r>
      <w:r>
        <w:t xml:space="preserve"> </w:t>
      </w:r>
      <w:r w:rsidRPr="0037119B">
        <w:t>направленности. (курсы внеурочной деятельности: Занимательная география)</w:t>
      </w:r>
    </w:p>
    <w:p w:rsidR="00372236" w:rsidRPr="0037119B" w:rsidRDefault="00372236" w:rsidP="00CB0FBF">
      <w:pPr>
        <w:pStyle w:val="a5"/>
        <w:widowControl w:val="0"/>
        <w:numPr>
          <w:ilvl w:val="0"/>
          <w:numId w:val="88"/>
        </w:numPr>
        <w:tabs>
          <w:tab w:val="left" w:pos="3806"/>
          <w:tab w:val="left" w:pos="7699"/>
        </w:tabs>
        <w:autoSpaceDE w:val="0"/>
        <w:autoSpaceDN w:val="0"/>
        <w:spacing w:after="0" w:line="240" w:lineRule="auto"/>
        <w:ind w:left="1134" w:right="123"/>
        <w:contextualSpacing w:val="0"/>
        <w:jc w:val="both"/>
      </w:pPr>
      <w:r w:rsidRPr="0037119B">
        <w:t xml:space="preserve">художественной, эстетической направленности в области </w:t>
      </w:r>
      <w:r w:rsidRPr="0037119B">
        <w:rPr>
          <w:spacing w:val="-1"/>
        </w:rPr>
        <w:t>искусств,</w:t>
      </w:r>
      <w:r>
        <w:rPr>
          <w:spacing w:val="-1"/>
        </w:rPr>
        <w:t xml:space="preserve"> </w:t>
      </w:r>
      <w:r w:rsidRPr="0037119B">
        <w:t>художественного</w:t>
      </w:r>
      <w:r>
        <w:t xml:space="preserve"> </w:t>
      </w:r>
      <w:r w:rsidRPr="0037119B">
        <w:t>творчества</w:t>
      </w:r>
      <w:r>
        <w:t xml:space="preserve"> </w:t>
      </w:r>
      <w:r w:rsidRPr="0037119B">
        <w:t>разных видов</w:t>
      </w:r>
      <w:r>
        <w:t xml:space="preserve"> </w:t>
      </w:r>
      <w:r w:rsidRPr="0037119B">
        <w:t>и</w:t>
      </w:r>
      <w:r>
        <w:t xml:space="preserve"> </w:t>
      </w:r>
      <w:r w:rsidRPr="0037119B">
        <w:t>жанров. (курсы внеурочной деятельности: Вокальный кружок; Театральная студия)</w:t>
      </w:r>
    </w:p>
    <w:p w:rsidR="00372236" w:rsidRPr="0037119B" w:rsidRDefault="00372236" w:rsidP="00CB0FBF">
      <w:pPr>
        <w:pStyle w:val="a5"/>
        <w:widowControl w:val="0"/>
        <w:numPr>
          <w:ilvl w:val="0"/>
          <w:numId w:val="88"/>
        </w:numPr>
        <w:tabs>
          <w:tab w:val="left" w:pos="3806"/>
          <w:tab w:val="left" w:pos="7699"/>
        </w:tabs>
        <w:autoSpaceDE w:val="0"/>
        <w:autoSpaceDN w:val="0"/>
        <w:spacing w:after="0" w:line="240" w:lineRule="auto"/>
        <w:ind w:left="1134" w:right="123"/>
        <w:contextualSpacing w:val="0"/>
        <w:jc w:val="both"/>
      </w:pPr>
      <w:r w:rsidRPr="0037119B">
        <w:t>оздоровительной</w:t>
      </w:r>
      <w:r>
        <w:t xml:space="preserve"> </w:t>
      </w:r>
      <w:r w:rsidRPr="0037119B">
        <w:t>и</w:t>
      </w:r>
      <w:r>
        <w:t xml:space="preserve"> </w:t>
      </w:r>
      <w:r w:rsidRPr="0037119B">
        <w:t>спортивной</w:t>
      </w:r>
      <w:r>
        <w:t xml:space="preserve"> </w:t>
      </w:r>
      <w:r w:rsidRPr="0037119B">
        <w:t>на</w:t>
      </w:r>
      <w:r>
        <w:t xml:space="preserve">правленности. (курсы внеурочной </w:t>
      </w:r>
      <w:r w:rsidRPr="0037119B">
        <w:t>деятельности: Игры народов России; Волейбол)</w:t>
      </w:r>
    </w:p>
    <w:p w:rsidR="00372236" w:rsidRDefault="00372236" w:rsidP="00372236">
      <w:pPr>
        <w:pStyle w:val="a5"/>
      </w:pPr>
    </w:p>
    <w:p w:rsidR="00372236" w:rsidRDefault="00372236" w:rsidP="00CB0FBF">
      <w:pPr>
        <w:pStyle w:val="111"/>
        <w:numPr>
          <w:ilvl w:val="1"/>
          <w:numId w:val="57"/>
        </w:numPr>
        <w:tabs>
          <w:tab w:val="left" w:pos="886"/>
        </w:tabs>
        <w:spacing w:line="319" w:lineRule="exact"/>
        <w:ind w:left="720" w:hanging="360"/>
      </w:pPr>
      <w:r>
        <w:t>Модуль «Внешкольные мероприятия»</w:t>
      </w:r>
    </w:p>
    <w:p w:rsidR="00372236" w:rsidRDefault="00372236" w:rsidP="00372236">
      <w:pPr>
        <w:pStyle w:val="afb"/>
        <w:ind w:right="130" w:firstLine="708"/>
      </w:pPr>
      <w:r>
        <w:t>Реализация воспитательного потенциала вне школьных мероприятий предусматривает:</w:t>
      </w:r>
    </w:p>
    <w:p w:rsidR="00372236" w:rsidRDefault="00372236" w:rsidP="00CB0FBF">
      <w:pPr>
        <w:pStyle w:val="a5"/>
        <w:widowControl w:val="0"/>
        <w:numPr>
          <w:ilvl w:val="0"/>
          <w:numId w:val="89"/>
        </w:numPr>
        <w:tabs>
          <w:tab w:val="left" w:pos="1387"/>
        </w:tabs>
        <w:autoSpaceDE w:val="0"/>
        <w:autoSpaceDN w:val="0"/>
        <w:spacing w:after="0" w:line="240" w:lineRule="auto"/>
        <w:ind w:left="1134" w:right="120"/>
        <w:contextualSpacing w:val="0"/>
        <w:jc w:val="both"/>
        <w:rPr>
          <w:i/>
        </w:rPr>
      </w:pPr>
      <w:r w:rsidRPr="001F7E4A">
        <w:t>внешкольные тематические мероприятия воспитательной направленности,</w:t>
      </w:r>
      <w:r>
        <w:t xml:space="preserve"> </w:t>
      </w:r>
      <w:r w:rsidRPr="001F7E4A">
        <w:t>организуемые</w:t>
      </w:r>
      <w:r>
        <w:t xml:space="preserve"> </w:t>
      </w:r>
      <w:r w:rsidRPr="001F7E4A">
        <w:t>педагогами,</w:t>
      </w:r>
      <w:r>
        <w:t xml:space="preserve"> </w:t>
      </w:r>
      <w:r w:rsidRPr="001F7E4A">
        <w:t>по</w:t>
      </w:r>
      <w:r>
        <w:t xml:space="preserve"> </w:t>
      </w:r>
      <w:r w:rsidRPr="001F7E4A">
        <w:t>изучаемым</w:t>
      </w:r>
      <w:r>
        <w:t xml:space="preserve"> </w:t>
      </w:r>
      <w:r w:rsidRPr="001F7E4A">
        <w:t>в</w:t>
      </w:r>
      <w:r>
        <w:t xml:space="preserve"> </w:t>
      </w:r>
      <w:r w:rsidRPr="001F7E4A">
        <w:t>школе</w:t>
      </w:r>
      <w:r>
        <w:t xml:space="preserve"> </w:t>
      </w:r>
      <w:r w:rsidRPr="001F7E4A">
        <w:t>учебным</w:t>
      </w:r>
      <w:r>
        <w:t xml:space="preserve"> </w:t>
      </w:r>
      <w:r w:rsidRPr="001F7E4A">
        <w:t>предметам,</w:t>
      </w:r>
      <w:r>
        <w:t xml:space="preserve"> </w:t>
      </w:r>
      <w:r w:rsidRPr="001F7E4A">
        <w:t>курсам,</w:t>
      </w:r>
      <w:r>
        <w:t xml:space="preserve"> </w:t>
      </w:r>
      <w:r w:rsidRPr="001F7E4A">
        <w:t>модулям</w:t>
      </w:r>
      <w:r>
        <w:t xml:space="preserve"> </w:t>
      </w:r>
      <w:r w:rsidRPr="001F7E4A">
        <w:t>(конференции,</w:t>
      </w:r>
      <w:r>
        <w:t xml:space="preserve"> </w:t>
      </w:r>
      <w:r w:rsidRPr="001F7E4A">
        <w:t>фестивали,</w:t>
      </w:r>
      <w:r>
        <w:t xml:space="preserve"> </w:t>
      </w:r>
      <w:r w:rsidRPr="001F7E4A">
        <w:t>творческие</w:t>
      </w:r>
      <w:r>
        <w:t xml:space="preserve"> </w:t>
      </w:r>
      <w:r w:rsidRPr="001F7E4A">
        <w:t>конкурсы</w:t>
      </w:r>
      <w:r>
        <w:t>, концерты, выставки и др. в соответствии с планом работы по программе воспитания)</w:t>
      </w:r>
      <w:r w:rsidRPr="001F7E4A">
        <w:t>;</w:t>
      </w:r>
    </w:p>
    <w:p w:rsidR="00372236" w:rsidRPr="001F7E4A" w:rsidRDefault="00372236" w:rsidP="00CB0FBF">
      <w:pPr>
        <w:pStyle w:val="a5"/>
        <w:widowControl w:val="0"/>
        <w:numPr>
          <w:ilvl w:val="0"/>
          <w:numId w:val="89"/>
        </w:numPr>
        <w:tabs>
          <w:tab w:val="left" w:pos="1387"/>
        </w:tabs>
        <w:autoSpaceDE w:val="0"/>
        <w:autoSpaceDN w:val="0"/>
        <w:spacing w:after="0" w:line="240" w:lineRule="auto"/>
        <w:ind w:left="1134" w:right="120"/>
        <w:contextualSpacing w:val="0"/>
        <w:jc w:val="both"/>
        <w:rPr>
          <w:i/>
        </w:rPr>
      </w:pPr>
      <w:r>
        <w:t xml:space="preserve">события </w:t>
      </w:r>
      <w:r w:rsidRPr="001F7E4A">
        <w:t>организуемые в классах классными руководителями, в том числе совместно</w:t>
      </w:r>
      <w:r>
        <w:t xml:space="preserve"> </w:t>
      </w:r>
      <w:r w:rsidRPr="001F7E4A">
        <w:t>с</w:t>
      </w:r>
      <w:r>
        <w:t xml:space="preserve"> </w:t>
      </w:r>
      <w:r w:rsidRPr="001F7E4A">
        <w:t>родителями</w:t>
      </w:r>
      <w:r>
        <w:t xml:space="preserve"> </w:t>
      </w:r>
      <w:r w:rsidRPr="001F7E4A">
        <w:t>(законными</w:t>
      </w:r>
      <w:r>
        <w:t xml:space="preserve"> </w:t>
      </w:r>
      <w:r w:rsidRPr="001F7E4A">
        <w:t>представителями)</w:t>
      </w:r>
      <w:r>
        <w:t xml:space="preserve"> обучающихся с привлечением к</w:t>
      </w:r>
      <w:r w:rsidRPr="001F7E4A">
        <w:t xml:space="preserve"> планированию, организации, проведению, оценке</w:t>
      </w:r>
      <w:r>
        <w:t xml:space="preserve"> </w:t>
      </w:r>
      <w:r w:rsidRPr="001F7E4A">
        <w:t>мероприятия. (выход обучающихся школы в музеи, театры, выставки в соответствии с планом классных руководителей).</w:t>
      </w:r>
    </w:p>
    <w:p w:rsidR="00372236" w:rsidRPr="001F7E4A" w:rsidRDefault="00372236" w:rsidP="00CB0FBF">
      <w:pPr>
        <w:pStyle w:val="a5"/>
        <w:widowControl w:val="0"/>
        <w:numPr>
          <w:ilvl w:val="0"/>
          <w:numId w:val="89"/>
        </w:numPr>
        <w:tabs>
          <w:tab w:val="left" w:pos="1387"/>
        </w:tabs>
        <w:autoSpaceDE w:val="0"/>
        <w:autoSpaceDN w:val="0"/>
        <w:spacing w:after="0" w:line="240" w:lineRule="auto"/>
        <w:ind w:left="1134" w:right="120"/>
        <w:contextualSpacing w:val="0"/>
        <w:jc w:val="both"/>
        <w:rPr>
          <w:i/>
        </w:rPr>
      </w:pPr>
      <w:r w:rsidRPr="001F7E4A">
        <w:t>литературные, исторические, экологические и другие походы, экскурсии,</w:t>
      </w:r>
      <w:r>
        <w:t xml:space="preserve"> </w:t>
      </w:r>
      <w:r w:rsidRPr="001F7E4A">
        <w:t>экспедиции,</w:t>
      </w:r>
      <w:r>
        <w:t xml:space="preserve"> </w:t>
      </w:r>
      <w:r w:rsidRPr="001F7E4A">
        <w:t>слеты</w:t>
      </w:r>
      <w:r>
        <w:t xml:space="preserve"> </w:t>
      </w:r>
      <w:r w:rsidRPr="001F7E4A">
        <w:t>и</w:t>
      </w:r>
      <w:r>
        <w:t xml:space="preserve"> </w:t>
      </w:r>
      <w:r w:rsidRPr="001F7E4A">
        <w:t>т.п.,</w:t>
      </w:r>
      <w:r>
        <w:t xml:space="preserve"> </w:t>
      </w:r>
      <w:r w:rsidRPr="001F7E4A">
        <w:t>организуемые</w:t>
      </w:r>
      <w:r>
        <w:t xml:space="preserve"> </w:t>
      </w:r>
      <w:r w:rsidRPr="001F7E4A">
        <w:t>педагогами,</w:t>
      </w:r>
      <w:r>
        <w:t xml:space="preserve"> </w:t>
      </w:r>
      <w:r w:rsidRPr="001F7E4A">
        <w:t>в</w:t>
      </w:r>
      <w:r>
        <w:t xml:space="preserve"> </w:t>
      </w:r>
      <w:r w:rsidRPr="001F7E4A">
        <w:t>том</w:t>
      </w:r>
      <w:r>
        <w:t xml:space="preserve"> </w:t>
      </w:r>
      <w:r w:rsidRPr="001F7E4A">
        <w:t>числе</w:t>
      </w:r>
      <w:r>
        <w:t xml:space="preserve"> </w:t>
      </w:r>
      <w:r w:rsidRPr="001F7E4A">
        <w:t>совместно</w:t>
      </w:r>
      <w:r>
        <w:t xml:space="preserve"> </w:t>
      </w:r>
      <w:r w:rsidRPr="001F7E4A">
        <w:t>с</w:t>
      </w:r>
      <w:r>
        <w:t xml:space="preserve"> </w:t>
      </w:r>
      <w:r w:rsidRPr="001F7E4A">
        <w:t>родителями (законными представителями) обучающихся (для изучения историко-культурных мест, событий, биографий проживавших в этой местности российских</w:t>
      </w:r>
      <w:r>
        <w:t xml:space="preserve"> </w:t>
      </w:r>
      <w:r w:rsidRPr="001F7E4A">
        <w:t>поэтов</w:t>
      </w:r>
      <w:r>
        <w:t xml:space="preserve"> </w:t>
      </w:r>
      <w:r w:rsidRPr="001F7E4A">
        <w:t>и</w:t>
      </w:r>
      <w:r>
        <w:t xml:space="preserve"> </w:t>
      </w:r>
      <w:r w:rsidRPr="001F7E4A">
        <w:t>писателей,</w:t>
      </w:r>
      <w:r>
        <w:t xml:space="preserve"> </w:t>
      </w:r>
      <w:r w:rsidRPr="001F7E4A">
        <w:t>деятелей</w:t>
      </w:r>
      <w:r>
        <w:t xml:space="preserve"> </w:t>
      </w:r>
      <w:r w:rsidRPr="001F7E4A">
        <w:t>науки,</w:t>
      </w:r>
      <w:r>
        <w:t xml:space="preserve"> </w:t>
      </w:r>
      <w:r w:rsidRPr="001F7E4A">
        <w:t>природных</w:t>
      </w:r>
      <w:r>
        <w:t xml:space="preserve"> </w:t>
      </w:r>
      <w:r w:rsidRPr="001F7E4A">
        <w:t>и</w:t>
      </w:r>
      <w:r>
        <w:t xml:space="preserve"> </w:t>
      </w:r>
      <w:r w:rsidRPr="001F7E4A">
        <w:t>историко-культурных</w:t>
      </w:r>
      <w:r>
        <w:t xml:space="preserve"> </w:t>
      </w:r>
      <w:r w:rsidRPr="001F7E4A">
        <w:t>ландшафтов,</w:t>
      </w:r>
      <w:r>
        <w:t xml:space="preserve"> </w:t>
      </w:r>
      <w:r w:rsidRPr="001F7E4A">
        <w:t>флоры</w:t>
      </w:r>
      <w:r>
        <w:t xml:space="preserve"> </w:t>
      </w:r>
      <w:r w:rsidRPr="001F7E4A">
        <w:t>и</w:t>
      </w:r>
      <w:r>
        <w:t xml:space="preserve"> </w:t>
      </w:r>
      <w:r w:rsidRPr="001F7E4A">
        <w:t>фауны и</w:t>
      </w:r>
      <w:r>
        <w:t xml:space="preserve"> </w:t>
      </w:r>
      <w:r w:rsidRPr="001F7E4A">
        <w:t>др. (выезд обучающихся на природу, в Лимонарий, в Красный ключ, Литературные прогулки по литературно-значимым местам города)</w:t>
      </w:r>
    </w:p>
    <w:p w:rsidR="00372236" w:rsidRPr="001F7E4A" w:rsidRDefault="00372236" w:rsidP="00CB0FBF">
      <w:pPr>
        <w:pStyle w:val="a5"/>
        <w:widowControl w:val="0"/>
        <w:numPr>
          <w:ilvl w:val="0"/>
          <w:numId w:val="89"/>
        </w:numPr>
        <w:tabs>
          <w:tab w:val="left" w:pos="1387"/>
        </w:tabs>
        <w:autoSpaceDE w:val="0"/>
        <w:autoSpaceDN w:val="0"/>
        <w:spacing w:after="0" w:line="240" w:lineRule="auto"/>
        <w:ind w:left="1134" w:right="120"/>
        <w:contextualSpacing w:val="0"/>
        <w:jc w:val="both"/>
        <w:rPr>
          <w:i/>
        </w:rPr>
      </w:pPr>
      <w:r w:rsidRPr="001F7E4A">
        <w:t>выездные события, включающие в себя комплекс коллективных творческих</w:t>
      </w:r>
      <w:r>
        <w:t xml:space="preserve"> </w:t>
      </w:r>
      <w:r w:rsidRPr="001F7E4A">
        <w:t>дел,</w:t>
      </w:r>
      <w:r>
        <w:t xml:space="preserve"> </w:t>
      </w:r>
      <w:r w:rsidRPr="001F7E4A">
        <w:t>в</w:t>
      </w:r>
      <w:r>
        <w:t xml:space="preserve"> </w:t>
      </w:r>
      <w:r w:rsidRPr="001F7E4A">
        <w:t>процессе</w:t>
      </w:r>
      <w:r>
        <w:t xml:space="preserve"> </w:t>
      </w:r>
      <w:r w:rsidRPr="001F7E4A">
        <w:t>которых</w:t>
      </w:r>
      <w:r>
        <w:t xml:space="preserve"> </w:t>
      </w:r>
      <w:r w:rsidRPr="001F7E4A">
        <w:t>складывается</w:t>
      </w:r>
      <w:r>
        <w:t xml:space="preserve"> </w:t>
      </w:r>
      <w:r w:rsidRPr="001F7E4A">
        <w:t>детско-взрослая</w:t>
      </w:r>
      <w:r>
        <w:t xml:space="preserve"> </w:t>
      </w:r>
      <w:r w:rsidRPr="001F7E4A">
        <w:t>общность,</w:t>
      </w:r>
      <w:r>
        <w:t xml:space="preserve"> </w:t>
      </w:r>
      <w:r w:rsidRPr="001F7E4A">
        <w:t>характеризующаяся</w:t>
      </w:r>
      <w:r>
        <w:t xml:space="preserve"> </w:t>
      </w:r>
      <w:r w:rsidRPr="001F7E4A">
        <w:t>доверительными</w:t>
      </w:r>
      <w:r>
        <w:t xml:space="preserve"> </w:t>
      </w:r>
      <w:r w:rsidRPr="001F7E4A">
        <w:t>взаимоотношениями,</w:t>
      </w:r>
      <w:r>
        <w:t xml:space="preserve"> </w:t>
      </w:r>
      <w:r w:rsidRPr="001F7E4A">
        <w:t>ответственным</w:t>
      </w:r>
      <w:r>
        <w:t xml:space="preserve"> </w:t>
      </w:r>
      <w:r w:rsidRPr="001F7E4A">
        <w:rPr>
          <w:spacing w:val="-1"/>
        </w:rPr>
        <w:t>отношением</w:t>
      </w:r>
      <w:r>
        <w:rPr>
          <w:spacing w:val="-1"/>
        </w:rPr>
        <w:t xml:space="preserve"> </w:t>
      </w:r>
      <w:r w:rsidRPr="001F7E4A">
        <w:t>к</w:t>
      </w:r>
      <w:r>
        <w:t xml:space="preserve"> </w:t>
      </w:r>
      <w:r w:rsidRPr="001F7E4A">
        <w:t>делу,</w:t>
      </w:r>
      <w:r>
        <w:t xml:space="preserve"> </w:t>
      </w:r>
      <w:r w:rsidRPr="001F7E4A">
        <w:t>атмосферой</w:t>
      </w:r>
      <w:r>
        <w:t xml:space="preserve"> </w:t>
      </w:r>
      <w:r w:rsidRPr="001F7E4A">
        <w:t>эмоционально-психологического</w:t>
      </w:r>
      <w:r>
        <w:t xml:space="preserve"> </w:t>
      </w:r>
      <w:r w:rsidRPr="001F7E4A">
        <w:t>комфорта. (тематические классные выезды на мастер-классы, посещение современных домов отдыха и творчества)</w:t>
      </w:r>
    </w:p>
    <w:p w:rsidR="00372236" w:rsidRPr="001F7E4A" w:rsidRDefault="00372236" w:rsidP="00CB0FBF">
      <w:pPr>
        <w:pStyle w:val="a5"/>
        <w:widowControl w:val="0"/>
        <w:numPr>
          <w:ilvl w:val="0"/>
          <w:numId w:val="89"/>
        </w:numPr>
        <w:tabs>
          <w:tab w:val="left" w:pos="1387"/>
        </w:tabs>
        <w:autoSpaceDE w:val="0"/>
        <w:autoSpaceDN w:val="0"/>
        <w:spacing w:after="0" w:line="240" w:lineRule="auto"/>
        <w:ind w:left="1134" w:right="120"/>
        <w:contextualSpacing w:val="0"/>
        <w:jc w:val="both"/>
        <w:rPr>
          <w:i/>
        </w:rPr>
      </w:pPr>
      <w:r w:rsidRPr="001F7E4A">
        <w:t>внешкольные</w:t>
      </w:r>
      <w:r>
        <w:t xml:space="preserve"> </w:t>
      </w:r>
      <w:r w:rsidRPr="001F7E4A">
        <w:t>мероприятия,</w:t>
      </w:r>
      <w:r>
        <w:t xml:space="preserve"> </w:t>
      </w:r>
      <w:r w:rsidRPr="001F7E4A">
        <w:t>в</w:t>
      </w:r>
      <w:r>
        <w:t xml:space="preserve"> </w:t>
      </w:r>
      <w:r w:rsidRPr="001F7E4A">
        <w:t>том</w:t>
      </w:r>
      <w:r>
        <w:t xml:space="preserve"> </w:t>
      </w:r>
      <w:r w:rsidRPr="001F7E4A">
        <w:t>числе</w:t>
      </w:r>
      <w:r>
        <w:t xml:space="preserve"> </w:t>
      </w:r>
      <w:r w:rsidRPr="001F7E4A">
        <w:t>организуемые</w:t>
      </w:r>
      <w:r>
        <w:t xml:space="preserve"> </w:t>
      </w:r>
      <w:r w:rsidRPr="001F7E4A">
        <w:t>совместно</w:t>
      </w:r>
      <w:r>
        <w:t xml:space="preserve"> </w:t>
      </w:r>
      <w:r w:rsidRPr="001F7E4A">
        <w:t>с</w:t>
      </w:r>
      <w:r>
        <w:t xml:space="preserve"> </w:t>
      </w:r>
      <w:r w:rsidRPr="001F7E4A">
        <w:t>социальными</w:t>
      </w:r>
      <w:r>
        <w:t xml:space="preserve"> </w:t>
      </w:r>
      <w:r w:rsidRPr="001F7E4A">
        <w:t xml:space="preserve">партнерами школы. (Организация и участие в событиях </w:t>
      </w:r>
      <w:r w:rsidRPr="001F7E4A">
        <w:lastRenderedPageBreak/>
        <w:t>Уфимской еврейкой общины)</w:t>
      </w:r>
    </w:p>
    <w:p w:rsidR="00372236" w:rsidRDefault="00372236" w:rsidP="00372236">
      <w:pPr>
        <w:pStyle w:val="afb"/>
        <w:spacing w:before="5"/>
        <w:ind w:left="0"/>
      </w:pPr>
    </w:p>
    <w:p w:rsidR="00372236" w:rsidRDefault="00372236" w:rsidP="00CB0FBF">
      <w:pPr>
        <w:pStyle w:val="111"/>
        <w:numPr>
          <w:ilvl w:val="1"/>
          <w:numId w:val="57"/>
        </w:numPr>
        <w:tabs>
          <w:tab w:val="left" w:pos="886"/>
        </w:tabs>
        <w:spacing w:line="319" w:lineRule="exact"/>
        <w:ind w:left="720" w:hanging="360"/>
      </w:pPr>
      <w:r>
        <w:rPr>
          <w:spacing w:val="-1"/>
        </w:rPr>
        <w:t>Модуль «Самоуправление»</w:t>
      </w:r>
    </w:p>
    <w:p w:rsidR="00372236" w:rsidRDefault="00372236" w:rsidP="00372236">
      <w:pPr>
        <w:pStyle w:val="afb"/>
        <w:ind w:firstLine="884"/>
      </w:pPr>
      <w:r>
        <w:t>Основная цель  модуля  «Самоуправление»  в АНО СОШ «Ор Авнер» заключается в создании условий длявыявления, поддержки и развития управленческих инициатив обучающихся, принятия совместных со взрослыми решений, а также для включения обучающихся школы в вариативную коллективную творческую и социально-значимую деятельность. 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школьникам–предоставляет широкие возможности для самовыражения и самореализации. Участие в самоуправлении даёт возможность подросткам попробовать себя в различных социальных ролях, получить опыт конструктивного общения, совместного преодоления трудностей, формирует личную и коллективную ответственность за свои решения и поступки.</w:t>
      </w:r>
    </w:p>
    <w:p w:rsidR="00372236" w:rsidRDefault="00372236" w:rsidP="00372236">
      <w:pPr>
        <w:pStyle w:val="afb"/>
        <w:ind w:left="959"/>
      </w:pPr>
      <w:r>
        <w:t>Детское самоуправление в школе осуществляется через:</w:t>
      </w:r>
    </w:p>
    <w:p w:rsidR="00372236" w:rsidRPr="008976CE" w:rsidRDefault="00372236" w:rsidP="00372236">
      <w:pPr>
        <w:ind w:left="426"/>
        <w:jc w:val="both"/>
        <w:rPr>
          <w:i/>
        </w:rPr>
      </w:pPr>
      <w:r w:rsidRPr="008976CE">
        <w:rPr>
          <w:i/>
        </w:rPr>
        <w:t>На</w:t>
      </w:r>
      <w:r>
        <w:rPr>
          <w:i/>
        </w:rPr>
        <w:t xml:space="preserve"> </w:t>
      </w:r>
      <w:r w:rsidRPr="008976CE">
        <w:rPr>
          <w:i/>
        </w:rPr>
        <w:t>уровне</w:t>
      </w:r>
      <w:r>
        <w:rPr>
          <w:i/>
        </w:rPr>
        <w:t xml:space="preserve"> </w:t>
      </w:r>
      <w:r w:rsidRPr="008976CE">
        <w:rPr>
          <w:i/>
        </w:rPr>
        <w:t>школы:</w:t>
      </w:r>
    </w:p>
    <w:p w:rsidR="00372236" w:rsidRDefault="00372236" w:rsidP="00CB0FBF">
      <w:pPr>
        <w:pStyle w:val="111"/>
        <w:numPr>
          <w:ilvl w:val="0"/>
          <w:numId w:val="56"/>
        </w:numPr>
        <w:tabs>
          <w:tab w:val="left" w:pos="1387"/>
        </w:tabs>
        <w:ind w:left="1386"/>
        <w:rPr>
          <w:b w:val="0"/>
        </w:rPr>
      </w:pPr>
      <w:r w:rsidRPr="008976CE">
        <w:rPr>
          <w:b w:val="0"/>
        </w:rPr>
        <w:t>Через</w:t>
      </w:r>
      <w:r>
        <w:rPr>
          <w:b w:val="0"/>
        </w:rPr>
        <w:t xml:space="preserve"> </w:t>
      </w:r>
      <w:r w:rsidRPr="008976CE">
        <w:rPr>
          <w:b w:val="0"/>
        </w:rPr>
        <w:t>деятельность</w:t>
      </w:r>
      <w:r>
        <w:rPr>
          <w:b w:val="0"/>
        </w:rPr>
        <w:t xml:space="preserve"> </w:t>
      </w:r>
      <w:r w:rsidRPr="008976CE">
        <w:rPr>
          <w:b w:val="0"/>
        </w:rPr>
        <w:t>выборного</w:t>
      </w:r>
      <w:r>
        <w:rPr>
          <w:b w:val="0"/>
        </w:rPr>
        <w:t xml:space="preserve"> </w:t>
      </w:r>
      <w:r w:rsidRPr="008976CE">
        <w:rPr>
          <w:b w:val="0"/>
        </w:rPr>
        <w:t>Совета</w:t>
      </w:r>
      <w:r>
        <w:rPr>
          <w:b w:val="0"/>
        </w:rPr>
        <w:t xml:space="preserve"> </w:t>
      </w:r>
      <w:r w:rsidRPr="008976CE">
        <w:rPr>
          <w:b w:val="0"/>
        </w:rPr>
        <w:t xml:space="preserve">школьников, объединяющего старост </w:t>
      </w:r>
      <w:r>
        <w:rPr>
          <w:b w:val="0"/>
        </w:rPr>
        <w:t xml:space="preserve">классов </w:t>
      </w:r>
      <w:r w:rsidRPr="008976CE">
        <w:rPr>
          <w:b w:val="0"/>
        </w:rPr>
        <w:t>для</w:t>
      </w:r>
      <w:r>
        <w:rPr>
          <w:b w:val="0"/>
        </w:rPr>
        <w:t xml:space="preserve"> </w:t>
      </w:r>
      <w:r w:rsidRPr="008976CE">
        <w:rPr>
          <w:b w:val="0"/>
        </w:rPr>
        <w:t>информирования</w:t>
      </w:r>
      <w:r>
        <w:rPr>
          <w:b w:val="0"/>
        </w:rPr>
        <w:t xml:space="preserve"> </w:t>
      </w:r>
      <w:r w:rsidRPr="008976CE">
        <w:rPr>
          <w:b w:val="0"/>
        </w:rPr>
        <w:t>учащихся</w:t>
      </w:r>
      <w:r>
        <w:rPr>
          <w:b w:val="0"/>
        </w:rPr>
        <w:t xml:space="preserve"> </w:t>
      </w:r>
      <w:r w:rsidRPr="008976CE">
        <w:rPr>
          <w:b w:val="0"/>
        </w:rPr>
        <w:t>и</w:t>
      </w:r>
      <w:r>
        <w:rPr>
          <w:b w:val="0"/>
        </w:rPr>
        <w:t xml:space="preserve"> </w:t>
      </w:r>
      <w:r w:rsidRPr="008976CE">
        <w:rPr>
          <w:b w:val="0"/>
        </w:rPr>
        <w:t>получения</w:t>
      </w:r>
      <w:r>
        <w:rPr>
          <w:b w:val="0"/>
        </w:rPr>
        <w:t xml:space="preserve"> </w:t>
      </w:r>
      <w:r w:rsidRPr="008976CE">
        <w:rPr>
          <w:b w:val="0"/>
        </w:rPr>
        <w:t>обратной</w:t>
      </w:r>
      <w:r>
        <w:rPr>
          <w:b w:val="0"/>
        </w:rPr>
        <w:t xml:space="preserve"> </w:t>
      </w:r>
      <w:r w:rsidRPr="008976CE">
        <w:rPr>
          <w:b w:val="0"/>
        </w:rPr>
        <w:t>связи</w:t>
      </w:r>
      <w:r>
        <w:rPr>
          <w:b w:val="0"/>
        </w:rPr>
        <w:t xml:space="preserve"> </w:t>
      </w:r>
      <w:r w:rsidRPr="008976CE">
        <w:rPr>
          <w:b w:val="0"/>
        </w:rPr>
        <w:t>от</w:t>
      </w:r>
      <w:r>
        <w:rPr>
          <w:b w:val="0"/>
        </w:rPr>
        <w:t xml:space="preserve"> </w:t>
      </w:r>
      <w:r w:rsidRPr="008976CE">
        <w:rPr>
          <w:b w:val="0"/>
        </w:rPr>
        <w:t>классных</w:t>
      </w:r>
      <w:r>
        <w:rPr>
          <w:b w:val="0"/>
        </w:rPr>
        <w:t xml:space="preserve"> </w:t>
      </w:r>
      <w:r w:rsidRPr="008976CE">
        <w:rPr>
          <w:b w:val="0"/>
        </w:rPr>
        <w:t>коллективов;</w:t>
      </w:r>
    </w:p>
    <w:p w:rsidR="00372236" w:rsidRPr="008976CE" w:rsidRDefault="00372236" w:rsidP="00CB0FBF">
      <w:pPr>
        <w:pStyle w:val="111"/>
        <w:numPr>
          <w:ilvl w:val="0"/>
          <w:numId w:val="56"/>
        </w:numPr>
        <w:tabs>
          <w:tab w:val="left" w:pos="1387"/>
        </w:tabs>
        <w:ind w:left="1386"/>
        <w:rPr>
          <w:b w:val="0"/>
        </w:rPr>
      </w:pPr>
      <w:r w:rsidRPr="008976CE">
        <w:rPr>
          <w:b w:val="0"/>
        </w:rPr>
        <w:t>через деятельность временных творческих советов дела, отвечающих за</w:t>
      </w:r>
      <w:r>
        <w:rPr>
          <w:b w:val="0"/>
        </w:rPr>
        <w:t xml:space="preserve"> </w:t>
      </w:r>
      <w:r w:rsidRPr="008976CE">
        <w:rPr>
          <w:b w:val="0"/>
        </w:rPr>
        <w:t>проведение</w:t>
      </w:r>
      <w:r>
        <w:rPr>
          <w:b w:val="0"/>
        </w:rPr>
        <w:t xml:space="preserve"> </w:t>
      </w:r>
      <w:r w:rsidRPr="008976CE">
        <w:rPr>
          <w:b w:val="0"/>
        </w:rPr>
        <w:t>мероприятий,</w:t>
      </w:r>
      <w:r>
        <w:rPr>
          <w:b w:val="0"/>
        </w:rPr>
        <w:t xml:space="preserve"> </w:t>
      </w:r>
      <w:r w:rsidRPr="008976CE">
        <w:rPr>
          <w:b w:val="0"/>
        </w:rPr>
        <w:t>праздников,</w:t>
      </w:r>
      <w:r>
        <w:rPr>
          <w:b w:val="0"/>
        </w:rPr>
        <w:t xml:space="preserve"> </w:t>
      </w:r>
      <w:r w:rsidRPr="008976CE">
        <w:rPr>
          <w:b w:val="0"/>
        </w:rPr>
        <w:t>вечеров,</w:t>
      </w:r>
      <w:r>
        <w:rPr>
          <w:b w:val="0"/>
        </w:rPr>
        <w:t xml:space="preserve"> </w:t>
      </w:r>
      <w:r w:rsidRPr="008976CE">
        <w:rPr>
          <w:b w:val="0"/>
        </w:rPr>
        <w:t>акций,</w:t>
      </w:r>
      <w:r>
        <w:rPr>
          <w:b w:val="0"/>
        </w:rPr>
        <w:t xml:space="preserve"> </w:t>
      </w:r>
      <w:r w:rsidRPr="008976CE">
        <w:rPr>
          <w:b w:val="0"/>
        </w:rPr>
        <w:t>в</w:t>
      </w:r>
      <w:r>
        <w:rPr>
          <w:b w:val="0"/>
        </w:rPr>
        <w:t xml:space="preserve"> </w:t>
      </w:r>
      <w:r w:rsidRPr="008976CE">
        <w:rPr>
          <w:b w:val="0"/>
        </w:rPr>
        <w:t>том</w:t>
      </w:r>
      <w:r>
        <w:rPr>
          <w:b w:val="0"/>
        </w:rPr>
        <w:t xml:space="preserve"> </w:t>
      </w:r>
      <w:r w:rsidRPr="008976CE">
        <w:rPr>
          <w:b w:val="0"/>
        </w:rPr>
        <w:t>числе</w:t>
      </w:r>
      <w:r>
        <w:rPr>
          <w:b w:val="0"/>
        </w:rPr>
        <w:t xml:space="preserve"> </w:t>
      </w:r>
      <w:r w:rsidRPr="008976CE">
        <w:rPr>
          <w:b w:val="0"/>
        </w:rPr>
        <w:t>традиционных:</w:t>
      </w:r>
      <w:r>
        <w:rPr>
          <w:b w:val="0"/>
        </w:rPr>
        <w:t xml:space="preserve"> </w:t>
      </w:r>
      <w:r w:rsidRPr="008976CE">
        <w:rPr>
          <w:b w:val="0"/>
        </w:rPr>
        <w:t>ко</w:t>
      </w:r>
      <w:r>
        <w:rPr>
          <w:b w:val="0"/>
        </w:rPr>
        <w:t xml:space="preserve"> </w:t>
      </w:r>
      <w:r w:rsidRPr="008976CE">
        <w:rPr>
          <w:b w:val="0"/>
        </w:rPr>
        <w:t>Дню знаний, к Дню Учителя, посвящение в «первоклассники» и др.</w:t>
      </w:r>
    </w:p>
    <w:p w:rsidR="00372236" w:rsidRPr="008976CE" w:rsidRDefault="00372236" w:rsidP="00372236">
      <w:pPr>
        <w:pStyle w:val="211"/>
        <w:tabs>
          <w:tab w:val="left" w:pos="1246"/>
        </w:tabs>
        <w:spacing w:before="0" w:line="240" w:lineRule="auto"/>
        <w:rPr>
          <w:b w:val="0"/>
        </w:rPr>
      </w:pPr>
      <w:r w:rsidRPr="008976CE">
        <w:rPr>
          <w:b w:val="0"/>
        </w:rPr>
        <w:t>На</w:t>
      </w:r>
      <w:r>
        <w:rPr>
          <w:b w:val="0"/>
        </w:rPr>
        <w:t xml:space="preserve"> </w:t>
      </w:r>
      <w:r w:rsidRPr="008976CE">
        <w:rPr>
          <w:b w:val="0"/>
        </w:rPr>
        <w:t>уровне</w:t>
      </w:r>
      <w:r>
        <w:rPr>
          <w:b w:val="0"/>
        </w:rPr>
        <w:t xml:space="preserve"> </w:t>
      </w:r>
      <w:r w:rsidRPr="008976CE">
        <w:rPr>
          <w:b w:val="0"/>
        </w:rPr>
        <w:t>классов:</w:t>
      </w:r>
    </w:p>
    <w:p w:rsidR="00372236" w:rsidRDefault="00372236" w:rsidP="00CB0FBF">
      <w:pPr>
        <w:pStyle w:val="a5"/>
        <w:widowControl w:val="0"/>
        <w:numPr>
          <w:ilvl w:val="0"/>
          <w:numId w:val="94"/>
        </w:numPr>
        <w:tabs>
          <w:tab w:val="left" w:pos="1387"/>
        </w:tabs>
        <w:autoSpaceDE w:val="0"/>
        <w:autoSpaceDN w:val="0"/>
        <w:spacing w:after="0" w:line="240" w:lineRule="auto"/>
        <w:ind w:left="1418" w:right="125"/>
        <w:contextualSpacing w:val="0"/>
        <w:jc w:val="both"/>
      </w:pPr>
      <w:r>
        <w:t>через деятельность выборных по инициативе и предложениям учащихся лидеров класса (старост), представляющих интересы класса в общешкольных делах и призванных координировать его работу с другими коллективами, учителями;</w:t>
      </w:r>
    </w:p>
    <w:p w:rsidR="00372236" w:rsidRPr="008976CE" w:rsidRDefault="00372236" w:rsidP="00CB0FBF">
      <w:pPr>
        <w:pStyle w:val="a5"/>
        <w:widowControl w:val="0"/>
        <w:numPr>
          <w:ilvl w:val="0"/>
          <w:numId w:val="94"/>
        </w:numPr>
        <w:tabs>
          <w:tab w:val="left" w:pos="1387"/>
        </w:tabs>
        <w:autoSpaceDE w:val="0"/>
        <w:autoSpaceDN w:val="0"/>
        <w:spacing w:after="0" w:line="240" w:lineRule="auto"/>
        <w:ind w:left="1418" w:right="125"/>
        <w:contextualSpacing w:val="0"/>
        <w:jc w:val="both"/>
      </w:pPr>
      <w:r w:rsidRPr="008976CE">
        <w:t>через</w:t>
      </w:r>
      <w:r>
        <w:t xml:space="preserve"> </w:t>
      </w:r>
      <w:r w:rsidRPr="008976CE">
        <w:t>организацию</w:t>
      </w:r>
      <w:r>
        <w:t xml:space="preserve"> </w:t>
      </w:r>
      <w:r w:rsidRPr="008976CE">
        <w:t>на</w:t>
      </w:r>
      <w:r>
        <w:t xml:space="preserve"> </w:t>
      </w:r>
      <w:r w:rsidRPr="008976CE">
        <w:t>принципах</w:t>
      </w:r>
      <w:r>
        <w:t xml:space="preserve"> </w:t>
      </w:r>
      <w:r w:rsidRPr="008976CE">
        <w:t>самоуправления</w:t>
      </w:r>
      <w:r>
        <w:t xml:space="preserve"> </w:t>
      </w:r>
      <w:r w:rsidRPr="008976CE">
        <w:t>жизни</w:t>
      </w:r>
      <w:r>
        <w:t xml:space="preserve"> </w:t>
      </w:r>
      <w:r w:rsidRPr="008976CE">
        <w:t>групп,</w:t>
      </w:r>
      <w:r>
        <w:t xml:space="preserve"> </w:t>
      </w:r>
      <w:r w:rsidRPr="008976CE">
        <w:t>отправляющихся</w:t>
      </w:r>
      <w:r>
        <w:t xml:space="preserve"> </w:t>
      </w:r>
      <w:r w:rsidRPr="008976CE">
        <w:t>в</w:t>
      </w:r>
      <w:r>
        <w:t xml:space="preserve"> </w:t>
      </w:r>
      <w:r w:rsidRPr="008976CE">
        <w:t>походы,</w:t>
      </w:r>
      <w:r>
        <w:t xml:space="preserve"> </w:t>
      </w:r>
      <w:r w:rsidRPr="008976CE">
        <w:t>экспедиции,</w:t>
      </w:r>
      <w:r>
        <w:t xml:space="preserve"> </w:t>
      </w:r>
      <w:r w:rsidRPr="008976CE">
        <w:t>на</w:t>
      </w:r>
      <w:r>
        <w:t xml:space="preserve"> </w:t>
      </w:r>
      <w:r w:rsidRPr="008976CE">
        <w:t>экскурсии,</w:t>
      </w:r>
      <w:r>
        <w:t xml:space="preserve"> </w:t>
      </w:r>
      <w:r w:rsidRPr="008976CE">
        <w:t>осуществляемую</w:t>
      </w:r>
      <w:r>
        <w:t xml:space="preserve"> </w:t>
      </w:r>
      <w:r w:rsidRPr="008976CE">
        <w:t>через</w:t>
      </w:r>
      <w:r>
        <w:t xml:space="preserve"> </w:t>
      </w:r>
      <w:r w:rsidRPr="008976CE">
        <w:t>систему</w:t>
      </w:r>
      <w:r>
        <w:t xml:space="preserve"> </w:t>
      </w:r>
      <w:r w:rsidRPr="008976CE">
        <w:t>распределяемых среди</w:t>
      </w:r>
      <w:r>
        <w:t xml:space="preserve"> </w:t>
      </w:r>
      <w:r w:rsidRPr="008976CE">
        <w:t>участников</w:t>
      </w:r>
      <w:r>
        <w:t xml:space="preserve"> </w:t>
      </w:r>
      <w:r w:rsidRPr="008976CE">
        <w:t>ответственных должностей.</w:t>
      </w:r>
    </w:p>
    <w:p w:rsidR="00372236" w:rsidRPr="008976CE" w:rsidRDefault="00372236" w:rsidP="00372236">
      <w:pPr>
        <w:pStyle w:val="211"/>
        <w:spacing w:before="0" w:line="240" w:lineRule="auto"/>
        <w:rPr>
          <w:b w:val="0"/>
        </w:rPr>
      </w:pPr>
      <w:r w:rsidRPr="008976CE">
        <w:rPr>
          <w:b w:val="0"/>
        </w:rPr>
        <w:t>На</w:t>
      </w:r>
      <w:r>
        <w:rPr>
          <w:b w:val="0"/>
        </w:rPr>
        <w:t xml:space="preserve"> </w:t>
      </w:r>
      <w:r w:rsidRPr="008976CE">
        <w:rPr>
          <w:b w:val="0"/>
        </w:rPr>
        <w:t>индивидуальном</w:t>
      </w:r>
      <w:r>
        <w:rPr>
          <w:b w:val="0"/>
        </w:rPr>
        <w:t xml:space="preserve"> </w:t>
      </w:r>
      <w:r w:rsidRPr="008976CE">
        <w:rPr>
          <w:b w:val="0"/>
        </w:rPr>
        <w:t>уровне:</w:t>
      </w:r>
    </w:p>
    <w:p w:rsidR="00372236" w:rsidRDefault="00372236" w:rsidP="00CB0FBF">
      <w:pPr>
        <w:pStyle w:val="a5"/>
        <w:widowControl w:val="0"/>
        <w:numPr>
          <w:ilvl w:val="0"/>
          <w:numId w:val="95"/>
        </w:numPr>
        <w:tabs>
          <w:tab w:val="left" w:pos="1386"/>
          <w:tab w:val="left" w:pos="1387"/>
        </w:tabs>
        <w:autoSpaceDE w:val="0"/>
        <w:autoSpaceDN w:val="0"/>
        <w:spacing w:after="0" w:line="240" w:lineRule="auto"/>
        <w:ind w:left="1276" w:right="129"/>
        <w:contextualSpacing w:val="0"/>
      </w:pPr>
      <w:r>
        <w:t>через вовлечение школьников в планирование, организацию, проведение и анализ различного рода деятельности.</w:t>
      </w:r>
    </w:p>
    <w:p w:rsidR="00372236" w:rsidRPr="00FE3136" w:rsidRDefault="00372236" w:rsidP="00372236">
      <w:pPr>
        <w:pStyle w:val="16"/>
        <w:shd w:val="clear" w:color="auto" w:fill="auto"/>
        <w:ind w:left="426" w:firstLine="992"/>
        <w:jc w:val="both"/>
        <w:rPr>
          <w:lang w:val="ru-RU"/>
        </w:rPr>
      </w:pPr>
      <w:r w:rsidRPr="00FE3136">
        <w:rPr>
          <w:lang w:val="ru-RU"/>
        </w:rPr>
        <w:t>В АНО СОШ «Ор Авнер» зарегистрирована ячейка Российского движения детей и молодежи «Движение первых», основной целью которого является совершенствование государственной политики в области воспитания подрастающего поколения, содействие формированию личности на основе присущей российскому движению системы ценностей, создание условий для самопознания, саморазвития и самореализации подрастающего поколения согласно возрастным потребностям и интересам, а также становление гражданской позиции подрастающего поколения путем коллективного взаимодействия на благо России.</w:t>
      </w:r>
    </w:p>
    <w:p w:rsidR="00372236" w:rsidRDefault="00372236" w:rsidP="00372236">
      <w:pPr>
        <w:pStyle w:val="afb"/>
        <w:spacing w:before="3"/>
        <w:ind w:left="0"/>
      </w:pPr>
    </w:p>
    <w:p w:rsidR="00372236" w:rsidRDefault="00372236" w:rsidP="00CB0FBF">
      <w:pPr>
        <w:pStyle w:val="111"/>
        <w:numPr>
          <w:ilvl w:val="1"/>
          <w:numId w:val="57"/>
        </w:numPr>
        <w:tabs>
          <w:tab w:val="left" w:pos="886"/>
        </w:tabs>
        <w:spacing w:before="1" w:line="321" w:lineRule="exact"/>
        <w:ind w:left="720" w:hanging="360"/>
      </w:pPr>
      <w:r>
        <w:t>Модуль «Профориентация»</w:t>
      </w:r>
    </w:p>
    <w:p w:rsidR="00372236" w:rsidRDefault="00372236" w:rsidP="00372236">
      <w:pPr>
        <w:pStyle w:val="afb"/>
        <w:spacing w:line="320" w:lineRule="exact"/>
        <w:ind w:left="426" w:firstLine="425"/>
      </w:pPr>
      <w:r>
        <w:t xml:space="preserve">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ребенка–подготовить школьника к осознанному выбору своей будущей </w:t>
      </w:r>
      <w:r>
        <w:lastRenderedPageBreak/>
        <w:t>профессиональной 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w:t>
      </w:r>
    </w:p>
    <w:p w:rsidR="00372236" w:rsidRPr="00487525" w:rsidRDefault="00372236" w:rsidP="00372236">
      <w:pPr>
        <w:pStyle w:val="afb"/>
        <w:ind w:right="120" w:firstLine="742"/>
      </w:pPr>
      <w:r>
        <w:t xml:space="preserve">Работа по профориентации в АНО СОШ «Ор Авнер» проводится педагогом-психологом и классными руководителями. </w:t>
      </w:r>
      <w:r w:rsidRPr="00487525">
        <w:t>Работа по профориентации осуществляется в рамках внеурочной деятельности: курс «В мире профессий» (1-4 классы), курс «Профессиональное самоопределение» (5  класс)., «Россия – мои горизонты» (6-9 класс). Также в школе проводится:</w:t>
      </w:r>
    </w:p>
    <w:p w:rsidR="00372236" w:rsidRDefault="00372236" w:rsidP="00CB0FBF">
      <w:pPr>
        <w:pStyle w:val="afb"/>
        <w:numPr>
          <w:ilvl w:val="0"/>
          <w:numId w:val="90"/>
        </w:numPr>
        <w:ind w:left="1418" w:right="120"/>
        <w:jc w:val="both"/>
      </w:pPr>
      <w:r w:rsidRPr="00487525">
        <w:t>Индивидуальные консультации для учащихся и родителей</w:t>
      </w:r>
      <w:r w:rsidRPr="0093679E">
        <w:t xml:space="preserve"> с психологом</w:t>
      </w:r>
      <w:r>
        <w:t>;</w:t>
      </w:r>
    </w:p>
    <w:p w:rsidR="00372236" w:rsidRDefault="00372236" w:rsidP="00CB0FBF">
      <w:pPr>
        <w:pStyle w:val="afb"/>
        <w:numPr>
          <w:ilvl w:val="0"/>
          <w:numId w:val="90"/>
        </w:numPr>
        <w:ind w:left="1418" w:right="120"/>
        <w:jc w:val="both"/>
      </w:pPr>
      <w:r>
        <w:t xml:space="preserve">Диагностические тесты: </w:t>
      </w:r>
      <w:r w:rsidRPr="005F57E2">
        <w:t>тест Йовайши, опросник Климова (тип профессий), матрица профессий, тест «Тип мышления»</w:t>
      </w:r>
      <w:r>
        <w:t xml:space="preserve">, </w:t>
      </w:r>
      <w:r w:rsidRPr="005F57E2">
        <w:t>тест Холанда</w:t>
      </w:r>
      <w:r>
        <w:t>;</w:t>
      </w:r>
    </w:p>
    <w:p w:rsidR="00372236" w:rsidRDefault="00372236" w:rsidP="00CB0FBF">
      <w:pPr>
        <w:pStyle w:val="afb"/>
        <w:numPr>
          <w:ilvl w:val="0"/>
          <w:numId w:val="90"/>
        </w:numPr>
        <w:ind w:left="1418" w:right="120"/>
        <w:jc w:val="both"/>
      </w:pPr>
      <w:r>
        <w:t xml:space="preserve">Деловые игры и беседы, симуляции, квесты,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 Это формирует представления о мире профессий, о понимании роли труда в жизни человека через участие в различных видах деятельности. Частью этих игр могут быть </w:t>
      </w:r>
      <w:r w:rsidRPr="00291D05">
        <w:t>деловые игры,</w:t>
      </w:r>
      <w:r>
        <w:t xml:space="preserve"> помогающие осознать ответственность человека за благосостояние общества на основе осознания «Я» как гражданина России.</w:t>
      </w:r>
    </w:p>
    <w:p w:rsidR="00372236" w:rsidRDefault="00372236" w:rsidP="00CB0FBF">
      <w:pPr>
        <w:pStyle w:val="afb"/>
        <w:numPr>
          <w:ilvl w:val="0"/>
          <w:numId w:val="90"/>
        </w:numPr>
        <w:ind w:left="1418" w:right="120"/>
        <w:jc w:val="both"/>
      </w:pPr>
      <w:r>
        <w:t>Профориентационные классные часы;</w:t>
      </w:r>
    </w:p>
    <w:p w:rsidR="00372236" w:rsidRDefault="00372236" w:rsidP="00CB0FBF">
      <w:pPr>
        <w:pStyle w:val="afb"/>
        <w:numPr>
          <w:ilvl w:val="0"/>
          <w:numId w:val="90"/>
        </w:numPr>
        <w:ind w:left="1418" w:right="120"/>
        <w:jc w:val="both"/>
      </w:pPr>
      <w:r w:rsidRPr="00291D05">
        <w:t>Встречи с людьми разных профессий. Результатом такого мероприятия могут</w:t>
      </w:r>
      <w:r>
        <w:t xml:space="preserve"> </w:t>
      </w:r>
      <w:r w:rsidRPr="00291D05">
        <w:t>стать не только новые знания о профессиях, но и гордость конкретного ученика за</w:t>
      </w:r>
      <w:r>
        <w:t xml:space="preserve"> </w:t>
      </w:r>
      <w:r w:rsidRPr="00291D05">
        <w:t>родителей. В младших классах это профессии родителей учащихся, в старшей</w:t>
      </w:r>
      <w:r>
        <w:t xml:space="preserve"> </w:t>
      </w:r>
      <w:r w:rsidRPr="00291D05">
        <w:t>школе ребята встречаются с представителями бизнеса и героических профессий:</w:t>
      </w:r>
      <w:r>
        <w:t xml:space="preserve"> </w:t>
      </w:r>
      <w:r w:rsidRPr="00291D05">
        <w:t>пожарный, военнослужащий, полицейский, следователь, что позволяет решать и</w:t>
      </w:r>
      <w:r>
        <w:t xml:space="preserve"> </w:t>
      </w:r>
      <w:r w:rsidRPr="00291D05">
        <w:t>задачи</w:t>
      </w:r>
      <w:r>
        <w:t xml:space="preserve"> </w:t>
      </w:r>
      <w:r w:rsidRPr="00291D05">
        <w:t>военно-патриотического</w:t>
      </w:r>
      <w:r>
        <w:t xml:space="preserve"> воспитания;</w:t>
      </w:r>
    </w:p>
    <w:p w:rsidR="00372236" w:rsidRDefault="00372236" w:rsidP="00CB0FBF">
      <w:pPr>
        <w:pStyle w:val="afb"/>
        <w:numPr>
          <w:ilvl w:val="0"/>
          <w:numId w:val="90"/>
        </w:numPr>
        <w:ind w:left="1418" w:right="120"/>
        <w:jc w:val="both"/>
      </w:pPr>
      <w:r w:rsidRPr="00291D05">
        <w:t>Совместное с педагогами изучение интернет ресурсов, посвященных выбору</w:t>
      </w:r>
      <w:r>
        <w:t xml:space="preserve"> </w:t>
      </w:r>
      <w:r w:rsidRPr="00291D05">
        <w:t>профессий,</w:t>
      </w:r>
      <w:r>
        <w:t xml:space="preserve"> </w:t>
      </w:r>
      <w:r w:rsidRPr="00291D05">
        <w:t>прохождение</w:t>
      </w:r>
      <w:r>
        <w:t xml:space="preserve"> </w:t>
      </w:r>
      <w:r w:rsidRPr="00291D05">
        <w:t>профориентационного</w:t>
      </w:r>
      <w:r>
        <w:t xml:space="preserve"> онлайн-тестирования (размещение профориентационной информации на официальном сайте школы, оформление стенда по профориентации, занятия с элементами тренинга «Экзамен без стресса», «Моя будущая профессия»);</w:t>
      </w:r>
    </w:p>
    <w:p w:rsidR="00372236" w:rsidRDefault="00372236" w:rsidP="00CB0FBF">
      <w:pPr>
        <w:pStyle w:val="afb"/>
        <w:numPr>
          <w:ilvl w:val="0"/>
          <w:numId w:val="90"/>
        </w:numPr>
        <w:ind w:left="1418" w:right="120"/>
        <w:jc w:val="both"/>
      </w:pPr>
      <w:r w:rsidRPr="00757080">
        <w:t>Экскурсии</w:t>
      </w:r>
      <w:r>
        <w:t xml:space="preserve"> </w:t>
      </w:r>
      <w:r w:rsidRPr="00757080">
        <w:t>на</w:t>
      </w:r>
      <w:r>
        <w:t xml:space="preserve"> </w:t>
      </w:r>
      <w:r w:rsidRPr="00757080">
        <w:t>предприятия</w:t>
      </w:r>
      <w:r w:rsidRPr="00757080">
        <w:rPr>
          <w:spacing w:val="1"/>
        </w:rPr>
        <w:t>.</w:t>
      </w:r>
      <w:r>
        <w:rPr>
          <w:spacing w:val="1"/>
        </w:rPr>
        <w:t xml:space="preserve"> </w:t>
      </w:r>
      <w:r w:rsidRPr="00291D05">
        <w:t>Такие</w:t>
      </w:r>
      <w:r>
        <w:t xml:space="preserve"> </w:t>
      </w:r>
      <w:r w:rsidRPr="00291D05">
        <w:t>экскурсии</w:t>
      </w:r>
      <w:r>
        <w:t xml:space="preserve"> </w:t>
      </w:r>
      <w:r w:rsidRPr="00291D05">
        <w:t>дают</w:t>
      </w:r>
      <w:r>
        <w:t xml:space="preserve"> </w:t>
      </w:r>
      <w:r w:rsidRPr="00291D05">
        <w:t>школьникам</w:t>
      </w:r>
      <w:r>
        <w:t xml:space="preserve"> </w:t>
      </w:r>
      <w:r w:rsidR="00E42070">
        <w:t>основн</w:t>
      </w:r>
      <w:r w:rsidRPr="00291D05">
        <w:t>ые представления о существующих профессиях и условиях работы людей,</w:t>
      </w:r>
      <w:r>
        <w:t xml:space="preserve"> </w:t>
      </w:r>
      <w:r w:rsidRPr="00291D05">
        <w:t>представляющих эти профессии. Во время экскурсии школьники могут наблюдать</w:t>
      </w:r>
      <w:r>
        <w:t xml:space="preserve"> </w:t>
      </w:r>
      <w:r w:rsidRPr="00291D05">
        <w:t>за  деятельностью  специалиста  на  рабочем  месте.  При проведении</w:t>
      </w:r>
      <w:r>
        <w:t xml:space="preserve"> </w:t>
      </w:r>
      <w:r w:rsidRPr="00291D05">
        <w:t>экскурсии главное – сосредоточиться на одной какой-то профессии или группе</w:t>
      </w:r>
      <w:r>
        <w:t xml:space="preserve"> </w:t>
      </w:r>
      <w:r w:rsidRPr="00291D05">
        <w:t>взаимосвязанных</w:t>
      </w:r>
      <w:r>
        <w:t xml:space="preserve"> </w:t>
      </w:r>
      <w:r w:rsidRPr="00291D05">
        <w:t>профессий,</w:t>
      </w:r>
      <w:r>
        <w:t xml:space="preserve"> </w:t>
      </w:r>
      <w:r w:rsidRPr="00291D05">
        <w:t>а</w:t>
      </w:r>
      <w:r>
        <w:t xml:space="preserve"> </w:t>
      </w:r>
      <w:r w:rsidRPr="00291D05">
        <w:t>не</w:t>
      </w:r>
      <w:r>
        <w:t xml:space="preserve"> </w:t>
      </w:r>
      <w:r w:rsidRPr="00291D05">
        <w:t>смотреть</w:t>
      </w:r>
      <w:r>
        <w:t xml:space="preserve"> </w:t>
      </w:r>
      <w:r w:rsidRPr="00291D05">
        <w:t>предприятие</w:t>
      </w:r>
      <w:r>
        <w:t xml:space="preserve"> </w:t>
      </w:r>
      <w:r w:rsidRPr="00291D05">
        <w:t>в</w:t>
      </w:r>
      <w:r>
        <w:t xml:space="preserve"> </w:t>
      </w:r>
      <w:r w:rsidRPr="00291D05">
        <w:t>целом.</w:t>
      </w:r>
      <w:r>
        <w:t xml:space="preserve"> </w:t>
      </w:r>
      <w:r w:rsidRPr="00291D05">
        <w:t>Для</w:t>
      </w:r>
      <w:r>
        <w:t xml:space="preserve"> </w:t>
      </w:r>
      <w:r w:rsidRPr="00291D05">
        <w:t>целей</w:t>
      </w:r>
      <w:r>
        <w:t xml:space="preserve"> </w:t>
      </w:r>
      <w:r w:rsidRPr="00291D05">
        <w:t>профориентации</w:t>
      </w:r>
      <w:r>
        <w:t xml:space="preserve"> </w:t>
      </w:r>
      <w:r w:rsidRPr="00291D05">
        <w:t>важно показать</w:t>
      </w:r>
      <w:r>
        <w:t xml:space="preserve"> </w:t>
      </w:r>
      <w:r w:rsidRPr="00291D05">
        <w:t>существенные</w:t>
      </w:r>
      <w:r>
        <w:t xml:space="preserve"> </w:t>
      </w:r>
      <w:r w:rsidRPr="00291D05">
        <w:t>характеристики</w:t>
      </w:r>
      <w:r>
        <w:t xml:space="preserve"> </w:t>
      </w:r>
      <w:r w:rsidRPr="00291D05">
        <w:t>профессии.</w:t>
      </w:r>
    </w:p>
    <w:p w:rsidR="00372236" w:rsidRDefault="00372236" w:rsidP="00CB0FBF">
      <w:pPr>
        <w:pStyle w:val="afb"/>
        <w:numPr>
          <w:ilvl w:val="0"/>
          <w:numId w:val="90"/>
        </w:numPr>
        <w:ind w:left="1418" w:right="120"/>
        <w:jc w:val="both"/>
      </w:pPr>
      <w:r w:rsidRPr="00757080">
        <w:t>Посещение дней открытых дверей</w:t>
      </w:r>
      <w:r>
        <w:t xml:space="preserve"> </w:t>
      </w:r>
      <w:r w:rsidRPr="00757080">
        <w:t>в средних специальных учебных заведениях</w:t>
      </w:r>
      <w:r>
        <w:t xml:space="preserve"> </w:t>
      </w:r>
      <w:r w:rsidRPr="00757080">
        <w:t>и</w:t>
      </w:r>
      <w:r>
        <w:t xml:space="preserve"> </w:t>
      </w:r>
      <w:r w:rsidRPr="00757080">
        <w:t>вузах</w:t>
      </w:r>
      <w:r>
        <w:t xml:space="preserve"> </w:t>
      </w:r>
      <w:r w:rsidRPr="00757080">
        <w:t>г.</w:t>
      </w:r>
      <w:r>
        <w:t>Уфы «</w:t>
      </w:r>
      <w:r w:rsidRPr="00757080">
        <w:t>Дни</w:t>
      </w:r>
      <w:r>
        <w:t xml:space="preserve"> </w:t>
      </w:r>
      <w:r w:rsidRPr="00757080">
        <w:t>открытых</w:t>
      </w:r>
      <w:r>
        <w:t xml:space="preserve"> </w:t>
      </w:r>
      <w:r w:rsidRPr="00757080">
        <w:t>дверей»</w:t>
      </w:r>
      <w:r>
        <w:t xml:space="preserve"> </w:t>
      </w:r>
      <w:r w:rsidRPr="00757080">
        <w:t>в</w:t>
      </w:r>
      <w:r>
        <w:t xml:space="preserve"> </w:t>
      </w:r>
      <w:r w:rsidRPr="00757080">
        <w:t>учебных</w:t>
      </w:r>
      <w:r>
        <w:t xml:space="preserve"> </w:t>
      </w:r>
      <w:r w:rsidRPr="00757080">
        <w:t>заведениях</w:t>
      </w:r>
      <w:r>
        <w:t xml:space="preserve"> </w:t>
      </w:r>
      <w:r w:rsidRPr="00757080">
        <w:t>помогают</w:t>
      </w:r>
      <w:r>
        <w:t xml:space="preserve"> </w:t>
      </w:r>
      <w:r w:rsidRPr="00757080">
        <w:t>школьникам</w:t>
      </w:r>
      <w:r>
        <w:t xml:space="preserve"> </w:t>
      </w:r>
      <w:r w:rsidRPr="00757080">
        <w:t>сделать</w:t>
      </w:r>
      <w:r>
        <w:t xml:space="preserve"> </w:t>
      </w:r>
      <w:r w:rsidRPr="00757080">
        <w:t>правильный</w:t>
      </w:r>
      <w:r>
        <w:t xml:space="preserve"> </w:t>
      </w:r>
      <w:r w:rsidRPr="00757080">
        <w:t>выбор.</w:t>
      </w:r>
      <w:r>
        <w:t xml:space="preserve"> </w:t>
      </w:r>
      <w:r w:rsidRPr="00757080">
        <w:t>Повысить</w:t>
      </w:r>
      <w:r>
        <w:t xml:space="preserve"> </w:t>
      </w:r>
      <w:r w:rsidRPr="00757080">
        <w:t>интерес</w:t>
      </w:r>
      <w:r>
        <w:t xml:space="preserve"> </w:t>
      </w:r>
      <w:r w:rsidRPr="00757080">
        <w:t>у</w:t>
      </w:r>
      <w:r>
        <w:t xml:space="preserve"> </w:t>
      </w:r>
      <w:r w:rsidRPr="00757080">
        <w:t>школьников</w:t>
      </w:r>
      <w:r>
        <w:t xml:space="preserve"> </w:t>
      </w:r>
      <w:r w:rsidRPr="00757080">
        <w:t>к</w:t>
      </w:r>
      <w:r>
        <w:t xml:space="preserve"> </w:t>
      </w:r>
      <w:r w:rsidRPr="00757080">
        <w:t>выбранным</w:t>
      </w:r>
      <w:r>
        <w:t xml:space="preserve"> </w:t>
      </w:r>
      <w:r w:rsidRPr="00757080">
        <w:t>профессиям.</w:t>
      </w:r>
      <w:r>
        <w:t xml:space="preserve"> </w:t>
      </w:r>
      <w:r w:rsidRPr="00757080">
        <w:t>На</w:t>
      </w:r>
      <w:r>
        <w:t xml:space="preserve"> </w:t>
      </w:r>
      <w:r w:rsidRPr="00757080">
        <w:t>«Дне</w:t>
      </w:r>
      <w:r>
        <w:t xml:space="preserve"> </w:t>
      </w:r>
      <w:r w:rsidRPr="00757080">
        <w:t>открытых</w:t>
      </w:r>
      <w:r>
        <w:t xml:space="preserve"> </w:t>
      </w:r>
      <w:r w:rsidRPr="00757080">
        <w:t>дверей»</w:t>
      </w:r>
      <w:r>
        <w:t xml:space="preserve"> </w:t>
      </w:r>
      <w:r w:rsidRPr="00757080">
        <w:t>учащиеся</w:t>
      </w:r>
      <w:r>
        <w:t xml:space="preserve"> </w:t>
      </w:r>
      <w:r w:rsidRPr="00757080">
        <w:t>не</w:t>
      </w:r>
      <w:r>
        <w:t xml:space="preserve"> </w:t>
      </w:r>
      <w:r w:rsidRPr="00757080">
        <w:t>только</w:t>
      </w:r>
      <w:r>
        <w:t xml:space="preserve"> </w:t>
      </w:r>
      <w:r w:rsidRPr="00757080">
        <w:t>знакомятся</w:t>
      </w:r>
      <w:r>
        <w:t xml:space="preserve"> </w:t>
      </w:r>
      <w:r w:rsidRPr="00757080">
        <w:t>с</w:t>
      </w:r>
      <w:r>
        <w:t xml:space="preserve"> </w:t>
      </w:r>
      <w:r w:rsidRPr="00757080">
        <w:t>учебным</w:t>
      </w:r>
      <w:r>
        <w:t xml:space="preserve"> </w:t>
      </w:r>
      <w:r w:rsidRPr="00757080">
        <w:t>заведением,</w:t>
      </w:r>
      <w:r>
        <w:t xml:space="preserve"> </w:t>
      </w:r>
      <w:r w:rsidRPr="00757080">
        <w:t>но</w:t>
      </w:r>
      <w:r>
        <w:t xml:space="preserve"> </w:t>
      </w:r>
      <w:r w:rsidRPr="00757080">
        <w:t>и</w:t>
      </w:r>
      <w:r>
        <w:t xml:space="preserve"> </w:t>
      </w:r>
      <w:r w:rsidRPr="00757080">
        <w:t>могут</w:t>
      </w:r>
      <w:r>
        <w:t xml:space="preserve"> </w:t>
      </w:r>
      <w:r w:rsidRPr="00757080">
        <w:t>пройти</w:t>
      </w:r>
      <w:r>
        <w:t xml:space="preserve"> </w:t>
      </w:r>
      <w:r w:rsidRPr="00757080">
        <w:t>тестирование,</w:t>
      </w:r>
      <w:r>
        <w:t xml:space="preserve"> </w:t>
      </w:r>
      <w:r w:rsidRPr="00757080">
        <w:t>пообщаться</w:t>
      </w:r>
      <w:r>
        <w:t xml:space="preserve"> </w:t>
      </w:r>
      <w:r w:rsidRPr="00757080">
        <w:t>со студентами.</w:t>
      </w:r>
    </w:p>
    <w:p w:rsidR="00372236" w:rsidRDefault="00372236" w:rsidP="00CB0FBF">
      <w:pPr>
        <w:pStyle w:val="afb"/>
        <w:numPr>
          <w:ilvl w:val="0"/>
          <w:numId w:val="90"/>
        </w:numPr>
        <w:ind w:left="1418" w:right="120"/>
        <w:jc w:val="both"/>
      </w:pPr>
      <w:r w:rsidRPr="00757080">
        <w:t>Индивидуальные</w:t>
      </w:r>
      <w:r>
        <w:t xml:space="preserve"> </w:t>
      </w:r>
      <w:r w:rsidRPr="00757080">
        <w:t>консультации</w:t>
      </w:r>
      <w:r>
        <w:t xml:space="preserve"> </w:t>
      </w:r>
      <w:r w:rsidRPr="00757080">
        <w:t>психолога</w:t>
      </w:r>
      <w:r>
        <w:t xml:space="preserve"> </w:t>
      </w:r>
      <w:r w:rsidRPr="00757080">
        <w:t>для</w:t>
      </w:r>
      <w:r>
        <w:t xml:space="preserve"> </w:t>
      </w:r>
      <w:r w:rsidRPr="00757080">
        <w:t>школьников</w:t>
      </w:r>
      <w:r>
        <w:t xml:space="preserve"> </w:t>
      </w:r>
      <w:r w:rsidRPr="00757080">
        <w:t>и</w:t>
      </w:r>
      <w:r>
        <w:t xml:space="preserve"> </w:t>
      </w:r>
      <w:r w:rsidRPr="00757080">
        <w:t>их</w:t>
      </w:r>
      <w:r>
        <w:t xml:space="preserve"> </w:t>
      </w:r>
      <w:r w:rsidRPr="00757080">
        <w:t>родителей</w:t>
      </w:r>
      <w:r>
        <w:t xml:space="preserve"> по вопросам склонностей, способностей, дарований и иных индивидуальных особенностей детей, которые могут иметь значение в процессе выбора ими профессии. В ходе психологического исследования определяется профессиональная готовность, вид деятельности, который нравится испытуемому, а также вид деятельности, который знаком на уровне навыков. На основе результатов исследования составляется заключение о профессиональных предпочтениях учащегося.</w:t>
      </w:r>
    </w:p>
    <w:p w:rsidR="00372236" w:rsidRDefault="00372236" w:rsidP="00372236">
      <w:pPr>
        <w:pStyle w:val="afb"/>
        <w:ind w:left="0"/>
      </w:pPr>
    </w:p>
    <w:p w:rsidR="00372236" w:rsidRDefault="00372236" w:rsidP="00CB0FBF">
      <w:pPr>
        <w:pStyle w:val="111"/>
        <w:numPr>
          <w:ilvl w:val="1"/>
          <w:numId w:val="57"/>
        </w:numPr>
        <w:tabs>
          <w:tab w:val="left" w:pos="886"/>
        </w:tabs>
        <w:spacing w:before="1" w:line="320" w:lineRule="exact"/>
        <w:ind w:left="720" w:hanging="360"/>
      </w:pPr>
      <w:r>
        <w:t>Модуль «Основные школьные дела»</w:t>
      </w:r>
    </w:p>
    <w:p w:rsidR="00372236" w:rsidRDefault="00372236" w:rsidP="00372236">
      <w:pPr>
        <w:pStyle w:val="afb"/>
        <w:ind w:right="120" w:firstLine="799"/>
      </w:pPr>
      <w:r>
        <w:t xml:space="preserve">Ключевые дела – это главные традиционные общешкольные дела, в которых принимает участие большая часть школьников и которые </w:t>
      </w:r>
      <w:r>
        <w:lastRenderedPageBreak/>
        <w:t>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объединяющих их вместе с педагогами в единый коллектив. В воспитательной системе нашей школы выделяются тематические периоды традиционных дел. Главные дела являются понятными, личностно значимыми, главное, в празднике –своеобразная форма духовного самовыражения и обогащения ребенка.</w:t>
      </w:r>
    </w:p>
    <w:p w:rsidR="00372236" w:rsidRPr="00FC5A3F" w:rsidRDefault="00372236" w:rsidP="00372236">
      <w:pPr>
        <w:pStyle w:val="211"/>
        <w:spacing w:before="4"/>
        <w:rPr>
          <w:b w:val="0"/>
        </w:rPr>
      </w:pPr>
      <w:r w:rsidRPr="00FC5A3F">
        <w:rPr>
          <w:b w:val="0"/>
        </w:rPr>
        <w:t>На</w:t>
      </w:r>
      <w:r>
        <w:rPr>
          <w:b w:val="0"/>
        </w:rPr>
        <w:t xml:space="preserve"> </w:t>
      </w:r>
      <w:r w:rsidRPr="00FC5A3F">
        <w:rPr>
          <w:b w:val="0"/>
        </w:rPr>
        <w:t>внешкольном</w:t>
      </w:r>
      <w:r>
        <w:rPr>
          <w:b w:val="0"/>
        </w:rPr>
        <w:t xml:space="preserve"> </w:t>
      </w:r>
      <w:r w:rsidRPr="00FC5A3F">
        <w:rPr>
          <w:b w:val="0"/>
        </w:rPr>
        <w:t>уровне:</w:t>
      </w:r>
    </w:p>
    <w:p w:rsidR="00372236" w:rsidRDefault="00372236" w:rsidP="00CB0FBF">
      <w:pPr>
        <w:pStyle w:val="afb"/>
        <w:numPr>
          <w:ilvl w:val="0"/>
          <w:numId w:val="91"/>
        </w:numPr>
        <w:ind w:right="126"/>
        <w:jc w:val="both"/>
      </w:pPr>
      <w:r w:rsidRPr="00FC5A3F">
        <w:t>Социальные</w:t>
      </w:r>
      <w:r>
        <w:t xml:space="preserve"> </w:t>
      </w:r>
      <w:r w:rsidRPr="00FC5A3F">
        <w:t>проекты</w:t>
      </w:r>
      <w:r>
        <w:t xml:space="preserve">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 благотворительная ярмарка «Дари свет»; Акция«Безопасная дорога», мероприятия, посвященные Дню Холокоста.</w:t>
      </w:r>
    </w:p>
    <w:p w:rsidR="00372236" w:rsidRDefault="00372236" w:rsidP="00CB0FBF">
      <w:pPr>
        <w:pStyle w:val="afb"/>
        <w:numPr>
          <w:ilvl w:val="0"/>
          <w:numId w:val="91"/>
        </w:numPr>
        <w:ind w:right="126"/>
        <w:jc w:val="both"/>
      </w:pPr>
      <w:r>
        <w:t>Участие во всероссийских акциях, посвященных значимым событиям в России и  мире: Акция «Бессмертныйполк».</w:t>
      </w:r>
    </w:p>
    <w:p w:rsidR="00372236" w:rsidRPr="00FC5A3F" w:rsidRDefault="00372236" w:rsidP="00372236">
      <w:pPr>
        <w:pStyle w:val="afb"/>
        <w:ind w:right="126"/>
        <w:rPr>
          <w:i/>
          <w:color w:val="000000" w:themeColor="text1"/>
        </w:rPr>
      </w:pPr>
      <w:r w:rsidRPr="00FC5A3F">
        <w:rPr>
          <w:i/>
        </w:rPr>
        <w:t>На</w:t>
      </w:r>
      <w:r>
        <w:rPr>
          <w:i/>
        </w:rPr>
        <w:t xml:space="preserve"> </w:t>
      </w:r>
      <w:r w:rsidRPr="00FC5A3F">
        <w:rPr>
          <w:i/>
          <w:color w:val="000000" w:themeColor="text1"/>
        </w:rPr>
        <w:t>школьном</w:t>
      </w:r>
      <w:r>
        <w:rPr>
          <w:i/>
          <w:color w:val="000000" w:themeColor="text1"/>
        </w:rPr>
        <w:t xml:space="preserve"> </w:t>
      </w:r>
      <w:r w:rsidRPr="00FC5A3F">
        <w:rPr>
          <w:i/>
          <w:color w:val="000000" w:themeColor="text1"/>
        </w:rPr>
        <w:t>уровне:</w:t>
      </w:r>
    </w:p>
    <w:p w:rsidR="00372236" w:rsidRPr="00FC5A3F" w:rsidRDefault="00372236" w:rsidP="00CB0FBF">
      <w:pPr>
        <w:pStyle w:val="afb"/>
        <w:numPr>
          <w:ilvl w:val="0"/>
          <w:numId w:val="91"/>
        </w:numPr>
        <w:ind w:left="1134" w:right="122"/>
        <w:jc w:val="both"/>
        <w:rPr>
          <w:color w:val="000000" w:themeColor="text1"/>
        </w:rPr>
      </w:pPr>
      <w:r w:rsidRPr="00FC5A3F">
        <w:rPr>
          <w:color w:val="000000" w:themeColor="text1"/>
          <w:shd w:val="clear" w:color="auto" w:fill="FFFFFF"/>
        </w:rPr>
        <w:t>еженедельное </w:t>
      </w:r>
      <w:r w:rsidRPr="00FC5A3F">
        <w:rPr>
          <w:bCs/>
          <w:color w:val="000000" w:themeColor="text1"/>
          <w:shd w:val="clear" w:color="auto" w:fill="FFFFFF"/>
        </w:rPr>
        <w:t>поднятие</w:t>
      </w:r>
      <w:r w:rsidRPr="00FC5A3F">
        <w:rPr>
          <w:color w:val="000000" w:themeColor="text1"/>
          <w:shd w:val="clear" w:color="auto" w:fill="FFFFFF"/>
        </w:rPr>
        <w:t> Государственн</w:t>
      </w:r>
      <w:r>
        <w:rPr>
          <w:color w:val="000000" w:themeColor="text1"/>
          <w:shd w:val="clear" w:color="auto" w:fill="FFFFFF"/>
        </w:rPr>
        <w:t>ых</w:t>
      </w:r>
      <w:r w:rsidRPr="00FC5A3F">
        <w:rPr>
          <w:color w:val="000000" w:themeColor="text1"/>
          <w:shd w:val="clear" w:color="auto" w:fill="FFFFFF"/>
        </w:rPr>
        <w:t> </w:t>
      </w:r>
      <w:r w:rsidRPr="00FC5A3F">
        <w:rPr>
          <w:bCs/>
          <w:color w:val="000000" w:themeColor="text1"/>
          <w:shd w:val="clear" w:color="auto" w:fill="FFFFFF"/>
        </w:rPr>
        <w:t>флаг</w:t>
      </w:r>
      <w:r>
        <w:rPr>
          <w:bCs/>
          <w:color w:val="000000" w:themeColor="text1"/>
          <w:shd w:val="clear" w:color="auto" w:fill="FFFFFF"/>
        </w:rPr>
        <w:t>ов</w:t>
      </w:r>
      <w:r>
        <w:rPr>
          <w:color w:val="000000" w:themeColor="text1"/>
          <w:shd w:val="clear" w:color="auto" w:fill="FFFFFF"/>
        </w:rPr>
        <w:t xml:space="preserve"> и </w:t>
      </w:r>
      <w:r w:rsidRPr="00FC5A3F">
        <w:rPr>
          <w:color w:val="000000" w:themeColor="text1"/>
          <w:shd w:val="clear" w:color="auto" w:fill="FFFFFF"/>
        </w:rPr>
        <w:t>исполнение гимн</w:t>
      </w:r>
      <w:r>
        <w:rPr>
          <w:color w:val="000000" w:themeColor="text1"/>
          <w:shd w:val="clear" w:color="auto" w:fill="FFFFFF"/>
        </w:rPr>
        <w:t>ов</w:t>
      </w:r>
      <w:r w:rsidRPr="00FC5A3F">
        <w:rPr>
          <w:color w:val="000000" w:themeColor="text1"/>
          <w:shd w:val="clear" w:color="auto" w:fill="FFFFFF"/>
        </w:rPr>
        <w:t xml:space="preserve"> </w:t>
      </w:r>
      <w:r w:rsidRPr="00FC5A3F">
        <w:rPr>
          <w:bCs/>
          <w:color w:val="000000" w:themeColor="text1"/>
          <w:shd w:val="clear" w:color="auto" w:fill="FFFFFF"/>
        </w:rPr>
        <w:t>Российской Федерации и Республики Башкортостан;</w:t>
      </w:r>
    </w:p>
    <w:p w:rsidR="00372236" w:rsidRDefault="00372236" w:rsidP="00CB0FBF">
      <w:pPr>
        <w:pStyle w:val="afb"/>
        <w:numPr>
          <w:ilvl w:val="0"/>
          <w:numId w:val="91"/>
        </w:numPr>
        <w:ind w:left="1134" w:right="122"/>
        <w:jc w:val="both"/>
      </w:pPr>
      <w:r w:rsidRPr="00FC5A3F">
        <w:t>общешкольные праздники</w:t>
      </w:r>
      <w:r>
        <w:t xml:space="preserve">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r w:rsidRPr="00FC5A3F">
        <w:t>:</w:t>
      </w:r>
      <w:r>
        <w:t xml:space="preserve"> </w:t>
      </w:r>
      <w:r w:rsidRPr="00FC5A3F">
        <w:t>День</w:t>
      </w:r>
      <w:r>
        <w:t xml:space="preserve"> </w:t>
      </w:r>
      <w:r w:rsidRPr="00FC5A3F">
        <w:t>Знаний; Последний</w:t>
      </w:r>
      <w:r>
        <w:t xml:space="preserve"> </w:t>
      </w:r>
      <w:r w:rsidRPr="00FC5A3F">
        <w:t>звонок; День</w:t>
      </w:r>
      <w:r>
        <w:t xml:space="preserve"> </w:t>
      </w:r>
      <w:r w:rsidRPr="00FC5A3F">
        <w:t>учителя; Праздник «8 Марта»; Празднование Дня Победы; Посвящение в перв</w:t>
      </w:r>
      <w:r>
        <w:t xml:space="preserve">оклассники, Смотр строя и песни; «Прощай </w:t>
      </w:r>
      <w:r w:rsidR="00E42070">
        <w:t>основн</w:t>
      </w:r>
      <w:r>
        <w:t>ая школа», церемония вручения аттестатов.</w:t>
      </w:r>
    </w:p>
    <w:p w:rsidR="00372236" w:rsidRPr="00FC5A3F" w:rsidRDefault="00372236" w:rsidP="00CB0FBF">
      <w:pPr>
        <w:pStyle w:val="afb"/>
        <w:numPr>
          <w:ilvl w:val="0"/>
          <w:numId w:val="91"/>
        </w:numPr>
        <w:ind w:left="1134" w:right="122"/>
        <w:jc w:val="both"/>
      </w:pPr>
      <w:r w:rsidRPr="00FC5A3F">
        <w:t>Церемонии</w:t>
      </w:r>
      <w:r>
        <w:t xml:space="preserve"> </w:t>
      </w:r>
      <w:r w:rsidRPr="00FC5A3F">
        <w:t>награждения</w:t>
      </w:r>
      <w:r>
        <w:t xml:space="preserve"> </w:t>
      </w:r>
      <w:r w:rsidRPr="00FC5A3F">
        <w:t>(</w:t>
      </w:r>
      <w:r>
        <w:t xml:space="preserve">текущие и по </w:t>
      </w:r>
      <w:r w:rsidRPr="00FC5A3F">
        <w:t>итогам</w:t>
      </w:r>
      <w:r>
        <w:t xml:space="preserve"> </w:t>
      </w:r>
      <w:r w:rsidRPr="00FC5A3F">
        <w:t>года)</w:t>
      </w:r>
      <w:r>
        <w:t xml:space="preserve"> </w:t>
      </w:r>
      <w:r w:rsidRPr="00FC5A3F">
        <w:t>школьников</w:t>
      </w:r>
      <w:r>
        <w:t xml:space="preserve"> </w:t>
      </w:r>
      <w:r w:rsidRPr="00FC5A3F">
        <w:t>и</w:t>
      </w:r>
      <w:r>
        <w:t xml:space="preserve"> </w:t>
      </w:r>
      <w:r w:rsidRPr="00FC5A3F">
        <w:t>педагогов</w:t>
      </w:r>
      <w:r>
        <w:t xml:space="preserve"> </w:t>
      </w:r>
      <w:r w:rsidRPr="00FC5A3F">
        <w:t>за</w:t>
      </w:r>
      <w:r>
        <w:t xml:space="preserve"> </w:t>
      </w:r>
      <w:r w:rsidRPr="00FC5A3F">
        <w:t>активное участие в жизни школы, защиту чести школы в конкурсах,</w:t>
      </w:r>
      <w:r>
        <w:t xml:space="preserve"> </w:t>
      </w:r>
      <w:r w:rsidRPr="00FC5A3F">
        <w:t xml:space="preserve"> соревнованиях,</w:t>
      </w:r>
      <w:r>
        <w:t xml:space="preserve"> </w:t>
      </w:r>
      <w:r w:rsidRPr="00FC5A3F">
        <w:t>олимпиадах,</w:t>
      </w:r>
      <w:r>
        <w:t xml:space="preserve"> </w:t>
      </w:r>
      <w:r w:rsidRPr="00FC5A3F">
        <w:t>значительный</w:t>
      </w:r>
      <w:r>
        <w:t xml:space="preserve"> </w:t>
      </w:r>
      <w:r w:rsidRPr="00FC5A3F">
        <w:t>вклад</w:t>
      </w:r>
      <w:r>
        <w:t xml:space="preserve"> </w:t>
      </w:r>
      <w:r w:rsidRPr="00FC5A3F">
        <w:t>в</w:t>
      </w:r>
      <w:r>
        <w:t xml:space="preserve"> </w:t>
      </w:r>
      <w:r w:rsidRPr="00FC5A3F">
        <w:t>развитие</w:t>
      </w:r>
      <w:r>
        <w:t xml:space="preserve"> </w:t>
      </w:r>
      <w:r w:rsidRPr="00FC5A3F">
        <w:t>школы.</w:t>
      </w:r>
      <w:r>
        <w:t xml:space="preserve"> </w:t>
      </w:r>
      <w:r w:rsidRPr="00FC5A3F">
        <w:t>Способствует</w:t>
      </w:r>
      <w:r>
        <w:t xml:space="preserve"> </w:t>
      </w:r>
      <w:r w:rsidRPr="00FC5A3F">
        <w:t>поощрению</w:t>
      </w:r>
      <w:r>
        <w:t xml:space="preserve"> </w:t>
      </w:r>
      <w:r w:rsidRPr="00FC5A3F">
        <w:t>социальной</w:t>
      </w:r>
      <w:r>
        <w:t xml:space="preserve"> </w:t>
      </w:r>
      <w:r w:rsidRPr="00FC5A3F">
        <w:t>активности</w:t>
      </w:r>
      <w:r>
        <w:t xml:space="preserve"> </w:t>
      </w:r>
      <w:r w:rsidRPr="00FC5A3F">
        <w:t>детей,</w:t>
      </w:r>
      <w:r>
        <w:t xml:space="preserve"> </w:t>
      </w:r>
      <w:r w:rsidRPr="00FC5A3F">
        <w:t>развитию</w:t>
      </w:r>
      <w:r>
        <w:t xml:space="preserve"> </w:t>
      </w:r>
      <w:r w:rsidRPr="00FC5A3F">
        <w:t>позитивных</w:t>
      </w:r>
      <w:r>
        <w:t xml:space="preserve"> </w:t>
      </w:r>
      <w:r w:rsidRPr="00FC5A3F">
        <w:t>межличностных</w:t>
      </w:r>
      <w:r>
        <w:t xml:space="preserve"> </w:t>
      </w:r>
      <w:r w:rsidRPr="00FC5A3F">
        <w:t>отношений</w:t>
      </w:r>
      <w:r>
        <w:t xml:space="preserve"> </w:t>
      </w:r>
      <w:r w:rsidRPr="00FC5A3F">
        <w:t>между педагогами и воспитанниками, формированию чувства доверия и уважения</w:t>
      </w:r>
      <w:r>
        <w:t xml:space="preserve"> </w:t>
      </w:r>
      <w:r w:rsidRPr="00FC5A3F">
        <w:t>друг</w:t>
      </w:r>
      <w:r>
        <w:t xml:space="preserve"> к другу.</w:t>
      </w:r>
    </w:p>
    <w:p w:rsidR="00372236" w:rsidRPr="00FC5A3F" w:rsidRDefault="00372236" w:rsidP="00372236">
      <w:pPr>
        <w:pStyle w:val="211"/>
        <w:spacing w:before="8"/>
        <w:rPr>
          <w:b w:val="0"/>
        </w:rPr>
      </w:pPr>
      <w:r w:rsidRPr="00FC5A3F">
        <w:rPr>
          <w:b w:val="0"/>
        </w:rPr>
        <w:t>На</w:t>
      </w:r>
      <w:r>
        <w:rPr>
          <w:b w:val="0"/>
        </w:rPr>
        <w:t xml:space="preserve"> </w:t>
      </w:r>
      <w:r w:rsidRPr="00FC5A3F">
        <w:rPr>
          <w:b w:val="0"/>
        </w:rPr>
        <w:t>уровне</w:t>
      </w:r>
      <w:r>
        <w:rPr>
          <w:b w:val="0"/>
        </w:rPr>
        <w:t xml:space="preserve"> </w:t>
      </w:r>
      <w:r w:rsidRPr="00FC5A3F">
        <w:rPr>
          <w:b w:val="0"/>
        </w:rPr>
        <w:t>классов:</w:t>
      </w:r>
    </w:p>
    <w:p w:rsidR="00372236" w:rsidRPr="00FC5A3F" w:rsidRDefault="00372236" w:rsidP="00CB0FBF">
      <w:pPr>
        <w:pStyle w:val="a5"/>
        <w:widowControl w:val="0"/>
        <w:numPr>
          <w:ilvl w:val="0"/>
          <w:numId w:val="92"/>
        </w:numPr>
        <w:tabs>
          <w:tab w:val="left" w:pos="1113"/>
          <w:tab w:val="left" w:pos="1114"/>
        </w:tabs>
        <w:autoSpaceDE w:val="0"/>
        <w:autoSpaceDN w:val="0"/>
        <w:spacing w:after="0" w:line="321" w:lineRule="exact"/>
        <w:ind w:left="1276"/>
        <w:contextualSpacing w:val="0"/>
        <w:jc w:val="both"/>
        <w:rPr>
          <w:rFonts w:ascii="Symbol" w:hAnsi="Symbol"/>
          <w:sz w:val="20"/>
        </w:rPr>
      </w:pPr>
      <w:r w:rsidRPr="00FC5A3F">
        <w:t>Участие</w:t>
      </w:r>
      <w:r>
        <w:t xml:space="preserve"> </w:t>
      </w:r>
      <w:r w:rsidRPr="00FC5A3F">
        <w:t>школьных</w:t>
      </w:r>
      <w:r>
        <w:t xml:space="preserve"> </w:t>
      </w:r>
      <w:r w:rsidRPr="00FC5A3F">
        <w:t>классов</w:t>
      </w:r>
      <w:r>
        <w:t xml:space="preserve"> </w:t>
      </w:r>
      <w:r w:rsidRPr="00FC5A3F">
        <w:t>в</w:t>
      </w:r>
      <w:r>
        <w:t xml:space="preserve"> </w:t>
      </w:r>
      <w:r w:rsidRPr="00FC5A3F">
        <w:t>реализации</w:t>
      </w:r>
      <w:r>
        <w:t xml:space="preserve"> </w:t>
      </w:r>
      <w:r w:rsidRPr="00FC5A3F">
        <w:t>общешкольных</w:t>
      </w:r>
      <w:r>
        <w:t xml:space="preserve"> </w:t>
      </w:r>
      <w:r w:rsidRPr="00FC5A3F">
        <w:t>ключевых</w:t>
      </w:r>
      <w:r>
        <w:t xml:space="preserve"> </w:t>
      </w:r>
      <w:r w:rsidRPr="00FC5A3F">
        <w:t>дел;</w:t>
      </w:r>
    </w:p>
    <w:p w:rsidR="00372236" w:rsidRPr="00FC5A3F" w:rsidRDefault="00372236" w:rsidP="00CB0FBF">
      <w:pPr>
        <w:pStyle w:val="a5"/>
        <w:widowControl w:val="0"/>
        <w:numPr>
          <w:ilvl w:val="0"/>
          <w:numId w:val="92"/>
        </w:numPr>
        <w:tabs>
          <w:tab w:val="left" w:pos="1113"/>
          <w:tab w:val="left" w:pos="1114"/>
        </w:tabs>
        <w:autoSpaceDE w:val="0"/>
        <w:autoSpaceDN w:val="0"/>
        <w:spacing w:after="0" w:line="321" w:lineRule="exact"/>
        <w:ind w:left="1276"/>
        <w:contextualSpacing w:val="0"/>
        <w:jc w:val="both"/>
        <w:rPr>
          <w:rFonts w:ascii="Symbol" w:hAnsi="Symbol"/>
          <w:sz w:val="20"/>
        </w:rPr>
      </w:pPr>
      <w:r w:rsidRPr="00FC5A3F">
        <w:t>проведение в</w:t>
      </w:r>
      <w:r>
        <w:t xml:space="preserve"> </w:t>
      </w:r>
      <w:r w:rsidRPr="00FC5A3F">
        <w:t>рамках</w:t>
      </w:r>
      <w:r>
        <w:t xml:space="preserve"> </w:t>
      </w:r>
      <w:r w:rsidRPr="00FC5A3F">
        <w:t>класса</w:t>
      </w:r>
      <w:r>
        <w:t xml:space="preserve"> </w:t>
      </w:r>
      <w:r w:rsidRPr="00FC5A3F">
        <w:t>и</w:t>
      </w:r>
      <w:r>
        <w:t xml:space="preserve">тогового </w:t>
      </w:r>
      <w:r w:rsidRPr="00FC5A3F">
        <w:t>анализа</w:t>
      </w:r>
      <w:r>
        <w:t xml:space="preserve"> </w:t>
      </w:r>
      <w:r w:rsidRPr="00FC5A3F">
        <w:t>детьми</w:t>
      </w:r>
      <w:r>
        <w:t xml:space="preserve"> </w:t>
      </w:r>
      <w:r w:rsidRPr="00FC5A3F">
        <w:t>общешкольных</w:t>
      </w:r>
      <w:r>
        <w:t xml:space="preserve"> </w:t>
      </w:r>
      <w:r w:rsidRPr="00FC5A3F">
        <w:t>ключевых дел, участие представителей классов в итоговом анализе проведенных дел</w:t>
      </w:r>
      <w:r>
        <w:t xml:space="preserve"> </w:t>
      </w:r>
      <w:r w:rsidRPr="00FC5A3F">
        <w:t>на</w:t>
      </w:r>
      <w:r>
        <w:t xml:space="preserve"> </w:t>
      </w:r>
      <w:r w:rsidRPr="00FC5A3F">
        <w:t>уровне</w:t>
      </w:r>
      <w:r>
        <w:t xml:space="preserve"> </w:t>
      </w:r>
      <w:r w:rsidRPr="00FC5A3F">
        <w:t>общешкольных</w:t>
      </w:r>
      <w:r>
        <w:t xml:space="preserve"> </w:t>
      </w:r>
      <w:r w:rsidRPr="00FC5A3F">
        <w:t>советов</w:t>
      </w:r>
      <w:r>
        <w:t xml:space="preserve"> </w:t>
      </w:r>
      <w:r w:rsidRPr="00FC5A3F">
        <w:t>дела.</w:t>
      </w:r>
    </w:p>
    <w:p w:rsidR="00372236" w:rsidRPr="00FC5A3F" w:rsidRDefault="00372236" w:rsidP="00372236">
      <w:pPr>
        <w:pStyle w:val="211"/>
        <w:spacing w:before="5"/>
        <w:rPr>
          <w:b w:val="0"/>
        </w:rPr>
      </w:pPr>
      <w:r w:rsidRPr="00FC5A3F">
        <w:rPr>
          <w:b w:val="0"/>
        </w:rPr>
        <w:t>На</w:t>
      </w:r>
      <w:r>
        <w:rPr>
          <w:b w:val="0"/>
        </w:rPr>
        <w:t xml:space="preserve"> </w:t>
      </w:r>
      <w:r w:rsidRPr="00FC5A3F">
        <w:rPr>
          <w:b w:val="0"/>
        </w:rPr>
        <w:t>индивидуальном</w:t>
      </w:r>
      <w:r>
        <w:rPr>
          <w:b w:val="0"/>
        </w:rPr>
        <w:t xml:space="preserve"> </w:t>
      </w:r>
      <w:r w:rsidRPr="00FC5A3F">
        <w:rPr>
          <w:b w:val="0"/>
        </w:rPr>
        <w:t>уровне:</w:t>
      </w:r>
    </w:p>
    <w:p w:rsidR="00372236" w:rsidRPr="00FC5A3F" w:rsidRDefault="00372236" w:rsidP="00CB0FBF">
      <w:pPr>
        <w:pStyle w:val="a5"/>
        <w:widowControl w:val="0"/>
        <w:numPr>
          <w:ilvl w:val="0"/>
          <w:numId w:val="93"/>
        </w:numPr>
        <w:tabs>
          <w:tab w:val="left" w:pos="1113"/>
          <w:tab w:val="left" w:pos="1114"/>
        </w:tabs>
        <w:autoSpaceDE w:val="0"/>
        <w:autoSpaceDN w:val="0"/>
        <w:spacing w:after="0" w:line="240" w:lineRule="auto"/>
        <w:ind w:right="119"/>
        <w:contextualSpacing w:val="0"/>
        <w:jc w:val="both"/>
        <w:rPr>
          <w:rFonts w:ascii="Symbol" w:hAnsi="Symbol"/>
          <w:sz w:val="20"/>
        </w:rPr>
      </w:pPr>
      <w:r w:rsidRPr="00FC5A3F">
        <w:t>вовлечение</w:t>
      </w:r>
      <w:r>
        <w:t xml:space="preserve"> </w:t>
      </w:r>
      <w:r w:rsidRPr="00FC5A3F">
        <w:t>по</w:t>
      </w:r>
      <w:r>
        <w:t xml:space="preserve"> </w:t>
      </w:r>
      <w:r w:rsidRPr="00FC5A3F">
        <w:t>возможности каждого</w:t>
      </w:r>
      <w:r>
        <w:t xml:space="preserve"> </w:t>
      </w:r>
      <w:r w:rsidRPr="00FC5A3F">
        <w:t>ребенка</w:t>
      </w:r>
      <w:r>
        <w:t xml:space="preserve"> </w:t>
      </w:r>
      <w:r w:rsidRPr="00FC5A3F">
        <w:t>в</w:t>
      </w:r>
      <w:r>
        <w:t xml:space="preserve"> </w:t>
      </w:r>
      <w:r w:rsidRPr="00FC5A3F">
        <w:t>ключевые</w:t>
      </w:r>
      <w:r>
        <w:t xml:space="preserve"> </w:t>
      </w:r>
      <w:r w:rsidRPr="00FC5A3F">
        <w:t>дела</w:t>
      </w:r>
      <w:r>
        <w:t xml:space="preserve"> </w:t>
      </w:r>
      <w:r w:rsidRPr="00FC5A3F">
        <w:t>школы</w:t>
      </w:r>
      <w:r>
        <w:t xml:space="preserve"> </w:t>
      </w:r>
      <w:r w:rsidRPr="00FC5A3F">
        <w:t>в</w:t>
      </w:r>
      <w:r>
        <w:t xml:space="preserve"> </w:t>
      </w:r>
      <w:r w:rsidRPr="00FC5A3F">
        <w:t>одной из возможных для них ролей: сценаристов, постановщиков, исполнителей,</w:t>
      </w:r>
      <w:r>
        <w:t xml:space="preserve"> </w:t>
      </w:r>
      <w:r w:rsidRPr="00FC5A3F">
        <w:t>ведущих, декораторов,</w:t>
      </w:r>
      <w:r>
        <w:t xml:space="preserve"> </w:t>
      </w:r>
      <w:r w:rsidRPr="00FC5A3F">
        <w:t>музыкальных</w:t>
      </w:r>
      <w:r>
        <w:t xml:space="preserve"> </w:t>
      </w:r>
      <w:r w:rsidRPr="00FC5A3F">
        <w:t xml:space="preserve">редакторов, корреспондентов, </w:t>
      </w:r>
      <w:r>
        <w:t xml:space="preserve"> </w:t>
      </w:r>
      <w:r w:rsidRPr="00FC5A3F">
        <w:t>ответственных</w:t>
      </w:r>
      <w:r>
        <w:t xml:space="preserve"> </w:t>
      </w:r>
      <w:r w:rsidRPr="00FC5A3F">
        <w:t>за</w:t>
      </w:r>
      <w:r>
        <w:t xml:space="preserve"> </w:t>
      </w:r>
      <w:r w:rsidRPr="00FC5A3F">
        <w:t>костюмы</w:t>
      </w:r>
      <w:r>
        <w:t xml:space="preserve"> </w:t>
      </w:r>
      <w:r w:rsidRPr="00FC5A3F">
        <w:t>и</w:t>
      </w:r>
      <w:r>
        <w:t xml:space="preserve"> </w:t>
      </w:r>
      <w:r w:rsidRPr="00FC5A3F">
        <w:t>оборудование,</w:t>
      </w:r>
      <w:r>
        <w:t xml:space="preserve"> </w:t>
      </w:r>
      <w:r w:rsidRPr="00FC5A3F">
        <w:t>ответственных</w:t>
      </w:r>
      <w:r>
        <w:t xml:space="preserve"> </w:t>
      </w:r>
      <w:r w:rsidRPr="00FC5A3F">
        <w:t>за</w:t>
      </w:r>
      <w:r>
        <w:t xml:space="preserve"> </w:t>
      </w:r>
      <w:r w:rsidRPr="00FC5A3F">
        <w:t>приглашение</w:t>
      </w:r>
      <w:r>
        <w:t xml:space="preserve"> </w:t>
      </w:r>
      <w:r w:rsidRPr="00FC5A3F">
        <w:t>и</w:t>
      </w:r>
      <w:r>
        <w:t xml:space="preserve"> </w:t>
      </w:r>
      <w:r w:rsidRPr="00FC5A3F">
        <w:t>встречу</w:t>
      </w:r>
      <w:r>
        <w:t xml:space="preserve"> </w:t>
      </w:r>
      <w:r w:rsidRPr="00FC5A3F">
        <w:t>гостей</w:t>
      </w:r>
      <w:r>
        <w:t xml:space="preserve"> </w:t>
      </w:r>
      <w:r w:rsidRPr="00FC5A3F">
        <w:t>и</w:t>
      </w:r>
      <w:r>
        <w:t xml:space="preserve"> </w:t>
      </w:r>
      <w:r w:rsidRPr="00FC5A3F">
        <w:t>т.п.);</w:t>
      </w:r>
    </w:p>
    <w:p w:rsidR="00372236" w:rsidRPr="00FC5A3F" w:rsidRDefault="00372236" w:rsidP="00CB0FBF">
      <w:pPr>
        <w:pStyle w:val="a5"/>
        <w:widowControl w:val="0"/>
        <w:numPr>
          <w:ilvl w:val="0"/>
          <w:numId w:val="93"/>
        </w:numPr>
        <w:tabs>
          <w:tab w:val="left" w:pos="1113"/>
          <w:tab w:val="left" w:pos="1114"/>
        </w:tabs>
        <w:autoSpaceDE w:val="0"/>
        <w:autoSpaceDN w:val="0"/>
        <w:spacing w:after="0" w:line="240" w:lineRule="auto"/>
        <w:ind w:right="119"/>
        <w:contextualSpacing w:val="0"/>
        <w:jc w:val="both"/>
        <w:rPr>
          <w:rFonts w:ascii="Symbol" w:hAnsi="Symbol"/>
          <w:sz w:val="20"/>
        </w:rPr>
      </w:pPr>
      <w:r w:rsidRPr="00FC5A3F">
        <w:t>индивидуальная</w:t>
      </w:r>
      <w:r>
        <w:t xml:space="preserve"> </w:t>
      </w:r>
      <w:r w:rsidRPr="00FC5A3F">
        <w:t>помощь</w:t>
      </w:r>
      <w:r>
        <w:t xml:space="preserve"> </w:t>
      </w:r>
      <w:r w:rsidRPr="00FC5A3F">
        <w:t>ребенку (при</w:t>
      </w:r>
      <w:r>
        <w:t xml:space="preserve"> </w:t>
      </w:r>
      <w:r w:rsidRPr="00FC5A3F">
        <w:t>необходимости)</w:t>
      </w:r>
      <w:r>
        <w:t xml:space="preserve"> </w:t>
      </w:r>
      <w:r w:rsidRPr="00FC5A3F">
        <w:t>в</w:t>
      </w:r>
      <w:r>
        <w:t xml:space="preserve"> </w:t>
      </w:r>
      <w:r w:rsidRPr="00FC5A3F">
        <w:t>освоении</w:t>
      </w:r>
      <w:r>
        <w:t xml:space="preserve"> </w:t>
      </w:r>
      <w:r w:rsidRPr="00FC5A3F">
        <w:t>навыков</w:t>
      </w:r>
      <w:r>
        <w:t xml:space="preserve"> </w:t>
      </w:r>
      <w:r w:rsidRPr="00FC5A3F">
        <w:t>подготовки,</w:t>
      </w:r>
      <w:r>
        <w:t xml:space="preserve"> </w:t>
      </w:r>
      <w:r w:rsidRPr="00FC5A3F">
        <w:t>проведения и анализа</w:t>
      </w:r>
      <w:r>
        <w:t xml:space="preserve"> </w:t>
      </w:r>
      <w:r w:rsidRPr="00FC5A3F">
        <w:t>ключевых</w:t>
      </w:r>
      <w:r>
        <w:t xml:space="preserve"> </w:t>
      </w:r>
      <w:r w:rsidRPr="00FC5A3F">
        <w:t>дел;</w:t>
      </w:r>
    </w:p>
    <w:p w:rsidR="00372236" w:rsidRPr="00FC5A3F" w:rsidRDefault="00372236" w:rsidP="00CB0FBF">
      <w:pPr>
        <w:pStyle w:val="a5"/>
        <w:widowControl w:val="0"/>
        <w:numPr>
          <w:ilvl w:val="0"/>
          <w:numId w:val="93"/>
        </w:numPr>
        <w:tabs>
          <w:tab w:val="left" w:pos="1113"/>
          <w:tab w:val="left" w:pos="1114"/>
        </w:tabs>
        <w:autoSpaceDE w:val="0"/>
        <w:autoSpaceDN w:val="0"/>
        <w:spacing w:after="0" w:line="240" w:lineRule="auto"/>
        <w:ind w:right="119"/>
        <w:contextualSpacing w:val="0"/>
        <w:jc w:val="both"/>
        <w:rPr>
          <w:rFonts w:ascii="Symbol" w:hAnsi="Symbol"/>
          <w:sz w:val="20"/>
        </w:rPr>
      </w:pPr>
      <w:r w:rsidRPr="00FC5A3F">
        <w:t>наблюдение за поведением ребенка в ситуациях подготовки, проведения и</w:t>
      </w:r>
      <w:r>
        <w:t xml:space="preserve"> </w:t>
      </w:r>
      <w:r w:rsidRPr="00FC5A3F">
        <w:t>анализа ключевых дел, за его отношениями со сверстниками, старшими и младшими</w:t>
      </w:r>
      <w:r>
        <w:t xml:space="preserve"> </w:t>
      </w:r>
      <w:r w:rsidRPr="00FC5A3F">
        <w:t>школьниками,</w:t>
      </w:r>
      <w:r>
        <w:t xml:space="preserve"> </w:t>
      </w:r>
      <w:r w:rsidRPr="00FC5A3F">
        <w:t>с</w:t>
      </w:r>
      <w:r>
        <w:t xml:space="preserve"> </w:t>
      </w:r>
      <w:r w:rsidRPr="00FC5A3F">
        <w:t>педагогами и</w:t>
      </w:r>
      <w:r>
        <w:t xml:space="preserve"> </w:t>
      </w:r>
      <w:r w:rsidRPr="00FC5A3F">
        <w:t>другими взрослыми;</w:t>
      </w:r>
    </w:p>
    <w:p w:rsidR="00372236" w:rsidRPr="00FE3136" w:rsidRDefault="00372236" w:rsidP="00CB0FBF">
      <w:pPr>
        <w:pStyle w:val="a5"/>
        <w:widowControl w:val="0"/>
        <w:numPr>
          <w:ilvl w:val="0"/>
          <w:numId w:val="93"/>
        </w:numPr>
        <w:tabs>
          <w:tab w:val="left" w:pos="1113"/>
          <w:tab w:val="left" w:pos="1114"/>
        </w:tabs>
        <w:autoSpaceDE w:val="0"/>
        <w:autoSpaceDN w:val="0"/>
        <w:spacing w:after="0" w:line="240" w:lineRule="auto"/>
        <w:ind w:right="119"/>
        <w:contextualSpacing w:val="0"/>
        <w:jc w:val="both"/>
        <w:rPr>
          <w:rFonts w:ascii="Symbol" w:hAnsi="Symbol"/>
          <w:sz w:val="20"/>
        </w:rPr>
      </w:pPr>
      <w:r w:rsidRPr="00FC5A3F">
        <w:t>при необходимости коррекция поведения ребенка через частные беседы с</w:t>
      </w:r>
      <w:r>
        <w:t xml:space="preserve"> </w:t>
      </w:r>
      <w:r w:rsidRPr="00FC5A3F">
        <w:t>ним, через включение его в совместную работу с другими детьми, которые могли бы</w:t>
      </w:r>
      <w:r>
        <w:t xml:space="preserve"> </w:t>
      </w:r>
      <w:r w:rsidRPr="00FC5A3F">
        <w:t>стать</w:t>
      </w:r>
      <w:r>
        <w:t xml:space="preserve"> </w:t>
      </w:r>
      <w:r w:rsidRPr="00FC5A3F">
        <w:t>хорошим</w:t>
      </w:r>
      <w:r>
        <w:t xml:space="preserve"> </w:t>
      </w:r>
      <w:r w:rsidRPr="00FC5A3F">
        <w:t>примером</w:t>
      </w:r>
      <w:r>
        <w:t xml:space="preserve"> </w:t>
      </w:r>
      <w:r w:rsidRPr="00FC5A3F">
        <w:t>для</w:t>
      </w:r>
      <w:r>
        <w:t xml:space="preserve"> </w:t>
      </w:r>
      <w:r w:rsidRPr="00FC5A3F">
        <w:t>ребенка,</w:t>
      </w:r>
      <w:r>
        <w:t xml:space="preserve"> </w:t>
      </w:r>
      <w:r w:rsidRPr="00FC5A3F">
        <w:t>через</w:t>
      </w:r>
      <w:r>
        <w:t xml:space="preserve"> </w:t>
      </w:r>
      <w:r w:rsidRPr="00FC5A3F">
        <w:t>предложение</w:t>
      </w:r>
      <w:r>
        <w:t xml:space="preserve"> </w:t>
      </w:r>
      <w:r w:rsidRPr="00FC5A3F">
        <w:t>взять</w:t>
      </w:r>
      <w:r>
        <w:t xml:space="preserve"> </w:t>
      </w:r>
      <w:r w:rsidRPr="00FC5A3F">
        <w:t>в</w:t>
      </w:r>
      <w:r>
        <w:t xml:space="preserve"> </w:t>
      </w:r>
      <w:r w:rsidRPr="00FC5A3F">
        <w:t>следующем</w:t>
      </w:r>
      <w:r>
        <w:t xml:space="preserve"> </w:t>
      </w:r>
      <w:r w:rsidRPr="00FC5A3F">
        <w:t>ключевом</w:t>
      </w:r>
      <w:r>
        <w:t xml:space="preserve"> </w:t>
      </w:r>
      <w:r w:rsidRPr="00FC5A3F">
        <w:t>деле</w:t>
      </w:r>
      <w:r>
        <w:t xml:space="preserve"> </w:t>
      </w:r>
      <w:r w:rsidRPr="00FC5A3F">
        <w:t>на</w:t>
      </w:r>
      <w:r>
        <w:t xml:space="preserve"> </w:t>
      </w:r>
      <w:r w:rsidRPr="00FC5A3F">
        <w:t>себя</w:t>
      </w:r>
      <w:r>
        <w:t xml:space="preserve"> </w:t>
      </w:r>
      <w:r w:rsidRPr="00FC5A3F">
        <w:t>роль</w:t>
      </w:r>
      <w:r>
        <w:t xml:space="preserve"> </w:t>
      </w:r>
      <w:r w:rsidRPr="00FC5A3F">
        <w:t>ответственного</w:t>
      </w:r>
      <w:r>
        <w:t xml:space="preserve"> </w:t>
      </w:r>
      <w:r w:rsidRPr="00FC5A3F">
        <w:t>за</w:t>
      </w:r>
      <w:r>
        <w:t xml:space="preserve"> </w:t>
      </w:r>
      <w:r w:rsidRPr="00FC5A3F">
        <w:t>тот</w:t>
      </w:r>
      <w:r>
        <w:t xml:space="preserve"> </w:t>
      </w:r>
      <w:r w:rsidRPr="00FC5A3F">
        <w:t>или</w:t>
      </w:r>
      <w:r>
        <w:t xml:space="preserve"> </w:t>
      </w:r>
      <w:r w:rsidRPr="00FC5A3F">
        <w:t>иной</w:t>
      </w:r>
      <w:r>
        <w:t xml:space="preserve"> </w:t>
      </w:r>
      <w:r w:rsidRPr="00FC5A3F">
        <w:t>фрагмент</w:t>
      </w:r>
      <w:r>
        <w:t xml:space="preserve"> </w:t>
      </w:r>
      <w:r w:rsidRPr="00FC5A3F">
        <w:t>общей</w:t>
      </w:r>
      <w:r>
        <w:t xml:space="preserve"> </w:t>
      </w:r>
      <w:r w:rsidRPr="00FC5A3F">
        <w:t>работы.</w:t>
      </w:r>
    </w:p>
    <w:p w:rsidR="00372236" w:rsidRPr="00FC5A3F" w:rsidRDefault="00372236" w:rsidP="00372236">
      <w:pPr>
        <w:pStyle w:val="a5"/>
        <w:tabs>
          <w:tab w:val="left" w:pos="1113"/>
          <w:tab w:val="left" w:pos="1114"/>
        </w:tabs>
        <w:ind w:left="1112" w:right="119"/>
        <w:rPr>
          <w:rFonts w:ascii="Symbol" w:hAnsi="Symbol"/>
          <w:sz w:val="20"/>
        </w:rPr>
      </w:pPr>
    </w:p>
    <w:p w:rsidR="00372236" w:rsidRDefault="00372236" w:rsidP="00CB0FBF">
      <w:pPr>
        <w:pStyle w:val="111"/>
        <w:numPr>
          <w:ilvl w:val="1"/>
          <w:numId w:val="57"/>
        </w:numPr>
        <w:tabs>
          <w:tab w:val="left" w:pos="886"/>
        </w:tabs>
        <w:spacing w:before="4" w:line="319" w:lineRule="exact"/>
        <w:ind w:left="720" w:hanging="360"/>
      </w:pPr>
      <w:r>
        <w:t>Модуль «Организация предметно-эстетической среды»</w:t>
      </w:r>
    </w:p>
    <w:p w:rsidR="00372236" w:rsidRPr="00571D97" w:rsidRDefault="00372236" w:rsidP="00372236">
      <w:pPr>
        <w:pStyle w:val="afb"/>
        <w:ind w:right="130" w:firstLine="708"/>
      </w:pPr>
      <w:r w:rsidRPr="00571D97">
        <w:t>Воспитывающее</w:t>
      </w:r>
      <w:r>
        <w:t xml:space="preserve"> </w:t>
      </w:r>
      <w:r w:rsidRPr="00571D97">
        <w:t>влияние</w:t>
      </w:r>
      <w:r>
        <w:t xml:space="preserve"> </w:t>
      </w:r>
      <w:r w:rsidRPr="00571D97">
        <w:t>на</w:t>
      </w:r>
      <w:r>
        <w:t xml:space="preserve"> </w:t>
      </w:r>
      <w:r w:rsidRPr="00571D97">
        <w:t>ребенка</w:t>
      </w:r>
      <w:r>
        <w:t xml:space="preserve"> </w:t>
      </w:r>
      <w:r w:rsidRPr="00571D97">
        <w:t>осуществляется</w:t>
      </w:r>
      <w:r>
        <w:t xml:space="preserve"> </w:t>
      </w:r>
      <w:r w:rsidRPr="00571D97">
        <w:t>через</w:t>
      </w:r>
      <w:r>
        <w:t xml:space="preserve"> </w:t>
      </w:r>
      <w:r w:rsidRPr="00571D97">
        <w:t>такие</w:t>
      </w:r>
      <w:r>
        <w:t xml:space="preserve"> </w:t>
      </w:r>
      <w:r w:rsidRPr="00571D97">
        <w:t>формы</w:t>
      </w:r>
      <w:r>
        <w:t xml:space="preserve"> </w:t>
      </w:r>
      <w:r w:rsidRPr="00571D97">
        <w:t>работы</w:t>
      </w:r>
      <w:r>
        <w:t xml:space="preserve"> </w:t>
      </w:r>
      <w:r w:rsidRPr="00571D97">
        <w:t>с</w:t>
      </w:r>
      <w:r>
        <w:t xml:space="preserve"> </w:t>
      </w:r>
      <w:r w:rsidRPr="00571D97">
        <w:t>предметно-эстетической средой</w:t>
      </w:r>
      <w:r>
        <w:t xml:space="preserve"> </w:t>
      </w:r>
      <w:r w:rsidRPr="00571D97">
        <w:t>школы как:</w:t>
      </w:r>
    </w:p>
    <w:p w:rsidR="00372236" w:rsidRPr="00571D97" w:rsidRDefault="00372236" w:rsidP="00CB0FBF">
      <w:pPr>
        <w:pStyle w:val="a5"/>
        <w:widowControl w:val="0"/>
        <w:numPr>
          <w:ilvl w:val="0"/>
          <w:numId w:val="96"/>
        </w:numPr>
        <w:tabs>
          <w:tab w:val="left" w:pos="1387"/>
        </w:tabs>
        <w:autoSpaceDE w:val="0"/>
        <w:autoSpaceDN w:val="0"/>
        <w:spacing w:after="0" w:line="240" w:lineRule="auto"/>
        <w:ind w:left="1134" w:right="128"/>
        <w:contextualSpacing w:val="0"/>
        <w:jc w:val="both"/>
      </w:pPr>
      <w:r w:rsidRPr="00571D97">
        <w:t>Оформление</w:t>
      </w:r>
      <w:r>
        <w:t xml:space="preserve"> </w:t>
      </w:r>
      <w:r w:rsidRPr="00571D97">
        <w:t>внешнего</w:t>
      </w:r>
      <w:r>
        <w:t xml:space="preserve"> </w:t>
      </w:r>
      <w:r w:rsidRPr="00571D97">
        <w:t>вида</w:t>
      </w:r>
      <w:r>
        <w:t xml:space="preserve"> </w:t>
      </w:r>
      <w:r w:rsidRPr="00571D97">
        <w:t>здания,</w:t>
      </w:r>
      <w:r>
        <w:t xml:space="preserve"> </w:t>
      </w:r>
      <w:r w:rsidRPr="00571D97">
        <w:t>фасада,</w:t>
      </w:r>
      <w:r>
        <w:t xml:space="preserve"> </w:t>
      </w:r>
      <w:r w:rsidRPr="00571D97">
        <w:t>холла</w:t>
      </w:r>
      <w:r>
        <w:t xml:space="preserve"> </w:t>
      </w:r>
      <w:r w:rsidRPr="00571D97">
        <w:t>при</w:t>
      </w:r>
      <w:r>
        <w:t xml:space="preserve"> </w:t>
      </w:r>
      <w:r w:rsidRPr="00571D97">
        <w:t>входе</w:t>
      </w:r>
      <w:r>
        <w:t xml:space="preserve"> </w:t>
      </w:r>
      <w:r w:rsidRPr="00571D97">
        <w:t>в</w:t>
      </w:r>
      <w:r>
        <w:t xml:space="preserve"> </w:t>
      </w:r>
      <w:r w:rsidRPr="00571D97">
        <w:t>общеобразовательную</w:t>
      </w:r>
      <w:r>
        <w:t xml:space="preserve"> </w:t>
      </w:r>
      <w:r w:rsidRPr="00571D97">
        <w:t>организацию</w:t>
      </w:r>
      <w:r>
        <w:t xml:space="preserve"> </w:t>
      </w:r>
      <w:r w:rsidRPr="00571D97">
        <w:t>государственной</w:t>
      </w:r>
      <w:r>
        <w:t xml:space="preserve"> </w:t>
      </w:r>
      <w:r w:rsidRPr="00571D97">
        <w:t>символикой</w:t>
      </w:r>
      <w:r>
        <w:t xml:space="preserve"> </w:t>
      </w:r>
      <w:r w:rsidRPr="00571D97">
        <w:t>Российской</w:t>
      </w:r>
      <w:r>
        <w:t xml:space="preserve"> </w:t>
      </w:r>
      <w:r w:rsidRPr="00571D97">
        <w:lastRenderedPageBreak/>
        <w:t xml:space="preserve">Федерации, </w:t>
      </w:r>
      <w:r>
        <w:t>Республики Башкортостан</w:t>
      </w:r>
      <w:r w:rsidRPr="00571D97">
        <w:t xml:space="preserve">, </w:t>
      </w:r>
      <w:r>
        <w:t>школы «Ор Авнер»</w:t>
      </w:r>
      <w:r w:rsidRPr="00571D97">
        <w:t xml:space="preserve"> (флаг,</w:t>
      </w:r>
      <w:r>
        <w:t xml:space="preserve"> </w:t>
      </w:r>
      <w:r w:rsidRPr="00571D97">
        <w:t>герб),</w:t>
      </w:r>
      <w:r>
        <w:t xml:space="preserve"> </w:t>
      </w:r>
      <w:r w:rsidRPr="00571D97">
        <w:t>изображениями</w:t>
      </w:r>
      <w:r>
        <w:t xml:space="preserve"> </w:t>
      </w:r>
      <w:r w:rsidRPr="00571D97">
        <w:t>символики</w:t>
      </w:r>
      <w:r>
        <w:t xml:space="preserve"> </w:t>
      </w:r>
      <w:r w:rsidRPr="00571D97">
        <w:t>Российского</w:t>
      </w:r>
      <w:r>
        <w:t xml:space="preserve"> </w:t>
      </w:r>
      <w:r w:rsidRPr="00571D97">
        <w:t>государства</w:t>
      </w:r>
      <w:r>
        <w:t xml:space="preserve"> </w:t>
      </w:r>
      <w:r w:rsidRPr="00571D97">
        <w:t>в</w:t>
      </w:r>
      <w:r>
        <w:t xml:space="preserve"> </w:t>
      </w:r>
      <w:r w:rsidRPr="00571D97">
        <w:t>разные</w:t>
      </w:r>
      <w:r>
        <w:t xml:space="preserve"> </w:t>
      </w:r>
      <w:r w:rsidRPr="00571D97">
        <w:t>периоды</w:t>
      </w:r>
      <w:r>
        <w:t xml:space="preserve"> </w:t>
      </w:r>
      <w:r w:rsidRPr="00571D97">
        <w:t>тысячелетней</w:t>
      </w:r>
      <w:r>
        <w:t xml:space="preserve"> </w:t>
      </w:r>
      <w:r w:rsidRPr="00571D97">
        <w:t>истории,</w:t>
      </w:r>
      <w:r>
        <w:t xml:space="preserve"> </w:t>
      </w:r>
      <w:r w:rsidRPr="00571D97">
        <w:t>исторической</w:t>
      </w:r>
      <w:r>
        <w:t xml:space="preserve"> </w:t>
      </w:r>
      <w:r w:rsidRPr="00571D97">
        <w:t>символики</w:t>
      </w:r>
      <w:r>
        <w:t xml:space="preserve"> </w:t>
      </w:r>
      <w:r w:rsidRPr="00571D97">
        <w:t>региона;</w:t>
      </w:r>
    </w:p>
    <w:p w:rsidR="00372236" w:rsidRPr="00571D97" w:rsidRDefault="00372236" w:rsidP="00CB0FBF">
      <w:pPr>
        <w:pStyle w:val="a5"/>
        <w:widowControl w:val="0"/>
        <w:numPr>
          <w:ilvl w:val="0"/>
          <w:numId w:val="96"/>
        </w:numPr>
        <w:tabs>
          <w:tab w:val="left" w:pos="1387"/>
        </w:tabs>
        <w:autoSpaceDE w:val="0"/>
        <w:autoSpaceDN w:val="0"/>
        <w:spacing w:after="0" w:line="240" w:lineRule="auto"/>
        <w:ind w:left="1134" w:right="128"/>
        <w:contextualSpacing w:val="0"/>
        <w:jc w:val="both"/>
      </w:pPr>
      <w:r w:rsidRPr="00571D97">
        <w:t>организацию и проведение церемоний поднятия (спуска) государственного</w:t>
      </w:r>
      <w:r>
        <w:t xml:space="preserve"> </w:t>
      </w:r>
      <w:r w:rsidRPr="00571D97">
        <w:t>флага</w:t>
      </w:r>
      <w:r>
        <w:t xml:space="preserve"> </w:t>
      </w:r>
      <w:r w:rsidRPr="00571D97">
        <w:t>Российской Федерации</w:t>
      </w:r>
      <w:r>
        <w:t xml:space="preserve"> и Республики Башкортостан</w:t>
      </w:r>
      <w:r w:rsidRPr="00571D97">
        <w:t>;</w:t>
      </w:r>
    </w:p>
    <w:p w:rsidR="00372236" w:rsidRPr="00571D97" w:rsidRDefault="00372236" w:rsidP="00CB0FBF">
      <w:pPr>
        <w:pStyle w:val="a5"/>
        <w:widowControl w:val="0"/>
        <w:numPr>
          <w:ilvl w:val="0"/>
          <w:numId w:val="96"/>
        </w:numPr>
        <w:tabs>
          <w:tab w:val="left" w:pos="1387"/>
        </w:tabs>
        <w:autoSpaceDE w:val="0"/>
        <w:autoSpaceDN w:val="0"/>
        <w:spacing w:after="0" w:line="240" w:lineRule="auto"/>
        <w:ind w:left="1134" w:right="128"/>
        <w:contextualSpacing w:val="0"/>
        <w:jc w:val="both"/>
      </w:pPr>
      <w:r w:rsidRPr="00571D97">
        <w:t>размещение</w:t>
      </w:r>
      <w:r>
        <w:t xml:space="preserve"> </w:t>
      </w:r>
      <w:r w:rsidRPr="00571D97">
        <w:t>карт</w:t>
      </w:r>
      <w:r>
        <w:t xml:space="preserve"> </w:t>
      </w:r>
      <w:r w:rsidRPr="00571D97">
        <w:t>России,</w:t>
      </w:r>
      <w:r>
        <w:t xml:space="preserve"> </w:t>
      </w:r>
      <w:r w:rsidRPr="00571D97">
        <w:t>регионов,</w:t>
      </w:r>
      <w:r>
        <w:t xml:space="preserve"> </w:t>
      </w:r>
      <w:r w:rsidRPr="00571D97">
        <w:t>муниципальных</w:t>
      </w:r>
      <w:r>
        <w:t xml:space="preserve"> </w:t>
      </w:r>
      <w:r w:rsidRPr="00571D97">
        <w:t>образований</w:t>
      </w:r>
      <w:r>
        <w:t xml:space="preserve"> </w:t>
      </w:r>
      <w:r w:rsidRPr="00571D97">
        <w:t>(современных</w:t>
      </w:r>
      <w:r>
        <w:t xml:space="preserve"> </w:t>
      </w:r>
      <w:r w:rsidRPr="00571D97">
        <w:t>и</w:t>
      </w:r>
      <w:r>
        <w:t xml:space="preserve"> </w:t>
      </w:r>
      <w:r w:rsidRPr="00571D97">
        <w:t>исторических,</w:t>
      </w:r>
      <w:r>
        <w:t xml:space="preserve"> </w:t>
      </w:r>
      <w:r w:rsidRPr="00571D97">
        <w:t>точных</w:t>
      </w:r>
      <w:r>
        <w:t xml:space="preserve"> </w:t>
      </w:r>
      <w:r w:rsidRPr="00571D97">
        <w:t>и</w:t>
      </w:r>
      <w:r>
        <w:t xml:space="preserve"> </w:t>
      </w:r>
      <w:r w:rsidRPr="00571D97">
        <w:t>стилизованных,</w:t>
      </w:r>
      <w:r>
        <w:t xml:space="preserve"> </w:t>
      </w:r>
      <w:r w:rsidRPr="00571D97">
        <w:t>географических</w:t>
      </w:r>
      <w:r>
        <w:t xml:space="preserve">, </w:t>
      </w:r>
      <w:r w:rsidRPr="00571D97">
        <w:t>природных,</w:t>
      </w:r>
      <w:r>
        <w:t xml:space="preserve"> </w:t>
      </w:r>
      <w:r w:rsidRPr="00571D97">
        <w:t>культурологических,</w:t>
      </w:r>
      <w:r>
        <w:t xml:space="preserve"> </w:t>
      </w:r>
      <w:r w:rsidRPr="00571D97">
        <w:t>художественно</w:t>
      </w:r>
      <w:r>
        <w:t xml:space="preserve"> </w:t>
      </w:r>
      <w:r w:rsidRPr="00571D97">
        <w:t>оформленных,</w:t>
      </w:r>
      <w:r>
        <w:t xml:space="preserve"> </w:t>
      </w:r>
      <w:r w:rsidRPr="00571D97">
        <w:t>в</w:t>
      </w:r>
      <w:r>
        <w:t xml:space="preserve"> </w:t>
      </w:r>
      <w:r w:rsidRPr="00571D97">
        <w:t>том</w:t>
      </w:r>
      <w:r>
        <w:t xml:space="preserve"> </w:t>
      </w:r>
      <w:r w:rsidRPr="00571D97">
        <w:t>числе</w:t>
      </w:r>
      <w:r>
        <w:t xml:space="preserve"> </w:t>
      </w:r>
      <w:r w:rsidRPr="00571D97">
        <w:t>материалами,</w:t>
      </w:r>
      <w:r>
        <w:t xml:space="preserve"> </w:t>
      </w:r>
      <w:r w:rsidRPr="00571D97">
        <w:t>подготовленными</w:t>
      </w:r>
      <w:r>
        <w:t xml:space="preserve"> </w:t>
      </w:r>
      <w:r w:rsidRPr="00571D97">
        <w:t>обучающимися)</w:t>
      </w:r>
      <w:r>
        <w:t xml:space="preserve"> </w:t>
      </w:r>
      <w:r w:rsidRPr="00571D97">
        <w:t>с</w:t>
      </w:r>
      <w:r>
        <w:t xml:space="preserve"> </w:t>
      </w:r>
      <w:r w:rsidRPr="00571D97">
        <w:t>изображениями</w:t>
      </w:r>
      <w:r>
        <w:t xml:space="preserve"> </w:t>
      </w:r>
      <w:r w:rsidRPr="00571D97">
        <w:t>значимых</w:t>
      </w:r>
      <w:r>
        <w:t xml:space="preserve"> </w:t>
      </w:r>
      <w:r w:rsidRPr="00571D97">
        <w:t>культурных</w:t>
      </w:r>
      <w:r>
        <w:t xml:space="preserve"> </w:t>
      </w:r>
      <w:r w:rsidRPr="00571D97">
        <w:t>объектов</w:t>
      </w:r>
      <w:r>
        <w:t xml:space="preserve"> </w:t>
      </w:r>
      <w:r w:rsidRPr="00571D97">
        <w:t>местности,</w:t>
      </w:r>
      <w:r>
        <w:t xml:space="preserve"> </w:t>
      </w:r>
      <w:r w:rsidRPr="00571D97">
        <w:t>региона,</w:t>
      </w:r>
      <w:r>
        <w:t xml:space="preserve"> </w:t>
      </w:r>
      <w:r w:rsidRPr="00571D97">
        <w:t>России,</w:t>
      </w:r>
      <w:r>
        <w:t xml:space="preserve"> </w:t>
      </w:r>
      <w:r w:rsidRPr="00571D97">
        <w:t>памятных</w:t>
      </w:r>
      <w:r>
        <w:t xml:space="preserve"> </w:t>
      </w:r>
      <w:r w:rsidRPr="00571D97">
        <w:t>исторических,</w:t>
      </w:r>
      <w:r>
        <w:t xml:space="preserve"> </w:t>
      </w:r>
      <w:r w:rsidRPr="00571D97">
        <w:t>гражданских,</w:t>
      </w:r>
      <w:r>
        <w:t xml:space="preserve"> </w:t>
      </w:r>
      <w:r w:rsidRPr="00571D97">
        <w:t>народных,</w:t>
      </w:r>
      <w:r>
        <w:t xml:space="preserve"> </w:t>
      </w:r>
      <w:r w:rsidRPr="00571D97">
        <w:t>религиозных</w:t>
      </w:r>
      <w:r>
        <w:t xml:space="preserve"> </w:t>
      </w:r>
      <w:r w:rsidRPr="00571D97">
        <w:t>мест</w:t>
      </w:r>
      <w:r>
        <w:t xml:space="preserve"> </w:t>
      </w:r>
      <w:r w:rsidRPr="00571D97">
        <w:t>почитания,</w:t>
      </w:r>
      <w:r>
        <w:t xml:space="preserve"> </w:t>
      </w:r>
      <w:r w:rsidRPr="00571D97">
        <w:t>портретов</w:t>
      </w:r>
      <w:r>
        <w:t xml:space="preserve"> </w:t>
      </w:r>
      <w:r w:rsidRPr="00571D97">
        <w:t>выдающихся</w:t>
      </w:r>
      <w:r>
        <w:t xml:space="preserve"> </w:t>
      </w:r>
      <w:r w:rsidRPr="00571D97">
        <w:t>государственных</w:t>
      </w:r>
      <w:r>
        <w:t xml:space="preserve"> </w:t>
      </w:r>
      <w:r w:rsidRPr="00571D97">
        <w:t>деятелей</w:t>
      </w:r>
      <w:r>
        <w:t xml:space="preserve"> </w:t>
      </w:r>
      <w:r w:rsidRPr="00571D97">
        <w:t>России,</w:t>
      </w:r>
      <w:r>
        <w:t xml:space="preserve"> </w:t>
      </w:r>
      <w:r w:rsidRPr="00571D97">
        <w:t>деятелей</w:t>
      </w:r>
      <w:r>
        <w:t xml:space="preserve"> </w:t>
      </w:r>
      <w:r w:rsidRPr="00571D97">
        <w:t>культуры,</w:t>
      </w:r>
      <w:r>
        <w:t xml:space="preserve"> </w:t>
      </w:r>
      <w:r w:rsidRPr="00571D97">
        <w:t>науки,</w:t>
      </w:r>
      <w:r>
        <w:t xml:space="preserve"> </w:t>
      </w:r>
      <w:r w:rsidRPr="00571D97">
        <w:t>производства,</w:t>
      </w:r>
      <w:r>
        <w:t xml:space="preserve"> </w:t>
      </w:r>
      <w:r w:rsidRPr="00571D97">
        <w:t>искусства,</w:t>
      </w:r>
      <w:r>
        <w:t xml:space="preserve"> </w:t>
      </w:r>
      <w:r w:rsidRPr="00571D97">
        <w:t>военных,</w:t>
      </w:r>
      <w:r>
        <w:t xml:space="preserve"> </w:t>
      </w:r>
      <w:r w:rsidRPr="00571D97">
        <w:t>героев</w:t>
      </w:r>
      <w:r>
        <w:t xml:space="preserve">  </w:t>
      </w:r>
      <w:r w:rsidRPr="00571D97">
        <w:t>и</w:t>
      </w:r>
      <w:r>
        <w:t xml:space="preserve"> </w:t>
      </w:r>
      <w:r w:rsidRPr="00571D97">
        <w:t>защитников</w:t>
      </w:r>
      <w:r>
        <w:t xml:space="preserve"> </w:t>
      </w:r>
      <w:r w:rsidRPr="00571D97">
        <w:t>Отечества;</w:t>
      </w:r>
    </w:p>
    <w:p w:rsidR="00372236" w:rsidRPr="00571D97" w:rsidRDefault="00372236" w:rsidP="00CB0FBF">
      <w:pPr>
        <w:pStyle w:val="a5"/>
        <w:widowControl w:val="0"/>
        <w:numPr>
          <w:ilvl w:val="0"/>
          <w:numId w:val="96"/>
        </w:numPr>
        <w:tabs>
          <w:tab w:val="left" w:pos="1387"/>
        </w:tabs>
        <w:autoSpaceDE w:val="0"/>
        <w:autoSpaceDN w:val="0"/>
        <w:spacing w:after="0" w:line="240" w:lineRule="auto"/>
        <w:ind w:left="1134" w:right="128"/>
        <w:contextualSpacing w:val="0"/>
        <w:jc w:val="both"/>
      </w:pPr>
      <w:r w:rsidRPr="00571D97">
        <w:t>изготовление,</w:t>
      </w:r>
      <w:r>
        <w:t xml:space="preserve"> </w:t>
      </w:r>
      <w:r w:rsidRPr="00571D97">
        <w:t>размещение,</w:t>
      </w:r>
      <w:r>
        <w:t xml:space="preserve"> </w:t>
      </w:r>
      <w:r w:rsidRPr="00571D97">
        <w:t>обновление</w:t>
      </w:r>
      <w:r>
        <w:t xml:space="preserve"> </w:t>
      </w:r>
      <w:r w:rsidRPr="00571D97">
        <w:t>художественных</w:t>
      </w:r>
      <w:r>
        <w:t xml:space="preserve"> </w:t>
      </w:r>
      <w:r w:rsidRPr="00571D97">
        <w:t>изображений</w:t>
      </w:r>
      <w:r>
        <w:t xml:space="preserve"> </w:t>
      </w:r>
      <w:r w:rsidRPr="00571D97">
        <w:t>(символических,</w:t>
      </w:r>
      <w:r>
        <w:t xml:space="preserve"> </w:t>
      </w:r>
      <w:r w:rsidRPr="00571D97">
        <w:t>живописных,</w:t>
      </w:r>
      <w:r>
        <w:t xml:space="preserve"> </w:t>
      </w:r>
      <w:r w:rsidRPr="00571D97">
        <w:t>фотографических,</w:t>
      </w:r>
      <w:r>
        <w:t xml:space="preserve"> </w:t>
      </w:r>
      <w:r w:rsidRPr="00571D97">
        <w:t>интерактивных</w:t>
      </w:r>
      <w:r>
        <w:t xml:space="preserve"> </w:t>
      </w:r>
      <w:r w:rsidRPr="00571D97">
        <w:t>аудио</w:t>
      </w:r>
      <w:r>
        <w:t xml:space="preserve"> </w:t>
      </w:r>
      <w:r w:rsidRPr="00571D97">
        <w:t>и</w:t>
      </w:r>
      <w:r>
        <w:t xml:space="preserve"> </w:t>
      </w:r>
      <w:r w:rsidRPr="00571D97">
        <w:t>видео)</w:t>
      </w:r>
      <w:r>
        <w:t xml:space="preserve"> </w:t>
      </w:r>
      <w:r w:rsidRPr="00571D97">
        <w:t>природы России, региона, местности, предметов традиционной культуры и быта,</w:t>
      </w:r>
      <w:r>
        <w:t xml:space="preserve"> </w:t>
      </w:r>
      <w:r w:rsidRPr="00571D97">
        <w:t>духовной</w:t>
      </w:r>
      <w:r>
        <w:t xml:space="preserve"> </w:t>
      </w:r>
      <w:r w:rsidRPr="00571D97">
        <w:t>культуры</w:t>
      </w:r>
      <w:r>
        <w:t xml:space="preserve"> </w:t>
      </w:r>
      <w:r w:rsidRPr="00571D97">
        <w:t>народов</w:t>
      </w:r>
      <w:r>
        <w:t xml:space="preserve"> </w:t>
      </w:r>
      <w:r w:rsidRPr="00571D97">
        <w:t>России);</w:t>
      </w:r>
    </w:p>
    <w:p w:rsidR="00372236" w:rsidRPr="00571D97" w:rsidRDefault="00372236" w:rsidP="00CB0FBF">
      <w:pPr>
        <w:pStyle w:val="a5"/>
        <w:widowControl w:val="0"/>
        <w:numPr>
          <w:ilvl w:val="0"/>
          <w:numId w:val="96"/>
        </w:numPr>
        <w:tabs>
          <w:tab w:val="left" w:pos="1387"/>
        </w:tabs>
        <w:autoSpaceDE w:val="0"/>
        <w:autoSpaceDN w:val="0"/>
        <w:spacing w:after="0" w:line="240" w:lineRule="auto"/>
        <w:ind w:left="1134" w:right="128"/>
        <w:contextualSpacing w:val="0"/>
        <w:jc w:val="both"/>
      </w:pPr>
      <w:r w:rsidRPr="00571D97">
        <w:t>организацию и поддержание в общеобразовательной организации звукового</w:t>
      </w:r>
      <w:r>
        <w:t xml:space="preserve"> </w:t>
      </w:r>
      <w:r w:rsidRPr="00571D97">
        <w:t>пространства</w:t>
      </w:r>
      <w:r>
        <w:t xml:space="preserve"> </w:t>
      </w:r>
      <w:r w:rsidRPr="00571D97">
        <w:t>позитивной</w:t>
      </w:r>
      <w:r>
        <w:t xml:space="preserve"> </w:t>
      </w:r>
      <w:r w:rsidRPr="00571D97">
        <w:t>духовно-нравственной,</w:t>
      </w:r>
      <w:r>
        <w:t xml:space="preserve"> </w:t>
      </w:r>
      <w:r w:rsidRPr="00571D97">
        <w:t>гражданско-патриотической</w:t>
      </w:r>
      <w:r>
        <w:t xml:space="preserve"> </w:t>
      </w:r>
      <w:r w:rsidRPr="00571D97">
        <w:t>воспитательной</w:t>
      </w:r>
      <w:r>
        <w:t xml:space="preserve"> </w:t>
      </w:r>
      <w:r w:rsidRPr="00571D97">
        <w:t>направленности</w:t>
      </w:r>
      <w:r>
        <w:t xml:space="preserve"> </w:t>
      </w:r>
      <w:r w:rsidRPr="00571D97">
        <w:t>(звонки-мелодии,</w:t>
      </w:r>
      <w:r>
        <w:t xml:space="preserve"> </w:t>
      </w:r>
      <w:r w:rsidRPr="00571D97">
        <w:t>музыка,</w:t>
      </w:r>
      <w:r>
        <w:t xml:space="preserve"> </w:t>
      </w:r>
      <w:r w:rsidRPr="00571D97">
        <w:t>информационные</w:t>
      </w:r>
      <w:r>
        <w:t xml:space="preserve"> </w:t>
      </w:r>
      <w:r w:rsidRPr="00571D97">
        <w:t>сообщения),</w:t>
      </w:r>
      <w:r>
        <w:t xml:space="preserve"> </w:t>
      </w:r>
      <w:r w:rsidRPr="00571D97">
        <w:t>исполнение</w:t>
      </w:r>
      <w:r>
        <w:t xml:space="preserve"> </w:t>
      </w:r>
      <w:r w:rsidRPr="00571D97">
        <w:t>гимна</w:t>
      </w:r>
      <w:r>
        <w:t xml:space="preserve"> </w:t>
      </w:r>
      <w:r w:rsidRPr="00571D97">
        <w:t>Российской</w:t>
      </w:r>
      <w:r>
        <w:t xml:space="preserve"> </w:t>
      </w:r>
      <w:r w:rsidRPr="00571D97">
        <w:t>Федерации;</w:t>
      </w:r>
    </w:p>
    <w:p w:rsidR="00372236" w:rsidRPr="00571D97" w:rsidRDefault="00372236" w:rsidP="00CB0FBF">
      <w:pPr>
        <w:pStyle w:val="a5"/>
        <w:widowControl w:val="0"/>
        <w:numPr>
          <w:ilvl w:val="0"/>
          <w:numId w:val="96"/>
        </w:numPr>
        <w:tabs>
          <w:tab w:val="left" w:pos="1387"/>
        </w:tabs>
        <w:autoSpaceDE w:val="0"/>
        <w:autoSpaceDN w:val="0"/>
        <w:spacing w:after="0" w:line="240" w:lineRule="auto"/>
        <w:ind w:left="1134" w:right="128"/>
        <w:contextualSpacing w:val="0"/>
        <w:jc w:val="both"/>
      </w:pPr>
      <w:r w:rsidRPr="00571D97">
        <w:t>разработку,</w:t>
      </w:r>
      <w:r>
        <w:t xml:space="preserve"> </w:t>
      </w:r>
      <w:r w:rsidRPr="00571D97">
        <w:t>оформление,</w:t>
      </w:r>
      <w:r>
        <w:t xml:space="preserve"> </w:t>
      </w:r>
      <w:r w:rsidRPr="00571D97">
        <w:t>поддержание,</w:t>
      </w:r>
      <w:r>
        <w:t xml:space="preserve"> </w:t>
      </w:r>
      <w:r w:rsidRPr="00571D97">
        <w:t>использование</w:t>
      </w:r>
      <w:r>
        <w:t xml:space="preserve"> воспитательном </w:t>
      </w:r>
      <w:r w:rsidRPr="00571D97">
        <w:t>процессе</w:t>
      </w:r>
      <w:r>
        <w:t xml:space="preserve"> </w:t>
      </w:r>
      <w:r w:rsidRPr="00571D97">
        <w:t>«мест</w:t>
      </w:r>
      <w:r>
        <w:t xml:space="preserve"> </w:t>
      </w:r>
      <w:r w:rsidRPr="00571D97">
        <w:t>гражданского</w:t>
      </w:r>
      <w:r>
        <w:t xml:space="preserve"> </w:t>
      </w:r>
      <w:r w:rsidRPr="00571D97">
        <w:t>почитания»</w:t>
      </w:r>
      <w:r>
        <w:t xml:space="preserve"> </w:t>
      </w:r>
      <w:r w:rsidRPr="00571D97">
        <w:t>в</w:t>
      </w:r>
      <w:r>
        <w:t xml:space="preserve"> </w:t>
      </w:r>
      <w:r w:rsidRPr="00571D97">
        <w:t>помещениях</w:t>
      </w:r>
      <w:r>
        <w:t xml:space="preserve"> </w:t>
      </w:r>
      <w:r w:rsidRPr="00571D97">
        <w:t>общеобразовательной</w:t>
      </w:r>
      <w:r>
        <w:t xml:space="preserve"> </w:t>
      </w:r>
      <w:r w:rsidRPr="00571D97">
        <w:t>организации</w:t>
      </w:r>
      <w:r>
        <w:t xml:space="preserve"> </w:t>
      </w:r>
      <w:r w:rsidRPr="00571D97">
        <w:t>или</w:t>
      </w:r>
      <w:r>
        <w:t xml:space="preserve"> </w:t>
      </w:r>
      <w:r w:rsidRPr="00571D97">
        <w:t>на</w:t>
      </w:r>
      <w:r>
        <w:t xml:space="preserve"> </w:t>
      </w:r>
      <w:r w:rsidRPr="00571D97">
        <w:t>прилегающей</w:t>
      </w:r>
      <w:r>
        <w:t xml:space="preserve"> </w:t>
      </w:r>
      <w:r w:rsidRPr="00571D97">
        <w:t>территории</w:t>
      </w:r>
      <w:r>
        <w:t xml:space="preserve"> </w:t>
      </w:r>
      <w:r w:rsidRPr="00571D97">
        <w:t>для</w:t>
      </w:r>
      <w:r>
        <w:t xml:space="preserve"> </w:t>
      </w:r>
      <w:r w:rsidRPr="00571D97">
        <w:t>общественно-гражданского</w:t>
      </w:r>
      <w:r>
        <w:t xml:space="preserve"> </w:t>
      </w:r>
      <w:r w:rsidRPr="00571D97">
        <w:t>почитания</w:t>
      </w:r>
      <w:r>
        <w:t xml:space="preserve"> </w:t>
      </w:r>
      <w:r w:rsidRPr="00571D97">
        <w:t>лиц,</w:t>
      </w:r>
      <w:r>
        <w:t xml:space="preserve"> </w:t>
      </w:r>
      <w:r w:rsidRPr="00571D97">
        <w:t>мест,</w:t>
      </w:r>
      <w:r>
        <w:t xml:space="preserve"> </w:t>
      </w:r>
      <w:r w:rsidRPr="00571D97">
        <w:t>событий</w:t>
      </w:r>
      <w:r>
        <w:t xml:space="preserve"> </w:t>
      </w:r>
      <w:r w:rsidRPr="00571D97">
        <w:t>в</w:t>
      </w:r>
      <w:r>
        <w:t xml:space="preserve"> </w:t>
      </w:r>
      <w:r w:rsidRPr="00571D97">
        <w:t>истории</w:t>
      </w:r>
      <w:r>
        <w:t xml:space="preserve"> </w:t>
      </w:r>
      <w:r w:rsidRPr="00571D97">
        <w:t>России;</w:t>
      </w:r>
      <w:r>
        <w:t xml:space="preserve"> </w:t>
      </w:r>
      <w:r w:rsidRPr="00571D97">
        <w:t>мемориалов</w:t>
      </w:r>
      <w:r>
        <w:t xml:space="preserve"> </w:t>
      </w:r>
      <w:r w:rsidRPr="00571D97">
        <w:t>воинской</w:t>
      </w:r>
      <w:r>
        <w:t xml:space="preserve"> </w:t>
      </w:r>
      <w:r w:rsidRPr="00571D97">
        <w:t>славы,</w:t>
      </w:r>
      <w:r>
        <w:t xml:space="preserve"> </w:t>
      </w:r>
      <w:r w:rsidRPr="00571D97">
        <w:t>памятников,</w:t>
      </w:r>
      <w:r>
        <w:t xml:space="preserve"> </w:t>
      </w:r>
      <w:r w:rsidRPr="00571D97">
        <w:t>памятных</w:t>
      </w:r>
      <w:r>
        <w:t xml:space="preserve"> </w:t>
      </w:r>
      <w:r w:rsidRPr="00571D97">
        <w:t>досок;</w:t>
      </w:r>
    </w:p>
    <w:p w:rsidR="00372236" w:rsidRPr="00571D97" w:rsidRDefault="00372236" w:rsidP="00CB0FBF">
      <w:pPr>
        <w:pStyle w:val="a5"/>
        <w:widowControl w:val="0"/>
        <w:numPr>
          <w:ilvl w:val="0"/>
          <w:numId w:val="96"/>
        </w:numPr>
        <w:tabs>
          <w:tab w:val="left" w:pos="1387"/>
        </w:tabs>
        <w:autoSpaceDE w:val="0"/>
        <w:autoSpaceDN w:val="0"/>
        <w:spacing w:after="0" w:line="240" w:lineRule="auto"/>
        <w:ind w:left="1134" w:right="128"/>
        <w:contextualSpacing w:val="0"/>
        <w:jc w:val="both"/>
      </w:pPr>
      <w:r w:rsidRPr="00571D97">
        <w:t>оформление и обновление «мест новостей», стендов в помещениях (холл</w:t>
      </w:r>
      <w:r>
        <w:t xml:space="preserve"> </w:t>
      </w:r>
      <w:r w:rsidRPr="00571D97">
        <w:t>второго</w:t>
      </w:r>
      <w:r>
        <w:t xml:space="preserve"> </w:t>
      </w:r>
      <w:r w:rsidRPr="00571D97">
        <w:t>этажа),</w:t>
      </w:r>
      <w:r>
        <w:t xml:space="preserve"> </w:t>
      </w:r>
      <w:r w:rsidRPr="00571D97">
        <w:t>содержащих</w:t>
      </w:r>
      <w:r>
        <w:t xml:space="preserve"> </w:t>
      </w:r>
      <w:r w:rsidRPr="00571D97">
        <w:t>в</w:t>
      </w:r>
      <w:r>
        <w:t xml:space="preserve"> </w:t>
      </w:r>
      <w:r w:rsidRPr="00571D97">
        <w:t>доступной,</w:t>
      </w:r>
      <w:r>
        <w:t xml:space="preserve"> </w:t>
      </w:r>
      <w:r w:rsidRPr="00571D97">
        <w:t>привлекательной</w:t>
      </w:r>
      <w:r>
        <w:t xml:space="preserve"> </w:t>
      </w:r>
      <w:r w:rsidRPr="00571D97">
        <w:t>форме</w:t>
      </w:r>
      <w:r>
        <w:t xml:space="preserve"> </w:t>
      </w:r>
      <w:r w:rsidRPr="00571D97">
        <w:t>новостную</w:t>
      </w:r>
      <w:r>
        <w:t xml:space="preserve"> </w:t>
      </w:r>
      <w:r w:rsidRPr="00571D97">
        <w:t>информацию</w:t>
      </w:r>
      <w:r>
        <w:t xml:space="preserve"> </w:t>
      </w:r>
      <w:r w:rsidRPr="00571D97">
        <w:t>позитивного</w:t>
      </w:r>
      <w:r>
        <w:t xml:space="preserve"> </w:t>
      </w:r>
      <w:r w:rsidRPr="00571D97">
        <w:t>гражданско-патриотического,</w:t>
      </w:r>
      <w:r>
        <w:t xml:space="preserve"> </w:t>
      </w:r>
      <w:r w:rsidRPr="00571D97">
        <w:t>духовно-нравственного</w:t>
      </w:r>
      <w:r>
        <w:t xml:space="preserve"> </w:t>
      </w:r>
      <w:r w:rsidRPr="00571D97">
        <w:t>содержания,</w:t>
      </w:r>
      <w:r>
        <w:t xml:space="preserve"> </w:t>
      </w:r>
      <w:r w:rsidRPr="00571D97">
        <w:t>фотоотчёты</w:t>
      </w:r>
      <w:r>
        <w:t xml:space="preserve"> </w:t>
      </w:r>
      <w:r w:rsidRPr="00571D97">
        <w:t>об</w:t>
      </w:r>
      <w:r>
        <w:t xml:space="preserve"> </w:t>
      </w:r>
      <w:r w:rsidRPr="00571D97">
        <w:t>интересных</w:t>
      </w:r>
      <w:r>
        <w:t xml:space="preserve"> </w:t>
      </w:r>
      <w:r w:rsidRPr="00571D97">
        <w:t>событиях,</w:t>
      </w:r>
      <w:r>
        <w:t xml:space="preserve"> </w:t>
      </w:r>
      <w:r w:rsidRPr="00571D97">
        <w:t>поздравления</w:t>
      </w:r>
      <w:r>
        <w:t xml:space="preserve"> </w:t>
      </w:r>
      <w:r w:rsidRPr="00571D97">
        <w:t>педагогов</w:t>
      </w:r>
      <w:r>
        <w:t xml:space="preserve"> </w:t>
      </w:r>
      <w:r w:rsidRPr="00571D97">
        <w:t>и</w:t>
      </w:r>
      <w:r>
        <w:t xml:space="preserve"> </w:t>
      </w:r>
      <w:r w:rsidRPr="00571D97">
        <w:t>обучающихся</w:t>
      </w:r>
      <w:r>
        <w:t xml:space="preserve"> </w:t>
      </w:r>
      <w:r w:rsidRPr="00571D97">
        <w:t>и</w:t>
      </w:r>
      <w:r>
        <w:t xml:space="preserve"> </w:t>
      </w:r>
      <w:r w:rsidRPr="00571D97">
        <w:t>т. п.;</w:t>
      </w:r>
    </w:p>
    <w:p w:rsidR="00372236" w:rsidRPr="00571D97" w:rsidRDefault="00372236" w:rsidP="00CB0FBF">
      <w:pPr>
        <w:pStyle w:val="a5"/>
        <w:widowControl w:val="0"/>
        <w:numPr>
          <w:ilvl w:val="0"/>
          <w:numId w:val="96"/>
        </w:numPr>
        <w:tabs>
          <w:tab w:val="left" w:pos="1387"/>
        </w:tabs>
        <w:autoSpaceDE w:val="0"/>
        <w:autoSpaceDN w:val="0"/>
        <w:spacing w:after="0" w:line="240" w:lineRule="auto"/>
        <w:ind w:left="1134" w:right="128"/>
        <w:contextualSpacing w:val="0"/>
        <w:jc w:val="both"/>
      </w:pPr>
      <w:r w:rsidRPr="00571D97">
        <w:t>разработку и популяризацию символики общеобразовательной организации</w:t>
      </w:r>
      <w:r>
        <w:t xml:space="preserve"> </w:t>
      </w:r>
      <w:r w:rsidRPr="00571D97">
        <w:t>(эмблема, флаг, логотип, элементы костюма обучающихся и т. п.), используемой как</w:t>
      </w:r>
      <w:r>
        <w:t xml:space="preserve"> </w:t>
      </w:r>
      <w:r w:rsidRPr="00571D97">
        <w:t>повседневно,</w:t>
      </w:r>
      <w:r>
        <w:t xml:space="preserve"> </w:t>
      </w:r>
      <w:r w:rsidRPr="00571D97">
        <w:t>так</w:t>
      </w:r>
      <w:r>
        <w:t xml:space="preserve"> </w:t>
      </w:r>
      <w:r w:rsidRPr="00571D97">
        <w:t>и в</w:t>
      </w:r>
      <w:r>
        <w:t xml:space="preserve"> </w:t>
      </w:r>
      <w:r w:rsidRPr="00571D97">
        <w:t>торжественные моменты;</w:t>
      </w:r>
    </w:p>
    <w:p w:rsidR="00372236" w:rsidRPr="00571D97" w:rsidRDefault="00372236" w:rsidP="00CB0FBF">
      <w:pPr>
        <w:pStyle w:val="a5"/>
        <w:widowControl w:val="0"/>
        <w:numPr>
          <w:ilvl w:val="0"/>
          <w:numId w:val="96"/>
        </w:numPr>
        <w:tabs>
          <w:tab w:val="left" w:pos="1387"/>
        </w:tabs>
        <w:autoSpaceDE w:val="0"/>
        <w:autoSpaceDN w:val="0"/>
        <w:spacing w:after="0" w:line="240" w:lineRule="auto"/>
        <w:ind w:left="1134" w:right="128"/>
        <w:contextualSpacing w:val="0"/>
        <w:jc w:val="both"/>
      </w:pPr>
      <w:r w:rsidRPr="00571D97">
        <w:t>подготовку</w:t>
      </w:r>
      <w:r>
        <w:t xml:space="preserve"> </w:t>
      </w:r>
      <w:r w:rsidRPr="00571D97">
        <w:t>и</w:t>
      </w:r>
      <w:r>
        <w:t xml:space="preserve"> </w:t>
      </w:r>
      <w:r w:rsidRPr="00571D97">
        <w:t>размещение</w:t>
      </w:r>
      <w:r>
        <w:t xml:space="preserve"> </w:t>
      </w:r>
      <w:r w:rsidRPr="00571D97">
        <w:t>регулярно</w:t>
      </w:r>
      <w:r>
        <w:t xml:space="preserve"> </w:t>
      </w:r>
      <w:r w:rsidRPr="00571D97">
        <w:t>сменяемых</w:t>
      </w:r>
      <w:r>
        <w:t xml:space="preserve"> </w:t>
      </w:r>
      <w:r w:rsidRPr="00571D97">
        <w:t>экспозиций</w:t>
      </w:r>
      <w:r>
        <w:t xml:space="preserve"> </w:t>
      </w:r>
      <w:r w:rsidRPr="00571D97">
        <w:t>творческих</w:t>
      </w:r>
      <w:r>
        <w:t xml:space="preserve"> </w:t>
      </w:r>
      <w:r w:rsidRPr="00571D97">
        <w:t>работ</w:t>
      </w:r>
      <w:r>
        <w:t xml:space="preserve"> </w:t>
      </w:r>
      <w:r w:rsidRPr="00571D97">
        <w:t>обучающихся</w:t>
      </w:r>
      <w:r>
        <w:t xml:space="preserve"> </w:t>
      </w:r>
      <w:r w:rsidRPr="00571D97">
        <w:t>в</w:t>
      </w:r>
      <w:r>
        <w:t xml:space="preserve"> </w:t>
      </w:r>
      <w:r w:rsidRPr="00571D97">
        <w:t>разных</w:t>
      </w:r>
      <w:r>
        <w:t xml:space="preserve"> </w:t>
      </w:r>
      <w:r w:rsidRPr="00571D97">
        <w:t>предметных</w:t>
      </w:r>
      <w:r>
        <w:t xml:space="preserve"> </w:t>
      </w:r>
      <w:r w:rsidRPr="00571D97">
        <w:t>областях,</w:t>
      </w:r>
      <w:r>
        <w:t xml:space="preserve"> </w:t>
      </w:r>
      <w:r w:rsidRPr="00571D97">
        <w:t>демонстрирующих</w:t>
      </w:r>
      <w:r>
        <w:t xml:space="preserve"> </w:t>
      </w:r>
      <w:r w:rsidRPr="00571D97">
        <w:t>их</w:t>
      </w:r>
      <w:r>
        <w:t xml:space="preserve"> </w:t>
      </w:r>
      <w:r w:rsidRPr="00571D97">
        <w:t>способности,</w:t>
      </w:r>
      <w:r>
        <w:t xml:space="preserve"> </w:t>
      </w:r>
      <w:r w:rsidRPr="00571D97">
        <w:t>знакомящих</w:t>
      </w:r>
      <w:r>
        <w:t xml:space="preserve"> </w:t>
      </w:r>
      <w:r w:rsidRPr="00571D97">
        <w:t>с</w:t>
      </w:r>
      <w:r>
        <w:t xml:space="preserve"> </w:t>
      </w:r>
      <w:r w:rsidRPr="00571D97">
        <w:t>работами друг</w:t>
      </w:r>
      <w:r>
        <w:t xml:space="preserve"> </w:t>
      </w:r>
      <w:r w:rsidRPr="00571D97">
        <w:t>друга;</w:t>
      </w:r>
    </w:p>
    <w:p w:rsidR="00372236" w:rsidRPr="00571D97" w:rsidRDefault="00372236" w:rsidP="00CB0FBF">
      <w:pPr>
        <w:pStyle w:val="a5"/>
        <w:widowControl w:val="0"/>
        <w:numPr>
          <w:ilvl w:val="0"/>
          <w:numId w:val="96"/>
        </w:numPr>
        <w:tabs>
          <w:tab w:val="left" w:pos="1387"/>
        </w:tabs>
        <w:autoSpaceDE w:val="0"/>
        <w:autoSpaceDN w:val="0"/>
        <w:spacing w:after="0" w:line="240" w:lineRule="auto"/>
        <w:ind w:left="1134" w:right="128"/>
        <w:contextualSpacing w:val="0"/>
        <w:jc w:val="both"/>
      </w:pPr>
      <w:r w:rsidRPr="00571D97">
        <w:t>поддержание</w:t>
      </w:r>
      <w:r>
        <w:t xml:space="preserve"> </w:t>
      </w:r>
      <w:r w:rsidRPr="00571D97">
        <w:t>эстетического</w:t>
      </w:r>
      <w:r>
        <w:t xml:space="preserve"> </w:t>
      </w:r>
      <w:r w:rsidRPr="00571D97">
        <w:t>вида</w:t>
      </w:r>
      <w:r>
        <w:t xml:space="preserve"> </w:t>
      </w:r>
      <w:r w:rsidRPr="00571D97">
        <w:t>и</w:t>
      </w:r>
      <w:r>
        <w:t xml:space="preserve"> </w:t>
      </w:r>
      <w:r w:rsidRPr="00571D97">
        <w:t>благоустройство</w:t>
      </w:r>
      <w:r>
        <w:t xml:space="preserve"> </w:t>
      </w:r>
      <w:r w:rsidRPr="00571D97">
        <w:t>всех</w:t>
      </w:r>
      <w:r>
        <w:t xml:space="preserve"> </w:t>
      </w:r>
      <w:r w:rsidRPr="00571D97">
        <w:t>помещений</w:t>
      </w:r>
      <w:r>
        <w:t xml:space="preserve"> </w:t>
      </w:r>
      <w:r w:rsidRPr="00571D97">
        <w:t>в</w:t>
      </w:r>
      <w:r>
        <w:t xml:space="preserve"> </w:t>
      </w:r>
      <w:r w:rsidRPr="00571D97">
        <w:t>общеобразовательной организации, доступных и безопасных рекреационных зон,</w:t>
      </w:r>
      <w:r>
        <w:t xml:space="preserve"> </w:t>
      </w:r>
      <w:r w:rsidRPr="00571D97">
        <w:t>озеленение</w:t>
      </w:r>
      <w:r>
        <w:t xml:space="preserve"> </w:t>
      </w:r>
      <w:r w:rsidRPr="00571D97">
        <w:t>территории</w:t>
      </w:r>
      <w:r>
        <w:t xml:space="preserve"> </w:t>
      </w:r>
      <w:r w:rsidRPr="00571D97">
        <w:t>при</w:t>
      </w:r>
      <w:r>
        <w:t xml:space="preserve"> </w:t>
      </w:r>
      <w:r w:rsidRPr="00571D97">
        <w:t>общеобразовательной</w:t>
      </w:r>
      <w:r>
        <w:t xml:space="preserve"> </w:t>
      </w:r>
      <w:r w:rsidRPr="00571D97">
        <w:t>организации;</w:t>
      </w:r>
    </w:p>
    <w:p w:rsidR="00372236" w:rsidRPr="00571D97" w:rsidRDefault="00372236" w:rsidP="00CB0FBF">
      <w:pPr>
        <w:pStyle w:val="a5"/>
        <w:widowControl w:val="0"/>
        <w:numPr>
          <w:ilvl w:val="0"/>
          <w:numId w:val="96"/>
        </w:numPr>
        <w:tabs>
          <w:tab w:val="left" w:pos="1387"/>
        </w:tabs>
        <w:autoSpaceDE w:val="0"/>
        <w:autoSpaceDN w:val="0"/>
        <w:spacing w:after="0" w:line="240" w:lineRule="auto"/>
        <w:ind w:left="1134" w:right="128"/>
        <w:contextualSpacing w:val="0"/>
        <w:jc w:val="both"/>
      </w:pPr>
      <w:r w:rsidRPr="00571D97">
        <w:t>разработку,</w:t>
      </w:r>
      <w:r>
        <w:t xml:space="preserve"> </w:t>
      </w:r>
      <w:r w:rsidRPr="00571D97">
        <w:t>оформление,</w:t>
      </w:r>
      <w:r>
        <w:t xml:space="preserve"> </w:t>
      </w:r>
      <w:r w:rsidRPr="00571D97">
        <w:t>поддержание</w:t>
      </w:r>
      <w:r>
        <w:t xml:space="preserve"> </w:t>
      </w:r>
      <w:r w:rsidRPr="00571D97">
        <w:t>и</w:t>
      </w:r>
      <w:r>
        <w:t xml:space="preserve"> </w:t>
      </w:r>
      <w:r w:rsidRPr="00571D97">
        <w:t>использование</w:t>
      </w:r>
      <w:r>
        <w:t xml:space="preserve"> </w:t>
      </w:r>
      <w:r w:rsidRPr="00571D97">
        <w:t>игровых</w:t>
      </w:r>
      <w:r>
        <w:t xml:space="preserve"> </w:t>
      </w:r>
      <w:r w:rsidRPr="00571D97">
        <w:t>пространств,</w:t>
      </w:r>
      <w:r>
        <w:t xml:space="preserve"> </w:t>
      </w:r>
      <w:r w:rsidRPr="00571D97">
        <w:t>спортивных</w:t>
      </w:r>
      <w:r>
        <w:t xml:space="preserve"> </w:t>
      </w:r>
      <w:r w:rsidRPr="00571D97">
        <w:t>и</w:t>
      </w:r>
      <w:r>
        <w:t xml:space="preserve"> </w:t>
      </w:r>
      <w:r w:rsidRPr="00571D97">
        <w:t>игровых</w:t>
      </w:r>
      <w:r>
        <w:t xml:space="preserve"> </w:t>
      </w:r>
      <w:r w:rsidRPr="00571D97">
        <w:t>площадок,</w:t>
      </w:r>
      <w:r>
        <w:t xml:space="preserve"> </w:t>
      </w:r>
      <w:r w:rsidRPr="00571D97">
        <w:t>зон</w:t>
      </w:r>
      <w:r>
        <w:t xml:space="preserve"> </w:t>
      </w:r>
      <w:r w:rsidRPr="00571D97">
        <w:t>активного</w:t>
      </w:r>
      <w:r>
        <w:t xml:space="preserve"> </w:t>
      </w:r>
      <w:r w:rsidRPr="00571D97">
        <w:t>и</w:t>
      </w:r>
      <w:r>
        <w:t xml:space="preserve"> </w:t>
      </w:r>
      <w:r w:rsidRPr="00571D97">
        <w:t>тихого</w:t>
      </w:r>
      <w:r>
        <w:t xml:space="preserve"> </w:t>
      </w:r>
      <w:r w:rsidRPr="00571D97">
        <w:t>отдыха;</w:t>
      </w:r>
    </w:p>
    <w:p w:rsidR="00372236" w:rsidRPr="00571D97" w:rsidRDefault="00372236" w:rsidP="00CB0FBF">
      <w:pPr>
        <w:pStyle w:val="a5"/>
        <w:widowControl w:val="0"/>
        <w:numPr>
          <w:ilvl w:val="0"/>
          <w:numId w:val="96"/>
        </w:numPr>
        <w:tabs>
          <w:tab w:val="left" w:pos="1387"/>
        </w:tabs>
        <w:autoSpaceDE w:val="0"/>
        <w:autoSpaceDN w:val="0"/>
        <w:spacing w:after="0" w:line="240" w:lineRule="auto"/>
        <w:ind w:left="1134" w:right="128"/>
        <w:contextualSpacing w:val="0"/>
        <w:jc w:val="both"/>
      </w:pPr>
      <w:r w:rsidRPr="00571D97">
        <w:t>создание и поддержание в вестибюле или библиотеке стеллажей свободного</w:t>
      </w:r>
      <w:r>
        <w:t xml:space="preserve"> </w:t>
      </w:r>
      <w:r w:rsidRPr="00571D97">
        <w:t>книгообмена, на которые обучающиеся, родители, педагоги могут выставлять для</w:t>
      </w:r>
      <w:r>
        <w:t xml:space="preserve"> </w:t>
      </w:r>
      <w:r w:rsidRPr="00571D97">
        <w:t>общего</w:t>
      </w:r>
      <w:r>
        <w:t xml:space="preserve"> </w:t>
      </w:r>
      <w:r w:rsidRPr="00571D97">
        <w:t>использования</w:t>
      </w:r>
      <w:r>
        <w:t xml:space="preserve"> </w:t>
      </w:r>
      <w:r w:rsidRPr="00571D97">
        <w:t>свои</w:t>
      </w:r>
      <w:r>
        <w:t xml:space="preserve"> </w:t>
      </w:r>
      <w:r w:rsidRPr="00571D97">
        <w:t>книги,</w:t>
      </w:r>
      <w:r>
        <w:t xml:space="preserve"> </w:t>
      </w:r>
      <w:r w:rsidRPr="00571D97">
        <w:t>брать</w:t>
      </w:r>
      <w:r>
        <w:t xml:space="preserve"> </w:t>
      </w:r>
      <w:r w:rsidRPr="00571D97">
        <w:t>для</w:t>
      </w:r>
      <w:r>
        <w:t xml:space="preserve"> </w:t>
      </w:r>
      <w:r w:rsidRPr="00571D97">
        <w:t>чтения</w:t>
      </w:r>
      <w:r>
        <w:t xml:space="preserve"> </w:t>
      </w:r>
      <w:r w:rsidRPr="00571D97">
        <w:t>другие;</w:t>
      </w:r>
    </w:p>
    <w:p w:rsidR="00372236" w:rsidRPr="00571D97" w:rsidRDefault="00372236" w:rsidP="00CB0FBF">
      <w:pPr>
        <w:pStyle w:val="a5"/>
        <w:widowControl w:val="0"/>
        <w:numPr>
          <w:ilvl w:val="0"/>
          <w:numId w:val="96"/>
        </w:numPr>
        <w:tabs>
          <w:tab w:val="left" w:pos="1387"/>
        </w:tabs>
        <w:autoSpaceDE w:val="0"/>
        <w:autoSpaceDN w:val="0"/>
        <w:spacing w:after="0" w:line="240" w:lineRule="auto"/>
        <w:ind w:left="1134" w:right="128"/>
        <w:contextualSpacing w:val="0"/>
        <w:jc w:val="both"/>
      </w:pPr>
      <w:r w:rsidRPr="00571D97">
        <w:t>деятельность</w:t>
      </w:r>
      <w:r>
        <w:t xml:space="preserve"> </w:t>
      </w:r>
      <w:r w:rsidRPr="00571D97">
        <w:t>классных</w:t>
      </w:r>
      <w:r>
        <w:t xml:space="preserve"> </w:t>
      </w:r>
      <w:r w:rsidRPr="00571D97">
        <w:t>руководителей</w:t>
      </w:r>
      <w:r>
        <w:t xml:space="preserve"> </w:t>
      </w:r>
      <w:r w:rsidRPr="00571D97">
        <w:t>и</w:t>
      </w:r>
      <w:r>
        <w:t xml:space="preserve"> </w:t>
      </w:r>
      <w:r w:rsidRPr="00571D97">
        <w:t>других</w:t>
      </w:r>
      <w:r>
        <w:t xml:space="preserve"> </w:t>
      </w:r>
      <w:r w:rsidRPr="00571D97">
        <w:t>педагогов</w:t>
      </w:r>
      <w:r>
        <w:t xml:space="preserve"> </w:t>
      </w:r>
      <w:r w:rsidRPr="00571D97">
        <w:t>вместе</w:t>
      </w:r>
      <w:r>
        <w:t xml:space="preserve"> </w:t>
      </w:r>
      <w:r w:rsidRPr="00571D97">
        <w:t>с</w:t>
      </w:r>
      <w:r>
        <w:t xml:space="preserve"> </w:t>
      </w:r>
      <w:r w:rsidRPr="00571D97">
        <w:t>обучающимися,</w:t>
      </w:r>
      <w:r>
        <w:t xml:space="preserve"> </w:t>
      </w:r>
      <w:r w:rsidRPr="00571D97">
        <w:t>их</w:t>
      </w:r>
      <w:r>
        <w:t xml:space="preserve"> </w:t>
      </w:r>
      <w:r w:rsidRPr="00571D97">
        <w:t>родителями</w:t>
      </w:r>
      <w:r>
        <w:t xml:space="preserve"> </w:t>
      </w:r>
      <w:r w:rsidRPr="00571D97">
        <w:t>по</w:t>
      </w:r>
      <w:r>
        <w:t xml:space="preserve"> </w:t>
      </w:r>
      <w:r w:rsidRPr="00571D97">
        <w:t>благоустройству,</w:t>
      </w:r>
      <w:r>
        <w:t xml:space="preserve"> </w:t>
      </w:r>
      <w:r w:rsidRPr="00571D97">
        <w:t>оформлению</w:t>
      </w:r>
      <w:r>
        <w:t xml:space="preserve"> </w:t>
      </w:r>
      <w:r w:rsidRPr="00571D97">
        <w:t>школьных</w:t>
      </w:r>
      <w:r>
        <w:t xml:space="preserve"> </w:t>
      </w:r>
      <w:r w:rsidRPr="00571D97">
        <w:t>аудиторий,</w:t>
      </w:r>
      <w:r>
        <w:t xml:space="preserve"> </w:t>
      </w:r>
      <w:r w:rsidRPr="00571D97">
        <w:t>пришкольной</w:t>
      </w:r>
      <w:r>
        <w:t xml:space="preserve"> </w:t>
      </w:r>
      <w:r w:rsidRPr="00571D97">
        <w:t>территории;</w:t>
      </w:r>
    </w:p>
    <w:p w:rsidR="00372236" w:rsidRPr="00571D97" w:rsidRDefault="00372236" w:rsidP="00CB0FBF">
      <w:pPr>
        <w:pStyle w:val="a5"/>
        <w:widowControl w:val="0"/>
        <w:numPr>
          <w:ilvl w:val="0"/>
          <w:numId w:val="96"/>
        </w:numPr>
        <w:tabs>
          <w:tab w:val="left" w:pos="1387"/>
        </w:tabs>
        <w:autoSpaceDE w:val="0"/>
        <w:autoSpaceDN w:val="0"/>
        <w:spacing w:after="0" w:line="240" w:lineRule="auto"/>
        <w:ind w:left="1134" w:right="128"/>
        <w:contextualSpacing w:val="0"/>
        <w:jc w:val="both"/>
      </w:pPr>
      <w:r w:rsidRPr="00571D97">
        <w:t>разработку</w:t>
      </w:r>
      <w:r>
        <w:t xml:space="preserve"> </w:t>
      </w:r>
      <w:r w:rsidRPr="00571D97">
        <w:t>и</w:t>
      </w:r>
      <w:r>
        <w:t xml:space="preserve"> </w:t>
      </w:r>
      <w:r w:rsidRPr="00571D97">
        <w:t>оформление</w:t>
      </w:r>
      <w:r>
        <w:t xml:space="preserve"> </w:t>
      </w:r>
      <w:r w:rsidRPr="00571D97">
        <w:t>пространств</w:t>
      </w:r>
      <w:r>
        <w:t xml:space="preserve"> </w:t>
      </w:r>
      <w:r w:rsidRPr="00571D97">
        <w:t>проведения</w:t>
      </w:r>
      <w:r>
        <w:t xml:space="preserve"> </w:t>
      </w:r>
      <w:r w:rsidRPr="00571D97">
        <w:t>значимых</w:t>
      </w:r>
      <w:r>
        <w:t xml:space="preserve"> </w:t>
      </w:r>
      <w:r w:rsidRPr="00571D97">
        <w:t>событий,</w:t>
      </w:r>
      <w:r>
        <w:t xml:space="preserve"> </w:t>
      </w:r>
      <w:r w:rsidRPr="00571D97">
        <w:t>праздников, церемоний, торжественных линеек, творческих вечеров (событийный</w:t>
      </w:r>
      <w:r>
        <w:t xml:space="preserve"> </w:t>
      </w:r>
      <w:r w:rsidRPr="00571D97">
        <w:t>дизайн);</w:t>
      </w:r>
    </w:p>
    <w:p w:rsidR="00372236" w:rsidRPr="00571D97" w:rsidRDefault="00372236" w:rsidP="00CB0FBF">
      <w:pPr>
        <w:pStyle w:val="a5"/>
        <w:widowControl w:val="0"/>
        <w:numPr>
          <w:ilvl w:val="0"/>
          <w:numId w:val="96"/>
        </w:numPr>
        <w:tabs>
          <w:tab w:val="left" w:pos="1387"/>
        </w:tabs>
        <w:autoSpaceDE w:val="0"/>
        <w:autoSpaceDN w:val="0"/>
        <w:spacing w:after="0" w:line="240" w:lineRule="auto"/>
        <w:ind w:left="1134" w:right="128"/>
        <w:contextualSpacing w:val="0"/>
        <w:jc w:val="both"/>
      </w:pPr>
      <w:r w:rsidRPr="00571D97">
        <w:t>разработку</w:t>
      </w:r>
      <w:r>
        <w:t xml:space="preserve"> </w:t>
      </w:r>
      <w:r w:rsidRPr="00571D97">
        <w:t>и</w:t>
      </w:r>
      <w:r>
        <w:t xml:space="preserve"> </w:t>
      </w:r>
      <w:r w:rsidRPr="00571D97">
        <w:t>обновление</w:t>
      </w:r>
      <w:r>
        <w:t xml:space="preserve"> </w:t>
      </w:r>
      <w:r w:rsidRPr="00571D97">
        <w:t>материалов</w:t>
      </w:r>
      <w:r>
        <w:t xml:space="preserve"> </w:t>
      </w:r>
      <w:r w:rsidRPr="00571D97">
        <w:t>(стендов,</w:t>
      </w:r>
      <w:r>
        <w:t xml:space="preserve"> </w:t>
      </w:r>
      <w:r w:rsidRPr="00571D97">
        <w:t>плакатов,</w:t>
      </w:r>
      <w:r>
        <w:t xml:space="preserve"> </w:t>
      </w:r>
      <w:r w:rsidRPr="00571D97">
        <w:t>инсталляций</w:t>
      </w:r>
      <w:r>
        <w:t xml:space="preserve"> </w:t>
      </w:r>
      <w:r w:rsidRPr="00571D97">
        <w:t>и</w:t>
      </w:r>
      <w:r>
        <w:t xml:space="preserve"> </w:t>
      </w:r>
      <w:r w:rsidRPr="00571D97">
        <w:t>др.),</w:t>
      </w:r>
      <w:r>
        <w:t xml:space="preserve"> </w:t>
      </w:r>
      <w:r w:rsidRPr="00571D97">
        <w:t>акцентирующих</w:t>
      </w:r>
      <w:r>
        <w:t xml:space="preserve"> </w:t>
      </w:r>
      <w:r w:rsidRPr="00571D97">
        <w:t>внимание</w:t>
      </w:r>
      <w:r>
        <w:t xml:space="preserve"> </w:t>
      </w:r>
      <w:r w:rsidRPr="00571D97">
        <w:t>обучающихся</w:t>
      </w:r>
      <w:r>
        <w:t xml:space="preserve"> </w:t>
      </w:r>
      <w:r w:rsidRPr="00571D97">
        <w:t>на</w:t>
      </w:r>
      <w:r>
        <w:t xml:space="preserve"> </w:t>
      </w:r>
      <w:r w:rsidRPr="00571D97">
        <w:t>важных</w:t>
      </w:r>
      <w:r>
        <w:t xml:space="preserve"> </w:t>
      </w:r>
      <w:r w:rsidRPr="00571D97">
        <w:t>для</w:t>
      </w:r>
      <w:r>
        <w:t xml:space="preserve"> </w:t>
      </w:r>
      <w:r w:rsidRPr="00571D97">
        <w:t>воспитания</w:t>
      </w:r>
      <w:r>
        <w:t xml:space="preserve"> </w:t>
      </w:r>
      <w:r w:rsidRPr="00571D97">
        <w:t>ценностях,</w:t>
      </w:r>
      <w:r>
        <w:t xml:space="preserve"> </w:t>
      </w:r>
      <w:r w:rsidRPr="00571D97">
        <w:t>правилах,</w:t>
      </w:r>
      <w:r>
        <w:t xml:space="preserve"> </w:t>
      </w:r>
      <w:r w:rsidRPr="00571D97">
        <w:t>традициях,</w:t>
      </w:r>
      <w:r>
        <w:t xml:space="preserve"> </w:t>
      </w:r>
      <w:r w:rsidRPr="00571D97">
        <w:t>укладе</w:t>
      </w:r>
      <w:r>
        <w:t xml:space="preserve"> </w:t>
      </w:r>
      <w:r w:rsidRPr="00571D97">
        <w:t>общеобразовательной</w:t>
      </w:r>
      <w:r>
        <w:t xml:space="preserve"> </w:t>
      </w:r>
      <w:r w:rsidRPr="00571D97">
        <w:t>организации,</w:t>
      </w:r>
      <w:r>
        <w:t xml:space="preserve"> </w:t>
      </w:r>
      <w:r w:rsidRPr="00571D97">
        <w:t>актуальных</w:t>
      </w:r>
      <w:r>
        <w:t xml:space="preserve"> </w:t>
      </w:r>
      <w:r w:rsidRPr="00571D97">
        <w:t>вопросах профилактики</w:t>
      </w:r>
      <w:r>
        <w:t xml:space="preserve"> </w:t>
      </w:r>
      <w:r w:rsidRPr="00571D97">
        <w:t>и безопасности.</w:t>
      </w:r>
    </w:p>
    <w:p w:rsidR="00372236" w:rsidRPr="00571D97" w:rsidRDefault="00372236" w:rsidP="00372236">
      <w:pPr>
        <w:pStyle w:val="afb"/>
        <w:ind w:right="129" w:firstLine="459"/>
      </w:pPr>
      <w:r w:rsidRPr="00571D97">
        <w:t>Предметно-</w:t>
      </w:r>
      <w:r>
        <w:t xml:space="preserve"> </w:t>
      </w:r>
      <w:r w:rsidRPr="00571D97">
        <w:t>пространственная</w:t>
      </w:r>
      <w:r>
        <w:t xml:space="preserve"> </w:t>
      </w:r>
      <w:r w:rsidRPr="00571D97">
        <w:t>среда</w:t>
      </w:r>
      <w:r>
        <w:t xml:space="preserve"> </w:t>
      </w:r>
      <w:r w:rsidRPr="00571D97">
        <w:t>строится</w:t>
      </w:r>
      <w:r>
        <w:t xml:space="preserve"> </w:t>
      </w:r>
      <w:r w:rsidRPr="00571D97">
        <w:t>как</w:t>
      </w:r>
      <w:r>
        <w:t xml:space="preserve"> </w:t>
      </w:r>
      <w:r w:rsidRPr="00571D97">
        <w:t>максимально</w:t>
      </w:r>
      <w:r>
        <w:t xml:space="preserve"> </w:t>
      </w:r>
      <w:r w:rsidRPr="00571D97">
        <w:t>доступная</w:t>
      </w:r>
      <w:r>
        <w:t xml:space="preserve"> </w:t>
      </w:r>
      <w:r w:rsidRPr="00571D97">
        <w:t>для</w:t>
      </w:r>
      <w:r>
        <w:t xml:space="preserve"> </w:t>
      </w:r>
      <w:r w:rsidRPr="00571D97">
        <w:t>обучающихся</w:t>
      </w:r>
      <w:r>
        <w:t xml:space="preserve"> </w:t>
      </w:r>
      <w:r w:rsidRPr="00571D97">
        <w:t>с</w:t>
      </w:r>
      <w:r>
        <w:t xml:space="preserve"> </w:t>
      </w:r>
      <w:r w:rsidRPr="00571D97">
        <w:t>особыми</w:t>
      </w:r>
      <w:r>
        <w:t xml:space="preserve"> </w:t>
      </w:r>
      <w:r w:rsidRPr="00571D97">
        <w:t>образовательными</w:t>
      </w:r>
      <w:r>
        <w:t xml:space="preserve"> </w:t>
      </w:r>
      <w:r w:rsidRPr="00571D97">
        <w:t>потребностями</w:t>
      </w:r>
    </w:p>
    <w:p w:rsidR="00372236" w:rsidRPr="00571D97" w:rsidRDefault="00372236" w:rsidP="00372236">
      <w:pPr>
        <w:pStyle w:val="afb"/>
        <w:ind w:left="0"/>
      </w:pPr>
    </w:p>
    <w:p w:rsidR="00372236" w:rsidRPr="00571D97" w:rsidRDefault="00372236" w:rsidP="00CB0FBF">
      <w:pPr>
        <w:pStyle w:val="111"/>
        <w:numPr>
          <w:ilvl w:val="1"/>
          <w:numId w:val="57"/>
        </w:numPr>
        <w:tabs>
          <w:tab w:val="left" w:pos="1164"/>
        </w:tabs>
        <w:ind w:left="720" w:hanging="360"/>
      </w:pPr>
      <w:r w:rsidRPr="00571D97">
        <w:t>Модуль</w:t>
      </w:r>
      <w:r>
        <w:t xml:space="preserve"> «</w:t>
      </w:r>
      <w:r w:rsidRPr="00571D97">
        <w:t>Социальное</w:t>
      </w:r>
      <w:r>
        <w:t xml:space="preserve"> </w:t>
      </w:r>
      <w:r w:rsidRPr="00571D97">
        <w:t>партнерство</w:t>
      </w:r>
      <w:r>
        <w:t>»</w:t>
      </w:r>
    </w:p>
    <w:p w:rsidR="00372236" w:rsidRDefault="00372236" w:rsidP="00372236">
      <w:pPr>
        <w:pStyle w:val="afb"/>
        <w:ind w:right="122" w:firstLine="852"/>
      </w:pPr>
      <w:r w:rsidRPr="00571D97">
        <w:t>Реализация</w:t>
      </w:r>
      <w:r>
        <w:t xml:space="preserve"> </w:t>
      </w:r>
      <w:r w:rsidRPr="00571D97">
        <w:t>воспитательного</w:t>
      </w:r>
      <w:r>
        <w:t xml:space="preserve"> </w:t>
      </w:r>
      <w:r w:rsidRPr="00571D97">
        <w:t>потенциала</w:t>
      </w:r>
      <w:r>
        <w:t xml:space="preserve"> </w:t>
      </w:r>
      <w:r w:rsidRPr="00571D97">
        <w:t>социального</w:t>
      </w:r>
      <w:r>
        <w:t xml:space="preserve"> </w:t>
      </w:r>
      <w:r w:rsidRPr="00571D97">
        <w:t>партнёрства</w:t>
      </w:r>
      <w:r>
        <w:t xml:space="preserve"> </w:t>
      </w:r>
      <w:r w:rsidRPr="00571D97">
        <w:t>школы</w:t>
      </w:r>
      <w:r>
        <w:t xml:space="preserve"> </w:t>
      </w:r>
      <w:r w:rsidRPr="00571D97">
        <w:t>при</w:t>
      </w:r>
      <w:r>
        <w:t xml:space="preserve"> </w:t>
      </w:r>
      <w:r w:rsidRPr="00571D97">
        <w:t>соблюдении</w:t>
      </w:r>
      <w:r>
        <w:t xml:space="preserve"> </w:t>
      </w:r>
      <w:r w:rsidRPr="00571D97">
        <w:t>требований</w:t>
      </w:r>
      <w:r>
        <w:t xml:space="preserve"> </w:t>
      </w:r>
      <w:r w:rsidRPr="00571D97">
        <w:t>законодательства</w:t>
      </w:r>
      <w:r>
        <w:t xml:space="preserve"> </w:t>
      </w:r>
      <w:r w:rsidRPr="00571D97">
        <w:t>Российской</w:t>
      </w:r>
      <w:r>
        <w:t xml:space="preserve"> </w:t>
      </w:r>
      <w:r w:rsidRPr="00571D97">
        <w:t>Федерации</w:t>
      </w:r>
      <w:r>
        <w:t xml:space="preserve"> </w:t>
      </w:r>
      <w:r w:rsidRPr="00571D97">
        <w:t>предусматривает:</w:t>
      </w:r>
      <w:r>
        <w:t xml:space="preserve"> </w:t>
      </w:r>
      <w:r w:rsidRPr="00571D97">
        <w:t>участие</w:t>
      </w:r>
      <w:r>
        <w:t xml:space="preserve"> </w:t>
      </w:r>
      <w:r w:rsidRPr="00571D97">
        <w:t>представителей</w:t>
      </w:r>
      <w:r>
        <w:t xml:space="preserve"> </w:t>
      </w:r>
      <w:r w:rsidRPr="00571D97">
        <w:t>организаций-партнёров,</w:t>
      </w:r>
      <w:r>
        <w:t xml:space="preserve"> </w:t>
      </w:r>
      <w:r w:rsidRPr="00571D97">
        <w:t>в</w:t>
      </w:r>
      <w:r>
        <w:t xml:space="preserve"> </w:t>
      </w:r>
      <w:r w:rsidRPr="00571D97">
        <w:t>том</w:t>
      </w:r>
      <w:r>
        <w:t xml:space="preserve"> </w:t>
      </w:r>
      <w:r w:rsidRPr="00571D97">
        <w:t>числе</w:t>
      </w:r>
      <w:r>
        <w:t xml:space="preserve"> в с</w:t>
      </w:r>
      <w:r w:rsidRPr="00571D97">
        <w:t xml:space="preserve">оответствии с договорами о сотрудничестве, в </w:t>
      </w:r>
      <w:r w:rsidRPr="00571D97">
        <w:lastRenderedPageBreak/>
        <w:t>проведении отдельных мероприятий</w:t>
      </w:r>
      <w:r>
        <w:t xml:space="preserve"> </w:t>
      </w:r>
      <w:r w:rsidRPr="00571D97">
        <w:t>в</w:t>
      </w:r>
      <w:r>
        <w:t xml:space="preserve"> </w:t>
      </w:r>
      <w:r w:rsidRPr="00571D97">
        <w:t>рамках</w:t>
      </w:r>
      <w:r>
        <w:t xml:space="preserve"> </w:t>
      </w:r>
      <w:r w:rsidRPr="00571D97">
        <w:t>рабочей</w:t>
      </w:r>
      <w:r>
        <w:t xml:space="preserve"> </w:t>
      </w:r>
      <w:r w:rsidRPr="00571D97">
        <w:t>программы</w:t>
      </w:r>
      <w:r>
        <w:t xml:space="preserve"> </w:t>
      </w:r>
      <w:r w:rsidRPr="00571D97">
        <w:t>воспитания</w:t>
      </w:r>
      <w:r>
        <w:t xml:space="preserve"> </w:t>
      </w:r>
      <w:r w:rsidRPr="00571D97">
        <w:t>и</w:t>
      </w:r>
      <w:r>
        <w:t xml:space="preserve"> </w:t>
      </w:r>
      <w:r w:rsidRPr="00571D97">
        <w:t>календарного</w:t>
      </w:r>
      <w:r>
        <w:t xml:space="preserve"> </w:t>
      </w:r>
      <w:r w:rsidRPr="00571D97">
        <w:t>плана</w:t>
      </w:r>
      <w:r>
        <w:t xml:space="preserve"> </w:t>
      </w:r>
      <w:r w:rsidRPr="00571D97">
        <w:t>воспитательной</w:t>
      </w:r>
      <w:r>
        <w:t xml:space="preserve"> </w:t>
      </w:r>
      <w:r w:rsidRPr="00571D97">
        <w:t>работы</w:t>
      </w:r>
      <w:r>
        <w:t xml:space="preserve"> </w:t>
      </w:r>
      <w:r w:rsidRPr="00571D97">
        <w:t>(дни</w:t>
      </w:r>
      <w:r>
        <w:t xml:space="preserve"> </w:t>
      </w:r>
      <w:r w:rsidRPr="00571D97">
        <w:t>открытых</w:t>
      </w:r>
      <w:r>
        <w:t xml:space="preserve"> </w:t>
      </w:r>
      <w:r w:rsidRPr="00571D97">
        <w:t>дверей,</w:t>
      </w:r>
      <w:r>
        <w:t xml:space="preserve"> </w:t>
      </w:r>
      <w:r w:rsidRPr="00571D97">
        <w:t>государственные,</w:t>
      </w:r>
      <w:r>
        <w:t xml:space="preserve"> </w:t>
      </w:r>
      <w:r w:rsidRPr="00571D97">
        <w:t>региональные,</w:t>
      </w:r>
      <w:r>
        <w:t xml:space="preserve"> </w:t>
      </w:r>
      <w:r w:rsidRPr="00571D97">
        <w:t>школьные</w:t>
      </w:r>
      <w:r>
        <w:t xml:space="preserve"> </w:t>
      </w:r>
      <w:r w:rsidRPr="00571D97">
        <w:t>праздники,</w:t>
      </w:r>
      <w:r>
        <w:t xml:space="preserve"> </w:t>
      </w:r>
      <w:r w:rsidRPr="00571D97">
        <w:t>торжественные</w:t>
      </w:r>
      <w:r>
        <w:t xml:space="preserve"> </w:t>
      </w:r>
      <w:r w:rsidRPr="00571D97">
        <w:t>мероприятия и</w:t>
      </w:r>
      <w:r>
        <w:t xml:space="preserve"> </w:t>
      </w:r>
      <w:r w:rsidRPr="00571D97">
        <w:t>т.</w:t>
      </w:r>
      <w:r>
        <w:t>п.).</w:t>
      </w:r>
    </w:p>
    <w:p w:rsidR="00372236" w:rsidRPr="00571D97" w:rsidRDefault="00372236" w:rsidP="00372236">
      <w:pPr>
        <w:pStyle w:val="afb"/>
        <w:ind w:right="122" w:firstLine="852"/>
      </w:pPr>
      <w:r>
        <w:t>С социальными партнерами школы организовано целостное пространство духовно-нравственного развития обучающихся. В качестве социальных партнеров школы выступают: Уфимская еврейская община, Уфимский Государственный Нефтяной Технический Университет. Взаимодействие происходит по следующим направлениям:</w:t>
      </w:r>
    </w:p>
    <w:p w:rsidR="00372236" w:rsidRDefault="00372236" w:rsidP="00CB0FBF">
      <w:pPr>
        <w:pStyle w:val="a5"/>
        <w:widowControl w:val="0"/>
        <w:numPr>
          <w:ilvl w:val="0"/>
          <w:numId w:val="97"/>
        </w:numPr>
        <w:tabs>
          <w:tab w:val="left" w:pos="1526"/>
        </w:tabs>
        <w:autoSpaceDE w:val="0"/>
        <w:autoSpaceDN w:val="0"/>
        <w:spacing w:after="0" w:line="240" w:lineRule="auto"/>
        <w:ind w:left="1276"/>
        <w:contextualSpacing w:val="0"/>
        <w:jc w:val="both"/>
      </w:pPr>
      <w:r w:rsidRPr="00517560">
        <w:t>участие представителей организаций-партнёров в проведении отдельных</w:t>
      </w:r>
      <w:r>
        <w:t xml:space="preserve"> </w:t>
      </w:r>
      <w:r w:rsidRPr="00517560">
        <w:t>уроков,</w:t>
      </w:r>
      <w:r>
        <w:t xml:space="preserve"> </w:t>
      </w:r>
      <w:r w:rsidRPr="00517560">
        <w:t>внеурочных</w:t>
      </w:r>
      <w:r>
        <w:t xml:space="preserve"> </w:t>
      </w:r>
      <w:r w:rsidRPr="00517560">
        <w:t>занятий,</w:t>
      </w:r>
      <w:r>
        <w:t xml:space="preserve"> </w:t>
      </w:r>
      <w:r w:rsidRPr="00517560">
        <w:t>внешкольных</w:t>
      </w:r>
      <w:r>
        <w:t xml:space="preserve"> </w:t>
      </w:r>
      <w:r w:rsidRPr="00517560">
        <w:t>мероприятий</w:t>
      </w:r>
      <w:r>
        <w:t xml:space="preserve"> </w:t>
      </w:r>
      <w:r w:rsidRPr="00517560">
        <w:t>соответствующей</w:t>
      </w:r>
      <w:r>
        <w:t xml:space="preserve"> </w:t>
      </w:r>
      <w:r w:rsidRPr="00517560">
        <w:t>тематической</w:t>
      </w:r>
      <w:r>
        <w:t xml:space="preserve"> </w:t>
      </w:r>
      <w:r w:rsidRPr="00517560">
        <w:t>направленности;</w:t>
      </w:r>
    </w:p>
    <w:p w:rsidR="00372236" w:rsidRDefault="00372236" w:rsidP="00CB0FBF">
      <w:pPr>
        <w:pStyle w:val="a5"/>
        <w:widowControl w:val="0"/>
        <w:numPr>
          <w:ilvl w:val="0"/>
          <w:numId w:val="97"/>
        </w:numPr>
        <w:tabs>
          <w:tab w:val="left" w:pos="1526"/>
        </w:tabs>
        <w:autoSpaceDE w:val="0"/>
        <w:autoSpaceDN w:val="0"/>
        <w:spacing w:after="0" w:line="240" w:lineRule="auto"/>
        <w:ind w:left="1276"/>
        <w:contextualSpacing w:val="0"/>
        <w:jc w:val="both"/>
      </w:pPr>
      <w:r w:rsidRPr="00517560">
        <w:t>проведение</w:t>
      </w:r>
      <w:r>
        <w:t xml:space="preserve"> </w:t>
      </w:r>
      <w:r w:rsidRPr="00517560">
        <w:t>на</w:t>
      </w:r>
      <w:r>
        <w:t xml:space="preserve"> </w:t>
      </w:r>
      <w:r w:rsidRPr="00517560">
        <w:t>базе</w:t>
      </w:r>
      <w:r>
        <w:t xml:space="preserve"> </w:t>
      </w:r>
      <w:r w:rsidRPr="00517560">
        <w:t>организаций-партнёров</w:t>
      </w:r>
      <w:r>
        <w:t xml:space="preserve"> </w:t>
      </w:r>
      <w:r w:rsidRPr="00517560">
        <w:t>отдельных</w:t>
      </w:r>
      <w:r>
        <w:t xml:space="preserve"> </w:t>
      </w:r>
      <w:r w:rsidRPr="00517560">
        <w:t>уроков,</w:t>
      </w:r>
      <w:r>
        <w:t xml:space="preserve"> </w:t>
      </w:r>
      <w:r w:rsidRPr="00517560">
        <w:t>занятий,</w:t>
      </w:r>
      <w:r>
        <w:t xml:space="preserve"> </w:t>
      </w:r>
      <w:r w:rsidRPr="00517560">
        <w:t>внешкольных</w:t>
      </w:r>
      <w:r>
        <w:t xml:space="preserve"> </w:t>
      </w:r>
      <w:r w:rsidRPr="00517560">
        <w:t>мероприятий,</w:t>
      </w:r>
      <w:r>
        <w:t xml:space="preserve"> </w:t>
      </w:r>
      <w:r w:rsidRPr="00517560">
        <w:t>акций</w:t>
      </w:r>
      <w:r>
        <w:t xml:space="preserve"> </w:t>
      </w:r>
      <w:r w:rsidRPr="00517560">
        <w:t>воспитательной</w:t>
      </w:r>
      <w:r>
        <w:t xml:space="preserve"> </w:t>
      </w:r>
      <w:r w:rsidRPr="00517560">
        <w:t>направленности;</w:t>
      </w:r>
    </w:p>
    <w:p w:rsidR="00372236" w:rsidRDefault="00372236" w:rsidP="00CB0FBF">
      <w:pPr>
        <w:pStyle w:val="a5"/>
        <w:widowControl w:val="0"/>
        <w:numPr>
          <w:ilvl w:val="0"/>
          <w:numId w:val="97"/>
        </w:numPr>
        <w:tabs>
          <w:tab w:val="left" w:pos="1526"/>
        </w:tabs>
        <w:autoSpaceDE w:val="0"/>
        <w:autoSpaceDN w:val="0"/>
        <w:spacing w:after="0" w:line="240" w:lineRule="auto"/>
        <w:ind w:left="1276"/>
        <w:contextualSpacing w:val="0"/>
        <w:jc w:val="both"/>
      </w:pPr>
      <w:r w:rsidRPr="00517560">
        <w:t xml:space="preserve">проведение открытых дискуссионные площадки (детские, </w:t>
      </w:r>
      <w:r>
        <w:t xml:space="preserve"> </w:t>
      </w:r>
      <w:r w:rsidRPr="00517560">
        <w:t>педагогические,</w:t>
      </w:r>
      <w:r>
        <w:t xml:space="preserve"> </w:t>
      </w:r>
      <w:r w:rsidRPr="00517560">
        <w:t>родительские,</w:t>
      </w:r>
      <w:r>
        <w:t xml:space="preserve"> </w:t>
      </w:r>
      <w:r w:rsidRPr="00517560">
        <w:t>совместные),</w:t>
      </w:r>
      <w:r>
        <w:t xml:space="preserve"> </w:t>
      </w:r>
      <w:r w:rsidRPr="00517560">
        <w:t>куда</w:t>
      </w:r>
      <w:r>
        <w:t xml:space="preserve"> </w:t>
      </w:r>
      <w:r w:rsidRPr="00517560">
        <w:t>приглашаются</w:t>
      </w:r>
      <w:r>
        <w:t xml:space="preserve"> </w:t>
      </w:r>
      <w:r w:rsidRPr="00517560">
        <w:t>представители</w:t>
      </w:r>
      <w:r>
        <w:t xml:space="preserve"> </w:t>
      </w:r>
      <w:r w:rsidRPr="00517560">
        <w:t>организаций-партнёров,</w:t>
      </w:r>
      <w:r>
        <w:t xml:space="preserve"> </w:t>
      </w:r>
      <w:r w:rsidRPr="00517560">
        <w:t>на</w:t>
      </w:r>
      <w:r>
        <w:t xml:space="preserve"> </w:t>
      </w:r>
      <w:r w:rsidRPr="00517560">
        <w:t>которых</w:t>
      </w:r>
      <w:r>
        <w:t xml:space="preserve"> </w:t>
      </w:r>
      <w:r w:rsidRPr="00517560">
        <w:t>обсуждаются</w:t>
      </w:r>
      <w:r>
        <w:t xml:space="preserve"> </w:t>
      </w:r>
      <w:r w:rsidRPr="00517560">
        <w:t>актуальные</w:t>
      </w:r>
      <w:r>
        <w:t xml:space="preserve"> </w:t>
      </w:r>
      <w:r w:rsidRPr="00517560">
        <w:t>проблемы,</w:t>
      </w:r>
      <w:r>
        <w:t xml:space="preserve"> </w:t>
      </w:r>
      <w:r w:rsidRPr="00517560">
        <w:t>касающиеся</w:t>
      </w:r>
      <w:r>
        <w:t xml:space="preserve"> </w:t>
      </w:r>
      <w:r w:rsidRPr="00517560">
        <w:t>жизни</w:t>
      </w:r>
      <w:r>
        <w:t xml:space="preserve"> </w:t>
      </w:r>
      <w:r w:rsidRPr="00517560">
        <w:t>школы,</w:t>
      </w:r>
      <w:r>
        <w:t xml:space="preserve"> </w:t>
      </w:r>
      <w:r w:rsidRPr="00517560">
        <w:t>муниципального образования,</w:t>
      </w:r>
      <w:r>
        <w:t xml:space="preserve"> </w:t>
      </w:r>
      <w:r w:rsidRPr="00517560">
        <w:t>региона,</w:t>
      </w:r>
      <w:r>
        <w:t xml:space="preserve"> </w:t>
      </w:r>
      <w:r w:rsidRPr="00517560">
        <w:t>страны;</w:t>
      </w:r>
    </w:p>
    <w:p w:rsidR="00372236" w:rsidRDefault="00372236" w:rsidP="00CB0FBF">
      <w:pPr>
        <w:pStyle w:val="a5"/>
        <w:widowControl w:val="0"/>
        <w:numPr>
          <w:ilvl w:val="0"/>
          <w:numId w:val="97"/>
        </w:numPr>
        <w:tabs>
          <w:tab w:val="left" w:pos="1526"/>
        </w:tabs>
        <w:autoSpaceDE w:val="0"/>
        <w:autoSpaceDN w:val="0"/>
        <w:spacing w:after="0" w:line="240" w:lineRule="auto"/>
        <w:ind w:left="1276"/>
        <w:contextualSpacing w:val="0"/>
        <w:jc w:val="both"/>
      </w:pPr>
      <w:r w:rsidRPr="00517560">
        <w:t>расширение сетевого взаимодействия и сотрудничества между педагогами</w:t>
      </w:r>
      <w:r>
        <w:t xml:space="preserve"> </w:t>
      </w:r>
      <w:r w:rsidRPr="00517560">
        <w:t>города</w:t>
      </w:r>
      <w:r>
        <w:t>;</w:t>
      </w:r>
    </w:p>
    <w:p w:rsidR="00372236" w:rsidRPr="00517560" w:rsidRDefault="00372236" w:rsidP="00CB0FBF">
      <w:pPr>
        <w:pStyle w:val="a5"/>
        <w:widowControl w:val="0"/>
        <w:numPr>
          <w:ilvl w:val="0"/>
          <w:numId w:val="97"/>
        </w:numPr>
        <w:tabs>
          <w:tab w:val="left" w:pos="1526"/>
        </w:tabs>
        <w:autoSpaceDE w:val="0"/>
        <w:autoSpaceDN w:val="0"/>
        <w:spacing w:after="0" w:line="240" w:lineRule="auto"/>
        <w:ind w:left="1276"/>
        <w:contextualSpacing w:val="0"/>
        <w:jc w:val="both"/>
      </w:pPr>
      <w:r w:rsidRPr="00517560">
        <w:t>поиск новых форм работы, в том числе и информационно коммуникативных</w:t>
      </w:r>
      <w:r>
        <w:t xml:space="preserve"> </w:t>
      </w:r>
      <w:r w:rsidRPr="00517560">
        <w:t>по сетевому взаимодействию школьников города. Это возможность максимального</w:t>
      </w:r>
      <w:r>
        <w:t xml:space="preserve"> </w:t>
      </w:r>
      <w:r w:rsidRPr="00517560">
        <w:t>раскрытия</w:t>
      </w:r>
      <w:r>
        <w:t xml:space="preserve"> </w:t>
      </w:r>
      <w:r w:rsidRPr="00517560">
        <w:t>творческого</w:t>
      </w:r>
      <w:r>
        <w:t xml:space="preserve"> </w:t>
      </w:r>
      <w:r w:rsidRPr="00517560">
        <w:t>потенциала</w:t>
      </w:r>
      <w:r>
        <w:t xml:space="preserve"> </w:t>
      </w:r>
      <w:r w:rsidRPr="00517560">
        <w:t>ребенка.</w:t>
      </w:r>
      <w:r>
        <w:t xml:space="preserve"> </w:t>
      </w:r>
      <w:r w:rsidRPr="00517560">
        <w:t>Данная</w:t>
      </w:r>
      <w:r>
        <w:t xml:space="preserve"> </w:t>
      </w:r>
      <w:r w:rsidRPr="00517560">
        <w:t>деятельность,</w:t>
      </w:r>
      <w:r>
        <w:t xml:space="preserve"> </w:t>
      </w:r>
      <w:r w:rsidRPr="00517560">
        <w:t>позволяет</w:t>
      </w:r>
      <w:r>
        <w:t xml:space="preserve"> </w:t>
      </w:r>
      <w:r w:rsidRPr="00517560">
        <w:t>проявить</w:t>
      </w:r>
      <w:r>
        <w:t xml:space="preserve"> </w:t>
      </w:r>
      <w:r w:rsidRPr="00517560">
        <w:t>себя</w:t>
      </w:r>
      <w:r>
        <w:t xml:space="preserve"> </w:t>
      </w:r>
      <w:r w:rsidRPr="00517560">
        <w:t>оптимальным</w:t>
      </w:r>
      <w:r>
        <w:t xml:space="preserve"> </w:t>
      </w:r>
      <w:r w:rsidRPr="00517560">
        <w:t>образом</w:t>
      </w:r>
      <w:r>
        <w:t xml:space="preserve"> </w:t>
      </w:r>
      <w:r w:rsidRPr="00517560">
        <w:t>индивидуально</w:t>
      </w:r>
      <w:r>
        <w:t xml:space="preserve"> </w:t>
      </w:r>
      <w:r w:rsidRPr="00517560">
        <w:t>или</w:t>
      </w:r>
      <w:r>
        <w:t xml:space="preserve"> </w:t>
      </w:r>
      <w:r w:rsidRPr="00517560">
        <w:t>в группе,</w:t>
      </w:r>
      <w:r>
        <w:t xml:space="preserve"> </w:t>
      </w:r>
      <w:r w:rsidRPr="00517560">
        <w:t>попробовать</w:t>
      </w:r>
      <w:r>
        <w:t xml:space="preserve"> </w:t>
      </w:r>
      <w:r w:rsidRPr="00517560">
        <w:t>свои</w:t>
      </w:r>
      <w:r>
        <w:t xml:space="preserve"> </w:t>
      </w:r>
      <w:r w:rsidRPr="00517560">
        <w:t>силы, приложить свои знания, принести пользу, показать публично достигнутый</w:t>
      </w:r>
      <w:r>
        <w:t xml:space="preserve"> </w:t>
      </w:r>
      <w:r w:rsidRPr="00517560">
        <w:t>результат;</w:t>
      </w:r>
    </w:p>
    <w:p w:rsidR="00372236" w:rsidRPr="00517560" w:rsidRDefault="00372236" w:rsidP="00CB0FBF">
      <w:pPr>
        <w:pStyle w:val="a5"/>
        <w:widowControl w:val="0"/>
        <w:numPr>
          <w:ilvl w:val="0"/>
          <w:numId w:val="97"/>
        </w:numPr>
        <w:tabs>
          <w:tab w:val="left" w:pos="1526"/>
        </w:tabs>
        <w:autoSpaceDE w:val="0"/>
        <w:autoSpaceDN w:val="0"/>
        <w:spacing w:after="0" w:line="240" w:lineRule="auto"/>
        <w:ind w:left="1276"/>
        <w:contextualSpacing w:val="0"/>
        <w:jc w:val="both"/>
      </w:pPr>
      <w:r w:rsidRPr="00517560">
        <w:t>совместно</w:t>
      </w:r>
      <w:r>
        <w:t xml:space="preserve"> </w:t>
      </w:r>
      <w:r w:rsidRPr="00517560">
        <w:t>разрабатываемые</w:t>
      </w:r>
      <w:r>
        <w:t xml:space="preserve"> </w:t>
      </w:r>
      <w:r w:rsidRPr="00517560">
        <w:t>и</w:t>
      </w:r>
      <w:r>
        <w:t xml:space="preserve"> </w:t>
      </w:r>
      <w:r w:rsidRPr="00517560">
        <w:t>реализуемые</w:t>
      </w:r>
      <w:r>
        <w:t xml:space="preserve"> </w:t>
      </w:r>
      <w:r w:rsidRPr="00517560">
        <w:t>обучающимися,</w:t>
      </w:r>
      <w:r>
        <w:t xml:space="preserve"> </w:t>
      </w:r>
      <w:r w:rsidRPr="00517560">
        <w:t>педагогами</w:t>
      </w:r>
      <w:r>
        <w:t xml:space="preserve"> </w:t>
      </w:r>
      <w:r w:rsidRPr="00517560">
        <w:t>с</w:t>
      </w:r>
      <w:r>
        <w:t xml:space="preserve"> </w:t>
      </w:r>
      <w:r w:rsidRPr="00517560">
        <w:t>организациями-партнёрами</w:t>
      </w:r>
      <w:r>
        <w:t xml:space="preserve"> </w:t>
      </w:r>
      <w:r w:rsidRPr="00517560">
        <w:t>благотворительной,</w:t>
      </w:r>
      <w:r>
        <w:t xml:space="preserve"> </w:t>
      </w:r>
      <w:r w:rsidRPr="00517560">
        <w:t>экологической,</w:t>
      </w:r>
      <w:r>
        <w:t xml:space="preserve"> </w:t>
      </w:r>
      <w:r w:rsidRPr="00517560">
        <w:t>патриотической,</w:t>
      </w:r>
      <w:r>
        <w:t xml:space="preserve"> </w:t>
      </w:r>
      <w:r w:rsidRPr="00517560">
        <w:t>трудовой</w:t>
      </w:r>
      <w:r>
        <w:t xml:space="preserve"> </w:t>
      </w:r>
      <w:r w:rsidRPr="00517560">
        <w:t>и</w:t>
      </w:r>
      <w:r>
        <w:t xml:space="preserve"> </w:t>
      </w:r>
      <w:r w:rsidRPr="00517560">
        <w:t>т. д.</w:t>
      </w:r>
      <w:r>
        <w:t xml:space="preserve"> </w:t>
      </w:r>
      <w:r w:rsidRPr="00517560">
        <w:t>направленности,</w:t>
      </w:r>
      <w:r>
        <w:t xml:space="preserve"> </w:t>
      </w:r>
      <w:r w:rsidRPr="00517560">
        <w:t>ориентированные</w:t>
      </w:r>
      <w:r>
        <w:t xml:space="preserve"> </w:t>
      </w:r>
      <w:r w:rsidRPr="00517560">
        <w:t>на</w:t>
      </w:r>
      <w:r>
        <w:t xml:space="preserve"> </w:t>
      </w:r>
      <w:r w:rsidRPr="00517560">
        <w:t>воспитание</w:t>
      </w:r>
      <w:r>
        <w:t xml:space="preserve"> </w:t>
      </w:r>
      <w:r w:rsidRPr="00517560">
        <w:t>обучающихся,</w:t>
      </w:r>
      <w:r>
        <w:t xml:space="preserve"> </w:t>
      </w:r>
      <w:r w:rsidRPr="00517560">
        <w:t>преобразование</w:t>
      </w:r>
      <w:r>
        <w:t xml:space="preserve"> </w:t>
      </w:r>
      <w:r w:rsidRPr="00517560">
        <w:t>окружающего</w:t>
      </w:r>
      <w:r>
        <w:t xml:space="preserve"> </w:t>
      </w:r>
      <w:r w:rsidRPr="00517560">
        <w:t>социума,</w:t>
      </w:r>
      <w:r>
        <w:t xml:space="preserve"> </w:t>
      </w:r>
      <w:r w:rsidRPr="00517560">
        <w:t>позитивное</w:t>
      </w:r>
      <w:r>
        <w:t xml:space="preserve"> </w:t>
      </w:r>
      <w:r w:rsidRPr="00517560">
        <w:t>воздействие</w:t>
      </w:r>
      <w:r>
        <w:t xml:space="preserve"> </w:t>
      </w:r>
      <w:r w:rsidRPr="00517560">
        <w:t>на</w:t>
      </w:r>
      <w:r>
        <w:t xml:space="preserve"> </w:t>
      </w:r>
      <w:r w:rsidRPr="00517560">
        <w:t>социальное</w:t>
      </w:r>
      <w:r>
        <w:t xml:space="preserve"> </w:t>
      </w:r>
      <w:r w:rsidRPr="00517560">
        <w:t>окружение.</w:t>
      </w:r>
    </w:p>
    <w:p w:rsidR="00372236" w:rsidRDefault="00372236" w:rsidP="00372236">
      <w:pPr>
        <w:pStyle w:val="afb"/>
        <w:spacing w:before="3"/>
        <w:ind w:left="0"/>
      </w:pPr>
    </w:p>
    <w:p w:rsidR="00372236" w:rsidRDefault="00372236" w:rsidP="00CB0FBF">
      <w:pPr>
        <w:pStyle w:val="111"/>
        <w:numPr>
          <w:ilvl w:val="1"/>
          <w:numId w:val="57"/>
        </w:numPr>
        <w:tabs>
          <w:tab w:val="left" w:pos="1011"/>
        </w:tabs>
        <w:spacing w:line="319" w:lineRule="exact"/>
        <w:ind w:left="720" w:hanging="360"/>
      </w:pPr>
      <w:r>
        <w:t>Модуль «Профилактика и безопасность»</w:t>
      </w:r>
    </w:p>
    <w:p w:rsidR="00372236" w:rsidRDefault="00372236" w:rsidP="00372236">
      <w:pPr>
        <w:pStyle w:val="afb"/>
        <w:ind w:right="124" w:firstLine="799"/>
      </w:pPr>
      <w:r>
        <w:t>Ухудшение здоровья детей школьного возраста в России стало не только медицинской, но и серьезной педагогической проблемой. Данные официальной статистики и результаты специальных научных исследований свидетельствуют о том, что в последние годы для подростков стали характерны не только широкая распространенность вредных привычек, но и более раннее приобщение к ним. В современной, быстроменяющейся экологической обстановке в России, возможности распространения среди подростков образа жизни сопряженного с риском для здоровья, становятся все более широкими.</w:t>
      </w:r>
    </w:p>
    <w:p w:rsidR="00372236" w:rsidRDefault="00372236" w:rsidP="00372236">
      <w:pPr>
        <w:pStyle w:val="afb"/>
        <w:ind w:right="121" w:firstLine="698"/>
      </w:pPr>
      <w:r>
        <w:t>Основной целью формирования у обучающихся здорового и безопасного образа жизни является формирование у обучающихся АНО СОШ «Ор Авнер» ценностного отношения к собственному здоровью и собственной безопасности, основанного на знании своих потребностей, особенностей развития, и выработанного в процессе занятий, индивидуального способа здорового образа жизни.</w:t>
      </w:r>
    </w:p>
    <w:p w:rsidR="00372236" w:rsidRDefault="00372236" w:rsidP="00372236">
      <w:pPr>
        <w:pStyle w:val="afb"/>
        <w:ind w:right="124" w:firstLine="698"/>
      </w:pPr>
      <w:r>
        <w:t>Деятельность АНО СОШ «Ор Авнер» по формированию у обучающихся культуры здорового и безопасного образа жизни, по вопросам гражданской обороны, обеспечения первичных мер формированию личных убеждений, качеств и привычек, способствующих снижению риска здоровью в повседневной жизни, включает несколько направлений:</w:t>
      </w:r>
    </w:p>
    <w:p w:rsidR="00372236" w:rsidRDefault="00372236" w:rsidP="00CB0FBF">
      <w:pPr>
        <w:pStyle w:val="afb"/>
        <w:numPr>
          <w:ilvl w:val="0"/>
          <w:numId w:val="98"/>
        </w:numPr>
        <w:ind w:left="1134" w:right="124"/>
        <w:jc w:val="both"/>
      </w:pPr>
      <w:r w:rsidRPr="00655899">
        <w:t>организация физкультурно-спортивной и оздоровительной работы, организация</w:t>
      </w:r>
      <w:r>
        <w:t xml:space="preserve"> </w:t>
      </w:r>
      <w:r w:rsidRPr="00655899">
        <w:t>просветительской и методической работы, профилактическая работа с участниками</w:t>
      </w:r>
      <w:r>
        <w:t xml:space="preserve"> </w:t>
      </w:r>
      <w:r w:rsidRPr="00655899">
        <w:t>образовательного процесса.</w:t>
      </w:r>
    </w:p>
    <w:p w:rsidR="00372236" w:rsidRDefault="00372236" w:rsidP="00CB0FBF">
      <w:pPr>
        <w:pStyle w:val="afb"/>
        <w:numPr>
          <w:ilvl w:val="0"/>
          <w:numId w:val="98"/>
        </w:numPr>
        <w:ind w:left="1134" w:right="124"/>
        <w:jc w:val="both"/>
      </w:pPr>
      <w:r>
        <w:t>Разработка и осуществление комплекса мероприятий по профилактике правонарушений, алкоголизма, наркомании, токсикомании, осуществление систематической работы с обучающимися «группы риска»;</w:t>
      </w:r>
    </w:p>
    <w:p w:rsidR="00372236" w:rsidRPr="00655899" w:rsidRDefault="00372236" w:rsidP="00CB0FBF">
      <w:pPr>
        <w:pStyle w:val="afb"/>
        <w:numPr>
          <w:ilvl w:val="0"/>
          <w:numId w:val="98"/>
        </w:numPr>
        <w:ind w:left="1134" w:right="124"/>
        <w:jc w:val="both"/>
      </w:pPr>
      <w:r w:rsidRPr="00655899">
        <w:t>Разработка</w:t>
      </w:r>
      <w:r>
        <w:t xml:space="preserve"> </w:t>
      </w:r>
      <w:r w:rsidRPr="00655899">
        <w:t>и</w:t>
      </w:r>
      <w:r>
        <w:t xml:space="preserve"> </w:t>
      </w:r>
      <w:r w:rsidRPr="00655899">
        <w:t>проведение</w:t>
      </w:r>
      <w:r>
        <w:t xml:space="preserve"> </w:t>
      </w:r>
      <w:r w:rsidRPr="00655899">
        <w:t>мероприятий</w:t>
      </w:r>
      <w:r>
        <w:t xml:space="preserve"> </w:t>
      </w:r>
      <w:r w:rsidRPr="00655899">
        <w:t>в</w:t>
      </w:r>
      <w:r>
        <w:t xml:space="preserve"> </w:t>
      </w:r>
      <w:r w:rsidRPr="00655899">
        <w:t>рамках</w:t>
      </w:r>
      <w:r>
        <w:t xml:space="preserve"> </w:t>
      </w:r>
      <w:r w:rsidRPr="00655899">
        <w:t>«День</w:t>
      </w:r>
      <w:r>
        <w:t xml:space="preserve"> </w:t>
      </w:r>
      <w:r w:rsidRPr="00655899">
        <w:t>гражданской</w:t>
      </w:r>
      <w:r>
        <w:t xml:space="preserve"> </w:t>
      </w:r>
      <w:r w:rsidRPr="00655899">
        <w:t>обороны».</w:t>
      </w:r>
    </w:p>
    <w:p w:rsidR="00372236" w:rsidRPr="00655899" w:rsidRDefault="00372236" w:rsidP="00372236">
      <w:pPr>
        <w:pStyle w:val="111"/>
        <w:spacing w:before="4" w:line="319" w:lineRule="exact"/>
        <w:ind w:left="392"/>
        <w:rPr>
          <w:b w:val="0"/>
          <w:i/>
        </w:rPr>
      </w:pPr>
      <w:r w:rsidRPr="00655899">
        <w:rPr>
          <w:b w:val="0"/>
          <w:i/>
        </w:rPr>
        <w:t>На</w:t>
      </w:r>
      <w:r>
        <w:rPr>
          <w:b w:val="0"/>
          <w:i/>
        </w:rPr>
        <w:t xml:space="preserve"> </w:t>
      </w:r>
      <w:r w:rsidRPr="00655899">
        <w:rPr>
          <w:b w:val="0"/>
          <w:i/>
        </w:rPr>
        <w:t>внешнем</w:t>
      </w:r>
      <w:r>
        <w:rPr>
          <w:b w:val="0"/>
          <w:i/>
        </w:rPr>
        <w:t xml:space="preserve"> </w:t>
      </w:r>
      <w:r w:rsidRPr="00655899">
        <w:rPr>
          <w:b w:val="0"/>
          <w:i/>
        </w:rPr>
        <w:t>уровне:</w:t>
      </w:r>
    </w:p>
    <w:p w:rsidR="00372236" w:rsidRDefault="00372236" w:rsidP="00CB0FBF">
      <w:pPr>
        <w:pStyle w:val="a5"/>
        <w:widowControl w:val="0"/>
        <w:numPr>
          <w:ilvl w:val="0"/>
          <w:numId w:val="99"/>
        </w:numPr>
        <w:tabs>
          <w:tab w:val="left" w:pos="574"/>
        </w:tabs>
        <w:autoSpaceDE w:val="0"/>
        <w:autoSpaceDN w:val="0"/>
        <w:spacing w:after="0" w:line="240" w:lineRule="auto"/>
        <w:ind w:right="123"/>
        <w:contextualSpacing w:val="0"/>
        <w:jc w:val="both"/>
      </w:pPr>
      <w:r w:rsidRPr="00655899">
        <w:t>привлечение возможностей других</w:t>
      </w:r>
      <w:r>
        <w:t xml:space="preserve"> </w:t>
      </w:r>
      <w:r w:rsidRPr="00655899">
        <w:t>учреждений</w:t>
      </w:r>
      <w:r>
        <w:t xml:space="preserve"> </w:t>
      </w:r>
      <w:r w:rsidRPr="00655899">
        <w:t>организаций–спортивных</w:t>
      </w:r>
      <w:r>
        <w:t xml:space="preserve"> </w:t>
      </w:r>
      <w:r w:rsidRPr="00655899">
        <w:t>клубов,</w:t>
      </w:r>
      <w:r>
        <w:t xml:space="preserve"> </w:t>
      </w:r>
      <w:r w:rsidRPr="00655899">
        <w:t>лечебных учреждений.</w:t>
      </w:r>
    </w:p>
    <w:p w:rsidR="00372236" w:rsidRDefault="00372236" w:rsidP="00CB0FBF">
      <w:pPr>
        <w:pStyle w:val="a5"/>
        <w:widowControl w:val="0"/>
        <w:numPr>
          <w:ilvl w:val="0"/>
          <w:numId w:val="99"/>
        </w:numPr>
        <w:tabs>
          <w:tab w:val="left" w:pos="574"/>
        </w:tabs>
        <w:autoSpaceDE w:val="0"/>
        <w:autoSpaceDN w:val="0"/>
        <w:spacing w:after="0" w:line="240" w:lineRule="auto"/>
        <w:ind w:right="123"/>
        <w:contextualSpacing w:val="0"/>
        <w:jc w:val="both"/>
      </w:pPr>
      <w:r w:rsidRPr="00655899">
        <w:lastRenderedPageBreak/>
        <w:t>Участие</w:t>
      </w:r>
      <w:r>
        <w:t xml:space="preserve"> </w:t>
      </w:r>
      <w:r w:rsidRPr="00655899">
        <w:t>в</w:t>
      </w:r>
      <w:r>
        <w:t xml:space="preserve"> </w:t>
      </w:r>
      <w:r w:rsidRPr="00655899">
        <w:t>муниципальных</w:t>
      </w:r>
      <w:r>
        <w:t xml:space="preserve"> </w:t>
      </w:r>
      <w:r w:rsidRPr="00655899">
        <w:t>соревнованиях</w:t>
      </w:r>
      <w:r>
        <w:t>.</w:t>
      </w:r>
    </w:p>
    <w:p w:rsidR="00372236" w:rsidRPr="00655899" w:rsidRDefault="00372236" w:rsidP="00372236">
      <w:pPr>
        <w:pStyle w:val="111"/>
        <w:spacing w:before="2" w:line="319" w:lineRule="exact"/>
        <w:ind w:left="392"/>
        <w:jc w:val="left"/>
        <w:rPr>
          <w:b w:val="0"/>
          <w:i/>
        </w:rPr>
      </w:pPr>
      <w:r w:rsidRPr="00655899">
        <w:rPr>
          <w:b w:val="0"/>
          <w:i/>
        </w:rPr>
        <w:t>На</w:t>
      </w:r>
      <w:r>
        <w:rPr>
          <w:b w:val="0"/>
          <w:i/>
        </w:rPr>
        <w:t xml:space="preserve"> </w:t>
      </w:r>
      <w:r w:rsidRPr="00655899">
        <w:rPr>
          <w:b w:val="0"/>
          <w:i/>
        </w:rPr>
        <w:t>школьном</w:t>
      </w:r>
      <w:r>
        <w:rPr>
          <w:b w:val="0"/>
          <w:i/>
        </w:rPr>
        <w:t xml:space="preserve"> </w:t>
      </w:r>
      <w:r w:rsidRPr="00655899">
        <w:rPr>
          <w:b w:val="0"/>
          <w:i/>
        </w:rPr>
        <w:t>уровне:</w:t>
      </w:r>
    </w:p>
    <w:p w:rsidR="00372236" w:rsidRDefault="00372236" w:rsidP="00CB0FBF">
      <w:pPr>
        <w:pStyle w:val="a5"/>
        <w:widowControl w:val="0"/>
        <w:numPr>
          <w:ilvl w:val="0"/>
          <w:numId w:val="99"/>
        </w:numPr>
        <w:tabs>
          <w:tab w:val="left" w:pos="574"/>
        </w:tabs>
        <w:autoSpaceDE w:val="0"/>
        <w:autoSpaceDN w:val="0"/>
        <w:spacing w:after="0" w:line="240" w:lineRule="auto"/>
        <w:ind w:right="123"/>
        <w:contextualSpacing w:val="0"/>
        <w:jc w:val="both"/>
      </w:pPr>
      <w:r>
        <w:t>проведение исследований, мониторингов рисков безопасности и ресурсов повышения безопасности (тестирование учащихся на эмоциональное состояние и на выявление суицидальных мыслей);</w:t>
      </w:r>
    </w:p>
    <w:p w:rsidR="00372236" w:rsidRDefault="00372236" w:rsidP="00CB0FBF">
      <w:pPr>
        <w:pStyle w:val="a5"/>
        <w:widowControl w:val="0"/>
        <w:numPr>
          <w:ilvl w:val="0"/>
          <w:numId w:val="99"/>
        </w:numPr>
        <w:tabs>
          <w:tab w:val="left" w:pos="574"/>
        </w:tabs>
        <w:autoSpaceDE w:val="0"/>
        <w:autoSpaceDN w:val="0"/>
        <w:spacing w:after="0" w:line="240" w:lineRule="auto"/>
        <w:ind w:right="123"/>
        <w:contextualSpacing w:val="0"/>
        <w:jc w:val="both"/>
      </w:pPr>
      <w:r>
        <w:t>психолого-педагогическое сопровождение групп риска по различным направлениям (</w:t>
      </w:r>
      <w:r w:rsidRPr="005A794B">
        <w:t>занятия с психологом,</w:t>
      </w:r>
      <w:r>
        <w:t xml:space="preserve"> </w:t>
      </w:r>
      <w:r w:rsidRPr="005A794B">
        <w:t>проведение</w:t>
      </w:r>
      <w:r>
        <w:t xml:space="preserve"> </w:t>
      </w:r>
      <w:r w:rsidRPr="005A794B">
        <w:t>профилактических</w:t>
      </w:r>
      <w:r>
        <w:t xml:space="preserve"> </w:t>
      </w:r>
      <w:r w:rsidRPr="005A794B">
        <w:t>бесед,</w:t>
      </w:r>
      <w:r>
        <w:t xml:space="preserve"> тренингов);</w:t>
      </w:r>
    </w:p>
    <w:p w:rsidR="00372236" w:rsidRDefault="00372236" w:rsidP="00CB0FBF">
      <w:pPr>
        <w:pStyle w:val="a5"/>
        <w:widowControl w:val="0"/>
        <w:numPr>
          <w:ilvl w:val="0"/>
          <w:numId w:val="99"/>
        </w:numPr>
        <w:tabs>
          <w:tab w:val="left" w:pos="574"/>
        </w:tabs>
        <w:autoSpaceDE w:val="0"/>
        <w:autoSpaceDN w:val="0"/>
        <w:spacing w:after="0" w:line="240" w:lineRule="auto"/>
        <w:ind w:right="123"/>
        <w:contextualSpacing w:val="0"/>
        <w:jc w:val="both"/>
      </w:pPr>
      <w:r>
        <w:t>организация превентивной работы с обучающимися со сценарием социально одобряемого поведения, по развитию навыков саморефлексии, самоконтроля, устойчивости к негативным воздействиям;</w:t>
      </w:r>
    </w:p>
    <w:p w:rsidR="00372236" w:rsidRPr="005A794B" w:rsidRDefault="00372236" w:rsidP="00CB0FBF">
      <w:pPr>
        <w:pStyle w:val="a5"/>
        <w:widowControl w:val="0"/>
        <w:numPr>
          <w:ilvl w:val="0"/>
          <w:numId w:val="99"/>
        </w:numPr>
        <w:tabs>
          <w:tab w:val="left" w:pos="574"/>
        </w:tabs>
        <w:autoSpaceDE w:val="0"/>
        <w:autoSpaceDN w:val="0"/>
        <w:spacing w:after="0" w:line="240" w:lineRule="auto"/>
        <w:ind w:right="123"/>
        <w:contextualSpacing w:val="0"/>
        <w:jc w:val="both"/>
      </w:pPr>
      <w:r>
        <w:t>организация альтернативной деятельности (походы, спортивные соревнования, благотворительность, техническая помощь в школе, творческие кружки);</w:t>
      </w:r>
    </w:p>
    <w:p w:rsidR="00372236" w:rsidRDefault="00372236" w:rsidP="00CB0FBF">
      <w:pPr>
        <w:pStyle w:val="a5"/>
        <w:widowControl w:val="0"/>
        <w:numPr>
          <w:ilvl w:val="0"/>
          <w:numId w:val="99"/>
        </w:numPr>
        <w:tabs>
          <w:tab w:val="left" w:pos="574"/>
        </w:tabs>
        <w:autoSpaceDE w:val="0"/>
        <w:autoSpaceDN w:val="0"/>
        <w:spacing w:after="0" w:line="240" w:lineRule="auto"/>
        <w:ind w:right="123"/>
        <w:contextualSpacing w:val="0"/>
        <w:jc w:val="both"/>
      </w:pPr>
      <w:r w:rsidRPr="00655899">
        <w:t>разработка</w:t>
      </w:r>
      <w:r>
        <w:t xml:space="preserve"> </w:t>
      </w:r>
      <w:r w:rsidRPr="00655899">
        <w:t>и</w:t>
      </w:r>
      <w:r>
        <w:t xml:space="preserve"> </w:t>
      </w:r>
      <w:r w:rsidRPr="00655899">
        <w:t>проведение</w:t>
      </w:r>
      <w:r>
        <w:t xml:space="preserve"> уроков </w:t>
      </w:r>
      <w:r w:rsidRPr="00655899">
        <w:t>оборонно-массовой</w:t>
      </w:r>
      <w:r>
        <w:t xml:space="preserve"> направленности</w:t>
      </w:r>
      <w:r w:rsidRPr="00655899">
        <w:t>,</w:t>
      </w:r>
      <w:r>
        <w:t xml:space="preserve"> </w:t>
      </w:r>
      <w:r w:rsidRPr="00655899">
        <w:t>«Уроки</w:t>
      </w:r>
      <w:r>
        <w:t xml:space="preserve"> </w:t>
      </w:r>
      <w:r w:rsidRPr="00655899">
        <w:t>мужества»;</w:t>
      </w:r>
    </w:p>
    <w:p w:rsidR="00372236" w:rsidRDefault="00372236" w:rsidP="00CB0FBF">
      <w:pPr>
        <w:pStyle w:val="a5"/>
        <w:widowControl w:val="0"/>
        <w:numPr>
          <w:ilvl w:val="0"/>
          <w:numId w:val="99"/>
        </w:numPr>
        <w:tabs>
          <w:tab w:val="left" w:pos="574"/>
        </w:tabs>
        <w:autoSpaceDE w:val="0"/>
        <w:autoSpaceDN w:val="0"/>
        <w:spacing w:after="0" w:line="240" w:lineRule="auto"/>
        <w:ind w:right="123"/>
        <w:contextualSpacing w:val="0"/>
        <w:jc w:val="both"/>
      </w:pPr>
      <w:r w:rsidRPr="00655899">
        <w:t>тематические</w:t>
      </w:r>
      <w:r>
        <w:t xml:space="preserve"> </w:t>
      </w:r>
      <w:r w:rsidRPr="00655899">
        <w:t>мероприятия,</w:t>
      </w:r>
      <w:r>
        <w:t xml:space="preserve"> </w:t>
      </w:r>
      <w:r w:rsidRPr="00655899">
        <w:t>приуроченные</w:t>
      </w:r>
      <w:r>
        <w:t xml:space="preserve"> </w:t>
      </w:r>
      <w:r w:rsidRPr="00655899">
        <w:t>к</w:t>
      </w:r>
      <w:r>
        <w:t xml:space="preserve"> </w:t>
      </w:r>
      <w:r w:rsidRPr="00655899">
        <w:t>памятной</w:t>
      </w:r>
      <w:r>
        <w:t xml:space="preserve"> </w:t>
      </w:r>
      <w:r w:rsidRPr="00655899">
        <w:t>дате</w:t>
      </w:r>
      <w:r>
        <w:t xml:space="preserve"> </w:t>
      </w:r>
      <w:r w:rsidRPr="00655899">
        <w:t>«День</w:t>
      </w:r>
      <w:r>
        <w:t xml:space="preserve"> </w:t>
      </w:r>
      <w:r w:rsidRPr="00655899">
        <w:t>памяти</w:t>
      </w:r>
      <w:r>
        <w:t xml:space="preserve"> </w:t>
      </w:r>
      <w:r w:rsidRPr="00655899">
        <w:t>о</w:t>
      </w:r>
      <w:r>
        <w:t xml:space="preserve"> </w:t>
      </w:r>
      <w:r w:rsidRPr="00655899">
        <w:t>россиянах,</w:t>
      </w:r>
      <w:r>
        <w:t xml:space="preserve"> </w:t>
      </w:r>
      <w:r w:rsidRPr="00655899">
        <w:t>исполняющих</w:t>
      </w:r>
      <w:r>
        <w:t xml:space="preserve"> </w:t>
      </w:r>
      <w:r w:rsidRPr="00655899">
        <w:t>служебный</w:t>
      </w:r>
      <w:r>
        <w:t xml:space="preserve"> </w:t>
      </w:r>
      <w:r w:rsidRPr="00655899">
        <w:t>долг за пределами</w:t>
      </w:r>
      <w:r>
        <w:t xml:space="preserve"> </w:t>
      </w:r>
      <w:r w:rsidRPr="00655899">
        <w:t>Отечества»;</w:t>
      </w:r>
    </w:p>
    <w:p w:rsidR="00372236" w:rsidRDefault="00372236" w:rsidP="00CB0FBF">
      <w:pPr>
        <w:pStyle w:val="a5"/>
        <w:widowControl w:val="0"/>
        <w:numPr>
          <w:ilvl w:val="0"/>
          <w:numId w:val="99"/>
        </w:numPr>
        <w:tabs>
          <w:tab w:val="left" w:pos="574"/>
        </w:tabs>
        <w:autoSpaceDE w:val="0"/>
        <w:autoSpaceDN w:val="0"/>
        <w:spacing w:after="0" w:line="240" w:lineRule="auto"/>
        <w:ind w:right="123"/>
        <w:contextualSpacing w:val="0"/>
        <w:jc w:val="both"/>
      </w:pPr>
      <w:r w:rsidRPr="00655899">
        <w:t>профилактические</w:t>
      </w:r>
      <w:r>
        <w:t xml:space="preserve"> </w:t>
      </w:r>
      <w:r w:rsidRPr="00655899">
        <w:t>мероприятия</w:t>
      </w:r>
      <w:r>
        <w:t xml:space="preserve"> </w:t>
      </w:r>
      <w:r w:rsidRPr="00655899">
        <w:t>по</w:t>
      </w:r>
      <w:r>
        <w:t xml:space="preserve"> </w:t>
      </w:r>
      <w:r w:rsidRPr="00655899">
        <w:t>безопасности</w:t>
      </w:r>
      <w:r>
        <w:t xml:space="preserve"> </w:t>
      </w:r>
      <w:r w:rsidRPr="00655899">
        <w:t>дорожного</w:t>
      </w:r>
      <w:r>
        <w:t xml:space="preserve"> </w:t>
      </w:r>
      <w:r w:rsidRPr="00655899">
        <w:t>движения,</w:t>
      </w:r>
      <w:r>
        <w:t xml:space="preserve"> </w:t>
      </w:r>
      <w:r w:rsidRPr="00655899">
        <w:t>пожарной</w:t>
      </w:r>
      <w:r>
        <w:t xml:space="preserve"> </w:t>
      </w:r>
      <w:r w:rsidRPr="00655899">
        <w:t>безопасности</w:t>
      </w:r>
      <w:r>
        <w:t xml:space="preserve"> </w:t>
      </w:r>
      <w:r w:rsidRPr="00655899">
        <w:t>(комплекс мероприятий);</w:t>
      </w:r>
    </w:p>
    <w:p w:rsidR="00372236" w:rsidRDefault="00372236" w:rsidP="00CB0FBF">
      <w:pPr>
        <w:pStyle w:val="a5"/>
        <w:widowControl w:val="0"/>
        <w:numPr>
          <w:ilvl w:val="0"/>
          <w:numId w:val="99"/>
        </w:numPr>
        <w:tabs>
          <w:tab w:val="left" w:pos="574"/>
        </w:tabs>
        <w:autoSpaceDE w:val="0"/>
        <w:autoSpaceDN w:val="0"/>
        <w:spacing w:after="0" w:line="240" w:lineRule="auto"/>
        <w:ind w:right="123"/>
        <w:contextualSpacing w:val="0"/>
        <w:jc w:val="both"/>
      </w:pPr>
      <w:r>
        <w:t xml:space="preserve">проведение </w:t>
      </w:r>
      <w:r w:rsidRPr="00655899">
        <w:t>профилакти</w:t>
      </w:r>
      <w:r>
        <w:t xml:space="preserve">ческих мероприятий, посвященный </w:t>
      </w:r>
      <w:r w:rsidRPr="00655899">
        <w:t>Всемирному</w:t>
      </w:r>
      <w:r>
        <w:t xml:space="preserve"> </w:t>
      </w:r>
      <w:r w:rsidRPr="00655899">
        <w:t>дню</w:t>
      </w:r>
      <w:r>
        <w:t xml:space="preserve"> </w:t>
      </w:r>
      <w:r w:rsidRPr="00655899">
        <w:t>борьбы</w:t>
      </w:r>
      <w:r>
        <w:t xml:space="preserve"> </w:t>
      </w:r>
      <w:r w:rsidRPr="00655899">
        <w:t>со</w:t>
      </w:r>
      <w:r>
        <w:t xml:space="preserve"> СПИДом;</w:t>
      </w:r>
    </w:p>
    <w:p w:rsidR="00372236" w:rsidRPr="00655899" w:rsidRDefault="00372236" w:rsidP="00CB0FBF">
      <w:pPr>
        <w:pStyle w:val="a5"/>
        <w:widowControl w:val="0"/>
        <w:numPr>
          <w:ilvl w:val="0"/>
          <w:numId w:val="99"/>
        </w:numPr>
        <w:tabs>
          <w:tab w:val="left" w:pos="574"/>
        </w:tabs>
        <w:autoSpaceDE w:val="0"/>
        <w:autoSpaceDN w:val="0"/>
        <w:spacing w:after="0" w:line="240" w:lineRule="auto"/>
        <w:ind w:right="123"/>
        <w:contextualSpacing w:val="0"/>
        <w:jc w:val="both"/>
      </w:pPr>
      <w:r>
        <w:t>Проведение мероприятий направленных на развитие у школьников понятия «информационная гигиена», способов защитить себя в сети Интернет.</w:t>
      </w:r>
    </w:p>
    <w:p w:rsidR="00372236" w:rsidRPr="00655899" w:rsidRDefault="00372236" w:rsidP="00372236">
      <w:pPr>
        <w:pStyle w:val="111"/>
        <w:spacing w:line="319" w:lineRule="exact"/>
        <w:ind w:left="676"/>
        <w:jc w:val="left"/>
        <w:rPr>
          <w:b w:val="0"/>
          <w:i/>
        </w:rPr>
      </w:pPr>
      <w:r w:rsidRPr="00655899">
        <w:rPr>
          <w:b w:val="0"/>
          <w:i/>
        </w:rPr>
        <w:t>На</w:t>
      </w:r>
      <w:r>
        <w:rPr>
          <w:b w:val="0"/>
          <w:i/>
        </w:rPr>
        <w:t xml:space="preserve"> </w:t>
      </w:r>
      <w:r w:rsidRPr="00655899">
        <w:rPr>
          <w:b w:val="0"/>
          <w:i/>
        </w:rPr>
        <w:t>индивидуальном</w:t>
      </w:r>
      <w:r>
        <w:rPr>
          <w:b w:val="0"/>
          <w:i/>
        </w:rPr>
        <w:t xml:space="preserve"> </w:t>
      </w:r>
      <w:r w:rsidRPr="00655899">
        <w:rPr>
          <w:b w:val="0"/>
          <w:i/>
        </w:rPr>
        <w:t>уровне:</w:t>
      </w:r>
    </w:p>
    <w:p w:rsidR="00372236" w:rsidRDefault="00372236" w:rsidP="00CB0FBF">
      <w:pPr>
        <w:pStyle w:val="a5"/>
        <w:widowControl w:val="0"/>
        <w:numPr>
          <w:ilvl w:val="0"/>
          <w:numId w:val="100"/>
        </w:numPr>
        <w:tabs>
          <w:tab w:val="left" w:pos="720"/>
        </w:tabs>
        <w:autoSpaceDE w:val="0"/>
        <w:autoSpaceDN w:val="0"/>
        <w:spacing w:after="0" w:line="240" w:lineRule="auto"/>
        <w:ind w:right="128"/>
        <w:contextualSpacing w:val="0"/>
        <w:jc w:val="both"/>
      </w:pPr>
      <w:r>
        <w:t>Индивидуальная работа с подростками, профилактические акции, привлечение подростков к шефской помощи младшим школьникам.</w:t>
      </w:r>
    </w:p>
    <w:p w:rsidR="00372236" w:rsidRDefault="00372236" w:rsidP="00CB0FBF">
      <w:pPr>
        <w:pStyle w:val="a5"/>
        <w:widowControl w:val="0"/>
        <w:numPr>
          <w:ilvl w:val="0"/>
          <w:numId w:val="100"/>
        </w:numPr>
        <w:tabs>
          <w:tab w:val="left" w:pos="720"/>
        </w:tabs>
        <w:autoSpaceDE w:val="0"/>
        <w:autoSpaceDN w:val="0"/>
        <w:spacing w:after="0" w:line="240" w:lineRule="auto"/>
        <w:ind w:right="128"/>
        <w:contextualSpacing w:val="0"/>
        <w:jc w:val="both"/>
      </w:pPr>
      <w:r>
        <w:t>Индивидуальные беседы с педагогом-психологом по запросу обучающегося, классного руководителя или родителя (законного представителя)</w:t>
      </w:r>
    </w:p>
    <w:p w:rsidR="00372236" w:rsidRPr="00655899" w:rsidRDefault="00372236" w:rsidP="00372236">
      <w:pPr>
        <w:tabs>
          <w:tab w:val="left" w:pos="720"/>
        </w:tabs>
        <w:ind w:right="128"/>
      </w:pPr>
    </w:p>
    <w:p w:rsidR="00372236" w:rsidRDefault="00372236" w:rsidP="00372236">
      <w:pPr>
        <w:pStyle w:val="111"/>
        <w:tabs>
          <w:tab w:val="left" w:pos="1733"/>
        </w:tabs>
        <w:spacing w:before="73" w:line="320" w:lineRule="exact"/>
      </w:pPr>
      <w:r>
        <w:t>Модуль«Национальное еврейское образование»</w:t>
      </w:r>
    </w:p>
    <w:p w:rsidR="00372236" w:rsidRDefault="00372236" w:rsidP="00372236">
      <w:pPr>
        <w:pStyle w:val="afb"/>
        <w:ind w:left="426"/>
      </w:pPr>
      <w:r>
        <w:t xml:space="preserve">Учредителем АНО СОШ «Ор Авнер» является Еврейская община Республики Башкортостан и города Уфы. Школа входит в международную сеть образовательных организаций «Ор Авнер» и потому ставит цель ознакомления с культурой, традициями, историей еврейского народа. Это, несомненно, благотворно скажется на становлении личности каждого обучающегося, выбравшего данную организацию для получения образования. Работа по данному модулю осуществляется в рамках следующих видов и форм деятельности: </w:t>
      </w:r>
    </w:p>
    <w:p w:rsidR="00372236" w:rsidRPr="001E6D81" w:rsidRDefault="00372236" w:rsidP="00372236">
      <w:pPr>
        <w:pStyle w:val="afb"/>
        <w:ind w:left="426"/>
        <w:rPr>
          <w:i/>
        </w:rPr>
      </w:pPr>
      <w:r w:rsidRPr="001E6D81">
        <w:rPr>
          <w:i/>
        </w:rPr>
        <w:t xml:space="preserve">На групповом уровне: </w:t>
      </w:r>
    </w:p>
    <w:p w:rsidR="00372236" w:rsidRDefault="00372236" w:rsidP="00CB0FBF">
      <w:pPr>
        <w:pStyle w:val="afb"/>
        <w:numPr>
          <w:ilvl w:val="0"/>
          <w:numId w:val="101"/>
        </w:numPr>
        <w:jc w:val="both"/>
      </w:pPr>
      <w:r>
        <w:t>Совместные мероприятия обучающихся школы «Ор Авнер» и фонда «Ор Авнер», коллектива «Даркейну», ЕНКЦ г. Уфы.</w:t>
      </w:r>
    </w:p>
    <w:p w:rsidR="00372236" w:rsidRDefault="00372236" w:rsidP="00CB0FBF">
      <w:pPr>
        <w:pStyle w:val="afb"/>
        <w:numPr>
          <w:ilvl w:val="0"/>
          <w:numId w:val="101"/>
        </w:numPr>
        <w:jc w:val="both"/>
      </w:pPr>
      <w:r>
        <w:t xml:space="preserve">Проведение групповых занятий по наследию еврейской культуры. </w:t>
      </w:r>
    </w:p>
    <w:p w:rsidR="00372236" w:rsidRPr="001E6D81" w:rsidRDefault="00372236" w:rsidP="00372236">
      <w:pPr>
        <w:pStyle w:val="afb"/>
        <w:rPr>
          <w:i/>
        </w:rPr>
      </w:pPr>
      <w:r w:rsidRPr="001E6D81">
        <w:rPr>
          <w:i/>
        </w:rPr>
        <w:t xml:space="preserve">На индивидуальном уровне: </w:t>
      </w:r>
    </w:p>
    <w:p w:rsidR="00372236" w:rsidRDefault="00372236" w:rsidP="00CB0FBF">
      <w:pPr>
        <w:pStyle w:val="afb"/>
        <w:numPr>
          <w:ilvl w:val="0"/>
          <w:numId w:val="101"/>
        </w:numPr>
        <w:jc w:val="both"/>
      </w:pPr>
      <w:r>
        <w:t>работа специалистов по изучению и распространению информации о еврейской культуре, праздниках, традициях, истории еврейского народа;</w:t>
      </w:r>
    </w:p>
    <w:p w:rsidR="00372236" w:rsidRDefault="00372236" w:rsidP="00CB0FBF">
      <w:pPr>
        <w:pStyle w:val="afb"/>
        <w:numPr>
          <w:ilvl w:val="0"/>
          <w:numId w:val="101"/>
        </w:numPr>
        <w:jc w:val="both"/>
      </w:pPr>
      <w:r>
        <w:t xml:space="preserve">участие родителей в мероприятиях классов и школы, ЕНКЦ; </w:t>
      </w:r>
    </w:p>
    <w:p w:rsidR="00372236" w:rsidRDefault="00372236" w:rsidP="00CB0FBF">
      <w:pPr>
        <w:pStyle w:val="afb"/>
        <w:numPr>
          <w:ilvl w:val="0"/>
          <w:numId w:val="101"/>
        </w:numPr>
        <w:jc w:val="both"/>
      </w:pPr>
      <w:r>
        <w:t xml:space="preserve">помощь со стороны родителей в подготовке и проведении общешкольных и внутриклассных мероприятий воспитательной направленности данного модуля; </w:t>
      </w:r>
    </w:p>
    <w:p w:rsidR="00372236" w:rsidRDefault="00372236" w:rsidP="00CB0FBF">
      <w:pPr>
        <w:pStyle w:val="afb"/>
        <w:numPr>
          <w:ilvl w:val="0"/>
          <w:numId w:val="101"/>
        </w:numPr>
        <w:jc w:val="both"/>
      </w:pPr>
      <w:r>
        <w:t>участие детей в олимпиаде по еврейским знаниям «Олимпиада Даркейну».</w:t>
      </w:r>
    </w:p>
    <w:p w:rsidR="00372236" w:rsidRDefault="00372236" w:rsidP="00372236">
      <w:pPr>
        <w:pStyle w:val="120"/>
        <w:spacing w:before="1"/>
        <w:ind w:left="392"/>
      </w:pPr>
    </w:p>
    <w:p w:rsidR="00372236" w:rsidRDefault="00372236" w:rsidP="00372236">
      <w:pPr>
        <w:pStyle w:val="120"/>
        <w:spacing w:before="1"/>
        <w:ind w:left="0"/>
      </w:pPr>
    </w:p>
    <w:p w:rsidR="00372236" w:rsidRDefault="00372236" w:rsidP="00372236">
      <w:pPr>
        <w:pStyle w:val="120"/>
        <w:spacing w:before="1"/>
        <w:ind w:left="0"/>
      </w:pPr>
      <w:r>
        <w:lastRenderedPageBreak/>
        <w:t>Раздел</w:t>
      </w:r>
      <w:r>
        <w:rPr>
          <w:spacing w:val="-5"/>
        </w:rPr>
        <w:t xml:space="preserve"> </w:t>
      </w:r>
      <w:r>
        <w:t>III.</w:t>
      </w:r>
      <w:r>
        <w:rPr>
          <w:spacing w:val="-3"/>
        </w:rPr>
        <w:t xml:space="preserve"> </w:t>
      </w:r>
      <w:r>
        <w:t>ОРГАНИЗАЦИОННЫЙ</w:t>
      </w:r>
    </w:p>
    <w:p w:rsidR="00372236" w:rsidRDefault="00372236" w:rsidP="00372236">
      <w:pPr>
        <w:spacing w:before="215"/>
        <w:ind w:left="284"/>
        <w:jc w:val="both"/>
        <w:rPr>
          <w:b/>
        </w:rPr>
      </w:pPr>
      <w:bookmarkStart w:id="272" w:name="3._Общие_требования_к_условиям_реализаци"/>
      <w:bookmarkEnd w:id="272"/>
      <w:r>
        <w:rPr>
          <w:b/>
        </w:rPr>
        <w:t>Общие</w:t>
      </w:r>
      <w:r>
        <w:rPr>
          <w:b/>
          <w:spacing w:val="-2"/>
        </w:rPr>
        <w:t xml:space="preserve"> </w:t>
      </w:r>
      <w:r>
        <w:rPr>
          <w:b/>
        </w:rPr>
        <w:t>требования</w:t>
      </w:r>
      <w:r>
        <w:rPr>
          <w:b/>
          <w:spacing w:val="-4"/>
        </w:rPr>
        <w:t xml:space="preserve"> </w:t>
      </w:r>
      <w:r>
        <w:rPr>
          <w:b/>
        </w:rPr>
        <w:t>к</w:t>
      </w:r>
      <w:r>
        <w:rPr>
          <w:b/>
          <w:spacing w:val="-2"/>
        </w:rPr>
        <w:t xml:space="preserve"> </w:t>
      </w:r>
      <w:r>
        <w:rPr>
          <w:b/>
        </w:rPr>
        <w:t>условиям</w:t>
      </w:r>
      <w:r>
        <w:rPr>
          <w:b/>
          <w:spacing w:val="-2"/>
        </w:rPr>
        <w:t xml:space="preserve"> </w:t>
      </w:r>
      <w:r>
        <w:rPr>
          <w:b/>
        </w:rPr>
        <w:t>реализации</w:t>
      </w:r>
      <w:r>
        <w:rPr>
          <w:b/>
          <w:spacing w:val="-3"/>
        </w:rPr>
        <w:t xml:space="preserve"> </w:t>
      </w:r>
      <w:r>
        <w:rPr>
          <w:b/>
        </w:rPr>
        <w:t>Программы</w:t>
      </w:r>
    </w:p>
    <w:p w:rsidR="00372236" w:rsidRDefault="00372236" w:rsidP="00372236">
      <w:pPr>
        <w:pStyle w:val="afb"/>
        <w:spacing w:before="60"/>
        <w:ind w:right="121" w:firstLine="708"/>
      </w:pPr>
      <w:r>
        <w:t>Программа</w:t>
      </w:r>
      <w:r>
        <w:rPr>
          <w:spacing w:val="1"/>
        </w:rPr>
        <w:t xml:space="preserve"> </w:t>
      </w:r>
      <w:r>
        <w:t>воспитания</w:t>
      </w:r>
      <w:r>
        <w:rPr>
          <w:spacing w:val="1"/>
        </w:rPr>
        <w:t xml:space="preserve"> </w:t>
      </w:r>
      <w:r>
        <w:t>реализуется</w:t>
      </w:r>
      <w:r>
        <w:rPr>
          <w:spacing w:val="1"/>
        </w:rPr>
        <w:t xml:space="preserve"> </w:t>
      </w:r>
      <w:r>
        <w:t>посредством</w:t>
      </w:r>
      <w:r>
        <w:rPr>
          <w:spacing w:val="1"/>
        </w:rPr>
        <w:t xml:space="preserve"> </w:t>
      </w:r>
      <w:r>
        <w:t>формирования</w:t>
      </w:r>
      <w:r>
        <w:rPr>
          <w:spacing w:val="1"/>
        </w:rPr>
        <w:t xml:space="preserve"> </w:t>
      </w:r>
      <w:r>
        <w:t>социокультурного воспитательного пространства при соблюдении условий создания</w:t>
      </w:r>
      <w:r>
        <w:rPr>
          <w:spacing w:val="-67"/>
        </w:rPr>
        <w:t xml:space="preserve"> </w:t>
      </w:r>
      <w:r>
        <w:t>уклада,</w:t>
      </w:r>
      <w:r>
        <w:rPr>
          <w:spacing w:val="1"/>
        </w:rPr>
        <w:t xml:space="preserve"> </w:t>
      </w:r>
      <w:r>
        <w:t>отражающего</w:t>
      </w:r>
      <w:r>
        <w:rPr>
          <w:spacing w:val="1"/>
        </w:rPr>
        <w:t xml:space="preserve"> </w:t>
      </w:r>
      <w:r>
        <w:t>готовность</w:t>
      </w:r>
      <w:r>
        <w:rPr>
          <w:spacing w:val="1"/>
        </w:rPr>
        <w:t xml:space="preserve"> </w:t>
      </w:r>
      <w:r>
        <w:t>всех</w:t>
      </w:r>
      <w:r>
        <w:rPr>
          <w:spacing w:val="1"/>
        </w:rPr>
        <w:t xml:space="preserve"> </w:t>
      </w:r>
      <w:r>
        <w:t>участников</w:t>
      </w:r>
      <w:r>
        <w:rPr>
          <w:spacing w:val="1"/>
        </w:rPr>
        <w:t xml:space="preserve"> </w:t>
      </w:r>
      <w:r>
        <w:t>образовательного</w:t>
      </w:r>
      <w:r>
        <w:rPr>
          <w:spacing w:val="1"/>
        </w:rPr>
        <w:t xml:space="preserve"> </w:t>
      </w:r>
      <w:r>
        <w:t>процесса</w:t>
      </w:r>
      <w:r>
        <w:rPr>
          <w:spacing w:val="-67"/>
        </w:rPr>
        <w:t xml:space="preserve"> </w:t>
      </w:r>
      <w:r>
        <w:t>руководствоваться</w:t>
      </w:r>
      <w:r>
        <w:rPr>
          <w:spacing w:val="1"/>
        </w:rPr>
        <w:t xml:space="preserve"> </w:t>
      </w:r>
      <w:r>
        <w:t>едиными</w:t>
      </w:r>
      <w:r>
        <w:rPr>
          <w:spacing w:val="1"/>
        </w:rPr>
        <w:t xml:space="preserve"> </w:t>
      </w:r>
      <w:r>
        <w:t>принципами</w:t>
      </w:r>
      <w:r>
        <w:rPr>
          <w:spacing w:val="1"/>
        </w:rPr>
        <w:t xml:space="preserve"> </w:t>
      </w:r>
      <w:r>
        <w:t>и</w:t>
      </w:r>
      <w:r>
        <w:rPr>
          <w:spacing w:val="1"/>
        </w:rPr>
        <w:t xml:space="preserve"> </w:t>
      </w:r>
      <w:r>
        <w:t>регулярно</w:t>
      </w:r>
      <w:r>
        <w:rPr>
          <w:spacing w:val="1"/>
        </w:rPr>
        <w:t xml:space="preserve"> </w:t>
      </w:r>
      <w:r>
        <w:t>воспроизводить</w:t>
      </w:r>
      <w:r>
        <w:rPr>
          <w:spacing w:val="1"/>
        </w:rPr>
        <w:t xml:space="preserve"> </w:t>
      </w:r>
      <w:r>
        <w:t>наиболее</w:t>
      </w:r>
      <w:r>
        <w:rPr>
          <w:spacing w:val="1"/>
        </w:rPr>
        <w:t xml:space="preserve"> </w:t>
      </w:r>
      <w:r>
        <w:t>ценные</w:t>
      </w:r>
      <w:r>
        <w:rPr>
          <w:spacing w:val="-1"/>
        </w:rPr>
        <w:t xml:space="preserve"> </w:t>
      </w:r>
      <w:r>
        <w:t>для</w:t>
      </w:r>
      <w:r>
        <w:rPr>
          <w:spacing w:val="-4"/>
        </w:rPr>
        <w:t xml:space="preserve"> </w:t>
      </w:r>
      <w:r>
        <w:t>неё</w:t>
      </w:r>
      <w:r>
        <w:rPr>
          <w:spacing w:val="-2"/>
        </w:rPr>
        <w:t xml:space="preserve"> </w:t>
      </w:r>
      <w:r>
        <w:t>воспитательно-значимые виды</w:t>
      </w:r>
      <w:r>
        <w:rPr>
          <w:spacing w:val="-1"/>
        </w:rPr>
        <w:t xml:space="preserve"> </w:t>
      </w:r>
      <w:r>
        <w:t>совместной</w:t>
      </w:r>
      <w:r>
        <w:rPr>
          <w:spacing w:val="-3"/>
        </w:rPr>
        <w:t xml:space="preserve"> </w:t>
      </w:r>
      <w:r>
        <w:t>деятельности.</w:t>
      </w:r>
    </w:p>
    <w:p w:rsidR="00372236" w:rsidRDefault="00372236" w:rsidP="00372236">
      <w:pPr>
        <w:pStyle w:val="afb"/>
        <w:spacing w:before="1"/>
        <w:ind w:right="126" w:firstLine="708"/>
      </w:pPr>
      <w:r>
        <w:t>Уклад</w:t>
      </w:r>
      <w:r>
        <w:rPr>
          <w:spacing w:val="1"/>
        </w:rPr>
        <w:t xml:space="preserve"> </w:t>
      </w:r>
      <w:r>
        <w:t>школы</w:t>
      </w:r>
      <w:r>
        <w:rPr>
          <w:spacing w:val="1"/>
        </w:rPr>
        <w:t xml:space="preserve"> </w:t>
      </w:r>
      <w:r>
        <w:t>направлен</w:t>
      </w:r>
      <w:r>
        <w:rPr>
          <w:spacing w:val="1"/>
        </w:rPr>
        <w:t xml:space="preserve"> </w:t>
      </w:r>
      <w:r>
        <w:t>на</w:t>
      </w:r>
      <w:r>
        <w:rPr>
          <w:spacing w:val="1"/>
        </w:rPr>
        <w:t xml:space="preserve"> </w:t>
      </w:r>
      <w:r>
        <w:t>сохранение</w:t>
      </w:r>
      <w:r>
        <w:rPr>
          <w:spacing w:val="1"/>
        </w:rPr>
        <w:t xml:space="preserve"> </w:t>
      </w:r>
      <w:r>
        <w:t>преемственности</w:t>
      </w:r>
      <w:r>
        <w:rPr>
          <w:spacing w:val="1"/>
        </w:rPr>
        <w:t xml:space="preserve"> </w:t>
      </w:r>
      <w:r>
        <w:t>принципов</w:t>
      </w:r>
      <w:r>
        <w:rPr>
          <w:spacing w:val="-67"/>
        </w:rPr>
        <w:t xml:space="preserve"> </w:t>
      </w:r>
      <w:r>
        <w:t>воспитания</w:t>
      </w:r>
      <w:r>
        <w:rPr>
          <w:spacing w:val="-1"/>
        </w:rPr>
        <w:t xml:space="preserve"> </w:t>
      </w:r>
      <w:r>
        <w:t>на всех уровнях</w:t>
      </w:r>
      <w:r>
        <w:rPr>
          <w:spacing w:val="-3"/>
        </w:rPr>
        <w:t xml:space="preserve"> </w:t>
      </w:r>
      <w:r>
        <w:t>общего</w:t>
      </w:r>
      <w:r>
        <w:rPr>
          <w:spacing w:val="1"/>
        </w:rPr>
        <w:t xml:space="preserve"> </w:t>
      </w:r>
      <w:r>
        <w:t>образования:</w:t>
      </w:r>
    </w:p>
    <w:p w:rsidR="00372236" w:rsidRDefault="00372236" w:rsidP="00CB0FBF">
      <w:pPr>
        <w:pStyle w:val="a5"/>
        <w:widowControl w:val="0"/>
        <w:numPr>
          <w:ilvl w:val="0"/>
          <w:numId w:val="102"/>
        </w:numPr>
        <w:tabs>
          <w:tab w:val="left" w:pos="1993"/>
          <w:tab w:val="left" w:pos="1994"/>
        </w:tabs>
        <w:autoSpaceDE w:val="0"/>
        <w:autoSpaceDN w:val="0"/>
        <w:spacing w:before="1" w:after="0" w:line="240" w:lineRule="auto"/>
        <w:ind w:left="1134" w:right="122"/>
        <w:contextualSpacing w:val="0"/>
        <w:jc w:val="both"/>
      </w:pPr>
      <w:r w:rsidRPr="00B5795A">
        <w:t>обеспечение</w:t>
      </w:r>
      <w:r w:rsidRPr="00B5795A">
        <w:rPr>
          <w:spacing w:val="1"/>
        </w:rPr>
        <w:t xml:space="preserve"> </w:t>
      </w:r>
      <w:r w:rsidRPr="00B5795A">
        <w:t>личностно</w:t>
      </w:r>
      <w:r w:rsidRPr="00B5795A">
        <w:rPr>
          <w:spacing w:val="1"/>
        </w:rPr>
        <w:t xml:space="preserve"> </w:t>
      </w:r>
      <w:r w:rsidRPr="00B5795A">
        <w:t>развивающей</w:t>
      </w:r>
      <w:r w:rsidRPr="00B5795A">
        <w:rPr>
          <w:spacing w:val="1"/>
        </w:rPr>
        <w:t xml:space="preserve"> </w:t>
      </w:r>
      <w:r w:rsidRPr="00B5795A">
        <w:t>предметно-пространственной</w:t>
      </w:r>
      <w:r w:rsidRPr="00B5795A">
        <w:rPr>
          <w:spacing w:val="1"/>
        </w:rPr>
        <w:t xml:space="preserve"> </w:t>
      </w:r>
      <w:r w:rsidRPr="00B5795A">
        <w:t>среды,</w:t>
      </w:r>
      <w:r w:rsidRPr="00B5795A">
        <w:rPr>
          <w:spacing w:val="1"/>
        </w:rPr>
        <w:t xml:space="preserve"> </w:t>
      </w:r>
      <w:r w:rsidRPr="00B5795A">
        <w:t>в</w:t>
      </w:r>
      <w:r w:rsidRPr="00B5795A">
        <w:rPr>
          <w:spacing w:val="1"/>
        </w:rPr>
        <w:t xml:space="preserve"> </w:t>
      </w:r>
      <w:r w:rsidRPr="00B5795A">
        <w:t>том</w:t>
      </w:r>
      <w:r w:rsidRPr="00B5795A">
        <w:rPr>
          <w:spacing w:val="1"/>
        </w:rPr>
        <w:t xml:space="preserve"> </w:t>
      </w:r>
      <w:r w:rsidRPr="00B5795A">
        <w:t>числе</w:t>
      </w:r>
      <w:r w:rsidRPr="00B5795A">
        <w:rPr>
          <w:spacing w:val="1"/>
        </w:rPr>
        <w:t xml:space="preserve"> </w:t>
      </w:r>
      <w:r w:rsidRPr="00B5795A">
        <w:t>современное</w:t>
      </w:r>
      <w:r w:rsidRPr="00B5795A">
        <w:rPr>
          <w:spacing w:val="1"/>
        </w:rPr>
        <w:t xml:space="preserve"> </w:t>
      </w:r>
      <w:r w:rsidRPr="00B5795A">
        <w:t>материально-техническое</w:t>
      </w:r>
      <w:r w:rsidRPr="00B5795A">
        <w:rPr>
          <w:spacing w:val="1"/>
        </w:rPr>
        <w:t xml:space="preserve"> </w:t>
      </w:r>
      <w:r w:rsidRPr="00B5795A">
        <w:t>обеспечение,</w:t>
      </w:r>
      <w:r w:rsidRPr="00B5795A">
        <w:rPr>
          <w:spacing w:val="1"/>
        </w:rPr>
        <w:t xml:space="preserve"> </w:t>
      </w:r>
      <w:r w:rsidRPr="00B5795A">
        <w:t>методические</w:t>
      </w:r>
      <w:r w:rsidRPr="00B5795A">
        <w:rPr>
          <w:spacing w:val="-1"/>
        </w:rPr>
        <w:t xml:space="preserve"> </w:t>
      </w:r>
      <w:r w:rsidRPr="00B5795A">
        <w:t>материалы</w:t>
      </w:r>
      <w:r w:rsidRPr="00B5795A">
        <w:rPr>
          <w:spacing w:val="-4"/>
        </w:rPr>
        <w:t xml:space="preserve"> </w:t>
      </w:r>
      <w:r w:rsidRPr="00B5795A">
        <w:t>и средства</w:t>
      </w:r>
      <w:r w:rsidRPr="00B5795A">
        <w:rPr>
          <w:spacing w:val="-1"/>
        </w:rPr>
        <w:t xml:space="preserve"> </w:t>
      </w:r>
      <w:r w:rsidRPr="00B5795A">
        <w:t>обучения;</w:t>
      </w:r>
    </w:p>
    <w:p w:rsidR="00372236" w:rsidRDefault="00372236" w:rsidP="00CB0FBF">
      <w:pPr>
        <w:pStyle w:val="a5"/>
        <w:widowControl w:val="0"/>
        <w:numPr>
          <w:ilvl w:val="0"/>
          <w:numId w:val="102"/>
        </w:numPr>
        <w:tabs>
          <w:tab w:val="left" w:pos="1993"/>
          <w:tab w:val="left" w:pos="1994"/>
        </w:tabs>
        <w:autoSpaceDE w:val="0"/>
        <w:autoSpaceDN w:val="0"/>
        <w:spacing w:before="1" w:after="0" w:line="240" w:lineRule="auto"/>
        <w:ind w:left="1134" w:right="122"/>
        <w:contextualSpacing w:val="0"/>
        <w:jc w:val="both"/>
      </w:pPr>
      <w:r w:rsidRPr="00B5795A">
        <w:t>наличие</w:t>
      </w:r>
      <w:r w:rsidRPr="00B5795A">
        <w:rPr>
          <w:spacing w:val="1"/>
        </w:rPr>
        <w:t xml:space="preserve"> </w:t>
      </w:r>
      <w:r w:rsidRPr="00B5795A">
        <w:t>профессиональных</w:t>
      </w:r>
      <w:r w:rsidRPr="00B5795A">
        <w:rPr>
          <w:spacing w:val="1"/>
        </w:rPr>
        <w:t xml:space="preserve"> </w:t>
      </w:r>
      <w:r w:rsidRPr="00B5795A">
        <w:t>кадров</w:t>
      </w:r>
      <w:r w:rsidRPr="00B5795A">
        <w:rPr>
          <w:spacing w:val="1"/>
        </w:rPr>
        <w:t xml:space="preserve"> </w:t>
      </w:r>
      <w:r w:rsidRPr="00B5795A">
        <w:t>и</w:t>
      </w:r>
      <w:r w:rsidRPr="00B5795A">
        <w:rPr>
          <w:spacing w:val="1"/>
        </w:rPr>
        <w:t xml:space="preserve"> </w:t>
      </w:r>
      <w:r w:rsidRPr="00B5795A">
        <w:t>готовность</w:t>
      </w:r>
      <w:r w:rsidRPr="00B5795A">
        <w:rPr>
          <w:spacing w:val="1"/>
        </w:rPr>
        <w:t xml:space="preserve"> </w:t>
      </w:r>
      <w:r w:rsidRPr="00B5795A">
        <w:t>педагогического</w:t>
      </w:r>
      <w:r>
        <w:t xml:space="preserve"> </w:t>
      </w:r>
      <w:r w:rsidRPr="00B5795A">
        <w:rPr>
          <w:spacing w:val="-67"/>
        </w:rPr>
        <w:t xml:space="preserve"> </w:t>
      </w:r>
      <w:r w:rsidRPr="00B5795A">
        <w:t>коллектива</w:t>
      </w:r>
      <w:r w:rsidRPr="00B5795A">
        <w:rPr>
          <w:spacing w:val="-2"/>
        </w:rPr>
        <w:t xml:space="preserve"> </w:t>
      </w:r>
      <w:r w:rsidRPr="00B5795A">
        <w:t>к</w:t>
      </w:r>
      <w:r w:rsidRPr="00B5795A">
        <w:rPr>
          <w:spacing w:val="-1"/>
        </w:rPr>
        <w:t xml:space="preserve"> </w:t>
      </w:r>
      <w:r w:rsidRPr="00B5795A">
        <w:t>достижению</w:t>
      </w:r>
      <w:r w:rsidRPr="00B5795A">
        <w:rPr>
          <w:spacing w:val="-2"/>
        </w:rPr>
        <w:t xml:space="preserve"> </w:t>
      </w:r>
      <w:r w:rsidRPr="00B5795A">
        <w:t>целевых ориентиров</w:t>
      </w:r>
      <w:r w:rsidRPr="00B5795A">
        <w:rPr>
          <w:spacing w:val="-3"/>
        </w:rPr>
        <w:t xml:space="preserve"> </w:t>
      </w:r>
      <w:r w:rsidRPr="00B5795A">
        <w:t>Программы</w:t>
      </w:r>
      <w:r w:rsidRPr="00B5795A">
        <w:rPr>
          <w:spacing w:val="-3"/>
        </w:rPr>
        <w:t xml:space="preserve"> </w:t>
      </w:r>
      <w:r w:rsidRPr="00B5795A">
        <w:t>воспитания;</w:t>
      </w:r>
    </w:p>
    <w:p w:rsidR="00372236" w:rsidRDefault="00372236" w:rsidP="00CB0FBF">
      <w:pPr>
        <w:pStyle w:val="a5"/>
        <w:widowControl w:val="0"/>
        <w:numPr>
          <w:ilvl w:val="0"/>
          <w:numId w:val="102"/>
        </w:numPr>
        <w:tabs>
          <w:tab w:val="left" w:pos="1993"/>
          <w:tab w:val="left" w:pos="1994"/>
        </w:tabs>
        <w:autoSpaceDE w:val="0"/>
        <w:autoSpaceDN w:val="0"/>
        <w:spacing w:before="1" w:after="0" w:line="240" w:lineRule="auto"/>
        <w:ind w:left="1134" w:right="122"/>
        <w:contextualSpacing w:val="0"/>
        <w:jc w:val="both"/>
      </w:pPr>
      <w:r w:rsidRPr="00B5795A">
        <w:t>взаимодействие</w:t>
      </w:r>
      <w:r w:rsidRPr="00B5795A">
        <w:rPr>
          <w:spacing w:val="1"/>
        </w:rPr>
        <w:t xml:space="preserve"> </w:t>
      </w:r>
      <w:r w:rsidRPr="00B5795A">
        <w:t>с</w:t>
      </w:r>
      <w:r w:rsidRPr="00B5795A">
        <w:rPr>
          <w:spacing w:val="1"/>
        </w:rPr>
        <w:t xml:space="preserve"> </w:t>
      </w:r>
      <w:r w:rsidRPr="00B5795A">
        <w:t>родителями</w:t>
      </w:r>
      <w:r w:rsidRPr="00B5795A">
        <w:rPr>
          <w:spacing w:val="1"/>
        </w:rPr>
        <w:t xml:space="preserve"> </w:t>
      </w:r>
      <w:r w:rsidRPr="00B5795A">
        <w:t>(законными</w:t>
      </w:r>
      <w:r w:rsidRPr="00B5795A">
        <w:rPr>
          <w:spacing w:val="1"/>
        </w:rPr>
        <w:t xml:space="preserve"> </w:t>
      </w:r>
      <w:r w:rsidRPr="00B5795A">
        <w:t>представителями)</w:t>
      </w:r>
      <w:r w:rsidRPr="00B5795A">
        <w:rPr>
          <w:spacing w:val="1"/>
        </w:rPr>
        <w:t xml:space="preserve"> </w:t>
      </w:r>
      <w:r w:rsidRPr="00B5795A">
        <w:t>по</w:t>
      </w:r>
      <w:r w:rsidRPr="00B5795A">
        <w:rPr>
          <w:spacing w:val="1"/>
        </w:rPr>
        <w:t xml:space="preserve"> </w:t>
      </w:r>
      <w:r w:rsidRPr="00B5795A">
        <w:t>вопросам воспитания;</w:t>
      </w:r>
    </w:p>
    <w:p w:rsidR="00372236" w:rsidRPr="00B5795A" w:rsidRDefault="00372236" w:rsidP="00CB0FBF">
      <w:pPr>
        <w:pStyle w:val="a5"/>
        <w:widowControl w:val="0"/>
        <w:numPr>
          <w:ilvl w:val="0"/>
          <w:numId w:val="102"/>
        </w:numPr>
        <w:tabs>
          <w:tab w:val="left" w:pos="1993"/>
          <w:tab w:val="left" w:pos="1994"/>
        </w:tabs>
        <w:autoSpaceDE w:val="0"/>
        <w:autoSpaceDN w:val="0"/>
        <w:spacing w:before="1" w:after="0" w:line="240" w:lineRule="auto"/>
        <w:ind w:left="1134" w:right="122"/>
        <w:contextualSpacing w:val="0"/>
        <w:jc w:val="both"/>
      </w:pPr>
      <w:r w:rsidRPr="00B5795A">
        <w:t>учет</w:t>
      </w:r>
      <w:r w:rsidRPr="00B5795A">
        <w:rPr>
          <w:spacing w:val="1"/>
        </w:rPr>
        <w:t xml:space="preserve"> </w:t>
      </w:r>
      <w:r w:rsidRPr="00B5795A">
        <w:t>индивидуальных</w:t>
      </w:r>
      <w:r w:rsidRPr="00B5795A">
        <w:rPr>
          <w:spacing w:val="1"/>
        </w:rPr>
        <w:t xml:space="preserve"> </w:t>
      </w:r>
      <w:r w:rsidRPr="00B5795A">
        <w:t>особенностей</w:t>
      </w:r>
      <w:r w:rsidRPr="00B5795A">
        <w:rPr>
          <w:spacing w:val="1"/>
        </w:rPr>
        <w:t xml:space="preserve"> </w:t>
      </w:r>
      <w:r w:rsidRPr="00B5795A">
        <w:t>обучающихся,</w:t>
      </w:r>
      <w:r w:rsidRPr="00B5795A">
        <w:rPr>
          <w:spacing w:val="1"/>
        </w:rPr>
        <w:t xml:space="preserve"> </w:t>
      </w:r>
      <w:r w:rsidRPr="00B5795A">
        <w:t>в</w:t>
      </w:r>
      <w:r w:rsidRPr="00B5795A">
        <w:rPr>
          <w:spacing w:val="71"/>
        </w:rPr>
        <w:t xml:space="preserve"> </w:t>
      </w:r>
      <w:r w:rsidRPr="00B5795A">
        <w:t>интересах</w:t>
      </w:r>
      <w:r w:rsidRPr="00B5795A">
        <w:rPr>
          <w:spacing w:val="1"/>
        </w:rPr>
        <w:t xml:space="preserve"> </w:t>
      </w:r>
      <w:r w:rsidRPr="00B5795A">
        <w:t>которых</w:t>
      </w:r>
      <w:r w:rsidRPr="00B5795A">
        <w:rPr>
          <w:spacing w:val="1"/>
        </w:rPr>
        <w:t xml:space="preserve"> </w:t>
      </w:r>
      <w:r w:rsidRPr="00B5795A">
        <w:t>реализуется</w:t>
      </w:r>
      <w:r w:rsidRPr="00B5795A">
        <w:rPr>
          <w:spacing w:val="1"/>
        </w:rPr>
        <w:t xml:space="preserve"> </w:t>
      </w:r>
      <w:r w:rsidRPr="00B5795A">
        <w:t>Программа</w:t>
      </w:r>
      <w:r w:rsidRPr="00B5795A">
        <w:rPr>
          <w:spacing w:val="1"/>
        </w:rPr>
        <w:t xml:space="preserve"> </w:t>
      </w:r>
      <w:r w:rsidRPr="00B5795A">
        <w:t>(возрастных,</w:t>
      </w:r>
      <w:r w:rsidRPr="00B5795A">
        <w:rPr>
          <w:spacing w:val="1"/>
        </w:rPr>
        <w:t xml:space="preserve"> </w:t>
      </w:r>
      <w:r w:rsidRPr="00B5795A">
        <w:t>физических,</w:t>
      </w:r>
      <w:r w:rsidRPr="00B5795A">
        <w:rPr>
          <w:spacing w:val="1"/>
        </w:rPr>
        <w:t xml:space="preserve"> </w:t>
      </w:r>
      <w:r w:rsidRPr="00B5795A">
        <w:t>психологических,</w:t>
      </w:r>
      <w:r w:rsidRPr="00B5795A">
        <w:rPr>
          <w:spacing w:val="1"/>
        </w:rPr>
        <w:t xml:space="preserve"> </w:t>
      </w:r>
      <w:r w:rsidRPr="00B5795A">
        <w:t>национальных и пр.).</w:t>
      </w:r>
    </w:p>
    <w:p w:rsidR="00372236" w:rsidRDefault="00372236" w:rsidP="00372236">
      <w:pPr>
        <w:pStyle w:val="afb"/>
        <w:spacing w:before="10"/>
        <w:ind w:left="0"/>
        <w:rPr>
          <w:sz w:val="27"/>
        </w:rPr>
      </w:pPr>
    </w:p>
    <w:p w:rsidR="00372236" w:rsidRDefault="00372236" w:rsidP="00372236">
      <w:pPr>
        <w:pStyle w:val="120"/>
        <w:tabs>
          <w:tab w:val="left" w:pos="886"/>
        </w:tabs>
        <w:spacing w:before="1"/>
        <w:ind w:left="426"/>
      </w:pPr>
      <w:bookmarkStart w:id="273" w:name="3.1._Кадровое_обеспечение_воспитательног"/>
      <w:bookmarkEnd w:id="273"/>
      <w:r>
        <w:t>Кадровое</w:t>
      </w:r>
      <w:r>
        <w:rPr>
          <w:spacing w:val="-8"/>
        </w:rPr>
        <w:t xml:space="preserve"> </w:t>
      </w:r>
      <w:r>
        <w:t>обеспечение</w:t>
      </w:r>
      <w:r>
        <w:rPr>
          <w:spacing w:val="-5"/>
        </w:rPr>
        <w:t xml:space="preserve"> </w:t>
      </w:r>
      <w:r>
        <w:t>воспитательного</w:t>
      </w:r>
      <w:r>
        <w:rPr>
          <w:spacing w:val="-4"/>
        </w:rPr>
        <w:t xml:space="preserve"> </w:t>
      </w:r>
      <w:r>
        <w:t>процесса</w:t>
      </w:r>
    </w:p>
    <w:p w:rsidR="00372236" w:rsidRDefault="00372236" w:rsidP="00372236">
      <w:pPr>
        <w:pStyle w:val="afb"/>
        <w:spacing w:before="57"/>
        <w:ind w:right="124" w:firstLine="799"/>
        <w:rPr>
          <w:spacing w:val="59"/>
        </w:rPr>
      </w:pPr>
      <w:r>
        <w:t>Педагог</w:t>
      </w:r>
      <w:r>
        <w:rPr>
          <w:spacing w:val="1"/>
        </w:rPr>
        <w:t xml:space="preserve"> </w:t>
      </w:r>
      <w:r>
        <w:t>являет</w:t>
      </w:r>
      <w:r>
        <w:rPr>
          <w:spacing w:val="1"/>
        </w:rPr>
        <w:t xml:space="preserve"> </w:t>
      </w:r>
      <w:r>
        <w:t>собой</w:t>
      </w:r>
      <w:r>
        <w:rPr>
          <w:spacing w:val="1"/>
        </w:rPr>
        <w:t xml:space="preserve"> </w:t>
      </w:r>
      <w:r>
        <w:t>всегда</w:t>
      </w:r>
      <w:r>
        <w:rPr>
          <w:spacing w:val="1"/>
        </w:rPr>
        <w:t xml:space="preserve"> </w:t>
      </w:r>
      <w:r>
        <w:t>главный</w:t>
      </w:r>
      <w:r>
        <w:rPr>
          <w:spacing w:val="1"/>
        </w:rPr>
        <w:t xml:space="preserve"> </w:t>
      </w:r>
      <w:r>
        <w:t>для</w:t>
      </w:r>
      <w:r>
        <w:rPr>
          <w:spacing w:val="1"/>
        </w:rPr>
        <w:t xml:space="preserve"> </w:t>
      </w:r>
      <w:r>
        <w:t>обучающихся</w:t>
      </w:r>
      <w:r>
        <w:rPr>
          <w:spacing w:val="71"/>
        </w:rPr>
        <w:t xml:space="preserve"> </w:t>
      </w:r>
      <w:r>
        <w:t>пример</w:t>
      </w:r>
      <w:r>
        <w:rPr>
          <w:spacing w:val="1"/>
        </w:rPr>
        <w:t xml:space="preserve"> </w:t>
      </w:r>
      <w:r>
        <w:t>нравственного</w:t>
      </w:r>
      <w:r>
        <w:rPr>
          <w:spacing w:val="1"/>
        </w:rPr>
        <w:t xml:space="preserve"> </w:t>
      </w:r>
      <w:r>
        <w:t>и</w:t>
      </w:r>
      <w:r>
        <w:rPr>
          <w:spacing w:val="1"/>
        </w:rPr>
        <w:t xml:space="preserve"> </w:t>
      </w:r>
      <w:r>
        <w:t>гражданского</w:t>
      </w:r>
      <w:r>
        <w:rPr>
          <w:spacing w:val="1"/>
        </w:rPr>
        <w:t xml:space="preserve"> </w:t>
      </w:r>
      <w:r>
        <w:t>личностного</w:t>
      </w:r>
      <w:r>
        <w:rPr>
          <w:spacing w:val="1"/>
        </w:rPr>
        <w:t xml:space="preserve"> </w:t>
      </w:r>
      <w:r>
        <w:t>поведения.</w:t>
      </w:r>
      <w:r>
        <w:rPr>
          <w:spacing w:val="1"/>
        </w:rPr>
        <w:t xml:space="preserve"> </w:t>
      </w:r>
      <w:r>
        <w:t>В</w:t>
      </w:r>
      <w:r>
        <w:rPr>
          <w:spacing w:val="1"/>
        </w:rPr>
        <w:t xml:space="preserve"> </w:t>
      </w:r>
      <w:r>
        <w:t>школе</w:t>
      </w:r>
      <w:r>
        <w:rPr>
          <w:spacing w:val="1"/>
        </w:rPr>
        <w:t xml:space="preserve"> </w:t>
      </w:r>
      <w:r>
        <w:t>создано</w:t>
      </w:r>
      <w:r>
        <w:rPr>
          <w:spacing w:val="-67"/>
        </w:rPr>
        <w:t xml:space="preserve"> </w:t>
      </w:r>
      <w:r>
        <w:t>методическое</w:t>
      </w:r>
      <w:r>
        <w:rPr>
          <w:spacing w:val="3"/>
        </w:rPr>
        <w:t xml:space="preserve"> </w:t>
      </w:r>
      <w:r>
        <w:t>объединение</w:t>
      </w:r>
      <w:r>
        <w:rPr>
          <w:spacing w:val="3"/>
        </w:rPr>
        <w:t xml:space="preserve"> </w:t>
      </w:r>
      <w:r>
        <w:t>классных</w:t>
      </w:r>
      <w:r>
        <w:rPr>
          <w:spacing w:val="1"/>
        </w:rPr>
        <w:t xml:space="preserve"> </w:t>
      </w:r>
      <w:r>
        <w:t>руководителей,</w:t>
      </w:r>
      <w:r>
        <w:rPr>
          <w:spacing w:val="2"/>
        </w:rPr>
        <w:t xml:space="preserve"> </w:t>
      </w:r>
      <w:r>
        <w:t>которое</w:t>
      </w:r>
      <w:r>
        <w:rPr>
          <w:spacing w:val="3"/>
        </w:rPr>
        <w:t xml:space="preserve"> </w:t>
      </w:r>
      <w:r>
        <w:t>помогает</w:t>
      </w:r>
      <w:r>
        <w:rPr>
          <w:spacing w:val="3"/>
        </w:rPr>
        <w:t xml:space="preserve"> </w:t>
      </w:r>
      <w:r>
        <w:t xml:space="preserve">учителям школы разобраться </w:t>
      </w:r>
      <w:r>
        <w:tab/>
        <w:t xml:space="preserve">в нормативно-правовой базе в потоке </w:t>
      </w:r>
      <w:r>
        <w:rPr>
          <w:spacing w:val="-1"/>
        </w:rPr>
        <w:t xml:space="preserve">информации, </w:t>
      </w:r>
      <w:r>
        <w:t>обеспечивающей успешный</w:t>
      </w:r>
      <w:r>
        <w:rPr>
          <w:spacing w:val="69"/>
        </w:rPr>
        <w:t xml:space="preserve"> </w:t>
      </w:r>
      <w:r>
        <w:t>воспитательный</w:t>
      </w:r>
      <w:r>
        <w:rPr>
          <w:spacing w:val="-1"/>
        </w:rPr>
        <w:t xml:space="preserve"> </w:t>
      </w:r>
      <w:r>
        <w:t>процесс В школе постоянно работает педагог-психолог, который помогает решать текущие вопросы психологического и эмоционального состояния учеников и педагогических работников. Совершенствование подготовки и повышения квалификации кадров по вопросам</w:t>
      </w:r>
      <w:r>
        <w:rPr>
          <w:spacing w:val="1"/>
        </w:rPr>
        <w:t xml:space="preserve"> </w:t>
      </w:r>
      <w:r>
        <w:t>духовно-нравственного</w:t>
      </w:r>
      <w:r>
        <w:rPr>
          <w:spacing w:val="-7"/>
        </w:rPr>
        <w:t xml:space="preserve"> </w:t>
      </w:r>
      <w:r>
        <w:t>воспитания</w:t>
      </w:r>
      <w:r>
        <w:rPr>
          <w:spacing w:val="-10"/>
        </w:rPr>
        <w:t xml:space="preserve"> </w:t>
      </w:r>
      <w:r>
        <w:t>детей</w:t>
      </w:r>
      <w:r>
        <w:rPr>
          <w:spacing w:val="-7"/>
        </w:rPr>
        <w:t xml:space="preserve"> </w:t>
      </w:r>
      <w:r>
        <w:t>и</w:t>
      </w:r>
      <w:r>
        <w:rPr>
          <w:spacing w:val="-7"/>
        </w:rPr>
        <w:t xml:space="preserve"> </w:t>
      </w:r>
      <w:r>
        <w:t>молодежи,</w:t>
      </w:r>
      <w:r>
        <w:rPr>
          <w:spacing w:val="-8"/>
        </w:rPr>
        <w:t xml:space="preserve"> </w:t>
      </w:r>
      <w:r>
        <w:t>один</w:t>
      </w:r>
      <w:r>
        <w:rPr>
          <w:spacing w:val="-10"/>
        </w:rPr>
        <w:t xml:space="preserve"> </w:t>
      </w:r>
      <w:r>
        <w:t>из</w:t>
      </w:r>
      <w:r>
        <w:rPr>
          <w:spacing w:val="-8"/>
        </w:rPr>
        <w:t xml:space="preserve"> </w:t>
      </w:r>
      <w:r>
        <w:t>главных</w:t>
      </w:r>
      <w:r>
        <w:rPr>
          <w:spacing w:val="-6"/>
        </w:rPr>
        <w:t xml:space="preserve"> </w:t>
      </w:r>
      <w:r>
        <w:t>вопросов</w:t>
      </w:r>
      <w:r>
        <w:rPr>
          <w:spacing w:val="-9"/>
        </w:rPr>
        <w:t xml:space="preserve"> </w:t>
      </w:r>
      <w:r>
        <w:t>в</w:t>
      </w:r>
      <w:r>
        <w:rPr>
          <w:spacing w:val="-67"/>
        </w:rPr>
        <w:t xml:space="preserve"> </w:t>
      </w:r>
      <w:r>
        <w:t>реализации</w:t>
      </w:r>
      <w:r>
        <w:rPr>
          <w:spacing w:val="-5"/>
        </w:rPr>
        <w:t xml:space="preserve"> </w:t>
      </w:r>
      <w:r>
        <w:t>рабочей</w:t>
      </w:r>
      <w:r>
        <w:rPr>
          <w:spacing w:val="-7"/>
        </w:rPr>
        <w:t xml:space="preserve"> </w:t>
      </w:r>
      <w:r>
        <w:t>программы</w:t>
      </w:r>
      <w:r>
        <w:rPr>
          <w:spacing w:val="-5"/>
        </w:rPr>
        <w:t xml:space="preserve"> </w:t>
      </w:r>
      <w:r>
        <w:t>воспитания.</w:t>
      </w:r>
      <w:r>
        <w:rPr>
          <w:spacing w:val="59"/>
        </w:rPr>
        <w:t xml:space="preserve"> </w:t>
      </w:r>
    </w:p>
    <w:p w:rsidR="00372236" w:rsidRDefault="00372236" w:rsidP="00372236">
      <w:pPr>
        <w:pStyle w:val="afb"/>
        <w:spacing w:before="57"/>
        <w:ind w:right="124" w:firstLine="799"/>
      </w:pPr>
      <w:r>
        <w:t>Мероприятия</w:t>
      </w:r>
      <w:r>
        <w:rPr>
          <w:spacing w:val="-8"/>
        </w:rPr>
        <w:t xml:space="preserve"> </w:t>
      </w:r>
      <w:r>
        <w:t>по</w:t>
      </w:r>
      <w:r>
        <w:rPr>
          <w:spacing w:val="-8"/>
        </w:rPr>
        <w:t xml:space="preserve"> </w:t>
      </w:r>
      <w:r>
        <w:t>подготовке</w:t>
      </w:r>
      <w:r>
        <w:rPr>
          <w:spacing w:val="-5"/>
        </w:rPr>
        <w:t xml:space="preserve"> </w:t>
      </w:r>
      <w:r>
        <w:t>кадров:</w:t>
      </w:r>
    </w:p>
    <w:p w:rsidR="00372236" w:rsidRDefault="00372236" w:rsidP="00CB0FBF">
      <w:pPr>
        <w:pStyle w:val="a5"/>
        <w:widowControl w:val="0"/>
        <w:numPr>
          <w:ilvl w:val="0"/>
          <w:numId w:val="103"/>
        </w:numPr>
        <w:tabs>
          <w:tab w:val="left" w:pos="1185"/>
          <w:tab w:val="left" w:pos="1186"/>
        </w:tabs>
        <w:autoSpaceDE w:val="0"/>
        <w:autoSpaceDN w:val="0"/>
        <w:spacing w:after="0" w:line="242" w:lineRule="auto"/>
        <w:ind w:right="344"/>
        <w:contextualSpacing w:val="0"/>
        <w:jc w:val="both"/>
      </w:pPr>
      <w:r>
        <w:t>сопровождение</w:t>
      </w:r>
      <w:r>
        <w:rPr>
          <w:spacing w:val="-11"/>
        </w:rPr>
        <w:t xml:space="preserve"> </w:t>
      </w:r>
      <w:r>
        <w:t>молодых</w:t>
      </w:r>
      <w:r>
        <w:rPr>
          <w:spacing w:val="-9"/>
        </w:rPr>
        <w:t xml:space="preserve"> </w:t>
      </w:r>
      <w:r>
        <w:t>педагогических</w:t>
      </w:r>
      <w:r>
        <w:rPr>
          <w:spacing w:val="-9"/>
        </w:rPr>
        <w:t xml:space="preserve"> </w:t>
      </w:r>
      <w:r>
        <w:t>работников,</w:t>
      </w:r>
      <w:r>
        <w:rPr>
          <w:spacing w:val="-12"/>
        </w:rPr>
        <w:t xml:space="preserve"> </w:t>
      </w:r>
      <w:r>
        <w:t>вновь</w:t>
      </w:r>
      <w:r>
        <w:rPr>
          <w:spacing w:val="-11"/>
        </w:rPr>
        <w:t xml:space="preserve"> </w:t>
      </w:r>
      <w:r>
        <w:t>поступивших</w:t>
      </w:r>
      <w:r>
        <w:rPr>
          <w:spacing w:val="-10"/>
        </w:rPr>
        <w:t xml:space="preserve"> </w:t>
      </w:r>
      <w:r>
        <w:t>на</w:t>
      </w:r>
      <w:r>
        <w:rPr>
          <w:spacing w:val="-67"/>
        </w:rPr>
        <w:t xml:space="preserve"> </w:t>
      </w:r>
      <w:r>
        <w:t>работу</w:t>
      </w:r>
      <w:r>
        <w:rPr>
          <w:spacing w:val="-6"/>
        </w:rPr>
        <w:t xml:space="preserve"> </w:t>
      </w:r>
      <w:r>
        <w:t>педагогических</w:t>
      </w:r>
      <w:r>
        <w:rPr>
          <w:spacing w:val="-5"/>
        </w:rPr>
        <w:t xml:space="preserve"> </w:t>
      </w:r>
      <w:r>
        <w:t>работников</w:t>
      </w:r>
      <w:r>
        <w:rPr>
          <w:spacing w:val="69"/>
        </w:rPr>
        <w:t xml:space="preserve"> </w:t>
      </w:r>
      <w:r>
        <w:t>(работа</w:t>
      </w:r>
      <w:r>
        <w:rPr>
          <w:spacing w:val="-2"/>
        </w:rPr>
        <w:t xml:space="preserve"> </w:t>
      </w:r>
      <w:r>
        <w:t>школы</w:t>
      </w:r>
      <w:r>
        <w:rPr>
          <w:spacing w:val="-1"/>
        </w:rPr>
        <w:t xml:space="preserve"> </w:t>
      </w:r>
      <w:r>
        <w:t>наставничества);</w:t>
      </w:r>
    </w:p>
    <w:p w:rsidR="00372236" w:rsidRDefault="00372236" w:rsidP="00CB0FBF">
      <w:pPr>
        <w:pStyle w:val="a5"/>
        <w:widowControl w:val="0"/>
        <w:numPr>
          <w:ilvl w:val="0"/>
          <w:numId w:val="103"/>
        </w:numPr>
        <w:tabs>
          <w:tab w:val="left" w:pos="1185"/>
          <w:tab w:val="left" w:pos="1186"/>
        </w:tabs>
        <w:autoSpaceDE w:val="0"/>
        <w:autoSpaceDN w:val="0"/>
        <w:spacing w:after="0" w:line="242" w:lineRule="auto"/>
        <w:ind w:right="344"/>
        <w:contextualSpacing w:val="0"/>
        <w:jc w:val="both"/>
      </w:pPr>
      <w:r w:rsidRPr="00B5795A">
        <w:t>индивидуальная</w:t>
      </w:r>
      <w:r w:rsidRPr="00B5795A">
        <w:rPr>
          <w:spacing w:val="-4"/>
        </w:rPr>
        <w:t xml:space="preserve"> </w:t>
      </w:r>
      <w:r w:rsidRPr="00B5795A">
        <w:t>работа</w:t>
      </w:r>
      <w:r w:rsidRPr="00B5795A">
        <w:rPr>
          <w:spacing w:val="-4"/>
        </w:rPr>
        <w:t xml:space="preserve"> </w:t>
      </w:r>
      <w:r w:rsidRPr="00B5795A">
        <w:t>с</w:t>
      </w:r>
      <w:r w:rsidRPr="00B5795A">
        <w:rPr>
          <w:spacing w:val="-5"/>
        </w:rPr>
        <w:t xml:space="preserve"> </w:t>
      </w:r>
      <w:r w:rsidRPr="00B5795A">
        <w:t>педагогическими</w:t>
      </w:r>
      <w:r w:rsidRPr="00B5795A">
        <w:rPr>
          <w:spacing w:val="-6"/>
        </w:rPr>
        <w:t xml:space="preserve"> </w:t>
      </w:r>
      <w:r w:rsidRPr="00B5795A">
        <w:t>работниками</w:t>
      </w:r>
      <w:r w:rsidRPr="00B5795A">
        <w:rPr>
          <w:spacing w:val="-4"/>
        </w:rPr>
        <w:t xml:space="preserve"> </w:t>
      </w:r>
      <w:r w:rsidRPr="00B5795A">
        <w:t>по</w:t>
      </w:r>
      <w:r w:rsidRPr="00B5795A">
        <w:rPr>
          <w:spacing w:val="-3"/>
        </w:rPr>
        <w:t xml:space="preserve"> </w:t>
      </w:r>
      <w:r w:rsidRPr="00B5795A">
        <w:t>запросам</w:t>
      </w:r>
      <w:r w:rsidRPr="00B5795A">
        <w:rPr>
          <w:spacing w:val="-4"/>
        </w:rPr>
        <w:t xml:space="preserve"> </w:t>
      </w:r>
      <w:r w:rsidRPr="00B5795A">
        <w:t>(в</w:t>
      </w:r>
      <w:r w:rsidRPr="00B5795A">
        <w:rPr>
          <w:spacing w:val="-6"/>
        </w:rPr>
        <w:t xml:space="preserve"> </w:t>
      </w:r>
      <w:r w:rsidRPr="00B5795A">
        <w:t>том</w:t>
      </w:r>
      <w:r w:rsidRPr="00B5795A">
        <w:rPr>
          <w:spacing w:val="-67"/>
        </w:rPr>
        <w:t xml:space="preserve"> </w:t>
      </w:r>
      <w:r w:rsidRPr="00B5795A">
        <w:t>числе</w:t>
      </w:r>
      <w:r w:rsidRPr="00B5795A">
        <w:rPr>
          <w:spacing w:val="-3"/>
        </w:rPr>
        <w:t xml:space="preserve"> </w:t>
      </w:r>
      <w:r w:rsidRPr="00B5795A">
        <w:t>и</w:t>
      </w:r>
      <w:r w:rsidRPr="00B5795A">
        <w:rPr>
          <w:spacing w:val="-4"/>
        </w:rPr>
        <w:t xml:space="preserve"> </w:t>
      </w:r>
      <w:r w:rsidRPr="00B5795A">
        <w:t>по</w:t>
      </w:r>
      <w:r w:rsidRPr="00B5795A">
        <w:rPr>
          <w:spacing w:val="1"/>
        </w:rPr>
        <w:t xml:space="preserve"> </w:t>
      </w:r>
      <w:r w:rsidRPr="00B5795A">
        <w:t>вопросам</w:t>
      </w:r>
      <w:r w:rsidRPr="00B5795A">
        <w:rPr>
          <w:spacing w:val="-1"/>
        </w:rPr>
        <w:t xml:space="preserve"> </w:t>
      </w:r>
      <w:r w:rsidRPr="00B5795A">
        <w:t>классного</w:t>
      </w:r>
      <w:r w:rsidRPr="00B5795A">
        <w:rPr>
          <w:spacing w:val="1"/>
        </w:rPr>
        <w:t xml:space="preserve"> </w:t>
      </w:r>
      <w:r w:rsidRPr="00B5795A">
        <w:t>руководства);</w:t>
      </w:r>
    </w:p>
    <w:p w:rsidR="00372236" w:rsidRDefault="00372236" w:rsidP="00CB0FBF">
      <w:pPr>
        <w:pStyle w:val="a5"/>
        <w:widowControl w:val="0"/>
        <w:numPr>
          <w:ilvl w:val="0"/>
          <w:numId w:val="103"/>
        </w:numPr>
        <w:tabs>
          <w:tab w:val="left" w:pos="1185"/>
          <w:tab w:val="left" w:pos="1186"/>
        </w:tabs>
        <w:autoSpaceDE w:val="0"/>
        <w:autoSpaceDN w:val="0"/>
        <w:spacing w:after="0" w:line="242" w:lineRule="auto"/>
        <w:ind w:right="344"/>
        <w:contextualSpacing w:val="0"/>
        <w:jc w:val="both"/>
      </w:pPr>
      <w:r w:rsidRPr="00B5795A">
        <w:t>контроль</w:t>
      </w:r>
      <w:r w:rsidRPr="00B5795A">
        <w:rPr>
          <w:spacing w:val="-15"/>
        </w:rPr>
        <w:t xml:space="preserve"> </w:t>
      </w:r>
      <w:r w:rsidRPr="00B5795A">
        <w:t>оформления</w:t>
      </w:r>
      <w:r w:rsidRPr="00B5795A">
        <w:rPr>
          <w:spacing w:val="-13"/>
        </w:rPr>
        <w:t xml:space="preserve"> </w:t>
      </w:r>
      <w:r w:rsidRPr="00B5795A">
        <w:t>учебно-педагогической</w:t>
      </w:r>
      <w:r w:rsidRPr="00B5795A">
        <w:rPr>
          <w:spacing w:val="-14"/>
        </w:rPr>
        <w:t xml:space="preserve"> </w:t>
      </w:r>
      <w:r w:rsidRPr="00B5795A">
        <w:t>документации;</w:t>
      </w:r>
    </w:p>
    <w:p w:rsidR="00372236" w:rsidRDefault="00372236" w:rsidP="00CB0FBF">
      <w:pPr>
        <w:pStyle w:val="a5"/>
        <w:widowControl w:val="0"/>
        <w:numPr>
          <w:ilvl w:val="0"/>
          <w:numId w:val="103"/>
        </w:numPr>
        <w:tabs>
          <w:tab w:val="left" w:pos="1185"/>
          <w:tab w:val="left" w:pos="1186"/>
        </w:tabs>
        <w:autoSpaceDE w:val="0"/>
        <w:autoSpaceDN w:val="0"/>
        <w:spacing w:after="0" w:line="242" w:lineRule="auto"/>
        <w:ind w:right="344"/>
        <w:contextualSpacing w:val="0"/>
        <w:jc w:val="both"/>
      </w:pPr>
      <w:r w:rsidRPr="00B5795A">
        <w:t>проведение конференций, «круглых столов», семинаров по педагогическим и</w:t>
      </w:r>
      <w:r w:rsidRPr="00B5795A">
        <w:rPr>
          <w:spacing w:val="1"/>
        </w:rPr>
        <w:t xml:space="preserve"> </w:t>
      </w:r>
      <w:r w:rsidRPr="00B5795A">
        <w:t>другим</w:t>
      </w:r>
      <w:r w:rsidRPr="00B5795A">
        <w:rPr>
          <w:spacing w:val="1"/>
        </w:rPr>
        <w:t xml:space="preserve"> </w:t>
      </w:r>
      <w:r w:rsidRPr="00B5795A">
        <w:t>проблемам</w:t>
      </w:r>
      <w:r w:rsidRPr="00B5795A">
        <w:rPr>
          <w:spacing w:val="1"/>
        </w:rPr>
        <w:t xml:space="preserve"> </w:t>
      </w:r>
      <w:r w:rsidRPr="00B5795A">
        <w:t>духовно-нравственного</w:t>
      </w:r>
      <w:r w:rsidRPr="00B5795A">
        <w:rPr>
          <w:spacing w:val="1"/>
        </w:rPr>
        <w:t xml:space="preserve"> </w:t>
      </w:r>
      <w:r w:rsidRPr="00B5795A">
        <w:t>воспитания</w:t>
      </w:r>
      <w:r w:rsidRPr="00B5795A">
        <w:rPr>
          <w:spacing w:val="1"/>
        </w:rPr>
        <w:t xml:space="preserve"> </w:t>
      </w:r>
      <w:r w:rsidRPr="00B5795A">
        <w:t>и</w:t>
      </w:r>
      <w:r w:rsidRPr="00B5795A">
        <w:rPr>
          <w:spacing w:val="71"/>
        </w:rPr>
        <w:t xml:space="preserve"> </w:t>
      </w:r>
      <w:r w:rsidRPr="00B5795A">
        <w:t>просвещения</w:t>
      </w:r>
      <w:r w:rsidRPr="00B5795A">
        <w:rPr>
          <w:spacing w:val="1"/>
        </w:rPr>
        <w:t xml:space="preserve"> </w:t>
      </w:r>
      <w:r w:rsidRPr="00B5795A">
        <w:t>обучающихся;</w:t>
      </w:r>
    </w:p>
    <w:p w:rsidR="00372236" w:rsidRDefault="00372236" w:rsidP="00CB0FBF">
      <w:pPr>
        <w:pStyle w:val="a5"/>
        <w:widowControl w:val="0"/>
        <w:numPr>
          <w:ilvl w:val="0"/>
          <w:numId w:val="103"/>
        </w:numPr>
        <w:tabs>
          <w:tab w:val="left" w:pos="1185"/>
          <w:tab w:val="left" w:pos="1186"/>
        </w:tabs>
        <w:autoSpaceDE w:val="0"/>
        <w:autoSpaceDN w:val="0"/>
        <w:spacing w:after="0" w:line="242" w:lineRule="auto"/>
        <w:ind w:right="344"/>
        <w:contextualSpacing w:val="0"/>
        <w:jc w:val="both"/>
      </w:pPr>
      <w:r w:rsidRPr="00B5795A">
        <w:t>участие в постоянно действующих учебных курсах, семинарах по вопросам</w:t>
      </w:r>
      <w:r w:rsidRPr="00B5795A">
        <w:rPr>
          <w:spacing w:val="1"/>
        </w:rPr>
        <w:t xml:space="preserve"> </w:t>
      </w:r>
      <w:r w:rsidRPr="00B5795A">
        <w:t>воспитания;</w:t>
      </w:r>
    </w:p>
    <w:p w:rsidR="00372236" w:rsidRDefault="00372236" w:rsidP="00CB0FBF">
      <w:pPr>
        <w:pStyle w:val="a5"/>
        <w:widowControl w:val="0"/>
        <w:numPr>
          <w:ilvl w:val="0"/>
          <w:numId w:val="103"/>
        </w:numPr>
        <w:tabs>
          <w:tab w:val="left" w:pos="1185"/>
          <w:tab w:val="left" w:pos="1186"/>
        </w:tabs>
        <w:autoSpaceDE w:val="0"/>
        <w:autoSpaceDN w:val="0"/>
        <w:spacing w:after="0" w:line="242" w:lineRule="auto"/>
        <w:ind w:right="344"/>
        <w:contextualSpacing w:val="0"/>
        <w:jc w:val="both"/>
      </w:pPr>
      <w:r w:rsidRPr="00B5795A">
        <w:t>участие</w:t>
      </w:r>
      <w:r w:rsidRPr="00B5795A">
        <w:rPr>
          <w:spacing w:val="1"/>
        </w:rPr>
        <w:t xml:space="preserve"> </w:t>
      </w:r>
      <w:r w:rsidRPr="00B5795A">
        <w:t>в</w:t>
      </w:r>
      <w:r w:rsidRPr="00B5795A">
        <w:rPr>
          <w:spacing w:val="1"/>
        </w:rPr>
        <w:t xml:space="preserve"> </w:t>
      </w:r>
      <w:r w:rsidRPr="00B5795A">
        <w:t>работе</w:t>
      </w:r>
      <w:r w:rsidRPr="00B5795A">
        <w:rPr>
          <w:spacing w:val="1"/>
        </w:rPr>
        <w:t xml:space="preserve"> </w:t>
      </w:r>
      <w:r w:rsidRPr="00B5795A">
        <w:t>районных</w:t>
      </w:r>
      <w:r w:rsidRPr="00B5795A">
        <w:rPr>
          <w:spacing w:val="1"/>
        </w:rPr>
        <w:t xml:space="preserve"> </w:t>
      </w:r>
      <w:r w:rsidRPr="00B5795A">
        <w:t>и</w:t>
      </w:r>
      <w:r w:rsidRPr="00B5795A">
        <w:rPr>
          <w:spacing w:val="1"/>
        </w:rPr>
        <w:t xml:space="preserve"> </w:t>
      </w:r>
      <w:r w:rsidRPr="00B5795A">
        <w:t>региональных</w:t>
      </w:r>
      <w:r w:rsidRPr="00B5795A">
        <w:rPr>
          <w:spacing w:val="1"/>
        </w:rPr>
        <w:t xml:space="preserve"> </w:t>
      </w:r>
      <w:r w:rsidRPr="00B5795A">
        <w:t>методических</w:t>
      </w:r>
      <w:r w:rsidRPr="00B5795A">
        <w:rPr>
          <w:spacing w:val="1"/>
        </w:rPr>
        <w:t xml:space="preserve"> </w:t>
      </w:r>
      <w:r w:rsidRPr="00B5795A">
        <w:t>объединений</w:t>
      </w:r>
      <w:r w:rsidRPr="00B5795A">
        <w:rPr>
          <w:spacing w:val="-67"/>
        </w:rPr>
        <w:t xml:space="preserve"> </w:t>
      </w:r>
      <w:r w:rsidRPr="00B5795A">
        <w:t>представление</w:t>
      </w:r>
      <w:r w:rsidRPr="00B5795A">
        <w:rPr>
          <w:spacing w:val="-4"/>
        </w:rPr>
        <w:t xml:space="preserve"> </w:t>
      </w:r>
      <w:r w:rsidRPr="00B5795A">
        <w:t>опыта работы</w:t>
      </w:r>
      <w:r w:rsidRPr="00B5795A">
        <w:rPr>
          <w:spacing w:val="-1"/>
        </w:rPr>
        <w:t xml:space="preserve"> </w:t>
      </w:r>
      <w:r w:rsidRPr="00B5795A">
        <w:t>школы;</w:t>
      </w:r>
    </w:p>
    <w:p w:rsidR="00372236" w:rsidRDefault="00372236" w:rsidP="00372236">
      <w:pPr>
        <w:pStyle w:val="afb"/>
        <w:spacing w:before="2"/>
        <w:ind w:left="0"/>
      </w:pPr>
    </w:p>
    <w:p w:rsidR="00372236" w:rsidRDefault="00372236" w:rsidP="00CB0FBF">
      <w:pPr>
        <w:pStyle w:val="120"/>
        <w:numPr>
          <w:ilvl w:val="1"/>
          <w:numId w:val="55"/>
        </w:numPr>
        <w:tabs>
          <w:tab w:val="left" w:pos="886"/>
        </w:tabs>
        <w:ind w:left="360" w:hanging="360"/>
        <w:jc w:val="left"/>
      </w:pPr>
      <w:bookmarkStart w:id="274" w:name="3.2._Нормативно-методическое__обеспечени"/>
      <w:bookmarkStart w:id="275" w:name="_TOC_250002"/>
      <w:bookmarkEnd w:id="274"/>
      <w:r>
        <w:t>Нормативно-методическое</w:t>
      </w:r>
      <w:r>
        <w:rPr>
          <w:spacing w:val="55"/>
        </w:rPr>
        <w:t xml:space="preserve"> </w:t>
      </w:r>
      <w:bookmarkEnd w:id="275"/>
      <w:r>
        <w:t>обеспечение</w:t>
      </w:r>
    </w:p>
    <w:p w:rsidR="00372236" w:rsidRDefault="00372236" w:rsidP="00372236">
      <w:pPr>
        <w:pStyle w:val="afb"/>
        <w:tabs>
          <w:tab w:val="left" w:pos="4184"/>
          <w:tab w:val="left" w:pos="6591"/>
          <w:tab w:val="left" w:pos="9636"/>
        </w:tabs>
        <w:spacing w:before="55"/>
        <w:ind w:right="132" w:firstLine="559"/>
      </w:pPr>
      <w:r>
        <w:t>Подготовка</w:t>
      </w:r>
      <w:r>
        <w:rPr>
          <w:spacing w:val="75"/>
        </w:rPr>
        <w:t xml:space="preserve"> </w:t>
      </w:r>
      <w:r>
        <w:t>приказов</w:t>
      </w:r>
      <w:r>
        <w:rPr>
          <w:spacing w:val="75"/>
        </w:rPr>
        <w:t xml:space="preserve"> </w:t>
      </w:r>
      <w:r>
        <w:t>и локальных</w:t>
      </w:r>
      <w:r>
        <w:rPr>
          <w:spacing w:val="81"/>
        </w:rPr>
        <w:t xml:space="preserve"> </w:t>
      </w:r>
      <w:r>
        <w:t>актов школы</w:t>
      </w:r>
      <w:r>
        <w:rPr>
          <w:spacing w:val="79"/>
        </w:rPr>
        <w:t xml:space="preserve"> </w:t>
      </w:r>
      <w:r>
        <w:t>по</w:t>
      </w:r>
      <w:r>
        <w:rPr>
          <w:spacing w:val="79"/>
        </w:rPr>
        <w:t xml:space="preserve"> </w:t>
      </w:r>
      <w:r>
        <w:t xml:space="preserve">внедрению </w:t>
      </w:r>
      <w:r>
        <w:rPr>
          <w:spacing w:val="-2"/>
        </w:rPr>
        <w:t>рабочей</w:t>
      </w:r>
      <w:r>
        <w:rPr>
          <w:spacing w:val="-67"/>
        </w:rPr>
        <w:t xml:space="preserve"> </w:t>
      </w:r>
      <w:r>
        <w:t>программы</w:t>
      </w:r>
      <w:r>
        <w:rPr>
          <w:spacing w:val="68"/>
        </w:rPr>
        <w:t xml:space="preserve"> </w:t>
      </w:r>
      <w:r>
        <w:t>воспитания в</w:t>
      </w:r>
      <w:r>
        <w:rPr>
          <w:spacing w:val="-4"/>
        </w:rPr>
        <w:t xml:space="preserve"> </w:t>
      </w:r>
      <w:r>
        <w:t>образовательный</w:t>
      </w:r>
      <w:r>
        <w:rPr>
          <w:spacing w:val="-3"/>
        </w:rPr>
        <w:t xml:space="preserve"> </w:t>
      </w:r>
      <w:r>
        <w:t>процесс.</w:t>
      </w:r>
    </w:p>
    <w:p w:rsidR="00372236" w:rsidRDefault="00372236" w:rsidP="00372236">
      <w:pPr>
        <w:pStyle w:val="afb"/>
        <w:spacing w:line="321" w:lineRule="exact"/>
        <w:ind w:left="426" w:firstLine="567"/>
      </w:pPr>
      <w:r>
        <w:t>Обеспечение</w:t>
      </w:r>
      <w:r>
        <w:rPr>
          <w:spacing w:val="23"/>
        </w:rPr>
        <w:t xml:space="preserve"> </w:t>
      </w:r>
      <w:r>
        <w:t>использования</w:t>
      </w:r>
      <w:r>
        <w:rPr>
          <w:spacing w:val="21"/>
        </w:rPr>
        <w:t xml:space="preserve"> </w:t>
      </w:r>
      <w:r>
        <w:t>педагогами</w:t>
      </w:r>
      <w:r>
        <w:rPr>
          <w:spacing w:val="24"/>
        </w:rPr>
        <w:t xml:space="preserve"> </w:t>
      </w:r>
      <w:r>
        <w:t>методических</w:t>
      </w:r>
      <w:r>
        <w:rPr>
          <w:spacing w:val="23"/>
        </w:rPr>
        <w:t xml:space="preserve"> </w:t>
      </w:r>
      <w:r>
        <w:t>пособий,</w:t>
      </w:r>
      <w:r>
        <w:rPr>
          <w:spacing w:val="23"/>
        </w:rPr>
        <w:t xml:space="preserve"> </w:t>
      </w:r>
      <w:r>
        <w:t>содержащих «методические шлейфы», видеоуроков и видеомероприятий по учебно-воспитательной</w:t>
      </w:r>
      <w:r>
        <w:rPr>
          <w:spacing w:val="-4"/>
        </w:rPr>
        <w:t xml:space="preserve"> </w:t>
      </w:r>
      <w:r>
        <w:t>работе.</w:t>
      </w:r>
    </w:p>
    <w:p w:rsidR="00372236" w:rsidRDefault="00372236" w:rsidP="00372236">
      <w:pPr>
        <w:pStyle w:val="afb"/>
        <w:spacing w:line="321" w:lineRule="exact"/>
        <w:ind w:left="426" w:firstLine="567"/>
      </w:pPr>
      <w:r>
        <w:t>Создание</w:t>
      </w:r>
      <w:r>
        <w:tab/>
        <w:t xml:space="preserve"> рабочей</w:t>
      </w:r>
      <w:r>
        <w:rPr>
          <w:spacing w:val="34"/>
        </w:rPr>
        <w:t xml:space="preserve"> </w:t>
      </w:r>
      <w:r>
        <w:t>программы</w:t>
      </w:r>
      <w:r>
        <w:rPr>
          <w:spacing w:val="36"/>
        </w:rPr>
        <w:t xml:space="preserve"> </w:t>
      </w:r>
      <w:r>
        <w:t>воспитания на</w:t>
      </w:r>
      <w:r>
        <w:rPr>
          <w:spacing w:val="30"/>
        </w:rPr>
        <w:t xml:space="preserve"> </w:t>
      </w:r>
      <w:r>
        <w:t>2023-2024г.</w:t>
      </w:r>
      <w:r>
        <w:rPr>
          <w:spacing w:val="31"/>
        </w:rPr>
        <w:t xml:space="preserve"> </w:t>
      </w:r>
      <w:r>
        <w:t>с</w:t>
      </w:r>
      <w:r>
        <w:rPr>
          <w:spacing w:val="32"/>
        </w:rPr>
        <w:t xml:space="preserve"> </w:t>
      </w:r>
      <w:r>
        <w:t>приложением плана</w:t>
      </w:r>
      <w:r>
        <w:rPr>
          <w:spacing w:val="-67"/>
        </w:rPr>
        <w:t xml:space="preserve"> </w:t>
      </w:r>
      <w:r>
        <w:t>воспитательной</w:t>
      </w:r>
      <w:r>
        <w:rPr>
          <w:spacing w:val="-5"/>
        </w:rPr>
        <w:t xml:space="preserve"> </w:t>
      </w:r>
      <w:r>
        <w:t>работы</w:t>
      </w:r>
      <w:r>
        <w:rPr>
          <w:spacing w:val="-2"/>
        </w:rPr>
        <w:t xml:space="preserve"> </w:t>
      </w:r>
      <w:r>
        <w:t>школы</w:t>
      </w:r>
      <w:r>
        <w:rPr>
          <w:spacing w:val="65"/>
        </w:rPr>
        <w:t xml:space="preserve"> </w:t>
      </w:r>
      <w:r>
        <w:t>на</w:t>
      </w:r>
      <w:r>
        <w:rPr>
          <w:spacing w:val="1"/>
        </w:rPr>
        <w:t xml:space="preserve"> </w:t>
      </w:r>
      <w:r>
        <w:t>три</w:t>
      </w:r>
      <w:r>
        <w:rPr>
          <w:spacing w:val="-2"/>
        </w:rPr>
        <w:t xml:space="preserve"> </w:t>
      </w:r>
      <w:r>
        <w:t>уровня</w:t>
      </w:r>
      <w:r>
        <w:rPr>
          <w:spacing w:val="-4"/>
        </w:rPr>
        <w:t xml:space="preserve"> </w:t>
      </w:r>
      <w:r>
        <w:lastRenderedPageBreak/>
        <w:t>образования</w:t>
      </w:r>
      <w:r>
        <w:rPr>
          <w:spacing w:val="-2"/>
        </w:rPr>
        <w:t xml:space="preserve"> </w:t>
      </w:r>
      <w:r w:rsidR="00E42070">
        <w:t>ООО</w:t>
      </w:r>
      <w:r>
        <w:t>,</w:t>
      </w:r>
      <w:r>
        <w:rPr>
          <w:spacing w:val="-3"/>
        </w:rPr>
        <w:t xml:space="preserve"> </w:t>
      </w:r>
      <w:r>
        <w:t>ООО.</w:t>
      </w:r>
    </w:p>
    <w:p w:rsidR="00372236" w:rsidRDefault="00372236" w:rsidP="00372236">
      <w:pPr>
        <w:pStyle w:val="afb"/>
        <w:spacing w:line="321" w:lineRule="exact"/>
        <w:ind w:left="426" w:firstLine="567"/>
      </w:pPr>
      <w:r>
        <w:t>Обновление</w:t>
      </w:r>
      <w:r>
        <w:rPr>
          <w:spacing w:val="52"/>
        </w:rPr>
        <w:t xml:space="preserve"> </w:t>
      </w:r>
      <w:r>
        <w:t>содержания</w:t>
      </w:r>
      <w:r>
        <w:rPr>
          <w:spacing w:val="55"/>
        </w:rPr>
        <w:t xml:space="preserve"> </w:t>
      </w:r>
      <w:r>
        <w:t>воспитательных</w:t>
      </w:r>
      <w:r>
        <w:rPr>
          <w:spacing w:val="53"/>
        </w:rPr>
        <w:t xml:space="preserve"> </w:t>
      </w:r>
      <w:r>
        <w:t>программ</w:t>
      </w:r>
      <w:r>
        <w:rPr>
          <w:spacing w:val="54"/>
        </w:rPr>
        <w:t xml:space="preserve"> </w:t>
      </w:r>
      <w:r>
        <w:t>в</w:t>
      </w:r>
      <w:r>
        <w:rPr>
          <w:spacing w:val="51"/>
        </w:rPr>
        <w:t xml:space="preserve"> </w:t>
      </w:r>
      <w:r>
        <w:t>целях</w:t>
      </w:r>
      <w:r>
        <w:rPr>
          <w:spacing w:val="55"/>
        </w:rPr>
        <w:t xml:space="preserve"> </w:t>
      </w:r>
      <w:r>
        <w:t>реализации</w:t>
      </w:r>
      <w:r>
        <w:rPr>
          <w:spacing w:val="-67"/>
        </w:rPr>
        <w:t xml:space="preserve"> </w:t>
      </w:r>
      <w:r>
        <w:t>новых</w:t>
      </w:r>
      <w:r>
        <w:rPr>
          <w:spacing w:val="-4"/>
        </w:rPr>
        <w:t xml:space="preserve"> </w:t>
      </w:r>
      <w:r>
        <w:t>направлений</w:t>
      </w:r>
      <w:r>
        <w:rPr>
          <w:spacing w:val="-3"/>
        </w:rPr>
        <w:t xml:space="preserve"> </w:t>
      </w:r>
      <w:r>
        <w:t>программ воспитания.</w:t>
      </w:r>
    </w:p>
    <w:p w:rsidR="00372236" w:rsidRDefault="00372236" w:rsidP="00372236">
      <w:pPr>
        <w:pStyle w:val="afb"/>
        <w:spacing w:line="321" w:lineRule="exact"/>
        <w:ind w:firstLine="742"/>
      </w:pPr>
      <w:r>
        <w:t>Все нормативно-методическое обеспечение представлено на сайте школы:</w:t>
      </w:r>
    </w:p>
    <w:p w:rsidR="00372236" w:rsidRPr="00D24898" w:rsidRDefault="00372236" w:rsidP="00CB0FBF">
      <w:pPr>
        <w:pStyle w:val="afb"/>
        <w:numPr>
          <w:ilvl w:val="0"/>
          <w:numId w:val="104"/>
        </w:numPr>
        <w:spacing w:line="321" w:lineRule="exact"/>
        <w:jc w:val="both"/>
        <w:rPr>
          <w:color w:val="0070C0"/>
          <w:u w:val="single"/>
        </w:rPr>
      </w:pPr>
      <w:r w:rsidRPr="000A414F">
        <w:t>Рабочая программа воспитания и календарный план воспитательной работы:</w:t>
      </w:r>
      <w:r>
        <w:rPr>
          <w:color w:val="0070C0"/>
          <w:u w:val="single"/>
        </w:rPr>
        <w:t xml:space="preserve"> </w:t>
      </w:r>
      <w:hyperlink r:id="rId951" w:history="1">
        <w:r w:rsidRPr="009E3BD8">
          <w:rPr>
            <w:rStyle w:val="af"/>
          </w:rPr>
          <w:t>http://oravner-ufa.ru/vneurochnaya-deyatelnost/plan-vospitatelnoj-rabotyi</w:t>
        </w:r>
      </w:hyperlink>
    </w:p>
    <w:p w:rsidR="00372236" w:rsidRPr="000A414F" w:rsidRDefault="00372236" w:rsidP="00CB0FBF">
      <w:pPr>
        <w:pStyle w:val="afb"/>
        <w:numPr>
          <w:ilvl w:val="0"/>
          <w:numId w:val="104"/>
        </w:numPr>
        <w:spacing w:line="321" w:lineRule="exact"/>
        <w:jc w:val="both"/>
        <w:rPr>
          <w:color w:val="0070C0"/>
          <w:u w:val="single"/>
        </w:rPr>
      </w:pPr>
      <w:r>
        <w:t xml:space="preserve">Локальные акты АНО СОШ «Ор Авнер»: </w:t>
      </w:r>
      <w:hyperlink r:id="rId952" w:history="1">
        <w:r w:rsidRPr="009E3BD8">
          <w:rPr>
            <w:rStyle w:val="af"/>
          </w:rPr>
          <w:t>http://oravner-ufa.ru/svedeniya-ob-organizaczii/dokumentyi/lokalnyie-aktyi</w:t>
        </w:r>
      </w:hyperlink>
    </w:p>
    <w:p w:rsidR="00372236" w:rsidRDefault="00372236" w:rsidP="00372236">
      <w:pPr>
        <w:pStyle w:val="120"/>
        <w:tabs>
          <w:tab w:val="left" w:pos="1146"/>
          <w:tab w:val="left" w:pos="1147"/>
          <w:tab w:val="left" w:pos="2986"/>
          <w:tab w:val="left" w:pos="3478"/>
          <w:tab w:val="left" w:pos="5022"/>
          <w:tab w:val="left" w:pos="6286"/>
          <w:tab w:val="left" w:pos="6740"/>
          <w:tab w:val="left" w:pos="9027"/>
          <w:tab w:val="left" w:pos="9482"/>
        </w:tabs>
        <w:spacing w:before="89"/>
        <w:ind w:left="392" w:right="125"/>
        <w:jc w:val="left"/>
      </w:pPr>
      <w:bookmarkStart w:id="276" w:name="3.3._Требования_к_условиям_работы_с_обуч"/>
      <w:bookmarkStart w:id="277" w:name="_TOC_250001"/>
      <w:bookmarkEnd w:id="276"/>
    </w:p>
    <w:p w:rsidR="00372236" w:rsidRDefault="00372236" w:rsidP="00372236">
      <w:pPr>
        <w:pStyle w:val="120"/>
        <w:tabs>
          <w:tab w:val="left" w:pos="1146"/>
          <w:tab w:val="left" w:pos="1147"/>
          <w:tab w:val="left" w:pos="2986"/>
          <w:tab w:val="left" w:pos="3478"/>
          <w:tab w:val="left" w:pos="5022"/>
          <w:tab w:val="left" w:pos="6286"/>
          <w:tab w:val="left" w:pos="6740"/>
          <w:tab w:val="left" w:pos="9027"/>
          <w:tab w:val="left" w:pos="9482"/>
        </w:tabs>
        <w:spacing w:before="89"/>
        <w:ind w:left="392" w:right="125"/>
      </w:pPr>
      <w:r>
        <w:t xml:space="preserve">Требования к условиям работы с обучающимися с особыми </w:t>
      </w:r>
      <w:r>
        <w:rPr>
          <w:spacing w:val="-67"/>
        </w:rPr>
        <w:t xml:space="preserve"> </w:t>
      </w:r>
      <w:r>
        <w:t>образовательными</w:t>
      </w:r>
      <w:r>
        <w:rPr>
          <w:spacing w:val="-4"/>
        </w:rPr>
        <w:t xml:space="preserve"> </w:t>
      </w:r>
      <w:bookmarkEnd w:id="277"/>
      <w:r>
        <w:t>потребностями.</w:t>
      </w:r>
    </w:p>
    <w:p w:rsidR="00372236" w:rsidRDefault="00372236" w:rsidP="00372236">
      <w:pPr>
        <w:pStyle w:val="afb"/>
        <w:tabs>
          <w:tab w:val="left" w:pos="3768"/>
          <w:tab w:val="left" w:pos="3866"/>
          <w:tab w:val="left" w:pos="7902"/>
        </w:tabs>
        <w:ind w:left="426" w:firstLine="799"/>
      </w:pPr>
      <w:r>
        <w:t>В</w:t>
      </w:r>
      <w:r>
        <w:rPr>
          <w:spacing w:val="34"/>
        </w:rPr>
        <w:t xml:space="preserve"> </w:t>
      </w:r>
      <w:r>
        <w:t>настоящее</w:t>
      </w:r>
      <w:r>
        <w:rPr>
          <w:spacing w:val="36"/>
        </w:rPr>
        <w:t xml:space="preserve"> </w:t>
      </w:r>
      <w:r>
        <w:t>время в</w:t>
      </w:r>
      <w:r>
        <w:rPr>
          <w:spacing w:val="32"/>
        </w:rPr>
        <w:t xml:space="preserve"> </w:t>
      </w:r>
      <w:r>
        <w:t>школе,</w:t>
      </w:r>
      <w:r>
        <w:rPr>
          <w:spacing w:val="30"/>
        </w:rPr>
        <w:t xml:space="preserve"> </w:t>
      </w:r>
      <w:r>
        <w:t>получает</w:t>
      </w:r>
      <w:r>
        <w:rPr>
          <w:spacing w:val="30"/>
        </w:rPr>
        <w:t xml:space="preserve"> </w:t>
      </w:r>
      <w:r>
        <w:t>образование</w:t>
      </w:r>
      <w:r>
        <w:rPr>
          <w:spacing w:val="33"/>
        </w:rPr>
        <w:t xml:space="preserve"> </w:t>
      </w:r>
      <w:r>
        <w:t>1</w:t>
      </w:r>
      <w:r>
        <w:rPr>
          <w:spacing w:val="36"/>
        </w:rPr>
        <w:t xml:space="preserve"> </w:t>
      </w:r>
      <w:r>
        <w:t>ребёнок</w:t>
      </w:r>
      <w:r>
        <w:rPr>
          <w:spacing w:val="37"/>
        </w:rPr>
        <w:t xml:space="preserve"> </w:t>
      </w:r>
      <w:r>
        <w:t>с ОВЗ. Дети</w:t>
      </w:r>
      <w:r>
        <w:rPr>
          <w:spacing w:val="12"/>
        </w:rPr>
        <w:t xml:space="preserve"> с </w:t>
      </w:r>
      <w:r>
        <w:t>ОВЗ</w:t>
      </w:r>
      <w:r>
        <w:rPr>
          <w:spacing w:val="12"/>
        </w:rPr>
        <w:t xml:space="preserve"> </w:t>
      </w:r>
      <w:r>
        <w:t>и</w:t>
      </w:r>
      <w:r>
        <w:rPr>
          <w:spacing w:val="11"/>
        </w:rPr>
        <w:t xml:space="preserve"> </w:t>
      </w:r>
      <w:r>
        <w:t>инвалиды получают образование, на равных, со всеми школьниками, создана благоприятная</w:t>
      </w:r>
      <w:r>
        <w:rPr>
          <w:spacing w:val="1"/>
        </w:rPr>
        <w:t xml:space="preserve"> </w:t>
      </w:r>
      <w:r>
        <w:t>доброжелательная среда.</w:t>
      </w:r>
      <w:r>
        <w:rPr>
          <w:spacing w:val="1"/>
        </w:rPr>
        <w:t xml:space="preserve"> </w:t>
      </w:r>
      <w:r>
        <w:t xml:space="preserve">Эти дети находятся под пристальным контролем классных </w:t>
      </w:r>
      <w:r>
        <w:rPr>
          <w:spacing w:val="-67"/>
        </w:rPr>
        <w:t xml:space="preserve"> </w:t>
      </w:r>
      <w:r>
        <w:t>руководителей,</w:t>
      </w:r>
      <w:r>
        <w:rPr>
          <w:spacing w:val="1"/>
        </w:rPr>
        <w:t xml:space="preserve"> </w:t>
      </w:r>
      <w:r>
        <w:t>и</w:t>
      </w:r>
      <w:r>
        <w:rPr>
          <w:spacing w:val="1"/>
        </w:rPr>
        <w:t xml:space="preserve"> </w:t>
      </w:r>
      <w:r>
        <w:t>социально-психологической</w:t>
      </w:r>
      <w:r>
        <w:rPr>
          <w:spacing w:val="1"/>
        </w:rPr>
        <w:t xml:space="preserve"> </w:t>
      </w:r>
      <w:r>
        <w:t>службы.</w:t>
      </w:r>
      <w:r>
        <w:rPr>
          <w:spacing w:val="1"/>
        </w:rPr>
        <w:t xml:space="preserve"> </w:t>
      </w:r>
      <w:r>
        <w:t>Они</w:t>
      </w:r>
      <w:r>
        <w:rPr>
          <w:spacing w:val="1"/>
        </w:rPr>
        <w:t xml:space="preserve"> </w:t>
      </w:r>
      <w:r>
        <w:t>имеют</w:t>
      </w:r>
      <w:r>
        <w:rPr>
          <w:spacing w:val="1"/>
        </w:rPr>
        <w:t xml:space="preserve"> </w:t>
      </w:r>
      <w:r>
        <w:t>возможность</w:t>
      </w:r>
      <w:r>
        <w:rPr>
          <w:spacing w:val="1"/>
        </w:rPr>
        <w:t xml:space="preserve"> </w:t>
      </w:r>
      <w:r>
        <w:t>участвовать в различных формах жизни детского сообщества:</w:t>
      </w:r>
      <w:r>
        <w:rPr>
          <w:spacing w:val="1"/>
        </w:rPr>
        <w:t xml:space="preserve"> </w:t>
      </w:r>
      <w:r>
        <w:t>в работе</w:t>
      </w:r>
      <w:r>
        <w:rPr>
          <w:spacing w:val="1"/>
        </w:rPr>
        <w:t xml:space="preserve"> </w:t>
      </w:r>
      <w:r>
        <w:t>органов</w:t>
      </w:r>
      <w:r>
        <w:rPr>
          <w:spacing w:val="1"/>
        </w:rPr>
        <w:t xml:space="preserve"> </w:t>
      </w:r>
      <w:r>
        <w:t>самоуправления,</w:t>
      </w:r>
      <w:r>
        <w:rPr>
          <w:spacing w:val="1"/>
        </w:rPr>
        <w:t xml:space="preserve"> </w:t>
      </w:r>
      <w:r>
        <w:t>волонтерского</w:t>
      </w:r>
      <w:r>
        <w:rPr>
          <w:spacing w:val="1"/>
        </w:rPr>
        <w:t xml:space="preserve"> </w:t>
      </w:r>
      <w:r>
        <w:t>отряда,</w:t>
      </w:r>
      <w:r>
        <w:rPr>
          <w:spacing w:val="1"/>
        </w:rPr>
        <w:t xml:space="preserve"> </w:t>
      </w:r>
      <w:r>
        <w:t>участвовать</w:t>
      </w:r>
      <w:r>
        <w:rPr>
          <w:spacing w:val="1"/>
        </w:rPr>
        <w:t xml:space="preserve"> </w:t>
      </w:r>
      <w:r>
        <w:t>в</w:t>
      </w:r>
      <w:r>
        <w:rPr>
          <w:spacing w:val="1"/>
        </w:rPr>
        <w:t xml:space="preserve"> </w:t>
      </w:r>
      <w:r>
        <w:t>конкурсных</w:t>
      </w:r>
      <w:r>
        <w:rPr>
          <w:spacing w:val="1"/>
        </w:rPr>
        <w:t xml:space="preserve"> </w:t>
      </w:r>
      <w:r>
        <w:t>мероприятиях онлайн и офлайн, в школьных праздниках. Обеспечивается возможность их участия</w:t>
      </w:r>
      <w:r>
        <w:rPr>
          <w:spacing w:val="1"/>
        </w:rPr>
        <w:t xml:space="preserve"> </w:t>
      </w:r>
      <w:r>
        <w:t>в</w:t>
      </w:r>
      <w:r>
        <w:rPr>
          <w:spacing w:val="1"/>
        </w:rPr>
        <w:t xml:space="preserve"> </w:t>
      </w:r>
      <w:r>
        <w:t>жизни</w:t>
      </w:r>
      <w:r>
        <w:rPr>
          <w:spacing w:val="1"/>
        </w:rPr>
        <w:t xml:space="preserve"> </w:t>
      </w:r>
      <w:r>
        <w:t>класса,</w:t>
      </w:r>
      <w:r>
        <w:rPr>
          <w:spacing w:val="1"/>
        </w:rPr>
        <w:t xml:space="preserve"> </w:t>
      </w:r>
      <w:r>
        <w:t>школы,</w:t>
      </w:r>
      <w:r>
        <w:rPr>
          <w:spacing w:val="1"/>
        </w:rPr>
        <w:t xml:space="preserve"> </w:t>
      </w:r>
      <w:r>
        <w:t>событиях</w:t>
      </w:r>
      <w:r>
        <w:rPr>
          <w:spacing w:val="1"/>
        </w:rPr>
        <w:t xml:space="preserve"> </w:t>
      </w:r>
      <w:r>
        <w:t>группы.</w:t>
      </w:r>
      <w:r>
        <w:rPr>
          <w:spacing w:val="1"/>
        </w:rPr>
        <w:t xml:space="preserve"> </w:t>
      </w:r>
      <w:r>
        <w:t>Таким</w:t>
      </w:r>
      <w:r>
        <w:rPr>
          <w:spacing w:val="1"/>
        </w:rPr>
        <w:t xml:space="preserve"> </w:t>
      </w:r>
      <w:r>
        <w:t>образом,</w:t>
      </w:r>
      <w:r>
        <w:rPr>
          <w:spacing w:val="1"/>
        </w:rPr>
        <w:t xml:space="preserve"> </w:t>
      </w:r>
      <w:r>
        <w:t>формируется</w:t>
      </w:r>
      <w:r>
        <w:rPr>
          <w:spacing w:val="1"/>
        </w:rPr>
        <w:t xml:space="preserve"> </w:t>
      </w:r>
      <w:r>
        <w:t>их</w:t>
      </w:r>
      <w:r>
        <w:rPr>
          <w:spacing w:val="1"/>
        </w:rPr>
        <w:t xml:space="preserve"> </w:t>
      </w:r>
      <w:r>
        <w:t>личностный</w:t>
      </w:r>
      <w:r>
        <w:rPr>
          <w:spacing w:val="1"/>
        </w:rPr>
        <w:t xml:space="preserve"> </w:t>
      </w:r>
      <w:r>
        <w:t>опыт,</w:t>
      </w:r>
      <w:r>
        <w:rPr>
          <w:spacing w:val="1"/>
        </w:rPr>
        <w:t xml:space="preserve"> </w:t>
      </w:r>
      <w:r>
        <w:t>развивается</w:t>
      </w:r>
      <w:r>
        <w:rPr>
          <w:spacing w:val="1"/>
        </w:rPr>
        <w:t xml:space="preserve"> </w:t>
      </w:r>
      <w:r>
        <w:t>самооценка</w:t>
      </w:r>
      <w:r>
        <w:rPr>
          <w:spacing w:val="1"/>
        </w:rPr>
        <w:t xml:space="preserve"> </w:t>
      </w:r>
      <w:r>
        <w:t>и</w:t>
      </w:r>
      <w:r>
        <w:rPr>
          <w:spacing w:val="1"/>
        </w:rPr>
        <w:t xml:space="preserve"> </w:t>
      </w:r>
      <w:r>
        <w:t>уверенность</w:t>
      </w:r>
      <w:r>
        <w:rPr>
          <w:spacing w:val="1"/>
        </w:rPr>
        <w:t xml:space="preserve"> </w:t>
      </w:r>
      <w:r>
        <w:t>в</w:t>
      </w:r>
      <w:r>
        <w:rPr>
          <w:spacing w:val="1"/>
        </w:rPr>
        <w:t xml:space="preserve"> </w:t>
      </w:r>
      <w:r>
        <w:t>своих</w:t>
      </w:r>
      <w:r>
        <w:rPr>
          <w:spacing w:val="1"/>
        </w:rPr>
        <w:t xml:space="preserve"> </w:t>
      </w:r>
      <w:r>
        <w:t>силах,</w:t>
      </w:r>
      <w:r>
        <w:rPr>
          <w:spacing w:val="70"/>
        </w:rPr>
        <w:t xml:space="preserve"> </w:t>
      </w:r>
      <w:r>
        <w:t>опыт</w:t>
      </w:r>
      <w:r>
        <w:rPr>
          <w:spacing w:val="1"/>
        </w:rPr>
        <w:t xml:space="preserve"> </w:t>
      </w:r>
      <w:r>
        <w:t>работы в команде, развивает активность и ответственность каждого обучающегося в</w:t>
      </w:r>
      <w:r>
        <w:rPr>
          <w:spacing w:val="1"/>
        </w:rPr>
        <w:t xml:space="preserve"> </w:t>
      </w:r>
      <w:r>
        <w:t>социальной</w:t>
      </w:r>
      <w:r>
        <w:rPr>
          <w:spacing w:val="-1"/>
        </w:rPr>
        <w:t xml:space="preserve"> </w:t>
      </w:r>
      <w:r>
        <w:t>ситуации его</w:t>
      </w:r>
      <w:r>
        <w:rPr>
          <w:spacing w:val="-3"/>
        </w:rPr>
        <w:t xml:space="preserve"> </w:t>
      </w:r>
      <w:r>
        <w:t>развития.</w:t>
      </w:r>
    </w:p>
    <w:p w:rsidR="00372236" w:rsidRDefault="00372236" w:rsidP="00372236">
      <w:pPr>
        <w:pStyle w:val="afb"/>
        <w:spacing w:line="321" w:lineRule="exact"/>
        <w:ind w:left="1101"/>
      </w:pPr>
      <w:r>
        <w:t>Особыми</w:t>
      </w:r>
      <w:r>
        <w:rPr>
          <w:spacing w:val="-6"/>
        </w:rPr>
        <w:t xml:space="preserve"> </w:t>
      </w:r>
      <w:r>
        <w:t>задачами</w:t>
      </w:r>
      <w:r>
        <w:rPr>
          <w:spacing w:val="-8"/>
        </w:rPr>
        <w:t xml:space="preserve"> </w:t>
      </w:r>
      <w:r>
        <w:t>воспитания</w:t>
      </w:r>
      <w:r>
        <w:rPr>
          <w:spacing w:val="-9"/>
        </w:rPr>
        <w:t xml:space="preserve"> </w:t>
      </w:r>
      <w:r>
        <w:t>обучающихся</w:t>
      </w:r>
      <w:r>
        <w:rPr>
          <w:spacing w:val="-5"/>
        </w:rPr>
        <w:t xml:space="preserve"> </w:t>
      </w:r>
      <w:r>
        <w:t>с</w:t>
      </w:r>
      <w:r>
        <w:rPr>
          <w:spacing w:val="-6"/>
        </w:rPr>
        <w:t xml:space="preserve"> </w:t>
      </w:r>
      <w:r>
        <w:t>ОВЗ</w:t>
      </w:r>
      <w:r>
        <w:rPr>
          <w:spacing w:val="-6"/>
        </w:rPr>
        <w:t xml:space="preserve"> </w:t>
      </w:r>
      <w:r>
        <w:t>являются:</w:t>
      </w:r>
    </w:p>
    <w:p w:rsidR="00372236" w:rsidRDefault="00372236" w:rsidP="00CB0FBF">
      <w:pPr>
        <w:pStyle w:val="a5"/>
        <w:widowControl w:val="0"/>
        <w:numPr>
          <w:ilvl w:val="0"/>
          <w:numId w:val="105"/>
        </w:numPr>
        <w:tabs>
          <w:tab w:val="left" w:pos="2063"/>
          <w:tab w:val="left" w:pos="2064"/>
        </w:tabs>
        <w:autoSpaceDE w:val="0"/>
        <w:autoSpaceDN w:val="0"/>
        <w:spacing w:before="1" w:after="0" w:line="240" w:lineRule="auto"/>
        <w:ind w:right="124"/>
        <w:contextualSpacing w:val="0"/>
        <w:jc w:val="both"/>
      </w:pPr>
      <w:r>
        <w:t>налаживание эмоционально-положительного взаимодействия детей с</w:t>
      </w:r>
      <w:r w:rsidRPr="00A57ADC">
        <w:rPr>
          <w:spacing w:val="1"/>
        </w:rPr>
        <w:t xml:space="preserve"> </w:t>
      </w:r>
      <w:r>
        <w:t>ОВЗ</w:t>
      </w:r>
      <w:r w:rsidRPr="00A57ADC">
        <w:rPr>
          <w:spacing w:val="-2"/>
        </w:rPr>
        <w:t xml:space="preserve"> </w:t>
      </w:r>
      <w:r>
        <w:t>с</w:t>
      </w:r>
      <w:r w:rsidRPr="00A57ADC">
        <w:rPr>
          <w:spacing w:val="-1"/>
        </w:rPr>
        <w:t xml:space="preserve"> </w:t>
      </w:r>
      <w:r>
        <w:t>окружающими</w:t>
      </w:r>
      <w:r w:rsidRPr="00A57ADC">
        <w:rPr>
          <w:spacing w:val="-1"/>
        </w:rPr>
        <w:t xml:space="preserve"> </w:t>
      </w:r>
      <w:r>
        <w:t>для</w:t>
      </w:r>
      <w:r w:rsidRPr="00A57ADC">
        <w:rPr>
          <w:spacing w:val="-4"/>
        </w:rPr>
        <w:t xml:space="preserve"> </w:t>
      </w:r>
      <w:r>
        <w:t>их успешной</w:t>
      </w:r>
      <w:r w:rsidRPr="00A57ADC">
        <w:rPr>
          <w:spacing w:val="-1"/>
        </w:rPr>
        <w:t xml:space="preserve"> </w:t>
      </w:r>
      <w:r>
        <w:t>адаптации</w:t>
      </w:r>
      <w:r w:rsidRPr="00A57ADC">
        <w:rPr>
          <w:spacing w:val="-5"/>
        </w:rPr>
        <w:t xml:space="preserve"> </w:t>
      </w:r>
      <w:r>
        <w:t>и</w:t>
      </w:r>
      <w:r w:rsidRPr="00A57ADC">
        <w:rPr>
          <w:spacing w:val="-1"/>
        </w:rPr>
        <w:t xml:space="preserve"> </w:t>
      </w:r>
      <w:r>
        <w:t>интеграции</w:t>
      </w:r>
      <w:r w:rsidRPr="00A57ADC">
        <w:rPr>
          <w:spacing w:val="-1"/>
        </w:rPr>
        <w:t xml:space="preserve"> </w:t>
      </w:r>
      <w:r>
        <w:t>в</w:t>
      </w:r>
      <w:r w:rsidRPr="00A57ADC">
        <w:rPr>
          <w:spacing w:val="-3"/>
        </w:rPr>
        <w:t xml:space="preserve"> </w:t>
      </w:r>
      <w:r>
        <w:t>школе;</w:t>
      </w:r>
    </w:p>
    <w:p w:rsidR="00372236" w:rsidRDefault="00372236" w:rsidP="00CB0FBF">
      <w:pPr>
        <w:pStyle w:val="a5"/>
        <w:widowControl w:val="0"/>
        <w:numPr>
          <w:ilvl w:val="0"/>
          <w:numId w:val="105"/>
        </w:numPr>
        <w:tabs>
          <w:tab w:val="left" w:pos="2063"/>
          <w:tab w:val="left" w:pos="2064"/>
        </w:tabs>
        <w:autoSpaceDE w:val="0"/>
        <w:autoSpaceDN w:val="0"/>
        <w:spacing w:before="1" w:after="0" w:line="240" w:lineRule="auto"/>
        <w:ind w:right="124"/>
        <w:contextualSpacing w:val="0"/>
        <w:jc w:val="both"/>
      </w:pPr>
      <w:r>
        <w:t>формирование</w:t>
      </w:r>
      <w:r w:rsidRPr="00A57ADC">
        <w:rPr>
          <w:spacing w:val="1"/>
        </w:rPr>
        <w:t xml:space="preserve"> </w:t>
      </w:r>
      <w:r>
        <w:t>доброжелательного</w:t>
      </w:r>
      <w:r w:rsidRPr="00A57ADC">
        <w:rPr>
          <w:spacing w:val="1"/>
        </w:rPr>
        <w:t xml:space="preserve"> </w:t>
      </w:r>
      <w:r>
        <w:t>отношения</w:t>
      </w:r>
      <w:r w:rsidRPr="00A57ADC">
        <w:rPr>
          <w:spacing w:val="1"/>
        </w:rPr>
        <w:t xml:space="preserve"> </w:t>
      </w:r>
      <w:r>
        <w:t>к</w:t>
      </w:r>
      <w:r w:rsidRPr="00A57ADC">
        <w:rPr>
          <w:spacing w:val="1"/>
        </w:rPr>
        <w:t xml:space="preserve"> </w:t>
      </w:r>
      <w:r>
        <w:t>детям</w:t>
      </w:r>
      <w:r w:rsidRPr="00A57ADC">
        <w:rPr>
          <w:spacing w:val="1"/>
        </w:rPr>
        <w:t xml:space="preserve"> </w:t>
      </w:r>
      <w:r>
        <w:t>с</w:t>
      </w:r>
      <w:r w:rsidRPr="00A57ADC">
        <w:rPr>
          <w:spacing w:val="1"/>
        </w:rPr>
        <w:t xml:space="preserve"> </w:t>
      </w:r>
      <w:r>
        <w:t>ОВЗ</w:t>
      </w:r>
      <w:r w:rsidRPr="00A57ADC">
        <w:rPr>
          <w:spacing w:val="1"/>
        </w:rPr>
        <w:t xml:space="preserve"> </w:t>
      </w:r>
      <w:r>
        <w:t>и</w:t>
      </w:r>
      <w:r w:rsidRPr="00A57ADC">
        <w:rPr>
          <w:spacing w:val="1"/>
        </w:rPr>
        <w:t xml:space="preserve"> </w:t>
      </w:r>
      <w:r>
        <w:t>их</w:t>
      </w:r>
      <w:r w:rsidRPr="00A57ADC">
        <w:rPr>
          <w:spacing w:val="1"/>
        </w:rPr>
        <w:t xml:space="preserve"> </w:t>
      </w:r>
      <w:r>
        <w:t>семьям</w:t>
      </w:r>
      <w:r w:rsidRPr="00A57ADC">
        <w:rPr>
          <w:spacing w:val="-2"/>
        </w:rPr>
        <w:t xml:space="preserve"> </w:t>
      </w:r>
      <w:r>
        <w:t>со стороны</w:t>
      </w:r>
      <w:r w:rsidRPr="00A57ADC">
        <w:rPr>
          <w:spacing w:val="-5"/>
        </w:rPr>
        <w:t xml:space="preserve"> </w:t>
      </w:r>
      <w:r>
        <w:t>всех</w:t>
      </w:r>
      <w:r w:rsidRPr="00A57ADC">
        <w:rPr>
          <w:spacing w:val="1"/>
        </w:rPr>
        <w:t xml:space="preserve"> </w:t>
      </w:r>
      <w:r>
        <w:t>участников</w:t>
      </w:r>
      <w:r w:rsidRPr="00A57ADC">
        <w:rPr>
          <w:spacing w:val="-3"/>
        </w:rPr>
        <w:t xml:space="preserve"> </w:t>
      </w:r>
      <w:r>
        <w:t>образовательных</w:t>
      </w:r>
      <w:r w:rsidRPr="00A57ADC">
        <w:rPr>
          <w:spacing w:val="-1"/>
        </w:rPr>
        <w:t xml:space="preserve"> </w:t>
      </w:r>
      <w:r>
        <w:t>отношений;</w:t>
      </w:r>
    </w:p>
    <w:p w:rsidR="00372236" w:rsidRDefault="00372236" w:rsidP="00CB0FBF">
      <w:pPr>
        <w:pStyle w:val="a5"/>
        <w:widowControl w:val="0"/>
        <w:numPr>
          <w:ilvl w:val="0"/>
          <w:numId w:val="105"/>
        </w:numPr>
        <w:tabs>
          <w:tab w:val="left" w:pos="2063"/>
          <w:tab w:val="left" w:pos="2064"/>
        </w:tabs>
        <w:autoSpaceDE w:val="0"/>
        <w:autoSpaceDN w:val="0"/>
        <w:spacing w:before="1" w:after="0" w:line="240" w:lineRule="auto"/>
        <w:ind w:right="124"/>
        <w:contextualSpacing w:val="0"/>
        <w:jc w:val="both"/>
      </w:pPr>
      <w:r>
        <w:t>построение воспитательной деятельности с учетом индивидуальных</w:t>
      </w:r>
      <w:r w:rsidRPr="00A57ADC">
        <w:rPr>
          <w:spacing w:val="1"/>
        </w:rPr>
        <w:t xml:space="preserve"> </w:t>
      </w:r>
      <w:r>
        <w:t>особенностей</w:t>
      </w:r>
      <w:r w:rsidRPr="00A57ADC">
        <w:rPr>
          <w:spacing w:val="-1"/>
        </w:rPr>
        <w:t xml:space="preserve"> </w:t>
      </w:r>
      <w:r>
        <w:t>каждого</w:t>
      </w:r>
      <w:r w:rsidRPr="00A57ADC">
        <w:rPr>
          <w:spacing w:val="1"/>
        </w:rPr>
        <w:t xml:space="preserve"> </w:t>
      </w:r>
      <w:r>
        <w:t>обучающегося с</w:t>
      </w:r>
      <w:r w:rsidRPr="00A57ADC">
        <w:rPr>
          <w:spacing w:val="-4"/>
        </w:rPr>
        <w:t xml:space="preserve"> </w:t>
      </w:r>
      <w:r>
        <w:t>ОВЗ;</w:t>
      </w:r>
    </w:p>
    <w:p w:rsidR="00372236" w:rsidRDefault="00372236" w:rsidP="00CB0FBF">
      <w:pPr>
        <w:pStyle w:val="a5"/>
        <w:widowControl w:val="0"/>
        <w:numPr>
          <w:ilvl w:val="0"/>
          <w:numId w:val="105"/>
        </w:numPr>
        <w:tabs>
          <w:tab w:val="left" w:pos="2063"/>
          <w:tab w:val="left" w:pos="2064"/>
        </w:tabs>
        <w:autoSpaceDE w:val="0"/>
        <w:autoSpaceDN w:val="0"/>
        <w:spacing w:before="1" w:after="0" w:line="240" w:lineRule="auto"/>
        <w:ind w:right="124"/>
        <w:contextualSpacing w:val="0"/>
        <w:jc w:val="both"/>
      </w:pPr>
      <w:r>
        <w:t>активное привлечение семьи и ближайшего социального окружения к</w:t>
      </w:r>
      <w:r w:rsidRPr="00A57ADC">
        <w:rPr>
          <w:spacing w:val="1"/>
        </w:rPr>
        <w:t xml:space="preserve"> </w:t>
      </w:r>
      <w:r>
        <w:t>воспитанию</w:t>
      </w:r>
      <w:r w:rsidRPr="00A57ADC">
        <w:rPr>
          <w:spacing w:val="-2"/>
        </w:rPr>
        <w:t xml:space="preserve"> </w:t>
      </w:r>
      <w:r>
        <w:t>обучающихся с ОВЗ;</w:t>
      </w:r>
    </w:p>
    <w:p w:rsidR="00372236" w:rsidRDefault="00372236" w:rsidP="00CB0FBF">
      <w:pPr>
        <w:pStyle w:val="a5"/>
        <w:widowControl w:val="0"/>
        <w:numPr>
          <w:ilvl w:val="0"/>
          <w:numId w:val="105"/>
        </w:numPr>
        <w:tabs>
          <w:tab w:val="left" w:pos="2063"/>
          <w:tab w:val="left" w:pos="2064"/>
        </w:tabs>
        <w:autoSpaceDE w:val="0"/>
        <w:autoSpaceDN w:val="0"/>
        <w:spacing w:before="1" w:after="0" w:line="240" w:lineRule="auto"/>
        <w:ind w:right="124"/>
        <w:contextualSpacing w:val="0"/>
        <w:jc w:val="both"/>
      </w:pPr>
      <w:r>
        <w:t>обеспечение</w:t>
      </w:r>
      <w:r w:rsidRPr="00A57ADC">
        <w:rPr>
          <w:spacing w:val="1"/>
        </w:rPr>
        <w:t xml:space="preserve"> </w:t>
      </w:r>
      <w:r>
        <w:t>психолого-педагогической</w:t>
      </w:r>
      <w:r w:rsidRPr="00A57ADC">
        <w:rPr>
          <w:spacing w:val="1"/>
        </w:rPr>
        <w:t xml:space="preserve"> </w:t>
      </w:r>
      <w:r>
        <w:t>поддержки</w:t>
      </w:r>
      <w:r w:rsidRPr="00A57ADC">
        <w:rPr>
          <w:spacing w:val="1"/>
        </w:rPr>
        <w:t xml:space="preserve"> </w:t>
      </w:r>
      <w:r>
        <w:t>семей</w:t>
      </w:r>
      <w:r w:rsidRPr="00A57ADC">
        <w:rPr>
          <w:spacing w:val="1"/>
        </w:rPr>
        <w:t xml:space="preserve"> </w:t>
      </w:r>
      <w:r>
        <w:t>обучающихся</w:t>
      </w:r>
      <w:r w:rsidRPr="00A57ADC">
        <w:rPr>
          <w:spacing w:val="-5"/>
        </w:rPr>
        <w:t xml:space="preserve"> </w:t>
      </w:r>
      <w:r>
        <w:t>с</w:t>
      </w:r>
      <w:r w:rsidRPr="00A57ADC">
        <w:rPr>
          <w:spacing w:val="-5"/>
        </w:rPr>
        <w:t xml:space="preserve"> </w:t>
      </w:r>
      <w:r>
        <w:t>ОВЗ</w:t>
      </w:r>
      <w:r w:rsidRPr="00A57ADC">
        <w:rPr>
          <w:spacing w:val="-6"/>
        </w:rPr>
        <w:t xml:space="preserve"> </w:t>
      </w:r>
      <w:r>
        <w:t>в</w:t>
      </w:r>
      <w:r w:rsidRPr="00A57ADC">
        <w:rPr>
          <w:spacing w:val="-6"/>
        </w:rPr>
        <w:t xml:space="preserve"> </w:t>
      </w:r>
      <w:r>
        <w:t>развитии</w:t>
      </w:r>
      <w:r w:rsidRPr="00A57ADC">
        <w:rPr>
          <w:spacing w:val="-6"/>
        </w:rPr>
        <w:t xml:space="preserve"> </w:t>
      </w:r>
      <w:r>
        <w:t>и</w:t>
      </w:r>
      <w:r w:rsidRPr="00A57ADC">
        <w:rPr>
          <w:spacing w:val="-5"/>
        </w:rPr>
        <w:t xml:space="preserve"> </w:t>
      </w:r>
      <w:r>
        <w:t>содействие</w:t>
      </w:r>
      <w:r w:rsidRPr="00A57ADC">
        <w:rPr>
          <w:spacing w:val="-5"/>
        </w:rPr>
        <w:t xml:space="preserve"> </w:t>
      </w:r>
      <w:r>
        <w:t>повышению</w:t>
      </w:r>
      <w:r w:rsidRPr="00A57ADC">
        <w:rPr>
          <w:spacing w:val="-6"/>
        </w:rPr>
        <w:t xml:space="preserve"> </w:t>
      </w:r>
      <w:r>
        <w:t>уровня</w:t>
      </w:r>
      <w:r w:rsidRPr="00A57ADC">
        <w:rPr>
          <w:spacing w:val="-6"/>
        </w:rPr>
        <w:t xml:space="preserve"> </w:t>
      </w:r>
      <w:r>
        <w:t>их</w:t>
      </w:r>
      <w:r w:rsidRPr="00A57ADC">
        <w:rPr>
          <w:spacing w:val="-5"/>
        </w:rPr>
        <w:t xml:space="preserve"> </w:t>
      </w:r>
      <w:r>
        <w:t>педагогической,</w:t>
      </w:r>
      <w:r w:rsidRPr="00A57ADC">
        <w:rPr>
          <w:spacing w:val="-67"/>
        </w:rPr>
        <w:t xml:space="preserve"> </w:t>
      </w:r>
      <w:r>
        <w:t>психологической,</w:t>
      </w:r>
      <w:r w:rsidRPr="00A57ADC">
        <w:rPr>
          <w:spacing w:val="-3"/>
        </w:rPr>
        <w:t xml:space="preserve"> </w:t>
      </w:r>
      <w:r>
        <w:t>медико-социальной</w:t>
      </w:r>
      <w:r w:rsidRPr="00A57ADC">
        <w:rPr>
          <w:spacing w:val="-1"/>
        </w:rPr>
        <w:t xml:space="preserve"> </w:t>
      </w:r>
      <w:r>
        <w:t>компетентности;</w:t>
      </w:r>
    </w:p>
    <w:p w:rsidR="00372236" w:rsidRDefault="00372236" w:rsidP="00CB0FBF">
      <w:pPr>
        <w:pStyle w:val="a5"/>
        <w:widowControl w:val="0"/>
        <w:numPr>
          <w:ilvl w:val="0"/>
          <w:numId w:val="105"/>
        </w:numPr>
        <w:tabs>
          <w:tab w:val="left" w:pos="2063"/>
          <w:tab w:val="left" w:pos="2064"/>
        </w:tabs>
        <w:autoSpaceDE w:val="0"/>
        <w:autoSpaceDN w:val="0"/>
        <w:spacing w:before="1" w:after="0" w:line="240" w:lineRule="auto"/>
        <w:ind w:right="124"/>
        <w:contextualSpacing w:val="0"/>
        <w:jc w:val="both"/>
      </w:pPr>
      <w:r>
        <w:t>индивидуализация</w:t>
      </w:r>
      <w:r w:rsidRPr="00A57ADC">
        <w:rPr>
          <w:spacing w:val="-3"/>
        </w:rPr>
        <w:t xml:space="preserve"> </w:t>
      </w:r>
      <w:r>
        <w:t>в</w:t>
      </w:r>
      <w:r w:rsidRPr="00A57ADC">
        <w:rPr>
          <w:spacing w:val="-5"/>
        </w:rPr>
        <w:t xml:space="preserve"> </w:t>
      </w:r>
      <w:r>
        <w:t>воспитательной</w:t>
      </w:r>
      <w:r w:rsidRPr="00A57ADC">
        <w:rPr>
          <w:spacing w:val="-3"/>
        </w:rPr>
        <w:t xml:space="preserve"> </w:t>
      </w:r>
      <w:r>
        <w:t>работе</w:t>
      </w:r>
      <w:r w:rsidRPr="00A57ADC">
        <w:rPr>
          <w:spacing w:val="-2"/>
        </w:rPr>
        <w:t xml:space="preserve"> </w:t>
      </w:r>
      <w:r>
        <w:t>с</w:t>
      </w:r>
      <w:r w:rsidRPr="00A57ADC">
        <w:rPr>
          <w:spacing w:val="-7"/>
        </w:rPr>
        <w:t xml:space="preserve"> </w:t>
      </w:r>
      <w:r>
        <w:t>обучающимися</w:t>
      </w:r>
      <w:r w:rsidRPr="00A57ADC">
        <w:rPr>
          <w:spacing w:val="-3"/>
        </w:rPr>
        <w:t xml:space="preserve"> </w:t>
      </w:r>
      <w:r>
        <w:t>с</w:t>
      </w:r>
      <w:r w:rsidRPr="00A57ADC">
        <w:rPr>
          <w:spacing w:val="-3"/>
        </w:rPr>
        <w:t xml:space="preserve"> </w:t>
      </w:r>
      <w:r>
        <w:t>ОВЗ.</w:t>
      </w:r>
    </w:p>
    <w:p w:rsidR="00372236" w:rsidRDefault="00372236" w:rsidP="00CB0FBF">
      <w:pPr>
        <w:pStyle w:val="a5"/>
        <w:widowControl w:val="0"/>
        <w:numPr>
          <w:ilvl w:val="0"/>
          <w:numId w:val="105"/>
        </w:numPr>
        <w:tabs>
          <w:tab w:val="left" w:pos="2063"/>
          <w:tab w:val="left" w:pos="2064"/>
        </w:tabs>
        <w:autoSpaceDE w:val="0"/>
        <w:autoSpaceDN w:val="0"/>
        <w:spacing w:before="1" w:after="0" w:line="240" w:lineRule="auto"/>
        <w:ind w:right="124"/>
        <w:contextualSpacing w:val="0"/>
        <w:jc w:val="both"/>
      </w:pPr>
      <w:r>
        <w:t>на личностно-ориентированный подход в организации всех видов детской</w:t>
      </w:r>
      <w:r w:rsidRPr="00A57ADC">
        <w:rPr>
          <w:spacing w:val="1"/>
        </w:rPr>
        <w:t xml:space="preserve"> </w:t>
      </w:r>
      <w:r>
        <w:t>деятельности.</w:t>
      </w:r>
    </w:p>
    <w:p w:rsidR="00372236" w:rsidRDefault="00372236" w:rsidP="00372236">
      <w:pPr>
        <w:pStyle w:val="afb"/>
        <w:spacing w:before="8"/>
        <w:ind w:left="0"/>
        <w:rPr>
          <w:sz w:val="27"/>
        </w:rPr>
      </w:pPr>
    </w:p>
    <w:p w:rsidR="00372236" w:rsidRDefault="00372236" w:rsidP="00372236">
      <w:pPr>
        <w:pStyle w:val="120"/>
        <w:tabs>
          <w:tab w:val="left" w:pos="1323"/>
        </w:tabs>
        <w:ind w:left="426" w:right="564"/>
      </w:pPr>
      <w:bookmarkStart w:id="278" w:name="3.4._Система_поощрения_социальной_успешн"/>
      <w:bookmarkStart w:id="279" w:name="_TOC_250000"/>
      <w:bookmarkEnd w:id="278"/>
      <w:r>
        <w:t>Система  поощрения  социальной  успешности  и  проявлений  активной</w:t>
      </w:r>
      <w:r>
        <w:rPr>
          <w:spacing w:val="-67"/>
        </w:rPr>
        <w:t xml:space="preserve"> </w:t>
      </w:r>
      <w:r>
        <w:t xml:space="preserve">жизненной </w:t>
      </w:r>
      <w:r>
        <w:rPr>
          <w:spacing w:val="-2"/>
        </w:rPr>
        <w:t xml:space="preserve"> </w:t>
      </w:r>
      <w:r>
        <w:t>позиции</w:t>
      </w:r>
      <w:r>
        <w:rPr>
          <w:spacing w:val="-1"/>
        </w:rPr>
        <w:t xml:space="preserve"> </w:t>
      </w:r>
      <w:bookmarkEnd w:id="279"/>
      <w:r>
        <w:rPr>
          <w:spacing w:val="-1"/>
        </w:rPr>
        <w:t xml:space="preserve"> </w:t>
      </w:r>
      <w:r>
        <w:t>обучающихся</w:t>
      </w:r>
    </w:p>
    <w:p w:rsidR="00372236" w:rsidRDefault="00372236" w:rsidP="00372236">
      <w:pPr>
        <w:pStyle w:val="afb"/>
        <w:spacing w:before="54"/>
        <w:ind w:right="126" w:firstLine="708"/>
      </w:pPr>
      <w:r>
        <w:t>Система поощрения проявлений активной жизненной позиции и социальной</w:t>
      </w:r>
      <w:r>
        <w:rPr>
          <w:spacing w:val="1"/>
        </w:rPr>
        <w:t xml:space="preserve"> </w:t>
      </w:r>
      <w:r>
        <w:t>успешности обучающихся призвана способствовать формированию у обучающихся</w:t>
      </w:r>
      <w:r>
        <w:rPr>
          <w:spacing w:val="1"/>
        </w:rPr>
        <w:t xml:space="preserve"> </w:t>
      </w:r>
      <w:r>
        <w:t>ориентации</w:t>
      </w:r>
      <w:r>
        <w:rPr>
          <w:spacing w:val="1"/>
        </w:rPr>
        <w:t xml:space="preserve"> </w:t>
      </w:r>
      <w:r>
        <w:t>на</w:t>
      </w:r>
      <w:r>
        <w:rPr>
          <w:spacing w:val="1"/>
        </w:rPr>
        <w:t xml:space="preserve"> </w:t>
      </w:r>
      <w:r>
        <w:t>активную</w:t>
      </w:r>
      <w:r>
        <w:rPr>
          <w:spacing w:val="1"/>
        </w:rPr>
        <w:t xml:space="preserve"> </w:t>
      </w:r>
      <w:r>
        <w:t>жизненную</w:t>
      </w:r>
      <w:r>
        <w:rPr>
          <w:spacing w:val="1"/>
        </w:rPr>
        <w:t xml:space="preserve"> </w:t>
      </w:r>
      <w:r>
        <w:t>позицию,</w:t>
      </w:r>
      <w:r>
        <w:rPr>
          <w:spacing w:val="1"/>
        </w:rPr>
        <w:t xml:space="preserve"> </w:t>
      </w:r>
      <w:r>
        <w:t>инициативность,</w:t>
      </w:r>
      <w:r>
        <w:rPr>
          <w:spacing w:val="1"/>
        </w:rPr>
        <w:t xml:space="preserve"> </w:t>
      </w:r>
      <w:r>
        <w:t>максимально</w:t>
      </w:r>
      <w:r>
        <w:rPr>
          <w:spacing w:val="-67"/>
        </w:rPr>
        <w:t xml:space="preserve"> </w:t>
      </w:r>
      <w:r>
        <w:t>вовлекать</w:t>
      </w:r>
      <w:r>
        <w:rPr>
          <w:spacing w:val="1"/>
        </w:rPr>
        <w:t xml:space="preserve"> </w:t>
      </w:r>
      <w:r>
        <w:t>их</w:t>
      </w:r>
      <w:r>
        <w:rPr>
          <w:spacing w:val="1"/>
        </w:rPr>
        <w:t xml:space="preserve"> </w:t>
      </w:r>
      <w:r>
        <w:t>в</w:t>
      </w:r>
      <w:r>
        <w:rPr>
          <w:spacing w:val="1"/>
        </w:rPr>
        <w:t xml:space="preserve"> </w:t>
      </w:r>
      <w:r>
        <w:t>совместную</w:t>
      </w:r>
      <w:r>
        <w:rPr>
          <w:spacing w:val="1"/>
        </w:rPr>
        <w:t xml:space="preserve"> </w:t>
      </w:r>
      <w:r>
        <w:t>деятельность</w:t>
      </w:r>
      <w:r>
        <w:rPr>
          <w:spacing w:val="1"/>
        </w:rPr>
        <w:t xml:space="preserve"> </w:t>
      </w:r>
      <w:r>
        <w:t>в</w:t>
      </w:r>
      <w:r>
        <w:rPr>
          <w:spacing w:val="1"/>
        </w:rPr>
        <w:t xml:space="preserve"> </w:t>
      </w:r>
      <w:r>
        <w:t>воспитательных</w:t>
      </w:r>
      <w:r>
        <w:rPr>
          <w:spacing w:val="1"/>
        </w:rPr>
        <w:t xml:space="preserve"> </w:t>
      </w:r>
      <w:r>
        <w:t>целях.</w:t>
      </w:r>
      <w:r>
        <w:rPr>
          <w:spacing w:val="1"/>
        </w:rPr>
        <w:t xml:space="preserve"> </w:t>
      </w:r>
      <w:r>
        <w:t>Система</w:t>
      </w:r>
      <w:r>
        <w:rPr>
          <w:spacing w:val="1"/>
        </w:rPr>
        <w:t xml:space="preserve"> </w:t>
      </w:r>
      <w:r>
        <w:t>проявлений</w:t>
      </w:r>
      <w:r>
        <w:rPr>
          <w:spacing w:val="1"/>
        </w:rPr>
        <w:t xml:space="preserve"> </w:t>
      </w:r>
      <w:r>
        <w:t>активной</w:t>
      </w:r>
      <w:r>
        <w:rPr>
          <w:spacing w:val="1"/>
        </w:rPr>
        <w:t xml:space="preserve"> </w:t>
      </w:r>
      <w:r>
        <w:t>жизненной</w:t>
      </w:r>
      <w:r>
        <w:rPr>
          <w:spacing w:val="1"/>
        </w:rPr>
        <w:t xml:space="preserve"> </w:t>
      </w:r>
      <w:r>
        <w:t>позиции</w:t>
      </w:r>
      <w:r>
        <w:rPr>
          <w:spacing w:val="1"/>
        </w:rPr>
        <w:t xml:space="preserve"> </w:t>
      </w:r>
      <w:r>
        <w:t>и</w:t>
      </w:r>
      <w:r>
        <w:rPr>
          <w:spacing w:val="1"/>
        </w:rPr>
        <w:t xml:space="preserve"> </w:t>
      </w:r>
      <w:r>
        <w:t>поощрения</w:t>
      </w:r>
      <w:r>
        <w:rPr>
          <w:spacing w:val="1"/>
        </w:rPr>
        <w:t xml:space="preserve"> </w:t>
      </w:r>
      <w:r>
        <w:t>социальной</w:t>
      </w:r>
      <w:r>
        <w:rPr>
          <w:spacing w:val="1"/>
        </w:rPr>
        <w:t xml:space="preserve"> </w:t>
      </w:r>
      <w:r>
        <w:t>успешности</w:t>
      </w:r>
      <w:r>
        <w:rPr>
          <w:spacing w:val="1"/>
        </w:rPr>
        <w:t xml:space="preserve"> </w:t>
      </w:r>
      <w:r>
        <w:t>обучающихся</w:t>
      </w:r>
      <w:r>
        <w:rPr>
          <w:spacing w:val="-1"/>
        </w:rPr>
        <w:t xml:space="preserve"> </w:t>
      </w:r>
      <w:r>
        <w:t>строится на</w:t>
      </w:r>
      <w:r>
        <w:rPr>
          <w:spacing w:val="-3"/>
        </w:rPr>
        <w:t xml:space="preserve"> </w:t>
      </w:r>
      <w:r>
        <w:t>принципах:</w:t>
      </w:r>
    </w:p>
    <w:p w:rsidR="00372236" w:rsidRPr="00511DAB" w:rsidRDefault="00372236" w:rsidP="00CB0FBF">
      <w:pPr>
        <w:pStyle w:val="a5"/>
        <w:widowControl w:val="0"/>
        <w:numPr>
          <w:ilvl w:val="0"/>
          <w:numId w:val="106"/>
        </w:numPr>
        <w:tabs>
          <w:tab w:val="left" w:pos="1193"/>
        </w:tabs>
        <w:autoSpaceDE w:val="0"/>
        <w:autoSpaceDN w:val="0"/>
        <w:spacing w:before="2" w:after="0" w:line="240" w:lineRule="auto"/>
        <w:ind w:left="1134" w:right="119"/>
        <w:contextualSpacing w:val="0"/>
        <w:jc w:val="both"/>
        <w:rPr>
          <w:i/>
        </w:rPr>
      </w:pPr>
      <w:r>
        <w:t>публичности, открытости поощрений (информирование всех обучающихся о</w:t>
      </w:r>
      <w:r w:rsidRPr="00511DAB">
        <w:rPr>
          <w:spacing w:val="1"/>
        </w:rPr>
        <w:t xml:space="preserve"> </w:t>
      </w:r>
      <w:r>
        <w:t>награждении,</w:t>
      </w:r>
      <w:r w:rsidRPr="00511DAB">
        <w:rPr>
          <w:spacing w:val="1"/>
        </w:rPr>
        <w:t xml:space="preserve"> </w:t>
      </w:r>
      <w:r>
        <w:t>проведение</w:t>
      </w:r>
      <w:r w:rsidRPr="00511DAB">
        <w:rPr>
          <w:spacing w:val="1"/>
        </w:rPr>
        <w:t xml:space="preserve"> </w:t>
      </w:r>
      <w:r>
        <w:t>награждений</w:t>
      </w:r>
      <w:r w:rsidRPr="00511DAB">
        <w:rPr>
          <w:spacing w:val="1"/>
        </w:rPr>
        <w:t xml:space="preserve"> </w:t>
      </w:r>
      <w:r>
        <w:t>в</w:t>
      </w:r>
      <w:r w:rsidRPr="00511DAB">
        <w:rPr>
          <w:spacing w:val="1"/>
        </w:rPr>
        <w:t xml:space="preserve"> </w:t>
      </w:r>
      <w:r>
        <w:t>присутствии</w:t>
      </w:r>
      <w:r w:rsidRPr="00511DAB">
        <w:rPr>
          <w:spacing w:val="1"/>
        </w:rPr>
        <w:t xml:space="preserve"> </w:t>
      </w:r>
      <w:r>
        <w:t>значительного</w:t>
      </w:r>
      <w:r w:rsidRPr="00511DAB">
        <w:rPr>
          <w:spacing w:val="1"/>
        </w:rPr>
        <w:t xml:space="preserve"> </w:t>
      </w:r>
      <w:r>
        <w:t>числа</w:t>
      </w:r>
      <w:r w:rsidRPr="00511DAB">
        <w:rPr>
          <w:spacing w:val="1"/>
        </w:rPr>
        <w:t xml:space="preserve"> </w:t>
      </w:r>
      <w:r>
        <w:t xml:space="preserve">обучающихся). </w:t>
      </w:r>
      <w:r w:rsidRPr="00511DAB">
        <w:t>В школе</w:t>
      </w:r>
      <w:r>
        <w:t xml:space="preserve"> «Ор Авнер»</w:t>
      </w:r>
      <w:r w:rsidRPr="00511DAB">
        <w:t xml:space="preserve"> каждый понедельник после 2 урока проводится общешкольная линейка, где объявляются все значимые события прошедшей недели.</w:t>
      </w:r>
    </w:p>
    <w:p w:rsidR="00372236" w:rsidRPr="00511DAB" w:rsidRDefault="00372236" w:rsidP="00CB0FBF">
      <w:pPr>
        <w:pStyle w:val="a5"/>
        <w:widowControl w:val="0"/>
        <w:numPr>
          <w:ilvl w:val="0"/>
          <w:numId w:val="106"/>
        </w:numPr>
        <w:tabs>
          <w:tab w:val="left" w:pos="1193"/>
        </w:tabs>
        <w:autoSpaceDE w:val="0"/>
        <w:autoSpaceDN w:val="0"/>
        <w:spacing w:before="2" w:after="0" w:line="240" w:lineRule="auto"/>
        <w:ind w:left="1134" w:right="119"/>
        <w:contextualSpacing w:val="0"/>
        <w:jc w:val="both"/>
        <w:rPr>
          <w:i/>
        </w:rPr>
      </w:pPr>
      <w:r>
        <w:t>в школе разработано и действует положение о награждениях, все награды</w:t>
      </w:r>
      <w:r w:rsidRPr="00511DAB">
        <w:rPr>
          <w:spacing w:val="1"/>
        </w:rPr>
        <w:t xml:space="preserve"> </w:t>
      </w:r>
      <w:r>
        <w:t>фиксируется</w:t>
      </w:r>
      <w:r w:rsidRPr="00511DAB">
        <w:rPr>
          <w:spacing w:val="-1"/>
        </w:rPr>
        <w:t xml:space="preserve"> </w:t>
      </w:r>
      <w:r>
        <w:t>приказами школы.</w:t>
      </w:r>
    </w:p>
    <w:p w:rsidR="00372236" w:rsidRPr="00511DAB" w:rsidRDefault="00372236" w:rsidP="00CB0FBF">
      <w:pPr>
        <w:pStyle w:val="a5"/>
        <w:widowControl w:val="0"/>
        <w:numPr>
          <w:ilvl w:val="0"/>
          <w:numId w:val="106"/>
        </w:numPr>
        <w:tabs>
          <w:tab w:val="left" w:pos="1193"/>
        </w:tabs>
        <w:autoSpaceDE w:val="0"/>
        <w:autoSpaceDN w:val="0"/>
        <w:spacing w:before="2" w:after="0" w:line="240" w:lineRule="auto"/>
        <w:ind w:left="1134" w:right="119"/>
        <w:contextualSpacing w:val="0"/>
        <w:jc w:val="both"/>
        <w:rPr>
          <w:i/>
        </w:rPr>
      </w:pPr>
      <w:r>
        <w:t>в выдвижении на поощрение и в обсуждении кандидатур</w:t>
      </w:r>
      <w:r w:rsidRPr="00511DAB">
        <w:rPr>
          <w:spacing w:val="1"/>
        </w:rPr>
        <w:t xml:space="preserve"> </w:t>
      </w:r>
      <w:r>
        <w:t>на награждение</w:t>
      </w:r>
      <w:r w:rsidRPr="00511DAB">
        <w:rPr>
          <w:spacing w:val="1"/>
        </w:rPr>
        <w:t xml:space="preserve"> </w:t>
      </w:r>
      <w:r>
        <w:t>обучающихся</w:t>
      </w:r>
      <w:r w:rsidRPr="00511DAB">
        <w:rPr>
          <w:spacing w:val="64"/>
        </w:rPr>
        <w:t xml:space="preserve"> </w:t>
      </w:r>
      <w:r>
        <w:t>участвуют</w:t>
      </w:r>
      <w:r w:rsidRPr="00511DAB">
        <w:rPr>
          <w:spacing w:val="-4"/>
        </w:rPr>
        <w:t xml:space="preserve"> </w:t>
      </w:r>
      <w:r>
        <w:t>органы</w:t>
      </w:r>
      <w:r w:rsidRPr="00511DAB">
        <w:rPr>
          <w:spacing w:val="-3"/>
        </w:rPr>
        <w:t xml:space="preserve"> </w:t>
      </w:r>
      <w:r>
        <w:t>самоуправления,</w:t>
      </w:r>
      <w:r w:rsidRPr="00511DAB">
        <w:rPr>
          <w:spacing w:val="-2"/>
        </w:rPr>
        <w:t xml:space="preserve"> </w:t>
      </w:r>
      <w:r>
        <w:t>классные</w:t>
      </w:r>
      <w:r w:rsidRPr="00511DAB">
        <w:rPr>
          <w:spacing w:val="-3"/>
        </w:rPr>
        <w:t xml:space="preserve"> </w:t>
      </w:r>
      <w:r>
        <w:t>руководители</w:t>
      </w:r>
      <w:r w:rsidRPr="00511DAB">
        <w:rPr>
          <w:spacing w:val="-3"/>
        </w:rPr>
        <w:t xml:space="preserve"> </w:t>
      </w:r>
      <w:r>
        <w:t>учителя;</w:t>
      </w:r>
    </w:p>
    <w:p w:rsidR="00372236" w:rsidRPr="00511DAB" w:rsidRDefault="00372236" w:rsidP="00CB0FBF">
      <w:pPr>
        <w:pStyle w:val="a5"/>
        <w:widowControl w:val="0"/>
        <w:numPr>
          <w:ilvl w:val="0"/>
          <w:numId w:val="106"/>
        </w:numPr>
        <w:tabs>
          <w:tab w:val="left" w:pos="1193"/>
        </w:tabs>
        <w:autoSpaceDE w:val="0"/>
        <w:autoSpaceDN w:val="0"/>
        <w:spacing w:before="2" w:after="0" w:line="240" w:lineRule="auto"/>
        <w:ind w:left="1134" w:right="119"/>
        <w:contextualSpacing w:val="0"/>
        <w:jc w:val="both"/>
        <w:rPr>
          <w:i/>
        </w:rPr>
      </w:pPr>
      <w:r>
        <w:lastRenderedPageBreak/>
        <w:t>в</w:t>
      </w:r>
      <w:r w:rsidRPr="00511DAB">
        <w:rPr>
          <w:spacing w:val="1"/>
        </w:rPr>
        <w:t xml:space="preserve"> </w:t>
      </w:r>
      <w:r>
        <w:t>школе</w:t>
      </w:r>
      <w:r w:rsidRPr="00511DAB">
        <w:rPr>
          <w:spacing w:val="1"/>
        </w:rPr>
        <w:t xml:space="preserve"> </w:t>
      </w:r>
      <w:r>
        <w:t>практикуются</w:t>
      </w:r>
      <w:r w:rsidRPr="00511DAB">
        <w:rPr>
          <w:spacing w:val="1"/>
        </w:rPr>
        <w:t xml:space="preserve"> </w:t>
      </w:r>
      <w:r>
        <w:t>индивидуальные</w:t>
      </w:r>
      <w:r w:rsidRPr="00511DAB">
        <w:rPr>
          <w:spacing w:val="71"/>
        </w:rPr>
        <w:t xml:space="preserve"> </w:t>
      </w:r>
      <w:r>
        <w:t>и</w:t>
      </w:r>
      <w:r w:rsidRPr="00511DAB">
        <w:rPr>
          <w:spacing w:val="70"/>
        </w:rPr>
        <w:t xml:space="preserve"> </w:t>
      </w:r>
      <w:r>
        <w:t>коллективные</w:t>
      </w:r>
      <w:r w:rsidRPr="00511DAB">
        <w:rPr>
          <w:spacing w:val="71"/>
        </w:rPr>
        <w:t xml:space="preserve"> </w:t>
      </w:r>
      <w:r>
        <w:t>поощрения</w:t>
      </w:r>
      <w:r w:rsidRPr="00511DAB">
        <w:rPr>
          <w:spacing w:val="1"/>
        </w:rPr>
        <w:t xml:space="preserve"> </w:t>
      </w:r>
      <w:r>
        <w:t>(индивидуальные поощрения: олимпиады, индивидуальные конкурсы и соревнования; групповые: сборная по волейболу, театральная студия, активный класс школы, участие класса в благотворительных акциях)</w:t>
      </w:r>
    </w:p>
    <w:p w:rsidR="00372236" w:rsidRDefault="00372236" w:rsidP="00372236">
      <w:pPr>
        <w:pStyle w:val="afb"/>
        <w:ind w:right="125" w:firstLine="708"/>
      </w:pPr>
      <w:r>
        <w:t>В</w:t>
      </w:r>
      <w:r>
        <w:rPr>
          <w:spacing w:val="1"/>
        </w:rPr>
        <w:t xml:space="preserve"> </w:t>
      </w:r>
      <w:r>
        <w:t>школе</w:t>
      </w:r>
      <w:r>
        <w:rPr>
          <w:spacing w:val="1"/>
        </w:rPr>
        <w:t xml:space="preserve"> </w:t>
      </w:r>
      <w:r>
        <w:t>организована</w:t>
      </w:r>
      <w:r>
        <w:rPr>
          <w:spacing w:val="1"/>
        </w:rPr>
        <w:t xml:space="preserve"> </w:t>
      </w:r>
      <w:r>
        <w:t>деятельность</w:t>
      </w:r>
      <w:r>
        <w:rPr>
          <w:spacing w:val="1"/>
        </w:rPr>
        <w:t xml:space="preserve"> </w:t>
      </w:r>
      <w:r>
        <w:t>по</w:t>
      </w:r>
      <w:r>
        <w:rPr>
          <w:spacing w:val="1"/>
        </w:rPr>
        <w:t xml:space="preserve"> </w:t>
      </w:r>
      <w:r>
        <w:t>ведение</w:t>
      </w:r>
      <w:r>
        <w:rPr>
          <w:spacing w:val="1"/>
        </w:rPr>
        <w:t xml:space="preserve"> </w:t>
      </w:r>
      <w:r>
        <w:t>портфолио</w:t>
      </w:r>
      <w:r>
        <w:rPr>
          <w:spacing w:val="1"/>
        </w:rPr>
        <w:t xml:space="preserve"> </w:t>
      </w:r>
      <w:r>
        <w:t>обучающихся.</w:t>
      </w:r>
      <w:r>
        <w:rPr>
          <w:spacing w:val="1"/>
        </w:rPr>
        <w:t xml:space="preserve"> </w:t>
      </w:r>
      <w:r>
        <w:t>Портфолио</w:t>
      </w:r>
      <w:r>
        <w:rPr>
          <w:spacing w:val="1"/>
        </w:rPr>
        <w:t xml:space="preserve"> </w:t>
      </w:r>
      <w:r>
        <w:t>может</w:t>
      </w:r>
      <w:r>
        <w:rPr>
          <w:spacing w:val="1"/>
        </w:rPr>
        <w:t xml:space="preserve"> </w:t>
      </w:r>
      <w:r>
        <w:t>включать</w:t>
      </w:r>
      <w:r>
        <w:rPr>
          <w:spacing w:val="1"/>
        </w:rPr>
        <w:t xml:space="preserve"> </w:t>
      </w:r>
      <w:r>
        <w:t>артефакты</w:t>
      </w:r>
      <w:r>
        <w:rPr>
          <w:spacing w:val="1"/>
        </w:rPr>
        <w:t xml:space="preserve"> </w:t>
      </w:r>
      <w:r>
        <w:t>признания</w:t>
      </w:r>
      <w:r>
        <w:rPr>
          <w:spacing w:val="1"/>
        </w:rPr>
        <w:t xml:space="preserve"> </w:t>
      </w:r>
      <w:r>
        <w:t>личностных</w:t>
      </w:r>
      <w:r>
        <w:rPr>
          <w:spacing w:val="1"/>
        </w:rPr>
        <w:t xml:space="preserve"> </w:t>
      </w:r>
      <w:r>
        <w:t>достижений,</w:t>
      </w:r>
      <w:r>
        <w:rPr>
          <w:spacing w:val="1"/>
        </w:rPr>
        <w:t xml:space="preserve"> </w:t>
      </w:r>
      <w:r>
        <w:t>достижений в группе, участия в деятельности (грамоты, поощрительные письма,</w:t>
      </w:r>
      <w:r>
        <w:rPr>
          <w:spacing w:val="1"/>
        </w:rPr>
        <w:t xml:space="preserve"> </w:t>
      </w:r>
      <w:r>
        <w:t>фотографии призов, фото изделий, работ, участвовавших в конкурсах).</w:t>
      </w:r>
    </w:p>
    <w:p w:rsidR="00372236" w:rsidRDefault="00372236" w:rsidP="00372236">
      <w:pPr>
        <w:pStyle w:val="afb"/>
        <w:spacing w:before="2"/>
        <w:ind w:left="0"/>
        <w:rPr>
          <w:sz w:val="42"/>
        </w:rPr>
      </w:pPr>
    </w:p>
    <w:p w:rsidR="00372236" w:rsidRDefault="00372236" w:rsidP="00372236">
      <w:pPr>
        <w:pStyle w:val="120"/>
        <w:spacing w:before="1" w:line="360" w:lineRule="auto"/>
        <w:ind w:left="392" w:right="122"/>
      </w:pPr>
      <w:r>
        <w:t>АНАЛИЗ ВОСПИТАТЕЛЬНОГО ПРОЦЕССА</w:t>
      </w:r>
    </w:p>
    <w:p w:rsidR="00372236" w:rsidRDefault="00372236" w:rsidP="00372236">
      <w:pPr>
        <w:pStyle w:val="afb"/>
        <w:ind w:right="121" w:firstLine="566"/>
      </w:pPr>
      <w:r>
        <w:t>Самоанализ организуемой в школе воспитательной работы осуществляется по</w:t>
      </w:r>
      <w:r>
        <w:rPr>
          <w:spacing w:val="1"/>
        </w:rPr>
        <w:t xml:space="preserve"> </w:t>
      </w:r>
      <w:r>
        <w:t>выбранным самой школой направлениям и проводится с целью выявления основных</w:t>
      </w:r>
      <w:r>
        <w:rPr>
          <w:spacing w:val="-67"/>
        </w:rPr>
        <w:t xml:space="preserve"> </w:t>
      </w:r>
      <w:r>
        <w:t>проблем</w:t>
      </w:r>
      <w:r>
        <w:rPr>
          <w:spacing w:val="-1"/>
        </w:rPr>
        <w:t xml:space="preserve"> </w:t>
      </w:r>
      <w:r>
        <w:t>школьного воспитания</w:t>
      </w:r>
      <w:r>
        <w:rPr>
          <w:spacing w:val="-1"/>
        </w:rPr>
        <w:t xml:space="preserve"> </w:t>
      </w:r>
      <w:r>
        <w:t>и</w:t>
      </w:r>
      <w:r>
        <w:rPr>
          <w:spacing w:val="-4"/>
        </w:rPr>
        <w:t xml:space="preserve"> </w:t>
      </w:r>
      <w:r>
        <w:t>последующего их</w:t>
      </w:r>
      <w:r>
        <w:rPr>
          <w:spacing w:val="-3"/>
        </w:rPr>
        <w:t xml:space="preserve"> </w:t>
      </w:r>
      <w:r>
        <w:t>решения.</w:t>
      </w:r>
    </w:p>
    <w:p w:rsidR="00372236" w:rsidRDefault="00372236" w:rsidP="00372236">
      <w:pPr>
        <w:pStyle w:val="afb"/>
        <w:spacing w:line="321" w:lineRule="exact"/>
        <w:ind w:left="959"/>
      </w:pPr>
      <w:r>
        <w:t>Самоанализ</w:t>
      </w:r>
      <w:r>
        <w:rPr>
          <w:spacing w:val="-8"/>
        </w:rPr>
        <w:t xml:space="preserve"> </w:t>
      </w:r>
      <w:r>
        <w:t>осуществляется</w:t>
      </w:r>
      <w:r>
        <w:rPr>
          <w:spacing w:val="-6"/>
        </w:rPr>
        <w:t xml:space="preserve"> </w:t>
      </w:r>
      <w:r>
        <w:t>ежегодно</w:t>
      </w:r>
      <w:r>
        <w:rPr>
          <w:spacing w:val="-5"/>
        </w:rPr>
        <w:t xml:space="preserve"> </w:t>
      </w:r>
      <w:r>
        <w:t>силами</w:t>
      </w:r>
      <w:r>
        <w:rPr>
          <w:spacing w:val="-6"/>
        </w:rPr>
        <w:t xml:space="preserve"> </w:t>
      </w:r>
      <w:r>
        <w:t>самой</w:t>
      </w:r>
      <w:r>
        <w:rPr>
          <w:spacing w:val="-6"/>
        </w:rPr>
        <w:t xml:space="preserve"> </w:t>
      </w:r>
      <w:r>
        <w:t>школы.</w:t>
      </w:r>
    </w:p>
    <w:p w:rsidR="00372236" w:rsidRDefault="00372236" w:rsidP="00372236">
      <w:pPr>
        <w:pStyle w:val="afb"/>
        <w:ind w:right="128" w:firstLine="566"/>
      </w:pPr>
      <w:r>
        <w:t>Основными</w:t>
      </w:r>
      <w:r>
        <w:rPr>
          <w:spacing w:val="1"/>
        </w:rPr>
        <w:t xml:space="preserve"> </w:t>
      </w:r>
      <w:r>
        <w:t>принципами,</w:t>
      </w:r>
      <w:r>
        <w:rPr>
          <w:spacing w:val="1"/>
        </w:rPr>
        <w:t xml:space="preserve"> </w:t>
      </w:r>
      <w:r>
        <w:t>на</w:t>
      </w:r>
      <w:r>
        <w:rPr>
          <w:spacing w:val="1"/>
        </w:rPr>
        <w:t xml:space="preserve"> </w:t>
      </w:r>
      <w:r>
        <w:t>основе</w:t>
      </w:r>
      <w:r>
        <w:rPr>
          <w:spacing w:val="1"/>
        </w:rPr>
        <w:t xml:space="preserve"> </w:t>
      </w:r>
      <w:r>
        <w:t>которых</w:t>
      </w:r>
      <w:r>
        <w:rPr>
          <w:spacing w:val="1"/>
        </w:rPr>
        <w:t xml:space="preserve"> </w:t>
      </w:r>
      <w:r>
        <w:t>осуществляется</w:t>
      </w:r>
      <w:r>
        <w:rPr>
          <w:spacing w:val="1"/>
        </w:rPr>
        <w:t xml:space="preserve"> </w:t>
      </w:r>
      <w:r>
        <w:t>самоанализ</w:t>
      </w:r>
      <w:r>
        <w:rPr>
          <w:spacing w:val="-67"/>
        </w:rPr>
        <w:t xml:space="preserve"> </w:t>
      </w:r>
      <w:r>
        <w:t>воспитательной</w:t>
      </w:r>
      <w:r>
        <w:rPr>
          <w:spacing w:val="-4"/>
        </w:rPr>
        <w:t xml:space="preserve"> </w:t>
      </w:r>
      <w:r>
        <w:t>работы в</w:t>
      </w:r>
      <w:r>
        <w:rPr>
          <w:spacing w:val="-3"/>
        </w:rPr>
        <w:t xml:space="preserve"> </w:t>
      </w:r>
      <w:r>
        <w:t>школе,</w:t>
      </w:r>
      <w:r>
        <w:rPr>
          <w:spacing w:val="-1"/>
        </w:rPr>
        <w:t xml:space="preserve"> </w:t>
      </w:r>
      <w:r>
        <w:t>являются:</w:t>
      </w:r>
    </w:p>
    <w:p w:rsidR="00372236" w:rsidRPr="003659E2" w:rsidRDefault="00372236" w:rsidP="00CB0FBF">
      <w:pPr>
        <w:pStyle w:val="a5"/>
        <w:widowControl w:val="0"/>
        <w:numPr>
          <w:ilvl w:val="0"/>
          <w:numId w:val="107"/>
        </w:numPr>
        <w:tabs>
          <w:tab w:val="left" w:pos="1344"/>
        </w:tabs>
        <w:autoSpaceDE w:val="0"/>
        <w:autoSpaceDN w:val="0"/>
        <w:spacing w:after="0" w:line="240" w:lineRule="auto"/>
        <w:ind w:left="993" w:right="128"/>
        <w:contextualSpacing w:val="0"/>
        <w:jc w:val="both"/>
      </w:pPr>
      <w:r>
        <w:t>принцип</w:t>
      </w:r>
      <w:r w:rsidRPr="003659E2">
        <w:rPr>
          <w:spacing w:val="1"/>
        </w:rPr>
        <w:t xml:space="preserve"> </w:t>
      </w:r>
      <w:r>
        <w:t>гуманистической</w:t>
      </w:r>
      <w:r w:rsidRPr="003659E2">
        <w:rPr>
          <w:spacing w:val="1"/>
        </w:rPr>
        <w:t xml:space="preserve"> </w:t>
      </w:r>
      <w:r>
        <w:t>направленности</w:t>
      </w:r>
      <w:r w:rsidRPr="003659E2">
        <w:rPr>
          <w:spacing w:val="1"/>
        </w:rPr>
        <w:t xml:space="preserve"> </w:t>
      </w:r>
      <w:r>
        <w:t>осуществляемого</w:t>
      </w:r>
      <w:r w:rsidRPr="003659E2">
        <w:rPr>
          <w:spacing w:val="1"/>
        </w:rPr>
        <w:t xml:space="preserve"> </w:t>
      </w:r>
      <w:r>
        <w:t>анализа,</w:t>
      </w:r>
      <w:r w:rsidRPr="003659E2">
        <w:rPr>
          <w:spacing w:val="-67"/>
        </w:rPr>
        <w:t xml:space="preserve"> </w:t>
      </w:r>
      <w:r>
        <w:t>ориентирующий экспертов на уважительное отношение, как к воспитанникам, так и</w:t>
      </w:r>
      <w:r w:rsidRPr="003659E2">
        <w:rPr>
          <w:spacing w:val="1"/>
        </w:rPr>
        <w:t xml:space="preserve"> </w:t>
      </w:r>
      <w:r>
        <w:t>к</w:t>
      </w:r>
      <w:r w:rsidRPr="003659E2">
        <w:rPr>
          <w:spacing w:val="-1"/>
        </w:rPr>
        <w:t xml:space="preserve"> </w:t>
      </w:r>
      <w:r>
        <w:t>педагогам,</w:t>
      </w:r>
      <w:r w:rsidRPr="003659E2">
        <w:rPr>
          <w:spacing w:val="-2"/>
        </w:rPr>
        <w:t xml:space="preserve"> </w:t>
      </w:r>
      <w:r>
        <w:t>реализующим</w:t>
      </w:r>
      <w:r w:rsidRPr="003659E2">
        <w:rPr>
          <w:spacing w:val="-1"/>
        </w:rPr>
        <w:t xml:space="preserve"> </w:t>
      </w:r>
      <w:r>
        <w:t>воспитательный процесс;</w:t>
      </w:r>
    </w:p>
    <w:p w:rsidR="00372236" w:rsidRPr="003659E2" w:rsidRDefault="00372236" w:rsidP="00CB0FBF">
      <w:pPr>
        <w:pStyle w:val="a5"/>
        <w:widowControl w:val="0"/>
        <w:numPr>
          <w:ilvl w:val="0"/>
          <w:numId w:val="107"/>
        </w:numPr>
        <w:tabs>
          <w:tab w:val="left" w:pos="1344"/>
        </w:tabs>
        <w:autoSpaceDE w:val="0"/>
        <w:autoSpaceDN w:val="0"/>
        <w:spacing w:after="0" w:line="240" w:lineRule="auto"/>
        <w:ind w:left="993" w:right="128"/>
        <w:contextualSpacing w:val="0"/>
        <w:jc w:val="both"/>
      </w:pPr>
      <w:r>
        <w:t>принцип</w:t>
      </w:r>
      <w:r w:rsidRPr="003659E2">
        <w:rPr>
          <w:spacing w:val="1"/>
        </w:rPr>
        <w:t xml:space="preserve"> </w:t>
      </w:r>
      <w:r>
        <w:t>приоритета</w:t>
      </w:r>
      <w:r w:rsidRPr="003659E2">
        <w:rPr>
          <w:spacing w:val="1"/>
        </w:rPr>
        <w:t xml:space="preserve"> </w:t>
      </w:r>
      <w:r>
        <w:t>анализа</w:t>
      </w:r>
      <w:r w:rsidRPr="003659E2">
        <w:rPr>
          <w:spacing w:val="1"/>
        </w:rPr>
        <w:t xml:space="preserve"> </w:t>
      </w:r>
      <w:r>
        <w:t>сущностных</w:t>
      </w:r>
      <w:r w:rsidRPr="003659E2">
        <w:rPr>
          <w:spacing w:val="1"/>
        </w:rPr>
        <w:t xml:space="preserve"> </w:t>
      </w:r>
      <w:r>
        <w:t>сторон</w:t>
      </w:r>
      <w:r w:rsidRPr="003659E2">
        <w:rPr>
          <w:spacing w:val="1"/>
        </w:rPr>
        <w:t xml:space="preserve"> </w:t>
      </w:r>
      <w:r>
        <w:t>воспитания,</w:t>
      </w:r>
      <w:r w:rsidRPr="003659E2">
        <w:rPr>
          <w:spacing w:val="1"/>
        </w:rPr>
        <w:t xml:space="preserve"> </w:t>
      </w:r>
      <w:r>
        <w:t>ориентирующий</w:t>
      </w:r>
      <w:r w:rsidRPr="003659E2">
        <w:rPr>
          <w:spacing w:val="1"/>
        </w:rPr>
        <w:t xml:space="preserve"> </w:t>
      </w:r>
      <w:r>
        <w:t>экспертов</w:t>
      </w:r>
      <w:r w:rsidRPr="003659E2">
        <w:rPr>
          <w:spacing w:val="1"/>
        </w:rPr>
        <w:t xml:space="preserve"> </w:t>
      </w:r>
      <w:r>
        <w:t>на</w:t>
      </w:r>
      <w:r w:rsidRPr="003659E2">
        <w:rPr>
          <w:spacing w:val="1"/>
        </w:rPr>
        <w:t xml:space="preserve"> </w:t>
      </w:r>
      <w:r>
        <w:t>изучение</w:t>
      </w:r>
      <w:r w:rsidRPr="003659E2">
        <w:rPr>
          <w:spacing w:val="1"/>
        </w:rPr>
        <w:t xml:space="preserve"> </w:t>
      </w:r>
      <w:r>
        <w:t>не</w:t>
      </w:r>
      <w:r w:rsidRPr="003659E2">
        <w:rPr>
          <w:spacing w:val="1"/>
        </w:rPr>
        <w:t xml:space="preserve"> </w:t>
      </w:r>
      <w:r>
        <w:t>количественных</w:t>
      </w:r>
      <w:r w:rsidRPr="003659E2">
        <w:rPr>
          <w:spacing w:val="1"/>
        </w:rPr>
        <w:t xml:space="preserve"> </w:t>
      </w:r>
      <w:r>
        <w:t>его</w:t>
      </w:r>
      <w:r w:rsidRPr="003659E2">
        <w:rPr>
          <w:spacing w:val="1"/>
        </w:rPr>
        <w:t xml:space="preserve"> </w:t>
      </w:r>
      <w:r>
        <w:t>показателей,</w:t>
      </w:r>
      <w:r w:rsidRPr="003659E2">
        <w:rPr>
          <w:spacing w:val="1"/>
        </w:rPr>
        <w:t xml:space="preserve"> </w:t>
      </w:r>
      <w:r>
        <w:t>а</w:t>
      </w:r>
      <w:r w:rsidRPr="003659E2">
        <w:rPr>
          <w:spacing w:val="1"/>
        </w:rPr>
        <w:t xml:space="preserve"> </w:t>
      </w:r>
      <w:r>
        <w:t>качественных</w:t>
      </w:r>
      <w:r w:rsidRPr="003659E2">
        <w:rPr>
          <w:spacing w:val="1"/>
        </w:rPr>
        <w:t xml:space="preserve"> </w:t>
      </w:r>
      <w:r>
        <w:t>–</w:t>
      </w:r>
      <w:r w:rsidRPr="003659E2">
        <w:rPr>
          <w:spacing w:val="1"/>
        </w:rPr>
        <w:t xml:space="preserve"> </w:t>
      </w:r>
      <w:r>
        <w:t>таких</w:t>
      </w:r>
      <w:r w:rsidRPr="003659E2">
        <w:rPr>
          <w:spacing w:val="1"/>
        </w:rPr>
        <w:t xml:space="preserve"> </w:t>
      </w:r>
      <w:r>
        <w:t>как</w:t>
      </w:r>
      <w:r w:rsidRPr="003659E2">
        <w:rPr>
          <w:spacing w:val="1"/>
        </w:rPr>
        <w:t xml:space="preserve"> </w:t>
      </w:r>
      <w:r>
        <w:t>содержание</w:t>
      </w:r>
      <w:r w:rsidRPr="003659E2">
        <w:rPr>
          <w:spacing w:val="1"/>
        </w:rPr>
        <w:t xml:space="preserve"> </w:t>
      </w:r>
      <w:r>
        <w:t>и</w:t>
      </w:r>
      <w:r w:rsidRPr="003659E2">
        <w:rPr>
          <w:spacing w:val="1"/>
        </w:rPr>
        <w:t xml:space="preserve"> </w:t>
      </w:r>
      <w:r>
        <w:t>раз</w:t>
      </w:r>
      <w:r w:rsidR="00E42070">
        <w:t>ООО</w:t>
      </w:r>
      <w:r>
        <w:t>бразие</w:t>
      </w:r>
      <w:r w:rsidRPr="003659E2">
        <w:rPr>
          <w:spacing w:val="1"/>
        </w:rPr>
        <w:t xml:space="preserve"> </w:t>
      </w:r>
      <w:r>
        <w:t>деятельности,</w:t>
      </w:r>
      <w:r w:rsidRPr="003659E2">
        <w:rPr>
          <w:spacing w:val="1"/>
        </w:rPr>
        <w:t xml:space="preserve"> </w:t>
      </w:r>
      <w:r>
        <w:t>характер</w:t>
      </w:r>
      <w:r w:rsidRPr="003659E2">
        <w:rPr>
          <w:spacing w:val="1"/>
        </w:rPr>
        <w:t xml:space="preserve"> </w:t>
      </w:r>
      <w:r>
        <w:t>общения</w:t>
      </w:r>
      <w:r w:rsidRPr="003659E2">
        <w:rPr>
          <w:spacing w:val="-4"/>
        </w:rPr>
        <w:t xml:space="preserve"> </w:t>
      </w:r>
      <w:r>
        <w:t>и</w:t>
      </w:r>
      <w:r w:rsidRPr="003659E2">
        <w:rPr>
          <w:spacing w:val="-1"/>
        </w:rPr>
        <w:t xml:space="preserve"> </w:t>
      </w:r>
      <w:r>
        <w:t>отношений</w:t>
      </w:r>
      <w:r w:rsidRPr="003659E2">
        <w:rPr>
          <w:spacing w:val="-1"/>
        </w:rPr>
        <w:t xml:space="preserve"> </w:t>
      </w:r>
      <w:r>
        <w:t>между</w:t>
      </w:r>
      <w:r w:rsidRPr="003659E2">
        <w:rPr>
          <w:spacing w:val="-5"/>
        </w:rPr>
        <w:t xml:space="preserve"> </w:t>
      </w:r>
      <w:r>
        <w:t>школьниками</w:t>
      </w:r>
      <w:r w:rsidRPr="003659E2">
        <w:rPr>
          <w:spacing w:val="-1"/>
        </w:rPr>
        <w:t xml:space="preserve"> </w:t>
      </w:r>
      <w:r>
        <w:t>и</w:t>
      </w:r>
      <w:r w:rsidRPr="003659E2">
        <w:rPr>
          <w:spacing w:val="-4"/>
        </w:rPr>
        <w:t xml:space="preserve"> </w:t>
      </w:r>
      <w:r>
        <w:t>педагогами;</w:t>
      </w:r>
    </w:p>
    <w:p w:rsidR="00372236" w:rsidRPr="003659E2" w:rsidRDefault="00372236" w:rsidP="00CB0FBF">
      <w:pPr>
        <w:pStyle w:val="a5"/>
        <w:widowControl w:val="0"/>
        <w:numPr>
          <w:ilvl w:val="0"/>
          <w:numId w:val="107"/>
        </w:numPr>
        <w:tabs>
          <w:tab w:val="left" w:pos="1344"/>
        </w:tabs>
        <w:autoSpaceDE w:val="0"/>
        <w:autoSpaceDN w:val="0"/>
        <w:spacing w:after="0" w:line="240" w:lineRule="auto"/>
        <w:ind w:left="993" w:right="128"/>
        <w:contextualSpacing w:val="0"/>
        <w:jc w:val="both"/>
      </w:pPr>
      <w:r>
        <w:t>принцип развивающего характера осуществляемого анализа, ориентирующий</w:t>
      </w:r>
      <w:r w:rsidRPr="003659E2">
        <w:rPr>
          <w:spacing w:val="1"/>
        </w:rPr>
        <w:t xml:space="preserve"> </w:t>
      </w:r>
      <w:r>
        <w:t>экспертов на использование его результатов для совершенствования воспитательной</w:t>
      </w:r>
      <w:r w:rsidRPr="003659E2">
        <w:rPr>
          <w:spacing w:val="-67"/>
        </w:rPr>
        <w:t xml:space="preserve"> </w:t>
      </w:r>
      <w:r>
        <w:t>деятельности</w:t>
      </w:r>
      <w:r w:rsidRPr="003659E2">
        <w:rPr>
          <w:spacing w:val="1"/>
        </w:rPr>
        <w:t xml:space="preserve"> </w:t>
      </w:r>
      <w:r>
        <w:t>педагогов:</w:t>
      </w:r>
      <w:r w:rsidRPr="003659E2">
        <w:rPr>
          <w:spacing w:val="1"/>
        </w:rPr>
        <w:t xml:space="preserve"> </w:t>
      </w:r>
      <w:r>
        <w:t>грамотной</w:t>
      </w:r>
      <w:r w:rsidRPr="003659E2">
        <w:rPr>
          <w:spacing w:val="1"/>
        </w:rPr>
        <w:t xml:space="preserve"> </w:t>
      </w:r>
      <w:r>
        <w:t>постановки</w:t>
      </w:r>
      <w:r w:rsidRPr="003659E2">
        <w:rPr>
          <w:spacing w:val="1"/>
        </w:rPr>
        <w:t xml:space="preserve"> </w:t>
      </w:r>
      <w:r>
        <w:t>ими</w:t>
      </w:r>
      <w:r w:rsidRPr="003659E2">
        <w:rPr>
          <w:spacing w:val="1"/>
        </w:rPr>
        <w:t xml:space="preserve"> </w:t>
      </w:r>
      <w:r>
        <w:t>цели</w:t>
      </w:r>
      <w:r w:rsidRPr="003659E2">
        <w:rPr>
          <w:spacing w:val="1"/>
        </w:rPr>
        <w:t xml:space="preserve"> </w:t>
      </w:r>
      <w:r>
        <w:t>и</w:t>
      </w:r>
      <w:r w:rsidRPr="003659E2">
        <w:rPr>
          <w:spacing w:val="1"/>
        </w:rPr>
        <w:t xml:space="preserve"> </w:t>
      </w:r>
      <w:r>
        <w:t>задач</w:t>
      </w:r>
      <w:r w:rsidRPr="003659E2">
        <w:rPr>
          <w:spacing w:val="1"/>
        </w:rPr>
        <w:t xml:space="preserve"> </w:t>
      </w:r>
      <w:r>
        <w:t>воспитания,</w:t>
      </w:r>
      <w:r w:rsidRPr="003659E2">
        <w:rPr>
          <w:spacing w:val="1"/>
        </w:rPr>
        <w:t xml:space="preserve"> </w:t>
      </w:r>
      <w:r>
        <w:t>умелого планирования своей воспитательной работы, адекватного подбора видов,</w:t>
      </w:r>
      <w:r w:rsidRPr="003659E2">
        <w:rPr>
          <w:spacing w:val="1"/>
        </w:rPr>
        <w:t xml:space="preserve"> </w:t>
      </w:r>
      <w:r>
        <w:t>форм</w:t>
      </w:r>
      <w:r w:rsidRPr="003659E2">
        <w:rPr>
          <w:spacing w:val="-1"/>
        </w:rPr>
        <w:t xml:space="preserve"> </w:t>
      </w:r>
      <w:r>
        <w:t>и содержания</w:t>
      </w:r>
      <w:r w:rsidRPr="003659E2">
        <w:rPr>
          <w:spacing w:val="-3"/>
        </w:rPr>
        <w:t xml:space="preserve"> </w:t>
      </w:r>
      <w:r>
        <w:t>их</w:t>
      </w:r>
      <w:r w:rsidRPr="003659E2">
        <w:rPr>
          <w:spacing w:val="1"/>
        </w:rPr>
        <w:t xml:space="preserve"> </w:t>
      </w:r>
      <w:r>
        <w:t>совместной</w:t>
      </w:r>
      <w:r w:rsidRPr="003659E2">
        <w:rPr>
          <w:spacing w:val="-1"/>
        </w:rPr>
        <w:t xml:space="preserve"> </w:t>
      </w:r>
      <w:r>
        <w:t>с</w:t>
      </w:r>
      <w:r w:rsidRPr="003659E2">
        <w:rPr>
          <w:spacing w:val="-4"/>
        </w:rPr>
        <w:t xml:space="preserve"> </w:t>
      </w:r>
      <w:r>
        <w:t>детьми деятельности;</w:t>
      </w:r>
    </w:p>
    <w:p w:rsidR="00372236" w:rsidRDefault="00372236" w:rsidP="00CB0FBF">
      <w:pPr>
        <w:pStyle w:val="a5"/>
        <w:widowControl w:val="0"/>
        <w:numPr>
          <w:ilvl w:val="0"/>
          <w:numId w:val="107"/>
        </w:numPr>
        <w:tabs>
          <w:tab w:val="left" w:pos="1344"/>
        </w:tabs>
        <w:autoSpaceDE w:val="0"/>
        <w:autoSpaceDN w:val="0"/>
        <w:spacing w:after="0" w:line="240" w:lineRule="auto"/>
        <w:ind w:left="993" w:right="128"/>
        <w:contextualSpacing w:val="0"/>
        <w:jc w:val="both"/>
      </w:pPr>
      <w:r>
        <w:t>принцип разделенной ответственности за результаты личностного развития</w:t>
      </w:r>
      <w:r w:rsidRPr="003659E2">
        <w:rPr>
          <w:spacing w:val="1"/>
        </w:rPr>
        <w:t xml:space="preserve"> </w:t>
      </w:r>
      <w:r>
        <w:t>школьников,</w:t>
      </w:r>
      <w:r w:rsidRPr="003659E2">
        <w:rPr>
          <w:spacing w:val="1"/>
        </w:rPr>
        <w:t xml:space="preserve"> </w:t>
      </w:r>
      <w:r>
        <w:t>ориентирующий</w:t>
      </w:r>
      <w:r w:rsidRPr="003659E2">
        <w:rPr>
          <w:spacing w:val="1"/>
        </w:rPr>
        <w:t xml:space="preserve"> </w:t>
      </w:r>
      <w:r>
        <w:t>экспертов</w:t>
      </w:r>
      <w:r w:rsidRPr="003659E2">
        <w:rPr>
          <w:spacing w:val="1"/>
        </w:rPr>
        <w:t xml:space="preserve"> </w:t>
      </w:r>
      <w:r>
        <w:t>на</w:t>
      </w:r>
      <w:r w:rsidRPr="003659E2">
        <w:rPr>
          <w:spacing w:val="1"/>
        </w:rPr>
        <w:t xml:space="preserve"> </w:t>
      </w:r>
      <w:r>
        <w:t>понимание</w:t>
      </w:r>
      <w:r w:rsidRPr="003659E2">
        <w:rPr>
          <w:spacing w:val="1"/>
        </w:rPr>
        <w:t xml:space="preserve"> </w:t>
      </w:r>
      <w:r>
        <w:t>того,</w:t>
      </w:r>
      <w:r w:rsidRPr="003659E2">
        <w:rPr>
          <w:spacing w:val="1"/>
        </w:rPr>
        <w:t xml:space="preserve"> </w:t>
      </w:r>
      <w:r>
        <w:t>что</w:t>
      </w:r>
      <w:r w:rsidRPr="003659E2">
        <w:rPr>
          <w:spacing w:val="1"/>
        </w:rPr>
        <w:t xml:space="preserve"> </w:t>
      </w:r>
      <w:r>
        <w:t>личностное</w:t>
      </w:r>
      <w:r w:rsidRPr="003659E2">
        <w:rPr>
          <w:spacing w:val="1"/>
        </w:rPr>
        <w:t xml:space="preserve"> </w:t>
      </w:r>
      <w:r>
        <w:t>развитие школьников – это результат как социального воспитания (в котором школа</w:t>
      </w:r>
      <w:r w:rsidRPr="003659E2">
        <w:rPr>
          <w:spacing w:val="1"/>
        </w:rPr>
        <w:t xml:space="preserve"> </w:t>
      </w:r>
      <w:r>
        <w:t>участвует</w:t>
      </w:r>
      <w:r w:rsidRPr="003659E2">
        <w:rPr>
          <w:spacing w:val="1"/>
        </w:rPr>
        <w:t xml:space="preserve"> </w:t>
      </w:r>
      <w:r>
        <w:t>наряду</w:t>
      </w:r>
      <w:r w:rsidRPr="003659E2">
        <w:rPr>
          <w:spacing w:val="1"/>
        </w:rPr>
        <w:t xml:space="preserve"> </w:t>
      </w:r>
      <w:r>
        <w:t>с</w:t>
      </w:r>
      <w:r w:rsidRPr="003659E2">
        <w:rPr>
          <w:spacing w:val="1"/>
        </w:rPr>
        <w:t xml:space="preserve"> </w:t>
      </w:r>
      <w:r>
        <w:t>другими</w:t>
      </w:r>
      <w:r w:rsidRPr="003659E2">
        <w:rPr>
          <w:spacing w:val="1"/>
        </w:rPr>
        <w:t xml:space="preserve"> </w:t>
      </w:r>
      <w:r>
        <w:t>социальными</w:t>
      </w:r>
      <w:r w:rsidRPr="003659E2">
        <w:rPr>
          <w:spacing w:val="1"/>
        </w:rPr>
        <w:t xml:space="preserve"> </w:t>
      </w:r>
      <w:r>
        <w:t>институтами),</w:t>
      </w:r>
      <w:r w:rsidRPr="003659E2">
        <w:rPr>
          <w:spacing w:val="1"/>
        </w:rPr>
        <w:t xml:space="preserve"> </w:t>
      </w:r>
      <w:r>
        <w:t>так</w:t>
      </w:r>
      <w:r w:rsidRPr="003659E2">
        <w:rPr>
          <w:spacing w:val="1"/>
        </w:rPr>
        <w:t xml:space="preserve"> </w:t>
      </w:r>
      <w:r>
        <w:t>и</w:t>
      </w:r>
      <w:r w:rsidRPr="003659E2">
        <w:rPr>
          <w:spacing w:val="1"/>
        </w:rPr>
        <w:t xml:space="preserve"> </w:t>
      </w:r>
      <w:r>
        <w:t>стихийной</w:t>
      </w:r>
      <w:r w:rsidRPr="003659E2">
        <w:rPr>
          <w:spacing w:val="1"/>
        </w:rPr>
        <w:t xml:space="preserve"> </w:t>
      </w:r>
      <w:r>
        <w:t>социализации</w:t>
      </w:r>
      <w:r w:rsidRPr="003659E2">
        <w:rPr>
          <w:spacing w:val="-4"/>
        </w:rPr>
        <w:t xml:space="preserve"> </w:t>
      </w:r>
      <w:r>
        <w:t>и саморазвития детей.</w:t>
      </w:r>
    </w:p>
    <w:p w:rsidR="00372236" w:rsidRPr="00FE3136" w:rsidRDefault="00372236" w:rsidP="00372236">
      <w:pPr>
        <w:pStyle w:val="afb"/>
        <w:ind w:right="125" w:firstLine="566"/>
      </w:pPr>
    </w:p>
    <w:p w:rsidR="00372236" w:rsidRDefault="00372236" w:rsidP="00372236">
      <w:pPr>
        <w:pStyle w:val="afb"/>
        <w:ind w:right="125" w:firstLine="566"/>
      </w:pPr>
      <w:r>
        <w:t>Основные</w:t>
      </w:r>
      <w:r>
        <w:rPr>
          <w:spacing w:val="1"/>
        </w:rPr>
        <w:t xml:space="preserve"> </w:t>
      </w:r>
      <w:r>
        <w:t>направления</w:t>
      </w:r>
      <w:r>
        <w:rPr>
          <w:spacing w:val="1"/>
        </w:rPr>
        <w:t xml:space="preserve"> </w:t>
      </w:r>
      <w:r>
        <w:t>анализа</w:t>
      </w:r>
      <w:r>
        <w:rPr>
          <w:spacing w:val="1"/>
        </w:rPr>
        <w:t xml:space="preserve"> </w:t>
      </w:r>
      <w:r>
        <w:t>организуемого</w:t>
      </w:r>
      <w:r>
        <w:rPr>
          <w:spacing w:val="1"/>
        </w:rPr>
        <w:t xml:space="preserve"> </w:t>
      </w:r>
      <w:r>
        <w:t>в</w:t>
      </w:r>
      <w:r>
        <w:rPr>
          <w:spacing w:val="1"/>
        </w:rPr>
        <w:t xml:space="preserve"> </w:t>
      </w:r>
      <w:r>
        <w:t>школе</w:t>
      </w:r>
      <w:r>
        <w:rPr>
          <w:spacing w:val="1"/>
        </w:rPr>
        <w:t xml:space="preserve"> </w:t>
      </w:r>
      <w:r>
        <w:t>воспитательного</w:t>
      </w:r>
      <w:r>
        <w:rPr>
          <w:spacing w:val="1"/>
        </w:rPr>
        <w:t xml:space="preserve"> </w:t>
      </w:r>
      <w:r>
        <w:t>процесса:</w:t>
      </w:r>
    </w:p>
    <w:p w:rsidR="00372236" w:rsidRPr="003659E2" w:rsidRDefault="00372236" w:rsidP="00372236">
      <w:pPr>
        <w:pStyle w:val="220"/>
        <w:spacing w:before="11" w:line="235" w:lineRule="auto"/>
        <w:ind w:right="122"/>
        <w:rPr>
          <w:b w:val="0"/>
        </w:rPr>
      </w:pPr>
      <w:r w:rsidRPr="003659E2">
        <w:rPr>
          <w:b w:val="0"/>
        </w:rPr>
        <w:t>Условия</w:t>
      </w:r>
      <w:r w:rsidRPr="003659E2">
        <w:rPr>
          <w:b w:val="0"/>
          <w:spacing w:val="1"/>
        </w:rPr>
        <w:t xml:space="preserve"> </w:t>
      </w:r>
      <w:r w:rsidRPr="003659E2">
        <w:rPr>
          <w:b w:val="0"/>
        </w:rPr>
        <w:t>организации</w:t>
      </w:r>
      <w:r w:rsidRPr="003659E2">
        <w:rPr>
          <w:b w:val="0"/>
          <w:spacing w:val="1"/>
        </w:rPr>
        <w:t xml:space="preserve"> </w:t>
      </w:r>
      <w:r w:rsidRPr="003659E2">
        <w:rPr>
          <w:b w:val="0"/>
        </w:rPr>
        <w:t>воспитательной</w:t>
      </w:r>
      <w:r w:rsidRPr="003659E2">
        <w:rPr>
          <w:b w:val="0"/>
          <w:spacing w:val="1"/>
        </w:rPr>
        <w:t xml:space="preserve"> </w:t>
      </w:r>
      <w:r w:rsidRPr="003659E2">
        <w:rPr>
          <w:b w:val="0"/>
        </w:rPr>
        <w:t>работы</w:t>
      </w:r>
      <w:r w:rsidRPr="003659E2">
        <w:rPr>
          <w:b w:val="0"/>
          <w:spacing w:val="71"/>
        </w:rPr>
        <w:t xml:space="preserve"> </w:t>
      </w:r>
      <w:r w:rsidRPr="003659E2">
        <w:rPr>
          <w:b w:val="0"/>
        </w:rPr>
        <w:t>по</w:t>
      </w:r>
      <w:r w:rsidRPr="003659E2">
        <w:rPr>
          <w:b w:val="0"/>
          <w:spacing w:val="71"/>
        </w:rPr>
        <w:t xml:space="preserve"> </w:t>
      </w:r>
      <w:r w:rsidRPr="003659E2">
        <w:rPr>
          <w:b w:val="0"/>
        </w:rPr>
        <w:t>четырем</w:t>
      </w:r>
      <w:r w:rsidRPr="003659E2">
        <w:rPr>
          <w:b w:val="0"/>
          <w:spacing w:val="1"/>
        </w:rPr>
        <w:t xml:space="preserve"> </w:t>
      </w:r>
      <w:r w:rsidRPr="003659E2">
        <w:rPr>
          <w:b w:val="0"/>
        </w:rPr>
        <w:t>составляющим:</w:t>
      </w:r>
    </w:p>
    <w:p w:rsidR="00372236" w:rsidRPr="003659E2" w:rsidRDefault="00372236" w:rsidP="00CB0FBF">
      <w:pPr>
        <w:pStyle w:val="afb"/>
        <w:numPr>
          <w:ilvl w:val="0"/>
          <w:numId w:val="108"/>
        </w:numPr>
        <w:spacing w:line="322" w:lineRule="exact"/>
        <w:jc w:val="both"/>
      </w:pPr>
      <w:r>
        <w:t>нормативно-методическое</w:t>
      </w:r>
      <w:r>
        <w:rPr>
          <w:spacing w:val="-7"/>
        </w:rPr>
        <w:t xml:space="preserve"> </w:t>
      </w:r>
      <w:r>
        <w:t>обеспечение;</w:t>
      </w:r>
    </w:p>
    <w:p w:rsidR="00372236" w:rsidRPr="003659E2" w:rsidRDefault="00372236" w:rsidP="00CB0FBF">
      <w:pPr>
        <w:pStyle w:val="afb"/>
        <w:numPr>
          <w:ilvl w:val="0"/>
          <w:numId w:val="108"/>
        </w:numPr>
        <w:spacing w:line="322" w:lineRule="exact"/>
        <w:jc w:val="both"/>
      </w:pPr>
      <w:r>
        <w:t>кадровое</w:t>
      </w:r>
      <w:r w:rsidRPr="003659E2">
        <w:rPr>
          <w:spacing w:val="-6"/>
        </w:rPr>
        <w:t xml:space="preserve"> </w:t>
      </w:r>
      <w:r>
        <w:t>обеспечение;</w:t>
      </w:r>
    </w:p>
    <w:p w:rsidR="00372236" w:rsidRPr="003659E2" w:rsidRDefault="00372236" w:rsidP="00CB0FBF">
      <w:pPr>
        <w:pStyle w:val="afb"/>
        <w:numPr>
          <w:ilvl w:val="0"/>
          <w:numId w:val="108"/>
        </w:numPr>
        <w:spacing w:line="322" w:lineRule="exact"/>
        <w:jc w:val="both"/>
      </w:pPr>
      <w:r>
        <w:t>материально-техническое</w:t>
      </w:r>
      <w:r w:rsidRPr="003659E2">
        <w:rPr>
          <w:spacing w:val="-13"/>
        </w:rPr>
        <w:t xml:space="preserve"> </w:t>
      </w:r>
      <w:r>
        <w:t>обеспечение;</w:t>
      </w:r>
    </w:p>
    <w:p w:rsidR="00372236" w:rsidRDefault="00372236" w:rsidP="00CB0FBF">
      <w:pPr>
        <w:pStyle w:val="afb"/>
        <w:numPr>
          <w:ilvl w:val="0"/>
          <w:numId w:val="108"/>
        </w:numPr>
        <w:spacing w:line="322" w:lineRule="exact"/>
        <w:jc w:val="both"/>
      </w:pPr>
      <w:r>
        <w:t>удовлетворенность</w:t>
      </w:r>
      <w:r w:rsidRPr="003659E2">
        <w:rPr>
          <w:spacing w:val="-7"/>
        </w:rPr>
        <w:t xml:space="preserve"> </w:t>
      </w:r>
      <w:r>
        <w:t>качеством</w:t>
      </w:r>
      <w:r w:rsidRPr="003659E2">
        <w:rPr>
          <w:spacing w:val="-3"/>
        </w:rPr>
        <w:t xml:space="preserve"> </w:t>
      </w:r>
      <w:r>
        <w:t>условий.</w:t>
      </w:r>
    </w:p>
    <w:p w:rsidR="00372236" w:rsidRDefault="00372236" w:rsidP="00372236">
      <w:pPr>
        <w:pStyle w:val="220"/>
        <w:spacing w:before="0"/>
        <w:rPr>
          <w:b w:val="0"/>
        </w:rPr>
      </w:pPr>
      <w:bookmarkStart w:id="280" w:name="Анализ_организации_воспитательной__работ"/>
      <w:bookmarkEnd w:id="280"/>
      <w:r w:rsidRPr="003659E2">
        <w:rPr>
          <w:b w:val="0"/>
        </w:rPr>
        <w:t>Анализ</w:t>
      </w:r>
      <w:r w:rsidRPr="003659E2">
        <w:rPr>
          <w:b w:val="0"/>
          <w:spacing w:val="-5"/>
        </w:rPr>
        <w:t xml:space="preserve"> </w:t>
      </w:r>
      <w:r w:rsidRPr="003659E2">
        <w:rPr>
          <w:b w:val="0"/>
        </w:rPr>
        <w:t>организации</w:t>
      </w:r>
      <w:r w:rsidRPr="003659E2">
        <w:rPr>
          <w:b w:val="0"/>
          <w:spacing w:val="-4"/>
        </w:rPr>
        <w:t xml:space="preserve"> </w:t>
      </w:r>
      <w:r w:rsidRPr="003659E2">
        <w:rPr>
          <w:b w:val="0"/>
        </w:rPr>
        <w:t>воспитательной</w:t>
      </w:r>
      <w:r w:rsidRPr="003659E2">
        <w:rPr>
          <w:b w:val="0"/>
          <w:spacing w:val="59"/>
        </w:rPr>
        <w:t xml:space="preserve"> </w:t>
      </w:r>
      <w:r w:rsidRPr="003659E2">
        <w:rPr>
          <w:b w:val="0"/>
        </w:rPr>
        <w:t>работы</w:t>
      </w:r>
      <w:r w:rsidRPr="003659E2">
        <w:rPr>
          <w:b w:val="0"/>
          <w:spacing w:val="-1"/>
        </w:rPr>
        <w:t xml:space="preserve"> </w:t>
      </w:r>
      <w:r w:rsidRPr="003659E2">
        <w:rPr>
          <w:b w:val="0"/>
        </w:rPr>
        <w:t>по</w:t>
      </w:r>
      <w:r w:rsidRPr="003659E2">
        <w:rPr>
          <w:b w:val="0"/>
          <w:spacing w:val="-7"/>
        </w:rPr>
        <w:t xml:space="preserve"> </w:t>
      </w:r>
      <w:r w:rsidRPr="003659E2">
        <w:rPr>
          <w:b w:val="0"/>
        </w:rPr>
        <w:t>следующим</w:t>
      </w:r>
      <w:r w:rsidRPr="003659E2">
        <w:rPr>
          <w:b w:val="0"/>
          <w:spacing w:val="-5"/>
        </w:rPr>
        <w:t xml:space="preserve"> </w:t>
      </w:r>
      <w:r w:rsidRPr="003659E2">
        <w:rPr>
          <w:b w:val="0"/>
        </w:rPr>
        <w:t>направлениям</w:t>
      </w:r>
      <w:r>
        <w:rPr>
          <w:b w:val="0"/>
        </w:rPr>
        <w:t>:</w:t>
      </w:r>
    </w:p>
    <w:p w:rsidR="00372236" w:rsidRPr="003659E2" w:rsidRDefault="00372236" w:rsidP="00CB0FBF">
      <w:pPr>
        <w:pStyle w:val="a5"/>
        <w:widowControl w:val="0"/>
        <w:numPr>
          <w:ilvl w:val="0"/>
          <w:numId w:val="109"/>
        </w:numPr>
        <w:tabs>
          <w:tab w:val="left" w:pos="917"/>
          <w:tab w:val="left" w:pos="1134"/>
        </w:tabs>
        <w:autoSpaceDE w:val="0"/>
        <w:autoSpaceDN w:val="0"/>
        <w:spacing w:after="0" w:line="318" w:lineRule="exact"/>
        <w:ind w:left="1134"/>
        <w:contextualSpacing w:val="0"/>
        <w:jc w:val="both"/>
      </w:pPr>
      <w:r>
        <w:t>реализация</w:t>
      </w:r>
      <w:r w:rsidRPr="003659E2">
        <w:rPr>
          <w:spacing w:val="-3"/>
        </w:rPr>
        <w:t xml:space="preserve"> </w:t>
      </w:r>
      <w:r>
        <w:t>воспитательной</w:t>
      </w:r>
      <w:r w:rsidRPr="003659E2">
        <w:rPr>
          <w:spacing w:val="-2"/>
        </w:rPr>
        <w:t xml:space="preserve"> </w:t>
      </w:r>
      <w:r>
        <w:t>работы</w:t>
      </w:r>
      <w:r w:rsidRPr="003659E2">
        <w:rPr>
          <w:spacing w:val="-5"/>
        </w:rPr>
        <w:t xml:space="preserve"> </w:t>
      </w:r>
      <w:r>
        <w:t>классных</w:t>
      </w:r>
      <w:r w:rsidRPr="003659E2">
        <w:rPr>
          <w:spacing w:val="-5"/>
        </w:rPr>
        <w:t xml:space="preserve"> </w:t>
      </w:r>
      <w:r>
        <w:t>руководителей;</w:t>
      </w:r>
    </w:p>
    <w:p w:rsidR="00372236" w:rsidRPr="003659E2" w:rsidRDefault="00372236" w:rsidP="00CB0FBF">
      <w:pPr>
        <w:pStyle w:val="a5"/>
        <w:widowControl w:val="0"/>
        <w:numPr>
          <w:ilvl w:val="0"/>
          <w:numId w:val="109"/>
        </w:numPr>
        <w:tabs>
          <w:tab w:val="left" w:pos="917"/>
          <w:tab w:val="left" w:pos="1134"/>
        </w:tabs>
        <w:autoSpaceDE w:val="0"/>
        <w:autoSpaceDN w:val="0"/>
        <w:spacing w:after="0" w:line="318" w:lineRule="exact"/>
        <w:ind w:left="1134"/>
        <w:contextualSpacing w:val="0"/>
        <w:jc w:val="both"/>
      </w:pPr>
      <w:r>
        <w:t>реализация</w:t>
      </w:r>
      <w:r w:rsidRPr="003659E2">
        <w:rPr>
          <w:spacing w:val="-4"/>
        </w:rPr>
        <w:t xml:space="preserve"> </w:t>
      </w:r>
      <w:r>
        <w:t>внеурочной</w:t>
      </w:r>
      <w:r w:rsidRPr="003659E2">
        <w:rPr>
          <w:spacing w:val="-6"/>
        </w:rPr>
        <w:t xml:space="preserve"> </w:t>
      </w:r>
      <w:r>
        <w:t>деятельности;</w:t>
      </w:r>
    </w:p>
    <w:p w:rsidR="00372236" w:rsidRPr="003659E2" w:rsidRDefault="00372236" w:rsidP="00CB0FBF">
      <w:pPr>
        <w:pStyle w:val="a5"/>
        <w:widowControl w:val="0"/>
        <w:numPr>
          <w:ilvl w:val="0"/>
          <w:numId w:val="109"/>
        </w:numPr>
        <w:tabs>
          <w:tab w:val="left" w:pos="917"/>
          <w:tab w:val="left" w:pos="1134"/>
        </w:tabs>
        <w:autoSpaceDE w:val="0"/>
        <w:autoSpaceDN w:val="0"/>
        <w:spacing w:after="0" w:line="318" w:lineRule="exact"/>
        <w:ind w:left="1134"/>
        <w:contextualSpacing w:val="0"/>
        <w:jc w:val="both"/>
      </w:pPr>
      <w:r>
        <w:t>у</w:t>
      </w:r>
      <w:r w:rsidRPr="003659E2">
        <w:t xml:space="preserve">частие класса </w:t>
      </w:r>
      <w:r>
        <w:t xml:space="preserve">и педагога </w:t>
      </w:r>
      <w:r w:rsidRPr="003659E2">
        <w:t>в общешкольных мероприятиях</w:t>
      </w:r>
    </w:p>
    <w:p w:rsidR="00372236" w:rsidRDefault="00372236" w:rsidP="00CB0FBF">
      <w:pPr>
        <w:pStyle w:val="a5"/>
        <w:widowControl w:val="0"/>
        <w:numPr>
          <w:ilvl w:val="0"/>
          <w:numId w:val="109"/>
        </w:numPr>
        <w:tabs>
          <w:tab w:val="left" w:pos="917"/>
          <w:tab w:val="left" w:pos="1134"/>
        </w:tabs>
        <w:autoSpaceDE w:val="0"/>
        <w:autoSpaceDN w:val="0"/>
        <w:spacing w:after="0" w:line="318" w:lineRule="exact"/>
        <w:ind w:left="1134"/>
        <w:contextualSpacing w:val="0"/>
        <w:jc w:val="both"/>
      </w:pPr>
      <w:r>
        <w:t xml:space="preserve"> участие класса в олимпиадах и конкурсах</w:t>
      </w:r>
    </w:p>
    <w:p w:rsidR="00372236" w:rsidRPr="003659E2" w:rsidRDefault="00372236" w:rsidP="00CB0FBF">
      <w:pPr>
        <w:pStyle w:val="a5"/>
        <w:widowControl w:val="0"/>
        <w:numPr>
          <w:ilvl w:val="0"/>
          <w:numId w:val="109"/>
        </w:numPr>
        <w:tabs>
          <w:tab w:val="left" w:pos="917"/>
          <w:tab w:val="left" w:pos="1134"/>
        </w:tabs>
        <w:autoSpaceDE w:val="0"/>
        <w:autoSpaceDN w:val="0"/>
        <w:spacing w:after="0" w:line="318" w:lineRule="exact"/>
        <w:ind w:left="1134"/>
        <w:contextualSpacing w:val="0"/>
        <w:jc w:val="both"/>
      </w:pPr>
      <w:r>
        <w:t xml:space="preserve">Участие класса  и педагога в проектной деятельности </w:t>
      </w:r>
    </w:p>
    <w:p w:rsidR="00372236" w:rsidRPr="003659E2" w:rsidRDefault="00372236" w:rsidP="00CB0FBF">
      <w:pPr>
        <w:pStyle w:val="a5"/>
        <w:widowControl w:val="0"/>
        <w:numPr>
          <w:ilvl w:val="0"/>
          <w:numId w:val="109"/>
        </w:numPr>
        <w:tabs>
          <w:tab w:val="left" w:pos="917"/>
          <w:tab w:val="left" w:pos="1134"/>
        </w:tabs>
        <w:autoSpaceDE w:val="0"/>
        <w:autoSpaceDN w:val="0"/>
        <w:spacing w:after="0" w:line="318" w:lineRule="exact"/>
        <w:ind w:left="1134"/>
        <w:contextualSpacing w:val="0"/>
        <w:jc w:val="both"/>
      </w:pPr>
      <w:r w:rsidRPr="003659E2">
        <w:t xml:space="preserve"> </w:t>
      </w:r>
      <w:r>
        <w:t>реализация</w:t>
      </w:r>
      <w:r w:rsidRPr="003659E2">
        <w:rPr>
          <w:spacing w:val="-5"/>
        </w:rPr>
        <w:t xml:space="preserve"> </w:t>
      </w:r>
      <w:r>
        <w:t>дополнительных</w:t>
      </w:r>
      <w:r w:rsidRPr="003659E2">
        <w:rPr>
          <w:spacing w:val="-7"/>
        </w:rPr>
        <w:t xml:space="preserve"> </w:t>
      </w:r>
      <w:r>
        <w:t>программ;</w:t>
      </w:r>
    </w:p>
    <w:p w:rsidR="00372236" w:rsidRPr="00D64B1B" w:rsidRDefault="00372236" w:rsidP="00372236">
      <w:pPr>
        <w:pStyle w:val="220"/>
        <w:spacing w:before="0"/>
        <w:ind w:firstLine="317"/>
        <w:rPr>
          <w:b w:val="0"/>
          <w:i w:val="0"/>
        </w:rPr>
      </w:pPr>
      <w:r>
        <w:rPr>
          <w:b w:val="0"/>
          <w:i w:val="0"/>
        </w:rPr>
        <w:lastRenderedPageBreak/>
        <w:t>А</w:t>
      </w:r>
      <w:r w:rsidRPr="003659E2">
        <w:rPr>
          <w:b w:val="0"/>
          <w:i w:val="0"/>
        </w:rPr>
        <w:t>нал</w:t>
      </w:r>
      <w:r>
        <w:rPr>
          <w:b w:val="0"/>
          <w:i w:val="0"/>
        </w:rPr>
        <w:t>и</w:t>
      </w:r>
      <w:r w:rsidRPr="003659E2">
        <w:rPr>
          <w:b w:val="0"/>
          <w:i w:val="0"/>
        </w:rPr>
        <w:t xml:space="preserve">з по данным направлениям собирается по полугодиям в электронном виде, посредством заполнения гугл - </w:t>
      </w:r>
      <w:r>
        <w:rPr>
          <w:b w:val="0"/>
          <w:i w:val="0"/>
        </w:rPr>
        <w:t>таблицы</w:t>
      </w:r>
    </w:p>
    <w:p w:rsidR="00372236" w:rsidRPr="003659E2" w:rsidRDefault="00372236" w:rsidP="00372236">
      <w:pPr>
        <w:pStyle w:val="220"/>
        <w:spacing w:before="6"/>
        <w:jc w:val="left"/>
        <w:rPr>
          <w:b w:val="0"/>
        </w:rPr>
      </w:pPr>
      <w:r w:rsidRPr="003659E2">
        <w:rPr>
          <w:b w:val="0"/>
        </w:rPr>
        <w:t>Результаты</w:t>
      </w:r>
      <w:r w:rsidRPr="003659E2">
        <w:rPr>
          <w:b w:val="0"/>
          <w:spacing w:val="-17"/>
        </w:rPr>
        <w:t xml:space="preserve"> </w:t>
      </w:r>
      <w:r>
        <w:rPr>
          <w:b w:val="0"/>
          <w:spacing w:val="-17"/>
        </w:rPr>
        <w:t xml:space="preserve"> </w:t>
      </w:r>
      <w:r w:rsidRPr="003659E2">
        <w:rPr>
          <w:b w:val="0"/>
        </w:rPr>
        <w:t>воспитания</w:t>
      </w:r>
      <w:r>
        <w:rPr>
          <w:b w:val="0"/>
        </w:rPr>
        <w:t xml:space="preserve"> </w:t>
      </w:r>
      <w:r w:rsidRPr="003659E2">
        <w:rPr>
          <w:b w:val="0"/>
        </w:rPr>
        <w:t>,</w:t>
      </w:r>
      <w:r w:rsidRPr="003659E2">
        <w:rPr>
          <w:b w:val="0"/>
          <w:spacing w:val="-15"/>
        </w:rPr>
        <w:t xml:space="preserve"> </w:t>
      </w:r>
      <w:r w:rsidRPr="003659E2">
        <w:rPr>
          <w:b w:val="0"/>
        </w:rPr>
        <w:t>социализации</w:t>
      </w:r>
      <w:r w:rsidRPr="003659E2">
        <w:rPr>
          <w:b w:val="0"/>
          <w:spacing w:val="-15"/>
        </w:rPr>
        <w:t xml:space="preserve"> </w:t>
      </w:r>
      <w:r>
        <w:rPr>
          <w:b w:val="0"/>
          <w:spacing w:val="-15"/>
        </w:rPr>
        <w:t xml:space="preserve"> </w:t>
      </w:r>
      <w:r w:rsidRPr="003659E2">
        <w:rPr>
          <w:b w:val="0"/>
        </w:rPr>
        <w:t>и</w:t>
      </w:r>
      <w:r w:rsidRPr="003659E2">
        <w:rPr>
          <w:b w:val="0"/>
          <w:spacing w:val="-15"/>
        </w:rPr>
        <w:t xml:space="preserve"> </w:t>
      </w:r>
      <w:r>
        <w:rPr>
          <w:b w:val="0"/>
          <w:spacing w:val="-15"/>
        </w:rPr>
        <w:t xml:space="preserve"> </w:t>
      </w:r>
      <w:r w:rsidRPr="003659E2">
        <w:rPr>
          <w:b w:val="0"/>
        </w:rPr>
        <w:t>саморазвития</w:t>
      </w:r>
      <w:r w:rsidRPr="003659E2">
        <w:rPr>
          <w:b w:val="0"/>
          <w:spacing w:val="-15"/>
        </w:rPr>
        <w:t xml:space="preserve"> </w:t>
      </w:r>
      <w:r>
        <w:rPr>
          <w:b w:val="0"/>
          <w:spacing w:val="-15"/>
        </w:rPr>
        <w:t xml:space="preserve"> </w:t>
      </w:r>
      <w:r w:rsidRPr="003659E2">
        <w:rPr>
          <w:b w:val="0"/>
        </w:rPr>
        <w:t>школьников.</w:t>
      </w:r>
    </w:p>
    <w:p w:rsidR="00372236" w:rsidRDefault="00372236" w:rsidP="00372236">
      <w:pPr>
        <w:spacing w:line="242" w:lineRule="auto"/>
        <w:ind w:left="392" w:right="119" w:firstLine="566"/>
        <w:jc w:val="both"/>
        <w:rPr>
          <w:rFonts w:ascii="Georgia" w:hAnsi="Georgia"/>
          <w:sz w:val="27"/>
        </w:rPr>
      </w:pPr>
      <w:r>
        <w:t>Критерием,</w:t>
      </w:r>
      <w:r>
        <w:rPr>
          <w:spacing w:val="1"/>
        </w:rPr>
        <w:t xml:space="preserve"> </w:t>
      </w:r>
      <w:r>
        <w:t>на</w:t>
      </w:r>
      <w:r>
        <w:rPr>
          <w:spacing w:val="1"/>
        </w:rPr>
        <w:t xml:space="preserve"> </w:t>
      </w:r>
      <w:r>
        <w:t>основе</w:t>
      </w:r>
      <w:r>
        <w:rPr>
          <w:spacing w:val="1"/>
        </w:rPr>
        <w:t xml:space="preserve"> </w:t>
      </w:r>
      <w:r>
        <w:t>которого</w:t>
      </w:r>
      <w:r>
        <w:rPr>
          <w:spacing w:val="1"/>
        </w:rPr>
        <w:t xml:space="preserve"> </w:t>
      </w:r>
      <w:r>
        <w:t>осуществляется</w:t>
      </w:r>
      <w:r>
        <w:rPr>
          <w:spacing w:val="1"/>
        </w:rPr>
        <w:t xml:space="preserve"> </w:t>
      </w:r>
      <w:r>
        <w:t>данный</w:t>
      </w:r>
      <w:r>
        <w:rPr>
          <w:spacing w:val="1"/>
        </w:rPr>
        <w:t xml:space="preserve"> </w:t>
      </w:r>
      <w:r>
        <w:t>анализ,</w:t>
      </w:r>
      <w:r>
        <w:rPr>
          <w:spacing w:val="1"/>
        </w:rPr>
        <w:t xml:space="preserve"> </w:t>
      </w:r>
      <w:r>
        <w:t>является</w:t>
      </w:r>
      <w:r>
        <w:rPr>
          <w:spacing w:val="1"/>
        </w:rPr>
        <w:t xml:space="preserve"> </w:t>
      </w:r>
      <w:r>
        <w:t>динамика</w:t>
      </w:r>
      <w:r>
        <w:rPr>
          <w:spacing w:val="53"/>
        </w:rPr>
        <w:t xml:space="preserve"> </w:t>
      </w:r>
      <w:r>
        <w:t>личностного</w:t>
      </w:r>
      <w:r>
        <w:rPr>
          <w:spacing w:val="121"/>
        </w:rPr>
        <w:t xml:space="preserve"> </w:t>
      </w:r>
      <w:r>
        <w:t>развития</w:t>
      </w:r>
      <w:r>
        <w:rPr>
          <w:spacing w:val="122"/>
        </w:rPr>
        <w:t xml:space="preserve"> </w:t>
      </w:r>
      <w:r>
        <w:t>школьников</w:t>
      </w:r>
      <w:r>
        <w:rPr>
          <w:spacing w:val="121"/>
        </w:rPr>
        <w:t xml:space="preserve"> </w:t>
      </w:r>
      <w:r>
        <w:t>каждого</w:t>
      </w:r>
      <w:r>
        <w:rPr>
          <w:spacing w:val="120"/>
        </w:rPr>
        <w:t xml:space="preserve"> </w:t>
      </w:r>
      <w:r>
        <w:t>класса,</w:t>
      </w:r>
      <w:r>
        <w:rPr>
          <w:spacing w:val="121"/>
        </w:rPr>
        <w:t xml:space="preserve"> </w:t>
      </w:r>
      <w:r>
        <w:t>их</w:t>
      </w:r>
      <w:r>
        <w:rPr>
          <w:spacing w:val="128"/>
        </w:rPr>
        <w:t xml:space="preserve"> </w:t>
      </w:r>
      <w:r>
        <w:rPr>
          <w:rFonts w:ascii="Georgia" w:hAnsi="Georgia"/>
          <w:sz w:val="27"/>
        </w:rPr>
        <w:t>достижения</w:t>
      </w:r>
      <w:r>
        <w:rPr>
          <w:rFonts w:ascii="Georgia" w:hAnsi="Georgia"/>
          <w:spacing w:val="-63"/>
          <w:sz w:val="27"/>
        </w:rPr>
        <w:t xml:space="preserve"> </w:t>
      </w:r>
      <w:r>
        <w:rPr>
          <w:rFonts w:ascii="Georgia" w:hAnsi="Georgia"/>
          <w:sz w:val="27"/>
        </w:rPr>
        <w:t>в конкурсах</w:t>
      </w:r>
      <w:r>
        <w:rPr>
          <w:rFonts w:ascii="Georgia" w:hAnsi="Georgia"/>
          <w:spacing w:val="1"/>
          <w:sz w:val="27"/>
        </w:rPr>
        <w:t xml:space="preserve"> </w:t>
      </w:r>
      <w:r>
        <w:rPr>
          <w:rFonts w:ascii="Georgia" w:hAnsi="Georgia"/>
          <w:sz w:val="27"/>
        </w:rPr>
        <w:t>и мероприятиях,</w:t>
      </w:r>
      <w:r>
        <w:rPr>
          <w:rFonts w:ascii="Georgia" w:hAnsi="Georgia"/>
          <w:spacing w:val="1"/>
          <w:sz w:val="27"/>
        </w:rPr>
        <w:t xml:space="preserve"> </w:t>
      </w:r>
      <w:r>
        <w:rPr>
          <w:rFonts w:ascii="Georgia" w:hAnsi="Georgia"/>
          <w:sz w:val="27"/>
        </w:rPr>
        <w:t>удовлетворенность</w:t>
      </w:r>
      <w:r>
        <w:rPr>
          <w:rFonts w:ascii="Georgia" w:hAnsi="Georgia"/>
          <w:spacing w:val="1"/>
          <w:sz w:val="27"/>
        </w:rPr>
        <w:t xml:space="preserve"> </w:t>
      </w:r>
      <w:r>
        <w:rPr>
          <w:rFonts w:ascii="Georgia" w:hAnsi="Georgia"/>
          <w:sz w:val="27"/>
        </w:rPr>
        <w:t>участников</w:t>
      </w:r>
      <w:r>
        <w:rPr>
          <w:rFonts w:ascii="Georgia" w:hAnsi="Georgia"/>
          <w:spacing w:val="1"/>
          <w:sz w:val="27"/>
        </w:rPr>
        <w:t xml:space="preserve"> </w:t>
      </w:r>
      <w:r>
        <w:rPr>
          <w:rFonts w:ascii="Georgia" w:hAnsi="Georgia"/>
          <w:sz w:val="27"/>
        </w:rPr>
        <w:t>образовательных</w:t>
      </w:r>
      <w:r>
        <w:rPr>
          <w:rFonts w:ascii="Georgia" w:hAnsi="Georgia"/>
          <w:spacing w:val="-63"/>
          <w:sz w:val="27"/>
        </w:rPr>
        <w:t xml:space="preserve"> </w:t>
      </w:r>
      <w:r>
        <w:rPr>
          <w:rFonts w:ascii="Georgia" w:hAnsi="Georgia"/>
          <w:sz w:val="27"/>
        </w:rPr>
        <w:t>отношений</w:t>
      </w:r>
      <w:r>
        <w:rPr>
          <w:rFonts w:ascii="Georgia" w:hAnsi="Georgia"/>
          <w:spacing w:val="-2"/>
          <w:sz w:val="27"/>
        </w:rPr>
        <w:t xml:space="preserve"> </w:t>
      </w:r>
      <w:r>
        <w:rPr>
          <w:rFonts w:ascii="Georgia" w:hAnsi="Georgia"/>
          <w:sz w:val="27"/>
        </w:rPr>
        <w:t>качеством результатов</w:t>
      </w:r>
      <w:r>
        <w:rPr>
          <w:rFonts w:ascii="Georgia" w:hAnsi="Georgia"/>
          <w:spacing w:val="-3"/>
          <w:sz w:val="27"/>
        </w:rPr>
        <w:t xml:space="preserve"> </w:t>
      </w:r>
      <w:r>
        <w:rPr>
          <w:rFonts w:ascii="Georgia" w:hAnsi="Georgia"/>
          <w:sz w:val="27"/>
        </w:rPr>
        <w:t>воспитательной</w:t>
      </w:r>
      <w:r>
        <w:rPr>
          <w:rFonts w:ascii="Georgia" w:hAnsi="Georgia"/>
          <w:spacing w:val="-3"/>
          <w:sz w:val="27"/>
        </w:rPr>
        <w:t xml:space="preserve"> </w:t>
      </w:r>
      <w:r>
        <w:rPr>
          <w:rFonts w:ascii="Georgia" w:hAnsi="Georgia"/>
          <w:sz w:val="27"/>
        </w:rPr>
        <w:t>работы.</w:t>
      </w:r>
    </w:p>
    <w:p w:rsidR="00372236" w:rsidRDefault="00372236" w:rsidP="00372236">
      <w:pPr>
        <w:pStyle w:val="afb"/>
        <w:ind w:right="123" w:firstLine="566"/>
      </w:pPr>
      <w:r>
        <w:t>Осуществляется анализ классными руководителями совместно с заместителем</w:t>
      </w:r>
      <w:r>
        <w:rPr>
          <w:spacing w:val="1"/>
        </w:rPr>
        <w:t xml:space="preserve"> </w:t>
      </w:r>
      <w:r>
        <w:t>директора по воспитательной работе и педагогом-психологом с последующим обсуждением его результатов</w:t>
      </w:r>
      <w:r>
        <w:rPr>
          <w:spacing w:val="1"/>
        </w:rPr>
        <w:t xml:space="preserve"> </w:t>
      </w:r>
      <w:r>
        <w:t>на</w:t>
      </w:r>
      <w:r>
        <w:rPr>
          <w:spacing w:val="1"/>
        </w:rPr>
        <w:t xml:space="preserve"> </w:t>
      </w:r>
      <w:r>
        <w:t>заседании</w:t>
      </w:r>
      <w:r>
        <w:rPr>
          <w:spacing w:val="1"/>
        </w:rPr>
        <w:t xml:space="preserve"> </w:t>
      </w:r>
      <w:r>
        <w:t>методического</w:t>
      </w:r>
      <w:r>
        <w:rPr>
          <w:spacing w:val="1"/>
        </w:rPr>
        <w:t xml:space="preserve"> </w:t>
      </w:r>
      <w:r>
        <w:t>объединения</w:t>
      </w:r>
      <w:r>
        <w:rPr>
          <w:spacing w:val="1"/>
        </w:rPr>
        <w:t xml:space="preserve"> </w:t>
      </w:r>
      <w:r>
        <w:t>классных</w:t>
      </w:r>
      <w:r>
        <w:rPr>
          <w:spacing w:val="1"/>
        </w:rPr>
        <w:t xml:space="preserve"> </w:t>
      </w:r>
      <w:r>
        <w:t>руководителей</w:t>
      </w:r>
      <w:r>
        <w:rPr>
          <w:spacing w:val="1"/>
        </w:rPr>
        <w:t xml:space="preserve"> </w:t>
      </w:r>
      <w:r>
        <w:t>или</w:t>
      </w:r>
      <w:r>
        <w:rPr>
          <w:spacing w:val="1"/>
        </w:rPr>
        <w:t xml:space="preserve"> </w:t>
      </w:r>
      <w:r>
        <w:t>педагогическом</w:t>
      </w:r>
      <w:r>
        <w:rPr>
          <w:spacing w:val="-1"/>
        </w:rPr>
        <w:t xml:space="preserve"> </w:t>
      </w:r>
      <w:r>
        <w:t>совете</w:t>
      </w:r>
      <w:r>
        <w:rPr>
          <w:spacing w:val="-1"/>
        </w:rPr>
        <w:t xml:space="preserve"> </w:t>
      </w:r>
      <w:r>
        <w:t>школы.</w:t>
      </w:r>
    </w:p>
    <w:p w:rsidR="00372236" w:rsidRDefault="00372236" w:rsidP="00372236">
      <w:pPr>
        <w:pStyle w:val="afb"/>
        <w:ind w:right="119" w:firstLine="566"/>
      </w:pPr>
      <w:r>
        <w:t>Способом получения информации о результатах воспитания, социализации и</w:t>
      </w:r>
      <w:r>
        <w:rPr>
          <w:spacing w:val="1"/>
        </w:rPr>
        <w:t xml:space="preserve"> </w:t>
      </w:r>
      <w:r>
        <w:t>саморазвития</w:t>
      </w:r>
      <w:r>
        <w:rPr>
          <w:spacing w:val="1"/>
        </w:rPr>
        <w:t xml:space="preserve"> </w:t>
      </w:r>
      <w:r>
        <w:t>школьников</w:t>
      </w:r>
      <w:r>
        <w:rPr>
          <w:spacing w:val="1"/>
        </w:rPr>
        <w:t xml:space="preserve"> </w:t>
      </w:r>
      <w:r>
        <w:t>является</w:t>
      </w:r>
      <w:r>
        <w:rPr>
          <w:spacing w:val="1"/>
        </w:rPr>
        <w:t xml:space="preserve"> </w:t>
      </w:r>
      <w:r>
        <w:t>педагогическое</w:t>
      </w:r>
      <w:r>
        <w:rPr>
          <w:spacing w:val="1"/>
        </w:rPr>
        <w:t xml:space="preserve"> </w:t>
      </w:r>
      <w:r>
        <w:t>наблюдение,</w:t>
      </w:r>
      <w:r>
        <w:rPr>
          <w:spacing w:val="1"/>
        </w:rPr>
        <w:t xml:space="preserve"> </w:t>
      </w:r>
      <w:r>
        <w:t>диагностика.</w:t>
      </w:r>
      <w:r>
        <w:rPr>
          <w:spacing w:val="1"/>
        </w:rPr>
        <w:t xml:space="preserve"> </w:t>
      </w:r>
      <w:r>
        <w:t>Диагностический</w:t>
      </w:r>
      <w:r>
        <w:rPr>
          <w:spacing w:val="1"/>
        </w:rPr>
        <w:t xml:space="preserve"> </w:t>
      </w:r>
      <w:r>
        <w:t>инструментарий:</w:t>
      </w:r>
      <w:r>
        <w:rPr>
          <w:spacing w:val="1"/>
        </w:rPr>
        <w:t xml:space="preserve"> </w:t>
      </w:r>
      <w:r>
        <w:t>«Методика</w:t>
      </w:r>
      <w:r>
        <w:rPr>
          <w:spacing w:val="1"/>
        </w:rPr>
        <w:t xml:space="preserve"> </w:t>
      </w:r>
      <w:r>
        <w:t>диагностики</w:t>
      </w:r>
      <w:r>
        <w:rPr>
          <w:spacing w:val="1"/>
        </w:rPr>
        <w:t xml:space="preserve"> </w:t>
      </w:r>
      <w:r>
        <w:t>нравственной</w:t>
      </w:r>
      <w:r>
        <w:rPr>
          <w:spacing w:val="1"/>
        </w:rPr>
        <w:t xml:space="preserve"> </w:t>
      </w:r>
      <w:r>
        <w:t>воспитанности»,</w:t>
      </w:r>
      <w:r>
        <w:rPr>
          <w:spacing w:val="26"/>
        </w:rPr>
        <w:t xml:space="preserve"> </w:t>
      </w:r>
      <w:r>
        <w:t>«Методика</w:t>
      </w:r>
      <w:r>
        <w:rPr>
          <w:spacing w:val="27"/>
        </w:rPr>
        <w:t xml:space="preserve"> </w:t>
      </w:r>
      <w:r>
        <w:t>диагностики</w:t>
      </w:r>
      <w:r>
        <w:rPr>
          <w:spacing w:val="27"/>
        </w:rPr>
        <w:t xml:space="preserve"> </w:t>
      </w:r>
      <w:r>
        <w:t>личностного</w:t>
      </w:r>
      <w:r>
        <w:rPr>
          <w:spacing w:val="27"/>
        </w:rPr>
        <w:t xml:space="preserve"> </w:t>
      </w:r>
      <w:r>
        <w:t>роста</w:t>
      </w:r>
      <w:r>
        <w:rPr>
          <w:spacing w:val="27"/>
        </w:rPr>
        <w:t xml:space="preserve"> </w:t>
      </w:r>
      <w:r>
        <w:t>школьников», «Методика</w:t>
      </w:r>
      <w:r>
        <w:rPr>
          <w:spacing w:val="1"/>
        </w:rPr>
        <w:t xml:space="preserve"> </w:t>
      </w:r>
      <w:r>
        <w:t>диагностики</w:t>
      </w:r>
      <w:r>
        <w:rPr>
          <w:spacing w:val="1"/>
        </w:rPr>
        <w:t xml:space="preserve"> </w:t>
      </w:r>
      <w:r>
        <w:t>нравственной</w:t>
      </w:r>
      <w:r>
        <w:rPr>
          <w:spacing w:val="1"/>
        </w:rPr>
        <w:t xml:space="preserve"> </w:t>
      </w:r>
      <w:r>
        <w:t>мотивации»,</w:t>
      </w:r>
      <w:r>
        <w:rPr>
          <w:spacing w:val="1"/>
        </w:rPr>
        <w:t xml:space="preserve"> </w:t>
      </w:r>
      <w:r>
        <w:t>«Методика</w:t>
      </w:r>
      <w:r>
        <w:rPr>
          <w:spacing w:val="1"/>
        </w:rPr>
        <w:t xml:space="preserve"> </w:t>
      </w:r>
      <w:r>
        <w:t>диагностики</w:t>
      </w:r>
      <w:r>
        <w:rPr>
          <w:spacing w:val="1"/>
        </w:rPr>
        <w:t xml:space="preserve"> </w:t>
      </w:r>
      <w:r>
        <w:t>нравственной</w:t>
      </w:r>
      <w:r>
        <w:rPr>
          <w:spacing w:val="-1"/>
        </w:rPr>
        <w:t xml:space="preserve"> </w:t>
      </w:r>
      <w:r>
        <w:t>самооценки»</w:t>
      </w:r>
    </w:p>
    <w:p w:rsidR="00372236" w:rsidRDefault="00372236" w:rsidP="00372236">
      <w:pPr>
        <w:pStyle w:val="afb"/>
        <w:ind w:right="122" w:firstLine="566"/>
      </w:pPr>
      <w:r>
        <w:t>Внимание педагогов сосредотачивается на следующих вопросах: какие прежде</w:t>
      </w:r>
      <w:r>
        <w:rPr>
          <w:spacing w:val="1"/>
        </w:rPr>
        <w:t xml:space="preserve"> </w:t>
      </w:r>
      <w:r>
        <w:t>существовавшие проблемы личностного развития школьников удалось решить за</w:t>
      </w:r>
      <w:r>
        <w:rPr>
          <w:spacing w:val="1"/>
        </w:rPr>
        <w:t xml:space="preserve"> </w:t>
      </w:r>
      <w:r>
        <w:t>минувший учебный год; какие проблемы решить не удалось и почему; какие новые</w:t>
      </w:r>
      <w:r>
        <w:rPr>
          <w:spacing w:val="1"/>
        </w:rPr>
        <w:t xml:space="preserve"> </w:t>
      </w:r>
      <w:r>
        <w:t>проблемы</w:t>
      </w:r>
      <w:r>
        <w:rPr>
          <w:spacing w:val="1"/>
        </w:rPr>
        <w:t xml:space="preserve"> </w:t>
      </w:r>
      <w:r>
        <w:t>появились,</w:t>
      </w:r>
      <w:r>
        <w:rPr>
          <w:spacing w:val="1"/>
        </w:rPr>
        <w:t xml:space="preserve"> </w:t>
      </w:r>
      <w:r>
        <w:t>над.</w:t>
      </w:r>
      <w:r>
        <w:rPr>
          <w:spacing w:val="1"/>
        </w:rPr>
        <w:t xml:space="preserve"> </w:t>
      </w:r>
      <w:r>
        <w:t>чем</w:t>
      </w:r>
      <w:r>
        <w:rPr>
          <w:spacing w:val="1"/>
        </w:rPr>
        <w:t xml:space="preserve"> </w:t>
      </w:r>
      <w:r>
        <w:t>далее</w:t>
      </w:r>
      <w:r>
        <w:rPr>
          <w:spacing w:val="1"/>
        </w:rPr>
        <w:t xml:space="preserve"> </w:t>
      </w:r>
      <w:r>
        <w:t>предстоит</w:t>
      </w:r>
      <w:r>
        <w:rPr>
          <w:spacing w:val="1"/>
        </w:rPr>
        <w:t xml:space="preserve"> </w:t>
      </w:r>
      <w:r>
        <w:t>работать</w:t>
      </w:r>
      <w:r>
        <w:rPr>
          <w:spacing w:val="1"/>
        </w:rPr>
        <w:t xml:space="preserve"> </w:t>
      </w:r>
      <w:r>
        <w:t>педагогическому</w:t>
      </w:r>
      <w:r>
        <w:rPr>
          <w:spacing w:val="1"/>
        </w:rPr>
        <w:t xml:space="preserve"> </w:t>
      </w:r>
      <w:r>
        <w:t>коллективу.</w:t>
      </w:r>
    </w:p>
    <w:p w:rsidR="00372236" w:rsidRDefault="00372236" w:rsidP="00372236">
      <w:pPr>
        <w:pStyle w:val="afb"/>
        <w:ind w:right="121" w:firstLine="566"/>
      </w:pPr>
      <w:r>
        <w:t>Диагностика «Творческие достижения школьников».</w:t>
      </w:r>
      <w:r>
        <w:rPr>
          <w:spacing w:val="1"/>
        </w:rPr>
        <w:t xml:space="preserve"> </w:t>
      </w:r>
      <w:r>
        <w:t>Классные руководители</w:t>
      </w:r>
      <w:r>
        <w:rPr>
          <w:spacing w:val="1"/>
        </w:rPr>
        <w:t xml:space="preserve"> </w:t>
      </w:r>
      <w:r>
        <w:t>проводят учет результативности участия детей в творческих конкурсах</w:t>
      </w:r>
      <w:r>
        <w:rPr>
          <w:spacing w:val="1"/>
        </w:rPr>
        <w:t xml:space="preserve"> </w:t>
      </w:r>
      <w:r>
        <w:t>и мероприятиях,</w:t>
      </w:r>
      <w:r>
        <w:rPr>
          <w:spacing w:val="1"/>
        </w:rPr>
        <w:t xml:space="preserve"> </w:t>
      </w:r>
      <w:r>
        <w:t>благотворительных</w:t>
      </w:r>
      <w:r>
        <w:rPr>
          <w:spacing w:val="1"/>
        </w:rPr>
        <w:t xml:space="preserve"> </w:t>
      </w:r>
      <w:r>
        <w:t>акциях,</w:t>
      </w:r>
      <w:r>
        <w:rPr>
          <w:spacing w:val="1"/>
        </w:rPr>
        <w:t xml:space="preserve"> </w:t>
      </w:r>
      <w:r>
        <w:t>социальных</w:t>
      </w:r>
      <w:r>
        <w:rPr>
          <w:spacing w:val="1"/>
        </w:rPr>
        <w:t xml:space="preserve"> </w:t>
      </w:r>
      <w:r>
        <w:t>проектах,</w:t>
      </w:r>
      <w:r>
        <w:rPr>
          <w:spacing w:val="1"/>
        </w:rPr>
        <w:t xml:space="preserve"> </w:t>
      </w:r>
      <w:r>
        <w:t>социально</w:t>
      </w:r>
      <w:r>
        <w:rPr>
          <w:spacing w:val="1"/>
        </w:rPr>
        <w:t xml:space="preserve"> </w:t>
      </w:r>
      <w:r>
        <w:t>значимой деятельности. В качестве инструмента оценки таблица достижений.</w:t>
      </w:r>
      <w:r>
        <w:rPr>
          <w:spacing w:val="1"/>
        </w:rPr>
        <w:t xml:space="preserve"> </w:t>
      </w:r>
      <w:r>
        <w:t>Она</w:t>
      </w:r>
      <w:r>
        <w:rPr>
          <w:spacing w:val="1"/>
        </w:rPr>
        <w:t xml:space="preserve"> </w:t>
      </w:r>
      <w:r>
        <w:t>позволит</w:t>
      </w:r>
      <w:r>
        <w:rPr>
          <w:spacing w:val="1"/>
        </w:rPr>
        <w:t xml:space="preserve"> </w:t>
      </w:r>
      <w:r>
        <w:t>систематизировать</w:t>
      </w:r>
      <w:r>
        <w:rPr>
          <w:spacing w:val="1"/>
        </w:rPr>
        <w:t xml:space="preserve"> </w:t>
      </w:r>
      <w:r>
        <w:t>сведения,</w:t>
      </w:r>
      <w:r>
        <w:rPr>
          <w:spacing w:val="1"/>
        </w:rPr>
        <w:t xml:space="preserve"> </w:t>
      </w:r>
      <w:r>
        <w:t>для</w:t>
      </w:r>
      <w:r>
        <w:rPr>
          <w:spacing w:val="1"/>
        </w:rPr>
        <w:t xml:space="preserve"> </w:t>
      </w:r>
      <w:r>
        <w:t>их анализа.</w:t>
      </w:r>
      <w:r>
        <w:rPr>
          <w:spacing w:val="1"/>
        </w:rPr>
        <w:t xml:space="preserve"> </w:t>
      </w:r>
      <w:r>
        <w:t>В таблицу</w:t>
      </w:r>
      <w:r>
        <w:rPr>
          <w:spacing w:val="1"/>
        </w:rPr>
        <w:t xml:space="preserve"> </w:t>
      </w:r>
      <w:r>
        <w:t>педагоги</w:t>
      </w:r>
      <w:r>
        <w:rPr>
          <w:spacing w:val="1"/>
        </w:rPr>
        <w:t xml:space="preserve"> </w:t>
      </w:r>
      <w:r>
        <w:t>внесут</w:t>
      </w:r>
      <w:r>
        <w:rPr>
          <w:spacing w:val="-3"/>
        </w:rPr>
        <w:t xml:space="preserve"> </w:t>
      </w:r>
      <w:r>
        <w:t>результаты</w:t>
      </w:r>
      <w:r>
        <w:rPr>
          <w:spacing w:val="-2"/>
        </w:rPr>
        <w:t xml:space="preserve"> </w:t>
      </w:r>
      <w:r>
        <w:t>участия</w:t>
      </w:r>
      <w:r>
        <w:rPr>
          <w:spacing w:val="-1"/>
        </w:rPr>
        <w:t xml:space="preserve"> </w:t>
      </w:r>
      <w:r>
        <w:t>детей</w:t>
      </w:r>
      <w:r>
        <w:rPr>
          <w:spacing w:val="-1"/>
        </w:rPr>
        <w:t xml:space="preserve"> </w:t>
      </w:r>
      <w:r>
        <w:t>в</w:t>
      </w:r>
      <w:r>
        <w:rPr>
          <w:spacing w:val="-2"/>
        </w:rPr>
        <w:t xml:space="preserve"> </w:t>
      </w:r>
      <w:r>
        <w:t>мероприятиях</w:t>
      </w:r>
      <w:r>
        <w:rPr>
          <w:spacing w:val="-1"/>
        </w:rPr>
        <w:t xml:space="preserve"> </w:t>
      </w:r>
      <w:r>
        <w:t>различного уровня</w:t>
      </w:r>
    </w:p>
    <w:p w:rsidR="00372236" w:rsidRDefault="00372236" w:rsidP="00372236">
      <w:pPr>
        <w:pStyle w:val="afb"/>
        <w:ind w:right="122" w:firstLine="566"/>
      </w:pPr>
      <w:r>
        <w:t>Заполненные таблицы по всем классам и формируются</w:t>
      </w:r>
      <w:r>
        <w:rPr>
          <w:spacing w:val="1"/>
        </w:rPr>
        <w:t xml:space="preserve"> </w:t>
      </w:r>
      <w:r>
        <w:t>сводную по школе. Это</w:t>
      </w:r>
      <w:r>
        <w:rPr>
          <w:spacing w:val="1"/>
        </w:rPr>
        <w:t xml:space="preserve"> </w:t>
      </w:r>
      <w:r>
        <w:t>дает возможность анализировать результативность участия школьников в различных</w:t>
      </w:r>
      <w:r>
        <w:rPr>
          <w:spacing w:val="-67"/>
        </w:rPr>
        <w:t xml:space="preserve"> </w:t>
      </w:r>
      <w:r>
        <w:t>конкурсах</w:t>
      </w:r>
      <w:r>
        <w:rPr>
          <w:spacing w:val="-3"/>
        </w:rPr>
        <w:t xml:space="preserve"> </w:t>
      </w:r>
      <w:r>
        <w:t>по всем</w:t>
      </w:r>
      <w:r>
        <w:rPr>
          <w:spacing w:val="-1"/>
        </w:rPr>
        <w:t xml:space="preserve"> </w:t>
      </w:r>
      <w:r>
        <w:t>направлениям воспитательной</w:t>
      </w:r>
      <w:r>
        <w:rPr>
          <w:spacing w:val="-1"/>
        </w:rPr>
        <w:t xml:space="preserve"> </w:t>
      </w:r>
      <w:r>
        <w:t>деятельности.</w:t>
      </w:r>
    </w:p>
    <w:p w:rsidR="00372236" w:rsidRPr="00D03266" w:rsidRDefault="00372236" w:rsidP="00372236">
      <w:pPr>
        <w:pStyle w:val="afb"/>
        <w:ind w:right="122" w:firstLine="566"/>
      </w:pPr>
    </w:p>
    <w:p w:rsidR="00372236" w:rsidRDefault="00372236" w:rsidP="00372236">
      <w:pPr>
        <w:tabs>
          <w:tab w:val="left" w:pos="1980"/>
          <w:tab w:val="left" w:pos="2455"/>
          <w:tab w:val="left" w:pos="2616"/>
          <w:tab w:val="left" w:pos="3473"/>
          <w:tab w:val="left" w:pos="4490"/>
          <w:tab w:val="left" w:pos="4718"/>
          <w:tab w:val="left" w:pos="4818"/>
          <w:tab w:val="left" w:pos="5785"/>
          <w:tab w:val="left" w:pos="6825"/>
          <w:tab w:val="left" w:pos="7478"/>
          <w:tab w:val="left" w:pos="7930"/>
          <w:tab w:val="left" w:pos="9002"/>
          <w:tab w:val="left" w:pos="9484"/>
          <w:tab w:val="left" w:pos="10438"/>
        </w:tabs>
        <w:spacing w:line="237" w:lineRule="auto"/>
        <w:ind w:left="392" w:right="126"/>
        <w:jc w:val="both"/>
        <w:rPr>
          <w:b/>
          <w:i/>
          <w:spacing w:val="-67"/>
        </w:rPr>
      </w:pPr>
      <w:r>
        <w:rPr>
          <w:i/>
        </w:rPr>
        <w:t xml:space="preserve">Состояние </w:t>
      </w:r>
      <w:r w:rsidRPr="00D03266">
        <w:rPr>
          <w:i/>
        </w:rPr>
        <w:t xml:space="preserve"> организуемой в школе </w:t>
      </w:r>
      <w:r>
        <w:rPr>
          <w:i/>
        </w:rPr>
        <w:t xml:space="preserve">совместной </w:t>
      </w:r>
      <w:r w:rsidRPr="00D03266">
        <w:rPr>
          <w:i/>
        </w:rPr>
        <w:t xml:space="preserve"> деятельности детей и</w:t>
      </w:r>
      <w:r w:rsidRPr="00D03266">
        <w:rPr>
          <w:i/>
          <w:spacing w:val="-67"/>
        </w:rPr>
        <w:t xml:space="preserve"> </w:t>
      </w:r>
      <w:r w:rsidRPr="00D03266">
        <w:rPr>
          <w:i/>
          <w:spacing w:val="-1"/>
        </w:rPr>
        <w:t xml:space="preserve">взрослых. Удовлетворенность </w:t>
      </w:r>
      <w:r w:rsidRPr="00D03266">
        <w:rPr>
          <w:i/>
        </w:rPr>
        <w:t>качеством результатов воспитательной работы.</w:t>
      </w:r>
    </w:p>
    <w:p w:rsidR="00372236" w:rsidRDefault="00372236" w:rsidP="00372236">
      <w:pPr>
        <w:tabs>
          <w:tab w:val="left" w:pos="1980"/>
          <w:tab w:val="left" w:pos="2455"/>
          <w:tab w:val="left" w:pos="2616"/>
          <w:tab w:val="left" w:pos="3473"/>
          <w:tab w:val="left" w:pos="4490"/>
          <w:tab w:val="left" w:pos="4718"/>
          <w:tab w:val="left" w:pos="4818"/>
          <w:tab w:val="left" w:pos="5785"/>
          <w:tab w:val="left" w:pos="6825"/>
          <w:tab w:val="left" w:pos="7478"/>
          <w:tab w:val="left" w:pos="7930"/>
          <w:tab w:val="left" w:pos="9002"/>
          <w:tab w:val="left" w:pos="9484"/>
          <w:tab w:val="left" w:pos="10438"/>
        </w:tabs>
        <w:spacing w:line="237" w:lineRule="auto"/>
        <w:ind w:left="392" w:right="126" w:firstLine="742"/>
        <w:jc w:val="both"/>
      </w:pPr>
      <w:r>
        <w:t>Критерием, на основе которого осуществляется данный анализ, является</w:t>
      </w:r>
      <w:r>
        <w:rPr>
          <w:spacing w:val="1"/>
        </w:rPr>
        <w:t xml:space="preserve"> </w:t>
      </w:r>
      <w:r>
        <w:t>наличие</w:t>
      </w:r>
      <w:r>
        <w:rPr>
          <w:spacing w:val="59"/>
        </w:rPr>
        <w:t xml:space="preserve"> </w:t>
      </w:r>
      <w:r>
        <w:t>в</w:t>
      </w:r>
      <w:r>
        <w:rPr>
          <w:spacing w:val="58"/>
        </w:rPr>
        <w:t xml:space="preserve"> </w:t>
      </w:r>
      <w:r>
        <w:t>школе</w:t>
      </w:r>
      <w:r>
        <w:rPr>
          <w:spacing w:val="59"/>
        </w:rPr>
        <w:t xml:space="preserve"> </w:t>
      </w:r>
      <w:r>
        <w:t>интересной,</w:t>
      </w:r>
      <w:r>
        <w:rPr>
          <w:spacing w:val="58"/>
        </w:rPr>
        <w:t xml:space="preserve"> </w:t>
      </w:r>
      <w:r>
        <w:t>событийно</w:t>
      </w:r>
      <w:r>
        <w:rPr>
          <w:spacing w:val="58"/>
        </w:rPr>
        <w:t xml:space="preserve"> </w:t>
      </w:r>
      <w:r>
        <w:t>насыщенной</w:t>
      </w:r>
      <w:r>
        <w:rPr>
          <w:spacing w:val="56"/>
        </w:rPr>
        <w:t xml:space="preserve"> </w:t>
      </w:r>
      <w:r>
        <w:t>и</w:t>
      </w:r>
      <w:r>
        <w:rPr>
          <w:spacing w:val="56"/>
        </w:rPr>
        <w:t xml:space="preserve"> </w:t>
      </w:r>
      <w:r>
        <w:t>личностно</w:t>
      </w:r>
      <w:r>
        <w:rPr>
          <w:spacing w:val="57"/>
        </w:rPr>
        <w:t xml:space="preserve"> </w:t>
      </w:r>
      <w:r>
        <w:t>развивающей совместной</w:t>
      </w:r>
      <w:r>
        <w:rPr>
          <w:spacing w:val="-1"/>
        </w:rPr>
        <w:t xml:space="preserve"> </w:t>
      </w:r>
      <w:r>
        <w:t>деятельности детей</w:t>
      </w:r>
      <w:r>
        <w:rPr>
          <w:spacing w:val="2"/>
        </w:rPr>
        <w:t xml:space="preserve"> </w:t>
      </w:r>
      <w:r>
        <w:t>и</w:t>
      </w:r>
      <w:r>
        <w:rPr>
          <w:spacing w:val="3"/>
        </w:rPr>
        <w:t xml:space="preserve"> </w:t>
      </w:r>
      <w:r>
        <w:t>взрослых. Осуществляется</w:t>
      </w:r>
      <w:r>
        <w:rPr>
          <w:spacing w:val="1"/>
        </w:rPr>
        <w:t xml:space="preserve"> </w:t>
      </w:r>
      <w:r>
        <w:t>анализ</w:t>
      </w:r>
      <w:r>
        <w:rPr>
          <w:spacing w:val="1"/>
        </w:rPr>
        <w:t xml:space="preserve"> </w:t>
      </w:r>
      <w:r>
        <w:t>заместителем</w:t>
      </w:r>
      <w:r>
        <w:rPr>
          <w:spacing w:val="1"/>
        </w:rPr>
        <w:t xml:space="preserve"> </w:t>
      </w:r>
      <w:r>
        <w:t>директора</w:t>
      </w:r>
      <w:r>
        <w:rPr>
          <w:spacing w:val="1"/>
        </w:rPr>
        <w:t xml:space="preserve"> </w:t>
      </w:r>
      <w:r>
        <w:t>по</w:t>
      </w:r>
      <w:r>
        <w:rPr>
          <w:spacing w:val="1"/>
        </w:rPr>
        <w:t xml:space="preserve"> </w:t>
      </w:r>
      <w:r>
        <w:t>воспитательной</w:t>
      </w:r>
      <w:r>
        <w:rPr>
          <w:spacing w:val="1"/>
        </w:rPr>
        <w:t xml:space="preserve"> </w:t>
      </w:r>
      <w:r>
        <w:t>работе,</w:t>
      </w:r>
      <w:r>
        <w:rPr>
          <w:spacing w:val="1"/>
        </w:rPr>
        <w:t xml:space="preserve"> </w:t>
      </w:r>
      <w:r>
        <w:t>классными</w:t>
      </w:r>
      <w:r>
        <w:rPr>
          <w:spacing w:val="1"/>
        </w:rPr>
        <w:t xml:space="preserve"> </w:t>
      </w:r>
      <w:r>
        <w:t>руководителями,</w:t>
      </w:r>
      <w:r>
        <w:rPr>
          <w:spacing w:val="1"/>
        </w:rPr>
        <w:t xml:space="preserve"> </w:t>
      </w:r>
      <w:r>
        <w:t>с привлечением актива родителей (законных представителей).</w:t>
      </w:r>
    </w:p>
    <w:p w:rsidR="00372236" w:rsidRDefault="00372236" w:rsidP="00372236">
      <w:pPr>
        <w:pStyle w:val="afb"/>
        <w:ind w:right="122" w:firstLine="566"/>
      </w:pPr>
      <w:r>
        <w:t>Способами</w:t>
      </w:r>
      <w:r>
        <w:rPr>
          <w:spacing w:val="1"/>
        </w:rPr>
        <w:t xml:space="preserve"> </w:t>
      </w:r>
      <w:r>
        <w:t>получения</w:t>
      </w:r>
      <w:r>
        <w:rPr>
          <w:spacing w:val="1"/>
        </w:rPr>
        <w:t xml:space="preserve"> </w:t>
      </w:r>
      <w:r>
        <w:t>информации</w:t>
      </w:r>
      <w:r>
        <w:rPr>
          <w:spacing w:val="1"/>
        </w:rPr>
        <w:t xml:space="preserve"> </w:t>
      </w:r>
      <w:r>
        <w:t>о</w:t>
      </w:r>
      <w:r>
        <w:rPr>
          <w:spacing w:val="1"/>
        </w:rPr>
        <w:t xml:space="preserve"> </w:t>
      </w:r>
      <w:r>
        <w:t>состоянии</w:t>
      </w:r>
      <w:r>
        <w:rPr>
          <w:spacing w:val="1"/>
        </w:rPr>
        <w:t xml:space="preserve"> </w:t>
      </w:r>
      <w:r>
        <w:t>организуемой</w:t>
      </w:r>
      <w:r>
        <w:rPr>
          <w:spacing w:val="1"/>
        </w:rPr>
        <w:t xml:space="preserve"> </w:t>
      </w:r>
      <w:r>
        <w:t>в</w:t>
      </w:r>
      <w:r>
        <w:rPr>
          <w:spacing w:val="1"/>
        </w:rPr>
        <w:t xml:space="preserve"> </w:t>
      </w:r>
      <w:r>
        <w:t>школе</w:t>
      </w:r>
      <w:r>
        <w:rPr>
          <w:spacing w:val="1"/>
        </w:rPr>
        <w:t xml:space="preserve"> </w:t>
      </w:r>
      <w:r>
        <w:t>совместной деятельности детей и взрослых могут быть беседы со школьниками и их</w:t>
      </w:r>
      <w:r>
        <w:rPr>
          <w:spacing w:val="-67"/>
        </w:rPr>
        <w:t xml:space="preserve"> </w:t>
      </w:r>
      <w:r>
        <w:t>родителями,</w:t>
      </w:r>
      <w:r>
        <w:rPr>
          <w:spacing w:val="1"/>
        </w:rPr>
        <w:t xml:space="preserve"> </w:t>
      </w:r>
      <w:r>
        <w:t>педагогами,</w:t>
      </w:r>
      <w:r>
        <w:rPr>
          <w:spacing w:val="1"/>
        </w:rPr>
        <w:t xml:space="preserve"> </w:t>
      </w:r>
      <w:r>
        <w:t>лидерами</w:t>
      </w:r>
      <w:r>
        <w:rPr>
          <w:spacing w:val="1"/>
        </w:rPr>
        <w:t xml:space="preserve"> </w:t>
      </w:r>
      <w:r>
        <w:t>ученического</w:t>
      </w:r>
      <w:r>
        <w:rPr>
          <w:spacing w:val="1"/>
        </w:rPr>
        <w:t xml:space="preserve"> </w:t>
      </w:r>
      <w:r>
        <w:t>самоуправления,</w:t>
      </w:r>
      <w:r>
        <w:rPr>
          <w:spacing w:val="1"/>
        </w:rPr>
        <w:t xml:space="preserve"> </w:t>
      </w:r>
      <w:r>
        <w:t>при</w:t>
      </w:r>
      <w:r>
        <w:rPr>
          <w:spacing w:val="1"/>
        </w:rPr>
        <w:t xml:space="preserve"> </w:t>
      </w:r>
      <w:r>
        <w:t>необходимости – их анкетирование. Чтобы выявить, удовлетворены ли родители и</w:t>
      </w:r>
      <w:r>
        <w:rPr>
          <w:spacing w:val="1"/>
        </w:rPr>
        <w:t xml:space="preserve"> </w:t>
      </w:r>
      <w:r>
        <w:t>школьники</w:t>
      </w:r>
      <w:r>
        <w:rPr>
          <w:spacing w:val="1"/>
        </w:rPr>
        <w:t xml:space="preserve"> </w:t>
      </w:r>
      <w:r>
        <w:t>качеством</w:t>
      </w:r>
      <w:r>
        <w:rPr>
          <w:spacing w:val="1"/>
        </w:rPr>
        <w:t xml:space="preserve"> </w:t>
      </w:r>
      <w:r>
        <w:t>образовательных</w:t>
      </w:r>
      <w:r>
        <w:rPr>
          <w:spacing w:val="1"/>
        </w:rPr>
        <w:t xml:space="preserve"> </w:t>
      </w:r>
      <w:r>
        <w:t>услуг,</w:t>
      </w:r>
      <w:r>
        <w:rPr>
          <w:spacing w:val="1"/>
        </w:rPr>
        <w:t xml:space="preserve"> </w:t>
      </w:r>
      <w:r>
        <w:t>чаще</w:t>
      </w:r>
      <w:r>
        <w:rPr>
          <w:spacing w:val="1"/>
        </w:rPr>
        <w:t xml:space="preserve"> </w:t>
      </w:r>
      <w:r>
        <w:t>всего</w:t>
      </w:r>
      <w:r>
        <w:rPr>
          <w:spacing w:val="1"/>
        </w:rPr>
        <w:t xml:space="preserve"> </w:t>
      </w:r>
      <w:r>
        <w:t>используют</w:t>
      </w:r>
      <w:r>
        <w:rPr>
          <w:spacing w:val="1"/>
        </w:rPr>
        <w:t xml:space="preserve"> </w:t>
      </w:r>
      <w:r>
        <w:t>анкетирование.</w:t>
      </w:r>
    </w:p>
    <w:p w:rsidR="00372236" w:rsidRDefault="00372236" w:rsidP="00372236">
      <w:pPr>
        <w:spacing w:line="242" w:lineRule="auto"/>
        <w:ind w:left="392" w:right="121" w:firstLine="566"/>
        <w:jc w:val="both"/>
        <w:rPr>
          <w:rFonts w:ascii="Georgia" w:hAnsi="Georgia"/>
          <w:sz w:val="27"/>
        </w:rPr>
      </w:pPr>
      <w:r>
        <w:t>Часть</w:t>
      </w:r>
      <w:r>
        <w:rPr>
          <w:spacing w:val="1"/>
        </w:rPr>
        <w:t xml:space="preserve"> </w:t>
      </w:r>
      <w:r>
        <w:t>вопросов</w:t>
      </w:r>
      <w:r>
        <w:rPr>
          <w:spacing w:val="1"/>
        </w:rPr>
        <w:t xml:space="preserve"> </w:t>
      </w:r>
      <w:r>
        <w:t>такого</w:t>
      </w:r>
      <w:r>
        <w:rPr>
          <w:spacing w:val="1"/>
        </w:rPr>
        <w:t xml:space="preserve"> </w:t>
      </w:r>
      <w:r>
        <w:t>анкетирования</w:t>
      </w:r>
      <w:r>
        <w:rPr>
          <w:spacing w:val="1"/>
        </w:rPr>
        <w:t xml:space="preserve"> </w:t>
      </w:r>
      <w:r>
        <w:t>затрагивает</w:t>
      </w:r>
      <w:r>
        <w:rPr>
          <w:spacing w:val="1"/>
        </w:rPr>
        <w:t xml:space="preserve"> </w:t>
      </w:r>
      <w:r>
        <w:t>и</w:t>
      </w:r>
      <w:r>
        <w:rPr>
          <w:spacing w:val="1"/>
        </w:rPr>
        <w:t xml:space="preserve"> </w:t>
      </w:r>
      <w:r>
        <w:t>организацию</w:t>
      </w:r>
      <w:r>
        <w:rPr>
          <w:spacing w:val="1"/>
        </w:rPr>
        <w:t xml:space="preserve"> </w:t>
      </w:r>
      <w:r>
        <w:t>воспитательной</w:t>
      </w:r>
      <w:r>
        <w:rPr>
          <w:spacing w:val="1"/>
        </w:rPr>
        <w:t xml:space="preserve"> </w:t>
      </w:r>
      <w:r>
        <w:t>деятельности.</w:t>
      </w:r>
      <w:r>
        <w:rPr>
          <w:spacing w:val="1"/>
        </w:rPr>
        <w:t xml:space="preserve"> </w:t>
      </w:r>
      <w:r>
        <w:rPr>
          <w:rFonts w:ascii="Georgia" w:hAnsi="Georgia"/>
          <w:sz w:val="27"/>
        </w:rPr>
        <w:t>Предлагается оценить</w:t>
      </w:r>
      <w:r>
        <w:rPr>
          <w:rFonts w:ascii="Georgia" w:hAnsi="Georgia"/>
          <w:spacing w:val="1"/>
          <w:sz w:val="27"/>
        </w:rPr>
        <w:t xml:space="preserve"> </w:t>
      </w:r>
      <w:r>
        <w:rPr>
          <w:rFonts w:ascii="Georgia" w:hAnsi="Georgia"/>
          <w:sz w:val="27"/>
        </w:rPr>
        <w:t>три</w:t>
      </w:r>
      <w:r>
        <w:rPr>
          <w:rFonts w:ascii="Georgia" w:hAnsi="Georgia"/>
          <w:spacing w:val="1"/>
          <w:sz w:val="27"/>
        </w:rPr>
        <w:t xml:space="preserve"> </w:t>
      </w:r>
      <w:r>
        <w:rPr>
          <w:rFonts w:ascii="Georgia" w:hAnsi="Georgia"/>
          <w:sz w:val="27"/>
        </w:rPr>
        <w:t>показателя:</w:t>
      </w:r>
      <w:r>
        <w:rPr>
          <w:rFonts w:ascii="Georgia" w:hAnsi="Georgia"/>
          <w:spacing w:val="1"/>
          <w:sz w:val="27"/>
        </w:rPr>
        <w:t xml:space="preserve"> </w:t>
      </w:r>
      <w:r>
        <w:rPr>
          <w:rFonts w:ascii="Georgia" w:hAnsi="Georgia"/>
          <w:sz w:val="27"/>
        </w:rPr>
        <w:t>качество</w:t>
      </w:r>
      <w:r>
        <w:rPr>
          <w:rFonts w:ascii="Georgia" w:hAnsi="Georgia"/>
          <w:spacing w:val="1"/>
          <w:sz w:val="27"/>
        </w:rPr>
        <w:t xml:space="preserve"> </w:t>
      </w:r>
      <w:r>
        <w:rPr>
          <w:rFonts w:ascii="Georgia" w:hAnsi="Georgia"/>
          <w:sz w:val="27"/>
        </w:rPr>
        <w:t>организации внеурочной деятельности; качество воспитательной деятельности</w:t>
      </w:r>
      <w:r>
        <w:rPr>
          <w:rFonts w:ascii="Georgia" w:hAnsi="Georgia"/>
          <w:spacing w:val="1"/>
          <w:sz w:val="27"/>
        </w:rPr>
        <w:t xml:space="preserve"> </w:t>
      </w:r>
      <w:r>
        <w:rPr>
          <w:rFonts w:ascii="Georgia" w:hAnsi="Georgia"/>
          <w:sz w:val="27"/>
        </w:rPr>
        <w:t>классного</w:t>
      </w:r>
      <w:r>
        <w:rPr>
          <w:rFonts w:ascii="Georgia" w:hAnsi="Georgia"/>
          <w:spacing w:val="-4"/>
          <w:sz w:val="27"/>
        </w:rPr>
        <w:t xml:space="preserve"> </w:t>
      </w:r>
      <w:r>
        <w:rPr>
          <w:rFonts w:ascii="Georgia" w:hAnsi="Georgia"/>
          <w:sz w:val="27"/>
        </w:rPr>
        <w:t>руководителя;</w:t>
      </w:r>
      <w:r>
        <w:rPr>
          <w:rFonts w:ascii="Georgia" w:hAnsi="Georgia"/>
          <w:spacing w:val="-2"/>
          <w:sz w:val="27"/>
        </w:rPr>
        <w:t xml:space="preserve"> </w:t>
      </w:r>
      <w:r>
        <w:rPr>
          <w:rFonts w:ascii="Georgia" w:hAnsi="Georgia"/>
          <w:sz w:val="27"/>
        </w:rPr>
        <w:t>степень вовлеченности ребенка в школьные события.</w:t>
      </w:r>
    </w:p>
    <w:p w:rsidR="00372236" w:rsidRDefault="00372236" w:rsidP="00372236">
      <w:pPr>
        <w:pStyle w:val="afb"/>
        <w:ind w:right="127" w:firstLine="636"/>
      </w:pPr>
      <w:r>
        <w:t>Анализ</w:t>
      </w:r>
      <w:r>
        <w:rPr>
          <w:spacing w:val="-9"/>
        </w:rPr>
        <w:t xml:space="preserve"> </w:t>
      </w:r>
      <w:r>
        <w:t>ответов</w:t>
      </w:r>
      <w:r>
        <w:rPr>
          <w:spacing w:val="-11"/>
        </w:rPr>
        <w:t xml:space="preserve"> </w:t>
      </w:r>
      <w:r>
        <w:t>позволит</w:t>
      </w:r>
      <w:r>
        <w:rPr>
          <w:spacing w:val="-8"/>
        </w:rPr>
        <w:t xml:space="preserve"> </w:t>
      </w:r>
      <w:r>
        <w:t>оценить</w:t>
      </w:r>
      <w:r>
        <w:rPr>
          <w:spacing w:val="-9"/>
        </w:rPr>
        <w:t xml:space="preserve"> </w:t>
      </w:r>
      <w:r>
        <w:t>степень</w:t>
      </w:r>
      <w:r>
        <w:rPr>
          <w:spacing w:val="-8"/>
        </w:rPr>
        <w:t xml:space="preserve"> </w:t>
      </w:r>
      <w:r>
        <w:t>удовлетворенности</w:t>
      </w:r>
      <w:r>
        <w:rPr>
          <w:spacing w:val="-9"/>
        </w:rPr>
        <w:t xml:space="preserve"> </w:t>
      </w:r>
      <w:r>
        <w:t>результатами</w:t>
      </w:r>
      <w:r>
        <w:rPr>
          <w:spacing w:val="-68"/>
        </w:rPr>
        <w:t xml:space="preserve"> </w:t>
      </w:r>
      <w:r>
        <w:t>воспитательной</w:t>
      </w:r>
      <w:r>
        <w:rPr>
          <w:spacing w:val="1"/>
        </w:rPr>
        <w:t xml:space="preserve"> </w:t>
      </w:r>
      <w:r>
        <w:t>работы.</w:t>
      </w:r>
      <w:r>
        <w:rPr>
          <w:spacing w:val="1"/>
        </w:rPr>
        <w:t xml:space="preserve"> </w:t>
      </w:r>
      <w:r>
        <w:t>Полученные</w:t>
      </w:r>
      <w:r>
        <w:rPr>
          <w:spacing w:val="1"/>
        </w:rPr>
        <w:t xml:space="preserve"> </w:t>
      </w:r>
      <w:r>
        <w:t>результаты</w:t>
      </w:r>
      <w:r>
        <w:rPr>
          <w:spacing w:val="1"/>
        </w:rPr>
        <w:t xml:space="preserve"> </w:t>
      </w:r>
      <w:r>
        <w:t>обсуждаются</w:t>
      </w:r>
      <w:r>
        <w:rPr>
          <w:spacing w:val="1"/>
        </w:rPr>
        <w:t xml:space="preserve"> </w:t>
      </w:r>
      <w:r>
        <w:t>на</w:t>
      </w:r>
      <w:r>
        <w:rPr>
          <w:spacing w:val="1"/>
        </w:rPr>
        <w:t xml:space="preserve"> </w:t>
      </w:r>
      <w:r>
        <w:t>заседании</w:t>
      </w:r>
      <w:r>
        <w:rPr>
          <w:spacing w:val="-67"/>
        </w:rPr>
        <w:t xml:space="preserve"> </w:t>
      </w:r>
      <w:r>
        <w:t>методического</w:t>
      </w:r>
      <w:r>
        <w:rPr>
          <w:spacing w:val="1"/>
        </w:rPr>
        <w:t xml:space="preserve"> </w:t>
      </w:r>
      <w:r>
        <w:t>объединения</w:t>
      </w:r>
      <w:r>
        <w:rPr>
          <w:spacing w:val="1"/>
        </w:rPr>
        <w:t xml:space="preserve"> </w:t>
      </w:r>
      <w:r>
        <w:t>классных</w:t>
      </w:r>
      <w:r>
        <w:rPr>
          <w:spacing w:val="1"/>
        </w:rPr>
        <w:t xml:space="preserve"> </w:t>
      </w:r>
      <w:r>
        <w:t>руководителей</w:t>
      </w:r>
      <w:r>
        <w:rPr>
          <w:spacing w:val="1"/>
        </w:rPr>
        <w:t xml:space="preserve"> </w:t>
      </w:r>
      <w:r>
        <w:t>или</w:t>
      </w:r>
      <w:r>
        <w:rPr>
          <w:spacing w:val="1"/>
        </w:rPr>
        <w:t xml:space="preserve"> </w:t>
      </w:r>
      <w:r>
        <w:t>педагогическом</w:t>
      </w:r>
      <w:r>
        <w:rPr>
          <w:spacing w:val="1"/>
        </w:rPr>
        <w:t xml:space="preserve"> </w:t>
      </w:r>
      <w:r>
        <w:t>совете</w:t>
      </w:r>
      <w:r>
        <w:rPr>
          <w:spacing w:val="-67"/>
        </w:rPr>
        <w:t xml:space="preserve"> </w:t>
      </w:r>
      <w:r>
        <w:t>школы.</w:t>
      </w:r>
    </w:p>
    <w:p w:rsidR="00372236" w:rsidRDefault="00372236" w:rsidP="00372236">
      <w:pPr>
        <w:pStyle w:val="afb"/>
        <w:spacing w:line="322" w:lineRule="exact"/>
        <w:ind w:left="959"/>
      </w:pPr>
      <w:r>
        <w:lastRenderedPageBreak/>
        <w:t>Внимание</w:t>
      </w:r>
      <w:r>
        <w:rPr>
          <w:spacing w:val="-5"/>
        </w:rPr>
        <w:t xml:space="preserve"> </w:t>
      </w:r>
      <w:r>
        <w:t>при</w:t>
      </w:r>
      <w:r>
        <w:rPr>
          <w:spacing w:val="-4"/>
        </w:rPr>
        <w:t xml:space="preserve"> </w:t>
      </w:r>
      <w:r>
        <w:t>этом</w:t>
      </w:r>
      <w:r>
        <w:rPr>
          <w:spacing w:val="-7"/>
        </w:rPr>
        <w:t xml:space="preserve"> </w:t>
      </w:r>
      <w:r>
        <w:t>сосредотачивается</w:t>
      </w:r>
      <w:r>
        <w:rPr>
          <w:spacing w:val="-4"/>
        </w:rPr>
        <w:t xml:space="preserve"> </w:t>
      </w:r>
      <w:r>
        <w:t>на</w:t>
      </w:r>
      <w:r>
        <w:rPr>
          <w:spacing w:val="-5"/>
        </w:rPr>
        <w:t xml:space="preserve"> </w:t>
      </w:r>
      <w:r>
        <w:t>вопросах,</w:t>
      </w:r>
      <w:r>
        <w:rPr>
          <w:spacing w:val="-5"/>
        </w:rPr>
        <w:t xml:space="preserve"> </w:t>
      </w:r>
      <w:r>
        <w:t>связанных</w:t>
      </w:r>
      <w:r>
        <w:rPr>
          <w:spacing w:val="-3"/>
        </w:rPr>
        <w:t xml:space="preserve"> </w:t>
      </w:r>
      <w:r>
        <w:t>с</w:t>
      </w:r>
    </w:p>
    <w:p w:rsidR="00372236" w:rsidRDefault="00372236" w:rsidP="00CB0FBF">
      <w:pPr>
        <w:pStyle w:val="a5"/>
        <w:widowControl w:val="0"/>
        <w:numPr>
          <w:ilvl w:val="0"/>
          <w:numId w:val="110"/>
        </w:numPr>
        <w:tabs>
          <w:tab w:val="left" w:pos="1123"/>
        </w:tabs>
        <w:autoSpaceDE w:val="0"/>
        <w:autoSpaceDN w:val="0"/>
        <w:spacing w:after="0" w:line="322" w:lineRule="exact"/>
        <w:ind w:left="993"/>
        <w:contextualSpacing w:val="0"/>
        <w:jc w:val="both"/>
      </w:pPr>
      <w:r>
        <w:t>качеством</w:t>
      </w:r>
      <w:r w:rsidRPr="00835181">
        <w:rPr>
          <w:spacing w:val="-13"/>
        </w:rPr>
        <w:t xml:space="preserve"> </w:t>
      </w:r>
      <w:r>
        <w:t>проводимых</w:t>
      </w:r>
      <w:r w:rsidRPr="00835181">
        <w:rPr>
          <w:spacing w:val="-12"/>
        </w:rPr>
        <w:t xml:space="preserve"> </w:t>
      </w:r>
      <w:r>
        <w:t>общешкольных</w:t>
      </w:r>
      <w:r w:rsidRPr="00835181">
        <w:rPr>
          <w:spacing w:val="-13"/>
        </w:rPr>
        <w:t xml:space="preserve"> </w:t>
      </w:r>
      <w:r>
        <w:t>ключевых</w:t>
      </w:r>
      <w:r w:rsidRPr="00835181">
        <w:rPr>
          <w:spacing w:val="-12"/>
        </w:rPr>
        <w:t xml:space="preserve"> </w:t>
      </w:r>
      <w:r>
        <w:t>дел;</w:t>
      </w:r>
    </w:p>
    <w:p w:rsidR="00372236" w:rsidRDefault="00372236" w:rsidP="00CB0FBF">
      <w:pPr>
        <w:pStyle w:val="a5"/>
        <w:widowControl w:val="0"/>
        <w:numPr>
          <w:ilvl w:val="0"/>
          <w:numId w:val="110"/>
        </w:numPr>
        <w:tabs>
          <w:tab w:val="left" w:pos="1123"/>
        </w:tabs>
        <w:autoSpaceDE w:val="0"/>
        <w:autoSpaceDN w:val="0"/>
        <w:spacing w:after="0" w:line="322" w:lineRule="exact"/>
        <w:ind w:left="993"/>
        <w:contextualSpacing w:val="0"/>
        <w:jc w:val="both"/>
      </w:pPr>
      <w:r>
        <w:t>качеством</w:t>
      </w:r>
      <w:r w:rsidRPr="00835181">
        <w:rPr>
          <w:spacing w:val="-7"/>
        </w:rPr>
        <w:t xml:space="preserve"> </w:t>
      </w:r>
      <w:r>
        <w:t>совместной</w:t>
      </w:r>
      <w:r w:rsidRPr="00835181">
        <w:rPr>
          <w:spacing w:val="-7"/>
        </w:rPr>
        <w:t xml:space="preserve"> </w:t>
      </w:r>
      <w:r>
        <w:t>деятельности</w:t>
      </w:r>
      <w:r w:rsidRPr="00835181">
        <w:rPr>
          <w:spacing w:val="-7"/>
        </w:rPr>
        <w:t xml:space="preserve"> </w:t>
      </w:r>
      <w:r>
        <w:t>классных</w:t>
      </w:r>
      <w:r w:rsidRPr="00835181">
        <w:rPr>
          <w:spacing w:val="-7"/>
        </w:rPr>
        <w:t xml:space="preserve"> </w:t>
      </w:r>
      <w:r>
        <w:t>руководителей</w:t>
      </w:r>
      <w:r w:rsidRPr="00835181">
        <w:rPr>
          <w:spacing w:val="-6"/>
        </w:rPr>
        <w:t xml:space="preserve"> </w:t>
      </w:r>
      <w:r>
        <w:t>и</w:t>
      </w:r>
      <w:r w:rsidRPr="00835181">
        <w:rPr>
          <w:spacing w:val="-7"/>
        </w:rPr>
        <w:t xml:space="preserve"> </w:t>
      </w:r>
      <w:r>
        <w:t>их</w:t>
      </w:r>
      <w:r w:rsidRPr="00835181">
        <w:rPr>
          <w:spacing w:val="-6"/>
        </w:rPr>
        <w:t xml:space="preserve"> </w:t>
      </w:r>
      <w:r>
        <w:t>классов;</w:t>
      </w:r>
    </w:p>
    <w:p w:rsidR="00372236" w:rsidRDefault="00372236" w:rsidP="00CB0FBF">
      <w:pPr>
        <w:pStyle w:val="a5"/>
        <w:widowControl w:val="0"/>
        <w:numPr>
          <w:ilvl w:val="0"/>
          <w:numId w:val="110"/>
        </w:numPr>
        <w:tabs>
          <w:tab w:val="left" w:pos="1123"/>
        </w:tabs>
        <w:autoSpaceDE w:val="0"/>
        <w:autoSpaceDN w:val="0"/>
        <w:spacing w:after="0" w:line="322" w:lineRule="exact"/>
        <w:ind w:left="993"/>
        <w:contextualSpacing w:val="0"/>
        <w:jc w:val="both"/>
      </w:pPr>
      <w:r>
        <w:t>качеством</w:t>
      </w:r>
      <w:r w:rsidRPr="00835181">
        <w:rPr>
          <w:spacing w:val="-11"/>
        </w:rPr>
        <w:t xml:space="preserve"> </w:t>
      </w:r>
      <w:r>
        <w:t>организуемой</w:t>
      </w:r>
      <w:r w:rsidRPr="00835181">
        <w:rPr>
          <w:spacing w:val="-11"/>
        </w:rPr>
        <w:t xml:space="preserve"> </w:t>
      </w:r>
      <w:r>
        <w:t>в</w:t>
      </w:r>
      <w:r w:rsidRPr="00835181">
        <w:rPr>
          <w:spacing w:val="-12"/>
        </w:rPr>
        <w:t xml:space="preserve"> </w:t>
      </w:r>
      <w:r>
        <w:t>школе</w:t>
      </w:r>
      <w:r w:rsidRPr="00835181">
        <w:rPr>
          <w:spacing w:val="-10"/>
        </w:rPr>
        <w:t xml:space="preserve"> </w:t>
      </w:r>
      <w:r>
        <w:t>внеурочной</w:t>
      </w:r>
      <w:r w:rsidRPr="00835181">
        <w:rPr>
          <w:spacing w:val="-13"/>
        </w:rPr>
        <w:t xml:space="preserve"> </w:t>
      </w:r>
      <w:r>
        <w:t>деятельности;</w:t>
      </w:r>
    </w:p>
    <w:p w:rsidR="00372236" w:rsidRDefault="00372236" w:rsidP="00CB0FBF">
      <w:pPr>
        <w:pStyle w:val="a5"/>
        <w:widowControl w:val="0"/>
        <w:numPr>
          <w:ilvl w:val="0"/>
          <w:numId w:val="110"/>
        </w:numPr>
        <w:tabs>
          <w:tab w:val="left" w:pos="1123"/>
        </w:tabs>
        <w:autoSpaceDE w:val="0"/>
        <w:autoSpaceDN w:val="0"/>
        <w:spacing w:after="0" w:line="322" w:lineRule="exact"/>
        <w:ind w:left="993"/>
        <w:contextualSpacing w:val="0"/>
        <w:jc w:val="both"/>
      </w:pPr>
      <w:r>
        <w:t>качеством</w:t>
      </w:r>
      <w:r w:rsidRPr="00835181">
        <w:rPr>
          <w:spacing w:val="-10"/>
        </w:rPr>
        <w:t xml:space="preserve"> </w:t>
      </w:r>
      <w:r>
        <w:t>реализации</w:t>
      </w:r>
      <w:r w:rsidRPr="00835181">
        <w:rPr>
          <w:spacing w:val="-10"/>
        </w:rPr>
        <w:t xml:space="preserve"> </w:t>
      </w:r>
      <w:r>
        <w:t>личностно</w:t>
      </w:r>
      <w:r w:rsidRPr="00835181">
        <w:rPr>
          <w:spacing w:val="-9"/>
        </w:rPr>
        <w:t xml:space="preserve"> </w:t>
      </w:r>
      <w:r>
        <w:t>развивающего</w:t>
      </w:r>
      <w:r w:rsidRPr="00835181">
        <w:rPr>
          <w:spacing w:val="-12"/>
        </w:rPr>
        <w:t xml:space="preserve"> </w:t>
      </w:r>
      <w:r>
        <w:t>потенциала</w:t>
      </w:r>
      <w:r w:rsidRPr="00835181">
        <w:rPr>
          <w:spacing w:val="-12"/>
        </w:rPr>
        <w:t xml:space="preserve"> </w:t>
      </w:r>
      <w:r>
        <w:t>школьных</w:t>
      </w:r>
      <w:r w:rsidRPr="00835181">
        <w:rPr>
          <w:spacing w:val="-9"/>
        </w:rPr>
        <w:t xml:space="preserve"> </w:t>
      </w:r>
      <w:r>
        <w:t>уроков;</w:t>
      </w:r>
    </w:p>
    <w:p w:rsidR="00372236" w:rsidRDefault="00372236" w:rsidP="00CB0FBF">
      <w:pPr>
        <w:pStyle w:val="a5"/>
        <w:widowControl w:val="0"/>
        <w:numPr>
          <w:ilvl w:val="0"/>
          <w:numId w:val="110"/>
        </w:numPr>
        <w:tabs>
          <w:tab w:val="left" w:pos="1123"/>
        </w:tabs>
        <w:autoSpaceDE w:val="0"/>
        <w:autoSpaceDN w:val="0"/>
        <w:spacing w:after="0" w:line="322" w:lineRule="exact"/>
        <w:ind w:left="993"/>
        <w:contextualSpacing w:val="0"/>
        <w:jc w:val="both"/>
      </w:pPr>
      <w:r>
        <w:t>качеством</w:t>
      </w:r>
      <w:r w:rsidRPr="00835181">
        <w:rPr>
          <w:spacing w:val="-15"/>
        </w:rPr>
        <w:t xml:space="preserve"> </w:t>
      </w:r>
      <w:r>
        <w:t>существующего</w:t>
      </w:r>
      <w:r w:rsidRPr="00835181">
        <w:rPr>
          <w:spacing w:val="-13"/>
        </w:rPr>
        <w:t xml:space="preserve"> </w:t>
      </w:r>
      <w:r>
        <w:t>в</w:t>
      </w:r>
      <w:r w:rsidRPr="00835181">
        <w:rPr>
          <w:spacing w:val="-15"/>
        </w:rPr>
        <w:t xml:space="preserve"> </w:t>
      </w:r>
      <w:r>
        <w:t>школе</w:t>
      </w:r>
      <w:r w:rsidRPr="00835181">
        <w:rPr>
          <w:spacing w:val="-14"/>
        </w:rPr>
        <w:t xml:space="preserve"> </w:t>
      </w:r>
      <w:r>
        <w:t>ученического</w:t>
      </w:r>
      <w:r w:rsidRPr="00835181">
        <w:rPr>
          <w:spacing w:val="-13"/>
        </w:rPr>
        <w:t xml:space="preserve"> </w:t>
      </w:r>
      <w:r>
        <w:t>самоуправления;</w:t>
      </w:r>
    </w:p>
    <w:p w:rsidR="00372236" w:rsidRDefault="00372236" w:rsidP="00CB0FBF">
      <w:pPr>
        <w:pStyle w:val="a5"/>
        <w:widowControl w:val="0"/>
        <w:numPr>
          <w:ilvl w:val="0"/>
          <w:numId w:val="110"/>
        </w:numPr>
        <w:tabs>
          <w:tab w:val="left" w:pos="1123"/>
        </w:tabs>
        <w:autoSpaceDE w:val="0"/>
        <w:autoSpaceDN w:val="0"/>
        <w:spacing w:after="0" w:line="322" w:lineRule="exact"/>
        <w:ind w:left="993"/>
        <w:contextualSpacing w:val="0"/>
        <w:jc w:val="both"/>
      </w:pPr>
      <w:r w:rsidRPr="00835181">
        <w:rPr>
          <w:spacing w:val="-1"/>
        </w:rPr>
        <w:t>качеством</w:t>
      </w:r>
      <w:r w:rsidRPr="00835181">
        <w:rPr>
          <w:spacing w:val="-15"/>
        </w:rPr>
        <w:t xml:space="preserve"> </w:t>
      </w:r>
      <w:r>
        <w:t>проводимых</w:t>
      </w:r>
      <w:r w:rsidRPr="00835181">
        <w:rPr>
          <w:spacing w:val="-13"/>
        </w:rPr>
        <w:t xml:space="preserve"> </w:t>
      </w:r>
      <w:r>
        <w:t>в</w:t>
      </w:r>
      <w:r w:rsidRPr="00835181">
        <w:rPr>
          <w:spacing w:val="-14"/>
        </w:rPr>
        <w:t xml:space="preserve"> </w:t>
      </w:r>
      <w:r>
        <w:t>школе</w:t>
      </w:r>
      <w:r w:rsidRPr="00835181">
        <w:rPr>
          <w:spacing w:val="-14"/>
        </w:rPr>
        <w:t xml:space="preserve"> </w:t>
      </w:r>
      <w:r>
        <w:t>экскурсий,</w:t>
      </w:r>
      <w:r w:rsidRPr="00835181">
        <w:rPr>
          <w:spacing w:val="-17"/>
        </w:rPr>
        <w:t xml:space="preserve"> </w:t>
      </w:r>
      <w:r>
        <w:t>походов;</w:t>
      </w:r>
    </w:p>
    <w:p w:rsidR="00372236" w:rsidRDefault="00372236" w:rsidP="00CB0FBF">
      <w:pPr>
        <w:pStyle w:val="a5"/>
        <w:widowControl w:val="0"/>
        <w:numPr>
          <w:ilvl w:val="0"/>
          <w:numId w:val="110"/>
        </w:numPr>
        <w:tabs>
          <w:tab w:val="left" w:pos="1123"/>
        </w:tabs>
        <w:autoSpaceDE w:val="0"/>
        <w:autoSpaceDN w:val="0"/>
        <w:spacing w:after="0" w:line="322" w:lineRule="exact"/>
        <w:ind w:left="993"/>
        <w:contextualSpacing w:val="0"/>
        <w:jc w:val="both"/>
      </w:pPr>
      <w:r>
        <w:t>качеством</w:t>
      </w:r>
      <w:r w:rsidRPr="00835181">
        <w:rPr>
          <w:spacing w:val="-13"/>
        </w:rPr>
        <w:t xml:space="preserve"> </w:t>
      </w:r>
      <w:r>
        <w:t>профориентационной</w:t>
      </w:r>
      <w:r w:rsidRPr="00835181">
        <w:rPr>
          <w:spacing w:val="-14"/>
        </w:rPr>
        <w:t xml:space="preserve"> </w:t>
      </w:r>
      <w:r>
        <w:t>работы</w:t>
      </w:r>
      <w:r w:rsidRPr="00835181">
        <w:rPr>
          <w:spacing w:val="-12"/>
        </w:rPr>
        <w:t xml:space="preserve"> </w:t>
      </w:r>
      <w:r>
        <w:t>школы;</w:t>
      </w:r>
    </w:p>
    <w:p w:rsidR="00372236" w:rsidRDefault="00372236" w:rsidP="00CB0FBF">
      <w:pPr>
        <w:pStyle w:val="a5"/>
        <w:widowControl w:val="0"/>
        <w:numPr>
          <w:ilvl w:val="0"/>
          <w:numId w:val="110"/>
        </w:numPr>
        <w:tabs>
          <w:tab w:val="left" w:pos="1123"/>
        </w:tabs>
        <w:autoSpaceDE w:val="0"/>
        <w:autoSpaceDN w:val="0"/>
        <w:spacing w:after="0" w:line="322" w:lineRule="exact"/>
        <w:ind w:left="993"/>
        <w:contextualSpacing w:val="0"/>
        <w:jc w:val="both"/>
      </w:pPr>
      <w:r>
        <w:t>качеством</w:t>
      </w:r>
      <w:r w:rsidRPr="00694A6F">
        <w:rPr>
          <w:spacing w:val="-14"/>
        </w:rPr>
        <w:t xml:space="preserve"> </w:t>
      </w:r>
      <w:r>
        <w:t>организации</w:t>
      </w:r>
      <w:r w:rsidRPr="00694A6F">
        <w:rPr>
          <w:spacing w:val="-14"/>
        </w:rPr>
        <w:t xml:space="preserve"> </w:t>
      </w:r>
      <w:r>
        <w:t>предметно-эстетической</w:t>
      </w:r>
      <w:r w:rsidRPr="00694A6F">
        <w:rPr>
          <w:spacing w:val="-13"/>
        </w:rPr>
        <w:t xml:space="preserve"> </w:t>
      </w:r>
      <w:r>
        <w:t>среды</w:t>
      </w:r>
      <w:r w:rsidRPr="00694A6F">
        <w:rPr>
          <w:spacing w:val="-13"/>
        </w:rPr>
        <w:t xml:space="preserve"> </w:t>
      </w:r>
      <w:r>
        <w:t>школы;</w:t>
      </w:r>
    </w:p>
    <w:p w:rsidR="00372236" w:rsidRDefault="00372236" w:rsidP="00CB0FBF">
      <w:pPr>
        <w:pStyle w:val="a5"/>
        <w:widowControl w:val="0"/>
        <w:numPr>
          <w:ilvl w:val="0"/>
          <w:numId w:val="110"/>
        </w:numPr>
        <w:tabs>
          <w:tab w:val="left" w:pos="1123"/>
        </w:tabs>
        <w:autoSpaceDE w:val="0"/>
        <w:autoSpaceDN w:val="0"/>
        <w:spacing w:after="0" w:line="322" w:lineRule="exact"/>
        <w:ind w:left="993"/>
        <w:contextualSpacing w:val="0"/>
        <w:jc w:val="both"/>
      </w:pPr>
      <w:r>
        <w:t>качеством</w:t>
      </w:r>
      <w:r w:rsidRPr="00694A6F">
        <w:rPr>
          <w:spacing w:val="-14"/>
        </w:rPr>
        <w:t xml:space="preserve"> </w:t>
      </w:r>
      <w:r>
        <w:t>взаимодействия</w:t>
      </w:r>
      <w:r w:rsidRPr="00694A6F">
        <w:rPr>
          <w:spacing w:val="-14"/>
        </w:rPr>
        <w:t xml:space="preserve"> </w:t>
      </w:r>
      <w:r>
        <w:t>школы</w:t>
      </w:r>
      <w:r w:rsidRPr="00694A6F">
        <w:rPr>
          <w:spacing w:val="-13"/>
        </w:rPr>
        <w:t xml:space="preserve"> </w:t>
      </w:r>
      <w:r>
        <w:t>и</w:t>
      </w:r>
      <w:r w:rsidRPr="00694A6F">
        <w:rPr>
          <w:spacing w:val="-14"/>
        </w:rPr>
        <w:t xml:space="preserve"> </w:t>
      </w:r>
      <w:r>
        <w:t>семей</w:t>
      </w:r>
      <w:r w:rsidRPr="00694A6F">
        <w:rPr>
          <w:spacing w:val="-13"/>
        </w:rPr>
        <w:t xml:space="preserve"> </w:t>
      </w:r>
      <w:r>
        <w:t>школьников.</w:t>
      </w:r>
    </w:p>
    <w:p w:rsidR="00372236" w:rsidRDefault="00372236" w:rsidP="00CB0FBF">
      <w:pPr>
        <w:pStyle w:val="a5"/>
        <w:widowControl w:val="0"/>
        <w:numPr>
          <w:ilvl w:val="0"/>
          <w:numId w:val="110"/>
        </w:numPr>
        <w:tabs>
          <w:tab w:val="left" w:pos="1123"/>
        </w:tabs>
        <w:autoSpaceDE w:val="0"/>
        <w:autoSpaceDN w:val="0"/>
        <w:spacing w:after="0" w:line="322" w:lineRule="exact"/>
        <w:ind w:left="993"/>
        <w:contextualSpacing w:val="0"/>
        <w:jc w:val="both"/>
      </w:pPr>
      <w:r>
        <w:t>Качество деятельности школы по профилактике и безопасности</w:t>
      </w:r>
    </w:p>
    <w:p w:rsidR="00372236" w:rsidRDefault="00372236" w:rsidP="00CB0FBF">
      <w:pPr>
        <w:pStyle w:val="a5"/>
        <w:widowControl w:val="0"/>
        <w:numPr>
          <w:ilvl w:val="0"/>
          <w:numId w:val="110"/>
        </w:numPr>
        <w:tabs>
          <w:tab w:val="left" w:pos="1123"/>
        </w:tabs>
        <w:autoSpaceDE w:val="0"/>
        <w:autoSpaceDN w:val="0"/>
        <w:spacing w:after="0" w:line="322" w:lineRule="exact"/>
        <w:ind w:left="993"/>
        <w:contextualSpacing w:val="0"/>
        <w:jc w:val="both"/>
      </w:pPr>
      <w:r>
        <w:t>Качество реализации потенциала социального партнерства</w:t>
      </w:r>
    </w:p>
    <w:p w:rsidR="00372236" w:rsidRDefault="00372236" w:rsidP="00CB0FBF">
      <w:pPr>
        <w:pStyle w:val="a5"/>
        <w:widowControl w:val="0"/>
        <w:numPr>
          <w:ilvl w:val="0"/>
          <w:numId w:val="110"/>
        </w:numPr>
        <w:tabs>
          <w:tab w:val="left" w:pos="1123"/>
        </w:tabs>
        <w:autoSpaceDE w:val="0"/>
        <w:autoSpaceDN w:val="0"/>
        <w:spacing w:after="0" w:line="322" w:lineRule="exact"/>
        <w:ind w:left="993"/>
        <w:contextualSpacing w:val="0"/>
        <w:jc w:val="both"/>
      </w:pPr>
      <w:r>
        <w:t>Качество национального еврейского образования</w:t>
      </w:r>
    </w:p>
    <w:p w:rsidR="00372236" w:rsidRDefault="00372236" w:rsidP="00372236">
      <w:pPr>
        <w:pStyle w:val="afb"/>
        <w:ind w:right="125" w:firstLine="566"/>
      </w:pPr>
      <w:r>
        <w:t>Итогом самоанализа организуемой в школе воспитательной работы является</w:t>
      </w:r>
      <w:r>
        <w:rPr>
          <w:spacing w:val="1"/>
        </w:rPr>
        <w:t xml:space="preserve"> </w:t>
      </w:r>
      <w:r>
        <w:t>перечень выявленных проблем, над которыми предстоит работать педагогическому</w:t>
      </w:r>
      <w:r>
        <w:rPr>
          <w:spacing w:val="1"/>
        </w:rPr>
        <w:t xml:space="preserve"> </w:t>
      </w:r>
      <w:r>
        <w:t>коллективу,</w:t>
      </w:r>
      <w:r>
        <w:rPr>
          <w:spacing w:val="-4"/>
        </w:rPr>
        <w:t xml:space="preserve"> </w:t>
      </w:r>
      <w:r>
        <w:t>и</w:t>
      </w:r>
      <w:r>
        <w:rPr>
          <w:spacing w:val="-2"/>
        </w:rPr>
        <w:t xml:space="preserve"> </w:t>
      </w:r>
      <w:r>
        <w:t>проект</w:t>
      </w:r>
      <w:r>
        <w:rPr>
          <w:spacing w:val="-4"/>
        </w:rPr>
        <w:t xml:space="preserve"> </w:t>
      </w:r>
      <w:r>
        <w:t>направленных</w:t>
      </w:r>
      <w:r>
        <w:rPr>
          <w:spacing w:val="-5"/>
        </w:rPr>
        <w:t xml:space="preserve"> </w:t>
      </w:r>
      <w:r>
        <w:t>на</w:t>
      </w:r>
      <w:r>
        <w:rPr>
          <w:spacing w:val="-2"/>
        </w:rPr>
        <w:t xml:space="preserve"> </w:t>
      </w:r>
      <w:r>
        <w:t>это</w:t>
      </w:r>
      <w:r>
        <w:rPr>
          <w:spacing w:val="-2"/>
        </w:rPr>
        <w:t xml:space="preserve"> </w:t>
      </w:r>
      <w:r>
        <w:t>управленческих</w:t>
      </w:r>
      <w:r>
        <w:rPr>
          <w:spacing w:val="-1"/>
        </w:rPr>
        <w:t xml:space="preserve"> </w:t>
      </w:r>
      <w:r>
        <w:t>решений.</w:t>
      </w:r>
    </w:p>
    <w:p w:rsidR="00372236" w:rsidRPr="002F6DAC" w:rsidRDefault="00372236" w:rsidP="00372236">
      <w:pPr>
        <w:ind w:left="425" w:firstLine="709"/>
        <w:jc w:val="both"/>
        <w:rPr>
          <w:rFonts w:eastAsia="SchoolBookSanPin"/>
        </w:rPr>
      </w:pPr>
      <w:r w:rsidRPr="002F6DAC">
        <w:rPr>
          <w:rFonts w:eastAsia="SchoolBookSanPin"/>
        </w:rPr>
        <w:t xml:space="preserve">Итоги самоанализа оформляются в виде отчёта, составляемого заместителем директора по воспитательной работе (совместно с </w:t>
      </w:r>
      <w:r>
        <w:rPr>
          <w:rFonts w:eastAsia="SchoolBookSanPin"/>
        </w:rPr>
        <w:t>педагогом-психологом</w:t>
      </w:r>
      <w:r w:rsidRPr="002F6DAC">
        <w:rPr>
          <w:rFonts w:eastAsia="SchoolBookSanPin"/>
        </w:rPr>
        <w:t>) в конце учебного года, рассматриваются и утверждаются педагогическим советом или иным органом управления в образовательной организации.</w:t>
      </w:r>
    </w:p>
    <w:p w:rsidR="00372236" w:rsidRDefault="00372236" w:rsidP="00372236">
      <w:pPr>
        <w:pStyle w:val="afb"/>
        <w:ind w:right="125" w:firstLine="566"/>
      </w:pPr>
    </w:p>
    <w:p w:rsidR="00372236" w:rsidRDefault="00372236" w:rsidP="00372236">
      <w:pPr>
        <w:pStyle w:val="120"/>
        <w:ind w:left="424"/>
        <w:jc w:val="left"/>
      </w:pPr>
      <w:r>
        <w:t xml:space="preserve">Ожидаемые </w:t>
      </w:r>
      <w:r>
        <w:rPr>
          <w:spacing w:val="-12"/>
        </w:rPr>
        <w:t xml:space="preserve"> </w:t>
      </w:r>
      <w:r>
        <w:t>конечные</w:t>
      </w:r>
      <w:r>
        <w:rPr>
          <w:spacing w:val="-12"/>
        </w:rPr>
        <w:t xml:space="preserve">  </w:t>
      </w:r>
      <w:r>
        <w:t>результаты</w:t>
      </w:r>
    </w:p>
    <w:p w:rsidR="00372236" w:rsidRDefault="00372236" w:rsidP="00372236">
      <w:pPr>
        <w:tabs>
          <w:tab w:val="left" w:pos="1054"/>
        </w:tabs>
        <w:ind w:left="426" w:right="155" w:firstLine="708"/>
        <w:jc w:val="both"/>
      </w:pPr>
      <w:r>
        <w:t>Совершенствование</w:t>
      </w:r>
      <w:r w:rsidRPr="00694A6F">
        <w:rPr>
          <w:spacing w:val="1"/>
        </w:rPr>
        <w:t xml:space="preserve"> </w:t>
      </w:r>
      <w:r>
        <w:t>статуса</w:t>
      </w:r>
      <w:r w:rsidRPr="00694A6F">
        <w:rPr>
          <w:spacing w:val="1"/>
        </w:rPr>
        <w:t xml:space="preserve"> </w:t>
      </w:r>
      <w:r>
        <w:t>конкурентноспособного</w:t>
      </w:r>
      <w:r w:rsidRPr="00694A6F">
        <w:rPr>
          <w:spacing w:val="1"/>
        </w:rPr>
        <w:t xml:space="preserve"> </w:t>
      </w:r>
      <w:r>
        <w:t>образовательного</w:t>
      </w:r>
      <w:r w:rsidRPr="00694A6F">
        <w:rPr>
          <w:spacing w:val="1"/>
        </w:rPr>
        <w:t xml:space="preserve"> </w:t>
      </w:r>
      <w:r>
        <w:t>учреждения, обеспечивающего становление личности выпускника, способной при</w:t>
      </w:r>
      <w:r w:rsidRPr="00694A6F">
        <w:rPr>
          <w:spacing w:val="1"/>
        </w:rPr>
        <w:t xml:space="preserve"> </w:t>
      </w:r>
      <w:r>
        <w:t>любых</w:t>
      </w:r>
      <w:r w:rsidRPr="00694A6F">
        <w:rPr>
          <w:spacing w:val="1"/>
        </w:rPr>
        <w:t xml:space="preserve"> </w:t>
      </w:r>
      <w:r>
        <w:t>условиях</w:t>
      </w:r>
      <w:r w:rsidRPr="00694A6F">
        <w:rPr>
          <w:spacing w:val="1"/>
        </w:rPr>
        <w:t xml:space="preserve"> </w:t>
      </w:r>
      <w:r>
        <w:t>сохранять</w:t>
      </w:r>
      <w:r w:rsidRPr="00694A6F">
        <w:rPr>
          <w:spacing w:val="1"/>
        </w:rPr>
        <w:t xml:space="preserve"> </w:t>
      </w:r>
      <w:r>
        <w:t>уважение</w:t>
      </w:r>
      <w:r w:rsidRPr="00694A6F">
        <w:rPr>
          <w:spacing w:val="1"/>
        </w:rPr>
        <w:t xml:space="preserve"> </w:t>
      </w:r>
      <w:r>
        <w:t>друг</w:t>
      </w:r>
      <w:r w:rsidRPr="00694A6F">
        <w:rPr>
          <w:spacing w:val="1"/>
        </w:rPr>
        <w:t xml:space="preserve"> </w:t>
      </w:r>
      <w:r>
        <w:t>к</w:t>
      </w:r>
      <w:r w:rsidRPr="00694A6F">
        <w:rPr>
          <w:spacing w:val="1"/>
        </w:rPr>
        <w:t xml:space="preserve"> </w:t>
      </w:r>
      <w:r>
        <w:t>другу,</w:t>
      </w:r>
      <w:r w:rsidRPr="00694A6F">
        <w:rPr>
          <w:spacing w:val="1"/>
        </w:rPr>
        <w:t xml:space="preserve"> </w:t>
      </w:r>
      <w:r>
        <w:t>взаимопонимание,</w:t>
      </w:r>
      <w:r w:rsidRPr="00694A6F">
        <w:rPr>
          <w:spacing w:val="1"/>
        </w:rPr>
        <w:t xml:space="preserve"> </w:t>
      </w:r>
      <w:r>
        <w:t>Введение</w:t>
      </w:r>
      <w:r w:rsidRPr="00694A6F">
        <w:rPr>
          <w:spacing w:val="-8"/>
        </w:rPr>
        <w:t xml:space="preserve"> </w:t>
      </w:r>
      <w:r>
        <w:t>в</w:t>
      </w:r>
      <w:r w:rsidRPr="00694A6F">
        <w:rPr>
          <w:spacing w:val="-8"/>
        </w:rPr>
        <w:t xml:space="preserve"> </w:t>
      </w:r>
      <w:r>
        <w:t>практику</w:t>
      </w:r>
      <w:r w:rsidRPr="00694A6F">
        <w:rPr>
          <w:spacing w:val="-10"/>
        </w:rPr>
        <w:t xml:space="preserve"> </w:t>
      </w:r>
      <w:r>
        <w:t>новых</w:t>
      </w:r>
      <w:r w:rsidRPr="00694A6F">
        <w:rPr>
          <w:spacing w:val="-9"/>
        </w:rPr>
        <w:t xml:space="preserve"> </w:t>
      </w:r>
      <w:r>
        <w:t>форм</w:t>
      </w:r>
      <w:r w:rsidRPr="00694A6F">
        <w:rPr>
          <w:spacing w:val="-7"/>
        </w:rPr>
        <w:t xml:space="preserve"> </w:t>
      </w:r>
      <w:r>
        <w:t>и</w:t>
      </w:r>
      <w:r w:rsidRPr="00694A6F">
        <w:rPr>
          <w:spacing w:val="-8"/>
        </w:rPr>
        <w:t xml:space="preserve"> </w:t>
      </w:r>
      <w:r>
        <w:t>методов</w:t>
      </w:r>
      <w:r w:rsidRPr="00694A6F">
        <w:rPr>
          <w:spacing w:val="-9"/>
        </w:rPr>
        <w:t xml:space="preserve"> </w:t>
      </w:r>
      <w:r>
        <w:t>духовно-нравственного</w:t>
      </w:r>
      <w:r w:rsidRPr="00694A6F">
        <w:rPr>
          <w:spacing w:val="-6"/>
        </w:rPr>
        <w:t xml:space="preserve"> </w:t>
      </w:r>
      <w:r>
        <w:t>воспитания.</w:t>
      </w:r>
    </w:p>
    <w:p w:rsidR="00372236" w:rsidRDefault="00372236" w:rsidP="00372236">
      <w:pPr>
        <w:tabs>
          <w:tab w:val="left" w:pos="1054"/>
        </w:tabs>
        <w:ind w:left="426" w:right="155" w:firstLine="708"/>
        <w:jc w:val="both"/>
      </w:pPr>
      <w:r>
        <w:t>Совершенствование</w:t>
      </w:r>
      <w:r w:rsidRPr="00694A6F">
        <w:rPr>
          <w:spacing w:val="1"/>
        </w:rPr>
        <w:t xml:space="preserve"> </w:t>
      </w:r>
      <w:r>
        <w:t>системы</w:t>
      </w:r>
      <w:r w:rsidRPr="00694A6F">
        <w:rPr>
          <w:spacing w:val="1"/>
        </w:rPr>
        <w:t xml:space="preserve"> </w:t>
      </w:r>
      <w:r>
        <w:t>социально–педагогической</w:t>
      </w:r>
      <w:r w:rsidRPr="00694A6F">
        <w:rPr>
          <w:spacing w:val="1"/>
        </w:rPr>
        <w:t xml:space="preserve"> </w:t>
      </w:r>
      <w:r>
        <w:t>поддержки,</w:t>
      </w:r>
      <w:r w:rsidRPr="00694A6F">
        <w:rPr>
          <w:spacing w:val="1"/>
        </w:rPr>
        <w:t xml:space="preserve"> </w:t>
      </w:r>
      <w:r>
        <w:t>обеспечивающей</w:t>
      </w:r>
      <w:r w:rsidRPr="00694A6F">
        <w:rPr>
          <w:spacing w:val="1"/>
        </w:rPr>
        <w:t xml:space="preserve"> </w:t>
      </w:r>
      <w:r>
        <w:t>снижение</w:t>
      </w:r>
      <w:r w:rsidRPr="00694A6F">
        <w:rPr>
          <w:spacing w:val="1"/>
        </w:rPr>
        <w:t xml:space="preserve"> </w:t>
      </w:r>
      <w:r>
        <w:t>факторов</w:t>
      </w:r>
      <w:r w:rsidRPr="00694A6F">
        <w:rPr>
          <w:spacing w:val="1"/>
        </w:rPr>
        <w:t xml:space="preserve"> </w:t>
      </w:r>
      <w:r>
        <w:t>«риска»</w:t>
      </w:r>
      <w:r w:rsidRPr="00694A6F">
        <w:rPr>
          <w:spacing w:val="1"/>
        </w:rPr>
        <w:t xml:space="preserve"> </w:t>
      </w:r>
      <w:r>
        <w:t>и</w:t>
      </w:r>
      <w:r w:rsidRPr="00694A6F">
        <w:rPr>
          <w:spacing w:val="1"/>
        </w:rPr>
        <w:t xml:space="preserve"> </w:t>
      </w:r>
      <w:r>
        <w:t>асоциального</w:t>
      </w:r>
      <w:r w:rsidRPr="00694A6F">
        <w:rPr>
          <w:spacing w:val="1"/>
        </w:rPr>
        <w:t xml:space="preserve"> </w:t>
      </w:r>
      <w:r>
        <w:t>поведения</w:t>
      </w:r>
      <w:r w:rsidRPr="00694A6F">
        <w:rPr>
          <w:spacing w:val="1"/>
        </w:rPr>
        <w:t xml:space="preserve"> </w:t>
      </w:r>
      <w:r>
        <w:t>через</w:t>
      </w:r>
      <w:r w:rsidRPr="00694A6F">
        <w:rPr>
          <w:spacing w:val="1"/>
        </w:rPr>
        <w:t xml:space="preserve"> </w:t>
      </w:r>
      <w:r>
        <w:t>внедрение</w:t>
      </w:r>
      <w:r w:rsidRPr="00694A6F">
        <w:rPr>
          <w:spacing w:val="1"/>
        </w:rPr>
        <w:t xml:space="preserve"> </w:t>
      </w:r>
      <w:r>
        <w:t>современных</w:t>
      </w:r>
      <w:r w:rsidRPr="00694A6F">
        <w:rPr>
          <w:spacing w:val="1"/>
        </w:rPr>
        <w:t xml:space="preserve"> </w:t>
      </w:r>
      <w:r>
        <w:t>воспитательных</w:t>
      </w:r>
      <w:r w:rsidRPr="00694A6F">
        <w:rPr>
          <w:spacing w:val="1"/>
        </w:rPr>
        <w:t xml:space="preserve"> </w:t>
      </w:r>
      <w:r>
        <w:t>технологий,</w:t>
      </w:r>
      <w:r w:rsidRPr="00694A6F">
        <w:rPr>
          <w:spacing w:val="1"/>
        </w:rPr>
        <w:t xml:space="preserve"> </w:t>
      </w:r>
      <w:r>
        <w:t>применение</w:t>
      </w:r>
      <w:r w:rsidRPr="00694A6F">
        <w:rPr>
          <w:spacing w:val="1"/>
        </w:rPr>
        <w:t xml:space="preserve"> </w:t>
      </w:r>
      <w:r>
        <w:t>эффективных</w:t>
      </w:r>
      <w:r w:rsidRPr="00694A6F">
        <w:rPr>
          <w:spacing w:val="1"/>
        </w:rPr>
        <w:t xml:space="preserve"> </w:t>
      </w:r>
      <w:r>
        <w:t>механизмов</w:t>
      </w:r>
      <w:r w:rsidRPr="00694A6F">
        <w:rPr>
          <w:spacing w:val="1"/>
        </w:rPr>
        <w:t xml:space="preserve"> </w:t>
      </w:r>
      <w:r>
        <w:t>социализации,</w:t>
      </w:r>
      <w:r w:rsidRPr="00694A6F">
        <w:rPr>
          <w:spacing w:val="1"/>
        </w:rPr>
        <w:t xml:space="preserve"> </w:t>
      </w:r>
      <w:r>
        <w:t>формирования</w:t>
      </w:r>
      <w:r w:rsidRPr="00694A6F">
        <w:rPr>
          <w:spacing w:val="1"/>
        </w:rPr>
        <w:t xml:space="preserve"> </w:t>
      </w:r>
      <w:r>
        <w:t>здорового</w:t>
      </w:r>
      <w:r w:rsidRPr="00694A6F">
        <w:rPr>
          <w:spacing w:val="1"/>
        </w:rPr>
        <w:t xml:space="preserve"> </w:t>
      </w:r>
      <w:r>
        <w:t>образа</w:t>
      </w:r>
      <w:r w:rsidRPr="00694A6F">
        <w:rPr>
          <w:spacing w:val="1"/>
        </w:rPr>
        <w:t xml:space="preserve"> </w:t>
      </w:r>
      <w:r>
        <w:t>жизни</w:t>
      </w:r>
      <w:r w:rsidRPr="00694A6F">
        <w:rPr>
          <w:spacing w:val="1"/>
        </w:rPr>
        <w:t xml:space="preserve"> </w:t>
      </w:r>
      <w:r>
        <w:t>на</w:t>
      </w:r>
      <w:r w:rsidRPr="00694A6F">
        <w:rPr>
          <w:spacing w:val="1"/>
        </w:rPr>
        <w:t xml:space="preserve"> </w:t>
      </w:r>
      <w:r>
        <w:t>основе</w:t>
      </w:r>
      <w:r w:rsidRPr="00694A6F">
        <w:rPr>
          <w:spacing w:val="1"/>
        </w:rPr>
        <w:t xml:space="preserve"> </w:t>
      </w:r>
      <w:r>
        <w:t>духовно-нравственных</w:t>
      </w:r>
      <w:r w:rsidRPr="00694A6F">
        <w:rPr>
          <w:spacing w:val="-4"/>
        </w:rPr>
        <w:t xml:space="preserve"> </w:t>
      </w:r>
      <w:r>
        <w:t>принципов</w:t>
      </w:r>
      <w:r w:rsidRPr="00694A6F">
        <w:rPr>
          <w:spacing w:val="-2"/>
        </w:rPr>
        <w:t xml:space="preserve"> </w:t>
      </w:r>
      <w:r>
        <w:t>воспитания.</w:t>
      </w:r>
    </w:p>
    <w:p w:rsidR="00372236" w:rsidRDefault="00372236" w:rsidP="00372236">
      <w:pPr>
        <w:tabs>
          <w:tab w:val="left" w:pos="1054"/>
        </w:tabs>
        <w:ind w:left="426" w:right="155" w:firstLine="708"/>
        <w:jc w:val="both"/>
      </w:pPr>
      <w:r>
        <w:t>Создание в школе единого воспитательного пространства, главной ценностью</w:t>
      </w:r>
      <w:r w:rsidRPr="00694A6F">
        <w:rPr>
          <w:spacing w:val="1"/>
        </w:rPr>
        <w:t xml:space="preserve"> </w:t>
      </w:r>
      <w:r>
        <w:t>которого</w:t>
      </w:r>
      <w:r w:rsidRPr="00694A6F">
        <w:rPr>
          <w:spacing w:val="1"/>
        </w:rPr>
        <w:t xml:space="preserve"> </w:t>
      </w:r>
      <w:r>
        <w:t>является</w:t>
      </w:r>
      <w:r w:rsidRPr="00694A6F">
        <w:rPr>
          <w:spacing w:val="1"/>
        </w:rPr>
        <w:t xml:space="preserve"> </w:t>
      </w:r>
      <w:r>
        <w:t>личность</w:t>
      </w:r>
      <w:r w:rsidRPr="00694A6F">
        <w:rPr>
          <w:spacing w:val="1"/>
        </w:rPr>
        <w:t xml:space="preserve"> </w:t>
      </w:r>
      <w:r>
        <w:t>ребенка,</w:t>
      </w:r>
      <w:r w:rsidRPr="00694A6F">
        <w:rPr>
          <w:spacing w:val="1"/>
        </w:rPr>
        <w:t xml:space="preserve"> </w:t>
      </w:r>
      <w:r>
        <w:t>приобщение</w:t>
      </w:r>
      <w:r w:rsidRPr="00694A6F">
        <w:rPr>
          <w:spacing w:val="1"/>
        </w:rPr>
        <w:t xml:space="preserve"> </w:t>
      </w:r>
      <w:r>
        <w:t>его</w:t>
      </w:r>
      <w:r w:rsidRPr="00694A6F">
        <w:rPr>
          <w:spacing w:val="1"/>
        </w:rPr>
        <w:t xml:space="preserve"> </w:t>
      </w:r>
      <w:r>
        <w:t>к</w:t>
      </w:r>
      <w:r w:rsidRPr="00694A6F">
        <w:rPr>
          <w:spacing w:val="1"/>
        </w:rPr>
        <w:t xml:space="preserve"> </w:t>
      </w:r>
      <w:r>
        <w:t>истинным</w:t>
      </w:r>
      <w:r w:rsidRPr="00694A6F">
        <w:rPr>
          <w:spacing w:val="1"/>
        </w:rPr>
        <w:t xml:space="preserve"> </w:t>
      </w:r>
      <w:r>
        <w:t>ценностям,</w:t>
      </w:r>
      <w:r w:rsidRPr="00694A6F">
        <w:rPr>
          <w:spacing w:val="1"/>
        </w:rPr>
        <w:t xml:space="preserve"> </w:t>
      </w:r>
      <w:r>
        <w:t>формирование</w:t>
      </w:r>
      <w:r w:rsidRPr="00694A6F">
        <w:rPr>
          <w:spacing w:val="1"/>
        </w:rPr>
        <w:t xml:space="preserve"> </w:t>
      </w:r>
      <w:r>
        <w:t>нового</w:t>
      </w:r>
      <w:r w:rsidRPr="00694A6F">
        <w:rPr>
          <w:spacing w:val="1"/>
        </w:rPr>
        <w:t xml:space="preserve"> </w:t>
      </w:r>
      <w:r>
        <w:t>знания,</w:t>
      </w:r>
      <w:r w:rsidRPr="00694A6F">
        <w:rPr>
          <w:spacing w:val="1"/>
        </w:rPr>
        <w:t xml:space="preserve"> </w:t>
      </w:r>
      <w:r>
        <w:t>ориентированного</w:t>
      </w:r>
      <w:r w:rsidRPr="00694A6F">
        <w:rPr>
          <w:spacing w:val="1"/>
        </w:rPr>
        <w:t xml:space="preserve"> </w:t>
      </w:r>
      <w:r>
        <w:t>на</w:t>
      </w:r>
      <w:r w:rsidRPr="00694A6F">
        <w:rPr>
          <w:spacing w:val="1"/>
        </w:rPr>
        <w:t xml:space="preserve"> </w:t>
      </w:r>
      <w:r>
        <w:t>умение</w:t>
      </w:r>
      <w:r w:rsidRPr="00694A6F">
        <w:rPr>
          <w:spacing w:val="1"/>
        </w:rPr>
        <w:t xml:space="preserve"> </w:t>
      </w:r>
      <w:r>
        <w:t>при</w:t>
      </w:r>
      <w:r w:rsidRPr="00694A6F">
        <w:rPr>
          <w:spacing w:val="1"/>
        </w:rPr>
        <w:t xml:space="preserve"> </w:t>
      </w:r>
      <w:r>
        <w:t>любых</w:t>
      </w:r>
      <w:r w:rsidRPr="00694A6F">
        <w:rPr>
          <w:spacing w:val="1"/>
        </w:rPr>
        <w:t xml:space="preserve"> </w:t>
      </w:r>
      <w:r>
        <w:t>неблагоприятных</w:t>
      </w:r>
      <w:r w:rsidRPr="00694A6F">
        <w:rPr>
          <w:spacing w:val="1"/>
        </w:rPr>
        <w:t xml:space="preserve"> </w:t>
      </w:r>
      <w:r>
        <w:t>условиях</w:t>
      </w:r>
      <w:r w:rsidRPr="00694A6F">
        <w:rPr>
          <w:spacing w:val="1"/>
        </w:rPr>
        <w:t xml:space="preserve"> </w:t>
      </w:r>
      <w:r>
        <w:t>сохранять</w:t>
      </w:r>
      <w:r w:rsidRPr="00694A6F">
        <w:rPr>
          <w:spacing w:val="1"/>
        </w:rPr>
        <w:t xml:space="preserve"> </w:t>
      </w:r>
      <w:r>
        <w:t>уважение</w:t>
      </w:r>
      <w:r w:rsidRPr="00694A6F">
        <w:rPr>
          <w:spacing w:val="1"/>
        </w:rPr>
        <w:t xml:space="preserve"> </w:t>
      </w:r>
      <w:r>
        <w:t>друг</w:t>
      </w:r>
      <w:r w:rsidRPr="00694A6F">
        <w:rPr>
          <w:spacing w:val="1"/>
        </w:rPr>
        <w:t xml:space="preserve"> </w:t>
      </w:r>
      <w:r>
        <w:t>к</w:t>
      </w:r>
      <w:r w:rsidRPr="00694A6F">
        <w:rPr>
          <w:spacing w:val="1"/>
        </w:rPr>
        <w:t xml:space="preserve"> </w:t>
      </w:r>
      <w:r>
        <w:t>другу,</w:t>
      </w:r>
      <w:r w:rsidRPr="00694A6F">
        <w:rPr>
          <w:spacing w:val="1"/>
        </w:rPr>
        <w:t xml:space="preserve"> </w:t>
      </w:r>
      <w:r>
        <w:t>взаимопонимание,</w:t>
      </w:r>
      <w:r w:rsidRPr="00694A6F">
        <w:rPr>
          <w:spacing w:val="-67"/>
        </w:rPr>
        <w:t xml:space="preserve"> </w:t>
      </w:r>
      <w:r>
        <w:t>стремление</w:t>
      </w:r>
      <w:r w:rsidRPr="00694A6F">
        <w:rPr>
          <w:spacing w:val="-2"/>
        </w:rPr>
        <w:t xml:space="preserve"> </w:t>
      </w:r>
      <w:r>
        <w:t>к</w:t>
      </w:r>
      <w:r w:rsidRPr="00694A6F">
        <w:rPr>
          <w:spacing w:val="-2"/>
        </w:rPr>
        <w:t xml:space="preserve"> </w:t>
      </w:r>
      <w:r>
        <w:t>взаимодействию</w:t>
      </w:r>
      <w:r w:rsidRPr="00694A6F">
        <w:rPr>
          <w:spacing w:val="-3"/>
        </w:rPr>
        <w:t xml:space="preserve"> </w:t>
      </w:r>
      <w:r>
        <w:t>в</w:t>
      </w:r>
      <w:r w:rsidRPr="00694A6F">
        <w:rPr>
          <w:spacing w:val="-4"/>
        </w:rPr>
        <w:t xml:space="preserve"> </w:t>
      </w:r>
      <w:r>
        <w:t>традициях русской</w:t>
      </w:r>
      <w:r w:rsidRPr="00694A6F">
        <w:rPr>
          <w:spacing w:val="-2"/>
        </w:rPr>
        <w:t xml:space="preserve"> </w:t>
      </w:r>
      <w:r>
        <w:t>культуры.</w:t>
      </w:r>
    </w:p>
    <w:p w:rsidR="00372236" w:rsidRDefault="00372236" w:rsidP="00372236">
      <w:pPr>
        <w:pStyle w:val="afb"/>
        <w:spacing w:before="4"/>
        <w:ind w:left="0"/>
      </w:pPr>
    </w:p>
    <w:p w:rsidR="00F84255" w:rsidRPr="00F84255" w:rsidRDefault="00F84255" w:rsidP="00F84255"/>
    <w:p w:rsidR="00A31320" w:rsidRDefault="00A31320" w:rsidP="00E42070">
      <w:pPr>
        <w:pStyle w:val="1"/>
        <w:numPr>
          <w:ilvl w:val="0"/>
          <w:numId w:val="54"/>
        </w:numPr>
      </w:pPr>
      <w:r>
        <w:lastRenderedPageBreak/>
        <w:t>Организационный раздел ООП ООО</w:t>
      </w:r>
    </w:p>
    <w:p w:rsidR="00A31320" w:rsidRDefault="00A31320" w:rsidP="00E42070">
      <w:pPr>
        <w:pStyle w:val="22"/>
        <w:numPr>
          <w:ilvl w:val="1"/>
          <w:numId w:val="54"/>
        </w:numPr>
        <w:rPr>
          <w:rFonts w:ascii="Times New Roman" w:hAnsi="Times New Roman" w:cs="Times New Roman"/>
          <w:color w:val="auto"/>
          <w:sz w:val="28"/>
          <w:szCs w:val="28"/>
        </w:rPr>
      </w:pPr>
      <w:r>
        <w:rPr>
          <w:rFonts w:ascii="Times New Roman" w:hAnsi="Times New Roman" w:cs="Times New Roman"/>
          <w:color w:val="auto"/>
          <w:sz w:val="28"/>
          <w:szCs w:val="28"/>
        </w:rPr>
        <w:t>Учебный план основного общего образования</w:t>
      </w:r>
    </w:p>
    <w:p w:rsidR="006456E3" w:rsidRPr="00EA1F84" w:rsidRDefault="006456E3" w:rsidP="006456E3">
      <w:pPr>
        <w:jc w:val="center"/>
        <w:rPr>
          <w:b/>
        </w:rPr>
      </w:pPr>
      <w:r w:rsidRPr="00EA1F84">
        <w:rPr>
          <w:b/>
        </w:rPr>
        <w:t>Пояснительная записка</w:t>
      </w:r>
    </w:p>
    <w:p w:rsidR="006456E3" w:rsidRDefault="006456E3" w:rsidP="006456E3">
      <w:pPr>
        <w:jc w:val="center"/>
      </w:pPr>
      <w:r>
        <w:t xml:space="preserve">к учебному плану </w:t>
      </w:r>
      <w:r w:rsidRPr="008D4E87">
        <w:rPr>
          <w:b/>
        </w:rPr>
        <w:t>202</w:t>
      </w:r>
      <w:r>
        <w:rPr>
          <w:b/>
        </w:rPr>
        <w:t>2</w:t>
      </w:r>
      <w:r w:rsidRPr="008D4E87">
        <w:rPr>
          <w:b/>
        </w:rPr>
        <w:t>-202</w:t>
      </w:r>
      <w:r>
        <w:rPr>
          <w:b/>
        </w:rPr>
        <w:t>3</w:t>
      </w:r>
      <w:r w:rsidRPr="00EA1F84">
        <w:t xml:space="preserve"> учебного года</w:t>
      </w:r>
    </w:p>
    <w:p w:rsidR="006456E3" w:rsidRDefault="006456E3" w:rsidP="006456E3">
      <w:pPr>
        <w:jc w:val="center"/>
      </w:pPr>
      <w:r>
        <w:t xml:space="preserve">основного </w:t>
      </w:r>
      <w:r w:rsidRPr="00EA1F84">
        <w:t xml:space="preserve"> общего образования</w:t>
      </w:r>
      <w:r>
        <w:t xml:space="preserve"> </w:t>
      </w:r>
    </w:p>
    <w:p w:rsidR="006456E3" w:rsidRDefault="006456E3" w:rsidP="006456E3">
      <w:pPr>
        <w:jc w:val="center"/>
      </w:pPr>
      <w:r>
        <w:t>5-6 класс</w:t>
      </w:r>
    </w:p>
    <w:p w:rsidR="006456E3" w:rsidRDefault="006456E3" w:rsidP="006456E3">
      <w:pPr>
        <w:ind w:right="18"/>
        <w:jc w:val="center"/>
        <w:rPr>
          <w:b/>
          <w:bCs/>
        </w:rPr>
      </w:pPr>
    </w:p>
    <w:p w:rsidR="006456E3" w:rsidRPr="003F7EF9" w:rsidRDefault="006456E3" w:rsidP="006456E3">
      <w:pPr>
        <w:ind w:right="1252"/>
      </w:pPr>
      <w:r w:rsidRPr="003F7EF9">
        <w:rPr>
          <w:b/>
          <w:bCs/>
        </w:rPr>
        <w:t xml:space="preserve"> Нормативно-правовая база учебного плана:</w:t>
      </w:r>
    </w:p>
    <w:p w:rsidR="006456E3" w:rsidRPr="003F7EF9" w:rsidRDefault="006456E3" w:rsidP="00E42070">
      <w:pPr>
        <w:numPr>
          <w:ilvl w:val="0"/>
          <w:numId w:val="24"/>
        </w:numPr>
        <w:tabs>
          <w:tab w:val="left" w:pos="723"/>
        </w:tabs>
        <w:spacing w:after="0" w:line="240" w:lineRule="auto"/>
        <w:ind w:left="22"/>
      </w:pPr>
      <w:r w:rsidRPr="003F7EF9">
        <w:t>Федеральный закон от 29.12.2012 № 273-03 «Об образовании в Российской Федерации»;</w:t>
      </w:r>
    </w:p>
    <w:p w:rsidR="006456E3" w:rsidRPr="003F7EF9" w:rsidRDefault="006456E3" w:rsidP="00E42070">
      <w:pPr>
        <w:numPr>
          <w:ilvl w:val="0"/>
          <w:numId w:val="24"/>
        </w:numPr>
        <w:tabs>
          <w:tab w:val="left" w:pos="723"/>
        </w:tabs>
        <w:spacing w:after="0" w:line="240" w:lineRule="auto"/>
        <w:ind w:left="22"/>
      </w:pPr>
      <w:r w:rsidRPr="003F7EF9">
        <w:t>Федеральный закон от 25.10.1991г. №1807-1 «О языках народов Российской Федерации»;</w:t>
      </w:r>
    </w:p>
    <w:p w:rsidR="006456E3" w:rsidRPr="003F7EF9" w:rsidRDefault="006456E3" w:rsidP="00E42070">
      <w:pPr>
        <w:numPr>
          <w:ilvl w:val="0"/>
          <w:numId w:val="24"/>
        </w:numPr>
        <w:tabs>
          <w:tab w:val="left" w:pos="723"/>
        </w:tabs>
        <w:spacing w:after="0" w:line="240" w:lineRule="auto"/>
        <w:ind w:left="22"/>
      </w:pPr>
      <w:r w:rsidRPr="003F7EF9">
        <w:t>Закон Республики Башкортостан от 01.07.2013г. №696-з «Об образовании в Республике Башкортостан»;</w:t>
      </w:r>
    </w:p>
    <w:p w:rsidR="006456E3" w:rsidRDefault="006456E3" w:rsidP="00E42070">
      <w:pPr>
        <w:numPr>
          <w:ilvl w:val="0"/>
          <w:numId w:val="24"/>
        </w:numPr>
        <w:spacing w:after="0" w:line="240" w:lineRule="auto"/>
        <w:jc w:val="both"/>
      </w:pPr>
      <w:r>
        <w:t xml:space="preserve">Приказ Минпросвещения России от 28.08.2020 N 442 (ред. от 20.11.2020)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w:t>
      </w:r>
      <w:r w:rsidR="00E42070">
        <w:t>основн</w:t>
      </w:r>
      <w:r>
        <w:t>ого общего, основного общего и среднего общего образования";</w:t>
      </w:r>
    </w:p>
    <w:p w:rsidR="006456E3" w:rsidRDefault="006456E3" w:rsidP="00E42070">
      <w:pPr>
        <w:numPr>
          <w:ilvl w:val="0"/>
          <w:numId w:val="24"/>
        </w:numPr>
        <w:spacing w:after="0" w:line="240" w:lineRule="auto"/>
        <w:jc w:val="both"/>
      </w:pPr>
      <w:r>
        <w:t>Приказ Минпросвещения России от 31.05.2021 N 287 "Об утверждении федерального государственного образовательного стандарта основного общего образования"</w:t>
      </w:r>
    </w:p>
    <w:p w:rsidR="006456E3" w:rsidRDefault="006456E3" w:rsidP="00E42070">
      <w:pPr>
        <w:numPr>
          <w:ilvl w:val="0"/>
          <w:numId w:val="24"/>
        </w:numPr>
        <w:spacing w:after="0" w:line="240" w:lineRule="auto"/>
        <w:jc w:val="both"/>
      </w:pPr>
      <w:r w:rsidRPr="003F7EF9">
        <w:t>Приказ Министерства образования Российской Федерации от 18.07.2002</w:t>
      </w:r>
      <w:r>
        <w:t xml:space="preserve"> г. </w:t>
      </w:r>
      <w:r w:rsidRPr="003F7EF9">
        <w:t>№ 2783 «Об утверждении Концепции профильного обучения на старшей</w:t>
      </w:r>
      <w:r>
        <w:t xml:space="preserve"> ступени </w:t>
      </w:r>
      <w:r w:rsidRPr="003F7EF9">
        <w:t>общего образования»;</w:t>
      </w:r>
    </w:p>
    <w:p w:rsidR="006456E3" w:rsidRDefault="006456E3" w:rsidP="00E42070">
      <w:pPr>
        <w:numPr>
          <w:ilvl w:val="0"/>
          <w:numId w:val="24"/>
        </w:numPr>
        <w:shd w:val="clear" w:color="auto" w:fill="FFFFFF"/>
        <w:spacing w:after="0" w:line="240" w:lineRule="auto"/>
        <w:jc w:val="both"/>
        <w:rPr>
          <w:color w:val="222222"/>
        </w:rPr>
      </w:pPr>
      <w:r w:rsidRPr="002543BE">
        <w:rPr>
          <w:color w:val="222222"/>
        </w:rPr>
        <w:t>Постановление Главного государственного санитарного врача РФ от 28.09.2020 N 28</w:t>
      </w:r>
      <w:r>
        <w:rPr>
          <w:color w:val="222222"/>
        </w:rPr>
        <w:t xml:space="preserve"> </w:t>
      </w:r>
      <w:r w:rsidRPr="002543BE">
        <w:rPr>
          <w:color w:val="222222"/>
        </w:rPr>
        <w:t>"Об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r>
        <w:rPr>
          <w:color w:val="222222"/>
        </w:rPr>
        <w:t>;</w:t>
      </w:r>
    </w:p>
    <w:p w:rsidR="006456E3" w:rsidRPr="00EA69E7" w:rsidRDefault="006456E3" w:rsidP="00E42070">
      <w:pPr>
        <w:numPr>
          <w:ilvl w:val="0"/>
          <w:numId w:val="24"/>
        </w:numPr>
        <w:spacing w:after="0" w:line="240" w:lineRule="auto"/>
        <w:jc w:val="both"/>
      </w:pPr>
      <w:r>
        <w:t>"МР 2.4.0242-21. 2.4. Гигиена детей и подростков. Методические рекомендации по обеспечению санитарно-эпидемиологических требований к организациям воспитания и обучения, отдыха и оздоровления детей и молодежи. Методические рекомендации" (утв. Главным государственным санитарным врачом РФ 17.05.2021);</w:t>
      </w:r>
    </w:p>
    <w:p w:rsidR="006456E3" w:rsidRDefault="006456E3" w:rsidP="00E42070">
      <w:pPr>
        <w:numPr>
          <w:ilvl w:val="0"/>
          <w:numId w:val="25"/>
        </w:numPr>
        <w:spacing w:after="0" w:line="240" w:lineRule="auto"/>
        <w:jc w:val="both"/>
      </w:pPr>
      <w:r w:rsidRPr="00D66D40">
        <w:t xml:space="preserve">«Положение о языке (языках) образования  АНО </w:t>
      </w:r>
      <w:r>
        <w:t>СОШ «Ор Авнер» от 29.05.2020г.</w:t>
      </w:r>
    </w:p>
    <w:p w:rsidR="006456E3" w:rsidRPr="00493E7D" w:rsidRDefault="006456E3" w:rsidP="006456E3">
      <w:pPr>
        <w:ind w:firstLine="567"/>
        <w:jc w:val="both"/>
        <w:rPr>
          <w:b/>
        </w:rPr>
      </w:pPr>
      <w:r w:rsidRPr="00493E7D">
        <w:rPr>
          <w:b/>
        </w:rPr>
        <w:t>Учебный план АНО СОШ  «Ор Авнер» реализует общеобразовательные программы и определяет:</w:t>
      </w:r>
    </w:p>
    <w:p w:rsidR="006456E3" w:rsidRPr="003F7EF9" w:rsidRDefault="006456E3" w:rsidP="00E42070">
      <w:pPr>
        <w:numPr>
          <w:ilvl w:val="0"/>
          <w:numId w:val="26"/>
        </w:numPr>
        <w:tabs>
          <w:tab w:val="left" w:pos="981"/>
        </w:tabs>
        <w:spacing w:after="0" w:line="240" w:lineRule="auto"/>
        <w:ind w:left="21" w:right="20" w:hanging="2"/>
        <w:jc w:val="both"/>
      </w:pPr>
      <w:r w:rsidRPr="003F7EF9">
        <w:t>перечень учебных предметов, обязательных для изучения на каж</w:t>
      </w:r>
      <w:r>
        <w:t>дой ступени обучения: в 5-6ом классах</w:t>
      </w:r>
      <w:r w:rsidRPr="003F7EF9">
        <w:t xml:space="preserve"> - в соответствии с ФГОС</w:t>
      </w:r>
      <w:r>
        <w:t xml:space="preserve"> ООО, утвержденным приказом Минпросвещения России от 31.05.2021 г. №287</w:t>
      </w:r>
      <w:r w:rsidRPr="003F7EF9">
        <w:t xml:space="preserve">; в </w:t>
      </w:r>
      <w:r>
        <w:t>7 – 9 классах</w:t>
      </w:r>
      <w:r w:rsidRPr="003F7EF9">
        <w:t xml:space="preserve"> – в соответствии с </w:t>
      </w:r>
      <w:r>
        <w:t>ФГОС ООО, утвержденным приказом Минобрнауки России от 17.12.2010 г. №1897</w:t>
      </w:r>
      <w:r w:rsidRPr="003F7EF9">
        <w:t>;</w:t>
      </w:r>
      <w:r>
        <w:t xml:space="preserve"> в 10-11 классах в соответствии с ФГОС СОО;</w:t>
      </w:r>
    </w:p>
    <w:p w:rsidR="006456E3" w:rsidRPr="003F7EF9" w:rsidRDefault="006456E3" w:rsidP="00E42070">
      <w:pPr>
        <w:numPr>
          <w:ilvl w:val="0"/>
          <w:numId w:val="26"/>
        </w:numPr>
        <w:tabs>
          <w:tab w:val="left" w:pos="986"/>
        </w:tabs>
        <w:spacing w:after="0" w:line="240" w:lineRule="auto"/>
        <w:ind w:left="21" w:right="20" w:hanging="2"/>
        <w:jc w:val="both"/>
      </w:pPr>
      <w:r w:rsidRPr="003F7EF9">
        <w:t xml:space="preserve">распределение учебного времени между обязательной частью основной образовательной программы и частью, формируемой участниками образовательного процесса в </w:t>
      </w:r>
      <w:r>
        <w:t>5</w:t>
      </w:r>
      <w:r w:rsidRPr="003F7EF9">
        <w:t>-</w:t>
      </w:r>
      <w:r>
        <w:t>11</w:t>
      </w:r>
      <w:r w:rsidRPr="003F7EF9">
        <w:t xml:space="preserve"> классах;</w:t>
      </w:r>
    </w:p>
    <w:p w:rsidR="006456E3" w:rsidRPr="003F7EF9" w:rsidRDefault="006456E3" w:rsidP="00E42070">
      <w:pPr>
        <w:numPr>
          <w:ilvl w:val="0"/>
          <w:numId w:val="26"/>
        </w:numPr>
        <w:tabs>
          <w:tab w:val="left" w:pos="981"/>
        </w:tabs>
        <w:spacing w:after="0" w:line="240" w:lineRule="auto"/>
        <w:ind w:left="981" w:hanging="962"/>
      </w:pPr>
      <w:r w:rsidRPr="003F7EF9">
        <w:t>максимальный объем аудиторной нагрузки обучающихся;</w:t>
      </w:r>
    </w:p>
    <w:p w:rsidR="006456E3" w:rsidRPr="003F7EF9" w:rsidRDefault="006456E3" w:rsidP="00E42070">
      <w:pPr>
        <w:numPr>
          <w:ilvl w:val="0"/>
          <w:numId w:val="26"/>
        </w:numPr>
        <w:tabs>
          <w:tab w:val="left" w:pos="981"/>
        </w:tabs>
        <w:spacing w:after="0" w:line="240" w:lineRule="auto"/>
        <w:ind w:left="21" w:right="20" w:hanging="2"/>
        <w:jc w:val="both"/>
      </w:pPr>
      <w:r w:rsidRPr="003F7EF9">
        <w:lastRenderedPageBreak/>
        <w:t>сроки освоения образовательных программ, продолжительность учебного года и учебной недели, продолжительность урока для каждой ступени обучения.</w:t>
      </w:r>
    </w:p>
    <w:p w:rsidR="006456E3" w:rsidRPr="003F7EF9" w:rsidRDefault="006456E3" w:rsidP="006456E3">
      <w:pPr>
        <w:rPr>
          <w:b/>
          <w:i/>
          <w:u w:val="single"/>
        </w:rPr>
      </w:pPr>
    </w:p>
    <w:p w:rsidR="006456E3" w:rsidRPr="003F7EF9" w:rsidRDefault="006456E3" w:rsidP="006456E3">
      <w:r w:rsidRPr="003F7EF9">
        <w:rPr>
          <w:b/>
        </w:rPr>
        <w:t xml:space="preserve"> Специфика организации образовательного процесса.</w:t>
      </w:r>
    </w:p>
    <w:p w:rsidR="006456E3" w:rsidRPr="003F7EF9" w:rsidRDefault="006456E3" w:rsidP="006456E3">
      <w:pPr>
        <w:spacing w:before="60" w:after="120"/>
        <w:rPr>
          <w:b/>
        </w:rPr>
      </w:pPr>
      <w:r w:rsidRPr="003F7EF9">
        <w:rPr>
          <w:b/>
        </w:rPr>
        <w:t>Длительность учебного года:</w:t>
      </w:r>
    </w:p>
    <w:p w:rsidR="006456E3" w:rsidRPr="003F7EF9" w:rsidRDefault="006456E3" w:rsidP="006456E3">
      <w:pPr>
        <w:spacing w:before="60" w:after="120"/>
      </w:pPr>
      <w:r>
        <w:t>9,11 класс - 33</w:t>
      </w:r>
      <w:r w:rsidRPr="003F7EF9">
        <w:t xml:space="preserve"> недели</w:t>
      </w:r>
    </w:p>
    <w:p w:rsidR="006456E3" w:rsidRPr="003F7EF9" w:rsidRDefault="006456E3" w:rsidP="006456E3">
      <w:pPr>
        <w:spacing w:before="60" w:after="120"/>
      </w:pPr>
      <w:r>
        <w:t>5 –8– 34</w:t>
      </w:r>
      <w:r w:rsidRPr="003F7EF9">
        <w:t xml:space="preserve"> недель</w:t>
      </w:r>
    </w:p>
    <w:p w:rsidR="006456E3" w:rsidRPr="003F7EF9" w:rsidRDefault="006456E3" w:rsidP="006456E3">
      <w:pPr>
        <w:spacing w:before="60" w:after="120"/>
        <w:jc w:val="both"/>
      </w:pPr>
      <w:r w:rsidRPr="003F7EF9">
        <w:rPr>
          <w:b/>
        </w:rPr>
        <w:t>Длительность учебной недели:</w:t>
      </w:r>
      <w:r w:rsidRPr="003F7EF9">
        <w:t xml:space="preserve"> 5-дневная рабочая неделя.</w:t>
      </w:r>
      <w:r>
        <w:t xml:space="preserve"> </w:t>
      </w:r>
      <w:r w:rsidRPr="003F7EF9">
        <w:t>Недельная нагрузка на каждого ученика не превышает предельно допустимой.</w:t>
      </w:r>
    </w:p>
    <w:p w:rsidR="006456E3" w:rsidRPr="003F7EF9" w:rsidRDefault="006456E3" w:rsidP="006456E3">
      <w:pPr>
        <w:jc w:val="both"/>
      </w:pPr>
      <w:r w:rsidRPr="003F7EF9">
        <w:rPr>
          <w:b/>
        </w:rPr>
        <w:t>Длительность урока:</w:t>
      </w:r>
      <w:r>
        <w:rPr>
          <w:b/>
        </w:rPr>
        <w:t xml:space="preserve"> </w:t>
      </w:r>
      <w:r w:rsidRPr="003F7EF9">
        <w:t>40 минут</w:t>
      </w:r>
    </w:p>
    <w:p w:rsidR="006456E3" w:rsidRPr="003F7EF9" w:rsidRDefault="006456E3" w:rsidP="006456E3">
      <w:pPr>
        <w:jc w:val="both"/>
      </w:pPr>
      <w:r w:rsidRPr="003F7EF9">
        <w:rPr>
          <w:b/>
        </w:rPr>
        <w:t>Длительность перемен:</w:t>
      </w:r>
      <w:r w:rsidRPr="003F7EF9">
        <w:t xml:space="preserve"> Продолжительность перемен между уроками составляет 10 минут, большой перемены (после второго урока) – 20 минут. На большой перемене организуется завтрак. </w:t>
      </w:r>
    </w:p>
    <w:p w:rsidR="006456E3" w:rsidRPr="003F7EF9" w:rsidRDefault="006456E3" w:rsidP="006456E3">
      <w:pPr>
        <w:jc w:val="both"/>
      </w:pPr>
      <w:r w:rsidRPr="003F7EF9">
        <w:rPr>
          <w:b/>
        </w:rPr>
        <w:t>Длительность каникул:</w:t>
      </w:r>
      <w:r w:rsidRPr="003F7EF9">
        <w:t xml:space="preserve"> Продолжительность каникул в теч</w:t>
      </w:r>
      <w:r>
        <w:t>ение учебного года составляет 29</w:t>
      </w:r>
      <w:r w:rsidRPr="003F7EF9">
        <w:t xml:space="preserve"> календарных дней. </w:t>
      </w:r>
    </w:p>
    <w:p w:rsidR="006456E3" w:rsidRPr="003F7EF9" w:rsidRDefault="006456E3" w:rsidP="006456E3">
      <w:pPr>
        <w:jc w:val="both"/>
      </w:pPr>
      <w:r w:rsidRPr="003F7EF9">
        <w:t xml:space="preserve">     Реализация учебного плана обеспечена необходимым коллективом педагогических кадров и необходимыми программно-методическими комплексами: рабочими учебными программами по предметам, учебниками, учебными пособиями, методическими рекомендациями и дидактическим материалом.</w:t>
      </w:r>
    </w:p>
    <w:p w:rsidR="006456E3" w:rsidRPr="003F7EF9" w:rsidRDefault="006456E3" w:rsidP="006456E3">
      <w:pPr>
        <w:jc w:val="both"/>
      </w:pPr>
      <w:r w:rsidRPr="003F7EF9">
        <w:t xml:space="preserve">     Этот режим работы позволяет педагогическому коллективу реализовать требования санитарных правил в создании благоприятных условий для адаптации детей к школе, снятии статического напряжения при одновременном выполнении образовательных программ по всем предметам. </w:t>
      </w:r>
    </w:p>
    <w:p w:rsidR="006456E3" w:rsidRPr="003F7EF9" w:rsidRDefault="006456E3" w:rsidP="006456E3">
      <w:pPr>
        <w:jc w:val="both"/>
      </w:pPr>
    </w:p>
    <w:p w:rsidR="006456E3" w:rsidRPr="003F7EF9" w:rsidRDefault="006456E3" w:rsidP="006456E3">
      <w:pPr>
        <w:pStyle w:val="affb"/>
        <w:ind w:left="0" w:right="0"/>
        <w:rPr>
          <w:rFonts w:ascii="Times New Roman" w:hAnsi="Times New Roman"/>
          <w:sz w:val="24"/>
        </w:rPr>
      </w:pPr>
      <w:r w:rsidRPr="003F7EF9">
        <w:rPr>
          <w:rFonts w:ascii="Times New Roman" w:hAnsi="Times New Roman"/>
          <w:b/>
          <w:bCs/>
          <w:sz w:val="24"/>
        </w:rPr>
        <w:t>Промежуточная аттестация</w:t>
      </w:r>
    </w:p>
    <w:p w:rsidR="006456E3" w:rsidRPr="003F7EF9" w:rsidRDefault="006456E3" w:rsidP="006456E3">
      <w:pPr>
        <w:ind w:firstLine="709"/>
        <w:rPr>
          <w:b/>
          <w:bCs/>
        </w:rPr>
      </w:pPr>
      <w:r w:rsidRPr="003F7EF9">
        <w:t>Промежуточная аттестация осуществляется в соответствии с</w:t>
      </w:r>
      <w:r>
        <w:t xml:space="preserve">  «Положением о внутренней системе оценки качества образования школы </w:t>
      </w:r>
      <w:r w:rsidRPr="003F7EF9">
        <w:t>«Ор Авнер» городского округа город Уфа Республики Башкортостан</w:t>
      </w:r>
      <w:r>
        <w:t>» и</w:t>
      </w:r>
      <w:r w:rsidRPr="003F7EF9">
        <w:t xml:space="preserve"> «Положением</w:t>
      </w:r>
      <w:r>
        <w:t xml:space="preserve"> </w:t>
      </w:r>
      <w:r w:rsidRPr="003F7EF9">
        <w:t>системе оценок, формах, периодичности и порядке текущего контроля успеваемости и промежуточной аттестации учащихся в Автономной некоммерческой организации средней общеобразовательной</w:t>
      </w:r>
      <w:r>
        <w:t xml:space="preserve"> </w:t>
      </w:r>
      <w:r w:rsidRPr="003F7EF9">
        <w:t>школы «Ор Авнер» городского округа город Уфа Республики Башкортостан».</w:t>
      </w:r>
    </w:p>
    <w:p w:rsidR="006456E3" w:rsidRPr="003F7EF9" w:rsidRDefault="006456E3" w:rsidP="006456E3">
      <w:pPr>
        <w:ind w:left="1" w:firstLine="566"/>
        <w:jc w:val="both"/>
        <w:rPr>
          <w:b/>
          <w:bCs/>
        </w:rPr>
      </w:pPr>
      <w:r w:rsidRPr="003F7EF9">
        <w:t xml:space="preserve">Промежуточная аттестация подразделяется на </w:t>
      </w:r>
      <w:r w:rsidRPr="003F7EF9">
        <w:rPr>
          <w:i/>
          <w:iCs/>
        </w:rPr>
        <w:t>текущую</w:t>
      </w:r>
      <w:r w:rsidRPr="003F7EF9">
        <w:t>, включающую в себя поурочное и по</w:t>
      </w:r>
      <w:r>
        <w:t>четвертное</w:t>
      </w:r>
      <w:r w:rsidRPr="003F7EF9">
        <w:t xml:space="preserve"> (полугодовое) оценивание результатов образовательной деятельности обучающихся, и </w:t>
      </w:r>
      <w:r w:rsidRPr="003F7EF9">
        <w:rPr>
          <w:i/>
          <w:iCs/>
        </w:rPr>
        <w:t>годовую</w:t>
      </w:r>
      <w:r w:rsidRPr="003F7EF9">
        <w:t xml:space="preserve"> - по результатам тестирования, собеседований, контрольных, экзаменационных работ за учебный год. В 5-9 классах промежуточная аттестация осуществляется с выставлением отметок за </w:t>
      </w:r>
      <w:r>
        <w:t>четверть</w:t>
      </w:r>
      <w:r w:rsidR="00EA69FF">
        <w:t>.</w:t>
      </w:r>
    </w:p>
    <w:p w:rsidR="006456E3" w:rsidRPr="003F7EF9" w:rsidRDefault="006456E3" w:rsidP="006456E3">
      <w:pPr>
        <w:ind w:left="1" w:firstLine="566"/>
        <w:rPr>
          <w:b/>
          <w:bCs/>
        </w:rPr>
      </w:pPr>
      <w:r w:rsidRPr="003F7EF9">
        <w:t>Годовая промежуточная аттестация может проводиться как письменно, так и устно.</w:t>
      </w:r>
    </w:p>
    <w:p w:rsidR="006456E3" w:rsidRPr="003F7EF9" w:rsidRDefault="006456E3" w:rsidP="006456E3">
      <w:pPr>
        <w:ind w:left="1" w:right="20" w:firstLine="566"/>
        <w:jc w:val="both"/>
        <w:rPr>
          <w:b/>
          <w:bCs/>
        </w:rPr>
      </w:pPr>
      <w:r w:rsidRPr="003F7EF9">
        <w:lastRenderedPageBreak/>
        <w:t>Формами проведения письменной аттестации в школе являются: дифференцированный зачет, контрольные работы, диктант, изложение, сочинение, тестирование.</w:t>
      </w:r>
    </w:p>
    <w:p w:rsidR="006456E3" w:rsidRPr="003F7EF9" w:rsidRDefault="006456E3" w:rsidP="006456E3">
      <w:pPr>
        <w:ind w:left="1" w:firstLine="566"/>
        <w:rPr>
          <w:b/>
          <w:bCs/>
        </w:rPr>
      </w:pPr>
      <w:r w:rsidRPr="003F7EF9">
        <w:t>Формами проведения устной аттестации являются: дифференцированный зачет; защита творческих и исследовательских проектов; собеседование.</w:t>
      </w:r>
    </w:p>
    <w:p w:rsidR="006456E3" w:rsidRPr="003F7EF9" w:rsidRDefault="006456E3" w:rsidP="006456E3"/>
    <w:p w:rsidR="006456E3" w:rsidRPr="003F7EF9" w:rsidRDefault="006456E3" w:rsidP="006456E3">
      <w:pPr>
        <w:pStyle w:val="a5"/>
        <w:tabs>
          <w:tab w:val="left" w:pos="1161"/>
        </w:tabs>
        <w:ind w:left="0"/>
        <w:rPr>
          <w:sz w:val="24"/>
          <w:szCs w:val="24"/>
        </w:rPr>
      </w:pPr>
      <w:r w:rsidRPr="003F7EF9">
        <w:rPr>
          <w:b/>
          <w:bCs/>
          <w:sz w:val="24"/>
          <w:szCs w:val="24"/>
        </w:rPr>
        <w:t>Учебный план осн</w:t>
      </w:r>
      <w:r>
        <w:rPr>
          <w:b/>
          <w:bCs/>
          <w:sz w:val="24"/>
          <w:szCs w:val="24"/>
        </w:rPr>
        <w:t>овного общего образования для 5-6</w:t>
      </w:r>
      <w:r w:rsidRPr="003F7EF9">
        <w:rPr>
          <w:b/>
          <w:bCs/>
          <w:sz w:val="24"/>
          <w:szCs w:val="24"/>
        </w:rPr>
        <w:t>х классов (ФГОС)</w:t>
      </w:r>
    </w:p>
    <w:p w:rsidR="006456E3" w:rsidRPr="003F7EF9" w:rsidRDefault="006456E3" w:rsidP="006456E3">
      <w:pPr>
        <w:ind w:left="1" w:firstLine="566"/>
        <w:jc w:val="both"/>
      </w:pPr>
      <w:r w:rsidRPr="003F7EF9">
        <w:t>Учебный план основно</w:t>
      </w:r>
      <w:r>
        <w:t>го общего образования для 5-6</w:t>
      </w:r>
      <w:r w:rsidRPr="003F7EF9">
        <w:t>х классов, реализующий федеральные государственные стандарты основного общего образования:</w:t>
      </w:r>
    </w:p>
    <w:p w:rsidR="006456E3" w:rsidRPr="003F7EF9" w:rsidRDefault="006456E3" w:rsidP="00E42070">
      <w:pPr>
        <w:numPr>
          <w:ilvl w:val="0"/>
          <w:numId w:val="28"/>
        </w:numPr>
        <w:tabs>
          <w:tab w:val="left" w:pos="721"/>
        </w:tabs>
        <w:spacing w:after="0" w:line="240" w:lineRule="auto"/>
        <w:rPr>
          <w:rFonts w:eastAsia="Symbol"/>
        </w:rPr>
      </w:pPr>
      <w:r w:rsidRPr="003F7EF9">
        <w:t>определяет содержание и максимальный объём учебной нагрузки обучающихся;</w:t>
      </w:r>
    </w:p>
    <w:p w:rsidR="006456E3" w:rsidRPr="003F7EF9" w:rsidRDefault="006456E3" w:rsidP="00E42070">
      <w:pPr>
        <w:numPr>
          <w:ilvl w:val="0"/>
          <w:numId w:val="28"/>
        </w:numPr>
        <w:tabs>
          <w:tab w:val="left" w:pos="721"/>
        </w:tabs>
        <w:spacing w:after="0" w:line="240" w:lineRule="auto"/>
        <w:jc w:val="both"/>
        <w:rPr>
          <w:rFonts w:eastAsia="Symbol"/>
        </w:rPr>
      </w:pPr>
      <w:r w:rsidRPr="003F7EF9">
        <w:t>определяет перечень учебных предметов, курсов, направлений внеурочной деятельности и время, отводимое на их освоение и организацию;</w:t>
      </w:r>
    </w:p>
    <w:p w:rsidR="006456E3" w:rsidRPr="003F7EF9" w:rsidRDefault="006456E3" w:rsidP="00E42070">
      <w:pPr>
        <w:numPr>
          <w:ilvl w:val="0"/>
          <w:numId w:val="28"/>
        </w:numPr>
        <w:tabs>
          <w:tab w:val="left" w:pos="721"/>
        </w:tabs>
        <w:spacing w:after="0" w:line="240" w:lineRule="auto"/>
        <w:rPr>
          <w:rFonts w:eastAsia="Symbol"/>
        </w:rPr>
      </w:pPr>
      <w:r w:rsidRPr="003F7EF9">
        <w:t>распределяет учебные предметы, курсы и направления внеурочной деятельности.</w:t>
      </w:r>
    </w:p>
    <w:p w:rsidR="006456E3" w:rsidRPr="003F7EF9" w:rsidRDefault="006456E3" w:rsidP="00E42070">
      <w:pPr>
        <w:pStyle w:val="Default"/>
        <w:numPr>
          <w:ilvl w:val="0"/>
          <w:numId w:val="28"/>
        </w:numPr>
      </w:pPr>
      <w:r w:rsidRPr="003F7EF9">
        <w:t xml:space="preserve">Учебный план состоит из двух частей: обязательной части и части, формируемой участниками образовательных отношений. </w:t>
      </w:r>
    </w:p>
    <w:p w:rsidR="006456E3" w:rsidRPr="003F7EF9" w:rsidRDefault="006456E3" w:rsidP="006456E3">
      <w:pPr>
        <w:ind w:firstLine="360"/>
      </w:pPr>
      <w:r w:rsidRPr="003F7EF9">
        <w:rPr>
          <w:b/>
          <w:bCs/>
        </w:rPr>
        <w:t xml:space="preserve">Обязательная часть </w:t>
      </w:r>
      <w:r w:rsidRPr="003F7EF9">
        <w:t xml:space="preserve">учебного плана определяет состав учебных предметов обязательных предметных областей для школы, имеющей по данной программе государственную аккредитацию образовательных организаций, реализующих основные образовательные программы </w:t>
      </w:r>
      <w:r w:rsidR="00E42070">
        <w:t>основн</w:t>
      </w:r>
      <w:r w:rsidRPr="003F7EF9">
        <w:t>ого, основного общего образования, и учебное время, отводимое на их изучение по классам (годам) обучения.</w:t>
      </w:r>
    </w:p>
    <w:p w:rsidR="006456E3" w:rsidRPr="003F7EF9" w:rsidRDefault="006456E3" w:rsidP="006456E3">
      <w:pPr>
        <w:ind w:left="1" w:firstLine="708"/>
        <w:jc w:val="both"/>
      </w:pPr>
      <w:r w:rsidRPr="003F7EF9">
        <w:t xml:space="preserve">Образовательная область </w:t>
      </w:r>
      <w:r w:rsidRPr="003F7EF9">
        <w:rPr>
          <w:b/>
          <w:bCs/>
        </w:rPr>
        <w:t>«Русский язык и литература»</w:t>
      </w:r>
      <w:r w:rsidRPr="003F7EF9">
        <w:t xml:space="preserve"> реализована предметами: «Русский язык», «Литература».</w:t>
      </w:r>
    </w:p>
    <w:p w:rsidR="006456E3" w:rsidRPr="003F7EF9" w:rsidRDefault="006456E3" w:rsidP="006456E3">
      <w:pPr>
        <w:ind w:left="1" w:firstLine="708"/>
        <w:jc w:val="both"/>
      </w:pPr>
      <w:r w:rsidRPr="003F7EF9">
        <w:t xml:space="preserve">Образовательная область </w:t>
      </w:r>
      <w:r w:rsidRPr="003F7EF9">
        <w:rPr>
          <w:b/>
          <w:bCs/>
        </w:rPr>
        <w:t>«Родной язык и родная литература»</w:t>
      </w:r>
      <w:r w:rsidRPr="003F7EF9">
        <w:t xml:space="preserve"> реализована предметами: «Родной язык</w:t>
      </w:r>
      <w:r>
        <w:t xml:space="preserve"> (русский)</w:t>
      </w:r>
      <w:r w:rsidRPr="003F7EF9">
        <w:t>», «Родная литература</w:t>
      </w:r>
      <w:r>
        <w:t xml:space="preserve"> (русская)</w:t>
      </w:r>
      <w:r w:rsidRPr="003F7EF9">
        <w:t>». Формирование классов (групп) для изучения данных предметов осуществляется на основании заявления родителей учащихся.</w:t>
      </w:r>
    </w:p>
    <w:p w:rsidR="006456E3" w:rsidRDefault="006456E3" w:rsidP="006456E3">
      <w:pPr>
        <w:ind w:firstLine="709"/>
      </w:pPr>
      <w:r w:rsidRPr="003F7EF9">
        <w:t xml:space="preserve">Образовательная область </w:t>
      </w:r>
      <w:r w:rsidRPr="003F7EF9">
        <w:rPr>
          <w:b/>
          <w:bCs/>
        </w:rPr>
        <w:t>«Иностранные языки»</w:t>
      </w:r>
      <w:r w:rsidRPr="003F7EF9">
        <w:t xml:space="preserve"> представлена «Иностранным языком (английским)» и «Вторым иностранным языком» (иврит).</w:t>
      </w:r>
      <w:r>
        <w:t xml:space="preserve"> </w:t>
      </w:r>
      <w:r w:rsidRPr="006F487F">
        <w:t>Изучение второго иностранного языка из перечня, предлагаемого Организацией, осуществляется по заявлению обучающихся, родителей (законных представителей) несовершеннолетних обучающихся и при наличии в Организации необходимых условий.</w:t>
      </w:r>
    </w:p>
    <w:p w:rsidR="006456E3" w:rsidRDefault="006456E3" w:rsidP="006456E3">
      <w:pPr>
        <w:ind w:firstLine="709"/>
      </w:pPr>
      <w:r>
        <w:t xml:space="preserve">В </w:t>
      </w:r>
      <w:r w:rsidRPr="003F7EF9">
        <w:t xml:space="preserve">образовательную область </w:t>
      </w:r>
      <w:r w:rsidRPr="003F7EF9">
        <w:rPr>
          <w:b/>
          <w:bCs/>
        </w:rPr>
        <w:t>«Математика и информатика»</w:t>
      </w:r>
      <w:r w:rsidRPr="003F7EF9">
        <w:t xml:space="preserve"> входят «Мат</w:t>
      </w:r>
      <w:r>
        <w:t xml:space="preserve">ематика» </w:t>
      </w:r>
      <w:r w:rsidRPr="003F7EF9">
        <w:t xml:space="preserve"> и «Информатика».</w:t>
      </w:r>
      <w:r>
        <w:t xml:space="preserve">  </w:t>
      </w:r>
    </w:p>
    <w:p w:rsidR="006456E3" w:rsidRDefault="006456E3" w:rsidP="006456E3">
      <w:r w:rsidRPr="00FF3ECD">
        <w:t>Учебный предмет "Математика" предметной области "Математика и информатика" включает в себя учебные курсы "Алгебра", "Геометрия", "Вероятность и статистика".</w:t>
      </w:r>
      <w:r w:rsidRPr="00FF3ECD">
        <w:br/>
      </w:r>
      <w:r>
        <w:t xml:space="preserve">            </w:t>
      </w:r>
      <w:r w:rsidRPr="003F7EF9">
        <w:t xml:space="preserve">Образовательная область </w:t>
      </w:r>
      <w:r w:rsidRPr="00FF3ECD">
        <w:t>«</w:t>
      </w:r>
      <w:r w:rsidRPr="00FF3ECD">
        <w:rPr>
          <w:b/>
        </w:rPr>
        <w:t>Общественно-научные</w:t>
      </w:r>
      <w:r w:rsidRPr="003F7EF9">
        <w:rPr>
          <w:b/>
          <w:bCs/>
        </w:rPr>
        <w:t xml:space="preserve"> предметы»</w:t>
      </w:r>
      <w:r w:rsidRPr="003F7EF9">
        <w:t xml:space="preserve"> представлена следующими предметами: «История»</w:t>
      </w:r>
      <w:r>
        <w:t xml:space="preserve">, </w:t>
      </w:r>
      <w:r w:rsidRPr="003F7EF9">
        <w:t>«Обществознание»,</w:t>
      </w:r>
      <w:r>
        <w:t xml:space="preserve"> </w:t>
      </w:r>
      <w:r w:rsidRPr="003F7EF9">
        <w:t>«География».</w:t>
      </w:r>
      <w:r>
        <w:t xml:space="preserve"> </w:t>
      </w:r>
      <w:r w:rsidRPr="00FF3ECD">
        <w:t>Учебный предмет "История" предметной области "Общественно-научные предметы" включает в себя учебные курсы "История России" и "Всеобщая история".</w:t>
      </w:r>
      <w:r w:rsidRPr="003F7EF9">
        <w:t xml:space="preserve"> Предмет «</w:t>
      </w:r>
      <w:r w:rsidRPr="00FF3ECD">
        <w:rPr>
          <w:i/>
        </w:rPr>
        <w:t>Обществознание»</w:t>
      </w:r>
      <w:r w:rsidRPr="003F7EF9">
        <w:t xml:space="preserve"> является интегрированным, построен по модульному принципу и включает следующие содержательные разделы: «Общество», «Человек», «Социальная сфера», «Политика», «Экономика» и «Право».</w:t>
      </w:r>
    </w:p>
    <w:p w:rsidR="006456E3" w:rsidRDefault="006456E3" w:rsidP="006456E3">
      <w:pPr>
        <w:ind w:left="1" w:firstLine="708"/>
        <w:jc w:val="both"/>
      </w:pPr>
      <w:r>
        <w:t xml:space="preserve">В </w:t>
      </w:r>
      <w:r w:rsidRPr="003F7EF9">
        <w:t xml:space="preserve">образовательную область </w:t>
      </w:r>
      <w:r w:rsidRPr="003F7EF9">
        <w:rPr>
          <w:b/>
          <w:bCs/>
        </w:rPr>
        <w:t>«Естественнонаучные предметы»</w:t>
      </w:r>
      <w:r w:rsidRPr="003F7EF9">
        <w:t xml:space="preserve"> входят «Физика», «Химия»,</w:t>
      </w:r>
      <w:r>
        <w:t xml:space="preserve"> </w:t>
      </w:r>
      <w:r w:rsidRPr="003F7EF9">
        <w:t>«Биология».</w:t>
      </w:r>
      <w:r w:rsidRPr="00DE6A79">
        <w:t xml:space="preserve"> </w:t>
      </w:r>
    </w:p>
    <w:p w:rsidR="006456E3" w:rsidRDefault="006456E3" w:rsidP="006456E3">
      <w:pPr>
        <w:ind w:firstLine="567"/>
      </w:pPr>
      <w:r w:rsidRPr="003F7EF9">
        <w:lastRenderedPageBreak/>
        <w:t xml:space="preserve">Образовательная область </w:t>
      </w:r>
      <w:r w:rsidRPr="003F7EF9">
        <w:rPr>
          <w:b/>
          <w:bCs/>
        </w:rPr>
        <w:t>«Основы духовно-нравственной культуры народов России»</w:t>
      </w:r>
      <w:r w:rsidRPr="003F7EF9">
        <w:t>.</w:t>
      </w:r>
      <w:r>
        <w:t xml:space="preserve"> </w:t>
      </w:r>
      <w:r w:rsidRPr="00C315E6">
        <w:t>Изучение учебного предмета "Основы духовно-нравственной культуры народов России" вводится поэтапно, учебный предмет преподается с 5 по 9 класс, начиная с 2023/24 учебного года.</w:t>
      </w:r>
    </w:p>
    <w:p w:rsidR="006456E3" w:rsidRPr="003F7EF9" w:rsidRDefault="006456E3" w:rsidP="006456E3">
      <w:pPr>
        <w:ind w:firstLine="567"/>
      </w:pPr>
      <w:r>
        <w:t xml:space="preserve">В </w:t>
      </w:r>
      <w:r w:rsidRPr="003F7EF9">
        <w:t xml:space="preserve">образовательной области </w:t>
      </w:r>
      <w:r w:rsidRPr="003F7EF9">
        <w:rPr>
          <w:b/>
          <w:bCs/>
        </w:rPr>
        <w:t>«Искусство»</w:t>
      </w:r>
      <w:r w:rsidRPr="003F7EF9">
        <w:t xml:space="preserve"> изучаются предметы: «Музыка»,</w:t>
      </w:r>
      <w:r>
        <w:t xml:space="preserve"> </w:t>
      </w:r>
      <w:r w:rsidRPr="003F7EF9">
        <w:t>«Изобразительное искусство».</w:t>
      </w:r>
    </w:p>
    <w:p w:rsidR="006456E3" w:rsidRPr="003F7EF9" w:rsidRDefault="006456E3" w:rsidP="006456E3">
      <w:pPr>
        <w:ind w:firstLine="567"/>
        <w:jc w:val="both"/>
      </w:pPr>
      <w:r w:rsidRPr="003F7EF9">
        <w:t xml:space="preserve">Образовательная область </w:t>
      </w:r>
      <w:r w:rsidRPr="003F7EF9">
        <w:rPr>
          <w:b/>
          <w:bCs/>
        </w:rPr>
        <w:t>«Технология»</w:t>
      </w:r>
      <w:r w:rsidRPr="003F7EF9">
        <w:t xml:space="preserve"> включает «Технологию».</w:t>
      </w:r>
    </w:p>
    <w:p w:rsidR="006456E3" w:rsidRPr="003F7EF9" w:rsidRDefault="006456E3" w:rsidP="006456E3">
      <w:pPr>
        <w:ind w:left="1" w:firstLine="567"/>
        <w:jc w:val="both"/>
      </w:pPr>
      <w:r w:rsidRPr="003F7EF9">
        <w:t xml:space="preserve">Образовательная область </w:t>
      </w:r>
      <w:r w:rsidRPr="003F7EF9">
        <w:rPr>
          <w:b/>
          <w:bCs/>
          <w:i/>
          <w:iCs/>
        </w:rPr>
        <w:t>«Физическая культура и Основы</w:t>
      </w:r>
      <w:r>
        <w:rPr>
          <w:b/>
          <w:bCs/>
          <w:i/>
          <w:iCs/>
        </w:rPr>
        <w:t xml:space="preserve"> </w:t>
      </w:r>
      <w:r w:rsidRPr="003F7EF9">
        <w:rPr>
          <w:b/>
          <w:bCs/>
          <w:i/>
          <w:iCs/>
        </w:rPr>
        <w:t xml:space="preserve">безопасности жизнедеятельности» </w:t>
      </w:r>
      <w:r w:rsidRPr="003F7EF9">
        <w:t>включает</w:t>
      </w:r>
      <w:r>
        <w:t xml:space="preserve"> </w:t>
      </w:r>
      <w:r w:rsidRPr="003F7EF9">
        <w:t>«Физическую культуру», «Основы безопасности жизнедеятельности».</w:t>
      </w:r>
    </w:p>
    <w:p w:rsidR="006456E3" w:rsidRPr="003F7EF9" w:rsidRDefault="006456E3" w:rsidP="006456E3">
      <w:pPr>
        <w:ind w:left="1" w:firstLine="200"/>
        <w:jc w:val="both"/>
      </w:pPr>
      <w:r w:rsidRPr="003F7EF9">
        <w:t xml:space="preserve">Предмет «Основы безопасности жизнедеятельности» изучается интегрировано с предметом </w:t>
      </w:r>
      <w:r w:rsidRPr="003F7EF9">
        <w:rPr>
          <w:i/>
          <w:iCs/>
        </w:rPr>
        <w:t>«Физическая культура»</w:t>
      </w:r>
      <w:r>
        <w:rPr>
          <w:i/>
          <w:iCs/>
        </w:rPr>
        <w:t xml:space="preserve"> </w:t>
      </w:r>
      <w:r w:rsidRPr="003F7EF9">
        <w:rPr>
          <w:iCs/>
        </w:rPr>
        <w:t>в 5-7 классах</w:t>
      </w:r>
      <w:r w:rsidRPr="003F7EF9">
        <w:t>.</w:t>
      </w:r>
    </w:p>
    <w:p w:rsidR="006456E3" w:rsidRPr="003F7EF9" w:rsidRDefault="006456E3" w:rsidP="006456E3">
      <w:pPr>
        <w:pStyle w:val="Default"/>
        <w:ind w:firstLine="720"/>
        <w:jc w:val="both"/>
      </w:pPr>
      <w:r w:rsidRPr="003F7EF9">
        <w:rPr>
          <w:b/>
          <w:bCs/>
        </w:rPr>
        <w:t>Часть учебного плана, формируемая участниками образовательных отношений,</w:t>
      </w:r>
      <w:r>
        <w:rPr>
          <w:b/>
          <w:bCs/>
        </w:rPr>
        <w:t xml:space="preserve"> </w:t>
      </w:r>
      <w:r>
        <w:rPr>
          <w:bCs/>
        </w:rPr>
        <w:t>составляется на основе опросов родителей и обучающихся. О</w:t>
      </w:r>
      <w:r w:rsidRPr="003F7EF9">
        <w:t>пределяет время, отводимое на изучение содержания образования, обеспечивающего реализацию интересов и потребностей обучающихся, их родителей (законных представителей), педагогического коллект</w:t>
      </w:r>
      <w:r>
        <w:t>ива образовательной организации.</w:t>
      </w:r>
      <w:r w:rsidRPr="003F7EF9">
        <w:t xml:space="preserve"> </w:t>
      </w:r>
    </w:p>
    <w:p w:rsidR="006456E3" w:rsidRPr="003F7EF9" w:rsidRDefault="006456E3" w:rsidP="006456E3">
      <w:pPr>
        <w:pStyle w:val="Default"/>
        <w:ind w:firstLine="720"/>
        <w:jc w:val="both"/>
      </w:pPr>
      <w:r>
        <w:t>Часть у</w:t>
      </w:r>
      <w:r w:rsidRPr="003F7EF9">
        <w:t>чебн</w:t>
      </w:r>
      <w:r>
        <w:t>ого</w:t>
      </w:r>
      <w:r w:rsidRPr="003F7EF9">
        <w:t xml:space="preserve"> план</w:t>
      </w:r>
      <w:r>
        <w:t>а, формируемая участниками образовательных отношений</w:t>
      </w:r>
      <w:r w:rsidRPr="003F7EF9">
        <w:t xml:space="preserve"> </w:t>
      </w:r>
      <w:r>
        <w:t xml:space="preserve"> в основном идет на увеличение учебных часов для предметов обязательной части, с целью усиления практической направленности  и реализации учебных проектов.  И  предусматривает возможность, обеспечить </w:t>
      </w:r>
      <w:r w:rsidRPr="003F7EF9">
        <w:t xml:space="preserve"> образовательные потребности и интересы обучающихся, в том числе этнокультурные. </w:t>
      </w:r>
    </w:p>
    <w:p w:rsidR="006456E3" w:rsidRPr="003F7EF9" w:rsidRDefault="006456E3" w:rsidP="006456E3">
      <w:pPr>
        <w:pStyle w:val="Default"/>
        <w:ind w:firstLine="720"/>
        <w:jc w:val="both"/>
      </w:pPr>
      <w:r>
        <w:rPr>
          <w:b/>
        </w:rPr>
        <w:t xml:space="preserve">Часть, формируемая </w:t>
      </w:r>
      <w:r w:rsidRPr="00D00404">
        <w:rPr>
          <w:b/>
        </w:rPr>
        <w:t xml:space="preserve"> участниками образовательных отношений </w:t>
      </w:r>
      <w:r>
        <w:rPr>
          <w:b/>
        </w:rPr>
        <w:t>отводится</w:t>
      </w:r>
      <w:r w:rsidRPr="003F7EF9">
        <w:t xml:space="preserve">: </w:t>
      </w:r>
    </w:p>
    <w:p w:rsidR="006456E3" w:rsidRPr="003F7EF9" w:rsidRDefault="006456E3" w:rsidP="006456E3">
      <w:pPr>
        <w:pStyle w:val="Default"/>
        <w:jc w:val="both"/>
      </w:pPr>
      <w:r w:rsidRPr="003F7EF9">
        <w:t xml:space="preserve">- на увеличение учебных часов, предусмотренных на изучение отдельных учебных предметов обязательной части; </w:t>
      </w:r>
    </w:p>
    <w:p w:rsidR="006456E3" w:rsidRPr="003F7EF9" w:rsidRDefault="006456E3" w:rsidP="006456E3">
      <w:r w:rsidRPr="003F7EF9">
        <w:t>- на внеурочную деятельность</w:t>
      </w:r>
      <w:r>
        <w:t>.</w:t>
      </w:r>
    </w:p>
    <w:p w:rsidR="006456E3" w:rsidRPr="003F7EF9" w:rsidRDefault="006456E3" w:rsidP="006456E3">
      <w:pPr>
        <w:ind w:firstLine="452"/>
      </w:pPr>
      <w:r w:rsidRPr="003F7EF9">
        <w:t>На основании этого часы данного раздела переданы на изучение следующих предметов:</w:t>
      </w:r>
    </w:p>
    <w:p w:rsidR="006456E3" w:rsidRDefault="006456E3" w:rsidP="00E42070">
      <w:pPr>
        <w:numPr>
          <w:ilvl w:val="0"/>
          <w:numId w:val="27"/>
        </w:numPr>
        <w:tabs>
          <w:tab w:val="left" w:pos="662"/>
        </w:tabs>
        <w:spacing w:after="0" w:line="240" w:lineRule="auto"/>
        <w:ind w:firstLine="452"/>
      </w:pPr>
      <w:r w:rsidRPr="003F7EF9">
        <w:t>в 5 классе  «Математика»</w:t>
      </w:r>
      <w:r>
        <w:t xml:space="preserve"> 1 час.</w:t>
      </w:r>
    </w:p>
    <w:p w:rsidR="006456E3" w:rsidRPr="006C799C" w:rsidRDefault="006456E3" w:rsidP="00E42070">
      <w:pPr>
        <w:numPr>
          <w:ilvl w:val="0"/>
          <w:numId w:val="27"/>
        </w:numPr>
        <w:tabs>
          <w:tab w:val="left" w:pos="662"/>
        </w:tabs>
        <w:spacing w:after="0" w:line="240" w:lineRule="auto"/>
        <w:ind w:firstLine="452"/>
      </w:pPr>
      <w:r>
        <w:t xml:space="preserve">В 6 классе </w:t>
      </w:r>
      <w:r w:rsidRPr="003F7EF9">
        <w:t>«Математика»</w:t>
      </w:r>
      <w:r>
        <w:t xml:space="preserve"> 1 час, «Основы духовно-нравственной культуры народов России» 1 час (учебный модуль «Основы иудейской культуры»).</w:t>
      </w:r>
    </w:p>
    <w:p w:rsidR="006456E3" w:rsidRPr="003F7EF9" w:rsidRDefault="006456E3" w:rsidP="006456E3">
      <w:pPr>
        <w:rPr>
          <w:b/>
        </w:rPr>
      </w:pPr>
      <w:r w:rsidRPr="003F7EF9">
        <w:rPr>
          <w:b/>
        </w:rPr>
        <w:t>Внеурочная деятельность.</w:t>
      </w:r>
    </w:p>
    <w:p w:rsidR="006456E3" w:rsidRPr="003F7EF9" w:rsidRDefault="006456E3" w:rsidP="006456E3">
      <w:pPr>
        <w:autoSpaceDE w:val="0"/>
        <w:autoSpaceDN w:val="0"/>
        <w:adjustRightInd w:val="0"/>
        <w:ind w:firstLine="567"/>
        <w:jc w:val="both"/>
        <w:rPr>
          <w:color w:val="000000"/>
          <w:lang w:eastAsia="en-US"/>
        </w:rPr>
      </w:pPr>
      <w:r w:rsidRPr="003F7EF9">
        <w:rPr>
          <w:color w:val="000000"/>
          <w:lang w:eastAsia="en-US"/>
        </w:rPr>
        <w:t>План внеурочной деятельности формируется участниками образовательного процесса и определяет содержание образования, обеспечивающего реализацию интересов и потребностей обучающихся,  их родителей (законных представителей), образовательного учреждения.</w:t>
      </w:r>
    </w:p>
    <w:p w:rsidR="006456E3" w:rsidRPr="003F7EF9" w:rsidRDefault="006456E3" w:rsidP="006456E3">
      <w:pPr>
        <w:autoSpaceDE w:val="0"/>
        <w:autoSpaceDN w:val="0"/>
        <w:adjustRightInd w:val="0"/>
        <w:ind w:firstLine="567"/>
        <w:jc w:val="both"/>
        <w:rPr>
          <w:color w:val="000000"/>
          <w:lang w:eastAsia="en-US"/>
        </w:rPr>
      </w:pPr>
      <w:r w:rsidRPr="003F7EF9">
        <w:rPr>
          <w:color w:val="000000"/>
          <w:lang w:eastAsia="en-US"/>
        </w:rPr>
        <w:t>Под внеурочной деятельностью в рамках реализации ФГОС ООО в школе понимается образовательная деятельность, осуществляемая в формах, отличных от классно-урочной деятельности. В соответствии с требованиями ФГ</w:t>
      </w:r>
      <w:r>
        <w:rPr>
          <w:color w:val="000000"/>
          <w:lang w:eastAsia="en-US"/>
        </w:rPr>
        <w:t>ОС ООО внеурочная деятельность в</w:t>
      </w:r>
      <w:r w:rsidRPr="003F7EF9">
        <w:rPr>
          <w:color w:val="000000"/>
          <w:lang w:eastAsia="en-US"/>
        </w:rPr>
        <w:t xml:space="preserve"> 5 класс</w:t>
      </w:r>
      <w:r>
        <w:rPr>
          <w:color w:val="000000"/>
          <w:lang w:eastAsia="en-US"/>
        </w:rPr>
        <w:t>е</w:t>
      </w:r>
      <w:r w:rsidRPr="003F7EF9">
        <w:rPr>
          <w:color w:val="000000"/>
          <w:lang w:eastAsia="en-US"/>
        </w:rPr>
        <w:t xml:space="preserve"> организуется по основным направлениям развития личности: </w:t>
      </w:r>
    </w:p>
    <w:p w:rsidR="006456E3" w:rsidRPr="003F7EF9" w:rsidRDefault="006456E3" w:rsidP="00E42070">
      <w:pPr>
        <w:numPr>
          <w:ilvl w:val="0"/>
          <w:numId w:val="23"/>
        </w:numPr>
        <w:autoSpaceDE w:val="0"/>
        <w:autoSpaceDN w:val="0"/>
        <w:adjustRightInd w:val="0"/>
        <w:spacing w:after="0" w:line="240" w:lineRule="auto"/>
        <w:jc w:val="both"/>
        <w:rPr>
          <w:color w:val="000000"/>
          <w:lang w:eastAsia="en-US"/>
        </w:rPr>
      </w:pPr>
      <w:r w:rsidRPr="003F7EF9">
        <w:rPr>
          <w:color w:val="000000"/>
          <w:lang w:eastAsia="en-US"/>
        </w:rPr>
        <w:t xml:space="preserve">общеинтеллектуальное; </w:t>
      </w:r>
    </w:p>
    <w:p w:rsidR="006456E3" w:rsidRPr="003F7EF9" w:rsidRDefault="006456E3" w:rsidP="00E42070">
      <w:pPr>
        <w:numPr>
          <w:ilvl w:val="0"/>
          <w:numId w:val="23"/>
        </w:numPr>
        <w:autoSpaceDE w:val="0"/>
        <w:autoSpaceDN w:val="0"/>
        <w:adjustRightInd w:val="0"/>
        <w:spacing w:after="0" w:line="240" w:lineRule="auto"/>
        <w:jc w:val="both"/>
        <w:rPr>
          <w:color w:val="000000"/>
          <w:lang w:eastAsia="en-US"/>
        </w:rPr>
      </w:pPr>
      <w:r w:rsidRPr="003F7EF9">
        <w:rPr>
          <w:color w:val="000000"/>
          <w:lang w:eastAsia="en-US"/>
        </w:rPr>
        <w:t xml:space="preserve">общекультурное; </w:t>
      </w:r>
    </w:p>
    <w:p w:rsidR="006456E3" w:rsidRPr="003F7EF9" w:rsidRDefault="006456E3" w:rsidP="00E42070">
      <w:pPr>
        <w:numPr>
          <w:ilvl w:val="0"/>
          <w:numId w:val="23"/>
        </w:numPr>
        <w:autoSpaceDE w:val="0"/>
        <w:autoSpaceDN w:val="0"/>
        <w:adjustRightInd w:val="0"/>
        <w:spacing w:after="0" w:line="240" w:lineRule="auto"/>
        <w:jc w:val="both"/>
        <w:rPr>
          <w:color w:val="000000"/>
          <w:lang w:eastAsia="en-US"/>
        </w:rPr>
      </w:pPr>
      <w:r w:rsidRPr="003F7EF9">
        <w:rPr>
          <w:color w:val="000000"/>
          <w:lang w:eastAsia="en-US"/>
        </w:rPr>
        <w:t xml:space="preserve"> спортивно-оздоровительное;</w:t>
      </w:r>
    </w:p>
    <w:p w:rsidR="006456E3" w:rsidRPr="003F7EF9" w:rsidRDefault="006456E3" w:rsidP="00E42070">
      <w:pPr>
        <w:numPr>
          <w:ilvl w:val="0"/>
          <w:numId w:val="23"/>
        </w:numPr>
        <w:autoSpaceDE w:val="0"/>
        <w:autoSpaceDN w:val="0"/>
        <w:adjustRightInd w:val="0"/>
        <w:spacing w:after="0" w:line="240" w:lineRule="auto"/>
        <w:jc w:val="both"/>
        <w:rPr>
          <w:color w:val="000000"/>
          <w:lang w:eastAsia="en-US"/>
        </w:rPr>
      </w:pPr>
      <w:r w:rsidRPr="003F7EF9">
        <w:rPr>
          <w:color w:val="000000"/>
          <w:lang w:eastAsia="en-US"/>
        </w:rPr>
        <w:t>социальное;</w:t>
      </w:r>
    </w:p>
    <w:p w:rsidR="006456E3" w:rsidRPr="003F7EF9" w:rsidRDefault="006456E3" w:rsidP="00E42070">
      <w:pPr>
        <w:numPr>
          <w:ilvl w:val="0"/>
          <w:numId w:val="23"/>
        </w:numPr>
        <w:autoSpaceDE w:val="0"/>
        <w:autoSpaceDN w:val="0"/>
        <w:adjustRightInd w:val="0"/>
        <w:spacing w:after="0" w:line="240" w:lineRule="auto"/>
        <w:jc w:val="both"/>
        <w:rPr>
          <w:color w:val="000000"/>
          <w:lang w:eastAsia="en-US"/>
        </w:rPr>
      </w:pPr>
      <w:r w:rsidRPr="003F7EF9">
        <w:rPr>
          <w:color w:val="000000"/>
          <w:lang w:eastAsia="en-US"/>
        </w:rPr>
        <w:t xml:space="preserve">духовно-нравственное; </w:t>
      </w:r>
    </w:p>
    <w:p w:rsidR="006456E3" w:rsidRPr="003F7EF9" w:rsidRDefault="006456E3" w:rsidP="006456E3">
      <w:pPr>
        <w:ind w:firstLine="567"/>
        <w:jc w:val="both"/>
      </w:pPr>
      <w:r w:rsidRPr="003F7EF9">
        <w:lastRenderedPageBreak/>
        <w:t xml:space="preserve">Согласно ФГОС на внеурочную деятельность отводится от 2 до 10 часов недельной нагрузки на  ученика.  </w:t>
      </w:r>
    </w:p>
    <w:p w:rsidR="006456E3" w:rsidRPr="003F7EF9" w:rsidRDefault="006456E3" w:rsidP="006456E3">
      <w:pPr>
        <w:ind w:firstLine="567"/>
        <w:jc w:val="both"/>
      </w:pPr>
      <w:r w:rsidRPr="003F7EF9">
        <w:t xml:space="preserve"> Внеурочная деятельность организуется через ведение регулярных внеурочных занятий  (кружков), экскурсий, олимпиад, соревнований, организацию  отдыха в каникулярный период. </w:t>
      </w:r>
    </w:p>
    <w:p w:rsidR="006456E3" w:rsidRPr="003F7EF9" w:rsidRDefault="006456E3" w:rsidP="006456E3">
      <w:pPr>
        <w:ind w:firstLine="567"/>
        <w:jc w:val="both"/>
      </w:pPr>
      <w:r w:rsidRPr="003F7EF9">
        <w:t>При отборе содержания  и видов деятельности детей учитываются интересы и потребности самих детей, пожелание родителей, опыт внеурочной деятельности педагогов и материально-техническая база школы.</w:t>
      </w:r>
    </w:p>
    <w:p w:rsidR="006456E3" w:rsidRPr="003F7EF9" w:rsidRDefault="006456E3" w:rsidP="006456E3">
      <w:pPr>
        <w:autoSpaceDE w:val="0"/>
        <w:autoSpaceDN w:val="0"/>
        <w:adjustRightInd w:val="0"/>
        <w:ind w:firstLine="567"/>
        <w:jc w:val="both"/>
        <w:rPr>
          <w:color w:val="000000"/>
          <w:lang w:eastAsia="en-US"/>
        </w:rPr>
      </w:pPr>
      <w:r w:rsidRPr="003F7EF9">
        <w:rPr>
          <w:color w:val="000000"/>
          <w:lang w:eastAsia="en-US"/>
        </w:rPr>
        <w:t xml:space="preserve">Внеурочная деятельность осуществляется через: </w:t>
      </w:r>
    </w:p>
    <w:p w:rsidR="006456E3" w:rsidRPr="003F7EF9" w:rsidRDefault="006456E3" w:rsidP="006456E3">
      <w:pPr>
        <w:autoSpaceDE w:val="0"/>
        <w:autoSpaceDN w:val="0"/>
        <w:adjustRightInd w:val="0"/>
        <w:ind w:firstLine="567"/>
        <w:jc w:val="both"/>
        <w:rPr>
          <w:color w:val="000000"/>
          <w:lang w:eastAsia="en-US"/>
        </w:rPr>
      </w:pPr>
      <w:r w:rsidRPr="003F7EF9">
        <w:rPr>
          <w:color w:val="000000"/>
          <w:lang w:eastAsia="en-US"/>
        </w:rPr>
        <w:t xml:space="preserve">- внутришкольную систему дополнительного образования АНО СОШ «Ор Авнер»; </w:t>
      </w:r>
    </w:p>
    <w:p w:rsidR="006456E3" w:rsidRPr="003F7EF9" w:rsidRDefault="006456E3" w:rsidP="006456E3">
      <w:pPr>
        <w:autoSpaceDE w:val="0"/>
        <w:autoSpaceDN w:val="0"/>
        <w:adjustRightInd w:val="0"/>
        <w:ind w:firstLine="567"/>
        <w:jc w:val="both"/>
        <w:rPr>
          <w:color w:val="000000"/>
          <w:lang w:eastAsia="en-US"/>
        </w:rPr>
      </w:pPr>
      <w:r w:rsidRPr="003F7EF9">
        <w:rPr>
          <w:color w:val="000000"/>
          <w:lang w:eastAsia="en-US"/>
        </w:rPr>
        <w:t xml:space="preserve">- внеклассную (внеурочную) деятельность педагогов-предметников; </w:t>
      </w:r>
    </w:p>
    <w:p w:rsidR="006456E3" w:rsidRPr="003F7EF9" w:rsidRDefault="006456E3" w:rsidP="006456E3">
      <w:pPr>
        <w:autoSpaceDE w:val="0"/>
        <w:autoSpaceDN w:val="0"/>
        <w:adjustRightInd w:val="0"/>
        <w:ind w:firstLine="567"/>
        <w:jc w:val="both"/>
        <w:rPr>
          <w:color w:val="000000"/>
          <w:lang w:eastAsia="en-US"/>
        </w:rPr>
      </w:pPr>
      <w:r w:rsidRPr="003F7EF9">
        <w:rPr>
          <w:color w:val="000000"/>
          <w:lang w:eastAsia="en-US"/>
        </w:rPr>
        <w:t xml:space="preserve">- образовательные программы учреждений дополнительного образования детей, а также учреждений культуры и спорта, находящихся в микрорайоне школы (на основании договоров о сотрудничестве); </w:t>
      </w:r>
    </w:p>
    <w:p w:rsidR="006456E3" w:rsidRPr="003F7EF9" w:rsidRDefault="006456E3" w:rsidP="006456E3">
      <w:pPr>
        <w:autoSpaceDE w:val="0"/>
        <w:autoSpaceDN w:val="0"/>
        <w:adjustRightInd w:val="0"/>
        <w:ind w:firstLine="567"/>
        <w:jc w:val="both"/>
        <w:rPr>
          <w:color w:val="000000"/>
          <w:lang w:eastAsia="en-US"/>
        </w:rPr>
      </w:pPr>
      <w:r w:rsidRPr="003F7EF9">
        <w:rPr>
          <w:color w:val="000000"/>
          <w:lang w:eastAsia="en-US"/>
        </w:rPr>
        <w:t xml:space="preserve">- классное руководство (экскурсии, диспуты, круглые столы, соревнования, общественно полезные практики и т.д.); </w:t>
      </w:r>
    </w:p>
    <w:p w:rsidR="006456E3" w:rsidRPr="003F7EF9" w:rsidRDefault="006456E3" w:rsidP="006456E3">
      <w:pPr>
        <w:autoSpaceDE w:val="0"/>
        <w:autoSpaceDN w:val="0"/>
        <w:adjustRightInd w:val="0"/>
        <w:ind w:firstLine="567"/>
        <w:jc w:val="both"/>
        <w:rPr>
          <w:color w:val="000000"/>
          <w:lang w:eastAsia="en-US"/>
        </w:rPr>
      </w:pPr>
      <w:r w:rsidRPr="003F7EF9">
        <w:rPr>
          <w:color w:val="000000"/>
          <w:lang w:eastAsia="en-US"/>
        </w:rPr>
        <w:t>- деятельность педагога-психолога.</w:t>
      </w:r>
    </w:p>
    <w:p w:rsidR="006456E3" w:rsidRPr="003F7EF9" w:rsidRDefault="006456E3" w:rsidP="006456E3">
      <w:pPr>
        <w:autoSpaceDE w:val="0"/>
        <w:autoSpaceDN w:val="0"/>
        <w:adjustRightInd w:val="0"/>
        <w:ind w:firstLine="567"/>
        <w:jc w:val="both"/>
        <w:rPr>
          <w:color w:val="000000"/>
          <w:lang w:eastAsia="en-US"/>
        </w:rPr>
      </w:pPr>
      <w:r w:rsidRPr="003F7EF9">
        <w:rPr>
          <w:color w:val="000000"/>
          <w:lang w:eastAsia="en-US"/>
        </w:rPr>
        <w:t xml:space="preserve">Реализуя внеурочную деятельность совместно с учреждениями дополнительного образования, культуры и спорта,  учитываются санитарно-эпидемиологические правила и нормативы для данных учреждений, как в части наполняемости групп, так и в плане создания условий для организации образовательного процесса. </w:t>
      </w:r>
    </w:p>
    <w:p w:rsidR="006456E3" w:rsidRPr="003F7EF9" w:rsidRDefault="006456E3" w:rsidP="006456E3">
      <w:pPr>
        <w:autoSpaceDE w:val="0"/>
        <w:autoSpaceDN w:val="0"/>
        <w:adjustRightInd w:val="0"/>
        <w:ind w:firstLine="567"/>
        <w:jc w:val="both"/>
        <w:rPr>
          <w:color w:val="000000"/>
          <w:lang w:eastAsia="en-US"/>
        </w:rPr>
      </w:pPr>
      <w:r w:rsidRPr="003F7EF9">
        <w:rPr>
          <w:color w:val="000000"/>
          <w:lang w:eastAsia="en-US"/>
        </w:rPr>
        <w:t xml:space="preserve">Содержание плана в части «Внеурочная деятельность», а также содержание самих занятий формируется на основании запросов обучающихся и их родителей (законных представителей). </w:t>
      </w:r>
    </w:p>
    <w:p w:rsidR="006456E3" w:rsidRPr="003F7EF9" w:rsidRDefault="006456E3" w:rsidP="006456E3">
      <w:pPr>
        <w:autoSpaceDE w:val="0"/>
        <w:autoSpaceDN w:val="0"/>
        <w:adjustRightInd w:val="0"/>
        <w:ind w:firstLine="567"/>
        <w:jc w:val="both"/>
        <w:rPr>
          <w:color w:val="000000"/>
          <w:lang w:eastAsia="en-US"/>
        </w:rPr>
      </w:pPr>
      <w:r w:rsidRPr="003F7EF9">
        <w:rPr>
          <w:color w:val="000000"/>
          <w:lang w:eastAsia="en-US"/>
        </w:rPr>
        <w:t>В 5 класс</w:t>
      </w:r>
      <w:r>
        <w:rPr>
          <w:color w:val="000000"/>
          <w:lang w:eastAsia="en-US"/>
        </w:rPr>
        <w:t>е</w:t>
      </w:r>
      <w:r w:rsidRPr="003F7EF9">
        <w:rPr>
          <w:color w:val="000000"/>
          <w:lang w:eastAsia="en-US"/>
        </w:rPr>
        <w:t xml:space="preserve"> третий час физической культуры также проводится за счет внеурочной деятельности.</w:t>
      </w:r>
    </w:p>
    <w:p w:rsidR="006456E3" w:rsidRPr="003F7EF9" w:rsidRDefault="006456E3" w:rsidP="006456E3">
      <w:pPr>
        <w:autoSpaceDE w:val="0"/>
        <w:autoSpaceDN w:val="0"/>
        <w:adjustRightInd w:val="0"/>
        <w:ind w:firstLine="567"/>
        <w:jc w:val="both"/>
        <w:rPr>
          <w:color w:val="000000"/>
          <w:lang w:eastAsia="en-US"/>
        </w:rPr>
      </w:pPr>
      <w:r w:rsidRPr="003F7EF9">
        <w:rPr>
          <w:color w:val="000000"/>
          <w:lang w:eastAsia="en-US"/>
        </w:rPr>
        <w:t>Для организации внеурочной деятельности, ориентированной на индивидуализацию образования, используется вторая половина дня.</w:t>
      </w: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EA69FF">
      <w:pPr>
        <w:pStyle w:val="ab"/>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sz w:val="28"/>
          <w:szCs w:val="28"/>
        </w:rPr>
      </w:pPr>
    </w:p>
    <w:p w:rsidR="006456E3" w:rsidRDefault="006456E3" w:rsidP="006456E3">
      <w:pPr>
        <w:pStyle w:val="ab"/>
        <w:jc w:val="center"/>
        <w:rPr>
          <w:b/>
        </w:rPr>
      </w:pPr>
      <w:r w:rsidRPr="007A5465">
        <w:rPr>
          <w:b/>
          <w:sz w:val="28"/>
          <w:szCs w:val="28"/>
        </w:rPr>
        <w:t xml:space="preserve">УЧЕБНЫЙ ПЛАН </w:t>
      </w:r>
      <w:r>
        <w:rPr>
          <w:b/>
          <w:sz w:val="28"/>
          <w:szCs w:val="28"/>
        </w:rPr>
        <w:t>ОСНОВНОГО</w:t>
      </w:r>
      <w:r w:rsidRPr="007A5465">
        <w:rPr>
          <w:b/>
          <w:sz w:val="28"/>
          <w:szCs w:val="28"/>
        </w:rPr>
        <w:t xml:space="preserve"> ОБЩЕГО ОБРАЗОВАНИЯ</w:t>
      </w:r>
      <w:r w:rsidRPr="00B82EF1">
        <w:rPr>
          <w:b/>
        </w:rPr>
        <w:t xml:space="preserve"> </w:t>
      </w:r>
    </w:p>
    <w:p w:rsidR="006456E3" w:rsidRPr="00ED0DAB" w:rsidRDefault="006456E3" w:rsidP="006456E3">
      <w:pPr>
        <w:pStyle w:val="ab"/>
        <w:jc w:val="center"/>
        <w:rPr>
          <w:b/>
          <w:sz w:val="28"/>
          <w:szCs w:val="28"/>
        </w:rPr>
      </w:pPr>
      <w:r w:rsidRPr="00ED0DAB">
        <w:rPr>
          <w:b/>
          <w:sz w:val="28"/>
          <w:szCs w:val="28"/>
        </w:rPr>
        <w:t>АНО СОШ «Ор Авнер»</w:t>
      </w:r>
    </w:p>
    <w:p w:rsidR="006456E3" w:rsidRPr="00ED0DAB" w:rsidRDefault="006456E3" w:rsidP="006456E3">
      <w:pPr>
        <w:pStyle w:val="ab"/>
        <w:jc w:val="center"/>
        <w:rPr>
          <w:b/>
          <w:sz w:val="28"/>
          <w:szCs w:val="28"/>
        </w:rPr>
      </w:pPr>
      <w:r w:rsidRPr="00ED0DAB">
        <w:rPr>
          <w:b/>
          <w:sz w:val="28"/>
          <w:szCs w:val="28"/>
        </w:rPr>
        <w:t>на 202</w:t>
      </w:r>
      <w:r w:rsidR="00297EB1">
        <w:rPr>
          <w:b/>
          <w:sz w:val="28"/>
          <w:szCs w:val="28"/>
        </w:rPr>
        <w:t>3</w:t>
      </w:r>
      <w:r w:rsidRPr="00ED0DAB">
        <w:rPr>
          <w:b/>
          <w:sz w:val="28"/>
          <w:szCs w:val="28"/>
        </w:rPr>
        <w:t xml:space="preserve"> – 202</w:t>
      </w:r>
      <w:r w:rsidR="00297EB1">
        <w:rPr>
          <w:b/>
          <w:sz w:val="28"/>
          <w:szCs w:val="28"/>
        </w:rPr>
        <w:t>4</w:t>
      </w:r>
      <w:r w:rsidRPr="00ED0DAB">
        <w:rPr>
          <w:b/>
          <w:sz w:val="28"/>
          <w:szCs w:val="28"/>
        </w:rPr>
        <w:t xml:space="preserve"> учебный год</w:t>
      </w:r>
    </w:p>
    <w:p w:rsidR="006456E3" w:rsidRDefault="006456E3" w:rsidP="006456E3"/>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14"/>
        <w:gridCol w:w="4013"/>
        <w:gridCol w:w="1303"/>
        <w:gridCol w:w="1359"/>
        <w:gridCol w:w="1361"/>
        <w:gridCol w:w="1361"/>
        <w:gridCol w:w="1358"/>
      </w:tblGrid>
      <w:tr w:rsidR="00297EB1" w:rsidTr="00297EB1">
        <w:trPr>
          <w:trHeight w:val="268"/>
        </w:trPr>
        <w:tc>
          <w:tcPr>
            <w:tcW w:w="4014" w:type="dxa"/>
            <w:vMerge w:val="restart"/>
            <w:shd w:val="clear" w:color="auto" w:fill="D9D9D9"/>
          </w:tcPr>
          <w:p w:rsidR="00297EB1" w:rsidRDefault="00297EB1" w:rsidP="00297EB1">
            <w:pPr>
              <w:pStyle w:val="TableParagraph"/>
              <w:spacing w:line="265" w:lineRule="exact"/>
              <w:ind w:left="107"/>
              <w:rPr>
                <w:b/>
              </w:rPr>
            </w:pPr>
            <w:r>
              <w:rPr>
                <w:b/>
              </w:rPr>
              <w:t>Предметная</w:t>
            </w:r>
            <w:r>
              <w:rPr>
                <w:b/>
                <w:spacing w:val="-4"/>
              </w:rPr>
              <w:t xml:space="preserve"> </w:t>
            </w:r>
            <w:r>
              <w:rPr>
                <w:b/>
              </w:rPr>
              <w:t>область</w:t>
            </w:r>
          </w:p>
        </w:tc>
        <w:tc>
          <w:tcPr>
            <w:tcW w:w="4013" w:type="dxa"/>
            <w:vMerge w:val="restart"/>
            <w:shd w:val="clear" w:color="auto" w:fill="D9D9D9"/>
          </w:tcPr>
          <w:p w:rsidR="00297EB1" w:rsidRDefault="00297EB1" w:rsidP="00297EB1">
            <w:pPr>
              <w:pStyle w:val="TableParagraph"/>
              <w:spacing w:line="265" w:lineRule="exact"/>
              <w:ind w:left="110"/>
              <w:rPr>
                <w:b/>
              </w:rPr>
            </w:pPr>
            <w:r>
              <w:rPr>
                <w:b/>
              </w:rPr>
              <w:t>Учебный</w:t>
            </w:r>
            <w:r>
              <w:rPr>
                <w:b/>
                <w:spacing w:val="-3"/>
              </w:rPr>
              <w:t xml:space="preserve"> </w:t>
            </w:r>
            <w:r>
              <w:rPr>
                <w:b/>
              </w:rPr>
              <w:t>предмет</w:t>
            </w:r>
          </w:p>
        </w:tc>
        <w:tc>
          <w:tcPr>
            <w:tcW w:w="6742" w:type="dxa"/>
            <w:gridSpan w:val="5"/>
            <w:shd w:val="clear" w:color="auto" w:fill="D9D9D9"/>
          </w:tcPr>
          <w:p w:rsidR="00297EB1" w:rsidRDefault="00297EB1" w:rsidP="00297EB1">
            <w:pPr>
              <w:pStyle w:val="TableParagraph"/>
              <w:ind w:left="2030" w:right="2020"/>
              <w:rPr>
                <w:b/>
              </w:rPr>
            </w:pPr>
            <w:r>
              <w:rPr>
                <w:b/>
              </w:rPr>
              <w:t>Количество</w:t>
            </w:r>
            <w:r>
              <w:rPr>
                <w:b/>
                <w:spacing w:val="-3"/>
              </w:rPr>
              <w:t xml:space="preserve"> </w:t>
            </w:r>
            <w:r>
              <w:rPr>
                <w:b/>
              </w:rPr>
              <w:t>часов</w:t>
            </w:r>
            <w:r>
              <w:rPr>
                <w:b/>
                <w:spacing w:val="-1"/>
              </w:rPr>
              <w:t xml:space="preserve"> </w:t>
            </w:r>
            <w:r>
              <w:rPr>
                <w:b/>
              </w:rPr>
              <w:t>в</w:t>
            </w:r>
            <w:r>
              <w:rPr>
                <w:b/>
                <w:spacing w:val="-3"/>
              </w:rPr>
              <w:t xml:space="preserve"> </w:t>
            </w:r>
            <w:r>
              <w:rPr>
                <w:b/>
              </w:rPr>
              <w:t>неделю</w:t>
            </w:r>
          </w:p>
        </w:tc>
      </w:tr>
      <w:tr w:rsidR="00297EB1" w:rsidTr="00297EB1">
        <w:trPr>
          <w:trHeight w:val="268"/>
        </w:trPr>
        <w:tc>
          <w:tcPr>
            <w:tcW w:w="4014" w:type="dxa"/>
            <w:vMerge/>
            <w:tcBorders>
              <w:top w:val="nil"/>
            </w:tcBorders>
            <w:shd w:val="clear" w:color="auto" w:fill="D9D9D9"/>
          </w:tcPr>
          <w:p w:rsidR="00297EB1" w:rsidRDefault="00297EB1" w:rsidP="00297EB1">
            <w:pPr>
              <w:rPr>
                <w:sz w:val="2"/>
                <w:szCs w:val="2"/>
              </w:rPr>
            </w:pPr>
          </w:p>
        </w:tc>
        <w:tc>
          <w:tcPr>
            <w:tcW w:w="4013" w:type="dxa"/>
            <w:vMerge/>
            <w:tcBorders>
              <w:top w:val="nil"/>
            </w:tcBorders>
            <w:shd w:val="clear" w:color="auto" w:fill="D9D9D9"/>
          </w:tcPr>
          <w:p w:rsidR="00297EB1" w:rsidRDefault="00297EB1" w:rsidP="00297EB1">
            <w:pPr>
              <w:rPr>
                <w:sz w:val="2"/>
                <w:szCs w:val="2"/>
              </w:rPr>
            </w:pPr>
          </w:p>
        </w:tc>
        <w:tc>
          <w:tcPr>
            <w:tcW w:w="1303" w:type="dxa"/>
            <w:shd w:val="clear" w:color="auto" w:fill="D9D9D9"/>
          </w:tcPr>
          <w:p w:rsidR="00297EB1" w:rsidRDefault="00297EB1" w:rsidP="00297EB1">
            <w:pPr>
              <w:pStyle w:val="TableParagraph"/>
              <w:ind w:left="8"/>
              <w:rPr>
                <w:b/>
              </w:rPr>
            </w:pPr>
            <w:r>
              <w:rPr>
                <w:b/>
              </w:rPr>
              <w:t>5</w:t>
            </w:r>
          </w:p>
        </w:tc>
        <w:tc>
          <w:tcPr>
            <w:tcW w:w="1359" w:type="dxa"/>
            <w:shd w:val="clear" w:color="auto" w:fill="D9D9D9"/>
          </w:tcPr>
          <w:p w:rsidR="00297EB1" w:rsidRDefault="00297EB1" w:rsidP="00297EB1">
            <w:pPr>
              <w:pStyle w:val="TableParagraph"/>
              <w:ind w:right="610"/>
              <w:jc w:val="right"/>
              <w:rPr>
                <w:b/>
              </w:rPr>
            </w:pPr>
            <w:r>
              <w:rPr>
                <w:b/>
              </w:rPr>
              <w:t>6</w:t>
            </w:r>
          </w:p>
        </w:tc>
        <w:tc>
          <w:tcPr>
            <w:tcW w:w="1361" w:type="dxa"/>
            <w:shd w:val="clear" w:color="auto" w:fill="D9D9D9"/>
          </w:tcPr>
          <w:p w:rsidR="00297EB1" w:rsidRDefault="00297EB1" w:rsidP="00297EB1">
            <w:pPr>
              <w:pStyle w:val="TableParagraph"/>
              <w:ind w:left="13"/>
              <w:rPr>
                <w:b/>
              </w:rPr>
            </w:pPr>
            <w:r>
              <w:rPr>
                <w:b/>
              </w:rPr>
              <w:t>7</w:t>
            </w:r>
          </w:p>
        </w:tc>
        <w:tc>
          <w:tcPr>
            <w:tcW w:w="1361" w:type="dxa"/>
            <w:shd w:val="clear" w:color="auto" w:fill="D9D9D9"/>
          </w:tcPr>
          <w:p w:rsidR="00297EB1" w:rsidRDefault="00297EB1" w:rsidP="00297EB1">
            <w:pPr>
              <w:pStyle w:val="TableParagraph"/>
              <w:ind w:right="613"/>
              <w:jc w:val="right"/>
              <w:rPr>
                <w:b/>
              </w:rPr>
            </w:pPr>
            <w:r>
              <w:rPr>
                <w:b/>
              </w:rPr>
              <w:t>8</w:t>
            </w:r>
          </w:p>
        </w:tc>
        <w:tc>
          <w:tcPr>
            <w:tcW w:w="1358" w:type="dxa"/>
            <w:shd w:val="clear" w:color="auto" w:fill="D9D9D9"/>
          </w:tcPr>
          <w:p w:rsidR="00297EB1" w:rsidRDefault="00297EB1" w:rsidP="00297EB1">
            <w:pPr>
              <w:pStyle w:val="TableParagraph"/>
              <w:ind w:left="11"/>
              <w:rPr>
                <w:b/>
              </w:rPr>
            </w:pPr>
            <w:r>
              <w:rPr>
                <w:b/>
              </w:rPr>
              <w:t>9</w:t>
            </w:r>
          </w:p>
        </w:tc>
      </w:tr>
      <w:tr w:rsidR="00297EB1" w:rsidTr="00297EB1">
        <w:trPr>
          <w:trHeight w:val="268"/>
        </w:trPr>
        <w:tc>
          <w:tcPr>
            <w:tcW w:w="14769" w:type="dxa"/>
            <w:gridSpan w:val="7"/>
            <w:shd w:val="clear" w:color="auto" w:fill="FFFFB3"/>
          </w:tcPr>
          <w:p w:rsidR="00297EB1" w:rsidRDefault="00297EB1" w:rsidP="00297EB1">
            <w:pPr>
              <w:pStyle w:val="TableParagraph"/>
              <w:ind w:left="6421" w:right="6412"/>
              <w:rPr>
                <w:b/>
              </w:rPr>
            </w:pPr>
            <w:r>
              <w:rPr>
                <w:b/>
              </w:rPr>
              <w:t>Обязательная</w:t>
            </w:r>
            <w:r>
              <w:rPr>
                <w:b/>
                <w:spacing w:val="-5"/>
              </w:rPr>
              <w:t xml:space="preserve"> </w:t>
            </w:r>
            <w:r>
              <w:rPr>
                <w:b/>
              </w:rPr>
              <w:t>часть</w:t>
            </w:r>
          </w:p>
        </w:tc>
      </w:tr>
      <w:tr w:rsidR="00297EB1" w:rsidTr="00297EB1">
        <w:trPr>
          <w:trHeight w:val="268"/>
        </w:trPr>
        <w:tc>
          <w:tcPr>
            <w:tcW w:w="4014" w:type="dxa"/>
            <w:vMerge w:val="restart"/>
          </w:tcPr>
          <w:p w:rsidR="00297EB1" w:rsidRDefault="00297EB1" w:rsidP="00297EB1">
            <w:pPr>
              <w:pStyle w:val="TableParagraph"/>
              <w:spacing w:line="265" w:lineRule="exact"/>
              <w:ind w:left="107"/>
            </w:pPr>
            <w:r>
              <w:t>Русский</w:t>
            </w:r>
            <w:r>
              <w:rPr>
                <w:spacing w:val="-3"/>
              </w:rPr>
              <w:t xml:space="preserve"> </w:t>
            </w:r>
            <w:r>
              <w:t>язык</w:t>
            </w:r>
            <w:r>
              <w:rPr>
                <w:spacing w:val="-4"/>
              </w:rPr>
              <w:t xml:space="preserve"> </w:t>
            </w:r>
            <w:r>
              <w:t>и</w:t>
            </w:r>
            <w:r>
              <w:rPr>
                <w:spacing w:val="-2"/>
              </w:rPr>
              <w:t xml:space="preserve"> </w:t>
            </w:r>
            <w:r>
              <w:t>литература</w:t>
            </w:r>
          </w:p>
        </w:tc>
        <w:tc>
          <w:tcPr>
            <w:tcW w:w="4013" w:type="dxa"/>
          </w:tcPr>
          <w:p w:rsidR="00297EB1" w:rsidRDefault="00297EB1" w:rsidP="00297EB1">
            <w:pPr>
              <w:pStyle w:val="TableParagraph"/>
              <w:ind w:left="110"/>
            </w:pPr>
            <w:r>
              <w:t>Русский</w:t>
            </w:r>
            <w:r>
              <w:rPr>
                <w:spacing w:val="-2"/>
              </w:rPr>
              <w:t xml:space="preserve"> </w:t>
            </w:r>
            <w:r>
              <w:t>язык</w:t>
            </w:r>
          </w:p>
        </w:tc>
        <w:tc>
          <w:tcPr>
            <w:tcW w:w="1303" w:type="dxa"/>
          </w:tcPr>
          <w:p w:rsidR="00297EB1" w:rsidRDefault="00297EB1" w:rsidP="00297EB1">
            <w:pPr>
              <w:pStyle w:val="TableParagraph"/>
              <w:ind w:left="8"/>
            </w:pPr>
            <w:r>
              <w:t>5</w:t>
            </w:r>
          </w:p>
        </w:tc>
        <w:tc>
          <w:tcPr>
            <w:tcW w:w="1359" w:type="dxa"/>
          </w:tcPr>
          <w:p w:rsidR="00297EB1" w:rsidRDefault="00297EB1" w:rsidP="00297EB1">
            <w:pPr>
              <w:pStyle w:val="TableParagraph"/>
              <w:ind w:right="610"/>
              <w:jc w:val="right"/>
            </w:pPr>
            <w:r>
              <w:t>5</w:t>
            </w:r>
          </w:p>
        </w:tc>
        <w:tc>
          <w:tcPr>
            <w:tcW w:w="1361" w:type="dxa"/>
          </w:tcPr>
          <w:p w:rsidR="00297EB1" w:rsidRDefault="00297EB1" w:rsidP="00297EB1">
            <w:pPr>
              <w:pStyle w:val="TableParagraph"/>
              <w:ind w:left="13"/>
            </w:pPr>
            <w:r>
              <w:t>4</w:t>
            </w:r>
          </w:p>
        </w:tc>
        <w:tc>
          <w:tcPr>
            <w:tcW w:w="1361" w:type="dxa"/>
          </w:tcPr>
          <w:p w:rsidR="00297EB1" w:rsidRDefault="00297EB1" w:rsidP="00297EB1">
            <w:pPr>
              <w:pStyle w:val="TableParagraph"/>
              <w:ind w:right="613"/>
              <w:jc w:val="right"/>
            </w:pPr>
            <w:r>
              <w:t>3</w:t>
            </w:r>
          </w:p>
        </w:tc>
        <w:tc>
          <w:tcPr>
            <w:tcW w:w="1358" w:type="dxa"/>
          </w:tcPr>
          <w:p w:rsidR="00297EB1" w:rsidRDefault="00297EB1" w:rsidP="00297EB1">
            <w:pPr>
              <w:pStyle w:val="TableParagraph"/>
              <w:ind w:left="11"/>
            </w:pPr>
            <w:r>
              <w:t>3</w:t>
            </w:r>
          </w:p>
        </w:tc>
      </w:tr>
      <w:tr w:rsidR="00297EB1" w:rsidTr="00297EB1">
        <w:trPr>
          <w:trHeight w:val="268"/>
        </w:trPr>
        <w:tc>
          <w:tcPr>
            <w:tcW w:w="4014" w:type="dxa"/>
            <w:vMerge/>
            <w:tcBorders>
              <w:top w:val="nil"/>
            </w:tcBorders>
          </w:tcPr>
          <w:p w:rsidR="00297EB1" w:rsidRDefault="00297EB1" w:rsidP="00297EB1">
            <w:pPr>
              <w:rPr>
                <w:sz w:val="2"/>
                <w:szCs w:val="2"/>
              </w:rPr>
            </w:pPr>
          </w:p>
        </w:tc>
        <w:tc>
          <w:tcPr>
            <w:tcW w:w="4013" w:type="dxa"/>
          </w:tcPr>
          <w:p w:rsidR="00297EB1" w:rsidRDefault="00297EB1" w:rsidP="00297EB1">
            <w:pPr>
              <w:pStyle w:val="TableParagraph"/>
              <w:ind w:left="110"/>
            </w:pPr>
            <w:r>
              <w:t>Литература</w:t>
            </w:r>
          </w:p>
        </w:tc>
        <w:tc>
          <w:tcPr>
            <w:tcW w:w="1303" w:type="dxa"/>
          </w:tcPr>
          <w:p w:rsidR="00297EB1" w:rsidRDefault="00297EB1" w:rsidP="00297EB1">
            <w:pPr>
              <w:pStyle w:val="TableParagraph"/>
              <w:ind w:left="8"/>
            </w:pPr>
            <w:r>
              <w:t>3</w:t>
            </w:r>
          </w:p>
        </w:tc>
        <w:tc>
          <w:tcPr>
            <w:tcW w:w="1359" w:type="dxa"/>
          </w:tcPr>
          <w:p w:rsidR="00297EB1" w:rsidRDefault="00297EB1" w:rsidP="00297EB1">
            <w:pPr>
              <w:pStyle w:val="TableParagraph"/>
              <w:ind w:right="610"/>
              <w:jc w:val="right"/>
            </w:pPr>
            <w:r>
              <w:t>3</w:t>
            </w:r>
          </w:p>
        </w:tc>
        <w:tc>
          <w:tcPr>
            <w:tcW w:w="1361" w:type="dxa"/>
          </w:tcPr>
          <w:p w:rsidR="00297EB1" w:rsidRDefault="00297EB1" w:rsidP="00297EB1">
            <w:pPr>
              <w:pStyle w:val="TableParagraph"/>
              <w:ind w:left="13"/>
            </w:pPr>
            <w:r>
              <w:t>2</w:t>
            </w:r>
          </w:p>
        </w:tc>
        <w:tc>
          <w:tcPr>
            <w:tcW w:w="1361" w:type="dxa"/>
          </w:tcPr>
          <w:p w:rsidR="00297EB1" w:rsidRDefault="00297EB1" w:rsidP="00297EB1">
            <w:pPr>
              <w:pStyle w:val="TableParagraph"/>
              <w:ind w:right="613"/>
              <w:jc w:val="right"/>
            </w:pPr>
            <w:r>
              <w:t>2</w:t>
            </w:r>
          </w:p>
        </w:tc>
        <w:tc>
          <w:tcPr>
            <w:tcW w:w="1358" w:type="dxa"/>
          </w:tcPr>
          <w:p w:rsidR="00297EB1" w:rsidRDefault="00297EB1" w:rsidP="00297EB1">
            <w:pPr>
              <w:pStyle w:val="TableParagraph"/>
              <w:ind w:left="11"/>
            </w:pPr>
            <w:r>
              <w:t>3</w:t>
            </w:r>
          </w:p>
        </w:tc>
      </w:tr>
      <w:tr w:rsidR="00297EB1" w:rsidTr="00297EB1">
        <w:trPr>
          <w:trHeight w:val="806"/>
        </w:trPr>
        <w:tc>
          <w:tcPr>
            <w:tcW w:w="4014" w:type="dxa"/>
            <w:vMerge w:val="restart"/>
          </w:tcPr>
          <w:p w:rsidR="00297EB1" w:rsidRPr="00297EB1" w:rsidRDefault="00297EB1" w:rsidP="00297EB1">
            <w:pPr>
              <w:pStyle w:val="TableParagraph"/>
              <w:spacing w:line="268" w:lineRule="exact"/>
              <w:ind w:left="107"/>
              <w:rPr>
                <w:lang w:val="ru-RU"/>
              </w:rPr>
            </w:pPr>
            <w:r w:rsidRPr="00297EB1">
              <w:rPr>
                <w:lang w:val="ru-RU"/>
              </w:rPr>
              <w:t>Родной</w:t>
            </w:r>
            <w:r w:rsidRPr="00297EB1">
              <w:rPr>
                <w:spacing w:val="-3"/>
                <w:lang w:val="ru-RU"/>
              </w:rPr>
              <w:t xml:space="preserve"> </w:t>
            </w:r>
            <w:r w:rsidRPr="00297EB1">
              <w:rPr>
                <w:lang w:val="ru-RU"/>
              </w:rPr>
              <w:t>язык</w:t>
            </w:r>
            <w:r w:rsidRPr="00297EB1">
              <w:rPr>
                <w:spacing w:val="-1"/>
                <w:lang w:val="ru-RU"/>
              </w:rPr>
              <w:t xml:space="preserve"> </w:t>
            </w:r>
            <w:r w:rsidRPr="00297EB1">
              <w:rPr>
                <w:lang w:val="ru-RU"/>
              </w:rPr>
              <w:t>и</w:t>
            </w:r>
            <w:r w:rsidRPr="00297EB1">
              <w:rPr>
                <w:spacing w:val="-3"/>
                <w:lang w:val="ru-RU"/>
              </w:rPr>
              <w:t xml:space="preserve"> </w:t>
            </w:r>
            <w:r w:rsidRPr="00297EB1">
              <w:rPr>
                <w:lang w:val="ru-RU"/>
              </w:rPr>
              <w:t>родная</w:t>
            </w:r>
            <w:r w:rsidRPr="00297EB1">
              <w:rPr>
                <w:spacing w:val="-2"/>
                <w:lang w:val="ru-RU"/>
              </w:rPr>
              <w:t xml:space="preserve"> </w:t>
            </w:r>
            <w:r w:rsidRPr="00297EB1">
              <w:rPr>
                <w:lang w:val="ru-RU"/>
              </w:rPr>
              <w:t>литература</w:t>
            </w:r>
          </w:p>
        </w:tc>
        <w:tc>
          <w:tcPr>
            <w:tcW w:w="4013" w:type="dxa"/>
          </w:tcPr>
          <w:p w:rsidR="00297EB1" w:rsidRPr="00297EB1" w:rsidRDefault="00297EB1" w:rsidP="00297EB1">
            <w:pPr>
              <w:pStyle w:val="TableParagraph"/>
              <w:ind w:left="110" w:right="298"/>
              <w:rPr>
                <w:lang w:val="ru-RU"/>
              </w:rPr>
            </w:pPr>
            <w:r w:rsidRPr="00297EB1">
              <w:rPr>
                <w:lang w:val="ru-RU"/>
              </w:rPr>
              <w:t>Родной язык и (или) государственный</w:t>
            </w:r>
            <w:r w:rsidRPr="00297EB1">
              <w:rPr>
                <w:spacing w:val="-47"/>
                <w:lang w:val="ru-RU"/>
              </w:rPr>
              <w:t xml:space="preserve"> </w:t>
            </w:r>
            <w:r w:rsidRPr="00297EB1">
              <w:rPr>
                <w:lang w:val="ru-RU"/>
              </w:rPr>
              <w:t>язык</w:t>
            </w:r>
            <w:r w:rsidRPr="00297EB1">
              <w:rPr>
                <w:spacing w:val="-1"/>
                <w:lang w:val="ru-RU"/>
              </w:rPr>
              <w:t xml:space="preserve"> </w:t>
            </w:r>
            <w:r w:rsidRPr="00297EB1">
              <w:rPr>
                <w:lang w:val="ru-RU"/>
              </w:rPr>
              <w:t>республики</w:t>
            </w:r>
            <w:r w:rsidRPr="00297EB1">
              <w:rPr>
                <w:spacing w:val="-2"/>
                <w:lang w:val="ru-RU"/>
              </w:rPr>
              <w:t xml:space="preserve"> </w:t>
            </w:r>
            <w:r w:rsidRPr="00297EB1">
              <w:rPr>
                <w:lang w:val="ru-RU"/>
              </w:rPr>
              <w:t>Российской</w:t>
            </w:r>
          </w:p>
          <w:p w:rsidR="00297EB1" w:rsidRDefault="00297EB1" w:rsidP="00297EB1">
            <w:pPr>
              <w:pStyle w:val="TableParagraph"/>
              <w:spacing w:line="250" w:lineRule="exact"/>
              <w:ind w:left="110"/>
            </w:pPr>
            <w:r>
              <w:t>Федерации</w:t>
            </w:r>
          </w:p>
        </w:tc>
        <w:tc>
          <w:tcPr>
            <w:tcW w:w="1303" w:type="dxa"/>
          </w:tcPr>
          <w:p w:rsidR="00297EB1" w:rsidRDefault="00297EB1" w:rsidP="00297EB1">
            <w:pPr>
              <w:pStyle w:val="TableParagraph"/>
              <w:spacing w:line="268" w:lineRule="exact"/>
              <w:ind w:left="8"/>
            </w:pPr>
            <w:r>
              <w:t>1</w:t>
            </w:r>
          </w:p>
        </w:tc>
        <w:tc>
          <w:tcPr>
            <w:tcW w:w="1359" w:type="dxa"/>
          </w:tcPr>
          <w:p w:rsidR="00297EB1" w:rsidRDefault="00297EB1" w:rsidP="00297EB1">
            <w:pPr>
              <w:pStyle w:val="TableParagraph"/>
              <w:spacing w:line="268" w:lineRule="exact"/>
              <w:ind w:right="610"/>
              <w:jc w:val="right"/>
            </w:pPr>
            <w:r>
              <w:t>1</w:t>
            </w:r>
          </w:p>
        </w:tc>
        <w:tc>
          <w:tcPr>
            <w:tcW w:w="1361" w:type="dxa"/>
          </w:tcPr>
          <w:p w:rsidR="00297EB1" w:rsidRDefault="00297EB1" w:rsidP="00297EB1">
            <w:pPr>
              <w:pStyle w:val="TableParagraph"/>
              <w:spacing w:line="268" w:lineRule="exact"/>
              <w:ind w:left="13"/>
            </w:pPr>
            <w:r>
              <w:t>1</w:t>
            </w:r>
          </w:p>
        </w:tc>
        <w:tc>
          <w:tcPr>
            <w:tcW w:w="1361" w:type="dxa"/>
          </w:tcPr>
          <w:p w:rsidR="00297EB1" w:rsidRDefault="00297EB1" w:rsidP="00297EB1">
            <w:pPr>
              <w:pStyle w:val="TableParagraph"/>
              <w:spacing w:line="268" w:lineRule="exact"/>
              <w:ind w:right="613"/>
              <w:jc w:val="right"/>
            </w:pPr>
            <w:r>
              <w:t>1</w:t>
            </w:r>
          </w:p>
        </w:tc>
        <w:tc>
          <w:tcPr>
            <w:tcW w:w="1358" w:type="dxa"/>
          </w:tcPr>
          <w:p w:rsidR="00297EB1" w:rsidRDefault="00297EB1" w:rsidP="00297EB1">
            <w:pPr>
              <w:pStyle w:val="TableParagraph"/>
              <w:spacing w:line="268" w:lineRule="exact"/>
              <w:ind w:left="520" w:right="508"/>
            </w:pPr>
            <w:r>
              <w:t>0.5</w:t>
            </w:r>
          </w:p>
        </w:tc>
      </w:tr>
      <w:tr w:rsidR="00297EB1" w:rsidTr="00297EB1">
        <w:trPr>
          <w:trHeight w:val="268"/>
        </w:trPr>
        <w:tc>
          <w:tcPr>
            <w:tcW w:w="4014" w:type="dxa"/>
            <w:vMerge/>
            <w:tcBorders>
              <w:top w:val="nil"/>
            </w:tcBorders>
          </w:tcPr>
          <w:p w:rsidR="00297EB1" w:rsidRDefault="00297EB1" w:rsidP="00297EB1">
            <w:pPr>
              <w:rPr>
                <w:sz w:val="2"/>
                <w:szCs w:val="2"/>
              </w:rPr>
            </w:pPr>
          </w:p>
        </w:tc>
        <w:tc>
          <w:tcPr>
            <w:tcW w:w="4013" w:type="dxa"/>
          </w:tcPr>
          <w:p w:rsidR="00297EB1" w:rsidRDefault="00297EB1" w:rsidP="00297EB1">
            <w:pPr>
              <w:pStyle w:val="TableParagraph"/>
              <w:ind w:left="110"/>
            </w:pPr>
            <w:r>
              <w:t>Родная</w:t>
            </w:r>
            <w:r>
              <w:rPr>
                <w:spacing w:val="-2"/>
              </w:rPr>
              <w:t xml:space="preserve"> </w:t>
            </w:r>
            <w:r>
              <w:t>литература</w:t>
            </w:r>
          </w:p>
        </w:tc>
        <w:tc>
          <w:tcPr>
            <w:tcW w:w="1303" w:type="dxa"/>
          </w:tcPr>
          <w:p w:rsidR="00297EB1" w:rsidRDefault="00297EB1" w:rsidP="00297EB1">
            <w:pPr>
              <w:pStyle w:val="TableParagraph"/>
              <w:ind w:left="8"/>
            </w:pPr>
            <w:r>
              <w:t>1</w:t>
            </w:r>
          </w:p>
        </w:tc>
        <w:tc>
          <w:tcPr>
            <w:tcW w:w="1359" w:type="dxa"/>
          </w:tcPr>
          <w:p w:rsidR="00297EB1" w:rsidRDefault="00297EB1" w:rsidP="00297EB1">
            <w:pPr>
              <w:pStyle w:val="TableParagraph"/>
              <w:ind w:right="610"/>
              <w:jc w:val="right"/>
            </w:pPr>
            <w:r>
              <w:t>1</w:t>
            </w:r>
          </w:p>
        </w:tc>
        <w:tc>
          <w:tcPr>
            <w:tcW w:w="1361" w:type="dxa"/>
          </w:tcPr>
          <w:p w:rsidR="00297EB1" w:rsidRDefault="00297EB1" w:rsidP="00297EB1">
            <w:pPr>
              <w:pStyle w:val="TableParagraph"/>
              <w:ind w:left="13"/>
            </w:pPr>
            <w:r>
              <w:t>1</w:t>
            </w:r>
          </w:p>
        </w:tc>
        <w:tc>
          <w:tcPr>
            <w:tcW w:w="1361" w:type="dxa"/>
          </w:tcPr>
          <w:p w:rsidR="00297EB1" w:rsidRDefault="00297EB1" w:rsidP="00297EB1">
            <w:pPr>
              <w:pStyle w:val="TableParagraph"/>
              <w:ind w:right="613"/>
              <w:jc w:val="right"/>
            </w:pPr>
            <w:r>
              <w:t>1</w:t>
            </w:r>
          </w:p>
        </w:tc>
        <w:tc>
          <w:tcPr>
            <w:tcW w:w="1358" w:type="dxa"/>
          </w:tcPr>
          <w:p w:rsidR="00297EB1" w:rsidRDefault="00297EB1" w:rsidP="00297EB1">
            <w:pPr>
              <w:pStyle w:val="TableParagraph"/>
              <w:ind w:left="520" w:right="508"/>
            </w:pPr>
            <w:r>
              <w:t>0.5</w:t>
            </w:r>
          </w:p>
        </w:tc>
      </w:tr>
      <w:tr w:rsidR="00297EB1" w:rsidTr="00297EB1">
        <w:trPr>
          <w:trHeight w:val="268"/>
        </w:trPr>
        <w:tc>
          <w:tcPr>
            <w:tcW w:w="4014" w:type="dxa"/>
          </w:tcPr>
          <w:p w:rsidR="00297EB1" w:rsidRDefault="00297EB1" w:rsidP="00297EB1">
            <w:pPr>
              <w:pStyle w:val="TableParagraph"/>
              <w:ind w:left="107"/>
            </w:pPr>
            <w:r>
              <w:lastRenderedPageBreak/>
              <w:t>Иностранные</w:t>
            </w:r>
            <w:r>
              <w:rPr>
                <w:spacing w:val="-4"/>
              </w:rPr>
              <w:t xml:space="preserve"> </w:t>
            </w:r>
            <w:r>
              <w:t>языки</w:t>
            </w:r>
          </w:p>
        </w:tc>
        <w:tc>
          <w:tcPr>
            <w:tcW w:w="4013" w:type="dxa"/>
          </w:tcPr>
          <w:p w:rsidR="00297EB1" w:rsidRDefault="00297EB1" w:rsidP="00297EB1">
            <w:pPr>
              <w:pStyle w:val="TableParagraph"/>
              <w:ind w:left="110"/>
            </w:pPr>
            <w:r>
              <w:t>Иностранный</w:t>
            </w:r>
            <w:r>
              <w:rPr>
                <w:spacing w:val="-2"/>
              </w:rPr>
              <w:t xml:space="preserve"> </w:t>
            </w:r>
            <w:r>
              <w:t>язык</w:t>
            </w:r>
          </w:p>
        </w:tc>
        <w:tc>
          <w:tcPr>
            <w:tcW w:w="1303" w:type="dxa"/>
          </w:tcPr>
          <w:p w:rsidR="00297EB1" w:rsidRDefault="00297EB1" w:rsidP="00297EB1">
            <w:pPr>
              <w:pStyle w:val="TableParagraph"/>
              <w:ind w:left="8"/>
            </w:pPr>
            <w:r>
              <w:t>3</w:t>
            </w:r>
          </w:p>
        </w:tc>
        <w:tc>
          <w:tcPr>
            <w:tcW w:w="1359" w:type="dxa"/>
          </w:tcPr>
          <w:p w:rsidR="00297EB1" w:rsidRDefault="00297EB1" w:rsidP="00297EB1">
            <w:pPr>
              <w:pStyle w:val="TableParagraph"/>
              <w:ind w:right="610"/>
              <w:jc w:val="right"/>
            </w:pPr>
            <w:r>
              <w:t>3</w:t>
            </w:r>
          </w:p>
        </w:tc>
        <w:tc>
          <w:tcPr>
            <w:tcW w:w="1361" w:type="dxa"/>
          </w:tcPr>
          <w:p w:rsidR="00297EB1" w:rsidRDefault="00297EB1" w:rsidP="00297EB1">
            <w:pPr>
              <w:pStyle w:val="TableParagraph"/>
              <w:ind w:left="13"/>
            </w:pPr>
            <w:r>
              <w:t>3</w:t>
            </w:r>
          </w:p>
        </w:tc>
        <w:tc>
          <w:tcPr>
            <w:tcW w:w="1361" w:type="dxa"/>
          </w:tcPr>
          <w:p w:rsidR="00297EB1" w:rsidRDefault="00297EB1" w:rsidP="00297EB1">
            <w:pPr>
              <w:pStyle w:val="TableParagraph"/>
              <w:ind w:right="613"/>
              <w:jc w:val="right"/>
            </w:pPr>
            <w:r>
              <w:t>3</w:t>
            </w:r>
          </w:p>
        </w:tc>
        <w:tc>
          <w:tcPr>
            <w:tcW w:w="1358" w:type="dxa"/>
          </w:tcPr>
          <w:p w:rsidR="00297EB1" w:rsidRDefault="00297EB1" w:rsidP="00297EB1">
            <w:pPr>
              <w:pStyle w:val="TableParagraph"/>
              <w:ind w:left="11"/>
            </w:pPr>
            <w:r>
              <w:t>3</w:t>
            </w:r>
          </w:p>
        </w:tc>
      </w:tr>
      <w:tr w:rsidR="00297EB1" w:rsidTr="00297EB1">
        <w:trPr>
          <w:trHeight w:val="268"/>
        </w:trPr>
        <w:tc>
          <w:tcPr>
            <w:tcW w:w="4014" w:type="dxa"/>
            <w:vMerge w:val="restart"/>
          </w:tcPr>
          <w:p w:rsidR="00297EB1" w:rsidRDefault="00297EB1" w:rsidP="00297EB1">
            <w:pPr>
              <w:pStyle w:val="TableParagraph"/>
              <w:spacing w:line="268" w:lineRule="exact"/>
              <w:ind w:left="107"/>
            </w:pPr>
            <w:r>
              <w:t>Математика</w:t>
            </w:r>
            <w:r>
              <w:rPr>
                <w:spacing w:val="-3"/>
              </w:rPr>
              <w:t xml:space="preserve"> </w:t>
            </w:r>
            <w:r>
              <w:t>и</w:t>
            </w:r>
            <w:r>
              <w:rPr>
                <w:spacing w:val="-1"/>
              </w:rPr>
              <w:t xml:space="preserve"> </w:t>
            </w:r>
            <w:r>
              <w:t>информатика</w:t>
            </w:r>
          </w:p>
        </w:tc>
        <w:tc>
          <w:tcPr>
            <w:tcW w:w="4013" w:type="dxa"/>
          </w:tcPr>
          <w:p w:rsidR="00297EB1" w:rsidRDefault="00297EB1" w:rsidP="00297EB1">
            <w:pPr>
              <w:pStyle w:val="TableParagraph"/>
              <w:ind w:left="110"/>
            </w:pPr>
            <w:r>
              <w:t>Математика</w:t>
            </w:r>
          </w:p>
        </w:tc>
        <w:tc>
          <w:tcPr>
            <w:tcW w:w="1303" w:type="dxa"/>
          </w:tcPr>
          <w:p w:rsidR="00297EB1" w:rsidRDefault="00297EB1" w:rsidP="00297EB1">
            <w:pPr>
              <w:pStyle w:val="TableParagraph"/>
              <w:ind w:left="8"/>
            </w:pPr>
            <w:r>
              <w:t>5</w:t>
            </w:r>
          </w:p>
        </w:tc>
        <w:tc>
          <w:tcPr>
            <w:tcW w:w="1359" w:type="dxa"/>
          </w:tcPr>
          <w:p w:rsidR="00297EB1" w:rsidRDefault="00297EB1" w:rsidP="00297EB1">
            <w:pPr>
              <w:pStyle w:val="TableParagraph"/>
              <w:ind w:right="610"/>
              <w:jc w:val="right"/>
            </w:pPr>
            <w:r>
              <w:t>5</w:t>
            </w:r>
          </w:p>
        </w:tc>
        <w:tc>
          <w:tcPr>
            <w:tcW w:w="1361" w:type="dxa"/>
          </w:tcPr>
          <w:p w:rsidR="00297EB1" w:rsidRDefault="00297EB1" w:rsidP="00297EB1">
            <w:pPr>
              <w:pStyle w:val="TableParagraph"/>
              <w:ind w:left="13"/>
            </w:pPr>
            <w:r>
              <w:t>0</w:t>
            </w:r>
          </w:p>
        </w:tc>
        <w:tc>
          <w:tcPr>
            <w:tcW w:w="1361" w:type="dxa"/>
          </w:tcPr>
          <w:p w:rsidR="00297EB1" w:rsidRDefault="00297EB1" w:rsidP="00297EB1">
            <w:pPr>
              <w:pStyle w:val="TableParagraph"/>
              <w:ind w:right="613"/>
              <w:jc w:val="right"/>
            </w:pPr>
            <w:r>
              <w:t>0</w:t>
            </w:r>
          </w:p>
        </w:tc>
        <w:tc>
          <w:tcPr>
            <w:tcW w:w="1358" w:type="dxa"/>
          </w:tcPr>
          <w:p w:rsidR="00297EB1" w:rsidRDefault="00297EB1" w:rsidP="00297EB1">
            <w:pPr>
              <w:pStyle w:val="TableParagraph"/>
              <w:ind w:left="11"/>
            </w:pPr>
            <w:r>
              <w:t>0</w:t>
            </w:r>
          </w:p>
        </w:tc>
      </w:tr>
      <w:tr w:rsidR="00297EB1" w:rsidTr="00297EB1">
        <w:trPr>
          <w:trHeight w:val="268"/>
        </w:trPr>
        <w:tc>
          <w:tcPr>
            <w:tcW w:w="4014" w:type="dxa"/>
            <w:vMerge/>
            <w:tcBorders>
              <w:top w:val="nil"/>
            </w:tcBorders>
          </w:tcPr>
          <w:p w:rsidR="00297EB1" w:rsidRDefault="00297EB1" w:rsidP="00297EB1">
            <w:pPr>
              <w:rPr>
                <w:sz w:val="2"/>
                <w:szCs w:val="2"/>
              </w:rPr>
            </w:pPr>
          </w:p>
        </w:tc>
        <w:tc>
          <w:tcPr>
            <w:tcW w:w="4013" w:type="dxa"/>
          </w:tcPr>
          <w:p w:rsidR="00297EB1" w:rsidRDefault="00297EB1" w:rsidP="00297EB1">
            <w:pPr>
              <w:pStyle w:val="TableParagraph"/>
              <w:ind w:left="110"/>
            </w:pPr>
            <w:r>
              <w:t>Алгебра</w:t>
            </w:r>
          </w:p>
        </w:tc>
        <w:tc>
          <w:tcPr>
            <w:tcW w:w="1303" w:type="dxa"/>
          </w:tcPr>
          <w:p w:rsidR="00297EB1" w:rsidRDefault="00297EB1" w:rsidP="00297EB1">
            <w:pPr>
              <w:pStyle w:val="TableParagraph"/>
              <w:ind w:left="8"/>
            </w:pPr>
            <w:r>
              <w:t>0</w:t>
            </w:r>
          </w:p>
        </w:tc>
        <w:tc>
          <w:tcPr>
            <w:tcW w:w="1359" w:type="dxa"/>
          </w:tcPr>
          <w:p w:rsidR="00297EB1" w:rsidRDefault="00297EB1" w:rsidP="00297EB1">
            <w:pPr>
              <w:pStyle w:val="TableParagraph"/>
              <w:ind w:right="610"/>
              <w:jc w:val="right"/>
            </w:pPr>
            <w:r>
              <w:t>0</w:t>
            </w:r>
          </w:p>
        </w:tc>
        <w:tc>
          <w:tcPr>
            <w:tcW w:w="1361" w:type="dxa"/>
          </w:tcPr>
          <w:p w:rsidR="00297EB1" w:rsidRDefault="00297EB1" w:rsidP="00297EB1">
            <w:pPr>
              <w:pStyle w:val="TableParagraph"/>
              <w:ind w:left="13"/>
            </w:pPr>
            <w:r>
              <w:t>3</w:t>
            </w:r>
          </w:p>
        </w:tc>
        <w:tc>
          <w:tcPr>
            <w:tcW w:w="1361" w:type="dxa"/>
          </w:tcPr>
          <w:p w:rsidR="00297EB1" w:rsidRDefault="00297EB1" w:rsidP="00297EB1">
            <w:pPr>
              <w:pStyle w:val="TableParagraph"/>
              <w:ind w:right="613"/>
              <w:jc w:val="right"/>
            </w:pPr>
            <w:r>
              <w:t>3</w:t>
            </w:r>
          </w:p>
        </w:tc>
        <w:tc>
          <w:tcPr>
            <w:tcW w:w="1358" w:type="dxa"/>
          </w:tcPr>
          <w:p w:rsidR="00297EB1" w:rsidRDefault="00297EB1" w:rsidP="00297EB1">
            <w:pPr>
              <w:pStyle w:val="TableParagraph"/>
              <w:ind w:left="11"/>
            </w:pPr>
            <w:r>
              <w:t>3</w:t>
            </w:r>
          </w:p>
        </w:tc>
      </w:tr>
      <w:tr w:rsidR="00297EB1" w:rsidTr="00297EB1">
        <w:trPr>
          <w:trHeight w:val="270"/>
        </w:trPr>
        <w:tc>
          <w:tcPr>
            <w:tcW w:w="4014" w:type="dxa"/>
            <w:vMerge/>
            <w:tcBorders>
              <w:top w:val="nil"/>
            </w:tcBorders>
          </w:tcPr>
          <w:p w:rsidR="00297EB1" w:rsidRDefault="00297EB1" w:rsidP="00297EB1">
            <w:pPr>
              <w:rPr>
                <w:sz w:val="2"/>
                <w:szCs w:val="2"/>
              </w:rPr>
            </w:pPr>
          </w:p>
        </w:tc>
        <w:tc>
          <w:tcPr>
            <w:tcW w:w="4013" w:type="dxa"/>
          </w:tcPr>
          <w:p w:rsidR="00297EB1" w:rsidRDefault="00297EB1" w:rsidP="00297EB1">
            <w:pPr>
              <w:pStyle w:val="TableParagraph"/>
              <w:spacing w:line="251" w:lineRule="exact"/>
              <w:ind w:left="110"/>
            </w:pPr>
            <w:r>
              <w:t>Геометрия</w:t>
            </w:r>
          </w:p>
        </w:tc>
        <w:tc>
          <w:tcPr>
            <w:tcW w:w="1303" w:type="dxa"/>
          </w:tcPr>
          <w:p w:rsidR="00297EB1" w:rsidRDefault="00297EB1" w:rsidP="00297EB1">
            <w:pPr>
              <w:pStyle w:val="TableParagraph"/>
              <w:spacing w:line="251" w:lineRule="exact"/>
              <w:ind w:left="8"/>
            </w:pPr>
            <w:r>
              <w:t>0</w:t>
            </w:r>
          </w:p>
        </w:tc>
        <w:tc>
          <w:tcPr>
            <w:tcW w:w="1359" w:type="dxa"/>
          </w:tcPr>
          <w:p w:rsidR="00297EB1" w:rsidRDefault="00297EB1" w:rsidP="00297EB1">
            <w:pPr>
              <w:pStyle w:val="TableParagraph"/>
              <w:spacing w:line="251" w:lineRule="exact"/>
              <w:ind w:right="610"/>
              <w:jc w:val="right"/>
            </w:pPr>
            <w:r>
              <w:t>0</w:t>
            </w:r>
          </w:p>
        </w:tc>
        <w:tc>
          <w:tcPr>
            <w:tcW w:w="1361" w:type="dxa"/>
          </w:tcPr>
          <w:p w:rsidR="00297EB1" w:rsidRDefault="00297EB1" w:rsidP="00297EB1">
            <w:pPr>
              <w:pStyle w:val="TableParagraph"/>
              <w:spacing w:line="251" w:lineRule="exact"/>
              <w:ind w:left="13"/>
            </w:pPr>
            <w:r>
              <w:t>2</w:t>
            </w:r>
          </w:p>
        </w:tc>
        <w:tc>
          <w:tcPr>
            <w:tcW w:w="1361" w:type="dxa"/>
          </w:tcPr>
          <w:p w:rsidR="00297EB1" w:rsidRDefault="00297EB1" w:rsidP="00297EB1">
            <w:pPr>
              <w:pStyle w:val="TableParagraph"/>
              <w:spacing w:line="251" w:lineRule="exact"/>
              <w:ind w:right="613"/>
              <w:jc w:val="right"/>
            </w:pPr>
            <w:r>
              <w:t>2</w:t>
            </w:r>
          </w:p>
        </w:tc>
        <w:tc>
          <w:tcPr>
            <w:tcW w:w="1358" w:type="dxa"/>
          </w:tcPr>
          <w:p w:rsidR="00297EB1" w:rsidRDefault="00297EB1" w:rsidP="00297EB1">
            <w:pPr>
              <w:pStyle w:val="TableParagraph"/>
              <w:spacing w:line="251" w:lineRule="exact"/>
              <w:ind w:left="11"/>
            </w:pPr>
            <w:r>
              <w:t>2</w:t>
            </w:r>
          </w:p>
        </w:tc>
      </w:tr>
      <w:tr w:rsidR="00297EB1" w:rsidTr="00297EB1">
        <w:trPr>
          <w:trHeight w:val="268"/>
        </w:trPr>
        <w:tc>
          <w:tcPr>
            <w:tcW w:w="4014" w:type="dxa"/>
            <w:vMerge/>
            <w:tcBorders>
              <w:top w:val="nil"/>
            </w:tcBorders>
          </w:tcPr>
          <w:p w:rsidR="00297EB1" w:rsidRDefault="00297EB1" w:rsidP="00297EB1">
            <w:pPr>
              <w:rPr>
                <w:sz w:val="2"/>
                <w:szCs w:val="2"/>
              </w:rPr>
            </w:pPr>
          </w:p>
        </w:tc>
        <w:tc>
          <w:tcPr>
            <w:tcW w:w="4013" w:type="dxa"/>
          </w:tcPr>
          <w:p w:rsidR="00297EB1" w:rsidRDefault="00297EB1" w:rsidP="00297EB1">
            <w:pPr>
              <w:pStyle w:val="TableParagraph"/>
              <w:ind w:left="110"/>
            </w:pPr>
            <w:r>
              <w:t>Вероятность</w:t>
            </w:r>
            <w:r>
              <w:rPr>
                <w:spacing w:val="-4"/>
              </w:rPr>
              <w:t xml:space="preserve"> </w:t>
            </w:r>
            <w:r>
              <w:t>и</w:t>
            </w:r>
            <w:r>
              <w:rPr>
                <w:spacing w:val="-2"/>
              </w:rPr>
              <w:t xml:space="preserve"> </w:t>
            </w:r>
            <w:r>
              <w:t>статистика</w:t>
            </w:r>
          </w:p>
        </w:tc>
        <w:tc>
          <w:tcPr>
            <w:tcW w:w="1303" w:type="dxa"/>
          </w:tcPr>
          <w:p w:rsidR="00297EB1" w:rsidRDefault="00297EB1" w:rsidP="00297EB1">
            <w:pPr>
              <w:pStyle w:val="TableParagraph"/>
              <w:ind w:left="8"/>
            </w:pPr>
            <w:r>
              <w:t>0</w:t>
            </w:r>
          </w:p>
        </w:tc>
        <w:tc>
          <w:tcPr>
            <w:tcW w:w="1359" w:type="dxa"/>
          </w:tcPr>
          <w:p w:rsidR="00297EB1" w:rsidRDefault="00297EB1" w:rsidP="00297EB1">
            <w:pPr>
              <w:pStyle w:val="TableParagraph"/>
              <w:ind w:right="610"/>
              <w:jc w:val="right"/>
            </w:pPr>
            <w:r>
              <w:t>0</w:t>
            </w:r>
          </w:p>
        </w:tc>
        <w:tc>
          <w:tcPr>
            <w:tcW w:w="1361" w:type="dxa"/>
          </w:tcPr>
          <w:p w:rsidR="00297EB1" w:rsidRDefault="00297EB1" w:rsidP="00297EB1">
            <w:pPr>
              <w:pStyle w:val="TableParagraph"/>
              <w:ind w:left="13"/>
            </w:pPr>
            <w:r>
              <w:t>1</w:t>
            </w:r>
          </w:p>
        </w:tc>
        <w:tc>
          <w:tcPr>
            <w:tcW w:w="1361" w:type="dxa"/>
          </w:tcPr>
          <w:p w:rsidR="00297EB1" w:rsidRDefault="00297EB1" w:rsidP="00297EB1">
            <w:pPr>
              <w:pStyle w:val="TableParagraph"/>
              <w:ind w:right="613"/>
              <w:jc w:val="right"/>
            </w:pPr>
            <w:r>
              <w:t>1</w:t>
            </w:r>
          </w:p>
        </w:tc>
        <w:tc>
          <w:tcPr>
            <w:tcW w:w="1358" w:type="dxa"/>
          </w:tcPr>
          <w:p w:rsidR="00297EB1" w:rsidRDefault="00297EB1" w:rsidP="00297EB1">
            <w:pPr>
              <w:pStyle w:val="TableParagraph"/>
              <w:ind w:left="11"/>
            </w:pPr>
            <w:r>
              <w:t>1</w:t>
            </w:r>
          </w:p>
        </w:tc>
      </w:tr>
      <w:tr w:rsidR="00297EB1" w:rsidTr="00297EB1">
        <w:trPr>
          <w:trHeight w:val="268"/>
        </w:trPr>
        <w:tc>
          <w:tcPr>
            <w:tcW w:w="4014" w:type="dxa"/>
            <w:vMerge/>
            <w:tcBorders>
              <w:top w:val="nil"/>
            </w:tcBorders>
          </w:tcPr>
          <w:p w:rsidR="00297EB1" w:rsidRDefault="00297EB1" w:rsidP="00297EB1">
            <w:pPr>
              <w:rPr>
                <w:sz w:val="2"/>
                <w:szCs w:val="2"/>
              </w:rPr>
            </w:pPr>
          </w:p>
        </w:tc>
        <w:tc>
          <w:tcPr>
            <w:tcW w:w="4013" w:type="dxa"/>
          </w:tcPr>
          <w:p w:rsidR="00297EB1" w:rsidRDefault="00297EB1" w:rsidP="00297EB1">
            <w:pPr>
              <w:pStyle w:val="TableParagraph"/>
              <w:spacing w:line="249" w:lineRule="exact"/>
              <w:ind w:left="110"/>
            </w:pPr>
            <w:r>
              <w:t>Информатика</w:t>
            </w:r>
          </w:p>
        </w:tc>
        <w:tc>
          <w:tcPr>
            <w:tcW w:w="1303" w:type="dxa"/>
          </w:tcPr>
          <w:p w:rsidR="00297EB1" w:rsidRDefault="00297EB1" w:rsidP="00297EB1">
            <w:pPr>
              <w:pStyle w:val="TableParagraph"/>
              <w:spacing w:line="249" w:lineRule="exact"/>
              <w:ind w:left="8"/>
            </w:pPr>
            <w:r>
              <w:t>0</w:t>
            </w:r>
          </w:p>
        </w:tc>
        <w:tc>
          <w:tcPr>
            <w:tcW w:w="1359" w:type="dxa"/>
          </w:tcPr>
          <w:p w:rsidR="00297EB1" w:rsidRDefault="00297EB1" w:rsidP="00297EB1">
            <w:pPr>
              <w:pStyle w:val="TableParagraph"/>
              <w:spacing w:line="249" w:lineRule="exact"/>
              <w:ind w:right="610"/>
              <w:jc w:val="right"/>
            </w:pPr>
            <w:r>
              <w:t>0</w:t>
            </w:r>
          </w:p>
        </w:tc>
        <w:tc>
          <w:tcPr>
            <w:tcW w:w="1361" w:type="dxa"/>
          </w:tcPr>
          <w:p w:rsidR="00297EB1" w:rsidRDefault="00297EB1" w:rsidP="00297EB1">
            <w:pPr>
              <w:pStyle w:val="TableParagraph"/>
              <w:spacing w:line="249" w:lineRule="exact"/>
              <w:ind w:left="13"/>
            </w:pPr>
            <w:r>
              <w:t>1</w:t>
            </w:r>
          </w:p>
        </w:tc>
        <w:tc>
          <w:tcPr>
            <w:tcW w:w="1361" w:type="dxa"/>
          </w:tcPr>
          <w:p w:rsidR="00297EB1" w:rsidRDefault="00297EB1" w:rsidP="00297EB1">
            <w:pPr>
              <w:pStyle w:val="TableParagraph"/>
              <w:spacing w:line="249" w:lineRule="exact"/>
              <w:ind w:right="613"/>
              <w:jc w:val="right"/>
            </w:pPr>
            <w:r>
              <w:t>1</w:t>
            </w:r>
          </w:p>
        </w:tc>
        <w:tc>
          <w:tcPr>
            <w:tcW w:w="1358" w:type="dxa"/>
          </w:tcPr>
          <w:p w:rsidR="00297EB1" w:rsidRDefault="00297EB1" w:rsidP="00297EB1">
            <w:pPr>
              <w:pStyle w:val="TableParagraph"/>
              <w:spacing w:line="249" w:lineRule="exact"/>
              <w:ind w:left="11"/>
            </w:pPr>
            <w:r>
              <w:t>1</w:t>
            </w:r>
          </w:p>
        </w:tc>
      </w:tr>
      <w:tr w:rsidR="00297EB1" w:rsidTr="00297EB1">
        <w:trPr>
          <w:trHeight w:val="268"/>
        </w:trPr>
        <w:tc>
          <w:tcPr>
            <w:tcW w:w="4014" w:type="dxa"/>
            <w:vMerge w:val="restart"/>
          </w:tcPr>
          <w:p w:rsidR="00297EB1" w:rsidRDefault="00297EB1" w:rsidP="00297EB1">
            <w:pPr>
              <w:pStyle w:val="TableParagraph"/>
              <w:spacing w:line="265" w:lineRule="exact"/>
              <w:ind w:left="107"/>
            </w:pPr>
            <w:r>
              <w:t>Общественно-научные</w:t>
            </w:r>
            <w:r>
              <w:rPr>
                <w:spacing w:val="-3"/>
              </w:rPr>
              <w:t xml:space="preserve"> </w:t>
            </w:r>
            <w:r>
              <w:t>предметы</w:t>
            </w:r>
          </w:p>
        </w:tc>
        <w:tc>
          <w:tcPr>
            <w:tcW w:w="4013" w:type="dxa"/>
          </w:tcPr>
          <w:p w:rsidR="00297EB1" w:rsidRDefault="00297EB1" w:rsidP="00297EB1">
            <w:pPr>
              <w:pStyle w:val="TableParagraph"/>
              <w:ind w:left="110"/>
            </w:pPr>
            <w:r>
              <w:t>История</w:t>
            </w:r>
          </w:p>
        </w:tc>
        <w:tc>
          <w:tcPr>
            <w:tcW w:w="1303" w:type="dxa"/>
          </w:tcPr>
          <w:p w:rsidR="00297EB1" w:rsidRDefault="00297EB1" w:rsidP="00297EB1">
            <w:pPr>
              <w:pStyle w:val="TableParagraph"/>
              <w:ind w:left="8"/>
            </w:pPr>
            <w:r>
              <w:t>2</w:t>
            </w:r>
          </w:p>
        </w:tc>
        <w:tc>
          <w:tcPr>
            <w:tcW w:w="1359" w:type="dxa"/>
          </w:tcPr>
          <w:p w:rsidR="00297EB1" w:rsidRDefault="00297EB1" w:rsidP="00297EB1">
            <w:pPr>
              <w:pStyle w:val="TableParagraph"/>
              <w:ind w:right="610"/>
              <w:jc w:val="right"/>
            </w:pPr>
            <w:r>
              <w:t>2</w:t>
            </w:r>
          </w:p>
        </w:tc>
        <w:tc>
          <w:tcPr>
            <w:tcW w:w="1361" w:type="dxa"/>
          </w:tcPr>
          <w:p w:rsidR="00297EB1" w:rsidRDefault="00297EB1" w:rsidP="00297EB1">
            <w:pPr>
              <w:pStyle w:val="TableParagraph"/>
              <w:ind w:left="13"/>
            </w:pPr>
            <w:r>
              <w:t>2</w:t>
            </w:r>
          </w:p>
        </w:tc>
        <w:tc>
          <w:tcPr>
            <w:tcW w:w="1361" w:type="dxa"/>
          </w:tcPr>
          <w:p w:rsidR="00297EB1" w:rsidRDefault="00297EB1" w:rsidP="00297EB1">
            <w:pPr>
              <w:pStyle w:val="TableParagraph"/>
              <w:ind w:right="613"/>
              <w:jc w:val="right"/>
            </w:pPr>
            <w:r>
              <w:t>2</w:t>
            </w:r>
          </w:p>
        </w:tc>
        <w:tc>
          <w:tcPr>
            <w:tcW w:w="1358" w:type="dxa"/>
          </w:tcPr>
          <w:p w:rsidR="00297EB1" w:rsidRDefault="00297EB1" w:rsidP="00297EB1">
            <w:pPr>
              <w:pStyle w:val="TableParagraph"/>
              <w:ind w:left="11"/>
            </w:pPr>
            <w:r>
              <w:t>2</w:t>
            </w:r>
          </w:p>
        </w:tc>
      </w:tr>
      <w:tr w:rsidR="00297EB1" w:rsidTr="00297EB1">
        <w:trPr>
          <w:trHeight w:val="268"/>
        </w:trPr>
        <w:tc>
          <w:tcPr>
            <w:tcW w:w="4014" w:type="dxa"/>
            <w:vMerge/>
            <w:tcBorders>
              <w:top w:val="nil"/>
            </w:tcBorders>
          </w:tcPr>
          <w:p w:rsidR="00297EB1" w:rsidRDefault="00297EB1" w:rsidP="00297EB1">
            <w:pPr>
              <w:rPr>
                <w:sz w:val="2"/>
                <w:szCs w:val="2"/>
              </w:rPr>
            </w:pPr>
          </w:p>
        </w:tc>
        <w:tc>
          <w:tcPr>
            <w:tcW w:w="4013" w:type="dxa"/>
          </w:tcPr>
          <w:p w:rsidR="00297EB1" w:rsidRDefault="00297EB1" w:rsidP="00297EB1">
            <w:pPr>
              <w:pStyle w:val="TableParagraph"/>
              <w:ind w:left="110"/>
            </w:pPr>
            <w:r>
              <w:t>Обществознание</w:t>
            </w:r>
          </w:p>
        </w:tc>
        <w:tc>
          <w:tcPr>
            <w:tcW w:w="1303" w:type="dxa"/>
          </w:tcPr>
          <w:p w:rsidR="00297EB1" w:rsidRDefault="00297EB1" w:rsidP="00297EB1">
            <w:pPr>
              <w:pStyle w:val="TableParagraph"/>
              <w:ind w:left="8"/>
            </w:pPr>
            <w:r>
              <w:t>0</w:t>
            </w:r>
          </w:p>
        </w:tc>
        <w:tc>
          <w:tcPr>
            <w:tcW w:w="1359" w:type="dxa"/>
          </w:tcPr>
          <w:p w:rsidR="00297EB1" w:rsidRDefault="00297EB1" w:rsidP="00297EB1">
            <w:pPr>
              <w:pStyle w:val="TableParagraph"/>
              <w:ind w:right="610"/>
              <w:jc w:val="right"/>
            </w:pPr>
            <w:r>
              <w:t>1</w:t>
            </w:r>
          </w:p>
        </w:tc>
        <w:tc>
          <w:tcPr>
            <w:tcW w:w="1361" w:type="dxa"/>
          </w:tcPr>
          <w:p w:rsidR="00297EB1" w:rsidRDefault="00297EB1" w:rsidP="00297EB1">
            <w:pPr>
              <w:pStyle w:val="TableParagraph"/>
              <w:ind w:left="13"/>
            </w:pPr>
            <w:r>
              <w:t>1</w:t>
            </w:r>
          </w:p>
        </w:tc>
        <w:tc>
          <w:tcPr>
            <w:tcW w:w="1361" w:type="dxa"/>
          </w:tcPr>
          <w:p w:rsidR="00297EB1" w:rsidRDefault="00297EB1" w:rsidP="00297EB1">
            <w:pPr>
              <w:pStyle w:val="TableParagraph"/>
              <w:ind w:right="613"/>
              <w:jc w:val="right"/>
            </w:pPr>
            <w:r>
              <w:t>1</w:t>
            </w:r>
          </w:p>
        </w:tc>
        <w:tc>
          <w:tcPr>
            <w:tcW w:w="1358" w:type="dxa"/>
          </w:tcPr>
          <w:p w:rsidR="00297EB1" w:rsidRDefault="00297EB1" w:rsidP="00297EB1">
            <w:pPr>
              <w:pStyle w:val="TableParagraph"/>
              <w:ind w:left="11"/>
            </w:pPr>
            <w:r>
              <w:t>1</w:t>
            </w:r>
          </w:p>
        </w:tc>
      </w:tr>
      <w:tr w:rsidR="00297EB1" w:rsidTr="00297EB1">
        <w:trPr>
          <w:trHeight w:val="268"/>
        </w:trPr>
        <w:tc>
          <w:tcPr>
            <w:tcW w:w="4014" w:type="dxa"/>
            <w:vMerge/>
            <w:tcBorders>
              <w:top w:val="nil"/>
            </w:tcBorders>
          </w:tcPr>
          <w:p w:rsidR="00297EB1" w:rsidRDefault="00297EB1" w:rsidP="00297EB1">
            <w:pPr>
              <w:rPr>
                <w:sz w:val="2"/>
                <w:szCs w:val="2"/>
              </w:rPr>
            </w:pPr>
          </w:p>
        </w:tc>
        <w:tc>
          <w:tcPr>
            <w:tcW w:w="4013" w:type="dxa"/>
          </w:tcPr>
          <w:p w:rsidR="00297EB1" w:rsidRDefault="00297EB1" w:rsidP="00297EB1">
            <w:pPr>
              <w:pStyle w:val="TableParagraph"/>
              <w:ind w:left="110"/>
            </w:pPr>
            <w:r>
              <w:t>География</w:t>
            </w:r>
          </w:p>
        </w:tc>
        <w:tc>
          <w:tcPr>
            <w:tcW w:w="1303" w:type="dxa"/>
          </w:tcPr>
          <w:p w:rsidR="00297EB1" w:rsidRDefault="00297EB1" w:rsidP="00297EB1">
            <w:pPr>
              <w:pStyle w:val="TableParagraph"/>
              <w:ind w:left="8"/>
            </w:pPr>
            <w:r>
              <w:t>1</w:t>
            </w:r>
          </w:p>
        </w:tc>
        <w:tc>
          <w:tcPr>
            <w:tcW w:w="1359" w:type="dxa"/>
          </w:tcPr>
          <w:p w:rsidR="00297EB1" w:rsidRDefault="00297EB1" w:rsidP="00297EB1">
            <w:pPr>
              <w:pStyle w:val="TableParagraph"/>
              <w:ind w:right="610"/>
              <w:jc w:val="right"/>
            </w:pPr>
            <w:r>
              <w:t>1</w:t>
            </w:r>
          </w:p>
        </w:tc>
        <w:tc>
          <w:tcPr>
            <w:tcW w:w="1361" w:type="dxa"/>
          </w:tcPr>
          <w:p w:rsidR="00297EB1" w:rsidRDefault="00297EB1" w:rsidP="00297EB1">
            <w:pPr>
              <w:pStyle w:val="TableParagraph"/>
              <w:ind w:left="13"/>
            </w:pPr>
            <w:r>
              <w:t>2</w:t>
            </w:r>
          </w:p>
        </w:tc>
        <w:tc>
          <w:tcPr>
            <w:tcW w:w="1361" w:type="dxa"/>
          </w:tcPr>
          <w:p w:rsidR="00297EB1" w:rsidRDefault="00297EB1" w:rsidP="00297EB1">
            <w:pPr>
              <w:pStyle w:val="TableParagraph"/>
              <w:ind w:right="613"/>
              <w:jc w:val="right"/>
            </w:pPr>
            <w:r>
              <w:t>2</w:t>
            </w:r>
          </w:p>
        </w:tc>
        <w:tc>
          <w:tcPr>
            <w:tcW w:w="1358" w:type="dxa"/>
          </w:tcPr>
          <w:p w:rsidR="00297EB1" w:rsidRDefault="00297EB1" w:rsidP="00297EB1">
            <w:pPr>
              <w:pStyle w:val="TableParagraph"/>
              <w:ind w:left="11"/>
            </w:pPr>
            <w:r>
              <w:t>2</w:t>
            </w:r>
          </w:p>
        </w:tc>
      </w:tr>
      <w:tr w:rsidR="00297EB1" w:rsidTr="00297EB1">
        <w:trPr>
          <w:trHeight w:val="268"/>
        </w:trPr>
        <w:tc>
          <w:tcPr>
            <w:tcW w:w="4014" w:type="dxa"/>
            <w:vMerge w:val="restart"/>
          </w:tcPr>
          <w:p w:rsidR="00297EB1" w:rsidRDefault="00297EB1" w:rsidP="00297EB1">
            <w:pPr>
              <w:pStyle w:val="TableParagraph"/>
              <w:spacing w:line="265" w:lineRule="exact"/>
              <w:ind w:left="107"/>
            </w:pPr>
            <w:r>
              <w:t>Естественно-научные</w:t>
            </w:r>
            <w:r>
              <w:rPr>
                <w:spacing w:val="-6"/>
              </w:rPr>
              <w:t xml:space="preserve"> </w:t>
            </w:r>
            <w:r>
              <w:t>предметы</w:t>
            </w:r>
          </w:p>
        </w:tc>
        <w:tc>
          <w:tcPr>
            <w:tcW w:w="4013" w:type="dxa"/>
          </w:tcPr>
          <w:p w:rsidR="00297EB1" w:rsidRDefault="00297EB1" w:rsidP="00297EB1">
            <w:pPr>
              <w:pStyle w:val="TableParagraph"/>
              <w:ind w:left="110"/>
            </w:pPr>
            <w:r>
              <w:t>Физика</w:t>
            </w:r>
          </w:p>
        </w:tc>
        <w:tc>
          <w:tcPr>
            <w:tcW w:w="1303" w:type="dxa"/>
          </w:tcPr>
          <w:p w:rsidR="00297EB1" w:rsidRDefault="00297EB1" w:rsidP="00297EB1">
            <w:pPr>
              <w:pStyle w:val="TableParagraph"/>
              <w:ind w:left="8"/>
            </w:pPr>
            <w:r>
              <w:t>0</w:t>
            </w:r>
          </w:p>
        </w:tc>
        <w:tc>
          <w:tcPr>
            <w:tcW w:w="1359" w:type="dxa"/>
          </w:tcPr>
          <w:p w:rsidR="00297EB1" w:rsidRDefault="00297EB1" w:rsidP="00297EB1">
            <w:pPr>
              <w:pStyle w:val="TableParagraph"/>
              <w:ind w:right="610"/>
              <w:jc w:val="right"/>
            </w:pPr>
            <w:r>
              <w:t>0</w:t>
            </w:r>
          </w:p>
        </w:tc>
        <w:tc>
          <w:tcPr>
            <w:tcW w:w="1361" w:type="dxa"/>
          </w:tcPr>
          <w:p w:rsidR="00297EB1" w:rsidRDefault="00297EB1" w:rsidP="00297EB1">
            <w:pPr>
              <w:pStyle w:val="TableParagraph"/>
              <w:ind w:left="13"/>
            </w:pPr>
            <w:r>
              <w:t>2</w:t>
            </w:r>
          </w:p>
        </w:tc>
        <w:tc>
          <w:tcPr>
            <w:tcW w:w="1361" w:type="dxa"/>
          </w:tcPr>
          <w:p w:rsidR="00297EB1" w:rsidRDefault="00297EB1" w:rsidP="00297EB1">
            <w:pPr>
              <w:pStyle w:val="TableParagraph"/>
              <w:ind w:right="613"/>
              <w:jc w:val="right"/>
            </w:pPr>
            <w:r>
              <w:t>2</w:t>
            </w:r>
          </w:p>
        </w:tc>
        <w:tc>
          <w:tcPr>
            <w:tcW w:w="1358" w:type="dxa"/>
          </w:tcPr>
          <w:p w:rsidR="00297EB1" w:rsidRDefault="00297EB1" w:rsidP="00297EB1">
            <w:pPr>
              <w:pStyle w:val="TableParagraph"/>
              <w:ind w:left="11"/>
            </w:pPr>
            <w:r>
              <w:t>3</w:t>
            </w:r>
          </w:p>
        </w:tc>
      </w:tr>
      <w:tr w:rsidR="00297EB1" w:rsidTr="00297EB1">
        <w:trPr>
          <w:trHeight w:val="268"/>
        </w:trPr>
        <w:tc>
          <w:tcPr>
            <w:tcW w:w="4014" w:type="dxa"/>
            <w:vMerge/>
            <w:tcBorders>
              <w:top w:val="nil"/>
            </w:tcBorders>
          </w:tcPr>
          <w:p w:rsidR="00297EB1" w:rsidRDefault="00297EB1" w:rsidP="00297EB1">
            <w:pPr>
              <w:rPr>
                <w:sz w:val="2"/>
                <w:szCs w:val="2"/>
              </w:rPr>
            </w:pPr>
          </w:p>
        </w:tc>
        <w:tc>
          <w:tcPr>
            <w:tcW w:w="4013" w:type="dxa"/>
          </w:tcPr>
          <w:p w:rsidR="00297EB1" w:rsidRDefault="00297EB1" w:rsidP="00297EB1">
            <w:pPr>
              <w:pStyle w:val="TableParagraph"/>
              <w:ind w:left="110"/>
            </w:pPr>
            <w:r>
              <w:t>Химия</w:t>
            </w:r>
          </w:p>
        </w:tc>
        <w:tc>
          <w:tcPr>
            <w:tcW w:w="1303" w:type="dxa"/>
          </w:tcPr>
          <w:p w:rsidR="00297EB1" w:rsidRDefault="00297EB1" w:rsidP="00297EB1">
            <w:pPr>
              <w:pStyle w:val="TableParagraph"/>
              <w:ind w:left="8"/>
            </w:pPr>
            <w:r>
              <w:t>0</w:t>
            </w:r>
          </w:p>
        </w:tc>
        <w:tc>
          <w:tcPr>
            <w:tcW w:w="1359" w:type="dxa"/>
          </w:tcPr>
          <w:p w:rsidR="00297EB1" w:rsidRDefault="00297EB1" w:rsidP="00297EB1">
            <w:pPr>
              <w:pStyle w:val="TableParagraph"/>
              <w:ind w:right="610"/>
              <w:jc w:val="right"/>
            </w:pPr>
            <w:r>
              <w:t>0</w:t>
            </w:r>
          </w:p>
        </w:tc>
        <w:tc>
          <w:tcPr>
            <w:tcW w:w="1361" w:type="dxa"/>
          </w:tcPr>
          <w:p w:rsidR="00297EB1" w:rsidRDefault="00297EB1" w:rsidP="00297EB1">
            <w:pPr>
              <w:pStyle w:val="TableParagraph"/>
              <w:ind w:left="13"/>
            </w:pPr>
            <w:r>
              <w:t>0</w:t>
            </w:r>
          </w:p>
        </w:tc>
        <w:tc>
          <w:tcPr>
            <w:tcW w:w="1361" w:type="dxa"/>
          </w:tcPr>
          <w:p w:rsidR="00297EB1" w:rsidRDefault="00297EB1" w:rsidP="00297EB1">
            <w:pPr>
              <w:pStyle w:val="TableParagraph"/>
              <w:ind w:right="613"/>
              <w:jc w:val="right"/>
            </w:pPr>
            <w:r>
              <w:t>2</w:t>
            </w:r>
          </w:p>
        </w:tc>
        <w:tc>
          <w:tcPr>
            <w:tcW w:w="1358" w:type="dxa"/>
          </w:tcPr>
          <w:p w:rsidR="00297EB1" w:rsidRDefault="00297EB1" w:rsidP="00297EB1">
            <w:pPr>
              <w:pStyle w:val="TableParagraph"/>
              <w:ind w:left="11"/>
            </w:pPr>
            <w:r>
              <w:t>2</w:t>
            </w:r>
          </w:p>
        </w:tc>
      </w:tr>
      <w:tr w:rsidR="00297EB1" w:rsidTr="00297EB1">
        <w:trPr>
          <w:trHeight w:val="268"/>
        </w:trPr>
        <w:tc>
          <w:tcPr>
            <w:tcW w:w="4014" w:type="dxa"/>
            <w:vMerge/>
            <w:tcBorders>
              <w:top w:val="nil"/>
            </w:tcBorders>
          </w:tcPr>
          <w:p w:rsidR="00297EB1" w:rsidRDefault="00297EB1" w:rsidP="00297EB1">
            <w:pPr>
              <w:rPr>
                <w:sz w:val="2"/>
                <w:szCs w:val="2"/>
              </w:rPr>
            </w:pPr>
          </w:p>
        </w:tc>
        <w:tc>
          <w:tcPr>
            <w:tcW w:w="4013" w:type="dxa"/>
          </w:tcPr>
          <w:p w:rsidR="00297EB1" w:rsidRDefault="00297EB1" w:rsidP="00297EB1">
            <w:pPr>
              <w:pStyle w:val="TableParagraph"/>
              <w:ind w:left="110"/>
            </w:pPr>
            <w:r>
              <w:t>Биология</w:t>
            </w:r>
          </w:p>
        </w:tc>
        <w:tc>
          <w:tcPr>
            <w:tcW w:w="1303" w:type="dxa"/>
          </w:tcPr>
          <w:p w:rsidR="00297EB1" w:rsidRDefault="00297EB1" w:rsidP="00297EB1">
            <w:pPr>
              <w:pStyle w:val="TableParagraph"/>
              <w:ind w:left="8"/>
            </w:pPr>
            <w:r>
              <w:t>1</w:t>
            </w:r>
          </w:p>
        </w:tc>
        <w:tc>
          <w:tcPr>
            <w:tcW w:w="1359" w:type="dxa"/>
          </w:tcPr>
          <w:p w:rsidR="00297EB1" w:rsidRDefault="00297EB1" w:rsidP="00297EB1">
            <w:pPr>
              <w:pStyle w:val="TableParagraph"/>
              <w:ind w:right="610"/>
              <w:jc w:val="right"/>
            </w:pPr>
            <w:r>
              <w:t>1</w:t>
            </w:r>
          </w:p>
        </w:tc>
        <w:tc>
          <w:tcPr>
            <w:tcW w:w="1361" w:type="dxa"/>
          </w:tcPr>
          <w:p w:rsidR="00297EB1" w:rsidRDefault="00297EB1" w:rsidP="00297EB1">
            <w:pPr>
              <w:pStyle w:val="TableParagraph"/>
              <w:ind w:left="13"/>
            </w:pPr>
            <w:r>
              <w:t>2</w:t>
            </w:r>
          </w:p>
        </w:tc>
        <w:tc>
          <w:tcPr>
            <w:tcW w:w="1361" w:type="dxa"/>
          </w:tcPr>
          <w:p w:rsidR="00297EB1" w:rsidRDefault="00297EB1" w:rsidP="00297EB1">
            <w:pPr>
              <w:pStyle w:val="TableParagraph"/>
              <w:ind w:right="613"/>
              <w:jc w:val="right"/>
            </w:pPr>
            <w:r>
              <w:t>2</w:t>
            </w:r>
          </w:p>
        </w:tc>
        <w:tc>
          <w:tcPr>
            <w:tcW w:w="1358" w:type="dxa"/>
          </w:tcPr>
          <w:p w:rsidR="00297EB1" w:rsidRDefault="00297EB1" w:rsidP="00297EB1">
            <w:pPr>
              <w:pStyle w:val="TableParagraph"/>
              <w:ind w:left="11"/>
            </w:pPr>
            <w:r>
              <w:t>2</w:t>
            </w:r>
          </w:p>
        </w:tc>
      </w:tr>
      <w:tr w:rsidR="00297EB1" w:rsidTr="00297EB1">
        <w:trPr>
          <w:trHeight w:val="268"/>
        </w:trPr>
        <w:tc>
          <w:tcPr>
            <w:tcW w:w="4014" w:type="dxa"/>
            <w:vMerge w:val="restart"/>
          </w:tcPr>
          <w:p w:rsidR="00297EB1" w:rsidRDefault="00297EB1" w:rsidP="00297EB1">
            <w:pPr>
              <w:pStyle w:val="TableParagraph"/>
              <w:spacing w:line="265" w:lineRule="exact"/>
              <w:ind w:left="107"/>
            </w:pPr>
            <w:r>
              <w:t>Искусство</w:t>
            </w:r>
          </w:p>
        </w:tc>
        <w:tc>
          <w:tcPr>
            <w:tcW w:w="4013" w:type="dxa"/>
          </w:tcPr>
          <w:p w:rsidR="00297EB1" w:rsidRDefault="00297EB1" w:rsidP="00297EB1">
            <w:pPr>
              <w:pStyle w:val="TableParagraph"/>
              <w:ind w:left="110"/>
            </w:pPr>
            <w:r>
              <w:t>Изобразительное</w:t>
            </w:r>
            <w:r>
              <w:rPr>
                <w:spacing w:val="-4"/>
              </w:rPr>
              <w:t xml:space="preserve"> </w:t>
            </w:r>
            <w:r>
              <w:t>искусство</w:t>
            </w:r>
          </w:p>
        </w:tc>
        <w:tc>
          <w:tcPr>
            <w:tcW w:w="1303" w:type="dxa"/>
          </w:tcPr>
          <w:p w:rsidR="00297EB1" w:rsidRDefault="00297EB1" w:rsidP="00297EB1">
            <w:pPr>
              <w:pStyle w:val="TableParagraph"/>
              <w:ind w:left="8"/>
            </w:pPr>
            <w:r>
              <w:t>1</w:t>
            </w:r>
          </w:p>
        </w:tc>
        <w:tc>
          <w:tcPr>
            <w:tcW w:w="1359" w:type="dxa"/>
          </w:tcPr>
          <w:p w:rsidR="00297EB1" w:rsidRDefault="00297EB1" w:rsidP="00297EB1">
            <w:pPr>
              <w:pStyle w:val="TableParagraph"/>
              <w:ind w:right="610"/>
              <w:jc w:val="right"/>
            </w:pPr>
            <w:r>
              <w:t>1</w:t>
            </w:r>
          </w:p>
        </w:tc>
        <w:tc>
          <w:tcPr>
            <w:tcW w:w="1361" w:type="dxa"/>
          </w:tcPr>
          <w:p w:rsidR="00297EB1" w:rsidRDefault="00297EB1" w:rsidP="00297EB1">
            <w:pPr>
              <w:pStyle w:val="TableParagraph"/>
              <w:ind w:left="522" w:right="509"/>
            </w:pPr>
            <w:r>
              <w:t>0.5</w:t>
            </w:r>
          </w:p>
        </w:tc>
        <w:tc>
          <w:tcPr>
            <w:tcW w:w="1361" w:type="dxa"/>
          </w:tcPr>
          <w:p w:rsidR="00297EB1" w:rsidRDefault="00297EB1" w:rsidP="00297EB1">
            <w:pPr>
              <w:pStyle w:val="TableParagraph"/>
              <w:ind w:right="613"/>
              <w:jc w:val="right"/>
            </w:pPr>
            <w:r>
              <w:t>0</w:t>
            </w:r>
          </w:p>
        </w:tc>
        <w:tc>
          <w:tcPr>
            <w:tcW w:w="1358" w:type="dxa"/>
          </w:tcPr>
          <w:p w:rsidR="00297EB1" w:rsidRDefault="00297EB1" w:rsidP="00297EB1">
            <w:pPr>
              <w:pStyle w:val="TableParagraph"/>
              <w:ind w:left="11"/>
            </w:pPr>
            <w:r>
              <w:t>0</w:t>
            </w:r>
          </w:p>
        </w:tc>
      </w:tr>
      <w:tr w:rsidR="00297EB1" w:rsidTr="00297EB1">
        <w:trPr>
          <w:trHeight w:val="268"/>
        </w:trPr>
        <w:tc>
          <w:tcPr>
            <w:tcW w:w="4014" w:type="dxa"/>
            <w:vMerge/>
            <w:tcBorders>
              <w:top w:val="nil"/>
            </w:tcBorders>
          </w:tcPr>
          <w:p w:rsidR="00297EB1" w:rsidRDefault="00297EB1" w:rsidP="00297EB1">
            <w:pPr>
              <w:rPr>
                <w:sz w:val="2"/>
                <w:szCs w:val="2"/>
              </w:rPr>
            </w:pPr>
          </w:p>
        </w:tc>
        <w:tc>
          <w:tcPr>
            <w:tcW w:w="4013" w:type="dxa"/>
          </w:tcPr>
          <w:p w:rsidR="00297EB1" w:rsidRDefault="00297EB1" w:rsidP="00297EB1">
            <w:pPr>
              <w:pStyle w:val="TableParagraph"/>
              <w:ind w:left="110"/>
            </w:pPr>
            <w:r>
              <w:t>Музыка</w:t>
            </w:r>
          </w:p>
        </w:tc>
        <w:tc>
          <w:tcPr>
            <w:tcW w:w="1303" w:type="dxa"/>
          </w:tcPr>
          <w:p w:rsidR="00297EB1" w:rsidRDefault="00297EB1" w:rsidP="00297EB1">
            <w:pPr>
              <w:pStyle w:val="TableParagraph"/>
              <w:ind w:left="8"/>
            </w:pPr>
            <w:r>
              <w:t>1</w:t>
            </w:r>
          </w:p>
        </w:tc>
        <w:tc>
          <w:tcPr>
            <w:tcW w:w="1359" w:type="dxa"/>
          </w:tcPr>
          <w:p w:rsidR="00297EB1" w:rsidRDefault="00297EB1" w:rsidP="00297EB1">
            <w:pPr>
              <w:pStyle w:val="TableParagraph"/>
              <w:ind w:right="610"/>
              <w:jc w:val="right"/>
            </w:pPr>
            <w:r>
              <w:t>1</w:t>
            </w:r>
          </w:p>
        </w:tc>
        <w:tc>
          <w:tcPr>
            <w:tcW w:w="1361" w:type="dxa"/>
          </w:tcPr>
          <w:p w:rsidR="00297EB1" w:rsidRDefault="00297EB1" w:rsidP="00297EB1">
            <w:pPr>
              <w:pStyle w:val="TableParagraph"/>
              <w:ind w:left="522" w:right="509"/>
            </w:pPr>
            <w:r>
              <w:t>0.5</w:t>
            </w:r>
          </w:p>
        </w:tc>
        <w:tc>
          <w:tcPr>
            <w:tcW w:w="1361" w:type="dxa"/>
          </w:tcPr>
          <w:p w:rsidR="00297EB1" w:rsidRDefault="00297EB1" w:rsidP="00297EB1">
            <w:pPr>
              <w:pStyle w:val="TableParagraph"/>
              <w:ind w:right="613"/>
              <w:jc w:val="right"/>
            </w:pPr>
            <w:r>
              <w:t>1</w:t>
            </w:r>
          </w:p>
        </w:tc>
        <w:tc>
          <w:tcPr>
            <w:tcW w:w="1358" w:type="dxa"/>
          </w:tcPr>
          <w:p w:rsidR="00297EB1" w:rsidRDefault="00297EB1" w:rsidP="00297EB1">
            <w:pPr>
              <w:pStyle w:val="TableParagraph"/>
              <w:ind w:left="11"/>
            </w:pPr>
            <w:r>
              <w:t>0</w:t>
            </w:r>
          </w:p>
        </w:tc>
      </w:tr>
      <w:tr w:rsidR="00297EB1" w:rsidTr="00297EB1">
        <w:trPr>
          <w:trHeight w:val="268"/>
        </w:trPr>
        <w:tc>
          <w:tcPr>
            <w:tcW w:w="4014" w:type="dxa"/>
          </w:tcPr>
          <w:p w:rsidR="00297EB1" w:rsidRDefault="00297EB1" w:rsidP="00297EB1">
            <w:pPr>
              <w:pStyle w:val="TableParagraph"/>
              <w:spacing w:line="249" w:lineRule="exact"/>
              <w:ind w:left="107"/>
            </w:pPr>
            <w:r>
              <w:t>Технология</w:t>
            </w:r>
          </w:p>
        </w:tc>
        <w:tc>
          <w:tcPr>
            <w:tcW w:w="4013" w:type="dxa"/>
          </w:tcPr>
          <w:p w:rsidR="00297EB1" w:rsidRDefault="00297EB1" w:rsidP="00297EB1">
            <w:pPr>
              <w:pStyle w:val="TableParagraph"/>
              <w:spacing w:line="249" w:lineRule="exact"/>
              <w:ind w:left="110"/>
            </w:pPr>
            <w:r>
              <w:t>Технология</w:t>
            </w:r>
          </w:p>
        </w:tc>
        <w:tc>
          <w:tcPr>
            <w:tcW w:w="1303" w:type="dxa"/>
          </w:tcPr>
          <w:p w:rsidR="00297EB1" w:rsidRDefault="00297EB1" w:rsidP="00297EB1">
            <w:pPr>
              <w:pStyle w:val="TableParagraph"/>
              <w:spacing w:line="249" w:lineRule="exact"/>
              <w:ind w:left="8"/>
            </w:pPr>
            <w:r>
              <w:t>2</w:t>
            </w:r>
          </w:p>
        </w:tc>
        <w:tc>
          <w:tcPr>
            <w:tcW w:w="1359" w:type="dxa"/>
          </w:tcPr>
          <w:p w:rsidR="00297EB1" w:rsidRDefault="00297EB1" w:rsidP="00297EB1">
            <w:pPr>
              <w:pStyle w:val="TableParagraph"/>
              <w:spacing w:line="249" w:lineRule="exact"/>
              <w:ind w:right="610"/>
              <w:jc w:val="right"/>
            </w:pPr>
            <w:r>
              <w:t>2</w:t>
            </w:r>
          </w:p>
        </w:tc>
        <w:tc>
          <w:tcPr>
            <w:tcW w:w="1361" w:type="dxa"/>
          </w:tcPr>
          <w:p w:rsidR="00297EB1" w:rsidRDefault="00297EB1" w:rsidP="00297EB1">
            <w:pPr>
              <w:pStyle w:val="TableParagraph"/>
              <w:spacing w:line="249" w:lineRule="exact"/>
              <w:ind w:left="13"/>
            </w:pPr>
            <w:r>
              <w:t>2</w:t>
            </w:r>
          </w:p>
        </w:tc>
        <w:tc>
          <w:tcPr>
            <w:tcW w:w="1361" w:type="dxa"/>
          </w:tcPr>
          <w:p w:rsidR="00297EB1" w:rsidRDefault="00297EB1" w:rsidP="00297EB1">
            <w:pPr>
              <w:pStyle w:val="TableParagraph"/>
              <w:spacing w:line="249" w:lineRule="exact"/>
              <w:ind w:right="613"/>
              <w:jc w:val="right"/>
            </w:pPr>
            <w:r>
              <w:t>1</w:t>
            </w:r>
          </w:p>
        </w:tc>
        <w:tc>
          <w:tcPr>
            <w:tcW w:w="1358" w:type="dxa"/>
          </w:tcPr>
          <w:p w:rsidR="00297EB1" w:rsidRDefault="00297EB1" w:rsidP="00297EB1">
            <w:pPr>
              <w:pStyle w:val="TableParagraph"/>
              <w:spacing w:line="249" w:lineRule="exact"/>
              <w:ind w:left="11"/>
            </w:pPr>
            <w:r>
              <w:t>1</w:t>
            </w:r>
          </w:p>
        </w:tc>
      </w:tr>
      <w:tr w:rsidR="00297EB1" w:rsidTr="00297EB1">
        <w:trPr>
          <w:trHeight w:val="268"/>
        </w:trPr>
        <w:tc>
          <w:tcPr>
            <w:tcW w:w="4014" w:type="dxa"/>
            <w:vMerge w:val="restart"/>
          </w:tcPr>
          <w:p w:rsidR="00297EB1" w:rsidRPr="00297EB1" w:rsidRDefault="00297EB1" w:rsidP="00297EB1">
            <w:pPr>
              <w:pStyle w:val="TableParagraph"/>
              <w:spacing w:line="265" w:lineRule="exact"/>
              <w:ind w:left="107"/>
              <w:rPr>
                <w:lang w:val="ru-RU"/>
              </w:rPr>
            </w:pPr>
            <w:r w:rsidRPr="00297EB1">
              <w:rPr>
                <w:lang w:val="ru-RU"/>
              </w:rPr>
              <w:t>Физическая</w:t>
            </w:r>
            <w:r w:rsidRPr="00297EB1">
              <w:rPr>
                <w:spacing w:val="-4"/>
                <w:lang w:val="ru-RU"/>
              </w:rPr>
              <w:t xml:space="preserve"> </w:t>
            </w:r>
            <w:r w:rsidRPr="00297EB1">
              <w:rPr>
                <w:lang w:val="ru-RU"/>
              </w:rPr>
              <w:t>культура</w:t>
            </w:r>
            <w:r w:rsidRPr="00297EB1">
              <w:rPr>
                <w:spacing w:val="-4"/>
                <w:lang w:val="ru-RU"/>
              </w:rPr>
              <w:t xml:space="preserve"> </w:t>
            </w:r>
            <w:r w:rsidRPr="00297EB1">
              <w:rPr>
                <w:lang w:val="ru-RU"/>
              </w:rPr>
              <w:t>и</w:t>
            </w:r>
            <w:r w:rsidRPr="00297EB1">
              <w:rPr>
                <w:spacing w:val="-2"/>
                <w:lang w:val="ru-RU"/>
              </w:rPr>
              <w:t xml:space="preserve"> </w:t>
            </w:r>
            <w:r w:rsidRPr="00297EB1">
              <w:rPr>
                <w:lang w:val="ru-RU"/>
              </w:rPr>
              <w:t>основы</w:t>
            </w:r>
          </w:p>
          <w:p w:rsidR="00297EB1" w:rsidRPr="00297EB1" w:rsidRDefault="00297EB1" w:rsidP="00297EB1">
            <w:pPr>
              <w:pStyle w:val="TableParagraph"/>
              <w:ind w:left="107"/>
              <w:rPr>
                <w:lang w:val="ru-RU"/>
              </w:rPr>
            </w:pPr>
            <w:r w:rsidRPr="00297EB1">
              <w:rPr>
                <w:lang w:val="ru-RU"/>
              </w:rPr>
              <w:t>безопасности</w:t>
            </w:r>
            <w:r w:rsidRPr="00297EB1">
              <w:rPr>
                <w:spacing w:val="-3"/>
                <w:lang w:val="ru-RU"/>
              </w:rPr>
              <w:t xml:space="preserve"> </w:t>
            </w:r>
            <w:r w:rsidRPr="00297EB1">
              <w:rPr>
                <w:lang w:val="ru-RU"/>
              </w:rPr>
              <w:t>жизнедеятельности</w:t>
            </w:r>
          </w:p>
        </w:tc>
        <w:tc>
          <w:tcPr>
            <w:tcW w:w="4013" w:type="dxa"/>
          </w:tcPr>
          <w:p w:rsidR="00297EB1" w:rsidRDefault="00297EB1" w:rsidP="00297EB1">
            <w:pPr>
              <w:pStyle w:val="TableParagraph"/>
              <w:ind w:left="110"/>
            </w:pPr>
            <w:r>
              <w:t>Физическая</w:t>
            </w:r>
            <w:r>
              <w:rPr>
                <w:spacing w:val="-5"/>
              </w:rPr>
              <w:t xml:space="preserve"> </w:t>
            </w:r>
            <w:r>
              <w:t>культура</w:t>
            </w:r>
          </w:p>
        </w:tc>
        <w:tc>
          <w:tcPr>
            <w:tcW w:w="1303" w:type="dxa"/>
          </w:tcPr>
          <w:p w:rsidR="00297EB1" w:rsidRDefault="00297EB1" w:rsidP="00297EB1">
            <w:pPr>
              <w:pStyle w:val="TableParagraph"/>
              <w:ind w:left="8"/>
            </w:pPr>
            <w:r>
              <w:t>2</w:t>
            </w:r>
          </w:p>
        </w:tc>
        <w:tc>
          <w:tcPr>
            <w:tcW w:w="1359" w:type="dxa"/>
          </w:tcPr>
          <w:p w:rsidR="00297EB1" w:rsidRDefault="00297EB1" w:rsidP="00297EB1">
            <w:pPr>
              <w:pStyle w:val="TableParagraph"/>
              <w:ind w:right="610"/>
              <w:jc w:val="right"/>
            </w:pPr>
            <w:r>
              <w:t>2</w:t>
            </w:r>
          </w:p>
        </w:tc>
        <w:tc>
          <w:tcPr>
            <w:tcW w:w="1361" w:type="dxa"/>
          </w:tcPr>
          <w:p w:rsidR="00297EB1" w:rsidRDefault="00297EB1" w:rsidP="00297EB1">
            <w:pPr>
              <w:pStyle w:val="TableParagraph"/>
              <w:ind w:left="13"/>
            </w:pPr>
            <w:r>
              <w:t>2</w:t>
            </w:r>
          </w:p>
        </w:tc>
        <w:tc>
          <w:tcPr>
            <w:tcW w:w="1361" w:type="dxa"/>
          </w:tcPr>
          <w:p w:rsidR="00297EB1" w:rsidRDefault="00297EB1" w:rsidP="00297EB1">
            <w:pPr>
              <w:pStyle w:val="TableParagraph"/>
              <w:ind w:right="613"/>
              <w:jc w:val="right"/>
            </w:pPr>
            <w:r>
              <w:t>2</w:t>
            </w:r>
          </w:p>
        </w:tc>
        <w:tc>
          <w:tcPr>
            <w:tcW w:w="1358" w:type="dxa"/>
          </w:tcPr>
          <w:p w:rsidR="00297EB1" w:rsidRDefault="00297EB1" w:rsidP="00297EB1">
            <w:pPr>
              <w:pStyle w:val="TableParagraph"/>
              <w:ind w:left="11"/>
            </w:pPr>
            <w:r>
              <w:t>2</w:t>
            </w:r>
          </w:p>
        </w:tc>
      </w:tr>
      <w:tr w:rsidR="00297EB1" w:rsidTr="00297EB1">
        <w:trPr>
          <w:trHeight w:val="537"/>
        </w:trPr>
        <w:tc>
          <w:tcPr>
            <w:tcW w:w="4014" w:type="dxa"/>
            <w:vMerge/>
            <w:tcBorders>
              <w:top w:val="nil"/>
            </w:tcBorders>
          </w:tcPr>
          <w:p w:rsidR="00297EB1" w:rsidRDefault="00297EB1" w:rsidP="00297EB1">
            <w:pPr>
              <w:rPr>
                <w:sz w:val="2"/>
                <w:szCs w:val="2"/>
              </w:rPr>
            </w:pPr>
          </w:p>
        </w:tc>
        <w:tc>
          <w:tcPr>
            <w:tcW w:w="4013" w:type="dxa"/>
          </w:tcPr>
          <w:p w:rsidR="00297EB1" w:rsidRDefault="00297EB1" w:rsidP="00297EB1">
            <w:pPr>
              <w:pStyle w:val="TableParagraph"/>
              <w:spacing w:line="265" w:lineRule="exact"/>
              <w:ind w:left="110"/>
            </w:pPr>
            <w:r>
              <w:t>Основы</w:t>
            </w:r>
            <w:r>
              <w:rPr>
                <w:spacing w:val="-5"/>
              </w:rPr>
              <w:t xml:space="preserve"> </w:t>
            </w:r>
            <w:r>
              <w:t>безопасности</w:t>
            </w:r>
          </w:p>
          <w:p w:rsidR="00297EB1" w:rsidRDefault="00297EB1" w:rsidP="00297EB1">
            <w:pPr>
              <w:pStyle w:val="TableParagraph"/>
              <w:spacing w:line="252" w:lineRule="exact"/>
              <w:ind w:left="110"/>
            </w:pPr>
            <w:r>
              <w:t>жизнедеятельности</w:t>
            </w:r>
          </w:p>
        </w:tc>
        <w:tc>
          <w:tcPr>
            <w:tcW w:w="1303" w:type="dxa"/>
          </w:tcPr>
          <w:p w:rsidR="00297EB1" w:rsidRDefault="00297EB1" w:rsidP="00297EB1">
            <w:pPr>
              <w:pStyle w:val="TableParagraph"/>
              <w:spacing w:line="265" w:lineRule="exact"/>
              <w:ind w:left="8"/>
            </w:pPr>
            <w:r>
              <w:t>0</w:t>
            </w:r>
          </w:p>
        </w:tc>
        <w:tc>
          <w:tcPr>
            <w:tcW w:w="1359" w:type="dxa"/>
          </w:tcPr>
          <w:p w:rsidR="00297EB1" w:rsidRDefault="00297EB1" w:rsidP="00297EB1">
            <w:pPr>
              <w:pStyle w:val="TableParagraph"/>
              <w:spacing w:line="265" w:lineRule="exact"/>
              <w:ind w:right="610"/>
              <w:jc w:val="right"/>
            </w:pPr>
            <w:r>
              <w:t>0</w:t>
            </w:r>
          </w:p>
        </w:tc>
        <w:tc>
          <w:tcPr>
            <w:tcW w:w="1361" w:type="dxa"/>
          </w:tcPr>
          <w:p w:rsidR="00297EB1" w:rsidRDefault="00297EB1" w:rsidP="00297EB1">
            <w:pPr>
              <w:pStyle w:val="TableParagraph"/>
              <w:spacing w:line="265" w:lineRule="exact"/>
              <w:ind w:left="13"/>
            </w:pPr>
            <w:r>
              <w:t>0</w:t>
            </w:r>
          </w:p>
        </w:tc>
        <w:tc>
          <w:tcPr>
            <w:tcW w:w="1361" w:type="dxa"/>
          </w:tcPr>
          <w:p w:rsidR="00297EB1" w:rsidRDefault="00297EB1" w:rsidP="00297EB1">
            <w:pPr>
              <w:pStyle w:val="TableParagraph"/>
              <w:spacing w:line="265" w:lineRule="exact"/>
              <w:ind w:right="613"/>
              <w:jc w:val="right"/>
            </w:pPr>
            <w:r>
              <w:t>1</w:t>
            </w:r>
          </w:p>
        </w:tc>
        <w:tc>
          <w:tcPr>
            <w:tcW w:w="1358" w:type="dxa"/>
          </w:tcPr>
          <w:p w:rsidR="00297EB1" w:rsidRDefault="00297EB1" w:rsidP="00297EB1">
            <w:pPr>
              <w:pStyle w:val="TableParagraph"/>
              <w:spacing w:line="265" w:lineRule="exact"/>
              <w:ind w:left="11"/>
            </w:pPr>
            <w:r>
              <w:t>1</w:t>
            </w:r>
          </w:p>
        </w:tc>
      </w:tr>
      <w:tr w:rsidR="00297EB1" w:rsidTr="00297EB1">
        <w:trPr>
          <w:trHeight w:val="537"/>
        </w:trPr>
        <w:tc>
          <w:tcPr>
            <w:tcW w:w="4014" w:type="dxa"/>
          </w:tcPr>
          <w:p w:rsidR="00297EB1" w:rsidRPr="00297EB1" w:rsidRDefault="00297EB1" w:rsidP="00297EB1">
            <w:pPr>
              <w:pStyle w:val="TableParagraph"/>
              <w:spacing w:line="265" w:lineRule="exact"/>
              <w:ind w:left="107"/>
              <w:rPr>
                <w:lang w:val="ru-RU"/>
              </w:rPr>
            </w:pPr>
            <w:r w:rsidRPr="00297EB1">
              <w:rPr>
                <w:lang w:val="ru-RU"/>
              </w:rPr>
              <w:t>Основы</w:t>
            </w:r>
            <w:r w:rsidRPr="00297EB1">
              <w:rPr>
                <w:spacing w:val="-5"/>
                <w:lang w:val="ru-RU"/>
              </w:rPr>
              <w:t xml:space="preserve"> </w:t>
            </w:r>
            <w:r w:rsidRPr="00297EB1">
              <w:rPr>
                <w:lang w:val="ru-RU"/>
              </w:rPr>
              <w:t>духовно-нравственной</w:t>
            </w:r>
          </w:p>
          <w:p w:rsidR="00297EB1" w:rsidRPr="00297EB1" w:rsidRDefault="00297EB1" w:rsidP="00297EB1">
            <w:pPr>
              <w:pStyle w:val="TableParagraph"/>
              <w:spacing w:line="252" w:lineRule="exact"/>
              <w:ind w:left="107"/>
              <w:rPr>
                <w:lang w:val="ru-RU"/>
              </w:rPr>
            </w:pPr>
            <w:r w:rsidRPr="00297EB1">
              <w:rPr>
                <w:lang w:val="ru-RU"/>
              </w:rPr>
              <w:t>культуры</w:t>
            </w:r>
            <w:r w:rsidRPr="00297EB1">
              <w:rPr>
                <w:spacing w:val="-1"/>
                <w:lang w:val="ru-RU"/>
              </w:rPr>
              <w:t xml:space="preserve"> </w:t>
            </w:r>
            <w:r w:rsidRPr="00297EB1">
              <w:rPr>
                <w:lang w:val="ru-RU"/>
              </w:rPr>
              <w:t>народов</w:t>
            </w:r>
            <w:r w:rsidRPr="00297EB1">
              <w:rPr>
                <w:spacing w:val="-4"/>
                <w:lang w:val="ru-RU"/>
              </w:rPr>
              <w:t xml:space="preserve"> </w:t>
            </w:r>
            <w:r w:rsidRPr="00297EB1">
              <w:rPr>
                <w:lang w:val="ru-RU"/>
              </w:rPr>
              <w:t>России</w:t>
            </w:r>
          </w:p>
        </w:tc>
        <w:tc>
          <w:tcPr>
            <w:tcW w:w="4013" w:type="dxa"/>
          </w:tcPr>
          <w:p w:rsidR="00297EB1" w:rsidRPr="00297EB1" w:rsidRDefault="00297EB1" w:rsidP="00297EB1">
            <w:pPr>
              <w:pStyle w:val="TableParagraph"/>
              <w:spacing w:line="265" w:lineRule="exact"/>
              <w:ind w:left="110"/>
              <w:rPr>
                <w:lang w:val="ru-RU"/>
              </w:rPr>
            </w:pPr>
            <w:r w:rsidRPr="00297EB1">
              <w:rPr>
                <w:lang w:val="ru-RU"/>
              </w:rPr>
              <w:t>Основы</w:t>
            </w:r>
            <w:r w:rsidRPr="00297EB1">
              <w:rPr>
                <w:spacing w:val="-5"/>
                <w:lang w:val="ru-RU"/>
              </w:rPr>
              <w:t xml:space="preserve"> </w:t>
            </w:r>
            <w:r w:rsidRPr="00297EB1">
              <w:rPr>
                <w:lang w:val="ru-RU"/>
              </w:rPr>
              <w:t>духовно-нравственной</w:t>
            </w:r>
          </w:p>
          <w:p w:rsidR="00297EB1" w:rsidRPr="00297EB1" w:rsidRDefault="00297EB1" w:rsidP="00297EB1">
            <w:pPr>
              <w:pStyle w:val="TableParagraph"/>
              <w:spacing w:line="252" w:lineRule="exact"/>
              <w:ind w:left="110"/>
              <w:rPr>
                <w:lang w:val="ru-RU"/>
              </w:rPr>
            </w:pPr>
            <w:r w:rsidRPr="00297EB1">
              <w:rPr>
                <w:lang w:val="ru-RU"/>
              </w:rPr>
              <w:t>культуры</w:t>
            </w:r>
            <w:r w:rsidRPr="00297EB1">
              <w:rPr>
                <w:spacing w:val="-1"/>
                <w:lang w:val="ru-RU"/>
              </w:rPr>
              <w:t xml:space="preserve"> </w:t>
            </w:r>
            <w:r w:rsidRPr="00297EB1">
              <w:rPr>
                <w:lang w:val="ru-RU"/>
              </w:rPr>
              <w:t>народов</w:t>
            </w:r>
            <w:r w:rsidRPr="00297EB1">
              <w:rPr>
                <w:spacing w:val="-4"/>
                <w:lang w:val="ru-RU"/>
              </w:rPr>
              <w:t xml:space="preserve"> </w:t>
            </w:r>
            <w:r w:rsidRPr="00297EB1">
              <w:rPr>
                <w:lang w:val="ru-RU"/>
              </w:rPr>
              <w:t>России</w:t>
            </w:r>
          </w:p>
        </w:tc>
        <w:tc>
          <w:tcPr>
            <w:tcW w:w="1303" w:type="dxa"/>
          </w:tcPr>
          <w:p w:rsidR="00297EB1" w:rsidRDefault="00297EB1" w:rsidP="00297EB1">
            <w:pPr>
              <w:pStyle w:val="TableParagraph"/>
              <w:spacing w:line="265" w:lineRule="exact"/>
              <w:ind w:left="8"/>
            </w:pPr>
            <w:r>
              <w:t>1</w:t>
            </w:r>
          </w:p>
        </w:tc>
        <w:tc>
          <w:tcPr>
            <w:tcW w:w="1359" w:type="dxa"/>
          </w:tcPr>
          <w:p w:rsidR="00297EB1" w:rsidRDefault="00297EB1" w:rsidP="00297EB1">
            <w:pPr>
              <w:pStyle w:val="TableParagraph"/>
              <w:spacing w:line="265" w:lineRule="exact"/>
              <w:ind w:right="610"/>
              <w:jc w:val="right"/>
            </w:pPr>
            <w:r>
              <w:t>1</w:t>
            </w:r>
          </w:p>
        </w:tc>
        <w:tc>
          <w:tcPr>
            <w:tcW w:w="1361" w:type="dxa"/>
          </w:tcPr>
          <w:p w:rsidR="00297EB1" w:rsidRDefault="00297EB1" w:rsidP="00297EB1">
            <w:pPr>
              <w:pStyle w:val="TableParagraph"/>
              <w:spacing w:line="265" w:lineRule="exact"/>
              <w:ind w:left="13"/>
            </w:pPr>
            <w:r>
              <w:t>0</w:t>
            </w:r>
          </w:p>
        </w:tc>
        <w:tc>
          <w:tcPr>
            <w:tcW w:w="1361" w:type="dxa"/>
          </w:tcPr>
          <w:p w:rsidR="00297EB1" w:rsidRDefault="00297EB1" w:rsidP="00297EB1">
            <w:pPr>
              <w:pStyle w:val="TableParagraph"/>
              <w:spacing w:line="265" w:lineRule="exact"/>
              <w:ind w:right="613"/>
              <w:jc w:val="right"/>
            </w:pPr>
            <w:r>
              <w:t>0</w:t>
            </w:r>
          </w:p>
        </w:tc>
        <w:tc>
          <w:tcPr>
            <w:tcW w:w="1358" w:type="dxa"/>
          </w:tcPr>
          <w:p w:rsidR="00297EB1" w:rsidRDefault="00297EB1" w:rsidP="00297EB1">
            <w:pPr>
              <w:pStyle w:val="TableParagraph"/>
              <w:spacing w:line="265" w:lineRule="exact"/>
              <w:ind w:left="11"/>
            </w:pPr>
            <w:r>
              <w:t>0</w:t>
            </w:r>
          </w:p>
        </w:tc>
      </w:tr>
      <w:tr w:rsidR="00297EB1" w:rsidTr="00297EB1">
        <w:trPr>
          <w:trHeight w:val="268"/>
        </w:trPr>
        <w:tc>
          <w:tcPr>
            <w:tcW w:w="8027" w:type="dxa"/>
            <w:gridSpan w:val="2"/>
            <w:shd w:val="clear" w:color="auto" w:fill="00FF00"/>
          </w:tcPr>
          <w:p w:rsidR="00297EB1" w:rsidRDefault="00297EB1" w:rsidP="00297EB1">
            <w:pPr>
              <w:pStyle w:val="TableParagraph"/>
              <w:ind w:left="107"/>
            </w:pPr>
            <w:r>
              <w:t>Итого</w:t>
            </w:r>
          </w:p>
        </w:tc>
        <w:tc>
          <w:tcPr>
            <w:tcW w:w="1303" w:type="dxa"/>
            <w:shd w:val="clear" w:color="auto" w:fill="00FF00"/>
          </w:tcPr>
          <w:p w:rsidR="00297EB1" w:rsidRDefault="00297EB1" w:rsidP="00297EB1">
            <w:pPr>
              <w:pStyle w:val="TableParagraph"/>
              <w:ind w:left="464" w:right="452"/>
            </w:pPr>
            <w:r>
              <w:t>29</w:t>
            </w:r>
          </w:p>
        </w:tc>
        <w:tc>
          <w:tcPr>
            <w:tcW w:w="1359" w:type="dxa"/>
            <w:shd w:val="clear" w:color="auto" w:fill="00FF00"/>
          </w:tcPr>
          <w:p w:rsidR="00297EB1" w:rsidRDefault="00297EB1" w:rsidP="00297EB1">
            <w:pPr>
              <w:pStyle w:val="TableParagraph"/>
              <w:ind w:right="552"/>
              <w:jc w:val="right"/>
            </w:pPr>
            <w:r>
              <w:t>30</w:t>
            </w:r>
          </w:p>
        </w:tc>
        <w:tc>
          <w:tcPr>
            <w:tcW w:w="1361" w:type="dxa"/>
            <w:shd w:val="clear" w:color="auto" w:fill="00FF00"/>
          </w:tcPr>
          <w:p w:rsidR="00297EB1" w:rsidRDefault="00297EB1" w:rsidP="00297EB1">
            <w:pPr>
              <w:pStyle w:val="TableParagraph"/>
              <w:ind w:left="522" w:right="506"/>
            </w:pPr>
            <w:r>
              <w:t>32</w:t>
            </w:r>
          </w:p>
        </w:tc>
        <w:tc>
          <w:tcPr>
            <w:tcW w:w="1361" w:type="dxa"/>
            <w:shd w:val="clear" w:color="auto" w:fill="00FF00"/>
          </w:tcPr>
          <w:p w:rsidR="00297EB1" w:rsidRDefault="00297EB1" w:rsidP="00297EB1">
            <w:pPr>
              <w:pStyle w:val="TableParagraph"/>
              <w:ind w:right="554"/>
              <w:jc w:val="right"/>
            </w:pPr>
            <w:r>
              <w:t>33</w:t>
            </w:r>
          </w:p>
        </w:tc>
        <w:tc>
          <w:tcPr>
            <w:tcW w:w="1358" w:type="dxa"/>
            <w:shd w:val="clear" w:color="auto" w:fill="00FF00"/>
          </w:tcPr>
          <w:p w:rsidR="00297EB1" w:rsidRDefault="00297EB1" w:rsidP="00297EB1">
            <w:pPr>
              <w:pStyle w:val="TableParagraph"/>
              <w:ind w:left="520" w:right="505"/>
            </w:pPr>
            <w:r>
              <w:t>33</w:t>
            </w:r>
          </w:p>
        </w:tc>
      </w:tr>
      <w:tr w:rsidR="00297EB1" w:rsidTr="00297EB1">
        <w:trPr>
          <w:trHeight w:val="268"/>
        </w:trPr>
        <w:tc>
          <w:tcPr>
            <w:tcW w:w="8027" w:type="dxa"/>
            <w:gridSpan w:val="2"/>
            <w:shd w:val="clear" w:color="auto" w:fill="00FF00"/>
          </w:tcPr>
          <w:p w:rsidR="00297EB1" w:rsidRDefault="00297EB1" w:rsidP="00297EB1">
            <w:pPr>
              <w:pStyle w:val="TableParagraph"/>
              <w:ind w:left="107"/>
            </w:pPr>
            <w:r>
              <w:t>ИТОГО</w:t>
            </w:r>
            <w:r>
              <w:rPr>
                <w:spacing w:val="-1"/>
              </w:rPr>
              <w:t xml:space="preserve"> </w:t>
            </w:r>
            <w:r>
              <w:t>недельная</w:t>
            </w:r>
            <w:r>
              <w:rPr>
                <w:spacing w:val="-2"/>
              </w:rPr>
              <w:t xml:space="preserve"> </w:t>
            </w:r>
            <w:r>
              <w:t>нагрузка</w:t>
            </w:r>
          </w:p>
        </w:tc>
        <w:tc>
          <w:tcPr>
            <w:tcW w:w="1303" w:type="dxa"/>
            <w:shd w:val="clear" w:color="auto" w:fill="00FF00"/>
          </w:tcPr>
          <w:p w:rsidR="00297EB1" w:rsidRDefault="00297EB1" w:rsidP="00297EB1">
            <w:pPr>
              <w:pStyle w:val="TableParagraph"/>
              <w:ind w:left="464" w:right="452"/>
            </w:pPr>
            <w:r>
              <w:t>29</w:t>
            </w:r>
          </w:p>
        </w:tc>
        <w:tc>
          <w:tcPr>
            <w:tcW w:w="1359" w:type="dxa"/>
            <w:shd w:val="clear" w:color="auto" w:fill="00FF00"/>
          </w:tcPr>
          <w:p w:rsidR="00297EB1" w:rsidRDefault="00297EB1" w:rsidP="00297EB1">
            <w:pPr>
              <w:pStyle w:val="TableParagraph"/>
              <w:ind w:right="552"/>
              <w:jc w:val="right"/>
            </w:pPr>
            <w:r>
              <w:t>30</w:t>
            </w:r>
          </w:p>
        </w:tc>
        <w:tc>
          <w:tcPr>
            <w:tcW w:w="1361" w:type="dxa"/>
            <w:shd w:val="clear" w:color="auto" w:fill="00FF00"/>
          </w:tcPr>
          <w:p w:rsidR="00297EB1" w:rsidRDefault="00297EB1" w:rsidP="00297EB1">
            <w:pPr>
              <w:pStyle w:val="TableParagraph"/>
              <w:ind w:left="522" w:right="506"/>
            </w:pPr>
            <w:r>
              <w:t>32</w:t>
            </w:r>
          </w:p>
        </w:tc>
        <w:tc>
          <w:tcPr>
            <w:tcW w:w="1361" w:type="dxa"/>
            <w:shd w:val="clear" w:color="auto" w:fill="00FF00"/>
          </w:tcPr>
          <w:p w:rsidR="00297EB1" w:rsidRDefault="00297EB1" w:rsidP="00297EB1">
            <w:pPr>
              <w:pStyle w:val="TableParagraph"/>
              <w:ind w:right="554"/>
              <w:jc w:val="right"/>
            </w:pPr>
            <w:r>
              <w:t>33</w:t>
            </w:r>
          </w:p>
        </w:tc>
        <w:tc>
          <w:tcPr>
            <w:tcW w:w="1358" w:type="dxa"/>
            <w:shd w:val="clear" w:color="auto" w:fill="00FF00"/>
          </w:tcPr>
          <w:p w:rsidR="00297EB1" w:rsidRDefault="00297EB1" w:rsidP="00297EB1">
            <w:pPr>
              <w:pStyle w:val="TableParagraph"/>
              <w:ind w:left="520" w:right="505"/>
            </w:pPr>
            <w:r>
              <w:t>33</w:t>
            </w:r>
          </w:p>
        </w:tc>
      </w:tr>
      <w:tr w:rsidR="00297EB1" w:rsidTr="00297EB1">
        <w:trPr>
          <w:trHeight w:val="271"/>
        </w:trPr>
        <w:tc>
          <w:tcPr>
            <w:tcW w:w="8027" w:type="dxa"/>
            <w:gridSpan w:val="2"/>
            <w:shd w:val="clear" w:color="auto" w:fill="FBE2FB"/>
          </w:tcPr>
          <w:p w:rsidR="00297EB1" w:rsidRDefault="00297EB1" w:rsidP="00297EB1">
            <w:pPr>
              <w:pStyle w:val="TableParagraph"/>
              <w:spacing w:line="251" w:lineRule="exact"/>
              <w:ind w:left="107"/>
            </w:pPr>
            <w:r>
              <w:t>Количество</w:t>
            </w:r>
            <w:r>
              <w:rPr>
                <w:spacing w:val="-4"/>
              </w:rPr>
              <w:t xml:space="preserve"> </w:t>
            </w:r>
            <w:r>
              <w:t>учебных</w:t>
            </w:r>
            <w:r>
              <w:rPr>
                <w:spacing w:val="-2"/>
              </w:rPr>
              <w:t xml:space="preserve"> </w:t>
            </w:r>
            <w:r>
              <w:t>недель</w:t>
            </w:r>
          </w:p>
        </w:tc>
        <w:tc>
          <w:tcPr>
            <w:tcW w:w="1303" w:type="dxa"/>
            <w:shd w:val="clear" w:color="auto" w:fill="FBE2FB"/>
          </w:tcPr>
          <w:p w:rsidR="00297EB1" w:rsidRDefault="00297EB1" w:rsidP="00297EB1">
            <w:pPr>
              <w:pStyle w:val="TableParagraph"/>
              <w:spacing w:line="251" w:lineRule="exact"/>
              <w:ind w:left="464" w:right="452"/>
            </w:pPr>
            <w:r>
              <w:t>34</w:t>
            </w:r>
          </w:p>
        </w:tc>
        <w:tc>
          <w:tcPr>
            <w:tcW w:w="1359" w:type="dxa"/>
            <w:shd w:val="clear" w:color="auto" w:fill="FBE2FB"/>
          </w:tcPr>
          <w:p w:rsidR="00297EB1" w:rsidRDefault="00297EB1" w:rsidP="00297EB1">
            <w:pPr>
              <w:pStyle w:val="TableParagraph"/>
              <w:spacing w:line="251" w:lineRule="exact"/>
              <w:ind w:right="552"/>
              <w:jc w:val="right"/>
            </w:pPr>
            <w:r>
              <w:t>34</w:t>
            </w:r>
          </w:p>
        </w:tc>
        <w:tc>
          <w:tcPr>
            <w:tcW w:w="1361" w:type="dxa"/>
            <w:shd w:val="clear" w:color="auto" w:fill="FBE2FB"/>
          </w:tcPr>
          <w:p w:rsidR="00297EB1" w:rsidRDefault="00297EB1" w:rsidP="00297EB1">
            <w:pPr>
              <w:pStyle w:val="TableParagraph"/>
              <w:spacing w:line="251" w:lineRule="exact"/>
              <w:ind w:left="522" w:right="506"/>
            </w:pPr>
            <w:r>
              <w:t>34</w:t>
            </w:r>
          </w:p>
        </w:tc>
        <w:tc>
          <w:tcPr>
            <w:tcW w:w="1361" w:type="dxa"/>
            <w:shd w:val="clear" w:color="auto" w:fill="FBE2FB"/>
          </w:tcPr>
          <w:p w:rsidR="00297EB1" w:rsidRDefault="00297EB1" w:rsidP="00297EB1">
            <w:pPr>
              <w:pStyle w:val="TableParagraph"/>
              <w:spacing w:line="251" w:lineRule="exact"/>
              <w:ind w:right="554"/>
              <w:jc w:val="right"/>
            </w:pPr>
            <w:r>
              <w:t>34</w:t>
            </w:r>
          </w:p>
        </w:tc>
        <w:tc>
          <w:tcPr>
            <w:tcW w:w="1358" w:type="dxa"/>
            <w:shd w:val="clear" w:color="auto" w:fill="FBE2FB"/>
          </w:tcPr>
          <w:p w:rsidR="00297EB1" w:rsidRDefault="00297EB1" w:rsidP="00297EB1">
            <w:pPr>
              <w:pStyle w:val="TableParagraph"/>
              <w:spacing w:line="251" w:lineRule="exact"/>
              <w:ind w:left="520" w:right="505"/>
            </w:pPr>
            <w:r>
              <w:t>34</w:t>
            </w:r>
          </w:p>
        </w:tc>
      </w:tr>
    </w:tbl>
    <w:p w:rsidR="00297EB1" w:rsidRDefault="00297EB1" w:rsidP="00297EB1">
      <w:pPr>
        <w:spacing w:line="251" w:lineRule="exact"/>
        <w:sectPr w:rsidR="00297EB1">
          <w:pgSz w:w="16820" w:h="11900" w:orient="landscape"/>
          <w:pgMar w:top="760" w:right="900" w:bottom="280" w:left="920" w:header="720"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27"/>
        <w:gridCol w:w="1303"/>
        <w:gridCol w:w="1359"/>
        <w:gridCol w:w="1361"/>
        <w:gridCol w:w="1361"/>
        <w:gridCol w:w="1358"/>
      </w:tblGrid>
      <w:tr w:rsidR="00297EB1" w:rsidTr="00297EB1">
        <w:trPr>
          <w:trHeight w:val="268"/>
        </w:trPr>
        <w:tc>
          <w:tcPr>
            <w:tcW w:w="8027" w:type="dxa"/>
            <w:shd w:val="clear" w:color="auto" w:fill="FBE2FB"/>
          </w:tcPr>
          <w:p w:rsidR="00297EB1" w:rsidRDefault="00297EB1" w:rsidP="00297EB1">
            <w:pPr>
              <w:pStyle w:val="TableParagraph"/>
              <w:ind w:left="107"/>
            </w:pPr>
            <w:r>
              <w:lastRenderedPageBreak/>
              <w:t>Всего</w:t>
            </w:r>
            <w:r>
              <w:rPr>
                <w:spacing w:val="1"/>
              </w:rPr>
              <w:t xml:space="preserve"> </w:t>
            </w:r>
            <w:r>
              <w:t>часов в</w:t>
            </w:r>
            <w:r>
              <w:rPr>
                <w:spacing w:val="-3"/>
              </w:rPr>
              <w:t xml:space="preserve"> </w:t>
            </w:r>
            <w:r>
              <w:t>год</w:t>
            </w:r>
          </w:p>
        </w:tc>
        <w:tc>
          <w:tcPr>
            <w:tcW w:w="1303" w:type="dxa"/>
            <w:shd w:val="clear" w:color="auto" w:fill="FBE2FB"/>
          </w:tcPr>
          <w:p w:rsidR="00297EB1" w:rsidRDefault="00297EB1" w:rsidP="00297EB1">
            <w:pPr>
              <w:pStyle w:val="TableParagraph"/>
              <w:ind w:left="464" w:right="453"/>
            </w:pPr>
            <w:r>
              <w:t>986</w:t>
            </w:r>
          </w:p>
        </w:tc>
        <w:tc>
          <w:tcPr>
            <w:tcW w:w="1359" w:type="dxa"/>
            <w:shd w:val="clear" w:color="auto" w:fill="FBE2FB"/>
          </w:tcPr>
          <w:p w:rsidR="00297EB1" w:rsidRDefault="00297EB1" w:rsidP="00297EB1">
            <w:pPr>
              <w:pStyle w:val="TableParagraph"/>
              <w:ind w:left="456"/>
            </w:pPr>
            <w:r>
              <w:t>1020</w:t>
            </w:r>
          </w:p>
        </w:tc>
        <w:tc>
          <w:tcPr>
            <w:tcW w:w="1361" w:type="dxa"/>
            <w:shd w:val="clear" w:color="auto" w:fill="FBE2FB"/>
          </w:tcPr>
          <w:p w:rsidR="00297EB1" w:rsidRDefault="00297EB1" w:rsidP="00297EB1">
            <w:pPr>
              <w:pStyle w:val="TableParagraph"/>
              <w:ind w:left="458"/>
            </w:pPr>
            <w:r>
              <w:t>1088</w:t>
            </w:r>
          </w:p>
        </w:tc>
        <w:tc>
          <w:tcPr>
            <w:tcW w:w="1361" w:type="dxa"/>
            <w:shd w:val="clear" w:color="auto" w:fill="FBE2FB"/>
          </w:tcPr>
          <w:p w:rsidR="00297EB1" w:rsidRDefault="00297EB1" w:rsidP="00297EB1">
            <w:pPr>
              <w:pStyle w:val="TableParagraph"/>
              <w:ind w:left="455"/>
            </w:pPr>
            <w:r>
              <w:t>1122</w:t>
            </w:r>
          </w:p>
        </w:tc>
        <w:tc>
          <w:tcPr>
            <w:tcW w:w="1358" w:type="dxa"/>
            <w:shd w:val="clear" w:color="auto" w:fill="FBE2FB"/>
          </w:tcPr>
          <w:p w:rsidR="00297EB1" w:rsidRDefault="00297EB1" w:rsidP="00297EB1">
            <w:pPr>
              <w:pStyle w:val="TableParagraph"/>
              <w:ind w:left="456"/>
            </w:pPr>
            <w:r>
              <w:t>1122</w:t>
            </w:r>
          </w:p>
        </w:tc>
      </w:tr>
    </w:tbl>
    <w:p w:rsidR="006456E3" w:rsidRPr="00975970" w:rsidRDefault="006456E3" w:rsidP="006456E3">
      <w:pPr>
        <w:tabs>
          <w:tab w:val="left" w:pos="7905"/>
        </w:tabs>
      </w:pPr>
    </w:p>
    <w:p w:rsidR="00A31320" w:rsidRPr="00EA69FF" w:rsidRDefault="006456E3" w:rsidP="00E42070">
      <w:pPr>
        <w:pStyle w:val="22"/>
        <w:numPr>
          <w:ilvl w:val="1"/>
          <w:numId w:val="54"/>
        </w:numPr>
        <w:rPr>
          <w:rFonts w:ascii="Times New Roman" w:hAnsi="Times New Roman" w:cs="Times New Roman"/>
          <w:color w:val="auto"/>
          <w:sz w:val="28"/>
          <w:szCs w:val="28"/>
        </w:rPr>
      </w:pPr>
      <w:r>
        <w:rPr>
          <w:rFonts w:ascii="Times New Roman" w:hAnsi="Times New Roman" w:cs="Times New Roman"/>
          <w:color w:val="auto"/>
          <w:sz w:val="28"/>
          <w:szCs w:val="28"/>
        </w:rPr>
        <w:t>План внеурочной деятельности и к</w:t>
      </w:r>
      <w:r w:rsidR="00A31320" w:rsidRPr="00AE3FE9">
        <w:rPr>
          <w:rFonts w:ascii="Times New Roman" w:hAnsi="Times New Roman" w:cs="Times New Roman"/>
          <w:color w:val="auto"/>
          <w:sz w:val="28"/>
          <w:szCs w:val="28"/>
        </w:rPr>
        <w:t xml:space="preserve">алендарный учебный график АНО СОШ </w:t>
      </w:r>
      <w:r w:rsidR="00A31320" w:rsidRPr="00EA69FF">
        <w:rPr>
          <w:rFonts w:ascii="Times New Roman" w:hAnsi="Times New Roman" w:cs="Times New Roman"/>
          <w:color w:val="auto"/>
          <w:sz w:val="28"/>
          <w:szCs w:val="28"/>
        </w:rPr>
        <w:t>«Ор Авнер»</w:t>
      </w:r>
    </w:p>
    <w:p w:rsidR="00EA69FF" w:rsidRDefault="00EA69FF" w:rsidP="00E42070">
      <w:pPr>
        <w:pStyle w:val="31"/>
        <w:numPr>
          <w:ilvl w:val="2"/>
          <w:numId w:val="54"/>
        </w:numPr>
        <w:rPr>
          <w:rFonts w:ascii="Times New Roman" w:hAnsi="Times New Roman" w:cs="Times New Roman"/>
          <w:sz w:val="28"/>
          <w:szCs w:val="28"/>
        </w:rPr>
      </w:pPr>
      <w:r>
        <w:rPr>
          <w:rFonts w:ascii="Times New Roman" w:hAnsi="Times New Roman" w:cs="Times New Roman"/>
          <w:sz w:val="28"/>
          <w:szCs w:val="28"/>
        </w:rPr>
        <w:t>Годовой учебный график</w:t>
      </w:r>
    </w:p>
    <w:p w:rsidR="00A31320" w:rsidRPr="00EA69FF" w:rsidRDefault="00A31320" w:rsidP="00EA69FF">
      <w:r w:rsidRPr="00EA69FF">
        <w:t xml:space="preserve">Годовой  учебный график является  локальным  нормативным документом  и предназначен для организации  образовательного  процесса в  2022 – 2023 учебном году  с целью обеспечения единого  образовательного  пространства,  синхронизации  действий общеобразовательной  организации  при  проведении  мероприятий общешкольного, муниципального и республиканского уровней, создания единого имиджа системы общего образования. </w:t>
      </w:r>
    </w:p>
    <w:p w:rsidR="00A31320" w:rsidRPr="00AB03B3" w:rsidRDefault="00A31320" w:rsidP="00A31320">
      <w:pPr>
        <w:spacing w:line="360" w:lineRule="auto"/>
        <w:ind w:left="113" w:firstLine="709"/>
        <w:contextualSpacing/>
        <w:jc w:val="both"/>
        <w:rPr>
          <w:rFonts w:ascii="Times New Roman" w:hAnsi="Times New Roman" w:cs="Times New Roman"/>
          <w:sz w:val="28"/>
          <w:szCs w:val="28"/>
        </w:rPr>
      </w:pPr>
      <w:r w:rsidRPr="00EA69FF">
        <w:rPr>
          <w:rFonts w:ascii="Times New Roman" w:hAnsi="Times New Roman" w:cs="Times New Roman"/>
          <w:color w:val="000000" w:themeColor="text1"/>
          <w:sz w:val="28"/>
          <w:szCs w:val="28"/>
        </w:rPr>
        <w:t>Годовой</w:t>
      </w:r>
      <w:r w:rsidRPr="00EA69FF">
        <w:rPr>
          <w:rFonts w:ascii="Times New Roman" w:hAnsi="Times New Roman" w:cs="Times New Roman"/>
          <w:sz w:val="28"/>
          <w:szCs w:val="28"/>
        </w:rPr>
        <w:t xml:space="preserve">  учебный график принимается Педагогическим советом и утверждается приказом директора до начала учебного года. Все изменения, вносимые  в годовой</w:t>
      </w:r>
      <w:r w:rsidRPr="00AB03B3">
        <w:rPr>
          <w:rFonts w:ascii="Times New Roman" w:hAnsi="Times New Roman" w:cs="Times New Roman"/>
          <w:sz w:val="28"/>
          <w:szCs w:val="28"/>
        </w:rPr>
        <w:t xml:space="preserve"> календарный учебный график, утверждаются приказом по согласованию с учредителем и доводятся до всех участников образовательного процесса. </w:t>
      </w:r>
    </w:p>
    <w:p w:rsidR="00A31320" w:rsidRPr="00AB03B3" w:rsidRDefault="00A31320" w:rsidP="00A31320">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Годовой календарный учебный график разработан в соответствии с: </w:t>
      </w:r>
    </w:p>
    <w:p w:rsidR="00A31320" w:rsidRPr="00AB03B3" w:rsidRDefault="00A31320" w:rsidP="00A31320">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 Федеральным законом «Об образовании в Российской Федерации» </w:t>
      </w:r>
    </w:p>
    <w:p w:rsidR="00A31320" w:rsidRPr="00AB03B3" w:rsidRDefault="00A31320" w:rsidP="00A31320">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-Федеральными  государственными  образовательными  стандартами дошкольного, </w:t>
      </w:r>
      <w:r w:rsidR="00E42070">
        <w:rPr>
          <w:rFonts w:ascii="Times New Roman" w:hAnsi="Times New Roman" w:cs="Times New Roman"/>
          <w:sz w:val="28"/>
          <w:szCs w:val="28"/>
        </w:rPr>
        <w:t>основн</w:t>
      </w:r>
      <w:r w:rsidRPr="00AB03B3">
        <w:rPr>
          <w:rFonts w:ascii="Times New Roman" w:hAnsi="Times New Roman" w:cs="Times New Roman"/>
          <w:sz w:val="28"/>
          <w:szCs w:val="28"/>
        </w:rPr>
        <w:t xml:space="preserve">ого, основного и среднего образования </w:t>
      </w:r>
    </w:p>
    <w:p w:rsidR="00A31320" w:rsidRPr="00AB03B3" w:rsidRDefault="00A31320" w:rsidP="00A31320">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-Санитарно-эпидемиологическими требованиями к устройству, содержанию и организации режима работы ОО; </w:t>
      </w:r>
    </w:p>
    <w:p w:rsidR="00A31320" w:rsidRPr="00AB03B3" w:rsidRDefault="00A31320" w:rsidP="00A31320">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-Уставом ОО. </w:t>
      </w:r>
    </w:p>
    <w:p w:rsidR="00A31320" w:rsidRPr="00AB03B3" w:rsidRDefault="00A31320" w:rsidP="00A31320">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График учитывает в полном объеме возрастные, психофизические особенности  обучающихся  и воспитанников и отвечает требованиям охраны их жизни и здоровья. </w:t>
      </w:r>
    </w:p>
    <w:p w:rsidR="00A31320" w:rsidRPr="00AB03B3" w:rsidRDefault="00A31320" w:rsidP="00A31320">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Содержание годового календарного учебного графика включает в себя следующее: </w:t>
      </w:r>
    </w:p>
    <w:p w:rsidR="00A31320" w:rsidRPr="00AB03B3" w:rsidRDefault="00A31320" w:rsidP="00A31320">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 продолжительность учебного года; </w:t>
      </w:r>
    </w:p>
    <w:p w:rsidR="00A31320" w:rsidRPr="00AB03B3" w:rsidRDefault="00A31320" w:rsidP="00A31320">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 количество недель в учебном году; </w:t>
      </w:r>
    </w:p>
    <w:p w:rsidR="00A31320" w:rsidRPr="00AB03B3" w:rsidRDefault="00A31320" w:rsidP="00A31320">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 сроки проведения каникул, их начало и окончание; </w:t>
      </w:r>
    </w:p>
    <w:p w:rsidR="00A31320" w:rsidRPr="00AB03B3" w:rsidRDefault="00A31320" w:rsidP="00A31320">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 перечень проводимых праздников для обучающихся  и воспитанников; </w:t>
      </w:r>
    </w:p>
    <w:p w:rsidR="00A31320" w:rsidRPr="00AB03B3" w:rsidRDefault="00A31320" w:rsidP="00A31320">
      <w:pPr>
        <w:spacing w:line="360" w:lineRule="auto"/>
        <w:ind w:left="113" w:firstLine="709"/>
        <w:contextualSpacing/>
        <w:jc w:val="both"/>
        <w:rPr>
          <w:rFonts w:ascii="Times New Roman" w:hAnsi="Times New Roman" w:cs="Times New Roman"/>
          <w:sz w:val="28"/>
          <w:szCs w:val="28"/>
        </w:rPr>
      </w:pPr>
      <w:r w:rsidRPr="00AB03B3">
        <w:rPr>
          <w:rFonts w:ascii="Times New Roman" w:hAnsi="Times New Roman" w:cs="Times New Roman"/>
          <w:sz w:val="28"/>
          <w:szCs w:val="28"/>
        </w:rPr>
        <w:t xml:space="preserve">-праздничные, выходные дни; </w:t>
      </w:r>
    </w:p>
    <w:p w:rsidR="00A31320" w:rsidRDefault="00A31320" w:rsidP="00A31320">
      <w:pPr>
        <w:pStyle w:val="affb"/>
        <w:ind w:left="713" w:right="0"/>
        <w:rPr>
          <w:rFonts w:ascii="Times New Roman" w:hAnsi="Times New Roman"/>
          <w:b/>
          <w:sz w:val="32"/>
          <w:szCs w:val="32"/>
        </w:rPr>
      </w:pPr>
    </w:p>
    <w:p w:rsidR="00A31320" w:rsidRDefault="00A31320" w:rsidP="00A31320">
      <w:pPr>
        <w:pStyle w:val="affb"/>
        <w:ind w:left="713" w:right="0"/>
        <w:jc w:val="center"/>
        <w:rPr>
          <w:rFonts w:ascii="Times New Roman" w:hAnsi="Times New Roman"/>
          <w:b/>
          <w:sz w:val="32"/>
          <w:szCs w:val="32"/>
        </w:rPr>
      </w:pPr>
      <w:r>
        <w:rPr>
          <w:rFonts w:ascii="Times New Roman" w:hAnsi="Times New Roman"/>
          <w:b/>
          <w:sz w:val="32"/>
          <w:szCs w:val="32"/>
        </w:rPr>
        <w:t>Годовой  учебный  график</w:t>
      </w:r>
    </w:p>
    <w:p w:rsidR="00A31320" w:rsidRDefault="00DC1D47" w:rsidP="00A31320">
      <w:pPr>
        <w:pStyle w:val="affb"/>
        <w:ind w:left="116" w:right="0"/>
        <w:jc w:val="center"/>
        <w:rPr>
          <w:rFonts w:ascii="Times New Roman" w:hAnsi="Times New Roman"/>
          <w:sz w:val="28"/>
          <w:szCs w:val="28"/>
        </w:rPr>
      </w:pPr>
      <w:r>
        <w:rPr>
          <w:rFonts w:ascii="Times New Roman" w:hAnsi="Times New Roman"/>
          <w:sz w:val="28"/>
          <w:szCs w:val="28"/>
        </w:rPr>
        <w:t>ООО</w:t>
      </w:r>
      <w:r w:rsidR="00A31320">
        <w:rPr>
          <w:rFonts w:ascii="Times New Roman" w:hAnsi="Times New Roman"/>
          <w:sz w:val="28"/>
          <w:szCs w:val="28"/>
        </w:rPr>
        <w:t xml:space="preserve"> АНО СОШ  «Ор Авнер»</w:t>
      </w:r>
    </w:p>
    <w:p w:rsidR="00A31320" w:rsidRDefault="00A31320" w:rsidP="00A31320">
      <w:pPr>
        <w:pStyle w:val="affb"/>
        <w:ind w:left="116" w:right="0"/>
        <w:jc w:val="center"/>
        <w:rPr>
          <w:rFonts w:ascii="Times New Roman" w:hAnsi="Times New Roman"/>
          <w:sz w:val="28"/>
          <w:szCs w:val="28"/>
        </w:rPr>
      </w:pPr>
      <w:r>
        <w:rPr>
          <w:rFonts w:ascii="Times New Roman" w:hAnsi="Times New Roman"/>
          <w:sz w:val="28"/>
          <w:szCs w:val="28"/>
        </w:rPr>
        <w:t>г. Уфа Республики Башкортостан</w:t>
      </w:r>
    </w:p>
    <w:p w:rsidR="00A31320" w:rsidRPr="00AB03B3" w:rsidRDefault="00A31320" w:rsidP="00A31320">
      <w:pPr>
        <w:ind w:left="116"/>
        <w:jc w:val="center"/>
        <w:rPr>
          <w:rFonts w:ascii="Times New Roman" w:hAnsi="Times New Roman"/>
          <w:sz w:val="24"/>
          <w:szCs w:val="24"/>
        </w:rPr>
      </w:pPr>
      <w:r w:rsidRPr="00AB03B3">
        <w:rPr>
          <w:sz w:val="28"/>
          <w:szCs w:val="28"/>
        </w:rPr>
        <w:lastRenderedPageBreak/>
        <w:t>на 202</w:t>
      </w:r>
      <w:r w:rsidR="00FF08FF">
        <w:rPr>
          <w:sz w:val="28"/>
          <w:szCs w:val="28"/>
        </w:rPr>
        <w:t>3</w:t>
      </w:r>
      <w:r w:rsidRPr="00AB03B3">
        <w:rPr>
          <w:sz w:val="28"/>
          <w:szCs w:val="28"/>
        </w:rPr>
        <w:t>-202</w:t>
      </w:r>
      <w:r w:rsidR="00FF08FF">
        <w:rPr>
          <w:sz w:val="28"/>
          <w:szCs w:val="28"/>
        </w:rPr>
        <w:t>4</w:t>
      </w:r>
      <w:r w:rsidRPr="00AB03B3">
        <w:rPr>
          <w:sz w:val="28"/>
          <w:szCs w:val="28"/>
        </w:rPr>
        <w:t xml:space="preserve"> учебный год</w:t>
      </w:r>
    </w:p>
    <w:p w:rsidR="00A31320" w:rsidRDefault="00A31320" w:rsidP="00A31320">
      <w:pPr>
        <w:pStyle w:val="affb"/>
        <w:ind w:left="116" w:right="0"/>
        <w:rPr>
          <w:sz w:val="28"/>
          <w:szCs w:val="28"/>
        </w:rPr>
      </w:pPr>
    </w:p>
    <w:p w:rsidR="00A31320" w:rsidRDefault="00A31320" w:rsidP="00A31320">
      <w:pPr>
        <w:pStyle w:val="affb"/>
        <w:ind w:left="116" w:right="0"/>
        <w:jc w:val="left"/>
        <w:rPr>
          <w:rFonts w:ascii="Times New Roman" w:hAnsi="Times New Roman"/>
          <w:sz w:val="28"/>
          <w:szCs w:val="28"/>
        </w:rPr>
      </w:pPr>
      <w:r>
        <w:rPr>
          <w:rFonts w:ascii="Times New Roman" w:hAnsi="Times New Roman"/>
          <w:sz w:val="28"/>
          <w:szCs w:val="28"/>
        </w:rPr>
        <w:t>Начало учебного года:                                                       1 сентября  2022 года</w:t>
      </w:r>
    </w:p>
    <w:p w:rsidR="00A31320" w:rsidRDefault="00A31320" w:rsidP="00A31320">
      <w:pPr>
        <w:pStyle w:val="affb"/>
        <w:ind w:left="116" w:right="0"/>
        <w:rPr>
          <w:rFonts w:ascii="Times New Roman" w:hAnsi="Times New Roman"/>
          <w:sz w:val="28"/>
          <w:szCs w:val="28"/>
        </w:rPr>
      </w:pPr>
      <w:r>
        <w:rPr>
          <w:rFonts w:ascii="Times New Roman" w:hAnsi="Times New Roman"/>
          <w:sz w:val="28"/>
          <w:szCs w:val="28"/>
        </w:rPr>
        <w:t>Окончание  учебного года                                            31 августа  2023 года</w:t>
      </w:r>
    </w:p>
    <w:p w:rsidR="00A31320" w:rsidRDefault="00A31320" w:rsidP="00A31320">
      <w:pPr>
        <w:pStyle w:val="affb"/>
        <w:ind w:left="116" w:right="0"/>
        <w:rPr>
          <w:rFonts w:ascii="Times New Roman" w:hAnsi="Times New Roman"/>
          <w:sz w:val="28"/>
          <w:szCs w:val="28"/>
        </w:rPr>
      </w:pPr>
    </w:p>
    <w:tbl>
      <w:tblPr>
        <w:tblW w:w="10545"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7"/>
        <w:gridCol w:w="2409"/>
        <w:gridCol w:w="2977"/>
        <w:gridCol w:w="3402"/>
      </w:tblGrid>
      <w:tr w:rsidR="00A31320" w:rsidTr="00E87412">
        <w:trPr>
          <w:trHeight w:val="315"/>
        </w:trPr>
        <w:tc>
          <w:tcPr>
            <w:tcW w:w="1757" w:type="dxa"/>
            <w:vMerge w:val="restart"/>
            <w:tcBorders>
              <w:top w:val="single" w:sz="4" w:space="0" w:color="auto"/>
              <w:left w:val="single" w:sz="4" w:space="0" w:color="auto"/>
              <w:bottom w:val="single" w:sz="4" w:space="0" w:color="auto"/>
              <w:right w:val="single" w:sz="4" w:space="0" w:color="auto"/>
            </w:tcBorders>
          </w:tcPr>
          <w:p w:rsidR="00A31320" w:rsidRDefault="00A31320" w:rsidP="006456E3">
            <w:pPr>
              <w:pStyle w:val="affb"/>
              <w:ind w:left="0" w:right="0"/>
              <w:rPr>
                <w:rFonts w:ascii="Times New Roman" w:hAnsi="Times New Roman"/>
                <w:b/>
                <w:sz w:val="28"/>
                <w:szCs w:val="28"/>
              </w:rPr>
            </w:pPr>
          </w:p>
          <w:p w:rsidR="00A31320" w:rsidRDefault="00A31320" w:rsidP="006456E3">
            <w:pPr>
              <w:pStyle w:val="affb"/>
              <w:ind w:left="0" w:right="0"/>
              <w:rPr>
                <w:rFonts w:ascii="Times New Roman" w:hAnsi="Times New Roman"/>
                <w:b/>
                <w:sz w:val="28"/>
                <w:szCs w:val="28"/>
              </w:rPr>
            </w:pPr>
            <w:r>
              <w:rPr>
                <w:rFonts w:ascii="Times New Roman" w:hAnsi="Times New Roman"/>
                <w:b/>
                <w:sz w:val="28"/>
                <w:szCs w:val="28"/>
              </w:rPr>
              <w:t>Четверти</w:t>
            </w:r>
          </w:p>
          <w:p w:rsidR="00A31320" w:rsidRDefault="00A31320" w:rsidP="006456E3">
            <w:pPr>
              <w:pStyle w:val="affb"/>
              <w:ind w:left="0" w:right="0"/>
              <w:rPr>
                <w:rFonts w:ascii="Times New Roman" w:hAnsi="Times New Roman"/>
                <w:b/>
                <w:sz w:val="28"/>
                <w:szCs w:val="28"/>
              </w:rPr>
            </w:pPr>
          </w:p>
        </w:tc>
        <w:tc>
          <w:tcPr>
            <w:tcW w:w="2409" w:type="dxa"/>
            <w:tcBorders>
              <w:top w:val="single" w:sz="4" w:space="0" w:color="auto"/>
              <w:left w:val="single" w:sz="4" w:space="0" w:color="auto"/>
              <w:bottom w:val="single" w:sz="4" w:space="0" w:color="auto"/>
              <w:right w:val="single" w:sz="4" w:space="0" w:color="auto"/>
            </w:tcBorders>
            <w:hideMark/>
          </w:tcPr>
          <w:p w:rsidR="00A31320" w:rsidRDefault="00A31320" w:rsidP="006456E3">
            <w:pPr>
              <w:pStyle w:val="affb"/>
              <w:ind w:left="0" w:right="0"/>
              <w:jc w:val="center"/>
              <w:rPr>
                <w:rFonts w:ascii="Times New Roman" w:hAnsi="Times New Roman"/>
                <w:b/>
                <w:sz w:val="28"/>
                <w:szCs w:val="28"/>
              </w:rPr>
            </w:pPr>
            <w:r>
              <w:rPr>
                <w:rFonts w:ascii="Times New Roman" w:hAnsi="Times New Roman"/>
                <w:sz w:val="28"/>
                <w:szCs w:val="28"/>
              </w:rPr>
              <w:t>Классы</w:t>
            </w:r>
          </w:p>
        </w:tc>
        <w:tc>
          <w:tcPr>
            <w:tcW w:w="6379" w:type="dxa"/>
            <w:gridSpan w:val="2"/>
            <w:tcBorders>
              <w:top w:val="single" w:sz="4" w:space="0" w:color="auto"/>
              <w:left w:val="single" w:sz="4" w:space="0" w:color="auto"/>
              <w:bottom w:val="single" w:sz="4" w:space="0" w:color="auto"/>
              <w:right w:val="single" w:sz="4" w:space="0" w:color="auto"/>
            </w:tcBorders>
            <w:hideMark/>
          </w:tcPr>
          <w:p w:rsidR="00A31320" w:rsidRDefault="00A31320" w:rsidP="006456E3">
            <w:pPr>
              <w:pStyle w:val="affb"/>
              <w:ind w:left="0" w:right="0"/>
              <w:jc w:val="center"/>
              <w:rPr>
                <w:rFonts w:ascii="Times New Roman" w:hAnsi="Times New Roman"/>
                <w:b/>
                <w:sz w:val="28"/>
                <w:szCs w:val="28"/>
              </w:rPr>
            </w:pPr>
            <w:r>
              <w:rPr>
                <w:rFonts w:ascii="Times New Roman" w:hAnsi="Times New Roman"/>
                <w:b/>
                <w:sz w:val="28"/>
                <w:szCs w:val="28"/>
              </w:rPr>
              <w:t>Дата</w:t>
            </w:r>
          </w:p>
        </w:tc>
      </w:tr>
      <w:tr w:rsidR="00E87412" w:rsidTr="00E87412">
        <w:trPr>
          <w:trHeight w:val="339"/>
        </w:trPr>
        <w:tc>
          <w:tcPr>
            <w:tcW w:w="1757" w:type="dxa"/>
            <w:vMerge/>
            <w:tcBorders>
              <w:top w:val="single" w:sz="4" w:space="0" w:color="auto"/>
              <w:left w:val="single" w:sz="4" w:space="0" w:color="auto"/>
              <w:bottom w:val="single" w:sz="4" w:space="0" w:color="auto"/>
              <w:right w:val="single" w:sz="4" w:space="0" w:color="auto"/>
            </w:tcBorders>
            <w:vAlign w:val="center"/>
            <w:hideMark/>
          </w:tcPr>
          <w:p w:rsidR="00E87412" w:rsidRDefault="00E87412" w:rsidP="006456E3">
            <w:pPr>
              <w:rPr>
                <w:b/>
                <w:sz w:val="28"/>
                <w:szCs w:val="28"/>
              </w:rPr>
            </w:pPr>
          </w:p>
        </w:tc>
        <w:tc>
          <w:tcPr>
            <w:tcW w:w="2409" w:type="dxa"/>
            <w:tcBorders>
              <w:top w:val="single" w:sz="4" w:space="0" w:color="auto"/>
              <w:left w:val="single" w:sz="4" w:space="0" w:color="auto"/>
              <w:bottom w:val="single" w:sz="4" w:space="0" w:color="auto"/>
              <w:right w:val="single" w:sz="4" w:space="0" w:color="auto"/>
            </w:tcBorders>
          </w:tcPr>
          <w:p w:rsidR="00E87412" w:rsidRDefault="00E87412" w:rsidP="006456E3">
            <w:pPr>
              <w:pStyle w:val="affb"/>
              <w:ind w:left="0" w:right="0"/>
              <w:jc w:val="center"/>
              <w:rPr>
                <w:rFonts w:ascii="Times New Roman" w:hAnsi="Times New Roman"/>
                <w:b/>
                <w:sz w:val="28"/>
                <w:szCs w:val="28"/>
              </w:rPr>
            </w:pPr>
            <w:r>
              <w:rPr>
                <w:rFonts w:ascii="Times New Roman" w:hAnsi="Times New Roman"/>
                <w:b/>
                <w:sz w:val="28"/>
                <w:szCs w:val="28"/>
              </w:rPr>
              <w:t>5-9</w:t>
            </w:r>
          </w:p>
        </w:tc>
        <w:tc>
          <w:tcPr>
            <w:tcW w:w="2977" w:type="dxa"/>
            <w:vMerge w:val="restart"/>
            <w:tcBorders>
              <w:top w:val="single" w:sz="4" w:space="0" w:color="auto"/>
              <w:left w:val="single" w:sz="4" w:space="0" w:color="auto"/>
              <w:bottom w:val="single" w:sz="4" w:space="0" w:color="auto"/>
              <w:right w:val="single" w:sz="4" w:space="0" w:color="auto"/>
            </w:tcBorders>
            <w:hideMark/>
          </w:tcPr>
          <w:p w:rsidR="00E87412" w:rsidRDefault="00E87412" w:rsidP="006456E3">
            <w:pPr>
              <w:pStyle w:val="affb"/>
              <w:ind w:left="0" w:right="0"/>
              <w:rPr>
                <w:rFonts w:ascii="Times New Roman" w:hAnsi="Times New Roman"/>
                <w:b/>
                <w:sz w:val="28"/>
                <w:szCs w:val="28"/>
              </w:rPr>
            </w:pPr>
            <w:r>
              <w:rPr>
                <w:rFonts w:ascii="Times New Roman" w:hAnsi="Times New Roman"/>
                <w:b/>
                <w:sz w:val="28"/>
                <w:szCs w:val="28"/>
              </w:rPr>
              <w:t xml:space="preserve">  Начало четверти</w:t>
            </w:r>
          </w:p>
        </w:tc>
        <w:tc>
          <w:tcPr>
            <w:tcW w:w="3402" w:type="dxa"/>
            <w:vMerge w:val="restart"/>
            <w:tcBorders>
              <w:top w:val="single" w:sz="4" w:space="0" w:color="auto"/>
              <w:left w:val="single" w:sz="4" w:space="0" w:color="auto"/>
              <w:bottom w:val="single" w:sz="4" w:space="0" w:color="auto"/>
              <w:right w:val="single" w:sz="4" w:space="0" w:color="auto"/>
            </w:tcBorders>
            <w:hideMark/>
          </w:tcPr>
          <w:p w:rsidR="00E87412" w:rsidRDefault="00E87412" w:rsidP="006456E3">
            <w:pPr>
              <w:pStyle w:val="affb"/>
              <w:ind w:left="0" w:right="0"/>
              <w:rPr>
                <w:rFonts w:ascii="Times New Roman" w:hAnsi="Times New Roman"/>
                <w:b/>
                <w:sz w:val="28"/>
                <w:szCs w:val="28"/>
              </w:rPr>
            </w:pPr>
            <w:r>
              <w:rPr>
                <w:rFonts w:ascii="Times New Roman" w:hAnsi="Times New Roman"/>
                <w:b/>
                <w:sz w:val="28"/>
                <w:szCs w:val="28"/>
              </w:rPr>
              <w:t>Окончание четверти</w:t>
            </w:r>
          </w:p>
        </w:tc>
      </w:tr>
      <w:tr w:rsidR="00E87412" w:rsidTr="00931A08">
        <w:trPr>
          <w:trHeight w:val="339"/>
        </w:trPr>
        <w:tc>
          <w:tcPr>
            <w:tcW w:w="1757" w:type="dxa"/>
            <w:tcBorders>
              <w:top w:val="single" w:sz="4" w:space="0" w:color="auto"/>
              <w:left w:val="single" w:sz="4" w:space="0" w:color="auto"/>
              <w:bottom w:val="single" w:sz="4" w:space="0" w:color="auto"/>
              <w:right w:val="single" w:sz="4" w:space="0" w:color="auto"/>
            </w:tcBorders>
            <w:hideMark/>
          </w:tcPr>
          <w:p w:rsidR="00E87412" w:rsidRDefault="00E87412" w:rsidP="006456E3">
            <w:pPr>
              <w:pStyle w:val="affb"/>
              <w:ind w:left="0" w:right="0"/>
              <w:rPr>
                <w:rFonts w:ascii="Times New Roman" w:hAnsi="Times New Roman"/>
                <w:sz w:val="28"/>
                <w:szCs w:val="28"/>
              </w:rPr>
            </w:pPr>
            <w:r>
              <w:rPr>
                <w:rFonts w:ascii="Times New Roman" w:hAnsi="Times New Roman"/>
                <w:sz w:val="28"/>
                <w:szCs w:val="28"/>
              </w:rPr>
              <w:t>Уч. недели</w:t>
            </w:r>
          </w:p>
        </w:tc>
        <w:tc>
          <w:tcPr>
            <w:tcW w:w="2409" w:type="dxa"/>
            <w:tcBorders>
              <w:top w:val="single" w:sz="4" w:space="0" w:color="auto"/>
              <w:left w:val="single" w:sz="4" w:space="0" w:color="auto"/>
              <w:bottom w:val="single" w:sz="4" w:space="0" w:color="auto"/>
              <w:right w:val="single" w:sz="4" w:space="0" w:color="auto"/>
            </w:tcBorders>
          </w:tcPr>
          <w:p w:rsidR="00E87412" w:rsidRDefault="00E87412" w:rsidP="006456E3">
            <w:pPr>
              <w:pStyle w:val="affb"/>
              <w:ind w:left="0" w:right="0"/>
              <w:jc w:val="center"/>
              <w:rPr>
                <w:rFonts w:ascii="Times New Roman" w:hAnsi="Times New Roman"/>
                <w:b/>
                <w:sz w:val="28"/>
                <w:szCs w:val="28"/>
              </w:rPr>
            </w:pPr>
            <w:r>
              <w:rPr>
                <w:rFonts w:ascii="Times New Roman" w:hAnsi="Times New Roman"/>
                <w:b/>
                <w:sz w:val="28"/>
                <w:szCs w:val="28"/>
              </w:rPr>
              <w:t>34</w:t>
            </w: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E87412" w:rsidRDefault="00E87412" w:rsidP="006456E3">
            <w:pPr>
              <w:rPr>
                <w:b/>
                <w:sz w:val="28"/>
                <w:szCs w:val="28"/>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E87412" w:rsidRDefault="00E87412" w:rsidP="006456E3">
            <w:pPr>
              <w:rPr>
                <w:b/>
                <w:sz w:val="28"/>
                <w:szCs w:val="28"/>
              </w:rPr>
            </w:pPr>
          </w:p>
        </w:tc>
      </w:tr>
      <w:tr w:rsidR="00E87412" w:rsidTr="00931A08">
        <w:trPr>
          <w:trHeight w:val="336"/>
        </w:trPr>
        <w:tc>
          <w:tcPr>
            <w:tcW w:w="1757" w:type="dxa"/>
            <w:tcBorders>
              <w:top w:val="single" w:sz="4" w:space="0" w:color="auto"/>
              <w:left w:val="single" w:sz="4" w:space="0" w:color="auto"/>
              <w:bottom w:val="single" w:sz="4" w:space="0" w:color="auto"/>
              <w:right w:val="single" w:sz="4" w:space="0" w:color="auto"/>
            </w:tcBorders>
            <w:hideMark/>
          </w:tcPr>
          <w:p w:rsidR="00E87412" w:rsidRDefault="00E87412" w:rsidP="006456E3">
            <w:pPr>
              <w:pStyle w:val="affb"/>
              <w:ind w:left="0" w:right="0"/>
              <w:rPr>
                <w:rFonts w:ascii="Times New Roman" w:hAnsi="Times New Roman"/>
                <w:sz w:val="28"/>
                <w:szCs w:val="28"/>
              </w:rPr>
            </w:pPr>
            <w:r>
              <w:rPr>
                <w:rFonts w:ascii="Times New Roman" w:hAnsi="Times New Roman"/>
                <w:sz w:val="28"/>
                <w:szCs w:val="28"/>
                <w:lang w:val="en-US"/>
              </w:rPr>
              <w:t xml:space="preserve">I </w:t>
            </w:r>
            <w:r>
              <w:rPr>
                <w:rFonts w:ascii="Times New Roman" w:hAnsi="Times New Roman"/>
                <w:sz w:val="28"/>
                <w:szCs w:val="28"/>
              </w:rPr>
              <w:t>четверть</w:t>
            </w:r>
          </w:p>
        </w:tc>
        <w:tc>
          <w:tcPr>
            <w:tcW w:w="2409" w:type="dxa"/>
            <w:tcBorders>
              <w:top w:val="single" w:sz="4" w:space="0" w:color="auto"/>
              <w:left w:val="single" w:sz="4" w:space="0" w:color="auto"/>
              <w:bottom w:val="single" w:sz="4" w:space="0" w:color="auto"/>
              <w:right w:val="single" w:sz="4" w:space="0" w:color="auto"/>
            </w:tcBorders>
          </w:tcPr>
          <w:p w:rsidR="00E87412" w:rsidRDefault="00E87412" w:rsidP="00802665">
            <w:pPr>
              <w:pStyle w:val="affb"/>
              <w:ind w:left="0" w:right="0"/>
              <w:jc w:val="center"/>
              <w:rPr>
                <w:rFonts w:ascii="Times New Roman" w:hAnsi="Times New Roman"/>
                <w:sz w:val="28"/>
                <w:szCs w:val="28"/>
              </w:rPr>
            </w:pPr>
            <w:r>
              <w:rPr>
                <w:rFonts w:ascii="Times New Roman" w:hAnsi="Times New Roman"/>
                <w:sz w:val="28"/>
                <w:szCs w:val="28"/>
              </w:rPr>
              <w:t>8н</w:t>
            </w:r>
          </w:p>
        </w:tc>
        <w:tc>
          <w:tcPr>
            <w:tcW w:w="2977" w:type="dxa"/>
            <w:tcBorders>
              <w:top w:val="single" w:sz="4" w:space="0" w:color="auto"/>
              <w:left w:val="single" w:sz="4" w:space="0" w:color="auto"/>
              <w:bottom w:val="single" w:sz="4" w:space="0" w:color="auto"/>
              <w:right w:val="single" w:sz="4" w:space="0" w:color="auto"/>
            </w:tcBorders>
            <w:hideMark/>
          </w:tcPr>
          <w:p w:rsidR="00E87412" w:rsidRDefault="00E87412" w:rsidP="006456E3">
            <w:pPr>
              <w:pStyle w:val="affb"/>
              <w:ind w:left="0" w:right="0"/>
              <w:rPr>
                <w:rFonts w:ascii="Times New Roman" w:hAnsi="Times New Roman"/>
                <w:sz w:val="28"/>
                <w:szCs w:val="28"/>
              </w:rPr>
            </w:pPr>
            <w:r>
              <w:rPr>
                <w:rFonts w:ascii="Times New Roman" w:hAnsi="Times New Roman"/>
                <w:sz w:val="28"/>
                <w:szCs w:val="28"/>
              </w:rPr>
              <w:t>01 сентября 2023г.</w:t>
            </w:r>
          </w:p>
        </w:tc>
        <w:tc>
          <w:tcPr>
            <w:tcW w:w="3402" w:type="dxa"/>
            <w:tcBorders>
              <w:top w:val="single" w:sz="4" w:space="0" w:color="auto"/>
              <w:left w:val="single" w:sz="4" w:space="0" w:color="auto"/>
              <w:bottom w:val="single" w:sz="4" w:space="0" w:color="auto"/>
              <w:right w:val="single" w:sz="4" w:space="0" w:color="auto"/>
            </w:tcBorders>
            <w:hideMark/>
          </w:tcPr>
          <w:p w:rsidR="00E87412" w:rsidRDefault="00E87412" w:rsidP="006456E3">
            <w:pPr>
              <w:pStyle w:val="affb"/>
              <w:ind w:left="0" w:right="0"/>
              <w:rPr>
                <w:rFonts w:ascii="Times New Roman" w:hAnsi="Times New Roman"/>
                <w:sz w:val="28"/>
                <w:szCs w:val="28"/>
              </w:rPr>
            </w:pPr>
            <w:r>
              <w:rPr>
                <w:rFonts w:ascii="Times New Roman" w:hAnsi="Times New Roman"/>
                <w:sz w:val="28"/>
                <w:szCs w:val="28"/>
              </w:rPr>
              <w:t>27 октября 2023г.</w:t>
            </w:r>
          </w:p>
        </w:tc>
      </w:tr>
      <w:tr w:rsidR="00E87412" w:rsidTr="00931A08">
        <w:trPr>
          <w:trHeight w:val="336"/>
        </w:trPr>
        <w:tc>
          <w:tcPr>
            <w:tcW w:w="1757" w:type="dxa"/>
            <w:tcBorders>
              <w:top w:val="single" w:sz="4" w:space="0" w:color="auto"/>
              <w:left w:val="single" w:sz="4" w:space="0" w:color="auto"/>
              <w:bottom w:val="single" w:sz="4" w:space="0" w:color="auto"/>
              <w:right w:val="single" w:sz="4" w:space="0" w:color="auto"/>
            </w:tcBorders>
            <w:hideMark/>
          </w:tcPr>
          <w:p w:rsidR="00E87412" w:rsidRDefault="00E87412" w:rsidP="006456E3">
            <w:pPr>
              <w:pStyle w:val="affb"/>
              <w:ind w:left="0" w:right="0"/>
              <w:rPr>
                <w:rFonts w:ascii="Times New Roman" w:hAnsi="Times New Roman"/>
                <w:sz w:val="28"/>
                <w:szCs w:val="28"/>
              </w:rPr>
            </w:pPr>
            <w:r>
              <w:rPr>
                <w:rFonts w:ascii="Times New Roman" w:hAnsi="Times New Roman"/>
                <w:sz w:val="28"/>
                <w:szCs w:val="28"/>
                <w:lang w:val="en-US"/>
              </w:rPr>
              <w:t xml:space="preserve">II </w:t>
            </w:r>
            <w:r>
              <w:rPr>
                <w:rFonts w:ascii="Times New Roman" w:hAnsi="Times New Roman"/>
                <w:sz w:val="28"/>
                <w:szCs w:val="28"/>
              </w:rPr>
              <w:t>четверть</w:t>
            </w:r>
          </w:p>
        </w:tc>
        <w:tc>
          <w:tcPr>
            <w:tcW w:w="2409" w:type="dxa"/>
            <w:tcBorders>
              <w:top w:val="single" w:sz="4" w:space="0" w:color="auto"/>
              <w:left w:val="single" w:sz="4" w:space="0" w:color="auto"/>
              <w:bottom w:val="single" w:sz="4" w:space="0" w:color="auto"/>
              <w:right w:val="single" w:sz="4" w:space="0" w:color="auto"/>
            </w:tcBorders>
          </w:tcPr>
          <w:p w:rsidR="00E87412" w:rsidRDefault="00E87412" w:rsidP="006456E3">
            <w:pPr>
              <w:pStyle w:val="affb"/>
              <w:ind w:left="0" w:right="0"/>
              <w:jc w:val="center"/>
              <w:rPr>
                <w:rFonts w:ascii="Times New Roman" w:hAnsi="Times New Roman"/>
                <w:sz w:val="28"/>
                <w:szCs w:val="28"/>
              </w:rPr>
            </w:pPr>
            <w:r>
              <w:rPr>
                <w:rFonts w:ascii="Times New Roman" w:hAnsi="Times New Roman"/>
                <w:sz w:val="28"/>
                <w:szCs w:val="28"/>
              </w:rPr>
              <w:t>7 н</w:t>
            </w:r>
          </w:p>
        </w:tc>
        <w:tc>
          <w:tcPr>
            <w:tcW w:w="2977" w:type="dxa"/>
            <w:tcBorders>
              <w:top w:val="single" w:sz="4" w:space="0" w:color="auto"/>
              <w:left w:val="single" w:sz="4" w:space="0" w:color="auto"/>
              <w:bottom w:val="single" w:sz="4" w:space="0" w:color="auto"/>
              <w:right w:val="single" w:sz="4" w:space="0" w:color="auto"/>
            </w:tcBorders>
            <w:hideMark/>
          </w:tcPr>
          <w:p w:rsidR="00E87412" w:rsidRDefault="00E87412" w:rsidP="006456E3">
            <w:pPr>
              <w:pStyle w:val="affb"/>
              <w:ind w:left="0" w:right="0"/>
              <w:rPr>
                <w:rFonts w:ascii="Times New Roman" w:hAnsi="Times New Roman"/>
                <w:sz w:val="28"/>
                <w:szCs w:val="28"/>
              </w:rPr>
            </w:pPr>
            <w:r>
              <w:rPr>
                <w:rFonts w:ascii="Times New Roman" w:hAnsi="Times New Roman"/>
                <w:sz w:val="28"/>
                <w:szCs w:val="28"/>
              </w:rPr>
              <w:t>07 ноября 2023 г.</w:t>
            </w:r>
          </w:p>
        </w:tc>
        <w:tc>
          <w:tcPr>
            <w:tcW w:w="3402" w:type="dxa"/>
            <w:tcBorders>
              <w:top w:val="single" w:sz="4" w:space="0" w:color="auto"/>
              <w:left w:val="single" w:sz="4" w:space="0" w:color="auto"/>
              <w:bottom w:val="single" w:sz="4" w:space="0" w:color="auto"/>
              <w:right w:val="single" w:sz="4" w:space="0" w:color="auto"/>
            </w:tcBorders>
            <w:hideMark/>
          </w:tcPr>
          <w:p w:rsidR="00E87412" w:rsidRDefault="00E87412" w:rsidP="006456E3">
            <w:pPr>
              <w:pStyle w:val="affb"/>
              <w:ind w:left="0" w:right="0"/>
              <w:rPr>
                <w:rFonts w:ascii="Times New Roman" w:hAnsi="Times New Roman"/>
                <w:sz w:val="28"/>
                <w:szCs w:val="28"/>
              </w:rPr>
            </w:pPr>
            <w:r>
              <w:rPr>
                <w:rFonts w:ascii="Times New Roman" w:hAnsi="Times New Roman"/>
                <w:sz w:val="28"/>
                <w:szCs w:val="28"/>
              </w:rPr>
              <w:t>29 декабря 2023 г.</w:t>
            </w:r>
          </w:p>
        </w:tc>
      </w:tr>
      <w:tr w:rsidR="00E87412" w:rsidTr="00931A08">
        <w:trPr>
          <w:trHeight w:val="336"/>
        </w:trPr>
        <w:tc>
          <w:tcPr>
            <w:tcW w:w="1757" w:type="dxa"/>
            <w:tcBorders>
              <w:top w:val="single" w:sz="4" w:space="0" w:color="auto"/>
              <w:left w:val="single" w:sz="4" w:space="0" w:color="auto"/>
              <w:bottom w:val="single" w:sz="4" w:space="0" w:color="auto"/>
              <w:right w:val="single" w:sz="4" w:space="0" w:color="auto"/>
            </w:tcBorders>
            <w:hideMark/>
          </w:tcPr>
          <w:p w:rsidR="00E87412" w:rsidRDefault="00E87412" w:rsidP="006456E3">
            <w:pPr>
              <w:pStyle w:val="affb"/>
              <w:ind w:left="0" w:right="0"/>
              <w:rPr>
                <w:rFonts w:ascii="Times New Roman" w:hAnsi="Times New Roman"/>
                <w:sz w:val="28"/>
                <w:szCs w:val="28"/>
                <w:lang w:val="en-US"/>
              </w:rPr>
            </w:pPr>
            <w:r>
              <w:rPr>
                <w:rFonts w:ascii="Times New Roman" w:hAnsi="Times New Roman"/>
                <w:sz w:val="28"/>
                <w:szCs w:val="28"/>
                <w:lang w:val="en-US"/>
              </w:rPr>
              <w:t xml:space="preserve">III </w:t>
            </w:r>
            <w:r>
              <w:rPr>
                <w:rFonts w:ascii="Times New Roman" w:hAnsi="Times New Roman"/>
                <w:sz w:val="28"/>
                <w:szCs w:val="28"/>
              </w:rPr>
              <w:t>четверть</w:t>
            </w:r>
          </w:p>
        </w:tc>
        <w:tc>
          <w:tcPr>
            <w:tcW w:w="2409" w:type="dxa"/>
            <w:tcBorders>
              <w:top w:val="single" w:sz="4" w:space="0" w:color="auto"/>
              <w:left w:val="single" w:sz="4" w:space="0" w:color="auto"/>
              <w:bottom w:val="single" w:sz="4" w:space="0" w:color="auto"/>
              <w:right w:val="single" w:sz="4" w:space="0" w:color="auto"/>
            </w:tcBorders>
          </w:tcPr>
          <w:p w:rsidR="00E87412" w:rsidRDefault="00E87412" w:rsidP="006456E3">
            <w:pPr>
              <w:pStyle w:val="affb"/>
              <w:ind w:left="0" w:right="0"/>
              <w:jc w:val="center"/>
              <w:rPr>
                <w:rFonts w:ascii="Times New Roman" w:hAnsi="Times New Roman"/>
                <w:sz w:val="28"/>
                <w:szCs w:val="28"/>
              </w:rPr>
            </w:pPr>
            <w:r>
              <w:rPr>
                <w:rFonts w:ascii="Times New Roman" w:hAnsi="Times New Roman"/>
                <w:sz w:val="28"/>
                <w:szCs w:val="28"/>
              </w:rPr>
              <w:t>12н</w:t>
            </w:r>
          </w:p>
        </w:tc>
        <w:tc>
          <w:tcPr>
            <w:tcW w:w="2977" w:type="dxa"/>
            <w:tcBorders>
              <w:top w:val="single" w:sz="4" w:space="0" w:color="auto"/>
              <w:left w:val="single" w:sz="4" w:space="0" w:color="auto"/>
              <w:bottom w:val="single" w:sz="4" w:space="0" w:color="auto"/>
              <w:right w:val="single" w:sz="4" w:space="0" w:color="auto"/>
            </w:tcBorders>
            <w:hideMark/>
          </w:tcPr>
          <w:p w:rsidR="00E87412" w:rsidRDefault="00E87412" w:rsidP="006456E3">
            <w:pPr>
              <w:pStyle w:val="affb"/>
              <w:ind w:left="0" w:right="0"/>
              <w:rPr>
                <w:rFonts w:ascii="Times New Roman" w:hAnsi="Times New Roman"/>
                <w:sz w:val="28"/>
                <w:szCs w:val="28"/>
              </w:rPr>
            </w:pPr>
            <w:r>
              <w:rPr>
                <w:rFonts w:ascii="Times New Roman" w:hAnsi="Times New Roman"/>
                <w:sz w:val="28"/>
                <w:szCs w:val="28"/>
              </w:rPr>
              <w:t>9 января 2024г.</w:t>
            </w:r>
          </w:p>
        </w:tc>
        <w:tc>
          <w:tcPr>
            <w:tcW w:w="3402" w:type="dxa"/>
            <w:tcBorders>
              <w:top w:val="single" w:sz="4" w:space="0" w:color="auto"/>
              <w:left w:val="single" w:sz="4" w:space="0" w:color="auto"/>
              <w:bottom w:val="single" w:sz="4" w:space="0" w:color="auto"/>
              <w:right w:val="single" w:sz="4" w:space="0" w:color="auto"/>
            </w:tcBorders>
            <w:hideMark/>
          </w:tcPr>
          <w:p w:rsidR="00E87412" w:rsidRDefault="00E87412" w:rsidP="00802665">
            <w:pPr>
              <w:pStyle w:val="affb"/>
              <w:ind w:left="0" w:right="0"/>
              <w:rPr>
                <w:rFonts w:ascii="Times New Roman" w:hAnsi="Times New Roman"/>
                <w:sz w:val="28"/>
                <w:szCs w:val="28"/>
              </w:rPr>
            </w:pPr>
            <w:r>
              <w:rPr>
                <w:rFonts w:ascii="Times New Roman" w:hAnsi="Times New Roman"/>
                <w:sz w:val="28"/>
                <w:szCs w:val="28"/>
              </w:rPr>
              <w:t>22марта 2024 г.</w:t>
            </w:r>
          </w:p>
        </w:tc>
      </w:tr>
      <w:tr w:rsidR="00E87412" w:rsidTr="00931A08">
        <w:trPr>
          <w:trHeight w:val="379"/>
        </w:trPr>
        <w:tc>
          <w:tcPr>
            <w:tcW w:w="1757" w:type="dxa"/>
            <w:tcBorders>
              <w:top w:val="single" w:sz="4" w:space="0" w:color="auto"/>
              <w:left w:val="single" w:sz="4" w:space="0" w:color="auto"/>
              <w:bottom w:val="single" w:sz="4" w:space="0" w:color="auto"/>
              <w:right w:val="single" w:sz="4" w:space="0" w:color="auto"/>
            </w:tcBorders>
            <w:hideMark/>
          </w:tcPr>
          <w:p w:rsidR="00E87412" w:rsidRDefault="00E87412" w:rsidP="006456E3">
            <w:pPr>
              <w:pStyle w:val="affb"/>
              <w:ind w:left="0" w:right="0"/>
              <w:rPr>
                <w:rFonts w:ascii="Times New Roman" w:hAnsi="Times New Roman"/>
                <w:sz w:val="28"/>
                <w:szCs w:val="28"/>
              </w:rPr>
            </w:pPr>
            <w:r>
              <w:rPr>
                <w:rFonts w:ascii="Times New Roman" w:hAnsi="Times New Roman"/>
                <w:sz w:val="28"/>
                <w:szCs w:val="28"/>
                <w:lang w:val="en-US"/>
              </w:rPr>
              <w:t xml:space="preserve">IV </w:t>
            </w:r>
            <w:r>
              <w:rPr>
                <w:rFonts w:ascii="Times New Roman" w:hAnsi="Times New Roman"/>
                <w:sz w:val="28"/>
                <w:szCs w:val="28"/>
              </w:rPr>
              <w:t>четверть</w:t>
            </w:r>
          </w:p>
        </w:tc>
        <w:tc>
          <w:tcPr>
            <w:tcW w:w="2409" w:type="dxa"/>
            <w:tcBorders>
              <w:top w:val="single" w:sz="4" w:space="0" w:color="auto"/>
              <w:left w:val="single" w:sz="4" w:space="0" w:color="auto"/>
              <w:bottom w:val="single" w:sz="4" w:space="0" w:color="auto"/>
              <w:right w:val="single" w:sz="4" w:space="0" w:color="auto"/>
            </w:tcBorders>
          </w:tcPr>
          <w:p w:rsidR="00E87412" w:rsidRDefault="00E87412" w:rsidP="006456E3">
            <w:pPr>
              <w:pStyle w:val="affb"/>
              <w:ind w:left="0" w:right="0"/>
              <w:jc w:val="center"/>
              <w:rPr>
                <w:rFonts w:ascii="Times New Roman" w:hAnsi="Times New Roman"/>
                <w:sz w:val="28"/>
                <w:szCs w:val="28"/>
              </w:rPr>
            </w:pPr>
            <w:r>
              <w:rPr>
                <w:rFonts w:ascii="Times New Roman" w:hAnsi="Times New Roman"/>
                <w:sz w:val="28"/>
                <w:szCs w:val="28"/>
              </w:rPr>
              <w:t>8н</w:t>
            </w:r>
          </w:p>
        </w:tc>
        <w:tc>
          <w:tcPr>
            <w:tcW w:w="2977" w:type="dxa"/>
            <w:tcBorders>
              <w:top w:val="single" w:sz="4" w:space="0" w:color="auto"/>
              <w:left w:val="single" w:sz="4" w:space="0" w:color="auto"/>
              <w:bottom w:val="single" w:sz="4" w:space="0" w:color="auto"/>
              <w:right w:val="single" w:sz="4" w:space="0" w:color="auto"/>
            </w:tcBorders>
            <w:hideMark/>
          </w:tcPr>
          <w:p w:rsidR="00E87412" w:rsidRDefault="00E87412" w:rsidP="00802665">
            <w:pPr>
              <w:pStyle w:val="affb"/>
              <w:ind w:left="0" w:right="0"/>
              <w:rPr>
                <w:rFonts w:ascii="Times New Roman" w:hAnsi="Times New Roman"/>
                <w:sz w:val="28"/>
                <w:szCs w:val="28"/>
              </w:rPr>
            </w:pPr>
            <w:r>
              <w:rPr>
                <w:rFonts w:ascii="Times New Roman" w:hAnsi="Times New Roman"/>
                <w:sz w:val="28"/>
                <w:szCs w:val="28"/>
              </w:rPr>
              <w:t>1 апреля 2024 г.</w:t>
            </w:r>
          </w:p>
        </w:tc>
        <w:tc>
          <w:tcPr>
            <w:tcW w:w="3402" w:type="dxa"/>
            <w:tcBorders>
              <w:top w:val="single" w:sz="4" w:space="0" w:color="auto"/>
              <w:left w:val="single" w:sz="4" w:space="0" w:color="auto"/>
              <w:bottom w:val="single" w:sz="4" w:space="0" w:color="auto"/>
              <w:right w:val="single" w:sz="4" w:space="0" w:color="auto"/>
            </w:tcBorders>
            <w:hideMark/>
          </w:tcPr>
          <w:p w:rsidR="00E87412" w:rsidRDefault="00E87412" w:rsidP="00802665">
            <w:pPr>
              <w:pStyle w:val="affb"/>
              <w:ind w:left="0" w:right="0"/>
              <w:rPr>
                <w:rFonts w:ascii="Times New Roman" w:hAnsi="Times New Roman"/>
                <w:sz w:val="28"/>
                <w:szCs w:val="28"/>
              </w:rPr>
            </w:pPr>
            <w:r>
              <w:rPr>
                <w:rFonts w:ascii="Times New Roman" w:hAnsi="Times New Roman"/>
                <w:sz w:val="28"/>
                <w:szCs w:val="28"/>
              </w:rPr>
              <w:t xml:space="preserve">26 мая 2024 г. </w:t>
            </w:r>
          </w:p>
        </w:tc>
      </w:tr>
    </w:tbl>
    <w:p w:rsidR="00A31320" w:rsidRDefault="00A31320" w:rsidP="00A31320">
      <w:pPr>
        <w:pStyle w:val="affb"/>
        <w:ind w:left="116" w:right="0"/>
        <w:rPr>
          <w:rFonts w:ascii="Times New Roman" w:hAnsi="Times New Roman"/>
          <w:b/>
          <w:sz w:val="32"/>
          <w:szCs w:val="32"/>
        </w:rPr>
      </w:pPr>
      <w:r>
        <w:rPr>
          <w:rFonts w:ascii="Times New Roman" w:hAnsi="Times New Roman"/>
          <w:b/>
          <w:sz w:val="32"/>
          <w:szCs w:val="32"/>
        </w:rPr>
        <w:t xml:space="preserve">         </w:t>
      </w:r>
    </w:p>
    <w:p w:rsidR="00A31320" w:rsidRDefault="00A31320" w:rsidP="00A31320">
      <w:pPr>
        <w:pStyle w:val="affb"/>
        <w:ind w:left="116" w:right="0"/>
        <w:rPr>
          <w:rFonts w:ascii="Times New Roman" w:hAnsi="Times New Roman"/>
          <w:b/>
          <w:sz w:val="32"/>
          <w:szCs w:val="32"/>
        </w:rPr>
      </w:pPr>
      <w:r>
        <w:rPr>
          <w:rFonts w:ascii="Times New Roman" w:hAnsi="Times New Roman"/>
          <w:b/>
          <w:sz w:val="32"/>
          <w:szCs w:val="32"/>
        </w:rPr>
        <w:t xml:space="preserve">           Продолжительность каникул в течение учебного года:</w:t>
      </w:r>
    </w:p>
    <w:p w:rsidR="00A31320" w:rsidRDefault="00A31320" w:rsidP="00A31320">
      <w:pPr>
        <w:pStyle w:val="affb"/>
        <w:ind w:left="116" w:right="0"/>
        <w:rPr>
          <w:rFonts w:ascii="Times New Roman" w:hAnsi="Times New Roman"/>
          <w:sz w:val="32"/>
          <w:szCs w:val="32"/>
        </w:rPr>
      </w:pPr>
    </w:p>
    <w:tbl>
      <w:tblPr>
        <w:tblW w:w="10664"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2895"/>
        <w:gridCol w:w="3162"/>
        <w:gridCol w:w="2354"/>
      </w:tblGrid>
      <w:tr w:rsidR="00A31320" w:rsidTr="00E87412">
        <w:trPr>
          <w:trHeight w:val="304"/>
        </w:trPr>
        <w:tc>
          <w:tcPr>
            <w:tcW w:w="2253" w:type="dxa"/>
            <w:tcBorders>
              <w:top w:val="single" w:sz="4" w:space="0" w:color="auto"/>
              <w:left w:val="single" w:sz="4" w:space="0" w:color="auto"/>
              <w:bottom w:val="single" w:sz="4" w:space="0" w:color="auto"/>
              <w:right w:val="single" w:sz="4" w:space="0" w:color="auto"/>
            </w:tcBorders>
            <w:hideMark/>
          </w:tcPr>
          <w:p w:rsidR="00A31320" w:rsidRDefault="00A31320" w:rsidP="006456E3">
            <w:pPr>
              <w:pStyle w:val="affb"/>
              <w:ind w:left="0" w:right="0"/>
              <w:rPr>
                <w:rFonts w:ascii="Times New Roman" w:hAnsi="Times New Roman"/>
                <w:sz w:val="28"/>
                <w:szCs w:val="28"/>
              </w:rPr>
            </w:pPr>
            <w:r>
              <w:rPr>
                <w:rFonts w:ascii="Times New Roman" w:hAnsi="Times New Roman"/>
                <w:sz w:val="28"/>
                <w:szCs w:val="28"/>
              </w:rPr>
              <w:t>Каникулы</w:t>
            </w:r>
          </w:p>
        </w:tc>
        <w:tc>
          <w:tcPr>
            <w:tcW w:w="2895" w:type="dxa"/>
            <w:tcBorders>
              <w:top w:val="single" w:sz="4" w:space="0" w:color="auto"/>
              <w:left w:val="single" w:sz="4" w:space="0" w:color="auto"/>
              <w:bottom w:val="single" w:sz="4" w:space="0" w:color="auto"/>
              <w:right w:val="single" w:sz="4" w:space="0" w:color="auto"/>
            </w:tcBorders>
            <w:hideMark/>
          </w:tcPr>
          <w:p w:rsidR="00A31320" w:rsidRDefault="00A31320" w:rsidP="006456E3">
            <w:pPr>
              <w:pStyle w:val="affb"/>
              <w:ind w:left="0" w:right="0"/>
              <w:rPr>
                <w:rFonts w:ascii="Times New Roman" w:hAnsi="Times New Roman"/>
                <w:b/>
                <w:sz w:val="28"/>
                <w:szCs w:val="28"/>
              </w:rPr>
            </w:pPr>
            <w:r>
              <w:rPr>
                <w:rFonts w:ascii="Times New Roman" w:hAnsi="Times New Roman"/>
                <w:b/>
                <w:sz w:val="28"/>
                <w:szCs w:val="28"/>
              </w:rPr>
              <w:t>Дата начала каникул</w:t>
            </w:r>
          </w:p>
        </w:tc>
        <w:tc>
          <w:tcPr>
            <w:tcW w:w="3162" w:type="dxa"/>
            <w:tcBorders>
              <w:top w:val="single" w:sz="4" w:space="0" w:color="auto"/>
              <w:left w:val="single" w:sz="4" w:space="0" w:color="auto"/>
              <w:bottom w:val="single" w:sz="4" w:space="0" w:color="auto"/>
              <w:right w:val="single" w:sz="4" w:space="0" w:color="auto"/>
            </w:tcBorders>
            <w:hideMark/>
          </w:tcPr>
          <w:p w:rsidR="00A31320" w:rsidRDefault="00A31320" w:rsidP="006456E3">
            <w:pPr>
              <w:pStyle w:val="affb"/>
              <w:ind w:left="0" w:right="0"/>
              <w:rPr>
                <w:rFonts w:ascii="Times New Roman" w:hAnsi="Times New Roman"/>
                <w:b/>
                <w:sz w:val="28"/>
                <w:szCs w:val="28"/>
              </w:rPr>
            </w:pPr>
            <w:r>
              <w:rPr>
                <w:rFonts w:ascii="Times New Roman" w:hAnsi="Times New Roman"/>
                <w:b/>
                <w:sz w:val="28"/>
                <w:szCs w:val="28"/>
              </w:rPr>
              <w:t>Дата окончания каникул</w:t>
            </w:r>
          </w:p>
        </w:tc>
        <w:tc>
          <w:tcPr>
            <w:tcW w:w="2354" w:type="dxa"/>
            <w:tcBorders>
              <w:top w:val="single" w:sz="4" w:space="0" w:color="auto"/>
              <w:left w:val="single" w:sz="4" w:space="0" w:color="auto"/>
              <w:bottom w:val="single" w:sz="4" w:space="0" w:color="auto"/>
              <w:right w:val="single" w:sz="4" w:space="0" w:color="auto"/>
            </w:tcBorders>
            <w:hideMark/>
          </w:tcPr>
          <w:p w:rsidR="00A31320" w:rsidRDefault="00A31320" w:rsidP="006456E3">
            <w:pPr>
              <w:pStyle w:val="affb"/>
              <w:ind w:left="0" w:right="0"/>
              <w:rPr>
                <w:rFonts w:ascii="Times New Roman" w:hAnsi="Times New Roman"/>
                <w:b/>
                <w:sz w:val="28"/>
                <w:szCs w:val="28"/>
              </w:rPr>
            </w:pPr>
            <w:r>
              <w:rPr>
                <w:rFonts w:ascii="Times New Roman" w:hAnsi="Times New Roman"/>
                <w:b/>
                <w:sz w:val="28"/>
                <w:szCs w:val="28"/>
              </w:rPr>
              <w:t>Количество дней</w:t>
            </w:r>
          </w:p>
        </w:tc>
      </w:tr>
      <w:tr w:rsidR="00A31320" w:rsidTr="00E87412">
        <w:trPr>
          <w:trHeight w:val="323"/>
        </w:trPr>
        <w:tc>
          <w:tcPr>
            <w:tcW w:w="2253" w:type="dxa"/>
            <w:tcBorders>
              <w:top w:val="single" w:sz="4" w:space="0" w:color="auto"/>
              <w:left w:val="single" w:sz="4" w:space="0" w:color="auto"/>
              <w:bottom w:val="single" w:sz="4" w:space="0" w:color="auto"/>
              <w:right w:val="single" w:sz="4" w:space="0" w:color="auto"/>
            </w:tcBorders>
            <w:hideMark/>
          </w:tcPr>
          <w:p w:rsidR="00A31320" w:rsidRDefault="00A31320" w:rsidP="006456E3">
            <w:pPr>
              <w:pStyle w:val="affb"/>
              <w:ind w:left="0" w:right="0"/>
              <w:rPr>
                <w:rFonts w:ascii="Times New Roman" w:hAnsi="Times New Roman"/>
                <w:sz w:val="28"/>
                <w:szCs w:val="28"/>
                <w:lang w:val="en-US"/>
              </w:rPr>
            </w:pPr>
            <w:r>
              <w:rPr>
                <w:rFonts w:ascii="Times New Roman" w:hAnsi="Times New Roman"/>
                <w:sz w:val="28"/>
                <w:szCs w:val="28"/>
              </w:rPr>
              <w:t>Осенние*</w:t>
            </w:r>
          </w:p>
        </w:tc>
        <w:tc>
          <w:tcPr>
            <w:tcW w:w="2895" w:type="dxa"/>
            <w:tcBorders>
              <w:top w:val="single" w:sz="4" w:space="0" w:color="auto"/>
              <w:left w:val="single" w:sz="4" w:space="0" w:color="auto"/>
              <w:bottom w:val="single" w:sz="4" w:space="0" w:color="auto"/>
              <w:right w:val="single" w:sz="4" w:space="0" w:color="auto"/>
            </w:tcBorders>
            <w:hideMark/>
          </w:tcPr>
          <w:p w:rsidR="00A31320" w:rsidRDefault="00802665" w:rsidP="00E87412">
            <w:pPr>
              <w:pStyle w:val="affb"/>
              <w:ind w:left="0" w:right="0"/>
              <w:jc w:val="center"/>
              <w:rPr>
                <w:rFonts w:ascii="Times New Roman" w:hAnsi="Times New Roman"/>
                <w:sz w:val="28"/>
                <w:szCs w:val="28"/>
              </w:rPr>
            </w:pPr>
            <w:r>
              <w:rPr>
                <w:rFonts w:ascii="Times New Roman" w:hAnsi="Times New Roman"/>
                <w:sz w:val="28"/>
                <w:szCs w:val="28"/>
              </w:rPr>
              <w:t>28</w:t>
            </w:r>
            <w:r w:rsidR="00A31320">
              <w:rPr>
                <w:rFonts w:ascii="Times New Roman" w:hAnsi="Times New Roman"/>
                <w:sz w:val="28"/>
                <w:szCs w:val="28"/>
              </w:rPr>
              <w:t xml:space="preserve"> </w:t>
            </w:r>
            <w:r>
              <w:rPr>
                <w:rFonts w:ascii="Times New Roman" w:hAnsi="Times New Roman"/>
                <w:sz w:val="28"/>
                <w:szCs w:val="28"/>
              </w:rPr>
              <w:t xml:space="preserve">октября </w:t>
            </w:r>
            <w:r w:rsidR="00A31320">
              <w:rPr>
                <w:rFonts w:ascii="Times New Roman" w:hAnsi="Times New Roman"/>
                <w:sz w:val="28"/>
                <w:szCs w:val="28"/>
              </w:rPr>
              <w:t>202</w:t>
            </w:r>
            <w:r w:rsidR="00E87412">
              <w:rPr>
                <w:rFonts w:ascii="Times New Roman" w:hAnsi="Times New Roman"/>
                <w:sz w:val="28"/>
                <w:szCs w:val="28"/>
              </w:rPr>
              <w:t>3</w:t>
            </w:r>
            <w:r w:rsidR="00A31320">
              <w:rPr>
                <w:rFonts w:ascii="Times New Roman" w:hAnsi="Times New Roman"/>
                <w:sz w:val="28"/>
                <w:szCs w:val="28"/>
              </w:rPr>
              <w:t xml:space="preserve"> г.</w:t>
            </w:r>
          </w:p>
        </w:tc>
        <w:tc>
          <w:tcPr>
            <w:tcW w:w="3162" w:type="dxa"/>
            <w:tcBorders>
              <w:top w:val="single" w:sz="4" w:space="0" w:color="auto"/>
              <w:left w:val="single" w:sz="4" w:space="0" w:color="auto"/>
              <w:bottom w:val="single" w:sz="4" w:space="0" w:color="auto"/>
              <w:right w:val="single" w:sz="4" w:space="0" w:color="auto"/>
            </w:tcBorders>
            <w:hideMark/>
          </w:tcPr>
          <w:p w:rsidR="00A31320" w:rsidRDefault="00802665" w:rsidP="00E87412">
            <w:pPr>
              <w:pStyle w:val="affb"/>
              <w:ind w:left="0" w:right="0"/>
              <w:jc w:val="center"/>
              <w:rPr>
                <w:rFonts w:ascii="Times New Roman" w:hAnsi="Times New Roman"/>
                <w:sz w:val="28"/>
                <w:szCs w:val="28"/>
              </w:rPr>
            </w:pPr>
            <w:r>
              <w:rPr>
                <w:rFonts w:ascii="Times New Roman" w:hAnsi="Times New Roman"/>
                <w:sz w:val="28"/>
                <w:szCs w:val="28"/>
              </w:rPr>
              <w:t>0</w:t>
            </w:r>
            <w:r w:rsidR="00E87412">
              <w:rPr>
                <w:rFonts w:ascii="Times New Roman" w:hAnsi="Times New Roman"/>
                <w:sz w:val="28"/>
                <w:szCs w:val="28"/>
              </w:rPr>
              <w:t>6</w:t>
            </w:r>
            <w:r w:rsidR="00A31320">
              <w:rPr>
                <w:rFonts w:ascii="Times New Roman" w:hAnsi="Times New Roman"/>
                <w:sz w:val="28"/>
                <w:szCs w:val="28"/>
              </w:rPr>
              <w:t xml:space="preserve"> ноября 202</w:t>
            </w:r>
            <w:r w:rsidR="00E87412">
              <w:rPr>
                <w:rFonts w:ascii="Times New Roman" w:hAnsi="Times New Roman"/>
                <w:sz w:val="28"/>
                <w:szCs w:val="28"/>
              </w:rPr>
              <w:t>3</w:t>
            </w:r>
            <w:r w:rsidR="00A31320">
              <w:rPr>
                <w:rFonts w:ascii="Times New Roman" w:hAnsi="Times New Roman"/>
                <w:sz w:val="28"/>
                <w:szCs w:val="28"/>
              </w:rPr>
              <w:t xml:space="preserve"> г.</w:t>
            </w:r>
          </w:p>
        </w:tc>
        <w:tc>
          <w:tcPr>
            <w:tcW w:w="2354" w:type="dxa"/>
            <w:tcBorders>
              <w:top w:val="single" w:sz="4" w:space="0" w:color="auto"/>
              <w:left w:val="single" w:sz="4" w:space="0" w:color="auto"/>
              <w:bottom w:val="single" w:sz="4" w:space="0" w:color="auto"/>
              <w:right w:val="single" w:sz="4" w:space="0" w:color="auto"/>
            </w:tcBorders>
            <w:hideMark/>
          </w:tcPr>
          <w:p w:rsidR="00A31320" w:rsidRDefault="00E87412" w:rsidP="006456E3">
            <w:pPr>
              <w:pStyle w:val="affb"/>
              <w:ind w:left="0" w:right="0"/>
              <w:jc w:val="center"/>
              <w:rPr>
                <w:rFonts w:ascii="Times New Roman" w:hAnsi="Times New Roman"/>
                <w:sz w:val="28"/>
                <w:szCs w:val="28"/>
              </w:rPr>
            </w:pPr>
            <w:r>
              <w:rPr>
                <w:rFonts w:ascii="Times New Roman" w:hAnsi="Times New Roman"/>
                <w:sz w:val="28"/>
                <w:szCs w:val="28"/>
              </w:rPr>
              <w:t>9</w:t>
            </w:r>
            <w:r w:rsidR="00A31320">
              <w:rPr>
                <w:rFonts w:ascii="Times New Roman" w:hAnsi="Times New Roman"/>
                <w:sz w:val="28"/>
                <w:szCs w:val="28"/>
              </w:rPr>
              <w:t xml:space="preserve"> дней</w:t>
            </w:r>
          </w:p>
        </w:tc>
      </w:tr>
      <w:tr w:rsidR="00A31320" w:rsidTr="00E87412">
        <w:trPr>
          <w:trHeight w:val="323"/>
        </w:trPr>
        <w:tc>
          <w:tcPr>
            <w:tcW w:w="2253" w:type="dxa"/>
            <w:tcBorders>
              <w:top w:val="single" w:sz="4" w:space="0" w:color="auto"/>
              <w:left w:val="single" w:sz="4" w:space="0" w:color="auto"/>
              <w:bottom w:val="single" w:sz="4" w:space="0" w:color="auto"/>
              <w:right w:val="single" w:sz="4" w:space="0" w:color="auto"/>
            </w:tcBorders>
            <w:hideMark/>
          </w:tcPr>
          <w:p w:rsidR="00A31320" w:rsidRDefault="00A31320" w:rsidP="006456E3">
            <w:pPr>
              <w:pStyle w:val="affb"/>
              <w:ind w:left="0" w:right="0"/>
              <w:rPr>
                <w:rFonts w:ascii="Times New Roman" w:hAnsi="Times New Roman"/>
                <w:sz w:val="28"/>
                <w:szCs w:val="28"/>
              </w:rPr>
            </w:pPr>
            <w:r>
              <w:rPr>
                <w:rFonts w:ascii="Times New Roman" w:hAnsi="Times New Roman"/>
                <w:sz w:val="28"/>
                <w:szCs w:val="28"/>
              </w:rPr>
              <w:t>Зимние</w:t>
            </w:r>
          </w:p>
        </w:tc>
        <w:tc>
          <w:tcPr>
            <w:tcW w:w="2895" w:type="dxa"/>
            <w:tcBorders>
              <w:top w:val="single" w:sz="4" w:space="0" w:color="auto"/>
              <w:left w:val="single" w:sz="4" w:space="0" w:color="auto"/>
              <w:bottom w:val="single" w:sz="4" w:space="0" w:color="auto"/>
              <w:right w:val="single" w:sz="4" w:space="0" w:color="auto"/>
            </w:tcBorders>
            <w:hideMark/>
          </w:tcPr>
          <w:p w:rsidR="00A31320" w:rsidRDefault="00A31320" w:rsidP="00E87412">
            <w:pPr>
              <w:pStyle w:val="affb"/>
              <w:ind w:left="0" w:right="0"/>
              <w:jc w:val="center"/>
              <w:rPr>
                <w:rFonts w:ascii="Times New Roman" w:hAnsi="Times New Roman"/>
                <w:sz w:val="28"/>
                <w:szCs w:val="28"/>
              </w:rPr>
            </w:pPr>
            <w:r>
              <w:rPr>
                <w:rFonts w:ascii="Times New Roman" w:hAnsi="Times New Roman"/>
                <w:sz w:val="28"/>
                <w:szCs w:val="28"/>
              </w:rPr>
              <w:t>30 декабря 202</w:t>
            </w:r>
            <w:r w:rsidR="00E87412">
              <w:rPr>
                <w:rFonts w:ascii="Times New Roman" w:hAnsi="Times New Roman"/>
                <w:sz w:val="28"/>
                <w:szCs w:val="28"/>
              </w:rPr>
              <w:t>3</w:t>
            </w:r>
            <w:r>
              <w:rPr>
                <w:rFonts w:ascii="Times New Roman" w:hAnsi="Times New Roman"/>
                <w:sz w:val="28"/>
                <w:szCs w:val="28"/>
              </w:rPr>
              <w:t xml:space="preserve"> г.</w:t>
            </w:r>
          </w:p>
        </w:tc>
        <w:tc>
          <w:tcPr>
            <w:tcW w:w="3162" w:type="dxa"/>
            <w:tcBorders>
              <w:top w:val="single" w:sz="4" w:space="0" w:color="auto"/>
              <w:left w:val="single" w:sz="4" w:space="0" w:color="auto"/>
              <w:bottom w:val="single" w:sz="4" w:space="0" w:color="auto"/>
              <w:right w:val="single" w:sz="4" w:space="0" w:color="auto"/>
            </w:tcBorders>
            <w:hideMark/>
          </w:tcPr>
          <w:p w:rsidR="00A31320" w:rsidRDefault="00FF08FF" w:rsidP="00E87412">
            <w:pPr>
              <w:pStyle w:val="affb"/>
              <w:ind w:left="0" w:right="0"/>
              <w:jc w:val="center"/>
              <w:rPr>
                <w:rFonts w:ascii="Times New Roman" w:hAnsi="Times New Roman"/>
                <w:sz w:val="28"/>
                <w:szCs w:val="28"/>
              </w:rPr>
            </w:pPr>
            <w:r>
              <w:rPr>
                <w:rFonts w:ascii="Times New Roman" w:hAnsi="Times New Roman"/>
                <w:sz w:val="28"/>
                <w:szCs w:val="28"/>
              </w:rPr>
              <w:t>9</w:t>
            </w:r>
            <w:r w:rsidR="00A31320">
              <w:rPr>
                <w:rFonts w:ascii="Times New Roman" w:hAnsi="Times New Roman"/>
                <w:sz w:val="28"/>
                <w:szCs w:val="28"/>
              </w:rPr>
              <w:t xml:space="preserve"> января 202</w:t>
            </w:r>
            <w:r w:rsidR="00E87412">
              <w:rPr>
                <w:rFonts w:ascii="Times New Roman" w:hAnsi="Times New Roman"/>
                <w:sz w:val="28"/>
                <w:szCs w:val="28"/>
              </w:rPr>
              <w:t>4</w:t>
            </w:r>
            <w:r w:rsidR="00A31320">
              <w:rPr>
                <w:rFonts w:ascii="Times New Roman" w:hAnsi="Times New Roman"/>
                <w:sz w:val="28"/>
                <w:szCs w:val="28"/>
              </w:rPr>
              <w:t xml:space="preserve"> г.</w:t>
            </w:r>
          </w:p>
        </w:tc>
        <w:tc>
          <w:tcPr>
            <w:tcW w:w="2354" w:type="dxa"/>
            <w:tcBorders>
              <w:top w:val="single" w:sz="4" w:space="0" w:color="auto"/>
              <w:left w:val="single" w:sz="4" w:space="0" w:color="auto"/>
              <w:bottom w:val="single" w:sz="4" w:space="0" w:color="auto"/>
              <w:right w:val="single" w:sz="4" w:space="0" w:color="auto"/>
            </w:tcBorders>
            <w:hideMark/>
          </w:tcPr>
          <w:p w:rsidR="00A31320" w:rsidRDefault="00A31320" w:rsidP="006456E3">
            <w:pPr>
              <w:pStyle w:val="affb"/>
              <w:ind w:left="0" w:right="0"/>
              <w:jc w:val="center"/>
              <w:rPr>
                <w:rFonts w:ascii="Times New Roman" w:hAnsi="Times New Roman"/>
                <w:sz w:val="28"/>
                <w:szCs w:val="28"/>
              </w:rPr>
            </w:pPr>
            <w:r>
              <w:rPr>
                <w:rFonts w:ascii="Times New Roman" w:hAnsi="Times New Roman"/>
                <w:sz w:val="28"/>
                <w:szCs w:val="28"/>
              </w:rPr>
              <w:t>12 дней</w:t>
            </w:r>
          </w:p>
        </w:tc>
      </w:tr>
      <w:tr w:rsidR="00A31320" w:rsidTr="00E87412">
        <w:trPr>
          <w:trHeight w:val="323"/>
        </w:trPr>
        <w:tc>
          <w:tcPr>
            <w:tcW w:w="2253" w:type="dxa"/>
            <w:tcBorders>
              <w:top w:val="single" w:sz="4" w:space="0" w:color="auto"/>
              <w:left w:val="single" w:sz="4" w:space="0" w:color="auto"/>
              <w:bottom w:val="single" w:sz="4" w:space="0" w:color="auto"/>
              <w:right w:val="single" w:sz="4" w:space="0" w:color="auto"/>
            </w:tcBorders>
            <w:hideMark/>
          </w:tcPr>
          <w:p w:rsidR="00A31320" w:rsidRDefault="00A31320" w:rsidP="006456E3">
            <w:pPr>
              <w:pStyle w:val="affb"/>
              <w:ind w:left="0" w:right="0"/>
              <w:rPr>
                <w:rFonts w:ascii="Times New Roman" w:hAnsi="Times New Roman"/>
                <w:sz w:val="28"/>
                <w:szCs w:val="28"/>
                <w:lang w:val="en-US"/>
              </w:rPr>
            </w:pPr>
            <w:r>
              <w:rPr>
                <w:rFonts w:ascii="Times New Roman" w:hAnsi="Times New Roman"/>
                <w:sz w:val="28"/>
                <w:szCs w:val="28"/>
              </w:rPr>
              <w:t>Весенние</w:t>
            </w:r>
          </w:p>
        </w:tc>
        <w:tc>
          <w:tcPr>
            <w:tcW w:w="2895" w:type="dxa"/>
            <w:tcBorders>
              <w:top w:val="single" w:sz="4" w:space="0" w:color="auto"/>
              <w:left w:val="single" w:sz="4" w:space="0" w:color="auto"/>
              <w:bottom w:val="single" w:sz="4" w:space="0" w:color="auto"/>
              <w:right w:val="single" w:sz="4" w:space="0" w:color="auto"/>
            </w:tcBorders>
            <w:hideMark/>
          </w:tcPr>
          <w:p w:rsidR="00A31320" w:rsidRDefault="00FF08FF" w:rsidP="00E87412">
            <w:pPr>
              <w:pStyle w:val="affb"/>
              <w:ind w:left="0" w:right="0"/>
              <w:jc w:val="center"/>
              <w:rPr>
                <w:rFonts w:ascii="Times New Roman" w:hAnsi="Times New Roman"/>
                <w:sz w:val="28"/>
                <w:szCs w:val="28"/>
              </w:rPr>
            </w:pPr>
            <w:r>
              <w:rPr>
                <w:rFonts w:ascii="Times New Roman" w:hAnsi="Times New Roman"/>
                <w:sz w:val="28"/>
                <w:szCs w:val="28"/>
              </w:rPr>
              <w:t xml:space="preserve">23 марта </w:t>
            </w:r>
            <w:r w:rsidR="00A31320">
              <w:rPr>
                <w:rFonts w:ascii="Times New Roman" w:hAnsi="Times New Roman"/>
                <w:sz w:val="28"/>
                <w:szCs w:val="28"/>
              </w:rPr>
              <w:t>202</w:t>
            </w:r>
            <w:r w:rsidR="00E87412">
              <w:rPr>
                <w:rFonts w:ascii="Times New Roman" w:hAnsi="Times New Roman"/>
                <w:sz w:val="28"/>
                <w:szCs w:val="28"/>
              </w:rPr>
              <w:t>4</w:t>
            </w:r>
            <w:r w:rsidR="00A31320">
              <w:rPr>
                <w:rFonts w:ascii="Times New Roman" w:hAnsi="Times New Roman"/>
                <w:sz w:val="28"/>
                <w:szCs w:val="28"/>
              </w:rPr>
              <w:t>г.</w:t>
            </w:r>
          </w:p>
        </w:tc>
        <w:tc>
          <w:tcPr>
            <w:tcW w:w="3162" w:type="dxa"/>
            <w:tcBorders>
              <w:top w:val="single" w:sz="4" w:space="0" w:color="auto"/>
              <w:left w:val="single" w:sz="4" w:space="0" w:color="auto"/>
              <w:bottom w:val="single" w:sz="4" w:space="0" w:color="auto"/>
              <w:right w:val="single" w:sz="4" w:space="0" w:color="auto"/>
            </w:tcBorders>
            <w:hideMark/>
          </w:tcPr>
          <w:p w:rsidR="00A31320" w:rsidRDefault="00FF08FF" w:rsidP="00E87412">
            <w:pPr>
              <w:pStyle w:val="affb"/>
              <w:ind w:left="0" w:right="0"/>
              <w:jc w:val="center"/>
              <w:rPr>
                <w:rFonts w:ascii="Times New Roman" w:hAnsi="Times New Roman"/>
                <w:sz w:val="28"/>
                <w:szCs w:val="28"/>
              </w:rPr>
            </w:pPr>
            <w:r>
              <w:rPr>
                <w:rFonts w:ascii="Times New Roman" w:hAnsi="Times New Roman"/>
                <w:sz w:val="28"/>
                <w:szCs w:val="28"/>
              </w:rPr>
              <w:t xml:space="preserve">31 марта </w:t>
            </w:r>
            <w:r w:rsidR="00A31320">
              <w:rPr>
                <w:rFonts w:ascii="Times New Roman" w:hAnsi="Times New Roman"/>
                <w:sz w:val="28"/>
                <w:szCs w:val="28"/>
              </w:rPr>
              <w:t>202</w:t>
            </w:r>
            <w:r w:rsidR="00E87412">
              <w:rPr>
                <w:rFonts w:ascii="Times New Roman" w:hAnsi="Times New Roman"/>
                <w:sz w:val="28"/>
                <w:szCs w:val="28"/>
              </w:rPr>
              <w:t>4</w:t>
            </w:r>
            <w:r w:rsidR="00A31320">
              <w:rPr>
                <w:rFonts w:ascii="Times New Roman" w:hAnsi="Times New Roman"/>
                <w:sz w:val="28"/>
                <w:szCs w:val="28"/>
              </w:rPr>
              <w:t xml:space="preserve"> г.</w:t>
            </w:r>
          </w:p>
        </w:tc>
        <w:tc>
          <w:tcPr>
            <w:tcW w:w="2354" w:type="dxa"/>
            <w:tcBorders>
              <w:top w:val="single" w:sz="4" w:space="0" w:color="auto"/>
              <w:left w:val="single" w:sz="4" w:space="0" w:color="auto"/>
              <w:bottom w:val="single" w:sz="4" w:space="0" w:color="auto"/>
              <w:right w:val="single" w:sz="4" w:space="0" w:color="auto"/>
            </w:tcBorders>
            <w:hideMark/>
          </w:tcPr>
          <w:p w:rsidR="00A31320" w:rsidRDefault="00FF08FF" w:rsidP="006456E3">
            <w:pPr>
              <w:pStyle w:val="affb"/>
              <w:ind w:left="0" w:right="0"/>
              <w:jc w:val="center"/>
              <w:rPr>
                <w:rFonts w:ascii="Times New Roman" w:hAnsi="Times New Roman"/>
                <w:sz w:val="28"/>
                <w:szCs w:val="28"/>
              </w:rPr>
            </w:pPr>
            <w:r>
              <w:rPr>
                <w:rFonts w:ascii="Times New Roman" w:hAnsi="Times New Roman"/>
                <w:sz w:val="28"/>
                <w:szCs w:val="28"/>
              </w:rPr>
              <w:t>9</w:t>
            </w:r>
            <w:r w:rsidR="00A31320">
              <w:rPr>
                <w:rFonts w:ascii="Times New Roman" w:hAnsi="Times New Roman"/>
                <w:sz w:val="28"/>
                <w:szCs w:val="28"/>
              </w:rPr>
              <w:t xml:space="preserve"> дней</w:t>
            </w:r>
          </w:p>
        </w:tc>
      </w:tr>
    </w:tbl>
    <w:p w:rsidR="00A31320" w:rsidRDefault="00A31320" w:rsidP="00A31320">
      <w:pPr>
        <w:pStyle w:val="affb"/>
        <w:ind w:left="0" w:right="0"/>
        <w:rPr>
          <w:rFonts w:ascii="Times New Roman" w:hAnsi="Times New Roman"/>
          <w:sz w:val="28"/>
          <w:szCs w:val="28"/>
        </w:rPr>
      </w:pPr>
    </w:p>
    <w:p w:rsidR="00A31320" w:rsidRDefault="00A31320" w:rsidP="00A31320">
      <w:pPr>
        <w:pStyle w:val="affb"/>
        <w:ind w:left="116" w:right="0"/>
        <w:rPr>
          <w:rFonts w:ascii="Times New Roman" w:hAnsi="Times New Roman"/>
          <w:sz w:val="28"/>
          <w:szCs w:val="28"/>
        </w:rPr>
      </w:pPr>
      <w:r>
        <w:rPr>
          <w:rFonts w:ascii="Times New Roman" w:hAnsi="Times New Roman"/>
          <w:sz w:val="28"/>
          <w:szCs w:val="28"/>
        </w:rPr>
        <w:t>Даты начала и окончания осенних и весенних каникул и праздничных дней установлены   в соответствии с государственными праздниками РФ, РБ и  графиком работы Уфимской Еврейской Общины.</w:t>
      </w:r>
    </w:p>
    <w:p w:rsidR="00A31320" w:rsidRPr="00AE3FE9" w:rsidRDefault="00A31320" w:rsidP="00E42070">
      <w:pPr>
        <w:pStyle w:val="31"/>
        <w:numPr>
          <w:ilvl w:val="2"/>
          <w:numId w:val="54"/>
        </w:numPr>
      </w:pPr>
      <w:r w:rsidRPr="00AE3FE9">
        <w:t>План внеурочной деятельности</w:t>
      </w:r>
    </w:p>
    <w:p w:rsidR="00E42070" w:rsidRDefault="00E42070" w:rsidP="00E42070">
      <w:pPr>
        <w:tabs>
          <w:tab w:val="left" w:pos="7905"/>
        </w:tabs>
      </w:pPr>
    </w:p>
    <w:p w:rsidR="00E42070" w:rsidRDefault="00E42070" w:rsidP="00E42070">
      <w:pPr>
        <w:tabs>
          <w:tab w:val="left" w:pos="7905"/>
        </w:tabs>
      </w:pPr>
    </w:p>
    <w:p w:rsidR="00FF08FF" w:rsidRDefault="00FF08FF" w:rsidP="00FF08FF">
      <w:pPr>
        <w:spacing w:before="8"/>
        <w:ind w:left="212"/>
        <w:rPr>
          <w:rFonts w:ascii="Calibri" w:hAnsi="Calibri"/>
          <w:b/>
          <w:sz w:val="32"/>
        </w:rPr>
      </w:pPr>
      <w:r>
        <w:rPr>
          <w:rFonts w:ascii="Calibri" w:hAnsi="Calibri"/>
          <w:b/>
          <w:sz w:val="32"/>
        </w:rPr>
        <w:t>План</w:t>
      </w:r>
      <w:r>
        <w:rPr>
          <w:rFonts w:ascii="Calibri" w:hAnsi="Calibri"/>
          <w:b/>
          <w:spacing w:val="-6"/>
          <w:sz w:val="32"/>
        </w:rPr>
        <w:t xml:space="preserve"> </w:t>
      </w:r>
      <w:r>
        <w:rPr>
          <w:rFonts w:ascii="Calibri" w:hAnsi="Calibri"/>
          <w:b/>
          <w:sz w:val="32"/>
        </w:rPr>
        <w:t>внеурочной</w:t>
      </w:r>
      <w:r>
        <w:rPr>
          <w:rFonts w:ascii="Calibri" w:hAnsi="Calibri"/>
          <w:b/>
          <w:spacing w:val="-6"/>
          <w:sz w:val="32"/>
        </w:rPr>
        <w:t xml:space="preserve"> </w:t>
      </w:r>
      <w:r>
        <w:rPr>
          <w:rFonts w:ascii="Calibri" w:hAnsi="Calibri"/>
          <w:b/>
          <w:sz w:val="32"/>
        </w:rPr>
        <w:t>деятельности</w:t>
      </w:r>
      <w:r>
        <w:rPr>
          <w:rFonts w:ascii="Calibri" w:hAnsi="Calibri"/>
          <w:b/>
          <w:spacing w:val="-6"/>
          <w:sz w:val="32"/>
        </w:rPr>
        <w:t xml:space="preserve"> </w:t>
      </w:r>
      <w:r>
        <w:rPr>
          <w:rFonts w:ascii="Calibri" w:hAnsi="Calibri"/>
          <w:b/>
          <w:sz w:val="32"/>
        </w:rPr>
        <w:t>(недельный)</w:t>
      </w:r>
    </w:p>
    <w:p w:rsidR="00FF08FF" w:rsidRDefault="00FF08FF" w:rsidP="00FF08FF">
      <w:pPr>
        <w:spacing w:before="190"/>
        <w:ind w:left="212"/>
        <w:rPr>
          <w:rFonts w:ascii="Calibri" w:hAnsi="Calibri"/>
        </w:rPr>
      </w:pPr>
      <w:r>
        <w:rPr>
          <w:rFonts w:ascii="Calibri" w:hAnsi="Calibri"/>
        </w:rPr>
        <w:t>АНО</w:t>
      </w:r>
      <w:r>
        <w:rPr>
          <w:rFonts w:ascii="Calibri" w:hAnsi="Calibri"/>
          <w:spacing w:val="-1"/>
        </w:rPr>
        <w:t xml:space="preserve"> </w:t>
      </w:r>
      <w:r>
        <w:rPr>
          <w:rFonts w:ascii="Calibri" w:hAnsi="Calibri"/>
        </w:rPr>
        <w:t>СОШ</w:t>
      </w:r>
      <w:r>
        <w:rPr>
          <w:rFonts w:ascii="Calibri" w:hAnsi="Calibri"/>
          <w:spacing w:val="-2"/>
        </w:rPr>
        <w:t xml:space="preserve"> </w:t>
      </w:r>
      <w:r>
        <w:rPr>
          <w:rFonts w:ascii="Calibri" w:hAnsi="Calibri"/>
        </w:rPr>
        <w:t>«Ор Авнер»</w:t>
      </w:r>
    </w:p>
    <w:p w:rsidR="00FF08FF" w:rsidRDefault="00FF08FF" w:rsidP="00FF08FF">
      <w:pPr>
        <w:pStyle w:val="afb"/>
        <w:spacing w:before="2"/>
        <w:rPr>
          <w:rFonts w:ascii="Calibri"/>
          <w:sz w:val="15"/>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60"/>
        <w:gridCol w:w="2078"/>
        <w:gridCol w:w="2078"/>
        <w:gridCol w:w="2078"/>
        <w:gridCol w:w="2080"/>
        <w:gridCol w:w="2078"/>
      </w:tblGrid>
      <w:tr w:rsidR="00FF08FF" w:rsidTr="00931A08">
        <w:trPr>
          <w:trHeight w:val="268"/>
        </w:trPr>
        <w:tc>
          <w:tcPr>
            <w:tcW w:w="4160" w:type="dxa"/>
            <w:vMerge w:val="restart"/>
            <w:shd w:val="clear" w:color="auto" w:fill="D9D9D9"/>
          </w:tcPr>
          <w:p w:rsidR="00FF08FF" w:rsidRDefault="00FF08FF" w:rsidP="00931A08">
            <w:pPr>
              <w:pStyle w:val="TableParagraph"/>
              <w:spacing w:line="265" w:lineRule="exact"/>
              <w:ind w:left="107"/>
              <w:rPr>
                <w:b/>
              </w:rPr>
            </w:pPr>
            <w:r>
              <w:rPr>
                <w:b/>
              </w:rPr>
              <w:t>Учебные</w:t>
            </w:r>
            <w:r>
              <w:rPr>
                <w:b/>
                <w:spacing w:val="-4"/>
              </w:rPr>
              <w:t xml:space="preserve"> </w:t>
            </w:r>
            <w:r>
              <w:rPr>
                <w:b/>
              </w:rPr>
              <w:t>курсы</w:t>
            </w:r>
          </w:p>
        </w:tc>
        <w:tc>
          <w:tcPr>
            <w:tcW w:w="10392" w:type="dxa"/>
            <w:gridSpan w:val="5"/>
            <w:shd w:val="clear" w:color="auto" w:fill="D9D9D9"/>
          </w:tcPr>
          <w:p w:rsidR="00FF08FF" w:rsidRDefault="00FF08FF" w:rsidP="00931A08">
            <w:pPr>
              <w:pStyle w:val="TableParagraph"/>
              <w:ind w:left="3856" w:right="3844"/>
              <w:rPr>
                <w:b/>
              </w:rPr>
            </w:pPr>
            <w:r>
              <w:rPr>
                <w:b/>
              </w:rPr>
              <w:t>Количество</w:t>
            </w:r>
            <w:r>
              <w:rPr>
                <w:b/>
                <w:spacing w:val="-3"/>
              </w:rPr>
              <w:t xml:space="preserve"> </w:t>
            </w:r>
            <w:r>
              <w:rPr>
                <w:b/>
              </w:rPr>
              <w:t>часов</w:t>
            </w:r>
            <w:r>
              <w:rPr>
                <w:b/>
                <w:spacing w:val="-1"/>
              </w:rPr>
              <w:t xml:space="preserve"> </w:t>
            </w:r>
            <w:r>
              <w:rPr>
                <w:b/>
              </w:rPr>
              <w:t>в</w:t>
            </w:r>
            <w:r>
              <w:rPr>
                <w:b/>
                <w:spacing w:val="-3"/>
              </w:rPr>
              <w:t xml:space="preserve"> </w:t>
            </w:r>
            <w:r>
              <w:rPr>
                <w:b/>
              </w:rPr>
              <w:t>неделю</w:t>
            </w:r>
          </w:p>
        </w:tc>
      </w:tr>
      <w:tr w:rsidR="00FF08FF" w:rsidTr="00931A08">
        <w:trPr>
          <w:trHeight w:val="268"/>
        </w:trPr>
        <w:tc>
          <w:tcPr>
            <w:tcW w:w="4160" w:type="dxa"/>
            <w:vMerge/>
            <w:tcBorders>
              <w:top w:val="nil"/>
            </w:tcBorders>
            <w:shd w:val="clear" w:color="auto" w:fill="D9D9D9"/>
          </w:tcPr>
          <w:p w:rsidR="00FF08FF" w:rsidRDefault="00FF08FF" w:rsidP="00931A08">
            <w:pPr>
              <w:rPr>
                <w:sz w:val="2"/>
                <w:szCs w:val="2"/>
              </w:rPr>
            </w:pPr>
          </w:p>
        </w:tc>
        <w:tc>
          <w:tcPr>
            <w:tcW w:w="2078" w:type="dxa"/>
            <w:shd w:val="clear" w:color="auto" w:fill="D9D9D9"/>
          </w:tcPr>
          <w:p w:rsidR="00FF08FF" w:rsidRDefault="00FF08FF" w:rsidP="00931A08">
            <w:pPr>
              <w:pStyle w:val="TableParagraph"/>
              <w:ind w:right="970"/>
              <w:jc w:val="right"/>
              <w:rPr>
                <w:b/>
              </w:rPr>
            </w:pPr>
            <w:r>
              <w:rPr>
                <w:b/>
              </w:rPr>
              <w:t>5</w:t>
            </w:r>
          </w:p>
        </w:tc>
        <w:tc>
          <w:tcPr>
            <w:tcW w:w="2078" w:type="dxa"/>
            <w:shd w:val="clear" w:color="auto" w:fill="D9D9D9"/>
          </w:tcPr>
          <w:p w:rsidR="00FF08FF" w:rsidRDefault="00FF08FF" w:rsidP="00931A08">
            <w:pPr>
              <w:pStyle w:val="TableParagraph"/>
              <w:ind w:left="13"/>
              <w:rPr>
                <w:b/>
              </w:rPr>
            </w:pPr>
            <w:r>
              <w:rPr>
                <w:b/>
              </w:rPr>
              <w:t>6</w:t>
            </w:r>
          </w:p>
        </w:tc>
        <w:tc>
          <w:tcPr>
            <w:tcW w:w="2078" w:type="dxa"/>
            <w:shd w:val="clear" w:color="auto" w:fill="D9D9D9"/>
          </w:tcPr>
          <w:p w:rsidR="00FF08FF" w:rsidRDefault="00FF08FF" w:rsidP="00931A08">
            <w:pPr>
              <w:pStyle w:val="TableParagraph"/>
              <w:ind w:left="14"/>
              <w:rPr>
                <w:b/>
              </w:rPr>
            </w:pPr>
            <w:r>
              <w:rPr>
                <w:b/>
              </w:rPr>
              <w:t>7</w:t>
            </w:r>
          </w:p>
        </w:tc>
        <w:tc>
          <w:tcPr>
            <w:tcW w:w="2080" w:type="dxa"/>
            <w:shd w:val="clear" w:color="auto" w:fill="D9D9D9"/>
          </w:tcPr>
          <w:p w:rsidR="00FF08FF" w:rsidRDefault="00FF08FF" w:rsidP="00931A08">
            <w:pPr>
              <w:pStyle w:val="TableParagraph"/>
              <w:ind w:left="19"/>
              <w:rPr>
                <w:b/>
              </w:rPr>
            </w:pPr>
            <w:r>
              <w:rPr>
                <w:b/>
              </w:rPr>
              <w:t>8</w:t>
            </w:r>
          </w:p>
        </w:tc>
        <w:tc>
          <w:tcPr>
            <w:tcW w:w="2078" w:type="dxa"/>
            <w:shd w:val="clear" w:color="auto" w:fill="D9D9D9"/>
          </w:tcPr>
          <w:p w:rsidR="00FF08FF" w:rsidRDefault="00FF08FF" w:rsidP="00931A08">
            <w:pPr>
              <w:pStyle w:val="TableParagraph"/>
              <w:ind w:left="18"/>
              <w:rPr>
                <w:b/>
              </w:rPr>
            </w:pPr>
            <w:r>
              <w:rPr>
                <w:b/>
              </w:rPr>
              <w:t>9</w:t>
            </w:r>
          </w:p>
        </w:tc>
      </w:tr>
      <w:tr w:rsidR="00FF08FF" w:rsidTr="00931A08">
        <w:trPr>
          <w:trHeight w:val="268"/>
        </w:trPr>
        <w:tc>
          <w:tcPr>
            <w:tcW w:w="4160" w:type="dxa"/>
          </w:tcPr>
          <w:p w:rsidR="00FF08FF" w:rsidRDefault="00FF08FF" w:rsidP="00931A08">
            <w:pPr>
              <w:pStyle w:val="TableParagraph"/>
              <w:ind w:left="107"/>
            </w:pPr>
            <w:r>
              <w:t>Разговоры о</w:t>
            </w:r>
            <w:r>
              <w:rPr>
                <w:spacing w:val="-2"/>
              </w:rPr>
              <w:t xml:space="preserve"> </w:t>
            </w:r>
            <w:r>
              <w:t>важном</w:t>
            </w:r>
          </w:p>
        </w:tc>
        <w:tc>
          <w:tcPr>
            <w:tcW w:w="2078" w:type="dxa"/>
          </w:tcPr>
          <w:p w:rsidR="00FF08FF" w:rsidRDefault="00FF08FF" w:rsidP="00931A08">
            <w:pPr>
              <w:pStyle w:val="TableParagraph"/>
              <w:ind w:right="970"/>
              <w:jc w:val="right"/>
            </w:pPr>
            <w:r>
              <w:t>1</w:t>
            </w:r>
          </w:p>
        </w:tc>
        <w:tc>
          <w:tcPr>
            <w:tcW w:w="2078" w:type="dxa"/>
          </w:tcPr>
          <w:p w:rsidR="00FF08FF" w:rsidRDefault="00FF08FF" w:rsidP="00931A08">
            <w:pPr>
              <w:pStyle w:val="TableParagraph"/>
              <w:ind w:left="13"/>
            </w:pPr>
            <w:r>
              <w:t>1</w:t>
            </w:r>
          </w:p>
        </w:tc>
        <w:tc>
          <w:tcPr>
            <w:tcW w:w="2078" w:type="dxa"/>
          </w:tcPr>
          <w:p w:rsidR="00FF08FF" w:rsidRDefault="00FF08FF" w:rsidP="00931A08">
            <w:pPr>
              <w:pStyle w:val="TableParagraph"/>
              <w:ind w:left="14"/>
            </w:pPr>
            <w:r>
              <w:t>1</w:t>
            </w:r>
          </w:p>
        </w:tc>
        <w:tc>
          <w:tcPr>
            <w:tcW w:w="2080" w:type="dxa"/>
          </w:tcPr>
          <w:p w:rsidR="00FF08FF" w:rsidRDefault="00FF08FF" w:rsidP="00931A08">
            <w:pPr>
              <w:pStyle w:val="TableParagraph"/>
              <w:ind w:left="19"/>
            </w:pPr>
            <w:r>
              <w:t>1</w:t>
            </w:r>
          </w:p>
        </w:tc>
        <w:tc>
          <w:tcPr>
            <w:tcW w:w="2078" w:type="dxa"/>
          </w:tcPr>
          <w:p w:rsidR="00FF08FF" w:rsidRDefault="00FF08FF" w:rsidP="00931A08">
            <w:pPr>
              <w:pStyle w:val="TableParagraph"/>
              <w:ind w:left="18"/>
            </w:pPr>
            <w:r>
              <w:t>1</w:t>
            </w:r>
          </w:p>
        </w:tc>
      </w:tr>
      <w:tr w:rsidR="00FF08FF" w:rsidTr="00931A08">
        <w:trPr>
          <w:trHeight w:val="268"/>
        </w:trPr>
        <w:tc>
          <w:tcPr>
            <w:tcW w:w="4160" w:type="dxa"/>
          </w:tcPr>
          <w:p w:rsidR="00FF08FF" w:rsidRDefault="00FF08FF" w:rsidP="00931A08">
            <w:pPr>
              <w:pStyle w:val="TableParagraph"/>
              <w:ind w:left="107"/>
            </w:pPr>
            <w:r>
              <w:t>Функциональная</w:t>
            </w:r>
            <w:r>
              <w:rPr>
                <w:spacing w:val="-5"/>
              </w:rPr>
              <w:t xml:space="preserve"> </w:t>
            </w:r>
            <w:r>
              <w:t>грамотность</w:t>
            </w:r>
          </w:p>
        </w:tc>
        <w:tc>
          <w:tcPr>
            <w:tcW w:w="2078" w:type="dxa"/>
          </w:tcPr>
          <w:p w:rsidR="00FF08FF" w:rsidRDefault="00FF08FF" w:rsidP="00931A08">
            <w:pPr>
              <w:pStyle w:val="TableParagraph"/>
              <w:ind w:right="970"/>
              <w:jc w:val="right"/>
            </w:pPr>
            <w:r>
              <w:t>1</w:t>
            </w:r>
          </w:p>
        </w:tc>
        <w:tc>
          <w:tcPr>
            <w:tcW w:w="2078" w:type="dxa"/>
          </w:tcPr>
          <w:p w:rsidR="00FF08FF" w:rsidRDefault="00FF08FF" w:rsidP="00931A08">
            <w:pPr>
              <w:pStyle w:val="TableParagraph"/>
              <w:ind w:left="13"/>
            </w:pPr>
            <w:r>
              <w:t>1</w:t>
            </w:r>
          </w:p>
        </w:tc>
        <w:tc>
          <w:tcPr>
            <w:tcW w:w="2078" w:type="dxa"/>
          </w:tcPr>
          <w:p w:rsidR="00FF08FF" w:rsidRDefault="00FF08FF" w:rsidP="00931A08">
            <w:pPr>
              <w:pStyle w:val="TableParagraph"/>
              <w:ind w:left="14"/>
            </w:pPr>
            <w:r>
              <w:t>1</w:t>
            </w:r>
          </w:p>
        </w:tc>
        <w:tc>
          <w:tcPr>
            <w:tcW w:w="2080" w:type="dxa"/>
          </w:tcPr>
          <w:p w:rsidR="00FF08FF" w:rsidRDefault="00FF08FF" w:rsidP="00931A08">
            <w:pPr>
              <w:pStyle w:val="TableParagraph"/>
              <w:ind w:left="19"/>
            </w:pPr>
            <w:r>
              <w:t>1</w:t>
            </w:r>
          </w:p>
        </w:tc>
        <w:tc>
          <w:tcPr>
            <w:tcW w:w="2078" w:type="dxa"/>
          </w:tcPr>
          <w:p w:rsidR="00FF08FF" w:rsidRDefault="00FF08FF" w:rsidP="00931A08">
            <w:pPr>
              <w:pStyle w:val="TableParagraph"/>
              <w:ind w:left="18"/>
            </w:pPr>
            <w:r>
              <w:t>1</w:t>
            </w:r>
          </w:p>
        </w:tc>
      </w:tr>
      <w:tr w:rsidR="00FF08FF" w:rsidTr="00931A08">
        <w:trPr>
          <w:trHeight w:val="268"/>
        </w:trPr>
        <w:tc>
          <w:tcPr>
            <w:tcW w:w="4160" w:type="dxa"/>
          </w:tcPr>
          <w:p w:rsidR="00FF08FF" w:rsidRDefault="00FF08FF" w:rsidP="00931A08">
            <w:pPr>
              <w:pStyle w:val="TableParagraph"/>
              <w:ind w:left="107"/>
            </w:pPr>
            <w:r>
              <w:t>Профессиональное</w:t>
            </w:r>
            <w:r>
              <w:rPr>
                <w:spacing w:val="-2"/>
              </w:rPr>
              <w:t xml:space="preserve"> </w:t>
            </w:r>
            <w:r>
              <w:t>самоопределение</w:t>
            </w:r>
          </w:p>
        </w:tc>
        <w:tc>
          <w:tcPr>
            <w:tcW w:w="2078" w:type="dxa"/>
          </w:tcPr>
          <w:p w:rsidR="00FF08FF" w:rsidRDefault="00FF08FF" w:rsidP="00931A08">
            <w:pPr>
              <w:pStyle w:val="TableParagraph"/>
              <w:ind w:right="970"/>
              <w:jc w:val="right"/>
            </w:pPr>
            <w:r>
              <w:t>1</w:t>
            </w:r>
          </w:p>
        </w:tc>
        <w:tc>
          <w:tcPr>
            <w:tcW w:w="2078" w:type="dxa"/>
          </w:tcPr>
          <w:p w:rsidR="00FF08FF" w:rsidRDefault="00FF08FF" w:rsidP="00931A08">
            <w:pPr>
              <w:pStyle w:val="TableParagraph"/>
              <w:ind w:left="13"/>
            </w:pPr>
            <w:r>
              <w:t>0</w:t>
            </w:r>
          </w:p>
        </w:tc>
        <w:tc>
          <w:tcPr>
            <w:tcW w:w="2078" w:type="dxa"/>
          </w:tcPr>
          <w:p w:rsidR="00FF08FF" w:rsidRDefault="00FF08FF" w:rsidP="00931A08">
            <w:pPr>
              <w:pStyle w:val="TableParagraph"/>
              <w:ind w:left="14"/>
            </w:pPr>
            <w:r>
              <w:t>0</w:t>
            </w:r>
          </w:p>
        </w:tc>
        <w:tc>
          <w:tcPr>
            <w:tcW w:w="2080" w:type="dxa"/>
          </w:tcPr>
          <w:p w:rsidR="00FF08FF" w:rsidRDefault="00FF08FF" w:rsidP="00931A08">
            <w:pPr>
              <w:pStyle w:val="TableParagraph"/>
              <w:ind w:left="19"/>
            </w:pPr>
            <w:r>
              <w:t>0</w:t>
            </w:r>
          </w:p>
        </w:tc>
        <w:tc>
          <w:tcPr>
            <w:tcW w:w="2078" w:type="dxa"/>
          </w:tcPr>
          <w:p w:rsidR="00FF08FF" w:rsidRDefault="00FF08FF" w:rsidP="00931A08">
            <w:pPr>
              <w:pStyle w:val="TableParagraph"/>
              <w:ind w:left="18"/>
            </w:pPr>
            <w:r>
              <w:t>0</w:t>
            </w:r>
          </w:p>
        </w:tc>
      </w:tr>
      <w:tr w:rsidR="00FF08FF" w:rsidTr="00931A08">
        <w:trPr>
          <w:trHeight w:val="268"/>
        </w:trPr>
        <w:tc>
          <w:tcPr>
            <w:tcW w:w="4160" w:type="dxa"/>
          </w:tcPr>
          <w:p w:rsidR="00FF08FF" w:rsidRDefault="00FF08FF" w:rsidP="00931A08">
            <w:pPr>
              <w:pStyle w:val="TableParagraph"/>
              <w:ind w:left="107"/>
            </w:pPr>
            <w:r>
              <w:t>Путешествие в</w:t>
            </w:r>
            <w:r>
              <w:rPr>
                <w:spacing w:val="-3"/>
              </w:rPr>
              <w:t xml:space="preserve"> </w:t>
            </w:r>
            <w:r>
              <w:t>страну</w:t>
            </w:r>
            <w:r>
              <w:rPr>
                <w:spacing w:val="-3"/>
              </w:rPr>
              <w:t xml:space="preserve"> </w:t>
            </w:r>
            <w:r>
              <w:t>геометрию</w:t>
            </w:r>
          </w:p>
        </w:tc>
        <w:tc>
          <w:tcPr>
            <w:tcW w:w="2078" w:type="dxa"/>
          </w:tcPr>
          <w:p w:rsidR="00FF08FF" w:rsidRDefault="00FF08FF" w:rsidP="00931A08">
            <w:pPr>
              <w:pStyle w:val="TableParagraph"/>
              <w:ind w:right="970"/>
              <w:jc w:val="right"/>
            </w:pPr>
            <w:r>
              <w:t>1</w:t>
            </w:r>
          </w:p>
        </w:tc>
        <w:tc>
          <w:tcPr>
            <w:tcW w:w="2078" w:type="dxa"/>
          </w:tcPr>
          <w:p w:rsidR="00FF08FF" w:rsidRDefault="00FF08FF" w:rsidP="00931A08">
            <w:pPr>
              <w:pStyle w:val="TableParagraph"/>
              <w:ind w:left="13"/>
            </w:pPr>
            <w:r>
              <w:t>1</w:t>
            </w:r>
          </w:p>
        </w:tc>
        <w:tc>
          <w:tcPr>
            <w:tcW w:w="2078" w:type="dxa"/>
          </w:tcPr>
          <w:p w:rsidR="00FF08FF" w:rsidRDefault="00FF08FF" w:rsidP="00931A08">
            <w:pPr>
              <w:pStyle w:val="TableParagraph"/>
              <w:ind w:left="14"/>
            </w:pPr>
            <w:r>
              <w:t>0</w:t>
            </w:r>
          </w:p>
        </w:tc>
        <w:tc>
          <w:tcPr>
            <w:tcW w:w="2080" w:type="dxa"/>
          </w:tcPr>
          <w:p w:rsidR="00FF08FF" w:rsidRDefault="00FF08FF" w:rsidP="00931A08">
            <w:pPr>
              <w:pStyle w:val="TableParagraph"/>
              <w:ind w:left="19"/>
            </w:pPr>
            <w:r>
              <w:t>0</w:t>
            </w:r>
          </w:p>
        </w:tc>
        <w:tc>
          <w:tcPr>
            <w:tcW w:w="2078" w:type="dxa"/>
          </w:tcPr>
          <w:p w:rsidR="00FF08FF" w:rsidRDefault="00FF08FF" w:rsidP="00931A08">
            <w:pPr>
              <w:pStyle w:val="TableParagraph"/>
              <w:ind w:left="18"/>
            </w:pPr>
            <w:r>
              <w:t>0</w:t>
            </w:r>
          </w:p>
        </w:tc>
      </w:tr>
      <w:tr w:rsidR="00FF08FF" w:rsidTr="00931A08">
        <w:trPr>
          <w:trHeight w:val="268"/>
        </w:trPr>
        <w:tc>
          <w:tcPr>
            <w:tcW w:w="4160" w:type="dxa"/>
          </w:tcPr>
          <w:p w:rsidR="00FF08FF" w:rsidRDefault="00FF08FF" w:rsidP="00931A08">
            <w:pPr>
              <w:pStyle w:val="TableParagraph"/>
              <w:spacing w:line="249" w:lineRule="exact"/>
              <w:ind w:left="107"/>
            </w:pPr>
            <w:r>
              <w:t>Информатика</w:t>
            </w:r>
          </w:p>
        </w:tc>
        <w:tc>
          <w:tcPr>
            <w:tcW w:w="2078" w:type="dxa"/>
          </w:tcPr>
          <w:p w:rsidR="00FF08FF" w:rsidRDefault="00FF08FF" w:rsidP="00931A08">
            <w:pPr>
              <w:pStyle w:val="TableParagraph"/>
              <w:spacing w:line="249" w:lineRule="exact"/>
              <w:ind w:right="970"/>
              <w:jc w:val="right"/>
            </w:pPr>
            <w:r>
              <w:t>1</w:t>
            </w:r>
          </w:p>
        </w:tc>
        <w:tc>
          <w:tcPr>
            <w:tcW w:w="2078" w:type="dxa"/>
          </w:tcPr>
          <w:p w:rsidR="00FF08FF" w:rsidRDefault="00FF08FF" w:rsidP="00931A08">
            <w:pPr>
              <w:pStyle w:val="TableParagraph"/>
              <w:spacing w:line="249" w:lineRule="exact"/>
              <w:ind w:left="13"/>
            </w:pPr>
            <w:r>
              <w:t>1</w:t>
            </w:r>
          </w:p>
        </w:tc>
        <w:tc>
          <w:tcPr>
            <w:tcW w:w="2078" w:type="dxa"/>
          </w:tcPr>
          <w:p w:rsidR="00FF08FF" w:rsidRDefault="00FF08FF" w:rsidP="00931A08">
            <w:pPr>
              <w:pStyle w:val="TableParagraph"/>
              <w:spacing w:line="249" w:lineRule="exact"/>
              <w:ind w:left="14"/>
            </w:pPr>
            <w:r>
              <w:t>0</w:t>
            </w:r>
          </w:p>
        </w:tc>
        <w:tc>
          <w:tcPr>
            <w:tcW w:w="2080" w:type="dxa"/>
          </w:tcPr>
          <w:p w:rsidR="00FF08FF" w:rsidRDefault="00FF08FF" w:rsidP="00931A08">
            <w:pPr>
              <w:pStyle w:val="TableParagraph"/>
              <w:spacing w:line="249" w:lineRule="exact"/>
              <w:ind w:left="19"/>
            </w:pPr>
            <w:r>
              <w:t>0</w:t>
            </w:r>
          </w:p>
        </w:tc>
        <w:tc>
          <w:tcPr>
            <w:tcW w:w="2078" w:type="dxa"/>
          </w:tcPr>
          <w:p w:rsidR="00FF08FF" w:rsidRDefault="00FF08FF" w:rsidP="00931A08">
            <w:pPr>
              <w:pStyle w:val="TableParagraph"/>
              <w:spacing w:line="249" w:lineRule="exact"/>
              <w:ind w:left="18"/>
            </w:pPr>
            <w:r>
              <w:t>1</w:t>
            </w:r>
          </w:p>
        </w:tc>
      </w:tr>
      <w:tr w:rsidR="00FF08FF" w:rsidTr="00931A08">
        <w:trPr>
          <w:trHeight w:val="268"/>
        </w:trPr>
        <w:tc>
          <w:tcPr>
            <w:tcW w:w="4160" w:type="dxa"/>
          </w:tcPr>
          <w:p w:rsidR="00FF08FF" w:rsidRDefault="00FF08FF" w:rsidP="00931A08">
            <w:pPr>
              <w:pStyle w:val="TableParagraph"/>
              <w:ind w:left="107"/>
            </w:pPr>
            <w:r>
              <w:t>Занимательная</w:t>
            </w:r>
            <w:r>
              <w:rPr>
                <w:spacing w:val="-2"/>
              </w:rPr>
              <w:t xml:space="preserve"> </w:t>
            </w:r>
            <w:r>
              <w:t>география</w:t>
            </w:r>
          </w:p>
        </w:tc>
        <w:tc>
          <w:tcPr>
            <w:tcW w:w="2078" w:type="dxa"/>
          </w:tcPr>
          <w:p w:rsidR="00FF08FF" w:rsidRDefault="00FF08FF" w:rsidP="00931A08">
            <w:pPr>
              <w:pStyle w:val="TableParagraph"/>
              <w:ind w:right="970"/>
              <w:jc w:val="right"/>
            </w:pPr>
            <w:r>
              <w:t>1</w:t>
            </w:r>
          </w:p>
        </w:tc>
        <w:tc>
          <w:tcPr>
            <w:tcW w:w="2078" w:type="dxa"/>
          </w:tcPr>
          <w:p w:rsidR="00FF08FF" w:rsidRDefault="00FF08FF" w:rsidP="00931A08">
            <w:pPr>
              <w:pStyle w:val="TableParagraph"/>
              <w:ind w:left="13"/>
            </w:pPr>
            <w:r>
              <w:t>1</w:t>
            </w:r>
          </w:p>
        </w:tc>
        <w:tc>
          <w:tcPr>
            <w:tcW w:w="2078" w:type="dxa"/>
          </w:tcPr>
          <w:p w:rsidR="00FF08FF" w:rsidRDefault="00FF08FF" w:rsidP="00931A08">
            <w:pPr>
              <w:pStyle w:val="TableParagraph"/>
              <w:ind w:left="14"/>
            </w:pPr>
            <w:r>
              <w:t>1</w:t>
            </w:r>
          </w:p>
        </w:tc>
        <w:tc>
          <w:tcPr>
            <w:tcW w:w="2080" w:type="dxa"/>
          </w:tcPr>
          <w:p w:rsidR="00FF08FF" w:rsidRDefault="00FF08FF" w:rsidP="00931A08">
            <w:pPr>
              <w:pStyle w:val="TableParagraph"/>
              <w:ind w:left="19"/>
            </w:pPr>
            <w:r>
              <w:t>0</w:t>
            </w:r>
          </w:p>
        </w:tc>
        <w:tc>
          <w:tcPr>
            <w:tcW w:w="2078" w:type="dxa"/>
          </w:tcPr>
          <w:p w:rsidR="00FF08FF" w:rsidRDefault="00FF08FF" w:rsidP="00931A08">
            <w:pPr>
              <w:pStyle w:val="TableParagraph"/>
              <w:ind w:left="18"/>
            </w:pPr>
            <w:r>
              <w:t>0</w:t>
            </w:r>
          </w:p>
        </w:tc>
      </w:tr>
      <w:tr w:rsidR="00FF08FF" w:rsidTr="00931A08">
        <w:trPr>
          <w:trHeight w:val="268"/>
        </w:trPr>
        <w:tc>
          <w:tcPr>
            <w:tcW w:w="4160" w:type="dxa"/>
          </w:tcPr>
          <w:p w:rsidR="00FF08FF" w:rsidRDefault="00FF08FF" w:rsidP="00931A08">
            <w:pPr>
              <w:pStyle w:val="TableParagraph"/>
              <w:ind w:left="107"/>
            </w:pPr>
            <w:r>
              <w:t>Традиции</w:t>
            </w:r>
            <w:r>
              <w:rPr>
                <w:spacing w:val="-2"/>
              </w:rPr>
              <w:t xml:space="preserve"> </w:t>
            </w:r>
            <w:r>
              <w:t>еврейского</w:t>
            </w:r>
            <w:r>
              <w:rPr>
                <w:spacing w:val="-2"/>
              </w:rPr>
              <w:t xml:space="preserve"> </w:t>
            </w:r>
            <w:r>
              <w:t>народа</w:t>
            </w:r>
          </w:p>
        </w:tc>
        <w:tc>
          <w:tcPr>
            <w:tcW w:w="2078" w:type="dxa"/>
          </w:tcPr>
          <w:p w:rsidR="00FF08FF" w:rsidRDefault="00FF08FF" w:rsidP="00931A08">
            <w:pPr>
              <w:pStyle w:val="TableParagraph"/>
              <w:ind w:right="970"/>
              <w:jc w:val="right"/>
            </w:pPr>
            <w:r>
              <w:t>1</w:t>
            </w:r>
          </w:p>
        </w:tc>
        <w:tc>
          <w:tcPr>
            <w:tcW w:w="2078" w:type="dxa"/>
          </w:tcPr>
          <w:p w:rsidR="00FF08FF" w:rsidRDefault="00FF08FF" w:rsidP="00931A08">
            <w:pPr>
              <w:pStyle w:val="TableParagraph"/>
              <w:ind w:left="13"/>
            </w:pPr>
            <w:r>
              <w:t>1</w:t>
            </w:r>
          </w:p>
        </w:tc>
        <w:tc>
          <w:tcPr>
            <w:tcW w:w="2078" w:type="dxa"/>
          </w:tcPr>
          <w:p w:rsidR="00FF08FF" w:rsidRDefault="00FF08FF" w:rsidP="00931A08">
            <w:pPr>
              <w:pStyle w:val="TableParagraph"/>
              <w:ind w:left="14"/>
            </w:pPr>
            <w:r>
              <w:t>2</w:t>
            </w:r>
          </w:p>
        </w:tc>
        <w:tc>
          <w:tcPr>
            <w:tcW w:w="2080" w:type="dxa"/>
          </w:tcPr>
          <w:p w:rsidR="00FF08FF" w:rsidRDefault="00FF08FF" w:rsidP="00931A08">
            <w:pPr>
              <w:pStyle w:val="TableParagraph"/>
              <w:ind w:left="19"/>
            </w:pPr>
            <w:r>
              <w:t>2</w:t>
            </w:r>
          </w:p>
        </w:tc>
        <w:tc>
          <w:tcPr>
            <w:tcW w:w="2078" w:type="dxa"/>
          </w:tcPr>
          <w:p w:rsidR="00FF08FF" w:rsidRDefault="00FF08FF" w:rsidP="00931A08">
            <w:pPr>
              <w:pStyle w:val="TableParagraph"/>
              <w:ind w:left="18"/>
            </w:pPr>
            <w:r>
              <w:t>2</w:t>
            </w:r>
          </w:p>
        </w:tc>
      </w:tr>
      <w:tr w:rsidR="00FF08FF" w:rsidTr="00931A08">
        <w:trPr>
          <w:trHeight w:val="270"/>
        </w:trPr>
        <w:tc>
          <w:tcPr>
            <w:tcW w:w="4160" w:type="dxa"/>
          </w:tcPr>
          <w:p w:rsidR="00FF08FF" w:rsidRDefault="00FF08FF" w:rsidP="00931A08">
            <w:pPr>
              <w:pStyle w:val="TableParagraph"/>
              <w:spacing w:line="251" w:lineRule="exact"/>
              <w:ind w:left="107"/>
            </w:pPr>
            <w:r>
              <w:t>История</w:t>
            </w:r>
            <w:r>
              <w:rPr>
                <w:spacing w:val="-3"/>
              </w:rPr>
              <w:t xml:space="preserve"> </w:t>
            </w:r>
            <w:r>
              <w:t>и</w:t>
            </w:r>
            <w:r>
              <w:rPr>
                <w:spacing w:val="-2"/>
              </w:rPr>
              <w:t xml:space="preserve"> </w:t>
            </w:r>
            <w:r>
              <w:t>культура</w:t>
            </w:r>
            <w:r>
              <w:rPr>
                <w:spacing w:val="-1"/>
              </w:rPr>
              <w:t xml:space="preserve"> </w:t>
            </w:r>
            <w:r>
              <w:t>Башкортостана</w:t>
            </w:r>
          </w:p>
        </w:tc>
        <w:tc>
          <w:tcPr>
            <w:tcW w:w="2078" w:type="dxa"/>
          </w:tcPr>
          <w:p w:rsidR="00FF08FF" w:rsidRDefault="00FF08FF" w:rsidP="00931A08">
            <w:pPr>
              <w:pStyle w:val="TableParagraph"/>
              <w:spacing w:line="251" w:lineRule="exact"/>
              <w:ind w:right="970"/>
              <w:jc w:val="right"/>
            </w:pPr>
            <w:r>
              <w:t>1</w:t>
            </w:r>
          </w:p>
        </w:tc>
        <w:tc>
          <w:tcPr>
            <w:tcW w:w="2078" w:type="dxa"/>
          </w:tcPr>
          <w:p w:rsidR="00FF08FF" w:rsidRDefault="00FF08FF" w:rsidP="00931A08">
            <w:pPr>
              <w:pStyle w:val="TableParagraph"/>
              <w:spacing w:line="251" w:lineRule="exact"/>
              <w:ind w:left="13"/>
            </w:pPr>
            <w:r>
              <w:t>1</w:t>
            </w:r>
          </w:p>
        </w:tc>
        <w:tc>
          <w:tcPr>
            <w:tcW w:w="2078" w:type="dxa"/>
          </w:tcPr>
          <w:p w:rsidR="00FF08FF" w:rsidRDefault="00FF08FF" w:rsidP="00931A08">
            <w:pPr>
              <w:pStyle w:val="TableParagraph"/>
              <w:spacing w:line="251" w:lineRule="exact"/>
              <w:ind w:left="14"/>
            </w:pPr>
            <w:r>
              <w:t>1</w:t>
            </w:r>
          </w:p>
        </w:tc>
        <w:tc>
          <w:tcPr>
            <w:tcW w:w="2080" w:type="dxa"/>
          </w:tcPr>
          <w:p w:rsidR="00FF08FF" w:rsidRDefault="00FF08FF" w:rsidP="00931A08">
            <w:pPr>
              <w:pStyle w:val="TableParagraph"/>
              <w:spacing w:line="251" w:lineRule="exact"/>
              <w:ind w:left="19"/>
            </w:pPr>
            <w:r>
              <w:t>1</w:t>
            </w:r>
          </w:p>
        </w:tc>
        <w:tc>
          <w:tcPr>
            <w:tcW w:w="2078" w:type="dxa"/>
          </w:tcPr>
          <w:p w:rsidR="00FF08FF" w:rsidRDefault="00FF08FF" w:rsidP="00931A08">
            <w:pPr>
              <w:pStyle w:val="TableParagraph"/>
              <w:spacing w:line="251" w:lineRule="exact"/>
              <w:ind w:left="883" w:right="865"/>
            </w:pPr>
            <w:r>
              <w:t>0.5</w:t>
            </w:r>
          </w:p>
        </w:tc>
      </w:tr>
      <w:tr w:rsidR="00FF08FF" w:rsidTr="00931A08">
        <w:trPr>
          <w:trHeight w:val="268"/>
        </w:trPr>
        <w:tc>
          <w:tcPr>
            <w:tcW w:w="4160" w:type="dxa"/>
          </w:tcPr>
          <w:p w:rsidR="00FF08FF" w:rsidRDefault="00FF08FF" w:rsidP="00931A08">
            <w:pPr>
              <w:pStyle w:val="TableParagraph"/>
              <w:ind w:left="107"/>
            </w:pPr>
            <w:r>
              <w:t>Вокальный</w:t>
            </w:r>
            <w:r>
              <w:rPr>
                <w:spacing w:val="-4"/>
              </w:rPr>
              <w:t xml:space="preserve"> </w:t>
            </w:r>
            <w:r>
              <w:t>кружок</w:t>
            </w:r>
          </w:p>
        </w:tc>
        <w:tc>
          <w:tcPr>
            <w:tcW w:w="2078" w:type="dxa"/>
          </w:tcPr>
          <w:p w:rsidR="00FF08FF" w:rsidRDefault="00FF08FF" w:rsidP="00931A08">
            <w:pPr>
              <w:pStyle w:val="TableParagraph"/>
              <w:ind w:right="970"/>
              <w:jc w:val="right"/>
            </w:pPr>
            <w:r>
              <w:t>1</w:t>
            </w:r>
          </w:p>
        </w:tc>
        <w:tc>
          <w:tcPr>
            <w:tcW w:w="2078" w:type="dxa"/>
          </w:tcPr>
          <w:p w:rsidR="00FF08FF" w:rsidRDefault="00FF08FF" w:rsidP="00931A08">
            <w:pPr>
              <w:pStyle w:val="TableParagraph"/>
              <w:ind w:left="13"/>
            </w:pPr>
            <w:r>
              <w:t>1</w:t>
            </w:r>
          </w:p>
        </w:tc>
        <w:tc>
          <w:tcPr>
            <w:tcW w:w="2078" w:type="dxa"/>
          </w:tcPr>
          <w:p w:rsidR="00FF08FF" w:rsidRDefault="00FF08FF" w:rsidP="00931A08">
            <w:pPr>
              <w:pStyle w:val="TableParagraph"/>
              <w:ind w:left="14"/>
            </w:pPr>
            <w:r>
              <w:t>1</w:t>
            </w:r>
          </w:p>
        </w:tc>
        <w:tc>
          <w:tcPr>
            <w:tcW w:w="2080" w:type="dxa"/>
          </w:tcPr>
          <w:p w:rsidR="00FF08FF" w:rsidRDefault="00FF08FF" w:rsidP="00931A08">
            <w:pPr>
              <w:pStyle w:val="TableParagraph"/>
              <w:ind w:left="19"/>
            </w:pPr>
            <w:r>
              <w:t>2</w:t>
            </w:r>
          </w:p>
        </w:tc>
        <w:tc>
          <w:tcPr>
            <w:tcW w:w="2078" w:type="dxa"/>
          </w:tcPr>
          <w:p w:rsidR="00FF08FF" w:rsidRDefault="00FF08FF" w:rsidP="00931A08">
            <w:pPr>
              <w:pStyle w:val="TableParagraph"/>
              <w:ind w:left="18"/>
            </w:pPr>
            <w:r>
              <w:t>1</w:t>
            </w:r>
          </w:p>
        </w:tc>
      </w:tr>
      <w:tr w:rsidR="00FF08FF" w:rsidTr="00931A08">
        <w:trPr>
          <w:trHeight w:val="268"/>
        </w:trPr>
        <w:tc>
          <w:tcPr>
            <w:tcW w:w="4160" w:type="dxa"/>
          </w:tcPr>
          <w:p w:rsidR="00FF08FF" w:rsidRDefault="00FF08FF" w:rsidP="00931A08">
            <w:pPr>
              <w:pStyle w:val="TableParagraph"/>
              <w:ind w:left="107"/>
            </w:pPr>
            <w:r>
              <w:t>Волейбол</w:t>
            </w:r>
          </w:p>
        </w:tc>
        <w:tc>
          <w:tcPr>
            <w:tcW w:w="2078" w:type="dxa"/>
          </w:tcPr>
          <w:p w:rsidR="00FF08FF" w:rsidRDefault="00FF08FF" w:rsidP="00931A08">
            <w:pPr>
              <w:pStyle w:val="TableParagraph"/>
              <w:ind w:right="970"/>
              <w:jc w:val="right"/>
            </w:pPr>
            <w:r>
              <w:t>1</w:t>
            </w:r>
          </w:p>
        </w:tc>
        <w:tc>
          <w:tcPr>
            <w:tcW w:w="2078" w:type="dxa"/>
          </w:tcPr>
          <w:p w:rsidR="00FF08FF" w:rsidRDefault="00FF08FF" w:rsidP="00931A08">
            <w:pPr>
              <w:pStyle w:val="TableParagraph"/>
              <w:ind w:left="13"/>
            </w:pPr>
            <w:r>
              <w:t>1</w:t>
            </w:r>
          </w:p>
        </w:tc>
        <w:tc>
          <w:tcPr>
            <w:tcW w:w="2078" w:type="dxa"/>
          </w:tcPr>
          <w:p w:rsidR="00FF08FF" w:rsidRDefault="00FF08FF" w:rsidP="00931A08">
            <w:pPr>
              <w:pStyle w:val="TableParagraph"/>
              <w:ind w:left="14"/>
            </w:pPr>
            <w:r>
              <w:t>2</w:t>
            </w:r>
          </w:p>
        </w:tc>
        <w:tc>
          <w:tcPr>
            <w:tcW w:w="2080" w:type="dxa"/>
          </w:tcPr>
          <w:p w:rsidR="00FF08FF" w:rsidRDefault="00FF08FF" w:rsidP="00931A08">
            <w:pPr>
              <w:pStyle w:val="TableParagraph"/>
              <w:ind w:left="19"/>
            </w:pPr>
            <w:r>
              <w:t>2</w:t>
            </w:r>
          </w:p>
        </w:tc>
        <w:tc>
          <w:tcPr>
            <w:tcW w:w="2078" w:type="dxa"/>
          </w:tcPr>
          <w:p w:rsidR="00FF08FF" w:rsidRDefault="00FF08FF" w:rsidP="00931A08">
            <w:pPr>
              <w:pStyle w:val="TableParagraph"/>
              <w:ind w:left="18"/>
            </w:pPr>
            <w:r>
              <w:t>2</w:t>
            </w:r>
          </w:p>
        </w:tc>
      </w:tr>
      <w:tr w:rsidR="00FF08FF" w:rsidTr="00931A08">
        <w:trPr>
          <w:trHeight w:val="537"/>
        </w:trPr>
        <w:tc>
          <w:tcPr>
            <w:tcW w:w="4160" w:type="dxa"/>
          </w:tcPr>
          <w:p w:rsidR="00FF08FF" w:rsidRPr="00D95D13" w:rsidRDefault="00FF08FF" w:rsidP="00931A08">
            <w:pPr>
              <w:pStyle w:val="TableParagraph"/>
              <w:spacing w:line="265" w:lineRule="exact"/>
              <w:ind w:left="107"/>
              <w:rPr>
                <w:lang w:val="ru-RU"/>
              </w:rPr>
            </w:pPr>
            <w:r w:rsidRPr="00D95D13">
              <w:rPr>
                <w:lang w:val="ru-RU"/>
              </w:rPr>
              <w:lastRenderedPageBreak/>
              <w:t>Введение.</w:t>
            </w:r>
            <w:r w:rsidRPr="00D95D13">
              <w:rPr>
                <w:spacing w:val="-2"/>
                <w:lang w:val="ru-RU"/>
              </w:rPr>
              <w:t xml:space="preserve"> </w:t>
            </w:r>
            <w:r w:rsidRPr="00D95D13">
              <w:rPr>
                <w:lang w:val="ru-RU"/>
              </w:rPr>
              <w:t>Новейшая</w:t>
            </w:r>
            <w:r w:rsidRPr="00D95D13">
              <w:rPr>
                <w:spacing w:val="-3"/>
                <w:lang w:val="ru-RU"/>
              </w:rPr>
              <w:t xml:space="preserve"> </w:t>
            </w:r>
            <w:r w:rsidRPr="00D95D13">
              <w:rPr>
                <w:lang w:val="ru-RU"/>
              </w:rPr>
              <w:t>история</w:t>
            </w:r>
            <w:r w:rsidRPr="00D95D13">
              <w:rPr>
                <w:spacing w:val="-2"/>
                <w:lang w:val="ru-RU"/>
              </w:rPr>
              <w:t xml:space="preserve"> </w:t>
            </w:r>
            <w:r w:rsidRPr="00D95D13">
              <w:rPr>
                <w:lang w:val="ru-RU"/>
              </w:rPr>
              <w:t>России с</w:t>
            </w:r>
          </w:p>
          <w:p w:rsidR="00FF08FF" w:rsidRPr="00D95D13" w:rsidRDefault="00FF08FF" w:rsidP="00931A08">
            <w:pPr>
              <w:pStyle w:val="TableParagraph"/>
              <w:spacing w:line="252" w:lineRule="exact"/>
              <w:ind w:left="107"/>
              <w:rPr>
                <w:lang w:val="ru-RU"/>
              </w:rPr>
            </w:pPr>
            <w:r w:rsidRPr="00D95D13">
              <w:rPr>
                <w:lang w:val="ru-RU"/>
              </w:rPr>
              <w:t>1914</w:t>
            </w:r>
            <w:r w:rsidRPr="00D95D13">
              <w:rPr>
                <w:spacing w:val="-4"/>
                <w:lang w:val="ru-RU"/>
              </w:rPr>
              <w:t xml:space="preserve"> </w:t>
            </w:r>
            <w:r w:rsidRPr="00D95D13">
              <w:rPr>
                <w:lang w:val="ru-RU"/>
              </w:rPr>
              <w:t>г.</w:t>
            </w:r>
            <w:r w:rsidRPr="00D95D13">
              <w:rPr>
                <w:spacing w:val="-1"/>
                <w:lang w:val="ru-RU"/>
              </w:rPr>
              <w:t xml:space="preserve"> </w:t>
            </w:r>
            <w:r w:rsidRPr="00D95D13">
              <w:rPr>
                <w:lang w:val="ru-RU"/>
              </w:rPr>
              <w:t>по новейшее время</w:t>
            </w:r>
          </w:p>
        </w:tc>
        <w:tc>
          <w:tcPr>
            <w:tcW w:w="2078" w:type="dxa"/>
          </w:tcPr>
          <w:p w:rsidR="00FF08FF" w:rsidRDefault="00FF08FF" w:rsidP="00931A08">
            <w:pPr>
              <w:pStyle w:val="TableParagraph"/>
              <w:spacing w:line="265" w:lineRule="exact"/>
              <w:ind w:right="970"/>
              <w:jc w:val="right"/>
            </w:pPr>
            <w:r>
              <w:t>0</w:t>
            </w:r>
          </w:p>
        </w:tc>
        <w:tc>
          <w:tcPr>
            <w:tcW w:w="2078" w:type="dxa"/>
          </w:tcPr>
          <w:p w:rsidR="00FF08FF" w:rsidRDefault="00FF08FF" w:rsidP="00931A08">
            <w:pPr>
              <w:pStyle w:val="TableParagraph"/>
              <w:spacing w:line="265" w:lineRule="exact"/>
              <w:ind w:left="13"/>
            </w:pPr>
            <w:r>
              <w:t>0</w:t>
            </w:r>
          </w:p>
        </w:tc>
        <w:tc>
          <w:tcPr>
            <w:tcW w:w="2078" w:type="dxa"/>
          </w:tcPr>
          <w:p w:rsidR="00FF08FF" w:rsidRDefault="00FF08FF" w:rsidP="00931A08">
            <w:pPr>
              <w:pStyle w:val="TableParagraph"/>
              <w:spacing w:line="265" w:lineRule="exact"/>
              <w:ind w:left="14"/>
            </w:pPr>
            <w:r>
              <w:t>0</w:t>
            </w:r>
          </w:p>
        </w:tc>
        <w:tc>
          <w:tcPr>
            <w:tcW w:w="2080" w:type="dxa"/>
          </w:tcPr>
          <w:p w:rsidR="00FF08FF" w:rsidRDefault="00FF08FF" w:rsidP="00931A08">
            <w:pPr>
              <w:pStyle w:val="TableParagraph"/>
              <w:spacing w:line="265" w:lineRule="exact"/>
              <w:ind w:left="19"/>
            </w:pPr>
            <w:r>
              <w:t>0</w:t>
            </w:r>
          </w:p>
        </w:tc>
        <w:tc>
          <w:tcPr>
            <w:tcW w:w="2078" w:type="dxa"/>
          </w:tcPr>
          <w:p w:rsidR="00FF08FF" w:rsidRDefault="00FF08FF" w:rsidP="00931A08">
            <w:pPr>
              <w:pStyle w:val="TableParagraph"/>
              <w:spacing w:line="265" w:lineRule="exact"/>
              <w:ind w:left="883" w:right="865"/>
            </w:pPr>
            <w:r>
              <w:t>0.5</w:t>
            </w:r>
          </w:p>
        </w:tc>
      </w:tr>
      <w:tr w:rsidR="00FF08FF" w:rsidTr="00931A08">
        <w:trPr>
          <w:trHeight w:val="268"/>
        </w:trPr>
        <w:tc>
          <w:tcPr>
            <w:tcW w:w="4160" w:type="dxa"/>
          </w:tcPr>
          <w:p w:rsidR="00FF08FF" w:rsidRDefault="00FF08FF" w:rsidP="00931A08">
            <w:pPr>
              <w:pStyle w:val="TableParagraph"/>
              <w:spacing w:line="249" w:lineRule="exact"/>
              <w:ind w:left="107"/>
            </w:pPr>
            <w:r>
              <w:t>Россия –</w:t>
            </w:r>
            <w:r>
              <w:rPr>
                <w:spacing w:val="-3"/>
              </w:rPr>
              <w:t xml:space="preserve"> </w:t>
            </w:r>
            <w:r>
              <w:t>мои горизонты</w:t>
            </w:r>
          </w:p>
        </w:tc>
        <w:tc>
          <w:tcPr>
            <w:tcW w:w="2078" w:type="dxa"/>
          </w:tcPr>
          <w:p w:rsidR="00FF08FF" w:rsidRDefault="00FF08FF" w:rsidP="00931A08">
            <w:pPr>
              <w:pStyle w:val="TableParagraph"/>
              <w:spacing w:line="249" w:lineRule="exact"/>
              <w:ind w:right="970"/>
              <w:jc w:val="right"/>
            </w:pPr>
            <w:r>
              <w:t>0</w:t>
            </w:r>
          </w:p>
        </w:tc>
        <w:tc>
          <w:tcPr>
            <w:tcW w:w="2078" w:type="dxa"/>
          </w:tcPr>
          <w:p w:rsidR="00FF08FF" w:rsidRDefault="00FF08FF" w:rsidP="00931A08">
            <w:pPr>
              <w:pStyle w:val="TableParagraph"/>
              <w:spacing w:line="249" w:lineRule="exact"/>
              <w:ind w:left="13"/>
            </w:pPr>
            <w:r>
              <w:t>1</w:t>
            </w:r>
          </w:p>
        </w:tc>
        <w:tc>
          <w:tcPr>
            <w:tcW w:w="2078" w:type="dxa"/>
          </w:tcPr>
          <w:p w:rsidR="00FF08FF" w:rsidRDefault="00FF08FF" w:rsidP="00931A08">
            <w:pPr>
              <w:pStyle w:val="TableParagraph"/>
              <w:spacing w:line="249" w:lineRule="exact"/>
              <w:ind w:left="14"/>
            </w:pPr>
            <w:r>
              <w:t>1</w:t>
            </w:r>
          </w:p>
        </w:tc>
        <w:tc>
          <w:tcPr>
            <w:tcW w:w="2080" w:type="dxa"/>
          </w:tcPr>
          <w:p w:rsidR="00FF08FF" w:rsidRDefault="00FF08FF" w:rsidP="00931A08">
            <w:pPr>
              <w:pStyle w:val="TableParagraph"/>
              <w:spacing w:line="249" w:lineRule="exact"/>
              <w:ind w:left="19"/>
            </w:pPr>
            <w:r>
              <w:t>1</w:t>
            </w:r>
          </w:p>
        </w:tc>
        <w:tc>
          <w:tcPr>
            <w:tcW w:w="2078" w:type="dxa"/>
          </w:tcPr>
          <w:p w:rsidR="00FF08FF" w:rsidRDefault="00FF08FF" w:rsidP="00931A08">
            <w:pPr>
              <w:pStyle w:val="TableParagraph"/>
              <w:spacing w:line="249" w:lineRule="exact"/>
              <w:ind w:left="18"/>
            </w:pPr>
            <w:r>
              <w:t>1</w:t>
            </w:r>
          </w:p>
        </w:tc>
      </w:tr>
      <w:tr w:rsidR="00FF08FF" w:rsidTr="00931A08">
        <w:trPr>
          <w:trHeight w:val="268"/>
        </w:trPr>
        <w:tc>
          <w:tcPr>
            <w:tcW w:w="4160" w:type="dxa"/>
            <w:shd w:val="clear" w:color="auto" w:fill="00FF00"/>
          </w:tcPr>
          <w:p w:rsidR="00FF08FF" w:rsidRDefault="00FF08FF" w:rsidP="00931A08">
            <w:pPr>
              <w:pStyle w:val="TableParagraph"/>
              <w:ind w:left="107"/>
            </w:pPr>
            <w:r>
              <w:t>ИТОГО</w:t>
            </w:r>
            <w:r>
              <w:rPr>
                <w:spacing w:val="-1"/>
              </w:rPr>
              <w:t xml:space="preserve"> </w:t>
            </w:r>
            <w:r>
              <w:t>недельная</w:t>
            </w:r>
            <w:r>
              <w:rPr>
                <w:spacing w:val="-2"/>
              </w:rPr>
              <w:t xml:space="preserve"> </w:t>
            </w:r>
            <w:r>
              <w:t>нагрузка</w:t>
            </w:r>
          </w:p>
        </w:tc>
        <w:tc>
          <w:tcPr>
            <w:tcW w:w="2078" w:type="dxa"/>
            <w:shd w:val="clear" w:color="auto" w:fill="00FF00"/>
          </w:tcPr>
          <w:p w:rsidR="00FF08FF" w:rsidRDefault="00FF08FF" w:rsidP="00931A08">
            <w:pPr>
              <w:pStyle w:val="TableParagraph"/>
              <w:ind w:right="914"/>
              <w:jc w:val="right"/>
            </w:pPr>
            <w:r>
              <w:t>10</w:t>
            </w:r>
          </w:p>
        </w:tc>
        <w:tc>
          <w:tcPr>
            <w:tcW w:w="2078" w:type="dxa"/>
            <w:shd w:val="clear" w:color="auto" w:fill="00FF00"/>
          </w:tcPr>
          <w:p w:rsidR="00FF08FF" w:rsidRDefault="00FF08FF" w:rsidP="00931A08">
            <w:pPr>
              <w:pStyle w:val="TableParagraph"/>
              <w:ind w:left="876" w:right="865"/>
            </w:pPr>
            <w:r>
              <w:t>10</w:t>
            </w:r>
          </w:p>
        </w:tc>
        <w:tc>
          <w:tcPr>
            <w:tcW w:w="2078" w:type="dxa"/>
            <w:shd w:val="clear" w:color="auto" w:fill="00FF00"/>
          </w:tcPr>
          <w:p w:rsidR="00FF08FF" w:rsidRDefault="00FF08FF" w:rsidP="00931A08">
            <w:pPr>
              <w:pStyle w:val="TableParagraph"/>
              <w:ind w:left="877" w:right="865"/>
            </w:pPr>
            <w:r>
              <w:t>10</w:t>
            </w:r>
          </w:p>
        </w:tc>
        <w:tc>
          <w:tcPr>
            <w:tcW w:w="2080" w:type="dxa"/>
            <w:shd w:val="clear" w:color="auto" w:fill="00FF00"/>
          </w:tcPr>
          <w:p w:rsidR="00FF08FF" w:rsidRDefault="00FF08FF" w:rsidP="00931A08">
            <w:pPr>
              <w:pStyle w:val="TableParagraph"/>
              <w:ind w:left="912" w:right="895"/>
            </w:pPr>
            <w:r>
              <w:t>10</w:t>
            </w:r>
          </w:p>
        </w:tc>
        <w:tc>
          <w:tcPr>
            <w:tcW w:w="2078" w:type="dxa"/>
            <w:shd w:val="clear" w:color="auto" w:fill="00FF00"/>
          </w:tcPr>
          <w:p w:rsidR="00FF08FF" w:rsidRDefault="00FF08FF" w:rsidP="00931A08">
            <w:pPr>
              <w:pStyle w:val="TableParagraph"/>
              <w:ind w:left="882" w:right="865"/>
            </w:pPr>
            <w:r>
              <w:t>10</w:t>
            </w:r>
          </w:p>
        </w:tc>
      </w:tr>
    </w:tbl>
    <w:p w:rsidR="00FF08FF" w:rsidRDefault="00FF08FF" w:rsidP="00FF08FF"/>
    <w:p w:rsidR="00E42070" w:rsidRDefault="00E42070" w:rsidP="00E42070">
      <w:pPr>
        <w:tabs>
          <w:tab w:val="left" w:pos="7905"/>
        </w:tabs>
      </w:pPr>
    </w:p>
    <w:p w:rsidR="00E42070" w:rsidRDefault="00E42070" w:rsidP="00E42070">
      <w:pPr>
        <w:jc w:val="center"/>
        <w:rPr>
          <w:b/>
          <w:sz w:val="32"/>
          <w:szCs w:val="32"/>
        </w:rPr>
      </w:pPr>
    </w:p>
    <w:p w:rsidR="00E42070" w:rsidRDefault="00E42070" w:rsidP="00E42070">
      <w:pPr>
        <w:rPr>
          <w:sz w:val="24"/>
          <w:szCs w:val="24"/>
        </w:rPr>
      </w:pPr>
    </w:p>
    <w:p w:rsidR="00E42070" w:rsidRDefault="00E42070" w:rsidP="00E42070">
      <w:pPr>
        <w:jc w:val="center"/>
        <w:rPr>
          <w:b/>
        </w:rPr>
      </w:pPr>
    </w:p>
    <w:p w:rsidR="00E42070" w:rsidRDefault="00E42070" w:rsidP="00E42070">
      <w:pPr>
        <w:tabs>
          <w:tab w:val="left" w:pos="4500"/>
          <w:tab w:val="left" w:pos="9180"/>
          <w:tab w:val="left" w:pos="9360"/>
        </w:tabs>
        <w:ind w:firstLine="454"/>
        <w:jc w:val="center"/>
        <w:rPr>
          <w:b/>
        </w:rPr>
      </w:pPr>
    </w:p>
    <w:p w:rsidR="00A31320" w:rsidRPr="00813933" w:rsidRDefault="00A31320" w:rsidP="00A31320">
      <w:pPr>
        <w:rPr>
          <w:lang w:eastAsia="en-US"/>
        </w:rPr>
      </w:pPr>
    </w:p>
    <w:p w:rsidR="00A31320" w:rsidRPr="0050306D" w:rsidRDefault="00A31320" w:rsidP="00A31320">
      <w:pPr>
        <w:pStyle w:val="Osnova"/>
        <w:tabs>
          <w:tab w:val="left" w:pos="567"/>
          <w:tab w:val="left" w:leader="dot" w:pos="624"/>
        </w:tabs>
        <w:spacing w:line="360" w:lineRule="auto"/>
        <w:ind w:firstLine="709"/>
        <w:rPr>
          <w:rStyle w:val="Zag11"/>
          <w:rFonts w:ascii="Times New Roman" w:eastAsia="@Arial Unicode MS" w:hAnsi="Times New Roman" w:cs="Times New Roman"/>
          <w:color w:val="auto"/>
          <w:sz w:val="28"/>
          <w:szCs w:val="28"/>
          <w:highlight w:val="yellow"/>
          <w:lang w:val="ru-RU"/>
        </w:rPr>
      </w:pPr>
    </w:p>
    <w:p w:rsidR="00A31320" w:rsidRPr="0050306D" w:rsidRDefault="00A31320" w:rsidP="00A31320">
      <w:pPr>
        <w:pStyle w:val="Osnova"/>
        <w:tabs>
          <w:tab w:val="left" w:pos="567"/>
          <w:tab w:val="left" w:leader="dot" w:pos="624"/>
        </w:tabs>
        <w:spacing w:line="360" w:lineRule="auto"/>
        <w:ind w:firstLine="709"/>
        <w:rPr>
          <w:rStyle w:val="Zag11"/>
          <w:rFonts w:ascii="Times New Roman" w:eastAsia="@Arial Unicode MS" w:hAnsi="Times New Roman" w:cs="Times New Roman"/>
          <w:color w:val="auto"/>
          <w:sz w:val="28"/>
          <w:szCs w:val="28"/>
          <w:highlight w:val="yellow"/>
          <w:lang w:val="ru-RU"/>
        </w:rPr>
      </w:pPr>
    </w:p>
    <w:p w:rsidR="00A31320" w:rsidRPr="009F306D" w:rsidRDefault="00A31320" w:rsidP="00E42070">
      <w:pPr>
        <w:pStyle w:val="22"/>
        <w:numPr>
          <w:ilvl w:val="1"/>
          <w:numId w:val="54"/>
        </w:numPr>
        <w:rPr>
          <w:rStyle w:val="Zag11"/>
          <w:rFonts w:ascii="Times New Roman" w:eastAsia="@Arial Unicode MS" w:hAnsi="Times New Roman" w:cs="Times New Roman"/>
          <w:color w:val="auto"/>
          <w:sz w:val="28"/>
          <w:szCs w:val="28"/>
        </w:rPr>
      </w:pPr>
      <w:r w:rsidRPr="009F306D">
        <w:rPr>
          <w:rStyle w:val="Zag11"/>
          <w:rFonts w:ascii="Times New Roman" w:eastAsia="@Arial Unicode MS" w:hAnsi="Times New Roman" w:cs="Times New Roman"/>
          <w:color w:val="auto"/>
          <w:sz w:val="28"/>
          <w:szCs w:val="28"/>
        </w:rPr>
        <w:t>Календарный план воспитательной работы</w:t>
      </w:r>
    </w:p>
    <w:p w:rsidR="00A31320" w:rsidRPr="00986865" w:rsidRDefault="00A31320" w:rsidP="00A31320">
      <w:pPr>
        <w:rPr>
          <w:rFonts w:ascii="Times New Roman" w:hAnsi="Times New Roman" w:cs="Times New Roman"/>
          <w:sz w:val="28"/>
          <w:szCs w:val="28"/>
          <w:highlight w:val="yellow"/>
        </w:rPr>
      </w:pPr>
    </w:p>
    <w:p w:rsidR="00D635FB" w:rsidRPr="00A447A0" w:rsidRDefault="00D635FB" w:rsidP="00D635FB">
      <w:pPr>
        <w:pStyle w:val="afb"/>
        <w:ind w:right="-33"/>
        <w:jc w:val="center"/>
        <w:rPr>
          <w:b/>
        </w:rPr>
      </w:pPr>
      <w:r w:rsidRPr="00A447A0">
        <w:t>Календарный план воспитательной работы</w:t>
      </w:r>
    </w:p>
    <w:p w:rsidR="00D635FB" w:rsidRPr="00A447A0" w:rsidRDefault="00D635FB" w:rsidP="00D635FB">
      <w:pPr>
        <w:pStyle w:val="afb"/>
        <w:ind w:left="142" w:right="-33"/>
        <w:jc w:val="center"/>
        <w:rPr>
          <w:b/>
        </w:rPr>
      </w:pPr>
      <w:r w:rsidRPr="00A447A0">
        <w:t>202</w:t>
      </w:r>
      <w:r w:rsidR="00E87412">
        <w:t>3</w:t>
      </w:r>
      <w:r w:rsidRPr="00A447A0">
        <w:t>-202</w:t>
      </w:r>
      <w:r w:rsidR="00E87412">
        <w:t>4</w:t>
      </w:r>
      <w:r w:rsidRPr="00A447A0">
        <w:t xml:space="preserve"> учебный год</w:t>
      </w:r>
    </w:p>
    <w:p w:rsidR="00D95D13" w:rsidRPr="00A45F04" w:rsidRDefault="00D95D13" w:rsidP="00D95D13">
      <w:pPr>
        <w:pStyle w:val="afb"/>
        <w:ind w:right="-33"/>
        <w:jc w:val="center"/>
        <w:rPr>
          <w:b/>
        </w:rPr>
      </w:pPr>
      <w:r w:rsidRPr="00A45F04">
        <w:t>Календарный план воспитательной работы</w:t>
      </w:r>
    </w:p>
    <w:p w:rsidR="00D95D13" w:rsidRPr="00A45F04" w:rsidRDefault="00D95D13" w:rsidP="00D95D13">
      <w:pPr>
        <w:pStyle w:val="afb"/>
        <w:ind w:left="142" w:right="-33"/>
        <w:jc w:val="center"/>
        <w:rPr>
          <w:b/>
        </w:rPr>
      </w:pPr>
      <w:r w:rsidRPr="00A45F04">
        <w:t>2023-2024учебныйгод</w:t>
      </w:r>
    </w:p>
    <w:p w:rsidR="00D95D13" w:rsidRPr="00A45F04" w:rsidRDefault="00D95D13" w:rsidP="00D95D13">
      <w:pPr>
        <w:rPr>
          <w:sz w:val="24"/>
        </w:rPr>
      </w:pP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4"/>
        <w:gridCol w:w="1145"/>
        <w:gridCol w:w="2480"/>
        <w:gridCol w:w="2654"/>
        <w:gridCol w:w="7"/>
      </w:tblGrid>
      <w:tr w:rsidR="00D95D13" w:rsidRPr="00A45F04" w:rsidTr="00931A08">
        <w:trPr>
          <w:gridAfter w:val="1"/>
          <w:wAfter w:w="7" w:type="dxa"/>
          <w:trHeight w:val="426"/>
        </w:trPr>
        <w:tc>
          <w:tcPr>
            <w:tcW w:w="3974" w:type="dxa"/>
          </w:tcPr>
          <w:p w:rsidR="00D95D13" w:rsidRPr="00A45F04" w:rsidRDefault="00D95D13" w:rsidP="00931A08">
            <w:pPr>
              <w:pStyle w:val="TableParagraph"/>
              <w:ind w:left="78" w:right="59"/>
              <w:rPr>
                <w:sz w:val="24"/>
              </w:rPr>
            </w:pPr>
            <w:r w:rsidRPr="00A45F04">
              <w:rPr>
                <w:sz w:val="24"/>
              </w:rPr>
              <w:t>Мероприятия</w:t>
            </w:r>
          </w:p>
        </w:tc>
        <w:tc>
          <w:tcPr>
            <w:tcW w:w="1145" w:type="dxa"/>
          </w:tcPr>
          <w:p w:rsidR="00D95D13" w:rsidRPr="00A45F04" w:rsidRDefault="00D95D13" w:rsidP="00931A08">
            <w:pPr>
              <w:pStyle w:val="TableParagraph"/>
              <w:ind w:left="153"/>
              <w:rPr>
                <w:sz w:val="24"/>
              </w:rPr>
            </w:pPr>
            <w:r w:rsidRPr="00A45F04">
              <w:rPr>
                <w:sz w:val="24"/>
              </w:rPr>
              <w:t>Классы</w:t>
            </w:r>
          </w:p>
        </w:tc>
        <w:tc>
          <w:tcPr>
            <w:tcW w:w="2480" w:type="dxa"/>
          </w:tcPr>
          <w:p w:rsidR="00D95D13" w:rsidRPr="00A45F04" w:rsidRDefault="00D95D13" w:rsidP="00931A08">
            <w:pPr>
              <w:pStyle w:val="TableParagraph"/>
              <w:ind w:right="42"/>
              <w:rPr>
                <w:sz w:val="24"/>
              </w:rPr>
            </w:pPr>
            <w:r w:rsidRPr="00A45F04">
              <w:rPr>
                <w:sz w:val="24"/>
              </w:rPr>
              <w:t>Дата проведения</w:t>
            </w:r>
          </w:p>
        </w:tc>
        <w:tc>
          <w:tcPr>
            <w:tcW w:w="2654" w:type="dxa"/>
          </w:tcPr>
          <w:p w:rsidR="00D95D13" w:rsidRPr="00A45F04" w:rsidRDefault="00D95D13" w:rsidP="00931A08">
            <w:pPr>
              <w:pStyle w:val="TableParagraph"/>
              <w:ind w:left="74" w:right="48"/>
              <w:rPr>
                <w:sz w:val="24"/>
              </w:rPr>
            </w:pPr>
            <w:r w:rsidRPr="00A45F04">
              <w:rPr>
                <w:sz w:val="24"/>
              </w:rPr>
              <w:t>Ответственные</w:t>
            </w:r>
          </w:p>
        </w:tc>
      </w:tr>
      <w:tr w:rsidR="00D95D13" w:rsidRPr="00A45F04" w:rsidTr="00931A08">
        <w:trPr>
          <w:trHeight w:val="426"/>
        </w:trPr>
        <w:tc>
          <w:tcPr>
            <w:tcW w:w="10260" w:type="dxa"/>
            <w:gridSpan w:val="5"/>
            <w:shd w:val="clear" w:color="auto" w:fill="D9D9D9" w:themeFill="background1" w:themeFillShade="D9"/>
          </w:tcPr>
          <w:p w:rsidR="00D95D13" w:rsidRPr="00A45F04" w:rsidRDefault="00D95D13" w:rsidP="00931A08">
            <w:pPr>
              <w:pStyle w:val="TableParagraph"/>
              <w:ind w:left="1270" w:right="1248"/>
              <w:rPr>
                <w:b/>
                <w:sz w:val="24"/>
              </w:rPr>
            </w:pPr>
            <w:r w:rsidRPr="00A45F04">
              <w:rPr>
                <w:b/>
                <w:sz w:val="24"/>
              </w:rPr>
              <w:t>КЛАССНОЕРУКОВОДСТВО</w:t>
            </w:r>
          </w:p>
        </w:tc>
      </w:tr>
      <w:tr w:rsidR="00D95D13" w:rsidRPr="00A45F04" w:rsidTr="00931A08">
        <w:trPr>
          <w:trHeight w:val="421"/>
        </w:trPr>
        <w:tc>
          <w:tcPr>
            <w:tcW w:w="10260" w:type="dxa"/>
            <w:gridSpan w:val="5"/>
            <w:shd w:val="clear" w:color="auto" w:fill="F2F2F2" w:themeFill="background1" w:themeFillShade="F2"/>
          </w:tcPr>
          <w:p w:rsidR="00D95D13" w:rsidRPr="00A45F04" w:rsidRDefault="00D95D13" w:rsidP="00931A08">
            <w:pPr>
              <w:pStyle w:val="TableParagraph"/>
              <w:ind w:left="1270" w:right="1248"/>
              <w:rPr>
                <w:sz w:val="24"/>
              </w:rPr>
            </w:pPr>
            <w:r w:rsidRPr="00A45F04">
              <w:rPr>
                <w:sz w:val="24"/>
              </w:rPr>
              <w:t>Работа с классным коллективом</w:t>
            </w:r>
          </w:p>
        </w:tc>
      </w:tr>
      <w:tr w:rsidR="00D95D13" w:rsidRPr="00A45F04" w:rsidTr="00931A08">
        <w:trPr>
          <w:gridAfter w:val="1"/>
          <w:wAfter w:w="7" w:type="dxa"/>
          <w:trHeight w:val="464"/>
        </w:trPr>
        <w:tc>
          <w:tcPr>
            <w:tcW w:w="3974" w:type="dxa"/>
          </w:tcPr>
          <w:p w:rsidR="00D95D13" w:rsidRPr="00A45F04" w:rsidRDefault="00D95D13" w:rsidP="00931A08">
            <w:pPr>
              <w:pStyle w:val="TableParagraph"/>
              <w:ind w:left="284" w:right="59"/>
              <w:rPr>
                <w:sz w:val="24"/>
              </w:rPr>
            </w:pPr>
            <w:r w:rsidRPr="00A45F04">
              <w:rPr>
                <w:sz w:val="24"/>
              </w:rPr>
              <w:t>Тематические классные часы</w:t>
            </w:r>
          </w:p>
        </w:tc>
        <w:tc>
          <w:tcPr>
            <w:tcW w:w="1145" w:type="dxa"/>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Pr>
          <w:p w:rsidR="00D95D13" w:rsidRPr="00A45F04" w:rsidRDefault="00D95D13" w:rsidP="00931A08">
            <w:pPr>
              <w:pStyle w:val="TableParagraph"/>
              <w:ind w:right="42"/>
              <w:rPr>
                <w:sz w:val="24"/>
              </w:rPr>
            </w:pPr>
            <w:r w:rsidRPr="00A45F04">
              <w:rPr>
                <w:sz w:val="24"/>
              </w:rPr>
              <w:t>в течение года</w:t>
            </w:r>
          </w:p>
        </w:tc>
        <w:tc>
          <w:tcPr>
            <w:tcW w:w="2654" w:type="dxa"/>
          </w:tcPr>
          <w:p w:rsidR="00D95D13" w:rsidRPr="00A45F04" w:rsidRDefault="00D95D13" w:rsidP="00931A08">
            <w:pPr>
              <w:pStyle w:val="TableParagraph"/>
              <w:ind w:left="74" w:right="46"/>
              <w:rPr>
                <w:sz w:val="24"/>
              </w:rPr>
            </w:pPr>
            <w:r w:rsidRPr="00A45F04">
              <w:rPr>
                <w:sz w:val="24"/>
              </w:rPr>
              <w:t>Классные руководители</w:t>
            </w:r>
          </w:p>
        </w:tc>
      </w:tr>
      <w:tr w:rsidR="00D95D13" w:rsidRPr="00A45F04" w:rsidTr="00931A08">
        <w:trPr>
          <w:gridAfter w:val="1"/>
          <w:wAfter w:w="7" w:type="dxa"/>
          <w:trHeight w:val="421"/>
        </w:trPr>
        <w:tc>
          <w:tcPr>
            <w:tcW w:w="3974" w:type="dxa"/>
          </w:tcPr>
          <w:p w:rsidR="00D95D13" w:rsidRPr="00A45F04" w:rsidRDefault="00D95D13" w:rsidP="00931A08">
            <w:pPr>
              <w:pStyle w:val="TableParagraph"/>
              <w:ind w:left="284" w:right="59"/>
              <w:rPr>
                <w:sz w:val="24"/>
              </w:rPr>
            </w:pPr>
            <w:r w:rsidRPr="00A45F04">
              <w:rPr>
                <w:sz w:val="24"/>
              </w:rPr>
              <w:t>Информационный классный час. ПДД</w:t>
            </w:r>
          </w:p>
        </w:tc>
        <w:tc>
          <w:tcPr>
            <w:tcW w:w="1145" w:type="dxa"/>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Pr>
          <w:p w:rsidR="00D95D13" w:rsidRPr="00A45F04" w:rsidRDefault="00D95D13" w:rsidP="00931A08">
            <w:pPr>
              <w:pStyle w:val="TableParagraph"/>
              <w:ind w:right="42"/>
              <w:rPr>
                <w:sz w:val="24"/>
              </w:rPr>
            </w:pPr>
            <w:r w:rsidRPr="00A45F04">
              <w:rPr>
                <w:sz w:val="24"/>
              </w:rPr>
              <w:t>1 раз в месяц</w:t>
            </w:r>
          </w:p>
        </w:tc>
        <w:tc>
          <w:tcPr>
            <w:tcW w:w="2654" w:type="dxa"/>
          </w:tcPr>
          <w:p w:rsidR="00D95D13" w:rsidRPr="00A45F04" w:rsidRDefault="00D95D13" w:rsidP="00931A08">
            <w:pPr>
              <w:pStyle w:val="TableParagraph"/>
              <w:ind w:left="74" w:right="46"/>
              <w:rPr>
                <w:sz w:val="24"/>
              </w:rPr>
            </w:pPr>
            <w:r w:rsidRPr="00A45F04">
              <w:rPr>
                <w:sz w:val="24"/>
              </w:rPr>
              <w:t>Классные руководители</w:t>
            </w:r>
          </w:p>
        </w:tc>
      </w:tr>
      <w:tr w:rsidR="00D95D13" w:rsidRPr="00A45F04" w:rsidTr="00931A08">
        <w:trPr>
          <w:gridAfter w:val="1"/>
          <w:wAfter w:w="7" w:type="dxa"/>
          <w:trHeight w:val="681"/>
        </w:trPr>
        <w:tc>
          <w:tcPr>
            <w:tcW w:w="3974" w:type="dxa"/>
            <w:tcBorders>
              <w:bottom w:val="single" w:sz="4" w:space="0" w:color="000000"/>
            </w:tcBorders>
          </w:tcPr>
          <w:p w:rsidR="00D95D13" w:rsidRPr="00A45F04" w:rsidRDefault="00D95D13" w:rsidP="00931A08">
            <w:pPr>
              <w:pStyle w:val="TableParagraph"/>
              <w:ind w:left="284" w:right="59"/>
              <w:rPr>
                <w:sz w:val="24"/>
              </w:rPr>
            </w:pPr>
            <w:r w:rsidRPr="00A45F04">
              <w:rPr>
                <w:sz w:val="24"/>
              </w:rPr>
              <w:t>Информационный классный час.</w:t>
            </w:r>
          </w:p>
          <w:p w:rsidR="00D95D13" w:rsidRPr="00A45F04" w:rsidRDefault="00D95D13" w:rsidP="00931A08">
            <w:pPr>
              <w:pStyle w:val="TableParagraph"/>
              <w:ind w:left="284" w:right="59"/>
              <w:rPr>
                <w:sz w:val="24"/>
              </w:rPr>
            </w:pPr>
            <w:r w:rsidRPr="00A45F04">
              <w:rPr>
                <w:sz w:val="24"/>
              </w:rPr>
              <w:t>ЗОЖ. Профилактика НТА.</w:t>
            </w:r>
          </w:p>
        </w:tc>
        <w:tc>
          <w:tcPr>
            <w:tcW w:w="1145" w:type="dxa"/>
            <w:tcBorders>
              <w:bottom w:val="single" w:sz="4" w:space="0" w:color="000000"/>
            </w:tcBorders>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Borders>
              <w:bottom w:val="single" w:sz="4" w:space="0" w:color="000000"/>
            </w:tcBorders>
          </w:tcPr>
          <w:p w:rsidR="00D95D13" w:rsidRPr="00A45F04" w:rsidRDefault="00D95D13" w:rsidP="00931A08">
            <w:pPr>
              <w:pStyle w:val="TableParagraph"/>
              <w:ind w:right="42"/>
              <w:rPr>
                <w:sz w:val="24"/>
              </w:rPr>
            </w:pPr>
            <w:r w:rsidRPr="00A45F04">
              <w:rPr>
                <w:sz w:val="24"/>
              </w:rPr>
              <w:t>1 раз в месяц</w:t>
            </w:r>
          </w:p>
        </w:tc>
        <w:tc>
          <w:tcPr>
            <w:tcW w:w="2654" w:type="dxa"/>
            <w:tcBorders>
              <w:bottom w:val="single" w:sz="4" w:space="0" w:color="000000"/>
            </w:tcBorders>
          </w:tcPr>
          <w:p w:rsidR="00D95D13" w:rsidRPr="00A45F04" w:rsidRDefault="00D95D13" w:rsidP="00931A08">
            <w:pPr>
              <w:pStyle w:val="TableParagraph"/>
              <w:ind w:left="74" w:right="46"/>
              <w:rPr>
                <w:sz w:val="24"/>
              </w:rPr>
            </w:pPr>
            <w:r w:rsidRPr="00A45F04">
              <w:rPr>
                <w:sz w:val="24"/>
              </w:rPr>
              <w:t>Классные руководители</w:t>
            </w:r>
          </w:p>
        </w:tc>
      </w:tr>
      <w:tr w:rsidR="00D95D13" w:rsidRPr="00A45F04" w:rsidTr="00931A08">
        <w:trPr>
          <w:gridAfter w:val="1"/>
          <w:wAfter w:w="7" w:type="dxa"/>
          <w:trHeight w:val="685"/>
        </w:trPr>
        <w:tc>
          <w:tcPr>
            <w:tcW w:w="3974" w:type="dxa"/>
            <w:tcBorders>
              <w:top w:val="single" w:sz="4" w:space="0" w:color="000000"/>
            </w:tcBorders>
          </w:tcPr>
          <w:p w:rsidR="00D95D13" w:rsidRPr="00A45F04" w:rsidRDefault="00D95D13" w:rsidP="00931A08">
            <w:pPr>
              <w:pStyle w:val="TableParagraph"/>
              <w:ind w:left="284" w:right="59"/>
              <w:rPr>
                <w:spacing w:val="-52"/>
                <w:sz w:val="24"/>
              </w:rPr>
            </w:pPr>
            <w:r w:rsidRPr="00A45F04">
              <w:rPr>
                <w:sz w:val="24"/>
              </w:rPr>
              <w:t>Информационный классный час.</w:t>
            </w:r>
          </w:p>
          <w:p w:rsidR="00D95D13" w:rsidRPr="00A45F04" w:rsidRDefault="00D95D13" w:rsidP="00931A08">
            <w:pPr>
              <w:pStyle w:val="TableParagraph"/>
              <w:ind w:left="284" w:right="59"/>
              <w:rPr>
                <w:sz w:val="24"/>
              </w:rPr>
            </w:pPr>
            <w:r w:rsidRPr="00A45F04">
              <w:rPr>
                <w:sz w:val="24"/>
              </w:rPr>
              <w:t xml:space="preserve">Антитеррор. </w:t>
            </w:r>
          </w:p>
          <w:p w:rsidR="00D95D13" w:rsidRPr="00A45F04" w:rsidRDefault="00D95D13" w:rsidP="00931A08">
            <w:pPr>
              <w:pStyle w:val="TableParagraph"/>
              <w:ind w:left="284" w:right="59"/>
              <w:rPr>
                <w:sz w:val="24"/>
              </w:rPr>
            </w:pPr>
            <w:r w:rsidRPr="00A45F04">
              <w:rPr>
                <w:sz w:val="24"/>
              </w:rPr>
              <w:t>Антикоррупционное воспитание</w:t>
            </w:r>
          </w:p>
        </w:tc>
        <w:tc>
          <w:tcPr>
            <w:tcW w:w="1145" w:type="dxa"/>
            <w:tcBorders>
              <w:top w:val="single" w:sz="4" w:space="0" w:color="000000"/>
            </w:tcBorders>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Borders>
              <w:top w:val="single" w:sz="4" w:space="0" w:color="000000"/>
            </w:tcBorders>
          </w:tcPr>
          <w:p w:rsidR="00D95D13" w:rsidRPr="00A45F04" w:rsidRDefault="00D95D13" w:rsidP="00931A08">
            <w:pPr>
              <w:pStyle w:val="TableParagraph"/>
              <w:ind w:right="42"/>
              <w:rPr>
                <w:sz w:val="24"/>
              </w:rPr>
            </w:pPr>
            <w:r w:rsidRPr="00A45F04">
              <w:rPr>
                <w:sz w:val="24"/>
              </w:rPr>
              <w:t>1 раз в месяц</w:t>
            </w:r>
          </w:p>
        </w:tc>
        <w:tc>
          <w:tcPr>
            <w:tcW w:w="2654" w:type="dxa"/>
            <w:tcBorders>
              <w:top w:val="single" w:sz="4" w:space="0" w:color="000000"/>
            </w:tcBorders>
          </w:tcPr>
          <w:p w:rsidR="00D95D13" w:rsidRPr="00A45F04" w:rsidRDefault="00D95D13" w:rsidP="00931A08">
            <w:pPr>
              <w:pStyle w:val="TableParagraph"/>
              <w:ind w:left="74" w:right="46"/>
              <w:rPr>
                <w:sz w:val="24"/>
              </w:rPr>
            </w:pPr>
            <w:r w:rsidRPr="00A45F04">
              <w:rPr>
                <w:sz w:val="24"/>
              </w:rPr>
              <w:t>Классные руководители</w:t>
            </w:r>
          </w:p>
        </w:tc>
      </w:tr>
      <w:tr w:rsidR="00D95D13" w:rsidRPr="00A45F04" w:rsidTr="00931A08">
        <w:trPr>
          <w:gridAfter w:val="1"/>
          <w:wAfter w:w="7" w:type="dxa"/>
          <w:trHeight w:val="685"/>
        </w:trPr>
        <w:tc>
          <w:tcPr>
            <w:tcW w:w="3974" w:type="dxa"/>
            <w:tcBorders>
              <w:top w:val="single" w:sz="4" w:space="0" w:color="000000"/>
            </w:tcBorders>
          </w:tcPr>
          <w:p w:rsidR="00D95D13" w:rsidRPr="00D95D13" w:rsidRDefault="00D95D13" w:rsidP="00931A08">
            <w:pPr>
              <w:pStyle w:val="TableParagraph"/>
              <w:ind w:left="284" w:right="59"/>
              <w:rPr>
                <w:sz w:val="24"/>
                <w:lang w:val="ru-RU"/>
              </w:rPr>
            </w:pPr>
            <w:r w:rsidRPr="00D95D13">
              <w:rPr>
                <w:sz w:val="24"/>
                <w:lang w:val="ru-RU"/>
              </w:rPr>
              <w:t>Проведение инструктажей по Технике Безопасности</w:t>
            </w:r>
          </w:p>
        </w:tc>
        <w:tc>
          <w:tcPr>
            <w:tcW w:w="1145" w:type="dxa"/>
            <w:tcBorders>
              <w:top w:val="single" w:sz="4" w:space="0" w:color="000000"/>
            </w:tcBorders>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Borders>
              <w:top w:val="single" w:sz="4" w:space="0" w:color="000000"/>
            </w:tcBorders>
          </w:tcPr>
          <w:p w:rsidR="00D95D13" w:rsidRPr="00D95D13" w:rsidRDefault="00D95D13" w:rsidP="00931A08">
            <w:pPr>
              <w:pStyle w:val="TableParagraph"/>
              <w:ind w:right="42"/>
              <w:rPr>
                <w:sz w:val="24"/>
                <w:lang w:val="ru-RU"/>
              </w:rPr>
            </w:pPr>
            <w:r w:rsidRPr="00D95D13">
              <w:rPr>
                <w:sz w:val="24"/>
                <w:lang w:val="ru-RU"/>
              </w:rPr>
              <w:t>Перед каникулами и при необходимости</w:t>
            </w:r>
          </w:p>
        </w:tc>
        <w:tc>
          <w:tcPr>
            <w:tcW w:w="2654" w:type="dxa"/>
            <w:tcBorders>
              <w:top w:val="single" w:sz="4" w:space="0" w:color="000000"/>
            </w:tcBorders>
          </w:tcPr>
          <w:p w:rsidR="00D95D13" w:rsidRPr="00A45F04" w:rsidRDefault="00D95D13" w:rsidP="00931A08">
            <w:pPr>
              <w:pStyle w:val="TableParagraph"/>
              <w:ind w:left="74" w:right="46"/>
              <w:rPr>
                <w:sz w:val="24"/>
              </w:rPr>
            </w:pPr>
            <w:r w:rsidRPr="00A45F04">
              <w:rPr>
                <w:sz w:val="24"/>
              </w:rPr>
              <w:t>Классные руководители</w:t>
            </w:r>
          </w:p>
        </w:tc>
      </w:tr>
      <w:tr w:rsidR="00D95D13" w:rsidRPr="00A45F04" w:rsidTr="00931A08">
        <w:trPr>
          <w:gridAfter w:val="1"/>
          <w:wAfter w:w="7" w:type="dxa"/>
          <w:trHeight w:val="781"/>
        </w:trPr>
        <w:tc>
          <w:tcPr>
            <w:tcW w:w="3974" w:type="dxa"/>
          </w:tcPr>
          <w:p w:rsidR="00D95D13" w:rsidRPr="00A45F04" w:rsidRDefault="00D95D13" w:rsidP="00931A08">
            <w:pPr>
              <w:pStyle w:val="TableParagraph"/>
              <w:ind w:left="284" w:right="59"/>
              <w:rPr>
                <w:sz w:val="24"/>
              </w:rPr>
            </w:pPr>
            <w:r w:rsidRPr="00A45F04">
              <w:rPr>
                <w:sz w:val="24"/>
              </w:rPr>
              <w:t xml:space="preserve">Классные коллективные творческиедела. </w:t>
            </w:r>
          </w:p>
        </w:tc>
        <w:tc>
          <w:tcPr>
            <w:tcW w:w="1145" w:type="dxa"/>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Pr>
          <w:p w:rsidR="00D95D13" w:rsidRPr="00D95D13" w:rsidRDefault="00D95D13" w:rsidP="00931A08">
            <w:pPr>
              <w:pStyle w:val="TableParagraph"/>
              <w:ind w:right="42"/>
              <w:rPr>
                <w:sz w:val="24"/>
                <w:lang w:val="ru-RU"/>
              </w:rPr>
            </w:pPr>
            <w:r w:rsidRPr="00D95D13">
              <w:rPr>
                <w:sz w:val="24"/>
                <w:lang w:val="ru-RU"/>
              </w:rPr>
              <w:t>Согласно планам ВР классных руководителей</w:t>
            </w:r>
          </w:p>
        </w:tc>
        <w:tc>
          <w:tcPr>
            <w:tcW w:w="2654" w:type="dxa"/>
          </w:tcPr>
          <w:p w:rsidR="00D95D13" w:rsidRPr="00A45F04" w:rsidRDefault="00D95D13" w:rsidP="00931A08">
            <w:pPr>
              <w:pStyle w:val="TableParagraph"/>
              <w:ind w:left="74" w:right="46"/>
              <w:rPr>
                <w:sz w:val="24"/>
              </w:rPr>
            </w:pPr>
            <w:r w:rsidRPr="00A45F04">
              <w:rPr>
                <w:sz w:val="24"/>
              </w:rPr>
              <w:t>Классные руководители</w:t>
            </w:r>
          </w:p>
        </w:tc>
      </w:tr>
      <w:tr w:rsidR="00D95D13" w:rsidRPr="00A45F04" w:rsidTr="00931A08">
        <w:trPr>
          <w:gridAfter w:val="1"/>
          <w:wAfter w:w="7" w:type="dxa"/>
          <w:trHeight w:val="685"/>
        </w:trPr>
        <w:tc>
          <w:tcPr>
            <w:tcW w:w="3974" w:type="dxa"/>
            <w:tcBorders>
              <w:right w:val="single" w:sz="4" w:space="0" w:color="000000"/>
            </w:tcBorders>
          </w:tcPr>
          <w:p w:rsidR="00D95D13" w:rsidRPr="00D95D13" w:rsidRDefault="00D95D13" w:rsidP="00931A08">
            <w:pPr>
              <w:pStyle w:val="TableParagraph"/>
              <w:ind w:left="284" w:right="59"/>
              <w:rPr>
                <w:sz w:val="24"/>
                <w:lang w:val="ru-RU"/>
              </w:rPr>
            </w:pPr>
            <w:r w:rsidRPr="00D95D13">
              <w:rPr>
                <w:sz w:val="24"/>
                <w:lang w:val="ru-RU"/>
              </w:rPr>
              <w:t>Реализация программы внеурочной деятельности с классом</w:t>
            </w:r>
          </w:p>
        </w:tc>
        <w:tc>
          <w:tcPr>
            <w:tcW w:w="1145" w:type="dxa"/>
            <w:tcBorders>
              <w:left w:val="single" w:sz="4" w:space="0" w:color="000000"/>
              <w:right w:val="single" w:sz="4" w:space="0" w:color="000000"/>
            </w:tcBorders>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Borders>
              <w:left w:val="single" w:sz="4" w:space="0" w:color="000000"/>
              <w:right w:val="single" w:sz="4" w:space="0" w:color="000000"/>
            </w:tcBorders>
          </w:tcPr>
          <w:p w:rsidR="00D95D13" w:rsidRPr="00D95D13" w:rsidRDefault="00D95D13" w:rsidP="00931A08">
            <w:pPr>
              <w:pStyle w:val="TableParagraph"/>
              <w:ind w:right="42"/>
              <w:rPr>
                <w:sz w:val="24"/>
                <w:lang w:val="ru-RU"/>
              </w:rPr>
            </w:pPr>
            <w:r w:rsidRPr="00D95D13">
              <w:rPr>
                <w:sz w:val="24"/>
                <w:lang w:val="ru-RU"/>
              </w:rPr>
              <w:t>По расписанию, в течение года</w:t>
            </w:r>
          </w:p>
        </w:tc>
        <w:tc>
          <w:tcPr>
            <w:tcW w:w="2654" w:type="dxa"/>
            <w:tcBorders>
              <w:left w:val="single" w:sz="4" w:space="0" w:color="000000"/>
            </w:tcBorders>
          </w:tcPr>
          <w:p w:rsidR="00D95D13" w:rsidRPr="00A45F04" w:rsidRDefault="00D95D13" w:rsidP="00931A08">
            <w:pPr>
              <w:pStyle w:val="TableParagraph"/>
              <w:ind w:left="74" w:right="46"/>
              <w:rPr>
                <w:sz w:val="24"/>
              </w:rPr>
            </w:pPr>
            <w:r w:rsidRPr="00A45F04">
              <w:rPr>
                <w:sz w:val="24"/>
              </w:rPr>
              <w:t>Кл.руководители</w:t>
            </w:r>
          </w:p>
          <w:p w:rsidR="00D95D13" w:rsidRPr="00A45F04" w:rsidRDefault="00D95D13" w:rsidP="00931A08">
            <w:pPr>
              <w:pStyle w:val="TableParagraph"/>
              <w:ind w:left="74" w:right="46"/>
              <w:rPr>
                <w:sz w:val="24"/>
              </w:rPr>
            </w:pPr>
            <w:r w:rsidRPr="00A45F04">
              <w:rPr>
                <w:sz w:val="24"/>
              </w:rPr>
              <w:t>Родительскиекомитеты</w:t>
            </w:r>
          </w:p>
        </w:tc>
      </w:tr>
      <w:tr w:rsidR="00D95D13" w:rsidRPr="00A45F04" w:rsidTr="00931A08">
        <w:trPr>
          <w:gridAfter w:val="1"/>
          <w:wAfter w:w="7" w:type="dxa"/>
          <w:trHeight w:val="657"/>
        </w:trPr>
        <w:tc>
          <w:tcPr>
            <w:tcW w:w="3974" w:type="dxa"/>
          </w:tcPr>
          <w:p w:rsidR="00D95D13" w:rsidRPr="00D95D13" w:rsidRDefault="00D95D13" w:rsidP="00931A08">
            <w:pPr>
              <w:pStyle w:val="TableParagraph"/>
              <w:ind w:left="284" w:right="59"/>
              <w:rPr>
                <w:sz w:val="24"/>
                <w:lang w:val="ru-RU"/>
              </w:rPr>
            </w:pPr>
            <w:r w:rsidRPr="00D95D13">
              <w:rPr>
                <w:sz w:val="24"/>
                <w:lang w:val="ru-RU"/>
              </w:rPr>
              <w:lastRenderedPageBreak/>
              <w:t>Экскурсии.</w:t>
            </w:r>
          </w:p>
          <w:p w:rsidR="00D95D13" w:rsidRPr="00D95D13" w:rsidRDefault="00D95D13" w:rsidP="00931A08">
            <w:pPr>
              <w:pStyle w:val="TableParagraph"/>
              <w:ind w:left="284" w:right="59"/>
              <w:rPr>
                <w:sz w:val="24"/>
                <w:lang w:val="ru-RU"/>
              </w:rPr>
            </w:pPr>
            <w:r w:rsidRPr="00D95D13">
              <w:rPr>
                <w:sz w:val="24"/>
                <w:lang w:val="ru-RU"/>
              </w:rPr>
              <w:t>Посещение театров и пр.</w:t>
            </w:r>
          </w:p>
        </w:tc>
        <w:tc>
          <w:tcPr>
            <w:tcW w:w="1145" w:type="dxa"/>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Pr>
          <w:p w:rsidR="00D95D13" w:rsidRPr="00A45F04" w:rsidRDefault="00D95D13" w:rsidP="00931A08">
            <w:pPr>
              <w:pStyle w:val="TableParagraph"/>
              <w:ind w:right="42"/>
              <w:rPr>
                <w:sz w:val="24"/>
              </w:rPr>
            </w:pPr>
            <w:r w:rsidRPr="00A45F04">
              <w:rPr>
                <w:sz w:val="24"/>
              </w:rPr>
              <w:t>Один раз в четверть</w:t>
            </w:r>
          </w:p>
        </w:tc>
        <w:tc>
          <w:tcPr>
            <w:tcW w:w="2654" w:type="dxa"/>
          </w:tcPr>
          <w:p w:rsidR="00D95D13" w:rsidRPr="00A45F04" w:rsidRDefault="00D95D13" w:rsidP="00931A08">
            <w:pPr>
              <w:pStyle w:val="TableParagraph"/>
              <w:ind w:left="74" w:right="46"/>
              <w:rPr>
                <w:sz w:val="24"/>
              </w:rPr>
            </w:pPr>
            <w:r w:rsidRPr="00A45F04">
              <w:rPr>
                <w:sz w:val="24"/>
              </w:rPr>
              <w:t>Классные руководители</w:t>
            </w:r>
          </w:p>
          <w:p w:rsidR="00D95D13" w:rsidRPr="00A45F04" w:rsidRDefault="00D95D13" w:rsidP="00931A08">
            <w:pPr>
              <w:pStyle w:val="TableParagraph"/>
              <w:ind w:left="74" w:right="46"/>
              <w:rPr>
                <w:sz w:val="24"/>
              </w:rPr>
            </w:pPr>
            <w:r w:rsidRPr="00A45F04">
              <w:rPr>
                <w:sz w:val="24"/>
              </w:rPr>
              <w:t>Родительские комитеты</w:t>
            </w:r>
          </w:p>
        </w:tc>
      </w:tr>
      <w:tr w:rsidR="00D95D13" w:rsidRPr="00A45F04" w:rsidTr="00931A08">
        <w:trPr>
          <w:gridAfter w:val="1"/>
          <w:wAfter w:w="7" w:type="dxa"/>
          <w:trHeight w:val="657"/>
        </w:trPr>
        <w:tc>
          <w:tcPr>
            <w:tcW w:w="3974" w:type="dxa"/>
          </w:tcPr>
          <w:p w:rsidR="00D95D13" w:rsidRPr="00A45F04" w:rsidRDefault="00D95D13" w:rsidP="00931A08">
            <w:pPr>
              <w:pStyle w:val="TableParagraph"/>
              <w:ind w:left="284" w:right="59"/>
              <w:rPr>
                <w:sz w:val="24"/>
              </w:rPr>
            </w:pPr>
            <w:r w:rsidRPr="00A45F04">
              <w:rPr>
                <w:sz w:val="24"/>
              </w:rPr>
              <w:t>Изучение классного коллектива</w:t>
            </w:r>
          </w:p>
        </w:tc>
        <w:tc>
          <w:tcPr>
            <w:tcW w:w="1145" w:type="dxa"/>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Pr>
          <w:p w:rsidR="00D95D13" w:rsidRPr="00A45F04" w:rsidRDefault="00D95D13" w:rsidP="00931A08">
            <w:pPr>
              <w:pStyle w:val="TableParagraph"/>
              <w:ind w:right="42"/>
              <w:rPr>
                <w:sz w:val="24"/>
              </w:rPr>
            </w:pPr>
            <w:r w:rsidRPr="00A45F04">
              <w:rPr>
                <w:sz w:val="24"/>
              </w:rPr>
              <w:t>В течение учебногогода</w:t>
            </w:r>
          </w:p>
        </w:tc>
        <w:tc>
          <w:tcPr>
            <w:tcW w:w="2654" w:type="dxa"/>
          </w:tcPr>
          <w:p w:rsidR="00D95D13" w:rsidRPr="00A45F04" w:rsidRDefault="00D95D13" w:rsidP="00931A08">
            <w:pPr>
              <w:pStyle w:val="TableParagraph"/>
              <w:ind w:left="74" w:right="46"/>
              <w:rPr>
                <w:sz w:val="24"/>
              </w:rPr>
            </w:pPr>
            <w:r w:rsidRPr="00A45F04">
              <w:rPr>
                <w:sz w:val="24"/>
              </w:rPr>
              <w:t>Классные руководители</w:t>
            </w:r>
          </w:p>
        </w:tc>
      </w:tr>
      <w:tr w:rsidR="00D95D13" w:rsidRPr="00A45F04" w:rsidTr="00931A08">
        <w:trPr>
          <w:gridAfter w:val="1"/>
          <w:wAfter w:w="7" w:type="dxa"/>
          <w:trHeight w:val="652"/>
        </w:trPr>
        <w:tc>
          <w:tcPr>
            <w:tcW w:w="3974" w:type="dxa"/>
          </w:tcPr>
          <w:p w:rsidR="00D95D13" w:rsidRPr="00A45F04" w:rsidRDefault="00D95D13" w:rsidP="00931A08">
            <w:pPr>
              <w:pStyle w:val="TableParagraph"/>
              <w:ind w:left="284" w:right="59"/>
              <w:rPr>
                <w:sz w:val="24"/>
              </w:rPr>
            </w:pPr>
            <w:r w:rsidRPr="00A45F04">
              <w:rPr>
                <w:sz w:val="24"/>
              </w:rPr>
              <w:t>Адаптация пятиклассников</w:t>
            </w:r>
          </w:p>
        </w:tc>
        <w:tc>
          <w:tcPr>
            <w:tcW w:w="1145" w:type="dxa"/>
          </w:tcPr>
          <w:p w:rsidR="00D95D13" w:rsidRPr="00A45F04" w:rsidRDefault="00D95D13" w:rsidP="00931A08">
            <w:pPr>
              <w:pStyle w:val="TableParagraph"/>
              <w:ind w:left="136" w:right="130"/>
              <w:rPr>
                <w:sz w:val="24"/>
              </w:rPr>
            </w:pPr>
            <w:r w:rsidRPr="00A45F04">
              <w:rPr>
                <w:sz w:val="24"/>
              </w:rPr>
              <w:t>5</w:t>
            </w:r>
          </w:p>
        </w:tc>
        <w:tc>
          <w:tcPr>
            <w:tcW w:w="2480" w:type="dxa"/>
          </w:tcPr>
          <w:p w:rsidR="00D95D13" w:rsidRPr="00A45F04" w:rsidRDefault="00D95D13" w:rsidP="00931A08">
            <w:pPr>
              <w:pStyle w:val="TableParagraph"/>
              <w:ind w:right="42"/>
              <w:rPr>
                <w:sz w:val="24"/>
              </w:rPr>
            </w:pPr>
            <w:r w:rsidRPr="00A45F04">
              <w:rPr>
                <w:sz w:val="24"/>
              </w:rPr>
              <w:t>Октябрь, Январь</w:t>
            </w:r>
          </w:p>
        </w:tc>
        <w:tc>
          <w:tcPr>
            <w:tcW w:w="2654" w:type="dxa"/>
          </w:tcPr>
          <w:p w:rsidR="00D95D13" w:rsidRPr="00A45F04" w:rsidRDefault="00D95D13" w:rsidP="00931A08">
            <w:pPr>
              <w:pStyle w:val="TableParagraph"/>
              <w:ind w:left="74" w:right="46"/>
              <w:rPr>
                <w:sz w:val="24"/>
              </w:rPr>
            </w:pPr>
            <w:r w:rsidRPr="00A45F04">
              <w:rPr>
                <w:sz w:val="24"/>
              </w:rPr>
              <w:t>Классные руководители</w:t>
            </w:r>
          </w:p>
          <w:p w:rsidR="00D95D13" w:rsidRPr="00A45F04" w:rsidRDefault="00D95D13" w:rsidP="00931A08">
            <w:pPr>
              <w:pStyle w:val="TableParagraph"/>
              <w:ind w:left="74" w:right="46"/>
              <w:rPr>
                <w:sz w:val="24"/>
              </w:rPr>
            </w:pPr>
            <w:r w:rsidRPr="00A45F04">
              <w:rPr>
                <w:sz w:val="24"/>
              </w:rPr>
              <w:t>Педагог-психолог</w:t>
            </w:r>
          </w:p>
        </w:tc>
      </w:tr>
      <w:tr w:rsidR="00D95D13" w:rsidRPr="00A45F04" w:rsidTr="00931A08">
        <w:trPr>
          <w:trHeight w:val="426"/>
        </w:trPr>
        <w:tc>
          <w:tcPr>
            <w:tcW w:w="10260" w:type="dxa"/>
            <w:gridSpan w:val="5"/>
            <w:shd w:val="clear" w:color="auto" w:fill="F2F2F2" w:themeFill="background1" w:themeFillShade="F2"/>
          </w:tcPr>
          <w:p w:rsidR="00D95D13" w:rsidRPr="00D95D13" w:rsidRDefault="00D95D13" w:rsidP="00931A08">
            <w:pPr>
              <w:pStyle w:val="TableParagraph"/>
              <w:ind w:left="1270" w:right="1248"/>
              <w:rPr>
                <w:sz w:val="24"/>
                <w:lang w:val="ru-RU"/>
              </w:rPr>
            </w:pPr>
            <w:r w:rsidRPr="00D95D13">
              <w:rPr>
                <w:sz w:val="24"/>
                <w:lang w:val="ru-RU"/>
              </w:rPr>
              <w:t>Тематические классные часы (по календарю образовательных событий)</w:t>
            </w:r>
          </w:p>
        </w:tc>
      </w:tr>
      <w:tr w:rsidR="00D95D13" w:rsidRPr="00A45F04" w:rsidTr="00931A08">
        <w:trPr>
          <w:gridAfter w:val="1"/>
          <w:wAfter w:w="7" w:type="dxa"/>
          <w:trHeight w:val="672"/>
        </w:trPr>
        <w:tc>
          <w:tcPr>
            <w:tcW w:w="3974" w:type="dxa"/>
            <w:tcBorders>
              <w:bottom w:val="single" w:sz="4" w:space="0" w:color="000000"/>
            </w:tcBorders>
          </w:tcPr>
          <w:p w:rsidR="00D95D13" w:rsidRPr="00A45F04" w:rsidRDefault="00D95D13" w:rsidP="00931A08">
            <w:pPr>
              <w:pStyle w:val="TableParagraph"/>
              <w:ind w:left="284" w:right="59"/>
              <w:rPr>
                <w:sz w:val="24"/>
              </w:rPr>
            </w:pPr>
            <w:r w:rsidRPr="00A45F04">
              <w:rPr>
                <w:sz w:val="24"/>
              </w:rPr>
              <w:t>«День Знаний»</w:t>
            </w:r>
          </w:p>
        </w:tc>
        <w:tc>
          <w:tcPr>
            <w:tcW w:w="1145" w:type="dxa"/>
            <w:tcBorders>
              <w:bottom w:val="single" w:sz="4" w:space="0" w:color="000000"/>
            </w:tcBorders>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Borders>
              <w:bottom w:val="single" w:sz="4" w:space="0" w:color="000000"/>
            </w:tcBorders>
          </w:tcPr>
          <w:p w:rsidR="00D95D13" w:rsidRPr="00A45F04" w:rsidRDefault="00D95D13" w:rsidP="00931A08">
            <w:pPr>
              <w:pStyle w:val="TableParagraph"/>
              <w:ind w:right="42"/>
              <w:rPr>
                <w:sz w:val="24"/>
              </w:rPr>
            </w:pPr>
            <w:r w:rsidRPr="00A45F04">
              <w:rPr>
                <w:sz w:val="24"/>
              </w:rPr>
              <w:t>01.09</w:t>
            </w:r>
          </w:p>
        </w:tc>
        <w:tc>
          <w:tcPr>
            <w:tcW w:w="2654" w:type="dxa"/>
            <w:tcBorders>
              <w:bottom w:val="single" w:sz="4" w:space="0" w:color="000000"/>
            </w:tcBorders>
          </w:tcPr>
          <w:p w:rsidR="00D95D13" w:rsidRPr="00A45F04" w:rsidRDefault="00D95D13" w:rsidP="00931A08">
            <w:pPr>
              <w:pStyle w:val="TableParagraph"/>
              <w:ind w:left="74" w:right="45"/>
              <w:rPr>
                <w:sz w:val="24"/>
              </w:rPr>
            </w:pPr>
            <w:r w:rsidRPr="00A45F04">
              <w:rPr>
                <w:sz w:val="24"/>
              </w:rPr>
              <w:t>Администрация</w:t>
            </w:r>
          </w:p>
          <w:p w:rsidR="00D95D13" w:rsidRPr="00A45F04" w:rsidRDefault="00D95D13" w:rsidP="00931A08">
            <w:pPr>
              <w:pStyle w:val="TableParagraph"/>
              <w:ind w:left="74" w:right="45"/>
              <w:rPr>
                <w:sz w:val="24"/>
              </w:rPr>
            </w:pPr>
            <w:r w:rsidRPr="00A45F04">
              <w:rPr>
                <w:sz w:val="24"/>
              </w:rPr>
              <w:t>Классные руководители</w:t>
            </w:r>
          </w:p>
        </w:tc>
      </w:tr>
      <w:tr w:rsidR="00D95D13" w:rsidRPr="00A45F04" w:rsidTr="00931A08">
        <w:trPr>
          <w:gridAfter w:val="1"/>
          <w:wAfter w:w="7" w:type="dxa"/>
          <w:trHeight w:val="1002"/>
        </w:trPr>
        <w:tc>
          <w:tcPr>
            <w:tcW w:w="3974" w:type="dxa"/>
            <w:tcBorders>
              <w:top w:val="single" w:sz="4" w:space="0" w:color="000000"/>
            </w:tcBorders>
          </w:tcPr>
          <w:p w:rsidR="00D95D13" w:rsidRPr="00D95D13" w:rsidRDefault="00D95D13" w:rsidP="00931A08">
            <w:pPr>
              <w:pStyle w:val="TableParagraph"/>
              <w:ind w:left="284" w:right="59"/>
              <w:rPr>
                <w:sz w:val="24"/>
                <w:lang w:val="ru-RU"/>
              </w:rPr>
            </w:pPr>
            <w:r w:rsidRPr="00D95D13">
              <w:rPr>
                <w:sz w:val="24"/>
                <w:lang w:val="ru-RU"/>
              </w:rPr>
              <w:t>Классный час, посвященный Дню солидарности в борьбе с терроризмом и Дню окончания Второй мировой войны.</w:t>
            </w:r>
          </w:p>
        </w:tc>
        <w:tc>
          <w:tcPr>
            <w:tcW w:w="1145" w:type="dxa"/>
            <w:tcBorders>
              <w:top w:val="single" w:sz="4" w:space="0" w:color="000000"/>
            </w:tcBorders>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Borders>
              <w:top w:val="single" w:sz="4" w:space="0" w:color="000000"/>
            </w:tcBorders>
          </w:tcPr>
          <w:p w:rsidR="00D95D13" w:rsidRPr="00A45F04" w:rsidRDefault="00D95D13" w:rsidP="00931A08">
            <w:pPr>
              <w:pStyle w:val="TableParagraph"/>
              <w:ind w:right="42"/>
              <w:rPr>
                <w:sz w:val="24"/>
              </w:rPr>
            </w:pPr>
            <w:r w:rsidRPr="00A45F04">
              <w:rPr>
                <w:sz w:val="24"/>
              </w:rPr>
              <w:t>Сентябрь</w:t>
            </w:r>
          </w:p>
          <w:p w:rsidR="00D95D13" w:rsidRPr="00A45F04" w:rsidRDefault="00D95D13" w:rsidP="00931A08">
            <w:pPr>
              <w:pStyle w:val="TableParagraph"/>
              <w:ind w:right="42"/>
              <w:rPr>
                <w:sz w:val="24"/>
              </w:rPr>
            </w:pPr>
            <w:r w:rsidRPr="00A45F04">
              <w:rPr>
                <w:sz w:val="24"/>
              </w:rPr>
              <w:t>(03.09)</w:t>
            </w:r>
          </w:p>
        </w:tc>
        <w:tc>
          <w:tcPr>
            <w:tcW w:w="2654" w:type="dxa"/>
            <w:tcBorders>
              <w:top w:val="single" w:sz="4" w:space="0" w:color="000000"/>
            </w:tcBorders>
          </w:tcPr>
          <w:p w:rsidR="00D95D13" w:rsidRPr="00A45F04" w:rsidRDefault="00D95D13" w:rsidP="00931A08">
            <w:pPr>
              <w:pStyle w:val="TableParagraph"/>
              <w:ind w:left="895" w:right="49" w:hanging="801"/>
              <w:rPr>
                <w:sz w:val="24"/>
              </w:rPr>
            </w:pPr>
            <w:r w:rsidRPr="00A45F04">
              <w:rPr>
                <w:sz w:val="24"/>
              </w:rPr>
              <w:t>Классные руководители</w:t>
            </w:r>
          </w:p>
        </w:tc>
      </w:tr>
      <w:tr w:rsidR="00D95D13" w:rsidRPr="00A45F04" w:rsidTr="00931A08">
        <w:trPr>
          <w:gridAfter w:val="1"/>
          <w:wAfter w:w="7" w:type="dxa"/>
          <w:trHeight w:val="1002"/>
        </w:trPr>
        <w:tc>
          <w:tcPr>
            <w:tcW w:w="3974" w:type="dxa"/>
            <w:tcBorders>
              <w:top w:val="single" w:sz="4" w:space="0" w:color="000000"/>
            </w:tcBorders>
          </w:tcPr>
          <w:p w:rsidR="00D95D13" w:rsidRPr="00D95D13" w:rsidRDefault="00D95D13" w:rsidP="00931A08">
            <w:pPr>
              <w:pStyle w:val="TableParagraph"/>
              <w:ind w:left="284" w:right="59"/>
              <w:rPr>
                <w:sz w:val="24"/>
                <w:lang w:val="ru-RU"/>
              </w:rPr>
            </w:pPr>
            <w:r w:rsidRPr="00D95D13">
              <w:rPr>
                <w:sz w:val="24"/>
                <w:lang w:val="ru-RU"/>
              </w:rPr>
              <w:t>Международный день пожилых людей. Международный день музыки.</w:t>
            </w:r>
          </w:p>
        </w:tc>
        <w:tc>
          <w:tcPr>
            <w:tcW w:w="1145" w:type="dxa"/>
            <w:tcBorders>
              <w:top w:val="single" w:sz="4" w:space="0" w:color="000000"/>
            </w:tcBorders>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Borders>
              <w:top w:val="single" w:sz="4" w:space="0" w:color="000000"/>
            </w:tcBorders>
          </w:tcPr>
          <w:p w:rsidR="00D95D13" w:rsidRPr="00A45F04" w:rsidRDefault="00D95D13" w:rsidP="00931A08">
            <w:pPr>
              <w:pStyle w:val="TableParagraph"/>
              <w:ind w:right="42"/>
              <w:rPr>
                <w:sz w:val="24"/>
              </w:rPr>
            </w:pPr>
            <w:r w:rsidRPr="00A45F04">
              <w:rPr>
                <w:sz w:val="24"/>
              </w:rPr>
              <w:t>Октябрь</w:t>
            </w:r>
          </w:p>
          <w:p w:rsidR="00D95D13" w:rsidRPr="00A45F04" w:rsidRDefault="00D95D13" w:rsidP="00931A08">
            <w:pPr>
              <w:pStyle w:val="TableParagraph"/>
              <w:ind w:right="42"/>
              <w:rPr>
                <w:sz w:val="24"/>
              </w:rPr>
            </w:pPr>
            <w:r w:rsidRPr="00A45F04">
              <w:rPr>
                <w:sz w:val="24"/>
              </w:rPr>
              <w:t>(01.10)</w:t>
            </w:r>
          </w:p>
        </w:tc>
        <w:tc>
          <w:tcPr>
            <w:tcW w:w="2654" w:type="dxa"/>
            <w:tcBorders>
              <w:top w:val="single" w:sz="4" w:space="0" w:color="000000"/>
            </w:tcBorders>
          </w:tcPr>
          <w:p w:rsidR="00D95D13" w:rsidRPr="00A45F04" w:rsidRDefault="00D95D13" w:rsidP="00931A08">
            <w:pPr>
              <w:pStyle w:val="TableParagraph"/>
              <w:ind w:left="895" w:right="49" w:hanging="801"/>
              <w:rPr>
                <w:sz w:val="24"/>
              </w:rPr>
            </w:pPr>
            <w:r w:rsidRPr="00A45F04">
              <w:rPr>
                <w:sz w:val="24"/>
              </w:rPr>
              <w:t>Классные руководители</w:t>
            </w:r>
          </w:p>
        </w:tc>
      </w:tr>
      <w:tr w:rsidR="00D95D13" w:rsidRPr="00A45F04" w:rsidTr="00931A08">
        <w:trPr>
          <w:gridAfter w:val="1"/>
          <w:wAfter w:w="7" w:type="dxa"/>
          <w:trHeight w:val="700"/>
        </w:trPr>
        <w:tc>
          <w:tcPr>
            <w:tcW w:w="3974" w:type="dxa"/>
          </w:tcPr>
          <w:p w:rsidR="00D95D13" w:rsidRPr="00D95D13" w:rsidRDefault="00D95D13" w:rsidP="00931A08">
            <w:pPr>
              <w:pStyle w:val="TableParagraph"/>
              <w:ind w:left="284" w:right="59"/>
              <w:rPr>
                <w:sz w:val="24"/>
                <w:lang w:val="ru-RU"/>
              </w:rPr>
            </w:pPr>
            <w:r w:rsidRPr="00D95D13">
              <w:rPr>
                <w:sz w:val="24"/>
                <w:lang w:val="ru-RU"/>
              </w:rPr>
              <w:t>Классный час</w:t>
            </w:r>
          </w:p>
          <w:p w:rsidR="00D95D13" w:rsidRPr="00D95D13" w:rsidRDefault="00D95D13" w:rsidP="00931A08">
            <w:pPr>
              <w:pStyle w:val="TableParagraph"/>
              <w:ind w:left="284" w:right="59"/>
              <w:rPr>
                <w:sz w:val="24"/>
                <w:lang w:val="ru-RU"/>
              </w:rPr>
            </w:pPr>
            <w:r w:rsidRPr="00D95D13">
              <w:rPr>
                <w:sz w:val="24"/>
                <w:lang w:val="ru-RU"/>
              </w:rPr>
              <w:t>«День народного единства»</w:t>
            </w:r>
          </w:p>
        </w:tc>
        <w:tc>
          <w:tcPr>
            <w:tcW w:w="1145" w:type="dxa"/>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Pr>
          <w:p w:rsidR="00D95D13" w:rsidRPr="00A45F04" w:rsidRDefault="00D95D13" w:rsidP="00931A08">
            <w:pPr>
              <w:pStyle w:val="TableParagraph"/>
              <w:ind w:right="42"/>
              <w:rPr>
                <w:sz w:val="24"/>
              </w:rPr>
            </w:pPr>
            <w:r w:rsidRPr="00A45F04">
              <w:rPr>
                <w:sz w:val="24"/>
              </w:rPr>
              <w:t>Ноябрь</w:t>
            </w:r>
          </w:p>
          <w:p w:rsidR="00D95D13" w:rsidRPr="00A45F04" w:rsidRDefault="00D95D13" w:rsidP="00931A08">
            <w:pPr>
              <w:pStyle w:val="TableParagraph"/>
              <w:ind w:right="42"/>
              <w:rPr>
                <w:sz w:val="24"/>
              </w:rPr>
            </w:pPr>
            <w:r w:rsidRPr="00A45F04">
              <w:rPr>
                <w:sz w:val="24"/>
              </w:rPr>
              <w:t>(04.11)</w:t>
            </w:r>
          </w:p>
        </w:tc>
        <w:tc>
          <w:tcPr>
            <w:tcW w:w="2654" w:type="dxa"/>
          </w:tcPr>
          <w:p w:rsidR="00D95D13" w:rsidRPr="00A45F04" w:rsidRDefault="00D95D13" w:rsidP="00931A08">
            <w:pPr>
              <w:pStyle w:val="TableParagraph"/>
              <w:ind w:left="74" w:right="48"/>
              <w:rPr>
                <w:sz w:val="24"/>
              </w:rPr>
            </w:pPr>
            <w:r w:rsidRPr="00A45F04">
              <w:rPr>
                <w:sz w:val="24"/>
              </w:rPr>
              <w:t>Классные руководители</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978"/>
        </w:trPr>
        <w:tc>
          <w:tcPr>
            <w:tcW w:w="3974" w:type="dxa"/>
            <w:tcBorders>
              <w:left w:val="single" w:sz="6" w:space="0" w:color="222222"/>
              <w:bottom w:val="single" w:sz="6" w:space="0" w:color="222222"/>
              <w:right w:val="single" w:sz="6" w:space="0" w:color="222222"/>
            </w:tcBorders>
          </w:tcPr>
          <w:p w:rsidR="00D95D13" w:rsidRPr="00D95D13" w:rsidRDefault="00D95D13" w:rsidP="00931A08">
            <w:pPr>
              <w:pStyle w:val="TableParagraph"/>
              <w:ind w:left="284" w:right="59" w:hanging="1"/>
              <w:rPr>
                <w:sz w:val="24"/>
                <w:lang w:val="ru-RU"/>
              </w:rPr>
            </w:pPr>
            <w:r w:rsidRPr="00D95D13">
              <w:rPr>
                <w:sz w:val="24"/>
                <w:lang w:val="ru-RU"/>
              </w:rPr>
              <w:t>«Когда душа умеет видеть -услышать сердце поспешит», посвященный Дню инвалидов и Дню неизвестного солдата</w:t>
            </w:r>
          </w:p>
        </w:tc>
        <w:tc>
          <w:tcPr>
            <w:tcW w:w="1145" w:type="dxa"/>
            <w:tcBorders>
              <w:left w:val="single" w:sz="6" w:space="0" w:color="222222"/>
              <w:bottom w:val="single" w:sz="6" w:space="0" w:color="222222"/>
              <w:right w:val="single" w:sz="6" w:space="0" w:color="222222"/>
            </w:tcBorders>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Borders>
              <w:left w:val="single" w:sz="6" w:space="0" w:color="222222"/>
              <w:bottom w:val="single" w:sz="6" w:space="0" w:color="222222"/>
              <w:right w:val="single" w:sz="6" w:space="0" w:color="222222"/>
            </w:tcBorders>
          </w:tcPr>
          <w:p w:rsidR="00D95D13" w:rsidRPr="00A45F04" w:rsidRDefault="00D95D13" w:rsidP="00931A08">
            <w:pPr>
              <w:pStyle w:val="TableParagraph"/>
              <w:ind w:right="42"/>
              <w:rPr>
                <w:sz w:val="24"/>
              </w:rPr>
            </w:pPr>
            <w:r w:rsidRPr="00A45F04">
              <w:rPr>
                <w:sz w:val="24"/>
              </w:rPr>
              <w:t>Декабрь</w:t>
            </w:r>
          </w:p>
          <w:p w:rsidR="00D95D13" w:rsidRPr="00A45F04" w:rsidRDefault="00D95D13" w:rsidP="00931A08">
            <w:pPr>
              <w:pStyle w:val="TableParagraph"/>
              <w:ind w:right="42"/>
              <w:rPr>
                <w:sz w:val="24"/>
              </w:rPr>
            </w:pPr>
            <w:r w:rsidRPr="00A45F04">
              <w:rPr>
                <w:sz w:val="24"/>
              </w:rPr>
              <w:t>(03.12)</w:t>
            </w:r>
          </w:p>
        </w:tc>
        <w:tc>
          <w:tcPr>
            <w:tcW w:w="2654" w:type="dxa"/>
            <w:tcBorders>
              <w:left w:val="single" w:sz="6" w:space="0" w:color="222222"/>
              <w:bottom w:val="single" w:sz="6" w:space="0" w:color="222222"/>
              <w:right w:val="single" w:sz="6" w:space="0" w:color="222222"/>
            </w:tcBorders>
          </w:tcPr>
          <w:p w:rsidR="00D95D13" w:rsidRPr="00A45F04" w:rsidRDefault="00D95D13" w:rsidP="00931A08">
            <w:pPr>
              <w:pStyle w:val="TableParagraph"/>
              <w:ind w:left="895" w:right="49" w:hanging="801"/>
              <w:rPr>
                <w:sz w:val="24"/>
              </w:rPr>
            </w:pPr>
            <w:r w:rsidRPr="00A45F04">
              <w:rPr>
                <w:sz w:val="24"/>
              </w:rPr>
              <w:t>Классные руководители</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1233"/>
        </w:trPr>
        <w:tc>
          <w:tcPr>
            <w:tcW w:w="3974" w:type="dxa"/>
            <w:tcBorders>
              <w:top w:val="single" w:sz="6" w:space="0" w:color="222222"/>
              <w:left w:val="single" w:sz="6" w:space="0" w:color="222222"/>
              <w:bottom w:val="single" w:sz="6" w:space="0" w:color="222222"/>
              <w:right w:val="single" w:sz="6" w:space="0" w:color="222222"/>
            </w:tcBorders>
          </w:tcPr>
          <w:p w:rsidR="00D95D13" w:rsidRPr="00D95D13" w:rsidRDefault="00D95D13" w:rsidP="00931A08">
            <w:pPr>
              <w:pStyle w:val="TableParagraph"/>
              <w:ind w:left="284" w:right="59"/>
              <w:rPr>
                <w:sz w:val="24"/>
                <w:lang w:val="ru-RU"/>
              </w:rPr>
            </w:pPr>
            <w:r w:rsidRPr="00D95D13">
              <w:rPr>
                <w:sz w:val="24"/>
                <w:lang w:val="ru-RU"/>
              </w:rPr>
              <w:t>Урок мужества, посвященный Дню полного освобождения Ленинграда от фашистской блокады</w:t>
            </w:r>
          </w:p>
        </w:tc>
        <w:tc>
          <w:tcPr>
            <w:tcW w:w="1145"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right="42"/>
              <w:rPr>
                <w:sz w:val="24"/>
              </w:rPr>
            </w:pPr>
            <w:r w:rsidRPr="00A45F04">
              <w:rPr>
                <w:sz w:val="24"/>
              </w:rPr>
              <w:t>Январь</w:t>
            </w:r>
          </w:p>
          <w:p w:rsidR="00D95D13" w:rsidRPr="00A45F04" w:rsidRDefault="00D95D13" w:rsidP="00931A08">
            <w:pPr>
              <w:pStyle w:val="TableParagraph"/>
              <w:ind w:right="42"/>
              <w:rPr>
                <w:sz w:val="24"/>
              </w:rPr>
            </w:pPr>
            <w:r w:rsidRPr="00A45F04">
              <w:rPr>
                <w:sz w:val="24"/>
              </w:rPr>
              <w:t>(27.01)</w:t>
            </w:r>
          </w:p>
        </w:tc>
        <w:tc>
          <w:tcPr>
            <w:tcW w:w="2654" w:type="dxa"/>
            <w:tcBorders>
              <w:top w:val="single" w:sz="6" w:space="0" w:color="222222"/>
              <w:left w:val="single" w:sz="6" w:space="0" w:color="222222"/>
              <w:bottom w:val="single" w:sz="6" w:space="0" w:color="222222"/>
              <w:right w:val="single" w:sz="6" w:space="0" w:color="222222"/>
            </w:tcBorders>
          </w:tcPr>
          <w:p w:rsidR="00D95D13" w:rsidRPr="00D95D13" w:rsidRDefault="00D95D13" w:rsidP="00931A08">
            <w:pPr>
              <w:pStyle w:val="TableParagraph"/>
              <w:ind w:left="230" w:right="48" w:hanging="135"/>
              <w:rPr>
                <w:sz w:val="24"/>
                <w:lang w:val="ru-RU"/>
              </w:rPr>
            </w:pPr>
            <w:r w:rsidRPr="00D95D13">
              <w:rPr>
                <w:sz w:val="24"/>
                <w:lang w:val="ru-RU"/>
              </w:rPr>
              <w:t>Классные руководители</w:t>
            </w:r>
          </w:p>
          <w:p w:rsidR="00D95D13" w:rsidRPr="00D95D13" w:rsidRDefault="00D95D13" w:rsidP="00931A08">
            <w:pPr>
              <w:pStyle w:val="TableParagraph"/>
              <w:ind w:left="230" w:right="48" w:hanging="135"/>
              <w:rPr>
                <w:sz w:val="24"/>
                <w:lang w:val="ru-RU"/>
              </w:rPr>
            </w:pPr>
            <w:r w:rsidRPr="00D95D13">
              <w:rPr>
                <w:sz w:val="24"/>
                <w:lang w:val="ru-RU"/>
              </w:rPr>
              <w:t>Зам.директора по ВР</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566"/>
        </w:trPr>
        <w:tc>
          <w:tcPr>
            <w:tcW w:w="3974" w:type="dxa"/>
            <w:tcBorders>
              <w:top w:val="single" w:sz="6" w:space="0" w:color="222222"/>
              <w:left w:val="single" w:sz="6" w:space="0" w:color="222222"/>
              <w:right w:val="single" w:sz="6" w:space="0" w:color="222222"/>
            </w:tcBorders>
          </w:tcPr>
          <w:p w:rsidR="00D95D13" w:rsidRPr="00A45F04" w:rsidRDefault="00D95D13" w:rsidP="00931A08">
            <w:pPr>
              <w:pStyle w:val="TableParagraph"/>
              <w:ind w:left="284" w:right="59"/>
              <w:rPr>
                <w:sz w:val="24"/>
              </w:rPr>
            </w:pPr>
            <w:r w:rsidRPr="00A45F04">
              <w:rPr>
                <w:sz w:val="24"/>
              </w:rPr>
              <w:t>День российской науки</w:t>
            </w:r>
          </w:p>
        </w:tc>
        <w:tc>
          <w:tcPr>
            <w:tcW w:w="1145" w:type="dxa"/>
            <w:tcBorders>
              <w:top w:val="single" w:sz="6" w:space="0" w:color="222222"/>
              <w:left w:val="single" w:sz="6" w:space="0" w:color="222222"/>
              <w:right w:val="single" w:sz="6" w:space="0" w:color="222222"/>
            </w:tcBorders>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Borders>
              <w:top w:val="single" w:sz="6" w:space="0" w:color="222222"/>
              <w:left w:val="single" w:sz="6" w:space="0" w:color="222222"/>
              <w:right w:val="single" w:sz="6" w:space="0" w:color="222222"/>
            </w:tcBorders>
          </w:tcPr>
          <w:p w:rsidR="00D95D13" w:rsidRPr="00A45F04" w:rsidRDefault="00D95D13" w:rsidP="00931A08">
            <w:pPr>
              <w:pStyle w:val="TableParagraph"/>
              <w:ind w:right="42"/>
              <w:rPr>
                <w:sz w:val="24"/>
              </w:rPr>
            </w:pPr>
            <w:r w:rsidRPr="00A45F04">
              <w:rPr>
                <w:sz w:val="24"/>
              </w:rPr>
              <w:t>Февраль</w:t>
            </w:r>
          </w:p>
          <w:p w:rsidR="00D95D13" w:rsidRPr="00A45F04" w:rsidRDefault="00D95D13" w:rsidP="00931A08">
            <w:pPr>
              <w:pStyle w:val="TableParagraph"/>
              <w:ind w:right="42"/>
              <w:rPr>
                <w:sz w:val="24"/>
              </w:rPr>
            </w:pPr>
            <w:r w:rsidRPr="00A45F04">
              <w:rPr>
                <w:sz w:val="24"/>
              </w:rPr>
              <w:t>(08.02)</w:t>
            </w:r>
          </w:p>
        </w:tc>
        <w:tc>
          <w:tcPr>
            <w:tcW w:w="2654" w:type="dxa"/>
            <w:tcBorders>
              <w:top w:val="single" w:sz="6" w:space="0" w:color="222222"/>
              <w:left w:val="single" w:sz="6" w:space="0" w:color="222222"/>
              <w:right w:val="single" w:sz="6" w:space="0" w:color="222222"/>
            </w:tcBorders>
          </w:tcPr>
          <w:p w:rsidR="00D95D13" w:rsidRPr="00A45F04" w:rsidRDefault="00D95D13" w:rsidP="00931A08">
            <w:pPr>
              <w:pStyle w:val="TableParagraph"/>
              <w:ind w:left="895" w:right="49" w:hanging="801"/>
              <w:rPr>
                <w:sz w:val="24"/>
              </w:rPr>
            </w:pPr>
            <w:r w:rsidRPr="00A45F04">
              <w:rPr>
                <w:sz w:val="24"/>
              </w:rPr>
              <w:t>Классные руководители</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766"/>
        </w:trPr>
        <w:tc>
          <w:tcPr>
            <w:tcW w:w="3974" w:type="dxa"/>
            <w:tcBorders>
              <w:left w:val="single" w:sz="6" w:space="0" w:color="222222"/>
              <w:right w:val="single" w:sz="6" w:space="0" w:color="222222"/>
            </w:tcBorders>
          </w:tcPr>
          <w:p w:rsidR="00D95D13" w:rsidRPr="00D95D13" w:rsidRDefault="00D95D13" w:rsidP="00931A08">
            <w:pPr>
              <w:pStyle w:val="TableParagraph"/>
              <w:ind w:left="284" w:right="59"/>
              <w:rPr>
                <w:sz w:val="24"/>
                <w:lang w:val="ru-RU"/>
              </w:rPr>
            </w:pPr>
            <w:r w:rsidRPr="00D95D13">
              <w:rPr>
                <w:sz w:val="24"/>
                <w:lang w:val="ru-RU"/>
              </w:rPr>
              <w:t>Международный день борьбы с наркоманией и наркобизнесом.</w:t>
            </w:r>
          </w:p>
        </w:tc>
        <w:tc>
          <w:tcPr>
            <w:tcW w:w="1145" w:type="dxa"/>
            <w:tcBorders>
              <w:left w:val="single" w:sz="6" w:space="0" w:color="222222"/>
              <w:right w:val="single" w:sz="6" w:space="0" w:color="222222"/>
            </w:tcBorders>
          </w:tcPr>
          <w:p w:rsidR="00D95D13" w:rsidRPr="00D95D13" w:rsidRDefault="00D95D13" w:rsidP="00D95D13">
            <w:pPr>
              <w:pStyle w:val="TableParagraph"/>
              <w:ind w:left="136" w:right="130"/>
              <w:rPr>
                <w:sz w:val="24"/>
                <w:lang w:val="ru-RU"/>
              </w:rPr>
            </w:pPr>
            <w:r w:rsidRPr="00A45F04">
              <w:rPr>
                <w:sz w:val="24"/>
              </w:rPr>
              <w:t>5-</w:t>
            </w:r>
            <w:r>
              <w:rPr>
                <w:sz w:val="24"/>
                <w:lang w:val="ru-RU"/>
              </w:rPr>
              <w:t>9</w:t>
            </w:r>
          </w:p>
        </w:tc>
        <w:tc>
          <w:tcPr>
            <w:tcW w:w="2480" w:type="dxa"/>
            <w:tcBorders>
              <w:left w:val="single" w:sz="6" w:space="0" w:color="222222"/>
              <w:right w:val="single" w:sz="6" w:space="0" w:color="222222"/>
            </w:tcBorders>
          </w:tcPr>
          <w:p w:rsidR="00D95D13" w:rsidRPr="00A45F04" w:rsidRDefault="00D95D13" w:rsidP="00931A08">
            <w:pPr>
              <w:pStyle w:val="TableParagraph"/>
              <w:ind w:right="42"/>
              <w:rPr>
                <w:sz w:val="24"/>
              </w:rPr>
            </w:pPr>
            <w:r w:rsidRPr="00A45F04">
              <w:rPr>
                <w:sz w:val="24"/>
              </w:rPr>
              <w:t>Март</w:t>
            </w:r>
          </w:p>
          <w:p w:rsidR="00D95D13" w:rsidRPr="00A45F04" w:rsidRDefault="00D95D13" w:rsidP="00931A08">
            <w:pPr>
              <w:pStyle w:val="TableParagraph"/>
              <w:ind w:right="42"/>
              <w:rPr>
                <w:sz w:val="24"/>
              </w:rPr>
            </w:pPr>
            <w:r w:rsidRPr="00A45F04">
              <w:rPr>
                <w:sz w:val="24"/>
              </w:rPr>
              <w:t>(01.03)</w:t>
            </w:r>
          </w:p>
        </w:tc>
        <w:tc>
          <w:tcPr>
            <w:tcW w:w="2654" w:type="dxa"/>
            <w:tcBorders>
              <w:left w:val="single" w:sz="6" w:space="0" w:color="222222"/>
              <w:right w:val="single" w:sz="6" w:space="0" w:color="222222"/>
            </w:tcBorders>
          </w:tcPr>
          <w:p w:rsidR="00D95D13" w:rsidRPr="00A45F04" w:rsidRDefault="00D95D13" w:rsidP="00931A08">
            <w:pPr>
              <w:pStyle w:val="TableParagraph"/>
              <w:ind w:left="74" w:right="45"/>
              <w:rPr>
                <w:sz w:val="24"/>
              </w:rPr>
            </w:pPr>
            <w:r w:rsidRPr="00A45F04">
              <w:rPr>
                <w:sz w:val="24"/>
              </w:rPr>
              <w:t>Классные руководители</w:t>
            </w:r>
          </w:p>
          <w:p w:rsidR="00D95D13" w:rsidRPr="00A45F04" w:rsidRDefault="00D95D13" w:rsidP="00931A08">
            <w:pPr>
              <w:pStyle w:val="TableParagraph"/>
              <w:ind w:left="74" w:right="47"/>
              <w:rPr>
                <w:sz w:val="24"/>
              </w:rPr>
            </w:pPr>
            <w:r w:rsidRPr="00A45F04">
              <w:rPr>
                <w:sz w:val="24"/>
              </w:rPr>
              <w:t>Психолог</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639"/>
        </w:trPr>
        <w:tc>
          <w:tcPr>
            <w:tcW w:w="3974" w:type="dxa"/>
            <w:tcBorders>
              <w:left w:val="single" w:sz="6" w:space="0" w:color="222222"/>
              <w:bottom w:val="single" w:sz="6" w:space="0" w:color="222222"/>
              <w:right w:val="single" w:sz="6" w:space="0" w:color="222222"/>
            </w:tcBorders>
          </w:tcPr>
          <w:p w:rsidR="00D95D13" w:rsidRPr="00A45F04" w:rsidRDefault="00D95D13" w:rsidP="00931A08">
            <w:pPr>
              <w:pStyle w:val="TableParagraph"/>
              <w:ind w:left="284" w:right="59"/>
              <w:rPr>
                <w:sz w:val="24"/>
              </w:rPr>
            </w:pPr>
            <w:r w:rsidRPr="00A45F04">
              <w:rPr>
                <w:sz w:val="24"/>
              </w:rPr>
              <w:t>Присоединение Крыма к России</w:t>
            </w:r>
          </w:p>
        </w:tc>
        <w:tc>
          <w:tcPr>
            <w:tcW w:w="1145" w:type="dxa"/>
            <w:tcBorders>
              <w:left w:val="single" w:sz="6" w:space="0" w:color="222222"/>
              <w:bottom w:val="single" w:sz="6" w:space="0" w:color="222222"/>
              <w:right w:val="single" w:sz="6" w:space="0" w:color="222222"/>
            </w:tcBorders>
          </w:tcPr>
          <w:p w:rsidR="00D95D13" w:rsidRPr="00D95D13" w:rsidRDefault="00D95D13" w:rsidP="00D95D13">
            <w:pPr>
              <w:pStyle w:val="TableParagraph"/>
              <w:ind w:left="136" w:right="130"/>
              <w:rPr>
                <w:sz w:val="24"/>
                <w:lang w:val="ru-RU"/>
              </w:rPr>
            </w:pPr>
            <w:r>
              <w:rPr>
                <w:sz w:val="24"/>
                <w:lang w:val="ru-RU"/>
              </w:rPr>
              <w:t>5</w:t>
            </w:r>
            <w:r w:rsidRPr="00A45F04">
              <w:rPr>
                <w:sz w:val="24"/>
              </w:rPr>
              <w:t>-</w:t>
            </w:r>
            <w:r>
              <w:rPr>
                <w:sz w:val="24"/>
                <w:lang w:val="ru-RU"/>
              </w:rPr>
              <w:t>9</w:t>
            </w:r>
          </w:p>
        </w:tc>
        <w:tc>
          <w:tcPr>
            <w:tcW w:w="2480" w:type="dxa"/>
            <w:tcBorders>
              <w:left w:val="single" w:sz="6" w:space="0" w:color="222222"/>
              <w:bottom w:val="single" w:sz="6" w:space="0" w:color="222222"/>
              <w:right w:val="single" w:sz="6" w:space="0" w:color="222222"/>
            </w:tcBorders>
          </w:tcPr>
          <w:p w:rsidR="00D95D13" w:rsidRPr="00A45F04" w:rsidRDefault="00D95D13" w:rsidP="00931A08">
            <w:pPr>
              <w:pStyle w:val="TableParagraph"/>
              <w:ind w:right="42"/>
              <w:rPr>
                <w:sz w:val="24"/>
              </w:rPr>
            </w:pPr>
            <w:r w:rsidRPr="00A45F04">
              <w:rPr>
                <w:sz w:val="24"/>
              </w:rPr>
              <w:t>Март</w:t>
            </w:r>
          </w:p>
          <w:p w:rsidR="00D95D13" w:rsidRPr="00A45F04" w:rsidRDefault="00D95D13" w:rsidP="00931A08">
            <w:pPr>
              <w:pStyle w:val="TableParagraph"/>
              <w:ind w:right="42"/>
              <w:rPr>
                <w:sz w:val="24"/>
              </w:rPr>
            </w:pPr>
            <w:r w:rsidRPr="00A45F04">
              <w:rPr>
                <w:sz w:val="24"/>
              </w:rPr>
              <w:t>(18.03)</w:t>
            </w:r>
          </w:p>
        </w:tc>
        <w:tc>
          <w:tcPr>
            <w:tcW w:w="2654" w:type="dxa"/>
            <w:tcBorders>
              <w:left w:val="single" w:sz="6" w:space="0" w:color="222222"/>
              <w:bottom w:val="single" w:sz="6" w:space="0" w:color="222222"/>
              <w:right w:val="single" w:sz="6" w:space="0" w:color="222222"/>
            </w:tcBorders>
          </w:tcPr>
          <w:p w:rsidR="00D95D13" w:rsidRPr="00A45F04" w:rsidRDefault="00D95D13" w:rsidP="00931A08">
            <w:pPr>
              <w:pStyle w:val="TableParagraph"/>
              <w:ind w:left="74" w:right="45"/>
              <w:rPr>
                <w:sz w:val="24"/>
              </w:rPr>
            </w:pPr>
            <w:r w:rsidRPr="00A45F04">
              <w:rPr>
                <w:sz w:val="24"/>
              </w:rPr>
              <w:t>Классные руководители</w:t>
            </w:r>
          </w:p>
          <w:p w:rsidR="00D95D13" w:rsidRPr="00A45F04" w:rsidRDefault="00D95D13" w:rsidP="00931A08">
            <w:pPr>
              <w:pStyle w:val="TableParagraph"/>
              <w:ind w:left="74" w:right="45"/>
              <w:rPr>
                <w:sz w:val="24"/>
              </w:rPr>
            </w:pP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700"/>
        </w:trPr>
        <w:tc>
          <w:tcPr>
            <w:tcW w:w="3974" w:type="dxa"/>
            <w:tcBorders>
              <w:top w:val="single" w:sz="6" w:space="0" w:color="222222"/>
              <w:left w:val="single" w:sz="6" w:space="0" w:color="222222"/>
              <w:bottom w:val="single" w:sz="6" w:space="0" w:color="222222"/>
              <w:right w:val="single" w:sz="6" w:space="0" w:color="222222"/>
            </w:tcBorders>
          </w:tcPr>
          <w:p w:rsidR="00D95D13" w:rsidRPr="00D95D13" w:rsidRDefault="00D95D13" w:rsidP="00931A08">
            <w:pPr>
              <w:pStyle w:val="TableParagraph"/>
              <w:ind w:left="284" w:right="59"/>
              <w:rPr>
                <w:sz w:val="24"/>
                <w:lang w:val="ru-RU"/>
              </w:rPr>
            </w:pPr>
            <w:r w:rsidRPr="00D95D13">
              <w:rPr>
                <w:sz w:val="24"/>
                <w:lang w:val="ru-RU"/>
              </w:rPr>
              <w:t>День космонавтики. Гагаринский урок «Космос – это мы».</w:t>
            </w:r>
          </w:p>
        </w:tc>
        <w:tc>
          <w:tcPr>
            <w:tcW w:w="1145"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right="42"/>
              <w:rPr>
                <w:sz w:val="24"/>
              </w:rPr>
            </w:pPr>
            <w:r w:rsidRPr="00A45F04">
              <w:rPr>
                <w:sz w:val="24"/>
              </w:rPr>
              <w:t>Апрель</w:t>
            </w:r>
          </w:p>
          <w:p w:rsidR="00D95D13" w:rsidRPr="00A45F04" w:rsidRDefault="00D95D13" w:rsidP="00931A08">
            <w:pPr>
              <w:pStyle w:val="TableParagraph"/>
              <w:ind w:right="42"/>
              <w:rPr>
                <w:sz w:val="24"/>
              </w:rPr>
            </w:pPr>
            <w:r w:rsidRPr="00A45F04">
              <w:rPr>
                <w:sz w:val="24"/>
              </w:rPr>
              <w:t>(12.04)</w:t>
            </w:r>
          </w:p>
        </w:tc>
        <w:tc>
          <w:tcPr>
            <w:tcW w:w="2654"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895" w:right="49" w:hanging="801"/>
              <w:rPr>
                <w:sz w:val="24"/>
              </w:rPr>
            </w:pPr>
            <w:r w:rsidRPr="00A45F04">
              <w:rPr>
                <w:sz w:val="24"/>
              </w:rPr>
              <w:t>Классные руководители</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978"/>
        </w:trPr>
        <w:tc>
          <w:tcPr>
            <w:tcW w:w="3974" w:type="dxa"/>
            <w:tcBorders>
              <w:top w:val="single" w:sz="6" w:space="0" w:color="222222"/>
              <w:left w:val="single" w:sz="6" w:space="0" w:color="222222"/>
              <w:bottom w:val="single" w:sz="6" w:space="0" w:color="222222"/>
              <w:right w:val="single" w:sz="6" w:space="0" w:color="222222"/>
            </w:tcBorders>
          </w:tcPr>
          <w:p w:rsidR="00D95D13" w:rsidRPr="00D95D13" w:rsidRDefault="00D95D13" w:rsidP="00931A08">
            <w:pPr>
              <w:pStyle w:val="TableParagraph"/>
              <w:ind w:left="284" w:right="59"/>
              <w:rPr>
                <w:sz w:val="24"/>
                <w:lang w:val="ru-RU"/>
              </w:rPr>
            </w:pPr>
            <w:r w:rsidRPr="00D95D13">
              <w:rPr>
                <w:sz w:val="24"/>
                <w:lang w:val="ru-RU"/>
              </w:rPr>
              <w:t>День Победы «Этих дней не смолкнет слава!»</w:t>
            </w:r>
          </w:p>
        </w:tc>
        <w:tc>
          <w:tcPr>
            <w:tcW w:w="1145"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136" w:right="130"/>
              <w:rPr>
                <w:sz w:val="24"/>
              </w:rPr>
            </w:pPr>
            <w:r>
              <w:rPr>
                <w:sz w:val="24"/>
                <w:lang w:val="ru-RU"/>
              </w:rPr>
              <w:t>5</w:t>
            </w:r>
            <w:r w:rsidRPr="00A45F04">
              <w:rPr>
                <w:sz w:val="24"/>
              </w:rPr>
              <w:t>-9</w:t>
            </w:r>
          </w:p>
        </w:tc>
        <w:tc>
          <w:tcPr>
            <w:tcW w:w="2480"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right="42"/>
              <w:rPr>
                <w:sz w:val="24"/>
              </w:rPr>
            </w:pPr>
            <w:r w:rsidRPr="00A45F04">
              <w:rPr>
                <w:sz w:val="24"/>
              </w:rPr>
              <w:t>Май</w:t>
            </w:r>
          </w:p>
          <w:p w:rsidR="00D95D13" w:rsidRPr="00A45F04" w:rsidRDefault="00D95D13" w:rsidP="00931A08">
            <w:pPr>
              <w:pStyle w:val="TableParagraph"/>
              <w:ind w:right="42"/>
              <w:rPr>
                <w:sz w:val="24"/>
              </w:rPr>
            </w:pPr>
            <w:r w:rsidRPr="00A45F04">
              <w:rPr>
                <w:sz w:val="24"/>
              </w:rPr>
              <w:t>(09.05)</w:t>
            </w:r>
          </w:p>
        </w:tc>
        <w:tc>
          <w:tcPr>
            <w:tcW w:w="2654"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80" w:right="80"/>
              <w:rPr>
                <w:sz w:val="24"/>
              </w:rPr>
            </w:pPr>
            <w:r w:rsidRPr="00A45F04">
              <w:rPr>
                <w:sz w:val="24"/>
              </w:rPr>
              <w:t>Классные руководители</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6"/>
        </w:trPr>
        <w:tc>
          <w:tcPr>
            <w:tcW w:w="10260" w:type="dxa"/>
            <w:gridSpan w:val="5"/>
            <w:tcBorders>
              <w:top w:val="single" w:sz="6" w:space="0" w:color="222222"/>
              <w:left w:val="single" w:sz="6" w:space="0" w:color="222222"/>
              <w:bottom w:val="single" w:sz="6" w:space="0" w:color="222222"/>
              <w:right w:val="single" w:sz="6" w:space="0" w:color="222222"/>
            </w:tcBorders>
            <w:shd w:val="clear" w:color="auto" w:fill="F2F2F2" w:themeFill="background1" w:themeFillShade="F2"/>
          </w:tcPr>
          <w:p w:rsidR="00D95D13" w:rsidRPr="00A45F04" w:rsidRDefault="00D95D13" w:rsidP="00931A08">
            <w:pPr>
              <w:pStyle w:val="TableParagraph"/>
              <w:ind w:left="1270" w:right="1248"/>
              <w:rPr>
                <w:sz w:val="24"/>
              </w:rPr>
            </w:pPr>
            <w:r w:rsidRPr="00A45F04">
              <w:rPr>
                <w:sz w:val="24"/>
              </w:rPr>
              <w:t>Индивидуальная работа с обучающимися</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700"/>
        </w:trPr>
        <w:tc>
          <w:tcPr>
            <w:tcW w:w="3974"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425" w:right="591"/>
              <w:rPr>
                <w:sz w:val="24"/>
              </w:rPr>
            </w:pPr>
            <w:r w:rsidRPr="00A45F04">
              <w:rPr>
                <w:sz w:val="24"/>
              </w:rPr>
              <w:t>Индивидуальные беседы с обучающимися</w:t>
            </w:r>
          </w:p>
        </w:tc>
        <w:tc>
          <w:tcPr>
            <w:tcW w:w="1145" w:type="dxa"/>
            <w:tcBorders>
              <w:top w:val="single" w:sz="6" w:space="0" w:color="222222"/>
              <w:left w:val="single" w:sz="6" w:space="0" w:color="222222"/>
              <w:bottom w:val="single" w:sz="6" w:space="0" w:color="222222"/>
              <w:right w:val="single" w:sz="6" w:space="0" w:color="222222"/>
            </w:tcBorders>
          </w:tcPr>
          <w:p w:rsidR="00D95D13" w:rsidRPr="00A45F04" w:rsidRDefault="00931A08" w:rsidP="00931A08">
            <w:pPr>
              <w:pStyle w:val="TableParagraph"/>
              <w:ind w:right="619"/>
              <w:jc w:val="right"/>
              <w:rPr>
                <w:sz w:val="24"/>
              </w:rPr>
            </w:pPr>
            <w:r>
              <w:rPr>
                <w:sz w:val="24"/>
                <w:lang w:val="ru-RU"/>
              </w:rPr>
              <w:t>5</w:t>
            </w:r>
            <w:r w:rsidR="00D95D13" w:rsidRPr="00A45F04">
              <w:rPr>
                <w:sz w:val="24"/>
              </w:rPr>
              <w:t>–9</w:t>
            </w:r>
          </w:p>
        </w:tc>
        <w:tc>
          <w:tcPr>
            <w:tcW w:w="2480"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320" w:right="277" w:hanging="21"/>
              <w:rPr>
                <w:sz w:val="24"/>
              </w:rPr>
            </w:pPr>
            <w:r w:rsidRPr="00A45F04">
              <w:rPr>
                <w:sz w:val="24"/>
              </w:rPr>
              <w:t>По мере необходимости</w:t>
            </w:r>
          </w:p>
        </w:tc>
        <w:tc>
          <w:tcPr>
            <w:tcW w:w="2654"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201" w:right="49" w:hanging="107"/>
              <w:rPr>
                <w:sz w:val="24"/>
              </w:rPr>
            </w:pPr>
            <w:r w:rsidRPr="00A45F04">
              <w:rPr>
                <w:sz w:val="24"/>
              </w:rPr>
              <w:t>Классные руководители</w:t>
            </w:r>
          </w:p>
          <w:p w:rsidR="00D95D13" w:rsidRPr="00A45F04" w:rsidRDefault="00D95D13" w:rsidP="00931A08">
            <w:pPr>
              <w:pStyle w:val="TableParagraph"/>
              <w:ind w:left="201" w:right="49" w:hanging="107"/>
              <w:rPr>
                <w:sz w:val="24"/>
              </w:rPr>
            </w:pPr>
            <w:r w:rsidRPr="00A45F04">
              <w:rPr>
                <w:sz w:val="24"/>
              </w:rPr>
              <w:t>Учителя предметники</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700"/>
        </w:trPr>
        <w:tc>
          <w:tcPr>
            <w:tcW w:w="3974"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425" w:right="591"/>
              <w:rPr>
                <w:sz w:val="24"/>
              </w:rPr>
            </w:pPr>
            <w:r w:rsidRPr="00A45F04">
              <w:rPr>
                <w:sz w:val="24"/>
              </w:rPr>
              <w:t>Работа со слабоуспевающими детьми</w:t>
            </w:r>
          </w:p>
        </w:tc>
        <w:tc>
          <w:tcPr>
            <w:tcW w:w="1145" w:type="dxa"/>
            <w:tcBorders>
              <w:top w:val="single" w:sz="6" w:space="0" w:color="222222"/>
              <w:left w:val="single" w:sz="6" w:space="0" w:color="222222"/>
              <w:bottom w:val="single" w:sz="6" w:space="0" w:color="222222"/>
              <w:right w:val="single" w:sz="6" w:space="0" w:color="222222"/>
            </w:tcBorders>
          </w:tcPr>
          <w:p w:rsidR="00D95D13" w:rsidRPr="00A45F04" w:rsidRDefault="00931A08" w:rsidP="00931A08">
            <w:pPr>
              <w:pStyle w:val="TableParagraph"/>
              <w:ind w:right="619"/>
              <w:jc w:val="right"/>
              <w:rPr>
                <w:sz w:val="24"/>
              </w:rPr>
            </w:pPr>
            <w:r>
              <w:rPr>
                <w:sz w:val="24"/>
                <w:lang w:val="ru-RU"/>
              </w:rPr>
              <w:t>5</w:t>
            </w:r>
            <w:r w:rsidR="00D95D13" w:rsidRPr="00A45F04">
              <w:rPr>
                <w:sz w:val="24"/>
              </w:rPr>
              <w:t>-9</w:t>
            </w:r>
          </w:p>
        </w:tc>
        <w:tc>
          <w:tcPr>
            <w:tcW w:w="2480"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320" w:right="277" w:hanging="21"/>
              <w:rPr>
                <w:sz w:val="24"/>
              </w:rPr>
            </w:pPr>
            <w:r w:rsidRPr="00A45F04">
              <w:rPr>
                <w:sz w:val="24"/>
              </w:rPr>
              <w:t>По мере необходимости</w:t>
            </w:r>
          </w:p>
        </w:tc>
        <w:tc>
          <w:tcPr>
            <w:tcW w:w="2654"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201" w:right="49" w:hanging="107"/>
              <w:rPr>
                <w:sz w:val="24"/>
              </w:rPr>
            </w:pPr>
            <w:r w:rsidRPr="00A45F04">
              <w:rPr>
                <w:sz w:val="24"/>
              </w:rPr>
              <w:t>Классные руководители</w:t>
            </w:r>
          </w:p>
          <w:p w:rsidR="00D95D13" w:rsidRPr="00A45F04" w:rsidRDefault="00D95D13" w:rsidP="00931A08">
            <w:pPr>
              <w:pStyle w:val="TableParagraph"/>
              <w:ind w:left="201" w:right="49" w:hanging="107"/>
              <w:rPr>
                <w:sz w:val="24"/>
              </w:rPr>
            </w:pPr>
            <w:r w:rsidRPr="00A45F04">
              <w:rPr>
                <w:sz w:val="24"/>
              </w:rPr>
              <w:t>Учителя предметники</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705"/>
        </w:trPr>
        <w:tc>
          <w:tcPr>
            <w:tcW w:w="3974"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425" w:right="591"/>
              <w:rPr>
                <w:sz w:val="24"/>
              </w:rPr>
            </w:pPr>
            <w:r w:rsidRPr="00A45F04">
              <w:rPr>
                <w:sz w:val="24"/>
              </w:rPr>
              <w:t>Адаптация вновь прибывших обучающихся</w:t>
            </w:r>
          </w:p>
        </w:tc>
        <w:tc>
          <w:tcPr>
            <w:tcW w:w="1145" w:type="dxa"/>
            <w:tcBorders>
              <w:top w:val="single" w:sz="6" w:space="0" w:color="222222"/>
              <w:left w:val="single" w:sz="6" w:space="0" w:color="222222"/>
              <w:bottom w:val="single" w:sz="6" w:space="0" w:color="222222"/>
              <w:right w:val="single" w:sz="6" w:space="0" w:color="222222"/>
            </w:tcBorders>
          </w:tcPr>
          <w:p w:rsidR="00D95D13" w:rsidRPr="00A45F04" w:rsidRDefault="00931A08" w:rsidP="00931A08">
            <w:pPr>
              <w:pStyle w:val="TableParagraph"/>
              <w:ind w:right="619"/>
              <w:jc w:val="right"/>
              <w:rPr>
                <w:sz w:val="24"/>
              </w:rPr>
            </w:pPr>
            <w:r>
              <w:rPr>
                <w:sz w:val="24"/>
                <w:lang w:val="ru-RU"/>
              </w:rPr>
              <w:t>5</w:t>
            </w:r>
            <w:r w:rsidR="00D95D13" w:rsidRPr="00A45F04">
              <w:rPr>
                <w:sz w:val="24"/>
              </w:rPr>
              <w:t>-9</w:t>
            </w:r>
          </w:p>
        </w:tc>
        <w:tc>
          <w:tcPr>
            <w:tcW w:w="2480"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284" w:right="42"/>
              <w:rPr>
                <w:sz w:val="24"/>
              </w:rPr>
            </w:pPr>
            <w:r w:rsidRPr="00A45F04">
              <w:rPr>
                <w:sz w:val="24"/>
              </w:rPr>
              <w:t>В течение года</w:t>
            </w:r>
          </w:p>
        </w:tc>
        <w:tc>
          <w:tcPr>
            <w:tcW w:w="2654"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74" w:right="48"/>
              <w:rPr>
                <w:sz w:val="24"/>
              </w:rPr>
            </w:pPr>
            <w:r w:rsidRPr="00A45F04">
              <w:rPr>
                <w:sz w:val="24"/>
              </w:rPr>
              <w:t>Классные руководители</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6"/>
        </w:trPr>
        <w:tc>
          <w:tcPr>
            <w:tcW w:w="10260" w:type="dxa"/>
            <w:gridSpan w:val="5"/>
            <w:tcBorders>
              <w:top w:val="single" w:sz="6" w:space="0" w:color="222222"/>
              <w:left w:val="single" w:sz="6" w:space="0" w:color="222222"/>
              <w:bottom w:val="single" w:sz="6" w:space="0" w:color="222222"/>
              <w:right w:val="single" w:sz="6" w:space="0" w:color="222222"/>
            </w:tcBorders>
            <w:shd w:val="clear" w:color="auto" w:fill="F2F2F2" w:themeFill="background1" w:themeFillShade="F2"/>
          </w:tcPr>
          <w:p w:rsidR="00D95D13" w:rsidRPr="00D95D13" w:rsidRDefault="00D95D13" w:rsidP="00931A08">
            <w:pPr>
              <w:pStyle w:val="TableParagraph"/>
              <w:ind w:left="1270" w:right="1248"/>
              <w:rPr>
                <w:sz w:val="24"/>
                <w:lang w:val="ru-RU"/>
              </w:rPr>
            </w:pPr>
            <w:r w:rsidRPr="00D95D13">
              <w:rPr>
                <w:sz w:val="24"/>
                <w:lang w:val="ru-RU"/>
              </w:rPr>
              <w:t>Работа с учителями-предметниками в классе</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7" w:type="dxa"/>
          <w:trHeight w:val="1530"/>
        </w:trPr>
        <w:tc>
          <w:tcPr>
            <w:tcW w:w="3974" w:type="dxa"/>
            <w:tcBorders>
              <w:top w:val="single" w:sz="6" w:space="0" w:color="222222"/>
              <w:left w:val="single" w:sz="6" w:space="0" w:color="222222"/>
              <w:bottom w:val="single" w:sz="6" w:space="0" w:color="222222"/>
              <w:right w:val="single" w:sz="6" w:space="0" w:color="222222"/>
            </w:tcBorders>
          </w:tcPr>
          <w:p w:rsidR="00D95D13" w:rsidRPr="00D95D13" w:rsidRDefault="00D95D13" w:rsidP="00931A08">
            <w:pPr>
              <w:pStyle w:val="TableParagraph"/>
              <w:ind w:left="425" w:right="59"/>
              <w:rPr>
                <w:sz w:val="24"/>
                <w:lang w:val="ru-RU"/>
              </w:rPr>
            </w:pPr>
            <w:r w:rsidRPr="00D95D13">
              <w:rPr>
                <w:sz w:val="24"/>
                <w:lang w:val="ru-RU"/>
              </w:rPr>
              <w:lastRenderedPageBreak/>
              <w:t>Консультации с учителями-предметниками</w:t>
            </w:r>
          </w:p>
          <w:p w:rsidR="00D95D13" w:rsidRPr="00D95D13" w:rsidRDefault="00D95D13" w:rsidP="00931A08">
            <w:pPr>
              <w:pStyle w:val="TableParagraph"/>
              <w:ind w:left="425" w:right="19"/>
              <w:rPr>
                <w:sz w:val="24"/>
                <w:lang w:val="ru-RU"/>
              </w:rPr>
            </w:pPr>
            <w:r w:rsidRPr="00D95D13">
              <w:rPr>
                <w:sz w:val="24"/>
                <w:lang w:val="ru-RU"/>
              </w:rPr>
              <w:t>(соблюдение единых требований в воспитании, предупреждение и разрешение конфликтов)</w:t>
            </w:r>
          </w:p>
        </w:tc>
        <w:tc>
          <w:tcPr>
            <w:tcW w:w="1145" w:type="dxa"/>
            <w:tcBorders>
              <w:top w:val="single" w:sz="6" w:space="0" w:color="222222"/>
              <w:left w:val="single" w:sz="6" w:space="0" w:color="222222"/>
              <w:bottom w:val="single" w:sz="6" w:space="0" w:color="222222"/>
              <w:right w:val="single" w:sz="6" w:space="0" w:color="222222"/>
            </w:tcBorders>
          </w:tcPr>
          <w:p w:rsidR="00D95D13" w:rsidRPr="00A45F04" w:rsidRDefault="00931A08" w:rsidP="00931A08">
            <w:pPr>
              <w:pStyle w:val="TableParagraph"/>
              <w:ind w:left="-10" w:right="130"/>
              <w:rPr>
                <w:sz w:val="24"/>
              </w:rPr>
            </w:pPr>
            <w:r>
              <w:rPr>
                <w:sz w:val="24"/>
                <w:lang w:val="ru-RU"/>
              </w:rPr>
              <w:t>5</w:t>
            </w:r>
            <w:r w:rsidR="00D95D13" w:rsidRPr="00A45F04">
              <w:rPr>
                <w:sz w:val="24"/>
              </w:rPr>
              <w:t>-9</w:t>
            </w:r>
          </w:p>
        </w:tc>
        <w:tc>
          <w:tcPr>
            <w:tcW w:w="2480"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right="42"/>
              <w:rPr>
                <w:sz w:val="24"/>
              </w:rPr>
            </w:pPr>
            <w:r w:rsidRPr="00A45F04">
              <w:rPr>
                <w:sz w:val="24"/>
              </w:rPr>
              <w:t>По запросу</w:t>
            </w:r>
          </w:p>
        </w:tc>
        <w:tc>
          <w:tcPr>
            <w:tcW w:w="2654"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191" w:right="66" w:hanging="97"/>
              <w:rPr>
                <w:sz w:val="24"/>
              </w:rPr>
            </w:pPr>
            <w:r w:rsidRPr="00A45F04">
              <w:rPr>
                <w:sz w:val="24"/>
              </w:rPr>
              <w:t>Классные руководители</w:t>
            </w:r>
          </w:p>
          <w:p w:rsidR="00D95D13" w:rsidRPr="00A45F04" w:rsidRDefault="00D95D13" w:rsidP="00931A08">
            <w:pPr>
              <w:pStyle w:val="TableParagraph"/>
              <w:ind w:left="191" w:right="66" w:hanging="97"/>
              <w:rPr>
                <w:sz w:val="24"/>
              </w:rPr>
            </w:pPr>
            <w:r w:rsidRPr="00A45F04">
              <w:rPr>
                <w:sz w:val="24"/>
              </w:rPr>
              <w:t>Учителя-предметники</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6"/>
        </w:trPr>
        <w:tc>
          <w:tcPr>
            <w:tcW w:w="10260" w:type="dxa"/>
            <w:gridSpan w:val="5"/>
            <w:tcBorders>
              <w:top w:val="single" w:sz="6" w:space="0" w:color="222222"/>
              <w:left w:val="single" w:sz="6" w:space="0" w:color="222222"/>
              <w:bottom w:val="single" w:sz="6" w:space="0" w:color="222222"/>
              <w:right w:val="single" w:sz="6" w:space="0" w:color="222222"/>
            </w:tcBorders>
            <w:shd w:val="clear" w:color="auto" w:fill="F2F2F2" w:themeFill="background1" w:themeFillShade="F2"/>
          </w:tcPr>
          <w:p w:rsidR="00D95D13" w:rsidRPr="00D95D13" w:rsidRDefault="00D95D13" w:rsidP="00931A08">
            <w:pPr>
              <w:pStyle w:val="TableParagraph"/>
              <w:ind w:left="1270" w:right="1248"/>
              <w:rPr>
                <w:sz w:val="24"/>
                <w:lang w:val="ru-RU"/>
              </w:rPr>
            </w:pPr>
            <w:r w:rsidRPr="00D95D13">
              <w:rPr>
                <w:sz w:val="24"/>
                <w:lang w:val="ru-RU"/>
              </w:rPr>
              <w:t>Работа с родителями обучающихся или их законными представителями</w:t>
            </w:r>
          </w:p>
        </w:tc>
      </w:tr>
      <w:tr w:rsidR="00D95D13" w:rsidRPr="00A45F04" w:rsidTr="00931A08">
        <w:trPr>
          <w:gridAfter w:val="1"/>
          <w:wAfter w:w="7" w:type="dxa"/>
          <w:trHeight w:val="978"/>
        </w:trPr>
        <w:tc>
          <w:tcPr>
            <w:tcW w:w="3974" w:type="dxa"/>
          </w:tcPr>
          <w:p w:rsidR="00D95D13" w:rsidRPr="00A45F04" w:rsidRDefault="00D95D13" w:rsidP="00931A08">
            <w:pPr>
              <w:pStyle w:val="TableParagraph"/>
              <w:ind w:left="425" w:right="59"/>
              <w:rPr>
                <w:sz w:val="24"/>
              </w:rPr>
            </w:pPr>
            <w:r w:rsidRPr="00A45F04">
              <w:rPr>
                <w:sz w:val="24"/>
              </w:rPr>
              <w:t>Классные родительские собрания</w:t>
            </w:r>
          </w:p>
        </w:tc>
        <w:tc>
          <w:tcPr>
            <w:tcW w:w="1145" w:type="dxa"/>
          </w:tcPr>
          <w:p w:rsidR="00D95D13" w:rsidRPr="00A45F04" w:rsidRDefault="00931A08" w:rsidP="00931A08">
            <w:pPr>
              <w:pStyle w:val="TableParagraph"/>
              <w:ind w:left="136" w:right="130"/>
              <w:rPr>
                <w:sz w:val="24"/>
              </w:rPr>
            </w:pPr>
            <w:r>
              <w:rPr>
                <w:sz w:val="24"/>
                <w:lang w:val="ru-RU"/>
              </w:rPr>
              <w:t>5</w:t>
            </w:r>
            <w:r w:rsidR="00D95D13" w:rsidRPr="00A45F04">
              <w:rPr>
                <w:sz w:val="24"/>
              </w:rPr>
              <w:t>-9</w:t>
            </w:r>
          </w:p>
        </w:tc>
        <w:tc>
          <w:tcPr>
            <w:tcW w:w="2480" w:type="dxa"/>
          </w:tcPr>
          <w:p w:rsidR="00D95D13" w:rsidRPr="00D95D13" w:rsidRDefault="00D95D13" w:rsidP="00931A08">
            <w:pPr>
              <w:pStyle w:val="TableParagraph"/>
              <w:ind w:left="229" w:right="204"/>
              <w:rPr>
                <w:sz w:val="24"/>
                <w:lang w:val="ru-RU"/>
              </w:rPr>
            </w:pPr>
            <w:r w:rsidRPr="00D95D13">
              <w:rPr>
                <w:sz w:val="24"/>
                <w:lang w:val="ru-RU"/>
              </w:rPr>
              <w:t>Согласно планам ВР классных руководителей</w:t>
            </w:r>
          </w:p>
        </w:tc>
        <w:tc>
          <w:tcPr>
            <w:tcW w:w="2654" w:type="dxa"/>
          </w:tcPr>
          <w:p w:rsidR="00D95D13" w:rsidRPr="00D95D13" w:rsidRDefault="00D95D13" w:rsidP="00931A08">
            <w:pPr>
              <w:pStyle w:val="TableParagraph"/>
              <w:ind w:left="74" w:right="45"/>
              <w:rPr>
                <w:sz w:val="24"/>
                <w:lang w:val="ru-RU"/>
              </w:rPr>
            </w:pPr>
            <w:r w:rsidRPr="00D95D13">
              <w:rPr>
                <w:sz w:val="24"/>
                <w:lang w:val="ru-RU"/>
              </w:rPr>
              <w:t>Классные руководители</w:t>
            </w:r>
          </w:p>
          <w:p w:rsidR="00D95D13" w:rsidRPr="00D95D13" w:rsidRDefault="00D95D13" w:rsidP="00931A08">
            <w:pPr>
              <w:pStyle w:val="TableParagraph"/>
              <w:ind w:left="74" w:right="45"/>
              <w:rPr>
                <w:sz w:val="24"/>
                <w:lang w:val="ru-RU"/>
              </w:rPr>
            </w:pPr>
            <w:r w:rsidRPr="00D95D13">
              <w:rPr>
                <w:sz w:val="24"/>
                <w:lang w:val="ru-RU"/>
              </w:rPr>
              <w:t>Администрация</w:t>
            </w:r>
          </w:p>
          <w:p w:rsidR="00D95D13" w:rsidRPr="00D95D13" w:rsidRDefault="00D95D13" w:rsidP="00931A08">
            <w:pPr>
              <w:pStyle w:val="TableParagraph"/>
              <w:ind w:left="74" w:right="45"/>
              <w:rPr>
                <w:sz w:val="24"/>
                <w:lang w:val="ru-RU"/>
              </w:rPr>
            </w:pPr>
            <w:r w:rsidRPr="00D95D13">
              <w:rPr>
                <w:sz w:val="24"/>
                <w:lang w:val="ru-RU"/>
              </w:rPr>
              <w:t>Родительский комитет</w:t>
            </w:r>
          </w:p>
        </w:tc>
      </w:tr>
    </w:tbl>
    <w:p w:rsidR="00D95D13" w:rsidRPr="00A45F04" w:rsidRDefault="00D95D13" w:rsidP="00D95D13">
      <w:pPr>
        <w:rPr>
          <w:sz w:val="24"/>
        </w:rPr>
      </w:pPr>
    </w:p>
    <w:p w:rsidR="00D95D13" w:rsidRPr="00A45F04" w:rsidRDefault="00D95D13" w:rsidP="00D95D13">
      <w:pPr>
        <w:rPr>
          <w:sz w:val="24"/>
        </w:rPr>
      </w:pPr>
    </w:p>
    <w:p w:rsidR="00D95D13" w:rsidRPr="00A45F04" w:rsidRDefault="00D95D13" w:rsidP="00D95D13">
      <w:pPr>
        <w:rPr>
          <w:sz w:val="24"/>
        </w:rPr>
      </w:pPr>
      <w:r w:rsidRPr="00A45F0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4"/>
        <w:gridCol w:w="1271"/>
        <w:gridCol w:w="2212"/>
        <w:gridCol w:w="2654"/>
        <w:gridCol w:w="7"/>
      </w:tblGrid>
      <w:tr w:rsidR="00D95D13" w:rsidRPr="00A45F04" w:rsidTr="00931A08">
        <w:trPr>
          <w:trHeight w:val="426"/>
        </w:trPr>
        <w:tc>
          <w:tcPr>
            <w:tcW w:w="10118" w:type="dxa"/>
            <w:gridSpan w:val="5"/>
            <w:shd w:val="clear" w:color="auto" w:fill="D9D9D9" w:themeFill="background1" w:themeFillShade="D9"/>
          </w:tcPr>
          <w:p w:rsidR="00D95D13" w:rsidRPr="00A45F04" w:rsidRDefault="00D95D13" w:rsidP="00931A08">
            <w:pPr>
              <w:pStyle w:val="TableParagraph"/>
              <w:ind w:left="1270" w:right="1248"/>
              <w:rPr>
                <w:b/>
                <w:sz w:val="24"/>
              </w:rPr>
            </w:pPr>
            <w:r w:rsidRPr="00A45F04">
              <w:rPr>
                <w:b/>
                <w:sz w:val="24"/>
              </w:rPr>
              <w:lastRenderedPageBreak/>
              <w:t>ШКОЛЬНЫЙУРОК</w:t>
            </w:r>
          </w:p>
        </w:tc>
      </w:tr>
      <w:tr w:rsidR="00D95D13" w:rsidRPr="00A45F04" w:rsidTr="00931A08">
        <w:trPr>
          <w:gridAfter w:val="1"/>
          <w:wAfter w:w="7" w:type="dxa"/>
          <w:trHeight w:val="1530"/>
        </w:trPr>
        <w:tc>
          <w:tcPr>
            <w:tcW w:w="3974" w:type="dxa"/>
          </w:tcPr>
          <w:p w:rsidR="00D95D13" w:rsidRPr="00D95D13" w:rsidRDefault="00D95D13" w:rsidP="00931A08">
            <w:pPr>
              <w:pStyle w:val="TableParagraph"/>
              <w:ind w:left="284" w:right="341" w:hanging="1"/>
              <w:rPr>
                <w:sz w:val="24"/>
                <w:lang w:val="ru-RU"/>
              </w:rPr>
            </w:pPr>
            <w:r w:rsidRPr="00D95D13">
              <w:rPr>
                <w:sz w:val="24"/>
                <w:lang w:val="ru-RU"/>
              </w:rPr>
              <w:t>Оформление стендов (предметно-эстетическая среда, наглядная информация предметной направленности)</w:t>
            </w:r>
          </w:p>
        </w:tc>
        <w:tc>
          <w:tcPr>
            <w:tcW w:w="1271" w:type="dxa"/>
          </w:tcPr>
          <w:p w:rsidR="00D95D13" w:rsidRPr="00A45F04" w:rsidRDefault="00931A08" w:rsidP="00931A08">
            <w:pPr>
              <w:pStyle w:val="TableParagraph"/>
              <w:ind w:left="136" w:right="130" w:hanging="1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В течение года</w:t>
            </w:r>
          </w:p>
        </w:tc>
        <w:tc>
          <w:tcPr>
            <w:tcW w:w="2654" w:type="dxa"/>
          </w:tcPr>
          <w:p w:rsidR="00D95D13" w:rsidRPr="00A45F04" w:rsidRDefault="00D95D13" w:rsidP="00931A08">
            <w:pPr>
              <w:pStyle w:val="TableParagraph"/>
              <w:ind w:left="191" w:hanging="71"/>
              <w:rPr>
                <w:sz w:val="24"/>
              </w:rPr>
            </w:pPr>
            <w:r w:rsidRPr="00A45F04">
              <w:rPr>
                <w:sz w:val="24"/>
              </w:rPr>
              <w:t>Классные руководители</w:t>
            </w:r>
          </w:p>
          <w:p w:rsidR="00D95D13" w:rsidRPr="00A45F04" w:rsidRDefault="00D95D13" w:rsidP="00931A08">
            <w:pPr>
              <w:pStyle w:val="TableParagraph"/>
              <w:ind w:left="191" w:hanging="71"/>
              <w:rPr>
                <w:sz w:val="24"/>
              </w:rPr>
            </w:pPr>
            <w:r w:rsidRPr="00A45F04">
              <w:rPr>
                <w:sz w:val="24"/>
              </w:rPr>
              <w:t>Учителя-предметники</w:t>
            </w:r>
          </w:p>
        </w:tc>
      </w:tr>
      <w:tr w:rsidR="00D95D13" w:rsidRPr="00A45F04" w:rsidTr="00931A08">
        <w:trPr>
          <w:gridAfter w:val="1"/>
          <w:wAfter w:w="7" w:type="dxa"/>
          <w:trHeight w:val="700"/>
        </w:trPr>
        <w:tc>
          <w:tcPr>
            <w:tcW w:w="3974" w:type="dxa"/>
          </w:tcPr>
          <w:p w:rsidR="00D95D13" w:rsidRPr="00A45F04" w:rsidRDefault="00D95D13" w:rsidP="00931A08">
            <w:pPr>
              <w:pStyle w:val="TableParagraph"/>
              <w:ind w:left="284" w:right="666" w:hanging="1"/>
              <w:rPr>
                <w:sz w:val="24"/>
              </w:rPr>
            </w:pPr>
            <w:r w:rsidRPr="00A45F04">
              <w:rPr>
                <w:sz w:val="24"/>
              </w:rPr>
              <w:t>Игровые формы учебной деятельности</w:t>
            </w:r>
          </w:p>
        </w:tc>
        <w:tc>
          <w:tcPr>
            <w:tcW w:w="1271" w:type="dxa"/>
          </w:tcPr>
          <w:p w:rsidR="00D95D13" w:rsidRPr="00A45F04" w:rsidRDefault="00931A08" w:rsidP="00931A08">
            <w:pPr>
              <w:pStyle w:val="TableParagraph"/>
              <w:ind w:left="136" w:right="130" w:hanging="1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В течение года</w:t>
            </w:r>
          </w:p>
        </w:tc>
        <w:tc>
          <w:tcPr>
            <w:tcW w:w="2654" w:type="dxa"/>
          </w:tcPr>
          <w:p w:rsidR="00D95D13" w:rsidRPr="00D95D13" w:rsidRDefault="00D95D13" w:rsidP="00931A08">
            <w:pPr>
              <w:pStyle w:val="TableParagraph"/>
              <w:ind w:left="145" w:right="114" w:firstLine="46"/>
              <w:rPr>
                <w:sz w:val="24"/>
                <w:lang w:val="ru-RU"/>
              </w:rPr>
            </w:pPr>
            <w:r w:rsidRPr="00D95D13">
              <w:rPr>
                <w:sz w:val="24"/>
                <w:lang w:val="ru-RU"/>
              </w:rPr>
              <w:t>Учителя-предметники</w:t>
            </w:r>
          </w:p>
          <w:p w:rsidR="00D95D13" w:rsidRPr="00D95D13" w:rsidRDefault="00D95D13" w:rsidP="00931A08">
            <w:pPr>
              <w:pStyle w:val="TableParagraph"/>
              <w:ind w:left="145" w:right="114" w:firstLine="46"/>
              <w:rPr>
                <w:sz w:val="24"/>
                <w:lang w:val="ru-RU"/>
              </w:rPr>
            </w:pPr>
            <w:r w:rsidRPr="00D95D13">
              <w:rPr>
                <w:sz w:val="24"/>
                <w:lang w:val="ru-RU"/>
              </w:rPr>
              <w:t>Зам.директора по УВР</w:t>
            </w:r>
          </w:p>
        </w:tc>
      </w:tr>
      <w:tr w:rsidR="00D95D13" w:rsidRPr="00A45F04" w:rsidTr="00931A08">
        <w:trPr>
          <w:gridAfter w:val="1"/>
          <w:wAfter w:w="7" w:type="dxa"/>
          <w:trHeight w:val="705"/>
        </w:trPr>
        <w:tc>
          <w:tcPr>
            <w:tcW w:w="3974" w:type="dxa"/>
          </w:tcPr>
          <w:p w:rsidR="00D95D13" w:rsidRPr="00A45F04" w:rsidRDefault="00D95D13" w:rsidP="00931A08">
            <w:pPr>
              <w:pStyle w:val="TableParagraph"/>
              <w:ind w:left="284" w:right="314" w:hanging="1"/>
              <w:rPr>
                <w:sz w:val="24"/>
              </w:rPr>
            </w:pPr>
            <w:r w:rsidRPr="00A45F04">
              <w:rPr>
                <w:sz w:val="24"/>
              </w:rPr>
              <w:t>Интерактивные формы учебной деятельности</w:t>
            </w:r>
          </w:p>
        </w:tc>
        <w:tc>
          <w:tcPr>
            <w:tcW w:w="1271" w:type="dxa"/>
          </w:tcPr>
          <w:p w:rsidR="00D95D13" w:rsidRPr="00A45F04" w:rsidRDefault="00931A08" w:rsidP="00931A08">
            <w:pPr>
              <w:pStyle w:val="TableParagraph"/>
              <w:ind w:left="136" w:right="130" w:hanging="1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В течение года</w:t>
            </w:r>
          </w:p>
        </w:tc>
        <w:tc>
          <w:tcPr>
            <w:tcW w:w="2654" w:type="dxa"/>
          </w:tcPr>
          <w:p w:rsidR="00D95D13" w:rsidRPr="00D95D13" w:rsidRDefault="00D95D13" w:rsidP="00931A08">
            <w:pPr>
              <w:pStyle w:val="TableParagraph"/>
              <w:ind w:left="145" w:right="114" w:firstLine="46"/>
              <w:rPr>
                <w:sz w:val="24"/>
                <w:lang w:val="ru-RU"/>
              </w:rPr>
            </w:pPr>
            <w:r w:rsidRPr="00D95D13">
              <w:rPr>
                <w:sz w:val="24"/>
                <w:lang w:val="ru-RU"/>
              </w:rPr>
              <w:t>Учителя-предметники</w:t>
            </w:r>
          </w:p>
          <w:p w:rsidR="00D95D13" w:rsidRPr="00D95D13" w:rsidRDefault="00D95D13" w:rsidP="00931A08">
            <w:pPr>
              <w:pStyle w:val="TableParagraph"/>
              <w:ind w:left="145" w:right="114" w:firstLine="46"/>
              <w:rPr>
                <w:sz w:val="24"/>
                <w:lang w:val="ru-RU"/>
              </w:rPr>
            </w:pPr>
            <w:r w:rsidRPr="00D95D13">
              <w:rPr>
                <w:sz w:val="24"/>
                <w:lang w:val="ru-RU"/>
              </w:rPr>
              <w:t>Зам.директора по УВР</w:t>
            </w:r>
          </w:p>
        </w:tc>
      </w:tr>
      <w:tr w:rsidR="00D95D13" w:rsidRPr="00A45F04" w:rsidTr="00931A08">
        <w:trPr>
          <w:gridAfter w:val="1"/>
          <w:wAfter w:w="7" w:type="dxa"/>
          <w:trHeight w:val="705"/>
        </w:trPr>
        <w:tc>
          <w:tcPr>
            <w:tcW w:w="3974" w:type="dxa"/>
          </w:tcPr>
          <w:p w:rsidR="00D95D13" w:rsidRPr="00A45F04" w:rsidRDefault="00D95D13" w:rsidP="00931A08">
            <w:pPr>
              <w:pStyle w:val="TableParagraph"/>
              <w:ind w:left="284" w:right="59" w:hanging="1"/>
              <w:rPr>
                <w:sz w:val="24"/>
              </w:rPr>
            </w:pPr>
            <w:r w:rsidRPr="00A45F04">
              <w:rPr>
                <w:sz w:val="24"/>
              </w:rPr>
              <w:t>Содержание уроков</w:t>
            </w:r>
          </w:p>
        </w:tc>
        <w:tc>
          <w:tcPr>
            <w:tcW w:w="1271" w:type="dxa"/>
          </w:tcPr>
          <w:p w:rsidR="00D95D13" w:rsidRPr="00A45F04" w:rsidRDefault="00931A08" w:rsidP="00931A08">
            <w:pPr>
              <w:pStyle w:val="TableParagraph"/>
              <w:ind w:left="136" w:right="130" w:hanging="1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В течение года</w:t>
            </w:r>
          </w:p>
        </w:tc>
        <w:tc>
          <w:tcPr>
            <w:tcW w:w="2654" w:type="dxa"/>
          </w:tcPr>
          <w:p w:rsidR="00D95D13" w:rsidRPr="00D95D13" w:rsidRDefault="00D95D13" w:rsidP="00931A08">
            <w:pPr>
              <w:pStyle w:val="TableParagraph"/>
              <w:ind w:left="145" w:right="114" w:firstLine="46"/>
              <w:rPr>
                <w:sz w:val="24"/>
                <w:lang w:val="ru-RU"/>
              </w:rPr>
            </w:pPr>
            <w:r w:rsidRPr="00D95D13">
              <w:rPr>
                <w:sz w:val="24"/>
                <w:lang w:val="ru-RU"/>
              </w:rPr>
              <w:t>Учителя-предметники</w:t>
            </w:r>
          </w:p>
          <w:p w:rsidR="00D95D13" w:rsidRPr="00D95D13" w:rsidRDefault="00D95D13" w:rsidP="00931A08">
            <w:pPr>
              <w:pStyle w:val="TableParagraph"/>
              <w:ind w:left="145" w:right="114" w:firstLine="46"/>
              <w:rPr>
                <w:sz w:val="24"/>
                <w:lang w:val="ru-RU"/>
              </w:rPr>
            </w:pPr>
            <w:r w:rsidRPr="00D95D13">
              <w:rPr>
                <w:sz w:val="24"/>
                <w:lang w:val="ru-RU"/>
              </w:rPr>
              <w:t>Зам.директора по УВР</w:t>
            </w:r>
          </w:p>
        </w:tc>
      </w:tr>
      <w:tr w:rsidR="00D95D13" w:rsidRPr="00A45F04" w:rsidTr="00931A08">
        <w:trPr>
          <w:gridAfter w:val="1"/>
          <w:wAfter w:w="7" w:type="dxa"/>
          <w:trHeight w:val="705"/>
        </w:trPr>
        <w:tc>
          <w:tcPr>
            <w:tcW w:w="3974" w:type="dxa"/>
          </w:tcPr>
          <w:p w:rsidR="00D95D13" w:rsidRPr="00A45F04" w:rsidRDefault="00D95D13" w:rsidP="00931A08">
            <w:pPr>
              <w:pStyle w:val="TableParagraph"/>
              <w:ind w:left="284" w:right="279"/>
              <w:rPr>
                <w:sz w:val="24"/>
              </w:rPr>
            </w:pPr>
            <w:r w:rsidRPr="00A45F04">
              <w:rPr>
                <w:sz w:val="24"/>
              </w:rPr>
              <w:t>Правила учебных кабинетов</w:t>
            </w:r>
          </w:p>
        </w:tc>
        <w:tc>
          <w:tcPr>
            <w:tcW w:w="1271" w:type="dxa"/>
          </w:tcPr>
          <w:p w:rsidR="00D95D13" w:rsidRPr="00A45F04" w:rsidRDefault="00D95D13" w:rsidP="00931A08">
            <w:pPr>
              <w:pStyle w:val="TableParagraph"/>
              <w:ind w:left="136" w:right="130" w:hanging="10"/>
              <w:rPr>
                <w:sz w:val="24"/>
              </w:rPr>
            </w:pPr>
            <w:r w:rsidRPr="00A45F04">
              <w:rPr>
                <w:sz w:val="24"/>
              </w:rPr>
              <w:t>5–9</w:t>
            </w:r>
          </w:p>
        </w:tc>
        <w:tc>
          <w:tcPr>
            <w:tcW w:w="2212" w:type="dxa"/>
          </w:tcPr>
          <w:p w:rsidR="00D95D13" w:rsidRPr="00A45F04" w:rsidRDefault="00D95D13" w:rsidP="00931A08">
            <w:pPr>
              <w:pStyle w:val="TableParagraph"/>
              <w:ind w:right="42"/>
              <w:rPr>
                <w:sz w:val="24"/>
              </w:rPr>
            </w:pPr>
            <w:r w:rsidRPr="00A45F04">
              <w:rPr>
                <w:sz w:val="24"/>
              </w:rPr>
              <w:t>01.09 – 25.09</w:t>
            </w:r>
          </w:p>
        </w:tc>
        <w:tc>
          <w:tcPr>
            <w:tcW w:w="2654" w:type="dxa"/>
          </w:tcPr>
          <w:p w:rsidR="00D95D13" w:rsidRPr="00D95D13" w:rsidRDefault="00D95D13" w:rsidP="00931A08">
            <w:pPr>
              <w:pStyle w:val="TableParagraph"/>
              <w:ind w:left="230" w:right="145" w:hanging="39"/>
              <w:rPr>
                <w:sz w:val="24"/>
                <w:lang w:val="ru-RU"/>
              </w:rPr>
            </w:pPr>
            <w:r w:rsidRPr="00D95D13">
              <w:rPr>
                <w:sz w:val="24"/>
                <w:lang w:val="ru-RU"/>
              </w:rPr>
              <w:t>Учителя-предметники</w:t>
            </w:r>
          </w:p>
          <w:p w:rsidR="00D95D13" w:rsidRPr="00D95D13" w:rsidRDefault="00D95D13" w:rsidP="00931A08">
            <w:pPr>
              <w:pStyle w:val="TableParagraph"/>
              <w:ind w:left="230" w:right="145" w:hanging="39"/>
              <w:rPr>
                <w:sz w:val="24"/>
                <w:lang w:val="ru-RU"/>
              </w:rPr>
            </w:pPr>
            <w:r w:rsidRPr="00D95D13">
              <w:rPr>
                <w:sz w:val="24"/>
                <w:lang w:val="ru-RU"/>
              </w:rPr>
              <w:t>Зам.директора по ВР</w:t>
            </w:r>
          </w:p>
        </w:tc>
      </w:tr>
      <w:tr w:rsidR="00D95D13" w:rsidRPr="00A45F04" w:rsidTr="00931A08">
        <w:trPr>
          <w:gridAfter w:val="1"/>
          <w:wAfter w:w="7" w:type="dxa"/>
          <w:trHeight w:val="1252"/>
        </w:trPr>
        <w:tc>
          <w:tcPr>
            <w:tcW w:w="3974" w:type="dxa"/>
          </w:tcPr>
          <w:p w:rsidR="00D95D13" w:rsidRPr="00D95D13" w:rsidRDefault="00D95D13" w:rsidP="00931A08">
            <w:pPr>
              <w:pStyle w:val="TableParagraph"/>
              <w:ind w:left="284" w:right="279"/>
              <w:rPr>
                <w:sz w:val="24"/>
                <w:lang w:val="ru-RU"/>
              </w:rPr>
            </w:pPr>
            <w:r w:rsidRPr="00D95D13">
              <w:rPr>
                <w:sz w:val="24"/>
                <w:lang w:val="ru-RU"/>
              </w:rPr>
              <w:t>Международный день распространения грамотности (информационная минутка на уроках русского языка)</w:t>
            </w:r>
          </w:p>
        </w:tc>
        <w:tc>
          <w:tcPr>
            <w:tcW w:w="1271" w:type="dxa"/>
          </w:tcPr>
          <w:p w:rsidR="00D95D13" w:rsidRPr="00A45F04" w:rsidRDefault="00D95D13" w:rsidP="00931A08">
            <w:pPr>
              <w:pStyle w:val="TableParagraph"/>
              <w:ind w:left="136" w:right="130" w:hanging="10"/>
              <w:rPr>
                <w:sz w:val="24"/>
              </w:rPr>
            </w:pPr>
            <w:r w:rsidRPr="00A45F04">
              <w:rPr>
                <w:sz w:val="24"/>
              </w:rPr>
              <w:t>5–9</w:t>
            </w:r>
          </w:p>
        </w:tc>
        <w:tc>
          <w:tcPr>
            <w:tcW w:w="2212" w:type="dxa"/>
          </w:tcPr>
          <w:p w:rsidR="00D95D13" w:rsidRPr="00A45F04" w:rsidRDefault="00D95D13" w:rsidP="00931A08">
            <w:pPr>
              <w:pStyle w:val="TableParagraph"/>
              <w:ind w:right="42"/>
              <w:rPr>
                <w:sz w:val="24"/>
              </w:rPr>
            </w:pPr>
            <w:r w:rsidRPr="00A45F04">
              <w:rPr>
                <w:sz w:val="24"/>
              </w:rPr>
              <w:t>08.09</w:t>
            </w:r>
          </w:p>
        </w:tc>
        <w:tc>
          <w:tcPr>
            <w:tcW w:w="2654" w:type="dxa"/>
          </w:tcPr>
          <w:p w:rsidR="00D95D13" w:rsidRPr="00A45F04" w:rsidRDefault="00D95D13" w:rsidP="00931A08">
            <w:pPr>
              <w:pStyle w:val="TableParagraph"/>
              <w:ind w:left="74" w:right="45"/>
              <w:rPr>
                <w:sz w:val="24"/>
              </w:rPr>
            </w:pPr>
            <w:r w:rsidRPr="00A45F04">
              <w:rPr>
                <w:sz w:val="24"/>
              </w:rPr>
              <w:t>Учителя русского языкаилитературы</w:t>
            </w:r>
          </w:p>
          <w:p w:rsidR="00D95D13" w:rsidRPr="00A45F04" w:rsidRDefault="00D95D13" w:rsidP="00931A08">
            <w:pPr>
              <w:pStyle w:val="TableParagraph"/>
              <w:ind w:left="74" w:right="48"/>
              <w:rPr>
                <w:sz w:val="24"/>
              </w:rPr>
            </w:pPr>
          </w:p>
        </w:tc>
      </w:tr>
      <w:tr w:rsidR="00D95D13" w:rsidRPr="00A45F04" w:rsidTr="00931A08">
        <w:trPr>
          <w:gridAfter w:val="1"/>
          <w:wAfter w:w="7" w:type="dxa"/>
          <w:trHeight w:val="1252"/>
        </w:trPr>
        <w:tc>
          <w:tcPr>
            <w:tcW w:w="3974" w:type="dxa"/>
          </w:tcPr>
          <w:p w:rsidR="00D95D13" w:rsidRPr="00D95D13" w:rsidRDefault="00D95D13" w:rsidP="00931A08">
            <w:pPr>
              <w:pStyle w:val="TableParagraph"/>
              <w:ind w:left="284" w:right="279"/>
              <w:rPr>
                <w:sz w:val="24"/>
                <w:lang w:val="ru-RU"/>
              </w:rPr>
            </w:pPr>
            <w:r w:rsidRPr="00D95D13">
              <w:rPr>
                <w:sz w:val="24"/>
                <w:lang w:val="ru-RU"/>
              </w:rPr>
              <w:t>Международный день памяти жертв фашизма</w:t>
            </w:r>
          </w:p>
          <w:p w:rsidR="00D95D13" w:rsidRPr="00D95D13" w:rsidRDefault="00D95D13" w:rsidP="00931A08">
            <w:pPr>
              <w:pStyle w:val="TableParagraph"/>
              <w:ind w:left="284" w:right="279"/>
              <w:rPr>
                <w:sz w:val="24"/>
                <w:lang w:val="ru-RU"/>
              </w:rPr>
            </w:pPr>
            <w:r w:rsidRPr="00D95D13">
              <w:rPr>
                <w:sz w:val="24"/>
                <w:lang w:val="ru-RU"/>
              </w:rPr>
              <w:t>(информационная минутка на уроках истории и окружающего мира)</w:t>
            </w:r>
          </w:p>
        </w:tc>
        <w:tc>
          <w:tcPr>
            <w:tcW w:w="1271" w:type="dxa"/>
          </w:tcPr>
          <w:p w:rsidR="00D95D13" w:rsidRPr="00A45F04" w:rsidRDefault="00931A08" w:rsidP="00931A08">
            <w:pPr>
              <w:pStyle w:val="TableParagraph"/>
              <w:ind w:left="136" w:right="130" w:hanging="1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11.09-13.09</w:t>
            </w:r>
          </w:p>
        </w:tc>
        <w:tc>
          <w:tcPr>
            <w:tcW w:w="2654" w:type="dxa"/>
          </w:tcPr>
          <w:p w:rsidR="00D95D13" w:rsidRPr="00D95D13" w:rsidRDefault="00D95D13" w:rsidP="00931A08">
            <w:pPr>
              <w:pStyle w:val="TableParagraph"/>
              <w:ind w:left="74" w:right="45"/>
              <w:rPr>
                <w:sz w:val="24"/>
                <w:lang w:val="ru-RU"/>
              </w:rPr>
            </w:pPr>
            <w:r w:rsidRPr="00D95D13">
              <w:rPr>
                <w:sz w:val="24"/>
                <w:lang w:val="ru-RU"/>
              </w:rPr>
              <w:t>Учителя начальных классов, учителя истории и обществознания</w:t>
            </w:r>
          </w:p>
        </w:tc>
      </w:tr>
      <w:tr w:rsidR="00D95D13" w:rsidRPr="00A45F04" w:rsidTr="00931A08">
        <w:trPr>
          <w:gridAfter w:val="1"/>
          <w:wAfter w:w="7" w:type="dxa"/>
          <w:trHeight w:val="1257"/>
        </w:trPr>
        <w:tc>
          <w:tcPr>
            <w:tcW w:w="3974" w:type="dxa"/>
          </w:tcPr>
          <w:p w:rsidR="00D95D13" w:rsidRPr="00D95D13" w:rsidRDefault="00D95D13" w:rsidP="00931A08">
            <w:pPr>
              <w:pStyle w:val="TableParagraph"/>
              <w:ind w:left="284" w:right="279"/>
              <w:rPr>
                <w:sz w:val="24"/>
                <w:lang w:val="ru-RU"/>
              </w:rPr>
            </w:pPr>
            <w:r w:rsidRPr="00D95D13">
              <w:rPr>
                <w:sz w:val="24"/>
                <w:lang w:val="ru-RU"/>
              </w:rPr>
              <w:t>День гражданской обороны Российской Федерации (информационная минутка на уроках ОБЖ и физкультуры)</w:t>
            </w:r>
          </w:p>
        </w:tc>
        <w:tc>
          <w:tcPr>
            <w:tcW w:w="1271" w:type="dxa"/>
          </w:tcPr>
          <w:p w:rsidR="00D95D13" w:rsidRPr="00A45F04" w:rsidRDefault="00D95D13" w:rsidP="00931A08">
            <w:pPr>
              <w:pStyle w:val="TableParagraph"/>
              <w:ind w:left="136" w:right="130" w:hanging="10"/>
              <w:rPr>
                <w:sz w:val="24"/>
              </w:rPr>
            </w:pPr>
            <w:r w:rsidRPr="00A45F04">
              <w:rPr>
                <w:sz w:val="24"/>
              </w:rPr>
              <w:t>5–9</w:t>
            </w:r>
          </w:p>
        </w:tc>
        <w:tc>
          <w:tcPr>
            <w:tcW w:w="2212" w:type="dxa"/>
          </w:tcPr>
          <w:p w:rsidR="00D95D13" w:rsidRPr="00A45F04" w:rsidRDefault="00D95D13" w:rsidP="00931A08">
            <w:pPr>
              <w:pStyle w:val="TableParagraph"/>
              <w:ind w:right="42"/>
              <w:rPr>
                <w:sz w:val="24"/>
              </w:rPr>
            </w:pPr>
            <w:r w:rsidRPr="00A45F04">
              <w:rPr>
                <w:sz w:val="24"/>
              </w:rPr>
              <w:t>04.10</w:t>
            </w:r>
          </w:p>
        </w:tc>
        <w:tc>
          <w:tcPr>
            <w:tcW w:w="2654" w:type="dxa"/>
          </w:tcPr>
          <w:p w:rsidR="00D95D13" w:rsidRPr="00A45F04" w:rsidRDefault="00D95D13" w:rsidP="00931A08">
            <w:pPr>
              <w:pStyle w:val="TableParagraph"/>
              <w:ind w:left="230" w:right="200" w:hanging="16"/>
              <w:rPr>
                <w:sz w:val="24"/>
              </w:rPr>
            </w:pPr>
            <w:r w:rsidRPr="00A45F04">
              <w:rPr>
                <w:sz w:val="24"/>
              </w:rPr>
              <w:t>Учителя ОБЖ и физкультуры</w:t>
            </w:r>
          </w:p>
          <w:p w:rsidR="00D95D13" w:rsidRPr="00A45F04" w:rsidRDefault="00D95D13" w:rsidP="00931A08">
            <w:pPr>
              <w:pStyle w:val="TableParagraph"/>
              <w:ind w:left="230" w:right="200" w:hanging="16"/>
              <w:rPr>
                <w:sz w:val="24"/>
              </w:rPr>
            </w:pPr>
          </w:p>
        </w:tc>
      </w:tr>
      <w:tr w:rsidR="00D95D13" w:rsidRPr="00A45F04" w:rsidTr="00931A08">
        <w:trPr>
          <w:gridAfter w:val="1"/>
          <w:wAfter w:w="7" w:type="dxa"/>
          <w:trHeight w:val="1257"/>
        </w:trPr>
        <w:tc>
          <w:tcPr>
            <w:tcW w:w="3974" w:type="dxa"/>
          </w:tcPr>
          <w:p w:rsidR="00D95D13" w:rsidRPr="00D95D13" w:rsidRDefault="00D95D13" w:rsidP="00931A08">
            <w:pPr>
              <w:pStyle w:val="TableParagraph"/>
              <w:ind w:left="284" w:right="279"/>
              <w:rPr>
                <w:sz w:val="24"/>
                <w:lang w:val="ru-RU"/>
              </w:rPr>
            </w:pPr>
            <w:r w:rsidRPr="00D95D13">
              <w:rPr>
                <w:sz w:val="24"/>
                <w:lang w:val="ru-RU"/>
              </w:rPr>
              <w:t>100 лет со дня рождения И.С. Аксакова (информационная минутка на уроках литературы и чтения)</w:t>
            </w:r>
          </w:p>
        </w:tc>
        <w:tc>
          <w:tcPr>
            <w:tcW w:w="1271" w:type="dxa"/>
          </w:tcPr>
          <w:p w:rsidR="00D95D13" w:rsidRPr="00A45F04" w:rsidRDefault="00931A08" w:rsidP="00931A08">
            <w:pPr>
              <w:pStyle w:val="TableParagraph"/>
              <w:ind w:left="136" w:right="130" w:hanging="1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09.10 – 10.10</w:t>
            </w:r>
          </w:p>
          <w:p w:rsidR="00D95D13" w:rsidRPr="00A45F04" w:rsidRDefault="00D95D13" w:rsidP="00931A08">
            <w:pPr>
              <w:pStyle w:val="TableParagraph"/>
              <w:ind w:right="42"/>
              <w:rPr>
                <w:sz w:val="24"/>
              </w:rPr>
            </w:pPr>
            <w:r w:rsidRPr="00A45F04">
              <w:rPr>
                <w:sz w:val="24"/>
              </w:rPr>
              <w:t>(08.10)</w:t>
            </w:r>
          </w:p>
        </w:tc>
        <w:tc>
          <w:tcPr>
            <w:tcW w:w="2654" w:type="dxa"/>
          </w:tcPr>
          <w:p w:rsidR="00D95D13" w:rsidRPr="00D95D13" w:rsidRDefault="00D95D13" w:rsidP="00931A08">
            <w:pPr>
              <w:pStyle w:val="TableParagraph"/>
              <w:ind w:left="74" w:right="45"/>
              <w:rPr>
                <w:sz w:val="24"/>
                <w:lang w:val="ru-RU"/>
              </w:rPr>
            </w:pPr>
            <w:r w:rsidRPr="00D95D13">
              <w:rPr>
                <w:sz w:val="24"/>
                <w:lang w:val="ru-RU"/>
              </w:rPr>
              <w:t>Учителя начальных классов, учителя русского языкаилитературы</w:t>
            </w:r>
          </w:p>
        </w:tc>
      </w:tr>
      <w:tr w:rsidR="00D95D13" w:rsidRPr="00A45F04" w:rsidTr="00931A08">
        <w:trPr>
          <w:gridAfter w:val="1"/>
          <w:wAfter w:w="7" w:type="dxa"/>
          <w:trHeight w:val="1257"/>
        </w:trPr>
        <w:tc>
          <w:tcPr>
            <w:tcW w:w="3974" w:type="dxa"/>
          </w:tcPr>
          <w:p w:rsidR="00D95D13" w:rsidRPr="00D95D13" w:rsidRDefault="00D95D13" w:rsidP="00931A08">
            <w:pPr>
              <w:pStyle w:val="TableParagraph"/>
              <w:ind w:left="284" w:right="279"/>
              <w:rPr>
                <w:sz w:val="24"/>
                <w:lang w:val="ru-RU"/>
              </w:rPr>
            </w:pPr>
            <w:r w:rsidRPr="00D95D13">
              <w:rPr>
                <w:sz w:val="24"/>
                <w:lang w:val="ru-RU"/>
              </w:rPr>
              <w:t>День памяти погибших при исполнении служебных обязанностей сотрудников органов внутренних дел России</w:t>
            </w:r>
          </w:p>
          <w:p w:rsidR="00D95D13" w:rsidRPr="00D95D13" w:rsidRDefault="00D95D13" w:rsidP="00931A08">
            <w:pPr>
              <w:pStyle w:val="TableParagraph"/>
              <w:ind w:left="284" w:right="279"/>
              <w:rPr>
                <w:sz w:val="24"/>
                <w:lang w:val="ru-RU"/>
              </w:rPr>
            </w:pPr>
            <w:r w:rsidRPr="00D95D13">
              <w:rPr>
                <w:sz w:val="24"/>
                <w:lang w:val="ru-RU"/>
              </w:rPr>
              <w:t>(информационная минутка на уроках ОБЖ)</w:t>
            </w:r>
          </w:p>
        </w:tc>
        <w:tc>
          <w:tcPr>
            <w:tcW w:w="1271" w:type="dxa"/>
          </w:tcPr>
          <w:p w:rsidR="00D95D13" w:rsidRPr="00A45F04" w:rsidRDefault="00D95D13" w:rsidP="00931A08">
            <w:pPr>
              <w:pStyle w:val="TableParagraph"/>
              <w:ind w:left="136" w:right="130" w:hanging="10"/>
              <w:rPr>
                <w:sz w:val="24"/>
              </w:rPr>
            </w:pPr>
            <w:r w:rsidRPr="00A45F04">
              <w:rPr>
                <w:sz w:val="24"/>
              </w:rPr>
              <w:t>8-9</w:t>
            </w:r>
          </w:p>
        </w:tc>
        <w:tc>
          <w:tcPr>
            <w:tcW w:w="2212" w:type="dxa"/>
          </w:tcPr>
          <w:p w:rsidR="00D95D13" w:rsidRPr="00A45F04" w:rsidRDefault="00D95D13" w:rsidP="00931A08">
            <w:pPr>
              <w:pStyle w:val="TableParagraph"/>
              <w:ind w:right="42"/>
              <w:rPr>
                <w:sz w:val="24"/>
              </w:rPr>
            </w:pPr>
            <w:r w:rsidRPr="00A45F04">
              <w:rPr>
                <w:sz w:val="24"/>
              </w:rPr>
              <w:t>09.10 – 10.10</w:t>
            </w:r>
          </w:p>
          <w:p w:rsidR="00D95D13" w:rsidRPr="00A45F04" w:rsidRDefault="00D95D13" w:rsidP="00931A08">
            <w:pPr>
              <w:pStyle w:val="TableParagraph"/>
              <w:ind w:right="42"/>
              <w:rPr>
                <w:sz w:val="24"/>
              </w:rPr>
            </w:pPr>
            <w:r w:rsidRPr="00A45F04">
              <w:rPr>
                <w:sz w:val="24"/>
              </w:rPr>
              <w:t>(08.10)</w:t>
            </w:r>
          </w:p>
        </w:tc>
        <w:tc>
          <w:tcPr>
            <w:tcW w:w="2654" w:type="dxa"/>
          </w:tcPr>
          <w:p w:rsidR="00D95D13" w:rsidRPr="00A45F04" w:rsidRDefault="00D95D13" w:rsidP="00931A08">
            <w:pPr>
              <w:pStyle w:val="TableParagraph"/>
              <w:ind w:left="74" w:right="45"/>
              <w:rPr>
                <w:sz w:val="24"/>
              </w:rPr>
            </w:pPr>
            <w:r w:rsidRPr="00A45F04">
              <w:rPr>
                <w:sz w:val="24"/>
              </w:rPr>
              <w:t>Учитель ОБЖ</w:t>
            </w:r>
          </w:p>
        </w:tc>
      </w:tr>
      <w:tr w:rsidR="00D95D13" w:rsidRPr="00A45F04" w:rsidTr="00931A08">
        <w:trPr>
          <w:gridAfter w:val="1"/>
          <w:wAfter w:w="7" w:type="dxa"/>
          <w:trHeight w:val="1257"/>
        </w:trPr>
        <w:tc>
          <w:tcPr>
            <w:tcW w:w="3974" w:type="dxa"/>
          </w:tcPr>
          <w:p w:rsidR="00D95D13" w:rsidRPr="00D95D13" w:rsidRDefault="00D95D13" w:rsidP="00931A08">
            <w:pPr>
              <w:pStyle w:val="TableParagraph"/>
              <w:ind w:left="284" w:right="279"/>
              <w:rPr>
                <w:sz w:val="24"/>
                <w:lang w:val="ru-RU"/>
              </w:rPr>
            </w:pPr>
            <w:r w:rsidRPr="00D95D13">
              <w:rPr>
                <w:sz w:val="24"/>
                <w:lang w:val="ru-RU"/>
              </w:rPr>
              <w:t>День государственного герба Российской Федерации (информационная минутка на уроках окружающего мира и истории)</w:t>
            </w:r>
          </w:p>
        </w:tc>
        <w:tc>
          <w:tcPr>
            <w:tcW w:w="1271" w:type="dxa"/>
          </w:tcPr>
          <w:p w:rsidR="00D95D13" w:rsidRPr="00A45F04" w:rsidRDefault="00931A08" w:rsidP="00931A08">
            <w:pPr>
              <w:pStyle w:val="TableParagraph"/>
              <w:ind w:left="136" w:right="130" w:hanging="1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30.11</w:t>
            </w:r>
          </w:p>
        </w:tc>
        <w:tc>
          <w:tcPr>
            <w:tcW w:w="2654" w:type="dxa"/>
          </w:tcPr>
          <w:p w:rsidR="00D95D13" w:rsidRPr="00D95D13" w:rsidRDefault="00D95D13" w:rsidP="00931A08">
            <w:pPr>
              <w:pStyle w:val="TableParagraph"/>
              <w:ind w:left="74" w:right="45"/>
              <w:rPr>
                <w:sz w:val="24"/>
                <w:lang w:val="ru-RU"/>
              </w:rPr>
            </w:pPr>
            <w:r w:rsidRPr="00D95D13">
              <w:rPr>
                <w:sz w:val="24"/>
                <w:lang w:val="ru-RU"/>
              </w:rPr>
              <w:t>Учителя начальных классов, учителя истории и обществознания</w:t>
            </w:r>
          </w:p>
        </w:tc>
      </w:tr>
      <w:tr w:rsidR="00D95D13" w:rsidRPr="00A45F04" w:rsidTr="00931A08">
        <w:trPr>
          <w:gridAfter w:val="1"/>
          <w:wAfter w:w="7" w:type="dxa"/>
          <w:trHeight w:val="1257"/>
        </w:trPr>
        <w:tc>
          <w:tcPr>
            <w:tcW w:w="3974" w:type="dxa"/>
          </w:tcPr>
          <w:p w:rsidR="00D95D13" w:rsidRPr="00D95D13" w:rsidRDefault="00D95D13" w:rsidP="00931A08">
            <w:pPr>
              <w:pStyle w:val="TableParagraph"/>
              <w:ind w:left="284" w:right="279"/>
              <w:rPr>
                <w:sz w:val="24"/>
                <w:lang w:val="ru-RU"/>
              </w:rPr>
            </w:pPr>
            <w:r w:rsidRPr="00D95D13">
              <w:rPr>
                <w:sz w:val="24"/>
                <w:lang w:val="ru-RU"/>
              </w:rPr>
              <w:t>День добровольца (волонтера) в России</w:t>
            </w:r>
          </w:p>
          <w:p w:rsidR="00D95D13" w:rsidRPr="00D95D13" w:rsidRDefault="00D95D13" w:rsidP="00931A08">
            <w:pPr>
              <w:pStyle w:val="TableParagraph"/>
              <w:ind w:left="284" w:right="279"/>
              <w:rPr>
                <w:sz w:val="24"/>
                <w:lang w:val="ru-RU"/>
              </w:rPr>
            </w:pPr>
            <w:r w:rsidRPr="00D95D13">
              <w:rPr>
                <w:sz w:val="24"/>
                <w:lang w:val="ru-RU"/>
              </w:rPr>
              <w:t>(информационная минутка на уроках обществознания)</w:t>
            </w:r>
          </w:p>
        </w:tc>
        <w:tc>
          <w:tcPr>
            <w:tcW w:w="1271" w:type="dxa"/>
          </w:tcPr>
          <w:p w:rsidR="00D95D13" w:rsidRPr="00A45F04" w:rsidRDefault="00D95D13" w:rsidP="00931A08">
            <w:pPr>
              <w:pStyle w:val="TableParagraph"/>
              <w:ind w:left="136" w:right="130" w:hanging="10"/>
              <w:rPr>
                <w:sz w:val="24"/>
              </w:rPr>
            </w:pPr>
            <w:r w:rsidRPr="00A45F04">
              <w:rPr>
                <w:sz w:val="24"/>
              </w:rPr>
              <w:t>7-9</w:t>
            </w:r>
          </w:p>
        </w:tc>
        <w:tc>
          <w:tcPr>
            <w:tcW w:w="2212" w:type="dxa"/>
          </w:tcPr>
          <w:p w:rsidR="00D95D13" w:rsidRPr="00A45F04" w:rsidRDefault="00D95D13" w:rsidP="00931A08">
            <w:pPr>
              <w:pStyle w:val="TableParagraph"/>
              <w:ind w:right="42"/>
              <w:rPr>
                <w:sz w:val="24"/>
              </w:rPr>
            </w:pPr>
            <w:r w:rsidRPr="00A45F04">
              <w:rPr>
                <w:sz w:val="24"/>
              </w:rPr>
              <w:t>04.12 – 06.12</w:t>
            </w:r>
          </w:p>
          <w:p w:rsidR="00D95D13" w:rsidRPr="00A45F04" w:rsidRDefault="00D95D13" w:rsidP="00931A08">
            <w:pPr>
              <w:pStyle w:val="TableParagraph"/>
              <w:ind w:right="42"/>
              <w:rPr>
                <w:sz w:val="24"/>
              </w:rPr>
            </w:pPr>
            <w:r w:rsidRPr="00A45F04">
              <w:rPr>
                <w:sz w:val="24"/>
              </w:rPr>
              <w:t>(05.12)</w:t>
            </w:r>
          </w:p>
        </w:tc>
        <w:tc>
          <w:tcPr>
            <w:tcW w:w="2654" w:type="dxa"/>
          </w:tcPr>
          <w:p w:rsidR="00D95D13" w:rsidRPr="00A45F04" w:rsidRDefault="00D95D13" w:rsidP="00931A08">
            <w:pPr>
              <w:pStyle w:val="TableParagraph"/>
              <w:ind w:left="74" w:right="45"/>
              <w:rPr>
                <w:sz w:val="24"/>
              </w:rPr>
            </w:pPr>
            <w:r w:rsidRPr="00A45F04">
              <w:rPr>
                <w:sz w:val="24"/>
              </w:rPr>
              <w:t>Учитель обществознания</w:t>
            </w:r>
          </w:p>
        </w:tc>
      </w:tr>
      <w:tr w:rsidR="00D95D13" w:rsidRPr="00A45F04" w:rsidTr="00931A08">
        <w:trPr>
          <w:gridAfter w:val="1"/>
          <w:wAfter w:w="7" w:type="dxa"/>
          <w:trHeight w:val="1257"/>
        </w:trPr>
        <w:tc>
          <w:tcPr>
            <w:tcW w:w="3974" w:type="dxa"/>
          </w:tcPr>
          <w:p w:rsidR="00D95D13" w:rsidRPr="00D95D13" w:rsidRDefault="00D95D13" w:rsidP="00931A08">
            <w:pPr>
              <w:pStyle w:val="TableParagraph"/>
              <w:ind w:left="284" w:right="279"/>
              <w:rPr>
                <w:sz w:val="24"/>
                <w:lang w:val="ru-RU"/>
              </w:rPr>
            </w:pPr>
            <w:r w:rsidRPr="00D95D13">
              <w:rPr>
                <w:sz w:val="24"/>
                <w:lang w:val="ru-RU"/>
              </w:rPr>
              <w:lastRenderedPageBreak/>
              <w:t>День российского студенчества</w:t>
            </w:r>
          </w:p>
          <w:p w:rsidR="00D95D13" w:rsidRPr="00D95D13" w:rsidRDefault="00D95D13" w:rsidP="00931A08">
            <w:pPr>
              <w:pStyle w:val="TableParagraph"/>
              <w:ind w:left="284" w:right="279"/>
              <w:rPr>
                <w:sz w:val="24"/>
                <w:lang w:val="ru-RU"/>
              </w:rPr>
            </w:pPr>
            <w:r w:rsidRPr="00D95D13">
              <w:rPr>
                <w:sz w:val="24"/>
                <w:lang w:val="ru-RU"/>
              </w:rPr>
              <w:t>(информационная минутка на уроках обществознания)</w:t>
            </w:r>
          </w:p>
        </w:tc>
        <w:tc>
          <w:tcPr>
            <w:tcW w:w="1271" w:type="dxa"/>
          </w:tcPr>
          <w:p w:rsidR="00D95D13" w:rsidRPr="00A45F04" w:rsidRDefault="00D95D13" w:rsidP="00931A08">
            <w:pPr>
              <w:pStyle w:val="TableParagraph"/>
              <w:ind w:left="136" w:right="130" w:hanging="10"/>
              <w:rPr>
                <w:sz w:val="24"/>
              </w:rPr>
            </w:pPr>
            <w:r w:rsidRPr="00A45F04">
              <w:rPr>
                <w:sz w:val="24"/>
              </w:rPr>
              <w:t>7-9</w:t>
            </w:r>
          </w:p>
        </w:tc>
        <w:tc>
          <w:tcPr>
            <w:tcW w:w="2212" w:type="dxa"/>
          </w:tcPr>
          <w:p w:rsidR="00D95D13" w:rsidRPr="00A45F04" w:rsidRDefault="00D95D13" w:rsidP="00931A08">
            <w:pPr>
              <w:pStyle w:val="TableParagraph"/>
              <w:ind w:right="42"/>
              <w:rPr>
                <w:sz w:val="24"/>
              </w:rPr>
            </w:pPr>
            <w:r w:rsidRPr="00A45F04">
              <w:rPr>
                <w:sz w:val="24"/>
              </w:rPr>
              <w:t>24.01-26.01</w:t>
            </w:r>
          </w:p>
          <w:p w:rsidR="00D95D13" w:rsidRPr="00A45F04" w:rsidRDefault="00D95D13" w:rsidP="00931A08">
            <w:pPr>
              <w:pStyle w:val="TableParagraph"/>
              <w:ind w:right="42"/>
              <w:rPr>
                <w:sz w:val="24"/>
              </w:rPr>
            </w:pPr>
            <w:r w:rsidRPr="00A45F04">
              <w:rPr>
                <w:sz w:val="24"/>
              </w:rPr>
              <w:t>(25.01)</w:t>
            </w:r>
          </w:p>
          <w:p w:rsidR="00D95D13" w:rsidRPr="00A45F04" w:rsidRDefault="00D95D13" w:rsidP="00931A08">
            <w:pPr>
              <w:pStyle w:val="TableParagraph"/>
              <w:ind w:right="42"/>
              <w:rPr>
                <w:sz w:val="24"/>
              </w:rPr>
            </w:pPr>
          </w:p>
        </w:tc>
        <w:tc>
          <w:tcPr>
            <w:tcW w:w="2654" w:type="dxa"/>
          </w:tcPr>
          <w:p w:rsidR="00D95D13" w:rsidRPr="00A45F04" w:rsidRDefault="00D95D13" w:rsidP="00931A08">
            <w:pPr>
              <w:pStyle w:val="TableParagraph"/>
              <w:ind w:left="74" w:right="45"/>
              <w:rPr>
                <w:sz w:val="24"/>
              </w:rPr>
            </w:pPr>
            <w:r w:rsidRPr="00A45F04">
              <w:rPr>
                <w:sz w:val="24"/>
              </w:rPr>
              <w:t>Учитель обществознания</w:t>
            </w:r>
          </w:p>
        </w:tc>
      </w:tr>
      <w:tr w:rsidR="00D95D13" w:rsidRPr="00A45F04" w:rsidTr="00931A08">
        <w:trPr>
          <w:gridAfter w:val="1"/>
          <w:wAfter w:w="7" w:type="dxa"/>
          <w:trHeight w:val="1257"/>
        </w:trPr>
        <w:tc>
          <w:tcPr>
            <w:tcW w:w="3974" w:type="dxa"/>
          </w:tcPr>
          <w:p w:rsidR="00D95D13" w:rsidRPr="00D95D13" w:rsidRDefault="00D95D13" w:rsidP="00931A08">
            <w:pPr>
              <w:pStyle w:val="TableParagraph"/>
              <w:ind w:left="284" w:right="279"/>
              <w:rPr>
                <w:sz w:val="24"/>
                <w:lang w:val="ru-RU"/>
              </w:rPr>
            </w:pPr>
            <w:r w:rsidRPr="00D95D13">
              <w:rPr>
                <w:sz w:val="24"/>
                <w:lang w:val="ru-RU"/>
              </w:rPr>
              <w:t>День разгрома советскими войсками немецко-фашистских войск в Сталинградской битве</w:t>
            </w:r>
          </w:p>
          <w:p w:rsidR="00D95D13" w:rsidRPr="00D95D13" w:rsidRDefault="00D95D13" w:rsidP="00931A08">
            <w:pPr>
              <w:pStyle w:val="TableParagraph"/>
              <w:ind w:left="284" w:right="279"/>
              <w:rPr>
                <w:sz w:val="24"/>
                <w:lang w:val="ru-RU"/>
              </w:rPr>
            </w:pPr>
            <w:r w:rsidRPr="00D95D13">
              <w:rPr>
                <w:sz w:val="24"/>
                <w:lang w:val="ru-RU"/>
              </w:rPr>
              <w:t>(информационная минутка на уроках истории)</w:t>
            </w:r>
          </w:p>
        </w:tc>
        <w:tc>
          <w:tcPr>
            <w:tcW w:w="1271" w:type="dxa"/>
          </w:tcPr>
          <w:p w:rsidR="00D95D13" w:rsidRPr="00A45F04" w:rsidRDefault="00D95D13" w:rsidP="00931A08">
            <w:pPr>
              <w:pStyle w:val="TableParagraph"/>
              <w:ind w:left="136" w:right="130" w:hanging="10"/>
              <w:rPr>
                <w:sz w:val="24"/>
              </w:rPr>
            </w:pPr>
            <w:r w:rsidRPr="00A45F04">
              <w:rPr>
                <w:sz w:val="24"/>
              </w:rPr>
              <w:t>5-9</w:t>
            </w:r>
          </w:p>
        </w:tc>
        <w:tc>
          <w:tcPr>
            <w:tcW w:w="2212" w:type="dxa"/>
          </w:tcPr>
          <w:p w:rsidR="00D95D13" w:rsidRPr="00A45F04" w:rsidRDefault="00D95D13" w:rsidP="00931A08">
            <w:pPr>
              <w:pStyle w:val="TableParagraph"/>
              <w:ind w:right="42"/>
              <w:rPr>
                <w:sz w:val="24"/>
              </w:rPr>
            </w:pPr>
            <w:r w:rsidRPr="00A45F04">
              <w:rPr>
                <w:sz w:val="24"/>
              </w:rPr>
              <w:t>02.02</w:t>
            </w:r>
          </w:p>
        </w:tc>
        <w:tc>
          <w:tcPr>
            <w:tcW w:w="2654" w:type="dxa"/>
          </w:tcPr>
          <w:p w:rsidR="00D95D13" w:rsidRPr="00A45F04" w:rsidRDefault="00D95D13" w:rsidP="00931A08">
            <w:pPr>
              <w:pStyle w:val="TableParagraph"/>
              <w:ind w:left="74" w:right="45"/>
              <w:rPr>
                <w:sz w:val="24"/>
              </w:rPr>
            </w:pPr>
            <w:r w:rsidRPr="00A45F04">
              <w:rPr>
                <w:sz w:val="24"/>
              </w:rPr>
              <w:t>Учителя истории</w:t>
            </w:r>
          </w:p>
        </w:tc>
      </w:tr>
      <w:tr w:rsidR="00D95D13" w:rsidRPr="00A45F04" w:rsidTr="00931A08">
        <w:trPr>
          <w:gridAfter w:val="1"/>
          <w:wAfter w:w="7" w:type="dxa"/>
          <w:trHeight w:val="1257"/>
        </w:trPr>
        <w:tc>
          <w:tcPr>
            <w:tcW w:w="3974" w:type="dxa"/>
          </w:tcPr>
          <w:p w:rsidR="00D95D13" w:rsidRPr="00D95D13" w:rsidRDefault="00D95D13" w:rsidP="00931A08">
            <w:pPr>
              <w:pStyle w:val="TableParagraph"/>
              <w:ind w:left="284" w:right="279"/>
              <w:rPr>
                <w:sz w:val="24"/>
                <w:lang w:val="ru-RU"/>
              </w:rPr>
            </w:pPr>
            <w:r w:rsidRPr="00D95D13">
              <w:rPr>
                <w:sz w:val="24"/>
                <w:lang w:val="ru-RU"/>
              </w:rPr>
              <w:t>День памяти о россиянах, исполнявших служебный долг за пределами Отечества</w:t>
            </w:r>
          </w:p>
          <w:p w:rsidR="00D95D13" w:rsidRPr="00D95D13" w:rsidRDefault="00D95D13" w:rsidP="00931A08">
            <w:pPr>
              <w:pStyle w:val="TableParagraph"/>
              <w:ind w:left="284" w:right="279"/>
              <w:rPr>
                <w:sz w:val="24"/>
                <w:lang w:val="ru-RU"/>
              </w:rPr>
            </w:pPr>
            <w:r w:rsidRPr="00D95D13">
              <w:rPr>
                <w:sz w:val="24"/>
                <w:lang w:val="ru-RU"/>
              </w:rPr>
              <w:t>(информационная минутка на уроках истории)</w:t>
            </w:r>
          </w:p>
        </w:tc>
        <w:tc>
          <w:tcPr>
            <w:tcW w:w="1271" w:type="dxa"/>
          </w:tcPr>
          <w:p w:rsidR="00D95D13" w:rsidRPr="00A45F04" w:rsidRDefault="00D95D13" w:rsidP="00931A08">
            <w:pPr>
              <w:pStyle w:val="TableParagraph"/>
              <w:ind w:left="136" w:right="130" w:hanging="10"/>
              <w:rPr>
                <w:sz w:val="24"/>
              </w:rPr>
            </w:pPr>
            <w:r w:rsidRPr="00A45F04">
              <w:rPr>
                <w:sz w:val="24"/>
              </w:rPr>
              <w:t>5-9</w:t>
            </w:r>
          </w:p>
        </w:tc>
        <w:tc>
          <w:tcPr>
            <w:tcW w:w="2212" w:type="dxa"/>
          </w:tcPr>
          <w:p w:rsidR="00D95D13" w:rsidRPr="00A45F04" w:rsidRDefault="00D95D13" w:rsidP="00931A08">
            <w:pPr>
              <w:pStyle w:val="TableParagraph"/>
              <w:ind w:right="42"/>
              <w:rPr>
                <w:sz w:val="24"/>
              </w:rPr>
            </w:pPr>
            <w:r w:rsidRPr="00A45F04">
              <w:rPr>
                <w:sz w:val="24"/>
              </w:rPr>
              <w:t>14.02-16.02</w:t>
            </w:r>
          </w:p>
          <w:p w:rsidR="00D95D13" w:rsidRPr="00A45F04" w:rsidRDefault="00D95D13" w:rsidP="00931A08">
            <w:pPr>
              <w:pStyle w:val="TableParagraph"/>
              <w:ind w:right="42"/>
              <w:rPr>
                <w:sz w:val="24"/>
              </w:rPr>
            </w:pPr>
            <w:r w:rsidRPr="00A45F04">
              <w:rPr>
                <w:sz w:val="24"/>
              </w:rPr>
              <w:t>(15.02)</w:t>
            </w:r>
          </w:p>
        </w:tc>
        <w:tc>
          <w:tcPr>
            <w:tcW w:w="2654" w:type="dxa"/>
          </w:tcPr>
          <w:p w:rsidR="00D95D13" w:rsidRPr="00A45F04" w:rsidRDefault="00D95D13" w:rsidP="00931A08">
            <w:pPr>
              <w:pStyle w:val="TableParagraph"/>
              <w:ind w:left="74" w:right="45"/>
              <w:rPr>
                <w:sz w:val="24"/>
              </w:rPr>
            </w:pPr>
            <w:r w:rsidRPr="00A45F04">
              <w:rPr>
                <w:sz w:val="24"/>
              </w:rPr>
              <w:t>Учитель истории</w:t>
            </w:r>
          </w:p>
        </w:tc>
      </w:tr>
      <w:tr w:rsidR="00D95D13" w:rsidRPr="00A45F04" w:rsidTr="00931A08">
        <w:trPr>
          <w:gridAfter w:val="1"/>
          <w:wAfter w:w="7" w:type="dxa"/>
          <w:trHeight w:val="1257"/>
        </w:trPr>
        <w:tc>
          <w:tcPr>
            <w:tcW w:w="3974" w:type="dxa"/>
          </w:tcPr>
          <w:p w:rsidR="00D95D13" w:rsidRPr="00D95D13" w:rsidRDefault="00D95D13" w:rsidP="00931A08">
            <w:pPr>
              <w:pStyle w:val="TableParagraph"/>
              <w:ind w:left="284" w:right="279"/>
              <w:rPr>
                <w:sz w:val="24"/>
                <w:lang w:val="ru-RU"/>
              </w:rPr>
            </w:pPr>
            <w:r w:rsidRPr="00D95D13">
              <w:rPr>
                <w:sz w:val="24"/>
                <w:lang w:val="ru-RU"/>
              </w:rPr>
              <w:t>Международный день родного языка (информационная минутка на уроках родного языка)</w:t>
            </w:r>
          </w:p>
        </w:tc>
        <w:tc>
          <w:tcPr>
            <w:tcW w:w="1271" w:type="dxa"/>
          </w:tcPr>
          <w:p w:rsidR="00D95D13" w:rsidRPr="00A45F04" w:rsidRDefault="00931A08" w:rsidP="00931A08">
            <w:pPr>
              <w:pStyle w:val="TableParagraph"/>
              <w:ind w:left="136" w:right="130" w:hanging="1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21.02</w:t>
            </w:r>
          </w:p>
        </w:tc>
        <w:tc>
          <w:tcPr>
            <w:tcW w:w="2654" w:type="dxa"/>
          </w:tcPr>
          <w:p w:rsidR="00D95D13" w:rsidRPr="00D95D13" w:rsidRDefault="00D95D13" w:rsidP="00931A08">
            <w:pPr>
              <w:pStyle w:val="TableParagraph"/>
              <w:ind w:left="74" w:right="45"/>
              <w:rPr>
                <w:sz w:val="24"/>
                <w:lang w:val="ru-RU"/>
              </w:rPr>
            </w:pPr>
            <w:r w:rsidRPr="00D95D13">
              <w:rPr>
                <w:sz w:val="24"/>
                <w:lang w:val="ru-RU"/>
              </w:rPr>
              <w:t>Учителя начальных классов, учителя русского языкаилитературы</w:t>
            </w:r>
          </w:p>
          <w:p w:rsidR="00D95D13" w:rsidRPr="00D95D13" w:rsidRDefault="00D95D13" w:rsidP="00931A08">
            <w:pPr>
              <w:pStyle w:val="TableParagraph"/>
              <w:ind w:left="74" w:right="45"/>
              <w:rPr>
                <w:sz w:val="24"/>
                <w:lang w:val="ru-RU"/>
              </w:rPr>
            </w:pPr>
          </w:p>
        </w:tc>
      </w:tr>
      <w:tr w:rsidR="00D95D13" w:rsidRPr="00A45F04" w:rsidTr="00931A08">
        <w:trPr>
          <w:gridAfter w:val="1"/>
          <w:wAfter w:w="7" w:type="dxa"/>
          <w:trHeight w:val="1257"/>
        </w:trPr>
        <w:tc>
          <w:tcPr>
            <w:tcW w:w="3974" w:type="dxa"/>
          </w:tcPr>
          <w:p w:rsidR="00D95D13" w:rsidRPr="00D95D13" w:rsidRDefault="00D95D13" w:rsidP="00931A08">
            <w:pPr>
              <w:pStyle w:val="TableParagraph"/>
              <w:ind w:left="284" w:right="279"/>
              <w:rPr>
                <w:sz w:val="24"/>
                <w:lang w:val="ru-RU"/>
              </w:rPr>
            </w:pPr>
            <w:r w:rsidRPr="00D95D13">
              <w:rPr>
                <w:sz w:val="24"/>
                <w:lang w:val="ru-RU"/>
              </w:rPr>
              <w:t>День памяти о геноциде советского народа нацистами и их пособниками в годы Великой Отечественной войны (информационная минутка на уроках истории)</w:t>
            </w:r>
          </w:p>
        </w:tc>
        <w:tc>
          <w:tcPr>
            <w:tcW w:w="1271" w:type="dxa"/>
          </w:tcPr>
          <w:p w:rsidR="00D95D13" w:rsidRPr="00A45F04" w:rsidRDefault="00D95D13" w:rsidP="00931A08">
            <w:pPr>
              <w:pStyle w:val="TableParagraph"/>
              <w:ind w:left="136" w:right="130" w:hanging="10"/>
              <w:rPr>
                <w:sz w:val="24"/>
              </w:rPr>
            </w:pPr>
            <w:r w:rsidRPr="00A45F04">
              <w:rPr>
                <w:sz w:val="24"/>
              </w:rPr>
              <w:t>5-9</w:t>
            </w:r>
          </w:p>
        </w:tc>
        <w:tc>
          <w:tcPr>
            <w:tcW w:w="2212" w:type="dxa"/>
          </w:tcPr>
          <w:p w:rsidR="00D95D13" w:rsidRPr="00A45F04" w:rsidRDefault="00D95D13" w:rsidP="00931A08">
            <w:pPr>
              <w:pStyle w:val="TableParagraph"/>
              <w:ind w:right="42"/>
              <w:rPr>
                <w:sz w:val="24"/>
              </w:rPr>
            </w:pPr>
            <w:r w:rsidRPr="00A45F04">
              <w:rPr>
                <w:sz w:val="24"/>
              </w:rPr>
              <w:t>19.04</w:t>
            </w:r>
          </w:p>
        </w:tc>
        <w:tc>
          <w:tcPr>
            <w:tcW w:w="2654" w:type="dxa"/>
          </w:tcPr>
          <w:p w:rsidR="00D95D13" w:rsidRPr="00A45F04" w:rsidRDefault="00D95D13" w:rsidP="00931A08">
            <w:pPr>
              <w:pStyle w:val="TableParagraph"/>
              <w:ind w:left="74" w:right="45"/>
              <w:rPr>
                <w:sz w:val="24"/>
              </w:rPr>
            </w:pPr>
            <w:r w:rsidRPr="00A45F04">
              <w:rPr>
                <w:sz w:val="24"/>
              </w:rPr>
              <w:t>Учителя истории</w:t>
            </w:r>
          </w:p>
        </w:tc>
      </w:tr>
      <w:tr w:rsidR="00D95D13" w:rsidRPr="00A45F04" w:rsidTr="00931A08">
        <w:trPr>
          <w:gridAfter w:val="1"/>
          <w:wAfter w:w="7" w:type="dxa"/>
          <w:trHeight w:val="1257"/>
        </w:trPr>
        <w:tc>
          <w:tcPr>
            <w:tcW w:w="3974" w:type="dxa"/>
          </w:tcPr>
          <w:p w:rsidR="00D95D13" w:rsidRPr="00D95D13" w:rsidRDefault="00D95D13" w:rsidP="00931A08">
            <w:pPr>
              <w:pStyle w:val="TableParagraph"/>
              <w:ind w:left="284" w:right="279"/>
              <w:rPr>
                <w:sz w:val="24"/>
                <w:lang w:val="ru-RU"/>
              </w:rPr>
            </w:pPr>
            <w:r w:rsidRPr="00D95D13">
              <w:rPr>
                <w:sz w:val="24"/>
                <w:lang w:val="ru-RU"/>
              </w:rPr>
              <w:t>День детских общественных организаций (информационная минутка на уроках обществознания)</w:t>
            </w:r>
          </w:p>
        </w:tc>
        <w:tc>
          <w:tcPr>
            <w:tcW w:w="1271" w:type="dxa"/>
          </w:tcPr>
          <w:p w:rsidR="00D95D13" w:rsidRPr="00A45F04" w:rsidRDefault="00D95D13" w:rsidP="00931A08">
            <w:pPr>
              <w:pStyle w:val="TableParagraph"/>
              <w:ind w:left="136" w:right="130" w:hanging="10"/>
              <w:rPr>
                <w:sz w:val="24"/>
              </w:rPr>
            </w:pPr>
            <w:r w:rsidRPr="00A45F04">
              <w:rPr>
                <w:sz w:val="24"/>
              </w:rPr>
              <w:t>5-9</w:t>
            </w:r>
          </w:p>
        </w:tc>
        <w:tc>
          <w:tcPr>
            <w:tcW w:w="2212" w:type="dxa"/>
          </w:tcPr>
          <w:p w:rsidR="00D95D13" w:rsidRPr="00A45F04" w:rsidRDefault="00D95D13" w:rsidP="00931A08">
            <w:pPr>
              <w:pStyle w:val="TableParagraph"/>
              <w:ind w:right="42"/>
              <w:rPr>
                <w:sz w:val="24"/>
              </w:rPr>
            </w:pPr>
            <w:r w:rsidRPr="00A45F04">
              <w:rPr>
                <w:sz w:val="24"/>
              </w:rPr>
              <w:t>15.05 – 17.05</w:t>
            </w:r>
          </w:p>
          <w:p w:rsidR="00D95D13" w:rsidRPr="00A45F04" w:rsidRDefault="00D95D13" w:rsidP="00931A08">
            <w:pPr>
              <w:pStyle w:val="TableParagraph"/>
              <w:ind w:right="42"/>
              <w:rPr>
                <w:sz w:val="24"/>
              </w:rPr>
            </w:pPr>
            <w:r w:rsidRPr="00A45F04">
              <w:rPr>
                <w:sz w:val="24"/>
              </w:rPr>
              <w:t>(19.05)</w:t>
            </w:r>
          </w:p>
        </w:tc>
        <w:tc>
          <w:tcPr>
            <w:tcW w:w="2654" w:type="dxa"/>
          </w:tcPr>
          <w:p w:rsidR="00D95D13" w:rsidRPr="00A45F04" w:rsidRDefault="00D95D13" w:rsidP="00931A08">
            <w:pPr>
              <w:pStyle w:val="TableParagraph"/>
              <w:ind w:left="74" w:right="45"/>
              <w:rPr>
                <w:sz w:val="24"/>
              </w:rPr>
            </w:pPr>
            <w:r w:rsidRPr="00A45F04">
              <w:rPr>
                <w:sz w:val="24"/>
              </w:rPr>
              <w:t>Учитель обществознания</w:t>
            </w:r>
          </w:p>
        </w:tc>
      </w:tr>
      <w:tr w:rsidR="00D95D13" w:rsidRPr="00A45F04" w:rsidTr="00931A08">
        <w:trPr>
          <w:gridAfter w:val="1"/>
          <w:wAfter w:w="7" w:type="dxa"/>
          <w:trHeight w:val="1257"/>
        </w:trPr>
        <w:tc>
          <w:tcPr>
            <w:tcW w:w="3974" w:type="dxa"/>
          </w:tcPr>
          <w:p w:rsidR="00D95D13" w:rsidRPr="00D95D13" w:rsidRDefault="00D95D13" w:rsidP="00931A08">
            <w:pPr>
              <w:pStyle w:val="TableParagraph"/>
              <w:ind w:left="284" w:right="279"/>
              <w:rPr>
                <w:sz w:val="24"/>
                <w:lang w:val="ru-RU"/>
              </w:rPr>
            </w:pPr>
            <w:r w:rsidRPr="00D95D13">
              <w:rPr>
                <w:sz w:val="24"/>
                <w:lang w:val="ru-RU"/>
              </w:rPr>
              <w:t>День славянской письменности и культуры (информационная минутка на уроках русского языка)</w:t>
            </w:r>
          </w:p>
        </w:tc>
        <w:tc>
          <w:tcPr>
            <w:tcW w:w="1271" w:type="dxa"/>
          </w:tcPr>
          <w:p w:rsidR="00D95D13" w:rsidRPr="00A45F04" w:rsidRDefault="00931A08" w:rsidP="00931A08">
            <w:pPr>
              <w:pStyle w:val="TableParagraph"/>
              <w:ind w:left="136" w:right="130" w:hanging="1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24.05</w:t>
            </w:r>
          </w:p>
        </w:tc>
        <w:tc>
          <w:tcPr>
            <w:tcW w:w="2654" w:type="dxa"/>
          </w:tcPr>
          <w:p w:rsidR="00D95D13" w:rsidRPr="00D95D13" w:rsidRDefault="00D95D13" w:rsidP="00931A08">
            <w:pPr>
              <w:pStyle w:val="TableParagraph"/>
              <w:ind w:left="74" w:right="45"/>
              <w:rPr>
                <w:sz w:val="24"/>
                <w:lang w:val="ru-RU"/>
              </w:rPr>
            </w:pPr>
            <w:r w:rsidRPr="00D95D13">
              <w:rPr>
                <w:sz w:val="24"/>
                <w:lang w:val="ru-RU"/>
              </w:rPr>
              <w:t>Учителя начальных классов, учителя русского языкаилитературы</w:t>
            </w:r>
          </w:p>
        </w:tc>
      </w:tr>
      <w:tr w:rsidR="00D95D13" w:rsidRPr="00A45F04" w:rsidTr="00931A08">
        <w:trPr>
          <w:gridAfter w:val="1"/>
          <w:wAfter w:w="7" w:type="dxa"/>
          <w:trHeight w:val="1257"/>
        </w:trPr>
        <w:tc>
          <w:tcPr>
            <w:tcW w:w="3974" w:type="dxa"/>
          </w:tcPr>
          <w:p w:rsidR="00D95D13" w:rsidRPr="00D95D13" w:rsidRDefault="00D95D13" w:rsidP="00931A08">
            <w:pPr>
              <w:pStyle w:val="TableParagraph"/>
              <w:ind w:left="284" w:right="279"/>
              <w:rPr>
                <w:sz w:val="24"/>
                <w:lang w:val="ru-RU"/>
              </w:rPr>
            </w:pPr>
            <w:r w:rsidRPr="00D95D13">
              <w:rPr>
                <w:sz w:val="24"/>
                <w:lang w:val="ru-RU"/>
              </w:rPr>
              <w:t>Месячник предметов Естественно - научного цикла</w:t>
            </w:r>
          </w:p>
        </w:tc>
        <w:tc>
          <w:tcPr>
            <w:tcW w:w="1271" w:type="dxa"/>
          </w:tcPr>
          <w:p w:rsidR="00D95D13" w:rsidRPr="00A45F04" w:rsidRDefault="00931A08" w:rsidP="00931A08">
            <w:pPr>
              <w:pStyle w:val="TableParagraph"/>
              <w:ind w:left="136" w:right="130" w:hanging="1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ноябрь</w:t>
            </w:r>
          </w:p>
        </w:tc>
        <w:tc>
          <w:tcPr>
            <w:tcW w:w="2654" w:type="dxa"/>
          </w:tcPr>
          <w:p w:rsidR="00D95D13" w:rsidRPr="00D95D13" w:rsidRDefault="00D95D13" w:rsidP="00931A08">
            <w:pPr>
              <w:pStyle w:val="TableParagraph"/>
              <w:ind w:left="230" w:right="200" w:hanging="16"/>
              <w:rPr>
                <w:sz w:val="24"/>
                <w:lang w:val="ru-RU"/>
              </w:rPr>
            </w:pPr>
            <w:r w:rsidRPr="00D95D13">
              <w:rPr>
                <w:sz w:val="24"/>
                <w:lang w:val="ru-RU"/>
              </w:rPr>
              <w:t>Зам.директора по УВР</w:t>
            </w:r>
          </w:p>
          <w:p w:rsidR="00D95D13" w:rsidRPr="00D95D13" w:rsidRDefault="00D95D13" w:rsidP="00931A08">
            <w:pPr>
              <w:pStyle w:val="TableParagraph"/>
              <w:ind w:left="230" w:right="200" w:hanging="16"/>
              <w:rPr>
                <w:sz w:val="24"/>
                <w:lang w:val="ru-RU"/>
              </w:rPr>
            </w:pPr>
            <w:r w:rsidRPr="00D95D13">
              <w:rPr>
                <w:sz w:val="24"/>
                <w:lang w:val="ru-RU"/>
              </w:rPr>
              <w:t>Учителя химии, физики, биологии, географии</w:t>
            </w:r>
          </w:p>
        </w:tc>
      </w:tr>
      <w:tr w:rsidR="00D95D13" w:rsidRPr="00A45F04" w:rsidTr="00931A08">
        <w:trPr>
          <w:gridAfter w:val="1"/>
          <w:wAfter w:w="7" w:type="dxa"/>
          <w:trHeight w:val="978"/>
        </w:trPr>
        <w:tc>
          <w:tcPr>
            <w:tcW w:w="3974" w:type="dxa"/>
          </w:tcPr>
          <w:p w:rsidR="00D95D13" w:rsidRPr="00A45F04" w:rsidRDefault="00D95D13" w:rsidP="00931A08">
            <w:pPr>
              <w:pStyle w:val="TableParagraph"/>
              <w:ind w:left="284" w:right="279"/>
              <w:rPr>
                <w:sz w:val="24"/>
              </w:rPr>
            </w:pPr>
            <w:r w:rsidRPr="00A45F04">
              <w:rPr>
                <w:sz w:val="24"/>
              </w:rPr>
              <w:t>Месячник Иностранных языков</w:t>
            </w:r>
          </w:p>
        </w:tc>
        <w:tc>
          <w:tcPr>
            <w:tcW w:w="1271" w:type="dxa"/>
          </w:tcPr>
          <w:p w:rsidR="00D95D13" w:rsidRPr="00A45F04" w:rsidRDefault="00931A08" w:rsidP="00931A08">
            <w:pPr>
              <w:pStyle w:val="TableParagraph"/>
              <w:ind w:left="136" w:right="130" w:hanging="1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декабрь</w:t>
            </w:r>
          </w:p>
        </w:tc>
        <w:tc>
          <w:tcPr>
            <w:tcW w:w="2654" w:type="dxa"/>
          </w:tcPr>
          <w:p w:rsidR="00D95D13" w:rsidRPr="00D95D13" w:rsidRDefault="00D95D13" w:rsidP="00931A08">
            <w:pPr>
              <w:pStyle w:val="TableParagraph"/>
              <w:ind w:left="72" w:right="172"/>
              <w:rPr>
                <w:sz w:val="24"/>
                <w:lang w:val="ru-RU"/>
              </w:rPr>
            </w:pPr>
            <w:r w:rsidRPr="00D95D13">
              <w:rPr>
                <w:sz w:val="24"/>
                <w:lang w:val="ru-RU"/>
              </w:rPr>
              <w:t>Зам.директора по УВР</w:t>
            </w:r>
          </w:p>
          <w:p w:rsidR="00D95D13" w:rsidRPr="00D95D13" w:rsidRDefault="00D95D13" w:rsidP="00931A08">
            <w:pPr>
              <w:pStyle w:val="TableParagraph"/>
              <w:ind w:left="72" w:right="172"/>
              <w:rPr>
                <w:sz w:val="24"/>
                <w:lang w:val="ru-RU"/>
              </w:rPr>
            </w:pPr>
            <w:r w:rsidRPr="00D95D13">
              <w:rPr>
                <w:sz w:val="24"/>
                <w:lang w:val="ru-RU"/>
              </w:rPr>
              <w:t>Учителя иностранных языков</w:t>
            </w:r>
          </w:p>
        </w:tc>
      </w:tr>
      <w:tr w:rsidR="00D95D13" w:rsidRPr="00A45F04" w:rsidTr="00931A08">
        <w:trPr>
          <w:gridAfter w:val="1"/>
          <w:wAfter w:w="7" w:type="dxa"/>
          <w:trHeight w:val="967"/>
        </w:trPr>
        <w:tc>
          <w:tcPr>
            <w:tcW w:w="3974" w:type="dxa"/>
          </w:tcPr>
          <w:p w:rsidR="00D95D13" w:rsidRPr="00D95D13" w:rsidRDefault="00D95D13" w:rsidP="00931A08">
            <w:pPr>
              <w:pStyle w:val="TableParagraph"/>
              <w:ind w:left="284" w:right="279"/>
              <w:rPr>
                <w:sz w:val="24"/>
                <w:lang w:val="ru-RU"/>
              </w:rPr>
            </w:pPr>
            <w:r w:rsidRPr="00D95D13">
              <w:rPr>
                <w:sz w:val="24"/>
                <w:lang w:val="ru-RU"/>
              </w:rPr>
              <w:t>Месячник русского языка и литературы</w:t>
            </w:r>
          </w:p>
        </w:tc>
        <w:tc>
          <w:tcPr>
            <w:tcW w:w="1271" w:type="dxa"/>
          </w:tcPr>
          <w:p w:rsidR="00D95D13" w:rsidRPr="00A45F04" w:rsidRDefault="00931A08" w:rsidP="00931A08">
            <w:pPr>
              <w:pStyle w:val="TableParagraph"/>
              <w:ind w:left="136" w:right="130" w:hanging="1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январь</w:t>
            </w:r>
          </w:p>
        </w:tc>
        <w:tc>
          <w:tcPr>
            <w:tcW w:w="2654" w:type="dxa"/>
          </w:tcPr>
          <w:p w:rsidR="00D95D13" w:rsidRPr="00D95D13" w:rsidRDefault="00D95D13" w:rsidP="00931A08">
            <w:pPr>
              <w:pStyle w:val="TableParagraph"/>
              <w:ind w:left="642" w:right="47" w:hanging="549"/>
              <w:rPr>
                <w:sz w:val="24"/>
                <w:lang w:val="ru-RU"/>
              </w:rPr>
            </w:pPr>
            <w:r w:rsidRPr="00D95D13">
              <w:rPr>
                <w:sz w:val="24"/>
                <w:lang w:val="ru-RU"/>
              </w:rPr>
              <w:t>Зам.директора по УВР</w:t>
            </w:r>
          </w:p>
          <w:p w:rsidR="00D95D13" w:rsidRPr="00D95D13" w:rsidRDefault="00D95D13" w:rsidP="00931A08">
            <w:pPr>
              <w:pStyle w:val="TableParagraph"/>
              <w:ind w:left="642" w:right="47" w:hanging="549"/>
              <w:rPr>
                <w:sz w:val="24"/>
                <w:lang w:val="ru-RU"/>
              </w:rPr>
            </w:pPr>
            <w:r w:rsidRPr="00D95D13">
              <w:rPr>
                <w:sz w:val="24"/>
                <w:lang w:val="ru-RU"/>
              </w:rPr>
              <w:t>Учителя русского языка и литературы</w:t>
            </w:r>
          </w:p>
        </w:tc>
      </w:tr>
      <w:tr w:rsidR="00D95D13" w:rsidRPr="00A45F04" w:rsidTr="00931A08">
        <w:trPr>
          <w:gridAfter w:val="1"/>
          <w:wAfter w:w="7" w:type="dxa"/>
          <w:trHeight w:val="967"/>
        </w:trPr>
        <w:tc>
          <w:tcPr>
            <w:tcW w:w="3974" w:type="dxa"/>
          </w:tcPr>
          <w:p w:rsidR="00D95D13" w:rsidRPr="00A45F04" w:rsidRDefault="00D95D13" w:rsidP="00931A08">
            <w:pPr>
              <w:pStyle w:val="TableParagraph"/>
              <w:ind w:left="284" w:right="279"/>
              <w:rPr>
                <w:sz w:val="24"/>
              </w:rPr>
            </w:pPr>
            <w:r w:rsidRPr="00A45F04">
              <w:rPr>
                <w:sz w:val="24"/>
              </w:rPr>
              <w:t>Месячник предметов Технического цикла</w:t>
            </w:r>
          </w:p>
        </w:tc>
        <w:tc>
          <w:tcPr>
            <w:tcW w:w="1271" w:type="dxa"/>
          </w:tcPr>
          <w:p w:rsidR="00D95D13" w:rsidRPr="00A45F04" w:rsidRDefault="00931A08" w:rsidP="00931A08">
            <w:pPr>
              <w:pStyle w:val="TableParagraph"/>
              <w:ind w:left="136" w:right="130" w:hanging="1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февраль</w:t>
            </w:r>
          </w:p>
        </w:tc>
        <w:tc>
          <w:tcPr>
            <w:tcW w:w="2654" w:type="dxa"/>
          </w:tcPr>
          <w:p w:rsidR="00D95D13" w:rsidRPr="00D95D13" w:rsidRDefault="00D95D13" w:rsidP="00931A08">
            <w:pPr>
              <w:pStyle w:val="TableParagraph"/>
              <w:ind w:left="642" w:right="47" w:hanging="549"/>
              <w:rPr>
                <w:sz w:val="24"/>
                <w:lang w:val="ru-RU"/>
              </w:rPr>
            </w:pPr>
            <w:r w:rsidRPr="00D95D13">
              <w:rPr>
                <w:sz w:val="24"/>
                <w:lang w:val="ru-RU"/>
              </w:rPr>
              <w:t>Зам.директора по УВР</w:t>
            </w:r>
          </w:p>
          <w:p w:rsidR="00D95D13" w:rsidRPr="00D95D13" w:rsidRDefault="00D95D13" w:rsidP="00931A08">
            <w:pPr>
              <w:pStyle w:val="TableParagraph"/>
              <w:ind w:left="642" w:right="47" w:hanging="549"/>
              <w:rPr>
                <w:sz w:val="24"/>
                <w:lang w:val="ru-RU"/>
              </w:rPr>
            </w:pPr>
            <w:r w:rsidRPr="00D95D13">
              <w:rPr>
                <w:sz w:val="24"/>
                <w:lang w:val="ru-RU"/>
              </w:rPr>
              <w:t>Учителя математики и информатики</w:t>
            </w:r>
          </w:p>
        </w:tc>
      </w:tr>
      <w:tr w:rsidR="00D95D13" w:rsidRPr="00A45F04" w:rsidTr="00931A08">
        <w:trPr>
          <w:gridAfter w:val="1"/>
          <w:wAfter w:w="7" w:type="dxa"/>
          <w:trHeight w:val="978"/>
        </w:trPr>
        <w:tc>
          <w:tcPr>
            <w:tcW w:w="3974" w:type="dxa"/>
          </w:tcPr>
          <w:p w:rsidR="00D95D13" w:rsidRPr="00A45F04" w:rsidRDefault="00D95D13" w:rsidP="00931A08">
            <w:pPr>
              <w:pStyle w:val="TableParagraph"/>
              <w:ind w:left="284" w:right="279"/>
              <w:rPr>
                <w:sz w:val="24"/>
              </w:rPr>
            </w:pPr>
            <w:r w:rsidRPr="00A45F04">
              <w:rPr>
                <w:sz w:val="24"/>
              </w:rPr>
              <w:t>Месячник предметов Гуманитарного цикла</w:t>
            </w:r>
          </w:p>
        </w:tc>
        <w:tc>
          <w:tcPr>
            <w:tcW w:w="1271" w:type="dxa"/>
          </w:tcPr>
          <w:p w:rsidR="00D95D13" w:rsidRPr="00A45F04" w:rsidRDefault="00931A08" w:rsidP="00931A08">
            <w:pPr>
              <w:pStyle w:val="TableParagraph"/>
              <w:ind w:left="136" w:right="130" w:hanging="1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март</w:t>
            </w:r>
          </w:p>
        </w:tc>
        <w:tc>
          <w:tcPr>
            <w:tcW w:w="2654" w:type="dxa"/>
          </w:tcPr>
          <w:p w:rsidR="00D95D13" w:rsidRPr="00D95D13" w:rsidRDefault="00D95D13" w:rsidP="00931A08">
            <w:pPr>
              <w:pStyle w:val="TableParagraph"/>
              <w:ind w:left="72" w:right="47" w:firstLine="21"/>
              <w:rPr>
                <w:sz w:val="24"/>
                <w:lang w:val="ru-RU"/>
              </w:rPr>
            </w:pPr>
            <w:r w:rsidRPr="00D95D13">
              <w:rPr>
                <w:sz w:val="24"/>
                <w:lang w:val="ru-RU"/>
              </w:rPr>
              <w:t>Зам.директора по УВР</w:t>
            </w:r>
          </w:p>
          <w:p w:rsidR="00D95D13" w:rsidRPr="00D95D13" w:rsidRDefault="00D95D13" w:rsidP="00931A08">
            <w:pPr>
              <w:pStyle w:val="TableParagraph"/>
              <w:ind w:left="72" w:right="47" w:firstLine="21"/>
              <w:rPr>
                <w:sz w:val="24"/>
                <w:lang w:val="ru-RU"/>
              </w:rPr>
            </w:pPr>
            <w:r w:rsidRPr="00D95D13">
              <w:rPr>
                <w:sz w:val="24"/>
                <w:lang w:val="ru-RU"/>
              </w:rPr>
              <w:t>Учителя ОДНК, истории, обществознания</w:t>
            </w:r>
          </w:p>
        </w:tc>
      </w:tr>
      <w:tr w:rsidR="00D95D13" w:rsidRPr="00A45F04" w:rsidTr="00931A08">
        <w:trPr>
          <w:gridAfter w:val="1"/>
          <w:wAfter w:w="7" w:type="dxa"/>
          <w:trHeight w:val="978"/>
        </w:trPr>
        <w:tc>
          <w:tcPr>
            <w:tcW w:w="3974" w:type="dxa"/>
          </w:tcPr>
          <w:p w:rsidR="00D95D13" w:rsidRPr="00A45F04" w:rsidRDefault="00D95D13" w:rsidP="00931A08">
            <w:pPr>
              <w:pStyle w:val="TableParagraph"/>
              <w:ind w:left="284" w:right="279"/>
              <w:rPr>
                <w:sz w:val="24"/>
              </w:rPr>
            </w:pPr>
            <w:r w:rsidRPr="00A45F04">
              <w:rPr>
                <w:sz w:val="24"/>
              </w:rPr>
              <w:lastRenderedPageBreak/>
              <w:t>Месячник предметов Эстетического цикла</w:t>
            </w:r>
          </w:p>
        </w:tc>
        <w:tc>
          <w:tcPr>
            <w:tcW w:w="1271" w:type="dxa"/>
          </w:tcPr>
          <w:p w:rsidR="00D95D13" w:rsidRPr="00A45F04" w:rsidRDefault="00931A08" w:rsidP="00931A08">
            <w:pPr>
              <w:pStyle w:val="TableParagraph"/>
              <w:ind w:left="136" w:right="130" w:hanging="1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апрель</w:t>
            </w:r>
          </w:p>
        </w:tc>
        <w:tc>
          <w:tcPr>
            <w:tcW w:w="2654" w:type="dxa"/>
          </w:tcPr>
          <w:p w:rsidR="00D95D13" w:rsidRPr="00D95D13" w:rsidRDefault="00D95D13" w:rsidP="00931A08">
            <w:pPr>
              <w:pStyle w:val="TableParagraph"/>
              <w:ind w:left="230" w:right="201"/>
              <w:rPr>
                <w:sz w:val="24"/>
                <w:lang w:val="ru-RU"/>
              </w:rPr>
            </w:pPr>
            <w:r w:rsidRPr="00D95D13">
              <w:rPr>
                <w:sz w:val="24"/>
                <w:lang w:val="ru-RU"/>
              </w:rPr>
              <w:t>Зам.директора по УВР</w:t>
            </w:r>
          </w:p>
          <w:p w:rsidR="00D95D13" w:rsidRPr="00D95D13" w:rsidRDefault="00D95D13" w:rsidP="00931A08">
            <w:pPr>
              <w:pStyle w:val="TableParagraph"/>
              <w:ind w:left="230" w:right="201"/>
              <w:rPr>
                <w:sz w:val="24"/>
                <w:lang w:val="ru-RU"/>
              </w:rPr>
            </w:pPr>
            <w:r w:rsidRPr="00D95D13">
              <w:rPr>
                <w:sz w:val="24"/>
                <w:lang w:val="ru-RU"/>
              </w:rPr>
              <w:t>Учителя технологии, ИЗО, искусства, музыки</w:t>
            </w:r>
          </w:p>
        </w:tc>
      </w:tr>
    </w:tbl>
    <w:p w:rsidR="00D95D13" w:rsidRPr="00A45F04" w:rsidRDefault="00D95D13" w:rsidP="00D95D13">
      <w:pPr>
        <w:rPr>
          <w:sz w:val="24"/>
        </w:rPr>
      </w:pPr>
    </w:p>
    <w:p w:rsidR="00D95D13" w:rsidRPr="00A45F04" w:rsidRDefault="00D95D13" w:rsidP="00D95D13">
      <w:pPr>
        <w:rPr>
          <w:sz w:val="24"/>
        </w:rPr>
      </w:pPr>
      <w:r w:rsidRPr="00A45F0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85"/>
        <w:gridCol w:w="1118"/>
        <w:gridCol w:w="2212"/>
        <w:gridCol w:w="2654"/>
        <w:gridCol w:w="7"/>
      </w:tblGrid>
      <w:tr w:rsidR="00D95D13" w:rsidRPr="00A45F04" w:rsidTr="00931A08">
        <w:trPr>
          <w:trHeight w:val="426"/>
        </w:trPr>
        <w:tc>
          <w:tcPr>
            <w:tcW w:w="9976" w:type="dxa"/>
            <w:gridSpan w:val="5"/>
            <w:shd w:val="clear" w:color="auto" w:fill="D9D9D9" w:themeFill="background1" w:themeFillShade="D9"/>
          </w:tcPr>
          <w:p w:rsidR="00D95D13" w:rsidRPr="00A45F04" w:rsidRDefault="00D95D13" w:rsidP="00931A08">
            <w:pPr>
              <w:pStyle w:val="TableParagraph"/>
              <w:ind w:left="1270" w:right="1248"/>
              <w:rPr>
                <w:b/>
                <w:sz w:val="24"/>
              </w:rPr>
            </w:pPr>
            <w:r w:rsidRPr="00A45F04">
              <w:rPr>
                <w:b/>
                <w:sz w:val="24"/>
              </w:rPr>
              <w:lastRenderedPageBreak/>
              <w:t>ВНЕУРОЧНАЯДЕЯТЕЛЬНОСТЬ</w:t>
            </w:r>
          </w:p>
        </w:tc>
      </w:tr>
      <w:tr w:rsidR="00D95D13" w:rsidRPr="00A45F04" w:rsidTr="00931A08">
        <w:trPr>
          <w:gridAfter w:val="1"/>
          <w:wAfter w:w="7" w:type="dxa"/>
          <w:trHeight w:val="852"/>
        </w:trPr>
        <w:tc>
          <w:tcPr>
            <w:tcW w:w="3985" w:type="dxa"/>
            <w:tcBorders>
              <w:left w:val="single" w:sz="4" w:space="0" w:color="000000"/>
              <w:bottom w:val="single" w:sz="4" w:space="0" w:color="000000"/>
            </w:tcBorders>
          </w:tcPr>
          <w:p w:rsidR="00D95D13" w:rsidRPr="00A45F04" w:rsidRDefault="00D95D13" w:rsidP="00931A08">
            <w:pPr>
              <w:pStyle w:val="TableParagraph"/>
              <w:ind w:left="158"/>
              <w:rPr>
                <w:sz w:val="24"/>
                <w:szCs w:val="24"/>
              </w:rPr>
            </w:pPr>
            <w:r w:rsidRPr="00A45F04">
              <w:rPr>
                <w:sz w:val="24"/>
                <w:szCs w:val="24"/>
              </w:rPr>
              <w:t>Разговоры о важном</w:t>
            </w:r>
          </w:p>
        </w:tc>
        <w:tc>
          <w:tcPr>
            <w:tcW w:w="1118" w:type="dxa"/>
            <w:tcBorders>
              <w:bottom w:val="single" w:sz="4" w:space="0" w:color="000000"/>
            </w:tcBorders>
          </w:tcPr>
          <w:p w:rsidR="00D95D13" w:rsidRPr="00931A08" w:rsidRDefault="00931A08" w:rsidP="00931A08">
            <w:pPr>
              <w:pStyle w:val="TableParagraph"/>
              <w:ind w:right="126"/>
              <w:rPr>
                <w:sz w:val="24"/>
                <w:lang w:val="ru-RU"/>
              </w:rPr>
            </w:pPr>
            <w:r>
              <w:rPr>
                <w:sz w:val="24"/>
                <w:lang w:val="ru-RU"/>
              </w:rPr>
              <w:t>5</w:t>
            </w:r>
            <w:r w:rsidR="00D95D13" w:rsidRPr="00A45F04">
              <w:rPr>
                <w:sz w:val="24"/>
              </w:rPr>
              <w:t>-</w:t>
            </w:r>
            <w:r>
              <w:rPr>
                <w:sz w:val="24"/>
                <w:lang w:val="ru-RU"/>
              </w:rPr>
              <w:t>9</w:t>
            </w:r>
          </w:p>
        </w:tc>
        <w:tc>
          <w:tcPr>
            <w:tcW w:w="2212" w:type="dxa"/>
            <w:tcBorders>
              <w:bottom w:val="single" w:sz="4" w:space="0" w:color="000000"/>
            </w:tcBorders>
          </w:tcPr>
          <w:p w:rsidR="00D95D13" w:rsidRPr="00A45F04" w:rsidRDefault="00D95D13" w:rsidP="00931A08">
            <w:pPr>
              <w:pStyle w:val="TableParagraph"/>
              <w:ind w:left="229" w:right="204"/>
            </w:pPr>
            <w:r w:rsidRPr="00A45F04">
              <w:t>Согласно расписанию</w:t>
            </w:r>
          </w:p>
          <w:p w:rsidR="00D95D13" w:rsidRPr="00A45F04" w:rsidRDefault="00D95D13" w:rsidP="00931A08">
            <w:pPr>
              <w:pStyle w:val="TableParagraph"/>
              <w:ind w:left="229" w:right="204"/>
            </w:pPr>
            <w:r w:rsidRPr="00A45F04">
              <w:t>занятий ВД</w:t>
            </w:r>
          </w:p>
        </w:tc>
        <w:tc>
          <w:tcPr>
            <w:tcW w:w="2654" w:type="dxa"/>
            <w:tcBorders>
              <w:bottom w:val="single" w:sz="4" w:space="0" w:color="000000"/>
            </w:tcBorders>
          </w:tcPr>
          <w:p w:rsidR="00D95D13" w:rsidRPr="00A45F04" w:rsidRDefault="00D95D13" w:rsidP="00931A08">
            <w:pPr>
              <w:pStyle w:val="TableParagraph"/>
              <w:ind w:left="214" w:right="176" w:firstLine="9"/>
              <w:rPr>
                <w:sz w:val="24"/>
              </w:rPr>
            </w:pPr>
            <w:r w:rsidRPr="00A45F04">
              <w:rPr>
                <w:sz w:val="24"/>
              </w:rPr>
              <w:t>Педагоги внеурочной деятельности</w:t>
            </w:r>
          </w:p>
        </w:tc>
      </w:tr>
      <w:tr w:rsidR="00D95D13" w:rsidRPr="00A45F04" w:rsidTr="00931A08">
        <w:trPr>
          <w:gridAfter w:val="1"/>
          <w:wAfter w:w="7" w:type="dxa"/>
          <w:trHeight w:val="821"/>
        </w:trPr>
        <w:tc>
          <w:tcPr>
            <w:tcW w:w="3985" w:type="dxa"/>
            <w:tcBorders>
              <w:left w:val="single" w:sz="4" w:space="0" w:color="000000"/>
            </w:tcBorders>
          </w:tcPr>
          <w:p w:rsidR="00D95D13" w:rsidRPr="00D95D13" w:rsidRDefault="00D95D13" w:rsidP="00931A08">
            <w:pPr>
              <w:ind w:left="158"/>
              <w:rPr>
                <w:sz w:val="24"/>
                <w:szCs w:val="24"/>
                <w:lang w:val="ru-RU"/>
              </w:rPr>
            </w:pPr>
            <w:r w:rsidRPr="00D95D13">
              <w:rPr>
                <w:sz w:val="24"/>
                <w:szCs w:val="24"/>
                <w:lang w:val="ru-RU"/>
              </w:rPr>
              <w:t>Функциональная грамотность, в том</w:t>
            </w:r>
          </w:p>
          <w:p w:rsidR="00D95D13" w:rsidRPr="00D95D13" w:rsidRDefault="00D95D13" w:rsidP="00931A08">
            <w:pPr>
              <w:pStyle w:val="TableParagraph"/>
              <w:ind w:left="158"/>
              <w:rPr>
                <w:sz w:val="24"/>
                <w:szCs w:val="24"/>
                <w:lang w:val="ru-RU"/>
              </w:rPr>
            </w:pPr>
            <w:r w:rsidRPr="00D95D13">
              <w:rPr>
                <w:sz w:val="24"/>
                <w:szCs w:val="24"/>
                <w:lang w:val="ru-RU"/>
              </w:rPr>
              <w:t>числе финансовая грамотность</w:t>
            </w:r>
          </w:p>
        </w:tc>
        <w:tc>
          <w:tcPr>
            <w:tcW w:w="1118" w:type="dxa"/>
          </w:tcPr>
          <w:p w:rsidR="00D95D13" w:rsidRPr="00A45F04" w:rsidRDefault="00931A08" w:rsidP="00931A08">
            <w:pPr>
              <w:pStyle w:val="TableParagraph"/>
              <w:ind w:right="126"/>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left="229" w:right="204"/>
            </w:pPr>
            <w:r w:rsidRPr="00A45F04">
              <w:t>Согласно расписанию</w:t>
            </w:r>
          </w:p>
          <w:p w:rsidR="00D95D13" w:rsidRPr="00A45F04" w:rsidRDefault="00D95D13" w:rsidP="00931A08">
            <w:pPr>
              <w:pStyle w:val="TableParagraph"/>
              <w:ind w:left="229" w:right="204"/>
            </w:pPr>
            <w:r w:rsidRPr="00A45F04">
              <w:t>занятий ВД</w:t>
            </w:r>
          </w:p>
        </w:tc>
        <w:tc>
          <w:tcPr>
            <w:tcW w:w="2654" w:type="dxa"/>
          </w:tcPr>
          <w:p w:rsidR="00D95D13" w:rsidRPr="00A45F04" w:rsidRDefault="00D95D13" w:rsidP="00931A08">
            <w:pPr>
              <w:pStyle w:val="TableParagraph"/>
              <w:ind w:left="214" w:right="176" w:firstLine="9"/>
              <w:rPr>
                <w:sz w:val="24"/>
              </w:rPr>
            </w:pPr>
            <w:r w:rsidRPr="00A45F04">
              <w:rPr>
                <w:sz w:val="24"/>
              </w:rPr>
              <w:t>Педагоги внеурочной деятельности</w:t>
            </w:r>
          </w:p>
        </w:tc>
      </w:tr>
      <w:tr w:rsidR="00D95D13" w:rsidRPr="00A45F04" w:rsidTr="00931A08">
        <w:trPr>
          <w:gridAfter w:val="1"/>
          <w:wAfter w:w="7" w:type="dxa"/>
          <w:trHeight w:val="848"/>
        </w:trPr>
        <w:tc>
          <w:tcPr>
            <w:tcW w:w="3985" w:type="dxa"/>
            <w:tcBorders>
              <w:left w:val="single" w:sz="4" w:space="0" w:color="000000"/>
            </w:tcBorders>
          </w:tcPr>
          <w:p w:rsidR="00D95D13" w:rsidRPr="00A45F04" w:rsidRDefault="00D95D13" w:rsidP="00931A08">
            <w:pPr>
              <w:ind w:left="158"/>
              <w:rPr>
                <w:sz w:val="24"/>
                <w:szCs w:val="24"/>
              </w:rPr>
            </w:pPr>
            <w:r w:rsidRPr="00A45F04">
              <w:rPr>
                <w:sz w:val="24"/>
                <w:szCs w:val="24"/>
              </w:rPr>
              <w:t>Профессиональное самоопределение</w:t>
            </w:r>
          </w:p>
        </w:tc>
        <w:tc>
          <w:tcPr>
            <w:tcW w:w="1118" w:type="dxa"/>
          </w:tcPr>
          <w:p w:rsidR="00D95D13" w:rsidRPr="00A45F04" w:rsidRDefault="00D95D13" w:rsidP="00931A08">
            <w:pPr>
              <w:pStyle w:val="TableParagraph"/>
              <w:ind w:right="126"/>
              <w:rPr>
                <w:sz w:val="24"/>
              </w:rPr>
            </w:pPr>
            <w:r w:rsidRPr="00A45F04">
              <w:rPr>
                <w:sz w:val="24"/>
              </w:rPr>
              <w:t>5-9</w:t>
            </w:r>
          </w:p>
        </w:tc>
        <w:tc>
          <w:tcPr>
            <w:tcW w:w="2212" w:type="dxa"/>
          </w:tcPr>
          <w:p w:rsidR="00D95D13" w:rsidRPr="00A45F04" w:rsidRDefault="00D95D13" w:rsidP="00931A08">
            <w:pPr>
              <w:pStyle w:val="TableParagraph"/>
              <w:ind w:left="229" w:right="204"/>
            </w:pPr>
            <w:r w:rsidRPr="00A45F04">
              <w:t>Согласно расписанию</w:t>
            </w:r>
          </w:p>
          <w:p w:rsidR="00D95D13" w:rsidRPr="00A45F04" w:rsidRDefault="00D95D13" w:rsidP="00931A08">
            <w:pPr>
              <w:pStyle w:val="TableParagraph"/>
              <w:ind w:left="229" w:right="204"/>
            </w:pPr>
            <w:r w:rsidRPr="00A45F04">
              <w:t>занятий ВД</w:t>
            </w:r>
          </w:p>
        </w:tc>
        <w:tc>
          <w:tcPr>
            <w:tcW w:w="2654" w:type="dxa"/>
          </w:tcPr>
          <w:p w:rsidR="00D95D13" w:rsidRPr="00A45F04" w:rsidRDefault="00D95D13" w:rsidP="00931A08">
            <w:pPr>
              <w:pStyle w:val="TableParagraph"/>
              <w:ind w:left="214" w:right="176" w:firstLine="9"/>
              <w:rPr>
                <w:sz w:val="24"/>
              </w:rPr>
            </w:pPr>
            <w:r w:rsidRPr="00A45F04">
              <w:rPr>
                <w:sz w:val="24"/>
              </w:rPr>
              <w:t>Педагоги внеурочной деятельности</w:t>
            </w:r>
          </w:p>
        </w:tc>
      </w:tr>
      <w:tr w:rsidR="00D95D13" w:rsidRPr="00A45F04" w:rsidTr="00931A08">
        <w:trPr>
          <w:gridAfter w:val="1"/>
          <w:wAfter w:w="7" w:type="dxa"/>
          <w:trHeight w:val="831"/>
        </w:trPr>
        <w:tc>
          <w:tcPr>
            <w:tcW w:w="3985" w:type="dxa"/>
            <w:tcBorders>
              <w:left w:val="single" w:sz="4" w:space="0" w:color="000000"/>
            </w:tcBorders>
          </w:tcPr>
          <w:p w:rsidR="00D95D13" w:rsidRPr="00A45F04" w:rsidRDefault="00D95D13" w:rsidP="00931A08">
            <w:pPr>
              <w:ind w:left="158"/>
              <w:rPr>
                <w:sz w:val="24"/>
                <w:szCs w:val="24"/>
              </w:rPr>
            </w:pPr>
            <w:r w:rsidRPr="00A45F04">
              <w:rPr>
                <w:sz w:val="24"/>
                <w:szCs w:val="24"/>
              </w:rPr>
              <w:t>Путешествие в страну геометрию</w:t>
            </w:r>
          </w:p>
        </w:tc>
        <w:tc>
          <w:tcPr>
            <w:tcW w:w="1118" w:type="dxa"/>
          </w:tcPr>
          <w:p w:rsidR="00D95D13" w:rsidRPr="00A45F04" w:rsidRDefault="00D95D13" w:rsidP="00931A08">
            <w:pPr>
              <w:pStyle w:val="TableParagraph"/>
              <w:ind w:right="126"/>
              <w:rPr>
                <w:sz w:val="24"/>
              </w:rPr>
            </w:pPr>
            <w:r w:rsidRPr="00A45F04">
              <w:rPr>
                <w:sz w:val="24"/>
              </w:rPr>
              <w:t>5-6</w:t>
            </w:r>
          </w:p>
        </w:tc>
        <w:tc>
          <w:tcPr>
            <w:tcW w:w="2212" w:type="dxa"/>
          </w:tcPr>
          <w:p w:rsidR="00D95D13" w:rsidRPr="00A45F04" w:rsidRDefault="00D95D13" w:rsidP="00931A08">
            <w:pPr>
              <w:pStyle w:val="TableParagraph"/>
              <w:ind w:left="229" w:right="204"/>
            </w:pPr>
            <w:r w:rsidRPr="00A45F04">
              <w:t>Согласно расписанию</w:t>
            </w:r>
          </w:p>
          <w:p w:rsidR="00D95D13" w:rsidRPr="00A45F04" w:rsidRDefault="00D95D13" w:rsidP="00931A08">
            <w:pPr>
              <w:pStyle w:val="TableParagraph"/>
              <w:ind w:left="229" w:right="204"/>
            </w:pPr>
            <w:r w:rsidRPr="00A45F04">
              <w:t>занятий ВД</w:t>
            </w:r>
          </w:p>
        </w:tc>
        <w:tc>
          <w:tcPr>
            <w:tcW w:w="2654" w:type="dxa"/>
          </w:tcPr>
          <w:p w:rsidR="00D95D13" w:rsidRPr="00A45F04" w:rsidRDefault="00D95D13" w:rsidP="00931A08">
            <w:pPr>
              <w:pStyle w:val="TableParagraph"/>
              <w:ind w:left="214" w:right="176" w:firstLine="9"/>
              <w:rPr>
                <w:sz w:val="24"/>
              </w:rPr>
            </w:pPr>
            <w:r w:rsidRPr="00A45F04">
              <w:rPr>
                <w:sz w:val="24"/>
              </w:rPr>
              <w:t>Педагоги внеурочной деятельности</w:t>
            </w:r>
          </w:p>
        </w:tc>
      </w:tr>
      <w:tr w:rsidR="00D95D13" w:rsidRPr="00A45F04" w:rsidTr="00931A08">
        <w:trPr>
          <w:gridAfter w:val="1"/>
          <w:wAfter w:w="7" w:type="dxa"/>
          <w:trHeight w:val="844"/>
        </w:trPr>
        <w:tc>
          <w:tcPr>
            <w:tcW w:w="3985" w:type="dxa"/>
            <w:tcBorders>
              <w:left w:val="single" w:sz="4" w:space="0" w:color="000000"/>
            </w:tcBorders>
          </w:tcPr>
          <w:p w:rsidR="00D95D13" w:rsidRPr="00A45F04" w:rsidRDefault="00D95D13" w:rsidP="00931A08">
            <w:pPr>
              <w:ind w:left="158"/>
              <w:rPr>
                <w:sz w:val="24"/>
                <w:szCs w:val="24"/>
              </w:rPr>
            </w:pPr>
            <w:r w:rsidRPr="00A45F04">
              <w:rPr>
                <w:sz w:val="24"/>
                <w:szCs w:val="24"/>
              </w:rPr>
              <w:t>Информатика</w:t>
            </w:r>
          </w:p>
        </w:tc>
        <w:tc>
          <w:tcPr>
            <w:tcW w:w="1118" w:type="dxa"/>
          </w:tcPr>
          <w:p w:rsidR="00D95D13" w:rsidRPr="00A45F04" w:rsidRDefault="00D95D13" w:rsidP="00931A08">
            <w:pPr>
              <w:pStyle w:val="TableParagraph"/>
              <w:ind w:right="126"/>
              <w:rPr>
                <w:sz w:val="24"/>
              </w:rPr>
            </w:pPr>
            <w:r w:rsidRPr="00A45F04">
              <w:rPr>
                <w:sz w:val="24"/>
              </w:rPr>
              <w:t>5-9</w:t>
            </w:r>
          </w:p>
        </w:tc>
        <w:tc>
          <w:tcPr>
            <w:tcW w:w="2212" w:type="dxa"/>
          </w:tcPr>
          <w:p w:rsidR="00D95D13" w:rsidRPr="00A45F04" w:rsidRDefault="00D95D13" w:rsidP="00931A08">
            <w:pPr>
              <w:pStyle w:val="TableParagraph"/>
              <w:ind w:left="229" w:right="204"/>
            </w:pPr>
            <w:r w:rsidRPr="00A45F04">
              <w:t>Согласно расписанию</w:t>
            </w:r>
          </w:p>
          <w:p w:rsidR="00D95D13" w:rsidRPr="00A45F04" w:rsidRDefault="00D95D13" w:rsidP="00931A08">
            <w:pPr>
              <w:pStyle w:val="TableParagraph"/>
              <w:ind w:left="229" w:right="204"/>
            </w:pPr>
            <w:r w:rsidRPr="00A45F04">
              <w:t>занятий ВД</w:t>
            </w:r>
          </w:p>
        </w:tc>
        <w:tc>
          <w:tcPr>
            <w:tcW w:w="2654" w:type="dxa"/>
          </w:tcPr>
          <w:p w:rsidR="00D95D13" w:rsidRPr="00A45F04" w:rsidRDefault="00D95D13" w:rsidP="00931A08">
            <w:pPr>
              <w:pStyle w:val="TableParagraph"/>
              <w:ind w:left="214" w:right="176" w:firstLine="9"/>
              <w:rPr>
                <w:sz w:val="24"/>
              </w:rPr>
            </w:pPr>
            <w:r w:rsidRPr="00A45F04">
              <w:rPr>
                <w:sz w:val="24"/>
              </w:rPr>
              <w:t>Педагоги внеурочной деятельности</w:t>
            </w:r>
          </w:p>
        </w:tc>
      </w:tr>
      <w:tr w:rsidR="00D95D13" w:rsidRPr="00A45F04" w:rsidTr="00931A08">
        <w:trPr>
          <w:gridAfter w:val="1"/>
          <w:wAfter w:w="7" w:type="dxa"/>
          <w:trHeight w:val="827"/>
        </w:trPr>
        <w:tc>
          <w:tcPr>
            <w:tcW w:w="3985" w:type="dxa"/>
            <w:tcBorders>
              <w:left w:val="single" w:sz="4" w:space="0" w:color="000000"/>
            </w:tcBorders>
          </w:tcPr>
          <w:p w:rsidR="00D95D13" w:rsidRPr="00A45F04" w:rsidRDefault="00D95D13" w:rsidP="00931A08">
            <w:pPr>
              <w:ind w:left="158"/>
              <w:rPr>
                <w:sz w:val="24"/>
                <w:szCs w:val="24"/>
              </w:rPr>
            </w:pPr>
            <w:r w:rsidRPr="00A45F04">
              <w:rPr>
                <w:sz w:val="24"/>
                <w:szCs w:val="24"/>
              </w:rPr>
              <w:t>Занимательная география</w:t>
            </w:r>
          </w:p>
        </w:tc>
        <w:tc>
          <w:tcPr>
            <w:tcW w:w="1118" w:type="dxa"/>
          </w:tcPr>
          <w:p w:rsidR="00D95D13" w:rsidRPr="00A45F04" w:rsidRDefault="00D95D13" w:rsidP="00931A08">
            <w:pPr>
              <w:pStyle w:val="TableParagraph"/>
              <w:ind w:right="126"/>
              <w:rPr>
                <w:sz w:val="24"/>
              </w:rPr>
            </w:pPr>
            <w:r w:rsidRPr="00A45F04">
              <w:rPr>
                <w:sz w:val="24"/>
              </w:rPr>
              <w:t>5-9</w:t>
            </w:r>
          </w:p>
        </w:tc>
        <w:tc>
          <w:tcPr>
            <w:tcW w:w="2212" w:type="dxa"/>
          </w:tcPr>
          <w:p w:rsidR="00D95D13" w:rsidRPr="00A45F04" w:rsidRDefault="00D95D13" w:rsidP="00931A08">
            <w:pPr>
              <w:pStyle w:val="TableParagraph"/>
              <w:ind w:left="229" w:right="204"/>
            </w:pPr>
            <w:r w:rsidRPr="00A45F04">
              <w:t>Согласно расписанию</w:t>
            </w:r>
          </w:p>
          <w:p w:rsidR="00D95D13" w:rsidRPr="00A45F04" w:rsidRDefault="00D95D13" w:rsidP="00931A08">
            <w:pPr>
              <w:pStyle w:val="TableParagraph"/>
              <w:ind w:left="229" w:right="204"/>
            </w:pPr>
            <w:r w:rsidRPr="00A45F04">
              <w:t>занятий ВД</w:t>
            </w:r>
          </w:p>
        </w:tc>
        <w:tc>
          <w:tcPr>
            <w:tcW w:w="2654" w:type="dxa"/>
          </w:tcPr>
          <w:p w:rsidR="00D95D13" w:rsidRPr="00A45F04" w:rsidRDefault="00D95D13" w:rsidP="00931A08">
            <w:pPr>
              <w:pStyle w:val="TableParagraph"/>
              <w:ind w:left="214" w:right="176" w:firstLine="9"/>
              <w:rPr>
                <w:sz w:val="24"/>
              </w:rPr>
            </w:pPr>
            <w:r w:rsidRPr="00A45F04">
              <w:rPr>
                <w:sz w:val="24"/>
              </w:rPr>
              <w:t>Педагоги внеурочной деятельности</w:t>
            </w:r>
          </w:p>
        </w:tc>
      </w:tr>
      <w:tr w:rsidR="00D95D13" w:rsidRPr="00A45F04" w:rsidTr="00931A08">
        <w:trPr>
          <w:gridAfter w:val="1"/>
          <w:wAfter w:w="7" w:type="dxa"/>
          <w:trHeight w:val="840"/>
        </w:trPr>
        <w:tc>
          <w:tcPr>
            <w:tcW w:w="3985" w:type="dxa"/>
            <w:tcBorders>
              <w:left w:val="single" w:sz="4" w:space="0" w:color="000000"/>
            </w:tcBorders>
          </w:tcPr>
          <w:p w:rsidR="00D95D13" w:rsidRPr="00A45F04" w:rsidRDefault="00D95D13" w:rsidP="00931A08">
            <w:pPr>
              <w:ind w:left="158"/>
              <w:rPr>
                <w:sz w:val="24"/>
                <w:szCs w:val="24"/>
              </w:rPr>
            </w:pPr>
            <w:r w:rsidRPr="00A45F04">
              <w:rPr>
                <w:sz w:val="24"/>
                <w:szCs w:val="24"/>
              </w:rPr>
              <w:t>Традиции еврейского народа</w:t>
            </w:r>
          </w:p>
        </w:tc>
        <w:tc>
          <w:tcPr>
            <w:tcW w:w="1118" w:type="dxa"/>
          </w:tcPr>
          <w:p w:rsidR="00D95D13" w:rsidRPr="00A45F04" w:rsidRDefault="00931A08" w:rsidP="00931A08">
            <w:pPr>
              <w:pStyle w:val="TableParagraph"/>
              <w:ind w:right="126"/>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left="229" w:right="204"/>
            </w:pPr>
            <w:r w:rsidRPr="00A45F04">
              <w:t>Согласно расписанию</w:t>
            </w:r>
          </w:p>
          <w:p w:rsidR="00D95D13" w:rsidRPr="00A45F04" w:rsidRDefault="00D95D13" w:rsidP="00931A08">
            <w:pPr>
              <w:pStyle w:val="TableParagraph"/>
              <w:ind w:left="229" w:right="204"/>
            </w:pPr>
            <w:r w:rsidRPr="00A45F04">
              <w:t>занятий ВД</w:t>
            </w:r>
          </w:p>
        </w:tc>
        <w:tc>
          <w:tcPr>
            <w:tcW w:w="2654" w:type="dxa"/>
          </w:tcPr>
          <w:p w:rsidR="00D95D13" w:rsidRPr="00A45F04" w:rsidRDefault="00D95D13" w:rsidP="00931A08">
            <w:pPr>
              <w:pStyle w:val="TableParagraph"/>
              <w:ind w:left="214" w:right="176" w:firstLine="9"/>
              <w:rPr>
                <w:sz w:val="24"/>
              </w:rPr>
            </w:pPr>
            <w:r w:rsidRPr="00A45F04">
              <w:rPr>
                <w:sz w:val="24"/>
              </w:rPr>
              <w:t>Педагоги внеурочной деятельности</w:t>
            </w:r>
          </w:p>
        </w:tc>
      </w:tr>
      <w:tr w:rsidR="00D95D13" w:rsidRPr="00A45F04" w:rsidTr="00931A08">
        <w:trPr>
          <w:gridAfter w:val="1"/>
          <w:wAfter w:w="7" w:type="dxa"/>
          <w:trHeight w:val="839"/>
        </w:trPr>
        <w:tc>
          <w:tcPr>
            <w:tcW w:w="3985" w:type="dxa"/>
            <w:tcBorders>
              <w:left w:val="single" w:sz="4" w:space="0" w:color="000000"/>
            </w:tcBorders>
          </w:tcPr>
          <w:p w:rsidR="00D95D13" w:rsidRPr="00A45F04" w:rsidRDefault="00D95D13" w:rsidP="00931A08">
            <w:pPr>
              <w:ind w:left="158"/>
              <w:rPr>
                <w:sz w:val="24"/>
                <w:szCs w:val="24"/>
              </w:rPr>
            </w:pPr>
            <w:r w:rsidRPr="00A45F04">
              <w:rPr>
                <w:sz w:val="24"/>
                <w:szCs w:val="24"/>
              </w:rPr>
              <w:t>История и культура Башкортостана</w:t>
            </w:r>
          </w:p>
        </w:tc>
        <w:tc>
          <w:tcPr>
            <w:tcW w:w="1118" w:type="dxa"/>
          </w:tcPr>
          <w:p w:rsidR="00D95D13" w:rsidRPr="00A45F04" w:rsidRDefault="00D95D13" w:rsidP="00931A08">
            <w:pPr>
              <w:pStyle w:val="TableParagraph"/>
              <w:ind w:right="126"/>
              <w:rPr>
                <w:sz w:val="24"/>
              </w:rPr>
            </w:pPr>
            <w:r w:rsidRPr="00A45F04">
              <w:rPr>
                <w:sz w:val="24"/>
              </w:rPr>
              <w:t>5-9</w:t>
            </w:r>
          </w:p>
        </w:tc>
        <w:tc>
          <w:tcPr>
            <w:tcW w:w="2212" w:type="dxa"/>
          </w:tcPr>
          <w:p w:rsidR="00D95D13" w:rsidRPr="00A45F04" w:rsidRDefault="00D95D13" w:rsidP="00931A08">
            <w:pPr>
              <w:pStyle w:val="TableParagraph"/>
              <w:ind w:left="229" w:right="204"/>
            </w:pPr>
            <w:r w:rsidRPr="00A45F04">
              <w:t>Согласно расписанию</w:t>
            </w:r>
          </w:p>
          <w:p w:rsidR="00D95D13" w:rsidRPr="00A45F04" w:rsidRDefault="00D95D13" w:rsidP="00931A08">
            <w:pPr>
              <w:pStyle w:val="TableParagraph"/>
              <w:ind w:left="229" w:right="204"/>
            </w:pPr>
            <w:r w:rsidRPr="00A45F04">
              <w:t>занятий ВД</w:t>
            </w:r>
          </w:p>
        </w:tc>
        <w:tc>
          <w:tcPr>
            <w:tcW w:w="2654" w:type="dxa"/>
          </w:tcPr>
          <w:p w:rsidR="00D95D13" w:rsidRPr="00A45F04" w:rsidRDefault="00D95D13" w:rsidP="00931A08">
            <w:pPr>
              <w:pStyle w:val="TableParagraph"/>
              <w:ind w:left="214" w:right="176" w:firstLine="9"/>
              <w:rPr>
                <w:sz w:val="24"/>
              </w:rPr>
            </w:pPr>
            <w:r w:rsidRPr="00A45F04">
              <w:rPr>
                <w:sz w:val="24"/>
              </w:rPr>
              <w:t>Педагоги внеурочной деятельности</w:t>
            </w:r>
          </w:p>
        </w:tc>
      </w:tr>
      <w:tr w:rsidR="00D95D13" w:rsidRPr="00A45F04" w:rsidTr="00931A08">
        <w:trPr>
          <w:gridAfter w:val="1"/>
          <w:wAfter w:w="7" w:type="dxa"/>
          <w:trHeight w:val="978"/>
        </w:trPr>
        <w:tc>
          <w:tcPr>
            <w:tcW w:w="3985" w:type="dxa"/>
            <w:tcBorders>
              <w:left w:val="single" w:sz="4" w:space="0" w:color="000000"/>
            </w:tcBorders>
          </w:tcPr>
          <w:p w:rsidR="00D95D13" w:rsidRPr="00A45F04" w:rsidRDefault="00D95D13" w:rsidP="00931A08">
            <w:pPr>
              <w:ind w:left="158"/>
              <w:rPr>
                <w:sz w:val="24"/>
                <w:szCs w:val="24"/>
              </w:rPr>
            </w:pPr>
            <w:r w:rsidRPr="00A45F04">
              <w:rPr>
                <w:sz w:val="24"/>
                <w:szCs w:val="24"/>
              </w:rPr>
              <w:t>Вокальный кружок</w:t>
            </w:r>
          </w:p>
        </w:tc>
        <w:tc>
          <w:tcPr>
            <w:tcW w:w="1118" w:type="dxa"/>
          </w:tcPr>
          <w:p w:rsidR="00D95D13" w:rsidRPr="00A45F04" w:rsidRDefault="00D95D13" w:rsidP="00931A08">
            <w:pPr>
              <w:pStyle w:val="TableParagraph"/>
              <w:ind w:right="126"/>
              <w:rPr>
                <w:sz w:val="24"/>
              </w:rPr>
            </w:pPr>
            <w:r w:rsidRPr="00A45F04">
              <w:rPr>
                <w:sz w:val="24"/>
              </w:rPr>
              <w:t>5-9</w:t>
            </w:r>
          </w:p>
        </w:tc>
        <w:tc>
          <w:tcPr>
            <w:tcW w:w="2212" w:type="dxa"/>
          </w:tcPr>
          <w:p w:rsidR="00D95D13" w:rsidRPr="00A45F04" w:rsidRDefault="00D95D13" w:rsidP="00931A08">
            <w:pPr>
              <w:pStyle w:val="TableParagraph"/>
              <w:ind w:left="229" w:right="204"/>
            </w:pPr>
            <w:r w:rsidRPr="00A45F04">
              <w:t>Согласно расписанию</w:t>
            </w:r>
          </w:p>
          <w:p w:rsidR="00D95D13" w:rsidRPr="00A45F04" w:rsidRDefault="00D95D13" w:rsidP="00931A08">
            <w:pPr>
              <w:pStyle w:val="TableParagraph"/>
              <w:ind w:left="229" w:right="204"/>
            </w:pPr>
            <w:r w:rsidRPr="00A45F04">
              <w:t>занятий ВД</w:t>
            </w:r>
          </w:p>
        </w:tc>
        <w:tc>
          <w:tcPr>
            <w:tcW w:w="2654" w:type="dxa"/>
          </w:tcPr>
          <w:p w:rsidR="00D95D13" w:rsidRPr="00A45F04" w:rsidRDefault="00D95D13" w:rsidP="00931A08">
            <w:pPr>
              <w:pStyle w:val="TableParagraph"/>
              <w:ind w:left="214" w:right="176" w:firstLine="9"/>
              <w:rPr>
                <w:sz w:val="24"/>
              </w:rPr>
            </w:pPr>
            <w:r w:rsidRPr="00A45F04">
              <w:rPr>
                <w:sz w:val="24"/>
              </w:rPr>
              <w:t>Педагоги внеурочной деятельности</w:t>
            </w:r>
          </w:p>
        </w:tc>
      </w:tr>
      <w:tr w:rsidR="00D95D13" w:rsidRPr="00A45F04" w:rsidTr="00931A08">
        <w:trPr>
          <w:gridAfter w:val="1"/>
          <w:wAfter w:w="7" w:type="dxa"/>
          <w:trHeight w:val="840"/>
        </w:trPr>
        <w:tc>
          <w:tcPr>
            <w:tcW w:w="3985" w:type="dxa"/>
            <w:tcBorders>
              <w:left w:val="single" w:sz="4" w:space="0" w:color="000000"/>
            </w:tcBorders>
          </w:tcPr>
          <w:p w:rsidR="00D95D13" w:rsidRPr="00A45F04" w:rsidRDefault="00D95D13" w:rsidP="00931A08">
            <w:pPr>
              <w:ind w:left="158"/>
              <w:rPr>
                <w:sz w:val="24"/>
                <w:szCs w:val="24"/>
              </w:rPr>
            </w:pPr>
            <w:r w:rsidRPr="00A45F04">
              <w:rPr>
                <w:sz w:val="24"/>
                <w:szCs w:val="24"/>
              </w:rPr>
              <w:t>Волейбол</w:t>
            </w:r>
          </w:p>
        </w:tc>
        <w:tc>
          <w:tcPr>
            <w:tcW w:w="1118" w:type="dxa"/>
          </w:tcPr>
          <w:p w:rsidR="00D95D13" w:rsidRPr="00A45F04" w:rsidRDefault="00D95D13" w:rsidP="00931A08">
            <w:pPr>
              <w:pStyle w:val="TableParagraph"/>
              <w:ind w:right="126"/>
              <w:rPr>
                <w:sz w:val="24"/>
              </w:rPr>
            </w:pPr>
            <w:r w:rsidRPr="00A45F04">
              <w:rPr>
                <w:sz w:val="24"/>
              </w:rPr>
              <w:t>5-9</w:t>
            </w:r>
          </w:p>
        </w:tc>
        <w:tc>
          <w:tcPr>
            <w:tcW w:w="2212" w:type="dxa"/>
          </w:tcPr>
          <w:p w:rsidR="00D95D13" w:rsidRPr="00A45F04" w:rsidRDefault="00D95D13" w:rsidP="00931A08">
            <w:pPr>
              <w:pStyle w:val="TableParagraph"/>
              <w:ind w:left="229" w:right="204"/>
            </w:pPr>
            <w:r w:rsidRPr="00A45F04">
              <w:t>Согласно расписанию</w:t>
            </w:r>
          </w:p>
          <w:p w:rsidR="00D95D13" w:rsidRPr="00A45F04" w:rsidRDefault="00D95D13" w:rsidP="00931A08">
            <w:pPr>
              <w:pStyle w:val="TableParagraph"/>
              <w:ind w:left="229" w:right="204"/>
            </w:pPr>
            <w:r w:rsidRPr="00A45F04">
              <w:t>занятий ВД</w:t>
            </w:r>
          </w:p>
        </w:tc>
        <w:tc>
          <w:tcPr>
            <w:tcW w:w="2654" w:type="dxa"/>
          </w:tcPr>
          <w:p w:rsidR="00D95D13" w:rsidRPr="00A45F04" w:rsidRDefault="00D95D13" w:rsidP="00931A08">
            <w:pPr>
              <w:pStyle w:val="TableParagraph"/>
              <w:ind w:left="214" w:right="176" w:firstLine="9"/>
              <w:rPr>
                <w:sz w:val="24"/>
              </w:rPr>
            </w:pPr>
            <w:r w:rsidRPr="00A45F04">
              <w:rPr>
                <w:sz w:val="24"/>
              </w:rPr>
              <w:t>Педагоги внеурочной деятельности</w:t>
            </w:r>
          </w:p>
        </w:tc>
      </w:tr>
    </w:tbl>
    <w:p w:rsidR="00D95D13" w:rsidRPr="00A45F04" w:rsidRDefault="00D95D13" w:rsidP="00D95D13">
      <w:pPr>
        <w:rPr>
          <w:sz w:val="24"/>
        </w:rPr>
      </w:pPr>
      <w:r w:rsidRPr="00A45F0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4"/>
        <w:gridCol w:w="1271"/>
        <w:gridCol w:w="2212"/>
        <w:gridCol w:w="2654"/>
        <w:gridCol w:w="7"/>
      </w:tblGrid>
      <w:tr w:rsidR="00D95D13" w:rsidRPr="00A45F04" w:rsidTr="00931A08">
        <w:trPr>
          <w:trHeight w:val="426"/>
        </w:trPr>
        <w:tc>
          <w:tcPr>
            <w:tcW w:w="10118" w:type="dxa"/>
            <w:gridSpan w:val="5"/>
            <w:shd w:val="clear" w:color="auto" w:fill="D9D9D9" w:themeFill="background1" w:themeFillShade="D9"/>
          </w:tcPr>
          <w:p w:rsidR="00D95D13" w:rsidRPr="00A45F04" w:rsidRDefault="00D95D13" w:rsidP="00931A08">
            <w:pPr>
              <w:pStyle w:val="TableParagraph"/>
              <w:ind w:left="1270" w:right="1248"/>
              <w:rPr>
                <w:b/>
                <w:sz w:val="24"/>
              </w:rPr>
            </w:pPr>
            <w:r w:rsidRPr="00A45F04">
              <w:rPr>
                <w:b/>
                <w:sz w:val="24"/>
              </w:rPr>
              <w:lastRenderedPageBreak/>
              <w:t>РАБОТА С РОДИТЕЛЯМИ</w:t>
            </w:r>
          </w:p>
        </w:tc>
      </w:tr>
      <w:tr w:rsidR="00D95D13" w:rsidRPr="00A45F04" w:rsidTr="00931A08">
        <w:trPr>
          <w:gridAfter w:val="1"/>
          <w:wAfter w:w="7" w:type="dxa"/>
          <w:trHeight w:val="387"/>
        </w:trPr>
        <w:tc>
          <w:tcPr>
            <w:tcW w:w="3974" w:type="dxa"/>
          </w:tcPr>
          <w:p w:rsidR="00D95D13" w:rsidRPr="00A45F04" w:rsidRDefault="00D95D13" w:rsidP="00931A08">
            <w:pPr>
              <w:pStyle w:val="TableParagraph"/>
              <w:ind w:left="284"/>
              <w:rPr>
                <w:sz w:val="24"/>
              </w:rPr>
            </w:pPr>
            <w:r w:rsidRPr="00A45F04">
              <w:rPr>
                <w:sz w:val="24"/>
              </w:rPr>
              <w:t>Общешкольный совет родителей</w:t>
            </w:r>
          </w:p>
        </w:tc>
        <w:tc>
          <w:tcPr>
            <w:tcW w:w="1271" w:type="dxa"/>
          </w:tcPr>
          <w:p w:rsidR="00D95D13" w:rsidRPr="00A45F04" w:rsidRDefault="00931A08" w:rsidP="00931A08">
            <w:pPr>
              <w:pStyle w:val="TableParagraph"/>
              <w:ind w:left="136" w:right="13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left="62"/>
              <w:rPr>
                <w:sz w:val="24"/>
              </w:rPr>
            </w:pPr>
            <w:r w:rsidRPr="00A45F04">
              <w:rPr>
                <w:sz w:val="24"/>
              </w:rPr>
              <w:t>Один раз в год</w:t>
            </w:r>
          </w:p>
        </w:tc>
        <w:tc>
          <w:tcPr>
            <w:tcW w:w="2654" w:type="dxa"/>
          </w:tcPr>
          <w:p w:rsidR="00D95D13" w:rsidRPr="00A45F04" w:rsidRDefault="00D95D13" w:rsidP="00931A08">
            <w:pPr>
              <w:pStyle w:val="TableParagraph"/>
              <w:ind w:left="340" w:right="49" w:firstLine="502"/>
              <w:rPr>
                <w:sz w:val="24"/>
              </w:rPr>
            </w:pPr>
            <w:r w:rsidRPr="00A45F04">
              <w:rPr>
                <w:sz w:val="24"/>
              </w:rPr>
              <w:t>Директор</w:t>
            </w:r>
          </w:p>
          <w:p w:rsidR="00D95D13" w:rsidRPr="00A45F04" w:rsidRDefault="00D95D13" w:rsidP="00931A08">
            <w:pPr>
              <w:pStyle w:val="TableParagraph"/>
              <w:ind w:left="363"/>
              <w:rPr>
                <w:sz w:val="24"/>
              </w:rPr>
            </w:pPr>
          </w:p>
        </w:tc>
      </w:tr>
      <w:tr w:rsidR="00D95D13" w:rsidRPr="00A45F04" w:rsidTr="00931A08">
        <w:trPr>
          <w:gridAfter w:val="1"/>
          <w:wAfter w:w="7" w:type="dxa"/>
          <w:trHeight w:val="812"/>
        </w:trPr>
        <w:tc>
          <w:tcPr>
            <w:tcW w:w="3974" w:type="dxa"/>
            <w:tcBorders>
              <w:bottom w:val="single" w:sz="4" w:space="0" w:color="000000"/>
            </w:tcBorders>
          </w:tcPr>
          <w:p w:rsidR="00D95D13" w:rsidRPr="00A45F04" w:rsidRDefault="00D95D13" w:rsidP="00931A08">
            <w:pPr>
              <w:pStyle w:val="TableParagraph"/>
              <w:ind w:left="284" w:right="325"/>
              <w:rPr>
                <w:sz w:val="24"/>
              </w:rPr>
            </w:pPr>
            <w:r w:rsidRPr="00A45F04">
              <w:rPr>
                <w:sz w:val="24"/>
              </w:rPr>
              <w:t>Родительские собрания</w:t>
            </w:r>
          </w:p>
        </w:tc>
        <w:tc>
          <w:tcPr>
            <w:tcW w:w="1271" w:type="dxa"/>
            <w:tcBorders>
              <w:bottom w:val="single" w:sz="4" w:space="0" w:color="000000"/>
            </w:tcBorders>
          </w:tcPr>
          <w:p w:rsidR="00D95D13" w:rsidRPr="00A45F04" w:rsidRDefault="00931A08" w:rsidP="00931A08">
            <w:pPr>
              <w:pStyle w:val="TableParagraph"/>
              <w:ind w:left="136" w:right="130"/>
              <w:rPr>
                <w:sz w:val="24"/>
              </w:rPr>
            </w:pPr>
            <w:r>
              <w:rPr>
                <w:sz w:val="24"/>
                <w:lang w:val="ru-RU"/>
              </w:rPr>
              <w:t>5</w:t>
            </w:r>
            <w:r w:rsidR="00D95D13" w:rsidRPr="00A45F04">
              <w:rPr>
                <w:sz w:val="24"/>
              </w:rPr>
              <w:t>-9</w:t>
            </w:r>
          </w:p>
        </w:tc>
        <w:tc>
          <w:tcPr>
            <w:tcW w:w="2212" w:type="dxa"/>
            <w:tcBorders>
              <w:bottom w:val="single" w:sz="4" w:space="0" w:color="000000"/>
            </w:tcBorders>
          </w:tcPr>
          <w:p w:rsidR="00D95D13" w:rsidRPr="00A45F04" w:rsidRDefault="00D95D13" w:rsidP="00931A08">
            <w:pPr>
              <w:pStyle w:val="TableParagraph"/>
              <w:ind w:left="62"/>
              <w:rPr>
                <w:sz w:val="24"/>
              </w:rPr>
            </w:pPr>
            <w:r w:rsidRPr="00A45F04">
              <w:rPr>
                <w:sz w:val="24"/>
              </w:rPr>
              <w:t>По графику</w:t>
            </w:r>
          </w:p>
        </w:tc>
        <w:tc>
          <w:tcPr>
            <w:tcW w:w="2654" w:type="dxa"/>
            <w:tcBorders>
              <w:bottom w:val="single" w:sz="4" w:space="0" w:color="000000"/>
            </w:tcBorders>
          </w:tcPr>
          <w:p w:rsidR="00D95D13" w:rsidRPr="00D95D13" w:rsidRDefault="00D95D13" w:rsidP="00931A08">
            <w:pPr>
              <w:pStyle w:val="TableParagraph"/>
              <w:ind w:left="95" w:right="62"/>
              <w:rPr>
                <w:sz w:val="24"/>
                <w:lang w:val="ru-RU"/>
              </w:rPr>
            </w:pPr>
            <w:r w:rsidRPr="00D95D13">
              <w:rPr>
                <w:sz w:val="24"/>
                <w:lang w:val="ru-RU"/>
              </w:rPr>
              <w:t>Зам. директора по УВР</w:t>
            </w:r>
          </w:p>
          <w:p w:rsidR="00D95D13" w:rsidRPr="00D95D13" w:rsidRDefault="00D95D13" w:rsidP="00931A08">
            <w:pPr>
              <w:pStyle w:val="TableParagraph"/>
              <w:ind w:left="95" w:right="62"/>
              <w:rPr>
                <w:sz w:val="24"/>
                <w:lang w:val="ru-RU"/>
              </w:rPr>
            </w:pPr>
            <w:r w:rsidRPr="00D95D13">
              <w:rPr>
                <w:sz w:val="24"/>
                <w:lang w:val="ru-RU"/>
              </w:rPr>
              <w:t>Классные руководители</w:t>
            </w:r>
          </w:p>
        </w:tc>
      </w:tr>
      <w:tr w:rsidR="00D95D13" w:rsidRPr="00A45F04" w:rsidTr="00931A08">
        <w:trPr>
          <w:gridAfter w:val="1"/>
          <w:wAfter w:w="7" w:type="dxa"/>
          <w:trHeight w:val="1257"/>
        </w:trPr>
        <w:tc>
          <w:tcPr>
            <w:tcW w:w="3974" w:type="dxa"/>
            <w:tcBorders>
              <w:top w:val="single" w:sz="4" w:space="0" w:color="000000"/>
              <w:bottom w:val="single" w:sz="4" w:space="0" w:color="000000"/>
            </w:tcBorders>
          </w:tcPr>
          <w:p w:rsidR="00D95D13" w:rsidRPr="00D95D13" w:rsidRDefault="00D95D13" w:rsidP="00931A08">
            <w:pPr>
              <w:pStyle w:val="TableParagraph"/>
              <w:ind w:left="284"/>
              <w:rPr>
                <w:sz w:val="24"/>
                <w:lang w:val="ru-RU"/>
              </w:rPr>
            </w:pPr>
            <w:r w:rsidRPr="00D95D13">
              <w:rPr>
                <w:sz w:val="24"/>
                <w:lang w:val="ru-RU"/>
              </w:rPr>
              <w:t>Беседы с родителями слабоуспевающих детей</w:t>
            </w:r>
          </w:p>
        </w:tc>
        <w:tc>
          <w:tcPr>
            <w:tcW w:w="1271" w:type="dxa"/>
            <w:tcBorders>
              <w:top w:val="single" w:sz="4" w:space="0" w:color="000000"/>
              <w:bottom w:val="single" w:sz="4" w:space="0" w:color="000000"/>
            </w:tcBorders>
          </w:tcPr>
          <w:p w:rsidR="00D95D13" w:rsidRPr="00A45F04" w:rsidRDefault="00931A08" w:rsidP="00931A08">
            <w:pPr>
              <w:pStyle w:val="TableParagraph"/>
              <w:ind w:left="136" w:right="130"/>
              <w:rPr>
                <w:sz w:val="24"/>
              </w:rPr>
            </w:pPr>
            <w:r>
              <w:rPr>
                <w:sz w:val="24"/>
                <w:lang w:val="ru-RU"/>
              </w:rPr>
              <w:t>5</w:t>
            </w:r>
            <w:r w:rsidR="00D95D13" w:rsidRPr="00A45F04">
              <w:rPr>
                <w:sz w:val="24"/>
              </w:rPr>
              <w:t>-9</w:t>
            </w:r>
          </w:p>
        </w:tc>
        <w:tc>
          <w:tcPr>
            <w:tcW w:w="2212" w:type="dxa"/>
            <w:tcBorders>
              <w:top w:val="single" w:sz="4" w:space="0" w:color="000000"/>
              <w:bottom w:val="single" w:sz="4" w:space="0" w:color="000000"/>
            </w:tcBorders>
          </w:tcPr>
          <w:p w:rsidR="00D95D13" w:rsidRPr="00A45F04" w:rsidRDefault="00D95D13" w:rsidP="00931A08">
            <w:pPr>
              <w:pStyle w:val="TableParagraph"/>
              <w:ind w:left="62"/>
              <w:rPr>
                <w:sz w:val="24"/>
              </w:rPr>
            </w:pPr>
            <w:r w:rsidRPr="00A45F04">
              <w:rPr>
                <w:sz w:val="24"/>
              </w:rPr>
              <w:t>По мере необходимости</w:t>
            </w:r>
          </w:p>
        </w:tc>
        <w:tc>
          <w:tcPr>
            <w:tcW w:w="2654" w:type="dxa"/>
            <w:tcBorders>
              <w:top w:val="single" w:sz="4" w:space="0" w:color="000000"/>
              <w:bottom w:val="single" w:sz="4" w:space="0" w:color="000000"/>
            </w:tcBorders>
          </w:tcPr>
          <w:p w:rsidR="00D95D13" w:rsidRPr="00D95D13" w:rsidRDefault="00D95D13" w:rsidP="00931A08">
            <w:pPr>
              <w:pStyle w:val="TableParagraph"/>
              <w:ind w:left="95" w:right="62"/>
              <w:rPr>
                <w:sz w:val="24"/>
                <w:lang w:val="ru-RU"/>
              </w:rPr>
            </w:pPr>
            <w:r w:rsidRPr="00D95D13">
              <w:rPr>
                <w:sz w:val="24"/>
                <w:lang w:val="ru-RU"/>
              </w:rPr>
              <w:t>Зам. директора по УВР</w:t>
            </w:r>
          </w:p>
          <w:p w:rsidR="00D95D13" w:rsidRPr="00D95D13" w:rsidRDefault="00D95D13" w:rsidP="00931A08">
            <w:pPr>
              <w:pStyle w:val="TableParagraph"/>
              <w:ind w:left="95" w:right="62"/>
              <w:rPr>
                <w:sz w:val="24"/>
                <w:lang w:val="ru-RU"/>
              </w:rPr>
            </w:pPr>
            <w:r w:rsidRPr="00D95D13">
              <w:rPr>
                <w:sz w:val="24"/>
                <w:lang w:val="ru-RU"/>
              </w:rPr>
              <w:t>Зам.директора по ВР</w:t>
            </w:r>
          </w:p>
          <w:p w:rsidR="00D95D13" w:rsidRPr="00A45F04" w:rsidRDefault="00D95D13" w:rsidP="00931A08">
            <w:pPr>
              <w:pStyle w:val="TableParagraph"/>
              <w:ind w:left="95" w:right="62"/>
              <w:rPr>
                <w:sz w:val="24"/>
              </w:rPr>
            </w:pPr>
            <w:r w:rsidRPr="00A45F04">
              <w:rPr>
                <w:sz w:val="24"/>
              </w:rPr>
              <w:t>Классные руководители</w:t>
            </w:r>
          </w:p>
          <w:p w:rsidR="00D95D13" w:rsidRPr="00A45F04" w:rsidRDefault="00D95D13" w:rsidP="00931A08">
            <w:pPr>
              <w:pStyle w:val="TableParagraph"/>
              <w:ind w:left="95" w:right="62"/>
              <w:rPr>
                <w:sz w:val="24"/>
              </w:rPr>
            </w:pPr>
            <w:r w:rsidRPr="00A45F04">
              <w:rPr>
                <w:sz w:val="24"/>
              </w:rPr>
              <w:t>Учителя-предметники</w:t>
            </w:r>
          </w:p>
        </w:tc>
      </w:tr>
      <w:tr w:rsidR="00D95D13" w:rsidRPr="00A45F04" w:rsidTr="00931A08">
        <w:trPr>
          <w:gridAfter w:val="1"/>
          <w:wAfter w:w="7" w:type="dxa"/>
          <w:trHeight w:val="421"/>
        </w:trPr>
        <w:tc>
          <w:tcPr>
            <w:tcW w:w="3974" w:type="dxa"/>
          </w:tcPr>
          <w:p w:rsidR="00D95D13" w:rsidRPr="00A45F04" w:rsidRDefault="00D95D13" w:rsidP="00931A08">
            <w:pPr>
              <w:pStyle w:val="TableParagraph"/>
              <w:ind w:left="284"/>
              <w:rPr>
                <w:sz w:val="24"/>
              </w:rPr>
            </w:pPr>
            <w:r w:rsidRPr="00A45F04">
              <w:rPr>
                <w:sz w:val="24"/>
              </w:rPr>
              <w:t>Консультации с психологом</w:t>
            </w:r>
          </w:p>
        </w:tc>
        <w:tc>
          <w:tcPr>
            <w:tcW w:w="1271" w:type="dxa"/>
          </w:tcPr>
          <w:p w:rsidR="00D95D13" w:rsidRPr="00A45F04" w:rsidRDefault="00931A08" w:rsidP="00931A08">
            <w:pPr>
              <w:pStyle w:val="TableParagraph"/>
              <w:ind w:left="136" w:right="13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left="62"/>
              <w:rPr>
                <w:sz w:val="24"/>
              </w:rPr>
            </w:pPr>
            <w:r w:rsidRPr="00A45F04">
              <w:rPr>
                <w:sz w:val="24"/>
              </w:rPr>
              <w:t>Позапросу</w:t>
            </w:r>
          </w:p>
        </w:tc>
        <w:tc>
          <w:tcPr>
            <w:tcW w:w="2654" w:type="dxa"/>
          </w:tcPr>
          <w:p w:rsidR="00D95D13" w:rsidRPr="00A45F04" w:rsidRDefault="00D95D13" w:rsidP="00931A08">
            <w:pPr>
              <w:pStyle w:val="TableParagraph"/>
              <w:ind w:left="839"/>
              <w:rPr>
                <w:sz w:val="24"/>
              </w:rPr>
            </w:pPr>
            <w:r w:rsidRPr="00A45F04">
              <w:rPr>
                <w:sz w:val="24"/>
              </w:rPr>
              <w:t>Психолог</w:t>
            </w:r>
          </w:p>
        </w:tc>
      </w:tr>
      <w:tr w:rsidR="00D95D13" w:rsidRPr="00A45F04" w:rsidTr="00931A08">
        <w:trPr>
          <w:gridAfter w:val="1"/>
          <w:wAfter w:w="7" w:type="dxa"/>
          <w:trHeight w:val="705"/>
        </w:trPr>
        <w:tc>
          <w:tcPr>
            <w:tcW w:w="3974" w:type="dxa"/>
          </w:tcPr>
          <w:p w:rsidR="00D95D13" w:rsidRPr="00A45F04" w:rsidRDefault="00D95D13" w:rsidP="00931A08">
            <w:pPr>
              <w:pStyle w:val="TableParagraph"/>
              <w:ind w:left="284" w:right="552"/>
              <w:rPr>
                <w:sz w:val="24"/>
              </w:rPr>
            </w:pPr>
            <w:r w:rsidRPr="00A45F04">
              <w:rPr>
                <w:sz w:val="24"/>
              </w:rPr>
              <w:t>Индивидуальные встречи с администрацией</w:t>
            </w:r>
          </w:p>
        </w:tc>
        <w:tc>
          <w:tcPr>
            <w:tcW w:w="1271" w:type="dxa"/>
          </w:tcPr>
          <w:p w:rsidR="00D95D13" w:rsidRPr="00A45F04" w:rsidRDefault="00931A08" w:rsidP="00931A08">
            <w:pPr>
              <w:pStyle w:val="TableParagraph"/>
              <w:ind w:left="136" w:right="13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left="62"/>
              <w:rPr>
                <w:sz w:val="24"/>
              </w:rPr>
            </w:pPr>
            <w:r w:rsidRPr="00A45F04">
              <w:rPr>
                <w:sz w:val="24"/>
              </w:rPr>
              <w:t>Позапросу</w:t>
            </w:r>
          </w:p>
        </w:tc>
        <w:tc>
          <w:tcPr>
            <w:tcW w:w="2654" w:type="dxa"/>
          </w:tcPr>
          <w:p w:rsidR="00D95D13" w:rsidRPr="00A45F04" w:rsidRDefault="00D95D13" w:rsidP="00931A08">
            <w:pPr>
              <w:pStyle w:val="TableParagraph"/>
              <w:ind w:left="514"/>
              <w:rPr>
                <w:sz w:val="24"/>
              </w:rPr>
            </w:pPr>
            <w:r w:rsidRPr="00A45F04">
              <w:rPr>
                <w:sz w:val="24"/>
              </w:rPr>
              <w:t>Администрация</w:t>
            </w:r>
          </w:p>
        </w:tc>
      </w:tr>
      <w:tr w:rsidR="00D95D13" w:rsidRPr="00A45F04" w:rsidTr="00931A08">
        <w:trPr>
          <w:gridAfter w:val="1"/>
          <w:wAfter w:w="7" w:type="dxa"/>
          <w:trHeight w:val="705"/>
        </w:trPr>
        <w:tc>
          <w:tcPr>
            <w:tcW w:w="3974" w:type="dxa"/>
          </w:tcPr>
          <w:p w:rsidR="00D95D13" w:rsidRPr="00D95D13" w:rsidRDefault="00D95D13" w:rsidP="00931A08">
            <w:pPr>
              <w:pStyle w:val="TableParagraph"/>
              <w:ind w:left="284" w:right="552"/>
              <w:rPr>
                <w:sz w:val="24"/>
                <w:lang w:val="ru-RU"/>
              </w:rPr>
            </w:pPr>
            <w:r w:rsidRPr="00D95D13">
              <w:rPr>
                <w:sz w:val="24"/>
                <w:lang w:val="ru-RU"/>
              </w:rPr>
              <w:t>Сбор актуальной информации о месте жительства, месте работы и контактах родителей учащихся</w:t>
            </w:r>
          </w:p>
        </w:tc>
        <w:tc>
          <w:tcPr>
            <w:tcW w:w="1271" w:type="dxa"/>
          </w:tcPr>
          <w:p w:rsidR="00D95D13" w:rsidRPr="00931A08" w:rsidRDefault="00931A08" w:rsidP="00931A08">
            <w:pPr>
              <w:pStyle w:val="TableParagraph"/>
              <w:ind w:left="136" w:right="130"/>
              <w:rPr>
                <w:sz w:val="24"/>
                <w:lang w:val="ru-RU"/>
              </w:rPr>
            </w:pPr>
            <w:r>
              <w:rPr>
                <w:sz w:val="24"/>
                <w:lang w:val="ru-RU"/>
              </w:rPr>
              <w:t>5</w:t>
            </w:r>
            <w:r w:rsidR="00D95D13" w:rsidRPr="00A45F04">
              <w:rPr>
                <w:sz w:val="24"/>
              </w:rPr>
              <w:t>-</w:t>
            </w:r>
            <w:r>
              <w:rPr>
                <w:sz w:val="24"/>
                <w:lang w:val="ru-RU"/>
              </w:rPr>
              <w:t>9</w:t>
            </w:r>
          </w:p>
        </w:tc>
        <w:tc>
          <w:tcPr>
            <w:tcW w:w="2212" w:type="dxa"/>
          </w:tcPr>
          <w:p w:rsidR="00D95D13" w:rsidRPr="00A45F04" w:rsidRDefault="00D95D13" w:rsidP="00931A08">
            <w:pPr>
              <w:pStyle w:val="TableParagraph"/>
              <w:ind w:left="62"/>
              <w:rPr>
                <w:sz w:val="24"/>
              </w:rPr>
            </w:pPr>
            <w:r w:rsidRPr="00A45F04">
              <w:rPr>
                <w:sz w:val="24"/>
              </w:rPr>
              <w:t>сентябрь</w:t>
            </w:r>
          </w:p>
        </w:tc>
        <w:tc>
          <w:tcPr>
            <w:tcW w:w="2654" w:type="dxa"/>
          </w:tcPr>
          <w:p w:rsidR="00D95D13" w:rsidRPr="00A45F04" w:rsidRDefault="00D95D13" w:rsidP="00931A08">
            <w:pPr>
              <w:pStyle w:val="TableParagraph"/>
              <w:ind w:left="95" w:right="62"/>
              <w:rPr>
                <w:sz w:val="24"/>
              </w:rPr>
            </w:pPr>
            <w:r w:rsidRPr="00A45F04">
              <w:rPr>
                <w:sz w:val="24"/>
              </w:rPr>
              <w:t>Классные руководители</w:t>
            </w:r>
          </w:p>
          <w:p w:rsidR="00D95D13" w:rsidRPr="00A45F04" w:rsidRDefault="00D95D13" w:rsidP="00931A08">
            <w:pPr>
              <w:pStyle w:val="TableParagraph"/>
              <w:ind w:left="514"/>
              <w:rPr>
                <w:sz w:val="24"/>
              </w:rPr>
            </w:pPr>
          </w:p>
        </w:tc>
      </w:tr>
      <w:tr w:rsidR="00D95D13" w:rsidRPr="00A45F04" w:rsidTr="00931A08">
        <w:trPr>
          <w:gridAfter w:val="1"/>
          <w:wAfter w:w="7" w:type="dxa"/>
          <w:trHeight w:val="705"/>
        </w:trPr>
        <w:tc>
          <w:tcPr>
            <w:tcW w:w="3974" w:type="dxa"/>
          </w:tcPr>
          <w:p w:rsidR="00D95D13" w:rsidRPr="00D95D13" w:rsidRDefault="00D95D13" w:rsidP="00931A08">
            <w:pPr>
              <w:pStyle w:val="TableParagraph"/>
              <w:ind w:left="284" w:right="59"/>
              <w:rPr>
                <w:sz w:val="24"/>
                <w:lang w:val="ru-RU"/>
              </w:rPr>
            </w:pPr>
            <w:r w:rsidRPr="00D95D13">
              <w:rPr>
                <w:sz w:val="24"/>
                <w:lang w:val="ru-RU"/>
              </w:rPr>
              <w:t>«Итоги адаптации в 5-х классах»</w:t>
            </w:r>
          </w:p>
        </w:tc>
        <w:tc>
          <w:tcPr>
            <w:tcW w:w="1271" w:type="dxa"/>
          </w:tcPr>
          <w:p w:rsidR="00D95D13" w:rsidRPr="00A45F04" w:rsidRDefault="00D95D13" w:rsidP="00931A08">
            <w:pPr>
              <w:pStyle w:val="TableParagraph"/>
              <w:ind w:left="136" w:right="130"/>
              <w:rPr>
                <w:sz w:val="24"/>
              </w:rPr>
            </w:pPr>
            <w:r w:rsidRPr="00A45F04">
              <w:rPr>
                <w:sz w:val="24"/>
              </w:rPr>
              <w:t>5</w:t>
            </w:r>
          </w:p>
        </w:tc>
        <w:tc>
          <w:tcPr>
            <w:tcW w:w="2212" w:type="dxa"/>
          </w:tcPr>
          <w:p w:rsidR="00D95D13" w:rsidRPr="00A45F04" w:rsidRDefault="00D95D13" w:rsidP="00931A08">
            <w:pPr>
              <w:pStyle w:val="TableParagraph"/>
              <w:ind w:right="42"/>
              <w:rPr>
                <w:sz w:val="24"/>
              </w:rPr>
            </w:pPr>
            <w:r w:rsidRPr="00A45F04">
              <w:rPr>
                <w:sz w:val="24"/>
              </w:rPr>
              <w:t>октябрь</w:t>
            </w:r>
          </w:p>
        </w:tc>
        <w:tc>
          <w:tcPr>
            <w:tcW w:w="2654" w:type="dxa"/>
          </w:tcPr>
          <w:p w:rsidR="00D95D13" w:rsidRPr="00D95D13" w:rsidRDefault="00D95D13" w:rsidP="00931A08">
            <w:pPr>
              <w:pStyle w:val="TableParagraph"/>
              <w:ind w:left="95" w:right="62"/>
              <w:rPr>
                <w:sz w:val="24"/>
                <w:lang w:val="ru-RU"/>
              </w:rPr>
            </w:pPr>
            <w:r w:rsidRPr="00D95D13">
              <w:rPr>
                <w:sz w:val="24"/>
                <w:lang w:val="ru-RU"/>
              </w:rPr>
              <w:t>Зам. директора по УВР</w:t>
            </w:r>
          </w:p>
          <w:p w:rsidR="00D95D13" w:rsidRPr="00D95D13" w:rsidRDefault="00D95D13" w:rsidP="00931A08">
            <w:pPr>
              <w:pStyle w:val="TableParagraph"/>
              <w:ind w:left="95" w:right="62"/>
              <w:rPr>
                <w:sz w:val="24"/>
                <w:lang w:val="ru-RU"/>
              </w:rPr>
            </w:pPr>
            <w:r w:rsidRPr="00D95D13">
              <w:rPr>
                <w:sz w:val="24"/>
                <w:lang w:val="ru-RU"/>
              </w:rPr>
              <w:t>Зам.директора по ВР</w:t>
            </w:r>
          </w:p>
          <w:p w:rsidR="00D95D13" w:rsidRPr="00A45F04" w:rsidRDefault="00D95D13" w:rsidP="00931A08">
            <w:pPr>
              <w:pStyle w:val="TableParagraph"/>
              <w:ind w:left="95" w:right="62"/>
              <w:rPr>
                <w:sz w:val="24"/>
              </w:rPr>
            </w:pPr>
            <w:r w:rsidRPr="00A45F04">
              <w:rPr>
                <w:sz w:val="24"/>
              </w:rPr>
              <w:t>Классные руководители</w:t>
            </w:r>
          </w:p>
          <w:p w:rsidR="00D95D13" w:rsidRPr="00A45F04" w:rsidRDefault="00D95D13" w:rsidP="00931A08">
            <w:pPr>
              <w:pStyle w:val="TableParagraph"/>
              <w:ind w:left="95" w:right="62"/>
              <w:rPr>
                <w:sz w:val="24"/>
              </w:rPr>
            </w:pPr>
            <w:r w:rsidRPr="00A45F04">
              <w:rPr>
                <w:sz w:val="24"/>
              </w:rPr>
              <w:t>Психолог</w:t>
            </w:r>
          </w:p>
        </w:tc>
      </w:tr>
      <w:tr w:rsidR="00D95D13" w:rsidRPr="00A45F04" w:rsidTr="00931A08">
        <w:trPr>
          <w:gridAfter w:val="1"/>
          <w:wAfter w:w="7" w:type="dxa"/>
          <w:trHeight w:val="966"/>
        </w:trPr>
        <w:tc>
          <w:tcPr>
            <w:tcW w:w="3974" w:type="dxa"/>
            <w:tcBorders>
              <w:top w:val="single" w:sz="4" w:space="0" w:color="000000"/>
              <w:bottom w:val="single" w:sz="4" w:space="0" w:color="000000"/>
            </w:tcBorders>
          </w:tcPr>
          <w:p w:rsidR="00D95D13" w:rsidRPr="00D95D13" w:rsidRDefault="00D95D13" w:rsidP="00931A08">
            <w:pPr>
              <w:pStyle w:val="TableParagraph"/>
              <w:ind w:left="284" w:right="552"/>
              <w:rPr>
                <w:sz w:val="24"/>
                <w:lang w:val="ru-RU"/>
              </w:rPr>
            </w:pPr>
            <w:r w:rsidRPr="00D95D13">
              <w:rPr>
                <w:sz w:val="24"/>
                <w:lang w:val="ru-RU"/>
              </w:rPr>
              <w:t>Беседы с родителями 2-го и 6-го классов в рамках работы ВШК</w:t>
            </w:r>
          </w:p>
        </w:tc>
        <w:tc>
          <w:tcPr>
            <w:tcW w:w="1271" w:type="dxa"/>
            <w:tcBorders>
              <w:top w:val="single" w:sz="4" w:space="0" w:color="000000"/>
              <w:bottom w:val="single" w:sz="4" w:space="0" w:color="000000"/>
            </w:tcBorders>
          </w:tcPr>
          <w:p w:rsidR="00D95D13" w:rsidRPr="00A45F04" w:rsidRDefault="00D95D13" w:rsidP="00931A08">
            <w:pPr>
              <w:pStyle w:val="TableParagraph"/>
              <w:ind w:left="136" w:right="130"/>
              <w:rPr>
                <w:sz w:val="24"/>
              </w:rPr>
            </w:pPr>
            <w:r w:rsidRPr="00A45F04">
              <w:rPr>
                <w:sz w:val="24"/>
              </w:rPr>
              <w:t>6</w:t>
            </w:r>
          </w:p>
        </w:tc>
        <w:tc>
          <w:tcPr>
            <w:tcW w:w="2212" w:type="dxa"/>
            <w:tcBorders>
              <w:top w:val="single" w:sz="4" w:space="0" w:color="000000"/>
              <w:bottom w:val="single" w:sz="4" w:space="0" w:color="000000"/>
            </w:tcBorders>
          </w:tcPr>
          <w:p w:rsidR="00D95D13" w:rsidRPr="00A45F04" w:rsidRDefault="00D95D13" w:rsidP="00931A08">
            <w:pPr>
              <w:pStyle w:val="TableParagraph"/>
              <w:ind w:left="62"/>
              <w:rPr>
                <w:sz w:val="24"/>
              </w:rPr>
            </w:pPr>
            <w:r w:rsidRPr="00A45F04">
              <w:rPr>
                <w:sz w:val="24"/>
              </w:rPr>
              <w:t>ноябрь</w:t>
            </w:r>
          </w:p>
        </w:tc>
        <w:tc>
          <w:tcPr>
            <w:tcW w:w="2654" w:type="dxa"/>
            <w:tcBorders>
              <w:top w:val="single" w:sz="4" w:space="0" w:color="000000"/>
              <w:bottom w:val="single" w:sz="4" w:space="0" w:color="000000"/>
            </w:tcBorders>
          </w:tcPr>
          <w:p w:rsidR="00D95D13" w:rsidRPr="00D95D13" w:rsidRDefault="00D95D13" w:rsidP="00931A08">
            <w:pPr>
              <w:pStyle w:val="TableParagraph"/>
              <w:ind w:left="95" w:right="62"/>
              <w:rPr>
                <w:sz w:val="24"/>
                <w:lang w:val="ru-RU"/>
              </w:rPr>
            </w:pPr>
            <w:r w:rsidRPr="00D95D13">
              <w:rPr>
                <w:sz w:val="24"/>
                <w:lang w:val="ru-RU"/>
              </w:rPr>
              <w:t>Зам. директора по УВР</w:t>
            </w:r>
          </w:p>
          <w:p w:rsidR="00D95D13" w:rsidRPr="00D95D13" w:rsidRDefault="00D95D13" w:rsidP="00931A08">
            <w:pPr>
              <w:pStyle w:val="TableParagraph"/>
              <w:ind w:left="95" w:right="62"/>
              <w:rPr>
                <w:sz w:val="24"/>
                <w:lang w:val="ru-RU"/>
              </w:rPr>
            </w:pPr>
            <w:r w:rsidRPr="00D95D13">
              <w:rPr>
                <w:sz w:val="24"/>
                <w:lang w:val="ru-RU"/>
              </w:rPr>
              <w:t>Зам.директора по ВР</w:t>
            </w:r>
          </w:p>
          <w:p w:rsidR="00D95D13" w:rsidRPr="00A45F04" w:rsidRDefault="00D95D13" w:rsidP="00931A08">
            <w:pPr>
              <w:pStyle w:val="TableParagraph"/>
              <w:ind w:left="95" w:right="62"/>
              <w:rPr>
                <w:sz w:val="24"/>
              </w:rPr>
            </w:pPr>
            <w:r w:rsidRPr="00A45F04">
              <w:rPr>
                <w:sz w:val="24"/>
              </w:rPr>
              <w:t>Классные руководители</w:t>
            </w:r>
          </w:p>
          <w:p w:rsidR="00D95D13" w:rsidRPr="00A45F04" w:rsidRDefault="00D95D13" w:rsidP="00931A08">
            <w:pPr>
              <w:pStyle w:val="TableParagraph"/>
              <w:ind w:right="528"/>
              <w:rPr>
                <w:sz w:val="24"/>
              </w:rPr>
            </w:pPr>
            <w:r w:rsidRPr="00A45F04">
              <w:rPr>
                <w:sz w:val="24"/>
              </w:rPr>
              <w:t>Психолог</w:t>
            </w:r>
          </w:p>
        </w:tc>
      </w:tr>
      <w:tr w:rsidR="00D95D13" w:rsidRPr="00A45F04" w:rsidTr="00931A08">
        <w:trPr>
          <w:gridAfter w:val="1"/>
          <w:wAfter w:w="7" w:type="dxa"/>
          <w:trHeight w:val="602"/>
        </w:trPr>
        <w:tc>
          <w:tcPr>
            <w:tcW w:w="3974" w:type="dxa"/>
          </w:tcPr>
          <w:p w:rsidR="00D95D13" w:rsidRPr="00D95D13" w:rsidRDefault="00D95D13" w:rsidP="00931A08">
            <w:pPr>
              <w:pStyle w:val="TableParagraph"/>
              <w:ind w:left="284" w:right="552"/>
              <w:rPr>
                <w:sz w:val="24"/>
                <w:lang w:val="ru-RU"/>
              </w:rPr>
            </w:pPr>
            <w:r w:rsidRPr="00D95D13">
              <w:rPr>
                <w:sz w:val="24"/>
                <w:lang w:val="ru-RU"/>
              </w:rPr>
              <w:t>«Готовимсяк ОГЭ. Выбор предметов. Консультации с учителями-предметниками»</w:t>
            </w:r>
          </w:p>
        </w:tc>
        <w:tc>
          <w:tcPr>
            <w:tcW w:w="1271" w:type="dxa"/>
          </w:tcPr>
          <w:p w:rsidR="00D95D13" w:rsidRPr="00A45F04" w:rsidRDefault="00D95D13" w:rsidP="00931A08">
            <w:pPr>
              <w:pStyle w:val="TableParagraph"/>
              <w:ind w:left="136" w:right="130"/>
              <w:rPr>
                <w:sz w:val="24"/>
              </w:rPr>
            </w:pPr>
            <w:r w:rsidRPr="00A45F04">
              <w:rPr>
                <w:sz w:val="24"/>
              </w:rPr>
              <w:t>9</w:t>
            </w:r>
          </w:p>
        </w:tc>
        <w:tc>
          <w:tcPr>
            <w:tcW w:w="2212" w:type="dxa"/>
          </w:tcPr>
          <w:p w:rsidR="00D95D13" w:rsidRPr="00A45F04" w:rsidRDefault="00D95D13" w:rsidP="00931A08">
            <w:pPr>
              <w:pStyle w:val="TableParagraph"/>
              <w:ind w:left="62"/>
              <w:rPr>
                <w:sz w:val="24"/>
              </w:rPr>
            </w:pPr>
            <w:r w:rsidRPr="00A45F04">
              <w:rPr>
                <w:sz w:val="24"/>
              </w:rPr>
              <w:t xml:space="preserve">декабрь, </w:t>
            </w:r>
          </w:p>
          <w:p w:rsidR="00D95D13" w:rsidRPr="00A45F04" w:rsidRDefault="00D95D13" w:rsidP="00931A08">
            <w:pPr>
              <w:pStyle w:val="TableParagraph"/>
              <w:ind w:left="62"/>
              <w:rPr>
                <w:sz w:val="24"/>
              </w:rPr>
            </w:pPr>
            <w:r w:rsidRPr="00A45F04">
              <w:rPr>
                <w:sz w:val="24"/>
              </w:rPr>
              <w:t>январь</w:t>
            </w:r>
          </w:p>
        </w:tc>
        <w:tc>
          <w:tcPr>
            <w:tcW w:w="2654" w:type="dxa"/>
          </w:tcPr>
          <w:p w:rsidR="00D95D13" w:rsidRPr="00D95D13" w:rsidRDefault="00D95D13" w:rsidP="00931A08">
            <w:pPr>
              <w:pStyle w:val="TableParagraph"/>
              <w:ind w:left="95" w:right="62"/>
              <w:rPr>
                <w:sz w:val="24"/>
                <w:lang w:val="ru-RU"/>
              </w:rPr>
            </w:pPr>
            <w:r w:rsidRPr="00D95D13">
              <w:rPr>
                <w:sz w:val="24"/>
                <w:lang w:val="ru-RU"/>
              </w:rPr>
              <w:t>Зам. директора по УВР</w:t>
            </w:r>
          </w:p>
          <w:p w:rsidR="00D95D13" w:rsidRPr="00D95D13" w:rsidRDefault="00D95D13" w:rsidP="00931A08">
            <w:pPr>
              <w:pStyle w:val="TableParagraph"/>
              <w:ind w:left="95" w:right="62"/>
              <w:rPr>
                <w:sz w:val="24"/>
                <w:lang w:val="ru-RU"/>
              </w:rPr>
            </w:pPr>
            <w:r w:rsidRPr="00D95D13">
              <w:rPr>
                <w:sz w:val="24"/>
                <w:lang w:val="ru-RU"/>
              </w:rPr>
              <w:t>Классные руководители</w:t>
            </w:r>
          </w:p>
        </w:tc>
      </w:tr>
      <w:tr w:rsidR="00D95D13" w:rsidRPr="00A45F04" w:rsidTr="00931A08">
        <w:trPr>
          <w:gridAfter w:val="1"/>
          <w:wAfter w:w="7" w:type="dxa"/>
          <w:trHeight w:val="602"/>
        </w:trPr>
        <w:tc>
          <w:tcPr>
            <w:tcW w:w="3974" w:type="dxa"/>
          </w:tcPr>
          <w:p w:rsidR="00D95D13" w:rsidRPr="00D95D13" w:rsidRDefault="00D95D13" w:rsidP="00931A08">
            <w:pPr>
              <w:pStyle w:val="TableParagraph"/>
              <w:tabs>
                <w:tab w:val="left" w:pos="2791"/>
              </w:tabs>
              <w:ind w:left="284" w:right="57"/>
              <w:rPr>
                <w:sz w:val="24"/>
                <w:lang w:val="ru-RU"/>
              </w:rPr>
            </w:pPr>
            <w:r w:rsidRPr="00D95D13">
              <w:rPr>
                <w:sz w:val="24"/>
                <w:lang w:val="ru-RU"/>
              </w:rPr>
              <w:t xml:space="preserve">«Родительская </w:t>
            </w:r>
            <w:r w:rsidRPr="00D95D13">
              <w:rPr>
                <w:spacing w:val="-1"/>
                <w:sz w:val="24"/>
                <w:lang w:val="ru-RU"/>
              </w:rPr>
              <w:t xml:space="preserve">поддержка </w:t>
            </w:r>
            <w:r w:rsidRPr="00D95D13">
              <w:rPr>
                <w:sz w:val="24"/>
                <w:lang w:val="ru-RU"/>
              </w:rPr>
              <w:t>старшеклассников в период сдачи экзаменов»</w:t>
            </w:r>
          </w:p>
        </w:tc>
        <w:tc>
          <w:tcPr>
            <w:tcW w:w="1271" w:type="dxa"/>
          </w:tcPr>
          <w:p w:rsidR="00D95D13" w:rsidRPr="00A45F04" w:rsidRDefault="00D95D13" w:rsidP="00931A08">
            <w:pPr>
              <w:pStyle w:val="TableParagraph"/>
              <w:ind w:left="136" w:right="130"/>
              <w:rPr>
                <w:sz w:val="24"/>
              </w:rPr>
            </w:pPr>
            <w:r w:rsidRPr="00A45F04">
              <w:rPr>
                <w:sz w:val="24"/>
              </w:rPr>
              <w:t>9</w:t>
            </w:r>
          </w:p>
        </w:tc>
        <w:tc>
          <w:tcPr>
            <w:tcW w:w="2212" w:type="dxa"/>
          </w:tcPr>
          <w:p w:rsidR="00D95D13" w:rsidRPr="00A45F04" w:rsidRDefault="00D95D13" w:rsidP="00931A08">
            <w:pPr>
              <w:pStyle w:val="TableParagraph"/>
              <w:ind w:left="62"/>
              <w:rPr>
                <w:sz w:val="24"/>
              </w:rPr>
            </w:pPr>
            <w:r w:rsidRPr="00A45F04">
              <w:rPr>
                <w:sz w:val="24"/>
              </w:rPr>
              <w:t>февраль</w:t>
            </w:r>
          </w:p>
        </w:tc>
        <w:tc>
          <w:tcPr>
            <w:tcW w:w="2654" w:type="dxa"/>
          </w:tcPr>
          <w:p w:rsidR="00D95D13" w:rsidRPr="00D95D13" w:rsidRDefault="00D95D13" w:rsidP="00931A08">
            <w:pPr>
              <w:pStyle w:val="TableParagraph"/>
              <w:ind w:left="230" w:right="201"/>
              <w:rPr>
                <w:sz w:val="24"/>
                <w:lang w:val="ru-RU"/>
              </w:rPr>
            </w:pPr>
            <w:r w:rsidRPr="00D95D13">
              <w:rPr>
                <w:sz w:val="24"/>
                <w:lang w:val="ru-RU"/>
              </w:rPr>
              <w:t>Зам.директора по ВРПедагог-психолог</w:t>
            </w:r>
          </w:p>
        </w:tc>
      </w:tr>
      <w:tr w:rsidR="00D95D13" w:rsidRPr="00A45F04" w:rsidTr="00931A08">
        <w:trPr>
          <w:gridAfter w:val="1"/>
          <w:wAfter w:w="7" w:type="dxa"/>
          <w:trHeight w:val="705"/>
        </w:trPr>
        <w:tc>
          <w:tcPr>
            <w:tcW w:w="3974" w:type="dxa"/>
          </w:tcPr>
          <w:p w:rsidR="00D95D13" w:rsidRPr="00D95D13" w:rsidRDefault="00D95D13" w:rsidP="00931A08">
            <w:pPr>
              <w:pStyle w:val="TableParagraph"/>
              <w:ind w:left="284" w:right="552"/>
              <w:rPr>
                <w:sz w:val="24"/>
                <w:lang w:val="ru-RU"/>
              </w:rPr>
            </w:pPr>
            <w:r w:rsidRPr="00D95D13">
              <w:rPr>
                <w:sz w:val="24"/>
                <w:lang w:val="ru-RU"/>
              </w:rPr>
              <w:t>Беседы с родителями 8-го  классов в рамках работы ВШК</w:t>
            </w:r>
          </w:p>
        </w:tc>
        <w:tc>
          <w:tcPr>
            <w:tcW w:w="1271" w:type="dxa"/>
          </w:tcPr>
          <w:p w:rsidR="00D95D13" w:rsidRPr="00A45F04" w:rsidRDefault="00D95D13" w:rsidP="00931A08">
            <w:pPr>
              <w:pStyle w:val="TableParagraph"/>
              <w:ind w:left="136" w:right="130"/>
              <w:rPr>
                <w:sz w:val="24"/>
              </w:rPr>
            </w:pPr>
            <w:r w:rsidRPr="00A45F04">
              <w:rPr>
                <w:sz w:val="24"/>
              </w:rPr>
              <w:t>8</w:t>
            </w:r>
          </w:p>
        </w:tc>
        <w:tc>
          <w:tcPr>
            <w:tcW w:w="2212" w:type="dxa"/>
          </w:tcPr>
          <w:p w:rsidR="00D95D13" w:rsidRPr="00A45F04" w:rsidRDefault="00D95D13" w:rsidP="00931A08">
            <w:pPr>
              <w:pStyle w:val="TableParagraph"/>
              <w:ind w:left="62"/>
              <w:rPr>
                <w:sz w:val="24"/>
              </w:rPr>
            </w:pPr>
            <w:r w:rsidRPr="00A45F04">
              <w:rPr>
                <w:sz w:val="24"/>
              </w:rPr>
              <w:t>февраль</w:t>
            </w:r>
          </w:p>
        </w:tc>
        <w:tc>
          <w:tcPr>
            <w:tcW w:w="2654" w:type="dxa"/>
          </w:tcPr>
          <w:p w:rsidR="00D95D13" w:rsidRPr="00D95D13" w:rsidRDefault="00D95D13" w:rsidP="00931A08">
            <w:pPr>
              <w:pStyle w:val="TableParagraph"/>
              <w:ind w:left="95" w:right="62"/>
              <w:rPr>
                <w:sz w:val="24"/>
                <w:lang w:val="ru-RU"/>
              </w:rPr>
            </w:pPr>
            <w:r w:rsidRPr="00D95D13">
              <w:rPr>
                <w:sz w:val="24"/>
                <w:lang w:val="ru-RU"/>
              </w:rPr>
              <w:t>Зам. директора по УВР</w:t>
            </w:r>
          </w:p>
          <w:p w:rsidR="00D95D13" w:rsidRPr="00D95D13" w:rsidRDefault="00D95D13" w:rsidP="00931A08">
            <w:pPr>
              <w:pStyle w:val="TableParagraph"/>
              <w:ind w:left="95" w:right="62"/>
              <w:rPr>
                <w:sz w:val="24"/>
                <w:lang w:val="ru-RU"/>
              </w:rPr>
            </w:pPr>
            <w:r w:rsidRPr="00D95D13">
              <w:rPr>
                <w:sz w:val="24"/>
                <w:lang w:val="ru-RU"/>
              </w:rPr>
              <w:t>Зам.директора по ВР</w:t>
            </w:r>
          </w:p>
          <w:p w:rsidR="00D95D13" w:rsidRPr="00A45F04" w:rsidRDefault="00D95D13" w:rsidP="00931A08">
            <w:pPr>
              <w:pStyle w:val="TableParagraph"/>
              <w:ind w:left="95" w:right="62"/>
              <w:rPr>
                <w:sz w:val="24"/>
              </w:rPr>
            </w:pPr>
            <w:r w:rsidRPr="00A45F04">
              <w:rPr>
                <w:sz w:val="24"/>
              </w:rPr>
              <w:t>Классные руководители</w:t>
            </w:r>
          </w:p>
          <w:p w:rsidR="00D95D13" w:rsidRPr="00A45F04" w:rsidRDefault="00D95D13" w:rsidP="00931A08">
            <w:pPr>
              <w:pStyle w:val="TableParagraph"/>
              <w:ind w:left="95" w:right="62"/>
              <w:rPr>
                <w:sz w:val="24"/>
              </w:rPr>
            </w:pPr>
            <w:r w:rsidRPr="00A45F04">
              <w:rPr>
                <w:sz w:val="24"/>
              </w:rPr>
              <w:t>Психолог</w:t>
            </w:r>
          </w:p>
        </w:tc>
      </w:tr>
      <w:tr w:rsidR="00D95D13" w:rsidRPr="00A45F04" w:rsidTr="00931A08">
        <w:trPr>
          <w:gridAfter w:val="1"/>
          <w:wAfter w:w="7" w:type="dxa"/>
          <w:trHeight w:val="701"/>
        </w:trPr>
        <w:tc>
          <w:tcPr>
            <w:tcW w:w="3974" w:type="dxa"/>
            <w:tcBorders>
              <w:top w:val="single" w:sz="4" w:space="0" w:color="000000"/>
              <w:bottom w:val="single" w:sz="4" w:space="0" w:color="000000"/>
            </w:tcBorders>
          </w:tcPr>
          <w:p w:rsidR="00D95D13" w:rsidRPr="00D95D13" w:rsidRDefault="00D95D13" w:rsidP="00931A08">
            <w:pPr>
              <w:pStyle w:val="TableParagraph"/>
              <w:ind w:left="284" w:right="560"/>
              <w:rPr>
                <w:sz w:val="24"/>
                <w:lang w:val="ru-RU"/>
              </w:rPr>
            </w:pPr>
            <w:r w:rsidRPr="00D95D13">
              <w:rPr>
                <w:sz w:val="24"/>
                <w:lang w:val="ru-RU"/>
              </w:rPr>
              <w:t>«Итоги учебного года. Допуск к ГИА»</w:t>
            </w:r>
          </w:p>
        </w:tc>
        <w:tc>
          <w:tcPr>
            <w:tcW w:w="1271" w:type="dxa"/>
            <w:tcBorders>
              <w:top w:val="single" w:sz="4" w:space="0" w:color="000000"/>
              <w:bottom w:val="single" w:sz="4" w:space="0" w:color="000000"/>
            </w:tcBorders>
          </w:tcPr>
          <w:p w:rsidR="00D95D13" w:rsidRPr="00A45F04" w:rsidRDefault="00D95D13" w:rsidP="00931A08">
            <w:pPr>
              <w:pStyle w:val="TableParagraph"/>
              <w:ind w:left="136" w:right="130"/>
              <w:rPr>
                <w:sz w:val="24"/>
              </w:rPr>
            </w:pPr>
            <w:r w:rsidRPr="00A45F04">
              <w:rPr>
                <w:sz w:val="24"/>
              </w:rPr>
              <w:t>9</w:t>
            </w:r>
          </w:p>
        </w:tc>
        <w:tc>
          <w:tcPr>
            <w:tcW w:w="2212" w:type="dxa"/>
            <w:tcBorders>
              <w:top w:val="single" w:sz="4" w:space="0" w:color="000000"/>
              <w:bottom w:val="single" w:sz="4" w:space="0" w:color="000000"/>
            </w:tcBorders>
          </w:tcPr>
          <w:p w:rsidR="00D95D13" w:rsidRPr="00A45F04" w:rsidRDefault="00D95D13" w:rsidP="00931A08">
            <w:pPr>
              <w:pStyle w:val="TableParagraph"/>
              <w:rPr>
                <w:sz w:val="24"/>
              </w:rPr>
            </w:pPr>
            <w:r w:rsidRPr="00A45F04">
              <w:rPr>
                <w:sz w:val="24"/>
              </w:rPr>
              <w:t>май</w:t>
            </w:r>
          </w:p>
        </w:tc>
        <w:tc>
          <w:tcPr>
            <w:tcW w:w="2654" w:type="dxa"/>
            <w:tcBorders>
              <w:top w:val="single" w:sz="4" w:space="0" w:color="000000"/>
              <w:bottom w:val="single" w:sz="4" w:space="0" w:color="000000"/>
            </w:tcBorders>
          </w:tcPr>
          <w:p w:rsidR="00D95D13" w:rsidRPr="00D95D13" w:rsidRDefault="00D95D13" w:rsidP="00931A08">
            <w:pPr>
              <w:pStyle w:val="TableParagraph"/>
              <w:ind w:left="138" w:right="105"/>
              <w:rPr>
                <w:spacing w:val="1"/>
                <w:sz w:val="24"/>
                <w:lang w:val="ru-RU"/>
              </w:rPr>
            </w:pPr>
            <w:r w:rsidRPr="00D95D13">
              <w:rPr>
                <w:sz w:val="24"/>
                <w:lang w:val="ru-RU"/>
              </w:rPr>
              <w:t>Директор</w:t>
            </w:r>
          </w:p>
          <w:p w:rsidR="00D95D13" w:rsidRPr="00D95D13" w:rsidRDefault="00D95D13" w:rsidP="00931A08">
            <w:pPr>
              <w:pStyle w:val="TableParagraph"/>
              <w:ind w:left="95" w:right="62"/>
              <w:rPr>
                <w:sz w:val="24"/>
                <w:lang w:val="ru-RU"/>
              </w:rPr>
            </w:pPr>
            <w:r w:rsidRPr="00D95D13">
              <w:rPr>
                <w:sz w:val="24"/>
                <w:lang w:val="ru-RU"/>
              </w:rPr>
              <w:t>Зам. директора по УВР</w:t>
            </w:r>
          </w:p>
        </w:tc>
      </w:tr>
    </w:tbl>
    <w:p w:rsidR="00D95D13" w:rsidRPr="00A45F04" w:rsidRDefault="00D95D13" w:rsidP="00D95D13">
      <w:pPr>
        <w:rPr>
          <w:sz w:val="24"/>
        </w:rPr>
      </w:pPr>
    </w:p>
    <w:p w:rsidR="00D95D13" w:rsidRPr="00A45F04" w:rsidRDefault="00D95D13" w:rsidP="00D95D13">
      <w:pPr>
        <w:jc w:val="both"/>
        <w:rPr>
          <w:sz w:val="24"/>
          <w:szCs w:val="24"/>
        </w:rPr>
      </w:pPr>
      <w:r w:rsidRPr="00A45F0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4"/>
        <w:gridCol w:w="1271"/>
        <w:gridCol w:w="2212"/>
        <w:gridCol w:w="2891"/>
      </w:tblGrid>
      <w:tr w:rsidR="00D95D13" w:rsidRPr="00A45F04" w:rsidTr="00931A08">
        <w:trPr>
          <w:trHeight w:val="426"/>
        </w:trPr>
        <w:tc>
          <w:tcPr>
            <w:tcW w:w="10348" w:type="dxa"/>
            <w:gridSpan w:val="4"/>
            <w:shd w:val="clear" w:color="auto" w:fill="F2F2F2" w:themeFill="background1" w:themeFillShade="F2"/>
          </w:tcPr>
          <w:p w:rsidR="00D95D13" w:rsidRPr="00A45F04" w:rsidRDefault="00D95D13" w:rsidP="00931A08">
            <w:pPr>
              <w:pStyle w:val="TableParagraph"/>
              <w:ind w:left="1270" w:right="1248"/>
              <w:rPr>
                <w:b/>
                <w:sz w:val="24"/>
              </w:rPr>
            </w:pPr>
            <w:r w:rsidRPr="00A45F04">
              <w:rPr>
                <w:b/>
                <w:sz w:val="24"/>
              </w:rPr>
              <w:lastRenderedPageBreak/>
              <w:t>САМОУПРАВЛЕНИЕ</w:t>
            </w:r>
          </w:p>
        </w:tc>
      </w:tr>
      <w:tr w:rsidR="00D95D13" w:rsidRPr="00A45F04" w:rsidTr="00931A08">
        <w:trPr>
          <w:trHeight w:val="700"/>
        </w:trPr>
        <w:tc>
          <w:tcPr>
            <w:tcW w:w="3974" w:type="dxa"/>
          </w:tcPr>
          <w:p w:rsidR="00D95D13" w:rsidRPr="00D95D13" w:rsidRDefault="00D95D13" w:rsidP="00931A08">
            <w:pPr>
              <w:pStyle w:val="TableParagraph"/>
              <w:ind w:left="284" w:right="279"/>
              <w:rPr>
                <w:sz w:val="24"/>
                <w:lang w:val="ru-RU"/>
              </w:rPr>
            </w:pPr>
            <w:r w:rsidRPr="00D95D13">
              <w:rPr>
                <w:sz w:val="24"/>
                <w:lang w:val="ru-RU"/>
              </w:rPr>
              <w:t>Выборы в органы классного самоуправления</w:t>
            </w:r>
          </w:p>
        </w:tc>
        <w:tc>
          <w:tcPr>
            <w:tcW w:w="1271" w:type="dxa"/>
          </w:tcPr>
          <w:p w:rsidR="00D95D13" w:rsidRPr="00A45F04" w:rsidRDefault="00D252C8" w:rsidP="00931A08">
            <w:pPr>
              <w:pStyle w:val="TableParagraph"/>
              <w:ind w:left="136" w:right="13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04.09–30.09</w:t>
            </w:r>
          </w:p>
        </w:tc>
        <w:tc>
          <w:tcPr>
            <w:tcW w:w="2891" w:type="dxa"/>
          </w:tcPr>
          <w:p w:rsidR="00D95D13" w:rsidRPr="00A45F04" w:rsidRDefault="00D95D13" w:rsidP="00931A08">
            <w:pPr>
              <w:pStyle w:val="TableParagraph"/>
              <w:ind w:left="95"/>
              <w:rPr>
                <w:sz w:val="24"/>
              </w:rPr>
            </w:pPr>
            <w:r w:rsidRPr="00A45F04">
              <w:rPr>
                <w:sz w:val="24"/>
              </w:rPr>
              <w:t>Классные руководители</w:t>
            </w:r>
          </w:p>
        </w:tc>
      </w:tr>
      <w:tr w:rsidR="00D95D13" w:rsidRPr="00A45F04" w:rsidTr="00931A08">
        <w:trPr>
          <w:trHeight w:val="978"/>
        </w:trPr>
        <w:tc>
          <w:tcPr>
            <w:tcW w:w="3974" w:type="dxa"/>
          </w:tcPr>
          <w:p w:rsidR="00D95D13" w:rsidRPr="00D95D13" w:rsidRDefault="00D95D13" w:rsidP="00931A08">
            <w:pPr>
              <w:pStyle w:val="TableParagraph"/>
              <w:ind w:left="284" w:right="279"/>
              <w:rPr>
                <w:sz w:val="24"/>
                <w:lang w:val="ru-RU"/>
              </w:rPr>
            </w:pPr>
            <w:r w:rsidRPr="00D95D13">
              <w:rPr>
                <w:sz w:val="24"/>
                <w:lang w:val="ru-RU"/>
              </w:rPr>
              <w:t>Организация помощи учащимся начальной школы в выполнении домашних заданий</w:t>
            </w:r>
          </w:p>
        </w:tc>
        <w:tc>
          <w:tcPr>
            <w:tcW w:w="1271" w:type="dxa"/>
          </w:tcPr>
          <w:p w:rsidR="00D95D13" w:rsidRPr="00A45F04" w:rsidRDefault="00D95D13" w:rsidP="00931A08">
            <w:pPr>
              <w:pStyle w:val="TableParagraph"/>
              <w:ind w:left="136" w:right="130"/>
              <w:rPr>
                <w:sz w:val="24"/>
              </w:rPr>
            </w:pPr>
            <w:r w:rsidRPr="00A45F04">
              <w:rPr>
                <w:sz w:val="24"/>
              </w:rPr>
              <w:t>5–9</w:t>
            </w:r>
          </w:p>
        </w:tc>
        <w:tc>
          <w:tcPr>
            <w:tcW w:w="2212" w:type="dxa"/>
          </w:tcPr>
          <w:p w:rsidR="00D95D13" w:rsidRPr="00A45F04" w:rsidRDefault="00D95D13" w:rsidP="00931A08">
            <w:pPr>
              <w:pStyle w:val="TableParagraph"/>
              <w:ind w:right="42"/>
              <w:rPr>
                <w:sz w:val="24"/>
              </w:rPr>
            </w:pPr>
            <w:r w:rsidRPr="00A45F04">
              <w:rPr>
                <w:sz w:val="24"/>
              </w:rPr>
              <w:t>В течение года</w:t>
            </w:r>
          </w:p>
        </w:tc>
        <w:tc>
          <w:tcPr>
            <w:tcW w:w="2891" w:type="dxa"/>
          </w:tcPr>
          <w:p w:rsidR="00D95D13" w:rsidRPr="00D95D13" w:rsidRDefault="00D95D13" w:rsidP="00931A08">
            <w:pPr>
              <w:pStyle w:val="TableParagraph"/>
              <w:ind w:left="355" w:right="-16" w:hanging="247"/>
              <w:rPr>
                <w:sz w:val="24"/>
                <w:lang w:val="ru-RU"/>
              </w:rPr>
            </w:pPr>
            <w:r w:rsidRPr="00D95D13">
              <w:rPr>
                <w:sz w:val="24"/>
                <w:lang w:val="ru-RU"/>
              </w:rPr>
              <w:t>Добровольцы и волонтеры</w:t>
            </w:r>
          </w:p>
          <w:p w:rsidR="00D95D13" w:rsidRPr="00D95D13" w:rsidRDefault="00D95D13" w:rsidP="00931A08">
            <w:pPr>
              <w:pStyle w:val="TableParagraph"/>
              <w:ind w:left="355" w:right="-16" w:hanging="247"/>
              <w:rPr>
                <w:sz w:val="24"/>
                <w:lang w:val="ru-RU"/>
              </w:rPr>
            </w:pPr>
            <w:r w:rsidRPr="00D95D13">
              <w:rPr>
                <w:sz w:val="24"/>
                <w:lang w:val="ru-RU"/>
              </w:rPr>
              <w:t>Классные руководители</w:t>
            </w:r>
          </w:p>
        </w:tc>
      </w:tr>
      <w:tr w:rsidR="00D95D13" w:rsidRPr="00A45F04" w:rsidTr="00931A08">
        <w:trPr>
          <w:trHeight w:val="765"/>
        </w:trPr>
        <w:tc>
          <w:tcPr>
            <w:tcW w:w="3974" w:type="dxa"/>
          </w:tcPr>
          <w:p w:rsidR="00D95D13" w:rsidRPr="00D95D13" w:rsidRDefault="00D95D13" w:rsidP="00931A08">
            <w:pPr>
              <w:pStyle w:val="TableParagraph"/>
              <w:ind w:left="284" w:right="279"/>
              <w:rPr>
                <w:spacing w:val="1"/>
                <w:sz w:val="24"/>
                <w:lang w:val="ru-RU"/>
              </w:rPr>
            </w:pPr>
            <w:r w:rsidRPr="00D95D13">
              <w:rPr>
                <w:sz w:val="24"/>
                <w:lang w:val="ru-RU"/>
              </w:rPr>
              <w:t>День самоуправления</w:t>
            </w:r>
          </w:p>
          <w:p w:rsidR="00D95D13" w:rsidRPr="00D95D13" w:rsidRDefault="00D95D13" w:rsidP="00931A08">
            <w:pPr>
              <w:pStyle w:val="TableParagraph"/>
              <w:ind w:left="284" w:right="279"/>
              <w:rPr>
                <w:sz w:val="24"/>
                <w:lang w:val="ru-RU"/>
              </w:rPr>
            </w:pPr>
            <w:r w:rsidRPr="00D95D13">
              <w:rPr>
                <w:sz w:val="24"/>
                <w:lang w:val="ru-RU"/>
              </w:rPr>
              <w:t>(в рамках праздника Пурим)</w:t>
            </w:r>
          </w:p>
        </w:tc>
        <w:tc>
          <w:tcPr>
            <w:tcW w:w="1271" w:type="dxa"/>
          </w:tcPr>
          <w:p w:rsidR="00D95D13" w:rsidRPr="00A45F04" w:rsidRDefault="00D252C8" w:rsidP="00931A08">
            <w:pPr>
              <w:pStyle w:val="TableParagraph"/>
              <w:ind w:left="136" w:right="13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06.03</w:t>
            </w:r>
          </w:p>
        </w:tc>
        <w:tc>
          <w:tcPr>
            <w:tcW w:w="2891" w:type="dxa"/>
          </w:tcPr>
          <w:p w:rsidR="00D95D13" w:rsidRPr="00D95D13" w:rsidRDefault="00D95D13" w:rsidP="00931A08">
            <w:pPr>
              <w:pStyle w:val="TableParagraph"/>
              <w:ind w:left="72" w:hanging="4"/>
              <w:rPr>
                <w:sz w:val="24"/>
                <w:lang w:val="ru-RU"/>
              </w:rPr>
            </w:pPr>
            <w:r w:rsidRPr="00D95D13">
              <w:rPr>
                <w:sz w:val="24"/>
                <w:lang w:val="ru-RU"/>
              </w:rPr>
              <w:t>Классные руководители.</w:t>
            </w:r>
          </w:p>
          <w:p w:rsidR="00D95D13" w:rsidRPr="00D95D13" w:rsidRDefault="00D95D13" w:rsidP="00931A08">
            <w:pPr>
              <w:pStyle w:val="TableParagraph"/>
              <w:ind w:left="230" w:right="201"/>
              <w:rPr>
                <w:sz w:val="24"/>
                <w:lang w:val="ru-RU"/>
              </w:rPr>
            </w:pPr>
            <w:r w:rsidRPr="00D95D13">
              <w:rPr>
                <w:sz w:val="24"/>
                <w:lang w:val="ru-RU"/>
              </w:rPr>
              <w:t>Зам.директора по ВР</w:t>
            </w:r>
          </w:p>
          <w:p w:rsidR="00D95D13" w:rsidRPr="00D95D13" w:rsidRDefault="00D95D13" w:rsidP="00931A08">
            <w:pPr>
              <w:pStyle w:val="TableParagraph"/>
              <w:ind w:left="230" w:right="201"/>
              <w:rPr>
                <w:sz w:val="24"/>
                <w:lang w:val="ru-RU"/>
              </w:rPr>
            </w:pPr>
          </w:p>
        </w:tc>
      </w:tr>
      <w:tr w:rsidR="00D95D13" w:rsidRPr="00A45F04" w:rsidTr="00931A08">
        <w:trPr>
          <w:trHeight w:val="978"/>
        </w:trPr>
        <w:tc>
          <w:tcPr>
            <w:tcW w:w="3974" w:type="dxa"/>
          </w:tcPr>
          <w:p w:rsidR="00D95D13" w:rsidRPr="00D95D13" w:rsidRDefault="00D95D13" w:rsidP="00931A08">
            <w:pPr>
              <w:pStyle w:val="TableParagraph"/>
              <w:ind w:left="284" w:right="279"/>
              <w:rPr>
                <w:sz w:val="24"/>
                <w:lang w:val="ru-RU"/>
              </w:rPr>
            </w:pPr>
            <w:r w:rsidRPr="00D95D13">
              <w:rPr>
                <w:sz w:val="24"/>
                <w:lang w:val="ru-RU"/>
              </w:rPr>
              <w:t>Участие в планировании, организации, анализе школьных ключевых мероприятий</w:t>
            </w:r>
          </w:p>
        </w:tc>
        <w:tc>
          <w:tcPr>
            <w:tcW w:w="1271" w:type="dxa"/>
          </w:tcPr>
          <w:p w:rsidR="00D95D13" w:rsidRPr="00A45F04" w:rsidRDefault="00D95D13" w:rsidP="00931A08">
            <w:pPr>
              <w:pStyle w:val="TableParagraph"/>
              <w:ind w:left="136" w:right="130"/>
              <w:rPr>
                <w:sz w:val="24"/>
              </w:rPr>
            </w:pPr>
            <w:r w:rsidRPr="00A45F04">
              <w:rPr>
                <w:sz w:val="24"/>
              </w:rPr>
              <w:t>5–9</w:t>
            </w:r>
          </w:p>
        </w:tc>
        <w:tc>
          <w:tcPr>
            <w:tcW w:w="2212" w:type="dxa"/>
          </w:tcPr>
          <w:p w:rsidR="00D95D13" w:rsidRPr="00D95D13" w:rsidRDefault="00D95D13" w:rsidP="00931A08">
            <w:pPr>
              <w:pStyle w:val="TableParagraph"/>
              <w:ind w:left="228" w:right="204"/>
              <w:rPr>
                <w:sz w:val="24"/>
                <w:lang w:val="ru-RU"/>
              </w:rPr>
            </w:pPr>
            <w:r w:rsidRPr="00D95D13">
              <w:rPr>
                <w:sz w:val="24"/>
                <w:lang w:val="ru-RU"/>
              </w:rPr>
              <w:t>В соответствии с планом мероприятий</w:t>
            </w:r>
          </w:p>
        </w:tc>
        <w:tc>
          <w:tcPr>
            <w:tcW w:w="2891" w:type="dxa"/>
          </w:tcPr>
          <w:p w:rsidR="00D95D13" w:rsidRPr="00D95D13" w:rsidRDefault="00D95D13" w:rsidP="00931A08">
            <w:pPr>
              <w:pStyle w:val="TableParagraph"/>
              <w:ind w:left="72" w:hanging="4"/>
              <w:rPr>
                <w:sz w:val="24"/>
                <w:lang w:val="ru-RU"/>
              </w:rPr>
            </w:pPr>
            <w:r w:rsidRPr="00D95D13">
              <w:rPr>
                <w:sz w:val="24"/>
                <w:lang w:val="ru-RU"/>
              </w:rPr>
              <w:t>Классные руководители.</w:t>
            </w:r>
          </w:p>
          <w:p w:rsidR="00D95D13" w:rsidRPr="00D95D13" w:rsidRDefault="00D95D13" w:rsidP="00931A08">
            <w:pPr>
              <w:pStyle w:val="TableParagraph"/>
              <w:ind w:left="230" w:right="201"/>
              <w:rPr>
                <w:sz w:val="24"/>
                <w:lang w:val="ru-RU"/>
              </w:rPr>
            </w:pPr>
            <w:r w:rsidRPr="00D95D13">
              <w:rPr>
                <w:sz w:val="24"/>
                <w:lang w:val="ru-RU"/>
              </w:rPr>
              <w:t>Зам.директора по ВР</w:t>
            </w:r>
          </w:p>
          <w:p w:rsidR="00D95D13" w:rsidRPr="00D95D13" w:rsidRDefault="00D95D13" w:rsidP="00931A08">
            <w:pPr>
              <w:pStyle w:val="TableParagraph"/>
              <w:ind w:left="72" w:hanging="4"/>
              <w:rPr>
                <w:sz w:val="24"/>
                <w:lang w:val="ru-RU"/>
              </w:rPr>
            </w:pPr>
          </w:p>
        </w:tc>
      </w:tr>
      <w:tr w:rsidR="00D95D13" w:rsidRPr="00A45F04" w:rsidTr="00931A08">
        <w:trPr>
          <w:trHeight w:val="700"/>
        </w:trPr>
        <w:tc>
          <w:tcPr>
            <w:tcW w:w="3974" w:type="dxa"/>
          </w:tcPr>
          <w:p w:rsidR="00D95D13" w:rsidRPr="00A45F04" w:rsidRDefault="00D95D13" w:rsidP="00931A08">
            <w:pPr>
              <w:pStyle w:val="TableParagraph"/>
              <w:ind w:left="284" w:right="279"/>
              <w:rPr>
                <w:sz w:val="24"/>
              </w:rPr>
            </w:pPr>
            <w:r w:rsidRPr="00A45F04">
              <w:rPr>
                <w:sz w:val="24"/>
              </w:rPr>
              <w:t>Заседание актива школьного самоуправления</w:t>
            </w:r>
          </w:p>
        </w:tc>
        <w:tc>
          <w:tcPr>
            <w:tcW w:w="1271" w:type="dxa"/>
          </w:tcPr>
          <w:p w:rsidR="00D95D13" w:rsidRPr="00A45F04" w:rsidRDefault="00D95D13" w:rsidP="00931A08">
            <w:pPr>
              <w:pStyle w:val="TableParagraph"/>
              <w:ind w:left="136" w:right="130"/>
              <w:rPr>
                <w:sz w:val="24"/>
              </w:rPr>
            </w:pPr>
            <w:r w:rsidRPr="00A45F04">
              <w:rPr>
                <w:sz w:val="24"/>
              </w:rPr>
              <w:t>5-9</w:t>
            </w:r>
          </w:p>
        </w:tc>
        <w:tc>
          <w:tcPr>
            <w:tcW w:w="2212" w:type="dxa"/>
          </w:tcPr>
          <w:p w:rsidR="00D95D13" w:rsidRPr="00A45F04" w:rsidRDefault="00D95D13" w:rsidP="00931A08">
            <w:pPr>
              <w:pStyle w:val="TableParagraph"/>
              <w:ind w:right="42"/>
              <w:rPr>
                <w:sz w:val="24"/>
              </w:rPr>
            </w:pPr>
            <w:r w:rsidRPr="00A45F04">
              <w:rPr>
                <w:sz w:val="24"/>
              </w:rPr>
              <w:t>Каждый первый вторник месяца</w:t>
            </w:r>
          </w:p>
        </w:tc>
        <w:tc>
          <w:tcPr>
            <w:tcW w:w="2891" w:type="dxa"/>
          </w:tcPr>
          <w:p w:rsidR="00D95D13" w:rsidRPr="00A45F04" w:rsidRDefault="00D95D13" w:rsidP="00931A08">
            <w:pPr>
              <w:pStyle w:val="TableParagraph"/>
              <w:ind w:left="230" w:right="201"/>
              <w:rPr>
                <w:sz w:val="24"/>
              </w:rPr>
            </w:pPr>
            <w:r w:rsidRPr="00A45F04">
              <w:rPr>
                <w:sz w:val="24"/>
              </w:rPr>
              <w:t>Зам.директора по ВР</w:t>
            </w:r>
          </w:p>
          <w:p w:rsidR="00D95D13" w:rsidRPr="00A45F04" w:rsidRDefault="00D95D13" w:rsidP="00931A08">
            <w:pPr>
              <w:pStyle w:val="TableParagraph"/>
              <w:ind w:left="95"/>
              <w:rPr>
                <w:sz w:val="24"/>
              </w:rPr>
            </w:pPr>
          </w:p>
        </w:tc>
      </w:tr>
    </w:tbl>
    <w:p w:rsidR="00D95D13" w:rsidRPr="00A45F04" w:rsidRDefault="00D95D13" w:rsidP="00D95D13">
      <w:pPr>
        <w:rPr>
          <w:sz w:val="24"/>
        </w:rPr>
      </w:pPr>
    </w:p>
    <w:p w:rsidR="00D95D13" w:rsidRPr="00A45F04" w:rsidRDefault="00D95D13" w:rsidP="00D95D13">
      <w:pPr>
        <w:rPr>
          <w:sz w:val="24"/>
        </w:rPr>
      </w:pPr>
    </w:p>
    <w:p w:rsidR="00D95D13" w:rsidRPr="00A45F04" w:rsidRDefault="00D95D13" w:rsidP="00D95D13">
      <w:pPr>
        <w:rPr>
          <w:sz w:val="24"/>
        </w:rPr>
      </w:pPr>
      <w:r w:rsidRPr="00A45F0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4"/>
        <w:gridCol w:w="1271"/>
        <w:gridCol w:w="2212"/>
        <w:gridCol w:w="2891"/>
      </w:tblGrid>
      <w:tr w:rsidR="00D95D13" w:rsidRPr="00A45F04" w:rsidTr="00931A08">
        <w:trPr>
          <w:trHeight w:val="426"/>
        </w:trPr>
        <w:tc>
          <w:tcPr>
            <w:tcW w:w="10348" w:type="dxa"/>
            <w:gridSpan w:val="4"/>
            <w:shd w:val="clear" w:color="auto" w:fill="F2F2F2" w:themeFill="background1" w:themeFillShade="F2"/>
          </w:tcPr>
          <w:p w:rsidR="00D95D13" w:rsidRPr="00A45F04" w:rsidRDefault="00D95D13" w:rsidP="00931A08">
            <w:pPr>
              <w:pStyle w:val="TableParagraph"/>
              <w:ind w:left="1270" w:right="1248"/>
              <w:rPr>
                <w:b/>
                <w:sz w:val="24"/>
              </w:rPr>
            </w:pPr>
            <w:r w:rsidRPr="00A45F04">
              <w:rPr>
                <w:b/>
                <w:sz w:val="24"/>
              </w:rPr>
              <w:lastRenderedPageBreak/>
              <w:t>СОЦИАЛЬНОЕ ПАРТНЕРСТВО</w:t>
            </w:r>
          </w:p>
        </w:tc>
      </w:tr>
      <w:tr w:rsidR="00D95D13" w:rsidRPr="00A45F04" w:rsidTr="00931A08">
        <w:trPr>
          <w:trHeight w:val="700"/>
        </w:trPr>
        <w:tc>
          <w:tcPr>
            <w:tcW w:w="3974" w:type="dxa"/>
          </w:tcPr>
          <w:p w:rsidR="00D95D13" w:rsidRPr="00A45F04" w:rsidRDefault="00D95D13" w:rsidP="00931A08">
            <w:pPr>
              <w:pStyle w:val="TableParagraph"/>
              <w:ind w:left="284" w:right="279"/>
              <w:rPr>
                <w:sz w:val="24"/>
              </w:rPr>
            </w:pPr>
            <w:r w:rsidRPr="00A45F04">
              <w:rPr>
                <w:sz w:val="24"/>
              </w:rPr>
              <w:t>Индивидуальные социальные проекты</w:t>
            </w:r>
          </w:p>
        </w:tc>
        <w:tc>
          <w:tcPr>
            <w:tcW w:w="1271" w:type="dxa"/>
          </w:tcPr>
          <w:p w:rsidR="00D95D13" w:rsidRPr="00A45F04" w:rsidRDefault="00D95D13" w:rsidP="00931A08">
            <w:pPr>
              <w:pStyle w:val="TableParagraph"/>
              <w:ind w:left="136" w:right="130"/>
              <w:rPr>
                <w:sz w:val="24"/>
              </w:rPr>
            </w:pPr>
            <w:r w:rsidRPr="00A45F04">
              <w:rPr>
                <w:sz w:val="24"/>
              </w:rPr>
              <w:t>5–9</w:t>
            </w:r>
          </w:p>
        </w:tc>
        <w:tc>
          <w:tcPr>
            <w:tcW w:w="2212" w:type="dxa"/>
          </w:tcPr>
          <w:p w:rsidR="00D95D13" w:rsidRPr="00A45F04" w:rsidRDefault="00D95D13" w:rsidP="00931A08">
            <w:pPr>
              <w:pStyle w:val="TableParagraph"/>
              <w:ind w:right="42"/>
              <w:rPr>
                <w:sz w:val="24"/>
              </w:rPr>
            </w:pPr>
            <w:r w:rsidRPr="00A45F04">
              <w:rPr>
                <w:sz w:val="24"/>
              </w:rPr>
              <w:t>В течение года</w:t>
            </w:r>
          </w:p>
        </w:tc>
        <w:tc>
          <w:tcPr>
            <w:tcW w:w="2891" w:type="dxa"/>
          </w:tcPr>
          <w:p w:rsidR="00D95D13" w:rsidRPr="00A45F04" w:rsidRDefault="00D95D13" w:rsidP="00931A08">
            <w:pPr>
              <w:pStyle w:val="TableParagraph"/>
              <w:ind w:left="72"/>
              <w:rPr>
                <w:sz w:val="24"/>
              </w:rPr>
            </w:pPr>
            <w:r w:rsidRPr="00A45F04">
              <w:rPr>
                <w:sz w:val="24"/>
              </w:rPr>
              <w:t>Классные руководители</w:t>
            </w:r>
          </w:p>
        </w:tc>
      </w:tr>
      <w:tr w:rsidR="00D95D13" w:rsidRPr="00A45F04" w:rsidTr="00931A08">
        <w:trPr>
          <w:trHeight w:val="700"/>
        </w:trPr>
        <w:tc>
          <w:tcPr>
            <w:tcW w:w="3974" w:type="dxa"/>
          </w:tcPr>
          <w:p w:rsidR="00D95D13" w:rsidRPr="00D95D13" w:rsidRDefault="00D95D13" w:rsidP="00931A08">
            <w:pPr>
              <w:pStyle w:val="TableParagraph"/>
              <w:ind w:left="284" w:right="279"/>
              <w:rPr>
                <w:sz w:val="24"/>
                <w:lang w:val="ru-RU"/>
              </w:rPr>
            </w:pPr>
            <w:r w:rsidRPr="00D95D13">
              <w:rPr>
                <w:sz w:val="24"/>
                <w:lang w:val="ru-RU"/>
              </w:rPr>
              <w:t xml:space="preserve">День защиты животных. Организация помощи волонтёрским объединениям помощи животным </w:t>
            </w:r>
          </w:p>
        </w:tc>
        <w:tc>
          <w:tcPr>
            <w:tcW w:w="1271" w:type="dxa"/>
          </w:tcPr>
          <w:p w:rsidR="00D95D13" w:rsidRPr="00A45F04" w:rsidRDefault="00D252C8" w:rsidP="00931A08">
            <w:pPr>
              <w:pStyle w:val="TableParagraph"/>
              <w:ind w:left="136" w:right="13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02.10 – 06.10</w:t>
            </w:r>
          </w:p>
          <w:p w:rsidR="00D95D13" w:rsidRPr="00A45F04" w:rsidRDefault="00D95D13" w:rsidP="00931A08">
            <w:pPr>
              <w:pStyle w:val="TableParagraph"/>
              <w:ind w:right="42"/>
              <w:rPr>
                <w:sz w:val="24"/>
              </w:rPr>
            </w:pPr>
            <w:r w:rsidRPr="00A45F04">
              <w:rPr>
                <w:sz w:val="24"/>
              </w:rPr>
              <w:t>(04.10)</w:t>
            </w:r>
          </w:p>
        </w:tc>
        <w:tc>
          <w:tcPr>
            <w:tcW w:w="2891" w:type="dxa"/>
          </w:tcPr>
          <w:p w:rsidR="00D95D13" w:rsidRPr="00A45F04" w:rsidRDefault="00D95D13" w:rsidP="00931A08">
            <w:pPr>
              <w:pStyle w:val="TableParagraph"/>
              <w:ind w:left="72"/>
              <w:rPr>
                <w:sz w:val="24"/>
              </w:rPr>
            </w:pPr>
            <w:r w:rsidRPr="00A45F04">
              <w:rPr>
                <w:sz w:val="24"/>
              </w:rPr>
              <w:t>Классные руководители</w:t>
            </w:r>
          </w:p>
        </w:tc>
      </w:tr>
      <w:tr w:rsidR="00D95D13" w:rsidRPr="00A45F04" w:rsidTr="00931A08">
        <w:trPr>
          <w:trHeight w:val="700"/>
        </w:trPr>
        <w:tc>
          <w:tcPr>
            <w:tcW w:w="3974" w:type="dxa"/>
          </w:tcPr>
          <w:p w:rsidR="00D95D13" w:rsidRPr="00D95D13" w:rsidRDefault="00D95D13" w:rsidP="00931A08">
            <w:pPr>
              <w:pStyle w:val="TableParagraph"/>
              <w:ind w:left="284" w:right="279"/>
              <w:rPr>
                <w:sz w:val="24"/>
                <w:lang w:val="ru-RU"/>
              </w:rPr>
            </w:pPr>
            <w:r w:rsidRPr="00D95D13">
              <w:rPr>
                <w:sz w:val="24"/>
                <w:lang w:val="ru-RU"/>
              </w:rPr>
              <w:t>Экологический проект</w:t>
            </w:r>
          </w:p>
          <w:p w:rsidR="00D95D13" w:rsidRPr="00D95D13" w:rsidRDefault="00D95D13" w:rsidP="00931A08">
            <w:pPr>
              <w:pStyle w:val="TableParagraph"/>
              <w:ind w:left="284" w:right="279"/>
              <w:rPr>
                <w:sz w:val="24"/>
                <w:lang w:val="ru-RU"/>
              </w:rPr>
            </w:pPr>
            <w:r w:rsidRPr="00D95D13">
              <w:rPr>
                <w:sz w:val="24"/>
                <w:lang w:val="ru-RU"/>
              </w:rPr>
              <w:t>«У батарейки две жизни!»</w:t>
            </w:r>
          </w:p>
        </w:tc>
        <w:tc>
          <w:tcPr>
            <w:tcW w:w="1271" w:type="dxa"/>
          </w:tcPr>
          <w:p w:rsidR="00D95D13" w:rsidRPr="00A45F04" w:rsidRDefault="00D252C8" w:rsidP="00931A08">
            <w:pPr>
              <w:pStyle w:val="TableParagraph"/>
              <w:ind w:left="136" w:right="13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left="916" w:right="153" w:hanging="722"/>
              <w:rPr>
                <w:sz w:val="24"/>
              </w:rPr>
            </w:pPr>
            <w:r w:rsidRPr="00A45F04">
              <w:rPr>
                <w:sz w:val="24"/>
              </w:rPr>
              <w:t>ноябрь</w:t>
            </w:r>
          </w:p>
        </w:tc>
        <w:tc>
          <w:tcPr>
            <w:tcW w:w="2891" w:type="dxa"/>
          </w:tcPr>
          <w:p w:rsidR="00D95D13" w:rsidRPr="00A45F04" w:rsidRDefault="00D95D13" w:rsidP="00931A08">
            <w:pPr>
              <w:pStyle w:val="TableParagraph"/>
              <w:ind w:left="72"/>
              <w:rPr>
                <w:sz w:val="24"/>
              </w:rPr>
            </w:pPr>
            <w:r w:rsidRPr="00A45F04">
              <w:rPr>
                <w:sz w:val="24"/>
              </w:rPr>
              <w:t>Классные руководители</w:t>
            </w:r>
          </w:p>
        </w:tc>
      </w:tr>
      <w:tr w:rsidR="00D95D13" w:rsidRPr="00A45F04" w:rsidTr="00931A08">
        <w:trPr>
          <w:trHeight w:val="700"/>
        </w:trPr>
        <w:tc>
          <w:tcPr>
            <w:tcW w:w="3974" w:type="dxa"/>
          </w:tcPr>
          <w:p w:rsidR="00D95D13" w:rsidRPr="00D95D13" w:rsidRDefault="00D95D13" w:rsidP="00931A08">
            <w:pPr>
              <w:pStyle w:val="TableParagraph"/>
              <w:ind w:left="284" w:right="279"/>
              <w:rPr>
                <w:sz w:val="24"/>
                <w:lang w:val="ru-RU"/>
              </w:rPr>
            </w:pPr>
            <w:r w:rsidRPr="00D95D13">
              <w:rPr>
                <w:sz w:val="24"/>
                <w:lang w:val="ru-RU"/>
              </w:rPr>
              <w:t>Ярмарка «Дари Свет» совместно с Уфимской еврейской общиной</w:t>
            </w:r>
          </w:p>
        </w:tc>
        <w:tc>
          <w:tcPr>
            <w:tcW w:w="1271" w:type="dxa"/>
          </w:tcPr>
          <w:p w:rsidR="00D95D13" w:rsidRPr="00A45F04" w:rsidRDefault="00D252C8" w:rsidP="00931A08">
            <w:pPr>
              <w:pStyle w:val="TableParagraph"/>
              <w:ind w:left="136" w:right="13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10.12</w:t>
            </w:r>
          </w:p>
        </w:tc>
        <w:tc>
          <w:tcPr>
            <w:tcW w:w="2891" w:type="dxa"/>
          </w:tcPr>
          <w:p w:rsidR="00D95D13" w:rsidRPr="00D95D13" w:rsidRDefault="00D95D13" w:rsidP="00931A08">
            <w:pPr>
              <w:pStyle w:val="TableParagraph"/>
              <w:ind w:left="230" w:right="201"/>
              <w:rPr>
                <w:sz w:val="24"/>
                <w:lang w:val="ru-RU"/>
              </w:rPr>
            </w:pPr>
            <w:r w:rsidRPr="00D95D13">
              <w:rPr>
                <w:sz w:val="24"/>
                <w:lang w:val="ru-RU"/>
              </w:rPr>
              <w:t>Зам.директора по ВР</w:t>
            </w:r>
          </w:p>
          <w:p w:rsidR="00D95D13" w:rsidRPr="00D95D13" w:rsidRDefault="00D95D13" w:rsidP="00931A08">
            <w:pPr>
              <w:pStyle w:val="TableParagraph"/>
              <w:ind w:left="230" w:right="201"/>
              <w:rPr>
                <w:sz w:val="24"/>
                <w:lang w:val="ru-RU"/>
              </w:rPr>
            </w:pPr>
            <w:r w:rsidRPr="00D95D13">
              <w:rPr>
                <w:sz w:val="24"/>
                <w:lang w:val="ru-RU"/>
              </w:rPr>
              <w:t>Классные руководители</w:t>
            </w:r>
          </w:p>
        </w:tc>
      </w:tr>
      <w:tr w:rsidR="00D95D13" w:rsidRPr="00A45F04" w:rsidTr="00931A08">
        <w:trPr>
          <w:trHeight w:val="700"/>
        </w:trPr>
        <w:tc>
          <w:tcPr>
            <w:tcW w:w="3974" w:type="dxa"/>
          </w:tcPr>
          <w:p w:rsidR="00D95D13" w:rsidRPr="00D95D13" w:rsidRDefault="00D95D13" w:rsidP="00931A08">
            <w:pPr>
              <w:pStyle w:val="TableParagraph"/>
              <w:ind w:left="284" w:right="279"/>
              <w:rPr>
                <w:sz w:val="24"/>
                <w:lang w:val="ru-RU"/>
              </w:rPr>
            </w:pPr>
            <w:r w:rsidRPr="00D95D13">
              <w:rPr>
                <w:sz w:val="24"/>
                <w:lang w:val="ru-RU"/>
              </w:rPr>
              <w:t>Мероприятия в память о жертвах Холокоста совместно с Уфимской еврейкой общиной</w:t>
            </w:r>
          </w:p>
        </w:tc>
        <w:tc>
          <w:tcPr>
            <w:tcW w:w="1271" w:type="dxa"/>
          </w:tcPr>
          <w:p w:rsidR="00D95D13" w:rsidRPr="00A45F04" w:rsidRDefault="00D252C8" w:rsidP="00931A08">
            <w:pPr>
              <w:pStyle w:val="TableParagraph"/>
              <w:ind w:left="136" w:right="13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26.01</w:t>
            </w:r>
          </w:p>
        </w:tc>
        <w:tc>
          <w:tcPr>
            <w:tcW w:w="2891" w:type="dxa"/>
          </w:tcPr>
          <w:p w:rsidR="00D95D13" w:rsidRPr="00D95D13" w:rsidRDefault="00D95D13" w:rsidP="00931A08">
            <w:pPr>
              <w:pStyle w:val="TableParagraph"/>
              <w:ind w:right="126"/>
              <w:rPr>
                <w:sz w:val="24"/>
                <w:lang w:val="ru-RU"/>
              </w:rPr>
            </w:pPr>
            <w:r w:rsidRPr="00D95D13">
              <w:rPr>
                <w:sz w:val="24"/>
                <w:lang w:val="ru-RU"/>
              </w:rPr>
              <w:t>Зам.директора по ВР</w:t>
            </w:r>
          </w:p>
          <w:p w:rsidR="00D95D13" w:rsidRPr="00D95D13" w:rsidRDefault="00D95D13" w:rsidP="00931A08">
            <w:pPr>
              <w:pStyle w:val="TableParagraph"/>
              <w:ind w:right="126"/>
              <w:rPr>
                <w:sz w:val="24"/>
                <w:lang w:val="ru-RU"/>
              </w:rPr>
            </w:pPr>
            <w:r w:rsidRPr="00D95D13">
              <w:rPr>
                <w:sz w:val="24"/>
                <w:lang w:val="ru-RU"/>
              </w:rPr>
              <w:t>Классные руководители</w:t>
            </w:r>
          </w:p>
        </w:tc>
      </w:tr>
      <w:tr w:rsidR="00D95D13" w:rsidRPr="00A45F04" w:rsidTr="00931A08">
        <w:trPr>
          <w:trHeight w:val="975"/>
        </w:trPr>
        <w:tc>
          <w:tcPr>
            <w:tcW w:w="3974" w:type="dxa"/>
          </w:tcPr>
          <w:p w:rsidR="00D95D13" w:rsidRPr="00D95D13" w:rsidRDefault="00D95D13" w:rsidP="00931A08">
            <w:pPr>
              <w:pStyle w:val="TableParagraph"/>
              <w:ind w:left="284" w:right="279"/>
              <w:rPr>
                <w:sz w:val="24"/>
                <w:lang w:val="ru-RU"/>
              </w:rPr>
            </w:pPr>
            <w:r w:rsidRPr="00D95D13">
              <w:rPr>
                <w:sz w:val="24"/>
                <w:lang w:val="ru-RU"/>
              </w:rPr>
              <w:t>Экологическая акция</w:t>
            </w:r>
          </w:p>
          <w:p w:rsidR="00D95D13" w:rsidRPr="00D95D13" w:rsidRDefault="00D95D13" w:rsidP="00931A08">
            <w:pPr>
              <w:pStyle w:val="TableParagraph"/>
              <w:ind w:left="284"/>
              <w:rPr>
                <w:sz w:val="24"/>
                <w:lang w:val="ru-RU"/>
              </w:rPr>
            </w:pPr>
            <w:r w:rsidRPr="00D95D13">
              <w:rPr>
                <w:sz w:val="24"/>
                <w:lang w:val="ru-RU"/>
              </w:rPr>
              <w:t>«Сдай макулатуру – спаси дерево!»</w:t>
            </w:r>
          </w:p>
        </w:tc>
        <w:tc>
          <w:tcPr>
            <w:tcW w:w="1271" w:type="dxa"/>
          </w:tcPr>
          <w:p w:rsidR="00D95D13" w:rsidRPr="00A45F04" w:rsidRDefault="00D252C8" w:rsidP="00931A08">
            <w:pPr>
              <w:pStyle w:val="TableParagraph"/>
              <w:ind w:left="136" w:right="13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февраль</w:t>
            </w:r>
          </w:p>
        </w:tc>
        <w:tc>
          <w:tcPr>
            <w:tcW w:w="2891" w:type="dxa"/>
          </w:tcPr>
          <w:p w:rsidR="00D95D13" w:rsidRPr="00A45F04" w:rsidRDefault="00D95D13" w:rsidP="00931A08">
            <w:pPr>
              <w:pStyle w:val="TableParagraph"/>
              <w:tabs>
                <w:tab w:val="left" w:pos="2891"/>
              </w:tabs>
              <w:ind w:left="72" w:right="126"/>
              <w:rPr>
                <w:sz w:val="24"/>
              </w:rPr>
            </w:pPr>
            <w:r w:rsidRPr="00A45F04">
              <w:rPr>
                <w:sz w:val="24"/>
              </w:rPr>
              <w:t>Классные руководители</w:t>
            </w:r>
          </w:p>
        </w:tc>
      </w:tr>
      <w:tr w:rsidR="00D95D13" w:rsidRPr="00A45F04" w:rsidTr="00931A08">
        <w:trPr>
          <w:trHeight w:val="978"/>
        </w:trPr>
        <w:tc>
          <w:tcPr>
            <w:tcW w:w="3974" w:type="dxa"/>
          </w:tcPr>
          <w:p w:rsidR="00D95D13" w:rsidRPr="00D95D13" w:rsidRDefault="00D95D13" w:rsidP="00931A08">
            <w:pPr>
              <w:pStyle w:val="TableParagraph"/>
              <w:ind w:left="284" w:right="279"/>
              <w:rPr>
                <w:sz w:val="24"/>
                <w:lang w:val="ru-RU"/>
              </w:rPr>
            </w:pPr>
            <w:r w:rsidRPr="00D95D13">
              <w:rPr>
                <w:sz w:val="24"/>
                <w:lang w:val="ru-RU"/>
              </w:rPr>
              <w:t>«Неделя детской книги», (фестиваль обмена книгами)</w:t>
            </w:r>
          </w:p>
        </w:tc>
        <w:tc>
          <w:tcPr>
            <w:tcW w:w="1271" w:type="dxa"/>
          </w:tcPr>
          <w:p w:rsidR="00D95D13" w:rsidRPr="00A45F04" w:rsidRDefault="00D252C8" w:rsidP="00931A08">
            <w:pPr>
              <w:pStyle w:val="TableParagraph"/>
              <w:ind w:left="136" w:right="13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апрель</w:t>
            </w:r>
          </w:p>
        </w:tc>
        <w:tc>
          <w:tcPr>
            <w:tcW w:w="2891" w:type="dxa"/>
          </w:tcPr>
          <w:p w:rsidR="00D95D13" w:rsidRPr="00D95D13" w:rsidRDefault="00D95D13" w:rsidP="00931A08">
            <w:pPr>
              <w:pStyle w:val="TableParagraph"/>
              <w:ind w:left="74" w:right="45"/>
              <w:rPr>
                <w:sz w:val="24"/>
                <w:lang w:val="ru-RU"/>
              </w:rPr>
            </w:pPr>
            <w:r w:rsidRPr="00D95D13">
              <w:rPr>
                <w:sz w:val="24"/>
                <w:lang w:val="ru-RU"/>
              </w:rPr>
              <w:t>Зам.директора по ВР</w:t>
            </w:r>
          </w:p>
          <w:p w:rsidR="00D95D13" w:rsidRPr="00D95D13" w:rsidRDefault="00D95D13" w:rsidP="00931A08">
            <w:pPr>
              <w:pStyle w:val="TableParagraph"/>
              <w:ind w:left="74" w:right="45"/>
              <w:rPr>
                <w:sz w:val="24"/>
                <w:lang w:val="ru-RU"/>
              </w:rPr>
            </w:pPr>
            <w:r w:rsidRPr="00D95D13">
              <w:rPr>
                <w:sz w:val="24"/>
                <w:lang w:val="ru-RU"/>
              </w:rPr>
              <w:t>Ученическое самоуправление</w:t>
            </w:r>
          </w:p>
        </w:tc>
      </w:tr>
      <w:tr w:rsidR="00D95D13" w:rsidRPr="00A45F04" w:rsidTr="00931A08">
        <w:trPr>
          <w:trHeight w:val="1257"/>
        </w:trPr>
        <w:tc>
          <w:tcPr>
            <w:tcW w:w="3974" w:type="dxa"/>
          </w:tcPr>
          <w:p w:rsidR="00D95D13" w:rsidRPr="00D95D13" w:rsidRDefault="00D95D13" w:rsidP="00931A08">
            <w:pPr>
              <w:pStyle w:val="TableParagraph"/>
              <w:ind w:left="284" w:right="279"/>
              <w:rPr>
                <w:sz w:val="24"/>
                <w:lang w:val="ru-RU"/>
              </w:rPr>
            </w:pPr>
            <w:r w:rsidRPr="00D95D13">
              <w:rPr>
                <w:sz w:val="24"/>
                <w:lang w:val="ru-RU"/>
              </w:rPr>
              <w:t>Проект "Наследники Великой Победы" (благоустройство памятника, поздравление ветеранов, подарки ветеранам)</w:t>
            </w:r>
          </w:p>
        </w:tc>
        <w:tc>
          <w:tcPr>
            <w:tcW w:w="1271" w:type="dxa"/>
          </w:tcPr>
          <w:p w:rsidR="00D95D13" w:rsidRPr="00A45F04" w:rsidRDefault="00D252C8" w:rsidP="00931A08">
            <w:pPr>
              <w:pStyle w:val="TableParagraph"/>
              <w:ind w:left="136" w:right="130"/>
              <w:rPr>
                <w:sz w:val="24"/>
              </w:rPr>
            </w:pPr>
            <w:r>
              <w:rPr>
                <w:sz w:val="24"/>
                <w:lang w:val="ru-RU"/>
              </w:rPr>
              <w:t>5</w:t>
            </w:r>
            <w:r w:rsidR="00D95D13" w:rsidRPr="00A45F04">
              <w:rPr>
                <w:sz w:val="24"/>
              </w:rPr>
              <w:t>-9</w:t>
            </w:r>
          </w:p>
        </w:tc>
        <w:tc>
          <w:tcPr>
            <w:tcW w:w="2212" w:type="dxa"/>
          </w:tcPr>
          <w:p w:rsidR="00D95D13" w:rsidRPr="00A45F04" w:rsidRDefault="00D95D13" w:rsidP="00931A08">
            <w:pPr>
              <w:pStyle w:val="TableParagraph"/>
              <w:ind w:right="42"/>
              <w:rPr>
                <w:sz w:val="24"/>
              </w:rPr>
            </w:pPr>
            <w:r w:rsidRPr="00A45F04">
              <w:rPr>
                <w:sz w:val="24"/>
              </w:rPr>
              <w:t>май</w:t>
            </w:r>
          </w:p>
        </w:tc>
        <w:tc>
          <w:tcPr>
            <w:tcW w:w="2891" w:type="dxa"/>
          </w:tcPr>
          <w:p w:rsidR="00D95D13" w:rsidRPr="00D95D13" w:rsidRDefault="00D95D13" w:rsidP="00931A08">
            <w:pPr>
              <w:pStyle w:val="TableParagraph"/>
              <w:ind w:left="138" w:right="109" w:hanging="1"/>
              <w:rPr>
                <w:sz w:val="24"/>
                <w:lang w:val="ru-RU"/>
              </w:rPr>
            </w:pPr>
            <w:r w:rsidRPr="00D95D13">
              <w:rPr>
                <w:sz w:val="24"/>
                <w:lang w:val="ru-RU"/>
              </w:rPr>
              <w:t>Замдиректора по ВР</w:t>
            </w:r>
          </w:p>
          <w:p w:rsidR="00D95D13" w:rsidRPr="00D95D13" w:rsidRDefault="00D95D13" w:rsidP="00931A08">
            <w:pPr>
              <w:pStyle w:val="TableParagraph"/>
              <w:ind w:left="138" w:right="109" w:hanging="1"/>
              <w:rPr>
                <w:sz w:val="24"/>
                <w:lang w:val="ru-RU"/>
              </w:rPr>
            </w:pPr>
            <w:r w:rsidRPr="00D95D13">
              <w:rPr>
                <w:sz w:val="24"/>
                <w:lang w:val="ru-RU"/>
              </w:rPr>
              <w:t>Ученическое самоуправление</w:t>
            </w:r>
          </w:p>
        </w:tc>
      </w:tr>
    </w:tbl>
    <w:p w:rsidR="00D95D13" w:rsidRPr="00A45F04" w:rsidRDefault="00D95D13" w:rsidP="00D95D13">
      <w:pPr>
        <w:rPr>
          <w:sz w:val="24"/>
        </w:rPr>
      </w:pPr>
    </w:p>
    <w:p w:rsidR="00D95D13" w:rsidRPr="00A45F04" w:rsidRDefault="00D95D13" w:rsidP="00D95D13">
      <w:pPr>
        <w:rPr>
          <w:sz w:val="24"/>
        </w:rPr>
      </w:pPr>
      <w:r w:rsidRPr="00A45F0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4"/>
        <w:gridCol w:w="1271"/>
        <w:gridCol w:w="375"/>
        <w:gridCol w:w="1837"/>
        <w:gridCol w:w="214"/>
        <w:gridCol w:w="2677"/>
        <w:gridCol w:w="138"/>
      </w:tblGrid>
      <w:tr w:rsidR="00D95D13" w:rsidRPr="00A45F04" w:rsidTr="00931A08">
        <w:trPr>
          <w:gridAfter w:val="1"/>
          <w:wAfter w:w="138" w:type="dxa"/>
          <w:trHeight w:val="426"/>
        </w:trPr>
        <w:tc>
          <w:tcPr>
            <w:tcW w:w="10348" w:type="dxa"/>
            <w:gridSpan w:val="6"/>
            <w:shd w:val="clear" w:color="auto" w:fill="F2F2F2" w:themeFill="background1" w:themeFillShade="F2"/>
          </w:tcPr>
          <w:p w:rsidR="00D95D13" w:rsidRPr="00A45F04" w:rsidRDefault="00D95D13" w:rsidP="00931A08">
            <w:pPr>
              <w:pStyle w:val="TableParagraph"/>
              <w:ind w:left="1270" w:right="1248"/>
              <w:rPr>
                <w:b/>
                <w:sz w:val="24"/>
              </w:rPr>
            </w:pPr>
            <w:r w:rsidRPr="00D95D13">
              <w:rPr>
                <w:sz w:val="24"/>
                <w:lang w:val="ru-RU"/>
              </w:rPr>
              <w:lastRenderedPageBreak/>
              <w:br w:type="page"/>
            </w:r>
            <w:r w:rsidRPr="00D95D13">
              <w:rPr>
                <w:sz w:val="24"/>
                <w:lang w:val="ru-RU"/>
              </w:rPr>
              <w:br w:type="page"/>
            </w:r>
            <w:r w:rsidRPr="00A45F04">
              <w:rPr>
                <w:b/>
                <w:sz w:val="24"/>
              </w:rPr>
              <w:t>ПРОФИЛАКТИКА и БЕЗОПАСНОСТЬ</w:t>
            </w:r>
          </w:p>
        </w:tc>
      </w:tr>
      <w:tr w:rsidR="00D95D13" w:rsidRPr="00A45F04" w:rsidTr="00931A08">
        <w:trPr>
          <w:gridAfter w:val="1"/>
          <w:wAfter w:w="138" w:type="dxa"/>
          <w:trHeight w:val="275"/>
        </w:trPr>
        <w:tc>
          <w:tcPr>
            <w:tcW w:w="3974" w:type="dxa"/>
          </w:tcPr>
          <w:p w:rsidR="00D95D13" w:rsidRPr="00D95D13" w:rsidRDefault="00D95D13" w:rsidP="00931A08">
            <w:pPr>
              <w:pStyle w:val="TableParagraph"/>
              <w:ind w:left="259" w:right="138" w:firstLine="25"/>
              <w:rPr>
                <w:sz w:val="24"/>
                <w:lang w:val="ru-RU"/>
              </w:rPr>
            </w:pPr>
            <w:r w:rsidRPr="00D95D13">
              <w:rPr>
                <w:sz w:val="24"/>
                <w:lang w:val="ru-RU"/>
              </w:rPr>
              <w:t>Проведение родительских собраний по вопросам профилактики безнадзорности, беспризорности, правонарушений, наркомании среди обучающихся</w:t>
            </w:r>
          </w:p>
        </w:tc>
        <w:tc>
          <w:tcPr>
            <w:tcW w:w="1271" w:type="dxa"/>
          </w:tcPr>
          <w:p w:rsidR="00D95D13" w:rsidRPr="00A45F04" w:rsidRDefault="00D95D13" w:rsidP="00931A08">
            <w:pPr>
              <w:pStyle w:val="TableParagraph"/>
              <w:ind w:right="130"/>
              <w:rPr>
                <w:sz w:val="24"/>
              </w:rPr>
            </w:pPr>
            <w:r w:rsidRPr="00A45F04">
              <w:rPr>
                <w:sz w:val="24"/>
              </w:rPr>
              <w:t>5-9</w:t>
            </w:r>
          </w:p>
        </w:tc>
        <w:tc>
          <w:tcPr>
            <w:tcW w:w="2212" w:type="dxa"/>
            <w:gridSpan w:val="2"/>
          </w:tcPr>
          <w:p w:rsidR="00D95D13" w:rsidRPr="00D95D13" w:rsidRDefault="00D95D13" w:rsidP="00931A08">
            <w:pPr>
              <w:pStyle w:val="TableParagraph"/>
              <w:ind w:left="277" w:right="95" w:hanging="143"/>
              <w:rPr>
                <w:sz w:val="24"/>
                <w:lang w:val="ru-RU"/>
              </w:rPr>
            </w:pPr>
            <w:r w:rsidRPr="00D95D13">
              <w:rPr>
                <w:sz w:val="24"/>
                <w:lang w:val="ru-RU"/>
              </w:rPr>
              <w:t>В течение года</w:t>
            </w:r>
          </w:p>
          <w:p w:rsidR="00D95D13" w:rsidRPr="00D95D13" w:rsidRDefault="00D95D13" w:rsidP="00931A08">
            <w:pPr>
              <w:pStyle w:val="TableParagraph"/>
              <w:ind w:left="277" w:right="95" w:hanging="143"/>
              <w:rPr>
                <w:sz w:val="24"/>
                <w:lang w:val="ru-RU"/>
              </w:rPr>
            </w:pPr>
            <w:r w:rsidRPr="00D95D13">
              <w:rPr>
                <w:sz w:val="24"/>
                <w:lang w:val="ru-RU"/>
              </w:rPr>
              <w:t>по необходимости</w:t>
            </w:r>
          </w:p>
        </w:tc>
        <w:tc>
          <w:tcPr>
            <w:tcW w:w="2891" w:type="dxa"/>
            <w:gridSpan w:val="2"/>
          </w:tcPr>
          <w:p w:rsidR="00D95D13" w:rsidRPr="00D95D13" w:rsidRDefault="00D95D13" w:rsidP="00931A08">
            <w:pPr>
              <w:pStyle w:val="TableParagraph"/>
              <w:ind w:left="202" w:right="138"/>
              <w:rPr>
                <w:sz w:val="24"/>
                <w:lang w:val="ru-RU"/>
              </w:rPr>
            </w:pPr>
            <w:r w:rsidRPr="00D95D13">
              <w:rPr>
                <w:sz w:val="24"/>
                <w:lang w:val="ru-RU"/>
              </w:rPr>
              <w:t>Зам.директора по ВР</w:t>
            </w:r>
          </w:p>
          <w:p w:rsidR="00D95D13" w:rsidRPr="00D95D13" w:rsidRDefault="00D95D13" w:rsidP="00931A08">
            <w:pPr>
              <w:pStyle w:val="TableParagraph"/>
              <w:ind w:left="202" w:right="138"/>
              <w:rPr>
                <w:spacing w:val="-2"/>
                <w:sz w:val="24"/>
                <w:lang w:val="ru-RU"/>
              </w:rPr>
            </w:pPr>
            <w:r w:rsidRPr="00D95D13">
              <w:rPr>
                <w:spacing w:val="-2"/>
                <w:sz w:val="24"/>
                <w:lang w:val="ru-RU"/>
              </w:rPr>
              <w:t>Психолог</w:t>
            </w:r>
          </w:p>
          <w:p w:rsidR="00D95D13" w:rsidRPr="00D95D13" w:rsidRDefault="00D95D13" w:rsidP="00931A08">
            <w:pPr>
              <w:pStyle w:val="TableParagraph"/>
              <w:ind w:left="202" w:right="138"/>
              <w:rPr>
                <w:sz w:val="24"/>
                <w:lang w:val="ru-RU"/>
              </w:rPr>
            </w:pPr>
            <w:r w:rsidRPr="00D95D13">
              <w:rPr>
                <w:spacing w:val="-2"/>
                <w:sz w:val="24"/>
                <w:lang w:val="ru-RU"/>
              </w:rPr>
              <w:t>Классные руководители</w:t>
            </w:r>
          </w:p>
        </w:tc>
      </w:tr>
      <w:tr w:rsidR="00D95D13" w:rsidRPr="00A45F04" w:rsidTr="00931A08">
        <w:trPr>
          <w:gridAfter w:val="1"/>
          <w:wAfter w:w="138" w:type="dxa"/>
          <w:trHeight w:val="275"/>
        </w:trPr>
        <w:tc>
          <w:tcPr>
            <w:tcW w:w="3974" w:type="dxa"/>
          </w:tcPr>
          <w:p w:rsidR="00D95D13" w:rsidRPr="00D95D13" w:rsidRDefault="00D95D13" w:rsidP="00931A08">
            <w:pPr>
              <w:pStyle w:val="TableParagraph"/>
              <w:ind w:left="259" w:right="138" w:firstLine="25"/>
              <w:rPr>
                <w:sz w:val="24"/>
                <w:lang w:val="ru-RU"/>
              </w:rPr>
            </w:pPr>
            <w:r w:rsidRPr="00D95D13">
              <w:rPr>
                <w:sz w:val="24"/>
                <w:lang w:val="ru-RU"/>
              </w:rPr>
              <w:t>Объектовая тренировка эвакуации при угрозе террористического акта</w:t>
            </w:r>
          </w:p>
        </w:tc>
        <w:tc>
          <w:tcPr>
            <w:tcW w:w="1271" w:type="dxa"/>
          </w:tcPr>
          <w:p w:rsidR="00D95D13" w:rsidRPr="00A45F04" w:rsidRDefault="00D252C8" w:rsidP="00931A08">
            <w:pPr>
              <w:pStyle w:val="TableParagraph"/>
              <w:ind w:right="130"/>
              <w:rPr>
                <w:sz w:val="24"/>
              </w:rPr>
            </w:pPr>
            <w:r>
              <w:rPr>
                <w:sz w:val="24"/>
                <w:lang w:val="ru-RU"/>
              </w:rPr>
              <w:t>5</w:t>
            </w:r>
            <w:r w:rsidR="00D95D13" w:rsidRPr="00A45F04">
              <w:rPr>
                <w:sz w:val="24"/>
              </w:rPr>
              <w:t>-9</w:t>
            </w:r>
          </w:p>
        </w:tc>
        <w:tc>
          <w:tcPr>
            <w:tcW w:w="2212" w:type="dxa"/>
            <w:gridSpan w:val="2"/>
          </w:tcPr>
          <w:p w:rsidR="00D95D13" w:rsidRPr="00A45F04" w:rsidRDefault="00D95D13" w:rsidP="00931A08">
            <w:pPr>
              <w:pStyle w:val="TableParagraph"/>
              <w:ind w:left="277" w:right="95" w:hanging="143"/>
              <w:rPr>
                <w:sz w:val="24"/>
              </w:rPr>
            </w:pPr>
            <w:r w:rsidRPr="00A45F04">
              <w:rPr>
                <w:sz w:val="24"/>
              </w:rPr>
              <w:t>По графику</w:t>
            </w:r>
          </w:p>
        </w:tc>
        <w:tc>
          <w:tcPr>
            <w:tcW w:w="2891" w:type="dxa"/>
            <w:gridSpan w:val="2"/>
          </w:tcPr>
          <w:p w:rsidR="00D95D13" w:rsidRPr="00A45F04" w:rsidRDefault="00D95D13" w:rsidP="00931A08">
            <w:pPr>
              <w:pStyle w:val="TableParagraph"/>
              <w:ind w:left="202" w:right="138"/>
              <w:rPr>
                <w:sz w:val="24"/>
              </w:rPr>
            </w:pPr>
            <w:r w:rsidRPr="00A45F04">
              <w:rPr>
                <w:sz w:val="24"/>
              </w:rPr>
              <w:t>Учитель истории</w:t>
            </w:r>
          </w:p>
          <w:p w:rsidR="00D95D13" w:rsidRPr="00A45F04" w:rsidRDefault="00D95D13" w:rsidP="00931A08">
            <w:pPr>
              <w:pStyle w:val="TableParagraph"/>
              <w:ind w:left="202" w:right="138"/>
              <w:rPr>
                <w:sz w:val="24"/>
              </w:rPr>
            </w:pPr>
          </w:p>
        </w:tc>
      </w:tr>
      <w:tr w:rsidR="00D95D13" w:rsidRPr="00A45F04" w:rsidTr="00931A08">
        <w:trPr>
          <w:gridAfter w:val="1"/>
          <w:wAfter w:w="138" w:type="dxa"/>
          <w:trHeight w:val="275"/>
        </w:trPr>
        <w:tc>
          <w:tcPr>
            <w:tcW w:w="3974" w:type="dxa"/>
          </w:tcPr>
          <w:p w:rsidR="00D95D13" w:rsidRPr="00D95D13" w:rsidRDefault="00D95D13" w:rsidP="00931A08">
            <w:pPr>
              <w:pStyle w:val="TableParagraph"/>
              <w:ind w:left="259" w:right="138" w:firstLine="25"/>
              <w:rPr>
                <w:sz w:val="24"/>
                <w:lang w:val="ru-RU"/>
              </w:rPr>
            </w:pPr>
            <w:r w:rsidRPr="00D95D13">
              <w:rPr>
                <w:sz w:val="24"/>
                <w:lang w:val="ru-RU"/>
              </w:rPr>
              <w:t>Объектовая тренировка эвакуации при угрозе пожара</w:t>
            </w:r>
          </w:p>
        </w:tc>
        <w:tc>
          <w:tcPr>
            <w:tcW w:w="1271" w:type="dxa"/>
          </w:tcPr>
          <w:p w:rsidR="00D95D13" w:rsidRPr="00A45F04" w:rsidRDefault="00D252C8" w:rsidP="00931A08">
            <w:pPr>
              <w:pStyle w:val="TableParagraph"/>
              <w:ind w:right="130"/>
              <w:rPr>
                <w:sz w:val="24"/>
              </w:rPr>
            </w:pPr>
            <w:r>
              <w:rPr>
                <w:sz w:val="24"/>
                <w:lang w:val="ru-RU"/>
              </w:rPr>
              <w:t>5</w:t>
            </w:r>
            <w:r w:rsidR="00D95D13" w:rsidRPr="00A45F04">
              <w:rPr>
                <w:sz w:val="24"/>
              </w:rPr>
              <w:t>-9</w:t>
            </w:r>
          </w:p>
        </w:tc>
        <w:tc>
          <w:tcPr>
            <w:tcW w:w="2212" w:type="dxa"/>
            <w:gridSpan w:val="2"/>
          </w:tcPr>
          <w:p w:rsidR="00D95D13" w:rsidRPr="00A45F04" w:rsidRDefault="00D95D13" w:rsidP="00931A08">
            <w:pPr>
              <w:pStyle w:val="TableParagraph"/>
              <w:ind w:left="277" w:right="95" w:hanging="143"/>
              <w:rPr>
                <w:sz w:val="24"/>
              </w:rPr>
            </w:pPr>
            <w:r w:rsidRPr="00A45F04">
              <w:rPr>
                <w:sz w:val="24"/>
              </w:rPr>
              <w:t>По графику</w:t>
            </w:r>
          </w:p>
        </w:tc>
        <w:tc>
          <w:tcPr>
            <w:tcW w:w="2891" w:type="dxa"/>
            <w:gridSpan w:val="2"/>
          </w:tcPr>
          <w:p w:rsidR="00D95D13" w:rsidRPr="00A45F04" w:rsidRDefault="00D95D13" w:rsidP="00931A08">
            <w:pPr>
              <w:pStyle w:val="TableParagraph"/>
              <w:ind w:left="202" w:right="138"/>
              <w:rPr>
                <w:sz w:val="24"/>
              </w:rPr>
            </w:pPr>
            <w:r w:rsidRPr="00A45F04">
              <w:rPr>
                <w:sz w:val="24"/>
              </w:rPr>
              <w:t>Учитель истории</w:t>
            </w:r>
          </w:p>
          <w:p w:rsidR="00D95D13" w:rsidRPr="00A45F04" w:rsidRDefault="00D95D13" w:rsidP="00931A08">
            <w:pPr>
              <w:pStyle w:val="TableParagraph"/>
              <w:ind w:left="202" w:right="138"/>
              <w:rPr>
                <w:sz w:val="24"/>
              </w:rPr>
            </w:pPr>
          </w:p>
        </w:tc>
      </w:tr>
      <w:tr w:rsidR="00D95D13" w:rsidRPr="00A45F04" w:rsidTr="00931A08">
        <w:trPr>
          <w:gridAfter w:val="1"/>
          <w:wAfter w:w="138" w:type="dxa"/>
          <w:trHeight w:val="275"/>
        </w:trPr>
        <w:tc>
          <w:tcPr>
            <w:tcW w:w="3974" w:type="dxa"/>
          </w:tcPr>
          <w:p w:rsidR="00D95D13" w:rsidRPr="00A45F04" w:rsidRDefault="00D95D13" w:rsidP="00931A08">
            <w:pPr>
              <w:pStyle w:val="TableParagraph"/>
              <w:ind w:left="259" w:right="138" w:firstLine="25"/>
              <w:rPr>
                <w:sz w:val="24"/>
              </w:rPr>
            </w:pPr>
            <w:r w:rsidRPr="00A45F04">
              <w:rPr>
                <w:sz w:val="24"/>
              </w:rPr>
              <w:t>Индивидуальная профилактическая работа</w:t>
            </w:r>
          </w:p>
        </w:tc>
        <w:tc>
          <w:tcPr>
            <w:tcW w:w="1271" w:type="dxa"/>
          </w:tcPr>
          <w:p w:rsidR="00D95D13" w:rsidRPr="00A45F04" w:rsidRDefault="00D252C8" w:rsidP="00931A08">
            <w:pPr>
              <w:pStyle w:val="TableParagraph"/>
              <w:ind w:right="130"/>
              <w:rPr>
                <w:sz w:val="24"/>
              </w:rPr>
            </w:pPr>
            <w:r>
              <w:rPr>
                <w:sz w:val="24"/>
                <w:lang w:val="ru-RU"/>
              </w:rPr>
              <w:t>5</w:t>
            </w:r>
            <w:r w:rsidR="00D95D13" w:rsidRPr="00A45F04">
              <w:rPr>
                <w:sz w:val="24"/>
              </w:rPr>
              <w:t>-9</w:t>
            </w:r>
          </w:p>
        </w:tc>
        <w:tc>
          <w:tcPr>
            <w:tcW w:w="2212" w:type="dxa"/>
            <w:gridSpan w:val="2"/>
          </w:tcPr>
          <w:p w:rsidR="00D95D13" w:rsidRPr="00D95D13" w:rsidRDefault="00D95D13" w:rsidP="00931A08">
            <w:pPr>
              <w:pStyle w:val="TableParagraph"/>
              <w:ind w:left="277" w:right="95" w:hanging="143"/>
              <w:rPr>
                <w:sz w:val="24"/>
                <w:lang w:val="ru-RU"/>
              </w:rPr>
            </w:pPr>
            <w:r w:rsidRPr="00D95D13">
              <w:rPr>
                <w:sz w:val="24"/>
                <w:lang w:val="ru-RU"/>
              </w:rPr>
              <w:t>В течение года</w:t>
            </w:r>
          </w:p>
          <w:p w:rsidR="00D95D13" w:rsidRPr="00D95D13" w:rsidRDefault="00D95D13" w:rsidP="00931A08">
            <w:pPr>
              <w:pStyle w:val="TableParagraph"/>
              <w:ind w:left="277" w:right="95" w:hanging="143"/>
              <w:rPr>
                <w:sz w:val="24"/>
                <w:lang w:val="ru-RU"/>
              </w:rPr>
            </w:pPr>
            <w:r w:rsidRPr="00D95D13">
              <w:rPr>
                <w:sz w:val="24"/>
                <w:lang w:val="ru-RU"/>
              </w:rPr>
              <w:t>по необходимости</w:t>
            </w:r>
          </w:p>
        </w:tc>
        <w:tc>
          <w:tcPr>
            <w:tcW w:w="2891" w:type="dxa"/>
            <w:gridSpan w:val="2"/>
          </w:tcPr>
          <w:p w:rsidR="00D95D13" w:rsidRPr="00D95D13" w:rsidRDefault="00D95D13" w:rsidP="00931A08">
            <w:pPr>
              <w:pStyle w:val="TableParagraph"/>
              <w:ind w:left="202" w:right="138"/>
              <w:rPr>
                <w:spacing w:val="-2"/>
                <w:sz w:val="24"/>
                <w:lang w:val="ru-RU"/>
              </w:rPr>
            </w:pPr>
            <w:r w:rsidRPr="00D95D13">
              <w:rPr>
                <w:sz w:val="24"/>
                <w:lang w:val="ru-RU"/>
              </w:rPr>
              <w:t>Зам.директора по ВР</w:t>
            </w:r>
            <w:r w:rsidRPr="00D95D13">
              <w:rPr>
                <w:spacing w:val="-2"/>
                <w:sz w:val="24"/>
                <w:lang w:val="ru-RU"/>
              </w:rPr>
              <w:t>Психолог</w:t>
            </w:r>
          </w:p>
          <w:p w:rsidR="00D95D13" w:rsidRPr="00D95D13" w:rsidRDefault="00D95D13" w:rsidP="00931A08">
            <w:pPr>
              <w:pStyle w:val="TableParagraph"/>
              <w:ind w:left="202" w:right="138"/>
              <w:rPr>
                <w:sz w:val="24"/>
                <w:lang w:val="ru-RU"/>
              </w:rPr>
            </w:pPr>
            <w:r w:rsidRPr="00D95D13">
              <w:rPr>
                <w:spacing w:val="-2"/>
                <w:sz w:val="24"/>
                <w:lang w:val="ru-RU"/>
              </w:rPr>
              <w:t>Классные руководители</w:t>
            </w:r>
          </w:p>
        </w:tc>
      </w:tr>
      <w:tr w:rsidR="00D95D13" w:rsidRPr="00A45F04" w:rsidTr="00931A08">
        <w:trPr>
          <w:gridAfter w:val="1"/>
          <w:wAfter w:w="138" w:type="dxa"/>
          <w:trHeight w:val="275"/>
        </w:trPr>
        <w:tc>
          <w:tcPr>
            <w:tcW w:w="3974" w:type="dxa"/>
          </w:tcPr>
          <w:p w:rsidR="00D95D13" w:rsidRPr="00D95D13" w:rsidRDefault="00D95D13" w:rsidP="00931A08">
            <w:pPr>
              <w:pStyle w:val="TableParagraph"/>
              <w:ind w:left="259" w:right="138" w:firstLine="25"/>
              <w:rPr>
                <w:sz w:val="24"/>
                <w:lang w:val="ru-RU"/>
              </w:rPr>
            </w:pPr>
            <w:r w:rsidRPr="00D95D13">
              <w:rPr>
                <w:sz w:val="24"/>
                <w:lang w:val="ru-RU"/>
              </w:rPr>
              <w:t>Организация педагогического и социального сопровождения детей, оказавшихся в трудной жизненной ситуации.</w:t>
            </w:r>
          </w:p>
        </w:tc>
        <w:tc>
          <w:tcPr>
            <w:tcW w:w="1271" w:type="dxa"/>
          </w:tcPr>
          <w:p w:rsidR="00D95D13" w:rsidRPr="00A45F04" w:rsidRDefault="00D252C8" w:rsidP="00931A08">
            <w:pPr>
              <w:pStyle w:val="TableParagraph"/>
              <w:ind w:right="130"/>
              <w:rPr>
                <w:sz w:val="24"/>
              </w:rPr>
            </w:pPr>
            <w:r>
              <w:rPr>
                <w:sz w:val="24"/>
                <w:lang w:val="ru-RU"/>
              </w:rPr>
              <w:t>5</w:t>
            </w:r>
            <w:r w:rsidR="00D95D13" w:rsidRPr="00A45F04">
              <w:rPr>
                <w:sz w:val="24"/>
              </w:rPr>
              <w:t>-9</w:t>
            </w:r>
          </w:p>
        </w:tc>
        <w:tc>
          <w:tcPr>
            <w:tcW w:w="2212" w:type="dxa"/>
            <w:gridSpan w:val="2"/>
          </w:tcPr>
          <w:p w:rsidR="00D95D13" w:rsidRPr="00D95D13" w:rsidRDefault="00D95D13" w:rsidP="00931A08">
            <w:pPr>
              <w:pStyle w:val="TableParagraph"/>
              <w:ind w:left="277" w:right="95" w:hanging="143"/>
              <w:rPr>
                <w:sz w:val="24"/>
                <w:lang w:val="ru-RU"/>
              </w:rPr>
            </w:pPr>
            <w:r w:rsidRPr="00D95D13">
              <w:rPr>
                <w:sz w:val="24"/>
                <w:lang w:val="ru-RU"/>
              </w:rPr>
              <w:t>В течение года</w:t>
            </w:r>
          </w:p>
          <w:p w:rsidR="00D95D13" w:rsidRPr="00D95D13" w:rsidRDefault="00D95D13" w:rsidP="00931A08">
            <w:pPr>
              <w:pStyle w:val="TableParagraph"/>
              <w:ind w:left="277" w:right="95" w:hanging="143"/>
              <w:rPr>
                <w:sz w:val="24"/>
                <w:lang w:val="ru-RU"/>
              </w:rPr>
            </w:pPr>
            <w:r w:rsidRPr="00D95D13">
              <w:rPr>
                <w:sz w:val="24"/>
                <w:lang w:val="ru-RU"/>
              </w:rPr>
              <w:t>по необходимости</w:t>
            </w:r>
          </w:p>
        </w:tc>
        <w:tc>
          <w:tcPr>
            <w:tcW w:w="2891" w:type="dxa"/>
            <w:gridSpan w:val="2"/>
          </w:tcPr>
          <w:p w:rsidR="00D95D13" w:rsidRPr="00D95D13" w:rsidRDefault="00D95D13" w:rsidP="00931A08">
            <w:pPr>
              <w:pStyle w:val="TableParagraph"/>
              <w:ind w:left="202" w:right="138"/>
              <w:rPr>
                <w:sz w:val="24"/>
                <w:lang w:val="ru-RU"/>
              </w:rPr>
            </w:pPr>
          </w:p>
          <w:p w:rsidR="00D95D13" w:rsidRPr="00A45F04" w:rsidRDefault="00D95D13" w:rsidP="00931A08">
            <w:pPr>
              <w:pStyle w:val="TableParagraph"/>
              <w:ind w:left="202" w:right="138"/>
              <w:rPr>
                <w:spacing w:val="-2"/>
                <w:sz w:val="24"/>
              </w:rPr>
            </w:pPr>
            <w:r w:rsidRPr="00A45F04">
              <w:rPr>
                <w:spacing w:val="-2"/>
                <w:sz w:val="24"/>
              </w:rPr>
              <w:t>Психолог</w:t>
            </w:r>
          </w:p>
          <w:p w:rsidR="00D95D13" w:rsidRPr="00A45F04" w:rsidRDefault="00D95D13" w:rsidP="00931A08">
            <w:pPr>
              <w:pStyle w:val="TableParagraph"/>
              <w:ind w:left="202" w:right="138"/>
              <w:rPr>
                <w:sz w:val="24"/>
              </w:rPr>
            </w:pPr>
            <w:r w:rsidRPr="00A45F04">
              <w:rPr>
                <w:spacing w:val="-2"/>
                <w:sz w:val="24"/>
              </w:rPr>
              <w:t>Классные руководители</w:t>
            </w:r>
          </w:p>
        </w:tc>
      </w:tr>
      <w:tr w:rsidR="00D95D13" w:rsidRPr="00A45F04" w:rsidTr="00931A08">
        <w:trPr>
          <w:gridAfter w:val="1"/>
          <w:wAfter w:w="138" w:type="dxa"/>
          <w:trHeight w:val="1257"/>
        </w:trPr>
        <w:tc>
          <w:tcPr>
            <w:tcW w:w="3974" w:type="dxa"/>
          </w:tcPr>
          <w:p w:rsidR="00D95D13" w:rsidRPr="00D95D13" w:rsidRDefault="00D95D13" w:rsidP="00931A08">
            <w:pPr>
              <w:pStyle w:val="TableParagraph"/>
              <w:ind w:left="259" w:right="138" w:firstLine="25"/>
              <w:rPr>
                <w:sz w:val="24"/>
                <w:lang w:val="ru-RU"/>
              </w:rPr>
            </w:pPr>
            <w:r w:rsidRPr="00D95D13">
              <w:rPr>
                <w:sz w:val="24"/>
                <w:lang w:val="ru-RU"/>
              </w:rPr>
              <w:t>Беседы с учащимися на классных часах по темам:</w:t>
            </w:r>
          </w:p>
          <w:p w:rsidR="00D95D13" w:rsidRPr="00D95D13" w:rsidRDefault="00D95D13" w:rsidP="00931A08">
            <w:pPr>
              <w:pStyle w:val="TableParagraph"/>
              <w:ind w:left="259" w:right="138" w:firstLine="25"/>
              <w:rPr>
                <w:sz w:val="24"/>
                <w:lang w:val="ru-RU"/>
              </w:rPr>
            </w:pPr>
            <w:r w:rsidRPr="00D95D13">
              <w:rPr>
                <w:sz w:val="24"/>
                <w:lang w:val="ru-RU"/>
              </w:rPr>
              <w:t>1.«Уголовная, административная ответственность</w:t>
            </w:r>
          </w:p>
          <w:p w:rsidR="00D95D13" w:rsidRPr="00D95D13" w:rsidRDefault="00D95D13" w:rsidP="00931A08">
            <w:pPr>
              <w:pStyle w:val="TableParagraph"/>
              <w:ind w:left="259" w:right="138" w:firstLine="25"/>
              <w:rPr>
                <w:sz w:val="24"/>
                <w:lang w:val="ru-RU"/>
              </w:rPr>
            </w:pPr>
            <w:r w:rsidRPr="00D95D13">
              <w:rPr>
                <w:sz w:val="24"/>
                <w:lang w:val="ru-RU"/>
              </w:rPr>
              <w:t>несовершеннолетних»</w:t>
            </w:r>
          </w:p>
          <w:p w:rsidR="00D95D13" w:rsidRPr="00D95D13" w:rsidRDefault="00D95D13" w:rsidP="00931A08">
            <w:pPr>
              <w:pStyle w:val="TableParagraph"/>
              <w:ind w:left="259" w:right="138" w:firstLine="25"/>
              <w:rPr>
                <w:sz w:val="24"/>
                <w:lang w:val="ru-RU"/>
              </w:rPr>
            </w:pPr>
            <w:r w:rsidRPr="00D95D13">
              <w:rPr>
                <w:sz w:val="24"/>
                <w:lang w:val="ru-RU"/>
              </w:rPr>
              <w:t>2.«Проступок, правонарушение, преступление»</w:t>
            </w:r>
          </w:p>
          <w:p w:rsidR="00D95D13" w:rsidRPr="00D95D13" w:rsidRDefault="00D95D13" w:rsidP="00931A08">
            <w:pPr>
              <w:pStyle w:val="TableParagraph"/>
              <w:ind w:left="259" w:right="138" w:firstLine="25"/>
              <w:rPr>
                <w:sz w:val="24"/>
                <w:lang w:val="ru-RU"/>
              </w:rPr>
            </w:pPr>
            <w:r w:rsidRPr="00D95D13">
              <w:rPr>
                <w:sz w:val="24"/>
                <w:lang w:val="ru-RU"/>
              </w:rPr>
              <w:t>3. «Опасные игры»</w:t>
            </w:r>
          </w:p>
          <w:p w:rsidR="00D95D13" w:rsidRPr="00D95D13" w:rsidRDefault="00D95D13" w:rsidP="00931A08">
            <w:pPr>
              <w:pStyle w:val="TableParagraph"/>
              <w:ind w:left="259" w:right="138" w:firstLine="25"/>
              <w:rPr>
                <w:sz w:val="24"/>
                <w:lang w:val="ru-RU"/>
              </w:rPr>
            </w:pPr>
            <w:r w:rsidRPr="00D95D13">
              <w:rPr>
                <w:sz w:val="24"/>
                <w:lang w:val="ru-RU"/>
              </w:rPr>
              <w:t>4. «Безопасный интернет»</w:t>
            </w:r>
          </w:p>
          <w:p w:rsidR="00D95D13" w:rsidRPr="00D95D13" w:rsidRDefault="00D95D13" w:rsidP="00931A08">
            <w:pPr>
              <w:pStyle w:val="TableParagraph"/>
              <w:ind w:left="259" w:right="138" w:firstLine="25"/>
              <w:rPr>
                <w:sz w:val="24"/>
                <w:lang w:val="ru-RU"/>
              </w:rPr>
            </w:pPr>
            <w:r w:rsidRPr="00D95D13">
              <w:rPr>
                <w:sz w:val="24"/>
                <w:lang w:val="ru-RU"/>
              </w:rPr>
              <w:t>5. «Способы решения конфликтных ситуаций»</w:t>
            </w:r>
          </w:p>
        </w:tc>
        <w:tc>
          <w:tcPr>
            <w:tcW w:w="1271" w:type="dxa"/>
          </w:tcPr>
          <w:p w:rsidR="00D95D13" w:rsidRPr="00A45F04" w:rsidRDefault="00D252C8" w:rsidP="00931A08">
            <w:pPr>
              <w:pStyle w:val="TableParagraph"/>
              <w:ind w:right="130"/>
              <w:rPr>
                <w:sz w:val="24"/>
              </w:rPr>
            </w:pPr>
            <w:r>
              <w:rPr>
                <w:sz w:val="24"/>
                <w:lang w:val="ru-RU"/>
              </w:rPr>
              <w:t>5</w:t>
            </w:r>
            <w:r w:rsidR="00D95D13" w:rsidRPr="00A45F04">
              <w:rPr>
                <w:sz w:val="24"/>
              </w:rPr>
              <w:t>-9</w:t>
            </w:r>
          </w:p>
        </w:tc>
        <w:tc>
          <w:tcPr>
            <w:tcW w:w="2212" w:type="dxa"/>
            <w:gridSpan w:val="2"/>
          </w:tcPr>
          <w:p w:rsidR="00D95D13" w:rsidRPr="00A45F04" w:rsidRDefault="00D95D13" w:rsidP="00931A08">
            <w:pPr>
              <w:pStyle w:val="TableParagraph"/>
              <w:ind w:left="188" w:right="168"/>
              <w:rPr>
                <w:sz w:val="24"/>
              </w:rPr>
            </w:pPr>
            <w:r w:rsidRPr="00A45F04">
              <w:rPr>
                <w:sz w:val="24"/>
              </w:rPr>
              <w:t>1 раз в четверть</w:t>
            </w:r>
          </w:p>
        </w:tc>
        <w:tc>
          <w:tcPr>
            <w:tcW w:w="2891" w:type="dxa"/>
            <w:gridSpan w:val="2"/>
          </w:tcPr>
          <w:p w:rsidR="00D95D13" w:rsidRPr="00A45F04" w:rsidRDefault="00D95D13" w:rsidP="00931A08">
            <w:pPr>
              <w:pStyle w:val="TableParagraph"/>
              <w:ind w:left="202" w:right="138"/>
              <w:rPr>
                <w:spacing w:val="-2"/>
                <w:sz w:val="24"/>
              </w:rPr>
            </w:pPr>
            <w:r w:rsidRPr="00A45F04">
              <w:rPr>
                <w:spacing w:val="-2"/>
                <w:sz w:val="24"/>
              </w:rPr>
              <w:t>Психолог</w:t>
            </w:r>
          </w:p>
          <w:p w:rsidR="00D95D13" w:rsidRPr="00A45F04" w:rsidRDefault="00D95D13" w:rsidP="00931A08">
            <w:pPr>
              <w:pStyle w:val="TableParagraph"/>
              <w:ind w:left="202" w:right="138"/>
              <w:rPr>
                <w:sz w:val="24"/>
              </w:rPr>
            </w:pPr>
            <w:r w:rsidRPr="00A45F04">
              <w:rPr>
                <w:spacing w:val="-2"/>
                <w:sz w:val="24"/>
              </w:rPr>
              <w:t>Классные руководители</w:t>
            </w:r>
          </w:p>
        </w:tc>
      </w:tr>
      <w:tr w:rsidR="00D95D13" w:rsidRPr="00A45F04" w:rsidTr="00931A08">
        <w:trPr>
          <w:gridAfter w:val="1"/>
          <w:wAfter w:w="138" w:type="dxa"/>
          <w:trHeight w:val="1257"/>
        </w:trPr>
        <w:tc>
          <w:tcPr>
            <w:tcW w:w="3974" w:type="dxa"/>
          </w:tcPr>
          <w:p w:rsidR="00D95D13" w:rsidRPr="00D95D13" w:rsidRDefault="00D95D13" w:rsidP="00931A08">
            <w:pPr>
              <w:pStyle w:val="TableParagraph"/>
              <w:ind w:left="259" w:right="138" w:firstLine="25"/>
              <w:rPr>
                <w:sz w:val="24"/>
                <w:lang w:val="ru-RU"/>
              </w:rPr>
            </w:pPr>
            <w:r w:rsidRPr="00D95D13">
              <w:rPr>
                <w:sz w:val="24"/>
                <w:lang w:val="ru-RU"/>
              </w:rPr>
              <w:t>Знакомство учащихся суставом школы, правилами распорядка и поведения в школе, своими обязанностями и правами.</w:t>
            </w:r>
          </w:p>
        </w:tc>
        <w:tc>
          <w:tcPr>
            <w:tcW w:w="1271" w:type="dxa"/>
          </w:tcPr>
          <w:p w:rsidR="00D95D13" w:rsidRPr="00A45F04" w:rsidRDefault="00D252C8" w:rsidP="00931A08">
            <w:pPr>
              <w:pStyle w:val="TableParagraph"/>
              <w:ind w:right="130"/>
              <w:rPr>
                <w:sz w:val="24"/>
              </w:rPr>
            </w:pPr>
            <w:r>
              <w:rPr>
                <w:sz w:val="24"/>
                <w:lang w:val="ru-RU"/>
              </w:rPr>
              <w:t>5</w:t>
            </w:r>
            <w:r w:rsidR="00D95D13" w:rsidRPr="00A45F04">
              <w:rPr>
                <w:sz w:val="24"/>
              </w:rPr>
              <w:t>-9</w:t>
            </w:r>
          </w:p>
        </w:tc>
        <w:tc>
          <w:tcPr>
            <w:tcW w:w="2212" w:type="dxa"/>
            <w:gridSpan w:val="2"/>
          </w:tcPr>
          <w:p w:rsidR="00D95D13" w:rsidRPr="00A45F04" w:rsidRDefault="00D95D13" w:rsidP="00931A08">
            <w:pPr>
              <w:pStyle w:val="TableParagraph"/>
              <w:ind w:left="537"/>
              <w:rPr>
                <w:sz w:val="24"/>
              </w:rPr>
            </w:pPr>
            <w:r w:rsidRPr="00A45F04">
              <w:rPr>
                <w:sz w:val="24"/>
              </w:rPr>
              <w:t>Сентябрь</w:t>
            </w:r>
          </w:p>
        </w:tc>
        <w:tc>
          <w:tcPr>
            <w:tcW w:w="2891" w:type="dxa"/>
            <w:gridSpan w:val="2"/>
          </w:tcPr>
          <w:p w:rsidR="00D95D13" w:rsidRPr="00D95D13" w:rsidRDefault="00D95D13" w:rsidP="00931A08">
            <w:pPr>
              <w:pStyle w:val="TableParagraph"/>
              <w:ind w:left="202" w:right="138"/>
              <w:rPr>
                <w:sz w:val="24"/>
                <w:lang w:val="ru-RU"/>
              </w:rPr>
            </w:pPr>
            <w:r w:rsidRPr="00D95D13">
              <w:rPr>
                <w:sz w:val="24"/>
                <w:lang w:val="ru-RU"/>
              </w:rPr>
              <w:t>Зам.директора по ВР</w:t>
            </w:r>
          </w:p>
          <w:p w:rsidR="00D95D13" w:rsidRPr="00D95D13" w:rsidRDefault="00D95D13" w:rsidP="00931A08">
            <w:pPr>
              <w:pStyle w:val="TableParagraph"/>
              <w:ind w:left="202" w:right="138"/>
              <w:rPr>
                <w:sz w:val="24"/>
                <w:lang w:val="ru-RU"/>
              </w:rPr>
            </w:pPr>
            <w:r w:rsidRPr="00D95D13">
              <w:rPr>
                <w:sz w:val="24"/>
                <w:lang w:val="ru-RU"/>
              </w:rPr>
              <w:t>Классные руководители</w:t>
            </w:r>
          </w:p>
        </w:tc>
      </w:tr>
      <w:tr w:rsidR="00D95D13" w:rsidRPr="00A45F04" w:rsidTr="00931A08">
        <w:trPr>
          <w:gridAfter w:val="1"/>
          <w:wAfter w:w="138" w:type="dxa"/>
          <w:trHeight w:val="622"/>
        </w:trPr>
        <w:tc>
          <w:tcPr>
            <w:tcW w:w="3974" w:type="dxa"/>
          </w:tcPr>
          <w:p w:rsidR="00D95D13" w:rsidRPr="00A45F04" w:rsidRDefault="00D95D13" w:rsidP="00931A08">
            <w:pPr>
              <w:pStyle w:val="TableParagraph"/>
              <w:ind w:left="259" w:right="138" w:firstLine="25"/>
              <w:rPr>
                <w:sz w:val="24"/>
              </w:rPr>
            </w:pPr>
            <w:r w:rsidRPr="00A45F04">
              <w:rPr>
                <w:sz w:val="24"/>
              </w:rPr>
              <w:t>Составление социального паспорта класса</w:t>
            </w:r>
          </w:p>
        </w:tc>
        <w:tc>
          <w:tcPr>
            <w:tcW w:w="1271" w:type="dxa"/>
          </w:tcPr>
          <w:p w:rsidR="00D95D13" w:rsidRPr="00A45F04" w:rsidRDefault="00D252C8" w:rsidP="00931A08">
            <w:pPr>
              <w:pStyle w:val="TableParagraph"/>
              <w:ind w:right="130"/>
              <w:rPr>
                <w:sz w:val="24"/>
              </w:rPr>
            </w:pPr>
            <w:r>
              <w:rPr>
                <w:sz w:val="24"/>
                <w:lang w:val="ru-RU"/>
              </w:rPr>
              <w:t>5</w:t>
            </w:r>
            <w:r w:rsidR="00D95D13" w:rsidRPr="00A45F04">
              <w:rPr>
                <w:sz w:val="24"/>
              </w:rPr>
              <w:t>-9</w:t>
            </w:r>
          </w:p>
        </w:tc>
        <w:tc>
          <w:tcPr>
            <w:tcW w:w="2212" w:type="dxa"/>
            <w:gridSpan w:val="2"/>
          </w:tcPr>
          <w:p w:rsidR="00D95D13" w:rsidRPr="00A45F04" w:rsidRDefault="00D95D13" w:rsidP="00931A08">
            <w:pPr>
              <w:pStyle w:val="TableParagraph"/>
              <w:ind w:left="188" w:right="168"/>
              <w:rPr>
                <w:sz w:val="24"/>
              </w:rPr>
            </w:pPr>
            <w:r w:rsidRPr="00A45F04">
              <w:rPr>
                <w:sz w:val="24"/>
              </w:rPr>
              <w:t>сентябрь</w:t>
            </w:r>
          </w:p>
        </w:tc>
        <w:tc>
          <w:tcPr>
            <w:tcW w:w="2891" w:type="dxa"/>
            <w:gridSpan w:val="2"/>
          </w:tcPr>
          <w:p w:rsidR="00D95D13" w:rsidRPr="00A45F04" w:rsidRDefault="00D95D13" w:rsidP="00931A08">
            <w:pPr>
              <w:pStyle w:val="TableParagraph"/>
              <w:ind w:left="202" w:right="138"/>
              <w:rPr>
                <w:spacing w:val="-2"/>
                <w:sz w:val="24"/>
              </w:rPr>
            </w:pPr>
            <w:r w:rsidRPr="00A45F04">
              <w:rPr>
                <w:sz w:val="24"/>
              </w:rPr>
              <w:t>Классные руководители</w:t>
            </w:r>
          </w:p>
        </w:tc>
      </w:tr>
      <w:tr w:rsidR="00D95D13" w:rsidRPr="00A45F04" w:rsidTr="00931A08">
        <w:trPr>
          <w:gridAfter w:val="1"/>
          <w:wAfter w:w="138" w:type="dxa"/>
          <w:trHeight w:val="649"/>
        </w:trPr>
        <w:tc>
          <w:tcPr>
            <w:tcW w:w="3974" w:type="dxa"/>
          </w:tcPr>
          <w:p w:rsidR="00D95D13" w:rsidRPr="00D95D13" w:rsidRDefault="00D95D13" w:rsidP="00931A08">
            <w:pPr>
              <w:pStyle w:val="TableParagraph"/>
              <w:ind w:left="284" w:right="552"/>
              <w:rPr>
                <w:sz w:val="24"/>
                <w:lang w:val="ru-RU"/>
              </w:rPr>
            </w:pPr>
            <w:r w:rsidRPr="00D95D13">
              <w:rPr>
                <w:sz w:val="24"/>
                <w:lang w:val="ru-RU"/>
              </w:rPr>
              <w:t>Беседы с детьми 2-го и 6-го классов в рамках работы ВШК</w:t>
            </w:r>
          </w:p>
        </w:tc>
        <w:tc>
          <w:tcPr>
            <w:tcW w:w="1271" w:type="dxa"/>
          </w:tcPr>
          <w:p w:rsidR="00D95D13" w:rsidRPr="00A45F04" w:rsidRDefault="00D95D13" w:rsidP="00931A08">
            <w:pPr>
              <w:pStyle w:val="TableParagraph"/>
              <w:ind w:left="136" w:right="130"/>
              <w:rPr>
                <w:sz w:val="24"/>
              </w:rPr>
            </w:pPr>
            <w:r w:rsidRPr="00A45F04">
              <w:rPr>
                <w:sz w:val="24"/>
              </w:rPr>
              <w:t>6</w:t>
            </w:r>
          </w:p>
        </w:tc>
        <w:tc>
          <w:tcPr>
            <w:tcW w:w="2212" w:type="dxa"/>
            <w:gridSpan w:val="2"/>
          </w:tcPr>
          <w:p w:rsidR="00D95D13" w:rsidRPr="00A45F04" w:rsidRDefault="00D95D13" w:rsidP="00931A08">
            <w:pPr>
              <w:pStyle w:val="TableParagraph"/>
              <w:ind w:left="62"/>
              <w:rPr>
                <w:sz w:val="24"/>
              </w:rPr>
            </w:pPr>
            <w:r w:rsidRPr="00A45F04">
              <w:rPr>
                <w:sz w:val="24"/>
              </w:rPr>
              <w:t>ноябрь</w:t>
            </w:r>
          </w:p>
        </w:tc>
        <w:tc>
          <w:tcPr>
            <w:tcW w:w="2891" w:type="dxa"/>
            <w:gridSpan w:val="2"/>
          </w:tcPr>
          <w:p w:rsidR="00D95D13" w:rsidRPr="00D95D13" w:rsidRDefault="00D95D13" w:rsidP="00931A08">
            <w:pPr>
              <w:pStyle w:val="TableParagraph"/>
              <w:ind w:left="202" w:right="138"/>
              <w:rPr>
                <w:sz w:val="24"/>
                <w:lang w:val="ru-RU"/>
              </w:rPr>
            </w:pPr>
            <w:r w:rsidRPr="00D95D13">
              <w:rPr>
                <w:sz w:val="24"/>
                <w:lang w:val="ru-RU"/>
              </w:rPr>
              <w:t>Зам. директора по УВР</w:t>
            </w:r>
          </w:p>
          <w:p w:rsidR="00D95D13" w:rsidRPr="00D95D13" w:rsidRDefault="00D95D13" w:rsidP="00931A08">
            <w:pPr>
              <w:pStyle w:val="TableParagraph"/>
              <w:ind w:left="202" w:right="138"/>
              <w:rPr>
                <w:sz w:val="24"/>
                <w:lang w:val="ru-RU"/>
              </w:rPr>
            </w:pPr>
            <w:r w:rsidRPr="00D95D13">
              <w:rPr>
                <w:sz w:val="24"/>
                <w:lang w:val="ru-RU"/>
              </w:rPr>
              <w:t>Зам.директора по ВР</w:t>
            </w:r>
          </w:p>
          <w:p w:rsidR="00D95D13" w:rsidRPr="00A45F04" w:rsidRDefault="00D95D13" w:rsidP="00931A08">
            <w:pPr>
              <w:pStyle w:val="TableParagraph"/>
              <w:ind w:left="202" w:right="138"/>
              <w:rPr>
                <w:sz w:val="24"/>
              </w:rPr>
            </w:pPr>
            <w:r w:rsidRPr="00A45F04">
              <w:rPr>
                <w:sz w:val="24"/>
              </w:rPr>
              <w:t>Классные руководители</w:t>
            </w:r>
          </w:p>
          <w:p w:rsidR="00D95D13" w:rsidRPr="00A45F04" w:rsidRDefault="00D95D13" w:rsidP="00931A08">
            <w:pPr>
              <w:pStyle w:val="TableParagraph"/>
              <w:ind w:left="202" w:right="138"/>
              <w:rPr>
                <w:sz w:val="24"/>
              </w:rPr>
            </w:pPr>
            <w:r w:rsidRPr="00A45F04">
              <w:rPr>
                <w:sz w:val="24"/>
              </w:rPr>
              <w:t>Психолог</w:t>
            </w:r>
          </w:p>
        </w:tc>
      </w:tr>
      <w:tr w:rsidR="00D95D13" w:rsidRPr="00A45F04" w:rsidTr="00931A08">
        <w:trPr>
          <w:gridAfter w:val="1"/>
          <w:wAfter w:w="138" w:type="dxa"/>
          <w:trHeight w:val="977"/>
        </w:trPr>
        <w:tc>
          <w:tcPr>
            <w:tcW w:w="3974" w:type="dxa"/>
          </w:tcPr>
          <w:p w:rsidR="00D95D13" w:rsidRPr="00D95D13" w:rsidRDefault="00D95D13" w:rsidP="00931A08">
            <w:pPr>
              <w:pStyle w:val="TableParagraph"/>
              <w:ind w:left="259" w:right="138" w:firstLine="25"/>
              <w:rPr>
                <w:sz w:val="24"/>
                <w:lang w:val="ru-RU"/>
              </w:rPr>
            </w:pPr>
            <w:r w:rsidRPr="00D95D13">
              <w:rPr>
                <w:sz w:val="24"/>
                <w:lang w:val="ru-RU"/>
              </w:rPr>
              <w:t>Выставка плакатов «Права и обязанности человека, записанные в конституции», приуроченные ко Дню конституции Российской Федерации</w:t>
            </w:r>
          </w:p>
        </w:tc>
        <w:tc>
          <w:tcPr>
            <w:tcW w:w="1271" w:type="dxa"/>
          </w:tcPr>
          <w:p w:rsidR="00D95D13" w:rsidRPr="00D252C8" w:rsidRDefault="00D95D13" w:rsidP="00D252C8">
            <w:pPr>
              <w:pStyle w:val="TableParagraph"/>
              <w:ind w:right="130"/>
              <w:rPr>
                <w:sz w:val="24"/>
                <w:lang w:val="ru-RU"/>
              </w:rPr>
            </w:pPr>
            <w:r w:rsidRPr="00A45F04">
              <w:rPr>
                <w:sz w:val="24"/>
              </w:rPr>
              <w:t>7-</w:t>
            </w:r>
            <w:r w:rsidR="00D252C8">
              <w:rPr>
                <w:sz w:val="24"/>
                <w:lang w:val="ru-RU"/>
              </w:rPr>
              <w:t>9</w:t>
            </w:r>
          </w:p>
        </w:tc>
        <w:tc>
          <w:tcPr>
            <w:tcW w:w="2212" w:type="dxa"/>
            <w:gridSpan w:val="2"/>
          </w:tcPr>
          <w:p w:rsidR="00D95D13" w:rsidRPr="00A45F04" w:rsidRDefault="00D95D13" w:rsidP="00931A08">
            <w:pPr>
              <w:pStyle w:val="TableParagraph"/>
              <w:ind w:left="188" w:right="168"/>
              <w:rPr>
                <w:sz w:val="24"/>
              </w:rPr>
            </w:pPr>
            <w:r w:rsidRPr="00A45F04">
              <w:rPr>
                <w:sz w:val="24"/>
              </w:rPr>
              <w:t>11.12 – 15.12</w:t>
            </w:r>
          </w:p>
          <w:p w:rsidR="00D95D13" w:rsidRPr="00A45F04" w:rsidRDefault="00D95D13" w:rsidP="00931A08">
            <w:pPr>
              <w:pStyle w:val="TableParagraph"/>
              <w:ind w:left="188" w:right="168"/>
              <w:rPr>
                <w:sz w:val="24"/>
              </w:rPr>
            </w:pPr>
            <w:r w:rsidRPr="00A45F04">
              <w:rPr>
                <w:sz w:val="24"/>
              </w:rPr>
              <w:t>(12.12)</w:t>
            </w:r>
          </w:p>
        </w:tc>
        <w:tc>
          <w:tcPr>
            <w:tcW w:w="2891" w:type="dxa"/>
            <w:gridSpan w:val="2"/>
          </w:tcPr>
          <w:p w:rsidR="00D95D13" w:rsidRPr="00A45F04" w:rsidRDefault="00D95D13" w:rsidP="00931A08">
            <w:pPr>
              <w:pStyle w:val="TableParagraph"/>
              <w:ind w:left="202" w:right="138"/>
              <w:rPr>
                <w:sz w:val="24"/>
              </w:rPr>
            </w:pPr>
            <w:r w:rsidRPr="00A45F04">
              <w:rPr>
                <w:sz w:val="24"/>
              </w:rPr>
              <w:t>Учитель обществознания</w:t>
            </w:r>
          </w:p>
        </w:tc>
      </w:tr>
      <w:tr w:rsidR="00D95D13" w:rsidRPr="00A45F04" w:rsidTr="00931A08">
        <w:trPr>
          <w:gridAfter w:val="1"/>
          <w:wAfter w:w="138" w:type="dxa"/>
          <w:trHeight w:val="1257"/>
        </w:trPr>
        <w:tc>
          <w:tcPr>
            <w:tcW w:w="3974" w:type="dxa"/>
          </w:tcPr>
          <w:p w:rsidR="00D95D13" w:rsidRPr="00D95D13" w:rsidRDefault="00D95D13" w:rsidP="00931A08">
            <w:pPr>
              <w:pStyle w:val="TableParagraph"/>
              <w:ind w:left="284" w:right="552"/>
              <w:rPr>
                <w:sz w:val="24"/>
                <w:lang w:val="ru-RU"/>
              </w:rPr>
            </w:pPr>
            <w:r w:rsidRPr="00D95D13">
              <w:rPr>
                <w:sz w:val="24"/>
                <w:lang w:val="ru-RU"/>
              </w:rPr>
              <w:t>Беседы с детьми 8-го классов в рамках работы ВШК</w:t>
            </w:r>
          </w:p>
        </w:tc>
        <w:tc>
          <w:tcPr>
            <w:tcW w:w="1271" w:type="dxa"/>
          </w:tcPr>
          <w:p w:rsidR="00D95D13" w:rsidRPr="00A45F04" w:rsidRDefault="00D95D13" w:rsidP="00931A08">
            <w:pPr>
              <w:pStyle w:val="TableParagraph"/>
              <w:ind w:right="130"/>
              <w:rPr>
                <w:sz w:val="24"/>
              </w:rPr>
            </w:pPr>
            <w:r w:rsidRPr="00A45F04">
              <w:rPr>
                <w:sz w:val="24"/>
              </w:rPr>
              <w:t>8</w:t>
            </w:r>
          </w:p>
        </w:tc>
        <w:tc>
          <w:tcPr>
            <w:tcW w:w="2212" w:type="dxa"/>
            <w:gridSpan w:val="2"/>
          </w:tcPr>
          <w:p w:rsidR="00D95D13" w:rsidRPr="00A45F04" w:rsidRDefault="00D95D13" w:rsidP="00931A08">
            <w:pPr>
              <w:pStyle w:val="TableParagraph"/>
              <w:ind w:left="188" w:right="168"/>
              <w:rPr>
                <w:sz w:val="24"/>
              </w:rPr>
            </w:pPr>
            <w:r w:rsidRPr="00A45F04">
              <w:rPr>
                <w:sz w:val="24"/>
              </w:rPr>
              <w:t>февраль</w:t>
            </w:r>
          </w:p>
        </w:tc>
        <w:tc>
          <w:tcPr>
            <w:tcW w:w="2891" w:type="dxa"/>
            <w:gridSpan w:val="2"/>
          </w:tcPr>
          <w:p w:rsidR="00D95D13" w:rsidRPr="00D95D13" w:rsidRDefault="00D95D13" w:rsidP="00931A08">
            <w:pPr>
              <w:pStyle w:val="TableParagraph"/>
              <w:ind w:left="202" w:right="138"/>
              <w:rPr>
                <w:sz w:val="24"/>
                <w:lang w:val="ru-RU"/>
              </w:rPr>
            </w:pPr>
            <w:r w:rsidRPr="00D95D13">
              <w:rPr>
                <w:sz w:val="24"/>
                <w:lang w:val="ru-RU"/>
              </w:rPr>
              <w:t>Зам. директора по УВР</w:t>
            </w:r>
          </w:p>
          <w:p w:rsidR="00D95D13" w:rsidRPr="00D95D13" w:rsidRDefault="00D95D13" w:rsidP="00931A08">
            <w:pPr>
              <w:pStyle w:val="TableParagraph"/>
              <w:ind w:left="202" w:right="138"/>
              <w:rPr>
                <w:sz w:val="24"/>
                <w:lang w:val="ru-RU"/>
              </w:rPr>
            </w:pPr>
            <w:r w:rsidRPr="00D95D13">
              <w:rPr>
                <w:sz w:val="24"/>
                <w:lang w:val="ru-RU"/>
              </w:rPr>
              <w:t>Зам.директора по ВР</w:t>
            </w:r>
          </w:p>
          <w:p w:rsidR="00D95D13" w:rsidRPr="00A45F04" w:rsidRDefault="00D95D13" w:rsidP="00931A08">
            <w:pPr>
              <w:pStyle w:val="TableParagraph"/>
              <w:ind w:left="202" w:right="138"/>
              <w:rPr>
                <w:sz w:val="24"/>
              </w:rPr>
            </w:pPr>
            <w:r w:rsidRPr="00A45F04">
              <w:rPr>
                <w:sz w:val="24"/>
              </w:rPr>
              <w:t>Классные руководители</w:t>
            </w:r>
          </w:p>
          <w:p w:rsidR="00D95D13" w:rsidRPr="00A45F04" w:rsidRDefault="00D95D13" w:rsidP="00931A08">
            <w:pPr>
              <w:pStyle w:val="TableParagraph"/>
              <w:ind w:left="202" w:right="138"/>
              <w:rPr>
                <w:sz w:val="24"/>
              </w:rPr>
            </w:pPr>
            <w:r w:rsidRPr="00A45F04">
              <w:rPr>
                <w:sz w:val="24"/>
              </w:rPr>
              <w:t>Психолог</w:t>
            </w:r>
          </w:p>
        </w:tc>
      </w:tr>
      <w:tr w:rsidR="00D95D13" w:rsidRPr="00A45F04" w:rsidTr="00931A08">
        <w:trPr>
          <w:gridAfter w:val="1"/>
          <w:wAfter w:w="138" w:type="dxa"/>
          <w:trHeight w:val="756"/>
        </w:trPr>
        <w:tc>
          <w:tcPr>
            <w:tcW w:w="3974" w:type="dxa"/>
          </w:tcPr>
          <w:p w:rsidR="00D95D13" w:rsidRPr="00D95D13" w:rsidRDefault="00D95D13" w:rsidP="00931A08">
            <w:pPr>
              <w:ind w:left="300"/>
              <w:rPr>
                <w:sz w:val="24"/>
                <w:lang w:val="ru-RU"/>
              </w:rPr>
            </w:pPr>
            <w:r w:rsidRPr="00D95D13">
              <w:rPr>
                <w:sz w:val="24"/>
                <w:lang w:val="ru-RU"/>
              </w:rPr>
              <w:t>Организация контроля летнего отдыха для детей «группы риска»</w:t>
            </w:r>
          </w:p>
        </w:tc>
        <w:tc>
          <w:tcPr>
            <w:tcW w:w="1271" w:type="dxa"/>
          </w:tcPr>
          <w:p w:rsidR="00D95D13" w:rsidRPr="00A45F04" w:rsidRDefault="00D252C8" w:rsidP="00931A08">
            <w:pPr>
              <w:pStyle w:val="TableParagraph"/>
              <w:ind w:right="130"/>
              <w:rPr>
                <w:sz w:val="24"/>
              </w:rPr>
            </w:pPr>
            <w:r>
              <w:rPr>
                <w:sz w:val="24"/>
                <w:lang w:val="ru-RU"/>
              </w:rPr>
              <w:t>5</w:t>
            </w:r>
            <w:r w:rsidR="00D95D13" w:rsidRPr="00A45F04">
              <w:rPr>
                <w:sz w:val="24"/>
              </w:rPr>
              <w:t>-9</w:t>
            </w:r>
          </w:p>
        </w:tc>
        <w:tc>
          <w:tcPr>
            <w:tcW w:w="2212" w:type="dxa"/>
            <w:gridSpan w:val="2"/>
          </w:tcPr>
          <w:p w:rsidR="00D95D13" w:rsidRPr="00A45F04" w:rsidRDefault="00D95D13" w:rsidP="00931A08">
            <w:pPr>
              <w:pStyle w:val="TableParagraph"/>
              <w:ind w:left="222" w:right="199" w:hanging="1"/>
              <w:rPr>
                <w:sz w:val="24"/>
              </w:rPr>
            </w:pPr>
            <w:r w:rsidRPr="00A45F04">
              <w:rPr>
                <w:sz w:val="24"/>
              </w:rPr>
              <w:t>май</w:t>
            </w:r>
          </w:p>
        </w:tc>
        <w:tc>
          <w:tcPr>
            <w:tcW w:w="2891" w:type="dxa"/>
            <w:gridSpan w:val="2"/>
          </w:tcPr>
          <w:p w:rsidR="00D95D13" w:rsidRPr="00A45F04" w:rsidRDefault="00D95D13" w:rsidP="00931A08">
            <w:pPr>
              <w:pStyle w:val="TableParagraph"/>
              <w:ind w:left="202" w:right="138"/>
              <w:rPr>
                <w:sz w:val="24"/>
              </w:rPr>
            </w:pPr>
            <w:r w:rsidRPr="00A45F04">
              <w:rPr>
                <w:sz w:val="24"/>
              </w:rPr>
              <w:t>Классные руководители</w:t>
            </w:r>
          </w:p>
          <w:p w:rsidR="00D95D13" w:rsidRPr="00A45F04" w:rsidRDefault="00D95D13" w:rsidP="00931A08">
            <w:pPr>
              <w:pStyle w:val="TableParagraph"/>
              <w:ind w:left="202" w:right="138"/>
              <w:rPr>
                <w:sz w:val="24"/>
              </w:rPr>
            </w:pPr>
          </w:p>
        </w:tc>
      </w:tr>
      <w:tr w:rsidR="00D95D13" w:rsidRPr="00A45F04" w:rsidTr="00931A08">
        <w:trPr>
          <w:trHeight w:val="426"/>
        </w:trPr>
        <w:tc>
          <w:tcPr>
            <w:tcW w:w="10486" w:type="dxa"/>
            <w:gridSpan w:val="7"/>
            <w:shd w:val="clear" w:color="auto" w:fill="D9D9D9" w:themeFill="background1" w:themeFillShade="D9"/>
          </w:tcPr>
          <w:p w:rsidR="00D95D13" w:rsidRPr="00A45F04" w:rsidRDefault="00D95D13" w:rsidP="00931A08">
            <w:pPr>
              <w:pStyle w:val="TableParagraph"/>
              <w:ind w:left="1270" w:right="1248"/>
              <w:rPr>
                <w:b/>
                <w:sz w:val="24"/>
              </w:rPr>
            </w:pPr>
            <w:r w:rsidRPr="00A45F04">
              <w:rPr>
                <w:b/>
                <w:sz w:val="24"/>
              </w:rPr>
              <w:t>ОСНОВНЫЕ ШКОЛЬНЫЕДЕЛА</w:t>
            </w:r>
          </w:p>
        </w:tc>
      </w:tr>
      <w:tr w:rsidR="00D95D13" w:rsidRPr="00A45F04" w:rsidTr="00931A08">
        <w:trPr>
          <w:trHeight w:val="705"/>
        </w:trPr>
        <w:tc>
          <w:tcPr>
            <w:tcW w:w="3974" w:type="dxa"/>
          </w:tcPr>
          <w:p w:rsidR="00D95D13" w:rsidRPr="00A45F04" w:rsidRDefault="00D95D13" w:rsidP="00931A08">
            <w:pPr>
              <w:pStyle w:val="TableParagraph"/>
              <w:ind w:left="300" w:right="131"/>
              <w:rPr>
                <w:sz w:val="24"/>
                <w:szCs w:val="24"/>
              </w:rPr>
            </w:pPr>
            <w:r w:rsidRPr="00A45F04">
              <w:rPr>
                <w:sz w:val="24"/>
                <w:szCs w:val="24"/>
              </w:rPr>
              <w:lastRenderedPageBreak/>
              <w:t>Праздник «День знаний»</w:t>
            </w:r>
          </w:p>
        </w:tc>
        <w:tc>
          <w:tcPr>
            <w:tcW w:w="1646" w:type="dxa"/>
            <w:gridSpan w:val="2"/>
          </w:tcPr>
          <w:p w:rsidR="00D95D13" w:rsidRPr="00A45F04" w:rsidRDefault="00D252C8"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01.09</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Учитель музыки</w:t>
            </w:r>
          </w:p>
          <w:p w:rsidR="00D95D13" w:rsidRPr="00A45F04" w:rsidRDefault="00D95D13" w:rsidP="00931A08">
            <w:pPr>
              <w:pStyle w:val="TableParagraph"/>
              <w:ind w:left="122" w:right="48"/>
              <w:rPr>
                <w:sz w:val="24"/>
              </w:rPr>
            </w:pPr>
            <w:r w:rsidRPr="00A45F04">
              <w:rPr>
                <w:sz w:val="24"/>
              </w:rPr>
              <w:t>Кл.руководитель 1 кл.</w:t>
            </w:r>
          </w:p>
        </w:tc>
      </w:tr>
      <w:tr w:rsidR="00D95D13" w:rsidRPr="00A45F04" w:rsidTr="00931A08">
        <w:trPr>
          <w:trHeight w:val="705"/>
        </w:trPr>
        <w:tc>
          <w:tcPr>
            <w:tcW w:w="3974" w:type="dxa"/>
          </w:tcPr>
          <w:p w:rsidR="00D95D13" w:rsidRPr="00D95D13" w:rsidRDefault="00D95D13" w:rsidP="00931A08">
            <w:pPr>
              <w:pStyle w:val="TableParagraph"/>
              <w:ind w:left="300" w:right="131"/>
              <w:rPr>
                <w:sz w:val="24"/>
                <w:szCs w:val="24"/>
                <w:lang w:val="ru-RU"/>
              </w:rPr>
            </w:pPr>
            <w:r w:rsidRPr="00D95D13">
              <w:rPr>
                <w:sz w:val="24"/>
                <w:szCs w:val="24"/>
                <w:lang w:val="ru-RU"/>
              </w:rPr>
              <w:t>Мероприятия по профилактике ДТП с участием школьников</w:t>
            </w: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04.09 – 10.09</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Третьякова А.Г.</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4" w:type="dxa"/>
          </w:tcPr>
          <w:p w:rsidR="00D95D13" w:rsidRPr="00D95D13" w:rsidRDefault="00D95D13" w:rsidP="00931A08">
            <w:pPr>
              <w:pStyle w:val="TableParagraph"/>
              <w:ind w:left="300" w:right="131"/>
              <w:rPr>
                <w:sz w:val="24"/>
                <w:szCs w:val="24"/>
                <w:lang w:val="ru-RU"/>
              </w:rPr>
            </w:pPr>
            <w:r w:rsidRPr="00D95D13">
              <w:rPr>
                <w:sz w:val="24"/>
                <w:szCs w:val="24"/>
                <w:lang w:val="ru-RU"/>
              </w:rPr>
              <w:t>Ярмарка открыток, к празднику Рош-а-Шана</w:t>
            </w: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15.09</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p w:rsidR="00D95D13" w:rsidRPr="00A45F04" w:rsidRDefault="00D95D13" w:rsidP="00931A08">
            <w:pPr>
              <w:pStyle w:val="TableParagraph"/>
              <w:ind w:left="122" w:right="48"/>
              <w:rPr>
                <w:sz w:val="24"/>
              </w:rPr>
            </w:pPr>
            <w:r w:rsidRPr="00A45F04">
              <w:rPr>
                <w:sz w:val="24"/>
              </w:rPr>
              <w:t>Мазурская С.М.</w:t>
            </w:r>
          </w:p>
        </w:tc>
      </w:tr>
      <w:tr w:rsidR="00D95D13" w:rsidRPr="00A45F04" w:rsidTr="00931A08">
        <w:trPr>
          <w:trHeight w:val="705"/>
        </w:trPr>
        <w:tc>
          <w:tcPr>
            <w:tcW w:w="3974" w:type="dxa"/>
          </w:tcPr>
          <w:p w:rsidR="00D95D13" w:rsidRPr="00D95D13" w:rsidRDefault="00D95D13" w:rsidP="00931A08">
            <w:pPr>
              <w:ind w:left="300"/>
              <w:rPr>
                <w:sz w:val="24"/>
                <w:szCs w:val="24"/>
                <w:lang w:val="ru-RU"/>
              </w:rPr>
            </w:pPr>
            <w:r w:rsidRPr="00D95D13">
              <w:rPr>
                <w:sz w:val="24"/>
                <w:szCs w:val="24"/>
                <w:lang w:val="ru-RU"/>
              </w:rPr>
              <w:t xml:space="preserve">День учителя. </w:t>
            </w:r>
          </w:p>
          <w:p w:rsidR="00D95D13" w:rsidRPr="00D95D13" w:rsidRDefault="00D95D13" w:rsidP="00931A08">
            <w:pPr>
              <w:ind w:left="300"/>
              <w:rPr>
                <w:sz w:val="24"/>
                <w:szCs w:val="24"/>
                <w:lang w:val="ru-RU"/>
              </w:rPr>
            </w:pPr>
            <w:r w:rsidRPr="00D95D13">
              <w:rPr>
                <w:sz w:val="24"/>
                <w:szCs w:val="24"/>
                <w:lang w:val="ru-RU"/>
              </w:rPr>
              <w:t xml:space="preserve">Праздничный концерт для учителей </w:t>
            </w: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05.10</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4" w:type="dxa"/>
          </w:tcPr>
          <w:p w:rsidR="00D95D13" w:rsidRPr="00D95D13" w:rsidRDefault="00D95D13" w:rsidP="00931A08">
            <w:pPr>
              <w:ind w:left="300"/>
              <w:rPr>
                <w:sz w:val="24"/>
                <w:szCs w:val="24"/>
                <w:lang w:val="ru-RU"/>
              </w:rPr>
            </w:pPr>
            <w:r w:rsidRPr="00D95D13">
              <w:rPr>
                <w:sz w:val="24"/>
                <w:szCs w:val="24"/>
                <w:lang w:val="ru-RU"/>
              </w:rPr>
              <w:t>Конкурс рисунков, посвященный Дню Республики Башкортостан</w:t>
            </w: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-8</w:t>
            </w:r>
          </w:p>
        </w:tc>
        <w:tc>
          <w:tcPr>
            <w:tcW w:w="2051" w:type="dxa"/>
            <w:gridSpan w:val="2"/>
          </w:tcPr>
          <w:p w:rsidR="00D95D13" w:rsidRPr="00A45F04" w:rsidRDefault="00D95D13" w:rsidP="00931A08">
            <w:pPr>
              <w:pStyle w:val="TableParagraph"/>
              <w:ind w:left="176" w:right="147" w:firstLine="44"/>
              <w:rPr>
                <w:sz w:val="24"/>
              </w:rPr>
            </w:pPr>
            <w:r w:rsidRPr="00A45F04">
              <w:rPr>
                <w:sz w:val="24"/>
              </w:rPr>
              <w:t>09.10 – 12.10</w:t>
            </w:r>
          </w:p>
        </w:tc>
        <w:tc>
          <w:tcPr>
            <w:tcW w:w="2815" w:type="dxa"/>
            <w:gridSpan w:val="2"/>
          </w:tcPr>
          <w:p w:rsidR="00D95D13" w:rsidRPr="00A45F04" w:rsidRDefault="00D95D13" w:rsidP="00931A08">
            <w:pPr>
              <w:pStyle w:val="TableParagraph"/>
              <w:ind w:left="122" w:right="48"/>
              <w:rPr>
                <w:sz w:val="24"/>
              </w:rPr>
            </w:pPr>
            <w:r w:rsidRPr="00A45F04">
              <w:rPr>
                <w:sz w:val="24"/>
              </w:rPr>
              <w:t>Учитель ИЗО</w:t>
            </w:r>
          </w:p>
          <w:p w:rsidR="00D95D13" w:rsidRPr="00A45F04" w:rsidRDefault="00D95D13" w:rsidP="00931A08">
            <w:pPr>
              <w:pStyle w:val="TableParagraph"/>
              <w:ind w:left="122" w:right="48"/>
              <w:rPr>
                <w:sz w:val="24"/>
              </w:rPr>
            </w:pPr>
            <w:r w:rsidRPr="00A45F04">
              <w:rPr>
                <w:sz w:val="24"/>
              </w:rPr>
              <w:t>Классные руководители</w:t>
            </w:r>
          </w:p>
        </w:tc>
      </w:tr>
      <w:tr w:rsidR="00D95D13" w:rsidRPr="00A45F04" w:rsidTr="00931A08">
        <w:trPr>
          <w:trHeight w:val="705"/>
        </w:trPr>
        <w:tc>
          <w:tcPr>
            <w:tcW w:w="3974" w:type="dxa"/>
          </w:tcPr>
          <w:p w:rsidR="00D95D13" w:rsidRPr="00D95D13" w:rsidRDefault="00D95D13" w:rsidP="00931A08">
            <w:pPr>
              <w:ind w:left="300"/>
              <w:rPr>
                <w:sz w:val="24"/>
                <w:szCs w:val="24"/>
                <w:lang w:val="ru-RU"/>
              </w:rPr>
            </w:pPr>
            <w:r w:rsidRPr="00D95D13">
              <w:rPr>
                <w:sz w:val="24"/>
                <w:szCs w:val="24"/>
                <w:lang w:val="ru-RU"/>
              </w:rPr>
              <w:t xml:space="preserve">Мероприятия ко Дню Отца </w:t>
            </w:r>
          </w:p>
          <w:p w:rsidR="00D95D13" w:rsidRPr="00D95D13" w:rsidRDefault="00D95D13" w:rsidP="00931A08">
            <w:pPr>
              <w:ind w:left="300"/>
              <w:rPr>
                <w:sz w:val="24"/>
                <w:szCs w:val="24"/>
                <w:lang w:val="ru-RU"/>
              </w:rPr>
            </w:pPr>
            <w:r w:rsidRPr="00D95D13">
              <w:rPr>
                <w:sz w:val="24"/>
                <w:szCs w:val="24"/>
                <w:lang w:val="ru-RU"/>
              </w:rPr>
              <w:t>«Папа может…»</w:t>
            </w: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16.10</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4" w:type="dxa"/>
          </w:tcPr>
          <w:p w:rsidR="00D95D13" w:rsidRPr="00D95D13" w:rsidRDefault="00D95D13" w:rsidP="00931A08">
            <w:pPr>
              <w:ind w:left="300"/>
              <w:rPr>
                <w:sz w:val="24"/>
                <w:szCs w:val="24"/>
                <w:lang w:val="ru-RU"/>
              </w:rPr>
            </w:pPr>
            <w:r w:rsidRPr="00D95D13">
              <w:rPr>
                <w:sz w:val="24"/>
                <w:szCs w:val="24"/>
                <w:lang w:val="ru-RU"/>
              </w:rPr>
              <w:t>Мероприятия ко Дню матери «Мама! Как много в этом слове».</w:t>
            </w:r>
          </w:p>
          <w:p w:rsidR="00D95D13" w:rsidRPr="00D95D13" w:rsidRDefault="00D95D13" w:rsidP="00931A08">
            <w:pPr>
              <w:ind w:left="300"/>
              <w:rPr>
                <w:sz w:val="24"/>
                <w:szCs w:val="24"/>
                <w:lang w:val="ru-RU"/>
              </w:rPr>
            </w:pP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28.11 – 29.11</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4" w:type="dxa"/>
          </w:tcPr>
          <w:p w:rsidR="00D95D13" w:rsidRPr="00D95D13" w:rsidRDefault="00D95D13" w:rsidP="00931A08">
            <w:pPr>
              <w:ind w:left="300"/>
              <w:rPr>
                <w:sz w:val="24"/>
                <w:szCs w:val="24"/>
                <w:lang w:val="ru-RU"/>
              </w:rPr>
            </w:pPr>
            <w:r w:rsidRPr="00D95D13">
              <w:rPr>
                <w:sz w:val="24"/>
                <w:szCs w:val="24"/>
                <w:lang w:val="ru-RU"/>
              </w:rPr>
              <w:t>Мероприятия, приуроченные ко Дню Героев Отечества</w:t>
            </w:r>
          </w:p>
          <w:p w:rsidR="00D95D13" w:rsidRPr="00D95D13" w:rsidRDefault="00D95D13" w:rsidP="00931A08">
            <w:pPr>
              <w:ind w:left="300"/>
              <w:rPr>
                <w:sz w:val="24"/>
                <w:szCs w:val="24"/>
                <w:lang w:val="ru-RU"/>
              </w:rPr>
            </w:pP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08.12</w:t>
            </w:r>
          </w:p>
          <w:p w:rsidR="00D95D13" w:rsidRPr="00A45F04" w:rsidRDefault="00D95D13" w:rsidP="00931A08">
            <w:pPr>
              <w:pStyle w:val="TableParagraph"/>
              <w:ind w:left="176" w:right="147" w:firstLine="44"/>
              <w:rPr>
                <w:sz w:val="24"/>
              </w:rPr>
            </w:pPr>
            <w:r w:rsidRPr="00A45F04">
              <w:rPr>
                <w:sz w:val="24"/>
              </w:rPr>
              <w:t>(09.12)</w:t>
            </w:r>
          </w:p>
        </w:tc>
        <w:tc>
          <w:tcPr>
            <w:tcW w:w="2815" w:type="dxa"/>
            <w:gridSpan w:val="2"/>
          </w:tcPr>
          <w:p w:rsidR="00D95D13" w:rsidRPr="00A45F04" w:rsidRDefault="00D95D13" w:rsidP="00931A08">
            <w:pPr>
              <w:pStyle w:val="TableParagraph"/>
              <w:ind w:left="122" w:right="48"/>
              <w:rPr>
                <w:sz w:val="24"/>
              </w:rPr>
            </w:pPr>
            <w:r w:rsidRPr="00A45F04">
              <w:rPr>
                <w:sz w:val="24"/>
              </w:rPr>
              <w:t>Учитель истории и обществознания</w:t>
            </w:r>
          </w:p>
        </w:tc>
      </w:tr>
      <w:tr w:rsidR="00D95D13" w:rsidRPr="00A45F04" w:rsidTr="00931A08">
        <w:trPr>
          <w:trHeight w:val="705"/>
        </w:trPr>
        <w:tc>
          <w:tcPr>
            <w:tcW w:w="3974" w:type="dxa"/>
          </w:tcPr>
          <w:p w:rsidR="00D95D13" w:rsidRPr="00A45F04" w:rsidRDefault="00D95D13" w:rsidP="00931A08">
            <w:pPr>
              <w:ind w:left="300"/>
              <w:rPr>
                <w:sz w:val="24"/>
                <w:szCs w:val="24"/>
              </w:rPr>
            </w:pPr>
            <w:r w:rsidRPr="00A45F04">
              <w:rPr>
                <w:sz w:val="24"/>
                <w:szCs w:val="24"/>
              </w:rPr>
              <w:t>Благотворительная ярмарка «Дари свет».</w:t>
            </w:r>
          </w:p>
          <w:p w:rsidR="00D95D13" w:rsidRPr="00A45F04" w:rsidRDefault="00D95D13" w:rsidP="00931A08">
            <w:pPr>
              <w:ind w:left="300"/>
              <w:rPr>
                <w:sz w:val="24"/>
                <w:szCs w:val="24"/>
              </w:rPr>
            </w:pP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10.12</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4" w:type="dxa"/>
          </w:tcPr>
          <w:p w:rsidR="00D95D13" w:rsidRPr="00D95D13" w:rsidRDefault="00D95D13" w:rsidP="00931A08">
            <w:pPr>
              <w:ind w:left="300"/>
              <w:rPr>
                <w:sz w:val="24"/>
                <w:szCs w:val="24"/>
                <w:lang w:val="ru-RU"/>
              </w:rPr>
            </w:pPr>
            <w:r w:rsidRPr="00D95D13">
              <w:rPr>
                <w:sz w:val="24"/>
                <w:szCs w:val="24"/>
                <w:lang w:val="ru-RU"/>
              </w:rPr>
              <w:t>Мероприятия по профилактике ПДД. Акция «Внимание - дети!»</w:t>
            </w:r>
          </w:p>
          <w:p w:rsidR="00D95D13" w:rsidRPr="00D95D13" w:rsidRDefault="00D95D13" w:rsidP="00931A08">
            <w:pPr>
              <w:ind w:left="300"/>
              <w:rPr>
                <w:sz w:val="24"/>
                <w:szCs w:val="24"/>
                <w:lang w:val="ru-RU"/>
              </w:rPr>
            </w:pP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15.01 – 18.01</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Третьякова А.Г.</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4" w:type="dxa"/>
          </w:tcPr>
          <w:p w:rsidR="00D95D13" w:rsidRPr="00D95D13" w:rsidRDefault="00D95D13" w:rsidP="00931A08">
            <w:pPr>
              <w:ind w:left="300"/>
              <w:rPr>
                <w:sz w:val="24"/>
                <w:szCs w:val="24"/>
                <w:lang w:val="ru-RU"/>
              </w:rPr>
            </w:pPr>
            <w:r w:rsidRPr="00D95D13">
              <w:rPr>
                <w:sz w:val="24"/>
                <w:szCs w:val="24"/>
                <w:lang w:val="ru-RU"/>
              </w:rPr>
              <w:t>Международный день памяти жертв Холокоста – церемония Памяти.</w:t>
            </w:r>
          </w:p>
          <w:p w:rsidR="00D95D13" w:rsidRPr="00D95D13" w:rsidRDefault="00D95D13" w:rsidP="00931A08">
            <w:pPr>
              <w:ind w:left="300"/>
              <w:rPr>
                <w:sz w:val="24"/>
                <w:szCs w:val="24"/>
                <w:lang w:val="ru-RU"/>
              </w:rPr>
            </w:pP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26.01</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Мазурская С.М.</w:t>
            </w:r>
          </w:p>
          <w:p w:rsidR="00D95D13" w:rsidRPr="00A45F04" w:rsidRDefault="00D95D13" w:rsidP="00931A08">
            <w:pPr>
              <w:pStyle w:val="TableParagraph"/>
              <w:ind w:left="122" w:right="48"/>
              <w:rPr>
                <w:sz w:val="24"/>
              </w:rPr>
            </w:pPr>
            <w:r w:rsidRPr="00A45F04">
              <w:rPr>
                <w:sz w:val="24"/>
              </w:rPr>
              <w:t>Классные руководители</w:t>
            </w:r>
          </w:p>
        </w:tc>
      </w:tr>
      <w:tr w:rsidR="00D95D13" w:rsidRPr="00A45F04" w:rsidTr="00931A08">
        <w:trPr>
          <w:trHeight w:val="705"/>
        </w:trPr>
        <w:tc>
          <w:tcPr>
            <w:tcW w:w="3974" w:type="dxa"/>
          </w:tcPr>
          <w:p w:rsidR="00D95D13" w:rsidRPr="00D95D13" w:rsidRDefault="00D95D13" w:rsidP="00931A08">
            <w:pPr>
              <w:ind w:left="300"/>
              <w:rPr>
                <w:sz w:val="24"/>
                <w:szCs w:val="24"/>
                <w:lang w:val="ru-RU"/>
              </w:rPr>
            </w:pPr>
            <w:r w:rsidRPr="00D95D13">
              <w:rPr>
                <w:sz w:val="24"/>
                <w:szCs w:val="24"/>
                <w:lang w:val="ru-RU"/>
              </w:rPr>
              <w:t>Акция «Покормите птиц зимой»</w:t>
            </w:r>
          </w:p>
          <w:p w:rsidR="00D95D13" w:rsidRPr="00D95D13" w:rsidRDefault="00D95D13" w:rsidP="00931A08">
            <w:pPr>
              <w:ind w:left="300"/>
              <w:rPr>
                <w:sz w:val="24"/>
                <w:szCs w:val="24"/>
                <w:lang w:val="ru-RU"/>
              </w:rPr>
            </w:pPr>
            <w:r w:rsidRPr="00D95D13">
              <w:rPr>
                <w:sz w:val="24"/>
                <w:szCs w:val="24"/>
                <w:lang w:val="ru-RU"/>
              </w:rPr>
              <w:t>(изготовление эко-кормушек)</w:t>
            </w: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20.02 – 26.02</w:t>
            </w:r>
          </w:p>
        </w:tc>
        <w:tc>
          <w:tcPr>
            <w:tcW w:w="2815" w:type="dxa"/>
            <w:gridSpan w:val="2"/>
          </w:tcPr>
          <w:p w:rsidR="00D95D13" w:rsidRPr="00A45F04" w:rsidRDefault="00D95D13" w:rsidP="00931A08">
            <w:pPr>
              <w:pStyle w:val="TableParagraph"/>
              <w:ind w:left="122" w:right="48"/>
              <w:rPr>
                <w:sz w:val="24"/>
              </w:rPr>
            </w:pPr>
            <w:r w:rsidRPr="00A45F04">
              <w:rPr>
                <w:sz w:val="24"/>
              </w:rPr>
              <w:t>Классные руководители</w:t>
            </w:r>
          </w:p>
        </w:tc>
      </w:tr>
      <w:tr w:rsidR="00D95D13" w:rsidRPr="00A45F04" w:rsidTr="00931A08">
        <w:trPr>
          <w:trHeight w:val="705"/>
        </w:trPr>
        <w:tc>
          <w:tcPr>
            <w:tcW w:w="3974" w:type="dxa"/>
          </w:tcPr>
          <w:p w:rsidR="00D95D13" w:rsidRPr="00D95D13" w:rsidRDefault="00D95D13" w:rsidP="00931A08">
            <w:pPr>
              <w:ind w:left="300"/>
              <w:rPr>
                <w:sz w:val="24"/>
                <w:szCs w:val="24"/>
                <w:lang w:val="ru-RU"/>
              </w:rPr>
            </w:pPr>
            <w:r w:rsidRPr="00D95D13">
              <w:rPr>
                <w:sz w:val="24"/>
                <w:szCs w:val="24"/>
                <w:lang w:val="ru-RU"/>
              </w:rPr>
              <w:t>Школьная военно-спортивная игра «Защитник-2024», посвященная Дню защитника Отечества</w:t>
            </w:r>
          </w:p>
          <w:p w:rsidR="00D95D13" w:rsidRPr="00D95D13" w:rsidRDefault="00D95D13" w:rsidP="00931A08">
            <w:pPr>
              <w:ind w:left="300"/>
              <w:rPr>
                <w:sz w:val="24"/>
                <w:szCs w:val="24"/>
                <w:lang w:val="ru-RU"/>
              </w:rPr>
            </w:pP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22.02</w:t>
            </w:r>
          </w:p>
        </w:tc>
        <w:tc>
          <w:tcPr>
            <w:tcW w:w="2815" w:type="dxa"/>
            <w:gridSpan w:val="2"/>
          </w:tcPr>
          <w:p w:rsidR="00D95D13" w:rsidRPr="00A45F04" w:rsidRDefault="00D95D13" w:rsidP="00931A08">
            <w:pPr>
              <w:pStyle w:val="TableParagraph"/>
              <w:ind w:left="122" w:right="48"/>
              <w:rPr>
                <w:sz w:val="24"/>
              </w:rPr>
            </w:pPr>
            <w:r w:rsidRPr="00A45F04">
              <w:rPr>
                <w:sz w:val="24"/>
              </w:rPr>
              <w:t>Учитель физкультуры и ОБЖ</w:t>
            </w:r>
          </w:p>
        </w:tc>
      </w:tr>
      <w:tr w:rsidR="00D95D13" w:rsidRPr="00A45F04" w:rsidTr="00931A08">
        <w:trPr>
          <w:trHeight w:val="705"/>
        </w:trPr>
        <w:tc>
          <w:tcPr>
            <w:tcW w:w="3974" w:type="dxa"/>
          </w:tcPr>
          <w:p w:rsidR="00D95D13" w:rsidRPr="00D95D13" w:rsidRDefault="00D95D13" w:rsidP="00931A08">
            <w:pPr>
              <w:ind w:left="300"/>
              <w:rPr>
                <w:sz w:val="24"/>
                <w:szCs w:val="24"/>
                <w:lang w:val="ru-RU"/>
              </w:rPr>
            </w:pPr>
            <w:r w:rsidRPr="00D95D13">
              <w:rPr>
                <w:sz w:val="24"/>
                <w:szCs w:val="24"/>
                <w:lang w:val="ru-RU"/>
              </w:rPr>
              <w:t>Праздничный концерт</w:t>
            </w:r>
          </w:p>
          <w:p w:rsidR="00D95D13" w:rsidRPr="00D95D13" w:rsidRDefault="00D95D13" w:rsidP="00931A08">
            <w:pPr>
              <w:ind w:left="300"/>
              <w:rPr>
                <w:sz w:val="24"/>
                <w:szCs w:val="24"/>
                <w:lang w:val="ru-RU"/>
              </w:rPr>
            </w:pPr>
            <w:r w:rsidRPr="00D95D13">
              <w:rPr>
                <w:sz w:val="24"/>
                <w:szCs w:val="24"/>
                <w:lang w:val="ru-RU"/>
              </w:rPr>
              <w:t xml:space="preserve"> «Международный женский день»</w:t>
            </w:r>
          </w:p>
          <w:p w:rsidR="00D95D13" w:rsidRPr="00D95D13" w:rsidRDefault="00D95D13" w:rsidP="00931A08">
            <w:pPr>
              <w:ind w:left="300"/>
              <w:rPr>
                <w:sz w:val="24"/>
                <w:szCs w:val="24"/>
                <w:lang w:val="ru-RU"/>
              </w:rPr>
            </w:pP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07.03</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4" w:type="dxa"/>
          </w:tcPr>
          <w:p w:rsidR="00D95D13" w:rsidRPr="00A45F04" w:rsidRDefault="00D95D13" w:rsidP="00931A08">
            <w:pPr>
              <w:ind w:left="300"/>
              <w:rPr>
                <w:sz w:val="24"/>
                <w:szCs w:val="24"/>
              </w:rPr>
            </w:pPr>
            <w:r w:rsidRPr="00A45F04">
              <w:rPr>
                <w:sz w:val="24"/>
                <w:szCs w:val="24"/>
              </w:rPr>
              <w:t>Эстафета «Богатырские забавы».</w:t>
            </w: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20.03</w:t>
            </w:r>
          </w:p>
        </w:tc>
        <w:tc>
          <w:tcPr>
            <w:tcW w:w="2815" w:type="dxa"/>
            <w:gridSpan w:val="2"/>
          </w:tcPr>
          <w:p w:rsidR="00D95D13" w:rsidRPr="00A45F04" w:rsidRDefault="00D95D13" w:rsidP="00931A08">
            <w:pPr>
              <w:pStyle w:val="TableParagraph"/>
              <w:ind w:left="122" w:right="48"/>
              <w:rPr>
                <w:sz w:val="24"/>
              </w:rPr>
            </w:pPr>
            <w:r w:rsidRPr="00A45F04">
              <w:rPr>
                <w:sz w:val="24"/>
              </w:rPr>
              <w:t>Учитель физкультуры и ОБЖ</w:t>
            </w:r>
          </w:p>
        </w:tc>
      </w:tr>
      <w:tr w:rsidR="00D95D13" w:rsidRPr="00A45F04" w:rsidTr="00931A08">
        <w:trPr>
          <w:trHeight w:val="705"/>
        </w:trPr>
        <w:tc>
          <w:tcPr>
            <w:tcW w:w="3974" w:type="dxa"/>
          </w:tcPr>
          <w:p w:rsidR="00D95D13" w:rsidRPr="00A45F04" w:rsidRDefault="00D95D13" w:rsidP="00931A08">
            <w:pPr>
              <w:ind w:left="300"/>
              <w:rPr>
                <w:sz w:val="24"/>
                <w:szCs w:val="24"/>
              </w:rPr>
            </w:pPr>
            <w:r w:rsidRPr="00D95D13">
              <w:rPr>
                <w:sz w:val="24"/>
                <w:szCs w:val="24"/>
                <w:lang w:val="ru-RU"/>
              </w:rPr>
              <w:t xml:space="preserve">Школьный театральный фестиваль, приуроченный ко Дню </w:t>
            </w:r>
            <w:r w:rsidRPr="00A45F04">
              <w:rPr>
                <w:sz w:val="24"/>
                <w:szCs w:val="24"/>
              </w:rPr>
              <w:t>Театра</w:t>
            </w: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22.03</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4" w:type="dxa"/>
          </w:tcPr>
          <w:p w:rsidR="00D95D13" w:rsidRPr="00A45F04" w:rsidRDefault="00D95D13" w:rsidP="00931A08">
            <w:pPr>
              <w:ind w:left="300"/>
              <w:rPr>
                <w:sz w:val="24"/>
                <w:szCs w:val="24"/>
              </w:rPr>
            </w:pPr>
            <w:r w:rsidRPr="00D95D13">
              <w:rPr>
                <w:sz w:val="24"/>
                <w:szCs w:val="24"/>
                <w:lang w:val="ru-RU"/>
              </w:rPr>
              <w:t xml:space="preserve">Выставка рисунков и поделок, посвященных Дню </w:t>
            </w:r>
            <w:r w:rsidRPr="00A45F04">
              <w:rPr>
                <w:sz w:val="24"/>
                <w:szCs w:val="24"/>
              </w:rPr>
              <w:t>Космонавтики</w:t>
            </w:r>
          </w:p>
          <w:p w:rsidR="00D95D13" w:rsidRPr="00A45F04" w:rsidRDefault="00D95D13" w:rsidP="00931A08">
            <w:pPr>
              <w:ind w:left="300"/>
              <w:rPr>
                <w:sz w:val="24"/>
                <w:szCs w:val="24"/>
              </w:rPr>
            </w:pP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10.04 – 12.04</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Учитель ИЗО</w:t>
            </w:r>
          </w:p>
        </w:tc>
      </w:tr>
      <w:tr w:rsidR="00D95D13" w:rsidRPr="00A45F04" w:rsidTr="00931A08">
        <w:trPr>
          <w:trHeight w:val="705"/>
        </w:trPr>
        <w:tc>
          <w:tcPr>
            <w:tcW w:w="3974" w:type="dxa"/>
          </w:tcPr>
          <w:p w:rsidR="00D95D13" w:rsidRPr="00D95D13" w:rsidRDefault="00D95D13" w:rsidP="00931A08">
            <w:pPr>
              <w:ind w:left="300"/>
              <w:rPr>
                <w:sz w:val="24"/>
                <w:szCs w:val="24"/>
                <w:lang w:val="ru-RU"/>
              </w:rPr>
            </w:pPr>
            <w:r w:rsidRPr="00D95D13">
              <w:rPr>
                <w:sz w:val="24"/>
                <w:szCs w:val="24"/>
                <w:lang w:val="ru-RU"/>
              </w:rPr>
              <w:lastRenderedPageBreak/>
              <w:t>Мероприятия по дорожной и пожарной безопасности.</w:t>
            </w: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24.04 – 28.04</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Третьякова А.Г.</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4" w:type="dxa"/>
          </w:tcPr>
          <w:p w:rsidR="00D95D13" w:rsidRPr="00D95D13" w:rsidRDefault="00D95D13" w:rsidP="00931A08">
            <w:pPr>
              <w:ind w:left="300"/>
              <w:rPr>
                <w:sz w:val="24"/>
                <w:szCs w:val="24"/>
                <w:lang w:val="ru-RU"/>
              </w:rPr>
            </w:pPr>
            <w:r w:rsidRPr="00D95D13">
              <w:rPr>
                <w:sz w:val="24"/>
                <w:szCs w:val="24"/>
                <w:lang w:val="ru-RU"/>
              </w:rPr>
              <w:t>Акция «Зеленая весна», посвященная Празднику весны и труда</w:t>
            </w:r>
          </w:p>
          <w:p w:rsidR="00D95D13" w:rsidRPr="00D95D13" w:rsidRDefault="00D95D13" w:rsidP="00931A08">
            <w:pPr>
              <w:ind w:left="300"/>
              <w:rPr>
                <w:sz w:val="24"/>
                <w:szCs w:val="24"/>
                <w:lang w:val="ru-RU"/>
              </w:rPr>
            </w:pP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06.05 – 07.05</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4" w:type="dxa"/>
          </w:tcPr>
          <w:p w:rsidR="00D95D13" w:rsidRPr="00A45F04" w:rsidRDefault="00D95D13" w:rsidP="00931A08">
            <w:pPr>
              <w:ind w:left="300"/>
              <w:rPr>
                <w:sz w:val="24"/>
                <w:szCs w:val="24"/>
              </w:rPr>
            </w:pPr>
            <w:r w:rsidRPr="00D95D13">
              <w:rPr>
                <w:sz w:val="24"/>
                <w:szCs w:val="24"/>
                <w:lang w:val="ru-RU"/>
              </w:rPr>
              <w:t xml:space="preserve">Праздничный концерт «Этих дней не смолкнет слава», посвященный Дню </w:t>
            </w:r>
            <w:r w:rsidRPr="00A45F04">
              <w:rPr>
                <w:sz w:val="24"/>
                <w:szCs w:val="24"/>
              </w:rPr>
              <w:t>Победы</w:t>
            </w:r>
          </w:p>
          <w:p w:rsidR="00D95D13" w:rsidRPr="00A45F04" w:rsidRDefault="00D95D13" w:rsidP="00931A08">
            <w:pPr>
              <w:ind w:left="300"/>
              <w:rPr>
                <w:sz w:val="24"/>
                <w:szCs w:val="24"/>
              </w:rPr>
            </w:pP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08.05</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4" w:type="dxa"/>
          </w:tcPr>
          <w:p w:rsidR="00D95D13" w:rsidRPr="00D95D13" w:rsidRDefault="00D95D13" w:rsidP="00931A08">
            <w:pPr>
              <w:ind w:left="300"/>
              <w:rPr>
                <w:sz w:val="24"/>
                <w:szCs w:val="24"/>
                <w:lang w:val="ru-RU"/>
              </w:rPr>
            </w:pPr>
            <w:r w:rsidRPr="00D95D13">
              <w:rPr>
                <w:sz w:val="24"/>
                <w:szCs w:val="24"/>
                <w:lang w:val="ru-RU"/>
              </w:rPr>
              <w:t>Участие в акции «Бессмертный полк»</w:t>
            </w:r>
          </w:p>
          <w:p w:rsidR="00D95D13" w:rsidRPr="00D95D13" w:rsidRDefault="00D95D13" w:rsidP="00931A08">
            <w:pPr>
              <w:ind w:left="300"/>
              <w:rPr>
                <w:sz w:val="24"/>
                <w:szCs w:val="24"/>
                <w:lang w:val="ru-RU"/>
              </w:rPr>
            </w:pP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09.05</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4" w:type="dxa"/>
          </w:tcPr>
          <w:p w:rsidR="00D95D13" w:rsidRPr="00A45F04" w:rsidRDefault="00D95D13" w:rsidP="00931A08">
            <w:pPr>
              <w:ind w:left="300"/>
              <w:rPr>
                <w:sz w:val="24"/>
                <w:szCs w:val="24"/>
              </w:rPr>
            </w:pPr>
            <w:r w:rsidRPr="00A45F04">
              <w:rPr>
                <w:sz w:val="24"/>
                <w:szCs w:val="24"/>
              </w:rPr>
              <w:t>Мероприятия по профилактике ПДД</w:t>
            </w:r>
          </w:p>
          <w:p w:rsidR="00D95D13" w:rsidRPr="00A45F04" w:rsidRDefault="00D95D13" w:rsidP="00931A08">
            <w:pPr>
              <w:ind w:left="300"/>
              <w:rPr>
                <w:sz w:val="24"/>
                <w:szCs w:val="24"/>
              </w:rPr>
            </w:pP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13.05 – 15.05</w:t>
            </w:r>
          </w:p>
        </w:tc>
        <w:tc>
          <w:tcPr>
            <w:tcW w:w="2815" w:type="dxa"/>
            <w:gridSpan w:val="2"/>
          </w:tcPr>
          <w:p w:rsidR="00D95D13" w:rsidRPr="00D95D13" w:rsidRDefault="00D95D13" w:rsidP="00931A08">
            <w:pPr>
              <w:pStyle w:val="TableParagraph"/>
              <w:ind w:left="122" w:right="48"/>
              <w:rPr>
                <w:sz w:val="24"/>
                <w:lang w:val="ru-RU"/>
              </w:rPr>
            </w:pPr>
            <w:r w:rsidRPr="00D95D13">
              <w:rPr>
                <w:sz w:val="24"/>
                <w:lang w:val="ru-RU"/>
              </w:rPr>
              <w:t>Третьякова А.Г.</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4" w:type="dxa"/>
          </w:tcPr>
          <w:p w:rsidR="00D95D13" w:rsidRPr="00A45F04" w:rsidRDefault="00D95D13" w:rsidP="00931A08">
            <w:pPr>
              <w:ind w:left="300"/>
              <w:rPr>
                <w:sz w:val="24"/>
                <w:szCs w:val="24"/>
              </w:rPr>
            </w:pPr>
            <w:r w:rsidRPr="00A45F04">
              <w:rPr>
                <w:sz w:val="24"/>
                <w:szCs w:val="24"/>
              </w:rPr>
              <w:t>Праздник «Последний звонок»</w:t>
            </w:r>
          </w:p>
          <w:p w:rsidR="00D95D13" w:rsidRPr="00A45F04" w:rsidRDefault="00D95D13" w:rsidP="00931A08">
            <w:pPr>
              <w:ind w:left="300"/>
              <w:rPr>
                <w:sz w:val="24"/>
                <w:szCs w:val="24"/>
              </w:rPr>
            </w:pPr>
          </w:p>
        </w:tc>
        <w:tc>
          <w:tcPr>
            <w:tcW w:w="1646" w:type="dxa"/>
            <w:gridSpan w:val="2"/>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gridSpan w:val="2"/>
          </w:tcPr>
          <w:p w:rsidR="00D95D13" w:rsidRPr="00A45F04" w:rsidRDefault="00D95D13" w:rsidP="00931A08">
            <w:pPr>
              <w:pStyle w:val="TableParagraph"/>
              <w:ind w:left="176" w:right="147" w:firstLine="44"/>
              <w:rPr>
                <w:sz w:val="24"/>
              </w:rPr>
            </w:pPr>
            <w:r w:rsidRPr="00A45F04">
              <w:rPr>
                <w:sz w:val="24"/>
              </w:rPr>
              <w:t>24.05</w:t>
            </w:r>
          </w:p>
        </w:tc>
        <w:tc>
          <w:tcPr>
            <w:tcW w:w="2815" w:type="dxa"/>
            <w:gridSpan w:val="2"/>
          </w:tcPr>
          <w:p w:rsidR="00D95D13" w:rsidRPr="00A45F04" w:rsidRDefault="00D95D13" w:rsidP="00931A08">
            <w:pPr>
              <w:pStyle w:val="TableParagraph"/>
              <w:ind w:left="122" w:right="48"/>
              <w:rPr>
                <w:sz w:val="24"/>
              </w:rPr>
            </w:pPr>
            <w:r w:rsidRPr="00A45F04">
              <w:rPr>
                <w:sz w:val="24"/>
              </w:rPr>
              <w:t>Классные руководители 9 класса</w:t>
            </w:r>
          </w:p>
        </w:tc>
      </w:tr>
    </w:tbl>
    <w:p w:rsidR="00D95D13" w:rsidRPr="00A45F04" w:rsidRDefault="00D95D13" w:rsidP="00D95D13">
      <w:pPr>
        <w:rPr>
          <w:sz w:val="24"/>
        </w:rPr>
      </w:pPr>
    </w:p>
    <w:p w:rsidR="00D95D13" w:rsidRPr="00A45F04" w:rsidRDefault="00D95D13" w:rsidP="00D95D13">
      <w:pPr>
        <w:rPr>
          <w:sz w:val="24"/>
        </w:rPr>
      </w:pPr>
      <w:r w:rsidRPr="00A45F0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5"/>
        <w:gridCol w:w="1648"/>
        <w:gridCol w:w="2214"/>
        <w:gridCol w:w="2654"/>
        <w:gridCol w:w="6"/>
      </w:tblGrid>
      <w:tr w:rsidR="00D95D13" w:rsidRPr="00A45F04" w:rsidTr="00931A08">
        <w:trPr>
          <w:gridAfter w:val="1"/>
          <w:wAfter w:w="6" w:type="dxa"/>
          <w:trHeight w:val="426"/>
        </w:trPr>
        <w:tc>
          <w:tcPr>
            <w:tcW w:w="10491" w:type="dxa"/>
            <w:gridSpan w:val="4"/>
            <w:shd w:val="clear" w:color="auto" w:fill="F2F2F2" w:themeFill="background1" w:themeFillShade="F2"/>
          </w:tcPr>
          <w:p w:rsidR="00D95D13" w:rsidRPr="00A45F04" w:rsidRDefault="00D95D13" w:rsidP="00931A08">
            <w:pPr>
              <w:pStyle w:val="TableParagraph"/>
              <w:ind w:left="1270" w:right="1248"/>
              <w:rPr>
                <w:b/>
                <w:sz w:val="24"/>
              </w:rPr>
            </w:pPr>
            <w:r w:rsidRPr="00A45F04">
              <w:rPr>
                <w:b/>
                <w:sz w:val="24"/>
              </w:rPr>
              <w:lastRenderedPageBreak/>
              <w:t>ВНЕШКОЛЬНЫЕ МЕРОПРИЯТИЯ</w:t>
            </w:r>
          </w:p>
        </w:tc>
      </w:tr>
      <w:tr w:rsidR="00D95D13" w:rsidRPr="00A45F04" w:rsidTr="00931A08">
        <w:trPr>
          <w:gridAfter w:val="1"/>
          <w:wAfter w:w="6" w:type="dxa"/>
          <w:trHeight w:val="700"/>
        </w:trPr>
        <w:tc>
          <w:tcPr>
            <w:tcW w:w="3975" w:type="dxa"/>
          </w:tcPr>
          <w:p w:rsidR="00D95D13" w:rsidRPr="00D95D13" w:rsidRDefault="00D95D13" w:rsidP="00931A08">
            <w:pPr>
              <w:pStyle w:val="TableParagraph"/>
              <w:tabs>
                <w:tab w:val="left" w:pos="3670"/>
              </w:tabs>
              <w:ind w:left="158" w:right="303"/>
              <w:rPr>
                <w:sz w:val="24"/>
                <w:lang w:val="ru-RU"/>
              </w:rPr>
            </w:pPr>
            <w:r w:rsidRPr="00D95D13">
              <w:rPr>
                <w:sz w:val="24"/>
                <w:lang w:val="ru-RU"/>
              </w:rPr>
              <w:t>Внешкольные мероприятия, в том числе организуемые совместно с социальными партнерами школы</w:t>
            </w:r>
          </w:p>
        </w:tc>
        <w:tc>
          <w:tcPr>
            <w:tcW w:w="1648" w:type="dxa"/>
          </w:tcPr>
          <w:p w:rsidR="00D95D13" w:rsidRPr="00A45F04" w:rsidRDefault="00DA69E7" w:rsidP="00931A08">
            <w:pPr>
              <w:pStyle w:val="TableParagraph"/>
              <w:ind w:right="559"/>
              <w:jc w:val="right"/>
              <w:rPr>
                <w:sz w:val="24"/>
              </w:rPr>
            </w:pPr>
            <w:r>
              <w:rPr>
                <w:sz w:val="24"/>
                <w:lang w:val="ru-RU"/>
              </w:rPr>
              <w:t>5</w:t>
            </w:r>
            <w:r w:rsidR="00D95D13" w:rsidRPr="00A45F04">
              <w:rPr>
                <w:sz w:val="24"/>
              </w:rPr>
              <w:t>-9</w:t>
            </w:r>
          </w:p>
        </w:tc>
        <w:tc>
          <w:tcPr>
            <w:tcW w:w="2214" w:type="dxa"/>
          </w:tcPr>
          <w:p w:rsidR="00D95D13" w:rsidRPr="00A45F04" w:rsidRDefault="00D95D13" w:rsidP="00931A08">
            <w:pPr>
              <w:pStyle w:val="TableParagraph"/>
              <w:ind w:right="42"/>
              <w:rPr>
                <w:sz w:val="24"/>
              </w:rPr>
            </w:pPr>
            <w:r w:rsidRPr="00A45F04">
              <w:rPr>
                <w:sz w:val="24"/>
              </w:rPr>
              <w:t>В течение года</w:t>
            </w:r>
          </w:p>
        </w:tc>
        <w:tc>
          <w:tcPr>
            <w:tcW w:w="2654" w:type="dxa"/>
          </w:tcPr>
          <w:p w:rsidR="00D95D13" w:rsidRPr="00D95D13" w:rsidRDefault="00D95D13" w:rsidP="00931A08">
            <w:pPr>
              <w:pStyle w:val="TableParagraph"/>
              <w:ind w:left="74" w:right="48"/>
              <w:rPr>
                <w:sz w:val="24"/>
                <w:lang w:val="ru-RU"/>
              </w:rPr>
            </w:pPr>
            <w:r w:rsidRPr="00D95D13">
              <w:rPr>
                <w:sz w:val="24"/>
                <w:lang w:val="ru-RU"/>
              </w:rPr>
              <w:t>Классные руководители</w:t>
            </w:r>
          </w:p>
          <w:p w:rsidR="00D95D13" w:rsidRPr="00D95D13" w:rsidRDefault="00D95D13" w:rsidP="00931A08">
            <w:pPr>
              <w:pStyle w:val="TableParagraph"/>
              <w:ind w:left="74" w:right="48"/>
              <w:rPr>
                <w:sz w:val="24"/>
                <w:lang w:val="ru-RU"/>
              </w:rPr>
            </w:pPr>
            <w:r w:rsidRPr="00D95D13">
              <w:rPr>
                <w:sz w:val="24"/>
                <w:lang w:val="ru-RU"/>
              </w:rPr>
              <w:t>Зам.директора по ВР</w:t>
            </w:r>
          </w:p>
          <w:p w:rsidR="00D95D13" w:rsidRPr="00A45F04" w:rsidRDefault="00D95D13" w:rsidP="00931A08">
            <w:pPr>
              <w:pStyle w:val="TableParagraph"/>
              <w:ind w:left="74" w:right="48"/>
              <w:rPr>
                <w:sz w:val="24"/>
              </w:rPr>
            </w:pPr>
            <w:r w:rsidRPr="00A45F04">
              <w:rPr>
                <w:sz w:val="24"/>
              </w:rPr>
              <w:t>Социальные партнеры</w:t>
            </w:r>
          </w:p>
        </w:tc>
      </w:tr>
      <w:tr w:rsidR="00D95D13" w:rsidRPr="00A45F04" w:rsidTr="00931A08">
        <w:trPr>
          <w:gridAfter w:val="1"/>
          <w:wAfter w:w="6" w:type="dxa"/>
          <w:trHeight w:val="700"/>
        </w:trPr>
        <w:tc>
          <w:tcPr>
            <w:tcW w:w="3975" w:type="dxa"/>
          </w:tcPr>
          <w:p w:rsidR="00D95D13" w:rsidRPr="00D95D13" w:rsidRDefault="00D95D13" w:rsidP="00931A08">
            <w:pPr>
              <w:pStyle w:val="TableParagraph"/>
              <w:tabs>
                <w:tab w:val="left" w:pos="3670"/>
              </w:tabs>
              <w:ind w:left="158" w:right="303"/>
              <w:rPr>
                <w:sz w:val="24"/>
                <w:lang w:val="ru-RU"/>
              </w:rPr>
            </w:pPr>
            <w:r w:rsidRPr="00D95D13">
              <w:rPr>
                <w:sz w:val="24"/>
                <w:lang w:val="ru-RU"/>
              </w:rPr>
              <w:t>Внешкольные тематические мероприятия воспитательной направленности, организуемые педагогами по изучаемым в школе учебным предметам, курсам, модулям</w:t>
            </w:r>
          </w:p>
        </w:tc>
        <w:tc>
          <w:tcPr>
            <w:tcW w:w="1648" w:type="dxa"/>
          </w:tcPr>
          <w:p w:rsidR="00D95D13" w:rsidRPr="00A45F04" w:rsidRDefault="00DA69E7" w:rsidP="00931A08">
            <w:pPr>
              <w:pStyle w:val="TableParagraph"/>
              <w:ind w:right="559"/>
              <w:jc w:val="right"/>
              <w:rPr>
                <w:sz w:val="24"/>
              </w:rPr>
            </w:pPr>
            <w:r>
              <w:rPr>
                <w:sz w:val="24"/>
                <w:lang w:val="ru-RU"/>
              </w:rPr>
              <w:t>5</w:t>
            </w:r>
            <w:r w:rsidR="00D95D13" w:rsidRPr="00A45F04">
              <w:rPr>
                <w:sz w:val="24"/>
              </w:rPr>
              <w:t>-9</w:t>
            </w:r>
          </w:p>
        </w:tc>
        <w:tc>
          <w:tcPr>
            <w:tcW w:w="2214" w:type="dxa"/>
          </w:tcPr>
          <w:p w:rsidR="00D95D13" w:rsidRPr="00A45F04" w:rsidRDefault="00D95D13" w:rsidP="00931A08">
            <w:pPr>
              <w:pStyle w:val="TableParagraph"/>
              <w:ind w:right="42"/>
              <w:rPr>
                <w:sz w:val="24"/>
              </w:rPr>
            </w:pPr>
            <w:r w:rsidRPr="00A45F04">
              <w:rPr>
                <w:sz w:val="24"/>
              </w:rPr>
              <w:t>В течение года</w:t>
            </w:r>
          </w:p>
        </w:tc>
        <w:tc>
          <w:tcPr>
            <w:tcW w:w="2654" w:type="dxa"/>
          </w:tcPr>
          <w:p w:rsidR="00D95D13" w:rsidRPr="00A45F04" w:rsidRDefault="00D95D13" w:rsidP="00931A08">
            <w:pPr>
              <w:pStyle w:val="TableParagraph"/>
              <w:ind w:left="74" w:right="48"/>
              <w:rPr>
                <w:sz w:val="24"/>
              </w:rPr>
            </w:pPr>
            <w:r w:rsidRPr="00A45F04">
              <w:rPr>
                <w:sz w:val="24"/>
              </w:rPr>
              <w:t>Учителя - предметники</w:t>
            </w:r>
          </w:p>
        </w:tc>
      </w:tr>
      <w:tr w:rsidR="00D95D13" w:rsidRPr="00A45F04" w:rsidTr="00931A08">
        <w:trPr>
          <w:gridAfter w:val="1"/>
          <w:wAfter w:w="6" w:type="dxa"/>
          <w:trHeight w:val="700"/>
        </w:trPr>
        <w:tc>
          <w:tcPr>
            <w:tcW w:w="3975" w:type="dxa"/>
          </w:tcPr>
          <w:p w:rsidR="00D95D13" w:rsidRPr="00D95D13" w:rsidRDefault="00D95D13" w:rsidP="00931A08">
            <w:pPr>
              <w:pStyle w:val="TableParagraph"/>
              <w:tabs>
                <w:tab w:val="left" w:pos="3670"/>
              </w:tabs>
              <w:ind w:left="158" w:right="303"/>
              <w:rPr>
                <w:sz w:val="24"/>
                <w:lang w:val="ru-RU"/>
              </w:rPr>
            </w:pPr>
            <w:r w:rsidRPr="00D95D13">
              <w:rPr>
                <w:sz w:val="24"/>
                <w:lang w:val="ru-RU"/>
              </w:rPr>
              <w:t>Походы в театры, на выставки</w:t>
            </w:r>
          </w:p>
        </w:tc>
        <w:tc>
          <w:tcPr>
            <w:tcW w:w="1648" w:type="dxa"/>
          </w:tcPr>
          <w:p w:rsidR="00D95D13" w:rsidRPr="00A45F04" w:rsidRDefault="00DA69E7" w:rsidP="00931A08">
            <w:pPr>
              <w:pStyle w:val="TableParagraph"/>
              <w:ind w:right="559"/>
              <w:jc w:val="right"/>
              <w:rPr>
                <w:sz w:val="24"/>
              </w:rPr>
            </w:pPr>
            <w:r>
              <w:rPr>
                <w:sz w:val="24"/>
                <w:lang w:val="ru-RU"/>
              </w:rPr>
              <w:t>5</w:t>
            </w:r>
            <w:r w:rsidR="00D95D13" w:rsidRPr="00A45F04">
              <w:rPr>
                <w:sz w:val="24"/>
              </w:rPr>
              <w:t>-9</w:t>
            </w:r>
          </w:p>
        </w:tc>
        <w:tc>
          <w:tcPr>
            <w:tcW w:w="2214" w:type="dxa"/>
          </w:tcPr>
          <w:p w:rsidR="00D95D13" w:rsidRPr="00A45F04" w:rsidRDefault="00D95D13" w:rsidP="00931A08">
            <w:pPr>
              <w:pStyle w:val="TableParagraph"/>
              <w:ind w:right="42"/>
              <w:rPr>
                <w:sz w:val="24"/>
              </w:rPr>
            </w:pPr>
            <w:r w:rsidRPr="00A45F04">
              <w:rPr>
                <w:sz w:val="24"/>
              </w:rPr>
              <w:t>В течение года</w:t>
            </w:r>
          </w:p>
        </w:tc>
        <w:tc>
          <w:tcPr>
            <w:tcW w:w="2654" w:type="dxa"/>
          </w:tcPr>
          <w:p w:rsidR="00D95D13" w:rsidRPr="00D95D13" w:rsidRDefault="00D95D13" w:rsidP="00931A08">
            <w:pPr>
              <w:pStyle w:val="TableParagraph"/>
              <w:ind w:left="74" w:right="48"/>
              <w:rPr>
                <w:sz w:val="24"/>
                <w:lang w:val="ru-RU"/>
              </w:rPr>
            </w:pPr>
            <w:r w:rsidRPr="00D95D13">
              <w:rPr>
                <w:sz w:val="24"/>
                <w:lang w:val="ru-RU"/>
              </w:rPr>
              <w:t>Классные руководители</w:t>
            </w:r>
          </w:p>
          <w:p w:rsidR="00D95D13" w:rsidRPr="00D95D13" w:rsidRDefault="00D95D13" w:rsidP="00931A08">
            <w:pPr>
              <w:pStyle w:val="TableParagraph"/>
              <w:ind w:left="74" w:right="48"/>
              <w:rPr>
                <w:sz w:val="24"/>
                <w:lang w:val="ru-RU"/>
              </w:rPr>
            </w:pPr>
            <w:r w:rsidRPr="00D95D13">
              <w:rPr>
                <w:sz w:val="24"/>
                <w:lang w:val="ru-RU"/>
              </w:rPr>
              <w:t>Зам.директора по ВР</w:t>
            </w:r>
          </w:p>
        </w:tc>
      </w:tr>
      <w:tr w:rsidR="00D95D13" w:rsidRPr="00A45F04" w:rsidTr="00931A08">
        <w:trPr>
          <w:gridAfter w:val="1"/>
          <w:wAfter w:w="6" w:type="dxa"/>
          <w:trHeight w:val="812"/>
        </w:trPr>
        <w:tc>
          <w:tcPr>
            <w:tcW w:w="3975" w:type="dxa"/>
          </w:tcPr>
          <w:p w:rsidR="00D95D13" w:rsidRPr="00A45F04" w:rsidRDefault="00D95D13" w:rsidP="00931A08">
            <w:pPr>
              <w:pStyle w:val="TableParagraph"/>
              <w:tabs>
                <w:tab w:val="left" w:pos="3670"/>
              </w:tabs>
              <w:ind w:left="158" w:right="395"/>
              <w:rPr>
                <w:sz w:val="24"/>
              </w:rPr>
            </w:pPr>
            <w:r w:rsidRPr="00A45F04">
              <w:rPr>
                <w:sz w:val="24"/>
              </w:rPr>
              <w:t>Экскурсии по патриотической тематике</w:t>
            </w:r>
          </w:p>
        </w:tc>
        <w:tc>
          <w:tcPr>
            <w:tcW w:w="1648" w:type="dxa"/>
          </w:tcPr>
          <w:p w:rsidR="00D95D13" w:rsidRPr="00A45F04" w:rsidRDefault="00DA69E7" w:rsidP="00931A08">
            <w:pPr>
              <w:pStyle w:val="TableParagraph"/>
              <w:ind w:right="559"/>
              <w:jc w:val="right"/>
              <w:rPr>
                <w:sz w:val="24"/>
              </w:rPr>
            </w:pPr>
            <w:r>
              <w:rPr>
                <w:sz w:val="24"/>
                <w:lang w:val="ru-RU"/>
              </w:rPr>
              <w:t>5</w:t>
            </w:r>
            <w:r w:rsidR="00D95D13" w:rsidRPr="00A45F04">
              <w:rPr>
                <w:sz w:val="24"/>
              </w:rPr>
              <w:t>-9</w:t>
            </w:r>
          </w:p>
        </w:tc>
        <w:tc>
          <w:tcPr>
            <w:tcW w:w="2214" w:type="dxa"/>
          </w:tcPr>
          <w:p w:rsidR="00D95D13" w:rsidRPr="00A45F04" w:rsidRDefault="00D95D13" w:rsidP="00931A08">
            <w:pPr>
              <w:pStyle w:val="TableParagraph"/>
              <w:ind w:right="42"/>
              <w:rPr>
                <w:sz w:val="24"/>
              </w:rPr>
            </w:pPr>
            <w:r w:rsidRPr="00A45F04">
              <w:rPr>
                <w:sz w:val="24"/>
              </w:rPr>
              <w:t>В течение года</w:t>
            </w:r>
          </w:p>
        </w:tc>
        <w:tc>
          <w:tcPr>
            <w:tcW w:w="2654" w:type="dxa"/>
          </w:tcPr>
          <w:p w:rsidR="00D95D13" w:rsidRPr="00D95D13" w:rsidRDefault="00D95D13" w:rsidP="00931A08">
            <w:pPr>
              <w:pStyle w:val="TableParagraph"/>
              <w:ind w:left="74" w:right="48"/>
              <w:rPr>
                <w:sz w:val="24"/>
                <w:lang w:val="ru-RU"/>
              </w:rPr>
            </w:pPr>
            <w:r w:rsidRPr="00D95D13">
              <w:rPr>
                <w:sz w:val="24"/>
                <w:lang w:val="ru-RU"/>
              </w:rPr>
              <w:t>Классные руководители</w:t>
            </w:r>
          </w:p>
          <w:p w:rsidR="00D95D13" w:rsidRPr="00D95D13" w:rsidRDefault="00D95D13" w:rsidP="00931A08">
            <w:pPr>
              <w:pStyle w:val="TableParagraph"/>
              <w:ind w:left="74" w:right="48"/>
              <w:rPr>
                <w:sz w:val="24"/>
                <w:lang w:val="ru-RU"/>
              </w:rPr>
            </w:pPr>
            <w:r w:rsidRPr="00D95D13">
              <w:rPr>
                <w:sz w:val="24"/>
                <w:lang w:val="ru-RU"/>
              </w:rPr>
              <w:t>Зам.директора по ВР</w:t>
            </w:r>
          </w:p>
        </w:tc>
      </w:tr>
      <w:tr w:rsidR="00D95D13" w:rsidRPr="00A45F04" w:rsidTr="00931A08">
        <w:trPr>
          <w:gridAfter w:val="1"/>
          <w:wAfter w:w="6" w:type="dxa"/>
          <w:trHeight w:val="681"/>
        </w:trPr>
        <w:tc>
          <w:tcPr>
            <w:tcW w:w="3975" w:type="dxa"/>
            <w:tcBorders>
              <w:bottom w:val="single" w:sz="4" w:space="0" w:color="000000"/>
            </w:tcBorders>
          </w:tcPr>
          <w:p w:rsidR="00D95D13" w:rsidRPr="00D95D13" w:rsidRDefault="00D95D13" w:rsidP="00931A08">
            <w:pPr>
              <w:pStyle w:val="TableParagraph"/>
              <w:tabs>
                <w:tab w:val="left" w:pos="3670"/>
              </w:tabs>
              <w:ind w:left="158" w:right="59"/>
              <w:rPr>
                <w:sz w:val="24"/>
                <w:lang w:val="ru-RU"/>
              </w:rPr>
            </w:pPr>
            <w:r w:rsidRPr="00D95D13">
              <w:rPr>
                <w:sz w:val="24"/>
                <w:lang w:val="ru-RU"/>
              </w:rPr>
              <w:t>Походы в парки и скверы</w:t>
            </w:r>
          </w:p>
        </w:tc>
        <w:tc>
          <w:tcPr>
            <w:tcW w:w="1648" w:type="dxa"/>
            <w:tcBorders>
              <w:bottom w:val="single" w:sz="4" w:space="0" w:color="000000"/>
            </w:tcBorders>
          </w:tcPr>
          <w:p w:rsidR="00D95D13" w:rsidRPr="00A45F04" w:rsidRDefault="00DA69E7" w:rsidP="00931A08">
            <w:pPr>
              <w:pStyle w:val="TableParagraph"/>
              <w:ind w:right="619"/>
              <w:jc w:val="right"/>
              <w:rPr>
                <w:sz w:val="24"/>
              </w:rPr>
            </w:pPr>
            <w:r>
              <w:rPr>
                <w:sz w:val="24"/>
                <w:lang w:val="ru-RU"/>
              </w:rPr>
              <w:t>5</w:t>
            </w:r>
            <w:r w:rsidR="00D95D13" w:rsidRPr="00A45F04">
              <w:rPr>
                <w:sz w:val="24"/>
              </w:rPr>
              <w:t>-9</w:t>
            </w:r>
          </w:p>
        </w:tc>
        <w:tc>
          <w:tcPr>
            <w:tcW w:w="2214" w:type="dxa"/>
            <w:tcBorders>
              <w:bottom w:val="single" w:sz="4" w:space="0" w:color="000000"/>
            </w:tcBorders>
          </w:tcPr>
          <w:p w:rsidR="00D95D13" w:rsidRPr="00A45F04" w:rsidRDefault="00D95D13" w:rsidP="00931A08">
            <w:pPr>
              <w:pStyle w:val="TableParagraph"/>
              <w:ind w:right="42"/>
              <w:rPr>
                <w:sz w:val="24"/>
              </w:rPr>
            </w:pPr>
            <w:r w:rsidRPr="00A45F04">
              <w:rPr>
                <w:sz w:val="24"/>
              </w:rPr>
              <w:t>В течение года</w:t>
            </w:r>
          </w:p>
        </w:tc>
        <w:tc>
          <w:tcPr>
            <w:tcW w:w="2654" w:type="dxa"/>
            <w:tcBorders>
              <w:bottom w:val="single" w:sz="4" w:space="0" w:color="000000"/>
            </w:tcBorders>
          </w:tcPr>
          <w:p w:rsidR="00D95D13" w:rsidRPr="00D95D13" w:rsidRDefault="00D95D13" w:rsidP="00931A08">
            <w:pPr>
              <w:pStyle w:val="TableParagraph"/>
              <w:ind w:left="74" w:right="48"/>
              <w:rPr>
                <w:sz w:val="24"/>
                <w:lang w:val="ru-RU"/>
              </w:rPr>
            </w:pPr>
            <w:r w:rsidRPr="00D95D13">
              <w:rPr>
                <w:sz w:val="24"/>
                <w:lang w:val="ru-RU"/>
              </w:rPr>
              <w:t>Классные руководители</w:t>
            </w:r>
          </w:p>
          <w:p w:rsidR="00D95D13" w:rsidRPr="00D95D13" w:rsidRDefault="00D95D13" w:rsidP="00931A08">
            <w:pPr>
              <w:pStyle w:val="TableParagraph"/>
              <w:ind w:left="74" w:right="48"/>
              <w:rPr>
                <w:sz w:val="24"/>
                <w:lang w:val="ru-RU"/>
              </w:rPr>
            </w:pPr>
            <w:r w:rsidRPr="00D95D13">
              <w:rPr>
                <w:sz w:val="24"/>
                <w:lang w:val="ru-RU"/>
              </w:rPr>
              <w:t>Зам.директора по ВР</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78"/>
        </w:trPr>
        <w:tc>
          <w:tcPr>
            <w:tcW w:w="3975" w:type="dxa"/>
            <w:tcBorders>
              <w:left w:val="single" w:sz="6" w:space="0" w:color="222222"/>
              <w:bottom w:val="single" w:sz="6" w:space="0" w:color="222222"/>
              <w:right w:val="single" w:sz="6" w:space="0" w:color="222222"/>
            </w:tcBorders>
          </w:tcPr>
          <w:p w:rsidR="00D95D13" w:rsidRPr="00A45F04" w:rsidRDefault="00D95D13" w:rsidP="00931A08">
            <w:pPr>
              <w:pStyle w:val="TableParagraph"/>
              <w:tabs>
                <w:tab w:val="left" w:pos="3670"/>
              </w:tabs>
              <w:ind w:left="158"/>
              <w:rPr>
                <w:sz w:val="24"/>
              </w:rPr>
            </w:pPr>
            <w:r w:rsidRPr="00A45F04">
              <w:rPr>
                <w:sz w:val="24"/>
              </w:rPr>
              <w:t>Национальный музей РБ</w:t>
            </w:r>
          </w:p>
        </w:tc>
        <w:tc>
          <w:tcPr>
            <w:tcW w:w="1648" w:type="dxa"/>
            <w:tcBorders>
              <w:left w:val="single" w:sz="6" w:space="0" w:color="222222"/>
              <w:bottom w:val="single" w:sz="6" w:space="0" w:color="222222"/>
              <w:right w:val="single" w:sz="6" w:space="0" w:color="222222"/>
            </w:tcBorders>
          </w:tcPr>
          <w:p w:rsidR="00D95D13" w:rsidRPr="00A45F04" w:rsidRDefault="00DA69E7" w:rsidP="00931A08">
            <w:pPr>
              <w:pStyle w:val="TableParagraph"/>
              <w:ind w:left="23"/>
              <w:rPr>
                <w:sz w:val="24"/>
              </w:rPr>
            </w:pPr>
            <w:r>
              <w:rPr>
                <w:sz w:val="24"/>
                <w:lang w:val="ru-RU"/>
              </w:rPr>
              <w:t>5</w:t>
            </w:r>
            <w:r w:rsidR="00D95D13" w:rsidRPr="00A45F04">
              <w:rPr>
                <w:sz w:val="24"/>
              </w:rPr>
              <w:t>-9</w:t>
            </w:r>
          </w:p>
        </w:tc>
        <w:tc>
          <w:tcPr>
            <w:tcW w:w="2214" w:type="dxa"/>
            <w:tcBorders>
              <w:left w:val="single" w:sz="6" w:space="0" w:color="222222"/>
              <w:bottom w:val="single" w:sz="6" w:space="0" w:color="222222"/>
              <w:right w:val="single" w:sz="6" w:space="0" w:color="222222"/>
            </w:tcBorders>
          </w:tcPr>
          <w:p w:rsidR="00D95D13" w:rsidRPr="00A45F04" w:rsidRDefault="00D95D13" w:rsidP="00931A08">
            <w:pPr>
              <w:pStyle w:val="TableParagraph"/>
              <w:rPr>
                <w:sz w:val="24"/>
              </w:rPr>
            </w:pPr>
            <w:r w:rsidRPr="00A45F04">
              <w:rPr>
                <w:sz w:val="24"/>
              </w:rPr>
              <w:t>В течение года</w:t>
            </w:r>
          </w:p>
        </w:tc>
        <w:tc>
          <w:tcPr>
            <w:tcW w:w="2660" w:type="dxa"/>
            <w:gridSpan w:val="2"/>
            <w:tcBorders>
              <w:left w:val="single" w:sz="6" w:space="0" w:color="222222"/>
              <w:bottom w:val="single" w:sz="6" w:space="0" w:color="222222"/>
              <w:right w:val="single" w:sz="6" w:space="0" w:color="222222"/>
            </w:tcBorders>
          </w:tcPr>
          <w:p w:rsidR="00D95D13" w:rsidRPr="00D95D13" w:rsidRDefault="00D95D13" w:rsidP="00931A08">
            <w:pPr>
              <w:pStyle w:val="TableParagraph"/>
              <w:ind w:left="74" w:right="48"/>
              <w:rPr>
                <w:sz w:val="24"/>
                <w:lang w:val="ru-RU"/>
              </w:rPr>
            </w:pPr>
            <w:r w:rsidRPr="00D95D13">
              <w:rPr>
                <w:sz w:val="24"/>
                <w:lang w:val="ru-RU"/>
              </w:rPr>
              <w:t>Классные руководители</w:t>
            </w:r>
          </w:p>
          <w:p w:rsidR="00D95D13" w:rsidRPr="00D95D13" w:rsidRDefault="00D95D13" w:rsidP="00931A08">
            <w:pPr>
              <w:pStyle w:val="TableParagraph"/>
              <w:ind w:left="74" w:right="48"/>
              <w:rPr>
                <w:sz w:val="24"/>
                <w:lang w:val="ru-RU"/>
              </w:rPr>
            </w:pPr>
            <w:r w:rsidRPr="00D95D13">
              <w:rPr>
                <w:sz w:val="24"/>
                <w:lang w:val="ru-RU"/>
              </w:rPr>
              <w:t>Зам.директора по ВР</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78"/>
        </w:trPr>
        <w:tc>
          <w:tcPr>
            <w:tcW w:w="3975"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tabs>
                <w:tab w:val="left" w:pos="3670"/>
              </w:tabs>
              <w:ind w:left="158"/>
              <w:rPr>
                <w:sz w:val="24"/>
              </w:rPr>
            </w:pPr>
            <w:r w:rsidRPr="00A45F04">
              <w:rPr>
                <w:sz w:val="24"/>
              </w:rPr>
              <w:t>Музей истории и города</w:t>
            </w:r>
          </w:p>
        </w:tc>
        <w:tc>
          <w:tcPr>
            <w:tcW w:w="1648"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23"/>
              <w:rPr>
                <w:sz w:val="24"/>
              </w:rPr>
            </w:pPr>
            <w:r w:rsidRPr="00A45F04">
              <w:rPr>
                <w:sz w:val="24"/>
              </w:rPr>
              <w:t>5-9</w:t>
            </w:r>
          </w:p>
        </w:tc>
        <w:tc>
          <w:tcPr>
            <w:tcW w:w="2214"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170"/>
              <w:rPr>
                <w:sz w:val="24"/>
              </w:rPr>
            </w:pPr>
            <w:r w:rsidRPr="00A45F04">
              <w:rPr>
                <w:sz w:val="24"/>
              </w:rPr>
              <w:t>В течение года</w:t>
            </w:r>
          </w:p>
        </w:tc>
        <w:tc>
          <w:tcPr>
            <w:tcW w:w="2660" w:type="dxa"/>
            <w:gridSpan w:val="2"/>
            <w:tcBorders>
              <w:top w:val="single" w:sz="6" w:space="0" w:color="222222"/>
              <w:left w:val="single" w:sz="6" w:space="0" w:color="222222"/>
              <w:bottom w:val="single" w:sz="6" w:space="0" w:color="222222"/>
              <w:right w:val="single" w:sz="6" w:space="0" w:color="222222"/>
            </w:tcBorders>
          </w:tcPr>
          <w:p w:rsidR="00D95D13" w:rsidRPr="00D95D13" w:rsidRDefault="00D95D13" w:rsidP="00931A08">
            <w:pPr>
              <w:pStyle w:val="TableParagraph"/>
              <w:ind w:left="74" w:right="48"/>
              <w:rPr>
                <w:sz w:val="24"/>
                <w:lang w:val="ru-RU"/>
              </w:rPr>
            </w:pPr>
            <w:r w:rsidRPr="00D95D13">
              <w:rPr>
                <w:sz w:val="24"/>
                <w:lang w:val="ru-RU"/>
              </w:rPr>
              <w:t>Классные руководители</w:t>
            </w:r>
          </w:p>
          <w:p w:rsidR="00D95D13" w:rsidRPr="00D95D13" w:rsidRDefault="00D95D13" w:rsidP="00931A08">
            <w:pPr>
              <w:pStyle w:val="TableParagraph"/>
              <w:ind w:left="74" w:right="48"/>
              <w:rPr>
                <w:sz w:val="24"/>
                <w:lang w:val="ru-RU"/>
              </w:rPr>
            </w:pPr>
            <w:r w:rsidRPr="00D95D13">
              <w:rPr>
                <w:sz w:val="24"/>
                <w:lang w:val="ru-RU"/>
              </w:rPr>
              <w:t>Зам.директора по ВР</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73"/>
        </w:trPr>
        <w:tc>
          <w:tcPr>
            <w:tcW w:w="3975"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tabs>
                <w:tab w:val="left" w:pos="3670"/>
              </w:tabs>
              <w:ind w:left="158"/>
              <w:rPr>
                <w:sz w:val="24"/>
              </w:rPr>
            </w:pPr>
            <w:r w:rsidRPr="00A45F04">
              <w:rPr>
                <w:sz w:val="24"/>
              </w:rPr>
              <w:t>Музей пожарной охраны</w:t>
            </w:r>
          </w:p>
        </w:tc>
        <w:tc>
          <w:tcPr>
            <w:tcW w:w="1648" w:type="dxa"/>
            <w:tcBorders>
              <w:top w:val="single" w:sz="6" w:space="0" w:color="222222"/>
              <w:left w:val="single" w:sz="6" w:space="0" w:color="222222"/>
              <w:bottom w:val="single" w:sz="6" w:space="0" w:color="222222"/>
              <w:right w:val="single" w:sz="6" w:space="0" w:color="222222"/>
            </w:tcBorders>
          </w:tcPr>
          <w:p w:rsidR="00D95D13" w:rsidRPr="00A45F04" w:rsidRDefault="00DA69E7" w:rsidP="00931A08">
            <w:pPr>
              <w:pStyle w:val="TableParagraph"/>
              <w:ind w:left="23"/>
              <w:rPr>
                <w:sz w:val="24"/>
              </w:rPr>
            </w:pPr>
            <w:r>
              <w:rPr>
                <w:sz w:val="24"/>
                <w:lang w:val="ru-RU"/>
              </w:rPr>
              <w:t>5</w:t>
            </w:r>
            <w:r w:rsidR="00D95D13" w:rsidRPr="00A45F04">
              <w:rPr>
                <w:sz w:val="24"/>
              </w:rPr>
              <w:t>-9</w:t>
            </w:r>
          </w:p>
        </w:tc>
        <w:tc>
          <w:tcPr>
            <w:tcW w:w="2214" w:type="dxa"/>
            <w:tcBorders>
              <w:top w:val="single" w:sz="6" w:space="0" w:color="222222"/>
              <w:left w:val="single" w:sz="6" w:space="0" w:color="222222"/>
              <w:bottom w:val="single" w:sz="6" w:space="0" w:color="222222"/>
              <w:right w:val="single" w:sz="6" w:space="0" w:color="222222"/>
            </w:tcBorders>
          </w:tcPr>
          <w:p w:rsidR="00D95D13" w:rsidRPr="00A45F04" w:rsidRDefault="00D95D13" w:rsidP="00931A08">
            <w:pPr>
              <w:pStyle w:val="TableParagraph"/>
              <w:ind w:left="284"/>
              <w:rPr>
                <w:sz w:val="24"/>
              </w:rPr>
            </w:pPr>
            <w:r w:rsidRPr="00A45F04">
              <w:rPr>
                <w:sz w:val="24"/>
              </w:rPr>
              <w:t>В течение года</w:t>
            </w:r>
          </w:p>
        </w:tc>
        <w:tc>
          <w:tcPr>
            <w:tcW w:w="2660" w:type="dxa"/>
            <w:gridSpan w:val="2"/>
            <w:tcBorders>
              <w:top w:val="single" w:sz="6" w:space="0" w:color="222222"/>
              <w:left w:val="single" w:sz="6" w:space="0" w:color="222222"/>
              <w:bottom w:val="single" w:sz="6" w:space="0" w:color="222222"/>
              <w:right w:val="single" w:sz="6" w:space="0" w:color="222222"/>
            </w:tcBorders>
          </w:tcPr>
          <w:p w:rsidR="00D95D13" w:rsidRPr="00D95D13" w:rsidRDefault="00D95D13" w:rsidP="00931A08">
            <w:pPr>
              <w:pStyle w:val="TableParagraph"/>
              <w:ind w:left="74" w:right="48"/>
              <w:rPr>
                <w:sz w:val="24"/>
                <w:lang w:val="ru-RU"/>
              </w:rPr>
            </w:pPr>
            <w:r w:rsidRPr="00D95D13">
              <w:rPr>
                <w:sz w:val="24"/>
                <w:lang w:val="ru-RU"/>
              </w:rPr>
              <w:t>Классные руководители</w:t>
            </w:r>
          </w:p>
          <w:p w:rsidR="00D95D13" w:rsidRPr="00D95D13" w:rsidRDefault="00D95D13" w:rsidP="00931A08">
            <w:pPr>
              <w:pStyle w:val="TableParagraph"/>
              <w:ind w:left="74" w:right="48"/>
              <w:rPr>
                <w:sz w:val="24"/>
                <w:lang w:val="ru-RU"/>
              </w:rPr>
            </w:pPr>
            <w:r w:rsidRPr="00D95D13">
              <w:rPr>
                <w:sz w:val="24"/>
                <w:lang w:val="ru-RU"/>
              </w:rPr>
              <w:t>Зам.директора по ВР</w:t>
            </w:r>
          </w:p>
        </w:tc>
      </w:tr>
      <w:tr w:rsidR="00D95D13" w:rsidRPr="00A45F04" w:rsidTr="00931A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29"/>
        </w:trPr>
        <w:tc>
          <w:tcPr>
            <w:tcW w:w="3975" w:type="dxa"/>
            <w:tcBorders>
              <w:top w:val="single" w:sz="6" w:space="0" w:color="222222"/>
              <w:left w:val="single" w:sz="6" w:space="0" w:color="222222"/>
              <w:right w:val="single" w:sz="6" w:space="0" w:color="222222"/>
            </w:tcBorders>
          </w:tcPr>
          <w:p w:rsidR="00D95D13" w:rsidRPr="00D95D13" w:rsidRDefault="00D95D13" w:rsidP="00931A08">
            <w:pPr>
              <w:pStyle w:val="TableParagraph"/>
              <w:tabs>
                <w:tab w:val="left" w:pos="3670"/>
              </w:tabs>
              <w:ind w:left="158"/>
              <w:rPr>
                <w:sz w:val="24"/>
                <w:lang w:val="ru-RU"/>
              </w:rPr>
            </w:pPr>
            <w:r w:rsidRPr="00D95D13">
              <w:rPr>
                <w:sz w:val="24"/>
                <w:lang w:val="ru-RU"/>
              </w:rPr>
              <w:t>Походы выходного дня по классам</w:t>
            </w:r>
          </w:p>
        </w:tc>
        <w:tc>
          <w:tcPr>
            <w:tcW w:w="1648" w:type="dxa"/>
            <w:tcBorders>
              <w:top w:val="single" w:sz="6" w:space="0" w:color="222222"/>
              <w:left w:val="single" w:sz="6" w:space="0" w:color="222222"/>
              <w:right w:val="single" w:sz="6" w:space="0" w:color="222222"/>
            </w:tcBorders>
          </w:tcPr>
          <w:p w:rsidR="00D95D13" w:rsidRPr="00A45F04" w:rsidRDefault="00DA69E7" w:rsidP="00931A08">
            <w:pPr>
              <w:pStyle w:val="TableParagraph"/>
              <w:ind w:left="568" w:right="545"/>
              <w:rPr>
                <w:sz w:val="24"/>
              </w:rPr>
            </w:pPr>
            <w:r>
              <w:rPr>
                <w:sz w:val="24"/>
                <w:lang w:val="ru-RU"/>
              </w:rPr>
              <w:t>5</w:t>
            </w:r>
            <w:r w:rsidR="00D95D13" w:rsidRPr="00A45F04">
              <w:rPr>
                <w:sz w:val="24"/>
              </w:rPr>
              <w:t>-9</w:t>
            </w:r>
          </w:p>
        </w:tc>
        <w:tc>
          <w:tcPr>
            <w:tcW w:w="2214" w:type="dxa"/>
            <w:tcBorders>
              <w:top w:val="single" w:sz="6" w:space="0" w:color="222222"/>
              <w:left w:val="single" w:sz="6" w:space="0" w:color="222222"/>
              <w:right w:val="single" w:sz="6" w:space="0" w:color="222222"/>
            </w:tcBorders>
          </w:tcPr>
          <w:p w:rsidR="00D95D13" w:rsidRPr="00A45F04" w:rsidRDefault="00D95D13" w:rsidP="00931A08">
            <w:pPr>
              <w:pStyle w:val="TableParagraph"/>
              <w:ind w:left="862" w:right="848"/>
              <w:rPr>
                <w:sz w:val="24"/>
              </w:rPr>
            </w:pPr>
            <w:r w:rsidRPr="00A45F04">
              <w:rPr>
                <w:sz w:val="24"/>
              </w:rPr>
              <w:t>Май</w:t>
            </w:r>
          </w:p>
        </w:tc>
        <w:tc>
          <w:tcPr>
            <w:tcW w:w="2660" w:type="dxa"/>
            <w:gridSpan w:val="2"/>
            <w:tcBorders>
              <w:top w:val="single" w:sz="6" w:space="0" w:color="222222"/>
              <w:left w:val="single" w:sz="6" w:space="0" w:color="222222"/>
              <w:right w:val="single" w:sz="6" w:space="0" w:color="222222"/>
            </w:tcBorders>
          </w:tcPr>
          <w:p w:rsidR="00D95D13" w:rsidRPr="00D95D13" w:rsidRDefault="00D95D13" w:rsidP="00931A08">
            <w:pPr>
              <w:pStyle w:val="TableParagraph"/>
              <w:ind w:left="74" w:right="48"/>
              <w:rPr>
                <w:sz w:val="24"/>
                <w:lang w:val="ru-RU"/>
              </w:rPr>
            </w:pPr>
            <w:r w:rsidRPr="00D95D13">
              <w:rPr>
                <w:sz w:val="24"/>
                <w:lang w:val="ru-RU"/>
              </w:rPr>
              <w:t>Классные руководители</w:t>
            </w:r>
          </w:p>
          <w:p w:rsidR="00D95D13" w:rsidRPr="00D95D13" w:rsidRDefault="00D95D13" w:rsidP="00931A08">
            <w:pPr>
              <w:pStyle w:val="TableParagraph"/>
              <w:ind w:left="74" w:right="48" w:hanging="79"/>
              <w:rPr>
                <w:sz w:val="24"/>
                <w:lang w:val="ru-RU"/>
              </w:rPr>
            </w:pPr>
            <w:r w:rsidRPr="00D95D13">
              <w:rPr>
                <w:sz w:val="24"/>
                <w:lang w:val="ru-RU"/>
              </w:rPr>
              <w:t>Зам.директора по ВР</w:t>
            </w:r>
          </w:p>
        </w:tc>
      </w:tr>
    </w:tbl>
    <w:p w:rsidR="00D95D13" w:rsidRPr="00A45F04" w:rsidRDefault="00D95D13" w:rsidP="00D95D13">
      <w:pPr>
        <w:rPr>
          <w:sz w:val="24"/>
        </w:rPr>
      </w:pPr>
    </w:p>
    <w:p w:rsidR="00D95D13" w:rsidRPr="00A45F04" w:rsidRDefault="00D95D13" w:rsidP="00D95D13">
      <w:pPr>
        <w:rPr>
          <w:sz w:val="24"/>
        </w:rPr>
      </w:pPr>
      <w:r w:rsidRPr="00A45F0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5"/>
        <w:gridCol w:w="1648"/>
        <w:gridCol w:w="2051"/>
        <w:gridCol w:w="2817"/>
      </w:tblGrid>
      <w:tr w:rsidR="00D95D13" w:rsidRPr="00A45F04" w:rsidTr="00931A08">
        <w:trPr>
          <w:trHeight w:val="426"/>
        </w:trPr>
        <w:tc>
          <w:tcPr>
            <w:tcW w:w="10491" w:type="dxa"/>
            <w:gridSpan w:val="4"/>
            <w:shd w:val="clear" w:color="auto" w:fill="F2F2F2" w:themeFill="background1" w:themeFillShade="F2"/>
          </w:tcPr>
          <w:p w:rsidR="00D95D13" w:rsidRPr="00A45F04" w:rsidRDefault="00D95D13" w:rsidP="00931A08">
            <w:pPr>
              <w:pStyle w:val="TableParagraph"/>
              <w:ind w:left="1270" w:right="1248"/>
              <w:rPr>
                <w:b/>
                <w:sz w:val="24"/>
              </w:rPr>
            </w:pPr>
            <w:r w:rsidRPr="00A45F04">
              <w:rPr>
                <w:b/>
                <w:sz w:val="24"/>
              </w:rPr>
              <w:lastRenderedPageBreak/>
              <w:t>ОРГАНИЗАЦИЯ ПРЕДМЕТНО-ПРОСТРАНСТВЕННОЙ СРЕДЫ</w:t>
            </w:r>
          </w:p>
        </w:tc>
      </w:tr>
      <w:tr w:rsidR="00D95D13" w:rsidRPr="00A45F04" w:rsidTr="00931A08">
        <w:trPr>
          <w:trHeight w:val="705"/>
        </w:trPr>
        <w:tc>
          <w:tcPr>
            <w:tcW w:w="3975" w:type="dxa"/>
          </w:tcPr>
          <w:p w:rsidR="00D95D13" w:rsidRPr="00D95D13" w:rsidRDefault="00D95D13" w:rsidP="00931A08">
            <w:pPr>
              <w:ind w:left="300"/>
              <w:rPr>
                <w:sz w:val="24"/>
                <w:szCs w:val="24"/>
                <w:lang w:val="ru-RU"/>
              </w:rPr>
            </w:pPr>
            <w:r w:rsidRPr="00D95D13">
              <w:rPr>
                <w:sz w:val="24"/>
                <w:szCs w:val="24"/>
                <w:lang w:val="ru-RU"/>
              </w:rPr>
              <w:t>Оформление внешнего вида здания, холла при входе в школу государственной символикой Российской Федерации и Республики Башкортостан</w:t>
            </w:r>
          </w:p>
        </w:tc>
        <w:tc>
          <w:tcPr>
            <w:tcW w:w="1648" w:type="dxa"/>
          </w:tcPr>
          <w:p w:rsidR="00D95D13" w:rsidRPr="00A45F04" w:rsidRDefault="00D95D13" w:rsidP="00931A08">
            <w:pPr>
              <w:pStyle w:val="TableParagraph"/>
              <w:ind w:left="153" w:right="217"/>
              <w:rPr>
                <w:sz w:val="24"/>
              </w:rPr>
            </w:pPr>
            <w:r w:rsidRPr="00A45F04">
              <w:rPr>
                <w:sz w:val="24"/>
              </w:rPr>
              <w:t>-</w:t>
            </w:r>
          </w:p>
        </w:tc>
        <w:tc>
          <w:tcPr>
            <w:tcW w:w="2051" w:type="dxa"/>
          </w:tcPr>
          <w:p w:rsidR="00D95D13" w:rsidRPr="00A45F04" w:rsidRDefault="00D95D13" w:rsidP="00931A08">
            <w:pPr>
              <w:pStyle w:val="TableParagraph"/>
              <w:ind w:left="176" w:right="147" w:firstLine="44"/>
              <w:rPr>
                <w:sz w:val="24"/>
              </w:rPr>
            </w:pPr>
            <w:r w:rsidRPr="00A45F04">
              <w:rPr>
                <w:sz w:val="24"/>
              </w:rPr>
              <w:t>Август - сентябрь</w:t>
            </w:r>
          </w:p>
        </w:tc>
        <w:tc>
          <w:tcPr>
            <w:tcW w:w="2817" w:type="dxa"/>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5" w:type="dxa"/>
          </w:tcPr>
          <w:p w:rsidR="00D95D13" w:rsidRPr="00D95D13" w:rsidRDefault="00D95D13" w:rsidP="00931A08">
            <w:pPr>
              <w:ind w:left="300"/>
              <w:rPr>
                <w:sz w:val="24"/>
                <w:szCs w:val="24"/>
                <w:lang w:val="ru-RU"/>
              </w:rPr>
            </w:pPr>
            <w:r w:rsidRPr="00D95D13">
              <w:rPr>
                <w:sz w:val="24"/>
                <w:szCs w:val="24"/>
                <w:lang w:val="ru-RU"/>
              </w:rPr>
              <w:t>Проведение церемонии поднятия государственных  флагов и исполнения гимнов Российской Федерации и Республики Башкортостан</w:t>
            </w: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D95D13" w:rsidRDefault="00D95D13" w:rsidP="00931A08">
            <w:pPr>
              <w:pStyle w:val="TableParagraph"/>
              <w:ind w:left="176" w:right="147" w:firstLine="44"/>
              <w:rPr>
                <w:sz w:val="24"/>
                <w:lang w:val="ru-RU"/>
              </w:rPr>
            </w:pPr>
            <w:r w:rsidRPr="00D95D13">
              <w:rPr>
                <w:sz w:val="24"/>
                <w:lang w:val="ru-RU"/>
              </w:rPr>
              <w:t>Каждый понедельник перед 1-м уроком</w:t>
            </w:r>
          </w:p>
        </w:tc>
        <w:tc>
          <w:tcPr>
            <w:tcW w:w="2817" w:type="dxa"/>
          </w:tcPr>
          <w:p w:rsidR="00D95D13" w:rsidRPr="00A45F04" w:rsidRDefault="00D95D13" w:rsidP="00931A08">
            <w:pPr>
              <w:pStyle w:val="TableParagraph"/>
              <w:ind w:left="122" w:right="48"/>
              <w:rPr>
                <w:sz w:val="24"/>
              </w:rPr>
            </w:pPr>
            <w:r w:rsidRPr="00A45F04">
              <w:rPr>
                <w:sz w:val="24"/>
              </w:rPr>
              <w:t>Учитель физкультуры</w:t>
            </w:r>
          </w:p>
        </w:tc>
      </w:tr>
      <w:tr w:rsidR="00D95D13" w:rsidRPr="00A45F04" w:rsidTr="00931A08">
        <w:trPr>
          <w:trHeight w:val="705"/>
        </w:trPr>
        <w:tc>
          <w:tcPr>
            <w:tcW w:w="3975" w:type="dxa"/>
          </w:tcPr>
          <w:p w:rsidR="00D95D13" w:rsidRPr="00D95D13" w:rsidRDefault="00D95D13" w:rsidP="00931A08">
            <w:pPr>
              <w:ind w:left="300"/>
              <w:rPr>
                <w:sz w:val="24"/>
                <w:szCs w:val="24"/>
                <w:lang w:val="ru-RU"/>
              </w:rPr>
            </w:pPr>
            <w:r w:rsidRPr="00D95D13">
              <w:rPr>
                <w:sz w:val="24"/>
                <w:szCs w:val="24"/>
                <w:lang w:val="ru-RU"/>
              </w:rPr>
              <w:t>Оформление школьных стендов, обновление информации на школьных стендах</w:t>
            </w:r>
          </w:p>
        </w:tc>
        <w:tc>
          <w:tcPr>
            <w:tcW w:w="1648" w:type="dxa"/>
          </w:tcPr>
          <w:p w:rsidR="00D95D13" w:rsidRPr="00A45F04" w:rsidRDefault="00D95D13" w:rsidP="00931A08">
            <w:pPr>
              <w:pStyle w:val="TableParagraph"/>
              <w:ind w:left="153" w:right="217"/>
              <w:rPr>
                <w:sz w:val="24"/>
              </w:rPr>
            </w:pPr>
            <w:r w:rsidRPr="00A45F04">
              <w:rPr>
                <w:sz w:val="24"/>
              </w:rPr>
              <w:t>-</w:t>
            </w:r>
          </w:p>
        </w:tc>
        <w:tc>
          <w:tcPr>
            <w:tcW w:w="2051" w:type="dxa"/>
          </w:tcPr>
          <w:p w:rsidR="00D95D13" w:rsidRPr="00D95D13" w:rsidRDefault="00D95D13" w:rsidP="00931A08">
            <w:pPr>
              <w:pStyle w:val="TableParagraph"/>
              <w:ind w:left="176" w:right="147" w:firstLine="44"/>
              <w:rPr>
                <w:sz w:val="24"/>
                <w:lang w:val="ru-RU"/>
              </w:rPr>
            </w:pPr>
            <w:r w:rsidRPr="00D95D13">
              <w:rPr>
                <w:sz w:val="24"/>
                <w:lang w:val="ru-RU"/>
              </w:rPr>
              <w:t>В течение года, 1 раз в четверть</w:t>
            </w:r>
          </w:p>
        </w:tc>
        <w:tc>
          <w:tcPr>
            <w:tcW w:w="2817" w:type="dxa"/>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Третьякова А.Г.</w:t>
            </w:r>
          </w:p>
          <w:p w:rsidR="00D95D13" w:rsidRPr="00D95D13" w:rsidRDefault="00D95D13" w:rsidP="00931A08">
            <w:pPr>
              <w:pStyle w:val="TableParagraph"/>
              <w:ind w:left="122" w:right="48"/>
              <w:rPr>
                <w:sz w:val="24"/>
                <w:lang w:val="ru-RU"/>
              </w:rPr>
            </w:pPr>
            <w:r w:rsidRPr="00D95D13">
              <w:rPr>
                <w:sz w:val="24"/>
                <w:lang w:val="ru-RU"/>
              </w:rPr>
              <w:t>Родионова И.Е.</w:t>
            </w:r>
          </w:p>
          <w:p w:rsidR="00D95D13" w:rsidRPr="00D95D13" w:rsidRDefault="00D95D13" w:rsidP="00931A08">
            <w:pPr>
              <w:pStyle w:val="TableParagraph"/>
              <w:ind w:left="122" w:right="48"/>
              <w:rPr>
                <w:sz w:val="24"/>
                <w:lang w:val="ru-RU"/>
              </w:rPr>
            </w:pPr>
            <w:r w:rsidRPr="00D95D13">
              <w:rPr>
                <w:sz w:val="24"/>
                <w:lang w:val="ru-RU"/>
              </w:rPr>
              <w:t>Мазурская С.М.</w:t>
            </w:r>
          </w:p>
        </w:tc>
      </w:tr>
      <w:tr w:rsidR="00D95D13" w:rsidRPr="00A45F04" w:rsidTr="00931A08">
        <w:trPr>
          <w:trHeight w:val="705"/>
        </w:trPr>
        <w:tc>
          <w:tcPr>
            <w:tcW w:w="3975" w:type="dxa"/>
          </w:tcPr>
          <w:p w:rsidR="00D95D13" w:rsidRPr="00D95D13" w:rsidRDefault="00D95D13" w:rsidP="00931A08">
            <w:pPr>
              <w:ind w:left="300"/>
              <w:rPr>
                <w:sz w:val="24"/>
                <w:szCs w:val="24"/>
                <w:lang w:val="ru-RU"/>
              </w:rPr>
            </w:pPr>
            <w:r w:rsidRPr="00D95D13">
              <w:rPr>
                <w:sz w:val="24"/>
                <w:szCs w:val="24"/>
                <w:lang w:val="ru-RU"/>
              </w:rPr>
              <w:t>Оформление книжного уголка, обновление литературы</w:t>
            </w:r>
          </w:p>
        </w:tc>
        <w:tc>
          <w:tcPr>
            <w:tcW w:w="1648" w:type="dxa"/>
          </w:tcPr>
          <w:p w:rsidR="00D95D13" w:rsidRPr="00A45F04" w:rsidRDefault="00D95D13" w:rsidP="00931A08">
            <w:pPr>
              <w:pStyle w:val="TableParagraph"/>
              <w:ind w:left="153" w:right="217"/>
              <w:rPr>
                <w:sz w:val="24"/>
              </w:rPr>
            </w:pPr>
            <w:r w:rsidRPr="00A45F04">
              <w:rPr>
                <w:sz w:val="24"/>
              </w:rPr>
              <w:t>-</w:t>
            </w:r>
          </w:p>
        </w:tc>
        <w:tc>
          <w:tcPr>
            <w:tcW w:w="2051" w:type="dxa"/>
          </w:tcPr>
          <w:p w:rsidR="00D95D13" w:rsidRPr="00A45F04" w:rsidRDefault="00D95D13" w:rsidP="00931A08">
            <w:pPr>
              <w:pStyle w:val="TableParagraph"/>
              <w:ind w:left="176" w:right="147" w:firstLine="44"/>
              <w:rPr>
                <w:sz w:val="24"/>
              </w:rPr>
            </w:pPr>
            <w:r w:rsidRPr="00A45F04">
              <w:rPr>
                <w:sz w:val="24"/>
              </w:rPr>
              <w:t>Сентябрь,</w:t>
            </w:r>
          </w:p>
          <w:p w:rsidR="00D95D13" w:rsidRPr="00A45F04" w:rsidRDefault="00D95D13" w:rsidP="00931A08">
            <w:pPr>
              <w:pStyle w:val="TableParagraph"/>
              <w:ind w:left="176" w:right="147" w:firstLine="44"/>
              <w:rPr>
                <w:sz w:val="24"/>
              </w:rPr>
            </w:pPr>
            <w:r w:rsidRPr="00A45F04">
              <w:rPr>
                <w:sz w:val="24"/>
              </w:rPr>
              <w:t>1 раз в четверть</w:t>
            </w:r>
          </w:p>
        </w:tc>
        <w:tc>
          <w:tcPr>
            <w:tcW w:w="2817" w:type="dxa"/>
          </w:tcPr>
          <w:p w:rsidR="00D95D13" w:rsidRPr="00D95D13" w:rsidRDefault="00D95D13" w:rsidP="00931A08">
            <w:pPr>
              <w:pStyle w:val="TableParagraph"/>
              <w:ind w:left="122" w:right="48"/>
              <w:rPr>
                <w:sz w:val="24"/>
                <w:lang w:val="ru-RU"/>
              </w:rPr>
            </w:pPr>
            <w:r w:rsidRPr="00D95D13">
              <w:rPr>
                <w:sz w:val="24"/>
                <w:lang w:val="ru-RU"/>
              </w:rPr>
              <w:t>Учителя русского языка и литературы</w:t>
            </w:r>
          </w:p>
        </w:tc>
      </w:tr>
      <w:tr w:rsidR="00D95D13" w:rsidRPr="00A45F04" w:rsidTr="00931A08">
        <w:trPr>
          <w:trHeight w:val="705"/>
        </w:trPr>
        <w:tc>
          <w:tcPr>
            <w:tcW w:w="3975" w:type="dxa"/>
          </w:tcPr>
          <w:p w:rsidR="00D95D13" w:rsidRPr="00A45F04" w:rsidRDefault="00D95D13" w:rsidP="00931A08">
            <w:pPr>
              <w:ind w:left="300"/>
              <w:rPr>
                <w:sz w:val="24"/>
                <w:szCs w:val="24"/>
              </w:rPr>
            </w:pPr>
            <w:r w:rsidRPr="00A45F04">
              <w:rPr>
                <w:sz w:val="24"/>
                <w:szCs w:val="24"/>
              </w:rPr>
              <w:t>Оформление классных уголков</w:t>
            </w:r>
          </w:p>
        </w:tc>
        <w:tc>
          <w:tcPr>
            <w:tcW w:w="1648" w:type="dxa"/>
          </w:tcPr>
          <w:p w:rsidR="00D95D13" w:rsidRPr="00DA69E7" w:rsidRDefault="00DA69E7" w:rsidP="00DA69E7">
            <w:pPr>
              <w:pStyle w:val="TableParagraph"/>
              <w:ind w:left="153" w:right="217"/>
              <w:rPr>
                <w:sz w:val="24"/>
                <w:lang w:val="ru-RU"/>
              </w:rPr>
            </w:pPr>
            <w:r>
              <w:rPr>
                <w:sz w:val="24"/>
                <w:lang w:val="ru-RU"/>
              </w:rPr>
              <w:t>5</w:t>
            </w:r>
            <w:r w:rsidR="00D95D13" w:rsidRPr="00A45F04">
              <w:rPr>
                <w:sz w:val="24"/>
              </w:rPr>
              <w:t>-</w:t>
            </w:r>
            <w:r>
              <w:rPr>
                <w:sz w:val="24"/>
                <w:lang w:val="ru-RU"/>
              </w:rPr>
              <w:t>9</w:t>
            </w:r>
          </w:p>
        </w:tc>
        <w:tc>
          <w:tcPr>
            <w:tcW w:w="2051" w:type="dxa"/>
          </w:tcPr>
          <w:p w:rsidR="00D95D13" w:rsidRPr="00A45F04" w:rsidRDefault="00D95D13" w:rsidP="00931A08">
            <w:pPr>
              <w:pStyle w:val="TableParagraph"/>
              <w:ind w:left="176" w:right="147" w:firstLine="44"/>
              <w:rPr>
                <w:sz w:val="24"/>
              </w:rPr>
            </w:pPr>
            <w:r w:rsidRPr="00A45F04">
              <w:rPr>
                <w:sz w:val="24"/>
              </w:rPr>
              <w:t>сентябрь</w:t>
            </w:r>
          </w:p>
        </w:tc>
        <w:tc>
          <w:tcPr>
            <w:tcW w:w="2817" w:type="dxa"/>
          </w:tcPr>
          <w:p w:rsidR="00D95D13" w:rsidRPr="00A45F04" w:rsidRDefault="00D95D13" w:rsidP="00931A08">
            <w:pPr>
              <w:pStyle w:val="TableParagraph"/>
              <w:ind w:left="122" w:right="48"/>
              <w:rPr>
                <w:sz w:val="24"/>
              </w:rPr>
            </w:pPr>
            <w:r w:rsidRPr="00A45F04">
              <w:rPr>
                <w:sz w:val="24"/>
              </w:rPr>
              <w:t>Классные руководители</w:t>
            </w:r>
          </w:p>
        </w:tc>
      </w:tr>
      <w:tr w:rsidR="00D95D13" w:rsidRPr="00A45F04" w:rsidTr="00931A08">
        <w:trPr>
          <w:trHeight w:val="705"/>
        </w:trPr>
        <w:tc>
          <w:tcPr>
            <w:tcW w:w="3975" w:type="dxa"/>
          </w:tcPr>
          <w:p w:rsidR="00D95D13" w:rsidRPr="00A45F04" w:rsidRDefault="00D95D13" w:rsidP="00931A08">
            <w:pPr>
              <w:ind w:left="300"/>
              <w:rPr>
                <w:sz w:val="24"/>
                <w:szCs w:val="24"/>
              </w:rPr>
            </w:pPr>
            <w:r w:rsidRPr="00A45F04">
              <w:rPr>
                <w:sz w:val="24"/>
                <w:szCs w:val="24"/>
              </w:rPr>
              <w:t xml:space="preserve">Акция «Самый уютный класс» </w:t>
            </w:r>
          </w:p>
          <w:p w:rsidR="00D95D13" w:rsidRPr="00A45F04" w:rsidRDefault="00D95D13" w:rsidP="00931A08">
            <w:pPr>
              <w:ind w:left="300"/>
              <w:rPr>
                <w:sz w:val="24"/>
                <w:szCs w:val="24"/>
              </w:rPr>
            </w:pP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1 раз в четверть</w:t>
            </w:r>
          </w:p>
        </w:tc>
        <w:tc>
          <w:tcPr>
            <w:tcW w:w="2817" w:type="dxa"/>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5" w:type="dxa"/>
          </w:tcPr>
          <w:p w:rsidR="00D95D13" w:rsidRPr="00D95D13" w:rsidRDefault="00D95D13" w:rsidP="00931A08">
            <w:pPr>
              <w:ind w:left="300"/>
              <w:rPr>
                <w:sz w:val="24"/>
                <w:szCs w:val="24"/>
                <w:lang w:val="ru-RU"/>
              </w:rPr>
            </w:pPr>
            <w:r w:rsidRPr="00D95D13">
              <w:rPr>
                <w:sz w:val="24"/>
                <w:szCs w:val="24"/>
                <w:lang w:val="ru-RU"/>
              </w:rPr>
              <w:t>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По плану классного руководителя</w:t>
            </w:r>
          </w:p>
        </w:tc>
        <w:tc>
          <w:tcPr>
            <w:tcW w:w="2817" w:type="dxa"/>
          </w:tcPr>
          <w:p w:rsidR="00D95D13" w:rsidRPr="00A45F04" w:rsidRDefault="00D95D13" w:rsidP="00931A08">
            <w:pPr>
              <w:pStyle w:val="TableParagraph"/>
              <w:ind w:left="122" w:right="48"/>
              <w:rPr>
                <w:sz w:val="24"/>
              </w:rPr>
            </w:pPr>
            <w:r w:rsidRPr="00A45F04">
              <w:rPr>
                <w:sz w:val="24"/>
              </w:rPr>
              <w:t>Классные руководители</w:t>
            </w:r>
          </w:p>
        </w:tc>
      </w:tr>
      <w:tr w:rsidR="00D95D13" w:rsidRPr="00A45F04" w:rsidTr="00931A08">
        <w:trPr>
          <w:trHeight w:val="705"/>
        </w:trPr>
        <w:tc>
          <w:tcPr>
            <w:tcW w:w="3975" w:type="dxa"/>
          </w:tcPr>
          <w:p w:rsidR="00D95D13" w:rsidRPr="00D95D13" w:rsidRDefault="00D95D13" w:rsidP="00931A08">
            <w:pPr>
              <w:pStyle w:val="TableParagraph"/>
              <w:tabs>
                <w:tab w:val="left" w:pos="3238"/>
              </w:tabs>
              <w:ind w:left="300" w:right="93"/>
              <w:rPr>
                <w:sz w:val="24"/>
                <w:lang w:val="ru-RU"/>
              </w:rPr>
            </w:pPr>
            <w:r w:rsidRPr="00D95D13">
              <w:rPr>
                <w:sz w:val="24"/>
                <w:lang w:val="ru-RU"/>
              </w:rPr>
              <w:t>Организация</w:t>
            </w:r>
            <w:r w:rsidRPr="00D95D13">
              <w:rPr>
                <w:spacing w:val="1"/>
                <w:sz w:val="24"/>
                <w:lang w:val="ru-RU"/>
              </w:rPr>
              <w:t xml:space="preserve"> </w:t>
            </w:r>
            <w:r w:rsidRPr="00D95D13">
              <w:rPr>
                <w:sz w:val="24"/>
                <w:lang w:val="ru-RU"/>
              </w:rPr>
              <w:t>и</w:t>
            </w:r>
            <w:r w:rsidRPr="00D95D13">
              <w:rPr>
                <w:spacing w:val="1"/>
                <w:sz w:val="24"/>
                <w:lang w:val="ru-RU"/>
              </w:rPr>
              <w:t xml:space="preserve"> </w:t>
            </w:r>
            <w:r w:rsidRPr="00D95D13">
              <w:rPr>
                <w:sz w:val="24"/>
                <w:lang w:val="ru-RU"/>
              </w:rPr>
              <w:t>поддержание</w:t>
            </w:r>
            <w:r w:rsidRPr="00D95D13">
              <w:rPr>
                <w:spacing w:val="1"/>
                <w:sz w:val="24"/>
                <w:lang w:val="ru-RU"/>
              </w:rPr>
              <w:t xml:space="preserve"> </w:t>
            </w:r>
            <w:r w:rsidRPr="00D95D13">
              <w:rPr>
                <w:sz w:val="24"/>
                <w:lang w:val="ru-RU"/>
              </w:rPr>
              <w:t>в</w:t>
            </w:r>
            <w:r w:rsidRPr="00D95D13">
              <w:rPr>
                <w:spacing w:val="1"/>
                <w:sz w:val="24"/>
                <w:lang w:val="ru-RU"/>
              </w:rPr>
              <w:t xml:space="preserve"> </w:t>
            </w:r>
            <w:r w:rsidRPr="00D95D13">
              <w:rPr>
                <w:sz w:val="24"/>
                <w:lang w:val="ru-RU"/>
              </w:rPr>
              <w:t xml:space="preserve">школе </w:t>
            </w:r>
            <w:r w:rsidRPr="00D95D13">
              <w:rPr>
                <w:spacing w:val="-9"/>
                <w:sz w:val="24"/>
                <w:lang w:val="ru-RU"/>
              </w:rPr>
              <w:t xml:space="preserve"> </w:t>
            </w:r>
            <w:r w:rsidRPr="00D95D13">
              <w:rPr>
                <w:sz w:val="24"/>
                <w:lang w:val="ru-RU"/>
              </w:rPr>
              <w:t>звукового</w:t>
            </w:r>
            <w:r w:rsidRPr="00D95D13">
              <w:rPr>
                <w:spacing w:val="-7"/>
                <w:sz w:val="24"/>
                <w:lang w:val="ru-RU"/>
              </w:rPr>
              <w:t xml:space="preserve"> </w:t>
            </w:r>
            <w:r w:rsidRPr="00D95D13">
              <w:rPr>
                <w:sz w:val="24"/>
                <w:lang w:val="ru-RU"/>
              </w:rPr>
              <w:t>пространства</w:t>
            </w:r>
            <w:r w:rsidRPr="00D95D13">
              <w:rPr>
                <w:spacing w:val="-9"/>
                <w:sz w:val="24"/>
                <w:lang w:val="ru-RU"/>
              </w:rPr>
              <w:t xml:space="preserve"> </w:t>
            </w:r>
            <w:r w:rsidRPr="00D95D13">
              <w:rPr>
                <w:sz w:val="24"/>
                <w:lang w:val="ru-RU"/>
              </w:rPr>
              <w:t>позитивной</w:t>
            </w:r>
            <w:r w:rsidRPr="00D95D13">
              <w:rPr>
                <w:spacing w:val="-7"/>
                <w:sz w:val="24"/>
                <w:lang w:val="ru-RU"/>
              </w:rPr>
              <w:t xml:space="preserve"> </w:t>
            </w:r>
            <w:r w:rsidRPr="00D95D13">
              <w:rPr>
                <w:sz w:val="24"/>
                <w:lang w:val="ru-RU"/>
              </w:rPr>
              <w:t>духовно-</w:t>
            </w:r>
            <w:r w:rsidRPr="00D95D13">
              <w:rPr>
                <w:spacing w:val="-57"/>
                <w:sz w:val="24"/>
                <w:lang w:val="ru-RU"/>
              </w:rPr>
              <w:t xml:space="preserve"> </w:t>
            </w:r>
            <w:r w:rsidRPr="00D95D13">
              <w:rPr>
                <w:sz w:val="24"/>
                <w:lang w:val="ru-RU"/>
              </w:rPr>
              <w:t xml:space="preserve">нравственной, </w:t>
            </w:r>
            <w:r w:rsidRPr="00D95D13">
              <w:rPr>
                <w:spacing w:val="-1"/>
                <w:sz w:val="24"/>
                <w:lang w:val="ru-RU"/>
              </w:rPr>
              <w:t xml:space="preserve">гражданско-патриотической </w:t>
            </w:r>
            <w:r w:rsidRPr="00D95D13">
              <w:rPr>
                <w:spacing w:val="-58"/>
                <w:sz w:val="24"/>
                <w:lang w:val="ru-RU"/>
              </w:rPr>
              <w:t xml:space="preserve"> </w:t>
            </w:r>
            <w:r w:rsidRPr="00D95D13">
              <w:rPr>
                <w:sz w:val="24"/>
                <w:lang w:val="ru-RU"/>
              </w:rPr>
              <w:t>воспитательной</w:t>
            </w:r>
            <w:r w:rsidRPr="00D95D13">
              <w:rPr>
                <w:spacing w:val="1"/>
                <w:sz w:val="24"/>
                <w:lang w:val="ru-RU"/>
              </w:rPr>
              <w:t xml:space="preserve"> </w:t>
            </w:r>
            <w:r w:rsidRPr="00D95D13">
              <w:rPr>
                <w:sz w:val="24"/>
                <w:lang w:val="ru-RU"/>
              </w:rPr>
              <w:t>направленности,</w:t>
            </w:r>
            <w:r w:rsidRPr="00D95D13">
              <w:rPr>
                <w:spacing w:val="12"/>
                <w:sz w:val="24"/>
                <w:lang w:val="ru-RU"/>
              </w:rPr>
              <w:t xml:space="preserve"> </w:t>
            </w:r>
            <w:r w:rsidRPr="00D95D13">
              <w:rPr>
                <w:sz w:val="24"/>
                <w:lang w:val="ru-RU"/>
              </w:rPr>
              <w:t>исполнение</w:t>
            </w:r>
            <w:r w:rsidRPr="00D95D13">
              <w:rPr>
                <w:spacing w:val="12"/>
                <w:sz w:val="24"/>
                <w:lang w:val="ru-RU"/>
              </w:rPr>
              <w:t xml:space="preserve"> </w:t>
            </w:r>
            <w:r w:rsidRPr="00D95D13">
              <w:rPr>
                <w:sz w:val="24"/>
                <w:lang w:val="ru-RU"/>
              </w:rPr>
              <w:t xml:space="preserve">гимна Российской </w:t>
            </w:r>
            <w:r w:rsidRPr="00D95D13">
              <w:rPr>
                <w:spacing w:val="-10"/>
                <w:sz w:val="24"/>
                <w:lang w:val="ru-RU"/>
              </w:rPr>
              <w:t xml:space="preserve"> </w:t>
            </w:r>
            <w:r w:rsidRPr="00D95D13">
              <w:rPr>
                <w:sz w:val="24"/>
                <w:lang w:val="ru-RU"/>
              </w:rPr>
              <w:t>Федерации</w:t>
            </w: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По мере необходимости</w:t>
            </w:r>
          </w:p>
        </w:tc>
        <w:tc>
          <w:tcPr>
            <w:tcW w:w="2817" w:type="dxa"/>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5" w:type="dxa"/>
          </w:tcPr>
          <w:p w:rsidR="00D95D13" w:rsidRPr="00D95D13" w:rsidRDefault="00D95D13" w:rsidP="00931A08">
            <w:pPr>
              <w:pStyle w:val="TableParagraph"/>
              <w:ind w:left="300" w:right="93"/>
              <w:rPr>
                <w:sz w:val="24"/>
                <w:lang w:val="ru-RU"/>
              </w:rPr>
            </w:pPr>
            <w:r w:rsidRPr="00D95D13">
              <w:rPr>
                <w:sz w:val="24"/>
                <w:lang w:val="ru-RU"/>
              </w:rPr>
              <w:t>Оформление</w:t>
            </w:r>
            <w:r w:rsidRPr="00D95D13">
              <w:rPr>
                <w:spacing w:val="1"/>
                <w:sz w:val="24"/>
                <w:lang w:val="ru-RU"/>
              </w:rPr>
              <w:t xml:space="preserve"> </w:t>
            </w:r>
            <w:r w:rsidRPr="00D95D13">
              <w:rPr>
                <w:sz w:val="24"/>
                <w:lang w:val="ru-RU"/>
              </w:rPr>
              <w:t>и</w:t>
            </w:r>
            <w:r w:rsidRPr="00D95D13">
              <w:rPr>
                <w:spacing w:val="1"/>
                <w:sz w:val="24"/>
                <w:lang w:val="ru-RU"/>
              </w:rPr>
              <w:t xml:space="preserve"> </w:t>
            </w:r>
            <w:r w:rsidRPr="00D95D13">
              <w:rPr>
                <w:sz w:val="24"/>
                <w:lang w:val="ru-RU"/>
              </w:rPr>
              <w:t>обновление</w:t>
            </w:r>
            <w:r w:rsidRPr="00D95D13">
              <w:rPr>
                <w:spacing w:val="1"/>
                <w:sz w:val="24"/>
                <w:lang w:val="ru-RU"/>
              </w:rPr>
              <w:t xml:space="preserve"> </w:t>
            </w:r>
            <w:r w:rsidRPr="00D95D13">
              <w:rPr>
                <w:sz w:val="24"/>
                <w:lang w:val="ru-RU"/>
              </w:rPr>
              <w:t>«мест</w:t>
            </w:r>
            <w:r w:rsidRPr="00D95D13">
              <w:rPr>
                <w:spacing w:val="1"/>
                <w:sz w:val="24"/>
                <w:lang w:val="ru-RU"/>
              </w:rPr>
              <w:t xml:space="preserve"> </w:t>
            </w:r>
            <w:r w:rsidRPr="00D95D13">
              <w:rPr>
                <w:sz w:val="24"/>
                <w:lang w:val="ru-RU"/>
              </w:rPr>
              <w:t>новостей»</w:t>
            </w:r>
            <w:r w:rsidRPr="00D95D13">
              <w:rPr>
                <w:spacing w:val="1"/>
                <w:sz w:val="24"/>
                <w:lang w:val="ru-RU"/>
              </w:rPr>
              <w:t xml:space="preserve"> </w:t>
            </w:r>
            <w:r w:rsidRPr="00D95D13">
              <w:rPr>
                <w:sz w:val="24"/>
                <w:lang w:val="ru-RU"/>
              </w:rPr>
              <w:t>(холл</w:t>
            </w:r>
            <w:r w:rsidRPr="00D95D13">
              <w:rPr>
                <w:spacing w:val="1"/>
                <w:sz w:val="24"/>
                <w:lang w:val="ru-RU"/>
              </w:rPr>
              <w:t xml:space="preserve"> </w:t>
            </w:r>
            <w:r w:rsidRPr="00D95D13">
              <w:rPr>
                <w:sz w:val="24"/>
                <w:lang w:val="ru-RU"/>
              </w:rPr>
              <w:t>второго</w:t>
            </w:r>
            <w:r w:rsidRPr="00D95D13">
              <w:rPr>
                <w:spacing w:val="1"/>
                <w:sz w:val="24"/>
                <w:lang w:val="ru-RU"/>
              </w:rPr>
              <w:t xml:space="preserve"> </w:t>
            </w:r>
            <w:r w:rsidRPr="00D95D13">
              <w:rPr>
                <w:sz w:val="24"/>
                <w:lang w:val="ru-RU"/>
              </w:rPr>
              <w:t>этажа,</w:t>
            </w:r>
            <w:r w:rsidRPr="00D95D13">
              <w:rPr>
                <w:spacing w:val="1"/>
                <w:sz w:val="24"/>
                <w:lang w:val="ru-RU"/>
              </w:rPr>
              <w:t xml:space="preserve"> </w:t>
            </w:r>
            <w:r w:rsidRPr="00D95D13">
              <w:rPr>
                <w:sz w:val="24"/>
                <w:lang w:val="ru-RU"/>
              </w:rPr>
              <w:t>рекреации),</w:t>
            </w:r>
            <w:r w:rsidRPr="00D95D13">
              <w:rPr>
                <w:spacing w:val="1"/>
                <w:sz w:val="24"/>
                <w:lang w:val="ru-RU"/>
              </w:rPr>
              <w:t xml:space="preserve"> </w:t>
            </w:r>
            <w:r w:rsidRPr="00D95D13">
              <w:rPr>
                <w:sz w:val="24"/>
                <w:lang w:val="ru-RU"/>
              </w:rPr>
              <w:t>содержащих</w:t>
            </w:r>
            <w:r w:rsidRPr="00D95D13">
              <w:rPr>
                <w:spacing w:val="1"/>
                <w:sz w:val="24"/>
                <w:lang w:val="ru-RU"/>
              </w:rPr>
              <w:t xml:space="preserve"> </w:t>
            </w:r>
            <w:r w:rsidRPr="00D95D13">
              <w:rPr>
                <w:sz w:val="24"/>
                <w:lang w:val="ru-RU"/>
              </w:rPr>
              <w:t>в</w:t>
            </w:r>
            <w:r w:rsidRPr="00D95D13">
              <w:rPr>
                <w:spacing w:val="1"/>
                <w:sz w:val="24"/>
                <w:lang w:val="ru-RU"/>
              </w:rPr>
              <w:t xml:space="preserve"> </w:t>
            </w:r>
            <w:r w:rsidRPr="00D95D13">
              <w:rPr>
                <w:sz w:val="24"/>
                <w:lang w:val="ru-RU"/>
              </w:rPr>
              <w:t>доступной,</w:t>
            </w:r>
            <w:r w:rsidRPr="00D95D13">
              <w:rPr>
                <w:spacing w:val="1"/>
                <w:sz w:val="24"/>
                <w:lang w:val="ru-RU"/>
              </w:rPr>
              <w:t xml:space="preserve"> </w:t>
            </w:r>
            <w:r w:rsidRPr="00D95D13">
              <w:rPr>
                <w:sz w:val="24"/>
                <w:lang w:val="ru-RU"/>
              </w:rPr>
              <w:t>привлекательной</w:t>
            </w:r>
            <w:r w:rsidRPr="00D95D13">
              <w:rPr>
                <w:spacing w:val="1"/>
                <w:sz w:val="24"/>
                <w:lang w:val="ru-RU"/>
              </w:rPr>
              <w:t xml:space="preserve"> </w:t>
            </w:r>
            <w:r w:rsidRPr="00D95D13">
              <w:rPr>
                <w:sz w:val="24"/>
                <w:lang w:val="ru-RU"/>
              </w:rPr>
              <w:t>форме</w:t>
            </w:r>
            <w:r w:rsidRPr="00D95D13">
              <w:rPr>
                <w:spacing w:val="1"/>
                <w:sz w:val="24"/>
                <w:lang w:val="ru-RU"/>
              </w:rPr>
              <w:t xml:space="preserve"> </w:t>
            </w:r>
            <w:r w:rsidRPr="00D95D13">
              <w:rPr>
                <w:sz w:val="24"/>
                <w:lang w:val="ru-RU"/>
              </w:rPr>
              <w:t>новостную</w:t>
            </w:r>
            <w:r w:rsidRPr="00D95D13">
              <w:rPr>
                <w:spacing w:val="1"/>
                <w:sz w:val="24"/>
                <w:lang w:val="ru-RU"/>
              </w:rPr>
              <w:t xml:space="preserve"> </w:t>
            </w:r>
            <w:r w:rsidRPr="00D95D13">
              <w:rPr>
                <w:sz w:val="24"/>
                <w:lang w:val="ru-RU"/>
              </w:rPr>
              <w:t>информацию</w:t>
            </w:r>
            <w:r w:rsidRPr="00D95D13">
              <w:rPr>
                <w:spacing w:val="1"/>
                <w:sz w:val="24"/>
                <w:lang w:val="ru-RU"/>
              </w:rPr>
              <w:t xml:space="preserve"> </w:t>
            </w:r>
            <w:r w:rsidRPr="00D95D13">
              <w:rPr>
                <w:sz w:val="24"/>
                <w:lang w:val="ru-RU"/>
              </w:rPr>
              <w:t>позитивного</w:t>
            </w:r>
            <w:r w:rsidRPr="00D95D13">
              <w:rPr>
                <w:spacing w:val="1"/>
                <w:sz w:val="24"/>
                <w:lang w:val="ru-RU"/>
              </w:rPr>
              <w:t xml:space="preserve"> </w:t>
            </w:r>
            <w:r w:rsidRPr="00D95D13">
              <w:rPr>
                <w:sz w:val="24"/>
                <w:lang w:val="ru-RU"/>
              </w:rPr>
              <w:t>гражданско-</w:t>
            </w:r>
            <w:r w:rsidRPr="00D95D13">
              <w:rPr>
                <w:spacing w:val="1"/>
                <w:sz w:val="24"/>
                <w:lang w:val="ru-RU"/>
              </w:rPr>
              <w:t xml:space="preserve"> </w:t>
            </w:r>
            <w:r w:rsidRPr="00D95D13">
              <w:rPr>
                <w:sz w:val="24"/>
                <w:lang w:val="ru-RU"/>
              </w:rPr>
              <w:t>патриотического,</w:t>
            </w:r>
            <w:r w:rsidRPr="00D95D13">
              <w:rPr>
                <w:spacing w:val="1"/>
                <w:sz w:val="24"/>
                <w:lang w:val="ru-RU"/>
              </w:rPr>
              <w:t xml:space="preserve"> </w:t>
            </w:r>
            <w:r w:rsidRPr="00D95D13">
              <w:rPr>
                <w:sz w:val="24"/>
                <w:lang w:val="ru-RU"/>
              </w:rPr>
              <w:t>духовно-нравственного</w:t>
            </w:r>
            <w:r w:rsidRPr="00D95D13">
              <w:rPr>
                <w:spacing w:val="1"/>
                <w:sz w:val="24"/>
                <w:lang w:val="ru-RU"/>
              </w:rPr>
              <w:t xml:space="preserve"> </w:t>
            </w:r>
            <w:r w:rsidRPr="00D95D13">
              <w:rPr>
                <w:sz w:val="24"/>
                <w:lang w:val="ru-RU"/>
              </w:rPr>
              <w:t>содержания,</w:t>
            </w:r>
            <w:r w:rsidRPr="00D95D13">
              <w:rPr>
                <w:spacing w:val="-57"/>
                <w:sz w:val="24"/>
                <w:lang w:val="ru-RU"/>
              </w:rPr>
              <w:t xml:space="preserve"> </w:t>
            </w:r>
            <w:r w:rsidRPr="00D95D13">
              <w:rPr>
                <w:sz w:val="24"/>
                <w:lang w:val="ru-RU"/>
              </w:rPr>
              <w:t>фотоотчёты</w:t>
            </w:r>
            <w:r w:rsidRPr="00D95D13">
              <w:rPr>
                <w:spacing w:val="46"/>
                <w:sz w:val="24"/>
                <w:lang w:val="ru-RU"/>
              </w:rPr>
              <w:t xml:space="preserve"> </w:t>
            </w:r>
            <w:r w:rsidRPr="00D95D13">
              <w:rPr>
                <w:sz w:val="24"/>
                <w:lang w:val="ru-RU"/>
              </w:rPr>
              <w:t>об</w:t>
            </w:r>
            <w:r w:rsidRPr="00D95D13">
              <w:rPr>
                <w:spacing w:val="47"/>
                <w:sz w:val="24"/>
                <w:lang w:val="ru-RU"/>
              </w:rPr>
              <w:t xml:space="preserve"> </w:t>
            </w:r>
            <w:r w:rsidRPr="00D95D13">
              <w:rPr>
                <w:sz w:val="24"/>
                <w:lang w:val="ru-RU"/>
              </w:rPr>
              <w:t>интересных</w:t>
            </w:r>
            <w:r w:rsidRPr="00D95D13">
              <w:rPr>
                <w:spacing w:val="47"/>
                <w:sz w:val="24"/>
                <w:lang w:val="ru-RU"/>
              </w:rPr>
              <w:t xml:space="preserve"> </w:t>
            </w:r>
            <w:r w:rsidRPr="00D95D13">
              <w:rPr>
                <w:sz w:val="24"/>
                <w:lang w:val="ru-RU"/>
              </w:rPr>
              <w:t>событиях,</w:t>
            </w:r>
            <w:r w:rsidRPr="00D95D13">
              <w:rPr>
                <w:spacing w:val="43"/>
                <w:sz w:val="24"/>
                <w:lang w:val="ru-RU"/>
              </w:rPr>
              <w:t xml:space="preserve"> </w:t>
            </w:r>
            <w:r w:rsidRPr="00D95D13">
              <w:rPr>
                <w:sz w:val="24"/>
                <w:lang w:val="ru-RU"/>
              </w:rPr>
              <w:t>поздравления педагогов</w:t>
            </w:r>
            <w:r w:rsidRPr="00D95D13">
              <w:rPr>
                <w:spacing w:val="-12"/>
                <w:sz w:val="24"/>
                <w:lang w:val="ru-RU"/>
              </w:rPr>
              <w:t xml:space="preserve"> </w:t>
            </w:r>
            <w:r w:rsidRPr="00D95D13">
              <w:rPr>
                <w:sz w:val="24"/>
                <w:lang w:val="ru-RU"/>
              </w:rPr>
              <w:t>и</w:t>
            </w:r>
            <w:r w:rsidRPr="00D95D13">
              <w:rPr>
                <w:spacing w:val="-11"/>
                <w:sz w:val="24"/>
                <w:lang w:val="ru-RU"/>
              </w:rPr>
              <w:t xml:space="preserve"> </w:t>
            </w:r>
            <w:r w:rsidRPr="00D95D13">
              <w:rPr>
                <w:sz w:val="24"/>
                <w:lang w:val="ru-RU"/>
              </w:rPr>
              <w:t>обучающихся</w:t>
            </w: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В течение года</w:t>
            </w:r>
          </w:p>
        </w:tc>
        <w:tc>
          <w:tcPr>
            <w:tcW w:w="2817" w:type="dxa"/>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5" w:type="dxa"/>
          </w:tcPr>
          <w:p w:rsidR="00D95D13" w:rsidRPr="00D95D13" w:rsidRDefault="00D95D13" w:rsidP="00931A08">
            <w:pPr>
              <w:pStyle w:val="TableParagraph"/>
              <w:ind w:left="300" w:right="98"/>
              <w:rPr>
                <w:sz w:val="24"/>
                <w:lang w:val="ru-RU"/>
              </w:rPr>
            </w:pPr>
            <w:r w:rsidRPr="00D95D13">
              <w:rPr>
                <w:sz w:val="24"/>
                <w:lang w:val="ru-RU"/>
              </w:rPr>
              <w:t>Поддержание</w:t>
            </w:r>
            <w:r w:rsidRPr="00D95D13">
              <w:rPr>
                <w:spacing w:val="1"/>
                <w:sz w:val="24"/>
                <w:lang w:val="ru-RU"/>
              </w:rPr>
              <w:t xml:space="preserve"> </w:t>
            </w:r>
            <w:r w:rsidRPr="00D95D13">
              <w:rPr>
                <w:sz w:val="24"/>
                <w:lang w:val="ru-RU"/>
              </w:rPr>
              <w:t>эстетического</w:t>
            </w:r>
            <w:r w:rsidRPr="00D95D13">
              <w:rPr>
                <w:spacing w:val="1"/>
                <w:sz w:val="24"/>
                <w:lang w:val="ru-RU"/>
              </w:rPr>
              <w:t xml:space="preserve"> </w:t>
            </w:r>
            <w:r w:rsidRPr="00D95D13">
              <w:rPr>
                <w:sz w:val="24"/>
                <w:lang w:val="ru-RU"/>
              </w:rPr>
              <w:t>вида</w:t>
            </w:r>
            <w:r w:rsidRPr="00D95D13">
              <w:rPr>
                <w:spacing w:val="1"/>
                <w:sz w:val="24"/>
                <w:lang w:val="ru-RU"/>
              </w:rPr>
              <w:t xml:space="preserve"> </w:t>
            </w:r>
            <w:r w:rsidRPr="00D95D13">
              <w:rPr>
                <w:sz w:val="24"/>
                <w:lang w:val="ru-RU"/>
              </w:rPr>
              <w:t>и</w:t>
            </w:r>
            <w:r w:rsidRPr="00D95D13">
              <w:rPr>
                <w:spacing w:val="1"/>
                <w:sz w:val="24"/>
                <w:lang w:val="ru-RU"/>
              </w:rPr>
              <w:t xml:space="preserve"> </w:t>
            </w:r>
            <w:r w:rsidRPr="00D95D13">
              <w:rPr>
                <w:sz w:val="24"/>
                <w:lang w:val="ru-RU"/>
              </w:rPr>
              <w:t>благоустройство</w:t>
            </w:r>
            <w:r w:rsidRPr="00D95D13">
              <w:rPr>
                <w:spacing w:val="1"/>
                <w:sz w:val="24"/>
                <w:lang w:val="ru-RU"/>
              </w:rPr>
              <w:t xml:space="preserve"> </w:t>
            </w:r>
            <w:r w:rsidRPr="00D95D13">
              <w:rPr>
                <w:sz w:val="24"/>
                <w:lang w:val="ru-RU"/>
              </w:rPr>
              <w:t>холлов,</w:t>
            </w:r>
            <w:r w:rsidRPr="00D95D13">
              <w:rPr>
                <w:spacing w:val="1"/>
                <w:sz w:val="24"/>
                <w:lang w:val="ru-RU"/>
              </w:rPr>
              <w:t xml:space="preserve"> </w:t>
            </w:r>
            <w:r w:rsidRPr="00D95D13">
              <w:rPr>
                <w:sz w:val="24"/>
                <w:lang w:val="ru-RU"/>
              </w:rPr>
              <w:t>классов,</w:t>
            </w:r>
            <w:r w:rsidRPr="00D95D13">
              <w:rPr>
                <w:spacing w:val="1"/>
                <w:sz w:val="24"/>
                <w:lang w:val="ru-RU"/>
              </w:rPr>
              <w:t xml:space="preserve"> </w:t>
            </w:r>
            <w:r w:rsidRPr="00D95D13">
              <w:rPr>
                <w:sz w:val="24"/>
                <w:lang w:val="ru-RU"/>
              </w:rPr>
              <w:t xml:space="preserve">озеленение школы </w:t>
            </w:r>
            <w:r w:rsidRPr="00D95D13">
              <w:rPr>
                <w:spacing w:val="24"/>
                <w:sz w:val="24"/>
                <w:lang w:val="ru-RU"/>
              </w:rPr>
              <w:t xml:space="preserve">и </w:t>
            </w:r>
            <w:r w:rsidRPr="00D95D13">
              <w:rPr>
                <w:sz w:val="24"/>
                <w:lang w:val="ru-RU"/>
              </w:rPr>
              <w:t>территории</w:t>
            </w:r>
            <w:r w:rsidRPr="00D95D13">
              <w:rPr>
                <w:spacing w:val="26"/>
                <w:sz w:val="24"/>
                <w:lang w:val="ru-RU"/>
              </w:rPr>
              <w:t xml:space="preserve"> </w:t>
            </w:r>
            <w:r w:rsidRPr="00D95D13">
              <w:rPr>
                <w:sz w:val="24"/>
                <w:lang w:val="ru-RU"/>
              </w:rPr>
              <w:t>при школе</w:t>
            </w: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В течение года</w:t>
            </w:r>
          </w:p>
        </w:tc>
        <w:tc>
          <w:tcPr>
            <w:tcW w:w="2817" w:type="dxa"/>
          </w:tcPr>
          <w:p w:rsidR="00D95D13" w:rsidRPr="00D95D13" w:rsidRDefault="00D95D13" w:rsidP="00931A08">
            <w:pPr>
              <w:pStyle w:val="TableParagraph"/>
              <w:ind w:left="122" w:right="48"/>
              <w:rPr>
                <w:sz w:val="24"/>
                <w:lang w:val="ru-RU"/>
              </w:rPr>
            </w:pPr>
            <w:r w:rsidRPr="00D95D13">
              <w:rPr>
                <w:sz w:val="24"/>
                <w:lang w:val="ru-RU"/>
              </w:rPr>
              <w:t>Терентьева Е.В.</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5" w:type="dxa"/>
          </w:tcPr>
          <w:p w:rsidR="00D95D13" w:rsidRPr="00D95D13" w:rsidRDefault="00D95D13" w:rsidP="00931A08">
            <w:pPr>
              <w:pStyle w:val="TableParagraph"/>
              <w:tabs>
                <w:tab w:val="left" w:pos="1765"/>
                <w:tab w:val="left" w:pos="2180"/>
                <w:tab w:val="left" w:pos="2275"/>
                <w:tab w:val="left" w:pos="3381"/>
                <w:tab w:val="left" w:pos="3624"/>
                <w:tab w:val="left" w:pos="4970"/>
                <w:tab w:val="left" w:pos="5118"/>
              </w:tabs>
              <w:ind w:left="300" w:right="94"/>
              <w:rPr>
                <w:sz w:val="24"/>
                <w:lang w:val="ru-RU"/>
              </w:rPr>
            </w:pPr>
            <w:r w:rsidRPr="00D95D13">
              <w:rPr>
                <w:sz w:val="24"/>
                <w:lang w:val="ru-RU"/>
              </w:rPr>
              <w:lastRenderedPageBreak/>
              <w:t xml:space="preserve">Поддержание в холле 3 этажа зоны свободного обмена книгами </w:t>
            </w: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В течение года</w:t>
            </w:r>
          </w:p>
        </w:tc>
        <w:tc>
          <w:tcPr>
            <w:tcW w:w="2817" w:type="dxa"/>
          </w:tcPr>
          <w:p w:rsidR="00D95D13" w:rsidRPr="00D95D13" w:rsidRDefault="00D95D13" w:rsidP="00931A08">
            <w:pPr>
              <w:pStyle w:val="TableParagraph"/>
              <w:ind w:left="122" w:right="48"/>
              <w:rPr>
                <w:sz w:val="24"/>
                <w:lang w:val="ru-RU"/>
              </w:rPr>
            </w:pPr>
            <w:r w:rsidRPr="00D95D13">
              <w:rPr>
                <w:sz w:val="24"/>
                <w:lang w:val="ru-RU"/>
              </w:rPr>
              <w:t>Мазурская С.М.</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5" w:type="dxa"/>
          </w:tcPr>
          <w:p w:rsidR="00D95D13" w:rsidRPr="00D95D13" w:rsidRDefault="00D95D13" w:rsidP="00931A08">
            <w:pPr>
              <w:pStyle w:val="TableParagraph"/>
              <w:tabs>
                <w:tab w:val="left" w:pos="1765"/>
                <w:tab w:val="left" w:pos="2180"/>
                <w:tab w:val="left" w:pos="2275"/>
                <w:tab w:val="left" w:pos="3381"/>
                <w:tab w:val="left" w:pos="3624"/>
                <w:tab w:val="left" w:pos="4970"/>
                <w:tab w:val="left" w:pos="5118"/>
              </w:tabs>
              <w:ind w:left="300" w:right="94"/>
              <w:rPr>
                <w:sz w:val="24"/>
                <w:lang w:val="ru-RU"/>
              </w:rPr>
            </w:pPr>
            <w:r w:rsidRPr="00D95D13">
              <w:rPr>
                <w:sz w:val="24"/>
                <w:lang w:val="ru-RU"/>
              </w:rPr>
              <w:t>Оформление стенда, акцентирующего внимание на духовно-нравственное воспитание в соответствии с еврейскими традициями</w:t>
            </w: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В течение года</w:t>
            </w:r>
          </w:p>
        </w:tc>
        <w:tc>
          <w:tcPr>
            <w:tcW w:w="2817" w:type="dxa"/>
          </w:tcPr>
          <w:p w:rsidR="00D95D13" w:rsidRPr="00A45F04" w:rsidRDefault="00D95D13" w:rsidP="00931A08">
            <w:pPr>
              <w:pStyle w:val="TableParagraph"/>
              <w:ind w:left="122" w:right="48"/>
              <w:rPr>
                <w:sz w:val="24"/>
              </w:rPr>
            </w:pPr>
            <w:r w:rsidRPr="00A45F04">
              <w:rPr>
                <w:sz w:val="24"/>
              </w:rPr>
              <w:t>Мазурская С.М.</w:t>
            </w:r>
          </w:p>
          <w:p w:rsidR="00D95D13" w:rsidRPr="00A45F04" w:rsidRDefault="00D95D13" w:rsidP="00931A08">
            <w:pPr>
              <w:pStyle w:val="TableParagraph"/>
              <w:ind w:left="122" w:right="48"/>
              <w:rPr>
                <w:sz w:val="24"/>
              </w:rPr>
            </w:pPr>
          </w:p>
        </w:tc>
      </w:tr>
      <w:tr w:rsidR="00D95D13" w:rsidRPr="00A45F04" w:rsidTr="00931A08">
        <w:trPr>
          <w:trHeight w:val="705"/>
        </w:trPr>
        <w:tc>
          <w:tcPr>
            <w:tcW w:w="3975" w:type="dxa"/>
          </w:tcPr>
          <w:p w:rsidR="00D95D13" w:rsidRPr="00D95D13" w:rsidRDefault="00D95D13" w:rsidP="00931A08">
            <w:pPr>
              <w:pStyle w:val="TableParagraph"/>
              <w:tabs>
                <w:tab w:val="left" w:pos="1765"/>
                <w:tab w:val="left" w:pos="3354"/>
                <w:tab w:val="left" w:pos="5359"/>
              </w:tabs>
              <w:ind w:left="300" w:right="94"/>
              <w:rPr>
                <w:sz w:val="24"/>
                <w:lang w:val="ru-RU"/>
              </w:rPr>
            </w:pPr>
            <w:r w:rsidRPr="00D95D13">
              <w:rPr>
                <w:sz w:val="24"/>
                <w:lang w:val="ru-RU"/>
              </w:rPr>
              <w:t>Оформление</w:t>
            </w:r>
            <w:r w:rsidRPr="00D95D13">
              <w:rPr>
                <w:spacing w:val="12"/>
                <w:sz w:val="24"/>
                <w:lang w:val="ru-RU"/>
              </w:rPr>
              <w:t xml:space="preserve"> </w:t>
            </w:r>
            <w:r w:rsidRPr="00D95D13">
              <w:rPr>
                <w:sz w:val="24"/>
                <w:lang w:val="ru-RU"/>
              </w:rPr>
              <w:t>пространств</w:t>
            </w:r>
            <w:r w:rsidRPr="00D95D13">
              <w:rPr>
                <w:spacing w:val="14"/>
                <w:sz w:val="24"/>
                <w:lang w:val="ru-RU"/>
              </w:rPr>
              <w:t xml:space="preserve"> </w:t>
            </w:r>
            <w:r w:rsidRPr="00D95D13">
              <w:rPr>
                <w:sz w:val="24"/>
                <w:lang w:val="ru-RU"/>
              </w:rPr>
              <w:t>проведения</w:t>
            </w:r>
            <w:r w:rsidRPr="00D95D13">
              <w:rPr>
                <w:spacing w:val="14"/>
                <w:sz w:val="24"/>
                <w:lang w:val="ru-RU"/>
              </w:rPr>
              <w:t xml:space="preserve"> </w:t>
            </w:r>
            <w:r w:rsidRPr="00D95D13">
              <w:rPr>
                <w:sz w:val="24"/>
                <w:lang w:val="ru-RU"/>
              </w:rPr>
              <w:t>значимых</w:t>
            </w:r>
            <w:r w:rsidRPr="00D95D13">
              <w:rPr>
                <w:spacing w:val="16"/>
                <w:sz w:val="24"/>
                <w:lang w:val="ru-RU"/>
              </w:rPr>
              <w:t xml:space="preserve"> </w:t>
            </w:r>
            <w:r w:rsidRPr="00D95D13">
              <w:rPr>
                <w:sz w:val="24"/>
                <w:lang w:val="ru-RU"/>
              </w:rPr>
              <w:t>событий,</w:t>
            </w:r>
            <w:r w:rsidRPr="00D95D13">
              <w:rPr>
                <w:spacing w:val="-57"/>
                <w:sz w:val="24"/>
                <w:lang w:val="ru-RU"/>
              </w:rPr>
              <w:t xml:space="preserve"> </w:t>
            </w:r>
            <w:r w:rsidRPr="00D95D13">
              <w:rPr>
                <w:sz w:val="24"/>
                <w:lang w:val="ru-RU"/>
              </w:rPr>
              <w:t xml:space="preserve">праздников, церемоний, торжественных </w:t>
            </w:r>
            <w:r w:rsidRPr="00D95D13">
              <w:rPr>
                <w:spacing w:val="-1"/>
                <w:sz w:val="24"/>
                <w:lang w:val="ru-RU"/>
              </w:rPr>
              <w:t>линеек,</w:t>
            </w:r>
            <w:r w:rsidRPr="00D95D13">
              <w:rPr>
                <w:sz w:val="24"/>
                <w:lang w:val="ru-RU"/>
              </w:rPr>
              <w:t xml:space="preserve"> творческих</w:t>
            </w:r>
            <w:r w:rsidRPr="00D95D13">
              <w:rPr>
                <w:spacing w:val="-4"/>
                <w:sz w:val="24"/>
                <w:lang w:val="ru-RU"/>
              </w:rPr>
              <w:t xml:space="preserve"> </w:t>
            </w:r>
            <w:r w:rsidRPr="00D95D13">
              <w:rPr>
                <w:sz w:val="24"/>
                <w:lang w:val="ru-RU"/>
              </w:rPr>
              <w:t>вечеров</w:t>
            </w:r>
            <w:r w:rsidRPr="00D95D13">
              <w:rPr>
                <w:spacing w:val="-6"/>
                <w:sz w:val="24"/>
                <w:lang w:val="ru-RU"/>
              </w:rPr>
              <w:t xml:space="preserve"> </w:t>
            </w:r>
            <w:r w:rsidRPr="00D95D13">
              <w:rPr>
                <w:sz w:val="24"/>
                <w:lang w:val="ru-RU"/>
              </w:rPr>
              <w:t>(событийный</w:t>
            </w:r>
            <w:r w:rsidRPr="00D95D13">
              <w:rPr>
                <w:spacing w:val="-5"/>
                <w:sz w:val="24"/>
                <w:lang w:val="ru-RU"/>
              </w:rPr>
              <w:t xml:space="preserve"> </w:t>
            </w:r>
            <w:r w:rsidRPr="00D95D13">
              <w:rPr>
                <w:sz w:val="24"/>
                <w:lang w:val="ru-RU"/>
              </w:rPr>
              <w:t>дизайн)</w:t>
            </w: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По мере необходимости</w:t>
            </w:r>
          </w:p>
        </w:tc>
        <w:tc>
          <w:tcPr>
            <w:tcW w:w="2817" w:type="dxa"/>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5" w:type="dxa"/>
          </w:tcPr>
          <w:p w:rsidR="00D95D13" w:rsidRPr="00D95D13" w:rsidRDefault="00D95D13" w:rsidP="00931A08">
            <w:pPr>
              <w:pStyle w:val="TableParagraph"/>
              <w:ind w:left="300" w:right="97"/>
              <w:rPr>
                <w:sz w:val="24"/>
                <w:lang w:val="ru-RU"/>
              </w:rPr>
            </w:pPr>
            <w:r w:rsidRPr="00D95D13">
              <w:rPr>
                <w:sz w:val="24"/>
                <w:lang w:val="ru-RU"/>
              </w:rPr>
              <w:t>Обновление материалов (стендов, плакатов, инсталляций</w:t>
            </w:r>
            <w:r w:rsidRPr="00D95D13">
              <w:rPr>
                <w:spacing w:val="1"/>
                <w:sz w:val="24"/>
                <w:lang w:val="ru-RU"/>
              </w:rPr>
              <w:t xml:space="preserve"> </w:t>
            </w:r>
            <w:r w:rsidRPr="00D95D13">
              <w:rPr>
                <w:sz w:val="24"/>
                <w:lang w:val="ru-RU"/>
              </w:rPr>
              <w:t>и</w:t>
            </w:r>
            <w:r w:rsidRPr="00D95D13">
              <w:rPr>
                <w:spacing w:val="1"/>
                <w:sz w:val="24"/>
                <w:lang w:val="ru-RU"/>
              </w:rPr>
              <w:t xml:space="preserve"> </w:t>
            </w:r>
            <w:r w:rsidRPr="00D95D13">
              <w:rPr>
                <w:sz w:val="24"/>
                <w:lang w:val="ru-RU"/>
              </w:rPr>
              <w:t>др.),</w:t>
            </w:r>
            <w:r w:rsidRPr="00D95D13">
              <w:rPr>
                <w:spacing w:val="1"/>
                <w:sz w:val="24"/>
                <w:lang w:val="ru-RU"/>
              </w:rPr>
              <w:t xml:space="preserve"> </w:t>
            </w:r>
            <w:r w:rsidRPr="00D95D13">
              <w:rPr>
                <w:sz w:val="24"/>
                <w:lang w:val="ru-RU"/>
              </w:rPr>
              <w:t>акцентирующих</w:t>
            </w:r>
            <w:r w:rsidRPr="00D95D13">
              <w:rPr>
                <w:spacing w:val="1"/>
                <w:sz w:val="24"/>
                <w:lang w:val="ru-RU"/>
              </w:rPr>
              <w:t xml:space="preserve"> </w:t>
            </w:r>
            <w:r w:rsidRPr="00D95D13">
              <w:rPr>
                <w:sz w:val="24"/>
                <w:lang w:val="ru-RU"/>
              </w:rPr>
              <w:t>внимание</w:t>
            </w:r>
            <w:r w:rsidRPr="00D95D13">
              <w:rPr>
                <w:spacing w:val="1"/>
                <w:sz w:val="24"/>
                <w:lang w:val="ru-RU"/>
              </w:rPr>
              <w:t xml:space="preserve"> </w:t>
            </w:r>
            <w:r w:rsidRPr="00D95D13">
              <w:rPr>
                <w:sz w:val="24"/>
                <w:lang w:val="ru-RU"/>
              </w:rPr>
              <w:t>обучающихся</w:t>
            </w:r>
            <w:r w:rsidRPr="00D95D13">
              <w:rPr>
                <w:spacing w:val="61"/>
                <w:sz w:val="24"/>
                <w:lang w:val="ru-RU"/>
              </w:rPr>
              <w:t xml:space="preserve"> </w:t>
            </w:r>
            <w:r w:rsidRPr="00D95D13">
              <w:rPr>
                <w:sz w:val="24"/>
                <w:lang w:val="ru-RU"/>
              </w:rPr>
              <w:t>на</w:t>
            </w:r>
            <w:r w:rsidRPr="00D95D13">
              <w:rPr>
                <w:spacing w:val="1"/>
                <w:sz w:val="24"/>
                <w:lang w:val="ru-RU"/>
              </w:rPr>
              <w:t xml:space="preserve"> </w:t>
            </w:r>
            <w:r w:rsidRPr="00D95D13">
              <w:rPr>
                <w:sz w:val="24"/>
                <w:lang w:val="ru-RU"/>
              </w:rPr>
              <w:t>ПДД</w:t>
            </w: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В течение года</w:t>
            </w:r>
          </w:p>
        </w:tc>
        <w:tc>
          <w:tcPr>
            <w:tcW w:w="2817" w:type="dxa"/>
          </w:tcPr>
          <w:p w:rsidR="00D95D13" w:rsidRPr="00A45F04" w:rsidRDefault="00D95D13" w:rsidP="00931A08">
            <w:pPr>
              <w:pStyle w:val="TableParagraph"/>
              <w:ind w:left="122" w:right="48"/>
              <w:rPr>
                <w:sz w:val="24"/>
              </w:rPr>
            </w:pPr>
            <w:r w:rsidRPr="00A45F04">
              <w:rPr>
                <w:sz w:val="24"/>
              </w:rPr>
              <w:t>Третьякова А.Г.</w:t>
            </w:r>
          </w:p>
        </w:tc>
      </w:tr>
      <w:tr w:rsidR="00D95D13" w:rsidRPr="00A45F04" w:rsidTr="00931A08">
        <w:trPr>
          <w:trHeight w:val="705"/>
        </w:trPr>
        <w:tc>
          <w:tcPr>
            <w:tcW w:w="3975" w:type="dxa"/>
          </w:tcPr>
          <w:p w:rsidR="00D95D13" w:rsidRPr="00D95D13" w:rsidRDefault="00D95D13" w:rsidP="00931A08">
            <w:pPr>
              <w:pStyle w:val="TableParagraph"/>
              <w:ind w:left="300" w:right="97"/>
              <w:rPr>
                <w:sz w:val="24"/>
                <w:lang w:val="ru-RU"/>
              </w:rPr>
            </w:pPr>
            <w:r w:rsidRPr="00D95D13">
              <w:rPr>
                <w:sz w:val="24"/>
                <w:lang w:val="ru-RU"/>
              </w:rPr>
              <w:t>Обновление материалов (стендов, плакатов, инсталляций</w:t>
            </w:r>
            <w:r w:rsidRPr="00D95D13">
              <w:rPr>
                <w:spacing w:val="1"/>
                <w:sz w:val="24"/>
                <w:lang w:val="ru-RU"/>
              </w:rPr>
              <w:t xml:space="preserve"> </w:t>
            </w:r>
            <w:r w:rsidRPr="00D95D13">
              <w:rPr>
                <w:sz w:val="24"/>
                <w:lang w:val="ru-RU"/>
              </w:rPr>
              <w:t>и</w:t>
            </w:r>
            <w:r w:rsidRPr="00D95D13">
              <w:rPr>
                <w:spacing w:val="1"/>
                <w:sz w:val="24"/>
                <w:lang w:val="ru-RU"/>
              </w:rPr>
              <w:t xml:space="preserve"> </w:t>
            </w:r>
            <w:r w:rsidRPr="00D95D13">
              <w:rPr>
                <w:sz w:val="24"/>
                <w:lang w:val="ru-RU"/>
              </w:rPr>
              <w:t>др.),</w:t>
            </w:r>
            <w:r w:rsidRPr="00D95D13">
              <w:rPr>
                <w:spacing w:val="1"/>
                <w:sz w:val="24"/>
                <w:lang w:val="ru-RU"/>
              </w:rPr>
              <w:t xml:space="preserve"> </w:t>
            </w:r>
            <w:r w:rsidRPr="00D95D13">
              <w:rPr>
                <w:sz w:val="24"/>
                <w:lang w:val="ru-RU"/>
              </w:rPr>
              <w:t>акцентирующих</w:t>
            </w:r>
            <w:r w:rsidRPr="00D95D13">
              <w:rPr>
                <w:spacing w:val="1"/>
                <w:sz w:val="24"/>
                <w:lang w:val="ru-RU"/>
              </w:rPr>
              <w:t xml:space="preserve"> </w:t>
            </w:r>
            <w:r w:rsidRPr="00D95D13">
              <w:rPr>
                <w:sz w:val="24"/>
                <w:lang w:val="ru-RU"/>
              </w:rPr>
              <w:t>внимание</w:t>
            </w:r>
            <w:r w:rsidRPr="00D95D13">
              <w:rPr>
                <w:spacing w:val="1"/>
                <w:sz w:val="24"/>
                <w:lang w:val="ru-RU"/>
              </w:rPr>
              <w:t xml:space="preserve"> </w:t>
            </w:r>
            <w:r w:rsidRPr="00D95D13">
              <w:rPr>
                <w:sz w:val="24"/>
                <w:lang w:val="ru-RU"/>
              </w:rPr>
              <w:t>обучающихся</w:t>
            </w:r>
            <w:r w:rsidRPr="00D95D13">
              <w:rPr>
                <w:spacing w:val="61"/>
                <w:sz w:val="24"/>
                <w:lang w:val="ru-RU"/>
              </w:rPr>
              <w:t xml:space="preserve"> </w:t>
            </w:r>
            <w:r w:rsidRPr="00D95D13">
              <w:rPr>
                <w:sz w:val="24"/>
                <w:lang w:val="ru-RU"/>
              </w:rPr>
              <w:t>на</w:t>
            </w:r>
            <w:r w:rsidRPr="00D95D13">
              <w:rPr>
                <w:spacing w:val="1"/>
                <w:sz w:val="24"/>
                <w:lang w:val="ru-RU"/>
              </w:rPr>
              <w:t xml:space="preserve"> </w:t>
            </w:r>
            <w:r w:rsidRPr="00D95D13">
              <w:rPr>
                <w:sz w:val="24"/>
                <w:lang w:val="ru-RU"/>
              </w:rPr>
              <w:t>антитеррористической безопасности</w:t>
            </w: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В течение года</w:t>
            </w:r>
          </w:p>
        </w:tc>
        <w:tc>
          <w:tcPr>
            <w:tcW w:w="2817" w:type="dxa"/>
          </w:tcPr>
          <w:p w:rsidR="00D95D13" w:rsidRPr="00A45F04" w:rsidRDefault="00D95D13" w:rsidP="00931A08">
            <w:pPr>
              <w:pStyle w:val="TableParagraph"/>
              <w:ind w:left="122" w:right="48"/>
              <w:rPr>
                <w:sz w:val="24"/>
              </w:rPr>
            </w:pPr>
            <w:r w:rsidRPr="00A45F04">
              <w:rPr>
                <w:sz w:val="24"/>
              </w:rPr>
              <w:t>Родионова И.Е.</w:t>
            </w:r>
          </w:p>
        </w:tc>
      </w:tr>
      <w:tr w:rsidR="00D95D13" w:rsidRPr="00A45F04" w:rsidTr="00931A08">
        <w:trPr>
          <w:trHeight w:val="705"/>
        </w:trPr>
        <w:tc>
          <w:tcPr>
            <w:tcW w:w="3975" w:type="dxa"/>
          </w:tcPr>
          <w:p w:rsidR="00D95D13" w:rsidRPr="00D95D13" w:rsidRDefault="00D95D13" w:rsidP="00931A08">
            <w:pPr>
              <w:pStyle w:val="TableParagraph"/>
              <w:ind w:left="300" w:right="97"/>
              <w:rPr>
                <w:sz w:val="24"/>
                <w:lang w:val="ru-RU"/>
              </w:rPr>
            </w:pPr>
            <w:r w:rsidRPr="00D95D13">
              <w:rPr>
                <w:sz w:val="24"/>
                <w:lang w:val="ru-RU"/>
              </w:rPr>
              <w:t>Обновление материалов (стендов, плакатов, инсталляций</w:t>
            </w:r>
            <w:r w:rsidRPr="00D95D13">
              <w:rPr>
                <w:spacing w:val="1"/>
                <w:sz w:val="24"/>
                <w:lang w:val="ru-RU"/>
              </w:rPr>
              <w:t xml:space="preserve"> </w:t>
            </w:r>
            <w:r w:rsidRPr="00D95D13">
              <w:rPr>
                <w:sz w:val="24"/>
                <w:lang w:val="ru-RU"/>
              </w:rPr>
              <w:t>и</w:t>
            </w:r>
            <w:r w:rsidRPr="00D95D13">
              <w:rPr>
                <w:spacing w:val="1"/>
                <w:sz w:val="24"/>
                <w:lang w:val="ru-RU"/>
              </w:rPr>
              <w:t xml:space="preserve"> </w:t>
            </w:r>
            <w:r w:rsidRPr="00D95D13">
              <w:rPr>
                <w:sz w:val="24"/>
                <w:lang w:val="ru-RU"/>
              </w:rPr>
              <w:t>др.),</w:t>
            </w:r>
            <w:r w:rsidRPr="00D95D13">
              <w:rPr>
                <w:spacing w:val="1"/>
                <w:sz w:val="24"/>
                <w:lang w:val="ru-RU"/>
              </w:rPr>
              <w:t xml:space="preserve"> </w:t>
            </w:r>
            <w:r w:rsidRPr="00D95D13">
              <w:rPr>
                <w:sz w:val="24"/>
                <w:lang w:val="ru-RU"/>
              </w:rPr>
              <w:t>акцентирующих</w:t>
            </w:r>
            <w:r w:rsidRPr="00D95D13">
              <w:rPr>
                <w:spacing w:val="1"/>
                <w:sz w:val="24"/>
                <w:lang w:val="ru-RU"/>
              </w:rPr>
              <w:t xml:space="preserve"> </w:t>
            </w:r>
            <w:r w:rsidRPr="00D95D13">
              <w:rPr>
                <w:sz w:val="24"/>
                <w:lang w:val="ru-RU"/>
              </w:rPr>
              <w:t>внимание</w:t>
            </w:r>
            <w:r w:rsidRPr="00D95D13">
              <w:rPr>
                <w:spacing w:val="1"/>
                <w:sz w:val="24"/>
                <w:lang w:val="ru-RU"/>
              </w:rPr>
              <w:t xml:space="preserve"> </w:t>
            </w:r>
            <w:r w:rsidRPr="00D95D13">
              <w:rPr>
                <w:sz w:val="24"/>
                <w:lang w:val="ru-RU"/>
              </w:rPr>
              <w:t>обучающихся</w:t>
            </w:r>
            <w:r w:rsidRPr="00D95D13">
              <w:rPr>
                <w:spacing w:val="61"/>
                <w:sz w:val="24"/>
                <w:lang w:val="ru-RU"/>
              </w:rPr>
              <w:t xml:space="preserve"> </w:t>
            </w:r>
            <w:r w:rsidRPr="00D95D13">
              <w:rPr>
                <w:sz w:val="24"/>
                <w:lang w:val="ru-RU"/>
              </w:rPr>
              <w:t>на</w:t>
            </w:r>
            <w:r w:rsidRPr="00D95D13">
              <w:rPr>
                <w:spacing w:val="1"/>
                <w:sz w:val="24"/>
                <w:lang w:val="ru-RU"/>
              </w:rPr>
              <w:t xml:space="preserve"> </w:t>
            </w:r>
            <w:r w:rsidRPr="00D95D13">
              <w:rPr>
                <w:sz w:val="24"/>
                <w:lang w:val="ru-RU"/>
              </w:rPr>
              <w:t>развитие психологического комфорта</w:t>
            </w: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В течение года</w:t>
            </w:r>
          </w:p>
        </w:tc>
        <w:tc>
          <w:tcPr>
            <w:tcW w:w="2817" w:type="dxa"/>
          </w:tcPr>
          <w:p w:rsidR="00D95D13" w:rsidRPr="00A45F04" w:rsidRDefault="00D95D13" w:rsidP="00931A08">
            <w:pPr>
              <w:pStyle w:val="TableParagraph"/>
              <w:ind w:left="122" w:right="48"/>
              <w:rPr>
                <w:sz w:val="24"/>
              </w:rPr>
            </w:pPr>
            <w:r w:rsidRPr="00A45F04">
              <w:rPr>
                <w:sz w:val="24"/>
              </w:rPr>
              <w:t>Сорока Н.А.</w:t>
            </w:r>
          </w:p>
        </w:tc>
      </w:tr>
      <w:tr w:rsidR="00D95D13" w:rsidRPr="00A45F04" w:rsidTr="00931A08">
        <w:trPr>
          <w:trHeight w:val="705"/>
        </w:trPr>
        <w:tc>
          <w:tcPr>
            <w:tcW w:w="3975" w:type="dxa"/>
          </w:tcPr>
          <w:p w:rsidR="00D95D13" w:rsidRPr="00D95D13" w:rsidRDefault="00D95D13" w:rsidP="00931A08">
            <w:pPr>
              <w:ind w:left="300"/>
              <w:rPr>
                <w:sz w:val="24"/>
                <w:szCs w:val="24"/>
                <w:lang w:val="ru-RU"/>
              </w:rPr>
            </w:pPr>
            <w:r w:rsidRPr="00D95D13">
              <w:rPr>
                <w:sz w:val="24"/>
                <w:szCs w:val="24"/>
                <w:lang w:val="ru-RU"/>
              </w:rPr>
              <w:t>Оформление стенда класса к празднику Рош-а-Шана</w:t>
            </w:r>
          </w:p>
        </w:tc>
        <w:tc>
          <w:tcPr>
            <w:tcW w:w="1648" w:type="dxa"/>
          </w:tcPr>
          <w:p w:rsidR="00D95D13" w:rsidRPr="00DA69E7" w:rsidRDefault="00DA69E7" w:rsidP="00DA69E7">
            <w:pPr>
              <w:pStyle w:val="TableParagraph"/>
              <w:ind w:left="153" w:right="217"/>
              <w:rPr>
                <w:sz w:val="24"/>
                <w:lang w:val="ru-RU"/>
              </w:rPr>
            </w:pPr>
            <w:r>
              <w:rPr>
                <w:sz w:val="24"/>
                <w:lang w:val="ru-RU"/>
              </w:rPr>
              <w:t>5</w:t>
            </w:r>
            <w:r w:rsidR="00D95D13" w:rsidRPr="00A45F04">
              <w:rPr>
                <w:sz w:val="24"/>
              </w:rPr>
              <w:t>-</w:t>
            </w:r>
            <w:r>
              <w:rPr>
                <w:sz w:val="24"/>
                <w:lang w:val="ru-RU"/>
              </w:rPr>
              <w:t>9</w:t>
            </w:r>
          </w:p>
        </w:tc>
        <w:tc>
          <w:tcPr>
            <w:tcW w:w="2051" w:type="dxa"/>
          </w:tcPr>
          <w:p w:rsidR="00D95D13" w:rsidRPr="00A45F04" w:rsidRDefault="00D95D13" w:rsidP="00931A08">
            <w:pPr>
              <w:pStyle w:val="TableParagraph"/>
              <w:ind w:left="176" w:right="147" w:firstLine="44"/>
              <w:rPr>
                <w:sz w:val="24"/>
              </w:rPr>
            </w:pPr>
            <w:r w:rsidRPr="00A45F04">
              <w:rPr>
                <w:sz w:val="24"/>
              </w:rPr>
              <w:t>сентябрь</w:t>
            </w:r>
          </w:p>
        </w:tc>
        <w:tc>
          <w:tcPr>
            <w:tcW w:w="2817" w:type="dxa"/>
          </w:tcPr>
          <w:p w:rsidR="00D95D13" w:rsidRPr="00A45F04" w:rsidRDefault="00D95D13" w:rsidP="00931A08">
            <w:pPr>
              <w:pStyle w:val="TableParagraph"/>
              <w:ind w:left="122" w:right="48"/>
              <w:rPr>
                <w:sz w:val="24"/>
              </w:rPr>
            </w:pPr>
            <w:r w:rsidRPr="00A45F04">
              <w:rPr>
                <w:sz w:val="24"/>
              </w:rPr>
              <w:t>Классные руководители</w:t>
            </w:r>
          </w:p>
        </w:tc>
      </w:tr>
    </w:tbl>
    <w:p w:rsidR="00D95D13" w:rsidRPr="00A45F04" w:rsidRDefault="00D95D13" w:rsidP="00D95D13">
      <w:pPr>
        <w:rPr>
          <w:sz w:val="24"/>
        </w:rPr>
      </w:pPr>
    </w:p>
    <w:p w:rsidR="00D95D13" w:rsidRPr="00A45F04" w:rsidRDefault="00D95D13" w:rsidP="00D95D13">
      <w:pPr>
        <w:rPr>
          <w:sz w:val="24"/>
        </w:rPr>
      </w:pPr>
    </w:p>
    <w:p w:rsidR="00D95D13" w:rsidRPr="00A45F04" w:rsidRDefault="00D95D13" w:rsidP="00D95D13">
      <w:pPr>
        <w:rPr>
          <w:sz w:val="24"/>
        </w:rPr>
      </w:pPr>
      <w:r w:rsidRPr="00A45F04">
        <w:rPr>
          <w:sz w:val="24"/>
        </w:rPr>
        <w:br w:type="page"/>
      </w:r>
    </w:p>
    <w:tbl>
      <w:tblPr>
        <w:tblStyle w:val="TableNormal"/>
        <w:tblW w:w="10122" w:type="dxa"/>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69"/>
        <w:gridCol w:w="1276"/>
        <w:gridCol w:w="2212"/>
        <w:gridCol w:w="2659"/>
        <w:gridCol w:w="6"/>
      </w:tblGrid>
      <w:tr w:rsidR="00D95D13" w:rsidRPr="00A45F04" w:rsidTr="00931A08">
        <w:trPr>
          <w:trHeight w:val="426"/>
        </w:trPr>
        <w:tc>
          <w:tcPr>
            <w:tcW w:w="10122" w:type="dxa"/>
            <w:gridSpan w:val="5"/>
            <w:shd w:val="clear" w:color="auto" w:fill="D9D9D9" w:themeFill="background1" w:themeFillShade="D9"/>
          </w:tcPr>
          <w:p w:rsidR="00D95D13" w:rsidRPr="00A45F04" w:rsidRDefault="00D95D13" w:rsidP="00931A08">
            <w:pPr>
              <w:pStyle w:val="TableParagraph"/>
              <w:ind w:left="1270" w:right="1248"/>
              <w:rPr>
                <w:b/>
                <w:sz w:val="24"/>
              </w:rPr>
            </w:pPr>
            <w:r w:rsidRPr="00A45F04">
              <w:rPr>
                <w:b/>
                <w:sz w:val="24"/>
              </w:rPr>
              <w:lastRenderedPageBreak/>
              <w:t>ПРОФОРИЕНТАЦИЯ</w:t>
            </w:r>
          </w:p>
        </w:tc>
      </w:tr>
      <w:tr w:rsidR="00D95D13" w:rsidRPr="00A45F04" w:rsidTr="00931A08">
        <w:trPr>
          <w:gridAfter w:val="1"/>
          <w:wAfter w:w="6" w:type="dxa"/>
          <w:trHeight w:val="700"/>
        </w:trPr>
        <w:tc>
          <w:tcPr>
            <w:tcW w:w="3969" w:type="dxa"/>
          </w:tcPr>
          <w:p w:rsidR="00D95D13" w:rsidRPr="00D95D13" w:rsidRDefault="00D95D13" w:rsidP="00931A08">
            <w:pPr>
              <w:pStyle w:val="TableParagraph"/>
              <w:ind w:left="369" w:right="197" w:firstLine="16"/>
              <w:rPr>
                <w:sz w:val="24"/>
                <w:lang w:val="ru-RU"/>
              </w:rPr>
            </w:pPr>
            <w:r w:rsidRPr="00D95D13">
              <w:rPr>
                <w:sz w:val="24"/>
                <w:lang w:val="ru-RU"/>
              </w:rPr>
              <w:t>Занятия в рамках внеурочной деятельности:</w:t>
            </w:r>
          </w:p>
          <w:p w:rsidR="00D95D13" w:rsidRPr="00D95D13" w:rsidRDefault="00DA69E7" w:rsidP="00931A08">
            <w:pPr>
              <w:pStyle w:val="TableParagraph"/>
              <w:ind w:left="369" w:right="197"/>
              <w:rPr>
                <w:sz w:val="24"/>
                <w:lang w:val="ru-RU"/>
              </w:rPr>
            </w:pPr>
            <w:r w:rsidRPr="00D95D13">
              <w:rPr>
                <w:sz w:val="24"/>
                <w:lang w:val="ru-RU"/>
              </w:rPr>
              <w:t xml:space="preserve"> </w:t>
            </w:r>
            <w:r w:rsidR="00D95D13" w:rsidRPr="00D95D13">
              <w:rPr>
                <w:sz w:val="24"/>
                <w:lang w:val="ru-RU"/>
              </w:rPr>
              <w:t>«Профессиональное самоопределение»</w:t>
            </w:r>
          </w:p>
        </w:tc>
        <w:tc>
          <w:tcPr>
            <w:tcW w:w="1276" w:type="dxa"/>
          </w:tcPr>
          <w:p w:rsidR="00D95D13" w:rsidRPr="00D95D13" w:rsidRDefault="00D95D13" w:rsidP="00931A08">
            <w:pPr>
              <w:pStyle w:val="TableParagraph"/>
              <w:ind w:left="87" w:right="55" w:firstLine="16"/>
              <w:rPr>
                <w:sz w:val="24"/>
                <w:lang w:val="ru-RU"/>
              </w:rPr>
            </w:pPr>
          </w:p>
          <w:p w:rsidR="00D95D13" w:rsidRPr="00D95D13" w:rsidRDefault="00D95D13" w:rsidP="00931A08">
            <w:pPr>
              <w:pStyle w:val="TableParagraph"/>
              <w:ind w:left="87" w:right="55" w:firstLine="16"/>
              <w:rPr>
                <w:sz w:val="24"/>
                <w:lang w:val="ru-RU"/>
              </w:rPr>
            </w:pPr>
          </w:p>
          <w:p w:rsidR="00D95D13" w:rsidRPr="00A45F04" w:rsidRDefault="00D95D13" w:rsidP="00931A08">
            <w:pPr>
              <w:pStyle w:val="TableParagraph"/>
              <w:ind w:left="87" w:right="55" w:firstLine="16"/>
              <w:rPr>
                <w:sz w:val="24"/>
              </w:rPr>
            </w:pPr>
            <w:r w:rsidRPr="00A45F04">
              <w:rPr>
                <w:sz w:val="24"/>
              </w:rPr>
              <w:t>5-9</w:t>
            </w:r>
          </w:p>
          <w:p w:rsidR="00D95D13" w:rsidRPr="00A45F04" w:rsidRDefault="00D95D13" w:rsidP="00931A08">
            <w:pPr>
              <w:pStyle w:val="TableParagraph"/>
              <w:ind w:left="87" w:right="55" w:firstLine="16"/>
              <w:rPr>
                <w:sz w:val="24"/>
              </w:rPr>
            </w:pPr>
          </w:p>
        </w:tc>
        <w:tc>
          <w:tcPr>
            <w:tcW w:w="2212" w:type="dxa"/>
          </w:tcPr>
          <w:p w:rsidR="00D95D13" w:rsidRPr="00D95D13" w:rsidRDefault="00D95D13" w:rsidP="00931A08">
            <w:pPr>
              <w:pStyle w:val="TableParagraph"/>
              <w:ind w:left="228" w:right="283"/>
              <w:rPr>
                <w:sz w:val="24"/>
                <w:lang w:val="ru-RU"/>
              </w:rPr>
            </w:pPr>
            <w:r w:rsidRPr="00D95D13">
              <w:rPr>
                <w:sz w:val="24"/>
                <w:lang w:val="ru-RU"/>
              </w:rPr>
              <w:t>В соответствии с планом внеурочной деятельности, согласно расписания занятий</w:t>
            </w:r>
          </w:p>
        </w:tc>
        <w:tc>
          <w:tcPr>
            <w:tcW w:w="2659" w:type="dxa"/>
          </w:tcPr>
          <w:p w:rsidR="00D95D13" w:rsidRPr="00A45F04" w:rsidRDefault="00D95D13" w:rsidP="00931A08">
            <w:pPr>
              <w:pStyle w:val="TableParagraph"/>
              <w:ind w:left="142" w:right="249"/>
              <w:rPr>
                <w:sz w:val="24"/>
              </w:rPr>
            </w:pPr>
            <w:r w:rsidRPr="00A45F04">
              <w:rPr>
                <w:sz w:val="24"/>
              </w:rPr>
              <w:t>Психолог</w:t>
            </w:r>
          </w:p>
          <w:p w:rsidR="00D95D13" w:rsidRPr="00A45F04" w:rsidRDefault="00D95D13" w:rsidP="00931A08">
            <w:pPr>
              <w:pStyle w:val="TableParagraph"/>
              <w:ind w:left="142" w:right="249"/>
              <w:rPr>
                <w:sz w:val="24"/>
              </w:rPr>
            </w:pPr>
          </w:p>
        </w:tc>
      </w:tr>
      <w:tr w:rsidR="00D95D13" w:rsidRPr="00A45F04" w:rsidTr="00931A08">
        <w:trPr>
          <w:gridAfter w:val="1"/>
          <w:wAfter w:w="6" w:type="dxa"/>
          <w:trHeight w:val="700"/>
        </w:trPr>
        <w:tc>
          <w:tcPr>
            <w:tcW w:w="3969" w:type="dxa"/>
          </w:tcPr>
          <w:p w:rsidR="00D95D13" w:rsidRPr="00D95D13" w:rsidRDefault="00D95D13" w:rsidP="00931A08">
            <w:pPr>
              <w:pStyle w:val="TableParagraph"/>
              <w:ind w:left="369" w:right="197" w:firstLine="16"/>
              <w:rPr>
                <w:sz w:val="24"/>
                <w:lang w:val="ru-RU"/>
              </w:rPr>
            </w:pPr>
            <w:r w:rsidRPr="00D95D13">
              <w:rPr>
                <w:sz w:val="24"/>
                <w:lang w:val="ru-RU"/>
              </w:rPr>
              <w:t>Индивидуальные консультации для учащихся и родителей с психологом</w:t>
            </w:r>
          </w:p>
        </w:tc>
        <w:tc>
          <w:tcPr>
            <w:tcW w:w="1276" w:type="dxa"/>
          </w:tcPr>
          <w:p w:rsidR="00D95D13" w:rsidRPr="00A45F04" w:rsidRDefault="00D95D13" w:rsidP="00931A08">
            <w:pPr>
              <w:pStyle w:val="TableParagraph"/>
              <w:ind w:left="87" w:right="55" w:firstLine="16"/>
              <w:rPr>
                <w:sz w:val="24"/>
              </w:rPr>
            </w:pPr>
            <w:r w:rsidRPr="00A45F04">
              <w:rPr>
                <w:sz w:val="24"/>
              </w:rPr>
              <w:t>8–9</w:t>
            </w:r>
          </w:p>
        </w:tc>
        <w:tc>
          <w:tcPr>
            <w:tcW w:w="2212" w:type="dxa"/>
          </w:tcPr>
          <w:p w:rsidR="00D95D13" w:rsidRPr="00A45F04" w:rsidRDefault="00D95D13" w:rsidP="00931A08">
            <w:pPr>
              <w:pStyle w:val="TableParagraph"/>
              <w:ind w:left="228" w:right="283"/>
              <w:rPr>
                <w:sz w:val="24"/>
              </w:rPr>
            </w:pPr>
            <w:r w:rsidRPr="00A45F04">
              <w:rPr>
                <w:sz w:val="24"/>
              </w:rPr>
              <w:t>По запросу учащихся, родителей</w:t>
            </w:r>
          </w:p>
        </w:tc>
        <w:tc>
          <w:tcPr>
            <w:tcW w:w="2659" w:type="dxa"/>
          </w:tcPr>
          <w:p w:rsidR="00D95D13" w:rsidRPr="00A45F04" w:rsidRDefault="00D95D13" w:rsidP="00931A08">
            <w:pPr>
              <w:pStyle w:val="TableParagraph"/>
              <w:ind w:left="142" w:right="249"/>
              <w:rPr>
                <w:sz w:val="24"/>
              </w:rPr>
            </w:pPr>
            <w:r w:rsidRPr="00A45F04">
              <w:rPr>
                <w:sz w:val="24"/>
              </w:rPr>
              <w:t>Психолог</w:t>
            </w:r>
          </w:p>
        </w:tc>
      </w:tr>
      <w:tr w:rsidR="00D95D13" w:rsidRPr="00A45F04" w:rsidTr="00931A08">
        <w:trPr>
          <w:gridAfter w:val="1"/>
          <w:wAfter w:w="6" w:type="dxa"/>
          <w:trHeight w:val="700"/>
        </w:trPr>
        <w:tc>
          <w:tcPr>
            <w:tcW w:w="3969" w:type="dxa"/>
          </w:tcPr>
          <w:p w:rsidR="00D95D13" w:rsidRPr="00A45F04" w:rsidRDefault="00D95D13" w:rsidP="00931A08">
            <w:pPr>
              <w:pStyle w:val="TableParagraph"/>
              <w:ind w:left="369" w:right="197" w:firstLine="16"/>
              <w:rPr>
                <w:sz w:val="24"/>
              </w:rPr>
            </w:pPr>
            <w:r w:rsidRPr="00A45F04">
              <w:rPr>
                <w:sz w:val="24"/>
              </w:rPr>
              <w:t>Профориентационные экскурсии</w:t>
            </w:r>
          </w:p>
        </w:tc>
        <w:tc>
          <w:tcPr>
            <w:tcW w:w="1276" w:type="dxa"/>
          </w:tcPr>
          <w:p w:rsidR="00D95D13" w:rsidRPr="00A45F04" w:rsidRDefault="00D95D13" w:rsidP="00931A08">
            <w:pPr>
              <w:pStyle w:val="TableParagraph"/>
              <w:ind w:left="87" w:right="55" w:firstLine="16"/>
              <w:rPr>
                <w:sz w:val="24"/>
              </w:rPr>
            </w:pPr>
            <w:r w:rsidRPr="00A45F04">
              <w:rPr>
                <w:sz w:val="24"/>
              </w:rPr>
              <w:t>5–9</w:t>
            </w:r>
          </w:p>
        </w:tc>
        <w:tc>
          <w:tcPr>
            <w:tcW w:w="2212" w:type="dxa"/>
          </w:tcPr>
          <w:p w:rsidR="00D95D13" w:rsidRPr="00A45F04" w:rsidRDefault="00D95D13" w:rsidP="00931A08">
            <w:pPr>
              <w:pStyle w:val="TableParagraph"/>
              <w:ind w:left="228" w:right="283"/>
              <w:rPr>
                <w:sz w:val="24"/>
              </w:rPr>
            </w:pPr>
            <w:r w:rsidRPr="00A45F04">
              <w:rPr>
                <w:sz w:val="24"/>
              </w:rPr>
              <w:t>В течение года</w:t>
            </w:r>
          </w:p>
        </w:tc>
        <w:tc>
          <w:tcPr>
            <w:tcW w:w="2659" w:type="dxa"/>
          </w:tcPr>
          <w:p w:rsidR="00D95D13" w:rsidRPr="00D95D13" w:rsidRDefault="00D95D13" w:rsidP="00931A08">
            <w:pPr>
              <w:pStyle w:val="TableParagraph"/>
              <w:ind w:left="142" w:right="249"/>
              <w:rPr>
                <w:sz w:val="24"/>
                <w:lang w:val="ru-RU"/>
              </w:rPr>
            </w:pPr>
            <w:r w:rsidRPr="00D95D13">
              <w:rPr>
                <w:sz w:val="24"/>
                <w:lang w:val="ru-RU"/>
              </w:rPr>
              <w:t>Зам.директора по ВР Психолог</w:t>
            </w:r>
          </w:p>
          <w:p w:rsidR="00D95D13" w:rsidRPr="00D95D13" w:rsidRDefault="00D95D13" w:rsidP="00931A08">
            <w:pPr>
              <w:pStyle w:val="TableParagraph"/>
              <w:ind w:left="142" w:right="249"/>
              <w:rPr>
                <w:sz w:val="24"/>
                <w:lang w:val="ru-RU"/>
              </w:rPr>
            </w:pPr>
            <w:r w:rsidRPr="00D95D13">
              <w:rPr>
                <w:sz w:val="24"/>
                <w:lang w:val="ru-RU"/>
              </w:rPr>
              <w:t>классные руководители</w:t>
            </w:r>
          </w:p>
        </w:tc>
      </w:tr>
      <w:tr w:rsidR="00D95D13" w:rsidRPr="00A45F04" w:rsidTr="00931A08">
        <w:trPr>
          <w:gridAfter w:val="1"/>
          <w:wAfter w:w="6" w:type="dxa"/>
          <w:trHeight w:val="700"/>
        </w:trPr>
        <w:tc>
          <w:tcPr>
            <w:tcW w:w="3969" w:type="dxa"/>
          </w:tcPr>
          <w:p w:rsidR="00D95D13" w:rsidRPr="00D95D13" w:rsidRDefault="00D95D13" w:rsidP="00931A08">
            <w:pPr>
              <w:pStyle w:val="TableParagraph"/>
              <w:ind w:left="369" w:right="197" w:firstLine="16"/>
              <w:rPr>
                <w:sz w:val="24"/>
                <w:lang w:val="ru-RU"/>
              </w:rPr>
            </w:pPr>
            <w:r w:rsidRPr="00D95D13">
              <w:rPr>
                <w:sz w:val="24"/>
                <w:lang w:val="ru-RU"/>
              </w:rPr>
              <w:t>Определение профессиональных склонностей и интересов</w:t>
            </w:r>
          </w:p>
        </w:tc>
        <w:tc>
          <w:tcPr>
            <w:tcW w:w="1276" w:type="dxa"/>
          </w:tcPr>
          <w:p w:rsidR="00D95D13" w:rsidRPr="00A45F04" w:rsidRDefault="00D95D13" w:rsidP="00931A08">
            <w:pPr>
              <w:pStyle w:val="TableParagraph"/>
              <w:ind w:left="87" w:right="55" w:firstLine="16"/>
              <w:rPr>
                <w:sz w:val="24"/>
              </w:rPr>
            </w:pPr>
            <w:r w:rsidRPr="00A45F04">
              <w:rPr>
                <w:sz w:val="24"/>
              </w:rPr>
              <w:t>9</w:t>
            </w:r>
          </w:p>
        </w:tc>
        <w:tc>
          <w:tcPr>
            <w:tcW w:w="2212" w:type="dxa"/>
          </w:tcPr>
          <w:p w:rsidR="00D95D13" w:rsidRPr="00A45F04" w:rsidRDefault="00D95D13" w:rsidP="00931A08">
            <w:pPr>
              <w:pStyle w:val="TableParagraph"/>
              <w:ind w:left="228" w:right="283"/>
              <w:rPr>
                <w:sz w:val="24"/>
              </w:rPr>
            </w:pPr>
            <w:r w:rsidRPr="00A45F04">
              <w:rPr>
                <w:sz w:val="24"/>
              </w:rPr>
              <w:t>Октябрь</w:t>
            </w:r>
          </w:p>
        </w:tc>
        <w:tc>
          <w:tcPr>
            <w:tcW w:w="2659" w:type="dxa"/>
          </w:tcPr>
          <w:p w:rsidR="00D95D13" w:rsidRPr="00A45F04" w:rsidRDefault="00D95D13" w:rsidP="00931A08">
            <w:pPr>
              <w:pStyle w:val="TableParagraph"/>
              <w:ind w:left="142" w:right="249"/>
              <w:rPr>
                <w:sz w:val="24"/>
              </w:rPr>
            </w:pPr>
            <w:r w:rsidRPr="00A45F04">
              <w:rPr>
                <w:sz w:val="24"/>
              </w:rPr>
              <w:t>Психолог</w:t>
            </w:r>
          </w:p>
        </w:tc>
      </w:tr>
      <w:tr w:rsidR="00D95D13" w:rsidRPr="00A45F04" w:rsidTr="00931A08">
        <w:trPr>
          <w:gridAfter w:val="1"/>
          <w:wAfter w:w="6" w:type="dxa"/>
          <w:trHeight w:val="700"/>
        </w:trPr>
        <w:tc>
          <w:tcPr>
            <w:tcW w:w="3969" w:type="dxa"/>
          </w:tcPr>
          <w:p w:rsidR="00D95D13" w:rsidRPr="00D95D13" w:rsidRDefault="00D95D13" w:rsidP="00931A08">
            <w:pPr>
              <w:pStyle w:val="TableParagraph"/>
              <w:ind w:left="369" w:right="197" w:firstLine="16"/>
              <w:rPr>
                <w:sz w:val="24"/>
                <w:lang w:val="ru-RU"/>
              </w:rPr>
            </w:pPr>
            <w:r w:rsidRPr="00D95D13">
              <w:rPr>
                <w:sz w:val="24"/>
                <w:lang w:val="ru-RU"/>
              </w:rPr>
              <w:t>Круглый стол для родителей</w:t>
            </w:r>
          </w:p>
          <w:p w:rsidR="00D95D13" w:rsidRPr="00D95D13" w:rsidRDefault="00D95D13" w:rsidP="00931A08">
            <w:pPr>
              <w:pStyle w:val="TableParagraph"/>
              <w:ind w:left="369" w:right="197" w:firstLine="16"/>
              <w:rPr>
                <w:sz w:val="24"/>
                <w:lang w:val="ru-RU"/>
              </w:rPr>
            </w:pPr>
            <w:r w:rsidRPr="00D95D13">
              <w:rPr>
                <w:sz w:val="24"/>
                <w:lang w:val="ru-RU"/>
              </w:rPr>
              <w:t>«Как помочь ребенку в выборе профессии»</w:t>
            </w:r>
          </w:p>
        </w:tc>
        <w:tc>
          <w:tcPr>
            <w:tcW w:w="1276" w:type="dxa"/>
          </w:tcPr>
          <w:p w:rsidR="00D95D13" w:rsidRPr="00A45F04" w:rsidRDefault="00D95D13" w:rsidP="00931A08">
            <w:pPr>
              <w:pStyle w:val="TableParagraph"/>
              <w:ind w:left="87" w:right="55" w:firstLine="16"/>
              <w:rPr>
                <w:sz w:val="24"/>
              </w:rPr>
            </w:pPr>
            <w:r w:rsidRPr="00A45F04">
              <w:rPr>
                <w:sz w:val="24"/>
              </w:rPr>
              <w:t>8–9</w:t>
            </w:r>
          </w:p>
        </w:tc>
        <w:tc>
          <w:tcPr>
            <w:tcW w:w="2212" w:type="dxa"/>
          </w:tcPr>
          <w:p w:rsidR="00D95D13" w:rsidRPr="00A45F04" w:rsidRDefault="00D95D13" w:rsidP="00931A08">
            <w:pPr>
              <w:pStyle w:val="TableParagraph"/>
              <w:ind w:left="228" w:right="283"/>
              <w:rPr>
                <w:sz w:val="24"/>
              </w:rPr>
            </w:pPr>
            <w:r w:rsidRPr="00A45F04">
              <w:rPr>
                <w:sz w:val="24"/>
              </w:rPr>
              <w:t>Ноябрь</w:t>
            </w:r>
          </w:p>
        </w:tc>
        <w:tc>
          <w:tcPr>
            <w:tcW w:w="2659" w:type="dxa"/>
          </w:tcPr>
          <w:p w:rsidR="00D95D13" w:rsidRPr="00A45F04" w:rsidRDefault="00D95D13" w:rsidP="00931A08">
            <w:pPr>
              <w:pStyle w:val="TableParagraph"/>
              <w:ind w:left="142" w:right="249"/>
              <w:rPr>
                <w:sz w:val="24"/>
              </w:rPr>
            </w:pPr>
            <w:r w:rsidRPr="00A45F04">
              <w:rPr>
                <w:sz w:val="24"/>
              </w:rPr>
              <w:t>Психолог</w:t>
            </w:r>
          </w:p>
        </w:tc>
      </w:tr>
      <w:tr w:rsidR="00D95D13" w:rsidRPr="00A45F04" w:rsidTr="00931A08">
        <w:trPr>
          <w:gridAfter w:val="1"/>
          <w:wAfter w:w="6" w:type="dxa"/>
          <w:trHeight w:val="700"/>
        </w:trPr>
        <w:tc>
          <w:tcPr>
            <w:tcW w:w="3969" w:type="dxa"/>
          </w:tcPr>
          <w:p w:rsidR="00D95D13" w:rsidRPr="00D95D13" w:rsidRDefault="00D95D13" w:rsidP="00931A08">
            <w:pPr>
              <w:pStyle w:val="TableParagraph"/>
              <w:ind w:left="369" w:right="197" w:firstLine="16"/>
              <w:rPr>
                <w:sz w:val="24"/>
                <w:lang w:val="ru-RU"/>
              </w:rPr>
            </w:pPr>
            <w:r w:rsidRPr="00D95D13">
              <w:rPr>
                <w:sz w:val="24"/>
                <w:lang w:val="ru-RU"/>
              </w:rPr>
              <w:t>Цикл бесед «Знаменитый представитель профессии»</w:t>
            </w:r>
          </w:p>
        </w:tc>
        <w:tc>
          <w:tcPr>
            <w:tcW w:w="1276" w:type="dxa"/>
          </w:tcPr>
          <w:p w:rsidR="00D95D13" w:rsidRPr="00A45F04" w:rsidRDefault="00D95D13" w:rsidP="00931A08">
            <w:pPr>
              <w:pStyle w:val="TableParagraph"/>
              <w:ind w:left="87" w:right="55" w:firstLine="16"/>
              <w:rPr>
                <w:sz w:val="24"/>
              </w:rPr>
            </w:pPr>
            <w:r w:rsidRPr="00A45F04">
              <w:rPr>
                <w:sz w:val="24"/>
              </w:rPr>
              <w:t>5-8</w:t>
            </w:r>
          </w:p>
        </w:tc>
        <w:tc>
          <w:tcPr>
            <w:tcW w:w="2212" w:type="dxa"/>
          </w:tcPr>
          <w:p w:rsidR="00D95D13" w:rsidRPr="00A45F04" w:rsidRDefault="00D95D13" w:rsidP="00931A08">
            <w:pPr>
              <w:pStyle w:val="TableParagraph"/>
              <w:ind w:left="228" w:right="283"/>
              <w:rPr>
                <w:sz w:val="24"/>
              </w:rPr>
            </w:pPr>
            <w:r w:rsidRPr="00A45F04">
              <w:rPr>
                <w:sz w:val="24"/>
              </w:rPr>
              <w:t xml:space="preserve">Декабрь, </w:t>
            </w:r>
          </w:p>
          <w:p w:rsidR="00D95D13" w:rsidRPr="00A45F04" w:rsidRDefault="00D95D13" w:rsidP="00931A08">
            <w:pPr>
              <w:pStyle w:val="TableParagraph"/>
              <w:ind w:left="228" w:right="283"/>
              <w:rPr>
                <w:sz w:val="24"/>
              </w:rPr>
            </w:pPr>
            <w:r w:rsidRPr="00A45F04">
              <w:rPr>
                <w:sz w:val="24"/>
              </w:rPr>
              <w:t>январь</w:t>
            </w:r>
          </w:p>
        </w:tc>
        <w:tc>
          <w:tcPr>
            <w:tcW w:w="2659" w:type="dxa"/>
          </w:tcPr>
          <w:p w:rsidR="00D95D13" w:rsidRPr="00A45F04" w:rsidRDefault="00D95D13" w:rsidP="00931A08">
            <w:pPr>
              <w:pStyle w:val="TableParagraph"/>
              <w:ind w:left="142" w:right="249"/>
              <w:rPr>
                <w:sz w:val="24"/>
              </w:rPr>
            </w:pPr>
            <w:r w:rsidRPr="00A45F04">
              <w:rPr>
                <w:sz w:val="24"/>
              </w:rPr>
              <w:t>Классные руководители</w:t>
            </w:r>
          </w:p>
        </w:tc>
      </w:tr>
      <w:tr w:rsidR="00D95D13" w:rsidRPr="00A45F04" w:rsidTr="00931A08">
        <w:trPr>
          <w:gridAfter w:val="1"/>
          <w:wAfter w:w="6" w:type="dxa"/>
          <w:trHeight w:val="700"/>
        </w:trPr>
        <w:tc>
          <w:tcPr>
            <w:tcW w:w="3969" w:type="dxa"/>
          </w:tcPr>
          <w:p w:rsidR="00D95D13" w:rsidRPr="00D95D13" w:rsidRDefault="00D95D13" w:rsidP="00931A08">
            <w:pPr>
              <w:pStyle w:val="TableParagraph"/>
              <w:ind w:left="369" w:right="197" w:firstLine="16"/>
              <w:rPr>
                <w:sz w:val="24"/>
                <w:lang w:val="ru-RU"/>
              </w:rPr>
            </w:pPr>
            <w:r w:rsidRPr="00D95D13">
              <w:rPr>
                <w:sz w:val="24"/>
                <w:lang w:val="ru-RU"/>
              </w:rPr>
              <w:t xml:space="preserve">Лекторий для родителей «Современные тенденции на рынке труда </w:t>
            </w:r>
            <w:r w:rsidRPr="00A45F04">
              <w:rPr>
                <w:sz w:val="24"/>
              </w:rPr>
              <w:t>XXI</w:t>
            </w:r>
            <w:r w:rsidRPr="00D95D13">
              <w:rPr>
                <w:sz w:val="24"/>
                <w:lang w:val="ru-RU"/>
              </w:rPr>
              <w:t xml:space="preserve"> века"»</w:t>
            </w:r>
          </w:p>
        </w:tc>
        <w:tc>
          <w:tcPr>
            <w:tcW w:w="1276" w:type="dxa"/>
          </w:tcPr>
          <w:p w:rsidR="00D95D13" w:rsidRPr="00A45F04" w:rsidRDefault="00D95D13" w:rsidP="00931A08">
            <w:pPr>
              <w:pStyle w:val="TableParagraph"/>
              <w:ind w:left="87" w:right="55" w:firstLine="16"/>
              <w:rPr>
                <w:sz w:val="24"/>
              </w:rPr>
            </w:pPr>
            <w:r w:rsidRPr="00A45F04">
              <w:rPr>
                <w:sz w:val="24"/>
              </w:rPr>
              <w:t>8–9</w:t>
            </w:r>
          </w:p>
        </w:tc>
        <w:tc>
          <w:tcPr>
            <w:tcW w:w="2212" w:type="dxa"/>
          </w:tcPr>
          <w:p w:rsidR="00D95D13" w:rsidRPr="00A45F04" w:rsidRDefault="00D95D13" w:rsidP="00931A08">
            <w:pPr>
              <w:pStyle w:val="TableParagraph"/>
              <w:ind w:left="228" w:right="283"/>
              <w:rPr>
                <w:sz w:val="24"/>
              </w:rPr>
            </w:pPr>
            <w:r w:rsidRPr="00A45F04">
              <w:rPr>
                <w:sz w:val="24"/>
              </w:rPr>
              <w:t>Февраль</w:t>
            </w:r>
          </w:p>
        </w:tc>
        <w:tc>
          <w:tcPr>
            <w:tcW w:w="2659" w:type="dxa"/>
          </w:tcPr>
          <w:p w:rsidR="00D95D13" w:rsidRPr="00D95D13" w:rsidRDefault="00D95D13" w:rsidP="00931A08">
            <w:pPr>
              <w:pStyle w:val="TableParagraph"/>
              <w:ind w:left="142" w:right="249"/>
              <w:rPr>
                <w:sz w:val="24"/>
                <w:lang w:val="ru-RU"/>
              </w:rPr>
            </w:pPr>
            <w:r w:rsidRPr="00D95D13">
              <w:rPr>
                <w:sz w:val="24"/>
                <w:lang w:val="ru-RU"/>
              </w:rPr>
              <w:t>Зам.директора по ВР</w:t>
            </w:r>
          </w:p>
          <w:p w:rsidR="00D95D13" w:rsidRPr="00D95D13" w:rsidRDefault="00D95D13" w:rsidP="00931A08">
            <w:pPr>
              <w:pStyle w:val="TableParagraph"/>
              <w:ind w:left="142" w:right="249"/>
              <w:rPr>
                <w:sz w:val="24"/>
                <w:lang w:val="ru-RU"/>
              </w:rPr>
            </w:pPr>
            <w:r w:rsidRPr="00D95D13">
              <w:rPr>
                <w:sz w:val="24"/>
                <w:lang w:val="ru-RU"/>
              </w:rPr>
              <w:t>Психолог</w:t>
            </w:r>
          </w:p>
        </w:tc>
      </w:tr>
      <w:tr w:rsidR="00D95D13" w:rsidRPr="00A45F04" w:rsidTr="00931A08">
        <w:trPr>
          <w:gridAfter w:val="1"/>
          <w:wAfter w:w="6" w:type="dxa"/>
          <w:trHeight w:val="700"/>
        </w:trPr>
        <w:tc>
          <w:tcPr>
            <w:tcW w:w="3969" w:type="dxa"/>
          </w:tcPr>
          <w:p w:rsidR="00D95D13" w:rsidRPr="00D95D13" w:rsidRDefault="00D95D13" w:rsidP="00931A08">
            <w:pPr>
              <w:pStyle w:val="TableParagraph"/>
              <w:ind w:left="369" w:right="197" w:firstLine="16"/>
              <w:rPr>
                <w:sz w:val="24"/>
                <w:lang w:val="ru-RU"/>
              </w:rPr>
            </w:pPr>
            <w:r w:rsidRPr="00D95D13">
              <w:rPr>
                <w:sz w:val="24"/>
                <w:lang w:val="ru-RU"/>
              </w:rPr>
              <w:t>Цикл интересных встреч с успешными представителями профессий</w:t>
            </w:r>
          </w:p>
        </w:tc>
        <w:tc>
          <w:tcPr>
            <w:tcW w:w="1276" w:type="dxa"/>
          </w:tcPr>
          <w:p w:rsidR="00D95D13" w:rsidRPr="00A45F04" w:rsidRDefault="00D95D13" w:rsidP="00931A08">
            <w:pPr>
              <w:pStyle w:val="TableParagraph"/>
              <w:ind w:left="87" w:right="55" w:firstLine="16"/>
              <w:rPr>
                <w:sz w:val="24"/>
              </w:rPr>
            </w:pPr>
            <w:r w:rsidRPr="00A45F04">
              <w:rPr>
                <w:sz w:val="24"/>
              </w:rPr>
              <w:t>8-9</w:t>
            </w:r>
          </w:p>
        </w:tc>
        <w:tc>
          <w:tcPr>
            <w:tcW w:w="2212" w:type="dxa"/>
          </w:tcPr>
          <w:p w:rsidR="00D95D13" w:rsidRPr="00A45F04" w:rsidRDefault="00D95D13" w:rsidP="00931A08">
            <w:pPr>
              <w:pStyle w:val="TableParagraph"/>
              <w:ind w:left="228" w:right="283"/>
              <w:rPr>
                <w:sz w:val="24"/>
              </w:rPr>
            </w:pPr>
            <w:r w:rsidRPr="00A45F04">
              <w:rPr>
                <w:sz w:val="24"/>
              </w:rPr>
              <w:t>Февраль-март-апрель</w:t>
            </w:r>
          </w:p>
        </w:tc>
        <w:tc>
          <w:tcPr>
            <w:tcW w:w="2659" w:type="dxa"/>
          </w:tcPr>
          <w:p w:rsidR="00D95D13" w:rsidRPr="00D95D13" w:rsidRDefault="00D95D13" w:rsidP="00931A08">
            <w:pPr>
              <w:pStyle w:val="TableParagraph"/>
              <w:ind w:left="142" w:right="249"/>
              <w:rPr>
                <w:sz w:val="24"/>
                <w:lang w:val="ru-RU"/>
              </w:rPr>
            </w:pPr>
            <w:r w:rsidRPr="00D95D13">
              <w:rPr>
                <w:sz w:val="24"/>
                <w:lang w:val="ru-RU"/>
              </w:rPr>
              <w:t>Зам.директора по ВР</w:t>
            </w:r>
          </w:p>
          <w:p w:rsidR="00D95D13" w:rsidRPr="00D95D13" w:rsidRDefault="00D95D13" w:rsidP="00931A08">
            <w:pPr>
              <w:pStyle w:val="TableParagraph"/>
              <w:ind w:left="142" w:right="249"/>
              <w:rPr>
                <w:sz w:val="24"/>
                <w:lang w:val="ru-RU"/>
              </w:rPr>
            </w:pPr>
            <w:r w:rsidRPr="00D95D13">
              <w:rPr>
                <w:sz w:val="24"/>
                <w:lang w:val="ru-RU"/>
              </w:rPr>
              <w:t>Психолог</w:t>
            </w:r>
          </w:p>
          <w:p w:rsidR="00D95D13" w:rsidRPr="00D95D13" w:rsidRDefault="00D95D13" w:rsidP="00931A08">
            <w:pPr>
              <w:pStyle w:val="TableParagraph"/>
              <w:ind w:left="142" w:right="249"/>
              <w:rPr>
                <w:sz w:val="24"/>
                <w:lang w:val="ru-RU"/>
              </w:rPr>
            </w:pPr>
            <w:r w:rsidRPr="00D95D13">
              <w:rPr>
                <w:sz w:val="24"/>
                <w:lang w:val="ru-RU"/>
              </w:rPr>
              <w:t>классные руководители</w:t>
            </w:r>
          </w:p>
        </w:tc>
      </w:tr>
      <w:tr w:rsidR="00D95D13" w:rsidRPr="00A45F04" w:rsidTr="00931A08">
        <w:trPr>
          <w:gridAfter w:val="1"/>
          <w:wAfter w:w="6" w:type="dxa"/>
          <w:trHeight w:val="700"/>
        </w:trPr>
        <w:tc>
          <w:tcPr>
            <w:tcW w:w="3969" w:type="dxa"/>
          </w:tcPr>
          <w:p w:rsidR="00D95D13" w:rsidRPr="00D95D13" w:rsidRDefault="00D95D13" w:rsidP="00931A08">
            <w:pPr>
              <w:pStyle w:val="TableParagraph"/>
              <w:ind w:left="369" w:right="197" w:firstLine="16"/>
              <w:rPr>
                <w:sz w:val="24"/>
                <w:lang w:val="ru-RU"/>
              </w:rPr>
            </w:pPr>
            <w:r w:rsidRPr="00D95D13">
              <w:rPr>
                <w:sz w:val="24"/>
                <w:lang w:val="ru-RU"/>
              </w:rPr>
              <w:t>Презентация классного проекта «Необычные и новые профессии современности»</w:t>
            </w:r>
          </w:p>
        </w:tc>
        <w:tc>
          <w:tcPr>
            <w:tcW w:w="1276" w:type="dxa"/>
          </w:tcPr>
          <w:p w:rsidR="00D95D13" w:rsidRPr="00A45F04" w:rsidRDefault="00D95D13" w:rsidP="00931A08">
            <w:pPr>
              <w:pStyle w:val="TableParagraph"/>
              <w:ind w:left="87" w:right="55" w:firstLine="16"/>
              <w:rPr>
                <w:sz w:val="24"/>
              </w:rPr>
            </w:pPr>
            <w:r w:rsidRPr="00A45F04">
              <w:rPr>
                <w:sz w:val="24"/>
              </w:rPr>
              <w:t>7-8</w:t>
            </w:r>
          </w:p>
        </w:tc>
        <w:tc>
          <w:tcPr>
            <w:tcW w:w="2212" w:type="dxa"/>
          </w:tcPr>
          <w:p w:rsidR="00D95D13" w:rsidRPr="00A45F04" w:rsidRDefault="00D95D13" w:rsidP="00931A08">
            <w:pPr>
              <w:pStyle w:val="TableParagraph"/>
              <w:ind w:left="228" w:right="283"/>
              <w:rPr>
                <w:sz w:val="24"/>
              </w:rPr>
            </w:pPr>
            <w:r w:rsidRPr="00A45F04">
              <w:rPr>
                <w:sz w:val="24"/>
              </w:rPr>
              <w:t>апрель</w:t>
            </w:r>
          </w:p>
        </w:tc>
        <w:tc>
          <w:tcPr>
            <w:tcW w:w="2659" w:type="dxa"/>
          </w:tcPr>
          <w:p w:rsidR="00D95D13" w:rsidRPr="00A45F04" w:rsidRDefault="00D95D13" w:rsidP="00931A08">
            <w:pPr>
              <w:pStyle w:val="TableParagraph"/>
              <w:ind w:left="142" w:right="249"/>
              <w:rPr>
                <w:sz w:val="24"/>
              </w:rPr>
            </w:pPr>
            <w:r w:rsidRPr="00A45F04">
              <w:rPr>
                <w:sz w:val="24"/>
              </w:rPr>
              <w:t>Психолог</w:t>
            </w:r>
          </w:p>
          <w:p w:rsidR="00D95D13" w:rsidRPr="00A45F04" w:rsidRDefault="00D95D13" w:rsidP="00931A08">
            <w:pPr>
              <w:pStyle w:val="TableParagraph"/>
              <w:ind w:left="142" w:right="249"/>
              <w:rPr>
                <w:sz w:val="24"/>
              </w:rPr>
            </w:pPr>
            <w:r w:rsidRPr="00A45F04">
              <w:rPr>
                <w:sz w:val="24"/>
              </w:rPr>
              <w:t xml:space="preserve"> классные руководители</w:t>
            </w:r>
          </w:p>
        </w:tc>
      </w:tr>
    </w:tbl>
    <w:p w:rsidR="00D95D13" w:rsidRPr="00A45F04" w:rsidRDefault="00D95D13" w:rsidP="00D95D13">
      <w:pPr>
        <w:rPr>
          <w:sz w:val="24"/>
        </w:rPr>
      </w:pPr>
      <w:r w:rsidRPr="00A45F04">
        <w:rPr>
          <w:sz w:val="24"/>
        </w:rPr>
        <w:br w:type="page"/>
      </w:r>
    </w:p>
    <w:tbl>
      <w:tblPr>
        <w:tblStyle w:val="TableNormal"/>
        <w:tblW w:w="0" w:type="auto"/>
        <w:tblInd w:w="134" w:type="dxa"/>
        <w:tblBorders>
          <w:top w:val="single" w:sz="6" w:space="0" w:color="222222"/>
          <w:left w:val="single" w:sz="6" w:space="0" w:color="222222"/>
          <w:bottom w:val="single" w:sz="6" w:space="0" w:color="222222"/>
          <w:right w:val="single" w:sz="6" w:space="0" w:color="222222"/>
          <w:insideH w:val="single" w:sz="6" w:space="0" w:color="222222"/>
          <w:insideV w:val="single" w:sz="6" w:space="0" w:color="222222"/>
        </w:tblBorders>
        <w:tblLayout w:type="fixed"/>
        <w:tblLook w:val="01E0" w:firstRow="1" w:lastRow="1" w:firstColumn="1" w:lastColumn="1" w:noHBand="0" w:noVBand="0"/>
      </w:tblPr>
      <w:tblGrid>
        <w:gridCol w:w="3975"/>
        <w:gridCol w:w="1648"/>
        <w:gridCol w:w="2051"/>
        <w:gridCol w:w="2817"/>
      </w:tblGrid>
      <w:tr w:rsidR="00D95D13" w:rsidRPr="00A45F04" w:rsidTr="00931A08">
        <w:trPr>
          <w:trHeight w:val="426"/>
        </w:trPr>
        <w:tc>
          <w:tcPr>
            <w:tcW w:w="10491" w:type="dxa"/>
            <w:gridSpan w:val="4"/>
            <w:shd w:val="clear" w:color="auto" w:fill="F2F2F2" w:themeFill="background1" w:themeFillShade="F2"/>
          </w:tcPr>
          <w:p w:rsidR="00D95D13" w:rsidRPr="00A45F04" w:rsidRDefault="00D95D13" w:rsidP="00931A08">
            <w:pPr>
              <w:pStyle w:val="TableParagraph"/>
              <w:ind w:left="1270" w:right="1248"/>
              <w:rPr>
                <w:b/>
                <w:sz w:val="24"/>
              </w:rPr>
            </w:pPr>
            <w:r w:rsidRPr="00A45F04">
              <w:rPr>
                <w:b/>
                <w:sz w:val="24"/>
              </w:rPr>
              <w:lastRenderedPageBreak/>
              <w:t>НАЦИОНАЛЬНОЕ ЕВРЕЙСКОЕ ОБРАЗОВАНИЕ</w:t>
            </w:r>
          </w:p>
        </w:tc>
      </w:tr>
      <w:tr w:rsidR="00D95D13" w:rsidRPr="00A45F04" w:rsidTr="00931A08">
        <w:trPr>
          <w:trHeight w:val="705"/>
        </w:trPr>
        <w:tc>
          <w:tcPr>
            <w:tcW w:w="3975" w:type="dxa"/>
          </w:tcPr>
          <w:p w:rsidR="00D95D13" w:rsidRPr="00A45F04" w:rsidRDefault="00D95D13" w:rsidP="00931A08">
            <w:pPr>
              <w:pStyle w:val="TableParagraph"/>
              <w:ind w:left="300" w:right="131"/>
              <w:rPr>
                <w:sz w:val="24"/>
                <w:szCs w:val="24"/>
              </w:rPr>
            </w:pPr>
            <w:r w:rsidRPr="00A45F04">
              <w:rPr>
                <w:sz w:val="24"/>
                <w:szCs w:val="24"/>
              </w:rPr>
              <w:t>Шаббат</w:t>
            </w: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Еженедельно, по пятницам</w:t>
            </w:r>
          </w:p>
        </w:tc>
        <w:tc>
          <w:tcPr>
            <w:tcW w:w="2817" w:type="dxa"/>
          </w:tcPr>
          <w:p w:rsidR="00D95D13" w:rsidRPr="00D95D13" w:rsidRDefault="00D95D13" w:rsidP="00931A08">
            <w:pPr>
              <w:pStyle w:val="TableParagraph"/>
              <w:ind w:left="122" w:right="48"/>
              <w:rPr>
                <w:sz w:val="24"/>
                <w:lang w:val="ru-RU"/>
              </w:rPr>
            </w:pPr>
            <w:r w:rsidRPr="00D95D13">
              <w:rPr>
                <w:sz w:val="24"/>
                <w:lang w:val="ru-RU"/>
              </w:rPr>
              <w:t>Классные руководители 1 -5 классов</w:t>
            </w:r>
          </w:p>
          <w:p w:rsidR="00D95D13" w:rsidRPr="00D95D13" w:rsidRDefault="00D95D13" w:rsidP="00931A08">
            <w:pPr>
              <w:pStyle w:val="TableParagraph"/>
              <w:ind w:left="122" w:right="48"/>
              <w:rPr>
                <w:sz w:val="24"/>
                <w:lang w:val="ru-RU"/>
              </w:rPr>
            </w:pPr>
            <w:r w:rsidRPr="00D95D13">
              <w:rPr>
                <w:sz w:val="24"/>
                <w:lang w:val="ru-RU"/>
              </w:rPr>
              <w:t>Молочковецкая Э.С.</w:t>
            </w:r>
          </w:p>
        </w:tc>
      </w:tr>
      <w:tr w:rsidR="00D95D13" w:rsidRPr="00A45F04" w:rsidTr="00931A08">
        <w:trPr>
          <w:trHeight w:val="705"/>
        </w:trPr>
        <w:tc>
          <w:tcPr>
            <w:tcW w:w="3975" w:type="dxa"/>
          </w:tcPr>
          <w:p w:rsidR="00D95D13" w:rsidRPr="00D95D13" w:rsidRDefault="00D95D13" w:rsidP="00931A08">
            <w:pPr>
              <w:pStyle w:val="TableParagraph"/>
              <w:ind w:left="300" w:right="131"/>
              <w:rPr>
                <w:sz w:val="24"/>
                <w:szCs w:val="24"/>
                <w:lang w:val="ru-RU"/>
              </w:rPr>
            </w:pPr>
            <w:r w:rsidRPr="00D95D13">
              <w:rPr>
                <w:sz w:val="24"/>
                <w:szCs w:val="24"/>
                <w:lang w:val="ru-RU"/>
              </w:rPr>
              <w:t>Ярмарка открыток, к празднику Рош-а-Шана</w:t>
            </w: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15.09</w:t>
            </w:r>
          </w:p>
        </w:tc>
        <w:tc>
          <w:tcPr>
            <w:tcW w:w="2817" w:type="dxa"/>
          </w:tcPr>
          <w:p w:rsidR="00D95D13" w:rsidRPr="00D95D13" w:rsidRDefault="00D95D13" w:rsidP="00931A08">
            <w:pPr>
              <w:pStyle w:val="TableParagraph"/>
              <w:ind w:left="122" w:right="48"/>
              <w:rPr>
                <w:sz w:val="24"/>
                <w:lang w:val="ru-RU"/>
              </w:rPr>
            </w:pPr>
            <w:r w:rsidRPr="00D95D13">
              <w:rPr>
                <w:sz w:val="24"/>
                <w:lang w:val="ru-RU"/>
              </w:rPr>
              <w:t>Зам.директора по ВР</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p w:rsidR="00D95D13" w:rsidRPr="00A45F04" w:rsidRDefault="00D95D13" w:rsidP="00931A08">
            <w:pPr>
              <w:pStyle w:val="TableParagraph"/>
              <w:ind w:left="122" w:right="48"/>
              <w:rPr>
                <w:sz w:val="24"/>
              </w:rPr>
            </w:pPr>
            <w:r w:rsidRPr="00A45F04">
              <w:rPr>
                <w:sz w:val="24"/>
              </w:rPr>
              <w:t>Мазурская С.М.</w:t>
            </w:r>
          </w:p>
        </w:tc>
      </w:tr>
      <w:tr w:rsidR="00D95D13" w:rsidRPr="00A45F04" w:rsidTr="00931A08">
        <w:trPr>
          <w:trHeight w:val="705"/>
        </w:trPr>
        <w:tc>
          <w:tcPr>
            <w:tcW w:w="3975" w:type="dxa"/>
          </w:tcPr>
          <w:p w:rsidR="00D95D13" w:rsidRPr="00A45F04" w:rsidRDefault="00D95D13" w:rsidP="00931A08">
            <w:pPr>
              <w:ind w:left="300"/>
              <w:rPr>
                <w:sz w:val="24"/>
                <w:szCs w:val="24"/>
              </w:rPr>
            </w:pPr>
            <w:r w:rsidRPr="00A45F04">
              <w:rPr>
                <w:sz w:val="24"/>
                <w:szCs w:val="24"/>
              </w:rPr>
              <w:t>Мероприятия, посвященные празднику ЙомКипур.</w:t>
            </w:r>
          </w:p>
          <w:p w:rsidR="00D95D13" w:rsidRPr="00A45F04" w:rsidRDefault="00D95D13" w:rsidP="00931A08">
            <w:pPr>
              <w:ind w:left="300"/>
              <w:rPr>
                <w:sz w:val="24"/>
                <w:szCs w:val="24"/>
              </w:rPr>
            </w:pP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26.09</w:t>
            </w:r>
          </w:p>
        </w:tc>
        <w:tc>
          <w:tcPr>
            <w:tcW w:w="2817" w:type="dxa"/>
          </w:tcPr>
          <w:p w:rsidR="00D95D13" w:rsidRPr="00D95D13" w:rsidRDefault="00D95D13" w:rsidP="00931A08">
            <w:pPr>
              <w:pStyle w:val="TableParagraph"/>
              <w:ind w:left="122" w:right="48"/>
              <w:rPr>
                <w:sz w:val="24"/>
                <w:lang w:val="ru-RU"/>
              </w:rPr>
            </w:pPr>
            <w:r w:rsidRPr="00D95D13">
              <w:rPr>
                <w:sz w:val="24"/>
                <w:lang w:val="ru-RU"/>
              </w:rPr>
              <w:t>Мазурская С.М.</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5" w:type="dxa"/>
          </w:tcPr>
          <w:p w:rsidR="00D95D13" w:rsidRPr="00A45F04" w:rsidRDefault="00D95D13" w:rsidP="00931A08">
            <w:pPr>
              <w:ind w:left="300"/>
              <w:rPr>
                <w:sz w:val="24"/>
                <w:szCs w:val="24"/>
              </w:rPr>
            </w:pPr>
            <w:r w:rsidRPr="00A45F04">
              <w:rPr>
                <w:sz w:val="24"/>
                <w:szCs w:val="24"/>
              </w:rPr>
              <w:t>Мероприятия, посвященные празднику Суккот.</w:t>
            </w:r>
          </w:p>
          <w:p w:rsidR="00D95D13" w:rsidRPr="00A45F04" w:rsidRDefault="00D95D13" w:rsidP="00931A08">
            <w:pPr>
              <w:ind w:left="300"/>
              <w:rPr>
                <w:sz w:val="24"/>
                <w:szCs w:val="24"/>
              </w:rPr>
            </w:pP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29.09</w:t>
            </w:r>
          </w:p>
        </w:tc>
        <w:tc>
          <w:tcPr>
            <w:tcW w:w="2817" w:type="dxa"/>
          </w:tcPr>
          <w:p w:rsidR="00D95D13" w:rsidRPr="00D95D13" w:rsidRDefault="00D95D13" w:rsidP="00931A08">
            <w:pPr>
              <w:pStyle w:val="TableParagraph"/>
              <w:ind w:left="122" w:right="48"/>
              <w:rPr>
                <w:sz w:val="24"/>
                <w:lang w:val="ru-RU"/>
              </w:rPr>
            </w:pPr>
            <w:r w:rsidRPr="00D95D13">
              <w:rPr>
                <w:sz w:val="24"/>
                <w:lang w:val="ru-RU"/>
              </w:rPr>
              <w:t>Мазурская С.М.</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5" w:type="dxa"/>
          </w:tcPr>
          <w:p w:rsidR="00D95D13" w:rsidRPr="00D95D13" w:rsidRDefault="00D95D13" w:rsidP="00931A08">
            <w:pPr>
              <w:ind w:left="300"/>
              <w:rPr>
                <w:sz w:val="24"/>
                <w:szCs w:val="24"/>
                <w:lang w:val="ru-RU"/>
              </w:rPr>
            </w:pPr>
            <w:r w:rsidRPr="00D95D13">
              <w:rPr>
                <w:sz w:val="24"/>
                <w:szCs w:val="24"/>
                <w:lang w:val="ru-RU"/>
              </w:rPr>
              <w:t>Мероприятия, посвященные празднику Симхат Тора.</w:t>
            </w:r>
          </w:p>
          <w:p w:rsidR="00D95D13" w:rsidRPr="00D95D13" w:rsidRDefault="00D95D13" w:rsidP="00931A08">
            <w:pPr>
              <w:ind w:left="300"/>
              <w:rPr>
                <w:sz w:val="24"/>
                <w:szCs w:val="24"/>
                <w:lang w:val="ru-RU"/>
              </w:rPr>
            </w:pP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06.10</w:t>
            </w:r>
          </w:p>
        </w:tc>
        <w:tc>
          <w:tcPr>
            <w:tcW w:w="2817" w:type="dxa"/>
          </w:tcPr>
          <w:p w:rsidR="00D95D13" w:rsidRPr="00D95D13" w:rsidRDefault="00D95D13" w:rsidP="00931A08">
            <w:pPr>
              <w:pStyle w:val="TableParagraph"/>
              <w:ind w:left="122" w:right="48"/>
              <w:rPr>
                <w:sz w:val="24"/>
                <w:lang w:val="ru-RU"/>
              </w:rPr>
            </w:pPr>
            <w:r w:rsidRPr="00D95D13">
              <w:rPr>
                <w:sz w:val="24"/>
                <w:lang w:val="ru-RU"/>
              </w:rPr>
              <w:t>Мазурская С.М.</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5" w:type="dxa"/>
          </w:tcPr>
          <w:p w:rsidR="00D95D13" w:rsidRPr="00A45F04" w:rsidRDefault="00D95D13" w:rsidP="00931A08">
            <w:pPr>
              <w:ind w:left="300"/>
              <w:rPr>
                <w:sz w:val="24"/>
                <w:szCs w:val="24"/>
              </w:rPr>
            </w:pPr>
            <w:r w:rsidRPr="00A45F04">
              <w:rPr>
                <w:sz w:val="24"/>
                <w:szCs w:val="24"/>
              </w:rPr>
              <w:t>Мероприятия, посвященные празднику Ханука</w:t>
            </w:r>
          </w:p>
          <w:p w:rsidR="00D95D13" w:rsidRPr="00A45F04" w:rsidRDefault="00D95D13" w:rsidP="00931A08">
            <w:pPr>
              <w:ind w:left="300"/>
              <w:rPr>
                <w:sz w:val="24"/>
                <w:szCs w:val="24"/>
              </w:rPr>
            </w:pP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07.12 – 14.12</w:t>
            </w:r>
          </w:p>
        </w:tc>
        <w:tc>
          <w:tcPr>
            <w:tcW w:w="2817" w:type="dxa"/>
          </w:tcPr>
          <w:p w:rsidR="00D95D13" w:rsidRPr="00D95D13" w:rsidRDefault="00D95D13" w:rsidP="00931A08">
            <w:pPr>
              <w:pStyle w:val="TableParagraph"/>
              <w:ind w:left="122" w:right="48"/>
              <w:rPr>
                <w:sz w:val="24"/>
                <w:lang w:val="ru-RU"/>
              </w:rPr>
            </w:pPr>
            <w:r w:rsidRPr="00D95D13">
              <w:rPr>
                <w:sz w:val="24"/>
                <w:lang w:val="ru-RU"/>
              </w:rPr>
              <w:t>Мазурская С.М.</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5" w:type="dxa"/>
          </w:tcPr>
          <w:p w:rsidR="00D95D13" w:rsidRPr="00D95D13" w:rsidRDefault="00D95D13" w:rsidP="00931A08">
            <w:pPr>
              <w:ind w:left="300"/>
              <w:rPr>
                <w:sz w:val="24"/>
                <w:szCs w:val="24"/>
                <w:lang w:val="ru-RU"/>
              </w:rPr>
            </w:pPr>
            <w:r w:rsidRPr="00D95D13">
              <w:rPr>
                <w:sz w:val="24"/>
                <w:szCs w:val="24"/>
                <w:lang w:val="ru-RU"/>
              </w:rPr>
              <w:t>Мероприятия, посвященные празднику Ту би Шват</w:t>
            </w: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25.01</w:t>
            </w:r>
          </w:p>
        </w:tc>
        <w:tc>
          <w:tcPr>
            <w:tcW w:w="2817" w:type="dxa"/>
          </w:tcPr>
          <w:p w:rsidR="00D95D13" w:rsidRPr="00D95D13" w:rsidRDefault="00D95D13" w:rsidP="00931A08">
            <w:pPr>
              <w:pStyle w:val="TableParagraph"/>
              <w:ind w:left="122" w:right="48"/>
              <w:rPr>
                <w:sz w:val="24"/>
                <w:lang w:val="ru-RU"/>
              </w:rPr>
            </w:pPr>
            <w:r w:rsidRPr="00D95D13">
              <w:rPr>
                <w:sz w:val="24"/>
                <w:lang w:val="ru-RU"/>
              </w:rPr>
              <w:t>Мазурская С.М.</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5" w:type="dxa"/>
          </w:tcPr>
          <w:p w:rsidR="00D95D13" w:rsidRPr="00A45F04" w:rsidRDefault="00D95D13" w:rsidP="00931A08">
            <w:pPr>
              <w:ind w:left="300"/>
              <w:rPr>
                <w:sz w:val="24"/>
                <w:szCs w:val="24"/>
              </w:rPr>
            </w:pPr>
            <w:r w:rsidRPr="00A45F04">
              <w:rPr>
                <w:sz w:val="24"/>
                <w:szCs w:val="24"/>
              </w:rPr>
              <w:t>Мероприятия, посвященные празднику Пурим</w:t>
            </w:r>
          </w:p>
          <w:p w:rsidR="00D95D13" w:rsidRPr="00A45F04" w:rsidRDefault="00D95D13" w:rsidP="00931A08">
            <w:pPr>
              <w:ind w:left="300"/>
              <w:rPr>
                <w:sz w:val="24"/>
                <w:szCs w:val="24"/>
              </w:rPr>
            </w:pP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21.03</w:t>
            </w:r>
          </w:p>
        </w:tc>
        <w:tc>
          <w:tcPr>
            <w:tcW w:w="2817" w:type="dxa"/>
          </w:tcPr>
          <w:p w:rsidR="00D95D13" w:rsidRPr="00D95D13" w:rsidRDefault="00D95D13" w:rsidP="00931A08">
            <w:pPr>
              <w:pStyle w:val="TableParagraph"/>
              <w:ind w:left="122" w:right="48"/>
              <w:rPr>
                <w:sz w:val="24"/>
                <w:lang w:val="ru-RU"/>
              </w:rPr>
            </w:pPr>
            <w:r w:rsidRPr="00D95D13">
              <w:rPr>
                <w:sz w:val="24"/>
                <w:lang w:val="ru-RU"/>
              </w:rPr>
              <w:t>Мазурская С.М.</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5" w:type="dxa"/>
          </w:tcPr>
          <w:p w:rsidR="00D95D13" w:rsidRPr="00A45F04" w:rsidRDefault="00D95D13" w:rsidP="00931A08">
            <w:pPr>
              <w:ind w:left="300"/>
              <w:rPr>
                <w:sz w:val="24"/>
                <w:szCs w:val="24"/>
              </w:rPr>
            </w:pPr>
            <w:r w:rsidRPr="00A45F04">
              <w:rPr>
                <w:sz w:val="24"/>
                <w:szCs w:val="24"/>
              </w:rPr>
              <w:t>Мероприятия, посвященные празднику Пейсах</w:t>
            </w:r>
          </w:p>
          <w:p w:rsidR="00D95D13" w:rsidRPr="00A45F04" w:rsidRDefault="00D95D13" w:rsidP="00931A08">
            <w:pPr>
              <w:ind w:left="300"/>
              <w:rPr>
                <w:sz w:val="24"/>
                <w:szCs w:val="24"/>
              </w:rPr>
            </w:pP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22.04-30.04</w:t>
            </w:r>
          </w:p>
        </w:tc>
        <w:tc>
          <w:tcPr>
            <w:tcW w:w="2817" w:type="dxa"/>
          </w:tcPr>
          <w:p w:rsidR="00D95D13" w:rsidRPr="00D95D13" w:rsidRDefault="00D95D13" w:rsidP="00931A08">
            <w:pPr>
              <w:pStyle w:val="TableParagraph"/>
              <w:ind w:left="122" w:right="48"/>
              <w:rPr>
                <w:sz w:val="24"/>
                <w:lang w:val="ru-RU"/>
              </w:rPr>
            </w:pPr>
            <w:r w:rsidRPr="00D95D13">
              <w:rPr>
                <w:sz w:val="24"/>
                <w:lang w:val="ru-RU"/>
              </w:rPr>
              <w:t>Мазурская С.М.</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r w:rsidR="00D95D13" w:rsidRPr="00A45F04" w:rsidTr="00931A08">
        <w:trPr>
          <w:trHeight w:val="705"/>
        </w:trPr>
        <w:tc>
          <w:tcPr>
            <w:tcW w:w="3975" w:type="dxa"/>
          </w:tcPr>
          <w:p w:rsidR="00D95D13" w:rsidRPr="00D95D13" w:rsidRDefault="00D95D13" w:rsidP="00931A08">
            <w:pPr>
              <w:ind w:left="300"/>
              <w:rPr>
                <w:sz w:val="24"/>
                <w:szCs w:val="24"/>
                <w:lang w:val="ru-RU"/>
              </w:rPr>
            </w:pPr>
            <w:r w:rsidRPr="00D95D13">
              <w:rPr>
                <w:sz w:val="24"/>
                <w:szCs w:val="24"/>
                <w:lang w:val="ru-RU"/>
              </w:rPr>
              <w:t>Мероприятия, посвященные празднику Лаг ба Омер</w:t>
            </w:r>
          </w:p>
          <w:p w:rsidR="00D95D13" w:rsidRPr="00D95D13" w:rsidRDefault="00D95D13" w:rsidP="00931A08">
            <w:pPr>
              <w:ind w:left="300"/>
              <w:rPr>
                <w:sz w:val="24"/>
                <w:szCs w:val="24"/>
                <w:lang w:val="ru-RU"/>
              </w:rPr>
            </w:pPr>
          </w:p>
        </w:tc>
        <w:tc>
          <w:tcPr>
            <w:tcW w:w="1648" w:type="dxa"/>
          </w:tcPr>
          <w:p w:rsidR="00D95D13" w:rsidRPr="00A45F04" w:rsidRDefault="00DA69E7" w:rsidP="00931A08">
            <w:pPr>
              <w:pStyle w:val="TableParagraph"/>
              <w:ind w:left="153" w:right="217"/>
              <w:rPr>
                <w:sz w:val="24"/>
              </w:rPr>
            </w:pPr>
            <w:r>
              <w:rPr>
                <w:sz w:val="24"/>
                <w:lang w:val="ru-RU"/>
              </w:rPr>
              <w:t>5</w:t>
            </w:r>
            <w:r w:rsidR="00D95D13" w:rsidRPr="00A45F04">
              <w:rPr>
                <w:sz w:val="24"/>
              </w:rPr>
              <w:t>-9</w:t>
            </w:r>
          </w:p>
        </w:tc>
        <w:tc>
          <w:tcPr>
            <w:tcW w:w="2051" w:type="dxa"/>
          </w:tcPr>
          <w:p w:rsidR="00D95D13" w:rsidRPr="00A45F04" w:rsidRDefault="00D95D13" w:rsidP="00931A08">
            <w:pPr>
              <w:pStyle w:val="TableParagraph"/>
              <w:ind w:left="176" w:right="147" w:firstLine="44"/>
              <w:rPr>
                <w:sz w:val="24"/>
              </w:rPr>
            </w:pPr>
            <w:r w:rsidRPr="00A45F04">
              <w:rPr>
                <w:sz w:val="24"/>
              </w:rPr>
              <w:t>23.05</w:t>
            </w:r>
          </w:p>
        </w:tc>
        <w:tc>
          <w:tcPr>
            <w:tcW w:w="2817" w:type="dxa"/>
          </w:tcPr>
          <w:p w:rsidR="00D95D13" w:rsidRPr="00D95D13" w:rsidRDefault="00D95D13" w:rsidP="00931A08">
            <w:pPr>
              <w:pStyle w:val="TableParagraph"/>
              <w:ind w:left="122" w:right="48"/>
              <w:rPr>
                <w:sz w:val="24"/>
                <w:lang w:val="ru-RU"/>
              </w:rPr>
            </w:pPr>
            <w:r w:rsidRPr="00D95D13">
              <w:rPr>
                <w:sz w:val="24"/>
                <w:lang w:val="ru-RU"/>
              </w:rPr>
              <w:t>Мазурская С.М.</w:t>
            </w:r>
          </w:p>
          <w:p w:rsidR="00D95D13" w:rsidRPr="00D95D13" w:rsidRDefault="00D95D13" w:rsidP="00931A08">
            <w:pPr>
              <w:pStyle w:val="TableParagraph"/>
              <w:ind w:left="122" w:right="48"/>
              <w:rPr>
                <w:sz w:val="24"/>
                <w:lang w:val="ru-RU"/>
              </w:rPr>
            </w:pPr>
            <w:r w:rsidRPr="00D95D13">
              <w:rPr>
                <w:sz w:val="24"/>
                <w:lang w:val="ru-RU"/>
              </w:rPr>
              <w:t>Классные руководители</w:t>
            </w:r>
          </w:p>
        </w:tc>
      </w:tr>
    </w:tbl>
    <w:p w:rsidR="00D95D13" w:rsidRPr="00A45F04" w:rsidRDefault="00D95D13" w:rsidP="00D95D13">
      <w:pPr>
        <w:rPr>
          <w:sz w:val="24"/>
        </w:rPr>
      </w:pPr>
    </w:p>
    <w:p w:rsidR="00D635FB" w:rsidRPr="00A447A0" w:rsidRDefault="00D635FB" w:rsidP="00D635FB">
      <w:pPr>
        <w:rPr>
          <w:sz w:val="24"/>
        </w:rPr>
      </w:pPr>
    </w:p>
    <w:p w:rsidR="00D635FB" w:rsidRPr="00A447A0" w:rsidRDefault="00D635FB" w:rsidP="00D635FB">
      <w:pPr>
        <w:rPr>
          <w:sz w:val="24"/>
        </w:rPr>
      </w:pPr>
    </w:p>
    <w:p w:rsidR="00A31320" w:rsidRDefault="00A31320" w:rsidP="00A31320">
      <w:pPr>
        <w:rPr>
          <w:rFonts w:ascii="Times New Roman" w:hAnsi="Times New Roman" w:cs="Times New Roman"/>
          <w:sz w:val="28"/>
          <w:szCs w:val="28"/>
        </w:rPr>
      </w:pPr>
    </w:p>
    <w:p w:rsidR="00A31320" w:rsidRPr="00543C87" w:rsidRDefault="002244C9" w:rsidP="002244C9">
      <w:pPr>
        <w:pStyle w:val="22"/>
        <w:ind w:left="2410"/>
        <w:jc w:val="center"/>
        <w:rPr>
          <w:rFonts w:ascii="Times New Roman" w:hAnsi="Times New Roman" w:cs="Times New Roman"/>
          <w:color w:val="auto"/>
          <w:sz w:val="28"/>
          <w:szCs w:val="28"/>
        </w:rPr>
      </w:pPr>
      <w:r>
        <w:rPr>
          <w:rFonts w:ascii="Times New Roman" w:hAnsi="Times New Roman" w:cs="Times New Roman"/>
          <w:color w:val="auto"/>
          <w:sz w:val="28"/>
          <w:szCs w:val="28"/>
        </w:rPr>
        <w:t>3.4.</w:t>
      </w:r>
      <w:r w:rsidR="00A31320" w:rsidRPr="00B41B5E">
        <w:rPr>
          <w:rFonts w:ascii="Times New Roman" w:hAnsi="Times New Roman" w:cs="Times New Roman"/>
          <w:color w:val="auto"/>
          <w:sz w:val="28"/>
          <w:szCs w:val="28"/>
        </w:rPr>
        <w:t xml:space="preserve">Система условий реализации программы </w:t>
      </w:r>
      <w:r>
        <w:rPr>
          <w:rFonts w:ascii="Times New Roman" w:hAnsi="Times New Roman" w:cs="Times New Roman"/>
          <w:color w:val="auto"/>
          <w:sz w:val="28"/>
          <w:szCs w:val="28"/>
        </w:rPr>
        <w:t>О</w:t>
      </w:r>
      <w:r w:rsidR="00A31320" w:rsidRPr="00B41B5E">
        <w:rPr>
          <w:rFonts w:ascii="Times New Roman" w:hAnsi="Times New Roman" w:cs="Times New Roman"/>
          <w:color w:val="auto"/>
          <w:sz w:val="28"/>
          <w:szCs w:val="28"/>
        </w:rPr>
        <w:t>ОО</w:t>
      </w:r>
    </w:p>
    <w:p w:rsidR="00A31320" w:rsidRPr="00D26E5D" w:rsidRDefault="00A31320" w:rsidP="00A31320">
      <w:pPr>
        <w:pStyle w:val="31"/>
        <w:jc w:val="center"/>
        <w:rPr>
          <w:rFonts w:ascii="Times New Roman" w:hAnsi="Times New Roman" w:cs="Times New Roman"/>
          <w:w w:val="90"/>
          <w:sz w:val="28"/>
          <w:szCs w:val="28"/>
        </w:rPr>
      </w:pPr>
      <w:r w:rsidRPr="00D26E5D">
        <w:rPr>
          <w:rFonts w:ascii="Times New Roman" w:hAnsi="Times New Roman" w:cs="Times New Roman"/>
          <w:color w:val="000000" w:themeColor="text1"/>
          <w:sz w:val="28"/>
          <w:szCs w:val="28"/>
        </w:rPr>
        <w:t xml:space="preserve">3.5.1.  </w:t>
      </w:r>
      <w:r w:rsidRPr="00D26E5D">
        <w:rPr>
          <w:rFonts w:ascii="Times New Roman" w:hAnsi="Times New Roman" w:cs="Times New Roman"/>
          <w:color w:val="000000" w:themeColor="text1"/>
          <w:w w:val="85"/>
          <w:sz w:val="28"/>
          <w:szCs w:val="28"/>
        </w:rPr>
        <w:t>Кадровые</w:t>
      </w:r>
      <w:r w:rsidRPr="00D26E5D">
        <w:rPr>
          <w:rFonts w:ascii="Times New Roman" w:hAnsi="Times New Roman" w:cs="Times New Roman"/>
          <w:color w:val="000000" w:themeColor="text1"/>
          <w:spacing w:val="11"/>
          <w:w w:val="85"/>
          <w:sz w:val="28"/>
          <w:szCs w:val="28"/>
        </w:rPr>
        <w:t xml:space="preserve"> </w:t>
      </w:r>
      <w:r w:rsidRPr="00D26E5D">
        <w:rPr>
          <w:rFonts w:ascii="Times New Roman" w:hAnsi="Times New Roman" w:cs="Times New Roman"/>
          <w:color w:val="000000" w:themeColor="text1"/>
          <w:w w:val="85"/>
          <w:sz w:val="28"/>
          <w:szCs w:val="28"/>
        </w:rPr>
        <w:t>условия</w:t>
      </w:r>
      <w:r w:rsidRPr="00D26E5D">
        <w:rPr>
          <w:rFonts w:ascii="Times New Roman" w:hAnsi="Times New Roman" w:cs="Times New Roman"/>
          <w:color w:val="000000" w:themeColor="text1"/>
          <w:spacing w:val="11"/>
          <w:w w:val="85"/>
          <w:sz w:val="28"/>
          <w:szCs w:val="28"/>
        </w:rPr>
        <w:t xml:space="preserve"> </w:t>
      </w:r>
      <w:r w:rsidRPr="00D26E5D">
        <w:rPr>
          <w:rFonts w:ascii="Times New Roman" w:hAnsi="Times New Roman" w:cs="Times New Roman"/>
          <w:color w:val="000000" w:themeColor="text1"/>
          <w:w w:val="85"/>
          <w:sz w:val="28"/>
          <w:szCs w:val="28"/>
        </w:rPr>
        <w:t>реализации</w:t>
      </w:r>
      <w:r w:rsidRPr="00D26E5D">
        <w:rPr>
          <w:rFonts w:ascii="Times New Roman" w:hAnsi="Times New Roman" w:cs="Times New Roman"/>
          <w:color w:val="000000" w:themeColor="text1"/>
          <w:spacing w:val="1"/>
          <w:w w:val="85"/>
          <w:sz w:val="28"/>
          <w:szCs w:val="28"/>
        </w:rPr>
        <w:t xml:space="preserve"> </w:t>
      </w:r>
      <w:r w:rsidRPr="00D26E5D">
        <w:rPr>
          <w:rFonts w:ascii="Times New Roman" w:hAnsi="Times New Roman" w:cs="Times New Roman"/>
          <w:color w:val="000000" w:themeColor="text1"/>
          <w:spacing w:val="-2"/>
          <w:w w:val="85"/>
          <w:sz w:val="28"/>
          <w:szCs w:val="28"/>
        </w:rPr>
        <w:t>основной</w:t>
      </w:r>
      <w:r w:rsidRPr="00D26E5D">
        <w:rPr>
          <w:rFonts w:ascii="Times New Roman" w:hAnsi="Times New Roman" w:cs="Times New Roman"/>
          <w:color w:val="000000" w:themeColor="text1"/>
          <w:spacing w:val="1"/>
          <w:w w:val="85"/>
          <w:sz w:val="28"/>
          <w:szCs w:val="28"/>
        </w:rPr>
        <w:t xml:space="preserve"> </w:t>
      </w:r>
      <w:r w:rsidRPr="00D26E5D">
        <w:rPr>
          <w:rFonts w:ascii="Times New Roman" w:hAnsi="Times New Roman" w:cs="Times New Roman"/>
          <w:color w:val="000000" w:themeColor="text1"/>
          <w:spacing w:val="-2"/>
          <w:w w:val="85"/>
          <w:sz w:val="28"/>
          <w:szCs w:val="28"/>
        </w:rPr>
        <w:t>образовательной</w:t>
      </w:r>
      <w:r w:rsidRPr="00D26E5D">
        <w:rPr>
          <w:rFonts w:ascii="Times New Roman" w:hAnsi="Times New Roman" w:cs="Times New Roman"/>
          <w:color w:val="000000" w:themeColor="text1"/>
          <w:spacing w:val="1"/>
          <w:w w:val="85"/>
          <w:sz w:val="28"/>
          <w:szCs w:val="28"/>
        </w:rPr>
        <w:t xml:space="preserve"> </w:t>
      </w:r>
      <w:r w:rsidRPr="00D26E5D">
        <w:rPr>
          <w:rFonts w:ascii="Times New Roman" w:hAnsi="Times New Roman" w:cs="Times New Roman"/>
          <w:color w:val="000000" w:themeColor="text1"/>
          <w:spacing w:val="-1"/>
          <w:w w:val="85"/>
          <w:sz w:val="28"/>
          <w:szCs w:val="28"/>
        </w:rPr>
        <w:t>программы</w:t>
      </w:r>
      <w:r w:rsidRPr="00D26E5D">
        <w:rPr>
          <w:rFonts w:ascii="Times New Roman" w:hAnsi="Times New Roman" w:cs="Times New Roman"/>
          <w:color w:val="000000" w:themeColor="text1"/>
          <w:spacing w:val="-52"/>
          <w:w w:val="85"/>
          <w:sz w:val="28"/>
          <w:szCs w:val="28"/>
        </w:rPr>
        <w:t xml:space="preserve"> </w:t>
      </w:r>
      <w:r w:rsidR="00E42070">
        <w:rPr>
          <w:rFonts w:ascii="Times New Roman" w:hAnsi="Times New Roman" w:cs="Times New Roman"/>
          <w:color w:val="000000" w:themeColor="text1"/>
          <w:spacing w:val="-1"/>
          <w:w w:val="90"/>
          <w:sz w:val="28"/>
          <w:szCs w:val="28"/>
        </w:rPr>
        <w:t>основн</w:t>
      </w:r>
      <w:r w:rsidRPr="00D26E5D">
        <w:rPr>
          <w:rFonts w:ascii="Times New Roman" w:hAnsi="Times New Roman" w:cs="Times New Roman"/>
          <w:color w:val="000000" w:themeColor="text1"/>
          <w:spacing w:val="-1"/>
          <w:w w:val="90"/>
          <w:sz w:val="28"/>
          <w:szCs w:val="28"/>
        </w:rPr>
        <w:t>ого</w:t>
      </w:r>
      <w:r w:rsidRPr="00D26E5D">
        <w:rPr>
          <w:rFonts w:ascii="Times New Roman" w:hAnsi="Times New Roman" w:cs="Times New Roman"/>
          <w:color w:val="000000" w:themeColor="text1"/>
          <w:spacing w:val="-8"/>
          <w:w w:val="90"/>
          <w:sz w:val="28"/>
          <w:szCs w:val="28"/>
        </w:rPr>
        <w:t xml:space="preserve"> </w:t>
      </w:r>
      <w:r w:rsidRPr="00D26E5D">
        <w:rPr>
          <w:rFonts w:ascii="Times New Roman" w:hAnsi="Times New Roman" w:cs="Times New Roman"/>
          <w:color w:val="000000" w:themeColor="text1"/>
          <w:w w:val="90"/>
          <w:sz w:val="28"/>
          <w:szCs w:val="28"/>
        </w:rPr>
        <w:t>общего</w:t>
      </w:r>
      <w:r w:rsidRPr="00D26E5D">
        <w:rPr>
          <w:rFonts w:ascii="Times New Roman" w:hAnsi="Times New Roman" w:cs="Times New Roman"/>
          <w:color w:val="000000" w:themeColor="text1"/>
          <w:spacing w:val="-8"/>
          <w:w w:val="90"/>
          <w:sz w:val="28"/>
          <w:szCs w:val="28"/>
        </w:rPr>
        <w:t xml:space="preserve"> </w:t>
      </w:r>
      <w:r w:rsidRPr="00D26E5D">
        <w:rPr>
          <w:rFonts w:ascii="Times New Roman" w:hAnsi="Times New Roman" w:cs="Times New Roman"/>
          <w:color w:val="000000" w:themeColor="text1"/>
          <w:w w:val="90"/>
          <w:sz w:val="28"/>
          <w:szCs w:val="28"/>
        </w:rPr>
        <w:t>образования</w:t>
      </w:r>
    </w:p>
    <w:p w:rsidR="00A31320" w:rsidRPr="00D26E5D" w:rsidRDefault="00A31320" w:rsidP="00A31320">
      <w:pPr>
        <w:pStyle w:val="afb"/>
        <w:spacing w:before="72" w:line="360" w:lineRule="auto"/>
        <w:ind w:left="108" w:right="114" w:firstLine="709"/>
        <w:contextualSpacing/>
        <w:jc w:val="both"/>
        <w:rPr>
          <w:w w:val="110"/>
          <w:sz w:val="28"/>
          <w:szCs w:val="28"/>
        </w:rPr>
      </w:pPr>
      <w:r w:rsidRPr="00D26E5D">
        <w:rPr>
          <w:w w:val="110"/>
          <w:sz w:val="28"/>
          <w:szCs w:val="28"/>
        </w:rPr>
        <w:t>Для</w:t>
      </w:r>
      <w:r w:rsidRPr="00D26E5D">
        <w:rPr>
          <w:spacing w:val="-4"/>
          <w:w w:val="110"/>
          <w:sz w:val="28"/>
          <w:szCs w:val="28"/>
        </w:rPr>
        <w:t xml:space="preserve"> </w:t>
      </w:r>
      <w:r w:rsidRPr="00D26E5D">
        <w:rPr>
          <w:w w:val="110"/>
          <w:sz w:val="28"/>
          <w:szCs w:val="28"/>
        </w:rPr>
        <w:t>реализации</w:t>
      </w:r>
      <w:r w:rsidRPr="00D26E5D">
        <w:rPr>
          <w:spacing w:val="-4"/>
          <w:w w:val="110"/>
          <w:sz w:val="28"/>
          <w:szCs w:val="28"/>
        </w:rPr>
        <w:t xml:space="preserve"> </w:t>
      </w:r>
      <w:r w:rsidRPr="00D26E5D">
        <w:rPr>
          <w:w w:val="110"/>
          <w:sz w:val="28"/>
          <w:szCs w:val="28"/>
        </w:rPr>
        <w:t>программы</w:t>
      </w:r>
      <w:r w:rsidRPr="00D26E5D">
        <w:rPr>
          <w:spacing w:val="-4"/>
          <w:w w:val="110"/>
          <w:sz w:val="28"/>
          <w:szCs w:val="28"/>
        </w:rPr>
        <w:t xml:space="preserve"> </w:t>
      </w:r>
      <w:r w:rsidR="00DC1D47">
        <w:rPr>
          <w:w w:val="110"/>
          <w:sz w:val="28"/>
          <w:szCs w:val="28"/>
        </w:rPr>
        <w:t>ООО</w:t>
      </w:r>
      <w:r w:rsidRPr="00D26E5D">
        <w:rPr>
          <w:w w:val="110"/>
          <w:sz w:val="28"/>
          <w:szCs w:val="28"/>
        </w:rPr>
        <w:t xml:space="preserve"> АНО СОШ «Ор Авнер» укомплектована кадрами, имеющими необходимую квалификацию для решения</w:t>
      </w:r>
      <w:r w:rsidRPr="00D26E5D">
        <w:rPr>
          <w:spacing w:val="1"/>
          <w:w w:val="110"/>
          <w:sz w:val="28"/>
          <w:szCs w:val="28"/>
        </w:rPr>
        <w:t xml:space="preserve"> </w:t>
      </w:r>
      <w:r w:rsidRPr="00D26E5D">
        <w:rPr>
          <w:w w:val="110"/>
          <w:sz w:val="28"/>
          <w:szCs w:val="28"/>
        </w:rPr>
        <w:t>задач, связанных с достижением целей и задач образовательной</w:t>
      </w:r>
      <w:r w:rsidRPr="00D26E5D">
        <w:rPr>
          <w:spacing w:val="22"/>
          <w:w w:val="110"/>
          <w:sz w:val="28"/>
          <w:szCs w:val="28"/>
        </w:rPr>
        <w:t xml:space="preserve"> </w:t>
      </w:r>
      <w:r w:rsidRPr="00D26E5D">
        <w:rPr>
          <w:w w:val="110"/>
          <w:sz w:val="28"/>
          <w:szCs w:val="28"/>
        </w:rPr>
        <w:t>деятельности, на 100% в соотвествии со штатным расписанием.</w:t>
      </w:r>
    </w:p>
    <w:p w:rsidR="00A31320" w:rsidRPr="00D26E5D" w:rsidRDefault="00A31320" w:rsidP="00A31320">
      <w:pPr>
        <w:pStyle w:val="afb"/>
        <w:spacing w:before="67" w:line="360" w:lineRule="auto"/>
        <w:ind w:left="108" w:right="114" w:firstLine="709"/>
        <w:contextualSpacing/>
        <w:jc w:val="both"/>
        <w:rPr>
          <w:sz w:val="28"/>
          <w:szCs w:val="28"/>
        </w:rPr>
      </w:pPr>
      <w:r w:rsidRPr="00D26E5D">
        <w:rPr>
          <w:w w:val="110"/>
          <w:sz w:val="28"/>
          <w:szCs w:val="28"/>
        </w:rPr>
        <w:t>Уровень квалификации педагогических и иных работников</w:t>
      </w:r>
      <w:r w:rsidRPr="00D26E5D">
        <w:rPr>
          <w:spacing w:val="1"/>
          <w:w w:val="110"/>
          <w:sz w:val="28"/>
          <w:szCs w:val="28"/>
        </w:rPr>
        <w:t xml:space="preserve"> </w:t>
      </w:r>
      <w:r w:rsidRPr="00D26E5D">
        <w:rPr>
          <w:w w:val="110"/>
          <w:sz w:val="28"/>
          <w:szCs w:val="28"/>
        </w:rPr>
        <w:t xml:space="preserve">АНО СОШ </w:t>
      </w:r>
      <w:r w:rsidRPr="00D26E5D">
        <w:rPr>
          <w:w w:val="110"/>
          <w:sz w:val="28"/>
          <w:szCs w:val="28"/>
        </w:rPr>
        <w:lastRenderedPageBreak/>
        <w:t xml:space="preserve">«Ор Авнер», участвующих в реализации ООП </w:t>
      </w:r>
      <w:r w:rsidR="00DC1D47">
        <w:rPr>
          <w:w w:val="110"/>
          <w:sz w:val="28"/>
          <w:szCs w:val="28"/>
        </w:rPr>
        <w:t>ООО</w:t>
      </w:r>
      <w:r w:rsidRPr="00D26E5D">
        <w:rPr>
          <w:w w:val="105"/>
          <w:sz w:val="28"/>
          <w:szCs w:val="28"/>
        </w:rPr>
        <w:t xml:space="preserve"> и создании условий для её</w:t>
      </w:r>
      <w:r w:rsidRPr="00D26E5D">
        <w:rPr>
          <w:spacing w:val="1"/>
          <w:w w:val="105"/>
          <w:sz w:val="28"/>
          <w:szCs w:val="28"/>
        </w:rPr>
        <w:t xml:space="preserve"> </w:t>
      </w:r>
      <w:r w:rsidRPr="00D26E5D">
        <w:rPr>
          <w:w w:val="110"/>
          <w:sz w:val="28"/>
          <w:szCs w:val="28"/>
        </w:rPr>
        <w:t>разработки и реализации, характеризуется наличием документов о присвоении квалификации, соответствующей должностным</w:t>
      </w:r>
      <w:r w:rsidRPr="00D26E5D">
        <w:rPr>
          <w:spacing w:val="21"/>
          <w:w w:val="110"/>
          <w:sz w:val="28"/>
          <w:szCs w:val="28"/>
        </w:rPr>
        <w:t xml:space="preserve"> </w:t>
      </w:r>
      <w:r w:rsidRPr="00D26E5D">
        <w:rPr>
          <w:w w:val="110"/>
          <w:sz w:val="28"/>
          <w:szCs w:val="28"/>
        </w:rPr>
        <w:t>обязанностям</w:t>
      </w:r>
      <w:r w:rsidRPr="00D26E5D">
        <w:rPr>
          <w:spacing w:val="22"/>
          <w:w w:val="110"/>
          <w:sz w:val="28"/>
          <w:szCs w:val="28"/>
        </w:rPr>
        <w:t xml:space="preserve"> </w:t>
      </w:r>
      <w:r w:rsidRPr="00D26E5D">
        <w:rPr>
          <w:w w:val="110"/>
          <w:sz w:val="28"/>
          <w:szCs w:val="28"/>
        </w:rPr>
        <w:t>работника.</w:t>
      </w:r>
    </w:p>
    <w:p w:rsidR="00A31320" w:rsidRPr="00D26E5D" w:rsidRDefault="00A31320" w:rsidP="00A31320">
      <w:pPr>
        <w:pStyle w:val="afb"/>
        <w:spacing w:line="360" w:lineRule="auto"/>
        <w:ind w:left="108" w:right="114" w:firstLine="709"/>
        <w:contextualSpacing/>
        <w:jc w:val="both"/>
        <w:rPr>
          <w:sz w:val="28"/>
          <w:szCs w:val="28"/>
        </w:rPr>
      </w:pPr>
      <w:r w:rsidRPr="00D26E5D">
        <w:rPr>
          <w:w w:val="110"/>
          <w:sz w:val="28"/>
          <w:szCs w:val="28"/>
        </w:rPr>
        <w:t>Основой</w:t>
      </w:r>
      <w:r w:rsidRPr="00D26E5D">
        <w:rPr>
          <w:spacing w:val="-6"/>
          <w:w w:val="110"/>
          <w:sz w:val="28"/>
          <w:szCs w:val="28"/>
        </w:rPr>
        <w:t xml:space="preserve"> </w:t>
      </w:r>
      <w:r w:rsidRPr="00D26E5D">
        <w:rPr>
          <w:w w:val="110"/>
          <w:sz w:val="28"/>
          <w:szCs w:val="28"/>
        </w:rPr>
        <w:t>для</w:t>
      </w:r>
      <w:r w:rsidRPr="00D26E5D">
        <w:rPr>
          <w:spacing w:val="-6"/>
          <w:w w:val="110"/>
          <w:sz w:val="28"/>
          <w:szCs w:val="28"/>
        </w:rPr>
        <w:t xml:space="preserve"> </w:t>
      </w:r>
      <w:r w:rsidRPr="00D26E5D">
        <w:rPr>
          <w:w w:val="110"/>
          <w:sz w:val="28"/>
          <w:szCs w:val="28"/>
        </w:rPr>
        <w:t>разработки</w:t>
      </w:r>
      <w:r w:rsidRPr="00D26E5D">
        <w:rPr>
          <w:spacing w:val="-5"/>
          <w:w w:val="110"/>
          <w:sz w:val="28"/>
          <w:szCs w:val="28"/>
        </w:rPr>
        <w:t xml:space="preserve"> </w:t>
      </w:r>
      <w:r w:rsidRPr="00D26E5D">
        <w:rPr>
          <w:w w:val="110"/>
          <w:sz w:val="28"/>
          <w:szCs w:val="28"/>
        </w:rPr>
        <w:t>должностных</w:t>
      </w:r>
      <w:r w:rsidRPr="00D26E5D">
        <w:rPr>
          <w:spacing w:val="-6"/>
          <w:w w:val="110"/>
          <w:sz w:val="28"/>
          <w:szCs w:val="28"/>
        </w:rPr>
        <w:t xml:space="preserve"> </w:t>
      </w:r>
      <w:r w:rsidRPr="00D26E5D">
        <w:rPr>
          <w:w w:val="110"/>
          <w:sz w:val="28"/>
          <w:szCs w:val="28"/>
        </w:rPr>
        <w:t>инструкций,</w:t>
      </w:r>
      <w:r w:rsidRPr="00D26E5D">
        <w:rPr>
          <w:spacing w:val="-5"/>
          <w:w w:val="110"/>
          <w:sz w:val="28"/>
          <w:szCs w:val="28"/>
        </w:rPr>
        <w:t xml:space="preserve"> </w:t>
      </w:r>
      <w:r w:rsidRPr="00D26E5D">
        <w:rPr>
          <w:w w:val="110"/>
          <w:sz w:val="28"/>
          <w:szCs w:val="28"/>
        </w:rPr>
        <w:t>содержащих конкретный перечень должностных обязанностей работников,</w:t>
      </w:r>
      <w:r w:rsidRPr="00D26E5D">
        <w:rPr>
          <w:spacing w:val="-11"/>
          <w:w w:val="110"/>
          <w:sz w:val="28"/>
          <w:szCs w:val="28"/>
        </w:rPr>
        <w:t xml:space="preserve"> </w:t>
      </w:r>
      <w:r w:rsidRPr="00D26E5D">
        <w:rPr>
          <w:w w:val="110"/>
          <w:sz w:val="28"/>
          <w:szCs w:val="28"/>
        </w:rPr>
        <w:t>с</w:t>
      </w:r>
      <w:r w:rsidRPr="00D26E5D">
        <w:rPr>
          <w:spacing w:val="-11"/>
          <w:w w:val="110"/>
          <w:sz w:val="28"/>
          <w:szCs w:val="28"/>
        </w:rPr>
        <w:t xml:space="preserve"> </w:t>
      </w:r>
      <w:r w:rsidRPr="00D26E5D">
        <w:rPr>
          <w:w w:val="110"/>
          <w:sz w:val="28"/>
          <w:szCs w:val="28"/>
        </w:rPr>
        <w:t>учётом</w:t>
      </w:r>
      <w:r w:rsidRPr="00D26E5D">
        <w:rPr>
          <w:spacing w:val="-11"/>
          <w:w w:val="110"/>
          <w:sz w:val="28"/>
          <w:szCs w:val="28"/>
        </w:rPr>
        <w:t xml:space="preserve"> </w:t>
      </w:r>
      <w:r w:rsidRPr="00D26E5D">
        <w:rPr>
          <w:w w:val="110"/>
          <w:sz w:val="28"/>
          <w:szCs w:val="28"/>
        </w:rPr>
        <w:t>особенностей</w:t>
      </w:r>
      <w:r w:rsidRPr="00D26E5D">
        <w:rPr>
          <w:spacing w:val="-11"/>
          <w:w w:val="110"/>
          <w:sz w:val="28"/>
          <w:szCs w:val="28"/>
        </w:rPr>
        <w:t xml:space="preserve"> </w:t>
      </w:r>
      <w:r w:rsidRPr="00D26E5D">
        <w:rPr>
          <w:w w:val="110"/>
          <w:sz w:val="28"/>
          <w:szCs w:val="28"/>
        </w:rPr>
        <w:t>организации</w:t>
      </w:r>
      <w:r w:rsidRPr="00D26E5D">
        <w:rPr>
          <w:spacing w:val="-11"/>
          <w:w w:val="110"/>
          <w:sz w:val="28"/>
          <w:szCs w:val="28"/>
        </w:rPr>
        <w:t xml:space="preserve"> </w:t>
      </w:r>
      <w:r w:rsidRPr="00D26E5D">
        <w:rPr>
          <w:w w:val="110"/>
          <w:sz w:val="28"/>
          <w:szCs w:val="28"/>
        </w:rPr>
        <w:t>труда</w:t>
      </w:r>
      <w:r w:rsidRPr="00D26E5D">
        <w:rPr>
          <w:spacing w:val="-11"/>
          <w:w w:val="110"/>
          <w:sz w:val="28"/>
          <w:szCs w:val="28"/>
        </w:rPr>
        <w:t xml:space="preserve"> </w:t>
      </w:r>
      <w:r w:rsidRPr="00D26E5D">
        <w:rPr>
          <w:w w:val="110"/>
          <w:sz w:val="28"/>
          <w:szCs w:val="28"/>
        </w:rPr>
        <w:t>и</w:t>
      </w:r>
      <w:r w:rsidRPr="00D26E5D">
        <w:rPr>
          <w:spacing w:val="-11"/>
          <w:w w:val="110"/>
          <w:sz w:val="28"/>
          <w:szCs w:val="28"/>
        </w:rPr>
        <w:t xml:space="preserve"> </w:t>
      </w:r>
      <w:r w:rsidRPr="00D26E5D">
        <w:rPr>
          <w:w w:val="110"/>
          <w:sz w:val="28"/>
          <w:szCs w:val="28"/>
        </w:rPr>
        <w:t>управления,</w:t>
      </w:r>
      <w:r w:rsidRPr="00D26E5D">
        <w:rPr>
          <w:spacing w:val="-46"/>
          <w:w w:val="110"/>
          <w:sz w:val="28"/>
          <w:szCs w:val="28"/>
        </w:rPr>
        <w:t xml:space="preserve"> </w:t>
      </w:r>
      <w:r w:rsidRPr="00D26E5D">
        <w:rPr>
          <w:w w:val="110"/>
          <w:sz w:val="28"/>
          <w:szCs w:val="28"/>
        </w:rPr>
        <w:t>а также прав, ответственности и компетентности работников</w:t>
      </w:r>
      <w:r w:rsidRPr="00D26E5D">
        <w:rPr>
          <w:spacing w:val="1"/>
          <w:w w:val="110"/>
          <w:sz w:val="28"/>
          <w:szCs w:val="28"/>
        </w:rPr>
        <w:t xml:space="preserve"> </w:t>
      </w:r>
      <w:r w:rsidRPr="00D26E5D">
        <w:rPr>
          <w:w w:val="110"/>
          <w:sz w:val="28"/>
          <w:szCs w:val="28"/>
        </w:rPr>
        <w:t>АНО СОШ «Ор Авнер», служат квалификационные характеристики, указанные в квалификационных справочниках</w:t>
      </w:r>
      <w:r w:rsidRPr="00D26E5D">
        <w:rPr>
          <w:spacing w:val="1"/>
          <w:w w:val="110"/>
          <w:sz w:val="28"/>
          <w:szCs w:val="28"/>
        </w:rPr>
        <w:t xml:space="preserve"> </w:t>
      </w:r>
      <w:r w:rsidRPr="00D26E5D">
        <w:rPr>
          <w:w w:val="110"/>
          <w:sz w:val="28"/>
          <w:szCs w:val="28"/>
        </w:rPr>
        <w:t>и</w:t>
      </w:r>
      <w:r w:rsidRPr="00D26E5D">
        <w:rPr>
          <w:spacing w:val="18"/>
          <w:w w:val="110"/>
          <w:sz w:val="28"/>
          <w:szCs w:val="28"/>
        </w:rPr>
        <w:t xml:space="preserve"> </w:t>
      </w:r>
      <w:r w:rsidRPr="00D26E5D">
        <w:rPr>
          <w:w w:val="110"/>
          <w:sz w:val="28"/>
          <w:szCs w:val="28"/>
        </w:rPr>
        <w:t>профессиональных</w:t>
      </w:r>
      <w:r w:rsidRPr="00D26E5D">
        <w:rPr>
          <w:spacing w:val="18"/>
          <w:w w:val="110"/>
          <w:sz w:val="28"/>
          <w:szCs w:val="28"/>
        </w:rPr>
        <w:t xml:space="preserve"> </w:t>
      </w:r>
      <w:r w:rsidRPr="00D26E5D">
        <w:rPr>
          <w:w w:val="110"/>
          <w:sz w:val="28"/>
          <w:szCs w:val="28"/>
        </w:rPr>
        <w:t>стандартах.</w:t>
      </w:r>
    </w:p>
    <w:p w:rsidR="00A31320" w:rsidRPr="00D26E5D" w:rsidRDefault="00A31320" w:rsidP="00A31320">
      <w:pPr>
        <w:pStyle w:val="afb"/>
        <w:spacing w:line="360" w:lineRule="auto"/>
        <w:ind w:left="108" w:right="114" w:firstLine="709"/>
        <w:contextualSpacing/>
        <w:jc w:val="both"/>
        <w:rPr>
          <w:sz w:val="28"/>
          <w:szCs w:val="28"/>
        </w:rPr>
      </w:pPr>
      <w:r w:rsidRPr="00D26E5D">
        <w:rPr>
          <w:w w:val="105"/>
          <w:sz w:val="28"/>
          <w:szCs w:val="28"/>
        </w:rPr>
        <w:t xml:space="preserve">В </w:t>
      </w:r>
      <w:r w:rsidRPr="002A2DE7">
        <w:rPr>
          <w:w w:val="105"/>
          <w:sz w:val="28"/>
          <w:szCs w:val="28"/>
        </w:rPr>
        <w:t>основу должностных обязанностей положены</w:t>
      </w:r>
      <w:r w:rsidRPr="00D26E5D">
        <w:rPr>
          <w:w w:val="105"/>
          <w:sz w:val="28"/>
          <w:szCs w:val="28"/>
        </w:rPr>
        <w:t xml:space="preserve"> представленные</w:t>
      </w:r>
      <w:r w:rsidRPr="00D26E5D">
        <w:rPr>
          <w:spacing w:val="1"/>
          <w:w w:val="105"/>
          <w:sz w:val="28"/>
          <w:szCs w:val="28"/>
        </w:rPr>
        <w:t xml:space="preserve"> </w:t>
      </w:r>
      <w:r w:rsidRPr="00D26E5D">
        <w:rPr>
          <w:w w:val="105"/>
          <w:sz w:val="28"/>
          <w:szCs w:val="28"/>
        </w:rPr>
        <w:t>в</w:t>
      </w:r>
      <w:r w:rsidRPr="00D26E5D">
        <w:rPr>
          <w:spacing w:val="1"/>
          <w:w w:val="105"/>
          <w:sz w:val="28"/>
          <w:szCs w:val="28"/>
        </w:rPr>
        <w:t xml:space="preserve"> </w:t>
      </w:r>
      <w:r w:rsidRPr="00D26E5D">
        <w:rPr>
          <w:w w:val="105"/>
          <w:sz w:val="28"/>
          <w:szCs w:val="28"/>
        </w:rPr>
        <w:t>профессиональном</w:t>
      </w:r>
      <w:r w:rsidRPr="00D26E5D">
        <w:rPr>
          <w:spacing w:val="1"/>
          <w:w w:val="105"/>
          <w:sz w:val="28"/>
          <w:szCs w:val="28"/>
        </w:rPr>
        <w:t xml:space="preserve"> </w:t>
      </w:r>
      <w:r w:rsidRPr="00D26E5D">
        <w:rPr>
          <w:w w:val="105"/>
          <w:sz w:val="28"/>
          <w:szCs w:val="28"/>
        </w:rPr>
        <w:t>стандарте</w:t>
      </w:r>
      <w:r w:rsidRPr="00D26E5D">
        <w:rPr>
          <w:spacing w:val="1"/>
          <w:w w:val="105"/>
          <w:sz w:val="28"/>
          <w:szCs w:val="28"/>
        </w:rPr>
        <w:t xml:space="preserve"> </w:t>
      </w:r>
      <w:r w:rsidRPr="00D26E5D">
        <w:rPr>
          <w:w w:val="105"/>
          <w:sz w:val="28"/>
          <w:szCs w:val="28"/>
        </w:rPr>
        <w:t>«Педагог</w:t>
      </w:r>
      <w:r w:rsidRPr="00D26E5D">
        <w:rPr>
          <w:spacing w:val="1"/>
          <w:w w:val="105"/>
          <w:sz w:val="28"/>
          <w:szCs w:val="28"/>
        </w:rPr>
        <w:t xml:space="preserve"> </w:t>
      </w:r>
      <w:r w:rsidRPr="00D26E5D">
        <w:rPr>
          <w:w w:val="105"/>
          <w:sz w:val="28"/>
          <w:szCs w:val="28"/>
        </w:rPr>
        <w:t>(педагогическая</w:t>
      </w:r>
      <w:r w:rsidRPr="00D26E5D">
        <w:rPr>
          <w:spacing w:val="1"/>
          <w:w w:val="105"/>
          <w:sz w:val="28"/>
          <w:szCs w:val="28"/>
        </w:rPr>
        <w:t xml:space="preserve"> </w:t>
      </w:r>
      <w:r w:rsidRPr="00D26E5D">
        <w:rPr>
          <w:w w:val="105"/>
          <w:sz w:val="28"/>
          <w:szCs w:val="28"/>
        </w:rPr>
        <w:t>деятельность</w:t>
      </w:r>
      <w:r w:rsidRPr="00D26E5D">
        <w:rPr>
          <w:spacing w:val="1"/>
          <w:w w:val="105"/>
          <w:sz w:val="28"/>
          <w:szCs w:val="28"/>
        </w:rPr>
        <w:t xml:space="preserve"> </w:t>
      </w:r>
      <w:r w:rsidRPr="00D26E5D">
        <w:rPr>
          <w:w w:val="105"/>
          <w:sz w:val="28"/>
          <w:szCs w:val="28"/>
        </w:rPr>
        <w:t>в</w:t>
      </w:r>
      <w:r w:rsidRPr="00D26E5D">
        <w:rPr>
          <w:spacing w:val="1"/>
          <w:w w:val="105"/>
          <w:sz w:val="28"/>
          <w:szCs w:val="28"/>
        </w:rPr>
        <w:t xml:space="preserve"> </w:t>
      </w:r>
      <w:r w:rsidRPr="00D26E5D">
        <w:rPr>
          <w:w w:val="105"/>
          <w:sz w:val="28"/>
          <w:szCs w:val="28"/>
        </w:rPr>
        <w:t>сфере</w:t>
      </w:r>
      <w:r w:rsidRPr="00D26E5D">
        <w:rPr>
          <w:spacing w:val="1"/>
          <w:w w:val="105"/>
          <w:sz w:val="28"/>
          <w:szCs w:val="28"/>
        </w:rPr>
        <w:t xml:space="preserve"> </w:t>
      </w:r>
      <w:r w:rsidRPr="00D26E5D">
        <w:rPr>
          <w:w w:val="105"/>
          <w:sz w:val="28"/>
          <w:szCs w:val="28"/>
        </w:rPr>
        <w:t>дошкольного,</w:t>
      </w:r>
      <w:r w:rsidRPr="00D26E5D">
        <w:rPr>
          <w:spacing w:val="1"/>
          <w:w w:val="105"/>
          <w:sz w:val="28"/>
          <w:szCs w:val="28"/>
        </w:rPr>
        <w:t xml:space="preserve"> </w:t>
      </w:r>
      <w:r w:rsidR="00E42070">
        <w:rPr>
          <w:w w:val="105"/>
          <w:sz w:val="28"/>
          <w:szCs w:val="28"/>
        </w:rPr>
        <w:t>основн</w:t>
      </w:r>
      <w:r w:rsidRPr="00D26E5D">
        <w:rPr>
          <w:w w:val="105"/>
          <w:sz w:val="28"/>
          <w:szCs w:val="28"/>
        </w:rPr>
        <w:t>ого</w:t>
      </w:r>
      <w:r w:rsidRPr="00D26E5D">
        <w:rPr>
          <w:spacing w:val="1"/>
          <w:w w:val="105"/>
          <w:sz w:val="28"/>
          <w:szCs w:val="28"/>
        </w:rPr>
        <w:t xml:space="preserve"> </w:t>
      </w:r>
      <w:r w:rsidRPr="00D26E5D">
        <w:rPr>
          <w:w w:val="105"/>
          <w:sz w:val="28"/>
          <w:szCs w:val="28"/>
        </w:rPr>
        <w:t>общего,</w:t>
      </w:r>
      <w:r w:rsidRPr="00D26E5D">
        <w:rPr>
          <w:spacing w:val="1"/>
          <w:w w:val="105"/>
          <w:sz w:val="28"/>
          <w:szCs w:val="28"/>
        </w:rPr>
        <w:t xml:space="preserve"> </w:t>
      </w:r>
      <w:r w:rsidRPr="00D26E5D">
        <w:rPr>
          <w:w w:val="105"/>
          <w:sz w:val="28"/>
          <w:szCs w:val="28"/>
        </w:rPr>
        <w:t>ос</w:t>
      </w:r>
      <w:r>
        <w:rPr>
          <w:w w:val="105"/>
          <w:sz w:val="28"/>
          <w:szCs w:val="28"/>
        </w:rPr>
        <w:t>нов</w:t>
      </w:r>
      <w:r w:rsidRPr="00D26E5D">
        <w:rPr>
          <w:w w:val="105"/>
          <w:sz w:val="28"/>
          <w:szCs w:val="28"/>
        </w:rPr>
        <w:t>ного</w:t>
      </w:r>
      <w:r w:rsidRPr="00D26E5D">
        <w:rPr>
          <w:spacing w:val="1"/>
          <w:w w:val="105"/>
          <w:sz w:val="28"/>
          <w:szCs w:val="28"/>
        </w:rPr>
        <w:t xml:space="preserve"> </w:t>
      </w:r>
      <w:r w:rsidRPr="00D26E5D">
        <w:rPr>
          <w:w w:val="105"/>
          <w:sz w:val="28"/>
          <w:szCs w:val="28"/>
        </w:rPr>
        <w:t>общего,</w:t>
      </w:r>
      <w:r w:rsidRPr="00D26E5D">
        <w:rPr>
          <w:spacing w:val="1"/>
          <w:w w:val="105"/>
          <w:sz w:val="28"/>
          <w:szCs w:val="28"/>
        </w:rPr>
        <w:t xml:space="preserve"> </w:t>
      </w:r>
      <w:r w:rsidRPr="00D26E5D">
        <w:rPr>
          <w:w w:val="105"/>
          <w:sz w:val="28"/>
          <w:szCs w:val="28"/>
        </w:rPr>
        <w:t>среднего</w:t>
      </w:r>
      <w:r w:rsidRPr="00D26E5D">
        <w:rPr>
          <w:spacing w:val="1"/>
          <w:w w:val="105"/>
          <w:sz w:val="28"/>
          <w:szCs w:val="28"/>
        </w:rPr>
        <w:t xml:space="preserve"> </w:t>
      </w:r>
      <w:r w:rsidRPr="00D26E5D">
        <w:rPr>
          <w:w w:val="105"/>
          <w:sz w:val="28"/>
          <w:szCs w:val="28"/>
        </w:rPr>
        <w:t>общего</w:t>
      </w:r>
      <w:r w:rsidRPr="00D26E5D">
        <w:rPr>
          <w:spacing w:val="1"/>
          <w:w w:val="105"/>
          <w:sz w:val="28"/>
          <w:szCs w:val="28"/>
        </w:rPr>
        <w:t xml:space="preserve"> </w:t>
      </w:r>
      <w:r w:rsidRPr="00D26E5D">
        <w:rPr>
          <w:w w:val="105"/>
          <w:sz w:val="28"/>
          <w:szCs w:val="28"/>
        </w:rPr>
        <w:t>образования)</w:t>
      </w:r>
      <w:r w:rsidRPr="00D26E5D">
        <w:rPr>
          <w:spacing w:val="1"/>
          <w:w w:val="105"/>
          <w:sz w:val="28"/>
          <w:szCs w:val="28"/>
        </w:rPr>
        <w:t xml:space="preserve"> </w:t>
      </w:r>
      <w:r w:rsidRPr="00D26E5D">
        <w:rPr>
          <w:w w:val="105"/>
          <w:sz w:val="28"/>
          <w:szCs w:val="28"/>
        </w:rPr>
        <w:t>(воспитатель,</w:t>
      </w:r>
      <w:r w:rsidRPr="00D26E5D">
        <w:rPr>
          <w:spacing w:val="1"/>
          <w:w w:val="105"/>
          <w:sz w:val="28"/>
          <w:szCs w:val="28"/>
        </w:rPr>
        <w:t xml:space="preserve"> </w:t>
      </w:r>
      <w:r>
        <w:rPr>
          <w:w w:val="105"/>
          <w:sz w:val="28"/>
          <w:szCs w:val="28"/>
        </w:rPr>
        <w:t>учи</w:t>
      </w:r>
      <w:r w:rsidRPr="00D26E5D">
        <w:rPr>
          <w:w w:val="105"/>
          <w:sz w:val="28"/>
          <w:szCs w:val="28"/>
        </w:rPr>
        <w:t>тель)»</w:t>
      </w:r>
      <w:r w:rsidRPr="00D26E5D">
        <w:rPr>
          <w:spacing w:val="1"/>
          <w:w w:val="105"/>
          <w:sz w:val="28"/>
          <w:szCs w:val="28"/>
        </w:rPr>
        <w:t xml:space="preserve"> </w:t>
      </w:r>
      <w:r w:rsidRPr="00D26E5D">
        <w:rPr>
          <w:w w:val="105"/>
          <w:sz w:val="28"/>
          <w:szCs w:val="28"/>
        </w:rPr>
        <w:t>обобщённые</w:t>
      </w:r>
      <w:r w:rsidRPr="00D26E5D">
        <w:rPr>
          <w:spacing w:val="1"/>
          <w:w w:val="105"/>
          <w:sz w:val="28"/>
          <w:szCs w:val="28"/>
        </w:rPr>
        <w:t xml:space="preserve"> </w:t>
      </w:r>
      <w:r w:rsidRPr="00D26E5D">
        <w:rPr>
          <w:w w:val="105"/>
          <w:sz w:val="28"/>
          <w:szCs w:val="28"/>
        </w:rPr>
        <w:t>трудовые</w:t>
      </w:r>
      <w:r w:rsidRPr="00D26E5D">
        <w:rPr>
          <w:spacing w:val="1"/>
          <w:w w:val="105"/>
          <w:sz w:val="28"/>
          <w:szCs w:val="28"/>
        </w:rPr>
        <w:t xml:space="preserve"> </w:t>
      </w:r>
      <w:r w:rsidRPr="00D26E5D">
        <w:rPr>
          <w:w w:val="105"/>
          <w:sz w:val="28"/>
          <w:szCs w:val="28"/>
        </w:rPr>
        <w:t>функции,</w:t>
      </w:r>
      <w:r w:rsidRPr="00D26E5D">
        <w:rPr>
          <w:spacing w:val="1"/>
          <w:w w:val="105"/>
          <w:sz w:val="28"/>
          <w:szCs w:val="28"/>
        </w:rPr>
        <w:t xml:space="preserve"> </w:t>
      </w:r>
      <w:r w:rsidRPr="00D26E5D">
        <w:rPr>
          <w:w w:val="105"/>
          <w:sz w:val="28"/>
          <w:szCs w:val="28"/>
        </w:rPr>
        <w:t>которые</w:t>
      </w:r>
      <w:r w:rsidRPr="00D26E5D">
        <w:rPr>
          <w:spacing w:val="1"/>
          <w:w w:val="105"/>
          <w:sz w:val="28"/>
          <w:szCs w:val="28"/>
        </w:rPr>
        <w:t xml:space="preserve"> </w:t>
      </w:r>
      <w:r w:rsidRPr="00D26E5D">
        <w:rPr>
          <w:w w:val="105"/>
          <w:sz w:val="28"/>
          <w:szCs w:val="28"/>
        </w:rPr>
        <w:t>могут</w:t>
      </w:r>
      <w:r w:rsidRPr="00D26E5D">
        <w:rPr>
          <w:spacing w:val="1"/>
          <w:w w:val="105"/>
          <w:sz w:val="28"/>
          <w:szCs w:val="28"/>
        </w:rPr>
        <w:t xml:space="preserve"> </w:t>
      </w:r>
      <w:r w:rsidRPr="00D26E5D">
        <w:rPr>
          <w:w w:val="105"/>
          <w:sz w:val="28"/>
          <w:szCs w:val="28"/>
        </w:rPr>
        <w:t>быть</w:t>
      </w:r>
      <w:r w:rsidRPr="00D26E5D">
        <w:rPr>
          <w:spacing w:val="1"/>
          <w:w w:val="105"/>
          <w:sz w:val="28"/>
          <w:szCs w:val="28"/>
        </w:rPr>
        <w:t xml:space="preserve"> </w:t>
      </w:r>
      <w:r w:rsidRPr="00D26E5D">
        <w:rPr>
          <w:w w:val="105"/>
          <w:sz w:val="28"/>
          <w:szCs w:val="28"/>
        </w:rPr>
        <w:t>поручены</w:t>
      </w:r>
      <w:r w:rsidRPr="00D26E5D">
        <w:rPr>
          <w:spacing w:val="39"/>
          <w:w w:val="105"/>
          <w:sz w:val="28"/>
          <w:szCs w:val="28"/>
        </w:rPr>
        <w:t xml:space="preserve"> </w:t>
      </w:r>
      <w:r w:rsidRPr="00D26E5D">
        <w:rPr>
          <w:w w:val="105"/>
          <w:sz w:val="28"/>
          <w:szCs w:val="28"/>
        </w:rPr>
        <w:t>работнику,</w:t>
      </w:r>
      <w:r w:rsidRPr="00D26E5D">
        <w:rPr>
          <w:spacing w:val="39"/>
          <w:w w:val="105"/>
          <w:sz w:val="28"/>
          <w:szCs w:val="28"/>
        </w:rPr>
        <w:t xml:space="preserve"> </w:t>
      </w:r>
      <w:r w:rsidRPr="00D26E5D">
        <w:rPr>
          <w:w w:val="105"/>
          <w:sz w:val="28"/>
          <w:szCs w:val="28"/>
        </w:rPr>
        <w:t>занимающему</w:t>
      </w:r>
      <w:r w:rsidRPr="00D26E5D">
        <w:rPr>
          <w:spacing w:val="40"/>
          <w:w w:val="105"/>
          <w:sz w:val="28"/>
          <w:szCs w:val="28"/>
        </w:rPr>
        <w:t xml:space="preserve"> </w:t>
      </w:r>
      <w:r w:rsidRPr="00D26E5D">
        <w:rPr>
          <w:w w:val="105"/>
          <w:sz w:val="28"/>
          <w:szCs w:val="28"/>
        </w:rPr>
        <w:t>данную</w:t>
      </w:r>
      <w:r w:rsidRPr="00D26E5D">
        <w:rPr>
          <w:spacing w:val="39"/>
          <w:w w:val="105"/>
          <w:sz w:val="28"/>
          <w:szCs w:val="28"/>
        </w:rPr>
        <w:t xml:space="preserve"> </w:t>
      </w:r>
      <w:r w:rsidRPr="00D26E5D">
        <w:rPr>
          <w:w w:val="105"/>
          <w:sz w:val="28"/>
          <w:szCs w:val="28"/>
        </w:rPr>
        <w:t>должность.</w:t>
      </w:r>
    </w:p>
    <w:p w:rsidR="00A31320" w:rsidRPr="00D26E5D" w:rsidRDefault="00A31320" w:rsidP="00A31320">
      <w:pPr>
        <w:pStyle w:val="afb"/>
        <w:spacing w:line="360" w:lineRule="auto"/>
        <w:ind w:left="108" w:right="114" w:firstLine="709"/>
        <w:contextualSpacing/>
        <w:jc w:val="both"/>
        <w:rPr>
          <w:sz w:val="28"/>
          <w:szCs w:val="28"/>
        </w:rPr>
      </w:pPr>
      <w:r w:rsidRPr="00D26E5D">
        <w:rPr>
          <w:w w:val="110"/>
          <w:sz w:val="28"/>
          <w:szCs w:val="28"/>
        </w:rPr>
        <w:t>Уровень квалификации педагогических и иных работников</w:t>
      </w:r>
      <w:r w:rsidRPr="00D26E5D">
        <w:rPr>
          <w:spacing w:val="1"/>
          <w:w w:val="110"/>
          <w:sz w:val="28"/>
          <w:szCs w:val="28"/>
        </w:rPr>
        <w:t xml:space="preserve"> </w:t>
      </w:r>
      <w:r w:rsidRPr="00D26E5D">
        <w:rPr>
          <w:w w:val="110"/>
          <w:sz w:val="28"/>
          <w:szCs w:val="28"/>
        </w:rPr>
        <w:t>АНО СОШ «Ор Авнер», участвующих в реализации ос</w:t>
      </w:r>
      <w:r w:rsidRPr="00D26E5D">
        <w:rPr>
          <w:w w:val="105"/>
          <w:sz w:val="28"/>
          <w:szCs w:val="28"/>
        </w:rPr>
        <w:t>новной образовательной программы и создании условий для её</w:t>
      </w:r>
      <w:r w:rsidRPr="00D26E5D">
        <w:rPr>
          <w:spacing w:val="1"/>
          <w:w w:val="105"/>
          <w:sz w:val="28"/>
          <w:szCs w:val="28"/>
        </w:rPr>
        <w:t xml:space="preserve"> </w:t>
      </w:r>
      <w:r w:rsidRPr="00D26E5D">
        <w:rPr>
          <w:w w:val="110"/>
          <w:sz w:val="28"/>
          <w:szCs w:val="28"/>
        </w:rPr>
        <w:t>разработки и реализации, характеризуется также результатами</w:t>
      </w:r>
      <w:r w:rsidRPr="00D26E5D">
        <w:rPr>
          <w:spacing w:val="20"/>
          <w:w w:val="110"/>
          <w:sz w:val="28"/>
          <w:szCs w:val="28"/>
        </w:rPr>
        <w:t xml:space="preserve"> </w:t>
      </w:r>
      <w:r w:rsidRPr="00D26E5D">
        <w:rPr>
          <w:w w:val="110"/>
          <w:sz w:val="28"/>
          <w:szCs w:val="28"/>
        </w:rPr>
        <w:t>аттестации</w:t>
      </w:r>
      <w:r w:rsidRPr="00D26E5D">
        <w:rPr>
          <w:spacing w:val="21"/>
          <w:w w:val="110"/>
          <w:sz w:val="28"/>
          <w:szCs w:val="28"/>
        </w:rPr>
        <w:t xml:space="preserve"> </w:t>
      </w:r>
      <w:r w:rsidRPr="00D26E5D">
        <w:rPr>
          <w:w w:val="110"/>
          <w:sz w:val="28"/>
          <w:szCs w:val="28"/>
        </w:rPr>
        <w:t>—</w:t>
      </w:r>
      <w:r w:rsidRPr="00D26E5D">
        <w:rPr>
          <w:spacing w:val="20"/>
          <w:w w:val="110"/>
          <w:sz w:val="28"/>
          <w:szCs w:val="28"/>
        </w:rPr>
        <w:t xml:space="preserve"> </w:t>
      </w:r>
      <w:r w:rsidRPr="00D26E5D">
        <w:rPr>
          <w:w w:val="110"/>
          <w:sz w:val="28"/>
          <w:szCs w:val="28"/>
        </w:rPr>
        <w:t>квалификационными</w:t>
      </w:r>
      <w:r w:rsidRPr="00D26E5D">
        <w:rPr>
          <w:spacing w:val="21"/>
          <w:w w:val="110"/>
          <w:sz w:val="28"/>
          <w:szCs w:val="28"/>
        </w:rPr>
        <w:t xml:space="preserve"> </w:t>
      </w:r>
      <w:r w:rsidRPr="00D26E5D">
        <w:rPr>
          <w:w w:val="110"/>
          <w:sz w:val="28"/>
          <w:szCs w:val="28"/>
        </w:rPr>
        <w:t>категориями.</w:t>
      </w:r>
    </w:p>
    <w:p w:rsidR="00A31320" w:rsidRPr="00D26E5D" w:rsidRDefault="00A31320" w:rsidP="00A31320">
      <w:pPr>
        <w:pStyle w:val="afb"/>
        <w:spacing w:line="360" w:lineRule="auto"/>
        <w:ind w:left="108" w:right="114" w:firstLine="709"/>
        <w:contextualSpacing/>
        <w:jc w:val="both"/>
        <w:rPr>
          <w:sz w:val="28"/>
          <w:szCs w:val="28"/>
        </w:rPr>
      </w:pPr>
      <w:r w:rsidRPr="00D26E5D">
        <w:rPr>
          <w:w w:val="110"/>
          <w:sz w:val="28"/>
          <w:szCs w:val="28"/>
        </w:rPr>
        <w:t>Аттестация</w:t>
      </w:r>
      <w:r w:rsidRPr="00D26E5D">
        <w:rPr>
          <w:spacing w:val="-7"/>
          <w:w w:val="110"/>
          <w:sz w:val="28"/>
          <w:szCs w:val="28"/>
        </w:rPr>
        <w:t xml:space="preserve"> </w:t>
      </w:r>
      <w:r w:rsidRPr="00D26E5D">
        <w:rPr>
          <w:w w:val="110"/>
          <w:sz w:val="28"/>
          <w:szCs w:val="28"/>
        </w:rPr>
        <w:t>педагогических</w:t>
      </w:r>
      <w:r w:rsidRPr="00D26E5D">
        <w:rPr>
          <w:spacing w:val="-7"/>
          <w:w w:val="110"/>
          <w:sz w:val="28"/>
          <w:szCs w:val="28"/>
        </w:rPr>
        <w:t xml:space="preserve"> </w:t>
      </w:r>
      <w:r w:rsidRPr="00D26E5D">
        <w:rPr>
          <w:w w:val="110"/>
          <w:sz w:val="28"/>
          <w:szCs w:val="28"/>
        </w:rPr>
        <w:t>работников</w:t>
      </w:r>
      <w:r w:rsidRPr="00D26E5D">
        <w:rPr>
          <w:spacing w:val="-7"/>
          <w:w w:val="110"/>
          <w:sz w:val="28"/>
          <w:szCs w:val="28"/>
        </w:rPr>
        <w:t xml:space="preserve"> </w:t>
      </w:r>
      <w:r w:rsidRPr="00D26E5D">
        <w:rPr>
          <w:w w:val="110"/>
          <w:sz w:val="28"/>
          <w:szCs w:val="28"/>
        </w:rPr>
        <w:t>в</w:t>
      </w:r>
      <w:r w:rsidRPr="00D26E5D">
        <w:rPr>
          <w:spacing w:val="-7"/>
          <w:w w:val="110"/>
          <w:sz w:val="28"/>
          <w:szCs w:val="28"/>
        </w:rPr>
        <w:t xml:space="preserve"> </w:t>
      </w:r>
      <w:r w:rsidRPr="00D26E5D">
        <w:rPr>
          <w:w w:val="110"/>
          <w:sz w:val="28"/>
          <w:szCs w:val="28"/>
        </w:rPr>
        <w:t>соответствии</w:t>
      </w:r>
      <w:r w:rsidRPr="00D26E5D">
        <w:rPr>
          <w:spacing w:val="-6"/>
          <w:w w:val="110"/>
          <w:sz w:val="28"/>
          <w:szCs w:val="28"/>
        </w:rPr>
        <w:t xml:space="preserve"> </w:t>
      </w:r>
      <w:r w:rsidRPr="00D26E5D">
        <w:rPr>
          <w:w w:val="110"/>
          <w:sz w:val="28"/>
          <w:szCs w:val="28"/>
        </w:rPr>
        <w:t>с</w:t>
      </w:r>
      <w:r w:rsidRPr="00D26E5D">
        <w:rPr>
          <w:spacing w:val="-7"/>
          <w:w w:val="110"/>
          <w:sz w:val="28"/>
          <w:szCs w:val="28"/>
        </w:rPr>
        <w:t xml:space="preserve"> </w:t>
      </w:r>
      <w:r w:rsidRPr="00D26E5D">
        <w:rPr>
          <w:w w:val="110"/>
          <w:sz w:val="28"/>
          <w:szCs w:val="28"/>
        </w:rPr>
        <w:t>Фе</w:t>
      </w:r>
      <w:r w:rsidRPr="00D26E5D">
        <w:rPr>
          <w:spacing w:val="-1"/>
          <w:w w:val="110"/>
          <w:sz w:val="28"/>
          <w:szCs w:val="28"/>
        </w:rPr>
        <w:t>деральным</w:t>
      </w:r>
      <w:r w:rsidRPr="00D26E5D">
        <w:rPr>
          <w:spacing w:val="-11"/>
          <w:w w:val="110"/>
          <w:sz w:val="28"/>
          <w:szCs w:val="28"/>
        </w:rPr>
        <w:t xml:space="preserve"> </w:t>
      </w:r>
      <w:r w:rsidRPr="00D26E5D">
        <w:rPr>
          <w:spacing w:val="-1"/>
          <w:w w:val="110"/>
          <w:sz w:val="28"/>
          <w:szCs w:val="28"/>
        </w:rPr>
        <w:t>законом</w:t>
      </w:r>
      <w:r w:rsidRPr="00D26E5D">
        <w:rPr>
          <w:spacing w:val="-10"/>
          <w:w w:val="110"/>
          <w:sz w:val="28"/>
          <w:szCs w:val="28"/>
        </w:rPr>
        <w:t xml:space="preserve"> </w:t>
      </w:r>
      <w:r w:rsidRPr="00D26E5D">
        <w:rPr>
          <w:spacing w:val="-1"/>
          <w:w w:val="110"/>
          <w:sz w:val="28"/>
          <w:szCs w:val="28"/>
        </w:rPr>
        <w:t>«Об</w:t>
      </w:r>
      <w:r w:rsidRPr="00D26E5D">
        <w:rPr>
          <w:spacing w:val="-11"/>
          <w:w w:val="110"/>
          <w:sz w:val="28"/>
          <w:szCs w:val="28"/>
        </w:rPr>
        <w:t xml:space="preserve"> </w:t>
      </w:r>
      <w:r w:rsidRPr="00D26E5D">
        <w:rPr>
          <w:spacing w:val="-1"/>
          <w:w w:val="110"/>
          <w:sz w:val="28"/>
          <w:szCs w:val="28"/>
        </w:rPr>
        <w:t>образовании</w:t>
      </w:r>
      <w:r w:rsidRPr="00D26E5D">
        <w:rPr>
          <w:spacing w:val="-10"/>
          <w:w w:val="110"/>
          <w:sz w:val="28"/>
          <w:szCs w:val="28"/>
        </w:rPr>
        <w:t xml:space="preserve"> </w:t>
      </w:r>
      <w:r w:rsidRPr="00D26E5D">
        <w:rPr>
          <w:spacing w:val="-1"/>
          <w:w w:val="110"/>
          <w:sz w:val="28"/>
          <w:szCs w:val="28"/>
        </w:rPr>
        <w:t>в</w:t>
      </w:r>
      <w:r w:rsidRPr="00D26E5D">
        <w:rPr>
          <w:spacing w:val="-10"/>
          <w:w w:val="110"/>
          <w:sz w:val="28"/>
          <w:szCs w:val="28"/>
        </w:rPr>
        <w:t xml:space="preserve"> </w:t>
      </w:r>
      <w:r w:rsidRPr="00D26E5D">
        <w:rPr>
          <w:spacing w:val="-1"/>
          <w:w w:val="110"/>
          <w:sz w:val="28"/>
          <w:szCs w:val="28"/>
        </w:rPr>
        <w:t>Российской</w:t>
      </w:r>
      <w:r w:rsidRPr="00D26E5D">
        <w:rPr>
          <w:spacing w:val="-11"/>
          <w:w w:val="110"/>
          <w:sz w:val="28"/>
          <w:szCs w:val="28"/>
        </w:rPr>
        <w:t xml:space="preserve"> </w:t>
      </w:r>
      <w:r w:rsidRPr="00D26E5D">
        <w:rPr>
          <w:spacing w:val="-1"/>
          <w:w w:val="110"/>
          <w:sz w:val="28"/>
          <w:szCs w:val="28"/>
        </w:rPr>
        <w:t>Федерации»</w:t>
      </w:r>
      <w:r w:rsidRPr="00D26E5D">
        <w:rPr>
          <w:spacing w:val="-46"/>
          <w:w w:val="110"/>
          <w:sz w:val="28"/>
          <w:szCs w:val="28"/>
        </w:rPr>
        <w:t xml:space="preserve"> </w:t>
      </w:r>
      <w:r w:rsidRPr="00D26E5D">
        <w:rPr>
          <w:w w:val="110"/>
          <w:sz w:val="28"/>
          <w:szCs w:val="28"/>
        </w:rPr>
        <w:t>(ст.</w:t>
      </w:r>
      <w:r w:rsidRPr="00D26E5D">
        <w:rPr>
          <w:spacing w:val="-7"/>
          <w:w w:val="110"/>
          <w:sz w:val="28"/>
          <w:szCs w:val="28"/>
        </w:rPr>
        <w:t xml:space="preserve"> </w:t>
      </w:r>
      <w:r w:rsidRPr="00D26E5D">
        <w:rPr>
          <w:w w:val="110"/>
          <w:sz w:val="28"/>
          <w:szCs w:val="28"/>
        </w:rPr>
        <w:t>49)</w:t>
      </w:r>
      <w:r w:rsidRPr="00D26E5D">
        <w:rPr>
          <w:spacing w:val="-6"/>
          <w:w w:val="110"/>
          <w:sz w:val="28"/>
          <w:szCs w:val="28"/>
        </w:rPr>
        <w:t xml:space="preserve"> </w:t>
      </w:r>
      <w:r w:rsidRPr="00D26E5D">
        <w:rPr>
          <w:w w:val="110"/>
          <w:sz w:val="28"/>
          <w:szCs w:val="28"/>
        </w:rPr>
        <w:t>проводится</w:t>
      </w:r>
      <w:r w:rsidRPr="00D26E5D">
        <w:rPr>
          <w:spacing w:val="-6"/>
          <w:w w:val="110"/>
          <w:sz w:val="28"/>
          <w:szCs w:val="28"/>
        </w:rPr>
        <w:t xml:space="preserve"> </w:t>
      </w:r>
      <w:r w:rsidRPr="00D26E5D">
        <w:rPr>
          <w:w w:val="110"/>
          <w:sz w:val="28"/>
          <w:szCs w:val="28"/>
        </w:rPr>
        <w:t>в</w:t>
      </w:r>
      <w:r w:rsidRPr="00D26E5D">
        <w:rPr>
          <w:spacing w:val="-6"/>
          <w:w w:val="110"/>
          <w:sz w:val="28"/>
          <w:szCs w:val="28"/>
        </w:rPr>
        <w:t xml:space="preserve"> </w:t>
      </w:r>
      <w:r w:rsidRPr="00D26E5D">
        <w:rPr>
          <w:w w:val="110"/>
          <w:sz w:val="28"/>
          <w:szCs w:val="28"/>
        </w:rPr>
        <w:t>целях</w:t>
      </w:r>
      <w:r w:rsidRPr="00D26E5D">
        <w:rPr>
          <w:spacing w:val="-6"/>
          <w:w w:val="110"/>
          <w:sz w:val="28"/>
          <w:szCs w:val="28"/>
        </w:rPr>
        <w:t xml:space="preserve"> </w:t>
      </w:r>
      <w:r w:rsidRPr="00D26E5D">
        <w:rPr>
          <w:w w:val="110"/>
          <w:sz w:val="28"/>
          <w:szCs w:val="28"/>
        </w:rPr>
        <w:t>подтверждения</w:t>
      </w:r>
      <w:r w:rsidRPr="00D26E5D">
        <w:rPr>
          <w:spacing w:val="-7"/>
          <w:w w:val="110"/>
          <w:sz w:val="28"/>
          <w:szCs w:val="28"/>
        </w:rPr>
        <w:t xml:space="preserve"> </w:t>
      </w:r>
      <w:r w:rsidRPr="00D26E5D">
        <w:rPr>
          <w:w w:val="110"/>
          <w:sz w:val="28"/>
          <w:szCs w:val="28"/>
        </w:rPr>
        <w:t>их</w:t>
      </w:r>
      <w:r w:rsidRPr="00D26E5D">
        <w:rPr>
          <w:spacing w:val="-6"/>
          <w:w w:val="110"/>
          <w:sz w:val="28"/>
          <w:szCs w:val="28"/>
        </w:rPr>
        <w:t xml:space="preserve"> </w:t>
      </w:r>
      <w:r w:rsidRPr="00D26E5D">
        <w:rPr>
          <w:w w:val="110"/>
          <w:sz w:val="28"/>
          <w:szCs w:val="28"/>
        </w:rPr>
        <w:t>соответствия</w:t>
      </w:r>
      <w:r w:rsidRPr="00D26E5D">
        <w:rPr>
          <w:spacing w:val="-6"/>
          <w:w w:val="110"/>
          <w:sz w:val="28"/>
          <w:szCs w:val="28"/>
        </w:rPr>
        <w:t xml:space="preserve"> </w:t>
      </w:r>
      <w:r w:rsidRPr="00D26E5D">
        <w:rPr>
          <w:w w:val="110"/>
          <w:sz w:val="28"/>
          <w:szCs w:val="28"/>
        </w:rPr>
        <w:t>за</w:t>
      </w:r>
      <w:r w:rsidRPr="00D26E5D">
        <w:rPr>
          <w:spacing w:val="-1"/>
          <w:w w:val="110"/>
          <w:sz w:val="28"/>
          <w:szCs w:val="28"/>
        </w:rPr>
        <w:t>нимаемым</w:t>
      </w:r>
      <w:r w:rsidRPr="00D26E5D">
        <w:rPr>
          <w:spacing w:val="-11"/>
          <w:w w:val="110"/>
          <w:sz w:val="28"/>
          <w:szCs w:val="28"/>
        </w:rPr>
        <w:t xml:space="preserve"> </w:t>
      </w:r>
      <w:r w:rsidRPr="00D26E5D">
        <w:rPr>
          <w:spacing w:val="-1"/>
          <w:w w:val="110"/>
          <w:sz w:val="28"/>
          <w:szCs w:val="28"/>
        </w:rPr>
        <w:t>должностям</w:t>
      </w:r>
      <w:r w:rsidRPr="00D26E5D">
        <w:rPr>
          <w:spacing w:val="-11"/>
          <w:w w:val="110"/>
          <w:sz w:val="28"/>
          <w:szCs w:val="28"/>
        </w:rPr>
        <w:t xml:space="preserve"> </w:t>
      </w:r>
      <w:r w:rsidRPr="00D26E5D">
        <w:rPr>
          <w:w w:val="110"/>
          <w:sz w:val="28"/>
          <w:szCs w:val="28"/>
        </w:rPr>
        <w:t>на</w:t>
      </w:r>
      <w:r w:rsidRPr="00D26E5D">
        <w:rPr>
          <w:spacing w:val="-10"/>
          <w:w w:val="110"/>
          <w:sz w:val="28"/>
          <w:szCs w:val="28"/>
        </w:rPr>
        <w:t xml:space="preserve"> </w:t>
      </w:r>
      <w:r w:rsidRPr="00D26E5D">
        <w:rPr>
          <w:w w:val="110"/>
          <w:sz w:val="28"/>
          <w:szCs w:val="28"/>
        </w:rPr>
        <w:t>основе</w:t>
      </w:r>
      <w:r w:rsidRPr="00D26E5D">
        <w:rPr>
          <w:spacing w:val="-11"/>
          <w:w w:val="110"/>
          <w:sz w:val="28"/>
          <w:szCs w:val="28"/>
        </w:rPr>
        <w:t xml:space="preserve"> </w:t>
      </w:r>
      <w:r w:rsidRPr="00D26E5D">
        <w:rPr>
          <w:w w:val="110"/>
          <w:sz w:val="28"/>
          <w:szCs w:val="28"/>
        </w:rPr>
        <w:t>оценки</w:t>
      </w:r>
      <w:r w:rsidRPr="00D26E5D">
        <w:rPr>
          <w:spacing w:val="-10"/>
          <w:w w:val="110"/>
          <w:sz w:val="28"/>
          <w:szCs w:val="28"/>
        </w:rPr>
        <w:t xml:space="preserve"> </w:t>
      </w:r>
      <w:r w:rsidRPr="00D26E5D">
        <w:rPr>
          <w:w w:val="110"/>
          <w:sz w:val="28"/>
          <w:szCs w:val="28"/>
        </w:rPr>
        <w:t>их</w:t>
      </w:r>
      <w:r w:rsidRPr="00D26E5D">
        <w:rPr>
          <w:spacing w:val="-11"/>
          <w:w w:val="110"/>
          <w:sz w:val="28"/>
          <w:szCs w:val="28"/>
        </w:rPr>
        <w:t xml:space="preserve"> </w:t>
      </w:r>
      <w:r w:rsidRPr="00D26E5D">
        <w:rPr>
          <w:w w:val="110"/>
          <w:sz w:val="28"/>
          <w:szCs w:val="28"/>
        </w:rPr>
        <w:t>профессиональной</w:t>
      </w:r>
      <w:r w:rsidRPr="00D26E5D">
        <w:rPr>
          <w:spacing w:val="-46"/>
          <w:w w:val="110"/>
          <w:sz w:val="28"/>
          <w:szCs w:val="28"/>
        </w:rPr>
        <w:t xml:space="preserve"> </w:t>
      </w:r>
      <w:r w:rsidRPr="00D26E5D">
        <w:rPr>
          <w:w w:val="110"/>
          <w:sz w:val="28"/>
          <w:szCs w:val="28"/>
        </w:rPr>
        <w:t>деятельности, с учётом желания педагогических работников в</w:t>
      </w:r>
      <w:r w:rsidRPr="00D26E5D">
        <w:rPr>
          <w:spacing w:val="1"/>
          <w:w w:val="110"/>
          <w:sz w:val="28"/>
          <w:szCs w:val="28"/>
        </w:rPr>
        <w:t xml:space="preserve"> </w:t>
      </w:r>
      <w:r w:rsidRPr="00D26E5D">
        <w:rPr>
          <w:w w:val="110"/>
          <w:sz w:val="28"/>
          <w:szCs w:val="28"/>
        </w:rPr>
        <w:t>целях установления квалификационной категории. Проведе</w:t>
      </w:r>
      <w:r w:rsidRPr="00D26E5D">
        <w:rPr>
          <w:w w:val="105"/>
          <w:sz w:val="28"/>
          <w:szCs w:val="28"/>
        </w:rPr>
        <w:t>ние аттестации педагогических работников в целях подтвержде</w:t>
      </w:r>
      <w:r w:rsidRPr="00D26E5D">
        <w:rPr>
          <w:w w:val="110"/>
          <w:sz w:val="28"/>
          <w:szCs w:val="28"/>
        </w:rPr>
        <w:t>ния их соответствия занимаемым должностям осуществляется</w:t>
      </w:r>
      <w:r w:rsidRPr="00D26E5D">
        <w:rPr>
          <w:spacing w:val="-46"/>
          <w:w w:val="110"/>
          <w:sz w:val="28"/>
          <w:szCs w:val="28"/>
        </w:rPr>
        <w:t xml:space="preserve"> </w:t>
      </w:r>
      <w:r w:rsidRPr="00D26E5D">
        <w:rPr>
          <w:w w:val="110"/>
          <w:sz w:val="28"/>
          <w:szCs w:val="28"/>
        </w:rPr>
        <w:t>не реже одного раза в пять лет на основе оценки их профессиональной деятельности аттестаци</w:t>
      </w:r>
      <w:r>
        <w:rPr>
          <w:w w:val="110"/>
          <w:sz w:val="28"/>
          <w:szCs w:val="28"/>
        </w:rPr>
        <w:t>онной комиссией, само</w:t>
      </w:r>
      <w:r w:rsidRPr="00D26E5D">
        <w:rPr>
          <w:w w:val="110"/>
          <w:sz w:val="28"/>
          <w:szCs w:val="28"/>
        </w:rPr>
        <w:t>стоятельно</w:t>
      </w:r>
      <w:r w:rsidRPr="00D26E5D">
        <w:rPr>
          <w:spacing w:val="-1"/>
          <w:w w:val="110"/>
          <w:sz w:val="28"/>
          <w:szCs w:val="28"/>
        </w:rPr>
        <w:t xml:space="preserve"> </w:t>
      </w:r>
      <w:r w:rsidRPr="00D26E5D">
        <w:rPr>
          <w:w w:val="110"/>
          <w:sz w:val="28"/>
          <w:szCs w:val="28"/>
        </w:rPr>
        <w:t>формируемой АНО СОШ «Ор Авнер».</w:t>
      </w:r>
    </w:p>
    <w:p w:rsidR="00A31320" w:rsidRPr="00D26E5D" w:rsidRDefault="00A31320" w:rsidP="00A31320">
      <w:pPr>
        <w:pStyle w:val="afb"/>
        <w:spacing w:line="360" w:lineRule="auto"/>
        <w:ind w:left="108" w:right="113" w:firstLine="709"/>
        <w:contextualSpacing/>
        <w:jc w:val="both"/>
        <w:rPr>
          <w:spacing w:val="1"/>
          <w:w w:val="105"/>
          <w:sz w:val="28"/>
          <w:szCs w:val="28"/>
        </w:rPr>
      </w:pPr>
      <w:r w:rsidRPr="00D26E5D">
        <w:rPr>
          <w:w w:val="105"/>
          <w:sz w:val="28"/>
          <w:szCs w:val="28"/>
        </w:rPr>
        <w:t>Проведение</w:t>
      </w:r>
      <w:r w:rsidRPr="00D26E5D">
        <w:rPr>
          <w:spacing w:val="1"/>
          <w:w w:val="105"/>
          <w:sz w:val="28"/>
          <w:szCs w:val="28"/>
        </w:rPr>
        <w:t xml:space="preserve"> </w:t>
      </w:r>
      <w:r w:rsidRPr="00D26E5D">
        <w:rPr>
          <w:w w:val="105"/>
          <w:sz w:val="28"/>
          <w:szCs w:val="28"/>
        </w:rPr>
        <w:t>аттестации</w:t>
      </w:r>
      <w:r w:rsidRPr="00D26E5D">
        <w:rPr>
          <w:spacing w:val="1"/>
          <w:w w:val="105"/>
          <w:sz w:val="28"/>
          <w:szCs w:val="28"/>
        </w:rPr>
        <w:t xml:space="preserve"> </w:t>
      </w:r>
      <w:r w:rsidRPr="00D26E5D">
        <w:rPr>
          <w:w w:val="105"/>
          <w:sz w:val="28"/>
          <w:szCs w:val="28"/>
        </w:rPr>
        <w:t>в</w:t>
      </w:r>
      <w:r w:rsidRPr="00D26E5D">
        <w:rPr>
          <w:spacing w:val="1"/>
          <w:w w:val="105"/>
          <w:sz w:val="28"/>
          <w:szCs w:val="28"/>
        </w:rPr>
        <w:t xml:space="preserve"> </w:t>
      </w:r>
      <w:r w:rsidRPr="00D26E5D">
        <w:rPr>
          <w:w w:val="105"/>
          <w:sz w:val="28"/>
          <w:szCs w:val="28"/>
        </w:rPr>
        <w:t>целях</w:t>
      </w:r>
      <w:r w:rsidRPr="00D26E5D">
        <w:rPr>
          <w:spacing w:val="1"/>
          <w:w w:val="105"/>
          <w:sz w:val="28"/>
          <w:szCs w:val="28"/>
        </w:rPr>
        <w:t xml:space="preserve"> </w:t>
      </w:r>
      <w:r w:rsidRPr="00D26E5D">
        <w:rPr>
          <w:w w:val="105"/>
          <w:sz w:val="28"/>
          <w:szCs w:val="28"/>
        </w:rPr>
        <w:t>установления</w:t>
      </w:r>
      <w:r w:rsidRPr="00D26E5D">
        <w:rPr>
          <w:spacing w:val="1"/>
          <w:w w:val="105"/>
          <w:sz w:val="28"/>
          <w:szCs w:val="28"/>
        </w:rPr>
        <w:t xml:space="preserve"> </w:t>
      </w:r>
      <w:r w:rsidRPr="00D26E5D">
        <w:rPr>
          <w:w w:val="105"/>
          <w:sz w:val="28"/>
          <w:szCs w:val="28"/>
        </w:rPr>
        <w:t>квалификационной</w:t>
      </w:r>
      <w:r w:rsidRPr="00D26E5D">
        <w:rPr>
          <w:spacing w:val="1"/>
          <w:w w:val="105"/>
          <w:sz w:val="28"/>
          <w:szCs w:val="28"/>
        </w:rPr>
        <w:t xml:space="preserve"> </w:t>
      </w:r>
      <w:r w:rsidRPr="00D26E5D">
        <w:rPr>
          <w:w w:val="105"/>
          <w:sz w:val="28"/>
          <w:szCs w:val="28"/>
        </w:rPr>
        <w:t>категории  педагогических  работников  осуществляется</w:t>
      </w:r>
      <w:r w:rsidRPr="00D26E5D">
        <w:rPr>
          <w:spacing w:val="1"/>
          <w:w w:val="105"/>
          <w:sz w:val="28"/>
          <w:szCs w:val="28"/>
        </w:rPr>
        <w:t xml:space="preserve"> </w:t>
      </w:r>
      <w:r w:rsidRPr="00D26E5D">
        <w:rPr>
          <w:w w:val="105"/>
          <w:sz w:val="28"/>
          <w:szCs w:val="28"/>
        </w:rPr>
        <w:t>аттестационными</w:t>
      </w:r>
      <w:r w:rsidRPr="00D26E5D">
        <w:rPr>
          <w:spacing w:val="1"/>
          <w:w w:val="105"/>
          <w:sz w:val="28"/>
          <w:szCs w:val="28"/>
        </w:rPr>
        <w:t xml:space="preserve"> </w:t>
      </w:r>
      <w:r w:rsidRPr="00D26E5D">
        <w:rPr>
          <w:w w:val="105"/>
          <w:sz w:val="28"/>
          <w:szCs w:val="28"/>
        </w:rPr>
        <w:t>комиссиями,</w:t>
      </w:r>
      <w:r w:rsidRPr="00D26E5D">
        <w:rPr>
          <w:spacing w:val="1"/>
          <w:w w:val="105"/>
          <w:sz w:val="28"/>
          <w:szCs w:val="28"/>
        </w:rPr>
        <w:t xml:space="preserve"> </w:t>
      </w:r>
      <w:r w:rsidRPr="00D26E5D">
        <w:rPr>
          <w:w w:val="105"/>
          <w:sz w:val="28"/>
          <w:szCs w:val="28"/>
        </w:rPr>
        <w:t>формируемыми</w:t>
      </w:r>
      <w:r w:rsidRPr="00D26E5D">
        <w:rPr>
          <w:spacing w:val="1"/>
          <w:w w:val="105"/>
          <w:sz w:val="28"/>
          <w:szCs w:val="28"/>
        </w:rPr>
        <w:t xml:space="preserve"> Институтом развития образования Республики Башкортостан.</w:t>
      </w:r>
    </w:p>
    <w:p w:rsidR="00A31320" w:rsidRDefault="00A31320" w:rsidP="00A31320">
      <w:pPr>
        <w:pStyle w:val="afb"/>
        <w:spacing w:line="247" w:lineRule="auto"/>
        <w:ind w:right="113"/>
        <w:rPr>
          <w:spacing w:val="1"/>
          <w:w w:val="105"/>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701"/>
        <w:gridCol w:w="2572"/>
        <w:gridCol w:w="3260"/>
      </w:tblGrid>
      <w:tr w:rsidR="00A31320" w:rsidTr="006456E3">
        <w:trPr>
          <w:trHeight w:val="1953"/>
        </w:trPr>
        <w:tc>
          <w:tcPr>
            <w:tcW w:w="1701" w:type="dxa"/>
          </w:tcPr>
          <w:p w:rsidR="00A31320" w:rsidRPr="00B839F0" w:rsidRDefault="00A31320" w:rsidP="006456E3">
            <w:pPr>
              <w:pStyle w:val="TableParagraph"/>
              <w:rPr>
                <w:sz w:val="28"/>
                <w:szCs w:val="28"/>
                <w:lang w:val="ru-RU"/>
              </w:rPr>
            </w:pPr>
          </w:p>
          <w:p w:rsidR="00A31320" w:rsidRPr="00B839F0" w:rsidRDefault="00A31320" w:rsidP="006456E3">
            <w:pPr>
              <w:pStyle w:val="TableParagraph"/>
              <w:rPr>
                <w:sz w:val="28"/>
                <w:szCs w:val="28"/>
                <w:lang w:val="ru-RU"/>
              </w:rPr>
            </w:pPr>
          </w:p>
          <w:p w:rsidR="00A31320" w:rsidRPr="00B839F0" w:rsidRDefault="00A31320" w:rsidP="006456E3">
            <w:pPr>
              <w:pStyle w:val="TableParagraph"/>
              <w:spacing w:before="6"/>
              <w:rPr>
                <w:sz w:val="28"/>
                <w:szCs w:val="28"/>
                <w:lang w:val="ru-RU"/>
              </w:rPr>
            </w:pPr>
          </w:p>
          <w:p w:rsidR="00A31320" w:rsidRPr="00D26E5D" w:rsidRDefault="00A31320" w:rsidP="006456E3">
            <w:pPr>
              <w:pStyle w:val="TableParagraph"/>
              <w:spacing w:line="228" w:lineRule="auto"/>
              <w:ind w:left="325" w:right="309" w:firstLine="47"/>
              <w:rPr>
                <w:b/>
                <w:sz w:val="28"/>
                <w:szCs w:val="28"/>
              </w:rPr>
            </w:pPr>
            <w:r w:rsidRPr="00D26E5D">
              <w:rPr>
                <w:b/>
                <w:w w:val="105"/>
                <w:sz w:val="28"/>
                <w:szCs w:val="28"/>
              </w:rPr>
              <w:t>Категория</w:t>
            </w:r>
            <w:r w:rsidRPr="00D26E5D">
              <w:rPr>
                <w:b/>
                <w:spacing w:val="-39"/>
                <w:w w:val="105"/>
                <w:sz w:val="28"/>
                <w:szCs w:val="28"/>
              </w:rPr>
              <w:t xml:space="preserve"> </w:t>
            </w:r>
            <w:r w:rsidRPr="00D26E5D">
              <w:rPr>
                <w:b/>
                <w:sz w:val="28"/>
                <w:szCs w:val="28"/>
              </w:rPr>
              <w:t>работников</w:t>
            </w:r>
          </w:p>
        </w:tc>
        <w:tc>
          <w:tcPr>
            <w:tcW w:w="1701" w:type="dxa"/>
          </w:tcPr>
          <w:p w:rsidR="00A31320" w:rsidRPr="00D26E5D" w:rsidRDefault="00A31320" w:rsidP="006456E3">
            <w:pPr>
              <w:pStyle w:val="TableParagraph"/>
              <w:spacing w:before="68" w:line="228" w:lineRule="auto"/>
              <w:ind w:left="138" w:right="126"/>
              <w:jc w:val="center"/>
              <w:rPr>
                <w:b/>
                <w:sz w:val="28"/>
                <w:szCs w:val="28"/>
                <w:lang w:val="ru-RU"/>
              </w:rPr>
            </w:pPr>
            <w:r w:rsidRPr="00D26E5D">
              <w:rPr>
                <w:b/>
                <w:sz w:val="28"/>
                <w:szCs w:val="28"/>
                <w:lang w:val="ru-RU"/>
              </w:rPr>
              <w:t>Подтверждение</w:t>
            </w:r>
            <w:r w:rsidRPr="00D26E5D">
              <w:rPr>
                <w:b/>
                <w:spacing w:val="-37"/>
                <w:sz w:val="28"/>
                <w:szCs w:val="28"/>
                <w:lang w:val="ru-RU"/>
              </w:rPr>
              <w:t xml:space="preserve"> </w:t>
            </w:r>
            <w:r w:rsidRPr="00D26E5D">
              <w:rPr>
                <w:b/>
                <w:sz w:val="28"/>
                <w:szCs w:val="28"/>
                <w:lang w:val="ru-RU"/>
              </w:rPr>
              <w:t>уровня</w:t>
            </w:r>
            <w:r w:rsidRPr="00D26E5D">
              <w:rPr>
                <w:b/>
                <w:spacing w:val="1"/>
                <w:sz w:val="28"/>
                <w:szCs w:val="28"/>
                <w:lang w:val="ru-RU"/>
              </w:rPr>
              <w:t xml:space="preserve"> </w:t>
            </w:r>
            <w:r w:rsidRPr="00D26E5D">
              <w:rPr>
                <w:b/>
                <w:sz w:val="28"/>
                <w:szCs w:val="28"/>
                <w:lang w:val="ru-RU"/>
              </w:rPr>
              <w:t>квалификации</w:t>
            </w:r>
            <w:r w:rsidRPr="00D26E5D">
              <w:rPr>
                <w:b/>
                <w:spacing w:val="1"/>
                <w:sz w:val="28"/>
                <w:szCs w:val="28"/>
                <w:lang w:val="ru-RU"/>
              </w:rPr>
              <w:t xml:space="preserve"> </w:t>
            </w:r>
            <w:r w:rsidRPr="00D26E5D">
              <w:rPr>
                <w:b/>
                <w:sz w:val="28"/>
                <w:szCs w:val="28"/>
                <w:lang w:val="ru-RU"/>
              </w:rPr>
              <w:t>документами</w:t>
            </w:r>
            <w:r w:rsidRPr="00D26E5D">
              <w:rPr>
                <w:b/>
                <w:spacing w:val="8"/>
                <w:sz w:val="28"/>
                <w:szCs w:val="28"/>
                <w:lang w:val="ru-RU"/>
              </w:rPr>
              <w:t xml:space="preserve"> </w:t>
            </w:r>
            <w:r w:rsidRPr="00D26E5D">
              <w:rPr>
                <w:b/>
                <w:sz w:val="28"/>
                <w:szCs w:val="28"/>
                <w:lang w:val="ru-RU"/>
              </w:rPr>
              <w:t>об</w:t>
            </w:r>
            <w:r w:rsidRPr="00D26E5D">
              <w:rPr>
                <w:b/>
                <w:spacing w:val="1"/>
                <w:sz w:val="28"/>
                <w:szCs w:val="28"/>
                <w:lang w:val="ru-RU"/>
              </w:rPr>
              <w:t xml:space="preserve"> </w:t>
            </w:r>
            <w:r w:rsidRPr="00D26E5D">
              <w:rPr>
                <w:b/>
                <w:sz w:val="28"/>
                <w:szCs w:val="28"/>
                <w:lang w:val="ru-RU"/>
              </w:rPr>
              <w:t>образовании</w:t>
            </w:r>
            <w:r w:rsidRPr="00D26E5D">
              <w:rPr>
                <w:b/>
                <w:spacing w:val="-37"/>
                <w:sz w:val="28"/>
                <w:szCs w:val="28"/>
                <w:lang w:val="ru-RU"/>
              </w:rPr>
              <w:t xml:space="preserve"> </w:t>
            </w:r>
            <w:r w:rsidRPr="00D26E5D">
              <w:rPr>
                <w:b/>
                <w:sz w:val="28"/>
                <w:szCs w:val="28"/>
                <w:lang w:val="ru-RU"/>
              </w:rPr>
              <w:t>(профессио-нальной</w:t>
            </w:r>
          </w:p>
          <w:p w:rsidR="00A31320" w:rsidRPr="00D26E5D" w:rsidRDefault="00A31320" w:rsidP="006456E3">
            <w:pPr>
              <w:pStyle w:val="TableParagraph"/>
              <w:spacing w:line="228" w:lineRule="auto"/>
              <w:ind w:left="113" w:right="102"/>
              <w:jc w:val="center"/>
              <w:rPr>
                <w:b/>
                <w:sz w:val="28"/>
                <w:szCs w:val="28"/>
              </w:rPr>
            </w:pPr>
            <w:r w:rsidRPr="00D26E5D">
              <w:rPr>
                <w:b/>
                <w:spacing w:val="-1"/>
                <w:sz w:val="28"/>
                <w:szCs w:val="28"/>
              </w:rPr>
              <w:t>переподготовке)</w:t>
            </w:r>
            <w:r w:rsidRPr="00D26E5D">
              <w:rPr>
                <w:b/>
                <w:spacing w:val="-37"/>
                <w:sz w:val="28"/>
                <w:szCs w:val="28"/>
              </w:rPr>
              <w:t xml:space="preserve"> </w:t>
            </w:r>
            <w:r w:rsidRPr="00D26E5D">
              <w:rPr>
                <w:b/>
                <w:sz w:val="28"/>
                <w:szCs w:val="28"/>
              </w:rPr>
              <w:t>(%)</w:t>
            </w:r>
          </w:p>
        </w:tc>
        <w:tc>
          <w:tcPr>
            <w:tcW w:w="5832" w:type="dxa"/>
            <w:gridSpan w:val="2"/>
          </w:tcPr>
          <w:p w:rsidR="00A31320" w:rsidRPr="00D26E5D" w:rsidRDefault="00A31320" w:rsidP="006456E3">
            <w:pPr>
              <w:pStyle w:val="TableParagraph"/>
              <w:rPr>
                <w:sz w:val="28"/>
                <w:szCs w:val="28"/>
                <w:lang w:val="ru-RU"/>
              </w:rPr>
            </w:pPr>
          </w:p>
          <w:p w:rsidR="00A31320" w:rsidRPr="00D26E5D" w:rsidRDefault="00A31320" w:rsidP="006456E3">
            <w:pPr>
              <w:pStyle w:val="TableParagraph"/>
              <w:rPr>
                <w:sz w:val="28"/>
                <w:szCs w:val="28"/>
                <w:lang w:val="ru-RU"/>
              </w:rPr>
            </w:pPr>
          </w:p>
          <w:p w:rsidR="00A31320" w:rsidRPr="00D26E5D" w:rsidRDefault="00A31320" w:rsidP="006456E3">
            <w:pPr>
              <w:pStyle w:val="TableParagraph"/>
              <w:spacing w:before="11"/>
              <w:rPr>
                <w:sz w:val="28"/>
                <w:szCs w:val="28"/>
                <w:lang w:val="ru-RU"/>
              </w:rPr>
            </w:pPr>
          </w:p>
          <w:p w:rsidR="00A31320" w:rsidRPr="00D26E5D" w:rsidRDefault="00A31320" w:rsidP="006456E3">
            <w:pPr>
              <w:pStyle w:val="TableParagraph"/>
              <w:spacing w:line="228" w:lineRule="auto"/>
              <w:ind w:left="145" w:right="133" w:hanging="1"/>
              <w:jc w:val="center"/>
              <w:rPr>
                <w:b/>
                <w:sz w:val="28"/>
                <w:szCs w:val="28"/>
                <w:lang w:val="ru-RU"/>
              </w:rPr>
            </w:pPr>
            <w:r w:rsidRPr="00D26E5D">
              <w:rPr>
                <w:b/>
                <w:sz w:val="28"/>
                <w:szCs w:val="28"/>
                <w:lang w:val="ru-RU"/>
              </w:rPr>
              <w:t>Подтверждение</w:t>
            </w:r>
            <w:r w:rsidRPr="00D26E5D">
              <w:rPr>
                <w:b/>
                <w:spacing w:val="1"/>
                <w:sz w:val="28"/>
                <w:szCs w:val="28"/>
                <w:lang w:val="ru-RU"/>
              </w:rPr>
              <w:t xml:space="preserve"> </w:t>
            </w:r>
            <w:r w:rsidRPr="00D26E5D">
              <w:rPr>
                <w:b/>
                <w:sz w:val="28"/>
                <w:szCs w:val="28"/>
                <w:lang w:val="ru-RU"/>
              </w:rPr>
              <w:t>уровня</w:t>
            </w:r>
            <w:r w:rsidRPr="00D26E5D">
              <w:rPr>
                <w:b/>
                <w:spacing w:val="1"/>
                <w:sz w:val="28"/>
                <w:szCs w:val="28"/>
                <w:lang w:val="ru-RU"/>
              </w:rPr>
              <w:t xml:space="preserve"> </w:t>
            </w:r>
            <w:r w:rsidRPr="00D26E5D">
              <w:rPr>
                <w:b/>
                <w:sz w:val="28"/>
                <w:szCs w:val="28"/>
                <w:lang w:val="ru-RU"/>
              </w:rPr>
              <w:t>квалификации</w:t>
            </w:r>
            <w:r w:rsidRPr="00D26E5D">
              <w:rPr>
                <w:b/>
                <w:spacing w:val="1"/>
                <w:sz w:val="28"/>
                <w:szCs w:val="28"/>
                <w:lang w:val="ru-RU"/>
              </w:rPr>
              <w:t xml:space="preserve"> </w:t>
            </w:r>
            <w:r w:rsidRPr="00D26E5D">
              <w:rPr>
                <w:b/>
                <w:sz w:val="28"/>
                <w:szCs w:val="28"/>
                <w:lang w:val="ru-RU"/>
              </w:rPr>
              <w:t>результатами</w:t>
            </w:r>
            <w:r w:rsidRPr="00D26E5D">
              <w:rPr>
                <w:b/>
                <w:spacing w:val="-37"/>
                <w:sz w:val="28"/>
                <w:szCs w:val="28"/>
                <w:lang w:val="ru-RU"/>
              </w:rPr>
              <w:t xml:space="preserve"> </w:t>
            </w:r>
            <w:r w:rsidRPr="00D26E5D">
              <w:rPr>
                <w:b/>
                <w:sz w:val="28"/>
                <w:szCs w:val="28"/>
                <w:lang w:val="ru-RU"/>
              </w:rPr>
              <w:t>аттестации</w:t>
            </w:r>
          </w:p>
        </w:tc>
      </w:tr>
      <w:tr w:rsidR="00A31320" w:rsidTr="006456E3">
        <w:trPr>
          <w:trHeight w:val="1153"/>
        </w:trPr>
        <w:tc>
          <w:tcPr>
            <w:tcW w:w="1701" w:type="dxa"/>
          </w:tcPr>
          <w:p w:rsidR="00A31320" w:rsidRPr="00D26E5D" w:rsidRDefault="00A31320" w:rsidP="006456E3">
            <w:pPr>
              <w:pStyle w:val="TableParagraph"/>
              <w:rPr>
                <w:sz w:val="28"/>
                <w:szCs w:val="28"/>
                <w:lang w:val="ru-RU"/>
              </w:rPr>
            </w:pPr>
          </w:p>
        </w:tc>
        <w:tc>
          <w:tcPr>
            <w:tcW w:w="1701" w:type="dxa"/>
          </w:tcPr>
          <w:p w:rsidR="00A31320" w:rsidRPr="00D26E5D" w:rsidRDefault="00A31320" w:rsidP="006456E3">
            <w:pPr>
              <w:pStyle w:val="TableParagraph"/>
              <w:rPr>
                <w:sz w:val="28"/>
                <w:szCs w:val="28"/>
                <w:lang w:val="ru-RU"/>
              </w:rPr>
            </w:pPr>
          </w:p>
        </w:tc>
        <w:tc>
          <w:tcPr>
            <w:tcW w:w="2572" w:type="dxa"/>
          </w:tcPr>
          <w:p w:rsidR="00A31320" w:rsidRPr="00D26E5D" w:rsidRDefault="00A31320" w:rsidP="006456E3">
            <w:pPr>
              <w:pStyle w:val="TableParagraph"/>
              <w:spacing w:before="68" w:line="228" w:lineRule="auto"/>
              <w:ind w:left="137" w:right="125"/>
              <w:jc w:val="center"/>
              <w:rPr>
                <w:b/>
                <w:sz w:val="28"/>
                <w:szCs w:val="28"/>
                <w:lang w:val="ru-RU"/>
              </w:rPr>
            </w:pPr>
            <w:r w:rsidRPr="00D26E5D">
              <w:rPr>
                <w:b/>
                <w:sz w:val="28"/>
                <w:szCs w:val="28"/>
                <w:lang w:val="ru-RU"/>
              </w:rPr>
              <w:t>на</w:t>
            </w:r>
            <w:r w:rsidRPr="00D26E5D">
              <w:rPr>
                <w:b/>
                <w:spacing w:val="1"/>
                <w:sz w:val="28"/>
                <w:szCs w:val="28"/>
                <w:lang w:val="ru-RU"/>
              </w:rPr>
              <w:t xml:space="preserve"> </w:t>
            </w:r>
            <w:r w:rsidRPr="00D26E5D">
              <w:rPr>
                <w:b/>
                <w:sz w:val="28"/>
                <w:szCs w:val="28"/>
                <w:lang w:val="ru-RU"/>
              </w:rPr>
              <w:t>соот</w:t>
            </w:r>
            <w:r>
              <w:rPr>
                <w:b/>
                <w:sz w:val="28"/>
                <w:szCs w:val="28"/>
                <w:lang w:val="ru-RU"/>
              </w:rPr>
              <w:t>вет</w:t>
            </w:r>
            <w:r w:rsidRPr="00D26E5D">
              <w:rPr>
                <w:b/>
                <w:sz w:val="28"/>
                <w:szCs w:val="28"/>
                <w:lang w:val="ru-RU"/>
              </w:rPr>
              <w:t>ствие</w:t>
            </w:r>
            <w:r w:rsidRPr="00D26E5D">
              <w:rPr>
                <w:b/>
                <w:spacing w:val="1"/>
                <w:sz w:val="28"/>
                <w:szCs w:val="28"/>
                <w:lang w:val="ru-RU"/>
              </w:rPr>
              <w:t xml:space="preserve"> </w:t>
            </w:r>
            <w:r w:rsidRPr="00D26E5D">
              <w:rPr>
                <w:b/>
                <w:sz w:val="28"/>
                <w:szCs w:val="28"/>
                <w:lang w:val="ru-RU"/>
              </w:rPr>
              <w:t>занимаемой</w:t>
            </w:r>
            <w:r w:rsidRPr="00D26E5D">
              <w:rPr>
                <w:b/>
                <w:spacing w:val="-37"/>
                <w:sz w:val="28"/>
                <w:szCs w:val="28"/>
                <w:lang w:val="ru-RU"/>
              </w:rPr>
              <w:t xml:space="preserve"> </w:t>
            </w:r>
            <w:r w:rsidRPr="00D26E5D">
              <w:rPr>
                <w:b/>
                <w:sz w:val="28"/>
                <w:szCs w:val="28"/>
                <w:lang w:val="ru-RU"/>
              </w:rPr>
              <w:t>должности</w:t>
            </w:r>
            <w:r w:rsidRPr="00D26E5D">
              <w:rPr>
                <w:b/>
                <w:spacing w:val="1"/>
                <w:sz w:val="28"/>
                <w:szCs w:val="28"/>
                <w:lang w:val="ru-RU"/>
              </w:rPr>
              <w:t xml:space="preserve"> </w:t>
            </w:r>
            <w:r w:rsidRPr="00D26E5D">
              <w:rPr>
                <w:b/>
                <w:sz w:val="28"/>
                <w:szCs w:val="28"/>
                <w:lang w:val="ru-RU"/>
              </w:rPr>
              <w:t>(%)</w:t>
            </w:r>
          </w:p>
        </w:tc>
        <w:tc>
          <w:tcPr>
            <w:tcW w:w="3260" w:type="dxa"/>
          </w:tcPr>
          <w:p w:rsidR="00A31320" w:rsidRPr="00D26E5D" w:rsidRDefault="00A31320" w:rsidP="006456E3">
            <w:pPr>
              <w:pStyle w:val="TableParagraph"/>
              <w:spacing w:before="68" w:line="228" w:lineRule="auto"/>
              <w:ind w:left="136" w:right="125"/>
              <w:jc w:val="center"/>
              <w:rPr>
                <w:b/>
                <w:sz w:val="28"/>
                <w:szCs w:val="28"/>
              </w:rPr>
            </w:pPr>
            <w:r>
              <w:rPr>
                <w:b/>
                <w:sz w:val="28"/>
                <w:szCs w:val="28"/>
              </w:rPr>
              <w:t>квалифика</w:t>
            </w:r>
            <w:r w:rsidRPr="00D26E5D">
              <w:rPr>
                <w:b/>
                <w:w w:val="105"/>
                <w:sz w:val="28"/>
                <w:szCs w:val="28"/>
              </w:rPr>
              <w:t>ционная</w:t>
            </w:r>
            <w:r w:rsidRPr="00D26E5D">
              <w:rPr>
                <w:b/>
                <w:spacing w:val="1"/>
                <w:w w:val="105"/>
                <w:sz w:val="28"/>
                <w:szCs w:val="28"/>
              </w:rPr>
              <w:t xml:space="preserve"> </w:t>
            </w:r>
            <w:r w:rsidRPr="00D26E5D">
              <w:rPr>
                <w:b/>
                <w:w w:val="105"/>
                <w:sz w:val="28"/>
                <w:szCs w:val="28"/>
              </w:rPr>
              <w:t>категория</w:t>
            </w:r>
            <w:r w:rsidRPr="00D26E5D">
              <w:rPr>
                <w:b/>
                <w:spacing w:val="1"/>
                <w:w w:val="105"/>
                <w:sz w:val="28"/>
                <w:szCs w:val="28"/>
              </w:rPr>
              <w:t xml:space="preserve"> </w:t>
            </w:r>
            <w:r w:rsidRPr="00D26E5D">
              <w:rPr>
                <w:b/>
                <w:w w:val="105"/>
                <w:sz w:val="28"/>
                <w:szCs w:val="28"/>
              </w:rPr>
              <w:t>(%)</w:t>
            </w:r>
          </w:p>
        </w:tc>
      </w:tr>
      <w:tr w:rsidR="00A31320" w:rsidTr="006456E3">
        <w:trPr>
          <w:trHeight w:val="553"/>
        </w:trPr>
        <w:tc>
          <w:tcPr>
            <w:tcW w:w="1701" w:type="dxa"/>
          </w:tcPr>
          <w:p w:rsidR="00A31320" w:rsidRPr="00D26E5D" w:rsidRDefault="00A31320" w:rsidP="006456E3">
            <w:pPr>
              <w:pStyle w:val="TableParagraph"/>
              <w:spacing w:before="68" w:line="228" w:lineRule="auto"/>
              <w:ind w:left="113"/>
              <w:rPr>
                <w:sz w:val="28"/>
                <w:szCs w:val="28"/>
              </w:rPr>
            </w:pPr>
            <w:r w:rsidRPr="00D26E5D">
              <w:rPr>
                <w:w w:val="105"/>
                <w:sz w:val="28"/>
                <w:szCs w:val="28"/>
              </w:rPr>
              <w:t>Педагогические</w:t>
            </w:r>
            <w:r w:rsidRPr="00D26E5D">
              <w:rPr>
                <w:spacing w:val="1"/>
                <w:w w:val="105"/>
                <w:sz w:val="28"/>
                <w:szCs w:val="28"/>
              </w:rPr>
              <w:t xml:space="preserve"> </w:t>
            </w:r>
            <w:r w:rsidRPr="00D26E5D">
              <w:rPr>
                <w:w w:val="110"/>
                <w:sz w:val="28"/>
                <w:szCs w:val="28"/>
              </w:rPr>
              <w:t>работники</w:t>
            </w:r>
          </w:p>
        </w:tc>
        <w:tc>
          <w:tcPr>
            <w:tcW w:w="1701" w:type="dxa"/>
          </w:tcPr>
          <w:p w:rsidR="00A31320" w:rsidRPr="00D26E5D" w:rsidRDefault="00A31320" w:rsidP="002A2DE7">
            <w:pPr>
              <w:pStyle w:val="TableParagraph"/>
              <w:rPr>
                <w:sz w:val="28"/>
                <w:szCs w:val="28"/>
                <w:lang w:val="ru-RU"/>
              </w:rPr>
            </w:pPr>
            <w:r w:rsidRPr="00D26E5D">
              <w:rPr>
                <w:sz w:val="28"/>
                <w:szCs w:val="28"/>
                <w:lang w:val="ru-RU"/>
              </w:rPr>
              <w:t xml:space="preserve"> 100% (1</w:t>
            </w:r>
            <w:r w:rsidR="002A2DE7">
              <w:rPr>
                <w:sz w:val="28"/>
                <w:szCs w:val="28"/>
                <w:lang w:val="ru-RU"/>
              </w:rPr>
              <w:t>1</w:t>
            </w:r>
            <w:r w:rsidRPr="00D26E5D">
              <w:rPr>
                <w:sz w:val="28"/>
                <w:szCs w:val="28"/>
                <w:lang w:val="ru-RU"/>
              </w:rPr>
              <w:t xml:space="preserve"> чел.)</w:t>
            </w:r>
          </w:p>
        </w:tc>
        <w:tc>
          <w:tcPr>
            <w:tcW w:w="2572" w:type="dxa"/>
          </w:tcPr>
          <w:p w:rsidR="00A31320" w:rsidRPr="00D26E5D" w:rsidRDefault="00A31320" w:rsidP="006456E3">
            <w:pPr>
              <w:pStyle w:val="TableParagraph"/>
              <w:rPr>
                <w:sz w:val="28"/>
                <w:szCs w:val="28"/>
                <w:lang w:val="ru-RU"/>
              </w:rPr>
            </w:pPr>
            <w:r w:rsidRPr="00D26E5D">
              <w:rPr>
                <w:sz w:val="28"/>
                <w:szCs w:val="28"/>
                <w:lang w:val="ru-RU"/>
              </w:rPr>
              <w:t>27% (3 чел.)</w:t>
            </w:r>
          </w:p>
        </w:tc>
        <w:tc>
          <w:tcPr>
            <w:tcW w:w="3260" w:type="dxa"/>
          </w:tcPr>
          <w:p w:rsidR="00A31320" w:rsidRPr="00D26E5D" w:rsidRDefault="00A31320" w:rsidP="006456E3">
            <w:pPr>
              <w:pStyle w:val="TableParagraph"/>
              <w:rPr>
                <w:sz w:val="28"/>
                <w:szCs w:val="28"/>
                <w:lang w:val="ru-RU"/>
              </w:rPr>
            </w:pPr>
            <w:r w:rsidRPr="00D26E5D">
              <w:rPr>
                <w:sz w:val="28"/>
                <w:szCs w:val="28"/>
                <w:lang w:val="ru-RU"/>
              </w:rPr>
              <w:t>73% (8 чел.)</w:t>
            </w:r>
          </w:p>
        </w:tc>
      </w:tr>
      <w:tr w:rsidR="00A31320" w:rsidTr="006456E3">
        <w:trPr>
          <w:trHeight w:val="553"/>
        </w:trPr>
        <w:tc>
          <w:tcPr>
            <w:tcW w:w="1701" w:type="dxa"/>
          </w:tcPr>
          <w:p w:rsidR="00A31320" w:rsidRPr="00D26E5D" w:rsidRDefault="00A31320" w:rsidP="006456E3">
            <w:pPr>
              <w:pStyle w:val="TableParagraph"/>
              <w:spacing w:before="68" w:line="228" w:lineRule="auto"/>
              <w:ind w:left="113" w:right="337"/>
              <w:rPr>
                <w:sz w:val="28"/>
                <w:szCs w:val="28"/>
                <w:lang w:val="ru-RU"/>
              </w:rPr>
            </w:pPr>
            <w:r w:rsidRPr="00D26E5D">
              <w:rPr>
                <w:w w:val="110"/>
                <w:sz w:val="28"/>
                <w:szCs w:val="28"/>
                <w:lang w:val="ru-RU"/>
              </w:rPr>
              <w:t>Руководящие</w:t>
            </w:r>
            <w:r w:rsidRPr="00D26E5D">
              <w:rPr>
                <w:spacing w:val="-41"/>
                <w:w w:val="110"/>
                <w:sz w:val="28"/>
                <w:szCs w:val="28"/>
                <w:lang w:val="ru-RU"/>
              </w:rPr>
              <w:t xml:space="preserve"> </w:t>
            </w:r>
            <w:r w:rsidRPr="00D26E5D">
              <w:rPr>
                <w:w w:val="110"/>
                <w:sz w:val="28"/>
                <w:szCs w:val="28"/>
                <w:lang w:val="ru-RU"/>
              </w:rPr>
              <w:t>работники</w:t>
            </w:r>
          </w:p>
        </w:tc>
        <w:tc>
          <w:tcPr>
            <w:tcW w:w="1701" w:type="dxa"/>
          </w:tcPr>
          <w:p w:rsidR="00A31320" w:rsidRPr="00D26E5D" w:rsidRDefault="00A31320" w:rsidP="006456E3">
            <w:pPr>
              <w:pStyle w:val="TableParagraph"/>
              <w:rPr>
                <w:sz w:val="28"/>
                <w:szCs w:val="28"/>
                <w:lang w:val="ru-RU"/>
              </w:rPr>
            </w:pPr>
            <w:r w:rsidRPr="00D26E5D">
              <w:rPr>
                <w:sz w:val="28"/>
                <w:szCs w:val="28"/>
                <w:lang w:val="ru-RU"/>
              </w:rPr>
              <w:t>100% (3 чел.)</w:t>
            </w:r>
          </w:p>
        </w:tc>
        <w:tc>
          <w:tcPr>
            <w:tcW w:w="2572" w:type="dxa"/>
          </w:tcPr>
          <w:p w:rsidR="00A31320" w:rsidRPr="00D26E5D" w:rsidRDefault="00A31320" w:rsidP="006456E3">
            <w:pPr>
              <w:pStyle w:val="TableParagraph"/>
              <w:rPr>
                <w:sz w:val="28"/>
                <w:szCs w:val="28"/>
                <w:lang w:val="ru-RU"/>
              </w:rPr>
            </w:pPr>
            <w:r w:rsidRPr="00D26E5D">
              <w:rPr>
                <w:sz w:val="28"/>
                <w:szCs w:val="28"/>
                <w:lang w:val="ru-RU"/>
              </w:rPr>
              <w:t>100% (3 чел.)</w:t>
            </w:r>
          </w:p>
        </w:tc>
        <w:tc>
          <w:tcPr>
            <w:tcW w:w="3260" w:type="dxa"/>
          </w:tcPr>
          <w:p w:rsidR="00A31320" w:rsidRPr="00D26E5D" w:rsidRDefault="00A31320" w:rsidP="006456E3">
            <w:pPr>
              <w:pStyle w:val="TableParagraph"/>
              <w:rPr>
                <w:sz w:val="28"/>
                <w:szCs w:val="28"/>
                <w:lang w:val="ru-RU"/>
              </w:rPr>
            </w:pPr>
          </w:p>
        </w:tc>
      </w:tr>
      <w:tr w:rsidR="00A31320" w:rsidTr="006456E3">
        <w:trPr>
          <w:trHeight w:val="553"/>
        </w:trPr>
        <w:tc>
          <w:tcPr>
            <w:tcW w:w="1701" w:type="dxa"/>
          </w:tcPr>
          <w:p w:rsidR="00A31320" w:rsidRPr="00D26E5D" w:rsidRDefault="00A31320" w:rsidP="006456E3">
            <w:pPr>
              <w:pStyle w:val="TableParagraph"/>
              <w:spacing w:before="68" w:line="228" w:lineRule="auto"/>
              <w:ind w:left="113" w:right="309"/>
              <w:rPr>
                <w:sz w:val="28"/>
                <w:szCs w:val="28"/>
                <w:lang w:val="ru-RU"/>
              </w:rPr>
            </w:pPr>
            <w:r w:rsidRPr="00D26E5D">
              <w:rPr>
                <w:w w:val="110"/>
                <w:sz w:val="28"/>
                <w:szCs w:val="28"/>
                <w:lang w:val="ru-RU"/>
              </w:rPr>
              <w:t>Иные</w:t>
            </w:r>
            <w:r w:rsidRPr="00D26E5D">
              <w:rPr>
                <w:spacing w:val="1"/>
                <w:w w:val="110"/>
                <w:sz w:val="28"/>
                <w:szCs w:val="28"/>
                <w:lang w:val="ru-RU"/>
              </w:rPr>
              <w:t xml:space="preserve"> </w:t>
            </w:r>
            <w:r w:rsidRPr="00D26E5D">
              <w:rPr>
                <w:w w:val="105"/>
                <w:sz w:val="28"/>
                <w:szCs w:val="28"/>
                <w:lang w:val="ru-RU"/>
              </w:rPr>
              <w:t>работники</w:t>
            </w:r>
          </w:p>
        </w:tc>
        <w:tc>
          <w:tcPr>
            <w:tcW w:w="1701" w:type="dxa"/>
          </w:tcPr>
          <w:p w:rsidR="00A31320" w:rsidRPr="00D26E5D" w:rsidRDefault="00A31320" w:rsidP="006456E3">
            <w:pPr>
              <w:pStyle w:val="TableParagraph"/>
              <w:rPr>
                <w:sz w:val="28"/>
                <w:szCs w:val="28"/>
                <w:lang w:val="ru-RU"/>
              </w:rPr>
            </w:pPr>
            <w:r w:rsidRPr="00D26E5D">
              <w:rPr>
                <w:sz w:val="28"/>
                <w:szCs w:val="28"/>
                <w:lang w:val="ru-RU"/>
              </w:rPr>
              <w:t>100% (2 чел.)</w:t>
            </w:r>
          </w:p>
        </w:tc>
        <w:tc>
          <w:tcPr>
            <w:tcW w:w="2572" w:type="dxa"/>
          </w:tcPr>
          <w:p w:rsidR="00A31320" w:rsidRPr="00D26E5D" w:rsidRDefault="00A31320" w:rsidP="006456E3">
            <w:pPr>
              <w:pStyle w:val="TableParagraph"/>
              <w:rPr>
                <w:sz w:val="28"/>
                <w:szCs w:val="28"/>
                <w:lang w:val="ru-RU"/>
              </w:rPr>
            </w:pPr>
            <w:r w:rsidRPr="00D26E5D">
              <w:rPr>
                <w:sz w:val="28"/>
                <w:szCs w:val="28"/>
                <w:lang w:val="ru-RU"/>
              </w:rPr>
              <w:t>50% (1 чел.)</w:t>
            </w:r>
          </w:p>
        </w:tc>
        <w:tc>
          <w:tcPr>
            <w:tcW w:w="3260" w:type="dxa"/>
          </w:tcPr>
          <w:p w:rsidR="00A31320" w:rsidRPr="00D26E5D" w:rsidRDefault="00A31320" w:rsidP="006456E3">
            <w:pPr>
              <w:pStyle w:val="TableParagraph"/>
              <w:rPr>
                <w:sz w:val="28"/>
                <w:szCs w:val="28"/>
                <w:lang w:val="ru-RU"/>
              </w:rPr>
            </w:pPr>
            <w:r w:rsidRPr="00D26E5D">
              <w:rPr>
                <w:sz w:val="28"/>
                <w:szCs w:val="28"/>
                <w:lang w:val="ru-RU"/>
              </w:rPr>
              <w:t>50% (1 чел.)</w:t>
            </w:r>
          </w:p>
        </w:tc>
      </w:tr>
    </w:tbl>
    <w:p w:rsidR="00A31320" w:rsidRDefault="00A31320" w:rsidP="00A31320">
      <w:pPr>
        <w:pStyle w:val="afb"/>
        <w:spacing w:line="247" w:lineRule="auto"/>
        <w:ind w:right="113"/>
      </w:pPr>
    </w:p>
    <w:p w:rsidR="00A31320" w:rsidRPr="00D26E5D" w:rsidRDefault="00A31320" w:rsidP="00A31320">
      <w:pPr>
        <w:spacing w:before="4" w:line="360" w:lineRule="auto"/>
        <w:ind w:left="116" w:right="114" w:firstLine="709"/>
        <w:contextualSpacing/>
        <w:jc w:val="both"/>
        <w:rPr>
          <w:rFonts w:ascii="Times New Roman" w:hAnsi="Times New Roman" w:cs="Times New Roman"/>
          <w:w w:val="105"/>
          <w:sz w:val="28"/>
          <w:szCs w:val="28"/>
        </w:rPr>
      </w:pPr>
      <w:r w:rsidRPr="00D26E5D">
        <w:rPr>
          <w:rFonts w:ascii="Times New Roman" w:hAnsi="Times New Roman" w:cs="Times New Roman"/>
          <w:b/>
          <w:w w:val="105"/>
          <w:sz w:val="28"/>
          <w:szCs w:val="28"/>
        </w:rPr>
        <w:t>Профессиональное развитие и повышение квалификации</w:t>
      </w:r>
      <w:r w:rsidRPr="00D26E5D">
        <w:rPr>
          <w:rFonts w:ascii="Times New Roman" w:hAnsi="Times New Roman" w:cs="Times New Roman"/>
          <w:b/>
          <w:spacing w:val="1"/>
          <w:w w:val="105"/>
          <w:sz w:val="28"/>
          <w:szCs w:val="28"/>
        </w:rPr>
        <w:t xml:space="preserve"> </w:t>
      </w:r>
      <w:r w:rsidRPr="00D26E5D">
        <w:rPr>
          <w:rFonts w:ascii="Times New Roman" w:hAnsi="Times New Roman" w:cs="Times New Roman"/>
          <w:b/>
          <w:w w:val="105"/>
          <w:sz w:val="28"/>
          <w:szCs w:val="28"/>
        </w:rPr>
        <w:t>педагогических</w:t>
      </w:r>
      <w:r w:rsidRPr="00D26E5D">
        <w:rPr>
          <w:rFonts w:ascii="Times New Roman" w:hAnsi="Times New Roman" w:cs="Times New Roman"/>
          <w:b/>
          <w:spacing w:val="1"/>
          <w:w w:val="105"/>
          <w:sz w:val="28"/>
          <w:szCs w:val="28"/>
        </w:rPr>
        <w:t xml:space="preserve"> </w:t>
      </w:r>
      <w:r w:rsidRPr="00D26E5D">
        <w:rPr>
          <w:rFonts w:ascii="Times New Roman" w:hAnsi="Times New Roman" w:cs="Times New Roman"/>
          <w:b/>
          <w:w w:val="105"/>
          <w:sz w:val="28"/>
          <w:szCs w:val="28"/>
        </w:rPr>
        <w:t>работников.</w:t>
      </w:r>
      <w:r w:rsidRPr="00D26E5D">
        <w:rPr>
          <w:rFonts w:ascii="Times New Roman" w:hAnsi="Times New Roman" w:cs="Times New Roman"/>
          <w:b/>
          <w:spacing w:val="1"/>
          <w:w w:val="105"/>
          <w:sz w:val="28"/>
          <w:szCs w:val="28"/>
        </w:rPr>
        <w:t xml:space="preserve"> </w:t>
      </w:r>
      <w:r w:rsidRPr="00D26E5D">
        <w:rPr>
          <w:rFonts w:ascii="Times New Roman" w:hAnsi="Times New Roman" w:cs="Times New Roman"/>
          <w:w w:val="105"/>
          <w:sz w:val="28"/>
          <w:szCs w:val="28"/>
        </w:rPr>
        <w:t>Основным</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условием</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формирования</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и</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наращивания</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необходимого</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и</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достаточного</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кадрового</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потенциала</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АНО СОШ «Ор Авнер» является  обеспечение адекватности системы непрерывного педагогического образования</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происходящим</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изменениям</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в</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системе</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образования</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в</w:t>
      </w:r>
      <w:r w:rsidRPr="00D26E5D">
        <w:rPr>
          <w:rFonts w:ascii="Times New Roman" w:hAnsi="Times New Roman" w:cs="Times New Roman"/>
          <w:spacing w:val="1"/>
          <w:w w:val="105"/>
          <w:sz w:val="28"/>
          <w:szCs w:val="28"/>
        </w:rPr>
        <w:t xml:space="preserve"> </w:t>
      </w:r>
      <w:r w:rsidRPr="00D26E5D">
        <w:rPr>
          <w:rFonts w:ascii="Times New Roman" w:hAnsi="Times New Roman" w:cs="Times New Roman"/>
          <w:w w:val="105"/>
          <w:sz w:val="28"/>
          <w:szCs w:val="28"/>
        </w:rPr>
        <w:t>целом.</w:t>
      </w:r>
    </w:p>
    <w:p w:rsidR="00A31320" w:rsidRPr="00D26E5D" w:rsidRDefault="00A31320" w:rsidP="00A31320">
      <w:pPr>
        <w:pStyle w:val="afb"/>
        <w:spacing w:before="67" w:line="360" w:lineRule="auto"/>
        <w:ind w:right="114" w:firstLine="709"/>
        <w:contextualSpacing/>
        <w:jc w:val="both"/>
        <w:rPr>
          <w:sz w:val="28"/>
          <w:szCs w:val="28"/>
        </w:rPr>
      </w:pPr>
      <w:r w:rsidRPr="00D26E5D">
        <w:rPr>
          <w:w w:val="105"/>
          <w:sz w:val="28"/>
          <w:szCs w:val="28"/>
        </w:rPr>
        <w:t>Непрерывность</w:t>
      </w:r>
      <w:r w:rsidRPr="00D26E5D">
        <w:rPr>
          <w:spacing w:val="1"/>
          <w:w w:val="105"/>
          <w:sz w:val="28"/>
          <w:szCs w:val="28"/>
        </w:rPr>
        <w:t xml:space="preserve"> </w:t>
      </w:r>
      <w:r w:rsidRPr="00D26E5D">
        <w:rPr>
          <w:w w:val="105"/>
          <w:sz w:val="28"/>
          <w:szCs w:val="28"/>
        </w:rPr>
        <w:t>профессионального  развития  педагогических</w:t>
      </w:r>
      <w:r w:rsidRPr="00D26E5D">
        <w:rPr>
          <w:spacing w:val="-44"/>
          <w:w w:val="105"/>
          <w:sz w:val="28"/>
          <w:szCs w:val="28"/>
        </w:rPr>
        <w:t xml:space="preserve"> </w:t>
      </w:r>
      <w:r w:rsidRPr="00D26E5D">
        <w:rPr>
          <w:w w:val="105"/>
          <w:sz w:val="28"/>
          <w:szCs w:val="28"/>
        </w:rPr>
        <w:t>и</w:t>
      </w:r>
      <w:r w:rsidRPr="00D26E5D">
        <w:rPr>
          <w:spacing w:val="1"/>
          <w:w w:val="105"/>
          <w:sz w:val="28"/>
          <w:szCs w:val="28"/>
        </w:rPr>
        <w:t xml:space="preserve"> </w:t>
      </w:r>
      <w:r w:rsidRPr="00D26E5D">
        <w:rPr>
          <w:w w:val="105"/>
          <w:sz w:val="28"/>
          <w:szCs w:val="28"/>
        </w:rPr>
        <w:t>иных</w:t>
      </w:r>
      <w:r w:rsidRPr="00D26E5D">
        <w:rPr>
          <w:spacing w:val="1"/>
          <w:w w:val="105"/>
          <w:sz w:val="28"/>
          <w:szCs w:val="28"/>
        </w:rPr>
        <w:t xml:space="preserve"> </w:t>
      </w:r>
      <w:r w:rsidRPr="00D26E5D">
        <w:rPr>
          <w:w w:val="105"/>
          <w:sz w:val="28"/>
          <w:szCs w:val="28"/>
        </w:rPr>
        <w:t>работников</w:t>
      </w:r>
      <w:r w:rsidRPr="00D26E5D">
        <w:rPr>
          <w:spacing w:val="1"/>
          <w:w w:val="105"/>
          <w:sz w:val="28"/>
          <w:szCs w:val="28"/>
        </w:rPr>
        <w:t xml:space="preserve"> </w:t>
      </w:r>
      <w:r w:rsidRPr="00D26E5D">
        <w:rPr>
          <w:w w:val="105"/>
          <w:sz w:val="28"/>
          <w:szCs w:val="28"/>
        </w:rPr>
        <w:t xml:space="preserve">АНО СОШ «Ор Авнер»,  участвующих в разработке и реализации ООП </w:t>
      </w:r>
      <w:r w:rsidR="00DC1D47">
        <w:rPr>
          <w:w w:val="105"/>
          <w:sz w:val="28"/>
          <w:szCs w:val="28"/>
        </w:rPr>
        <w:t>ООО</w:t>
      </w:r>
      <w:r w:rsidRPr="00D26E5D">
        <w:rPr>
          <w:w w:val="105"/>
          <w:sz w:val="28"/>
          <w:szCs w:val="28"/>
        </w:rPr>
        <w:t>,  характеризуется  долей</w:t>
      </w:r>
      <w:r w:rsidRPr="00D26E5D">
        <w:rPr>
          <w:spacing w:val="21"/>
          <w:w w:val="105"/>
          <w:sz w:val="28"/>
          <w:szCs w:val="28"/>
        </w:rPr>
        <w:t xml:space="preserve"> </w:t>
      </w:r>
      <w:r w:rsidRPr="00D26E5D">
        <w:rPr>
          <w:w w:val="105"/>
          <w:sz w:val="28"/>
          <w:szCs w:val="28"/>
        </w:rPr>
        <w:t xml:space="preserve">работников, </w:t>
      </w:r>
      <w:r w:rsidRPr="00D26E5D">
        <w:rPr>
          <w:spacing w:val="20"/>
          <w:w w:val="105"/>
          <w:sz w:val="28"/>
          <w:szCs w:val="28"/>
        </w:rPr>
        <w:t xml:space="preserve"> </w:t>
      </w:r>
      <w:r w:rsidRPr="00D26E5D">
        <w:rPr>
          <w:w w:val="105"/>
          <w:sz w:val="28"/>
          <w:szCs w:val="28"/>
        </w:rPr>
        <w:t xml:space="preserve">повышающих </w:t>
      </w:r>
      <w:r w:rsidRPr="00D26E5D">
        <w:rPr>
          <w:spacing w:val="21"/>
          <w:w w:val="105"/>
          <w:sz w:val="28"/>
          <w:szCs w:val="28"/>
        </w:rPr>
        <w:t xml:space="preserve"> </w:t>
      </w:r>
      <w:r w:rsidRPr="00D26E5D">
        <w:rPr>
          <w:w w:val="105"/>
          <w:sz w:val="28"/>
          <w:szCs w:val="28"/>
        </w:rPr>
        <w:t xml:space="preserve">квалификацию </w:t>
      </w:r>
      <w:r w:rsidRPr="00D26E5D">
        <w:rPr>
          <w:spacing w:val="21"/>
          <w:w w:val="105"/>
          <w:sz w:val="28"/>
          <w:szCs w:val="28"/>
        </w:rPr>
        <w:t xml:space="preserve"> </w:t>
      </w:r>
      <w:r w:rsidRPr="00D26E5D">
        <w:rPr>
          <w:w w:val="105"/>
          <w:sz w:val="28"/>
          <w:szCs w:val="28"/>
        </w:rPr>
        <w:t xml:space="preserve">не </w:t>
      </w:r>
      <w:r w:rsidRPr="00D26E5D">
        <w:rPr>
          <w:spacing w:val="20"/>
          <w:w w:val="105"/>
          <w:sz w:val="28"/>
          <w:szCs w:val="28"/>
        </w:rPr>
        <w:t xml:space="preserve"> </w:t>
      </w:r>
      <w:r w:rsidRPr="00D26E5D">
        <w:rPr>
          <w:w w:val="105"/>
          <w:sz w:val="28"/>
          <w:szCs w:val="28"/>
        </w:rPr>
        <w:t xml:space="preserve">реже </w:t>
      </w:r>
      <w:r w:rsidRPr="00D26E5D">
        <w:rPr>
          <w:spacing w:val="21"/>
          <w:w w:val="105"/>
          <w:sz w:val="28"/>
          <w:szCs w:val="28"/>
        </w:rPr>
        <w:t xml:space="preserve"> </w:t>
      </w:r>
      <w:r w:rsidRPr="00D26E5D">
        <w:rPr>
          <w:w w:val="105"/>
          <w:sz w:val="28"/>
          <w:szCs w:val="28"/>
        </w:rPr>
        <w:t xml:space="preserve">1 </w:t>
      </w:r>
      <w:r w:rsidRPr="00D26E5D">
        <w:rPr>
          <w:spacing w:val="21"/>
          <w:w w:val="105"/>
          <w:sz w:val="28"/>
          <w:szCs w:val="28"/>
        </w:rPr>
        <w:t xml:space="preserve"> </w:t>
      </w:r>
      <w:r w:rsidRPr="00D26E5D">
        <w:rPr>
          <w:w w:val="105"/>
          <w:sz w:val="28"/>
          <w:szCs w:val="28"/>
        </w:rPr>
        <w:t>раза</w:t>
      </w:r>
      <w:r w:rsidRPr="00D26E5D">
        <w:rPr>
          <w:spacing w:val="-44"/>
          <w:w w:val="105"/>
          <w:sz w:val="28"/>
          <w:szCs w:val="28"/>
        </w:rPr>
        <w:t xml:space="preserve"> </w:t>
      </w:r>
      <w:r w:rsidRPr="00D26E5D">
        <w:rPr>
          <w:w w:val="105"/>
          <w:sz w:val="28"/>
          <w:szCs w:val="28"/>
        </w:rPr>
        <w:t>в</w:t>
      </w:r>
      <w:r w:rsidRPr="00D26E5D">
        <w:rPr>
          <w:spacing w:val="25"/>
          <w:w w:val="105"/>
          <w:sz w:val="28"/>
          <w:szCs w:val="28"/>
        </w:rPr>
        <w:t xml:space="preserve"> </w:t>
      </w:r>
      <w:r w:rsidRPr="00D26E5D">
        <w:rPr>
          <w:w w:val="105"/>
          <w:sz w:val="28"/>
          <w:szCs w:val="28"/>
        </w:rPr>
        <w:t>3</w:t>
      </w:r>
      <w:r w:rsidRPr="00D26E5D">
        <w:rPr>
          <w:spacing w:val="25"/>
          <w:w w:val="105"/>
          <w:sz w:val="28"/>
          <w:szCs w:val="28"/>
        </w:rPr>
        <w:t xml:space="preserve"> </w:t>
      </w:r>
      <w:r w:rsidRPr="00D26E5D">
        <w:rPr>
          <w:w w:val="105"/>
          <w:sz w:val="28"/>
          <w:szCs w:val="28"/>
        </w:rPr>
        <w:t>года.</w:t>
      </w:r>
      <w:r w:rsidRPr="00D26E5D">
        <w:rPr>
          <w:sz w:val="28"/>
          <w:szCs w:val="28"/>
        </w:rPr>
        <w:t xml:space="preserve"> </w:t>
      </w:r>
      <w:r w:rsidRPr="00D26E5D">
        <w:rPr>
          <w:w w:val="105"/>
          <w:sz w:val="28"/>
          <w:szCs w:val="28"/>
        </w:rPr>
        <w:t>При этом могут используются различные образовательные</w:t>
      </w:r>
      <w:r w:rsidRPr="00D26E5D">
        <w:rPr>
          <w:spacing w:val="40"/>
          <w:w w:val="105"/>
          <w:sz w:val="28"/>
          <w:szCs w:val="28"/>
        </w:rPr>
        <w:t xml:space="preserve"> </w:t>
      </w:r>
      <w:r w:rsidRPr="00D26E5D">
        <w:rPr>
          <w:w w:val="105"/>
          <w:sz w:val="28"/>
          <w:szCs w:val="28"/>
        </w:rPr>
        <w:t>организации,</w:t>
      </w:r>
      <w:r w:rsidRPr="00D26E5D">
        <w:rPr>
          <w:spacing w:val="41"/>
          <w:w w:val="105"/>
          <w:sz w:val="28"/>
          <w:szCs w:val="28"/>
        </w:rPr>
        <w:t xml:space="preserve"> </w:t>
      </w:r>
      <w:r w:rsidRPr="00D26E5D">
        <w:rPr>
          <w:w w:val="105"/>
          <w:sz w:val="28"/>
          <w:szCs w:val="28"/>
        </w:rPr>
        <w:t>имеющие</w:t>
      </w:r>
      <w:r w:rsidRPr="00D26E5D">
        <w:rPr>
          <w:spacing w:val="41"/>
          <w:w w:val="105"/>
          <w:sz w:val="28"/>
          <w:szCs w:val="28"/>
        </w:rPr>
        <w:t xml:space="preserve"> </w:t>
      </w:r>
      <w:r w:rsidRPr="00D26E5D">
        <w:rPr>
          <w:w w:val="105"/>
          <w:sz w:val="28"/>
          <w:szCs w:val="28"/>
        </w:rPr>
        <w:t>соответствующую</w:t>
      </w:r>
      <w:r w:rsidRPr="00D26E5D">
        <w:rPr>
          <w:spacing w:val="41"/>
          <w:w w:val="105"/>
          <w:sz w:val="28"/>
          <w:szCs w:val="28"/>
        </w:rPr>
        <w:t xml:space="preserve"> </w:t>
      </w:r>
      <w:r w:rsidRPr="00D26E5D">
        <w:rPr>
          <w:w w:val="105"/>
          <w:sz w:val="28"/>
          <w:szCs w:val="28"/>
        </w:rPr>
        <w:t>лицензию.</w:t>
      </w:r>
    </w:p>
    <w:p w:rsidR="00A31320" w:rsidRPr="00D26E5D" w:rsidRDefault="00A31320" w:rsidP="00A31320">
      <w:pPr>
        <w:pStyle w:val="afb"/>
        <w:spacing w:line="360" w:lineRule="auto"/>
        <w:ind w:right="114" w:firstLine="709"/>
        <w:contextualSpacing/>
        <w:jc w:val="both"/>
        <w:rPr>
          <w:sz w:val="28"/>
          <w:szCs w:val="28"/>
        </w:rPr>
      </w:pPr>
      <w:r w:rsidRPr="00D26E5D">
        <w:rPr>
          <w:w w:val="105"/>
          <w:sz w:val="28"/>
          <w:szCs w:val="28"/>
        </w:rPr>
        <w:t>Ожидаемый</w:t>
      </w:r>
      <w:r w:rsidRPr="00D26E5D">
        <w:rPr>
          <w:spacing w:val="1"/>
          <w:w w:val="105"/>
          <w:sz w:val="28"/>
          <w:szCs w:val="28"/>
        </w:rPr>
        <w:t xml:space="preserve"> </w:t>
      </w:r>
      <w:r w:rsidRPr="00D26E5D">
        <w:rPr>
          <w:w w:val="105"/>
          <w:sz w:val="28"/>
          <w:szCs w:val="28"/>
        </w:rPr>
        <w:t>результат</w:t>
      </w:r>
      <w:r w:rsidRPr="00D26E5D">
        <w:rPr>
          <w:spacing w:val="1"/>
          <w:w w:val="105"/>
          <w:sz w:val="28"/>
          <w:szCs w:val="28"/>
        </w:rPr>
        <w:t xml:space="preserve"> </w:t>
      </w:r>
      <w:r w:rsidRPr="00D26E5D">
        <w:rPr>
          <w:w w:val="105"/>
          <w:sz w:val="28"/>
          <w:szCs w:val="28"/>
        </w:rPr>
        <w:t>повышения</w:t>
      </w:r>
      <w:r w:rsidRPr="00D26E5D">
        <w:rPr>
          <w:spacing w:val="1"/>
          <w:w w:val="105"/>
          <w:sz w:val="28"/>
          <w:szCs w:val="28"/>
        </w:rPr>
        <w:t xml:space="preserve"> </w:t>
      </w:r>
      <w:r w:rsidRPr="00D26E5D">
        <w:rPr>
          <w:w w:val="105"/>
          <w:sz w:val="28"/>
          <w:szCs w:val="28"/>
        </w:rPr>
        <w:t>квалификации</w:t>
      </w:r>
      <w:r w:rsidRPr="00D26E5D">
        <w:rPr>
          <w:spacing w:val="1"/>
          <w:w w:val="105"/>
          <w:sz w:val="28"/>
          <w:szCs w:val="28"/>
        </w:rPr>
        <w:t xml:space="preserve"> </w:t>
      </w:r>
      <w:r w:rsidRPr="00D26E5D">
        <w:rPr>
          <w:w w:val="105"/>
          <w:sz w:val="28"/>
          <w:szCs w:val="28"/>
        </w:rPr>
        <w:t>—</w:t>
      </w:r>
      <w:r w:rsidRPr="00D26E5D">
        <w:rPr>
          <w:spacing w:val="1"/>
          <w:w w:val="105"/>
          <w:sz w:val="28"/>
          <w:szCs w:val="28"/>
        </w:rPr>
        <w:t xml:space="preserve"> </w:t>
      </w:r>
      <w:r w:rsidRPr="00D26E5D">
        <w:rPr>
          <w:w w:val="105"/>
          <w:sz w:val="28"/>
          <w:szCs w:val="28"/>
        </w:rPr>
        <w:t>профессиональная</w:t>
      </w:r>
      <w:r w:rsidRPr="00D26E5D">
        <w:rPr>
          <w:spacing w:val="1"/>
          <w:w w:val="105"/>
          <w:sz w:val="28"/>
          <w:szCs w:val="28"/>
        </w:rPr>
        <w:t xml:space="preserve"> </w:t>
      </w:r>
      <w:r w:rsidRPr="00D26E5D">
        <w:rPr>
          <w:w w:val="105"/>
          <w:sz w:val="28"/>
          <w:szCs w:val="28"/>
        </w:rPr>
        <w:t>готовность</w:t>
      </w:r>
      <w:r w:rsidRPr="00D26E5D">
        <w:rPr>
          <w:spacing w:val="1"/>
          <w:w w:val="105"/>
          <w:sz w:val="28"/>
          <w:szCs w:val="28"/>
        </w:rPr>
        <w:t xml:space="preserve"> </w:t>
      </w:r>
      <w:r w:rsidRPr="00D26E5D">
        <w:rPr>
          <w:w w:val="105"/>
          <w:sz w:val="28"/>
          <w:szCs w:val="28"/>
        </w:rPr>
        <w:t>работников</w:t>
      </w:r>
      <w:r w:rsidRPr="00D26E5D">
        <w:rPr>
          <w:spacing w:val="1"/>
          <w:w w:val="105"/>
          <w:sz w:val="28"/>
          <w:szCs w:val="28"/>
        </w:rPr>
        <w:t xml:space="preserve"> </w:t>
      </w:r>
      <w:r w:rsidRPr="00D26E5D">
        <w:rPr>
          <w:w w:val="105"/>
          <w:sz w:val="28"/>
          <w:szCs w:val="28"/>
        </w:rPr>
        <w:t>образования</w:t>
      </w:r>
      <w:r w:rsidRPr="00D26E5D">
        <w:rPr>
          <w:spacing w:val="1"/>
          <w:w w:val="105"/>
          <w:sz w:val="28"/>
          <w:szCs w:val="28"/>
        </w:rPr>
        <w:t xml:space="preserve"> </w:t>
      </w:r>
      <w:r w:rsidRPr="00D26E5D">
        <w:rPr>
          <w:w w:val="105"/>
          <w:sz w:val="28"/>
          <w:szCs w:val="28"/>
        </w:rPr>
        <w:t>к</w:t>
      </w:r>
      <w:r w:rsidRPr="00D26E5D">
        <w:rPr>
          <w:spacing w:val="1"/>
          <w:w w:val="105"/>
          <w:sz w:val="28"/>
          <w:szCs w:val="28"/>
        </w:rPr>
        <w:t xml:space="preserve"> </w:t>
      </w:r>
      <w:r w:rsidRPr="00D26E5D">
        <w:rPr>
          <w:w w:val="105"/>
          <w:sz w:val="28"/>
          <w:szCs w:val="28"/>
        </w:rPr>
        <w:t>реализации</w:t>
      </w:r>
      <w:r w:rsidRPr="00D26E5D">
        <w:rPr>
          <w:spacing w:val="1"/>
          <w:w w:val="105"/>
          <w:sz w:val="28"/>
          <w:szCs w:val="28"/>
        </w:rPr>
        <w:t xml:space="preserve"> </w:t>
      </w:r>
      <w:r w:rsidRPr="00D26E5D">
        <w:rPr>
          <w:w w:val="105"/>
          <w:sz w:val="28"/>
          <w:szCs w:val="28"/>
        </w:rPr>
        <w:t>ФГОС</w:t>
      </w:r>
      <w:r w:rsidRPr="00D26E5D">
        <w:rPr>
          <w:spacing w:val="28"/>
          <w:w w:val="105"/>
          <w:sz w:val="28"/>
          <w:szCs w:val="28"/>
        </w:rPr>
        <w:t xml:space="preserve"> </w:t>
      </w:r>
      <w:r w:rsidR="00E42070">
        <w:rPr>
          <w:w w:val="105"/>
          <w:sz w:val="28"/>
          <w:szCs w:val="28"/>
        </w:rPr>
        <w:t>основн</w:t>
      </w:r>
      <w:r w:rsidRPr="00D26E5D">
        <w:rPr>
          <w:w w:val="105"/>
          <w:sz w:val="28"/>
          <w:szCs w:val="28"/>
        </w:rPr>
        <w:t>ого</w:t>
      </w:r>
      <w:r w:rsidRPr="00D26E5D">
        <w:rPr>
          <w:spacing w:val="28"/>
          <w:w w:val="105"/>
          <w:sz w:val="28"/>
          <w:szCs w:val="28"/>
        </w:rPr>
        <w:t xml:space="preserve"> </w:t>
      </w:r>
      <w:r w:rsidRPr="00D26E5D">
        <w:rPr>
          <w:w w:val="105"/>
          <w:sz w:val="28"/>
          <w:szCs w:val="28"/>
        </w:rPr>
        <w:t>общего</w:t>
      </w:r>
      <w:r w:rsidRPr="00D26E5D">
        <w:rPr>
          <w:spacing w:val="28"/>
          <w:w w:val="105"/>
          <w:sz w:val="28"/>
          <w:szCs w:val="28"/>
        </w:rPr>
        <w:t xml:space="preserve"> </w:t>
      </w:r>
      <w:r w:rsidRPr="00D26E5D">
        <w:rPr>
          <w:w w:val="105"/>
          <w:sz w:val="28"/>
          <w:szCs w:val="28"/>
        </w:rPr>
        <w:t>образования:</w:t>
      </w:r>
    </w:p>
    <w:p w:rsidR="00A31320" w:rsidRPr="00D26E5D" w:rsidRDefault="00A31320" w:rsidP="00A31320">
      <w:pPr>
        <w:pStyle w:val="afb"/>
        <w:spacing w:line="360" w:lineRule="auto"/>
        <w:ind w:left="343" w:right="114" w:firstLine="709"/>
        <w:contextualSpacing/>
        <w:jc w:val="both"/>
        <w:rPr>
          <w:sz w:val="28"/>
          <w:szCs w:val="28"/>
        </w:rPr>
      </w:pPr>
      <w:r w:rsidRPr="00D26E5D">
        <w:rPr>
          <w:w w:val="105"/>
          <w:sz w:val="28"/>
          <w:szCs w:val="28"/>
        </w:rPr>
        <w:lastRenderedPageBreak/>
        <w:t>—обеспечение</w:t>
      </w:r>
      <w:r w:rsidRPr="00D26E5D">
        <w:rPr>
          <w:spacing w:val="1"/>
          <w:w w:val="105"/>
          <w:sz w:val="28"/>
          <w:szCs w:val="28"/>
        </w:rPr>
        <w:t xml:space="preserve"> </w:t>
      </w:r>
      <w:r w:rsidRPr="00D26E5D">
        <w:rPr>
          <w:w w:val="105"/>
          <w:sz w:val="28"/>
          <w:szCs w:val="28"/>
        </w:rPr>
        <w:t>оптимального</w:t>
      </w:r>
      <w:r w:rsidRPr="00D26E5D">
        <w:rPr>
          <w:spacing w:val="1"/>
          <w:w w:val="105"/>
          <w:sz w:val="28"/>
          <w:szCs w:val="28"/>
        </w:rPr>
        <w:t xml:space="preserve"> </w:t>
      </w:r>
      <w:r w:rsidRPr="00D26E5D">
        <w:rPr>
          <w:w w:val="105"/>
          <w:sz w:val="28"/>
          <w:szCs w:val="28"/>
        </w:rPr>
        <w:t>вхождения</w:t>
      </w:r>
      <w:r w:rsidRPr="00D26E5D">
        <w:rPr>
          <w:spacing w:val="1"/>
          <w:w w:val="105"/>
          <w:sz w:val="28"/>
          <w:szCs w:val="28"/>
        </w:rPr>
        <w:t xml:space="preserve"> </w:t>
      </w:r>
      <w:r w:rsidRPr="00D26E5D">
        <w:rPr>
          <w:w w:val="105"/>
          <w:sz w:val="28"/>
          <w:szCs w:val="28"/>
        </w:rPr>
        <w:t>работников</w:t>
      </w:r>
      <w:r w:rsidRPr="00D26E5D">
        <w:rPr>
          <w:spacing w:val="1"/>
          <w:w w:val="105"/>
          <w:sz w:val="28"/>
          <w:szCs w:val="28"/>
        </w:rPr>
        <w:t xml:space="preserve"> </w:t>
      </w:r>
      <w:r w:rsidRPr="00D26E5D">
        <w:rPr>
          <w:w w:val="105"/>
          <w:sz w:val="28"/>
          <w:szCs w:val="28"/>
        </w:rPr>
        <w:t>образования</w:t>
      </w:r>
      <w:r w:rsidRPr="00D26E5D">
        <w:rPr>
          <w:spacing w:val="30"/>
          <w:w w:val="105"/>
          <w:sz w:val="28"/>
          <w:szCs w:val="28"/>
        </w:rPr>
        <w:t xml:space="preserve"> </w:t>
      </w:r>
      <w:r w:rsidRPr="00D26E5D">
        <w:rPr>
          <w:w w:val="105"/>
          <w:sz w:val="28"/>
          <w:szCs w:val="28"/>
        </w:rPr>
        <w:t>в</w:t>
      </w:r>
      <w:r w:rsidRPr="00D26E5D">
        <w:rPr>
          <w:spacing w:val="31"/>
          <w:w w:val="105"/>
          <w:sz w:val="28"/>
          <w:szCs w:val="28"/>
        </w:rPr>
        <w:t xml:space="preserve"> </w:t>
      </w:r>
      <w:r w:rsidRPr="00D26E5D">
        <w:rPr>
          <w:w w:val="105"/>
          <w:sz w:val="28"/>
          <w:szCs w:val="28"/>
        </w:rPr>
        <w:t>систему</w:t>
      </w:r>
      <w:r w:rsidRPr="00D26E5D">
        <w:rPr>
          <w:spacing w:val="31"/>
          <w:w w:val="105"/>
          <w:sz w:val="28"/>
          <w:szCs w:val="28"/>
        </w:rPr>
        <w:t xml:space="preserve"> </w:t>
      </w:r>
      <w:r w:rsidRPr="00D26E5D">
        <w:rPr>
          <w:w w:val="105"/>
          <w:sz w:val="28"/>
          <w:szCs w:val="28"/>
        </w:rPr>
        <w:t>ценностей</w:t>
      </w:r>
      <w:r w:rsidRPr="00D26E5D">
        <w:rPr>
          <w:spacing w:val="31"/>
          <w:w w:val="105"/>
          <w:sz w:val="28"/>
          <w:szCs w:val="28"/>
        </w:rPr>
        <w:t xml:space="preserve"> </w:t>
      </w:r>
      <w:r w:rsidRPr="00D26E5D">
        <w:rPr>
          <w:w w:val="105"/>
          <w:sz w:val="28"/>
          <w:szCs w:val="28"/>
        </w:rPr>
        <w:t>современного</w:t>
      </w:r>
      <w:r w:rsidRPr="00D26E5D">
        <w:rPr>
          <w:spacing w:val="31"/>
          <w:w w:val="105"/>
          <w:sz w:val="28"/>
          <w:szCs w:val="28"/>
        </w:rPr>
        <w:t xml:space="preserve"> </w:t>
      </w:r>
      <w:r w:rsidRPr="00D26E5D">
        <w:rPr>
          <w:w w:val="105"/>
          <w:sz w:val="28"/>
          <w:szCs w:val="28"/>
        </w:rPr>
        <w:t>образования;</w:t>
      </w:r>
    </w:p>
    <w:p w:rsidR="00A31320" w:rsidRPr="00D26E5D" w:rsidRDefault="00A31320" w:rsidP="00A31320">
      <w:pPr>
        <w:pStyle w:val="afb"/>
        <w:spacing w:line="360" w:lineRule="auto"/>
        <w:ind w:left="343" w:right="115" w:firstLine="709"/>
        <w:contextualSpacing/>
        <w:jc w:val="both"/>
        <w:rPr>
          <w:sz w:val="28"/>
          <w:szCs w:val="28"/>
        </w:rPr>
      </w:pPr>
      <w:r w:rsidRPr="00D26E5D">
        <w:rPr>
          <w:w w:val="105"/>
          <w:sz w:val="28"/>
          <w:szCs w:val="28"/>
        </w:rPr>
        <w:t>—освоение</w:t>
      </w:r>
      <w:r w:rsidRPr="00D26E5D">
        <w:rPr>
          <w:spacing w:val="1"/>
          <w:w w:val="105"/>
          <w:sz w:val="28"/>
          <w:szCs w:val="28"/>
        </w:rPr>
        <w:t xml:space="preserve"> </w:t>
      </w:r>
      <w:r w:rsidRPr="00D26E5D">
        <w:rPr>
          <w:w w:val="105"/>
          <w:sz w:val="28"/>
          <w:szCs w:val="28"/>
        </w:rPr>
        <w:t>системы</w:t>
      </w:r>
      <w:r w:rsidRPr="00D26E5D">
        <w:rPr>
          <w:spacing w:val="1"/>
          <w:w w:val="105"/>
          <w:sz w:val="28"/>
          <w:szCs w:val="28"/>
        </w:rPr>
        <w:t xml:space="preserve"> </w:t>
      </w:r>
      <w:r w:rsidRPr="00D26E5D">
        <w:rPr>
          <w:w w:val="105"/>
          <w:sz w:val="28"/>
          <w:szCs w:val="28"/>
        </w:rPr>
        <w:t>требований</w:t>
      </w:r>
      <w:r w:rsidRPr="00D26E5D">
        <w:rPr>
          <w:spacing w:val="1"/>
          <w:w w:val="105"/>
          <w:sz w:val="28"/>
          <w:szCs w:val="28"/>
        </w:rPr>
        <w:t xml:space="preserve"> </w:t>
      </w:r>
      <w:r w:rsidRPr="00D26E5D">
        <w:rPr>
          <w:w w:val="105"/>
          <w:sz w:val="28"/>
          <w:szCs w:val="28"/>
        </w:rPr>
        <w:t>к</w:t>
      </w:r>
      <w:r w:rsidRPr="00D26E5D">
        <w:rPr>
          <w:spacing w:val="1"/>
          <w:w w:val="105"/>
          <w:sz w:val="28"/>
          <w:szCs w:val="28"/>
        </w:rPr>
        <w:t xml:space="preserve"> </w:t>
      </w:r>
      <w:r w:rsidRPr="00D26E5D">
        <w:rPr>
          <w:w w:val="105"/>
          <w:sz w:val="28"/>
          <w:szCs w:val="28"/>
        </w:rPr>
        <w:t>структуре</w:t>
      </w:r>
      <w:r w:rsidRPr="00D26E5D">
        <w:rPr>
          <w:spacing w:val="1"/>
          <w:w w:val="105"/>
          <w:sz w:val="28"/>
          <w:szCs w:val="28"/>
        </w:rPr>
        <w:t xml:space="preserve"> </w:t>
      </w:r>
      <w:r w:rsidRPr="00D26E5D">
        <w:rPr>
          <w:w w:val="105"/>
          <w:sz w:val="28"/>
          <w:szCs w:val="28"/>
        </w:rPr>
        <w:t>основной</w:t>
      </w:r>
      <w:r w:rsidRPr="00D26E5D">
        <w:rPr>
          <w:spacing w:val="1"/>
          <w:w w:val="105"/>
          <w:sz w:val="28"/>
          <w:szCs w:val="28"/>
        </w:rPr>
        <w:t xml:space="preserve"> </w:t>
      </w:r>
      <w:r w:rsidRPr="00D26E5D">
        <w:rPr>
          <w:w w:val="105"/>
          <w:sz w:val="28"/>
          <w:szCs w:val="28"/>
        </w:rPr>
        <w:t>образовательной</w:t>
      </w:r>
      <w:r w:rsidRPr="00D26E5D">
        <w:rPr>
          <w:spacing w:val="1"/>
          <w:w w:val="105"/>
          <w:sz w:val="28"/>
          <w:szCs w:val="28"/>
        </w:rPr>
        <w:t xml:space="preserve"> </w:t>
      </w:r>
      <w:r w:rsidRPr="00D26E5D">
        <w:rPr>
          <w:w w:val="105"/>
          <w:sz w:val="28"/>
          <w:szCs w:val="28"/>
        </w:rPr>
        <w:t>программы,</w:t>
      </w:r>
      <w:r w:rsidRPr="00D26E5D">
        <w:rPr>
          <w:spacing w:val="1"/>
          <w:w w:val="105"/>
          <w:sz w:val="28"/>
          <w:szCs w:val="28"/>
        </w:rPr>
        <w:t xml:space="preserve"> </w:t>
      </w:r>
      <w:r w:rsidRPr="00D26E5D">
        <w:rPr>
          <w:w w:val="105"/>
          <w:sz w:val="28"/>
          <w:szCs w:val="28"/>
        </w:rPr>
        <w:t>результатам</w:t>
      </w:r>
      <w:r w:rsidRPr="00D26E5D">
        <w:rPr>
          <w:spacing w:val="1"/>
          <w:w w:val="105"/>
          <w:sz w:val="28"/>
          <w:szCs w:val="28"/>
        </w:rPr>
        <w:t xml:space="preserve"> </w:t>
      </w:r>
      <w:r w:rsidRPr="00D26E5D">
        <w:rPr>
          <w:w w:val="105"/>
          <w:sz w:val="28"/>
          <w:szCs w:val="28"/>
        </w:rPr>
        <w:t>её</w:t>
      </w:r>
      <w:r w:rsidRPr="00D26E5D">
        <w:rPr>
          <w:spacing w:val="1"/>
          <w:w w:val="105"/>
          <w:sz w:val="28"/>
          <w:szCs w:val="28"/>
        </w:rPr>
        <w:t xml:space="preserve"> </w:t>
      </w:r>
      <w:r w:rsidRPr="00D26E5D">
        <w:rPr>
          <w:w w:val="105"/>
          <w:sz w:val="28"/>
          <w:szCs w:val="28"/>
        </w:rPr>
        <w:t>освоения</w:t>
      </w:r>
      <w:r w:rsidRPr="00D26E5D">
        <w:rPr>
          <w:spacing w:val="1"/>
          <w:w w:val="105"/>
          <w:sz w:val="28"/>
          <w:szCs w:val="28"/>
        </w:rPr>
        <w:t xml:space="preserve"> </w:t>
      </w:r>
      <w:r w:rsidRPr="00D26E5D">
        <w:rPr>
          <w:w w:val="105"/>
          <w:sz w:val="28"/>
          <w:szCs w:val="28"/>
        </w:rPr>
        <w:t>и</w:t>
      </w:r>
      <w:r w:rsidRPr="00D26E5D">
        <w:rPr>
          <w:spacing w:val="1"/>
          <w:w w:val="105"/>
          <w:sz w:val="28"/>
          <w:szCs w:val="28"/>
        </w:rPr>
        <w:t xml:space="preserve"> </w:t>
      </w:r>
      <w:r w:rsidRPr="00D26E5D">
        <w:rPr>
          <w:w w:val="105"/>
          <w:sz w:val="28"/>
          <w:szCs w:val="28"/>
        </w:rPr>
        <w:t>условиям</w:t>
      </w:r>
      <w:r w:rsidRPr="00D26E5D">
        <w:rPr>
          <w:spacing w:val="1"/>
          <w:w w:val="105"/>
          <w:sz w:val="28"/>
          <w:szCs w:val="28"/>
        </w:rPr>
        <w:t xml:space="preserve"> </w:t>
      </w:r>
      <w:r w:rsidRPr="00D26E5D">
        <w:rPr>
          <w:w w:val="105"/>
          <w:sz w:val="28"/>
          <w:szCs w:val="28"/>
        </w:rPr>
        <w:t>реализации,</w:t>
      </w:r>
      <w:r w:rsidRPr="00D26E5D">
        <w:rPr>
          <w:spacing w:val="1"/>
          <w:w w:val="105"/>
          <w:sz w:val="28"/>
          <w:szCs w:val="28"/>
        </w:rPr>
        <w:t xml:space="preserve"> </w:t>
      </w:r>
      <w:r w:rsidRPr="00D26E5D">
        <w:rPr>
          <w:w w:val="105"/>
          <w:sz w:val="28"/>
          <w:szCs w:val="28"/>
        </w:rPr>
        <w:t>а</w:t>
      </w:r>
      <w:r w:rsidRPr="00D26E5D">
        <w:rPr>
          <w:spacing w:val="1"/>
          <w:w w:val="105"/>
          <w:sz w:val="28"/>
          <w:szCs w:val="28"/>
        </w:rPr>
        <w:t xml:space="preserve"> </w:t>
      </w:r>
      <w:r w:rsidRPr="00D26E5D">
        <w:rPr>
          <w:w w:val="105"/>
          <w:sz w:val="28"/>
          <w:szCs w:val="28"/>
        </w:rPr>
        <w:t>также</w:t>
      </w:r>
      <w:r w:rsidRPr="00D26E5D">
        <w:rPr>
          <w:spacing w:val="1"/>
          <w:w w:val="105"/>
          <w:sz w:val="28"/>
          <w:szCs w:val="28"/>
        </w:rPr>
        <w:t xml:space="preserve"> </w:t>
      </w:r>
      <w:r w:rsidRPr="00D26E5D">
        <w:rPr>
          <w:w w:val="105"/>
          <w:sz w:val="28"/>
          <w:szCs w:val="28"/>
        </w:rPr>
        <w:t>системы  оценки  итогов  образовательной</w:t>
      </w:r>
      <w:r w:rsidRPr="00D26E5D">
        <w:rPr>
          <w:spacing w:val="27"/>
          <w:w w:val="105"/>
          <w:sz w:val="28"/>
          <w:szCs w:val="28"/>
        </w:rPr>
        <w:t xml:space="preserve"> </w:t>
      </w:r>
      <w:r w:rsidRPr="00D26E5D">
        <w:rPr>
          <w:w w:val="105"/>
          <w:sz w:val="28"/>
          <w:szCs w:val="28"/>
        </w:rPr>
        <w:t>деятельности</w:t>
      </w:r>
      <w:r w:rsidRPr="00D26E5D">
        <w:rPr>
          <w:spacing w:val="27"/>
          <w:w w:val="105"/>
          <w:sz w:val="28"/>
          <w:szCs w:val="28"/>
        </w:rPr>
        <w:t xml:space="preserve"> </w:t>
      </w:r>
      <w:r w:rsidRPr="00D26E5D">
        <w:rPr>
          <w:w w:val="105"/>
          <w:sz w:val="28"/>
          <w:szCs w:val="28"/>
        </w:rPr>
        <w:t>обучающихся;</w:t>
      </w:r>
    </w:p>
    <w:p w:rsidR="00A31320" w:rsidRPr="00D26E5D" w:rsidRDefault="00A31320" w:rsidP="00A31320">
      <w:pPr>
        <w:pStyle w:val="afb"/>
        <w:spacing w:line="360" w:lineRule="auto"/>
        <w:ind w:left="343" w:right="114" w:firstLine="709"/>
        <w:contextualSpacing/>
        <w:jc w:val="both"/>
        <w:rPr>
          <w:sz w:val="28"/>
          <w:szCs w:val="28"/>
        </w:rPr>
      </w:pPr>
      <w:r w:rsidRPr="00D26E5D">
        <w:rPr>
          <w:w w:val="105"/>
          <w:sz w:val="28"/>
          <w:szCs w:val="28"/>
        </w:rPr>
        <w:t>—овладение</w:t>
      </w:r>
      <w:r w:rsidRPr="00D26E5D">
        <w:rPr>
          <w:spacing w:val="1"/>
          <w:w w:val="105"/>
          <w:sz w:val="28"/>
          <w:szCs w:val="28"/>
        </w:rPr>
        <w:t xml:space="preserve"> </w:t>
      </w:r>
      <w:r w:rsidRPr="00D26E5D">
        <w:rPr>
          <w:w w:val="105"/>
          <w:sz w:val="28"/>
          <w:szCs w:val="28"/>
        </w:rPr>
        <w:t>учебно-методическими</w:t>
      </w:r>
      <w:r w:rsidRPr="00D26E5D">
        <w:rPr>
          <w:spacing w:val="1"/>
          <w:w w:val="105"/>
          <w:sz w:val="28"/>
          <w:szCs w:val="28"/>
        </w:rPr>
        <w:t xml:space="preserve"> </w:t>
      </w:r>
      <w:r w:rsidRPr="00D26E5D">
        <w:rPr>
          <w:w w:val="105"/>
          <w:sz w:val="28"/>
          <w:szCs w:val="28"/>
        </w:rPr>
        <w:t>и</w:t>
      </w:r>
      <w:r w:rsidRPr="00D26E5D">
        <w:rPr>
          <w:spacing w:val="1"/>
          <w:w w:val="105"/>
          <w:sz w:val="28"/>
          <w:szCs w:val="28"/>
        </w:rPr>
        <w:t xml:space="preserve"> </w:t>
      </w:r>
      <w:r w:rsidRPr="00D26E5D">
        <w:rPr>
          <w:w w:val="105"/>
          <w:sz w:val="28"/>
          <w:szCs w:val="28"/>
        </w:rPr>
        <w:t>информационно-методическими</w:t>
      </w:r>
      <w:r w:rsidRPr="00D26E5D">
        <w:rPr>
          <w:spacing w:val="1"/>
          <w:w w:val="105"/>
          <w:sz w:val="28"/>
          <w:szCs w:val="28"/>
        </w:rPr>
        <w:t xml:space="preserve"> </w:t>
      </w:r>
      <w:r w:rsidRPr="00D26E5D">
        <w:rPr>
          <w:w w:val="105"/>
          <w:sz w:val="28"/>
          <w:szCs w:val="28"/>
        </w:rPr>
        <w:t>ресурсами,</w:t>
      </w:r>
      <w:r w:rsidRPr="00D26E5D">
        <w:rPr>
          <w:spacing w:val="1"/>
          <w:w w:val="105"/>
          <w:sz w:val="28"/>
          <w:szCs w:val="28"/>
        </w:rPr>
        <w:t xml:space="preserve"> </w:t>
      </w:r>
      <w:r w:rsidRPr="00D26E5D">
        <w:rPr>
          <w:w w:val="105"/>
          <w:sz w:val="28"/>
          <w:szCs w:val="28"/>
        </w:rPr>
        <w:t>необходимыми</w:t>
      </w:r>
      <w:r w:rsidRPr="00D26E5D">
        <w:rPr>
          <w:spacing w:val="1"/>
          <w:w w:val="105"/>
          <w:sz w:val="28"/>
          <w:szCs w:val="28"/>
        </w:rPr>
        <w:t xml:space="preserve"> </w:t>
      </w:r>
      <w:r w:rsidRPr="00D26E5D">
        <w:rPr>
          <w:w w:val="105"/>
          <w:sz w:val="28"/>
          <w:szCs w:val="28"/>
        </w:rPr>
        <w:t>для</w:t>
      </w:r>
      <w:r w:rsidRPr="00D26E5D">
        <w:rPr>
          <w:spacing w:val="1"/>
          <w:w w:val="105"/>
          <w:sz w:val="28"/>
          <w:szCs w:val="28"/>
        </w:rPr>
        <w:t xml:space="preserve"> </w:t>
      </w:r>
      <w:r w:rsidRPr="00D26E5D">
        <w:rPr>
          <w:w w:val="105"/>
          <w:sz w:val="28"/>
          <w:szCs w:val="28"/>
        </w:rPr>
        <w:t>успешного</w:t>
      </w:r>
      <w:r w:rsidRPr="00D26E5D">
        <w:rPr>
          <w:spacing w:val="1"/>
          <w:w w:val="105"/>
          <w:sz w:val="28"/>
          <w:szCs w:val="28"/>
        </w:rPr>
        <w:t xml:space="preserve"> </w:t>
      </w:r>
      <w:r w:rsidRPr="00D26E5D">
        <w:rPr>
          <w:w w:val="105"/>
          <w:sz w:val="28"/>
          <w:szCs w:val="28"/>
        </w:rPr>
        <w:t>решения</w:t>
      </w:r>
      <w:r w:rsidRPr="00D26E5D">
        <w:rPr>
          <w:spacing w:val="1"/>
          <w:w w:val="105"/>
          <w:sz w:val="28"/>
          <w:szCs w:val="28"/>
        </w:rPr>
        <w:t xml:space="preserve"> </w:t>
      </w:r>
      <w:r w:rsidRPr="00D26E5D">
        <w:rPr>
          <w:w w:val="105"/>
          <w:sz w:val="28"/>
          <w:szCs w:val="28"/>
        </w:rPr>
        <w:t>задач</w:t>
      </w:r>
      <w:r w:rsidRPr="00D26E5D">
        <w:rPr>
          <w:spacing w:val="30"/>
          <w:w w:val="105"/>
          <w:sz w:val="28"/>
          <w:szCs w:val="28"/>
        </w:rPr>
        <w:t xml:space="preserve"> </w:t>
      </w:r>
      <w:r w:rsidRPr="00D26E5D">
        <w:rPr>
          <w:w w:val="105"/>
          <w:sz w:val="28"/>
          <w:szCs w:val="28"/>
        </w:rPr>
        <w:t>ФГОС</w:t>
      </w:r>
      <w:r w:rsidRPr="00D26E5D">
        <w:rPr>
          <w:spacing w:val="31"/>
          <w:w w:val="105"/>
          <w:sz w:val="28"/>
          <w:szCs w:val="28"/>
        </w:rPr>
        <w:t xml:space="preserve"> </w:t>
      </w:r>
      <w:r w:rsidR="00DC1D47">
        <w:rPr>
          <w:w w:val="105"/>
          <w:sz w:val="28"/>
          <w:szCs w:val="28"/>
        </w:rPr>
        <w:t>ООО</w:t>
      </w:r>
      <w:r w:rsidRPr="00D26E5D">
        <w:rPr>
          <w:w w:val="105"/>
          <w:sz w:val="28"/>
          <w:szCs w:val="28"/>
        </w:rPr>
        <w:t>.</w:t>
      </w:r>
    </w:p>
    <w:p w:rsidR="00A31320" w:rsidRPr="00D26E5D" w:rsidRDefault="00A31320" w:rsidP="00A31320">
      <w:pPr>
        <w:pStyle w:val="afb"/>
        <w:spacing w:line="360" w:lineRule="auto"/>
        <w:ind w:right="114" w:firstLine="709"/>
        <w:contextualSpacing/>
        <w:jc w:val="both"/>
        <w:rPr>
          <w:sz w:val="28"/>
          <w:szCs w:val="28"/>
        </w:rPr>
      </w:pPr>
      <w:r w:rsidRPr="00D26E5D">
        <w:rPr>
          <w:w w:val="105"/>
          <w:sz w:val="28"/>
          <w:szCs w:val="28"/>
        </w:rPr>
        <w:t>Одним из важнейших механизмов обеспечения необходимого</w:t>
      </w:r>
      <w:r w:rsidRPr="00D26E5D">
        <w:rPr>
          <w:spacing w:val="1"/>
          <w:w w:val="105"/>
          <w:sz w:val="28"/>
          <w:szCs w:val="28"/>
        </w:rPr>
        <w:t xml:space="preserve"> </w:t>
      </w:r>
      <w:r w:rsidRPr="00D26E5D">
        <w:rPr>
          <w:w w:val="110"/>
          <w:sz w:val="28"/>
          <w:szCs w:val="28"/>
        </w:rPr>
        <w:t xml:space="preserve">квалификационного уровня педагогических работников, участвующих в разработке и реализации основной образовательной программы </w:t>
      </w:r>
      <w:r w:rsidR="00E42070">
        <w:rPr>
          <w:w w:val="110"/>
          <w:sz w:val="28"/>
          <w:szCs w:val="28"/>
        </w:rPr>
        <w:t>основн</w:t>
      </w:r>
      <w:r w:rsidRPr="00D26E5D">
        <w:rPr>
          <w:w w:val="110"/>
          <w:sz w:val="28"/>
          <w:szCs w:val="28"/>
        </w:rPr>
        <w:t>ого общего образования, является система методической работы, обеспечивающая сопровождение</w:t>
      </w:r>
      <w:r w:rsidRPr="00D26E5D">
        <w:rPr>
          <w:spacing w:val="1"/>
          <w:w w:val="110"/>
          <w:sz w:val="28"/>
          <w:szCs w:val="28"/>
        </w:rPr>
        <w:t xml:space="preserve"> </w:t>
      </w:r>
      <w:r w:rsidRPr="00D26E5D">
        <w:rPr>
          <w:spacing w:val="-1"/>
          <w:w w:val="110"/>
          <w:sz w:val="28"/>
          <w:szCs w:val="28"/>
        </w:rPr>
        <w:t>деятельности</w:t>
      </w:r>
      <w:r w:rsidRPr="00D26E5D">
        <w:rPr>
          <w:spacing w:val="-5"/>
          <w:w w:val="110"/>
          <w:sz w:val="28"/>
          <w:szCs w:val="28"/>
        </w:rPr>
        <w:t xml:space="preserve"> </w:t>
      </w:r>
      <w:r w:rsidRPr="00D26E5D">
        <w:rPr>
          <w:w w:val="110"/>
          <w:sz w:val="28"/>
          <w:szCs w:val="28"/>
        </w:rPr>
        <w:t>педагогов</w:t>
      </w:r>
      <w:r w:rsidRPr="00D26E5D">
        <w:rPr>
          <w:spacing w:val="-5"/>
          <w:w w:val="110"/>
          <w:sz w:val="28"/>
          <w:szCs w:val="28"/>
        </w:rPr>
        <w:t xml:space="preserve"> </w:t>
      </w:r>
      <w:r w:rsidRPr="00D26E5D">
        <w:rPr>
          <w:w w:val="110"/>
          <w:sz w:val="28"/>
          <w:szCs w:val="28"/>
        </w:rPr>
        <w:t>на</w:t>
      </w:r>
      <w:r w:rsidRPr="00D26E5D">
        <w:rPr>
          <w:spacing w:val="-5"/>
          <w:w w:val="110"/>
          <w:sz w:val="28"/>
          <w:szCs w:val="28"/>
        </w:rPr>
        <w:t xml:space="preserve"> </w:t>
      </w:r>
      <w:r w:rsidRPr="00D26E5D">
        <w:rPr>
          <w:w w:val="110"/>
          <w:sz w:val="28"/>
          <w:szCs w:val="28"/>
        </w:rPr>
        <w:t>всех</w:t>
      </w:r>
      <w:r w:rsidRPr="00D26E5D">
        <w:rPr>
          <w:spacing w:val="-4"/>
          <w:w w:val="110"/>
          <w:sz w:val="28"/>
          <w:szCs w:val="28"/>
        </w:rPr>
        <w:t xml:space="preserve"> </w:t>
      </w:r>
      <w:r w:rsidRPr="00D26E5D">
        <w:rPr>
          <w:w w:val="110"/>
          <w:sz w:val="28"/>
          <w:szCs w:val="28"/>
        </w:rPr>
        <w:t>этапах</w:t>
      </w:r>
      <w:r w:rsidRPr="00D26E5D">
        <w:rPr>
          <w:spacing w:val="-5"/>
          <w:w w:val="110"/>
          <w:sz w:val="28"/>
          <w:szCs w:val="28"/>
        </w:rPr>
        <w:t xml:space="preserve"> </w:t>
      </w:r>
      <w:r w:rsidRPr="00D26E5D">
        <w:rPr>
          <w:w w:val="110"/>
          <w:sz w:val="28"/>
          <w:szCs w:val="28"/>
        </w:rPr>
        <w:t>реализации</w:t>
      </w:r>
      <w:r w:rsidRPr="00D26E5D">
        <w:rPr>
          <w:spacing w:val="-5"/>
          <w:w w:val="110"/>
          <w:sz w:val="28"/>
          <w:szCs w:val="28"/>
        </w:rPr>
        <w:t xml:space="preserve"> </w:t>
      </w:r>
      <w:r w:rsidRPr="00D26E5D">
        <w:rPr>
          <w:w w:val="110"/>
          <w:sz w:val="28"/>
          <w:szCs w:val="28"/>
        </w:rPr>
        <w:t>требований</w:t>
      </w:r>
      <w:r w:rsidRPr="00D26E5D">
        <w:rPr>
          <w:spacing w:val="-46"/>
          <w:w w:val="110"/>
          <w:sz w:val="28"/>
          <w:szCs w:val="28"/>
        </w:rPr>
        <w:t xml:space="preserve"> </w:t>
      </w:r>
      <w:r w:rsidRPr="00D26E5D">
        <w:rPr>
          <w:w w:val="110"/>
          <w:sz w:val="28"/>
          <w:szCs w:val="28"/>
        </w:rPr>
        <w:t>ФГОС</w:t>
      </w:r>
      <w:r w:rsidRPr="00D26E5D">
        <w:rPr>
          <w:spacing w:val="21"/>
          <w:w w:val="110"/>
          <w:sz w:val="28"/>
          <w:szCs w:val="28"/>
        </w:rPr>
        <w:t xml:space="preserve"> </w:t>
      </w:r>
      <w:r w:rsidR="00E42070">
        <w:rPr>
          <w:w w:val="110"/>
          <w:sz w:val="28"/>
          <w:szCs w:val="28"/>
        </w:rPr>
        <w:t>основн</w:t>
      </w:r>
      <w:r w:rsidRPr="00D26E5D">
        <w:rPr>
          <w:w w:val="110"/>
          <w:sz w:val="28"/>
          <w:szCs w:val="28"/>
        </w:rPr>
        <w:t>ого</w:t>
      </w:r>
      <w:r w:rsidRPr="00D26E5D">
        <w:rPr>
          <w:spacing w:val="22"/>
          <w:w w:val="110"/>
          <w:sz w:val="28"/>
          <w:szCs w:val="28"/>
        </w:rPr>
        <w:t xml:space="preserve"> </w:t>
      </w:r>
      <w:r w:rsidRPr="00D26E5D">
        <w:rPr>
          <w:w w:val="110"/>
          <w:sz w:val="28"/>
          <w:szCs w:val="28"/>
        </w:rPr>
        <w:t>общего</w:t>
      </w:r>
      <w:r w:rsidRPr="00D26E5D">
        <w:rPr>
          <w:spacing w:val="22"/>
          <w:w w:val="110"/>
          <w:sz w:val="28"/>
          <w:szCs w:val="28"/>
        </w:rPr>
        <w:t xml:space="preserve"> </w:t>
      </w:r>
      <w:r w:rsidRPr="00D26E5D">
        <w:rPr>
          <w:w w:val="110"/>
          <w:sz w:val="28"/>
          <w:szCs w:val="28"/>
        </w:rPr>
        <w:t>образования.</w:t>
      </w:r>
    </w:p>
    <w:p w:rsidR="00A31320" w:rsidRPr="00D26E5D" w:rsidRDefault="00A31320" w:rsidP="00A31320">
      <w:pPr>
        <w:pStyle w:val="afb"/>
        <w:spacing w:line="360" w:lineRule="auto"/>
        <w:ind w:right="114" w:firstLine="709"/>
        <w:contextualSpacing/>
        <w:jc w:val="both"/>
        <w:rPr>
          <w:sz w:val="28"/>
          <w:szCs w:val="28"/>
        </w:rPr>
      </w:pPr>
      <w:r w:rsidRPr="00D26E5D">
        <w:rPr>
          <w:w w:val="105"/>
          <w:sz w:val="28"/>
          <w:szCs w:val="28"/>
        </w:rPr>
        <w:t>Актуальные</w:t>
      </w:r>
      <w:r w:rsidRPr="00D26E5D">
        <w:rPr>
          <w:spacing w:val="1"/>
          <w:w w:val="105"/>
          <w:sz w:val="28"/>
          <w:szCs w:val="28"/>
        </w:rPr>
        <w:t xml:space="preserve"> </w:t>
      </w:r>
      <w:r w:rsidRPr="00D26E5D">
        <w:rPr>
          <w:w w:val="105"/>
          <w:sz w:val="28"/>
          <w:szCs w:val="28"/>
        </w:rPr>
        <w:t>вопросы</w:t>
      </w:r>
      <w:r w:rsidRPr="00D26E5D">
        <w:rPr>
          <w:spacing w:val="1"/>
          <w:w w:val="105"/>
          <w:sz w:val="28"/>
          <w:szCs w:val="28"/>
        </w:rPr>
        <w:t xml:space="preserve"> </w:t>
      </w:r>
      <w:r w:rsidRPr="00D26E5D">
        <w:rPr>
          <w:w w:val="105"/>
          <w:sz w:val="28"/>
          <w:szCs w:val="28"/>
        </w:rPr>
        <w:t>реализации</w:t>
      </w:r>
      <w:r w:rsidRPr="00D26E5D">
        <w:rPr>
          <w:spacing w:val="1"/>
          <w:w w:val="105"/>
          <w:sz w:val="28"/>
          <w:szCs w:val="28"/>
        </w:rPr>
        <w:t xml:space="preserve"> </w:t>
      </w:r>
      <w:r w:rsidRPr="00D26E5D">
        <w:rPr>
          <w:w w:val="105"/>
          <w:sz w:val="28"/>
          <w:szCs w:val="28"/>
        </w:rPr>
        <w:t>программы</w:t>
      </w:r>
      <w:r w:rsidRPr="00D26E5D">
        <w:rPr>
          <w:spacing w:val="1"/>
          <w:w w:val="105"/>
          <w:sz w:val="28"/>
          <w:szCs w:val="28"/>
        </w:rPr>
        <w:t xml:space="preserve"> </w:t>
      </w:r>
      <w:r w:rsidR="00DC1D47">
        <w:rPr>
          <w:w w:val="105"/>
          <w:sz w:val="28"/>
          <w:szCs w:val="28"/>
        </w:rPr>
        <w:t>ООО</w:t>
      </w:r>
      <w:r w:rsidRPr="00D26E5D">
        <w:rPr>
          <w:spacing w:val="1"/>
          <w:w w:val="105"/>
          <w:sz w:val="28"/>
          <w:szCs w:val="28"/>
        </w:rPr>
        <w:t xml:space="preserve"> </w:t>
      </w:r>
      <w:r w:rsidRPr="00D26E5D">
        <w:rPr>
          <w:w w:val="105"/>
          <w:sz w:val="28"/>
          <w:szCs w:val="28"/>
        </w:rPr>
        <w:t>рассматриваются</w:t>
      </w:r>
      <w:r w:rsidRPr="00D26E5D">
        <w:rPr>
          <w:spacing w:val="1"/>
          <w:w w:val="105"/>
          <w:sz w:val="28"/>
          <w:szCs w:val="28"/>
        </w:rPr>
        <w:t xml:space="preserve"> </w:t>
      </w:r>
      <w:hyperlink r:id="rId953" w:history="1">
        <w:r w:rsidRPr="00D26E5D">
          <w:rPr>
            <w:rStyle w:val="af"/>
            <w:w w:val="105"/>
            <w:sz w:val="28"/>
            <w:szCs w:val="28"/>
          </w:rPr>
          <w:t>методическим советом</w:t>
        </w:r>
      </w:hyperlink>
      <w:r w:rsidRPr="00D26E5D">
        <w:rPr>
          <w:w w:val="105"/>
          <w:sz w:val="28"/>
          <w:szCs w:val="28"/>
        </w:rPr>
        <w:t xml:space="preserve"> АНО СОШ «Ор Авнер»,  а  также</w:t>
      </w:r>
      <w:r w:rsidRPr="00D26E5D">
        <w:rPr>
          <w:spacing w:val="1"/>
          <w:w w:val="105"/>
          <w:sz w:val="28"/>
          <w:szCs w:val="28"/>
        </w:rPr>
        <w:t xml:space="preserve"> </w:t>
      </w:r>
      <w:r w:rsidRPr="00D26E5D">
        <w:rPr>
          <w:w w:val="105"/>
          <w:sz w:val="28"/>
          <w:szCs w:val="28"/>
        </w:rPr>
        <w:t>методическими</w:t>
      </w:r>
      <w:r w:rsidRPr="00D26E5D">
        <w:rPr>
          <w:spacing w:val="1"/>
          <w:w w:val="105"/>
          <w:sz w:val="28"/>
          <w:szCs w:val="28"/>
        </w:rPr>
        <w:t xml:space="preserve"> </w:t>
      </w:r>
      <w:r w:rsidRPr="00D26E5D">
        <w:rPr>
          <w:w w:val="105"/>
          <w:sz w:val="28"/>
          <w:szCs w:val="28"/>
        </w:rPr>
        <w:t>и</w:t>
      </w:r>
      <w:r w:rsidRPr="00D26E5D">
        <w:rPr>
          <w:spacing w:val="1"/>
          <w:w w:val="105"/>
          <w:sz w:val="28"/>
          <w:szCs w:val="28"/>
        </w:rPr>
        <w:t xml:space="preserve"> </w:t>
      </w:r>
      <w:r w:rsidRPr="00D26E5D">
        <w:rPr>
          <w:w w:val="105"/>
          <w:sz w:val="28"/>
          <w:szCs w:val="28"/>
        </w:rPr>
        <w:t>учебно-методическими</w:t>
      </w:r>
      <w:r w:rsidRPr="00D26E5D">
        <w:rPr>
          <w:spacing w:val="1"/>
          <w:w w:val="105"/>
          <w:sz w:val="28"/>
          <w:szCs w:val="28"/>
        </w:rPr>
        <w:t xml:space="preserve"> </w:t>
      </w:r>
      <w:r w:rsidRPr="00D26E5D">
        <w:rPr>
          <w:w w:val="105"/>
          <w:sz w:val="28"/>
          <w:szCs w:val="28"/>
        </w:rPr>
        <w:t>объединениями</w:t>
      </w:r>
      <w:r w:rsidRPr="00D26E5D">
        <w:rPr>
          <w:spacing w:val="1"/>
          <w:w w:val="105"/>
          <w:sz w:val="28"/>
          <w:szCs w:val="28"/>
        </w:rPr>
        <w:t xml:space="preserve"> </w:t>
      </w:r>
      <w:r w:rsidRPr="00D26E5D">
        <w:rPr>
          <w:w w:val="105"/>
          <w:sz w:val="28"/>
          <w:szCs w:val="28"/>
        </w:rPr>
        <w:t>в</w:t>
      </w:r>
      <w:r w:rsidRPr="00D26E5D">
        <w:rPr>
          <w:spacing w:val="1"/>
          <w:w w:val="105"/>
          <w:sz w:val="28"/>
          <w:szCs w:val="28"/>
        </w:rPr>
        <w:t xml:space="preserve"> </w:t>
      </w:r>
      <w:r w:rsidRPr="00D26E5D">
        <w:rPr>
          <w:w w:val="105"/>
          <w:sz w:val="28"/>
          <w:szCs w:val="28"/>
        </w:rPr>
        <w:t>сфере  общего  образования,  действующими  на  муниципальном</w:t>
      </w:r>
      <w:r w:rsidRPr="00D26E5D">
        <w:rPr>
          <w:spacing w:val="1"/>
          <w:w w:val="105"/>
          <w:sz w:val="28"/>
          <w:szCs w:val="28"/>
        </w:rPr>
        <w:t xml:space="preserve"> </w:t>
      </w:r>
      <w:r w:rsidRPr="00D26E5D">
        <w:rPr>
          <w:w w:val="105"/>
          <w:sz w:val="28"/>
          <w:szCs w:val="28"/>
        </w:rPr>
        <w:t>и</w:t>
      </w:r>
      <w:r w:rsidRPr="00D26E5D">
        <w:rPr>
          <w:spacing w:val="26"/>
          <w:w w:val="105"/>
          <w:sz w:val="28"/>
          <w:szCs w:val="28"/>
        </w:rPr>
        <w:t xml:space="preserve"> </w:t>
      </w:r>
      <w:r w:rsidRPr="00D26E5D">
        <w:rPr>
          <w:w w:val="105"/>
          <w:sz w:val="28"/>
          <w:szCs w:val="28"/>
        </w:rPr>
        <w:t>региональном</w:t>
      </w:r>
      <w:r w:rsidRPr="00D26E5D">
        <w:rPr>
          <w:spacing w:val="27"/>
          <w:w w:val="105"/>
          <w:sz w:val="28"/>
          <w:szCs w:val="28"/>
        </w:rPr>
        <w:t xml:space="preserve"> </w:t>
      </w:r>
      <w:r w:rsidRPr="00D26E5D">
        <w:rPr>
          <w:w w:val="105"/>
          <w:sz w:val="28"/>
          <w:szCs w:val="28"/>
        </w:rPr>
        <w:t>уровнях. Общая тема методсовета АНО СОШ «Ор Авнер» - «Формирование и развитие функциональной грамотности учащихся как важное условие повышения качества образования».</w:t>
      </w:r>
    </w:p>
    <w:p w:rsidR="007178D1" w:rsidRDefault="00A31320" w:rsidP="007178D1">
      <w:pPr>
        <w:pStyle w:val="afb"/>
        <w:spacing w:line="360" w:lineRule="auto"/>
        <w:ind w:right="114" w:firstLine="709"/>
        <w:contextualSpacing/>
        <w:jc w:val="both"/>
        <w:rPr>
          <w:sz w:val="20"/>
        </w:rPr>
      </w:pPr>
      <w:r w:rsidRPr="007178D1">
        <w:rPr>
          <w:w w:val="105"/>
          <w:sz w:val="28"/>
          <w:szCs w:val="28"/>
        </w:rPr>
        <w:t>Педагогическими</w:t>
      </w:r>
      <w:r w:rsidRPr="007178D1">
        <w:rPr>
          <w:spacing w:val="1"/>
          <w:w w:val="105"/>
          <w:sz w:val="28"/>
          <w:szCs w:val="28"/>
        </w:rPr>
        <w:t xml:space="preserve"> </w:t>
      </w:r>
      <w:r w:rsidRPr="007178D1">
        <w:rPr>
          <w:w w:val="105"/>
          <w:sz w:val="28"/>
          <w:szCs w:val="28"/>
        </w:rPr>
        <w:t xml:space="preserve">работниками </w:t>
      </w:r>
      <w:r w:rsidRPr="007178D1">
        <w:rPr>
          <w:spacing w:val="1"/>
          <w:w w:val="105"/>
          <w:sz w:val="28"/>
          <w:szCs w:val="28"/>
        </w:rPr>
        <w:t xml:space="preserve"> </w:t>
      </w:r>
      <w:r w:rsidRPr="007178D1">
        <w:rPr>
          <w:w w:val="105"/>
          <w:sz w:val="28"/>
          <w:szCs w:val="28"/>
        </w:rPr>
        <w:t>АНО СОШ «Ор Авнер»</w:t>
      </w:r>
      <w:r w:rsidRPr="007178D1">
        <w:rPr>
          <w:spacing w:val="1"/>
          <w:w w:val="105"/>
          <w:sz w:val="28"/>
          <w:szCs w:val="28"/>
        </w:rPr>
        <w:t xml:space="preserve"> </w:t>
      </w:r>
      <w:r w:rsidRPr="007178D1">
        <w:rPr>
          <w:w w:val="105"/>
          <w:sz w:val="28"/>
          <w:szCs w:val="28"/>
        </w:rPr>
        <w:t>системно</w:t>
      </w:r>
      <w:r w:rsidRPr="007178D1">
        <w:rPr>
          <w:spacing w:val="1"/>
          <w:w w:val="105"/>
          <w:sz w:val="28"/>
          <w:szCs w:val="28"/>
        </w:rPr>
        <w:t xml:space="preserve"> </w:t>
      </w:r>
      <w:r w:rsidRPr="007178D1">
        <w:rPr>
          <w:w w:val="105"/>
          <w:sz w:val="28"/>
          <w:szCs w:val="28"/>
        </w:rPr>
        <w:t>разрабатываются</w:t>
      </w:r>
      <w:r w:rsidRPr="007178D1">
        <w:rPr>
          <w:spacing w:val="1"/>
          <w:w w:val="105"/>
          <w:sz w:val="28"/>
          <w:szCs w:val="28"/>
        </w:rPr>
        <w:t xml:space="preserve"> </w:t>
      </w:r>
      <w:r w:rsidRPr="007178D1">
        <w:rPr>
          <w:w w:val="105"/>
          <w:sz w:val="28"/>
          <w:szCs w:val="28"/>
        </w:rPr>
        <w:t>методические</w:t>
      </w:r>
      <w:r w:rsidRPr="007178D1">
        <w:rPr>
          <w:spacing w:val="1"/>
          <w:w w:val="105"/>
          <w:sz w:val="28"/>
          <w:szCs w:val="28"/>
        </w:rPr>
        <w:t xml:space="preserve"> </w:t>
      </w:r>
      <w:r w:rsidRPr="007178D1">
        <w:rPr>
          <w:w w:val="105"/>
          <w:sz w:val="28"/>
          <w:szCs w:val="28"/>
        </w:rPr>
        <w:t>темы,</w:t>
      </w:r>
      <w:r w:rsidRPr="007178D1">
        <w:rPr>
          <w:spacing w:val="1"/>
          <w:w w:val="105"/>
          <w:sz w:val="28"/>
          <w:szCs w:val="28"/>
        </w:rPr>
        <w:t xml:space="preserve"> </w:t>
      </w:r>
      <w:r w:rsidRPr="007178D1">
        <w:rPr>
          <w:w w:val="105"/>
          <w:sz w:val="28"/>
          <w:szCs w:val="28"/>
        </w:rPr>
        <w:t>отражающие</w:t>
      </w:r>
      <w:r w:rsidRPr="007178D1">
        <w:rPr>
          <w:spacing w:val="1"/>
          <w:w w:val="105"/>
          <w:sz w:val="28"/>
          <w:szCs w:val="28"/>
        </w:rPr>
        <w:t xml:space="preserve"> </w:t>
      </w:r>
      <w:r w:rsidRPr="007178D1">
        <w:rPr>
          <w:w w:val="105"/>
          <w:sz w:val="28"/>
          <w:szCs w:val="28"/>
        </w:rPr>
        <w:t>их</w:t>
      </w:r>
      <w:r w:rsidRPr="007178D1">
        <w:rPr>
          <w:spacing w:val="1"/>
          <w:w w:val="105"/>
          <w:sz w:val="28"/>
          <w:szCs w:val="28"/>
        </w:rPr>
        <w:t xml:space="preserve"> </w:t>
      </w:r>
      <w:r w:rsidRPr="007178D1">
        <w:rPr>
          <w:w w:val="105"/>
          <w:sz w:val="28"/>
          <w:szCs w:val="28"/>
        </w:rPr>
        <w:t>непрерывное</w:t>
      </w:r>
      <w:r w:rsidRPr="007178D1">
        <w:rPr>
          <w:spacing w:val="1"/>
          <w:w w:val="105"/>
          <w:sz w:val="28"/>
          <w:szCs w:val="28"/>
        </w:rPr>
        <w:t xml:space="preserve"> </w:t>
      </w:r>
      <w:r w:rsidRPr="007178D1">
        <w:rPr>
          <w:w w:val="105"/>
          <w:sz w:val="28"/>
          <w:szCs w:val="28"/>
        </w:rPr>
        <w:t>профессиональное</w:t>
      </w:r>
      <w:r w:rsidRPr="007178D1">
        <w:rPr>
          <w:spacing w:val="1"/>
          <w:w w:val="105"/>
          <w:sz w:val="28"/>
          <w:szCs w:val="28"/>
        </w:rPr>
        <w:t xml:space="preserve"> </w:t>
      </w:r>
      <w:r w:rsidRPr="007178D1">
        <w:rPr>
          <w:w w:val="105"/>
          <w:sz w:val="28"/>
          <w:szCs w:val="28"/>
        </w:rPr>
        <w:t>развитие.</w:t>
      </w:r>
      <w:r w:rsidRPr="007178D1">
        <w:rPr>
          <w:spacing w:val="1"/>
          <w:w w:val="105"/>
          <w:sz w:val="28"/>
          <w:szCs w:val="28"/>
        </w:rPr>
        <w:t xml:space="preserve"> </w:t>
      </w: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
        <w:gridCol w:w="3904"/>
        <w:gridCol w:w="2552"/>
      </w:tblGrid>
      <w:tr w:rsidR="007178D1" w:rsidRPr="00D26E5D" w:rsidTr="00B51E40">
        <w:trPr>
          <w:trHeight w:val="1353"/>
        </w:trPr>
        <w:tc>
          <w:tcPr>
            <w:tcW w:w="510" w:type="dxa"/>
          </w:tcPr>
          <w:p w:rsidR="007178D1" w:rsidRPr="00D26E5D" w:rsidRDefault="007178D1" w:rsidP="00B51E40">
            <w:pPr>
              <w:pStyle w:val="TableParagraph"/>
              <w:rPr>
                <w:sz w:val="28"/>
                <w:szCs w:val="28"/>
                <w:lang w:val="ru-RU"/>
              </w:rPr>
            </w:pPr>
          </w:p>
          <w:p w:rsidR="007178D1" w:rsidRPr="00D26E5D" w:rsidRDefault="007178D1" w:rsidP="00B51E40">
            <w:pPr>
              <w:pStyle w:val="TableParagraph"/>
              <w:spacing w:before="8"/>
              <w:rPr>
                <w:sz w:val="28"/>
                <w:szCs w:val="28"/>
                <w:lang w:val="ru-RU"/>
              </w:rPr>
            </w:pPr>
          </w:p>
          <w:p w:rsidR="007178D1" w:rsidRPr="00D26E5D" w:rsidRDefault="007178D1" w:rsidP="00B51E40">
            <w:pPr>
              <w:pStyle w:val="TableParagraph"/>
              <w:ind w:left="147"/>
              <w:rPr>
                <w:b/>
                <w:sz w:val="28"/>
                <w:szCs w:val="28"/>
              </w:rPr>
            </w:pPr>
            <w:r w:rsidRPr="00D26E5D">
              <w:rPr>
                <w:b/>
                <w:w w:val="113"/>
                <w:sz w:val="28"/>
                <w:szCs w:val="28"/>
              </w:rPr>
              <w:t>№</w:t>
            </w:r>
          </w:p>
        </w:tc>
        <w:tc>
          <w:tcPr>
            <w:tcW w:w="3904" w:type="dxa"/>
          </w:tcPr>
          <w:p w:rsidR="007178D1" w:rsidRPr="00D26E5D" w:rsidRDefault="007178D1" w:rsidP="00B51E40">
            <w:pPr>
              <w:pStyle w:val="TableParagraph"/>
              <w:rPr>
                <w:sz w:val="28"/>
                <w:szCs w:val="28"/>
              </w:rPr>
            </w:pPr>
          </w:p>
          <w:p w:rsidR="007178D1" w:rsidRPr="00D26E5D" w:rsidRDefault="007178D1" w:rsidP="00B51E40">
            <w:pPr>
              <w:pStyle w:val="TableParagraph"/>
              <w:spacing w:before="11"/>
              <w:rPr>
                <w:sz w:val="28"/>
                <w:szCs w:val="28"/>
              </w:rPr>
            </w:pPr>
          </w:p>
          <w:p w:rsidR="007178D1" w:rsidRPr="00D26E5D" w:rsidRDefault="007178D1" w:rsidP="00B51E40">
            <w:pPr>
              <w:pStyle w:val="TableParagraph"/>
              <w:spacing w:line="228" w:lineRule="auto"/>
              <w:ind w:left="759" w:hanging="433"/>
              <w:rPr>
                <w:b/>
                <w:sz w:val="28"/>
                <w:szCs w:val="28"/>
              </w:rPr>
            </w:pPr>
            <w:r w:rsidRPr="00D26E5D">
              <w:rPr>
                <w:b/>
                <w:sz w:val="28"/>
                <w:szCs w:val="28"/>
              </w:rPr>
              <w:t>Методическая</w:t>
            </w:r>
            <w:r w:rsidRPr="00D26E5D">
              <w:rPr>
                <w:b/>
                <w:spacing w:val="-37"/>
                <w:sz w:val="28"/>
                <w:szCs w:val="28"/>
              </w:rPr>
              <w:t xml:space="preserve"> </w:t>
            </w:r>
            <w:r w:rsidRPr="00D26E5D">
              <w:rPr>
                <w:b/>
                <w:w w:val="105"/>
                <w:sz w:val="28"/>
                <w:szCs w:val="28"/>
              </w:rPr>
              <w:t>тема</w:t>
            </w:r>
          </w:p>
        </w:tc>
        <w:tc>
          <w:tcPr>
            <w:tcW w:w="2552" w:type="dxa"/>
          </w:tcPr>
          <w:p w:rsidR="007178D1" w:rsidRPr="00D26E5D" w:rsidRDefault="007178D1" w:rsidP="00B51E40">
            <w:pPr>
              <w:pStyle w:val="TableParagraph"/>
              <w:spacing w:before="168" w:line="228" w:lineRule="auto"/>
              <w:ind w:left="291" w:right="278"/>
              <w:jc w:val="center"/>
              <w:rPr>
                <w:b/>
                <w:sz w:val="28"/>
                <w:szCs w:val="28"/>
                <w:lang w:val="ru-RU"/>
              </w:rPr>
            </w:pPr>
            <w:r w:rsidRPr="00D26E5D">
              <w:rPr>
                <w:b/>
                <w:sz w:val="28"/>
                <w:szCs w:val="28"/>
                <w:lang w:val="ru-RU"/>
              </w:rPr>
              <w:t>ФИО</w:t>
            </w:r>
            <w:r w:rsidRPr="00D26E5D">
              <w:rPr>
                <w:b/>
                <w:spacing w:val="1"/>
                <w:sz w:val="28"/>
                <w:szCs w:val="28"/>
                <w:lang w:val="ru-RU"/>
              </w:rPr>
              <w:t xml:space="preserve"> </w:t>
            </w:r>
            <w:r w:rsidRPr="00D26E5D">
              <w:rPr>
                <w:b/>
                <w:sz w:val="28"/>
                <w:szCs w:val="28"/>
                <w:lang w:val="ru-RU"/>
              </w:rPr>
              <w:t>педагога,</w:t>
            </w:r>
            <w:r w:rsidRPr="00D26E5D">
              <w:rPr>
                <w:b/>
                <w:spacing w:val="-37"/>
                <w:sz w:val="28"/>
                <w:szCs w:val="28"/>
                <w:lang w:val="ru-RU"/>
              </w:rPr>
              <w:t xml:space="preserve"> </w:t>
            </w:r>
            <w:r w:rsidRPr="00D26E5D">
              <w:rPr>
                <w:b/>
                <w:sz w:val="28"/>
                <w:szCs w:val="28"/>
                <w:lang w:val="ru-RU"/>
              </w:rPr>
              <w:t>разрабаты-</w:t>
            </w:r>
            <w:r w:rsidRPr="00D26E5D">
              <w:rPr>
                <w:b/>
                <w:spacing w:val="1"/>
                <w:sz w:val="28"/>
                <w:szCs w:val="28"/>
                <w:lang w:val="ru-RU"/>
              </w:rPr>
              <w:t xml:space="preserve"> </w:t>
            </w:r>
            <w:r w:rsidRPr="00D26E5D">
              <w:rPr>
                <w:b/>
                <w:sz w:val="28"/>
                <w:szCs w:val="28"/>
                <w:lang w:val="ru-RU"/>
              </w:rPr>
              <w:t>вающего</w:t>
            </w:r>
            <w:r w:rsidRPr="00D26E5D">
              <w:rPr>
                <w:b/>
                <w:spacing w:val="1"/>
                <w:sz w:val="28"/>
                <w:szCs w:val="28"/>
                <w:lang w:val="ru-RU"/>
              </w:rPr>
              <w:t xml:space="preserve"> </w:t>
            </w:r>
            <w:r w:rsidRPr="00D26E5D">
              <w:rPr>
                <w:b/>
                <w:sz w:val="28"/>
                <w:szCs w:val="28"/>
                <w:lang w:val="ru-RU"/>
              </w:rPr>
              <w:t>методическую</w:t>
            </w:r>
            <w:r w:rsidRPr="00D26E5D">
              <w:rPr>
                <w:b/>
                <w:spacing w:val="1"/>
                <w:sz w:val="28"/>
                <w:szCs w:val="28"/>
                <w:lang w:val="ru-RU"/>
              </w:rPr>
              <w:t xml:space="preserve"> </w:t>
            </w:r>
            <w:r w:rsidRPr="00D26E5D">
              <w:rPr>
                <w:b/>
                <w:sz w:val="28"/>
                <w:szCs w:val="28"/>
                <w:lang w:val="ru-RU"/>
              </w:rPr>
              <w:t>тему</w:t>
            </w:r>
          </w:p>
        </w:tc>
      </w:tr>
      <w:tr w:rsidR="007178D1" w:rsidRPr="00D26E5D" w:rsidTr="00B51E40">
        <w:trPr>
          <w:trHeight w:val="350"/>
        </w:trPr>
        <w:tc>
          <w:tcPr>
            <w:tcW w:w="510" w:type="dxa"/>
          </w:tcPr>
          <w:p w:rsidR="007178D1" w:rsidRPr="00D26E5D" w:rsidRDefault="007178D1" w:rsidP="00B51E40">
            <w:pPr>
              <w:pStyle w:val="TableParagraph"/>
              <w:spacing w:before="59"/>
              <w:ind w:left="201"/>
              <w:rPr>
                <w:sz w:val="28"/>
                <w:szCs w:val="28"/>
              </w:rPr>
            </w:pPr>
            <w:r w:rsidRPr="00D26E5D">
              <w:rPr>
                <w:w w:val="107"/>
                <w:sz w:val="28"/>
                <w:szCs w:val="28"/>
              </w:rPr>
              <w:t>1</w:t>
            </w:r>
          </w:p>
        </w:tc>
        <w:tc>
          <w:tcPr>
            <w:tcW w:w="3904" w:type="dxa"/>
          </w:tcPr>
          <w:p w:rsidR="007178D1" w:rsidRPr="00D26E5D" w:rsidRDefault="007178D1" w:rsidP="00B51E40">
            <w:pPr>
              <w:pStyle w:val="TableParagraph"/>
              <w:rPr>
                <w:sz w:val="28"/>
                <w:szCs w:val="28"/>
                <w:lang w:val="ru-RU"/>
              </w:rPr>
            </w:pPr>
            <w:r w:rsidRPr="00D26E5D">
              <w:rPr>
                <w:sz w:val="28"/>
                <w:szCs w:val="28"/>
                <w:lang w:val="ru-RU"/>
              </w:rPr>
              <w:t>Развитие функциональной грамотности на уроках русского языка</w:t>
            </w:r>
            <w:r>
              <w:rPr>
                <w:sz w:val="28"/>
                <w:szCs w:val="28"/>
                <w:lang w:val="ru-RU"/>
              </w:rPr>
              <w:t xml:space="preserve"> </w:t>
            </w:r>
          </w:p>
        </w:tc>
        <w:tc>
          <w:tcPr>
            <w:tcW w:w="2552" w:type="dxa"/>
          </w:tcPr>
          <w:p w:rsidR="007178D1" w:rsidRPr="00D26E5D" w:rsidRDefault="007178D1" w:rsidP="00B51E40">
            <w:pPr>
              <w:pStyle w:val="TableParagraph"/>
              <w:rPr>
                <w:sz w:val="28"/>
                <w:szCs w:val="28"/>
                <w:lang w:val="ru-RU"/>
              </w:rPr>
            </w:pPr>
            <w:r>
              <w:rPr>
                <w:sz w:val="28"/>
                <w:szCs w:val="28"/>
                <w:lang w:val="ru-RU"/>
              </w:rPr>
              <w:t>Симонова Е.В.</w:t>
            </w:r>
          </w:p>
        </w:tc>
      </w:tr>
      <w:tr w:rsidR="007178D1" w:rsidRPr="00D26E5D" w:rsidTr="00B51E40">
        <w:trPr>
          <w:trHeight w:val="350"/>
        </w:trPr>
        <w:tc>
          <w:tcPr>
            <w:tcW w:w="510" w:type="dxa"/>
          </w:tcPr>
          <w:p w:rsidR="007178D1" w:rsidRPr="005725C4" w:rsidRDefault="007178D1" w:rsidP="00B51E40">
            <w:pPr>
              <w:pStyle w:val="TableParagraph"/>
              <w:spacing w:before="59"/>
              <w:ind w:left="201"/>
              <w:rPr>
                <w:w w:val="107"/>
                <w:sz w:val="28"/>
                <w:szCs w:val="28"/>
                <w:lang w:val="ru-RU"/>
              </w:rPr>
            </w:pPr>
            <w:r>
              <w:rPr>
                <w:w w:val="107"/>
                <w:sz w:val="28"/>
                <w:szCs w:val="28"/>
                <w:lang w:val="ru-RU"/>
              </w:rPr>
              <w:t>2</w:t>
            </w:r>
          </w:p>
        </w:tc>
        <w:tc>
          <w:tcPr>
            <w:tcW w:w="3904" w:type="dxa"/>
          </w:tcPr>
          <w:p w:rsidR="007178D1" w:rsidRPr="005725C4" w:rsidRDefault="007178D1" w:rsidP="00B51E40">
            <w:pPr>
              <w:pStyle w:val="TableParagraph"/>
              <w:rPr>
                <w:sz w:val="28"/>
                <w:szCs w:val="28"/>
                <w:lang w:val="ru-RU"/>
              </w:rPr>
            </w:pPr>
            <w:r>
              <w:rPr>
                <w:sz w:val="28"/>
                <w:szCs w:val="28"/>
                <w:lang w:val="ru-RU"/>
              </w:rPr>
              <w:t>Развитие функциональной грамотности на уроках литературы</w:t>
            </w:r>
          </w:p>
        </w:tc>
        <w:tc>
          <w:tcPr>
            <w:tcW w:w="2552" w:type="dxa"/>
          </w:tcPr>
          <w:p w:rsidR="007178D1" w:rsidRPr="005725C4" w:rsidRDefault="007178D1" w:rsidP="00B51E40">
            <w:pPr>
              <w:pStyle w:val="TableParagraph"/>
              <w:rPr>
                <w:sz w:val="28"/>
                <w:szCs w:val="28"/>
                <w:lang w:val="ru-RU"/>
              </w:rPr>
            </w:pPr>
            <w:r>
              <w:rPr>
                <w:sz w:val="28"/>
                <w:szCs w:val="28"/>
                <w:lang w:val="ru-RU"/>
              </w:rPr>
              <w:t>Зиятдинова Е.В.</w:t>
            </w:r>
          </w:p>
        </w:tc>
      </w:tr>
      <w:tr w:rsidR="007178D1" w:rsidRPr="00D26E5D" w:rsidTr="00B51E40">
        <w:trPr>
          <w:trHeight w:val="350"/>
        </w:trPr>
        <w:tc>
          <w:tcPr>
            <w:tcW w:w="510" w:type="dxa"/>
          </w:tcPr>
          <w:p w:rsidR="007178D1" w:rsidRPr="005725C4" w:rsidRDefault="007178D1" w:rsidP="00B51E40">
            <w:pPr>
              <w:pStyle w:val="TableParagraph"/>
              <w:spacing w:before="59"/>
              <w:ind w:left="201"/>
              <w:rPr>
                <w:sz w:val="28"/>
                <w:szCs w:val="28"/>
                <w:lang w:val="ru-RU"/>
              </w:rPr>
            </w:pPr>
            <w:r>
              <w:rPr>
                <w:w w:val="107"/>
                <w:sz w:val="28"/>
                <w:szCs w:val="28"/>
                <w:lang w:val="ru-RU"/>
              </w:rPr>
              <w:t>3</w:t>
            </w:r>
          </w:p>
        </w:tc>
        <w:tc>
          <w:tcPr>
            <w:tcW w:w="3904" w:type="dxa"/>
          </w:tcPr>
          <w:p w:rsidR="007178D1" w:rsidRPr="00D26E5D" w:rsidRDefault="007178D1" w:rsidP="00B51E40">
            <w:pPr>
              <w:pStyle w:val="TableParagraph"/>
              <w:rPr>
                <w:sz w:val="28"/>
                <w:szCs w:val="28"/>
                <w:lang w:val="ru-RU"/>
              </w:rPr>
            </w:pPr>
            <w:r w:rsidRPr="00D26E5D">
              <w:rPr>
                <w:sz w:val="28"/>
                <w:szCs w:val="28"/>
                <w:lang w:val="ru-RU"/>
              </w:rPr>
              <w:t xml:space="preserve">Развитие функциональной </w:t>
            </w:r>
            <w:r w:rsidRPr="00D26E5D">
              <w:rPr>
                <w:sz w:val="28"/>
                <w:szCs w:val="28"/>
                <w:lang w:val="ru-RU"/>
              </w:rPr>
              <w:lastRenderedPageBreak/>
              <w:t xml:space="preserve">грамотности на уроках </w:t>
            </w:r>
            <w:r>
              <w:rPr>
                <w:sz w:val="28"/>
                <w:szCs w:val="28"/>
                <w:lang w:val="ru-RU"/>
              </w:rPr>
              <w:t>английского языка</w:t>
            </w:r>
          </w:p>
        </w:tc>
        <w:tc>
          <w:tcPr>
            <w:tcW w:w="2552" w:type="dxa"/>
          </w:tcPr>
          <w:p w:rsidR="007178D1" w:rsidRPr="00D26E5D" w:rsidRDefault="007178D1" w:rsidP="00B51E40">
            <w:pPr>
              <w:pStyle w:val="TableParagraph"/>
              <w:rPr>
                <w:sz w:val="28"/>
                <w:szCs w:val="28"/>
                <w:lang w:val="ru-RU"/>
              </w:rPr>
            </w:pPr>
            <w:r>
              <w:rPr>
                <w:sz w:val="28"/>
                <w:szCs w:val="28"/>
                <w:lang w:val="ru-RU"/>
              </w:rPr>
              <w:lastRenderedPageBreak/>
              <w:t>Зайнуллина А.В.</w:t>
            </w:r>
          </w:p>
        </w:tc>
      </w:tr>
      <w:tr w:rsidR="007178D1" w:rsidRPr="00D26E5D" w:rsidTr="00B51E40">
        <w:trPr>
          <w:trHeight w:val="350"/>
        </w:trPr>
        <w:tc>
          <w:tcPr>
            <w:tcW w:w="510" w:type="dxa"/>
          </w:tcPr>
          <w:p w:rsidR="007178D1" w:rsidRPr="005725C4" w:rsidRDefault="007178D1" w:rsidP="00B51E40">
            <w:pPr>
              <w:pStyle w:val="TableParagraph"/>
              <w:spacing w:before="59"/>
              <w:ind w:left="201"/>
              <w:rPr>
                <w:w w:val="107"/>
                <w:sz w:val="28"/>
                <w:szCs w:val="28"/>
                <w:lang w:val="ru-RU"/>
              </w:rPr>
            </w:pPr>
            <w:r>
              <w:rPr>
                <w:w w:val="107"/>
                <w:sz w:val="28"/>
                <w:szCs w:val="28"/>
                <w:lang w:val="ru-RU"/>
              </w:rPr>
              <w:lastRenderedPageBreak/>
              <w:t>4</w:t>
            </w:r>
          </w:p>
        </w:tc>
        <w:tc>
          <w:tcPr>
            <w:tcW w:w="3904" w:type="dxa"/>
          </w:tcPr>
          <w:p w:rsidR="007178D1" w:rsidRPr="005725C4" w:rsidRDefault="007178D1" w:rsidP="00B51E40">
            <w:pPr>
              <w:pStyle w:val="TableParagraph"/>
              <w:rPr>
                <w:sz w:val="28"/>
                <w:szCs w:val="28"/>
                <w:lang w:val="ru-RU"/>
              </w:rPr>
            </w:pPr>
            <w:r>
              <w:rPr>
                <w:sz w:val="28"/>
                <w:szCs w:val="28"/>
                <w:lang w:val="ru-RU"/>
              </w:rPr>
              <w:t>Развитие читательской грамотности на уроках английского языка</w:t>
            </w:r>
          </w:p>
        </w:tc>
        <w:tc>
          <w:tcPr>
            <w:tcW w:w="2552" w:type="dxa"/>
          </w:tcPr>
          <w:p w:rsidR="007178D1" w:rsidRPr="005725C4" w:rsidRDefault="007178D1" w:rsidP="00B51E40">
            <w:pPr>
              <w:pStyle w:val="TableParagraph"/>
              <w:rPr>
                <w:sz w:val="28"/>
                <w:szCs w:val="28"/>
                <w:lang w:val="ru-RU"/>
              </w:rPr>
            </w:pPr>
            <w:r>
              <w:rPr>
                <w:sz w:val="28"/>
                <w:szCs w:val="28"/>
                <w:lang w:val="ru-RU"/>
              </w:rPr>
              <w:t>Петракова Т.Н.</w:t>
            </w:r>
          </w:p>
        </w:tc>
      </w:tr>
      <w:tr w:rsidR="007178D1" w:rsidRPr="00D26E5D" w:rsidTr="00B51E40">
        <w:trPr>
          <w:trHeight w:val="350"/>
        </w:trPr>
        <w:tc>
          <w:tcPr>
            <w:tcW w:w="510" w:type="dxa"/>
          </w:tcPr>
          <w:p w:rsidR="007178D1" w:rsidRPr="00DE55C4" w:rsidRDefault="007178D1" w:rsidP="00B51E40">
            <w:pPr>
              <w:pStyle w:val="TableParagraph"/>
              <w:spacing w:before="59"/>
              <w:ind w:left="201"/>
              <w:rPr>
                <w:sz w:val="28"/>
                <w:szCs w:val="28"/>
                <w:lang w:val="ru-RU"/>
              </w:rPr>
            </w:pPr>
            <w:r>
              <w:rPr>
                <w:w w:val="107"/>
                <w:sz w:val="28"/>
                <w:szCs w:val="28"/>
                <w:lang w:val="ru-RU"/>
              </w:rPr>
              <w:t>5</w:t>
            </w:r>
          </w:p>
        </w:tc>
        <w:tc>
          <w:tcPr>
            <w:tcW w:w="3904" w:type="dxa"/>
          </w:tcPr>
          <w:p w:rsidR="007178D1" w:rsidRPr="00D26E5D" w:rsidRDefault="007178D1" w:rsidP="00B51E40">
            <w:pPr>
              <w:pStyle w:val="TableParagraph"/>
              <w:rPr>
                <w:sz w:val="28"/>
                <w:szCs w:val="28"/>
                <w:lang w:val="ru-RU"/>
              </w:rPr>
            </w:pPr>
            <w:r w:rsidRPr="00D26E5D">
              <w:rPr>
                <w:sz w:val="28"/>
                <w:szCs w:val="28"/>
                <w:lang w:val="ru-RU"/>
              </w:rPr>
              <w:t xml:space="preserve">Развитие функциональной грамотности на уроках </w:t>
            </w:r>
            <w:r>
              <w:rPr>
                <w:sz w:val="28"/>
                <w:szCs w:val="28"/>
                <w:lang w:val="ru-RU"/>
              </w:rPr>
              <w:t>биологии</w:t>
            </w:r>
          </w:p>
        </w:tc>
        <w:tc>
          <w:tcPr>
            <w:tcW w:w="2552" w:type="dxa"/>
          </w:tcPr>
          <w:p w:rsidR="007178D1" w:rsidRPr="00D26E5D" w:rsidRDefault="007178D1" w:rsidP="00B51E40">
            <w:pPr>
              <w:pStyle w:val="TableParagraph"/>
              <w:rPr>
                <w:sz w:val="28"/>
                <w:szCs w:val="28"/>
                <w:lang w:val="ru-RU"/>
              </w:rPr>
            </w:pPr>
            <w:r>
              <w:rPr>
                <w:sz w:val="28"/>
                <w:szCs w:val="28"/>
                <w:lang w:val="ru-RU"/>
              </w:rPr>
              <w:t>Терентьева Е.В.</w:t>
            </w:r>
          </w:p>
        </w:tc>
      </w:tr>
      <w:tr w:rsidR="007178D1" w:rsidRPr="00D26E5D" w:rsidTr="00B51E40">
        <w:trPr>
          <w:trHeight w:val="350"/>
        </w:trPr>
        <w:tc>
          <w:tcPr>
            <w:tcW w:w="510" w:type="dxa"/>
          </w:tcPr>
          <w:p w:rsidR="007178D1" w:rsidRPr="00D26E5D" w:rsidRDefault="007178D1" w:rsidP="00B51E40">
            <w:pPr>
              <w:pStyle w:val="TableParagraph"/>
              <w:spacing w:before="59"/>
              <w:ind w:left="176"/>
              <w:rPr>
                <w:sz w:val="28"/>
                <w:szCs w:val="28"/>
                <w:lang w:val="ru-RU"/>
              </w:rPr>
            </w:pPr>
            <w:r>
              <w:rPr>
                <w:w w:val="115"/>
                <w:sz w:val="28"/>
                <w:szCs w:val="28"/>
                <w:lang w:val="ru-RU"/>
              </w:rPr>
              <w:t>6</w:t>
            </w:r>
          </w:p>
        </w:tc>
        <w:tc>
          <w:tcPr>
            <w:tcW w:w="3904" w:type="dxa"/>
          </w:tcPr>
          <w:p w:rsidR="007178D1" w:rsidRPr="00D26E5D" w:rsidRDefault="007178D1" w:rsidP="00B51E40">
            <w:pPr>
              <w:pStyle w:val="TableParagraph"/>
              <w:rPr>
                <w:sz w:val="28"/>
                <w:szCs w:val="28"/>
                <w:lang w:val="ru-RU"/>
              </w:rPr>
            </w:pPr>
            <w:r w:rsidRPr="00D26E5D">
              <w:rPr>
                <w:sz w:val="28"/>
                <w:szCs w:val="28"/>
                <w:lang w:val="ru-RU"/>
              </w:rPr>
              <w:t xml:space="preserve">Развитие </w:t>
            </w:r>
            <w:r>
              <w:rPr>
                <w:sz w:val="28"/>
                <w:szCs w:val="28"/>
                <w:lang w:val="ru-RU"/>
              </w:rPr>
              <w:t>функциональн</w:t>
            </w:r>
            <w:r w:rsidRPr="00D26E5D">
              <w:rPr>
                <w:sz w:val="28"/>
                <w:szCs w:val="28"/>
                <w:lang w:val="ru-RU"/>
              </w:rPr>
              <w:t xml:space="preserve">ой грамотности </w:t>
            </w:r>
            <w:r>
              <w:rPr>
                <w:sz w:val="28"/>
                <w:szCs w:val="28"/>
                <w:lang w:val="ru-RU"/>
              </w:rPr>
              <w:t>на уроках обществознания</w:t>
            </w:r>
          </w:p>
        </w:tc>
        <w:tc>
          <w:tcPr>
            <w:tcW w:w="2552" w:type="dxa"/>
          </w:tcPr>
          <w:p w:rsidR="007178D1" w:rsidRPr="00D26E5D" w:rsidRDefault="007178D1" w:rsidP="00B51E40">
            <w:pPr>
              <w:pStyle w:val="TableParagraph"/>
              <w:rPr>
                <w:sz w:val="28"/>
                <w:szCs w:val="28"/>
                <w:lang w:val="ru-RU"/>
              </w:rPr>
            </w:pPr>
            <w:r>
              <w:rPr>
                <w:sz w:val="28"/>
                <w:szCs w:val="28"/>
                <w:lang w:val="ru-RU"/>
              </w:rPr>
              <w:t>Родионова И.Е.</w:t>
            </w:r>
          </w:p>
        </w:tc>
      </w:tr>
      <w:tr w:rsidR="007178D1" w:rsidRPr="00D26E5D" w:rsidTr="00B51E40">
        <w:trPr>
          <w:trHeight w:val="350"/>
        </w:trPr>
        <w:tc>
          <w:tcPr>
            <w:tcW w:w="510" w:type="dxa"/>
          </w:tcPr>
          <w:p w:rsidR="007178D1" w:rsidRPr="00DE55C4" w:rsidRDefault="007178D1" w:rsidP="00B51E40">
            <w:pPr>
              <w:pStyle w:val="TableParagraph"/>
              <w:spacing w:before="59"/>
              <w:ind w:left="176"/>
              <w:rPr>
                <w:w w:val="115"/>
                <w:sz w:val="28"/>
                <w:szCs w:val="28"/>
                <w:lang w:val="ru-RU"/>
              </w:rPr>
            </w:pPr>
            <w:r>
              <w:rPr>
                <w:w w:val="115"/>
                <w:sz w:val="28"/>
                <w:szCs w:val="28"/>
                <w:lang w:val="ru-RU"/>
              </w:rPr>
              <w:t>7</w:t>
            </w:r>
          </w:p>
        </w:tc>
        <w:tc>
          <w:tcPr>
            <w:tcW w:w="3904" w:type="dxa"/>
          </w:tcPr>
          <w:p w:rsidR="007178D1" w:rsidRPr="008D671F" w:rsidRDefault="007178D1" w:rsidP="00B51E40">
            <w:pPr>
              <w:pStyle w:val="TableParagraph"/>
              <w:rPr>
                <w:sz w:val="28"/>
                <w:szCs w:val="28"/>
                <w:lang w:val="ru-RU"/>
              </w:rPr>
            </w:pPr>
            <w:r w:rsidRPr="00D26E5D">
              <w:rPr>
                <w:sz w:val="28"/>
                <w:szCs w:val="28"/>
                <w:lang w:val="ru-RU"/>
              </w:rPr>
              <w:t xml:space="preserve">Развитие функциональной грамотности на уроках </w:t>
            </w:r>
            <w:r>
              <w:rPr>
                <w:sz w:val="28"/>
                <w:szCs w:val="28"/>
                <w:lang w:val="ru-RU"/>
              </w:rPr>
              <w:t>технологии</w:t>
            </w:r>
          </w:p>
        </w:tc>
        <w:tc>
          <w:tcPr>
            <w:tcW w:w="2552" w:type="dxa"/>
          </w:tcPr>
          <w:p w:rsidR="007178D1" w:rsidRPr="008D671F" w:rsidRDefault="007178D1" w:rsidP="00B51E40">
            <w:pPr>
              <w:pStyle w:val="TableParagraph"/>
              <w:rPr>
                <w:sz w:val="28"/>
                <w:szCs w:val="28"/>
                <w:lang w:val="ru-RU"/>
              </w:rPr>
            </w:pPr>
            <w:r>
              <w:rPr>
                <w:sz w:val="28"/>
                <w:szCs w:val="28"/>
                <w:lang w:val="ru-RU"/>
              </w:rPr>
              <w:t>Приходько Е.Н.</w:t>
            </w:r>
          </w:p>
        </w:tc>
      </w:tr>
      <w:tr w:rsidR="007178D1" w:rsidRPr="00D26E5D" w:rsidTr="00B51E40">
        <w:trPr>
          <w:trHeight w:val="350"/>
        </w:trPr>
        <w:tc>
          <w:tcPr>
            <w:tcW w:w="510" w:type="dxa"/>
          </w:tcPr>
          <w:p w:rsidR="007178D1" w:rsidRPr="008D671F" w:rsidRDefault="007178D1" w:rsidP="00B51E40">
            <w:pPr>
              <w:pStyle w:val="TableParagraph"/>
              <w:spacing w:before="59"/>
              <w:ind w:left="176"/>
              <w:rPr>
                <w:w w:val="115"/>
                <w:sz w:val="28"/>
                <w:szCs w:val="28"/>
                <w:lang w:val="ru-RU"/>
              </w:rPr>
            </w:pPr>
            <w:r>
              <w:rPr>
                <w:w w:val="115"/>
                <w:sz w:val="28"/>
                <w:szCs w:val="28"/>
                <w:lang w:val="ru-RU"/>
              </w:rPr>
              <w:t>8</w:t>
            </w:r>
          </w:p>
        </w:tc>
        <w:tc>
          <w:tcPr>
            <w:tcW w:w="3904" w:type="dxa"/>
          </w:tcPr>
          <w:p w:rsidR="007178D1" w:rsidRPr="008D671F" w:rsidRDefault="007178D1" w:rsidP="00B51E40">
            <w:pPr>
              <w:pStyle w:val="TableParagraph"/>
              <w:rPr>
                <w:sz w:val="28"/>
                <w:szCs w:val="28"/>
                <w:lang w:val="ru-RU"/>
              </w:rPr>
            </w:pPr>
            <w:r w:rsidRPr="00D26E5D">
              <w:rPr>
                <w:sz w:val="28"/>
                <w:szCs w:val="28"/>
                <w:lang w:val="ru-RU"/>
              </w:rPr>
              <w:t xml:space="preserve">Развитие функциональной грамотности на уроках </w:t>
            </w:r>
            <w:r>
              <w:rPr>
                <w:sz w:val="28"/>
                <w:szCs w:val="28"/>
                <w:lang w:val="ru-RU"/>
              </w:rPr>
              <w:t>ОБЖ</w:t>
            </w:r>
          </w:p>
        </w:tc>
        <w:tc>
          <w:tcPr>
            <w:tcW w:w="2552" w:type="dxa"/>
          </w:tcPr>
          <w:p w:rsidR="007178D1" w:rsidRPr="008D671F" w:rsidRDefault="007178D1" w:rsidP="00B51E40">
            <w:pPr>
              <w:pStyle w:val="TableParagraph"/>
              <w:rPr>
                <w:sz w:val="28"/>
                <w:szCs w:val="28"/>
                <w:lang w:val="ru-RU"/>
              </w:rPr>
            </w:pPr>
            <w:r>
              <w:rPr>
                <w:sz w:val="28"/>
                <w:szCs w:val="28"/>
                <w:lang w:val="ru-RU"/>
              </w:rPr>
              <w:t>Елизарова С.В.</w:t>
            </w:r>
          </w:p>
        </w:tc>
      </w:tr>
      <w:tr w:rsidR="007178D1" w:rsidRPr="00D26E5D" w:rsidTr="00B51E40">
        <w:trPr>
          <w:trHeight w:val="350"/>
        </w:trPr>
        <w:tc>
          <w:tcPr>
            <w:tcW w:w="510" w:type="dxa"/>
          </w:tcPr>
          <w:p w:rsidR="007178D1" w:rsidRPr="008D671F" w:rsidRDefault="007178D1" w:rsidP="00B51E40">
            <w:pPr>
              <w:pStyle w:val="TableParagraph"/>
              <w:spacing w:before="59"/>
              <w:ind w:left="176"/>
              <w:rPr>
                <w:w w:val="115"/>
                <w:sz w:val="28"/>
                <w:szCs w:val="28"/>
                <w:lang w:val="ru-RU"/>
              </w:rPr>
            </w:pPr>
            <w:r>
              <w:rPr>
                <w:w w:val="115"/>
                <w:sz w:val="28"/>
                <w:szCs w:val="28"/>
                <w:lang w:val="ru-RU"/>
              </w:rPr>
              <w:t>9</w:t>
            </w:r>
          </w:p>
        </w:tc>
        <w:tc>
          <w:tcPr>
            <w:tcW w:w="3904" w:type="dxa"/>
          </w:tcPr>
          <w:p w:rsidR="007178D1" w:rsidRPr="008D671F" w:rsidRDefault="007178D1" w:rsidP="00B51E40">
            <w:pPr>
              <w:pStyle w:val="TableParagraph"/>
              <w:rPr>
                <w:sz w:val="28"/>
                <w:szCs w:val="28"/>
                <w:lang w:val="ru-RU"/>
              </w:rPr>
            </w:pPr>
            <w:r w:rsidRPr="00D26E5D">
              <w:rPr>
                <w:sz w:val="28"/>
                <w:szCs w:val="28"/>
                <w:lang w:val="ru-RU"/>
              </w:rPr>
              <w:t xml:space="preserve">Развитие функциональной грамотности на уроках </w:t>
            </w:r>
            <w:r>
              <w:rPr>
                <w:sz w:val="28"/>
                <w:szCs w:val="28"/>
                <w:lang w:val="ru-RU"/>
              </w:rPr>
              <w:t>математики</w:t>
            </w:r>
          </w:p>
        </w:tc>
        <w:tc>
          <w:tcPr>
            <w:tcW w:w="2552" w:type="dxa"/>
          </w:tcPr>
          <w:p w:rsidR="007178D1" w:rsidRPr="008D671F" w:rsidRDefault="007178D1" w:rsidP="00B51E40">
            <w:pPr>
              <w:pStyle w:val="TableParagraph"/>
              <w:rPr>
                <w:sz w:val="28"/>
                <w:szCs w:val="28"/>
                <w:lang w:val="ru-RU"/>
              </w:rPr>
            </w:pPr>
            <w:r>
              <w:rPr>
                <w:sz w:val="28"/>
                <w:szCs w:val="28"/>
                <w:lang w:val="ru-RU"/>
              </w:rPr>
              <w:t>Бахтиярова К.И.</w:t>
            </w:r>
          </w:p>
        </w:tc>
      </w:tr>
      <w:tr w:rsidR="007178D1" w:rsidRPr="00D26E5D" w:rsidTr="00B51E40">
        <w:trPr>
          <w:trHeight w:val="350"/>
        </w:trPr>
        <w:tc>
          <w:tcPr>
            <w:tcW w:w="510" w:type="dxa"/>
          </w:tcPr>
          <w:p w:rsidR="007178D1" w:rsidRPr="008D671F" w:rsidRDefault="007178D1" w:rsidP="00B51E40">
            <w:pPr>
              <w:pStyle w:val="TableParagraph"/>
              <w:spacing w:before="59"/>
              <w:ind w:left="176"/>
              <w:rPr>
                <w:w w:val="115"/>
                <w:sz w:val="28"/>
                <w:szCs w:val="28"/>
                <w:lang w:val="ru-RU"/>
              </w:rPr>
            </w:pPr>
            <w:r>
              <w:rPr>
                <w:w w:val="115"/>
                <w:sz w:val="28"/>
                <w:szCs w:val="28"/>
                <w:lang w:val="ru-RU"/>
              </w:rPr>
              <w:t>10</w:t>
            </w:r>
          </w:p>
        </w:tc>
        <w:tc>
          <w:tcPr>
            <w:tcW w:w="3904" w:type="dxa"/>
          </w:tcPr>
          <w:p w:rsidR="007178D1" w:rsidRPr="008D671F" w:rsidRDefault="007178D1" w:rsidP="00B51E40">
            <w:pPr>
              <w:pStyle w:val="TableParagraph"/>
              <w:rPr>
                <w:sz w:val="28"/>
                <w:szCs w:val="28"/>
                <w:lang w:val="ru-RU"/>
              </w:rPr>
            </w:pPr>
            <w:r w:rsidRPr="00D26E5D">
              <w:rPr>
                <w:sz w:val="28"/>
                <w:szCs w:val="28"/>
                <w:lang w:val="ru-RU"/>
              </w:rPr>
              <w:t xml:space="preserve">Развитие функциональной грамотности на уроках </w:t>
            </w:r>
            <w:r>
              <w:rPr>
                <w:sz w:val="28"/>
                <w:szCs w:val="28"/>
                <w:lang w:val="ru-RU"/>
              </w:rPr>
              <w:t>биологии</w:t>
            </w:r>
          </w:p>
        </w:tc>
        <w:tc>
          <w:tcPr>
            <w:tcW w:w="2552" w:type="dxa"/>
          </w:tcPr>
          <w:p w:rsidR="007178D1" w:rsidRPr="008D671F" w:rsidRDefault="007178D1" w:rsidP="00B51E40">
            <w:pPr>
              <w:pStyle w:val="TableParagraph"/>
              <w:rPr>
                <w:sz w:val="28"/>
                <w:szCs w:val="28"/>
                <w:lang w:val="ru-RU"/>
              </w:rPr>
            </w:pPr>
            <w:r>
              <w:rPr>
                <w:sz w:val="28"/>
                <w:szCs w:val="28"/>
                <w:lang w:val="ru-RU"/>
              </w:rPr>
              <w:t>Чепурнова Г.В.</w:t>
            </w:r>
          </w:p>
        </w:tc>
      </w:tr>
      <w:tr w:rsidR="007178D1" w:rsidRPr="00D26E5D" w:rsidTr="00B51E40">
        <w:trPr>
          <w:trHeight w:val="350"/>
        </w:trPr>
        <w:tc>
          <w:tcPr>
            <w:tcW w:w="510" w:type="dxa"/>
          </w:tcPr>
          <w:p w:rsidR="007178D1" w:rsidRPr="008D671F" w:rsidRDefault="007178D1" w:rsidP="00B51E40">
            <w:pPr>
              <w:pStyle w:val="TableParagraph"/>
              <w:spacing w:before="59"/>
              <w:ind w:left="176"/>
              <w:rPr>
                <w:w w:val="115"/>
                <w:sz w:val="28"/>
                <w:szCs w:val="28"/>
                <w:lang w:val="ru-RU"/>
              </w:rPr>
            </w:pPr>
            <w:r>
              <w:rPr>
                <w:w w:val="115"/>
                <w:sz w:val="28"/>
                <w:szCs w:val="28"/>
                <w:lang w:val="ru-RU"/>
              </w:rPr>
              <w:t>11</w:t>
            </w:r>
          </w:p>
        </w:tc>
        <w:tc>
          <w:tcPr>
            <w:tcW w:w="3904" w:type="dxa"/>
          </w:tcPr>
          <w:p w:rsidR="007178D1" w:rsidRPr="008D671F" w:rsidRDefault="007178D1" w:rsidP="00B51E40">
            <w:pPr>
              <w:pStyle w:val="TableParagraph"/>
              <w:rPr>
                <w:sz w:val="28"/>
                <w:szCs w:val="28"/>
                <w:lang w:val="ru-RU"/>
              </w:rPr>
            </w:pPr>
            <w:r w:rsidRPr="00D26E5D">
              <w:rPr>
                <w:sz w:val="28"/>
                <w:szCs w:val="28"/>
                <w:lang w:val="ru-RU"/>
              </w:rPr>
              <w:t xml:space="preserve">Развитие функциональной грамотности на уроках </w:t>
            </w:r>
            <w:r>
              <w:rPr>
                <w:sz w:val="28"/>
                <w:szCs w:val="28"/>
                <w:lang w:val="ru-RU"/>
              </w:rPr>
              <w:t>музыки</w:t>
            </w:r>
          </w:p>
        </w:tc>
        <w:tc>
          <w:tcPr>
            <w:tcW w:w="2552" w:type="dxa"/>
          </w:tcPr>
          <w:p w:rsidR="007178D1" w:rsidRPr="008D671F" w:rsidRDefault="007178D1" w:rsidP="00B51E40">
            <w:pPr>
              <w:pStyle w:val="TableParagraph"/>
              <w:rPr>
                <w:sz w:val="28"/>
                <w:szCs w:val="28"/>
                <w:lang w:val="ru-RU"/>
              </w:rPr>
            </w:pPr>
            <w:r>
              <w:rPr>
                <w:sz w:val="28"/>
                <w:szCs w:val="28"/>
                <w:lang w:val="ru-RU"/>
              </w:rPr>
              <w:t>Салямова Г.Б.</w:t>
            </w:r>
          </w:p>
        </w:tc>
      </w:tr>
    </w:tbl>
    <w:p w:rsidR="007178D1" w:rsidRDefault="007178D1" w:rsidP="007178D1">
      <w:pPr>
        <w:pStyle w:val="afb"/>
        <w:spacing w:line="249" w:lineRule="auto"/>
        <w:ind w:right="114"/>
        <w:rPr>
          <w:sz w:val="20"/>
        </w:rPr>
      </w:pPr>
    </w:p>
    <w:p w:rsidR="00A31320" w:rsidRDefault="00A31320" w:rsidP="007178D1">
      <w:pPr>
        <w:pStyle w:val="afb"/>
        <w:spacing w:line="360" w:lineRule="auto"/>
        <w:ind w:right="114" w:firstLine="709"/>
        <w:contextualSpacing/>
        <w:jc w:val="both"/>
        <w:rPr>
          <w:sz w:val="20"/>
        </w:rPr>
      </w:pPr>
    </w:p>
    <w:p w:rsidR="00A31320" w:rsidRDefault="00A31320" w:rsidP="00A31320"/>
    <w:p w:rsidR="00A31320" w:rsidRPr="00814EDD" w:rsidRDefault="00A31320" w:rsidP="00A31320">
      <w:pPr>
        <w:pStyle w:val="31"/>
        <w:jc w:val="center"/>
        <w:rPr>
          <w:rFonts w:ascii="Times New Roman" w:hAnsi="Times New Roman" w:cs="Times New Roman"/>
          <w:color w:val="000000" w:themeColor="text1"/>
          <w:sz w:val="28"/>
          <w:szCs w:val="28"/>
        </w:rPr>
      </w:pPr>
      <w:r w:rsidRPr="00814EDD">
        <w:rPr>
          <w:rFonts w:ascii="Times New Roman" w:hAnsi="Times New Roman" w:cs="Times New Roman"/>
          <w:color w:val="000000" w:themeColor="text1"/>
          <w:w w:val="80"/>
          <w:sz w:val="28"/>
          <w:szCs w:val="28"/>
        </w:rPr>
        <w:t>3.5.2. Психолого-педагогические</w:t>
      </w:r>
      <w:r w:rsidRPr="00814EDD">
        <w:rPr>
          <w:rFonts w:ascii="Times New Roman" w:hAnsi="Times New Roman" w:cs="Times New Roman"/>
          <w:color w:val="000000" w:themeColor="text1"/>
          <w:spacing w:val="1"/>
          <w:w w:val="80"/>
          <w:sz w:val="28"/>
          <w:szCs w:val="28"/>
        </w:rPr>
        <w:t xml:space="preserve"> </w:t>
      </w:r>
      <w:r w:rsidRPr="00814EDD">
        <w:rPr>
          <w:rFonts w:ascii="Times New Roman" w:hAnsi="Times New Roman" w:cs="Times New Roman"/>
          <w:color w:val="000000" w:themeColor="text1"/>
          <w:w w:val="80"/>
          <w:sz w:val="28"/>
          <w:szCs w:val="28"/>
        </w:rPr>
        <w:t>условия</w:t>
      </w:r>
      <w:r w:rsidRPr="00814EDD">
        <w:rPr>
          <w:rFonts w:ascii="Times New Roman" w:hAnsi="Times New Roman" w:cs="Times New Roman"/>
          <w:color w:val="000000" w:themeColor="text1"/>
          <w:spacing w:val="1"/>
          <w:w w:val="80"/>
          <w:sz w:val="28"/>
          <w:szCs w:val="28"/>
        </w:rPr>
        <w:t xml:space="preserve"> </w:t>
      </w:r>
      <w:r w:rsidRPr="00814EDD">
        <w:rPr>
          <w:rFonts w:ascii="Times New Roman" w:hAnsi="Times New Roman" w:cs="Times New Roman"/>
          <w:color w:val="000000" w:themeColor="text1"/>
          <w:w w:val="80"/>
          <w:sz w:val="28"/>
          <w:szCs w:val="28"/>
        </w:rPr>
        <w:t>реализации</w:t>
      </w:r>
      <w:r w:rsidRPr="00814EDD">
        <w:rPr>
          <w:rFonts w:ascii="Times New Roman" w:hAnsi="Times New Roman" w:cs="Times New Roman"/>
          <w:color w:val="000000" w:themeColor="text1"/>
          <w:spacing w:val="-49"/>
          <w:w w:val="80"/>
          <w:sz w:val="28"/>
          <w:szCs w:val="28"/>
        </w:rPr>
        <w:t xml:space="preserve"> </w:t>
      </w:r>
      <w:r w:rsidRPr="00814EDD">
        <w:rPr>
          <w:rFonts w:ascii="Times New Roman" w:hAnsi="Times New Roman" w:cs="Times New Roman"/>
          <w:color w:val="000000" w:themeColor="text1"/>
          <w:w w:val="95"/>
          <w:sz w:val="28"/>
          <w:szCs w:val="28"/>
        </w:rPr>
        <w:t>основной</w:t>
      </w:r>
      <w:r w:rsidRPr="00814EDD">
        <w:rPr>
          <w:rFonts w:ascii="Times New Roman" w:hAnsi="Times New Roman" w:cs="Times New Roman"/>
          <w:color w:val="000000" w:themeColor="text1"/>
          <w:spacing w:val="-10"/>
          <w:w w:val="95"/>
          <w:sz w:val="28"/>
          <w:szCs w:val="28"/>
        </w:rPr>
        <w:t xml:space="preserve"> </w:t>
      </w:r>
      <w:r w:rsidRPr="00814EDD">
        <w:rPr>
          <w:rFonts w:ascii="Times New Roman" w:hAnsi="Times New Roman" w:cs="Times New Roman"/>
          <w:color w:val="000000" w:themeColor="text1"/>
          <w:w w:val="95"/>
          <w:sz w:val="28"/>
          <w:szCs w:val="28"/>
        </w:rPr>
        <w:t>образовательной</w:t>
      </w:r>
      <w:r w:rsidRPr="00814EDD">
        <w:rPr>
          <w:rFonts w:ascii="Times New Roman" w:hAnsi="Times New Roman" w:cs="Times New Roman"/>
          <w:color w:val="000000" w:themeColor="text1"/>
          <w:spacing w:val="-9"/>
          <w:w w:val="95"/>
          <w:sz w:val="28"/>
          <w:szCs w:val="28"/>
        </w:rPr>
        <w:t xml:space="preserve"> </w:t>
      </w:r>
      <w:r w:rsidRPr="00814EDD">
        <w:rPr>
          <w:rFonts w:ascii="Times New Roman" w:hAnsi="Times New Roman" w:cs="Times New Roman"/>
          <w:color w:val="000000" w:themeColor="text1"/>
          <w:w w:val="95"/>
          <w:sz w:val="28"/>
          <w:szCs w:val="28"/>
        </w:rPr>
        <w:t>программы</w:t>
      </w:r>
    </w:p>
    <w:p w:rsidR="00A31320" w:rsidRPr="00814EDD" w:rsidRDefault="00E42070" w:rsidP="00A31320">
      <w:pPr>
        <w:spacing w:line="246" w:lineRule="exact"/>
        <w:ind w:left="117"/>
        <w:jc w:val="center"/>
        <w:rPr>
          <w:rFonts w:ascii="Times New Roman" w:hAnsi="Times New Roman" w:cs="Times New Roman"/>
          <w:b/>
          <w:color w:val="000000" w:themeColor="text1"/>
          <w:spacing w:val="-1"/>
          <w:w w:val="85"/>
          <w:sz w:val="28"/>
          <w:szCs w:val="28"/>
        </w:rPr>
      </w:pPr>
      <w:r>
        <w:rPr>
          <w:rFonts w:ascii="Times New Roman" w:hAnsi="Times New Roman" w:cs="Times New Roman"/>
          <w:b/>
          <w:color w:val="000000" w:themeColor="text1"/>
          <w:spacing w:val="-1"/>
          <w:w w:val="85"/>
          <w:sz w:val="28"/>
          <w:szCs w:val="28"/>
        </w:rPr>
        <w:t>основн</w:t>
      </w:r>
      <w:r w:rsidR="00A31320" w:rsidRPr="00814EDD">
        <w:rPr>
          <w:rFonts w:ascii="Times New Roman" w:hAnsi="Times New Roman" w:cs="Times New Roman"/>
          <w:b/>
          <w:color w:val="000000" w:themeColor="text1"/>
          <w:spacing w:val="-1"/>
          <w:w w:val="85"/>
          <w:sz w:val="28"/>
          <w:szCs w:val="28"/>
        </w:rPr>
        <w:t>ого</w:t>
      </w:r>
      <w:r w:rsidR="00A31320" w:rsidRPr="00814EDD">
        <w:rPr>
          <w:rFonts w:ascii="Times New Roman" w:hAnsi="Times New Roman" w:cs="Times New Roman"/>
          <w:b/>
          <w:color w:val="000000" w:themeColor="text1"/>
          <w:spacing w:val="-3"/>
          <w:w w:val="85"/>
          <w:sz w:val="28"/>
          <w:szCs w:val="28"/>
        </w:rPr>
        <w:t xml:space="preserve"> </w:t>
      </w:r>
      <w:r w:rsidR="00A31320" w:rsidRPr="00814EDD">
        <w:rPr>
          <w:rFonts w:ascii="Times New Roman" w:hAnsi="Times New Roman" w:cs="Times New Roman"/>
          <w:b/>
          <w:color w:val="000000" w:themeColor="text1"/>
          <w:spacing w:val="-1"/>
          <w:w w:val="85"/>
          <w:sz w:val="28"/>
          <w:szCs w:val="28"/>
        </w:rPr>
        <w:t>общего</w:t>
      </w:r>
      <w:r w:rsidR="00A31320" w:rsidRPr="00814EDD">
        <w:rPr>
          <w:rFonts w:ascii="Times New Roman" w:hAnsi="Times New Roman" w:cs="Times New Roman"/>
          <w:b/>
          <w:color w:val="000000" w:themeColor="text1"/>
          <w:spacing w:val="-2"/>
          <w:w w:val="85"/>
          <w:sz w:val="28"/>
          <w:szCs w:val="28"/>
        </w:rPr>
        <w:t xml:space="preserve"> </w:t>
      </w:r>
      <w:r w:rsidR="00A31320" w:rsidRPr="00814EDD">
        <w:rPr>
          <w:rFonts w:ascii="Times New Roman" w:hAnsi="Times New Roman" w:cs="Times New Roman"/>
          <w:b/>
          <w:color w:val="000000" w:themeColor="text1"/>
          <w:spacing w:val="-1"/>
          <w:w w:val="85"/>
          <w:sz w:val="28"/>
          <w:szCs w:val="28"/>
        </w:rPr>
        <w:t>образования</w:t>
      </w:r>
    </w:p>
    <w:p w:rsidR="00A31320" w:rsidRPr="006C6919" w:rsidRDefault="00A31320" w:rsidP="00A31320">
      <w:pPr>
        <w:pStyle w:val="afb"/>
        <w:spacing w:before="178" w:line="360" w:lineRule="auto"/>
        <w:ind w:right="114" w:firstLine="709"/>
        <w:contextualSpacing/>
        <w:jc w:val="both"/>
        <w:rPr>
          <w:sz w:val="28"/>
          <w:szCs w:val="28"/>
        </w:rPr>
      </w:pPr>
      <w:r w:rsidRPr="006C6919">
        <w:rPr>
          <w:w w:val="110"/>
          <w:sz w:val="28"/>
          <w:szCs w:val="28"/>
        </w:rPr>
        <w:t>Психолого-педагогические</w:t>
      </w:r>
      <w:r w:rsidRPr="006C6919">
        <w:rPr>
          <w:spacing w:val="1"/>
          <w:w w:val="110"/>
          <w:sz w:val="28"/>
          <w:szCs w:val="28"/>
        </w:rPr>
        <w:t xml:space="preserve"> </w:t>
      </w:r>
      <w:r w:rsidRPr="006C6919">
        <w:rPr>
          <w:w w:val="110"/>
          <w:sz w:val="28"/>
          <w:szCs w:val="28"/>
        </w:rPr>
        <w:t>условия,</w:t>
      </w:r>
      <w:r w:rsidRPr="006C6919">
        <w:rPr>
          <w:spacing w:val="1"/>
          <w:w w:val="110"/>
          <w:sz w:val="28"/>
          <w:szCs w:val="28"/>
        </w:rPr>
        <w:t xml:space="preserve"> </w:t>
      </w:r>
      <w:r w:rsidRPr="006C6919">
        <w:rPr>
          <w:w w:val="110"/>
          <w:sz w:val="28"/>
          <w:szCs w:val="28"/>
        </w:rPr>
        <w:t>созданные</w:t>
      </w:r>
      <w:r w:rsidRPr="006C6919">
        <w:rPr>
          <w:spacing w:val="1"/>
          <w:w w:val="110"/>
          <w:sz w:val="28"/>
          <w:szCs w:val="28"/>
        </w:rPr>
        <w:t xml:space="preserve"> </w:t>
      </w:r>
      <w:r w:rsidRPr="006C6919">
        <w:rPr>
          <w:w w:val="110"/>
          <w:sz w:val="28"/>
          <w:szCs w:val="28"/>
        </w:rPr>
        <w:t>в</w:t>
      </w:r>
      <w:r w:rsidRPr="006C6919">
        <w:rPr>
          <w:spacing w:val="1"/>
          <w:w w:val="110"/>
          <w:sz w:val="28"/>
          <w:szCs w:val="28"/>
        </w:rPr>
        <w:t xml:space="preserve"> </w:t>
      </w:r>
      <w:r w:rsidRPr="006C6919">
        <w:rPr>
          <w:w w:val="110"/>
          <w:sz w:val="28"/>
          <w:szCs w:val="28"/>
        </w:rPr>
        <w:t>АНО СОШ «Ор Авнер», обеспечивают исполнение требований</w:t>
      </w:r>
      <w:r w:rsidRPr="006C6919">
        <w:rPr>
          <w:spacing w:val="1"/>
          <w:w w:val="110"/>
          <w:sz w:val="28"/>
          <w:szCs w:val="28"/>
        </w:rPr>
        <w:t xml:space="preserve"> </w:t>
      </w:r>
      <w:r w:rsidRPr="006C6919">
        <w:rPr>
          <w:spacing w:val="-1"/>
          <w:w w:val="110"/>
          <w:sz w:val="28"/>
          <w:szCs w:val="28"/>
        </w:rPr>
        <w:t>ФГОС</w:t>
      </w:r>
      <w:r w:rsidRPr="006C6919">
        <w:rPr>
          <w:spacing w:val="-11"/>
          <w:w w:val="110"/>
          <w:sz w:val="28"/>
          <w:szCs w:val="28"/>
        </w:rPr>
        <w:t xml:space="preserve"> </w:t>
      </w:r>
      <w:r w:rsidR="00DC1D47">
        <w:rPr>
          <w:spacing w:val="-1"/>
          <w:w w:val="110"/>
          <w:sz w:val="28"/>
          <w:szCs w:val="28"/>
        </w:rPr>
        <w:t>ООО</w:t>
      </w:r>
      <w:r w:rsidRPr="006C6919">
        <w:rPr>
          <w:spacing w:val="-11"/>
          <w:w w:val="110"/>
          <w:sz w:val="28"/>
          <w:szCs w:val="28"/>
        </w:rPr>
        <w:t xml:space="preserve"> </w:t>
      </w:r>
      <w:r w:rsidRPr="006C6919">
        <w:rPr>
          <w:spacing w:val="-1"/>
          <w:w w:val="110"/>
          <w:sz w:val="28"/>
          <w:szCs w:val="28"/>
        </w:rPr>
        <w:t>к</w:t>
      </w:r>
      <w:r w:rsidRPr="006C6919">
        <w:rPr>
          <w:spacing w:val="-10"/>
          <w:w w:val="110"/>
          <w:sz w:val="28"/>
          <w:szCs w:val="28"/>
        </w:rPr>
        <w:t xml:space="preserve"> </w:t>
      </w:r>
      <w:r w:rsidRPr="006C6919">
        <w:rPr>
          <w:spacing w:val="-1"/>
          <w:w w:val="110"/>
          <w:sz w:val="28"/>
          <w:szCs w:val="28"/>
        </w:rPr>
        <w:t>реализации</w:t>
      </w:r>
      <w:r w:rsidRPr="006C6919">
        <w:rPr>
          <w:spacing w:val="-11"/>
          <w:w w:val="110"/>
          <w:sz w:val="28"/>
          <w:szCs w:val="28"/>
        </w:rPr>
        <w:t xml:space="preserve"> </w:t>
      </w:r>
      <w:r w:rsidRPr="006C6919">
        <w:rPr>
          <w:spacing w:val="-1"/>
          <w:w w:val="110"/>
          <w:sz w:val="28"/>
          <w:szCs w:val="28"/>
        </w:rPr>
        <w:t>основной</w:t>
      </w:r>
      <w:r w:rsidRPr="006C6919">
        <w:rPr>
          <w:spacing w:val="-10"/>
          <w:w w:val="110"/>
          <w:sz w:val="28"/>
          <w:szCs w:val="28"/>
        </w:rPr>
        <w:t xml:space="preserve"> </w:t>
      </w:r>
      <w:r w:rsidRPr="006C6919">
        <w:rPr>
          <w:w w:val="110"/>
          <w:sz w:val="28"/>
          <w:szCs w:val="28"/>
        </w:rPr>
        <w:t>образовательной</w:t>
      </w:r>
      <w:r w:rsidRPr="006C6919">
        <w:rPr>
          <w:spacing w:val="-11"/>
          <w:w w:val="110"/>
          <w:sz w:val="28"/>
          <w:szCs w:val="28"/>
        </w:rPr>
        <w:t xml:space="preserve"> </w:t>
      </w:r>
      <w:r w:rsidRPr="006C6919">
        <w:rPr>
          <w:w w:val="110"/>
          <w:sz w:val="28"/>
          <w:szCs w:val="28"/>
        </w:rPr>
        <w:t>программы</w:t>
      </w:r>
      <w:r w:rsidRPr="006C6919">
        <w:rPr>
          <w:spacing w:val="-46"/>
          <w:w w:val="110"/>
          <w:sz w:val="28"/>
          <w:szCs w:val="28"/>
        </w:rPr>
        <w:t xml:space="preserve"> </w:t>
      </w:r>
      <w:r w:rsidR="00E42070">
        <w:rPr>
          <w:w w:val="110"/>
          <w:sz w:val="28"/>
          <w:szCs w:val="28"/>
        </w:rPr>
        <w:t>основн</w:t>
      </w:r>
      <w:r w:rsidRPr="006C6919">
        <w:rPr>
          <w:w w:val="110"/>
          <w:sz w:val="28"/>
          <w:szCs w:val="28"/>
        </w:rPr>
        <w:t>ого</w:t>
      </w:r>
      <w:r w:rsidRPr="006C6919">
        <w:rPr>
          <w:spacing w:val="19"/>
          <w:w w:val="110"/>
          <w:sz w:val="28"/>
          <w:szCs w:val="28"/>
        </w:rPr>
        <w:t xml:space="preserve"> </w:t>
      </w:r>
      <w:r w:rsidRPr="006C6919">
        <w:rPr>
          <w:w w:val="110"/>
          <w:sz w:val="28"/>
          <w:szCs w:val="28"/>
        </w:rPr>
        <w:t>общего</w:t>
      </w:r>
      <w:r w:rsidRPr="006C6919">
        <w:rPr>
          <w:spacing w:val="20"/>
          <w:w w:val="110"/>
          <w:sz w:val="28"/>
          <w:szCs w:val="28"/>
        </w:rPr>
        <w:t xml:space="preserve"> </w:t>
      </w:r>
      <w:r w:rsidRPr="006C6919">
        <w:rPr>
          <w:w w:val="110"/>
          <w:sz w:val="28"/>
          <w:szCs w:val="28"/>
        </w:rPr>
        <w:t>образования,</w:t>
      </w:r>
      <w:r w:rsidRPr="006C6919">
        <w:rPr>
          <w:spacing w:val="41"/>
          <w:w w:val="110"/>
          <w:sz w:val="28"/>
          <w:szCs w:val="28"/>
        </w:rPr>
        <w:t xml:space="preserve"> </w:t>
      </w:r>
      <w:r w:rsidRPr="006C6919">
        <w:rPr>
          <w:w w:val="110"/>
          <w:sz w:val="28"/>
          <w:szCs w:val="28"/>
        </w:rPr>
        <w:t>в</w:t>
      </w:r>
      <w:r w:rsidRPr="006C6919">
        <w:rPr>
          <w:spacing w:val="20"/>
          <w:w w:val="110"/>
          <w:sz w:val="28"/>
          <w:szCs w:val="28"/>
        </w:rPr>
        <w:t xml:space="preserve"> </w:t>
      </w:r>
      <w:r w:rsidRPr="006C6919">
        <w:rPr>
          <w:w w:val="110"/>
          <w:sz w:val="28"/>
          <w:szCs w:val="28"/>
        </w:rPr>
        <w:t>частности:</w:t>
      </w:r>
    </w:p>
    <w:p w:rsidR="00A31320" w:rsidRPr="006C6919" w:rsidRDefault="00A31320" w:rsidP="002244C9">
      <w:pPr>
        <w:pStyle w:val="a5"/>
        <w:widowControl w:val="0"/>
        <w:numPr>
          <w:ilvl w:val="3"/>
          <w:numId w:val="8"/>
        </w:numPr>
        <w:tabs>
          <w:tab w:val="left" w:pos="624"/>
        </w:tabs>
        <w:autoSpaceDE w:val="0"/>
        <w:autoSpaceDN w:val="0"/>
        <w:spacing w:before="4" w:after="0" w:line="360" w:lineRule="auto"/>
        <w:ind w:right="114" w:firstLine="709"/>
        <w:jc w:val="both"/>
        <w:rPr>
          <w:rFonts w:ascii="Times New Roman" w:hAnsi="Times New Roman" w:cs="Times New Roman"/>
          <w:sz w:val="28"/>
          <w:szCs w:val="28"/>
        </w:rPr>
      </w:pPr>
      <w:r w:rsidRPr="006C6919">
        <w:rPr>
          <w:rFonts w:ascii="Times New Roman" w:hAnsi="Times New Roman" w:cs="Times New Roman"/>
          <w:w w:val="105"/>
          <w:sz w:val="28"/>
          <w:szCs w:val="28"/>
        </w:rPr>
        <w:t>обеспечивают</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преемственность</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содержания</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и</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форм</w:t>
      </w:r>
      <w:r w:rsidRPr="006C6919">
        <w:rPr>
          <w:rFonts w:ascii="Times New Roman" w:hAnsi="Times New Roman" w:cs="Times New Roman"/>
          <w:spacing w:val="1"/>
          <w:w w:val="105"/>
          <w:sz w:val="28"/>
          <w:szCs w:val="28"/>
        </w:rPr>
        <w:t xml:space="preserve"> </w:t>
      </w:r>
      <w:r>
        <w:rPr>
          <w:rFonts w:ascii="Times New Roman" w:hAnsi="Times New Roman" w:cs="Times New Roman"/>
          <w:w w:val="105"/>
          <w:sz w:val="28"/>
          <w:szCs w:val="28"/>
        </w:rPr>
        <w:t>орга</w:t>
      </w:r>
      <w:r w:rsidRPr="006C6919">
        <w:rPr>
          <w:rFonts w:ascii="Times New Roman" w:hAnsi="Times New Roman" w:cs="Times New Roman"/>
          <w:w w:val="105"/>
          <w:sz w:val="28"/>
          <w:szCs w:val="28"/>
        </w:rPr>
        <w:t>низации</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образовательной</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деятельности</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при</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реализации</w:t>
      </w:r>
      <w:r w:rsidRPr="006C6919">
        <w:rPr>
          <w:rFonts w:ascii="Times New Roman" w:hAnsi="Times New Roman" w:cs="Times New Roman"/>
          <w:spacing w:val="1"/>
          <w:w w:val="105"/>
          <w:sz w:val="28"/>
          <w:szCs w:val="28"/>
        </w:rPr>
        <w:t xml:space="preserve"> </w:t>
      </w:r>
      <w:r>
        <w:rPr>
          <w:rFonts w:ascii="Times New Roman" w:hAnsi="Times New Roman" w:cs="Times New Roman"/>
          <w:w w:val="105"/>
          <w:sz w:val="28"/>
          <w:szCs w:val="28"/>
        </w:rPr>
        <w:t>обра</w:t>
      </w:r>
      <w:r w:rsidRPr="006C6919">
        <w:rPr>
          <w:rFonts w:ascii="Times New Roman" w:hAnsi="Times New Roman" w:cs="Times New Roman"/>
          <w:w w:val="105"/>
          <w:sz w:val="28"/>
          <w:szCs w:val="28"/>
        </w:rPr>
        <w:t>зовательных</w:t>
      </w:r>
      <w:r w:rsidRPr="006C6919">
        <w:rPr>
          <w:rFonts w:ascii="Times New Roman" w:hAnsi="Times New Roman" w:cs="Times New Roman"/>
          <w:spacing w:val="29"/>
          <w:w w:val="105"/>
          <w:sz w:val="28"/>
          <w:szCs w:val="28"/>
        </w:rPr>
        <w:t xml:space="preserve"> </w:t>
      </w:r>
      <w:r w:rsidRPr="006C6919">
        <w:rPr>
          <w:rFonts w:ascii="Times New Roman" w:hAnsi="Times New Roman" w:cs="Times New Roman"/>
          <w:w w:val="105"/>
          <w:sz w:val="28"/>
          <w:szCs w:val="28"/>
        </w:rPr>
        <w:t>программ</w:t>
      </w:r>
      <w:r w:rsidRPr="006C6919">
        <w:rPr>
          <w:rFonts w:ascii="Times New Roman" w:hAnsi="Times New Roman" w:cs="Times New Roman"/>
          <w:spacing w:val="30"/>
          <w:w w:val="105"/>
          <w:sz w:val="28"/>
          <w:szCs w:val="28"/>
        </w:rPr>
        <w:t xml:space="preserve"> </w:t>
      </w:r>
      <w:r w:rsidR="00A960C9">
        <w:rPr>
          <w:rFonts w:ascii="Times New Roman" w:hAnsi="Times New Roman" w:cs="Times New Roman"/>
          <w:w w:val="105"/>
          <w:sz w:val="28"/>
          <w:szCs w:val="28"/>
        </w:rPr>
        <w:t>начального</w:t>
      </w:r>
      <w:r w:rsidRPr="006C6919">
        <w:rPr>
          <w:rFonts w:ascii="Times New Roman" w:hAnsi="Times New Roman" w:cs="Times New Roman"/>
          <w:w w:val="105"/>
          <w:sz w:val="28"/>
          <w:szCs w:val="28"/>
        </w:rPr>
        <w:t>,</w:t>
      </w:r>
      <w:r w:rsidRPr="006C6919">
        <w:rPr>
          <w:rFonts w:ascii="Times New Roman" w:hAnsi="Times New Roman" w:cs="Times New Roman"/>
          <w:spacing w:val="30"/>
          <w:w w:val="105"/>
          <w:sz w:val="28"/>
          <w:szCs w:val="28"/>
        </w:rPr>
        <w:t xml:space="preserve"> </w:t>
      </w:r>
      <w:r w:rsidRPr="006C6919">
        <w:rPr>
          <w:rFonts w:ascii="Times New Roman" w:hAnsi="Times New Roman" w:cs="Times New Roman"/>
          <w:w w:val="105"/>
          <w:sz w:val="28"/>
          <w:szCs w:val="28"/>
        </w:rPr>
        <w:t>основного</w:t>
      </w:r>
      <w:r w:rsidRPr="006C6919">
        <w:rPr>
          <w:rFonts w:ascii="Times New Roman" w:hAnsi="Times New Roman" w:cs="Times New Roman"/>
          <w:spacing w:val="30"/>
          <w:w w:val="105"/>
          <w:sz w:val="28"/>
          <w:szCs w:val="28"/>
        </w:rPr>
        <w:t xml:space="preserve"> </w:t>
      </w:r>
      <w:r w:rsidRPr="006C6919">
        <w:rPr>
          <w:rFonts w:ascii="Times New Roman" w:hAnsi="Times New Roman" w:cs="Times New Roman"/>
          <w:w w:val="105"/>
          <w:sz w:val="28"/>
          <w:szCs w:val="28"/>
        </w:rPr>
        <w:t>и</w:t>
      </w:r>
      <w:r w:rsidRPr="006C6919">
        <w:rPr>
          <w:rFonts w:ascii="Times New Roman" w:hAnsi="Times New Roman" w:cs="Times New Roman"/>
          <w:spacing w:val="30"/>
          <w:w w:val="105"/>
          <w:sz w:val="28"/>
          <w:szCs w:val="28"/>
        </w:rPr>
        <w:t xml:space="preserve"> </w:t>
      </w:r>
      <w:r w:rsidRPr="006C6919">
        <w:rPr>
          <w:rFonts w:ascii="Times New Roman" w:hAnsi="Times New Roman" w:cs="Times New Roman"/>
          <w:w w:val="105"/>
          <w:sz w:val="28"/>
          <w:szCs w:val="28"/>
        </w:rPr>
        <w:t>среднего</w:t>
      </w:r>
      <w:r w:rsidRPr="006C6919">
        <w:rPr>
          <w:rFonts w:ascii="Times New Roman" w:hAnsi="Times New Roman" w:cs="Times New Roman"/>
          <w:spacing w:val="30"/>
          <w:w w:val="105"/>
          <w:sz w:val="28"/>
          <w:szCs w:val="28"/>
        </w:rPr>
        <w:t xml:space="preserve"> </w:t>
      </w:r>
      <w:r>
        <w:rPr>
          <w:rFonts w:ascii="Times New Roman" w:hAnsi="Times New Roman" w:cs="Times New Roman"/>
          <w:w w:val="105"/>
          <w:sz w:val="28"/>
          <w:szCs w:val="28"/>
        </w:rPr>
        <w:t>обще</w:t>
      </w:r>
      <w:r w:rsidRPr="006C6919">
        <w:rPr>
          <w:rFonts w:ascii="Times New Roman" w:hAnsi="Times New Roman" w:cs="Times New Roman"/>
          <w:w w:val="105"/>
          <w:sz w:val="28"/>
          <w:szCs w:val="28"/>
        </w:rPr>
        <w:t>го</w:t>
      </w:r>
      <w:r w:rsidRPr="006C6919">
        <w:rPr>
          <w:rFonts w:ascii="Times New Roman" w:hAnsi="Times New Roman" w:cs="Times New Roman"/>
          <w:spacing w:val="25"/>
          <w:w w:val="105"/>
          <w:sz w:val="28"/>
          <w:szCs w:val="28"/>
        </w:rPr>
        <w:t xml:space="preserve"> </w:t>
      </w:r>
      <w:r w:rsidRPr="006C6919">
        <w:rPr>
          <w:rFonts w:ascii="Times New Roman" w:hAnsi="Times New Roman" w:cs="Times New Roman"/>
          <w:w w:val="105"/>
          <w:sz w:val="28"/>
          <w:szCs w:val="28"/>
        </w:rPr>
        <w:t>образования;</w:t>
      </w:r>
    </w:p>
    <w:p w:rsidR="00A31320" w:rsidRPr="006C6919" w:rsidRDefault="00A31320" w:rsidP="002244C9">
      <w:pPr>
        <w:pStyle w:val="a5"/>
        <w:widowControl w:val="0"/>
        <w:numPr>
          <w:ilvl w:val="3"/>
          <w:numId w:val="8"/>
        </w:numPr>
        <w:tabs>
          <w:tab w:val="left" w:pos="613"/>
        </w:tabs>
        <w:autoSpaceDE w:val="0"/>
        <w:autoSpaceDN w:val="0"/>
        <w:spacing w:before="3" w:after="0" w:line="360" w:lineRule="auto"/>
        <w:ind w:right="114" w:firstLine="709"/>
        <w:jc w:val="both"/>
        <w:rPr>
          <w:rFonts w:ascii="Times New Roman" w:hAnsi="Times New Roman" w:cs="Times New Roman"/>
          <w:sz w:val="28"/>
          <w:szCs w:val="28"/>
        </w:rPr>
      </w:pPr>
      <w:r w:rsidRPr="006C6919">
        <w:rPr>
          <w:rFonts w:ascii="Times New Roman" w:hAnsi="Times New Roman" w:cs="Times New Roman"/>
          <w:spacing w:val="-1"/>
          <w:w w:val="110"/>
          <w:sz w:val="28"/>
          <w:szCs w:val="28"/>
        </w:rPr>
        <w:t xml:space="preserve">способствуют социально-психологической адаптации </w:t>
      </w:r>
      <w:r>
        <w:rPr>
          <w:rFonts w:ascii="Times New Roman" w:hAnsi="Times New Roman" w:cs="Times New Roman"/>
          <w:w w:val="110"/>
          <w:sz w:val="28"/>
          <w:szCs w:val="28"/>
        </w:rPr>
        <w:t>обу</w:t>
      </w:r>
      <w:r w:rsidRPr="006C6919">
        <w:rPr>
          <w:rFonts w:ascii="Times New Roman" w:hAnsi="Times New Roman" w:cs="Times New Roman"/>
          <w:w w:val="110"/>
          <w:sz w:val="28"/>
          <w:szCs w:val="28"/>
        </w:rPr>
        <w:t>чающихся к условиям образовательной организации с учётом</w:t>
      </w:r>
      <w:r w:rsidRPr="006C6919">
        <w:rPr>
          <w:rFonts w:ascii="Times New Roman" w:hAnsi="Times New Roman" w:cs="Times New Roman"/>
          <w:spacing w:val="1"/>
          <w:w w:val="110"/>
          <w:sz w:val="28"/>
          <w:szCs w:val="28"/>
        </w:rPr>
        <w:t xml:space="preserve"> </w:t>
      </w:r>
      <w:r w:rsidRPr="006C6919">
        <w:rPr>
          <w:rFonts w:ascii="Times New Roman" w:hAnsi="Times New Roman" w:cs="Times New Roman"/>
          <w:w w:val="110"/>
          <w:sz w:val="28"/>
          <w:szCs w:val="28"/>
        </w:rPr>
        <w:t>специфики их возрастного психофизиологического развития,</w:t>
      </w:r>
      <w:r w:rsidRPr="006C6919">
        <w:rPr>
          <w:rFonts w:ascii="Times New Roman" w:hAnsi="Times New Roman" w:cs="Times New Roman"/>
          <w:spacing w:val="1"/>
          <w:w w:val="110"/>
          <w:sz w:val="28"/>
          <w:szCs w:val="28"/>
        </w:rPr>
        <w:t xml:space="preserve"> </w:t>
      </w:r>
      <w:r w:rsidRPr="006C6919">
        <w:rPr>
          <w:rFonts w:ascii="Times New Roman" w:hAnsi="Times New Roman" w:cs="Times New Roman"/>
          <w:w w:val="110"/>
          <w:sz w:val="28"/>
          <w:szCs w:val="28"/>
        </w:rPr>
        <w:t>включая</w:t>
      </w:r>
      <w:r w:rsidRPr="006C6919">
        <w:rPr>
          <w:rFonts w:ascii="Times New Roman" w:hAnsi="Times New Roman" w:cs="Times New Roman"/>
          <w:spacing w:val="17"/>
          <w:w w:val="110"/>
          <w:sz w:val="28"/>
          <w:szCs w:val="28"/>
        </w:rPr>
        <w:t xml:space="preserve"> </w:t>
      </w:r>
      <w:r w:rsidRPr="006C6919">
        <w:rPr>
          <w:rFonts w:ascii="Times New Roman" w:hAnsi="Times New Roman" w:cs="Times New Roman"/>
          <w:w w:val="110"/>
          <w:sz w:val="28"/>
          <w:szCs w:val="28"/>
        </w:rPr>
        <w:t>особенности</w:t>
      </w:r>
      <w:r w:rsidRPr="006C6919">
        <w:rPr>
          <w:rFonts w:ascii="Times New Roman" w:hAnsi="Times New Roman" w:cs="Times New Roman"/>
          <w:spacing w:val="18"/>
          <w:w w:val="110"/>
          <w:sz w:val="28"/>
          <w:szCs w:val="28"/>
        </w:rPr>
        <w:t xml:space="preserve"> </w:t>
      </w:r>
      <w:r w:rsidRPr="006C6919">
        <w:rPr>
          <w:rFonts w:ascii="Times New Roman" w:hAnsi="Times New Roman" w:cs="Times New Roman"/>
          <w:w w:val="110"/>
          <w:sz w:val="28"/>
          <w:szCs w:val="28"/>
        </w:rPr>
        <w:t>адаптации</w:t>
      </w:r>
      <w:r w:rsidRPr="006C6919">
        <w:rPr>
          <w:rFonts w:ascii="Times New Roman" w:hAnsi="Times New Roman" w:cs="Times New Roman"/>
          <w:spacing w:val="18"/>
          <w:w w:val="110"/>
          <w:sz w:val="28"/>
          <w:szCs w:val="28"/>
        </w:rPr>
        <w:t xml:space="preserve"> </w:t>
      </w:r>
      <w:r w:rsidRPr="006C6919">
        <w:rPr>
          <w:rFonts w:ascii="Times New Roman" w:hAnsi="Times New Roman" w:cs="Times New Roman"/>
          <w:w w:val="110"/>
          <w:sz w:val="28"/>
          <w:szCs w:val="28"/>
        </w:rPr>
        <w:t>к</w:t>
      </w:r>
      <w:r w:rsidRPr="006C6919">
        <w:rPr>
          <w:rFonts w:ascii="Times New Roman" w:hAnsi="Times New Roman" w:cs="Times New Roman"/>
          <w:spacing w:val="17"/>
          <w:w w:val="110"/>
          <w:sz w:val="28"/>
          <w:szCs w:val="28"/>
        </w:rPr>
        <w:t xml:space="preserve"> </w:t>
      </w:r>
      <w:r w:rsidRPr="006C6919">
        <w:rPr>
          <w:rFonts w:ascii="Times New Roman" w:hAnsi="Times New Roman" w:cs="Times New Roman"/>
          <w:w w:val="110"/>
          <w:sz w:val="28"/>
          <w:szCs w:val="28"/>
        </w:rPr>
        <w:t>социальной</w:t>
      </w:r>
      <w:r w:rsidRPr="006C6919">
        <w:rPr>
          <w:rFonts w:ascii="Times New Roman" w:hAnsi="Times New Roman" w:cs="Times New Roman"/>
          <w:spacing w:val="18"/>
          <w:w w:val="110"/>
          <w:sz w:val="28"/>
          <w:szCs w:val="28"/>
        </w:rPr>
        <w:t xml:space="preserve"> </w:t>
      </w:r>
      <w:r w:rsidRPr="006C6919">
        <w:rPr>
          <w:rFonts w:ascii="Times New Roman" w:hAnsi="Times New Roman" w:cs="Times New Roman"/>
          <w:w w:val="110"/>
          <w:sz w:val="28"/>
          <w:szCs w:val="28"/>
        </w:rPr>
        <w:t>среде;</w:t>
      </w:r>
    </w:p>
    <w:p w:rsidR="00A31320" w:rsidRPr="006C6919" w:rsidRDefault="00A31320" w:rsidP="002244C9">
      <w:pPr>
        <w:pStyle w:val="a5"/>
        <w:widowControl w:val="0"/>
        <w:numPr>
          <w:ilvl w:val="3"/>
          <w:numId w:val="8"/>
        </w:numPr>
        <w:tabs>
          <w:tab w:val="left" w:pos="611"/>
        </w:tabs>
        <w:autoSpaceDE w:val="0"/>
        <w:autoSpaceDN w:val="0"/>
        <w:spacing w:before="3" w:after="0" w:line="360" w:lineRule="auto"/>
        <w:ind w:right="114" w:firstLine="709"/>
        <w:jc w:val="both"/>
        <w:rPr>
          <w:rFonts w:ascii="Times New Roman" w:hAnsi="Times New Roman" w:cs="Times New Roman"/>
          <w:sz w:val="28"/>
          <w:szCs w:val="28"/>
        </w:rPr>
      </w:pPr>
      <w:r w:rsidRPr="006C6919">
        <w:rPr>
          <w:rFonts w:ascii="Times New Roman" w:hAnsi="Times New Roman" w:cs="Times New Roman"/>
          <w:w w:val="105"/>
          <w:sz w:val="28"/>
          <w:szCs w:val="28"/>
        </w:rPr>
        <w:lastRenderedPageBreak/>
        <w:t>способствуют</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формированию</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и</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развитию</w:t>
      </w:r>
      <w:r w:rsidRPr="006C6919">
        <w:rPr>
          <w:rFonts w:ascii="Times New Roman" w:hAnsi="Times New Roman" w:cs="Times New Roman"/>
          <w:spacing w:val="1"/>
          <w:w w:val="105"/>
          <w:sz w:val="28"/>
          <w:szCs w:val="28"/>
        </w:rPr>
        <w:t xml:space="preserve"> </w:t>
      </w:r>
      <w:r>
        <w:rPr>
          <w:rFonts w:ascii="Times New Roman" w:hAnsi="Times New Roman" w:cs="Times New Roman"/>
          <w:w w:val="105"/>
          <w:sz w:val="28"/>
          <w:szCs w:val="28"/>
        </w:rPr>
        <w:t>психолого-педа</w:t>
      </w:r>
      <w:r w:rsidRPr="006C6919">
        <w:rPr>
          <w:rFonts w:ascii="Times New Roman" w:hAnsi="Times New Roman" w:cs="Times New Roman"/>
          <w:w w:val="105"/>
          <w:sz w:val="28"/>
          <w:szCs w:val="28"/>
        </w:rPr>
        <w:t>гогической</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компетентности</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работников</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образовательной</w:t>
      </w:r>
      <w:r w:rsidRPr="006C6919">
        <w:rPr>
          <w:rFonts w:ascii="Times New Roman" w:hAnsi="Times New Roman" w:cs="Times New Roman"/>
          <w:spacing w:val="1"/>
          <w:w w:val="105"/>
          <w:sz w:val="28"/>
          <w:szCs w:val="28"/>
        </w:rPr>
        <w:t xml:space="preserve"> </w:t>
      </w:r>
      <w:r>
        <w:rPr>
          <w:rFonts w:ascii="Times New Roman" w:hAnsi="Times New Roman" w:cs="Times New Roman"/>
          <w:w w:val="105"/>
          <w:sz w:val="28"/>
          <w:szCs w:val="28"/>
        </w:rPr>
        <w:t>орга</w:t>
      </w:r>
      <w:r w:rsidRPr="006C6919">
        <w:rPr>
          <w:rFonts w:ascii="Times New Roman" w:hAnsi="Times New Roman" w:cs="Times New Roman"/>
          <w:w w:val="105"/>
          <w:sz w:val="28"/>
          <w:szCs w:val="28"/>
        </w:rPr>
        <w:t>низации</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и</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родителей</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(законных</w:t>
      </w:r>
      <w:r w:rsidRPr="006C6919">
        <w:rPr>
          <w:rFonts w:ascii="Times New Roman" w:hAnsi="Times New Roman" w:cs="Times New Roman"/>
          <w:spacing w:val="1"/>
          <w:w w:val="105"/>
          <w:sz w:val="28"/>
          <w:szCs w:val="28"/>
        </w:rPr>
        <w:t xml:space="preserve"> </w:t>
      </w:r>
      <w:r w:rsidRPr="006C6919">
        <w:rPr>
          <w:rFonts w:ascii="Times New Roman" w:hAnsi="Times New Roman" w:cs="Times New Roman"/>
          <w:w w:val="105"/>
          <w:sz w:val="28"/>
          <w:szCs w:val="28"/>
        </w:rPr>
        <w:t>представителей)</w:t>
      </w:r>
      <w:r w:rsidRPr="006C6919">
        <w:rPr>
          <w:rFonts w:ascii="Times New Roman" w:hAnsi="Times New Roman" w:cs="Times New Roman"/>
          <w:spacing w:val="1"/>
          <w:w w:val="105"/>
          <w:sz w:val="28"/>
          <w:szCs w:val="28"/>
        </w:rPr>
        <w:t xml:space="preserve"> </w:t>
      </w:r>
      <w:r>
        <w:rPr>
          <w:rFonts w:ascii="Times New Roman" w:hAnsi="Times New Roman" w:cs="Times New Roman"/>
          <w:w w:val="105"/>
          <w:sz w:val="28"/>
          <w:szCs w:val="28"/>
        </w:rPr>
        <w:t>несовершен</w:t>
      </w:r>
      <w:r w:rsidRPr="006C6919">
        <w:rPr>
          <w:rFonts w:ascii="Times New Roman" w:hAnsi="Times New Roman" w:cs="Times New Roman"/>
          <w:w w:val="110"/>
          <w:sz w:val="28"/>
          <w:szCs w:val="28"/>
        </w:rPr>
        <w:t>нолетних</w:t>
      </w:r>
      <w:r w:rsidRPr="006C6919">
        <w:rPr>
          <w:rFonts w:ascii="Times New Roman" w:hAnsi="Times New Roman" w:cs="Times New Roman"/>
          <w:spacing w:val="22"/>
          <w:w w:val="110"/>
          <w:sz w:val="28"/>
          <w:szCs w:val="28"/>
        </w:rPr>
        <w:t xml:space="preserve"> </w:t>
      </w:r>
      <w:r w:rsidRPr="006C6919">
        <w:rPr>
          <w:rFonts w:ascii="Times New Roman" w:hAnsi="Times New Roman" w:cs="Times New Roman"/>
          <w:w w:val="110"/>
          <w:sz w:val="28"/>
          <w:szCs w:val="28"/>
        </w:rPr>
        <w:t>обучающихся;</w:t>
      </w:r>
    </w:p>
    <w:p w:rsidR="00A31320" w:rsidRPr="006C6919" w:rsidRDefault="00A31320" w:rsidP="002244C9">
      <w:pPr>
        <w:pStyle w:val="a5"/>
        <w:widowControl w:val="0"/>
        <w:numPr>
          <w:ilvl w:val="3"/>
          <w:numId w:val="8"/>
        </w:numPr>
        <w:tabs>
          <w:tab w:val="left" w:pos="591"/>
        </w:tabs>
        <w:autoSpaceDE w:val="0"/>
        <w:autoSpaceDN w:val="0"/>
        <w:spacing w:before="4" w:after="0" w:line="360" w:lineRule="auto"/>
        <w:ind w:right="114" w:firstLine="709"/>
        <w:jc w:val="both"/>
        <w:rPr>
          <w:rFonts w:ascii="Times New Roman" w:hAnsi="Times New Roman" w:cs="Times New Roman"/>
          <w:sz w:val="28"/>
          <w:szCs w:val="28"/>
        </w:rPr>
      </w:pPr>
      <w:r w:rsidRPr="006C6919">
        <w:rPr>
          <w:rFonts w:ascii="Times New Roman" w:hAnsi="Times New Roman" w:cs="Times New Roman"/>
          <w:spacing w:val="-1"/>
          <w:w w:val="110"/>
          <w:sz w:val="28"/>
          <w:szCs w:val="28"/>
        </w:rPr>
        <w:t>обеспечивают</w:t>
      </w:r>
      <w:r w:rsidRPr="006C6919">
        <w:rPr>
          <w:rFonts w:ascii="Times New Roman" w:hAnsi="Times New Roman" w:cs="Times New Roman"/>
          <w:spacing w:val="-11"/>
          <w:w w:val="110"/>
          <w:sz w:val="28"/>
          <w:szCs w:val="28"/>
        </w:rPr>
        <w:t xml:space="preserve"> </w:t>
      </w:r>
      <w:r w:rsidRPr="006C6919">
        <w:rPr>
          <w:rFonts w:ascii="Times New Roman" w:hAnsi="Times New Roman" w:cs="Times New Roman"/>
          <w:w w:val="110"/>
          <w:sz w:val="28"/>
          <w:szCs w:val="28"/>
        </w:rPr>
        <w:t>профилактику</w:t>
      </w:r>
      <w:r w:rsidRPr="006C6919">
        <w:rPr>
          <w:rFonts w:ascii="Times New Roman" w:hAnsi="Times New Roman" w:cs="Times New Roman"/>
          <w:spacing w:val="-10"/>
          <w:w w:val="110"/>
          <w:sz w:val="28"/>
          <w:szCs w:val="28"/>
        </w:rPr>
        <w:t xml:space="preserve"> </w:t>
      </w:r>
      <w:r w:rsidRPr="006C6919">
        <w:rPr>
          <w:rFonts w:ascii="Times New Roman" w:hAnsi="Times New Roman" w:cs="Times New Roman"/>
          <w:w w:val="110"/>
          <w:sz w:val="28"/>
          <w:szCs w:val="28"/>
        </w:rPr>
        <w:t>формирования</w:t>
      </w:r>
      <w:r w:rsidRPr="006C6919">
        <w:rPr>
          <w:rFonts w:ascii="Times New Roman" w:hAnsi="Times New Roman" w:cs="Times New Roman"/>
          <w:spacing w:val="-11"/>
          <w:w w:val="110"/>
          <w:sz w:val="28"/>
          <w:szCs w:val="28"/>
        </w:rPr>
        <w:t xml:space="preserve"> </w:t>
      </w:r>
      <w:r w:rsidRPr="006C6919">
        <w:rPr>
          <w:rFonts w:ascii="Times New Roman" w:hAnsi="Times New Roman" w:cs="Times New Roman"/>
          <w:w w:val="110"/>
          <w:sz w:val="28"/>
          <w:szCs w:val="28"/>
        </w:rPr>
        <w:t>у</w:t>
      </w:r>
      <w:r w:rsidRPr="006C6919">
        <w:rPr>
          <w:rFonts w:ascii="Times New Roman" w:hAnsi="Times New Roman" w:cs="Times New Roman"/>
          <w:spacing w:val="-10"/>
          <w:w w:val="110"/>
          <w:sz w:val="28"/>
          <w:szCs w:val="28"/>
        </w:rPr>
        <w:t xml:space="preserve"> </w:t>
      </w:r>
      <w:r>
        <w:rPr>
          <w:rFonts w:ascii="Times New Roman" w:hAnsi="Times New Roman" w:cs="Times New Roman"/>
          <w:w w:val="110"/>
          <w:sz w:val="28"/>
          <w:szCs w:val="28"/>
        </w:rPr>
        <w:t>обучающих</w:t>
      </w:r>
      <w:r w:rsidRPr="006C6919">
        <w:rPr>
          <w:rFonts w:ascii="Times New Roman" w:hAnsi="Times New Roman" w:cs="Times New Roman"/>
          <w:w w:val="110"/>
          <w:sz w:val="28"/>
          <w:szCs w:val="28"/>
        </w:rPr>
        <w:t>ся</w:t>
      </w:r>
      <w:r w:rsidRPr="006C6919">
        <w:rPr>
          <w:rFonts w:ascii="Times New Roman" w:hAnsi="Times New Roman" w:cs="Times New Roman"/>
          <w:spacing w:val="-10"/>
          <w:w w:val="110"/>
          <w:sz w:val="28"/>
          <w:szCs w:val="28"/>
        </w:rPr>
        <w:t xml:space="preserve"> </w:t>
      </w:r>
      <w:r w:rsidRPr="006C6919">
        <w:rPr>
          <w:rFonts w:ascii="Times New Roman" w:hAnsi="Times New Roman" w:cs="Times New Roman"/>
          <w:w w:val="110"/>
          <w:sz w:val="28"/>
          <w:szCs w:val="28"/>
        </w:rPr>
        <w:t>девиантных</w:t>
      </w:r>
      <w:r w:rsidRPr="006C6919">
        <w:rPr>
          <w:rFonts w:ascii="Times New Roman" w:hAnsi="Times New Roman" w:cs="Times New Roman"/>
          <w:spacing w:val="-9"/>
          <w:w w:val="110"/>
          <w:sz w:val="28"/>
          <w:szCs w:val="28"/>
        </w:rPr>
        <w:t xml:space="preserve"> </w:t>
      </w:r>
      <w:r w:rsidRPr="006C6919">
        <w:rPr>
          <w:rFonts w:ascii="Times New Roman" w:hAnsi="Times New Roman" w:cs="Times New Roman"/>
          <w:w w:val="110"/>
          <w:sz w:val="28"/>
          <w:szCs w:val="28"/>
        </w:rPr>
        <w:t>форм</w:t>
      </w:r>
      <w:r w:rsidRPr="006C6919">
        <w:rPr>
          <w:rFonts w:ascii="Times New Roman" w:hAnsi="Times New Roman" w:cs="Times New Roman"/>
          <w:spacing w:val="-9"/>
          <w:w w:val="110"/>
          <w:sz w:val="28"/>
          <w:szCs w:val="28"/>
        </w:rPr>
        <w:t xml:space="preserve"> </w:t>
      </w:r>
      <w:r w:rsidRPr="006C6919">
        <w:rPr>
          <w:rFonts w:ascii="Times New Roman" w:hAnsi="Times New Roman" w:cs="Times New Roman"/>
          <w:w w:val="110"/>
          <w:sz w:val="28"/>
          <w:szCs w:val="28"/>
        </w:rPr>
        <w:t>поведения,</w:t>
      </w:r>
      <w:r w:rsidRPr="006C6919">
        <w:rPr>
          <w:rFonts w:ascii="Times New Roman" w:hAnsi="Times New Roman" w:cs="Times New Roman"/>
          <w:spacing w:val="-9"/>
          <w:w w:val="110"/>
          <w:sz w:val="28"/>
          <w:szCs w:val="28"/>
        </w:rPr>
        <w:t xml:space="preserve"> </w:t>
      </w:r>
      <w:r w:rsidRPr="006C6919">
        <w:rPr>
          <w:rFonts w:ascii="Times New Roman" w:hAnsi="Times New Roman" w:cs="Times New Roman"/>
          <w:w w:val="110"/>
          <w:sz w:val="28"/>
          <w:szCs w:val="28"/>
        </w:rPr>
        <w:t>агрессии</w:t>
      </w:r>
      <w:r w:rsidRPr="006C6919">
        <w:rPr>
          <w:rFonts w:ascii="Times New Roman" w:hAnsi="Times New Roman" w:cs="Times New Roman"/>
          <w:spacing w:val="-10"/>
          <w:w w:val="110"/>
          <w:sz w:val="28"/>
          <w:szCs w:val="28"/>
        </w:rPr>
        <w:t xml:space="preserve"> </w:t>
      </w:r>
      <w:r w:rsidRPr="006C6919">
        <w:rPr>
          <w:rFonts w:ascii="Times New Roman" w:hAnsi="Times New Roman" w:cs="Times New Roman"/>
          <w:w w:val="110"/>
          <w:sz w:val="28"/>
          <w:szCs w:val="28"/>
        </w:rPr>
        <w:t>и</w:t>
      </w:r>
      <w:r w:rsidRPr="006C6919">
        <w:rPr>
          <w:rFonts w:ascii="Times New Roman" w:hAnsi="Times New Roman" w:cs="Times New Roman"/>
          <w:spacing w:val="-9"/>
          <w:w w:val="110"/>
          <w:sz w:val="28"/>
          <w:szCs w:val="28"/>
        </w:rPr>
        <w:t xml:space="preserve"> </w:t>
      </w:r>
      <w:r w:rsidRPr="006C6919">
        <w:rPr>
          <w:rFonts w:ascii="Times New Roman" w:hAnsi="Times New Roman" w:cs="Times New Roman"/>
          <w:w w:val="110"/>
          <w:sz w:val="28"/>
          <w:szCs w:val="28"/>
        </w:rPr>
        <w:t>повышенной</w:t>
      </w:r>
      <w:r w:rsidRPr="006C6919">
        <w:rPr>
          <w:rFonts w:ascii="Times New Roman" w:hAnsi="Times New Roman" w:cs="Times New Roman"/>
          <w:spacing w:val="-9"/>
          <w:w w:val="110"/>
          <w:sz w:val="28"/>
          <w:szCs w:val="28"/>
        </w:rPr>
        <w:t xml:space="preserve"> </w:t>
      </w:r>
      <w:r>
        <w:rPr>
          <w:rFonts w:ascii="Times New Roman" w:hAnsi="Times New Roman" w:cs="Times New Roman"/>
          <w:w w:val="110"/>
          <w:sz w:val="28"/>
          <w:szCs w:val="28"/>
        </w:rPr>
        <w:t>трево</w:t>
      </w:r>
      <w:r w:rsidRPr="006C6919">
        <w:rPr>
          <w:rFonts w:ascii="Times New Roman" w:hAnsi="Times New Roman" w:cs="Times New Roman"/>
          <w:w w:val="110"/>
          <w:sz w:val="28"/>
          <w:szCs w:val="28"/>
        </w:rPr>
        <w:t>жности.</w:t>
      </w:r>
    </w:p>
    <w:p w:rsidR="00A31320" w:rsidRPr="006C6919" w:rsidRDefault="00A31320" w:rsidP="00A31320">
      <w:pPr>
        <w:pStyle w:val="afb"/>
        <w:spacing w:before="2" w:line="360" w:lineRule="auto"/>
        <w:ind w:right="114" w:firstLine="709"/>
        <w:contextualSpacing/>
        <w:jc w:val="both"/>
        <w:rPr>
          <w:sz w:val="28"/>
          <w:szCs w:val="28"/>
        </w:rPr>
      </w:pPr>
      <w:r w:rsidRPr="006C6919">
        <w:rPr>
          <w:w w:val="110"/>
          <w:sz w:val="28"/>
          <w:szCs w:val="28"/>
        </w:rPr>
        <w:t xml:space="preserve">В </w:t>
      </w:r>
      <w:r>
        <w:rPr>
          <w:w w:val="110"/>
          <w:sz w:val="28"/>
          <w:szCs w:val="28"/>
        </w:rPr>
        <w:t>АНО СОШ «Ор Авнер»</w:t>
      </w:r>
      <w:r w:rsidRPr="006C6919">
        <w:rPr>
          <w:w w:val="110"/>
          <w:sz w:val="28"/>
          <w:szCs w:val="28"/>
        </w:rPr>
        <w:t xml:space="preserve"> психолого-педагогическое</w:t>
      </w:r>
      <w:r w:rsidRPr="006C6919">
        <w:rPr>
          <w:spacing w:val="1"/>
          <w:w w:val="110"/>
          <w:sz w:val="28"/>
          <w:szCs w:val="28"/>
        </w:rPr>
        <w:t xml:space="preserve"> </w:t>
      </w:r>
      <w:r w:rsidRPr="006C6919">
        <w:rPr>
          <w:spacing w:val="-1"/>
          <w:w w:val="110"/>
          <w:sz w:val="28"/>
          <w:szCs w:val="28"/>
        </w:rPr>
        <w:t>сопровождение</w:t>
      </w:r>
      <w:r w:rsidRPr="006C6919">
        <w:rPr>
          <w:spacing w:val="37"/>
          <w:w w:val="110"/>
          <w:sz w:val="28"/>
          <w:szCs w:val="28"/>
        </w:rPr>
        <w:t xml:space="preserve"> </w:t>
      </w:r>
      <w:r w:rsidRPr="006C6919">
        <w:rPr>
          <w:w w:val="110"/>
          <w:sz w:val="28"/>
          <w:szCs w:val="28"/>
        </w:rPr>
        <w:t>реализации</w:t>
      </w:r>
      <w:r w:rsidRPr="006C6919">
        <w:rPr>
          <w:spacing w:val="-6"/>
          <w:w w:val="110"/>
          <w:sz w:val="28"/>
          <w:szCs w:val="28"/>
        </w:rPr>
        <w:t xml:space="preserve"> </w:t>
      </w:r>
      <w:r w:rsidRPr="006C6919">
        <w:rPr>
          <w:w w:val="110"/>
          <w:sz w:val="28"/>
          <w:szCs w:val="28"/>
        </w:rPr>
        <w:t>программы</w:t>
      </w:r>
      <w:r w:rsidRPr="006C6919">
        <w:rPr>
          <w:spacing w:val="-6"/>
          <w:w w:val="110"/>
          <w:sz w:val="28"/>
          <w:szCs w:val="28"/>
        </w:rPr>
        <w:t xml:space="preserve"> </w:t>
      </w:r>
      <w:r w:rsidR="00E42070">
        <w:rPr>
          <w:w w:val="110"/>
          <w:sz w:val="28"/>
          <w:szCs w:val="28"/>
        </w:rPr>
        <w:t>основн</w:t>
      </w:r>
      <w:r w:rsidRPr="006C6919">
        <w:rPr>
          <w:w w:val="110"/>
          <w:sz w:val="28"/>
          <w:szCs w:val="28"/>
        </w:rPr>
        <w:t>ого</w:t>
      </w:r>
      <w:r w:rsidRPr="006C6919">
        <w:rPr>
          <w:spacing w:val="-6"/>
          <w:w w:val="110"/>
          <w:sz w:val="28"/>
          <w:szCs w:val="28"/>
        </w:rPr>
        <w:t xml:space="preserve"> </w:t>
      </w:r>
      <w:r w:rsidRPr="006C6919">
        <w:rPr>
          <w:w w:val="110"/>
          <w:sz w:val="28"/>
          <w:szCs w:val="28"/>
        </w:rPr>
        <w:t>общего</w:t>
      </w:r>
      <w:r w:rsidRPr="006C6919">
        <w:rPr>
          <w:spacing w:val="-6"/>
          <w:w w:val="110"/>
          <w:sz w:val="28"/>
          <w:szCs w:val="28"/>
        </w:rPr>
        <w:t xml:space="preserve"> </w:t>
      </w:r>
      <w:r>
        <w:rPr>
          <w:w w:val="110"/>
          <w:sz w:val="28"/>
          <w:szCs w:val="28"/>
        </w:rPr>
        <w:t>об</w:t>
      </w:r>
      <w:r w:rsidRPr="006C6919">
        <w:rPr>
          <w:w w:val="105"/>
          <w:sz w:val="28"/>
          <w:szCs w:val="28"/>
        </w:rPr>
        <w:t>разования</w:t>
      </w:r>
      <w:r w:rsidRPr="006C6919">
        <w:rPr>
          <w:spacing w:val="11"/>
          <w:w w:val="105"/>
          <w:sz w:val="28"/>
          <w:szCs w:val="28"/>
        </w:rPr>
        <w:t xml:space="preserve"> </w:t>
      </w:r>
      <w:r w:rsidRPr="006C6919">
        <w:rPr>
          <w:w w:val="105"/>
          <w:sz w:val="28"/>
          <w:szCs w:val="28"/>
        </w:rPr>
        <w:t>осуществляется</w:t>
      </w:r>
      <w:r w:rsidRPr="006C6919">
        <w:rPr>
          <w:spacing w:val="11"/>
          <w:w w:val="105"/>
          <w:sz w:val="28"/>
          <w:szCs w:val="28"/>
        </w:rPr>
        <w:t xml:space="preserve"> </w:t>
      </w:r>
      <w:r w:rsidRPr="006C6919">
        <w:rPr>
          <w:w w:val="110"/>
          <w:sz w:val="28"/>
          <w:szCs w:val="28"/>
        </w:rPr>
        <w:t>педагогом-психологом</w:t>
      </w:r>
      <w:r>
        <w:rPr>
          <w:w w:val="110"/>
          <w:sz w:val="28"/>
          <w:szCs w:val="28"/>
        </w:rPr>
        <w:t>.</w:t>
      </w:r>
    </w:p>
    <w:p w:rsidR="00A31320" w:rsidRPr="006C6919" w:rsidRDefault="00A31320" w:rsidP="00A31320">
      <w:pPr>
        <w:pStyle w:val="afb"/>
        <w:spacing w:before="6" w:line="360" w:lineRule="auto"/>
        <w:ind w:left="117" w:right="114" w:firstLine="709"/>
        <w:contextualSpacing/>
        <w:jc w:val="both"/>
        <w:rPr>
          <w:sz w:val="28"/>
          <w:szCs w:val="28"/>
        </w:rPr>
      </w:pPr>
      <w:r w:rsidRPr="006C6919">
        <w:rPr>
          <w:w w:val="110"/>
          <w:sz w:val="28"/>
          <w:szCs w:val="28"/>
        </w:rPr>
        <w:t xml:space="preserve">В процессе реализации </w:t>
      </w:r>
      <w:r>
        <w:rPr>
          <w:w w:val="110"/>
          <w:sz w:val="28"/>
          <w:szCs w:val="28"/>
        </w:rPr>
        <w:t xml:space="preserve">ООП </w:t>
      </w:r>
      <w:r w:rsidR="00DC1D47">
        <w:rPr>
          <w:w w:val="110"/>
          <w:sz w:val="28"/>
          <w:szCs w:val="28"/>
        </w:rPr>
        <w:t>ООО</w:t>
      </w:r>
      <w:r>
        <w:rPr>
          <w:w w:val="110"/>
          <w:sz w:val="28"/>
          <w:szCs w:val="28"/>
        </w:rPr>
        <w:t xml:space="preserve"> АНО СОШ «Ор Авнер» </w:t>
      </w:r>
      <w:r w:rsidRPr="006C6919">
        <w:rPr>
          <w:w w:val="105"/>
          <w:sz w:val="28"/>
          <w:szCs w:val="28"/>
        </w:rPr>
        <w:t>обеспечивается</w:t>
      </w:r>
      <w:r w:rsidRPr="006C6919">
        <w:rPr>
          <w:spacing w:val="1"/>
          <w:w w:val="105"/>
          <w:sz w:val="28"/>
          <w:szCs w:val="28"/>
        </w:rPr>
        <w:t xml:space="preserve"> </w:t>
      </w:r>
      <w:r w:rsidRPr="006C6919">
        <w:rPr>
          <w:w w:val="105"/>
          <w:sz w:val="28"/>
          <w:szCs w:val="28"/>
        </w:rPr>
        <w:t>психолого-педагогическое</w:t>
      </w:r>
      <w:r w:rsidRPr="006C6919">
        <w:rPr>
          <w:spacing w:val="1"/>
          <w:w w:val="105"/>
          <w:sz w:val="28"/>
          <w:szCs w:val="28"/>
        </w:rPr>
        <w:t xml:space="preserve"> </w:t>
      </w:r>
      <w:r w:rsidRPr="006C6919">
        <w:rPr>
          <w:w w:val="105"/>
          <w:sz w:val="28"/>
          <w:szCs w:val="28"/>
        </w:rPr>
        <w:t>сопровождение</w:t>
      </w:r>
      <w:r w:rsidRPr="006C6919">
        <w:rPr>
          <w:spacing w:val="1"/>
          <w:w w:val="105"/>
          <w:sz w:val="28"/>
          <w:szCs w:val="28"/>
        </w:rPr>
        <w:t xml:space="preserve"> </w:t>
      </w:r>
      <w:r w:rsidRPr="006C6919">
        <w:rPr>
          <w:w w:val="105"/>
          <w:sz w:val="28"/>
          <w:szCs w:val="28"/>
        </w:rPr>
        <w:t>участников</w:t>
      </w:r>
      <w:r w:rsidRPr="006C6919">
        <w:rPr>
          <w:spacing w:val="1"/>
          <w:w w:val="105"/>
          <w:sz w:val="28"/>
          <w:szCs w:val="28"/>
        </w:rPr>
        <w:t xml:space="preserve"> </w:t>
      </w:r>
      <w:r w:rsidRPr="006C6919">
        <w:rPr>
          <w:w w:val="105"/>
          <w:sz w:val="28"/>
          <w:szCs w:val="28"/>
        </w:rPr>
        <w:t>образовательных</w:t>
      </w:r>
      <w:r w:rsidRPr="006C6919">
        <w:rPr>
          <w:spacing w:val="1"/>
          <w:w w:val="105"/>
          <w:sz w:val="28"/>
          <w:szCs w:val="28"/>
        </w:rPr>
        <w:t xml:space="preserve"> </w:t>
      </w:r>
      <w:r w:rsidRPr="006C6919">
        <w:rPr>
          <w:w w:val="105"/>
          <w:sz w:val="28"/>
          <w:szCs w:val="28"/>
        </w:rPr>
        <w:t>отношений</w:t>
      </w:r>
      <w:r w:rsidRPr="006C6919">
        <w:rPr>
          <w:spacing w:val="1"/>
          <w:w w:val="105"/>
          <w:sz w:val="28"/>
          <w:szCs w:val="28"/>
        </w:rPr>
        <w:t xml:space="preserve"> </w:t>
      </w:r>
      <w:r w:rsidRPr="006C6919">
        <w:rPr>
          <w:w w:val="105"/>
          <w:sz w:val="28"/>
          <w:szCs w:val="28"/>
        </w:rPr>
        <w:t>посредством</w:t>
      </w:r>
      <w:r w:rsidRPr="006C6919">
        <w:rPr>
          <w:spacing w:val="1"/>
          <w:w w:val="105"/>
          <w:sz w:val="28"/>
          <w:szCs w:val="28"/>
        </w:rPr>
        <w:t xml:space="preserve"> </w:t>
      </w:r>
      <w:r>
        <w:rPr>
          <w:w w:val="105"/>
          <w:sz w:val="28"/>
          <w:szCs w:val="28"/>
        </w:rPr>
        <w:t>систем</w:t>
      </w:r>
      <w:r w:rsidRPr="006C6919">
        <w:rPr>
          <w:spacing w:val="-1"/>
          <w:w w:val="110"/>
          <w:sz w:val="28"/>
          <w:szCs w:val="28"/>
        </w:rPr>
        <w:t>ной</w:t>
      </w:r>
      <w:r w:rsidRPr="006C6919">
        <w:rPr>
          <w:spacing w:val="-11"/>
          <w:w w:val="110"/>
          <w:sz w:val="28"/>
          <w:szCs w:val="28"/>
        </w:rPr>
        <w:t xml:space="preserve"> </w:t>
      </w:r>
      <w:r w:rsidRPr="006C6919">
        <w:rPr>
          <w:spacing w:val="-1"/>
          <w:w w:val="110"/>
          <w:sz w:val="28"/>
          <w:szCs w:val="28"/>
        </w:rPr>
        <w:t>деятельности</w:t>
      </w:r>
      <w:r w:rsidRPr="006C6919">
        <w:rPr>
          <w:spacing w:val="-10"/>
          <w:w w:val="110"/>
          <w:sz w:val="28"/>
          <w:szCs w:val="28"/>
        </w:rPr>
        <w:t xml:space="preserve"> </w:t>
      </w:r>
      <w:r w:rsidRPr="006C6919">
        <w:rPr>
          <w:spacing w:val="-1"/>
          <w:w w:val="110"/>
          <w:sz w:val="28"/>
          <w:szCs w:val="28"/>
        </w:rPr>
        <w:t>и</w:t>
      </w:r>
      <w:r w:rsidRPr="006C6919">
        <w:rPr>
          <w:spacing w:val="-11"/>
          <w:w w:val="110"/>
          <w:sz w:val="28"/>
          <w:szCs w:val="28"/>
        </w:rPr>
        <w:t xml:space="preserve"> </w:t>
      </w:r>
      <w:r w:rsidRPr="006C6919">
        <w:rPr>
          <w:spacing w:val="-1"/>
          <w:w w:val="110"/>
          <w:sz w:val="28"/>
          <w:szCs w:val="28"/>
        </w:rPr>
        <w:t>отдельных</w:t>
      </w:r>
      <w:r w:rsidRPr="006C6919">
        <w:rPr>
          <w:spacing w:val="-10"/>
          <w:w w:val="110"/>
          <w:sz w:val="28"/>
          <w:szCs w:val="28"/>
        </w:rPr>
        <w:t xml:space="preserve"> </w:t>
      </w:r>
      <w:r w:rsidRPr="006C6919">
        <w:rPr>
          <w:w w:val="110"/>
          <w:sz w:val="28"/>
          <w:szCs w:val="28"/>
        </w:rPr>
        <w:t>мероприятий,</w:t>
      </w:r>
      <w:r w:rsidRPr="006C6919">
        <w:rPr>
          <w:spacing w:val="-10"/>
          <w:w w:val="110"/>
          <w:sz w:val="28"/>
          <w:szCs w:val="28"/>
        </w:rPr>
        <w:t xml:space="preserve"> </w:t>
      </w:r>
      <w:r w:rsidRPr="006C6919">
        <w:rPr>
          <w:w w:val="110"/>
          <w:sz w:val="28"/>
          <w:szCs w:val="28"/>
        </w:rPr>
        <w:t>обеспечивающих:</w:t>
      </w:r>
    </w:p>
    <w:p w:rsidR="00A31320" w:rsidRPr="006C6919" w:rsidRDefault="00A31320" w:rsidP="00A31320">
      <w:pPr>
        <w:pStyle w:val="afb"/>
        <w:spacing w:line="360" w:lineRule="auto"/>
        <w:ind w:left="343" w:right="115" w:firstLine="709"/>
        <w:contextualSpacing/>
        <w:jc w:val="both"/>
        <w:rPr>
          <w:sz w:val="28"/>
          <w:szCs w:val="28"/>
        </w:rPr>
      </w:pPr>
      <w:r w:rsidRPr="006C6919">
        <w:rPr>
          <w:spacing w:val="-1"/>
          <w:w w:val="110"/>
          <w:sz w:val="28"/>
          <w:szCs w:val="28"/>
        </w:rPr>
        <w:t xml:space="preserve">—формирование и развитие </w:t>
      </w:r>
      <w:r w:rsidRPr="006C6919">
        <w:rPr>
          <w:w w:val="110"/>
          <w:sz w:val="28"/>
          <w:szCs w:val="28"/>
        </w:rPr>
        <w:t>психолого-педагогическо</w:t>
      </w:r>
      <w:r>
        <w:rPr>
          <w:w w:val="110"/>
          <w:sz w:val="28"/>
          <w:szCs w:val="28"/>
        </w:rPr>
        <w:t>й компе</w:t>
      </w:r>
      <w:r w:rsidRPr="006C6919">
        <w:rPr>
          <w:w w:val="110"/>
          <w:sz w:val="28"/>
          <w:szCs w:val="28"/>
        </w:rPr>
        <w:t>тентности</w:t>
      </w:r>
      <w:r w:rsidRPr="006C6919">
        <w:rPr>
          <w:spacing w:val="9"/>
          <w:w w:val="110"/>
          <w:sz w:val="28"/>
          <w:szCs w:val="28"/>
        </w:rPr>
        <w:t xml:space="preserve"> </w:t>
      </w:r>
      <w:r w:rsidRPr="006C6919">
        <w:rPr>
          <w:w w:val="110"/>
          <w:sz w:val="28"/>
          <w:szCs w:val="28"/>
        </w:rPr>
        <w:t>всех</w:t>
      </w:r>
      <w:r w:rsidRPr="006C6919">
        <w:rPr>
          <w:spacing w:val="9"/>
          <w:w w:val="110"/>
          <w:sz w:val="28"/>
          <w:szCs w:val="28"/>
        </w:rPr>
        <w:t xml:space="preserve"> </w:t>
      </w:r>
      <w:r w:rsidRPr="006C6919">
        <w:rPr>
          <w:w w:val="110"/>
          <w:sz w:val="28"/>
          <w:szCs w:val="28"/>
        </w:rPr>
        <w:t>участников</w:t>
      </w:r>
      <w:r w:rsidRPr="006C6919">
        <w:rPr>
          <w:spacing w:val="9"/>
          <w:w w:val="110"/>
          <w:sz w:val="28"/>
          <w:szCs w:val="28"/>
        </w:rPr>
        <w:t xml:space="preserve"> </w:t>
      </w:r>
      <w:r w:rsidRPr="006C6919">
        <w:rPr>
          <w:w w:val="110"/>
          <w:sz w:val="28"/>
          <w:szCs w:val="28"/>
        </w:rPr>
        <w:t>образовательных</w:t>
      </w:r>
      <w:r w:rsidRPr="006C6919">
        <w:rPr>
          <w:spacing w:val="9"/>
          <w:w w:val="110"/>
          <w:sz w:val="28"/>
          <w:szCs w:val="28"/>
        </w:rPr>
        <w:t xml:space="preserve"> </w:t>
      </w:r>
      <w:r w:rsidRPr="006C6919">
        <w:rPr>
          <w:w w:val="110"/>
          <w:sz w:val="28"/>
          <w:szCs w:val="28"/>
        </w:rPr>
        <w:t>отношений;</w:t>
      </w:r>
    </w:p>
    <w:p w:rsidR="00A31320" w:rsidRPr="006C6919" w:rsidRDefault="00A31320" w:rsidP="00A31320">
      <w:pPr>
        <w:pStyle w:val="afb"/>
        <w:spacing w:line="360" w:lineRule="auto"/>
        <w:ind w:left="343" w:right="114" w:firstLine="709"/>
        <w:contextualSpacing/>
        <w:jc w:val="both"/>
        <w:rPr>
          <w:sz w:val="28"/>
          <w:szCs w:val="28"/>
        </w:rPr>
      </w:pPr>
      <w:r w:rsidRPr="006C6919">
        <w:rPr>
          <w:w w:val="110"/>
          <w:sz w:val="28"/>
          <w:szCs w:val="28"/>
        </w:rPr>
        <w:t>—сохранение и укрепление психологического благополучия и</w:t>
      </w:r>
      <w:r w:rsidRPr="006C6919">
        <w:rPr>
          <w:spacing w:val="1"/>
          <w:w w:val="110"/>
          <w:sz w:val="28"/>
          <w:szCs w:val="28"/>
        </w:rPr>
        <w:t xml:space="preserve"> </w:t>
      </w:r>
      <w:r w:rsidRPr="006C6919">
        <w:rPr>
          <w:w w:val="110"/>
          <w:sz w:val="28"/>
          <w:szCs w:val="28"/>
        </w:rPr>
        <w:t>психического</w:t>
      </w:r>
      <w:r w:rsidRPr="006C6919">
        <w:rPr>
          <w:spacing w:val="22"/>
          <w:w w:val="110"/>
          <w:sz w:val="28"/>
          <w:szCs w:val="28"/>
        </w:rPr>
        <w:t xml:space="preserve"> </w:t>
      </w:r>
      <w:r w:rsidRPr="006C6919">
        <w:rPr>
          <w:w w:val="110"/>
          <w:sz w:val="28"/>
          <w:szCs w:val="28"/>
        </w:rPr>
        <w:t>здоровья</w:t>
      </w:r>
      <w:r w:rsidRPr="006C6919">
        <w:rPr>
          <w:spacing w:val="22"/>
          <w:w w:val="110"/>
          <w:sz w:val="28"/>
          <w:szCs w:val="28"/>
        </w:rPr>
        <w:t xml:space="preserve"> </w:t>
      </w:r>
      <w:r w:rsidRPr="006C6919">
        <w:rPr>
          <w:w w:val="110"/>
          <w:sz w:val="28"/>
          <w:szCs w:val="28"/>
        </w:rPr>
        <w:t>обучающихся;</w:t>
      </w:r>
    </w:p>
    <w:p w:rsidR="00A31320" w:rsidRPr="006C6919" w:rsidRDefault="00A31320" w:rsidP="00A31320">
      <w:pPr>
        <w:pStyle w:val="afb"/>
        <w:spacing w:line="360" w:lineRule="auto"/>
        <w:ind w:left="343" w:right="115" w:firstLine="709"/>
        <w:contextualSpacing/>
        <w:jc w:val="both"/>
        <w:rPr>
          <w:sz w:val="28"/>
          <w:szCs w:val="28"/>
        </w:rPr>
      </w:pPr>
      <w:r w:rsidRPr="006C6919">
        <w:rPr>
          <w:w w:val="110"/>
          <w:sz w:val="28"/>
          <w:szCs w:val="28"/>
        </w:rPr>
        <w:t>—поддержка и сопровожд</w:t>
      </w:r>
      <w:r>
        <w:rPr>
          <w:w w:val="110"/>
          <w:sz w:val="28"/>
          <w:szCs w:val="28"/>
        </w:rPr>
        <w:t>ение детско-родительских отноше</w:t>
      </w:r>
      <w:r w:rsidRPr="006C6919">
        <w:rPr>
          <w:w w:val="110"/>
          <w:sz w:val="28"/>
          <w:szCs w:val="28"/>
        </w:rPr>
        <w:t>ний;</w:t>
      </w:r>
    </w:p>
    <w:p w:rsidR="00A31320" w:rsidRPr="006C6919" w:rsidRDefault="00A31320" w:rsidP="00A31320">
      <w:pPr>
        <w:pStyle w:val="afb"/>
        <w:spacing w:line="360" w:lineRule="auto"/>
        <w:ind w:left="343" w:right="115" w:firstLine="709"/>
        <w:contextualSpacing/>
        <w:jc w:val="both"/>
        <w:rPr>
          <w:sz w:val="28"/>
          <w:szCs w:val="28"/>
        </w:rPr>
      </w:pPr>
      <w:r w:rsidRPr="006C6919">
        <w:rPr>
          <w:w w:val="105"/>
          <w:sz w:val="28"/>
          <w:szCs w:val="28"/>
        </w:rPr>
        <w:t>—формирование ценности здоровья и безопасн</w:t>
      </w:r>
      <w:r>
        <w:rPr>
          <w:w w:val="105"/>
          <w:sz w:val="28"/>
          <w:szCs w:val="28"/>
        </w:rPr>
        <w:t>ого образа жиз</w:t>
      </w:r>
      <w:r w:rsidRPr="006C6919">
        <w:rPr>
          <w:w w:val="110"/>
          <w:sz w:val="28"/>
          <w:szCs w:val="28"/>
        </w:rPr>
        <w:t>ни;</w:t>
      </w:r>
    </w:p>
    <w:p w:rsidR="00A31320" w:rsidRPr="006C6919" w:rsidRDefault="00A31320" w:rsidP="00A31320">
      <w:pPr>
        <w:pStyle w:val="afb"/>
        <w:spacing w:line="360" w:lineRule="auto"/>
        <w:ind w:left="343" w:right="114" w:firstLine="709"/>
        <w:contextualSpacing/>
        <w:jc w:val="both"/>
        <w:rPr>
          <w:sz w:val="28"/>
          <w:szCs w:val="28"/>
        </w:rPr>
      </w:pPr>
      <w:r w:rsidRPr="006C6919">
        <w:rPr>
          <w:w w:val="110"/>
          <w:sz w:val="28"/>
          <w:szCs w:val="28"/>
        </w:rPr>
        <w:t>—дифференциация и инди</w:t>
      </w:r>
      <w:r>
        <w:rPr>
          <w:w w:val="110"/>
          <w:sz w:val="28"/>
          <w:szCs w:val="28"/>
        </w:rPr>
        <w:t>видуализация обучения и воспита</w:t>
      </w:r>
      <w:r w:rsidRPr="006C6919">
        <w:rPr>
          <w:spacing w:val="-1"/>
          <w:w w:val="110"/>
          <w:sz w:val="28"/>
          <w:szCs w:val="28"/>
        </w:rPr>
        <w:t xml:space="preserve">ния </w:t>
      </w:r>
      <w:r w:rsidRPr="006C6919">
        <w:rPr>
          <w:w w:val="110"/>
          <w:sz w:val="28"/>
          <w:szCs w:val="28"/>
        </w:rPr>
        <w:t>с учётом особенностей когнитивного и эмоционального</w:t>
      </w:r>
      <w:r w:rsidRPr="006C6919">
        <w:rPr>
          <w:spacing w:val="1"/>
          <w:w w:val="110"/>
          <w:sz w:val="28"/>
          <w:szCs w:val="28"/>
        </w:rPr>
        <w:t xml:space="preserve"> </w:t>
      </w:r>
      <w:r w:rsidRPr="006C6919">
        <w:rPr>
          <w:w w:val="110"/>
          <w:sz w:val="28"/>
          <w:szCs w:val="28"/>
        </w:rPr>
        <w:t>развития</w:t>
      </w:r>
      <w:r w:rsidRPr="006C6919">
        <w:rPr>
          <w:spacing w:val="22"/>
          <w:w w:val="110"/>
          <w:sz w:val="28"/>
          <w:szCs w:val="28"/>
        </w:rPr>
        <w:t xml:space="preserve"> </w:t>
      </w:r>
      <w:r w:rsidRPr="006C6919">
        <w:rPr>
          <w:w w:val="110"/>
          <w:sz w:val="28"/>
          <w:szCs w:val="28"/>
        </w:rPr>
        <w:t>обучающихся;</w:t>
      </w:r>
    </w:p>
    <w:p w:rsidR="00A31320" w:rsidRPr="006C6919" w:rsidRDefault="00A31320" w:rsidP="00A31320">
      <w:pPr>
        <w:pStyle w:val="afb"/>
        <w:spacing w:line="360" w:lineRule="auto"/>
        <w:ind w:left="343" w:right="115" w:firstLine="709"/>
        <w:contextualSpacing/>
        <w:jc w:val="both"/>
        <w:rPr>
          <w:sz w:val="28"/>
          <w:szCs w:val="28"/>
        </w:rPr>
      </w:pPr>
      <w:r w:rsidRPr="006C6919">
        <w:rPr>
          <w:w w:val="110"/>
          <w:sz w:val="28"/>
          <w:szCs w:val="28"/>
        </w:rPr>
        <w:t>—мониторинг</w:t>
      </w:r>
      <w:r w:rsidRPr="006C6919">
        <w:rPr>
          <w:spacing w:val="-12"/>
          <w:w w:val="110"/>
          <w:sz w:val="28"/>
          <w:szCs w:val="28"/>
        </w:rPr>
        <w:t xml:space="preserve"> </w:t>
      </w:r>
      <w:r w:rsidRPr="006C6919">
        <w:rPr>
          <w:w w:val="110"/>
          <w:sz w:val="28"/>
          <w:szCs w:val="28"/>
        </w:rPr>
        <w:t>возможностей</w:t>
      </w:r>
      <w:r w:rsidRPr="006C6919">
        <w:rPr>
          <w:spacing w:val="-12"/>
          <w:w w:val="110"/>
          <w:sz w:val="28"/>
          <w:szCs w:val="28"/>
        </w:rPr>
        <w:t xml:space="preserve"> </w:t>
      </w:r>
      <w:r w:rsidRPr="006C6919">
        <w:rPr>
          <w:w w:val="110"/>
          <w:sz w:val="28"/>
          <w:szCs w:val="28"/>
        </w:rPr>
        <w:t>и</w:t>
      </w:r>
      <w:r w:rsidRPr="006C6919">
        <w:rPr>
          <w:spacing w:val="-12"/>
          <w:w w:val="110"/>
          <w:sz w:val="28"/>
          <w:szCs w:val="28"/>
        </w:rPr>
        <w:t xml:space="preserve"> </w:t>
      </w:r>
      <w:r w:rsidRPr="006C6919">
        <w:rPr>
          <w:w w:val="110"/>
          <w:sz w:val="28"/>
          <w:szCs w:val="28"/>
        </w:rPr>
        <w:t>способностей</w:t>
      </w:r>
      <w:r w:rsidRPr="006C6919">
        <w:rPr>
          <w:spacing w:val="-11"/>
          <w:w w:val="110"/>
          <w:sz w:val="28"/>
          <w:szCs w:val="28"/>
        </w:rPr>
        <w:t xml:space="preserve"> </w:t>
      </w:r>
      <w:r w:rsidRPr="006C6919">
        <w:rPr>
          <w:w w:val="110"/>
          <w:sz w:val="28"/>
          <w:szCs w:val="28"/>
        </w:rPr>
        <w:t>обучающихся,</w:t>
      </w:r>
      <w:r w:rsidRPr="006C6919">
        <w:rPr>
          <w:spacing w:val="-12"/>
          <w:w w:val="110"/>
          <w:sz w:val="28"/>
          <w:szCs w:val="28"/>
        </w:rPr>
        <w:t xml:space="preserve"> </w:t>
      </w:r>
      <w:r>
        <w:rPr>
          <w:w w:val="110"/>
          <w:sz w:val="28"/>
          <w:szCs w:val="28"/>
        </w:rPr>
        <w:t>вы</w:t>
      </w:r>
      <w:r w:rsidRPr="006C6919">
        <w:rPr>
          <w:w w:val="110"/>
          <w:sz w:val="28"/>
          <w:szCs w:val="28"/>
        </w:rPr>
        <w:t>явление,</w:t>
      </w:r>
      <w:r w:rsidRPr="006C6919">
        <w:rPr>
          <w:spacing w:val="15"/>
          <w:w w:val="110"/>
          <w:sz w:val="28"/>
          <w:szCs w:val="28"/>
        </w:rPr>
        <w:t xml:space="preserve"> </w:t>
      </w:r>
      <w:r w:rsidRPr="006C6919">
        <w:rPr>
          <w:w w:val="110"/>
          <w:sz w:val="28"/>
          <w:szCs w:val="28"/>
        </w:rPr>
        <w:t>поддержка</w:t>
      </w:r>
      <w:r w:rsidRPr="006C6919">
        <w:rPr>
          <w:spacing w:val="15"/>
          <w:w w:val="110"/>
          <w:sz w:val="28"/>
          <w:szCs w:val="28"/>
        </w:rPr>
        <w:t xml:space="preserve"> </w:t>
      </w:r>
      <w:r w:rsidRPr="006C6919">
        <w:rPr>
          <w:w w:val="110"/>
          <w:sz w:val="28"/>
          <w:szCs w:val="28"/>
        </w:rPr>
        <w:t>и</w:t>
      </w:r>
      <w:r w:rsidRPr="006C6919">
        <w:rPr>
          <w:spacing w:val="15"/>
          <w:w w:val="110"/>
          <w:sz w:val="28"/>
          <w:szCs w:val="28"/>
        </w:rPr>
        <w:t xml:space="preserve"> </w:t>
      </w:r>
      <w:r w:rsidRPr="006C6919">
        <w:rPr>
          <w:w w:val="110"/>
          <w:sz w:val="28"/>
          <w:szCs w:val="28"/>
        </w:rPr>
        <w:t>сопровождение</w:t>
      </w:r>
      <w:r w:rsidRPr="006C6919">
        <w:rPr>
          <w:spacing w:val="16"/>
          <w:w w:val="110"/>
          <w:sz w:val="28"/>
          <w:szCs w:val="28"/>
        </w:rPr>
        <w:t xml:space="preserve"> </w:t>
      </w:r>
      <w:r w:rsidRPr="006C6919">
        <w:rPr>
          <w:w w:val="110"/>
          <w:sz w:val="28"/>
          <w:szCs w:val="28"/>
        </w:rPr>
        <w:t>одарённых</w:t>
      </w:r>
      <w:r w:rsidRPr="006C6919">
        <w:rPr>
          <w:spacing w:val="15"/>
          <w:w w:val="110"/>
          <w:sz w:val="28"/>
          <w:szCs w:val="28"/>
        </w:rPr>
        <w:t xml:space="preserve"> </w:t>
      </w:r>
      <w:r w:rsidRPr="006C6919">
        <w:rPr>
          <w:w w:val="110"/>
          <w:sz w:val="28"/>
          <w:szCs w:val="28"/>
        </w:rPr>
        <w:t>детей;</w:t>
      </w:r>
    </w:p>
    <w:p w:rsidR="00A31320" w:rsidRPr="006C6919" w:rsidRDefault="00A31320" w:rsidP="00A31320">
      <w:pPr>
        <w:pStyle w:val="afb"/>
        <w:spacing w:line="360" w:lineRule="auto"/>
        <w:ind w:left="343" w:right="114" w:firstLine="709"/>
        <w:contextualSpacing/>
        <w:jc w:val="both"/>
        <w:rPr>
          <w:sz w:val="28"/>
          <w:szCs w:val="28"/>
        </w:rPr>
      </w:pPr>
      <w:r w:rsidRPr="006C6919">
        <w:rPr>
          <w:w w:val="110"/>
          <w:sz w:val="28"/>
          <w:szCs w:val="28"/>
        </w:rPr>
        <w:t>—создание условий для последующего профессионального са-моопределения;</w:t>
      </w:r>
    </w:p>
    <w:p w:rsidR="00A31320" w:rsidRPr="006C6919" w:rsidRDefault="00A31320" w:rsidP="00A31320">
      <w:pPr>
        <w:pStyle w:val="afb"/>
        <w:spacing w:line="360" w:lineRule="auto"/>
        <w:ind w:left="343" w:right="115" w:firstLine="709"/>
        <w:contextualSpacing/>
        <w:jc w:val="both"/>
        <w:rPr>
          <w:sz w:val="28"/>
          <w:szCs w:val="28"/>
        </w:rPr>
      </w:pPr>
      <w:r w:rsidRPr="006C6919">
        <w:rPr>
          <w:w w:val="105"/>
          <w:sz w:val="28"/>
          <w:szCs w:val="28"/>
        </w:rPr>
        <w:t>—формирование</w:t>
      </w:r>
      <w:r w:rsidRPr="006C6919">
        <w:rPr>
          <w:spacing w:val="1"/>
          <w:w w:val="105"/>
          <w:sz w:val="28"/>
          <w:szCs w:val="28"/>
        </w:rPr>
        <w:t xml:space="preserve"> </w:t>
      </w:r>
      <w:r w:rsidRPr="006C6919">
        <w:rPr>
          <w:w w:val="105"/>
          <w:sz w:val="28"/>
          <w:szCs w:val="28"/>
        </w:rPr>
        <w:t>коммуникативных</w:t>
      </w:r>
      <w:r w:rsidRPr="006C6919">
        <w:rPr>
          <w:spacing w:val="1"/>
          <w:w w:val="105"/>
          <w:sz w:val="28"/>
          <w:szCs w:val="28"/>
        </w:rPr>
        <w:t xml:space="preserve"> </w:t>
      </w:r>
      <w:r w:rsidRPr="006C6919">
        <w:rPr>
          <w:w w:val="105"/>
          <w:sz w:val="28"/>
          <w:szCs w:val="28"/>
        </w:rPr>
        <w:t xml:space="preserve">навыков </w:t>
      </w:r>
      <w:r w:rsidRPr="006C6919">
        <w:rPr>
          <w:spacing w:val="1"/>
          <w:w w:val="105"/>
          <w:sz w:val="28"/>
          <w:szCs w:val="28"/>
        </w:rPr>
        <w:t xml:space="preserve"> </w:t>
      </w:r>
      <w:r w:rsidRPr="006C6919">
        <w:rPr>
          <w:w w:val="105"/>
          <w:sz w:val="28"/>
          <w:szCs w:val="28"/>
        </w:rPr>
        <w:t xml:space="preserve">в </w:t>
      </w:r>
      <w:r w:rsidRPr="006C6919">
        <w:rPr>
          <w:spacing w:val="1"/>
          <w:w w:val="105"/>
          <w:sz w:val="28"/>
          <w:szCs w:val="28"/>
        </w:rPr>
        <w:t xml:space="preserve"> </w:t>
      </w:r>
      <w:r>
        <w:rPr>
          <w:w w:val="105"/>
          <w:sz w:val="28"/>
          <w:szCs w:val="28"/>
        </w:rPr>
        <w:t>разновозраст</w:t>
      </w:r>
      <w:r w:rsidRPr="006C6919">
        <w:rPr>
          <w:w w:val="105"/>
          <w:sz w:val="28"/>
          <w:szCs w:val="28"/>
        </w:rPr>
        <w:t>ной</w:t>
      </w:r>
      <w:r w:rsidRPr="006C6919">
        <w:rPr>
          <w:spacing w:val="25"/>
          <w:w w:val="105"/>
          <w:sz w:val="28"/>
          <w:szCs w:val="28"/>
        </w:rPr>
        <w:t xml:space="preserve"> </w:t>
      </w:r>
      <w:r w:rsidRPr="006C6919">
        <w:rPr>
          <w:w w:val="105"/>
          <w:sz w:val="28"/>
          <w:szCs w:val="28"/>
        </w:rPr>
        <w:t>среде</w:t>
      </w:r>
      <w:r w:rsidRPr="006C6919">
        <w:rPr>
          <w:spacing w:val="26"/>
          <w:w w:val="105"/>
          <w:sz w:val="28"/>
          <w:szCs w:val="28"/>
        </w:rPr>
        <w:t xml:space="preserve"> </w:t>
      </w:r>
      <w:r w:rsidRPr="006C6919">
        <w:rPr>
          <w:w w:val="105"/>
          <w:sz w:val="28"/>
          <w:szCs w:val="28"/>
        </w:rPr>
        <w:t>и</w:t>
      </w:r>
      <w:r w:rsidRPr="006C6919">
        <w:rPr>
          <w:spacing w:val="26"/>
          <w:w w:val="105"/>
          <w:sz w:val="28"/>
          <w:szCs w:val="28"/>
        </w:rPr>
        <w:t xml:space="preserve"> </w:t>
      </w:r>
      <w:r w:rsidRPr="006C6919">
        <w:rPr>
          <w:w w:val="105"/>
          <w:sz w:val="28"/>
          <w:szCs w:val="28"/>
        </w:rPr>
        <w:t>среде</w:t>
      </w:r>
      <w:r w:rsidRPr="006C6919">
        <w:rPr>
          <w:spacing w:val="26"/>
          <w:w w:val="105"/>
          <w:sz w:val="28"/>
          <w:szCs w:val="28"/>
        </w:rPr>
        <w:t xml:space="preserve"> </w:t>
      </w:r>
      <w:r w:rsidRPr="006C6919">
        <w:rPr>
          <w:w w:val="105"/>
          <w:sz w:val="28"/>
          <w:szCs w:val="28"/>
        </w:rPr>
        <w:t>сверстников;</w:t>
      </w:r>
    </w:p>
    <w:p w:rsidR="00A31320" w:rsidRPr="006C6919" w:rsidRDefault="00A31320" w:rsidP="00A31320">
      <w:pPr>
        <w:pStyle w:val="afb"/>
        <w:spacing w:line="360" w:lineRule="auto"/>
        <w:ind w:left="343" w:right="114" w:firstLine="709"/>
        <w:contextualSpacing/>
        <w:jc w:val="both"/>
        <w:rPr>
          <w:sz w:val="28"/>
          <w:szCs w:val="28"/>
        </w:rPr>
      </w:pPr>
      <w:r w:rsidRPr="00A960C9">
        <w:rPr>
          <w:w w:val="110"/>
          <w:sz w:val="28"/>
          <w:szCs w:val="28"/>
        </w:rPr>
        <w:t>—поддержка детских объединений, ученического самоуправления;</w:t>
      </w:r>
    </w:p>
    <w:p w:rsidR="00A31320" w:rsidRPr="006C6919" w:rsidRDefault="00A31320" w:rsidP="00A31320">
      <w:pPr>
        <w:pStyle w:val="afb"/>
        <w:spacing w:line="360" w:lineRule="auto"/>
        <w:ind w:left="343" w:right="114" w:firstLine="709"/>
        <w:contextualSpacing/>
        <w:jc w:val="both"/>
        <w:rPr>
          <w:sz w:val="28"/>
          <w:szCs w:val="28"/>
        </w:rPr>
      </w:pPr>
      <w:r w:rsidRPr="006C6919">
        <w:rPr>
          <w:w w:val="105"/>
          <w:sz w:val="28"/>
          <w:szCs w:val="28"/>
        </w:rPr>
        <w:t>—формирование</w:t>
      </w:r>
      <w:r w:rsidRPr="006C6919">
        <w:rPr>
          <w:spacing w:val="1"/>
          <w:w w:val="105"/>
          <w:sz w:val="28"/>
          <w:szCs w:val="28"/>
        </w:rPr>
        <w:t xml:space="preserve"> </w:t>
      </w:r>
      <w:r w:rsidRPr="006C6919">
        <w:rPr>
          <w:w w:val="105"/>
          <w:sz w:val="28"/>
          <w:szCs w:val="28"/>
        </w:rPr>
        <w:t>психологической</w:t>
      </w:r>
      <w:r w:rsidRPr="006C6919">
        <w:rPr>
          <w:spacing w:val="1"/>
          <w:w w:val="105"/>
          <w:sz w:val="28"/>
          <w:szCs w:val="28"/>
        </w:rPr>
        <w:t xml:space="preserve"> </w:t>
      </w:r>
      <w:r w:rsidRPr="006C6919">
        <w:rPr>
          <w:w w:val="105"/>
          <w:sz w:val="28"/>
          <w:szCs w:val="28"/>
        </w:rPr>
        <w:t>культуры</w:t>
      </w:r>
      <w:r w:rsidRPr="006C6919">
        <w:rPr>
          <w:spacing w:val="1"/>
          <w:w w:val="105"/>
          <w:sz w:val="28"/>
          <w:szCs w:val="28"/>
        </w:rPr>
        <w:t xml:space="preserve"> </w:t>
      </w:r>
      <w:r w:rsidRPr="006C6919">
        <w:rPr>
          <w:w w:val="105"/>
          <w:sz w:val="28"/>
          <w:szCs w:val="28"/>
        </w:rPr>
        <w:t>поведения</w:t>
      </w:r>
      <w:r w:rsidRPr="006C6919">
        <w:rPr>
          <w:spacing w:val="1"/>
          <w:w w:val="105"/>
          <w:sz w:val="28"/>
          <w:szCs w:val="28"/>
        </w:rPr>
        <w:t xml:space="preserve"> </w:t>
      </w:r>
      <w:r w:rsidRPr="006C6919">
        <w:rPr>
          <w:w w:val="105"/>
          <w:sz w:val="28"/>
          <w:szCs w:val="28"/>
        </w:rPr>
        <w:t>в</w:t>
      </w:r>
      <w:r w:rsidRPr="006C6919">
        <w:rPr>
          <w:spacing w:val="1"/>
          <w:w w:val="105"/>
          <w:sz w:val="28"/>
          <w:szCs w:val="28"/>
        </w:rPr>
        <w:t xml:space="preserve"> </w:t>
      </w:r>
      <w:r w:rsidRPr="006C6919">
        <w:rPr>
          <w:w w:val="105"/>
          <w:sz w:val="28"/>
          <w:szCs w:val="28"/>
        </w:rPr>
        <w:t>ин-формационной</w:t>
      </w:r>
      <w:r w:rsidRPr="006C6919">
        <w:rPr>
          <w:spacing w:val="25"/>
          <w:w w:val="105"/>
          <w:sz w:val="28"/>
          <w:szCs w:val="28"/>
        </w:rPr>
        <w:t xml:space="preserve"> </w:t>
      </w:r>
      <w:r w:rsidRPr="006C6919">
        <w:rPr>
          <w:w w:val="105"/>
          <w:sz w:val="28"/>
          <w:szCs w:val="28"/>
        </w:rPr>
        <w:t>среде;</w:t>
      </w:r>
    </w:p>
    <w:p w:rsidR="00A31320" w:rsidRPr="006C6919" w:rsidRDefault="00A31320" w:rsidP="00A31320">
      <w:pPr>
        <w:pStyle w:val="afb"/>
        <w:spacing w:line="360" w:lineRule="auto"/>
        <w:ind w:left="343" w:right="114" w:firstLine="709"/>
        <w:contextualSpacing/>
        <w:jc w:val="both"/>
        <w:rPr>
          <w:sz w:val="28"/>
          <w:szCs w:val="28"/>
        </w:rPr>
      </w:pPr>
      <w:r w:rsidRPr="006C6919">
        <w:rPr>
          <w:w w:val="110"/>
          <w:sz w:val="28"/>
          <w:szCs w:val="28"/>
        </w:rPr>
        <w:t>—развитие психологическо</w:t>
      </w:r>
      <w:r>
        <w:rPr>
          <w:w w:val="110"/>
          <w:sz w:val="28"/>
          <w:szCs w:val="28"/>
        </w:rPr>
        <w:t>й культуры в области использова</w:t>
      </w:r>
      <w:r w:rsidRPr="006C6919">
        <w:rPr>
          <w:w w:val="110"/>
          <w:sz w:val="28"/>
          <w:szCs w:val="28"/>
        </w:rPr>
        <w:t>ния</w:t>
      </w:r>
      <w:r w:rsidRPr="006C6919">
        <w:rPr>
          <w:spacing w:val="23"/>
          <w:w w:val="110"/>
          <w:sz w:val="28"/>
          <w:szCs w:val="28"/>
        </w:rPr>
        <w:t xml:space="preserve"> </w:t>
      </w:r>
      <w:r w:rsidRPr="006C6919">
        <w:rPr>
          <w:w w:val="110"/>
          <w:sz w:val="28"/>
          <w:szCs w:val="28"/>
        </w:rPr>
        <w:t>ИКТ.</w:t>
      </w:r>
    </w:p>
    <w:p w:rsidR="00A31320" w:rsidRPr="006C6919" w:rsidRDefault="00A31320" w:rsidP="00A31320">
      <w:pPr>
        <w:pStyle w:val="afb"/>
        <w:spacing w:line="360" w:lineRule="auto"/>
        <w:ind w:left="117" w:right="114" w:firstLine="709"/>
        <w:contextualSpacing/>
        <w:jc w:val="both"/>
        <w:rPr>
          <w:sz w:val="28"/>
          <w:szCs w:val="28"/>
        </w:rPr>
      </w:pPr>
      <w:r w:rsidRPr="006C6919">
        <w:rPr>
          <w:w w:val="110"/>
          <w:sz w:val="28"/>
          <w:szCs w:val="28"/>
        </w:rPr>
        <w:t>В процессе реализации о</w:t>
      </w:r>
      <w:r>
        <w:rPr>
          <w:w w:val="110"/>
          <w:sz w:val="28"/>
          <w:szCs w:val="28"/>
        </w:rPr>
        <w:t>сновной образовательной програм</w:t>
      </w:r>
      <w:r w:rsidRPr="006C6919">
        <w:rPr>
          <w:w w:val="105"/>
          <w:sz w:val="28"/>
          <w:szCs w:val="28"/>
        </w:rPr>
        <w:t>мы</w:t>
      </w:r>
      <w:r w:rsidRPr="006C6919">
        <w:rPr>
          <w:spacing w:val="1"/>
          <w:w w:val="105"/>
          <w:sz w:val="28"/>
          <w:szCs w:val="28"/>
        </w:rPr>
        <w:t xml:space="preserve"> </w:t>
      </w:r>
      <w:r w:rsidRPr="006C6919">
        <w:rPr>
          <w:w w:val="105"/>
          <w:sz w:val="28"/>
          <w:szCs w:val="28"/>
        </w:rPr>
        <w:lastRenderedPageBreak/>
        <w:t>осуществляется</w:t>
      </w:r>
      <w:r w:rsidRPr="006C6919">
        <w:rPr>
          <w:spacing w:val="1"/>
          <w:w w:val="105"/>
          <w:sz w:val="28"/>
          <w:szCs w:val="28"/>
        </w:rPr>
        <w:t xml:space="preserve"> </w:t>
      </w:r>
      <w:r w:rsidRPr="006C6919">
        <w:rPr>
          <w:w w:val="105"/>
          <w:sz w:val="28"/>
          <w:szCs w:val="28"/>
        </w:rPr>
        <w:t>индивидуальное</w:t>
      </w:r>
      <w:r w:rsidRPr="006C6919">
        <w:rPr>
          <w:spacing w:val="1"/>
          <w:w w:val="105"/>
          <w:sz w:val="28"/>
          <w:szCs w:val="28"/>
        </w:rPr>
        <w:t xml:space="preserve"> </w:t>
      </w:r>
      <w:r w:rsidRPr="006C6919">
        <w:rPr>
          <w:w w:val="105"/>
          <w:sz w:val="28"/>
          <w:szCs w:val="28"/>
        </w:rPr>
        <w:t>психолого-педагогическое</w:t>
      </w:r>
      <w:r w:rsidRPr="006C6919">
        <w:rPr>
          <w:spacing w:val="1"/>
          <w:w w:val="105"/>
          <w:sz w:val="28"/>
          <w:szCs w:val="28"/>
        </w:rPr>
        <w:t xml:space="preserve"> </w:t>
      </w:r>
      <w:r w:rsidRPr="006C6919">
        <w:rPr>
          <w:w w:val="110"/>
          <w:sz w:val="28"/>
          <w:szCs w:val="28"/>
        </w:rPr>
        <w:t>сопровождение всех участников образовательных отношений,</w:t>
      </w:r>
      <w:r w:rsidRPr="006C6919">
        <w:rPr>
          <w:spacing w:val="1"/>
          <w:w w:val="110"/>
          <w:sz w:val="28"/>
          <w:szCs w:val="28"/>
        </w:rPr>
        <w:t xml:space="preserve"> </w:t>
      </w:r>
      <w:r w:rsidRPr="006C6919">
        <w:rPr>
          <w:w w:val="110"/>
          <w:sz w:val="28"/>
          <w:szCs w:val="28"/>
        </w:rPr>
        <w:t>в</w:t>
      </w:r>
      <w:r w:rsidRPr="006C6919">
        <w:rPr>
          <w:spacing w:val="21"/>
          <w:w w:val="110"/>
          <w:sz w:val="28"/>
          <w:szCs w:val="28"/>
        </w:rPr>
        <w:t xml:space="preserve"> </w:t>
      </w:r>
      <w:r w:rsidRPr="006C6919">
        <w:rPr>
          <w:w w:val="110"/>
          <w:sz w:val="28"/>
          <w:szCs w:val="28"/>
        </w:rPr>
        <w:t>том</w:t>
      </w:r>
      <w:r w:rsidRPr="006C6919">
        <w:rPr>
          <w:spacing w:val="21"/>
          <w:w w:val="110"/>
          <w:sz w:val="28"/>
          <w:szCs w:val="28"/>
        </w:rPr>
        <w:t xml:space="preserve"> </w:t>
      </w:r>
      <w:r w:rsidRPr="006C6919">
        <w:rPr>
          <w:w w:val="110"/>
          <w:sz w:val="28"/>
          <w:szCs w:val="28"/>
        </w:rPr>
        <w:t>числе:</w:t>
      </w:r>
    </w:p>
    <w:p w:rsidR="00A31320" w:rsidRPr="00BD72A6" w:rsidRDefault="00A31320" w:rsidP="00E42070">
      <w:pPr>
        <w:pStyle w:val="afb"/>
        <w:numPr>
          <w:ilvl w:val="0"/>
          <w:numId w:val="9"/>
        </w:numPr>
        <w:spacing w:line="360" w:lineRule="auto"/>
        <w:ind w:right="115"/>
        <w:contextualSpacing/>
        <w:jc w:val="both"/>
        <w:rPr>
          <w:sz w:val="28"/>
          <w:szCs w:val="28"/>
        </w:rPr>
      </w:pPr>
      <w:r w:rsidRPr="006C6919">
        <w:rPr>
          <w:w w:val="110"/>
          <w:sz w:val="28"/>
          <w:szCs w:val="28"/>
        </w:rPr>
        <w:t>обучающихся,</w:t>
      </w:r>
      <w:r w:rsidRPr="006C6919">
        <w:rPr>
          <w:spacing w:val="1"/>
          <w:w w:val="110"/>
          <w:sz w:val="28"/>
          <w:szCs w:val="28"/>
        </w:rPr>
        <w:t xml:space="preserve"> </w:t>
      </w:r>
      <w:r w:rsidRPr="006C6919">
        <w:rPr>
          <w:w w:val="110"/>
          <w:sz w:val="28"/>
          <w:szCs w:val="28"/>
        </w:rPr>
        <w:t>испытывающих</w:t>
      </w:r>
      <w:r w:rsidRPr="006C6919">
        <w:rPr>
          <w:spacing w:val="1"/>
          <w:w w:val="110"/>
          <w:sz w:val="28"/>
          <w:szCs w:val="28"/>
        </w:rPr>
        <w:t xml:space="preserve"> </w:t>
      </w:r>
      <w:r w:rsidRPr="006C6919">
        <w:rPr>
          <w:w w:val="110"/>
          <w:sz w:val="28"/>
          <w:szCs w:val="28"/>
        </w:rPr>
        <w:t>трудности</w:t>
      </w:r>
      <w:r w:rsidRPr="006C6919">
        <w:rPr>
          <w:spacing w:val="1"/>
          <w:w w:val="110"/>
          <w:sz w:val="28"/>
          <w:szCs w:val="28"/>
        </w:rPr>
        <w:t xml:space="preserve"> </w:t>
      </w:r>
      <w:r w:rsidRPr="006C6919">
        <w:rPr>
          <w:w w:val="110"/>
          <w:sz w:val="28"/>
          <w:szCs w:val="28"/>
        </w:rPr>
        <w:t>в</w:t>
      </w:r>
      <w:r w:rsidRPr="006C6919">
        <w:rPr>
          <w:spacing w:val="1"/>
          <w:w w:val="110"/>
          <w:sz w:val="28"/>
          <w:szCs w:val="28"/>
        </w:rPr>
        <w:t xml:space="preserve"> </w:t>
      </w:r>
      <w:r w:rsidRPr="006C6919">
        <w:rPr>
          <w:w w:val="110"/>
          <w:sz w:val="28"/>
          <w:szCs w:val="28"/>
        </w:rPr>
        <w:t>освоении</w:t>
      </w:r>
      <w:r w:rsidRPr="006C6919">
        <w:rPr>
          <w:spacing w:val="1"/>
          <w:w w:val="110"/>
          <w:sz w:val="28"/>
          <w:szCs w:val="28"/>
        </w:rPr>
        <w:t xml:space="preserve"> </w:t>
      </w:r>
      <w:r w:rsidR="00A960C9">
        <w:rPr>
          <w:w w:val="110"/>
          <w:sz w:val="28"/>
          <w:szCs w:val="28"/>
        </w:rPr>
        <w:t>про</w:t>
      </w:r>
      <w:r w:rsidRPr="006C6919">
        <w:rPr>
          <w:w w:val="105"/>
          <w:sz w:val="28"/>
          <w:szCs w:val="28"/>
        </w:rPr>
        <w:t>граммы основного общего образования, развитии и социальной</w:t>
      </w:r>
      <w:r w:rsidRPr="006C6919">
        <w:rPr>
          <w:spacing w:val="1"/>
          <w:w w:val="105"/>
          <w:sz w:val="28"/>
          <w:szCs w:val="28"/>
        </w:rPr>
        <w:t xml:space="preserve"> </w:t>
      </w:r>
      <w:r w:rsidRPr="006C6919">
        <w:rPr>
          <w:w w:val="110"/>
          <w:sz w:val="28"/>
          <w:szCs w:val="28"/>
        </w:rPr>
        <w:t>адаптации;</w:t>
      </w:r>
    </w:p>
    <w:p w:rsidR="00A31320" w:rsidRPr="00BD72A6" w:rsidRDefault="00A31320" w:rsidP="00E42070">
      <w:pPr>
        <w:pStyle w:val="afb"/>
        <w:numPr>
          <w:ilvl w:val="0"/>
          <w:numId w:val="9"/>
        </w:numPr>
        <w:spacing w:line="360" w:lineRule="auto"/>
        <w:ind w:right="115"/>
        <w:contextualSpacing/>
        <w:jc w:val="both"/>
        <w:rPr>
          <w:sz w:val="28"/>
          <w:szCs w:val="28"/>
        </w:rPr>
      </w:pPr>
      <w:r w:rsidRPr="00BD72A6">
        <w:rPr>
          <w:w w:val="110"/>
          <w:sz w:val="28"/>
          <w:szCs w:val="28"/>
        </w:rPr>
        <w:t>обучающихся, проявляющих индивидуальные способности,</w:t>
      </w:r>
      <w:r w:rsidRPr="00BD72A6">
        <w:rPr>
          <w:spacing w:val="1"/>
          <w:w w:val="110"/>
          <w:sz w:val="28"/>
          <w:szCs w:val="28"/>
        </w:rPr>
        <w:t xml:space="preserve"> </w:t>
      </w:r>
      <w:r w:rsidRPr="00BD72A6">
        <w:rPr>
          <w:w w:val="110"/>
          <w:sz w:val="28"/>
          <w:szCs w:val="28"/>
        </w:rPr>
        <w:t>и</w:t>
      </w:r>
      <w:r w:rsidRPr="00BD72A6">
        <w:rPr>
          <w:spacing w:val="22"/>
          <w:w w:val="110"/>
          <w:sz w:val="28"/>
          <w:szCs w:val="28"/>
        </w:rPr>
        <w:t xml:space="preserve"> </w:t>
      </w:r>
      <w:r w:rsidRPr="00BD72A6">
        <w:rPr>
          <w:w w:val="110"/>
          <w:sz w:val="28"/>
          <w:szCs w:val="28"/>
        </w:rPr>
        <w:t>одарённых;</w:t>
      </w:r>
    </w:p>
    <w:p w:rsidR="00A31320" w:rsidRPr="00BD72A6" w:rsidRDefault="00A31320" w:rsidP="00E42070">
      <w:pPr>
        <w:pStyle w:val="afb"/>
        <w:numPr>
          <w:ilvl w:val="0"/>
          <w:numId w:val="9"/>
        </w:numPr>
        <w:spacing w:line="360" w:lineRule="auto"/>
        <w:ind w:right="115"/>
        <w:contextualSpacing/>
        <w:jc w:val="both"/>
        <w:rPr>
          <w:sz w:val="28"/>
          <w:szCs w:val="28"/>
        </w:rPr>
      </w:pPr>
      <w:r w:rsidRPr="00BD72A6">
        <w:rPr>
          <w:w w:val="110"/>
          <w:sz w:val="28"/>
          <w:szCs w:val="28"/>
        </w:rPr>
        <w:t>педагогических, учебно</w:t>
      </w:r>
      <w:r>
        <w:rPr>
          <w:w w:val="110"/>
          <w:sz w:val="28"/>
          <w:szCs w:val="28"/>
        </w:rPr>
        <w:t>-вспомогательных и иных работни</w:t>
      </w:r>
      <w:r w:rsidRPr="00BD72A6">
        <w:rPr>
          <w:w w:val="110"/>
          <w:sz w:val="28"/>
          <w:szCs w:val="28"/>
        </w:rPr>
        <w:t>ков образовательной орга</w:t>
      </w:r>
      <w:r>
        <w:rPr>
          <w:w w:val="110"/>
          <w:sz w:val="28"/>
          <w:szCs w:val="28"/>
        </w:rPr>
        <w:t>низации, обеспечивающих реализа</w:t>
      </w:r>
      <w:r w:rsidRPr="00BD72A6">
        <w:rPr>
          <w:w w:val="110"/>
          <w:sz w:val="28"/>
          <w:szCs w:val="28"/>
        </w:rPr>
        <w:t>цию</w:t>
      </w:r>
      <w:r w:rsidRPr="00BD72A6">
        <w:rPr>
          <w:spacing w:val="18"/>
          <w:w w:val="110"/>
          <w:sz w:val="28"/>
          <w:szCs w:val="28"/>
        </w:rPr>
        <w:t xml:space="preserve"> </w:t>
      </w:r>
      <w:r w:rsidRPr="00BD72A6">
        <w:rPr>
          <w:w w:val="110"/>
          <w:sz w:val="28"/>
          <w:szCs w:val="28"/>
        </w:rPr>
        <w:t>программы</w:t>
      </w:r>
      <w:r w:rsidRPr="00BD72A6">
        <w:rPr>
          <w:spacing w:val="18"/>
          <w:w w:val="110"/>
          <w:sz w:val="28"/>
          <w:szCs w:val="28"/>
        </w:rPr>
        <w:t xml:space="preserve"> </w:t>
      </w:r>
      <w:r w:rsidR="00E42070">
        <w:rPr>
          <w:w w:val="110"/>
          <w:sz w:val="28"/>
          <w:szCs w:val="28"/>
        </w:rPr>
        <w:t>основн</w:t>
      </w:r>
      <w:r w:rsidRPr="00BD72A6">
        <w:rPr>
          <w:w w:val="110"/>
          <w:sz w:val="28"/>
          <w:szCs w:val="28"/>
        </w:rPr>
        <w:t>ого</w:t>
      </w:r>
      <w:r w:rsidRPr="00BD72A6">
        <w:rPr>
          <w:spacing w:val="19"/>
          <w:w w:val="110"/>
          <w:sz w:val="28"/>
          <w:szCs w:val="28"/>
        </w:rPr>
        <w:t xml:space="preserve"> </w:t>
      </w:r>
      <w:r w:rsidRPr="00BD72A6">
        <w:rPr>
          <w:w w:val="110"/>
          <w:sz w:val="28"/>
          <w:szCs w:val="28"/>
        </w:rPr>
        <w:t>общего</w:t>
      </w:r>
      <w:r w:rsidRPr="00BD72A6">
        <w:rPr>
          <w:spacing w:val="18"/>
          <w:w w:val="110"/>
          <w:sz w:val="28"/>
          <w:szCs w:val="28"/>
        </w:rPr>
        <w:t xml:space="preserve"> </w:t>
      </w:r>
      <w:r w:rsidRPr="00BD72A6">
        <w:rPr>
          <w:w w:val="110"/>
          <w:sz w:val="28"/>
          <w:szCs w:val="28"/>
        </w:rPr>
        <w:t>образования;</w:t>
      </w:r>
    </w:p>
    <w:p w:rsidR="00A31320" w:rsidRPr="00BD72A6" w:rsidRDefault="00A31320" w:rsidP="00E42070">
      <w:pPr>
        <w:pStyle w:val="afb"/>
        <w:numPr>
          <w:ilvl w:val="0"/>
          <w:numId w:val="9"/>
        </w:numPr>
        <w:spacing w:line="360" w:lineRule="auto"/>
        <w:ind w:right="115"/>
        <w:contextualSpacing/>
        <w:jc w:val="both"/>
        <w:rPr>
          <w:sz w:val="28"/>
          <w:szCs w:val="28"/>
        </w:rPr>
      </w:pPr>
      <w:r w:rsidRPr="00BD72A6">
        <w:rPr>
          <w:w w:val="105"/>
          <w:sz w:val="28"/>
          <w:szCs w:val="28"/>
        </w:rPr>
        <w:t>родителей</w:t>
      </w:r>
      <w:r w:rsidRPr="00BD72A6">
        <w:rPr>
          <w:spacing w:val="1"/>
          <w:w w:val="105"/>
          <w:sz w:val="28"/>
          <w:szCs w:val="28"/>
        </w:rPr>
        <w:t xml:space="preserve"> </w:t>
      </w:r>
      <w:r w:rsidRPr="00BD72A6">
        <w:rPr>
          <w:w w:val="105"/>
          <w:sz w:val="28"/>
          <w:szCs w:val="28"/>
        </w:rPr>
        <w:t>(законных</w:t>
      </w:r>
      <w:r w:rsidRPr="00BD72A6">
        <w:rPr>
          <w:spacing w:val="1"/>
          <w:w w:val="105"/>
          <w:sz w:val="28"/>
          <w:szCs w:val="28"/>
        </w:rPr>
        <w:t xml:space="preserve"> </w:t>
      </w:r>
      <w:r w:rsidRPr="00BD72A6">
        <w:rPr>
          <w:w w:val="105"/>
          <w:sz w:val="28"/>
          <w:szCs w:val="28"/>
        </w:rPr>
        <w:t>представителей)</w:t>
      </w:r>
      <w:r w:rsidRPr="00BD72A6">
        <w:rPr>
          <w:spacing w:val="1"/>
          <w:w w:val="105"/>
          <w:sz w:val="28"/>
          <w:szCs w:val="28"/>
        </w:rPr>
        <w:t xml:space="preserve"> </w:t>
      </w:r>
      <w:r w:rsidRPr="00BD72A6">
        <w:rPr>
          <w:w w:val="105"/>
          <w:sz w:val="28"/>
          <w:szCs w:val="28"/>
        </w:rPr>
        <w:t>несовершеннолетних</w:t>
      </w:r>
      <w:r w:rsidRPr="00BD72A6">
        <w:rPr>
          <w:spacing w:val="1"/>
          <w:w w:val="105"/>
          <w:sz w:val="28"/>
          <w:szCs w:val="28"/>
        </w:rPr>
        <w:t xml:space="preserve"> </w:t>
      </w:r>
      <w:r w:rsidRPr="00BD72A6">
        <w:rPr>
          <w:w w:val="105"/>
          <w:sz w:val="28"/>
          <w:szCs w:val="28"/>
        </w:rPr>
        <w:t>обучающихся.</w:t>
      </w:r>
    </w:p>
    <w:p w:rsidR="00A31320" w:rsidRPr="006C6919" w:rsidRDefault="00A31320" w:rsidP="00A31320">
      <w:pPr>
        <w:pStyle w:val="afb"/>
        <w:spacing w:line="360" w:lineRule="auto"/>
        <w:ind w:right="114" w:firstLine="709"/>
        <w:contextualSpacing/>
        <w:jc w:val="both"/>
        <w:rPr>
          <w:sz w:val="28"/>
          <w:szCs w:val="28"/>
        </w:rPr>
      </w:pPr>
      <w:r w:rsidRPr="006C6919">
        <w:rPr>
          <w:w w:val="110"/>
          <w:sz w:val="28"/>
          <w:szCs w:val="28"/>
        </w:rPr>
        <w:t>Психолого-педагогическа</w:t>
      </w:r>
      <w:r>
        <w:rPr>
          <w:w w:val="110"/>
          <w:sz w:val="28"/>
          <w:szCs w:val="28"/>
        </w:rPr>
        <w:t>я поддержка участников образова</w:t>
      </w:r>
      <w:r w:rsidRPr="006C6919">
        <w:rPr>
          <w:spacing w:val="-1"/>
          <w:w w:val="110"/>
          <w:sz w:val="28"/>
          <w:szCs w:val="28"/>
        </w:rPr>
        <w:t>тельных</w:t>
      </w:r>
      <w:r w:rsidRPr="006C6919">
        <w:rPr>
          <w:spacing w:val="-4"/>
          <w:w w:val="110"/>
          <w:sz w:val="28"/>
          <w:szCs w:val="28"/>
        </w:rPr>
        <w:t xml:space="preserve"> </w:t>
      </w:r>
      <w:r w:rsidRPr="006C6919">
        <w:rPr>
          <w:w w:val="110"/>
          <w:sz w:val="28"/>
          <w:szCs w:val="28"/>
        </w:rPr>
        <w:t>отношений</w:t>
      </w:r>
      <w:r w:rsidRPr="006C6919">
        <w:rPr>
          <w:spacing w:val="-4"/>
          <w:w w:val="110"/>
          <w:sz w:val="28"/>
          <w:szCs w:val="28"/>
        </w:rPr>
        <w:t xml:space="preserve"> </w:t>
      </w:r>
      <w:r w:rsidRPr="006C6919">
        <w:rPr>
          <w:w w:val="110"/>
          <w:sz w:val="28"/>
          <w:szCs w:val="28"/>
        </w:rPr>
        <w:t>реализуется</w:t>
      </w:r>
      <w:r w:rsidRPr="006C6919">
        <w:rPr>
          <w:spacing w:val="-4"/>
          <w:w w:val="110"/>
          <w:sz w:val="28"/>
          <w:szCs w:val="28"/>
        </w:rPr>
        <w:t xml:space="preserve"> </w:t>
      </w:r>
      <w:r w:rsidRPr="006C6919">
        <w:rPr>
          <w:w w:val="110"/>
          <w:sz w:val="28"/>
          <w:szCs w:val="28"/>
        </w:rPr>
        <w:t>диверсифицировано,</w:t>
      </w:r>
      <w:r w:rsidRPr="006C6919">
        <w:rPr>
          <w:spacing w:val="-4"/>
          <w:w w:val="110"/>
          <w:sz w:val="28"/>
          <w:szCs w:val="28"/>
        </w:rPr>
        <w:t xml:space="preserve"> </w:t>
      </w:r>
      <w:r w:rsidRPr="006C6919">
        <w:rPr>
          <w:w w:val="110"/>
          <w:sz w:val="28"/>
          <w:szCs w:val="28"/>
        </w:rPr>
        <w:t>на</w:t>
      </w:r>
      <w:r w:rsidRPr="006C6919">
        <w:rPr>
          <w:spacing w:val="-4"/>
          <w:w w:val="110"/>
          <w:sz w:val="28"/>
          <w:szCs w:val="28"/>
        </w:rPr>
        <w:t xml:space="preserve"> </w:t>
      </w:r>
      <w:r>
        <w:rPr>
          <w:w w:val="110"/>
          <w:sz w:val="28"/>
          <w:szCs w:val="28"/>
        </w:rPr>
        <w:t>уров</w:t>
      </w:r>
      <w:r w:rsidRPr="006C6919">
        <w:rPr>
          <w:w w:val="110"/>
          <w:sz w:val="28"/>
          <w:szCs w:val="28"/>
        </w:rPr>
        <w:t>не образовательной организации, классов, групп, а также на</w:t>
      </w:r>
      <w:r w:rsidRPr="006C6919">
        <w:rPr>
          <w:spacing w:val="1"/>
          <w:w w:val="110"/>
          <w:sz w:val="28"/>
          <w:szCs w:val="28"/>
        </w:rPr>
        <w:t xml:space="preserve"> </w:t>
      </w:r>
      <w:r w:rsidRPr="006C6919">
        <w:rPr>
          <w:w w:val="110"/>
          <w:sz w:val="28"/>
          <w:szCs w:val="28"/>
        </w:rPr>
        <w:t>индивидуальном</w:t>
      </w:r>
      <w:r w:rsidRPr="006C6919">
        <w:rPr>
          <w:spacing w:val="21"/>
          <w:w w:val="110"/>
          <w:sz w:val="28"/>
          <w:szCs w:val="28"/>
        </w:rPr>
        <w:t xml:space="preserve"> </w:t>
      </w:r>
      <w:r w:rsidRPr="006C6919">
        <w:rPr>
          <w:w w:val="110"/>
          <w:sz w:val="28"/>
          <w:szCs w:val="28"/>
        </w:rPr>
        <w:t>уровне.</w:t>
      </w:r>
    </w:p>
    <w:p w:rsidR="00A31320" w:rsidRPr="006C6919" w:rsidRDefault="00A31320" w:rsidP="00A31320">
      <w:pPr>
        <w:pStyle w:val="afb"/>
        <w:spacing w:line="360" w:lineRule="auto"/>
        <w:ind w:right="114" w:firstLine="709"/>
        <w:contextualSpacing/>
        <w:jc w:val="both"/>
        <w:rPr>
          <w:sz w:val="28"/>
          <w:szCs w:val="28"/>
        </w:rPr>
      </w:pPr>
      <w:r w:rsidRPr="006C6919">
        <w:rPr>
          <w:w w:val="110"/>
          <w:sz w:val="28"/>
          <w:szCs w:val="28"/>
        </w:rPr>
        <w:t>В процессе реализации о</w:t>
      </w:r>
      <w:r>
        <w:rPr>
          <w:w w:val="110"/>
          <w:sz w:val="28"/>
          <w:szCs w:val="28"/>
        </w:rPr>
        <w:t>сновной образовательной програм</w:t>
      </w:r>
      <w:r w:rsidRPr="006C6919">
        <w:rPr>
          <w:w w:val="110"/>
          <w:sz w:val="28"/>
          <w:szCs w:val="28"/>
        </w:rPr>
        <w:t>мы используются такие фор</w:t>
      </w:r>
      <w:r>
        <w:rPr>
          <w:w w:val="110"/>
          <w:sz w:val="28"/>
          <w:szCs w:val="28"/>
        </w:rPr>
        <w:t>мы психолого-педагогического со</w:t>
      </w:r>
      <w:r w:rsidRPr="006C6919">
        <w:rPr>
          <w:w w:val="110"/>
          <w:sz w:val="28"/>
          <w:szCs w:val="28"/>
        </w:rPr>
        <w:t>провождения,</w:t>
      </w:r>
      <w:r w:rsidRPr="006C6919">
        <w:rPr>
          <w:spacing w:val="23"/>
          <w:w w:val="110"/>
          <w:sz w:val="28"/>
          <w:szCs w:val="28"/>
        </w:rPr>
        <w:t xml:space="preserve"> </w:t>
      </w:r>
      <w:r w:rsidRPr="006C6919">
        <w:rPr>
          <w:w w:val="110"/>
          <w:sz w:val="28"/>
          <w:szCs w:val="28"/>
        </w:rPr>
        <w:t>как:</w:t>
      </w:r>
    </w:p>
    <w:p w:rsidR="00A31320" w:rsidRPr="006C6919" w:rsidRDefault="00A31320" w:rsidP="00E42070">
      <w:pPr>
        <w:pStyle w:val="afb"/>
        <w:numPr>
          <w:ilvl w:val="0"/>
          <w:numId w:val="10"/>
        </w:numPr>
        <w:spacing w:line="360" w:lineRule="auto"/>
        <w:ind w:right="114"/>
        <w:contextualSpacing/>
        <w:jc w:val="both"/>
        <w:rPr>
          <w:sz w:val="28"/>
          <w:szCs w:val="28"/>
        </w:rPr>
      </w:pPr>
      <w:r w:rsidRPr="006C6919">
        <w:rPr>
          <w:w w:val="110"/>
          <w:sz w:val="28"/>
          <w:szCs w:val="28"/>
        </w:rPr>
        <w:t>диагностика,</w:t>
      </w:r>
      <w:r w:rsidRPr="006C6919">
        <w:rPr>
          <w:spacing w:val="1"/>
          <w:w w:val="110"/>
          <w:sz w:val="28"/>
          <w:szCs w:val="28"/>
        </w:rPr>
        <w:t xml:space="preserve"> </w:t>
      </w:r>
      <w:r w:rsidRPr="006C6919">
        <w:rPr>
          <w:w w:val="110"/>
          <w:sz w:val="28"/>
          <w:szCs w:val="28"/>
        </w:rPr>
        <w:t>направленная</w:t>
      </w:r>
      <w:r w:rsidRPr="006C6919">
        <w:rPr>
          <w:spacing w:val="1"/>
          <w:w w:val="110"/>
          <w:sz w:val="28"/>
          <w:szCs w:val="28"/>
        </w:rPr>
        <w:t xml:space="preserve"> </w:t>
      </w:r>
      <w:r w:rsidRPr="006C6919">
        <w:rPr>
          <w:w w:val="110"/>
          <w:sz w:val="28"/>
          <w:szCs w:val="28"/>
        </w:rPr>
        <w:t>на</w:t>
      </w:r>
      <w:r w:rsidRPr="006C6919">
        <w:rPr>
          <w:spacing w:val="1"/>
          <w:w w:val="110"/>
          <w:sz w:val="28"/>
          <w:szCs w:val="28"/>
        </w:rPr>
        <w:t xml:space="preserve"> </w:t>
      </w:r>
      <w:r w:rsidRPr="006C6919">
        <w:rPr>
          <w:w w:val="110"/>
          <w:sz w:val="28"/>
          <w:szCs w:val="28"/>
        </w:rPr>
        <w:t>определение</w:t>
      </w:r>
      <w:r w:rsidRPr="006C6919">
        <w:rPr>
          <w:spacing w:val="1"/>
          <w:w w:val="110"/>
          <w:sz w:val="28"/>
          <w:szCs w:val="28"/>
        </w:rPr>
        <w:t xml:space="preserve"> </w:t>
      </w:r>
      <w:r w:rsidRPr="006C6919">
        <w:rPr>
          <w:w w:val="110"/>
          <w:sz w:val="28"/>
          <w:szCs w:val="28"/>
        </w:rPr>
        <w:t>особенностей</w:t>
      </w:r>
      <w:r w:rsidRPr="006C6919">
        <w:rPr>
          <w:spacing w:val="1"/>
          <w:w w:val="110"/>
          <w:sz w:val="28"/>
          <w:szCs w:val="28"/>
        </w:rPr>
        <w:t xml:space="preserve"> </w:t>
      </w:r>
      <w:r w:rsidRPr="006C6919">
        <w:rPr>
          <w:w w:val="110"/>
          <w:sz w:val="28"/>
          <w:szCs w:val="28"/>
        </w:rPr>
        <w:t>статуса обучающегося, которая может проводиться на этапе</w:t>
      </w:r>
      <w:r w:rsidRPr="006C6919">
        <w:rPr>
          <w:spacing w:val="1"/>
          <w:w w:val="110"/>
          <w:sz w:val="28"/>
          <w:szCs w:val="28"/>
        </w:rPr>
        <w:t xml:space="preserve"> </w:t>
      </w:r>
      <w:r w:rsidRPr="006C6919">
        <w:rPr>
          <w:w w:val="110"/>
          <w:sz w:val="28"/>
          <w:szCs w:val="28"/>
        </w:rPr>
        <w:t>перехода обучающегося на следующий уровень образования</w:t>
      </w:r>
      <w:r w:rsidRPr="006C6919">
        <w:rPr>
          <w:spacing w:val="-46"/>
          <w:w w:val="110"/>
          <w:sz w:val="28"/>
          <w:szCs w:val="28"/>
        </w:rPr>
        <w:t xml:space="preserve"> </w:t>
      </w:r>
      <w:r w:rsidRPr="006C6919">
        <w:rPr>
          <w:w w:val="110"/>
          <w:sz w:val="28"/>
          <w:szCs w:val="28"/>
        </w:rPr>
        <w:t>и</w:t>
      </w:r>
      <w:r w:rsidRPr="006C6919">
        <w:rPr>
          <w:spacing w:val="21"/>
          <w:w w:val="110"/>
          <w:sz w:val="28"/>
          <w:szCs w:val="28"/>
        </w:rPr>
        <w:t xml:space="preserve"> </w:t>
      </w:r>
      <w:r w:rsidRPr="006C6919">
        <w:rPr>
          <w:w w:val="110"/>
          <w:sz w:val="28"/>
          <w:szCs w:val="28"/>
        </w:rPr>
        <w:t>в</w:t>
      </w:r>
      <w:r w:rsidRPr="006C6919">
        <w:rPr>
          <w:spacing w:val="21"/>
          <w:w w:val="110"/>
          <w:sz w:val="28"/>
          <w:szCs w:val="28"/>
        </w:rPr>
        <w:t xml:space="preserve"> </w:t>
      </w:r>
      <w:r w:rsidRPr="006C6919">
        <w:rPr>
          <w:w w:val="110"/>
          <w:sz w:val="28"/>
          <w:szCs w:val="28"/>
        </w:rPr>
        <w:t>конце</w:t>
      </w:r>
      <w:r w:rsidRPr="006C6919">
        <w:rPr>
          <w:spacing w:val="21"/>
          <w:w w:val="110"/>
          <w:sz w:val="28"/>
          <w:szCs w:val="28"/>
        </w:rPr>
        <w:t xml:space="preserve"> </w:t>
      </w:r>
      <w:r w:rsidRPr="006C6919">
        <w:rPr>
          <w:w w:val="110"/>
          <w:sz w:val="28"/>
          <w:szCs w:val="28"/>
        </w:rPr>
        <w:t>каждого</w:t>
      </w:r>
      <w:r w:rsidRPr="006C6919">
        <w:rPr>
          <w:spacing w:val="21"/>
          <w:w w:val="110"/>
          <w:sz w:val="28"/>
          <w:szCs w:val="28"/>
        </w:rPr>
        <w:t xml:space="preserve"> </w:t>
      </w:r>
      <w:r w:rsidRPr="006C6919">
        <w:rPr>
          <w:w w:val="110"/>
          <w:sz w:val="28"/>
          <w:szCs w:val="28"/>
        </w:rPr>
        <w:t>учебного</w:t>
      </w:r>
      <w:r w:rsidRPr="006C6919">
        <w:rPr>
          <w:spacing w:val="21"/>
          <w:w w:val="110"/>
          <w:sz w:val="28"/>
          <w:szCs w:val="28"/>
        </w:rPr>
        <w:t xml:space="preserve"> </w:t>
      </w:r>
      <w:r w:rsidRPr="006C6919">
        <w:rPr>
          <w:w w:val="110"/>
          <w:sz w:val="28"/>
          <w:szCs w:val="28"/>
        </w:rPr>
        <w:t>года</w:t>
      </w:r>
    </w:p>
    <w:p w:rsidR="00A31320" w:rsidRPr="006C6919" w:rsidRDefault="00A31320" w:rsidP="00E42070">
      <w:pPr>
        <w:pStyle w:val="afb"/>
        <w:numPr>
          <w:ilvl w:val="0"/>
          <w:numId w:val="10"/>
        </w:numPr>
        <w:spacing w:line="360" w:lineRule="auto"/>
        <w:ind w:right="114"/>
        <w:contextualSpacing/>
        <w:jc w:val="both"/>
        <w:rPr>
          <w:sz w:val="28"/>
          <w:szCs w:val="28"/>
        </w:rPr>
      </w:pPr>
      <w:r w:rsidRPr="006C6919">
        <w:rPr>
          <w:w w:val="105"/>
          <w:sz w:val="28"/>
          <w:szCs w:val="28"/>
        </w:rPr>
        <w:t>консультирование педагогов и родителей (законных предста-вителей),</w:t>
      </w:r>
      <w:r w:rsidRPr="006C6919">
        <w:rPr>
          <w:spacing w:val="1"/>
          <w:w w:val="105"/>
          <w:sz w:val="28"/>
          <w:szCs w:val="28"/>
        </w:rPr>
        <w:t xml:space="preserve"> </w:t>
      </w:r>
      <w:r w:rsidRPr="006C6919">
        <w:rPr>
          <w:w w:val="105"/>
          <w:sz w:val="28"/>
          <w:szCs w:val="28"/>
        </w:rPr>
        <w:t>которое</w:t>
      </w:r>
      <w:r w:rsidRPr="006C6919">
        <w:rPr>
          <w:spacing w:val="1"/>
          <w:w w:val="105"/>
          <w:sz w:val="28"/>
          <w:szCs w:val="28"/>
        </w:rPr>
        <w:t xml:space="preserve"> </w:t>
      </w:r>
      <w:r w:rsidRPr="006C6919">
        <w:rPr>
          <w:w w:val="105"/>
          <w:sz w:val="28"/>
          <w:szCs w:val="28"/>
        </w:rPr>
        <w:t>осуществляется</w:t>
      </w:r>
      <w:r w:rsidRPr="006C6919">
        <w:rPr>
          <w:spacing w:val="1"/>
          <w:w w:val="105"/>
          <w:sz w:val="28"/>
          <w:szCs w:val="28"/>
        </w:rPr>
        <w:t xml:space="preserve"> </w:t>
      </w:r>
      <w:r w:rsidRPr="006C6919">
        <w:rPr>
          <w:w w:val="105"/>
          <w:sz w:val="28"/>
          <w:szCs w:val="28"/>
        </w:rPr>
        <w:t>педагогическим</w:t>
      </w:r>
      <w:r w:rsidRPr="006C6919">
        <w:rPr>
          <w:spacing w:val="1"/>
          <w:w w:val="105"/>
          <w:sz w:val="28"/>
          <w:szCs w:val="28"/>
        </w:rPr>
        <w:t xml:space="preserve"> </w:t>
      </w:r>
      <w:r>
        <w:rPr>
          <w:w w:val="105"/>
          <w:sz w:val="28"/>
          <w:szCs w:val="28"/>
        </w:rPr>
        <w:t>работни</w:t>
      </w:r>
      <w:r w:rsidRPr="006C6919">
        <w:rPr>
          <w:w w:val="105"/>
          <w:sz w:val="28"/>
          <w:szCs w:val="28"/>
        </w:rPr>
        <w:t>ком и психологом с учётом результатов диагностики, а также</w:t>
      </w:r>
      <w:r w:rsidRPr="006C6919">
        <w:rPr>
          <w:spacing w:val="1"/>
          <w:w w:val="105"/>
          <w:sz w:val="28"/>
          <w:szCs w:val="28"/>
        </w:rPr>
        <w:t xml:space="preserve"> </w:t>
      </w:r>
      <w:r w:rsidRPr="006C6919">
        <w:rPr>
          <w:w w:val="105"/>
          <w:sz w:val="28"/>
          <w:szCs w:val="28"/>
        </w:rPr>
        <w:t>администрацией</w:t>
      </w:r>
      <w:r w:rsidRPr="006C6919">
        <w:rPr>
          <w:spacing w:val="28"/>
          <w:w w:val="105"/>
          <w:sz w:val="28"/>
          <w:szCs w:val="28"/>
        </w:rPr>
        <w:t xml:space="preserve"> </w:t>
      </w:r>
      <w:r w:rsidRPr="006C6919">
        <w:rPr>
          <w:w w:val="105"/>
          <w:sz w:val="28"/>
          <w:szCs w:val="28"/>
        </w:rPr>
        <w:t>образовательной</w:t>
      </w:r>
      <w:r w:rsidRPr="006C6919">
        <w:rPr>
          <w:spacing w:val="29"/>
          <w:w w:val="105"/>
          <w:sz w:val="28"/>
          <w:szCs w:val="28"/>
        </w:rPr>
        <w:t xml:space="preserve"> </w:t>
      </w:r>
      <w:r w:rsidRPr="006C6919">
        <w:rPr>
          <w:w w:val="105"/>
          <w:sz w:val="28"/>
          <w:szCs w:val="28"/>
        </w:rPr>
        <w:t>организации</w:t>
      </w:r>
      <w:r>
        <w:rPr>
          <w:w w:val="105"/>
          <w:sz w:val="28"/>
          <w:szCs w:val="28"/>
        </w:rPr>
        <w:t>. Консультации проводят педагог-психолог Сорока Н.А. совместно с классными руководителями и заместителем директора по учебной работе Петровой Н.В. вне постоянного расписания по предварительной договоренности.</w:t>
      </w:r>
    </w:p>
    <w:p w:rsidR="00A31320" w:rsidRPr="00A960C9" w:rsidRDefault="00A31320" w:rsidP="00A960C9">
      <w:pPr>
        <w:pStyle w:val="afb"/>
        <w:numPr>
          <w:ilvl w:val="0"/>
          <w:numId w:val="10"/>
        </w:numPr>
        <w:spacing w:line="360" w:lineRule="auto"/>
        <w:ind w:right="114"/>
        <w:contextualSpacing/>
        <w:jc w:val="both"/>
        <w:rPr>
          <w:sz w:val="28"/>
          <w:szCs w:val="28"/>
        </w:rPr>
      </w:pPr>
      <w:r w:rsidRPr="006C6919">
        <w:rPr>
          <w:w w:val="110"/>
          <w:sz w:val="28"/>
          <w:szCs w:val="28"/>
        </w:rPr>
        <w:t>профилактика, экспертиза, развивающая работа, просвеще-</w:t>
      </w:r>
      <w:r w:rsidRPr="006C6919">
        <w:rPr>
          <w:spacing w:val="1"/>
          <w:w w:val="110"/>
          <w:sz w:val="28"/>
          <w:szCs w:val="28"/>
        </w:rPr>
        <w:t xml:space="preserve"> </w:t>
      </w:r>
      <w:r w:rsidRPr="006C6919">
        <w:rPr>
          <w:w w:val="110"/>
          <w:sz w:val="28"/>
          <w:szCs w:val="28"/>
        </w:rPr>
        <w:t>ние, коррекционная работа, осуществляемая в течение всего</w:t>
      </w:r>
      <w:r w:rsidRPr="006C6919">
        <w:rPr>
          <w:spacing w:val="-46"/>
          <w:w w:val="110"/>
          <w:sz w:val="28"/>
          <w:szCs w:val="28"/>
        </w:rPr>
        <w:t xml:space="preserve"> </w:t>
      </w:r>
      <w:r w:rsidRPr="006C6919">
        <w:rPr>
          <w:w w:val="110"/>
          <w:sz w:val="28"/>
          <w:szCs w:val="28"/>
        </w:rPr>
        <w:t>учебного</w:t>
      </w:r>
      <w:r w:rsidRPr="006C6919">
        <w:rPr>
          <w:spacing w:val="21"/>
          <w:w w:val="110"/>
          <w:sz w:val="28"/>
          <w:szCs w:val="28"/>
        </w:rPr>
        <w:t xml:space="preserve"> </w:t>
      </w:r>
      <w:r w:rsidRPr="006C6919">
        <w:rPr>
          <w:w w:val="110"/>
          <w:sz w:val="28"/>
          <w:szCs w:val="28"/>
        </w:rPr>
        <w:t>времени</w:t>
      </w:r>
      <w:r w:rsidR="00A960C9">
        <w:rPr>
          <w:w w:val="110"/>
          <w:sz w:val="28"/>
          <w:szCs w:val="28"/>
        </w:rPr>
        <w:t>.</w:t>
      </w:r>
    </w:p>
    <w:tbl>
      <w:tblPr>
        <w:tblW w:w="0" w:type="auto"/>
        <w:tblInd w:w="108" w:type="dxa"/>
        <w:tblLayout w:type="fixed"/>
        <w:tblLook w:val="04A0" w:firstRow="1" w:lastRow="0" w:firstColumn="1" w:lastColumn="0" w:noHBand="0" w:noVBand="1"/>
      </w:tblPr>
      <w:tblGrid>
        <w:gridCol w:w="4449"/>
        <w:gridCol w:w="2250"/>
        <w:gridCol w:w="2089"/>
      </w:tblGrid>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b/>
                <w:bCs/>
                <w:lang w:eastAsia="en-US"/>
              </w:rPr>
              <w:lastRenderedPageBreak/>
              <w:t>Виды деятельности</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b/>
                <w:bCs/>
                <w:lang w:eastAsia="en-US"/>
              </w:rPr>
              <w:t>контингент</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b/>
                <w:bCs/>
                <w:lang w:eastAsia="en-US"/>
              </w:rPr>
              <w:t>сроки</w:t>
            </w:r>
          </w:p>
        </w:tc>
      </w:tr>
      <w:tr w:rsidR="00A960C9" w:rsidTr="00A960C9">
        <w:trPr>
          <w:trHeight w:val="1"/>
        </w:trPr>
        <w:tc>
          <w:tcPr>
            <w:tcW w:w="8788"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center"/>
              <w:rPr>
                <w:rFonts w:ascii="Calibri" w:eastAsia="Calibri" w:hAnsi="Calibri" w:cs="Calibri"/>
                <w:sz w:val="24"/>
                <w:szCs w:val="24"/>
                <w:lang w:val="en-US" w:eastAsia="en-US"/>
              </w:rPr>
            </w:pPr>
            <w:r>
              <w:rPr>
                <w:rFonts w:ascii="Times New Roman CYR" w:eastAsia="Calibri" w:hAnsi="Times New Roman CYR" w:cs="Times New Roman CYR"/>
                <w:b/>
                <w:bCs/>
                <w:lang w:eastAsia="en-US"/>
              </w:rPr>
              <w:t>Психологическая диагностика</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Диагностика к условиям обучения в среднем звене</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eastAsia="Calibri"/>
                <w:lang w:val="en-US" w:eastAsia="en-US"/>
              </w:rPr>
              <w:t xml:space="preserve">5 </w:t>
            </w:r>
            <w:r>
              <w:rPr>
                <w:rFonts w:ascii="Times New Roman CYR" w:eastAsia="Calibri" w:hAnsi="Times New Roman CYR" w:cs="Times New Roman CYR"/>
                <w:lang w:eastAsia="en-US"/>
              </w:rPr>
              <w:t>класс</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сентябрь</w:t>
            </w:r>
          </w:p>
        </w:tc>
      </w:tr>
      <w:tr w:rsidR="00A960C9" w:rsidTr="00A960C9">
        <w:trPr>
          <w:trHeight w:val="983"/>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 xml:space="preserve">Диагностика профессионально-личностной направленности </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eastAsia="Calibri"/>
                <w:lang w:val="en-US" w:eastAsia="en-US"/>
              </w:rPr>
              <w:t xml:space="preserve">9 </w:t>
            </w:r>
            <w:r>
              <w:rPr>
                <w:rFonts w:ascii="Times New Roman CYR" w:eastAsia="Calibri" w:hAnsi="Times New Roman CYR" w:cs="Times New Roman CYR"/>
                <w:lang w:eastAsia="en-US"/>
              </w:rPr>
              <w:t>класс</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ноябрь</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 xml:space="preserve">Индивидуальная и групповая диагностика учащихся </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по запросу администрации, педагогов и родителей</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в течение года</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Times New Roman CYR" w:eastAsia="Calibri" w:hAnsi="Times New Roman CYR" w:cs="Times New Roman CYR"/>
                <w:sz w:val="24"/>
                <w:szCs w:val="24"/>
                <w:lang w:eastAsia="en-US"/>
              </w:rPr>
            </w:pPr>
            <w:r>
              <w:rPr>
                <w:rFonts w:ascii="Times New Roman CYR" w:eastAsia="Calibri" w:hAnsi="Times New Roman CYR" w:cs="Times New Roman CYR"/>
                <w:lang w:eastAsia="en-US"/>
              </w:rPr>
              <w:t>Групповая диагностика педагогического коллектива с целью выявления эмоционального напряжения и проявлений профессионального выгорания</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Times New Roman CYR" w:eastAsia="Calibri" w:hAnsi="Times New Roman CYR" w:cs="Times New Roman CYR"/>
                <w:sz w:val="24"/>
                <w:szCs w:val="24"/>
                <w:lang w:eastAsia="en-US"/>
              </w:rPr>
            </w:pPr>
            <w:r>
              <w:rPr>
                <w:rFonts w:ascii="Times New Roman CYR" w:eastAsia="Calibri" w:hAnsi="Times New Roman CYR" w:cs="Times New Roman CYR"/>
                <w:lang w:eastAsia="en-US"/>
              </w:rPr>
              <w:t>педагоги</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Times New Roman CYR" w:eastAsia="Calibri" w:hAnsi="Times New Roman CYR" w:cs="Times New Roman CYR"/>
                <w:sz w:val="24"/>
                <w:szCs w:val="24"/>
                <w:lang w:eastAsia="en-US"/>
              </w:rPr>
            </w:pPr>
            <w:r>
              <w:rPr>
                <w:rFonts w:ascii="Times New Roman CYR" w:eastAsia="Calibri" w:hAnsi="Times New Roman CYR" w:cs="Times New Roman CYR"/>
                <w:lang w:eastAsia="en-US"/>
              </w:rPr>
              <w:t>ноябрь, март</w:t>
            </w:r>
          </w:p>
        </w:tc>
      </w:tr>
      <w:tr w:rsidR="00A960C9" w:rsidTr="00A960C9">
        <w:trPr>
          <w:trHeight w:val="1"/>
        </w:trPr>
        <w:tc>
          <w:tcPr>
            <w:tcW w:w="8788"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center"/>
              <w:rPr>
                <w:rFonts w:ascii="Calibri" w:eastAsia="Calibri" w:hAnsi="Calibri" w:cs="Calibri"/>
                <w:sz w:val="24"/>
                <w:szCs w:val="24"/>
                <w:lang w:val="en-US" w:eastAsia="en-US"/>
              </w:rPr>
            </w:pPr>
            <w:r>
              <w:rPr>
                <w:rFonts w:ascii="Times New Roman CYR" w:eastAsia="Calibri" w:hAnsi="Times New Roman CYR" w:cs="Times New Roman CYR"/>
                <w:b/>
                <w:bCs/>
                <w:lang w:eastAsia="en-US"/>
              </w:rPr>
              <w:t>Коррекционно-развивающая работа</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Групповые занятия по адаптации к условиям среднего звена, повышению учебной мотивации и развитию коммуникативных навыков</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eastAsia="Calibri"/>
                <w:lang w:val="en-US" w:eastAsia="en-US"/>
              </w:rPr>
              <w:t xml:space="preserve">5 </w:t>
            </w:r>
            <w:r>
              <w:rPr>
                <w:rFonts w:ascii="Times New Roman CYR" w:eastAsia="Calibri" w:hAnsi="Times New Roman CYR" w:cs="Times New Roman CYR"/>
                <w:lang w:eastAsia="en-US"/>
              </w:rPr>
              <w:t>класс</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октябрь-апрель</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rPr>
                <w:rFonts w:ascii="Calibri" w:eastAsia="Calibri" w:hAnsi="Calibri" w:cs="Calibri"/>
                <w:sz w:val="24"/>
                <w:szCs w:val="24"/>
                <w:lang w:eastAsia="en-US"/>
              </w:rPr>
            </w:pPr>
            <w:r>
              <w:rPr>
                <w:rFonts w:ascii="Times New Roman CYR" w:eastAsia="Calibri" w:hAnsi="Times New Roman CYR" w:cs="Times New Roman CYR"/>
                <w:lang w:eastAsia="en-US"/>
              </w:rPr>
              <w:t>Групповые занятия по развитию школьной мотивации, личностного потенциала, развитию навыков общения и профессиональному определению</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eastAsia="Calibri"/>
                <w:lang w:val="en-US" w:eastAsia="en-US"/>
              </w:rPr>
              <w:t xml:space="preserve">6-9 </w:t>
            </w:r>
            <w:r>
              <w:rPr>
                <w:rFonts w:ascii="Times New Roman CYR" w:eastAsia="Calibri" w:hAnsi="Times New Roman CYR" w:cs="Times New Roman CYR"/>
                <w:lang w:eastAsia="en-US"/>
              </w:rPr>
              <w:t>классы</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 xml:space="preserve">ноябрь-февраль </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rPr>
                <w:rFonts w:ascii="Calibri" w:eastAsia="Calibri" w:hAnsi="Calibri" w:cs="Calibri"/>
                <w:sz w:val="24"/>
                <w:szCs w:val="24"/>
                <w:lang w:eastAsia="en-US"/>
              </w:rPr>
            </w:pPr>
            <w:r>
              <w:rPr>
                <w:rFonts w:ascii="Times New Roman CYR" w:eastAsia="Calibri" w:hAnsi="Times New Roman CYR" w:cs="Times New Roman CYR"/>
                <w:lang w:eastAsia="en-US"/>
              </w:rPr>
              <w:t>Групповые занятия по психологической подготовке к сдаче ОГЭ</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eastAsia="Calibri"/>
                <w:lang w:val="en-US" w:eastAsia="en-US"/>
              </w:rPr>
              <w:t xml:space="preserve">9 </w:t>
            </w:r>
            <w:r>
              <w:rPr>
                <w:rFonts w:ascii="Times New Roman CYR" w:eastAsia="Calibri" w:hAnsi="Times New Roman CYR" w:cs="Times New Roman CYR"/>
                <w:lang w:eastAsia="en-US"/>
              </w:rPr>
              <w:t>класс</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октябрь, апрель</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rPr>
                <w:rFonts w:ascii="Times New Roman CYR" w:eastAsia="Calibri" w:hAnsi="Times New Roman CYR" w:cs="Times New Roman CYR"/>
                <w:sz w:val="24"/>
                <w:szCs w:val="24"/>
                <w:lang w:eastAsia="en-US"/>
              </w:rPr>
            </w:pPr>
            <w:r>
              <w:rPr>
                <w:rFonts w:ascii="Times New Roman CYR" w:eastAsia="Calibri" w:hAnsi="Times New Roman CYR" w:cs="Times New Roman CYR"/>
                <w:lang w:eastAsia="en-US"/>
              </w:rPr>
              <w:t>Индивидуальные и подгрупповые коррекционные занятия (по результатам диагностики)</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по запросу администрации, педагогов и родителей</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в течение года</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Психологические классные часы по профилактике аутоагрессивного поведения, употребления ПАВ и деструктивного поведения в сети Интернет, проблемы буллинга, по пропаганде ЗОЖ</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eastAsia="en-US"/>
              </w:rPr>
            </w:pPr>
            <w:r>
              <w:rPr>
                <w:rFonts w:eastAsia="Calibri"/>
                <w:lang w:eastAsia="en-US"/>
              </w:rPr>
              <w:t xml:space="preserve">5-9 </w:t>
            </w:r>
            <w:r>
              <w:rPr>
                <w:rFonts w:ascii="Times New Roman CYR" w:eastAsia="Calibri" w:hAnsi="Times New Roman CYR" w:cs="Times New Roman CYR"/>
                <w:lang w:eastAsia="en-US"/>
              </w:rPr>
              <w:t>классы по запросу классных руководителей, согласно планам воспитательной работы и работы наркопоста</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в течение года</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Times New Roman CYR" w:eastAsia="Calibri" w:hAnsi="Times New Roman CYR" w:cs="Times New Roman CYR"/>
                <w:sz w:val="24"/>
                <w:szCs w:val="24"/>
                <w:lang w:eastAsia="en-US"/>
              </w:rPr>
            </w:pPr>
            <w:r>
              <w:rPr>
                <w:rFonts w:ascii="Times New Roman CYR" w:eastAsia="Calibri" w:hAnsi="Times New Roman CYR" w:cs="Times New Roman CYR"/>
                <w:lang w:eastAsia="en-US"/>
              </w:rPr>
              <w:t>Интерактивные занятия с элементами тренинга по профилактике психоэмоционального и профессионального выгорания (в рамках педагогических советов)</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Times New Roman" w:eastAsia="Calibri" w:hAnsi="Times New Roman" w:cs="Times New Roman"/>
                <w:sz w:val="24"/>
                <w:szCs w:val="24"/>
                <w:lang w:eastAsia="en-US"/>
              </w:rPr>
            </w:pPr>
            <w:r>
              <w:rPr>
                <w:rFonts w:eastAsia="Calibri"/>
                <w:lang w:eastAsia="en-US"/>
              </w:rPr>
              <w:t>педагоги</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Times New Roman CYR" w:eastAsia="Calibri" w:hAnsi="Times New Roman CYR" w:cs="Times New Roman CYR"/>
                <w:sz w:val="24"/>
                <w:szCs w:val="24"/>
                <w:lang w:eastAsia="en-US"/>
              </w:rPr>
            </w:pPr>
            <w:r>
              <w:rPr>
                <w:rFonts w:eastAsia="Calibri"/>
                <w:lang w:eastAsia="en-US"/>
              </w:rPr>
              <w:t>по плану школы</w:t>
            </w:r>
            <w:r>
              <w:rPr>
                <w:rFonts w:ascii="Times New Roman CYR" w:eastAsia="Calibri" w:hAnsi="Times New Roman CYR" w:cs="Times New Roman CYR"/>
                <w:lang w:eastAsia="en-US"/>
              </w:rPr>
              <w:t xml:space="preserve"> декабрь, март</w:t>
            </w:r>
          </w:p>
        </w:tc>
      </w:tr>
      <w:tr w:rsidR="00A960C9" w:rsidTr="00A960C9">
        <w:trPr>
          <w:trHeight w:val="1"/>
        </w:trPr>
        <w:tc>
          <w:tcPr>
            <w:tcW w:w="8788"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center"/>
              <w:rPr>
                <w:rFonts w:ascii="Calibri" w:eastAsia="Calibri" w:hAnsi="Calibri" w:cs="Calibri"/>
                <w:sz w:val="24"/>
                <w:szCs w:val="24"/>
                <w:lang w:val="en-US" w:eastAsia="en-US"/>
              </w:rPr>
            </w:pPr>
            <w:r>
              <w:rPr>
                <w:rFonts w:ascii="Times New Roman CYR" w:eastAsia="Calibri" w:hAnsi="Times New Roman CYR" w:cs="Times New Roman CYR"/>
                <w:b/>
                <w:bCs/>
                <w:lang w:eastAsia="en-US"/>
              </w:rPr>
              <w:lastRenderedPageBreak/>
              <w:t>Психологическое консультирование</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Индивидуальное консультирование педагогов по проблемам обучения и взаимодействия с учащимися, родителями</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 xml:space="preserve">по запросу </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 xml:space="preserve">в течение года </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Индивидуальное консультирование родителей по проблемам в обучении и поведении детей</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 xml:space="preserve">по запросу </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 xml:space="preserve">в течение года </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Индивидуальное консультирование обучающихся</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по запросу администрации, родителей и самих подростков</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 xml:space="preserve">в течение года </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rPr>
                <w:rFonts w:ascii="Calibri" w:eastAsia="Calibri" w:hAnsi="Calibri" w:cs="Calibri"/>
                <w:sz w:val="24"/>
                <w:szCs w:val="24"/>
                <w:lang w:eastAsia="en-US"/>
              </w:rPr>
            </w:pPr>
            <w:r>
              <w:rPr>
                <w:rFonts w:ascii="Times New Roman CYR" w:eastAsia="Calibri" w:hAnsi="Times New Roman CYR" w:cs="Times New Roman CYR"/>
                <w:lang w:eastAsia="en-US"/>
              </w:rPr>
              <w:t>Подготовка и проведение родительских собраний по профилактике школьной дезадаптации, проблемам подросткового возраста, профилактике аутоагрессивного поведения, употребления ПАВ и профилактике стрессовых нагрузок в период сдачи ОГЭ, ЕГЭ</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по плану воспитательной работы классных руководителей</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в течение года</w:t>
            </w:r>
          </w:p>
        </w:tc>
      </w:tr>
      <w:tr w:rsidR="00A960C9" w:rsidTr="00A960C9">
        <w:trPr>
          <w:trHeight w:val="1"/>
        </w:trPr>
        <w:tc>
          <w:tcPr>
            <w:tcW w:w="8788"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center"/>
              <w:rPr>
                <w:rFonts w:ascii="Calibri" w:eastAsia="Calibri" w:hAnsi="Calibri" w:cs="Calibri"/>
                <w:sz w:val="24"/>
                <w:szCs w:val="24"/>
                <w:lang w:val="en-US" w:eastAsia="en-US"/>
              </w:rPr>
            </w:pPr>
            <w:r>
              <w:rPr>
                <w:rFonts w:ascii="Times New Roman CYR" w:eastAsia="Calibri" w:hAnsi="Times New Roman CYR" w:cs="Times New Roman CYR"/>
                <w:b/>
                <w:bCs/>
                <w:lang w:eastAsia="en-US"/>
              </w:rPr>
              <w:t>Организационно-методическая работа</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Участие в семинарах, педсоветах, консилиумах, конференциях, родительских собраниях</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 xml:space="preserve">по плану АНО СОШ </w:t>
            </w:r>
            <w:r>
              <w:rPr>
                <w:rFonts w:eastAsia="Calibri"/>
                <w:lang w:eastAsia="en-US"/>
              </w:rPr>
              <w:t>«</w:t>
            </w:r>
            <w:r>
              <w:rPr>
                <w:rFonts w:ascii="Times New Roman CYR" w:eastAsia="Calibri" w:hAnsi="Times New Roman CYR" w:cs="Times New Roman CYR"/>
                <w:lang w:eastAsia="en-US"/>
              </w:rPr>
              <w:t>Ор Авнер</w:t>
            </w:r>
            <w:r>
              <w:rPr>
                <w:rFonts w:eastAsia="Calibri"/>
                <w:lang w:eastAsia="en-US"/>
              </w:rPr>
              <w:t>»</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в течение года</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rPr>
                <w:rFonts w:ascii="Calibri" w:eastAsia="Calibri" w:hAnsi="Calibri" w:cs="Calibri"/>
                <w:sz w:val="24"/>
                <w:szCs w:val="24"/>
                <w:lang w:eastAsia="en-US"/>
              </w:rPr>
            </w:pPr>
            <w:r>
              <w:rPr>
                <w:rFonts w:ascii="Times New Roman CYR" w:eastAsia="Calibri" w:hAnsi="Times New Roman CYR" w:cs="Times New Roman CYR"/>
                <w:lang w:eastAsia="en-US"/>
              </w:rPr>
              <w:t>Обработка, интерпретация, оформление результатов диагностики; составление психологических заключений и рекомендаций</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в соответствии с проведенной диагностической работой</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в течение года</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rPr>
                <w:rFonts w:ascii="Calibri" w:eastAsia="Calibri" w:hAnsi="Calibri" w:cs="Calibri"/>
                <w:sz w:val="24"/>
                <w:szCs w:val="24"/>
                <w:lang w:eastAsia="en-US"/>
              </w:rPr>
            </w:pPr>
            <w:r>
              <w:rPr>
                <w:rFonts w:ascii="Times New Roman CYR" w:eastAsia="Calibri" w:hAnsi="Times New Roman CYR" w:cs="Times New Roman CYR"/>
                <w:lang w:eastAsia="en-US"/>
              </w:rPr>
              <w:t>Разработка информационно—методических материалов по профилактике суицидального поведения, употребления ПАВ, профориетнации, повышению стрессоустойчивости в период сдачи ОГЭ, ЕГЭ</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для детей, педагогов, родителей</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в течение года</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rPr>
                <w:rFonts w:ascii="Calibri" w:eastAsia="Calibri" w:hAnsi="Calibri" w:cs="Calibri"/>
                <w:sz w:val="24"/>
                <w:szCs w:val="24"/>
                <w:lang w:eastAsia="en-US"/>
              </w:rPr>
            </w:pPr>
            <w:r>
              <w:rPr>
                <w:rFonts w:ascii="Times New Roman CYR" w:eastAsia="Calibri" w:hAnsi="Times New Roman CYR" w:cs="Times New Roman CYR"/>
                <w:lang w:eastAsia="en-US"/>
              </w:rPr>
              <w:t xml:space="preserve">Разработка коррекционно-развивающих занятий с учащимися по результатам диагностики, психологических тематических классных часов </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Times New Roman" w:eastAsia="Calibri" w:hAnsi="Times New Roman" w:cs="Times New Roman"/>
                <w:sz w:val="24"/>
                <w:szCs w:val="24"/>
                <w:lang w:eastAsia="en-US"/>
              </w:rPr>
            </w:pPr>
            <w:r>
              <w:rPr>
                <w:rFonts w:eastAsia="Calibri"/>
                <w:lang w:eastAsia="en-US"/>
              </w:rPr>
              <w:t>по запросу классных руководителей, родителей (законных представителей)</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val="en-US" w:eastAsia="en-US"/>
              </w:rPr>
            </w:pPr>
            <w:r>
              <w:rPr>
                <w:rFonts w:ascii="Times New Roman CYR" w:eastAsia="Calibri" w:hAnsi="Times New Roman CYR" w:cs="Times New Roman CYR"/>
                <w:lang w:eastAsia="en-US"/>
              </w:rPr>
              <w:t>в течение года</w:t>
            </w:r>
          </w:p>
        </w:tc>
      </w:tr>
      <w:tr w:rsidR="00A960C9" w:rsidTr="00A960C9">
        <w:trPr>
          <w:trHeight w:val="1"/>
        </w:trPr>
        <w:tc>
          <w:tcPr>
            <w:tcW w:w="444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Анализ деятельности, составление отчёта и статистической справки по итогам учебного года.</w:t>
            </w:r>
          </w:p>
        </w:tc>
        <w:tc>
          <w:tcPr>
            <w:tcW w:w="2250"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Times New Roman" w:eastAsia="Calibri" w:hAnsi="Times New Roman" w:cs="Times New Roman"/>
                <w:sz w:val="24"/>
                <w:szCs w:val="24"/>
                <w:lang w:eastAsia="en-US"/>
              </w:rPr>
            </w:pPr>
            <w:r>
              <w:rPr>
                <w:rFonts w:eastAsia="Calibri"/>
                <w:lang w:eastAsia="en-US"/>
              </w:rPr>
              <w:t>В соответствии с планом работы РМО психологов Орджоникидзевского р-на г. Уфы</w:t>
            </w:r>
          </w:p>
        </w:tc>
        <w:tc>
          <w:tcPr>
            <w:tcW w:w="2089" w:type="dxa"/>
            <w:tcBorders>
              <w:top w:val="single" w:sz="4" w:space="0" w:color="000000"/>
              <w:left w:val="single" w:sz="4" w:space="0" w:color="000000"/>
              <w:bottom w:val="single" w:sz="4" w:space="0" w:color="000000"/>
              <w:right w:val="single" w:sz="4" w:space="0" w:color="000000"/>
            </w:tcBorders>
            <w:shd w:val="clear" w:color="auto" w:fill="FFFFFF"/>
            <w:hideMark/>
          </w:tcPr>
          <w:p w:rsidR="00A960C9" w:rsidRDefault="00A960C9">
            <w:pPr>
              <w:autoSpaceDE w:val="0"/>
              <w:autoSpaceDN w:val="0"/>
              <w:adjustRightInd w:val="0"/>
              <w:jc w:val="both"/>
              <w:rPr>
                <w:rFonts w:ascii="Calibri" w:eastAsia="Calibri" w:hAnsi="Calibri" w:cs="Calibri"/>
                <w:sz w:val="24"/>
                <w:szCs w:val="24"/>
                <w:lang w:eastAsia="en-US"/>
              </w:rPr>
            </w:pPr>
            <w:r>
              <w:rPr>
                <w:rFonts w:ascii="Times New Roman CYR" w:eastAsia="Calibri" w:hAnsi="Times New Roman CYR" w:cs="Times New Roman CYR"/>
                <w:lang w:eastAsia="en-US"/>
              </w:rPr>
              <w:t>май</w:t>
            </w:r>
          </w:p>
        </w:tc>
      </w:tr>
    </w:tbl>
    <w:p w:rsidR="00A960C9" w:rsidRPr="00A960C9" w:rsidRDefault="00A960C9" w:rsidP="00A960C9">
      <w:pPr>
        <w:pStyle w:val="afb"/>
        <w:spacing w:line="360" w:lineRule="auto"/>
        <w:ind w:left="1772" w:right="114"/>
        <w:contextualSpacing/>
        <w:jc w:val="both"/>
        <w:rPr>
          <w:sz w:val="28"/>
          <w:szCs w:val="28"/>
        </w:rPr>
      </w:pPr>
    </w:p>
    <w:p w:rsidR="00A31320" w:rsidRPr="00A80374" w:rsidRDefault="00A31320" w:rsidP="00A31320">
      <w:pPr>
        <w:spacing w:line="246" w:lineRule="exact"/>
        <w:ind w:left="117"/>
        <w:jc w:val="both"/>
        <w:rPr>
          <w:rFonts w:ascii="Tahoma" w:hAnsi="Tahoma"/>
          <w:b/>
          <w:color w:val="000000" w:themeColor="text1"/>
          <w:spacing w:val="-1"/>
          <w:w w:val="85"/>
        </w:rPr>
      </w:pPr>
    </w:p>
    <w:p w:rsidR="00A31320" w:rsidRPr="00A80374" w:rsidRDefault="00A31320" w:rsidP="00A80374">
      <w:pPr>
        <w:pStyle w:val="31"/>
        <w:jc w:val="both"/>
        <w:rPr>
          <w:rFonts w:ascii="Times New Roman" w:hAnsi="Times New Roman" w:cs="Times New Roman"/>
          <w:color w:val="000000" w:themeColor="text1"/>
          <w:sz w:val="28"/>
          <w:szCs w:val="28"/>
        </w:rPr>
      </w:pPr>
      <w:r w:rsidRPr="00A80374">
        <w:rPr>
          <w:rFonts w:ascii="Times New Roman" w:hAnsi="Times New Roman" w:cs="Times New Roman"/>
          <w:color w:val="000000" w:themeColor="text1"/>
          <w:spacing w:val="-1"/>
          <w:w w:val="85"/>
          <w:sz w:val="28"/>
          <w:szCs w:val="28"/>
        </w:rPr>
        <w:lastRenderedPageBreak/>
        <w:t xml:space="preserve">3.5.3 </w:t>
      </w:r>
      <w:r w:rsidRPr="00A80374">
        <w:rPr>
          <w:rFonts w:ascii="Times New Roman" w:hAnsi="Times New Roman" w:cs="Times New Roman"/>
          <w:color w:val="000000" w:themeColor="text1"/>
          <w:w w:val="85"/>
          <w:sz w:val="28"/>
          <w:szCs w:val="28"/>
        </w:rPr>
        <w:t>Финансово-экономические условия</w:t>
      </w:r>
      <w:r w:rsidRPr="00A80374">
        <w:rPr>
          <w:rFonts w:ascii="Times New Roman" w:hAnsi="Times New Roman" w:cs="Times New Roman"/>
          <w:color w:val="000000" w:themeColor="text1"/>
          <w:spacing w:val="-52"/>
          <w:w w:val="85"/>
          <w:sz w:val="28"/>
          <w:szCs w:val="28"/>
        </w:rPr>
        <w:t xml:space="preserve"> </w:t>
      </w:r>
      <w:r w:rsidRPr="00A80374">
        <w:rPr>
          <w:rFonts w:ascii="Times New Roman" w:hAnsi="Times New Roman" w:cs="Times New Roman"/>
          <w:color w:val="000000" w:themeColor="text1"/>
          <w:spacing w:val="-1"/>
          <w:w w:val="85"/>
          <w:sz w:val="28"/>
          <w:szCs w:val="28"/>
        </w:rPr>
        <w:t>реализации образовательной программы</w:t>
      </w:r>
      <w:r w:rsidRPr="00A80374">
        <w:rPr>
          <w:rFonts w:ascii="Times New Roman" w:hAnsi="Times New Roman" w:cs="Times New Roman"/>
          <w:color w:val="000000" w:themeColor="text1"/>
          <w:spacing w:val="-52"/>
          <w:w w:val="85"/>
          <w:sz w:val="28"/>
          <w:szCs w:val="28"/>
        </w:rPr>
        <w:t xml:space="preserve"> </w:t>
      </w:r>
      <w:r w:rsidR="00E42070">
        <w:rPr>
          <w:rFonts w:ascii="Times New Roman" w:hAnsi="Times New Roman" w:cs="Times New Roman"/>
          <w:color w:val="000000" w:themeColor="text1"/>
          <w:w w:val="90"/>
          <w:sz w:val="28"/>
          <w:szCs w:val="28"/>
        </w:rPr>
        <w:t>основн</w:t>
      </w:r>
      <w:r w:rsidRPr="00A80374">
        <w:rPr>
          <w:rFonts w:ascii="Times New Roman" w:hAnsi="Times New Roman" w:cs="Times New Roman"/>
          <w:color w:val="000000" w:themeColor="text1"/>
          <w:w w:val="90"/>
          <w:sz w:val="28"/>
          <w:szCs w:val="28"/>
        </w:rPr>
        <w:t>ого</w:t>
      </w:r>
      <w:r w:rsidRPr="00A80374">
        <w:rPr>
          <w:rFonts w:ascii="Times New Roman" w:hAnsi="Times New Roman" w:cs="Times New Roman"/>
          <w:color w:val="000000" w:themeColor="text1"/>
          <w:spacing w:val="-3"/>
          <w:w w:val="90"/>
          <w:sz w:val="28"/>
          <w:szCs w:val="28"/>
        </w:rPr>
        <w:t xml:space="preserve"> </w:t>
      </w:r>
      <w:r w:rsidRPr="00A80374">
        <w:rPr>
          <w:rFonts w:ascii="Times New Roman" w:hAnsi="Times New Roman" w:cs="Times New Roman"/>
          <w:color w:val="000000" w:themeColor="text1"/>
          <w:w w:val="90"/>
          <w:sz w:val="28"/>
          <w:szCs w:val="28"/>
        </w:rPr>
        <w:t>общего</w:t>
      </w:r>
      <w:r w:rsidRPr="00A80374">
        <w:rPr>
          <w:rFonts w:ascii="Times New Roman" w:hAnsi="Times New Roman" w:cs="Times New Roman"/>
          <w:color w:val="000000" w:themeColor="text1"/>
          <w:spacing w:val="-2"/>
          <w:w w:val="90"/>
          <w:sz w:val="28"/>
          <w:szCs w:val="28"/>
        </w:rPr>
        <w:t xml:space="preserve"> </w:t>
      </w:r>
      <w:r w:rsidRPr="00A80374">
        <w:rPr>
          <w:rFonts w:ascii="Times New Roman" w:hAnsi="Times New Roman" w:cs="Times New Roman"/>
          <w:color w:val="000000" w:themeColor="text1"/>
          <w:w w:val="90"/>
          <w:sz w:val="28"/>
          <w:szCs w:val="28"/>
        </w:rPr>
        <w:t>образования</w:t>
      </w:r>
    </w:p>
    <w:p w:rsidR="00A80374" w:rsidRDefault="00A80374" w:rsidP="00A80374">
      <w:pPr>
        <w:jc w:val="center"/>
        <w:rPr>
          <w:b/>
          <w:sz w:val="24"/>
          <w:szCs w:val="24"/>
        </w:rPr>
      </w:pPr>
    </w:p>
    <w:p w:rsidR="00A80374" w:rsidRPr="001C6A03" w:rsidRDefault="00A80374" w:rsidP="00A80374">
      <w:pPr>
        <w:jc w:val="center"/>
        <w:rPr>
          <w:b/>
          <w:sz w:val="24"/>
          <w:szCs w:val="24"/>
        </w:rPr>
      </w:pPr>
      <w:r w:rsidRPr="001C6A03">
        <w:rPr>
          <w:b/>
          <w:sz w:val="24"/>
          <w:szCs w:val="24"/>
        </w:rPr>
        <w:t xml:space="preserve"> Поступление и выплаты</w:t>
      </w:r>
    </w:p>
    <w:tbl>
      <w:tblPr>
        <w:tblStyle w:val="a6"/>
        <w:tblW w:w="0" w:type="auto"/>
        <w:tblLook w:val="04A0" w:firstRow="1" w:lastRow="0" w:firstColumn="1" w:lastColumn="0" w:noHBand="0" w:noVBand="1"/>
      </w:tblPr>
      <w:tblGrid>
        <w:gridCol w:w="2802"/>
        <w:gridCol w:w="1984"/>
        <w:gridCol w:w="1922"/>
        <w:gridCol w:w="1603"/>
        <w:gridCol w:w="1843"/>
      </w:tblGrid>
      <w:tr w:rsidR="00A80374" w:rsidRPr="001C6A03" w:rsidTr="008B455C">
        <w:tc>
          <w:tcPr>
            <w:tcW w:w="2802" w:type="dxa"/>
            <w:vMerge w:val="restart"/>
          </w:tcPr>
          <w:p w:rsidR="00A80374" w:rsidRPr="001C6A03" w:rsidRDefault="00A80374" w:rsidP="008B455C">
            <w:pPr>
              <w:rPr>
                <w:sz w:val="24"/>
                <w:szCs w:val="24"/>
              </w:rPr>
            </w:pPr>
            <w:r w:rsidRPr="001C6A03">
              <w:rPr>
                <w:sz w:val="24"/>
                <w:szCs w:val="24"/>
              </w:rPr>
              <w:t>Наименование показателя</w:t>
            </w:r>
          </w:p>
        </w:tc>
        <w:tc>
          <w:tcPr>
            <w:tcW w:w="7352" w:type="dxa"/>
            <w:gridSpan w:val="4"/>
            <w:vAlign w:val="center"/>
          </w:tcPr>
          <w:p w:rsidR="00A80374" w:rsidRPr="001C6A03" w:rsidRDefault="00A80374" w:rsidP="008B455C">
            <w:pPr>
              <w:jc w:val="center"/>
              <w:rPr>
                <w:sz w:val="24"/>
                <w:szCs w:val="24"/>
              </w:rPr>
            </w:pPr>
            <w:r w:rsidRPr="001C6A03">
              <w:rPr>
                <w:sz w:val="24"/>
                <w:szCs w:val="24"/>
              </w:rPr>
              <w:t>Сумма</w:t>
            </w:r>
          </w:p>
        </w:tc>
      </w:tr>
      <w:tr w:rsidR="00A80374" w:rsidRPr="001C6A03" w:rsidTr="008B455C">
        <w:tc>
          <w:tcPr>
            <w:tcW w:w="2802" w:type="dxa"/>
            <w:vMerge/>
          </w:tcPr>
          <w:p w:rsidR="00A80374" w:rsidRPr="001C6A03" w:rsidRDefault="00A80374" w:rsidP="008B455C">
            <w:pPr>
              <w:rPr>
                <w:sz w:val="24"/>
                <w:szCs w:val="24"/>
              </w:rPr>
            </w:pPr>
          </w:p>
        </w:tc>
        <w:tc>
          <w:tcPr>
            <w:tcW w:w="1984" w:type="dxa"/>
          </w:tcPr>
          <w:p w:rsidR="00A80374" w:rsidRPr="001C6A03" w:rsidRDefault="00A80374" w:rsidP="008B455C">
            <w:pPr>
              <w:rPr>
                <w:sz w:val="24"/>
                <w:szCs w:val="24"/>
              </w:rPr>
            </w:pPr>
            <w:r w:rsidRPr="001C6A03">
              <w:rPr>
                <w:sz w:val="24"/>
                <w:szCs w:val="24"/>
              </w:rPr>
              <w:t>На 202</w:t>
            </w:r>
            <w:r>
              <w:rPr>
                <w:sz w:val="24"/>
                <w:szCs w:val="24"/>
              </w:rPr>
              <w:t>1</w:t>
            </w:r>
            <w:r w:rsidRPr="001C6A03">
              <w:rPr>
                <w:sz w:val="24"/>
                <w:szCs w:val="24"/>
              </w:rPr>
              <w:t>г. текущий финансовый год</w:t>
            </w:r>
          </w:p>
        </w:tc>
        <w:tc>
          <w:tcPr>
            <w:tcW w:w="1922" w:type="dxa"/>
          </w:tcPr>
          <w:p w:rsidR="00A80374" w:rsidRPr="001C6A03" w:rsidRDefault="00A80374" w:rsidP="008B455C">
            <w:pPr>
              <w:rPr>
                <w:sz w:val="24"/>
                <w:szCs w:val="24"/>
              </w:rPr>
            </w:pPr>
            <w:r w:rsidRPr="001C6A03">
              <w:rPr>
                <w:sz w:val="24"/>
                <w:szCs w:val="24"/>
              </w:rPr>
              <w:t>На 202</w:t>
            </w:r>
            <w:r>
              <w:rPr>
                <w:sz w:val="24"/>
                <w:szCs w:val="24"/>
              </w:rPr>
              <w:t>2</w:t>
            </w:r>
            <w:r w:rsidRPr="001C6A03">
              <w:rPr>
                <w:sz w:val="24"/>
                <w:szCs w:val="24"/>
              </w:rPr>
              <w:t>г. первый год планового периода</w:t>
            </w:r>
          </w:p>
        </w:tc>
        <w:tc>
          <w:tcPr>
            <w:tcW w:w="1603" w:type="dxa"/>
          </w:tcPr>
          <w:p w:rsidR="00A80374" w:rsidRPr="001C6A03" w:rsidRDefault="00A80374" w:rsidP="008B455C">
            <w:pPr>
              <w:rPr>
                <w:sz w:val="24"/>
                <w:szCs w:val="24"/>
              </w:rPr>
            </w:pPr>
            <w:r w:rsidRPr="001C6A03">
              <w:rPr>
                <w:sz w:val="24"/>
                <w:szCs w:val="24"/>
              </w:rPr>
              <w:t>На 202</w:t>
            </w:r>
            <w:r>
              <w:rPr>
                <w:sz w:val="24"/>
                <w:szCs w:val="24"/>
              </w:rPr>
              <w:t>3</w:t>
            </w:r>
            <w:r w:rsidRPr="001C6A03">
              <w:rPr>
                <w:sz w:val="24"/>
                <w:szCs w:val="24"/>
              </w:rPr>
              <w:t>г.второй год планового периода</w:t>
            </w:r>
          </w:p>
        </w:tc>
        <w:tc>
          <w:tcPr>
            <w:tcW w:w="1843" w:type="dxa"/>
          </w:tcPr>
          <w:p w:rsidR="00A80374" w:rsidRPr="001C6A03" w:rsidRDefault="00A80374" w:rsidP="008B455C">
            <w:pPr>
              <w:rPr>
                <w:sz w:val="24"/>
                <w:szCs w:val="24"/>
              </w:rPr>
            </w:pPr>
            <w:r w:rsidRPr="001C6A03">
              <w:rPr>
                <w:sz w:val="24"/>
                <w:szCs w:val="24"/>
              </w:rPr>
              <w:t>За пределами планового периода</w:t>
            </w:r>
          </w:p>
        </w:tc>
      </w:tr>
      <w:tr w:rsidR="00A80374" w:rsidRPr="001C6A03" w:rsidTr="008B455C">
        <w:tc>
          <w:tcPr>
            <w:tcW w:w="2802" w:type="dxa"/>
          </w:tcPr>
          <w:p w:rsidR="00A80374" w:rsidRPr="001C6A03" w:rsidRDefault="00A80374" w:rsidP="008B455C">
            <w:pPr>
              <w:jc w:val="center"/>
              <w:rPr>
                <w:sz w:val="24"/>
                <w:szCs w:val="24"/>
              </w:rPr>
            </w:pPr>
            <w:r w:rsidRPr="001C6A03">
              <w:rPr>
                <w:sz w:val="24"/>
                <w:szCs w:val="24"/>
              </w:rPr>
              <w:t>1</w:t>
            </w:r>
          </w:p>
        </w:tc>
        <w:tc>
          <w:tcPr>
            <w:tcW w:w="1984" w:type="dxa"/>
          </w:tcPr>
          <w:p w:rsidR="00A80374" w:rsidRPr="001C6A03" w:rsidRDefault="00A80374" w:rsidP="008B455C">
            <w:pPr>
              <w:jc w:val="center"/>
              <w:rPr>
                <w:sz w:val="24"/>
                <w:szCs w:val="24"/>
              </w:rPr>
            </w:pPr>
            <w:r w:rsidRPr="001C6A03">
              <w:rPr>
                <w:sz w:val="24"/>
                <w:szCs w:val="24"/>
              </w:rPr>
              <w:t>3</w:t>
            </w:r>
          </w:p>
        </w:tc>
        <w:tc>
          <w:tcPr>
            <w:tcW w:w="1922" w:type="dxa"/>
          </w:tcPr>
          <w:p w:rsidR="00A80374" w:rsidRPr="001C6A03" w:rsidRDefault="00A80374" w:rsidP="008B455C">
            <w:pPr>
              <w:jc w:val="center"/>
              <w:rPr>
                <w:sz w:val="24"/>
                <w:szCs w:val="24"/>
              </w:rPr>
            </w:pPr>
            <w:r w:rsidRPr="001C6A03">
              <w:rPr>
                <w:sz w:val="24"/>
                <w:szCs w:val="24"/>
              </w:rPr>
              <w:t>4</w:t>
            </w:r>
          </w:p>
        </w:tc>
        <w:tc>
          <w:tcPr>
            <w:tcW w:w="1603" w:type="dxa"/>
          </w:tcPr>
          <w:p w:rsidR="00A80374" w:rsidRPr="001C6A03" w:rsidRDefault="00A80374" w:rsidP="008B455C">
            <w:pPr>
              <w:jc w:val="center"/>
              <w:rPr>
                <w:sz w:val="24"/>
                <w:szCs w:val="24"/>
              </w:rPr>
            </w:pPr>
            <w:r w:rsidRPr="001C6A03">
              <w:rPr>
                <w:sz w:val="24"/>
                <w:szCs w:val="24"/>
              </w:rPr>
              <w:t>5</w:t>
            </w:r>
          </w:p>
        </w:tc>
        <w:tc>
          <w:tcPr>
            <w:tcW w:w="1843" w:type="dxa"/>
          </w:tcPr>
          <w:p w:rsidR="00A80374" w:rsidRPr="001C6A03" w:rsidRDefault="00A80374" w:rsidP="008B455C">
            <w:pPr>
              <w:jc w:val="center"/>
              <w:rPr>
                <w:sz w:val="24"/>
                <w:szCs w:val="24"/>
              </w:rPr>
            </w:pPr>
            <w:r w:rsidRPr="001C6A03">
              <w:rPr>
                <w:sz w:val="24"/>
                <w:szCs w:val="24"/>
              </w:rPr>
              <w:t>6</w:t>
            </w:r>
          </w:p>
        </w:tc>
      </w:tr>
      <w:tr w:rsidR="00A80374" w:rsidRPr="001C6A03" w:rsidTr="008B455C">
        <w:tc>
          <w:tcPr>
            <w:tcW w:w="2802" w:type="dxa"/>
          </w:tcPr>
          <w:p w:rsidR="00A80374" w:rsidRPr="001C6A03" w:rsidRDefault="00A80374" w:rsidP="008B455C">
            <w:pPr>
              <w:rPr>
                <w:sz w:val="24"/>
                <w:szCs w:val="24"/>
              </w:rPr>
            </w:pPr>
            <w:r w:rsidRPr="001C6A03">
              <w:rPr>
                <w:sz w:val="24"/>
                <w:szCs w:val="24"/>
              </w:rPr>
              <w:t>Остаток средств на начало текущего финансового года</w:t>
            </w:r>
          </w:p>
        </w:tc>
        <w:tc>
          <w:tcPr>
            <w:tcW w:w="1984" w:type="dxa"/>
          </w:tcPr>
          <w:p w:rsidR="00A80374" w:rsidRPr="00EB169C" w:rsidRDefault="00A80374" w:rsidP="008B455C">
            <w:pPr>
              <w:rPr>
                <w:sz w:val="24"/>
                <w:szCs w:val="24"/>
              </w:rPr>
            </w:pPr>
            <w:r w:rsidRPr="00EB169C">
              <w:rPr>
                <w:sz w:val="24"/>
                <w:szCs w:val="24"/>
              </w:rPr>
              <w:t>2 057 155,51</w:t>
            </w:r>
          </w:p>
          <w:p w:rsidR="00A80374" w:rsidRPr="001C6A03" w:rsidRDefault="00A80374" w:rsidP="008B455C">
            <w:pPr>
              <w:rPr>
                <w:sz w:val="24"/>
                <w:szCs w:val="24"/>
              </w:rPr>
            </w:pPr>
          </w:p>
        </w:tc>
        <w:tc>
          <w:tcPr>
            <w:tcW w:w="1922" w:type="dxa"/>
          </w:tcPr>
          <w:p w:rsidR="00A80374" w:rsidRPr="001C6A03" w:rsidRDefault="00A80374" w:rsidP="008B455C">
            <w:pPr>
              <w:rPr>
                <w:sz w:val="24"/>
                <w:szCs w:val="24"/>
              </w:rPr>
            </w:pPr>
            <w:r>
              <w:rPr>
                <w:sz w:val="24"/>
                <w:szCs w:val="24"/>
              </w:rPr>
              <w:t>25 604,10</w:t>
            </w:r>
          </w:p>
        </w:tc>
        <w:tc>
          <w:tcPr>
            <w:tcW w:w="1603" w:type="dxa"/>
          </w:tcPr>
          <w:p w:rsidR="00A80374" w:rsidRPr="001C6A03" w:rsidRDefault="00A80374" w:rsidP="008B455C">
            <w:pPr>
              <w:rPr>
                <w:sz w:val="24"/>
                <w:szCs w:val="24"/>
              </w:rPr>
            </w:pPr>
            <w:r>
              <w:rPr>
                <w:sz w:val="24"/>
                <w:szCs w:val="24"/>
              </w:rPr>
              <w:t>1 191 790,00</w:t>
            </w: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Pr="001C6A03" w:rsidRDefault="00A80374" w:rsidP="008B455C">
            <w:pPr>
              <w:rPr>
                <w:b/>
                <w:sz w:val="24"/>
                <w:szCs w:val="24"/>
              </w:rPr>
            </w:pPr>
            <w:r w:rsidRPr="001C6A03">
              <w:rPr>
                <w:b/>
                <w:sz w:val="24"/>
                <w:szCs w:val="24"/>
              </w:rPr>
              <w:t>Доходы, всего:</w:t>
            </w:r>
          </w:p>
        </w:tc>
        <w:tc>
          <w:tcPr>
            <w:tcW w:w="1984" w:type="dxa"/>
          </w:tcPr>
          <w:p w:rsidR="00A80374" w:rsidRPr="00046F6C" w:rsidRDefault="00A80374" w:rsidP="008B455C">
            <w:pPr>
              <w:rPr>
                <w:b/>
                <w:sz w:val="24"/>
                <w:szCs w:val="24"/>
              </w:rPr>
            </w:pPr>
            <w:r>
              <w:rPr>
                <w:b/>
                <w:sz w:val="24"/>
                <w:szCs w:val="24"/>
              </w:rPr>
              <w:t>14 272 045,00</w:t>
            </w:r>
          </w:p>
        </w:tc>
        <w:tc>
          <w:tcPr>
            <w:tcW w:w="1922" w:type="dxa"/>
          </w:tcPr>
          <w:p w:rsidR="00A80374" w:rsidRPr="00E3444E" w:rsidRDefault="00A80374" w:rsidP="008B455C">
            <w:pPr>
              <w:rPr>
                <w:b/>
                <w:sz w:val="24"/>
                <w:szCs w:val="24"/>
              </w:rPr>
            </w:pPr>
            <w:r>
              <w:rPr>
                <w:b/>
                <w:sz w:val="24"/>
                <w:szCs w:val="24"/>
              </w:rPr>
              <w:t>20 593 352,00</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Pr="001C6A03" w:rsidRDefault="00A80374" w:rsidP="008B455C">
            <w:pPr>
              <w:rPr>
                <w:sz w:val="24"/>
                <w:szCs w:val="24"/>
              </w:rPr>
            </w:pPr>
            <w:r w:rsidRPr="001C6A03">
              <w:rPr>
                <w:b/>
                <w:sz w:val="24"/>
                <w:szCs w:val="24"/>
              </w:rPr>
              <w:t>1.</w:t>
            </w:r>
            <w:r w:rsidRPr="001C6A03">
              <w:rPr>
                <w:sz w:val="24"/>
                <w:szCs w:val="24"/>
              </w:rPr>
              <w:t>В том числе: субсидии, в целях возмещения затрат частной организации</w:t>
            </w:r>
          </w:p>
        </w:tc>
        <w:tc>
          <w:tcPr>
            <w:tcW w:w="1984" w:type="dxa"/>
          </w:tcPr>
          <w:p w:rsidR="00A80374" w:rsidRPr="00423149" w:rsidRDefault="00A80374" w:rsidP="008B455C">
            <w:pPr>
              <w:rPr>
                <w:b/>
                <w:sz w:val="24"/>
                <w:szCs w:val="24"/>
              </w:rPr>
            </w:pPr>
            <w:r>
              <w:rPr>
                <w:b/>
                <w:sz w:val="24"/>
                <w:szCs w:val="24"/>
              </w:rPr>
              <w:t xml:space="preserve">  5 710 143,00</w:t>
            </w:r>
          </w:p>
        </w:tc>
        <w:tc>
          <w:tcPr>
            <w:tcW w:w="1922" w:type="dxa"/>
          </w:tcPr>
          <w:p w:rsidR="00A80374" w:rsidRPr="00423149" w:rsidRDefault="00A80374" w:rsidP="008B455C">
            <w:pPr>
              <w:rPr>
                <w:b/>
                <w:sz w:val="24"/>
                <w:szCs w:val="24"/>
              </w:rPr>
            </w:pPr>
            <w:r>
              <w:rPr>
                <w:b/>
                <w:sz w:val="24"/>
                <w:szCs w:val="24"/>
              </w:rPr>
              <w:t>5 921 850,00</w:t>
            </w:r>
          </w:p>
        </w:tc>
        <w:tc>
          <w:tcPr>
            <w:tcW w:w="1603" w:type="dxa"/>
          </w:tcPr>
          <w:p w:rsidR="00A80374" w:rsidRPr="00A35183" w:rsidRDefault="00A80374" w:rsidP="008B455C">
            <w:pPr>
              <w:rPr>
                <w:b/>
                <w:sz w:val="24"/>
                <w:szCs w:val="24"/>
              </w:rPr>
            </w:pPr>
            <w:r w:rsidRPr="00A35183">
              <w:rPr>
                <w:b/>
                <w:sz w:val="24"/>
                <w:szCs w:val="24"/>
              </w:rPr>
              <w:t>4 477 459,00</w:t>
            </w:r>
          </w:p>
        </w:tc>
        <w:tc>
          <w:tcPr>
            <w:tcW w:w="1843" w:type="dxa"/>
          </w:tcPr>
          <w:p w:rsidR="00A80374" w:rsidRPr="00A35183" w:rsidRDefault="00A80374" w:rsidP="008B455C">
            <w:pPr>
              <w:rPr>
                <w:b/>
                <w:sz w:val="24"/>
                <w:szCs w:val="24"/>
              </w:rPr>
            </w:pPr>
          </w:p>
        </w:tc>
      </w:tr>
      <w:tr w:rsidR="00A80374" w:rsidRPr="001C6A03" w:rsidTr="008B455C">
        <w:tc>
          <w:tcPr>
            <w:tcW w:w="2802" w:type="dxa"/>
          </w:tcPr>
          <w:p w:rsidR="00A80374" w:rsidRPr="001C6A03" w:rsidRDefault="00A80374" w:rsidP="008B455C">
            <w:pPr>
              <w:rPr>
                <w:b/>
                <w:sz w:val="24"/>
                <w:szCs w:val="24"/>
              </w:rPr>
            </w:pPr>
            <w:r w:rsidRPr="001C6A03">
              <w:rPr>
                <w:b/>
                <w:sz w:val="24"/>
                <w:szCs w:val="24"/>
              </w:rPr>
              <w:t xml:space="preserve">Программа </w:t>
            </w:r>
            <w:r w:rsidR="00E42070">
              <w:rPr>
                <w:b/>
                <w:sz w:val="24"/>
                <w:szCs w:val="24"/>
              </w:rPr>
              <w:t>Основн</w:t>
            </w:r>
            <w:r w:rsidRPr="001C6A03">
              <w:rPr>
                <w:b/>
                <w:sz w:val="24"/>
                <w:szCs w:val="24"/>
              </w:rPr>
              <w:t>ого, основного, среднего образования</w:t>
            </w:r>
          </w:p>
        </w:tc>
        <w:tc>
          <w:tcPr>
            <w:tcW w:w="1984" w:type="dxa"/>
          </w:tcPr>
          <w:p w:rsidR="00A80374" w:rsidRPr="00D611CA" w:rsidRDefault="00A80374" w:rsidP="008B455C">
            <w:pPr>
              <w:rPr>
                <w:b/>
                <w:sz w:val="24"/>
                <w:szCs w:val="24"/>
              </w:rPr>
            </w:pPr>
            <w:r>
              <w:rPr>
                <w:b/>
                <w:sz w:val="24"/>
                <w:szCs w:val="24"/>
              </w:rPr>
              <w:t>3 129 501,00</w:t>
            </w:r>
          </w:p>
        </w:tc>
        <w:tc>
          <w:tcPr>
            <w:tcW w:w="1922" w:type="dxa"/>
          </w:tcPr>
          <w:p w:rsidR="00A80374" w:rsidRPr="00E3444E" w:rsidRDefault="00A80374" w:rsidP="008B455C">
            <w:pPr>
              <w:rPr>
                <w:b/>
                <w:sz w:val="24"/>
                <w:szCs w:val="24"/>
              </w:rPr>
            </w:pPr>
            <w:r>
              <w:rPr>
                <w:b/>
                <w:sz w:val="24"/>
                <w:szCs w:val="24"/>
              </w:rPr>
              <w:t>3 236 661,00</w:t>
            </w:r>
          </w:p>
        </w:tc>
        <w:tc>
          <w:tcPr>
            <w:tcW w:w="1603" w:type="dxa"/>
          </w:tcPr>
          <w:p w:rsidR="00A80374" w:rsidRPr="002B1DD0" w:rsidRDefault="00A80374" w:rsidP="008B455C">
            <w:pPr>
              <w:rPr>
                <w:b/>
                <w:sz w:val="24"/>
                <w:szCs w:val="24"/>
              </w:rPr>
            </w:pPr>
            <w:r w:rsidRPr="002B1DD0">
              <w:rPr>
                <w:b/>
                <w:sz w:val="24"/>
                <w:szCs w:val="24"/>
              </w:rPr>
              <w:t>3 162 568,00</w:t>
            </w:r>
          </w:p>
        </w:tc>
        <w:tc>
          <w:tcPr>
            <w:tcW w:w="1843" w:type="dxa"/>
          </w:tcPr>
          <w:p w:rsidR="00A80374" w:rsidRPr="002B1DD0" w:rsidRDefault="00A80374" w:rsidP="008B455C">
            <w:pPr>
              <w:rPr>
                <w:b/>
                <w:sz w:val="24"/>
                <w:szCs w:val="24"/>
              </w:rPr>
            </w:pPr>
          </w:p>
        </w:tc>
      </w:tr>
      <w:tr w:rsidR="00A80374" w:rsidRPr="001C6A03" w:rsidTr="008B455C">
        <w:tc>
          <w:tcPr>
            <w:tcW w:w="2802" w:type="dxa"/>
          </w:tcPr>
          <w:p w:rsidR="00A80374" w:rsidRPr="001C6A03" w:rsidRDefault="00A80374" w:rsidP="008B455C">
            <w:pPr>
              <w:rPr>
                <w:sz w:val="24"/>
                <w:szCs w:val="24"/>
              </w:rPr>
            </w:pPr>
            <w:r w:rsidRPr="001C6A03">
              <w:rPr>
                <w:sz w:val="24"/>
                <w:szCs w:val="24"/>
              </w:rPr>
              <w:t>Педработники</w:t>
            </w:r>
          </w:p>
        </w:tc>
        <w:tc>
          <w:tcPr>
            <w:tcW w:w="1984" w:type="dxa"/>
          </w:tcPr>
          <w:p w:rsidR="00A80374" w:rsidRPr="001C6A03" w:rsidRDefault="00A80374" w:rsidP="008B455C">
            <w:pPr>
              <w:rPr>
                <w:sz w:val="24"/>
                <w:szCs w:val="24"/>
              </w:rPr>
            </w:pPr>
            <w:r>
              <w:rPr>
                <w:sz w:val="24"/>
                <w:szCs w:val="24"/>
              </w:rPr>
              <w:t>2 702 847,00</w:t>
            </w:r>
          </w:p>
        </w:tc>
        <w:tc>
          <w:tcPr>
            <w:tcW w:w="1922" w:type="dxa"/>
          </w:tcPr>
          <w:p w:rsidR="00A80374" w:rsidRPr="001C6A03" w:rsidRDefault="00A80374" w:rsidP="008B455C">
            <w:pPr>
              <w:rPr>
                <w:sz w:val="24"/>
                <w:szCs w:val="24"/>
              </w:rPr>
            </w:pPr>
            <w:r>
              <w:rPr>
                <w:sz w:val="24"/>
                <w:szCs w:val="24"/>
              </w:rPr>
              <w:t>2 790 987,00</w:t>
            </w:r>
          </w:p>
        </w:tc>
        <w:tc>
          <w:tcPr>
            <w:tcW w:w="1603" w:type="dxa"/>
          </w:tcPr>
          <w:p w:rsidR="00A80374" w:rsidRPr="001C6A03" w:rsidRDefault="00A80374" w:rsidP="008B455C">
            <w:pPr>
              <w:rPr>
                <w:sz w:val="24"/>
                <w:szCs w:val="24"/>
              </w:rPr>
            </w:pPr>
            <w:r>
              <w:rPr>
                <w:sz w:val="24"/>
                <w:szCs w:val="24"/>
              </w:rPr>
              <w:t>2 665 541,00</w:t>
            </w: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Pr="001C6A03" w:rsidRDefault="00A80374" w:rsidP="008B455C">
            <w:pPr>
              <w:rPr>
                <w:sz w:val="24"/>
                <w:szCs w:val="24"/>
              </w:rPr>
            </w:pPr>
            <w:r w:rsidRPr="001C6A03">
              <w:rPr>
                <w:sz w:val="24"/>
                <w:szCs w:val="24"/>
              </w:rPr>
              <w:t>Админ управл персонал</w:t>
            </w:r>
          </w:p>
        </w:tc>
        <w:tc>
          <w:tcPr>
            <w:tcW w:w="1984" w:type="dxa"/>
          </w:tcPr>
          <w:p w:rsidR="00A80374" w:rsidRPr="001C6A03" w:rsidRDefault="00A80374" w:rsidP="008B455C">
            <w:pPr>
              <w:rPr>
                <w:sz w:val="24"/>
                <w:szCs w:val="24"/>
              </w:rPr>
            </w:pPr>
            <w:r>
              <w:rPr>
                <w:sz w:val="24"/>
                <w:szCs w:val="24"/>
              </w:rPr>
              <w:t xml:space="preserve">   282 645,00</w:t>
            </w:r>
          </w:p>
        </w:tc>
        <w:tc>
          <w:tcPr>
            <w:tcW w:w="1922" w:type="dxa"/>
          </w:tcPr>
          <w:p w:rsidR="00A80374" w:rsidRPr="001C6A03" w:rsidRDefault="00A80374" w:rsidP="008B455C">
            <w:pPr>
              <w:rPr>
                <w:sz w:val="24"/>
                <w:szCs w:val="24"/>
              </w:rPr>
            </w:pPr>
            <w:r>
              <w:rPr>
                <w:sz w:val="24"/>
                <w:szCs w:val="24"/>
              </w:rPr>
              <w:t xml:space="preserve">   300 172,00</w:t>
            </w:r>
          </w:p>
        </w:tc>
        <w:tc>
          <w:tcPr>
            <w:tcW w:w="1603" w:type="dxa"/>
          </w:tcPr>
          <w:p w:rsidR="00A80374" w:rsidRPr="001C6A03" w:rsidRDefault="00A80374" w:rsidP="008B455C">
            <w:pPr>
              <w:rPr>
                <w:sz w:val="24"/>
                <w:szCs w:val="24"/>
              </w:rPr>
            </w:pPr>
            <w:r>
              <w:rPr>
                <w:sz w:val="24"/>
                <w:szCs w:val="24"/>
              </w:rPr>
              <w:t xml:space="preserve">   266 615,00</w:t>
            </w: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Pr="001C6A03" w:rsidRDefault="00A80374" w:rsidP="008B455C">
            <w:pPr>
              <w:rPr>
                <w:sz w:val="24"/>
                <w:szCs w:val="24"/>
              </w:rPr>
            </w:pPr>
            <w:r w:rsidRPr="001C6A03">
              <w:rPr>
                <w:sz w:val="24"/>
                <w:szCs w:val="24"/>
              </w:rPr>
              <w:t>Реализ образов программ убебники, учеб пособия</w:t>
            </w:r>
          </w:p>
        </w:tc>
        <w:tc>
          <w:tcPr>
            <w:tcW w:w="1984" w:type="dxa"/>
          </w:tcPr>
          <w:p w:rsidR="00A80374" w:rsidRPr="001C6A03" w:rsidRDefault="00A80374" w:rsidP="008B455C">
            <w:pPr>
              <w:rPr>
                <w:sz w:val="24"/>
                <w:szCs w:val="24"/>
              </w:rPr>
            </w:pPr>
            <w:r>
              <w:rPr>
                <w:sz w:val="24"/>
                <w:szCs w:val="24"/>
              </w:rPr>
              <w:t xml:space="preserve">   144 000,00</w:t>
            </w:r>
          </w:p>
        </w:tc>
        <w:tc>
          <w:tcPr>
            <w:tcW w:w="1922" w:type="dxa"/>
          </w:tcPr>
          <w:p w:rsidR="00A80374" w:rsidRPr="001C6A03" w:rsidRDefault="00A80374" w:rsidP="008B455C">
            <w:pPr>
              <w:rPr>
                <w:sz w:val="24"/>
                <w:szCs w:val="24"/>
              </w:rPr>
            </w:pPr>
            <w:r>
              <w:rPr>
                <w:sz w:val="24"/>
                <w:szCs w:val="24"/>
              </w:rPr>
              <w:t xml:space="preserve">   145 500,00</w:t>
            </w:r>
          </w:p>
        </w:tc>
        <w:tc>
          <w:tcPr>
            <w:tcW w:w="1603" w:type="dxa"/>
          </w:tcPr>
          <w:p w:rsidR="00A80374" w:rsidRPr="001C6A03" w:rsidRDefault="00A80374" w:rsidP="008B455C">
            <w:pPr>
              <w:rPr>
                <w:sz w:val="24"/>
                <w:szCs w:val="24"/>
              </w:rPr>
            </w:pPr>
            <w:r>
              <w:rPr>
                <w:sz w:val="24"/>
                <w:szCs w:val="24"/>
              </w:rPr>
              <w:t xml:space="preserve">   230 412,00</w:t>
            </w: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Pr="001C6A03" w:rsidRDefault="00A80374" w:rsidP="008B455C">
            <w:pPr>
              <w:rPr>
                <w:b/>
                <w:sz w:val="24"/>
                <w:szCs w:val="24"/>
              </w:rPr>
            </w:pPr>
            <w:r w:rsidRPr="001C6A03">
              <w:rPr>
                <w:b/>
                <w:sz w:val="24"/>
                <w:szCs w:val="24"/>
              </w:rPr>
              <w:t>2. Договор регулируемый ст. 582 ГК РФ, безвозмездная передача в собственность денежных средств (Пожертвование)</w:t>
            </w:r>
          </w:p>
        </w:tc>
        <w:tc>
          <w:tcPr>
            <w:tcW w:w="1984" w:type="dxa"/>
          </w:tcPr>
          <w:p w:rsidR="00A80374" w:rsidRPr="00046F6C" w:rsidRDefault="00A80374" w:rsidP="008B455C">
            <w:pPr>
              <w:rPr>
                <w:b/>
                <w:sz w:val="24"/>
                <w:szCs w:val="24"/>
              </w:rPr>
            </w:pPr>
            <w:r>
              <w:rPr>
                <w:b/>
                <w:sz w:val="24"/>
                <w:szCs w:val="24"/>
              </w:rPr>
              <w:t>5 310 000,00</w:t>
            </w:r>
          </w:p>
        </w:tc>
        <w:tc>
          <w:tcPr>
            <w:tcW w:w="1922" w:type="dxa"/>
          </w:tcPr>
          <w:p w:rsidR="00A80374" w:rsidRPr="00046F6C" w:rsidRDefault="00A80374" w:rsidP="008B455C">
            <w:pPr>
              <w:rPr>
                <w:b/>
                <w:sz w:val="24"/>
                <w:szCs w:val="24"/>
              </w:rPr>
            </w:pPr>
            <w:r>
              <w:rPr>
                <w:b/>
                <w:sz w:val="24"/>
                <w:szCs w:val="24"/>
              </w:rPr>
              <w:t>4 883 502,00</w:t>
            </w:r>
          </w:p>
        </w:tc>
        <w:tc>
          <w:tcPr>
            <w:tcW w:w="1603" w:type="dxa"/>
          </w:tcPr>
          <w:p w:rsidR="00A80374" w:rsidRPr="0020650D" w:rsidRDefault="00A80374" w:rsidP="008B455C">
            <w:pPr>
              <w:rPr>
                <w:b/>
                <w:sz w:val="24"/>
                <w:szCs w:val="24"/>
              </w:rPr>
            </w:pPr>
            <w:r w:rsidRPr="0020650D">
              <w:rPr>
                <w:b/>
                <w:sz w:val="24"/>
                <w:szCs w:val="24"/>
              </w:rPr>
              <w:t>5 000 000,00</w:t>
            </w:r>
          </w:p>
        </w:tc>
        <w:tc>
          <w:tcPr>
            <w:tcW w:w="1843" w:type="dxa"/>
          </w:tcPr>
          <w:p w:rsidR="00A80374" w:rsidRPr="0020650D" w:rsidRDefault="00A80374" w:rsidP="008B455C">
            <w:pPr>
              <w:rPr>
                <w:b/>
                <w:sz w:val="24"/>
                <w:szCs w:val="24"/>
              </w:rPr>
            </w:pPr>
          </w:p>
        </w:tc>
      </w:tr>
      <w:tr w:rsidR="00A80374" w:rsidRPr="001C6A03" w:rsidTr="008B455C">
        <w:tc>
          <w:tcPr>
            <w:tcW w:w="2802" w:type="dxa"/>
          </w:tcPr>
          <w:p w:rsidR="00A80374" w:rsidRPr="006543E4" w:rsidRDefault="00A80374" w:rsidP="008B455C">
            <w:pPr>
              <w:rPr>
                <w:b/>
                <w:sz w:val="24"/>
                <w:szCs w:val="24"/>
              </w:rPr>
            </w:pPr>
            <w:r w:rsidRPr="006543E4">
              <w:rPr>
                <w:b/>
                <w:sz w:val="24"/>
                <w:szCs w:val="24"/>
              </w:rPr>
              <w:t>Договор пожертвования</w:t>
            </w:r>
          </w:p>
          <w:p w:rsidR="00A80374" w:rsidRPr="006543E4" w:rsidRDefault="00A80374" w:rsidP="008B455C">
            <w:pPr>
              <w:rPr>
                <w:b/>
                <w:sz w:val="24"/>
                <w:szCs w:val="24"/>
              </w:rPr>
            </w:pPr>
          </w:p>
        </w:tc>
        <w:tc>
          <w:tcPr>
            <w:tcW w:w="1984" w:type="dxa"/>
          </w:tcPr>
          <w:p w:rsidR="00A80374" w:rsidRPr="001C6A03" w:rsidRDefault="00A80374" w:rsidP="008B455C">
            <w:pPr>
              <w:rPr>
                <w:sz w:val="24"/>
                <w:szCs w:val="24"/>
              </w:rPr>
            </w:pPr>
            <w:r>
              <w:rPr>
                <w:sz w:val="24"/>
                <w:szCs w:val="24"/>
              </w:rPr>
              <w:t xml:space="preserve">    100 000,00</w:t>
            </w:r>
          </w:p>
        </w:tc>
        <w:tc>
          <w:tcPr>
            <w:tcW w:w="1922" w:type="dxa"/>
          </w:tcPr>
          <w:p w:rsidR="00A80374" w:rsidRPr="001C6A03" w:rsidRDefault="00A80374" w:rsidP="008B455C">
            <w:pPr>
              <w:rPr>
                <w:sz w:val="24"/>
                <w:szCs w:val="24"/>
              </w:rPr>
            </w:pPr>
            <w:r>
              <w:rPr>
                <w:sz w:val="24"/>
                <w:szCs w:val="24"/>
              </w:rPr>
              <w:t xml:space="preserve">     63 000,00</w:t>
            </w:r>
          </w:p>
        </w:tc>
        <w:tc>
          <w:tcPr>
            <w:tcW w:w="1603" w:type="dxa"/>
          </w:tcPr>
          <w:p w:rsidR="00A80374" w:rsidRPr="001C6A03" w:rsidRDefault="00A80374" w:rsidP="008B455C">
            <w:pPr>
              <w:rPr>
                <w:sz w:val="24"/>
                <w:szCs w:val="24"/>
              </w:rPr>
            </w:pPr>
            <w:r>
              <w:rPr>
                <w:sz w:val="24"/>
                <w:szCs w:val="24"/>
              </w:rPr>
              <w:t xml:space="preserve">    70 000,00</w:t>
            </w: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b/>
                <w:sz w:val="24"/>
                <w:szCs w:val="24"/>
              </w:rPr>
            </w:pPr>
            <w:r>
              <w:rPr>
                <w:b/>
                <w:sz w:val="24"/>
                <w:szCs w:val="24"/>
              </w:rPr>
              <w:t>Уф религ община</w:t>
            </w:r>
          </w:p>
          <w:p w:rsidR="00A80374" w:rsidRPr="006543E4" w:rsidRDefault="00A80374" w:rsidP="008B455C">
            <w:pPr>
              <w:rPr>
                <w:b/>
                <w:sz w:val="24"/>
                <w:szCs w:val="24"/>
              </w:rPr>
            </w:pPr>
            <w:r>
              <w:rPr>
                <w:b/>
                <w:sz w:val="24"/>
                <w:szCs w:val="24"/>
              </w:rPr>
              <w:t>Договор займа</w:t>
            </w:r>
          </w:p>
        </w:tc>
        <w:tc>
          <w:tcPr>
            <w:tcW w:w="1984" w:type="dxa"/>
          </w:tcPr>
          <w:p w:rsidR="00A80374" w:rsidRPr="00667BE6" w:rsidRDefault="00A80374" w:rsidP="008B455C">
            <w:pPr>
              <w:rPr>
                <w:b/>
                <w:sz w:val="24"/>
                <w:szCs w:val="24"/>
              </w:rPr>
            </w:pPr>
            <w:r>
              <w:rPr>
                <w:b/>
                <w:sz w:val="24"/>
                <w:szCs w:val="24"/>
              </w:rPr>
              <w:t>2 755 350,00</w:t>
            </w:r>
          </w:p>
        </w:tc>
        <w:tc>
          <w:tcPr>
            <w:tcW w:w="1922" w:type="dxa"/>
          </w:tcPr>
          <w:p w:rsidR="00A80374" w:rsidRPr="006543E4" w:rsidRDefault="00A80374" w:rsidP="008B455C">
            <w:pPr>
              <w:rPr>
                <w:b/>
                <w:sz w:val="24"/>
                <w:szCs w:val="24"/>
              </w:rPr>
            </w:pPr>
            <w:r>
              <w:rPr>
                <w:b/>
                <w:sz w:val="24"/>
                <w:szCs w:val="24"/>
              </w:rPr>
              <w:t>9 725 000,00</w:t>
            </w:r>
          </w:p>
        </w:tc>
        <w:tc>
          <w:tcPr>
            <w:tcW w:w="1603" w:type="dxa"/>
          </w:tcPr>
          <w:p w:rsidR="00A80374" w:rsidRPr="00210D7C" w:rsidRDefault="00A80374" w:rsidP="008B455C">
            <w:pPr>
              <w:rPr>
                <w:b/>
                <w:sz w:val="24"/>
                <w:szCs w:val="24"/>
              </w:rPr>
            </w:pPr>
            <w:r w:rsidRPr="00210D7C">
              <w:rPr>
                <w:b/>
                <w:sz w:val="24"/>
                <w:szCs w:val="24"/>
              </w:rPr>
              <w:t>10 000 000,00</w:t>
            </w: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Pr="006543E4" w:rsidRDefault="00A80374" w:rsidP="008B455C">
            <w:pPr>
              <w:rPr>
                <w:b/>
                <w:sz w:val="24"/>
                <w:szCs w:val="24"/>
              </w:rPr>
            </w:pPr>
            <w:r>
              <w:rPr>
                <w:b/>
                <w:sz w:val="24"/>
                <w:szCs w:val="24"/>
              </w:rPr>
              <w:t>Прочие договора</w:t>
            </w:r>
          </w:p>
        </w:tc>
        <w:tc>
          <w:tcPr>
            <w:tcW w:w="1984" w:type="dxa"/>
          </w:tcPr>
          <w:p w:rsidR="00A80374" w:rsidRPr="001C6A03" w:rsidRDefault="00A80374" w:rsidP="008B455C">
            <w:pPr>
              <w:rPr>
                <w:sz w:val="24"/>
                <w:szCs w:val="24"/>
              </w:rPr>
            </w:pPr>
            <w:r>
              <w:rPr>
                <w:sz w:val="24"/>
                <w:szCs w:val="24"/>
              </w:rPr>
              <w:t xml:space="preserve">   396 552,00</w:t>
            </w:r>
          </w:p>
        </w:tc>
        <w:tc>
          <w:tcPr>
            <w:tcW w:w="1922" w:type="dxa"/>
          </w:tcPr>
          <w:p w:rsidR="00A80374" w:rsidRPr="006543E4" w:rsidRDefault="00A80374" w:rsidP="008B455C">
            <w:pPr>
              <w:rPr>
                <w:b/>
                <w:sz w:val="24"/>
                <w:szCs w:val="24"/>
              </w:rPr>
            </w:pP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Pr="001C6A03" w:rsidRDefault="00A80374" w:rsidP="008B455C">
            <w:pPr>
              <w:rPr>
                <w:sz w:val="24"/>
                <w:szCs w:val="24"/>
              </w:rPr>
            </w:pPr>
          </w:p>
        </w:tc>
        <w:tc>
          <w:tcPr>
            <w:tcW w:w="1984" w:type="dxa"/>
          </w:tcPr>
          <w:p w:rsidR="00A80374" w:rsidRPr="001C6A03" w:rsidRDefault="00A80374" w:rsidP="008B455C">
            <w:pPr>
              <w:rPr>
                <w:sz w:val="24"/>
                <w:szCs w:val="24"/>
              </w:rPr>
            </w:pPr>
          </w:p>
        </w:tc>
        <w:tc>
          <w:tcPr>
            <w:tcW w:w="1922" w:type="dxa"/>
          </w:tcPr>
          <w:p w:rsidR="00A80374" w:rsidRPr="001C6A03" w:rsidRDefault="00A80374" w:rsidP="008B455C">
            <w:pPr>
              <w:rPr>
                <w:sz w:val="24"/>
                <w:szCs w:val="24"/>
              </w:rPr>
            </w:pP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Pr="001C6A03" w:rsidRDefault="00A80374" w:rsidP="008B455C">
            <w:pPr>
              <w:rPr>
                <w:b/>
                <w:sz w:val="24"/>
                <w:szCs w:val="24"/>
              </w:rPr>
            </w:pPr>
            <w:r w:rsidRPr="001C6A03">
              <w:rPr>
                <w:b/>
                <w:sz w:val="24"/>
                <w:szCs w:val="24"/>
              </w:rPr>
              <w:t>Расходы, всего:</w:t>
            </w:r>
          </w:p>
        </w:tc>
        <w:tc>
          <w:tcPr>
            <w:tcW w:w="1984" w:type="dxa"/>
          </w:tcPr>
          <w:p w:rsidR="00A80374" w:rsidRPr="00EB77D2" w:rsidRDefault="00A80374" w:rsidP="008B455C">
            <w:pPr>
              <w:rPr>
                <w:b/>
                <w:sz w:val="24"/>
                <w:szCs w:val="24"/>
              </w:rPr>
            </w:pPr>
            <w:r w:rsidRPr="00EB77D2">
              <w:rPr>
                <w:b/>
                <w:sz w:val="24"/>
                <w:szCs w:val="24"/>
              </w:rPr>
              <w:t>16 303 596,41</w:t>
            </w:r>
          </w:p>
        </w:tc>
        <w:tc>
          <w:tcPr>
            <w:tcW w:w="1922" w:type="dxa"/>
          </w:tcPr>
          <w:p w:rsidR="00A80374" w:rsidRPr="00E95831" w:rsidRDefault="00A80374" w:rsidP="008B455C">
            <w:pPr>
              <w:rPr>
                <w:b/>
                <w:sz w:val="24"/>
                <w:szCs w:val="24"/>
              </w:rPr>
            </w:pPr>
            <w:r w:rsidRPr="00E95831">
              <w:rPr>
                <w:b/>
                <w:sz w:val="24"/>
                <w:szCs w:val="24"/>
              </w:rPr>
              <w:t>19 427 757,10</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Pr="001C6A03" w:rsidRDefault="00A80374" w:rsidP="008B455C">
            <w:pPr>
              <w:rPr>
                <w:sz w:val="24"/>
                <w:szCs w:val="24"/>
              </w:rPr>
            </w:pPr>
          </w:p>
        </w:tc>
        <w:tc>
          <w:tcPr>
            <w:tcW w:w="1984" w:type="dxa"/>
          </w:tcPr>
          <w:p w:rsidR="00A80374" w:rsidRPr="001C6A03" w:rsidRDefault="00A80374" w:rsidP="008B455C">
            <w:pPr>
              <w:rPr>
                <w:sz w:val="24"/>
                <w:szCs w:val="24"/>
              </w:rPr>
            </w:pPr>
          </w:p>
        </w:tc>
        <w:tc>
          <w:tcPr>
            <w:tcW w:w="1922" w:type="dxa"/>
          </w:tcPr>
          <w:p w:rsidR="00A80374" w:rsidRPr="001C6A03" w:rsidRDefault="00A80374" w:rsidP="008B455C">
            <w:pPr>
              <w:rPr>
                <w:sz w:val="24"/>
                <w:szCs w:val="24"/>
              </w:rPr>
            </w:pP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Pr="00246848" w:rsidRDefault="00A80374" w:rsidP="008B455C">
            <w:pPr>
              <w:rPr>
                <w:sz w:val="24"/>
                <w:szCs w:val="24"/>
              </w:rPr>
            </w:pPr>
            <w:r w:rsidRPr="00246848">
              <w:rPr>
                <w:sz w:val="24"/>
                <w:szCs w:val="24"/>
              </w:rPr>
              <w:t>Выплаты персоналу</w:t>
            </w:r>
            <w:r>
              <w:rPr>
                <w:sz w:val="24"/>
                <w:szCs w:val="24"/>
              </w:rPr>
              <w:t>:</w:t>
            </w:r>
          </w:p>
        </w:tc>
        <w:tc>
          <w:tcPr>
            <w:tcW w:w="1984" w:type="dxa"/>
          </w:tcPr>
          <w:p w:rsidR="00A80374" w:rsidRPr="0021551C" w:rsidRDefault="00A80374" w:rsidP="008B455C">
            <w:pPr>
              <w:rPr>
                <w:b/>
                <w:sz w:val="24"/>
                <w:szCs w:val="24"/>
              </w:rPr>
            </w:pPr>
            <w:r>
              <w:rPr>
                <w:b/>
                <w:sz w:val="24"/>
                <w:szCs w:val="24"/>
              </w:rPr>
              <w:t>9 292 513,04</w:t>
            </w:r>
          </w:p>
        </w:tc>
        <w:tc>
          <w:tcPr>
            <w:tcW w:w="1922" w:type="dxa"/>
          </w:tcPr>
          <w:p w:rsidR="00A80374" w:rsidRPr="00D10D02" w:rsidRDefault="00A80374" w:rsidP="008B455C">
            <w:pPr>
              <w:rPr>
                <w:b/>
                <w:sz w:val="24"/>
                <w:szCs w:val="24"/>
              </w:rPr>
            </w:pPr>
            <w:r>
              <w:rPr>
                <w:b/>
                <w:sz w:val="24"/>
                <w:szCs w:val="24"/>
              </w:rPr>
              <w:t>11 773 747,43</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Pr="001C6A03" w:rsidRDefault="00A80374" w:rsidP="008B455C">
            <w:pPr>
              <w:rPr>
                <w:sz w:val="24"/>
                <w:szCs w:val="24"/>
              </w:rPr>
            </w:pPr>
            <w:r>
              <w:rPr>
                <w:sz w:val="24"/>
                <w:szCs w:val="24"/>
              </w:rPr>
              <w:t>В т ч на оплату труда:</w:t>
            </w:r>
          </w:p>
        </w:tc>
        <w:tc>
          <w:tcPr>
            <w:tcW w:w="1984" w:type="dxa"/>
          </w:tcPr>
          <w:p w:rsidR="00A80374" w:rsidRPr="00D10D02" w:rsidRDefault="00A80374" w:rsidP="008B455C">
            <w:pPr>
              <w:rPr>
                <w:sz w:val="24"/>
                <w:szCs w:val="24"/>
              </w:rPr>
            </w:pPr>
            <w:r w:rsidRPr="00D10D02">
              <w:rPr>
                <w:sz w:val="24"/>
                <w:szCs w:val="24"/>
              </w:rPr>
              <w:t>9 172 513,01</w:t>
            </w:r>
          </w:p>
        </w:tc>
        <w:tc>
          <w:tcPr>
            <w:tcW w:w="1922" w:type="dxa"/>
          </w:tcPr>
          <w:p w:rsidR="00A80374" w:rsidRPr="001C6A03" w:rsidRDefault="00A80374" w:rsidP="008B455C">
            <w:pPr>
              <w:rPr>
                <w:sz w:val="24"/>
                <w:szCs w:val="24"/>
              </w:rPr>
            </w:pPr>
            <w:r>
              <w:rPr>
                <w:sz w:val="24"/>
                <w:szCs w:val="24"/>
              </w:rPr>
              <w:t>11 773 747,43</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Выплата социального характера:</w:t>
            </w:r>
          </w:p>
        </w:tc>
        <w:tc>
          <w:tcPr>
            <w:tcW w:w="1984" w:type="dxa"/>
          </w:tcPr>
          <w:p w:rsidR="00A80374" w:rsidRDefault="00A80374" w:rsidP="008B455C">
            <w:pPr>
              <w:rPr>
                <w:sz w:val="24"/>
                <w:szCs w:val="24"/>
              </w:rPr>
            </w:pPr>
            <w:r>
              <w:rPr>
                <w:sz w:val="24"/>
                <w:szCs w:val="24"/>
              </w:rPr>
              <w:t xml:space="preserve">  120 000,00</w:t>
            </w:r>
          </w:p>
        </w:tc>
        <w:tc>
          <w:tcPr>
            <w:tcW w:w="1922" w:type="dxa"/>
          </w:tcPr>
          <w:p w:rsidR="00A80374" w:rsidRPr="001C6A03" w:rsidRDefault="00A80374" w:rsidP="008B455C">
            <w:pPr>
              <w:jc w:val="center"/>
              <w:rPr>
                <w:sz w:val="24"/>
                <w:szCs w:val="24"/>
              </w:rPr>
            </w:pPr>
            <w:r>
              <w:rPr>
                <w:sz w:val="24"/>
                <w:szCs w:val="24"/>
              </w:rPr>
              <w:t>-</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Взносы по обяз соц страхованию:</w:t>
            </w:r>
          </w:p>
        </w:tc>
        <w:tc>
          <w:tcPr>
            <w:tcW w:w="1984" w:type="dxa"/>
          </w:tcPr>
          <w:p w:rsidR="00A80374" w:rsidRPr="0021551C" w:rsidRDefault="00A80374" w:rsidP="008B455C">
            <w:pPr>
              <w:rPr>
                <w:b/>
                <w:sz w:val="24"/>
                <w:szCs w:val="24"/>
              </w:rPr>
            </w:pPr>
            <w:r w:rsidRPr="00B71499">
              <w:rPr>
                <w:b/>
                <w:sz w:val="24"/>
                <w:szCs w:val="24"/>
              </w:rPr>
              <w:t>3 173 476,12</w:t>
            </w:r>
          </w:p>
        </w:tc>
        <w:tc>
          <w:tcPr>
            <w:tcW w:w="1922" w:type="dxa"/>
          </w:tcPr>
          <w:p w:rsidR="00A80374" w:rsidRPr="00D10D02" w:rsidRDefault="00A80374" w:rsidP="008B455C">
            <w:pPr>
              <w:rPr>
                <w:b/>
                <w:sz w:val="24"/>
                <w:szCs w:val="24"/>
              </w:rPr>
            </w:pPr>
            <w:r w:rsidRPr="00D10D02">
              <w:rPr>
                <w:b/>
                <w:sz w:val="24"/>
                <w:szCs w:val="24"/>
              </w:rPr>
              <w:t>3</w:t>
            </w:r>
            <w:r>
              <w:rPr>
                <w:b/>
                <w:sz w:val="24"/>
                <w:szCs w:val="24"/>
              </w:rPr>
              <w:t> 977 400,43</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 xml:space="preserve">Уплата налогов и </w:t>
            </w:r>
            <w:r>
              <w:rPr>
                <w:sz w:val="24"/>
                <w:szCs w:val="24"/>
              </w:rPr>
              <w:lastRenderedPageBreak/>
              <w:t>сборов:</w:t>
            </w:r>
          </w:p>
        </w:tc>
        <w:tc>
          <w:tcPr>
            <w:tcW w:w="1984" w:type="dxa"/>
          </w:tcPr>
          <w:p w:rsidR="00A80374" w:rsidRPr="0021551C" w:rsidRDefault="00A80374" w:rsidP="008B455C">
            <w:pPr>
              <w:rPr>
                <w:b/>
                <w:sz w:val="24"/>
                <w:szCs w:val="24"/>
              </w:rPr>
            </w:pPr>
            <w:r>
              <w:rPr>
                <w:b/>
                <w:sz w:val="24"/>
                <w:szCs w:val="24"/>
              </w:rPr>
              <w:lastRenderedPageBreak/>
              <w:t>1 320 851,00</w:t>
            </w:r>
          </w:p>
        </w:tc>
        <w:tc>
          <w:tcPr>
            <w:tcW w:w="1922" w:type="dxa"/>
          </w:tcPr>
          <w:p w:rsidR="00A80374" w:rsidRPr="00D10D02" w:rsidRDefault="00A80374" w:rsidP="008B455C">
            <w:pPr>
              <w:rPr>
                <w:b/>
                <w:sz w:val="24"/>
                <w:szCs w:val="24"/>
              </w:rPr>
            </w:pPr>
            <w:r>
              <w:rPr>
                <w:b/>
                <w:sz w:val="24"/>
                <w:szCs w:val="24"/>
              </w:rPr>
              <w:t>1 719 718,00</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lastRenderedPageBreak/>
              <w:t xml:space="preserve">Расчетно кассовое обслуживание </w:t>
            </w:r>
          </w:p>
        </w:tc>
        <w:tc>
          <w:tcPr>
            <w:tcW w:w="1984" w:type="dxa"/>
          </w:tcPr>
          <w:p w:rsidR="00A80374" w:rsidRDefault="00A80374" w:rsidP="008B455C">
            <w:pPr>
              <w:rPr>
                <w:sz w:val="24"/>
                <w:szCs w:val="24"/>
              </w:rPr>
            </w:pPr>
            <w:r>
              <w:rPr>
                <w:sz w:val="24"/>
                <w:szCs w:val="24"/>
              </w:rPr>
              <w:t xml:space="preserve">     75 102,56</w:t>
            </w:r>
          </w:p>
        </w:tc>
        <w:tc>
          <w:tcPr>
            <w:tcW w:w="1922" w:type="dxa"/>
          </w:tcPr>
          <w:p w:rsidR="00A80374" w:rsidRPr="001C6A03" w:rsidRDefault="00A80374" w:rsidP="008B455C">
            <w:pPr>
              <w:rPr>
                <w:sz w:val="24"/>
                <w:szCs w:val="24"/>
              </w:rPr>
            </w:pPr>
            <w:r>
              <w:rPr>
                <w:sz w:val="24"/>
                <w:szCs w:val="24"/>
              </w:rPr>
              <w:t xml:space="preserve">  88 740,75</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Услуги сторон орган;</w:t>
            </w:r>
          </w:p>
        </w:tc>
        <w:tc>
          <w:tcPr>
            <w:tcW w:w="1984" w:type="dxa"/>
          </w:tcPr>
          <w:p w:rsidR="00A80374" w:rsidRPr="0021551C" w:rsidRDefault="00A80374" w:rsidP="008B455C">
            <w:pPr>
              <w:rPr>
                <w:b/>
                <w:sz w:val="24"/>
                <w:szCs w:val="24"/>
              </w:rPr>
            </w:pPr>
            <w:r>
              <w:rPr>
                <w:b/>
                <w:sz w:val="24"/>
                <w:szCs w:val="24"/>
              </w:rPr>
              <w:t>2 441 653,69</w:t>
            </w:r>
          </w:p>
        </w:tc>
        <w:tc>
          <w:tcPr>
            <w:tcW w:w="1922" w:type="dxa"/>
          </w:tcPr>
          <w:p w:rsidR="00A80374" w:rsidRPr="00EB77D2" w:rsidRDefault="00A80374" w:rsidP="008B455C">
            <w:pPr>
              <w:rPr>
                <w:b/>
                <w:sz w:val="24"/>
                <w:szCs w:val="24"/>
              </w:rPr>
            </w:pPr>
            <w:r w:rsidRPr="00EB77D2">
              <w:rPr>
                <w:b/>
                <w:sz w:val="24"/>
                <w:szCs w:val="24"/>
              </w:rPr>
              <w:t>1 868 150,49</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Охрана помещений</w:t>
            </w:r>
          </w:p>
        </w:tc>
        <w:tc>
          <w:tcPr>
            <w:tcW w:w="1984" w:type="dxa"/>
          </w:tcPr>
          <w:p w:rsidR="00A80374" w:rsidRDefault="00A80374" w:rsidP="008B455C">
            <w:pPr>
              <w:rPr>
                <w:sz w:val="24"/>
                <w:szCs w:val="24"/>
              </w:rPr>
            </w:pPr>
            <w:r>
              <w:rPr>
                <w:sz w:val="24"/>
                <w:szCs w:val="24"/>
              </w:rPr>
              <w:t>215 430,00</w:t>
            </w:r>
          </w:p>
        </w:tc>
        <w:tc>
          <w:tcPr>
            <w:tcW w:w="1922" w:type="dxa"/>
          </w:tcPr>
          <w:p w:rsidR="00A80374" w:rsidRPr="001C6A03" w:rsidRDefault="00A80374" w:rsidP="008B455C">
            <w:pPr>
              <w:rPr>
                <w:sz w:val="24"/>
                <w:szCs w:val="24"/>
              </w:rPr>
            </w:pPr>
            <w:r>
              <w:rPr>
                <w:sz w:val="24"/>
                <w:szCs w:val="24"/>
              </w:rPr>
              <w:t>366 561,20</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Программное обеспечение</w:t>
            </w:r>
          </w:p>
        </w:tc>
        <w:tc>
          <w:tcPr>
            <w:tcW w:w="1984" w:type="dxa"/>
          </w:tcPr>
          <w:p w:rsidR="00A80374" w:rsidRDefault="00A80374" w:rsidP="008B455C">
            <w:pPr>
              <w:rPr>
                <w:sz w:val="24"/>
                <w:szCs w:val="24"/>
              </w:rPr>
            </w:pPr>
            <w:r>
              <w:rPr>
                <w:sz w:val="24"/>
                <w:szCs w:val="24"/>
              </w:rPr>
              <w:t xml:space="preserve">  29 591,62</w:t>
            </w:r>
          </w:p>
        </w:tc>
        <w:tc>
          <w:tcPr>
            <w:tcW w:w="1922" w:type="dxa"/>
          </w:tcPr>
          <w:p w:rsidR="00A80374" w:rsidRPr="001C6A03" w:rsidRDefault="00A80374" w:rsidP="008B455C">
            <w:pPr>
              <w:rPr>
                <w:sz w:val="24"/>
                <w:szCs w:val="24"/>
              </w:rPr>
            </w:pPr>
            <w:r>
              <w:rPr>
                <w:sz w:val="24"/>
                <w:szCs w:val="24"/>
              </w:rPr>
              <w:t xml:space="preserve">  50 000,00</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Электр система образования</w:t>
            </w:r>
          </w:p>
        </w:tc>
        <w:tc>
          <w:tcPr>
            <w:tcW w:w="1984" w:type="dxa"/>
          </w:tcPr>
          <w:p w:rsidR="00A80374" w:rsidRDefault="00A80374" w:rsidP="008B455C">
            <w:pPr>
              <w:rPr>
                <w:sz w:val="24"/>
                <w:szCs w:val="24"/>
              </w:rPr>
            </w:pPr>
            <w:r>
              <w:rPr>
                <w:sz w:val="24"/>
                <w:szCs w:val="24"/>
              </w:rPr>
              <w:t xml:space="preserve">  65 274,00</w:t>
            </w:r>
          </w:p>
        </w:tc>
        <w:tc>
          <w:tcPr>
            <w:tcW w:w="1922" w:type="dxa"/>
          </w:tcPr>
          <w:p w:rsidR="00A80374" w:rsidRPr="001C6A03" w:rsidRDefault="00A80374" w:rsidP="008B455C">
            <w:pPr>
              <w:rPr>
                <w:sz w:val="24"/>
                <w:szCs w:val="24"/>
              </w:rPr>
            </w:pPr>
            <w:r>
              <w:rPr>
                <w:sz w:val="24"/>
                <w:szCs w:val="24"/>
              </w:rPr>
              <w:t xml:space="preserve">  65 274,00</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Обслуж оргтехники</w:t>
            </w:r>
          </w:p>
        </w:tc>
        <w:tc>
          <w:tcPr>
            <w:tcW w:w="1984" w:type="dxa"/>
          </w:tcPr>
          <w:p w:rsidR="00A80374" w:rsidRDefault="00A80374" w:rsidP="008B455C">
            <w:pPr>
              <w:rPr>
                <w:sz w:val="24"/>
                <w:szCs w:val="24"/>
              </w:rPr>
            </w:pPr>
            <w:r>
              <w:rPr>
                <w:sz w:val="24"/>
                <w:szCs w:val="24"/>
              </w:rPr>
              <w:t xml:space="preserve">  20 858,00</w:t>
            </w:r>
          </w:p>
        </w:tc>
        <w:tc>
          <w:tcPr>
            <w:tcW w:w="1922" w:type="dxa"/>
          </w:tcPr>
          <w:p w:rsidR="00A80374" w:rsidRPr="001C6A03" w:rsidRDefault="00A80374" w:rsidP="008B455C">
            <w:pPr>
              <w:rPr>
                <w:sz w:val="24"/>
                <w:szCs w:val="24"/>
              </w:rPr>
            </w:pPr>
            <w:r>
              <w:rPr>
                <w:sz w:val="24"/>
                <w:szCs w:val="24"/>
              </w:rPr>
              <w:t xml:space="preserve">  13 824,00</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Учебники и метод литература</w:t>
            </w:r>
          </w:p>
        </w:tc>
        <w:tc>
          <w:tcPr>
            <w:tcW w:w="1984" w:type="dxa"/>
          </w:tcPr>
          <w:p w:rsidR="00A80374" w:rsidRDefault="00A80374" w:rsidP="008B455C">
            <w:pPr>
              <w:rPr>
                <w:sz w:val="24"/>
                <w:szCs w:val="24"/>
              </w:rPr>
            </w:pPr>
            <w:r>
              <w:rPr>
                <w:sz w:val="24"/>
                <w:szCs w:val="24"/>
              </w:rPr>
              <w:t xml:space="preserve">  98 542,05</w:t>
            </w:r>
          </w:p>
        </w:tc>
        <w:tc>
          <w:tcPr>
            <w:tcW w:w="1922" w:type="dxa"/>
          </w:tcPr>
          <w:p w:rsidR="00A80374" w:rsidRPr="001C6A03" w:rsidRDefault="00A80374" w:rsidP="008B455C">
            <w:pPr>
              <w:rPr>
                <w:sz w:val="24"/>
                <w:szCs w:val="24"/>
              </w:rPr>
            </w:pPr>
            <w:r>
              <w:rPr>
                <w:sz w:val="24"/>
                <w:szCs w:val="24"/>
              </w:rPr>
              <w:t>134 291,60</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 xml:space="preserve">Школьная мебель </w:t>
            </w:r>
          </w:p>
        </w:tc>
        <w:tc>
          <w:tcPr>
            <w:tcW w:w="1984" w:type="dxa"/>
          </w:tcPr>
          <w:p w:rsidR="00A80374" w:rsidRDefault="00A80374" w:rsidP="008B455C">
            <w:pPr>
              <w:rPr>
                <w:sz w:val="24"/>
                <w:szCs w:val="24"/>
              </w:rPr>
            </w:pPr>
            <w:r>
              <w:rPr>
                <w:sz w:val="24"/>
                <w:szCs w:val="24"/>
              </w:rPr>
              <w:t xml:space="preserve">   14 350,00</w:t>
            </w:r>
          </w:p>
        </w:tc>
        <w:tc>
          <w:tcPr>
            <w:tcW w:w="1922" w:type="dxa"/>
          </w:tcPr>
          <w:p w:rsidR="00A80374" w:rsidRPr="001C6A03" w:rsidRDefault="00A80374" w:rsidP="008B455C">
            <w:pPr>
              <w:jc w:val="center"/>
              <w:rPr>
                <w:sz w:val="24"/>
                <w:szCs w:val="24"/>
              </w:rPr>
            </w:pPr>
            <w:r>
              <w:rPr>
                <w:sz w:val="24"/>
                <w:szCs w:val="24"/>
              </w:rPr>
              <w:t>-</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p>
        </w:tc>
        <w:tc>
          <w:tcPr>
            <w:tcW w:w="1984" w:type="dxa"/>
          </w:tcPr>
          <w:p w:rsidR="00A80374" w:rsidRDefault="00A80374" w:rsidP="008B455C">
            <w:pPr>
              <w:rPr>
                <w:sz w:val="24"/>
                <w:szCs w:val="24"/>
              </w:rPr>
            </w:pPr>
          </w:p>
        </w:tc>
        <w:tc>
          <w:tcPr>
            <w:tcW w:w="1922" w:type="dxa"/>
          </w:tcPr>
          <w:p w:rsidR="00A80374" w:rsidRPr="001C6A03" w:rsidRDefault="00A80374" w:rsidP="008B455C">
            <w:pPr>
              <w:rPr>
                <w:sz w:val="24"/>
                <w:szCs w:val="24"/>
              </w:rPr>
            </w:pP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Транспорт д/учен</w:t>
            </w:r>
          </w:p>
        </w:tc>
        <w:tc>
          <w:tcPr>
            <w:tcW w:w="1984" w:type="dxa"/>
          </w:tcPr>
          <w:p w:rsidR="00A80374" w:rsidRDefault="00A80374" w:rsidP="008B455C">
            <w:pPr>
              <w:rPr>
                <w:sz w:val="24"/>
                <w:szCs w:val="24"/>
              </w:rPr>
            </w:pPr>
            <w:r>
              <w:rPr>
                <w:sz w:val="24"/>
                <w:szCs w:val="24"/>
              </w:rPr>
              <w:t>1 578 470,00</w:t>
            </w:r>
          </w:p>
        </w:tc>
        <w:tc>
          <w:tcPr>
            <w:tcW w:w="1922" w:type="dxa"/>
          </w:tcPr>
          <w:p w:rsidR="00A80374" w:rsidRPr="001C6A03" w:rsidRDefault="00A80374" w:rsidP="008B455C">
            <w:pPr>
              <w:rPr>
                <w:sz w:val="24"/>
                <w:szCs w:val="24"/>
              </w:rPr>
            </w:pPr>
            <w:r>
              <w:rPr>
                <w:sz w:val="24"/>
                <w:szCs w:val="24"/>
              </w:rPr>
              <w:t>919 280,00</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Питьевая вода</w:t>
            </w:r>
          </w:p>
        </w:tc>
        <w:tc>
          <w:tcPr>
            <w:tcW w:w="1984" w:type="dxa"/>
          </w:tcPr>
          <w:p w:rsidR="00A80374" w:rsidRDefault="00A80374" w:rsidP="008B455C">
            <w:pPr>
              <w:rPr>
                <w:sz w:val="24"/>
                <w:szCs w:val="24"/>
              </w:rPr>
            </w:pPr>
            <w:r>
              <w:rPr>
                <w:sz w:val="24"/>
                <w:szCs w:val="24"/>
              </w:rPr>
              <w:t xml:space="preserve">      28 120,00</w:t>
            </w:r>
          </w:p>
        </w:tc>
        <w:tc>
          <w:tcPr>
            <w:tcW w:w="1922" w:type="dxa"/>
          </w:tcPr>
          <w:p w:rsidR="00A80374" w:rsidRPr="001C6A03" w:rsidRDefault="00A80374" w:rsidP="008B455C">
            <w:pPr>
              <w:rPr>
                <w:sz w:val="24"/>
                <w:szCs w:val="24"/>
              </w:rPr>
            </w:pPr>
            <w:r>
              <w:rPr>
                <w:sz w:val="24"/>
                <w:szCs w:val="24"/>
              </w:rPr>
              <w:t xml:space="preserve">  25 815,00</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Технич обеспеч школы: проэктор, экраны, колонки</w:t>
            </w:r>
          </w:p>
        </w:tc>
        <w:tc>
          <w:tcPr>
            <w:tcW w:w="1984" w:type="dxa"/>
          </w:tcPr>
          <w:p w:rsidR="00A80374" w:rsidRDefault="00A80374" w:rsidP="008B455C">
            <w:pPr>
              <w:jc w:val="center"/>
              <w:rPr>
                <w:sz w:val="24"/>
                <w:szCs w:val="24"/>
              </w:rPr>
            </w:pPr>
            <w:r>
              <w:rPr>
                <w:sz w:val="24"/>
                <w:szCs w:val="24"/>
              </w:rPr>
              <w:t>-</w:t>
            </w:r>
          </w:p>
        </w:tc>
        <w:tc>
          <w:tcPr>
            <w:tcW w:w="1922" w:type="dxa"/>
          </w:tcPr>
          <w:p w:rsidR="00A80374" w:rsidRPr="001C6A03" w:rsidRDefault="00A80374" w:rsidP="008B455C">
            <w:pPr>
              <w:rPr>
                <w:sz w:val="24"/>
                <w:szCs w:val="24"/>
              </w:rPr>
            </w:pPr>
            <w:r>
              <w:rPr>
                <w:sz w:val="24"/>
                <w:szCs w:val="24"/>
              </w:rPr>
              <w:t xml:space="preserve">  23 960,03</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Канцтовары</w:t>
            </w:r>
          </w:p>
        </w:tc>
        <w:tc>
          <w:tcPr>
            <w:tcW w:w="1984" w:type="dxa"/>
          </w:tcPr>
          <w:p w:rsidR="00A80374" w:rsidRDefault="00A80374" w:rsidP="008B455C">
            <w:pPr>
              <w:rPr>
                <w:sz w:val="24"/>
                <w:szCs w:val="24"/>
              </w:rPr>
            </w:pPr>
            <w:r>
              <w:rPr>
                <w:sz w:val="24"/>
                <w:szCs w:val="24"/>
              </w:rPr>
              <w:t xml:space="preserve">     63 488,52</w:t>
            </w:r>
          </w:p>
        </w:tc>
        <w:tc>
          <w:tcPr>
            <w:tcW w:w="1922" w:type="dxa"/>
          </w:tcPr>
          <w:p w:rsidR="00A80374" w:rsidRPr="001C6A03" w:rsidRDefault="00A80374" w:rsidP="008B455C">
            <w:pPr>
              <w:rPr>
                <w:sz w:val="24"/>
                <w:szCs w:val="24"/>
              </w:rPr>
            </w:pPr>
            <w:r>
              <w:rPr>
                <w:sz w:val="24"/>
                <w:szCs w:val="24"/>
              </w:rPr>
              <w:t xml:space="preserve">  99 510,66</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Спортинвентарь</w:t>
            </w:r>
          </w:p>
        </w:tc>
        <w:tc>
          <w:tcPr>
            <w:tcW w:w="1984" w:type="dxa"/>
          </w:tcPr>
          <w:p w:rsidR="00A80374" w:rsidRDefault="00A80374" w:rsidP="008B455C">
            <w:pPr>
              <w:rPr>
                <w:sz w:val="24"/>
                <w:szCs w:val="24"/>
              </w:rPr>
            </w:pPr>
            <w:r>
              <w:rPr>
                <w:sz w:val="24"/>
                <w:szCs w:val="24"/>
              </w:rPr>
              <w:t xml:space="preserve">     40 238,00 </w:t>
            </w:r>
          </w:p>
        </w:tc>
        <w:tc>
          <w:tcPr>
            <w:tcW w:w="1922" w:type="dxa"/>
          </w:tcPr>
          <w:p w:rsidR="00A80374" w:rsidRPr="001C6A03" w:rsidRDefault="00A80374" w:rsidP="008B455C">
            <w:pPr>
              <w:rPr>
                <w:sz w:val="24"/>
                <w:szCs w:val="24"/>
              </w:rPr>
            </w:pPr>
            <w:r>
              <w:rPr>
                <w:sz w:val="24"/>
                <w:szCs w:val="24"/>
              </w:rPr>
              <w:t xml:space="preserve">  15 884,00</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Аттестаты, удостовер</w:t>
            </w:r>
          </w:p>
        </w:tc>
        <w:tc>
          <w:tcPr>
            <w:tcW w:w="1984" w:type="dxa"/>
          </w:tcPr>
          <w:p w:rsidR="00A80374" w:rsidRDefault="00A80374" w:rsidP="008B455C">
            <w:pPr>
              <w:rPr>
                <w:sz w:val="24"/>
                <w:szCs w:val="24"/>
              </w:rPr>
            </w:pPr>
            <w:r>
              <w:rPr>
                <w:sz w:val="24"/>
                <w:szCs w:val="24"/>
              </w:rPr>
              <w:t xml:space="preserve">     12 197,09</w:t>
            </w:r>
          </w:p>
        </w:tc>
        <w:tc>
          <w:tcPr>
            <w:tcW w:w="1922" w:type="dxa"/>
          </w:tcPr>
          <w:p w:rsidR="00A80374" w:rsidRPr="001C6A03" w:rsidRDefault="00A80374" w:rsidP="008B455C">
            <w:pPr>
              <w:jc w:val="center"/>
              <w:rPr>
                <w:sz w:val="24"/>
                <w:szCs w:val="24"/>
              </w:rPr>
            </w:pPr>
            <w:r>
              <w:rPr>
                <w:sz w:val="24"/>
                <w:szCs w:val="24"/>
              </w:rPr>
              <w:t>-</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sidRPr="0045125C">
              <w:rPr>
                <w:sz w:val="24"/>
                <w:szCs w:val="24"/>
              </w:rPr>
              <w:t>Прочее</w:t>
            </w:r>
          </w:p>
        </w:tc>
        <w:tc>
          <w:tcPr>
            <w:tcW w:w="1984" w:type="dxa"/>
          </w:tcPr>
          <w:p w:rsidR="00A80374" w:rsidRDefault="00A80374" w:rsidP="008B455C">
            <w:pPr>
              <w:rPr>
                <w:sz w:val="24"/>
                <w:szCs w:val="24"/>
              </w:rPr>
            </w:pPr>
            <w:r>
              <w:rPr>
                <w:sz w:val="24"/>
                <w:szCs w:val="24"/>
              </w:rPr>
              <w:t xml:space="preserve">     25 410,23</w:t>
            </w:r>
          </w:p>
        </w:tc>
        <w:tc>
          <w:tcPr>
            <w:tcW w:w="1922" w:type="dxa"/>
          </w:tcPr>
          <w:p w:rsidR="00A80374" w:rsidRPr="001C6A03" w:rsidRDefault="00A80374" w:rsidP="008B455C">
            <w:pPr>
              <w:rPr>
                <w:sz w:val="24"/>
                <w:szCs w:val="24"/>
              </w:rPr>
            </w:pPr>
            <w:r>
              <w:rPr>
                <w:sz w:val="24"/>
                <w:szCs w:val="24"/>
              </w:rPr>
              <w:t xml:space="preserve">  24 372,00</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Pr="0076739A" w:rsidRDefault="00A80374" w:rsidP="008B455C">
            <w:r w:rsidRPr="0076739A">
              <w:t>Хозтовары</w:t>
            </w:r>
          </w:p>
        </w:tc>
        <w:tc>
          <w:tcPr>
            <w:tcW w:w="1984" w:type="dxa"/>
          </w:tcPr>
          <w:p w:rsidR="00A80374" w:rsidRDefault="00A80374" w:rsidP="008B455C">
            <w:r w:rsidRPr="0076739A">
              <w:t xml:space="preserve"> </w:t>
            </w:r>
            <w:r>
              <w:t xml:space="preserve">  210 607</w:t>
            </w:r>
            <w:r w:rsidRPr="0076739A">
              <w:t>,</w:t>
            </w:r>
            <w:r>
              <w:t>40</w:t>
            </w:r>
          </w:p>
        </w:tc>
        <w:tc>
          <w:tcPr>
            <w:tcW w:w="1922" w:type="dxa"/>
          </w:tcPr>
          <w:p w:rsidR="00A80374" w:rsidRPr="001C6A03" w:rsidRDefault="00A80374" w:rsidP="008B455C">
            <w:pPr>
              <w:rPr>
                <w:sz w:val="24"/>
                <w:szCs w:val="24"/>
              </w:rPr>
            </w:pPr>
            <w:r>
              <w:rPr>
                <w:sz w:val="24"/>
                <w:szCs w:val="24"/>
              </w:rPr>
              <w:t xml:space="preserve">  43 735,00</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r w:rsidR="00A80374" w:rsidRPr="001C6A03" w:rsidTr="008B455C">
        <w:tc>
          <w:tcPr>
            <w:tcW w:w="2802" w:type="dxa"/>
          </w:tcPr>
          <w:p w:rsidR="00A80374" w:rsidRDefault="00A80374" w:rsidP="008B455C">
            <w:pPr>
              <w:rPr>
                <w:sz w:val="24"/>
                <w:szCs w:val="24"/>
              </w:rPr>
            </w:pPr>
            <w:r>
              <w:rPr>
                <w:sz w:val="24"/>
                <w:szCs w:val="24"/>
              </w:rPr>
              <w:t xml:space="preserve">Летняя образов школа </w:t>
            </w:r>
          </w:p>
        </w:tc>
        <w:tc>
          <w:tcPr>
            <w:tcW w:w="1984" w:type="dxa"/>
          </w:tcPr>
          <w:p w:rsidR="00A80374" w:rsidRDefault="00A80374" w:rsidP="008B455C">
            <w:pPr>
              <w:rPr>
                <w:sz w:val="24"/>
                <w:szCs w:val="24"/>
              </w:rPr>
            </w:pPr>
          </w:p>
        </w:tc>
        <w:tc>
          <w:tcPr>
            <w:tcW w:w="1922" w:type="dxa"/>
          </w:tcPr>
          <w:p w:rsidR="00A80374" w:rsidRPr="001C6A03" w:rsidRDefault="00A80374" w:rsidP="008B455C">
            <w:pPr>
              <w:rPr>
                <w:sz w:val="24"/>
                <w:szCs w:val="24"/>
              </w:rPr>
            </w:pPr>
            <w:r>
              <w:rPr>
                <w:sz w:val="24"/>
                <w:szCs w:val="24"/>
              </w:rPr>
              <w:t xml:space="preserve">  53 700,00 </w:t>
            </w:r>
          </w:p>
        </w:tc>
        <w:tc>
          <w:tcPr>
            <w:tcW w:w="1603" w:type="dxa"/>
          </w:tcPr>
          <w:p w:rsidR="00A80374" w:rsidRPr="001C6A03" w:rsidRDefault="00A80374" w:rsidP="008B455C">
            <w:pPr>
              <w:rPr>
                <w:sz w:val="24"/>
                <w:szCs w:val="24"/>
              </w:rPr>
            </w:pPr>
          </w:p>
        </w:tc>
        <w:tc>
          <w:tcPr>
            <w:tcW w:w="1843" w:type="dxa"/>
          </w:tcPr>
          <w:p w:rsidR="00A80374" w:rsidRPr="001C6A03" w:rsidRDefault="00A80374" w:rsidP="008B455C">
            <w:pPr>
              <w:rPr>
                <w:sz w:val="24"/>
                <w:szCs w:val="24"/>
              </w:rPr>
            </w:pPr>
          </w:p>
        </w:tc>
      </w:tr>
    </w:tbl>
    <w:p w:rsidR="00A80374" w:rsidRDefault="00A80374" w:rsidP="00A80374">
      <w:pPr>
        <w:rPr>
          <w:sz w:val="28"/>
          <w:szCs w:val="28"/>
        </w:rPr>
      </w:pPr>
    </w:p>
    <w:p w:rsidR="00A31320" w:rsidRDefault="00A31320" w:rsidP="00A31320"/>
    <w:p w:rsidR="00A31320" w:rsidRDefault="00A31320" w:rsidP="00A31320"/>
    <w:p w:rsidR="00A31320" w:rsidRPr="003325D0" w:rsidRDefault="00A31320" w:rsidP="00A31320">
      <w:pPr>
        <w:pStyle w:val="31"/>
        <w:jc w:val="center"/>
        <w:rPr>
          <w:rFonts w:ascii="Times New Roman" w:hAnsi="Times New Roman" w:cs="Times New Roman"/>
          <w:color w:val="000000" w:themeColor="text1"/>
          <w:sz w:val="28"/>
          <w:szCs w:val="28"/>
        </w:rPr>
      </w:pPr>
      <w:r w:rsidRPr="003325D0">
        <w:rPr>
          <w:rFonts w:ascii="Times New Roman" w:hAnsi="Times New Roman" w:cs="Times New Roman"/>
          <w:color w:val="000000" w:themeColor="text1"/>
          <w:w w:val="80"/>
          <w:sz w:val="28"/>
          <w:szCs w:val="28"/>
        </w:rPr>
        <w:t>3.5.4. Информационно-методические</w:t>
      </w:r>
      <w:r w:rsidRPr="003325D0">
        <w:rPr>
          <w:rFonts w:ascii="Times New Roman" w:hAnsi="Times New Roman" w:cs="Times New Roman"/>
          <w:color w:val="000000" w:themeColor="text1"/>
          <w:spacing w:val="3"/>
          <w:w w:val="80"/>
          <w:sz w:val="28"/>
          <w:szCs w:val="28"/>
        </w:rPr>
        <w:t xml:space="preserve"> </w:t>
      </w:r>
      <w:r w:rsidRPr="003325D0">
        <w:rPr>
          <w:rFonts w:ascii="Times New Roman" w:hAnsi="Times New Roman" w:cs="Times New Roman"/>
          <w:color w:val="000000" w:themeColor="text1"/>
          <w:w w:val="80"/>
          <w:sz w:val="28"/>
          <w:szCs w:val="28"/>
        </w:rPr>
        <w:t>условия</w:t>
      </w:r>
      <w:r w:rsidRPr="003325D0">
        <w:rPr>
          <w:rFonts w:ascii="Times New Roman" w:hAnsi="Times New Roman" w:cs="Times New Roman"/>
          <w:color w:val="000000" w:themeColor="text1"/>
          <w:spacing w:val="3"/>
          <w:w w:val="80"/>
          <w:sz w:val="28"/>
          <w:szCs w:val="28"/>
        </w:rPr>
        <w:t xml:space="preserve"> </w:t>
      </w:r>
      <w:r w:rsidRPr="003325D0">
        <w:rPr>
          <w:rFonts w:ascii="Times New Roman" w:hAnsi="Times New Roman" w:cs="Times New Roman"/>
          <w:color w:val="000000" w:themeColor="text1"/>
          <w:w w:val="80"/>
          <w:sz w:val="28"/>
          <w:szCs w:val="28"/>
        </w:rPr>
        <w:t>реализации</w:t>
      </w:r>
      <w:r w:rsidRPr="003325D0">
        <w:rPr>
          <w:rFonts w:ascii="Times New Roman" w:hAnsi="Times New Roman" w:cs="Times New Roman"/>
          <w:color w:val="000000" w:themeColor="text1"/>
          <w:spacing w:val="-49"/>
          <w:w w:val="80"/>
          <w:sz w:val="28"/>
          <w:szCs w:val="28"/>
        </w:rPr>
        <w:t xml:space="preserve"> </w:t>
      </w:r>
      <w:r w:rsidRPr="003325D0">
        <w:rPr>
          <w:rFonts w:ascii="Times New Roman" w:hAnsi="Times New Roman" w:cs="Times New Roman"/>
          <w:color w:val="000000" w:themeColor="text1"/>
          <w:w w:val="90"/>
          <w:sz w:val="28"/>
          <w:szCs w:val="28"/>
        </w:rPr>
        <w:t>программы</w:t>
      </w:r>
      <w:r w:rsidRPr="003325D0">
        <w:rPr>
          <w:rFonts w:ascii="Times New Roman" w:hAnsi="Times New Roman" w:cs="Times New Roman"/>
          <w:color w:val="000000" w:themeColor="text1"/>
          <w:spacing w:val="1"/>
          <w:w w:val="90"/>
          <w:sz w:val="28"/>
          <w:szCs w:val="28"/>
        </w:rPr>
        <w:t xml:space="preserve"> </w:t>
      </w:r>
      <w:r w:rsidR="00E42070">
        <w:rPr>
          <w:rFonts w:ascii="Times New Roman" w:hAnsi="Times New Roman" w:cs="Times New Roman"/>
          <w:color w:val="000000" w:themeColor="text1"/>
          <w:w w:val="90"/>
          <w:sz w:val="28"/>
          <w:szCs w:val="28"/>
        </w:rPr>
        <w:t>основн</w:t>
      </w:r>
      <w:r w:rsidRPr="003325D0">
        <w:rPr>
          <w:rFonts w:ascii="Times New Roman" w:hAnsi="Times New Roman" w:cs="Times New Roman"/>
          <w:color w:val="000000" w:themeColor="text1"/>
          <w:w w:val="90"/>
          <w:sz w:val="28"/>
          <w:szCs w:val="28"/>
        </w:rPr>
        <w:t>ого</w:t>
      </w:r>
      <w:r w:rsidRPr="003325D0">
        <w:rPr>
          <w:rFonts w:ascii="Times New Roman" w:hAnsi="Times New Roman" w:cs="Times New Roman"/>
          <w:color w:val="000000" w:themeColor="text1"/>
          <w:spacing w:val="1"/>
          <w:w w:val="90"/>
          <w:sz w:val="28"/>
          <w:szCs w:val="28"/>
        </w:rPr>
        <w:t xml:space="preserve"> </w:t>
      </w:r>
      <w:r w:rsidRPr="003325D0">
        <w:rPr>
          <w:rFonts w:ascii="Times New Roman" w:hAnsi="Times New Roman" w:cs="Times New Roman"/>
          <w:color w:val="000000" w:themeColor="text1"/>
          <w:w w:val="90"/>
          <w:sz w:val="28"/>
          <w:szCs w:val="28"/>
        </w:rPr>
        <w:t>общего</w:t>
      </w:r>
      <w:r w:rsidRPr="003325D0">
        <w:rPr>
          <w:rFonts w:ascii="Times New Roman" w:hAnsi="Times New Roman" w:cs="Times New Roman"/>
          <w:color w:val="000000" w:themeColor="text1"/>
          <w:spacing w:val="1"/>
          <w:w w:val="90"/>
          <w:sz w:val="28"/>
          <w:szCs w:val="28"/>
        </w:rPr>
        <w:t xml:space="preserve"> </w:t>
      </w:r>
      <w:r w:rsidRPr="003325D0">
        <w:rPr>
          <w:rFonts w:ascii="Times New Roman" w:hAnsi="Times New Roman" w:cs="Times New Roman"/>
          <w:color w:val="000000" w:themeColor="text1"/>
          <w:w w:val="90"/>
          <w:sz w:val="28"/>
          <w:szCs w:val="28"/>
        </w:rPr>
        <w:t>образования</w:t>
      </w:r>
    </w:p>
    <w:p w:rsidR="00A31320" w:rsidRPr="003325D0" w:rsidRDefault="00A31320" w:rsidP="00A31320">
      <w:pPr>
        <w:pStyle w:val="afb"/>
        <w:spacing w:before="57" w:line="360" w:lineRule="auto"/>
        <w:ind w:right="115" w:firstLine="709"/>
        <w:contextualSpacing/>
        <w:jc w:val="both"/>
        <w:rPr>
          <w:sz w:val="28"/>
          <w:szCs w:val="28"/>
        </w:rPr>
      </w:pPr>
      <w:r w:rsidRPr="003325D0">
        <w:rPr>
          <w:w w:val="105"/>
          <w:sz w:val="28"/>
          <w:szCs w:val="28"/>
        </w:rPr>
        <w:t>В</w:t>
      </w:r>
      <w:r w:rsidRPr="003325D0">
        <w:rPr>
          <w:spacing w:val="1"/>
          <w:w w:val="105"/>
          <w:sz w:val="28"/>
          <w:szCs w:val="28"/>
        </w:rPr>
        <w:t xml:space="preserve"> </w:t>
      </w:r>
      <w:r w:rsidRPr="003325D0">
        <w:rPr>
          <w:w w:val="105"/>
          <w:sz w:val="28"/>
          <w:szCs w:val="28"/>
        </w:rPr>
        <w:t>соответствии</w:t>
      </w:r>
      <w:r w:rsidRPr="003325D0">
        <w:rPr>
          <w:spacing w:val="1"/>
          <w:w w:val="105"/>
          <w:sz w:val="28"/>
          <w:szCs w:val="28"/>
        </w:rPr>
        <w:t xml:space="preserve"> </w:t>
      </w:r>
      <w:r w:rsidRPr="003325D0">
        <w:rPr>
          <w:w w:val="105"/>
          <w:sz w:val="28"/>
          <w:szCs w:val="28"/>
        </w:rPr>
        <w:t>с</w:t>
      </w:r>
      <w:r w:rsidRPr="003325D0">
        <w:rPr>
          <w:spacing w:val="1"/>
          <w:w w:val="105"/>
          <w:sz w:val="28"/>
          <w:szCs w:val="28"/>
        </w:rPr>
        <w:t xml:space="preserve"> </w:t>
      </w:r>
      <w:r w:rsidRPr="003325D0">
        <w:rPr>
          <w:w w:val="105"/>
          <w:sz w:val="28"/>
          <w:szCs w:val="28"/>
        </w:rPr>
        <w:t>требованиями</w:t>
      </w:r>
      <w:r w:rsidRPr="003325D0">
        <w:rPr>
          <w:spacing w:val="1"/>
          <w:w w:val="105"/>
          <w:sz w:val="28"/>
          <w:szCs w:val="28"/>
        </w:rPr>
        <w:t xml:space="preserve"> </w:t>
      </w:r>
      <w:r w:rsidRPr="003325D0">
        <w:rPr>
          <w:w w:val="105"/>
          <w:sz w:val="28"/>
          <w:szCs w:val="28"/>
        </w:rPr>
        <w:t>ФГОС</w:t>
      </w:r>
      <w:r w:rsidRPr="003325D0">
        <w:rPr>
          <w:spacing w:val="1"/>
          <w:w w:val="105"/>
          <w:sz w:val="28"/>
          <w:szCs w:val="28"/>
        </w:rPr>
        <w:t xml:space="preserve"> </w:t>
      </w:r>
      <w:r w:rsidR="00DC1D47">
        <w:rPr>
          <w:w w:val="105"/>
          <w:sz w:val="28"/>
          <w:szCs w:val="28"/>
        </w:rPr>
        <w:t>ООО</w:t>
      </w:r>
      <w:r w:rsidRPr="003325D0">
        <w:rPr>
          <w:spacing w:val="1"/>
          <w:w w:val="105"/>
          <w:sz w:val="28"/>
          <w:szCs w:val="28"/>
        </w:rPr>
        <w:t xml:space="preserve"> </w:t>
      </w:r>
      <w:r w:rsidRPr="003325D0">
        <w:rPr>
          <w:w w:val="105"/>
          <w:sz w:val="28"/>
          <w:szCs w:val="28"/>
        </w:rPr>
        <w:t>реализация</w:t>
      </w:r>
      <w:r w:rsidRPr="003325D0">
        <w:rPr>
          <w:spacing w:val="1"/>
          <w:w w:val="105"/>
          <w:sz w:val="28"/>
          <w:szCs w:val="28"/>
        </w:rPr>
        <w:t xml:space="preserve"> </w:t>
      </w:r>
      <w:r w:rsidRPr="003325D0">
        <w:rPr>
          <w:w w:val="105"/>
          <w:sz w:val="28"/>
          <w:szCs w:val="28"/>
        </w:rPr>
        <w:t xml:space="preserve">программы </w:t>
      </w:r>
      <w:r w:rsidR="00E42070">
        <w:rPr>
          <w:w w:val="105"/>
          <w:sz w:val="28"/>
          <w:szCs w:val="28"/>
        </w:rPr>
        <w:t>основн</w:t>
      </w:r>
      <w:r w:rsidRPr="003325D0">
        <w:rPr>
          <w:w w:val="105"/>
          <w:sz w:val="28"/>
          <w:szCs w:val="28"/>
        </w:rPr>
        <w:t>ого общего образования обеспечивается современной</w:t>
      </w:r>
      <w:r w:rsidRPr="003325D0">
        <w:rPr>
          <w:spacing w:val="28"/>
          <w:w w:val="105"/>
          <w:sz w:val="28"/>
          <w:szCs w:val="28"/>
        </w:rPr>
        <w:t xml:space="preserve"> </w:t>
      </w:r>
      <w:r w:rsidRPr="003325D0">
        <w:rPr>
          <w:w w:val="105"/>
          <w:sz w:val="28"/>
          <w:szCs w:val="28"/>
        </w:rPr>
        <w:t>информационно-образовательной</w:t>
      </w:r>
      <w:r w:rsidRPr="003325D0">
        <w:rPr>
          <w:spacing w:val="29"/>
          <w:w w:val="105"/>
          <w:sz w:val="28"/>
          <w:szCs w:val="28"/>
        </w:rPr>
        <w:t xml:space="preserve"> </w:t>
      </w:r>
      <w:r w:rsidRPr="003325D0">
        <w:rPr>
          <w:w w:val="105"/>
          <w:sz w:val="28"/>
          <w:szCs w:val="28"/>
        </w:rPr>
        <w:t>средой.</w:t>
      </w:r>
    </w:p>
    <w:p w:rsidR="00A31320" w:rsidRPr="003325D0" w:rsidRDefault="00A31320" w:rsidP="00A31320">
      <w:pPr>
        <w:pStyle w:val="afb"/>
        <w:spacing w:line="360" w:lineRule="auto"/>
        <w:ind w:left="117" w:right="114" w:firstLine="709"/>
        <w:contextualSpacing/>
        <w:jc w:val="both"/>
        <w:rPr>
          <w:sz w:val="28"/>
          <w:szCs w:val="28"/>
        </w:rPr>
      </w:pPr>
      <w:r w:rsidRPr="003325D0">
        <w:rPr>
          <w:sz w:val="28"/>
          <w:szCs w:val="28"/>
        </w:rPr>
        <w:t xml:space="preserve">Под </w:t>
      </w:r>
      <w:r w:rsidRPr="003325D0">
        <w:rPr>
          <w:b/>
          <w:sz w:val="28"/>
          <w:szCs w:val="28"/>
        </w:rPr>
        <w:t xml:space="preserve">информационно-образовательной средой </w:t>
      </w:r>
      <w:r w:rsidRPr="003325D0">
        <w:rPr>
          <w:sz w:val="28"/>
          <w:szCs w:val="28"/>
        </w:rPr>
        <w:t>(</w:t>
      </w:r>
      <w:r w:rsidRPr="003325D0">
        <w:rPr>
          <w:b/>
          <w:sz w:val="28"/>
          <w:szCs w:val="28"/>
        </w:rPr>
        <w:t>ИОС</w:t>
      </w:r>
      <w:r w:rsidRPr="003325D0">
        <w:rPr>
          <w:sz w:val="28"/>
          <w:szCs w:val="28"/>
        </w:rPr>
        <w:t>) АНО СОШ «Ор Авнер»</w:t>
      </w:r>
      <w:r w:rsidRPr="003325D0">
        <w:rPr>
          <w:spacing w:val="-2"/>
          <w:w w:val="110"/>
          <w:sz w:val="28"/>
          <w:szCs w:val="28"/>
        </w:rPr>
        <w:t xml:space="preserve"> понимается </w:t>
      </w:r>
      <w:r w:rsidRPr="003325D0">
        <w:rPr>
          <w:spacing w:val="-1"/>
          <w:w w:val="110"/>
          <w:sz w:val="28"/>
          <w:szCs w:val="28"/>
        </w:rPr>
        <w:t>открытая педагогическая си</w:t>
      </w:r>
      <w:r w:rsidRPr="003325D0">
        <w:rPr>
          <w:w w:val="105"/>
          <w:sz w:val="28"/>
          <w:szCs w:val="28"/>
        </w:rPr>
        <w:t>стема, включающая раз</w:t>
      </w:r>
      <w:r w:rsidR="00DC1D47">
        <w:rPr>
          <w:w w:val="105"/>
          <w:sz w:val="28"/>
          <w:szCs w:val="28"/>
        </w:rPr>
        <w:t>ООО</w:t>
      </w:r>
      <w:r w:rsidRPr="003325D0">
        <w:rPr>
          <w:w w:val="105"/>
          <w:sz w:val="28"/>
          <w:szCs w:val="28"/>
        </w:rPr>
        <w:t>бразные информационные образова</w:t>
      </w:r>
      <w:r w:rsidRPr="003325D0">
        <w:rPr>
          <w:spacing w:val="-2"/>
          <w:w w:val="110"/>
          <w:sz w:val="28"/>
          <w:szCs w:val="28"/>
        </w:rPr>
        <w:t xml:space="preserve">тельные ресурсы, современные информационно-коммуникационные технологии, позволяющие </w:t>
      </w:r>
      <w:r w:rsidRPr="003325D0">
        <w:rPr>
          <w:spacing w:val="-1"/>
          <w:w w:val="110"/>
          <w:sz w:val="28"/>
          <w:szCs w:val="28"/>
        </w:rPr>
        <w:t>организовать дистационную</w:t>
      </w:r>
      <w:r w:rsidRPr="003325D0">
        <w:rPr>
          <w:w w:val="110"/>
          <w:sz w:val="28"/>
          <w:szCs w:val="28"/>
        </w:rPr>
        <w:t xml:space="preserve"> </w:t>
      </w:r>
      <w:r w:rsidRPr="003325D0">
        <w:rPr>
          <w:w w:val="105"/>
          <w:sz w:val="28"/>
          <w:szCs w:val="28"/>
        </w:rPr>
        <w:t>форму</w:t>
      </w:r>
      <w:r w:rsidRPr="003325D0">
        <w:rPr>
          <w:spacing w:val="13"/>
          <w:w w:val="105"/>
          <w:sz w:val="28"/>
          <w:szCs w:val="28"/>
        </w:rPr>
        <w:t xml:space="preserve"> </w:t>
      </w:r>
      <w:r w:rsidRPr="003325D0">
        <w:rPr>
          <w:w w:val="105"/>
          <w:sz w:val="28"/>
          <w:szCs w:val="28"/>
        </w:rPr>
        <w:t>обучения,</w:t>
      </w:r>
      <w:r w:rsidRPr="003325D0">
        <w:rPr>
          <w:spacing w:val="14"/>
          <w:w w:val="105"/>
          <w:sz w:val="28"/>
          <w:szCs w:val="28"/>
        </w:rPr>
        <w:t xml:space="preserve"> </w:t>
      </w:r>
      <w:r w:rsidRPr="003325D0">
        <w:rPr>
          <w:w w:val="105"/>
          <w:sz w:val="28"/>
          <w:szCs w:val="28"/>
        </w:rPr>
        <w:t>способствующие</w:t>
      </w:r>
      <w:r w:rsidRPr="003325D0">
        <w:rPr>
          <w:spacing w:val="14"/>
          <w:w w:val="105"/>
          <w:sz w:val="28"/>
          <w:szCs w:val="28"/>
        </w:rPr>
        <w:t xml:space="preserve"> </w:t>
      </w:r>
      <w:r w:rsidRPr="003325D0">
        <w:rPr>
          <w:w w:val="105"/>
          <w:sz w:val="28"/>
          <w:szCs w:val="28"/>
        </w:rPr>
        <w:t>реализации</w:t>
      </w:r>
      <w:r w:rsidRPr="003325D0">
        <w:rPr>
          <w:spacing w:val="13"/>
          <w:w w:val="105"/>
          <w:sz w:val="28"/>
          <w:szCs w:val="28"/>
        </w:rPr>
        <w:t xml:space="preserve"> </w:t>
      </w:r>
      <w:r w:rsidRPr="003325D0">
        <w:rPr>
          <w:w w:val="105"/>
          <w:sz w:val="28"/>
          <w:szCs w:val="28"/>
        </w:rPr>
        <w:t>требований</w:t>
      </w:r>
      <w:r w:rsidRPr="003325D0">
        <w:rPr>
          <w:spacing w:val="14"/>
          <w:w w:val="105"/>
          <w:sz w:val="28"/>
          <w:szCs w:val="28"/>
        </w:rPr>
        <w:t xml:space="preserve"> </w:t>
      </w:r>
      <w:r w:rsidRPr="003325D0">
        <w:rPr>
          <w:w w:val="105"/>
          <w:sz w:val="28"/>
          <w:szCs w:val="28"/>
        </w:rPr>
        <w:t>ФГОС.</w:t>
      </w:r>
    </w:p>
    <w:p w:rsidR="00A31320" w:rsidRPr="00454A8E" w:rsidRDefault="00A31320" w:rsidP="00A31320">
      <w:pPr>
        <w:spacing w:line="360" w:lineRule="auto"/>
        <w:ind w:firstLine="709"/>
        <w:contextualSpacing/>
        <w:rPr>
          <w:rFonts w:ascii="Times New Roman" w:hAnsi="Times New Roman" w:cs="Times New Roman"/>
          <w:b/>
          <w:color w:val="000000" w:themeColor="text1"/>
          <w:sz w:val="28"/>
          <w:szCs w:val="28"/>
        </w:rPr>
      </w:pPr>
      <w:r w:rsidRPr="00454A8E">
        <w:rPr>
          <w:rFonts w:ascii="Times New Roman" w:hAnsi="Times New Roman" w:cs="Times New Roman"/>
          <w:b/>
          <w:color w:val="000000" w:themeColor="text1"/>
          <w:w w:val="105"/>
          <w:sz w:val="28"/>
          <w:szCs w:val="28"/>
        </w:rPr>
        <w:t>Основными</w:t>
      </w:r>
      <w:r w:rsidRPr="00454A8E">
        <w:rPr>
          <w:rFonts w:ascii="Times New Roman" w:hAnsi="Times New Roman" w:cs="Times New Roman"/>
          <w:b/>
          <w:color w:val="000000" w:themeColor="text1"/>
          <w:spacing w:val="17"/>
          <w:w w:val="105"/>
          <w:sz w:val="28"/>
          <w:szCs w:val="28"/>
        </w:rPr>
        <w:t xml:space="preserve"> </w:t>
      </w:r>
      <w:r w:rsidRPr="00454A8E">
        <w:rPr>
          <w:rFonts w:ascii="Times New Roman" w:hAnsi="Times New Roman" w:cs="Times New Roman"/>
          <w:b/>
          <w:color w:val="000000" w:themeColor="text1"/>
          <w:w w:val="105"/>
          <w:sz w:val="28"/>
          <w:szCs w:val="28"/>
        </w:rPr>
        <w:t>компонентами</w:t>
      </w:r>
      <w:r w:rsidRPr="00454A8E">
        <w:rPr>
          <w:rFonts w:ascii="Times New Roman" w:hAnsi="Times New Roman" w:cs="Times New Roman"/>
          <w:b/>
          <w:color w:val="000000" w:themeColor="text1"/>
          <w:spacing w:val="18"/>
          <w:w w:val="105"/>
          <w:sz w:val="28"/>
          <w:szCs w:val="28"/>
        </w:rPr>
        <w:t xml:space="preserve"> </w:t>
      </w:r>
      <w:r w:rsidRPr="00454A8E">
        <w:rPr>
          <w:rFonts w:ascii="Times New Roman" w:hAnsi="Times New Roman" w:cs="Times New Roman"/>
          <w:b/>
          <w:color w:val="000000" w:themeColor="text1"/>
          <w:w w:val="105"/>
          <w:sz w:val="28"/>
          <w:szCs w:val="28"/>
        </w:rPr>
        <w:t>ИОС</w:t>
      </w:r>
      <w:r w:rsidRPr="00454A8E">
        <w:rPr>
          <w:rFonts w:ascii="Times New Roman" w:hAnsi="Times New Roman" w:cs="Times New Roman"/>
          <w:b/>
          <w:color w:val="000000" w:themeColor="text1"/>
          <w:spacing w:val="18"/>
          <w:w w:val="105"/>
          <w:sz w:val="28"/>
          <w:szCs w:val="28"/>
        </w:rPr>
        <w:t xml:space="preserve"> </w:t>
      </w:r>
      <w:r w:rsidRPr="00454A8E">
        <w:rPr>
          <w:rFonts w:ascii="Times New Roman" w:hAnsi="Times New Roman" w:cs="Times New Roman"/>
          <w:b/>
          <w:color w:val="000000" w:themeColor="text1"/>
          <w:w w:val="105"/>
          <w:sz w:val="28"/>
          <w:szCs w:val="28"/>
        </w:rPr>
        <w:t>являются:</w:t>
      </w:r>
    </w:p>
    <w:p w:rsidR="00A31320" w:rsidRPr="00454A8E" w:rsidRDefault="00A31320" w:rsidP="00E42070">
      <w:pPr>
        <w:pStyle w:val="afb"/>
        <w:numPr>
          <w:ilvl w:val="0"/>
          <w:numId w:val="11"/>
        </w:numPr>
        <w:spacing w:line="360" w:lineRule="auto"/>
        <w:ind w:right="114"/>
        <w:contextualSpacing/>
        <w:jc w:val="both"/>
        <w:rPr>
          <w:sz w:val="28"/>
          <w:szCs w:val="28"/>
        </w:rPr>
      </w:pPr>
      <w:r w:rsidRPr="00454A8E">
        <w:rPr>
          <w:w w:val="105"/>
          <w:sz w:val="28"/>
          <w:szCs w:val="28"/>
        </w:rPr>
        <w:t>учебно-методические комплекты по всем учебным предметам</w:t>
      </w:r>
      <w:r w:rsidRPr="00454A8E">
        <w:rPr>
          <w:spacing w:val="1"/>
          <w:w w:val="105"/>
          <w:sz w:val="28"/>
          <w:szCs w:val="28"/>
        </w:rPr>
        <w:t xml:space="preserve"> </w:t>
      </w:r>
      <w:r>
        <w:rPr>
          <w:w w:val="105"/>
          <w:sz w:val="28"/>
          <w:szCs w:val="28"/>
        </w:rPr>
        <w:lastRenderedPageBreak/>
        <w:t>русском языке</w:t>
      </w:r>
      <w:r w:rsidRPr="00454A8E">
        <w:rPr>
          <w:w w:val="105"/>
          <w:sz w:val="28"/>
          <w:szCs w:val="28"/>
        </w:rPr>
        <w:t>;</w:t>
      </w:r>
    </w:p>
    <w:p w:rsidR="00A31320" w:rsidRPr="00454A8E" w:rsidRDefault="00A31320" w:rsidP="00E42070">
      <w:pPr>
        <w:pStyle w:val="afb"/>
        <w:numPr>
          <w:ilvl w:val="0"/>
          <w:numId w:val="11"/>
        </w:numPr>
        <w:spacing w:line="360" w:lineRule="auto"/>
        <w:ind w:right="114"/>
        <w:contextualSpacing/>
        <w:jc w:val="both"/>
        <w:rPr>
          <w:sz w:val="28"/>
          <w:szCs w:val="28"/>
        </w:rPr>
      </w:pPr>
      <w:r w:rsidRPr="00454A8E">
        <w:rPr>
          <w:w w:val="105"/>
          <w:sz w:val="28"/>
          <w:szCs w:val="28"/>
        </w:rPr>
        <w:t>учебно-наглядные пособия (</w:t>
      </w:r>
      <w:r w:rsidR="00513451">
        <w:rPr>
          <w:w w:val="105"/>
          <w:sz w:val="28"/>
          <w:szCs w:val="28"/>
        </w:rPr>
        <w:t>средства натурного фонда, печат</w:t>
      </w:r>
      <w:r w:rsidRPr="00454A8E">
        <w:rPr>
          <w:w w:val="105"/>
          <w:sz w:val="28"/>
          <w:szCs w:val="28"/>
        </w:rPr>
        <w:t>ные</w:t>
      </w:r>
      <w:r w:rsidRPr="00454A8E">
        <w:rPr>
          <w:spacing w:val="1"/>
          <w:w w:val="105"/>
          <w:sz w:val="28"/>
          <w:szCs w:val="28"/>
        </w:rPr>
        <w:t xml:space="preserve"> </w:t>
      </w:r>
      <w:r w:rsidRPr="00454A8E">
        <w:rPr>
          <w:w w:val="105"/>
          <w:sz w:val="28"/>
          <w:szCs w:val="28"/>
        </w:rPr>
        <w:t>средства</w:t>
      </w:r>
      <w:r w:rsidRPr="00454A8E">
        <w:rPr>
          <w:spacing w:val="1"/>
          <w:w w:val="105"/>
          <w:sz w:val="28"/>
          <w:szCs w:val="28"/>
        </w:rPr>
        <w:t xml:space="preserve"> </w:t>
      </w:r>
      <w:r w:rsidRPr="00454A8E">
        <w:rPr>
          <w:w w:val="105"/>
          <w:sz w:val="28"/>
          <w:szCs w:val="28"/>
        </w:rPr>
        <w:t>надлежащего</w:t>
      </w:r>
      <w:r w:rsidRPr="00454A8E">
        <w:rPr>
          <w:spacing w:val="1"/>
          <w:w w:val="105"/>
          <w:sz w:val="28"/>
          <w:szCs w:val="28"/>
        </w:rPr>
        <w:t xml:space="preserve"> </w:t>
      </w:r>
      <w:r w:rsidRPr="00454A8E">
        <w:rPr>
          <w:w w:val="105"/>
          <w:sz w:val="28"/>
          <w:szCs w:val="28"/>
        </w:rPr>
        <w:t>качества</w:t>
      </w:r>
      <w:r w:rsidRPr="00454A8E">
        <w:rPr>
          <w:spacing w:val="1"/>
          <w:w w:val="105"/>
          <w:sz w:val="28"/>
          <w:szCs w:val="28"/>
        </w:rPr>
        <w:t xml:space="preserve"> </w:t>
      </w:r>
      <w:r w:rsidRPr="00454A8E">
        <w:rPr>
          <w:w w:val="105"/>
          <w:sz w:val="28"/>
          <w:szCs w:val="28"/>
        </w:rPr>
        <w:t>демонстрационные</w:t>
      </w:r>
      <w:r w:rsidRPr="00454A8E">
        <w:rPr>
          <w:spacing w:val="1"/>
          <w:w w:val="105"/>
          <w:sz w:val="28"/>
          <w:szCs w:val="28"/>
        </w:rPr>
        <w:t xml:space="preserve"> </w:t>
      </w:r>
      <w:r w:rsidRPr="00454A8E">
        <w:rPr>
          <w:w w:val="105"/>
          <w:sz w:val="28"/>
          <w:szCs w:val="28"/>
        </w:rPr>
        <w:t>и</w:t>
      </w:r>
      <w:r w:rsidRPr="00454A8E">
        <w:rPr>
          <w:spacing w:val="1"/>
          <w:w w:val="105"/>
          <w:sz w:val="28"/>
          <w:szCs w:val="28"/>
        </w:rPr>
        <w:t xml:space="preserve"> </w:t>
      </w:r>
      <w:r w:rsidRPr="00454A8E">
        <w:rPr>
          <w:w w:val="105"/>
          <w:sz w:val="28"/>
          <w:szCs w:val="28"/>
        </w:rPr>
        <w:t>раздаточные,</w:t>
      </w:r>
      <w:r w:rsidRPr="00454A8E">
        <w:rPr>
          <w:spacing w:val="1"/>
          <w:w w:val="105"/>
          <w:sz w:val="28"/>
          <w:szCs w:val="28"/>
        </w:rPr>
        <w:t xml:space="preserve"> </w:t>
      </w:r>
      <w:r w:rsidRPr="00454A8E">
        <w:rPr>
          <w:w w:val="105"/>
          <w:sz w:val="28"/>
          <w:szCs w:val="28"/>
        </w:rPr>
        <w:t>экранно-звуковые</w:t>
      </w:r>
      <w:r w:rsidRPr="00454A8E">
        <w:rPr>
          <w:spacing w:val="1"/>
          <w:w w:val="105"/>
          <w:sz w:val="28"/>
          <w:szCs w:val="28"/>
        </w:rPr>
        <w:t xml:space="preserve"> </w:t>
      </w:r>
      <w:r w:rsidRPr="00454A8E">
        <w:rPr>
          <w:w w:val="105"/>
          <w:sz w:val="28"/>
          <w:szCs w:val="28"/>
        </w:rPr>
        <w:t>средства,</w:t>
      </w:r>
      <w:r w:rsidRPr="00454A8E">
        <w:rPr>
          <w:spacing w:val="1"/>
          <w:w w:val="105"/>
          <w:sz w:val="28"/>
          <w:szCs w:val="28"/>
        </w:rPr>
        <w:t xml:space="preserve"> </w:t>
      </w:r>
      <w:r w:rsidRPr="00454A8E">
        <w:rPr>
          <w:w w:val="105"/>
          <w:sz w:val="28"/>
          <w:szCs w:val="28"/>
        </w:rPr>
        <w:t>мультимедийные</w:t>
      </w:r>
      <w:r w:rsidRPr="00454A8E">
        <w:rPr>
          <w:spacing w:val="1"/>
          <w:w w:val="105"/>
          <w:sz w:val="28"/>
          <w:szCs w:val="28"/>
        </w:rPr>
        <w:t xml:space="preserve"> </w:t>
      </w:r>
      <w:r w:rsidRPr="00454A8E">
        <w:rPr>
          <w:w w:val="105"/>
          <w:sz w:val="28"/>
          <w:szCs w:val="28"/>
        </w:rPr>
        <w:t>средства);</w:t>
      </w:r>
    </w:p>
    <w:p w:rsidR="00A31320" w:rsidRPr="00454A8E" w:rsidRDefault="00A31320" w:rsidP="00E42070">
      <w:pPr>
        <w:pStyle w:val="afb"/>
        <w:numPr>
          <w:ilvl w:val="0"/>
          <w:numId w:val="11"/>
        </w:numPr>
        <w:spacing w:line="360" w:lineRule="auto"/>
        <w:ind w:right="114"/>
        <w:contextualSpacing/>
        <w:jc w:val="both"/>
        <w:rPr>
          <w:sz w:val="28"/>
          <w:szCs w:val="28"/>
        </w:rPr>
      </w:pPr>
      <w:r w:rsidRPr="00454A8E">
        <w:rPr>
          <w:w w:val="105"/>
          <w:sz w:val="28"/>
          <w:szCs w:val="28"/>
        </w:rPr>
        <w:t>фонд  дополнительной  литературы  (детская  художественная</w:t>
      </w:r>
      <w:r w:rsidRPr="00454A8E">
        <w:rPr>
          <w:spacing w:val="1"/>
          <w:w w:val="105"/>
          <w:sz w:val="28"/>
          <w:szCs w:val="28"/>
        </w:rPr>
        <w:t xml:space="preserve"> </w:t>
      </w:r>
      <w:r w:rsidRPr="00454A8E">
        <w:rPr>
          <w:w w:val="105"/>
          <w:sz w:val="28"/>
          <w:szCs w:val="28"/>
        </w:rPr>
        <w:t>и</w:t>
      </w:r>
      <w:r w:rsidRPr="00454A8E">
        <w:rPr>
          <w:spacing w:val="1"/>
          <w:w w:val="105"/>
          <w:sz w:val="28"/>
          <w:szCs w:val="28"/>
        </w:rPr>
        <w:t xml:space="preserve"> </w:t>
      </w:r>
      <w:r w:rsidRPr="00454A8E">
        <w:rPr>
          <w:w w:val="105"/>
          <w:sz w:val="28"/>
          <w:szCs w:val="28"/>
        </w:rPr>
        <w:t>научно-популярная</w:t>
      </w:r>
      <w:r w:rsidRPr="00454A8E">
        <w:rPr>
          <w:spacing w:val="1"/>
          <w:w w:val="105"/>
          <w:sz w:val="28"/>
          <w:szCs w:val="28"/>
        </w:rPr>
        <w:t xml:space="preserve"> </w:t>
      </w:r>
      <w:r w:rsidRPr="00454A8E">
        <w:rPr>
          <w:w w:val="105"/>
          <w:sz w:val="28"/>
          <w:szCs w:val="28"/>
        </w:rPr>
        <w:t>литература,</w:t>
      </w:r>
      <w:r w:rsidRPr="00454A8E">
        <w:rPr>
          <w:spacing w:val="1"/>
          <w:w w:val="105"/>
          <w:sz w:val="28"/>
          <w:szCs w:val="28"/>
        </w:rPr>
        <w:t xml:space="preserve"> </w:t>
      </w:r>
      <w:r>
        <w:rPr>
          <w:w w:val="105"/>
          <w:sz w:val="28"/>
          <w:szCs w:val="28"/>
        </w:rPr>
        <w:t>справочно-библиографи</w:t>
      </w:r>
      <w:r w:rsidRPr="00454A8E">
        <w:rPr>
          <w:w w:val="105"/>
          <w:sz w:val="28"/>
          <w:szCs w:val="28"/>
        </w:rPr>
        <w:t>ческие</w:t>
      </w:r>
      <w:r w:rsidRPr="00454A8E">
        <w:rPr>
          <w:spacing w:val="27"/>
          <w:w w:val="105"/>
          <w:sz w:val="28"/>
          <w:szCs w:val="28"/>
        </w:rPr>
        <w:t xml:space="preserve"> </w:t>
      </w:r>
      <w:r w:rsidRPr="00454A8E">
        <w:rPr>
          <w:w w:val="105"/>
          <w:sz w:val="28"/>
          <w:szCs w:val="28"/>
        </w:rPr>
        <w:t>и</w:t>
      </w:r>
      <w:r w:rsidRPr="00454A8E">
        <w:rPr>
          <w:spacing w:val="27"/>
          <w:w w:val="105"/>
          <w:sz w:val="28"/>
          <w:szCs w:val="28"/>
        </w:rPr>
        <w:t xml:space="preserve"> </w:t>
      </w:r>
      <w:r w:rsidRPr="00454A8E">
        <w:rPr>
          <w:w w:val="105"/>
          <w:sz w:val="28"/>
          <w:szCs w:val="28"/>
        </w:rPr>
        <w:t>периодические</w:t>
      </w:r>
      <w:r w:rsidRPr="00454A8E">
        <w:rPr>
          <w:spacing w:val="28"/>
          <w:w w:val="105"/>
          <w:sz w:val="28"/>
          <w:szCs w:val="28"/>
        </w:rPr>
        <w:t xml:space="preserve"> </w:t>
      </w:r>
      <w:r w:rsidRPr="00454A8E">
        <w:rPr>
          <w:w w:val="105"/>
          <w:sz w:val="28"/>
          <w:szCs w:val="28"/>
        </w:rPr>
        <w:t>издания).</w:t>
      </w:r>
    </w:p>
    <w:p w:rsidR="00A31320" w:rsidRPr="00454A8E" w:rsidRDefault="00A31320" w:rsidP="00A31320">
      <w:pPr>
        <w:pStyle w:val="afb"/>
        <w:spacing w:line="360" w:lineRule="auto"/>
        <w:ind w:right="114" w:firstLine="709"/>
        <w:contextualSpacing/>
        <w:jc w:val="both"/>
        <w:rPr>
          <w:sz w:val="28"/>
          <w:szCs w:val="28"/>
        </w:rPr>
      </w:pPr>
      <w:r w:rsidRPr="00454A8E">
        <w:rPr>
          <w:w w:val="105"/>
          <w:sz w:val="28"/>
          <w:szCs w:val="28"/>
        </w:rPr>
        <w:t>Образовательной</w:t>
      </w:r>
      <w:r w:rsidRPr="00454A8E">
        <w:rPr>
          <w:spacing w:val="26"/>
          <w:w w:val="105"/>
          <w:sz w:val="28"/>
          <w:szCs w:val="28"/>
        </w:rPr>
        <w:t xml:space="preserve"> </w:t>
      </w:r>
      <w:r w:rsidRPr="00454A8E">
        <w:rPr>
          <w:w w:val="105"/>
          <w:sz w:val="28"/>
          <w:szCs w:val="28"/>
        </w:rPr>
        <w:t>организацией</w:t>
      </w:r>
      <w:r w:rsidRPr="00454A8E">
        <w:rPr>
          <w:spacing w:val="26"/>
          <w:w w:val="105"/>
          <w:sz w:val="28"/>
          <w:szCs w:val="28"/>
        </w:rPr>
        <w:t xml:space="preserve"> </w:t>
      </w:r>
      <w:r w:rsidRPr="00454A8E">
        <w:rPr>
          <w:w w:val="105"/>
          <w:sz w:val="28"/>
          <w:szCs w:val="28"/>
        </w:rPr>
        <w:t>применяются</w:t>
      </w:r>
      <w:r w:rsidRPr="00454A8E">
        <w:rPr>
          <w:spacing w:val="26"/>
          <w:w w:val="105"/>
          <w:sz w:val="28"/>
          <w:szCs w:val="28"/>
        </w:rPr>
        <w:t xml:space="preserve"> </w:t>
      </w:r>
      <w:r>
        <w:rPr>
          <w:w w:val="105"/>
          <w:sz w:val="28"/>
          <w:szCs w:val="28"/>
        </w:rPr>
        <w:t>информацион</w:t>
      </w:r>
      <w:r w:rsidRPr="00454A8E">
        <w:rPr>
          <w:spacing w:val="-1"/>
          <w:w w:val="110"/>
          <w:sz w:val="28"/>
          <w:szCs w:val="28"/>
        </w:rPr>
        <w:t>но-коммуникационные</w:t>
      </w:r>
      <w:r w:rsidRPr="00454A8E">
        <w:rPr>
          <w:spacing w:val="-10"/>
          <w:w w:val="110"/>
          <w:sz w:val="28"/>
          <w:szCs w:val="28"/>
        </w:rPr>
        <w:t xml:space="preserve"> </w:t>
      </w:r>
      <w:r w:rsidRPr="00454A8E">
        <w:rPr>
          <w:spacing w:val="-1"/>
          <w:w w:val="110"/>
          <w:sz w:val="28"/>
          <w:szCs w:val="28"/>
        </w:rPr>
        <w:t>технологии</w:t>
      </w:r>
      <w:r w:rsidRPr="00454A8E">
        <w:rPr>
          <w:spacing w:val="-10"/>
          <w:w w:val="110"/>
          <w:sz w:val="28"/>
          <w:szCs w:val="28"/>
        </w:rPr>
        <w:t xml:space="preserve"> </w:t>
      </w:r>
      <w:r w:rsidRPr="00454A8E">
        <w:rPr>
          <w:w w:val="110"/>
          <w:sz w:val="28"/>
          <w:szCs w:val="28"/>
        </w:rPr>
        <w:t>(ИКТ),</w:t>
      </w:r>
      <w:r w:rsidRPr="00454A8E">
        <w:rPr>
          <w:spacing w:val="-10"/>
          <w:w w:val="110"/>
          <w:sz w:val="28"/>
          <w:szCs w:val="28"/>
        </w:rPr>
        <w:t xml:space="preserve"> </w:t>
      </w:r>
      <w:r w:rsidRPr="00454A8E">
        <w:rPr>
          <w:w w:val="110"/>
          <w:sz w:val="28"/>
          <w:szCs w:val="28"/>
        </w:rPr>
        <w:t>в</w:t>
      </w:r>
      <w:r w:rsidRPr="00454A8E">
        <w:rPr>
          <w:spacing w:val="-11"/>
          <w:w w:val="110"/>
          <w:sz w:val="28"/>
          <w:szCs w:val="28"/>
        </w:rPr>
        <w:t xml:space="preserve"> </w:t>
      </w:r>
      <w:r w:rsidRPr="00454A8E">
        <w:rPr>
          <w:w w:val="110"/>
          <w:sz w:val="28"/>
          <w:szCs w:val="28"/>
        </w:rPr>
        <w:t>том</w:t>
      </w:r>
      <w:r w:rsidRPr="00454A8E">
        <w:rPr>
          <w:spacing w:val="-10"/>
          <w:w w:val="110"/>
          <w:sz w:val="28"/>
          <w:szCs w:val="28"/>
        </w:rPr>
        <w:t xml:space="preserve"> </w:t>
      </w:r>
      <w:r w:rsidRPr="00454A8E">
        <w:rPr>
          <w:w w:val="110"/>
          <w:sz w:val="28"/>
          <w:szCs w:val="28"/>
        </w:rPr>
        <w:t>числе</w:t>
      </w:r>
      <w:r w:rsidRPr="00454A8E">
        <w:rPr>
          <w:spacing w:val="-10"/>
          <w:w w:val="110"/>
          <w:sz w:val="28"/>
          <w:szCs w:val="28"/>
        </w:rPr>
        <w:t xml:space="preserve"> </w:t>
      </w:r>
      <w:r w:rsidRPr="00454A8E">
        <w:rPr>
          <w:w w:val="110"/>
          <w:sz w:val="28"/>
          <w:szCs w:val="28"/>
        </w:rPr>
        <w:t>с</w:t>
      </w:r>
      <w:r w:rsidRPr="00454A8E">
        <w:rPr>
          <w:spacing w:val="-10"/>
          <w:w w:val="110"/>
          <w:sz w:val="28"/>
          <w:szCs w:val="28"/>
        </w:rPr>
        <w:t xml:space="preserve"> </w:t>
      </w:r>
      <w:r>
        <w:rPr>
          <w:w w:val="110"/>
          <w:sz w:val="28"/>
          <w:szCs w:val="28"/>
        </w:rPr>
        <w:t>исполь</w:t>
      </w:r>
      <w:r w:rsidRPr="00454A8E">
        <w:rPr>
          <w:w w:val="110"/>
          <w:sz w:val="28"/>
          <w:szCs w:val="28"/>
        </w:rPr>
        <w:t>зованием</w:t>
      </w:r>
      <w:r w:rsidRPr="00454A8E">
        <w:rPr>
          <w:spacing w:val="28"/>
          <w:w w:val="110"/>
          <w:sz w:val="28"/>
          <w:szCs w:val="28"/>
        </w:rPr>
        <w:t xml:space="preserve"> </w:t>
      </w:r>
      <w:r w:rsidRPr="00454A8E">
        <w:rPr>
          <w:w w:val="110"/>
          <w:sz w:val="28"/>
          <w:szCs w:val="28"/>
        </w:rPr>
        <w:t>электронных</w:t>
      </w:r>
      <w:r w:rsidRPr="00454A8E">
        <w:rPr>
          <w:spacing w:val="28"/>
          <w:w w:val="110"/>
          <w:sz w:val="28"/>
          <w:szCs w:val="28"/>
        </w:rPr>
        <w:t xml:space="preserve"> </w:t>
      </w:r>
      <w:r w:rsidRPr="00454A8E">
        <w:rPr>
          <w:w w:val="110"/>
          <w:sz w:val="28"/>
          <w:szCs w:val="28"/>
        </w:rPr>
        <w:t>образовательных</w:t>
      </w:r>
      <w:r w:rsidRPr="00454A8E">
        <w:rPr>
          <w:spacing w:val="29"/>
          <w:w w:val="110"/>
          <w:sz w:val="28"/>
          <w:szCs w:val="28"/>
        </w:rPr>
        <w:t xml:space="preserve"> </w:t>
      </w:r>
      <w:r w:rsidRPr="00454A8E">
        <w:rPr>
          <w:w w:val="110"/>
          <w:sz w:val="28"/>
          <w:szCs w:val="28"/>
        </w:rPr>
        <w:t>ресурсов</w:t>
      </w:r>
      <w:r w:rsidRPr="00454A8E">
        <w:rPr>
          <w:spacing w:val="28"/>
          <w:w w:val="110"/>
          <w:sz w:val="28"/>
          <w:szCs w:val="28"/>
        </w:rPr>
        <w:t xml:space="preserve"> </w:t>
      </w:r>
      <w:r w:rsidRPr="00454A8E">
        <w:rPr>
          <w:w w:val="110"/>
          <w:sz w:val="28"/>
          <w:szCs w:val="28"/>
        </w:rPr>
        <w:t>и</w:t>
      </w:r>
      <w:r w:rsidRPr="00454A8E">
        <w:rPr>
          <w:spacing w:val="29"/>
          <w:w w:val="110"/>
          <w:sz w:val="28"/>
          <w:szCs w:val="28"/>
        </w:rPr>
        <w:t xml:space="preserve"> </w:t>
      </w:r>
      <w:r w:rsidRPr="00454A8E">
        <w:rPr>
          <w:w w:val="110"/>
          <w:sz w:val="28"/>
          <w:szCs w:val="28"/>
        </w:rPr>
        <w:t>ресурсов</w:t>
      </w:r>
      <w:r w:rsidRPr="00454A8E">
        <w:rPr>
          <w:spacing w:val="-46"/>
          <w:w w:val="110"/>
          <w:sz w:val="28"/>
          <w:szCs w:val="28"/>
        </w:rPr>
        <w:t xml:space="preserve"> </w:t>
      </w:r>
      <w:r w:rsidRPr="00454A8E">
        <w:rPr>
          <w:w w:val="110"/>
          <w:sz w:val="28"/>
          <w:szCs w:val="28"/>
        </w:rPr>
        <w:t>Интернета,</w:t>
      </w:r>
      <w:r w:rsidRPr="00454A8E">
        <w:rPr>
          <w:spacing w:val="1"/>
          <w:w w:val="110"/>
          <w:sz w:val="28"/>
          <w:szCs w:val="28"/>
        </w:rPr>
        <w:t xml:space="preserve"> </w:t>
      </w:r>
      <w:r w:rsidRPr="00454A8E">
        <w:rPr>
          <w:w w:val="110"/>
          <w:sz w:val="28"/>
          <w:szCs w:val="28"/>
        </w:rPr>
        <w:t>а</w:t>
      </w:r>
      <w:r w:rsidRPr="00454A8E">
        <w:rPr>
          <w:spacing w:val="1"/>
          <w:w w:val="110"/>
          <w:sz w:val="28"/>
          <w:szCs w:val="28"/>
        </w:rPr>
        <w:t xml:space="preserve"> </w:t>
      </w:r>
      <w:r w:rsidRPr="00454A8E">
        <w:rPr>
          <w:w w:val="110"/>
          <w:sz w:val="28"/>
          <w:szCs w:val="28"/>
        </w:rPr>
        <w:t>также</w:t>
      </w:r>
      <w:r w:rsidRPr="00454A8E">
        <w:rPr>
          <w:spacing w:val="1"/>
          <w:w w:val="110"/>
          <w:sz w:val="28"/>
          <w:szCs w:val="28"/>
        </w:rPr>
        <w:t xml:space="preserve"> </w:t>
      </w:r>
      <w:r w:rsidRPr="00454A8E">
        <w:rPr>
          <w:w w:val="110"/>
          <w:sz w:val="28"/>
          <w:szCs w:val="28"/>
        </w:rPr>
        <w:t>прикладные</w:t>
      </w:r>
      <w:r w:rsidRPr="00454A8E">
        <w:rPr>
          <w:spacing w:val="1"/>
          <w:w w:val="110"/>
          <w:sz w:val="28"/>
          <w:szCs w:val="28"/>
        </w:rPr>
        <w:t xml:space="preserve"> </w:t>
      </w:r>
      <w:r w:rsidRPr="00454A8E">
        <w:rPr>
          <w:w w:val="110"/>
          <w:sz w:val="28"/>
          <w:szCs w:val="28"/>
        </w:rPr>
        <w:t>программы,</w:t>
      </w:r>
      <w:r w:rsidRPr="00454A8E">
        <w:rPr>
          <w:spacing w:val="1"/>
          <w:w w:val="110"/>
          <w:sz w:val="28"/>
          <w:szCs w:val="28"/>
        </w:rPr>
        <w:t xml:space="preserve"> </w:t>
      </w:r>
      <w:r w:rsidRPr="00454A8E">
        <w:rPr>
          <w:w w:val="110"/>
          <w:sz w:val="28"/>
          <w:szCs w:val="28"/>
        </w:rPr>
        <w:t>поддерживающие</w:t>
      </w:r>
      <w:r w:rsidRPr="00454A8E">
        <w:rPr>
          <w:spacing w:val="-45"/>
          <w:w w:val="110"/>
          <w:sz w:val="28"/>
          <w:szCs w:val="28"/>
        </w:rPr>
        <w:t xml:space="preserve"> </w:t>
      </w:r>
      <w:r w:rsidRPr="00454A8E">
        <w:rPr>
          <w:w w:val="105"/>
          <w:sz w:val="28"/>
          <w:szCs w:val="28"/>
        </w:rPr>
        <w:t>административную</w:t>
      </w:r>
      <w:r w:rsidRPr="00454A8E">
        <w:rPr>
          <w:spacing w:val="5"/>
          <w:w w:val="105"/>
          <w:sz w:val="28"/>
          <w:szCs w:val="28"/>
        </w:rPr>
        <w:t xml:space="preserve"> </w:t>
      </w:r>
      <w:r w:rsidRPr="00454A8E">
        <w:rPr>
          <w:w w:val="105"/>
          <w:sz w:val="28"/>
          <w:szCs w:val="28"/>
        </w:rPr>
        <w:t>деятельность</w:t>
      </w:r>
      <w:r w:rsidRPr="00454A8E">
        <w:rPr>
          <w:spacing w:val="5"/>
          <w:w w:val="105"/>
          <w:sz w:val="28"/>
          <w:szCs w:val="28"/>
        </w:rPr>
        <w:t xml:space="preserve"> </w:t>
      </w:r>
      <w:r w:rsidRPr="00454A8E">
        <w:rPr>
          <w:w w:val="105"/>
          <w:sz w:val="28"/>
          <w:szCs w:val="28"/>
        </w:rPr>
        <w:t>и</w:t>
      </w:r>
      <w:r w:rsidRPr="00454A8E">
        <w:rPr>
          <w:spacing w:val="5"/>
          <w:w w:val="105"/>
          <w:sz w:val="28"/>
          <w:szCs w:val="28"/>
        </w:rPr>
        <w:t xml:space="preserve"> </w:t>
      </w:r>
      <w:r w:rsidRPr="00454A8E">
        <w:rPr>
          <w:w w:val="105"/>
          <w:sz w:val="28"/>
          <w:szCs w:val="28"/>
        </w:rPr>
        <w:t>обеспечивающие</w:t>
      </w:r>
      <w:r w:rsidRPr="00454A8E">
        <w:rPr>
          <w:spacing w:val="5"/>
          <w:w w:val="105"/>
          <w:sz w:val="28"/>
          <w:szCs w:val="28"/>
        </w:rPr>
        <w:t xml:space="preserve"> </w:t>
      </w:r>
      <w:r>
        <w:rPr>
          <w:w w:val="105"/>
          <w:sz w:val="28"/>
          <w:szCs w:val="28"/>
        </w:rPr>
        <w:t>дистанци</w:t>
      </w:r>
      <w:r w:rsidRPr="00454A8E">
        <w:rPr>
          <w:w w:val="105"/>
          <w:sz w:val="28"/>
          <w:szCs w:val="28"/>
        </w:rPr>
        <w:t>онное</w:t>
      </w:r>
      <w:r w:rsidRPr="00454A8E">
        <w:rPr>
          <w:spacing w:val="4"/>
          <w:w w:val="105"/>
          <w:sz w:val="28"/>
          <w:szCs w:val="28"/>
        </w:rPr>
        <w:t xml:space="preserve"> </w:t>
      </w:r>
      <w:r w:rsidRPr="00454A8E">
        <w:rPr>
          <w:w w:val="105"/>
          <w:sz w:val="28"/>
          <w:szCs w:val="28"/>
        </w:rPr>
        <w:t>взаимодействие</w:t>
      </w:r>
      <w:r w:rsidRPr="00454A8E">
        <w:rPr>
          <w:spacing w:val="4"/>
          <w:w w:val="105"/>
          <w:sz w:val="28"/>
          <w:szCs w:val="28"/>
        </w:rPr>
        <w:t xml:space="preserve"> </w:t>
      </w:r>
      <w:r w:rsidRPr="00454A8E">
        <w:rPr>
          <w:w w:val="105"/>
          <w:sz w:val="28"/>
          <w:szCs w:val="28"/>
        </w:rPr>
        <w:t>всех</w:t>
      </w:r>
      <w:r w:rsidRPr="00454A8E">
        <w:rPr>
          <w:spacing w:val="4"/>
          <w:w w:val="105"/>
          <w:sz w:val="28"/>
          <w:szCs w:val="28"/>
        </w:rPr>
        <w:t xml:space="preserve"> </w:t>
      </w:r>
      <w:r w:rsidRPr="00454A8E">
        <w:rPr>
          <w:w w:val="105"/>
          <w:sz w:val="28"/>
          <w:szCs w:val="28"/>
        </w:rPr>
        <w:t>участников</w:t>
      </w:r>
      <w:r w:rsidRPr="00454A8E">
        <w:rPr>
          <w:spacing w:val="4"/>
          <w:w w:val="105"/>
          <w:sz w:val="28"/>
          <w:szCs w:val="28"/>
        </w:rPr>
        <w:t xml:space="preserve"> </w:t>
      </w:r>
      <w:r w:rsidRPr="00454A8E">
        <w:rPr>
          <w:w w:val="105"/>
          <w:sz w:val="28"/>
          <w:szCs w:val="28"/>
        </w:rPr>
        <w:t>образовательных</w:t>
      </w:r>
      <w:r w:rsidRPr="00454A8E">
        <w:rPr>
          <w:spacing w:val="4"/>
          <w:w w:val="105"/>
          <w:sz w:val="28"/>
          <w:szCs w:val="28"/>
        </w:rPr>
        <w:t xml:space="preserve"> </w:t>
      </w:r>
      <w:r>
        <w:rPr>
          <w:w w:val="105"/>
          <w:sz w:val="28"/>
          <w:szCs w:val="28"/>
        </w:rPr>
        <w:t>отно</w:t>
      </w:r>
      <w:r w:rsidRPr="00454A8E">
        <w:rPr>
          <w:w w:val="110"/>
          <w:sz w:val="28"/>
          <w:szCs w:val="28"/>
        </w:rPr>
        <w:t>шений</w:t>
      </w:r>
      <w:r w:rsidRPr="00454A8E">
        <w:rPr>
          <w:spacing w:val="18"/>
          <w:w w:val="110"/>
          <w:sz w:val="28"/>
          <w:szCs w:val="28"/>
        </w:rPr>
        <w:t xml:space="preserve"> </w:t>
      </w:r>
      <w:r w:rsidRPr="00454A8E">
        <w:rPr>
          <w:w w:val="110"/>
          <w:sz w:val="28"/>
          <w:szCs w:val="28"/>
        </w:rPr>
        <w:t>как</w:t>
      </w:r>
      <w:r w:rsidRPr="00454A8E">
        <w:rPr>
          <w:spacing w:val="18"/>
          <w:w w:val="110"/>
          <w:sz w:val="28"/>
          <w:szCs w:val="28"/>
        </w:rPr>
        <w:t xml:space="preserve"> </w:t>
      </w:r>
      <w:r w:rsidRPr="00454A8E">
        <w:rPr>
          <w:w w:val="110"/>
          <w:sz w:val="28"/>
          <w:szCs w:val="28"/>
        </w:rPr>
        <w:t>внутри</w:t>
      </w:r>
      <w:r w:rsidRPr="00454A8E">
        <w:rPr>
          <w:spacing w:val="18"/>
          <w:w w:val="110"/>
          <w:sz w:val="28"/>
          <w:szCs w:val="28"/>
        </w:rPr>
        <w:t xml:space="preserve"> </w:t>
      </w:r>
      <w:r w:rsidRPr="00454A8E">
        <w:rPr>
          <w:w w:val="110"/>
          <w:sz w:val="28"/>
          <w:szCs w:val="28"/>
        </w:rPr>
        <w:t>образовательной</w:t>
      </w:r>
      <w:r w:rsidRPr="00454A8E">
        <w:rPr>
          <w:spacing w:val="18"/>
          <w:w w:val="110"/>
          <w:sz w:val="28"/>
          <w:szCs w:val="28"/>
        </w:rPr>
        <w:t xml:space="preserve"> </w:t>
      </w:r>
      <w:r w:rsidRPr="00454A8E">
        <w:rPr>
          <w:w w:val="110"/>
          <w:sz w:val="28"/>
          <w:szCs w:val="28"/>
        </w:rPr>
        <w:t>организации,</w:t>
      </w:r>
      <w:r w:rsidRPr="00454A8E">
        <w:rPr>
          <w:spacing w:val="18"/>
          <w:w w:val="110"/>
          <w:sz w:val="28"/>
          <w:szCs w:val="28"/>
        </w:rPr>
        <w:t xml:space="preserve"> </w:t>
      </w:r>
      <w:r w:rsidRPr="00454A8E">
        <w:rPr>
          <w:w w:val="110"/>
          <w:sz w:val="28"/>
          <w:szCs w:val="28"/>
        </w:rPr>
        <w:t>так</w:t>
      </w:r>
      <w:r w:rsidRPr="00454A8E">
        <w:rPr>
          <w:spacing w:val="19"/>
          <w:w w:val="110"/>
          <w:sz w:val="28"/>
          <w:szCs w:val="28"/>
        </w:rPr>
        <w:t xml:space="preserve"> </w:t>
      </w:r>
      <w:r w:rsidRPr="00454A8E">
        <w:rPr>
          <w:w w:val="110"/>
          <w:sz w:val="28"/>
          <w:szCs w:val="28"/>
        </w:rPr>
        <w:t>и</w:t>
      </w:r>
      <w:r w:rsidRPr="00454A8E">
        <w:rPr>
          <w:spacing w:val="18"/>
          <w:w w:val="110"/>
          <w:sz w:val="28"/>
          <w:szCs w:val="28"/>
        </w:rPr>
        <w:t xml:space="preserve"> </w:t>
      </w:r>
      <w:r w:rsidRPr="00454A8E">
        <w:rPr>
          <w:w w:val="110"/>
          <w:sz w:val="28"/>
          <w:szCs w:val="28"/>
        </w:rPr>
        <w:t>с</w:t>
      </w:r>
      <w:r w:rsidRPr="00454A8E">
        <w:rPr>
          <w:spacing w:val="18"/>
          <w:w w:val="110"/>
          <w:sz w:val="28"/>
          <w:szCs w:val="28"/>
        </w:rPr>
        <w:t xml:space="preserve"> </w:t>
      </w:r>
      <w:r w:rsidRPr="00454A8E">
        <w:rPr>
          <w:w w:val="110"/>
          <w:sz w:val="28"/>
          <w:szCs w:val="28"/>
        </w:rPr>
        <w:t>дру-</w:t>
      </w:r>
      <w:r w:rsidRPr="00454A8E">
        <w:rPr>
          <w:spacing w:val="-45"/>
          <w:w w:val="110"/>
          <w:sz w:val="28"/>
          <w:szCs w:val="28"/>
        </w:rPr>
        <w:t xml:space="preserve"> </w:t>
      </w:r>
      <w:r w:rsidRPr="00454A8E">
        <w:rPr>
          <w:w w:val="105"/>
          <w:sz w:val="28"/>
          <w:szCs w:val="28"/>
        </w:rPr>
        <w:t>гими</w:t>
      </w:r>
      <w:r w:rsidRPr="00454A8E">
        <w:rPr>
          <w:spacing w:val="19"/>
          <w:w w:val="105"/>
          <w:sz w:val="28"/>
          <w:szCs w:val="28"/>
        </w:rPr>
        <w:t xml:space="preserve"> </w:t>
      </w:r>
      <w:r w:rsidRPr="00454A8E">
        <w:rPr>
          <w:w w:val="105"/>
          <w:sz w:val="28"/>
          <w:szCs w:val="28"/>
        </w:rPr>
        <w:t>организациями</w:t>
      </w:r>
      <w:r w:rsidRPr="00454A8E">
        <w:rPr>
          <w:spacing w:val="20"/>
          <w:w w:val="105"/>
          <w:sz w:val="28"/>
          <w:szCs w:val="28"/>
        </w:rPr>
        <w:t xml:space="preserve"> </w:t>
      </w:r>
      <w:r w:rsidRPr="00454A8E">
        <w:rPr>
          <w:w w:val="105"/>
          <w:sz w:val="28"/>
          <w:szCs w:val="28"/>
        </w:rPr>
        <w:t>социальной</w:t>
      </w:r>
      <w:r w:rsidRPr="00454A8E">
        <w:rPr>
          <w:spacing w:val="19"/>
          <w:w w:val="105"/>
          <w:sz w:val="28"/>
          <w:szCs w:val="28"/>
        </w:rPr>
        <w:t xml:space="preserve"> </w:t>
      </w:r>
      <w:r w:rsidRPr="00454A8E">
        <w:rPr>
          <w:w w:val="105"/>
          <w:sz w:val="28"/>
          <w:szCs w:val="28"/>
        </w:rPr>
        <w:t>сферы</w:t>
      </w:r>
      <w:r w:rsidRPr="00454A8E">
        <w:rPr>
          <w:spacing w:val="20"/>
          <w:w w:val="105"/>
          <w:sz w:val="28"/>
          <w:szCs w:val="28"/>
        </w:rPr>
        <w:t xml:space="preserve"> </w:t>
      </w:r>
      <w:r w:rsidRPr="00454A8E">
        <w:rPr>
          <w:w w:val="105"/>
          <w:sz w:val="28"/>
          <w:szCs w:val="28"/>
        </w:rPr>
        <w:t>и</w:t>
      </w:r>
      <w:r w:rsidRPr="00454A8E">
        <w:rPr>
          <w:spacing w:val="19"/>
          <w:w w:val="105"/>
          <w:sz w:val="28"/>
          <w:szCs w:val="28"/>
        </w:rPr>
        <w:t xml:space="preserve"> </w:t>
      </w:r>
      <w:r w:rsidRPr="00454A8E">
        <w:rPr>
          <w:w w:val="105"/>
          <w:sz w:val="28"/>
          <w:szCs w:val="28"/>
        </w:rPr>
        <w:t>органами</w:t>
      </w:r>
      <w:r w:rsidRPr="00454A8E">
        <w:rPr>
          <w:spacing w:val="20"/>
          <w:w w:val="105"/>
          <w:sz w:val="28"/>
          <w:szCs w:val="28"/>
        </w:rPr>
        <w:t xml:space="preserve"> </w:t>
      </w:r>
      <w:r w:rsidRPr="00454A8E">
        <w:rPr>
          <w:w w:val="105"/>
          <w:sz w:val="28"/>
          <w:szCs w:val="28"/>
        </w:rPr>
        <w:t>управления.</w:t>
      </w:r>
      <w:r w:rsidRPr="00454A8E">
        <w:rPr>
          <w:spacing w:val="-43"/>
          <w:w w:val="105"/>
          <w:sz w:val="28"/>
          <w:szCs w:val="28"/>
        </w:rPr>
        <w:t xml:space="preserve"> </w:t>
      </w:r>
      <w:r>
        <w:rPr>
          <w:spacing w:val="-43"/>
          <w:w w:val="105"/>
          <w:sz w:val="28"/>
          <w:szCs w:val="28"/>
        </w:rPr>
        <w:t xml:space="preserve">Технические средства и специальное оборудование, необходимое для </w:t>
      </w:r>
      <w:r>
        <w:rPr>
          <w:w w:val="110"/>
          <w:sz w:val="28"/>
          <w:szCs w:val="28"/>
        </w:rPr>
        <w:t>ф</w:t>
      </w:r>
      <w:r w:rsidRPr="00454A8E">
        <w:rPr>
          <w:w w:val="110"/>
          <w:sz w:val="28"/>
          <w:szCs w:val="28"/>
        </w:rPr>
        <w:t>ункционирова</w:t>
      </w:r>
      <w:r>
        <w:rPr>
          <w:w w:val="110"/>
          <w:sz w:val="28"/>
          <w:szCs w:val="28"/>
        </w:rPr>
        <w:t>ния</w:t>
      </w:r>
      <w:r w:rsidRPr="00454A8E">
        <w:rPr>
          <w:spacing w:val="8"/>
          <w:w w:val="110"/>
          <w:sz w:val="28"/>
          <w:szCs w:val="28"/>
        </w:rPr>
        <w:t xml:space="preserve"> </w:t>
      </w:r>
      <w:r w:rsidRPr="00454A8E">
        <w:rPr>
          <w:w w:val="110"/>
          <w:sz w:val="28"/>
          <w:szCs w:val="28"/>
        </w:rPr>
        <w:t>ИОС</w:t>
      </w:r>
      <w:r>
        <w:rPr>
          <w:w w:val="110"/>
          <w:sz w:val="28"/>
          <w:szCs w:val="28"/>
        </w:rPr>
        <w:t>, в АНО СОШ «Ор Авнер» наличествует.</w:t>
      </w:r>
      <w:r>
        <w:rPr>
          <w:sz w:val="28"/>
          <w:szCs w:val="28"/>
        </w:rPr>
        <w:t xml:space="preserve"> Также АНО СОШ «Ор Авнер» договор на техническую поддержку ИКТ со сторонним специалистом.</w:t>
      </w:r>
    </w:p>
    <w:p w:rsidR="00A31320" w:rsidRPr="009355E5" w:rsidRDefault="00A31320" w:rsidP="00A31320">
      <w:pPr>
        <w:spacing w:line="360" w:lineRule="auto"/>
        <w:ind w:firstLine="709"/>
        <w:contextualSpacing/>
        <w:jc w:val="both"/>
        <w:rPr>
          <w:rFonts w:ascii="Times New Roman" w:hAnsi="Times New Roman" w:cs="Times New Roman"/>
          <w:color w:val="000000" w:themeColor="text1"/>
          <w:sz w:val="28"/>
          <w:szCs w:val="28"/>
        </w:rPr>
      </w:pPr>
      <w:r w:rsidRPr="009355E5">
        <w:rPr>
          <w:rFonts w:ascii="Times New Roman" w:hAnsi="Times New Roman" w:cs="Times New Roman"/>
          <w:color w:val="000000" w:themeColor="text1"/>
          <w:sz w:val="28"/>
          <w:szCs w:val="28"/>
        </w:rPr>
        <w:t>Информационно-коммуникационные</w:t>
      </w:r>
      <w:r w:rsidRPr="009355E5">
        <w:rPr>
          <w:rFonts w:ascii="Times New Roman" w:hAnsi="Times New Roman" w:cs="Times New Roman"/>
          <w:color w:val="000000" w:themeColor="text1"/>
          <w:spacing w:val="56"/>
          <w:sz w:val="28"/>
          <w:szCs w:val="28"/>
        </w:rPr>
        <w:t xml:space="preserve"> </w:t>
      </w:r>
      <w:r w:rsidRPr="009355E5">
        <w:rPr>
          <w:rFonts w:ascii="Times New Roman" w:hAnsi="Times New Roman" w:cs="Times New Roman"/>
          <w:color w:val="000000" w:themeColor="text1"/>
          <w:sz w:val="28"/>
          <w:szCs w:val="28"/>
        </w:rPr>
        <w:t>средства</w:t>
      </w:r>
      <w:r w:rsidRPr="009355E5">
        <w:rPr>
          <w:rFonts w:ascii="Times New Roman" w:hAnsi="Times New Roman" w:cs="Times New Roman"/>
          <w:color w:val="000000" w:themeColor="text1"/>
          <w:spacing w:val="57"/>
          <w:sz w:val="28"/>
          <w:szCs w:val="28"/>
        </w:rPr>
        <w:t xml:space="preserve"> </w:t>
      </w:r>
      <w:r w:rsidRPr="009355E5">
        <w:rPr>
          <w:rFonts w:ascii="Times New Roman" w:hAnsi="Times New Roman" w:cs="Times New Roman"/>
          <w:color w:val="000000" w:themeColor="text1"/>
          <w:sz w:val="28"/>
          <w:szCs w:val="28"/>
        </w:rPr>
        <w:t>и</w:t>
      </w:r>
      <w:r w:rsidRPr="009355E5">
        <w:rPr>
          <w:rFonts w:ascii="Times New Roman" w:hAnsi="Times New Roman" w:cs="Times New Roman"/>
          <w:color w:val="000000" w:themeColor="text1"/>
          <w:spacing w:val="57"/>
          <w:sz w:val="28"/>
          <w:szCs w:val="28"/>
        </w:rPr>
        <w:t xml:space="preserve"> </w:t>
      </w:r>
      <w:r w:rsidRPr="009355E5">
        <w:rPr>
          <w:rFonts w:ascii="Times New Roman" w:hAnsi="Times New Roman" w:cs="Times New Roman"/>
          <w:color w:val="000000" w:themeColor="text1"/>
          <w:sz w:val="28"/>
          <w:szCs w:val="28"/>
        </w:rPr>
        <w:t>технологии</w:t>
      </w:r>
      <w:r>
        <w:rPr>
          <w:rFonts w:ascii="Times New Roman" w:hAnsi="Times New Roman" w:cs="Times New Roman"/>
          <w:color w:val="000000" w:themeColor="text1"/>
          <w:sz w:val="28"/>
          <w:szCs w:val="28"/>
        </w:rPr>
        <w:t xml:space="preserve"> </w:t>
      </w:r>
      <w:r w:rsidRPr="009355E5">
        <w:rPr>
          <w:rFonts w:ascii="Times New Roman" w:hAnsi="Times New Roman" w:cs="Times New Roman"/>
          <w:color w:val="000000" w:themeColor="text1"/>
          <w:w w:val="105"/>
          <w:sz w:val="28"/>
          <w:szCs w:val="28"/>
        </w:rPr>
        <w:t>обеспечивают:</w:t>
      </w:r>
    </w:p>
    <w:p w:rsidR="00A31320" w:rsidRPr="00B41673" w:rsidRDefault="00A31320" w:rsidP="00E42070">
      <w:pPr>
        <w:pStyle w:val="a5"/>
        <w:numPr>
          <w:ilvl w:val="0"/>
          <w:numId w:val="12"/>
        </w:numPr>
        <w:spacing w:line="360" w:lineRule="auto"/>
        <w:ind w:firstLine="709"/>
        <w:jc w:val="both"/>
        <w:rPr>
          <w:rFonts w:ascii="Times New Roman" w:hAnsi="Times New Roman" w:cs="Times New Roman"/>
          <w:color w:val="000000" w:themeColor="text1"/>
          <w:sz w:val="28"/>
          <w:szCs w:val="28"/>
        </w:rPr>
      </w:pPr>
      <w:r w:rsidRPr="009355E5">
        <w:rPr>
          <w:rFonts w:ascii="Times New Roman" w:hAnsi="Times New Roman" w:cs="Times New Roman"/>
          <w:color w:val="000000" w:themeColor="text1"/>
          <w:w w:val="110"/>
          <w:sz w:val="28"/>
          <w:szCs w:val="28"/>
        </w:rPr>
        <w:t>достижение личностных, предметных</w:t>
      </w:r>
      <w:r w:rsidRPr="009355E5">
        <w:rPr>
          <w:rFonts w:ascii="Times New Roman" w:hAnsi="Times New Roman" w:cs="Times New Roman"/>
          <w:color w:val="000000" w:themeColor="text1"/>
          <w:spacing w:val="1"/>
          <w:w w:val="110"/>
          <w:sz w:val="28"/>
          <w:szCs w:val="28"/>
        </w:rPr>
        <w:t xml:space="preserve"> </w:t>
      </w:r>
      <w:r w:rsidRPr="009355E5">
        <w:rPr>
          <w:rFonts w:ascii="Times New Roman" w:hAnsi="Times New Roman" w:cs="Times New Roman"/>
          <w:color w:val="000000" w:themeColor="text1"/>
          <w:w w:val="110"/>
          <w:sz w:val="28"/>
          <w:szCs w:val="28"/>
        </w:rPr>
        <w:t>и метапредметных ре-</w:t>
      </w:r>
      <w:r w:rsidRPr="00B41673">
        <w:rPr>
          <w:rFonts w:ascii="Times New Roman" w:hAnsi="Times New Roman" w:cs="Times New Roman"/>
          <w:color w:val="000000" w:themeColor="text1"/>
          <w:w w:val="110"/>
          <w:sz w:val="28"/>
          <w:szCs w:val="28"/>
        </w:rPr>
        <w:t>зультатов</w:t>
      </w:r>
      <w:r w:rsidRPr="00B41673">
        <w:rPr>
          <w:rFonts w:ascii="Times New Roman" w:hAnsi="Times New Roman" w:cs="Times New Roman"/>
          <w:color w:val="000000" w:themeColor="text1"/>
          <w:spacing w:val="9"/>
          <w:w w:val="110"/>
          <w:sz w:val="28"/>
          <w:szCs w:val="28"/>
        </w:rPr>
        <w:t xml:space="preserve"> </w:t>
      </w:r>
      <w:r w:rsidRPr="00B41673">
        <w:rPr>
          <w:rFonts w:ascii="Times New Roman" w:hAnsi="Times New Roman" w:cs="Times New Roman"/>
          <w:color w:val="000000" w:themeColor="text1"/>
          <w:w w:val="110"/>
          <w:sz w:val="28"/>
          <w:szCs w:val="28"/>
        </w:rPr>
        <w:t>обучения</w:t>
      </w:r>
      <w:r w:rsidRPr="00B41673">
        <w:rPr>
          <w:rFonts w:ascii="Times New Roman" w:hAnsi="Times New Roman" w:cs="Times New Roman"/>
          <w:color w:val="000000" w:themeColor="text1"/>
          <w:spacing w:val="10"/>
          <w:w w:val="110"/>
          <w:sz w:val="28"/>
          <w:szCs w:val="28"/>
        </w:rPr>
        <w:t xml:space="preserve"> </w:t>
      </w:r>
      <w:r w:rsidRPr="00B41673">
        <w:rPr>
          <w:rFonts w:ascii="Times New Roman" w:hAnsi="Times New Roman" w:cs="Times New Roman"/>
          <w:color w:val="000000" w:themeColor="text1"/>
          <w:w w:val="110"/>
          <w:sz w:val="28"/>
          <w:szCs w:val="28"/>
        </w:rPr>
        <w:t>при</w:t>
      </w:r>
      <w:r w:rsidRPr="00B41673">
        <w:rPr>
          <w:rFonts w:ascii="Times New Roman" w:hAnsi="Times New Roman" w:cs="Times New Roman"/>
          <w:color w:val="000000" w:themeColor="text1"/>
          <w:spacing w:val="10"/>
          <w:w w:val="110"/>
          <w:sz w:val="28"/>
          <w:szCs w:val="28"/>
        </w:rPr>
        <w:t xml:space="preserve"> </w:t>
      </w:r>
      <w:r w:rsidRPr="00B41673">
        <w:rPr>
          <w:rFonts w:ascii="Times New Roman" w:hAnsi="Times New Roman" w:cs="Times New Roman"/>
          <w:color w:val="000000" w:themeColor="text1"/>
          <w:w w:val="110"/>
          <w:sz w:val="28"/>
          <w:szCs w:val="28"/>
        </w:rPr>
        <w:t>реализации</w:t>
      </w:r>
      <w:r w:rsidRPr="00B41673">
        <w:rPr>
          <w:rFonts w:ascii="Times New Roman" w:hAnsi="Times New Roman" w:cs="Times New Roman"/>
          <w:color w:val="000000" w:themeColor="text1"/>
          <w:spacing w:val="10"/>
          <w:w w:val="110"/>
          <w:sz w:val="28"/>
          <w:szCs w:val="28"/>
        </w:rPr>
        <w:t xml:space="preserve"> </w:t>
      </w:r>
      <w:r w:rsidRPr="00B41673">
        <w:rPr>
          <w:rFonts w:ascii="Times New Roman" w:hAnsi="Times New Roman" w:cs="Times New Roman"/>
          <w:color w:val="000000" w:themeColor="text1"/>
          <w:w w:val="110"/>
          <w:sz w:val="28"/>
          <w:szCs w:val="28"/>
        </w:rPr>
        <w:t>требований</w:t>
      </w:r>
      <w:r w:rsidRPr="00B41673">
        <w:rPr>
          <w:rFonts w:ascii="Times New Roman" w:hAnsi="Times New Roman" w:cs="Times New Roman"/>
          <w:color w:val="000000" w:themeColor="text1"/>
          <w:spacing w:val="10"/>
          <w:w w:val="110"/>
          <w:sz w:val="28"/>
          <w:szCs w:val="28"/>
        </w:rPr>
        <w:t xml:space="preserve"> </w:t>
      </w:r>
      <w:r w:rsidRPr="00B41673">
        <w:rPr>
          <w:rFonts w:ascii="Times New Roman" w:hAnsi="Times New Roman" w:cs="Times New Roman"/>
          <w:color w:val="000000" w:themeColor="text1"/>
          <w:w w:val="110"/>
          <w:sz w:val="28"/>
          <w:szCs w:val="28"/>
        </w:rPr>
        <w:t>ФГОС</w:t>
      </w:r>
      <w:r w:rsidRPr="00B41673">
        <w:rPr>
          <w:rFonts w:ascii="Times New Roman" w:hAnsi="Times New Roman" w:cs="Times New Roman"/>
          <w:color w:val="000000" w:themeColor="text1"/>
          <w:spacing w:val="9"/>
          <w:w w:val="110"/>
          <w:sz w:val="28"/>
          <w:szCs w:val="28"/>
        </w:rPr>
        <w:t xml:space="preserve"> </w:t>
      </w:r>
      <w:r w:rsidR="00DC1D47">
        <w:rPr>
          <w:rFonts w:ascii="Times New Roman" w:hAnsi="Times New Roman" w:cs="Times New Roman"/>
          <w:color w:val="000000" w:themeColor="text1"/>
          <w:w w:val="110"/>
          <w:sz w:val="28"/>
          <w:szCs w:val="28"/>
        </w:rPr>
        <w:t>ООО</w:t>
      </w:r>
      <w:r w:rsidRPr="00B41673">
        <w:rPr>
          <w:rFonts w:ascii="Times New Roman" w:hAnsi="Times New Roman" w:cs="Times New Roman"/>
          <w:color w:val="000000" w:themeColor="text1"/>
          <w:w w:val="110"/>
          <w:sz w:val="28"/>
          <w:szCs w:val="28"/>
        </w:rPr>
        <w:t>;</w:t>
      </w:r>
    </w:p>
    <w:p w:rsidR="00A31320" w:rsidRPr="00B41673" w:rsidRDefault="00A31320" w:rsidP="00E42070">
      <w:pPr>
        <w:pStyle w:val="a5"/>
        <w:numPr>
          <w:ilvl w:val="0"/>
          <w:numId w:val="12"/>
        </w:numPr>
        <w:spacing w:line="360" w:lineRule="auto"/>
        <w:ind w:firstLine="709"/>
        <w:jc w:val="both"/>
        <w:rPr>
          <w:rFonts w:ascii="Times New Roman" w:hAnsi="Times New Roman" w:cs="Times New Roman"/>
          <w:color w:val="000000" w:themeColor="text1"/>
          <w:sz w:val="28"/>
          <w:szCs w:val="28"/>
        </w:rPr>
      </w:pPr>
      <w:r w:rsidRPr="00B41673">
        <w:rPr>
          <w:rFonts w:ascii="Times New Roman" w:hAnsi="Times New Roman" w:cs="Times New Roman"/>
          <w:color w:val="000000" w:themeColor="text1"/>
          <w:w w:val="105"/>
          <w:sz w:val="28"/>
          <w:szCs w:val="28"/>
        </w:rPr>
        <w:t xml:space="preserve">формирование </w:t>
      </w:r>
      <w:r w:rsidRPr="00B41673">
        <w:rPr>
          <w:rFonts w:ascii="Times New Roman" w:hAnsi="Times New Roman" w:cs="Times New Roman"/>
          <w:color w:val="000000" w:themeColor="text1"/>
          <w:spacing w:val="9"/>
          <w:w w:val="105"/>
          <w:sz w:val="28"/>
          <w:szCs w:val="28"/>
        </w:rPr>
        <w:t xml:space="preserve"> </w:t>
      </w:r>
      <w:r w:rsidRPr="00B41673">
        <w:rPr>
          <w:rFonts w:ascii="Times New Roman" w:hAnsi="Times New Roman" w:cs="Times New Roman"/>
          <w:color w:val="000000" w:themeColor="text1"/>
          <w:w w:val="105"/>
          <w:sz w:val="28"/>
          <w:szCs w:val="28"/>
        </w:rPr>
        <w:t xml:space="preserve">функциональной </w:t>
      </w:r>
      <w:r w:rsidRPr="00B41673">
        <w:rPr>
          <w:rFonts w:ascii="Times New Roman" w:hAnsi="Times New Roman" w:cs="Times New Roman"/>
          <w:color w:val="000000" w:themeColor="text1"/>
          <w:spacing w:val="9"/>
          <w:w w:val="105"/>
          <w:sz w:val="28"/>
          <w:szCs w:val="28"/>
        </w:rPr>
        <w:t xml:space="preserve"> </w:t>
      </w:r>
      <w:r w:rsidRPr="00B41673">
        <w:rPr>
          <w:rFonts w:ascii="Times New Roman" w:hAnsi="Times New Roman" w:cs="Times New Roman"/>
          <w:color w:val="000000" w:themeColor="text1"/>
          <w:w w:val="105"/>
          <w:sz w:val="28"/>
          <w:szCs w:val="28"/>
        </w:rPr>
        <w:t>грамотности;</w:t>
      </w:r>
    </w:p>
    <w:p w:rsidR="00A31320" w:rsidRPr="00B41673" w:rsidRDefault="00A31320" w:rsidP="00E42070">
      <w:pPr>
        <w:pStyle w:val="a5"/>
        <w:numPr>
          <w:ilvl w:val="0"/>
          <w:numId w:val="12"/>
        </w:numPr>
        <w:spacing w:line="360" w:lineRule="auto"/>
        <w:ind w:firstLine="709"/>
        <w:jc w:val="both"/>
        <w:rPr>
          <w:rFonts w:ascii="Times New Roman" w:hAnsi="Times New Roman" w:cs="Times New Roman"/>
          <w:color w:val="000000" w:themeColor="text1"/>
          <w:sz w:val="28"/>
          <w:szCs w:val="28"/>
        </w:rPr>
      </w:pPr>
      <w:r w:rsidRPr="00B41673">
        <w:rPr>
          <w:rFonts w:ascii="Times New Roman" w:hAnsi="Times New Roman" w:cs="Times New Roman"/>
          <w:color w:val="000000" w:themeColor="text1"/>
          <w:w w:val="110"/>
          <w:sz w:val="28"/>
          <w:szCs w:val="28"/>
        </w:rPr>
        <w:t>доступ</w:t>
      </w:r>
      <w:r w:rsidRPr="00B41673">
        <w:rPr>
          <w:rFonts w:ascii="Times New Roman" w:hAnsi="Times New Roman" w:cs="Times New Roman"/>
          <w:color w:val="000000" w:themeColor="text1"/>
          <w:spacing w:val="15"/>
          <w:w w:val="110"/>
          <w:sz w:val="28"/>
          <w:szCs w:val="28"/>
        </w:rPr>
        <w:t xml:space="preserve"> </w:t>
      </w:r>
      <w:r w:rsidRPr="00B41673">
        <w:rPr>
          <w:rFonts w:ascii="Times New Roman" w:hAnsi="Times New Roman" w:cs="Times New Roman"/>
          <w:color w:val="000000" w:themeColor="text1"/>
          <w:w w:val="110"/>
          <w:sz w:val="28"/>
          <w:szCs w:val="28"/>
        </w:rPr>
        <w:t>к</w:t>
      </w:r>
      <w:r w:rsidRPr="00B41673">
        <w:rPr>
          <w:rFonts w:ascii="Times New Roman" w:hAnsi="Times New Roman" w:cs="Times New Roman"/>
          <w:color w:val="000000" w:themeColor="text1"/>
          <w:spacing w:val="14"/>
          <w:w w:val="110"/>
          <w:sz w:val="28"/>
          <w:szCs w:val="28"/>
        </w:rPr>
        <w:t xml:space="preserve"> </w:t>
      </w:r>
      <w:r w:rsidRPr="00B41673">
        <w:rPr>
          <w:rFonts w:ascii="Times New Roman" w:hAnsi="Times New Roman" w:cs="Times New Roman"/>
          <w:color w:val="000000" w:themeColor="text1"/>
          <w:w w:val="110"/>
          <w:sz w:val="28"/>
          <w:szCs w:val="28"/>
        </w:rPr>
        <w:t>учебным</w:t>
      </w:r>
      <w:r w:rsidRPr="00B41673">
        <w:rPr>
          <w:rFonts w:ascii="Times New Roman" w:hAnsi="Times New Roman" w:cs="Times New Roman"/>
          <w:color w:val="000000" w:themeColor="text1"/>
          <w:spacing w:val="14"/>
          <w:w w:val="110"/>
          <w:sz w:val="28"/>
          <w:szCs w:val="28"/>
        </w:rPr>
        <w:t xml:space="preserve"> </w:t>
      </w:r>
      <w:r w:rsidRPr="00B41673">
        <w:rPr>
          <w:rFonts w:ascii="Times New Roman" w:hAnsi="Times New Roman" w:cs="Times New Roman"/>
          <w:color w:val="000000" w:themeColor="text1"/>
          <w:w w:val="110"/>
          <w:sz w:val="28"/>
          <w:szCs w:val="28"/>
        </w:rPr>
        <w:t>планам,</w:t>
      </w:r>
      <w:r w:rsidRPr="00B41673">
        <w:rPr>
          <w:rFonts w:ascii="Times New Roman" w:hAnsi="Times New Roman" w:cs="Times New Roman"/>
          <w:color w:val="000000" w:themeColor="text1"/>
          <w:spacing w:val="14"/>
          <w:w w:val="110"/>
          <w:sz w:val="28"/>
          <w:szCs w:val="28"/>
        </w:rPr>
        <w:t xml:space="preserve"> </w:t>
      </w:r>
      <w:r w:rsidRPr="00B41673">
        <w:rPr>
          <w:rFonts w:ascii="Times New Roman" w:hAnsi="Times New Roman" w:cs="Times New Roman"/>
          <w:color w:val="000000" w:themeColor="text1"/>
          <w:w w:val="110"/>
          <w:sz w:val="28"/>
          <w:szCs w:val="28"/>
        </w:rPr>
        <w:t>рабочим</w:t>
      </w:r>
      <w:r w:rsidRPr="00B41673">
        <w:rPr>
          <w:rFonts w:ascii="Times New Roman" w:hAnsi="Times New Roman" w:cs="Times New Roman"/>
          <w:color w:val="000000" w:themeColor="text1"/>
          <w:spacing w:val="14"/>
          <w:w w:val="110"/>
          <w:sz w:val="28"/>
          <w:szCs w:val="28"/>
        </w:rPr>
        <w:t xml:space="preserve"> </w:t>
      </w:r>
      <w:r w:rsidRPr="00B41673">
        <w:rPr>
          <w:rFonts w:ascii="Times New Roman" w:hAnsi="Times New Roman" w:cs="Times New Roman"/>
          <w:color w:val="000000" w:themeColor="text1"/>
          <w:w w:val="110"/>
          <w:sz w:val="28"/>
          <w:szCs w:val="28"/>
        </w:rPr>
        <w:t>программам</w:t>
      </w:r>
      <w:r w:rsidRPr="00B41673">
        <w:rPr>
          <w:rFonts w:ascii="Times New Roman" w:hAnsi="Times New Roman" w:cs="Times New Roman"/>
          <w:color w:val="000000" w:themeColor="text1"/>
          <w:spacing w:val="14"/>
          <w:w w:val="110"/>
          <w:sz w:val="28"/>
          <w:szCs w:val="28"/>
        </w:rPr>
        <w:t xml:space="preserve"> </w:t>
      </w:r>
      <w:r w:rsidRPr="00B41673">
        <w:rPr>
          <w:rFonts w:ascii="Times New Roman" w:hAnsi="Times New Roman" w:cs="Times New Roman"/>
          <w:color w:val="000000" w:themeColor="text1"/>
          <w:w w:val="110"/>
          <w:sz w:val="28"/>
          <w:szCs w:val="28"/>
        </w:rPr>
        <w:t>учебных</w:t>
      </w:r>
      <w:r w:rsidRPr="00B41673">
        <w:rPr>
          <w:rFonts w:ascii="Times New Roman" w:hAnsi="Times New Roman" w:cs="Times New Roman"/>
          <w:color w:val="000000" w:themeColor="text1"/>
          <w:spacing w:val="-46"/>
          <w:w w:val="110"/>
          <w:sz w:val="28"/>
          <w:szCs w:val="28"/>
        </w:rPr>
        <w:t xml:space="preserve"> </w:t>
      </w:r>
      <w:r w:rsidRPr="00B41673">
        <w:rPr>
          <w:rFonts w:ascii="Times New Roman" w:hAnsi="Times New Roman" w:cs="Times New Roman"/>
          <w:color w:val="000000" w:themeColor="text1"/>
          <w:w w:val="110"/>
          <w:sz w:val="28"/>
          <w:szCs w:val="28"/>
        </w:rPr>
        <w:t>предметов,</w:t>
      </w:r>
      <w:r w:rsidRPr="00B41673">
        <w:rPr>
          <w:rFonts w:ascii="Times New Roman" w:hAnsi="Times New Roman" w:cs="Times New Roman"/>
          <w:color w:val="000000" w:themeColor="text1"/>
          <w:spacing w:val="18"/>
          <w:w w:val="110"/>
          <w:sz w:val="28"/>
          <w:szCs w:val="28"/>
        </w:rPr>
        <w:t xml:space="preserve"> </w:t>
      </w:r>
      <w:r w:rsidRPr="00B41673">
        <w:rPr>
          <w:rFonts w:ascii="Times New Roman" w:hAnsi="Times New Roman" w:cs="Times New Roman"/>
          <w:color w:val="000000" w:themeColor="text1"/>
          <w:w w:val="110"/>
          <w:sz w:val="28"/>
          <w:szCs w:val="28"/>
        </w:rPr>
        <w:t>курсов</w:t>
      </w:r>
      <w:r w:rsidRPr="00B41673">
        <w:rPr>
          <w:rFonts w:ascii="Times New Roman" w:hAnsi="Times New Roman" w:cs="Times New Roman"/>
          <w:color w:val="000000" w:themeColor="text1"/>
          <w:spacing w:val="19"/>
          <w:w w:val="110"/>
          <w:sz w:val="28"/>
          <w:szCs w:val="28"/>
        </w:rPr>
        <w:t xml:space="preserve"> </w:t>
      </w:r>
      <w:r w:rsidRPr="00B41673">
        <w:rPr>
          <w:rFonts w:ascii="Times New Roman" w:hAnsi="Times New Roman" w:cs="Times New Roman"/>
          <w:color w:val="000000" w:themeColor="text1"/>
          <w:w w:val="110"/>
          <w:sz w:val="28"/>
          <w:szCs w:val="28"/>
        </w:rPr>
        <w:t>внеурочной</w:t>
      </w:r>
      <w:r w:rsidRPr="00B41673">
        <w:rPr>
          <w:rFonts w:ascii="Times New Roman" w:hAnsi="Times New Roman" w:cs="Times New Roman"/>
          <w:color w:val="000000" w:themeColor="text1"/>
          <w:spacing w:val="18"/>
          <w:w w:val="110"/>
          <w:sz w:val="28"/>
          <w:szCs w:val="28"/>
        </w:rPr>
        <w:t xml:space="preserve"> </w:t>
      </w:r>
      <w:r w:rsidRPr="00B41673">
        <w:rPr>
          <w:rFonts w:ascii="Times New Roman" w:hAnsi="Times New Roman" w:cs="Times New Roman"/>
          <w:color w:val="000000" w:themeColor="text1"/>
          <w:w w:val="110"/>
          <w:sz w:val="28"/>
          <w:szCs w:val="28"/>
        </w:rPr>
        <w:t>деятельности;</w:t>
      </w:r>
    </w:p>
    <w:p w:rsidR="00A31320" w:rsidRPr="00B41673" w:rsidRDefault="00A31320" w:rsidP="00E42070">
      <w:pPr>
        <w:pStyle w:val="afb"/>
        <w:numPr>
          <w:ilvl w:val="0"/>
          <w:numId w:val="12"/>
        </w:numPr>
        <w:spacing w:before="67" w:line="360" w:lineRule="auto"/>
        <w:ind w:right="115" w:firstLine="709"/>
        <w:contextualSpacing/>
        <w:jc w:val="both"/>
        <w:rPr>
          <w:color w:val="000000" w:themeColor="text1"/>
          <w:sz w:val="28"/>
          <w:szCs w:val="28"/>
        </w:rPr>
      </w:pPr>
      <w:r w:rsidRPr="00B41673">
        <w:rPr>
          <w:color w:val="000000" w:themeColor="text1"/>
          <w:w w:val="110"/>
          <w:sz w:val="28"/>
          <w:szCs w:val="28"/>
        </w:rPr>
        <w:t>доступ</w:t>
      </w:r>
      <w:r w:rsidRPr="00B41673">
        <w:rPr>
          <w:color w:val="000000" w:themeColor="text1"/>
          <w:spacing w:val="1"/>
          <w:w w:val="110"/>
          <w:sz w:val="28"/>
          <w:szCs w:val="28"/>
        </w:rPr>
        <w:t xml:space="preserve"> </w:t>
      </w:r>
      <w:r w:rsidRPr="00B41673">
        <w:rPr>
          <w:color w:val="000000" w:themeColor="text1"/>
          <w:w w:val="110"/>
          <w:sz w:val="28"/>
          <w:szCs w:val="28"/>
        </w:rPr>
        <w:t>к</w:t>
      </w:r>
      <w:r w:rsidRPr="00B41673">
        <w:rPr>
          <w:color w:val="000000" w:themeColor="text1"/>
          <w:spacing w:val="1"/>
          <w:w w:val="110"/>
          <w:sz w:val="28"/>
          <w:szCs w:val="28"/>
        </w:rPr>
        <w:t xml:space="preserve"> </w:t>
      </w:r>
      <w:r w:rsidRPr="00B41673">
        <w:rPr>
          <w:color w:val="000000" w:themeColor="text1"/>
          <w:w w:val="110"/>
          <w:sz w:val="28"/>
          <w:szCs w:val="28"/>
        </w:rPr>
        <w:t>электронным</w:t>
      </w:r>
      <w:r w:rsidRPr="00B41673">
        <w:rPr>
          <w:color w:val="000000" w:themeColor="text1"/>
          <w:spacing w:val="1"/>
          <w:w w:val="110"/>
          <w:sz w:val="28"/>
          <w:szCs w:val="28"/>
        </w:rPr>
        <w:t xml:space="preserve"> </w:t>
      </w:r>
      <w:r w:rsidRPr="00B41673">
        <w:rPr>
          <w:color w:val="000000" w:themeColor="text1"/>
          <w:w w:val="110"/>
          <w:sz w:val="28"/>
          <w:szCs w:val="28"/>
        </w:rPr>
        <w:t>образовательным</w:t>
      </w:r>
      <w:r w:rsidRPr="00B41673">
        <w:rPr>
          <w:color w:val="000000" w:themeColor="text1"/>
          <w:spacing w:val="1"/>
          <w:w w:val="110"/>
          <w:sz w:val="28"/>
          <w:szCs w:val="28"/>
        </w:rPr>
        <w:t xml:space="preserve"> </w:t>
      </w:r>
      <w:r w:rsidRPr="00B41673">
        <w:rPr>
          <w:color w:val="000000" w:themeColor="text1"/>
          <w:w w:val="110"/>
          <w:sz w:val="28"/>
          <w:szCs w:val="28"/>
        </w:rPr>
        <w:t>источникам,</w:t>
      </w:r>
      <w:r w:rsidRPr="00B41673">
        <w:rPr>
          <w:color w:val="000000" w:themeColor="text1"/>
          <w:spacing w:val="1"/>
          <w:w w:val="110"/>
          <w:sz w:val="28"/>
          <w:szCs w:val="28"/>
        </w:rPr>
        <w:t xml:space="preserve"> </w:t>
      </w:r>
      <w:r w:rsidRPr="00B41673">
        <w:rPr>
          <w:color w:val="000000" w:themeColor="text1"/>
          <w:w w:val="110"/>
          <w:sz w:val="28"/>
          <w:szCs w:val="28"/>
        </w:rPr>
        <w:t>указанным в рабочих программах учебных предметов, с целью</w:t>
      </w:r>
      <w:r w:rsidRPr="00B41673">
        <w:rPr>
          <w:color w:val="000000" w:themeColor="text1"/>
          <w:spacing w:val="1"/>
          <w:w w:val="110"/>
          <w:sz w:val="28"/>
          <w:szCs w:val="28"/>
        </w:rPr>
        <w:t xml:space="preserve"> </w:t>
      </w:r>
      <w:r w:rsidRPr="00B41673">
        <w:rPr>
          <w:color w:val="000000" w:themeColor="text1"/>
          <w:w w:val="110"/>
          <w:sz w:val="28"/>
          <w:szCs w:val="28"/>
        </w:rPr>
        <w:t>поиска</w:t>
      </w:r>
      <w:r w:rsidRPr="00B41673">
        <w:rPr>
          <w:color w:val="000000" w:themeColor="text1"/>
          <w:spacing w:val="-12"/>
          <w:w w:val="110"/>
          <w:sz w:val="28"/>
          <w:szCs w:val="28"/>
        </w:rPr>
        <w:t xml:space="preserve"> </w:t>
      </w:r>
      <w:r w:rsidRPr="00B41673">
        <w:rPr>
          <w:color w:val="000000" w:themeColor="text1"/>
          <w:w w:val="110"/>
          <w:sz w:val="28"/>
          <w:szCs w:val="28"/>
        </w:rPr>
        <w:t>и</w:t>
      </w:r>
      <w:r w:rsidRPr="00B41673">
        <w:rPr>
          <w:color w:val="000000" w:themeColor="text1"/>
          <w:spacing w:val="-11"/>
          <w:w w:val="110"/>
          <w:sz w:val="28"/>
          <w:szCs w:val="28"/>
        </w:rPr>
        <w:t xml:space="preserve"> </w:t>
      </w:r>
      <w:r w:rsidRPr="00B41673">
        <w:rPr>
          <w:color w:val="000000" w:themeColor="text1"/>
          <w:w w:val="110"/>
          <w:sz w:val="28"/>
          <w:szCs w:val="28"/>
        </w:rPr>
        <w:t>получения</w:t>
      </w:r>
      <w:r w:rsidRPr="00B41673">
        <w:rPr>
          <w:color w:val="000000" w:themeColor="text1"/>
          <w:spacing w:val="-12"/>
          <w:w w:val="110"/>
          <w:sz w:val="28"/>
          <w:szCs w:val="28"/>
        </w:rPr>
        <w:t xml:space="preserve"> </w:t>
      </w:r>
      <w:r w:rsidRPr="00B41673">
        <w:rPr>
          <w:color w:val="000000" w:themeColor="text1"/>
          <w:w w:val="110"/>
          <w:sz w:val="28"/>
          <w:szCs w:val="28"/>
        </w:rPr>
        <w:t>информации</w:t>
      </w:r>
      <w:r w:rsidRPr="00B41673">
        <w:rPr>
          <w:color w:val="000000" w:themeColor="text1"/>
          <w:spacing w:val="-12"/>
          <w:w w:val="110"/>
          <w:sz w:val="28"/>
          <w:szCs w:val="28"/>
        </w:rPr>
        <w:t xml:space="preserve"> </w:t>
      </w:r>
      <w:r w:rsidRPr="00B41673">
        <w:rPr>
          <w:color w:val="000000" w:themeColor="text1"/>
          <w:w w:val="110"/>
          <w:sz w:val="28"/>
          <w:szCs w:val="28"/>
        </w:rPr>
        <w:t>(учебной</w:t>
      </w:r>
      <w:r w:rsidRPr="00B41673">
        <w:rPr>
          <w:color w:val="000000" w:themeColor="text1"/>
          <w:spacing w:val="-11"/>
          <w:w w:val="110"/>
          <w:sz w:val="28"/>
          <w:szCs w:val="28"/>
        </w:rPr>
        <w:t xml:space="preserve"> </w:t>
      </w:r>
      <w:r w:rsidRPr="00B41673">
        <w:rPr>
          <w:color w:val="000000" w:themeColor="text1"/>
          <w:w w:val="110"/>
          <w:sz w:val="28"/>
          <w:szCs w:val="28"/>
        </w:rPr>
        <w:t>и</w:t>
      </w:r>
      <w:r w:rsidRPr="00B41673">
        <w:rPr>
          <w:color w:val="000000" w:themeColor="text1"/>
          <w:spacing w:val="-12"/>
          <w:w w:val="110"/>
          <w:sz w:val="28"/>
          <w:szCs w:val="28"/>
        </w:rPr>
        <w:t xml:space="preserve"> </w:t>
      </w:r>
      <w:r w:rsidRPr="00B41673">
        <w:rPr>
          <w:color w:val="000000" w:themeColor="text1"/>
          <w:w w:val="110"/>
          <w:sz w:val="28"/>
          <w:szCs w:val="28"/>
        </w:rPr>
        <w:t>художественной</w:t>
      </w:r>
      <w:r w:rsidRPr="00B41673">
        <w:rPr>
          <w:color w:val="000000" w:themeColor="text1"/>
          <w:spacing w:val="-46"/>
          <w:w w:val="110"/>
          <w:sz w:val="28"/>
          <w:szCs w:val="28"/>
        </w:rPr>
        <w:t xml:space="preserve"> </w:t>
      </w:r>
      <w:r w:rsidRPr="00B41673">
        <w:rPr>
          <w:color w:val="000000" w:themeColor="text1"/>
          <w:w w:val="110"/>
          <w:sz w:val="28"/>
          <w:szCs w:val="28"/>
        </w:rPr>
        <w:t>литературе, коллекциям медиаресурсов на съёмных дисках,</w:t>
      </w:r>
      <w:r w:rsidRPr="00B41673">
        <w:rPr>
          <w:color w:val="000000" w:themeColor="text1"/>
          <w:spacing w:val="1"/>
          <w:w w:val="110"/>
          <w:sz w:val="28"/>
          <w:szCs w:val="28"/>
        </w:rPr>
        <w:t xml:space="preserve"> </w:t>
      </w:r>
      <w:r w:rsidRPr="00B41673">
        <w:rPr>
          <w:color w:val="000000" w:themeColor="text1"/>
          <w:w w:val="110"/>
          <w:sz w:val="28"/>
          <w:szCs w:val="28"/>
        </w:rPr>
        <w:t>контролируемым</w:t>
      </w:r>
      <w:r w:rsidRPr="00B41673">
        <w:rPr>
          <w:color w:val="000000" w:themeColor="text1"/>
          <w:spacing w:val="10"/>
          <w:w w:val="110"/>
          <w:sz w:val="28"/>
          <w:szCs w:val="28"/>
        </w:rPr>
        <w:t xml:space="preserve"> </w:t>
      </w:r>
      <w:r w:rsidRPr="00B41673">
        <w:rPr>
          <w:color w:val="000000" w:themeColor="text1"/>
          <w:w w:val="110"/>
          <w:sz w:val="28"/>
          <w:szCs w:val="28"/>
        </w:rPr>
        <w:t>ресурсам</w:t>
      </w:r>
      <w:r w:rsidRPr="00B41673">
        <w:rPr>
          <w:color w:val="000000" w:themeColor="text1"/>
          <w:spacing w:val="11"/>
          <w:w w:val="110"/>
          <w:sz w:val="28"/>
          <w:szCs w:val="28"/>
        </w:rPr>
        <w:t xml:space="preserve"> </w:t>
      </w:r>
      <w:r w:rsidRPr="00B41673">
        <w:rPr>
          <w:color w:val="000000" w:themeColor="text1"/>
          <w:w w:val="110"/>
          <w:sz w:val="28"/>
          <w:szCs w:val="28"/>
        </w:rPr>
        <w:t>локальной</w:t>
      </w:r>
      <w:r w:rsidRPr="00B41673">
        <w:rPr>
          <w:color w:val="000000" w:themeColor="text1"/>
          <w:spacing w:val="10"/>
          <w:w w:val="110"/>
          <w:sz w:val="28"/>
          <w:szCs w:val="28"/>
        </w:rPr>
        <w:t xml:space="preserve"> </w:t>
      </w:r>
      <w:r w:rsidRPr="00B41673">
        <w:rPr>
          <w:color w:val="000000" w:themeColor="text1"/>
          <w:w w:val="110"/>
          <w:sz w:val="28"/>
          <w:szCs w:val="28"/>
        </w:rPr>
        <w:t>сети</w:t>
      </w:r>
      <w:r w:rsidRPr="00B41673">
        <w:rPr>
          <w:color w:val="000000" w:themeColor="text1"/>
          <w:spacing w:val="11"/>
          <w:w w:val="110"/>
          <w:sz w:val="28"/>
          <w:szCs w:val="28"/>
        </w:rPr>
        <w:t xml:space="preserve"> </w:t>
      </w:r>
      <w:r w:rsidRPr="00B41673">
        <w:rPr>
          <w:color w:val="000000" w:themeColor="text1"/>
          <w:w w:val="110"/>
          <w:sz w:val="28"/>
          <w:szCs w:val="28"/>
        </w:rPr>
        <w:t>и</w:t>
      </w:r>
      <w:r w:rsidRPr="00B41673">
        <w:rPr>
          <w:color w:val="000000" w:themeColor="text1"/>
          <w:spacing w:val="11"/>
          <w:w w:val="110"/>
          <w:sz w:val="28"/>
          <w:szCs w:val="28"/>
        </w:rPr>
        <w:t xml:space="preserve"> </w:t>
      </w:r>
      <w:r w:rsidRPr="00B41673">
        <w:rPr>
          <w:color w:val="000000" w:themeColor="text1"/>
          <w:w w:val="110"/>
          <w:sz w:val="28"/>
          <w:szCs w:val="28"/>
        </w:rPr>
        <w:t>Интернета);</w:t>
      </w:r>
    </w:p>
    <w:p w:rsidR="00A31320" w:rsidRPr="00B41673" w:rsidRDefault="00A31320" w:rsidP="00E42070">
      <w:pPr>
        <w:pStyle w:val="afb"/>
        <w:numPr>
          <w:ilvl w:val="0"/>
          <w:numId w:val="12"/>
        </w:numPr>
        <w:spacing w:line="360" w:lineRule="auto"/>
        <w:ind w:right="114" w:firstLine="709"/>
        <w:contextualSpacing/>
        <w:jc w:val="both"/>
        <w:rPr>
          <w:color w:val="000000" w:themeColor="text1"/>
          <w:sz w:val="28"/>
          <w:szCs w:val="28"/>
        </w:rPr>
      </w:pPr>
      <w:r w:rsidRPr="00B41673">
        <w:rPr>
          <w:color w:val="000000" w:themeColor="text1"/>
          <w:w w:val="105"/>
          <w:sz w:val="28"/>
          <w:szCs w:val="28"/>
        </w:rPr>
        <w:t>организацию</w:t>
      </w:r>
      <w:r w:rsidRPr="00B41673">
        <w:rPr>
          <w:color w:val="000000" w:themeColor="text1"/>
          <w:spacing w:val="1"/>
          <w:w w:val="105"/>
          <w:sz w:val="28"/>
          <w:szCs w:val="28"/>
        </w:rPr>
        <w:t xml:space="preserve"> </w:t>
      </w:r>
      <w:r w:rsidRPr="00B41673">
        <w:rPr>
          <w:color w:val="000000" w:themeColor="text1"/>
          <w:w w:val="105"/>
          <w:sz w:val="28"/>
          <w:szCs w:val="28"/>
        </w:rPr>
        <w:t>учебной</w:t>
      </w:r>
      <w:r w:rsidRPr="00B41673">
        <w:rPr>
          <w:color w:val="000000" w:themeColor="text1"/>
          <w:spacing w:val="1"/>
          <w:w w:val="105"/>
          <w:sz w:val="28"/>
          <w:szCs w:val="28"/>
        </w:rPr>
        <w:t xml:space="preserve"> </w:t>
      </w:r>
      <w:r w:rsidRPr="00B41673">
        <w:rPr>
          <w:color w:val="000000" w:themeColor="text1"/>
          <w:w w:val="105"/>
          <w:sz w:val="28"/>
          <w:szCs w:val="28"/>
        </w:rPr>
        <w:t>и</w:t>
      </w:r>
      <w:r w:rsidRPr="00B41673">
        <w:rPr>
          <w:color w:val="000000" w:themeColor="text1"/>
          <w:spacing w:val="1"/>
          <w:w w:val="105"/>
          <w:sz w:val="28"/>
          <w:szCs w:val="28"/>
        </w:rPr>
        <w:t xml:space="preserve"> </w:t>
      </w:r>
      <w:r w:rsidRPr="00B41673">
        <w:rPr>
          <w:color w:val="000000" w:themeColor="text1"/>
          <w:w w:val="105"/>
          <w:sz w:val="28"/>
          <w:szCs w:val="28"/>
        </w:rPr>
        <w:t>внеурочной</w:t>
      </w:r>
      <w:r w:rsidRPr="00B41673">
        <w:rPr>
          <w:color w:val="000000" w:themeColor="text1"/>
          <w:spacing w:val="1"/>
          <w:w w:val="105"/>
          <w:sz w:val="28"/>
          <w:szCs w:val="28"/>
        </w:rPr>
        <w:t xml:space="preserve"> </w:t>
      </w:r>
      <w:r w:rsidRPr="00B41673">
        <w:rPr>
          <w:color w:val="000000" w:themeColor="text1"/>
          <w:w w:val="105"/>
          <w:sz w:val="28"/>
          <w:szCs w:val="28"/>
        </w:rPr>
        <w:t>деятельности,  реализация</w:t>
      </w:r>
      <w:r w:rsidRPr="00B41673">
        <w:rPr>
          <w:color w:val="000000" w:themeColor="text1"/>
          <w:spacing w:val="1"/>
          <w:w w:val="105"/>
          <w:sz w:val="28"/>
          <w:szCs w:val="28"/>
        </w:rPr>
        <w:t xml:space="preserve"> </w:t>
      </w:r>
      <w:r w:rsidRPr="00B41673">
        <w:rPr>
          <w:color w:val="000000" w:themeColor="text1"/>
          <w:w w:val="105"/>
          <w:sz w:val="28"/>
          <w:szCs w:val="28"/>
        </w:rPr>
        <w:t>которых</w:t>
      </w:r>
      <w:r w:rsidRPr="00B41673">
        <w:rPr>
          <w:color w:val="000000" w:themeColor="text1"/>
          <w:spacing w:val="1"/>
          <w:w w:val="105"/>
          <w:sz w:val="28"/>
          <w:szCs w:val="28"/>
        </w:rPr>
        <w:t xml:space="preserve"> </w:t>
      </w:r>
      <w:r w:rsidRPr="00B41673">
        <w:rPr>
          <w:color w:val="000000" w:themeColor="text1"/>
          <w:w w:val="105"/>
          <w:sz w:val="28"/>
          <w:szCs w:val="28"/>
        </w:rPr>
        <w:t>предусмотрена</w:t>
      </w:r>
      <w:r w:rsidRPr="00B41673">
        <w:rPr>
          <w:color w:val="000000" w:themeColor="text1"/>
          <w:spacing w:val="1"/>
          <w:w w:val="105"/>
          <w:sz w:val="28"/>
          <w:szCs w:val="28"/>
        </w:rPr>
        <w:t xml:space="preserve"> </w:t>
      </w:r>
      <w:r w:rsidRPr="00B41673">
        <w:rPr>
          <w:color w:val="000000" w:themeColor="text1"/>
          <w:w w:val="105"/>
          <w:sz w:val="28"/>
          <w:szCs w:val="28"/>
        </w:rPr>
        <w:t>с</w:t>
      </w:r>
      <w:r w:rsidRPr="00B41673">
        <w:rPr>
          <w:color w:val="000000" w:themeColor="text1"/>
          <w:spacing w:val="1"/>
          <w:w w:val="105"/>
          <w:sz w:val="28"/>
          <w:szCs w:val="28"/>
        </w:rPr>
        <w:t xml:space="preserve"> </w:t>
      </w:r>
      <w:r w:rsidRPr="00B41673">
        <w:rPr>
          <w:color w:val="000000" w:themeColor="text1"/>
          <w:w w:val="105"/>
          <w:sz w:val="28"/>
          <w:szCs w:val="28"/>
        </w:rPr>
        <w:t>применением</w:t>
      </w:r>
      <w:r w:rsidRPr="00B41673">
        <w:rPr>
          <w:color w:val="000000" w:themeColor="text1"/>
          <w:spacing w:val="1"/>
          <w:w w:val="105"/>
          <w:sz w:val="28"/>
          <w:szCs w:val="28"/>
        </w:rPr>
        <w:t xml:space="preserve"> </w:t>
      </w:r>
      <w:r w:rsidRPr="00B41673">
        <w:rPr>
          <w:color w:val="000000" w:themeColor="text1"/>
          <w:w w:val="105"/>
          <w:sz w:val="28"/>
          <w:szCs w:val="28"/>
        </w:rPr>
        <w:t>электронного</w:t>
      </w:r>
      <w:r w:rsidRPr="00B41673">
        <w:rPr>
          <w:color w:val="000000" w:themeColor="text1"/>
          <w:spacing w:val="1"/>
          <w:w w:val="105"/>
          <w:sz w:val="28"/>
          <w:szCs w:val="28"/>
        </w:rPr>
        <w:t xml:space="preserve"> </w:t>
      </w:r>
      <w:r w:rsidRPr="00B41673">
        <w:rPr>
          <w:color w:val="000000" w:themeColor="text1"/>
          <w:w w:val="105"/>
          <w:sz w:val="28"/>
          <w:szCs w:val="28"/>
        </w:rPr>
        <w:lastRenderedPageBreak/>
        <w:t>обучения,</w:t>
      </w:r>
      <w:r w:rsidRPr="00B41673">
        <w:rPr>
          <w:color w:val="000000" w:themeColor="text1"/>
          <w:spacing w:val="1"/>
          <w:w w:val="105"/>
          <w:sz w:val="28"/>
          <w:szCs w:val="28"/>
        </w:rPr>
        <w:t xml:space="preserve"> </w:t>
      </w:r>
      <w:r w:rsidRPr="00B41673">
        <w:rPr>
          <w:color w:val="000000" w:themeColor="text1"/>
          <w:w w:val="105"/>
          <w:sz w:val="28"/>
          <w:szCs w:val="28"/>
        </w:rPr>
        <w:t>с</w:t>
      </w:r>
      <w:r w:rsidRPr="00B41673">
        <w:rPr>
          <w:color w:val="000000" w:themeColor="text1"/>
          <w:spacing w:val="1"/>
          <w:w w:val="105"/>
          <w:sz w:val="28"/>
          <w:szCs w:val="28"/>
        </w:rPr>
        <w:t xml:space="preserve"> </w:t>
      </w:r>
      <w:r w:rsidRPr="00B41673">
        <w:rPr>
          <w:color w:val="000000" w:themeColor="text1"/>
          <w:w w:val="105"/>
          <w:sz w:val="28"/>
          <w:szCs w:val="28"/>
        </w:rPr>
        <w:t>использованием</w:t>
      </w:r>
      <w:r w:rsidRPr="00B41673">
        <w:rPr>
          <w:color w:val="000000" w:themeColor="text1"/>
          <w:spacing w:val="1"/>
          <w:w w:val="105"/>
          <w:sz w:val="28"/>
          <w:szCs w:val="28"/>
        </w:rPr>
        <w:t xml:space="preserve"> </w:t>
      </w:r>
      <w:r w:rsidRPr="00B41673">
        <w:rPr>
          <w:color w:val="000000" w:themeColor="text1"/>
          <w:w w:val="105"/>
          <w:sz w:val="28"/>
          <w:szCs w:val="28"/>
        </w:rPr>
        <w:t>электронных</w:t>
      </w:r>
      <w:r w:rsidRPr="00B41673">
        <w:rPr>
          <w:color w:val="000000" w:themeColor="text1"/>
          <w:spacing w:val="1"/>
          <w:w w:val="105"/>
          <w:sz w:val="28"/>
          <w:szCs w:val="28"/>
        </w:rPr>
        <w:t xml:space="preserve"> </w:t>
      </w:r>
      <w:r w:rsidRPr="00B41673">
        <w:rPr>
          <w:color w:val="000000" w:themeColor="text1"/>
          <w:w w:val="105"/>
          <w:sz w:val="28"/>
          <w:szCs w:val="28"/>
        </w:rPr>
        <w:t>пособий</w:t>
      </w:r>
      <w:r w:rsidRPr="00B41673">
        <w:rPr>
          <w:color w:val="000000" w:themeColor="text1"/>
          <w:spacing w:val="1"/>
          <w:w w:val="105"/>
          <w:sz w:val="28"/>
          <w:szCs w:val="28"/>
        </w:rPr>
        <w:t xml:space="preserve"> </w:t>
      </w:r>
      <w:r w:rsidRPr="00B41673">
        <w:rPr>
          <w:color w:val="000000" w:themeColor="text1"/>
          <w:w w:val="105"/>
          <w:sz w:val="28"/>
          <w:szCs w:val="28"/>
        </w:rPr>
        <w:t>(обучающих</w:t>
      </w:r>
      <w:r w:rsidRPr="00B41673">
        <w:rPr>
          <w:color w:val="000000" w:themeColor="text1"/>
          <w:spacing w:val="1"/>
          <w:w w:val="105"/>
          <w:sz w:val="28"/>
          <w:szCs w:val="28"/>
        </w:rPr>
        <w:t xml:space="preserve"> </w:t>
      </w:r>
      <w:r w:rsidRPr="00B41673">
        <w:rPr>
          <w:color w:val="000000" w:themeColor="text1"/>
          <w:w w:val="105"/>
          <w:sz w:val="28"/>
          <w:szCs w:val="28"/>
        </w:rPr>
        <w:t>компьютерных</w:t>
      </w:r>
      <w:r w:rsidRPr="00B41673">
        <w:rPr>
          <w:color w:val="000000" w:themeColor="text1"/>
          <w:spacing w:val="1"/>
          <w:w w:val="105"/>
          <w:sz w:val="28"/>
          <w:szCs w:val="28"/>
        </w:rPr>
        <w:t xml:space="preserve"> </w:t>
      </w:r>
      <w:r w:rsidRPr="00B41673">
        <w:rPr>
          <w:color w:val="000000" w:themeColor="text1"/>
          <w:w w:val="105"/>
          <w:sz w:val="28"/>
          <w:szCs w:val="28"/>
        </w:rPr>
        <w:t>игр,</w:t>
      </w:r>
      <w:r w:rsidRPr="00B41673">
        <w:rPr>
          <w:color w:val="000000" w:themeColor="text1"/>
          <w:spacing w:val="1"/>
          <w:w w:val="105"/>
          <w:sz w:val="28"/>
          <w:szCs w:val="28"/>
        </w:rPr>
        <w:t xml:space="preserve"> </w:t>
      </w:r>
      <w:r w:rsidRPr="00B41673">
        <w:rPr>
          <w:color w:val="000000" w:themeColor="text1"/>
          <w:w w:val="105"/>
          <w:sz w:val="28"/>
          <w:szCs w:val="28"/>
        </w:rPr>
        <w:t>тренажёров,</w:t>
      </w:r>
      <w:r w:rsidRPr="00B41673">
        <w:rPr>
          <w:color w:val="000000" w:themeColor="text1"/>
          <w:spacing w:val="1"/>
          <w:w w:val="105"/>
          <w:sz w:val="28"/>
          <w:szCs w:val="28"/>
        </w:rPr>
        <w:t xml:space="preserve"> </w:t>
      </w:r>
      <w:r w:rsidRPr="00B41673">
        <w:rPr>
          <w:color w:val="000000" w:themeColor="text1"/>
          <w:w w:val="105"/>
          <w:sz w:val="28"/>
          <w:szCs w:val="28"/>
        </w:rPr>
        <w:t>моделей</w:t>
      </w:r>
      <w:r w:rsidRPr="00B41673">
        <w:rPr>
          <w:color w:val="000000" w:themeColor="text1"/>
          <w:spacing w:val="1"/>
          <w:w w:val="105"/>
          <w:sz w:val="28"/>
          <w:szCs w:val="28"/>
        </w:rPr>
        <w:t xml:space="preserve"> </w:t>
      </w:r>
      <w:r w:rsidRPr="00B41673">
        <w:rPr>
          <w:color w:val="000000" w:themeColor="text1"/>
          <w:w w:val="105"/>
          <w:sz w:val="28"/>
          <w:szCs w:val="28"/>
        </w:rPr>
        <w:t>с</w:t>
      </w:r>
      <w:r w:rsidRPr="00B41673">
        <w:rPr>
          <w:color w:val="000000" w:themeColor="text1"/>
          <w:spacing w:val="1"/>
          <w:w w:val="105"/>
          <w:sz w:val="28"/>
          <w:szCs w:val="28"/>
        </w:rPr>
        <w:t xml:space="preserve"> </w:t>
      </w:r>
      <w:r w:rsidRPr="00B41673">
        <w:rPr>
          <w:color w:val="000000" w:themeColor="text1"/>
          <w:w w:val="105"/>
          <w:sz w:val="28"/>
          <w:szCs w:val="28"/>
        </w:rPr>
        <w:t>цифровым</w:t>
      </w:r>
      <w:r w:rsidRPr="00B41673">
        <w:rPr>
          <w:color w:val="000000" w:themeColor="text1"/>
          <w:spacing w:val="1"/>
          <w:w w:val="105"/>
          <w:sz w:val="28"/>
          <w:szCs w:val="28"/>
        </w:rPr>
        <w:t xml:space="preserve"> </w:t>
      </w:r>
      <w:r w:rsidRPr="00B41673">
        <w:rPr>
          <w:color w:val="000000" w:themeColor="text1"/>
          <w:w w:val="105"/>
          <w:sz w:val="28"/>
          <w:szCs w:val="28"/>
        </w:rPr>
        <w:t>управлением</w:t>
      </w:r>
      <w:r w:rsidRPr="00B41673">
        <w:rPr>
          <w:color w:val="000000" w:themeColor="text1"/>
          <w:spacing w:val="26"/>
          <w:w w:val="105"/>
          <w:sz w:val="28"/>
          <w:szCs w:val="28"/>
        </w:rPr>
        <w:t xml:space="preserve"> </w:t>
      </w:r>
      <w:r w:rsidRPr="00B41673">
        <w:rPr>
          <w:color w:val="000000" w:themeColor="text1"/>
          <w:w w:val="105"/>
          <w:sz w:val="28"/>
          <w:szCs w:val="28"/>
        </w:rPr>
        <w:t>и</w:t>
      </w:r>
      <w:r w:rsidRPr="00B41673">
        <w:rPr>
          <w:color w:val="000000" w:themeColor="text1"/>
          <w:spacing w:val="26"/>
          <w:w w:val="105"/>
          <w:sz w:val="28"/>
          <w:szCs w:val="28"/>
        </w:rPr>
        <w:t xml:space="preserve"> </w:t>
      </w:r>
      <w:r w:rsidRPr="00B41673">
        <w:rPr>
          <w:color w:val="000000" w:themeColor="text1"/>
          <w:w w:val="105"/>
          <w:sz w:val="28"/>
          <w:szCs w:val="28"/>
        </w:rPr>
        <w:t>обратной</w:t>
      </w:r>
      <w:r w:rsidRPr="00B41673">
        <w:rPr>
          <w:color w:val="000000" w:themeColor="text1"/>
          <w:spacing w:val="27"/>
          <w:w w:val="105"/>
          <w:sz w:val="28"/>
          <w:szCs w:val="28"/>
        </w:rPr>
        <w:t xml:space="preserve"> </w:t>
      </w:r>
      <w:r w:rsidRPr="00B41673">
        <w:rPr>
          <w:color w:val="000000" w:themeColor="text1"/>
          <w:w w:val="105"/>
          <w:sz w:val="28"/>
          <w:szCs w:val="28"/>
        </w:rPr>
        <w:t>связью);</w:t>
      </w:r>
    </w:p>
    <w:p w:rsidR="00A31320" w:rsidRPr="00B41673" w:rsidRDefault="00A31320" w:rsidP="00E42070">
      <w:pPr>
        <w:pStyle w:val="afb"/>
        <w:numPr>
          <w:ilvl w:val="0"/>
          <w:numId w:val="12"/>
        </w:numPr>
        <w:spacing w:line="360" w:lineRule="auto"/>
        <w:ind w:right="115" w:firstLine="709"/>
        <w:contextualSpacing/>
        <w:jc w:val="both"/>
        <w:rPr>
          <w:color w:val="000000" w:themeColor="text1"/>
          <w:sz w:val="28"/>
          <w:szCs w:val="28"/>
        </w:rPr>
      </w:pPr>
      <w:r w:rsidRPr="00B41673">
        <w:rPr>
          <w:color w:val="000000" w:themeColor="text1"/>
          <w:w w:val="105"/>
          <w:sz w:val="28"/>
          <w:szCs w:val="28"/>
        </w:rPr>
        <w:t>проведение учебных занятий, процедуры оценки результатов</w:t>
      </w:r>
      <w:r w:rsidRPr="00B41673">
        <w:rPr>
          <w:color w:val="000000" w:themeColor="text1"/>
          <w:spacing w:val="1"/>
          <w:w w:val="105"/>
          <w:sz w:val="28"/>
          <w:szCs w:val="28"/>
        </w:rPr>
        <w:t xml:space="preserve"> </w:t>
      </w:r>
      <w:r w:rsidRPr="00B41673">
        <w:rPr>
          <w:color w:val="000000" w:themeColor="text1"/>
          <w:w w:val="105"/>
          <w:sz w:val="28"/>
          <w:szCs w:val="28"/>
        </w:rPr>
        <w:t>обучения,</w:t>
      </w:r>
      <w:r w:rsidRPr="00B41673">
        <w:rPr>
          <w:color w:val="000000" w:themeColor="text1"/>
          <w:spacing w:val="1"/>
          <w:w w:val="105"/>
          <w:sz w:val="28"/>
          <w:szCs w:val="28"/>
        </w:rPr>
        <w:t xml:space="preserve"> </w:t>
      </w:r>
      <w:r w:rsidRPr="00B41673">
        <w:rPr>
          <w:color w:val="000000" w:themeColor="text1"/>
          <w:w w:val="105"/>
          <w:sz w:val="28"/>
          <w:szCs w:val="28"/>
        </w:rPr>
        <w:t>реализация</w:t>
      </w:r>
      <w:r w:rsidRPr="00B41673">
        <w:rPr>
          <w:color w:val="000000" w:themeColor="text1"/>
          <w:spacing w:val="1"/>
          <w:w w:val="105"/>
          <w:sz w:val="28"/>
          <w:szCs w:val="28"/>
        </w:rPr>
        <w:t xml:space="preserve"> </w:t>
      </w:r>
      <w:r w:rsidRPr="00B41673">
        <w:rPr>
          <w:color w:val="000000" w:themeColor="text1"/>
          <w:w w:val="105"/>
          <w:sz w:val="28"/>
          <w:szCs w:val="28"/>
        </w:rPr>
        <w:t>которых</w:t>
      </w:r>
      <w:r w:rsidRPr="00B41673">
        <w:rPr>
          <w:color w:val="000000" w:themeColor="text1"/>
          <w:spacing w:val="1"/>
          <w:w w:val="105"/>
          <w:sz w:val="28"/>
          <w:szCs w:val="28"/>
        </w:rPr>
        <w:t xml:space="preserve"> </w:t>
      </w:r>
      <w:r w:rsidRPr="00B41673">
        <w:rPr>
          <w:color w:val="000000" w:themeColor="text1"/>
          <w:w w:val="105"/>
          <w:sz w:val="28"/>
          <w:szCs w:val="28"/>
        </w:rPr>
        <w:t>предусмотрена  с  применением</w:t>
      </w:r>
      <w:r w:rsidRPr="00B41673">
        <w:rPr>
          <w:color w:val="000000" w:themeColor="text1"/>
          <w:spacing w:val="1"/>
          <w:w w:val="105"/>
          <w:sz w:val="28"/>
          <w:szCs w:val="28"/>
        </w:rPr>
        <w:t xml:space="preserve"> </w:t>
      </w:r>
      <w:r w:rsidRPr="00B41673">
        <w:rPr>
          <w:color w:val="000000" w:themeColor="text1"/>
          <w:w w:val="105"/>
          <w:sz w:val="28"/>
          <w:szCs w:val="28"/>
        </w:rPr>
        <w:t>электронного</w:t>
      </w:r>
      <w:r w:rsidRPr="00B41673">
        <w:rPr>
          <w:color w:val="000000" w:themeColor="text1"/>
          <w:spacing w:val="1"/>
          <w:w w:val="105"/>
          <w:sz w:val="28"/>
          <w:szCs w:val="28"/>
        </w:rPr>
        <w:t xml:space="preserve"> </w:t>
      </w:r>
      <w:r w:rsidRPr="00B41673">
        <w:rPr>
          <w:color w:val="000000" w:themeColor="text1"/>
          <w:w w:val="105"/>
          <w:sz w:val="28"/>
          <w:szCs w:val="28"/>
        </w:rPr>
        <w:t>обучения,</w:t>
      </w:r>
      <w:r w:rsidRPr="00B41673">
        <w:rPr>
          <w:color w:val="000000" w:themeColor="text1"/>
          <w:spacing w:val="1"/>
          <w:w w:val="105"/>
          <w:sz w:val="28"/>
          <w:szCs w:val="28"/>
        </w:rPr>
        <w:t xml:space="preserve"> </w:t>
      </w:r>
      <w:r w:rsidRPr="00B41673">
        <w:rPr>
          <w:color w:val="000000" w:themeColor="text1"/>
          <w:w w:val="105"/>
          <w:sz w:val="28"/>
          <w:szCs w:val="28"/>
        </w:rPr>
        <w:t>дистанционных</w:t>
      </w:r>
      <w:r w:rsidRPr="00B41673">
        <w:rPr>
          <w:color w:val="000000" w:themeColor="text1"/>
          <w:spacing w:val="1"/>
          <w:w w:val="105"/>
          <w:sz w:val="28"/>
          <w:szCs w:val="28"/>
        </w:rPr>
        <w:t xml:space="preserve"> </w:t>
      </w:r>
      <w:r w:rsidRPr="00B41673">
        <w:rPr>
          <w:color w:val="000000" w:themeColor="text1"/>
          <w:w w:val="105"/>
          <w:sz w:val="28"/>
          <w:szCs w:val="28"/>
        </w:rPr>
        <w:t>образовательных</w:t>
      </w:r>
      <w:r w:rsidRPr="00B41673">
        <w:rPr>
          <w:color w:val="000000" w:themeColor="text1"/>
          <w:spacing w:val="-44"/>
          <w:w w:val="105"/>
          <w:sz w:val="28"/>
          <w:szCs w:val="28"/>
        </w:rPr>
        <w:t xml:space="preserve"> </w:t>
      </w:r>
      <w:r w:rsidRPr="00B41673">
        <w:rPr>
          <w:color w:val="000000" w:themeColor="text1"/>
          <w:w w:val="105"/>
          <w:sz w:val="28"/>
          <w:szCs w:val="28"/>
        </w:rPr>
        <w:t>технологий;</w:t>
      </w:r>
    </w:p>
    <w:p w:rsidR="00A31320" w:rsidRPr="00B41673" w:rsidRDefault="00A31320" w:rsidP="00E42070">
      <w:pPr>
        <w:pStyle w:val="afb"/>
        <w:numPr>
          <w:ilvl w:val="0"/>
          <w:numId w:val="12"/>
        </w:numPr>
        <w:spacing w:line="360" w:lineRule="auto"/>
        <w:ind w:right="115" w:firstLine="709"/>
        <w:contextualSpacing/>
        <w:jc w:val="both"/>
        <w:rPr>
          <w:color w:val="000000" w:themeColor="text1"/>
          <w:sz w:val="28"/>
          <w:szCs w:val="28"/>
        </w:rPr>
      </w:pPr>
      <w:r w:rsidRPr="00B41673">
        <w:rPr>
          <w:color w:val="000000" w:themeColor="text1"/>
          <w:w w:val="105"/>
          <w:sz w:val="28"/>
          <w:szCs w:val="28"/>
        </w:rPr>
        <w:t>реализацию</w:t>
      </w:r>
      <w:r w:rsidRPr="00B41673">
        <w:rPr>
          <w:color w:val="000000" w:themeColor="text1"/>
          <w:spacing w:val="1"/>
          <w:w w:val="105"/>
          <w:sz w:val="28"/>
          <w:szCs w:val="28"/>
        </w:rPr>
        <w:t xml:space="preserve"> </w:t>
      </w:r>
      <w:r w:rsidRPr="00B41673">
        <w:rPr>
          <w:color w:val="000000" w:themeColor="text1"/>
          <w:w w:val="105"/>
          <w:sz w:val="28"/>
          <w:szCs w:val="28"/>
        </w:rPr>
        <w:t>дистанционных</w:t>
      </w:r>
      <w:r w:rsidRPr="00B41673">
        <w:rPr>
          <w:color w:val="000000" w:themeColor="text1"/>
          <w:spacing w:val="1"/>
          <w:w w:val="105"/>
          <w:sz w:val="28"/>
          <w:szCs w:val="28"/>
        </w:rPr>
        <w:t xml:space="preserve"> </w:t>
      </w:r>
      <w:r w:rsidRPr="00B41673">
        <w:rPr>
          <w:color w:val="000000" w:themeColor="text1"/>
          <w:w w:val="105"/>
          <w:sz w:val="28"/>
          <w:szCs w:val="28"/>
        </w:rPr>
        <w:t>образовательных</w:t>
      </w:r>
      <w:r w:rsidRPr="00B41673">
        <w:rPr>
          <w:color w:val="000000" w:themeColor="text1"/>
          <w:spacing w:val="1"/>
          <w:w w:val="105"/>
          <w:sz w:val="28"/>
          <w:szCs w:val="28"/>
        </w:rPr>
        <w:t xml:space="preserve"> </w:t>
      </w:r>
      <w:r w:rsidRPr="00B41673">
        <w:rPr>
          <w:color w:val="000000" w:themeColor="text1"/>
          <w:w w:val="105"/>
          <w:sz w:val="28"/>
          <w:szCs w:val="28"/>
        </w:rPr>
        <w:t>технологий</w:t>
      </w:r>
      <w:r w:rsidRPr="00B41673">
        <w:rPr>
          <w:color w:val="000000" w:themeColor="text1"/>
          <w:spacing w:val="1"/>
          <w:w w:val="105"/>
          <w:sz w:val="28"/>
          <w:szCs w:val="28"/>
        </w:rPr>
        <w:t xml:space="preserve"> </w:t>
      </w:r>
      <w:r w:rsidRPr="00B41673">
        <w:rPr>
          <w:color w:val="000000" w:themeColor="text1"/>
          <w:w w:val="105"/>
          <w:sz w:val="28"/>
          <w:szCs w:val="28"/>
        </w:rPr>
        <w:t>в</w:t>
      </w:r>
      <w:r w:rsidRPr="00B41673">
        <w:rPr>
          <w:color w:val="000000" w:themeColor="text1"/>
          <w:spacing w:val="1"/>
          <w:w w:val="105"/>
          <w:sz w:val="28"/>
          <w:szCs w:val="28"/>
        </w:rPr>
        <w:t xml:space="preserve"> </w:t>
      </w:r>
      <w:r w:rsidRPr="00B41673">
        <w:rPr>
          <w:color w:val="000000" w:themeColor="text1"/>
          <w:w w:val="105"/>
          <w:sz w:val="28"/>
          <w:szCs w:val="28"/>
        </w:rPr>
        <w:t>соответствии</w:t>
      </w:r>
      <w:r w:rsidRPr="00B41673">
        <w:rPr>
          <w:color w:val="000000" w:themeColor="text1"/>
          <w:spacing w:val="39"/>
          <w:w w:val="105"/>
          <w:sz w:val="28"/>
          <w:szCs w:val="28"/>
        </w:rPr>
        <w:t xml:space="preserve"> </w:t>
      </w:r>
      <w:r w:rsidRPr="00B41673">
        <w:rPr>
          <w:color w:val="000000" w:themeColor="text1"/>
          <w:w w:val="105"/>
          <w:sz w:val="28"/>
          <w:szCs w:val="28"/>
        </w:rPr>
        <w:t>с</w:t>
      </w:r>
      <w:r w:rsidRPr="00B41673">
        <w:rPr>
          <w:color w:val="000000" w:themeColor="text1"/>
          <w:spacing w:val="39"/>
          <w:w w:val="105"/>
          <w:sz w:val="28"/>
          <w:szCs w:val="28"/>
        </w:rPr>
        <w:t xml:space="preserve"> </w:t>
      </w:r>
      <w:r w:rsidRPr="00B41673">
        <w:rPr>
          <w:color w:val="000000" w:themeColor="text1"/>
          <w:w w:val="105"/>
          <w:sz w:val="28"/>
          <w:szCs w:val="28"/>
        </w:rPr>
        <w:t>действующими</w:t>
      </w:r>
      <w:r w:rsidRPr="00B41673">
        <w:rPr>
          <w:color w:val="000000" w:themeColor="text1"/>
          <w:spacing w:val="39"/>
          <w:w w:val="105"/>
          <w:sz w:val="28"/>
          <w:szCs w:val="28"/>
        </w:rPr>
        <w:t xml:space="preserve"> </w:t>
      </w:r>
      <w:r w:rsidRPr="00B41673">
        <w:rPr>
          <w:color w:val="000000" w:themeColor="text1"/>
          <w:w w:val="105"/>
          <w:sz w:val="28"/>
          <w:szCs w:val="28"/>
        </w:rPr>
        <w:t>санитарными</w:t>
      </w:r>
      <w:r w:rsidRPr="00B41673">
        <w:rPr>
          <w:color w:val="000000" w:themeColor="text1"/>
          <w:spacing w:val="40"/>
          <w:w w:val="105"/>
          <w:sz w:val="28"/>
          <w:szCs w:val="28"/>
        </w:rPr>
        <w:t xml:space="preserve"> </w:t>
      </w:r>
      <w:r w:rsidRPr="00B41673">
        <w:rPr>
          <w:color w:val="000000" w:themeColor="text1"/>
          <w:w w:val="105"/>
          <w:sz w:val="28"/>
          <w:szCs w:val="28"/>
        </w:rPr>
        <w:t>правилами;</w:t>
      </w:r>
    </w:p>
    <w:p w:rsidR="00A31320" w:rsidRPr="00B41673" w:rsidRDefault="00A31320" w:rsidP="00E42070">
      <w:pPr>
        <w:pStyle w:val="afb"/>
        <w:numPr>
          <w:ilvl w:val="0"/>
          <w:numId w:val="12"/>
        </w:numPr>
        <w:spacing w:line="360" w:lineRule="auto"/>
        <w:ind w:right="114" w:firstLine="709"/>
        <w:contextualSpacing/>
        <w:jc w:val="both"/>
        <w:rPr>
          <w:color w:val="000000" w:themeColor="text1"/>
          <w:sz w:val="28"/>
          <w:szCs w:val="28"/>
        </w:rPr>
      </w:pPr>
      <w:r w:rsidRPr="00B41673">
        <w:rPr>
          <w:color w:val="000000" w:themeColor="text1"/>
          <w:w w:val="110"/>
          <w:sz w:val="28"/>
          <w:szCs w:val="28"/>
        </w:rPr>
        <w:t>включение обучающихся в проектно-конструкторскую и поисково-исследовательскую</w:t>
      </w:r>
      <w:r w:rsidRPr="00B41673">
        <w:rPr>
          <w:color w:val="000000" w:themeColor="text1"/>
          <w:spacing w:val="19"/>
          <w:w w:val="110"/>
          <w:sz w:val="28"/>
          <w:szCs w:val="28"/>
        </w:rPr>
        <w:t xml:space="preserve"> </w:t>
      </w:r>
      <w:r w:rsidRPr="00B41673">
        <w:rPr>
          <w:color w:val="000000" w:themeColor="text1"/>
          <w:w w:val="110"/>
          <w:sz w:val="28"/>
          <w:szCs w:val="28"/>
        </w:rPr>
        <w:t>деятельность;</w:t>
      </w:r>
    </w:p>
    <w:p w:rsidR="00A31320" w:rsidRPr="00B41673" w:rsidRDefault="00A31320" w:rsidP="00E42070">
      <w:pPr>
        <w:pStyle w:val="afb"/>
        <w:numPr>
          <w:ilvl w:val="0"/>
          <w:numId w:val="12"/>
        </w:numPr>
        <w:spacing w:line="360" w:lineRule="auto"/>
        <w:ind w:right="115" w:firstLine="709"/>
        <w:contextualSpacing/>
        <w:jc w:val="both"/>
        <w:rPr>
          <w:color w:val="000000" w:themeColor="text1"/>
          <w:sz w:val="28"/>
          <w:szCs w:val="28"/>
        </w:rPr>
      </w:pPr>
      <w:r w:rsidRPr="00B41673">
        <w:rPr>
          <w:color w:val="000000" w:themeColor="text1"/>
          <w:w w:val="105"/>
          <w:sz w:val="28"/>
          <w:szCs w:val="28"/>
        </w:rPr>
        <w:t>проведение наблюдений и опытов, в том числе с использованием</w:t>
      </w:r>
      <w:r w:rsidRPr="00B41673">
        <w:rPr>
          <w:color w:val="000000" w:themeColor="text1"/>
          <w:spacing w:val="28"/>
          <w:w w:val="105"/>
          <w:sz w:val="28"/>
          <w:szCs w:val="28"/>
        </w:rPr>
        <w:t xml:space="preserve"> </w:t>
      </w:r>
      <w:r w:rsidRPr="00B41673">
        <w:rPr>
          <w:color w:val="000000" w:themeColor="text1"/>
          <w:w w:val="105"/>
          <w:sz w:val="28"/>
          <w:szCs w:val="28"/>
        </w:rPr>
        <w:t>специального</w:t>
      </w:r>
      <w:r w:rsidRPr="00B41673">
        <w:rPr>
          <w:color w:val="000000" w:themeColor="text1"/>
          <w:spacing w:val="29"/>
          <w:w w:val="105"/>
          <w:sz w:val="28"/>
          <w:szCs w:val="28"/>
        </w:rPr>
        <w:t xml:space="preserve"> </w:t>
      </w:r>
      <w:r w:rsidRPr="00B41673">
        <w:rPr>
          <w:color w:val="000000" w:themeColor="text1"/>
          <w:w w:val="105"/>
          <w:sz w:val="28"/>
          <w:szCs w:val="28"/>
        </w:rPr>
        <w:t>и</w:t>
      </w:r>
      <w:r w:rsidRPr="00B41673">
        <w:rPr>
          <w:color w:val="000000" w:themeColor="text1"/>
          <w:spacing w:val="29"/>
          <w:w w:val="105"/>
          <w:sz w:val="28"/>
          <w:szCs w:val="28"/>
        </w:rPr>
        <w:t xml:space="preserve"> </w:t>
      </w:r>
      <w:r w:rsidRPr="00B41673">
        <w:rPr>
          <w:color w:val="000000" w:themeColor="text1"/>
          <w:w w:val="105"/>
          <w:sz w:val="28"/>
          <w:szCs w:val="28"/>
        </w:rPr>
        <w:t>цифрового</w:t>
      </w:r>
      <w:r w:rsidRPr="00B41673">
        <w:rPr>
          <w:color w:val="000000" w:themeColor="text1"/>
          <w:spacing w:val="29"/>
          <w:w w:val="105"/>
          <w:sz w:val="28"/>
          <w:szCs w:val="28"/>
        </w:rPr>
        <w:t xml:space="preserve"> </w:t>
      </w:r>
      <w:r w:rsidRPr="00B41673">
        <w:rPr>
          <w:color w:val="000000" w:themeColor="text1"/>
          <w:w w:val="105"/>
          <w:sz w:val="28"/>
          <w:szCs w:val="28"/>
        </w:rPr>
        <w:t>оборудования;</w:t>
      </w:r>
    </w:p>
    <w:p w:rsidR="00A31320" w:rsidRPr="00B41673" w:rsidRDefault="00A31320" w:rsidP="00E42070">
      <w:pPr>
        <w:pStyle w:val="afb"/>
        <w:numPr>
          <w:ilvl w:val="0"/>
          <w:numId w:val="12"/>
        </w:numPr>
        <w:spacing w:line="360" w:lineRule="auto"/>
        <w:ind w:right="115" w:firstLine="709"/>
        <w:contextualSpacing/>
        <w:jc w:val="both"/>
        <w:rPr>
          <w:color w:val="000000" w:themeColor="text1"/>
          <w:sz w:val="28"/>
          <w:szCs w:val="28"/>
        </w:rPr>
      </w:pPr>
      <w:r w:rsidRPr="00B41673">
        <w:rPr>
          <w:color w:val="000000" w:themeColor="text1"/>
          <w:w w:val="105"/>
          <w:sz w:val="28"/>
          <w:szCs w:val="28"/>
        </w:rPr>
        <w:t>фиксацию</w:t>
      </w:r>
      <w:r w:rsidRPr="00B41673">
        <w:rPr>
          <w:color w:val="000000" w:themeColor="text1"/>
          <w:spacing w:val="1"/>
          <w:w w:val="105"/>
          <w:sz w:val="28"/>
          <w:szCs w:val="28"/>
        </w:rPr>
        <w:t xml:space="preserve"> </w:t>
      </w:r>
      <w:r w:rsidRPr="00B41673">
        <w:rPr>
          <w:color w:val="000000" w:themeColor="text1"/>
          <w:w w:val="105"/>
          <w:sz w:val="28"/>
          <w:szCs w:val="28"/>
        </w:rPr>
        <w:t>и</w:t>
      </w:r>
      <w:r w:rsidRPr="00B41673">
        <w:rPr>
          <w:color w:val="000000" w:themeColor="text1"/>
          <w:spacing w:val="1"/>
          <w:w w:val="105"/>
          <w:sz w:val="28"/>
          <w:szCs w:val="28"/>
        </w:rPr>
        <w:t xml:space="preserve"> </w:t>
      </w:r>
      <w:r w:rsidRPr="00B41673">
        <w:rPr>
          <w:color w:val="000000" w:themeColor="text1"/>
          <w:w w:val="105"/>
          <w:sz w:val="28"/>
          <w:szCs w:val="28"/>
        </w:rPr>
        <w:t>хранение</w:t>
      </w:r>
      <w:r w:rsidRPr="00B41673">
        <w:rPr>
          <w:color w:val="000000" w:themeColor="text1"/>
          <w:spacing w:val="1"/>
          <w:w w:val="105"/>
          <w:sz w:val="28"/>
          <w:szCs w:val="28"/>
        </w:rPr>
        <w:t xml:space="preserve"> </w:t>
      </w:r>
      <w:r w:rsidRPr="00B41673">
        <w:rPr>
          <w:color w:val="000000" w:themeColor="text1"/>
          <w:w w:val="105"/>
          <w:sz w:val="28"/>
          <w:szCs w:val="28"/>
        </w:rPr>
        <w:t>информации</w:t>
      </w:r>
      <w:r w:rsidRPr="00B41673">
        <w:rPr>
          <w:color w:val="000000" w:themeColor="text1"/>
          <w:spacing w:val="1"/>
          <w:w w:val="105"/>
          <w:sz w:val="28"/>
          <w:szCs w:val="28"/>
        </w:rPr>
        <w:t xml:space="preserve"> </w:t>
      </w:r>
      <w:r w:rsidRPr="00B41673">
        <w:rPr>
          <w:color w:val="000000" w:themeColor="text1"/>
          <w:w w:val="105"/>
          <w:sz w:val="28"/>
          <w:szCs w:val="28"/>
        </w:rPr>
        <w:t>о</w:t>
      </w:r>
      <w:r w:rsidRPr="00B41673">
        <w:rPr>
          <w:color w:val="000000" w:themeColor="text1"/>
          <w:spacing w:val="1"/>
          <w:w w:val="105"/>
          <w:sz w:val="28"/>
          <w:szCs w:val="28"/>
        </w:rPr>
        <w:t xml:space="preserve"> </w:t>
      </w:r>
      <w:r w:rsidRPr="00B41673">
        <w:rPr>
          <w:color w:val="000000" w:themeColor="text1"/>
          <w:w w:val="105"/>
          <w:sz w:val="28"/>
          <w:szCs w:val="28"/>
        </w:rPr>
        <w:t>ходе</w:t>
      </w:r>
      <w:r w:rsidRPr="00B41673">
        <w:rPr>
          <w:color w:val="000000" w:themeColor="text1"/>
          <w:spacing w:val="1"/>
          <w:w w:val="105"/>
          <w:sz w:val="28"/>
          <w:szCs w:val="28"/>
        </w:rPr>
        <w:t xml:space="preserve"> </w:t>
      </w:r>
      <w:r w:rsidRPr="00B41673">
        <w:rPr>
          <w:color w:val="000000" w:themeColor="text1"/>
          <w:w w:val="105"/>
          <w:sz w:val="28"/>
          <w:szCs w:val="28"/>
        </w:rPr>
        <w:t>образовательного</w:t>
      </w:r>
      <w:r w:rsidRPr="00B41673">
        <w:rPr>
          <w:color w:val="000000" w:themeColor="text1"/>
          <w:spacing w:val="1"/>
          <w:w w:val="105"/>
          <w:sz w:val="28"/>
          <w:szCs w:val="28"/>
        </w:rPr>
        <w:t xml:space="preserve"> </w:t>
      </w:r>
      <w:r w:rsidRPr="00B41673">
        <w:rPr>
          <w:color w:val="000000" w:themeColor="text1"/>
          <w:w w:val="105"/>
          <w:sz w:val="28"/>
          <w:szCs w:val="28"/>
        </w:rPr>
        <w:t>процесса;</w:t>
      </w:r>
    </w:p>
    <w:p w:rsidR="00A31320" w:rsidRPr="00B41673" w:rsidRDefault="00A31320" w:rsidP="00E42070">
      <w:pPr>
        <w:pStyle w:val="afb"/>
        <w:numPr>
          <w:ilvl w:val="0"/>
          <w:numId w:val="12"/>
        </w:numPr>
        <w:spacing w:line="360" w:lineRule="auto"/>
        <w:ind w:right="115" w:firstLine="709"/>
        <w:contextualSpacing/>
        <w:jc w:val="both"/>
        <w:rPr>
          <w:color w:val="000000" w:themeColor="text1"/>
          <w:sz w:val="28"/>
          <w:szCs w:val="28"/>
        </w:rPr>
      </w:pPr>
      <w:r w:rsidRPr="00B41673">
        <w:rPr>
          <w:color w:val="000000" w:themeColor="text1"/>
          <w:w w:val="110"/>
          <w:sz w:val="28"/>
          <w:szCs w:val="28"/>
        </w:rPr>
        <w:t>проведение массовых мероприятий, досуга с просмотром ви</w:t>
      </w:r>
      <w:r w:rsidRPr="00B41673">
        <w:rPr>
          <w:color w:val="000000" w:themeColor="text1"/>
          <w:w w:val="105"/>
          <w:sz w:val="28"/>
          <w:szCs w:val="28"/>
        </w:rPr>
        <w:t>деоматериалов,</w:t>
      </w:r>
      <w:r w:rsidRPr="00B41673">
        <w:rPr>
          <w:color w:val="000000" w:themeColor="text1"/>
          <w:spacing w:val="1"/>
          <w:w w:val="105"/>
          <w:sz w:val="28"/>
          <w:szCs w:val="28"/>
        </w:rPr>
        <w:t xml:space="preserve"> </w:t>
      </w:r>
      <w:r w:rsidRPr="00B41673">
        <w:rPr>
          <w:color w:val="000000" w:themeColor="text1"/>
          <w:w w:val="105"/>
          <w:sz w:val="28"/>
          <w:szCs w:val="28"/>
        </w:rPr>
        <w:t>организацию</w:t>
      </w:r>
      <w:r w:rsidRPr="00B41673">
        <w:rPr>
          <w:color w:val="000000" w:themeColor="text1"/>
          <w:spacing w:val="1"/>
          <w:w w:val="105"/>
          <w:sz w:val="28"/>
          <w:szCs w:val="28"/>
        </w:rPr>
        <w:t xml:space="preserve"> </w:t>
      </w:r>
      <w:r w:rsidRPr="00B41673">
        <w:rPr>
          <w:color w:val="000000" w:themeColor="text1"/>
          <w:w w:val="105"/>
          <w:sz w:val="28"/>
          <w:szCs w:val="28"/>
        </w:rPr>
        <w:t>театрализованных</w:t>
      </w:r>
      <w:r w:rsidRPr="00B41673">
        <w:rPr>
          <w:color w:val="000000" w:themeColor="text1"/>
          <w:spacing w:val="1"/>
          <w:w w:val="105"/>
          <w:sz w:val="28"/>
          <w:szCs w:val="28"/>
        </w:rPr>
        <w:t xml:space="preserve"> </w:t>
      </w:r>
      <w:r w:rsidRPr="00B41673">
        <w:rPr>
          <w:color w:val="000000" w:themeColor="text1"/>
          <w:w w:val="105"/>
          <w:sz w:val="28"/>
          <w:szCs w:val="28"/>
        </w:rPr>
        <w:t>представле</w:t>
      </w:r>
      <w:r w:rsidRPr="00B41673">
        <w:rPr>
          <w:color w:val="000000" w:themeColor="text1"/>
          <w:w w:val="110"/>
          <w:sz w:val="28"/>
          <w:szCs w:val="28"/>
        </w:rPr>
        <w:t>ний,</w:t>
      </w:r>
      <w:r w:rsidRPr="00B41673">
        <w:rPr>
          <w:color w:val="000000" w:themeColor="text1"/>
          <w:spacing w:val="19"/>
          <w:w w:val="110"/>
          <w:sz w:val="28"/>
          <w:szCs w:val="28"/>
        </w:rPr>
        <w:t xml:space="preserve"> </w:t>
      </w:r>
      <w:r w:rsidRPr="00B41673">
        <w:rPr>
          <w:color w:val="000000" w:themeColor="text1"/>
          <w:w w:val="110"/>
          <w:sz w:val="28"/>
          <w:szCs w:val="28"/>
        </w:rPr>
        <w:t>обеспеченных</w:t>
      </w:r>
      <w:r w:rsidRPr="00B41673">
        <w:rPr>
          <w:color w:val="000000" w:themeColor="text1"/>
          <w:spacing w:val="20"/>
          <w:w w:val="110"/>
          <w:sz w:val="28"/>
          <w:szCs w:val="28"/>
        </w:rPr>
        <w:t xml:space="preserve"> </w:t>
      </w:r>
      <w:r w:rsidRPr="00B41673">
        <w:rPr>
          <w:color w:val="000000" w:themeColor="text1"/>
          <w:w w:val="110"/>
          <w:sz w:val="28"/>
          <w:szCs w:val="28"/>
        </w:rPr>
        <w:t>озвучиванием</w:t>
      </w:r>
      <w:r w:rsidRPr="00B41673">
        <w:rPr>
          <w:color w:val="000000" w:themeColor="text1"/>
          <w:spacing w:val="20"/>
          <w:w w:val="110"/>
          <w:sz w:val="28"/>
          <w:szCs w:val="28"/>
        </w:rPr>
        <w:t xml:space="preserve"> </w:t>
      </w:r>
      <w:r w:rsidRPr="00B41673">
        <w:rPr>
          <w:color w:val="000000" w:themeColor="text1"/>
          <w:w w:val="110"/>
          <w:sz w:val="28"/>
          <w:szCs w:val="28"/>
        </w:rPr>
        <w:t>и</w:t>
      </w:r>
      <w:r w:rsidRPr="00B41673">
        <w:rPr>
          <w:color w:val="000000" w:themeColor="text1"/>
          <w:spacing w:val="20"/>
          <w:w w:val="110"/>
          <w:sz w:val="28"/>
          <w:szCs w:val="28"/>
        </w:rPr>
        <w:t xml:space="preserve"> </w:t>
      </w:r>
      <w:r w:rsidRPr="00B41673">
        <w:rPr>
          <w:color w:val="000000" w:themeColor="text1"/>
          <w:w w:val="110"/>
          <w:sz w:val="28"/>
          <w:szCs w:val="28"/>
        </w:rPr>
        <w:t>освещением;</w:t>
      </w:r>
    </w:p>
    <w:p w:rsidR="00A31320" w:rsidRPr="00B41673" w:rsidRDefault="00A31320" w:rsidP="00E42070">
      <w:pPr>
        <w:pStyle w:val="afb"/>
        <w:numPr>
          <w:ilvl w:val="0"/>
          <w:numId w:val="12"/>
        </w:numPr>
        <w:spacing w:line="360" w:lineRule="auto"/>
        <w:ind w:right="114" w:firstLine="709"/>
        <w:contextualSpacing/>
        <w:jc w:val="both"/>
        <w:rPr>
          <w:color w:val="000000" w:themeColor="text1"/>
          <w:sz w:val="28"/>
          <w:szCs w:val="28"/>
        </w:rPr>
      </w:pPr>
      <w:r w:rsidRPr="00B41673">
        <w:rPr>
          <w:color w:val="000000" w:themeColor="text1"/>
          <w:w w:val="105"/>
          <w:sz w:val="28"/>
          <w:szCs w:val="28"/>
        </w:rPr>
        <w:t>взаимодействие</w:t>
      </w:r>
      <w:r w:rsidRPr="00B41673">
        <w:rPr>
          <w:color w:val="000000" w:themeColor="text1"/>
          <w:spacing w:val="1"/>
          <w:w w:val="105"/>
          <w:sz w:val="28"/>
          <w:szCs w:val="28"/>
        </w:rPr>
        <w:t xml:space="preserve"> </w:t>
      </w:r>
      <w:r w:rsidRPr="00B41673">
        <w:rPr>
          <w:color w:val="000000" w:themeColor="text1"/>
          <w:w w:val="105"/>
          <w:sz w:val="28"/>
          <w:szCs w:val="28"/>
        </w:rPr>
        <w:t>между</w:t>
      </w:r>
      <w:r w:rsidRPr="00B41673">
        <w:rPr>
          <w:color w:val="000000" w:themeColor="text1"/>
          <w:spacing w:val="1"/>
          <w:w w:val="105"/>
          <w:sz w:val="28"/>
          <w:szCs w:val="28"/>
        </w:rPr>
        <w:t xml:space="preserve"> </w:t>
      </w:r>
      <w:r w:rsidRPr="00B41673">
        <w:rPr>
          <w:color w:val="000000" w:themeColor="text1"/>
          <w:w w:val="105"/>
          <w:sz w:val="28"/>
          <w:szCs w:val="28"/>
        </w:rPr>
        <w:t>участниками</w:t>
      </w:r>
      <w:r w:rsidRPr="00B41673">
        <w:rPr>
          <w:color w:val="000000" w:themeColor="text1"/>
          <w:spacing w:val="1"/>
          <w:w w:val="105"/>
          <w:sz w:val="28"/>
          <w:szCs w:val="28"/>
        </w:rPr>
        <w:t xml:space="preserve"> </w:t>
      </w:r>
      <w:r w:rsidRPr="00B41673">
        <w:rPr>
          <w:color w:val="000000" w:themeColor="text1"/>
          <w:w w:val="105"/>
          <w:sz w:val="28"/>
          <w:szCs w:val="28"/>
        </w:rPr>
        <w:t>образовательного</w:t>
      </w:r>
      <w:r w:rsidRPr="00B41673">
        <w:rPr>
          <w:color w:val="000000" w:themeColor="text1"/>
          <w:spacing w:val="1"/>
          <w:w w:val="105"/>
          <w:sz w:val="28"/>
          <w:szCs w:val="28"/>
        </w:rPr>
        <w:t xml:space="preserve"> </w:t>
      </w:r>
      <w:r w:rsidRPr="00B41673">
        <w:rPr>
          <w:color w:val="000000" w:themeColor="text1"/>
          <w:w w:val="105"/>
          <w:sz w:val="28"/>
          <w:szCs w:val="28"/>
        </w:rPr>
        <w:t>процесса,</w:t>
      </w:r>
      <w:r w:rsidRPr="00B41673">
        <w:rPr>
          <w:color w:val="000000" w:themeColor="text1"/>
          <w:spacing w:val="1"/>
          <w:w w:val="105"/>
          <w:sz w:val="28"/>
          <w:szCs w:val="28"/>
        </w:rPr>
        <w:t xml:space="preserve"> </w:t>
      </w:r>
      <w:r w:rsidRPr="00B41673">
        <w:rPr>
          <w:color w:val="000000" w:themeColor="text1"/>
          <w:w w:val="105"/>
          <w:sz w:val="28"/>
          <w:szCs w:val="28"/>
        </w:rPr>
        <w:t>в</w:t>
      </w:r>
      <w:r w:rsidRPr="00B41673">
        <w:rPr>
          <w:color w:val="000000" w:themeColor="text1"/>
          <w:spacing w:val="1"/>
          <w:w w:val="105"/>
          <w:sz w:val="28"/>
          <w:szCs w:val="28"/>
        </w:rPr>
        <w:t xml:space="preserve"> </w:t>
      </w:r>
      <w:r w:rsidRPr="00B41673">
        <w:rPr>
          <w:color w:val="000000" w:themeColor="text1"/>
          <w:w w:val="105"/>
          <w:sz w:val="28"/>
          <w:szCs w:val="28"/>
        </w:rPr>
        <w:t>том</w:t>
      </w:r>
      <w:r w:rsidRPr="00B41673">
        <w:rPr>
          <w:color w:val="000000" w:themeColor="text1"/>
          <w:spacing w:val="1"/>
          <w:w w:val="105"/>
          <w:sz w:val="28"/>
          <w:szCs w:val="28"/>
        </w:rPr>
        <w:t xml:space="preserve"> </w:t>
      </w:r>
      <w:r w:rsidRPr="00B41673">
        <w:rPr>
          <w:color w:val="000000" w:themeColor="text1"/>
          <w:w w:val="105"/>
          <w:sz w:val="28"/>
          <w:szCs w:val="28"/>
        </w:rPr>
        <w:t>числе</w:t>
      </w:r>
      <w:r w:rsidRPr="00B41673">
        <w:rPr>
          <w:color w:val="000000" w:themeColor="text1"/>
          <w:spacing w:val="1"/>
          <w:w w:val="105"/>
          <w:sz w:val="28"/>
          <w:szCs w:val="28"/>
        </w:rPr>
        <w:t xml:space="preserve"> </w:t>
      </w:r>
      <w:r w:rsidRPr="00B41673">
        <w:rPr>
          <w:color w:val="000000" w:themeColor="text1"/>
          <w:w w:val="105"/>
          <w:sz w:val="28"/>
          <w:szCs w:val="28"/>
        </w:rPr>
        <w:t>синхронное</w:t>
      </w:r>
      <w:r w:rsidRPr="00B41673">
        <w:rPr>
          <w:color w:val="000000" w:themeColor="text1"/>
          <w:spacing w:val="1"/>
          <w:w w:val="105"/>
          <w:sz w:val="28"/>
          <w:szCs w:val="28"/>
        </w:rPr>
        <w:t xml:space="preserve"> </w:t>
      </w:r>
      <w:r w:rsidRPr="00B41673">
        <w:rPr>
          <w:color w:val="000000" w:themeColor="text1"/>
          <w:w w:val="105"/>
          <w:sz w:val="28"/>
          <w:szCs w:val="28"/>
        </w:rPr>
        <w:t>и</w:t>
      </w:r>
      <w:r w:rsidRPr="00B41673">
        <w:rPr>
          <w:color w:val="000000" w:themeColor="text1"/>
          <w:spacing w:val="1"/>
          <w:w w:val="105"/>
          <w:sz w:val="28"/>
          <w:szCs w:val="28"/>
        </w:rPr>
        <w:t xml:space="preserve"> </w:t>
      </w:r>
      <w:r w:rsidRPr="00B41673">
        <w:rPr>
          <w:color w:val="000000" w:themeColor="text1"/>
          <w:w w:val="105"/>
          <w:sz w:val="28"/>
          <w:szCs w:val="28"/>
        </w:rPr>
        <w:t>(или)</w:t>
      </w:r>
      <w:r w:rsidRPr="00B41673">
        <w:rPr>
          <w:color w:val="000000" w:themeColor="text1"/>
          <w:spacing w:val="1"/>
          <w:w w:val="105"/>
          <w:sz w:val="28"/>
          <w:szCs w:val="28"/>
        </w:rPr>
        <w:t xml:space="preserve"> </w:t>
      </w:r>
      <w:r w:rsidRPr="00B41673">
        <w:rPr>
          <w:color w:val="000000" w:themeColor="text1"/>
          <w:w w:val="105"/>
          <w:sz w:val="28"/>
          <w:szCs w:val="28"/>
        </w:rPr>
        <w:t>асинхронное</w:t>
      </w:r>
      <w:r w:rsidRPr="00B41673">
        <w:rPr>
          <w:color w:val="000000" w:themeColor="text1"/>
          <w:spacing w:val="1"/>
          <w:w w:val="105"/>
          <w:sz w:val="28"/>
          <w:szCs w:val="28"/>
        </w:rPr>
        <w:t xml:space="preserve"> </w:t>
      </w:r>
      <w:r w:rsidRPr="00B41673">
        <w:rPr>
          <w:color w:val="000000" w:themeColor="text1"/>
          <w:w w:val="105"/>
          <w:sz w:val="28"/>
          <w:szCs w:val="28"/>
        </w:rPr>
        <w:t>взаимодействие</w:t>
      </w:r>
      <w:r w:rsidRPr="00B41673">
        <w:rPr>
          <w:color w:val="000000" w:themeColor="text1"/>
          <w:spacing w:val="29"/>
          <w:w w:val="105"/>
          <w:sz w:val="28"/>
          <w:szCs w:val="28"/>
        </w:rPr>
        <w:t xml:space="preserve"> </w:t>
      </w:r>
      <w:r w:rsidRPr="00B41673">
        <w:rPr>
          <w:color w:val="000000" w:themeColor="text1"/>
          <w:w w:val="105"/>
          <w:sz w:val="28"/>
          <w:szCs w:val="28"/>
        </w:rPr>
        <w:t>посредством</w:t>
      </w:r>
      <w:r w:rsidRPr="00B41673">
        <w:rPr>
          <w:color w:val="000000" w:themeColor="text1"/>
          <w:spacing w:val="30"/>
          <w:w w:val="105"/>
          <w:sz w:val="28"/>
          <w:szCs w:val="28"/>
        </w:rPr>
        <w:t xml:space="preserve"> </w:t>
      </w:r>
      <w:r w:rsidRPr="00B41673">
        <w:rPr>
          <w:color w:val="000000" w:themeColor="text1"/>
          <w:w w:val="105"/>
          <w:sz w:val="28"/>
          <w:szCs w:val="28"/>
        </w:rPr>
        <w:t>локальной</w:t>
      </w:r>
      <w:r w:rsidRPr="00B41673">
        <w:rPr>
          <w:color w:val="000000" w:themeColor="text1"/>
          <w:spacing w:val="30"/>
          <w:w w:val="105"/>
          <w:sz w:val="28"/>
          <w:szCs w:val="28"/>
        </w:rPr>
        <w:t xml:space="preserve"> </w:t>
      </w:r>
      <w:r w:rsidRPr="00B41673">
        <w:rPr>
          <w:color w:val="000000" w:themeColor="text1"/>
          <w:w w:val="105"/>
          <w:sz w:val="28"/>
          <w:szCs w:val="28"/>
        </w:rPr>
        <w:t>сети</w:t>
      </w:r>
      <w:r w:rsidRPr="00B41673">
        <w:rPr>
          <w:color w:val="000000" w:themeColor="text1"/>
          <w:spacing w:val="30"/>
          <w:w w:val="105"/>
          <w:sz w:val="28"/>
          <w:szCs w:val="28"/>
        </w:rPr>
        <w:t xml:space="preserve"> </w:t>
      </w:r>
      <w:r w:rsidRPr="00B41673">
        <w:rPr>
          <w:color w:val="000000" w:themeColor="text1"/>
          <w:w w:val="105"/>
          <w:sz w:val="28"/>
          <w:szCs w:val="28"/>
        </w:rPr>
        <w:t>и</w:t>
      </w:r>
      <w:r w:rsidRPr="00B41673">
        <w:rPr>
          <w:color w:val="000000" w:themeColor="text1"/>
          <w:spacing w:val="30"/>
          <w:w w:val="105"/>
          <w:sz w:val="28"/>
          <w:szCs w:val="28"/>
        </w:rPr>
        <w:t xml:space="preserve"> </w:t>
      </w:r>
      <w:r w:rsidRPr="00B41673">
        <w:rPr>
          <w:color w:val="000000" w:themeColor="text1"/>
          <w:w w:val="105"/>
          <w:sz w:val="28"/>
          <w:szCs w:val="28"/>
        </w:rPr>
        <w:t>Интернета;</w:t>
      </w:r>
    </w:p>
    <w:p w:rsidR="00A31320" w:rsidRPr="00B41673" w:rsidRDefault="00A31320" w:rsidP="00E42070">
      <w:pPr>
        <w:pStyle w:val="afb"/>
        <w:numPr>
          <w:ilvl w:val="0"/>
          <w:numId w:val="12"/>
        </w:numPr>
        <w:spacing w:line="360" w:lineRule="auto"/>
        <w:ind w:right="114" w:firstLine="709"/>
        <w:contextualSpacing/>
        <w:jc w:val="both"/>
        <w:rPr>
          <w:color w:val="000000" w:themeColor="text1"/>
          <w:sz w:val="28"/>
          <w:szCs w:val="28"/>
        </w:rPr>
      </w:pPr>
      <w:r w:rsidRPr="00B41673">
        <w:rPr>
          <w:color w:val="000000" w:themeColor="text1"/>
          <w:w w:val="105"/>
          <w:sz w:val="28"/>
          <w:szCs w:val="28"/>
        </w:rPr>
        <w:t>формирование</w:t>
      </w:r>
      <w:r w:rsidRPr="00B41673">
        <w:rPr>
          <w:color w:val="000000" w:themeColor="text1"/>
          <w:spacing w:val="1"/>
          <w:w w:val="105"/>
          <w:sz w:val="28"/>
          <w:szCs w:val="28"/>
        </w:rPr>
        <w:t xml:space="preserve"> </w:t>
      </w:r>
      <w:r w:rsidRPr="00B41673">
        <w:rPr>
          <w:color w:val="000000" w:themeColor="text1"/>
          <w:w w:val="105"/>
          <w:sz w:val="28"/>
          <w:szCs w:val="28"/>
        </w:rPr>
        <w:t>и</w:t>
      </w:r>
      <w:r w:rsidRPr="00B41673">
        <w:rPr>
          <w:color w:val="000000" w:themeColor="text1"/>
          <w:spacing w:val="1"/>
          <w:w w:val="105"/>
          <w:sz w:val="28"/>
          <w:szCs w:val="28"/>
        </w:rPr>
        <w:t xml:space="preserve"> </w:t>
      </w:r>
      <w:r w:rsidRPr="00B41673">
        <w:rPr>
          <w:color w:val="000000" w:themeColor="text1"/>
          <w:w w:val="105"/>
          <w:sz w:val="28"/>
          <w:szCs w:val="28"/>
        </w:rPr>
        <w:t>хранение</w:t>
      </w:r>
      <w:r w:rsidRPr="00B41673">
        <w:rPr>
          <w:color w:val="000000" w:themeColor="text1"/>
          <w:spacing w:val="1"/>
          <w:w w:val="105"/>
          <w:sz w:val="28"/>
          <w:szCs w:val="28"/>
        </w:rPr>
        <w:t xml:space="preserve"> </w:t>
      </w:r>
      <w:r w:rsidRPr="00B41673">
        <w:rPr>
          <w:color w:val="000000" w:themeColor="text1"/>
          <w:w w:val="105"/>
          <w:sz w:val="28"/>
          <w:szCs w:val="28"/>
        </w:rPr>
        <w:t>электронного</w:t>
      </w:r>
      <w:r w:rsidRPr="00B41673">
        <w:rPr>
          <w:color w:val="000000" w:themeColor="text1"/>
          <w:spacing w:val="1"/>
          <w:w w:val="105"/>
          <w:sz w:val="28"/>
          <w:szCs w:val="28"/>
        </w:rPr>
        <w:t xml:space="preserve"> </w:t>
      </w:r>
      <w:r w:rsidRPr="00B41673">
        <w:rPr>
          <w:color w:val="000000" w:themeColor="text1"/>
          <w:w w:val="105"/>
          <w:sz w:val="28"/>
          <w:szCs w:val="28"/>
        </w:rPr>
        <w:t>портфолио</w:t>
      </w:r>
      <w:r w:rsidRPr="00B41673">
        <w:rPr>
          <w:color w:val="000000" w:themeColor="text1"/>
          <w:spacing w:val="1"/>
          <w:w w:val="105"/>
          <w:sz w:val="28"/>
          <w:szCs w:val="28"/>
        </w:rPr>
        <w:t xml:space="preserve"> </w:t>
      </w:r>
      <w:r w:rsidRPr="00B41673">
        <w:rPr>
          <w:color w:val="000000" w:themeColor="text1"/>
          <w:w w:val="105"/>
          <w:sz w:val="28"/>
          <w:szCs w:val="28"/>
        </w:rPr>
        <w:t>обучающегося.</w:t>
      </w:r>
    </w:p>
    <w:p w:rsidR="00A31320" w:rsidRPr="00B41673" w:rsidRDefault="00A31320" w:rsidP="00A31320">
      <w:pPr>
        <w:pStyle w:val="afb"/>
        <w:spacing w:line="360" w:lineRule="auto"/>
        <w:ind w:left="108" w:right="113" w:firstLine="709"/>
        <w:contextualSpacing/>
        <w:jc w:val="both"/>
        <w:rPr>
          <w:color w:val="000000" w:themeColor="text1"/>
          <w:sz w:val="28"/>
          <w:szCs w:val="28"/>
        </w:rPr>
      </w:pPr>
      <w:r w:rsidRPr="00B41673">
        <w:rPr>
          <w:color w:val="000000" w:themeColor="text1"/>
          <w:w w:val="110"/>
          <w:sz w:val="28"/>
          <w:szCs w:val="28"/>
        </w:rPr>
        <w:t>При работе в ИОС должны соблюдаться правила информационной</w:t>
      </w:r>
      <w:r w:rsidRPr="00B41673">
        <w:rPr>
          <w:color w:val="000000" w:themeColor="text1"/>
          <w:spacing w:val="1"/>
          <w:w w:val="110"/>
          <w:sz w:val="28"/>
          <w:szCs w:val="28"/>
        </w:rPr>
        <w:t xml:space="preserve"> </w:t>
      </w:r>
      <w:r w:rsidRPr="00B41673">
        <w:rPr>
          <w:color w:val="000000" w:themeColor="text1"/>
          <w:w w:val="110"/>
          <w:sz w:val="28"/>
          <w:szCs w:val="28"/>
        </w:rPr>
        <w:t>безопасности</w:t>
      </w:r>
      <w:r w:rsidRPr="00B41673">
        <w:rPr>
          <w:color w:val="000000" w:themeColor="text1"/>
          <w:spacing w:val="1"/>
          <w:w w:val="110"/>
          <w:sz w:val="28"/>
          <w:szCs w:val="28"/>
        </w:rPr>
        <w:t xml:space="preserve"> </w:t>
      </w:r>
      <w:r w:rsidRPr="00B41673">
        <w:rPr>
          <w:color w:val="000000" w:themeColor="text1"/>
          <w:w w:val="110"/>
          <w:sz w:val="28"/>
          <w:szCs w:val="28"/>
        </w:rPr>
        <w:t>при</w:t>
      </w:r>
      <w:r w:rsidRPr="00B41673">
        <w:rPr>
          <w:color w:val="000000" w:themeColor="text1"/>
          <w:spacing w:val="1"/>
          <w:w w:val="110"/>
          <w:sz w:val="28"/>
          <w:szCs w:val="28"/>
        </w:rPr>
        <w:t xml:space="preserve"> </w:t>
      </w:r>
      <w:r w:rsidRPr="00B41673">
        <w:rPr>
          <w:color w:val="000000" w:themeColor="text1"/>
          <w:w w:val="110"/>
          <w:sz w:val="28"/>
          <w:szCs w:val="28"/>
        </w:rPr>
        <w:t>осуществлении</w:t>
      </w:r>
      <w:r w:rsidRPr="00B41673">
        <w:rPr>
          <w:color w:val="000000" w:themeColor="text1"/>
          <w:spacing w:val="1"/>
          <w:w w:val="110"/>
          <w:sz w:val="28"/>
          <w:szCs w:val="28"/>
        </w:rPr>
        <w:t xml:space="preserve"> </w:t>
      </w:r>
      <w:r w:rsidRPr="00B41673">
        <w:rPr>
          <w:color w:val="000000" w:themeColor="text1"/>
          <w:w w:val="110"/>
          <w:sz w:val="28"/>
          <w:szCs w:val="28"/>
        </w:rPr>
        <w:t>коммуникации</w:t>
      </w:r>
      <w:r w:rsidRPr="00B41673">
        <w:rPr>
          <w:color w:val="000000" w:themeColor="text1"/>
          <w:spacing w:val="1"/>
          <w:w w:val="110"/>
          <w:sz w:val="28"/>
          <w:szCs w:val="28"/>
        </w:rPr>
        <w:t xml:space="preserve"> </w:t>
      </w:r>
      <w:r w:rsidRPr="00B41673">
        <w:rPr>
          <w:color w:val="000000" w:themeColor="text1"/>
          <w:w w:val="110"/>
          <w:sz w:val="28"/>
          <w:szCs w:val="28"/>
        </w:rPr>
        <w:t>в</w:t>
      </w:r>
      <w:r w:rsidRPr="00B41673">
        <w:rPr>
          <w:color w:val="000000" w:themeColor="text1"/>
          <w:spacing w:val="1"/>
          <w:w w:val="110"/>
          <w:sz w:val="28"/>
          <w:szCs w:val="28"/>
        </w:rPr>
        <w:t xml:space="preserve"> </w:t>
      </w:r>
      <w:r w:rsidRPr="00B41673">
        <w:rPr>
          <w:color w:val="000000" w:themeColor="text1"/>
          <w:w w:val="110"/>
          <w:sz w:val="28"/>
          <w:szCs w:val="28"/>
        </w:rPr>
        <w:t>школьных сообществах и мессенджерах, поиске, анализе и использовании информации в соответствии с учебной задачей,</w:t>
      </w:r>
      <w:r w:rsidRPr="00B41673">
        <w:rPr>
          <w:color w:val="000000" w:themeColor="text1"/>
          <w:spacing w:val="1"/>
          <w:w w:val="110"/>
          <w:sz w:val="28"/>
          <w:szCs w:val="28"/>
        </w:rPr>
        <w:t xml:space="preserve"> </w:t>
      </w:r>
      <w:r w:rsidRPr="00B41673">
        <w:rPr>
          <w:color w:val="000000" w:themeColor="text1"/>
          <w:spacing w:val="-1"/>
          <w:w w:val="110"/>
          <w:sz w:val="28"/>
          <w:szCs w:val="28"/>
        </w:rPr>
        <w:t xml:space="preserve">предоставлении </w:t>
      </w:r>
      <w:r w:rsidRPr="00B41673">
        <w:rPr>
          <w:color w:val="000000" w:themeColor="text1"/>
          <w:w w:val="110"/>
          <w:sz w:val="28"/>
          <w:szCs w:val="28"/>
        </w:rPr>
        <w:t>персональных данных пользователей локальной</w:t>
      </w:r>
      <w:r w:rsidRPr="00B41673">
        <w:rPr>
          <w:color w:val="000000" w:themeColor="text1"/>
          <w:spacing w:val="22"/>
          <w:w w:val="110"/>
          <w:sz w:val="28"/>
          <w:szCs w:val="28"/>
        </w:rPr>
        <w:t xml:space="preserve"> </w:t>
      </w:r>
      <w:r w:rsidRPr="00B41673">
        <w:rPr>
          <w:color w:val="000000" w:themeColor="text1"/>
          <w:w w:val="110"/>
          <w:sz w:val="28"/>
          <w:szCs w:val="28"/>
        </w:rPr>
        <w:t>сети</w:t>
      </w:r>
      <w:r w:rsidRPr="00B41673">
        <w:rPr>
          <w:color w:val="000000" w:themeColor="text1"/>
          <w:spacing w:val="22"/>
          <w:w w:val="110"/>
          <w:sz w:val="28"/>
          <w:szCs w:val="28"/>
        </w:rPr>
        <w:t xml:space="preserve"> </w:t>
      </w:r>
      <w:r w:rsidRPr="00B41673">
        <w:rPr>
          <w:color w:val="000000" w:themeColor="text1"/>
          <w:w w:val="110"/>
          <w:sz w:val="28"/>
          <w:szCs w:val="28"/>
        </w:rPr>
        <w:t>и</w:t>
      </w:r>
      <w:r w:rsidRPr="00B41673">
        <w:rPr>
          <w:color w:val="000000" w:themeColor="text1"/>
          <w:spacing w:val="22"/>
          <w:w w:val="110"/>
          <w:sz w:val="28"/>
          <w:szCs w:val="28"/>
        </w:rPr>
        <w:t xml:space="preserve"> </w:t>
      </w:r>
      <w:r w:rsidRPr="00B41673">
        <w:rPr>
          <w:color w:val="000000" w:themeColor="text1"/>
          <w:w w:val="110"/>
          <w:sz w:val="28"/>
          <w:szCs w:val="28"/>
        </w:rPr>
        <w:t>Интернета.</w:t>
      </w:r>
    </w:p>
    <w:p w:rsidR="00A31320" w:rsidRPr="00B41673" w:rsidRDefault="00A31320" w:rsidP="00A31320">
      <w:pPr>
        <w:pStyle w:val="afb"/>
        <w:spacing w:line="360" w:lineRule="auto"/>
        <w:ind w:right="114" w:firstLine="709"/>
        <w:contextualSpacing/>
        <w:jc w:val="both"/>
        <w:rPr>
          <w:color w:val="000000" w:themeColor="text1"/>
          <w:sz w:val="28"/>
          <w:szCs w:val="28"/>
        </w:rPr>
      </w:pPr>
      <w:r w:rsidRPr="00B41673">
        <w:rPr>
          <w:color w:val="000000" w:themeColor="text1"/>
          <w:w w:val="105"/>
          <w:sz w:val="28"/>
          <w:szCs w:val="28"/>
        </w:rPr>
        <w:t>Образовательной</w:t>
      </w:r>
      <w:r w:rsidRPr="00B41673">
        <w:rPr>
          <w:color w:val="000000" w:themeColor="text1"/>
          <w:spacing w:val="1"/>
          <w:w w:val="105"/>
          <w:sz w:val="28"/>
          <w:szCs w:val="28"/>
        </w:rPr>
        <w:t xml:space="preserve"> </w:t>
      </w:r>
      <w:r w:rsidRPr="00B41673">
        <w:rPr>
          <w:color w:val="000000" w:themeColor="text1"/>
          <w:w w:val="105"/>
          <w:sz w:val="28"/>
          <w:szCs w:val="28"/>
        </w:rPr>
        <w:t>организацией</w:t>
      </w:r>
      <w:r w:rsidRPr="00B41673">
        <w:rPr>
          <w:color w:val="000000" w:themeColor="text1"/>
          <w:spacing w:val="1"/>
          <w:w w:val="105"/>
          <w:sz w:val="28"/>
          <w:szCs w:val="28"/>
        </w:rPr>
        <w:t xml:space="preserve"> </w:t>
      </w:r>
      <w:r w:rsidRPr="00B41673">
        <w:rPr>
          <w:color w:val="000000" w:themeColor="text1"/>
          <w:w w:val="105"/>
          <w:sz w:val="28"/>
          <w:szCs w:val="28"/>
        </w:rPr>
        <w:t>определяются</w:t>
      </w:r>
      <w:r w:rsidRPr="00B41673">
        <w:rPr>
          <w:color w:val="000000" w:themeColor="text1"/>
          <w:spacing w:val="1"/>
          <w:w w:val="105"/>
          <w:sz w:val="28"/>
          <w:szCs w:val="28"/>
        </w:rPr>
        <w:t xml:space="preserve"> </w:t>
      </w:r>
      <w:r w:rsidRPr="00B41673">
        <w:rPr>
          <w:color w:val="000000" w:themeColor="text1"/>
          <w:w w:val="105"/>
          <w:sz w:val="28"/>
          <w:szCs w:val="28"/>
        </w:rPr>
        <w:t>необходимые</w:t>
      </w:r>
      <w:r w:rsidRPr="00B41673">
        <w:rPr>
          <w:color w:val="000000" w:themeColor="text1"/>
          <w:spacing w:val="-44"/>
          <w:w w:val="105"/>
          <w:sz w:val="28"/>
          <w:szCs w:val="28"/>
        </w:rPr>
        <w:t xml:space="preserve"> </w:t>
      </w:r>
      <w:r w:rsidRPr="00B41673">
        <w:rPr>
          <w:color w:val="000000" w:themeColor="text1"/>
          <w:w w:val="105"/>
          <w:sz w:val="28"/>
          <w:szCs w:val="28"/>
        </w:rPr>
        <w:t>меры и сроки по формированию компонентов ИОС для реализации</w:t>
      </w:r>
      <w:r w:rsidRPr="00B41673">
        <w:rPr>
          <w:color w:val="000000" w:themeColor="text1"/>
          <w:spacing w:val="43"/>
          <w:w w:val="105"/>
          <w:sz w:val="28"/>
          <w:szCs w:val="28"/>
        </w:rPr>
        <w:t xml:space="preserve"> </w:t>
      </w:r>
      <w:r w:rsidRPr="00B41673">
        <w:rPr>
          <w:color w:val="000000" w:themeColor="text1"/>
          <w:w w:val="105"/>
          <w:sz w:val="28"/>
          <w:szCs w:val="28"/>
        </w:rPr>
        <w:t>принятых</w:t>
      </w:r>
      <w:r w:rsidRPr="00B41673">
        <w:rPr>
          <w:color w:val="000000" w:themeColor="text1"/>
          <w:spacing w:val="43"/>
          <w:w w:val="105"/>
          <w:sz w:val="28"/>
          <w:szCs w:val="28"/>
        </w:rPr>
        <w:t xml:space="preserve"> </w:t>
      </w:r>
      <w:r w:rsidRPr="00B41673">
        <w:rPr>
          <w:color w:val="000000" w:themeColor="text1"/>
          <w:w w:val="105"/>
          <w:sz w:val="28"/>
          <w:szCs w:val="28"/>
        </w:rPr>
        <w:t>рабочих</w:t>
      </w:r>
      <w:r w:rsidRPr="00B41673">
        <w:rPr>
          <w:color w:val="000000" w:themeColor="text1"/>
          <w:spacing w:val="43"/>
          <w:w w:val="105"/>
          <w:sz w:val="28"/>
          <w:szCs w:val="28"/>
        </w:rPr>
        <w:t xml:space="preserve"> </w:t>
      </w:r>
      <w:r w:rsidRPr="00B41673">
        <w:rPr>
          <w:color w:val="000000" w:themeColor="text1"/>
          <w:w w:val="105"/>
          <w:sz w:val="28"/>
          <w:szCs w:val="28"/>
        </w:rPr>
        <w:t>программ</w:t>
      </w:r>
      <w:r w:rsidRPr="00B41673">
        <w:rPr>
          <w:color w:val="000000" w:themeColor="text1"/>
          <w:spacing w:val="43"/>
          <w:w w:val="105"/>
          <w:sz w:val="28"/>
          <w:szCs w:val="28"/>
        </w:rPr>
        <w:t xml:space="preserve"> </w:t>
      </w:r>
      <w:r w:rsidR="00DC1D47">
        <w:rPr>
          <w:color w:val="000000" w:themeColor="text1"/>
          <w:w w:val="105"/>
          <w:sz w:val="28"/>
          <w:szCs w:val="28"/>
        </w:rPr>
        <w:t>ООО</w:t>
      </w:r>
      <w:r w:rsidRPr="00B41673">
        <w:rPr>
          <w:color w:val="000000" w:themeColor="text1"/>
          <w:w w:val="105"/>
          <w:sz w:val="28"/>
          <w:szCs w:val="28"/>
        </w:rPr>
        <w:t xml:space="preserve"> в соответствии с требованиями ФГОС </w:t>
      </w:r>
      <w:r w:rsidR="00DC1D47">
        <w:rPr>
          <w:color w:val="000000" w:themeColor="text1"/>
          <w:w w:val="105"/>
          <w:sz w:val="28"/>
          <w:szCs w:val="28"/>
        </w:rPr>
        <w:t>ООО</w:t>
      </w:r>
      <w:r w:rsidRPr="00B41673">
        <w:rPr>
          <w:color w:val="000000" w:themeColor="text1"/>
          <w:w w:val="105"/>
          <w:sz w:val="28"/>
          <w:szCs w:val="28"/>
        </w:rPr>
        <w:t xml:space="preserve">. </w:t>
      </w:r>
    </w:p>
    <w:p w:rsidR="00A31320" w:rsidRDefault="00A31320" w:rsidP="00A31320">
      <w:pPr>
        <w:pStyle w:val="afb"/>
        <w:spacing w:before="8" w:after="1"/>
        <w:ind w:left="0"/>
        <w:rPr>
          <w:sz w:val="9"/>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2268"/>
        <w:gridCol w:w="2440"/>
        <w:gridCol w:w="3260"/>
      </w:tblGrid>
      <w:tr w:rsidR="00A31320" w:rsidRPr="00B41673" w:rsidTr="006456E3">
        <w:trPr>
          <w:trHeight w:val="1153"/>
        </w:trPr>
        <w:tc>
          <w:tcPr>
            <w:tcW w:w="557" w:type="dxa"/>
          </w:tcPr>
          <w:p w:rsidR="00A31320" w:rsidRPr="00B41673" w:rsidRDefault="00A31320" w:rsidP="006456E3">
            <w:pPr>
              <w:pStyle w:val="TableParagraph"/>
              <w:rPr>
                <w:sz w:val="28"/>
                <w:szCs w:val="28"/>
                <w:lang w:val="ru-RU"/>
              </w:rPr>
            </w:pPr>
          </w:p>
          <w:p w:rsidR="00A31320" w:rsidRPr="00B41673" w:rsidRDefault="00A31320" w:rsidP="006456E3">
            <w:pPr>
              <w:pStyle w:val="TableParagraph"/>
              <w:spacing w:before="134" w:line="228" w:lineRule="auto"/>
              <w:ind w:left="118" w:right="101" w:firstLine="52"/>
              <w:rPr>
                <w:b/>
                <w:sz w:val="28"/>
                <w:szCs w:val="28"/>
              </w:rPr>
            </w:pPr>
            <w:r w:rsidRPr="00B41673">
              <w:rPr>
                <w:b/>
                <w:w w:val="110"/>
                <w:sz w:val="28"/>
                <w:szCs w:val="28"/>
              </w:rPr>
              <w:t>№</w:t>
            </w:r>
            <w:r w:rsidRPr="00B41673">
              <w:rPr>
                <w:b/>
                <w:spacing w:val="1"/>
                <w:w w:val="110"/>
                <w:sz w:val="28"/>
                <w:szCs w:val="28"/>
              </w:rPr>
              <w:t xml:space="preserve"> </w:t>
            </w:r>
            <w:r w:rsidRPr="00B41673">
              <w:rPr>
                <w:b/>
                <w:sz w:val="28"/>
                <w:szCs w:val="28"/>
              </w:rPr>
              <w:t>п/п</w:t>
            </w:r>
          </w:p>
        </w:tc>
        <w:tc>
          <w:tcPr>
            <w:tcW w:w="2268" w:type="dxa"/>
          </w:tcPr>
          <w:p w:rsidR="00A31320" w:rsidRPr="00B41673" w:rsidRDefault="00A31320" w:rsidP="006456E3">
            <w:pPr>
              <w:pStyle w:val="TableParagraph"/>
              <w:rPr>
                <w:sz w:val="28"/>
                <w:szCs w:val="28"/>
              </w:rPr>
            </w:pPr>
          </w:p>
          <w:p w:rsidR="00A31320" w:rsidRPr="00B41673" w:rsidRDefault="00A31320" w:rsidP="006456E3">
            <w:pPr>
              <w:pStyle w:val="TableParagraph"/>
              <w:spacing w:before="2"/>
              <w:rPr>
                <w:sz w:val="28"/>
                <w:szCs w:val="28"/>
              </w:rPr>
            </w:pPr>
          </w:p>
          <w:p w:rsidR="00A31320" w:rsidRPr="00B41673" w:rsidRDefault="00A31320" w:rsidP="006456E3">
            <w:pPr>
              <w:pStyle w:val="TableParagraph"/>
              <w:ind w:left="320"/>
              <w:rPr>
                <w:b/>
                <w:sz w:val="28"/>
                <w:szCs w:val="28"/>
              </w:rPr>
            </w:pPr>
            <w:r w:rsidRPr="00B41673">
              <w:rPr>
                <w:b/>
                <w:w w:val="105"/>
                <w:sz w:val="28"/>
                <w:szCs w:val="28"/>
              </w:rPr>
              <w:t>Компоненты</w:t>
            </w:r>
            <w:r w:rsidRPr="00B41673">
              <w:rPr>
                <w:b/>
                <w:spacing w:val="28"/>
                <w:w w:val="105"/>
                <w:sz w:val="28"/>
                <w:szCs w:val="28"/>
              </w:rPr>
              <w:t xml:space="preserve"> </w:t>
            </w:r>
            <w:r w:rsidRPr="00B41673">
              <w:rPr>
                <w:b/>
                <w:w w:val="105"/>
                <w:sz w:val="28"/>
                <w:szCs w:val="28"/>
              </w:rPr>
              <w:t>ИОС</w:t>
            </w:r>
          </w:p>
        </w:tc>
        <w:tc>
          <w:tcPr>
            <w:tcW w:w="2440" w:type="dxa"/>
          </w:tcPr>
          <w:p w:rsidR="00A31320" w:rsidRPr="00B41673" w:rsidRDefault="00A31320" w:rsidP="006456E3">
            <w:pPr>
              <w:pStyle w:val="TableParagraph"/>
              <w:spacing w:before="10"/>
              <w:rPr>
                <w:sz w:val="28"/>
                <w:szCs w:val="28"/>
              </w:rPr>
            </w:pPr>
          </w:p>
          <w:p w:rsidR="00A31320" w:rsidRPr="00B41673" w:rsidRDefault="00A31320" w:rsidP="006456E3">
            <w:pPr>
              <w:pStyle w:val="TableParagraph"/>
              <w:spacing w:line="228" w:lineRule="auto"/>
              <w:ind w:left="152" w:right="141" w:hanging="1"/>
              <w:jc w:val="center"/>
              <w:rPr>
                <w:b/>
                <w:sz w:val="28"/>
                <w:szCs w:val="28"/>
              </w:rPr>
            </w:pPr>
            <w:r w:rsidRPr="00B41673">
              <w:rPr>
                <w:b/>
                <w:w w:val="105"/>
                <w:sz w:val="28"/>
                <w:szCs w:val="28"/>
              </w:rPr>
              <w:t>Наличие</w:t>
            </w:r>
            <w:r w:rsidRPr="00B41673">
              <w:rPr>
                <w:b/>
                <w:spacing w:val="1"/>
                <w:w w:val="105"/>
                <w:sz w:val="28"/>
                <w:szCs w:val="28"/>
              </w:rPr>
              <w:t xml:space="preserve"> </w:t>
            </w:r>
            <w:r w:rsidRPr="00B41673">
              <w:rPr>
                <w:b/>
                <w:sz w:val="28"/>
                <w:szCs w:val="28"/>
              </w:rPr>
              <w:t>компонентов</w:t>
            </w:r>
            <w:r w:rsidRPr="00B41673">
              <w:rPr>
                <w:b/>
                <w:spacing w:val="-37"/>
                <w:sz w:val="28"/>
                <w:szCs w:val="28"/>
              </w:rPr>
              <w:t xml:space="preserve"> </w:t>
            </w:r>
            <w:r w:rsidRPr="00B41673">
              <w:rPr>
                <w:b/>
                <w:w w:val="105"/>
                <w:sz w:val="28"/>
                <w:szCs w:val="28"/>
              </w:rPr>
              <w:t>ИОС</w:t>
            </w:r>
          </w:p>
        </w:tc>
        <w:tc>
          <w:tcPr>
            <w:tcW w:w="3260" w:type="dxa"/>
          </w:tcPr>
          <w:p w:rsidR="00A31320" w:rsidRPr="00B41673" w:rsidRDefault="00A31320" w:rsidP="006456E3">
            <w:pPr>
              <w:pStyle w:val="TableParagraph"/>
              <w:spacing w:before="68" w:line="228" w:lineRule="auto"/>
              <w:ind w:left="291" w:right="283"/>
              <w:jc w:val="center"/>
              <w:rPr>
                <w:b/>
                <w:sz w:val="28"/>
                <w:szCs w:val="28"/>
                <w:lang w:val="ru-RU"/>
              </w:rPr>
            </w:pPr>
            <w:r w:rsidRPr="00B41673">
              <w:rPr>
                <w:b/>
                <w:spacing w:val="-1"/>
                <w:w w:val="105"/>
                <w:sz w:val="28"/>
                <w:szCs w:val="28"/>
                <w:lang w:val="ru-RU"/>
              </w:rPr>
              <w:t>Сроки</w:t>
            </w:r>
            <w:r w:rsidRPr="00B41673">
              <w:rPr>
                <w:b/>
                <w:w w:val="105"/>
                <w:sz w:val="28"/>
                <w:szCs w:val="28"/>
                <w:lang w:val="ru-RU"/>
              </w:rPr>
              <w:t xml:space="preserve"> </w:t>
            </w:r>
            <w:r w:rsidRPr="00B41673">
              <w:rPr>
                <w:b/>
                <w:spacing w:val="-1"/>
                <w:w w:val="105"/>
                <w:sz w:val="28"/>
                <w:szCs w:val="28"/>
                <w:lang w:val="ru-RU"/>
              </w:rPr>
              <w:t>создания</w:t>
            </w:r>
            <w:r w:rsidRPr="00B41673">
              <w:rPr>
                <w:b/>
                <w:spacing w:val="-39"/>
                <w:w w:val="105"/>
                <w:sz w:val="28"/>
                <w:szCs w:val="28"/>
                <w:lang w:val="ru-RU"/>
              </w:rPr>
              <w:t xml:space="preserve"> </w:t>
            </w:r>
            <w:r w:rsidRPr="00B41673">
              <w:rPr>
                <w:b/>
                <w:w w:val="105"/>
                <w:sz w:val="28"/>
                <w:szCs w:val="28"/>
                <w:lang w:val="ru-RU"/>
              </w:rPr>
              <w:t>условий</w:t>
            </w:r>
          </w:p>
          <w:p w:rsidR="00A31320" w:rsidRPr="00B41673" w:rsidRDefault="00A31320" w:rsidP="006456E3">
            <w:pPr>
              <w:pStyle w:val="TableParagraph"/>
              <w:spacing w:line="228" w:lineRule="auto"/>
              <w:ind w:left="291" w:right="284"/>
              <w:jc w:val="center"/>
              <w:rPr>
                <w:b/>
                <w:sz w:val="28"/>
                <w:szCs w:val="28"/>
                <w:lang w:val="ru-RU"/>
              </w:rPr>
            </w:pPr>
            <w:r w:rsidRPr="00B41673">
              <w:rPr>
                <w:b/>
                <w:w w:val="105"/>
                <w:sz w:val="28"/>
                <w:szCs w:val="28"/>
                <w:lang w:val="ru-RU"/>
              </w:rPr>
              <w:t>в</w:t>
            </w:r>
            <w:r w:rsidRPr="00B41673">
              <w:rPr>
                <w:b/>
                <w:spacing w:val="2"/>
                <w:w w:val="105"/>
                <w:sz w:val="28"/>
                <w:szCs w:val="28"/>
                <w:lang w:val="ru-RU"/>
              </w:rPr>
              <w:t xml:space="preserve"> </w:t>
            </w:r>
            <w:r w:rsidRPr="00B41673">
              <w:rPr>
                <w:b/>
                <w:w w:val="105"/>
                <w:sz w:val="28"/>
                <w:szCs w:val="28"/>
                <w:lang w:val="ru-RU"/>
              </w:rPr>
              <w:t>соответствии</w:t>
            </w:r>
            <w:r w:rsidRPr="00B41673">
              <w:rPr>
                <w:b/>
                <w:spacing w:val="1"/>
                <w:w w:val="105"/>
                <w:sz w:val="28"/>
                <w:szCs w:val="28"/>
                <w:lang w:val="ru-RU"/>
              </w:rPr>
              <w:t xml:space="preserve"> </w:t>
            </w:r>
            <w:r w:rsidRPr="00B41673">
              <w:rPr>
                <w:b/>
                <w:spacing w:val="-2"/>
                <w:w w:val="105"/>
                <w:sz w:val="28"/>
                <w:szCs w:val="28"/>
                <w:lang w:val="ru-RU"/>
              </w:rPr>
              <w:t>с</w:t>
            </w:r>
            <w:r w:rsidRPr="00B41673">
              <w:rPr>
                <w:b/>
                <w:spacing w:val="4"/>
                <w:w w:val="105"/>
                <w:sz w:val="28"/>
                <w:szCs w:val="28"/>
                <w:lang w:val="ru-RU"/>
              </w:rPr>
              <w:t xml:space="preserve"> </w:t>
            </w:r>
            <w:r w:rsidRPr="00B41673">
              <w:rPr>
                <w:b/>
                <w:spacing w:val="-2"/>
                <w:w w:val="105"/>
                <w:sz w:val="28"/>
                <w:szCs w:val="28"/>
                <w:lang w:val="ru-RU"/>
              </w:rPr>
              <w:t>требованиями</w:t>
            </w:r>
            <w:r w:rsidRPr="00B41673">
              <w:rPr>
                <w:b/>
                <w:spacing w:val="-39"/>
                <w:w w:val="105"/>
                <w:sz w:val="28"/>
                <w:szCs w:val="28"/>
                <w:lang w:val="ru-RU"/>
              </w:rPr>
              <w:t xml:space="preserve"> </w:t>
            </w:r>
            <w:r w:rsidRPr="00B41673">
              <w:rPr>
                <w:b/>
                <w:w w:val="105"/>
                <w:sz w:val="28"/>
                <w:szCs w:val="28"/>
                <w:lang w:val="ru-RU"/>
              </w:rPr>
              <w:t>ФГОС</w:t>
            </w:r>
            <w:r w:rsidRPr="00B41673">
              <w:rPr>
                <w:b/>
                <w:spacing w:val="31"/>
                <w:w w:val="105"/>
                <w:sz w:val="28"/>
                <w:szCs w:val="28"/>
                <w:lang w:val="ru-RU"/>
              </w:rPr>
              <w:t xml:space="preserve"> </w:t>
            </w:r>
            <w:r w:rsidR="00DC1D47">
              <w:rPr>
                <w:b/>
                <w:w w:val="105"/>
                <w:sz w:val="28"/>
                <w:szCs w:val="28"/>
                <w:lang w:val="ru-RU"/>
              </w:rPr>
              <w:t>ООО</w:t>
            </w:r>
          </w:p>
        </w:tc>
      </w:tr>
      <w:tr w:rsidR="00A31320" w:rsidRPr="00B41673" w:rsidTr="006456E3">
        <w:trPr>
          <w:trHeight w:val="1565"/>
        </w:trPr>
        <w:tc>
          <w:tcPr>
            <w:tcW w:w="557" w:type="dxa"/>
          </w:tcPr>
          <w:p w:rsidR="00A31320" w:rsidRPr="00B41673" w:rsidRDefault="00A31320" w:rsidP="006456E3">
            <w:pPr>
              <w:pStyle w:val="TableParagraph"/>
              <w:spacing w:before="59"/>
              <w:ind w:left="9"/>
              <w:jc w:val="center"/>
              <w:rPr>
                <w:sz w:val="28"/>
                <w:szCs w:val="28"/>
              </w:rPr>
            </w:pPr>
            <w:r w:rsidRPr="00B41673">
              <w:rPr>
                <w:w w:val="126"/>
                <w:sz w:val="28"/>
                <w:szCs w:val="28"/>
              </w:rPr>
              <w:t>I</w:t>
            </w:r>
          </w:p>
        </w:tc>
        <w:tc>
          <w:tcPr>
            <w:tcW w:w="2268" w:type="dxa"/>
          </w:tcPr>
          <w:p w:rsidR="00A31320" w:rsidRPr="00B41673" w:rsidRDefault="00A31320" w:rsidP="006456E3">
            <w:pPr>
              <w:pStyle w:val="TableParagraph"/>
              <w:spacing w:before="66" w:line="230" w:lineRule="auto"/>
              <w:ind w:left="113" w:right="251"/>
              <w:rPr>
                <w:sz w:val="28"/>
                <w:szCs w:val="28"/>
                <w:lang w:val="ru-RU"/>
              </w:rPr>
            </w:pPr>
            <w:r w:rsidRPr="00B41673">
              <w:rPr>
                <w:w w:val="105"/>
                <w:sz w:val="28"/>
                <w:szCs w:val="28"/>
                <w:lang w:val="ru-RU"/>
              </w:rPr>
              <w:t>Учебники</w:t>
            </w:r>
            <w:r w:rsidRPr="00B41673">
              <w:rPr>
                <w:spacing w:val="1"/>
                <w:w w:val="105"/>
                <w:sz w:val="28"/>
                <w:szCs w:val="28"/>
                <w:lang w:val="ru-RU"/>
              </w:rPr>
              <w:t xml:space="preserve"> </w:t>
            </w:r>
            <w:r w:rsidRPr="00B41673">
              <w:rPr>
                <w:w w:val="105"/>
                <w:sz w:val="28"/>
                <w:szCs w:val="28"/>
                <w:lang w:val="ru-RU"/>
              </w:rPr>
              <w:t>по</w:t>
            </w:r>
            <w:r w:rsidRPr="00B41673">
              <w:rPr>
                <w:spacing w:val="1"/>
                <w:w w:val="105"/>
                <w:sz w:val="28"/>
                <w:szCs w:val="28"/>
                <w:lang w:val="ru-RU"/>
              </w:rPr>
              <w:t xml:space="preserve"> </w:t>
            </w:r>
            <w:r w:rsidRPr="00B41673">
              <w:rPr>
                <w:w w:val="105"/>
                <w:sz w:val="28"/>
                <w:szCs w:val="28"/>
                <w:lang w:val="ru-RU"/>
              </w:rPr>
              <w:t>всем</w:t>
            </w:r>
            <w:r w:rsidRPr="00B41673">
              <w:rPr>
                <w:spacing w:val="1"/>
                <w:w w:val="105"/>
                <w:sz w:val="28"/>
                <w:szCs w:val="28"/>
                <w:lang w:val="ru-RU"/>
              </w:rPr>
              <w:t xml:space="preserve"> </w:t>
            </w:r>
            <w:r w:rsidRPr="00B41673">
              <w:rPr>
                <w:w w:val="105"/>
                <w:sz w:val="28"/>
                <w:szCs w:val="28"/>
                <w:lang w:val="ru-RU"/>
              </w:rPr>
              <w:t>учебным</w:t>
            </w:r>
            <w:r w:rsidRPr="00B41673">
              <w:rPr>
                <w:spacing w:val="1"/>
                <w:w w:val="105"/>
                <w:sz w:val="28"/>
                <w:szCs w:val="28"/>
                <w:lang w:val="ru-RU"/>
              </w:rPr>
              <w:t xml:space="preserve"> </w:t>
            </w:r>
            <w:r w:rsidRPr="00B41673">
              <w:rPr>
                <w:w w:val="105"/>
                <w:sz w:val="28"/>
                <w:szCs w:val="28"/>
                <w:lang w:val="ru-RU"/>
              </w:rPr>
              <w:t>предметам</w:t>
            </w:r>
            <w:r w:rsidRPr="00B41673">
              <w:rPr>
                <w:spacing w:val="1"/>
                <w:w w:val="105"/>
                <w:sz w:val="28"/>
                <w:szCs w:val="28"/>
                <w:lang w:val="ru-RU"/>
              </w:rPr>
              <w:t xml:space="preserve"> </w:t>
            </w:r>
            <w:r w:rsidRPr="00B41673">
              <w:rPr>
                <w:w w:val="105"/>
                <w:sz w:val="28"/>
                <w:szCs w:val="28"/>
                <w:lang w:val="ru-RU"/>
              </w:rPr>
              <w:t>на</w:t>
            </w:r>
            <w:r w:rsidRPr="00B41673">
              <w:rPr>
                <w:spacing w:val="20"/>
                <w:w w:val="105"/>
                <w:sz w:val="28"/>
                <w:szCs w:val="28"/>
                <w:lang w:val="ru-RU"/>
              </w:rPr>
              <w:t xml:space="preserve"> </w:t>
            </w:r>
            <w:r w:rsidRPr="00B41673">
              <w:rPr>
                <w:w w:val="105"/>
                <w:sz w:val="28"/>
                <w:szCs w:val="28"/>
                <w:lang w:val="ru-RU"/>
              </w:rPr>
              <w:t>языках</w:t>
            </w:r>
            <w:r w:rsidRPr="00B41673">
              <w:rPr>
                <w:spacing w:val="20"/>
                <w:w w:val="105"/>
                <w:sz w:val="28"/>
                <w:szCs w:val="28"/>
                <w:lang w:val="ru-RU"/>
              </w:rPr>
              <w:t xml:space="preserve"> </w:t>
            </w:r>
            <w:r w:rsidRPr="00B41673">
              <w:rPr>
                <w:w w:val="105"/>
                <w:sz w:val="28"/>
                <w:szCs w:val="28"/>
                <w:lang w:val="ru-RU"/>
              </w:rPr>
              <w:t>обучения,</w:t>
            </w:r>
            <w:r w:rsidRPr="00B41673">
              <w:rPr>
                <w:spacing w:val="-39"/>
                <w:w w:val="105"/>
                <w:sz w:val="28"/>
                <w:szCs w:val="28"/>
                <w:lang w:val="ru-RU"/>
              </w:rPr>
              <w:t xml:space="preserve"> </w:t>
            </w:r>
            <w:r w:rsidRPr="00B41673">
              <w:rPr>
                <w:w w:val="105"/>
                <w:sz w:val="28"/>
                <w:szCs w:val="28"/>
                <w:lang w:val="ru-RU"/>
              </w:rPr>
              <w:t>определённых</w:t>
            </w:r>
            <w:r w:rsidRPr="00B41673">
              <w:rPr>
                <w:spacing w:val="1"/>
                <w:w w:val="105"/>
                <w:sz w:val="28"/>
                <w:szCs w:val="28"/>
                <w:lang w:val="ru-RU"/>
              </w:rPr>
              <w:t xml:space="preserve"> </w:t>
            </w:r>
            <w:r w:rsidRPr="00B41673">
              <w:rPr>
                <w:w w:val="105"/>
                <w:sz w:val="28"/>
                <w:szCs w:val="28"/>
                <w:lang w:val="ru-RU"/>
              </w:rPr>
              <w:t>учредителем</w:t>
            </w:r>
            <w:r w:rsidRPr="00B41673">
              <w:rPr>
                <w:spacing w:val="1"/>
                <w:w w:val="105"/>
                <w:sz w:val="28"/>
                <w:szCs w:val="28"/>
                <w:lang w:val="ru-RU"/>
              </w:rPr>
              <w:t xml:space="preserve"> </w:t>
            </w:r>
            <w:r w:rsidRPr="00B41673">
              <w:rPr>
                <w:w w:val="105"/>
                <w:sz w:val="28"/>
                <w:szCs w:val="28"/>
                <w:lang w:val="ru-RU"/>
              </w:rPr>
              <w:t>образовательной</w:t>
            </w:r>
            <w:r w:rsidRPr="00B41673">
              <w:rPr>
                <w:spacing w:val="1"/>
                <w:w w:val="105"/>
                <w:sz w:val="28"/>
                <w:szCs w:val="28"/>
                <w:lang w:val="ru-RU"/>
              </w:rPr>
              <w:t xml:space="preserve"> </w:t>
            </w:r>
            <w:r w:rsidRPr="00B41673">
              <w:rPr>
                <w:w w:val="105"/>
                <w:sz w:val="28"/>
                <w:szCs w:val="28"/>
                <w:lang w:val="ru-RU"/>
              </w:rPr>
              <w:t>организации</w:t>
            </w:r>
          </w:p>
        </w:tc>
        <w:tc>
          <w:tcPr>
            <w:tcW w:w="2440" w:type="dxa"/>
          </w:tcPr>
          <w:p w:rsidR="00A31320" w:rsidRPr="00B41673" w:rsidRDefault="00A31320" w:rsidP="006456E3">
            <w:pPr>
              <w:pStyle w:val="TableParagraph"/>
              <w:rPr>
                <w:sz w:val="28"/>
                <w:szCs w:val="28"/>
                <w:lang w:val="ru-RU"/>
              </w:rPr>
            </w:pPr>
            <w:r w:rsidRPr="00B41673">
              <w:rPr>
                <w:sz w:val="28"/>
                <w:szCs w:val="28"/>
                <w:lang w:val="ru-RU"/>
              </w:rPr>
              <w:t>Частично в наличии</w:t>
            </w:r>
          </w:p>
        </w:tc>
        <w:tc>
          <w:tcPr>
            <w:tcW w:w="3260" w:type="dxa"/>
          </w:tcPr>
          <w:p w:rsidR="00A31320" w:rsidRPr="00B41673" w:rsidRDefault="00A31320" w:rsidP="006456E3">
            <w:pPr>
              <w:pStyle w:val="TableParagraph"/>
              <w:rPr>
                <w:sz w:val="28"/>
                <w:szCs w:val="28"/>
                <w:lang w:val="ru-RU"/>
              </w:rPr>
            </w:pPr>
            <w:r w:rsidRPr="00B41673">
              <w:rPr>
                <w:sz w:val="28"/>
                <w:szCs w:val="28"/>
                <w:lang w:val="ru-RU"/>
              </w:rPr>
              <w:t>До 01.09.2023</w:t>
            </w:r>
          </w:p>
        </w:tc>
      </w:tr>
      <w:tr w:rsidR="00A31320" w:rsidRPr="00B41673" w:rsidTr="006456E3">
        <w:trPr>
          <w:trHeight w:val="555"/>
        </w:trPr>
        <w:tc>
          <w:tcPr>
            <w:tcW w:w="557" w:type="dxa"/>
          </w:tcPr>
          <w:p w:rsidR="00A31320" w:rsidRPr="00B41673" w:rsidRDefault="00A31320" w:rsidP="006456E3">
            <w:pPr>
              <w:pStyle w:val="TableParagraph"/>
              <w:spacing w:before="59"/>
              <w:ind w:left="148" w:right="139"/>
              <w:jc w:val="center"/>
              <w:rPr>
                <w:sz w:val="28"/>
                <w:szCs w:val="28"/>
              </w:rPr>
            </w:pPr>
            <w:r w:rsidRPr="00B41673">
              <w:rPr>
                <w:w w:val="125"/>
                <w:sz w:val="28"/>
                <w:szCs w:val="28"/>
              </w:rPr>
              <w:t>II</w:t>
            </w:r>
          </w:p>
        </w:tc>
        <w:tc>
          <w:tcPr>
            <w:tcW w:w="2268" w:type="dxa"/>
          </w:tcPr>
          <w:p w:rsidR="00A31320" w:rsidRPr="00B41673" w:rsidRDefault="00A31320" w:rsidP="006456E3">
            <w:pPr>
              <w:pStyle w:val="TableParagraph"/>
              <w:spacing w:before="66" w:line="230" w:lineRule="auto"/>
              <w:ind w:left="113"/>
              <w:rPr>
                <w:sz w:val="28"/>
                <w:szCs w:val="28"/>
              </w:rPr>
            </w:pPr>
            <w:r w:rsidRPr="00B41673">
              <w:rPr>
                <w:w w:val="105"/>
                <w:sz w:val="28"/>
                <w:szCs w:val="28"/>
              </w:rPr>
              <w:t>Учебно-наглядные</w:t>
            </w:r>
            <w:r w:rsidRPr="00B41673">
              <w:rPr>
                <w:spacing w:val="-39"/>
                <w:w w:val="105"/>
                <w:sz w:val="28"/>
                <w:szCs w:val="28"/>
              </w:rPr>
              <w:t xml:space="preserve"> </w:t>
            </w:r>
            <w:r w:rsidRPr="00B41673">
              <w:rPr>
                <w:w w:val="105"/>
                <w:sz w:val="28"/>
                <w:szCs w:val="28"/>
              </w:rPr>
              <w:t>пособия</w:t>
            </w:r>
          </w:p>
        </w:tc>
        <w:tc>
          <w:tcPr>
            <w:tcW w:w="2440" w:type="dxa"/>
          </w:tcPr>
          <w:p w:rsidR="00A31320" w:rsidRPr="00B41673" w:rsidRDefault="00A31320" w:rsidP="006456E3">
            <w:pPr>
              <w:pStyle w:val="TableParagraph"/>
              <w:rPr>
                <w:sz w:val="28"/>
                <w:szCs w:val="28"/>
                <w:lang w:val="ru-RU"/>
              </w:rPr>
            </w:pPr>
            <w:r w:rsidRPr="00B41673">
              <w:rPr>
                <w:sz w:val="28"/>
                <w:szCs w:val="28"/>
                <w:lang w:val="ru-RU"/>
              </w:rPr>
              <w:t>В основном в наличии</w:t>
            </w:r>
          </w:p>
        </w:tc>
        <w:tc>
          <w:tcPr>
            <w:tcW w:w="3260" w:type="dxa"/>
          </w:tcPr>
          <w:p w:rsidR="00A31320" w:rsidRPr="00B41673" w:rsidRDefault="00A31320" w:rsidP="006456E3">
            <w:pPr>
              <w:pStyle w:val="TableParagraph"/>
              <w:rPr>
                <w:sz w:val="28"/>
                <w:szCs w:val="28"/>
                <w:lang w:val="ru-RU"/>
              </w:rPr>
            </w:pPr>
            <w:r w:rsidRPr="00B41673">
              <w:rPr>
                <w:sz w:val="28"/>
                <w:szCs w:val="28"/>
                <w:lang w:val="ru-RU"/>
              </w:rPr>
              <w:t>Доукомплектовать или обновить до 01.09.2025</w:t>
            </w:r>
          </w:p>
        </w:tc>
      </w:tr>
      <w:tr w:rsidR="00A31320" w:rsidRPr="00B41673" w:rsidTr="006456E3">
        <w:trPr>
          <w:trHeight w:val="959"/>
        </w:trPr>
        <w:tc>
          <w:tcPr>
            <w:tcW w:w="557" w:type="dxa"/>
          </w:tcPr>
          <w:p w:rsidR="00A31320" w:rsidRPr="00B41673" w:rsidRDefault="00A31320" w:rsidP="006456E3">
            <w:pPr>
              <w:pStyle w:val="TableParagraph"/>
              <w:spacing w:before="59"/>
              <w:ind w:left="148" w:right="139"/>
              <w:jc w:val="center"/>
              <w:rPr>
                <w:sz w:val="28"/>
                <w:szCs w:val="28"/>
              </w:rPr>
            </w:pPr>
            <w:r w:rsidRPr="00B41673">
              <w:rPr>
                <w:w w:val="125"/>
                <w:sz w:val="28"/>
                <w:szCs w:val="28"/>
              </w:rPr>
              <w:t>III</w:t>
            </w:r>
          </w:p>
        </w:tc>
        <w:tc>
          <w:tcPr>
            <w:tcW w:w="2268" w:type="dxa"/>
          </w:tcPr>
          <w:p w:rsidR="00A31320" w:rsidRPr="00B41673" w:rsidRDefault="00A31320" w:rsidP="006456E3">
            <w:pPr>
              <w:pStyle w:val="TableParagraph"/>
              <w:spacing w:before="66" w:line="230" w:lineRule="auto"/>
              <w:ind w:left="113" w:right="95"/>
              <w:rPr>
                <w:sz w:val="28"/>
                <w:szCs w:val="28"/>
                <w:lang w:val="ru-RU"/>
              </w:rPr>
            </w:pPr>
            <w:r w:rsidRPr="00B41673">
              <w:rPr>
                <w:w w:val="110"/>
                <w:sz w:val="28"/>
                <w:szCs w:val="28"/>
                <w:lang w:val="ru-RU"/>
              </w:rPr>
              <w:t>Технические средства,</w:t>
            </w:r>
            <w:r w:rsidRPr="00B41673">
              <w:rPr>
                <w:spacing w:val="-41"/>
                <w:w w:val="110"/>
                <w:sz w:val="28"/>
                <w:szCs w:val="28"/>
                <w:lang w:val="ru-RU"/>
              </w:rPr>
              <w:t xml:space="preserve"> </w:t>
            </w:r>
            <w:r w:rsidRPr="00B41673">
              <w:rPr>
                <w:w w:val="110"/>
                <w:sz w:val="28"/>
                <w:szCs w:val="28"/>
                <w:lang w:val="ru-RU"/>
              </w:rPr>
              <w:t>обеспечивающие</w:t>
            </w:r>
            <w:r w:rsidRPr="00B41673">
              <w:rPr>
                <w:spacing w:val="1"/>
                <w:w w:val="110"/>
                <w:sz w:val="28"/>
                <w:szCs w:val="28"/>
                <w:lang w:val="ru-RU"/>
              </w:rPr>
              <w:t xml:space="preserve"> </w:t>
            </w:r>
            <w:r w:rsidRPr="00B41673">
              <w:rPr>
                <w:w w:val="110"/>
                <w:sz w:val="28"/>
                <w:szCs w:val="28"/>
                <w:lang w:val="ru-RU"/>
              </w:rPr>
              <w:t>функционирование</w:t>
            </w:r>
            <w:r w:rsidRPr="00B41673">
              <w:rPr>
                <w:spacing w:val="1"/>
                <w:w w:val="110"/>
                <w:sz w:val="28"/>
                <w:szCs w:val="28"/>
                <w:lang w:val="ru-RU"/>
              </w:rPr>
              <w:t xml:space="preserve"> </w:t>
            </w:r>
            <w:r w:rsidRPr="00B41673">
              <w:rPr>
                <w:w w:val="110"/>
                <w:sz w:val="28"/>
                <w:szCs w:val="28"/>
                <w:lang w:val="ru-RU"/>
              </w:rPr>
              <w:t>ИОС</w:t>
            </w:r>
          </w:p>
        </w:tc>
        <w:tc>
          <w:tcPr>
            <w:tcW w:w="2440" w:type="dxa"/>
          </w:tcPr>
          <w:p w:rsidR="00A31320" w:rsidRPr="00B41673" w:rsidRDefault="00A31320" w:rsidP="006456E3">
            <w:pPr>
              <w:pStyle w:val="TableParagraph"/>
              <w:rPr>
                <w:sz w:val="28"/>
                <w:szCs w:val="28"/>
                <w:lang w:val="ru-RU"/>
              </w:rPr>
            </w:pPr>
            <w:r w:rsidRPr="00B41673">
              <w:rPr>
                <w:sz w:val="28"/>
                <w:szCs w:val="28"/>
                <w:lang w:val="ru-RU"/>
              </w:rPr>
              <w:t>В наличии</w:t>
            </w:r>
          </w:p>
        </w:tc>
        <w:tc>
          <w:tcPr>
            <w:tcW w:w="3260" w:type="dxa"/>
          </w:tcPr>
          <w:p w:rsidR="00A31320" w:rsidRPr="00B41673" w:rsidRDefault="00A31320" w:rsidP="006456E3">
            <w:pPr>
              <w:pStyle w:val="TableParagraph"/>
              <w:rPr>
                <w:sz w:val="28"/>
                <w:szCs w:val="28"/>
                <w:lang w:val="ru-RU"/>
              </w:rPr>
            </w:pPr>
          </w:p>
        </w:tc>
      </w:tr>
      <w:tr w:rsidR="00A31320" w:rsidRPr="00B41673" w:rsidTr="006456E3">
        <w:trPr>
          <w:trHeight w:val="1161"/>
        </w:trPr>
        <w:tc>
          <w:tcPr>
            <w:tcW w:w="557" w:type="dxa"/>
          </w:tcPr>
          <w:p w:rsidR="00A31320" w:rsidRPr="00B41673" w:rsidRDefault="00A31320" w:rsidP="006456E3">
            <w:pPr>
              <w:pStyle w:val="TableParagraph"/>
              <w:spacing w:before="59"/>
              <w:ind w:left="148" w:right="139"/>
              <w:jc w:val="center"/>
              <w:rPr>
                <w:sz w:val="28"/>
                <w:szCs w:val="28"/>
              </w:rPr>
            </w:pPr>
            <w:r w:rsidRPr="00B41673">
              <w:rPr>
                <w:w w:val="125"/>
                <w:sz w:val="28"/>
                <w:szCs w:val="28"/>
              </w:rPr>
              <w:t>IV</w:t>
            </w:r>
          </w:p>
        </w:tc>
        <w:tc>
          <w:tcPr>
            <w:tcW w:w="2268" w:type="dxa"/>
          </w:tcPr>
          <w:p w:rsidR="00A31320" w:rsidRPr="00B41673" w:rsidRDefault="00A31320" w:rsidP="006456E3">
            <w:pPr>
              <w:pStyle w:val="TableParagraph"/>
              <w:spacing w:before="66" w:line="230" w:lineRule="auto"/>
              <w:ind w:left="113" w:right="251"/>
              <w:rPr>
                <w:sz w:val="28"/>
                <w:szCs w:val="28"/>
                <w:lang w:val="ru-RU"/>
              </w:rPr>
            </w:pPr>
            <w:r w:rsidRPr="00B41673">
              <w:rPr>
                <w:w w:val="110"/>
                <w:sz w:val="28"/>
                <w:szCs w:val="28"/>
                <w:lang w:val="ru-RU"/>
              </w:rPr>
              <w:t>Программные</w:t>
            </w:r>
            <w:r w:rsidRPr="00B41673">
              <w:rPr>
                <w:spacing w:val="1"/>
                <w:w w:val="110"/>
                <w:sz w:val="28"/>
                <w:szCs w:val="28"/>
                <w:lang w:val="ru-RU"/>
              </w:rPr>
              <w:t xml:space="preserve"> </w:t>
            </w:r>
            <w:r w:rsidRPr="00B41673">
              <w:rPr>
                <w:w w:val="110"/>
                <w:sz w:val="28"/>
                <w:szCs w:val="28"/>
                <w:lang w:val="ru-RU"/>
              </w:rPr>
              <w:t>инструменты,</w:t>
            </w:r>
            <w:r w:rsidRPr="00B41673">
              <w:rPr>
                <w:spacing w:val="1"/>
                <w:w w:val="110"/>
                <w:sz w:val="28"/>
                <w:szCs w:val="28"/>
                <w:lang w:val="ru-RU"/>
              </w:rPr>
              <w:t xml:space="preserve"> </w:t>
            </w:r>
            <w:r w:rsidRPr="00B41673">
              <w:rPr>
                <w:w w:val="110"/>
                <w:sz w:val="28"/>
                <w:szCs w:val="28"/>
                <w:lang w:val="ru-RU"/>
              </w:rPr>
              <w:t>обеспечивающие</w:t>
            </w:r>
            <w:r w:rsidRPr="00B41673">
              <w:rPr>
                <w:spacing w:val="1"/>
                <w:w w:val="110"/>
                <w:sz w:val="28"/>
                <w:szCs w:val="28"/>
                <w:lang w:val="ru-RU"/>
              </w:rPr>
              <w:t xml:space="preserve"> </w:t>
            </w:r>
            <w:r w:rsidRPr="00B41673">
              <w:rPr>
                <w:w w:val="105"/>
                <w:sz w:val="28"/>
                <w:szCs w:val="28"/>
                <w:lang w:val="ru-RU"/>
              </w:rPr>
              <w:t>функционирование</w:t>
            </w:r>
            <w:r w:rsidRPr="00B41673">
              <w:rPr>
                <w:spacing w:val="1"/>
                <w:w w:val="105"/>
                <w:sz w:val="28"/>
                <w:szCs w:val="28"/>
                <w:lang w:val="ru-RU"/>
              </w:rPr>
              <w:t xml:space="preserve"> </w:t>
            </w:r>
            <w:r w:rsidRPr="00B41673">
              <w:rPr>
                <w:w w:val="110"/>
                <w:sz w:val="28"/>
                <w:szCs w:val="28"/>
                <w:lang w:val="ru-RU"/>
              </w:rPr>
              <w:t>ИОС</w:t>
            </w:r>
          </w:p>
        </w:tc>
        <w:tc>
          <w:tcPr>
            <w:tcW w:w="2440" w:type="dxa"/>
          </w:tcPr>
          <w:p w:rsidR="00A31320" w:rsidRPr="00B41673" w:rsidRDefault="00A31320" w:rsidP="006456E3">
            <w:pPr>
              <w:pStyle w:val="TableParagraph"/>
              <w:rPr>
                <w:sz w:val="28"/>
                <w:szCs w:val="28"/>
                <w:lang w:val="ru-RU"/>
              </w:rPr>
            </w:pPr>
            <w:r w:rsidRPr="00B41673">
              <w:rPr>
                <w:sz w:val="28"/>
                <w:szCs w:val="28"/>
                <w:lang w:val="ru-RU"/>
              </w:rPr>
              <w:t>Частично в наличии</w:t>
            </w:r>
          </w:p>
        </w:tc>
        <w:tc>
          <w:tcPr>
            <w:tcW w:w="3260" w:type="dxa"/>
          </w:tcPr>
          <w:p w:rsidR="00A31320" w:rsidRPr="00B41673" w:rsidRDefault="00A31320" w:rsidP="006456E3">
            <w:pPr>
              <w:pStyle w:val="TableParagraph"/>
              <w:rPr>
                <w:sz w:val="28"/>
                <w:szCs w:val="28"/>
                <w:lang w:val="ru-RU"/>
              </w:rPr>
            </w:pPr>
            <w:r w:rsidRPr="00B41673">
              <w:rPr>
                <w:sz w:val="28"/>
                <w:szCs w:val="28"/>
                <w:lang w:val="ru-RU"/>
              </w:rPr>
              <w:t>До 01.09.2025</w:t>
            </w:r>
          </w:p>
        </w:tc>
      </w:tr>
      <w:tr w:rsidR="00A31320" w:rsidRPr="00B41673" w:rsidTr="006456E3">
        <w:trPr>
          <w:trHeight w:val="555"/>
        </w:trPr>
        <w:tc>
          <w:tcPr>
            <w:tcW w:w="557" w:type="dxa"/>
          </w:tcPr>
          <w:p w:rsidR="00A31320" w:rsidRPr="00B41673" w:rsidRDefault="00A31320" w:rsidP="006456E3">
            <w:pPr>
              <w:pStyle w:val="TableParagraph"/>
              <w:spacing w:before="59"/>
              <w:ind w:left="9"/>
              <w:jc w:val="center"/>
              <w:rPr>
                <w:sz w:val="28"/>
                <w:szCs w:val="28"/>
              </w:rPr>
            </w:pPr>
            <w:r w:rsidRPr="00B41673">
              <w:rPr>
                <w:w w:val="124"/>
                <w:sz w:val="28"/>
                <w:szCs w:val="28"/>
              </w:rPr>
              <w:t>V</w:t>
            </w:r>
          </w:p>
        </w:tc>
        <w:tc>
          <w:tcPr>
            <w:tcW w:w="2268" w:type="dxa"/>
          </w:tcPr>
          <w:p w:rsidR="00A31320" w:rsidRPr="00B41673" w:rsidRDefault="00A31320" w:rsidP="006456E3">
            <w:pPr>
              <w:pStyle w:val="TableParagraph"/>
              <w:spacing w:before="66" w:line="230" w:lineRule="auto"/>
              <w:ind w:left="113" w:right="251"/>
              <w:rPr>
                <w:sz w:val="28"/>
                <w:szCs w:val="28"/>
              </w:rPr>
            </w:pPr>
            <w:r w:rsidRPr="00B41673">
              <w:rPr>
                <w:w w:val="110"/>
                <w:sz w:val="28"/>
                <w:szCs w:val="28"/>
              </w:rPr>
              <w:t>Служба</w:t>
            </w:r>
            <w:r w:rsidRPr="00B41673">
              <w:rPr>
                <w:spacing w:val="18"/>
                <w:w w:val="110"/>
                <w:sz w:val="28"/>
                <w:szCs w:val="28"/>
              </w:rPr>
              <w:t xml:space="preserve"> </w:t>
            </w:r>
            <w:r w:rsidRPr="00B41673">
              <w:rPr>
                <w:w w:val="110"/>
                <w:sz w:val="28"/>
                <w:szCs w:val="28"/>
              </w:rPr>
              <w:t>технической</w:t>
            </w:r>
            <w:r w:rsidRPr="00B41673">
              <w:rPr>
                <w:spacing w:val="-41"/>
                <w:w w:val="110"/>
                <w:sz w:val="28"/>
                <w:szCs w:val="28"/>
              </w:rPr>
              <w:t xml:space="preserve"> </w:t>
            </w:r>
            <w:r w:rsidRPr="00B41673">
              <w:rPr>
                <w:w w:val="110"/>
                <w:sz w:val="28"/>
                <w:szCs w:val="28"/>
              </w:rPr>
              <w:t>поддержки</w:t>
            </w:r>
          </w:p>
        </w:tc>
        <w:tc>
          <w:tcPr>
            <w:tcW w:w="2440" w:type="dxa"/>
          </w:tcPr>
          <w:p w:rsidR="00A31320" w:rsidRPr="00B41673" w:rsidRDefault="00A31320" w:rsidP="006456E3">
            <w:pPr>
              <w:pStyle w:val="TableParagraph"/>
              <w:rPr>
                <w:sz w:val="28"/>
                <w:szCs w:val="28"/>
                <w:lang w:val="ru-RU"/>
              </w:rPr>
            </w:pPr>
            <w:r w:rsidRPr="00B41673">
              <w:rPr>
                <w:sz w:val="28"/>
                <w:szCs w:val="28"/>
                <w:lang w:val="ru-RU"/>
              </w:rPr>
              <w:t>Существует</w:t>
            </w:r>
          </w:p>
        </w:tc>
        <w:tc>
          <w:tcPr>
            <w:tcW w:w="3260" w:type="dxa"/>
          </w:tcPr>
          <w:p w:rsidR="00A31320" w:rsidRPr="00B41673" w:rsidRDefault="00A31320" w:rsidP="006456E3">
            <w:pPr>
              <w:pStyle w:val="TableParagraph"/>
              <w:rPr>
                <w:sz w:val="28"/>
                <w:szCs w:val="28"/>
              </w:rPr>
            </w:pPr>
          </w:p>
        </w:tc>
      </w:tr>
    </w:tbl>
    <w:p w:rsidR="00A31320" w:rsidRDefault="00A31320" w:rsidP="00A31320">
      <w:pPr>
        <w:pStyle w:val="afb"/>
        <w:spacing w:before="9"/>
        <w:ind w:left="0"/>
        <w:rPr>
          <w:sz w:val="18"/>
        </w:rPr>
      </w:pPr>
    </w:p>
    <w:p w:rsidR="00A31320" w:rsidRDefault="00A31320" w:rsidP="00A31320"/>
    <w:p w:rsidR="00A31320" w:rsidRPr="00FE5F19" w:rsidRDefault="00A31320" w:rsidP="00A31320">
      <w:pPr>
        <w:pStyle w:val="31"/>
        <w:jc w:val="center"/>
        <w:rPr>
          <w:rFonts w:ascii="Times New Roman" w:hAnsi="Times New Roman" w:cs="Times New Roman"/>
          <w:color w:val="000000" w:themeColor="text1"/>
          <w:w w:val="95"/>
          <w:sz w:val="28"/>
          <w:szCs w:val="28"/>
        </w:rPr>
      </w:pPr>
      <w:r w:rsidRPr="00FE5F19">
        <w:rPr>
          <w:rFonts w:ascii="Times New Roman" w:hAnsi="Times New Roman" w:cs="Times New Roman"/>
          <w:color w:val="000000" w:themeColor="text1"/>
          <w:spacing w:val="-2"/>
          <w:w w:val="85"/>
          <w:sz w:val="28"/>
          <w:szCs w:val="28"/>
        </w:rPr>
        <w:t xml:space="preserve">3.5.5. Материально-технические </w:t>
      </w:r>
      <w:r w:rsidRPr="00FE5F19">
        <w:rPr>
          <w:rFonts w:ascii="Times New Roman" w:hAnsi="Times New Roman" w:cs="Times New Roman"/>
          <w:color w:val="000000" w:themeColor="text1"/>
          <w:spacing w:val="-1"/>
          <w:w w:val="85"/>
          <w:sz w:val="28"/>
          <w:szCs w:val="28"/>
        </w:rPr>
        <w:t>условия реализации</w:t>
      </w:r>
      <w:r w:rsidRPr="00FE5F19">
        <w:rPr>
          <w:rFonts w:ascii="Times New Roman" w:hAnsi="Times New Roman" w:cs="Times New Roman"/>
          <w:color w:val="000000" w:themeColor="text1"/>
          <w:spacing w:val="-52"/>
          <w:w w:val="85"/>
          <w:sz w:val="28"/>
          <w:szCs w:val="28"/>
        </w:rPr>
        <w:t xml:space="preserve"> </w:t>
      </w:r>
      <w:r w:rsidRPr="00FE5F19">
        <w:rPr>
          <w:rFonts w:ascii="Times New Roman" w:hAnsi="Times New Roman" w:cs="Times New Roman"/>
          <w:color w:val="000000" w:themeColor="text1"/>
          <w:w w:val="95"/>
          <w:sz w:val="28"/>
          <w:szCs w:val="28"/>
        </w:rPr>
        <w:t>основной</w:t>
      </w:r>
      <w:r w:rsidRPr="00FE5F19">
        <w:rPr>
          <w:rFonts w:ascii="Times New Roman" w:hAnsi="Times New Roman" w:cs="Times New Roman"/>
          <w:color w:val="000000" w:themeColor="text1"/>
          <w:spacing w:val="-10"/>
          <w:w w:val="95"/>
          <w:sz w:val="28"/>
          <w:szCs w:val="28"/>
        </w:rPr>
        <w:t xml:space="preserve"> </w:t>
      </w:r>
      <w:r w:rsidRPr="00FE5F19">
        <w:rPr>
          <w:rFonts w:ascii="Times New Roman" w:hAnsi="Times New Roman" w:cs="Times New Roman"/>
          <w:color w:val="000000" w:themeColor="text1"/>
          <w:w w:val="95"/>
          <w:sz w:val="28"/>
          <w:szCs w:val="28"/>
        </w:rPr>
        <w:t>образовательной</w:t>
      </w:r>
      <w:r w:rsidRPr="00FE5F19">
        <w:rPr>
          <w:rFonts w:ascii="Times New Roman" w:hAnsi="Times New Roman" w:cs="Times New Roman"/>
          <w:color w:val="000000" w:themeColor="text1"/>
          <w:spacing w:val="-10"/>
          <w:w w:val="95"/>
          <w:sz w:val="28"/>
          <w:szCs w:val="28"/>
        </w:rPr>
        <w:t xml:space="preserve"> </w:t>
      </w:r>
      <w:r w:rsidRPr="00FE5F19">
        <w:rPr>
          <w:rFonts w:ascii="Times New Roman" w:hAnsi="Times New Roman" w:cs="Times New Roman"/>
          <w:color w:val="000000" w:themeColor="text1"/>
          <w:w w:val="95"/>
          <w:sz w:val="28"/>
          <w:szCs w:val="28"/>
        </w:rPr>
        <w:t>программы</w:t>
      </w:r>
    </w:p>
    <w:p w:rsidR="00F178F5" w:rsidRPr="00FE5F19" w:rsidRDefault="00F178F5" w:rsidP="00F178F5">
      <w:pPr>
        <w:pStyle w:val="afb"/>
        <w:spacing w:before="70" w:line="360" w:lineRule="auto"/>
        <w:ind w:right="111" w:firstLine="709"/>
        <w:contextualSpacing/>
        <w:jc w:val="both"/>
        <w:rPr>
          <w:sz w:val="28"/>
          <w:szCs w:val="28"/>
        </w:rPr>
      </w:pPr>
      <w:r w:rsidRPr="00FE5F19">
        <w:rPr>
          <w:w w:val="105"/>
          <w:sz w:val="28"/>
          <w:szCs w:val="28"/>
        </w:rPr>
        <w:t>Материально-техническая</w:t>
      </w:r>
      <w:r w:rsidRPr="00FE5F19">
        <w:rPr>
          <w:spacing w:val="1"/>
          <w:w w:val="105"/>
          <w:sz w:val="28"/>
          <w:szCs w:val="28"/>
        </w:rPr>
        <w:t xml:space="preserve"> </w:t>
      </w:r>
      <w:r w:rsidRPr="00FE5F19">
        <w:rPr>
          <w:w w:val="105"/>
          <w:sz w:val="28"/>
          <w:szCs w:val="28"/>
        </w:rPr>
        <w:t xml:space="preserve">база </w:t>
      </w:r>
      <w:r w:rsidRPr="00FE5F19">
        <w:rPr>
          <w:spacing w:val="1"/>
          <w:w w:val="105"/>
          <w:sz w:val="28"/>
          <w:szCs w:val="28"/>
        </w:rPr>
        <w:t xml:space="preserve"> </w:t>
      </w:r>
      <w:r w:rsidRPr="00FE5F19">
        <w:rPr>
          <w:w w:val="105"/>
          <w:sz w:val="28"/>
          <w:szCs w:val="28"/>
        </w:rPr>
        <w:t>АНО СОШ «Ор Авнер»</w:t>
      </w:r>
      <w:r w:rsidRPr="00FE5F19">
        <w:rPr>
          <w:spacing w:val="25"/>
          <w:w w:val="105"/>
          <w:sz w:val="28"/>
          <w:szCs w:val="28"/>
        </w:rPr>
        <w:t xml:space="preserve"> </w:t>
      </w:r>
      <w:r w:rsidRPr="00FE5F19">
        <w:rPr>
          <w:w w:val="105"/>
          <w:sz w:val="28"/>
          <w:szCs w:val="28"/>
        </w:rPr>
        <w:t>обеспечивает:</w:t>
      </w:r>
    </w:p>
    <w:p w:rsidR="00F178F5" w:rsidRPr="00FE5F19" w:rsidRDefault="00F178F5" w:rsidP="00E42070">
      <w:pPr>
        <w:pStyle w:val="afb"/>
        <w:numPr>
          <w:ilvl w:val="0"/>
          <w:numId w:val="13"/>
        </w:numPr>
        <w:spacing w:before="1" w:line="360" w:lineRule="auto"/>
        <w:ind w:right="112" w:firstLine="709"/>
        <w:contextualSpacing/>
        <w:jc w:val="both"/>
        <w:rPr>
          <w:sz w:val="28"/>
          <w:szCs w:val="28"/>
        </w:rPr>
      </w:pPr>
      <w:r w:rsidRPr="00FE5F19">
        <w:rPr>
          <w:spacing w:val="-1"/>
          <w:w w:val="110"/>
          <w:sz w:val="28"/>
          <w:szCs w:val="28"/>
        </w:rPr>
        <w:t>возможность</w:t>
      </w:r>
      <w:r w:rsidRPr="00FE5F19">
        <w:rPr>
          <w:w w:val="110"/>
          <w:sz w:val="28"/>
          <w:szCs w:val="28"/>
        </w:rPr>
        <w:t xml:space="preserve"> достижения</w:t>
      </w:r>
      <w:r w:rsidRPr="00FE5F19">
        <w:rPr>
          <w:spacing w:val="1"/>
          <w:w w:val="110"/>
          <w:sz w:val="28"/>
          <w:szCs w:val="28"/>
        </w:rPr>
        <w:t xml:space="preserve"> </w:t>
      </w:r>
      <w:r w:rsidRPr="00FE5F19">
        <w:rPr>
          <w:w w:val="110"/>
          <w:sz w:val="28"/>
          <w:szCs w:val="28"/>
        </w:rPr>
        <w:t>обучающимися</w:t>
      </w:r>
      <w:r w:rsidRPr="00FE5F19">
        <w:rPr>
          <w:spacing w:val="1"/>
          <w:w w:val="110"/>
          <w:sz w:val="28"/>
          <w:szCs w:val="28"/>
        </w:rPr>
        <w:t xml:space="preserve"> </w:t>
      </w:r>
      <w:r>
        <w:rPr>
          <w:w w:val="110"/>
          <w:sz w:val="28"/>
          <w:szCs w:val="28"/>
        </w:rPr>
        <w:t>результатов освое</w:t>
      </w:r>
      <w:r w:rsidRPr="00FE5F19">
        <w:rPr>
          <w:w w:val="110"/>
          <w:sz w:val="28"/>
          <w:szCs w:val="28"/>
        </w:rPr>
        <w:t>ния</w:t>
      </w:r>
      <w:r w:rsidRPr="00FE5F19">
        <w:rPr>
          <w:spacing w:val="17"/>
          <w:w w:val="110"/>
          <w:sz w:val="28"/>
          <w:szCs w:val="28"/>
        </w:rPr>
        <w:t xml:space="preserve"> </w:t>
      </w:r>
      <w:r w:rsidRPr="00FE5F19">
        <w:rPr>
          <w:w w:val="110"/>
          <w:sz w:val="28"/>
          <w:szCs w:val="28"/>
        </w:rPr>
        <w:t>программы</w:t>
      </w:r>
      <w:r w:rsidRPr="00FE5F19">
        <w:rPr>
          <w:spacing w:val="18"/>
          <w:w w:val="110"/>
          <w:sz w:val="28"/>
          <w:szCs w:val="28"/>
        </w:rPr>
        <w:t xml:space="preserve"> </w:t>
      </w:r>
      <w:r w:rsidR="00E42070">
        <w:rPr>
          <w:w w:val="110"/>
          <w:sz w:val="28"/>
          <w:szCs w:val="28"/>
        </w:rPr>
        <w:t>основн</w:t>
      </w:r>
      <w:r w:rsidRPr="00FE5F19">
        <w:rPr>
          <w:w w:val="110"/>
          <w:sz w:val="28"/>
          <w:szCs w:val="28"/>
        </w:rPr>
        <w:t>ого</w:t>
      </w:r>
      <w:r w:rsidRPr="00FE5F19">
        <w:rPr>
          <w:spacing w:val="18"/>
          <w:w w:val="110"/>
          <w:sz w:val="28"/>
          <w:szCs w:val="28"/>
        </w:rPr>
        <w:t xml:space="preserve"> </w:t>
      </w:r>
      <w:r w:rsidRPr="00FE5F19">
        <w:rPr>
          <w:w w:val="110"/>
          <w:sz w:val="28"/>
          <w:szCs w:val="28"/>
        </w:rPr>
        <w:t>общего</w:t>
      </w:r>
      <w:r w:rsidRPr="00FE5F19">
        <w:rPr>
          <w:spacing w:val="18"/>
          <w:w w:val="110"/>
          <w:sz w:val="28"/>
          <w:szCs w:val="28"/>
        </w:rPr>
        <w:t xml:space="preserve"> </w:t>
      </w:r>
      <w:r w:rsidRPr="00FE5F19">
        <w:rPr>
          <w:w w:val="110"/>
          <w:sz w:val="28"/>
          <w:szCs w:val="28"/>
        </w:rPr>
        <w:t>образования;</w:t>
      </w:r>
    </w:p>
    <w:p w:rsidR="00F178F5" w:rsidRPr="00FE5F19" w:rsidRDefault="00F178F5" w:rsidP="00E42070">
      <w:pPr>
        <w:pStyle w:val="afb"/>
        <w:numPr>
          <w:ilvl w:val="0"/>
          <w:numId w:val="13"/>
        </w:numPr>
        <w:spacing w:before="67" w:line="360" w:lineRule="auto"/>
        <w:ind w:firstLine="709"/>
        <w:contextualSpacing/>
        <w:jc w:val="both"/>
        <w:rPr>
          <w:sz w:val="28"/>
          <w:szCs w:val="28"/>
        </w:rPr>
      </w:pPr>
      <w:r w:rsidRPr="00FE5F19">
        <w:rPr>
          <w:w w:val="105"/>
          <w:sz w:val="28"/>
          <w:szCs w:val="28"/>
        </w:rPr>
        <w:t>безопасность</w:t>
      </w:r>
      <w:r w:rsidRPr="00FE5F19">
        <w:rPr>
          <w:spacing w:val="9"/>
          <w:w w:val="105"/>
          <w:sz w:val="28"/>
          <w:szCs w:val="28"/>
        </w:rPr>
        <w:t xml:space="preserve"> </w:t>
      </w:r>
      <w:r w:rsidRPr="00FE5F19">
        <w:rPr>
          <w:w w:val="105"/>
          <w:sz w:val="28"/>
          <w:szCs w:val="28"/>
        </w:rPr>
        <w:t>и</w:t>
      </w:r>
      <w:r w:rsidRPr="00FE5F19">
        <w:rPr>
          <w:spacing w:val="9"/>
          <w:w w:val="105"/>
          <w:sz w:val="28"/>
          <w:szCs w:val="28"/>
        </w:rPr>
        <w:t xml:space="preserve"> </w:t>
      </w:r>
      <w:r w:rsidRPr="00FE5F19">
        <w:rPr>
          <w:w w:val="105"/>
          <w:sz w:val="28"/>
          <w:szCs w:val="28"/>
        </w:rPr>
        <w:t>комфортность</w:t>
      </w:r>
      <w:r w:rsidRPr="00FE5F19">
        <w:rPr>
          <w:spacing w:val="9"/>
          <w:w w:val="105"/>
          <w:sz w:val="28"/>
          <w:szCs w:val="28"/>
        </w:rPr>
        <w:t xml:space="preserve"> </w:t>
      </w:r>
      <w:r w:rsidRPr="00FE5F19">
        <w:rPr>
          <w:w w:val="105"/>
          <w:sz w:val="28"/>
          <w:szCs w:val="28"/>
        </w:rPr>
        <w:t>организации</w:t>
      </w:r>
      <w:r w:rsidRPr="00FE5F19">
        <w:rPr>
          <w:spacing w:val="8"/>
          <w:w w:val="105"/>
          <w:sz w:val="28"/>
          <w:szCs w:val="28"/>
        </w:rPr>
        <w:t xml:space="preserve"> </w:t>
      </w:r>
      <w:r w:rsidRPr="00FE5F19">
        <w:rPr>
          <w:w w:val="105"/>
          <w:sz w:val="28"/>
          <w:szCs w:val="28"/>
        </w:rPr>
        <w:t>учебного</w:t>
      </w:r>
      <w:r w:rsidRPr="00FE5F19">
        <w:rPr>
          <w:spacing w:val="9"/>
          <w:w w:val="105"/>
          <w:sz w:val="28"/>
          <w:szCs w:val="28"/>
        </w:rPr>
        <w:t xml:space="preserve"> </w:t>
      </w:r>
      <w:r w:rsidRPr="00FE5F19">
        <w:rPr>
          <w:w w:val="105"/>
          <w:sz w:val="28"/>
          <w:szCs w:val="28"/>
        </w:rPr>
        <w:t>процесса;</w:t>
      </w:r>
    </w:p>
    <w:p w:rsidR="00F178F5" w:rsidRPr="00FE5F19" w:rsidRDefault="00F178F5" w:rsidP="00E42070">
      <w:pPr>
        <w:pStyle w:val="afb"/>
        <w:numPr>
          <w:ilvl w:val="0"/>
          <w:numId w:val="13"/>
        </w:numPr>
        <w:spacing w:before="1" w:line="360" w:lineRule="auto"/>
        <w:ind w:right="115" w:firstLine="709"/>
        <w:contextualSpacing/>
        <w:jc w:val="both"/>
        <w:rPr>
          <w:sz w:val="28"/>
          <w:szCs w:val="28"/>
        </w:rPr>
      </w:pPr>
      <w:r w:rsidRPr="00FE5F19">
        <w:rPr>
          <w:spacing w:val="-1"/>
          <w:w w:val="110"/>
          <w:sz w:val="28"/>
          <w:szCs w:val="28"/>
        </w:rPr>
        <w:t xml:space="preserve">соблюдение санитарно-эпидемиологических </w:t>
      </w:r>
      <w:r w:rsidRPr="00FE5F19">
        <w:rPr>
          <w:w w:val="110"/>
          <w:sz w:val="28"/>
          <w:szCs w:val="28"/>
        </w:rPr>
        <w:t>правил и ги</w:t>
      </w:r>
      <w:r>
        <w:rPr>
          <w:w w:val="110"/>
          <w:sz w:val="28"/>
          <w:szCs w:val="28"/>
        </w:rPr>
        <w:t>гие</w:t>
      </w:r>
      <w:r w:rsidRPr="00FE5F19">
        <w:rPr>
          <w:w w:val="110"/>
          <w:sz w:val="28"/>
          <w:szCs w:val="28"/>
        </w:rPr>
        <w:t>нических</w:t>
      </w:r>
      <w:r w:rsidRPr="00FE5F19">
        <w:rPr>
          <w:spacing w:val="22"/>
          <w:w w:val="110"/>
          <w:sz w:val="28"/>
          <w:szCs w:val="28"/>
        </w:rPr>
        <w:t xml:space="preserve"> </w:t>
      </w:r>
      <w:r w:rsidRPr="00FE5F19">
        <w:rPr>
          <w:w w:val="110"/>
          <w:sz w:val="28"/>
          <w:szCs w:val="28"/>
        </w:rPr>
        <w:t>нормативов.</w:t>
      </w:r>
    </w:p>
    <w:p w:rsidR="00F178F5" w:rsidRPr="00FE5F19" w:rsidRDefault="00F178F5" w:rsidP="00F178F5">
      <w:pPr>
        <w:pStyle w:val="afb"/>
        <w:spacing w:before="4" w:line="360" w:lineRule="auto"/>
        <w:ind w:right="115" w:firstLine="709"/>
        <w:contextualSpacing/>
        <w:jc w:val="both"/>
        <w:rPr>
          <w:sz w:val="28"/>
          <w:szCs w:val="28"/>
        </w:rPr>
      </w:pPr>
      <w:r w:rsidRPr="00FE5F19">
        <w:rPr>
          <w:spacing w:val="-1"/>
          <w:w w:val="110"/>
          <w:sz w:val="28"/>
          <w:szCs w:val="28"/>
        </w:rPr>
        <w:t xml:space="preserve">В </w:t>
      </w:r>
      <w:r>
        <w:rPr>
          <w:spacing w:val="-1"/>
          <w:w w:val="110"/>
          <w:sz w:val="28"/>
          <w:szCs w:val="28"/>
        </w:rPr>
        <w:t>АНО СОШ «Ор Авнер»</w:t>
      </w:r>
      <w:r w:rsidRPr="00FE5F19">
        <w:rPr>
          <w:w w:val="110"/>
          <w:sz w:val="28"/>
          <w:szCs w:val="28"/>
        </w:rPr>
        <w:t xml:space="preserve"> разработаны</w:t>
      </w:r>
      <w:r w:rsidRPr="00FE5F19">
        <w:rPr>
          <w:spacing w:val="1"/>
          <w:w w:val="110"/>
          <w:sz w:val="28"/>
          <w:szCs w:val="28"/>
        </w:rPr>
        <w:t xml:space="preserve"> </w:t>
      </w:r>
      <w:r w:rsidRPr="00FE5F19">
        <w:rPr>
          <w:w w:val="110"/>
          <w:sz w:val="28"/>
          <w:szCs w:val="28"/>
        </w:rPr>
        <w:t xml:space="preserve">и </w:t>
      </w:r>
      <w:r w:rsidRPr="00FC429D">
        <w:rPr>
          <w:w w:val="110"/>
          <w:sz w:val="28"/>
          <w:szCs w:val="28"/>
        </w:rPr>
        <w:t xml:space="preserve">закреплены </w:t>
      </w:r>
      <w:hyperlink r:id="rId954" w:history="1">
        <w:r w:rsidRPr="00FC429D">
          <w:rPr>
            <w:rStyle w:val="af"/>
            <w:w w:val="110"/>
            <w:sz w:val="28"/>
            <w:szCs w:val="28"/>
          </w:rPr>
          <w:t>локальным актами</w:t>
        </w:r>
      </w:hyperlink>
      <w:r w:rsidRPr="00FE5F19">
        <w:rPr>
          <w:w w:val="110"/>
          <w:sz w:val="28"/>
          <w:szCs w:val="28"/>
        </w:rPr>
        <w:t xml:space="preserve"> </w:t>
      </w:r>
      <w:r w:rsidRPr="00FE5F19">
        <w:rPr>
          <w:w w:val="110"/>
          <w:sz w:val="28"/>
          <w:szCs w:val="28"/>
        </w:rPr>
        <w:lastRenderedPageBreak/>
        <w:t>перечни оснаще</w:t>
      </w:r>
      <w:r>
        <w:rPr>
          <w:w w:val="110"/>
          <w:sz w:val="28"/>
          <w:szCs w:val="28"/>
        </w:rPr>
        <w:t>ния и обору</w:t>
      </w:r>
      <w:r w:rsidRPr="00FE5F19">
        <w:rPr>
          <w:w w:val="110"/>
          <w:sz w:val="28"/>
          <w:szCs w:val="28"/>
        </w:rPr>
        <w:t>дования,</w:t>
      </w:r>
      <w:r w:rsidRPr="00FE5F19">
        <w:rPr>
          <w:spacing w:val="21"/>
          <w:w w:val="110"/>
          <w:sz w:val="28"/>
          <w:szCs w:val="28"/>
        </w:rPr>
        <w:t xml:space="preserve"> </w:t>
      </w:r>
      <w:r w:rsidRPr="00FE5F19">
        <w:rPr>
          <w:w w:val="110"/>
          <w:sz w:val="28"/>
          <w:szCs w:val="28"/>
        </w:rPr>
        <w:t>обеспечивающие</w:t>
      </w:r>
      <w:r w:rsidRPr="00FE5F19">
        <w:rPr>
          <w:spacing w:val="21"/>
          <w:w w:val="110"/>
          <w:sz w:val="28"/>
          <w:szCs w:val="28"/>
        </w:rPr>
        <w:t xml:space="preserve"> </w:t>
      </w:r>
      <w:r w:rsidRPr="00FE5F19">
        <w:rPr>
          <w:w w:val="110"/>
          <w:sz w:val="28"/>
          <w:szCs w:val="28"/>
        </w:rPr>
        <w:t>учебный</w:t>
      </w:r>
      <w:r w:rsidRPr="00FE5F19">
        <w:rPr>
          <w:spacing w:val="21"/>
          <w:w w:val="110"/>
          <w:sz w:val="28"/>
          <w:szCs w:val="28"/>
        </w:rPr>
        <w:t xml:space="preserve"> </w:t>
      </w:r>
      <w:r w:rsidRPr="00FE5F19">
        <w:rPr>
          <w:w w:val="110"/>
          <w:sz w:val="28"/>
          <w:szCs w:val="28"/>
        </w:rPr>
        <w:t>процесс.</w:t>
      </w:r>
    </w:p>
    <w:p w:rsidR="00F178F5" w:rsidRPr="00FE5F19" w:rsidRDefault="00F178F5" w:rsidP="00F178F5">
      <w:pPr>
        <w:pStyle w:val="afb"/>
        <w:spacing w:before="5" w:line="360" w:lineRule="auto"/>
        <w:ind w:right="111" w:firstLine="709"/>
        <w:contextualSpacing/>
        <w:jc w:val="both"/>
        <w:rPr>
          <w:sz w:val="28"/>
          <w:szCs w:val="28"/>
        </w:rPr>
      </w:pPr>
      <w:r w:rsidRPr="00FE5F19">
        <w:rPr>
          <w:w w:val="110"/>
          <w:sz w:val="28"/>
          <w:szCs w:val="28"/>
        </w:rPr>
        <w:t>Критериальными источ</w:t>
      </w:r>
      <w:r>
        <w:rPr>
          <w:w w:val="110"/>
          <w:sz w:val="28"/>
          <w:szCs w:val="28"/>
        </w:rPr>
        <w:t>никами оценки материально-техни</w:t>
      </w:r>
      <w:r w:rsidRPr="00FE5F19">
        <w:rPr>
          <w:w w:val="110"/>
          <w:sz w:val="28"/>
          <w:szCs w:val="28"/>
        </w:rPr>
        <w:t>ческих условий образовате</w:t>
      </w:r>
      <w:r>
        <w:rPr>
          <w:w w:val="110"/>
          <w:sz w:val="28"/>
          <w:szCs w:val="28"/>
        </w:rPr>
        <w:t>льной деятельности являются тре</w:t>
      </w:r>
      <w:r w:rsidRPr="00FE5F19">
        <w:rPr>
          <w:w w:val="110"/>
          <w:sz w:val="28"/>
          <w:szCs w:val="28"/>
        </w:rPr>
        <w:t xml:space="preserve">бования ФГОС </w:t>
      </w:r>
      <w:r>
        <w:rPr>
          <w:w w:val="110"/>
          <w:sz w:val="28"/>
          <w:szCs w:val="28"/>
        </w:rPr>
        <w:t>ООО</w:t>
      </w:r>
      <w:r w:rsidRPr="00FE5F19">
        <w:rPr>
          <w:w w:val="110"/>
          <w:sz w:val="28"/>
          <w:szCs w:val="28"/>
        </w:rPr>
        <w:t>, лицен</w:t>
      </w:r>
      <w:r>
        <w:rPr>
          <w:w w:val="110"/>
          <w:sz w:val="28"/>
          <w:szCs w:val="28"/>
        </w:rPr>
        <w:t>зионные требования и условия По</w:t>
      </w:r>
      <w:r w:rsidRPr="00FE5F19">
        <w:rPr>
          <w:w w:val="110"/>
          <w:sz w:val="28"/>
          <w:szCs w:val="28"/>
        </w:rPr>
        <w:t>ложения</w:t>
      </w:r>
      <w:r w:rsidRPr="00FE5F19">
        <w:rPr>
          <w:spacing w:val="1"/>
          <w:w w:val="110"/>
          <w:sz w:val="28"/>
          <w:szCs w:val="28"/>
        </w:rPr>
        <w:t xml:space="preserve"> </w:t>
      </w:r>
      <w:r w:rsidRPr="00FE5F19">
        <w:rPr>
          <w:w w:val="110"/>
          <w:sz w:val="28"/>
          <w:szCs w:val="28"/>
        </w:rPr>
        <w:t>о</w:t>
      </w:r>
      <w:r w:rsidRPr="00FE5F19">
        <w:rPr>
          <w:spacing w:val="1"/>
          <w:w w:val="110"/>
          <w:sz w:val="28"/>
          <w:szCs w:val="28"/>
        </w:rPr>
        <w:t xml:space="preserve"> </w:t>
      </w:r>
      <w:r w:rsidRPr="00FE5F19">
        <w:rPr>
          <w:w w:val="110"/>
          <w:sz w:val="28"/>
          <w:szCs w:val="28"/>
        </w:rPr>
        <w:t>лицензировании</w:t>
      </w:r>
      <w:r w:rsidRPr="00FE5F19">
        <w:rPr>
          <w:spacing w:val="1"/>
          <w:w w:val="110"/>
          <w:sz w:val="28"/>
          <w:szCs w:val="28"/>
        </w:rPr>
        <w:t xml:space="preserve"> </w:t>
      </w:r>
      <w:r w:rsidRPr="00FE5F19">
        <w:rPr>
          <w:w w:val="110"/>
          <w:sz w:val="28"/>
          <w:szCs w:val="28"/>
        </w:rPr>
        <w:t>образовательной</w:t>
      </w:r>
      <w:r w:rsidRPr="00FE5F19">
        <w:rPr>
          <w:spacing w:val="1"/>
          <w:w w:val="110"/>
          <w:sz w:val="28"/>
          <w:szCs w:val="28"/>
        </w:rPr>
        <w:t xml:space="preserve"> </w:t>
      </w:r>
      <w:r w:rsidRPr="00FE5F19">
        <w:rPr>
          <w:w w:val="110"/>
          <w:sz w:val="28"/>
          <w:szCs w:val="28"/>
        </w:rPr>
        <w:t>деятельности,</w:t>
      </w:r>
      <w:r w:rsidRPr="00FE5F19">
        <w:rPr>
          <w:spacing w:val="1"/>
          <w:w w:val="110"/>
          <w:sz w:val="28"/>
          <w:szCs w:val="28"/>
        </w:rPr>
        <w:t xml:space="preserve"> </w:t>
      </w:r>
      <w:r w:rsidRPr="00FE5F19">
        <w:rPr>
          <w:w w:val="110"/>
          <w:sz w:val="28"/>
          <w:szCs w:val="28"/>
        </w:rPr>
        <w:t>утверждённого</w:t>
      </w:r>
      <w:r w:rsidRPr="00FE5F19">
        <w:rPr>
          <w:spacing w:val="1"/>
          <w:w w:val="110"/>
          <w:sz w:val="28"/>
          <w:szCs w:val="28"/>
        </w:rPr>
        <w:t xml:space="preserve"> </w:t>
      </w:r>
      <w:r w:rsidRPr="00FE5F19">
        <w:rPr>
          <w:w w:val="110"/>
          <w:sz w:val="28"/>
          <w:szCs w:val="28"/>
        </w:rPr>
        <w:t>постановлением</w:t>
      </w:r>
      <w:r w:rsidRPr="00FE5F19">
        <w:rPr>
          <w:spacing w:val="1"/>
          <w:w w:val="110"/>
          <w:sz w:val="28"/>
          <w:szCs w:val="28"/>
        </w:rPr>
        <w:t xml:space="preserve"> </w:t>
      </w:r>
      <w:r w:rsidRPr="00FE5F19">
        <w:rPr>
          <w:w w:val="110"/>
          <w:sz w:val="28"/>
          <w:szCs w:val="28"/>
        </w:rPr>
        <w:t>Правительства</w:t>
      </w:r>
      <w:r w:rsidRPr="00FE5F19">
        <w:rPr>
          <w:spacing w:val="1"/>
          <w:w w:val="110"/>
          <w:sz w:val="28"/>
          <w:szCs w:val="28"/>
        </w:rPr>
        <w:t xml:space="preserve"> </w:t>
      </w:r>
      <w:r w:rsidRPr="00FE5F19">
        <w:rPr>
          <w:w w:val="110"/>
          <w:sz w:val="28"/>
          <w:szCs w:val="28"/>
        </w:rPr>
        <w:t>Российской</w:t>
      </w:r>
      <w:r w:rsidRPr="00FE5F19">
        <w:rPr>
          <w:spacing w:val="-46"/>
          <w:w w:val="110"/>
          <w:sz w:val="28"/>
          <w:szCs w:val="28"/>
        </w:rPr>
        <w:t xml:space="preserve"> </w:t>
      </w:r>
      <w:r w:rsidRPr="00FE5F19">
        <w:rPr>
          <w:w w:val="110"/>
          <w:sz w:val="28"/>
          <w:szCs w:val="28"/>
        </w:rPr>
        <w:t>Федерации 28 октября 2013 г. № 966, а также соответствую-</w:t>
      </w:r>
      <w:r w:rsidRPr="00FE5F19">
        <w:rPr>
          <w:spacing w:val="1"/>
          <w:w w:val="110"/>
          <w:sz w:val="28"/>
          <w:szCs w:val="28"/>
        </w:rPr>
        <w:t xml:space="preserve"> </w:t>
      </w:r>
      <w:r w:rsidRPr="00FE5F19">
        <w:rPr>
          <w:w w:val="110"/>
          <w:sz w:val="28"/>
          <w:szCs w:val="28"/>
        </w:rPr>
        <w:t>щие</w:t>
      </w:r>
      <w:r w:rsidRPr="00FE5F19">
        <w:rPr>
          <w:spacing w:val="33"/>
          <w:w w:val="110"/>
          <w:sz w:val="28"/>
          <w:szCs w:val="28"/>
        </w:rPr>
        <w:t xml:space="preserve"> </w:t>
      </w:r>
      <w:r w:rsidRPr="00FE5F19">
        <w:rPr>
          <w:w w:val="110"/>
          <w:sz w:val="28"/>
          <w:szCs w:val="28"/>
        </w:rPr>
        <w:t>приказы</w:t>
      </w:r>
      <w:r w:rsidRPr="00FE5F19">
        <w:rPr>
          <w:spacing w:val="34"/>
          <w:w w:val="110"/>
          <w:sz w:val="28"/>
          <w:szCs w:val="28"/>
        </w:rPr>
        <w:t xml:space="preserve"> </w:t>
      </w:r>
      <w:r w:rsidRPr="00FE5F19">
        <w:rPr>
          <w:w w:val="110"/>
          <w:sz w:val="28"/>
          <w:szCs w:val="28"/>
        </w:rPr>
        <w:t>и</w:t>
      </w:r>
      <w:r w:rsidRPr="00FE5F19">
        <w:rPr>
          <w:spacing w:val="33"/>
          <w:w w:val="110"/>
          <w:sz w:val="28"/>
          <w:szCs w:val="28"/>
        </w:rPr>
        <w:t xml:space="preserve"> </w:t>
      </w:r>
      <w:r w:rsidRPr="00FE5F19">
        <w:rPr>
          <w:w w:val="110"/>
          <w:sz w:val="28"/>
          <w:szCs w:val="28"/>
        </w:rPr>
        <w:t>методические</w:t>
      </w:r>
      <w:r w:rsidRPr="00FE5F19">
        <w:rPr>
          <w:spacing w:val="34"/>
          <w:w w:val="110"/>
          <w:sz w:val="28"/>
          <w:szCs w:val="28"/>
        </w:rPr>
        <w:t xml:space="preserve"> </w:t>
      </w:r>
      <w:r w:rsidRPr="00FE5F19">
        <w:rPr>
          <w:w w:val="110"/>
          <w:sz w:val="28"/>
          <w:szCs w:val="28"/>
        </w:rPr>
        <w:t>рекомендации,</w:t>
      </w:r>
      <w:r w:rsidRPr="00FE5F19">
        <w:rPr>
          <w:spacing w:val="34"/>
          <w:w w:val="110"/>
          <w:sz w:val="28"/>
          <w:szCs w:val="28"/>
        </w:rPr>
        <w:t xml:space="preserve"> </w:t>
      </w:r>
      <w:r w:rsidRPr="00FE5F19">
        <w:rPr>
          <w:w w:val="110"/>
          <w:sz w:val="28"/>
          <w:szCs w:val="28"/>
        </w:rPr>
        <w:t>в</w:t>
      </w:r>
      <w:r w:rsidRPr="00FE5F19">
        <w:rPr>
          <w:spacing w:val="33"/>
          <w:w w:val="110"/>
          <w:sz w:val="28"/>
          <w:szCs w:val="28"/>
        </w:rPr>
        <w:t xml:space="preserve"> </w:t>
      </w:r>
      <w:r w:rsidRPr="00FE5F19">
        <w:rPr>
          <w:w w:val="110"/>
          <w:sz w:val="28"/>
          <w:szCs w:val="28"/>
        </w:rPr>
        <w:t>том</w:t>
      </w:r>
      <w:r w:rsidRPr="00FE5F19">
        <w:rPr>
          <w:spacing w:val="34"/>
          <w:w w:val="110"/>
          <w:sz w:val="28"/>
          <w:szCs w:val="28"/>
        </w:rPr>
        <w:t xml:space="preserve"> </w:t>
      </w:r>
      <w:r w:rsidRPr="00FE5F19">
        <w:rPr>
          <w:w w:val="110"/>
          <w:sz w:val="28"/>
          <w:szCs w:val="28"/>
        </w:rPr>
        <w:t>числе:</w:t>
      </w:r>
    </w:p>
    <w:p w:rsidR="00F178F5" w:rsidRPr="00FE5F19" w:rsidRDefault="00F178F5" w:rsidP="00E42070">
      <w:pPr>
        <w:pStyle w:val="afb"/>
        <w:numPr>
          <w:ilvl w:val="0"/>
          <w:numId w:val="14"/>
        </w:numPr>
        <w:spacing w:before="10" w:line="360" w:lineRule="auto"/>
        <w:ind w:right="114"/>
        <w:contextualSpacing/>
        <w:jc w:val="both"/>
        <w:rPr>
          <w:sz w:val="28"/>
          <w:szCs w:val="28"/>
        </w:rPr>
      </w:pPr>
      <w:r w:rsidRPr="00FE5F19">
        <w:rPr>
          <w:w w:val="110"/>
          <w:sz w:val="28"/>
          <w:szCs w:val="28"/>
        </w:rPr>
        <w:t>СП 2.4.3648-20 «Санитарно-эпидемиологические требования</w:t>
      </w:r>
      <w:r w:rsidRPr="00FE5F19">
        <w:rPr>
          <w:spacing w:val="-46"/>
          <w:w w:val="110"/>
          <w:sz w:val="28"/>
          <w:szCs w:val="28"/>
        </w:rPr>
        <w:t xml:space="preserve"> </w:t>
      </w:r>
      <w:r w:rsidRPr="00FE5F19">
        <w:rPr>
          <w:w w:val="110"/>
          <w:sz w:val="28"/>
          <w:szCs w:val="28"/>
        </w:rPr>
        <w:t>к</w:t>
      </w:r>
      <w:r w:rsidRPr="00FE5F19">
        <w:rPr>
          <w:spacing w:val="-8"/>
          <w:w w:val="110"/>
          <w:sz w:val="28"/>
          <w:szCs w:val="28"/>
        </w:rPr>
        <w:t xml:space="preserve"> </w:t>
      </w:r>
      <w:r w:rsidRPr="00FE5F19">
        <w:rPr>
          <w:w w:val="110"/>
          <w:sz w:val="28"/>
          <w:szCs w:val="28"/>
        </w:rPr>
        <w:t>организациям</w:t>
      </w:r>
      <w:r w:rsidRPr="00FE5F19">
        <w:rPr>
          <w:spacing w:val="-7"/>
          <w:w w:val="110"/>
          <w:sz w:val="28"/>
          <w:szCs w:val="28"/>
        </w:rPr>
        <w:t xml:space="preserve"> </w:t>
      </w:r>
      <w:r w:rsidRPr="00FE5F19">
        <w:rPr>
          <w:w w:val="110"/>
          <w:sz w:val="28"/>
          <w:szCs w:val="28"/>
        </w:rPr>
        <w:t>воспитания</w:t>
      </w:r>
      <w:r w:rsidRPr="00FE5F19">
        <w:rPr>
          <w:spacing w:val="-8"/>
          <w:w w:val="110"/>
          <w:sz w:val="28"/>
          <w:szCs w:val="28"/>
        </w:rPr>
        <w:t xml:space="preserve"> </w:t>
      </w:r>
      <w:r w:rsidRPr="00FE5F19">
        <w:rPr>
          <w:w w:val="110"/>
          <w:sz w:val="28"/>
          <w:szCs w:val="28"/>
        </w:rPr>
        <w:t>и</w:t>
      </w:r>
      <w:r w:rsidRPr="00FE5F19">
        <w:rPr>
          <w:spacing w:val="-7"/>
          <w:w w:val="110"/>
          <w:sz w:val="28"/>
          <w:szCs w:val="28"/>
        </w:rPr>
        <w:t xml:space="preserve"> </w:t>
      </w:r>
      <w:r w:rsidRPr="00FE5F19">
        <w:rPr>
          <w:w w:val="110"/>
          <w:sz w:val="28"/>
          <w:szCs w:val="28"/>
        </w:rPr>
        <w:t>обучения,</w:t>
      </w:r>
      <w:r w:rsidRPr="00FE5F19">
        <w:rPr>
          <w:spacing w:val="-8"/>
          <w:w w:val="110"/>
          <w:sz w:val="28"/>
          <w:szCs w:val="28"/>
        </w:rPr>
        <w:t xml:space="preserve"> </w:t>
      </w:r>
      <w:r w:rsidRPr="00FE5F19">
        <w:rPr>
          <w:w w:val="110"/>
          <w:sz w:val="28"/>
          <w:szCs w:val="28"/>
        </w:rPr>
        <w:t>отдыха</w:t>
      </w:r>
      <w:r w:rsidRPr="00FE5F19">
        <w:rPr>
          <w:spacing w:val="-7"/>
          <w:w w:val="110"/>
          <w:sz w:val="28"/>
          <w:szCs w:val="28"/>
        </w:rPr>
        <w:t xml:space="preserve"> </w:t>
      </w:r>
      <w:r w:rsidRPr="00FE5F19">
        <w:rPr>
          <w:w w:val="110"/>
          <w:sz w:val="28"/>
          <w:szCs w:val="28"/>
        </w:rPr>
        <w:t>и</w:t>
      </w:r>
      <w:r w:rsidRPr="00FE5F19">
        <w:rPr>
          <w:spacing w:val="-8"/>
          <w:w w:val="110"/>
          <w:sz w:val="28"/>
          <w:szCs w:val="28"/>
        </w:rPr>
        <w:t xml:space="preserve"> </w:t>
      </w:r>
      <w:r>
        <w:rPr>
          <w:w w:val="110"/>
          <w:sz w:val="28"/>
          <w:szCs w:val="28"/>
        </w:rPr>
        <w:t>оздоровле</w:t>
      </w:r>
      <w:r w:rsidRPr="00FE5F19">
        <w:rPr>
          <w:w w:val="105"/>
          <w:sz w:val="28"/>
          <w:szCs w:val="28"/>
        </w:rPr>
        <w:t>ния детей и молодёжи», у</w:t>
      </w:r>
      <w:r>
        <w:rPr>
          <w:w w:val="105"/>
          <w:sz w:val="28"/>
          <w:szCs w:val="28"/>
        </w:rPr>
        <w:t>тверждённые постановлением Глав</w:t>
      </w:r>
      <w:r w:rsidRPr="00FE5F19">
        <w:rPr>
          <w:w w:val="105"/>
          <w:sz w:val="28"/>
          <w:szCs w:val="28"/>
        </w:rPr>
        <w:t>ного санитарного врача Рос</w:t>
      </w:r>
      <w:r>
        <w:rPr>
          <w:w w:val="105"/>
          <w:sz w:val="28"/>
          <w:szCs w:val="28"/>
        </w:rPr>
        <w:t>сийской Федерации № 2 от 28 сен</w:t>
      </w:r>
      <w:r w:rsidRPr="00FE5F19">
        <w:rPr>
          <w:w w:val="110"/>
          <w:sz w:val="28"/>
          <w:szCs w:val="28"/>
        </w:rPr>
        <w:t>тября</w:t>
      </w:r>
      <w:r w:rsidRPr="00FE5F19">
        <w:rPr>
          <w:spacing w:val="22"/>
          <w:w w:val="110"/>
          <w:sz w:val="28"/>
          <w:szCs w:val="28"/>
        </w:rPr>
        <w:t xml:space="preserve"> </w:t>
      </w:r>
      <w:r w:rsidRPr="00FE5F19">
        <w:rPr>
          <w:w w:val="110"/>
          <w:sz w:val="28"/>
          <w:szCs w:val="28"/>
        </w:rPr>
        <w:t>2020</w:t>
      </w:r>
      <w:r w:rsidRPr="00FE5F19">
        <w:rPr>
          <w:spacing w:val="23"/>
          <w:w w:val="110"/>
          <w:sz w:val="28"/>
          <w:szCs w:val="28"/>
        </w:rPr>
        <w:t xml:space="preserve"> </w:t>
      </w:r>
      <w:r>
        <w:rPr>
          <w:w w:val="110"/>
          <w:sz w:val="28"/>
          <w:szCs w:val="28"/>
        </w:rPr>
        <w:t>г</w:t>
      </w:r>
      <w:r w:rsidRPr="00FE5F19">
        <w:rPr>
          <w:w w:val="110"/>
          <w:sz w:val="28"/>
          <w:szCs w:val="28"/>
        </w:rPr>
        <w:t>;</w:t>
      </w:r>
    </w:p>
    <w:p w:rsidR="00F178F5" w:rsidRPr="00FE5F19" w:rsidRDefault="00F178F5" w:rsidP="00E42070">
      <w:pPr>
        <w:pStyle w:val="afb"/>
        <w:numPr>
          <w:ilvl w:val="0"/>
          <w:numId w:val="14"/>
        </w:numPr>
        <w:spacing w:before="8" w:line="360" w:lineRule="auto"/>
        <w:ind w:right="114"/>
        <w:contextualSpacing/>
        <w:jc w:val="both"/>
        <w:rPr>
          <w:sz w:val="28"/>
          <w:szCs w:val="28"/>
        </w:rPr>
      </w:pPr>
      <w:r w:rsidRPr="00FE5F19">
        <w:rPr>
          <w:w w:val="110"/>
          <w:sz w:val="28"/>
          <w:szCs w:val="28"/>
        </w:rPr>
        <w:t>СанПиН 1.2.3685-21 «Ги</w:t>
      </w:r>
      <w:r w:rsidR="00513451">
        <w:rPr>
          <w:w w:val="110"/>
          <w:sz w:val="28"/>
          <w:szCs w:val="28"/>
        </w:rPr>
        <w:t>гиенические нормативы и требова</w:t>
      </w:r>
      <w:r w:rsidRPr="00FE5F19">
        <w:rPr>
          <w:w w:val="110"/>
          <w:sz w:val="28"/>
          <w:szCs w:val="28"/>
        </w:rPr>
        <w:t>ния к обеспечению безопасности и (или) безвредности для</w:t>
      </w:r>
      <w:r w:rsidRPr="00FE5F19">
        <w:rPr>
          <w:spacing w:val="1"/>
          <w:w w:val="110"/>
          <w:sz w:val="28"/>
          <w:szCs w:val="28"/>
        </w:rPr>
        <w:t xml:space="preserve"> </w:t>
      </w:r>
      <w:r w:rsidRPr="00FE5F19">
        <w:rPr>
          <w:w w:val="110"/>
          <w:sz w:val="28"/>
          <w:szCs w:val="28"/>
        </w:rPr>
        <w:t>человека факторов сред</w:t>
      </w:r>
      <w:r>
        <w:rPr>
          <w:w w:val="110"/>
          <w:sz w:val="28"/>
          <w:szCs w:val="28"/>
        </w:rPr>
        <w:t>ы обитания», утверждённые поста</w:t>
      </w:r>
      <w:r w:rsidRPr="00FE5F19">
        <w:rPr>
          <w:w w:val="110"/>
          <w:sz w:val="28"/>
          <w:szCs w:val="28"/>
        </w:rPr>
        <w:t>новлением Главного сани</w:t>
      </w:r>
      <w:r>
        <w:rPr>
          <w:w w:val="110"/>
          <w:sz w:val="28"/>
          <w:szCs w:val="28"/>
        </w:rPr>
        <w:t>тарного врача Российской Федера</w:t>
      </w:r>
      <w:r w:rsidRPr="00FE5F19">
        <w:rPr>
          <w:w w:val="110"/>
          <w:sz w:val="28"/>
          <w:szCs w:val="28"/>
        </w:rPr>
        <w:t>ции</w:t>
      </w:r>
      <w:r w:rsidRPr="00FE5F19">
        <w:rPr>
          <w:spacing w:val="22"/>
          <w:w w:val="110"/>
          <w:sz w:val="28"/>
          <w:szCs w:val="28"/>
        </w:rPr>
        <w:t xml:space="preserve"> </w:t>
      </w:r>
      <w:r w:rsidRPr="00FE5F19">
        <w:rPr>
          <w:w w:val="110"/>
          <w:sz w:val="28"/>
          <w:szCs w:val="28"/>
        </w:rPr>
        <w:t>№</w:t>
      </w:r>
      <w:r w:rsidRPr="00FE5F19">
        <w:rPr>
          <w:spacing w:val="22"/>
          <w:w w:val="110"/>
          <w:sz w:val="28"/>
          <w:szCs w:val="28"/>
        </w:rPr>
        <w:t xml:space="preserve"> </w:t>
      </w:r>
      <w:r w:rsidRPr="00FE5F19">
        <w:rPr>
          <w:w w:val="110"/>
          <w:sz w:val="28"/>
          <w:szCs w:val="28"/>
        </w:rPr>
        <w:t>2</w:t>
      </w:r>
      <w:r w:rsidRPr="00FE5F19">
        <w:rPr>
          <w:spacing w:val="22"/>
          <w:w w:val="110"/>
          <w:sz w:val="28"/>
          <w:szCs w:val="28"/>
        </w:rPr>
        <w:t xml:space="preserve"> </w:t>
      </w:r>
      <w:r w:rsidRPr="00FE5F19">
        <w:rPr>
          <w:w w:val="110"/>
          <w:sz w:val="28"/>
          <w:szCs w:val="28"/>
        </w:rPr>
        <w:t>от</w:t>
      </w:r>
      <w:r w:rsidRPr="00FE5F19">
        <w:rPr>
          <w:spacing w:val="22"/>
          <w:w w:val="110"/>
          <w:sz w:val="28"/>
          <w:szCs w:val="28"/>
        </w:rPr>
        <w:t xml:space="preserve"> </w:t>
      </w:r>
      <w:r w:rsidRPr="00FE5F19">
        <w:rPr>
          <w:w w:val="110"/>
          <w:sz w:val="28"/>
          <w:szCs w:val="28"/>
        </w:rPr>
        <w:t>28</w:t>
      </w:r>
      <w:r w:rsidRPr="00FE5F19">
        <w:rPr>
          <w:spacing w:val="22"/>
          <w:w w:val="110"/>
          <w:sz w:val="28"/>
          <w:szCs w:val="28"/>
        </w:rPr>
        <w:t xml:space="preserve"> </w:t>
      </w:r>
      <w:r w:rsidRPr="00FE5F19">
        <w:rPr>
          <w:w w:val="110"/>
          <w:sz w:val="28"/>
          <w:szCs w:val="28"/>
        </w:rPr>
        <w:t>января</w:t>
      </w:r>
      <w:r w:rsidRPr="00FE5F19">
        <w:rPr>
          <w:spacing w:val="23"/>
          <w:w w:val="110"/>
          <w:sz w:val="28"/>
          <w:szCs w:val="28"/>
        </w:rPr>
        <w:t xml:space="preserve"> </w:t>
      </w:r>
      <w:r w:rsidRPr="00FE5F19">
        <w:rPr>
          <w:w w:val="110"/>
          <w:sz w:val="28"/>
          <w:szCs w:val="28"/>
        </w:rPr>
        <w:t>2021</w:t>
      </w:r>
      <w:r w:rsidRPr="00FE5F19">
        <w:rPr>
          <w:spacing w:val="22"/>
          <w:w w:val="110"/>
          <w:sz w:val="28"/>
          <w:szCs w:val="28"/>
        </w:rPr>
        <w:t xml:space="preserve"> </w:t>
      </w:r>
      <w:r w:rsidRPr="00FE5F19">
        <w:rPr>
          <w:w w:val="110"/>
          <w:sz w:val="28"/>
          <w:szCs w:val="28"/>
        </w:rPr>
        <w:t>г.</w:t>
      </w:r>
    </w:p>
    <w:p w:rsidR="00F178F5" w:rsidRPr="00FE5F19" w:rsidRDefault="00F178F5" w:rsidP="00E42070">
      <w:pPr>
        <w:pStyle w:val="afb"/>
        <w:numPr>
          <w:ilvl w:val="0"/>
          <w:numId w:val="14"/>
        </w:numPr>
        <w:spacing w:before="8" w:line="360" w:lineRule="auto"/>
        <w:ind w:right="114"/>
        <w:contextualSpacing/>
        <w:jc w:val="both"/>
        <w:rPr>
          <w:sz w:val="28"/>
          <w:szCs w:val="28"/>
        </w:rPr>
      </w:pPr>
      <w:r w:rsidRPr="00FE5F19">
        <w:rPr>
          <w:w w:val="105"/>
          <w:sz w:val="28"/>
          <w:szCs w:val="28"/>
        </w:rPr>
        <w:t xml:space="preserve">перечень учебников, допущенных </w:t>
      </w:r>
      <w:r>
        <w:rPr>
          <w:w w:val="105"/>
          <w:sz w:val="28"/>
          <w:szCs w:val="28"/>
        </w:rPr>
        <w:t>к использованию при реал</w:t>
      </w:r>
      <w:r w:rsidRPr="00FE5F19">
        <w:rPr>
          <w:w w:val="105"/>
          <w:sz w:val="28"/>
          <w:szCs w:val="28"/>
        </w:rPr>
        <w:t>изации имеющих госуда</w:t>
      </w:r>
      <w:r>
        <w:rPr>
          <w:w w:val="105"/>
          <w:sz w:val="28"/>
          <w:szCs w:val="28"/>
        </w:rPr>
        <w:t>рственную аккредитацию образова</w:t>
      </w:r>
      <w:r w:rsidRPr="00FE5F19">
        <w:rPr>
          <w:w w:val="105"/>
          <w:sz w:val="28"/>
          <w:szCs w:val="28"/>
        </w:rPr>
        <w:t>тельных</w:t>
      </w:r>
      <w:r w:rsidRPr="00FE5F19">
        <w:rPr>
          <w:spacing w:val="1"/>
          <w:w w:val="105"/>
          <w:sz w:val="28"/>
          <w:szCs w:val="28"/>
        </w:rPr>
        <w:t xml:space="preserve"> </w:t>
      </w:r>
      <w:r w:rsidRPr="00FE5F19">
        <w:rPr>
          <w:w w:val="105"/>
          <w:sz w:val="28"/>
          <w:szCs w:val="28"/>
        </w:rPr>
        <w:t>программ</w:t>
      </w:r>
      <w:r w:rsidRPr="00FE5F19">
        <w:rPr>
          <w:spacing w:val="1"/>
          <w:w w:val="105"/>
          <w:sz w:val="28"/>
          <w:szCs w:val="28"/>
        </w:rPr>
        <w:t xml:space="preserve"> </w:t>
      </w:r>
      <w:r w:rsidR="00E42070">
        <w:rPr>
          <w:w w:val="105"/>
          <w:sz w:val="28"/>
          <w:szCs w:val="28"/>
        </w:rPr>
        <w:t>основн</w:t>
      </w:r>
      <w:r w:rsidRPr="00FE5F19">
        <w:rPr>
          <w:w w:val="105"/>
          <w:sz w:val="28"/>
          <w:szCs w:val="28"/>
        </w:rPr>
        <w:t>ого</w:t>
      </w:r>
      <w:r w:rsidRPr="00FE5F19">
        <w:rPr>
          <w:spacing w:val="1"/>
          <w:w w:val="105"/>
          <w:sz w:val="28"/>
          <w:szCs w:val="28"/>
        </w:rPr>
        <w:t xml:space="preserve"> </w:t>
      </w:r>
      <w:r w:rsidRPr="00FE5F19">
        <w:rPr>
          <w:w w:val="105"/>
          <w:sz w:val="28"/>
          <w:szCs w:val="28"/>
        </w:rPr>
        <w:t>общего образования (в соответствии с действующим</w:t>
      </w:r>
      <w:r w:rsidRPr="00FE5F19">
        <w:rPr>
          <w:spacing w:val="1"/>
          <w:w w:val="105"/>
          <w:sz w:val="28"/>
          <w:szCs w:val="28"/>
        </w:rPr>
        <w:t xml:space="preserve"> </w:t>
      </w:r>
      <w:r w:rsidRPr="00FE5F19">
        <w:rPr>
          <w:w w:val="105"/>
          <w:sz w:val="28"/>
          <w:szCs w:val="28"/>
        </w:rPr>
        <w:t>Приказом</w:t>
      </w:r>
      <w:r w:rsidRPr="00FE5F19">
        <w:rPr>
          <w:spacing w:val="32"/>
          <w:w w:val="105"/>
          <w:sz w:val="28"/>
          <w:szCs w:val="28"/>
        </w:rPr>
        <w:t xml:space="preserve"> </w:t>
      </w:r>
      <w:r w:rsidRPr="00FE5F19">
        <w:rPr>
          <w:w w:val="105"/>
          <w:sz w:val="28"/>
          <w:szCs w:val="28"/>
        </w:rPr>
        <w:t>Министерства</w:t>
      </w:r>
      <w:r w:rsidRPr="00FE5F19">
        <w:rPr>
          <w:spacing w:val="32"/>
          <w:w w:val="105"/>
          <w:sz w:val="28"/>
          <w:szCs w:val="28"/>
        </w:rPr>
        <w:t xml:space="preserve"> </w:t>
      </w:r>
      <w:r w:rsidRPr="00FE5F19">
        <w:rPr>
          <w:w w:val="105"/>
          <w:sz w:val="28"/>
          <w:szCs w:val="28"/>
        </w:rPr>
        <w:t>просвещения</w:t>
      </w:r>
      <w:r w:rsidRPr="00FE5F19">
        <w:rPr>
          <w:spacing w:val="32"/>
          <w:w w:val="105"/>
          <w:sz w:val="28"/>
          <w:szCs w:val="28"/>
        </w:rPr>
        <w:t xml:space="preserve"> </w:t>
      </w:r>
      <w:r w:rsidRPr="00FE5F19">
        <w:rPr>
          <w:w w:val="105"/>
          <w:sz w:val="28"/>
          <w:szCs w:val="28"/>
        </w:rPr>
        <w:t>РФ);</w:t>
      </w:r>
    </w:p>
    <w:p w:rsidR="00F178F5" w:rsidRPr="00597ED2" w:rsidRDefault="00F178F5" w:rsidP="00E42070">
      <w:pPr>
        <w:pStyle w:val="afb"/>
        <w:numPr>
          <w:ilvl w:val="0"/>
          <w:numId w:val="14"/>
        </w:numPr>
        <w:spacing w:before="7" w:line="360" w:lineRule="auto"/>
        <w:ind w:right="114"/>
        <w:contextualSpacing/>
        <w:jc w:val="both"/>
        <w:rPr>
          <w:sz w:val="28"/>
          <w:szCs w:val="28"/>
        </w:rPr>
      </w:pPr>
      <w:r w:rsidRPr="00FE5F19">
        <w:rPr>
          <w:w w:val="110"/>
          <w:sz w:val="28"/>
          <w:szCs w:val="28"/>
        </w:rPr>
        <w:t>Приказ Министерства просвещения Российской Федерации</w:t>
      </w:r>
      <w:r w:rsidRPr="00FE5F19">
        <w:rPr>
          <w:spacing w:val="1"/>
          <w:w w:val="110"/>
          <w:sz w:val="28"/>
          <w:szCs w:val="28"/>
        </w:rPr>
        <w:t xml:space="preserve"> </w:t>
      </w:r>
      <w:r w:rsidRPr="00FE5F19">
        <w:rPr>
          <w:w w:val="110"/>
          <w:sz w:val="28"/>
          <w:szCs w:val="28"/>
        </w:rPr>
        <w:t>от 03.09.2019 г. № 465 «Об утверждении перечня средств об-</w:t>
      </w:r>
      <w:r w:rsidRPr="00FE5F19">
        <w:rPr>
          <w:spacing w:val="-46"/>
          <w:w w:val="110"/>
          <w:sz w:val="28"/>
          <w:szCs w:val="28"/>
        </w:rPr>
        <w:t xml:space="preserve"> </w:t>
      </w:r>
      <w:r w:rsidRPr="00FE5F19">
        <w:rPr>
          <w:w w:val="110"/>
          <w:sz w:val="28"/>
          <w:szCs w:val="28"/>
        </w:rPr>
        <w:t>учения и воспитания, необходимых для реализации образо-</w:t>
      </w:r>
      <w:r w:rsidRPr="00FE5F19">
        <w:rPr>
          <w:spacing w:val="1"/>
          <w:w w:val="110"/>
          <w:sz w:val="28"/>
          <w:szCs w:val="28"/>
        </w:rPr>
        <w:t xml:space="preserve"> </w:t>
      </w:r>
      <w:r w:rsidRPr="00FE5F19">
        <w:rPr>
          <w:w w:val="110"/>
          <w:sz w:val="28"/>
          <w:szCs w:val="28"/>
        </w:rPr>
        <w:t xml:space="preserve">вательных программ </w:t>
      </w:r>
      <w:r w:rsidR="00E42070">
        <w:rPr>
          <w:w w:val="110"/>
          <w:sz w:val="28"/>
          <w:szCs w:val="28"/>
        </w:rPr>
        <w:t>основн</w:t>
      </w:r>
      <w:r w:rsidRPr="00FE5F19">
        <w:rPr>
          <w:w w:val="110"/>
          <w:sz w:val="28"/>
          <w:szCs w:val="28"/>
        </w:rPr>
        <w:t>ого общего, основного общего</w:t>
      </w:r>
      <w:r w:rsidRPr="00FE5F19">
        <w:rPr>
          <w:spacing w:val="1"/>
          <w:w w:val="110"/>
          <w:sz w:val="28"/>
          <w:szCs w:val="28"/>
        </w:rPr>
        <w:t xml:space="preserve"> </w:t>
      </w:r>
      <w:r w:rsidRPr="00FE5F19">
        <w:rPr>
          <w:w w:val="105"/>
          <w:sz w:val="28"/>
          <w:szCs w:val="28"/>
        </w:rPr>
        <w:t>и</w:t>
      </w:r>
      <w:r w:rsidRPr="00FE5F19">
        <w:rPr>
          <w:spacing w:val="1"/>
          <w:w w:val="105"/>
          <w:sz w:val="28"/>
          <w:szCs w:val="28"/>
        </w:rPr>
        <w:t xml:space="preserve"> </w:t>
      </w:r>
      <w:r w:rsidRPr="00FE5F19">
        <w:rPr>
          <w:w w:val="105"/>
          <w:sz w:val="28"/>
          <w:szCs w:val="28"/>
        </w:rPr>
        <w:t>среднего</w:t>
      </w:r>
      <w:r w:rsidRPr="00FE5F19">
        <w:rPr>
          <w:spacing w:val="1"/>
          <w:w w:val="105"/>
          <w:sz w:val="28"/>
          <w:szCs w:val="28"/>
        </w:rPr>
        <w:t xml:space="preserve"> </w:t>
      </w:r>
      <w:r w:rsidRPr="00FE5F19">
        <w:rPr>
          <w:w w:val="105"/>
          <w:sz w:val="28"/>
          <w:szCs w:val="28"/>
        </w:rPr>
        <w:t>общего</w:t>
      </w:r>
      <w:r w:rsidRPr="00FE5F19">
        <w:rPr>
          <w:spacing w:val="1"/>
          <w:w w:val="105"/>
          <w:sz w:val="28"/>
          <w:szCs w:val="28"/>
        </w:rPr>
        <w:t xml:space="preserve"> </w:t>
      </w:r>
      <w:r w:rsidRPr="00FE5F19">
        <w:rPr>
          <w:w w:val="105"/>
          <w:sz w:val="28"/>
          <w:szCs w:val="28"/>
        </w:rPr>
        <w:t>образования,</w:t>
      </w:r>
      <w:r w:rsidRPr="00FE5F19">
        <w:rPr>
          <w:spacing w:val="1"/>
          <w:w w:val="105"/>
          <w:sz w:val="28"/>
          <w:szCs w:val="28"/>
        </w:rPr>
        <w:t xml:space="preserve"> </w:t>
      </w:r>
      <w:r w:rsidRPr="00FE5F19">
        <w:rPr>
          <w:w w:val="105"/>
          <w:sz w:val="28"/>
          <w:szCs w:val="28"/>
        </w:rPr>
        <w:t>соответствующих</w:t>
      </w:r>
      <w:r w:rsidRPr="00FE5F19">
        <w:rPr>
          <w:spacing w:val="1"/>
          <w:w w:val="105"/>
          <w:sz w:val="28"/>
          <w:szCs w:val="28"/>
        </w:rPr>
        <w:t xml:space="preserve"> </w:t>
      </w:r>
      <w:r>
        <w:rPr>
          <w:w w:val="105"/>
          <w:sz w:val="28"/>
          <w:szCs w:val="28"/>
        </w:rPr>
        <w:t>современ</w:t>
      </w:r>
      <w:r w:rsidRPr="00FE5F19">
        <w:rPr>
          <w:spacing w:val="-1"/>
          <w:w w:val="110"/>
          <w:sz w:val="28"/>
          <w:szCs w:val="28"/>
        </w:rPr>
        <w:t>ным</w:t>
      </w:r>
      <w:r w:rsidRPr="00FE5F19">
        <w:rPr>
          <w:spacing w:val="-11"/>
          <w:w w:val="110"/>
          <w:sz w:val="28"/>
          <w:szCs w:val="28"/>
        </w:rPr>
        <w:t xml:space="preserve"> </w:t>
      </w:r>
      <w:r w:rsidRPr="00FE5F19">
        <w:rPr>
          <w:spacing w:val="-1"/>
          <w:w w:val="110"/>
          <w:sz w:val="28"/>
          <w:szCs w:val="28"/>
        </w:rPr>
        <w:t>условиям</w:t>
      </w:r>
      <w:r w:rsidRPr="00FE5F19">
        <w:rPr>
          <w:spacing w:val="-10"/>
          <w:w w:val="110"/>
          <w:sz w:val="28"/>
          <w:szCs w:val="28"/>
        </w:rPr>
        <w:t xml:space="preserve"> </w:t>
      </w:r>
      <w:r w:rsidRPr="00FE5F19">
        <w:rPr>
          <w:spacing w:val="-1"/>
          <w:w w:val="110"/>
          <w:sz w:val="28"/>
          <w:szCs w:val="28"/>
        </w:rPr>
        <w:t>обучения,</w:t>
      </w:r>
      <w:r w:rsidRPr="00FE5F19">
        <w:rPr>
          <w:spacing w:val="-10"/>
          <w:w w:val="110"/>
          <w:sz w:val="28"/>
          <w:szCs w:val="28"/>
        </w:rPr>
        <w:t xml:space="preserve"> </w:t>
      </w:r>
      <w:r w:rsidRPr="00FE5F19">
        <w:rPr>
          <w:w w:val="110"/>
          <w:sz w:val="28"/>
          <w:szCs w:val="28"/>
        </w:rPr>
        <w:t>необходимого</w:t>
      </w:r>
      <w:r w:rsidRPr="00FE5F19">
        <w:rPr>
          <w:spacing w:val="-11"/>
          <w:w w:val="110"/>
          <w:sz w:val="28"/>
          <w:szCs w:val="28"/>
        </w:rPr>
        <w:t xml:space="preserve"> </w:t>
      </w:r>
      <w:r w:rsidRPr="00FE5F19">
        <w:rPr>
          <w:w w:val="110"/>
          <w:sz w:val="28"/>
          <w:szCs w:val="28"/>
        </w:rPr>
        <w:t>при</w:t>
      </w:r>
      <w:r w:rsidRPr="00FE5F19">
        <w:rPr>
          <w:spacing w:val="-10"/>
          <w:w w:val="110"/>
          <w:sz w:val="28"/>
          <w:szCs w:val="28"/>
        </w:rPr>
        <w:t xml:space="preserve"> </w:t>
      </w:r>
      <w:r w:rsidRPr="00FE5F19">
        <w:rPr>
          <w:w w:val="110"/>
          <w:sz w:val="28"/>
          <w:szCs w:val="28"/>
        </w:rPr>
        <w:t>оснащении</w:t>
      </w:r>
      <w:r w:rsidRPr="00FE5F19">
        <w:rPr>
          <w:spacing w:val="-10"/>
          <w:w w:val="110"/>
          <w:sz w:val="28"/>
          <w:szCs w:val="28"/>
        </w:rPr>
        <w:t xml:space="preserve"> </w:t>
      </w:r>
      <w:r>
        <w:rPr>
          <w:w w:val="110"/>
          <w:sz w:val="28"/>
          <w:szCs w:val="28"/>
        </w:rPr>
        <w:t>обще</w:t>
      </w:r>
      <w:r w:rsidRPr="00FE5F19">
        <w:rPr>
          <w:w w:val="110"/>
          <w:sz w:val="28"/>
          <w:szCs w:val="28"/>
        </w:rPr>
        <w:t>образовательных организ</w:t>
      </w:r>
      <w:r>
        <w:rPr>
          <w:w w:val="110"/>
          <w:sz w:val="28"/>
          <w:szCs w:val="28"/>
        </w:rPr>
        <w:t>аций в целях реализации меропри</w:t>
      </w:r>
      <w:r w:rsidRPr="00FE5F19">
        <w:rPr>
          <w:w w:val="110"/>
          <w:sz w:val="28"/>
          <w:szCs w:val="28"/>
        </w:rPr>
        <w:t>ятий</w:t>
      </w:r>
      <w:r w:rsidRPr="00FE5F19">
        <w:rPr>
          <w:spacing w:val="1"/>
          <w:w w:val="110"/>
          <w:sz w:val="28"/>
          <w:szCs w:val="28"/>
        </w:rPr>
        <w:t xml:space="preserve"> </w:t>
      </w:r>
      <w:r w:rsidRPr="00FE5F19">
        <w:rPr>
          <w:w w:val="110"/>
          <w:sz w:val="28"/>
          <w:szCs w:val="28"/>
        </w:rPr>
        <w:t>по</w:t>
      </w:r>
      <w:r w:rsidRPr="00FE5F19">
        <w:rPr>
          <w:spacing w:val="1"/>
          <w:w w:val="110"/>
          <w:sz w:val="28"/>
          <w:szCs w:val="28"/>
        </w:rPr>
        <w:t xml:space="preserve"> </w:t>
      </w:r>
      <w:r w:rsidRPr="00FE5F19">
        <w:rPr>
          <w:w w:val="110"/>
          <w:sz w:val="28"/>
          <w:szCs w:val="28"/>
        </w:rPr>
        <w:t>содействию</w:t>
      </w:r>
      <w:r w:rsidRPr="00FE5F19">
        <w:rPr>
          <w:spacing w:val="1"/>
          <w:w w:val="110"/>
          <w:sz w:val="28"/>
          <w:szCs w:val="28"/>
        </w:rPr>
        <w:t xml:space="preserve"> </w:t>
      </w:r>
      <w:r w:rsidRPr="00FE5F19">
        <w:rPr>
          <w:w w:val="110"/>
          <w:sz w:val="28"/>
          <w:szCs w:val="28"/>
        </w:rPr>
        <w:t>созданию</w:t>
      </w:r>
      <w:r w:rsidRPr="00FE5F19">
        <w:rPr>
          <w:spacing w:val="1"/>
          <w:w w:val="110"/>
          <w:sz w:val="28"/>
          <w:szCs w:val="28"/>
        </w:rPr>
        <w:t xml:space="preserve"> </w:t>
      </w:r>
      <w:r w:rsidRPr="00FE5F19">
        <w:rPr>
          <w:w w:val="110"/>
          <w:sz w:val="28"/>
          <w:szCs w:val="28"/>
        </w:rPr>
        <w:t>в</w:t>
      </w:r>
      <w:r w:rsidRPr="00FE5F19">
        <w:rPr>
          <w:spacing w:val="1"/>
          <w:w w:val="110"/>
          <w:sz w:val="28"/>
          <w:szCs w:val="28"/>
        </w:rPr>
        <w:t xml:space="preserve"> </w:t>
      </w:r>
      <w:r w:rsidRPr="00FE5F19">
        <w:rPr>
          <w:w w:val="110"/>
          <w:sz w:val="28"/>
          <w:szCs w:val="28"/>
        </w:rPr>
        <w:t>субъектах</w:t>
      </w:r>
      <w:r w:rsidRPr="00FE5F19">
        <w:rPr>
          <w:spacing w:val="1"/>
          <w:w w:val="110"/>
          <w:sz w:val="28"/>
          <w:szCs w:val="28"/>
        </w:rPr>
        <w:t xml:space="preserve"> </w:t>
      </w:r>
      <w:r w:rsidRPr="00FE5F19">
        <w:rPr>
          <w:w w:val="110"/>
          <w:sz w:val="28"/>
          <w:szCs w:val="28"/>
        </w:rPr>
        <w:t>Российской</w:t>
      </w:r>
      <w:r w:rsidRPr="00FE5F19">
        <w:rPr>
          <w:spacing w:val="1"/>
          <w:w w:val="110"/>
          <w:sz w:val="28"/>
          <w:szCs w:val="28"/>
        </w:rPr>
        <w:t xml:space="preserve"> </w:t>
      </w:r>
      <w:r w:rsidRPr="00FE5F19">
        <w:rPr>
          <w:w w:val="110"/>
          <w:sz w:val="28"/>
          <w:szCs w:val="28"/>
        </w:rPr>
        <w:t>Федерации (исходя из прогнозируемой потребности) новых</w:t>
      </w:r>
      <w:r w:rsidRPr="00FE5F19">
        <w:rPr>
          <w:spacing w:val="1"/>
          <w:w w:val="110"/>
          <w:sz w:val="28"/>
          <w:szCs w:val="28"/>
        </w:rPr>
        <w:t xml:space="preserve"> </w:t>
      </w:r>
      <w:r w:rsidRPr="00FE5F19">
        <w:rPr>
          <w:w w:val="110"/>
          <w:sz w:val="28"/>
          <w:szCs w:val="28"/>
        </w:rPr>
        <w:t>мест в общеобразовательных организациях, критериев его</w:t>
      </w:r>
      <w:r w:rsidRPr="00FE5F19">
        <w:rPr>
          <w:spacing w:val="1"/>
          <w:w w:val="110"/>
          <w:sz w:val="28"/>
          <w:szCs w:val="28"/>
        </w:rPr>
        <w:t xml:space="preserve"> </w:t>
      </w:r>
      <w:r w:rsidRPr="00FE5F19">
        <w:rPr>
          <w:w w:val="110"/>
          <w:sz w:val="28"/>
          <w:szCs w:val="28"/>
        </w:rPr>
        <w:t>формирования</w:t>
      </w:r>
      <w:r w:rsidRPr="00FE5F19">
        <w:rPr>
          <w:spacing w:val="1"/>
          <w:w w:val="110"/>
          <w:sz w:val="28"/>
          <w:szCs w:val="28"/>
        </w:rPr>
        <w:t xml:space="preserve"> </w:t>
      </w:r>
      <w:r w:rsidRPr="00FE5F19">
        <w:rPr>
          <w:w w:val="110"/>
          <w:sz w:val="28"/>
          <w:szCs w:val="28"/>
        </w:rPr>
        <w:t>и</w:t>
      </w:r>
      <w:r w:rsidRPr="00FE5F19">
        <w:rPr>
          <w:spacing w:val="1"/>
          <w:w w:val="110"/>
          <w:sz w:val="28"/>
          <w:szCs w:val="28"/>
        </w:rPr>
        <w:t xml:space="preserve"> </w:t>
      </w:r>
      <w:r w:rsidRPr="00FE5F19">
        <w:rPr>
          <w:w w:val="110"/>
          <w:sz w:val="28"/>
          <w:szCs w:val="28"/>
        </w:rPr>
        <w:t>требований</w:t>
      </w:r>
      <w:r w:rsidRPr="00FE5F19">
        <w:rPr>
          <w:spacing w:val="1"/>
          <w:w w:val="110"/>
          <w:sz w:val="28"/>
          <w:szCs w:val="28"/>
        </w:rPr>
        <w:t xml:space="preserve"> </w:t>
      </w:r>
      <w:r w:rsidRPr="00FE5F19">
        <w:rPr>
          <w:w w:val="110"/>
          <w:sz w:val="28"/>
          <w:szCs w:val="28"/>
        </w:rPr>
        <w:t>к</w:t>
      </w:r>
      <w:r w:rsidRPr="00FE5F19">
        <w:rPr>
          <w:spacing w:val="1"/>
          <w:w w:val="110"/>
          <w:sz w:val="28"/>
          <w:szCs w:val="28"/>
        </w:rPr>
        <w:t xml:space="preserve"> </w:t>
      </w:r>
      <w:r w:rsidRPr="00FE5F19">
        <w:rPr>
          <w:w w:val="110"/>
          <w:sz w:val="28"/>
          <w:szCs w:val="28"/>
        </w:rPr>
        <w:t>функциональному</w:t>
      </w:r>
      <w:r w:rsidRPr="00FE5F19">
        <w:rPr>
          <w:spacing w:val="1"/>
          <w:w w:val="110"/>
          <w:sz w:val="28"/>
          <w:szCs w:val="28"/>
        </w:rPr>
        <w:t xml:space="preserve"> </w:t>
      </w:r>
      <w:r>
        <w:rPr>
          <w:w w:val="110"/>
          <w:sz w:val="28"/>
          <w:szCs w:val="28"/>
        </w:rPr>
        <w:lastRenderedPageBreak/>
        <w:t>оснаще</w:t>
      </w:r>
      <w:r w:rsidRPr="00FE5F19">
        <w:rPr>
          <w:w w:val="110"/>
          <w:sz w:val="28"/>
          <w:szCs w:val="28"/>
        </w:rPr>
        <w:t>нию,</w:t>
      </w:r>
      <w:r w:rsidRPr="00FE5F19">
        <w:rPr>
          <w:spacing w:val="8"/>
          <w:w w:val="110"/>
          <w:sz w:val="28"/>
          <w:szCs w:val="28"/>
        </w:rPr>
        <w:t xml:space="preserve"> </w:t>
      </w:r>
      <w:r w:rsidRPr="00FE5F19">
        <w:rPr>
          <w:w w:val="110"/>
          <w:sz w:val="28"/>
          <w:szCs w:val="28"/>
        </w:rPr>
        <w:t>а</w:t>
      </w:r>
      <w:r w:rsidRPr="00FE5F19">
        <w:rPr>
          <w:spacing w:val="8"/>
          <w:w w:val="110"/>
          <w:sz w:val="28"/>
          <w:szCs w:val="28"/>
        </w:rPr>
        <w:t xml:space="preserve"> </w:t>
      </w:r>
      <w:r w:rsidRPr="00FE5F19">
        <w:rPr>
          <w:w w:val="110"/>
          <w:sz w:val="28"/>
          <w:szCs w:val="28"/>
        </w:rPr>
        <w:t>также</w:t>
      </w:r>
      <w:r w:rsidRPr="00FE5F19">
        <w:rPr>
          <w:spacing w:val="8"/>
          <w:w w:val="110"/>
          <w:sz w:val="28"/>
          <w:szCs w:val="28"/>
        </w:rPr>
        <w:t xml:space="preserve"> </w:t>
      </w:r>
      <w:r w:rsidRPr="00FE5F19">
        <w:rPr>
          <w:w w:val="110"/>
          <w:sz w:val="28"/>
          <w:szCs w:val="28"/>
        </w:rPr>
        <w:t>норматива</w:t>
      </w:r>
      <w:r w:rsidRPr="00FE5F19">
        <w:rPr>
          <w:spacing w:val="8"/>
          <w:w w:val="110"/>
          <w:sz w:val="28"/>
          <w:szCs w:val="28"/>
        </w:rPr>
        <w:t xml:space="preserve"> </w:t>
      </w:r>
      <w:r w:rsidRPr="00FE5F19">
        <w:rPr>
          <w:w w:val="110"/>
          <w:sz w:val="28"/>
          <w:szCs w:val="28"/>
        </w:rPr>
        <w:t>стоимости</w:t>
      </w:r>
      <w:r w:rsidRPr="00FE5F19">
        <w:rPr>
          <w:spacing w:val="8"/>
          <w:w w:val="110"/>
          <w:sz w:val="28"/>
          <w:szCs w:val="28"/>
        </w:rPr>
        <w:t xml:space="preserve"> </w:t>
      </w:r>
      <w:r w:rsidRPr="00FE5F19">
        <w:rPr>
          <w:w w:val="110"/>
          <w:sz w:val="28"/>
          <w:szCs w:val="28"/>
        </w:rPr>
        <w:t>оснащения</w:t>
      </w:r>
      <w:r w:rsidRPr="00FE5F19">
        <w:rPr>
          <w:spacing w:val="8"/>
          <w:w w:val="110"/>
          <w:sz w:val="28"/>
          <w:szCs w:val="28"/>
        </w:rPr>
        <w:t xml:space="preserve"> </w:t>
      </w:r>
      <w:r w:rsidRPr="00FE5F19">
        <w:rPr>
          <w:w w:val="110"/>
          <w:sz w:val="28"/>
          <w:szCs w:val="28"/>
        </w:rPr>
        <w:t>одного</w:t>
      </w:r>
      <w:r w:rsidRPr="00FE5F19">
        <w:rPr>
          <w:spacing w:val="9"/>
          <w:w w:val="110"/>
          <w:sz w:val="28"/>
          <w:szCs w:val="28"/>
        </w:rPr>
        <w:t xml:space="preserve"> </w:t>
      </w:r>
      <w:r w:rsidRPr="00FE5F19">
        <w:rPr>
          <w:w w:val="110"/>
          <w:sz w:val="28"/>
          <w:szCs w:val="28"/>
        </w:rPr>
        <w:t>места</w:t>
      </w:r>
      <w:r>
        <w:rPr>
          <w:sz w:val="28"/>
          <w:szCs w:val="28"/>
        </w:rPr>
        <w:t xml:space="preserve"> </w:t>
      </w:r>
      <w:r w:rsidRPr="00597ED2">
        <w:rPr>
          <w:w w:val="110"/>
          <w:sz w:val="28"/>
          <w:szCs w:val="28"/>
        </w:rPr>
        <w:t>обучающегося указанным</w:t>
      </w:r>
      <w:r>
        <w:rPr>
          <w:w w:val="110"/>
          <w:sz w:val="28"/>
          <w:szCs w:val="28"/>
        </w:rPr>
        <w:t>и средствами обучения и воспита</w:t>
      </w:r>
      <w:r w:rsidRPr="00597ED2">
        <w:rPr>
          <w:w w:val="110"/>
          <w:sz w:val="28"/>
          <w:szCs w:val="28"/>
        </w:rPr>
        <w:t>ния»</w:t>
      </w:r>
      <w:r w:rsidRPr="00597ED2">
        <w:rPr>
          <w:spacing w:val="21"/>
          <w:w w:val="110"/>
          <w:sz w:val="28"/>
          <w:szCs w:val="28"/>
        </w:rPr>
        <w:t xml:space="preserve"> </w:t>
      </w:r>
      <w:r w:rsidRPr="00597ED2">
        <w:rPr>
          <w:w w:val="110"/>
          <w:sz w:val="28"/>
          <w:szCs w:val="28"/>
        </w:rPr>
        <w:t>(зарегистрирован</w:t>
      </w:r>
      <w:r w:rsidRPr="00597ED2">
        <w:rPr>
          <w:spacing w:val="21"/>
          <w:w w:val="110"/>
          <w:sz w:val="28"/>
          <w:szCs w:val="28"/>
        </w:rPr>
        <w:t xml:space="preserve"> </w:t>
      </w:r>
      <w:r w:rsidRPr="00597ED2">
        <w:rPr>
          <w:w w:val="110"/>
          <w:sz w:val="28"/>
          <w:szCs w:val="28"/>
        </w:rPr>
        <w:t>25.12.2019</w:t>
      </w:r>
      <w:r w:rsidRPr="00597ED2">
        <w:rPr>
          <w:spacing w:val="22"/>
          <w:w w:val="110"/>
          <w:sz w:val="28"/>
          <w:szCs w:val="28"/>
        </w:rPr>
        <w:t xml:space="preserve"> </w:t>
      </w:r>
      <w:r w:rsidRPr="00597ED2">
        <w:rPr>
          <w:w w:val="110"/>
          <w:sz w:val="28"/>
          <w:szCs w:val="28"/>
        </w:rPr>
        <w:t>№</w:t>
      </w:r>
      <w:r w:rsidRPr="00597ED2">
        <w:rPr>
          <w:spacing w:val="21"/>
          <w:w w:val="110"/>
          <w:sz w:val="28"/>
          <w:szCs w:val="28"/>
        </w:rPr>
        <w:t xml:space="preserve"> </w:t>
      </w:r>
      <w:r w:rsidRPr="00597ED2">
        <w:rPr>
          <w:w w:val="110"/>
          <w:sz w:val="28"/>
          <w:szCs w:val="28"/>
        </w:rPr>
        <w:t>56982);</w:t>
      </w:r>
    </w:p>
    <w:p w:rsidR="00F178F5" w:rsidRPr="00FE5F19" w:rsidRDefault="00F178F5" w:rsidP="00E42070">
      <w:pPr>
        <w:pStyle w:val="afb"/>
        <w:numPr>
          <w:ilvl w:val="0"/>
          <w:numId w:val="14"/>
        </w:numPr>
        <w:spacing w:line="360" w:lineRule="auto"/>
        <w:ind w:right="114"/>
        <w:contextualSpacing/>
        <w:jc w:val="both"/>
        <w:rPr>
          <w:sz w:val="28"/>
          <w:szCs w:val="28"/>
        </w:rPr>
      </w:pPr>
      <w:r w:rsidRPr="00FE5F19">
        <w:rPr>
          <w:w w:val="110"/>
          <w:sz w:val="28"/>
          <w:szCs w:val="28"/>
        </w:rPr>
        <w:t>Федеральный закон от 29 декабря 2010 г. № 436-ФЗ «О за-</w:t>
      </w:r>
      <w:r w:rsidRPr="00FE5F19">
        <w:rPr>
          <w:spacing w:val="1"/>
          <w:w w:val="110"/>
          <w:sz w:val="28"/>
          <w:szCs w:val="28"/>
        </w:rPr>
        <w:t xml:space="preserve"> </w:t>
      </w:r>
      <w:r w:rsidRPr="00FE5F19">
        <w:rPr>
          <w:w w:val="110"/>
          <w:sz w:val="28"/>
          <w:szCs w:val="28"/>
        </w:rPr>
        <w:t>щите</w:t>
      </w:r>
      <w:r w:rsidRPr="00FE5F19">
        <w:rPr>
          <w:spacing w:val="-4"/>
          <w:w w:val="110"/>
          <w:sz w:val="28"/>
          <w:szCs w:val="28"/>
        </w:rPr>
        <w:t xml:space="preserve"> </w:t>
      </w:r>
      <w:r w:rsidRPr="00FE5F19">
        <w:rPr>
          <w:w w:val="110"/>
          <w:sz w:val="28"/>
          <w:szCs w:val="28"/>
        </w:rPr>
        <w:t>детей</w:t>
      </w:r>
      <w:r w:rsidRPr="00FE5F19">
        <w:rPr>
          <w:spacing w:val="-4"/>
          <w:w w:val="110"/>
          <w:sz w:val="28"/>
          <w:szCs w:val="28"/>
        </w:rPr>
        <w:t xml:space="preserve"> </w:t>
      </w:r>
      <w:r w:rsidRPr="00FE5F19">
        <w:rPr>
          <w:w w:val="110"/>
          <w:sz w:val="28"/>
          <w:szCs w:val="28"/>
        </w:rPr>
        <w:t>от</w:t>
      </w:r>
      <w:r w:rsidRPr="00FE5F19">
        <w:rPr>
          <w:spacing w:val="-4"/>
          <w:w w:val="110"/>
          <w:sz w:val="28"/>
          <w:szCs w:val="28"/>
        </w:rPr>
        <w:t xml:space="preserve"> </w:t>
      </w:r>
      <w:r w:rsidRPr="00FE5F19">
        <w:rPr>
          <w:w w:val="110"/>
          <w:sz w:val="28"/>
          <w:szCs w:val="28"/>
        </w:rPr>
        <w:t>информации,</w:t>
      </w:r>
      <w:r w:rsidRPr="00FE5F19">
        <w:rPr>
          <w:spacing w:val="-3"/>
          <w:w w:val="110"/>
          <w:sz w:val="28"/>
          <w:szCs w:val="28"/>
        </w:rPr>
        <w:t xml:space="preserve"> </w:t>
      </w:r>
      <w:r w:rsidRPr="00FE5F19">
        <w:rPr>
          <w:w w:val="110"/>
          <w:sz w:val="28"/>
          <w:szCs w:val="28"/>
        </w:rPr>
        <w:t>причиняющей</w:t>
      </w:r>
      <w:r w:rsidRPr="00FE5F19">
        <w:rPr>
          <w:spacing w:val="-4"/>
          <w:w w:val="110"/>
          <w:sz w:val="28"/>
          <w:szCs w:val="28"/>
        </w:rPr>
        <w:t xml:space="preserve"> </w:t>
      </w:r>
      <w:r w:rsidRPr="00FE5F19">
        <w:rPr>
          <w:w w:val="110"/>
          <w:sz w:val="28"/>
          <w:szCs w:val="28"/>
        </w:rPr>
        <w:t>вред</w:t>
      </w:r>
      <w:r w:rsidRPr="00FE5F19">
        <w:rPr>
          <w:spacing w:val="-4"/>
          <w:w w:val="110"/>
          <w:sz w:val="28"/>
          <w:szCs w:val="28"/>
        </w:rPr>
        <w:t xml:space="preserve"> </w:t>
      </w:r>
      <w:r w:rsidRPr="00FE5F19">
        <w:rPr>
          <w:w w:val="110"/>
          <w:sz w:val="28"/>
          <w:szCs w:val="28"/>
        </w:rPr>
        <w:t>их</w:t>
      </w:r>
      <w:r w:rsidRPr="00FE5F19">
        <w:rPr>
          <w:spacing w:val="-4"/>
          <w:w w:val="110"/>
          <w:sz w:val="28"/>
          <w:szCs w:val="28"/>
        </w:rPr>
        <w:t xml:space="preserve"> </w:t>
      </w:r>
      <w:r w:rsidRPr="00FE5F19">
        <w:rPr>
          <w:w w:val="110"/>
          <w:sz w:val="28"/>
          <w:szCs w:val="28"/>
        </w:rPr>
        <w:t>здоровью</w:t>
      </w:r>
      <w:r w:rsidRPr="00FE5F19">
        <w:rPr>
          <w:spacing w:val="-46"/>
          <w:w w:val="110"/>
          <w:sz w:val="28"/>
          <w:szCs w:val="28"/>
        </w:rPr>
        <w:t xml:space="preserve"> </w:t>
      </w:r>
      <w:r w:rsidRPr="00FE5F19">
        <w:rPr>
          <w:w w:val="110"/>
          <w:sz w:val="28"/>
          <w:szCs w:val="28"/>
        </w:rPr>
        <w:t>и развитию» (Собрание законодательства Российской Феде-</w:t>
      </w:r>
      <w:r w:rsidRPr="00FE5F19">
        <w:rPr>
          <w:spacing w:val="1"/>
          <w:w w:val="110"/>
          <w:sz w:val="28"/>
          <w:szCs w:val="28"/>
        </w:rPr>
        <w:t xml:space="preserve"> </w:t>
      </w:r>
      <w:r w:rsidRPr="00FE5F19">
        <w:rPr>
          <w:w w:val="110"/>
          <w:sz w:val="28"/>
          <w:szCs w:val="28"/>
        </w:rPr>
        <w:t>рации,</w:t>
      </w:r>
      <w:r w:rsidRPr="00FE5F19">
        <w:rPr>
          <w:spacing w:val="26"/>
          <w:w w:val="110"/>
          <w:sz w:val="28"/>
          <w:szCs w:val="28"/>
        </w:rPr>
        <w:t xml:space="preserve"> </w:t>
      </w:r>
      <w:r w:rsidRPr="00FE5F19">
        <w:rPr>
          <w:w w:val="110"/>
          <w:sz w:val="28"/>
          <w:szCs w:val="28"/>
        </w:rPr>
        <w:t>2011,</w:t>
      </w:r>
      <w:r w:rsidRPr="00FE5F19">
        <w:rPr>
          <w:spacing w:val="27"/>
          <w:w w:val="110"/>
          <w:sz w:val="28"/>
          <w:szCs w:val="28"/>
        </w:rPr>
        <w:t xml:space="preserve"> </w:t>
      </w:r>
      <w:r w:rsidRPr="00FE5F19">
        <w:rPr>
          <w:w w:val="110"/>
          <w:sz w:val="28"/>
          <w:szCs w:val="28"/>
        </w:rPr>
        <w:t>№</w:t>
      </w:r>
      <w:r w:rsidRPr="00FE5F19">
        <w:rPr>
          <w:spacing w:val="27"/>
          <w:w w:val="110"/>
          <w:sz w:val="28"/>
          <w:szCs w:val="28"/>
        </w:rPr>
        <w:t xml:space="preserve"> </w:t>
      </w:r>
      <w:r w:rsidRPr="00FE5F19">
        <w:rPr>
          <w:w w:val="110"/>
          <w:sz w:val="28"/>
          <w:szCs w:val="28"/>
        </w:rPr>
        <w:t>1,</w:t>
      </w:r>
      <w:r w:rsidRPr="00FE5F19">
        <w:rPr>
          <w:spacing w:val="27"/>
          <w:w w:val="110"/>
          <w:sz w:val="28"/>
          <w:szCs w:val="28"/>
        </w:rPr>
        <w:t xml:space="preserve"> </w:t>
      </w:r>
      <w:r w:rsidRPr="00FE5F19">
        <w:rPr>
          <w:w w:val="110"/>
          <w:sz w:val="28"/>
          <w:szCs w:val="28"/>
        </w:rPr>
        <w:t>ст.</w:t>
      </w:r>
      <w:r w:rsidRPr="00FE5F19">
        <w:rPr>
          <w:spacing w:val="27"/>
          <w:w w:val="110"/>
          <w:sz w:val="28"/>
          <w:szCs w:val="28"/>
        </w:rPr>
        <w:t xml:space="preserve"> </w:t>
      </w:r>
      <w:r w:rsidRPr="00FE5F19">
        <w:rPr>
          <w:w w:val="110"/>
          <w:sz w:val="28"/>
          <w:szCs w:val="28"/>
        </w:rPr>
        <w:t>48;</w:t>
      </w:r>
      <w:r w:rsidRPr="00FE5F19">
        <w:rPr>
          <w:spacing w:val="27"/>
          <w:w w:val="110"/>
          <w:sz w:val="28"/>
          <w:szCs w:val="28"/>
        </w:rPr>
        <w:t xml:space="preserve"> </w:t>
      </w:r>
      <w:r w:rsidRPr="00FE5F19">
        <w:rPr>
          <w:w w:val="110"/>
          <w:sz w:val="28"/>
          <w:szCs w:val="28"/>
        </w:rPr>
        <w:t>2021,</w:t>
      </w:r>
      <w:r w:rsidRPr="00FE5F19">
        <w:rPr>
          <w:spacing w:val="27"/>
          <w:w w:val="110"/>
          <w:sz w:val="28"/>
          <w:szCs w:val="28"/>
        </w:rPr>
        <w:t xml:space="preserve"> </w:t>
      </w:r>
      <w:r w:rsidRPr="00FE5F19">
        <w:rPr>
          <w:w w:val="110"/>
          <w:sz w:val="28"/>
          <w:szCs w:val="28"/>
        </w:rPr>
        <w:t>№</w:t>
      </w:r>
      <w:r w:rsidRPr="00FE5F19">
        <w:rPr>
          <w:spacing w:val="27"/>
          <w:w w:val="110"/>
          <w:sz w:val="28"/>
          <w:szCs w:val="28"/>
        </w:rPr>
        <w:t xml:space="preserve"> </w:t>
      </w:r>
      <w:r w:rsidRPr="00FE5F19">
        <w:rPr>
          <w:w w:val="110"/>
          <w:sz w:val="28"/>
          <w:szCs w:val="28"/>
        </w:rPr>
        <w:t>15,</w:t>
      </w:r>
      <w:r w:rsidRPr="00FE5F19">
        <w:rPr>
          <w:spacing w:val="27"/>
          <w:w w:val="110"/>
          <w:sz w:val="28"/>
          <w:szCs w:val="28"/>
        </w:rPr>
        <w:t xml:space="preserve"> </w:t>
      </w:r>
      <w:r w:rsidRPr="00FE5F19">
        <w:rPr>
          <w:w w:val="110"/>
          <w:sz w:val="28"/>
          <w:szCs w:val="28"/>
        </w:rPr>
        <w:t>ст.</w:t>
      </w:r>
      <w:r w:rsidRPr="00FE5F19">
        <w:rPr>
          <w:spacing w:val="27"/>
          <w:w w:val="110"/>
          <w:sz w:val="28"/>
          <w:szCs w:val="28"/>
        </w:rPr>
        <w:t xml:space="preserve"> </w:t>
      </w:r>
      <w:r w:rsidRPr="00FE5F19">
        <w:rPr>
          <w:w w:val="110"/>
          <w:sz w:val="28"/>
          <w:szCs w:val="28"/>
        </w:rPr>
        <w:t>2432);</w:t>
      </w:r>
    </w:p>
    <w:p w:rsidR="00F178F5" w:rsidRPr="00FE5F19" w:rsidRDefault="00F178F5" w:rsidP="00E42070">
      <w:pPr>
        <w:pStyle w:val="afb"/>
        <w:numPr>
          <w:ilvl w:val="0"/>
          <w:numId w:val="14"/>
        </w:numPr>
        <w:spacing w:line="360" w:lineRule="auto"/>
        <w:ind w:right="114"/>
        <w:contextualSpacing/>
        <w:jc w:val="both"/>
        <w:rPr>
          <w:sz w:val="28"/>
          <w:szCs w:val="28"/>
        </w:rPr>
      </w:pPr>
      <w:r w:rsidRPr="00FE5F19">
        <w:rPr>
          <w:w w:val="110"/>
          <w:sz w:val="28"/>
          <w:szCs w:val="28"/>
        </w:rPr>
        <w:t>Федеральный закон от 27 июля 2006 г. № 152-ФЗ «О персо-</w:t>
      </w:r>
      <w:r w:rsidRPr="00FE5F19">
        <w:rPr>
          <w:spacing w:val="1"/>
          <w:w w:val="110"/>
          <w:sz w:val="28"/>
          <w:szCs w:val="28"/>
        </w:rPr>
        <w:t xml:space="preserve"> </w:t>
      </w:r>
      <w:r w:rsidRPr="00FE5F19">
        <w:rPr>
          <w:w w:val="110"/>
          <w:sz w:val="28"/>
          <w:szCs w:val="28"/>
        </w:rPr>
        <w:t>нальных данных» (Собрание законодательства Российской</w:t>
      </w:r>
      <w:r w:rsidRPr="00FE5F19">
        <w:rPr>
          <w:spacing w:val="1"/>
          <w:w w:val="110"/>
          <w:sz w:val="28"/>
          <w:szCs w:val="28"/>
        </w:rPr>
        <w:t xml:space="preserve"> </w:t>
      </w:r>
      <w:r w:rsidRPr="00FE5F19">
        <w:rPr>
          <w:w w:val="115"/>
          <w:sz w:val="28"/>
          <w:szCs w:val="28"/>
        </w:rPr>
        <w:t>Федерации,</w:t>
      </w:r>
      <w:r w:rsidRPr="00FE5F19">
        <w:rPr>
          <w:spacing w:val="16"/>
          <w:w w:val="115"/>
          <w:sz w:val="28"/>
          <w:szCs w:val="28"/>
        </w:rPr>
        <w:t xml:space="preserve"> </w:t>
      </w:r>
      <w:r w:rsidRPr="00FE5F19">
        <w:rPr>
          <w:w w:val="115"/>
          <w:sz w:val="28"/>
          <w:szCs w:val="28"/>
        </w:rPr>
        <w:t>2006,</w:t>
      </w:r>
      <w:r w:rsidRPr="00FE5F19">
        <w:rPr>
          <w:spacing w:val="16"/>
          <w:w w:val="115"/>
          <w:sz w:val="28"/>
          <w:szCs w:val="28"/>
        </w:rPr>
        <w:t xml:space="preserve"> </w:t>
      </w:r>
      <w:r w:rsidRPr="00FE5F19">
        <w:rPr>
          <w:w w:val="115"/>
          <w:sz w:val="28"/>
          <w:szCs w:val="28"/>
        </w:rPr>
        <w:t>№</w:t>
      </w:r>
      <w:r w:rsidRPr="00FE5F19">
        <w:rPr>
          <w:spacing w:val="16"/>
          <w:w w:val="115"/>
          <w:sz w:val="28"/>
          <w:szCs w:val="28"/>
        </w:rPr>
        <w:t xml:space="preserve"> </w:t>
      </w:r>
      <w:r w:rsidRPr="00FE5F19">
        <w:rPr>
          <w:w w:val="115"/>
          <w:sz w:val="28"/>
          <w:szCs w:val="28"/>
        </w:rPr>
        <w:t>31,</w:t>
      </w:r>
      <w:r w:rsidRPr="00FE5F19">
        <w:rPr>
          <w:spacing w:val="16"/>
          <w:w w:val="115"/>
          <w:sz w:val="28"/>
          <w:szCs w:val="28"/>
        </w:rPr>
        <w:t xml:space="preserve"> </w:t>
      </w:r>
      <w:r w:rsidRPr="00FE5F19">
        <w:rPr>
          <w:w w:val="115"/>
          <w:sz w:val="28"/>
          <w:szCs w:val="28"/>
        </w:rPr>
        <w:t>ст.</w:t>
      </w:r>
      <w:r w:rsidRPr="00FE5F19">
        <w:rPr>
          <w:spacing w:val="16"/>
          <w:w w:val="115"/>
          <w:sz w:val="28"/>
          <w:szCs w:val="28"/>
        </w:rPr>
        <w:t xml:space="preserve"> </w:t>
      </w:r>
      <w:r w:rsidRPr="00FE5F19">
        <w:rPr>
          <w:w w:val="115"/>
          <w:sz w:val="28"/>
          <w:szCs w:val="28"/>
        </w:rPr>
        <w:t>3451;</w:t>
      </w:r>
      <w:r w:rsidRPr="00FE5F19">
        <w:rPr>
          <w:spacing w:val="16"/>
          <w:w w:val="115"/>
          <w:sz w:val="28"/>
          <w:szCs w:val="28"/>
        </w:rPr>
        <w:t xml:space="preserve"> </w:t>
      </w:r>
      <w:r w:rsidRPr="00FE5F19">
        <w:rPr>
          <w:w w:val="115"/>
          <w:sz w:val="28"/>
          <w:szCs w:val="28"/>
        </w:rPr>
        <w:t>2021,</w:t>
      </w:r>
      <w:r w:rsidRPr="00FE5F19">
        <w:rPr>
          <w:spacing w:val="16"/>
          <w:w w:val="115"/>
          <w:sz w:val="28"/>
          <w:szCs w:val="28"/>
        </w:rPr>
        <w:t xml:space="preserve"> </w:t>
      </w:r>
      <w:r w:rsidRPr="00FE5F19">
        <w:rPr>
          <w:w w:val="115"/>
          <w:sz w:val="28"/>
          <w:szCs w:val="28"/>
        </w:rPr>
        <w:t>№</w:t>
      </w:r>
      <w:r w:rsidRPr="00FE5F19">
        <w:rPr>
          <w:spacing w:val="17"/>
          <w:w w:val="115"/>
          <w:sz w:val="28"/>
          <w:szCs w:val="28"/>
        </w:rPr>
        <w:t xml:space="preserve"> </w:t>
      </w:r>
      <w:r w:rsidRPr="00FE5F19">
        <w:rPr>
          <w:w w:val="115"/>
          <w:sz w:val="28"/>
          <w:szCs w:val="28"/>
        </w:rPr>
        <w:t>1,</w:t>
      </w:r>
      <w:r w:rsidRPr="00FE5F19">
        <w:rPr>
          <w:spacing w:val="16"/>
          <w:w w:val="115"/>
          <w:sz w:val="28"/>
          <w:szCs w:val="28"/>
        </w:rPr>
        <w:t xml:space="preserve"> </w:t>
      </w:r>
      <w:r w:rsidRPr="00FE5F19">
        <w:rPr>
          <w:w w:val="115"/>
          <w:sz w:val="28"/>
          <w:szCs w:val="28"/>
        </w:rPr>
        <w:t>ст.</w:t>
      </w:r>
      <w:r w:rsidRPr="00FE5F19">
        <w:rPr>
          <w:spacing w:val="16"/>
          <w:w w:val="115"/>
          <w:sz w:val="28"/>
          <w:szCs w:val="28"/>
        </w:rPr>
        <w:t xml:space="preserve"> </w:t>
      </w:r>
      <w:r w:rsidRPr="00FE5F19">
        <w:rPr>
          <w:w w:val="115"/>
          <w:sz w:val="28"/>
          <w:szCs w:val="28"/>
        </w:rPr>
        <w:t>58).</w:t>
      </w:r>
    </w:p>
    <w:p w:rsidR="00F178F5" w:rsidRPr="00FE5F19" w:rsidRDefault="00F178F5" w:rsidP="00F178F5">
      <w:pPr>
        <w:pStyle w:val="afb"/>
        <w:spacing w:line="360" w:lineRule="auto"/>
        <w:ind w:right="115" w:firstLine="709"/>
        <w:contextualSpacing/>
        <w:jc w:val="both"/>
        <w:rPr>
          <w:sz w:val="28"/>
          <w:szCs w:val="28"/>
        </w:rPr>
      </w:pPr>
      <w:r w:rsidRPr="00FE5F19">
        <w:rPr>
          <w:w w:val="105"/>
          <w:sz w:val="28"/>
          <w:szCs w:val="28"/>
        </w:rPr>
        <w:t xml:space="preserve">В зональную структуру здания </w:t>
      </w:r>
      <w:r>
        <w:rPr>
          <w:w w:val="105"/>
          <w:sz w:val="28"/>
          <w:szCs w:val="28"/>
        </w:rPr>
        <w:t>АНО СОШ «Ор Авнер»</w:t>
      </w:r>
      <w:r w:rsidRPr="00FE5F19">
        <w:rPr>
          <w:spacing w:val="1"/>
          <w:w w:val="105"/>
          <w:sz w:val="28"/>
          <w:szCs w:val="28"/>
        </w:rPr>
        <w:t xml:space="preserve"> </w:t>
      </w:r>
      <w:r w:rsidRPr="00FE5F19">
        <w:rPr>
          <w:w w:val="105"/>
          <w:sz w:val="28"/>
          <w:szCs w:val="28"/>
        </w:rPr>
        <w:t>включены:</w:t>
      </w:r>
    </w:p>
    <w:p w:rsidR="00F178F5" w:rsidRPr="00FE5F19" w:rsidRDefault="00F178F5" w:rsidP="00E42070">
      <w:pPr>
        <w:pStyle w:val="afb"/>
        <w:numPr>
          <w:ilvl w:val="0"/>
          <w:numId w:val="15"/>
        </w:numPr>
        <w:spacing w:line="360" w:lineRule="auto"/>
        <w:contextualSpacing/>
        <w:jc w:val="both"/>
        <w:rPr>
          <w:sz w:val="28"/>
          <w:szCs w:val="28"/>
        </w:rPr>
      </w:pPr>
      <w:r w:rsidRPr="00FE5F19">
        <w:rPr>
          <w:w w:val="110"/>
          <w:sz w:val="28"/>
          <w:szCs w:val="28"/>
        </w:rPr>
        <w:t>входная</w:t>
      </w:r>
      <w:r w:rsidRPr="00FE5F19">
        <w:rPr>
          <w:spacing w:val="18"/>
          <w:w w:val="110"/>
          <w:sz w:val="28"/>
          <w:szCs w:val="28"/>
        </w:rPr>
        <w:t xml:space="preserve"> </w:t>
      </w:r>
      <w:r w:rsidRPr="00FE5F19">
        <w:rPr>
          <w:w w:val="110"/>
          <w:sz w:val="28"/>
          <w:szCs w:val="28"/>
        </w:rPr>
        <w:t>зона;</w:t>
      </w:r>
    </w:p>
    <w:p w:rsidR="00F178F5" w:rsidRPr="00FE5F19" w:rsidRDefault="00F178F5" w:rsidP="00E42070">
      <w:pPr>
        <w:pStyle w:val="afb"/>
        <w:numPr>
          <w:ilvl w:val="0"/>
          <w:numId w:val="15"/>
        </w:numPr>
        <w:spacing w:line="360" w:lineRule="auto"/>
        <w:ind w:right="114"/>
        <w:contextualSpacing/>
        <w:jc w:val="both"/>
        <w:rPr>
          <w:sz w:val="28"/>
          <w:szCs w:val="28"/>
        </w:rPr>
      </w:pPr>
      <w:r w:rsidRPr="00FE5F19">
        <w:rPr>
          <w:w w:val="110"/>
          <w:sz w:val="28"/>
          <w:szCs w:val="28"/>
        </w:rPr>
        <w:t>учебные классы с рабочи</w:t>
      </w:r>
      <w:r>
        <w:rPr>
          <w:w w:val="110"/>
          <w:sz w:val="28"/>
          <w:szCs w:val="28"/>
        </w:rPr>
        <w:t>ми местами обучающихся и педаго</w:t>
      </w:r>
      <w:r w:rsidRPr="00FE5F19">
        <w:rPr>
          <w:w w:val="110"/>
          <w:sz w:val="28"/>
          <w:szCs w:val="28"/>
        </w:rPr>
        <w:t>гических</w:t>
      </w:r>
      <w:r w:rsidRPr="00FE5F19">
        <w:rPr>
          <w:spacing w:val="22"/>
          <w:w w:val="110"/>
          <w:sz w:val="28"/>
          <w:szCs w:val="28"/>
        </w:rPr>
        <w:t xml:space="preserve"> </w:t>
      </w:r>
      <w:r w:rsidRPr="00FE5F19">
        <w:rPr>
          <w:w w:val="110"/>
          <w:sz w:val="28"/>
          <w:szCs w:val="28"/>
        </w:rPr>
        <w:t>работников;</w:t>
      </w:r>
    </w:p>
    <w:p w:rsidR="00F178F5" w:rsidRPr="00FE5F19" w:rsidRDefault="00F178F5" w:rsidP="00E42070">
      <w:pPr>
        <w:pStyle w:val="afb"/>
        <w:numPr>
          <w:ilvl w:val="0"/>
          <w:numId w:val="15"/>
        </w:numPr>
        <w:spacing w:line="360" w:lineRule="auto"/>
        <w:ind w:right="115"/>
        <w:contextualSpacing/>
        <w:jc w:val="both"/>
        <w:rPr>
          <w:sz w:val="28"/>
          <w:szCs w:val="28"/>
        </w:rPr>
      </w:pPr>
      <w:r w:rsidRPr="00FE5F19">
        <w:rPr>
          <w:w w:val="105"/>
          <w:sz w:val="28"/>
          <w:szCs w:val="28"/>
        </w:rPr>
        <w:t>учебные</w:t>
      </w:r>
      <w:r w:rsidRPr="00FE5F19">
        <w:rPr>
          <w:spacing w:val="1"/>
          <w:w w:val="105"/>
          <w:sz w:val="28"/>
          <w:szCs w:val="28"/>
        </w:rPr>
        <w:t xml:space="preserve"> </w:t>
      </w:r>
      <w:r w:rsidRPr="00FE5F19">
        <w:rPr>
          <w:w w:val="105"/>
          <w:sz w:val="28"/>
          <w:szCs w:val="28"/>
        </w:rPr>
        <w:t>кабинеты</w:t>
      </w:r>
      <w:r w:rsidRPr="00FE5F19">
        <w:rPr>
          <w:spacing w:val="1"/>
          <w:w w:val="105"/>
          <w:sz w:val="28"/>
          <w:szCs w:val="28"/>
        </w:rPr>
        <w:t xml:space="preserve"> </w:t>
      </w:r>
      <w:r w:rsidRPr="00FE5F19">
        <w:rPr>
          <w:w w:val="105"/>
          <w:sz w:val="28"/>
          <w:szCs w:val="28"/>
        </w:rPr>
        <w:t>(мастерские,</w:t>
      </w:r>
      <w:r w:rsidRPr="00FE5F19">
        <w:rPr>
          <w:spacing w:val="1"/>
          <w:w w:val="105"/>
          <w:sz w:val="28"/>
          <w:szCs w:val="28"/>
        </w:rPr>
        <w:t xml:space="preserve"> </w:t>
      </w:r>
      <w:r w:rsidRPr="00FE5F19">
        <w:rPr>
          <w:w w:val="105"/>
          <w:sz w:val="28"/>
          <w:szCs w:val="28"/>
        </w:rPr>
        <w:t>студии)</w:t>
      </w:r>
      <w:r w:rsidRPr="00FE5F19">
        <w:rPr>
          <w:spacing w:val="1"/>
          <w:w w:val="105"/>
          <w:sz w:val="28"/>
          <w:szCs w:val="28"/>
        </w:rPr>
        <w:t xml:space="preserve"> </w:t>
      </w:r>
      <w:r w:rsidRPr="00FE5F19">
        <w:rPr>
          <w:w w:val="105"/>
          <w:sz w:val="28"/>
          <w:szCs w:val="28"/>
        </w:rPr>
        <w:t>для</w:t>
      </w:r>
      <w:r w:rsidRPr="00FE5F19">
        <w:rPr>
          <w:spacing w:val="1"/>
          <w:w w:val="105"/>
          <w:sz w:val="28"/>
          <w:szCs w:val="28"/>
        </w:rPr>
        <w:t xml:space="preserve"> </w:t>
      </w:r>
      <w:r w:rsidRPr="00FE5F19">
        <w:rPr>
          <w:w w:val="105"/>
          <w:sz w:val="28"/>
          <w:szCs w:val="28"/>
        </w:rPr>
        <w:t>занятий</w:t>
      </w:r>
      <w:r w:rsidRPr="00FE5F19">
        <w:rPr>
          <w:spacing w:val="1"/>
          <w:w w:val="105"/>
          <w:sz w:val="28"/>
          <w:szCs w:val="28"/>
        </w:rPr>
        <w:t xml:space="preserve"> </w:t>
      </w:r>
      <w:r w:rsidRPr="00DD6491">
        <w:rPr>
          <w:w w:val="105"/>
          <w:sz w:val="28"/>
          <w:szCs w:val="28"/>
        </w:rPr>
        <w:t>технологией,</w:t>
      </w:r>
      <w:r w:rsidRPr="00DD6491">
        <w:rPr>
          <w:spacing w:val="1"/>
          <w:w w:val="105"/>
          <w:sz w:val="28"/>
          <w:szCs w:val="28"/>
        </w:rPr>
        <w:t xml:space="preserve"> </w:t>
      </w:r>
      <w:r w:rsidRPr="00DD6491">
        <w:rPr>
          <w:w w:val="105"/>
          <w:sz w:val="28"/>
          <w:szCs w:val="28"/>
        </w:rPr>
        <w:t>музыкой</w:t>
      </w:r>
      <w:r w:rsidRPr="00FE5F19">
        <w:rPr>
          <w:w w:val="105"/>
          <w:sz w:val="28"/>
          <w:szCs w:val="28"/>
        </w:rPr>
        <w:t>,</w:t>
      </w:r>
      <w:r w:rsidRPr="00FE5F19">
        <w:rPr>
          <w:spacing w:val="1"/>
          <w:w w:val="105"/>
          <w:sz w:val="28"/>
          <w:szCs w:val="28"/>
        </w:rPr>
        <w:t xml:space="preserve"> </w:t>
      </w:r>
      <w:r w:rsidRPr="00FE5F19">
        <w:rPr>
          <w:w w:val="105"/>
          <w:sz w:val="28"/>
          <w:szCs w:val="28"/>
        </w:rPr>
        <w:t>изобразительным</w:t>
      </w:r>
      <w:r w:rsidRPr="00FE5F19">
        <w:rPr>
          <w:spacing w:val="1"/>
          <w:w w:val="105"/>
          <w:sz w:val="28"/>
          <w:szCs w:val="28"/>
        </w:rPr>
        <w:t xml:space="preserve"> </w:t>
      </w:r>
      <w:r>
        <w:rPr>
          <w:w w:val="105"/>
          <w:sz w:val="28"/>
          <w:szCs w:val="28"/>
        </w:rPr>
        <w:t>искусством, английским языком, ОРКСЭ</w:t>
      </w:r>
      <w:r w:rsidRPr="00FE5F19">
        <w:rPr>
          <w:w w:val="105"/>
          <w:sz w:val="28"/>
          <w:szCs w:val="28"/>
        </w:rPr>
        <w:t>;</w:t>
      </w:r>
    </w:p>
    <w:p w:rsidR="00F178F5" w:rsidRPr="00597ED2" w:rsidRDefault="00F178F5" w:rsidP="00E42070">
      <w:pPr>
        <w:pStyle w:val="afb"/>
        <w:numPr>
          <w:ilvl w:val="0"/>
          <w:numId w:val="15"/>
        </w:numPr>
        <w:spacing w:line="360" w:lineRule="auto"/>
        <w:ind w:right="114"/>
        <w:contextualSpacing/>
        <w:jc w:val="both"/>
        <w:rPr>
          <w:sz w:val="28"/>
          <w:szCs w:val="28"/>
        </w:rPr>
      </w:pPr>
      <w:r w:rsidRPr="00FE5F19">
        <w:rPr>
          <w:w w:val="110"/>
          <w:sz w:val="28"/>
          <w:szCs w:val="28"/>
        </w:rPr>
        <w:t>библиотека с рабочими з</w:t>
      </w:r>
      <w:r>
        <w:rPr>
          <w:w w:val="110"/>
          <w:sz w:val="28"/>
          <w:szCs w:val="28"/>
        </w:rPr>
        <w:t>онами: книгохранилищем, медиате</w:t>
      </w:r>
      <w:r w:rsidRPr="00FE5F19">
        <w:rPr>
          <w:w w:val="110"/>
          <w:sz w:val="28"/>
          <w:szCs w:val="28"/>
        </w:rPr>
        <w:t>кой,</w:t>
      </w:r>
      <w:r w:rsidRPr="00FE5F19">
        <w:rPr>
          <w:spacing w:val="22"/>
          <w:w w:val="110"/>
          <w:sz w:val="28"/>
          <w:szCs w:val="28"/>
        </w:rPr>
        <w:t xml:space="preserve"> </w:t>
      </w:r>
      <w:r w:rsidRPr="00FE5F19">
        <w:rPr>
          <w:w w:val="110"/>
          <w:sz w:val="28"/>
          <w:szCs w:val="28"/>
        </w:rPr>
        <w:t>читальным</w:t>
      </w:r>
      <w:r w:rsidRPr="00FE5F19">
        <w:rPr>
          <w:spacing w:val="23"/>
          <w:w w:val="110"/>
          <w:sz w:val="28"/>
          <w:szCs w:val="28"/>
        </w:rPr>
        <w:t xml:space="preserve"> </w:t>
      </w:r>
      <w:r w:rsidRPr="00FE5F19">
        <w:rPr>
          <w:w w:val="110"/>
          <w:sz w:val="28"/>
          <w:szCs w:val="28"/>
        </w:rPr>
        <w:t>залом;</w:t>
      </w:r>
    </w:p>
    <w:p w:rsidR="00F178F5" w:rsidRPr="00FE5F19" w:rsidRDefault="00F178F5" w:rsidP="00E42070">
      <w:pPr>
        <w:pStyle w:val="afb"/>
        <w:numPr>
          <w:ilvl w:val="0"/>
          <w:numId w:val="15"/>
        </w:numPr>
        <w:spacing w:line="360" w:lineRule="auto"/>
        <w:contextualSpacing/>
        <w:jc w:val="both"/>
        <w:rPr>
          <w:sz w:val="28"/>
          <w:szCs w:val="28"/>
        </w:rPr>
      </w:pPr>
      <w:r w:rsidRPr="00FE5F19">
        <w:rPr>
          <w:w w:val="105"/>
          <w:sz w:val="28"/>
          <w:szCs w:val="28"/>
        </w:rPr>
        <w:t>актовый</w:t>
      </w:r>
      <w:r w:rsidRPr="00FE5F19">
        <w:rPr>
          <w:spacing w:val="42"/>
          <w:w w:val="105"/>
          <w:sz w:val="28"/>
          <w:szCs w:val="28"/>
        </w:rPr>
        <w:t xml:space="preserve"> </w:t>
      </w:r>
      <w:r w:rsidRPr="00FE5F19">
        <w:rPr>
          <w:w w:val="105"/>
          <w:sz w:val="28"/>
          <w:szCs w:val="28"/>
        </w:rPr>
        <w:t>зал;</w:t>
      </w:r>
    </w:p>
    <w:p w:rsidR="00F178F5" w:rsidRPr="00FE5F19" w:rsidRDefault="00F178F5" w:rsidP="00E42070">
      <w:pPr>
        <w:pStyle w:val="afb"/>
        <w:numPr>
          <w:ilvl w:val="0"/>
          <w:numId w:val="15"/>
        </w:numPr>
        <w:spacing w:line="360" w:lineRule="auto"/>
        <w:ind w:right="114"/>
        <w:contextualSpacing/>
        <w:jc w:val="both"/>
        <w:rPr>
          <w:sz w:val="28"/>
          <w:szCs w:val="28"/>
        </w:rPr>
      </w:pPr>
      <w:r w:rsidRPr="00FE5F19">
        <w:rPr>
          <w:w w:val="110"/>
          <w:sz w:val="28"/>
          <w:szCs w:val="28"/>
        </w:rPr>
        <w:t>спортивные сооружения (зал, бассейн, спортивная</w:t>
      </w:r>
      <w:r w:rsidRPr="00FE5F19">
        <w:rPr>
          <w:spacing w:val="1"/>
          <w:w w:val="110"/>
          <w:sz w:val="28"/>
          <w:szCs w:val="28"/>
        </w:rPr>
        <w:t xml:space="preserve"> </w:t>
      </w:r>
      <w:r w:rsidRPr="00FE5F19">
        <w:rPr>
          <w:w w:val="110"/>
          <w:sz w:val="28"/>
          <w:szCs w:val="28"/>
        </w:rPr>
        <w:t>площадка);</w:t>
      </w:r>
    </w:p>
    <w:p w:rsidR="00F178F5" w:rsidRPr="00FE5F19" w:rsidRDefault="00F178F5" w:rsidP="00E42070">
      <w:pPr>
        <w:pStyle w:val="afb"/>
        <w:numPr>
          <w:ilvl w:val="0"/>
          <w:numId w:val="15"/>
        </w:numPr>
        <w:spacing w:line="360" w:lineRule="auto"/>
        <w:ind w:right="115"/>
        <w:contextualSpacing/>
        <w:jc w:val="both"/>
        <w:rPr>
          <w:sz w:val="28"/>
          <w:szCs w:val="28"/>
        </w:rPr>
      </w:pPr>
      <w:r w:rsidRPr="00FE5F19">
        <w:rPr>
          <w:w w:val="110"/>
          <w:sz w:val="28"/>
          <w:szCs w:val="28"/>
        </w:rPr>
        <w:t>помещения для питания</w:t>
      </w:r>
      <w:r>
        <w:rPr>
          <w:w w:val="110"/>
          <w:sz w:val="28"/>
          <w:szCs w:val="28"/>
        </w:rPr>
        <w:t xml:space="preserve"> обучающихся, а также для хране</w:t>
      </w:r>
      <w:r w:rsidRPr="00FE5F19">
        <w:rPr>
          <w:w w:val="110"/>
          <w:sz w:val="28"/>
          <w:szCs w:val="28"/>
        </w:rPr>
        <w:t>ния и приготовления пищи, обеспечивающие возможность</w:t>
      </w:r>
      <w:r w:rsidRPr="00FE5F19">
        <w:rPr>
          <w:spacing w:val="1"/>
          <w:w w:val="110"/>
          <w:sz w:val="28"/>
          <w:szCs w:val="28"/>
        </w:rPr>
        <w:t xml:space="preserve"> </w:t>
      </w:r>
      <w:r w:rsidRPr="00FE5F19">
        <w:rPr>
          <w:w w:val="110"/>
          <w:sz w:val="28"/>
          <w:szCs w:val="28"/>
        </w:rPr>
        <w:t>организации</w:t>
      </w:r>
      <w:r w:rsidRPr="00FE5F19">
        <w:rPr>
          <w:spacing w:val="19"/>
          <w:w w:val="110"/>
          <w:sz w:val="28"/>
          <w:szCs w:val="28"/>
        </w:rPr>
        <w:t xml:space="preserve"> </w:t>
      </w:r>
      <w:r w:rsidRPr="00FE5F19">
        <w:rPr>
          <w:w w:val="110"/>
          <w:sz w:val="28"/>
          <w:szCs w:val="28"/>
        </w:rPr>
        <w:t>качественного</w:t>
      </w:r>
      <w:r w:rsidRPr="00FE5F19">
        <w:rPr>
          <w:spacing w:val="19"/>
          <w:w w:val="110"/>
          <w:sz w:val="28"/>
          <w:szCs w:val="28"/>
        </w:rPr>
        <w:t xml:space="preserve"> </w:t>
      </w:r>
      <w:r w:rsidRPr="00FE5F19">
        <w:rPr>
          <w:w w:val="110"/>
          <w:sz w:val="28"/>
          <w:szCs w:val="28"/>
        </w:rPr>
        <w:t>горячего</w:t>
      </w:r>
      <w:r w:rsidRPr="00FE5F19">
        <w:rPr>
          <w:spacing w:val="19"/>
          <w:w w:val="110"/>
          <w:sz w:val="28"/>
          <w:szCs w:val="28"/>
        </w:rPr>
        <w:t xml:space="preserve"> </w:t>
      </w:r>
      <w:r w:rsidRPr="00FE5F19">
        <w:rPr>
          <w:w w:val="110"/>
          <w:sz w:val="28"/>
          <w:szCs w:val="28"/>
        </w:rPr>
        <w:t>питания;</w:t>
      </w:r>
    </w:p>
    <w:p w:rsidR="00F178F5" w:rsidRPr="00FE5F19" w:rsidRDefault="00F178F5" w:rsidP="00E42070">
      <w:pPr>
        <w:pStyle w:val="afb"/>
        <w:numPr>
          <w:ilvl w:val="0"/>
          <w:numId w:val="15"/>
        </w:numPr>
        <w:spacing w:line="360" w:lineRule="auto"/>
        <w:contextualSpacing/>
        <w:jc w:val="both"/>
        <w:rPr>
          <w:sz w:val="28"/>
          <w:szCs w:val="28"/>
        </w:rPr>
      </w:pPr>
      <w:r w:rsidRPr="00FE5F19">
        <w:rPr>
          <w:w w:val="105"/>
          <w:sz w:val="28"/>
          <w:szCs w:val="28"/>
        </w:rPr>
        <w:t xml:space="preserve">административные </w:t>
      </w:r>
      <w:r w:rsidRPr="00FE5F19">
        <w:rPr>
          <w:spacing w:val="11"/>
          <w:w w:val="105"/>
          <w:sz w:val="28"/>
          <w:szCs w:val="28"/>
        </w:rPr>
        <w:t xml:space="preserve"> </w:t>
      </w:r>
      <w:r w:rsidRPr="00FE5F19">
        <w:rPr>
          <w:w w:val="105"/>
          <w:sz w:val="28"/>
          <w:szCs w:val="28"/>
        </w:rPr>
        <w:t>помещения;</w:t>
      </w:r>
    </w:p>
    <w:p w:rsidR="00F178F5" w:rsidRPr="00597ED2" w:rsidRDefault="00F178F5" w:rsidP="00E42070">
      <w:pPr>
        <w:pStyle w:val="afb"/>
        <w:numPr>
          <w:ilvl w:val="0"/>
          <w:numId w:val="15"/>
        </w:numPr>
        <w:spacing w:before="3" w:line="360" w:lineRule="auto"/>
        <w:contextualSpacing/>
        <w:jc w:val="both"/>
        <w:rPr>
          <w:sz w:val="28"/>
          <w:szCs w:val="28"/>
        </w:rPr>
      </w:pPr>
      <w:r w:rsidRPr="00FE5F19">
        <w:rPr>
          <w:w w:val="105"/>
          <w:sz w:val="28"/>
          <w:szCs w:val="28"/>
        </w:rPr>
        <w:t xml:space="preserve">гардеробы, </w:t>
      </w:r>
      <w:r w:rsidRPr="00FE5F19">
        <w:rPr>
          <w:spacing w:val="4"/>
          <w:w w:val="105"/>
          <w:sz w:val="28"/>
          <w:szCs w:val="28"/>
        </w:rPr>
        <w:t xml:space="preserve"> </w:t>
      </w:r>
      <w:r w:rsidRPr="00FE5F19">
        <w:rPr>
          <w:w w:val="105"/>
          <w:sz w:val="28"/>
          <w:szCs w:val="28"/>
        </w:rPr>
        <w:t>санузлы;</w:t>
      </w:r>
    </w:p>
    <w:p w:rsidR="00F178F5" w:rsidRPr="00FE5F19" w:rsidRDefault="00F178F5" w:rsidP="00E42070">
      <w:pPr>
        <w:pStyle w:val="afb"/>
        <w:numPr>
          <w:ilvl w:val="0"/>
          <w:numId w:val="15"/>
        </w:numPr>
        <w:spacing w:before="3" w:line="360" w:lineRule="auto"/>
        <w:contextualSpacing/>
        <w:jc w:val="both"/>
        <w:rPr>
          <w:sz w:val="28"/>
          <w:szCs w:val="28"/>
        </w:rPr>
      </w:pPr>
      <w:r>
        <w:rPr>
          <w:w w:val="105"/>
          <w:sz w:val="28"/>
          <w:szCs w:val="28"/>
        </w:rPr>
        <w:t>медицинский кабинет;</w:t>
      </w:r>
    </w:p>
    <w:p w:rsidR="00F178F5" w:rsidRPr="00FE5F19" w:rsidRDefault="00F178F5" w:rsidP="00E42070">
      <w:pPr>
        <w:pStyle w:val="afb"/>
        <w:numPr>
          <w:ilvl w:val="0"/>
          <w:numId w:val="15"/>
        </w:numPr>
        <w:spacing w:before="8" w:line="360" w:lineRule="auto"/>
        <w:ind w:right="115"/>
        <w:contextualSpacing/>
        <w:jc w:val="both"/>
        <w:rPr>
          <w:sz w:val="28"/>
          <w:szCs w:val="28"/>
        </w:rPr>
      </w:pPr>
      <w:r w:rsidRPr="00FE5F19">
        <w:rPr>
          <w:w w:val="105"/>
          <w:sz w:val="28"/>
          <w:szCs w:val="28"/>
        </w:rPr>
        <w:t>участки</w:t>
      </w:r>
      <w:r w:rsidRPr="00FE5F19">
        <w:rPr>
          <w:spacing w:val="1"/>
          <w:w w:val="105"/>
          <w:sz w:val="28"/>
          <w:szCs w:val="28"/>
        </w:rPr>
        <w:t xml:space="preserve"> </w:t>
      </w:r>
      <w:r w:rsidRPr="00FE5F19">
        <w:rPr>
          <w:w w:val="105"/>
          <w:sz w:val="28"/>
          <w:szCs w:val="28"/>
        </w:rPr>
        <w:t>(территории)</w:t>
      </w:r>
      <w:r w:rsidRPr="00FE5F19">
        <w:rPr>
          <w:spacing w:val="1"/>
          <w:w w:val="105"/>
          <w:sz w:val="28"/>
          <w:szCs w:val="28"/>
        </w:rPr>
        <w:t xml:space="preserve"> </w:t>
      </w:r>
      <w:r w:rsidRPr="00FE5F19">
        <w:rPr>
          <w:w w:val="105"/>
          <w:sz w:val="28"/>
          <w:szCs w:val="28"/>
        </w:rPr>
        <w:t>с</w:t>
      </w:r>
      <w:r w:rsidRPr="00FE5F19">
        <w:rPr>
          <w:spacing w:val="1"/>
          <w:w w:val="105"/>
          <w:sz w:val="28"/>
          <w:szCs w:val="28"/>
        </w:rPr>
        <w:t xml:space="preserve"> </w:t>
      </w:r>
      <w:r w:rsidRPr="00FE5F19">
        <w:rPr>
          <w:w w:val="105"/>
          <w:sz w:val="28"/>
          <w:szCs w:val="28"/>
        </w:rPr>
        <w:t>ц</w:t>
      </w:r>
      <w:r>
        <w:rPr>
          <w:w w:val="105"/>
          <w:sz w:val="28"/>
          <w:szCs w:val="28"/>
        </w:rPr>
        <w:t>елесообразным  набором  оснащён</w:t>
      </w:r>
      <w:r w:rsidRPr="00FE5F19">
        <w:rPr>
          <w:w w:val="105"/>
          <w:sz w:val="28"/>
          <w:szCs w:val="28"/>
        </w:rPr>
        <w:t>ных</w:t>
      </w:r>
      <w:r w:rsidRPr="00FE5F19">
        <w:rPr>
          <w:spacing w:val="25"/>
          <w:w w:val="105"/>
          <w:sz w:val="28"/>
          <w:szCs w:val="28"/>
        </w:rPr>
        <w:t xml:space="preserve"> </w:t>
      </w:r>
      <w:r w:rsidRPr="00FE5F19">
        <w:rPr>
          <w:w w:val="105"/>
          <w:sz w:val="28"/>
          <w:szCs w:val="28"/>
        </w:rPr>
        <w:t>зон.</w:t>
      </w:r>
    </w:p>
    <w:p w:rsidR="00F178F5" w:rsidRPr="00FE5F19" w:rsidRDefault="00F178F5" w:rsidP="00F178F5">
      <w:pPr>
        <w:pStyle w:val="afb"/>
        <w:spacing w:line="360" w:lineRule="auto"/>
        <w:ind w:left="108" w:right="113" w:firstLine="709"/>
        <w:contextualSpacing/>
        <w:jc w:val="both"/>
        <w:rPr>
          <w:sz w:val="28"/>
          <w:szCs w:val="28"/>
        </w:rPr>
      </w:pPr>
      <w:r w:rsidRPr="00FE5F19">
        <w:rPr>
          <w:w w:val="110"/>
          <w:sz w:val="28"/>
          <w:szCs w:val="28"/>
        </w:rPr>
        <w:t>Состав и площади учебн</w:t>
      </w:r>
      <w:r>
        <w:rPr>
          <w:w w:val="110"/>
          <w:sz w:val="28"/>
          <w:szCs w:val="28"/>
        </w:rPr>
        <w:t>ых помещений предоставляют усло</w:t>
      </w:r>
      <w:r w:rsidRPr="00FE5F19">
        <w:rPr>
          <w:w w:val="110"/>
          <w:sz w:val="28"/>
          <w:szCs w:val="28"/>
        </w:rPr>
        <w:t>вия</w:t>
      </w:r>
      <w:r w:rsidRPr="00FE5F19">
        <w:rPr>
          <w:spacing w:val="22"/>
          <w:w w:val="110"/>
          <w:sz w:val="28"/>
          <w:szCs w:val="28"/>
        </w:rPr>
        <w:t xml:space="preserve"> </w:t>
      </w:r>
      <w:r w:rsidRPr="00FE5F19">
        <w:rPr>
          <w:w w:val="110"/>
          <w:sz w:val="28"/>
          <w:szCs w:val="28"/>
        </w:rPr>
        <w:t>для:</w:t>
      </w:r>
    </w:p>
    <w:p w:rsidR="00F178F5" w:rsidRPr="00FE5F19" w:rsidRDefault="00F178F5" w:rsidP="00E42070">
      <w:pPr>
        <w:pStyle w:val="afb"/>
        <w:numPr>
          <w:ilvl w:val="0"/>
          <w:numId w:val="15"/>
        </w:numPr>
        <w:spacing w:line="360" w:lineRule="auto"/>
        <w:ind w:right="109"/>
        <w:contextualSpacing/>
        <w:jc w:val="both"/>
        <w:rPr>
          <w:sz w:val="28"/>
          <w:szCs w:val="28"/>
        </w:rPr>
      </w:pPr>
      <w:r>
        <w:rPr>
          <w:w w:val="105"/>
          <w:sz w:val="28"/>
          <w:szCs w:val="28"/>
        </w:rPr>
        <w:t>основн</w:t>
      </w:r>
      <w:r w:rsidRPr="00FE5F19">
        <w:rPr>
          <w:w w:val="105"/>
          <w:sz w:val="28"/>
          <w:szCs w:val="28"/>
        </w:rPr>
        <w:t>ого</w:t>
      </w:r>
      <w:r w:rsidRPr="00FE5F19">
        <w:rPr>
          <w:spacing w:val="26"/>
          <w:w w:val="105"/>
          <w:sz w:val="28"/>
          <w:szCs w:val="28"/>
        </w:rPr>
        <w:t xml:space="preserve"> </w:t>
      </w:r>
      <w:r w:rsidRPr="00FE5F19">
        <w:rPr>
          <w:w w:val="105"/>
          <w:sz w:val="28"/>
          <w:szCs w:val="28"/>
        </w:rPr>
        <w:t>общего</w:t>
      </w:r>
      <w:r w:rsidRPr="00FE5F19">
        <w:rPr>
          <w:spacing w:val="26"/>
          <w:w w:val="105"/>
          <w:sz w:val="28"/>
          <w:szCs w:val="28"/>
        </w:rPr>
        <w:t xml:space="preserve"> </w:t>
      </w:r>
      <w:r w:rsidRPr="00FE5F19">
        <w:rPr>
          <w:w w:val="105"/>
          <w:sz w:val="28"/>
          <w:szCs w:val="28"/>
        </w:rPr>
        <w:t>образования</w:t>
      </w:r>
      <w:r w:rsidRPr="00FE5F19">
        <w:rPr>
          <w:spacing w:val="26"/>
          <w:w w:val="105"/>
          <w:sz w:val="28"/>
          <w:szCs w:val="28"/>
        </w:rPr>
        <w:t xml:space="preserve"> </w:t>
      </w:r>
      <w:r w:rsidRPr="00FE5F19">
        <w:rPr>
          <w:w w:val="105"/>
          <w:sz w:val="28"/>
          <w:szCs w:val="28"/>
        </w:rPr>
        <w:t>согласно</w:t>
      </w:r>
      <w:r w:rsidRPr="00FE5F19">
        <w:rPr>
          <w:spacing w:val="27"/>
          <w:w w:val="105"/>
          <w:sz w:val="28"/>
          <w:szCs w:val="28"/>
        </w:rPr>
        <w:t xml:space="preserve"> </w:t>
      </w:r>
      <w:r w:rsidRPr="00FE5F19">
        <w:rPr>
          <w:w w:val="105"/>
          <w:sz w:val="28"/>
          <w:szCs w:val="28"/>
        </w:rPr>
        <w:t>избранным</w:t>
      </w:r>
      <w:r w:rsidRPr="00FE5F19">
        <w:rPr>
          <w:spacing w:val="26"/>
          <w:w w:val="105"/>
          <w:sz w:val="28"/>
          <w:szCs w:val="28"/>
        </w:rPr>
        <w:t xml:space="preserve"> </w:t>
      </w:r>
      <w:r>
        <w:rPr>
          <w:w w:val="105"/>
          <w:sz w:val="28"/>
          <w:szCs w:val="28"/>
        </w:rPr>
        <w:t>направ</w:t>
      </w:r>
      <w:r w:rsidRPr="00FE5F19">
        <w:rPr>
          <w:w w:val="105"/>
          <w:sz w:val="28"/>
          <w:szCs w:val="28"/>
        </w:rPr>
        <w:t>лениям</w:t>
      </w:r>
      <w:r w:rsidRPr="00FE5F19">
        <w:rPr>
          <w:spacing w:val="34"/>
          <w:w w:val="105"/>
          <w:sz w:val="28"/>
          <w:szCs w:val="28"/>
        </w:rPr>
        <w:t xml:space="preserve"> </w:t>
      </w:r>
      <w:r w:rsidRPr="00FE5F19">
        <w:rPr>
          <w:w w:val="105"/>
          <w:sz w:val="28"/>
          <w:szCs w:val="28"/>
        </w:rPr>
        <w:t>учебного</w:t>
      </w:r>
      <w:r w:rsidRPr="00FE5F19">
        <w:rPr>
          <w:spacing w:val="35"/>
          <w:w w:val="105"/>
          <w:sz w:val="28"/>
          <w:szCs w:val="28"/>
        </w:rPr>
        <w:t xml:space="preserve"> </w:t>
      </w:r>
      <w:r w:rsidRPr="00FE5F19">
        <w:rPr>
          <w:w w:val="105"/>
          <w:sz w:val="28"/>
          <w:szCs w:val="28"/>
        </w:rPr>
        <w:t>плана</w:t>
      </w:r>
      <w:r w:rsidRPr="00FE5F19">
        <w:rPr>
          <w:spacing w:val="34"/>
          <w:w w:val="105"/>
          <w:sz w:val="28"/>
          <w:szCs w:val="28"/>
        </w:rPr>
        <w:t xml:space="preserve"> </w:t>
      </w:r>
      <w:r w:rsidRPr="00FE5F19">
        <w:rPr>
          <w:w w:val="105"/>
          <w:sz w:val="28"/>
          <w:szCs w:val="28"/>
        </w:rPr>
        <w:t>в</w:t>
      </w:r>
      <w:r w:rsidRPr="00FE5F19">
        <w:rPr>
          <w:spacing w:val="35"/>
          <w:w w:val="105"/>
          <w:sz w:val="28"/>
          <w:szCs w:val="28"/>
        </w:rPr>
        <w:t xml:space="preserve"> </w:t>
      </w:r>
      <w:r w:rsidRPr="00FE5F19">
        <w:rPr>
          <w:w w:val="105"/>
          <w:sz w:val="28"/>
          <w:szCs w:val="28"/>
        </w:rPr>
        <w:t>соответствии</w:t>
      </w:r>
      <w:r w:rsidRPr="00FE5F19">
        <w:rPr>
          <w:spacing w:val="35"/>
          <w:w w:val="105"/>
          <w:sz w:val="28"/>
          <w:szCs w:val="28"/>
        </w:rPr>
        <w:t xml:space="preserve"> </w:t>
      </w:r>
      <w:r w:rsidRPr="00FE5F19">
        <w:rPr>
          <w:w w:val="105"/>
          <w:sz w:val="28"/>
          <w:szCs w:val="28"/>
        </w:rPr>
        <w:t>с</w:t>
      </w:r>
      <w:r w:rsidRPr="00FE5F19">
        <w:rPr>
          <w:spacing w:val="34"/>
          <w:w w:val="105"/>
          <w:sz w:val="28"/>
          <w:szCs w:val="28"/>
        </w:rPr>
        <w:t xml:space="preserve"> </w:t>
      </w:r>
      <w:r w:rsidRPr="00FE5F19">
        <w:rPr>
          <w:w w:val="105"/>
          <w:sz w:val="28"/>
          <w:szCs w:val="28"/>
        </w:rPr>
        <w:t>ФГОС</w:t>
      </w:r>
      <w:r w:rsidRPr="00FE5F19">
        <w:rPr>
          <w:spacing w:val="35"/>
          <w:w w:val="105"/>
          <w:sz w:val="28"/>
          <w:szCs w:val="28"/>
        </w:rPr>
        <w:t xml:space="preserve"> </w:t>
      </w:r>
      <w:r>
        <w:rPr>
          <w:w w:val="105"/>
          <w:sz w:val="28"/>
          <w:szCs w:val="28"/>
        </w:rPr>
        <w:t>ООО</w:t>
      </w:r>
      <w:r w:rsidRPr="00FE5F19">
        <w:rPr>
          <w:w w:val="105"/>
          <w:sz w:val="28"/>
          <w:szCs w:val="28"/>
        </w:rPr>
        <w:t>;</w:t>
      </w:r>
    </w:p>
    <w:p w:rsidR="00F178F5" w:rsidRDefault="00F178F5" w:rsidP="00E42070">
      <w:pPr>
        <w:pStyle w:val="afb"/>
        <w:numPr>
          <w:ilvl w:val="0"/>
          <w:numId w:val="15"/>
        </w:numPr>
        <w:spacing w:line="360" w:lineRule="auto"/>
        <w:ind w:right="109"/>
        <w:contextualSpacing/>
        <w:jc w:val="both"/>
        <w:rPr>
          <w:sz w:val="28"/>
          <w:szCs w:val="28"/>
        </w:rPr>
      </w:pPr>
      <w:r w:rsidRPr="00FE5F19">
        <w:rPr>
          <w:w w:val="110"/>
          <w:sz w:val="28"/>
          <w:szCs w:val="28"/>
        </w:rPr>
        <w:t>организации</w:t>
      </w:r>
      <w:r w:rsidRPr="00FE5F19">
        <w:rPr>
          <w:spacing w:val="31"/>
          <w:w w:val="110"/>
          <w:sz w:val="28"/>
          <w:szCs w:val="28"/>
        </w:rPr>
        <w:t xml:space="preserve"> </w:t>
      </w:r>
      <w:r w:rsidRPr="00FE5F19">
        <w:rPr>
          <w:w w:val="110"/>
          <w:sz w:val="28"/>
          <w:szCs w:val="28"/>
        </w:rPr>
        <w:t>режима</w:t>
      </w:r>
      <w:r w:rsidRPr="00FE5F19">
        <w:rPr>
          <w:spacing w:val="31"/>
          <w:w w:val="110"/>
          <w:sz w:val="28"/>
          <w:szCs w:val="28"/>
        </w:rPr>
        <w:t xml:space="preserve"> </w:t>
      </w:r>
      <w:r w:rsidRPr="00FE5F19">
        <w:rPr>
          <w:w w:val="110"/>
          <w:sz w:val="28"/>
          <w:szCs w:val="28"/>
        </w:rPr>
        <w:t>труда</w:t>
      </w:r>
      <w:r w:rsidRPr="00FE5F19">
        <w:rPr>
          <w:spacing w:val="31"/>
          <w:w w:val="110"/>
          <w:sz w:val="28"/>
          <w:szCs w:val="28"/>
        </w:rPr>
        <w:t xml:space="preserve"> </w:t>
      </w:r>
      <w:r w:rsidRPr="00FE5F19">
        <w:rPr>
          <w:w w:val="110"/>
          <w:sz w:val="28"/>
          <w:szCs w:val="28"/>
        </w:rPr>
        <w:t>и</w:t>
      </w:r>
      <w:r w:rsidRPr="00FE5F19">
        <w:rPr>
          <w:spacing w:val="32"/>
          <w:w w:val="110"/>
          <w:sz w:val="28"/>
          <w:szCs w:val="28"/>
        </w:rPr>
        <w:t xml:space="preserve"> </w:t>
      </w:r>
      <w:r w:rsidRPr="00FE5F19">
        <w:rPr>
          <w:w w:val="110"/>
          <w:sz w:val="28"/>
          <w:szCs w:val="28"/>
        </w:rPr>
        <w:t>отдыха</w:t>
      </w:r>
      <w:r w:rsidRPr="00FE5F19">
        <w:rPr>
          <w:spacing w:val="31"/>
          <w:w w:val="110"/>
          <w:sz w:val="28"/>
          <w:szCs w:val="28"/>
        </w:rPr>
        <w:t xml:space="preserve"> </w:t>
      </w:r>
      <w:r w:rsidRPr="00FE5F19">
        <w:rPr>
          <w:w w:val="110"/>
          <w:sz w:val="28"/>
          <w:szCs w:val="28"/>
        </w:rPr>
        <w:t>участников</w:t>
      </w:r>
      <w:r w:rsidRPr="00FE5F19">
        <w:rPr>
          <w:spacing w:val="31"/>
          <w:w w:val="110"/>
          <w:sz w:val="28"/>
          <w:szCs w:val="28"/>
        </w:rPr>
        <w:t xml:space="preserve"> </w:t>
      </w:r>
      <w:r>
        <w:rPr>
          <w:w w:val="110"/>
          <w:sz w:val="28"/>
          <w:szCs w:val="28"/>
        </w:rPr>
        <w:t>образова</w:t>
      </w:r>
      <w:r w:rsidRPr="00FE5F19">
        <w:rPr>
          <w:w w:val="110"/>
          <w:sz w:val="28"/>
          <w:szCs w:val="28"/>
        </w:rPr>
        <w:t>тельного</w:t>
      </w:r>
      <w:r w:rsidRPr="00FE5F19">
        <w:rPr>
          <w:spacing w:val="21"/>
          <w:w w:val="110"/>
          <w:sz w:val="28"/>
          <w:szCs w:val="28"/>
        </w:rPr>
        <w:t xml:space="preserve"> </w:t>
      </w:r>
      <w:r w:rsidRPr="00FE5F19">
        <w:rPr>
          <w:w w:val="110"/>
          <w:sz w:val="28"/>
          <w:szCs w:val="28"/>
        </w:rPr>
        <w:lastRenderedPageBreak/>
        <w:t>процесса;</w:t>
      </w:r>
    </w:p>
    <w:p w:rsidR="00F178F5" w:rsidRPr="00597ED2" w:rsidRDefault="00F178F5" w:rsidP="00E42070">
      <w:pPr>
        <w:pStyle w:val="afb"/>
        <w:numPr>
          <w:ilvl w:val="0"/>
          <w:numId w:val="15"/>
        </w:numPr>
        <w:spacing w:line="360" w:lineRule="auto"/>
        <w:ind w:right="109"/>
        <w:contextualSpacing/>
        <w:jc w:val="both"/>
        <w:rPr>
          <w:sz w:val="28"/>
          <w:szCs w:val="28"/>
        </w:rPr>
      </w:pPr>
      <w:r w:rsidRPr="00597ED2">
        <w:rPr>
          <w:w w:val="105"/>
          <w:sz w:val="28"/>
          <w:szCs w:val="28"/>
        </w:rPr>
        <w:t>размещения</w:t>
      </w:r>
      <w:r w:rsidRPr="00597ED2">
        <w:rPr>
          <w:spacing w:val="31"/>
          <w:w w:val="105"/>
          <w:sz w:val="28"/>
          <w:szCs w:val="28"/>
        </w:rPr>
        <w:t xml:space="preserve"> </w:t>
      </w:r>
      <w:r w:rsidRPr="00597ED2">
        <w:rPr>
          <w:w w:val="105"/>
          <w:sz w:val="28"/>
          <w:szCs w:val="28"/>
        </w:rPr>
        <w:t>в</w:t>
      </w:r>
      <w:r w:rsidRPr="00597ED2">
        <w:rPr>
          <w:spacing w:val="32"/>
          <w:w w:val="105"/>
          <w:sz w:val="28"/>
          <w:szCs w:val="28"/>
        </w:rPr>
        <w:t xml:space="preserve"> </w:t>
      </w:r>
      <w:r w:rsidRPr="00597ED2">
        <w:rPr>
          <w:w w:val="105"/>
          <w:sz w:val="28"/>
          <w:szCs w:val="28"/>
        </w:rPr>
        <w:t>классах</w:t>
      </w:r>
      <w:r w:rsidRPr="00597ED2">
        <w:rPr>
          <w:spacing w:val="32"/>
          <w:w w:val="105"/>
          <w:sz w:val="28"/>
          <w:szCs w:val="28"/>
        </w:rPr>
        <w:t xml:space="preserve"> </w:t>
      </w:r>
      <w:r w:rsidRPr="00597ED2">
        <w:rPr>
          <w:w w:val="105"/>
          <w:sz w:val="28"/>
          <w:szCs w:val="28"/>
        </w:rPr>
        <w:t>и</w:t>
      </w:r>
      <w:r w:rsidRPr="00597ED2">
        <w:rPr>
          <w:spacing w:val="31"/>
          <w:w w:val="105"/>
          <w:sz w:val="28"/>
          <w:szCs w:val="28"/>
        </w:rPr>
        <w:t xml:space="preserve"> </w:t>
      </w:r>
      <w:r w:rsidRPr="00597ED2">
        <w:rPr>
          <w:w w:val="105"/>
          <w:sz w:val="28"/>
          <w:szCs w:val="28"/>
        </w:rPr>
        <w:t>кабинетах</w:t>
      </w:r>
      <w:r w:rsidRPr="00597ED2">
        <w:rPr>
          <w:spacing w:val="32"/>
          <w:w w:val="105"/>
          <w:sz w:val="28"/>
          <w:szCs w:val="28"/>
        </w:rPr>
        <w:t xml:space="preserve"> </w:t>
      </w:r>
      <w:r w:rsidRPr="00597ED2">
        <w:rPr>
          <w:w w:val="105"/>
          <w:sz w:val="28"/>
          <w:szCs w:val="28"/>
        </w:rPr>
        <w:t>необходимых</w:t>
      </w:r>
      <w:r w:rsidRPr="00597ED2">
        <w:rPr>
          <w:spacing w:val="32"/>
          <w:w w:val="105"/>
          <w:sz w:val="28"/>
          <w:szCs w:val="28"/>
        </w:rPr>
        <w:t xml:space="preserve"> </w:t>
      </w:r>
      <w:r w:rsidRPr="00597ED2">
        <w:rPr>
          <w:w w:val="105"/>
          <w:sz w:val="28"/>
          <w:szCs w:val="28"/>
        </w:rPr>
        <w:t>комплектов</w:t>
      </w:r>
      <w:r w:rsidRPr="00597ED2">
        <w:rPr>
          <w:spacing w:val="-44"/>
          <w:w w:val="105"/>
          <w:sz w:val="28"/>
          <w:szCs w:val="28"/>
        </w:rPr>
        <w:t xml:space="preserve"> </w:t>
      </w:r>
      <w:r w:rsidRPr="00597ED2">
        <w:rPr>
          <w:w w:val="105"/>
          <w:sz w:val="28"/>
          <w:szCs w:val="28"/>
        </w:rPr>
        <w:t>специализированной</w:t>
      </w:r>
      <w:r w:rsidRPr="00597ED2">
        <w:rPr>
          <w:spacing w:val="44"/>
          <w:w w:val="105"/>
          <w:sz w:val="28"/>
          <w:szCs w:val="28"/>
        </w:rPr>
        <w:t xml:space="preserve"> </w:t>
      </w:r>
      <w:r w:rsidRPr="00597ED2">
        <w:rPr>
          <w:w w:val="105"/>
          <w:sz w:val="28"/>
          <w:szCs w:val="28"/>
        </w:rPr>
        <w:t>мебели</w:t>
      </w:r>
      <w:r w:rsidRPr="00597ED2">
        <w:rPr>
          <w:spacing w:val="45"/>
          <w:w w:val="105"/>
          <w:sz w:val="28"/>
          <w:szCs w:val="28"/>
        </w:rPr>
        <w:t xml:space="preserve"> </w:t>
      </w:r>
      <w:r w:rsidRPr="00597ED2">
        <w:rPr>
          <w:w w:val="105"/>
          <w:sz w:val="28"/>
          <w:szCs w:val="28"/>
        </w:rPr>
        <w:t>и</w:t>
      </w:r>
      <w:r w:rsidRPr="00597ED2">
        <w:rPr>
          <w:spacing w:val="44"/>
          <w:w w:val="105"/>
          <w:sz w:val="28"/>
          <w:szCs w:val="28"/>
        </w:rPr>
        <w:t xml:space="preserve"> </w:t>
      </w:r>
      <w:r w:rsidRPr="00597ED2">
        <w:rPr>
          <w:w w:val="105"/>
          <w:sz w:val="28"/>
          <w:szCs w:val="28"/>
        </w:rPr>
        <w:t>учебного</w:t>
      </w:r>
      <w:r w:rsidRPr="00597ED2">
        <w:rPr>
          <w:spacing w:val="45"/>
          <w:w w:val="105"/>
          <w:sz w:val="28"/>
          <w:szCs w:val="28"/>
        </w:rPr>
        <w:t xml:space="preserve"> </w:t>
      </w:r>
      <w:r w:rsidRPr="00597ED2">
        <w:rPr>
          <w:w w:val="105"/>
          <w:sz w:val="28"/>
          <w:szCs w:val="28"/>
        </w:rPr>
        <w:t>оборудования,</w:t>
      </w:r>
      <w:r w:rsidRPr="00597ED2">
        <w:rPr>
          <w:spacing w:val="44"/>
          <w:w w:val="105"/>
          <w:sz w:val="28"/>
          <w:szCs w:val="28"/>
        </w:rPr>
        <w:t xml:space="preserve"> </w:t>
      </w:r>
      <w:r>
        <w:rPr>
          <w:w w:val="105"/>
          <w:sz w:val="28"/>
          <w:szCs w:val="28"/>
        </w:rPr>
        <w:t>отве</w:t>
      </w:r>
      <w:r w:rsidRPr="00597ED2">
        <w:rPr>
          <w:w w:val="105"/>
          <w:sz w:val="28"/>
          <w:szCs w:val="28"/>
        </w:rPr>
        <w:t>чающих</w:t>
      </w:r>
      <w:r w:rsidRPr="00597ED2">
        <w:rPr>
          <w:spacing w:val="33"/>
          <w:w w:val="105"/>
          <w:sz w:val="28"/>
          <w:szCs w:val="28"/>
        </w:rPr>
        <w:t xml:space="preserve"> </w:t>
      </w:r>
      <w:r w:rsidRPr="00597ED2">
        <w:rPr>
          <w:w w:val="105"/>
          <w:sz w:val="28"/>
          <w:szCs w:val="28"/>
        </w:rPr>
        <w:t>специфике</w:t>
      </w:r>
      <w:r w:rsidRPr="00597ED2">
        <w:rPr>
          <w:spacing w:val="34"/>
          <w:w w:val="105"/>
          <w:sz w:val="28"/>
          <w:szCs w:val="28"/>
        </w:rPr>
        <w:t xml:space="preserve"> </w:t>
      </w:r>
      <w:r w:rsidRPr="00597ED2">
        <w:rPr>
          <w:w w:val="105"/>
          <w:sz w:val="28"/>
          <w:szCs w:val="28"/>
        </w:rPr>
        <w:t>учебно-воспитательного</w:t>
      </w:r>
      <w:r w:rsidRPr="00597ED2">
        <w:rPr>
          <w:spacing w:val="34"/>
          <w:w w:val="105"/>
          <w:sz w:val="28"/>
          <w:szCs w:val="28"/>
        </w:rPr>
        <w:t xml:space="preserve"> </w:t>
      </w:r>
      <w:r w:rsidRPr="00597ED2">
        <w:rPr>
          <w:w w:val="105"/>
          <w:sz w:val="28"/>
          <w:szCs w:val="28"/>
        </w:rPr>
        <w:t>процесса</w:t>
      </w:r>
      <w:r w:rsidRPr="00597ED2">
        <w:rPr>
          <w:spacing w:val="34"/>
          <w:w w:val="105"/>
          <w:sz w:val="28"/>
          <w:szCs w:val="28"/>
        </w:rPr>
        <w:t xml:space="preserve"> </w:t>
      </w:r>
      <w:r w:rsidRPr="00597ED2">
        <w:rPr>
          <w:w w:val="105"/>
          <w:sz w:val="28"/>
          <w:szCs w:val="28"/>
        </w:rPr>
        <w:t>по</w:t>
      </w:r>
      <w:r w:rsidRPr="00597ED2">
        <w:rPr>
          <w:spacing w:val="34"/>
          <w:w w:val="105"/>
          <w:sz w:val="28"/>
          <w:szCs w:val="28"/>
        </w:rPr>
        <w:t xml:space="preserve"> </w:t>
      </w:r>
      <w:r>
        <w:rPr>
          <w:w w:val="105"/>
          <w:sz w:val="28"/>
          <w:szCs w:val="28"/>
        </w:rPr>
        <w:t>дан</w:t>
      </w:r>
      <w:r w:rsidRPr="00597ED2">
        <w:rPr>
          <w:w w:val="110"/>
          <w:sz w:val="28"/>
          <w:szCs w:val="28"/>
        </w:rPr>
        <w:t>ному</w:t>
      </w:r>
      <w:r w:rsidRPr="00597ED2">
        <w:rPr>
          <w:spacing w:val="21"/>
          <w:w w:val="110"/>
          <w:sz w:val="28"/>
          <w:szCs w:val="28"/>
        </w:rPr>
        <w:t xml:space="preserve"> </w:t>
      </w:r>
      <w:r w:rsidRPr="00597ED2">
        <w:rPr>
          <w:w w:val="110"/>
          <w:sz w:val="28"/>
          <w:szCs w:val="28"/>
        </w:rPr>
        <w:t>предмету</w:t>
      </w:r>
      <w:r w:rsidRPr="00597ED2">
        <w:rPr>
          <w:spacing w:val="22"/>
          <w:w w:val="110"/>
          <w:sz w:val="28"/>
          <w:szCs w:val="28"/>
        </w:rPr>
        <w:t xml:space="preserve"> </w:t>
      </w:r>
      <w:r w:rsidRPr="00597ED2">
        <w:rPr>
          <w:w w:val="110"/>
          <w:sz w:val="28"/>
          <w:szCs w:val="28"/>
        </w:rPr>
        <w:t>или</w:t>
      </w:r>
      <w:r w:rsidRPr="00597ED2">
        <w:rPr>
          <w:spacing w:val="22"/>
          <w:w w:val="110"/>
          <w:sz w:val="28"/>
          <w:szCs w:val="28"/>
        </w:rPr>
        <w:t xml:space="preserve"> </w:t>
      </w:r>
      <w:r w:rsidRPr="00597ED2">
        <w:rPr>
          <w:w w:val="110"/>
          <w:sz w:val="28"/>
          <w:szCs w:val="28"/>
        </w:rPr>
        <w:t>циклу</w:t>
      </w:r>
      <w:r w:rsidRPr="00597ED2">
        <w:rPr>
          <w:spacing w:val="22"/>
          <w:w w:val="110"/>
          <w:sz w:val="28"/>
          <w:szCs w:val="28"/>
        </w:rPr>
        <w:t xml:space="preserve"> </w:t>
      </w:r>
      <w:r w:rsidRPr="00597ED2">
        <w:rPr>
          <w:w w:val="110"/>
          <w:sz w:val="28"/>
          <w:szCs w:val="28"/>
        </w:rPr>
        <w:t>учебных</w:t>
      </w:r>
      <w:r w:rsidRPr="00597ED2">
        <w:rPr>
          <w:spacing w:val="22"/>
          <w:w w:val="110"/>
          <w:sz w:val="28"/>
          <w:szCs w:val="28"/>
        </w:rPr>
        <w:t xml:space="preserve"> </w:t>
      </w:r>
      <w:r w:rsidRPr="00597ED2">
        <w:rPr>
          <w:w w:val="110"/>
          <w:sz w:val="28"/>
          <w:szCs w:val="28"/>
        </w:rPr>
        <w:t>дисциплин.</w:t>
      </w:r>
    </w:p>
    <w:p w:rsidR="00F178F5" w:rsidRPr="00FE5F19" w:rsidRDefault="00F178F5" w:rsidP="00F178F5">
      <w:pPr>
        <w:pStyle w:val="afb"/>
        <w:spacing w:before="3" w:line="360" w:lineRule="auto"/>
        <w:ind w:firstLine="709"/>
        <w:contextualSpacing/>
        <w:jc w:val="both"/>
        <w:rPr>
          <w:sz w:val="28"/>
          <w:szCs w:val="28"/>
        </w:rPr>
      </w:pPr>
      <w:r w:rsidRPr="00FE5F19">
        <w:rPr>
          <w:w w:val="105"/>
          <w:sz w:val="28"/>
          <w:szCs w:val="28"/>
        </w:rPr>
        <w:t>В</w:t>
      </w:r>
      <w:r w:rsidRPr="00FE5F19">
        <w:rPr>
          <w:spacing w:val="38"/>
          <w:w w:val="105"/>
          <w:sz w:val="28"/>
          <w:szCs w:val="28"/>
        </w:rPr>
        <w:t xml:space="preserve"> </w:t>
      </w:r>
      <w:r w:rsidRPr="00FE5F19">
        <w:rPr>
          <w:w w:val="105"/>
          <w:sz w:val="28"/>
          <w:szCs w:val="28"/>
        </w:rPr>
        <w:t>основной</w:t>
      </w:r>
      <w:r w:rsidRPr="00FE5F19">
        <w:rPr>
          <w:spacing w:val="39"/>
          <w:w w:val="105"/>
          <w:sz w:val="28"/>
          <w:szCs w:val="28"/>
        </w:rPr>
        <w:t xml:space="preserve"> </w:t>
      </w:r>
      <w:r w:rsidRPr="00FE5F19">
        <w:rPr>
          <w:w w:val="105"/>
          <w:sz w:val="28"/>
          <w:szCs w:val="28"/>
        </w:rPr>
        <w:t>комплект</w:t>
      </w:r>
      <w:r w:rsidRPr="00FE5F19">
        <w:rPr>
          <w:spacing w:val="39"/>
          <w:w w:val="105"/>
          <w:sz w:val="28"/>
          <w:szCs w:val="28"/>
        </w:rPr>
        <w:t xml:space="preserve"> </w:t>
      </w:r>
      <w:r w:rsidRPr="00FE5F19">
        <w:rPr>
          <w:w w:val="105"/>
          <w:sz w:val="28"/>
          <w:szCs w:val="28"/>
        </w:rPr>
        <w:t>школьной</w:t>
      </w:r>
      <w:r w:rsidRPr="00FE5F19">
        <w:rPr>
          <w:spacing w:val="38"/>
          <w:w w:val="105"/>
          <w:sz w:val="28"/>
          <w:szCs w:val="28"/>
        </w:rPr>
        <w:t xml:space="preserve"> </w:t>
      </w:r>
      <w:r w:rsidRPr="00FE5F19">
        <w:rPr>
          <w:w w:val="105"/>
          <w:sz w:val="28"/>
          <w:szCs w:val="28"/>
        </w:rPr>
        <w:t>мебели</w:t>
      </w:r>
      <w:r w:rsidRPr="00FE5F19">
        <w:rPr>
          <w:spacing w:val="39"/>
          <w:w w:val="105"/>
          <w:sz w:val="28"/>
          <w:szCs w:val="28"/>
        </w:rPr>
        <w:t xml:space="preserve"> </w:t>
      </w:r>
      <w:r w:rsidRPr="00FE5F19">
        <w:rPr>
          <w:w w:val="105"/>
          <w:sz w:val="28"/>
          <w:szCs w:val="28"/>
        </w:rPr>
        <w:t>и</w:t>
      </w:r>
      <w:r w:rsidRPr="00FE5F19">
        <w:rPr>
          <w:spacing w:val="39"/>
          <w:w w:val="105"/>
          <w:sz w:val="28"/>
          <w:szCs w:val="28"/>
        </w:rPr>
        <w:t xml:space="preserve"> </w:t>
      </w:r>
      <w:r w:rsidRPr="00FE5F19">
        <w:rPr>
          <w:w w:val="105"/>
          <w:sz w:val="28"/>
          <w:szCs w:val="28"/>
        </w:rPr>
        <w:t>оборудования</w:t>
      </w:r>
      <w:r w:rsidRPr="00FE5F19">
        <w:rPr>
          <w:spacing w:val="38"/>
          <w:w w:val="105"/>
          <w:sz w:val="28"/>
          <w:szCs w:val="28"/>
        </w:rPr>
        <w:t xml:space="preserve"> </w:t>
      </w:r>
      <w:r>
        <w:rPr>
          <w:w w:val="105"/>
          <w:sz w:val="28"/>
          <w:szCs w:val="28"/>
        </w:rPr>
        <w:t>вхо</w:t>
      </w:r>
      <w:r w:rsidRPr="00FE5F19">
        <w:rPr>
          <w:w w:val="105"/>
          <w:sz w:val="28"/>
          <w:szCs w:val="28"/>
        </w:rPr>
        <w:t>дят:</w:t>
      </w:r>
    </w:p>
    <w:p w:rsidR="00F178F5" w:rsidRPr="00FE5F19" w:rsidRDefault="00F178F5" w:rsidP="00E42070">
      <w:pPr>
        <w:pStyle w:val="afb"/>
        <w:numPr>
          <w:ilvl w:val="0"/>
          <w:numId w:val="16"/>
        </w:numPr>
        <w:spacing w:before="3" w:line="360" w:lineRule="auto"/>
        <w:contextualSpacing/>
        <w:jc w:val="both"/>
        <w:rPr>
          <w:sz w:val="28"/>
          <w:szCs w:val="28"/>
        </w:rPr>
      </w:pPr>
      <w:r w:rsidRPr="00FE5F19">
        <w:rPr>
          <w:w w:val="110"/>
          <w:sz w:val="28"/>
          <w:szCs w:val="28"/>
        </w:rPr>
        <w:t>доска</w:t>
      </w:r>
      <w:r w:rsidRPr="00FE5F19">
        <w:rPr>
          <w:spacing w:val="29"/>
          <w:w w:val="110"/>
          <w:sz w:val="28"/>
          <w:szCs w:val="28"/>
        </w:rPr>
        <w:t xml:space="preserve"> </w:t>
      </w:r>
      <w:r w:rsidRPr="00FE5F19">
        <w:rPr>
          <w:w w:val="110"/>
          <w:sz w:val="28"/>
          <w:szCs w:val="28"/>
        </w:rPr>
        <w:t>классная;</w:t>
      </w:r>
    </w:p>
    <w:p w:rsidR="00F178F5" w:rsidRPr="00FE5F19" w:rsidRDefault="00F178F5" w:rsidP="00E42070">
      <w:pPr>
        <w:pStyle w:val="afb"/>
        <w:numPr>
          <w:ilvl w:val="0"/>
          <w:numId w:val="16"/>
        </w:numPr>
        <w:spacing w:before="2" w:line="360" w:lineRule="auto"/>
        <w:contextualSpacing/>
        <w:jc w:val="both"/>
        <w:rPr>
          <w:sz w:val="28"/>
          <w:szCs w:val="28"/>
        </w:rPr>
      </w:pPr>
      <w:r w:rsidRPr="00FE5F19">
        <w:rPr>
          <w:w w:val="110"/>
          <w:sz w:val="28"/>
          <w:szCs w:val="28"/>
        </w:rPr>
        <w:t>стол</w:t>
      </w:r>
      <w:r w:rsidRPr="00FE5F19">
        <w:rPr>
          <w:spacing w:val="15"/>
          <w:w w:val="110"/>
          <w:sz w:val="28"/>
          <w:szCs w:val="28"/>
        </w:rPr>
        <w:t xml:space="preserve"> </w:t>
      </w:r>
      <w:r w:rsidRPr="00FE5F19">
        <w:rPr>
          <w:w w:val="110"/>
          <w:sz w:val="28"/>
          <w:szCs w:val="28"/>
        </w:rPr>
        <w:t>учителя;</w:t>
      </w:r>
    </w:p>
    <w:p w:rsidR="00F178F5" w:rsidRPr="00FE5F19" w:rsidRDefault="00F178F5" w:rsidP="00E42070">
      <w:pPr>
        <w:pStyle w:val="afb"/>
        <w:numPr>
          <w:ilvl w:val="0"/>
          <w:numId w:val="16"/>
        </w:numPr>
        <w:spacing w:before="2" w:line="360" w:lineRule="auto"/>
        <w:contextualSpacing/>
        <w:jc w:val="both"/>
        <w:rPr>
          <w:sz w:val="28"/>
          <w:szCs w:val="28"/>
        </w:rPr>
      </w:pPr>
      <w:r w:rsidRPr="00FE5F19">
        <w:rPr>
          <w:w w:val="110"/>
          <w:sz w:val="28"/>
          <w:szCs w:val="28"/>
        </w:rPr>
        <w:t>кресло</w:t>
      </w:r>
      <w:r w:rsidRPr="00FE5F19">
        <w:rPr>
          <w:spacing w:val="19"/>
          <w:w w:val="110"/>
          <w:sz w:val="28"/>
          <w:szCs w:val="28"/>
        </w:rPr>
        <w:t xml:space="preserve"> </w:t>
      </w:r>
      <w:r w:rsidRPr="00FE5F19">
        <w:rPr>
          <w:w w:val="110"/>
          <w:sz w:val="28"/>
          <w:szCs w:val="28"/>
        </w:rPr>
        <w:t>для</w:t>
      </w:r>
      <w:r w:rsidRPr="00FE5F19">
        <w:rPr>
          <w:spacing w:val="18"/>
          <w:w w:val="110"/>
          <w:sz w:val="28"/>
          <w:szCs w:val="28"/>
        </w:rPr>
        <w:t xml:space="preserve"> </w:t>
      </w:r>
      <w:r w:rsidRPr="00FE5F19">
        <w:rPr>
          <w:w w:val="110"/>
          <w:sz w:val="28"/>
          <w:szCs w:val="28"/>
        </w:rPr>
        <w:t>учителя;</w:t>
      </w:r>
    </w:p>
    <w:p w:rsidR="00F178F5" w:rsidRPr="00597ED2" w:rsidRDefault="00F178F5" w:rsidP="00E42070">
      <w:pPr>
        <w:pStyle w:val="afb"/>
        <w:numPr>
          <w:ilvl w:val="0"/>
          <w:numId w:val="16"/>
        </w:numPr>
        <w:spacing w:before="1" w:line="360" w:lineRule="auto"/>
        <w:ind w:right="1474"/>
        <w:contextualSpacing/>
        <w:jc w:val="both"/>
        <w:rPr>
          <w:sz w:val="28"/>
          <w:szCs w:val="28"/>
        </w:rPr>
      </w:pPr>
      <w:r w:rsidRPr="00FE5F19">
        <w:rPr>
          <w:w w:val="105"/>
          <w:sz w:val="28"/>
          <w:szCs w:val="28"/>
        </w:rPr>
        <w:t>столы  ученические  (регулируемые  по  высоте);</w:t>
      </w:r>
      <w:r w:rsidRPr="00FE5F19">
        <w:rPr>
          <w:spacing w:val="1"/>
          <w:w w:val="105"/>
          <w:sz w:val="28"/>
          <w:szCs w:val="28"/>
        </w:rPr>
        <w:t xml:space="preserve"> </w:t>
      </w:r>
    </w:p>
    <w:p w:rsidR="00F178F5" w:rsidRPr="00597ED2" w:rsidRDefault="00F178F5" w:rsidP="00E42070">
      <w:pPr>
        <w:pStyle w:val="afb"/>
        <w:numPr>
          <w:ilvl w:val="0"/>
          <w:numId w:val="16"/>
        </w:numPr>
        <w:spacing w:before="1" w:line="360" w:lineRule="auto"/>
        <w:ind w:right="1474"/>
        <w:contextualSpacing/>
        <w:jc w:val="both"/>
        <w:rPr>
          <w:sz w:val="28"/>
          <w:szCs w:val="28"/>
        </w:rPr>
      </w:pPr>
      <w:r w:rsidRPr="00FE5F19">
        <w:rPr>
          <w:w w:val="105"/>
          <w:sz w:val="28"/>
          <w:szCs w:val="28"/>
        </w:rPr>
        <w:t>стулья  ученические  (регулируемые  по  высоте);</w:t>
      </w:r>
    </w:p>
    <w:p w:rsidR="00F178F5" w:rsidRPr="00FE5F19" w:rsidRDefault="00F178F5" w:rsidP="00E42070">
      <w:pPr>
        <w:pStyle w:val="afb"/>
        <w:numPr>
          <w:ilvl w:val="0"/>
          <w:numId w:val="16"/>
        </w:numPr>
        <w:spacing w:before="1" w:line="360" w:lineRule="auto"/>
        <w:ind w:right="1474"/>
        <w:contextualSpacing/>
        <w:jc w:val="both"/>
        <w:rPr>
          <w:sz w:val="28"/>
          <w:szCs w:val="28"/>
        </w:rPr>
      </w:pPr>
      <w:r w:rsidRPr="00FE5F19">
        <w:rPr>
          <w:w w:val="105"/>
          <w:sz w:val="28"/>
          <w:szCs w:val="28"/>
        </w:rPr>
        <w:t>шкаф</w:t>
      </w:r>
      <w:r w:rsidRPr="00FE5F19">
        <w:rPr>
          <w:spacing w:val="34"/>
          <w:w w:val="105"/>
          <w:sz w:val="28"/>
          <w:szCs w:val="28"/>
        </w:rPr>
        <w:t xml:space="preserve"> </w:t>
      </w:r>
      <w:r w:rsidRPr="00FE5F19">
        <w:rPr>
          <w:w w:val="105"/>
          <w:sz w:val="28"/>
          <w:szCs w:val="28"/>
        </w:rPr>
        <w:t>для</w:t>
      </w:r>
      <w:r w:rsidRPr="00FE5F19">
        <w:rPr>
          <w:spacing w:val="34"/>
          <w:w w:val="105"/>
          <w:sz w:val="28"/>
          <w:szCs w:val="28"/>
        </w:rPr>
        <w:t xml:space="preserve"> </w:t>
      </w:r>
      <w:r w:rsidRPr="00FE5F19">
        <w:rPr>
          <w:w w:val="105"/>
          <w:sz w:val="28"/>
          <w:szCs w:val="28"/>
        </w:rPr>
        <w:t>хранения</w:t>
      </w:r>
      <w:r w:rsidRPr="00FE5F19">
        <w:rPr>
          <w:spacing w:val="34"/>
          <w:w w:val="105"/>
          <w:sz w:val="28"/>
          <w:szCs w:val="28"/>
        </w:rPr>
        <w:t xml:space="preserve"> </w:t>
      </w:r>
      <w:r w:rsidRPr="00FE5F19">
        <w:rPr>
          <w:w w:val="105"/>
          <w:sz w:val="28"/>
          <w:szCs w:val="28"/>
        </w:rPr>
        <w:t>учебных</w:t>
      </w:r>
      <w:r w:rsidRPr="00FE5F19">
        <w:rPr>
          <w:spacing w:val="34"/>
          <w:w w:val="105"/>
          <w:sz w:val="28"/>
          <w:szCs w:val="28"/>
        </w:rPr>
        <w:t xml:space="preserve"> </w:t>
      </w:r>
      <w:r w:rsidRPr="00FE5F19">
        <w:rPr>
          <w:w w:val="105"/>
          <w:sz w:val="28"/>
          <w:szCs w:val="28"/>
        </w:rPr>
        <w:t>пособий;</w:t>
      </w:r>
    </w:p>
    <w:p w:rsidR="00F178F5" w:rsidRPr="00597ED2" w:rsidRDefault="00F178F5" w:rsidP="00E42070">
      <w:pPr>
        <w:pStyle w:val="afb"/>
        <w:numPr>
          <w:ilvl w:val="0"/>
          <w:numId w:val="16"/>
        </w:numPr>
        <w:spacing w:before="5" w:line="360" w:lineRule="auto"/>
        <w:contextualSpacing/>
        <w:jc w:val="both"/>
        <w:rPr>
          <w:sz w:val="28"/>
          <w:szCs w:val="28"/>
        </w:rPr>
      </w:pPr>
      <w:r>
        <w:rPr>
          <w:w w:val="105"/>
          <w:sz w:val="28"/>
          <w:szCs w:val="28"/>
        </w:rPr>
        <w:t>открытые полки для демонстрации учебных материалов</w:t>
      </w:r>
      <w:r w:rsidRPr="00FE5F19">
        <w:rPr>
          <w:w w:val="105"/>
          <w:sz w:val="28"/>
          <w:szCs w:val="28"/>
        </w:rPr>
        <w:t>;</w:t>
      </w:r>
    </w:p>
    <w:p w:rsidR="00F178F5" w:rsidRPr="00597ED2" w:rsidRDefault="00F178F5" w:rsidP="00E42070">
      <w:pPr>
        <w:pStyle w:val="afb"/>
        <w:numPr>
          <w:ilvl w:val="0"/>
          <w:numId w:val="16"/>
        </w:numPr>
        <w:spacing w:before="5" w:line="360" w:lineRule="auto"/>
        <w:contextualSpacing/>
        <w:jc w:val="both"/>
        <w:rPr>
          <w:sz w:val="28"/>
          <w:szCs w:val="28"/>
        </w:rPr>
      </w:pPr>
      <w:r w:rsidRPr="00597ED2">
        <w:rPr>
          <w:w w:val="110"/>
          <w:sz w:val="28"/>
          <w:szCs w:val="28"/>
        </w:rPr>
        <w:t>стеллаж/шкаф</w:t>
      </w:r>
      <w:r w:rsidRPr="00597ED2">
        <w:rPr>
          <w:spacing w:val="17"/>
          <w:w w:val="110"/>
          <w:sz w:val="28"/>
          <w:szCs w:val="28"/>
        </w:rPr>
        <w:t xml:space="preserve"> </w:t>
      </w:r>
      <w:r w:rsidRPr="00597ED2">
        <w:rPr>
          <w:w w:val="110"/>
          <w:sz w:val="28"/>
          <w:szCs w:val="28"/>
        </w:rPr>
        <w:t>для</w:t>
      </w:r>
      <w:r w:rsidRPr="00597ED2">
        <w:rPr>
          <w:spacing w:val="18"/>
          <w:w w:val="110"/>
          <w:sz w:val="28"/>
          <w:szCs w:val="28"/>
        </w:rPr>
        <w:t xml:space="preserve"> </w:t>
      </w:r>
      <w:r w:rsidRPr="00597ED2">
        <w:rPr>
          <w:w w:val="110"/>
          <w:sz w:val="28"/>
          <w:szCs w:val="28"/>
        </w:rPr>
        <w:t>хранения</w:t>
      </w:r>
      <w:r w:rsidRPr="00597ED2">
        <w:rPr>
          <w:spacing w:val="17"/>
          <w:w w:val="110"/>
          <w:sz w:val="28"/>
          <w:szCs w:val="28"/>
        </w:rPr>
        <w:t xml:space="preserve"> </w:t>
      </w:r>
      <w:r w:rsidRPr="00597ED2">
        <w:rPr>
          <w:w w:val="110"/>
          <w:sz w:val="28"/>
          <w:szCs w:val="28"/>
        </w:rPr>
        <w:t>личных</w:t>
      </w:r>
      <w:r w:rsidRPr="00597ED2">
        <w:rPr>
          <w:spacing w:val="18"/>
          <w:w w:val="110"/>
          <w:sz w:val="28"/>
          <w:szCs w:val="28"/>
        </w:rPr>
        <w:t xml:space="preserve"> </w:t>
      </w:r>
      <w:r w:rsidRPr="00597ED2">
        <w:rPr>
          <w:w w:val="110"/>
          <w:sz w:val="28"/>
          <w:szCs w:val="28"/>
        </w:rPr>
        <w:t>вещей</w:t>
      </w:r>
      <w:r w:rsidRPr="00597ED2">
        <w:rPr>
          <w:spacing w:val="17"/>
          <w:w w:val="110"/>
          <w:sz w:val="28"/>
          <w:szCs w:val="28"/>
        </w:rPr>
        <w:t xml:space="preserve"> </w:t>
      </w:r>
      <w:r w:rsidRPr="00597ED2">
        <w:rPr>
          <w:w w:val="110"/>
          <w:sz w:val="28"/>
          <w:szCs w:val="28"/>
        </w:rPr>
        <w:t>с</w:t>
      </w:r>
      <w:r w:rsidRPr="00597ED2">
        <w:rPr>
          <w:spacing w:val="18"/>
          <w:w w:val="110"/>
          <w:sz w:val="28"/>
          <w:szCs w:val="28"/>
        </w:rPr>
        <w:t xml:space="preserve"> </w:t>
      </w:r>
      <w:r>
        <w:rPr>
          <w:w w:val="110"/>
          <w:sz w:val="28"/>
          <w:szCs w:val="28"/>
        </w:rPr>
        <w:t>индивидуаль</w:t>
      </w:r>
      <w:r w:rsidRPr="00597ED2">
        <w:rPr>
          <w:w w:val="110"/>
          <w:sz w:val="28"/>
          <w:szCs w:val="28"/>
        </w:rPr>
        <w:t>ными</w:t>
      </w:r>
      <w:r w:rsidRPr="00597ED2">
        <w:rPr>
          <w:spacing w:val="23"/>
          <w:w w:val="110"/>
          <w:sz w:val="28"/>
          <w:szCs w:val="28"/>
        </w:rPr>
        <w:t xml:space="preserve"> </w:t>
      </w:r>
      <w:r w:rsidRPr="00597ED2">
        <w:rPr>
          <w:w w:val="110"/>
          <w:sz w:val="28"/>
          <w:szCs w:val="28"/>
        </w:rPr>
        <w:t>ячейками.</w:t>
      </w:r>
    </w:p>
    <w:p w:rsidR="00F178F5" w:rsidRPr="00FE5F19" w:rsidRDefault="00F178F5" w:rsidP="00F178F5">
      <w:pPr>
        <w:pStyle w:val="afb"/>
        <w:spacing w:before="3" w:line="360" w:lineRule="auto"/>
        <w:ind w:right="114" w:firstLine="709"/>
        <w:contextualSpacing/>
        <w:jc w:val="both"/>
        <w:rPr>
          <w:sz w:val="28"/>
          <w:szCs w:val="28"/>
        </w:rPr>
      </w:pPr>
      <w:r w:rsidRPr="00B41673">
        <w:rPr>
          <w:w w:val="110"/>
          <w:sz w:val="28"/>
          <w:szCs w:val="28"/>
        </w:rPr>
        <w:t>Мебель, приспособления, оргтехника и иное оборудование</w:t>
      </w:r>
      <w:r w:rsidRPr="00B41673">
        <w:rPr>
          <w:spacing w:val="1"/>
          <w:w w:val="110"/>
          <w:sz w:val="28"/>
          <w:szCs w:val="28"/>
        </w:rPr>
        <w:t xml:space="preserve"> </w:t>
      </w:r>
      <w:r w:rsidRPr="00B41673">
        <w:rPr>
          <w:w w:val="105"/>
          <w:sz w:val="28"/>
          <w:szCs w:val="28"/>
        </w:rPr>
        <w:t>отвечают требованиям учебного назначения, максимально при</w:t>
      </w:r>
      <w:r w:rsidRPr="00B41673">
        <w:rPr>
          <w:w w:val="110"/>
          <w:sz w:val="28"/>
          <w:szCs w:val="28"/>
        </w:rPr>
        <w:t>способлены к особенностям обучения, имеют сертификаты со</w:t>
      </w:r>
      <w:r w:rsidRPr="00B41673">
        <w:rPr>
          <w:w w:val="105"/>
          <w:sz w:val="28"/>
          <w:szCs w:val="28"/>
        </w:rPr>
        <w:t>ответствия принятой категории разработанного стандарта (ре</w:t>
      </w:r>
      <w:r w:rsidRPr="00B41673">
        <w:rPr>
          <w:w w:val="110"/>
          <w:sz w:val="28"/>
          <w:szCs w:val="28"/>
        </w:rPr>
        <w:t>гламента).</w:t>
      </w:r>
    </w:p>
    <w:p w:rsidR="00F178F5" w:rsidRPr="00FE5F19" w:rsidRDefault="00F178F5" w:rsidP="00F178F5">
      <w:pPr>
        <w:pStyle w:val="afb"/>
        <w:spacing w:before="8" w:line="360" w:lineRule="auto"/>
        <w:ind w:left="343" w:firstLine="709"/>
        <w:contextualSpacing/>
        <w:jc w:val="both"/>
        <w:rPr>
          <w:sz w:val="28"/>
          <w:szCs w:val="28"/>
        </w:rPr>
      </w:pPr>
      <w:r w:rsidRPr="00FE5F19">
        <w:rPr>
          <w:w w:val="110"/>
          <w:sz w:val="28"/>
          <w:szCs w:val="28"/>
        </w:rPr>
        <w:t>В</w:t>
      </w:r>
      <w:r w:rsidRPr="00FE5F19">
        <w:rPr>
          <w:spacing w:val="14"/>
          <w:w w:val="110"/>
          <w:sz w:val="28"/>
          <w:szCs w:val="28"/>
        </w:rPr>
        <w:t xml:space="preserve"> </w:t>
      </w:r>
      <w:r w:rsidRPr="00FE5F19">
        <w:rPr>
          <w:w w:val="110"/>
          <w:sz w:val="28"/>
          <w:szCs w:val="28"/>
        </w:rPr>
        <w:t>основной</w:t>
      </w:r>
      <w:r w:rsidRPr="00FE5F19">
        <w:rPr>
          <w:spacing w:val="14"/>
          <w:w w:val="110"/>
          <w:sz w:val="28"/>
          <w:szCs w:val="28"/>
        </w:rPr>
        <w:t xml:space="preserve"> </w:t>
      </w:r>
      <w:r w:rsidRPr="00FE5F19">
        <w:rPr>
          <w:w w:val="110"/>
          <w:sz w:val="28"/>
          <w:szCs w:val="28"/>
        </w:rPr>
        <w:t>комплект</w:t>
      </w:r>
      <w:r w:rsidRPr="00FE5F19">
        <w:rPr>
          <w:spacing w:val="14"/>
          <w:w w:val="110"/>
          <w:sz w:val="28"/>
          <w:szCs w:val="28"/>
        </w:rPr>
        <w:t xml:space="preserve"> </w:t>
      </w:r>
      <w:r w:rsidRPr="00FE5F19">
        <w:rPr>
          <w:w w:val="110"/>
          <w:sz w:val="28"/>
          <w:szCs w:val="28"/>
        </w:rPr>
        <w:t>технических</w:t>
      </w:r>
      <w:r w:rsidRPr="00FE5F19">
        <w:rPr>
          <w:spacing w:val="14"/>
          <w:w w:val="110"/>
          <w:sz w:val="28"/>
          <w:szCs w:val="28"/>
        </w:rPr>
        <w:t xml:space="preserve"> </w:t>
      </w:r>
      <w:r w:rsidRPr="00FE5F19">
        <w:rPr>
          <w:w w:val="110"/>
          <w:sz w:val="28"/>
          <w:szCs w:val="28"/>
        </w:rPr>
        <w:t>средств</w:t>
      </w:r>
      <w:r w:rsidRPr="00FE5F19">
        <w:rPr>
          <w:spacing w:val="15"/>
          <w:w w:val="110"/>
          <w:sz w:val="28"/>
          <w:szCs w:val="28"/>
        </w:rPr>
        <w:t xml:space="preserve"> </w:t>
      </w:r>
      <w:r w:rsidRPr="00FE5F19">
        <w:rPr>
          <w:w w:val="110"/>
          <w:sz w:val="28"/>
          <w:szCs w:val="28"/>
        </w:rPr>
        <w:t>входят:</w:t>
      </w:r>
    </w:p>
    <w:p w:rsidR="00F178F5" w:rsidRPr="00FE5F19" w:rsidRDefault="00F178F5" w:rsidP="00E42070">
      <w:pPr>
        <w:pStyle w:val="afb"/>
        <w:numPr>
          <w:ilvl w:val="0"/>
          <w:numId w:val="17"/>
        </w:numPr>
        <w:spacing w:before="2" w:line="360" w:lineRule="auto"/>
        <w:contextualSpacing/>
        <w:jc w:val="both"/>
        <w:rPr>
          <w:sz w:val="28"/>
          <w:szCs w:val="28"/>
        </w:rPr>
      </w:pPr>
      <w:r w:rsidRPr="00FE5F19">
        <w:rPr>
          <w:w w:val="105"/>
          <w:sz w:val="28"/>
          <w:szCs w:val="28"/>
        </w:rPr>
        <w:t xml:space="preserve">компьютер/ноутбук </w:t>
      </w:r>
      <w:r w:rsidRPr="00FE5F19">
        <w:rPr>
          <w:spacing w:val="2"/>
          <w:w w:val="105"/>
          <w:sz w:val="28"/>
          <w:szCs w:val="28"/>
        </w:rPr>
        <w:t xml:space="preserve"> </w:t>
      </w:r>
      <w:r w:rsidRPr="00FE5F19">
        <w:rPr>
          <w:w w:val="105"/>
          <w:sz w:val="28"/>
          <w:szCs w:val="28"/>
        </w:rPr>
        <w:t xml:space="preserve">учителя </w:t>
      </w:r>
      <w:r w:rsidRPr="00FE5F19">
        <w:rPr>
          <w:spacing w:val="1"/>
          <w:w w:val="105"/>
          <w:sz w:val="28"/>
          <w:szCs w:val="28"/>
        </w:rPr>
        <w:t xml:space="preserve"> </w:t>
      </w:r>
      <w:r w:rsidRPr="00FE5F19">
        <w:rPr>
          <w:w w:val="105"/>
          <w:sz w:val="28"/>
          <w:szCs w:val="28"/>
        </w:rPr>
        <w:t xml:space="preserve">с </w:t>
      </w:r>
      <w:r w:rsidRPr="00FE5F19">
        <w:rPr>
          <w:spacing w:val="1"/>
          <w:w w:val="105"/>
          <w:sz w:val="28"/>
          <w:szCs w:val="28"/>
        </w:rPr>
        <w:t xml:space="preserve"> </w:t>
      </w:r>
      <w:r w:rsidRPr="00FE5F19">
        <w:rPr>
          <w:w w:val="105"/>
          <w:sz w:val="28"/>
          <w:szCs w:val="28"/>
        </w:rPr>
        <w:t>периферией;</w:t>
      </w:r>
    </w:p>
    <w:p w:rsidR="00F178F5" w:rsidRPr="00FE5F19" w:rsidRDefault="00F178F5" w:rsidP="00E42070">
      <w:pPr>
        <w:pStyle w:val="afb"/>
        <w:numPr>
          <w:ilvl w:val="0"/>
          <w:numId w:val="17"/>
        </w:numPr>
        <w:spacing w:before="1" w:line="360" w:lineRule="auto"/>
        <w:contextualSpacing/>
        <w:jc w:val="both"/>
        <w:rPr>
          <w:sz w:val="28"/>
          <w:szCs w:val="28"/>
        </w:rPr>
      </w:pPr>
      <w:r w:rsidRPr="00FE5F19">
        <w:rPr>
          <w:w w:val="110"/>
          <w:sz w:val="28"/>
          <w:szCs w:val="28"/>
        </w:rPr>
        <w:t>многофункциональное</w:t>
      </w:r>
      <w:r w:rsidRPr="00FE5F19">
        <w:rPr>
          <w:spacing w:val="-6"/>
          <w:w w:val="110"/>
          <w:sz w:val="28"/>
          <w:szCs w:val="28"/>
        </w:rPr>
        <w:t xml:space="preserve"> </w:t>
      </w:r>
      <w:r w:rsidRPr="00FE5F19">
        <w:rPr>
          <w:w w:val="110"/>
          <w:sz w:val="28"/>
          <w:szCs w:val="28"/>
        </w:rPr>
        <w:t>устройство/принтер,</w:t>
      </w:r>
      <w:r w:rsidRPr="00FE5F19">
        <w:rPr>
          <w:spacing w:val="-6"/>
          <w:w w:val="110"/>
          <w:sz w:val="28"/>
          <w:szCs w:val="28"/>
        </w:rPr>
        <w:t xml:space="preserve"> </w:t>
      </w:r>
      <w:r w:rsidRPr="00FE5F19">
        <w:rPr>
          <w:w w:val="110"/>
          <w:sz w:val="28"/>
          <w:szCs w:val="28"/>
        </w:rPr>
        <w:t>сканер,</w:t>
      </w:r>
      <w:r w:rsidRPr="00FE5F19">
        <w:rPr>
          <w:spacing w:val="-7"/>
          <w:w w:val="110"/>
          <w:sz w:val="28"/>
          <w:szCs w:val="28"/>
        </w:rPr>
        <w:t xml:space="preserve"> </w:t>
      </w:r>
      <w:r w:rsidRPr="00FE5F19">
        <w:rPr>
          <w:w w:val="110"/>
          <w:sz w:val="28"/>
          <w:szCs w:val="28"/>
        </w:rPr>
        <w:t>ксерокс;</w:t>
      </w:r>
    </w:p>
    <w:p w:rsidR="00F178F5" w:rsidRPr="00FE5F19" w:rsidRDefault="00F178F5" w:rsidP="00E42070">
      <w:pPr>
        <w:pStyle w:val="afb"/>
        <w:numPr>
          <w:ilvl w:val="0"/>
          <w:numId w:val="17"/>
        </w:numPr>
        <w:spacing w:before="2" w:line="360" w:lineRule="auto"/>
        <w:contextualSpacing/>
        <w:jc w:val="both"/>
        <w:rPr>
          <w:sz w:val="28"/>
          <w:szCs w:val="28"/>
        </w:rPr>
      </w:pPr>
      <w:r w:rsidRPr="00FE5F19">
        <w:rPr>
          <w:w w:val="105"/>
          <w:sz w:val="28"/>
          <w:szCs w:val="28"/>
        </w:rPr>
        <w:t>сетевой</w:t>
      </w:r>
      <w:r w:rsidRPr="00FE5F19">
        <w:rPr>
          <w:spacing w:val="31"/>
          <w:w w:val="105"/>
          <w:sz w:val="28"/>
          <w:szCs w:val="28"/>
        </w:rPr>
        <w:t xml:space="preserve"> </w:t>
      </w:r>
      <w:r>
        <w:rPr>
          <w:w w:val="105"/>
          <w:sz w:val="28"/>
          <w:szCs w:val="28"/>
        </w:rPr>
        <w:t>фильтр.</w:t>
      </w:r>
    </w:p>
    <w:p w:rsidR="00F178F5" w:rsidRPr="00FE5F19" w:rsidRDefault="00F178F5" w:rsidP="00F178F5">
      <w:pPr>
        <w:pStyle w:val="afb"/>
        <w:spacing w:before="2" w:line="360" w:lineRule="auto"/>
        <w:ind w:left="343" w:firstLine="709"/>
        <w:contextualSpacing/>
        <w:jc w:val="both"/>
        <w:rPr>
          <w:sz w:val="28"/>
          <w:szCs w:val="28"/>
        </w:rPr>
      </w:pPr>
      <w:r w:rsidRPr="00FE5F19">
        <w:rPr>
          <w:w w:val="110"/>
          <w:sz w:val="28"/>
          <w:szCs w:val="28"/>
        </w:rPr>
        <w:t>Учебные</w:t>
      </w:r>
      <w:r w:rsidRPr="00FE5F19">
        <w:rPr>
          <w:spacing w:val="10"/>
          <w:w w:val="110"/>
          <w:sz w:val="28"/>
          <w:szCs w:val="28"/>
        </w:rPr>
        <w:t xml:space="preserve"> </w:t>
      </w:r>
      <w:r w:rsidRPr="00FE5F19">
        <w:rPr>
          <w:w w:val="110"/>
          <w:sz w:val="28"/>
          <w:szCs w:val="28"/>
        </w:rPr>
        <w:t>классы</w:t>
      </w:r>
      <w:r w:rsidRPr="00FE5F19">
        <w:rPr>
          <w:spacing w:val="11"/>
          <w:w w:val="110"/>
          <w:sz w:val="28"/>
          <w:szCs w:val="28"/>
        </w:rPr>
        <w:t xml:space="preserve"> </w:t>
      </w:r>
      <w:r w:rsidRPr="00FE5F19">
        <w:rPr>
          <w:w w:val="110"/>
          <w:sz w:val="28"/>
          <w:szCs w:val="28"/>
        </w:rPr>
        <w:t>и</w:t>
      </w:r>
      <w:r w:rsidRPr="00FE5F19">
        <w:rPr>
          <w:spacing w:val="11"/>
          <w:w w:val="110"/>
          <w:sz w:val="28"/>
          <w:szCs w:val="28"/>
        </w:rPr>
        <w:t xml:space="preserve"> </w:t>
      </w:r>
      <w:r w:rsidRPr="00FE5F19">
        <w:rPr>
          <w:w w:val="110"/>
          <w:sz w:val="28"/>
          <w:szCs w:val="28"/>
        </w:rPr>
        <w:t>кабинеты</w:t>
      </w:r>
      <w:r w:rsidRPr="00FE5F19">
        <w:rPr>
          <w:spacing w:val="11"/>
          <w:w w:val="110"/>
          <w:sz w:val="28"/>
          <w:szCs w:val="28"/>
        </w:rPr>
        <w:t xml:space="preserve"> </w:t>
      </w:r>
      <w:r w:rsidRPr="00FE5F19">
        <w:rPr>
          <w:w w:val="110"/>
          <w:sz w:val="28"/>
          <w:szCs w:val="28"/>
        </w:rPr>
        <w:t>включают</w:t>
      </w:r>
      <w:r w:rsidRPr="00FE5F19">
        <w:rPr>
          <w:spacing w:val="11"/>
          <w:w w:val="110"/>
          <w:sz w:val="28"/>
          <w:szCs w:val="28"/>
        </w:rPr>
        <w:t xml:space="preserve"> </w:t>
      </w:r>
      <w:r w:rsidRPr="00FE5F19">
        <w:rPr>
          <w:w w:val="110"/>
          <w:sz w:val="28"/>
          <w:szCs w:val="28"/>
        </w:rPr>
        <w:t>следующие</w:t>
      </w:r>
      <w:r w:rsidRPr="00FE5F19">
        <w:rPr>
          <w:spacing w:val="11"/>
          <w:w w:val="110"/>
          <w:sz w:val="28"/>
          <w:szCs w:val="28"/>
        </w:rPr>
        <w:t xml:space="preserve"> </w:t>
      </w:r>
      <w:r w:rsidRPr="00FE5F19">
        <w:rPr>
          <w:w w:val="110"/>
          <w:sz w:val="28"/>
          <w:szCs w:val="28"/>
        </w:rPr>
        <w:t>зоны:</w:t>
      </w:r>
    </w:p>
    <w:p w:rsidR="00F178F5" w:rsidRPr="00FE5F19" w:rsidRDefault="00F178F5" w:rsidP="00E42070">
      <w:pPr>
        <w:pStyle w:val="afb"/>
        <w:numPr>
          <w:ilvl w:val="0"/>
          <w:numId w:val="18"/>
        </w:numPr>
        <w:spacing w:before="1" w:line="360" w:lineRule="auto"/>
        <w:ind w:right="109"/>
        <w:contextualSpacing/>
        <w:jc w:val="both"/>
        <w:rPr>
          <w:sz w:val="28"/>
          <w:szCs w:val="28"/>
        </w:rPr>
      </w:pPr>
      <w:r w:rsidRPr="00FE5F19">
        <w:rPr>
          <w:w w:val="105"/>
          <w:sz w:val="28"/>
          <w:szCs w:val="28"/>
        </w:rPr>
        <w:t>рабочее</w:t>
      </w:r>
      <w:r w:rsidRPr="00FE5F19">
        <w:rPr>
          <w:spacing w:val="43"/>
          <w:w w:val="105"/>
          <w:sz w:val="28"/>
          <w:szCs w:val="28"/>
        </w:rPr>
        <w:t xml:space="preserve"> </w:t>
      </w:r>
      <w:r w:rsidRPr="00FE5F19">
        <w:rPr>
          <w:w w:val="105"/>
          <w:sz w:val="28"/>
          <w:szCs w:val="28"/>
        </w:rPr>
        <w:t>место</w:t>
      </w:r>
      <w:r w:rsidRPr="00FE5F19">
        <w:rPr>
          <w:spacing w:val="43"/>
          <w:w w:val="105"/>
          <w:sz w:val="28"/>
          <w:szCs w:val="28"/>
        </w:rPr>
        <w:t xml:space="preserve"> </w:t>
      </w:r>
      <w:r w:rsidRPr="00FE5F19">
        <w:rPr>
          <w:w w:val="105"/>
          <w:sz w:val="28"/>
          <w:szCs w:val="28"/>
        </w:rPr>
        <w:t>учителя</w:t>
      </w:r>
      <w:r w:rsidRPr="00FE5F19">
        <w:rPr>
          <w:spacing w:val="43"/>
          <w:w w:val="105"/>
          <w:sz w:val="28"/>
          <w:szCs w:val="28"/>
        </w:rPr>
        <w:t xml:space="preserve"> </w:t>
      </w:r>
      <w:r w:rsidRPr="00FE5F19">
        <w:rPr>
          <w:w w:val="105"/>
          <w:sz w:val="28"/>
          <w:szCs w:val="28"/>
        </w:rPr>
        <w:t>с</w:t>
      </w:r>
      <w:r w:rsidRPr="00FE5F19">
        <w:rPr>
          <w:spacing w:val="43"/>
          <w:w w:val="105"/>
          <w:sz w:val="28"/>
          <w:szCs w:val="28"/>
        </w:rPr>
        <w:t xml:space="preserve"> </w:t>
      </w:r>
      <w:r w:rsidRPr="00FE5F19">
        <w:rPr>
          <w:w w:val="105"/>
          <w:sz w:val="28"/>
          <w:szCs w:val="28"/>
        </w:rPr>
        <w:t>пространством</w:t>
      </w:r>
      <w:r w:rsidRPr="00FE5F19">
        <w:rPr>
          <w:spacing w:val="43"/>
          <w:w w:val="105"/>
          <w:sz w:val="28"/>
          <w:szCs w:val="28"/>
        </w:rPr>
        <w:t xml:space="preserve"> </w:t>
      </w:r>
      <w:r w:rsidRPr="00FE5F19">
        <w:rPr>
          <w:w w:val="105"/>
          <w:sz w:val="28"/>
          <w:szCs w:val="28"/>
        </w:rPr>
        <w:t>для</w:t>
      </w:r>
      <w:r w:rsidRPr="00FE5F19">
        <w:rPr>
          <w:spacing w:val="43"/>
          <w:w w:val="105"/>
          <w:sz w:val="28"/>
          <w:szCs w:val="28"/>
        </w:rPr>
        <w:t xml:space="preserve"> </w:t>
      </w:r>
      <w:r w:rsidRPr="00FE5F19">
        <w:rPr>
          <w:w w:val="105"/>
          <w:sz w:val="28"/>
          <w:szCs w:val="28"/>
        </w:rPr>
        <w:t>размещения</w:t>
      </w:r>
      <w:r w:rsidRPr="00FE5F19">
        <w:rPr>
          <w:spacing w:val="43"/>
          <w:w w:val="105"/>
          <w:sz w:val="28"/>
          <w:szCs w:val="28"/>
        </w:rPr>
        <w:t xml:space="preserve"> </w:t>
      </w:r>
      <w:r>
        <w:rPr>
          <w:w w:val="105"/>
          <w:sz w:val="28"/>
          <w:szCs w:val="28"/>
        </w:rPr>
        <w:t>ча</w:t>
      </w:r>
      <w:r w:rsidRPr="00FE5F19">
        <w:rPr>
          <w:w w:val="105"/>
          <w:sz w:val="28"/>
          <w:szCs w:val="28"/>
        </w:rPr>
        <w:t>сто</w:t>
      </w:r>
      <w:r w:rsidRPr="00FE5F19">
        <w:rPr>
          <w:spacing w:val="26"/>
          <w:w w:val="105"/>
          <w:sz w:val="28"/>
          <w:szCs w:val="28"/>
        </w:rPr>
        <w:t xml:space="preserve"> </w:t>
      </w:r>
      <w:r w:rsidRPr="00FE5F19">
        <w:rPr>
          <w:w w:val="105"/>
          <w:sz w:val="28"/>
          <w:szCs w:val="28"/>
        </w:rPr>
        <w:t>используемого</w:t>
      </w:r>
      <w:r w:rsidRPr="00FE5F19">
        <w:rPr>
          <w:spacing w:val="27"/>
          <w:w w:val="105"/>
          <w:sz w:val="28"/>
          <w:szCs w:val="28"/>
        </w:rPr>
        <w:t xml:space="preserve"> </w:t>
      </w:r>
      <w:r w:rsidRPr="00FE5F19">
        <w:rPr>
          <w:w w:val="105"/>
          <w:sz w:val="28"/>
          <w:szCs w:val="28"/>
        </w:rPr>
        <w:t>оснащения;</w:t>
      </w:r>
    </w:p>
    <w:p w:rsidR="00F178F5" w:rsidRPr="00FE5F19" w:rsidRDefault="00F178F5" w:rsidP="00E42070">
      <w:pPr>
        <w:pStyle w:val="afb"/>
        <w:numPr>
          <w:ilvl w:val="0"/>
          <w:numId w:val="18"/>
        </w:numPr>
        <w:spacing w:before="3" w:line="360" w:lineRule="auto"/>
        <w:ind w:right="109"/>
        <w:contextualSpacing/>
        <w:jc w:val="both"/>
        <w:rPr>
          <w:sz w:val="28"/>
          <w:szCs w:val="28"/>
        </w:rPr>
      </w:pPr>
      <w:r w:rsidRPr="00FE5F19">
        <w:rPr>
          <w:w w:val="110"/>
          <w:sz w:val="28"/>
          <w:szCs w:val="28"/>
        </w:rPr>
        <w:t>рабочую</w:t>
      </w:r>
      <w:r w:rsidRPr="00FE5F19">
        <w:rPr>
          <w:spacing w:val="30"/>
          <w:w w:val="110"/>
          <w:sz w:val="28"/>
          <w:szCs w:val="28"/>
        </w:rPr>
        <w:t xml:space="preserve"> </w:t>
      </w:r>
      <w:r w:rsidRPr="00FE5F19">
        <w:rPr>
          <w:w w:val="110"/>
          <w:sz w:val="28"/>
          <w:szCs w:val="28"/>
        </w:rPr>
        <w:t>зону</w:t>
      </w:r>
      <w:r w:rsidRPr="00FE5F19">
        <w:rPr>
          <w:spacing w:val="29"/>
          <w:w w:val="110"/>
          <w:sz w:val="28"/>
          <w:szCs w:val="28"/>
        </w:rPr>
        <w:t xml:space="preserve"> </w:t>
      </w:r>
      <w:r w:rsidRPr="00FE5F19">
        <w:rPr>
          <w:w w:val="110"/>
          <w:sz w:val="28"/>
          <w:szCs w:val="28"/>
        </w:rPr>
        <w:t>обучающихся</w:t>
      </w:r>
      <w:r w:rsidRPr="00FE5F19">
        <w:rPr>
          <w:spacing w:val="30"/>
          <w:w w:val="110"/>
          <w:sz w:val="28"/>
          <w:szCs w:val="28"/>
        </w:rPr>
        <w:t xml:space="preserve"> </w:t>
      </w:r>
      <w:r w:rsidRPr="00FE5F19">
        <w:rPr>
          <w:w w:val="110"/>
          <w:sz w:val="28"/>
          <w:szCs w:val="28"/>
        </w:rPr>
        <w:t>с</w:t>
      </w:r>
      <w:r w:rsidRPr="00FE5F19">
        <w:rPr>
          <w:spacing w:val="30"/>
          <w:w w:val="110"/>
          <w:sz w:val="28"/>
          <w:szCs w:val="28"/>
        </w:rPr>
        <w:t xml:space="preserve"> </w:t>
      </w:r>
      <w:r w:rsidRPr="00FE5F19">
        <w:rPr>
          <w:w w:val="110"/>
          <w:sz w:val="28"/>
          <w:szCs w:val="28"/>
        </w:rPr>
        <w:t>местом</w:t>
      </w:r>
      <w:r w:rsidRPr="00FE5F19">
        <w:rPr>
          <w:spacing w:val="30"/>
          <w:w w:val="110"/>
          <w:sz w:val="28"/>
          <w:szCs w:val="28"/>
        </w:rPr>
        <w:t xml:space="preserve"> </w:t>
      </w:r>
      <w:r w:rsidRPr="00FE5F19">
        <w:rPr>
          <w:w w:val="110"/>
          <w:sz w:val="28"/>
          <w:szCs w:val="28"/>
        </w:rPr>
        <w:t>для</w:t>
      </w:r>
      <w:r w:rsidRPr="00FE5F19">
        <w:rPr>
          <w:spacing w:val="29"/>
          <w:w w:val="110"/>
          <w:sz w:val="28"/>
          <w:szCs w:val="28"/>
        </w:rPr>
        <w:t xml:space="preserve"> </w:t>
      </w:r>
      <w:r w:rsidRPr="00FE5F19">
        <w:rPr>
          <w:w w:val="110"/>
          <w:sz w:val="28"/>
          <w:szCs w:val="28"/>
        </w:rPr>
        <w:t>размещения</w:t>
      </w:r>
      <w:r w:rsidRPr="00FE5F19">
        <w:rPr>
          <w:spacing w:val="30"/>
          <w:w w:val="110"/>
          <w:sz w:val="28"/>
          <w:szCs w:val="28"/>
        </w:rPr>
        <w:t xml:space="preserve"> </w:t>
      </w:r>
      <w:r w:rsidRPr="00FE5F19">
        <w:rPr>
          <w:w w:val="110"/>
          <w:sz w:val="28"/>
          <w:szCs w:val="28"/>
        </w:rPr>
        <w:t>лич-</w:t>
      </w:r>
      <w:r w:rsidRPr="00FE5F19">
        <w:rPr>
          <w:spacing w:val="-45"/>
          <w:w w:val="110"/>
          <w:sz w:val="28"/>
          <w:szCs w:val="28"/>
        </w:rPr>
        <w:t xml:space="preserve"> </w:t>
      </w:r>
      <w:r w:rsidRPr="00FE5F19">
        <w:rPr>
          <w:w w:val="110"/>
          <w:sz w:val="28"/>
          <w:szCs w:val="28"/>
        </w:rPr>
        <w:t>ных</w:t>
      </w:r>
      <w:r w:rsidRPr="00FE5F19">
        <w:rPr>
          <w:spacing w:val="22"/>
          <w:w w:val="110"/>
          <w:sz w:val="28"/>
          <w:szCs w:val="28"/>
        </w:rPr>
        <w:t xml:space="preserve"> </w:t>
      </w:r>
      <w:r w:rsidRPr="00FE5F19">
        <w:rPr>
          <w:w w:val="110"/>
          <w:sz w:val="28"/>
          <w:szCs w:val="28"/>
        </w:rPr>
        <w:t>вещей;</w:t>
      </w:r>
    </w:p>
    <w:p w:rsidR="00F178F5" w:rsidRPr="00FE5F19" w:rsidRDefault="00F178F5" w:rsidP="00E42070">
      <w:pPr>
        <w:pStyle w:val="afb"/>
        <w:numPr>
          <w:ilvl w:val="0"/>
          <w:numId w:val="18"/>
        </w:numPr>
        <w:spacing w:before="3" w:line="360" w:lineRule="auto"/>
        <w:ind w:right="109"/>
        <w:contextualSpacing/>
        <w:jc w:val="both"/>
        <w:rPr>
          <w:sz w:val="28"/>
          <w:szCs w:val="28"/>
        </w:rPr>
      </w:pPr>
      <w:r w:rsidRPr="00FE5F19">
        <w:rPr>
          <w:w w:val="105"/>
          <w:sz w:val="28"/>
          <w:szCs w:val="28"/>
        </w:rPr>
        <w:t>пространство</w:t>
      </w:r>
      <w:r w:rsidRPr="00FE5F19">
        <w:rPr>
          <w:spacing w:val="33"/>
          <w:w w:val="105"/>
          <w:sz w:val="28"/>
          <w:szCs w:val="28"/>
        </w:rPr>
        <w:t xml:space="preserve"> </w:t>
      </w:r>
      <w:r w:rsidRPr="00FE5F19">
        <w:rPr>
          <w:w w:val="105"/>
          <w:sz w:val="28"/>
          <w:szCs w:val="28"/>
        </w:rPr>
        <w:t>для</w:t>
      </w:r>
      <w:r w:rsidRPr="00FE5F19">
        <w:rPr>
          <w:spacing w:val="33"/>
          <w:w w:val="105"/>
          <w:sz w:val="28"/>
          <w:szCs w:val="28"/>
        </w:rPr>
        <w:t xml:space="preserve"> </w:t>
      </w:r>
      <w:r w:rsidRPr="00FE5F19">
        <w:rPr>
          <w:w w:val="105"/>
          <w:sz w:val="28"/>
          <w:szCs w:val="28"/>
        </w:rPr>
        <w:t>размещения</w:t>
      </w:r>
      <w:r w:rsidRPr="00FE5F19">
        <w:rPr>
          <w:spacing w:val="33"/>
          <w:w w:val="105"/>
          <w:sz w:val="28"/>
          <w:szCs w:val="28"/>
        </w:rPr>
        <w:t xml:space="preserve"> </w:t>
      </w:r>
      <w:r w:rsidRPr="00FE5F19">
        <w:rPr>
          <w:w w:val="105"/>
          <w:sz w:val="28"/>
          <w:szCs w:val="28"/>
        </w:rPr>
        <w:t>и</w:t>
      </w:r>
      <w:r w:rsidRPr="00FE5F19">
        <w:rPr>
          <w:spacing w:val="32"/>
          <w:w w:val="105"/>
          <w:sz w:val="28"/>
          <w:szCs w:val="28"/>
        </w:rPr>
        <w:t xml:space="preserve"> </w:t>
      </w:r>
      <w:r w:rsidRPr="00FE5F19">
        <w:rPr>
          <w:w w:val="105"/>
          <w:sz w:val="28"/>
          <w:szCs w:val="28"/>
        </w:rPr>
        <w:t>хранения</w:t>
      </w:r>
      <w:r w:rsidRPr="00FE5F19">
        <w:rPr>
          <w:spacing w:val="33"/>
          <w:w w:val="105"/>
          <w:sz w:val="28"/>
          <w:szCs w:val="28"/>
        </w:rPr>
        <w:t xml:space="preserve"> </w:t>
      </w:r>
      <w:r w:rsidRPr="00FE5F19">
        <w:rPr>
          <w:w w:val="105"/>
          <w:sz w:val="28"/>
          <w:szCs w:val="28"/>
        </w:rPr>
        <w:t>учебного</w:t>
      </w:r>
      <w:r w:rsidRPr="00FE5F19">
        <w:rPr>
          <w:spacing w:val="33"/>
          <w:w w:val="105"/>
          <w:sz w:val="28"/>
          <w:szCs w:val="28"/>
        </w:rPr>
        <w:t xml:space="preserve"> </w:t>
      </w:r>
      <w:r w:rsidRPr="00FE5F19">
        <w:rPr>
          <w:w w:val="105"/>
          <w:sz w:val="28"/>
          <w:szCs w:val="28"/>
        </w:rPr>
        <w:t>оборудо-</w:t>
      </w:r>
      <w:r w:rsidRPr="00FE5F19">
        <w:rPr>
          <w:spacing w:val="-43"/>
          <w:w w:val="105"/>
          <w:sz w:val="28"/>
          <w:szCs w:val="28"/>
        </w:rPr>
        <w:t xml:space="preserve"> </w:t>
      </w:r>
      <w:r w:rsidRPr="00FE5F19">
        <w:rPr>
          <w:w w:val="105"/>
          <w:sz w:val="28"/>
          <w:szCs w:val="28"/>
        </w:rPr>
        <w:t>вания.</w:t>
      </w:r>
    </w:p>
    <w:p w:rsidR="00F178F5" w:rsidRDefault="00F178F5" w:rsidP="00F178F5">
      <w:pPr>
        <w:pStyle w:val="afb"/>
        <w:spacing w:before="3" w:line="360" w:lineRule="auto"/>
        <w:ind w:right="114" w:firstLine="709"/>
        <w:contextualSpacing/>
        <w:jc w:val="both"/>
        <w:rPr>
          <w:w w:val="105"/>
          <w:sz w:val="28"/>
          <w:szCs w:val="28"/>
        </w:rPr>
      </w:pPr>
      <w:r w:rsidRPr="00FE5F19">
        <w:rPr>
          <w:w w:val="105"/>
          <w:sz w:val="28"/>
          <w:szCs w:val="28"/>
        </w:rPr>
        <w:t>Организация</w:t>
      </w:r>
      <w:r w:rsidRPr="00FE5F19">
        <w:rPr>
          <w:spacing w:val="1"/>
          <w:w w:val="105"/>
          <w:sz w:val="28"/>
          <w:szCs w:val="28"/>
        </w:rPr>
        <w:t xml:space="preserve"> </w:t>
      </w:r>
      <w:r w:rsidRPr="00FE5F19">
        <w:rPr>
          <w:w w:val="105"/>
          <w:sz w:val="28"/>
          <w:szCs w:val="28"/>
        </w:rPr>
        <w:t>зональной  структуры  отвечает  педагогическим</w:t>
      </w:r>
      <w:r w:rsidRPr="00FE5F19">
        <w:rPr>
          <w:spacing w:val="1"/>
          <w:w w:val="105"/>
          <w:sz w:val="28"/>
          <w:szCs w:val="28"/>
        </w:rPr>
        <w:t xml:space="preserve"> </w:t>
      </w:r>
      <w:r w:rsidRPr="00FE5F19">
        <w:rPr>
          <w:w w:val="105"/>
          <w:sz w:val="28"/>
          <w:szCs w:val="28"/>
        </w:rPr>
        <w:t>и</w:t>
      </w:r>
      <w:r w:rsidRPr="00FE5F19">
        <w:rPr>
          <w:spacing w:val="1"/>
          <w:w w:val="105"/>
          <w:sz w:val="28"/>
          <w:szCs w:val="28"/>
        </w:rPr>
        <w:t xml:space="preserve"> </w:t>
      </w:r>
      <w:r w:rsidRPr="00FE5F19">
        <w:rPr>
          <w:w w:val="105"/>
          <w:sz w:val="28"/>
          <w:szCs w:val="28"/>
        </w:rPr>
        <w:t>эргономическим</w:t>
      </w:r>
      <w:r w:rsidRPr="00FE5F19">
        <w:rPr>
          <w:spacing w:val="1"/>
          <w:w w:val="105"/>
          <w:sz w:val="28"/>
          <w:szCs w:val="28"/>
        </w:rPr>
        <w:t xml:space="preserve"> </w:t>
      </w:r>
      <w:r w:rsidRPr="00FE5F19">
        <w:rPr>
          <w:w w:val="105"/>
          <w:sz w:val="28"/>
          <w:szCs w:val="28"/>
        </w:rPr>
        <w:t>требованиям,</w:t>
      </w:r>
      <w:r w:rsidRPr="00FE5F19">
        <w:rPr>
          <w:spacing w:val="1"/>
          <w:w w:val="105"/>
          <w:sz w:val="28"/>
          <w:szCs w:val="28"/>
        </w:rPr>
        <w:t xml:space="preserve"> </w:t>
      </w:r>
      <w:r w:rsidRPr="00FE5F19">
        <w:rPr>
          <w:w w:val="105"/>
          <w:sz w:val="28"/>
          <w:szCs w:val="28"/>
        </w:rPr>
        <w:t>комфортности</w:t>
      </w:r>
      <w:r w:rsidRPr="00FE5F19">
        <w:rPr>
          <w:spacing w:val="1"/>
          <w:w w:val="105"/>
          <w:sz w:val="28"/>
          <w:szCs w:val="28"/>
        </w:rPr>
        <w:t xml:space="preserve"> </w:t>
      </w:r>
      <w:r w:rsidRPr="00FE5F19">
        <w:rPr>
          <w:w w:val="105"/>
          <w:sz w:val="28"/>
          <w:szCs w:val="28"/>
        </w:rPr>
        <w:t>и</w:t>
      </w:r>
      <w:r w:rsidRPr="00FE5F19">
        <w:rPr>
          <w:spacing w:val="1"/>
          <w:w w:val="105"/>
          <w:sz w:val="28"/>
          <w:szCs w:val="28"/>
        </w:rPr>
        <w:t xml:space="preserve"> </w:t>
      </w:r>
      <w:r w:rsidRPr="00FE5F19">
        <w:rPr>
          <w:w w:val="105"/>
          <w:sz w:val="28"/>
          <w:szCs w:val="28"/>
        </w:rPr>
        <w:t>безопасности</w:t>
      </w:r>
      <w:r w:rsidRPr="00FE5F19">
        <w:rPr>
          <w:spacing w:val="-44"/>
          <w:w w:val="105"/>
          <w:sz w:val="28"/>
          <w:szCs w:val="28"/>
        </w:rPr>
        <w:t xml:space="preserve"> </w:t>
      </w:r>
      <w:r w:rsidRPr="00FE5F19">
        <w:rPr>
          <w:w w:val="105"/>
          <w:sz w:val="28"/>
          <w:szCs w:val="28"/>
        </w:rPr>
        <w:t>образовательного</w:t>
      </w:r>
      <w:r w:rsidRPr="00FE5F19">
        <w:rPr>
          <w:spacing w:val="25"/>
          <w:w w:val="105"/>
          <w:sz w:val="28"/>
          <w:szCs w:val="28"/>
        </w:rPr>
        <w:t xml:space="preserve"> </w:t>
      </w:r>
      <w:r w:rsidRPr="00FE5F19">
        <w:rPr>
          <w:w w:val="105"/>
          <w:sz w:val="28"/>
          <w:szCs w:val="28"/>
        </w:rPr>
        <w:t>процесса.</w:t>
      </w:r>
    </w:p>
    <w:p w:rsidR="00F178F5" w:rsidRDefault="00F178F5" w:rsidP="00F178F5">
      <w:pPr>
        <w:pStyle w:val="afb"/>
        <w:spacing w:before="3" w:line="360" w:lineRule="auto"/>
        <w:ind w:right="114" w:firstLine="709"/>
        <w:contextualSpacing/>
        <w:jc w:val="both"/>
        <w:rPr>
          <w:w w:val="105"/>
          <w:sz w:val="28"/>
          <w:szCs w:val="28"/>
        </w:rPr>
      </w:pPr>
      <w:r>
        <w:rPr>
          <w:w w:val="105"/>
          <w:sz w:val="28"/>
          <w:szCs w:val="28"/>
        </w:rPr>
        <w:lastRenderedPageBreak/>
        <w:t xml:space="preserve">Оборудование </w:t>
      </w:r>
      <w:r w:rsidRPr="00B839F0">
        <w:rPr>
          <w:b/>
          <w:w w:val="105"/>
          <w:sz w:val="28"/>
          <w:szCs w:val="28"/>
        </w:rPr>
        <w:t>входной зоны</w:t>
      </w:r>
      <w:r>
        <w:rPr>
          <w:w w:val="105"/>
          <w:sz w:val="28"/>
          <w:szCs w:val="28"/>
        </w:rPr>
        <w:t>:</w:t>
      </w:r>
    </w:p>
    <w:tbl>
      <w:tblPr>
        <w:tblStyle w:val="a6"/>
        <w:tblW w:w="0" w:type="auto"/>
        <w:tblInd w:w="106" w:type="dxa"/>
        <w:tblLook w:val="04A0" w:firstRow="1" w:lastRow="0" w:firstColumn="1" w:lastColumn="0" w:noHBand="0" w:noVBand="1"/>
      </w:tblPr>
      <w:tblGrid>
        <w:gridCol w:w="3455"/>
        <w:gridCol w:w="3432"/>
        <w:gridCol w:w="3432"/>
      </w:tblGrid>
      <w:tr w:rsidR="00F178F5" w:rsidTr="00B51E40">
        <w:tc>
          <w:tcPr>
            <w:tcW w:w="3455"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Объект оборудования</w:t>
            </w: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Необходимое оборудование и оснащение</w:t>
            </w: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Необходимо (сроки приобретения) / имеется в наличии</w:t>
            </w:r>
          </w:p>
        </w:tc>
      </w:tr>
      <w:tr w:rsidR="00F178F5" w:rsidTr="00B51E40">
        <w:tc>
          <w:tcPr>
            <w:tcW w:w="3455" w:type="dxa"/>
            <w:vMerge w:val="restart"/>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Специальзированная мебель и системы хранения входной зоны</w:t>
            </w:r>
          </w:p>
        </w:tc>
        <w:tc>
          <w:tcPr>
            <w:tcW w:w="3432" w:type="dxa"/>
          </w:tcPr>
          <w:p w:rsidR="00F178F5" w:rsidRPr="00AE1A49" w:rsidRDefault="00F178F5" w:rsidP="00B51E40">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 xml:space="preserve">Места для сидения, отдыха и ожидания во входной зоне (модульные пуфы) </w:t>
            </w:r>
          </w:p>
          <w:p w:rsidR="00F178F5" w:rsidRPr="00AE1A49" w:rsidRDefault="00F178F5" w:rsidP="00B51E40">
            <w:pPr>
              <w:pStyle w:val="afb"/>
              <w:spacing w:before="3" w:line="360" w:lineRule="auto"/>
              <w:ind w:left="0" w:right="114"/>
              <w:contextualSpacing/>
              <w:jc w:val="both"/>
              <w:rPr>
                <w:sz w:val="28"/>
                <w:szCs w:val="28"/>
              </w:rPr>
            </w:pP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В наличии</w:t>
            </w:r>
          </w:p>
        </w:tc>
      </w:tr>
      <w:tr w:rsidR="00F178F5" w:rsidTr="00B51E40">
        <w:tc>
          <w:tcPr>
            <w:tcW w:w="3455" w:type="dxa"/>
            <w:vMerge/>
          </w:tcPr>
          <w:p w:rsidR="00F178F5" w:rsidRPr="00AE1A49" w:rsidRDefault="00F178F5" w:rsidP="00B51E40">
            <w:pPr>
              <w:pStyle w:val="afb"/>
              <w:spacing w:before="3" w:line="360" w:lineRule="auto"/>
              <w:ind w:left="0" w:right="114"/>
              <w:contextualSpacing/>
              <w:jc w:val="both"/>
              <w:rPr>
                <w:sz w:val="28"/>
                <w:szCs w:val="28"/>
              </w:rPr>
            </w:pP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color w:val="333333"/>
                <w:sz w:val="28"/>
                <w:szCs w:val="28"/>
                <w:shd w:val="clear" w:color="auto" w:fill="FFFFFF"/>
              </w:rPr>
              <w:t>Стенд информационный</w:t>
            </w: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В наличии</w:t>
            </w:r>
          </w:p>
        </w:tc>
      </w:tr>
      <w:tr w:rsidR="00F178F5" w:rsidTr="00B51E40">
        <w:tc>
          <w:tcPr>
            <w:tcW w:w="3455" w:type="dxa"/>
            <w:vMerge/>
          </w:tcPr>
          <w:p w:rsidR="00F178F5" w:rsidRPr="00AE1A49" w:rsidRDefault="00F178F5" w:rsidP="00B51E40">
            <w:pPr>
              <w:pStyle w:val="afb"/>
              <w:spacing w:before="3" w:line="360" w:lineRule="auto"/>
              <w:ind w:left="0" w:right="114"/>
              <w:contextualSpacing/>
              <w:jc w:val="both"/>
              <w:rPr>
                <w:sz w:val="28"/>
                <w:szCs w:val="28"/>
              </w:rPr>
            </w:pP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color w:val="333333"/>
                <w:sz w:val="28"/>
                <w:szCs w:val="28"/>
                <w:shd w:val="clear" w:color="auto" w:fill="FFFFFF"/>
              </w:rPr>
              <w:t>Стойка охраны</w:t>
            </w: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В наличии</w:t>
            </w:r>
          </w:p>
        </w:tc>
      </w:tr>
      <w:tr w:rsidR="00F178F5" w:rsidTr="00B51E40">
        <w:tc>
          <w:tcPr>
            <w:tcW w:w="3455" w:type="dxa"/>
            <w:vMerge/>
          </w:tcPr>
          <w:p w:rsidR="00F178F5" w:rsidRPr="00AE1A49" w:rsidRDefault="00F178F5" w:rsidP="00B51E40">
            <w:pPr>
              <w:pStyle w:val="afb"/>
              <w:spacing w:before="3" w:line="360" w:lineRule="auto"/>
              <w:ind w:left="0" w:right="114"/>
              <w:contextualSpacing/>
              <w:jc w:val="both"/>
              <w:rPr>
                <w:sz w:val="28"/>
                <w:szCs w:val="28"/>
              </w:rPr>
            </w:pP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color w:val="333333"/>
                <w:sz w:val="28"/>
                <w:szCs w:val="28"/>
                <w:shd w:val="clear" w:color="auto" w:fill="FFFFFF"/>
              </w:rPr>
              <w:t>Конференц-стул службы охраны</w:t>
            </w: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В наличии</w:t>
            </w:r>
          </w:p>
        </w:tc>
      </w:tr>
      <w:tr w:rsidR="00F178F5" w:rsidTr="00B51E40">
        <w:tc>
          <w:tcPr>
            <w:tcW w:w="3455" w:type="dxa"/>
            <w:vMerge/>
          </w:tcPr>
          <w:p w:rsidR="00F178F5" w:rsidRPr="00AE1A49" w:rsidRDefault="00F178F5" w:rsidP="00B51E40">
            <w:pPr>
              <w:pStyle w:val="afb"/>
              <w:spacing w:before="3" w:line="360" w:lineRule="auto"/>
              <w:ind w:left="0" w:right="114"/>
              <w:contextualSpacing/>
              <w:jc w:val="both"/>
              <w:rPr>
                <w:sz w:val="28"/>
                <w:szCs w:val="28"/>
              </w:rPr>
            </w:pPr>
          </w:p>
        </w:tc>
        <w:tc>
          <w:tcPr>
            <w:tcW w:w="3432" w:type="dxa"/>
          </w:tcPr>
          <w:p w:rsidR="00F178F5" w:rsidRPr="00AE1A49" w:rsidRDefault="00F178F5" w:rsidP="00B51E40">
            <w:pPr>
              <w:pStyle w:val="afb"/>
              <w:spacing w:before="3" w:line="360" w:lineRule="auto"/>
              <w:ind w:left="0" w:right="114"/>
              <w:contextualSpacing/>
              <w:jc w:val="both"/>
              <w:rPr>
                <w:color w:val="333333"/>
                <w:sz w:val="28"/>
                <w:szCs w:val="28"/>
                <w:shd w:val="clear" w:color="auto" w:fill="FFFFFF"/>
              </w:rPr>
            </w:pPr>
            <w:r w:rsidRPr="00AE1A49">
              <w:rPr>
                <w:color w:val="333333"/>
                <w:sz w:val="28"/>
                <w:szCs w:val="28"/>
                <w:shd w:val="clear" w:color="auto" w:fill="FFFFFF"/>
              </w:rPr>
              <w:t>Облучатель бактерицидный</w:t>
            </w: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В наличии</w:t>
            </w:r>
          </w:p>
        </w:tc>
      </w:tr>
      <w:tr w:rsidR="00F178F5" w:rsidTr="00B51E40">
        <w:tc>
          <w:tcPr>
            <w:tcW w:w="3455" w:type="dxa"/>
            <w:vMerge w:val="restart"/>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Технические средства</w:t>
            </w:r>
          </w:p>
        </w:tc>
        <w:tc>
          <w:tcPr>
            <w:tcW w:w="3432" w:type="dxa"/>
          </w:tcPr>
          <w:p w:rsidR="00F178F5" w:rsidRPr="00AE1A49" w:rsidRDefault="00F178F5" w:rsidP="00B51E40">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ЖК-панель с медиаплеером</w:t>
            </w:r>
          </w:p>
          <w:p w:rsidR="00F178F5" w:rsidRPr="00AE1A49" w:rsidRDefault="00F178F5" w:rsidP="00B51E40">
            <w:pPr>
              <w:pStyle w:val="afb"/>
              <w:spacing w:before="3" w:line="360" w:lineRule="auto"/>
              <w:ind w:left="0" w:right="114"/>
              <w:contextualSpacing/>
              <w:jc w:val="both"/>
              <w:rPr>
                <w:sz w:val="28"/>
                <w:szCs w:val="28"/>
              </w:rPr>
            </w:pP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Приобрести до 01.09.2026</w:t>
            </w:r>
          </w:p>
        </w:tc>
      </w:tr>
      <w:tr w:rsidR="00F178F5" w:rsidTr="00B51E40">
        <w:tc>
          <w:tcPr>
            <w:tcW w:w="3455" w:type="dxa"/>
            <w:vMerge/>
          </w:tcPr>
          <w:p w:rsidR="00F178F5" w:rsidRPr="00AE1A49" w:rsidRDefault="00F178F5" w:rsidP="00B51E40">
            <w:pPr>
              <w:pStyle w:val="afb"/>
              <w:spacing w:before="3" w:line="360" w:lineRule="auto"/>
              <w:ind w:left="0" w:right="114"/>
              <w:contextualSpacing/>
              <w:jc w:val="both"/>
              <w:rPr>
                <w:sz w:val="28"/>
                <w:szCs w:val="28"/>
              </w:rPr>
            </w:pPr>
          </w:p>
        </w:tc>
        <w:tc>
          <w:tcPr>
            <w:tcW w:w="3432" w:type="dxa"/>
          </w:tcPr>
          <w:p w:rsidR="00F178F5" w:rsidRPr="00AE1A49" w:rsidRDefault="00F178F5" w:rsidP="00B51E40">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shd w:val="clear" w:color="auto" w:fill="FFFFFF"/>
              </w:rPr>
              <w:t>Интерактивная стойка со встроенным планшетом</w:t>
            </w: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Приобрести до 01.09.2026</w:t>
            </w:r>
          </w:p>
        </w:tc>
      </w:tr>
      <w:tr w:rsidR="00F178F5" w:rsidTr="00B51E40">
        <w:tc>
          <w:tcPr>
            <w:tcW w:w="3455" w:type="dxa"/>
            <w:vMerge w:val="restart"/>
          </w:tcPr>
          <w:p w:rsidR="00F178F5" w:rsidRPr="00AE1A49" w:rsidRDefault="00F178F5" w:rsidP="00B51E40">
            <w:pPr>
              <w:pStyle w:val="afb"/>
              <w:spacing w:before="3" w:line="360" w:lineRule="auto"/>
              <w:ind w:left="0" w:right="114"/>
              <w:contextualSpacing/>
              <w:jc w:val="both"/>
              <w:rPr>
                <w:sz w:val="28"/>
                <w:szCs w:val="28"/>
              </w:rPr>
            </w:pPr>
            <w:r w:rsidRPr="00AE1A49">
              <w:rPr>
                <w:color w:val="333333"/>
                <w:sz w:val="28"/>
                <w:szCs w:val="28"/>
                <w:shd w:val="clear" w:color="auto" w:fill="FFFFFF"/>
              </w:rPr>
              <w:t>Система охраны здания и оповещения</w:t>
            </w:r>
          </w:p>
        </w:tc>
        <w:tc>
          <w:tcPr>
            <w:tcW w:w="3432" w:type="dxa"/>
          </w:tcPr>
          <w:p w:rsidR="00F178F5" w:rsidRPr="00AE1A49" w:rsidRDefault="00F178F5" w:rsidP="00B51E40">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Видеокамера внутреннего наблюдения</w:t>
            </w: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В наличии</w:t>
            </w:r>
          </w:p>
        </w:tc>
      </w:tr>
      <w:tr w:rsidR="00F178F5" w:rsidTr="00B51E40">
        <w:tc>
          <w:tcPr>
            <w:tcW w:w="3455" w:type="dxa"/>
            <w:vMerge/>
          </w:tcPr>
          <w:p w:rsidR="00F178F5" w:rsidRPr="00AE1A49" w:rsidRDefault="00F178F5" w:rsidP="00B51E40">
            <w:pPr>
              <w:pStyle w:val="afb"/>
              <w:spacing w:before="3" w:line="360" w:lineRule="auto"/>
              <w:ind w:left="0" w:right="114"/>
              <w:contextualSpacing/>
              <w:jc w:val="both"/>
              <w:rPr>
                <w:color w:val="333333"/>
                <w:sz w:val="28"/>
                <w:szCs w:val="28"/>
                <w:shd w:val="clear" w:color="auto" w:fill="FFFFFF"/>
              </w:rPr>
            </w:pPr>
          </w:p>
        </w:tc>
        <w:tc>
          <w:tcPr>
            <w:tcW w:w="3432" w:type="dxa"/>
          </w:tcPr>
          <w:p w:rsidR="00F178F5" w:rsidRPr="00AE1A49" w:rsidRDefault="00F178F5" w:rsidP="00B51E40">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Электронное табло (бегущая строка)</w:t>
            </w: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Приобрести до 01.09.2026</w:t>
            </w:r>
          </w:p>
        </w:tc>
      </w:tr>
      <w:tr w:rsidR="00F178F5" w:rsidTr="00B51E40">
        <w:tc>
          <w:tcPr>
            <w:tcW w:w="3455" w:type="dxa"/>
            <w:vMerge/>
          </w:tcPr>
          <w:p w:rsidR="00F178F5" w:rsidRPr="00AE1A49" w:rsidRDefault="00F178F5" w:rsidP="00B51E40">
            <w:pPr>
              <w:pStyle w:val="afb"/>
              <w:spacing w:before="3" w:line="360" w:lineRule="auto"/>
              <w:ind w:left="0" w:right="114"/>
              <w:contextualSpacing/>
              <w:jc w:val="both"/>
              <w:rPr>
                <w:color w:val="333333"/>
                <w:sz w:val="28"/>
                <w:szCs w:val="28"/>
                <w:shd w:val="clear" w:color="auto" w:fill="FFFFFF"/>
              </w:rPr>
            </w:pPr>
          </w:p>
        </w:tc>
        <w:tc>
          <w:tcPr>
            <w:tcW w:w="3432" w:type="dxa"/>
          </w:tcPr>
          <w:p w:rsidR="00F178F5" w:rsidRPr="00AE1A49" w:rsidRDefault="00F178F5" w:rsidP="00B51E40">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Охранная сигнализация</w:t>
            </w: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В наличии</w:t>
            </w:r>
          </w:p>
        </w:tc>
      </w:tr>
      <w:tr w:rsidR="00F178F5" w:rsidTr="00B51E40">
        <w:tc>
          <w:tcPr>
            <w:tcW w:w="3455" w:type="dxa"/>
            <w:vMerge/>
          </w:tcPr>
          <w:p w:rsidR="00F178F5" w:rsidRPr="00AE1A49" w:rsidRDefault="00F178F5" w:rsidP="00B51E40">
            <w:pPr>
              <w:pStyle w:val="afb"/>
              <w:spacing w:before="3" w:line="360" w:lineRule="auto"/>
              <w:ind w:left="0" w:right="114"/>
              <w:contextualSpacing/>
              <w:jc w:val="both"/>
              <w:rPr>
                <w:color w:val="333333"/>
                <w:sz w:val="28"/>
                <w:szCs w:val="28"/>
                <w:shd w:val="clear" w:color="auto" w:fill="FFFFFF"/>
              </w:rPr>
            </w:pPr>
          </w:p>
        </w:tc>
        <w:tc>
          <w:tcPr>
            <w:tcW w:w="3432" w:type="dxa"/>
          </w:tcPr>
          <w:p w:rsidR="00F178F5" w:rsidRPr="00AE1A49" w:rsidRDefault="00F178F5" w:rsidP="00B51E40">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Электронная проходная через турникет</w:t>
            </w: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Приобрести до 01.09.2026</w:t>
            </w:r>
          </w:p>
        </w:tc>
      </w:tr>
      <w:tr w:rsidR="00F178F5" w:rsidTr="00B51E40">
        <w:tc>
          <w:tcPr>
            <w:tcW w:w="3455" w:type="dxa"/>
            <w:vMerge/>
          </w:tcPr>
          <w:p w:rsidR="00F178F5" w:rsidRPr="00AE1A49" w:rsidRDefault="00F178F5" w:rsidP="00B51E40">
            <w:pPr>
              <w:pStyle w:val="afb"/>
              <w:spacing w:before="3" w:line="360" w:lineRule="auto"/>
              <w:ind w:left="0" w:right="114"/>
              <w:contextualSpacing/>
              <w:jc w:val="both"/>
              <w:rPr>
                <w:color w:val="333333"/>
                <w:sz w:val="28"/>
                <w:szCs w:val="28"/>
                <w:shd w:val="clear" w:color="auto" w:fill="FFFFFF"/>
              </w:rPr>
            </w:pPr>
          </w:p>
        </w:tc>
        <w:tc>
          <w:tcPr>
            <w:tcW w:w="3432" w:type="dxa"/>
          </w:tcPr>
          <w:p w:rsidR="00F178F5" w:rsidRPr="00AE1A49" w:rsidRDefault="00F178F5" w:rsidP="00B51E40">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Преграждающие планки и стойки</w:t>
            </w:r>
          </w:p>
          <w:p w:rsidR="00F178F5" w:rsidRPr="00AE1A49" w:rsidRDefault="00F178F5" w:rsidP="00B51E40">
            <w:pPr>
              <w:jc w:val="both"/>
              <w:rPr>
                <w:rFonts w:ascii="Times New Roman" w:hAnsi="Times New Roman" w:cs="Times New Roman"/>
                <w:color w:val="333333"/>
                <w:sz w:val="28"/>
                <w:szCs w:val="28"/>
                <w:shd w:val="clear" w:color="auto" w:fill="FFFFFF"/>
              </w:rPr>
            </w:pP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Приобрести до 01.09.2026</w:t>
            </w:r>
          </w:p>
        </w:tc>
      </w:tr>
      <w:tr w:rsidR="00F178F5" w:rsidTr="00B51E40">
        <w:tc>
          <w:tcPr>
            <w:tcW w:w="3455" w:type="dxa"/>
            <w:vMerge/>
          </w:tcPr>
          <w:p w:rsidR="00F178F5" w:rsidRPr="00AE1A49" w:rsidRDefault="00F178F5" w:rsidP="00B51E40">
            <w:pPr>
              <w:pStyle w:val="afb"/>
              <w:spacing w:before="3" w:line="360" w:lineRule="auto"/>
              <w:ind w:left="0" w:right="114"/>
              <w:contextualSpacing/>
              <w:jc w:val="both"/>
              <w:rPr>
                <w:color w:val="333333"/>
                <w:sz w:val="28"/>
                <w:szCs w:val="28"/>
                <w:shd w:val="clear" w:color="auto" w:fill="FFFFFF"/>
              </w:rPr>
            </w:pPr>
          </w:p>
        </w:tc>
        <w:tc>
          <w:tcPr>
            <w:tcW w:w="3432" w:type="dxa"/>
          </w:tcPr>
          <w:p w:rsidR="00F178F5" w:rsidRPr="00AE1A49" w:rsidRDefault="00F178F5" w:rsidP="00B51E40">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shd w:val="clear" w:color="auto" w:fill="FFFFFF"/>
              </w:rPr>
              <w:t>Арочный металлодетектор</w:t>
            </w: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Приобрести до 01.09.2026</w:t>
            </w:r>
          </w:p>
        </w:tc>
      </w:tr>
      <w:tr w:rsidR="00F178F5" w:rsidTr="00B51E40">
        <w:tc>
          <w:tcPr>
            <w:tcW w:w="3455" w:type="dxa"/>
            <w:vMerge/>
          </w:tcPr>
          <w:p w:rsidR="00F178F5" w:rsidRPr="00AE1A49" w:rsidRDefault="00F178F5" w:rsidP="00B51E40">
            <w:pPr>
              <w:pStyle w:val="afb"/>
              <w:spacing w:before="3" w:line="360" w:lineRule="auto"/>
              <w:ind w:left="0" w:right="114"/>
              <w:contextualSpacing/>
              <w:jc w:val="both"/>
              <w:rPr>
                <w:color w:val="333333"/>
                <w:sz w:val="28"/>
                <w:szCs w:val="28"/>
                <w:shd w:val="clear" w:color="auto" w:fill="FFFFFF"/>
              </w:rPr>
            </w:pPr>
          </w:p>
        </w:tc>
        <w:tc>
          <w:tcPr>
            <w:tcW w:w="3432" w:type="dxa"/>
          </w:tcPr>
          <w:p w:rsidR="00F178F5" w:rsidRPr="00AE1A49" w:rsidRDefault="00F178F5" w:rsidP="00B51E40">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Ручной металлодетектор</w:t>
            </w: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В наличии</w:t>
            </w:r>
          </w:p>
        </w:tc>
      </w:tr>
      <w:tr w:rsidR="00F178F5" w:rsidTr="00B51E40">
        <w:tc>
          <w:tcPr>
            <w:tcW w:w="3455" w:type="dxa"/>
            <w:vMerge/>
          </w:tcPr>
          <w:p w:rsidR="00F178F5" w:rsidRPr="00AE1A49" w:rsidRDefault="00F178F5" w:rsidP="00B51E40">
            <w:pPr>
              <w:pStyle w:val="afb"/>
              <w:spacing w:before="3" w:line="360" w:lineRule="auto"/>
              <w:ind w:left="0" w:right="114"/>
              <w:contextualSpacing/>
              <w:jc w:val="both"/>
              <w:rPr>
                <w:color w:val="333333"/>
                <w:sz w:val="28"/>
                <w:szCs w:val="28"/>
                <w:shd w:val="clear" w:color="auto" w:fill="FFFFFF"/>
              </w:rPr>
            </w:pPr>
          </w:p>
        </w:tc>
        <w:tc>
          <w:tcPr>
            <w:tcW w:w="3432" w:type="dxa"/>
          </w:tcPr>
          <w:p w:rsidR="00F178F5" w:rsidRPr="00AE1A49" w:rsidRDefault="00F178F5" w:rsidP="00B51E40">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АРМ оператора системы охраны и видеонаблюдения, лицензионное программное обеспечение</w:t>
            </w:r>
          </w:p>
        </w:tc>
        <w:tc>
          <w:tcPr>
            <w:tcW w:w="3432"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Приобрести до 01.09.2026</w:t>
            </w:r>
          </w:p>
        </w:tc>
      </w:tr>
    </w:tbl>
    <w:p w:rsidR="00F178F5" w:rsidRDefault="00F178F5" w:rsidP="00F178F5">
      <w:pPr>
        <w:pStyle w:val="afb"/>
        <w:spacing w:before="3" w:line="360" w:lineRule="auto"/>
        <w:ind w:right="114" w:firstLine="709"/>
        <w:contextualSpacing/>
        <w:jc w:val="both"/>
        <w:rPr>
          <w:sz w:val="28"/>
          <w:szCs w:val="28"/>
        </w:rPr>
      </w:pPr>
      <w:r>
        <w:rPr>
          <w:sz w:val="28"/>
          <w:szCs w:val="28"/>
        </w:rPr>
        <w:t xml:space="preserve">Оборудование </w:t>
      </w:r>
      <w:r w:rsidRPr="0017336B">
        <w:rPr>
          <w:b/>
          <w:sz w:val="28"/>
          <w:szCs w:val="28"/>
        </w:rPr>
        <w:t>гардероба</w:t>
      </w:r>
      <w:r>
        <w:rPr>
          <w:sz w:val="28"/>
          <w:szCs w:val="28"/>
        </w:rPr>
        <w:t>:</w:t>
      </w:r>
    </w:p>
    <w:tbl>
      <w:tblPr>
        <w:tblStyle w:val="a6"/>
        <w:tblW w:w="0" w:type="auto"/>
        <w:tblInd w:w="106" w:type="dxa"/>
        <w:tblLook w:val="04A0" w:firstRow="1" w:lastRow="0" w:firstColumn="1" w:lastColumn="0" w:noHBand="0" w:noVBand="1"/>
      </w:tblPr>
      <w:tblGrid>
        <w:gridCol w:w="3455"/>
        <w:gridCol w:w="3432"/>
        <w:gridCol w:w="3432"/>
      </w:tblGrid>
      <w:tr w:rsidR="00F178F5" w:rsidTr="00B51E40">
        <w:tc>
          <w:tcPr>
            <w:tcW w:w="3455" w:type="dxa"/>
            <w:vMerge w:val="restart"/>
          </w:tcPr>
          <w:p w:rsidR="00F178F5" w:rsidRDefault="00F178F5" w:rsidP="00B51E40">
            <w:pPr>
              <w:pStyle w:val="afb"/>
              <w:spacing w:before="3" w:line="360" w:lineRule="auto"/>
              <w:ind w:left="0" w:right="114"/>
              <w:contextualSpacing/>
              <w:jc w:val="both"/>
              <w:rPr>
                <w:sz w:val="28"/>
                <w:szCs w:val="28"/>
              </w:rPr>
            </w:pPr>
            <w:r>
              <w:rPr>
                <w:sz w:val="28"/>
                <w:szCs w:val="28"/>
              </w:rPr>
              <w:t>Гардероб</w:t>
            </w:r>
          </w:p>
        </w:tc>
        <w:tc>
          <w:tcPr>
            <w:tcW w:w="3432" w:type="dxa"/>
          </w:tcPr>
          <w:p w:rsidR="00F178F5" w:rsidRPr="008A1369" w:rsidRDefault="00F178F5" w:rsidP="00B51E40">
            <w:pPr>
              <w:pStyle w:val="afb"/>
              <w:spacing w:before="3" w:line="360" w:lineRule="auto"/>
              <w:ind w:left="0" w:right="114"/>
              <w:contextualSpacing/>
              <w:jc w:val="both"/>
              <w:rPr>
                <w:sz w:val="28"/>
                <w:szCs w:val="28"/>
              </w:rPr>
            </w:pPr>
            <w:r w:rsidRPr="008A1369">
              <w:rPr>
                <w:color w:val="333333"/>
                <w:sz w:val="28"/>
                <w:szCs w:val="28"/>
                <w:shd w:val="clear" w:color="auto" w:fill="FFFFFF"/>
              </w:rPr>
              <w:t>Секции вешалок/крючков для одежды</w:t>
            </w:r>
          </w:p>
        </w:tc>
        <w:tc>
          <w:tcPr>
            <w:tcW w:w="3432"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5" w:type="dxa"/>
            <w:vMerge/>
          </w:tcPr>
          <w:p w:rsidR="00F178F5" w:rsidRDefault="00F178F5" w:rsidP="00B51E40">
            <w:pPr>
              <w:pStyle w:val="afb"/>
              <w:spacing w:before="3" w:line="360" w:lineRule="auto"/>
              <w:ind w:left="0" w:right="114"/>
              <w:contextualSpacing/>
              <w:jc w:val="both"/>
              <w:rPr>
                <w:sz w:val="28"/>
                <w:szCs w:val="28"/>
              </w:rPr>
            </w:pPr>
          </w:p>
        </w:tc>
        <w:tc>
          <w:tcPr>
            <w:tcW w:w="3432" w:type="dxa"/>
          </w:tcPr>
          <w:p w:rsidR="00F178F5" w:rsidRPr="008A1369" w:rsidRDefault="00F178F5" w:rsidP="00B51E40">
            <w:pPr>
              <w:pStyle w:val="afb"/>
              <w:spacing w:before="3" w:line="360" w:lineRule="auto"/>
              <w:ind w:left="0" w:right="114"/>
              <w:contextualSpacing/>
              <w:jc w:val="both"/>
              <w:rPr>
                <w:sz w:val="28"/>
                <w:szCs w:val="28"/>
              </w:rPr>
            </w:pPr>
            <w:r w:rsidRPr="008A1369">
              <w:rPr>
                <w:color w:val="333333"/>
                <w:sz w:val="28"/>
                <w:szCs w:val="28"/>
                <w:shd w:val="clear" w:color="auto" w:fill="FFFFFF"/>
              </w:rPr>
              <w:t>Ячейки для хранения обуви</w:t>
            </w:r>
          </w:p>
        </w:tc>
        <w:tc>
          <w:tcPr>
            <w:tcW w:w="3432"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5" w:type="dxa"/>
            <w:vMerge/>
          </w:tcPr>
          <w:p w:rsidR="00F178F5" w:rsidRDefault="00F178F5" w:rsidP="00B51E40">
            <w:pPr>
              <w:pStyle w:val="afb"/>
              <w:spacing w:before="3" w:line="360" w:lineRule="auto"/>
              <w:ind w:left="0" w:right="114"/>
              <w:contextualSpacing/>
              <w:jc w:val="both"/>
              <w:rPr>
                <w:sz w:val="28"/>
                <w:szCs w:val="28"/>
              </w:rPr>
            </w:pPr>
          </w:p>
        </w:tc>
        <w:tc>
          <w:tcPr>
            <w:tcW w:w="3432" w:type="dxa"/>
          </w:tcPr>
          <w:p w:rsidR="00F178F5" w:rsidRPr="008A1369" w:rsidRDefault="00F178F5" w:rsidP="00B51E40">
            <w:pPr>
              <w:pStyle w:val="afb"/>
              <w:spacing w:before="3" w:line="360" w:lineRule="auto"/>
              <w:ind w:left="0" w:right="114"/>
              <w:contextualSpacing/>
              <w:jc w:val="both"/>
              <w:rPr>
                <w:color w:val="333333"/>
                <w:sz w:val="28"/>
                <w:szCs w:val="28"/>
                <w:shd w:val="clear" w:color="auto" w:fill="FFFFFF"/>
              </w:rPr>
            </w:pPr>
            <w:r w:rsidRPr="008A1369">
              <w:rPr>
                <w:color w:val="333333"/>
                <w:sz w:val="28"/>
                <w:szCs w:val="28"/>
                <w:shd w:val="clear" w:color="auto" w:fill="FFFFFF"/>
              </w:rPr>
              <w:t>Скамейки для переодев</w:t>
            </w:r>
            <w:r>
              <w:rPr>
                <w:color w:val="333333"/>
                <w:sz w:val="28"/>
                <w:szCs w:val="28"/>
                <w:shd w:val="clear" w:color="auto" w:fill="FFFFFF"/>
              </w:rPr>
              <w:t>а</w:t>
            </w:r>
            <w:r w:rsidRPr="008A1369">
              <w:rPr>
                <w:color w:val="333333"/>
                <w:sz w:val="28"/>
                <w:szCs w:val="28"/>
                <w:shd w:val="clear" w:color="auto" w:fill="FFFFFF"/>
              </w:rPr>
              <w:t>ния</w:t>
            </w:r>
          </w:p>
        </w:tc>
        <w:tc>
          <w:tcPr>
            <w:tcW w:w="3432"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5" w:type="dxa"/>
            <w:vMerge/>
          </w:tcPr>
          <w:p w:rsidR="00F178F5" w:rsidRDefault="00F178F5" w:rsidP="00B51E40">
            <w:pPr>
              <w:pStyle w:val="afb"/>
              <w:spacing w:before="3" w:line="360" w:lineRule="auto"/>
              <w:ind w:left="0" w:right="114"/>
              <w:contextualSpacing/>
              <w:jc w:val="both"/>
              <w:rPr>
                <w:sz w:val="28"/>
                <w:szCs w:val="28"/>
              </w:rPr>
            </w:pPr>
          </w:p>
        </w:tc>
        <w:tc>
          <w:tcPr>
            <w:tcW w:w="3432"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t>Зеркало большое травмобез</w:t>
            </w:r>
            <w:r>
              <w:rPr>
                <w:rFonts w:ascii="Times New Roman" w:hAnsi="Times New Roman" w:cs="Times New Roman"/>
                <w:color w:val="333333"/>
                <w:sz w:val="28"/>
                <w:szCs w:val="28"/>
              </w:rPr>
              <w:t>опасное</w:t>
            </w:r>
          </w:p>
        </w:tc>
        <w:tc>
          <w:tcPr>
            <w:tcW w:w="3432"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5" w:type="dxa"/>
            <w:vMerge w:val="restart"/>
          </w:tcPr>
          <w:p w:rsidR="00F178F5" w:rsidRDefault="00F178F5" w:rsidP="00B51E40">
            <w:pPr>
              <w:pStyle w:val="afb"/>
              <w:spacing w:before="3" w:line="360" w:lineRule="auto"/>
              <w:ind w:left="0" w:right="114"/>
              <w:contextualSpacing/>
              <w:jc w:val="both"/>
              <w:rPr>
                <w:sz w:val="28"/>
                <w:szCs w:val="28"/>
              </w:rPr>
            </w:pPr>
            <w:r>
              <w:rPr>
                <w:sz w:val="28"/>
                <w:szCs w:val="28"/>
              </w:rPr>
              <w:t>Гардероб для учителей</w:t>
            </w:r>
          </w:p>
        </w:tc>
        <w:tc>
          <w:tcPr>
            <w:tcW w:w="3432"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Секции вешалок/крючков для одежды</w:t>
            </w:r>
          </w:p>
        </w:tc>
        <w:tc>
          <w:tcPr>
            <w:tcW w:w="3432"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5" w:type="dxa"/>
            <w:vMerge/>
          </w:tcPr>
          <w:p w:rsidR="00F178F5" w:rsidRDefault="00F178F5" w:rsidP="00B51E40">
            <w:pPr>
              <w:pStyle w:val="afb"/>
              <w:spacing w:before="3" w:line="360" w:lineRule="auto"/>
              <w:ind w:left="0" w:right="114"/>
              <w:contextualSpacing/>
              <w:jc w:val="both"/>
              <w:rPr>
                <w:sz w:val="28"/>
                <w:szCs w:val="28"/>
              </w:rPr>
            </w:pPr>
          </w:p>
        </w:tc>
        <w:tc>
          <w:tcPr>
            <w:tcW w:w="3432"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Стулья офисные</w:t>
            </w:r>
          </w:p>
        </w:tc>
        <w:tc>
          <w:tcPr>
            <w:tcW w:w="3432"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5" w:type="dxa"/>
            <w:vMerge/>
          </w:tcPr>
          <w:p w:rsidR="00F178F5" w:rsidRDefault="00F178F5" w:rsidP="00B51E40">
            <w:pPr>
              <w:pStyle w:val="afb"/>
              <w:spacing w:before="3" w:line="360" w:lineRule="auto"/>
              <w:ind w:left="0" w:right="114"/>
              <w:contextualSpacing/>
              <w:jc w:val="both"/>
              <w:rPr>
                <w:sz w:val="28"/>
                <w:szCs w:val="28"/>
              </w:rPr>
            </w:pPr>
          </w:p>
        </w:tc>
        <w:tc>
          <w:tcPr>
            <w:tcW w:w="3432"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t>Зеркало большое травмобез</w:t>
            </w:r>
            <w:r>
              <w:rPr>
                <w:rFonts w:ascii="Times New Roman" w:hAnsi="Times New Roman" w:cs="Times New Roman"/>
                <w:color w:val="333333"/>
                <w:sz w:val="28"/>
                <w:szCs w:val="28"/>
              </w:rPr>
              <w:t>опасное</w:t>
            </w:r>
          </w:p>
        </w:tc>
        <w:tc>
          <w:tcPr>
            <w:tcW w:w="3432"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bl>
    <w:p w:rsidR="00F178F5" w:rsidRDefault="00F178F5" w:rsidP="00F178F5">
      <w:pPr>
        <w:pStyle w:val="afb"/>
        <w:spacing w:before="3" w:line="360" w:lineRule="auto"/>
        <w:ind w:right="114" w:firstLine="709"/>
        <w:contextualSpacing/>
        <w:jc w:val="both"/>
        <w:rPr>
          <w:sz w:val="28"/>
          <w:szCs w:val="28"/>
        </w:rPr>
      </w:pPr>
    </w:p>
    <w:p w:rsidR="00F178F5" w:rsidRDefault="00F178F5" w:rsidP="00F178F5">
      <w:pPr>
        <w:pStyle w:val="afb"/>
        <w:spacing w:before="3" w:line="360" w:lineRule="auto"/>
        <w:ind w:right="114" w:firstLine="709"/>
        <w:contextualSpacing/>
        <w:jc w:val="both"/>
        <w:rPr>
          <w:sz w:val="28"/>
          <w:szCs w:val="28"/>
        </w:rPr>
      </w:pPr>
      <w:r w:rsidRPr="00AE1A49">
        <w:rPr>
          <w:b/>
          <w:sz w:val="28"/>
          <w:szCs w:val="28"/>
        </w:rPr>
        <w:t>Библиотечно-информационный центр</w:t>
      </w:r>
      <w:r>
        <w:rPr>
          <w:sz w:val="28"/>
          <w:szCs w:val="28"/>
        </w:rPr>
        <w:t xml:space="preserve"> состоит из двух частей: книгохранилища с зоной читального зала и медиатекой в кабинете информатики.</w:t>
      </w:r>
    </w:p>
    <w:tbl>
      <w:tblPr>
        <w:tblStyle w:val="a6"/>
        <w:tblW w:w="0" w:type="auto"/>
        <w:tblInd w:w="106" w:type="dxa"/>
        <w:tblLook w:val="04A0" w:firstRow="1" w:lastRow="0" w:firstColumn="1" w:lastColumn="0" w:noHBand="0" w:noVBand="1"/>
      </w:tblPr>
      <w:tblGrid>
        <w:gridCol w:w="3457"/>
        <w:gridCol w:w="3449"/>
        <w:gridCol w:w="3413"/>
      </w:tblGrid>
      <w:tr w:rsidR="00F178F5" w:rsidTr="00B51E40">
        <w:tc>
          <w:tcPr>
            <w:tcW w:w="3457"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Объект</w:t>
            </w:r>
          </w:p>
        </w:tc>
        <w:tc>
          <w:tcPr>
            <w:tcW w:w="3449" w:type="dxa"/>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Предметы</w:t>
            </w: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Наличие</w:t>
            </w:r>
          </w:p>
        </w:tc>
      </w:tr>
      <w:tr w:rsidR="00F178F5" w:rsidTr="00B51E40">
        <w:tc>
          <w:tcPr>
            <w:tcW w:w="3457" w:type="dxa"/>
            <w:vMerge w:val="restart"/>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Специализированная мебель и системы хранения</w:t>
            </w:r>
          </w:p>
        </w:tc>
        <w:tc>
          <w:tcPr>
            <w:tcW w:w="3449" w:type="dxa"/>
          </w:tcPr>
          <w:p w:rsidR="00F178F5" w:rsidRPr="00AE1A49" w:rsidRDefault="00F178F5" w:rsidP="00B51E40">
            <w:pPr>
              <w:pStyle w:val="afb"/>
              <w:spacing w:before="3" w:line="360" w:lineRule="auto"/>
              <w:ind w:left="0" w:right="114"/>
              <w:contextualSpacing/>
              <w:jc w:val="both"/>
              <w:rPr>
                <w:sz w:val="28"/>
                <w:szCs w:val="28"/>
              </w:rPr>
            </w:pPr>
            <w:r w:rsidRPr="00AE1A49">
              <w:rPr>
                <w:color w:val="333333"/>
                <w:sz w:val="28"/>
                <w:szCs w:val="28"/>
                <w:shd w:val="clear" w:color="auto" w:fill="FFFFFF"/>
              </w:rPr>
              <w:t>Стол библиотекаря с ящиками для хранения</w:t>
            </w: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7" w:type="dxa"/>
            <w:vMerge/>
          </w:tcPr>
          <w:p w:rsidR="00F178F5" w:rsidRPr="00AE1A49" w:rsidRDefault="00F178F5" w:rsidP="00B51E40">
            <w:pPr>
              <w:pStyle w:val="afb"/>
              <w:spacing w:before="3" w:line="360" w:lineRule="auto"/>
              <w:ind w:left="0" w:right="114"/>
              <w:contextualSpacing/>
              <w:jc w:val="both"/>
              <w:rPr>
                <w:sz w:val="28"/>
                <w:szCs w:val="28"/>
              </w:rPr>
            </w:pPr>
          </w:p>
        </w:tc>
        <w:tc>
          <w:tcPr>
            <w:tcW w:w="3449" w:type="dxa"/>
          </w:tcPr>
          <w:p w:rsidR="00F178F5" w:rsidRPr="00AE1A49" w:rsidRDefault="00F178F5" w:rsidP="00B51E40">
            <w:pPr>
              <w:pStyle w:val="afb"/>
              <w:spacing w:before="3" w:line="360" w:lineRule="auto"/>
              <w:ind w:left="0" w:right="114"/>
              <w:contextualSpacing/>
              <w:jc w:val="both"/>
              <w:rPr>
                <w:sz w:val="28"/>
                <w:szCs w:val="28"/>
              </w:rPr>
            </w:pPr>
            <w:r w:rsidRPr="00AE1A49">
              <w:rPr>
                <w:color w:val="333333"/>
                <w:sz w:val="28"/>
                <w:szCs w:val="28"/>
                <w:shd w:val="clear" w:color="auto" w:fill="FFFFFF"/>
              </w:rPr>
              <w:t>Конференц-стул библиотекаря</w:t>
            </w: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7" w:type="dxa"/>
            <w:vMerge/>
          </w:tcPr>
          <w:p w:rsidR="00F178F5" w:rsidRPr="00AE1A49" w:rsidRDefault="00F178F5" w:rsidP="00B51E40">
            <w:pPr>
              <w:pStyle w:val="afb"/>
              <w:spacing w:before="3" w:line="360" w:lineRule="auto"/>
              <w:ind w:left="0" w:right="114"/>
              <w:contextualSpacing/>
              <w:jc w:val="both"/>
              <w:rPr>
                <w:sz w:val="28"/>
                <w:szCs w:val="28"/>
              </w:rPr>
            </w:pPr>
          </w:p>
        </w:tc>
        <w:tc>
          <w:tcPr>
            <w:tcW w:w="3449" w:type="dxa"/>
          </w:tcPr>
          <w:p w:rsidR="00F178F5" w:rsidRPr="00AE1A49" w:rsidRDefault="00F178F5" w:rsidP="00B51E40">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Стеллажи библиотечные</w:t>
            </w:r>
          </w:p>
          <w:p w:rsidR="00F178F5" w:rsidRPr="00AE1A49" w:rsidRDefault="00F178F5" w:rsidP="00B51E40">
            <w:pPr>
              <w:pStyle w:val="afb"/>
              <w:spacing w:before="3" w:line="360" w:lineRule="auto"/>
              <w:ind w:left="0" w:right="114"/>
              <w:contextualSpacing/>
              <w:jc w:val="both"/>
              <w:rPr>
                <w:sz w:val="28"/>
                <w:szCs w:val="28"/>
              </w:rPr>
            </w:pP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7" w:type="dxa"/>
            <w:vMerge/>
          </w:tcPr>
          <w:p w:rsidR="00F178F5" w:rsidRPr="00AE1A49" w:rsidRDefault="00F178F5" w:rsidP="00B51E40">
            <w:pPr>
              <w:pStyle w:val="afb"/>
              <w:spacing w:before="3" w:line="360" w:lineRule="auto"/>
              <w:ind w:left="0" w:right="114"/>
              <w:contextualSpacing/>
              <w:jc w:val="both"/>
              <w:rPr>
                <w:sz w:val="28"/>
                <w:szCs w:val="28"/>
              </w:rPr>
            </w:pPr>
          </w:p>
        </w:tc>
        <w:tc>
          <w:tcPr>
            <w:tcW w:w="3449" w:type="dxa"/>
          </w:tcPr>
          <w:p w:rsidR="00F178F5" w:rsidRPr="00AE1A49" w:rsidRDefault="00F178F5" w:rsidP="00B51E40">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shd w:val="clear" w:color="auto" w:fill="FFFFFF"/>
              </w:rPr>
              <w:t>Шкаф закрытый для хранения учебного оборудования</w:t>
            </w: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7" w:type="dxa"/>
            <w:vMerge/>
          </w:tcPr>
          <w:p w:rsidR="00F178F5" w:rsidRPr="00AE1A49" w:rsidRDefault="00F178F5" w:rsidP="00B51E40">
            <w:pPr>
              <w:pStyle w:val="afb"/>
              <w:spacing w:before="3" w:line="360" w:lineRule="auto"/>
              <w:ind w:left="0" w:right="114"/>
              <w:contextualSpacing/>
              <w:jc w:val="both"/>
              <w:rPr>
                <w:sz w:val="28"/>
                <w:szCs w:val="28"/>
              </w:rPr>
            </w:pPr>
          </w:p>
        </w:tc>
        <w:tc>
          <w:tcPr>
            <w:tcW w:w="3449" w:type="dxa"/>
          </w:tcPr>
          <w:p w:rsidR="00F178F5" w:rsidRPr="00AE1A49" w:rsidRDefault="00F178F5" w:rsidP="00B51E40">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Шкаф для газет и журналов</w:t>
            </w: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Приобрести до 01.09.2026</w:t>
            </w:r>
          </w:p>
        </w:tc>
      </w:tr>
      <w:tr w:rsidR="00F178F5" w:rsidTr="00B51E40">
        <w:tc>
          <w:tcPr>
            <w:tcW w:w="3457" w:type="dxa"/>
            <w:vMerge/>
          </w:tcPr>
          <w:p w:rsidR="00F178F5" w:rsidRPr="00AE1A49" w:rsidRDefault="00F178F5" w:rsidP="00B51E40">
            <w:pPr>
              <w:pStyle w:val="afb"/>
              <w:spacing w:before="3" w:line="360" w:lineRule="auto"/>
              <w:ind w:left="0" w:right="114"/>
              <w:contextualSpacing/>
              <w:jc w:val="both"/>
              <w:rPr>
                <w:sz w:val="28"/>
                <w:szCs w:val="28"/>
              </w:rPr>
            </w:pPr>
          </w:p>
        </w:tc>
        <w:tc>
          <w:tcPr>
            <w:tcW w:w="3449" w:type="dxa"/>
          </w:tcPr>
          <w:p w:rsidR="00F178F5" w:rsidRPr="00AE1A49" w:rsidRDefault="00F178F5" w:rsidP="00B51E40">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Стол для выдачи пособий</w:t>
            </w:r>
          </w:p>
          <w:p w:rsidR="00F178F5" w:rsidRPr="00AE1A49" w:rsidRDefault="00F178F5" w:rsidP="00B51E40">
            <w:pPr>
              <w:jc w:val="both"/>
              <w:rPr>
                <w:rFonts w:ascii="Times New Roman" w:hAnsi="Times New Roman" w:cs="Times New Roman"/>
                <w:color w:val="333333"/>
                <w:sz w:val="28"/>
                <w:szCs w:val="28"/>
                <w:shd w:val="clear" w:color="auto" w:fill="FFFFFF"/>
              </w:rPr>
            </w:pP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Приобрести до 01.09.2026</w:t>
            </w:r>
          </w:p>
        </w:tc>
      </w:tr>
      <w:tr w:rsidR="00F178F5" w:rsidTr="00B51E40">
        <w:tc>
          <w:tcPr>
            <w:tcW w:w="3457" w:type="dxa"/>
            <w:vMerge w:val="restart"/>
          </w:tcPr>
          <w:p w:rsidR="00F178F5" w:rsidRPr="00AE1A49" w:rsidRDefault="00F178F5" w:rsidP="00B51E40">
            <w:pPr>
              <w:pStyle w:val="afb"/>
              <w:spacing w:before="3" w:line="360" w:lineRule="auto"/>
              <w:ind w:left="0" w:right="114"/>
              <w:contextualSpacing/>
              <w:jc w:val="both"/>
              <w:rPr>
                <w:sz w:val="28"/>
                <w:szCs w:val="28"/>
              </w:rPr>
            </w:pPr>
          </w:p>
        </w:tc>
        <w:tc>
          <w:tcPr>
            <w:tcW w:w="3449" w:type="dxa"/>
          </w:tcPr>
          <w:p w:rsidR="00F178F5" w:rsidRPr="00AE1A49" w:rsidRDefault="00F178F5" w:rsidP="00B51E40">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Шкаф для читательских формуляров</w:t>
            </w:r>
          </w:p>
          <w:p w:rsidR="00F178F5" w:rsidRPr="00AE1A49" w:rsidRDefault="00F178F5" w:rsidP="00B51E40">
            <w:pPr>
              <w:jc w:val="both"/>
              <w:rPr>
                <w:rFonts w:ascii="Times New Roman" w:hAnsi="Times New Roman" w:cs="Times New Roman"/>
                <w:color w:val="333333"/>
                <w:sz w:val="28"/>
                <w:szCs w:val="28"/>
              </w:rPr>
            </w:pP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Приобрести до 01.09.2026</w:t>
            </w:r>
          </w:p>
        </w:tc>
      </w:tr>
      <w:tr w:rsidR="00F178F5" w:rsidTr="00B51E40">
        <w:tc>
          <w:tcPr>
            <w:tcW w:w="3457" w:type="dxa"/>
            <w:vMerge/>
          </w:tcPr>
          <w:p w:rsidR="00F178F5" w:rsidRPr="00AE1A49" w:rsidRDefault="00F178F5" w:rsidP="00B51E40">
            <w:pPr>
              <w:pStyle w:val="afb"/>
              <w:spacing w:before="3" w:line="360" w:lineRule="auto"/>
              <w:ind w:left="0" w:right="114"/>
              <w:contextualSpacing/>
              <w:jc w:val="both"/>
              <w:rPr>
                <w:sz w:val="28"/>
                <w:szCs w:val="28"/>
              </w:rPr>
            </w:pPr>
          </w:p>
        </w:tc>
        <w:tc>
          <w:tcPr>
            <w:tcW w:w="3449" w:type="dxa"/>
          </w:tcPr>
          <w:p w:rsidR="00F178F5" w:rsidRPr="00AE1A49" w:rsidRDefault="00F178F5" w:rsidP="00B51E40">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shd w:val="clear" w:color="auto" w:fill="FFFFFF"/>
              </w:rPr>
              <w:t>Каталожный шкаф</w:t>
            </w: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Приобрести до 01.09.2026</w:t>
            </w:r>
          </w:p>
        </w:tc>
      </w:tr>
      <w:tr w:rsidR="00F178F5" w:rsidTr="00B51E40">
        <w:tc>
          <w:tcPr>
            <w:tcW w:w="3457" w:type="dxa"/>
            <w:vMerge/>
          </w:tcPr>
          <w:p w:rsidR="00F178F5" w:rsidRPr="00AE1A49" w:rsidRDefault="00F178F5" w:rsidP="00B51E40">
            <w:pPr>
              <w:pStyle w:val="afb"/>
              <w:spacing w:before="3" w:line="360" w:lineRule="auto"/>
              <w:ind w:left="0" w:right="114"/>
              <w:contextualSpacing/>
              <w:jc w:val="both"/>
              <w:rPr>
                <w:sz w:val="28"/>
                <w:szCs w:val="28"/>
              </w:rPr>
            </w:pPr>
          </w:p>
        </w:tc>
        <w:tc>
          <w:tcPr>
            <w:tcW w:w="3449" w:type="dxa"/>
          </w:tcPr>
          <w:p w:rsidR="00F178F5" w:rsidRPr="00AE1A49" w:rsidRDefault="00F178F5" w:rsidP="00B51E40">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Стол ученический для читального зала с регулируемой высотой</w:t>
            </w:r>
          </w:p>
          <w:p w:rsidR="00F178F5" w:rsidRPr="00AE1A49" w:rsidRDefault="00F178F5" w:rsidP="00B51E40">
            <w:pPr>
              <w:jc w:val="both"/>
              <w:rPr>
                <w:rFonts w:ascii="Times New Roman" w:hAnsi="Times New Roman" w:cs="Times New Roman"/>
                <w:color w:val="333333"/>
                <w:sz w:val="28"/>
                <w:szCs w:val="28"/>
                <w:shd w:val="clear" w:color="auto" w:fill="FFFFFF"/>
              </w:rPr>
            </w:pP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7" w:type="dxa"/>
            <w:vMerge/>
          </w:tcPr>
          <w:p w:rsidR="00F178F5" w:rsidRPr="00AE1A49" w:rsidRDefault="00F178F5" w:rsidP="00B51E40">
            <w:pPr>
              <w:pStyle w:val="afb"/>
              <w:spacing w:before="3" w:line="360" w:lineRule="auto"/>
              <w:ind w:left="0" w:right="114"/>
              <w:contextualSpacing/>
              <w:jc w:val="both"/>
              <w:rPr>
                <w:sz w:val="28"/>
                <w:szCs w:val="28"/>
              </w:rPr>
            </w:pPr>
          </w:p>
        </w:tc>
        <w:tc>
          <w:tcPr>
            <w:tcW w:w="3449" w:type="dxa"/>
          </w:tcPr>
          <w:p w:rsidR="00F178F5" w:rsidRPr="00AE1A49" w:rsidRDefault="00F178F5" w:rsidP="00B51E40">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shd w:val="clear" w:color="auto" w:fill="FFFFFF"/>
              </w:rPr>
              <w:t>Стол ученический модульный регулируемый по высоте для коворкинга</w:t>
            </w: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Приобрести до 01.09.2026</w:t>
            </w:r>
          </w:p>
        </w:tc>
      </w:tr>
      <w:tr w:rsidR="00F178F5" w:rsidTr="00B51E40">
        <w:tc>
          <w:tcPr>
            <w:tcW w:w="3457" w:type="dxa"/>
            <w:vMerge/>
          </w:tcPr>
          <w:p w:rsidR="00F178F5" w:rsidRPr="00AE1A49" w:rsidRDefault="00F178F5" w:rsidP="00B51E40">
            <w:pPr>
              <w:pStyle w:val="afb"/>
              <w:spacing w:before="3" w:line="360" w:lineRule="auto"/>
              <w:ind w:left="0" w:right="114"/>
              <w:contextualSpacing/>
              <w:jc w:val="both"/>
              <w:rPr>
                <w:sz w:val="28"/>
                <w:szCs w:val="28"/>
              </w:rPr>
            </w:pPr>
          </w:p>
        </w:tc>
        <w:tc>
          <w:tcPr>
            <w:tcW w:w="3449" w:type="dxa"/>
          </w:tcPr>
          <w:p w:rsidR="00F178F5" w:rsidRPr="00AE1A49" w:rsidRDefault="00F178F5" w:rsidP="00B51E40">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Стул ученический поворотный регулируемый по высоте</w:t>
            </w: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7" w:type="dxa"/>
            <w:vMerge/>
          </w:tcPr>
          <w:p w:rsidR="00F178F5" w:rsidRPr="00AE1A49" w:rsidRDefault="00F178F5" w:rsidP="00B51E40">
            <w:pPr>
              <w:pStyle w:val="afb"/>
              <w:spacing w:before="3" w:line="360" w:lineRule="auto"/>
              <w:ind w:left="0" w:right="114"/>
              <w:contextualSpacing/>
              <w:jc w:val="both"/>
              <w:rPr>
                <w:sz w:val="28"/>
                <w:szCs w:val="28"/>
              </w:rPr>
            </w:pPr>
          </w:p>
        </w:tc>
        <w:tc>
          <w:tcPr>
            <w:tcW w:w="3449" w:type="dxa"/>
          </w:tcPr>
          <w:p w:rsidR="00F178F5" w:rsidRPr="00AE1A49" w:rsidRDefault="00F178F5" w:rsidP="00B51E40">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Кресло для чтения/места для сидения в зоне релаксирующего чтения</w:t>
            </w: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7" w:type="dxa"/>
            <w:vMerge w:val="restart"/>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Технические средства</w:t>
            </w:r>
          </w:p>
        </w:tc>
        <w:tc>
          <w:tcPr>
            <w:tcW w:w="3449" w:type="dxa"/>
          </w:tcPr>
          <w:p w:rsidR="00F178F5" w:rsidRPr="00AE1A49" w:rsidRDefault="00F178F5" w:rsidP="00B51E40">
            <w:pPr>
              <w:pStyle w:val="afb"/>
              <w:spacing w:before="3" w:line="360" w:lineRule="auto"/>
              <w:ind w:left="0" w:right="114"/>
              <w:contextualSpacing/>
              <w:jc w:val="both"/>
              <w:rPr>
                <w:sz w:val="28"/>
                <w:szCs w:val="28"/>
              </w:rPr>
            </w:pPr>
            <w:r w:rsidRPr="00AE1A49">
              <w:rPr>
                <w:color w:val="333333"/>
                <w:sz w:val="28"/>
                <w:szCs w:val="28"/>
                <w:shd w:val="clear" w:color="auto" w:fill="FFFFFF"/>
              </w:rPr>
              <w:t>Сетевой фильтр</w:t>
            </w: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7" w:type="dxa"/>
            <w:vMerge/>
          </w:tcPr>
          <w:p w:rsidR="00F178F5" w:rsidRPr="00AE1A49" w:rsidRDefault="00F178F5" w:rsidP="00B51E40">
            <w:pPr>
              <w:pStyle w:val="afb"/>
              <w:spacing w:before="3" w:line="360" w:lineRule="auto"/>
              <w:ind w:left="0" w:right="114"/>
              <w:contextualSpacing/>
              <w:jc w:val="both"/>
              <w:rPr>
                <w:sz w:val="28"/>
                <w:szCs w:val="28"/>
              </w:rPr>
            </w:pPr>
          </w:p>
        </w:tc>
        <w:tc>
          <w:tcPr>
            <w:tcW w:w="3449" w:type="dxa"/>
          </w:tcPr>
          <w:p w:rsidR="00F178F5" w:rsidRPr="00AE1A49" w:rsidRDefault="00F178F5" w:rsidP="00B51E40">
            <w:pPr>
              <w:pStyle w:val="afb"/>
              <w:spacing w:before="3" w:line="360" w:lineRule="auto"/>
              <w:ind w:left="0" w:right="114"/>
              <w:contextualSpacing/>
              <w:jc w:val="both"/>
              <w:rPr>
                <w:sz w:val="28"/>
                <w:szCs w:val="28"/>
              </w:rPr>
            </w:pPr>
            <w:r w:rsidRPr="00AE1A49">
              <w:rPr>
                <w:color w:val="333333"/>
                <w:sz w:val="28"/>
                <w:szCs w:val="28"/>
                <w:shd w:val="clear" w:color="auto" w:fill="FFFFFF"/>
              </w:rPr>
              <w:t>Мобильная электронная библиотека</w:t>
            </w: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7" w:type="dxa"/>
            <w:vMerge/>
          </w:tcPr>
          <w:p w:rsidR="00F178F5" w:rsidRPr="00AE1A49" w:rsidRDefault="00F178F5" w:rsidP="00B51E40">
            <w:pPr>
              <w:pStyle w:val="afb"/>
              <w:spacing w:before="3" w:line="360" w:lineRule="auto"/>
              <w:ind w:left="0" w:right="114"/>
              <w:contextualSpacing/>
              <w:jc w:val="both"/>
              <w:rPr>
                <w:sz w:val="28"/>
                <w:szCs w:val="28"/>
              </w:rPr>
            </w:pPr>
          </w:p>
        </w:tc>
        <w:tc>
          <w:tcPr>
            <w:tcW w:w="3449" w:type="dxa"/>
          </w:tcPr>
          <w:p w:rsidR="00F178F5" w:rsidRPr="00AE1A49" w:rsidRDefault="00F178F5" w:rsidP="00B51E40">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br/>
              <w:t>Компьютер библиотекаря с периферией (лицензионное программное обеспечение, образовательный контент, система защиты от вредоносной информации, автоматизированная информационно-библиотечная система (АИБС)</w:t>
            </w:r>
          </w:p>
          <w:p w:rsidR="00F178F5" w:rsidRPr="00AE1A49" w:rsidRDefault="00F178F5" w:rsidP="00B51E40">
            <w:pPr>
              <w:pStyle w:val="afb"/>
              <w:spacing w:before="3" w:line="360" w:lineRule="auto"/>
              <w:ind w:left="0" w:right="114"/>
              <w:contextualSpacing/>
              <w:jc w:val="both"/>
              <w:rPr>
                <w:sz w:val="28"/>
                <w:szCs w:val="28"/>
              </w:rPr>
            </w:pP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Приобрести до 01.09.2024</w:t>
            </w:r>
          </w:p>
        </w:tc>
      </w:tr>
      <w:tr w:rsidR="00F178F5" w:rsidTr="00B51E40">
        <w:tc>
          <w:tcPr>
            <w:tcW w:w="3457" w:type="dxa"/>
            <w:vMerge/>
          </w:tcPr>
          <w:p w:rsidR="00F178F5" w:rsidRPr="00AE1A49" w:rsidRDefault="00F178F5" w:rsidP="00B51E40">
            <w:pPr>
              <w:pStyle w:val="afb"/>
              <w:spacing w:before="3" w:line="360" w:lineRule="auto"/>
              <w:ind w:left="0" w:right="114"/>
              <w:contextualSpacing/>
              <w:jc w:val="both"/>
              <w:rPr>
                <w:sz w:val="28"/>
                <w:szCs w:val="28"/>
              </w:rPr>
            </w:pPr>
          </w:p>
        </w:tc>
        <w:tc>
          <w:tcPr>
            <w:tcW w:w="3449" w:type="dxa"/>
          </w:tcPr>
          <w:p w:rsidR="00F178F5" w:rsidRPr="00AE1A49" w:rsidRDefault="00F178F5" w:rsidP="00B51E40">
            <w:pPr>
              <w:pStyle w:val="afb"/>
              <w:spacing w:before="3" w:line="360" w:lineRule="auto"/>
              <w:ind w:left="0" w:right="114"/>
              <w:contextualSpacing/>
              <w:jc w:val="both"/>
              <w:rPr>
                <w:sz w:val="28"/>
                <w:szCs w:val="28"/>
              </w:rPr>
            </w:pPr>
            <w:r w:rsidRPr="00AE1A49">
              <w:rPr>
                <w:color w:val="333333"/>
                <w:sz w:val="28"/>
                <w:szCs w:val="28"/>
                <w:shd w:val="clear" w:color="auto" w:fill="FFFFFF"/>
              </w:rPr>
              <w:t>Принтер</w:t>
            </w: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7" w:type="dxa"/>
            <w:vMerge w:val="restart"/>
          </w:tcPr>
          <w:p w:rsidR="00F178F5" w:rsidRPr="00AE1A49" w:rsidRDefault="00F178F5" w:rsidP="00B51E40">
            <w:pPr>
              <w:pStyle w:val="afb"/>
              <w:spacing w:before="3" w:line="360" w:lineRule="auto"/>
              <w:ind w:left="0" w:right="114"/>
              <w:contextualSpacing/>
              <w:jc w:val="both"/>
              <w:rPr>
                <w:sz w:val="28"/>
                <w:szCs w:val="28"/>
              </w:rPr>
            </w:pPr>
            <w:r w:rsidRPr="00AE1A49">
              <w:rPr>
                <w:sz w:val="28"/>
                <w:szCs w:val="28"/>
              </w:rPr>
              <w:t xml:space="preserve">Оборудование для </w:t>
            </w:r>
            <w:r w:rsidRPr="00AE1A49">
              <w:rPr>
                <w:sz w:val="28"/>
                <w:szCs w:val="28"/>
              </w:rPr>
              <w:lastRenderedPageBreak/>
              <w:t>проведения онлайн-трансляций</w:t>
            </w:r>
          </w:p>
        </w:tc>
        <w:tc>
          <w:tcPr>
            <w:tcW w:w="3449" w:type="dxa"/>
          </w:tcPr>
          <w:p w:rsidR="00F178F5" w:rsidRPr="00AE1A49" w:rsidRDefault="00F178F5" w:rsidP="00B51E40">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rPr>
              <w:lastRenderedPageBreak/>
              <w:br/>
              <w:t xml:space="preserve">Интерактивный программно-аппаратный </w:t>
            </w:r>
            <w:r w:rsidRPr="00AE1A49">
              <w:rPr>
                <w:rFonts w:ascii="Times New Roman" w:hAnsi="Times New Roman" w:cs="Times New Roman"/>
                <w:color w:val="333333"/>
                <w:sz w:val="28"/>
                <w:szCs w:val="28"/>
              </w:rPr>
              <w:lastRenderedPageBreak/>
              <w:t>комплекс мобильный или стационарный (интерактивная доска, проектор, крепление) с возможностью проведения онлайн-трансляций</w:t>
            </w:r>
          </w:p>
          <w:p w:rsidR="00F178F5" w:rsidRPr="00AE1A49" w:rsidRDefault="00F178F5" w:rsidP="00B51E40">
            <w:pPr>
              <w:pStyle w:val="afb"/>
              <w:spacing w:before="3" w:line="360" w:lineRule="auto"/>
              <w:ind w:left="0" w:right="114"/>
              <w:contextualSpacing/>
              <w:jc w:val="both"/>
              <w:rPr>
                <w:color w:val="333333"/>
                <w:sz w:val="28"/>
                <w:szCs w:val="28"/>
                <w:shd w:val="clear" w:color="auto" w:fill="FFFFFF"/>
              </w:rPr>
            </w:pP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lastRenderedPageBreak/>
              <w:t>В наличии</w:t>
            </w:r>
          </w:p>
        </w:tc>
      </w:tr>
      <w:tr w:rsidR="00F178F5" w:rsidTr="00B51E40">
        <w:tc>
          <w:tcPr>
            <w:tcW w:w="3457" w:type="dxa"/>
            <w:vMerge/>
          </w:tcPr>
          <w:p w:rsidR="00F178F5" w:rsidRPr="00AE1A49" w:rsidRDefault="00F178F5" w:rsidP="00B51E40">
            <w:pPr>
              <w:pStyle w:val="afb"/>
              <w:spacing w:before="3" w:line="360" w:lineRule="auto"/>
              <w:ind w:left="0" w:right="114"/>
              <w:contextualSpacing/>
              <w:jc w:val="both"/>
              <w:rPr>
                <w:sz w:val="28"/>
                <w:szCs w:val="28"/>
              </w:rPr>
            </w:pPr>
          </w:p>
        </w:tc>
        <w:tc>
          <w:tcPr>
            <w:tcW w:w="3449" w:type="dxa"/>
          </w:tcPr>
          <w:p w:rsidR="00F178F5" w:rsidRPr="00AE1A49" w:rsidRDefault="00F178F5" w:rsidP="00B51E40">
            <w:pPr>
              <w:jc w:val="both"/>
              <w:rPr>
                <w:rFonts w:ascii="Times New Roman" w:hAnsi="Times New Roman" w:cs="Times New Roman"/>
                <w:color w:val="333333"/>
                <w:sz w:val="28"/>
                <w:szCs w:val="28"/>
              </w:rPr>
            </w:pPr>
            <w:r w:rsidRPr="00AE1A49">
              <w:rPr>
                <w:rFonts w:ascii="Times New Roman" w:hAnsi="Times New Roman" w:cs="Times New Roman"/>
                <w:color w:val="333333"/>
                <w:sz w:val="28"/>
                <w:szCs w:val="28"/>
                <w:shd w:val="clear" w:color="auto" w:fill="FFFFFF"/>
              </w:rPr>
              <w:t>Компьютер ученика (лицензионное программное обеспечение, образовательный контент, система защиты от вредоносной информации)</w:t>
            </w: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В наличии</w:t>
            </w:r>
          </w:p>
        </w:tc>
      </w:tr>
      <w:tr w:rsidR="00F178F5" w:rsidTr="00B51E40">
        <w:tc>
          <w:tcPr>
            <w:tcW w:w="3457" w:type="dxa"/>
            <w:vMerge/>
          </w:tcPr>
          <w:p w:rsidR="00F178F5" w:rsidRPr="00AE1A49" w:rsidRDefault="00F178F5" w:rsidP="00B51E40">
            <w:pPr>
              <w:pStyle w:val="afb"/>
              <w:spacing w:before="3" w:line="360" w:lineRule="auto"/>
              <w:ind w:left="0" w:right="114"/>
              <w:contextualSpacing/>
              <w:jc w:val="both"/>
              <w:rPr>
                <w:sz w:val="28"/>
                <w:szCs w:val="28"/>
              </w:rPr>
            </w:pPr>
          </w:p>
        </w:tc>
        <w:tc>
          <w:tcPr>
            <w:tcW w:w="3449" w:type="dxa"/>
          </w:tcPr>
          <w:p w:rsidR="00F178F5" w:rsidRPr="00AE1A49" w:rsidRDefault="00F178F5" w:rsidP="00B51E40">
            <w:pPr>
              <w:jc w:val="both"/>
              <w:rPr>
                <w:rFonts w:ascii="Times New Roman" w:hAnsi="Times New Roman" w:cs="Times New Roman"/>
                <w:color w:val="333333"/>
                <w:sz w:val="28"/>
                <w:szCs w:val="28"/>
                <w:shd w:val="clear" w:color="auto" w:fill="FFFFFF"/>
              </w:rPr>
            </w:pPr>
            <w:r w:rsidRPr="00AE1A49">
              <w:rPr>
                <w:rFonts w:ascii="Times New Roman" w:hAnsi="Times New Roman" w:cs="Times New Roman"/>
                <w:color w:val="333333"/>
                <w:sz w:val="28"/>
                <w:szCs w:val="28"/>
                <w:shd w:val="clear" w:color="auto" w:fill="FFFFFF"/>
              </w:rPr>
              <w:t>Наушники для прослушивания аудио и видеоматериалов</w:t>
            </w:r>
          </w:p>
        </w:tc>
        <w:tc>
          <w:tcPr>
            <w:tcW w:w="3413" w:type="dxa"/>
          </w:tcPr>
          <w:p w:rsidR="00F178F5" w:rsidRDefault="00F178F5" w:rsidP="00B51E40">
            <w:pPr>
              <w:pStyle w:val="afb"/>
              <w:spacing w:before="3" w:line="360" w:lineRule="auto"/>
              <w:ind w:left="0" w:right="114"/>
              <w:contextualSpacing/>
              <w:jc w:val="both"/>
              <w:rPr>
                <w:sz w:val="28"/>
                <w:szCs w:val="28"/>
              </w:rPr>
            </w:pPr>
            <w:r>
              <w:rPr>
                <w:sz w:val="28"/>
                <w:szCs w:val="28"/>
              </w:rPr>
              <w:t>Приобрести до 01.09.2024</w:t>
            </w:r>
          </w:p>
        </w:tc>
      </w:tr>
    </w:tbl>
    <w:p w:rsidR="00F178F5" w:rsidRPr="00FE5F19" w:rsidRDefault="00F178F5" w:rsidP="00F178F5">
      <w:pPr>
        <w:pStyle w:val="afb"/>
        <w:spacing w:before="3" w:line="360" w:lineRule="auto"/>
        <w:ind w:right="114" w:firstLine="709"/>
        <w:contextualSpacing/>
        <w:jc w:val="both"/>
        <w:rPr>
          <w:sz w:val="28"/>
          <w:szCs w:val="28"/>
        </w:rPr>
      </w:pPr>
    </w:p>
    <w:p w:rsidR="00F178F5" w:rsidRDefault="00F178F5" w:rsidP="00F178F5">
      <w:pPr>
        <w:pStyle w:val="afb"/>
        <w:spacing w:before="5" w:line="360" w:lineRule="auto"/>
        <w:ind w:right="114" w:firstLine="709"/>
        <w:contextualSpacing/>
        <w:jc w:val="both"/>
        <w:rPr>
          <w:w w:val="110"/>
          <w:sz w:val="28"/>
          <w:szCs w:val="28"/>
        </w:rPr>
      </w:pPr>
      <w:r>
        <w:rPr>
          <w:w w:val="110"/>
          <w:sz w:val="28"/>
          <w:szCs w:val="28"/>
        </w:rPr>
        <w:t xml:space="preserve">В распоряжении АНО СОШ «Ор Авнер» находится два </w:t>
      </w:r>
      <w:r w:rsidRPr="00DB2F04">
        <w:rPr>
          <w:b/>
          <w:w w:val="110"/>
          <w:sz w:val="28"/>
          <w:szCs w:val="28"/>
        </w:rPr>
        <w:t>актовых зал</w:t>
      </w:r>
      <w:r>
        <w:rPr>
          <w:b/>
          <w:w w:val="110"/>
          <w:sz w:val="28"/>
          <w:szCs w:val="28"/>
        </w:rPr>
        <w:t>а</w:t>
      </w:r>
      <w:r>
        <w:rPr>
          <w:w w:val="110"/>
          <w:sz w:val="28"/>
          <w:szCs w:val="28"/>
        </w:rPr>
        <w:t>: на 50 человек на территории школы и на 100 человек на территории еврейского культурного центра. Места для хранения оборудования и реквизита выделены на складе еврейского культурного центра.</w:t>
      </w:r>
    </w:p>
    <w:p w:rsidR="00F178F5" w:rsidRDefault="00F178F5" w:rsidP="00F178F5">
      <w:pPr>
        <w:pStyle w:val="afb"/>
        <w:spacing w:before="5" w:line="360" w:lineRule="auto"/>
        <w:ind w:right="114" w:firstLine="709"/>
        <w:contextualSpacing/>
        <w:jc w:val="both"/>
        <w:rPr>
          <w:w w:val="110"/>
          <w:sz w:val="28"/>
          <w:szCs w:val="28"/>
        </w:rPr>
      </w:pPr>
    </w:p>
    <w:tbl>
      <w:tblPr>
        <w:tblStyle w:val="a6"/>
        <w:tblW w:w="0" w:type="auto"/>
        <w:tblInd w:w="106" w:type="dxa"/>
        <w:tblLook w:val="04A0" w:firstRow="1" w:lastRow="0" w:firstColumn="1" w:lastColumn="0" w:noHBand="0" w:noVBand="1"/>
      </w:tblPr>
      <w:tblGrid>
        <w:gridCol w:w="3463"/>
        <w:gridCol w:w="3430"/>
        <w:gridCol w:w="3426"/>
      </w:tblGrid>
      <w:tr w:rsidR="00F178F5" w:rsidTr="00B51E40">
        <w:tc>
          <w:tcPr>
            <w:tcW w:w="3463"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Объект</w:t>
            </w:r>
          </w:p>
        </w:tc>
        <w:tc>
          <w:tcPr>
            <w:tcW w:w="3430"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Предметы</w:t>
            </w: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Наличие</w:t>
            </w:r>
          </w:p>
        </w:tc>
      </w:tr>
      <w:tr w:rsidR="00F178F5" w:rsidTr="00B51E40">
        <w:trPr>
          <w:trHeight w:val="1512"/>
        </w:trPr>
        <w:tc>
          <w:tcPr>
            <w:tcW w:w="3463" w:type="dxa"/>
            <w:vMerge w:val="restart"/>
          </w:tcPr>
          <w:p w:rsidR="00F178F5" w:rsidRDefault="00F178F5" w:rsidP="00B51E40">
            <w:pPr>
              <w:pStyle w:val="afb"/>
              <w:spacing w:before="5" w:line="360" w:lineRule="auto"/>
              <w:ind w:left="0" w:right="114"/>
              <w:contextualSpacing/>
              <w:jc w:val="both"/>
              <w:rPr>
                <w:w w:val="110"/>
                <w:sz w:val="28"/>
                <w:szCs w:val="28"/>
              </w:rPr>
            </w:pPr>
            <w:r>
              <w:rPr>
                <w:w w:val="110"/>
                <w:sz w:val="28"/>
                <w:szCs w:val="28"/>
              </w:rPr>
              <w:t>Специализированная мебель и предметы хранения</w:t>
            </w:r>
          </w:p>
        </w:tc>
        <w:tc>
          <w:tcPr>
            <w:tcW w:w="3430"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Стулья для актового зала</w:t>
            </w: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63" w:type="dxa"/>
            <w:vMerge/>
          </w:tcPr>
          <w:p w:rsidR="00F178F5" w:rsidRDefault="00F178F5" w:rsidP="00B51E40">
            <w:pPr>
              <w:pStyle w:val="afb"/>
              <w:spacing w:before="5" w:line="360" w:lineRule="auto"/>
              <w:ind w:left="0" w:right="114"/>
              <w:contextualSpacing/>
              <w:jc w:val="both"/>
              <w:rPr>
                <w:w w:val="110"/>
                <w:sz w:val="28"/>
                <w:szCs w:val="28"/>
              </w:rPr>
            </w:pPr>
          </w:p>
        </w:tc>
        <w:tc>
          <w:tcPr>
            <w:tcW w:w="3430"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Трибуны</w:t>
            </w: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63" w:type="dxa"/>
            <w:vMerge/>
          </w:tcPr>
          <w:p w:rsidR="00F178F5" w:rsidRDefault="00F178F5" w:rsidP="00B51E40">
            <w:pPr>
              <w:pStyle w:val="afb"/>
              <w:spacing w:before="5" w:line="360" w:lineRule="auto"/>
              <w:ind w:left="0" w:right="114"/>
              <w:contextualSpacing/>
              <w:jc w:val="both"/>
              <w:rPr>
                <w:w w:val="110"/>
                <w:sz w:val="28"/>
                <w:szCs w:val="28"/>
              </w:rPr>
            </w:pPr>
          </w:p>
        </w:tc>
        <w:tc>
          <w:tcPr>
            <w:tcW w:w="3430" w:type="dxa"/>
          </w:tcPr>
          <w:p w:rsidR="00F178F5" w:rsidRPr="008A1369" w:rsidRDefault="00F178F5" w:rsidP="00B51E40">
            <w:pPr>
              <w:pStyle w:val="afb"/>
              <w:spacing w:before="5" w:line="360" w:lineRule="auto"/>
              <w:ind w:left="0" w:right="114"/>
              <w:contextualSpacing/>
              <w:jc w:val="both"/>
              <w:rPr>
                <w:w w:val="110"/>
                <w:sz w:val="28"/>
                <w:szCs w:val="28"/>
              </w:rPr>
            </w:pPr>
            <w:r w:rsidRPr="008A1369">
              <w:rPr>
                <w:w w:val="110"/>
                <w:sz w:val="28"/>
                <w:szCs w:val="28"/>
              </w:rPr>
              <w:t>Столы в президиум</w:t>
            </w: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63" w:type="dxa"/>
            <w:vMerge/>
          </w:tcPr>
          <w:p w:rsidR="00F178F5" w:rsidRDefault="00F178F5" w:rsidP="00B51E40">
            <w:pPr>
              <w:pStyle w:val="afb"/>
              <w:spacing w:before="5" w:line="360" w:lineRule="auto"/>
              <w:ind w:left="0" w:right="114"/>
              <w:contextualSpacing/>
              <w:jc w:val="both"/>
              <w:rPr>
                <w:w w:val="110"/>
                <w:sz w:val="28"/>
                <w:szCs w:val="28"/>
              </w:rPr>
            </w:pPr>
          </w:p>
        </w:tc>
        <w:tc>
          <w:tcPr>
            <w:tcW w:w="3430" w:type="dxa"/>
          </w:tcPr>
          <w:p w:rsidR="00F178F5" w:rsidRPr="008A1369" w:rsidRDefault="00F178F5" w:rsidP="00B51E40">
            <w:pPr>
              <w:pStyle w:val="afb"/>
              <w:spacing w:before="5" w:line="360" w:lineRule="auto"/>
              <w:ind w:left="0" w:right="114"/>
              <w:contextualSpacing/>
              <w:jc w:val="both"/>
              <w:rPr>
                <w:w w:val="110"/>
                <w:sz w:val="28"/>
                <w:szCs w:val="28"/>
              </w:rPr>
            </w:pPr>
            <w:r w:rsidRPr="008A1369">
              <w:rPr>
                <w:w w:val="110"/>
                <w:sz w:val="28"/>
                <w:szCs w:val="28"/>
              </w:rPr>
              <w:t>Стулья в президиум</w:t>
            </w: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63" w:type="dxa"/>
            <w:vMerge/>
          </w:tcPr>
          <w:p w:rsidR="00F178F5" w:rsidRDefault="00F178F5" w:rsidP="00B51E40">
            <w:pPr>
              <w:pStyle w:val="afb"/>
              <w:spacing w:before="5" w:line="360" w:lineRule="auto"/>
              <w:ind w:left="0" w:right="114"/>
              <w:contextualSpacing/>
              <w:jc w:val="both"/>
              <w:rPr>
                <w:w w:val="110"/>
                <w:sz w:val="28"/>
                <w:szCs w:val="28"/>
              </w:rPr>
            </w:pPr>
          </w:p>
        </w:tc>
        <w:tc>
          <w:tcPr>
            <w:tcW w:w="3430" w:type="dxa"/>
          </w:tcPr>
          <w:p w:rsidR="00F178F5" w:rsidRPr="008A1369" w:rsidRDefault="00F178F5" w:rsidP="00B51E40">
            <w:pPr>
              <w:pStyle w:val="afb"/>
              <w:spacing w:before="5" w:line="360" w:lineRule="auto"/>
              <w:ind w:left="0" w:right="114"/>
              <w:contextualSpacing/>
              <w:jc w:val="both"/>
              <w:rPr>
                <w:w w:val="110"/>
                <w:sz w:val="28"/>
                <w:szCs w:val="28"/>
              </w:rPr>
            </w:pPr>
            <w:r w:rsidRPr="008A1369">
              <w:rPr>
                <w:color w:val="333333"/>
                <w:sz w:val="28"/>
                <w:szCs w:val="28"/>
                <w:shd w:val="clear" w:color="auto" w:fill="FFFFFF"/>
              </w:rPr>
              <w:t>Системы хранения акустического оборудования</w:t>
            </w: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63" w:type="dxa"/>
            <w:vMerge/>
          </w:tcPr>
          <w:p w:rsidR="00F178F5" w:rsidRDefault="00F178F5" w:rsidP="00B51E40">
            <w:pPr>
              <w:pStyle w:val="afb"/>
              <w:spacing w:before="5" w:line="360" w:lineRule="auto"/>
              <w:ind w:left="0" w:right="114"/>
              <w:contextualSpacing/>
              <w:jc w:val="both"/>
              <w:rPr>
                <w:w w:val="110"/>
                <w:sz w:val="28"/>
                <w:szCs w:val="28"/>
              </w:rPr>
            </w:pPr>
          </w:p>
        </w:tc>
        <w:tc>
          <w:tcPr>
            <w:tcW w:w="3430" w:type="dxa"/>
          </w:tcPr>
          <w:p w:rsidR="00F178F5" w:rsidRPr="008A1369" w:rsidRDefault="00F178F5" w:rsidP="00B51E40">
            <w:pPr>
              <w:pStyle w:val="afb"/>
              <w:spacing w:before="5" w:line="360" w:lineRule="auto"/>
              <w:ind w:left="0" w:right="114"/>
              <w:contextualSpacing/>
              <w:jc w:val="both"/>
              <w:rPr>
                <w:w w:val="110"/>
                <w:sz w:val="28"/>
                <w:szCs w:val="28"/>
              </w:rPr>
            </w:pPr>
            <w:r w:rsidRPr="008A1369">
              <w:rPr>
                <w:w w:val="110"/>
                <w:sz w:val="28"/>
                <w:szCs w:val="28"/>
              </w:rPr>
              <w:t>Синтезатор</w:t>
            </w: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63" w:type="dxa"/>
            <w:vMerge/>
          </w:tcPr>
          <w:p w:rsidR="00F178F5" w:rsidRDefault="00F178F5" w:rsidP="00B51E40">
            <w:pPr>
              <w:pStyle w:val="afb"/>
              <w:spacing w:before="5" w:line="360" w:lineRule="auto"/>
              <w:ind w:left="0" w:right="114"/>
              <w:contextualSpacing/>
              <w:jc w:val="both"/>
              <w:rPr>
                <w:w w:val="110"/>
                <w:sz w:val="28"/>
                <w:szCs w:val="28"/>
              </w:rPr>
            </w:pPr>
          </w:p>
        </w:tc>
        <w:tc>
          <w:tcPr>
            <w:tcW w:w="3430" w:type="dxa"/>
          </w:tcPr>
          <w:p w:rsidR="00F178F5" w:rsidRPr="008A1369" w:rsidRDefault="00F178F5" w:rsidP="00B51E40">
            <w:pPr>
              <w:pStyle w:val="afb"/>
              <w:spacing w:before="5" w:line="360" w:lineRule="auto"/>
              <w:ind w:left="0" w:right="114"/>
              <w:contextualSpacing/>
              <w:jc w:val="both"/>
              <w:rPr>
                <w:w w:val="110"/>
                <w:sz w:val="28"/>
                <w:szCs w:val="28"/>
              </w:rPr>
            </w:pPr>
            <w:r w:rsidRPr="008A1369">
              <w:rPr>
                <w:color w:val="333333"/>
                <w:sz w:val="28"/>
                <w:szCs w:val="28"/>
                <w:shd w:val="clear" w:color="auto" w:fill="FFFFFF"/>
              </w:rPr>
              <w:t>Мультимедийная трибуна для презентаций</w:t>
            </w: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01.09.2026</w:t>
            </w:r>
          </w:p>
        </w:tc>
      </w:tr>
      <w:tr w:rsidR="00F178F5" w:rsidTr="00B51E40">
        <w:tc>
          <w:tcPr>
            <w:tcW w:w="3463" w:type="dxa"/>
            <w:vMerge/>
          </w:tcPr>
          <w:p w:rsidR="00F178F5" w:rsidRDefault="00F178F5" w:rsidP="00B51E40">
            <w:pPr>
              <w:pStyle w:val="afb"/>
              <w:spacing w:before="5" w:line="360" w:lineRule="auto"/>
              <w:ind w:left="0" w:right="114"/>
              <w:contextualSpacing/>
              <w:jc w:val="both"/>
              <w:rPr>
                <w:w w:val="110"/>
                <w:sz w:val="28"/>
                <w:szCs w:val="28"/>
              </w:rPr>
            </w:pPr>
          </w:p>
        </w:tc>
        <w:tc>
          <w:tcPr>
            <w:tcW w:w="3430" w:type="dxa"/>
          </w:tcPr>
          <w:p w:rsidR="00F178F5" w:rsidRPr="008A1369" w:rsidRDefault="00F178F5" w:rsidP="00B51E40">
            <w:pPr>
              <w:pStyle w:val="afb"/>
              <w:spacing w:before="5" w:line="360" w:lineRule="auto"/>
              <w:ind w:left="0" w:right="114"/>
              <w:contextualSpacing/>
              <w:jc w:val="both"/>
              <w:rPr>
                <w:color w:val="333333"/>
                <w:sz w:val="28"/>
                <w:szCs w:val="28"/>
                <w:shd w:val="clear" w:color="auto" w:fill="FFFFFF"/>
              </w:rPr>
            </w:pPr>
            <w:r w:rsidRPr="008A1369">
              <w:rPr>
                <w:color w:val="333333"/>
                <w:sz w:val="28"/>
                <w:szCs w:val="28"/>
                <w:shd w:val="clear" w:color="auto" w:fill="FFFFFF"/>
              </w:rPr>
              <w:t xml:space="preserve">Управляемая </w:t>
            </w:r>
            <w:r w:rsidRPr="008A1369">
              <w:rPr>
                <w:color w:val="333333"/>
                <w:sz w:val="28"/>
                <w:szCs w:val="28"/>
                <w:shd w:val="clear" w:color="auto" w:fill="FFFFFF"/>
              </w:rPr>
              <w:lastRenderedPageBreak/>
              <w:t>видеокамера</w:t>
            </w: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lastRenderedPageBreak/>
              <w:t xml:space="preserve">Приобрести до </w:t>
            </w:r>
            <w:r>
              <w:rPr>
                <w:w w:val="110"/>
                <w:sz w:val="28"/>
                <w:szCs w:val="28"/>
              </w:rPr>
              <w:lastRenderedPageBreak/>
              <w:t>01.09.2026</w:t>
            </w:r>
          </w:p>
        </w:tc>
      </w:tr>
      <w:tr w:rsidR="00F178F5" w:rsidTr="00B51E40">
        <w:tc>
          <w:tcPr>
            <w:tcW w:w="3463" w:type="dxa"/>
            <w:vMerge/>
          </w:tcPr>
          <w:p w:rsidR="00F178F5" w:rsidRDefault="00F178F5" w:rsidP="00B51E40">
            <w:pPr>
              <w:pStyle w:val="afb"/>
              <w:spacing w:before="5" w:line="360" w:lineRule="auto"/>
              <w:ind w:left="0" w:right="114"/>
              <w:contextualSpacing/>
              <w:jc w:val="both"/>
              <w:rPr>
                <w:w w:val="110"/>
                <w:sz w:val="28"/>
                <w:szCs w:val="28"/>
              </w:rPr>
            </w:pPr>
          </w:p>
        </w:tc>
        <w:tc>
          <w:tcPr>
            <w:tcW w:w="3430" w:type="dxa"/>
          </w:tcPr>
          <w:p w:rsidR="00F178F5" w:rsidRPr="008A1369" w:rsidRDefault="00F178F5" w:rsidP="00B51E40">
            <w:pPr>
              <w:pStyle w:val="afb"/>
              <w:spacing w:before="5" w:line="360" w:lineRule="auto"/>
              <w:ind w:left="0" w:right="114"/>
              <w:contextualSpacing/>
              <w:jc w:val="both"/>
              <w:rPr>
                <w:color w:val="333333"/>
                <w:sz w:val="28"/>
                <w:szCs w:val="28"/>
                <w:shd w:val="clear" w:color="auto" w:fill="FFFFFF"/>
              </w:rPr>
            </w:pPr>
            <w:r w:rsidRPr="008A1369">
              <w:rPr>
                <w:color w:val="333333"/>
                <w:sz w:val="28"/>
                <w:szCs w:val="28"/>
                <w:shd w:val="clear" w:color="auto" w:fill="FFFFFF"/>
              </w:rPr>
              <w:t>Кондиционер</w:t>
            </w: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63" w:type="dxa"/>
            <w:vMerge w:val="restart"/>
          </w:tcPr>
          <w:p w:rsidR="00F178F5" w:rsidRDefault="00F178F5" w:rsidP="00B51E40">
            <w:pPr>
              <w:pStyle w:val="afb"/>
              <w:spacing w:before="5" w:line="360" w:lineRule="auto"/>
              <w:ind w:left="0" w:right="114"/>
              <w:contextualSpacing/>
              <w:jc w:val="both"/>
              <w:rPr>
                <w:w w:val="110"/>
                <w:sz w:val="28"/>
                <w:szCs w:val="28"/>
              </w:rPr>
            </w:pPr>
            <w:r>
              <w:rPr>
                <w:w w:val="110"/>
                <w:sz w:val="28"/>
                <w:szCs w:val="28"/>
              </w:rPr>
              <w:t>Оборудование сцены</w:t>
            </w:r>
          </w:p>
        </w:tc>
        <w:tc>
          <w:tcPr>
            <w:tcW w:w="3430" w:type="dxa"/>
          </w:tcPr>
          <w:p w:rsidR="00F178F5" w:rsidRPr="008A1369" w:rsidRDefault="00F178F5" w:rsidP="00B51E40">
            <w:pPr>
              <w:pStyle w:val="afb"/>
              <w:spacing w:before="5" w:line="360" w:lineRule="auto"/>
              <w:ind w:left="0" w:right="114"/>
              <w:contextualSpacing/>
              <w:jc w:val="both"/>
              <w:rPr>
                <w:color w:val="333333"/>
                <w:sz w:val="28"/>
                <w:szCs w:val="28"/>
                <w:shd w:val="clear" w:color="auto" w:fill="FFFFFF"/>
              </w:rPr>
            </w:pPr>
            <w:r w:rsidRPr="008A1369">
              <w:rPr>
                <w:color w:val="333333"/>
                <w:sz w:val="28"/>
                <w:szCs w:val="28"/>
                <w:shd w:val="clear" w:color="auto" w:fill="FFFFFF"/>
              </w:rPr>
              <w:t>Экран большого размера</w:t>
            </w: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63" w:type="dxa"/>
            <w:vMerge/>
          </w:tcPr>
          <w:p w:rsidR="00F178F5" w:rsidRDefault="00F178F5" w:rsidP="00B51E40">
            <w:pPr>
              <w:pStyle w:val="afb"/>
              <w:spacing w:before="5" w:line="360" w:lineRule="auto"/>
              <w:ind w:left="0" w:right="114"/>
              <w:contextualSpacing/>
              <w:jc w:val="both"/>
              <w:rPr>
                <w:w w:val="110"/>
                <w:sz w:val="28"/>
                <w:szCs w:val="28"/>
              </w:rPr>
            </w:pPr>
          </w:p>
        </w:tc>
        <w:tc>
          <w:tcPr>
            <w:tcW w:w="3430" w:type="dxa"/>
          </w:tcPr>
          <w:p w:rsidR="00F178F5" w:rsidRPr="008A1369" w:rsidRDefault="00F178F5" w:rsidP="00B51E40">
            <w:pPr>
              <w:pStyle w:val="afb"/>
              <w:spacing w:before="5" w:line="360" w:lineRule="auto"/>
              <w:ind w:left="0" w:right="114"/>
              <w:contextualSpacing/>
              <w:jc w:val="both"/>
              <w:rPr>
                <w:color w:val="333333"/>
                <w:sz w:val="28"/>
                <w:szCs w:val="28"/>
                <w:shd w:val="clear" w:color="auto" w:fill="FFFFFF"/>
              </w:rPr>
            </w:pPr>
            <w:r w:rsidRPr="008A1369">
              <w:rPr>
                <w:color w:val="333333"/>
                <w:sz w:val="28"/>
                <w:szCs w:val="28"/>
                <w:shd w:val="clear" w:color="auto" w:fill="FFFFFF"/>
              </w:rPr>
              <w:t>Проектор для актового зала с потолочным креплением</w:t>
            </w: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63" w:type="dxa"/>
            <w:vMerge/>
          </w:tcPr>
          <w:p w:rsidR="00F178F5" w:rsidRDefault="00F178F5" w:rsidP="00B51E40">
            <w:pPr>
              <w:pStyle w:val="afb"/>
              <w:spacing w:before="5" w:line="360" w:lineRule="auto"/>
              <w:ind w:left="0" w:right="114"/>
              <w:contextualSpacing/>
              <w:jc w:val="both"/>
              <w:rPr>
                <w:w w:val="110"/>
                <w:sz w:val="28"/>
                <w:szCs w:val="28"/>
              </w:rPr>
            </w:pPr>
          </w:p>
        </w:tc>
        <w:tc>
          <w:tcPr>
            <w:tcW w:w="3430" w:type="dxa"/>
          </w:tcPr>
          <w:p w:rsidR="00F178F5" w:rsidRPr="008A1369" w:rsidRDefault="00F178F5" w:rsidP="00B51E40">
            <w:pPr>
              <w:pStyle w:val="afb"/>
              <w:spacing w:before="5" w:line="360" w:lineRule="auto"/>
              <w:ind w:left="0" w:right="114"/>
              <w:contextualSpacing/>
              <w:jc w:val="both"/>
              <w:rPr>
                <w:color w:val="333333"/>
                <w:sz w:val="28"/>
                <w:szCs w:val="28"/>
                <w:shd w:val="clear" w:color="auto" w:fill="FFFFFF"/>
              </w:rPr>
            </w:pPr>
            <w:r w:rsidRPr="008A1369">
              <w:rPr>
                <w:color w:val="333333"/>
                <w:sz w:val="28"/>
                <w:szCs w:val="28"/>
                <w:shd w:val="clear" w:color="auto" w:fill="FFFFFF"/>
              </w:rPr>
              <w:t>Дистанционный пульт управления механическим оборудованием сцены</w:t>
            </w: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63" w:type="dxa"/>
            <w:vMerge/>
          </w:tcPr>
          <w:p w:rsidR="00F178F5" w:rsidRDefault="00F178F5" w:rsidP="00B51E40">
            <w:pPr>
              <w:pStyle w:val="afb"/>
              <w:spacing w:before="5" w:line="360" w:lineRule="auto"/>
              <w:ind w:left="0" w:right="114"/>
              <w:contextualSpacing/>
              <w:jc w:val="both"/>
              <w:rPr>
                <w:w w:val="110"/>
                <w:sz w:val="28"/>
                <w:szCs w:val="28"/>
              </w:rPr>
            </w:pPr>
          </w:p>
        </w:tc>
        <w:tc>
          <w:tcPr>
            <w:tcW w:w="3430"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Комплект переносного оборудования (переносной проектор с экраном на треноге, мобильная акустическая система, микрофон)</w:t>
            </w:r>
          </w:p>
          <w:p w:rsidR="00F178F5" w:rsidRPr="008A1369" w:rsidRDefault="00F178F5" w:rsidP="00B51E40">
            <w:pPr>
              <w:pStyle w:val="afb"/>
              <w:spacing w:before="5" w:line="360" w:lineRule="auto"/>
              <w:ind w:left="0" w:right="114"/>
              <w:contextualSpacing/>
              <w:jc w:val="both"/>
              <w:rPr>
                <w:color w:val="333333"/>
                <w:sz w:val="28"/>
                <w:szCs w:val="28"/>
                <w:shd w:val="clear" w:color="auto" w:fill="FFFFFF"/>
              </w:rPr>
            </w:pP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63" w:type="dxa"/>
            <w:vMerge w:val="restart"/>
          </w:tcPr>
          <w:p w:rsidR="00F178F5" w:rsidRDefault="00F178F5" w:rsidP="00B51E40">
            <w:pPr>
              <w:pStyle w:val="afb"/>
              <w:spacing w:before="5" w:line="360" w:lineRule="auto"/>
              <w:ind w:left="0" w:right="114"/>
              <w:contextualSpacing/>
              <w:jc w:val="both"/>
              <w:rPr>
                <w:w w:val="110"/>
                <w:sz w:val="28"/>
                <w:szCs w:val="28"/>
              </w:rPr>
            </w:pPr>
            <w:r>
              <w:rPr>
                <w:w w:val="110"/>
                <w:sz w:val="28"/>
                <w:szCs w:val="28"/>
              </w:rPr>
              <w:t>Звукотехническое оборудование</w:t>
            </w:r>
          </w:p>
        </w:tc>
        <w:tc>
          <w:tcPr>
            <w:tcW w:w="3430"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Компьютер с программным обеспечением для обработки звука</w:t>
            </w: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63" w:type="dxa"/>
            <w:vMerge/>
          </w:tcPr>
          <w:p w:rsidR="00F178F5" w:rsidRDefault="00F178F5" w:rsidP="00B51E40">
            <w:pPr>
              <w:pStyle w:val="afb"/>
              <w:spacing w:before="5" w:line="360" w:lineRule="auto"/>
              <w:ind w:left="0" w:right="114"/>
              <w:contextualSpacing/>
              <w:jc w:val="both"/>
              <w:rPr>
                <w:w w:val="110"/>
                <w:sz w:val="28"/>
                <w:szCs w:val="28"/>
              </w:rPr>
            </w:pPr>
          </w:p>
        </w:tc>
        <w:tc>
          <w:tcPr>
            <w:tcW w:w="3430"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Графический эквалайзер с микшером</w:t>
            </w: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63" w:type="dxa"/>
            <w:vMerge/>
          </w:tcPr>
          <w:p w:rsidR="00F178F5" w:rsidRDefault="00F178F5" w:rsidP="00B51E40">
            <w:pPr>
              <w:pStyle w:val="afb"/>
              <w:spacing w:before="5" w:line="360" w:lineRule="auto"/>
              <w:ind w:left="0" w:right="114"/>
              <w:contextualSpacing/>
              <w:jc w:val="both"/>
              <w:rPr>
                <w:w w:val="110"/>
                <w:sz w:val="28"/>
                <w:szCs w:val="28"/>
              </w:rPr>
            </w:pPr>
          </w:p>
        </w:tc>
        <w:tc>
          <w:tcPr>
            <w:tcW w:w="3430"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Звукоусиливающая аппаратура с комплектом акустических систем</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63" w:type="dxa"/>
            <w:vMerge/>
          </w:tcPr>
          <w:p w:rsidR="00F178F5" w:rsidRDefault="00F178F5" w:rsidP="00B51E40">
            <w:pPr>
              <w:pStyle w:val="afb"/>
              <w:spacing w:before="5" w:line="360" w:lineRule="auto"/>
              <w:ind w:left="0" w:right="114"/>
              <w:contextualSpacing/>
              <w:jc w:val="both"/>
              <w:rPr>
                <w:w w:val="110"/>
                <w:sz w:val="28"/>
                <w:szCs w:val="28"/>
              </w:rPr>
            </w:pPr>
          </w:p>
        </w:tc>
        <w:tc>
          <w:tcPr>
            <w:tcW w:w="3430"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Вокальный радио-микрофон</w:t>
            </w:r>
          </w:p>
        </w:tc>
        <w:tc>
          <w:tcPr>
            <w:tcW w:w="342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bl>
    <w:p w:rsidR="00F178F5" w:rsidRPr="00D762B2" w:rsidRDefault="00F178F5" w:rsidP="00F178F5">
      <w:pPr>
        <w:pStyle w:val="afb"/>
        <w:spacing w:before="5" w:line="360" w:lineRule="auto"/>
        <w:ind w:right="114" w:firstLine="709"/>
        <w:contextualSpacing/>
        <w:jc w:val="both"/>
        <w:rPr>
          <w:w w:val="110"/>
          <w:sz w:val="28"/>
          <w:szCs w:val="28"/>
        </w:rPr>
      </w:pPr>
      <w:r>
        <w:rPr>
          <w:w w:val="110"/>
          <w:sz w:val="28"/>
          <w:szCs w:val="28"/>
        </w:rPr>
        <w:t xml:space="preserve">Столовая, серверная и бассейн принадлежат еврейской общине, с </w:t>
      </w:r>
      <w:r w:rsidRPr="00D762B2">
        <w:rPr>
          <w:w w:val="110"/>
          <w:sz w:val="28"/>
          <w:szCs w:val="28"/>
        </w:rPr>
        <w:t>которой заключен договор на обслуживание. Все оборудование соответствует требованиям ФГОС и санпинам.</w:t>
      </w:r>
    </w:p>
    <w:p w:rsidR="00F178F5" w:rsidRPr="00D762B2" w:rsidRDefault="00F178F5" w:rsidP="00F178F5">
      <w:pPr>
        <w:pStyle w:val="afb"/>
        <w:spacing w:before="5" w:line="360" w:lineRule="auto"/>
        <w:ind w:right="114" w:firstLine="709"/>
        <w:contextualSpacing/>
        <w:jc w:val="both"/>
        <w:rPr>
          <w:color w:val="333333"/>
          <w:sz w:val="28"/>
          <w:szCs w:val="28"/>
          <w:shd w:val="clear" w:color="auto" w:fill="FFFFFF"/>
        </w:rPr>
      </w:pPr>
      <w:r w:rsidRPr="00D35B7D">
        <w:rPr>
          <w:b/>
          <w:color w:val="333333"/>
          <w:sz w:val="28"/>
          <w:szCs w:val="28"/>
          <w:shd w:val="clear" w:color="auto" w:fill="FFFFFF"/>
        </w:rPr>
        <w:t>Спортивный комплекс</w:t>
      </w:r>
      <w:r w:rsidRPr="00D762B2">
        <w:rPr>
          <w:color w:val="333333"/>
          <w:sz w:val="28"/>
          <w:szCs w:val="28"/>
          <w:shd w:val="clear" w:color="auto" w:fill="FFFFFF"/>
        </w:rPr>
        <w:t xml:space="preserve"> включает:</w:t>
      </w:r>
    </w:p>
    <w:tbl>
      <w:tblPr>
        <w:tblStyle w:val="a6"/>
        <w:tblW w:w="0" w:type="auto"/>
        <w:tblInd w:w="106" w:type="dxa"/>
        <w:tblLook w:val="04A0" w:firstRow="1" w:lastRow="0" w:firstColumn="1" w:lastColumn="0" w:noHBand="0" w:noVBand="1"/>
      </w:tblPr>
      <w:tblGrid>
        <w:gridCol w:w="3452"/>
        <w:gridCol w:w="3436"/>
        <w:gridCol w:w="3431"/>
      </w:tblGrid>
      <w:tr w:rsidR="00F178F5" w:rsidTr="00B51E40">
        <w:tc>
          <w:tcPr>
            <w:tcW w:w="3452"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Объект</w:t>
            </w:r>
          </w:p>
        </w:tc>
        <w:tc>
          <w:tcPr>
            <w:tcW w:w="3436"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Предметы</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Наличие</w:t>
            </w:r>
          </w:p>
        </w:tc>
      </w:tr>
      <w:tr w:rsidR="00F178F5" w:rsidTr="00B51E40">
        <w:tc>
          <w:tcPr>
            <w:tcW w:w="3452"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Раздевальные</w:t>
            </w:r>
          </w:p>
        </w:tc>
        <w:tc>
          <w:tcPr>
            <w:tcW w:w="3436" w:type="dxa"/>
          </w:tcPr>
          <w:p w:rsidR="00F178F5" w:rsidRPr="008A1369" w:rsidRDefault="00F178F5" w:rsidP="00B51E40">
            <w:pPr>
              <w:pStyle w:val="afb"/>
              <w:spacing w:before="5" w:line="360" w:lineRule="auto"/>
              <w:ind w:left="0" w:right="114"/>
              <w:contextualSpacing/>
              <w:jc w:val="both"/>
              <w:rPr>
                <w:w w:val="110"/>
                <w:sz w:val="28"/>
                <w:szCs w:val="28"/>
              </w:rPr>
            </w:pPr>
            <w:r w:rsidRPr="008A1369">
              <w:rPr>
                <w:color w:val="333333"/>
                <w:sz w:val="28"/>
                <w:szCs w:val="28"/>
                <w:shd w:val="clear" w:color="auto" w:fill="FFFFFF"/>
              </w:rPr>
              <w:t xml:space="preserve">Система хранения вещей обучающихся со скамьей </w:t>
            </w:r>
            <w:r w:rsidRPr="008A1369">
              <w:rPr>
                <w:color w:val="333333"/>
                <w:sz w:val="28"/>
                <w:szCs w:val="28"/>
                <w:shd w:val="clear" w:color="auto" w:fill="FFFFFF"/>
              </w:rPr>
              <w:lastRenderedPageBreak/>
              <w:t>в комплекте</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lastRenderedPageBreak/>
              <w:t>В наличии</w:t>
            </w:r>
          </w:p>
        </w:tc>
      </w:tr>
      <w:tr w:rsidR="00F178F5" w:rsidTr="00B51E40">
        <w:tc>
          <w:tcPr>
            <w:tcW w:w="3452" w:type="dxa"/>
            <w:vMerge w:val="restart"/>
          </w:tcPr>
          <w:p w:rsidR="00F178F5" w:rsidRDefault="00F178F5" w:rsidP="00B51E40">
            <w:pPr>
              <w:pStyle w:val="afb"/>
              <w:spacing w:before="5" w:line="360" w:lineRule="auto"/>
              <w:ind w:left="0" w:right="114"/>
              <w:contextualSpacing/>
              <w:jc w:val="both"/>
              <w:rPr>
                <w:w w:val="110"/>
                <w:sz w:val="28"/>
                <w:szCs w:val="28"/>
              </w:rPr>
            </w:pPr>
            <w:r>
              <w:rPr>
                <w:w w:val="110"/>
                <w:sz w:val="28"/>
                <w:szCs w:val="28"/>
              </w:rPr>
              <w:lastRenderedPageBreak/>
              <w:t>Универсальный спортивный зал (основное оборудование)</w:t>
            </w:r>
          </w:p>
        </w:tc>
        <w:tc>
          <w:tcPr>
            <w:tcW w:w="3436" w:type="dxa"/>
          </w:tcPr>
          <w:p w:rsidR="00F178F5" w:rsidRPr="008A1369" w:rsidRDefault="00F178F5" w:rsidP="00B51E40">
            <w:pPr>
              <w:pStyle w:val="afb"/>
              <w:spacing w:before="5" w:line="360" w:lineRule="auto"/>
              <w:ind w:left="0" w:right="114"/>
              <w:contextualSpacing/>
              <w:jc w:val="both"/>
              <w:rPr>
                <w:w w:val="110"/>
                <w:sz w:val="28"/>
                <w:szCs w:val="28"/>
              </w:rPr>
            </w:pPr>
            <w:r w:rsidRPr="008A1369">
              <w:rPr>
                <w:color w:val="333333"/>
                <w:sz w:val="28"/>
                <w:szCs w:val="28"/>
                <w:shd w:val="clear" w:color="auto" w:fill="FFFFFF"/>
              </w:rPr>
              <w:t>Табло электронное игровое (для волейбола, баскетбола, футбола) с защитным экраном</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pStyle w:val="afb"/>
              <w:spacing w:before="5" w:line="360" w:lineRule="auto"/>
              <w:ind w:left="0" w:right="114"/>
              <w:contextualSpacing/>
              <w:jc w:val="both"/>
              <w:rPr>
                <w:w w:val="110"/>
                <w:sz w:val="28"/>
                <w:szCs w:val="28"/>
              </w:rPr>
            </w:pPr>
            <w:r w:rsidRPr="008A1369">
              <w:rPr>
                <w:color w:val="333333"/>
                <w:sz w:val="28"/>
                <w:szCs w:val="28"/>
                <w:shd w:val="clear" w:color="auto" w:fill="FFFFFF"/>
              </w:rPr>
              <w:t>Стеллаж для инвентаря</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val="restart"/>
          </w:tcPr>
          <w:p w:rsidR="00F178F5" w:rsidRDefault="00F178F5" w:rsidP="00B51E40">
            <w:pPr>
              <w:pStyle w:val="afb"/>
              <w:spacing w:before="5" w:line="360" w:lineRule="auto"/>
              <w:ind w:left="0" w:right="114"/>
              <w:contextualSpacing/>
              <w:jc w:val="both"/>
              <w:rPr>
                <w:w w:val="110"/>
                <w:sz w:val="28"/>
                <w:szCs w:val="28"/>
              </w:rPr>
            </w:pPr>
            <w:r>
              <w:rPr>
                <w:w w:val="110"/>
                <w:sz w:val="28"/>
                <w:szCs w:val="28"/>
              </w:rPr>
              <w:t>Спортивный зал (спортивные игры)</w:t>
            </w:r>
          </w:p>
        </w:tc>
        <w:tc>
          <w:tcPr>
            <w:tcW w:w="3436" w:type="dxa"/>
          </w:tcPr>
          <w:p w:rsidR="00F178F5" w:rsidRPr="008A1369" w:rsidRDefault="00F178F5" w:rsidP="00B51E40">
            <w:pPr>
              <w:pStyle w:val="afb"/>
              <w:spacing w:before="5" w:line="360" w:lineRule="auto"/>
              <w:ind w:left="0" w:right="114"/>
              <w:contextualSpacing/>
              <w:jc w:val="both"/>
              <w:rPr>
                <w:w w:val="110"/>
                <w:sz w:val="28"/>
                <w:szCs w:val="28"/>
              </w:rPr>
            </w:pPr>
            <w:r w:rsidRPr="008A1369">
              <w:rPr>
                <w:color w:val="333333"/>
                <w:sz w:val="28"/>
                <w:szCs w:val="28"/>
                <w:shd w:val="clear" w:color="auto" w:fill="FFFFFF"/>
              </w:rPr>
              <w:t>Стойки волейбольные с волейбольной сеткой</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pStyle w:val="afb"/>
              <w:spacing w:before="5" w:line="360" w:lineRule="auto"/>
              <w:ind w:left="0" w:right="114"/>
              <w:contextualSpacing/>
              <w:jc w:val="both"/>
              <w:rPr>
                <w:w w:val="110"/>
                <w:sz w:val="28"/>
                <w:szCs w:val="28"/>
              </w:rPr>
            </w:pPr>
            <w:r w:rsidRPr="008A1369">
              <w:rPr>
                <w:color w:val="333333"/>
                <w:sz w:val="28"/>
                <w:szCs w:val="28"/>
                <w:shd w:val="clear" w:color="auto" w:fill="FFFFFF"/>
              </w:rPr>
              <w:t>Ворота для мини-футбола пристенные с креплением к стене (комплект из 2-х ворот с сетками)</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pStyle w:val="afb"/>
              <w:spacing w:before="5" w:line="360" w:lineRule="auto"/>
              <w:ind w:left="0" w:right="114"/>
              <w:contextualSpacing/>
              <w:jc w:val="both"/>
              <w:rPr>
                <w:w w:val="110"/>
                <w:sz w:val="28"/>
                <w:szCs w:val="28"/>
              </w:rPr>
            </w:pPr>
            <w:r w:rsidRPr="008A1369">
              <w:rPr>
                <w:color w:val="333333"/>
                <w:sz w:val="28"/>
                <w:szCs w:val="28"/>
                <w:shd w:val="clear" w:color="auto" w:fill="FFFFFF"/>
              </w:rPr>
              <w:t>Защитная сетка на окна</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pStyle w:val="afb"/>
              <w:spacing w:before="5" w:line="360" w:lineRule="auto"/>
              <w:ind w:left="0" w:right="114"/>
              <w:contextualSpacing/>
              <w:jc w:val="both"/>
              <w:rPr>
                <w:w w:val="110"/>
                <w:sz w:val="28"/>
                <w:szCs w:val="28"/>
              </w:rPr>
            </w:pPr>
            <w:r w:rsidRPr="008A1369">
              <w:rPr>
                <w:color w:val="333333"/>
                <w:sz w:val="28"/>
                <w:szCs w:val="28"/>
                <w:shd w:val="clear" w:color="auto" w:fill="FFFFFF"/>
              </w:rPr>
              <w:t>Кольцо баскетбольное</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Сетка баскетбольная</w:t>
            </w:r>
          </w:p>
          <w:p w:rsidR="00F178F5" w:rsidRPr="008A1369" w:rsidRDefault="00F178F5" w:rsidP="00B51E40">
            <w:pPr>
              <w:pStyle w:val="afb"/>
              <w:spacing w:before="5" w:line="360" w:lineRule="auto"/>
              <w:ind w:left="0" w:right="114"/>
              <w:contextualSpacing/>
              <w:jc w:val="both"/>
              <w:rPr>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Ферма для щита баскетбольного</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Щит баскетбольный</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Мячи баскетбольные</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Мячи футбольные</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Мячи волейбольные</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Насос для накачивания мячей</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Жилетка игровая</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Щитки футбольные</w:t>
            </w:r>
          </w:p>
        </w:tc>
        <w:tc>
          <w:tcPr>
            <w:tcW w:w="3431" w:type="dxa"/>
          </w:tcPr>
          <w:p w:rsidR="00F178F5" w:rsidRDefault="00F178F5" w:rsidP="00B51E40">
            <w:pPr>
              <w:pStyle w:val="afb"/>
              <w:spacing w:before="5" w:line="360" w:lineRule="auto"/>
              <w:ind w:left="0" w:right="114"/>
              <w:contextualSpacing/>
              <w:jc w:val="both"/>
              <w:rPr>
                <w:w w:val="110"/>
                <w:sz w:val="28"/>
                <w:szCs w:val="28"/>
              </w:rPr>
            </w:pP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Перчатки вратарские</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Свисток</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Секундомер</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 xml:space="preserve">Система для перевозки и </w:t>
            </w:r>
            <w:r w:rsidRPr="008A1369">
              <w:rPr>
                <w:rFonts w:ascii="Times New Roman" w:hAnsi="Times New Roman" w:cs="Times New Roman"/>
                <w:color w:val="333333"/>
                <w:sz w:val="28"/>
                <w:szCs w:val="28"/>
                <w:shd w:val="clear" w:color="auto" w:fill="FFFFFF"/>
              </w:rPr>
              <w:lastRenderedPageBreak/>
              <w:t>хранения мячей</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lastRenderedPageBreak/>
              <w:t xml:space="preserve">Приобрести до </w:t>
            </w:r>
            <w:r>
              <w:rPr>
                <w:w w:val="110"/>
                <w:sz w:val="28"/>
                <w:szCs w:val="28"/>
              </w:rPr>
              <w:lastRenderedPageBreak/>
              <w:t>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Конус с втулкой, палкой и флажком</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val="restart"/>
          </w:tcPr>
          <w:p w:rsidR="00F178F5" w:rsidRDefault="00F178F5" w:rsidP="00B51E40">
            <w:pPr>
              <w:pStyle w:val="afb"/>
              <w:spacing w:before="5" w:line="360" w:lineRule="auto"/>
              <w:ind w:left="0" w:right="114"/>
              <w:contextualSpacing/>
              <w:jc w:val="both"/>
              <w:rPr>
                <w:w w:val="110"/>
                <w:sz w:val="28"/>
                <w:szCs w:val="28"/>
              </w:rPr>
            </w:pPr>
            <w:r>
              <w:rPr>
                <w:w w:val="110"/>
                <w:sz w:val="28"/>
                <w:szCs w:val="28"/>
              </w:rPr>
              <w:t>Общефизическая подготовка</w:t>
            </w: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Скамейка гимнастическая универсальная</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t>Мат гимнастический прямой</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t>Мост гимнастический подкидной</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t>Бревно гимнастическое напольное постоянной высоты</w:t>
            </w:r>
          </w:p>
          <w:p w:rsidR="00F178F5" w:rsidRPr="008A1369" w:rsidRDefault="00F178F5" w:rsidP="00B51E40">
            <w:pPr>
              <w:jc w:val="both"/>
              <w:rPr>
                <w:rFonts w:ascii="Times New Roman" w:hAnsi="Times New Roman" w:cs="Times New Roman"/>
                <w:color w:val="333333"/>
                <w:sz w:val="28"/>
                <w:szCs w:val="28"/>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t>Бревно гимнастическое тренировочное</w:t>
            </w:r>
          </w:p>
          <w:p w:rsidR="00F178F5" w:rsidRPr="008A1369" w:rsidRDefault="00F178F5" w:rsidP="00B51E40">
            <w:pPr>
              <w:jc w:val="both"/>
              <w:rPr>
                <w:rFonts w:ascii="Times New Roman" w:hAnsi="Times New Roman" w:cs="Times New Roman"/>
                <w:color w:val="333333"/>
                <w:sz w:val="28"/>
                <w:szCs w:val="28"/>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Стенка гимнастическая</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Перекладина гимнастическая пристенная</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Перекладина навесная универсальная</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Брусья навесные для гимнастической стенки</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Брусья гимнастические параллельные</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Брусья гимнастические разновысокие</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Кольца гимнастические</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Козел гимнастический</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rPr>
          <w:trHeight w:val="838"/>
        </w:trPr>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t>Конь гимнастический (с ручками) маховый</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Конь гимнастический прыжковый переменной высоты</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Тумба прыжковая атлетическая</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Доска навесная для гимнастической стенки</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Тренажер навесной</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Комплект для групповых занятий (с подвижным стеллажом)</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Консоль пристенная для канатов и шестов</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Канат для лазания</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Скакалка</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Медбол</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Степ платформа</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Снаряд для функционального тренинга</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Дуги для подлезания</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Коврик гимнастический</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Палка гимнастическая утяжеленная (бодибар)</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Стойка для бодибаров</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val="restart"/>
          </w:tcPr>
          <w:p w:rsidR="00F178F5" w:rsidRDefault="00F178F5" w:rsidP="00B51E40">
            <w:pPr>
              <w:pStyle w:val="afb"/>
              <w:spacing w:before="5" w:line="360" w:lineRule="auto"/>
              <w:ind w:left="0" w:right="114"/>
              <w:contextualSpacing/>
              <w:jc w:val="both"/>
              <w:rPr>
                <w:w w:val="110"/>
                <w:sz w:val="28"/>
                <w:szCs w:val="28"/>
              </w:rPr>
            </w:pPr>
            <w:r>
              <w:rPr>
                <w:w w:val="110"/>
                <w:sz w:val="28"/>
                <w:szCs w:val="28"/>
              </w:rPr>
              <w:t>Легкая атлетика (основное оборудование)</w:t>
            </w: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Стойки для прыжков в высоту</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Планка для прыжков в высоту</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 xml:space="preserve">Приобрести до </w:t>
            </w:r>
            <w:r>
              <w:rPr>
                <w:w w:val="110"/>
                <w:sz w:val="28"/>
                <w:szCs w:val="28"/>
              </w:rPr>
              <w:lastRenderedPageBreak/>
              <w:t>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Измеритель высоты установки планки для прыжков в высоту</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Дорожка гимнастическая</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Дорожка для прыжков в длину</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Мяч для метания</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Щит для метания в цель навесной</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Барьер легкоатлетический регулируемый, юношеский</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Палочка эстафетная</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Комплект гантелей</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Комплект гирь</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Нагрудные номера</w:t>
            </w:r>
          </w:p>
          <w:p w:rsidR="00F178F5" w:rsidRPr="008A1369" w:rsidRDefault="00F178F5" w:rsidP="00B51E40">
            <w:pPr>
              <w:jc w:val="both"/>
              <w:rPr>
                <w:rFonts w:ascii="Times New Roman" w:hAnsi="Times New Roman" w:cs="Times New Roman"/>
                <w:color w:val="333333"/>
                <w:sz w:val="28"/>
                <w:szCs w:val="28"/>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val="restart"/>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Подвижные игры и спортмероприятия</w:t>
            </w: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Набор для подвижных игр (в сумке)</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Комплект для проведения спортмероприятий (в бауле)</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Комплект судейский (в сумке)</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Музыкальный центр</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val="restart"/>
          </w:tcPr>
          <w:p w:rsidR="00F178F5" w:rsidRDefault="00F178F5" w:rsidP="00B51E40">
            <w:pPr>
              <w:pStyle w:val="afb"/>
              <w:spacing w:before="5" w:line="360" w:lineRule="auto"/>
              <w:ind w:left="0" w:right="114"/>
              <w:contextualSpacing/>
              <w:jc w:val="both"/>
              <w:rPr>
                <w:w w:val="110"/>
                <w:sz w:val="28"/>
                <w:szCs w:val="28"/>
              </w:rPr>
            </w:pPr>
            <w:r>
              <w:rPr>
                <w:w w:val="110"/>
                <w:sz w:val="28"/>
                <w:szCs w:val="28"/>
              </w:rPr>
              <w:t>Кабинет учителя физической культуры</w:t>
            </w: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Стол учителя</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t>Конференц-стул учителя</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Шкаф для одежды</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Доска пробковая/Доска магнитно-маркерная</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Компьютер учителя с периферией/ноутбук (лицензионное программное обеспечение, ПО для цифровой лаборатории с возможностью онлайн опроса)</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Многофункциональное устройство/принтер</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val="restart"/>
          </w:tcPr>
          <w:p w:rsidR="00F178F5" w:rsidRDefault="00F178F5" w:rsidP="00B51E40">
            <w:pPr>
              <w:pStyle w:val="afb"/>
              <w:spacing w:before="5" w:line="360" w:lineRule="auto"/>
              <w:ind w:left="0" w:right="114"/>
              <w:contextualSpacing/>
              <w:jc w:val="both"/>
              <w:rPr>
                <w:w w:val="110"/>
                <w:sz w:val="28"/>
                <w:szCs w:val="28"/>
              </w:rPr>
            </w:pPr>
            <w:r>
              <w:rPr>
                <w:w w:val="110"/>
                <w:sz w:val="28"/>
                <w:szCs w:val="28"/>
              </w:rPr>
              <w:t>Снарядная</w:t>
            </w: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Стеллаж для лыж</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p>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Лыжные комплекты</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Шкаф для сушки лыжных ботинок</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Флажки для разметки лыжной трассы</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Нагрудные номера</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Стол для настольного тенниса передвижной для помещений</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Комплект для настольного тенниса</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Стойки для бадминтона</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Набор для бадминтона (в чехле)</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Тележка для перевозки матов</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Мат гимнастический складной</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 xml:space="preserve">Комплект поливалентных </w:t>
            </w:r>
            <w:r w:rsidRPr="008A1369">
              <w:rPr>
                <w:rFonts w:ascii="Times New Roman" w:hAnsi="Times New Roman" w:cs="Times New Roman"/>
                <w:color w:val="333333"/>
                <w:sz w:val="28"/>
                <w:szCs w:val="28"/>
                <w:shd w:val="clear" w:color="auto" w:fill="FFFFFF"/>
              </w:rPr>
              <w:lastRenderedPageBreak/>
              <w:t>матов и модулей</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lastRenderedPageBreak/>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shd w:val="clear" w:color="auto" w:fill="FFFFFF"/>
              </w:rPr>
            </w:pPr>
            <w:r w:rsidRPr="008A1369">
              <w:rPr>
                <w:rFonts w:ascii="Times New Roman" w:hAnsi="Times New Roman" w:cs="Times New Roman"/>
                <w:color w:val="333333"/>
                <w:sz w:val="28"/>
                <w:szCs w:val="28"/>
                <w:shd w:val="clear" w:color="auto" w:fill="FFFFFF"/>
              </w:rPr>
              <w:t>Обруч гимнастический</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Упоры для отжиманий</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Канат для перетягивания</w:t>
            </w:r>
          </w:p>
          <w:p w:rsidR="00F178F5" w:rsidRPr="008A1369" w:rsidRDefault="00F178F5" w:rsidP="00B51E40">
            <w:pPr>
              <w:jc w:val="both"/>
              <w:rPr>
                <w:rFonts w:ascii="Times New Roman" w:hAnsi="Times New Roman" w:cs="Times New Roman"/>
                <w:color w:val="333333"/>
                <w:sz w:val="28"/>
                <w:szCs w:val="28"/>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val="restart"/>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Граната спортивная для метания</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Пьедестал разборный</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01.09.2026</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Аптечка универсальная для оказания первой медицинской помощи</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Часы с пульсометром и шагометром</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Грабли для песка</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01.09.2026</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Рулетка</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01.09.2024</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Стеллаж для инвентаря</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Шкаф-локер для инвентаря</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01.09.2025</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Набор для игры в шахматы</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rPr>
              <w:br/>
              <w:t>Набор для игры в шашки</w:t>
            </w:r>
          </w:p>
          <w:p w:rsidR="00F178F5" w:rsidRPr="008A1369" w:rsidRDefault="00F178F5" w:rsidP="00B51E40">
            <w:pPr>
              <w:jc w:val="both"/>
              <w:rPr>
                <w:rFonts w:ascii="Times New Roman" w:hAnsi="Times New Roman" w:cs="Times New Roman"/>
                <w:color w:val="333333"/>
                <w:sz w:val="28"/>
                <w:szCs w:val="28"/>
                <w:shd w:val="clear" w:color="auto" w:fill="FFFFFF"/>
              </w:rPr>
            </w:pP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52" w:type="dxa"/>
            <w:vMerge/>
          </w:tcPr>
          <w:p w:rsidR="00F178F5" w:rsidRDefault="00F178F5" w:rsidP="00B51E40">
            <w:pPr>
              <w:pStyle w:val="afb"/>
              <w:spacing w:before="5" w:line="360" w:lineRule="auto"/>
              <w:ind w:left="0" w:right="114"/>
              <w:contextualSpacing/>
              <w:jc w:val="both"/>
              <w:rPr>
                <w:w w:val="110"/>
                <w:sz w:val="28"/>
                <w:szCs w:val="28"/>
              </w:rPr>
            </w:pPr>
          </w:p>
        </w:tc>
        <w:tc>
          <w:tcPr>
            <w:tcW w:w="3436" w:type="dxa"/>
          </w:tcPr>
          <w:p w:rsidR="00F178F5" w:rsidRPr="008A1369" w:rsidRDefault="00F178F5" w:rsidP="00B51E40">
            <w:pPr>
              <w:jc w:val="both"/>
              <w:rPr>
                <w:rFonts w:ascii="Times New Roman" w:hAnsi="Times New Roman" w:cs="Times New Roman"/>
                <w:color w:val="333333"/>
                <w:sz w:val="28"/>
                <w:szCs w:val="28"/>
              </w:rPr>
            </w:pPr>
            <w:r w:rsidRPr="008A1369">
              <w:rPr>
                <w:rFonts w:ascii="Times New Roman" w:hAnsi="Times New Roman" w:cs="Times New Roman"/>
                <w:color w:val="333333"/>
                <w:sz w:val="28"/>
                <w:szCs w:val="28"/>
                <w:shd w:val="clear" w:color="auto" w:fill="FFFFFF"/>
              </w:rPr>
              <w:t>Шахматные часы</w:t>
            </w:r>
          </w:p>
        </w:tc>
        <w:tc>
          <w:tcPr>
            <w:tcW w:w="3431"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bl>
    <w:p w:rsidR="00F178F5" w:rsidRPr="00D762B2" w:rsidRDefault="00F178F5" w:rsidP="00F178F5">
      <w:pPr>
        <w:pStyle w:val="afb"/>
        <w:spacing w:before="5" w:line="360" w:lineRule="auto"/>
        <w:ind w:right="114" w:firstLine="709"/>
        <w:contextualSpacing/>
        <w:jc w:val="both"/>
        <w:rPr>
          <w:w w:val="110"/>
          <w:sz w:val="28"/>
          <w:szCs w:val="28"/>
        </w:rPr>
      </w:pPr>
    </w:p>
    <w:p w:rsidR="00F178F5" w:rsidRDefault="00F178F5" w:rsidP="00F178F5">
      <w:pPr>
        <w:pStyle w:val="afb"/>
        <w:spacing w:before="5" w:line="360" w:lineRule="auto"/>
        <w:ind w:right="114" w:firstLine="709"/>
        <w:contextualSpacing/>
        <w:jc w:val="both"/>
        <w:rPr>
          <w:w w:val="110"/>
          <w:sz w:val="28"/>
          <w:szCs w:val="28"/>
        </w:rPr>
      </w:pPr>
      <w:r w:rsidRPr="008A1369">
        <w:rPr>
          <w:b/>
          <w:w w:val="110"/>
          <w:sz w:val="28"/>
          <w:szCs w:val="28"/>
        </w:rPr>
        <w:t>Административные кабинет</w:t>
      </w:r>
      <w:r>
        <w:rPr>
          <w:w w:val="110"/>
          <w:sz w:val="28"/>
          <w:szCs w:val="28"/>
        </w:rPr>
        <w:t>ы включают:</w:t>
      </w:r>
    </w:p>
    <w:tbl>
      <w:tblPr>
        <w:tblStyle w:val="a6"/>
        <w:tblW w:w="0" w:type="auto"/>
        <w:tblInd w:w="106" w:type="dxa"/>
        <w:tblLook w:val="04A0" w:firstRow="1" w:lastRow="0" w:firstColumn="1" w:lastColumn="0" w:noHBand="0" w:noVBand="1"/>
      </w:tblPr>
      <w:tblGrid>
        <w:gridCol w:w="3444"/>
        <w:gridCol w:w="3446"/>
        <w:gridCol w:w="3429"/>
      </w:tblGrid>
      <w:tr w:rsidR="00F178F5" w:rsidTr="00B51E40">
        <w:tc>
          <w:tcPr>
            <w:tcW w:w="3444"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Объект</w:t>
            </w:r>
          </w:p>
        </w:tc>
        <w:tc>
          <w:tcPr>
            <w:tcW w:w="3446"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w w:val="110"/>
                <w:sz w:val="28"/>
                <w:szCs w:val="28"/>
              </w:rPr>
              <w:t>Предметы</w:t>
            </w: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Наличие</w:t>
            </w:r>
          </w:p>
        </w:tc>
      </w:tr>
      <w:tr w:rsidR="00F178F5" w:rsidTr="00B51E40">
        <w:tc>
          <w:tcPr>
            <w:tcW w:w="3444" w:type="dxa"/>
            <w:vMerge w:val="restart"/>
          </w:tcPr>
          <w:p w:rsidR="00F178F5" w:rsidRDefault="00F178F5" w:rsidP="00B51E40">
            <w:pPr>
              <w:pStyle w:val="afb"/>
              <w:spacing w:before="5" w:line="360" w:lineRule="auto"/>
              <w:ind w:left="0" w:right="114"/>
              <w:contextualSpacing/>
              <w:jc w:val="both"/>
              <w:rPr>
                <w:w w:val="110"/>
                <w:sz w:val="28"/>
                <w:szCs w:val="28"/>
              </w:rPr>
            </w:pPr>
            <w:r>
              <w:rPr>
                <w:w w:val="110"/>
                <w:sz w:val="28"/>
                <w:szCs w:val="28"/>
              </w:rPr>
              <w:t>Кабинет директора</w:t>
            </w:r>
          </w:p>
        </w:tc>
        <w:tc>
          <w:tcPr>
            <w:tcW w:w="3446"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color w:val="333333"/>
                <w:sz w:val="28"/>
                <w:szCs w:val="28"/>
                <w:shd w:val="clear" w:color="auto" w:fill="FFFFFF"/>
              </w:rPr>
              <w:t>Стол директора</w:t>
            </w: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4" w:type="dxa"/>
            <w:vMerge/>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color w:val="333333"/>
                <w:sz w:val="28"/>
                <w:szCs w:val="28"/>
                <w:shd w:val="clear" w:color="auto" w:fill="FFFFFF"/>
              </w:rPr>
              <w:t>Конференц-стол</w:t>
            </w: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4" w:type="dxa"/>
            <w:vMerge/>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color w:val="333333"/>
                <w:sz w:val="28"/>
                <w:szCs w:val="28"/>
                <w:shd w:val="clear" w:color="auto" w:fill="FFFFFF"/>
              </w:rPr>
              <w:t>Кресло директора</w:t>
            </w: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4" w:type="dxa"/>
            <w:vMerge/>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w w:val="110"/>
                <w:sz w:val="28"/>
                <w:szCs w:val="28"/>
              </w:rPr>
              <w:t>Конференц-стулья к конференц-столу</w:t>
            </w: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4" w:type="dxa"/>
            <w:vMerge/>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color w:val="333333"/>
                <w:sz w:val="28"/>
                <w:szCs w:val="28"/>
                <w:shd w:val="clear" w:color="auto" w:fill="FFFFFF"/>
              </w:rPr>
              <w:t>Шкафы для документов</w:t>
            </w: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4" w:type="dxa"/>
            <w:vMerge/>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color w:val="333333"/>
                <w:sz w:val="28"/>
                <w:szCs w:val="28"/>
                <w:shd w:val="clear" w:color="auto" w:fill="FFFFFF"/>
              </w:rPr>
              <w:t>Шкаф для одежды</w:t>
            </w: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4" w:type="dxa"/>
            <w:vMerge/>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br/>
              <w:t>Сейф</w:t>
            </w:r>
          </w:p>
          <w:p w:rsidR="00F178F5" w:rsidRPr="00324AFE" w:rsidRDefault="00F178F5" w:rsidP="00B51E40">
            <w:pPr>
              <w:pStyle w:val="afb"/>
              <w:spacing w:before="5" w:line="360" w:lineRule="auto"/>
              <w:ind w:left="0" w:right="114"/>
              <w:contextualSpacing/>
              <w:jc w:val="both"/>
              <w:rPr>
                <w:w w:val="110"/>
                <w:sz w:val="28"/>
                <w:szCs w:val="28"/>
              </w:rPr>
            </w:pP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4" w:type="dxa"/>
            <w:vMerge w:val="restart"/>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shd w:val="clear" w:color="auto" w:fill="FFFFFF"/>
              </w:rPr>
              <w:t>ЖК-панель с медиаплеером</w:t>
            </w: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01.09.2026</w:t>
            </w:r>
          </w:p>
        </w:tc>
      </w:tr>
      <w:tr w:rsidR="00F178F5" w:rsidTr="00B51E40">
        <w:tc>
          <w:tcPr>
            <w:tcW w:w="3444" w:type="dxa"/>
            <w:vMerge/>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jc w:val="both"/>
              <w:rPr>
                <w:rFonts w:ascii="Times New Roman" w:hAnsi="Times New Roman" w:cs="Times New Roman"/>
                <w:color w:val="333333"/>
                <w:sz w:val="28"/>
                <w:szCs w:val="28"/>
                <w:shd w:val="clear" w:color="auto" w:fill="FFFFFF"/>
              </w:rPr>
            </w:pPr>
            <w:r w:rsidRPr="00324AFE">
              <w:rPr>
                <w:rFonts w:ascii="Times New Roman" w:hAnsi="Times New Roman" w:cs="Times New Roman"/>
                <w:color w:val="333333"/>
                <w:sz w:val="28"/>
                <w:szCs w:val="28"/>
                <w:shd w:val="clear" w:color="auto" w:fill="FFFFFF"/>
              </w:rPr>
              <w:t>Компьютер директора с периферией (лицензионное программное обеспечение, образовательный контент, система защиты от вредоносной информации)</w:t>
            </w: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4" w:type="dxa"/>
            <w:vMerge/>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br/>
              <w:t>Многофункциональное устройство</w:t>
            </w:r>
          </w:p>
          <w:p w:rsidR="00F178F5" w:rsidRPr="00324AFE" w:rsidRDefault="00F178F5" w:rsidP="00B51E40">
            <w:pPr>
              <w:jc w:val="both"/>
              <w:rPr>
                <w:rFonts w:ascii="Times New Roman" w:hAnsi="Times New Roman" w:cs="Times New Roman"/>
                <w:color w:val="333333"/>
                <w:sz w:val="28"/>
                <w:szCs w:val="28"/>
                <w:shd w:val="clear" w:color="auto" w:fill="FFFFFF"/>
              </w:rPr>
            </w:pP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4" w:type="dxa"/>
            <w:vMerge/>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t>Телефонный аппарат</w:t>
            </w: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4" w:type="dxa"/>
            <w:vMerge w:val="restart"/>
          </w:tcPr>
          <w:p w:rsidR="00F178F5" w:rsidRDefault="00F178F5" w:rsidP="00B51E40">
            <w:pPr>
              <w:pStyle w:val="afb"/>
              <w:spacing w:before="5" w:line="360" w:lineRule="auto"/>
              <w:ind w:left="0" w:right="114"/>
              <w:contextualSpacing/>
              <w:jc w:val="both"/>
              <w:rPr>
                <w:w w:val="110"/>
                <w:sz w:val="28"/>
                <w:szCs w:val="28"/>
              </w:rPr>
            </w:pPr>
            <w:r>
              <w:rPr>
                <w:w w:val="110"/>
                <w:sz w:val="28"/>
                <w:szCs w:val="28"/>
              </w:rPr>
              <w:t xml:space="preserve">Кабинет завучей </w:t>
            </w:r>
            <w:r w:rsidR="00E42070">
              <w:rPr>
                <w:w w:val="110"/>
                <w:sz w:val="28"/>
                <w:szCs w:val="28"/>
              </w:rPr>
              <w:t>основн</w:t>
            </w:r>
            <w:r>
              <w:rPr>
                <w:w w:val="110"/>
                <w:sz w:val="28"/>
                <w:szCs w:val="28"/>
              </w:rPr>
              <w:t>ой школы и по воспитательной работе</w:t>
            </w:r>
          </w:p>
        </w:tc>
        <w:tc>
          <w:tcPr>
            <w:tcW w:w="3446" w:type="dxa"/>
          </w:tcPr>
          <w:p w:rsidR="00F178F5" w:rsidRPr="00324AFE" w:rsidRDefault="00F178F5" w:rsidP="00B51E40">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shd w:val="clear" w:color="auto" w:fill="FFFFFF"/>
              </w:rPr>
              <w:t>Стол административного работника с ящиками для хранения или тумбой</w:t>
            </w: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4" w:type="dxa"/>
            <w:vMerge/>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jc w:val="both"/>
              <w:rPr>
                <w:rFonts w:ascii="Times New Roman" w:hAnsi="Times New Roman" w:cs="Times New Roman"/>
                <w:color w:val="333333"/>
                <w:sz w:val="28"/>
                <w:szCs w:val="28"/>
                <w:shd w:val="clear" w:color="auto" w:fill="FFFFFF"/>
              </w:rPr>
            </w:pPr>
            <w:r w:rsidRPr="00324AFE">
              <w:rPr>
                <w:rFonts w:ascii="Times New Roman" w:hAnsi="Times New Roman" w:cs="Times New Roman"/>
                <w:color w:val="333333"/>
                <w:sz w:val="28"/>
                <w:szCs w:val="28"/>
                <w:shd w:val="clear" w:color="auto" w:fill="FFFFFF"/>
              </w:rPr>
              <w:t>Конференц-стулья административных работников</w:t>
            </w: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4" w:type="dxa"/>
            <w:vMerge/>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jc w:val="both"/>
              <w:rPr>
                <w:rFonts w:ascii="Times New Roman" w:hAnsi="Times New Roman" w:cs="Times New Roman"/>
                <w:color w:val="333333"/>
                <w:sz w:val="28"/>
                <w:szCs w:val="28"/>
                <w:shd w:val="clear" w:color="auto" w:fill="FFFFFF"/>
              </w:rPr>
            </w:pPr>
            <w:r w:rsidRPr="00324AFE">
              <w:rPr>
                <w:rFonts w:ascii="Times New Roman" w:hAnsi="Times New Roman" w:cs="Times New Roman"/>
                <w:color w:val="333333"/>
                <w:sz w:val="28"/>
                <w:szCs w:val="28"/>
                <w:shd w:val="clear" w:color="auto" w:fill="FFFFFF"/>
              </w:rPr>
              <w:t>Стулья офисные</w:t>
            </w: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4" w:type="dxa"/>
            <w:vMerge/>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jc w:val="both"/>
              <w:rPr>
                <w:rFonts w:ascii="Times New Roman" w:hAnsi="Times New Roman" w:cs="Times New Roman"/>
                <w:color w:val="333333"/>
                <w:sz w:val="28"/>
                <w:szCs w:val="28"/>
                <w:shd w:val="clear" w:color="auto" w:fill="FFFFFF"/>
              </w:rPr>
            </w:pPr>
            <w:r w:rsidRPr="00324AFE">
              <w:rPr>
                <w:rFonts w:ascii="Times New Roman" w:hAnsi="Times New Roman" w:cs="Times New Roman"/>
                <w:color w:val="333333"/>
                <w:sz w:val="28"/>
                <w:szCs w:val="28"/>
                <w:shd w:val="clear" w:color="auto" w:fill="FFFFFF"/>
              </w:rPr>
              <w:t>Шкафы для документов</w:t>
            </w: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4" w:type="dxa"/>
            <w:vMerge/>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br/>
              <w:t>Шкаф для одежды</w:t>
            </w:r>
          </w:p>
          <w:p w:rsidR="00F178F5" w:rsidRPr="00324AFE" w:rsidRDefault="00F178F5" w:rsidP="00B51E40">
            <w:pPr>
              <w:jc w:val="both"/>
              <w:rPr>
                <w:rFonts w:ascii="Times New Roman" w:hAnsi="Times New Roman" w:cs="Times New Roman"/>
                <w:color w:val="333333"/>
                <w:sz w:val="28"/>
                <w:szCs w:val="28"/>
                <w:shd w:val="clear" w:color="auto" w:fill="FFFFFF"/>
              </w:rPr>
            </w:pP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4" w:type="dxa"/>
            <w:vMerge/>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shd w:val="clear" w:color="auto" w:fill="FFFFFF"/>
              </w:rPr>
              <w:t xml:space="preserve">Компьютер административного работника с периферией (лицензионное программное обеспечение, образовательный контент, </w:t>
            </w:r>
            <w:r w:rsidRPr="00324AFE">
              <w:rPr>
                <w:rFonts w:ascii="Times New Roman" w:hAnsi="Times New Roman" w:cs="Times New Roman"/>
                <w:color w:val="333333"/>
                <w:sz w:val="28"/>
                <w:szCs w:val="28"/>
                <w:shd w:val="clear" w:color="auto" w:fill="FFFFFF"/>
              </w:rPr>
              <w:lastRenderedPageBreak/>
              <w:t>система защиты от вредоносной информации)</w:t>
            </w: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lastRenderedPageBreak/>
              <w:t>В наличии</w:t>
            </w:r>
          </w:p>
        </w:tc>
      </w:tr>
      <w:tr w:rsidR="00F178F5" w:rsidTr="00B51E40">
        <w:tc>
          <w:tcPr>
            <w:tcW w:w="3444" w:type="dxa"/>
            <w:vMerge/>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jc w:val="both"/>
              <w:rPr>
                <w:rFonts w:ascii="Times New Roman" w:hAnsi="Times New Roman" w:cs="Times New Roman"/>
                <w:color w:val="333333"/>
                <w:sz w:val="28"/>
                <w:szCs w:val="28"/>
                <w:shd w:val="clear" w:color="auto" w:fill="FFFFFF"/>
              </w:rPr>
            </w:pPr>
            <w:r w:rsidRPr="00324AFE">
              <w:rPr>
                <w:rFonts w:ascii="Times New Roman" w:hAnsi="Times New Roman" w:cs="Times New Roman"/>
                <w:color w:val="333333"/>
                <w:sz w:val="28"/>
                <w:szCs w:val="28"/>
                <w:shd w:val="clear" w:color="auto" w:fill="FFFFFF"/>
              </w:rPr>
              <w:t>Многофункциональное устройство</w:t>
            </w: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4" w:type="dxa"/>
            <w:vMerge/>
          </w:tcPr>
          <w:p w:rsidR="00F178F5" w:rsidRDefault="00F178F5" w:rsidP="00B51E40">
            <w:pPr>
              <w:pStyle w:val="afb"/>
              <w:spacing w:before="5" w:line="360" w:lineRule="auto"/>
              <w:ind w:left="0" w:right="114"/>
              <w:contextualSpacing/>
              <w:jc w:val="both"/>
              <w:rPr>
                <w:w w:val="110"/>
                <w:sz w:val="28"/>
                <w:szCs w:val="28"/>
              </w:rPr>
            </w:pPr>
          </w:p>
        </w:tc>
        <w:tc>
          <w:tcPr>
            <w:tcW w:w="3446" w:type="dxa"/>
          </w:tcPr>
          <w:p w:rsidR="00F178F5" w:rsidRPr="00324AFE" w:rsidRDefault="00F178F5" w:rsidP="00B51E40">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br/>
              <w:t>Телефонный аппарат</w:t>
            </w:r>
          </w:p>
          <w:p w:rsidR="00F178F5" w:rsidRPr="00324AFE" w:rsidRDefault="00F178F5" w:rsidP="00B51E40">
            <w:pPr>
              <w:jc w:val="both"/>
              <w:rPr>
                <w:rFonts w:ascii="Times New Roman" w:hAnsi="Times New Roman" w:cs="Times New Roman"/>
                <w:color w:val="333333"/>
                <w:sz w:val="28"/>
                <w:szCs w:val="28"/>
                <w:shd w:val="clear" w:color="auto" w:fill="FFFFFF"/>
              </w:rPr>
            </w:pPr>
          </w:p>
        </w:tc>
        <w:tc>
          <w:tcPr>
            <w:tcW w:w="342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bl>
    <w:p w:rsidR="00F178F5" w:rsidRDefault="00F178F5" w:rsidP="00F178F5">
      <w:pPr>
        <w:pStyle w:val="afb"/>
        <w:spacing w:before="5" w:line="360" w:lineRule="auto"/>
        <w:ind w:right="114" w:firstLine="709"/>
        <w:contextualSpacing/>
        <w:jc w:val="both"/>
        <w:rPr>
          <w:w w:val="110"/>
          <w:sz w:val="28"/>
          <w:szCs w:val="28"/>
        </w:rPr>
      </w:pPr>
    </w:p>
    <w:p w:rsidR="00F178F5" w:rsidRPr="00324AFE" w:rsidRDefault="00F178F5" w:rsidP="00F178F5">
      <w:pPr>
        <w:pStyle w:val="afb"/>
        <w:spacing w:before="5" w:line="360" w:lineRule="auto"/>
        <w:ind w:right="114" w:firstLine="709"/>
        <w:contextualSpacing/>
        <w:jc w:val="both"/>
        <w:rPr>
          <w:b/>
          <w:w w:val="110"/>
          <w:sz w:val="28"/>
          <w:szCs w:val="28"/>
        </w:rPr>
      </w:pPr>
      <w:r w:rsidRPr="00324AFE">
        <w:rPr>
          <w:b/>
          <w:w w:val="110"/>
          <w:sz w:val="28"/>
          <w:szCs w:val="28"/>
        </w:rPr>
        <w:t>Кабинет школьного психолога</w:t>
      </w:r>
      <w:r>
        <w:rPr>
          <w:b/>
          <w:w w:val="110"/>
          <w:sz w:val="28"/>
          <w:szCs w:val="28"/>
        </w:rPr>
        <w:t>:</w:t>
      </w:r>
    </w:p>
    <w:tbl>
      <w:tblPr>
        <w:tblStyle w:val="a6"/>
        <w:tblW w:w="0" w:type="auto"/>
        <w:tblInd w:w="106" w:type="dxa"/>
        <w:tblLook w:val="04A0" w:firstRow="1" w:lastRow="0" w:firstColumn="1" w:lastColumn="0" w:noHBand="0" w:noVBand="1"/>
      </w:tblPr>
      <w:tblGrid>
        <w:gridCol w:w="3439"/>
        <w:gridCol w:w="3440"/>
        <w:gridCol w:w="3440"/>
      </w:tblGrid>
      <w:tr w:rsidR="00F178F5" w:rsidTr="00B51E40">
        <w:tc>
          <w:tcPr>
            <w:tcW w:w="3439"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w w:val="110"/>
                <w:sz w:val="28"/>
                <w:szCs w:val="28"/>
              </w:rPr>
              <w:t>Объект</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w w:val="110"/>
                <w:sz w:val="28"/>
                <w:szCs w:val="28"/>
              </w:rPr>
              <w:t>Предметы</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w w:val="110"/>
                <w:sz w:val="28"/>
                <w:szCs w:val="28"/>
              </w:rPr>
              <w:t>Наличие</w:t>
            </w:r>
          </w:p>
        </w:tc>
      </w:tr>
      <w:tr w:rsidR="00F178F5" w:rsidTr="00B51E40">
        <w:tc>
          <w:tcPr>
            <w:tcW w:w="3439" w:type="dxa"/>
            <w:vMerge w:val="restart"/>
          </w:tcPr>
          <w:p w:rsidR="00F178F5" w:rsidRPr="00324AFE" w:rsidRDefault="00F178F5" w:rsidP="00B51E40">
            <w:pPr>
              <w:pStyle w:val="afb"/>
              <w:spacing w:before="5" w:line="360" w:lineRule="auto"/>
              <w:ind w:left="0" w:right="114"/>
              <w:contextualSpacing/>
              <w:jc w:val="both"/>
              <w:rPr>
                <w:w w:val="110"/>
                <w:sz w:val="28"/>
                <w:szCs w:val="28"/>
              </w:rPr>
            </w:pPr>
            <w:r w:rsidRPr="00324AFE">
              <w:rPr>
                <w:w w:val="110"/>
                <w:sz w:val="28"/>
                <w:szCs w:val="28"/>
              </w:rPr>
              <w:t>Специализированная мебель и системы хранения</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color w:val="333333"/>
                <w:sz w:val="28"/>
                <w:szCs w:val="28"/>
                <w:shd w:val="clear" w:color="auto" w:fill="FFFFFF"/>
              </w:rPr>
              <w:t>Стол учителя с ящиками для хранения или тумбой</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w w:val="110"/>
                <w:sz w:val="28"/>
                <w:szCs w:val="28"/>
              </w:rPr>
              <w:t>В наличии</w:t>
            </w:r>
          </w:p>
        </w:tc>
      </w:tr>
      <w:tr w:rsidR="00F178F5" w:rsidTr="00B51E40">
        <w:tc>
          <w:tcPr>
            <w:tcW w:w="3439" w:type="dxa"/>
            <w:vMerge/>
          </w:tcPr>
          <w:p w:rsidR="00F178F5" w:rsidRPr="00324AFE" w:rsidRDefault="00F178F5" w:rsidP="00B51E40">
            <w:pPr>
              <w:pStyle w:val="afb"/>
              <w:spacing w:before="5" w:line="360" w:lineRule="auto"/>
              <w:ind w:left="0" w:right="114"/>
              <w:contextualSpacing/>
              <w:jc w:val="both"/>
              <w:rPr>
                <w:w w:val="110"/>
                <w:sz w:val="28"/>
                <w:szCs w:val="28"/>
              </w:rPr>
            </w:pP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color w:val="333333"/>
                <w:sz w:val="28"/>
                <w:szCs w:val="28"/>
                <w:shd w:val="clear" w:color="auto" w:fill="FFFFFF"/>
              </w:rPr>
              <w:t>Конференц-стул учителя</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w w:val="110"/>
                <w:sz w:val="28"/>
                <w:szCs w:val="28"/>
              </w:rPr>
              <w:t>В наличии</w:t>
            </w:r>
          </w:p>
        </w:tc>
      </w:tr>
      <w:tr w:rsidR="00F178F5" w:rsidTr="00B51E40">
        <w:tc>
          <w:tcPr>
            <w:tcW w:w="3439" w:type="dxa"/>
            <w:vMerge/>
          </w:tcPr>
          <w:p w:rsidR="00F178F5" w:rsidRPr="00324AFE" w:rsidRDefault="00F178F5" w:rsidP="00B51E40">
            <w:pPr>
              <w:pStyle w:val="afb"/>
              <w:spacing w:before="5" w:line="360" w:lineRule="auto"/>
              <w:ind w:left="0" w:right="114"/>
              <w:contextualSpacing/>
              <w:jc w:val="both"/>
              <w:rPr>
                <w:w w:val="110"/>
                <w:sz w:val="28"/>
                <w:szCs w:val="28"/>
              </w:rPr>
            </w:pPr>
          </w:p>
        </w:tc>
        <w:tc>
          <w:tcPr>
            <w:tcW w:w="3440" w:type="dxa"/>
          </w:tcPr>
          <w:p w:rsidR="00F178F5" w:rsidRPr="00324AFE" w:rsidRDefault="00F178F5" w:rsidP="00B51E40">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br/>
              <w:t>Ящик для картотеки</w:t>
            </w:r>
          </w:p>
          <w:p w:rsidR="00F178F5" w:rsidRPr="00324AFE" w:rsidRDefault="00F178F5" w:rsidP="00B51E40">
            <w:pPr>
              <w:pStyle w:val="afb"/>
              <w:spacing w:before="5" w:line="360" w:lineRule="auto"/>
              <w:ind w:left="0" w:right="114"/>
              <w:contextualSpacing/>
              <w:jc w:val="both"/>
              <w:rPr>
                <w:w w:val="110"/>
                <w:sz w:val="28"/>
                <w:szCs w:val="28"/>
              </w:rPr>
            </w:pPr>
            <w:r w:rsidRPr="00324AFE">
              <w:rPr>
                <w:color w:val="333333"/>
                <w:sz w:val="28"/>
                <w:szCs w:val="28"/>
                <w:shd w:val="clear" w:color="auto" w:fill="FFFFFF"/>
              </w:rPr>
              <w:t>Шкаф закрытый с витринами</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w w:val="110"/>
                <w:sz w:val="28"/>
                <w:szCs w:val="28"/>
              </w:rPr>
              <w:t>В наличии</w:t>
            </w:r>
          </w:p>
        </w:tc>
      </w:tr>
      <w:tr w:rsidR="00F178F5" w:rsidTr="00B51E40">
        <w:tc>
          <w:tcPr>
            <w:tcW w:w="3439" w:type="dxa"/>
            <w:vMerge/>
          </w:tcPr>
          <w:p w:rsidR="00F178F5" w:rsidRPr="00324AFE" w:rsidRDefault="00F178F5" w:rsidP="00B51E40">
            <w:pPr>
              <w:pStyle w:val="afb"/>
              <w:spacing w:before="5" w:line="360" w:lineRule="auto"/>
              <w:ind w:left="0" w:right="114"/>
              <w:contextualSpacing/>
              <w:jc w:val="both"/>
              <w:rPr>
                <w:w w:val="110"/>
                <w:sz w:val="28"/>
                <w:szCs w:val="28"/>
              </w:rPr>
            </w:pPr>
          </w:p>
        </w:tc>
        <w:tc>
          <w:tcPr>
            <w:tcW w:w="3440" w:type="dxa"/>
          </w:tcPr>
          <w:p w:rsidR="00F178F5" w:rsidRPr="00324AFE" w:rsidRDefault="00F178F5" w:rsidP="00B51E40">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br/>
              <w:t>Стол модульный регулируемый по высоте</w:t>
            </w:r>
          </w:p>
          <w:p w:rsidR="00F178F5" w:rsidRPr="00324AFE" w:rsidRDefault="00F178F5" w:rsidP="00B51E40">
            <w:pPr>
              <w:pStyle w:val="afb"/>
              <w:spacing w:before="5" w:line="360" w:lineRule="auto"/>
              <w:ind w:left="0" w:right="114"/>
              <w:contextualSpacing/>
              <w:jc w:val="both"/>
              <w:rPr>
                <w:w w:val="110"/>
                <w:sz w:val="28"/>
                <w:szCs w:val="28"/>
              </w:rPr>
            </w:pP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01.09.2026</w:t>
            </w:r>
          </w:p>
        </w:tc>
      </w:tr>
      <w:tr w:rsidR="00F178F5" w:rsidTr="00B51E40">
        <w:tc>
          <w:tcPr>
            <w:tcW w:w="3439" w:type="dxa"/>
            <w:vMerge/>
          </w:tcPr>
          <w:p w:rsidR="00F178F5" w:rsidRPr="00324AFE" w:rsidRDefault="00F178F5" w:rsidP="00B51E40">
            <w:pPr>
              <w:pStyle w:val="afb"/>
              <w:spacing w:before="5" w:line="360" w:lineRule="auto"/>
              <w:ind w:left="0" w:right="114"/>
              <w:contextualSpacing/>
              <w:jc w:val="both"/>
              <w:rPr>
                <w:w w:val="110"/>
                <w:sz w:val="28"/>
                <w:szCs w:val="28"/>
              </w:rPr>
            </w:pPr>
          </w:p>
        </w:tc>
        <w:tc>
          <w:tcPr>
            <w:tcW w:w="3440" w:type="dxa"/>
          </w:tcPr>
          <w:p w:rsidR="00F178F5" w:rsidRPr="00324AFE" w:rsidRDefault="00F178F5" w:rsidP="00B51E40">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br/>
              <w:t>Стул ученический регулируемый по высоте</w:t>
            </w:r>
          </w:p>
          <w:p w:rsidR="00F178F5" w:rsidRPr="00324AFE" w:rsidRDefault="00F178F5" w:rsidP="00B51E40">
            <w:pPr>
              <w:pStyle w:val="afb"/>
              <w:spacing w:before="5" w:line="360" w:lineRule="auto"/>
              <w:ind w:left="0" w:right="114"/>
              <w:contextualSpacing/>
              <w:jc w:val="both"/>
              <w:rPr>
                <w:w w:val="110"/>
                <w:sz w:val="28"/>
                <w:szCs w:val="28"/>
              </w:rPr>
            </w:pP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w w:val="110"/>
                <w:sz w:val="28"/>
                <w:szCs w:val="28"/>
              </w:rPr>
              <w:t>В наличии</w:t>
            </w:r>
          </w:p>
        </w:tc>
      </w:tr>
      <w:tr w:rsidR="00F178F5" w:rsidTr="00B51E40">
        <w:tc>
          <w:tcPr>
            <w:tcW w:w="3439" w:type="dxa"/>
            <w:vMerge/>
          </w:tcPr>
          <w:p w:rsidR="00F178F5" w:rsidRPr="00324AFE" w:rsidRDefault="00F178F5" w:rsidP="00B51E40">
            <w:pPr>
              <w:pStyle w:val="afb"/>
              <w:spacing w:before="5" w:line="360" w:lineRule="auto"/>
              <w:ind w:left="0" w:right="114"/>
              <w:contextualSpacing/>
              <w:jc w:val="both"/>
              <w:rPr>
                <w:w w:val="110"/>
                <w:sz w:val="28"/>
                <w:szCs w:val="28"/>
              </w:rPr>
            </w:pP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color w:val="333333"/>
                <w:sz w:val="28"/>
                <w:szCs w:val="28"/>
                <w:shd w:val="clear" w:color="auto" w:fill="FFFFFF"/>
              </w:rPr>
              <w:t>Кресло детское с подлокотниками</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01.09.2026</w:t>
            </w:r>
          </w:p>
        </w:tc>
      </w:tr>
      <w:tr w:rsidR="00F178F5" w:rsidTr="00B51E40">
        <w:tc>
          <w:tcPr>
            <w:tcW w:w="3439" w:type="dxa"/>
            <w:vMerge w:val="restart"/>
          </w:tcPr>
          <w:p w:rsidR="00F178F5" w:rsidRPr="00324AFE" w:rsidRDefault="00F178F5" w:rsidP="00B51E40">
            <w:pPr>
              <w:pStyle w:val="afb"/>
              <w:spacing w:before="5" w:line="360" w:lineRule="auto"/>
              <w:ind w:left="0" w:right="114"/>
              <w:contextualSpacing/>
              <w:jc w:val="both"/>
              <w:rPr>
                <w:w w:val="110"/>
                <w:sz w:val="28"/>
                <w:szCs w:val="28"/>
              </w:rPr>
            </w:pPr>
            <w:r w:rsidRPr="00324AFE">
              <w:rPr>
                <w:w w:val="110"/>
                <w:sz w:val="28"/>
                <w:szCs w:val="28"/>
              </w:rPr>
              <w:t>Технические средства</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color w:val="333333"/>
                <w:sz w:val="28"/>
                <w:szCs w:val="28"/>
                <w:shd w:val="clear" w:color="auto" w:fill="FFFFFF"/>
              </w:rPr>
              <w:t>ЖК-панель с медиаплеером</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01.09.2026</w:t>
            </w:r>
          </w:p>
        </w:tc>
      </w:tr>
      <w:tr w:rsidR="00F178F5" w:rsidTr="00B51E40">
        <w:tc>
          <w:tcPr>
            <w:tcW w:w="3439" w:type="dxa"/>
            <w:vMerge/>
          </w:tcPr>
          <w:p w:rsidR="00F178F5" w:rsidRPr="00324AFE" w:rsidRDefault="00F178F5" w:rsidP="00B51E40">
            <w:pPr>
              <w:pStyle w:val="afb"/>
              <w:spacing w:before="5" w:line="360" w:lineRule="auto"/>
              <w:ind w:left="0" w:right="114"/>
              <w:contextualSpacing/>
              <w:jc w:val="both"/>
              <w:rPr>
                <w:w w:val="110"/>
                <w:sz w:val="28"/>
                <w:szCs w:val="28"/>
              </w:rPr>
            </w:pPr>
          </w:p>
        </w:tc>
        <w:tc>
          <w:tcPr>
            <w:tcW w:w="3440" w:type="dxa"/>
          </w:tcPr>
          <w:p w:rsidR="00F178F5" w:rsidRPr="00324AFE" w:rsidRDefault="00F178F5" w:rsidP="00B51E40">
            <w:pPr>
              <w:pStyle w:val="afb"/>
              <w:spacing w:before="5" w:line="360" w:lineRule="auto"/>
              <w:ind w:left="0" w:right="114"/>
              <w:contextualSpacing/>
              <w:jc w:val="both"/>
              <w:rPr>
                <w:color w:val="333333"/>
                <w:sz w:val="28"/>
                <w:szCs w:val="28"/>
                <w:shd w:val="clear" w:color="auto" w:fill="FFFFFF"/>
              </w:rPr>
            </w:pPr>
            <w:r w:rsidRPr="00324AFE">
              <w:rPr>
                <w:color w:val="333333"/>
                <w:sz w:val="28"/>
                <w:szCs w:val="28"/>
                <w:shd w:val="clear" w:color="auto" w:fill="FFFFFF"/>
              </w:rPr>
              <w:t>Сетевой фильтр</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w w:val="110"/>
                <w:sz w:val="28"/>
                <w:szCs w:val="28"/>
              </w:rPr>
              <w:t>В наличии</w:t>
            </w:r>
          </w:p>
        </w:tc>
      </w:tr>
      <w:tr w:rsidR="00F178F5" w:rsidTr="00B51E40">
        <w:tc>
          <w:tcPr>
            <w:tcW w:w="3439" w:type="dxa"/>
            <w:vMerge/>
          </w:tcPr>
          <w:p w:rsidR="00F178F5" w:rsidRPr="00324AFE" w:rsidRDefault="00F178F5" w:rsidP="00B51E40">
            <w:pPr>
              <w:pStyle w:val="afb"/>
              <w:spacing w:before="5" w:line="360" w:lineRule="auto"/>
              <w:ind w:left="0" w:right="114"/>
              <w:contextualSpacing/>
              <w:jc w:val="both"/>
              <w:rPr>
                <w:w w:val="110"/>
                <w:sz w:val="28"/>
                <w:szCs w:val="28"/>
              </w:rPr>
            </w:pPr>
          </w:p>
        </w:tc>
        <w:tc>
          <w:tcPr>
            <w:tcW w:w="3440" w:type="dxa"/>
          </w:tcPr>
          <w:p w:rsidR="00F178F5" w:rsidRPr="00324AFE" w:rsidRDefault="00F178F5" w:rsidP="00B51E40">
            <w:pPr>
              <w:pStyle w:val="afb"/>
              <w:spacing w:before="5" w:line="360" w:lineRule="auto"/>
              <w:ind w:left="0" w:right="114"/>
              <w:contextualSpacing/>
              <w:jc w:val="both"/>
              <w:rPr>
                <w:color w:val="333333"/>
                <w:sz w:val="28"/>
                <w:szCs w:val="28"/>
                <w:shd w:val="clear" w:color="auto" w:fill="FFFFFF"/>
              </w:rPr>
            </w:pPr>
            <w:r w:rsidRPr="00324AFE">
              <w:rPr>
                <w:color w:val="333333"/>
                <w:sz w:val="28"/>
                <w:szCs w:val="28"/>
                <w:shd w:val="clear" w:color="auto" w:fill="FFFFFF"/>
              </w:rPr>
              <w:t>Система видеозаписи</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w w:val="110"/>
                <w:sz w:val="28"/>
                <w:szCs w:val="28"/>
              </w:rPr>
              <w:t>В наличии</w:t>
            </w:r>
          </w:p>
        </w:tc>
      </w:tr>
      <w:tr w:rsidR="00F178F5" w:rsidTr="00B51E40">
        <w:tc>
          <w:tcPr>
            <w:tcW w:w="3439" w:type="dxa"/>
            <w:vMerge/>
          </w:tcPr>
          <w:p w:rsidR="00F178F5" w:rsidRPr="00324AFE" w:rsidRDefault="00F178F5" w:rsidP="00B51E40">
            <w:pPr>
              <w:pStyle w:val="afb"/>
              <w:spacing w:before="5" w:line="360" w:lineRule="auto"/>
              <w:ind w:left="0" w:right="114"/>
              <w:contextualSpacing/>
              <w:jc w:val="both"/>
              <w:rPr>
                <w:w w:val="110"/>
                <w:sz w:val="28"/>
                <w:szCs w:val="28"/>
              </w:rPr>
            </w:pPr>
          </w:p>
        </w:tc>
        <w:tc>
          <w:tcPr>
            <w:tcW w:w="3440" w:type="dxa"/>
          </w:tcPr>
          <w:p w:rsidR="00F178F5" w:rsidRPr="00324AFE" w:rsidRDefault="00F178F5" w:rsidP="00B51E40">
            <w:pPr>
              <w:jc w:val="both"/>
              <w:rPr>
                <w:rFonts w:ascii="Times New Roman" w:hAnsi="Times New Roman" w:cs="Times New Roman"/>
                <w:color w:val="333333"/>
                <w:sz w:val="28"/>
                <w:szCs w:val="28"/>
              </w:rPr>
            </w:pPr>
            <w:r w:rsidRPr="00324AFE">
              <w:rPr>
                <w:rFonts w:ascii="Times New Roman" w:hAnsi="Times New Roman" w:cs="Times New Roman"/>
                <w:color w:val="333333"/>
                <w:sz w:val="28"/>
                <w:szCs w:val="28"/>
              </w:rPr>
              <w:br/>
              <w:t>Система аудиозаписи</w:t>
            </w:r>
          </w:p>
          <w:p w:rsidR="00F178F5" w:rsidRPr="00324AFE" w:rsidRDefault="00F178F5"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w w:val="110"/>
                <w:sz w:val="28"/>
                <w:szCs w:val="28"/>
              </w:rPr>
              <w:t>В наличии</w:t>
            </w:r>
          </w:p>
        </w:tc>
      </w:tr>
      <w:tr w:rsidR="00F178F5" w:rsidTr="00B51E40">
        <w:tc>
          <w:tcPr>
            <w:tcW w:w="3439" w:type="dxa"/>
            <w:vMerge/>
          </w:tcPr>
          <w:p w:rsidR="00F178F5" w:rsidRPr="00324AFE" w:rsidRDefault="00F178F5" w:rsidP="00B51E40">
            <w:pPr>
              <w:pStyle w:val="afb"/>
              <w:spacing w:before="5" w:line="360" w:lineRule="auto"/>
              <w:ind w:left="0" w:right="114"/>
              <w:contextualSpacing/>
              <w:jc w:val="both"/>
              <w:rPr>
                <w:w w:val="110"/>
                <w:sz w:val="28"/>
                <w:szCs w:val="28"/>
              </w:rPr>
            </w:pPr>
          </w:p>
        </w:tc>
        <w:tc>
          <w:tcPr>
            <w:tcW w:w="3440" w:type="dxa"/>
          </w:tcPr>
          <w:p w:rsidR="00F178F5" w:rsidRPr="00324AFE" w:rsidRDefault="00F178F5" w:rsidP="00B51E40">
            <w:pPr>
              <w:jc w:val="both"/>
              <w:rPr>
                <w:rFonts w:ascii="Times New Roman" w:hAnsi="Times New Roman" w:cs="Times New Roman"/>
                <w:color w:val="333333"/>
                <w:sz w:val="28"/>
                <w:szCs w:val="28"/>
              </w:rPr>
            </w:pPr>
            <w:r>
              <w:rPr>
                <w:rFonts w:ascii="Times New Roman" w:hAnsi="Times New Roman" w:cs="Times New Roman"/>
                <w:color w:val="333333"/>
                <w:sz w:val="28"/>
                <w:szCs w:val="28"/>
                <w:shd w:val="clear" w:color="auto" w:fill="FFFFFF"/>
              </w:rPr>
              <w:t>Н</w:t>
            </w:r>
            <w:r w:rsidRPr="00324AFE">
              <w:rPr>
                <w:rFonts w:ascii="Times New Roman" w:hAnsi="Times New Roman" w:cs="Times New Roman"/>
                <w:color w:val="333333"/>
                <w:sz w:val="28"/>
                <w:szCs w:val="28"/>
                <w:shd w:val="clear" w:color="auto" w:fill="FFFFFF"/>
              </w:rPr>
              <w:t xml:space="preserve">оутбук (лицензионное программное обеспечение (ПО), образовательный контент, система защиты </w:t>
            </w:r>
            <w:r w:rsidRPr="00324AFE">
              <w:rPr>
                <w:rFonts w:ascii="Times New Roman" w:hAnsi="Times New Roman" w:cs="Times New Roman"/>
                <w:color w:val="333333"/>
                <w:sz w:val="28"/>
                <w:szCs w:val="28"/>
                <w:shd w:val="clear" w:color="auto" w:fill="FFFFFF"/>
              </w:rPr>
              <w:lastRenderedPageBreak/>
              <w:t>от вредоносной информации, ПО для цифровой лаборатории с возможностью онлайн опроса)</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sidRPr="00324AFE">
              <w:rPr>
                <w:w w:val="110"/>
                <w:sz w:val="28"/>
                <w:szCs w:val="28"/>
              </w:rPr>
              <w:lastRenderedPageBreak/>
              <w:t>В наличии</w:t>
            </w:r>
          </w:p>
        </w:tc>
      </w:tr>
      <w:tr w:rsidR="00F178F5" w:rsidTr="00B51E40">
        <w:tc>
          <w:tcPr>
            <w:tcW w:w="3439" w:type="dxa"/>
            <w:vMerge/>
          </w:tcPr>
          <w:p w:rsidR="00F178F5" w:rsidRPr="00324AFE" w:rsidRDefault="00F178F5" w:rsidP="00B51E40">
            <w:pPr>
              <w:pStyle w:val="afb"/>
              <w:spacing w:before="5" w:line="360" w:lineRule="auto"/>
              <w:ind w:left="0" w:right="114"/>
              <w:contextualSpacing/>
              <w:jc w:val="both"/>
              <w:rPr>
                <w:w w:val="110"/>
                <w:sz w:val="28"/>
                <w:szCs w:val="28"/>
              </w:rPr>
            </w:pPr>
          </w:p>
        </w:tc>
        <w:tc>
          <w:tcPr>
            <w:tcW w:w="3440" w:type="dxa"/>
          </w:tcPr>
          <w:p w:rsidR="00F178F5" w:rsidRPr="00324AFE" w:rsidRDefault="00F178F5" w:rsidP="00B51E40">
            <w:pPr>
              <w:jc w:val="both"/>
              <w:rPr>
                <w:rFonts w:ascii="Times New Roman" w:hAnsi="Times New Roman" w:cs="Times New Roman"/>
                <w:color w:val="333333"/>
                <w:sz w:val="28"/>
                <w:szCs w:val="28"/>
                <w:shd w:val="clear" w:color="auto" w:fill="FFFFFF"/>
              </w:rPr>
            </w:pPr>
            <w:r w:rsidRPr="00324AFE">
              <w:rPr>
                <w:rFonts w:ascii="Times New Roman" w:hAnsi="Times New Roman" w:cs="Times New Roman"/>
                <w:color w:val="333333"/>
                <w:sz w:val="28"/>
                <w:szCs w:val="28"/>
                <w:shd w:val="clear" w:color="auto" w:fill="FFFFFF"/>
              </w:rPr>
              <w:t>Планшетный компьютер (лицензионное программное обеспечение, образовательный контент, система защиты от вредоносной информации)</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Pr>
                <w:w w:val="110"/>
                <w:sz w:val="28"/>
                <w:szCs w:val="28"/>
              </w:rPr>
              <w:t>Приобрести до 01.09.2026</w:t>
            </w:r>
          </w:p>
        </w:tc>
      </w:tr>
      <w:tr w:rsidR="00F178F5" w:rsidTr="00B51E40">
        <w:tc>
          <w:tcPr>
            <w:tcW w:w="3439" w:type="dxa"/>
            <w:vMerge w:val="restart"/>
          </w:tcPr>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612"/>
              <w:gridCol w:w="1611"/>
            </w:tblGrid>
            <w:tr w:rsidR="00F178F5" w:rsidRPr="00324AFE" w:rsidTr="00B51E40">
              <w:tc>
                <w:tcPr>
                  <w:tcW w:w="0" w:type="auto"/>
                  <w:gridSpan w:val="2"/>
                  <w:shd w:val="clear" w:color="auto" w:fill="FFFFFF"/>
                  <w:hideMark/>
                </w:tcPr>
                <w:p w:rsidR="00F178F5" w:rsidRPr="00324AFE" w:rsidRDefault="00F178F5" w:rsidP="00B51E40">
                  <w:pPr>
                    <w:spacing w:after="0" w:line="240" w:lineRule="auto"/>
                    <w:rPr>
                      <w:rFonts w:ascii="Times New Roman" w:eastAsia="Times New Roman" w:hAnsi="Times New Roman" w:cs="Times New Roman"/>
                      <w:color w:val="333333"/>
                      <w:sz w:val="28"/>
                      <w:szCs w:val="28"/>
                    </w:rPr>
                  </w:pPr>
                  <w:r w:rsidRPr="00324AFE">
                    <w:rPr>
                      <w:rFonts w:ascii="Times New Roman" w:eastAsia="Times New Roman" w:hAnsi="Times New Roman" w:cs="Times New Roman"/>
                      <w:color w:val="333333"/>
                      <w:sz w:val="28"/>
                      <w:szCs w:val="28"/>
                    </w:rPr>
                    <w:t>Общее и вспомогательное оборудование</w:t>
                  </w:r>
                </w:p>
              </w:tc>
            </w:tr>
            <w:tr w:rsidR="00F178F5" w:rsidRPr="00324AFE" w:rsidTr="00B51E40">
              <w:tc>
                <w:tcPr>
                  <w:tcW w:w="0" w:type="auto"/>
                  <w:gridSpan w:val="2"/>
                  <w:shd w:val="clear" w:color="auto" w:fill="FFFFFF"/>
                </w:tcPr>
                <w:p w:rsidR="00F178F5" w:rsidRPr="00324AFE" w:rsidRDefault="00F178F5" w:rsidP="00B51E40">
                  <w:pPr>
                    <w:spacing w:after="0" w:line="240" w:lineRule="auto"/>
                    <w:rPr>
                      <w:rFonts w:ascii="Times New Roman" w:eastAsia="Times New Roman" w:hAnsi="Times New Roman" w:cs="Times New Roman"/>
                      <w:color w:val="333333"/>
                      <w:sz w:val="28"/>
                      <w:szCs w:val="28"/>
                    </w:rPr>
                  </w:pPr>
                </w:p>
              </w:tc>
            </w:tr>
            <w:tr w:rsidR="00F178F5" w:rsidRPr="00324AFE" w:rsidTr="00B51E40">
              <w:tc>
                <w:tcPr>
                  <w:tcW w:w="0" w:type="auto"/>
                  <w:shd w:val="clear" w:color="auto" w:fill="FFFFFF"/>
                </w:tcPr>
                <w:p w:rsidR="00F178F5" w:rsidRPr="00324AFE" w:rsidRDefault="00F178F5" w:rsidP="00B51E40">
                  <w:pPr>
                    <w:spacing w:after="0" w:line="240" w:lineRule="auto"/>
                    <w:rPr>
                      <w:rFonts w:ascii="Times New Roman" w:eastAsia="Times New Roman" w:hAnsi="Times New Roman" w:cs="Times New Roman"/>
                      <w:color w:val="333333"/>
                      <w:sz w:val="28"/>
                      <w:szCs w:val="28"/>
                    </w:rPr>
                  </w:pPr>
                </w:p>
              </w:tc>
              <w:tc>
                <w:tcPr>
                  <w:tcW w:w="0" w:type="auto"/>
                  <w:shd w:val="clear" w:color="auto" w:fill="FFFFFF"/>
                </w:tcPr>
                <w:p w:rsidR="00F178F5" w:rsidRPr="00324AFE" w:rsidRDefault="00F178F5" w:rsidP="00B51E40">
                  <w:pPr>
                    <w:spacing w:after="0" w:line="240" w:lineRule="auto"/>
                    <w:rPr>
                      <w:rFonts w:ascii="Times New Roman" w:eastAsia="Times New Roman" w:hAnsi="Times New Roman" w:cs="Times New Roman"/>
                      <w:color w:val="333333"/>
                      <w:sz w:val="28"/>
                      <w:szCs w:val="28"/>
                    </w:rPr>
                  </w:pPr>
                </w:p>
              </w:tc>
            </w:tr>
            <w:tr w:rsidR="00F178F5" w:rsidRPr="00324AFE" w:rsidTr="00B51E40">
              <w:tc>
                <w:tcPr>
                  <w:tcW w:w="0" w:type="auto"/>
                  <w:shd w:val="clear" w:color="auto" w:fill="FFFFFF"/>
                </w:tcPr>
                <w:p w:rsidR="00F178F5" w:rsidRPr="00324AFE" w:rsidRDefault="00F178F5" w:rsidP="00B51E40">
                  <w:pPr>
                    <w:spacing w:after="0" w:line="240" w:lineRule="auto"/>
                    <w:rPr>
                      <w:rFonts w:ascii="Times New Roman" w:eastAsia="Times New Roman" w:hAnsi="Times New Roman" w:cs="Times New Roman"/>
                      <w:color w:val="333333"/>
                      <w:sz w:val="28"/>
                      <w:szCs w:val="28"/>
                    </w:rPr>
                  </w:pPr>
                </w:p>
              </w:tc>
              <w:tc>
                <w:tcPr>
                  <w:tcW w:w="0" w:type="auto"/>
                  <w:shd w:val="clear" w:color="auto" w:fill="FFFFFF"/>
                  <w:hideMark/>
                </w:tcPr>
                <w:p w:rsidR="00F178F5" w:rsidRPr="00324AFE" w:rsidRDefault="00F178F5" w:rsidP="00B51E40">
                  <w:pPr>
                    <w:spacing w:after="0" w:line="240" w:lineRule="auto"/>
                    <w:rPr>
                      <w:rFonts w:ascii="Times New Roman" w:eastAsia="Times New Roman" w:hAnsi="Times New Roman" w:cs="Times New Roman"/>
                      <w:color w:val="333333"/>
                      <w:sz w:val="28"/>
                      <w:szCs w:val="28"/>
                    </w:rPr>
                  </w:pPr>
                </w:p>
              </w:tc>
            </w:tr>
            <w:tr w:rsidR="00F178F5" w:rsidRPr="00324AFE" w:rsidTr="00B51E40">
              <w:tc>
                <w:tcPr>
                  <w:tcW w:w="0" w:type="auto"/>
                  <w:shd w:val="clear" w:color="auto" w:fill="FFFFFF"/>
                </w:tcPr>
                <w:p w:rsidR="00F178F5" w:rsidRPr="00324AFE" w:rsidRDefault="00F178F5" w:rsidP="00B51E40">
                  <w:pPr>
                    <w:spacing w:after="0" w:line="240" w:lineRule="auto"/>
                    <w:rPr>
                      <w:rFonts w:ascii="Times New Roman" w:eastAsia="Times New Roman" w:hAnsi="Times New Roman" w:cs="Times New Roman"/>
                      <w:color w:val="333333"/>
                      <w:sz w:val="28"/>
                      <w:szCs w:val="28"/>
                    </w:rPr>
                  </w:pPr>
                </w:p>
              </w:tc>
              <w:tc>
                <w:tcPr>
                  <w:tcW w:w="0" w:type="auto"/>
                  <w:shd w:val="clear" w:color="auto" w:fill="FFFFFF"/>
                  <w:hideMark/>
                </w:tcPr>
                <w:p w:rsidR="00F178F5" w:rsidRPr="00324AFE" w:rsidRDefault="00F178F5" w:rsidP="00B51E40">
                  <w:pPr>
                    <w:spacing w:after="0" w:line="240" w:lineRule="auto"/>
                    <w:rPr>
                      <w:rFonts w:ascii="Times New Roman" w:eastAsia="Times New Roman" w:hAnsi="Times New Roman" w:cs="Times New Roman"/>
                      <w:color w:val="333333"/>
                      <w:sz w:val="28"/>
                      <w:szCs w:val="28"/>
                    </w:rPr>
                  </w:pPr>
                </w:p>
              </w:tc>
            </w:tr>
            <w:tr w:rsidR="00F178F5" w:rsidRPr="00324AFE" w:rsidTr="00B51E40">
              <w:tc>
                <w:tcPr>
                  <w:tcW w:w="0" w:type="auto"/>
                  <w:shd w:val="clear" w:color="auto" w:fill="FFFFFF"/>
                </w:tcPr>
                <w:p w:rsidR="00F178F5" w:rsidRPr="00324AFE" w:rsidRDefault="00F178F5" w:rsidP="00B51E40">
                  <w:pPr>
                    <w:spacing w:after="0" w:line="240" w:lineRule="auto"/>
                    <w:rPr>
                      <w:rFonts w:ascii="Times New Roman" w:eastAsia="Times New Roman" w:hAnsi="Times New Roman" w:cs="Times New Roman"/>
                      <w:color w:val="333333"/>
                      <w:sz w:val="28"/>
                      <w:szCs w:val="28"/>
                    </w:rPr>
                  </w:pPr>
                </w:p>
              </w:tc>
              <w:tc>
                <w:tcPr>
                  <w:tcW w:w="0" w:type="auto"/>
                  <w:shd w:val="clear" w:color="auto" w:fill="FFFFFF"/>
                  <w:hideMark/>
                </w:tcPr>
                <w:p w:rsidR="00F178F5" w:rsidRPr="00324AFE" w:rsidRDefault="00F178F5" w:rsidP="00B51E40">
                  <w:pPr>
                    <w:spacing w:after="0" w:line="240" w:lineRule="auto"/>
                    <w:rPr>
                      <w:rFonts w:ascii="Times New Roman" w:eastAsia="Times New Roman" w:hAnsi="Times New Roman" w:cs="Times New Roman"/>
                      <w:color w:val="333333"/>
                      <w:sz w:val="28"/>
                      <w:szCs w:val="28"/>
                    </w:rPr>
                  </w:pPr>
                </w:p>
              </w:tc>
            </w:tr>
            <w:tr w:rsidR="00F178F5" w:rsidRPr="00324AFE" w:rsidTr="00B51E40">
              <w:trPr>
                <w:trHeight w:val="1559"/>
              </w:trPr>
              <w:tc>
                <w:tcPr>
                  <w:tcW w:w="0" w:type="auto"/>
                  <w:shd w:val="clear" w:color="auto" w:fill="FFFFFF"/>
                </w:tcPr>
                <w:p w:rsidR="00F178F5" w:rsidRPr="00324AFE" w:rsidRDefault="00F178F5" w:rsidP="00B51E40">
                  <w:pPr>
                    <w:spacing w:after="0" w:line="240" w:lineRule="auto"/>
                    <w:rPr>
                      <w:rFonts w:ascii="Times New Roman" w:eastAsia="Times New Roman" w:hAnsi="Times New Roman" w:cs="Times New Roman"/>
                      <w:color w:val="333333"/>
                      <w:sz w:val="28"/>
                      <w:szCs w:val="28"/>
                    </w:rPr>
                  </w:pPr>
                </w:p>
              </w:tc>
              <w:tc>
                <w:tcPr>
                  <w:tcW w:w="0" w:type="auto"/>
                  <w:shd w:val="clear" w:color="auto" w:fill="FFFFFF"/>
                  <w:hideMark/>
                </w:tcPr>
                <w:p w:rsidR="00F178F5" w:rsidRPr="00324AFE" w:rsidRDefault="00F178F5" w:rsidP="00B51E40">
                  <w:pPr>
                    <w:spacing w:after="0" w:line="240" w:lineRule="auto"/>
                    <w:rPr>
                      <w:rFonts w:ascii="Times New Roman" w:eastAsia="Times New Roman" w:hAnsi="Times New Roman" w:cs="Times New Roman"/>
                      <w:color w:val="333333"/>
                      <w:sz w:val="28"/>
                      <w:szCs w:val="28"/>
                    </w:rPr>
                  </w:pPr>
                </w:p>
              </w:tc>
            </w:tr>
            <w:tr w:rsidR="00F178F5" w:rsidRPr="00324AFE" w:rsidTr="00B51E40">
              <w:tc>
                <w:tcPr>
                  <w:tcW w:w="0" w:type="auto"/>
                  <w:shd w:val="clear" w:color="auto" w:fill="FFFFFF"/>
                </w:tcPr>
                <w:p w:rsidR="00F178F5" w:rsidRPr="00324AFE" w:rsidRDefault="00F178F5" w:rsidP="00B51E40">
                  <w:pPr>
                    <w:spacing w:after="0" w:line="240" w:lineRule="auto"/>
                    <w:rPr>
                      <w:rFonts w:ascii="Times New Roman" w:eastAsia="Times New Roman" w:hAnsi="Times New Roman" w:cs="Times New Roman"/>
                      <w:color w:val="333333"/>
                      <w:sz w:val="28"/>
                      <w:szCs w:val="28"/>
                    </w:rPr>
                  </w:pPr>
                </w:p>
              </w:tc>
              <w:tc>
                <w:tcPr>
                  <w:tcW w:w="0" w:type="auto"/>
                  <w:shd w:val="clear" w:color="auto" w:fill="FFFFFF"/>
                </w:tcPr>
                <w:p w:rsidR="00F178F5" w:rsidRPr="00324AFE" w:rsidRDefault="00F178F5" w:rsidP="00B51E40">
                  <w:pPr>
                    <w:spacing w:after="0" w:line="240" w:lineRule="auto"/>
                    <w:rPr>
                      <w:rFonts w:ascii="Times New Roman" w:eastAsia="Times New Roman" w:hAnsi="Times New Roman" w:cs="Times New Roman"/>
                      <w:color w:val="333333"/>
                      <w:sz w:val="28"/>
                      <w:szCs w:val="28"/>
                    </w:rPr>
                  </w:pPr>
                </w:p>
              </w:tc>
            </w:tr>
            <w:tr w:rsidR="00F178F5" w:rsidRPr="00324AFE" w:rsidTr="00B51E40">
              <w:tc>
                <w:tcPr>
                  <w:tcW w:w="0" w:type="auto"/>
                  <w:shd w:val="clear" w:color="auto" w:fill="FFFFFF"/>
                </w:tcPr>
                <w:p w:rsidR="00F178F5" w:rsidRPr="00324AFE" w:rsidRDefault="00F178F5" w:rsidP="00B51E40">
                  <w:pPr>
                    <w:spacing w:after="0" w:line="240" w:lineRule="auto"/>
                    <w:rPr>
                      <w:rFonts w:ascii="Times New Roman" w:eastAsia="Times New Roman" w:hAnsi="Times New Roman" w:cs="Times New Roman"/>
                      <w:color w:val="333333"/>
                      <w:sz w:val="28"/>
                      <w:szCs w:val="28"/>
                    </w:rPr>
                  </w:pPr>
                </w:p>
              </w:tc>
              <w:tc>
                <w:tcPr>
                  <w:tcW w:w="0" w:type="auto"/>
                  <w:shd w:val="clear" w:color="auto" w:fill="FFFFFF"/>
                </w:tcPr>
                <w:p w:rsidR="00F178F5" w:rsidRPr="00324AFE" w:rsidRDefault="00F178F5" w:rsidP="00B51E40">
                  <w:pPr>
                    <w:spacing w:after="0" w:line="240" w:lineRule="auto"/>
                    <w:rPr>
                      <w:rFonts w:ascii="Times New Roman" w:eastAsia="Times New Roman" w:hAnsi="Times New Roman" w:cs="Times New Roman"/>
                      <w:color w:val="333333"/>
                      <w:sz w:val="28"/>
                      <w:szCs w:val="28"/>
                    </w:rPr>
                  </w:pPr>
                </w:p>
              </w:tc>
            </w:tr>
          </w:tbl>
          <w:p w:rsidR="00F178F5" w:rsidRPr="00324AFE" w:rsidRDefault="00F178F5" w:rsidP="00B51E40">
            <w:pPr>
              <w:pStyle w:val="afb"/>
              <w:spacing w:before="5" w:line="360" w:lineRule="auto"/>
              <w:ind w:left="0" w:right="114"/>
              <w:contextualSpacing/>
              <w:jc w:val="both"/>
              <w:rPr>
                <w:w w:val="110"/>
                <w:sz w:val="28"/>
                <w:szCs w:val="28"/>
              </w:rPr>
            </w:pPr>
          </w:p>
        </w:tc>
        <w:tc>
          <w:tcPr>
            <w:tcW w:w="3440" w:type="dxa"/>
          </w:tcPr>
          <w:p w:rsidR="00F178F5" w:rsidRPr="00324AFE" w:rsidRDefault="00F178F5" w:rsidP="00B51E40">
            <w:pPr>
              <w:jc w:val="both"/>
              <w:rPr>
                <w:rFonts w:ascii="Times New Roman" w:hAnsi="Times New Roman" w:cs="Times New Roman"/>
                <w:color w:val="333333"/>
                <w:sz w:val="28"/>
                <w:szCs w:val="28"/>
                <w:shd w:val="clear" w:color="auto" w:fill="FFFFFF"/>
              </w:rPr>
            </w:pPr>
            <w:r w:rsidRPr="00324AFE">
              <w:rPr>
                <w:rFonts w:ascii="Times New Roman" w:eastAsia="Times New Roman" w:hAnsi="Times New Roman" w:cs="Times New Roman"/>
                <w:color w:val="333333"/>
                <w:sz w:val="28"/>
                <w:szCs w:val="28"/>
              </w:rPr>
              <w:t>Комплект аудио-, видеозаписей</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39" w:type="dxa"/>
            <w:vMerge/>
          </w:tcPr>
          <w:p w:rsidR="00F178F5" w:rsidRPr="00324AFE" w:rsidRDefault="00F178F5" w:rsidP="00B51E40">
            <w:pPr>
              <w:rPr>
                <w:rFonts w:ascii="Times New Roman" w:eastAsia="Times New Roman" w:hAnsi="Times New Roman" w:cs="Times New Roman"/>
                <w:color w:val="333333"/>
                <w:sz w:val="28"/>
                <w:szCs w:val="28"/>
              </w:rPr>
            </w:pPr>
          </w:p>
        </w:tc>
        <w:tc>
          <w:tcPr>
            <w:tcW w:w="3440" w:type="dxa"/>
          </w:tcPr>
          <w:p w:rsidR="00F178F5" w:rsidRPr="00324AFE" w:rsidRDefault="00F178F5" w:rsidP="00B51E40">
            <w:pPr>
              <w:jc w:val="both"/>
              <w:rPr>
                <w:rFonts w:ascii="Times New Roman" w:eastAsia="Times New Roman" w:hAnsi="Times New Roman" w:cs="Times New Roman"/>
                <w:color w:val="333333"/>
                <w:sz w:val="28"/>
                <w:szCs w:val="28"/>
              </w:rPr>
            </w:pPr>
            <w:r w:rsidRPr="00324AFE">
              <w:rPr>
                <w:rFonts w:ascii="Times New Roman" w:eastAsia="Times New Roman" w:hAnsi="Times New Roman" w:cs="Times New Roman"/>
                <w:color w:val="333333"/>
                <w:sz w:val="28"/>
                <w:szCs w:val="28"/>
              </w:rPr>
              <w:t>Набор игрушек и настольных игр</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39" w:type="dxa"/>
            <w:vMerge/>
          </w:tcPr>
          <w:p w:rsidR="00F178F5" w:rsidRPr="00324AFE" w:rsidRDefault="00F178F5" w:rsidP="00B51E40">
            <w:pPr>
              <w:rPr>
                <w:rFonts w:ascii="Times New Roman" w:eastAsia="Times New Roman" w:hAnsi="Times New Roman" w:cs="Times New Roman"/>
                <w:color w:val="333333"/>
                <w:sz w:val="28"/>
                <w:szCs w:val="28"/>
              </w:rPr>
            </w:pPr>
          </w:p>
        </w:tc>
        <w:tc>
          <w:tcPr>
            <w:tcW w:w="3440" w:type="dxa"/>
          </w:tcPr>
          <w:p w:rsidR="00F178F5" w:rsidRPr="00324AFE" w:rsidRDefault="00F178F5" w:rsidP="00B51E40">
            <w:pPr>
              <w:jc w:val="both"/>
              <w:rPr>
                <w:rFonts w:ascii="Times New Roman" w:eastAsia="Times New Roman" w:hAnsi="Times New Roman" w:cs="Times New Roman"/>
                <w:color w:val="333333"/>
                <w:sz w:val="28"/>
                <w:szCs w:val="28"/>
              </w:rPr>
            </w:pPr>
            <w:r w:rsidRPr="00324AFE">
              <w:rPr>
                <w:rFonts w:ascii="Times New Roman" w:eastAsia="Times New Roman" w:hAnsi="Times New Roman" w:cs="Times New Roman"/>
                <w:color w:val="333333"/>
                <w:sz w:val="28"/>
                <w:szCs w:val="28"/>
              </w:rPr>
              <w:t>Набор материалов для детского творчества</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39" w:type="dxa"/>
            <w:vMerge/>
          </w:tcPr>
          <w:p w:rsidR="00F178F5" w:rsidRPr="00324AFE" w:rsidRDefault="00F178F5" w:rsidP="00B51E40">
            <w:pPr>
              <w:rPr>
                <w:rFonts w:ascii="Times New Roman" w:eastAsia="Times New Roman" w:hAnsi="Times New Roman" w:cs="Times New Roman"/>
                <w:color w:val="333333"/>
                <w:sz w:val="28"/>
                <w:szCs w:val="28"/>
              </w:rPr>
            </w:pPr>
          </w:p>
        </w:tc>
        <w:tc>
          <w:tcPr>
            <w:tcW w:w="3440" w:type="dxa"/>
          </w:tcPr>
          <w:p w:rsidR="00F178F5" w:rsidRPr="00324AFE" w:rsidRDefault="00F178F5" w:rsidP="00B51E40">
            <w:pPr>
              <w:jc w:val="both"/>
              <w:rPr>
                <w:rFonts w:ascii="Times New Roman" w:eastAsia="Times New Roman" w:hAnsi="Times New Roman" w:cs="Times New Roman"/>
                <w:color w:val="333333"/>
                <w:sz w:val="28"/>
                <w:szCs w:val="28"/>
              </w:rPr>
            </w:pPr>
            <w:r w:rsidRPr="00324AFE">
              <w:rPr>
                <w:rFonts w:ascii="Times New Roman" w:eastAsia="Times New Roman" w:hAnsi="Times New Roman" w:cs="Times New Roman"/>
                <w:color w:val="333333"/>
                <w:sz w:val="28"/>
                <w:szCs w:val="28"/>
              </w:rPr>
              <w:t>Набор психолога для психологического развития и коррекции детей с особыми образовательными потребностями</w:t>
            </w:r>
          </w:p>
        </w:tc>
        <w:tc>
          <w:tcPr>
            <w:tcW w:w="3440" w:type="dxa"/>
          </w:tcPr>
          <w:p w:rsidR="00F178F5" w:rsidRPr="00324AFE"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bl>
    <w:p w:rsidR="00F178F5" w:rsidRDefault="00F178F5" w:rsidP="00F178F5">
      <w:pPr>
        <w:pStyle w:val="afb"/>
        <w:spacing w:before="5" w:line="360" w:lineRule="auto"/>
        <w:ind w:right="114" w:firstLine="709"/>
        <w:contextualSpacing/>
        <w:jc w:val="both"/>
        <w:rPr>
          <w:w w:val="110"/>
          <w:sz w:val="28"/>
          <w:szCs w:val="28"/>
        </w:rPr>
      </w:pPr>
    </w:p>
    <w:p w:rsidR="00F178F5" w:rsidRDefault="00F178F5" w:rsidP="00F178F5">
      <w:pPr>
        <w:pStyle w:val="afb"/>
        <w:spacing w:before="5" w:line="360" w:lineRule="auto"/>
        <w:ind w:right="114" w:firstLine="709"/>
        <w:contextualSpacing/>
        <w:jc w:val="both"/>
        <w:rPr>
          <w:w w:val="110"/>
          <w:sz w:val="28"/>
          <w:szCs w:val="28"/>
        </w:rPr>
      </w:pPr>
      <w:r w:rsidRPr="004F78B7">
        <w:rPr>
          <w:b/>
          <w:w w:val="110"/>
          <w:sz w:val="28"/>
          <w:szCs w:val="28"/>
        </w:rPr>
        <w:t>Медицинский комплекс</w:t>
      </w:r>
      <w:r>
        <w:rPr>
          <w:w w:val="110"/>
          <w:sz w:val="28"/>
          <w:szCs w:val="28"/>
        </w:rPr>
        <w:t xml:space="preserve"> АНО СОШ «Ор Авнер» включает:</w:t>
      </w:r>
    </w:p>
    <w:tbl>
      <w:tblPr>
        <w:tblStyle w:val="a6"/>
        <w:tblW w:w="0" w:type="auto"/>
        <w:tblInd w:w="106" w:type="dxa"/>
        <w:tblLook w:val="04A0" w:firstRow="1" w:lastRow="0" w:firstColumn="1" w:lastColumn="0" w:noHBand="0" w:noVBand="1"/>
      </w:tblPr>
      <w:tblGrid>
        <w:gridCol w:w="3449"/>
        <w:gridCol w:w="6870"/>
      </w:tblGrid>
      <w:tr w:rsidR="00F178F5" w:rsidTr="00B51E40">
        <w:tc>
          <w:tcPr>
            <w:tcW w:w="344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Объект</w:t>
            </w:r>
          </w:p>
        </w:tc>
        <w:tc>
          <w:tcPr>
            <w:tcW w:w="6870"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Наличие</w:t>
            </w:r>
          </w:p>
        </w:tc>
      </w:tr>
      <w:tr w:rsidR="00F178F5" w:rsidTr="00B51E40">
        <w:tc>
          <w:tcPr>
            <w:tcW w:w="344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Кабинет врача</w:t>
            </w:r>
          </w:p>
        </w:tc>
        <w:tc>
          <w:tcPr>
            <w:tcW w:w="6870"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Процедурный кабинет</w:t>
            </w:r>
          </w:p>
        </w:tc>
        <w:tc>
          <w:tcPr>
            <w:tcW w:w="6870"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9"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Прививочный кабинет</w:t>
            </w:r>
          </w:p>
        </w:tc>
        <w:tc>
          <w:tcPr>
            <w:tcW w:w="6870"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49" w:type="dxa"/>
          </w:tcPr>
          <w:p w:rsidR="00F178F5" w:rsidRPr="00E620F7" w:rsidRDefault="00F178F5" w:rsidP="00B51E40">
            <w:pPr>
              <w:pStyle w:val="afb"/>
              <w:spacing w:before="5" w:line="360" w:lineRule="auto"/>
              <w:ind w:left="0" w:right="114"/>
              <w:contextualSpacing/>
              <w:jc w:val="both"/>
              <w:rPr>
                <w:w w:val="110"/>
                <w:sz w:val="28"/>
                <w:szCs w:val="28"/>
              </w:rPr>
            </w:pPr>
            <w:r w:rsidRPr="00E620F7">
              <w:rPr>
                <w:color w:val="333333"/>
                <w:sz w:val="28"/>
                <w:szCs w:val="28"/>
                <w:shd w:val="clear" w:color="auto" w:fill="FFFFFF"/>
              </w:rPr>
              <w:t xml:space="preserve">Помещение для приготовления дезинфицирующих растворов и хранения уборочного инвентаря, предназначенных для помещений медицинского </w:t>
            </w:r>
            <w:r w:rsidRPr="00E620F7">
              <w:rPr>
                <w:color w:val="333333"/>
                <w:sz w:val="28"/>
                <w:szCs w:val="28"/>
                <w:shd w:val="clear" w:color="auto" w:fill="FFFFFF"/>
              </w:rPr>
              <w:lastRenderedPageBreak/>
              <w:t>назначения</w:t>
            </w:r>
          </w:p>
        </w:tc>
        <w:tc>
          <w:tcPr>
            <w:tcW w:w="6870"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lastRenderedPageBreak/>
              <w:t>В наличии</w:t>
            </w:r>
          </w:p>
        </w:tc>
      </w:tr>
    </w:tbl>
    <w:p w:rsidR="00F178F5" w:rsidRDefault="00F178F5" w:rsidP="00F178F5">
      <w:pPr>
        <w:pStyle w:val="afb"/>
        <w:spacing w:before="5" w:line="360" w:lineRule="auto"/>
        <w:ind w:right="114" w:firstLine="709"/>
        <w:contextualSpacing/>
        <w:jc w:val="both"/>
        <w:rPr>
          <w:w w:val="110"/>
          <w:sz w:val="28"/>
          <w:szCs w:val="28"/>
        </w:rPr>
      </w:pPr>
    </w:p>
    <w:p w:rsidR="00F178F5" w:rsidRDefault="00F178F5" w:rsidP="00F178F5">
      <w:pPr>
        <w:pStyle w:val="afb"/>
        <w:spacing w:before="5" w:line="360" w:lineRule="auto"/>
        <w:ind w:right="114" w:firstLine="709"/>
        <w:contextualSpacing/>
        <w:jc w:val="both"/>
        <w:rPr>
          <w:w w:val="110"/>
          <w:sz w:val="28"/>
          <w:szCs w:val="28"/>
        </w:rPr>
      </w:pPr>
      <w:r w:rsidRPr="00D73057">
        <w:rPr>
          <w:b/>
          <w:w w:val="110"/>
          <w:sz w:val="28"/>
          <w:szCs w:val="28"/>
        </w:rPr>
        <w:t>Туалеты</w:t>
      </w:r>
      <w:r>
        <w:rPr>
          <w:w w:val="110"/>
          <w:sz w:val="28"/>
          <w:szCs w:val="28"/>
        </w:rPr>
        <w:t xml:space="preserve"> АНО СОШ «Ор Авнер» включают:</w:t>
      </w:r>
    </w:p>
    <w:tbl>
      <w:tblPr>
        <w:tblStyle w:val="a6"/>
        <w:tblW w:w="0" w:type="auto"/>
        <w:tblInd w:w="106" w:type="dxa"/>
        <w:tblLook w:val="04A0" w:firstRow="1" w:lastRow="0" w:firstColumn="1" w:lastColumn="0" w:noHBand="0" w:noVBand="1"/>
      </w:tblPr>
      <w:tblGrid>
        <w:gridCol w:w="5212"/>
        <w:gridCol w:w="5213"/>
      </w:tblGrid>
      <w:tr w:rsidR="00F178F5" w:rsidTr="00B51E40">
        <w:tc>
          <w:tcPr>
            <w:tcW w:w="5212"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Предмет</w:t>
            </w:r>
          </w:p>
        </w:tc>
        <w:tc>
          <w:tcPr>
            <w:tcW w:w="5213"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Наличие</w:t>
            </w:r>
          </w:p>
        </w:tc>
      </w:tr>
      <w:tr w:rsidR="00F178F5" w:rsidTr="00B51E40">
        <w:tc>
          <w:tcPr>
            <w:tcW w:w="5212"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Педальные ведра</w:t>
            </w:r>
          </w:p>
        </w:tc>
        <w:tc>
          <w:tcPr>
            <w:tcW w:w="5213"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5212" w:type="dxa"/>
          </w:tcPr>
          <w:p w:rsidR="00F178F5" w:rsidRPr="00E620F7" w:rsidRDefault="00F178F5" w:rsidP="00B51E40">
            <w:pPr>
              <w:pStyle w:val="afb"/>
              <w:spacing w:before="5" w:line="360" w:lineRule="auto"/>
              <w:ind w:left="0" w:right="114"/>
              <w:contextualSpacing/>
              <w:jc w:val="both"/>
              <w:rPr>
                <w:w w:val="110"/>
                <w:sz w:val="28"/>
                <w:szCs w:val="28"/>
              </w:rPr>
            </w:pPr>
            <w:r w:rsidRPr="00E620F7">
              <w:rPr>
                <w:w w:val="110"/>
                <w:sz w:val="28"/>
                <w:szCs w:val="28"/>
              </w:rPr>
              <w:t>Держатели для туалетной бумаги</w:t>
            </w:r>
          </w:p>
        </w:tc>
        <w:tc>
          <w:tcPr>
            <w:tcW w:w="5213"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5212" w:type="dxa"/>
          </w:tcPr>
          <w:p w:rsidR="00F178F5" w:rsidRPr="00E620F7" w:rsidRDefault="00F178F5" w:rsidP="00B51E40">
            <w:pPr>
              <w:pStyle w:val="afb"/>
              <w:spacing w:before="5" w:line="360" w:lineRule="auto"/>
              <w:ind w:left="0" w:right="114"/>
              <w:contextualSpacing/>
              <w:jc w:val="both"/>
              <w:rPr>
                <w:w w:val="110"/>
                <w:sz w:val="28"/>
                <w:szCs w:val="28"/>
              </w:rPr>
            </w:pPr>
            <w:r w:rsidRPr="00E620F7">
              <w:rPr>
                <w:color w:val="333333"/>
                <w:sz w:val="28"/>
                <w:szCs w:val="28"/>
                <w:shd w:val="clear" w:color="auto" w:fill="FFFFFF"/>
              </w:rPr>
              <w:t>Сиденья для унитаза</w:t>
            </w:r>
          </w:p>
        </w:tc>
        <w:tc>
          <w:tcPr>
            <w:tcW w:w="5213"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5212" w:type="dxa"/>
          </w:tcPr>
          <w:p w:rsidR="00F178F5" w:rsidRPr="00E620F7" w:rsidRDefault="00F178F5" w:rsidP="00B51E40">
            <w:pPr>
              <w:pStyle w:val="afb"/>
              <w:spacing w:before="5" w:line="360" w:lineRule="auto"/>
              <w:ind w:left="0" w:right="114"/>
              <w:contextualSpacing/>
              <w:jc w:val="both"/>
              <w:rPr>
                <w:w w:val="110"/>
                <w:sz w:val="28"/>
                <w:szCs w:val="28"/>
              </w:rPr>
            </w:pPr>
            <w:r w:rsidRPr="00E620F7">
              <w:rPr>
                <w:color w:val="333333"/>
                <w:sz w:val="28"/>
                <w:szCs w:val="28"/>
                <w:shd w:val="clear" w:color="auto" w:fill="FFFFFF"/>
              </w:rPr>
              <w:t>Держатели для бумажных полотенец</w:t>
            </w:r>
          </w:p>
        </w:tc>
        <w:tc>
          <w:tcPr>
            <w:tcW w:w="5213"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5212" w:type="dxa"/>
          </w:tcPr>
          <w:p w:rsidR="00F178F5" w:rsidRPr="00E620F7" w:rsidRDefault="00F178F5" w:rsidP="00B51E40">
            <w:pPr>
              <w:pStyle w:val="afb"/>
              <w:spacing w:before="5" w:line="360" w:lineRule="auto"/>
              <w:ind w:left="0" w:right="114"/>
              <w:contextualSpacing/>
              <w:jc w:val="both"/>
              <w:rPr>
                <w:color w:val="333333"/>
                <w:sz w:val="28"/>
                <w:szCs w:val="28"/>
                <w:shd w:val="clear" w:color="auto" w:fill="FFFFFF"/>
              </w:rPr>
            </w:pPr>
            <w:r w:rsidRPr="00E620F7">
              <w:rPr>
                <w:color w:val="333333"/>
                <w:sz w:val="28"/>
                <w:szCs w:val="28"/>
                <w:shd w:val="clear" w:color="auto" w:fill="FFFFFF"/>
              </w:rPr>
              <w:t>Диспенсеры для мыла</w:t>
            </w:r>
          </w:p>
        </w:tc>
        <w:tc>
          <w:tcPr>
            <w:tcW w:w="5213" w:type="dxa"/>
          </w:tcPr>
          <w:p w:rsidR="00F178F5" w:rsidRDefault="00F178F5" w:rsidP="00B51E40">
            <w:pPr>
              <w:pStyle w:val="afb"/>
              <w:spacing w:before="5" w:line="360" w:lineRule="auto"/>
              <w:ind w:left="0" w:right="114"/>
              <w:contextualSpacing/>
              <w:jc w:val="both"/>
              <w:rPr>
                <w:w w:val="110"/>
                <w:sz w:val="28"/>
                <w:szCs w:val="28"/>
              </w:rPr>
            </w:pPr>
            <w:r>
              <w:rPr>
                <w:w w:val="110"/>
                <w:sz w:val="28"/>
                <w:szCs w:val="28"/>
              </w:rPr>
              <w:t>В наличии</w:t>
            </w:r>
          </w:p>
        </w:tc>
      </w:tr>
    </w:tbl>
    <w:p w:rsidR="00F178F5" w:rsidRDefault="00F178F5" w:rsidP="00F178F5">
      <w:pPr>
        <w:pStyle w:val="afb"/>
        <w:spacing w:before="5" w:line="360" w:lineRule="auto"/>
        <w:ind w:right="114" w:firstLine="709"/>
        <w:contextualSpacing/>
        <w:jc w:val="both"/>
        <w:rPr>
          <w:w w:val="110"/>
          <w:sz w:val="28"/>
          <w:szCs w:val="28"/>
        </w:rPr>
      </w:pPr>
    </w:p>
    <w:p w:rsidR="00B525D3" w:rsidRDefault="00B525D3" w:rsidP="00F178F5">
      <w:pPr>
        <w:pStyle w:val="afb"/>
        <w:spacing w:before="5" w:line="360" w:lineRule="auto"/>
        <w:ind w:right="114" w:firstLine="709"/>
        <w:contextualSpacing/>
        <w:jc w:val="both"/>
        <w:rPr>
          <w:b/>
          <w:w w:val="110"/>
          <w:sz w:val="28"/>
          <w:szCs w:val="28"/>
        </w:rPr>
      </w:pPr>
      <w:r>
        <w:rPr>
          <w:b/>
          <w:w w:val="110"/>
          <w:sz w:val="28"/>
          <w:szCs w:val="28"/>
        </w:rPr>
        <w:t>Кабинет русского языка, литературы, родного языка и родной литературы</w:t>
      </w:r>
    </w:p>
    <w:tbl>
      <w:tblPr>
        <w:tblStyle w:val="a6"/>
        <w:tblW w:w="0" w:type="auto"/>
        <w:tblInd w:w="106" w:type="dxa"/>
        <w:tblLook w:val="04A0" w:firstRow="1" w:lastRow="0" w:firstColumn="1" w:lastColumn="0" w:noHBand="0" w:noVBand="1"/>
      </w:tblPr>
      <w:tblGrid>
        <w:gridCol w:w="3439"/>
        <w:gridCol w:w="3440"/>
        <w:gridCol w:w="3440"/>
      </w:tblGrid>
      <w:tr w:rsidR="00CB0FBF" w:rsidRPr="00FE4D55" w:rsidTr="00B51E40">
        <w:tc>
          <w:tcPr>
            <w:tcW w:w="3439"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Объект</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Предметы</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Наличие</w:t>
            </w:r>
          </w:p>
        </w:tc>
      </w:tr>
      <w:tr w:rsidR="00CB0FBF" w:rsidRPr="00FE4D55" w:rsidTr="00B51E40">
        <w:tc>
          <w:tcPr>
            <w:tcW w:w="3439" w:type="dxa"/>
            <w:vMerge w:val="restart"/>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Специализированная мебель и системы хранения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color w:val="333333"/>
                <w:sz w:val="28"/>
                <w:szCs w:val="28"/>
                <w:shd w:val="clear" w:color="auto" w:fill="FFFFFF"/>
              </w:rPr>
              <w:t>Доска классная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Стол учителя с ящиками для хранения или тумбой</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Кресло учителя</w:t>
            </w:r>
          </w:p>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shd w:val="clear" w:color="auto" w:fill="FFFFFF"/>
              </w:rPr>
              <w:t>Шкаф для хранения учебных пособий</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Доска магнитно-маркерная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Система (устройство) для затемнения окон</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Стол ученический регулируемый по высоте</w:t>
            </w:r>
          </w:p>
          <w:p w:rsidR="00CB0FBF" w:rsidRPr="00FE4D55"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Стул ученический поворотный регулируемый по высоте</w:t>
            </w:r>
          </w:p>
          <w:p w:rsidR="00CB0FBF" w:rsidRPr="00FE4D55" w:rsidRDefault="00CB0FBF" w:rsidP="00B51E40">
            <w:pPr>
              <w:jc w:val="both"/>
              <w:rPr>
                <w:rFonts w:ascii="Times New Roman" w:hAnsi="Times New Roman" w:cs="Times New Roman"/>
                <w:color w:val="333333"/>
                <w:sz w:val="28"/>
                <w:szCs w:val="28"/>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964C9B" w:rsidRPr="00FE4D55" w:rsidTr="00B51E40">
        <w:tc>
          <w:tcPr>
            <w:tcW w:w="3439" w:type="dxa"/>
            <w:vMerge w:val="restart"/>
          </w:tcPr>
          <w:p w:rsidR="00964C9B" w:rsidRPr="00FE4D55" w:rsidRDefault="00964C9B" w:rsidP="00B51E40">
            <w:pPr>
              <w:pStyle w:val="afb"/>
              <w:spacing w:before="5" w:line="360" w:lineRule="auto"/>
              <w:ind w:left="0" w:right="114"/>
              <w:contextualSpacing/>
              <w:jc w:val="both"/>
              <w:rPr>
                <w:w w:val="110"/>
                <w:sz w:val="28"/>
                <w:szCs w:val="28"/>
              </w:rPr>
            </w:pPr>
            <w:r w:rsidRPr="00FE4D55">
              <w:rPr>
                <w:w w:val="110"/>
                <w:sz w:val="28"/>
                <w:szCs w:val="28"/>
              </w:rPr>
              <w:t>Технические средства</w:t>
            </w:r>
          </w:p>
        </w:tc>
        <w:tc>
          <w:tcPr>
            <w:tcW w:w="3440" w:type="dxa"/>
          </w:tcPr>
          <w:p w:rsidR="00964C9B" w:rsidRPr="00FE4D55" w:rsidRDefault="00964C9B"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Сетевой фильтр</w:t>
            </w:r>
          </w:p>
        </w:tc>
        <w:tc>
          <w:tcPr>
            <w:tcW w:w="3440" w:type="dxa"/>
          </w:tcPr>
          <w:p w:rsidR="00964C9B" w:rsidRPr="00FE4D55" w:rsidRDefault="00964C9B"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964C9B" w:rsidRPr="00FE4D55" w:rsidTr="00B51E40">
        <w:tc>
          <w:tcPr>
            <w:tcW w:w="3439" w:type="dxa"/>
            <w:vMerge/>
          </w:tcPr>
          <w:p w:rsidR="00964C9B" w:rsidRPr="00FE4D55" w:rsidRDefault="00964C9B" w:rsidP="00B51E40">
            <w:pPr>
              <w:pStyle w:val="afb"/>
              <w:spacing w:before="5" w:line="360" w:lineRule="auto"/>
              <w:ind w:left="0" w:right="114"/>
              <w:contextualSpacing/>
              <w:jc w:val="both"/>
              <w:rPr>
                <w:w w:val="110"/>
                <w:sz w:val="28"/>
                <w:szCs w:val="28"/>
              </w:rPr>
            </w:pPr>
          </w:p>
        </w:tc>
        <w:tc>
          <w:tcPr>
            <w:tcW w:w="3440" w:type="dxa"/>
          </w:tcPr>
          <w:p w:rsidR="00964C9B" w:rsidRPr="00FE4D55" w:rsidRDefault="00964C9B"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Документ-камера</w:t>
            </w:r>
          </w:p>
        </w:tc>
        <w:tc>
          <w:tcPr>
            <w:tcW w:w="3440" w:type="dxa"/>
          </w:tcPr>
          <w:p w:rsidR="00964C9B" w:rsidRPr="00FE4D55" w:rsidRDefault="00964C9B" w:rsidP="00B51E40">
            <w:pPr>
              <w:pStyle w:val="afb"/>
              <w:spacing w:before="5" w:line="360" w:lineRule="auto"/>
              <w:ind w:left="0" w:right="114"/>
              <w:contextualSpacing/>
              <w:jc w:val="both"/>
              <w:rPr>
                <w:w w:val="110"/>
                <w:sz w:val="28"/>
                <w:szCs w:val="28"/>
              </w:rPr>
            </w:pPr>
            <w:r w:rsidRPr="00FE4D55">
              <w:rPr>
                <w:w w:val="110"/>
                <w:sz w:val="28"/>
                <w:szCs w:val="28"/>
              </w:rPr>
              <w:t xml:space="preserve">Приобрести до </w:t>
            </w:r>
            <w:r w:rsidRPr="00FE4D55">
              <w:rPr>
                <w:w w:val="110"/>
                <w:sz w:val="28"/>
                <w:szCs w:val="28"/>
              </w:rPr>
              <w:lastRenderedPageBreak/>
              <w:t>01.09.2024</w:t>
            </w:r>
          </w:p>
        </w:tc>
      </w:tr>
      <w:tr w:rsidR="00964C9B" w:rsidRPr="00FE4D55" w:rsidTr="00B51E40">
        <w:tc>
          <w:tcPr>
            <w:tcW w:w="3439" w:type="dxa"/>
            <w:vMerge/>
          </w:tcPr>
          <w:p w:rsidR="00964C9B" w:rsidRPr="00FE4D55" w:rsidRDefault="00964C9B" w:rsidP="00B51E40">
            <w:pPr>
              <w:pStyle w:val="afb"/>
              <w:spacing w:before="5" w:line="360" w:lineRule="auto"/>
              <w:ind w:left="0" w:right="114"/>
              <w:contextualSpacing/>
              <w:jc w:val="both"/>
              <w:rPr>
                <w:w w:val="110"/>
                <w:sz w:val="28"/>
                <w:szCs w:val="28"/>
              </w:rPr>
            </w:pPr>
          </w:p>
        </w:tc>
        <w:tc>
          <w:tcPr>
            <w:tcW w:w="3440" w:type="dxa"/>
          </w:tcPr>
          <w:p w:rsidR="00964C9B" w:rsidRPr="00FE4D55" w:rsidRDefault="00964C9B"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Принтер</w:t>
            </w:r>
          </w:p>
        </w:tc>
        <w:tc>
          <w:tcPr>
            <w:tcW w:w="3440" w:type="dxa"/>
          </w:tcPr>
          <w:p w:rsidR="00964C9B" w:rsidRPr="00FE4D55" w:rsidRDefault="00964C9B"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964C9B" w:rsidRPr="00FE4D55" w:rsidTr="00B51E40">
        <w:tc>
          <w:tcPr>
            <w:tcW w:w="3439" w:type="dxa"/>
            <w:vMerge/>
          </w:tcPr>
          <w:p w:rsidR="00964C9B" w:rsidRPr="00FE4D55" w:rsidRDefault="00964C9B" w:rsidP="00B51E40">
            <w:pPr>
              <w:pStyle w:val="afb"/>
              <w:spacing w:before="5" w:line="360" w:lineRule="auto"/>
              <w:ind w:left="0" w:right="114"/>
              <w:contextualSpacing/>
              <w:jc w:val="both"/>
              <w:rPr>
                <w:w w:val="110"/>
                <w:sz w:val="28"/>
                <w:szCs w:val="28"/>
              </w:rPr>
            </w:pPr>
          </w:p>
        </w:tc>
        <w:tc>
          <w:tcPr>
            <w:tcW w:w="3440" w:type="dxa"/>
          </w:tcPr>
          <w:p w:rsidR="00964C9B" w:rsidRPr="00FE4D55" w:rsidRDefault="00964C9B"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3440" w:type="dxa"/>
          </w:tcPr>
          <w:p w:rsidR="00964C9B" w:rsidRPr="00FE4D55" w:rsidRDefault="00964C9B"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964C9B" w:rsidRPr="00FE4D55" w:rsidTr="00B51E40">
        <w:tc>
          <w:tcPr>
            <w:tcW w:w="3439" w:type="dxa"/>
            <w:vMerge/>
          </w:tcPr>
          <w:p w:rsidR="00964C9B" w:rsidRPr="00FE4D55" w:rsidRDefault="00964C9B" w:rsidP="00B51E40">
            <w:pPr>
              <w:pStyle w:val="afb"/>
              <w:spacing w:before="5" w:line="360" w:lineRule="auto"/>
              <w:ind w:left="0" w:right="114"/>
              <w:contextualSpacing/>
              <w:jc w:val="both"/>
              <w:rPr>
                <w:w w:val="110"/>
                <w:sz w:val="28"/>
                <w:szCs w:val="28"/>
              </w:rPr>
            </w:pPr>
          </w:p>
        </w:tc>
        <w:tc>
          <w:tcPr>
            <w:tcW w:w="3440" w:type="dxa"/>
          </w:tcPr>
          <w:p w:rsidR="00964C9B" w:rsidRPr="00FE4D55" w:rsidRDefault="00964C9B"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3440" w:type="dxa"/>
          </w:tcPr>
          <w:p w:rsidR="00964C9B" w:rsidRPr="00FE4D55" w:rsidRDefault="00964C9B"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964C9B" w:rsidRPr="00FE4D55" w:rsidTr="00B51E40">
        <w:tc>
          <w:tcPr>
            <w:tcW w:w="3439" w:type="dxa"/>
            <w:vMerge/>
          </w:tcPr>
          <w:p w:rsidR="00964C9B" w:rsidRPr="00FE4D55" w:rsidRDefault="00964C9B" w:rsidP="00B51E40">
            <w:pPr>
              <w:pStyle w:val="afb"/>
              <w:spacing w:before="5" w:line="360" w:lineRule="auto"/>
              <w:ind w:left="0" w:right="114"/>
              <w:contextualSpacing/>
              <w:jc w:val="both"/>
              <w:rPr>
                <w:w w:val="110"/>
                <w:sz w:val="28"/>
                <w:szCs w:val="28"/>
              </w:rPr>
            </w:pPr>
          </w:p>
        </w:tc>
        <w:tc>
          <w:tcPr>
            <w:tcW w:w="3440" w:type="dxa"/>
          </w:tcPr>
          <w:p w:rsidR="00964C9B" w:rsidRPr="00964C9B" w:rsidRDefault="00964C9B" w:rsidP="00B51E40">
            <w:pPr>
              <w:jc w:val="both"/>
              <w:rPr>
                <w:rFonts w:ascii="Times New Roman" w:hAnsi="Times New Roman" w:cs="Times New Roman"/>
                <w:color w:val="333333"/>
                <w:sz w:val="28"/>
                <w:szCs w:val="28"/>
                <w:shd w:val="clear" w:color="auto" w:fill="FFFFFF"/>
              </w:rPr>
            </w:pPr>
            <w:r w:rsidRPr="00964C9B">
              <w:rPr>
                <w:rFonts w:ascii="Times New Roman" w:hAnsi="Times New Roman" w:cs="Times New Roman"/>
                <w:color w:val="333333"/>
                <w:sz w:val="28"/>
                <w:szCs w:val="28"/>
                <w:shd w:val="clear" w:color="auto" w:fill="FFFFFF"/>
              </w:rPr>
              <w:t>Речевой аудио класс</w:t>
            </w:r>
          </w:p>
        </w:tc>
        <w:tc>
          <w:tcPr>
            <w:tcW w:w="3440" w:type="dxa"/>
          </w:tcPr>
          <w:p w:rsidR="00964C9B" w:rsidRPr="00FE4D55" w:rsidRDefault="00964C9B" w:rsidP="00964C9B">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964C9B" w:rsidRPr="00FE4D55" w:rsidTr="00B51E40">
        <w:tc>
          <w:tcPr>
            <w:tcW w:w="3439" w:type="dxa"/>
          </w:tcPr>
          <w:p w:rsidR="00964C9B" w:rsidRPr="00FE4D55" w:rsidRDefault="00964C9B" w:rsidP="00B51E40">
            <w:pPr>
              <w:pStyle w:val="afb"/>
              <w:spacing w:before="5" w:line="360" w:lineRule="auto"/>
              <w:ind w:left="0" w:right="114"/>
              <w:contextualSpacing/>
              <w:jc w:val="both"/>
              <w:rPr>
                <w:w w:val="110"/>
                <w:sz w:val="28"/>
                <w:szCs w:val="28"/>
              </w:rPr>
            </w:pPr>
            <w:r w:rsidRPr="00FE4D55">
              <w:rPr>
                <w:w w:val="110"/>
                <w:sz w:val="28"/>
                <w:szCs w:val="28"/>
              </w:rPr>
              <w:t>Электронные средства обучения</w:t>
            </w:r>
          </w:p>
        </w:tc>
        <w:tc>
          <w:tcPr>
            <w:tcW w:w="3440" w:type="dxa"/>
          </w:tcPr>
          <w:p w:rsidR="00964C9B" w:rsidRPr="00FE4D55" w:rsidRDefault="00964C9B"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Электронные средства обучения/Интерактивные пособия / Онлайн курсы (по предметной области)</w:t>
            </w:r>
          </w:p>
        </w:tc>
        <w:tc>
          <w:tcPr>
            <w:tcW w:w="3440" w:type="dxa"/>
          </w:tcPr>
          <w:p w:rsidR="00964C9B" w:rsidRPr="00FE4D55" w:rsidRDefault="00964C9B"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964C9B" w:rsidRPr="00FE4D55" w:rsidTr="00B51E40">
        <w:tc>
          <w:tcPr>
            <w:tcW w:w="3439" w:type="dxa"/>
          </w:tcPr>
          <w:p w:rsidR="00964C9B" w:rsidRPr="00FE4D55" w:rsidRDefault="00964C9B" w:rsidP="00B51E40">
            <w:pPr>
              <w:pStyle w:val="afb"/>
              <w:spacing w:before="5" w:line="360" w:lineRule="auto"/>
              <w:ind w:left="0" w:right="114"/>
              <w:contextualSpacing/>
              <w:jc w:val="both"/>
              <w:rPr>
                <w:w w:val="110"/>
                <w:sz w:val="28"/>
                <w:szCs w:val="28"/>
              </w:rPr>
            </w:pPr>
          </w:p>
        </w:tc>
        <w:tc>
          <w:tcPr>
            <w:tcW w:w="3440" w:type="dxa"/>
          </w:tcPr>
          <w:p w:rsidR="00964C9B" w:rsidRPr="00FE4D55" w:rsidRDefault="00964C9B"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Комплект учебных видеофильмов (по предметной области)</w:t>
            </w:r>
          </w:p>
          <w:p w:rsidR="00964C9B" w:rsidRPr="00FE4D55" w:rsidRDefault="00964C9B" w:rsidP="00B51E40">
            <w:pPr>
              <w:jc w:val="both"/>
              <w:rPr>
                <w:rFonts w:ascii="Times New Roman" w:hAnsi="Times New Roman" w:cs="Times New Roman"/>
                <w:color w:val="333333"/>
                <w:sz w:val="28"/>
                <w:szCs w:val="28"/>
                <w:shd w:val="clear" w:color="auto" w:fill="FFFFFF"/>
              </w:rPr>
            </w:pPr>
          </w:p>
        </w:tc>
        <w:tc>
          <w:tcPr>
            <w:tcW w:w="3440" w:type="dxa"/>
          </w:tcPr>
          <w:p w:rsidR="00964C9B" w:rsidRPr="00FE4D55" w:rsidRDefault="00964C9B"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964C9B" w:rsidRPr="00FE4D55" w:rsidTr="00B51E40">
        <w:tc>
          <w:tcPr>
            <w:tcW w:w="3439" w:type="dxa"/>
            <w:vMerge w:val="restart"/>
          </w:tcPr>
          <w:p w:rsidR="00964C9B" w:rsidRPr="00FE4D55" w:rsidRDefault="00964C9B" w:rsidP="00B51E40">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 xml:space="preserve">Демонстрационные учебно-наглядные пособия </w:t>
            </w:r>
          </w:p>
        </w:tc>
        <w:tc>
          <w:tcPr>
            <w:tcW w:w="3440" w:type="dxa"/>
          </w:tcPr>
          <w:p w:rsidR="00964C9B" w:rsidRPr="00964C9B" w:rsidRDefault="00964C9B" w:rsidP="00964C9B">
            <w:pPr>
              <w:jc w:val="both"/>
              <w:rPr>
                <w:rFonts w:ascii="Times New Roman" w:hAnsi="Times New Roman" w:cs="Times New Roman"/>
                <w:color w:val="333333"/>
                <w:sz w:val="28"/>
                <w:szCs w:val="28"/>
              </w:rPr>
            </w:pPr>
            <w:r w:rsidRPr="00964C9B">
              <w:rPr>
                <w:rFonts w:ascii="Times New Roman" w:hAnsi="Times New Roman" w:cs="Times New Roman"/>
                <w:color w:val="333333"/>
                <w:sz w:val="28"/>
                <w:szCs w:val="28"/>
              </w:rPr>
              <w:br/>
              <w:t>Комплект портретов писателей, литературоведов и лингвистов</w:t>
            </w:r>
          </w:p>
          <w:p w:rsidR="00964C9B" w:rsidRPr="00964C9B" w:rsidRDefault="00964C9B" w:rsidP="00B51E40">
            <w:pPr>
              <w:jc w:val="both"/>
              <w:rPr>
                <w:rFonts w:ascii="Times New Roman" w:hAnsi="Times New Roman" w:cs="Times New Roman"/>
                <w:color w:val="333333"/>
                <w:sz w:val="28"/>
                <w:szCs w:val="28"/>
                <w:shd w:val="clear" w:color="auto" w:fill="FFFFFF"/>
              </w:rPr>
            </w:pPr>
          </w:p>
        </w:tc>
        <w:tc>
          <w:tcPr>
            <w:tcW w:w="3440" w:type="dxa"/>
          </w:tcPr>
          <w:p w:rsidR="00964C9B" w:rsidRPr="00FE4D55" w:rsidRDefault="00964C9B"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964C9B" w:rsidRPr="00FE4D55" w:rsidTr="00B51E40">
        <w:tc>
          <w:tcPr>
            <w:tcW w:w="3439" w:type="dxa"/>
            <w:vMerge/>
          </w:tcPr>
          <w:p w:rsidR="00964C9B" w:rsidRPr="00FE4D55" w:rsidRDefault="00964C9B"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964C9B" w:rsidRPr="00964C9B" w:rsidRDefault="00964C9B" w:rsidP="00964C9B">
            <w:pPr>
              <w:jc w:val="both"/>
              <w:rPr>
                <w:rFonts w:ascii="Times New Roman" w:hAnsi="Times New Roman" w:cs="Times New Roman"/>
                <w:color w:val="333333"/>
                <w:sz w:val="28"/>
                <w:szCs w:val="28"/>
              </w:rPr>
            </w:pPr>
            <w:r w:rsidRPr="00964C9B">
              <w:rPr>
                <w:rFonts w:ascii="Times New Roman" w:hAnsi="Times New Roman" w:cs="Times New Roman"/>
                <w:color w:val="333333"/>
                <w:sz w:val="28"/>
                <w:szCs w:val="28"/>
              </w:rPr>
              <w:br/>
              <w:t>Словари языковые фундаментальные</w:t>
            </w:r>
          </w:p>
          <w:p w:rsidR="00964C9B" w:rsidRPr="00964C9B" w:rsidRDefault="00964C9B" w:rsidP="00B51E40">
            <w:pPr>
              <w:jc w:val="both"/>
              <w:rPr>
                <w:rFonts w:ascii="Times New Roman" w:hAnsi="Times New Roman" w:cs="Times New Roman"/>
                <w:color w:val="333333"/>
                <w:sz w:val="28"/>
                <w:szCs w:val="28"/>
                <w:shd w:val="clear" w:color="auto" w:fill="FFFFFF"/>
              </w:rPr>
            </w:pPr>
          </w:p>
        </w:tc>
        <w:tc>
          <w:tcPr>
            <w:tcW w:w="3440" w:type="dxa"/>
          </w:tcPr>
          <w:p w:rsidR="00964C9B" w:rsidRPr="00FE4D55" w:rsidRDefault="00964C9B"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964C9B" w:rsidRPr="00FE4D55" w:rsidTr="00B51E40">
        <w:tc>
          <w:tcPr>
            <w:tcW w:w="3439" w:type="dxa"/>
            <w:vMerge/>
          </w:tcPr>
          <w:p w:rsidR="00964C9B" w:rsidRPr="00FE4D55" w:rsidRDefault="00964C9B"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964C9B" w:rsidRPr="00964C9B" w:rsidRDefault="00964C9B" w:rsidP="00B51E40">
            <w:pPr>
              <w:jc w:val="both"/>
              <w:rPr>
                <w:rFonts w:ascii="Times New Roman" w:hAnsi="Times New Roman" w:cs="Times New Roman"/>
                <w:color w:val="333333"/>
                <w:sz w:val="28"/>
                <w:szCs w:val="28"/>
                <w:shd w:val="clear" w:color="auto" w:fill="FFFFFF"/>
              </w:rPr>
            </w:pPr>
            <w:r w:rsidRPr="00964C9B">
              <w:rPr>
                <w:rFonts w:ascii="Times New Roman" w:hAnsi="Times New Roman" w:cs="Times New Roman"/>
                <w:color w:val="333333"/>
                <w:sz w:val="28"/>
                <w:szCs w:val="28"/>
                <w:shd w:val="clear" w:color="auto" w:fill="FFFFFF"/>
              </w:rPr>
              <w:t xml:space="preserve">Словари, справочники, энциклопедии языковые и литературоведческие для </w:t>
            </w:r>
            <w:r w:rsidRPr="00964C9B">
              <w:rPr>
                <w:rFonts w:ascii="Times New Roman" w:hAnsi="Times New Roman" w:cs="Times New Roman"/>
                <w:color w:val="333333"/>
                <w:sz w:val="28"/>
                <w:szCs w:val="28"/>
                <w:shd w:val="clear" w:color="auto" w:fill="FFFFFF"/>
              </w:rPr>
              <w:lastRenderedPageBreak/>
              <w:t>учителей и учеников 9-11 классов</w:t>
            </w:r>
          </w:p>
        </w:tc>
        <w:tc>
          <w:tcPr>
            <w:tcW w:w="3440" w:type="dxa"/>
          </w:tcPr>
          <w:p w:rsidR="00964C9B" w:rsidRPr="00FE4D55" w:rsidRDefault="00964C9B" w:rsidP="00B51E40">
            <w:pPr>
              <w:pStyle w:val="afb"/>
              <w:spacing w:before="5" w:line="360" w:lineRule="auto"/>
              <w:ind w:left="0" w:right="114"/>
              <w:contextualSpacing/>
              <w:jc w:val="both"/>
              <w:rPr>
                <w:w w:val="110"/>
                <w:sz w:val="28"/>
                <w:szCs w:val="28"/>
              </w:rPr>
            </w:pPr>
            <w:r w:rsidRPr="00FE4D55">
              <w:rPr>
                <w:w w:val="110"/>
                <w:sz w:val="28"/>
                <w:szCs w:val="28"/>
              </w:rPr>
              <w:lastRenderedPageBreak/>
              <w:t>В наличии</w:t>
            </w:r>
          </w:p>
        </w:tc>
      </w:tr>
      <w:tr w:rsidR="00964C9B" w:rsidRPr="00FE4D55" w:rsidTr="00B51E40">
        <w:tc>
          <w:tcPr>
            <w:tcW w:w="3439" w:type="dxa"/>
            <w:vMerge/>
          </w:tcPr>
          <w:p w:rsidR="00964C9B" w:rsidRPr="00FE4D55" w:rsidRDefault="00964C9B"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964C9B" w:rsidRPr="00964C9B" w:rsidRDefault="00964C9B" w:rsidP="00B51E40">
            <w:pPr>
              <w:jc w:val="both"/>
              <w:rPr>
                <w:rFonts w:ascii="Times New Roman" w:hAnsi="Times New Roman" w:cs="Times New Roman"/>
                <w:color w:val="333333"/>
                <w:sz w:val="28"/>
                <w:szCs w:val="28"/>
                <w:shd w:val="clear" w:color="auto" w:fill="FFFFFF"/>
              </w:rPr>
            </w:pPr>
            <w:r w:rsidRPr="00964C9B">
              <w:rPr>
                <w:rFonts w:ascii="Times New Roman" w:hAnsi="Times New Roman" w:cs="Times New Roman"/>
                <w:color w:val="333333"/>
                <w:sz w:val="28"/>
                <w:szCs w:val="28"/>
              </w:rPr>
              <w:br/>
            </w:r>
            <w:r w:rsidRPr="00964C9B">
              <w:rPr>
                <w:rFonts w:ascii="Times New Roman" w:hAnsi="Times New Roman" w:cs="Times New Roman"/>
                <w:color w:val="333333"/>
                <w:sz w:val="28"/>
                <w:szCs w:val="28"/>
                <w:shd w:val="clear" w:color="auto" w:fill="FFFFFF"/>
              </w:rPr>
              <w:t>Словари школьные раздаточные для 5-11 классов</w:t>
            </w:r>
          </w:p>
        </w:tc>
        <w:tc>
          <w:tcPr>
            <w:tcW w:w="3440" w:type="dxa"/>
          </w:tcPr>
          <w:p w:rsidR="00964C9B" w:rsidRPr="00FE4D55" w:rsidRDefault="00964C9B"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964C9B" w:rsidRPr="00FE4D55" w:rsidTr="00B51E40">
        <w:tc>
          <w:tcPr>
            <w:tcW w:w="3439" w:type="dxa"/>
            <w:vMerge/>
          </w:tcPr>
          <w:p w:rsidR="00964C9B" w:rsidRPr="00FE4D55" w:rsidRDefault="00964C9B"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964C9B" w:rsidRPr="00964C9B" w:rsidRDefault="00964C9B" w:rsidP="00964C9B">
            <w:pPr>
              <w:jc w:val="both"/>
              <w:rPr>
                <w:rFonts w:ascii="Times New Roman" w:hAnsi="Times New Roman" w:cs="Times New Roman"/>
                <w:color w:val="333333"/>
                <w:sz w:val="28"/>
                <w:szCs w:val="28"/>
              </w:rPr>
            </w:pPr>
            <w:r w:rsidRPr="00964C9B">
              <w:rPr>
                <w:rFonts w:ascii="Times New Roman" w:hAnsi="Times New Roman" w:cs="Times New Roman"/>
                <w:color w:val="333333"/>
                <w:sz w:val="28"/>
                <w:szCs w:val="28"/>
              </w:rPr>
              <w:br/>
              <w:t>Комплект репродукций картин для уроков развития речи и литературы</w:t>
            </w:r>
          </w:p>
          <w:p w:rsidR="00964C9B" w:rsidRPr="00964C9B" w:rsidRDefault="00964C9B" w:rsidP="00B51E40">
            <w:pPr>
              <w:jc w:val="both"/>
              <w:rPr>
                <w:rFonts w:ascii="Times New Roman" w:hAnsi="Times New Roman" w:cs="Times New Roman"/>
                <w:color w:val="333333"/>
                <w:sz w:val="28"/>
                <w:szCs w:val="28"/>
              </w:rPr>
            </w:pPr>
          </w:p>
        </w:tc>
        <w:tc>
          <w:tcPr>
            <w:tcW w:w="3440" w:type="dxa"/>
          </w:tcPr>
          <w:p w:rsidR="00964C9B" w:rsidRPr="00FE4D55" w:rsidRDefault="00964C9B"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bl>
    <w:p w:rsidR="00B525D3" w:rsidRDefault="00B525D3" w:rsidP="00F178F5">
      <w:pPr>
        <w:pStyle w:val="afb"/>
        <w:spacing w:before="5" w:line="360" w:lineRule="auto"/>
        <w:ind w:right="114" w:firstLine="709"/>
        <w:contextualSpacing/>
        <w:jc w:val="both"/>
        <w:rPr>
          <w:b/>
          <w:w w:val="110"/>
          <w:sz w:val="28"/>
          <w:szCs w:val="28"/>
        </w:rPr>
      </w:pPr>
    </w:p>
    <w:p w:rsidR="00F178F5" w:rsidRDefault="00F178F5" w:rsidP="00F178F5">
      <w:pPr>
        <w:pStyle w:val="afb"/>
        <w:spacing w:before="5" w:line="360" w:lineRule="auto"/>
        <w:ind w:right="114" w:firstLine="709"/>
        <w:contextualSpacing/>
        <w:jc w:val="both"/>
        <w:rPr>
          <w:w w:val="110"/>
          <w:sz w:val="28"/>
          <w:szCs w:val="28"/>
        </w:rPr>
      </w:pPr>
      <w:r w:rsidRPr="00FE4D55">
        <w:rPr>
          <w:b/>
          <w:w w:val="110"/>
          <w:sz w:val="28"/>
          <w:szCs w:val="28"/>
        </w:rPr>
        <w:t>Кабинет английского языка</w:t>
      </w:r>
      <w:r>
        <w:rPr>
          <w:w w:val="110"/>
          <w:sz w:val="28"/>
          <w:szCs w:val="28"/>
        </w:rPr>
        <w:t>:</w:t>
      </w:r>
    </w:p>
    <w:tbl>
      <w:tblPr>
        <w:tblStyle w:val="a6"/>
        <w:tblW w:w="0" w:type="auto"/>
        <w:tblInd w:w="106" w:type="dxa"/>
        <w:tblLook w:val="04A0" w:firstRow="1" w:lastRow="0" w:firstColumn="1" w:lastColumn="0" w:noHBand="0" w:noVBand="1"/>
      </w:tblPr>
      <w:tblGrid>
        <w:gridCol w:w="3439"/>
        <w:gridCol w:w="3440"/>
        <w:gridCol w:w="3440"/>
      </w:tblGrid>
      <w:tr w:rsidR="00F178F5" w:rsidTr="00B51E40">
        <w:tc>
          <w:tcPr>
            <w:tcW w:w="3439"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Объект</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Предметы</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Наличие</w:t>
            </w:r>
          </w:p>
        </w:tc>
      </w:tr>
      <w:tr w:rsidR="00F178F5" w:rsidTr="00B51E40">
        <w:tc>
          <w:tcPr>
            <w:tcW w:w="3439" w:type="dxa"/>
            <w:vMerge w:val="restart"/>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Специализированная мебель и системы хранения</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color w:val="333333"/>
                <w:sz w:val="28"/>
                <w:szCs w:val="28"/>
                <w:shd w:val="clear" w:color="auto" w:fill="FFFFFF"/>
              </w:rPr>
              <w:t>Доска классная</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Стол учителя с ящиками для хранения или тумбой</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Кресло учителя</w:t>
            </w:r>
          </w:p>
          <w:p w:rsidR="00F178F5" w:rsidRPr="00FE4D55" w:rsidRDefault="00F178F5"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shd w:val="clear" w:color="auto" w:fill="FFFFFF"/>
              </w:rPr>
              <w:t>Шкаф для хранения учебных пособий</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Доска магнитно-маркерная</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Система (устройство) для затемнения окон</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Стол ученический регулируемый по высоте</w:t>
            </w:r>
          </w:p>
          <w:p w:rsidR="00F178F5" w:rsidRPr="00FE4D55" w:rsidRDefault="00F178F5" w:rsidP="00B51E40">
            <w:pPr>
              <w:jc w:val="both"/>
              <w:rPr>
                <w:rFonts w:ascii="Times New Roman" w:hAnsi="Times New Roman" w:cs="Times New Roman"/>
                <w:color w:val="333333"/>
                <w:sz w:val="28"/>
                <w:szCs w:val="28"/>
                <w:shd w:val="clear" w:color="auto" w:fill="FFFFFF"/>
              </w:rPr>
            </w:pP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Стул ученический поворотный регулируемый по высоте</w:t>
            </w:r>
          </w:p>
          <w:p w:rsidR="00F178F5" w:rsidRPr="00FE4D55" w:rsidRDefault="00F178F5" w:rsidP="00B51E40">
            <w:pPr>
              <w:jc w:val="both"/>
              <w:rPr>
                <w:rFonts w:ascii="Times New Roman" w:hAnsi="Times New Roman" w:cs="Times New Roman"/>
                <w:color w:val="333333"/>
                <w:sz w:val="28"/>
                <w:szCs w:val="28"/>
              </w:rPr>
            </w:pP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0129F6" w:rsidTr="00B51E40">
        <w:tc>
          <w:tcPr>
            <w:tcW w:w="3439" w:type="dxa"/>
            <w:vMerge w:val="restart"/>
          </w:tcPr>
          <w:p w:rsidR="000129F6" w:rsidRPr="00FE4D55" w:rsidRDefault="000129F6" w:rsidP="00B51E40">
            <w:pPr>
              <w:pStyle w:val="afb"/>
              <w:spacing w:before="5" w:line="360" w:lineRule="auto"/>
              <w:ind w:left="0" w:right="114"/>
              <w:contextualSpacing/>
              <w:jc w:val="both"/>
              <w:rPr>
                <w:w w:val="110"/>
                <w:sz w:val="28"/>
                <w:szCs w:val="28"/>
              </w:rPr>
            </w:pPr>
            <w:r w:rsidRPr="00FE4D55">
              <w:rPr>
                <w:w w:val="110"/>
                <w:sz w:val="28"/>
                <w:szCs w:val="28"/>
              </w:rPr>
              <w:t>Технические средства</w:t>
            </w:r>
          </w:p>
        </w:tc>
        <w:tc>
          <w:tcPr>
            <w:tcW w:w="3440" w:type="dxa"/>
          </w:tcPr>
          <w:p w:rsidR="000129F6" w:rsidRPr="00FE4D55" w:rsidRDefault="000129F6"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Сетевой фильтр</w:t>
            </w:r>
          </w:p>
        </w:tc>
        <w:tc>
          <w:tcPr>
            <w:tcW w:w="3440" w:type="dxa"/>
          </w:tcPr>
          <w:p w:rsidR="000129F6" w:rsidRPr="00FE4D55" w:rsidRDefault="000129F6"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0129F6" w:rsidTr="00B51E40">
        <w:tc>
          <w:tcPr>
            <w:tcW w:w="3439" w:type="dxa"/>
            <w:vMerge/>
          </w:tcPr>
          <w:p w:rsidR="000129F6" w:rsidRPr="00FE4D55" w:rsidRDefault="000129F6" w:rsidP="00B51E40">
            <w:pPr>
              <w:pStyle w:val="afb"/>
              <w:spacing w:before="5" w:line="360" w:lineRule="auto"/>
              <w:ind w:left="0" w:right="114"/>
              <w:contextualSpacing/>
              <w:jc w:val="both"/>
              <w:rPr>
                <w:w w:val="110"/>
                <w:sz w:val="28"/>
                <w:szCs w:val="28"/>
              </w:rPr>
            </w:pPr>
          </w:p>
        </w:tc>
        <w:tc>
          <w:tcPr>
            <w:tcW w:w="3440" w:type="dxa"/>
          </w:tcPr>
          <w:p w:rsidR="000129F6" w:rsidRPr="00FE4D55" w:rsidRDefault="000129F6"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Документ-камера</w:t>
            </w:r>
          </w:p>
        </w:tc>
        <w:tc>
          <w:tcPr>
            <w:tcW w:w="3440" w:type="dxa"/>
          </w:tcPr>
          <w:p w:rsidR="000129F6" w:rsidRPr="00FE4D55" w:rsidRDefault="000129F6"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0129F6" w:rsidTr="00B51E40">
        <w:tc>
          <w:tcPr>
            <w:tcW w:w="3439" w:type="dxa"/>
            <w:vMerge/>
          </w:tcPr>
          <w:p w:rsidR="000129F6" w:rsidRPr="00FE4D55" w:rsidRDefault="000129F6" w:rsidP="00B51E40">
            <w:pPr>
              <w:pStyle w:val="afb"/>
              <w:spacing w:before="5" w:line="360" w:lineRule="auto"/>
              <w:ind w:left="0" w:right="114"/>
              <w:contextualSpacing/>
              <w:jc w:val="both"/>
              <w:rPr>
                <w:w w:val="110"/>
                <w:sz w:val="28"/>
                <w:szCs w:val="28"/>
              </w:rPr>
            </w:pPr>
          </w:p>
        </w:tc>
        <w:tc>
          <w:tcPr>
            <w:tcW w:w="3440" w:type="dxa"/>
          </w:tcPr>
          <w:p w:rsidR="000129F6" w:rsidRPr="00FE4D55" w:rsidRDefault="000129F6"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Принтер</w:t>
            </w:r>
          </w:p>
        </w:tc>
        <w:tc>
          <w:tcPr>
            <w:tcW w:w="3440" w:type="dxa"/>
          </w:tcPr>
          <w:p w:rsidR="000129F6" w:rsidRPr="00FE4D55" w:rsidRDefault="000129F6"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0129F6" w:rsidTr="00B51E40">
        <w:tc>
          <w:tcPr>
            <w:tcW w:w="3439" w:type="dxa"/>
            <w:vMerge/>
          </w:tcPr>
          <w:p w:rsidR="000129F6" w:rsidRPr="00FE4D55" w:rsidRDefault="000129F6" w:rsidP="00B51E40">
            <w:pPr>
              <w:pStyle w:val="afb"/>
              <w:spacing w:before="5" w:line="360" w:lineRule="auto"/>
              <w:ind w:left="0" w:right="114"/>
              <w:contextualSpacing/>
              <w:jc w:val="both"/>
              <w:rPr>
                <w:w w:val="110"/>
                <w:sz w:val="28"/>
                <w:szCs w:val="28"/>
              </w:rPr>
            </w:pPr>
          </w:p>
        </w:tc>
        <w:tc>
          <w:tcPr>
            <w:tcW w:w="3440" w:type="dxa"/>
          </w:tcPr>
          <w:p w:rsidR="000129F6" w:rsidRPr="00FE4D55" w:rsidRDefault="000129F6"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3440" w:type="dxa"/>
          </w:tcPr>
          <w:p w:rsidR="000129F6" w:rsidRPr="00FE4D55" w:rsidRDefault="000129F6"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0129F6" w:rsidTr="00B51E40">
        <w:tc>
          <w:tcPr>
            <w:tcW w:w="3439" w:type="dxa"/>
            <w:vMerge/>
          </w:tcPr>
          <w:p w:rsidR="000129F6" w:rsidRPr="00FE4D55" w:rsidRDefault="000129F6" w:rsidP="00B51E40">
            <w:pPr>
              <w:pStyle w:val="afb"/>
              <w:spacing w:before="5" w:line="360" w:lineRule="auto"/>
              <w:ind w:left="0" w:right="114"/>
              <w:contextualSpacing/>
              <w:jc w:val="both"/>
              <w:rPr>
                <w:w w:val="110"/>
                <w:sz w:val="28"/>
                <w:szCs w:val="28"/>
              </w:rPr>
            </w:pPr>
          </w:p>
        </w:tc>
        <w:tc>
          <w:tcPr>
            <w:tcW w:w="3440" w:type="dxa"/>
          </w:tcPr>
          <w:p w:rsidR="000129F6" w:rsidRPr="000129F6" w:rsidRDefault="000129F6" w:rsidP="00B51E40">
            <w:pPr>
              <w:jc w:val="both"/>
              <w:rPr>
                <w:rFonts w:ascii="Times New Roman" w:hAnsi="Times New Roman" w:cs="Times New Roman"/>
                <w:color w:val="333333"/>
                <w:sz w:val="28"/>
                <w:szCs w:val="28"/>
                <w:shd w:val="clear" w:color="auto" w:fill="FFFFFF"/>
              </w:rPr>
            </w:pPr>
            <w:r w:rsidRPr="000129F6">
              <w:rPr>
                <w:rFonts w:ascii="Times New Roman" w:hAnsi="Times New Roman" w:cs="Times New Roman"/>
                <w:color w:val="333333"/>
                <w:sz w:val="28"/>
                <w:szCs w:val="28"/>
                <w:shd w:val="clear" w:color="auto" w:fill="FFFFFF"/>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3440" w:type="dxa"/>
          </w:tcPr>
          <w:p w:rsidR="000129F6" w:rsidRPr="00FE4D55" w:rsidRDefault="000129F6"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0129F6" w:rsidTr="00B51E40">
        <w:tc>
          <w:tcPr>
            <w:tcW w:w="3439" w:type="dxa"/>
            <w:vMerge/>
          </w:tcPr>
          <w:p w:rsidR="000129F6" w:rsidRPr="00FE4D55" w:rsidRDefault="000129F6" w:rsidP="00B51E40">
            <w:pPr>
              <w:pStyle w:val="afb"/>
              <w:spacing w:before="5" w:line="360" w:lineRule="auto"/>
              <w:ind w:left="0" w:right="114"/>
              <w:contextualSpacing/>
              <w:jc w:val="both"/>
              <w:rPr>
                <w:w w:val="110"/>
                <w:sz w:val="28"/>
                <w:szCs w:val="28"/>
              </w:rPr>
            </w:pPr>
          </w:p>
        </w:tc>
        <w:tc>
          <w:tcPr>
            <w:tcW w:w="3440" w:type="dxa"/>
          </w:tcPr>
          <w:p w:rsidR="000129F6" w:rsidRPr="000129F6" w:rsidRDefault="000129F6" w:rsidP="000129F6">
            <w:pPr>
              <w:jc w:val="both"/>
              <w:rPr>
                <w:rFonts w:ascii="Times New Roman" w:hAnsi="Times New Roman" w:cs="Times New Roman"/>
                <w:color w:val="333333"/>
                <w:sz w:val="28"/>
                <w:szCs w:val="28"/>
              </w:rPr>
            </w:pPr>
            <w:r w:rsidRPr="000129F6">
              <w:rPr>
                <w:rFonts w:ascii="Times New Roman" w:hAnsi="Times New Roman" w:cs="Times New Roman"/>
                <w:color w:val="333333"/>
                <w:sz w:val="28"/>
                <w:szCs w:val="28"/>
              </w:rPr>
              <w:br/>
              <w:t>Программное обеспечение для лингафонного кабинета с возможностью организации сетевого взаимодействия и контроля рабочих мест учащихся учителем и обучения иностранным языкам</w:t>
            </w:r>
          </w:p>
          <w:p w:rsidR="000129F6" w:rsidRPr="000129F6" w:rsidRDefault="000129F6" w:rsidP="00B51E40">
            <w:pPr>
              <w:jc w:val="both"/>
              <w:rPr>
                <w:rFonts w:ascii="Times New Roman" w:hAnsi="Times New Roman" w:cs="Times New Roman"/>
                <w:color w:val="333333"/>
                <w:sz w:val="28"/>
                <w:szCs w:val="28"/>
                <w:shd w:val="clear" w:color="auto" w:fill="FFFFFF"/>
              </w:rPr>
            </w:pPr>
          </w:p>
        </w:tc>
        <w:tc>
          <w:tcPr>
            <w:tcW w:w="3440" w:type="dxa"/>
          </w:tcPr>
          <w:p w:rsidR="000129F6" w:rsidRPr="00FE4D55" w:rsidRDefault="000129F6"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0129F6" w:rsidTr="00B51E40">
        <w:tc>
          <w:tcPr>
            <w:tcW w:w="3439" w:type="dxa"/>
            <w:vMerge/>
          </w:tcPr>
          <w:p w:rsidR="000129F6" w:rsidRPr="00FE4D55" w:rsidRDefault="000129F6" w:rsidP="00B51E40">
            <w:pPr>
              <w:pStyle w:val="afb"/>
              <w:spacing w:before="5" w:line="360" w:lineRule="auto"/>
              <w:ind w:left="0" w:right="114"/>
              <w:contextualSpacing/>
              <w:jc w:val="both"/>
              <w:rPr>
                <w:w w:val="110"/>
                <w:sz w:val="28"/>
                <w:szCs w:val="28"/>
              </w:rPr>
            </w:pPr>
          </w:p>
        </w:tc>
        <w:tc>
          <w:tcPr>
            <w:tcW w:w="3440" w:type="dxa"/>
          </w:tcPr>
          <w:p w:rsidR="000129F6" w:rsidRPr="000129F6" w:rsidRDefault="000129F6" w:rsidP="000129F6">
            <w:pPr>
              <w:jc w:val="both"/>
              <w:rPr>
                <w:rFonts w:ascii="Times New Roman" w:hAnsi="Times New Roman" w:cs="Times New Roman"/>
                <w:color w:val="333333"/>
                <w:sz w:val="28"/>
                <w:szCs w:val="28"/>
              </w:rPr>
            </w:pPr>
            <w:r w:rsidRPr="000129F6">
              <w:rPr>
                <w:rFonts w:ascii="Times New Roman" w:hAnsi="Times New Roman" w:cs="Times New Roman"/>
                <w:color w:val="333333"/>
                <w:sz w:val="28"/>
                <w:szCs w:val="28"/>
              </w:rPr>
              <w:br/>
              <w:t>Наушники с микрофоном</w:t>
            </w:r>
          </w:p>
          <w:p w:rsidR="000129F6" w:rsidRPr="000129F6" w:rsidRDefault="000129F6" w:rsidP="000129F6">
            <w:pPr>
              <w:jc w:val="both"/>
              <w:rPr>
                <w:rFonts w:ascii="Times New Roman" w:hAnsi="Times New Roman" w:cs="Times New Roman"/>
                <w:color w:val="333333"/>
                <w:sz w:val="28"/>
                <w:szCs w:val="28"/>
              </w:rPr>
            </w:pPr>
          </w:p>
        </w:tc>
        <w:tc>
          <w:tcPr>
            <w:tcW w:w="3440" w:type="dxa"/>
          </w:tcPr>
          <w:p w:rsidR="000129F6" w:rsidRPr="00FE4D55" w:rsidRDefault="000129F6" w:rsidP="00B51E40">
            <w:pPr>
              <w:pStyle w:val="afb"/>
              <w:spacing w:before="5" w:line="360" w:lineRule="auto"/>
              <w:ind w:left="0" w:right="114"/>
              <w:contextualSpacing/>
              <w:jc w:val="both"/>
              <w:rPr>
                <w:w w:val="110"/>
                <w:sz w:val="28"/>
                <w:szCs w:val="28"/>
              </w:rPr>
            </w:pPr>
            <w:r>
              <w:rPr>
                <w:w w:val="110"/>
                <w:sz w:val="28"/>
                <w:szCs w:val="28"/>
              </w:rPr>
              <w:t>В наличии</w:t>
            </w:r>
          </w:p>
        </w:tc>
      </w:tr>
      <w:tr w:rsidR="000129F6" w:rsidTr="00B51E40">
        <w:tc>
          <w:tcPr>
            <w:tcW w:w="3439" w:type="dxa"/>
            <w:vMerge/>
          </w:tcPr>
          <w:p w:rsidR="000129F6" w:rsidRPr="00FE4D55" w:rsidRDefault="000129F6" w:rsidP="00B51E40">
            <w:pPr>
              <w:pStyle w:val="afb"/>
              <w:spacing w:before="5" w:line="360" w:lineRule="auto"/>
              <w:ind w:left="0" w:right="114"/>
              <w:contextualSpacing/>
              <w:jc w:val="both"/>
              <w:rPr>
                <w:w w:val="110"/>
                <w:sz w:val="28"/>
                <w:szCs w:val="28"/>
              </w:rPr>
            </w:pPr>
          </w:p>
        </w:tc>
        <w:tc>
          <w:tcPr>
            <w:tcW w:w="3440" w:type="dxa"/>
          </w:tcPr>
          <w:p w:rsidR="000129F6" w:rsidRPr="000129F6" w:rsidRDefault="000129F6" w:rsidP="000129F6">
            <w:pPr>
              <w:jc w:val="both"/>
              <w:rPr>
                <w:rFonts w:ascii="Times New Roman" w:hAnsi="Times New Roman" w:cs="Times New Roman"/>
                <w:color w:val="333333"/>
                <w:sz w:val="28"/>
                <w:szCs w:val="28"/>
              </w:rPr>
            </w:pPr>
            <w:r w:rsidRPr="000129F6">
              <w:rPr>
                <w:rFonts w:ascii="Times New Roman" w:hAnsi="Times New Roman" w:cs="Times New Roman"/>
                <w:color w:val="333333"/>
                <w:sz w:val="28"/>
                <w:szCs w:val="28"/>
                <w:shd w:val="clear" w:color="auto" w:fill="FFFFFF"/>
              </w:rPr>
              <w:t>Динамики для громкого воспроизведения</w:t>
            </w:r>
          </w:p>
        </w:tc>
        <w:tc>
          <w:tcPr>
            <w:tcW w:w="3440" w:type="dxa"/>
          </w:tcPr>
          <w:p w:rsidR="000129F6" w:rsidRPr="00FE4D55" w:rsidRDefault="000129F6" w:rsidP="00B51E40">
            <w:pPr>
              <w:pStyle w:val="afb"/>
              <w:spacing w:before="5" w:line="360" w:lineRule="auto"/>
              <w:ind w:left="0" w:right="114"/>
              <w:contextualSpacing/>
              <w:jc w:val="both"/>
              <w:rPr>
                <w:w w:val="110"/>
                <w:sz w:val="28"/>
                <w:szCs w:val="28"/>
              </w:rPr>
            </w:pPr>
            <w:r>
              <w:rPr>
                <w:w w:val="110"/>
                <w:sz w:val="28"/>
                <w:szCs w:val="28"/>
              </w:rPr>
              <w:t>В наличии</w:t>
            </w:r>
          </w:p>
        </w:tc>
      </w:tr>
      <w:tr w:rsidR="00F178F5" w:rsidTr="00B51E40">
        <w:tc>
          <w:tcPr>
            <w:tcW w:w="3439"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Электронные средства обучения</w:t>
            </w:r>
          </w:p>
        </w:tc>
        <w:tc>
          <w:tcPr>
            <w:tcW w:w="3440" w:type="dxa"/>
          </w:tcPr>
          <w:p w:rsidR="00F178F5" w:rsidRPr="00FE4D55" w:rsidRDefault="00F178F5"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Электронные средства обучения/Интерактивные пособия / Онлайн курсы (по предметной области)</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Комплект учебных видеофильмов (по предметной области)</w:t>
            </w:r>
          </w:p>
          <w:p w:rsidR="00F178F5" w:rsidRPr="00FE4D55" w:rsidRDefault="00F178F5" w:rsidP="00B51E40">
            <w:pPr>
              <w:jc w:val="both"/>
              <w:rPr>
                <w:rFonts w:ascii="Times New Roman" w:hAnsi="Times New Roman" w:cs="Times New Roman"/>
                <w:color w:val="333333"/>
                <w:sz w:val="28"/>
                <w:szCs w:val="28"/>
                <w:shd w:val="clear" w:color="auto" w:fill="FFFFFF"/>
              </w:rPr>
            </w:pP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val="restart"/>
          </w:tcPr>
          <w:p w:rsidR="00F178F5" w:rsidRPr="00FE4D55" w:rsidRDefault="00F178F5" w:rsidP="00B51E40">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 xml:space="preserve">Демонстрационные </w:t>
            </w:r>
            <w:r w:rsidRPr="00FE4D55">
              <w:rPr>
                <w:color w:val="333333"/>
                <w:sz w:val="28"/>
                <w:szCs w:val="28"/>
                <w:shd w:val="clear" w:color="auto" w:fill="FFFFFF"/>
              </w:rPr>
              <w:lastRenderedPageBreak/>
              <w:t xml:space="preserve">учебно-наглядные пособия </w:t>
            </w:r>
          </w:p>
        </w:tc>
        <w:tc>
          <w:tcPr>
            <w:tcW w:w="3440" w:type="dxa"/>
          </w:tcPr>
          <w:p w:rsidR="00F178F5" w:rsidRPr="00FE4D55" w:rsidRDefault="00F178F5"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lastRenderedPageBreak/>
              <w:t>Модель-аппликация демонстрационная по иностранному языку</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BB0AFD" w:rsidRPr="00BB0AFD" w:rsidRDefault="00BB0AFD" w:rsidP="00BB0AFD">
            <w:pPr>
              <w:jc w:val="both"/>
              <w:rPr>
                <w:rFonts w:ascii="Times New Roman" w:hAnsi="Times New Roman" w:cs="Times New Roman"/>
                <w:color w:val="333333"/>
                <w:sz w:val="32"/>
                <w:szCs w:val="32"/>
              </w:rPr>
            </w:pPr>
            <w:r w:rsidRPr="00BB0AFD">
              <w:rPr>
                <w:rFonts w:ascii="Times New Roman" w:hAnsi="Times New Roman" w:cs="Times New Roman"/>
                <w:color w:val="333333"/>
                <w:sz w:val="32"/>
                <w:szCs w:val="32"/>
              </w:rPr>
              <w:br/>
              <w:t>Комплект портретов иностранных писателей</w:t>
            </w:r>
          </w:p>
          <w:p w:rsidR="00F178F5" w:rsidRPr="00BB0AFD" w:rsidRDefault="00F178F5" w:rsidP="00B51E40">
            <w:pPr>
              <w:jc w:val="both"/>
              <w:rPr>
                <w:rFonts w:ascii="Times New Roman" w:hAnsi="Times New Roman" w:cs="Times New Roman"/>
                <w:color w:val="333333"/>
                <w:sz w:val="32"/>
                <w:szCs w:val="32"/>
                <w:shd w:val="clear" w:color="auto" w:fill="FFFFFF"/>
              </w:rPr>
            </w:pP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F178F5" w:rsidRPr="00BB0AFD" w:rsidRDefault="00BB0AFD" w:rsidP="00B51E40">
            <w:pPr>
              <w:jc w:val="both"/>
              <w:rPr>
                <w:rFonts w:ascii="Times New Roman" w:hAnsi="Times New Roman" w:cs="Times New Roman"/>
                <w:color w:val="333333"/>
                <w:sz w:val="32"/>
                <w:szCs w:val="32"/>
                <w:shd w:val="clear" w:color="auto" w:fill="FFFFFF"/>
              </w:rPr>
            </w:pPr>
            <w:r w:rsidRPr="00BB0AFD">
              <w:rPr>
                <w:rFonts w:ascii="Times New Roman" w:hAnsi="Times New Roman" w:cs="Times New Roman"/>
                <w:color w:val="333333"/>
                <w:sz w:val="32"/>
                <w:szCs w:val="32"/>
                <w:shd w:val="clear" w:color="auto" w:fill="FFFFFF"/>
              </w:rPr>
              <w:t>Раздаточные учебные материалы по иностранному языку</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F178F5" w:rsidRPr="00BB0AFD" w:rsidRDefault="00F178F5" w:rsidP="00B51E40">
            <w:pPr>
              <w:jc w:val="both"/>
              <w:rPr>
                <w:rFonts w:ascii="Times New Roman" w:hAnsi="Times New Roman" w:cs="Times New Roman"/>
                <w:color w:val="333333"/>
                <w:sz w:val="32"/>
                <w:szCs w:val="32"/>
                <w:shd w:val="clear" w:color="auto" w:fill="FFFFFF"/>
              </w:rPr>
            </w:pPr>
            <w:r w:rsidRPr="00BB0AFD">
              <w:rPr>
                <w:rFonts w:ascii="Times New Roman" w:hAnsi="Times New Roman" w:cs="Times New Roman"/>
                <w:color w:val="333333"/>
                <w:sz w:val="32"/>
                <w:szCs w:val="32"/>
              </w:rPr>
              <w:br/>
            </w:r>
            <w:r w:rsidR="00BB0AFD" w:rsidRPr="00BB0AFD">
              <w:rPr>
                <w:rFonts w:ascii="Times New Roman" w:hAnsi="Times New Roman" w:cs="Times New Roman"/>
                <w:color w:val="333333"/>
                <w:sz w:val="32"/>
                <w:szCs w:val="32"/>
                <w:shd w:val="clear" w:color="auto" w:fill="FFFFFF"/>
              </w:rPr>
              <w:t>Комплект словарей по иностранному языку</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bl>
    <w:p w:rsidR="00F178F5" w:rsidRDefault="00F178F5" w:rsidP="00F178F5">
      <w:pPr>
        <w:pStyle w:val="afb"/>
        <w:spacing w:before="5" w:line="360" w:lineRule="auto"/>
        <w:ind w:right="114" w:firstLine="709"/>
        <w:contextualSpacing/>
        <w:jc w:val="both"/>
        <w:rPr>
          <w:w w:val="110"/>
          <w:sz w:val="28"/>
          <w:szCs w:val="28"/>
        </w:rPr>
      </w:pPr>
    </w:p>
    <w:p w:rsidR="00CB0FBF" w:rsidRDefault="00CB0FBF" w:rsidP="00F178F5">
      <w:pPr>
        <w:pStyle w:val="afb"/>
        <w:spacing w:before="5" w:line="360" w:lineRule="auto"/>
        <w:ind w:right="114" w:firstLine="709"/>
        <w:contextualSpacing/>
        <w:jc w:val="both"/>
        <w:rPr>
          <w:b/>
          <w:w w:val="110"/>
          <w:sz w:val="28"/>
          <w:szCs w:val="28"/>
        </w:rPr>
      </w:pPr>
      <w:r w:rsidRPr="00CB0FBF">
        <w:rPr>
          <w:b/>
          <w:w w:val="110"/>
          <w:sz w:val="28"/>
          <w:szCs w:val="28"/>
        </w:rPr>
        <w:t>Кабинет математики, алгебры, геометрии и вероятности и статистики</w:t>
      </w:r>
    </w:p>
    <w:tbl>
      <w:tblPr>
        <w:tblStyle w:val="a6"/>
        <w:tblW w:w="0" w:type="auto"/>
        <w:tblInd w:w="106" w:type="dxa"/>
        <w:tblLook w:val="04A0" w:firstRow="1" w:lastRow="0" w:firstColumn="1" w:lastColumn="0" w:noHBand="0" w:noVBand="1"/>
      </w:tblPr>
      <w:tblGrid>
        <w:gridCol w:w="3439"/>
        <w:gridCol w:w="3440"/>
        <w:gridCol w:w="3440"/>
      </w:tblGrid>
      <w:tr w:rsidR="00CB0FBF" w:rsidRPr="00FE4D55" w:rsidTr="00B51E40">
        <w:tc>
          <w:tcPr>
            <w:tcW w:w="3439"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Объект</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Предметы</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Наличие</w:t>
            </w:r>
          </w:p>
        </w:tc>
      </w:tr>
      <w:tr w:rsidR="00CB0FBF" w:rsidRPr="00FE4D55" w:rsidTr="00B51E40">
        <w:tc>
          <w:tcPr>
            <w:tcW w:w="3439" w:type="dxa"/>
            <w:vMerge w:val="restart"/>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Специализированная мебель и системы хранения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color w:val="333333"/>
                <w:sz w:val="28"/>
                <w:szCs w:val="28"/>
                <w:shd w:val="clear" w:color="auto" w:fill="FFFFFF"/>
              </w:rPr>
              <w:t>Доска классная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Стол учителя с ящиками для хранения или тумбой</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Кресло учителя</w:t>
            </w:r>
          </w:p>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shd w:val="clear" w:color="auto" w:fill="FFFFFF"/>
              </w:rPr>
              <w:t>Шкаф для хранения учебных пособий</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Доска магнитно-маркерная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Система (устройство) для затемнения окон</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Стол ученический регулируемый по высоте</w:t>
            </w:r>
          </w:p>
          <w:p w:rsidR="00CB0FBF" w:rsidRPr="00FE4D55"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Стул ученический поворотный регулируемый по высоте</w:t>
            </w:r>
          </w:p>
          <w:p w:rsidR="00CB0FBF" w:rsidRPr="00FE4D55" w:rsidRDefault="00CB0FBF" w:rsidP="00B51E40">
            <w:pPr>
              <w:jc w:val="both"/>
              <w:rPr>
                <w:rFonts w:ascii="Times New Roman" w:hAnsi="Times New Roman" w:cs="Times New Roman"/>
                <w:color w:val="333333"/>
                <w:sz w:val="28"/>
                <w:szCs w:val="28"/>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A70B09" w:rsidRPr="00FE4D55" w:rsidTr="00B51E40">
        <w:tc>
          <w:tcPr>
            <w:tcW w:w="3439" w:type="dxa"/>
          </w:tcPr>
          <w:p w:rsidR="00A70B09" w:rsidRPr="00FE4D55" w:rsidRDefault="00A70B09" w:rsidP="00B51E40">
            <w:pPr>
              <w:pStyle w:val="afb"/>
              <w:spacing w:before="5" w:line="360" w:lineRule="auto"/>
              <w:ind w:left="0" w:right="114"/>
              <w:contextualSpacing/>
              <w:jc w:val="both"/>
              <w:rPr>
                <w:w w:val="110"/>
                <w:sz w:val="28"/>
                <w:szCs w:val="28"/>
              </w:rPr>
            </w:pPr>
          </w:p>
        </w:tc>
        <w:tc>
          <w:tcPr>
            <w:tcW w:w="3440" w:type="dxa"/>
          </w:tcPr>
          <w:p w:rsidR="00A70B09" w:rsidRDefault="00A70B09" w:rsidP="00A70B09">
            <w:pPr>
              <w:jc w:val="both"/>
              <w:rPr>
                <w:rFonts w:ascii="Arial" w:hAnsi="Arial" w:cs="Arial"/>
                <w:color w:val="333333"/>
                <w:sz w:val="21"/>
                <w:szCs w:val="21"/>
              </w:rPr>
            </w:pPr>
            <w:r>
              <w:rPr>
                <w:rFonts w:ascii="Arial" w:hAnsi="Arial" w:cs="Arial"/>
                <w:color w:val="333333"/>
                <w:sz w:val="21"/>
                <w:szCs w:val="21"/>
              </w:rPr>
              <w:br/>
              <w:t>Комплект чертежного оборудования и приспособлений</w:t>
            </w:r>
          </w:p>
          <w:p w:rsidR="00A70B09" w:rsidRPr="00FE4D55" w:rsidRDefault="00A70B09" w:rsidP="00B51E40">
            <w:pPr>
              <w:jc w:val="both"/>
              <w:rPr>
                <w:rFonts w:ascii="Times New Roman" w:hAnsi="Times New Roman" w:cs="Times New Roman"/>
                <w:color w:val="333333"/>
                <w:sz w:val="28"/>
                <w:szCs w:val="28"/>
              </w:rPr>
            </w:pPr>
          </w:p>
        </w:tc>
        <w:tc>
          <w:tcPr>
            <w:tcW w:w="3440" w:type="dxa"/>
          </w:tcPr>
          <w:p w:rsidR="00A70B09"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CB0FBF" w:rsidRPr="00FE4D55" w:rsidTr="00B51E40">
        <w:tc>
          <w:tcPr>
            <w:tcW w:w="3439" w:type="dxa"/>
            <w:vMerge w:val="restart"/>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lastRenderedPageBreak/>
              <w:t>Технические средства</w:t>
            </w: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Сетевой фильтр</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Документ-камера</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Принтер</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Электронные средства обучения</w:t>
            </w: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Электронные средства обучения/Интерактивные пособия / Онлайн курсы (по предметной области)</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Комплект учебных видеофильмов (по предметной области)</w:t>
            </w:r>
          </w:p>
          <w:p w:rsidR="00CB0FBF" w:rsidRPr="00FE4D55"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A70B09" w:rsidRPr="00FE4D55" w:rsidTr="00B51E40">
        <w:tc>
          <w:tcPr>
            <w:tcW w:w="3439" w:type="dxa"/>
          </w:tcPr>
          <w:p w:rsidR="00A70B09" w:rsidRPr="00FE4D55" w:rsidRDefault="00A70B09" w:rsidP="00B51E40">
            <w:pPr>
              <w:pStyle w:val="afb"/>
              <w:spacing w:before="5" w:line="360" w:lineRule="auto"/>
              <w:ind w:left="0" w:right="114"/>
              <w:contextualSpacing/>
              <w:jc w:val="both"/>
              <w:rPr>
                <w:color w:val="333333"/>
                <w:sz w:val="28"/>
                <w:szCs w:val="28"/>
                <w:shd w:val="clear" w:color="auto" w:fill="FFFFFF"/>
              </w:rPr>
            </w:pPr>
            <w:r>
              <w:rPr>
                <w:color w:val="333333"/>
                <w:sz w:val="28"/>
                <w:szCs w:val="28"/>
                <w:shd w:val="clear" w:color="auto" w:fill="FFFFFF"/>
              </w:rPr>
              <w:t>Модели</w:t>
            </w:r>
          </w:p>
        </w:tc>
        <w:tc>
          <w:tcPr>
            <w:tcW w:w="3440" w:type="dxa"/>
          </w:tcPr>
          <w:p w:rsidR="00A70B09" w:rsidRDefault="00A70B09" w:rsidP="00A70B09">
            <w:pPr>
              <w:jc w:val="both"/>
              <w:rPr>
                <w:rFonts w:ascii="Arial" w:hAnsi="Arial" w:cs="Arial"/>
                <w:color w:val="333333"/>
                <w:sz w:val="21"/>
                <w:szCs w:val="21"/>
              </w:rPr>
            </w:pPr>
            <w:r>
              <w:rPr>
                <w:rFonts w:ascii="Arial" w:hAnsi="Arial" w:cs="Arial"/>
                <w:color w:val="333333"/>
                <w:sz w:val="21"/>
                <w:szCs w:val="21"/>
              </w:rPr>
              <w:br/>
              <w:t>Набор прозрачных геометрических тел с сечениями</w:t>
            </w:r>
          </w:p>
          <w:p w:rsidR="00A70B09" w:rsidRPr="00FE4D55" w:rsidRDefault="00A70B09" w:rsidP="00B51E40">
            <w:pPr>
              <w:jc w:val="both"/>
              <w:rPr>
                <w:rFonts w:ascii="Times New Roman" w:hAnsi="Times New Roman" w:cs="Times New Roman"/>
                <w:color w:val="333333"/>
                <w:sz w:val="28"/>
                <w:szCs w:val="28"/>
                <w:shd w:val="clear" w:color="auto" w:fill="FFFFFF"/>
              </w:rPr>
            </w:pPr>
          </w:p>
        </w:tc>
        <w:tc>
          <w:tcPr>
            <w:tcW w:w="3440" w:type="dxa"/>
          </w:tcPr>
          <w:p w:rsidR="00A70B09"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bl>
    <w:p w:rsidR="00CB0FBF" w:rsidRDefault="00CB0FBF" w:rsidP="00F178F5">
      <w:pPr>
        <w:pStyle w:val="afb"/>
        <w:spacing w:before="5" w:line="360" w:lineRule="auto"/>
        <w:ind w:right="114" w:firstLine="709"/>
        <w:contextualSpacing/>
        <w:jc w:val="both"/>
        <w:rPr>
          <w:b/>
          <w:w w:val="110"/>
          <w:sz w:val="28"/>
          <w:szCs w:val="28"/>
        </w:rPr>
      </w:pPr>
    </w:p>
    <w:p w:rsidR="00CB0FBF" w:rsidRDefault="00CB0FBF" w:rsidP="00F178F5">
      <w:pPr>
        <w:pStyle w:val="afb"/>
        <w:spacing w:before="5" w:line="360" w:lineRule="auto"/>
        <w:ind w:right="114" w:firstLine="709"/>
        <w:contextualSpacing/>
        <w:jc w:val="both"/>
        <w:rPr>
          <w:b/>
          <w:w w:val="110"/>
          <w:sz w:val="28"/>
          <w:szCs w:val="28"/>
        </w:rPr>
      </w:pPr>
      <w:r>
        <w:rPr>
          <w:b/>
          <w:w w:val="110"/>
          <w:sz w:val="28"/>
          <w:szCs w:val="28"/>
        </w:rPr>
        <w:t xml:space="preserve">Кабинет </w:t>
      </w:r>
      <w:r w:rsidR="00BF6B13">
        <w:rPr>
          <w:b/>
          <w:w w:val="110"/>
          <w:sz w:val="28"/>
          <w:szCs w:val="28"/>
        </w:rPr>
        <w:t xml:space="preserve">географии </w:t>
      </w:r>
    </w:p>
    <w:tbl>
      <w:tblPr>
        <w:tblStyle w:val="a6"/>
        <w:tblW w:w="0" w:type="auto"/>
        <w:tblInd w:w="106" w:type="dxa"/>
        <w:tblLook w:val="04A0" w:firstRow="1" w:lastRow="0" w:firstColumn="1" w:lastColumn="0" w:noHBand="0" w:noVBand="1"/>
      </w:tblPr>
      <w:tblGrid>
        <w:gridCol w:w="3546"/>
        <w:gridCol w:w="3333"/>
        <w:gridCol w:w="3440"/>
      </w:tblGrid>
      <w:tr w:rsidR="00CB0FBF" w:rsidRPr="00FE4D55" w:rsidTr="00BF6B13">
        <w:tc>
          <w:tcPr>
            <w:tcW w:w="3546"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Объект</w:t>
            </w:r>
          </w:p>
        </w:tc>
        <w:tc>
          <w:tcPr>
            <w:tcW w:w="3333"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Предметы</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Наличие</w:t>
            </w:r>
          </w:p>
        </w:tc>
      </w:tr>
      <w:tr w:rsidR="00CB0FBF" w:rsidRPr="00FE4D55" w:rsidTr="00BF6B13">
        <w:tc>
          <w:tcPr>
            <w:tcW w:w="3546" w:type="dxa"/>
            <w:vMerge w:val="restart"/>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Специализированная мебель и системы хранения</w:t>
            </w:r>
          </w:p>
        </w:tc>
        <w:tc>
          <w:tcPr>
            <w:tcW w:w="3333"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color w:val="333333"/>
                <w:sz w:val="28"/>
                <w:szCs w:val="28"/>
                <w:shd w:val="clear" w:color="auto" w:fill="FFFFFF"/>
              </w:rPr>
              <w:t>Доска классная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F6B13">
        <w:tc>
          <w:tcPr>
            <w:tcW w:w="3546"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333" w:type="dxa"/>
          </w:tcPr>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 xml:space="preserve">Стол учителя с ящиками для хранения или </w:t>
            </w:r>
            <w:r w:rsidRPr="00FE4D55">
              <w:rPr>
                <w:color w:val="333333"/>
                <w:sz w:val="28"/>
                <w:szCs w:val="28"/>
                <w:shd w:val="clear" w:color="auto" w:fill="FFFFFF"/>
              </w:rPr>
              <w:lastRenderedPageBreak/>
              <w:t>тумбой</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lastRenderedPageBreak/>
              <w:t>В наличии</w:t>
            </w:r>
          </w:p>
        </w:tc>
      </w:tr>
      <w:tr w:rsidR="00CB0FBF" w:rsidRPr="00FE4D55" w:rsidTr="00BF6B13">
        <w:tc>
          <w:tcPr>
            <w:tcW w:w="3546"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333"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Кресло учителя</w:t>
            </w:r>
          </w:p>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F6B13">
        <w:tc>
          <w:tcPr>
            <w:tcW w:w="3546"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333"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shd w:val="clear" w:color="auto" w:fill="FFFFFF"/>
              </w:rPr>
              <w:t>Шкаф для хранения учебных пособий</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F6B13">
        <w:tc>
          <w:tcPr>
            <w:tcW w:w="3546"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333"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Доска магнитно-маркерная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F6B13">
        <w:tc>
          <w:tcPr>
            <w:tcW w:w="3546"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333"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Система (устройство) для затемнения окон</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F6B13">
        <w:tc>
          <w:tcPr>
            <w:tcW w:w="3546"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333"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Стол ученический регулируемый по высоте</w:t>
            </w:r>
          </w:p>
          <w:p w:rsidR="00CB0FBF" w:rsidRPr="00FE4D55"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F6B13">
        <w:tc>
          <w:tcPr>
            <w:tcW w:w="3546"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333"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Стул ученический поворотный регулируемый по высоте</w:t>
            </w:r>
          </w:p>
          <w:p w:rsidR="00CB0FBF" w:rsidRPr="00FE4D55" w:rsidRDefault="00CB0FBF" w:rsidP="00B51E40">
            <w:pPr>
              <w:jc w:val="both"/>
              <w:rPr>
                <w:rFonts w:ascii="Times New Roman" w:hAnsi="Times New Roman" w:cs="Times New Roman"/>
                <w:color w:val="333333"/>
                <w:sz w:val="28"/>
                <w:szCs w:val="28"/>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F6B13">
        <w:tc>
          <w:tcPr>
            <w:tcW w:w="3546" w:type="dxa"/>
            <w:vMerge w:val="restart"/>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Технические средства</w:t>
            </w:r>
          </w:p>
        </w:tc>
        <w:tc>
          <w:tcPr>
            <w:tcW w:w="3333"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Сетевой фильтр</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F6B13">
        <w:tc>
          <w:tcPr>
            <w:tcW w:w="3546"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333"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Документ-камера</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CB0FBF" w:rsidRPr="00FE4D55" w:rsidTr="00BF6B13">
        <w:tc>
          <w:tcPr>
            <w:tcW w:w="3546"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333"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Принтер</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F6B13">
        <w:tc>
          <w:tcPr>
            <w:tcW w:w="3546"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333"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CB0FBF" w:rsidRPr="00FE4D55" w:rsidTr="00BF6B13">
        <w:tc>
          <w:tcPr>
            <w:tcW w:w="3546"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333"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BF6B13" w:rsidRPr="00FE4D55" w:rsidTr="00BF6B13">
        <w:tc>
          <w:tcPr>
            <w:tcW w:w="3546" w:type="dxa"/>
            <w:vMerge w:val="restart"/>
          </w:tcPr>
          <w:p w:rsidR="00BF6B13" w:rsidRPr="00FE4D55" w:rsidRDefault="00BF6B13" w:rsidP="00B51E40">
            <w:pPr>
              <w:pStyle w:val="afb"/>
              <w:spacing w:before="5" w:line="360" w:lineRule="auto"/>
              <w:ind w:left="0" w:right="114"/>
              <w:contextualSpacing/>
              <w:jc w:val="both"/>
              <w:rPr>
                <w:w w:val="110"/>
                <w:sz w:val="28"/>
                <w:szCs w:val="28"/>
              </w:rPr>
            </w:pPr>
            <w:r w:rsidRPr="00FE4D55">
              <w:rPr>
                <w:w w:val="110"/>
                <w:sz w:val="28"/>
                <w:szCs w:val="28"/>
              </w:rPr>
              <w:lastRenderedPageBreak/>
              <w:t>Электронные средства обучения</w:t>
            </w:r>
          </w:p>
        </w:tc>
        <w:tc>
          <w:tcPr>
            <w:tcW w:w="3333" w:type="dxa"/>
          </w:tcPr>
          <w:p w:rsidR="00BF6B13" w:rsidRPr="00FE4D55" w:rsidRDefault="00BF6B13"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Электронные средства обучения/Интерактивные пособия / Онлайн курсы (по предметной области)</w:t>
            </w:r>
          </w:p>
        </w:tc>
        <w:tc>
          <w:tcPr>
            <w:tcW w:w="3440" w:type="dxa"/>
          </w:tcPr>
          <w:p w:rsidR="00BF6B13" w:rsidRPr="00FE4D55" w:rsidRDefault="00BF6B13"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BF6B13" w:rsidRPr="00FE4D55" w:rsidTr="00BF6B13">
        <w:tc>
          <w:tcPr>
            <w:tcW w:w="3546" w:type="dxa"/>
            <w:vMerge/>
          </w:tcPr>
          <w:p w:rsidR="00BF6B13" w:rsidRPr="00FE4D55" w:rsidRDefault="00BF6B13" w:rsidP="00B51E40">
            <w:pPr>
              <w:pStyle w:val="afb"/>
              <w:spacing w:before="5" w:line="360" w:lineRule="auto"/>
              <w:ind w:left="0" w:right="114"/>
              <w:contextualSpacing/>
              <w:jc w:val="both"/>
              <w:rPr>
                <w:w w:val="110"/>
                <w:sz w:val="28"/>
                <w:szCs w:val="28"/>
              </w:rPr>
            </w:pPr>
          </w:p>
        </w:tc>
        <w:tc>
          <w:tcPr>
            <w:tcW w:w="3333" w:type="dxa"/>
          </w:tcPr>
          <w:p w:rsidR="00BF6B13" w:rsidRPr="00BF6B13" w:rsidRDefault="00BF6B13" w:rsidP="00B51E40">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rPr>
              <w:br/>
              <w:t>Комплект учебных видеофильмов (по предметной области)</w:t>
            </w:r>
          </w:p>
          <w:p w:rsidR="00BF6B13" w:rsidRPr="00BF6B13" w:rsidRDefault="00BF6B13" w:rsidP="00B51E40">
            <w:pPr>
              <w:jc w:val="both"/>
              <w:rPr>
                <w:rFonts w:ascii="Times New Roman" w:hAnsi="Times New Roman" w:cs="Times New Roman"/>
                <w:color w:val="333333"/>
                <w:sz w:val="28"/>
                <w:szCs w:val="28"/>
                <w:shd w:val="clear" w:color="auto" w:fill="FFFFFF"/>
              </w:rPr>
            </w:pPr>
          </w:p>
        </w:tc>
        <w:tc>
          <w:tcPr>
            <w:tcW w:w="3440" w:type="dxa"/>
          </w:tcPr>
          <w:p w:rsidR="00BF6B13" w:rsidRPr="00FE4D55" w:rsidRDefault="00BF6B13"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BF6B13" w:rsidRPr="00FE4D55" w:rsidTr="00BF6B13">
        <w:tc>
          <w:tcPr>
            <w:tcW w:w="3546" w:type="dxa"/>
            <w:vMerge w:val="restart"/>
          </w:tcPr>
          <w:p w:rsidR="00BF6B13" w:rsidRPr="00FE4D55" w:rsidRDefault="00BF6B13" w:rsidP="00B51E40">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 xml:space="preserve">Демонстрационные учебно-наглядные пособия </w:t>
            </w:r>
          </w:p>
        </w:tc>
        <w:tc>
          <w:tcPr>
            <w:tcW w:w="3333" w:type="dxa"/>
          </w:tcPr>
          <w:p w:rsidR="00BF6B13" w:rsidRPr="00BF6B13" w:rsidRDefault="00BF6B13" w:rsidP="00840729">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rPr>
              <w:br/>
              <w:t>Комплект инструментов и приборов топографических</w:t>
            </w:r>
          </w:p>
          <w:p w:rsidR="00BF6B13" w:rsidRPr="00BF6B13" w:rsidRDefault="00BF6B13" w:rsidP="00B51E40">
            <w:pPr>
              <w:jc w:val="both"/>
              <w:rPr>
                <w:rFonts w:ascii="Times New Roman" w:hAnsi="Times New Roman" w:cs="Times New Roman"/>
                <w:color w:val="333333"/>
                <w:sz w:val="28"/>
                <w:szCs w:val="28"/>
                <w:shd w:val="clear" w:color="auto" w:fill="FFFFFF"/>
              </w:rPr>
            </w:pPr>
          </w:p>
        </w:tc>
        <w:tc>
          <w:tcPr>
            <w:tcW w:w="3440" w:type="dxa"/>
          </w:tcPr>
          <w:p w:rsidR="00BF6B13"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F6B13" w:rsidRPr="00FE4D55" w:rsidTr="00BF6B13">
        <w:tc>
          <w:tcPr>
            <w:tcW w:w="3546" w:type="dxa"/>
            <w:vMerge/>
          </w:tcPr>
          <w:p w:rsidR="00BF6B13" w:rsidRPr="00FE4D55" w:rsidRDefault="00BF6B13"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F6B13" w:rsidRPr="00BF6B13" w:rsidRDefault="00BF6B13" w:rsidP="00840729">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rPr>
              <w:br/>
              <w:t>Школьная метеостанция</w:t>
            </w:r>
          </w:p>
          <w:p w:rsidR="00BF6B13" w:rsidRPr="00BF6B13" w:rsidRDefault="00BF6B13" w:rsidP="00B51E40">
            <w:pPr>
              <w:jc w:val="both"/>
              <w:rPr>
                <w:rFonts w:ascii="Times New Roman" w:hAnsi="Times New Roman" w:cs="Times New Roman"/>
                <w:color w:val="333333"/>
                <w:sz w:val="28"/>
                <w:szCs w:val="28"/>
                <w:shd w:val="clear" w:color="auto" w:fill="FFFFFF"/>
              </w:rPr>
            </w:pPr>
          </w:p>
        </w:tc>
        <w:tc>
          <w:tcPr>
            <w:tcW w:w="3440" w:type="dxa"/>
          </w:tcPr>
          <w:p w:rsidR="00BF6B13"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F6B13" w:rsidRPr="00FE4D55" w:rsidTr="00BF6B13">
        <w:tc>
          <w:tcPr>
            <w:tcW w:w="3546" w:type="dxa"/>
            <w:vMerge/>
          </w:tcPr>
          <w:p w:rsidR="00BF6B13" w:rsidRPr="00FE4D55" w:rsidRDefault="00BF6B13"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F6B13" w:rsidRPr="00BF6B13" w:rsidRDefault="00BF6B13" w:rsidP="00B51E40">
            <w:pPr>
              <w:jc w:val="both"/>
              <w:rPr>
                <w:rFonts w:ascii="Times New Roman" w:hAnsi="Times New Roman" w:cs="Times New Roman"/>
                <w:color w:val="333333"/>
                <w:sz w:val="28"/>
                <w:szCs w:val="28"/>
                <w:shd w:val="clear" w:color="auto" w:fill="FFFFFF"/>
              </w:rPr>
            </w:pPr>
            <w:r w:rsidRPr="00BF6B13">
              <w:rPr>
                <w:rFonts w:ascii="Times New Roman" w:hAnsi="Times New Roman" w:cs="Times New Roman"/>
                <w:color w:val="333333"/>
                <w:sz w:val="28"/>
                <w:szCs w:val="28"/>
                <w:shd w:val="clear" w:color="auto" w:fill="FFFFFF"/>
              </w:rPr>
              <w:t>Барометр-анероид</w:t>
            </w:r>
          </w:p>
        </w:tc>
        <w:tc>
          <w:tcPr>
            <w:tcW w:w="3440" w:type="dxa"/>
          </w:tcPr>
          <w:p w:rsidR="00BF6B13"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F6B13" w:rsidRPr="00FE4D55" w:rsidTr="00BF6B13">
        <w:tc>
          <w:tcPr>
            <w:tcW w:w="3546" w:type="dxa"/>
            <w:vMerge/>
          </w:tcPr>
          <w:p w:rsidR="00BF6B13" w:rsidRPr="00FE4D55" w:rsidRDefault="00BF6B13"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F6B13" w:rsidRPr="00BF6B13" w:rsidRDefault="00BF6B13" w:rsidP="00840729">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rPr>
              <w:br/>
              <w:t>Курвиметр</w:t>
            </w:r>
          </w:p>
          <w:p w:rsidR="00BF6B13" w:rsidRPr="00BF6B13" w:rsidRDefault="00BF6B13" w:rsidP="00B51E40">
            <w:pPr>
              <w:jc w:val="both"/>
              <w:rPr>
                <w:rFonts w:ascii="Times New Roman" w:hAnsi="Times New Roman" w:cs="Times New Roman"/>
                <w:color w:val="333333"/>
                <w:sz w:val="28"/>
                <w:szCs w:val="28"/>
                <w:shd w:val="clear" w:color="auto" w:fill="FFFFFF"/>
              </w:rPr>
            </w:pPr>
          </w:p>
        </w:tc>
        <w:tc>
          <w:tcPr>
            <w:tcW w:w="3440" w:type="dxa"/>
          </w:tcPr>
          <w:p w:rsidR="00BF6B13" w:rsidRPr="00FE4D55" w:rsidRDefault="00BF6B13"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BF6B13" w:rsidRPr="00FE4D55" w:rsidTr="00BF6B13">
        <w:tc>
          <w:tcPr>
            <w:tcW w:w="3546" w:type="dxa"/>
            <w:vMerge/>
          </w:tcPr>
          <w:p w:rsidR="00BF6B13" w:rsidRPr="00FE4D55" w:rsidRDefault="00BF6B13"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F6B13" w:rsidRPr="00BF6B13" w:rsidRDefault="00BF6B13" w:rsidP="00840729">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rPr>
              <w:br/>
              <w:t>Гигрометр (психрометр)</w:t>
            </w:r>
          </w:p>
          <w:p w:rsidR="00BF6B13" w:rsidRPr="00BF6B13" w:rsidRDefault="00BF6B13" w:rsidP="00B51E40">
            <w:pPr>
              <w:jc w:val="both"/>
              <w:rPr>
                <w:rFonts w:ascii="Times New Roman" w:hAnsi="Times New Roman" w:cs="Times New Roman"/>
                <w:color w:val="333333"/>
                <w:sz w:val="28"/>
                <w:szCs w:val="28"/>
              </w:rPr>
            </w:pPr>
          </w:p>
        </w:tc>
        <w:tc>
          <w:tcPr>
            <w:tcW w:w="3440" w:type="dxa"/>
          </w:tcPr>
          <w:p w:rsidR="00BF6B13"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F6B13" w:rsidRPr="00FE4D55" w:rsidTr="00BF6B13">
        <w:tc>
          <w:tcPr>
            <w:tcW w:w="3546" w:type="dxa"/>
            <w:vMerge/>
          </w:tcPr>
          <w:p w:rsidR="00BF6B13" w:rsidRPr="00FE4D55" w:rsidRDefault="00BF6B13"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F6B13" w:rsidRPr="00BF6B13" w:rsidRDefault="00BF6B13" w:rsidP="00B51E40">
            <w:pPr>
              <w:jc w:val="both"/>
              <w:rPr>
                <w:rFonts w:ascii="Times New Roman" w:hAnsi="Times New Roman" w:cs="Times New Roman"/>
                <w:color w:val="333333"/>
                <w:sz w:val="28"/>
                <w:szCs w:val="28"/>
                <w:shd w:val="clear" w:color="auto" w:fill="FFFFFF"/>
              </w:rPr>
            </w:pPr>
            <w:r w:rsidRPr="00BF6B13">
              <w:rPr>
                <w:rFonts w:ascii="Times New Roman" w:hAnsi="Times New Roman" w:cs="Times New Roman"/>
                <w:color w:val="333333"/>
                <w:sz w:val="28"/>
                <w:szCs w:val="28"/>
                <w:shd w:val="clear" w:color="auto" w:fill="FFFFFF"/>
              </w:rPr>
              <w:t>Комплект цифрового оборудования по географии</w:t>
            </w:r>
          </w:p>
        </w:tc>
        <w:tc>
          <w:tcPr>
            <w:tcW w:w="3440" w:type="dxa"/>
          </w:tcPr>
          <w:p w:rsidR="00BF6B13"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F6B13">
        <w:tc>
          <w:tcPr>
            <w:tcW w:w="3546" w:type="dxa"/>
            <w:vMerge/>
          </w:tcPr>
          <w:p w:rsidR="00B51E40" w:rsidRPr="00FE4D55"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B51E40">
            <w:pPr>
              <w:jc w:val="both"/>
              <w:rPr>
                <w:rFonts w:ascii="Times New Roman" w:hAnsi="Times New Roman" w:cs="Times New Roman"/>
                <w:color w:val="333333"/>
                <w:sz w:val="28"/>
                <w:szCs w:val="28"/>
                <w:shd w:val="clear" w:color="auto" w:fill="FFFFFF"/>
              </w:rPr>
            </w:pPr>
            <w:r w:rsidRPr="00BF6B13">
              <w:rPr>
                <w:rFonts w:ascii="Times New Roman" w:hAnsi="Times New Roman" w:cs="Times New Roman"/>
                <w:color w:val="333333"/>
                <w:sz w:val="28"/>
                <w:szCs w:val="28"/>
                <w:shd w:val="clear" w:color="auto" w:fill="FFFFFF"/>
              </w:rPr>
              <w:t>Комплект портретов для оформления кабинета</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F6B13">
        <w:tc>
          <w:tcPr>
            <w:tcW w:w="3546" w:type="dxa"/>
            <w:vMerge/>
          </w:tcPr>
          <w:p w:rsidR="00B51E40" w:rsidRPr="00FE4D55"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B51E40">
            <w:pPr>
              <w:jc w:val="both"/>
              <w:rPr>
                <w:rFonts w:ascii="Times New Roman" w:hAnsi="Times New Roman" w:cs="Times New Roman"/>
                <w:color w:val="333333"/>
                <w:sz w:val="28"/>
                <w:szCs w:val="28"/>
                <w:shd w:val="clear" w:color="auto" w:fill="FFFFFF"/>
              </w:rPr>
            </w:pPr>
            <w:r w:rsidRPr="00BF6B13">
              <w:rPr>
                <w:rFonts w:ascii="Times New Roman" w:hAnsi="Times New Roman" w:cs="Times New Roman"/>
                <w:color w:val="333333"/>
                <w:sz w:val="28"/>
                <w:szCs w:val="28"/>
                <w:shd w:val="clear" w:color="auto" w:fill="FFFFFF"/>
              </w:rPr>
              <w:t>Раздаточные учебные материалы по географии</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F6B13">
        <w:tc>
          <w:tcPr>
            <w:tcW w:w="3546" w:type="dxa"/>
            <w:vMerge/>
          </w:tcPr>
          <w:p w:rsidR="00B51E40" w:rsidRPr="00FE4D55"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BF6B13">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rPr>
              <w:br/>
              <w:t>Карты настенные</w:t>
            </w:r>
          </w:p>
          <w:p w:rsidR="00B51E40" w:rsidRPr="00BF6B13" w:rsidRDefault="00B51E40" w:rsidP="00B51E40">
            <w:pPr>
              <w:jc w:val="both"/>
              <w:rPr>
                <w:rFonts w:ascii="Times New Roman" w:hAnsi="Times New Roman" w:cs="Times New Roman"/>
                <w:color w:val="333333"/>
                <w:sz w:val="28"/>
                <w:szCs w:val="28"/>
                <w:shd w:val="clear" w:color="auto" w:fill="FFFFFF"/>
              </w:rPr>
            </w:pP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F6B13">
        <w:tc>
          <w:tcPr>
            <w:tcW w:w="3546" w:type="dxa"/>
            <w:vMerge w:val="restart"/>
          </w:tcPr>
          <w:p w:rsidR="00B51E40" w:rsidRPr="00FE4D55" w:rsidRDefault="00B51E40" w:rsidP="00B51E40">
            <w:pPr>
              <w:pStyle w:val="afb"/>
              <w:spacing w:before="5" w:line="360" w:lineRule="auto"/>
              <w:ind w:left="0" w:right="114"/>
              <w:contextualSpacing/>
              <w:jc w:val="both"/>
              <w:rPr>
                <w:color w:val="333333"/>
                <w:sz w:val="28"/>
                <w:szCs w:val="28"/>
                <w:shd w:val="clear" w:color="auto" w:fill="FFFFFF"/>
              </w:rPr>
            </w:pPr>
            <w:r>
              <w:rPr>
                <w:color w:val="333333"/>
                <w:sz w:val="28"/>
                <w:szCs w:val="28"/>
                <w:shd w:val="clear" w:color="auto" w:fill="FFFFFF"/>
              </w:rPr>
              <w:t>Лабораторное оборудование</w:t>
            </w:r>
          </w:p>
        </w:tc>
        <w:tc>
          <w:tcPr>
            <w:tcW w:w="3333" w:type="dxa"/>
          </w:tcPr>
          <w:p w:rsidR="00B51E40" w:rsidRPr="00BF6B13" w:rsidRDefault="00B51E40" w:rsidP="00840729">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rPr>
              <w:br/>
              <w:t>Компас ученический</w:t>
            </w:r>
          </w:p>
          <w:p w:rsidR="00B51E40" w:rsidRPr="00BF6B13" w:rsidRDefault="00B51E40" w:rsidP="00B51E40">
            <w:pPr>
              <w:jc w:val="both"/>
              <w:rPr>
                <w:rFonts w:ascii="Times New Roman" w:hAnsi="Times New Roman" w:cs="Times New Roman"/>
                <w:color w:val="333333"/>
                <w:sz w:val="28"/>
                <w:szCs w:val="28"/>
                <w:shd w:val="clear" w:color="auto" w:fill="FFFFFF"/>
              </w:rPr>
            </w:pP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F6B13">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840729">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shd w:val="clear" w:color="auto" w:fill="FFFFFF"/>
              </w:rPr>
              <w:t>Рулетка</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F6B13">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840729">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rPr>
              <w:br/>
              <w:t>Комплект для проведения исследований окружающей среды</w:t>
            </w:r>
          </w:p>
          <w:p w:rsidR="00B51E40" w:rsidRPr="00BF6B13" w:rsidRDefault="00B51E40" w:rsidP="00840729">
            <w:pPr>
              <w:jc w:val="both"/>
              <w:rPr>
                <w:rFonts w:ascii="Times New Roman" w:hAnsi="Times New Roman" w:cs="Times New Roman"/>
                <w:color w:val="333333"/>
                <w:sz w:val="28"/>
                <w:szCs w:val="28"/>
                <w:shd w:val="clear" w:color="auto" w:fill="FFFFFF"/>
              </w:rPr>
            </w:pP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lastRenderedPageBreak/>
              <w:t>Приобрести до 01.09.202</w:t>
            </w:r>
            <w:r>
              <w:rPr>
                <w:w w:val="110"/>
                <w:sz w:val="28"/>
                <w:szCs w:val="28"/>
              </w:rPr>
              <w:t>6</w:t>
            </w:r>
          </w:p>
        </w:tc>
      </w:tr>
      <w:tr w:rsidR="00B51E40" w:rsidRPr="00FE4D55" w:rsidTr="00BF6B13">
        <w:tc>
          <w:tcPr>
            <w:tcW w:w="3546" w:type="dxa"/>
          </w:tcPr>
          <w:p w:rsidR="00B51E40" w:rsidRDefault="00B51E40" w:rsidP="00B51E40">
            <w:pPr>
              <w:pStyle w:val="afb"/>
              <w:spacing w:before="5" w:line="360" w:lineRule="auto"/>
              <w:ind w:left="0" w:right="114"/>
              <w:contextualSpacing/>
              <w:jc w:val="both"/>
              <w:rPr>
                <w:color w:val="333333"/>
                <w:sz w:val="28"/>
                <w:szCs w:val="28"/>
                <w:shd w:val="clear" w:color="auto" w:fill="FFFFFF"/>
              </w:rPr>
            </w:pPr>
            <w:r>
              <w:rPr>
                <w:color w:val="333333"/>
                <w:sz w:val="28"/>
                <w:szCs w:val="28"/>
                <w:shd w:val="clear" w:color="auto" w:fill="FFFFFF"/>
              </w:rPr>
              <w:lastRenderedPageBreak/>
              <w:t>Натуральные объекты</w:t>
            </w:r>
          </w:p>
        </w:tc>
        <w:tc>
          <w:tcPr>
            <w:tcW w:w="3333" w:type="dxa"/>
          </w:tcPr>
          <w:p w:rsidR="00B51E40" w:rsidRPr="00BF6B13" w:rsidRDefault="00B51E40" w:rsidP="00840729">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shd w:val="clear" w:color="auto" w:fill="FFFFFF"/>
              </w:rPr>
              <w:t>Коллекция минералов и горных пород, полезных ископаемых и почв</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F6B13">
        <w:tc>
          <w:tcPr>
            <w:tcW w:w="3546" w:type="dxa"/>
            <w:vMerge w:val="restart"/>
          </w:tcPr>
          <w:p w:rsidR="00B51E40" w:rsidRDefault="00B51E40" w:rsidP="00B51E40">
            <w:pPr>
              <w:pStyle w:val="afb"/>
              <w:spacing w:before="5" w:line="360" w:lineRule="auto"/>
              <w:ind w:left="0" w:right="114"/>
              <w:contextualSpacing/>
              <w:jc w:val="both"/>
              <w:rPr>
                <w:color w:val="333333"/>
                <w:sz w:val="28"/>
                <w:szCs w:val="28"/>
                <w:shd w:val="clear" w:color="auto" w:fill="FFFFFF"/>
              </w:rPr>
            </w:pPr>
            <w:r>
              <w:rPr>
                <w:color w:val="333333"/>
                <w:sz w:val="28"/>
                <w:szCs w:val="28"/>
                <w:shd w:val="clear" w:color="auto" w:fill="FFFFFF"/>
              </w:rPr>
              <w:t>Модели</w:t>
            </w:r>
          </w:p>
        </w:tc>
        <w:tc>
          <w:tcPr>
            <w:tcW w:w="3333" w:type="dxa"/>
          </w:tcPr>
          <w:p w:rsidR="00B51E40" w:rsidRPr="00BF6B13" w:rsidRDefault="00B51E40" w:rsidP="00840729">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rPr>
              <w:br/>
              <w:t>Глобус Земли физический</w:t>
            </w:r>
          </w:p>
          <w:p w:rsidR="00B51E40" w:rsidRPr="00BF6B13" w:rsidRDefault="00B51E40" w:rsidP="00840729">
            <w:pPr>
              <w:jc w:val="both"/>
              <w:rPr>
                <w:rFonts w:ascii="Times New Roman" w:hAnsi="Times New Roman" w:cs="Times New Roman"/>
                <w:color w:val="333333"/>
                <w:sz w:val="28"/>
                <w:szCs w:val="28"/>
                <w:shd w:val="clear" w:color="auto" w:fill="FFFFFF"/>
              </w:rPr>
            </w:pP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F6B13">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840729">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shd w:val="clear" w:color="auto" w:fill="FFFFFF"/>
              </w:rPr>
              <w:t>Глобус Земли политический</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F6B13">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840729">
            <w:pPr>
              <w:jc w:val="both"/>
              <w:rPr>
                <w:rFonts w:ascii="Times New Roman" w:hAnsi="Times New Roman" w:cs="Times New Roman"/>
                <w:color w:val="333333"/>
                <w:sz w:val="28"/>
                <w:szCs w:val="28"/>
                <w:shd w:val="clear" w:color="auto" w:fill="FFFFFF"/>
              </w:rPr>
            </w:pPr>
            <w:r w:rsidRPr="00BF6B13">
              <w:rPr>
                <w:rFonts w:ascii="Times New Roman" w:hAnsi="Times New Roman" w:cs="Times New Roman"/>
                <w:color w:val="333333"/>
                <w:sz w:val="28"/>
                <w:szCs w:val="28"/>
                <w:shd w:val="clear" w:color="auto" w:fill="FFFFFF"/>
              </w:rPr>
              <w:t>Интерактивный глобус</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F6B13">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840729">
            <w:pPr>
              <w:jc w:val="both"/>
              <w:rPr>
                <w:rFonts w:ascii="Times New Roman" w:hAnsi="Times New Roman" w:cs="Times New Roman"/>
                <w:color w:val="333333"/>
                <w:sz w:val="28"/>
                <w:szCs w:val="28"/>
                <w:shd w:val="clear" w:color="auto" w:fill="FFFFFF"/>
              </w:rPr>
            </w:pPr>
            <w:r w:rsidRPr="00BF6B13">
              <w:rPr>
                <w:rFonts w:ascii="Times New Roman" w:hAnsi="Times New Roman" w:cs="Times New Roman"/>
                <w:color w:val="333333"/>
                <w:sz w:val="28"/>
                <w:szCs w:val="28"/>
                <w:shd w:val="clear" w:color="auto" w:fill="FFFFFF"/>
              </w:rPr>
              <w:t>Теллурий</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F6B13">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840729">
            <w:pPr>
              <w:jc w:val="both"/>
              <w:rPr>
                <w:rFonts w:ascii="Times New Roman" w:hAnsi="Times New Roman" w:cs="Times New Roman"/>
                <w:color w:val="333333"/>
                <w:sz w:val="28"/>
                <w:szCs w:val="28"/>
                <w:shd w:val="clear" w:color="auto" w:fill="FFFFFF"/>
              </w:rPr>
            </w:pPr>
            <w:r w:rsidRPr="00BF6B13">
              <w:rPr>
                <w:rFonts w:ascii="Times New Roman" w:hAnsi="Times New Roman" w:cs="Times New Roman"/>
                <w:color w:val="333333"/>
                <w:sz w:val="28"/>
                <w:szCs w:val="28"/>
                <w:shd w:val="clear" w:color="auto" w:fill="FFFFFF"/>
              </w:rPr>
              <w:t>Модель строения земных складок и эволюции рельефа</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F6B13">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BF6B13">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rPr>
              <w:br/>
              <w:t>Модель движения океанических плит</w:t>
            </w:r>
          </w:p>
          <w:p w:rsidR="00B51E40" w:rsidRPr="00BF6B13" w:rsidRDefault="00B51E40" w:rsidP="00840729">
            <w:pPr>
              <w:jc w:val="both"/>
              <w:rPr>
                <w:rFonts w:ascii="Times New Roman" w:hAnsi="Times New Roman" w:cs="Times New Roman"/>
                <w:color w:val="333333"/>
                <w:sz w:val="28"/>
                <w:szCs w:val="28"/>
                <w:shd w:val="clear" w:color="auto" w:fill="FFFFFF"/>
              </w:rPr>
            </w:pP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F6B13">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BF6B13">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shd w:val="clear" w:color="auto" w:fill="FFFFFF"/>
              </w:rPr>
              <w:t>Модель вулкана</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F6B13">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BF6B13">
            <w:pPr>
              <w:jc w:val="both"/>
              <w:rPr>
                <w:rFonts w:ascii="Times New Roman" w:hAnsi="Times New Roman" w:cs="Times New Roman"/>
                <w:color w:val="333333"/>
                <w:sz w:val="28"/>
                <w:szCs w:val="28"/>
                <w:shd w:val="clear" w:color="auto" w:fill="FFFFFF"/>
              </w:rPr>
            </w:pPr>
            <w:r w:rsidRPr="00BF6B13">
              <w:rPr>
                <w:rFonts w:ascii="Times New Roman" w:hAnsi="Times New Roman" w:cs="Times New Roman"/>
                <w:color w:val="333333"/>
                <w:sz w:val="28"/>
                <w:szCs w:val="28"/>
                <w:shd w:val="clear" w:color="auto" w:fill="FFFFFF"/>
              </w:rPr>
              <w:t>Модель внутреннего строения Земли</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F6B13">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BF6B13">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rPr>
              <w:br/>
              <w:t>Модель-аппликация природных зон Земли</w:t>
            </w:r>
          </w:p>
          <w:p w:rsidR="00B51E40" w:rsidRPr="00BF6B13" w:rsidRDefault="00B51E40" w:rsidP="00BF6B13">
            <w:pPr>
              <w:jc w:val="both"/>
              <w:rPr>
                <w:rFonts w:ascii="Times New Roman" w:hAnsi="Times New Roman" w:cs="Times New Roman"/>
                <w:color w:val="333333"/>
                <w:sz w:val="28"/>
                <w:szCs w:val="28"/>
                <w:shd w:val="clear" w:color="auto" w:fill="FFFFFF"/>
              </w:rPr>
            </w:pP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F6B13">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Default="00B51E40" w:rsidP="00BF6B13">
            <w:pPr>
              <w:jc w:val="both"/>
              <w:rPr>
                <w:rFonts w:ascii="Arial" w:hAnsi="Arial" w:cs="Arial"/>
                <w:color w:val="333333"/>
                <w:sz w:val="21"/>
                <w:szCs w:val="21"/>
              </w:rPr>
            </w:pP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p>
        </w:tc>
      </w:tr>
    </w:tbl>
    <w:p w:rsidR="00CB0FBF" w:rsidRDefault="00CB0FBF" w:rsidP="00F178F5">
      <w:pPr>
        <w:pStyle w:val="afb"/>
        <w:spacing w:before="5" w:line="360" w:lineRule="auto"/>
        <w:ind w:right="114" w:firstLine="709"/>
        <w:contextualSpacing/>
        <w:jc w:val="both"/>
        <w:rPr>
          <w:b/>
          <w:w w:val="110"/>
          <w:sz w:val="28"/>
          <w:szCs w:val="28"/>
        </w:rPr>
      </w:pPr>
    </w:p>
    <w:p w:rsidR="00ED76FF" w:rsidRDefault="00ED76FF" w:rsidP="00ED76FF">
      <w:pPr>
        <w:pStyle w:val="afb"/>
        <w:spacing w:before="5" w:line="360" w:lineRule="auto"/>
        <w:ind w:right="114" w:firstLine="709"/>
        <w:contextualSpacing/>
        <w:jc w:val="both"/>
        <w:rPr>
          <w:b/>
          <w:w w:val="110"/>
          <w:sz w:val="28"/>
          <w:szCs w:val="28"/>
        </w:rPr>
      </w:pPr>
      <w:r>
        <w:rPr>
          <w:b/>
          <w:w w:val="110"/>
          <w:sz w:val="28"/>
          <w:szCs w:val="28"/>
        </w:rPr>
        <w:t>Кабинет биологии</w:t>
      </w:r>
    </w:p>
    <w:tbl>
      <w:tblPr>
        <w:tblStyle w:val="a6"/>
        <w:tblW w:w="0" w:type="auto"/>
        <w:tblInd w:w="106" w:type="dxa"/>
        <w:tblLook w:val="04A0" w:firstRow="1" w:lastRow="0" w:firstColumn="1" w:lastColumn="0" w:noHBand="0" w:noVBand="1"/>
      </w:tblPr>
      <w:tblGrid>
        <w:gridCol w:w="3546"/>
        <w:gridCol w:w="3333"/>
        <w:gridCol w:w="3440"/>
      </w:tblGrid>
      <w:tr w:rsidR="00ED76FF" w:rsidRPr="00FE4D55" w:rsidTr="00B51E40">
        <w:tc>
          <w:tcPr>
            <w:tcW w:w="3546" w:type="dxa"/>
          </w:tcPr>
          <w:p w:rsidR="00ED76FF" w:rsidRPr="00FE4D55" w:rsidRDefault="00ED76FF" w:rsidP="00B51E40">
            <w:pPr>
              <w:pStyle w:val="afb"/>
              <w:spacing w:before="5" w:line="360" w:lineRule="auto"/>
              <w:ind w:left="0" w:right="114"/>
              <w:contextualSpacing/>
              <w:jc w:val="both"/>
              <w:rPr>
                <w:w w:val="110"/>
                <w:sz w:val="28"/>
                <w:szCs w:val="28"/>
              </w:rPr>
            </w:pPr>
            <w:r w:rsidRPr="00FE4D55">
              <w:rPr>
                <w:w w:val="110"/>
                <w:sz w:val="28"/>
                <w:szCs w:val="28"/>
              </w:rPr>
              <w:t>Объект</w:t>
            </w:r>
          </w:p>
        </w:tc>
        <w:tc>
          <w:tcPr>
            <w:tcW w:w="3333" w:type="dxa"/>
          </w:tcPr>
          <w:p w:rsidR="00ED76FF" w:rsidRPr="00FE4D55" w:rsidRDefault="00ED76FF" w:rsidP="00B51E40">
            <w:pPr>
              <w:pStyle w:val="afb"/>
              <w:spacing w:before="5" w:line="360" w:lineRule="auto"/>
              <w:ind w:left="0" w:right="114"/>
              <w:contextualSpacing/>
              <w:jc w:val="both"/>
              <w:rPr>
                <w:w w:val="110"/>
                <w:sz w:val="28"/>
                <w:szCs w:val="28"/>
              </w:rPr>
            </w:pPr>
            <w:r w:rsidRPr="00FE4D55">
              <w:rPr>
                <w:w w:val="110"/>
                <w:sz w:val="28"/>
                <w:szCs w:val="28"/>
              </w:rPr>
              <w:t>Предметы</w:t>
            </w:r>
          </w:p>
        </w:tc>
        <w:tc>
          <w:tcPr>
            <w:tcW w:w="3440" w:type="dxa"/>
          </w:tcPr>
          <w:p w:rsidR="00ED76FF" w:rsidRPr="00FE4D55" w:rsidRDefault="00ED76FF" w:rsidP="00B51E40">
            <w:pPr>
              <w:pStyle w:val="afb"/>
              <w:spacing w:before="5" w:line="360" w:lineRule="auto"/>
              <w:ind w:left="0" w:right="114"/>
              <w:contextualSpacing/>
              <w:jc w:val="both"/>
              <w:rPr>
                <w:w w:val="110"/>
                <w:sz w:val="28"/>
                <w:szCs w:val="28"/>
              </w:rPr>
            </w:pPr>
            <w:r w:rsidRPr="00FE4D55">
              <w:rPr>
                <w:w w:val="110"/>
                <w:sz w:val="28"/>
                <w:szCs w:val="28"/>
              </w:rPr>
              <w:t>Наличие</w:t>
            </w:r>
          </w:p>
        </w:tc>
      </w:tr>
      <w:tr w:rsidR="00DF64C8" w:rsidRPr="00FE4D55" w:rsidTr="00B51E40">
        <w:tc>
          <w:tcPr>
            <w:tcW w:w="3546" w:type="dxa"/>
            <w:vMerge w:val="restart"/>
          </w:tcPr>
          <w:p w:rsidR="00DF64C8" w:rsidRPr="00FE4D55" w:rsidRDefault="00DF64C8" w:rsidP="00B51E40">
            <w:pPr>
              <w:pStyle w:val="afb"/>
              <w:spacing w:before="5" w:line="360" w:lineRule="auto"/>
              <w:ind w:left="0" w:right="114"/>
              <w:contextualSpacing/>
              <w:jc w:val="both"/>
              <w:rPr>
                <w:w w:val="110"/>
                <w:sz w:val="28"/>
                <w:szCs w:val="28"/>
              </w:rPr>
            </w:pPr>
            <w:r w:rsidRPr="00FE4D55">
              <w:rPr>
                <w:w w:val="110"/>
                <w:sz w:val="28"/>
                <w:szCs w:val="28"/>
              </w:rPr>
              <w:t>Специализированная мебель и системы хранения</w:t>
            </w:r>
          </w:p>
        </w:tc>
        <w:tc>
          <w:tcPr>
            <w:tcW w:w="3333" w:type="dxa"/>
          </w:tcPr>
          <w:p w:rsidR="00DF64C8" w:rsidRPr="00FE4D55" w:rsidRDefault="00DF64C8" w:rsidP="00B51E40">
            <w:pPr>
              <w:pStyle w:val="afb"/>
              <w:spacing w:before="5" w:line="360" w:lineRule="auto"/>
              <w:ind w:left="0" w:right="114"/>
              <w:contextualSpacing/>
              <w:jc w:val="both"/>
              <w:rPr>
                <w:w w:val="110"/>
                <w:sz w:val="28"/>
                <w:szCs w:val="28"/>
              </w:rPr>
            </w:pPr>
            <w:r w:rsidRPr="00FE4D55">
              <w:rPr>
                <w:color w:val="333333"/>
                <w:sz w:val="28"/>
                <w:szCs w:val="28"/>
                <w:shd w:val="clear" w:color="auto" w:fill="FFFFFF"/>
              </w:rPr>
              <w:t>Доска классная</w:t>
            </w:r>
          </w:p>
        </w:tc>
        <w:tc>
          <w:tcPr>
            <w:tcW w:w="3440" w:type="dxa"/>
          </w:tcPr>
          <w:p w:rsidR="00DF64C8" w:rsidRPr="00FE4D55" w:rsidRDefault="00DF64C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DF64C8" w:rsidRPr="00FE4D55" w:rsidTr="00B51E40">
        <w:tc>
          <w:tcPr>
            <w:tcW w:w="3546" w:type="dxa"/>
            <w:vMerge/>
          </w:tcPr>
          <w:p w:rsidR="00DF64C8" w:rsidRPr="00FE4D55" w:rsidRDefault="00DF64C8" w:rsidP="00B51E40">
            <w:pPr>
              <w:pStyle w:val="afb"/>
              <w:spacing w:before="5" w:line="360" w:lineRule="auto"/>
              <w:ind w:left="0" w:right="114"/>
              <w:contextualSpacing/>
              <w:jc w:val="both"/>
              <w:rPr>
                <w:w w:val="110"/>
                <w:sz w:val="28"/>
                <w:szCs w:val="28"/>
              </w:rPr>
            </w:pPr>
          </w:p>
        </w:tc>
        <w:tc>
          <w:tcPr>
            <w:tcW w:w="3333" w:type="dxa"/>
          </w:tcPr>
          <w:p w:rsidR="00DF64C8" w:rsidRPr="00FE4D55" w:rsidRDefault="00DF64C8" w:rsidP="00B51E40">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Стол учителя с ящиками для хранения или тумбой</w:t>
            </w:r>
          </w:p>
        </w:tc>
        <w:tc>
          <w:tcPr>
            <w:tcW w:w="3440" w:type="dxa"/>
          </w:tcPr>
          <w:p w:rsidR="00DF64C8" w:rsidRPr="00FE4D55" w:rsidRDefault="00DF64C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DF64C8" w:rsidRPr="00FE4D55" w:rsidTr="00B51E40">
        <w:tc>
          <w:tcPr>
            <w:tcW w:w="3546" w:type="dxa"/>
            <w:vMerge/>
          </w:tcPr>
          <w:p w:rsidR="00DF64C8" w:rsidRPr="00FE4D55" w:rsidRDefault="00DF64C8" w:rsidP="00B51E40">
            <w:pPr>
              <w:pStyle w:val="afb"/>
              <w:spacing w:before="5" w:line="360" w:lineRule="auto"/>
              <w:ind w:left="0" w:right="114"/>
              <w:contextualSpacing/>
              <w:jc w:val="both"/>
              <w:rPr>
                <w:w w:val="110"/>
                <w:sz w:val="28"/>
                <w:szCs w:val="28"/>
              </w:rPr>
            </w:pPr>
          </w:p>
        </w:tc>
        <w:tc>
          <w:tcPr>
            <w:tcW w:w="3333" w:type="dxa"/>
          </w:tcPr>
          <w:p w:rsidR="00DF64C8" w:rsidRPr="00FE4D55" w:rsidRDefault="00DF64C8"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Кресло учителя</w:t>
            </w:r>
          </w:p>
          <w:p w:rsidR="00DF64C8" w:rsidRPr="00FE4D55" w:rsidRDefault="00DF64C8"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DF64C8" w:rsidRPr="00FE4D55" w:rsidRDefault="00DF64C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DF64C8" w:rsidRPr="00FE4D55" w:rsidTr="00B51E40">
        <w:tc>
          <w:tcPr>
            <w:tcW w:w="3546" w:type="dxa"/>
            <w:vMerge/>
          </w:tcPr>
          <w:p w:rsidR="00DF64C8" w:rsidRPr="00FE4D55" w:rsidRDefault="00DF64C8" w:rsidP="00B51E40">
            <w:pPr>
              <w:pStyle w:val="afb"/>
              <w:spacing w:before="5" w:line="360" w:lineRule="auto"/>
              <w:ind w:left="0" w:right="114"/>
              <w:contextualSpacing/>
              <w:jc w:val="both"/>
              <w:rPr>
                <w:w w:val="110"/>
                <w:sz w:val="28"/>
                <w:szCs w:val="28"/>
              </w:rPr>
            </w:pPr>
          </w:p>
        </w:tc>
        <w:tc>
          <w:tcPr>
            <w:tcW w:w="3333" w:type="dxa"/>
          </w:tcPr>
          <w:p w:rsidR="00DF64C8" w:rsidRPr="00FE4D55" w:rsidRDefault="00DF64C8"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shd w:val="clear" w:color="auto" w:fill="FFFFFF"/>
              </w:rPr>
              <w:t>Шкаф для хранения учебных пособий</w:t>
            </w:r>
          </w:p>
        </w:tc>
        <w:tc>
          <w:tcPr>
            <w:tcW w:w="3440" w:type="dxa"/>
          </w:tcPr>
          <w:p w:rsidR="00DF64C8" w:rsidRPr="00FE4D55" w:rsidRDefault="00DF64C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DF64C8" w:rsidRPr="00FE4D55" w:rsidTr="00B51E40">
        <w:tc>
          <w:tcPr>
            <w:tcW w:w="3546" w:type="dxa"/>
            <w:vMerge/>
          </w:tcPr>
          <w:p w:rsidR="00DF64C8" w:rsidRPr="00FE4D55" w:rsidRDefault="00DF64C8" w:rsidP="00B51E40">
            <w:pPr>
              <w:pStyle w:val="afb"/>
              <w:spacing w:before="5" w:line="360" w:lineRule="auto"/>
              <w:ind w:left="0" w:right="114"/>
              <w:contextualSpacing/>
              <w:jc w:val="both"/>
              <w:rPr>
                <w:w w:val="110"/>
                <w:sz w:val="28"/>
                <w:szCs w:val="28"/>
              </w:rPr>
            </w:pPr>
          </w:p>
        </w:tc>
        <w:tc>
          <w:tcPr>
            <w:tcW w:w="3333" w:type="dxa"/>
          </w:tcPr>
          <w:p w:rsidR="00DF64C8" w:rsidRPr="00FE4D55" w:rsidRDefault="00DF64C8"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Доска магнитно-маркерная</w:t>
            </w:r>
          </w:p>
        </w:tc>
        <w:tc>
          <w:tcPr>
            <w:tcW w:w="3440" w:type="dxa"/>
          </w:tcPr>
          <w:p w:rsidR="00DF64C8" w:rsidRPr="00FE4D55" w:rsidRDefault="00DF64C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DF64C8" w:rsidRPr="00FE4D55" w:rsidTr="00B51E40">
        <w:tc>
          <w:tcPr>
            <w:tcW w:w="3546" w:type="dxa"/>
            <w:vMerge/>
          </w:tcPr>
          <w:p w:rsidR="00DF64C8" w:rsidRPr="00FE4D55" w:rsidRDefault="00DF64C8" w:rsidP="00B51E40">
            <w:pPr>
              <w:pStyle w:val="afb"/>
              <w:spacing w:before="5" w:line="360" w:lineRule="auto"/>
              <w:ind w:left="0" w:right="114"/>
              <w:contextualSpacing/>
              <w:jc w:val="both"/>
              <w:rPr>
                <w:w w:val="110"/>
                <w:sz w:val="28"/>
                <w:szCs w:val="28"/>
              </w:rPr>
            </w:pPr>
          </w:p>
        </w:tc>
        <w:tc>
          <w:tcPr>
            <w:tcW w:w="3333" w:type="dxa"/>
          </w:tcPr>
          <w:p w:rsidR="00DF64C8" w:rsidRPr="00FE4D55" w:rsidRDefault="00DF64C8"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Система (устройство) для затемнения окон</w:t>
            </w:r>
          </w:p>
        </w:tc>
        <w:tc>
          <w:tcPr>
            <w:tcW w:w="3440" w:type="dxa"/>
          </w:tcPr>
          <w:p w:rsidR="00DF64C8" w:rsidRPr="00FE4D55" w:rsidRDefault="00DF64C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DF64C8" w:rsidRPr="00FE4D55" w:rsidTr="00B51E40">
        <w:tc>
          <w:tcPr>
            <w:tcW w:w="3546" w:type="dxa"/>
            <w:vMerge/>
          </w:tcPr>
          <w:p w:rsidR="00DF64C8" w:rsidRPr="00FE4D55" w:rsidRDefault="00DF64C8" w:rsidP="00B51E40">
            <w:pPr>
              <w:pStyle w:val="afb"/>
              <w:spacing w:before="5" w:line="360" w:lineRule="auto"/>
              <w:ind w:left="0" w:right="114"/>
              <w:contextualSpacing/>
              <w:jc w:val="both"/>
              <w:rPr>
                <w:w w:val="110"/>
                <w:sz w:val="28"/>
                <w:szCs w:val="28"/>
              </w:rPr>
            </w:pPr>
          </w:p>
        </w:tc>
        <w:tc>
          <w:tcPr>
            <w:tcW w:w="3333" w:type="dxa"/>
          </w:tcPr>
          <w:p w:rsidR="00DF64C8" w:rsidRPr="00FE4D55" w:rsidRDefault="00DF64C8"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Стол ученический регулируемый по высоте</w:t>
            </w:r>
          </w:p>
          <w:p w:rsidR="00DF64C8" w:rsidRPr="00FE4D55" w:rsidRDefault="00DF64C8" w:rsidP="00B51E40">
            <w:pPr>
              <w:jc w:val="both"/>
              <w:rPr>
                <w:rFonts w:ascii="Times New Roman" w:hAnsi="Times New Roman" w:cs="Times New Roman"/>
                <w:color w:val="333333"/>
                <w:sz w:val="28"/>
                <w:szCs w:val="28"/>
                <w:shd w:val="clear" w:color="auto" w:fill="FFFFFF"/>
              </w:rPr>
            </w:pPr>
          </w:p>
        </w:tc>
        <w:tc>
          <w:tcPr>
            <w:tcW w:w="3440" w:type="dxa"/>
          </w:tcPr>
          <w:p w:rsidR="00DF64C8" w:rsidRPr="00FE4D55" w:rsidRDefault="00DF64C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DF64C8" w:rsidRPr="00FE4D55" w:rsidTr="00B51E40">
        <w:tc>
          <w:tcPr>
            <w:tcW w:w="3546" w:type="dxa"/>
            <w:vMerge/>
          </w:tcPr>
          <w:p w:rsidR="00DF64C8" w:rsidRPr="00FE4D55" w:rsidRDefault="00DF64C8" w:rsidP="00B51E40">
            <w:pPr>
              <w:pStyle w:val="afb"/>
              <w:spacing w:before="5" w:line="360" w:lineRule="auto"/>
              <w:ind w:left="0" w:right="114"/>
              <w:contextualSpacing/>
              <w:jc w:val="both"/>
              <w:rPr>
                <w:w w:val="110"/>
                <w:sz w:val="28"/>
                <w:szCs w:val="28"/>
              </w:rPr>
            </w:pPr>
          </w:p>
        </w:tc>
        <w:tc>
          <w:tcPr>
            <w:tcW w:w="3333" w:type="dxa"/>
          </w:tcPr>
          <w:p w:rsidR="00DF64C8" w:rsidRPr="00FE4D55" w:rsidRDefault="00DF64C8"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Стул ученический поворотный регулируемый по высоте</w:t>
            </w:r>
          </w:p>
          <w:p w:rsidR="00DF64C8" w:rsidRPr="00FE4D55" w:rsidRDefault="00DF64C8" w:rsidP="00B51E40">
            <w:pPr>
              <w:jc w:val="both"/>
              <w:rPr>
                <w:rFonts w:ascii="Times New Roman" w:hAnsi="Times New Roman" w:cs="Times New Roman"/>
                <w:color w:val="333333"/>
                <w:sz w:val="28"/>
                <w:szCs w:val="28"/>
              </w:rPr>
            </w:pPr>
          </w:p>
        </w:tc>
        <w:tc>
          <w:tcPr>
            <w:tcW w:w="3440" w:type="dxa"/>
          </w:tcPr>
          <w:p w:rsidR="00DF64C8" w:rsidRPr="00FE4D55" w:rsidRDefault="00DF64C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w w:val="110"/>
                <w:sz w:val="28"/>
                <w:szCs w:val="28"/>
              </w:rPr>
            </w:pPr>
          </w:p>
        </w:tc>
        <w:tc>
          <w:tcPr>
            <w:tcW w:w="3333" w:type="dxa"/>
          </w:tcPr>
          <w:p w:rsidR="00B51E40" w:rsidRPr="00FE4D55" w:rsidRDefault="00B51E40" w:rsidP="00B51E40">
            <w:pPr>
              <w:jc w:val="both"/>
              <w:rPr>
                <w:rFonts w:ascii="Times New Roman" w:hAnsi="Times New Roman" w:cs="Times New Roman"/>
                <w:color w:val="333333"/>
                <w:sz w:val="28"/>
                <w:szCs w:val="28"/>
              </w:rPr>
            </w:pPr>
            <w:r>
              <w:rPr>
                <w:rFonts w:ascii="Arial" w:hAnsi="Arial" w:cs="Arial"/>
                <w:color w:val="333333"/>
                <w:sz w:val="21"/>
                <w:szCs w:val="21"/>
                <w:shd w:val="clear" w:color="auto" w:fill="FFFFFF"/>
              </w:rPr>
              <w:t>Стол лабораторный демонстрационный (с раковиной, подводкой и отведением воды, сантехникой, электрическими розетками, автоматами аварийного отключения тока)</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vMerge w:val="restart"/>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Технические средства</w:t>
            </w:r>
          </w:p>
        </w:tc>
        <w:tc>
          <w:tcPr>
            <w:tcW w:w="3333" w:type="dxa"/>
          </w:tcPr>
          <w:p w:rsidR="00B51E40" w:rsidRPr="00FE4D55" w:rsidRDefault="00B51E40"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Сетевой фильтр</w:t>
            </w: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w w:val="110"/>
                <w:sz w:val="28"/>
                <w:szCs w:val="28"/>
              </w:rPr>
            </w:pPr>
          </w:p>
        </w:tc>
        <w:tc>
          <w:tcPr>
            <w:tcW w:w="3333" w:type="dxa"/>
          </w:tcPr>
          <w:p w:rsidR="00B51E40" w:rsidRPr="00FE4D55" w:rsidRDefault="00B51E40"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Документ-камера</w:t>
            </w: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w w:val="110"/>
                <w:sz w:val="28"/>
                <w:szCs w:val="28"/>
              </w:rPr>
            </w:pPr>
          </w:p>
        </w:tc>
        <w:tc>
          <w:tcPr>
            <w:tcW w:w="3333" w:type="dxa"/>
          </w:tcPr>
          <w:p w:rsidR="00B51E40" w:rsidRPr="00FE4D55" w:rsidRDefault="00B51E40"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Принтер</w:t>
            </w: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w w:val="110"/>
                <w:sz w:val="28"/>
                <w:szCs w:val="28"/>
              </w:rPr>
            </w:pPr>
          </w:p>
        </w:tc>
        <w:tc>
          <w:tcPr>
            <w:tcW w:w="3333" w:type="dxa"/>
          </w:tcPr>
          <w:p w:rsidR="00B51E40" w:rsidRPr="00FE4D55" w:rsidRDefault="00B51E40"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w w:val="110"/>
                <w:sz w:val="28"/>
                <w:szCs w:val="28"/>
              </w:rPr>
            </w:pPr>
          </w:p>
        </w:tc>
        <w:tc>
          <w:tcPr>
            <w:tcW w:w="3333" w:type="dxa"/>
          </w:tcPr>
          <w:p w:rsidR="00B51E40" w:rsidRPr="00FE4D55" w:rsidRDefault="00B51E40"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B51E40" w:rsidRPr="00FE4D55" w:rsidTr="00B51E40">
        <w:tc>
          <w:tcPr>
            <w:tcW w:w="3546" w:type="dxa"/>
            <w:vMerge w:val="restart"/>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 xml:space="preserve">Электронные средства </w:t>
            </w:r>
            <w:r w:rsidRPr="00FE4D55">
              <w:rPr>
                <w:w w:val="110"/>
                <w:sz w:val="28"/>
                <w:szCs w:val="28"/>
              </w:rPr>
              <w:lastRenderedPageBreak/>
              <w:t>обучения</w:t>
            </w:r>
          </w:p>
        </w:tc>
        <w:tc>
          <w:tcPr>
            <w:tcW w:w="3333" w:type="dxa"/>
          </w:tcPr>
          <w:p w:rsidR="00B51E40" w:rsidRPr="00FE4D55" w:rsidRDefault="00B51E40"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lastRenderedPageBreak/>
              <w:t xml:space="preserve">Электронные средства обучения/Интерактивные </w:t>
            </w:r>
            <w:r w:rsidRPr="00FE4D55">
              <w:rPr>
                <w:rFonts w:ascii="Times New Roman" w:hAnsi="Times New Roman" w:cs="Times New Roman"/>
                <w:color w:val="333333"/>
                <w:sz w:val="28"/>
                <w:szCs w:val="28"/>
                <w:shd w:val="clear" w:color="auto" w:fill="FFFFFF"/>
              </w:rPr>
              <w:lastRenderedPageBreak/>
              <w:t>пособия / Онлайн курсы (по предметной области)</w:t>
            </w: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lastRenderedPageBreak/>
              <w:t>В наличии</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w w:val="110"/>
                <w:sz w:val="28"/>
                <w:szCs w:val="28"/>
              </w:rPr>
            </w:pPr>
          </w:p>
        </w:tc>
        <w:tc>
          <w:tcPr>
            <w:tcW w:w="3333" w:type="dxa"/>
          </w:tcPr>
          <w:p w:rsidR="00B51E40" w:rsidRPr="00BF6B13" w:rsidRDefault="00B51E40" w:rsidP="00B51E40">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rPr>
              <w:br/>
              <w:t>Комплект учебных видеофильмов (по предметной области)</w:t>
            </w:r>
          </w:p>
          <w:p w:rsidR="00B51E40" w:rsidRPr="00BF6B13" w:rsidRDefault="00B51E40" w:rsidP="00B51E40">
            <w:pPr>
              <w:jc w:val="both"/>
              <w:rPr>
                <w:rFonts w:ascii="Times New Roman" w:hAnsi="Times New Roman" w:cs="Times New Roman"/>
                <w:color w:val="333333"/>
                <w:sz w:val="28"/>
                <w:szCs w:val="28"/>
                <w:shd w:val="clear" w:color="auto" w:fill="FFFFFF"/>
              </w:rPr>
            </w:pP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B51E40" w:rsidRPr="00FE4D55" w:rsidTr="00B51E40">
        <w:tc>
          <w:tcPr>
            <w:tcW w:w="3546" w:type="dxa"/>
            <w:vMerge w:val="restart"/>
          </w:tcPr>
          <w:p w:rsidR="00B51E40" w:rsidRPr="00FE4D55" w:rsidRDefault="00B51E40" w:rsidP="00DF64C8">
            <w:pPr>
              <w:pStyle w:val="afb"/>
              <w:spacing w:before="5" w:line="360" w:lineRule="auto"/>
              <w:ind w:left="0" w:right="114"/>
              <w:contextualSpacing/>
              <w:jc w:val="both"/>
              <w:rPr>
                <w:color w:val="333333"/>
                <w:sz w:val="28"/>
                <w:szCs w:val="28"/>
                <w:shd w:val="clear" w:color="auto" w:fill="FFFFFF"/>
              </w:rPr>
            </w:pPr>
            <w:r>
              <w:rPr>
                <w:color w:val="333333"/>
                <w:sz w:val="28"/>
                <w:szCs w:val="28"/>
                <w:shd w:val="clear" w:color="auto" w:fill="FFFFFF"/>
              </w:rPr>
              <w:t>Демонстрационное оборудование и приборы</w:t>
            </w:r>
          </w:p>
        </w:tc>
        <w:tc>
          <w:tcPr>
            <w:tcW w:w="3333" w:type="dxa"/>
          </w:tcPr>
          <w:p w:rsidR="00B51E40" w:rsidRPr="00BF6B13" w:rsidRDefault="00B51E40"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Комплект влажных препаратов демонстрационный</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Комплект гербариев демонстрационный</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Комплект коллекций демонстрационный</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Цифровой микроскоп бинокулярный (с камерой)</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B51E40">
            <w:pPr>
              <w:jc w:val="both"/>
              <w:rPr>
                <w:rFonts w:ascii="Times New Roman" w:hAnsi="Times New Roman" w:cs="Times New Roman"/>
                <w:color w:val="333333"/>
                <w:sz w:val="28"/>
                <w:szCs w:val="28"/>
              </w:rPr>
            </w:pPr>
            <w:r>
              <w:rPr>
                <w:rFonts w:ascii="Arial" w:hAnsi="Arial" w:cs="Arial"/>
                <w:color w:val="333333"/>
                <w:sz w:val="21"/>
                <w:szCs w:val="21"/>
                <w:shd w:val="clear" w:color="auto" w:fill="FFFFFF"/>
              </w:rPr>
              <w:t>Цифровая видеокамера для работы с оптическими приборами цифровая</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Микроскоп демонстрационный</w:t>
            </w: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Default="00B51E40" w:rsidP="00753D0A">
            <w:pPr>
              <w:jc w:val="both"/>
              <w:rPr>
                <w:rFonts w:ascii="Arial" w:hAnsi="Arial" w:cs="Arial"/>
                <w:color w:val="333333"/>
                <w:sz w:val="21"/>
                <w:szCs w:val="21"/>
              </w:rPr>
            </w:pPr>
            <w:r>
              <w:rPr>
                <w:rFonts w:ascii="Arial" w:hAnsi="Arial" w:cs="Arial"/>
                <w:color w:val="333333"/>
                <w:sz w:val="21"/>
                <w:szCs w:val="21"/>
              </w:rPr>
              <w:br/>
              <w:t>Прибор для сравнения углекислого газа во вдыхаемом и выдыхаемом воздухе</w:t>
            </w:r>
          </w:p>
          <w:p w:rsidR="00B51E40" w:rsidRPr="00BF6B13" w:rsidRDefault="00B51E40" w:rsidP="00B51E40">
            <w:pPr>
              <w:jc w:val="both"/>
              <w:rPr>
                <w:rFonts w:ascii="Times New Roman" w:hAnsi="Times New Roman" w:cs="Times New Roman"/>
                <w:color w:val="333333"/>
                <w:sz w:val="28"/>
                <w:szCs w:val="28"/>
                <w:shd w:val="clear" w:color="auto" w:fill="FFFFFF"/>
              </w:rPr>
            </w:pP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313A87" w:rsidRPr="00FE4D55" w:rsidTr="00B51E40">
        <w:tc>
          <w:tcPr>
            <w:tcW w:w="3546" w:type="dxa"/>
            <w:vMerge w:val="restart"/>
          </w:tcPr>
          <w:p w:rsidR="00313A87" w:rsidRPr="00FE4D55" w:rsidRDefault="00313A87" w:rsidP="00B51E40">
            <w:pPr>
              <w:pStyle w:val="afb"/>
              <w:spacing w:before="5" w:line="360" w:lineRule="auto"/>
              <w:ind w:left="0" w:right="114"/>
              <w:contextualSpacing/>
              <w:jc w:val="both"/>
              <w:rPr>
                <w:color w:val="333333"/>
                <w:sz w:val="28"/>
                <w:szCs w:val="28"/>
                <w:shd w:val="clear" w:color="auto" w:fill="FFFFFF"/>
              </w:rPr>
            </w:pPr>
            <w:r>
              <w:rPr>
                <w:color w:val="333333"/>
                <w:sz w:val="28"/>
                <w:szCs w:val="28"/>
                <w:shd w:val="clear" w:color="auto" w:fill="FFFFFF"/>
              </w:rPr>
              <w:t>Лабораторное оборудование</w:t>
            </w:r>
          </w:p>
        </w:tc>
        <w:tc>
          <w:tcPr>
            <w:tcW w:w="3333" w:type="dxa"/>
          </w:tcPr>
          <w:p w:rsidR="00313A87" w:rsidRDefault="00313A87" w:rsidP="00753D0A">
            <w:pPr>
              <w:jc w:val="both"/>
              <w:rPr>
                <w:rFonts w:ascii="Arial" w:hAnsi="Arial" w:cs="Arial"/>
                <w:color w:val="333333"/>
                <w:sz w:val="21"/>
                <w:szCs w:val="21"/>
              </w:rPr>
            </w:pPr>
            <w:r>
              <w:rPr>
                <w:rFonts w:ascii="Arial" w:hAnsi="Arial" w:cs="Arial"/>
                <w:color w:val="333333"/>
                <w:sz w:val="21"/>
                <w:szCs w:val="21"/>
              </w:rPr>
              <w:br/>
              <w:t>Цифровая лаборатория по биологии для учителя</w:t>
            </w:r>
          </w:p>
          <w:p w:rsidR="00313A87" w:rsidRPr="00BF6B13" w:rsidRDefault="00313A87" w:rsidP="00B51E40">
            <w:pPr>
              <w:jc w:val="both"/>
              <w:rPr>
                <w:rFonts w:ascii="Times New Roman" w:hAnsi="Times New Roman" w:cs="Times New Roman"/>
                <w:color w:val="333333"/>
                <w:sz w:val="28"/>
                <w:szCs w:val="28"/>
                <w:shd w:val="clear" w:color="auto" w:fill="FFFFFF"/>
              </w:rPr>
            </w:pPr>
          </w:p>
        </w:tc>
        <w:tc>
          <w:tcPr>
            <w:tcW w:w="3440" w:type="dxa"/>
          </w:tcPr>
          <w:p w:rsidR="00313A87"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313A87" w:rsidRPr="00FE4D55" w:rsidTr="00B51E40">
        <w:tc>
          <w:tcPr>
            <w:tcW w:w="3546" w:type="dxa"/>
            <w:vMerge/>
          </w:tcPr>
          <w:p w:rsidR="00313A87" w:rsidRDefault="00313A87"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313A87" w:rsidRPr="00BF6B13" w:rsidRDefault="00313A87" w:rsidP="00B51E40">
            <w:pPr>
              <w:jc w:val="both"/>
              <w:rPr>
                <w:rFonts w:ascii="Times New Roman" w:hAnsi="Times New Roman" w:cs="Times New Roman"/>
                <w:color w:val="333333"/>
                <w:sz w:val="28"/>
                <w:szCs w:val="28"/>
              </w:rPr>
            </w:pPr>
            <w:r>
              <w:rPr>
                <w:rFonts w:ascii="Arial" w:hAnsi="Arial" w:cs="Arial"/>
                <w:color w:val="333333"/>
                <w:sz w:val="21"/>
                <w:szCs w:val="21"/>
                <w:shd w:val="clear" w:color="auto" w:fill="FFFFFF"/>
              </w:rPr>
              <w:t>Палочка стеклянная</w:t>
            </w:r>
          </w:p>
        </w:tc>
        <w:tc>
          <w:tcPr>
            <w:tcW w:w="3440" w:type="dxa"/>
          </w:tcPr>
          <w:p w:rsidR="00313A87"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313A87" w:rsidRPr="00FE4D55" w:rsidTr="00B51E40">
        <w:tc>
          <w:tcPr>
            <w:tcW w:w="3546" w:type="dxa"/>
            <w:vMerge/>
          </w:tcPr>
          <w:p w:rsidR="00313A87" w:rsidRDefault="00313A87"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313A87" w:rsidRDefault="00313A87" w:rsidP="00B51E4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Зажим пробирочный</w:t>
            </w:r>
          </w:p>
        </w:tc>
        <w:tc>
          <w:tcPr>
            <w:tcW w:w="3440" w:type="dxa"/>
          </w:tcPr>
          <w:p w:rsidR="00313A87"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313A87" w:rsidRPr="00FE4D55" w:rsidTr="00B51E40">
        <w:tc>
          <w:tcPr>
            <w:tcW w:w="3546" w:type="dxa"/>
            <w:vMerge/>
          </w:tcPr>
          <w:p w:rsidR="00313A87" w:rsidRDefault="00313A87"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313A87" w:rsidRDefault="00313A87" w:rsidP="00B51E4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Ложка для сжигания веществ</w:t>
            </w:r>
          </w:p>
        </w:tc>
        <w:tc>
          <w:tcPr>
            <w:tcW w:w="3440" w:type="dxa"/>
          </w:tcPr>
          <w:p w:rsidR="00313A87"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313A87" w:rsidRPr="00FE4D55" w:rsidTr="00B51E40">
        <w:tc>
          <w:tcPr>
            <w:tcW w:w="3546" w:type="dxa"/>
            <w:vMerge/>
          </w:tcPr>
          <w:p w:rsidR="00313A87" w:rsidRDefault="00313A87"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313A87" w:rsidRDefault="00313A87" w:rsidP="00B51E4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Спиртовка лабораторная литая</w:t>
            </w:r>
          </w:p>
        </w:tc>
        <w:tc>
          <w:tcPr>
            <w:tcW w:w="3440" w:type="dxa"/>
          </w:tcPr>
          <w:p w:rsidR="00313A87"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313A87" w:rsidRPr="00FE4D55" w:rsidTr="00B51E40">
        <w:tc>
          <w:tcPr>
            <w:tcW w:w="3546" w:type="dxa"/>
            <w:vMerge/>
          </w:tcPr>
          <w:p w:rsidR="00313A87" w:rsidRDefault="00313A87"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313A87" w:rsidRPr="00BF6B13" w:rsidRDefault="00313A87"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Штатив для пробирок</w:t>
            </w:r>
          </w:p>
        </w:tc>
        <w:tc>
          <w:tcPr>
            <w:tcW w:w="3440" w:type="dxa"/>
          </w:tcPr>
          <w:p w:rsidR="00313A87"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313A87" w:rsidRPr="00FE4D55" w:rsidTr="00B51E40">
        <w:tc>
          <w:tcPr>
            <w:tcW w:w="3546" w:type="dxa"/>
            <w:vMerge/>
          </w:tcPr>
          <w:p w:rsidR="00313A87" w:rsidRDefault="00313A87"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313A87" w:rsidRDefault="00313A87" w:rsidP="00B51E4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Воронка лабораторная</w:t>
            </w:r>
          </w:p>
        </w:tc>
        <w:tc>
          <w:tcPr>
            <w:tcW w:w="3440" w:type="dxa"/>
          </w:tcPr>
          <w:p w:rsidR="00313A87"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313A87" w:rsidRPr="00FE4D55" w:rsidTr="00B51E40">
        <w:tc>
          <w:tcPr>
            <w:tcW w:w="3546" w:type="dxa"/>
            <w:vMerge/>
          </w:tcPr>
          <w:p w:rsidR="00313A87" w:rsidRDefault="00313A87"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313A87" w:rsidRDefault="00313A87" w:rsidP="00137FE3">
            <w:pPr>
              <w:jc w:val="both"/>
              <w:rPr>
                <w:rFonts w:ascii="Arial" w:hAnsi="Arial" w:cs="Arial"/>
                <w:color w:val="333333"/>
                <w:sz w:val="21"/>
                <w:szCs w:val="21"/>
              </w:rPr>
            </w:pPr>
            <w:r>
              <w:rPr>
                <w:rFonts w:ascii="Arial" w:hAnsi="Arial" w:cs="Arial"/>
                <w:color w:val="333333"/>
                <w:sz w:val="21"/>
                <w:szCs w:val="21"/>
              </w:rPr>
              <w:br/>
              <w:t>Колба коническая</w:t>
            </w:r>
          </w:p>
          <w:p w:rsidR="00313A87" w:rsidRDefault="00313A87" w:rsidP="00B51E40">
            <w:pPr>
              <w:jc w:val="both"/>
              <w:rPr>
                <w:rFonts w:ascii="Arial" w:hAnsi="Arial" w:cs="Arial"/>
                <w:color w:val="333333"/>
                <w:sz w:val="21"/>
                <w:szCs w:val="21"/>
                <w:shd w:val="clear" w:color="auto" w:fill="FFFFFF"/>
              </w:rPr>
            </w:pPr>
          </w:p>
        </w:tc>
        <w:tc>
          <w:tcPr>
            <w:tcW w:w="3440" w:type="dxa"/>
          </w:tcPr>
          <w:p w:rsidR="00313A87"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313A87" w:rsidRPr="00FE4D55" w:rsidTr="00B51E40">
        <w:tc>
          <w:tcPr>
            <w:tcW w:w="3546" w:type="dxa"/>
            <w:vMerge/>
          </w:tcPr>
          <w:p w:rsidR="00313A87" w:rsidRDefault="00313A87"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313A87" w:rsidRDefault="00313A87" w:rsidP="00137FE3">
            <w:pPr>
              <w:jc w:val="both"/>
              <w:rPr>
                <w:rFonts w:ascii="Arial" w:hAnsi="Arial" w:cs="Arial"/>
                <w:color w:val="333333"/>
                <w:sz w:val="21"/>
                <w:szCs w:val="21"/>
              </w:rPr>
            </w:pPr>
            <w:r>
              <w:rPr>
                <w:rFonts w:ascii="Arial" w:hAnsi="Arial" w:cs="Arial"/>
                <w:color w:val="333333"/>
                <w:sz w:val="21"/>
                <w:szCs w:val="21"/>
                <w:shd w:val="clear" w:color="auto" w:fill="FFFFFF"/>
              </w:rPr>
              <w:t>Пробирка</w:t>
            </w:r>
          </w:p>
        </w:tc>
        <w:tc>
          <w:tcPr>
            <w:tcW w:w="3440" w:type="dxa"/>
          </w:tcPr>
          <w:p w:rsidR="00313A87"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313A87" w:rsidRPr="00FE4D55" w:rsidTr="00B51E40">
        <w:tc>
          <w:tcPr>
            <w:tcW w:w="3546" w:type="dxa"/>
            <w:vMerge/>
          </w:tcPr>
          <w:p w:rsidR="00313A87" w:rsidRDefault="00313A87"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313A87" w:rsidRDefault="00313A87" w:rsidP="00137FE3">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Стакан</w:t>
            </w:r>
          </w:p>
        </w:tc>
        <w:tc>
          <w:tcPr>
            <w:tcW w:w="3440" w:type="dxa"/>
          </w:tcPr>
          <w:p w:rsidR="00313A87"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313A87" w:rsidRPr="00FE4D55" w:rsidTr="00B51E40">
        <w:tc>
          <w:tcPr>
            <w:tcW w:w="3546" w:type="dxa"/>
            <w:vMerge/>
          </w:tcPr>
          <w:p w:rsidR="00313A87" w:rsidRDefault="00313A87"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313A87" w:rsidRDefault="00313A87" w:rsidP="00137FE3">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Ступка фарфоровая с пестиком</w:t>
            </w:r>
          </w:p>
        </w:tc>
        <w:tc>
          <w:tcPr>
            <w:tcW w:w="3440" w:type="dxa"/>
          </w:tcPr>
          <w:p w:rsidR="00313A87"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313A87" w:rsidRPr="00FE4D55" w:rsidTr="00B51E40">
        <w:tc>
          <w:tcPr>
            <w:tcW w:w="3546" w:type="dxa"/>
            <w:vMerge/>
          </w:tcPr>
          <w:p w:rsidR="00313A87" w:rsidRDefault="00313A87"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313A87" w:rsidRDefault="00313A87" w:rsidP="00137FE3">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Цилиндр мерный</w:t>
            </w:r>
          </w:p>
        </w:tc>
        <w:tc>
          <w:tcPr>
            <w:tcW w:w="3440" w:type="dxa"/>
          </w:tcPr>
          <w:p w:rsidR="00313A87"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313A87" w:rsidRPr="00FE4D55" w:rsidTr="00B51E40">
        <w:tc>
          <w:tcPr>
            <w:tcW w:w="3546" w:type="dxa"/>
            <w:vMerge/>
          </w:tcPr>
          <w:p w:rsidR="00313A87" w:rsidRDefault="00313A87"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313A87" w:rsidRDefault="00313A87" w:rsidP="00137FE3">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Комплект микропрепаратов по анатомии, ботанике, зоологии, общей биологии</w:t>
            </w:r>
          </w:p>
        </w:tc>
        <w:tc>
          <w:tcPr>
            <w:tcW w:w="3440" w:type="dxa"/>
          </w:tcPr>
          <w:p w:rsidR="00313A87"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313A87" w:rsidRPr="00FE4D55" w:rsidTr="00B51E40">
        <w:tc>
          <w:tcPr>
            <w:tcW w:w="3546" w:type="dxa"/>
            <w:vMerge/>
          </w:tcPr>
          <w:p w:rsidR="00313A87" w:rsidRDefault="00313A87"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313A87" w:rsidRDefault="00313A87" w:rsidP="00137FE3">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Цифровая лаборатория по биологии для ученика</w:t>
            </w:r>
          </w:p>
        </w:tc>
        <w:tc>
          <w:tcPr>
            <w:tcW w:w="3440" w:type="dxa"/>
          </w:tcPr>
          <w:p w:rsidR="00313A87"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313A87" w:rsidRPr="00FE4D55" w:rsidTr="00B51E40">
        <w:tc>
          <w:tcPr>
            <w:tcW w:w="3546" w:type="dxa"/>
            <w:vMerge/>
          </w:tcPr>
          <w:p w:rsidR="00313A87" w:rsidRDefault="00313A87"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313A87" w:rsidRDefault="00313A87" w:rsidP="00A570A0">
            <w:pPr>
              <w:jc w:val="both"/>
              <w:rPr>
                <w:rFonts w:ascii="Arial" w:hAnsi="Arial" w:cs="Arial"/>
                <w:color w:val="333333"/>
                <w:sz w:val="21"/>
                <w:szCs w:val="21"/>
              </w:rPr>
            </w:pPr>
            <w:r>
              <w:rPr>
                <w:rFonts w:ascii="Arial" w:hAnsi="Arial" w:cs="Arial"/>
                <w:color w:val="333333"/>
                <w:sz w:val="21"/>
                <w:szCs w:val="21"/>
              </w:rPr>
              <w:br/>
              <w:t>Микроскоп школьный с подсветкой</w:t>
            </w:r>
          </w:p>
          <w:p w:rsidR="00313A87" w:rsidRDefault="00313A87" w:rsidP="00137FE3">
            <w:pPr>
              <w:jc w:val="both"/>
              <w:rPr>
                <w:rFonts w:ascii="Arial" w:hAnsi="Arial" w:cs="Arial"/>
                <w:color w:val="333333"/>
                <w:sz w:val="21"/>
                <w:szCs w:val="21"/>
                <w:shd w:val="clear" w:color="auto" w:fill="FFFFFF"/>
              </w:rPr>
            </w:pPr>
          </w:p>
        </w:tc>
        <w:tc>
          <w:tcPr>
            <w:tcW w:w="3440" w:type="dxa"/>
          </w:tcPr>
          <w:p w:rsidR="00313A87"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313A87" w:rsidRPr="00FE4D55" w:rsidTr="00B51E40">
        <w:tc>
          <w:tcPr>
            <w:tcW w:w="3546" w:type="dxa"/>
            <w:vMerge/>
          </w:tcPr>
          <w:p w:rsidR="00313A87" w:rsidRDefault="00313A87"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313A87" w:rsidRDefault="00313A87" w:rsidP="00A570A0">
            <w:pPr>
              <w:jc w:val="both"/>
              <w:rPr>
                <w:rFonts w:ascii="Arial" w:hAnsi="Arial" w:cs="Arial"/>
                <w:color w:val="333333"/>
                <w:sz w:val="21"/>
                <w:szCs w:val="21"/>
              </w:rPr>
            </w:pPr>
            <w:r>
              <w:rPr>
                <w:rFonts w:ascii="Arial" w:hAnsi="Arial" w:cs="Arial"/>
                <w:color w:val="333333"/>
                <w:sz w:val="21"/>
                <w:szCs w:val="21"/>
                <w:shd w:val="clear" w:color="auto" w:fill="FFFFFF"/>
              </w:rPr>
              <w:t>Цифровой микроскоп</w:t>
            </w:r>
          </w:p>
        </w:tc>
        <w:tc>
          <w:tcPr>
            <w:tcW w:w="3440" w:type="dxa"/>
          </w:tcPr>
          <w:p w:rsidR="00313A87"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Default="00B51E40" w:rsidP="00A570A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Компьютеризированный комплекс для проведения демонстрационных работ</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vMerge w:val="restart"/>
          </w:tcPr>
          <w:p w:rsidR="00B51E40" w:rsidRDefault="00B51E40" w:rsidP="00B51E40">
            <w:pPr>
              <w:pStyle w:val="afb"/>
              <w:spacing w:before="5" w:line="360" w:lineRule="auto"/>
              <w:ind w:left="0" w:right="114"/>
              <w:contextualSpacing/>
              <w:jc w:val="both"/>
              <w:rPr>
                <w:color w:val="333333"/>
                <w:sz w:val="28"/>
                <w:szCs w:val="28"/>
                <w:shd w:val="clear" w:color="auto" w:fill="FFFFFF"/>
              </w:rPr>
            </w:pPr>
            <w:r>
              <w:rPr>
                <w:color w:val="333333"/>
                <w:sz w:val="28"/>
                <w:szCs w:val="28"/>
                <w:shd w:val="clear" w:color="auto" w:fill="FFFFFF"/>
              </w:rPr>
              <w:t>Модели</w:t>
            </w:r>
          </w:p>
        </w:tc>
        <w:tc>
          <w:tcPr>
            <w:tcW w:w="3333" w:type="dxa"/>
          </w:tcPr>
          <w:p w:rsidR="00B51E40" w:rsidRPr="00BF6B13" w:rsidRDefault="00B51E40"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Комплект моделей-аппликаций демонстрационный</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B51E40">
            <w:pPr>
              <w:jc w:val="both"/>
              <w:rPr>
                <w:rFonts w:ascii="Times New Roman" w:hAnsi="Times New Roman" w:cs="Times New Roman"/>
                <w:color w:val="333333"/>
                <w:sz w:val="28"/>
                <w:szCs w:val="28"/>
              </w:rPr>
            </w:pPr>
            <w:r>
              <w:rPr>
                <w:rFonts w:ascii="Arial" w:hAnsi="Arial" w:cs="Arial"/>
                <w:color w:val="333333"/>
                <w:sz w:val="21"/>
                <w:szCs w:val="21"/>
                <w:shd w:val="clear" w:color="auto" w:fill="FFFFFF"/>
              </w:rPr>
              <w:t>Комплект анатомических моделей демонстрационный</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Набор палеонтологических муляжей</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Комплект ботанических моделей демонстрационный</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BF6B13" w:rsidRDefault="00B51E40"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Комплект зоологических моделей демонстрационный</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Default="00B51E40" w:rsidP="00A570A0">
            <w:pPr>
              <w:jc w:val="both"/>
              <w:rPr>
                <w:rFonts w:ascii="Arial" w:hAnsi="Arial" w:cs="Arial"/>
                <w:color w:val="333333"/>
                <w:sz w:val="21"/>
                <w:szCs w:val="21"/>
              </w:rPr>
            </w:pPr>
            <w:r>
              <w:rPr>
                <w:rFonts w:ascii="Arial" w:hAnsi="Arial" w:cs="Arial"/>
                <w:color w:val="333333"/>
                <w:sz w:val="21"/>
                <w:szCs w:val="21"/>
              </w:rPr>
              <w:br/>
              <w:t>Комплект муляжей демонстрационный</w:t>
            </w:r>
          </w:p>
          <w:p w:rsidR="00B51E40" w:rsidRPr="00BF6B13" w:rsidRDefault="00B51E40" w:rsidP="00B51E40">
            <w:pPr>
              <w:jc w:val="both"/>
              <w:rPr>
                <w:rFonts w:ascii="Times New Roman" w:hAnsi="Times New Roman" w:cs="Times New Roman"/>
                <w:color w:val="333333"/>
                <w:sz w:val="28"/>
                <w:szCs w:val="28"/>
                <w:shd w:val="clear" w:color="auto" w:fill="FFFFFF"/>
              </w:rPr>
            </w:pP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color w:val="333333"/>
                <w:sz w:val="28"/>
                <w:szCs w:val="28"/>
                <w:shd w:val="clear" w:color="auto" w:fill="FFFFFF"/>
              </w:rPr>
            </w:pPr>
            <w:r>
              <w:rPr>
                <w:rFonts w:ascii="Arial" w:hAnsi="Arial" w:cs="Arial"/>
                <w:color w:val="333333"/>
                <w:sz w:val="21"/>
                <w:szCs w:val="21"/>
                <w:shd w:val="clear" w:color="auto" w:fill="FFFFFF"/>
              </w:rPr>
              <w:t>Демонстрационные учебно-наглядные пособия</w:t>
            </w:r>
          </w:p>
        </w:tc>
        <w:tc>
          <w:tcPr>
            <w:tcW w:w="3333" w:type="dxa"/>
          </w:tcPr>
          <w:p w:rsidR="00B51E40" w:rsidRDefault="00B51E40" w:rsidP="00B51E40">
            <w:pPr>
              <w:jc w:val="both"/>
              <w:rPr>
                <w:rFonts w:ascii="Arial" w:hAnsi="Arial" w:cs="Arial"/>
                <w:color w:val="333333"/>
                <w:sz w:val="21"/>
                <w:szCs w:val="21"/>
              </w:rPr>
            </w:pPr>
            <w:r>
              <w:rPr>
                <w:rFonts w:ascii="Arial" w:hAnsi="Arial" w:cs="Arial"/>
                <w:color w:val="333333"/>
                <w:sz w:val="21"/>
                <w:szCs w:val="21"/>
                <w:shd w:val="clear" w:color="auto" w:fill="FFFFFF"/>
              </w:rPr>
              <w:t>Комплект портретов для оформления кабинета</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Лаборантская для кабинета биологии</w:t>
            </w:r>
          </w:p>
        </w:tc>
        <w:tc>
          <w:tcPr>
            <w:tcW w:w="3333" w:type="dxa"/>
          </w:tcPr>
          <w:p w:rsidR="00B51E40" w:rsidRDefault="00B51E40" w:rsidP="00B51E4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 xml:space="preserve">Стол учителя </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rFonts w:ascii="Arial" w:hAnsi="Arial" w:cs="Arial"/>
                <w:color w:val="333333"/>
                <w:sz w:val="21"/>
                <w:szCs w:val="21"/>
                <w:shd w:val="clear" w:color="auto" w:fill="FFFFFF"/>
              </w:rPr>
            </w:pPr>
          </w:p>
        </w:tc>
        <w:tc>
          <w:tcPr>
            <w:tcW w:w="3333" w:type="dxa"/>
          </w:tcPr>
          <w:p w:rsidR="00B51E40" w:rsidRDefault="00B51E40" w:rsidP="00B51E4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Кресло учителя</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rFonts w:ascii="Arial" w:hAnsi="Arial" w:cs="Arial"/>
                <w:color w:val="333333"/>
                <w:sz w:val="21"/>
                <w:szCs w:val="21"/>
                <w:shd w:val="clear" w:color="auto" w:fill="FFFFFF"/>
              </w:rPr>
            </w:pPr>
          </w:p>
        </w:tc>
        <w:tc>
          <w:tcPr>
            <w:tcW w:w="3333" w:type="dxa"/>
          </w:tcPr>
          <w:p w:rsidR="00B51E40" w:rsidRDefault="00B51E40" w:rsidP="00B51E4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Стол лабораторный моечный</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rFonts w:ascii="Arial" w:hAnsi="Arial" w:cs="Arial"/>
                <w:color w:val="333333"/>
                <w:sz w:val="21"/>
                <w:szCs w:val="21"/>
                <w:shd w:val="clear" w:color="auto" w:fill="FFFFFF"/>
              </w:rPr>
            </w:pPr>
          </w:p>
        </w:tc>
        <w:tc>
          <w:tcPr>
            <w:tcW w:w="3333" w:type="dxa"/>
          </w:tcPr>
          <w:p w:rsidR="00B51E40" w:rsidRDefault="00B51E40" w:rsidP="00B51E4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Сушильная панель для посуды</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rFonts w:ascii="Arial" w:hAnsi="Arial" w:cs="Arial"/>
                <w:color w:val="333333"/>
                <w:sz w:val="21"/>
                <w:szCs w:val="21"/>
                <w:shd w:val="clear" w:color="auto" w:fill="FFFFFF"/>
              </w:rPr>
            </w:pPr>
          </w:p>
        </w:tc>
        <w:tc>
          <w:tcPr>
            <w:tcW w:w="3333" w:type="dxa"/>
          </w:tcPr>
          <w:p w:rsidR="00B51E40" w:rsidRDefault="00B51E40" w:rsidP="00A570A0">
            <w:pPr>
              <w:jc w:val="both"/>
              <w:rPr>
                <w:rFonts w:ascii="Arial" w:hAnsi="Arial" w:cs="Arial"/>
                <w:color w:val="333333"/>
                <w:sz w:val="21"/>
                <w:szCs w:val="21"/>
              </w:rPr>
            </w:pPr>
            <w:r>
              <w:rPr>
                <w:rFonts w:ascii="Arial" w:hAnsi="Arial" w:cs="Arial"/>
                <w:color w:val="333333"/>
                <w:sz w:val="21"/>
                <w:szCs w:val="21"/>
              </w:rPr>
              <w:br/>
              <w:t>Шкаф для хранения учебных пособий</w:t>
            </w:r>
          </w:p>
          <w:p w:rsidR="00B51E40" w:rsidRDefault="00B51E40" w:rsidP="00B51E40">
            <w:pPr>
              <w:jc w:val="both"/>
              <w:rPr>
                <w:rFonts w:ascii="Arial" w:hAnsi="Arial" w:cs="Arial"/>
                <w:color w:val="333333"/>
                <w:sz w:val="21"/>
                <w:szCs w:val="21"/>
                <w:shd w:val="clear" w:color="auto" w:fill="FFFFFF"/>
              </w:rPr>
            </w:pP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rFonts w:ascii="Arial" w:hAnsi="Arial" w:cs="Arial"/>
                <w:color w:val="333333"/>
                <w:sz w:val="21"/>
                <w:szCs w:val="21"/>
                <w:shd w:val="clear" w:color="auto" w:fill="FFFFFF"/>
              </w:rPr>
            </w:pPr>
          </w:p>
        </w:tc>
        <w:tc>
          <w:tcPr>
            <w:tcW w:w="3333" w:type="dxa"/>
          </w:tcPr>
          <w:p w:rsidR="00B51E40" w:rsidRDefault="00B51E40" w:rsidP="00A570A0">
            <w:pPr>
              <w:jc w:val="both"/>
              <w:rPr>
                <w:rFonts w:ascii="Arial" w:hAnsi="Arial" w:cs="Arial"/>
                <w:color w:val="333333"/>
                <w:sz w:val="21"/>
                <w:szCs w:val="21"/>
              </w:rPr>
            </w:pPr>
            <w:r>
              <w:rPr>
                <w:rFonts w:ascii="Arial" w:hAnsi="Arial" w:cs="Arial"/>
                <w:color w:val="333333"/>
                <w:sz w:val="21"/>
                <w:szCs w:val="21"/>
                <w:shd w:val="clear" w:color="auto" w:fill="FFFFFF"/>
              </w:rPr>
              <w:t>Шкаф для хранения влажных препаратов, запирающийся на ключ</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rFonts w:ascii="Arial" w:hAnsi="Arial" w:cs="Arial"/>
                <w:color w:val="333333"/>
                <w:sz w:val="21"/>
                <w:szCs w:val="21"/>
                <w:shd w:val="clear" w:color="auto" w:fill="FFFFFF"/>
              </w:rPr>
            </w:pPr>
          </w:p>
        </w:tc>
        <w:tc>
          <w:tcPr>
            <w:tcW w:w="3333" w:type="dxa"/>
          </w:tcPr>
          <w:p w:rsidR="00B51E40" w:rsidRDefault="00B51E40" w:rsidP="00A570A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Шкаф для хранения посуды</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rFonts w:ascii="Arial" w:hAnsi="Arial" w:cs="Arial"/>
                <w:color w:val="333333"/>
                <w:sz w:val="21"/>
                <w:szCs w:val="21"/>
                <w:shd w:val="clear" w:color="auto" w:fill="FFFFFF"/>
              </w:rPr>
            </w:pPr>
          </w:p>
        </w:tc>
        <w:tc>
          <w:tcPr>
            <w:tcW w:w="3333" w:type="dxa"/>
          </w:tcPr>
          <w:p w:rsidR="00B51E40" w:rsidRDefault="00B51E40" w:rsidP="00A570A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Лаборантский стол</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rFonts w:ascii="Arial" w:hAnsi="Arial" w:cs="Arial"/>
                <w:color w:val="333333"/>
                <w:sz w:val="21"/>
                <w:szCs w:val="21"/>
                <w:shd w:val="clear" w:color="auto" w:fill="FFFFFF"/>
              </w:rPr>
            </w:pPr>
          </w:p>
        </w:tc>
        <w:tc>
          <w:tcPr>
            <w:tcW w:w="3333" w:type="dxa"/>
          </w:tcPr>
          <w:p w:rsidR="00B51E40" w:rsidRDefault="00B51E40" w:rsidP="00A570A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Стул лабораторный</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bl>
    <w:p w:rsidR="00ED76FF" w:rsidRDefault="00ED76FF" w:rsidP="00F178F5">
      <w:pPr>
        <w:pStyle w:val="afb"/>
        <w:spacing w:before="5" w:line="360" w:lineRule="auto"/>
        <w:ind w:right="114" w:firstLine="709"/>
        <w:contextualSpacing/>
        <w:jc w:val="both"/>
        <w:rPr>
          <w:b/>
          <w:w w:val="110"/>
          <w:sz w:val="28"/>
          <w:szCs w:val="28"/>
        </w:rPr>
      </w:pPr>
    </w:p>
    <w:p w:rsidR="001441A2" w:rsidRDefault="001441A2" w:rsidP="00F178F5">
      <w:pPr>
        <w:pStyle w:val="afb"/>
        <w:spacing w:before="5" w:line="360" w:lineRule="auto"/>
        <w:ind w:right="114" w:firstLine="709"/>
        <w:contextualSpacing/>
        <w:jc w:val="both"/>
        <w:rPr>
          <w:b/>
          <w:w w:val="110"/>
          <w:sz w:val="28"/>
          <w:szCs w:val="28"/>
        </w:rPr>
      </w:pPr>
      <w:r>
        <w:rPr>
          <w:b/>
          <w:w w:val="110"/>
          <w:sz w:val="28"/>
          <w:szCs w:val="28"/>
        </w:rPr>
        <w:t>Кабинет физики</w:t>
      </w:r>
    </w:p>
    <w:tbl>
      <w:tblPr>
        <w:tblStyle w:val="a6"/>
        <w:tblW w:w="0" w:type="auto"/>
        <w:tblInd w:w="106" w:type="dxa"/>
        <w:tblLook w:val="04A0" w:firstRow="1" w:lastRow="0" w:firstColumn="1" w:lastColumn="0" w:noHBand="0" w:noVBand="1"/>
      </w:tblPr>
      <w:tblGrid>
        <w:gridCol w:w="3546"/>
        <w:gridCol w:w="3333"/>
        <w:gridCol w:w="3440"/>
      </w:tblGrid>
      <w:tr w:rsidR="00556A78" w:rsidRPr="00FE4D55" w:rsidTr="00B51E40">
        <w:tc>
          <w:tcPr>
            <w:tcW w:w="3546"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Объект</w:t>
            </w:r>
          </w:p>
        </w:tc>
        <w:tc>
          <w:tcPr>
            <w:tcW w:w="3333"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Предметы</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Наличие</w:t>
            </w:r>
          </w:p>
        </w:tc>
      </w:tr>
      <w:tr w:rsidR="00556A78" w:rsidRPr="00FE4D55" w:rsidTr="00B51E40">
        <w:tc>
          <w:tcPr>
            <w:tcW w:w="3546" w:type="dxa"/>
            <w:vMerge w:val="restart"/>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Специализированная мебель и системы хранения</w:t>
            </w:r>
          </w:p>
        </w:tc>
        <w:tc>
          <w:tcPr>
            <w:tcW w:w="3333"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color w:val="333333"/>
                <w:sz w:val="28"/>
                <w:szCs w:val="28"/>
                <w:shd w:val="clear" w:color="auto" w:fill="FFFFFF"/>
              </w:rPr>
              <w:t>Доска классная</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FE4D55" w:rsidRDefault="00556A78" w:rsidP="00B51E40">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Стол учителя с ящиками для хранения или тумбой</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FE4D55" w:rsidRDefault="00556A78"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Кресло учителя</w:t>
            </w:r>
          </w:p>
          <w:p w:rsidR="00556A78" w:rsidRPr="00FE4D55" w:rsidRDefault="00556A78"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FE4D55" w:rsidRDefault="00556A78"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shd w:val="clear" w:color="auto" w:fill="FFFFFF"/>
              </w:rPr>
              <w:t>Шкаф для хранения учебных пособий</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FE4D55" w:rsidRDefault="00556A78"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Доска магнитно-маркерная</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FE4D55" w:rsidRDefault="00556A78"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Система (устройство) для затемнения окон</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FE4D55" w:rsidRDefault="00556A78"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Стол ученический регулируемый по высоте</w:t>
            </w:r>
          </w:p>
          <w:p w:rsidR="00556A78" w:rsidRPr="00FE4D55" w:rsidRDefault="00556A78" w:rsidP="00B51E40">
            <w:pPr>
              <w:jc w:val="both"/>
              <w:rPr>
                <w:rFonts w:ascii="Times New Roman" w:hAnsi="Times New Roman" w:cs="Times New Roman"/>
                <w:color w:val="333333"/>
                <w:sz w:val="28"/>
                <w:szCs w:val="28"/>
                <w:shd w:val="clear" w:color="auto" w:fill="FFFFFF"/>
              </w:rPr>
            </w:pP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1441A2" w:rsidRDefault="00556A78" w:rsidP="00B51E40">
            <w:pPr>
              <w:jc w:val="both"/>
              <w:rPr>
                <w:rFonts w:ascii="Times New Roman" w:hAnsi="Times New Roman" w:cs="Times New Roman"/>
                <w:color w:val="333333"/>
                <w:sz w:val="28"/>
                <w:szCs w:val="28"/>
              </w:rPr>
            </w:pPr>
            <w:r w:rsidRPr="001441A2">
              <w:rPr>
                <w:rFonts w:ascii="Times New Roman" w:hAnsi="Times New Roman" w:cs="Times New Roman"/>
                <w:color w:val="333333"/>
                <w:sz w:val="28"/>
                <w:szCs w:val="28"/>
              </w:rPr>
              <w:br/>
              <w:t>Стул ученический поворотный регулируемый по высоте</w:t>
            </w:r>
          </w:p>
          <w:p w:rsidR="00556A78" w:rsidRPr="001441A2" w:rsidRDefault="00556A78" w:rsidP="00B51E40">
            <w:pPr>
              <w:jc w:val="both"/>
              <w:rPr>
                <w:rFonts w:ascii="Times New Roman" w:hAnsi="Times New Roman" w:cs="Times New Roman"/>
                <w:color w:val="333333"/>
                <w:sz w:val="28"/>
                <w:szCs w:val="28"/>
              </w:rPr>
            </w:pP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1441A2" w:rsidRDefault="00556A78" w:rsidP="00B51E40">
            <w:pPr>
              <w:jc w:val="both"/>
              <w:rPr>
                <w:rFonts w:ascii="Times New Roman" w:hAnsi="Times New Roman" w:cs="Times New Roman"/>
                <w:color w:val="333333"/>
                <w:sz w:val="28"/>
                <w:szCs w:val="28"/>
              </w:rPr>
            </w:pPr>
            <w:r w:rsidRPr="001441A2">
              <w:rPr>
                <w:rFonts w:ascii="Times New Roman" w:hAnsi="Times New Roman" w:cs="Times New Roman"/>
                <w:color w:val="333333"/>
                <w:sz w:val="28"/>
                <w:szCs w:val="28"/>
                <w:shd w:val="clear" w:color="auto" w:fill="FFFFFF"/>
              </w:rPr>
              <w:t>Стол лабораторный демонстрационный с надстройкой (электрическими розетками, автоматами аварийного отключения тока)</w:t>
            </w:r>
          </w:p>
        </w:tc>
        <w:tc>
          <w:tcPr>
            <w:tcW w:w="3440" w:type="dxa"/>
          </w:tcPr>
          <w:p w:rsidR="00556A78"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1441A2" w:rsidRDefault="00556A78" w:rsidP="00B51E40">
            <w:pPr>
              <w:jc w:val="both"/>
              <w:rPr>
                <w:rFonts w:ascii="Times New Roman" w:hAnsi="Times New Roman" w:cs="Times New Roman"/>
                <w:color w:val="333333"/>
                <w:sz w:val="28"/>
                <w:szCs w:val="28"/>
                <w:shd w:val="clear" w:color="auto" w:fill="FFFFFF"/>
              </w:rPr>
            </w:pPr>
            <w:r w:rsidRPr="001441A2">
              <w:rPr>
                <w:rFonts w:ascii="Times New Roman" w:hAnsi="Times New Roman" w:cs="Times New Roman"/>
                <w:color w:val="333333"/>
                <w:sz w:val="28"/>
                <w:szCs w:val="28"/>
                <w:shd w:val="clear" w:color="auto" w:fill="FFFFFF"/>
              </w:rPr>
              <w:t>Стол демонстрационный с надстройкой</w:t>
            </w:r>
          </w:p>
        </w:tc>
        <w:tc>
          <w:tcPr>
            <w:tcW w:w="3440" w:type="dxa"/>
          </w:tcPr>
          <w:p w:rsidR="00556A78"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1441A2" w:rsidRDefault="00556A78" w:rsidP="00B51E40">
            <w:pPr>
              <w:jc w:val="both"/>
              <w:rPr>
                <w:rFonts w:ascii="Times New Roman" w:hAnsi="Times New Roman" w:cs="Times New Roman"/>
                <w:color w:val="333333"/>
                <w:sz w:val="28"/>
                <w:szCs w:val="28"/>
                <w:shd w:val="clear" w:color="auto" w:fill="FFFFFF"/>
              </w:rPr>
            </w:pPr>
            <w:r w:rsidRPr="001441A2">
              <w:rPr>
                <w:rFonts w:ascii="Times New Roman" w:hAnsi="Times New Roman" w:cs="Times New Roman"/>
                <w:color w:val="333333"/>
                <w:sz w:val="28"/>
                <w:szCs w:val="28"/>
                <w:shd w:val="clear" w:color="auto" w:fill="FFFFFF"/>
              </w:rPr>
              <w:t>Огнетушитель</w:t>
            </w:r>
          </w:p>
        </w:tc>
        <w:tc>
          <w:tcPr>
            <w:tcW w:w="3440" w:type="dxa"/>
          </w:tcPr>
          <w:p w:rsidR="00556A78" w:rsidRPr="00FE4D55"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556A78" w:rsidRPr="00FE4D55" w:rsidTr="00B51E40">
        <w:tc>
          <w:tcPr>
            <w:tcW w:w="3546" w:type="dxa"/>
            <w:vMerge w:val="restart"/>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Технические средства</w:t>
            </w:r>
          </w:p>
        </w:tc>
        <w:tc>
          <w:tcPr>
            <w:tcW w:w="3333" w:type="dxa"/>
          </w:tcPr>
          <w:p w:rsidR="00556A78" w:rsidRPr="00FE4D55" w:rsidRDefault="00556A78"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Сетевой фильтр</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FE4D55" w:rsidRDefault="00556A78"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Документ-камера</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FE4D55" w:rsidRDefault="00556A78"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Принтер</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FE4D55" w:rsidRDefault="00556A78"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FE4D55" w:rsidRDefault="00556A78"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730E9" w:rsidRPr="00FE4D55" w:rsidTr="00B51E40">
        <w:tc>
          <w:tcPr>
            <w:tcW w:w="3546" w:type="dxa"/>
          </w:tcPr>
          <w:p w:rsidR="00F730E9" w:rsidRPr="00FE4D55" w:rsidRDefault="00F730E9" w:rsidP="00B51E40">
            <w:pPr>
              <w:pStyle w:val="afb"/>
              <w:spacing w:before="5" w:line="360" w:lineRule="auto"/>
              <w:ind w:left="0" w:right="114"/>
              <w:contextualSpacing/>
              <w:jc w:val="both"/>
              <w:rPr>
                <w:w w:val="110"/>
                <w:sz w:val="28"/>
                <w:szCs w:val="28"/>
              </w:rPr>
            </w:pPr>
          </w:p>
        </w:tc>
        <w:tc>
          <w:tcPr>
            <w:tcW w:w="3333" w:type="dxa"/>
          </w:tcPr>
          <w:p w:rsidR="00F730E9" w:rsidRPr="00FE4D55" w:rsidRDefault="00F730E9"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Флипчарт с магнитно-маркерной доской</w:t>
            </w:r>
          </w:p>
        </w:tc>
        <w:tc>
          <w:tcPr>
            <w:tcW w:w="3440" w:type="dxa"/>
          </w:tcPr>
          <w:p w:rsidR="00F730E9"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556A78" w:rsidRPr="00FE4D55" w:rsidTr="00B51E40">
        <w:tc>
          <w:tcPr>
            <w:tcW w:w="3546" w:type="dxa"/>
            <w:vMerge w:val="restart"/>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Электронные средства обучения</w:t>
            </w:r>
          </w:p>
        </w:tc>
        <w:tc>
          <w:tcPr>
            <w:tcW w:w="3333" w:type="dxa"/>
          </w:tcPr>
          <w:p w:rsidR="00556A78" w:rsidRPr="00FE4D55" w:rsidRDefault="00556A78"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Электронные средства обучения/Интерактивные пособия / Онлайн курсы (по предметной области)</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BF6B13" w:rsidRDefault="00556A78" w:rsidP="00B51E40">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rPr>
              <w:br/>
              <w:t>Комплект учебных видеофильмов (по предметной области)</w:t>
            </w:r>
          </w:p>
          <w:p w:rsidR="00556A78" w:rsidRPr="00BF6B13" w:rsidRDefault="00556A78" w:rsidP="00B51E40">
            <w:pPr>
              <w:jc w:val="both"/>
              <w:rPr>
                <w:rFonts w:ascii="Times New Roman" w:hAnsi="Times New Roman" w:cs="Times New Roman"/>
                <w:color w:val="333333"/>
                <w:sz w:val="28"/>
                <w:szCs w:val="28"/>
                <w:shd w:val="clear" w:color="auto" w:fill="FFFFFF"/>
              </w:rPr>
            </w:pP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val="restart"/>
          </w:tcPr>
          <w:p w:rsidR="00556A78" w:rsidRPr="00FE4D55" w:rsidRDefault="00556A78" w:rsidP="00B51E40">
            <w:pPr>
              <w:pStyle w:val="afb"/>
              <w:spacing w:before="5" w:line="360" w:lineRule="auto"/>
              <w:ind w:left="0" w:right="114"/>
              <w:contextualSpacing/>
              <w:jc w:val="both"/>
              <w:rPr>
                <w:color w:val="333333"/>
                <w:sz w:val="28"/>
                <w:szCs w:val="28"/>
                <w:shd w:val="clear" w:color="auto" w:fill="FFFFFF"/>
              </w:rPr>
            </w:pPr>
            <w:r>
              <w:rPr>
                <w:color w:val="333333"/>
                <w:sz w:val="28"/>
                <w:szCs w:val="28"/>
                <w:shd w:val="clear" w:color="auto" w:fill="FFFFFF"/>
              </w:rPr>
              <w:t>Лабораторное оборудование</w:t>
            </w:r>
          </w:p>
        </w:tc>
        <w:tc>
          <w:tcPr>
            <w:tcW w:w="3333" w:type="dxa"/>
          </w:tcPr>
          <w:p w:rsidR="00556A78" w:rsidRPr="001441A2" w:rsidRDefault="00556A78" w:rsidP="00B51E40">
            <w:pPr>
              <w:jc w:val="both"/>
              <w:rPr>
                <w:rFonts w:ascii="Times New Roman" w:hAnsi="Times New Roman" w:cs="Times New Roman"/>
                <w:color w:val="333333"/>
                <w:sz w:val="28"/>
                <w:szCs w:val="28"/>
              </w:rPr>
            </w:pPr>
            <w:r w:rsidRPr="001441A2">
              <w:rPr>
                <w:rFonts w:ascii="Times New Roman" w:hAnsi="Times New Roman" w:cs="Times New Roman"/>
                <w:color w:val="333333"/>
                <w:sz w:val="28"/>
                <w:szCs w:val="28"/>
              </w:rPr>
              <w:br/>
              <w:t>Цифровая лаборатория по физике для учителя</w:t>
            </w:r>
          </w:p>
          <w:p w:rsidR="00556A78" w:rsidRPr="001441A2" w:rsidRDefault="00556A78" w:rsidP="00B51E40">
            <w:pPr>
              <w:jc w:val="both"/>
              <w:rPr>
                <w:rFonts w:ascii="Times New Roman" w:hAnsi="Times New Roman" w:cs="Times New Roman"/>
                <w:color w:val="333333"/>
                <w:sz w:val="28"/>
                <w:szCs w:val="28"/>
                <w:shd w:val="clear" w:color="auto" w:fill="FFFFFF"/>
              </w:rPr>
            </w:pPr>
          </w:p>
        </w:tc>
        <w:tc>
          <w:tcPr>
            <w:tcW w:w="3440" w:type="dxa"/>
          </w:tcPr>
          <w:p w:rsidR="00556A78"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556A78" w:rsidRPr="00FE4D55" w:rsidTr="00B51E40">
        <w:tc>
          <w:tcPr>
            <w:tcW w:w="3546" w:type="dxa"/>
            <w:vMerge/>
          </w:tcPr>
          <w:p w:rsidR="00556A78" w:rsidRDefault="00556A78"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556A78" w:rsidRPr="001441A2" w:rsidRDefault="00556A78" w:rsidP="00B51E40">
            <w:pPr>
              <w:jc w:val="both"/>
              <w:rPr>
                <w:rFonts w:ascii="Times New Roman" w:hAnsi="Times New Roman" w:cs="Times New Roman"/>
                <w:color w:val="333333"/>
                <w:sz w:val="28"/>
                <w:szCs w:val="28"/>
              </w:rPr>
            </w:pPr>
            <w:r w:rsidRPr="001441A2">
              <w:rPr>
                <w:rFonts w:ascii="Times New Roman" w:hAnsi="Times New Roman" w:cs="Times New Roman"/>
                <w:color w:val="333333"/>
                <w:sz w:val="28"/>
                <w:szCs w:val="28"/>
                <w:shd w:val="clear" w:color="auto" w:fill="FFFFFF"/>
              </w:rPr>
              <w:t>Цифровая лаборатория по физике для ученика</w:t>
            </w:r>
          </w:p>
        </w:tc>
        <w:tc>
          <w:tcPr>
            <w:tcW w:w="3440" w:type="dxa"/>
          </w:tcPr>
          <w:p w:rsidR="00556A78"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1441A2" w:rsidRDefault="00B51E40" w:rsidP="00B51E40">
            <w:pPr>
              <w:jc w:val="both"/>
              <w:rPr>
                <w:rFonts w:ascii="Times New Roman" w:hAnsi="Times New Roman" w:cs="Times New Roman"/>
                <w:color w:val="333333"/>
                <w:sz w:val="28"/>
                <w:szCs w:val="28"/>
              </w:rPr>
            </w:pPr>
            <w:r w:rsidRPr="001441A2">
              <w:rPr>
                <w:rFonts w:ascii="Times New Roman" w:hAnsi="Times New Roman" w:cs="Times New Roman"/>
                <w:color w:val="333333"/>
                <w:sz w:val="28"/>
                <w:szCs w:val="28"/>
              </w:rPr>
              <w:br/>
              <w:t>Весы технические с разновесами</w:t>
            </w:r>
          </w:p>
          <w:p w:rsidR="00B51E40" w:rsidRPr="001441A2" w:rsidRDefault="00B51E40" w:rsidP="00B51E40">
            <w:pPr>
              <w:jc w:val="both"/>
              <w:rPr>
                <w:rFonts w:ascii="Times New Roman" w:hAnsi="Times New Roman" w:cs="Times New Roman"/>
                <w:color w:val="333333"/>
                <w:sz w:val="28"/>
                <w:szCs w:val="28"/>
                <w:shd w:val="clear" w:color="auto" w:fill="FFFFFF"/>
              </w:rPr>
            </w:pP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1441A2" w:rsidRDefault="00B51E40" w:rsidP="00B51E40">
            <w:pPr>
              <w:jc w:val="both"/>
              <w:rPr>
                <w:rFonts w:ascii="Times New Roman" w:hAnsi="Times New Roman" w:cs="Times New Roman"/>
                <w:color w:val="333333"/>
                <w:sz w:val="28"/>
                <w:szCs w:val="28"/>
              </w:rPr>
            </w:pPr>
            <w:r w:rsidRPr="001441A2">
              <w:rPr>
                <w:rFonts w:ascii="Times New Roman" w:hAnsi="Times New Roman" w:cs="Times New Roman"/>
                <w:color w:val="333333"/>
                <w:sz w:val="28"/>
                <w:szCs w:val="28"/>
                <w:shd w:val="clear" w:color="auto" w:fill="FFFFFF"/>
              </w:rPr>
              <w:t>Комплект для лабораторного практикума по оптике</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1441A2" w:rsidRDefault="00B51E40" w:rsidP="00B51E40">
            <w:pPr>
              <w:jc w:val="both"/>
              <w:rPr>
                <w:rFonts w:ascii="Times New Roman" w:hAnsi="Times New Roman" w:cs="Times New Roman"/>
                <w:color w:val="333333"/>
                <w:sz w:val="28"/>
                <w:szCs w:val="28"/>
                <w:shd w:val="clear" w:color="auto" w:fill="FFFFFF"/>
              </w:rPr>
            </w:pPr>
            <w:r w:rsidRPr="001441A2">
              <w:rPr>
                <w:rFonts w:ascii="Times New Roman" w:hAnsi="Times New Roman" w:cs="Times New Roman"/>
                <w:color w:val="333333"/>
                <w:sz w:val="28"/>
                <w:szCs w:val="28"/>
                <w:shd w:val="clear" w:color="auto" w:fill="FFFFFF"/>
              </w:rPr>
              <w:t>Комплект для лабораторного практикума по механике</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1441A2" w:rsidRDefault="00B51E40" w:rsidP="00B51E40">
            <w:pPr>
              <w:jc w:val="both"/>
              <w:rPr>
                <w:rFonts w:ascii="Times New Roman" w:hAnsi="Times New Roman" w:cs="Times New Roman"/>
                <w:color w:val="333333"/>
                <w:sz w:val="28"/>
                <w:szCs w:val="28"/>
                <w:shd w:val="clear" w:color="auto" w:fill="FFFFFF"/>
              </w:rPr>
            </w:pPr>
            <w:r w:rsidRPr="001441A2">
              <w:rPr>
                <w:rFonts w:ascii="Times New Roman" w:hAnsi="Times New Roman" w:cs="Times New Roman"/>
                <w:color w:val="333333"/>
                <w:sz w:val="28"/>
                <w:szCs w:val="28"/>
                <w:shd w:val="clear" w:color="auto" w:fill="FFFFFF"/>
              </w:rPr>
              <w:t>Комплект для лабораторного практикума по молекулярной физике</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1441A2" w:rsidRDefault="00B51E40" w:rsidP="00B51E40">
            <w:pPr>
              <w:jc w:val="both"/>
              <w:rPr>
                <w:rFonts w:ascii="Times New Roman" w:hAnsi="Times New Roman" w:cs="Times New Roman"/>
                <w:color w:val="333333"/>
                <w:sz w:val="28"/>
                <w:szCs w:val="28"/>
                <w:shd w:val="clear" w:color="auto" w:fill="FFFFFF"/>
              </w:rPr>
            </w:pPr>
            <w:r w:rsidRPr="001441A2">
              <w:rPr>
                <w:rFonts w:ascii="Times New Roman" w:hAnsi="Times New Roman" w:cs="Times New Roman"/>
                <w:color w:val="333333"/>
                <w:sz w:val="28"/>
                <w:szCs w:val="28"/>
                <w:shd w:val="clear" w:color="auto" w:fill="FFFFFF"/>
              </w:rPr>
              <w:t xml:space="preserve">Комплект для лабораторного практикума по </w:t>
            </w:r>
            <w:r>
              <w:rPr>
                <w:rFonts w:ascii="Times New Roman" w:hAnsi="Times New Roman" w:cs="Times New Roman"/>
                <w:color w:val="333333"/>
                <w:sz w:val="28"/>
                <w:szCs w:val="28"/>
                <w:shd w:val="clear" w:color="auto" w:fill="FFFFFF"/>
              </w:rPr>
              <w:t xml:space="preserve">электричеству </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1441A2" w:rsidRDefault="00B51E40" w:rsidP="00B51E40">
            <w:pPr>
              <w:jc w:val="both"/>
              <w:rPr>
                <w:rFonts w:ascii="Times New Roman" w:hAnsi="Times New Roman" w:cs="Times New Roman"/>
                <w:color w:val="333333"/>
                <w:sz w:val="28"/>
                <w:szCs w:val="28"/>
                <w:shd w:val="clear" w:color="auto" w:fill="FFFFFF"/>
              </w:rPr>
            </w:pPr>
            <w:r w:rsidRPr="001441A2">
              <w:rPr>
                <w:rFonts w:ascii="Times New Roman" w:hAnsi="Times New Roman" w:cs="Times New Roman"/>
                <w:color w:val="333333"/>
                <w:sz w:val="28"/>
                <w:szCs w:val="28"/>
                <w:shd w:val="clear" w:color="auto" w:fill="FFFFFF"/>
              </w:rPr>
              <w:t>Комплект для изучения возобновляемых источников энергии (солнечной, ветровой энергии, био-, механической и термоэлектрической энергетики)</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1441A2" w:rsidRDefault="00B51E40" w:rsidP="00B51E40">
            <w:pPr>
              <w:jc w:val="both"/>
              <w:rPr>
                <w:rFonts w:ascii="Times New Roman" w:hAnsi="Times New Roman" w:cs="Times New Roman"/>
                <w:color w:val="333333"/>
                <w:sz w:val="28"/>
                <w:szCs w:val="28"/>
                <w:shd w:val="clear" w:color="auto" w:fill="FFFFFF"/>
              </w:rPr>
            </w:pPr>
            <w:r w:rsidRPr="001441A2">
              <w:rPr>
                <w:rFonts w:ascii="Times New Roman" w:hAnsi="Times New Roman" w:cs="Times New Roman"/>
                <w:color w:val="333333"/>
                <w:sz w:val="28"/>
                <w:szCs w:val="28"/>
                <w:shd w:val="clear" w:color="auto" w:fill="FFFFFF"/>
              </w:rPr>
              <w:t>Амперметр лабораторный</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1441A2" w:rsidRDefault="00B51E40" w:rsidP="00B51E40">
            <w:pPr>
              <w:jc w:val="both"/>
              <w:rPr>
                <w:rFonts w:ascii="Times New Roman" w:hAnsi="Times New Roman" w:cs="Times New Roman"/>
                <w:color w:val="333333"/>
                <w:sz w:val="28"/>
                <w:szCs w:val="28"/>
                <w:shd w:val="clear" w:color="auto" w:fill="FFFFFF"/>
              </w:rPr>
            </w:pPr>
            <w:r w:rsidRPr="001441A2">
              <w:rPr>
                <w:rFonts w:ascii="Times New Roman" w:hAnsi="Times New Roman" w:cs="Times New Roman"/>
                <w:color w:val="333333"/>
                <w:sz w:val="28"/>
                <w:szCs w:val="28"/>
                <w:shd w:val="clear" w:color="auto" w:fill="FFFFFF"/>
              </w:rPr>
              <w:t>Вольтметр лабораторный</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1441A2" w:rsidRDefault="00B51E40" w:rsidP="00B51E40">
            <w:pPr>
              <w:jc w:val="both"/>
              <w:rPr>
                <w:rFonts w:ascii="Times New Roman" w:hAnsi="Times New Roman" w:cs="Times New Roman"/>
                <w:color w:val="333333"/>
                <w:sz w:val="28"/>
                <w:szCs w:val="28"/>
                <w:shd w:val="clear" w:color="auto" w:fill="FFFFFF"/>
              </w:rPr>
            </w:pPr>
            <w:r w:rsidRPr="001441A2">
              <w:rPr>
                <w:rFonts w:ascii="Times New Roman" w:hAnsi="Times New Roman" w:cs="Times New Roman"/>
                <w:color w:val="333333"/>
                <w:sz w:val="28"/>
                <w:szCs w:val="28"/>
                <w:shd w:val="clear" w:color="auto" w:fill="FFFFFF"/>
              </w:rPr>
              <w:t>Калориметр с набором калориметрических тел</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vMerge/>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Pr="001441A2" w:rsidRDefault="00B51E40" w:rsidP="00B51E40">
            <w:pPr>
              <w:jc w:val="both"/>
              <w:rPr>
                <w:rFonts w:ascii="Times New Roman" w:hAnsi="Times New Roman" w:cs="Times New Roman"/>
                <w:color w:val="333333"/>
                <w:sz w:val="28"/>
                <w:szCs w:val="28"/>
                <w:shd w:val="clear" w:color="auto" w:fill="FFFFFF"/>
              </w:rPr>
            </w:pPr>
            <w:r w:rsidRPr="001441A2">
              <w:rPr>
                <w:rFonts w:ascii="Times New Roman" w:hAnsi="Times New Roman" w:cs="Times New Roman"/>
                <w:color w:val="333333"/>
                <w:sz w:val="28"/>
                <w:szCs w:val="28"/>
                <w:shd w:val="clear" w:color="auto" w:fill="FFFFFF"/>
              </w:rPr>
              <w:t>Термометр лабораторный</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color w:val="333333"/>
                <w:sz w:val="28"/>
                <w:szCs w:val="28"/>
                <w:shd w:val="clear" w:color="auto" w:fill="FFFFFF"/>
              </w:rPr>
            </w:pPr>
            <w:r>
              <w:rPr>
                <w:color w:val="333333"/>
                <w:sz w:val="28"/>
                <w:szCs w:val="28"/>
                <w:shd w:val="clear" w:color="auto" w:fill="FFFFFF"/>
              </w:rPr>
              <w:t>Оборудование лаборантской</w:t>
            </w:r>
          </w:p>
        </w:tc>
        <w:tc>
          <w:tcPr>
            <w:tcW w:w="3333" w:type="dxa"/>
          </w:tcPr>
          <w:p w:rsidR="00B51E40" w:rsidRDefault="00B51E40" w:rsidP="00B51E4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Стол учителя с ящиками для хранения или тумбой</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Default="00B51E40" w:rsidP="00B51E4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Кресло учителя</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Default="00B51E40" w:rsidP="00B51E4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Стол лабораторный моечный</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Default="00B51E40" w:rsidP="00B51E40">
            <w:pPr>
              <w:jc w:val="both"/>
              <w:rPr>
                <w:rFonts w:ascii="Arial" w:hAnsi="Arial" w:cs="Arial"/>
                <w:color w:val="333333"/>
                <w:sz w:val="21"/>
                <w:szCs w:val="21"/>
              </w:rPr>
            </w:pPr>
            <w:r>
              <w:rPr>
                <w:rFonts w:ascii="Arial" w:hAnsi="Arial" w:cs="Arial"/>
                <w:color w:val="333333"/>
                <w:sz w:val="21"/>
                <w:szCs w:val="21"/>
              </w:rPr>
              <w:br/>
              <w:t>Сушильная панель для посуды</w:t>
            </w:r>
          </w:p>
          <w:p w:rsidR="00B51E40" w:rsidRDefault="00B51E40" w:rsidP="00B51E40">
            <w:pPr>
              <w:jc w:val="both"/>
              <w:rPr>
                <w:rFonts w:ascii="Arial" w:hAnsi="Arial" w:cs="Arial"/>
                <w:color w:val="333333"/>
                <w:sz w:val="21"/>
                <w:szCs w:val="21"/>
                <w:shd w:val="clear" w:color="auto" w:fill="FFFFFF"/>
              </w:rPr>
            </w:pP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Default="00B51E40" w:rsidP="00B51E40">
            <w:pPr>
              <w:jc w:val="both"/>
              <w:rPr>
                <w:rFonts w:ascii="Arial" w:hAnsi="Arial" w:cs="Arial"/>
                <w:color w:val="333333"/>
                <w:sz w:val="21"/>
                <w:szCs w:val="21"/>
              </w:rPr>
            </w:pPr>
            <w:r>
              <w:rPr>
                <w:rFonts w:ascii="Arial" w:hAnsi="Arial" w:cs="Arial"/>
                <w:color w:val="333333"/>
                <w:sz w:val="21"/>
                <w:szCs w:val="21"/>
                <w:shd w:val="clear" w:color="auto" w:fill="FFFFFF"/>
              </w:rPr>
              <w:t>Шкаф для хранения учебных пособий</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Default="00B51E40" w:rsidP="00F730E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Шкаф для хранения посуды</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Default="00B51E40" w:rsidP="00B51E4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Лаборантский стол</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Default="00B51E40" w:rsidP="00B51E4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Стул лабораторный регулируемый по высоте</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B51E40" w:rsidRDefault="00B51E40" w:rsidP="00B51E4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Система хранения таблиц и плакатов</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bl>
    <w:p w:rsidR="00F730E9" w:rsidRDefault="00F730E9" w:rsidP="001441A2">
      <w:pPr>
        <w:pStyle w:val="afb"/>
        <w:spacing w:before="5" w:line="360" w:lineRule="auto"/>
        <w:ind w:right="114" w:firstLine="709"/>
        <w:contextualSpacing/>
        <w:jc w:val="both"/>
        <w:rPr>
          <w:b/>
          <w:w w:val="110"/>
          <w:sz w:val="28"/>
          <w:szCs w:val="28"/>
        </w:rPr>
      </w:pPr>
    </w:p>
    <w:p w:rsidR="00556A78" w:rsidRDefault="00556A78" w:rsidP="001441A2">
      <w:pPr>
        <w:pStyle w:val="afb"/>
        <w:spacing w:before="5" w:line="360" w:lineRule="auto"/>
        <w:ind w:right="114" w:firstLine="709"/>
        <w:contextualSpacing/>
        <w:jc w:val="both"/>
        <w:rPr>
          <w:b/>
          <w:w w:val="110"/>
          <w:sz w:val="28"/>
          <w:szCs w:val="28"/>
        </w:rPr>
      </w:pPr>
      <w:r>
        <w:rPr>
          <w:b/>
          <w:w w:val="110"/>
          <w:sz w:val="28"/>
          <w:szCs w:val="28"/>
        </w:rPr>
        <w:t>Кабинет химии</w:t>
      </w:r>
    </w:p>
    <w:tbl>
      <w:tblPr>
        <w:tblStyle w:val="a6"/>
        <w:tblW w:w="0" w:type="auto"/>
        <w:tblInd w:w="106" w:type="dxa"/>
        <w:tblLook w:val="04A0" w:firstRow="1" w:lastRow="0" w:firstColumn="1" w:lastColumn="0" w:noHBand="0" w:noVBand="1"/>
      </w:tblPr>
      <w:tblGrid>
        <w:gridCol w:w="3546"/>
        <w:gridCol w:w="3333"/>
        <w:gridCol w:w="3440"/>
      </w:tblGrid>
      <w:tr w:rsidR="00556A78" w:rsidRPr="00FE4D55" w:rsidTr="00B51E40">
        <w:tc>
          <w:tcPr>
            <w:tcW w:w="3546"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Объект</w:t>
            </w:r>
          </w:p>
        </w:tc>
        <w:tc>
          <w:tcPr>
            <w:tcW w:w="3333"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Предметы</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Наличие</w:t>
            </w:r>
          </w:p>
        </w:tc>
      </w:tr>
      <w:tr w:rsidR="00556A78" w:rsidRPr="00FE4D55" w:rsidTr="00B51E40">
        <w:tc>
          <w:tcPr>
            <w:tcW w:w="3546" w:type="dxa"/>
            <w:vMerge w:val="restart"/>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Специализированная мебель и системы хранения</w:t>
            </w:r>
          </w:p>
        </w:tc>
        <w:tc>
          <w:tcPr>
            <w:tcW w:w="3333"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color w:val="333333"/>
                <w:sz w:val="28"/>
                <w:szCs w:val="28"/>
                <w:shd w:val="clear" w:color="auto" w:fill="FFFFFF"/>
              </w:rPr>
              <w:t>Доска классная</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FE4D55" w:rsidRDefault="00556A78" w:rsidP="00B51E40">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Стол учителя с ящиками для хранения или тумбой</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FE4D55" w:rsidRDefault="00556A78"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Кресло учителя</w:t>
            </w:r>
          </w:p>
          <w:p w:rsidR="00556A78" w:rsidRPr="00FE4D55" w:rsidRDefault="00556A78"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FE4D55" w:rsidRDefault="00556A78"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shd w:val="clear" w:color="auto" w:fill="FFFFFF"/>
              </w:rPr>
              <w:t>Шкаф для хранения учебных пособий</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FE4D55" w:rsidRDefault="00556A78"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Доска магнитно-маркерная</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FE4D55" w:rsidRDefault="00556A78"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Система (устройство) для затемнения окон</w:t>
            </w: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FE4D55" w:rsidRDefault="00556A78"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Стол ученический регулируемый по высоте</w:t>
            </w:r>
          </w:p>
          <w:p w:rsidR="00556A78" w:rsidRPr="00FE4D55" w:rsidRDefault="00556A78" w:rsidP="00B51E40">
            <w:pPr>
              <w:jc w:val="both"/>
              <w:rPr>
                <w:rFonts w:ascii="Times New Roman" w:hAnsi="Times New Roman" w:cs="Times New Roman"/>
                <w:color w:val="333333"/>
                <w:sz w:val="28"/>
                <w:szCs w:val="28"/>
                <w:shd w:val="clear" w:color="auto" w:fill="FFFFFF"/>
              </w:rPr>
            </w:pP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556A78" w:rsidRPr="00FE4D55" w:rsidTr="00B51E40">
        <w:tc>
          <w:tcPr>
            <w:tcW w:w="3546" w:type="dxa"/>
            <w:vMerge/>
          </w:tcPr>
          <w:p w:rsidR="00556A78" w:rsidRPr="00FE4D55" w:rsidRDefault="00556A78" w:rsidP="00B51E40">
            <w:pPr>
              <w:pStyle w:val="afb"/>
              <w:spacing w:before="5" w:line="360" w:lineRule="auto"/>
              <w:ind w:left="0" w:right="114"/>
              <w:contextualSpacing/>
              <w:jc w:val="both"/>
              <w:rPr>
                <w:w w:val="110"/>
                <w:sz w:val="28"/>
                <w:szCs w:val="28"/>
              </w:rPr>
            </w:pPr>
          </w:p>
        </w:tc>
        <w:tc>
          <w:tcPr>
            <w:tcW w:w="3333" w:type="dxa"/>
          </w:tcPr>
          <w:p w:rsidR="00556A78" w:rsidRPr="001441A2" w:rsidRDefault="00556A78" w:rsidP="00B51E40">
            <w:pPr>
              <w:jc w:val="both"/>
              <w:rPr>
                <w:rFonts w:ascii="Times New Roman" w:hAnsi="Times New Roman" w:cs="Times New Roman"/>
                <w:color w:val="333333"/>
                <w:sz w:val="28"/>
                <w:szCs w:val="28"/>
              </w:rPr>
            </w:pPr>
            <w:r w:rsidRPr="001441A2">
              <w:rPr>
                <w:rFonts w:ascii="Times New Roman" w:hAnsi="Times New Roman" w:cs="Times New Roman"/>
                <w:color w:val="333333"/>
                <w:sz w:val="28"/>
                <w:szCs w:val="28"/>
              </w:rPr>
              <w:br/>
              <w:t>Стул ученический поворотный регулируемый по высоте</w:t>
            </w:r>
          </w:p>
          <w:p w:rsidR="00556A78" w:rsidRPr="001441A2" w:rsidRDefault="00556A78" w:rsidP="00B51E40">
            <w:pPr>
              <w:jc w:val="both"/>
              <w:rPr>
                <w:rFonts w:ascii="Times New Roman" w:hAnsi="Times New Roman" w:cs="Times New Roman"/>
                <w:color w:val="333333"/>
                <w:sz w:val="28"/>
                <w:szCs w:val="28"/>
              </w:rPr>
            </w:pPr>
          </w:p>
        </w:tc>
        <w:tc>
          <w:tcPr>
            <w:tcW w:w="3440" w:type="dxa"/>
          </w:tcPr>
          <w:p w:rsidR="00556A78" w:rsidRPr="00FE4D55" w:rsidRDefault="00556A78"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w w:val="110"/>
                <w:sz w:val="28"/>
                <w:szCs w:val="28"/>
              </w:rPr>
            </w:pPr>
          </w:p>
        </w:tc>
        <w:tc>
          <w:tcPr>
            <w:tcW w:w="3333" w:type="dxa"/>
          </w:tcPr>
          <w:p w:rsidR="00B51E40" w:rsidRPr="001441A2" w:rsidRDefault="00B51E40" w:rsidP="00B51E40">
            <w:pPr>
              <w:jc w:val="both"/>
              <w:rPr>
                <w:rFonts w:ascii="Times New Roman" w:hAnsi="Times New Roman" w:cs="Times New Roman"/>
                <w:color w:val="333333"/>
                <w:sz w:val="28"/>
                <w:szCs w:val="28"/>
              </w:rPr>
            </w:pPr>
            <w:r w:rsidRPr="001441A2">
              <w:rPr>
                <w:rFonts w:ascii="Times New Roman" w:hAnsi="Times New Roman" w:cs="Times New Roman"/>
                <w:color w:val="333333"/>
                <w:sz w:val="28"/>
                <w:szCs w:val="28"/>
                <w:shd w:val="clear" w:color="auto" w:fill="FFFFFF"/>
              </w:rPr>
              <w:t>Стол лабораторный демонстрационный с надстройкой (электрическими розетками, автоматами аварийного отключения тока)</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w w:val="110"/>
                <w:sz w:val="28"/>
                <w:szCs w:val="28"/>
              </w:rPr>
            </w:pPr>
          </w:p>
        </w:tc>
        <w:tc>
          <w:tcPr>
            <w:tcW w:w="3333" w:type="dxa"/>
          </w:tcPr>
          <w:p w:rsidR="00B51E40" w:rsidRPr="001441A2" w:rsidRDefault="00B51E40" w:rsidP="00B51E40">
            <w:pPr>
              <w:jc w:val="both"/>
              <w:rPr>
                <w:rFonts w:ascii="Times New Roman" w:hAnsi="Times New Roman" w:cs="Times New Roman"/>
                <w:color w:val="333333"/>
                <w:sz w:val="28"/>
                <w:szCs w:val="28"/>
                <w:shd w:val="clear" w:color="auto" w:fill="FFFFFF"/>
              </w:rPr>
            </w:pPr>
            <w:r w:rsidRPr="001441A2">
              <w:rPr>
                <w:rFonts w:ascii="Times New Roman" w:hAnsi="Times New Roman" w:cs="Times New Roman"/>
                <w:color w:val="333333"/>
                <w:sz w:val="28"/>
                <w:szCs w:val="28"/>
                <w:shd w:val="clear" w:color="auto" w:fill="FFFFFF"/>
              </w:rPr>
              <w:t>Стол демонстрационный с надстройкой</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w w:val="110"/>
                <w:sz w:val="28"/>
                <w:szCs w:val="28"/>
              </w:rPr>
            </w:pPr>
          </w:p>
        </w:tc>
        <w:tc>
          <w:tcPr>
            <w:tcW w:w="3333" w:type="dxa"/>
          </w:tcPr>
          <w:p w:rsidR="00B51E40" w:rsidRPr="001441A2" w:rsidRDefault="00B51E40" w:rsidP="00B51E40">
            <w:pPr>
              <w:jc w:val="both"/>
              <w:rPr>
                <w:rFonts w:ascii="Times New Roman" w:hAnsi="Times New Roman" w:cs="Times New Roman"/>
                <w:color w:val="333333"/>
                <w:sz w:val="28"/>
                <w:szCs w:val="28"/>
                <w:shd w:val="clear" w:color="auto" w:fill="FFFFFF"/>
              </w:rPr>
            </w:pPr>
            <w:r w:rsidRPr="001441A2">
              <w:rPr>
                <w:rFonts w:ascii="Times New Roman" w:hAnsi="Times New Roman" w:cs="Times New Roman"/>
                <w:color w:val="333333"/>
                <w:sz w:val="28"/>
                <w:szCs w:val="28"/>
                <w:shd w:val="clear" w:color="auto" w:fill="FFFFFF"/>
              </w:rPr>
              <w:t>Огнетушитель</w:t>
            </w: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p>
        </w:tc>
      </w:tr>
      <w:tr w:rsidR="00B51E40" w:rsidRPr="00FE4D55" w:rsidTr="00B51E40">
        <w:tc>
          <w:tcPr>
            <w:tcW w:w="3546" w:type="dxa"/>
            <w:vMerge w:val="restart"/>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Технические средства</w:t>
            </w:r>
          </w:p>
        </w:tc>
        <w:tc>
          <w:tcPr>
            <w:tcW w:w="3333" w:type="dxa"/>
          </w:tcPr>
          <w:p w:rsidR="00B51E40" w:rsidRPr="00FE4D55" w:rsidRDefault="00B51E40"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Сетевой фильтр</w:t>
            </w: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w w:val="110"/>
                <w:sz w:val="28"/>
                <w:szCs w:val="28"/>
              </w:rPr>
            </w:pPr>
          </w:p>
        </w:tc>
        <w:tc>
          <w:tcPr>
            <w:tcW w:w="3333" w:type="dxa"/>
          </w:tcPr>
          <w:p w:rsidR="00B51E40" w:rsidRPr="00FE4D55" w:rsidRDefault="00B51E40"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Документ-камера</w:t>
            </w: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w w:val="110"/>
                <w:sz w:val="28"/>
                <w:szCs w:val="28"/>
              </w:rPr>
            </w:pPr>
          </w:p>
        </w:tc>
        <w:tc>
          <w:tcPr>
            <w:tcW w:w="3333" w:type="dxa"/>
          </w:tcPr>
          <w:p w:rsidR="00B51E40" w:rsidRPr="00FE4D55" w:rsidRDefault="00B51E40"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Принтер</w:t>
            </w: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w w:val="110"/>
                <w:sz w:val="28"/>
                <w:szCs w:val="28"/>
              </w:rPr>
            </w:pPr>
          </w:p>
        </w:tc>
        <w:tc>
          <w:tcPr>
            <w:tcW w:w="3333" w:type="dxa"/>
          </w:tcPr>
          <w:p w:rsidR="00B51E40" w:rsidRPr="00FE4D55" w:rsidRDefault="00B51E40"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w w:val="110"/>
                <w:sz w:val="28"/>
                <w:szCs w:val="28"/>
              </w:rPr>
            </w:pPr>
          </w:p>
        </w:tc>
        <w:tc>
          <w:tcPr>
            <w:tcW w:w="3333" w:type="dxa"/>
          </w:tcPr>
          <w:p w:rsidR="00B51E40" w:rsidRPr="00FE4D55" w:rsidRDefault="00B51E40"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B51E40" w:rsidRPr="00FE4D55" w:rsidTr="00B51E40">
        <w:tc>
          <w:tcPr>
            <w:tcW w:w="3546" w:type="dxa"/>
          </w:tcPr>
          <w:p w:rsidR="00B51E40" w:rsidRPr="00FE4D55" w:rsidRDefault="00B51E40" w:rsidP="00B51E40">
            <w:pPr>
              <w:pStyle w:val="afb"/>
              <w:spacing w:before="5" w:line="360" w:lineRule="auto"/>
              <w:ind w:left="0" w:right="114"/>
              <w:contextualSpacing/>
              <w:jc w:val="both"/>
              <w:rPr>
                <w:w w:val="110"/>
                <w:sz w:val="28"/>
                <w:szCs w:val="28"/>
              </w:rPr>
            </w:pPr>
          </w:p>
        </w:tc>
        <w:tc>
          <w:tcPr>
            <w:tcW w:w="3333" w:type="dxa"/>
          </w:tcPr>
          <w:p w:rsidR="00B51E40" w:rsidRPr="00FE4D55" w:rsidRDefault="00B51E40"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Флипчарт с магнитно-маркерной доской</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vMerge w:val="restart"/>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Электронные средства обучения</w:t>
            </w:r>
          </w:p>
        </w:tc>
        <w:tc>
          <w:tcPr>
            <w:tcW w:w="3333" w:type="dxa"/>
          </w:tcPr>
          <w:p w:rsidR="00B51E40" w:rsidRPr="00FE4D55" w:rsidRDefault="00B51E40"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Электронные средства обучения/Интерактивные пособия / Онлайн курсы (по предметной области)</w:t>
            </w: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B51E40" w:rsidRPr="00FE4D55" w:rsidTr="00B51E40">
        <w:tc>
          <w:tcPr>
            <w:tcW w:w="3546" w:type="dxa"/>
            <w:vMerge/>
          </w:tcPr>
          <w:p w:rsidR="00B51E40" w:rsidRPr="00FE4D55" w:rsidRDefault="00B51E40" w:rsidP="00B51E40">
            <w:pPr>
              <w:pStyle w:val="afb"/>
              <w:spacing w:before="5" w:line="360" w:lineRule="auto"/>
              <w:ind w:left="0" w:right="114"/>
              <w:contextualSpacing/>
              <w:jc w:val="both"/>
              <w:rPr>
                <w:w w:val="110"/>
                <w:sz w:val="28"/>
                <w:szCs w:val="28"/>
              </w:rPr>
            </w:pPr>
          </w:p>
        </w:tc>
        <w:tc>
          <w:tcPr>
            <w:tcW w:w="3333" w:type="dxa"/>
          </w:tcPr>
          <w:p w:rsidR="00B51E40" w:rsidRPr="00BF6B13" w:rsidRDefault="00B51E40" w:rsidP="00B51E40">
            <w:pPr>
              <w:jc w:val="both"/>
              <w:rPr>
                <w:rFonts w:ascii="Times New Roman" w:hAnsi="Times New Roman" w:cs="Times New Roman"/>
                <w:color w:val="333333"/>
                <w:sz w:val="28"/>
                <w:szCs w:val="28"/>
              </w:rPr>
            </w:pPr>
            <w:r w:rsidRPr="00BF6B13">
              <w:rPr>
                <w:rFonts w:ascii="Times New Roman" w:hAnsi="Times New Roman" w:cs="Times New Roman"/>
                <w:color w:val="333333"/>
                <w:sz w:val="28"/>
                <w:szCs w:val="28"/>
              </w:rPr>
              <w:br/>
              <w:t>Комплект учебных видеофильмов (по предметной области)</w:t>
            </w:r>
          </w:p>
          <w:p w:rsidR="00B51E40" w:rsidRPr="00BF6B13" w:rsidRDefault="00B51E40" w:rsidP="00B51E40">
            <w:pPr>
              <w:jc w:val="both"/>
              <w:rPr>
                <w:rFonts w:ascii="Times New Roman" w:hAnsi="Times New Roman" w:cs="Times New Roman"/>
                <w:color w:val="333333"/>
                <w:sz w:val="28"/>
                <w:szCs w:val="28"/>
                <w:shd w:val="clear" w:color="auto" w:fill="FFFFFF"/>
              </w:rPr>
            </w:pPr>
          </w:p>
        </w:tc>
        <w:tc>
          <w:tcPr>
            <w:tcW w:w="3440" w:type="dxa"/>
          </w:tcPr>
          <w:p w:rsidR="00B51E40" w:rsidRPr="00FE4D55" w:rsidRDefault="00B51E40"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B51E40" w:rsidRPr="00FE4D55" w:rsidTr="00B51E40">
        <w:tc>
          <w:tcPr>
            <w:tcW w:w="3546" w:type="dxa"/>
          </w:tcPr>
          <w:p w:rsidR="00B51E40" w:rsidRPr="00FE4D55" w:rsidRDefault="00B51E40" w:rsidP="00B51E40">
            <w:pPr>
              <w:pStyle w:val="afb"/>
              <w:spacing w:before="5" w:line="360" w:lineRule="auto"/>
              <w:ind w:left="0" w:right="114"/>
              <w:contextualSpacing/>
              <w:jc w:val="both"/>
              <w:rPr>
                <w:w w:val="110"/>
                <w:sz w:val="28"/>
                <w:szCs w:val="28"/>
              </w:rPr>
            </w:pPr>
            <w:r>
              <w:rPr>
                <w:w w:val="110"/>
                <w:sz w:val="28"/>
                <w:szCs w:val="28"/>
              </w:rPr>
              <w:t>Демонстрационное оборудование</w:t>
            </w:r>
          </w:p>
        </w:tc>
        <w:tc>
          <w:tcPr>
            <w:tcW w:w="3333" w:type="dxa"/>
          </w:tcPr>
          <w:p w:rsidR="00B51E40" w:rsidRPr="00BF6B13" w:rsidRDefault="00B51E40" w:rsidP="00B51E40">
            <w:pPr>
              <w:jc w:val="both"/>
              <w:rPr>
                <w:rFonts w:ascii="Times New Roman" w:hAnsi="Times New Roman" w:cs="Times New Roman"/>
                <w:color w:val="333333"/>
                <w:sz w:val="28"/>
                <w:szCs w:val="28"/>
              </w:rPr>
            </w:pPr>
            <w:r>
              <w:rPr>
                <w:rFonts w:ascii="Arial" w:hAnsi="Arial" w:cs="Arial"/>
                <w:color w:val="333333"/>
                <w:sz w:val="21"/>
                <w:szCs w:val="21"/>
                <w:shd w:val="clear" w:color="auto" w:fill="FFFFFF"/>
              </w:rPr>
              <w:t>Весы электронные с USB-переходником</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rPr>
            </w:pPr>
            <w:r>
              <w:rPr>
                <w:rFonts w:ascii="Arial" w:hAnsi="Arial" w:cs="Arial"/>
                <w:color w:val="333333"/>
                <w:sz w:val="21"/>
                <w:szCs w:val="21"/>
              </w:rPr>
              <w:br/>
              <w:t>Столик подъемный</w:t>
            </w:r>
          </w:p>
          <w:p w:rsidR="00B51E40" w:rsidRDefault="00B51E40" w:rsidP="00B51E40">
            <w:pPr>
              <w:jc w:val="both"/>
              <w:rPr>
                <w:rFonts w:ascii="Arial" w:hAnsi="Arial" w:cs="Arial"/>
                <w:color w:val="333333"/>
                <w:sz w:val="21"/>
                <w:szCs w:val="21"/>
                <w:shd w:val="clear" w:color="auto" w:fill="FFFFFF"/>
              </w:rPr>
            </w:pP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rPr>
            </w:pPr>
            <w:r>
              <w:rPr>
                <w:rFonts w:ascii="Arial" w:hAnsi="Arial" w:cs="Arial"/>
                <w:color w:val="333333"/>
                <w:sz w:val="21"/>
                <w:szCs w:val="21"/>
                <w:shd w:val="clear" w:color="auto" w:fill="FFFFFF"/>
              </w:rPr>
              <w:t>Центрифуга демонстрационная</w:t>
            </w:r>
          </w:p>
        </w:tc>
        <w:tc>
          <w:tcPr>
            <w:tcW w:w="3440" w:type="dxa"/>
          </w:tcPr>
          <w:p w:rsidR="00B51E40" w:rsidRPr="00FE4D55" w:rsidRDefault="00313A87"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Штатив демонстрационный химический</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Аппарат для проведения химических реакций</w:t>
            </w:r>
          </w:p>
        </w:tc>
        <w:tc>
          <w:tcPr>
            <w:tcW w:w="3440" w:type="dxa"/>
          </w:tcPr>
          <w:p w:rsidR="00B51E40"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rPr>
            </w:pPr>
            <w:r>
              <w:rPr>
                <w:rFonts w:ascii="Arial" w:hAnsi="Arial" w:cs="Arial"/>
                <w:color w:val="333333"/>
                <w:sz w:val="21"/>
                <w:szCs w:val="21"/>
              </w:rPr>
              <w:br/>
              <w:t>Аппарат Киппа</w:t>
            </w:r>
          </w:p>
          <w:p w:rsidR="00B51E40" w:rsidRDefault="00B51E40" w:rsidP="00556A78">
            <w:pPr>
              <w:jc w:val="both"/>
              <w:rPr>
                <w:rFonts w:ascii="Arial" w:hAnsi="Arial" w:cs="Arial"/>
                <w:color w:val="333333"/>
                <w:sz w:val="21"/>
                <w:szCs w:val="21"/>
                <w:shd w:val="clear" w:color="auto" w:fill="FFFFFF"/>
              </w:rPr>
            </w:pP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rPr>
            </w:pPr>
            <w:r>
              <w:rPr>
                <w:rFonts w:ascii="Arial" w:hAnsi="Arial" w:cs="Arial"/>
                <w:color w:val="333333"/>
                <w:sz w:val="21"/>
                <w:szCs w:val="21"/>
                <w:shd w:val="clear" w:color="auto" w:fill="FFFFFF"/>
              </w:rPr>
              <w:t>Эвдиометр</w:t>
            </w:r>
          </w:p>
        </w:tc>
        <w:tc>
          <w:tcPr>
            <w:tcW w:w="3440" w:type="dxa"/>
          </w:tcPr>
          <w:p w:rsidR="00B51E40"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Генератор (источник) высокого напряжения</w:t>
            </w:r>
          </w:p>
        </w:tc>
        <w:tc>
          <w:tcPr>
            <w:tcW w:w="3440" w:type="dxa"/>
          </w:tcPr>
          <w:p w:rsidR="00B51E40" w:rsidRDefault="00B51E40" w:rsidP="00B51E40">
            <w:pPr>
              <w:pStyle w:val="afb"/>
              <w:spacing w:before="5" w:line="360" w:lineRule="auto"/>
              <w:ind w:left="0" w:right="114"/>
              <w:contextualSpacing/>
              <w:jc w:val="both"/>
              <w:rPr>
                <w:w w:val="110"/>
                <w:sz w:val="28"/>
                <w:szCs w:val="28"/>
              </w:rPr>
            </w:pPr>
            <w:r>
              <w:rPr>
                <w:w w:val="110"/>
                <w:sz w:val="28"/>
                <w:szCs w:val="28"/>
              </w:rPr>
              <w:t>В наличии</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Горелка универсальная</w:t>
            </w:r>
          </w:p>
        </w:tc>
        <w:tc>
          <w:tcPr>
            <w:tcW w:w="3440" w:type="dxa"/>
          </w:tcPr>
          <w:p w:rsidR="00B51E40"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Прибор для иллюстрации зависимости скорости химических реакций от условий окружающей среды</w:t>
            </w:r>
          </w:p>
        </w:tc>
        <w:tc>
          <w:tcPr>
            <w:tcW w:w="3440" w:type="dxa"/>
          </w:tcPr>
          <w:p w:rsidR="00B51E40"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rPr>
            </w:pPr>
            <w:r>
              <w:rPr>
                <w:rFonts w:ascii="Arial" w:hAnsi="Arial" w:cs="Arial"/>
                <w:color w:val="333333"/>
                <w:sz w:val="21"/>
                <w:szCs w:val="21"/>
              </w:rPr>
              <w:br/>
              <w:t>Набор для электролиза демонстрационный</w:t>
            </w:r>
          </w:p>
          <w:p w:rsidR="00B51E40" w:rsidRDefault="00B51E40" w:rsidP="00556A78">
            <w:pPr>
              <w:jc w:val="both"/>
              <w:rPr>
                <w:rFonts w:ascii="Arial" w:hAnsi="Arial" w:cs="Arial"/>
                <w:color w:val="333333"/>
                <w:sz w:val="21"/>
                <w:szCs w:val="21"/>
                <w:shd w:val="clear" w:color="auto" w:fill="FFFFFF"/>
              </w:rPr>
            </w:pPr>
          </w:p>
        </w:tc>
        <w:tc>
          <w:tcPr>
            <w:tcW w:w="3440" w:type="dxa"/>
          </w:tcPr>
          <w:p w:rsidR="00B51E40"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rPr>
            </w:pPr>
            <w:r>
              <w:rPr>
                <w:rFonts w:ascii="Arial" w:hAnsi="Arial" w:cs="Arial"/>
                <w:color w:val="333333"/>
                <w:sz w:val="21"/>
                <w:szCs w:val="21"/>
                <w:shd w:val="clear" w:color="auto" w:fill="FFFFFF"/>
              </w:rPr>
              <w:t>Прибор для опытов по химии с электрическим током (лабораторный)</w:t>
            </w:r>
          </w:p>
        </w:tc>
        <w:tc>
          <w:tcPr>
            <w:tcW w:w="3440" w:type="dxa"/>
          </w:tcPr>
          <w:p w:rsidR="00B51E40"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Прибор для окисления спирта над медным катализатором</w:t>
            </w:r>
          </w:p>
        </w:tc>
        <w:tc>
          <w:tcPr>
            <w:tcW w:w="3440" w:type="dxa"/>
          </w:tcPr>
          <w:p w:rsidR="00B51E40"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rPr>
            </w:pPr>
            <w:r>
              <w:rPr>
                <w:rFonts w:ascii="Arial" w:hAnsi="Arial" w:cs="Arial"/>
                <w:color w:val="333333"/>
                <w:sz w:val="21"/>
                <w:szCs w:val="21"/>
              </w:rPr>
              <w:br/>
              <w:t>Прибор для получения гало</w:t>
            </w:r>
            <w:r w:rsidR="00DE08FF">
              <w:rPr>
                <w:rFonts w:ascii="Arial" w:hAnsi="Arial" w:cs="Arial"/>
                <w:color w:val="333333"/>
                <w:sz w:val="21"/>
                <w:szCs w:val="21"/>
              </w:rPr>
              <w:t>ген</w:t>
            </w:r>
            <w:r>
              <w:rPr>
                <w:rFonts w:ascii="Arial" w:hAnsi="Arial" w:cs="Arial"/>
                <w:color w:val="333333"/>
                <w:sz w:val="21"/>
                <w:szCs w:val="21"/>
              </w:rPr>
              <w:t>алканов демонстрационный</w:t>
            </w:r>
          </w:p>
          <w:p w:rsidR="00B51E40" w:rsidRDefault="00B51E40" w:rsidP="00556A78">
            <w:pPr>
              <w:jc w:val="both"/>
              <w:rPr>
                <w:rFonts w:ascii="Arial" w:hAnsi="Arial" w:cs="Arial"/>
                <w:color w:val="333333"/>
                <w:sz w:val="21"/>
                <w:szCs w:val="21"/>
                <w:shd w:val="clear" w:color="auto" w:fill="FFFFFF"/>
              </w:rPr>
            </w:pPr>
          </w:p>
        </w:tc>
        <w:tc>
          <w:tcPr>
            <w:tcW w:w="3440" w:type="dxa"/>
          </w:tcPr>
          <w:p w:rsidR="00B51E40"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rPr>
            </w:pPr>
            <w:r>
              <w:rPr>
                <w:rFonts w:ascii="Arial" w:hAnsi="Arial" w:cs="Arial"/>
                <w:color w:val="333333"/>
                <w:sz w:val="21"/>
                <w:szCs w:val="21"/>
                <w:shd w:val="clear" w:color="auto" w:fill="FFFFFF"/>
              </w:rPr>
              <w:t>Прибор для получения растворимых веществ в твердом виде</w:t>
            </w:r>
          </w:p>
        </w:tc>
        <w:tc>
          <w:tcPr>
            <w:tcW w:w="3440" w:type="dxa"/>
          </w:tcPr>
          <w:p w:rsidR="00B51E40"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rPr>
            </w:pPr>
            <w:r>
              <w:rPr>
                <w:rFonts w:ascii="Arial" w:hAnsi="Arial" w:cs="Arial"/>
                <w:color w:val="333333"/>
                <w:sz w:val="21"/>
                <w:szCs w:val="21"/>
              </w:rPr>
              <w:br/>
              <w:t>Установка для фильтрования под вакуумом</w:t>
            </w:r>
          </w:p>
          <w:p w:rsidR="00B51E40" w:rsidRDefault="00B51E40" w:rsidP="00556A78">
            <w:pPr>
              <w:jc w:val="both"/>
              <w:rPr>
                <w:rFonts w:ascii="Arial" w:hAnsi="Arial" w:cs="Arial"/>
                <w:color w:val="333333"/>
                <w:sz w:val="21"/>
                <w:szCs w:val="21"/>
                <w:shd w:val="clear" w:color="auto" w:fill="FFFFFF"/>
              </w:rPr>
            </w:pPr>
          </w:p>
        </w:tc>
        <w:tc>
          <w:tcPr>
            <w:tcW w:w="3440" w:type="dxa"/>
          </w:tcPr>
          <w:p w:rsidR="00B51E40"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rPr>
            </w:pPr>
            <w:r>
              <w:rPr>
                <w:rFonts w:ascii="Arial" w:hAnsi="Arial" w:cs="Arial"/>
                <w:color w:val="333333"/>
                <w:sz w:val="21"/>
                <w:szCs w:val="21"/>
                <w:shd w:val="clear" w:color="auto" w:fill="FFFFFF"/>
              </w:rPr>
              <w:t>Прибор для определения состава воздуха</w:t>
            </w:r>
          </w:p>
        </w:tc>
        <w:tc>
          <w:tcPr>
            <w:tcW w:w="3440" w:type="dxa"/>
          </w:tcPr>
          <w:p w:rsidR="00B51E40"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Газоанализатор кислорода и токсичных газов с цифровой индикацией показателей</w:t>
            </w:r>
          </w:p>
        </w:tc>
        <w:tc>
          <w:tcPr>
            <w:tcW w:w="3440" w:type="dxa"/>
          </w:tcPr>
          <w:p w:rsidR="00B51E40"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DE08FF" w:rsidP="00556A78">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Прибор д</w:t>
            </w:r>
            <w:r w:rsidR="00B51E40">
              <w:rPr>
                <w:rFonts w:ascii="Arial" w:hAnsi="Arial" w:cs="Arial"/>
                <w:color w:val="333333"/>
                <w:sz w:val="21"/>
                <w:szCs w:val="21"/>
                <w:shd w:val="clear" w:color="auto" w:fill="FFFFFF"/>
              </w:rPr>
              <w:t xml:space="preserve">ля иллюстрации закона сохранения массы </w:t>
            </w:r>
            <w:r w:rsidR="00B51E40">
              <w:rPr>
                <w:rFonts w:ascii="Arial" w:hAnsi="Arial" w:cs="Arial"/>
                <w:color w:val="333333"/>
                <w:sz w:val="21"/>
                <w:szCs w:val="21"/>
                <w:shd w:val="clear" w:color="auto" w:fill="FFFFFF"/>
              </w:rPr>
              <w:lastRenderedPageBreak/>
              <w:t>веществ</w:t>
            </w:r>
          </w:p>
        </w:tc>
        <w:tc>
          <w:tcPr>
            <w:tcW w:w="3440" w:type="dxa"/>
          </w:tcPr>
          <w:p w:rsidR="00B51E40"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lastRenderedPageBreak/>
              <w:t xml:space="preserve">Приобрести до </w:t>
            </w:r>
            <w:r w:rsidRPr="00FE4D55">
              <w:rPr>
                <w:w w:val="110"/>
                <w:sz w:val="28"/>
                <w:szCs w:val="28"/>
              </w:rPr>
              <w:lastRenderedPageBreak/>
              <w:t>01.09.202</w:t>
            </w:r>
            <w:r>
              <w:rPr>
                <w:w w:val="110"/>
                <w:sz w:val="28"/>
                <w:szCs w:val="28"/>
              </w:rPr>
              <w:t>6</w:t>
            </w:r>
          </w:p>
        </w:tc>
      </w:tr>
      <w:tr w:rsidR="00B51E40" w:rsidRPr="00FE4D55" w:rsidTr="00B51E40">
        <w:tc>
          <w:tcPr>
            <w:tcW w:w="3546" w:type="dxa"/>
          </w:tcPr>
          <w:p w:rsidR="00B51E40" w:rsidRDefault="00B51E40" w:rsidP="00B51E40">
            <w:pPr>
              <w:pStyle w:val="afb"/>
              <w:spacing w:before="5" w:line="360" w:lineRule="auto"/>
              <w:ind w:left="0" w:right="114"/>
              <w:contextualSpacing/>
              <w:jc w:val="both"/>
              <w:rPr>
                <w:w w:val="110"/>
                <w:sz w:val="28"/>
                <w:szCs w:val="28"/>
              </w:rPr>
            </w:pPr>
          </w:p>
        </w:tc>
        <w:tc>
          <w:tcPr>
            <w:tcW w:w="3333" w:type="dxa"/>
          </w:tcPr>
          <w:p w:rsidR="00B51E40" w:rsidRDefault="00B51E40" w:rsidP="00556A78">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Установка для перегонки веществ</w:t>
            </w:r>
          </w:p>
        </w:tc>
        <w:tc>
          <w:tcPr>
            <w:tcW w:w="3440" w:type="dxa"/>
          </w:tcPr>
          <w:p w:rsidR="00B51E40"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w w:val="110"/>
                <w:sz w:val="28"/>
                <w:szCs w:val="28"/>
              </w:rPr>
            </w:pPr>
          </w:p>
        </w:tc>
        <w:tc>
          <w:tcPr>
            <w:tcW w:w="3333" w:type="dxa"/>
          </w:tcPr>
          <w:p w:rsidR="00DE08FF" w:rsidRDefault="00DE08FF" w:rsidP="00556A78">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Барометр-анероид</w:t>
            </w:r>
          </w:p>
        </w:tc>
        <w:tc>
          <w:tcPr>
            <w:tcW w:w="3440" w:type="dxa"/>
          </w:tcPr>
          <w:p w:rsidR="00DE08FF" w:rsidRDefault="007B06B2" w:rsidP="00717D0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vMerge w:val="restart"/>
          </w:tcPr>
          <w:p w:rsidR="00DE08FF" w:rsidRPr="00FE4D55" w:rsidRDefault="00DE08FF" w:rsidP="00B51E40">
            <w:pPr>
              <w:pStyle w:val="afb"/>
              <w:spacing w:before="5" w:line="360" w:lineRule="auto"/>
              <w:ind w:left="0" w:right="114"/>
              <w:contextualSpacing/>
              <w:jc w:val="both"/>
              <w:rPr>
                <w:color w:val="333333"/>
                <w:sz w:val="28"/>
                <w:szCs w:val="28"/>
                <w:shd w:val="clear" w:color="auto" w:fill="FFFFFF"/>
              </w:rPr>
            </w:pPr>
            <w:r>
              <w:rPr>
                <w:color w:val="333333"/>
                <w:sz w:val="28"/>
                <w:szCs w:val="28"/>
                <w:shd w:val="clear" w:color="auto" w:fill="FFFFFF"/>
              </w:rPr>
              <w:t>Лабораторное оборудование</w:t>
            </w:r>
          </w:p>
        </w:tc>
        <w:tc>
          <w:tcPr>
            <w:tcW w:w="3333" w:type="dxa"/>
          </w:tcPr>
          <w:p w:rsidR="00DE08FF" w:rsidRPr="001441A2" w:rsidRDefault="00DE08FF"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Цифровая лаборатория по химии для учителя</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vMerge/>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Pr="001441A2" w:rsidRDefault="00DE08FF" w:rsidP="00B51E40">
            <w:pPr>
              <w:jc w:val="both"/>
              <w:rPr>
                <w:rFonts w:ascii="Times New Roman" w:hAnsi="Times New Roman" w:cs="Times New Roman"/>
                <w:color w:val="333333"/>
                <w:sz w:val="28"/>
                <w:szCs w:val="28"/>
              </w:rPr>
            </w:pPr>
            <w:r>
              <w:rPr>
                <w:rFonts w:ascii="Arial" w:hAnsi="Arial" w:cs="Arial"/>
                <w:color w:val="333333"/>
                <w:sz w:val="21"/>
                <w:szCs w:val="21"/>
                <w:shd w:val="clear" w:color="auto" w:fill="FFFFFF"/>
              </w:rPr>
              <w:t>Цифровая лаборатория по химии для ученика</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vMerge/>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Pr="001441A2" w:rsidRDefault="00DE08FF" w:rsidP="00DE08FF">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Прибор для получения галогеналканов и сложных эфиров лабораторный</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vMerge/>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Pr="001441A2" w:rsidRDefault="00DE08FF" w:rsidP="00B51E40">
            <w:pPr>
              <w:jc w:val="both"/>
              <w:rPr>
                <w:rFonts w:ascii="Times New Roman" w:hAnsi="Times New Roman" w:cs="Times New Roman"/>
                <w:color w:val="333333"/>
                <w:sz w:val="28"/>
                <w:szCs w:val="28"/>
              </w:rPr>
            </w:pPr>
            <w:r>
              <w:rPr>
                <w:rFonts w:ascii="Arial" w:hAnsi="Arial" w:cs="Arial"/>
                <w:color w:val="333333"/>
                <w:sz w:val="21"/>
                <w:szCs w:val="21"/>
                <w:shd w:val="clear" w:color="auto" w:fill="FFFFFF"/>
              </w:rPr>
              <w:t>Колбонагреватель</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vMerge/>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Pr="001441A2" w:rsidRDefault="00DE08FF"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Электроплитка</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vMerge/>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Pr="001441A2" w:rsidRDefault="00DE08FF"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Баня комбинированная лабораторная</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vMerge/>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C03344">
            <w:pPr>
              <w:jc w:val="both"/>
              <w:rPr>
                <w:rFonts w:ascii="Arial" w:hAnsi="Arial" w:cs="Arial"/>
                <w:color w:val="333333"/>
                <w:sz w:val="21"/>
                <w:szCs w:val="21"/>
              </w:rPr>
            </w:pPr>
            <w:r>
              <w:rPr>
                <w:rFonts w:ascii="Arial" w:hAnsi="Arial" w:cs="Arial"/>
                <w:color w:val="333333"/>
                <w:sz w:val="21"/>
                <w:szCs w:val="21"/>
              </w:rPr>
              <w:br/>
              <w:t>Весы для сыпучих материалов</w:t>
            </w:r>
          </w:p>
          <w:p w:rsidR="00DE08FF" w:rsidRPr="001441A2" w:rsidRDefault="00DE08FF" w:rsidP="00B51E40">
            <w:pPr>
              <w:jc w:val="both"/>
              <w:rPr>
                <w:rFonts w:ascii="Times New Roman" w:hAnsi="Times New Roman" w:cs="Times New Roman"/>
                <w:color w:val="333333"/>
                <w:sz w:val="28"/>
                <w:szCs w:val="28"/>
                <w:shd w:val="clear" w:color="auto" w:fill="FFFFFF"/>
              </w:rPr>
            </w:pP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vMerge/>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C03344">
            <w:pPr>
              <w:jc w:val="both"/>
              <w:rPr>
                <w:rFonts w:ascii="Arial" w:hAnsi="Arial" w:cs="Arial"/>
                <w:color w:val="333333"/>
                <w:sz w:val="21"/>
                <w:szCs w:val="21"/>
              </w:rPr>
            </w:pPr>
            <w:r>
              <w:rPr>
                <w:rFonts w:ascii="Arial" w:hAnsi="Arial" w:cs="Arial"/>
                <w:color w:val="333333"/>
                <w:sz w:val="21"/>
                <w:szCs w:val="21"/>
              </w:rPr>
              <w:br/>
              <w:t>Прибор для получения газов (ППГ)</w:t>
            </w:r>
          </w:p>
          <w:p w:rsidR="00DE08FF" w:rsidRPr="001441A2" w:rsidRDefault="00DE08FF" w:rsidP="00B51E40">
            <w:pPr>
              <w:jc w:val="both"/>
              <w:rPr>
                <w:rFonts w:ascii="Times New Roman" w:hAnsi="Times New Roman" w:cs="Times New Roman"/>
                <w:color w:val="333333"/>
                <w:sz w:val="28"/>
                <w:szCs w:val="28"/>
                <w:shd w:val="clear" w:color="auto" w:fill="FFFFFF"/>
              </w:rPr>
            </w:pP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vMerge/>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Pr="001441A2" w:rsidRDefault="00DE08FF"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Спиртовка лабораторная литая</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vMerge/>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Pr="001441A2" w:rsidRDefault="00DE08FF"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Магнитная мешалка</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vMerge/>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Pr="001441A2" w:rsidRDefault="00DE08FF"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Микроскоп цифровой с руководством пользователя и пособием для учащихся</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vMerge/>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Pr="001441A2" w:rsidRDefault="00DE08FF" w:rsidP="00B51E40">
            <w:pPr>
              <w:jc w:val="both"/>
              <w:rPr>
                <w:rFonts w:ascii="Times New Roman" w:hAnsi="Times New Roman" w:cs="Times New Roman"/>
                <w:color w:val="333333"/>
                <w:sz w:val="28"/>
                <w:szCs w:val="28"/>
                <w:shd w:val="clear" w:color="auto" w:fill="FFFFFF"/>
              </w:rPr>
            </w:pPr>
            <w:r>
              <w:rPr>
                <w:rFonts w:ascii="Arial" w:hAnsi="Arial" w:cs="Arial"/>
                <w:color w:val="333333"/>
                <w:sz w:val="21"/>
                <w:szCs w:val="21"/>
                <w:shd w:val="clear" w:color="auto" w:fill="FFFFFF"/>
              </w:rPr>
              <w:t>Набор для чистки оптики</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vMerge/>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B51E40">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Набор посуды для реактивов</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vMerge/>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C03344">
            <w:pPr>
              <w:jc w:val="both"/>
              <w:rPr>
                <w:rFonts w:ascii="Arial" w:hAnsi="Arial" w:cs="Arial"/>
                <w:color w:val="333333"/>
                <w:sz w:val="21"/>
                <w:szCs w:val="21"/>
              </w:rPr>
            </w:pPr>
            <w:r>
              <w:rPr>
                <w:rFonts w:ascii="Arial" w:hAnsi="Arial" w:cs="Arial"/>
                <w:color w:val="333333"/>
                <w:sz w:val="21"/>
                <w:szCs w:val="21"/>
              </w:rPr>
              <w:br/>
              <w:t>Набор посуды и принадлежностей для работы с малыми количествами веществ</w:t>
            </w:r>
          </w:p>
          <w:p w:rsidR="00DE08FF" w:rsidRDefault="00DE08FF" w:rsidP="00B51E40">
            <w:pPr>
              <w:jc w:val="both"/>
              <w:rPr>
                <w:rFonts w:ascii="Arial" w:hAnsi="Arial" w:cs="Arial"/>
                <w:color w:val="333333"/>
                <w:sz w:val="21"/>
                <w:szCs w:val="21"/>
                <w:shd w:val="clear" w:color="auto" w:fill="FFFFFF"/>
              </w:rPr>
            </w:pP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lastRenderedPageBreak/>
              <w:t>Приобрести до 01.09.202</w:t>
            </w:r>
            <w:r>
              <w:rPr>
                <w:w w:val="110"/>
                <w:sz w:val="28"/>
                <w:szCs w:val="28"/>
              </w:rPr>
              <w:t>6</w:t>
            </w:r>
          </w:p>
        </w:tc>
      </w:tr>
      <w:tr w:rsidR="00DE08FF" w:rsidRPr="00FE4D55" w:rsidTr="00B51E40">
        <w:tc>
          <w:tcPr>
            <w:tcW w:w="3546" w:type="dxa"/>
            <w:vMerge/>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C03344">
            <w:pPr>
              <w:jc w:val="both"/>
              <w:rPr>
                <w:rFonts w:ascii="Arial" w:hAnsi="Arial" w:cs="Arial"/>
                <w:color w:val="333333"/>
                <w:sz w:val="21"/>
                <w:szCs w:val="21"/>
              </w:rPr>
            </w:pPr>
            <w:r>
              <w:rPr>
                <w:rFonts w:ascii="Arial" w:hAnsi="Arial" w:cs="Arial"/>
                <w:color w:val="333333"/>
                <w:sz w:val="21"/>
                <w:szCs w:val="21"/>
                <w:shd w:val="clear" w:color="auto" w:fill="FFFFFF"/>
              </w:rPr>
              <w:t>Набор принадлежностей для монтажа простейших приборов по химии</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vMerge/>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C03344">
            <w:pPr>
              <w:jc w:val="both"/>
              <w:rPr>
                <w:rFonts w:ascii="Arial" w:hAnsi="Arial" w:cs="Arial"/>
                <w:color w:val="333333"/>
                <w:sz w:val="21"/>
                <w:szCs w:val="21"/>
              </w:rPr>
            </w:pPr>
            <w:r>
              <w:rPr>
                <w:rFonts w:ascii="Arial" w:hAnsi="Arial" w:cs="Arial"/>
                <w:color w:val="333333"/>
                <w:sz w:val="21"/>
                <w:szCs w:val="21"/>
              </w:rPr>
              <w:br/>
              <w:t>Набор посуды и принадлежностей из пропилена (микролаборатория)</w:t>
            </w:r>
          </w:p>
          <w:p w:rsidR="00DE08FF" w:rsidRDefault="00DE08FF" w:rsidP="00C03344">
            <w:pPr>
              <w:jc w:val="both"/>
              <w:rPr>
                <w:rFonts w:ascii="Arial" w:hAnsi="Arial" w:cs="Arial"/>
                <w:color w:val="333333"/>
                <w:sz w:val="21"/>
                <w:szCs w:val="21"/>
                <w:shd w:val="clear" w:color="auto" w:fill="FFFFFF"/>
              </w:rPr>
            </w:pP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r>
              <w:rPr>
                <w:color w:val="333333"/>
                <w:sz w:val="28"/>
                <w:szCs w:val="28"/>
                <w:shd w:val="clear" w:color="auto" w:fill="FFFFFF"/>
              </w:rPr>
              <w:t>Посуда лабораторная</w:t>
            </w:r>
          </w:p>
        </w:tc>
        <w:tc>
          <w:tcPr>
            <w:tcW w:w="3333" w:type="dxa"/>
          </w:tcPr>
          <w:p w:rsidR="00DE08FF" w:rsidRDefault="00DE08FF" w:rsidP="00C03344">
            <w:pPr>
              <w:jc w:val="both"/>
              <w:rPr>
                <w:rFonts w:ascii="Arial" w:hAnsi="Arial" w:cs="Arial"/>
                <w:color w:val="333333"/>
                <w:sz w:val="21"/>
                <w:szCs w:val="21"/>
              </w:rPr>
            </w:pPr>
            <w:r>
              <w:rPr>
                <w:rFonts w:ascii="Arial" w:hAnsi="Arial" w:cs="Arial"/>
                <w:color w:val="333333"/>
                <w:sz w:val="21"/>
                <w:szCs w:val="21"/>
                <w:shd w:val="clear" w:color="auto" w:fill="FFFFFF"/>
              </w:rPr>
              <w:t>Комплект колб демонстрационных</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C03344">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Набор пробок резиновых</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C03344">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Переход стеклянный</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C03344">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Пробирка Вюрца</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C03344">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Пробирка двухколенная</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C03344">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Соединитель стеклянный</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C03344">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Зажим винтовой</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C03344">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Зажим Мора</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C03344">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Шланг силиконовый</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rPr>
            </w:pPr>
            <w:r>
              <w:rPr>
                <w:rFonts w:ascii="Arial" w:hAnsi="Arial" w:cs="Arial"/>
                <w:color w:val="333333"/>
                <w:sz w:val="21"/>
                <w:szCs w:val="21"/>
              </w:rPr>
              <w:br/>
              <w:t>Комплект стеклянной посуды на шлифах демонстрационный</w:t>
            </w:r>
          </w:p>
          <w:p w:rsidR="00DE08FF" w:rsidRDefault="00DE08FF" w:rsidP="00C03344">
            <w:pPr>
              <w:jc w:val="both"/>
              <w:rPr>
                <w:rFonts w:ascii="Arial" w:hAnsi="Arial" w:cs="Arial"/>
                <w:color w:val="333333"/>
                <w:sz w:val="21"/>
                <w:szCs w:val="21"/>
                <w:shd w:val="clear" w:color="auto" w:fill="FFFFFF"/>
              </w:rPr>
            </w:pP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rPr>
            </w:pPr>
            <w:r>
              <w:rPr>
                <w:rFonts w:ascii="Arial" w:hAnsi="Arial" w:cs="Arial"/>
                <w:color w:val="333333"/>
                <w:sz w:val="21"/>
                <w:szCs w:val="21"/>
                <w:shd w:val="clear" w:color="auto" w:fill="FFFFFF"/>
              </w:rPr>
              <w:t>Дозирующее устройство (механическое)</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Комплект изделий из керамики, фарфора и фаянса</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Комплект ложек фарфоровых</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rPr>
            </w:pPr>
            <w:r>
              <w:rPr>
                <w:rFonts w:ascii="Arial" w:hAnsi="Arial" w:cs="Arial"/>
                <w:color w:val="333333"/>
                <w:sz w:val="21"/>
                <w:szCs w:val="21"/>
              </w:rPr>
              <w:br/>
              <w:t>Комплект мерных колб малого объема</w:t>
            </w:r>
          </w:p>
          <w:p w:rsidR="00DE08FF" w:rsidRDefault="00DE08FF" w:rsidP="00AE1959">
            <w:pPr>
              <w:jc w:val="both"/>
              <w:rPr>
                <w:rFonts w:ascii="Arial" w:hAnsi="Arial" w:cs="Arial"/>
                <w:color w:val="333333"/>
                <w:sz w:val="21"/>
                <w:szCs w:val="21"/>
                <w:shd w:val="clear" w:color="auto" w:fill="FFFFFF"/>
              </w:rPr>
            </w:pP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rPr>
            </w:pPr>
            <w:r>
              <w:rPr>
                <w:rFonts w:ascii="Arial" w:hAnsi="Arial" w:cs="Arial"/>
                <w:color w:val="333333"/>
                <w:sz w:val="21"/>
                <w:szCs w:val="21"/>
                <w:shd w:val="clear" w:color="auto" w:fill="FFFFFF"/>
              </w:rPr>
              <w:t>Комплект мерных колб</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Комплект мерных цилиндров пластиковых</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rPr>
            </w:pPr>
            <w:r>
              <w:rPr>
                <w:rFonts w:ascii="Arial" w:hAnsi="Arial" w:cs="Arial"/>
                <w:color w:val="333333"/>
                <w:sz w:val="21"/>
                <w:szCs w:val="21"/>
              </w:rPr>
              <w:br/>
              <w:t>Комплект мерных цилиндров стеклянных</w:t>
            </w:r>
          </w:p>
          <w:p w:rsidR="00DE08FF" w:rsidRDefault="00DE08FF" w:rsidP="00AE1959">
            <w:pPr>
              <w:jc w:val="both"/>
              <w:rPr>
                <w:rFonts w:ascii="Arial" w:hAnsi="Arial" w:cs="Arial"/>
                <w:color w:val="333333"/>
                <w:sz w:val="21"/>
                <w:szCs w:val="21"/>
                <w:shd w:val="clear" w:color="auto" w:fill="FFFFFF"/>
              </w:rPr>
            </w:pP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rPr>
            </w:pPr>
            <w:r>
              <w:rPr>
                <w:rFonts w:ascii="Arial" w:hAnsi="Arial" w:cs="Arial"/>
                <w:color w:val="333333"/>
                <w:sz w:val="21"/>
                <w:szCs w:val="21"/>
              </w:rPr>
              <w:br/>
              <w:t>Комплект воронок стеклянных</w:t>
            </w:r>
          </w:p>
          <w:p w:rsidR="00DE08FF" w:rsidRDefault="00DE08FF" w:rsidP="00AE1959">
            <w:pPr>
              <w:jc w:val="both"/>
              <w:rPr>
                <w:rFonts w:ascii="Arial" w:hAnsi="Arial" w:cs="Arial"/>
                <w:color w:val="333333"/>
                <w:sz w:val="21"/>
                <w:szCs w:val="21"/>
              </w:rPr>
            </w:pP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rPr>
            </w:pPr>
            <w:r>
              <w:rPr>
                <w:rFonts w:ascii="Arial" w:hAnsi="Arial" w:cs="Arial"/>
                <w:color w:val="333333"/>
                <w:sz w:val="21"/>
                <w:szCs w:val="21"/>
                <w:shd w:val="clear" w:color="auto" w:fill="FFFFFF"/>
              </w:rPr>
              <w:t>Комплект пипеток</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Комплект стаканов пластиковых</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Комплект стаканов химических мерных</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Комплект стаканчиков для взвешивания</w:t>
            </w:r>
          </w:p>
        </w:tc>
        <w:tc>
          <w:tcPr>
            <w:tcW w:w="3440" w:type="dxa"/>
          </w:tcPr>
          <w:p w:rsidR="00DE08FF" w:rsidRDefault="00DE08FF" w:rsidP="00717D00">
            <w:pPr>
              <w:pStyle w:val="afb"/>
              <w:spacing w:before="5" w:line="360" w:lineRule="auto"/>
              <w:ind w:left="0" w:right="114"/>
              <w:contextualSpacing/>
              <w:jc w:val="both"/>
              <w:rPr>
                <w:w w:val="110"/>
                <w:sz w:val="28"/>
                <w:szCs w:val="28"/>
              </w:rPr>
            </w:pP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Комплект ступок с пестиками</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Набор шпателей</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Набор пинцетов</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Набор чашек Петри</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Трубка стеклянная</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Эксикатор</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Чаша кристаллизационная</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Щипцы тигельные</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rPr>
            </w:pPr>
            <w:r>
              <w:rPr>
                <w:rFonts w:ascii="Arial" w:hAnsi="Arial" w:cs="Arial"/>
                <w:color w:val="333333"/>
                <w:sz w:val="21"/>
                <w:szCs w:val="21"/>
              </w:rPr>
              <w:br/>
              <w:t>Бюретка</w:t>
            </w:r>
          </w:p>
          <w:p w:rsidR="00DE08FF" w:rsidRDefault="00DE08FF" w:rsidP="00AE1959">
            <w:pPr>
              <w:jc w:val="both"/>
              <w:rPr>
                <w:rFonts w:ascii="Arial" w:hAnsi="Arial" w:cs="Arial"/>
                <w:color w:val="333333"/>
                <w:sz w:val="21"/>
                <w:szCs w:val="21"/>
                <w:shd w:val="clear" w:color="auto" w:fill="FFFFFF"/>
              </w:rPr>
            </w:pP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rPr>
            </w:pPr>
            <w:r>
              <w:rPr>
                <w:rFonts w:ascii="Arial" w:hAnsi="Arial" w:cs="Arial"/>
                <w:color w:val="333333"/>
                <w:sz w:val="21"/>
                <w:szCs w:val="21"/>
                <w:shd w:val="clear" w:color="auto" w:fill="FFFFFF"/>
              </w:rPr>
              <w:t>Пробирка</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Банка под реактивы полиэтиленовая</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Банка под реактивы стеклянная из темного стекла с притертой пробкой</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Набор склянок для растворов реактивов</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Палочка стеклянная</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rPr>
            </w:pPr>
            <w:r>
              <w:rPr>
                <w:rFonts w:ascii="Arial" w:hAnsi="Arial" w:cs="Arial"/>
                <w:color w:val="333333"/>
                <w:sz w:val="21"/>
                <w:szCs w:val="21"/>
              </w:rPr>
              <w:br/>
              <w:t>Штатив для пробирок</w:t>
            </w:r>
          </w:p>
          <w:p w:rsidR="00DE08FF" w:rsidRDefault="00DE08FF" w:rsidP="00AE1959">
            <w:pPr>
              <w:jc w:val="both"/>
              <w:rPr>
                <w:rFonts w:ascii="Arial" w:hAnsi="Arial" w:cs="Arial"/>
                <w:color w:val="333333"/>
                <w:sz w:val="21"/>
                <w:szCs w:val="21"/>
                <w:shd w:val="clear" w:color="auto" w:fill="FFFFFF"/>
              </w:rPr>
            </w:pP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rPr>
            </w:pPr>
            <w:r>
              <w:rPr>
                <w:rFonts w:ascii="Arial" w:hAnsi="Arial" w:cs="Arial"/>
                <w:color w:val="333333"/>
                <w:sz w:val="21"/>
                <w:szCs w:val="21"/>
              </w:rPr>
              <w:br/>
              <w:t>Штатив лабораторный химический</w:t>
            </w:r>
          </w:p>
          <w:p w:rsidR="00DE08FF" w:rsidRDefault="00DE08FF" w:rsidP="00AE1959">
            <w:pPr>
              <w:jc w:val="both"/>
              <w:rPr>
                <w:rFonts w:ascii="Arial" w:hAnsi="Arial" w:cs="Arial"/>
                <w:color w:val="333333"/>
                <w:sz w:val="21"/>
                <w:szCs w:val="21"/>
              </w:rPr>
            </w:pP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rPr>
            </w:pPr>
            <w:r>
              <w:rPr>
                <w:rFonts w:ascii="Arial" w:hAnsi="Arial" w:cs="Arial"/>
                <w:color w:val="333333"/>
                <w:sz w:val="21"/>
                <w:szCs w:val="21"/>
                <w:shd w:val="clear" w:color="auto" w:fill="FFFFFF"/>
              </w:rPr>
              <w:t>Комплект ершей для мытья химической посуды</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Комплект средств для индивидуальной защиты</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Комплект термометров</w:t>
            </w:r>
          </w:p>
        </w:tc>
        <w:tc>
          <w:tcPr>
            <w:tcW w:w="3440" w:type="dxa"/>
          </w:tcPr>
          <w:p w:rsidR="00DE08FF" w:rsidRPr="00FE4D55" w:rsidRDefault="007B06B2"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Сушильная панель для посуды</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r>
              <w:rPr>
                <w:color w:val="333333"/>
                <w:sz w:val="28"/>
                <w:szCs w:val="28"/>
                <w:shd w:val="clear" w:color="auto" w:fill="FFFFFF"/>
              </w:rPr>
              <w:t>Модели, натуральные объекты</w:t>
            </w: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Комплект моделей кристаллических решеток</w:t>
            </w: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Модель молекулы белка</w:t>
            </w: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AE1959">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Набор для моделирования строения неорганических веществ</w:t>
            </w: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24594D">
            <w:pPr>
              <w:jc w:val="both"/>
              <w:rPr>
                <w:rFonts w:ascii="Arial" w:hAnsi="Arial" w:cs="Arial"/>
                <w:color w:val="333333"/>
                <w:sz w:val="21"/>
                <w:szCs w:val="21"/>
              </w:rPr>
            </w:pPr>
            <w:r>
              <w:rPr>
                <w:rFonts w:ascii="Arial" w:hAnsi="Arial" w:cs="Arial"/>
                <w:color w:val="333333"/>
                <w:sz w:val="21"/>
                <w:szCs w:val="21"/>
              </w:rPr>
              <w:br/>
              <w:t>Набор для моделирования строения органических веществ</w:t>
            </w:r>
          </w:p>
          <w:p w:rsidR="00DE08FF" w:rsidRDefault="00DE08FF" w:rsidP="00AE1959">
            <w:pPr>
              <w:jc w:val="both"/>
              <w:rPr>
                <w:rFonts w:ascii="Arial" w:hAnsi="Arial" w:cs="Arial"/>
                <w:color w:val="333333"/>
                <w:sz w:val="21"/>
                <w:szCs w:val="21"/>
                <w:shd w:val="clear" w:color="auto" w:fill="FFFFFF"/>
              </w:rPr>
            </w:pP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24594D">
            <w:pPr>
              <w:jc w:val="both"/>
              <w:rPr>
                <w:rFonts w:ascii="Arial" w:hAnsi="Arial" w:cs="Arial"/>
                <w:color w:val="333333"/>
                <w:sz w:val="21"/>
                <w:szCs w:val="21"/>
              </w:rPr>
            </w:pPr>
            <w:r>
              <w:rPr>
                <w:rFonts w:ascii="Arial" w:hAnsi="Arial" w:cs="Arial"/>
                <w:color w:val="333333"/>
                <w:sz w:val="21"/>
                <w:szCs w:val="21"/>
                <w:shd w:val="clear" w:color="auto" w:fill="FFFFFF"/>
              </w:rPr>
              <w:t>Набор для моделирования строения атомов и молекул</w:t>
            </w: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24594D">
            <w:pPr>
              <w:jc w:val="both"/>
              <w:rPr>
                <w:rFonts w:ascii="Arial" w:hAnsi="Arial" w:cs="Arial"/>
                <w:color w:val="333333"/>
                <w:sz w:val="21"/>
                <w:szCs w:val="21"/>
              </w:rPr>
            </w:pPr>
            <w:r>
              <w:rPr>
                <w:rFonts w:ascii="Arial" w:hAnsi="Arial" w:cs="Arial"/>
                <w:color w:val="333333"/>
                <w:sz w:val="21"/>
                <w:szCs w:val="21"/>
              </w:rPr>
              <w:br/>
              <w:t>Набор для моделирования электронного строения атомов</w:t>
            </w:r>
          </w:p>
          <w:p w:rsidR="00DE08FF" w:rsidRDefault="00DE08FF" w:rsidP="0024594D">
            <w:pPr>
              <w:jc w:val="both"/>
              <w:rPr>
                <w:rFonts w:ascii="Arial" w:hAnsi="Arial" w:cs="Arial"/>
                <w:color w:val="333333"/>
                <w:sz w:val="21"/>
                <w:szCs w:val="21"/>
                <w:shd w:val="clear" w:color="auto" w:fill="FFFFFF"/>
              </w:rPr>
            </w:pP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24594D">
            <w:pPr>
              <w:jc w:val="both"/>
              <w:rPr>
                <w:rFonts w:ascii="Arial" w:hAnsi="Arial" w:cs="Arial"/>
                <w:color w:val="333333"/>
                <w:sz w:val="21"/>
                <w:szCs w:val="21"/>
              </w:rPr>
            </w:pPr>
            <w:r>
              <w:rPr>
                <w:rFonts w:ascii="Arial" w:hAnsi="Arial" w:cs="Arial"/>
                <w:color w:val="333333"/>
                <w:sz w:val="21"/>
                <w:szCs w:val="21"/>
                <w:shd w:val="clear" w:color="auto" w:fill="FFFFFF"/>
              </w:rPr>
              <w:t>Комплект коллекций</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24594D">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Комплект химических реактивов</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r>
              <w:rPr>
                <w:color w:val="333333"/>
                <w:sz w:val="28"/>
                <w:szCs w:val="28"/>
                <w:shd w:val="clear" w:color="auto" w:fill="FFFFFF"/>
              </w:rPr>
              <w:t>Демонстрационные учебно-наглядные пособия</w:t>
            </w:r>
          </w:p>
        </w:tc>
        <w:tc>
          <w:tcPr>
            <w:tcW w:w="3333" w:type="dxa"/>
          </w:tcPr>
          <w:p w:rsidR="00DE08FF" w:rsidRDefault="00DE08FF" w:rsidP="0024594D">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Комплект портретов великих химиков</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24594D">
            <w:pPr>
              <w:jc w:val="both"/>
              <w:rPr>
                <w:rFonts w:ascii="Arial" w:hAnsi="Arial" w:cs="Arial"/>
                <w:color w:val="333333"/>
                <w:sz w:val="21"/>
                <w:szCs w:val="21"/>
              </w:rPr>
            </w:pPr>
            <w:r>
              <w:rPr>
                <w:rFonts w:ascii="Arial" w:hAnsi="Arial" w:cs="Arial"/>
                <w:color w:val="333333"/>
                <w:sz w:val="21"/>
                <w:szCs w:val="21"/>
              </w:rPr>
              <w:br/>
              <w:t>Пособия наглядной экспозиции</w:t>
            </w:r>
          </w:p>
          <w:p w:rsidR="00DE08FF" w:rsidRDefault="00DE08FF" w:rsidP="0024594D">
            <w:pPr>
              <w:jc w:val="both"/>
              <w:rPr>
                <w:rFonts w:ascii="Arial" w:hAnsi="Arial" w:cs="Arial"/>
                <w:color w:val="333333"/>
                <w:sz w:val="21"/>
                <w:szCs w:val="21"/>
                <w:shd w:val="clear" w:color="auto" w:fill="FFFFFF"/>
              </w:rPr>
            </w:pP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24594D">
            <w:pPr>
              <w:jc w:val="both"/>
              <w:rPr>
                <w:rFonts w:ascii="Arial" w:hAnsi="Arial" w:cs="Arial"/>
                <w:color w:val="333333"/>
                <w:sz w:val="21"/>
                <w:szCs w:val="21"/>
              </w:rPr>
            </w:pPr>
            <w:r>
              <w:rPr>
                <w:rFonts w:ascii="Arial" w:hAnsi="Arial" w:cs="Arial"/>
                <w:color w:val="333333"/>
                <w:sz w:val="21"/>
                <w:szCs w:val="21"/>
                <w:shd w:val="clear" w:color="auto" w:fill="FFFFFF"/>
              </w:rPr>
              <w:t>Периодическая система химических элементов Д.И. Менделеева электронная</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r>
              <w:rPr>
                <w:color w:val="333333"/>
                <w:sz w:val="28"/>
                <w:szCs w:val="28"/>
                <w:shd w:val="clear" w:color="auto" w:fill="FFFFFF"/>
              </w:rPr>
              <w:t>Оборудование лаборантской</w:t>
            </w:r>
          </w:p>
        </w:tc>
        <w:tc>
          <w:tcPr>
            <w:tcW w:w="3333" w:type="dxa"/>
          </w:tcPr>
          <w:p w:rsidR="00DE08FF" w:rsidRDefault="00DE08FF" w:rsidP="0024594D">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Стол учителя с ящиками для хранения или тумбой</w:t>
            </w: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24594D">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Кресло учителя</w:t>
            </w: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24594D">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Стол лабораторный моечный</w:t>
            </w: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41388B">
            <w:pPr>
              <w:jc w:val="both"/>
              <w:rPr>
                <w:rFonts w:ascii="Arial" w:hAnsi="Arial" w:cs="Arial"/>
                <w:color w:val="333333"/>
                <w:sz w:val="21"/>
                <w:szCs w:val="21"/>
              </w:rPr>
            </w:pPr>
            <w:r>
              <w:rPr>
                <w:rFonts w:ascii="Arial" w:hAnsi="Arial" w:cs="Arial"/>
                <w:color w:val="333333"/>
                <w:sz w:val="21"/>
                <w:szCs w:val="21"/>
              </w:rPr>
              <w:br/>
              <w:t>Сушильная панель для посуды</w:t>
            </w:r>
          </w:p>
          <w:p w:rsidR="00DE08FF" w:rsidRDefault="00DE08FF" w:rsidP="0024594D">
            <w:pPr>
              <w:jc w:val="both"/>
              <w:rPr>
                <w:rFonts w:ascii="Arial" w:hAnsi="Arial" w:cs="Arial"/>
                <w:color w:val="333333"/>
                <w:sz w:val="21"/>
                <w:szCs w:val="21"/>
                <w:shd w:val="clear" w:color="auto" w:fill="FFFFFF"/>
              </w:rPr>
            </w:pP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41388B">
            <w:pPr>
              <w:jc w:val="both"/>
              <w:rPr>
                <w:rFonts w:ascii="Arial" w:hAnsi="Arial" w:cs="Arial"/>
                <w:color w:val="333333"/>
                <w:sz w:val="21"/>
                <w:szCs w:val="21"/>
              </w:rPr>
            </w:pPr>
            <w:r>
              <w:rPr>
                <w:rFonts w:ascii="Arial" w:hAnsi="Arial" w:cs="Arial"/>
                <w:color w:val="333333"/>
                <w:sz w:val="21"/>
                <w:szCs w:val="21"/>
                <w:shd w:val="clear" w:color="auto" w:fill="FFFFFF"/>
              </w:rPr>
              <w:t>Шкаф для хранения учебных пособий</w:t>
            </w: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41388B">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Шкаф для хранения химических реактивов огнеупорный</w:t>
            </w: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41388B">
            <w:pPr>
              <w:jc w:val="both"/>
              <w:rPr>
                <w:rFonts w:ascii="Arial" w:hAnsi="Arial" w:cs="Arial"/>
                <w:color w:val="333333"/>
                <w:sz w:val="21"/>
                <w:szCs w:val="21"/>
              </w:rPr>
            </w:pPr>
            <w:r>
              <w:rPr>
                <w:rFonts w:ascii="Arial" w:hAnsi="Arial" w:cs="Arial"/>
                <w:color w:val="333333"/>
                <w:sz w:val="21"/>
                <w:szCs w:val="21"/>
              </w:rPr>
              <w:br/>
              <w:t>Шкаф для хранения химических реактивов</w:t>
            </w:r>
          </w:p>
          <w:p w:rsidR="00DE08FF" w:rsidRDefault="00DE08FF" w:rsidP="0041388B">
            <w:pPr>
              <w:jc w:val="both"/>
              <w:rPr>
                <w:rFonts w:ascii="Arial" w:hAnsi="Arial" w:cs="Arial"/>
                <w:color w:val="333333"/>
                <w:sz w:val="21"/>
                <w:szCs w:val="21"/>
                <w:shd w:val="clear" w:color="auto" w:fill="FFFFFF"/>
              </w:rPr>
            </w:pP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41388B">
            <w:pPr>
              <w:jc w:val="both"/>
              <w:rPr>
                <w:rFonts w:ascii="Arial" w:hAnsi="Arial" w:cs="Arial"/>
                <w:color w:val="333333"/>
                <w:sz w:val="21"/>
                <w:szCs w:val="21"/>
              </w:rPr>
            </w:pPr>
            <w:r>
              <w:rPr>
                <w:rFonts w:ascii="Arial" w:hAnsi="Arial" w:cs="Arial"/>
                <w:color w:val="333333"/>
                <w:sz w:val="21"/>
                <w:szCs w:val="21"/>
              </w:rPr>
              <w:br/>
              <w:t>Шкаф для хранения посуды</w:t>
            </w:r>
          </w:p>
          <w:p w:rsidR="00DE08FF" w:rsidRDefault="00DE08FF" w:rsidP="0041388B">
            <w:pPr>
              <w:jc w:val="both"/>
              <w:rPr>
                <w:rFonts w:ascii="Arial" w:hAnsi="Arial" w:cs="Arial"/>
                <w:color w:val="333333"/>
                <w:sz w:val="21"/>
                <w:szCs w:val="21"/>
              </w:rPr>
            </w:pP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41388B">
            <w:pPr>
              <w:jc w:val="both"/>
              <w:rPr>
                <w:rFonts w:ascii="Arial" w:hAnsi="Arial" w:cs="Arial"/>
                <w:color w:val="333333"/>
                <w:sz w:val="21"/>
                <w:szCs w:val="21"/>
              </w:rPr>
            </w:pPr>
            <w:r>
              <w:rPr>
                <w:rFonts w:ascii="Arial" w:hAnsi="Arial" w:cs="Arial"/>
                <w:color w:val="333333"/>
                <w:sz w:val="21"/>
                <w:szCs w:val="21"/>
                <w:shd w:val="clear" w:color="auto" w:fill="FFFFFF"/>
              </w:rPr>
              <w:t>Шкаф вытяжной</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41388B">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Лаборантский стол</w:t>
            </w: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41388B">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Стул лабораторный регулируемый по высоте</w:t>
            </w: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41388B">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Электрический аквадистиллятор</w:t>
            </w: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41388B">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Шкаф сушильный</w:t>
            </w:r>
          </w:p>
        </w:tc>
        <w:tc>
          <w:tcPr>
            <w:tcW w:w="3440" w:type="dxa"/>
          </w:tcPr>
          <w:p w:rsidR="00DE08FF" w:rsidRPr="00FE4D55" w:rsidRDefault="000A4E5D"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DE08FF" w:rsidRPr="00FE4D55" w:rsidTr="00B51E40">
        <w:tc>
          <w:tcPr>
            <w:tcW w:w="3546" w:type="dxa"/>
          </w:tcPr>
          <w:p w:rsidR="00DE08FF" w:rsidRDefault="00DE08FF" w:rsidP="00B51E40">
            <w:pPr>
              <w:pStyle w:val="afb"/>
              <w:spacing w:before="5" w:line="360" w:lineRule="auto"/>
              <w:ind w:left="0" w:right="114"/>
              <w:contextualSpacing/>
              <w:jc w:val="both"/>
              <w:rPr>
                <w:color w:val="333333"/>
                <w:sz w:val="28"/>
                <w:szCs w:val="28"/>
                <w:shd w:val="clear" w:color="auto" w:fill="FFFFFF"/>
              </w:rPr>
            </w:pPr>
          </w:p>
        </w:tc>
        <w:tc>
          <w:tcPr>
            <w:tcW w:w="3333" w:type="dxa"/>
          </w:tcPr>
          <w:p w:rsidR="00DE08FF" w:rsidRDefault="00DE08FF" w:rsidP="0041388B">
            <w:pPr>
              <w:jc w:val="both"/>
              <w:rPr>
                <w:rFonts w:ascii="Arial" w:hAnsi="Arial" w:cs="Arial"/>
                <w:color w:val="333333"/>
                <w:sz w:val="21"/>
                <w:szCs w:val="21"/>
                <w:shd w:val="clear" w:color="auto" w:fill="FFFFFF"/>
              </w:rPr>
            </w:pPr>
            <w:r>
              <w:rPr>
                <w:rFonts w:ascii="Arial" w:hAnsi="Arial" w:cs="Arial"/>
                <w:color w:val="333333"/>
                <w:sz w:val="21"/>
                <w:szCs w:val="21"/>
                <w:shd w:val="clear" w:color="auto" w:fill="FFFFFF"/>
              </w:rPr>
              <w:t>Резиновые перчатки</w:t>
            </w:r>
          </w:p>
        </w:tc>
        <w:tc>
          <w:tcPr>
            <w:tcW w:w="3440" w:type="dxa"/>
          </w:tcPr>
          <w:p w:rsidR="00DE08FF" w:rsidRDefault="00DE08FF" w:rsidP="00717D00">
            <w:pPr>
              <w:pStyle w:val="afb"/>
              <w:spacing w:before="5" w:line="360" w:lineRule="auto"/>
              <w:ind w:left="0" w:right="114"/>
              <w:contextualSpacing/>
              <w:jc w:val="both"/>
              <w:rPr>
                <w:w w:val="110"/>
                <w:sz w:val="28"/>
                <w:szCs w:val="28"/>
              </w:rPr>
            </w:pPr>
            <w:r>
              <w:rPr>
                <w:w w:val="110"/>
                <w:sz w:val="28"/>
                <w:szCs w:val="28"/>
              </w:rPr>
              <w:t>В наличии</w:t>
            </w:r>
          </w:p>
        </w:tc>
      </w:tr>
    </w:tbl>
    <w:p w:rsidR="00556A78" w:rsidRDefault="00556A78" w:rsidP="001441A2">
      <w:pPr>
        <w:pStyle w:val="afb"/>
        <w:spacing w:before="5" w:line="360" w:lineRule="auto"/>
        <w:ind w:right="114" w:firstLine="709"/>
        <w:contextualSpacing/>
        <w:jc w:val="both"/>
        <w:rPr>
          <w:b/>
          <w:w w:val="110"/>
          <w:sz w:val="28"/>
          <w:szCs w:val="28"/>
        </w:rPr>
      </w:pPr>
    </w:p>
    <w:p w:rsidR="00CB0FBF" w:rsidRDefault="00CB0FBF" w:rsidP="00F178F5">
      <w:pPr>
        <w:pStyle w:val="afb"/>
        <w:spacing w:before="5" w:line="360" w:lineRule="auto"/>
        <w:ind w:right="114" w:firstLine="709"/>
        <w:contextualSpacing/>
        <w:jc w:val="both"/>
        <w:rPr>
          <w:b/>
          <w:w w:val="110"/>
          <w:sz w:val="28"/>
          <w:szCs w:val="28"/>
        </w:rPr>
      </w:pPr>
      <w:r>
        <w:rPr>
          <w:b/>
          <w:w w:val="110"/>
          <w:sz w:val="28"/>
          <w:szCs w:val="28"/>
        </w:rPr>
        <w:t>Кабинет истории и обществознания</w:t>
      </w:r>
    </w:p>
    <w:tbl>
      <w:tblPr>
        <w:tblStyle w:val="a6"/>
        <w:tblW w:w="0" w:type="auto"/>
        <w:tblInd w:w="106" w:type="dxa"/>
        <w:tblLook w:val="04A0" w:firstRow="1" w:lastRow="0" w:firstColumn="1" w:lastColumn="0" w:noHBand="0" w:noVBand="1"/>
      </w:tblPr>
      <w:tblGrid>
        <w:gridCol w:w="3439"/>
        <w:gridCol w:w="3440"/>
        <w:gridCol w:w="3440"/>
      </w:tblGrid>
      <w:tr w:rsidR="00CB0FBF" w:rsidRPr="00FE4D55" w:rsidTr="00B51E40">
        <w:tc>
          <w:tcPr>
            <w:tcW w:w="3439"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Объект</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Предметы</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Наличие</w:t>
            </w:r>
          </w:p>
        </w:tc>
      </w:tr>
      <w:tr w:rsidR="00CB0FBF" w:rsidRPr="00FE4D55" w:rsidTr="00B51E40">
        <w:tc>
          <w:tcPr>
            <w:tcW w:w="3439" w:type="dxa"/>
            <w:vMerge w:val="restart"/>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Специализированная мебель и системы хранения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color w:val="333333"/>
                <w:sz w:val="28"/>
                <w:szCs w:val="28"/>
                <w:shd w:val="clear" w:color="auto" w:fill="FFFFFF"/>
              </w:rPr>
              <w:t>Доска классная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Стол учителя с ящиками для хранения или тумбой</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Кресло учителя</w:t>
            </w:r>
          </w:p>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shd w:val="clear" w:color="auto" w:fill="FFFFFF"/>
              </w:rPr>
              <w:t>Шкаф для хранения учебных пособий</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Доска магнитно-маркерная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Система (устройство) для затемнения окон</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r>
            <w:r w:rsidRPr="00FE4D55">
              <w:rPr>
                <w:rFonts w:ascii="Times New Roman" w:hAnsi="Times New Roman" w:cs="Times New Roman"/>
                <w:color w:val="333333"/>
                <w:sz w:val="28"/>
                <w:szCs w:val="28"/>
              </w:rPr>
              <w:lastRenderedPageBreak/>
              <w:t>Стол ученический регулируемый по высоте</w:t>
            </w:r>
          </w:p>
          <w:p w:rsidR="00CB0FBF" w:rsidRPr="00FE4D55"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lastRenderedPageBreak/>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Стул ученический поворотный регулируемый по высоте</w:t>
            </w:r>
          </w:p>
          <w:p w:rsidR="00CB0FBF" w:rsidRPr="00FE4D55" w:rsidRDefault="00CB0FBF" w:rsidP="00B51E40">
            <w:pPr>
              <w:jc w:val="both"/>
              <w:rPr>
                <w:rFonts w:ascii="Times New Roman" w:hAnsi="Times New Roman" w:cs="Times New Roman"/>
                <w:color w:val="333333"/>
                <w:sz w:val="28"/>
                <w:szCs w:val="28"/>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val="restart"/>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Технические средства</w:t>
            </w: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Сетевой фильтр</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Документ-камера</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Принтер</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Электронные средства обучения</w:t>
            </w: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Электронные средства обучения/Интерактивные пособия / Онлайн курсы (по предметной области)</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tcPr>
          <w:p w:rsidR="00CB0FBF" w:rsidRPr="00EE4512" w:rsidRDefault="00CB0FBF" w:rsidP="00B51E40">
            <w:pPr>
              <w:pStyle w:val="afb"/>
              <w:spacing w:before="5" w:line="360" w:lineRule="auto"/>
              <w:ind w:left="0" w:right="114"/>
              <w:contextualSpacing/>
              <w:jc w:val="both"/>
              <w:rPr>
                <w:w w:val="110"/>
                <w:sz w:val="28"/>
                <w:szCs w:val="28"/>
              </w:rPr>
            </w:pPr>
          </w:p>
        </w:tc>
        <w:tc>
          <w:tcPr>
            <w:tcW w:w="3440" w:type="dxa"/>
          </w:tcPr>
          <w:p w:rsidR="00CB0FBF" w:rsidRPr="00EE4512" w:rsidRDefault="00CB0FBF" w:rsidP="00B51E40">
            <w:pPr>
              <w:jc w:val="both"/>
              <w:rPr>
                <w:rFonts w:ascii="Times New Roman" w:hAnsi="Times New Roman" w:cs="Times New Roman"/>
                <w:color w:val="333333"/>
                <w:sz w:val="28"/>
                <w:szCs w:val="28"/>
              </w:rPr>
            </w:pPr>
            <w:r w:rsidRPr="00EE4512">
              <w:rPr>
                <w:rFonts w:ascii="Times New Roman" w:hAnsi="Times New Roman" w:cs="Times New Roman"/>
                <w:color w:val="333333"/>
                <w:sz w:val="28"/>
                <w:szCs w:val="28"/>
              </w:rPr>
              <w:br/>
              <w:t>Комплект учебных видеофильмов (по предметной области)</w:t>
            </w:r>
          </w:p>
          <w:p w:rsidR="00CB0FBF" w:rsidRPr="00EE4512"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val="restart"/>
          </w:tcPr>
          <w:p w:rsidR="00CB0FBF" w:rsidRPr="00EE4512" w:rsidRDefault="00CB0FBF" w:rsidP="00B51E40">
            <w:pPr>
              <w:pStyle w:val="afb"/>
              <w:spacing w:before="5" w:line="360" w:lineRule="auto"/>
              <w:ind w:left="0" w:right="114"/>
              <w:contextualSpacing/>
              <w:jc w:val="both"/>
              <w:rPr>
                <w:color w:val="333333"/>
                <w:sz w:val="28"/>
                <w:szCs w:val="28"/>
                <w:shd w:val="clear" w:color="auto" w:fill="FFFFFF"/>
              </w:rPr>
            </w:pPr>
            <w:r w:rsidRPr="00EE4512">
              <w:rPr>
                <w:color w:val="333333"/>
                <w:sz w:val="28"/>
                <w:szCs w:val="28"/>
                <w:shd w:val="clear" w:color="auto" w:fill="FFFFFF"/>
              </w:rPr>
              <w:t xml:space="preserve">Демонстрационные учебно-наглядные пособия </w:t>
            </w:r>
          </w:p>
        </w:tc>
        <w:tc>
          <w:tcPr>
            <w:tcW w:w="3440" w:type="dxa"/>
          </w:tcPr>
          <w:p w:rsidR="00CB0FBF" w:rsidRPr="00EE4512" w:rsidRDefault="00EE4512" w:rsidP="00B51E40">
            <w:pPr>
              <w:jc w:val="both"/>
              <w:rPr>
                <w:rFonts w:ascii="Times New Roman" w:hAnsi="Times New Roman" w:cs="Times New Roman"/>
                <w:color w:val="333333"/>
                <w:sz w:val="28"/>
                <w:szCs w:val="28"/>
                <w:shd w:val="clear" w:color="auto" w:fill="FFFFFF"/>
              </w:rPr>
            </w:pPr>
            <w:r w:rsidRPr="00EE4512">
              <w:rPr>
                <w:rFonts w:ascii="Times New Roman" w:hAnsi="Times New Roman" w:cs="Times New Roman"/>
                <w:color w:val="333333"/>
                <w:sz w:val="28"/>
                <w:szCs w:val="28"/>
                <w:shd w:val="clear" w:color="auto" w:fill="FFFFFF"/>
              </w:rPr>
              <w:t>Комплект портретов исторических деятелей</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EE4512" w:rsidRDefault="00CB0FBF"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EE4512" w:rsidRPr="00EE4512" w:rsidRDefault="00EE4512" w:rsidP="00EE4512">
            <w:pPr>
              <w:jc w:val="both"/>
              <w:rPr>
                <w:rFonts w:ascii="Times New Roman" w:hAnsi="Times New Roman" w:cs="Times New Roman"/>
                <w:color w:val="333333"/>
                <w:sz w:val="28"/>
                <w:szCs w:val="28"/>
              </w:rPr>
            </w:pPr>
            <w:r w:rsidRPr="00EE4512">
              <w:rPr>
                <w:rFonts w:ascii="Times New Roman" w:hAnsi="Times New Roman" w:cs="Times New Roman"/>
                <w:color w:val="333333"/>
                <w:sz w:val="28"/>
                <w:szCs w:val="28"/>
              </w:rPr>
              <w:br/>
              <w:t xml:space="preserve">Раздаточные учебные материалы по истории и </w:t>
            </w:r>
            <w:r w:rsidRPr="00EE4512">
              <w:rPr>
                <w:rFonts w:ascii="Times New Roman" w:hAnsi="Times New Roman" w:cs="Times New Roman"/>
                <w:color w:val="333333"/>
                <w:sz w:val="28"/>
                <w:szCs w:val="28"/>
              </w:rPr>
              <w:lastRenderedPageBreak/>
              <w:t>обществознанию</w:t>
            </w:r>
          </w:p>
          <w:p w:rsidR="00CB0FBF" w:rsidRPr="00EE4512"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lastRenderedPageBreak/>
              <w:t>В наличии</w:t>
            </w:r>
          </w:p>
        </w:tc>
      </w:tr>
      <w:tr w:rsidR="00CB0FBF" w:rsidRPr="00FE4D55" w:rsidTr="00B51E40">
        <w:tc>
          <w:tcPr>
            <w:tcW w:w="3439" w:type="dxa"/>
            <w:vMerge/>
          </w:tcPr>
          <w:p w:rsidR="00CB0FBF" w:rsidRPr="00EE4512" w:rsidRDefault="00CB0FBF"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CB0FBF" w:rsidRPr="00EE4512" w:rsidRDefault="00EE4512" w:rsidP="00B51E40">
            <w:pPr>
              <w:jc w:val="both"/>
              <w:rPr>
                <w:rFonts w:ascii="Times New Roman" w:hAnsi="Times New Roman" w:cs="Times New Roman"/>
                <w:color w:val="333333"/>
                <w:sz w:val="28"/>
                <w:szCs w:val="28"/>
                <w:shd w:val="clear" w:color="auto" w:fill="FFFFFF"/>
              </w:rPr>
            </w:pPr>
            <w:r w:rsidRPr="00EE4512">
              <w:rPr>
                <w:rFonts w:ascii="Times New Roman" w:hAnsi="Times New Roman" w:cs="Times New Roman"/>
                <w:color w:val="333333"/>
                <w:sz w:val="28"/>
                <w:szCs w:val="28"/>
                <w:shd w:val="clear" w:color="auto" w:fill="FFFFFF"/>
              </w:rPr>
              <w:t>Атлас по истории с комплектом контурных карт</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EE4512" w:rsidRDefault="00CB0FBF"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EE4512" w:rsidRPr="00EE4512" w:rsidRDefault="00EE4512" w:rsidP="00EE4512">
            <w:pPr>
              <w:jc w:val="both"/>
              <w:rPr>
                <w:rFonts w:ascii="Times New Roman" w:hAnsi="Times New Roman" w:cs="Times New Roman"/>
                <w:color w:val="333333"/>
                <w:sz w:val="28"/>
                <w:szCs w:val="28"/>
              </w:rPr>
            </w:pPr>
            <w:r w:rsidRPr="00EE4512">
              <w:rPr>
                <w:rFonts w:ascii="Times New Roman" w:hAnsi="Times New Roman" w:cs="Times New Roman"/>
                <w:color w:val="333333"/>
                <w:sz w:val="28"/>
                <w:szCs w:val="28"/>
              </w:rPr>
              <w:br/>
              <w:t>Конституция Российской Федерации</w:t>
            </w:r>
          </w:p>
          <w:p w:rsidR="00CB0FBF" w:rsidRPr="00EE4512"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EE4512" w:rsidRDefault="00CB0FBF"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CB0FBF" w:rsidRPr="00EE4512" w:rsidRDefault="00EE4512" w:rsidP="00B51E40">
            <w:pPr>
              <w:jc w:val="both"/>
              <w:rPr>
                <w:rFonts w:ascii="Times New Roman" w:hAnsi="Times New Roman" w:cs="Times New Roman"/>
                <w:color w:val="333333"/>
                <w:sz w:val="28"/>
                <w:szCs w:val="28"/>
              </w:rPr>
            </w:pPr>
            <w:r w:rsidRPr="00EE4512">
              <w:rPr>
                <w:rFonts w:ascii="Times New Roman" w:hAnsi="Times New Roman" w:cs="Times New Roman"/>
                <w:color w:val="333333"/>
                <w:sz w:val="28"/>
                <w:szCs w:val="28"/>
                <w:shd w:val="clear" w:color="auto" w:fill="FFFFFF"/>
              </w:rPr>
              <w:t>Государственные символы Российской Федерации</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EE4512" w:rsidRDefault="00CB0FBF"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CB0FBF" w:rsidRPr="00EE4512" w:rsidRDefault="00EE4512" w:rsidP="00B51E40">
            <w:pPr>
              <w:jc w:val="both"/>
              <w:rPr>
                <w:rFonts w:ascii="Times New Roman" w:hAnsi="Times New Roman" w:cs="Times New Roman"/>
                <w:color w:val="333333"/>
                <w:sz w:val="28"/>
                <w:szCs w:val="28"/>
                <w:shd w:val="clear" w:color="auto" w:fill="FFFFFF"/>
              </w:rPr>
            </w:pPr>
            <w:r w:rsidRPr="00EE4512">
              <w:rPr>
                <w:rFonts w:ascii="Times New Roman" w:hAnsi="Times New Roman" w:cs="Times New Roman"/>
                <w:color w:val="333333"/>
                <w:sz w:val="28"/>
                <w:szCs w:val="28"/>
                <w:shd w:val="clear" w:color="auto" w:fill="FFFFFF"/>
              </w:rPr>
              <w:t>Карты демонстрационные по курсу истории и обществознания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bl>
    <w:p w:rsidR="00CB0FBF" w:rsidRDefault="00CB0FBF" w:rsidP="00F178F5">
      <w:pPr>
        <w:pStyle w:val="afb"/>
        <w:spacing w:before="5" w:line="360" w:lineRule="auto"/>
        <w:ind w:right="114" w:firstLine="709"/>
        <w:contextualSpacing/>
        <w:jc w:val="both"/>
        <w:rPr>
          <w:b/>
          <w:w w:val="110"/>
          <w:sz w:val="28"/>
          <w:szCs w:val="28"/>
        </w:rPr>
      </w:pPr>
    </w:p>
    <w:p w:rsidR="00CB0FBF" w:rsidRDefault="00CB0FBF" w:rsidP="00F178F5">
      <w:pPr>
        <w:pStyle w:val="afb"/>
        <w:spacing w:before="5" w:line="360" w:lineRule="auto"/>
        <w:ind w:right="114" w:firstLine="709"/>
        <w:contextualSpacing/>
        <w:jc w:val="both"/>
        <w:rPr>
          <w:b/>
          <w:w w:val="110"/>
          <w:sz w:val="28"/>
          <w:szCs w:val="28"/>
        </w:rPr>
      </w:pPr>
      <w:r>
        <w:rPr>
          <w:b/>
          <w:w w:val="110"/>
          <w:sz w:val="28"/>
          <w:szCs w:val="28"/>
        </w:rPr>
        <w:t>Кабинет информатики</w:t>
      </w:r>
    </w:p>
    <w:tbl>
      <w:tblPr>
        <w:tblStyle w:val="a6"/>
        <w:tblW w:w="0" w:type="auto"/>
        <w:tblInd w:w="106" w:type="dxa"/>
        <w:tblLook w:val="04A0" w:firstRow="1" w:lastRow="0" w:firstColumn="1" w:lastColumn="0" w:noHBand="0" w:noVBand="1"/>
      </w:tblPr>
      <w:tblGrid>
        <w:gridCol w:w="3439"/>
        <w:gridCol w:w="3440"/>
        <w:gridCol w:w="3440"/>
      </w:tblGrid>
      <w:tr w:rsidR="00CB0FBF" w:rsidRPr="00FE4D55" w:rsidTr="00B51E40">
        <w:tc>
          <w:tcPr>
            <w:tcW w:w="3439"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Объект</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Предметы</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Наличие</w:t>
            </w:r>
          </w:p>
        </w:tc>
      </w:tr>
      <w:tr w:rsidR="00CB0FBF" w:rsidRPr="00FE4D55" w:rsidTr="00B51E40">
        <w:tc>
          <w:tcPr>
            <w:tcW w:w="3439" w:type="dxa"/>
            <w:vMerge w:val="restart"/>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Специализированная мебель и системы хранения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color w:val="333333"/>
                <w:sz w:val="28"/>
                <w:szCs w:val="28"/>
                <w:shd w:val="clear" w:color="auto" w:fill="FFFFFF"/>
              </w:rPr>
              <w:t>Доска классная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Стол учителя с ящиками для хранения или тумбой</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Кресло учителя</w:t>
            </w:r>
          </w:p>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shd w:val="clear" w:color="auto" w:fill="FFFFFF"/>
              </w:rPr>
              <w:t>Шкаф для хранения учебных пособий</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Доска магнитно-маркерная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Система (устройство) для затемнения окон</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Стол ученический регулируемый по высоте</w:t>
            </w:r>
          </w:p>
          <w:p w:rsidR="00CB0FBF" w:rsidRPr="00FE4D55"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Стул ученический поворотный регулируемый по высоте</w:t>
            </w:r>
          </w:p>
          <w:p w:rsidR="00CB0FBF" w:rsidRPr="00FE4D55" w:rsidRDefault="00CB0FBF" w:rsidP="00B51E40">
            <w:pPr>
              <w:jc w:val="both"/>
              <w:rPr>
                <w:rFonts w:ascii="Times New Roman" w:hAnsi="Times New Roman" w:cs="Times New Roman"/>
                <w:color w:val="333333"/>
                <w:sz w:val="28"/>
                <w:szCs w:val="28"/>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val="restart"/>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Технические средства</w:t>
            </w: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Сетевой фильтр</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Документ-камера</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Принтер</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Электронные средства обучения</w:t>
            </w: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Электронные средства обучения/Интерактивные пособия / Онлайн курсы (по предметной области)</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Комплект учебных видеофильмов (по предметной области)</w:t>
            </w:r>
          </w:p>
          <w:p w:rsidR="00CB0FBF" w:rsidRPr="00FE4D55"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val="restart"/>
          </w:tcPr>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 xml:space="preserve">Демонстрационные учебно-наглядные пособия </w:t>
            </w: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CB0FBF" w:rsidRPr="00FE4D55" w:rsidRDefault="00CB0FBF" w:rsidP="00B51E40">
            <w:pPr>
              <w:jc w:val="both"/>
              <w:rPr>
                <w:rFonts w:ascii="Times New Roman" w:hAnsi="Times New Roman" w:cs="Times New Roman"/>
                <w:color w:val="333333"/>
                <w:sz w:val="28"/>
                <w:szCs w:val="28"/>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bl>
    <w:p w:rsidR="00CB0FBF" w:rsidRDefault="00CB0FBF" w:rsidP="00F178F5">
      <w:pPr>
        <w:pStyle w:val="afb"/>
        <w:spacing w:before="5" w:line="360" w:lineRule="auto"/>
        <w:ind w:right="114" w:firstLine="709"/>
        <w:contextualSpacing/>
        <w:jc w:val="both"/>
        <w:rPr>
          <w:b/>
          <w:w w:val="110"/>
          <w:sz w:val="28"/>
          <w:szCs w:val="28"/>
        </w:rPr>
      </w:pPr>
      <w:r>
        <w:rPr>
          <w:b/>
          <w:w w:val="110"/>
          <w:sz w:val="28"/>
          <w:szCs w:val="28"/>
        </w:rPr>
        <w:t>Кабинет ОБЖ</w:t>
      </w:r>
    </w:p>
    <w:tbl>
      <w:tblPr>
        <w:tblStyle w:val="a6"/>
        <w:tblW w:w="0" w:type="auto"/>
        <w:tblInd w:w="106" w:type="dxa"/>
        <w:tblLook w:val="04A0" w:firstRow="1" w:lastRow="0" w:firstColumn="1" w:lastColumn="0" w:noHBand="0" w:noVBand="1"/>
      </w:tblPr>
      <w:tblGrid>
        <w:gridCol w:w="3439"/>
        <w:gridCol w:w="3440"/>
        <w:gridCol w:w="3440"/>
      </w:tblGrid>
      <w:tr w:rsidR="00CB0FBF" w:rsidRPr="00FE4D55" w:rsidTr="00B51E40">
        <w:tc>
          <w:tcPr>
            <w:tcW w:w="3439"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Объект</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Предметы</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Наличие</w:t>
            </w:r>
          </w:p>
        </w:tc>
      </w:tr>
      <w:tr w:rsidR="00CB0FBF" w:rsidRPr="00FE4D55" w:rsidTr="00B51E40">
        <w:tc>
          <w:tcPr>
            <w:tcW w:w="3439" w:type="dxa"/>
            <w:vMerge w:val="restart"/>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Специализированная мебель и системы хранения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color w:val="333333"/>
                <w:sz w:val="28"/>
                <w:szCs w:val="28"/>
                <w:shd w:val="clear" w:color="auto" w:fill="FFFFFF"/>
              </w:rPr>
              <w:t>Доска классная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Стол учителя с ящиками для хранения или тумбой</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Кресло учителя</w:t>
            </w:r>
          </w:p>
          <w:p w:rsidR="00CB0FBF" w:rsidRPr="00FE4D55" w:rsidRDefault="00CB0FBF"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shd w:val="clear" w:color="auto" w:fill="FFFFFF"/>
              </w:rPr>
              <w:t>Шкаф для хранения учебных пособий</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Доска магнитно-маркерная</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Система (устройство) для затемнения окон</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Стол ученический регулируемый по высоте</w:t>
            </w:r>
          </w:p>
          <w:p w:rsidR="00CB0FBF" w:rsidRPr="00FE4D55"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Стул ученический поворотный регулируемый по высоте</w:t>
            </w:r>
          </w:p>
          <w:p w:rsidR="00CB0FBF" w:rsidRPr="00FE4D55" w:rsidRDefault="00CB0FBF" w:rsidP="00B51E40">
            <w:pPr>
              <w:jc w:val="both"/>
              <w:rPr>
                <w:rFonts w:ascii="Times New Roman" w:hAnsi="Times New Roman" w:cs="Times New Roman"/>
                <w:color w:val="333333"/>
                <w:sz w:val="28"/>
                <w:szCs w:val="28"/>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A70B09" w:rsidRPr="00FE4D55" w:rsidTr="00B51E40">
        <w:tc>
          <w:tcPr>
            <w:tcW w:w="3439" w:type="dxa"/>
          </w:tcPr>
          <w:p w:rsidR="00A70B09" w:rsidRPr="00FE4D55" w:rsidRDefault="00A70B09" w:rsidP="00B51E40">
            <w:pPr>
              <w:pStyle w:val="afb"/>
              <w:spacing w:before="5" w:line="360" w:lineRule="auto"/>
              <w:ind w:left="0" w:right="114"/>
              <w:contextualSpacing/>
              <w:jc w:val="both"/>
              <w:rPr>
                <w:w w:val="110"/>
                <w:sz w:val="28"/>
                <w:szCs w:val="28"/>
              </w:rPr>
            </w:pPr>
          </w:p>
        </w:tc>
        <w:tc>
          <w:tcPr>
            <w:tcW w:w="3440" w:type="dxa"/>
          </w:tcPr>
          <w:p w:rsidR="00A70B09" w:rsidRDefault="00A70B09" w:rsidP="00A70B09">
            <w:pPr>
              <w:jc w:val="both"/>
              <w:rPr>
                <w:rFonts w:ascii="Arial" w:hAnsi="Arial" w:cs="Arial"/>
                <w:color w:val="333333"/>
                <w:sz w:val="21"/>
                <w:szCs w:val="21"/>
              </w:rPr>
            </w:pPr>
            <w:r>
              <w:rPr>
                <w:rFonts w:ascii="Arial" w:hAnsi="Arial" w:cs="Arial"/>
                <w:color w:val="333333"/>
                <w:sz w:val="21"/>
                <w:szCs w:val="21"/>
              </w:rPr>
              <w:br/>
              <w:t>Кресло компьютерное</w:t>
            </w:r>
          </w:p>
          <w:p w:rsidR="00A70B09" w:rsidRPr="00FE4D55" w:rsidRDefault="00A70B09" w:rsidP="00B51E40">
            <w:pPr>
              <w:jc w:val="both"/>
              <w:rPr>
                <w:rFonts w:ascii="Times New Roman" w:hAnsi="Times New Roman" w:cs="Times New Roman"/>
                <w:color w:val="333333"/>
                <w:sz w:val="28"/>
                <w:szCs w:val="28"/>
              </w:rPr>
            </w:pPr>
          </w:p>
        </w:tc>
        <w:tc>
          <w:tcPr>
            <w:tcW w:w="3440" w:type="dxa"/>
          </w:tcPr>
          <w:p w:rsidR="00A70B09" w:rsidRPr="00FE4D55" w:rsidRDefault="00C9547E"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A70B09" w:rsidRPr="00FE4D55" w:rsidTr="00B51E40">
        <w:tc>
          <w:tcPr>
            <w:tcW w:w="3439" w:type="dxa"/>
          </w:tcPr>
          <w:p w:rsidR="00A70B09" w:rsidRPr="00FE4D55" w:rsidRDefault="00A70B09" w:rsidP="00B51E40">
            <w:pPr>
              <w:pStyle w:val="afb"/>
              <w:spacing w:before="5" w:line="360" w:lineRule="auto"/>
              <w:ind w:left="0" w:right="114"/>
              <w:contextualSpacing/>
              <w:jc w:val="both"/>
              <w:rPr>
                <w:w w:val="110"/>
                <w:sz w:val="28"/>
                <w:szCs w:val="28"/>
              </w:rPr>
            </w:pPr>
          </w:p>
        </w:tc>
        <w:tc>
          <w:tcPr>
            <w:tcW w:w="3440" w:type="dxa"/>
          </w:tcPr>
          <w:p w:rsidR="00A70B09" w:rsidRDefault="00A70B09" w:rsidP="00A70B09">
            <w:pPr>
              <w:jc w:val="both"/>
              <w:rPr>
                <w:rFonts w:ascii="Arial" w:hAnsi="Arial" w:cs="Arial"/>
                <w:color w:val="333333"/>
                <w:sz w:val="21"/>
                <w:szCs w:val="21"/>
              </w:rPr>
            </w:pPr>
            <w:r>
              <w:rPr>
                <w:rFonts w:ascii="Arial" w:hAnsi="Arial" w:cs="Arial"/>
                <w:color w:val="333333"/>
                <w:sz w:val="21"/>
                <w:szCs w:val="21"/>
              </w:rPr>
              <w:br/>
              <w:t>Кондиционер</w:t>
            </w:r>
          </w:p>
          <w:p w:rsidR="00A70B09" w:rsidRDefault="00A70B09" w:rsidP="00A70B09">
            <w:pPr>
              <w:jc w:val="both"/>
              <w:rPr>
                <w:rFonts w:ascii="Arial" w:hAnsi="Arial" w:cs="Arial"/>
                <w:color w:val="333333"/>
                <w:sz w:val="21"/>
                <w:szCs w:val="21"/>
              </w:rPr>
            </w:pPr>
          </w:p>
        </w:tc>
        <w:tc>
          <w:tcPr>
            <w:tcW w:w="3440" w:type="dxa"/>
          </w:tcPr>
          <w:p w:rsidR="00A70B09" w:rsidRPr="00FE4D55" w:rsidRDefault="00C9547E"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CB0FBF" w:rsidRPr="00FE4D55" w:rsidTr="00B51E40">
        <w:tc>
          <w:tcPr>
            <w:tcW w:w="3439" w:type="dxa"/>
            <w:vMerge w:val="restart"/>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Технические средства</w:t>
            </w: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Сетевой фильтр</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Документ-камера</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Принтер</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01.09.2024</w:t>
            </w:r>
          </w:p>
        </w:tc>
      </w:tr>
      <w:tr w:rsidR="00CB0FBF" w:rsidRPr="00FE4D55" w:rsidTr="00B51E40">
        <w:tc>
          <w:tcPr>
            <w:tcW w:w="3439" w:type="dxa"/>
            <w:vMerge/>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w:t>
            </w:r>
            <w:r w:rsidRPr="00FE4D55">
              <w:rPr>
                <w:rFonts w:ascii="Times New Roman" w:hAnsi="Times New Roman" w:cs="Times New Roman"/>
                <w:color w:val="333333"/>
                <w:sz w:val="28"/>
                <w:szCs w:val="28"/>
                <w:shd w:val="clear" w:color="auto" w:fill="FFFFFF"/>
              </w:rPr>
              <w:lastRenderedPageBreak/>
              <w:t>цифровой лаборатории, с возможностью онлайн опроса)</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lastRenderedPageBreak/>
              <w:t>В наличии</w:t>
            </w:r>
          </w:p>
        </w:tc>
      </w:tr>
      <w:tr w:rsidR="00A70B09" w:rsidRPr="00FE4D55" w:rsidTr="00B51E40">
        <w:tc>
          <w:tcPr>
            <w:tcW w:w="3439" w:type="dxa"/>
          </w:tcPr>
          <w:p w:rsidR="00A70B09" w:rsidRPr="00FE4D55" w:rsidRDefault="00A70B09" w:rsidP="00B51E40">
            <w:pPr>
              <w:pStyle w:val="afb"/>
              <w:spacing w:before="5" w:line="360" w:lineRule="auto"/>
              <w:ind w:left="0" w:right="114"/>
              <w:contextualSpacing/>
              <w:jc w:val="both"/>
              <w:rPr>
                <w:w w:val="110"/>
                <w:sz w:val="28"/>
                <w:szCs w:val="28"/>
              </w:rPr>
            </w:pPr>
          </w:p>
        </w:tc>
        <w:tc>
          <w:tcPr>
            <w:tcW w:w="3440" w:type="dxa"/>
          </w:tcPr>
          <w:p w:rsidR="00A70B09" w:rsidRDefault="00A70B09" w:rsidP="00A70B09">
            <w:pPr>
              <w:jc w:val="both"/>
              <w:rPr>
                <w:rFonts w:ascii="Arial" w:hAnsi="Arial" w:cs="Arial"/>
                <w:color w:val="333333"/>
                <w:sz w:val="21"/>
                <w:szCs w:val="21"/>
              </w:rPr>
            </w:pPr>
            <w:r>
              <w:rPr>
                <w:rFonts w:ascii="Arial" w:hAnsi="Arial" w:cs="Arial"/>
                <w:color w:val="333333"/>
                <w:sz w:val="21"/>
                <w:szCs w:val="21"/>
              </w:rPr>
              <w:br/>
              <w:t>Источник бесперебойного питания</w:t>
            </w:r>
          </w:p>
          <w:p w:rsidR="00A70B09" w:rsidRPr="00FE4D55" w:rsidRDefault="00A70B09" w:rsidP="00B51E40">
            <w:pPr>
              <w:jc w:val="both"/>
              <w:rPr>
                <w:rFonts w:ascii="Times New Roman" w:hAnsi="Times New Roman" w:cs="Times New Roman"/>
                <w:color w:val="333333"/>
                <w:sz w:val="28"/>
                <w:szCs w:val="28"/>
                <w:shd w:val="clear" w:color="auto" w:fill="FFFFFF"/>
              </w:rPr>
            </w:pPr>
          </w:p>
        </w:tc>
        <w:tc>
          <w:tcPr>
            <w:tcW w:w="3440" w:type="dxa"/>
          </w:tcPr>
          <w:p w:rsidR="00A70B09" w:rsidRPr="00FE4D55" w:rsidRDefault="00C9547E"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A70B09" w:rsidRPr="00FE4D55" w:rsidTr="00B51E40">
        <w:tc>
          <w:tcPr>
            <w:tcW w:w="3439" w:type="dxa"/>
          </w:tcPr>
          <w:p w:rsidR="00A70B09" w:rsidRPr="00FE4D55" w:rsidRDefault="00A70B09" w:rsidP="00B51E40">
            <w:pPr>
              <w:pStyle w:val="afb"/>
              <w:spacing w:before="5" w:line="360" w:lineRule="auto"/>
              <w:ind w:left="0" w:right="114"/>
              <w:contextualSpacing/>
              <w:jc w:val="both"/>
              <w:rPr>
                <w:w w:val="110"/>
                <w:sz w:val="28"/>
                <w:szCs w:val="28"/>
              </w:rPr>
            </w:pPr>
          </w:p>
        </w:tc>
        <w:tc>
          <w:tcPr>
            <w:tcW w:w="3440" w:type="dxa"/>
          </w:tcPr>
          <w:p w:rsidR="00A70B09" w:rsidRDefault="00A70B09" w:rsidP="00A70B09">
            <w:pPr>
              <w:jc w:val="both"/>
              <w:rPr>
                <w:rFonts w:ascii="Arial" w:hAnsi="Arial" w:cs="Arial"/>
                <w:color w:val="333333"/>
                <w:sz w:val="21"/>
                <w:szCs w:val="21"/>
              </w:rPr>
            </w:pPr>
            <w:r>
              <w:rPr>
                <w:rFonts w:ascii="Arial" w:hAnsi="Arial" w:cs="Arial"/>
                <w:color w:val="333333"/>
                <w:sz w:val="21"/>
                <w:szCs w:val="21"/>
              </w:rPr>
              <w:br/>
              <w:t>Компьютер ученика с периферией/ноутбук (лицензионное программное обеспечение, образовательный контент, система защиты от вредоносной информации)</w:t>
            </w:r>
          </w:p>
          <w:p w:rsidR="00A70B09" w:rsidRDefault="00A70B09" w:rsidP="00A70B09">
            <w:pPr>
              <w:jc w:val="both"/>
              <w:rPr>
                <w:rFonts w:ascii="Arial" w:hAnsi="Arial" w:cs="Arial"/>
                <w:color w:val="333333"/>
                <w:sz w:val="21"/>
                <w:szCs w:val="21"/>
              </w:rPr>
            </w:pPr>
          </w:p>
        </w:tc>
        <w:tc>
          <w:tcPr>
            <w:tcW w:w="3440" w:type="dxa"/>
          </w:tcPr>
          <w:p w:rsidR="00A70B09" w:rsidRPr="00FE4D55" w:rsidRDefault="00C9547E"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A70B09" w:rsidRPr="00FE4D55" w:rsidTr="00B51E40">
        <w:tc>
          <w:tcPr>
            <w:tcW w:w="3439" w:type="dxa"/>
          </w:tcPr>
          <w:p w:rsidR="00A70B09" w:rsidRPr="00FE4D55" w:rsidRDefault="00A70B09" w:rsidP="00B51E40">
            <w:pPr>
              <w:pStyle w:val="afb"/>
              <w:spacing w:before="5" w:line="360" w:lineRule="auto"/>
              <w:ind w:left="0" w:right="114"/>
              <w:contextualSpacing/>
              <w:jc w:val="both"/>
              <w:rPr>
                <w:w w:val="110"/>
                <w:sz w:val="28"/>
                <w:szCs w:val="28"/>
              </w:rPr>
            </w:pPr>
          </w:p>
        </w:tc>
        <w:tc>
          <w:tcPr>
            <w:tcW w:w="3440" w:type="dxa"/>
          </w:tcPr>
          <w:p w:rsidR="00A70B09" w:rsidRDefault="00A70B09" w:rsidP="00A70B09">
            <w:pPr>
              <w:jc w:val="both"/>
              <w:rPr>
                <w:rFonts w:ascii="Arial" w:hAnsi="Arial" w:cs="Arial"/>
                <w:color w:val="333333"/>
                <w:sz w:val="21"/>
                <w:szCs w:val="21"/>
              </w:rPr>
            </w:pPr>
            <w:r>
              <w:rPr>
                <w:rFonts w:ascii="Arial" w:hAnsi="Arial" w:cs="Arial"/>
                <w:color w:val="333333"/>
                <w:sz w:val="21"/>
                <w:szCs w:val="21"/>
              </w:rPr>
              <w:br/>
              <w:t>Пакет программного обеспечения для обучения языкам программирования</w:t>
            </w:r>
          </w:p>
          <w:p w:rsidR="00A70B09" w:rsidRDefault="00A70B09" w:rsidP="00A70B09">
            <w:pPr>
              <w:jc w:val="both"/>
              <w:rPr>
                <w:rFonts w:ascii="Arial" w:hAnsi="Arial" w:cs="Arial"/>
                <w:color w:val="333333"/>
                <w:sz w:val="21"/>
                <w:szCs w:val="21"/>
              </w:rPr>
            </w:pPr>
          </w:p>
        </w:tc>
        <w:tc>
          <w:tcPr>
            <w:tcW w:w="3440" w:type="dxa"/>
          </w:tcPr>
          <w:p w:rsidR="00A70B09" w:rsidRPr="00FE4D55" w:rsidRDefault="00C9547E"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w:t>
            </w:r>
            <w:r>
              <w:rPr>
                <w:w w:val="110"/>
                <w:sz w:val="28"/>
                <w:szCs w:val="28"/>
              </w:rPr>
              <w:t>6</w:t>
            </w:r>
          </w:p>
        </w:tc>
      </w:tr>
      <w:tr w:rsidR="00CB0FBF" w:rsidRPr="00FE4D55" w:rsidTr="00B51E40">
        <w:tc>
          <w:tcPr>
            <w:tcW w:w="3439"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Электронные средства обучения</w:t>
            </w:r>
          </w:p>
        </w:tc>
        <w:tc>
          <w:tcPr>
            <w:tcW w:w="3440" w:type="dxa"/>
          </w:tcPr>
          <w:p w:rsidR="00CB0FBF" w:rsidRPr="00FE4D55" w:rsidRDefault="00CB0FBF"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Электронные средства обучения/Интерактивные пособия / Онлайн курсы (по предметной области)</w:t>
            </w: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CB0FBF" w:rsidRPr="00FE4D55" w:rsidTr="00B51E40">
        <w:tc>
          <w:tcPr>
            <w:tcW w:w="3439" w:type="dxa"/>
          </w:tcPr>
          <w:p w:rsidR="00CB0FBF" w:rsidRPr="00FE4D55" w:rsidRDefault="00CB0FBF" w:rsidP="00B51E40">
            <w:pPr>
              <w:pStyle w:val="afb"/>
              <w:spacing w:before="5" w:line="360" w:lineRule="auto"/>
              <w:ind w:left="0" w:right="114"/>
              <w:contextualSpacing/>
              <w:jc w:val="both"/>
              <w:rPr>
                <w:w w:val="110"/>
                <w:sz w:val="28"/>
                <w:szCs w:val="28"/>
              </w:rPr>
            </w:pPr>
          </w:p>
        </w:tc>
        <w:tc>
          <w:tcPr>
            <w:tcW w:w="3440" w:type="dxa"/>
          </w:tcPr>
          <w:p w:rsidR="00CB0FBF" w:rsidRPr="00FE4D55" w:rsidRDefault="00CB0FBF"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Комплект учебных видеофильмов (по предметной области)</w:t>
            </w:r>
          </w:p>
          <w:p w:rsidR="00CB0FBF" w:rsidRPr="00FE4D55" w:rsidRDefault="00CB0FBF" w:rsidP="00B51E40">
            <w:pPr>
              <w:jc w:val="both"/>
              <w:rPr>
                <w:rFonts w:ascii="Times New Roman" w:hAnsi="Times New Roman" w:cs="Times New Roman"/>
                <w:color w:val="333333"/>
                <w:sz w:val="28"/>
                <w:szCs w:val="28"/>
                <w:shd w:val="clear" w:color="auto" w:fill="FFFFFF"/>
              </w:rPr>
            </w:pPr>
          </w:p>
        </w:tc>
        <w:tc>
          <w:tcPr>
            <w:tcW w:w="3440" w:type="dxa"/>
          </w:tcPr>
          <w:p w:rsidR="00CB0FBF" w:rsidRPr="00FE4D55" w:rsidRDefault="00CB0FBF"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bl>
    <w:p w:rsidR="00F178F5" w:rsidRDefault="00F178F5" w:rsidP="00F178F5">
      <w:pPr>
        <w:pStyle w:val="afb"/>
        <w:spacing w:before="5" w:line="360" w:lineRule="auto"/>
        <w:ind w:right="114" w:firstLine="709"/>
        <w:contextualSpacing/>
        <w:jc w:val="both"/>
        <w:rPr>
          <w:w w:val="110"/>
          <w:sz w:val="28"/>
          <w:szCs w:val="28"/>
        </w:rPr>
      </w:pPr>
      <w:r w:rsidRPr="00FE4D55">
        <w:rPr>
          <w:b/>
          <w:w w:val="110"/>
          <w:sz w:val="28"/>
          <w:szCs w:val="28"/>
        </w:rPr>
        <w:t xml:space="preserve">Кабинет </w:t>
      </w:r>
      <w:r w:rsidR="00CB0FBF">
        <w:rPr>
          <w:b/>
          <w:w w:val="110"/>
          <w:sz w:val="28"/>
          <w:szCs w:val="28"/>
        </w:rPr>
        <w:t>ОДНК</w:t>
      </w:r>
      <w:r>
        <w:rPr>
          <w:w w:val="110"/>
          <w:sz w:val="28"/>
          <w:szCs w:val="28"/>
        </w:rPr>
        <w:t>:</w:t>
      </w:r>
    </w:p>
    <w:p w:rsidR="00F178F5" w:rsidRDefault="00F178F5" w:rsidP="00F178F5">
      <w:pPr>
        <w:pStyle w:val="afb"/>
        <w:spacing w:before="5" w:line="360" w:lineRule="auto"/>
        <w:ind w:right="114" w:firstLine="709"/>
        <w:contextualSpacing/>
        <w:jc w:val="both"/>
        <w:rPr>
          <w:w w:val="110"/>
          <w:sz w:val="28"/>
          <w:szCs w:val="28"/>
        </w:rPr>
      </w:pPr>
    </w:p>
    <w:tbl>
      <w:tblPr>
        <w:tblStyle w:val="a6"/>
        <w:tblW w:w="0" w:type="auto"/>
        <w:tblInd w:w="106" w:type="dxa"/>
        <w:tblLook w:val="04A0" w:firstRow="1" w:lastRow="0" w:firstColumn="1" w:lastColumn="0" w:noHBand="0" w:noVBand="1"/>
      </w:tblPr>
      <w:tblGrid>
        <w:gridCol w:w="3439"/>
        <w:gridCol w:w="3440"/>
        <w:gridCol w:w="3440"/>
      </w:tblGrid>
      <w:tr w:rsidR="00F178F5" w:rsidTr="00B51E40">
        <w:tc>
          <w:tcPr>
            <w:tcW w:w="3439"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Объект</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Предметы</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Наличие</w:t>
            </w:r>
          </w:p>
        </w:tc>
      </w:tr>
      <w:tr w:rsidR="00F178F5" w:rsidTr="00B51E40">
        <w:tc>
          <w:tcPr>
            <w:tcW w:w="3439" w:type="dxa"/>
            <w:vMerge w:val="restart"/>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Специализированная мебель и системы хранения</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color w:val="333333"/>
                <w:sz w:val="28"/>
                <w:szCs w:val="28"/>
                <w:shd w:val="clear" w:color="auto" w:fill="FFFFFF"/>
              </w:rPr>
              <w:t>Доска классная</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Стол учителя с ящиками для хранения или тумбой</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Кресло учителя</w:t>
            </w:r>
          </w:p>
          <w:p w:rsidR="00F178F5" w:rsidRPr="00FE4D55" w:rsidRDefault="00F178F5"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shd w:val="clear" w:color="auto" w:fill="FFFFFF"/>
              </w:rPr>
              <w:t>Шкаф для хранения учебных пособий</w:t>
            </w:r>
          </w:p>
        </w:tc>
        <w:tc>
          <w:tcPr>
            <w:tcW w:w="3440" w:type="dxa"/>
          </w:tcPr>
          <w:p w:rsidR="00F178F5" w:rsidRPr="00FE4D55" w:rsidRDefault="00AD3316" w:rsidP="00B51E40">
            <w:pPr>
              <w:pStyle w:val="afb"/>
              <w:spacing w:before="5" w:line="360" w:lineRule="auto"/>
              <w:ind w:left="0" w:right="114"/>
              <w:contextualSpacing/>
              <w:jc w:val="both"/>
              <w:rPr>
                <w:w w:val="110"/>
                <w:sz w:val="28"/>
                <w:szCs w:val="28"/>
              </w:rPr>
            </w:pPr>
            <w:r>
              <w:rPr>
                <w:w w:val="110"/>
                <w:sz w:val="28"/>
                <w:szCs w:val="28"/>
              </w:rPr>
              <w:t>Приобрести до 01.09.2023</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Доска магнитно-маркерная</w:t>
            </w:r>
          </w:p>
        </w:tc>
        <w:tc>
          <w:tcPr>
            <w:tcW w:w="3440" w:type="dxa"/>
          </w:tcPr>
          <w:p w:rsidR="00F178F5" w:rsidRPr="00FE4D55" w:rsidRDefault="00AD3316" w:rsidP="00B51E40">
            <w:pPr>
              <w:pStyle w:val="afb"/>
              <w:spacing w:before="5" w:line="360" w:lineRule="auto"/>
              <w:ind w:left="0" w:right="114"/>
              <w:contextualSpacing/>
              <w:jc w:val="both"/>
              <w:rPr>
                <w:w w:val="110"/>
                <w:sz w:val="28"/>
                <w:szCs w:val="28"/>
              </w:rPr>
            </w:pPr>
            <w:r>
              <w:rPr>
                <w:w w:val="110"/>
                <w:sz w:val="28"/>
                <w:szCs w:val="28"/>
              </w:rPr>
              <w:t>Приобрести до 01.09.2023</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Система (устройство) для затемнения окон</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Стол ученический регулируемый по высоте</w:t>
            </w:r>
          </w:p>
          <w:p w:rsidR="00F178F5" w:rsidRPr="00FE4D55" w:rsidRDefault="00F178F5" w:rsidP="00B51E40">
            <w:pPr>
              <w:jc w:val="both"/>
              <w:rPr>
                <w:rFonts w:ascii="Times New Roman" w:hAnsi="Times New Roman" w:cs="Times New Roman"/>
                <w:color w:val="333333"/>
                <w:sz w:val="28"/>
                <w:szCs w:val="28"/>
                <w:shd w:val="clear" w:color="auto" w:fill="FFFFFF"/>
              </w:rPr>
            </w:pP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Стул ученический поворотный регулируемый по высоте</w:t>
            </w:r>
          </w:p>
          <w:p w:rsidR="00F178F5" w:rsidRPr="00FE4D55" w:rsidRDefault="00F178F5" w:rsidP="00B51E40">
            <w:pPr>
              <w:jc w:val="both"/>
              <w:rPr>
                <w:rFonts w:ascii="Times New Roman" w:hAnsi="Times New Roman" w:cs="Times New Roman"/>
                <w:color w:val="333333"/>
                <w:sz w:val="28"/>
                <w:szCs w:val="28"/>
              </w:rPr>
            </w:pP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val="restart"/>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Технические средства</w:t>
            </w:r>
          </w:p>
        </w:tc>
        <w:tc>
          <w:tcPr>
            <w:tcW w:w="3440" w:type="dxa"/>
          </w:tcPr>
          <w:p w:rsidR="00F178F5" w:rsidRPr="00FE4D55" w:rsidRDefault="00F178F5"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Сетевой фильтр</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Документ-камера</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01.09.2026</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Принтер</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Приобрести до 01.09.2026</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val="restart"/>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Электронные средства обучения</w:t>
            </w:r>
          </w:p>
        </w:tc>
        <w:tc>
          <w:tcPr>
            <w:tcW w:w="3440" w:type="dxa"/>
          </w:tcPr>
          <w:p w:rsidR="00F178F5" w:rsidRPr="00FE4D55" w:rsidRDefault="00F178F5"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Электронные средства обучения/Интерактивные пособия / Онлайн курсы (по предметной области)</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w w:val="110"/>
                <w:sz w:val="28"/>
                <w:szCs w:val="28"/>
              </w:rPr>
            </w:pPr>
          </w:p>
        </w:tc>
        <w:tc>
          <w:tcPr>
            <w:tcW w:w="3440" w:type="dxa"/>
          </w:tcPr>
          <w:p w:rsidR="00F178F5" w:rsidRPr="00FE4D55" w:rsidRDefault="00F178F5"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Комплект учебных видеофильмов (по предметной области)</w:t>
            </w:r>
          </w:p>
          <w:p w:rsidR="00F178F5" w:rsidRPr="00FE4D55" w:rsidRDefault="00F178F5" w:rsidP="00B51E40">
            <w:pPr>
              <w:jc w:val="both"/>
              <w:rPr>
                <w:rFonts w:ascii="Times New Roman" w:hAnsi="Times New Roman" w:cs="Times New Roman"/>
                <w:color w:val="333333"/>
                <w:sz w:val="28"/>
                <w:szCs w:val="28"/>
                <w:shd w:val="clear" w:color="auto" w:fill="FFFFFF"/>
              </w:rPr>
            </w:pP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val="restart"/>
          </w:tcPr>
          <w:p w:rsidR="00F178F5" w:rsidRPr="00FE4D55" w:rsidRDefault="00F178F5" w:rsidP="00B51E40">
            <w:pPr>
              <w:pStyle w:val="afb"/>
              <w:spacing w:before="5" w:line="360" w:lineRule="auto"/>
              <w:ind w:left="0" w:right="114"/>
              <w:contextualSpacing/>
              <w:jc w:val="both"/>
              <w:rPr>
                <w:color w:val="333333"/>
                <w:sz w:val="28"/>
                <w:szCs w:val="28"/>
                <w:shd w:val="clear" w:color="auto" w:fill="FFFFFF"/>
              </w:rPr>
            </w:pPr>
            <w:r w:rsidRPr="00FE4D55">
              <w:rPr>
                <w:color w:val="333333"/>
                <w:sz w:val="28"/>
                <w:szCs w:val="28"/>
                <w:shd w:val="clear" w:color="auto" w:fill="FFFFFF"/>
              </w:rPr>
              <w:t xml:space="preserve">Демонстрационные учебно-наглядные пособия </w:t>
            </w:r>
          </w:p>
        </w:tc>
        <w:tc>
          <w:tcPr>
            <w:tcW w:w="3440" w:type="dxa"/>
          </w:tcPr>
          <w:p w:rsidR="00F178F5" w:rsidRPr="00FE4D55" w:rsidRDefault="00F178F5"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Репродукции</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F178F5" w:rsidRPr="00FE4D55" w:rsidRDefault="00F178F5"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Комплект демонстрационных пособий</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F178F5" w:rsidRPr="00FE4D55" w:rsidRDefault="00F178F5" w:rsidP="00B51E40">
            <w:pPr>
              <w:jc w:val="both"/>
              <w:rPr>
                <w:rFonts w:ascii="Times New Roman" w:hAnsi="Times New Roman" w:cs="Times New Roman"/>
                <w:color w:val="333333"/>
                <w:sz w:val="28"/>
                <w:szCs w:val="28"/>
                <w:shd w:val="clear" w:color="auto" w:fill="FFFFFF"/>
              </w:rPr>
            </w:pPr>
            <w:r w:rsidRPr="00FE4D55">
              <w:rPr>
                <w:rFonts w:ascii="Times New Roman" w:hAnsi="Times New Roman" w:cs="Times New Roman"/>
                <w:color w:val="333333"/>
                <w:sz w:val="28"/>
                <w:szCs w:val="28"/>
                <w:shd w:val="clear" w:color="auto" w:fill="FFFFFF"/>
              </w:rPr>
              <w:t>Комплект раздаточных пособий</w:t>
            </w: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r w:rsidR="00F178F5" w:rsidTr="00B51E40">
        <w:tc>
          <w:tcPr>
            <w:tcW w:w="3439" w:type="dxa"/>
            <w:vMerge/>
          </w:tcPr>
          <w:p w:rsidR="00F178F5" w:rsidRPr="00FE4D55" w:rsidRDefault="00F178F5"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F178F5" w:rsidRPr="00FE4D55" w:rsidRDefault="00F178F5" w:rsidP="00B51E40">
            <w:pPr>
              <w:jc w:val="both"/>
              <w:rPr>
                <w:rFonts w:ascii="Times New Roman" w:hAnsi="Times New Roman" w:cs="Times New Roman"/>
                <w:color w:val="333333"/>
                <w:sz w:val="28"/>
                <w:szCs w:val="28"/>
              </w:rPr>
            </w:pPr>
            <w:r w:rsidRPr="00FE4D55">
              <w:rPr>
                <w:rFonts w:ascii="Times New Roman" w:hAnsi="Times New Roman" w:cs="Times New Roman"/>
                <w:color w:val="333333"/>
                <w:sz w:val="28"/>
                <w:szCs w:val="28"/>
              </w:rPr>
              <w:br/>
              <w:t>Справочники и энциклопедии</w:t>
            </w:r>
          </w:p>
          <w:p w:rsidR="00F178F5" w:rsidRPr="00FE4D55" w:rsidRDefault="00F178F5" w:rsidP="00B51E40">
            <w:pPr>
              <w:jc w:val="both"/>
              <w:rPr>
                <w:rFonts w:ascii="Times New Roman" w:hAnsi="Times New Roman" w:cs="Times New Roman"/>
                <w:color w:val="333333"/>
                <w:sz w:val="28"/>
                <w:szCs w:val="28"/>
                <w:shd w:val="clear" w:color="auto" w:fill="FFFFFF"/>
              </w:rPr>
            </w:pPr>
          </w:p>
        </w:tc>
        <w:tc>
          <w:tcPr>
            <w:tcW w:w="3440" w:type="dxa"/>
          </w:tcPr>
          <w:p w:rsidR="00F178F5" w:rsidRPr="00FE4D55" w:rsidRDefault="00F178F5" w:rsidP="00B51E40">
            <w:pPr>
              <w:pStyle w:val="afb"/>
              <w:spacing w:before="5" w:line="360" w:lineRule="auto"/>
              <w:ind w:left="0" w:right="114"/>
              <w:contextualSpacing/>
              <w:jc w:val="both"/>
              <w:rPr>
                <w:w w:val="110"/>
                <w:sz w:val="28"/>
                <w:szCs w:val="28"/>
              </w:rPr>
            </w:pPr>
            <w:r w:rsidRPr="00FE4D55">
              <w:rPr>
                <w:w w:val="110"/>
                <w:sz w:val="28"/>
                <w:szCs w:val="28"/>
              </w:rPr>
              <w:t>В наличии</w:t>
            </w:r>
          </w:p>
        </w:tc>
      </w:tr>
    </w:tbl>
    <w:p w:rsidR="00F178F5" w:rsidRDefault="00F178F5" w:rsidP="00F178F5">
      <w:pPr>
        <w:pStyle w:val="afb"/>
        <w:spacing w:before="5" w:line="360" w:lineRule="auto"/>
        <w:ind w:right="114" w:firstLine="709"/>
        <w:contextualSpacing/>
        <w:jc w:val="both"/>
        <w:rPr>
          <w:w w:val="110"/>
          <w:sz w:val="28"/>
          <w:szCs w:val="28"/>
        </w:rPr>
      </w:pPr>
      <w:r w:rsidRPr="00FE4D55">
        <w:rPr>
          <w:b/>
          <w:w w:val="110"/>
          <w:sz w:val="28"/>
          <w:szCs w:val="28"/>
        </w:rPr>
        <w:t>Кабинет изобразительного искусства и технологии</w:t>
      </w:r>
      <w:r>
        <w:rPr>
          <w:w w:val="110"/>
          <w:sz w:val="28"/>
          <w:szCs w:val="28"/>
        </w:rPr>
        <w:t>:</w:t>
      </w:r>
    </w:p>
    <w:p w:rsidR="00F178F5" w:rsidRDefault="00F178F5" w:rsidP="00F178F5">
      <w:pPr>
        <w:pStyle w:val="afb"/>
        <w:spacing w:before="5" w:line="360" w:lineRule="auto"/>
        <w:ind w:right="114" w:firstLine="709"/>
        <w:contextualSpacing/>
        <w:jc w:val="both"/>
        <w:rPr>
          <w:w w:val="110"/>
          <w:sz w:val="28"/>
          <w:szCs w:val="28"/>
        </w:rPr>
      </w:pPr>
    </w:p>
    <w:tbl>
      <w:tblPr>
        <w:tblStyle w:val="a6"/>
        <w:tblW w:w="0" w:type="auto"/>
        <w:tblInd w:w="106" w:type="dxa"/>
        <w:tblLook w:val="04A0" w:firstRow="1" w:lastRow="0" w:firstColumn="1" w:lastColumn="0" w:noHBand="0" w:noVBand="1"/>
      </w:tblPr>
      <w:tblGrid>
        <w:gridCol w:w="3439"/>
        <w:gridCol w:w="3440"/>
        <w:gridCol w:w="3440"/>
      </w:tblGrid>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Объект</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Предмет</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Наличие</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Специализированная мебель и системы хранения</w:t>
            </w:r>
          </w:p>
        </w:tc>
        <w:tc>
          <w:tcPr>
            <w:tcW w:w="3440" w:type="dxa"/>
          </w:tcPr>
          <w:p w:rsidR="00F178F5" w:rsidRPr="0064066C" w:rsidRDefault="00F178F5"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Стол ученический одноместный регулируемый по высоте и углу наклона столешницы</w:t>
            </w:r>
          </w:p>
          <w:p w:rsidR="00F178F5" w:rsidRPr="0064066C" w:rsidRDefault="00F178F5" w:rsidP="00B51E40">
            <w:pPr>
              <w:pStyle w:val="afb"/>
              <w:spacing w:before="5" w:line="360" w:lineRule="auto"/>
              <w:ind w:left="0" w:right="114"/>
              <w:contextualSpacing/>
              <w:jc w:val="both"/>
              <w:rPr>
                <w:w w:val="110"/>
                <w:sz w:val="28"/>
                <w:szCs w:val="28"/>
              </w:rPr>
            </w:pP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p>
        </w:tc>
        <w:tc>
          <w:tcPr>
            <w:tcW w:w="3440" w:type="dxa"/>
          </w:tcPr>
          <w:p w:rsidR="00F178F5" w:rsidRPr="0064066C" w:rsidRDefault="00F178F5"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Стулья ученические регулируемые по высоте</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p>
        </w:tc>
        <w:tc>
          <w:tcPr>
            <w:tcW w:w="3440" w:type="dxa"/>
          </w:tcPr>
          <w:p w:rsidR="00F178F5" w:rsidRPr="0064066C" w:rsidRDefault="00F178F5"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Стол учителя с ящиками</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p>
        </w:tc>
      </w:tr>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p>
        </w:tc>
        <w:tc>
          <w:tcPr>
            <w:tcW w:w="3440" w:type="dxa"/>
          </w:tcPr>
          <w:p w:rsidR="00F178F5" w:rsidRPr="0064066C" w:rsidRDefault="00F178F5"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Конференц-стул учителя</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p>
        </w:tc>
        <w:tc>
          <w:tcPr>
            <w:tcW w:w="3440" w:type="dxa"/>
          </w:tcPr>
          <w:p w:rsidR="00F178F5" w:rsidRPr="0064066C" w:rsidRDefault="00F178F5"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Стеллажи для хранения оборудования</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p>
        </w:tc>
        <w:tc>
          <w:tcPr>
            <w:tcW w:w="3440" w:type="dxa"/>
          </w:tcPr>
          <w:p w:rsidR="00F178F5" w:rsidRPr="0064066C" w:rsidRDefault="00F178F5"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Доска учебная</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Технические средства</w:t>
            </w:r>
          </w:p>
        </w:tc>
        <w:tc>
          <w:tcPr>
            <w:tcW w:w="3440" w:type="dxa"/>
          </w:tcPr>
          <w:p w:rsidR="00F178F5" w:rsidRPr="0064066C" w:rsidRDefault="00F178F5"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Сетевой адаптер</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p>
        </w:tc>
        <w:tc>
          <w:tcPr>
            <w:tcW w:w="3440" w:type="dxa"/>
          </w:tcPr>
          <w:p w:rsidR="00F178F5" w:rsidRPr="0064066C" w:rsidRDefault="00F178F5"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Ноутбук с периферией</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p>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p>
        </w:tc>
        <w:tc>
          <w:tcPr>
            <w:tcW w:w="3440" w:type="dxa"/>
          </w:tcPr>
          <w:p w:rsidR="00F178F5" w:rsidRPr="0064066C" w:rsidRDefault="00F178F5"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Принтер</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Приобрести до 01.09.2026</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p>
        </w:tc>
        <w:tc>
          <w:tcPr>
            <w:tcW w:w="3440" w:type="dxa"/>
          </w:tcPr>
          <w:p w:rsidR="00F178F5" w:rsidRPr="0064066C" w:rsidRDefault="00F178F5"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t>Документ-камера</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Приобрести до 01.09.2026</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color w:val="333333"/>
                <w:sz w:val="28"/>
                <w:szCs w:val="28"/>
                <w:shd w:val="clear" w:color="auto" w:fill="FFFFFF"/>
              </w:rPr>
            </w:pPr>
            <w:r w:rsidRPr="0064066C">
              <w:rPr>
                <w:color w:val="333333"/>
                <w:sz w:val="28"/>
                <w:szCs w:val="28"/>
                <w:shd w:val="clear" w:color="auto" w:fill="FFFFFF"/>
              </w:rPr>
              <w:t>Демонстрационные учебно-наглядные пособия и оборудование</w:t>
            </w:r>
          </w:p>
        </w:tc>
        <w:tc>
          <w:tcPr>
            <w:tcW w:w="3440" w:type="dxa"/>
          </w:tcPr>
          <w:p w:rsidR="00F178F5" w:rsidRPr="0064066C" w:rsidRDefault="00F178F5"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 xml:space="preserve">Комплект оборудования и инструментов для отработки практических умений и навыков по изобразительному искусству для </w:t>
            </w:r>
            <w:r w:rsidR="00E42070">
              <w:rPr>
                <w:rFonts w:ascii="Times New Roman" w:hAnsi="Times New Roman" w:cs="Times New Roman"/>
                <w:color w:val="333333"/>
                <w:sz w:val="28"/>
                <w:szCs w:val="28"/>
              </w:rPr>
              <w:t>основн</w:t>
            </w:r>
            <w:r w:rsidRPr="0064066C">
              <w:rPr>
                <w:rFonts w:ascii="Times New Roman" w:hAnsi="Times New Roman" w:cs="Times New Roman"/>
                <w:color w:val="333333"/>
                <w:sz w:val="28"/>
                <w:szCs w:val="28"/>
              </w:rPr>
              <w:t>ых классов</w:t>
            </w:r>
          </w:p>
          <w:p w:rsidR="00F178F5" w:rsidRPr="0064066C" w:rsidRDefault="00F178F5" w:rsidP="00B51E40">
            <w:pPr>
              <w:jc w:val="both"/>
              <w:rPr>
                <w:rFonts w:ascii="Times New Roman" w:hAnsi="Times New Roman" w:cs="Times New Roman"/>
                <w:color w:val="333333"/>
                <w:sz w:val="28"/>
                <w:szCs w:val="28"/>
                <w:shd w:val="clear" w:color="auto" w:fill="FFFFFF"/>
              </w:rPr>
            </w:pP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F178F5" w:rsidRPr="0064066C" w:rsidRDefault="00F178F5" w:rsidP="00B51E40">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 xml:space="preserve">Модели по </w:t>
            </w:r>
            <w:r w:rsidRPr="0064066C">
              <w:rPr>
                <w:rFonts w:ascii="Times New Roman" w:hAnsi="Times New Roman" w:cs="Times New Roman"/>
                <w:color w:val="333333"/>
                <w:sz w:val="28"/>
                <w:szCs w:val="28"/>
                <w:shd w:val="clear" w:color="auto" w:fill="FFFFFF"/>
              </w:rPr>
              <w:lastRenderedPageBreak/>
              <w:t>изобразительному искусству</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lastRenderedPageBreak/>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F178F5" w:rsidRPr="0064066C" w:rsidRDefault="00F178F5" w:rsidP="00B51E40">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Муляжи предметов (вазы, фрукты, овощи, животные)</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F178F5" w:rsidRPr="0064066C" w:rsidRDefault="00F178F5" w:rsidP="00B51E40">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Комплект моделей для натюрморта</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F178F5" w:rsidRPr="0064066C" w:rsidRDefault="00F178F5"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Изделия русских народных промыслов и декоративно-прикладного искусства</w:t>
            </w:r>
          </w:p>
          <w:p w:rsidR="00F178F5" w:rsidRPr="0064066C" w:rsidRDefault="00F178F5" w:rsidP="00B51E40">
            <w:pPr>
              <w:jc w:val="both"/>
              <w:rPr>
                <w:rFonts w:ascii="Times New Roman" w:hAnsi="Times New Roman" w:cs="Times New Roman"/>
                <w:color w:val="333333"/>
                <w:sz w:val="28"/>
                <w:szCs w:val="28"/>
              </w:rPr>
            </w:pP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F178F5" w:rsidRPr="0064066C" w:rsidRDefault="00F178F5" w:rsidP="00B51E40">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 xml:space="preserve">Комплект раздаточный учебно-лабораторного и практического оборудования по технологии для </w:t>
            </w:r>
            <w:r w:rsidR="00E42070">
              <w:rPr>
                <w:rFonts w:ascii="Times New Roman" w:hAnsi="Times New Roman" w:cs="Times New Roman"/>
                <w:color w:val="333333"/>
                <w:sz w:val="28"/>
                <w:szCs w:val="28"/>
                <w:shd w:val="clear" w:color="auto" w:fill="FFFFFF"/>
              </w:rPr>
              <w:t>основн</w:t>
            </w:r>
            <w:r w:rsidRPr="0064066C">
              <w:rPr>
                <w:rFonts w:ascii="Times New Roman" w:hAnsi="Times New Roman" w:cs="Times New Roman"/>
                <w:color w:val="333333"/>
                <w:sz w:val="28"/>
                <w:szCs w:val="28"/>
                <w:shd w:val="clear" w:color="auto" w:fill="FFFFFF"/>
              </w:rPr>
              <w:t>ых классов</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p>
        </w:tc>
        <w:tc>
          <w:tcPr>
            <w:tcW w:w="3440" w:type="dxa"/>
          </w:tcPr>
          <w:p w:rsidR="00F178F5" w:rsidRPr="0064066C" w:rsidRDefault="00F178F5"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 xml:space="preserve">Коллекции по предметной области технология для </w:t>
            </w:r>
            <w:r w:rsidR="00E42070">
              <w:rPr>
                <w:rFonts w:ascii="Times New Roman" w:hAnsi="Times New Roman" w:cs="Times New Roman"/>
                <w:color w:val="333333"/>
                <w:sz w:val="28"/>
                <w:szCs w:val="28"/>
              </w:rPr>
              <w:t>основн</w:t>
            </w:r>
            <w:r w:rsidRPr="0064066C">
              <w:rPr>
                <w:rFonts w:ascii="Times New Roman" w:hAnsi="Times New Roman" w:cs="Times New Roman"/>
                <w:color w:val="333333"/>
                <w:sz w:val="28"/>
                <w:szCs w:val="28"/>
              </w:rPr>
              <w:t>ых классов</w:t>
            </w:r>
          </w:p>
          <w:p w:rsidR="00F178F5" w:rsidRPr="0064066C" w:rsidRDefault="00F178F5" w:rsidP="00B51E40">
            <w:pPr>
              <w:pStyle w:val="afb"/>
              <w:spacing w:before="5" w:line="360" w:lineRule="auto"/>
              <w:ind w:left="0" w:right="114"/>
              <w:contextualSpacing/>
              <w:jc w:val="both"/>
              <w:rPr>
                <w:w w:val="110"/>
                <w:sz w:val="28"/>
                <w:szCs w:val="28"/>
              </w:rPr>
            </w:pP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p>
        </w:tc>
        <w:tc>
          <w:tcPr>
            <w:tcW w:w="3440" w:type="dxa"/>
          </w:tcPr>
          <w:p w:rsidR="00F178F5" w:rsidRPr="0064066C" w:rsidRDefault="00F178F5"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shd w:val="clear" w:color="auto" w:fill="FFFFFF"/>
              </w:rPr>
              <w:t>Коллекция промышленных образцов тканей, ниток и фурнитуры</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p>
        </w:tc>
        <w:tc>
          <w:tcPr>
            <w:tcW w:w="3440" w:type="dxa"/>
          </w:tcPr>
          <w:p w:rsidR="00F178F5" w:rsidRPr="0064066C" w:rsidRDefault="00F178F5" w:rsidP="00B51E40">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Справочники</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Оборудование</w:t>
            </w:r>
          </w:p>
        </w:tc>
        <w:tc>
          <w:tcPr>
            <w:tcW w:w="3440" w:type="dxa"/>
          </w:tcPr>
          <w:p w:rsidR="00F178F5" w:rsidRPr="0064066C" w:rsidRDefault="00F178F5" w:rsidP="00B51E40">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Готовальня</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p>
        </w:tc>
        <w:tc>
          <w:tcPr>
            <w:tcW w:w="3440" w:type="dxa"/>
          </w:tcPr>
          <w:p w:rsidR="00F178F5" w:rsidRPr="0064066C" w:rsidRDefault="00F178F5"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Линейка чертежная ,</w:t>
            </w:r>
          </w:p>
          <w:p w:rsidR="00F178F5" w:rsidRPr="0064066C" w:rsidRDefault="00F178F5" w:rsidP="00B51E40">
            <w:pPr>
              <w:jc w:val="both"/>
              <w:rPr>
                <w:rFonts w:ascii="Times New Roman" w:hAnsi="Times New Roman" w:cs="Times New Roman"/>
                <w:color w:val="333333"/>
                <w:sz w:val="28"/>
                <w:szCs w:val="28"/>
                <w:shd w:val="clear" w:color="auto" w:fill="FFFFFF"/>
              </w:rPr>
            </w:pP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bl>
    <w:p w:rsidR="00F178F5" w:rsidRDefault="00F178F5" w:rsidP="00F178F5">
      <w:pPr>
        <w:pStyle w:val="afb"/>
        <w:spacing w:before="5" w:line="360" w:lineRule="auto"/>
        <w:ind w:right="114" w:firstLine="709"/>
        <w:contextualSpacing/>
        <w:jc w:val="both"/>
        <w:rPr>
          <w:w w:val="110"/>
          <w:sz w:val="28"/>
          <w:szCs w:val="28"/>
        </w:rPr>
      </w:pPr>
    </w:p>
    <w:p w:rsidR="00F178F5" w:rsidRDefault="00F178F5" w:rsidP="00F178F5">
      <w:pPr>
        <w:pStyle w:val="afb"/>
        <w:spacing w:before="5" w:line="360" w:lineRule="auto"/>
        <w:ind w:right="114" w:firstLine="709"/>
        <w:contextualSpacing/>
        <w:jc w:val="both"/>
        <w:rPr>
          <w:w w:val="110"/>
          <w:sz w:val="28"/>
          <w:szCs w:val="28"/>
        </w:rPr>
      </w:pPr>
      <w:r w:rsidRPr="00FE4D55">
        <w:rPr>
          <w:b/>
          <w:w w:val="110"/>
          <w:sz w:val="28"/>
          <w:szCs w:val="28"/>
        </w:rPr>
        <w:t>Кабинет музыки</w:t>
      </w:r>
      <w:r>
        <w:rPr>
          <w:w w:val="110"/>
          <w:sz w:val="28"/>
          <w:szCs w:val="28"/>
        </w:rPr>
        <w:t>:</w:t>
      </w:r>
    </w:p>
    <w:p w:rsidR="00F178F5" w:rsidRDefault="00F178F5" w:rsidP="00F178F5">
      <w:pPr>
        <w:pStyle w:val="afb"/>
        <w:spacing w:before="5" w:line="360" w:lineRule="auto"/>
        <w:ind w:right="114" w:firstLine="709"/>
        <w:contextualSpacing/>
        <w:jc w:val="both"/>
        <w:rPr>
          <w:w w:val="110"/>
          <w:sz w:val="28"/>
          <w:szCs w:val="28"/>
        </w:rPr>
      </w:pPr>
    </w:p>
    <w:tbl>
      <w:tblPr>
        <w:tblStyle w:val="a6"/>
        <w:tblW w:w="0" w:type="auto"/>
        <w:tblInd w:w="106" w:type="dxa"/>
        <w:tblLook w:val="04A0" w:firstRow="1" w:lastRow="0" w:firstColumn="1" w:lastColumn="0" w:noHBand="0" w:noVBand="1"/>
      </w:tblPr>
      <w:tblGrid>
        <w:gridCol w:w="3439"/>
        <w:gridCol w:w="3440"/>
        <w:gridCol w:w="3440"/>
      </w:tblGrid>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Объект</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Предмет</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Наличие</w:t>
            </w:r>
          </w:p>
        </w:tc>
      </w:tr>
      <w:tr w:rsidR="00AD3316" w:rsidTr="00B51E40">
        <w:tc>
          <w:tcPr>
            <w:tcW w:w="3439" w:type="dxa"/>
            <w:vMerge w:val="restart"/>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Специализированная мебель и системы хранения</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color w:val="333333"/>
                <w:sz w:val="28"/>
                <w:szCs w:val="28"/>
              </w:rPr>
              <w:br/>
            </w:r>
            <w:r w:rsidRPr="0064066C">
              <w:rPr>
                <w:color w:val="333333"/>
                <w:sz w:val="28"/>
                <w:szCs w:val="28"/>
                <w:shd w:val="clear" w:color="auto" w:fill="FFFFFF"/>
              </w:rPr>
              <w:t xml:space="preserve">Стул ученический с пюпитром и полкой для учебных </w:t>
            </w:r>
            <w:r w:rsidRPr="0064066C">
              <w:rPr>
                <w:color w:val="333333"/>
                <w:sz w:val="28"/>
                <w:szCs w:val="28"/>
                <w:shd w:val="clear" w:color="auto" w:fill="FFFFFF"/>
              </w:rPr>
              <w:lastRenderedPageBreak/>
              <w:t>принадлежностей</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lastRenderedPageBreak/>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pStyle w:val="afb"/>
              <w:spacing w:before="5" w:line="360" w:lineRule="auto"/>
              <w:ind w:left="0" w:right="114"/>
              <w:contextualSpacing/>
              <w:jc w:val="both"/>
              <w:rPr>
                <w:color w:val="333333"/>
                <w:sz w:val="28"/>
                <w:szCs w:val="28"/>
              </w:rPr>
            </w:pPr>
            <w:r w:rsidRPr="0064066C">
              <w:rPr>
                <w:color w:val="333333"/>
                <w:sz w:val="28"/>
                <w:szCs w:val="28"/>
              </w:rPr>
              <w:t>Стол учителя с ящиками</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pStyle w:val="afb"/>
              <w:spacing w:before="5" w:line="360" w:lineRule="auto"/>
              <w:ind w:left="0" w:right="114"/>
              <w:contextualSpacing/>
              <w:jc w:val="both"/>
              <w:rPr>
                <w:color w:val="333333"/>
                <w:sz w:val="28"/>
                <w:szCs w:val="28"/>
              </w:rPr>
            </w:pPr>
            <w:r w:rsidRPr="0064066C">
              <w:rPr>
                <w:color w:val="333333"/>
                <w:sz w:val="28"/>
                <w:szCs w:val="28"/>
              </w:rPr>
              <w:t>Конференц-стул учителя</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pStyle w:val="afb"/>
              <w:spacing w:before="5" w:line="360" w:lineRule="auto"/>
              <w:ind w:left="0" w:right="114"/>
              <w:contextualSpacing/>
              <w:jc w:val="both"/>
              <w:rPr>
                <w:color w:val="333333"/>
                <w:sz w:val="28"/>
                <w:szCs w:val="28"/>
              </w:rPr>
            </w:pPr>
            <w:r w:rsidRPr="0064066C">
              <w:rPr>
                <w:color w:val="333333"/>
                <w:sz w:val="28"/>
                <w:szCs w:val="28"/>
              </w:rPr>
              <w:t>Шкаф для хранения оборудования</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pStyle w:val="afb"/>
              <w:spacing w:before="5" w:line="360" w:lineRule="auto"/>
              <w:ind w:left="0" w:right="114"/>
              <w:contextualSpacing/>
              <w:jc w:val="both"/>
              <w:rPr>
                <w:color w:val="333333"/>
                <w:sz w:val="28"/>
                <w:szCs w:val="28"/>
              </w:rPr>
            </w:pPr>
            <w:r w:rsidRPr="0064066C">
              <w:rPr>
                <w:color w:val="333333"/>
                <w:sz w:val="28"/>
                <w:szCs w:val="28"/>
              </w:rPr>
              <w:t>Доска маркерная</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val="restart"/>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Технические средства</w:t>
            </w:r>
          </w:p>
        </w:tc>
        <w:tc>
          <w:tcPr>
            <w:tcW w:w="3440" w:type="dxa"/>
          </w:tcPr>
          <w:p w:rsidR="00AD3316" w:rsidRPr="0064066C" w:rsidRDefault="00AD3316" w:rsidP="00B51E40">
            <w:pPr>
              <w:pStyle w:val="afb"/>
              <w:spacing w:before="5" w:line="360" w:lineRule="auto"/>
              <w:ind w:left="0" w:right="114"/>
              <w:contextualSpacing/>
              <w:jc w:val="both"/>
              <w:rPr>
                <w:color w:val="333333"/>
                <w:sz w:val="28"/>
                <w:szCs w:val="28"/>
              </w:rPr>
            </w:pPr>
            <w:r w:rsidRPr="0064066C">
              <w:rPr>
                <w:color w:val="333333"/>
                <w:sz w:val="28"/>
                <w:szCs w:val="28"/>
              </w:rPr>
              <w:t>Ноутбук учителя</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pStyle w:val="afb"/>
              <w:spacing w:before="5" w:line="360" w:lineRule="auto"/>
              <w:ind w:left="0" w:right="114"/>
              <w:contextualSpacing/>
              <w:jc w:val="both"/>
              <w:rPr>
                <w:color w:val="333333"/>
                <w:sz w:val="28"/>
                <w:szCs w:val="28"/>
              </w:rPr>
            </w:pPr>
            <w:r w:rsidRPr="0064066C">
              <w:rPr>
                <w:color w:val="333333"/>
                <w:sz w:val="28"/>
                <w:szCs w:val="28"/>
              </w:rPr>
              <w:t>Принтер</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Приобрести до 01.09.2026</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pStyle w:val="afb"/>
              <w:spacing w:before="5" w:line="360" w:lineRule="auto"/>
              <w:ind w:left="0" w:right="114"/>
              <w:contextualSpacing/>
              <w:jc w:val="both"/>
              <w:rPr>
                <w:color w:val="333333"/>
                <w:sz w:val="28"/>
                <w:szCs w:val="28"/>
              </w:rPr>
            </w:pPr>
            <w:r w:rsidRPr="0064066C">
              <w:rPr>
                <w:color w:val="333333"/>
                <w:sz w:val="28"/>
                <w:szCs w:val="28"/>
              </w:rPr>
              <w:t>Сетевой адаптер</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pStyle w:val="afb"/>
              <w:spacing w:before="5" w:line="360" w:lineRule="auto"/>
              <w:ind w:left="0" w:right="114"/>
              <w:contextualSpacing/>
              <w:jc w:val="both"/>
              <w:rPr>
                <w:color w:val="333333"/>
                <w:sz w:val="28"/>
                <w:szCs w:val="28"/>
              </w:rPr>
            </w:pPr>
            <w:r w:rsidRPr="0064066C">
              <w:rPr>
                <w:color w:val="333333"/>
                <w:sz w:val="28"/>
                <w:szCs w:val="28"/>
              </w:rPr>
              <w:t>Планшет</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Приобрести до 01.09.2026</w:t>
            </w:r>
          </w:p>
        </w:tc>
      </w:tr>
      <w:tr w:rsidR="00AD3316" w:rsidTr="00B51E40">
        <w:tc>
          <w:tcPr>
            <w:tcW w:w="3439" w:type="dxa"/>
            <w:vMerge w:val="restart"/>
          </w:tcPr>
          <w:p w:rsidR="00AD3316" w:rsidRPr="0064066C" w:rsidRDefault="00AD3316" w:rsidP="00B51E40">
            <w:pPr>
              <w:pStyle w:val="afb"/>
              <w:spacing w:before="5" w:line="360" w:lineRule="auto"/>
              <w:ind w:left="0" w:right="114"/>
              <w:contextualSpacing/>
              <w:jc w:val="both"/>
              <w:rPr>
                <w:color w:val="333333"/>
                <w:sz w:val="28"/>
                <w:szCs w:val="28"/>
                <w:shd w:val="clear" w:color="auto" w:fill="FFFFFF"/>
              </w:rPr>
            </w:pPr>
            <w:r w:rsidRPr="0064066C">
              <w:rPr>
                <w:color w:val="333333"/>
                <w:sz w:val="28"/>
                <w:szCs w:val="28"/>
                <w:shd w:val="clear" w:color="auto" w:fill="FFFFFF"/>
              </w:rPr>
              <w:t>Оборудование</w:t>
            </w:r>
          </w:p>
        </w:tc>
        <w:tc>
          <w:tcPr>
            <w:tcW w:w="3440" w:type="dxa"/>
          </w:tcPr>
          <w:p w:rsidR="00AD3316" w:rsidRPr="0064066C" w:rsidRDefault="00AD3316"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Музыкальный центр</w:t>
            </w:r>
          </w:p>
          <w:p w:rsidR="00AD3316" w:rsidRPr="0064066C" w:rsidRDefault="00AD3316" w:rsidP="00B51E40">
            <w:pPr>
              <w:jc w:val="both"/>
              <w:rPr>
                <w:rFonts w:ascii="Times New Roman" w:hAnsi="Times New Roman" w:cs="Times New Roman"/>
                <w:color w:val="333333"/>
                <w:sz w:val="28"/>
                <w:szCs w:val="28"/>
                <w:shd w:val="clear" w:color="auto" w:fill="FFFFFF"/>
              </w:rPr>
            </w:pP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AD3316" w:rsidRPr="0064066C" w:rsidRDefault="00AD3316" w:rsidP="00B51E40">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Набор шумовых инструментов</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AD3316" w:rsidRPr="0064066C" w:rsidRDefault="00AD3316" w:rsidP="00B51E40">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Пианино цифровое</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rPr>
          <w:trHeight w:val="774"/>
        </w:trPr>
        <w:tc>
          <w:tcPr>
            <w:tcW w:w="3439" w:type="dxa"/>
            <w:vMerge/>
          </w:tcPr>
          <w:p w:rsidR="00AD3316" w:rsidRPr="0064066C" w:rsidRDefault="00AD3316"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AD3316" w:rsidRPr="0064066C" w:rsidRDefault="00AD3316"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Детский барабан</w:t>
            </w:r>
          </w:p>
          <w:p w:rsidR="00AD3316" w:rsidRPr="0064066C" w:rsidRDefault="00AD3316" w:rsidP="00B51E40">
            <w:pPr>
              <w:jc w:val="both"/>
              <w:rPr>
                <w:rFonts w:ascii="Times New Roman" w:hAnsi="Times New Roman" w:cs="Times New Roman"/>
                <w:color w:val="333333"/>
                <w:sz w:val="28"/>
                <w:szCs w:val="28"/>
                <w:shd w:val="clear" w:color="auto" w:fill="FFFFFF"/>
              </w:rPr>
            </w:pP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AD3316" w:rsidRPr="0064066C" w:rsidRDefault="00AD3316"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shd w:val="clear" w:color="auto" w:fill="FFFFFF"/>
              </w:rPr>
              <w:t>Тамбурин</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color w:val="333333"/>
                <w:sz w:val="28"/>
                <w:szCs w:val="28"/>
                <w:shd w:val="clear" w:color="auto" w:fill="FFFFFF"/>
              </w:rPr>
            </w:pPr>
          </w:p>
        </w:tc>
        <w:tc>
          <w:tcPr>
            <w:tcW w:w="3440" w:type="dxa"/>
          </w:tcPr>
          <w:p w:rsidR="00AD3316" w:rsidRPr="0064066C" w:rsidRDefault="00AD3316"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Ксилофон</w:t>
            </w:r>
          </w:p>
          <w:p w:rsidR="00AD3316" w:rsidRPr="0064066C" w:rsidRDefault="00AD3316" w:rsidP="00B51E40">
            <w:pPr>
              <w:jc w:val="both"/>
              <w:rPr>
                <w:rFonts w:ascii="Times New Roman" w:hAnsi="Times New Roman" w:cs="Times New Roman"/>
                <w:color w:val="333333"/>
                <w:sz w:val="28"/>
                <w:szCs w:val="28"/>
                <w:shd w:val="clear" w:color="auto" w:fill="FFFFFF"/>
              </w:rPr>
            </w:pP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color w:val="333333"/>
                <w:sz w:val="28"/>
                <w:szCs w:val="28"/>
                <w:shd w:val="clear" w:color="auto" w:fill="FFFFFF"/>
              </w:rPr>
              <w:t>Треугольник</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shd w:val="clear" w:color="auto" w:fill="FFFFFF"/>
              </w:rPr>
              <w:t>Набор колокольчиков</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Флейта</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Балалайка</w:t>
            </w:r>
          </w:p>
          <w:p w:rsidR="00AD3316" w:rsidRPr="0064066C" w:rsidRDefault="00AD3316" w:rsidP="00B51E40">
            <w:pPr>
              <w:jc w:val="both"/>
              <w:rPr>
                <w:rFonts w:ascii="Times New Roman" w:hAnsi="Times New Roman" w:cs="Times New Roman"/>
                <w:color w:val="333333"/>
                <w:sz w:val="28"/>
                <w:szCs w:val="28"/>
                <w:shd w:val="clear" w:color="auto" w:fill="FFFFFF"/>
              </w:rPr>
            </w:pP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Приобрести до 01.09.2026</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Трещетка</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Бубен</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Свистулька</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rPr>
              <w:br/>
              <w:t>Жалейка</w:t>
            </w:r>
          </w:p>
          <w:p w:rsidR="00AD3316" w:rsidRPr="0064066C" w:rsidRDefault="00AD3316" w:rsidP="00B51E40">
            <w:pPr>
              <w:jc w:val="both"/>
              <w:rPr>
                <w:rFonts w:ascii="Times New Roman" w:hAnsi="Times New Roman" w:cs="Times New Roman"/>
                <w:color w:val="333333"/>
                <w:sz w:val="28"/>
                <w:szCs w:val="28"/>
                <w:shd w:val="clear" w:color="auto" w:fill="FFFFFF"/>
              </w:rPr>
            </w:pP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lastRenderedPageBreak/>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jc w:val="both"/>
              <w:rPr>
                <w:rFonts w:ascii="Times New Roman" w:hAnsi="Times New Roman" w:cs="Times New Roman"/>
                <w:color w:val="333333"/>
                <w:sz w:val="28"/>
                <w:szCs w:val="28"/>
              </w:rPr>
            </w:pPr>
            <w:r w:rsidRPr="0064066C">
              <w:rPr>
                <w:rFonts w:ascii="Times New Roman" w:hAnsi="Times New Roman" w:cs="Times New Roman"/>
                <w:color w:val="333333"/>
                <w:sz w:val="28"/>
                <w:szCs w:val="28"/>
                <w:shd w:val="clear" w:color="auto" w:fill="FFFFFF"/>
              </w:rPr>
              <w:t>Рубель</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Свирель</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AD3316" w:rsidTr="00B51E40">
        <w:tc>
          <w:tcPr>
            <w:tcW w:w="3439" w:type="dxa"/>
            <w:vMerge/>
          </w:tcPr>
          <w:p w:rsidR="00AD3316" w:rsidRPr="0064066C" w:rsidRDefault="00AD3316" w:rsidP="00B51E40">
            <w:pPr>
              <w:pStyle w:val="afb"/>
              <w:spacing w:before="5" w:line="360" w:lineRule="auto"/>
              <w:ind w:left="0" w:right="114"/>
              <w:contextualSpacing/>
              <w:jc w:val="both"/>
              <w:rPr>
                <w:w w:val="110"/>
                <w:sz w:val="28"/>
                <w:szCs w:val="28"/>
              </w:rPr>
            </w:pPr>
          </w:p>
        </w:tc>
        <w:tc>
          <w:tcPr>
            <w:tcW w:w="3440" w:type="dxa"/>
          </w:tcPr>
          <w:p w:rsidR="00AD3316" w:rsidRPr="0064066C" w:rsidRDefault="00AD3316" w:rsidP="00B51E40">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Рожок</w:t>
            </w:r>
          </w:p>
        </w:tc>
        <w:tc>
          <w:tcPr>
            <w:tcW w:w="3440" w:type="dxa"/>
          </w:tcPr>
          <w:p w:rsidR="00AD3316" w:rsidRPr="0064066C" w:rsidRDefault="00AD3316"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r w:rsidR="00F178F5" w:rsidTr="00B51E40">
        <w:tc>
          <w:tcPr>
            <w:tcW w:w="3439"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Демонстрационные учебно-наглядные пособия</w:t>
            </w:r>
          </w:p>
        </w:tc>
        <w:tc>
          <w:tcPr>
            <w:tcW w:w="3440" w:type="dxa"/>
          </w:tcPr>
          <w:p w:rsidR="00F178F5" w:rsidRPr="0064066C" w:rsidRDefault="00F178F5" w:rsidP="00B51E40">
            <w:pPr>
              <w:jc w:val="both"/>
              <w:rPr>
                <w:rFonts w:ascii="Times New Roman" w:hAnsi="Times New Roman" w:cs="Times New Roman"/>
                <w:color w:val="333333"/>
                <w:sz w:val="28"/>
                <w:szCs w:val="28"/>
                <w:shd w:val="clear" w:color="auto" w:fill="FFFFFF"/>
              </w:rPr>
            </w:pPr>
            <w:r w:rsidRPr="0064066C">
              <w:rPr>
                <w:rFonts w:ascii="Times New Roman" w:hAnsi="Times New Roman" w:cs="Times New Roman"/>
                <w:color w:val="333333"/>
                <w:sz w:val="28"/>
                <w:szCs w:val="28"/>
                <w:shd w:val="clear" w:color="auto" w:fill="FFFFFF"/>
              </w:rPr>
              <w:t>Комплект портретов отечественных и зарубежных композиторов</w:t>
            </w:r>
          </w:p>
        </w:tc>
        <w:tc>
          <w:tcPr>
            <w:tcW w:w="3440" w:type="dxa"/>
          </w:tcPr>
          <w:p w:rsidR="00F178F5" w:rsidRPr="0064066C" w:rsidRDefault="00F178F5" w:rsidP="00B51E40">
            <w:pPr>
              <w:pStyle w:val="afb"/>
              <w:spacing w:before="5" w:line="360" w:lineRule="auto"/>
              <w:ind w:left="0" w:right="114"/>
              <w:contextualSpacing/>
              <w:jc w:val="both"/>
              <w:rPr>
                <w:w w:val="110"/>
                <w:sz w:val="28"/>
                <w:szCs w:val="28"/>
              </w:rPr>
            </w:pPr>
            <w:r w:rsidRPr="0064066C">
              <w:rPr>
                <w:w w:val="110"/>
                <w:sz w:val="28"/>
                <w:szCs w:val="28"/>
              </w:rPr>
              <w:t>В наличии</w:t>
            </w:r>
          </w:p>
        </w:tc>
      </w:tr>
    </w:tbl>
    <w:p w:rsidR="00F178F5" w:rsidRDefault="00F178F5" w:rsidP="00F178F5">
      <w:pPr>
        <w:pStyle w:val="afb"/>
        <w:spacing w:before="5" w:line="360" w:lineRule="auto"/>
        <w:ind w:right="114" w:firstLine="709"/>
        <w:contextualSpacing/>
        <w:jc w:val="both"/>
        <w:rPr>
          <w:w w:val="110"/>
          <w:sz w:val="28"/>
          <w:szCs w:val="28"/>
        </w:rPr>
      </w:pPr>
    </w:p>
    <w:p w:rsidR="00DC1D47" w:rsidRPr="00B36DB6" w:rsidRDefault="00DC1D47" w:rsidP="00DC1D47">
      <w:pPr>
        <w:pStyle w:val="31"/>
        <w:jc w:val="center"/>
        <w:rPr>
          <w:rFonts w:ascii="Times New Roman" w:hAnsi="Times New Roman" w:cs="Times New Roman"/>
          <w:color w:val="auto"/>
          <w:sz w:val="28"/>
          <w:szCs w:val="28"/>
        </w:rPr>
      </w:pPr>
      <w:r w:rsidRPr="00B36DB6">
        <w:rPr>
          <w:rFonts w:ascii="Times New Roman" w:hAnsi="Times New Roman" w:cs="Times New Roman"/>
          <w:color w:val="auto"/>
          <w:spacing w:val="-1"/>
          <w:w w:val="85"/>
          <w:sz w:val="28"/>
          <w:szCs w:val="28"/>
        </w:rPr>
        <w:t xml:space="preserve">3.5.6. Механизмы достижения </w:t>
      </w:r>
      <w:r w:rsidRPr="00B36DB6">
        <w:rPr>
          <w:rFonts w:ascii="Times New Roman" w:hAnsi="Times New Roman" w:cs="Times New Roman"/>
          <w:color w:val="auto"/>
          <w:w w:val="85"/>
          <w:sz w:val="28"/>
          <w:szCs w:val="28"/>
        </w:rPr>
        <w:t>целевых ориентиров</w:t>
      </w:r>
      <w:r w:rsidRPr="00B36DB6">
        <w:rPr>
          <w:rFonts w:ascii="Times New Roman" w:hAnsi="Times New Roman" w:cs="Times New Roman"/>
          <w:color w:val="auto"/>
          <w:spacing w:val="-52"/>
          <w:w w:val="85"/>
          <w:sz w:val="28"/>
          <w:szCs w:val="28"/>
        </w:rPr>
        <w:t xml:space="preserve"> </w:t>
      </w:r>
      <w:r w:rsidRPr="00B36DB6">
        <w:rPr>
          <w:rFonts w:ascii="Times New Roman" w:hAnsi="Times New Roman" w:cs="Times New Roman"/>
          <w:color w:val="auto"/>
          <w:w w:val="95"/>
          <w:sz w:val="28"/>
          <w:szCs w:val="28"/>
        </w:rPr>
        <w:t>в</w:t>
      </w:r>
      <w:r w:rsidRPr="00B36DB6">
        <w:rPr>
          <w:rFonts w:ascii="Times New Roman" w:hAnsi="Times New Roman" w:cs="Times New Roman"/>
          <w:color w:val="auto"/>
          <w:spacing w:val="10"/>
          <w:w w:val="95"/>
          <w:sz w:val="28"/>
          <w:szCs w:val="28"/>
        </w:rPr>
        <w:t xml:space="preserve"> </w:t>
      </w:r>
      <w:r w:rsidRPr="00B36DB6">
        <w:rPr>
          <w:rFonts w:ascii="Times New Roman" w:hAnsi="Times New Roman" w:cs="Times New Roman"/>
          <w:color w:val="auto"/>
          <w:w w:val="95"/>
          <w:sz w:val="28"/>
          <w:szCs w:val="28"/>
        </w:rPr>
        <w:t>системе</w:t>
      </w:r>
      <w:r w:rsidRPr="00B36DB6">
        <w:rPr>
          <w:rFonts w:ascii="Times New Roman" w:hAnsi="Times New Roman" w:cs="Times New Roman"/>
          <w:color w:val="auto"/>
          <w:spacing w:val="10"/>
          <w:w w:val="95"/>
          <w:sz w:val="28"/>
          <w:szCs w:val="28"/>
        </w:rPr>
        <w:t xml:space="preserve"> </w:t>
      </w:r>
      <w:r w:rsidRPr="00B36DB6">
        <w:rPr>
          <w:rFonts w:ascii="Times New Roman" w:hAnsi="Times New Roman" w:cs="Times New Roman"/>
          <w:color w:val="auto"/>
          <w:w w:val="95"/>
          <w:sz w:val="28"/>
          <w:szCs w:val="28"/>
        </w:rPr>
        <w:t>условий</w:t>
      </w:r>
    </w:p>
    <w:p w:rsidR="00DC1D47" w:rsidRPr="00B36DB6" w:rsidRDefault="00DC1D47" w:rsidP="00DC1D47">
      <w:pPr>
        <w:pStyle w:val="afb"/>
        <w:spacing w:before="73" w:line="360" w:lineRule="auto"/>
        <w:ind w:left="343" w:firstLine="709"/>
        <w:contextualSpacing/>
        <w:jc w:val="both"/>
        <w:rPr>
          <w:sz w:val="28"/>
          <w:szCs w:val="28"/>
        </w:rPr>
      </w:pPr>
      <w:r w:rsidRPr="00B36DB6">
        <w:rPr>
          <w:spacing w:val="-1"/>
          <w:w w:val="110"/>
          <w:sz w:val="28"/>
          <w:szCs w:val="28"/>
        </w:rPr>
        <w:t>Условия</w:t>
      </w:r>
      <w:r w:rsidRPr="00B36DB6">
        <w:rPr>
          <w:spacing w:val="-2"/>
          <w:w w:val="110"/>
          <w:sz w:val="28"/>
          <w:szCs w:val="28"/>
        </w:rPr>
        <w:t xml:space="preserve"> </w:t>
      </w:r>
      <w:r w:rsidRPr="00B36DB6">
        <w:rPr>
          <w:w w:val="110"/>
          <w:sz w:val="28"/>
          <w:szCs w:val="28"/>
        </w:rPr>
        <w:t>реализации</w:t>
      </w:r>
      <w:r w:rsidRPr="00B36DB6">
        <w:rPr>
          <w:spacing w:val="-1"/>
          <w:w w:val="110"/>
          <w:sz w:val="28"/>
          <w:szCs w:val="28"/>
        </w:rPr>
        <w:t xml:space="preserve"> </w:t>
      </w:r>
      <w:r w:rsidRPr="00B36DB6">
        <w:rPr>
          <w:w w:val="110"/>
          <w:sz w:val="28"/>
          <w:szCs w:val="28"/>
        </w:rPr>
        <w:t>основной</w:t>
      </w:r>
      <w:r w:rsidRPr="00B36DB6">
        <w:rPr>
          <w:spacing w:val="-2"/>
          <w:w w:val="110"/>
          <w:sz w:val="28"/>
          <w:szCs w:val="28"/>
        </w:rPr>
        <w:t xml:space="preserve"> </w:t>
      </w:r>
      <w:r w:rsidRPr="00B36DB6">
        <w:rPr>
          <w:w w:val="110"/>
          <w:sz w:val="28"/>
          <w:szCs w:val="28"/>
        </w:rPr>
        <w:t>образовательной</w:t>
      </w:r>
      <w:r w:rsidRPr="00B36DB6">
        <w:rPr>
          <w:spacing w:val="-1"/>
          <w:w w:val="110"/>
          <w:sz w:val="28"/>
          <w:szCs w:val="28"/>
        </w:rPr>
        <w:t xml:space="preserve"> </w:t>
      </w:r>
      <w:r w:rsidRPr="00B36DB6">
        <w:rPr>
          <w:w w:val="110"/>
          <w:sz w:val="28"/>
          <w:szCs w:val="28"/>
        </w:rPr>
        <w:t>программы:</w:t>
      </w:r>
    </w:p>
    <w:p w:rsidR="00DC1D47" w:rsidRPr="00B36DB6" w:rsidRDefault="00DC1D47" w:rsidP="00E42070">
      <w:pPr>
        <w:pStyle w:val="afb"/>
        <w:numPr>
          <w:ilvl w:val="0"/>
          <w:numId w:val="20"/>
        </w:numPr>
        <w:spacing w:before="8" w:line="360" w:lineRule="auto"/>
        <w:ind w:firstLine="709"/>
        <w:contextualSpacing/>
        <w:jc w:val="both"/>
        <w:rPr>
          <w:sz w:val="28"/>
          <w:szCs w:val="28"/>
        </w:rPr>
      </w:pPr>
      <w:r w:rsidRPr="00B36DB6">
        <w:rPr>
          <w:w w:val="105"/>
          <w:sz w:val="28"/>
          <w:szCs w:val="28"/>
        </w:rPr>
        <w:t xml:space="preserve">соответствие </w:t>
      </w:r>
      <w:r w:rsidRPr="00B36DB6">
        <w:rPr>
          <w:spacing w:val="2"/>
          <w:w w:val="105"/>
          <w:sz w:val="28"/>
          <w:szCs w:val="28"/>
        </w:rPr>
        <w:t xml:space="preserve"> </w:t>
      </w:r>
      <w:r w:rsidRPr="00B36DB6">
        <w:rPr>
          <w:w w:val="105"/>
          <w:sz w:val="28"/>
          <w:szCs w:val="28"/>
        </w:rPr>
        <w:t xml:space="preserve">требованиям </w:t>
      </w:r>
      <w:r w:rsidRPr="00B36DB6">
        <w:rPr>
          <w:spacing w:val="2"/>
          <w:w w:val="105"/>
          <w:sz w:val="28"/>
          <w:szCs w:val="28"/>
        </w:rPr>
        <w:t xml:space="preserve"> </w:t>
      </w:r>
      <w:r w:rsidRPr="00B36DB6">
        <w:rPr>
          <w:w w:val="105"/>
          <w:sz w:val="28"/>
          <w:szCs w:val="28"/>
        </w:rPr>
        <w:t>ФГОС;</w:t>
      </w:r>
    </w:p>
    <w:p w:rsidR="00DC1D47" w:rsidRPr="00B36DB6" w:rsidRDefault="00DC1D47" w:rsidP="00E42070">
      <w:pPr>
        <w:pStyle w:val="afb"/>
        <w:numPr>
          <w:ilvl w:val="0"/>
          <w:numId w:val="20"/>
        </w:numPr>
        <w:spacing w:before="9" w:line="360" w:lineRule="auto"/>
        <w:ind w:right="115" w:firstLine="709"/>
        <w:contextualSpacing/>
        <w:jc w:val="both"/>
        <w:rPr>
          <w:sz w:val="28"/>
          <w:szCs w:val="28"/>
        </w:rPr>
      </w:pPr>
      <w:r w:rsidRPr="00B36DB6">
        <w:rPr>
          <w:w w:val="110"/>
          <w:sz w:val="28"/>
          <w:szCs w:val="28"/>
        </w:rPr>
        <w:t xml:space="preserve">гарантия сохранности и </w:t>
      </w:r>
      <w:r>
        <w:rPr>
          <w:w w:val="110"/>
          <w:sz w:val="28"/>
          <w:szCs w:val="28"/>
        </w:rPr>
        <w:t>укрепления физического, психоло</w:t>
      </w:r>
      <w:r w:rsidRPr="00B36DB6">
        <w:rPr>
          <w:w w:val="110"/>
          <w:sz w:val="28"/>
          <w:szCs w:val="28"/>
        </w:rPr>
        <w:t>гического</w:t>
      </w:r>
      <w:r w:rsidRPr="00B36DB6">
        <w:rPr>
          <w:spacing w:val="19"/>
          <w:w w:val="110"/>
          <w:sz w:val="28"/>
          <w:szCs w:val="28"/>
        </w:rPr>
        <w:t xml:space="preserve"> </w:t>
      </w:r>
      <w:r w:rsidRPr="00B36DB6">
        <w:rPr>
          <w:w w:val="110"/>
          <w:sz w:val="28"/>
          <w:szCs w:val="28"/>
        </w:rPr>
        <w:t>и</w:t>
      </w:r>
      <w:r w:rsidRPr="00B36DB6">
        <w:rPr>
          <w:spacing w:val="19"/>
          <w:w w:val="110"/>
          <w:sz w:val="28"/>
          <w:szCs w:val="28"/>
        </w:rPr>
        <w:t xml:space="preserve"> </w:t>
      </w:r>
      <w:r w:rsidRPr="00B36DB6">
        <w:rPr>
          <w:w w:val="110"/>
          <w:sz w:val="28"/>
          <w:szCs w:val="28"/>
        </w:rPr>
        <w:t>социального</w:t>
      </w:r>
      <w:r w:rsidRPr="00B36DB6">
        <w:rPr>
          <w:spacing w:val="20"/>
          <w:w w:val="110"/>
          <w:sz w:val="28"/>
          <w:szCs w:val="28"/>
        </w:rPr>
        <w:t xml:space="preserve"> </w:t>
      </w:r>
      <w:r w:rsidRPr="00B36DB6">
        <w:rPr>
          <w:w w:val="110"/>
          <w:sz w:val="28"/>
          <w:szCs w:val="28"/>
        </w:rPr>
        <w:t>здоровья</w:t>
      </w:r>
      <w:r w:rsidRPr="00B36DB6">
        <w:rPr>
          <w:spacing w:val="19"/>
          <w:w w:val="110"/>
          <w:sz w:val="28"/>
          <w:szCs w:val="28"/>
        </w:rPr>
        <w:t xml:space="preserve"> </w:t>
      </w:r>
      <w:r w:rsidRPr="00B36DB6">
        <w:rPr>
          <w:w w:val="110"/>
          <w:sz w:val="28"/>
          <w:szCs w:val="28"/>
        </w:rPr>
        <w:t>обучающихся;</w:t>
      </w:r>
    </w:p>
    <w:p w:rsidR="00DC1D47" w:rsidRPr="00B36DB6" w:rsidRDefault="00DC1D47" w:rsidP="00E42070">
      <w:pPr>
        <w:pStyle w:val="afb"/>
        <w:numPr>
          <w:ilvl w:val="0"/>
          <w:numId w:val="20"/>
        </w:numPr>
        <w:spacing w:line="360" w:lineRule="auto"/>
        <w:ind w:right="115" w:firstLine="709"/>
        <w:contextualSpacing/>
        <w:jc w:val="both"/>
        <w:rPr>
          <w:sz w:val="28"/>
          <w:szCs w:val="28"/>
        </w:rPr>
      </w:pPr>
      <w:r w:rsidRPr="00B36DB6">
        <w:rPr>
          <w:w w:val="105"/>
          <w:sz w:val="28"/>
          <w:szCs w:val="28"/>
        </w:rPr>
        <w:t>обеспечение достижения планируемых результатов освоения</w:t>
      </w:r>
      <w:r w:rsidRPr="00B36DB6">
        <w:rPr>
          <w:spacing w:val="1"/>
          <w:w w:val="105"/>
          <w:sz w:val="28"/>
          <w:szCs w:val="28"/>
        </w:rPr>
        <w:t xml:space="preserve"> </w:t>
      </w:r>
      <w:r w:rsidRPr="00B36DB6">
        <w:rPr>
          <w:w w:val="105"/>
          <w:sz w:val="28"/>
          <w:szCs w:val="28"/>
        </w:rPr>
        <w:t>примерной</w:t>
      </w:r>
      <w:r w:rsidRPr="00B36DB6">
        <w:rPr>
          <w:spacing w:val="29"/>
          <w:w w:val="105"/>
          <w:sz w:val="28"/>
          <w:szCs w:val="28"/>
        </w:rPr>
        <w:t xml:space="preserve"> </w:t>
      </w:r>
      <w:r w:rsidRPr="00B36DB6">
        <w:rPr>
          <w:w w:val="105"/>
          <w:sz w:val="28"/>
          <w:szCs w:val="28"/>
        </w:rPr>
        <w:t>основной</w:t>
      </w:r>
      <w:r w:rsidRPr="00B36DB6">
        <w:rPr>
          <w:spacing w:val="30"/>
          <w:w w:val="105"/>
          <w:sz w:val="28"/>
          <w:szCs w:val="28"/>
        </w:rPr>
        <w:t xml:space="preserve"> </w:t>
      </w:r>
      <w:r w:rsidRPr="00B36DB6">
        <w:rPr>
          <w:w w:val="105"/>
          <w:sz w:val="28"/>
          <w:szCs w:val="28"/>
        </w:rPr>
        <w:t>образовательной</w:t>
      </w:r>
      <w:r w:rsidRPr="00B36DB6">
        <w:rPr>
          <w:spacing w:val="29"/>
          <w:w w:val="105"/>
          <w:sz w:val="28"/>
          <w:szCs w:val="28"/>
        </w:rPr>
        <w:t xml:space="preserve"> </w:t>
      </w:r>
      <w:r w:rsidRPr="00B36DB6">
        <w:rPr>
          <w:w w:val="105"/>
          <w:sz w:val="28"/>
          <w:szCs w:val="28"/>
        </w:rPr>
        <w:t>программы;</w:t>
      </w:r>
    </w:p>
    <w:p w:rsidR="00DC1D47" w:rsidRPr="00B36DB6" w:rsidRDefault="00DC1D47" w:rsidP="00E42070">
      <w:pPr>
        <w:pStyle w:val="afb"/>
        <w:numPr>
          <w:ilvl w:val="0"/>
          <w:numId w:val="20"/>
        </w:numPr>
        <w:spacing w:line="360" w:lineRule="auto"/>
        <w:ind w:right="115" w:firstLine="709"/>
        <w:contextualSpacing/>
        <w:jc w:val="both"/>
        <w:rPr>
          <w:sz w:val="28"/>
          <w:szCs w:val="28"/>
        </w:rPr>
      </w:pPr>
      <w:r w:rsidRPr="00B36DB6">
        <w:rPr>
          <w:w w:val="105"/>
          <w:sz w:val="28"/>
          <w:szCs w:val="28"/>
        </w:rPr>
        <w:t>учёт</w:t>
      </w:r>
      <w:r w:rsidRPr="00B36DB6">
        <w:rPr>
          <w:spacing w:val="1"/>
          <w:w w:val="105"/>
          <w:sz w:val="28"/>
          <w:szCs w:val="28"/>
        </w:rPr>
        <w:t xml:space="preserve"> </w:t>
      </w:r>
      <w:r w:rsidRPr="00B36DB6">
        <w:rPr>
          <w:w w:val="105"/>
          <w:sz w:val="28"/>
          <w:szCs w:val="28"/>
        </w:rPr>
        <w:t>особенностей</w:t>
      </w:r>
      <w:r w:rsidRPr="00B36DB6">
        <w:rPr>
          <w:spacing w:val="1"/>
          <w:w w:val="105"/>
          <w:sz w:val="28"/>
          <w:szCs w:val="28"/>
        </w:rPr>
        <w:t xml:space="preserve"> </w:t>
      </w:r>
      <w:r>
        <w:rPr>
          <w:w w:val="105"/>
          <w:sz w:val="28"/>
          <w:szCs w:val="28"/>
        </w:rPr>
        <w:t>АНО СОШ «Ор Авнер»</w:t>
      </w:r>
      <w:r w:rsidRPr="00B36DB6">
        <w:rPr>
          <w:w w:val="105"/>
          <w:sz w:val="28"/>
          <w:szCs w:val="28"/>
        </w:rPr>
        <w:t>,</w:t>
      </w:r>
      <w:r w:rsidRPr="00B36DB6">
        <w:rPr>
          <w:spacing w:val="1"/>
          <w:w w:val="105"/>
          <w:sz w:val="28"/>
          <w:szCs w:val="28"/>
        </w:rPr>
        <w:t xml:space="preserve"> </w:t>
      </w:r>
      <w:r w:rsidRPr="00B36DB6">
        <w:rPr>
          <w:w w:val="105"/>
          <w:sz w:val="28"/>
          <w:szCs w:val="28"/>
        </w:rPr>
        <w:t>её</w:t>
      </w:r>
      <w:r w:rsidRPr="00B36DB6">
        <w:rPr>
          <w:spacing w:val="1"/>
          <w:w w:val="105"/>
          <w:sz w:val="28"/>
          <w:szCs w:val="28"/>
        </w:rPr>
        <w:t xml:space="preserve"> </w:t>
      </w:r>
      <w:r>
        <w:rPr>
          <w:w w:val="105"/>
          <w:sz w:val="28"/>
          <w:szCs w:val="28"/>
        </w:rPr>
        <w:t>органи</w:t>
      </w:r>
      <w:r w:rsidRPr="00B36DB6">
        <w:rPr>
          <w:w w:val="105"/>
          <w:sz w:val="28"/>
          <w:szCs w:val="28"/>
        </w:rPr>
        <w:t>зационной</w:t>
      </w:r>
      <w:r w:rsidRPr="00B36DB6">
        <w:rPr>
          <w:spacing w:val="1"/>
          <w:w w:val="105"/>
          <w:sz w:val="28"/>
          <w:szCs w:val="28"/>
        </w:rPr>
        <w:t xml:space="preserve"> </w:t>
      </w:r>
      <w:r w:rsidRPr="00B36DB6">
        <w:rPr>
          <w:w w:val="105"/>
          <w:sz w:val="28"/>
          <w:szCs w:val="28"/>
        </w:rPr>
        <w:t>структуры,</w:t>
      </w:r>
      <w:r w:rsidRPr="00B36DB6">
        <w:rPr>
          <w:spacing w:val="1"/>
          <w:w w:val="105"/>
          <w:sz w:val="28"/>
          <w:szCs w:val="28"/>
        </w:rPr>
        <w:t xml:space="preserve"> </w:t>
      </w:r>
      <w:r w:rsidRPr="00B36DB6">
        <w:rPr>
          <w:w w:val="105"/>
          <w:sz w:val="28"/>
          <w:szCs w:val="28"/>
        </w:rPr>
        <w:t>запро</w:t>
      </w:r>
      <w:r>
        <w:rPr>
          <w:w w:val="105"/>
          <w:sz w:val="28"/>
          <w:szCs w:val="28"/>
        </w:rPr>
        <w:t>сов  участников  образовательно</w:t>
      </w:r>
      <w:r w:rsidRPr="00B36DB6">
        <w:rPr>
          <w:w w:val="105"/>
          <w:sz w:val="28"/>
          <w:szCs w:val="28"/>
        </w:rPr>
        <w:t>го</w:t>
      </w:r>
      <w:r w:rsidRPr="00B36DB6">
        <w:rPr>
          <w:spacing w:val="25"/>
          <w:w w:val="105"/>
          <w:sz w:val="28"/>
          <w:szCs w:val="28"/>
        </w:rPr>
        <w:t xml:space="preserve"> </w:t>
      </w:r>
      <w:r w:rsidRPr="00B36DB6">
        <w:rPr>
          <w:w w:val="105"/>
          <w:sz w:val="28"/>
          <w:szCs w:val="28"/>
        </w:rPr>
        <w:t>процесса;</w:t>
      </w:r>
    </w:p>
    <w:p w:rsidR="00DC1D47" w:rsidRPr="00B36DB6" w:rsidRDefault="00DC1D47" w:rsidP="00E42070">
      <w:pPr>
        <w:pStyle w:val="afb"/>
        <w:numPr>
          <w:ilvl w:val="0"/>
          <w:numId w:val="20"/>
        </w:numPr>
        <w:spacing w:line="360" w:lineRule="auto"/>
        <w:ind w:right="115" w:firstLine="709"/>
        <w:contextualSpacing/>
        <w:jc w:val="both"/>
        <w:rPr>
          <w:sz w:val="28"/>
          <w:szCs w:val="28"/>
        </w:rPr>
      </w:pPr>
      <w:r w:rsidRPr="00B36DB6">
        <w:rPr>
          <w:w w:val="105"/>
          <w:sz w:val="28"/>
          <w:szCs w:val="28"/>
        </w:rPr>
        <w:t>предоставление</w:t>
      </w:r>
      <w:r w:rsidRPr="00B36DB6">
        <w:rPr>
          <w:spacing w:val="1"/>
          <w:w w:val="105"/>
          <w:sz w:val="28"/>
          <w:szCs w:val="28"/>
        </w:rPr>
        <w:t xml:space="preserve"> </w:t>
      </w:r>
      <w:r w:rsidRPr="00B36DB6">
        <w:rPr>
          <w:w w:val="105"/>
          <w:sz w:val="28"/>
          <w:szCs w:val="28"/>
        </w:rPr>
        <w:t>возможности</w:t>
      </w:r>
      <w:r w:rsidRPr="00B36DB6">
        <w:rPr>
          <w:spacing w:val="1"/>
          <w:w w:val="105"/>
          <w:sz w:val="28"/>
          <w:szCs w:val="28"/>
        </w:rPr>
        <w:t xml:space="preserve"> </w:t>
      </w:r>
      <w:r>
        <w:rPr>
          <w:w w:val="105"/>
          <w:sz w:val="28"/>
          <w:szCs w:val="28"/>
        </w:rPr>
        <w:t>взаимодействия  с  социальны</w:t>
      </w:r>
      <w:r w:rsidRPr="00B36DB6">
        <w:rPr>
          <w:w w:val="105"/>
          <w:sz w:val="28"/>
          <w:szCs w:val="28"/>
        </w:rPr>
        <w:t>ми</w:t>
      </w:r>
      <w:r w:rsidRPr="00B36DB6">
        <w:rPr>
          <w:spacing w:val="35"/>
          <w:w w:val="105"/>
          <w:sz w:val="28"/>
          <w:szCs w:val="28"/>
        </w:rPr>
        <w:t xml:space="preserve"> </w:t>
      </w:r>
      <w:r w:rsidRPr="00B36DB6">
        <w:rPr>
          <w:w w:val="105"/>
          <w:sz w:val="28"/>
          <w:szCs w:val="28"/>
        </w:rPr>
        <w:t>партнёрами,</w:t>
      </w:r>
      <w:r w:rsidRPr="00B36DB6">
        <w:rPr>
          <w:spacing w:val="35"/>
          <w:w w:val="105"/>
          <w:sz w:val="28"/>
          <w:szCs w:val="28"/>
        </w:rPr>
        <w:t xml:space="preserve"> </w:t>
      </w:r>
      <w:r w:rsidRPr="00B36DB6">
        <w:rPr>
          <w:w w:val="105"/>
          <w:sz w:val="28"/>
          <w:szCs w:val="28"/>
        </w:rPr>
        <w:t>использования</w:t>
      </w:r>
      <w:r w:rsidRPr="00B36DB6">
        <w:rPr>
          <w:spacing w:val="35"/>
          <w:w w:val="105"/>
          <w:sz w:val="28"/>
          <w:szCs w:val="28"/>
        </w:rPr>
        <w:t xml:space="preserve"> </w:t>
      </w:r>
      <w:r w:rsidRPr="00B36DB6">
        <w:rPr>
          <w:w w:val="105"/>
          <w:sz w:val="28"/>
          <w:szCs w:val="28"/>
        </w:rPr>
        <w:t>ресурсов</w:t>
      </w:r>
      <w:r w:rsidRPr="00B36DB6">
        <w:rPr>
          <w:spacing w:val="35"/>
          <w:w w:val="105"/>
          <w:sz w:val="28"/>
          <w:szCs w:val="28"/>
        </w:rPr>
        <w:t xml:space="preserve"> </w:t>
      </w:r>
      <w:r w:rsidRPr="00B36DB6">
        <w:rPr>
          <w:w w:val="105"/>
          <w:sz w:val="28"/>
          <w:szCs w:val="28"/>
        </w:rPr>
        <w:t>социума.</w:t>
      </w:r>
    </w:p>
    <w:p w:rsidR="00DC1D47" w:rsidRPr="00B36DB6" w:rsidRDefault="00DC1D47" w:rsidP="00DC1D47">
      <w:pPr>
        <w:pStyle w:val="afb"/>
        <w:spacing w:line="360" w:lineRule="auto"/>
        <w:ind w:right="114" w:firstLine="709"/>
        <w:contextualSpacing/>
        <w:jc w:val="both"/>
        <w:rPr>
          <w:sz w:val="28"/>
          <w:szCs w:val="28"/>
        </w:rPr>
      </w:pPr>
      <w:r w:rsidRPr="00B36DB6">
        <w:rPr>
          <w:w w:val="110"/>
          <w:sz w:val="28"/>
          <w:szCs w:val="28"/>
        </w:rPr>
        <w:t xml:space="preserve">Раздел «Условия реализации программ </w:t>
      </w:r>
      <w:r w:rsidR="00E42070">
        <w:rPr>
          <w:w w:val="110"/>
          <w:sz w:val="28"/>
          <w:szCs w:val="28"/>
        </w:rPr>
        <w:t>основн</w:t>
      </w:r>
      <w:r w:rsidRPr="00B36DB6">
        <w:rPr>
          <w:w w:val="110"/>
          <w:sz w:val="28"/>
          <w:szCs w:val="28"/>
        </w:rPr>
        <w:t>ого общего</w:t>
      </w:r>
      <w:r w:rsidRPr="00B36DB6">
        <w:rPr>
          <w:spacing w:val="1"/>
          <w:w w:val="110"/>
          <w:sz w:val="28"/>
          <w:szCs w:val="28"/>
        </w:rPr>
        <w:t xml:space="preserve"> </w:t>
      </w:r>
      <w:r w:rsidRPr="00B36DB6">
        <w:rPr>
          <w:w w:val="110"/>
          <w:sz w:val="28"/>
          <w:szCs w:val="28"/>
        </w:rPr>
        <w:t>образования»</w:t>
      </w:r>
      <w:r w:rsidRPr="00B36DB6">
        <w:rPr>
          <w:spacing w:val="21"/>
          <w:w w:val="110"/>
          <w:sz w:val="28"/>
          <w:szCs w:val="28"/>
        </w:rPr>
        <w:t xml:space="preserve"> </w:t>
      </w:r>
      <w:r>
        <w:rPr>
          <w:w w:val="110"/>
          <w:sz w:val="28"/>
          <w:szCs w:val="28"/>
        </w:rPr>
        <w:t>содержит</w:t>
      </w:r>
      <w:r w:rsidRPr="00B36DB6">
        <w:rPr>
          <w:w w:val="110"/>
          <w:sz w:val="28"/>
          <w:szCs w:val="28"/>
        </w:rPr>
        <w:t>:</w:t>
      </w:r>
    </w:p>
    <w:p w:rsidR="00DC1D47" w:rsidRPr="00B36DB6" w:rsidRDefault="00DC1D47" w:rsidP="00E42070">
      <w:pPr>
        <w:pStyle w:val="afb"/>
        <w:numPr>
          <w:ilvl w:val="0"/>
          <w:numId w:val="21"/>
        </w:numPr>
        <w:spacing w:line="360" w:lineRule="auto"/>
        <w:ind w:right="115" w:firstLine="709"/>
        <w:contextualSpacing/>
        <w:jc w:val="both"/>
        <w:rPr>
          <w:sz w:val="28"/>
          <w:szCs w:val="28"/>
        </w:rPr>
      </w:pPr>
      <w:r w:rsidRPr="00B36DB6">
        <w:rPr>
          <w:w w:val="110"/>
          <w:sz w:val="28"/>
          <w:szCs w:val="28"/>
        </w:rPr>
        <w:t>описание кадровых, психолого-педагогических, финансовых,</w:t>
      </w:r>
      <w:r w:rsidRPr="00B36DB6">
        <w:rPr>
          <w:spacing w:val="-46"/>
          <w:w w:val="110"/>
          <w:sz w:val="28"/>
          <w:szCs w:val="28"/>
        </w:rPr>
        <w:t xml:space="preserve"> </w:t>
      </w:r>
      <w:r w:rsidRPr="00B36DB6">
        <w:rPr>
          <w:spacing w:val="-2"/>
          <w:w w:val="110"/>
          <w:sz w:val="28"/>
          <w:szCs w:val="28"/>
        </w:rPr>
        <w:t xml:space="preserve">материально-технических, информационно-методических </w:t>
      </w:r>
      <w:r>
        <w:rPr>
          <w:spacing w:val="-1"/>
          <w:w w:val="110"/>
          <w:sz w:val="28"/>
          <w:szCs w:val="28"/>
        </w:rPr>
        <w:t>ус</w:t>
      </w:r>
      <w:r w:rsidRPr="00B36DB6">
        <w:rPr>
          <w:w w:val="110"/>
          <w:sz w:val="28"/>
          <w:szCs w:val="28"/>
        </w:rPr>
        <w:t>ловий</w:t>
      </w:r>
      <w:r w:rsidRPr="00B36DB6">
        <w:rPr>
          <w:spacing w:val="22"/>
          <w:w w:val="110"/>
          <w:sz w:val="28"/>
          <w:szCs w:val="28"/>
        </w:rPr>
        <w:t xml:space="preserve"> </w:t>
      </w:r>
      <w:r w:rsidRPr="00B36DB6">
        <w:rPr>
          <w:w w:val="110"/>
          <w:sz w:val="28"/>
          <w:szCs w:val="28"/>
        </w:rPr>
        <w:t>и</w:t>
      </w:r>
      <w:r w:rsidRPr="00B36DB6">
        <w:rPr>
          <w:spacing w:val="22"/>
          <w:w w:val="110"/>
          <w:sz w:val="28"/>
          <w:szCs w:val="28"/>
        </w:rPr>
        <w:t xml:space="preserve"> </w:t>
      </w:r>
      <w:r w:rsidRPr="00B36DB6">
        <w:rPr>
          <w:w w:val="110"/>
          <w:sz w:val="28"/>
          <w:szCs w:val="28"/>
        </w:rPr>
        <w:t>ресурсов;</w:t>
      </w:r>
    </w:p>
    <w:p w:rsidR="00DC1D47" w:rsidRPr="00B36DB6" w:rsidRDefault="00DC1D47" w:rsidP="00E42070">
      <w:pPr>
        <w:pStyle w:val="afb"/>
        <w:numPr>
          <w:ilvl w:val="0"/>
          <w:numId w:val="21"/>
        </w:numPr>
        <w:spacing w:line="360" w:lineRule="auto"/>
        <w:ind w:right="114" w:firstLine="709"/>
        <w:contextualSpacing/>
        <w:jc w:val="both"/>
        <w:rPr>
          <w:sz w:val="28"/>
          <w:szCs w:val="28"/>
        </w:rPr>
      </w:pPr>
      <w:r w:rsidRPr="00B36DB6">
        <w:rPr>
          <w:w w:val="105"/>
          <w:sz w:val="28"/>
          <w:szCs w:val="28"/>
        </w:rPr>
        <w:t>обоснование</w:t>
      </w:r>
      <w:r w:rsidRPr="00B36DB6">
        <w:rPr>
          <w:spacing w:val="1"/>
          <w:w w:val="105"/>
          <w:sz w:val="28"/>
          <w:szCs w:val="28"/>
        </w:rPr>
        <w:t xml:space="preserve"> </w:t>
      </w:r>
      <w:r w:rsidRPr="00B36DB6">
        <w:rPr>
          <w:w w:val="105"/>
          <w:sz w:val="28"/>
          <w:szCs w:val="28"/>
        </w:rPr>
        <w:t xml:space="preserve">необходимых  </w:t>
      </w:r>
      <w:r>
        <w:rPr>
          <w:w w:val="105"/>
          <w:sz w:val="28"/>
          <w:szCs w:val="28"/>
        </w:rPr>
        <w:t>изменений  в  имеющихся  услови</w:t>
      </w:r>
      <w:r w:rsidRPr="00B36DB6">
        <w:rPr>
          <w:w w:val="105"/>
          <w:sz w:val="28"/>
          <w:szCs w:val="28"/>
        </w:rPr>
        <w:t>ях в соответствии с целями и приоритетами образовательной</w:t>
      </w:r>
      <w:r w:rsidRPr="00B36DB6">
        <w:rPr>
          <w:spacing w:val="1"/>
          <w:w w:val="105"/>
          <w:sz w:val="28"/>
          <w:szCs w:val="28"/>
        </w:rPr>
        <w:t xml:space="preserve"> </w:t>
      </w:r>
      <w:r w:rsidRPr="00B36DB6">
        <w:rPr>
          <w:w w:val="105"/>
          <w:sz w:val="28"/>
          <w:szCs w:val="28"/>
        </w:rPr>
        <w:t>организации</w:t>
      </w:r>
      <w:r w:rsidRPr="00B36DB6">
        <w:rPr>
          <w:spacing w:val="30"/>
          <w:w w:val="105"/>
          <w:sz w:val="28"/>
          <w:szCs w:val="28"/>
        </w:rPr>
        <w:t xml:space="preserve"> </w:t>
      </w:r>
      <w:r w:rsidRPr="00B36DB6">
        <w:rPr>
          <w:w w:val="105"/>
          <w:sz w:val="28"/>
          <w:szCs w:val="28"/>
        </w:rPr>
        <w:t>при</w:t>
      </w:r>
      <w:r w:rsidRPr="00B36DB6">
        <w:rPr>
          <w:spacing w:val="30"/>
          <w:w w:val="105"/>
          <w:sz w:val="28"/>
          <w:szCs w:val="28"/>
        </w:rPr>
        <w:t xml:space="preserve"> </w:t>
      </w:r>
      <w:r w:rsidRPr="00B36DB6">
        <w:rPr>
          <w:w w:val="105"/>
          <w:sz w:val="28"/>
          <w:szCs w:val="28"/>
        </w:rPr>
        <w:t>реализации</w:t>
      </w:r>
      <w:r w:rsidRPr="00B36DB6">
        <w:rPr>
          <w:spacing w:val="31"/>
          <w:w w:val="105"/>
          <w:sz w:val="28"/>
          <w:szCs w:val="28"/>
        </w:rPr>
        <w:t xml:space="preserve"> </w:t>
      </w:r>
      <w:r w:rsidRPr="00B36DB6">
        <w:rPr>
          <w:w w:val="105"/>
          <w:sz w:val="28"/>
          <w:szCs w:val="28"/>
        </w:rPr>
        <w:t>учебного</w:t>
      </w:r>
      <w:r w:rsidRPr="00B36DB6">
        <w:rPr>
          <w:spacing w:val="30"/>
          <w:w w:val="105"/>
          <w:sz w:val="28"/>
          <w:szCs w:val="28"/>
        </w:rPr>
        <w:t xml:space="preserve"> </w:t>
      </w:r>
      <w:r w:rsidRPr="00B36DB6">
        <w:rPr>
          <w:w w:val="105"/>
          <w:sz w:val="28"/>
          <w:szCs w:val="28"/>
        </w:rPr>
        <w:t>плана;</w:t>
      </w:r>
    </w:p>
    <w:p w:rsidR="00DC1D47" w:rsidRPr="00B36DB6" w:rsidRDefault="00DC1D47" w:rsidP="00E42070">
      <w:pPr>
        <w:pStyle w:val="afb"/>
        <w:numPr>
          <w:ilvl w:val="0"/>
          <w:numId w:val="21"/>
        </w:numPr>
        <w:spacing w:line="360" w:lineRule="auto"/>
        <w:ind w:right="115" w:firstLine="709"/>
        <w:contextualSpacing/>
        <w:jc w:val="both"/>
        <w:rPr>
          <w:sz w:val="28"/>
          <w:szCs w:val="28"/>
        </w:rPr>
      </w:pPr>
      <w:r w:rsidRPr="00B36DB6">
        <w:rPr>
          <w:w w:val="110"/>
          <w:sz w:val="28"/>
          <w:szCs w:val="28"/>
        </w:rPr>
        <w:t>перечень механизмов достижения целевых ориентиров в си-</w:t>
      </w:r>
      <w:r w:rsidRPr="00B36DB6">
        <w:rPr>
          <w:spacing w:val="-46"/>
          <w:w w:val="110"/>
          <w:sz w:val="28"/>
          <w:szCs w:val="28"/>
        </w:rPr>
        <w:t xml:space="preserve"> </w:t>
      </w:r>
      <w:r w:rsidRPr="00B36DB6">
        <w:rPr>
          <w:w w:val="110"/>
          <w:sz w:val="28"/>
          <w:szCs w:val="28"/>
        </w:rPr>
        <w:t>стеме</w:t>
      </w:r>
      <w:r w:rsidRPr="00B36DB6">
        <w:rPr>
          <w:spacing w:val="20"/>
          <w:w w:val="110"/>
          <w:sz w:val="28"/>
          <w:szCs w:val="28"/>
        </w:rPr>
        <w:t xml:space="preserve"> </w:t>
      </w:r>
      <w:r w:rsidRPr="00B36DB6">
        <w:rPr>
          <w:w w:val="110"/>
          <w:sz w:val="28"/>
          <w:szCs w:val="28"/>
        </w:rPr>
        <w:t>условий</w:t>
      </w:r>
      <w:r w:rsidRPr="00B36DB6">
        <w:rPr>
          <w:spacing w:val="21"/>
          <w:w w:val="110"/>
          <w:sz w:val="28"/>
          <w:szCs w:val="28"/>
        </w:rPr>
        <w:t xml:space="preserve"> </w:t>
      </w:r>
      <w:r w:rsidRPr="00B36DB6">
        <w:rPr>
          <w:w w:val="110"/>
          <w:sz w:val="28"/>
          <w:szCs w:val="28"/>
        </w:rPr>
        <w:t>реализации</w:t>
      </w:r>
      <w:r w:rsidRPr="00B36DB6">
        <w:rPr>
          <w:spacing w:val="20"/>
          <w:w w:val="110"/>
          <w:sz w:val="28"/>
          <w:szCs w:val="28"/>
        </w:rPr>
        <w:t xml:space="preserve"> </w:t>
      </w:r>
      <w:r w:rsidRPr="00B36DB6">
        <w:rPr>
          <w:w w:val="110"/>
          <w:sz w:val="28"/>
          <w:szCs w:val="28"/>
        </w:rPr>
        <w:t>требований</w:t>
      </w:r>
      <w:r w:rsidRPr="00B36DB6">
        <w:rPr>
          <w:spacing w:val="21"/>
          <w:w w:val="110"/>
          <w:sz w:val="28"/>
          <w:szCs w:val="28"/>
        </w:rPr>
        <w:t xml:space="preserve"> </w:t>
      </w:r>
      <w:r w:rsidRPr="00B36DB6">
        <w:rPr>
          <w:w w:val="110"/>
          <w:sz w:val="28"/>
          <w:szCs w:val="28"/>
        </w:rPr>
        <w:t>ФГОС;</w:t>
      </w:r>
    </w:p>
    <w:p w:rsidR="00DC1D47" w:rsidRPr="001E346E" w:rsidRDefault="00DC1D47" w:rsidP="00E42070">
      <w:pPr>
        <w:pStyle w:val="afb"/>
        <w:numPr>
          <w:ilvl w:val="0"/>
          <w:numId w:val="21"/>
        </w:numPr>
        <w:spacing w:line="360" w:lineRule="auto"/>
        <w:ind w:right="114" w:firstLine="709"/>
        <w:contextualSpacing/>
        <w:jc w:val="both"/>
        <w:rPr>
          <w:sz w:val="28"/>
          <w:szCs w:val="28"/>
        </w:rPr>
      </w:pPr>
      <w:r w:rsidRPr="00B36DB6">
        <w:rPr>
          <w:w w:val="105"/>
          <w:sz w:val="28"/>
          <w:szCs w:val="28"/>
        </w:rPr>
        <w:t>сетевой график (дорожную карту) по формированию необхо-</w:t>
      </w:r>
      <w:r w:rsidRPr="001E346E">
        <w:rPr>
          <w:w w:val="105"/>
          <w:sz w:val="28"/>
          <w:szCs w:val="28"/>
        </w:rPr>
        <w:t>димой</w:t>
      </w:r>
      <w:r w:rsidRPr="001E346E">
        <w:rPr>
          <w:spacing w:val="38"/>
          <w:w w:val="105"/>
          <w:sz w:val="28"/>
          <w:szCs w:val="28"/>
        </w:rPr>
        <w:t xml:space="preserve"> </w:t>
      </w:r>
      <w:r w:rsidRPr="001E346E">
        <w:rPr>
          <w:w w:val="105"/>
          <w:sz w:val="28"/>
          <w:szCs w:val="28"/>
        </w:rPr>
        <w:t>системы</w:t>
      </w:r>
      <w:r w:rsidRPr="001E346E">
        <w:rPr>
          <w:spacing w:val="39"/>
          <w:w w:val="105"/>
          <w:sz w:val="28"/>
          <w:szCs w:val="28"/>
        </w:rPr>
        <w:t xml:space="preserve"> </w:t>
      </w:r>
      <w:r w:rsidRPr="001E346E">
        <w:rPr>
          <w:w w:val="105"/>
          <w:sz w:val="28"/>
          <w:szCs w:val="28"/>
        </w:rPr>
        <w:t>условий</w:t>
      </w:r>
      <w:r w:rsidRPr="001E346E">
        <w:rPr>
          <w:spacing w:val="39"/>
          <w:w w:val="105"/>
          <w:sz w:val="28"/>
          <w:szCs w:val="28"/>
        </w:rPr>
        <w:t xml:space="preserve"> </w:t>
      </w:r>
      <w:r w:rsidRPr="001E346E">
        <w:rPr>
          <w:w w:val="105"/>
          <w:sz w:val="28"/>
          <w:szCs w:val="28"/>
        </w:rPr>
        <w:t>реализации</w:t>
      </w:r>
      <w:r w:rsidRPr="001E346E">
        <w:rPr>
          <w:spacing w:val="38"/>
          <w:w w:val="105"/>
          <w:sz w:val="28"/>
          <w:szCs w:val="28"/>
        </w:rPr>
        <w:t xml:space="preserve"> </w:t>
      </w:r>
      <w:r w:rsidRPr="001E346E">
        <w:rPr>
          <w:w w:val="105"/>
          <w:sz w:val="28"/>
          <w:szCs w:val="28"/>
        </w:rPr>
        <w:t>требований</w:t>
      </w:r>
      <w:r w:rsidRPr="001E346E">
        <w:rPr>
          <w:spacing w:val="39"/>
          <w:w w:val="105"/>
          <w:sz w:val="28"/>
          <w:szCs w:val="28"/>
        </w:rPr>
        <w:t xml:space="preserve"> </w:t>
      </w:r>
      <w:r w:rsidRPr="001E346E">
        <w:rPr>
          <w:w w:val="105"/>
          <w:sz w:val="28"/>
          <w:szCs w:val="28"/>
        </w:rPr>
        <w:t>ФГОС;</w:t>
      </w:r>
    </w:p>
    <w:p w:rsidR="00DC1D47" w:rsidRPr="001E346E" w:rsidRDefault="00DC1D47" w:rsidP="00E42070">
      <w:pPr>
        <w:pStyle w:val="afb"/>
        <w:numPr>
          <w:ilvl w:val="0"/>
          <w:numId w:val="21"/>
        </w:numPr>
        <w:spacing w:line="360" w:lineRule="auto"/>
        <w:ind w:right="114" w:firstLine="709"/>
        <w:contextualSpacing/>
        <w:jc w:val="both"/>
        <w:rPr>
          <w:sz w:val="28"/>
          <w:szCs w:val="28"/>
        </w:rPr>
      </w:pPr>
      <w:r w:rsidRPr="001E346E">
        <w:rPr>
          <w:w w:val="105"/>
          <w:sz w:val="28"/>
          <w:szCs w:val="28"/>
        </w:rPr>
        <w:lastRenderedPageBreak/>
        <w:t>систему мониторинга и оценки условий реализации требований</w:t>
      </w:r>
      <w:r w:rsidRPr="001E346E">
        <w:rPr>
          <w:spacing w:val="26"/>
          <w:w w:val="105"/>
          <w:sz w:val="28"/>
          <w:szCs w:val="28"/>
        </w:rPr>
        <w:t xml:space="preserve"> </w:t>
      </w:r>
      <w:r w:rsidRPr="001E346E">
        <w:rPr>
          <w:w w:val="105"/>
          <w:sz w:val="28"/>
          <w:szCs w:val="28"/>
        </w:rPr>
        <w:t>ФГОС.</w:t>
      </w:r>
    </w:p>
    <w:p w:rsidR="00DC1D47" w:rsidRPr="00B36DB6" w:rsidRDefault="00DC1D47" w:rsidP="00DC1D47">
      <w:pPr>
        <w:pStyle w:val="afb"/>
        <w:spacing w:line="360" w:lineRule="auto"/>
        <w:ind w:right="114" w:firstLine="709"/>
        <w:contextualSpacing/>
        <w:jc w:val="both"/>
        <w:rPr>
          <w:sz w:val="28"/>
          <w:szCs w:val="28"/>
        </w:rPr>
      </w:pPr>
      <w:r w:rsidRPr="00B36DB6">
        <w:rPr>
          <w:w w:val="105"/>
          <w:sz w:val="28"/>
          <w:szCs w:val="28"/>
        </w:rPr>
        <w:t>Описание системы условий</w:t>
      </w:r>
      <w:r>
        <w:rPr>
          <w:w w:val="105"/>
          <w:sz w:val="28"/>
          <w:szCs w:val="28"/>
        </w:rPr>
        <w:t xml:space="preserve"> реализации образовательной про</w:t>
      </w:r>
      <w:r w:rsidRPr="00B36DB6">
        <w:rPr>
          <w:w w:val="110"/>
          <w:sz w:val="28"/>
          <w:szCs w:val="28"/>
        </w:rPr>
        <w:t xml:space="preserve">граммы </w:t>
      </w:r>
      <w:r>
        <w:rPr>
          <w:w w:val="110"/>
          <w:sz w:val="28"/>
          <w:szCs w:val="28"/>
        </w:rPr>
        <w:t>базируется</w:t>
      </w:r>
      <w:r w:rsidRPr="00B36DB6">
        <w:rPr>
          <w:w w:val="110"/>
          <w:sz w:val="28"/>
          <w:szCs w:val="28"/>
        </w:rPr>
        <w:t xml:space="preserve"> на результатах проведённой в</w:t>
      </w:r>
      <w:r w:rsidRPr="00B36DB6">
        <w:rPr>
          <w:spacing w:val="1"/>
          <w:w w:val="110"/>
          <w:sz w:val="28"/>
          <w:szCs w:val="28"/>
        </w:rPr>
        <w:t xml:space="preserve"> </w:t>
      </w:r>
      <w:r w:rsidRPr="00B36DB6">
        <w:rPr>
          <w:w w:val="110"/>
          <w:sz w:val="28"/>
          <w:szCs w:val="28"/>
        </w:rPr>
        <w:t>ходе разработки программы комплекс</w:t>
      </w:r>
      <w:r>
        <w:rPr>
          <w:w w:val="110"/>
          <w:sz w:val="28"/>
          <w:szCs w:val="28"/>
        </w:rPr>
        <w:t>ной аналитико-обобща</w:t>
      </w:r>
      <w:r w:rsidRPr="00B36DB6">
        <w:rPr>
          <w:w w:val="110"/>
          <w:sz w:val="28"/>
          <w:szCs w:val="28"/>
        </w:rPr>
        <w:t>ющей</w:t>
      </w:r>
      <w:r w:rsidRPr="00B36DB6">
        <w:rPr>
          <w:spacing w:val="19"/>
          <w:w w:val="110"/>
          <w:sz w:val="28"/>
          <w:szCs w:val="28"/>
        </w:rPr>
        <w:t xml:space="preserve"> </w:t>
      </w:r>
      <w:r w:rsidRPr="00B36DB6">
        <w:rPr>
          <w:w w:val="110"/>
          <w:sz w:val="28"/>
          <w:szCs w:val="28"/>
        </w:rPr>
        <w:t>и</w:t>
      </w:r>
      <w:r w:rsidRPr="00B36DB6">
        <w:rPr>
          <w:spacing w:val="18"/>
          <w:w w:val="110"/>
          <w:sz w:val="28"/>
          <w:szCs w:val="28"/>
        </w:rPr>
        <w:t xml:space="preserve"> </w:t>
      </w:r>
      <w:r w:rsidRPr="00B36DB6">
        <w:rPr>
          <w:w w:val="110"/>
          <w:sz w:val="28"/>
          <w:szCs w:val="28"/>
        </w:rPr>
        <w:t>прогностической</w:t>
      </w:r>
      <w:r w:rsidRPr="00B36DB6">
        <w:rPr>
          <w:spacing w:val="19"/>
          <w:w w:val="110"/>
          <w:sz w:val="28"/>
          <w:szCs w:val="28"/>
        </w:rPr>
        <w:t xml:space="preserve"> </w:t>
      </w:r>
      <w:r w:rsidRPr="00B36DB6">
        <w:rPr>
          <w:w w:val="110"/>
          <w:sz w:val="28"/>
          <w:szCs w:val="28"/>
        </w:rPr>
        <w:t>деятельности,</w:t>
      </w:r>
      <w:r w:rsidRPr="00B36DB6">
        <w:rPr>
          <w:spacing w:val="19"/>
          <w:w w:val="110"/>
          <w:sz w:val="28"/>
          <w:szCs w:val="28"/>
        </w:rPr>
        <w:t xml:space="preserve"> </w:t>
      </w:r>
      <w:r w:rsidRPr="00B36DB6">
        <w:rPr>
          <w:w w:val="110"/>
          <w:sz w:val="28"/>
          <w:szCs w:val="28"/>
        </w:rPr>
        <w:t>включающей:</w:t>
      </w:r>
    </w:p>
    <w:p w:rsidR="00DC1D47" w:rsidRPr="00B36DB6" w:rsidRDefault="00297EB1" w:rsidP="00E42070">
      <w:pPr>
        <w:pStyle w:val="afb"/>
        <w:numPr>
          <w:ilvl w:val="0"/>
          <w:numId w:val="22"/>
        </w:numPr>
        <w:spacing w:line="360" w:lineRule="auto"/>
        <w:ind w:right="115" w:firstLine="709"/>
        <w:contextualSpacing/>
        <w:jc w:val="both"/>
        <w:rPr>
          <w:sz w:val="28"/>
          <w:szCs w:val="28"/>
        </w:rPr>
      </w:pPr>
      <w:hyperlink r:id="rId955" w:history="1">
        <w:r w:rsidR="00DC1D47" w:rsidRPr="00FC429D">
          <w:rPr>
            <w:rStyle w:val="af"/>
            <w:w w:val="110"/>
            <w:sz w:val="28"/>
            <w:szCs w:val="28"/>
          </w:rPr>
          <w:t>анализ</w:t>
        </w:r>
      </w:hyperlink>
      <w:r w:rsidR="00DC1D47" w:rsidRPr="00FC429D">
        <w:rPr>
          <w:w w:val="110"/>
          <w:sz w:val="28"/>
          <w:szCs w:val="28"/>
        </w:rPr>
        <w:t xml:space="preserve"> им</w:t>
      </w:r>
      <w:r w:rsidR="00DC1D47" w:rsidRPr="00B36DB6">
        <w:rPr>
          <w:w w:val="110"/>
          <w:sz w:val="28"/>
          <w:szCs w:val="28"/>
        </w:rPr>
        <w:t>еющихся условий и ресурсов реализации образо-вательной</w:t>
      </w:r>
      <w:r w:rsidR="00DC1D47" w:rsidRPr="00B36DB6">
        <w:rPr>
          <w:spacing w:val="10"/>
          <w:w w:val="110"/>
          <w:sz w:val="28"/>
          <w:szCs w:val="28"/>
        </w:rPr>
        <w:t xml:space="preserve"> </w:t>
      </w:r>
      <w:r w:rsidR="00DC1D47" w:rsidRPr="00B36DB6">
        <w:rPr>
          <w:w w:val="110"/>
          <w:sz w:val="28"/>
          <w:szCs w:val="28"/>
        </w:rPr>
        <w:t>программы</w:t>
      </w:r>
      <w:r w:rsidR="00DC1D47" w:rsidRPr="00B36DB6">
        <w:rPr>
          <w:spacing w:val="11"/>
          <w:w w:val="110"/>
          <w:sz w:val="28"/>
          <w:szCs w:val="28"/>
        </w:rPr>
        <w:t xml:space="preserve"> </w:t>
      </w:r>
      <w:r w:rsidR="00E42070">
        <w:rPr>
          <w:w w:val="110"/>
          <w:sz w:val="28"/>
          <w:szCs w:val="28"/>
        </w:rPr>
        <w:t>основн</w:t>
      </w:r>
      <w:r w:rsidR="00DC1D47" w:rsidRPr="00B36DB6">
        <w:rPr>
          <w:w w:val="110"/>
          <w:sz w:val="28"/>
          <w:szCs w:val="28"/>
        </w:rPr>
        <w:t>ого</w:t>
      </w:r>
      <w:r w:rsidR="00DC1D47" w:rsidRPr="00B36DB6">
        <w:rPr>
          <w:spacing w:val="11"/>
          <w:w w:val="110"/>
          <w:sz w:val="28"/>
          <w:szCs w:val="28"/>
        </w:rPr>
        <w:t xml:space="preserve"> </w:t>
      </w:r>
      <w:r w:rsidR="00DC1D47" w:rsidRPr="00B36DB6">
        <w:rPr>
          <w:w w:val="110"/>
          <w:sz w:val="28"/>
          <w:szCs w:val="28"/>
        </w:rPr>
        <w:t>общего</w:t>
      </w:r>
      <w:r w:rsidR="00DC1D47" w:rsidRPr="00B36DB6">
        <w:rPr>
          <w:spacing w:val="11"/>
          <w:w w:val="110"/>
          <w:sz w:val="28"/>
          <w:szCs w:val="28"/>
        </w:rPr>
        <w:t xml:space="preserve"> </w:t>
      </w:r>
      <w:r w:rsidR="00DC1D47" w:rsidRPr="00B36DB6">
        <w:rPr>
          <w:w w:val="110"/>
          <w:sz w:val="28"/>
          <w:szCs w:val="28"/>
        </w:rPr>
        <w:t>образования;</w:t>
      </w:r>
    </w:p>
    <w:p w:rsidR="00DC1D47" w:rsidRPr="000E0474" w:rsidRDefault="00DC1D47" w:rsidP="00E42070">
      <w:pPr>
        <w:pStyle w:val="afb"/>
        <w:numPr>
          <w:ilvl w:val="0"/>
          <w:numId w:val="22"/>
        </w:numPr>
        <w:spacing w:line="360" w:lineRule="auto"/>
        <w:ind w:right="114" w:firstLine="709"/>
        <w:contextualSpacing/>
        <w:jc w:val="both"/>
        <w:rPr>
          <w:sz w:val="28"/>
          <w:szCs w:val="28"/>
        </w:rPr>
      </w:pPr>
      <w:r w:rsidRPr="00B36DB6">
        <w:rPr>
          <w:w w:val="105"/>
          <w:sz w:val="28"/>
          <w:szCs w:val="28"/>
        </w:rPr>
        <w:t xml:space="preserve">установление степени соответствия условий и ресурсов </w:t>
      </w:r>
      <w:r>
        <w:rPr>
          <w:w w:val="105"/>
          <w:sz w:val="28"/>
          <w:szCs w:val="28"/>
        </w:rPr>
        <w:t>АНО СОШ «Ор Авнер»</w:t>
      </w:r>
      <w:r w:rsidRPr="00B36DB6">
        <w:rPr>
          <w:spacing w:val="1"/>
          <w:w w:val="105"/>
          <w:sz w:val="28"/>
          <w:szCs w:val="28"/>
        </w:rPr>
        <w:t xml:space="preserve"> </w:t>
      </w:r>
      <w:r w:rsidRPr="00B36DB6">
        <w:rPr>
          <w:w w:val="105"/>
          <w:sz w:val="28"/>
          <w:szCs w:val="28"/>
        </w:rPr>
        <w:t>требованиям  ФГОС,  а  также  целям</w:t>
      </w:r>
      <w:r w:rsidRPr="00B36DB6">
        <w:rPr>
          <w:spacing w:val="-44"/>
          <w:w w:val="105"/>
          <w:sz w:val="28"/>
          <w:szCs w:val="28"/>
        </w:rPr>
        <w:t xml:space="preserve"> </w:t>
      </w:r>
      <w:r w:rsidRPr="00B36DB6">
        <w:rPr>
          <w:w w:val="105"/>
          <w:sz w:val="28"/>
          <w:szCs w:val="28"/>
        </w:rPr>
        <w:t>и</w:t>
      </w:r>
      <w:r w:rsidRPr="00B36DB6">
        <w:rPr>
          <w:spacing w:val="6"/>
          <w:w w:val="105"/>
          <w:sz w:val="28"/>
          <w:szCs w:val="28"/>
        </w:rPr>
        <w:t xml:space="preserve"> </w:t>
      </w:r>
      <w:r w:rsidRPr="00B36DB6">
        <w:rPr>
          <w:w w:val="105"/>
          <w:sz w:val="28"/>
          <w:szCs w:val="28"/>
        </w:rPr>
        <w:t>задачам</w:t>
      </w:r>
      <w:r w:rsidRPr="00B36DB6">
        <w:rPr>
          <w:spacing w:val="6"/>
          <w:w w:val="105"/>
          <w:sz w:val="28"/>
          <w:szCs w:val="28"/>
        </w:rPr>
        <w:t xml:space="preserve"> </w:t>
      </w:r>
      <w:r w:rsidRPr="00B36DB6">
        <w:rPr>
          <w:w w:val="105"/>
          <w:sz w:val="28"/>
          <w:szCs w:val="28"/>
        </w:rPr>
        <w:t>образовательной</w:t>
      </w:r>
      <w:r w:rsidRPr="00B36DB6">
        <w:rPr>
          <w:spacing w:val="6"/>
          <w:w w:val="105"/>
          <w:sz w:val="28"/>
          <w:szCs w:val="28"/>
        </w:rPr>
        <w:t xml:space="preserve"> </w:t>
      </w:r>
      <w:r w:rsidRPr="00B36DB6">
        <w:rPr>
          <w:w w:val="105"/>
          <w:sz w:val="28"/>
          <w:szCs w:val="28"/>
        </w:rPr>
        <w:t>программы</w:t>
      </w:r>
      <w:r w:rsidRPr="00B36DB6">
        <w:rPr>
          <w:spacing w:val="6"/>
          <w:w w:val="105"/>
          <w:sz w:val="28"/>
          <w:szCs w:val="28"/>
        </w:rPr>
        <w:t xml:space="preserve"> </w:t>
      </w:r>
      <w:r>
        <w:rPr>
          <w:w w:val="105"/>
          <w:sz w:val="28"/>
          <w:szCs w:val="28"/>
        </w:rPr>
        <w:t>АНО СОШ «Ор Авнер»</w:t>
      </w:r>
      <w:r w:rsidRPr="00B36DB6">
        <w:rPr>
          <w:w w:val="110"/>
          <w:sz w:val="28"/>
          <w:szCs w:val="28"/>
        </w:rPr>
        <w:t>,</w:t>
      </w:r>
      <w:r w:rsidRPr="00B36DB6">
        <w:rPr>
          <w:spacing w:val="1"/>
          <w:w w:val="110"/>
          <w:sz w:val="28"/>
          <w:szCs w:val="28"/>
        </w:rPr>
        <w:t xml:space="preserve"> </w:t>
      </w:r>
      <w:r w:rsidRPr="00B36DB6">
        <w:rPr>
          <w:w w:val="110"/>
          <w:sz w:val="28"/>
          <w:szCs w:val="28"/>
        </w:rPr>
        <w:t>сформированным</w:t>
      </w:r>
      <w:r w:rsidRPr="00B36DB6">
        <w:rPr>
          <w:spacing w:val="1"/>
          <w:w w:val="110"/>
          <w:sz w:val="28"/>
          <w:szCs w:val="28"/>
        </w:rPr>
        <w:t xml:space="preserve"> </w:t>
      </w:r>
      <w:r w:rsidRPr="00B36DB6">
        <w:rPr>
          <w:w w:val="110"/>
          <w:sz w:val="28"/>
          <w:szCs w:val="28"/>
        </w:rPr>
        <w:t>с</w:t>
      </w:r>
      <w:r w:rsidRPr="00B36DB6">
        <w:rPr>
          <w:spacing w:val="1"/>
          <w:w w:val="110"/>
          <w:sz w:val="28"/>
          <w:szCs w:val="28"/>
        </w:rPr>
        <w:t xml:space="preserve"> </w:t>
      </w:r>
      <w:r w:rsidRPr="00B36DB6">
        <w:rPr>
          <w:w w:val="110"/>
          <w:sz w:val="28"/>
          <w:szCs w:val="28"/>
        </w:rPr>
        <w:t>учётом</w:t>
      </w:r>
      <w:r w:rsidRPr="00B36DB6">
        <w:rPr>
          <w:spacing w:val="1"/>
          <w:w w:val="110"/>
          <w:sz w:val="28"/>
          <w:szCs w:val="28"/>
        </w:rPr>
        <w:t xml:space="preserve"> </w:t>
      </w:r>
      <w:r w:rsidRPr="00B36DB6">
        <w:rPr>
          <w:w w:val="110"/>
          <w:sz w:val="28"/>
          <w:szCs w:val="28"/>
        </w:rPr>
        <w:t>потребностей</w:t>
      </w:r>
      <w:r w:rsidRPr="00B36DB6">
        <w:rPr>
          <w:spacing w:val="1"/>
          <w:w w:val="110"/>
          <w:sz w:val="28"/>
          <w:szCs w:val="28"/>
        </w:rPr>
        <w:t xml:space="preserve"> </w:t>
      </w:r>
      <w:r w:rsidRPr="00B36DB6">
        <w:rPr>
          <w:w w:val="110"/>
          <w:sz w:val="28"/>
          <w:szCs w:val="28"/>
        </w:rPr>
        <w:t>всех</w:t>
      </w:r>
      <w:r w:rsidRPr="00B36DB6">
        <w:rPr>
          <w:spacing w:val="1"/>
          <w:w w:val="110"/>
          <w:sz w:val="28"/>
          <w:szCs w:val="28"/>
        </w:rPr>
        <w:t xml:space="preserve"> </w:t>
      </w:r>
      <w:r w:rsidRPr="000E0474">
        <w:rPr>
          <w:w w:val="110"/>
          <w:sz w:val="28"/>
          <w:szCs w:val="28"/>
        </w:rPr>
        <w:t>участников</w:t>
      </w:r>
      <w:r w:rsidRPr="000E0474">
        <w:rPr>
          <w:spacing w:val="18"/>
          <w:w w:val="110"/>
          <w:sz w:val="28"/>
          <w:szCs w:val="28"/>
        </w:rPr>
        <w:t xml:space="preserve"> </w:t>
      </w:r>
      <w:r w:rsidRPr="000E0474">
        <w:rPr>
          <w:w w:val="110"/>
          <w:sz w:val="28"/>
          <w:szCs w:val="28"/>
        </w:rPr>
        <w:t>образовательной</w:t>
      </w:r>
      <w:r w:rsidRPr="000E0474">
        <w:rPr>
          <w:spacing w:val="18"/>
          <w:w w:val="110"/>
          <w:sz w:val="28"/>
          <w:szCs w:val="28"/>
        </w:rPr>
        <w:t xml:space="preserve"> </w:t>
      </w:r>
      <w:r w:rsidRPr="000E0474">
        <w:rPr>
          <w:w w:val="110"/>
          <w:sz w:val="28"/>
          <w:szCs w:val="28"/>
        </w:rPr>
        <w:t>деятельности;</w:t>
      </w:r>
    </w:p>
    <w:p w:rsidR="00DC1D47" w:rsidRPr="00B36DB6" w:rsidRDefault="00DC1D47" w:rsidP="00E42070">
      <w:pPr>
        <w:pStyle w:val="afb"/>
        <w:numPr>
          <w:ilvl w:val="0"/>
          <w:numId w:val="22"/>
        </w:numPr>
        <w:spacing w:before="2" w:line="360" w:lineRule="auto"/>
        <w:ind w:right="114" w:firstLine="709"/>
        <w:contextualSpacing/>
        <w:jc w:val="both"/>
        <w:rPr>
          <w:sz w:val="28"/>
          <w:szCs w:val="28"/>
        </w:rPr>
      </w:pPr>
      <w:r w:rsidRPr="000E0474">
        <w:rPr>
          <w:w w:val="110"/>
          <w:sz w:val="28"/>
          <w:szCs w:val="28"/>
        </w:rPr>
        <w:t>выявление</w:t>
      </w:r>
      <w:r w:rsidRPr="000E0474">
        <w:rPr>
          <w:spacing w:val="-10"/>
          <w:w w:val="110"/>
          <w:sz w:val="28"/>
          <w:szCs w:val="28"/>
        </w:rPr>
        <w:t xml:space="preserve"> </w:t>
      </w:r>
      <w:r w:rsidRPr="000E0474">
        <w:rPr>
          <w:w w:val="110"/>
          <w:sz w:val="28"/>
          <w:szCs w:val="28"/>
        </w:rPr>
        <w:t>проблемных</w:t>
      </w:r>
      <w:r w:rsidRPr="000E0474">
        <w:rPr>
          <w:spacing w:val="-9"/>
          <w:w w:val="110"/>
          <w:sz w:val="28"/>
          <w:szCs w:val="28"/>
        </w:rPr>
        <w:t xml:space="preserve"> </w:t>
      </w:r>
      <w:r w:rsidRPr="000E0474">
        <w:rPr>
          <w:w w:val="110"/>
          <w:sz w:val="28"/>
          <w:szCs w:val="28"/>
        </w:rPr>
        <w:t>зон</w:t>
      </w:r>
      <w:r w:rsidRPr="000E0474">
        <w:rPr>
          <w:spacing w:val="-9"/>
          <w:w w:val="110"/>
          <w:sz w:val="28"/>
          <w:szCs w:val="28"/>
        </w:rPr>
        <w:t xml:space="preserve"> </w:t>
      </w:r>
      <w:r w:rsidRPr="000E0474">
        <w:rPr>
          <w:w w:val="110"/>
          <w:sz w:val="28"/>
          <w:szCs w:val="28"/>
        </w:rPr>
        <w:t>и</w:t>
      </w:r>
      <w:r w:rsidRPr="000E0474">
        <w:rPr>
          <w:spacing w:val="-9"/>
          <w:w w:val="110"/>
          <w:sz w:val="28"/>
          <w:szCs w:val="28"/>
        </w:rPr>
        <w:t xml:space="preserve"> </w:t>
      </w:r>
      <w:r w:rsidRPr="000E0474">
        <w:rPr>
          <w:w w:val="110"/>
          <w:sz w:val="28"/>
          <w:szCs w:val="28"/>
        </w:rPr>
        <w:t>установление</w:t>
      </w:r>
      <w:r w:rsidRPr="00B36DB6">
        <w:rPr>
          <w:spacing w:val="-10"/>
          <w:w w:val="110"/>
          <w:sz w:val="28"/>
          <w:szCs w:val="28"/>
        </w:rPr>
        <w:t xml:space="preserve"> </w:t>
      </w:r>
      <w:r w:rsidRPr="00B36DB6">
        <w:rPr>
          <w:w w:val="110"/>
          <w:sz w:val="28"/>
          <w:szCs w:val="28"/>
        </w:rPr>
        <w:t>необходимых</w:t>
      </w:r>
      <w:r w:rsidRPr="00B36DB6">
        <w:rPr>
          <w:spacing w:val="-9"/>
          <w:w w:val="110"/>
          <w:sz w:val="28"/>
          <w:szCs w:val="28"/>
        </w:rPr>
        <w:t xml:space="preserve"> </w:t>
      </w:r>
      <w:r>
        <w:rPr>
          <w:w w:val="110"/>
          <w:sz w:val="28"/>
          <w:szCs w:val="28"/>
        </w:rPr>
        <w:t>из</w:t>
      </w:r>
      <w:r w:rsidRPr="00B36DB6">
        <w:rPr>
          <w:w w:val="110"/>
          <w:sz w:val="28"/>
          <w:szCs w:val="28"/>
        </w:rPr>
        <w:t>менений в имеющихся ус</w:t>
      </w:r>
      <w:r>
        <w:rPr>
          <w:w w:val="110"/>
          <w:sz w:val="28"/>
          <w:szCs w:val="28"/>
        </w:rPr>
        <w:t>ловиях для приведения их в соот</w:t>
      </w:r>
      <w:r w:rsidRPr="00B36DB6">
        <w:rPr>
          <w:w w:val="110"/>
          <w:sz w:val="28"/>
          <w:szCs w:val="28"/>
        </w:rPr>
        <w:t>ветствие</w:t>
      </w:r>
      <w:r w:rsidRPr="00B36DB6">
        <w:rPr>
          <w:spacing w:val="21"/>
          <w:w w:val="110"/>
          <w:sz w:val="28"/>
          <w:szCs w:val="28"/>
        </w:rPr>
        <w:t xml:space="preserve"> </w:t>
      </w:r>
      <w:r w:rsidRPr="00B36DB6">
        <w:rPr>
          <w:w w:val="110"/>
          <w:sz w:val="28"/>
          <w:szCs w:val="28"/>
        </w:rPr>
        <w:t>с</w:t>
      </w:r>
      <w:r w:rsidRPr="00B36DB6">
        <w:rPr>
          <w:spacing w:val="22"/>
          <w:w w:val="110"/>
          <w:sz w:val="28"/>
          <w:szCs w:val="28"/>
        </w:rPr>
        <w:t xml:space="preserve"> </w:t>
      </w:r>
      <w:r w:rsidRPr="00B36DB6">
        <w:rPr>
          <w:w w:val="110"/>
          <w:sz w:val="28"/>
          <w:szCs w:val="28"/>
        </w:rPr>
        <w:t>требованиями</w:t>
      </w:r>
      <w:r w:rsidRPr="00B36DB6">
        <w:rPr>
          <w:spacing w:val="22"/>
          <w:w w:val="110"/>
          <w:sz w:val="28"/>
          <w:szCs w:val="28"/>
        </w:rPr>
        <w:t xml:space="preserve"> </w:t>
      </w:r>
      <w:r w:rsidRPr="00B36DB6">
        <w:rPr>
          <w:w w:val="110"/>
          <w:sz w:val="28"/>
          <w:szCs w:val="28"/>
        </w:rPr>
        <w:t>ФГОС;</w:t>
      </w:r>
    </w:p>
    <w:p w:rsidR="00DC1D47" w:rsidRPr="00B36DB6" w:rsidRDefault="00DC1D47" w:rsidP="00E42070">
      <w:pPr>
        <w:pStyle w:val="afb"/>
        <w:numPr>
          <w:ilvl w:val="0"/>
          <w:numId w:val="22"/>
        </w:numPr>
        <w:spacing w:before="2" w:line="360" w:lineRule="auto"/>
        <w:ind w:right="114" w:firstLine="709"/>
        <w:contextualSpacing/>
        <w:jc w:val="both"/>
        <w:rPr>
          <w:sz w:val="28"/>
          <w:szCs w:val="28"/>
        </w:rPr>
      </w:pPr>
      <w:r w:rsidRPr="00B36DB6">
        <w:rPr>
          <w:w w:val="105"/>
          <w:sz w:val="28"/>
          <w:szCs w:val="28"/>
        </w:rPr>
        <w:t>разработку</w:t>
      </w:r>
      <w:r w:rsidRPr="00B36DB6">
        <w:rPr>
          <w:spacing w:val="1"/>
          <w:w w:val="105"/>
          <w:sz w:val="28"/>
          <w:szCs w:val="28"/>
        </w:rPr>
        <w:t xml:space="preserve"> </w:t>
      </w:r>
      <w:r w:rsidRPr="00B36DB6">
        <w:rPr>
          <w:w w:val="105"/>
          <w:sz w:val="28"/>
          <w:szCs w:val="28"/>
        </w:rPr>
        <w:t>механизмов</w:t>
      </w:r>
      <w:r w:rsidRPr="00B36DB6">
        <w:rPr>
          <w:spacing w:val="1"/>
          <w:w w:val="105"/>
          <w:sz w:val="28"/>
          <w:szCs w:val="28"/>
        </w:rPr>
        <w:t xml:space="preserve"> </w:t>
      </w:r>
      <w:r w:rsidRPr="00B36DB6">
        <w:rPr>
          <w:w w:val="105"/>
          <w:sz w:val="28"/>
          <w:szCs w:val="28"/>
        </w:rPr>
        <w:t>достижения</w:t>
      </w:r>
      <w:r w:rsidRPr="00B36DB6">
        <w:rPr>
          <w:spacing w:val="1"/>
          <w:w w:val="105"/>
          <w:sz w:val="28"/>
          <w:szCs w:val="28"/>
        </w:rPr>
        <w:t xml:space="preserve"> </w:t>
      </w:r>
      <w:r w:rsidRPr="00B36DB6">
        <w:rPr>
          <w:w w:val="105"/>
          <w:sz w:val="28"/>
          <w:szCs w:val="28"/>
        </w:rPr>
        <w:t>целевых</w:t>
      </w:r>
      <w:r w:rsidRPr="00B36DB6">
        <w:rPr>
          <w:spacing w:val="1"/>
          <w:w w:val="105"/>
          <w:sz w:val="28"/>
          <w:szCs w:val="28"/>
        </w:rPr>
        <w:t xml:space="preserve"> </w:t>
      </w:r>
      <w:r w:rsidRPr="00B36DB6">
        <w:rPr>
          <w:w w:val="105"/>
          <w:sz w:val="28"/>
          <w:szCs w:val="28"/>
        </w:rPr>
        <w:t>ориентиров</w:t>
      </w:r>
      <w:r w:rsidRPr="00B36DB6">
        <w:rPr>
          <w:spacing w:val="1"/>
          <w:w w:val="105"/>
          <w:sz w:val="28"/>
          <w:szCs w:val="28"/>
        </w:rPr>
        <w:t xml:space="preserve"> </w:t>
      </w:r>
      <w:r w:rsidRPr="00B36DB6">
        <w:rPr>
          <w:w w:val="105"/>
          <w:sz w:val="28"/>
          <w:szCs w:val="28"/>
        </w:rPr>
        <w:t>в</w:t>
      </w:r>
      <w:r w:rsidRPr="00B36DB6">
        <w:rPr>
          <w:spacing w:val="1"/>
          <w:w w:val="105"/>
          <w:sz w:val="28"/>
          <w:szCs w:val="28"/>
        </w:rPr>
        <w:t xml:space="preserve"> </w:t>
      </w:r>
      <w:r w:rsidRPr="00B36DB6">
        <w:rPr>
          <w:w w:val="105"/>
          <w:sz w:val="28"/>
          <w:szCs w:val="28"/>
        </w:rPr>
        <w:t>системе условий для реализа</w:t>
      </w:r>
      <w:r>
        <w:rPr>
          <w:w w:val="105"/>
          <w:sz w:val="28"/>
          <w:szCs w:val="28"/>
        </w:rPr>
        <w:t>ции требований ФГОС с привле</w:t>
      </w:r>
      <w:r w:rsidRPr="00B36DB6">
        <w:rPr>
          <w:w w:val="105"/>
          <w:sz w:val="28"/>
          <w:szCs w:val="28"/>
        </w:rPr>
        <w:t>чением всех участников образо</w:t>
      </w:r>
      <w:r>
        <w:rPr>
          <w:w w:val="105"/>
          <w:sz w:val="28"/>
          <w:szCs w:val="28"/>
        </w:rPr>
        <w:t>вательной деятельности и воз</w:t>
      </w:r>
      <w:r w:rsidRPr="00B36DB6">
        <w:rPr>
          <w:w w:val="105"/>
          <w:sz w:val="28"/>
          <w:szCs w:val="28"/>
        </w:rPr>
        <w:t>можных</w:t>
      </w:r>
      <w:r w:rsidRPr="00B36DB6">
        <w:rPr>
          <w:spacing w:val="26"/>
          <w:w w:val="105"/>
          <w:sz w:val="28"/>
          <w:szCs w:val="28"/>
        </w:rPr>
        <w:t xml:space="preserve"> </w:t>
      </w:r>
      <w:r w:rsidRPr="00B36DB6">
        <w:rPr>
          <w:w w:val="105"/>
          <w:sz w:val="28"/>
          <w:szCs w:val="28"/>
        </w:rPr>
        <w:t>партнёров;</w:t>
      </w:r>
    </w:p>
    <w:p w:rsidR="00DC1D47" w:rsidRPr="00B36DB6" w:rsidRDefault="00DC1D47" w:rsidP="00E42070">
      <w:pPr>
        <w:pStyle w:val="afb"/>
        <w:numPr>
          <w:ilvl w:val="0"/>
          <w:numId w:val="22"/>
        </w:numPr>
        <w:spacing w:before="4" w:line="360" w:lineRule="auto"/>
        <w:ind w:right="114" w:firstLine="709"/>
        <w:contextualSpacing/>
        <w:jc w:val="both"/>
        <w:rPr>
          <w:sz w:val="28"/>
          <w:szCs w:val="28"/>
        </w:rPr>
      </w:pPr>
      <w:r w:rsidRPr="00B36DB6">
        <w:rPr>
          <w:w w:val="105"/>
          <w:sz w:val="28"/>
          <w:szCs w:val="28"/>
        </w:rPr>
        <w:t>разработку сетевого графика (дорожной карты) создания не-обходимой</w:t>
      </w:r>
      <w:r w:rsidRPr="00B36DB6">
        <w:rPr>
          <w:spacing w:val="1"/>
          <w:w w:val="105"/>
          <w:sz w:val="28"/>
          <w:szCs w:val="28"/>
        </w:rPr>
        <w:t xml:space="preserve"> </w:t>
      </w:r>
      <w:r w:rsidRPr="00B36DB6">
        <w:rPr>
          <w:w w:val="105"/>
          <w:sz w:val="28"/>
          <w:szCs w:val="28"/>
        </w:rPr>
        <w:t>системы</w:t>
      </w:r>
      <w:r w:rsidRPr="00B36DB6">
        <w:rPr>
          <w:spacing w:val="1"/>
          <w:w w:val="105"/>
          <w:sz w:val="28"/>
          <w:szCs w:val="28"/>
        </w:rPr>
        <w:t xml:space="preserve"> </w:t>
      </w:r>
      <w:r w:rsidRPr="00B36DB6">
        <w:rPr>
          <w:w w:val="105"/>
          <w:sz w:val="28"/>
          <w:szCs w:val="28"/>
        </w:rPr>
        <w:t>условий</w:t>
      </w:r>
      <w:r w:rsidRPr="00B36DB6">
        <w:rPr>
          <w:spacing w:val="1"/>
          <w:w w:val="105"/>
          <w:sz w:val="28"/>
          <w:szCs w:val="28"/>
        </w:rPr>
        <w:t xml:space="preserve"> </w:t>
      </w:r>
      <w:r w:rsidRPr="00B36DB6">
        <w:rPr>
          <w:w w:val="105"/>
          <w:sz w:val="28"/>
          <w:szCs w:val="28"/>
        </w:rPr>
        <w:t>для</w:t>
      </w:r>
      <w:r w:rsidRPr="00B36DB6">
        <w:rPr>
          <w:spacing w:val="1"/>
          <w:w w:val="105"/>
          <w:sz w:val="28"/>
          <w:szCs w:val="28"/>
        </w:rPr>
        <w:t xml:space="preserve"> </w:t>
      </w:r>
      <w:r w:rsidRPr="00B36DB6">
        <w:rPr>
          <w:w w:val="105"/>
          <w:sz w:val="28"/>
          <w:szCs w:val="28"/>
        </w:rPr>
        <w:t xml:space="preserve">реализации </w:t>
      </w:r>
      <w:r w:rsidRPr="00B36DB6">
        <w:rPr>
          <w:spacing w:val="1"/>
          <w:w w:val="105"/>
          <w:sz w:val="28"/>
          <w:szCs w:val="28"/>
        </w:rPr>
        <w:t xml:space="preserve"> </w:t>
      </w:r>
      <w:r w:rsidRPr="00B36DB6">
        <w:rPr>
          <w:w w:val="105"/>
          <w:sz w:val="28"/>
          <w:szCs w:val="28"/>
        </w:rPr>
        <w:t>требований</w:t>
      </w:r>
      <w:r w:rsidRPr="00B36DB6">
        <w:rPr>
          <w:spacing w:val="1"/>
          <w:w w:val="105"/>
          <w:sz w:val="28"/>
          <w:szCs w:val="28"/>
        </w:rPr>
        <w:t xml:space="preserve"> </w:t>
      </w:r>
      <w:r w:rsidRPr="00B36DB6">
        <w:rPr>
          <w:w w:val="105"/>
          <w:sz w:val="28"/>
          <w:szCs w:val="28"/>
        </w:rPr>
        <w:t>ФГОС;</w:t>
      </w:r>
    </w:p>
    <w:p w:rsidR="00DC1D47" w:rsidRPr="00827AF8" w:rsidRDefault="00DC1D47" w:rsidP="00E42070">
      <w:pPr>
        <w:pStyle w:val="afb"/>
        <w:numPr>
          <w:ilvl w:val="0"/>
          <w:numId w:val="22"/>
        </w:numPr>
        <w:spacing w:before="2" w:line="360" w:lineRule="auto"/>
        <w:ind w:right="114" w:firstLine="709"/>
        <w:contextualSpacing/>
        <w:jc w:val="both"/>
        <w:rPr>
          <w:sz w:val="28"/>
          <w:szCs w:val="28"/>
        </w:rPr>
      </w:pPr>
      <w:r w:rsidRPr="00B36DB6">
        <w:rPr>
          <w:w w:val="110"/>
          <w:sz w:val="28"/>
          <w:szCs w:val="28"/>
        </w:rPr>
        <w:t>разработку механизмов мониторинга, оценки и коррекции</w:t>
      </w:r>
      <w:r w:rsidRPr="00B36DB6">
        <w:rPr>
          <w:spacing w:val="1"/>
          <w:w w:val="110"/>
          <w:sz w:val="28"/>
          <w:szCs w:val="28"/>
        </w:rPr>
        <w:t xml:space="preserve"> </w:t>
      </w:r>
      <w:r w:rsidRPr="00B36DB6">
        <w:rPr>
          <w:w w:val="110"/>
          <w:sz w:val="28"/>
          <w:szCs w:val="28"/>
        </w:rPr>
        <w:t>реализации</w:t>
      </w:r>
      <w:r w:rsidRPr="00B36DB6">
        <w:rPr>
          <w:spacing w:val="1"/>
          <w:w w:val="110"/>
          <w:sz w:val="28"/>
          <w:szCs w:val="28"/>
        </w:rPr>
        <w:t xml:space="preserve"> </w:t>
      </w:r>
      <w:r w:rsidRPr="00B36DB6">
        <w:rPr>
          <w:w w:val="110"/>
          <w:sz w:val="28"/>
          <w:szCs w:val="28"/>
        </w:rPr>
        <w:t>промежуточных</w:t>
      </w:r>
      <w:r w:rsidRPr="00B36DB6">
        <w:rPr>
          <w:spacing w:val="1"/>
          <w:w w:val="110"/>
          <w:sz w:val="28"/>
          <w:szCs w:val="28"/>
        </w:rPr>
        <w:t xml:space="preserve"> </w:t>
      </w:r>
      <w:r w:rsidRPr="00B36DB6">
        <w:rPr>
          <w:w w:val="110"/>
          <w:sz w:val="28"/>
          <w:szCs w:val="28"/>
        </w:rPr>
        <w:t>этапов</w:t>
      </w:r>
      <w:r w:rsidRPr="00B36DB6">
        <w:rPr>
          <w:spacing w:val="1"/>
          <w:w w:val="110"/>
          <w:sz w:val="28"/>
          <w:szCs w:val="28"/>
        </w:rPr>
        <w:t xml:space="preserve"> </w:t>
      </w:r>
      <w:r w:rsidRPr="00B36DB6">
        <w:rPr>
          <w:w w:val="110"/>
          <w:sz w:val="28"/>
          <w:szCs w:val="28"/>
        </w:rPr>
        <w:t>сетевого</w:t>
      </w:r>
      <w:r w:rsidRPr="00B36DB6">
        <w:rPr>
          <w:spacing w:val="1"/>
          <w:w w:val="110"/>
          <w:sz w:val="28"/>
          <w:szCs w:val="28"/>
        </w:rPr>
        <w:t xml:space="preserve"> </w:t>
      </w:r>
      <w:r w:rsidRPr="00B36DB6">
        <w:rPr>
          <w:w w:val="110"/>
          <w:sz w:val="28"/>
          <w:szCs w:val="28"/>
        </w:rPr>
        <w:t>графика</w:t>
      </w:r>
      <w:r w:rsidRPr="00B36DB6">
        <w:rPr>
          <w:spacing w:val="1"/>
          <w:w w:val="110"/>
          <w:sz w:val="28"/>
          <w:szCs w:val="28"/>
        </w:rPr>
        <w:t xml:space="preserve"> </w:t>
      </w:r>
      <w:r>
        <w:rPr>
          <w:w w:val="110"/>
          <w:sz w:val="28"/>
          <w:szCs w:val="28"/>
        </w:rPr>
        <w:t>(до</w:t>
      </w:r>
      <w:r w:rsidRPr="00B36DB6">
        <w:rPr>
          <w:w w:val="110"/>
          <w:sz w:val="28"/>
          <w:szCs w:val="28"/>
        </w:rPr>
        <w:t>рожной</w:t>
      </w:r>
      <w:r w:rsidRPr="00B36DB6">
        <w:rPr>
          <w:spacing w:val="22"/>
          <w:w w:val="110"/>
          <w:sz w:val="28"/>
          <w:szCs w:val="28"/>
        </w:rPr>
        <w:t xml:space="preserve"> </w:t>
      </w:r>
      <w:r w:rsidRPr="00B36DB6">
        <w:rPr>
          <w:w w:val="110"/>
          <w:sz w:val="28"/>
          <w:szCs w:val="28"/>
        </w:rPr>
        <w:t>карты).</w:t>
      </w:r>
    </w:p>
    <w:p w:rsidR="00DC1D47" w:rsidRPr="00B36DB6" w:rsidRDefault="00DC1D47" w:rsidP="00DC1D47">
      <w:pPr>
        <w:pStyle w:val="afb"/>
        <w:spacing w:before="2" w:line="360" w:lineRule="auto"/>
        <w:ind w:left="720" w:right="114" w:firstLine="696"/>
        <w:contextualSpacing/>
        <w:jc w:val="both"/>
        <w:rPr>
          <w:sz w:val="28"/>
          <w:szCs w:val="28"/>
        </w:rPr>
      </w:pPr>
      <w:r>
        <w:rPr>
          <w:w w:val="110"/>
          <w:sz w:val="28"/>
          <w:szCs w:val="28"/>
        </w:rPr>
        <w:t xml:space="preserve">В ходе самоанализа выявлены некоторые недостатки, требующие системного решения. К их числу относится недостаточное развитие ученического самоуправления в </w:t>
      </w:r>
      <w:r w:rsidR="00E42070">
        <w:rPr>
          <w:w w:val="110"/>
          <w:sz w:val="28"/>
          <w:szCs w:val="28"/>
        </w:rPr>
        <w:t>основн</w:t>
      </w:r>
      <w:r>
        <w:rPr>
          <w:w w:val="110"/>
          <w:sz w:val="28"/>
          <w:szCs w:val="28"/>
        </w:rPr>
        <w:t>ой школе, аттестация административных работников, отсутствие системности в повышении квалификации педагогов в области воспитания, недостаточная цифровизация библиотеки. Сроки решения воспросов – до 01.09.2024</w:t>
      </w:r>
    </w:p>
    <w:p w:rsidR="00DC1D47" w:rsidRPr="002A6D11" w:rsidRDefault="00DC1D47" w:rsidP="00DC1D47">
      <w:pPr>
        <w:pStyle w:val="afb"/>
        <w:spacing w:before="3" w:line="360" w:lineRule="auto"/>
        <w:ind w:right="114" w:firstLine="709"/>
        <w:contextualSpacing/>
        <w:jc w:val="both"/>
        <w:rPr>
          <w:w w:val="105"/>
          <w:sz w:val="28"/>
          <w:szCs w:val="28"/>
        </w:rPr>
      </w:pPr>
    </w:p>
    <w:p w:rsidR="00DC1D47" w:rsidRPr="00B36DB6" w:rsidRDefault="00DC1D47" w:rsidP="00DC1D47">
      <w:pPr>
        <w:pStyle w:val="afb"/>
        <w:spacing w:before="3" w:line="360" w:lineRule="auto"/>
        <w:ind w:right="114" w:firstLine="709"/>
        <w:contextualSpacing/>
        <w:jc w:val="both"/>
        <w:rPr>
          <w:w w:val="105"/>
          <w:sz w:val="28"/>
          <w:szCs w:val="28"/>
        </w:rPr>
      </w:pPr>
      <w:r w:rsidRPr="00B36DB6">
        <w:rPr>
          <w:b/>
          <w:w w:val="105"/>
          <w:sz w:val="28"/>
          <w:szCs w:val="28"/>
        </w:rPr>
        <w:t>Дорожная карта</w:t>
      </w:r>
      <w:r w:rsidRPr="00B36DB6">
        <w:rPr>
          <w:w w:val="105"/>
          <w:sz w:val="28"/>
          <w:szCs w:val="28"/>
        </w:rPr>
        <w:t xml:space="preserve"> по формированию условий достижения целей ФГОС:</w:t>
      </w:r>
    </w:p>
    <w:p w:rsidR="00DC1D47" w:rsidRPr="00B36DB6" w:rsidRDefault="00DC1D47" w:rsidP="00DC1D47">
      <w:pPr>
        <w:pStyle w:val="afb"/>
        <w:spacing w:before="3" w:line="244" w:lineRule="auto"/>
        <w:ind w:right="114"/>
        <w:rPr>
          <w:w w:val="105"/>
          <w:sz w:val="28"/>
          <w:szCs w:val="28"/>
        </w:rPr>
      </w:pPr>
    </w:p>
    <w:p w:rsidR="00DC1D47" w:rsidRDefault="00DC1D47" w:rsidP="00DC1D47">
      <w:pPr>
        <w:pStyle w:val="afb"/>
        <w:spacing w:before="3" w:line="244" w:lineRule="auto"/>
        <w:ind w:right="114"/>
        <w:rPr>
          <w:w w:val="105"/>
        </w:rPr>
      </w:pPr>
    </w:p>
    <w:p w:rsidR="00DC1D47" w:rsidRDefault="00DC1D47" w:rsidP="00DC1D47">
      <w:pPr>
        <w:pStyle w:val="afb"/>
        <w:spacing w:before="3" w:line="244" w:lineRule="auto"/>
        <w:ind w:right="114"/>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1"/>
        <w:gridCol w:w="4103"/>
        <w:gridCol w:w="3260"/>
      </w:tblGrid>
      <w:tr w:rsidR="00DC1D47" w:rsidRPr="0041340D" w:rsidTr="008B455C">
        <w:trPr>
          <w:trHeight w:val="553"/>
        </w:trPr>
        <w:tc>
          <w:tcPr>
            <w:tcW w:w="1871" w:type="dxa"/>
          </w:tcPr>
          <w:p w:rsidR="00DC1D47" w:rsidRPr="0041340D" w:rsidRDefault="00DC1D47" w:rsidP="008B455C">
            <w:pPr>
              <w:pStyle w:val="TableParagraph"/>
              <w:spacing w:before="68" w:line="228" w:lineRule="auto"/>
              <w:ind w:left="329" w:right="302" w:hanging="2"/>
              <w:rPr>
                <w:b/>
                <w:sz w:val="28"/>
                <w:szCs w:val="28"/>
              </w:rPr>
            </w:pPr>
            <w:r w:rsidRPr="0041340D">
              <w:rPr>
                <w:b/>
                <w:spacing w:val="-1"/>
                <w:w w:val="105"/>
                <w:sz w:val="28"/>
                <w:szCs w:val="28"/>
              </w:rPr>
              <w:t>Направление</w:t>
            </w:r>
            <w:r w:rsidRPr="0041340D">
              <w:rPr>
                <w:b/>
                <w:spacing w:val="-39"/>
                <w:w w:val="105"/>
                <w:sz w:val="28"/>
                <w:szCs w:val="28"/>
              </w:rPr>
              <w:t xml:space="preserve"> </w:t>
            </w:r>
            <w:r w:rsidRPr="0041340D">
              <w:rPr>
                <w:b/>
                <w:sz w:val="28"/>
                <w:szCs w:val="28"/>
              </w:rPr>
              <w:t>мероприятий</w:t>
            </w:r>
          </w:p>
        </w:tc>
        <w:tc>
          <w:tcPr>
            <w:tcW w:w="4103" w:type="dxa"/>
          </w:tcPr>
          <w:p w:rsidR="00DC1D47" w:rsidRPr="0041340D" w:rsidRDefault="00DC1D47" w:rsidP="008B455C">
            <w:pPr>
              <w:pStyle w:val="TableParagraph"/>
              <w:spacing w:before="159"/>
              <w:ind w:left="959"/>
              <w:rPr>
                <w:b/>
                <w:sz w:val="28"/>
                <w:szCs w:val="28"/>
              </w:rPr>
            </w:pPr>
            <w:r w:rsidRPr="0041340D">
              <w:rPr>
                <w:b/>
                <w:w w:val="105"/>
                <w:sz w:val="28"/>
                <w:szCs w:val="28"/>
              </w:rPr>
              <w:t>Мероприятия</w:t>
            </w:r>
          </w:p>
        </w:tc>
        <w:tc>
          <w:tcPr>
            <w:tcW w:w="3260" w:type="dxa"/>
          </w:tcPr>
          <w:p w:rsidR="00DC1D47" w:rsidRPr="0041340D" w:rsidRDefault="00DC1D47" w:rsidP="008B455C">
            <w:pPr>
              <w:pStyle w:val="TableParagraph"/>
              <w:spacing w:before="68" w:line="228" w:lineRule="auto"/>
              <w:ind w:left="113" w:firstLine="259"/>
              <w:rPr>
                <w:b/>
                <w:sz w:val="28"/>
                <w:szCs w:val="28"/>
              </w:rPr>
            </w:pPr>
            <w:r w:rsidRPr="0041340D">
              <w:rPr>
                <w:b/>
                <w:w w:val="105"/>
                <w:sz w:val="28"/>
                <w:szCs w:val="28"/>
              </w:rPr>
              <w:t>Сроки</w:t>
            </w:r>
            <w:r w:rsidRPr="0041340D">
              <w:rPr>
                <w:b/>
                <w:spacing w:val="1"/>
                <w:w w:val="105"/>
                <w:sz w:val="28"/>
                <w:szCs w:val="28"/>
              </w:rPr>
              <w:t xml:space="preserve"> </w:t>
            </w:r>
            <w:r w:rsidRPr="0041340D">
              <w:rPr>
                <w:b/>
                <w:sz w:val="28"/>
                <w:szCs w:val="28"/>
              </w:rPr>
              <w:t>реализации</w:t>
            </w:r>
          </w:p>
        </w:tc>
      </w:tr>
      <w:tr w:rsidR="00DC1D47" w:rsidRPr="0041340D" w:rsidTr="008B455C">
        <w:trPr>
          <w:trHeight w:val="265"/>
        </w:trPr>
        <w:tc>
          <w:tcPr>
            <w:tcW w:w="1871" w:type="dxa"/>
            <w:tcBorders>
              <w:bottom w:val="nil"/>
            </w:tcBorders>
          </w:tcPr>
          <w:p w:rsidR="00DC1D47" w:rsidRPr="0041340D" w:rsidRDefault="00DC1D47" w:rsidP="008B455C">
            <w:pPr>
              <w:pStyle w:val="TableParagraph"/>
              <w:spacing w:before="59" w:line="186" w:lineRule="exact"/>
              <w:ind w:left="113"/>
              <w:rPr>
                <w:sz w:val="28"/>
                <w:szCs w:val="28"/>
              </w:rPr>
            </w:pPr>
            <w:r w:rsidRPr="0041340D">
              <w:rPr>
                <w:spacing w:val="-1"/>
                <w:w w:val="115"/>
                <w:sz w:val="28"/>
                <w:szCs w:val="28"/>
              </w:rPr>
              <w:t>I.</w:t>
            </w:r>
            <w:r w:rsidRPr="0041340D">
              <w:rPr>
                <w:spacing w:val="18"/>
                <w:w w:val="115"/>
                <w:sz w:val="28"/>
                <w:szCs w:val="28"/>
              </w:rPr>
              <w:t xml:space="preserve"> </w:t>
            </w:r>
            <w:r w:rsidRPr="0041340D">
              <w:rPr>
                <w:spacing w:val="-1"/>
                <w:w w:val="115"/>
                <w:sz w:val="28"/>
                <w:szCs w:val="28"/>
              </w:rPr>
              <w:t>Нормативное</w:t>
            </w:r>
          </w:p>
        </w:tc>
        <w:tc>
          <w:tcPr>
            <w:tcW w:w="4103" w:type="dxa"/>
            <w:tcBorders>
              <w:bottom w:val="nil"/>
            </w:tcBorders>
          </w:tcPr>
          <w:p w:rsidR="00DC1D47" w:rsidRPr="0041340D" w:rsidRDefault="00DC1D47" w:rsidP="008B455C">
            <w:pPr>
              <w:pStyle w:val="TableParagraph"/>
              <w:spacing w:before="59" w:line="186" w:lineRule="exact"/>
              <w:ind w:left="113"/>
              <w:rPr>
                <w:sz w:val="28"/>
                <w:szCs w:val="28"/>
              </w:rPr>
            </w:pPr>
            <w:r w:rsidRPr="0041340D">
              <w:rPr>
                <w:w w:val="110"/>
                <w:sz w:val="28"/>
                <w:szCs w:val="28"/>
              </w:rPr>
              <w:t>1.</w:t>
            </w:r>
            <w:r w:rsidRPr="0041340D">
              <w:rPr>
                <w:spacing w:val="4"/>
                <w:w w:val="110"/>
                <w:sz w:val="28"/>
                <w:szCs w:val="28"/>
              </w:rPr>
              <w:t xml:space="preserve"> </w:t>
            </w:r>
            <w:r w:rsidRPr="0041340D">
              <w:rPr>
                <w:w w:val="110"/>
                <w:sz w:val="28"/>
                <w:szCs w:val="28"/>
              </w:rPr>
              <w:t>Наличие</w:t>
            </w:r>
            <w:r w:rsidRPr="0041340D">
              <w:rPr>
                <w:spacing w:val="21"/>
                <w:w w:val="110"/>
                <w:sz w:val="28"/>
                <w:szCs w:val="28"/>
              </w:rPr>
              <w:t xml:space="preserve"> </w:t>
            </w:r>
            <w:r w:rsidRPr="0041340D">
              <w:rPr>
                <w:w w:val="110"/>
                <w:sz w:val="28"/>
                <w:szCs w:val="28"/>
              </w:rPr>
              <w:t>решения</w:t>
            </w:r>
            <w:r w:rsidRPr="0041340D">
              <w:rPr>
                <w:spacing w:val="21"/>
                <w:w w:val="110"/>
                <w:sz w:val="28"/>
                <w:szCs w:val="28"/>
              </w:rPr>
              <w:t xml:space="preserve"> </w:t>
            </w:r>
            <w:r w:rsidRPr="0041340D">
              <w:rPr>
                <w:w w:val="110"/>
                <w:sz w:val="28"/>
                <w:szCs w:val="28"/>
              </w:rPr>
              <w:t>органа</w:t>
            </w:r>
          </w:p>
        </w:tc>
        <w:tc>
          <w:tcPr>
            <w:tcW w:w="3260" w:type="dxa"/>
            <w:vMerge w:val="restart"/>
          </w:tcPr>
          <w:p w:rsidR="00DC1D47" w:rsidRPr="000E0474" w:rsidRDefault="00DC1D47" w:rsidP="008B455C">
            <w:pPr>
              <w:pStyle w:val="TableParagraph"/>
              <w:rPr>
                <w:sz w:val="28"/>
                <w:szCs w:val="28"/>
                <w:lang w:val="ru-RU"/>
              </w:rPr>
            </w:pPr>
            <w:r>
              <w:rPr>
                <w:sz w:val="28"/>
                <w:szCs w:val="28"/>
                <w:lang w:val="ru-RU"/>
              </w:rPr>
              <w:t>До 01.09.2022</w:t>
            </w:r>
          </w:p>
        </w:tc>
      </w:tr>
      <w:tr w:rsidR="00DC1D47" w:rsidRPr="0041340D" w:rsidTr="008B455C">
        <w:trPr>
          <w:trHeight w:val="191"/>
        </w:trPr>
        <w:tc>
          <w:tcPr>
            <w:tcW w:w="1871" w:type="dxa"/>
            <w:tcBorders>
              <w:top w:val="nil"/>
              <w:bottom w:val="nil"/>
            </w:tcBorders>
          </w:tcPr>
          <w:p w:rsidR="00DC1D47" w:rsidRPr="000E0474" w:rsidRDefault="00DC1D47" w:rsidP="008B455C">
            <w:pPr>
              <w:pStyle w:val="TableParagraph"/>
              <w:spacing w:line="172" w:lineRule="exact"/>
              <w:ind w:left="113"/>
              <w:rPr>
                <w:sz w:val="28"/>
                <w:szCs w:val="28"/>
                <w:lang w:val="ru-RU"/>
              </w:rPr>
            </w:pPr>
            <w:r w:rsidRPr="000E0474">
              <w:rPr>
                <w:w w:val="105"/>
                <w:sz w:val="28"/>
                <w:szCs w:val="28"/>
                <w:lang w:val="ru-RU"/>
              </w:rPr>
              <w:t>обеспечение</w:t>
            </w:r>
          </w:p>
        </w:tc>
        <w:tc>
          <w:tcPr>
            <w:tcW w:w="4103" w:type="dxa"/>
            <w:tcBorders>
              <w:top w:val="nil"/>
              <w:bottom w:val="nil"/>
            </w:tcBorders>
          </w:tcPr>
          <w:p w:rsidR="00DC1D47" w:rsidRPr="000E0474" w:rsidRDefault="00DC1D47" w:rsidP="008B455C">
            <w:pPr>
              <w:pStyle w:val="TableParagraph"/>
              <w:spacing w:line="172" w:lineRule="exact"/>
              <w:ind w:left="113"/>
              <w:rPr>
                <w:sz w:val="28"/>
                <w:szCs w:val="28"/>
                <w:lang w:val="ru-RU"/>
              </w:rPr>
            </w:pPr>
            <w:r w:rsidRPr="000E0474">
              <w:rPr>
                <w:w w:val="105"/>
                <w:sz w:val="28"/>
                <w:szCs w:val="28"/>
                <w:lang w:val="ru-RU"/>
              </w:rPr>
              <w:t>государственно-общественного</w:t>
            </w:r>
          </w:p>
        </w:tc>
        <w:tc>
          <w:tcPr>
            <w:tcW w:w="3260" w:type="dxa"/>
            <w:vMerge/>
            <w:tcBorders>
              <w:top w:val="nil"/>
            </w:tcBorders>
          </w:tcPr>
          <w:p w:rsidR="00DC1D47" w:rsidRPr="000E0474" w:rsidRDefault="00DC1D47" w:rsidP="008B455C">
            <w:pPr>
              <w:rPr>
                <w:rFonts w:ascii="Times New Roman" w:hAnsi="Times New Roman" w:cs="Times New Roman"/>
                <w:sz w:val="28"/>
                <w:szCs w:val="28"/>
                <w:lang w:val="ru-RU"/>
              </w:rPr>
            </w:pPr>
          </w:p>
        </w:tc>
      </w:tr>
      <w:tr w:rsidR="00DC1D47" w:rsidRPr="0041340D" w:rsidTr="008B455C">
        <w:trPr>
          <w:trHeight w:val="191"/>
        </w:trPr>
        <w:tc>
          <w:tcPr>
            <w:tcW w:w="1871" w:type="dxa"/>
            <w:tcBorders>
              <w:top w:val="nil"/>
              <w:bottom w:val="nil"/>
            </w:tcBorders>
          </w:tcPr>
          <w:p w:rsidR="00DC1D47" w:rsidRPr="000E0474" w:rsidRDefault="00DC1D47" w:rsidP="008B455C">
            <w:pPr>
              <w:pStyle w:val="TableParagraph"/>
              <w:spacing w:line="172" w:lineRule="exact"/>
              <w:ind w:left="113"/>
              <w:rPr>
                <w:sz w:val="28"/>
                <w:szCs w:val="28"/>
                <w:lang w:val="ru-RU"/>
              </w:rPr>
            </w:pPr>
            <w:r w:rsidRPr="000E0474">
              <w:rPr>
                <w:w w:val="105"/>
                <w:sz w:val="28"/>
                <w:szCs w:val="28"/>
                <w:lang w:val="ru-RU"/>
              </w:rPr>
              <w:t>введения</w:t>
            </w:r>
          </w:p>
        </w:tc>
        <w:tc>
          <w:tcPr>
            <w:tcW w:w="4103" w:type="dxa"/>
            <w:tcBorders>
              <w:top w:val="nil"/>
              <w:bottom w:val="nil"/>
            </w:tcBorders>
          </w:tcPr>
          <w:p w:rsidR="00DC1D47" w:rsidRPr="000E0474" w:rsidRDefault="00DC1D47" w:rsidP="008B455C">
            <w:pPr>
              <w:pStyle w:val="TableParagraph"/>
              <w:spacing w:line="172" w:lineRule="exact"/>
              <w:ind w:left="113"/>
              <w:rPr>
                <w:sz w:val="28"/>
                <w:szCs w:val="28"/>
                <w:lang w:val="ru-RU"/>
              </w:rPr>
            </w:pPr>
            <w:r w:rsidRPr="000E0474">
              <w:rPr>
                <w:w w:val="110"/>
                <w:sz w:val="28"/>
                <w:szCs w:val="28"/>
                <w:lang w:val="ru-RU"/>
              </w:rPr>
              <w:t>управления</w:t>
            </w:r>
            <w:r w:rsidRPr="000E0474">
              <w:rPr>
                <w:spacing w:val="12"/>
                <w:w w:val="110"/>
                <w:sz w:val="28"/>
                <w:szCs w:val="28"/>
                <w:lang w:val="ru-RU"/>
              </w:rPr>
              <w:t xml:space="preserve"> </w:t>
            </w:r>
            <w:r w:rsidRPr="000E0474">
              <w:rPr>
                <w:w w:val="110"/>
                <w:sz w:val="28"/>
                <w:szCs w:val="28"/>
                <w:lang w:val="ru-RU"/>
              </w:rPr>
              <w:t>(совета</w:t>
            </w:r>
            <w:r w:rsidRPr="000E0474">
              <w:rPr>
                <w:spacing w:val="13"/>
                <w:w w:val="110"/>
                <w:sz w:val="28"/>
                <w:szCs w:val="28"/>
                <w:lang w:val="ru-RU"/>
              </w:rPr>
              <w:t xml:space="preserve"> </w:t>
            </w:r>
            <w:r w:rsidRPr="000E0474">
              <w:rPr>
                <w:w w:val="110"/>
                <w:sz w:val="28"/>
                <w:szCs w:val="28"/>
                <w:lang w:val="ru-RU"/>
              </w:rPr>
              <w:t>школы,</w:t>
            </w:r>
          </w:p>
        </w:tc>
        <w:tc>
          <w:tcPr>
            <w:tcW w:w="3260" w:type="dxa"/>
            <w:vMerge/>
            <w:tcBorders>
              <w:top w:val="nil"/>
            </w:tcBorders>
          </w:tcPr>
          <w:p w:rsidR="00DC1D47" w:rsidRPr="000E0474" w:rsidRDefault="00DC1D47" w:rsidP="008B455C">
            <w:pPr>
              <w:rPr>
                <w:rFonts w:ascii="Times New Roman" w:hAnsi="Times New Roman" w:cs="Times New Roman"/>
                <w:sz w:val="28"/>
                <w:szCs w:val="28"/>
                <w:lang w:val="ru-RU"/>
              </w:rPr>
            </w:pPr>
          </w:p>
        </w:tc>
      </w:tr>
      <w:tr w:rsidR="00DC1D47" w:rsidRPr="0041340D" w:rsidTr="008B455C">
        <w:trPr>
          <w:trHeight w:val="192"/>
        </w:trPr>
        <w:tc>
          <w:tcPr>
            <w:tcW w:w="1871" w:type="dxa"/>
            <w:tcBorders>
              <w:top w:val="nil"/>
              <w:bottom w:val="nil"/>
            </w:tcBorders>
          </w:tcPr>
          <w:p w:rsidR="00DC1D47" w:rsidRPr="000E0474" w:rsidRDefault="00DC1D47" w:rsidP="008B455C">
            <w:pPr>
              <w:pStyle w:val="TableParagraph"/>
              <w:spacing w:line="172" w:lineRule="exact"/>
              <w:ind w:left="113"/>
              <w:rPr>
                <w:sz w:val="28"/>
                <w:szCs w:val="28"/>
                <w:lang w:val="ru-RU"/>
              </w:rPr>
            </w:pPr>
            <w:r w:rsidRPr="000E0474">
              <w:rPr>
                <w:w w:val="115"/>
                <w:sz w:val="28"/>
                <w:szCs w:val="28"/>
                <w:lang w:val="ru-RU"/>
              </w:rPr>
              <w:t>ФГОС</w:t>
            </w:r>
            <w:r w:rsidRPr="000E0474">
              <w:rPr>
                <w:spacing w:val="22"/>
                <w:w w:val="115"/>
                <w:sz w:val="28"/>
                <w:szCs w:val="28"/>
                <w:lang w:val="ru-RU"/>
              </w:rPr>
              <w:t xml:space="preserve"> </w:t>
            </w:r>
            <w:r>
              <w:rPr>
                <w:w w:val="115"/>
                <w:sz w:val="28"/>
                <w:szCs w:val="28"/>
                <w:lang w:val="ru-RU"/>
              </w:rPr>
              <w:t>ООО</w:t>
            </w:r>
          </w:p>
        </w:tc>
        <w:tc>
          <w:tcPr>
            <w:tcW w:w="4103" w:type="dxa"/>
            <w:tcBorders>
              <w:top w:val="nil"/>
              <w:bottom w:val="nil"/>
            </w:tcBorders>
          </w:tcPr>
          <w:p w:rsidR="00DC1D47" w:rsidRPr="000E0474" w:rsidRDefault="00DC1D47" w:rsidP="008B455C">
            <w:pPr>
              <w:pStyle w:val="TableParagraph"/>
              <w:spacing w:line="172" w:lineRule="exact"/>
              <w:ind w:left="113"/>
              <w:rPr>
                <w:sz w:val="28"/>
                <w:szCs w:val="28"/>
                <w:lang w:val="ru-RU"/>
              </w:rPr>
            </w:pPr>
            <w:r w:rsidRPr="000E0474">
              <w:rPr>
                <w:w w:val="110"/>
                <w:sz w:val="28"/>
                <w:szCs w:val="28"/>
                <w:lang w:val="ru-RU"/>
              </w:rPr>
              <w:t>управляющего</w:t>
            </w:r>
            <w:r w:rsidRPr="000E0474">
              <w:rPr>
                <w:spacing w:val="11"/>
                <w:w w:val="110"/>
                <w:sz w:val="28"/>
                <w:szCs w:val="28"/>
                <w:lang w:val="ru-RU"/>
              </w:rPr>
              <w:t xml:space="preserve"> </w:t>
            </w:r>
            <w:r w:rsidRPr="000E0474">
              <w:rPr>
                <w:w w:val="110"/>
                <w:sz w:val="28"/>
                <w:szCs w:val="28"/>
                <w:lang w:val="ru-RU"/>
              </w:rPr>
              <w:t>совета,</w:t>
            </w:r>
            <w:r w:rsidRPr="000E0474">
              <w:rPr>
                <w:spacing w:val="11"/>
                <w:w w:val="110"/>
                <w:sz w:val="28"/>
                <w:szCs w:val="28"/>
                <w:lang w:val="ru-RU"/>
              </w:rPr>
              <w:t xml:space="preserve"> </w:t>
            </w:r>
            <w:r w:rsidRPr="000E0474">
              <w:rPr>
                <w:w w:val="110"/>
                <w:sz w:val="28"/>
                <w:szCs w:val="28"/>
                <w:lang w:val="ru-RU"/>
              </w:rPr>
              <w:t>попечи-</w:t>
            </w:r>
          </w:p>
        </w:tc>
        <w:tc>
          <w:tcPr>
            <w:tcW w:w="3260" w:type="dxa"/>
            <w:vMerge/>
            <w:tcBorders>
              <w:top w:val="nil"/>
            </w:tcBorders>
          </w:tcPr>
          <w:p w:rsidR="00DC1D47" w:rsidRPr="000E0474" w:rsidRDefault="00DC1D47" w:rsidP="008B455C">
            <w:pPr>
              <w:rPr>
                <w:rFonts w:ascii="Times New Roman" w:hAnsi="Times New Roman" w:cs="Times New Roman"/>
                <w:sz w:val="28"/>
                <w:szCs w:val="28"/>
                <w:lang w:val="ru-RU"/>
              </w:rPr>
            </w:pPr>
          </w:p>
        </w:tc>
      </w:tr>
      <w:tr w:rsidR="00DC1D47" w:rsidRPr="0041340D" w:rsidTr="008B455C">
        <w:trPr>
          <w:trHeight w:val="191"/>
        </w:trPr>
        <w:tc>
          <w:tcPr>
            <w:tcW w:w="1871" w:type="dxa"/>
            <w:tcBorders>
              <w:top w:val="nil"/>
              <w:bottom w:val="nil"/>
            </w:tcBorders>
          </w:tcPr>
          <w:p w:rsidR="00DC1D47" w:rsidRPr="000E0474" w:rsidRDefault="00DC1D47" w:rsidP="008B455C">
            <w:pPr>
              <w:pStyle w:val="TableParagraph"/>
              <w:rPr>
                <w:sz w:val="28"/>
                <w:szCs w:val="28"/>
                <w:lang w:val="ru-RU"/>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05"/>
                <w:sz w:val="28"/>
                <w:szCs w:val="28"/>
              </w:rPr>
              <w:t>тельского</w:t>
            </w:r>
            <w:r w:rsidRPr="0041340D">
              <w:rPr>
                <w:spacing w:val="23"/>
                <w:w w:val="105"/>
                <w:sz w:val="28"/>
                <w:szCs w:val="28"/>
              </w:rPr>
              <w:t xml:space="preserve"> </w:t>
            </w:r>
            <w:r w:rsidRPr="0041340D">
              <w:rPr>
                <w:w w:val="105"/>
                <w:sz w:val="28"/>
                <w:szCs w:val="28"/>
              </w:rPr>
              <w:t>совета)</w:t>
            </w:r>
            <w:r w:rsidRPr="0041340D">
              <w:rPr>
                <w:spacing w:val="24"/>
                <w:w w:val="105"/>
                <w:sz w:val="28"/>
                <w:szCs w:val="28"/>
              </w:rPr>
              <w:t xml:space="preserve"> </w:t>
            </w:r>
            <w:r w:rsidRPr="0041340D">
              <w:rPr>
                <w:w w:val="105"/>
                <w:sz w:val="28"/>
                <w:szCs w:val="28"/>
              </w:rPr>
              <w:t>о</w:t>
            </w:r>
            <w:r w:rsidRPr="0041340D">
              <w:rPr>
                <w:spacing w:val="24"/>
                <w:w w:val="105"/>
                <w:sz w:val="28"/>
                <w:szCs w:val="28"/>
              </w:rPr>
              <w:t xml:space="preserve"> </w:t>
            </w:r>
            <w:r w:rsidRPr="0041340D">
              <w:rPr>
                <w:w w:val="105"/>
                <w:sz w:val="28"/>
                <w:szCs w:val="28"/>
              </w:rPr>
              <w:t>введении</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05"/>
                <w:sz w:val="28"/>
                <w:szCs w:val="28"/>
              </w:rPr>
              <w:t>в</w:t>
            </w:r>
            <w:r w:rsidRPr="0041340D">
              <w:rPr>
                <w:spacing w:val="33"/>
                <w:w w:val="105"/>
                <w:sz w:val="28"/>
                <w:szCs w:val="28"/>
              </w:rPr>
              <w:t xml:space="preserve"> </w:t>
            </w:r>
            <w:r w:rsidRPr="0041340D">
              <w:rPr>
                <w:w w:val="105"/>
                <w:sz w:val="28"/>
                <w:szCs w:val="28"/>
              </w:rPr>
              <w:t>образовательной</w:t>
            </w:r>
            <w:r w:rsidRPr="0041340D">
              <w:rPr>
                <w:spacing w:val="34"/>
                <w:w w:val="105"/>
                <w:sz w:val="28"/>
                <w:szCs w:val="28"/>
              </w:rPr>
              <w:t xml:space="preserve"> </w:t>
            </w:r>
            <w:r w:rsidRPr="0041340D">
              <w:rPr>
                <w:w w:val="105"/>
                <w:sz w:val="28"/>
                <w:szCs w:val="28"/>
              </w:rPr>
              <w:t>организации</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280"/>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tcBorders>
          </w:tcPr>
          <w:p w:rsidR="00DC1D47" w:rsidRPr="0041340D" w:rsidRDefault="00DC1D47" w:rsidP="008B455C">
            <w:pPr>
              <w:pStyle w:val="TableParagraph"/>
              <w:spacing w:line="197" w:lineRule="exact"/>
              <w:ind w:left="113"/>
              <w:rPr>
                <w:sz w:val="28"/>
                <w:szCs w:val="28"/>
              </w:rPr>
            </w:pPr>
            <w:r w:rsidRPr="0041340D">
              <w:rPr>
                <w:w w:val="115"/>
                <w:sz w:val="28"/>
                <w:szCs w:val="28"/>
              </w:rPr>
              <w:t>ФГОС</w:t>
            </w:r>
            <w:r w:rsidRPr="0041340D">
              <w:rPr>
                <w:spacing w:val="22"/>
                <w:w w:val="115"/>
                <w:sz w:val="28"/>
                <w:szCs w:val="28"/>
              </w:rPr>
              <w:t xml:space="preserve"> </w:t>
            </w:r>
            <w:r>
              <w:rPr>
                <w:w w:val="115"/>
                <w:sz w:val="28"/>
                <w:szCs w:val="28"/>
              </w:rPr>
              <w:t>ООО</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265"/>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bottom w:val="nil"/>
            </w:tcBorders>
          </w:tcPr>
          <w:p w:rsidR="00DC1D47" w:rsidRPr="0041340D" w:rsidRDefault="00DC1D47" w:rsidP="008B455C">
            <w:pPr>
              <w:pStyle w:val="TableParagraph"/>
              <w:spacing w:before="59" w:line="186" w:lineRule="exact"/>
              <w:ind w:left="113"/>
              <w:rPr>
                <w:sz w:val="28"/>
                <w:szCs w:val="28"/>
              </w:rPr>
            </w:pPr>
            <w:r w:rsidRPr="0041340D">
              <w:rPr>
                <w:w w:val="110"/>
                <w:sz w:val="28"/>
                <w:szCs w:val="28"/>
              </w:rPr>
              <w:t>2.</w:t>
            </w:r>
            <w:r w:rsidRPr="0041340D">
              <w:rPr>
                <w:spacing w:val="38"/>
                <w:w w:val="110"/>
                <w:sz w:val="28"/>
                <w:szCs w:val="28"/>
              </w:rPr>
              <w:t xml:space="preserve"> </w:t>
            </w:r>
            <w:r w:rsidRPr="0041340D">
              <w:rPr>
                <w:w w:val="110"/>
                <w:sz w:val="28"/>
                <w:szCs w:val="28"/>
              </w:rPr>
              <w:t>Разработка</w:t>
            </w:r>
            <w:r w:rsidRPr="0041340D">
              <w:rPr>
                <w:spacing w:val="15"/>
                <w:w w:val="110"/>
                <w:sz w:val="28"/>
                <w:szCs w:val="28"/>
              </w:rPr>
              <w:t xml:space="preserve"> </w:t>
            </w:r>
            <w:r w:rsidRPr="0041340D">
              <w:rPr>
                <w:w w:val="110"/>
                <w:sz w:val="28"/>
                <w:szCs w:val="28"/>
              </w:rPr>
              <w:t>на</w:t>
            </w:r>
            <w:r w:rsidRPr="0041340D">
              <w:rPr>
                <w:spacing w:val="15"/>
                <w:w w:val="110"/>
                <w:sz w:val="28"/>
                <w:szCs w:val="28"/>
              </w:rPr>
              <w:t xml:space="preserve"> </w:t>
            </w:r>
            <w:r w:rsidRPr="0041340D">
              <w:rPr>
                <w:w w:val="110"/>
                <w:sz w:val="28"/>
                <w:szCs w:val="28"/>
              </w:rPr>
              <w:t>основе</w:t>
            </w:r>
            <w:r w:rsidRPr="0041340D">
              <w:rPr>
                <w:spacing w:val="16"/>
                <w:w w:val="110"/>
                <w:sz w:val="28"/>
                <w:szCs w:val="28"/>
              </w:rPr>
              <w:t xml:space="preserve"> </w:t>
            </w:r>
            <w:r w:rsidRPr="0041340D">
              <w:rPr>
                <w:w w:val="110"/>
                <w:sz w:val="28"/>
                <w:szCs w:val="28"/>
              </w:rPr>
              <w:t>про-</w:t>
            </w:r>
          </w:p>
        </w:tc>
        <w:tc>
          <w:tcPr>
            <w:tcW w:w="3260" w:type="dxa"/>
            <w:vMerge w:val="restart"/>
          </w:tcPr>
          <w:p w:rsidR="00DC1D47" w:rsidRPr="000E0474" w:rsidRDefault="00DC1D47" w:rsidP="008B455C">
            <w:pPr>
              <w:pStyle w:val="TableParagraph"/>
              <w:rPr>
                <w:sz w:val="28"/>
                <w:szCs w:val="28"/>
                <w:lang w:val="ru-RU"/>
              </w:rPr>
            </w:pPr>
            <w:r>
              <w:rPr>
                <w:sz w:val="28"/>
                <w:szCs w:val="28"/>
                <w:lang w:val="ru-RU"/>
              </w:rPr>
              <w:t>До 01.09.2022</w:t>
            </w: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05"/>
                <w:sz w:val="28"/>
                <w:szCs w:val="28"/>
              </w:rPr>
              <w:t>граммы</w:t>
            </w:r>
            <w:r w:rsidRPr="0041340D">
              <w:rPr>
                <w:spacing w:val="39"/>
                <w:w w:val="105"/>
                <w:sz w:val="28"/>
                <w:szCs w:val="28"/>
              </w:rPr>
              <w:t xml:space="preserve"> </w:t>
            </w:r>
            <w:r w:rsidR="00E42070">
              <w:rPr>
                <w:w w:val="105"/>
                <w:sz w:val="28"/>
                <w:szCs w:val="28"/>
              </w:rPr>
              <w:t>основн</w:t>
            </w:r>
            <w:r w:rsidRPr="0041340D">
              <w:rPr>
                <w:w w:val="105"/>
                <w:sz w:val="28"/>
                <w:szCs w:val="28"/>
              </w:rPr>
              <w:t>ого</w:t>
            </w:r>
            <w:r w:rsidRPr="0041340D">
              <w:rPr>
                <w:spacing w:val="39"/>
                <w:w w:val="105"/>
                <w:sz w:val="28"/>
                <w:szCs w:val="28"/>
              </w:rPr>
              <w:t xml:space="preserve"> </w:t>
            </w:r>
            <w:r w:rsidRPr="0041340D">
              <w:rPr>
                <w:w w:val="105"/>
                <w:sz w:val="28"/>
                <w:szCs w:val="28"/>
              </w:rPr>
              <w:t>общего</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05"/>
                <w:sz w:val="28"/>
                <w:szCs w:val="28"/>
              </w:rPr>
              <w:t>образования</w:t>
            </w:r>
            <w:r w:rsidRPr="0041340D">
              <w:rPr>
                <w:spacing w:val="30"/>
                <w:w w:val="105"/>
                <w:sz w:val="28"/>
                <w:szCs w:val="28"/>
              </w:rPr>
              <w:t xml:space="preserve"> </w:t>
            </w:r>
            <w:r w:rsidRPr="0041340D">
              <w:rPr>
                <w:w w:val="105"/>
                <w:sz w:val="28"/>
                <w:szCs w:val="28"/>
              </w:rPr>
              <w:t>основной</w:t>
            </w:r>
            <w:r w:rsidRPr="0041340D">
              <w:rPr>
                <w:spacing w:val="31"/>
                <w:w w:val="105"/>
                <w:sz w:val="28"/>
                <w:szCs w:val="28"/>
              </w:rPr>
              <w:t xml:space="preserve"> </w:t>
            </w:r>
            <w:r w:rsidRPr="0041340D">
              <w:rPr>
                <w:w w:val="105"/>
                <w:sz w:val="28"/>
                <w:szCs w:val="28"/>
              </w:rPr>
              <w:t>образова-</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10"/>
                <w:sz w:val="28"/>
                <w:szCs w:val="28"/>
              </w:rPr>
              <w:t>тельной</w:t>
            </w:r>
            <w:r w:rsidRPr="0041340D">
              <w:rPr>
                <w:spacing w:val="3"/>
                <w:w w:val="110"/>
                <w:sz w:val="28"/>
                <w:szCs w:val="28"/>
              </w:rPr>
              <w:t xml:space="preserve"> </w:t>
            </w:r>
            <w:r w:rsidRPr="0041340D">
              <w:rPr>
                <w:w w:val="110"/>
                <w:sz w:val="28"/>
                <w:szCs w:val="28"/>
              </w:rPr>
              <w:t>программы</w:t>
            </w:r>
            <w:r w:rsidRPr="0041340D">
              <w:rPr>
                <w:spacing w:val="4"/>
                <w:w w:val="110"/>
                <w:sz w:val="28"/>
                <w:szCs w:val="28"/>
              </w:rPr>
              <w:t xml:space="preserve"> </w:t>
            </w:r>
            <w:r w:rsidRPr="0041340D">
              <w:rPr>
                <w:w w:val="110"/>
                <w:sz w:val="28"/>
                <w:szCs w:val="28"/>
              </w:rPr>
              <w:t>(ООП)</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280"/>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tcBorders>
          </w:tcPr>
          <w:p w:rsidR="00DC1D47" w:rsidRPr="0041340D" w:rsidRDefault="00DC1D47" w:rsidP="008B455C">
            <w:pPr>
              <w:pStyle w:val="TableParagraph"/>
              <w:spacing w:line="197" w:lineRule="exact"/>
              <w:ind w:left="113"/>
              <w:rPr>
                <w:sz w:val="28"/>
                <w:szCs w:val="28"/>
              </w:rPr>
            </w:pPr>
            <w:r w:rsidRPr="0041340D">
              <w:rPr>
                <w:w w:val="105"/>
                <w:sz w:val="28"/>
                <w:szCs w:val="28"/>
              </w:rPr>
              <w:t>образовательной</w:t>
            </w:r>
            <w:r w:rsidRPr="0041340D">
              <w:rPr>
                <w:spacing w:val="39"/>
                <w:w w:val="105"/>
                <w:sz w:val="28"/>
                <w:szCs w:val="28"/>
              </w:rPr>
              <w:t xml:space="preserve"> </w:t>
            </w:r>
            <w:r w:rsidRPr="0041340D">
              <w:rPr>
                <w:w w:val="105"/>
                <w:sz w:val="28"/>
                <w:szCs w:val="28"/>
              </w:rPr>
              <w:t>организации</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265"/>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bottom w:val="nil"/>
            </w:tcBorders>
          </w:tcPr>
          <w:p w:rsidR="00DC1D47" w:rsidRPr="0041340D" w:rsidRDefault="00DC1D47" w:rsidP="008B455C">
            <w:pPr>
              <w:pStyle w:val="TableParagraph"/>
              <w:spacing w:before="59" w:line="186" w:lineRule="exact"/>
              <w:ind w:left="113"/>
              <w:rPr>
                <w:sz w:val="28"/>
                <w:szCs w:val="28"/>
              </w:rPr>
            </w:pPr>
            <w:r w:rsidRPr="0041340D">
              <w:rPr>
                <w:w w:val="110"/>
                <w:sz w:val="28"/>
                <w:szCs w:val="28"/>
              </w:rPr>
              <w:t>3.</w:t>
            </w:r>
            <w:r w:rsidRPr="0041340D">
              <w:rPr>
                <w:spacing w:val="3"/>
                <w:w w:val="110"/>
                <w:sz w:val="28"/>
                <w:szCs w:val="28"/>
              </w:rPr>
              <w:t xml:space="preserve"> </w:t>
            </w:r>
            <w:r w:rsidRPr="0041340D">
              <w:rPr>
                <w:w w:val="110"/>
                <w:sz w:val="28"/>
                <w:szCs w:val="28"/>
              </w:rPr>
              <w:t>Утверждение</w:t>
            </w:r>
            <w:r w:rsidRPr="0041340D">
              <w:rPr>
                <w:spacing w:val="20"/>
                <w:w w:val="110"/>
                <w:sz w:val="28"/>
                <w:szCs w:val="28"/>
              </w:rPr>
              <w:t xml:space="preserve"> </w:t>
            </w:r>
            <w:r w:rsidRPr="0041340D">
              <w:rPr>
                <w:w w:val="110"/>
                <w:sz w:val="28"/>
                <w:szCs w:val="28"/>
              </w:rPr>
              <w:t>ООП</w:t>
            </w:r>
            <w:r w:rsidRPr="0041340D">
              <w:rPr>
                <w:spacing w:val="20"/>
                <w:w w:val="110"/>
                <w:sz w:val="28"/>
                <w:szCs w:val="28"/>
              </w:rPr>
              <w:t xml:space="preserve"> </w:t>
            </w:r>
            <w:r w:rsidRPr="0041340D">
              <w:rPr>
                <w:w w:val="110"/>
                <w:sz w:val="28"/>
                <w:szCs w:val="28"/>
              </w:rPr>
              <w:t>организа-</w:t>
            </w:r>
          </w:p>
        </w:tc>
        <w:tc>
          <w:tcPr>
            <w:tcW w:w="3260" w:type="dxa"/>
            <w:vMerge w:val="restart"/>
          </w:tcPr>
          <w:p w:rsidR="00DC1D47" w:rsidRPr="000E0474" w:rsidRDefault="00DC1D47" w:rsidP="008B455C">
            <w:pPr>
              <w:pStyle w:val="TableParagraph"/>
              <w:rPr>
                <w:sz w:val="28"/>
                <w:szCs w:val="28"/>
                <w:lang w:val="ru-RU"/>
              </w:rPr>
            </w:pPr>
            <w:r>
              <w:rPr>
                <w:sz w:val="28"/>
                <w:szCs w:val="28"/>
                <w:lang w:val="ru-RU"/>
              </w:rPr>
              <w:t>До 01.09.2022</w:t>
            </w: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10"/>
                <w:sz w:val="28"/>
                <w:szCs w:val="28"/>
              </w:rPr>
              <w:t>ции,</w:t>
            </w:r>
            <w:r w:rsidRPr="0041340D">
              <w:rPr>
                <w:spacing w:val="13"/>
                <w:w w:val="110"/>
                <w:sz w:val="28"/>
                <w:szCs w:val="28"/>
              </w:rPr>
              <w:t xml:space="preserve"> </w:t>
            </w:r>
            <w:r w:rsidRPr="0041340D">
              <w:rPr>
                <w:w w:val="110"/>
                <w:sz w:val="28"/>
                <w:szCs w:val="28"/>
              </w:rPr>
              <w:t>осуществляющей</w:t>
            </w:r>
            <w:r w:rsidRPr="0041340D">
              <w:rPr>
                <w:spacing w:val="13"/>
                <w:w w:val="110"/>
                <w:sz w:val="28"/>
                <w:szCs w:val="28"/>
              </w:rPr>
              <w:t xml:space="preserve"> </w:t>
            </w:r>
            <w:r w:rsidRPr="0041340D">
              <w:rPr>
                <w:w w:val="110"/>
                <w:sz w:val="28"/>
                <w:szCs w:val="28"/>
              </w:rPr>
              <w:t>образо-</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280"/>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tcBorders>
          </w:tcPr>
          <w:p w:rsidR="00DC1D47" w:rsidRPr="0041340D" w:rsidRDefault="00DC1D47" w:rsidP="008B455C">
            <w:pPr>
              <w:pStyle w:val="TableParagraph"/>
              <w:spacing w:line="197" w:lineRule="exact"/>
              <w:ind w:left="113"/>
              <w:rPr>
                <w:sz w:val="28"/>
                <w:szCs w:val="28"/>
              </w:rPr>
            </w:pPr>
            <w:r w:rsidRPr="0041340D">
              <w:rPr>
                <w:w w:val="105"/>
                <w:sz w:val="28"/>
                <w:szCs w:val="28"/>
              </w:rPr>
              <w:t>вательную</w:t>
            </w:r>
            <w:r w:rsidRPr="0041340D">
              <w:rPr>
                <w:spacing w:val="32"/>
                <w:w w:val="105"/>
                <w:sz w:val="28"/>
                <w:szCs w:val="28"/>
              </w:rPr>
              <w:t xml:space="preserve"> </w:t>
            </w:r>
            <w:r w:rsidRPr="0041340D">
              <w:rPr>
                <w:w w:val="105"/>
                <w:sz w:val="28"/>
                <w:szCs w:val="28"/>
              </w:rPr>
              <w:t>деятельность</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265"/>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bottom w:val="nil"/>
            </w:tcBorders>
          </w:tcPr>
          <w:p w:rsidR="00DC1D47" w:rsidRPr="0041340D" w:rsidRDefault="00DC1D47" w:rsidP="008B455C">
            <w:pPr>
              <w:pStyle w:val="TableParagraph"/>
              <w:spacing w:before="59" w:line="186" w:lineRule="exact"/>
              <w:ind w:left="113"/>
              <w:rPr>
                <w:sz w:val="28"/>
                <w:szCs w:val="28"/>
              </w:rPr>
            </w:pPr>
            <w:r w:rsidRPr="0041340D">
              <w:rPr>
                <w:w w:val="110"/>
                <w:sz w:val="28"/>
                <w:szCs w:val="28"/>
              </w:rPr>
              <w:t>4.</w:t>
            </w:r>
            <w:r w:rsidRPr="0041340D">
              <w:rPr>
                <w:spacing w:val="17"/>
                <w:w w:val="110"/>
                <w:sz w:val="28"/>
                <w:szCs w:val="28"/>
              </w:rPr>
              <w:t xml:space="preserve"> </w:t>
            </w:r>
            <w:r w:rsidRPr="0041340D">
              <w:rPr>
                <w:w w:val="110"/>
                <w:sz w:val="28"/>
                <w:szCs w:val="28"/>
              </w:rPr>
              <w:t>Обеспечение</w:t>
            </w:r>
            <w:r w:rsidRPr="0041340D">
              <w:rPr>
                <w:spacing w:val="1"/>
                <w:w w:val="110"/>
                <w:sz w:val="28"/>
                <w:szCs w:val="28"/>
              </w:rPr>
              <w:t xml:space="preserve"> </w:t>
            </w:r>
            <w:r w:rsidRPr="0041340D">
              <w:rPr>
                <w:w w:val="110"/>
                <w:sz w:val="28"/>
                <w:szCs w:val="28"/>
              </w:rPr>
              <w:t>соответствия</w:t>
            </w:r>
          </w:p>
        </w:tc>
        <w:tc>
          <w:tcPr>
            <w:tcW w:w="3260" w:type="dxa"/>
            <w:vMerge w:val="restart"/>
          </w:tcPr>
          <w:p w:rsidR="00DC1D47" w:rsidRPr="000E0474" w:rsidRDefault="00DC1D47" w:rsidP="008B455C">
            <w:pPr>
              <w:pStyle w:val="TableParagraph"/>
              <w:rPr>
                <w:sz w:val="28"/>
                <w:szCs w:val="28"/>
                <w:lang w:val="ru-RU"/>
              </w:rPr>
            </w:pPr>
            <w:r>
              <w:rPr>
                <w:sz w:val="28"/>
                <w:szCs w:val="28"/>
                <w:lang w:val="ru-RU"/>
              </w:rPr>
              <w:t>До 01.10.2022</w:t>
            </w: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05"/>
                <w:sz w:val="28"/>
                <w:szCs w:val="28"/>
              </w:rPr>
              <w:t>нормативной</w:t>
            </w:r>
            <w:r w:rsidRPr="0041340D">
              <w:rPr>
                <w:spacing w:val="38"/>
                <w:w w:val="105"/>
                <w:sz w:val="28"/>
                <w:szCs w:val="28"/>
              </w:rPr>
              <w:t xml:space="preserve"> </w:t>
            </w:r>
            <w:r w:rsidRPr="0041340D">
              <w:rPr>
                <w:w w:val="105"/>
                <w:sz w:val="28"/>
                <w:szCs w:val="28"/>
              </w:rPr>
              <w:t>базы</w:t>
            </w:r>
            <w:r w:rsidRPr="0041340D">
              <w:rPr>
                <w:spacing w:val="38"/>
                <w:w w:val="105"/>
                <w:sz w:val="28"/>
                <w:szCs w:val="28"/>
              </w:rPr>
              <w:t xml:space="preserve"> </w:t>
            </w:r>
            <w:r w:rsidRPr="0041340D">
              <w:rPr>
                <w:w w:val="105"/>
                <w:sz w:val="28"/>
                <w:szCs w:val="28"/>
              </w:rPr>
              <w:t>школы</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280"/>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tcBorders>
          </w:tcPr>
          <w:p w:rsidR="00DC1D47" w:rsidRPr="0041340D" w:rsidRDefault="00DC1D47" w:rsidP="008B455C">
            <w:pPr>
              <w:pStyle w:val="TableParagraph"/>
              <w:spacing w:line="197" w:lineRule="exact"/>
              <w:ind w:left="113"/>
              <w:rPr>
                <w:sz w:val="28"/>
                <w:szCs w:val="28"/>
              </w:rPr>
            </w:pPr>
            <w:r w:rsidRPr="0041340D">
              <w:rPr>
                <w:w w:val="110"/>
                <w:sz w:val="28"/>
                <w:szCs w:val="28"/>
              </w:rPr>
              <w:t>требованиям</w:t>
            </w:r>
            <w:r w:rsidRPr="0041340D">
              <w:rPr>
                <w:spacing w:val="23"/>
                <w:w w:val="110"/>
                <w:sz w:val="28"/>
                <w:szCs w:val="28"/>
              </w:rPr>
              <w:t xml:space="preserve"> </w:t>
            </w:r>
            <w:r w:rsidRPr="0041340D">
              <w:rPr>
                <w:w w:val="110"/>
                <w:sz w:val="28"/>
                <w:szCs w:val="28"/>
              </w:rPr>
              <w:t>ФГОС</w:t>
            </w:r>
            <w:r w:rsidRPr="0041340D">
              <w:rPr>
                <w:spacing w:val="23"/>
                <w:w w:val="110"/>
                <w:sz w:val="28"/>
                <w:szCs w:val="28"/>
              </w:rPr>
              <w:t xml:space="preserve"> </w:t>
            </w:r>
            <w:r>
              <w:rPr>
                <w:w w:val="110"/>
                <w:sz w:val="28"/>
                <w:szCs w:val="28"/>
              </w:rPr>
              <w:t>ООО</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265"/>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bottom w:val="nil"/>
            </w:tcBorders>
          </w:tcPr>
          <w:p w:rsidR="00DC1D47" w:rsidRPr="0041340D" w:rsidRDefault="00DC1D47" w:rsidP="008B455C">
            <w:pPr>
              <w:pStyle w:val="TableParagraph"/>
              <w:spacing w:before="59" w:line="186" w:lineRule="exact"/>
              <w:ind w:left="113"/>
              <w:rPr>
                <w:sz w:val="28"/>
                <w:szCs w:val="28"/>
              </w:rPr>
            </w:pPr>
            <w:r w:rsidRPr="0041340D">
              <w:rPr>
                <w:w w:val="110"/>
                <w:sz w:val="28"/>
                <w:szCs w:val="28"/>
              </w:rPr>
              <w:t>5.</w:t>
            </w:r>
            <w:r w:rsidRPr="0041340D">
              <w:rPr>
                <w:spacing w:val="42"/>
                <w:w w:val="110"/>
                <w:sz w:val="28"/>
                <w:szCs w:val="28"/>
              </w:rPr>
              <w:t xml:space="preserve"> </w:t>
            </w:r>
            <w:r w:rsidRPr="0041340D">
              <w:rPr>
                <w:w w:val="110"/>
                <w:sz w:val="28"/>
                <w:szCs w:val="28"/>
              </w:rPr>
              <w:t>Приведение</w:t>
            </w:r>
            <w:r w:rsidRPr="0041340D">
              <w:rPr>
                <w:spacing w:val="18"/>
                <w:w w:val="110"/>
                <w:sz w:val="28"/>
                <w:szCs w:val="28"/>
              </w:rPr>
              <w:t xml:space="preserve"> </w:t>
            </w:r>
            <w:r w:rsidRPr="0041340D">
              <w:rPr>
                <w:w w:val="110"/>
                <w:sz w:val="28"/>
                <w:szCs w:val="28"/>
              </w:rPr>
              <w:t>должностных</w:t>
            </w:r>
          </w:p>
        </w:tc>
        <w:tc>
          <w:tcPr>
            <w:tcW w:w="3260" w:type="dxa"/>
            <w:vMerge w:val="restart"/>
          </w:tcPr>
          <w:p w:rsidR="00DC1D47" w:rsidRPr="000E0474" w:rsidRDefault="00DC1D47" w:rsidP="008B455C">
            <w:pPr>
              <w:pStyle w:val="TableParagraph"/>
              <w:rPr>
                <w:sz w:val="28"/>
                <w:szCs w:val="28"/>
                <w:lang w:val="ru-RU"/>
              </w:rPr>
            </w:pPr>
            <w:r>
              <w:rPr>
                <w:sz w:val="28"/>
                <w:szCs w:val="28"/>
                <w:lang w:val="ru-RU"/>
              </w:rPr>
              <w:t>До 01.10.2022</w:t>
            </w: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05"/>
                <w:sz w:val="28"/>
                <w:szCs w:val="28"/>
              </w:rPr>
              <w:t>инструкций</w:t>
            </w:r>
            <w:r w:rsidRPr="0041340D">
              <w:rPr>
                <w:spacing w:val="40"/>
                <w:w w:val="105"/>
                <w:sz w:val="28"/>
                <w:szCs w:val="28"/>
              </w:rPr>
              <w:t xml:space="preserve"> </w:t>
            </w:r>
            <w:r w:rsidRPr="0041340D">
              <w:rPr>
                <w:w w:val="105"/>
                <w:sz w:val="28"/>
                <w:szCs w:val="28"/>
              </w:rPr>
              <w:t>работников</w:t>
            </w:r>
            <w:r w:rsidRPr="0041340D">
              <w:rPr>
                <w:spacing w:val="41"/>
                <w:w w:val="105"/>
                <w:sz w:val="28"/>
                <w:szCs w:val="28"/>
              </w:rPr>
              <w:t xml:space="preserve"> </w:t>
            </w:r>
            <w:r w:rsidRPr="0041340D">
              <w:rPr>
                <w:w w:val="105"/>
                <w:sz w:val="28"/>
                <w:szCs w:val="28"/>
              </w:rPr>
              <w:t>образо-</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05"/>
                <w:sz w:val="28"/>
                <w:szCs w:val="28"/>
              </w:rPr>
              <w:t>вательной</w:t>
            </w:r>
            <w:r w:rsidRPr="0041340D">
              <w:rPr>
                <w:spacing w:val="32"/>
                <w:w w:val="105"/>
                <w:sz w:val="28"/>
                <w:szCs w:val="28"/>
              </w:rPr>
              <w:t xml:space="preserve"> </w:t>
            </w:r>
            <w:r w:rsidRPr="0041340D">
              <w:rPr>
                <w:w w:val="105"/>
                <w:sz w:val="28"/>
                <w:szCs w:val="28"/>
              </w:rPr>
              <w:t>организации</w:t>
            </w:r>
            <w:r w:rsidRPr="0041340D">
              <w:rPr>
                <w:spacing w:val="32"/>
                <w:w w:val="105"/>
                <w:sz w:val="28"/>
                <w:szCs w:val="28"/>
              </w:rPr>
              <w:t xml:space="preserve"> </w:t>
            </w:r>
            <w:r w:rsidRPr="0041340D">
              <w:rPr>
                <w:w w:val="105"/>
                <w:sz w:val="28"/>
                <w:szCs w:val="28"/>
              </w:rPr>
              <w:t>в</w:t>
            </w:r>
            <w:r w:rsidRPr="0041340D">
              <w:rPr>
                <w:spacing w:val="32"/>
                <w:w w:val="105"/>
                <w:sz w:val="28"/>
                <w:szCs w:val="28"/>
              </w:rPr>
              <w:t xml:space="preserve"> </w:t>
            </w:r>
            <w:r w:rsidRPr="0041340D">
              <w:rPr>
                <w:w w:val="105"/>
                <w:sz w:val="28"/>
                <w:szCs w:val="28"/>
              </w:rPr>
              <w:t>соот-</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10"/>
                <w:sz w:val="28"/>
                <w:szCs w:val="28"/>
              </w:rPr>
              <w:t>ветствие</w:t>
            </w:r>
            <w:r w:rsidRPr="0041340D">
              <w:rPr>
                <w:spacing w:val="7"/>
                <w:w w:val="110"/>
                <w:sz w:val="28"/>
                <w:szCs w:val="28"/>
              </w:rPr>
              <w:t xml:space="preserve"> </w:t>
            </w:r>
            <w:r w:rsidRPr="0041340D">
              <w:rPr>
                <w:w w:val="110"/>
                <w:sz w:val="28"/>
                <w:szCs w:val="28"/>
              </w:rPr>
              <w:t>с</w:t>
            </w:r>
            <w:r w:rsidRPr="0041340D">
              <w:rPr>
                <w:spacing w:val="8"/>
                <w:w w:val="110"/>
                <w:sz w:val="28"/>
                <w:szCs w:val="28"/>
              </w:rPr>
              <w:t xml:space="preserve"> </w:t>
            </w:r>
            <w:r w:rsidRPr="0041340D">
              <w:rPr>
                <w:w w:val="110"/>
                <w:sz w:val="28"/>
                <w:szCs w:val="28"/>
              </w:rPr>
              <w:t>требованиями</w:t>
            </w:r>
            <w:r w:rsidRPr="0041340D">
              <w:rPr>
                <w:spacing w:val="7"/>
                <w:w w:val="110"/>
                <w:sz w:val="28"/>
                <w:szCs w:val="28"/>
              </w:rPr>
              <w:t xml:space="preserve"> </w:t>
            </w:r>
            <w:r w:rsidRPr="0041340D">
              <w:rPr>
                <w:w w:val="110"/>
                <w:sz w:val="28"/>
                <w:szCs w:val="28"/>
              </w:rPr>
              <w:t>ФГОС</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DC0806" w:rsidRDefault="00DC1D47" w:rsidP="008B455C">
            <w:pPr>
              <w:pStyle w:val="TableParagraph"/>
              <w:spacing w:line="172" w:lineRule="exact"/>
              <w:ind w:left="113"/>
              <w:rPr>
                <w:sz w:val="28"/>
                <w:szCs w:val="28"/>
                <w:lang w:val="ru-RU"/>
              </w:rPr>
            </w:pPr>
            <w:r>
              <w:rPr>
                <w:w w:val="110"/>
                <w:sz w:val="28"/>
                <w:szCs w:val="28"/>
              </w:rPr>
              <w:t>ООО</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DC0806" w:rsidRDefault="00DC1D47" w:rsidP="008B455C">
            <w:pPr>
              <w:pStyle w:val="TableParagraph"/>
              <w:spacing w:line="172" w:lineRule="exact"/>
              <w:rPr>
                <w:sz w:val="28"/>
                <w:szCs w:val="28"/>
                <w:lang w:val="ru-RU"/>
              </w:rPr>
            </w:pP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280"/>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tcBorders>
          </w:tcPr>
          <w:p w:rsidR="00DC1D47" w:rsidRPr="00DC0806" w:rsidRDefault="00DC1D47" w:rsidP="008B455C">
            <w:pPr>
              <w:pStyle w:val="TableParagraph"/>
              <w:spacing w:line="197" w:lineRule="exact"/>
              <w:rPr>
                <w:sz w:val="28"/>
                <w:szCs w:val="28"/>
                <w:lang w:val="ru-RU"/>
              </w:rPr>
            </w:pP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265"/>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bottom w:val="nil"/>
            </w:tcBorders>
          </w:tcPr>
          <w:p w:rsidR="00DC1D47" w:rsidRPr="0041340D" w:rsidRDefault="00DC1D47" w:rsidP="008B455C">
            <w:pPr>
              <w:pStyle w:val="TableParagraph"/>
              <w:spacing w:before="59" w:line="186" w:lineRule="exact"/>
              <w:ind w:left="113"/>
              <w:rPr>
                <w:sz w:val="28"/>
                <w:szCs w:val="28"/>
              </w:rPr>
            </w:pPr>
            <w:r w:rsidRPr="0041340D">
              <w:rPr>
                <w:w w:val="110"/>
                <w:sz w:val="28"/>
                <w:szCs w:val="28"/>
              </w:rPr>
              <w:t>6.</w:t>
            </w:r>
            <w:r w:rsidRPr="0041340D">
              <w:rPr>
                <w:spacing w:val="41"/>
                <w:w w:val="110"/>
                <w:sz w:val="28"/>
                <w:szCs w:val="28"/>
              </w:rPr>
              <w:t xml:space="preserve"> </w:t>
            </w:r>
            <w:r w:rsidRPr="0041340D">
              <w:rPr>
                <w:w w:val="110"/>
                <w:sz w:val="28"/>
                <w:szCs w:val="28"/>
              </w:rPr>
              <w:t>Разработка</w:t>
            </w:r>
            <w:r w:rsidRPr="0041340D">
              <w:rPr>
                <w:spacing w:val="17"/>
                <w:w w:val="110"/>
                <w:sz w:val="28"/>
                <w:szCs w:val="28"/>
              </w:rPr>
              <w:t xml:space="preserve"> </w:t>
            </w:r>
            <w:r w:rsidRPr="0041340D">
              <w:rPr>
                <w:w w:val="110"/>
                <w:sz w:val="28"/>
                <w:szCs w:val="28"/>
              </w:rPr>
              <w:t>и</w:t>
            </w:r>
            <w:r w:rsidRPr="0041340D">
              <w:rPr>
                <w:spacing w:val="18"/>
                <w:w w:val="110"/>
                <w:sz w:val="28"/>
                <w:szCs w:val="28"/>
              </w:rPr>
              <w:t xml:space="preserve"> </w:t>
            </w:r>
            <w:r w:rsidRPr="0041340D">
              <w:rPr>
                <w:w w:val="110"/>
                <w:sz w:val="28"/>
                <w:szCs w:val="28"/>
              </w:rPr>
              <w:t>утверждение</w:t>
            </w:r>
          </w:p>
        </w:tc>
        <w:tc>
          <w:tcPr>
            <w:tcW w:w="3260" w:type="dxa"/>
            <w:vMerge w:val="restart"/>
          </w:tcPr>
          <w:p w:rsidR="00DC1D47" w:rsidRPr="000E0474" w:rsidRDefault="00DC1D47" w:rsidP="008B455C">
            <w:pPr>
              <w:pStyle w:val="TableParagraph"/>
              <w:rPr>
                <w:sz w:val="28"/>
                <w:szCs w:val="28"/>
                <w:lang w:val="ru-RU"/>
              </w:rPr>
            </w:pPr>
            <w:r>
              <w:rPr>
                <w:sz w:val="28"/>
                <w:szCs w:val="28"/>
                <w:lang w:val="ru-RU"/>
              </w:rPr>
              <w:t>До 01.10.2022</w:t>
            </w: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10"/>
                <w:sz w:val="28"/>
                <w:szCs w:val="28"/>
              </w:rPr>
              <w:t>плана-графика</w:t>
            </w:r>
            <w:r w:rsidRPr="0041340D">
              <w:rPr>
                <w:spacing w:val="19"/>
                <w:w w:val="110"/>
                <w:sz w:val="28"/>
                <w:szCs w:val="28"/>
              </w:rPr>
              <w:t xml:space="preserve"> </w:t>
            </w:r>
            <w:r w:rsidRPr="0041340D">
              <w:rPr>
                <w:w w:val="110"/>
                <w:sz w:val="28"/>
                <w:szCs w:val="28"/>
              </w:rPr>
              <w:t>введения</w:t>
            </w:r>
            <w:r w:rsidRPr="0041340D">
              <w:rPr>
                <w:spacing w:val="20"/>
                <w:w w:val="110"/>
                <w:sz w:val="28"/>
                <w:szCs w:val="28"/>
              </w:rPr>
              <w:t xml:space="preserve"> </w:t>
            </w:r>
            <w:r w:rsidRPr="0041340D">
              <w:rPr>
                <w:w w:val="110"/>
                <w:sz w:val="28"/>
                <w:szCs w:val="28"/>
              </w:rPr>
              <w:t>ФГОС</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280"/>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tcBorders>
          </w:tcPr>
          <w:p w:rsidR="00DC1D47" w:rsidRPr="0041340D" w:rsidRDefault="00DC1D47" w:rsidP="008B455C">
            <w:pPr>
              <w:pStyle w:val="TableParagraph"/>
              <w:spacing w:line="197" w:lineRule="exact"/>
              <w:ind w:left="113"/>
              <w:rPr>
                <w:sz w:val="28"/>
                <w:szCs w:val="28"/>
              </w:rPr>
            </w:pPr>
            <w:r>
              <w:rPr>
                <w:w w:val="115"/>
                <w:sz w:val="28"/>
                <w:szCs w:val="28"/>
              </w:rPr>
              <w:t>ООО</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265"/>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bottom w:val="nil"/>
            </w:tcBorders>
          </w:tcPr>
          <w:p w:rsidR="00DC1D47" w:rsidRPr="0041340D" w:rsidRDefault="00DC1D47" w:rsidP="008B455C">
            <w:pPr>
              <w:pStyle w:val="TableParagraph"/>
              <w:spacing w:before="59" w:line="186" w:lineRule="exact"/>
              <w:ind w:left="113"/>
              <w:rPr>
                <w:sz w:val="28"/>
                <w:szCs w:val="28"/>
              </w:rPr>
            </w:pPr>
            <w:r w:rsidRPr="0041340D">
              <w:rPr>
                <w:w w:val="110"/>
                <w:sz w:val="28"/>
                <w:szCs w:val="28"/>
              </w:rPr>
              <w:t>7.</w:t>
            </w:r>
            <w:r w:rsidRPr="0041340D">
              <w:rPr>
                <w:spacing w:val="36"/>
                <w:w w:val="110"/>
                <w:sz w:val="28"/>
                <w:szCs w:val="28"/>
              </w:rPr>
              <w:t xml:space="preserve"> </w:t>
            </w:r>
            <w:r w:rsidRPr="0041340D">
              <w:rPr>
                <w:w w:val="110"/>
                <w:sz w:val="28"/>
                <w:szCs w:val="28"/>
              </w:rPr>
              <w:t>Определение</w:t>
            </w:r>
            <w:r w:rsidRPr="0041340D">
              <w:rPr>
                <w:spacing w:val="14"/>
                <w:w w:val="110"/>
                <w:sz w:val="28"/>
                <w:szCs w:val="28"/>
              </w:rPr>
              <w:t xml:space="preserve"> </w:t>
            </w:r>
            <w:r w:rsidRPr="0041340D">
              <w:rPr>
                <w:w w:val="110"/>
                <w:sz w:val="28"/>
                <w:szCs w:val="28"/>
              </w:rPr>
              <w:t>списка</w:t>
            </w:r>
            <w:r w:rsidRPr="0041340D">
              <w:rPr>
                <w:spacing w:val="14"/>
                <w:w w:val="110"/>
                <w:sz w:val="28"/>
                <w:szCs w:val="28"/>
              </w:rPr>
              <w:t xml:space="preserve"> </w:t>
            </w:r>
            <w:r w:rsidRPr="0041340D">
              <w:rPr>
                <w:w w:val="110"/>
                <w:sz w:val="28"/>
                <w:szCs w:val="28"/>
              </w:rPr>
              <w:t>учебни-</w:t>
            </w:r>
          </w:p>
        </w:tc>
        <w:tc>
          <w:tcPr>
            <w:tcW w:w="3260" w:type="dxa"/>
            <w:vMerge w:val="restart"/>
          </w:tcPr>
          <w:p w:rsidR="00DC1D47" w:rsidRPr="000E0474" w:rsidRDefault="00DC1D47" w:rsidP="008B455C">
            <w:pPr>
              <w:pStyle w:val="TableParagraph"/>
              <w:rPr>
                <w:sz w:val="28"/>
                <w:szCs w:val="28"/>
                <w:lang w:val="ru-RU"/>
              </w:rPr>
            </w:pPr>
            <w:r>
              <w:rPr>
                <w:sz w:val="28"/>
                <w:szCs w:val="28"/>
                <w:lang w:val="ru-RU"/>
              </w:rPr>
              <w:t>До 01.11.2022</w:t>
            </w: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lang w:val="ru-RU"/>
              </w:rPr>
            </w:pPr>
            <w:r w:rsidRPr="0041340D">
              <w:rPr>
                <w:w w:val="110"/>
                <w:sz w:val="28"/>
                <w:szCs w:val="28"/>
                <w:lang w:val="ru-RU"/>
              </w:rPr>
              <w:t>ков</w:t>
            </w:r>
            <w:r w:rsidRPr="0041340D">
              <w:rPr>
                <w:spacing w:val="15"/>
                <w:w w:val="110"/>
                <w:sz w:val="28"/>
                <w:szCs w:val="28"/>
                <w:lang w:val="ru-RU"/>
              </w:rPr>
              <w:t xml:space="preserve"> </w:t>
            </w:r>
            <w:r w:rsidRPr="0041340D">
              <w:rPr>
                <w:w w:val="110"/>
                <w:sz w:val="28"/>
                <w:szCs w:val="28"/>
                <w:lang w:val="ru-RU"/>
              </w:rPr>
              <w:t>и</w:t>
            </w:r>
            <w:r w:rsidRPr="0041340D">
              <w:rPr>
                <w:spacing w:val="16"/>
                <w:w w:val="110"/>
                <w:sz w:val="28"/>
                <w:szCs w:val="28"/>
                <w:lang w:val="ru-RU"/>
              </w:rPr>
              <w:t xml:space="preserve"> </w:t>
            </w:r>
            <w:r w:rsidRPr="0041340D">
              <w:rPr>
                <w:w w:val="110"/>
                <w:sz w:val="28"/>
                <w:szCs w:val="28"/>
                <w:lang w:val="ru-RU"/>
              </w:rPr>
              <w:t>учебных</w:t>
            </w:r>
            <w:r w:rsidRPr="0041340D">
              <w:rPr>
                <w:spacing w:val="15"/>
                <w:w w:val="110"/>
                <w:sz w:val="28"/>
                <w:szCs w:val="28"/>
                <w:lang w:val="ru-RU"/>
              </w:rPr>
              <w:t xml:space="preserve"> </w:t>
            </w:r>
            <w:r w:rsidRPr="0041340D">
              <w:rPr>
                <w:w w:val="110"/>
                <w:sz w:val="28"/>
                <w:szCs w:val="28"/>
                <w:lang w:val="ru-RU"/>
              </w:rPr>
              <w:t>пособий,</w:t>
            </w:r>
            <w:r w:rsidRPr="0041340D">
              <w:rPr>
                <w:spacing w:val="16"/>
                <w:w w:val="110"/>
                <w:sz w:val="28"/>
                <w:szCs w:val="28"/>
                <w:lang w:val="ru-RU"/>
              </w:rPr>
              <w:t xml:space="preserve"> </w:t>
            </w:r>
            <w:r w:rsidRPr="0041340D">
              <w:rPr>
                <w:w w:val="110"/>
                <w:sz w:val="28"/>
                <w:szCs w:val="28"/>
                <w:lang w:val="ru-RU"/>
              </w:rPr>
              <w:t>исполь-</w:t>
            </w:r>
          </w:p>
        </w:tc>
        <w:tc>
          <w:tcPr>
            <w:tcW w:w="3260" w:type="dxa"/>
            <w:vMerge/>
            <w:tcBorders>
              <w:top w:val="nil"/>
            </w:tcBorders>
          </w:tcPr>
          <w:p w:rsidR="00DC1D47" w:rsidRPr="0041340D" w:rsidRDefault="00DC1D47" w:rsidP="008B455C">
            <w:pPr>
              <w:rPr>
                <w:rFonts w:ascii="Times New Roman" w:hAnsi="Times New Roman" w:cs="Times New Roman"/>
                <w:sz w:val="28"/>
                <w:szCs w:val="28"/>
                <w:lang w:val="ru-RU"/>
              </w:rPr>
            </w:pP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lang w:val="ru-RU"/>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05"/>
                <w:sz w:val="28"/>
                <w:szCs w:val="28"/>
              </w:rPr>
              <w:t>зуемых</w:t>
            </w:r>
            <w:r w:rsidRPr="0041340D">
              <w:rPr>
                <w:spacing w:val="33"/>
                <w:w w:val="105"/>
                <w:sz w:val="28"/>
                <w:szCs w:val="28"/>
              </w:rPr>
              <w:t xml:space="preserve"> </w:t>
            </w:r>
            <w:r w:rsidRPr="0041340D">
              <w:rPr>
                <w:w w:val="105"/>
                <w:sz w:val="28"/>
                <w:szCs w:val="28"/>
              </w:rPr>
              <w:t>в</w:t>
            </w:r>
            <w:r w:rsidRPr="0041340D">
              <w:rPr>
                <w:spacing w:val="33"/>
                <w:w w:val="105"/>
                <w:sz w:val="28"/>
                <w:szCs w:val="28"/>
              </w:rPr>
              <w:t xml:space="preserve"> </w:t>
            </w:r>
            <w:r w:rsidRPr="0041340D">
              <w:rPr>
                <w:w w:val="105"/>
                <w:sz w:val="28"/>
                <w:szCs w:val="28"/>
              </w:rPr>
              <w:t>образовательной</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05"/>
                <w:sz w:val="28"/>
                <w:szCs w:val="28"/>
              </w:rPr>
              <w:t>деятельности</w:t>
            </w:r>
            <w:r w:rsidRPr="0041340D">
              <w:rPr>
                <w:spacing w:val="25"/>
                <w:w w:val="105"/>
                <w:sz w:val="28"/>
                <w:szCs w:val="28"/>
              </w:rPr>
              <w:t xml:space="preserve"> </w:t>
            </w:r>
            <w:r w:rsidRPr="0041340D">
              <w:rPr>
                <w:w w:val="105"/>
                <w:sz w:val="28"/>
                <w:szCs w:val="28"/>
              </w:rPr>
              <w:t>в</w:t>
            </w:r>
            <w:r w:rsidRPr="0041340D">
              <w:rPr>
                <w:spacing w:val="26"/>
                <w:w w:val="105"/>
                <w:sz w:val="28"/>
                <w:szCs w:val="28"/>
              </w:rPr>
              <w:t xml:space="preserve"> </w:t>
            </w:r>
            <w:r w:rsidRPr="0041340D">
              <w:rPr>
                <w:w w:val="105"/>
                <w:sz w:val="28"/>
                <w:szCs w:val="28"/>
              </w:rPr>
              <w:t>соответствии</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280"/>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tcBorders>
          </w:tcPr>
          <w:p w:rsidR="00DC1D47" w:rsidRPr="0041340D" w:rsidRDefault="00DC1D47" w:rsidP="008B455C">
            <w:pPr>
              <w:pStyle w:val="TableParagraph"/>
              <w:spacing w:line="197" w:lineRule="exact"/>
              <w:ind w:left="113"/>
              <w:rPr>
                <w:sz w:val="28"/>
                <w:szCs w:val="28"/>
              </w:rPr>
            </w:pPr>
            <w:r w:rsidRPr="0041340D">
              <w:rPr>
                <w:w w:val="115"/>
                <w:sz w:val="28"/>
                <w:szCs w:val="28"/>
              </w:rPr>
              <w:t>с</w:t>
            </w:r>
            <w:r w:rsidRPr="0041340D">
              <w:rPr>
                <w:spacing w:val="20"/>
                <w:w w:val="115"/>
                <w:sz w:val="28"/>
                <w:szCs w:val="28"/>
              </w:rPr>
              <w:t xml:space="preserve"> </w:t>
            </w:r>
            <w:r w:rsidRPr="0041340D">
              <w:rPr>
                <w:w w:val="115"/>
                <w:sz w:val="28"/>
                <w:szCs w:val="28"/>
              </w:rPr>
              <w:t>ФГОС</w:t>
            </w:r>
            <w:r w:rsidRPr="0041340D">
              <w:rPr>
                <w:spacing w:val="20"/>
                <w:w w:val="115"/>
                <w:sz w:val="28"/>
                <w:szCs w:val="28"/>
              </w:rPr>
              <w:t xml:space="preserve"> </w:t>
            </w:r>
            <w:r>
              <w:rPr>
                <w:w w:val="115"/>
                <w:sz w:val="28"/>
                <w:szCs w:val="28"/>
              </w:rPr>
              <w:t>ООО</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264"/>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bottom w:val="nil"/>
            </w:tcBorders>
          </w:tcPr>
          <w:p w:rsidR="00DC1D47" w:rsidRPr="0041340D" w:rsidRDefault="00DC1D47" w:rsidP="008B455C">
            <w:pPr>
              <w:pStyle w:val="TableParagraph"/>
              <w:spacing w:before="59" w:line="186" w:lineRule="exact"/>
              <w:ind w:left="113"/>
              <w:rPr>
                <w:sz w:val="28"/>
                <w:szCs w:val="28"/>
              </w:rPr>
            </w:pPr>
            <w:r w:rsidRPr="0041340D">
              <w:rPr>
                <w:w w:val="110"/>
                <w:sz w:val="28"/>
                <w:szCs w:val="28"/>
              </w:rPr>
              <w:t>8.</w:t>
            </w:r>
            <w:r w:rsidRPr="0041340D">
              <w:rPr>
                <w:spacing w:val="11"/>
                <w:w w:val="110"/>
                <w:sz w:val="28"/>
                <w:szCs w:val="28"/>
              </w:rPr>
              <w:t xml:space="preserve"> </w:t>
            </w:r>
            <w:r w:rsidRPr="0041340D">
              <w:rPr>
                <w:w w:val="110"/>
                <w:sz w:val="28"/>
                <w:szCs w:val="28"/>
              </w:rPr>
              <w:t>Разработка</w:t>
            </w:r>
            <w:r w:rsidRPr="0041340D">
              <w:rPr>
                <w:spacing w:val="25"/>
                <w:w w:val="110"/>
                <w:sz w:val="28"/>
                <w:szCs w:val="28"/>
              </w:rPr>
              <w:t xml:space="preserve"> </w:t>
            </w:r>
            <w:r w:rsidRPr="0041340D">
              <w:rPr>
                <w:w w:val="110"/>
                <w:sz w:val="28"/>
                <w:szCs w:val="28"/>
              </w:rPr>
              <w:t>локальных</w:t>
            </w:r>
          </w:p>
        </w:tc>
        <w:tc>
          <w:tcPr>
            <w:tcW w:w="3260" w:type="dxa"/>
            <w:vMerge w:val="restart"/>
          </w:tcPr>
          <w:p w:rsidR="00DC1D47" w:rsidRPr="000E0474" w:rsidRDefault="00DC1D47" w:rsidP="008B455C">
            <w:pPr>
              <w:pStyle w:val="TableParagraph"/>
              <w:rPr>
                <w:sz w:val="28"/>
                <w:szCs w:val="28"/>
                <w:lang w:val="ru-RU"/>
              </w:rPr>
            </w:pPr>
            <w:r>
              <w:rPr>
                <w:sz w:val="28"/>
                <w:szCs w:val="28"/>
                <w:lang w:val="ru-RU"/>
              </w:rPr>
              <w:t>До 01.01.2023</w:t>
            </w: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10"/>
                <w:sz w:val="28"/>
                <w:szCs w:val="28"/>
              </w:rPr>
              <w:t>актов,</w:t>
            </w:r>
            <w:r w:rsidRPr="0041340D">
              <w:rPr>
                <w:spacing w:val="23"/>
                <w:w w:val="110"/>
                <w:sz w:val="28"/>
                <w:szCs w:val="28"/>
              </w:rPr>
              <w:t xml:space="preserve"> </w:t>
            </w:r>
            <w:r w:rsidRPr="0041340D">
              <w:rPr>
                <w:w w:val="110"/>
                <w:sz w:val="28"/>
                <w:szCs w:val="28"/>
              </w:rPr>
              <w:t>устанавливающих</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10"/>
                <w:sz w:val="28"/>
                <w:szCs w:val="28"/>
              </w:rPr>
              <w:t>требования</w:t>
            </w:r>
            <w:r w:rsidRPr="0041340D">
              <w:rPr>
                <w:spacing w:val="4"/>
                <w:w w:val="110"/>
                <w:sz w:val="28"/>
                <w:szCs w:val="28"/>
              </w:rPr>
              <w:t xml:space="preserve"> </w:t>
            </w:r>
            <w:r w:rsidRPr="0041340D">
              <w:rPr>
                <w:w w:val="110"/>
                <w:sz w:val="28"/>
                <w:szCs w:val="28"/>
              </w:rPr>
              <w:t>к</w:t>
            </w:r>
            <w:r w:rsidRPr="0041340D">
              <w:rPr>
                <w:spacing w:val="5"/>
                <w:w w:val="110"/>
                <w:sz w:val="28"/>
                <w:szCs w:val="28"/>
              </w:rPr>
              <w:t xml:space="preserve"> </w:t>
            </w:r>
            <w:r w:rsidRPr="0041340D">
              <w:rPr>
                <w:w w:val="110"/>
                <w:sz w:val="28"/>
                <w:szCs w:val="28"/>
              </w:rPr>
              <w:t>различным</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05"/>
                <w:sz w:val="28"/>
                <w:szCs w:val="28"/>
              </w:rPr>
              <w:t xml:space="preserve">объектам </w:t>
            </w:r>
            <w:r w:rsidRPr="0041340D">
              <w:rPr>
                <w:spacing w:val="6"/>
                <w:w w:val="105"/>
                <w:sz w:val="28"/>
                <w:szCs w:val="28"/>
              </w:rPr>
              <w:t xml:space="preserve"> </w:t>
            </w:r>
            <w:r w:rsidRPr="0041340D">
              <w:rPr>
                <w:w w:val="105"/>
                <w:sz w:val="28"/>
                <w:szCs w:val="28"/>
              </w:rPr>
              <w:t>инфраструктуры</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05"/>
                <w:sz w:val="28"/>
                <w:szCs w:val="28"/>
              </w:rPr>
              <w:t>образовательной</w:t>
            </w:r>
            <w:r w:rsidRPr="0041340D">
              <w:rPr>
                <w:spacing w:val="39"/>
                <w:w w:val="105"/>
                <w:sz w:val="28"/>
                <w:szCs w:val="28"/>
              </w:rPr>
              <w:t xml:space="preserve"> </w:t>
            </w:r>
            <w:r w:rsidRPr="0041340D">
              <w:rPr>
                <w:w w:val="105"/>
                <w:sz w:val="28"/>
                <w:szCs w:val="28"/>
              </w:rPr>
              <w:t>организации</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lang w:val="ru-RU"/>
              </w:rPr>
            </w:pPr>
            <w:r w:rsidRPr="0041340D">
              <w:rPr>
                <w:w w:val="105"/>
                <w:sz w:val="28"/>
                <w:szCs w:val="28"/>
                <w:lang w:val="ru-RU"/>
              </w:rPr>
              <w:t>с</w:t>
            </w:r>
            <w:r w:rsidRPr="0041340D">
              <w:rPr>
                <w:spacing w:val="31"/>
                <w:w w:val="105"/>
                <w:sz w:val="28"/>
                <w:szCs w:val="28"/>
                <w:lang w:val="ru-RU"/>
              </w:rPr>
              <w:t xml:space="preserve"> </w:t>
            </w:r>
            <w:r w:rsidRPr="0041340D">
              <w:rPr>
                <w:w w:val="105"/>
                <w:sz w:val="28"/>
                <w:szCs w:val="28"/>
                <w:lang w:val="ru-RU"/>
              </w:rPr>
              <w:t>учётом</w:t>
            </w:r>
            <w:r w:rsidRPr="0041340D">
              <w:rPr>
                <w:spacing w:val="31"/>
                <w:w w:val="105"/>
                <w:sz w:val="28"/>
                <w:szCs w:val="28"/>
                <w:lang w:val="ru-RU"/>
              </w:rPr>
              <w:t xml:space="preserve"> </w:t>
            </w:r>
            <w:r w:rsidRPr="0041340D">
              <w:rPr>
                <w:w w:val="105"/>
                <w:sz w:val="28"/>
                <w:szCs w:val="28"/>
                <w:lang w:val="ru-RU"/>
              </w:rPr>
              <w:t>требований</w:t>
            </w:r>
            <w:r w:rsidRPr="0041340D">
              <w:rPr>
                <w:spacing w:val="31"/>
                <w:w w:val="105"/>
                <w:sz w:val="28"/>
                <w:szCs w:val="28"/>
                <w:lang w:val="ru-RU"/>
              </w:rPr>
              <w:t xml:space="preserve"> </w:t>
            </w:r>
            <w:r w:rsidRPr="0041340D">
              <w:rPr>
                <w:w w:val="105"/>
                <w:sz w:val="28"/>
                <w:szCs w:val="28"/>
                <w:lang w:val="ru-RU"/>
              </w:rPr>
              <w:t>к</w:t>
            </w:r>
            <w:r w:rsidRPr="0041340D">
              <w:rPr>
                <w:spacing w:val="31"/>
                <w:w w:val="105"/>
                <w:sz w:val="28"/>
                <w:szCs w:val="28"/>
                <w:lang w:val="ru-RU"/>
              </w:rPr>
              <w:t xml:space="preserve"> </w:t>
            </w:r>
            <w:r w:rsidRPr="0041340D">
              <w:rPr>
                <w:w w:val="105"/>
                <w:sz w:val="28"/>
                <w:szCs w:val="28"/>
                <w:lang w:val="ru-RU"/>
              </w:rPr>
              <w:t>необхо-</w:t>
            </w:r>
          </w:p>
        </w:tc>
        <w:tc>
          <w:tcPr>
            <w:tcW w:w="3260" w:type="dxa"/>
            <w:vMerge/>
            <w:tcBorders>
              <w:top w:val="nil"/>
            </w:tcBorders>
          </w:tcPr>
          <w:p w:rsidR="00DC1D47" w:rsidRPr="0041340D" w:rsidRDefault="00DC1D47" w:rsidP="008B455C">
            <w:pPr>
              <w:rPr>
                <w:rFonts w:ascii="Times New Roman" w:hAnsi="Times New Roman" w:cs="Times New Roman"/>
                <w:sz w:val="28"/>
                <w:szCs w:val="28"/>
                <w:lang w:val="ru-RU"/>
              </w:rPr>
            </w:pPr>
          </w:p>
        </w:tc>
      </w:tr>
      <w:tr w:rsidR="00DC1D47" w:rsidRPr="0041340D" w:rsidTr="008B455C">
        <w:trPr>
          <w:trHeight w:val="191"/>
        </w:trPr>
        <w:tc>
          <w:tcPr>
            <w:tcW w:w="1871" w:type="dxa"/>
            <w:tcBorders>
              <w:top w:val="nil"/>
              <w:bottom w:val="nil"/>
            </w:tcBorders>
          </w:tcPr>
          <w:p w:rsidR="00DC1D47" w:rsidRPr="0041340D" w:rsidRDefault="00DC1D47" w:rsidP="008B455C">
            <w:pPr>
              <w:pStyle w:val="TableParagraph"/>
              <w:rPr>
                <w:sz w:val="28"/>
                <w:szCs w:val="28"/>
                <w:lang w:val="ru-RU"/>
              </w:rPr>
            </w:pPr>
          </w:p>
        </w:tc>
        <w:tc>
          <w:tcPr>
            <w:tcW w:w="4103" w:type="dxa"/>
            <w:tcBorders>
              <w:top w:val="nil"/>
              <w:bottom w:val="nil"/>
            </w:tcBorders>
          </w:tcPr>
          <w:p w:rsidR="00DC1D47" w:rsidRPr="0041340D" w:rsidRDefault="00DC1D47" w:rsidP="008B455C">
            <w:pPr>
              <w:pStyle w:val="TableParagraph"/>
              <w:spacing w:line="172" w:lineRule="exact"/>
              <w:ind w:left="113"/>
              <w:rPr>
                <w:sz w:val="28"/>
                <w:szCs w:val="28"/>
              </w:rPr>
            </w:pPr>
            <w:r w:rsidRPr="0041340D">
              <w:rPr>
                <w:w w:val="105"/>
                <w:sz w:val="28"/>
                <w:szCs w:val="28"/>
              </w:rPr>
              <w:t>димой</w:t>
            </w:r>
            <w:r w:rsidRPr="0041340D">
              <w:rPr>
                <w:spacing w:val="33"/>
                <w:w w:val="105"/>
                <w:sz w:val="28"/>
                <w:szCs w:val="28"/>
              </w:rPr>
              <w:t xml:space="preserve"> </w:t>
            </w:r>
            <w:r w:rsidRPr="0041340D">
              <w:rPr>
                <w:w w:val="105"/>
                <w:sz w:val="28"/>
                <w:szCs w:val="28"/>
              </w:rPr>
              <w:t>и</w:t>
            </w:r>
            <w:r w:rsidRPr="0041340D">
              <w:rPr>
                <w:spacing w:val="34"/>
                <w:w w:val="105"/>
                <w:sz w:val="28"/>
                <w:szCs w:val="28"/>
              </w:rPr>
              <w:t xml:space="preserve"> </w:t>
            </w:r>
            <w:r w:rsidRPr="0041340D">
              <w:rPr>
                <w:w w:val="105"/>
                <w:sz w:val="28"/>
                <w:szCs w:val="28"/>
              </w:rPr>
              <w:t>достаточной</w:t>
            </w:r>
            <w:r w:rsidRPr="0041340D">
              <w:rPr>
                <w:spacing w:val="33"/>
                <w:w w:val="105"/>
                <w:sz w:val="28"/>
                <w:szCs w:val="28"/>
              </w:rPr>
              <w:t xml:space="preserve"> </w:t>
            </w:r>
            <w:r w:rsidRPr="0041340D">
              <w:rPr>
                <w:w w:val="105"/>
                <w:sz w:val="28"/>
                <w:szCs w:val="28"/>
              </w:rPr>
              <w:t>оснащён-</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r w:rsidR="00DC1D47" w:rsidRPr="0041340D" w:rsidTr="008B455C">
        <w:trPr>
          <w:trHeight w:val="280"/>
        </w:trPr>
        <w:tc>
          <w:tcPr>
            <w:tcW w:w="1871" w:type="dxa"/>
            <w:tcBorders>
              <w:top w:val="nil"/>
            </w:tcBorders>
          </w:tcPr>
          <w:p w:rsidR="00DC1D47" w:rsidRPr="0041340D" w:rsidRDefault="00DC1D47" w:rsidP="008B455C">
            <w:pPr>
              <w:pStyle w:val="TableParagraph"/>
              <w:rPr>
                <w:sz w:val="28"/>
                <w:szCs w:val="28"/>
              </w:rPr>
            </w:pPr>
          </w:p>
        </w:tc>
        <w:tc>
          <w:tcPr>
            <w:tcW w:w="4103" w:type="dxa"/>
            <w:tcBorders>
              <w:top w:val="nil"/>
            </w:tcBorders>
          </w:tcPr>
          <w:p w:rsidR="00DC1D47" w:rsidRPr="0041340D" w:rsidRDefault="00DC1D47" w:rsidP="008B455C">
            <w:pPr>
              <w:pStyle w:val="TableParagraph"/>
              <w:spacing w:line="197" w:lineRule="exact"/>
              <w:ind w:left="113"/>
              <w:rPr>
                <w:sz w:val="28"/>
                <w:szCs w:val="28"/>
              </w:rPr>
            </w:pPr>
            <w:r w:rsidRPr="0041340D">
              <w:rPr>
                <w:w w:val="105"/>
                <w:sz w:val="28"/>
                <w:szCs w:val="28"/>
              </w:rPr>
              <w:t>ности</w:t>
            </w:r>
            <w:r w:rsidRPr="0041340D">
              <w:rPr>
                <w:spacing w:val="30"/>
                <w:w w:val="105"/>
                <w:sz w:val="28"/>
                <w:szCs w:val="28"/>
              </w:rPr>
              <w:t xml:space="preserve"> </w:t>
            </w:r>
            <w:r w:rsidRPr="0041340D">
              <w:rPr>
                <w:w w:val="105"/>
                <w:sz w:val="28"/>
                <w:szCs w:val="28"/>
              </w:rPr>
              <w:t>учебной</w:t>
            </w:r>
            <w:r w:rsidRPr="0041340D">
              <w:rPr>
                <w:spacing w:val="30"/>
                <w:w w:val="105"/>
                <w:sz w:val="28"/>
                <w:szCs w:val="28"/>
              </w:rPr>
              <w:t xml:space="preserve"> </w:t>
            </w:r>
            <w:r w:rsidRPr="0041340D">
              <w:rPr>
                <w:w w:val="105"/>
                <w:sz w:val="28"/>
                <w:szCs w:val="28"/>
              </w:rPr>
              <w:t>деятельности</w:t>
            </w:r>
          </w:p>
        </w:tc>
        <w:tc>
          <w:tcPr>
            <w:tcW w:w="3260" w:type="dxa"/>
            <w:vMerge/>
            <w:tcBorders>
              <w:top w:val="nil"/>
            </w:tcBorders>
          </w:tcPr>
          <w:p w:rsidR="00DC1D47" w:rsidRPr="0041340D" w:rsidRDefault="00DC1D47" w:rsidP="008B455C">
            <w:pPr>
              <w:rPr>
                <w:rFonts w:ascii="Times New Roman" w:hAnsi="Times New Roman" w:cs="Times New Roman"/>
                <w:sz w:val="28"/>
                <w:szCs w:val="28"/>
              </w:rPr>
            </w:pPr>
          </w:p>
        </w:tc>
      </w:tr>
    </w:tbl>
    <w:p w:rsidR="00DC1D47" w:rsidRPr="0041340D" w:rsidRDefault="00DC1D47" w:rsidP="00DC1D47">
      <w:pPr>
        <w:rPr>
          <w:rFonts w:ascii="Times New Roman" w:hAnsi="Times New Roman" w:cs="Times New Roman"/>
          <w:sz w:val="28"/>
          <w:szCs w:val="28"/>
        </w:rPr>
        <w:sectPr w:rsidR="00DC1D47" w:rsidRPr="0041340D" w:rsidSect="00DC1D47">
          <w:pgSz w:w="11907" w:h="16839" w:code="9"/>
          <w:pgMar w:top="720" w:right="620" w:bottom="820" w:left="620" w:header="0" w:footer="709" w:gutter="0"/>
          <w:cols w:space="720"/>
        </w:sectPr>
      </w:pPr>
    </w:p>
    <w:p w:rsidR="00DC1D47" w:rsidRPr="0041340D" w:rsidRDefault="00DC1D47" w:rsidP="00DC1D47">
      <w:pPr>
        <w:spacing w:before="70"/>
        <w:ind w:left="117" w:right="116"/>
        <w:jc w:val="right"/>
        <w:rPr>
          <w:rFonts w:ascii="Times New Roman" w:hAnsi="Times New Roman" w:cs="Times New Roman"/>
          <w:i/>
          <w:sz w:val="28"/>
          <w:szCs w:val="28"/>
        </w:rPr>
      </w:pPr>
      <w:r w:rsidRPr="0041340D">
        <w:rPr>
          <w:rFonts w:ascii="Times New Roman" w:hAnsi="Times New Roman" w:cs="Times New Roman"/>
          <w:i/>
          <w:w w:val="115"/>
          <w:sz w:val="28"/>
          <w:szCs w:val="28"/>
        </w:rPr>
        <w:lastRenderedPageBreak/>
        <w:t>Продолжение</w:t>
      </w:r>
    </w:p>
    <w:p w:rsidR="00DC1D47" w:rsidRPr="0041340D" w:rsidRDefault="00DC1D47" w:rsidP="00DC1D47">
      <w:pPr>
        <w:pStyle w:val="afb"/>
        <w:ind w:left="0"/>
        <w:rPr>
          <w:i/>
          <w:sz w:val="28"/>
          <w:szCs w:val="28"/>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1"/>
        <w:gridCol w:w="4528"/>
        <w:gridCol w:w="2551"/>
      </w:tblGrid>
      <w:tr w:rsidR="00DC1D47" w:rsidRPr="0041340D" w:rsidTr="008B455C">
        <w:trPr>
          <w:trHeight w:val="553"/>
        </w:trPr>
        <w:tc>
          <w:tcPr>
            <w:tcW w:w="1871" w:type="dxa"/>
          </w:tcPr>
          <w:p w:rsidR="00DC1D47" w:rsidRPr="0041340D" w:rsidRDefault="00DC1D47" w:rsidP="008B455C">
            <w:pPr>
              <w:pStyle w:val="TableParagraph"/>
              <w:spacing w:before="68" w:line="228" w:lineRule="auto"/>
              <w:ind w:left="329" w:right="302" w:hanging="2"/>
              <w:rPr>
                <w:b/>
                <w:sz w:val="28"/>
                <w:szCs w:val="28"/>
              </w:rPr>
            </w:pPr>
            <w:r w:rsidRPr="0041340D">
              <w:rPr>
                <w:b/>
                <w:spacing w:val="-1"/>
                <w:w w:val="105"/>
                <w:sz w:val="28"/>
                <w:szCs w:val="28"/>
              </w:rPr>
              <w:t>Направление</w:t>
            </w:r>
            <w:r w:rsidRPr="0041340D">
              <w:rPr>
                <w:b/>
                <w:spacing w:val="-39"/>
                <w:w w:val="105"/>
                <w:sz w:val="28"/>
                <w:szCs w:val="28"/>
              </w:rPr>
              <w:t xml:space="preserve"> </w:t>
            </w:r>
            <w:r w:rsidRPr="0041340D">
              <w:rPr>
                <w:b/>
                <w:sz w:val="28"/>
                <w:szCs w:val="28"/>
              </w:rPr>
              <w:t>мероприятий</w:t>
            </w:r>
          </w:p>
        </w:tc>
        <w:tc>
          <w:tcPr>
            <w:tcW w:w="4528" w:type="dxa"/>
          </w:tcPr>
          <w:p w:rsidR="00DC1D47" w:rsidRPr="0041340D" w:rsidRDefault="00DC1D47" w:rsidP="008B455C">
            <w:pPr>
              <w:pStyle w:val="TableParagraph"/>
              <w:spacing w:before="159"/>
              <w:ind w:left="959"/>
              <w:rPr>
                <w:b/>
                <w:sz w:val="28"/>
                <w:szCs w:val="28"/>
              </w:rPr>
            </w:pPr>
            <w:r w:rsidRPr="0041340D">
              <w:rPr>
                <w:b/>
                <w:w w:val="105"/>
                <w:sz w:val="28"/>
                <w:szCs w:val="28"/>
              </w:rPr>
              <w:t>Мероприятия</w:t>
            </w:r>
          </w:p>
        </w:tc>
        <w:tc>
          <w:tcPr>
            <w:tcW w:w="2551" w:type="dxa"/>
          </w:tcPr>
          <w:p w:rsidR="00DC1D47" w:rsidRPr="0041340D" w:rsidRDefault="00DC1D47" w:rsidP="008B455C">
            <w:pPr>
              <w:pStyle w:val="TableParagraph"/>
              <w:spacing w:before="68" w:line="228" w:lineRule="auto"/>
              <w:ind w:left="113" w:firstLine="259"/>
              <w:rPr>
                <w:b/>
                <w:sz w:val="28"/>
                <w:szCs w:val="28"/>
              </w:rPr>
            </w:pPr>
            <w:r w:rsidRPr="0041340D">
              <w:rPr>
                <w:b/>
                <w:w w:val="105"/>
                <w:sz w:val="28"/>
                <w:szCs w:val="28"/>
              </w:rPr>
              <w:t>Сроки</w:t>
            </w:r>
            <w:r w:rsidRPr="0041340D">
              <w:rPr>
                <w:b/>
                <w:spacing w:val="1"/>
                <w:w w:val="105"/>
                <w:sz w:val="28"/>
                <w:szCs w:val="28"/>
              </w:rPr>
              <w:t xml:space="preserve"> </w:t>
            </w:r>
            <w:r w:rsidRPr="0041340D">
              <w:rPr>
                <w:b/>
                <w:sz w:val="28"/>
                <w:szCs w:val="28"/>
              </w:rPr>
              <w:t>реализации</w:t>
            </w:r>
          </w:p>
        </w:tc>
      </w:tr>
      <w:tr w:rsidR="00DC1D47" w:rsidRPr="0041340D" w:rsidTr="008B455C">
        <w:trPr>
          <w:trHeight w:val="4927"/>
        </w:trPr>
        <w:tc>
          <w:tcPr>
            <w:tcW w:w="1871" w:type="dxa"/>
          </w:tcPr>
          <w:p w:rsidR="00DC1D47" w:rsidRPr="0041340D" w:rsidRDefault="00DC1D47" w:rsidP="008B455C">
            <w:pPr>
              <w:pStyle w:val="TableParagraph"/>
              <w:rPr>
                <w:sz w:val="28"/>
                <w:szCs w:val="28"/>
              </w:rPr>
            </w:pPr>
          </w:p>
        </w:tc>
        <w:tc>
          <w:tcPr>
            <w:tcW w:w="4528" w:type="dxa"/>
          </w:tcPr>
          <w:p w:rsidR="00DC1D47" w:rsidRPr="0041340D" w:rsidRDefault="00DC1D47" w:rsidP="008B455C">
            <w:pPr>
              <w:pStyle w:val="TableParagraph"/>
              <w:spacing w:before="73" w:line="208" w:lineRule="exact"/>
              <w:ind w:left="113"/>
              <w:rPr>
                <w:sz w:val="28"/>
                <w:szCs w:val="28"/>
              </w:rPr>
            </w:pPr>
            <w:r w:rsidRPr="0041340D">
              <w:rPr>
                <w:w w:val="115"/>
                <w:sz w:val="28"/>
                <w:szCs w:val="28"/>
              </w:rPr>
              <w:t>9.</w:t>
            </w:r>
            <w:r w:rsidRPr="0041340D">
              <w:rPr>
                <w:spacing w:val="25"/>
                <w:w w:val="115"/>
                <w:sz w:val="28"/>
                <w:szCs w:val="28"/>
              </w:rPr>
              <w:t xml:space="preserve"> </w:t>
            </w:r>
            <w:r w:rsidRPr="0041340D">
              <w:rPr>
                <w:w w:val="115"/>
                <w:sz w:val="28"/>
                <w:szCs w:val="28"/>
              </w:rPr>
              <w:t>Разработка:</w:t>
            </w:r>
          </w:p>
          <w:p w:rsidR="00DC1D47" w:rsidRPr="0041340D" w:rsidRDefault="00DC1D47" w:rsidP="00E42070">
            <w:pPr>
              <w:pStyle w:val="TableParagraph"/>
              <w:numPr>
                <w:ilvl w:val="0"/>
                <w:numId w:val="19"/>
              </w:numPr>
              <w:tabs>
                <w:tab w:val="left" w:pos="399"/>
              </w:tabs>
              <w:spacing w:before="1" w:line="235" w:lineRule="auto"/>
              <w:ind w:right="273" w:firstLine="0"/>
              <w:rPr>
                <w:sz w:val="28"/>
                <w:szCs w:val="28"/>
                <w:lang w:val="ru-RU"/>
              </w:rPr>
            </w:pPr>
            <w:r w:rsidRPr="0041340D">
              <w:rPr>
                <w:w w:val="105"/>
                <w:sz w:val="28"/>
                <w:szCs w:val="28"/>
                <w:lang w:val="ru-RU"/>
              </w:rPr>
              <w:t>образовательных</w:t>
            </w:r>
            <w:r w:rsidRPr="0041340D">
              <w:rPr>
                <w:spacing w:val="11"/>
                <w:w w:val="105"/>
                <w:sz w:val="28"/>
                <w:szCs w:val="28"/>
                <w:lang w:val="ru-RU"/>
              </w:rPr>
              <w:t xml:space="preserve"> </w:t>
            </w:r>
            <w:r w:rsidRPr="0041340D">
              <w:rPr>
                <w:w w:val="105"/>
                <w:sz w:val="28"/>
                <w:szCs w:val="28"/>
                <w:lang w:val="ru-RU"/>
              </w:rPr>
              <w:t>программ</w:t>
            </w:r>
            <w:r w:rsidRPr="0041340D">
              <w:rPr>
                <w:spacing w:val="-39"/>
                <w:w w:val="105"/>
                <w:sz w:val="28"/>
                <w:szCs w:val="28"/>
                <w:lang w:val="ru-RU"/>
              </w:rPr>
              <w:t xml:space="preserve"> </w:t>
            </w:r>
            <w:r w:rsidRPr="0041340D">
              <w:rPr>
                <w:w w:val="110"/>
                <w:sz w:val="28"/>
                <w:szCs w:val="28"/>
                <w:lang w:val="ru-RU"/>
              </w:rPr>
              <w:t>(индивидуальных</w:t>
            </w:r>
            <w:r w:rsidRPr="0041340D">
              <w:rPr>
                <w:spacing w:val="19"/>
                <w:w w:val="110"/>
                <w:sz w:val="28"/>
                <w:szCs w:val="28"/>
                <w:lang w:val="ru-RU"/>
              </w:rPr>
              <w:t xml:space="preserve"> </w:t>
            </w:r>
            <w:r w:rsidRPr="0041340D">
              <w:rPr>
                <w:w w:val="110"/>
                <w:sz w:val="28"/>
                <w:szCs w:val="28"/>
                <w:lang w:val="ru-RU"/>
              </w:rPr>
              <w:t>и</w:t>
            </w:r>
            <w:r w:rsidRPr="0041340D">
              <w:rPr>
                <w:spacing w:val="43"/>
                <w:w w:val="110"/>
                <w:sz w:val="28"/>
                <w:szCs w:val="28"/>
                <w:lang w:val="ru-RU"/>
              </w:rPr>
              <w:t xml:space="preserve"> </w:t>
            </w:r>
            <w:r w:rsidRPr="0041340D">
              <w:rPr>
                <w:w w:val="110"/>
                <w:sz w:val="28"/>
                <w:szCs w:val="28"/>
                <w:lang w:val="ru-RU"/>
              </w:rPr>
              <w:t>др.);</w:t>
            </w:r>
          </w:p>
          <w:p w:rsidR="00DC1D47" w:rsidRPr="0041340D" w:rsidRDefault="00DC1D47" w:rsidP="00E42070">
            <w:pPr>
              <w:pStyle w:val="TableParagraph"/>
              <w:numPr>
                <w:ilvl w:val="0"/>
                <w:numId w:val="19"/>
              </w:numPr>
              <w:tabs>
                <w:tab w:val="left" w:pos="399"/>
              </w:tabs>
              <w:spacing w:line="203" w:lineRule="exact"/>
              <w:ind w:left="398"/>
              <w:rPr>
                <w:sz w:val="28"/>
                <w:szCs w:val="28"/>
              </w:rPr>
            </w:pPr>
            <w:r w:rsidRPr="0041340D">
              <w:rPr>
                <w:w w:val="110"/>
                <w:sz w:val="28"/>
                <w:szCs w:val="28"/>
              </w:rPr>
              <w:t>учебного</w:t>
            </w:r>
            <w:r w:rsidRPr="0041340D">
              <w:rPr>
                <w:spacing w:val="8"/>
                <w:w w:val="110"/>
                <w:sz w:val="28"/>
                <w:szCs w:val="28"/>
              </w:rPr>
              <w:t xml:space="preserve"> </w:t>
            </w:r>
            <w:r w:rsidRPr="0041340D">
              <w:rPr>
                <w:w w:val="110"/>
                <w:sz w:val="28"/>
                <w:szCs w:val="28"/>
              </w:rPr>
              <w:t>плана;</w:t>
            </w:r>
          </w:p>
          <w:p w:rsidR="00DC1D47" w:rsidRPr="0041340D" w:rsidRDefault="00DC1D47" w:rsidP="00E42070">
            <w:pPr>
              <w:pStyle w:val="TableParagraph"/>
              <w:numPr>
                <w:ilvl w:val="0"/>
                <w:numId w:val="19"/>
              </w:numPr>
              <w:tabs>
                <w:tab w:val="left" w:pos="399"/>
              </w:tabs>
              <w:spacing w:before="1" w:line="235" w:lineRule="auto"/>
              <w:ind w:right="190" w:firstLine="0"/>
              <w:rPr>
                <w:sz w:val="28"/>
                <w:szCs w:val="28"/>
                <w:lang w:val="ru-RU"/>
              </w:rPr>
            </w:pPr>
            <w:r w:rsidRPr="0041340D">
              <w:rPr>
                <w:w w:val="110"/>
                <w:sz w:val="28"/>
                <w:szCs w:val="28"/>
                <w:lang w:val="ru-RU"/>
              </w:rPr>
              <w:t>рабочих</w:t>
            </w:r>
            <w:r w:rsidRPr="0041340D">
              <w:rPr>
                <w:spacing w:val="12"/>
                <w:w w:val="110"/>
                <w:sz w:val="28"/>
                <w:szCs w:val="28"/>
                <w:lang w:val="ru-RU"/>
              </w:rPr>
              <w:t xml:space="preserve"> </w:t>
            </w:r>
            <w:r w:rsidRPr="0041340D">
              <w:rPr>
                <w:w w:val="110"/>
                <w:sz w:val="28"/>
                <w:szCs w:val="28"/>
                <w:lang w:val="ru-RU"/>
              </w:rPr>
              <w:t>программ</w:t>
            </w:r>
            <w:r w:rsidRPr="0041340D">
              <w:rPr>
                <w:spacing w:val="13"/>
                <w:w w:val="110"/>
                <w:sz w:val="28"/>
                <w:szCs w:val="28"/>
                <w:lang w:val="ru-RU"/>
              </w:rPr>
              <w:t xml:space="preserve"> </w:t>
            </w:r>
            <w:r w:rsidRPr="0041340D">
              <w:rPr>
                <w:w w:val="110"/>
                <w:sz w:val="28"/>
                <w:szCs w:val="28"/>
                <w:lang w:val="ru-RU"/>
              </w:rPr>
              <w:t>учебных</w:t>
            </w:r>
            <w:r w:rsidRPr="0041340D">
              <w:rPr>
                <w:spacing w:val="1"/>
                <w:w w:val="110"/>
                <w:sz w:val="28"/>
                <w:szCs w:val="28"/>
                <w:lang w:val="ru-RU"/>
              </w:rPr>
              <w:t xml:space="preserve"> </w:t>
            </w:r>
            <w:r w:rsidRPr="0041340D">
              <w:rPr>
                <w:w w:val="110"/>
                <w:sz w:val="28"/>
                <w:szCs w:val="28"/>
                <w:lang w:val="ru-RU"/>
              </w:rPr>
              <w:t>предметов,</w:t>
            </w:r>
            <w:r w:rsidRPr="0041340D">
              <w:rPr>
                <w:spacing w:val="20"/>
                <w:w w:val="110"/>
                <w:sz w:val="28"/>
                <w:szCs w:val="28"/>
                <w:lang w:val="ru-RU"/>
              </w:rPr>
              <w:t xml:space="preserve"> </w:t>
            </w:r>
            <w:r w:rsidRPr="0041340D">
              <w:rPr>
                <w:w w:val="110"/>
                <w:sz w:val="28"/>
                <w:szCs w:val="28"/>
                <w:lang w:val="ru-RU"/>
              </w:rPr>
              <w:t>курсов,</w:t>
            </w:r>
            <w:r w:rsidRPr="0041340D">
              <w:rPr>
                <w:spacing w:val="20"/>
                <w:w w:val="110"/>
                <w:sz w:val="28"/>
                <w:szCs w:val="28"/>
                <w:lang w:val="ru-RU"/>
              </w:rPr>
              <w:t xml:space="preserve"> </w:t>
            </w:r>
            <w:r w:rsidRPr="0041340D">
              <w:rPr>
                <w:w w:val="110"/>
                <w:sz w:val="28"/>
                <w:szCs w:val="28"/>
                <w:lang w:val="ru-RU"/>
              </w:rPr>
              <w:t>дисциплин,</w:t>
            </w:r>
            <w:r w:rsidRPr="0041340D">
              <w:rPr>
                <w:spacing w:val="-40"/>
                <w:w w:val="110"/>
                <w:sz w:val="28"/>
                <w:szCs w:val="28"/>
                <w:lang w:val="ru-RU"/>
              </w:rPr>
              <w:t xml:space="preserve"> </w:t>
            </w:r>
            <w:r w:rsidRPr="0041340D">
              <w:rPr>
                <w:w w:val="110"/>
                <w:sz w:val="28"/>
                <w:szCs w:val="28"/>
                <w:lang w:val="ru-RU"/>
              </w:rPr>
              <w:t>модулей;</w:t>
            </w:r>
          </w:p>
          <w:p w:rsidR="00DC1D47" w:rsidRPr="0041340D" w:rsidRDefault="00DC1D47" w:rsidP="00E42070">
            <w:pPr>
              <w:pStyle w:val="TableParagraph"/>
              <w:numPr>
                <w:ilvl w:val="0"/>
                <w:numId w:val="19"/>
              </w:numPr>
              <w:tabs>
                <w:tab w:val="left" w:pos="399"/>
              </w:tabs>
              <w:spacing w:line="235" w:lineRule="auto"/>
              <w:ind w:right="695" w:firstLine="0"/>
              <w:rPr>
                <w:sz w:val="28"/>
                <w:szCs w:val="28"/>
              </w:rPr>
            </w:pPr>
            <w:r w:rsidRPr="0041340D">
              <w:rPr>
                <w:w w:val="105"/>
                <w:sz w:val="28"/>
                <w:szCs w:val="28"/>
              </w:rPr>
              <w:t>годового</w:t>
            </w:r>
            <w:r w:rsidRPr="0041340D">
              <w:rPr>
                <w:spacing w:val="23"/>
                <w:w w:val="105"/>
                <w:sz w:val="28"/>
                <w:szCs w:val="28"/>
              </w:rPr>
              <w:t xml:space="preserve"> </w:t>
            </w:r>
            <w:r w:rsidRPr="0041340D">
              <w:rPr>
                <w:w w:val="105"/>
                <w:sz w:val="28"/>
                <w:szCs w:val="28"/>
              </w:rPr>
              <w:t>календарного</w:t>
            </w:r>
            <w:r w:rsidRPr="0041340D">
              <w:rPr>
                <w:spacing w:val="-39"/>
                <w:w w:val="105"/>
                <w:sz w:val="28"/>
                <w:szCs w:val="28"/>
              </w:rPr>
              <w:t xml:space="preserve"> </w:t>
            </w:r>
            <w:r w:rsidRPr="0041340D">
              <w:rPr>
                <w:w w:val="105"/>
                <w:sz w:val="28"/>
                <w:szCs w:val="28"/>
              </w:rPr>
              <w:t>учебного</w:t>
            </w:r>
            <w:r w:rsidRPr="0041340D">
              <w:rPr>
                <w:spacing w:val="27"/>
                <w:w w:val="105"/>
                <w:sz w:val="28"/>
                <w:szCs w:val="28"/>
              </w:rPr>
              <w:t xml:space="preserve"> </w:t>
            </w:r>
            <w:r w:rsidRPr="0041340D">
              <w:rPr>
                <w:w w:val="105"/>
                <w:sz w:val="28"/>
                <w:szCs w:val="28"/>
              </w:rPr>
              <w:t>графика;</w:t>
            </w:r>
          </w:p>
          <w:p w:rsidR="00DC1D47" w:rsidRPr="0041340D" w:rsidRDefault="00DC1D47" w:rsidP="00E42070">
            <w:pPr>
              <w:pStyle w:val="TableParagraph"/>
              <w:numPr>
                <w:ilvl w:val="0"/>
                <w:numId w:val="19"/>
              </w:numPr>
              <w:tabs>
                <w:tab w:val="left" w:pos="399"/>
              </w:tabs>
              <w:spacing w:line="235" w:lineRule="auto"/>
              <w:ind w:right="468" w:firstLine="0"/>
              <w:rPr>
                <w:sz w:val="28"/>
                <w:szCs w:val="28"/>
                <w:lang w:val="ru-RU"/>
              </w:rPr>
            </w:pPr>
            <w:r w:rsidRPr="0041340D">
              <w:rPr>
                <w:w w:val="105"/>
                <w:sz w:val="28"/>
                <w:szCs w:val="28"/>
                <w:lang w:val="ru-RU"/>
              </w:rPr>
              <w:t>положений</w:t>
            </w:r>
            <w:r w:rsidRPr="0041340D">
              <w:rPr>
                <w:spacing w:val="1"/>
                <w:w w:val="105"/>
                <w:sz w:val="28"/>
                <w:szCs w:val="28"/>
                <w:lang w:val="ru-RU"/>
              </w:rPr>
              <w:t xml:space="preserve"> </w:t>
            </w:r>
            <w:r w:rsidRPr="0041340D">
              <w:rPr>
                <w:w w:val="105"/>
                <w:sz w:val="28"/>
                <w:szCs w:val="28"/>
                <w:lang w:val="ru-RU"/>
              </w:rPr>
              <w:t>о</w:t>
            </w:r>
            <w:r w:rsidRPr="0041340D">
              <w:rPr>
                <w:spacing w:val="1"/>
                <w:w w:val="105"/>
                <w:sz w:val="28"/>
                <w:szCs w:val="28"/>
                <w:lang w:val="ru-RU"/>
              </w:rPr>
              <w:t xml:space="preserve"> </w:t>
            </w:r>
            <w:r w:rsidRPr="0041340D">
              <w:rPr>
                <w:w w:val="105"/>
                <w:sz w:val="28"/>
                <w:szCs w:val="28"/>
                <w:lang w:val="ru-RU"/>
              </w:rPr>
              <w:t>внеурочной</w:t>
            </w:r>
            <w:r w:rsidRPr="0041340D">
              <w:rPr>
                <w:spacing w:val="-39"/>
                <w:w w:val="105"/>
                <w:sz w:val="28"/>
                <w:szCs w:val="28"/>
                <w:lang w:val="ru-RU"/>
              </w:rPr>
              <w:t xml:space="preserve"> </w:t>
            </w:r>
            <w:r w:rsidRPr="0041340D">
              <w:rPr>
                <w:w w:val="105"/>
                <w:sz w:val="28"/>
                <w:szCs w:val="28"/>
                <w:lang w:val="ru-RU"/>
              </w:rPr>
              <w:t>деятельности</w:t>
            </w:r>
            <w:r w:rsidRPr="0041340D">
              <w:rPr>
                <w:spacing w:val="38"/>
                <w:w w:val="105"/>
                <w:sz w:val="28"/>
                <w:szCs w:val="28"/>
                <w:lang w:val="ru-RU"/>
              </w:rPr>
              <w:t xml:space="preserve"> </w:t>
            </w:r>
            <w:r w:rsidRPr="0041340D">
              <w:rPr>
                <w:w w:val="105"/>
                <w:sz w:val="28"/>
                <w:szCs w:val="28"/>
                <w:lang w:val="ru-RU"/>
              </w:rPr>
              <w:t>обучающихся;</w:t>
            </w:r>
          </w:p>
          <w:p w:rsidR="00DC1D47" w:rsidRPr="0041340D" w:rsidRDefault="00DC1D47" w:rsidP="00E42070">
            <w:pPr>
              <w:pStyle w:val="TableParagraph"/>
              <w:numPr>
                <w:ilvl w:val="0"/>
                <w:numId w:val="19"/>
              </w:numPr>
              <w:tabs>
                <w:tab w:val="left" w:pos="399"/>
              </w:tabs>
              <w:spacing w:line="235" w:lineRule="auto"/>
              <w:ind w:right="276" w:firstLine="0"/>
              <w:rPr>
                <w:sz w:val="28"/>
                <w:szCs w:val="28"/>
                <w:lang w:val="ru-RU"/>
              </w:rPr>
            </w:pPr>
            <w:r w:rsidRPr="0041340D">
              <w:rPr>
                <w:spacing w:val="-1"/>
                <w:w w:val="110"/>
                <w:sz w:val="28"/>
                <w:szCs w:val="28"/>
                <w:lang w:val="ru-RU"/>
              </w:rPr>
              <w:t>положения</w:t>
            </w:r>
            <w:r w:rsidRPr="0041340D">
              <w:rPr>
                <w:w w:val="110"/>
                <w:sz w:val="28"/>
                <w:szCs w:val="28"/>
                <w:lang w:val="ru-RU"/>
              </w:rPr>
              <w:t xml:space="preserve"> об организации</w:t>
            </w:r>
            <w:r w:rsidRPr="0041340D">
              <w:rPr>
                <w:spacing w:val="-41"/>
                <w:w w:val="110"/>
                <w:sz w:val="28"/>
                <w:szCs w:val="28"/>
                <w:lang w:val="ru-RU"/>
              </w:rPr>
              <w:t xml:space="preserve"> </w:t>
            </w:r>
            <w:r w:rsidRPr="0041340D">
              <w:rPr>
                <w:w w:val="110"/>
                <w:sz w:val="28"/>
                <w:szCs w:val="28"/>
                <w:lang w:val="ru-RU"/>
              </w:rPr>
              <w:t>текущей</w:t>
            </w:r>
            <w:r w:rsidRPr="0041340D">
              <w:rPr>
                <w:spacing w:val="12"/>
                <w:w w:val="110"/>
                <w:sz w:val="28"/>
                <w:szCs w:val="28"/>
                <w:lang w:val="ru-RU"/>
              </w:rPr>
              <w:t xml:space="preserve"> </w:t>
            </w:r>
            <w:r w:rsidRPr="0041340D">
              <w:rPr>
                <w:w w:val="110"/>
                <w:sz w:val="28"/>
                <w:szCs w:val="28"/>
                <w:lang w:val="ru-RU"/>
              </w:rPr>
              <w:t>и</w:t>
            </w:r>
            <w:r w:rsidRPr="0041340D">
              <w:rPr>
                <w:spacing w:val="13"/>
                <w:w w:val="110"/>
                <w:sz w:val="28"/>
                <w:szCs w:val="28"/>
                <w:lang w:val="ru-RU"/>
              </w:rPr>
              <w:t xml:space="preserve"> </w:t>
            </w:r>
            <w:r w:rsidRPr="0041340D">
              <w:rPr>
                <w:w w:val="110"/>
                <w:sz w:val="28"/>
                <w:szCs w:val="28"/>
                <w:lang w:val="ru-RU"/>
              </w:rPr>
              <w:t>итоговой</w:t>
            </w:r>
            <w:r w:rsidRPr="0041340D">
              <w:rPr>
                <w:spacing w:val="13"/>
                <w:w w:val="110"/>
                <w:sz w:val="28"/>
                <w:szCs w:val="28"/>
                <w:lang w:val="ru-RU"/>
              </w:rPr>
              <w:t xml:space="preserve"> </w:t>
            </w:r>
            <w:r w:rsidRPr="0041340D">
              <w:rPr>
                <w:w w:val="110"/>
                <w:sz w:val="28"/>
                <w:szCs w:val="28"/>
                <w:lang w:val="ru-RU"/>
              </w:rPr>
              <w:t>оценки</w:t>
            </w:r>
            <w:r w:rsidRPr="0041340D">
              <w:rPr>
                <w:spacing w:val="1"/>
                <w:w w:val="110"/>
                <w:sz w:val="28"/>
                <w:szCs w:val="28"/>
                <w:lang w:val="ru-RU"/>
              </w:rPr>
              <w:t xml:space="preserve"> </w:t>
            </w:r>
            <w:r w:rsidRPr="0041340D">
              <w:rPr>
                <w:w w:val="110"/>
                <w:sz w:val="28"/>
                <w:szCs w:val="28"/>
                <w:lang w:val="ru-RU"/>
              </w:rPr>
              <w:t>достижения</w:t>
            </w:r>
            <w:r w:rsidRPr="0041340D">
              <w:rPr>
                <w:spacing w:val="1"/>
                <w:w w:val="110"/>
                <w:sz w:val="28"/>
                <w:szCs w:val="28"/>
                <w:lang w:val="ru-RU"/>
              </w:rPr>
              <w:t xml:space="preserve"> </w:t>
            </w:r>
            <w:r w:rsidRPr="0041340D">
              <w:rPr>
                <w:w w:val="110"/>
                <w:sz w:val="28"/>
                <w:szCs w:val="28"/>
                <w:lang w:val="ru-RU"/>
              </w:rPr>
              <w:t>обучающимися</w:t>
            </w:r>
            <w:r w:rsidRPr="0041340D">
              <w:rPr>
                <w:spacing w:val="1"/>
                <w:w w:val="110"/>
                <w:sz w:val="28"/>
                <w:szCs w:val="28"/>
                <w:lang w:val="ru-RU"/>
              </w:rPr>
              <w:t xml:space="preserve"> </w:t>
            </w:r>
            <w:r w:rsidRPr="0041340D">
              <w:rPr>
                <w:w w:val="110"/>
                <w:sz w:val="28"/>
                <w:szCs w:val="28"/>
                <w:lang w:val="ru-RU"/>
              </w:rPr>
              <w:t>планируемых</w:t>
            </w:r>
            <w:r w:rsidRPr="0041340D">
              <w:rPr>
                <w:spacing w:val="12"/>
                <w:w w:val="110"/>
                <w:sz w:val="28"/>
                <w:szCs w:val="28"/>
                <w:lang w:val="ru-RU"/>
              </w:rPr>
              <w:t xml:space="preserve"> </w:t>
            </w:r>
            <w:r w:rsidRPr="0041340D">
              <w:rPr>
                <w:w w:val="110"/>
                <w:sz w:val="28"/>
                <w:szCs w:val="28"/>
                <w:lang w:val="ru-RU"/>
              </w:rPr>
              <w:t>результатов</w:t>
            </w:r>
            <w:r w:rsidRPr="0041340D">
              <w:rPr>
                <w:spacing w:val="1"/>
                <w:w w:val="110"/>
                <w:sz w:val="28"/>
                <w:szCs w:val="28"/>
                <w:lang w:val="ru-RU"/>
              </w:rPr>
              <w:t xml:space="preserve"> </w:t>
            </w:r>
            <w:r w:rsidRPr="0041340D">
              <w:rPr>
                <w:w w:val="110"/>
                <w:sz w:val="28"/>
                <w:szCs w:val="28"/>
                <w:lang w:val="ru-RU"/>
              </w:rPr>
              <w:t>освоения основной образова-</w:t>
            </w:r>
            <w:r w:rsidRPr="0041340D">
              <w:rPr>
                <w:spacing w:val="1"/>
                <w:w w:val="110"/>
                <w:sz w:val="28"/>
                <w:szCs w:val="28"/>
                <w:lang w:val="ru-RU"/>
              </w:rPr>
              <w:t xml:space="preserve"> </w:t>
            </w:r>
            <w:r w:rsidRPr="0041340D">
              <w:rPr>
                <w:w w:val="110"/>
                <w:sz w:val="28"/>
                <w:szCs w:val="28"/>
                <w:lang w:val="ru-RU"/>
              </w:rPr>
              <w:t>тельной</w:t>
            </w:r>
            <w:r w:rsidRPr="0041340D">
              <w:rPr>
                <w:spacing w:val="18"/>
                <w:w w:val="110"/>
                <w:sz w:val="28"/>
                <w:szCs w:val="28"/>
                <w:lang w:val="ru-RU"/>
              </w:rPr>
              <w:t xml:space="preserve"> </w:t>
            </w:r>
            <w:r w:rsidRPr="0041340D">
              <w:rPr>
                <w:w w:val="110"/>
                <w:sz w:val="28"/>
                <w:szCs w:val="28"/>
                <w:lang w:val="ru-RU"/>
              </w:rPr>
              <w:t>программы;</w:t>
            </w:r>
          </w:p>
          <w:p w:rsidR="00DC1D47" w:rsidRPr="0041340D" w:rsidRDefault="00DC1D47" w:rsidP="00E42070">
            <w:pPr>
              <w:pStyle w:val="TableParagraph"/>
              <w:numPr>
                <w:ilvl w:val="0"/>
                <w:numId w:val="19"/>
              </w:numPr>
              <w:tabs>
                <w:tab w:val="left" w:pos="399"/>
              </w:tabs>
              <w:spacing w:line="235" w:lineRule="auto"/>
              <w:ind w:right="251" w:firstLine="0"/>
              <w:jc w:val="both"/>
              <w:rPr>
                <w:sz w:val="28"/>
                <w:szCs w:val="28"/>
                <w:lang w:val="ru-RU"/>
              </w:rPr>
            </w:pPr>
            <w:r w:rsidRPr="0041340D">
              <w:rPr>
                <w:w w:val="110"/>
                <w:sz w:val="28"/>
                <w:szCs w:val="28"/>
                <w:lang w:val="ru-RU"/>
              </w:rPr>
              <w:t>положения об организации</w:t>
            </w:r>
            <w:r w:rsidRPr="0041340D">
              <w:rPr>
                <w:spacing w:val="-41"/>
                <w:w w:val="110"/>
                <w:sz w:val="28"/>
                <w:szCs w:val="28"/>
                <w:lang w:val="ru-RU"/>
              </w:rPr>
              <w:t xml:space="preserve"> </w:t>
            </w:r>
            <w:r w:rsidRPr="0041340D">
              <w:rPr>
                <w:spacing w:val="-1"/>
                <w:w w:val="110"/>
                <w:sz w:val="28"/>
                <w:szCs w:val="28"/>
                <w:lang w:val="ru-RU"/>
              </w:rPr>
              <w:t xml:space="preserve">домашней работы </w:t>
            </w:r>
            <w:r w:rsidRPr="0041340D">
              <w:rPr>
                <w:w w:val="110"/>
                <w:sz w:val="28"/>
                <w:szCs w:val="28"/>
                <w:lang w:val="ru-RU"/>
              </w:rPr>
              <w:t>обучающих-</w:t>
            </w:r>
            <w:r w:rsidRPr="0041340D">
              <w:rPr>
                <w:spacing w:val="-41"/>
                <w:w w:val="110"/>
                <w:sz w:val="28"/>
                <w:szCs w:val="28"/>
                <w:lang w:val="ru-RU"/>
              </w:rPr>
              <w:t xml:space="preserve"> </w:t>
            </w:r>
            <w:r w:rsidRPr="0041340D">
              <w:rPr>
                <w:w w:val="110"/>
                <w:sz w:val="28"/>
                <w:szCs w:val="28"/>
                <w:lang w:val="ru-RU"/>
              </w:rPr>
              <w:t>ся;</w:t>
            </w:r>
          </w:p>
          <w:p w:rsidR="00DC1D47" w:rsidRPr="0041340D" w:rsidRDefault="00DC1D47" w:rsidP="00E42070">
            <w:pPr>
              <w:pStyle w:val="TableParagraph"/>
              <w:numPr>
                <w:ilvl w:val="0"/>
                <w:numId w:val="19"/>
              </w:numPr>
              <w:tabs>
                <w:tab w:val="left" w:pos="399"/>
              </w:tabs>
              <w:spacing w:line="235" w:lineRule="auto"/>
              <w:ind w:right="830" w:firstLine="0"/>
              <w:rPr>
                <w:sz w:val="28"/>
                <w:szCs w:val="28"/>
                <w:lang w:val="ru-RU"/>
              </w:rPr>
            </w:pPr>
            <w:r w:rsidRPr="0041340D">
              <w:rPr>
                <w:w w:val="110"/>
                <w:sz w:val="28"/>
                <w:szCs w:val="28"/>
                <w:lang w:val="ru-RU"/>
              </w:rPr>
              <w:t>положения</w:t>
            </w:r>
            <w:r w:rsidRPr="0041340D">
              <w:rPr>
                <w:spacing w:val="16"/>
                <w:w w:val="110"/>
                <w:sz w:val="28"/>
                <w:szCs w:val="28"/>
                <w:lang w:val="ru-RU"/>
              </w:rPr>
              <w:t xml:space="preserve"> </w:t>
            </w:r>
            <w:r w:rsidRPr="0041340D">
              <w:rPr>
                <w:w w:val="110"/>
                <w:sz w:val="28"/>
                <w:szCs w:val="28"/>
                <w:lang w:val="ru-RU"/>
              </w:rPr>
              <w:t>о</w:t>
            </w:r>
            <w:r w:rsidRPr="0041340D">
              <w:rPr>
                <w:spacing w:val="16"/>
                <w:w w:val="110"/>
                <w:sz w:val="28"/>
                <w:szCs w:val="28"/>
                <w:lang w:val="ru-RU"/>
              </w:rPr>
              <w:t xml:space="preserve"> </w:t>
            </w:r>
            <w:r w:rsidRPr="0041340D">
              <w:rPr>
                <w:w w:val="110"/>
                <w:sz w:val="28"/>
                <w:szCs w:val="28"/>
                <w:lang w:val="ru-RU"/>
              </w:rPr>
              <w:t>формах</w:t>
            </w:r>
            <w:r w:rsidRPr="0041340D">
              <w:rPr>
                <w:spacing w:val="-41"/>
                <w:w w:val="110"/>
                <w:sz w:val="28"/>
                <w:szCs w:val="28"/>
                <w:lang w:val="ru-RU"/>
              </w:rPr>
              <w:t xml:space="preserve"> </w:t>
            </w:r>
            <w:r w:rsidRPr="0041340D">
              <w:rPr>
                <w:spacing w:val="-1"/>
                <w:w w:val="110"/>
                <w:sz w:val="28"/>
                <w:szCs w:val="28"/>
                <w:lang w:val="ru-RU"/>
              </w:rPr>
              <w:t>получения</w:t>
            </w:r>
            <w:r w:rsidRPr="0041340D">
              <w:rPr>
                <w:spacing w:val="1"/>
                <w:w w:val="110"/>
                <w:sz w:val="28"/>
                <w:szCs w:val="28"/>
                <w:lang w:val="ru-RU"/>
              </w:rPr>
              <w:t xml:space="preserve"> </w:t>
            </w:r>
            <w:r w:rsidRPr="0041340D">
              <w:rPr>
                <w:spacing w:val="-1"/>
                <w:w w:val="110"/>
                <w:sz w:val="28"/>
                <w:szCs w:val="28"/>
                <w:lang w:val="ru-RU"/>
              </w:rPr>
              <w:t>образования;</w:t>
            </w:r>
          </w:p>
          <w:p w:rsidR="00DC1D47" w:rsidRPr="0041340D" w:rsidRDefault="00DC1D47" w:rsidP="008B455C">
            <w:pPr>
              <w:pStyle w:val="TableParagraph"/>
              <w:spacing w:line="206" w:lineRule="exact"/>
              <w:ind w:left="113"/>
              <w:rPr>
                <w:sz w:val="28"/>
                <w:szCs w:val="28"/>
              </w:rPr>
            </w:pPr>
            <w:r w:rsidRPr="0041340D">
              <w:rPr>
                <w:w w:val="115"/>
                <w:sz w:val="28"/>
                <w:szCs w:val="28"/>
              </w:rPr>
              <w:t>…</w:t>
            </w:r>
          </w:p>
        </w:tc>
        <w:tc>
          <w:tcPr>
            <w:tcW w:w="2551" w:type="dxa"/>
          </w:tcPr>
          <w:p w:rsidR="00DC1D47" w:rsidRPr="002A6D11" w:rsidRDefault="00DC1D47" w:rsidP="008B455C">
            <w:pPr>
              <w:pStyle w:val="TableParagraph"/>
              <w:rPr>
                <w:sz w:val="28"/>
                <w:szCs w:val="28"/>
                <w:lang w:val="ru-RU"/>
              </w:rPr>
            </w:pPr>
            <w:r>
              <w:rPr>
                <w:sz w:val="28"/>
                <w:szCs w:val="28"/>
                <w:lang w:val="ru-RU"/>
              </w:rPr>
              <w:t>До 01.09.2022</w:t>
            </w:r>
          </w:p>
        </w:tc>
      </w:tr>
      <w:tr w:rsidR="00DC1D47" w:rsidRPr="0041340D" w:rsidTr="008B455C">
        <w:trPr>
          <w:trHeight w:val="1219"/>
        </w:trPr>
        <w:tc>
          <w:tcPr>
            <w:tcW w:w="1871" w:type="dxa"/>
            <w:vMerge w:val="restart"/>
          </w:tcPr>
          <w:p w:rsidR="00DC1D47" w:rsidRPr="0041340D" w:rsidRDefault="00DC1D47" w:rsidP="008B455C">
            <w:pPr>
              <w:pStyle w:val="TableParagraph"/>
              <w:spacing w:before="75" w:line="235" w:lineRule="auto"/>
              <w:ind w:left="113" w:right="356"/>
              <w:rPr>
                <w:sz w:val="28"/>
                <w:szCs w:val="28"/>
                <w:lang w:val="ru-RU"/>
              </w:rPr>
            </w:pPr>
            <w:r w:rsidRPr="0041340D">
              <w:rPr>
                <w:w w:val="110"/>
                <w:sz w:val="28"/>
                <w:szCs w:val="28"/>
              </w:rPr>
              <w:t>II</w:t>
            </w:r>
            <w:r w:rsidRPr="0041340D">
              <w:rPr>
                <w:w w:val="110"/>
                <w:sz w:val="28"/>
                <w:szCs w:val="28"/>
                <w:lang w:val="ru-RU"/>
              </w:rPr>
              <w:t>.</w:t>
            </w:r>
            <w:r w:rsidRPr="0041340D">
              <w:rPr>
                <w:spacing w:val="1"/>
                <w:w w:val="110"/>
                <w:sz w:val="28"/>
                <w:szCs w:val="28"/>
                <w:lang w:val="ru-RU"/>
              </w:rPr>
              <w:t xml:space="preserve"> </w:t>
            </w:r>
            <w:r w:rsidRPr="0041340D">
              <w:rPr>
                <w:w w:val="110"/>
                <w:sz w:val="28"/>
                <w:szCs w:val="28"/>
                <w:lang w:val="ru-RU"/>
              </w:rPr>
              <w:t>Финансовое</w:t>
            </w:r>
            <w:r w:rsidRPr="0041340D">
              <w:rPr>
                <w:spacing w:val="-41"/>
                <w:w w:val="110"/>
                <w:sz w:val="28"/>
                <w:szCs w:val="28"/>
                <w:lang w:val="ru-RU"/>
              </w:rPr>
              <w:t xml:space="preserve"> </w:t>
            </w:r>
            <w:r w:rsidRPr="0041340D">
              <w:rPr>
                <w:w w:val="115"/>
                <w:sz w:val="28"/>
                <w:szCs w:val="28"/>
                <w:lang w:val="ru-RU"/>
              </w:rPr>
              <w:t>обеспечение</w:t>
            </w:r>
            <w:r w:rsidRPr="0041340D">
              <w:rPr>
                <w:spacing w:val="1"/>
                <w:w w:val="115"/>
                <w:sz w:val="28"/>
                <w:szCs w:val="28"/>
                <w:lang w:val="ru-RU"/>
              </w:rPr>
              <w:t xml:space="preserve"> </w:t>
            </w:r>
            <w:r w:rsidRPr="0041340D">
              <w:rPr>
                <w:w w:val="115"/>
                <w:sz w:val="28"/>
                <w:szCs w:val="28"/>
                <w:lang w:val="ru-RU"/>
              </w:rPr>
              <w:t>введения</w:t>
            </w:r>
            <w:r w:rsidRPr="0041340D">
              <w:rPr>
                <w:spacing w:val="1"/>
                <w:w w:val="115"/>
                <w:sz w:val="28"/>
                <w:szCs w:val="28"/>
                <w:lang w:val="ru-RU"/>
              </w:rPr>
              <w:t xml:space="preserve"> </w:t>
            </w:r>
            <w:r w:rsidRPr="0041340D">
              <w:rPr>
                <w:w w:val="115"/>
                <w:sz w:val="28"/>
                <w:szCs w:val="28"/>
                <w:lang w:val="ru-RU"/>
              </w:rPr>
              <w:t>ФГОС</w:t>
            </w:r>
            <w:r w:rsidRPr="0041340D">
              <w:rPr>
                <w:spacing w:val="19"/>
                <w:w w:val="115"/>
                <w:sz w:val="28"/>
                <w:szCs w:val="28"/>
                <w:lang w:val="ru-RU"/>
              </w:rPr>
              <w:t xml:space="preserve"> </w:t>
            </w:r>
            <w:r>
              <w:rPr>
                <w:w w:val="115"/>
                <w:sz w:val="28"/>
                <w:szCs w:val="28"/>
                <w:lang w:val="ru-RU"/>
              </w:rPr>
              <w:t>ООО</w:t>
            </w:r>
          </w:p>
        </w:tc>
        <w:tc>
          <w:tcPr>
            <w:tcW w:w="4528" w:type="dxa"/>
          </w:tcPr>
          <w:p w:rsidR="00DC1D47" w:rsidRPr="0041340D" w:rsidRDefault="00DC1D47" w:rsidP="008B455C">
            <w:pPr>
              <w:pStyle w:val="TableParagraph"/>
              <w:spacing w:before="75" w:line="235" w:lineRule="auto"/>
              <w:ind w:left="113" w:right="899"/>
              <w:jc w:val="both"/>
              <w:rPr>
                <w:sz w:val="28"/>
                <w:szCs w:val="28"/>
                <w:lang w:val="ru-RU"/>
              </w:rPr>
            </w:pPr>
            <w:r w:rsidRPr="0041340D">
              <w:rPr>
                <w:w w:val="110"/>
                <w:sz w:val="28"/>
                <w:szCs w:val="28"/>
                <w:lang w:val="ru-RU"/>
              </w:rPr>
              <w:t>1. Определение объёма</w:t>
            </w:r>
            <w:r w:rsidRPr="0041340D">
              <w:rPr>
                <w:spacing w:val="1"/>
                <w:w w:val="110"/>
                <w:sz w:val="28"/>
                <w:szCs w:val="28"/>
                <w:lang w:val="ru-RU"/>
              </w:rPr>
              <w:t xml:space="preserve"> </w:t>
            </w:r>
            <w:r w:rsidRPr="0041340D">
              <w:rPr>
                <w:w w:val="110"/>
                <w:sz w:val="28"/>
                <w:szCs w:val="28"/>
                <w:lang w:val="ru-RU"/>
              </w:rPr>
              <w:t>расходов, необходимых</w:t>
            </w:r>
            <w:r w:rsidRPr="0041340D">
              <w:rPr>
                <w:spacing w:val="-41"/>
                <w:w w:val="110"/>
                <w:sz w:val="28"/>
                <w:szCs w:val="28"/>
                <w:lang w:val="ru-RU"/>
              </w:rPr>
              <w:t xml:space="preserve"> </w:t>
            </w:r>
            <w:r w:rsidRPr="0041340D">
              <w:rPr>
                <w:w w:val="110"/>
                <w:sz w:val="28"/>
                <w:szCs w:val="28"/>
                <w:lang w:val="ru-RU"/>
              </w:rPr>
              <w:t>для</w:t>
            </w:r>
            <w:r w:rsidRPr="0041340D">
              <w:rPr>
                <w:spacing w:val="21"/>
                <w:w w:val="110"/>
                <w:sz w:val="28"/>
                <w:szCs w:val="28"/>
                <w:lang w:val="ru-RU"/>
              </w:rPr>
              <w:t xml:space="preserve"> </w:t>
            </w:r>
            <w:r w:rsidRPr="0041340D">
              <w:rPr>
                <w:w w:val="110"/>
                <w:sz w:val="28"/>
                <w:szCs w:val="28"/>
                <w:lang w:val="ru-RU"/>
              </w:rPr>
              <w:t>реализации</w:t>
            </w:r>
            <w:r w:rsidRPr="0041340D">
              <w:rPr>
                <w:spacing w:val="22"/>
                <w:w w:val="110"/>
                <w:sz w:val="28"/>
                <w:szCs w:val="28"/>
                <w:lang w:val="ru-RU"/>
              </w:rPr>
              <w:t xml:space="preserve"> </w:t>
            </w:r>
            <w:r w:rsidRPr="0041340D">
              <w:rPr>
                <w:w w:val="110"/>
                <w:sz w:val="28"/>
                <w:szCs w:val="28"/>
                <w:lang w:val="ru-RU"/>
              </w:rPr>
              <w:t>ООП</w:t>
            </w:r>
          </w:p>
          <w:p w:rsidR="00DC1D47" w:rsidRPr="0041340D" w:rsidRDefault="00DC1D47" w:rsidP="008B455C">
            <w:pPr>
              <w:pStyle w:val="TableParagraph"/>
              <w:spacing w:line="235" w:lineRule="auto"/>
              <w:ind w:left="113" w:right="473"/>
              <w:jc w:val="both"/>
              <w:rPr>
                <w:sz w:val="28"/>
                <w:szCs w:val="28"/>
              </w:rPr>
            </w:pPr>
            <w:r w:rsidRPr="0041340D">
              <w:rPr>
                <w:w w:val="110"/>
                <w:sz w:val="28"/>
                <w:szCs w:val="28"/>
              </w:rPr>
              <w:t>и достижения планируемых</w:t>
            </w:r>
            <w:r w:rsidRPr="0041340D">
              <w:rPr>
                <w:spacing w:val="-41"/>
                <w:w w:val="110"/>
                <w:sz w:val="28"/>
                <w:szCs w:val="28"/>
              </w:rPr>
              <w:t xml:space="preserve"> </w:t>
            </w:r>
            <w:r w:rsidRPr="0041340D">
              <w:rPr>
                <w:w w:val="110"/>
                <w:sz w:val="28"/>
                <w:szCs w:val="28"/>
              </w:rPr>
              <w:t>результатов</w:t>
            </w:r>
          </w:p>
        </w:tc>
        <w:tc>
          <w:tcPr>
            <w:tcW w:w="2551" w:type="dxa"/>
          </w:tcPr>
          <w:p w:rsidR="00DC1D47" w:rsidRPr="00FE49A3" w:rsidRDefault="00DC1D47" w:rsidP="008B455C">
            <w:pPr>
              <w:pStyle w:val="TableParagraph"/>
              <w:rPr>
                <w:sz w:val="28"/>
                <w:szCs w:val="28"/>
                <w:lang w:val="ru-RU"/>
              </w:rPr>
            </w:pPr>
            <w:r>
              <w:rPr>
                <w:sz w:val="28"/>
                <w:szCs w:val="28"/>
                <w:lang w:val="ru-RU"/>
              </w:rPr>
              <w:t>По согласованию с учредителем</w:t>
            </w:r>
          </w:p>
        </w:tc>
      </w:tr>
      <w:tr w:rsidR="00DC1D47" w:rsidRPr="0041340D" w:rsidTr="008B455C">
        <w:trPr>
          <w:trHeight w:val="1013"/>
        </w:trPr>
        <w:tc>
          <w:tcPr>
            <w:tcW w:w="1871" w:type="dxa"/>
            <w:vMerge/>
            <w:tcBorders>
              <w:top w:val="nil"/>
            </w:tcBorders>
          </w:tcPr>
          <w:p w:rsidR="00DC1D47" w:rsidRPr="0041340D" w:rsidRDefault="00DC1D47" w:rsidP="008B455C">
            <w:pPr>
              <w:rPr>
                <w:rFonts w:ascii="Times New Roman" w:hAnsi="Times New Roman" w:cs="Times New Roman"/>
                <w:sz w:val="28"/>
                <w:szCs w:val="28"/>
                <w:lang w:val="ru-RU"/>
              </w:rPr>
            </w:pPr>
          </w:p>
        </w:tc>
        <w:tc>
          <w:tcPr>
            <w:tcW w:w="4528" w:type="dxa"/>
          </w:tcPr>
          <w:p w:rsidR="00DC1D47" w:rsidRPr="0041340D" w:rsidRDefault="00DC1D47" w:rsidP="008B455C">
            <w:pPr>
              <w:pStyle w:val="TableParagraph"/>
              <w:spacing w:before="74" w:line="235" w:lineRule="auto"/>
              <w:ind w:left="113" w:right="103"/>
              <w:rPr>
                <w:sz w:val="28"/>
                <w:szCs w:val="28"/>
                <w:lang w:val="ru-RU"/>
              </w:rPr>
            </w:pPr>
            <w:r>
              <w:rPr>
                <w:w w:val="110"/>
                <w:sz w:val="28"/>
                <w:szCs w:val="28"/>
                <w:lang w:val="ru-RU"/>
              </w:rPr>
              <w:t>2</w:t>
            </w:r>
            <w:r w:rsidRPr="0041340D">
              <w:rPr>
                <w:w w:val="110"/>
                <w:sz w:val="28"/>
                <w:szCs w:val="28"/>
                <w:lang w:val="ru-RU"/>
              </w:rPr>
              <w:t>.</w:t>
            </w:r>
            <w:r w:rsidRPr="0041340D">
              <w:rPr>
                <w:spacing w:val="23"/>
                <w:w w:val="110"/>
                <w:sz w:val="28"/>
                <w:szCs w:val="28"/>
                <w:lang w:val="ru-RU"/>
              </w:rPr>
              <w:t xml:space="preserve"> </w:t>
            </w:r>
            <w:r w:rsidRPr="0041340D">
              <w:rPr>
                <w:w w:val="110"/>
                <w:sz w:val="28"/>
                <w:szCs w:val="28"/>
                <w:lang w:val="ru-RU"/>
              </w:rPr>
              <w:t>Заключение</w:t>
            </w:r>
            <w:r w:rsidRPr="0041340D">
              <w:rPr>
                <w:spacing w:val="5"/>
                <w:w w:val="110"/>
                <w:sz w:val="28"/>
                <w:szCs w:val="28"/>
                <w:lang w:val="ru-RU"/>
              </w:rPr>
              <w:t xml:space="preserve"> </w:t>
            </w:r>
            <w:r w:rsidRPr="0041340D">
              <w:rPr>
                <w:w w:val="110"/>
                <w:sz w:val="28"/>
                <w:szCs w:val="28"/>
                <w:lang w:val="ru-RU"/>
              </w:rPr>
              <w:t>дополнительных</w:t>
            </w:r>
            <w:r w:rsidRPr="0041340D">
              <w:rPr>
                <w:spacing w:val="-41"/>
                <w:w w:val="110"/>
                <w:sz w:val="28"/>
                <w:szCs w:val="28"/>
                <w:lang w:val="ru-RU"/>
              </w:rPr>
              <w:t xml:space="preserve"> </w:t>
            </w:r>
            <w:r w:rsidRPr="0041340D">
              <w:rPr>
                <w:w w:val="110"/>
                <w:sz w:val="28"/>
                <w:szCs w:val="28"/>
                <w:lang w:val="ru-RU"/>
              </w:rPr>
              <w:t>соглашений</w:t>
            </w:r>
            <w:r w:rsidRPr="0041340D">
              <w:rPr>
                <w:spacing w:val="1"/>
                <w:w w:val="110"/>
                <w:sz w:val="28"/>
                <w:szCs w:val="28"/>
                <w:lang w:val="ru-RU"/>
              </w:rPr>
              <w:t xml:space="preserve"> </w:t>
            </w:r>
            <w:r w:rsidRPr="0041340D">
              <w:rPr>
                <w:w w:val="110"/>
                <w:sz w:val="28"/>
                <w:szCs w:val="28"/>
                <w:lang w:val="ru-RU"/>
              </w:rPr>
              <w:t>к</w:t>
            </w:r>
            <w:r w:rsidRPr="0041340D">
              <w:rPr>
                <w:spacing w:val="1"/>
                <w:w w:val="110"/>
                <w:sz w:val="28"/>
                <w:szCs w:val="28"/>
                <w:lang w:val="ru-RU"/>
              </w:rPr>
              <w:t xml:space="preserve"> </w:t>
            </w:r>
            <w:r w:rsidRPr="0041340D">
              <w:rPr>
                <w:w w:val="110"/>
                <w:sz w:val="28"/>
                <w:szCs w:val="28"/>
                <w:lang w:val="ru-RU"/>
              </w:rPr>
              <w:t>трудовому</w:t>
            </w:r>
            <w:r w:rsidRPr="0041340D">
              <w:rPr>
                <w:spacing w:val="1"/>
                <w:w w:val="110"/>
                <w:sz w:val="28"/>
                <w:szCs w:val="28"/>
                <w:lang w:val="ru-RU"/>
              </w:rPr>
              <w:t xml:space="preserve"> </w:t>
            </w:r>
            <w:r w:rsidRPr="0041340D">
              <w:rPr>
                <w:w w:val="110"/>
                <w:sz w:val="28"/>
                <w:szCs w:val="28"/>
                <w:lang w:val="ru-RU"/>
              </w:rPr>
              <w:t>договору</w:t>
            </w:r>
            <w:r w:rsidRPr="0041340D">
              <w:rPr>
                <w:spacing w:val="12"/>
                <w:w w:val="110"/>
                <w:sz w:val="28"/>
                <w:szCs w:val="28"/>
                <w:lang w:val="ru-RU"/>
              </w:rPr>
              <w:t xml:space="preserve"> </w:t>
            </w:r>
            <w:r w:rsidRPr="0041340D">
              <w:rPr>
                <w:w w:val="110"/>
                <w:sz w:val="28"/>
                <w:szCs w:val="28"/>
                <w:lang w:val="ru-RU"/>
              </w:rPr>
              <w:t>с</w:t>
            </w:r>
            <w:r w:rsidRPr="0041340D">
              <w:rPr>
                <w:spacing w:val="13"/>
                <w:w w:val="110"/>
                <w:sz w:val="28"/>
                <w:szCs w:val="28"/>
                <w:lang w:val="ru-RU"/>
              </w:rPr>
              <w:t xml:space="preserve"> </w:t>
            </w:r>
            <w:r w:rsidRPr="0041340D">
              <w:rPr>
                <w:w w:val="110"/>
                <w:sz w:val="28"/>
                <w:szCs w:val="28"/>
                <w:lang w:val="ru-RU"/>
              </w:rPr>
              <w:t>педагогическими</w:t>
            </w:r>
            <w:r w:rsidRPr="0041340D">
              <w:rPr>
                <w:spacing w:val="1"/>
                <w:w w:val="110"/>
                <w:sz w:val="28"/>
                <w:szCs w:val="28"/>
                <w:lang w:val="ru-RU"/>
              </w:rPr>
              <w:t xml:space="preserve"> </w:t>
            </w:r>
            <w:r w:rsidRPr="0041340D">
              <w:rPr>
                <w:w w:val="110"/>
                <w:sz w:val="28"/>
                <w:szCs w:val="28"/>
                <w:lang w:val="ru-RU"/>
              </w:rPr>
              <w:t>работниками</w:t>
            </w:r>
          </w:p>
        </w:tc>
        <w:tc>
          <w:tcPr>
            <w:tcW w:w="2551" w:type="dxa"/>
          </w:tcPr>
          <w:p w:rsidR="00DC1D47" w:rsidRPr="0041340D" w:rsidRDefault="00DC1D47" w:rsidP="008B455C">
            <w:pPr>
              <w:pStyle w:val="TableParagraph"/>
              <w:rPr>
                <w:sz w:val="28"/>
                <w:szCs w:val="28"/>
                <w:lang w:val="ru-RU"/>
              </w:rPr>
            </w:pPr>
            <w:r>
              <w:rPr>
                <w:sz w:val="28"/>
                <w:szCs w:val="28"/>
                <w:lang w:val="ru-RU"/>
              </w:rPr>
              <w:t>До 01.09.2023</w:t>
            </w:r>
          </w:p>
        </w:tc>
      </w:tr>
    </w:tbl>
    <w:p w:rsidR="00DC1D47" w:rsidRPr="0041340D" w:rsidRDefault="00DC1D47" w:rsidP="00DC1D47">
      <w:pPr>
        <w:rPr>
          <w:rFonts w:ascii="Times New Roman" w:hAnsi="Times New Roman" w:cs="Times New Roman"/>
          <w:sz w:val="28"/>
          <w:szCs w:val="28"/>
        </w:rPr>
        <w:sectPr w:rsidR="00DC1D47" w:rsidRPr="0041340D" w:rsidSect="008B455C">
          <w:pgSz w:w="11907" w:h="16839" w:code="9"/>
          <w:pgMar w:top="620" w:right="620" w:bottom="900" w:left="620" w:header="0" w:footer="709" w:gutter="0"/>
          <w:cols w:space="720"/>
        </w:sectPr>
      </w:pPr>
    </w:p>
    <w:p w:rsidR="00DC1D47" w:rsidRPr="0041340D" w:rsidRDefault="00DC1D47" w:rsidP="00DC1D47">
      <w:pPr>
        <w:spacing w:before="70"/>
        <w:ind w:left="117" w:right="116"/>
        <w:jc w:val="right"/>
        <w:rPr>
          <w:rFonts w:ascii="Times New Roman" w:hAnsi="Times New Roman" w:cs="Times New Roman"/>
          <w:i/>
          <w:sz w:val="28"/>
          <w:szCs w:val="28"/>
        </w:rPr>
      </w:pPr>
      <w:r w:rsidRPr="0041340D">
        <w:rPr>
          <w:rFonts w:ascii="Times New Roman" w:hAnsi="Times New Roman" w:cs="Times New Roman"/>
          <w:i/>
          <w:w w:val="115"/>
          <w:sz w:val="28"/>
          <w:szCs w:val="28"/>
        </w:rPr>
        <w:lastRenderedPageBreak/>
        <w:t>Продолжение</w:t>
      </w:r>
    </w:p>
    <w:p w:rsidR="00DC1D47" w:rsidRPr="0041340D" w:rsidRDefault="00DC1D47" w:rsidP="00DC1D47">
      <w:pPr>
        <w:pStyle w:val="afb"/>
        <w:ind w:left="0"/>
        <w:rPr>
          <w:i/>
          <w:sz w:val="28"/>
          <w:szCs w:val="28"/>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1"/>
        <w:gridCol w:w="4528"/>
        <w:gridCol w:w="2835"/>
      </w:tblGrid>
      <w:tr w:rsidR="00DC1D47" w:rsidRPr="0041340D" w:rsidTr="008B455C">
        <w:trPr>
          <w:trHeight w:val="553"/>
        </w:trPr>
        <w:tc>
          <w:tcPr>
            <w:tcW w:w="1871" w:type="dxa"/>
          </w:tcPr>
          <w:p w:rsidR="00DC1D47" w:rsidRPr="0041340D" w:rsidRDefault="00DC1D47" w:rsidP="008B455C">
            <w:pPr>
              <w:pStyle w:val="TableParagraph"/>
              <w:spacing w:before="68" w:line="228" w:lineRule="auto"/>
              <w:ind w:left="329" w:right="302" w:hanging="2"/>
              <w:rPr>
                <w:b/>
                <w:sz w:val="28"/>
                <w:szCs w:val="28"/>
              </w:rPr>
            </w:pPr>
            <w:r w:rsidRPr="0041340D">
              <w:rPr>
                <w:b/>
                <w:spacing w:val="-1"/>
                <w:w w:val="105"/>
                <w:sz w:val="28"/>
                <w:szCs w:val="28"/>
              </w:rPr>
              <w:t>Направление</w:t>
            </w:r>
            <w:r w:rsidRPr="0041340D">
              <w:rPr>
                <w:b/>
                <w:spacing w:val="-39"/>
                <w:w w:val="105"/>
                <w:sz w:val="28"/>
                <w:szCs w:val="28"/>
              </w:rPr>
              <w:t xml:space="preserve"> </w:t>
            </w:r>
            <w:r w:rsidRPr="0041340D">
              <w:rPr>
                <w:b/>
                <w:sz w:val="28"/>
                <w:szCs w:val="28"/>
              </w:rPr>
              <w:t>мероприятий</w:t>
            </w:r>
          </w:p>
        </w:tc>
        <w:tc>
          <w:tcPr>
            <w:tcW w:w="4528" w:type="dxa"/>
          </w:tcPr>
          <w:p w:rsidR="00DC1D47" w:rsidRPr="0041340D" w:rsidRDefault="00DC1D47" w:rsidP="008B455C">
            <w:pPr>
              <w:pStyle w:val="TableParagraph"/>
              <w:spacing w:before="159"/>
              <w:ind w:left="959"/>
              <w:rPr>
                <w:b/>
                <w:sz w:val="28"/>
                <w:szCs w:val="28"/>
              </w:rPr>
            </w:pPr>
            <w:r w:rsidRPr="0041340D">
              <w:rPr>
                <w:b/>
                <w:w w:val="105"/>
                <w:sz w:val="28"/>
                <w:szCs w:val="28"/>
              </w:rPr>
              <w:t>Мероприятия</w:t>
            </w:r>
          </w:p>
        </w:tc>
        <w:tc>
          <w:tcPr>
            <w:tcW w:w="2835" w:type="dxa"/>
          </w:tcPr>
          <w:p w:rsidR="00DC1D47" w:rsidRPr="0041340D" w:rsidRDefault="00DC1D47" w:rsidP="008B455C">
            <w:pPr>
              <w:pStyle w:val="TableParagraph"/>
              <w:spacing w:before="68" w:line="228" w:lineRule="auto"/>
              <w:ind w:left="113" w:firstLine="259"/>
              <w:rPr>
                <w:b/>
                <w:sz w:val="28"/>
                <w:szCs w:val="28"/>
              </w:rPr>
            </w:pPr>
            <w:r w:rsidRPr="0041340D">
              <w:rPr>
                <w:b/>
                <w:w w:val="105"/>
                <w:sz w:val="28"/>
                <w:szCs w:val="28"/>
              </w:rPr>
              <w:t>Сроки</w:t>
            </w:r>
            <w:r w:rsidRPr="0041340D">
              <w:rPr>
                <w:b/>
                <w:spacing w:val="1"/>
                <w:w w:val="105"/>
                <w:sz w:val="28"/>
                <w:szCs w:val="28"/>
              </w:rPr>
              <w:t xml:space="preserve"> </w:t>
            </w:r>
            <w:r w:rsidRPr="0041340D">
              <w:rPr>
                <w:b/>
                <w:sz w:val="28"/>
                <w:szCs w:val="28"/>
              </w:rPr>
              <w:t>реализации</w:t>
            </w:r>
          </w:p>
        </w:tc>
      </w:tr>
      <w:tr w:rsidR="00DC1D47" w:rsidRPr="0041340D" w:rsidTr="008B455C">
        <w:trPr>
          <w:trHeight w:val="1255"/>
        </w:trPr>
        <w:tc>
          <w:tcPr>
            <w:tcW w:w="1871" w:type="dxa"/>
            <w:vMerge w:val="restart"/>
          </w:tcPr>
          <w:p w:rsidR="00DC1D47" w:rsidRPr="0041340D" w:rsidRDefault="00DC1D47" w:rsidP="008B455C">
            <w:pPr>
              <w:pStyle w:val="TableParagraph"/>
              <w:spacing w:before="77" w:line="235" w:lineRule="auto"/>
              <w:ind w:left="113" w:right="418"/>
              <w:rPr>
                <w:sz w:val="28"/>
                <w:szCs w:val="28"/>
                <w:lang w:val="ru-RU"/>
              </w:rPr>
            </w:pPr>
            <w:r w:rsidRPr="0041340D">
              <w:rPr>
                <w:w w:val="110"/>
                <w:sz w:val="28"/>
                <w:szCs w:val="28"/>
              </w:rPr>
              <w:t>III</w:t>
            </w:r>
            <w:r w:rsidRPr="0041340D">
              <w:rPr>
                <w:w w:val="110"/>
                <w:sz w:val="28"/>
                <w:szCs w:val="28"/>
                <w:lang w:val="ru-RU"/>
              </w:rPr>
              <w:t>.</w:t>
            </w:r>
            <w:r w:rsidRPr="0041340D">
              <w:rPr>
                <w:spacing w:val="1"/>
                <w:w w:val="110"/>
                <w:sz w:val="28"/>
                <w:szCs w:val="28"/>
                <w:lang w:val="ru-RU"/>
              </w:rPr>
              <w:t xml:space="preserve"> </w:t>
            </w:r>
            <w:r w:rsidRPr="0041340D">
              <w:rPr>
                <w:w w:val="110"/>
                <w:sz w:val="28"/>
                <w:szCs w:val="28"/>
                <w:lang w:val="ru-RU"/>
              </w:rPr>
              <w:t>Организа-</w:t>
            </w:r>
            <w:r w:rsidRPr="0041340D">
              <w:rPr>
                <w:spacing w:val="-42"/>
                <w:w w:val="110"/>
                <w:sz w:val="28"/>
                <w:szCs w:val="28"/>
                <w:lang w:val="ru-RU"/>
              </w:rPr>
              <w:t xml:space="preserve"> </w:t>
            </w:r>
            <w:r w:rsidRPr="0041340D">
              <w:rPr>
                <w:w w:val="110"/>
                <w:sz w:val="28"/>
                <w:szCs w:val="28"/>
                <w:lang w:val="ru-RU"/>
              </w:rPr>
              <w:t>ционное</w:t>
            </w:r>
            <w:r w:rsidRPr="0041340D">
              <w:rPr>
                <w:spacing w:val="1"/>
                <w:w w:val="110"/>
                <w:sz w:val="28"/>
                <w:szCs w:val="28"/>
                <w:lang w:val="ru-RU"/>
              </w:rPr>
              <w:t xml:space="preserve"> </w:t>
            </w:r>
            <w:r w:rsidRPr="0041340D">
              <w:rPr>
                <w:w w:val="110"/>
                <w:sz w:val="28"/>
                <w:szCs w:val="28"/>
                <w:lang w:val="ru-RU"/>
              </w:rPr>
              <w:t>обеспечение</w:t>
            </w:r>
            <w:r w:rsidRPr="0041340D">
              <w:rPr>
                <w:spacing w:val="1"/>
                <w:w w:val="110"/>
                <w:sz w:val="28"/>
                <w:szCs w:val="28"/>
                <w:lang w:val="ru-RU"/>
              </w:rPr>
              <w:t xml:space="preserve"> </w:t>
            </w:r>
            <w:r w:rsidRPr="0041340D">
              <w:rPr>
                <w:w w:val="110"/>
                <w:sz w:val="28"/>
                <w:szCs w:val="28"/>
                <w:lang w:val="ru-RU"/>
              </w:rPr>
              <w:t>введения</w:t>
            </w:r>
            <w:r w:rsidRPr="0041340D">
              <w:rPr>
                <w:spacing w:val="1"/>
                <w:w w:val="110"/>
                <w:sz w:val="28"/>
                <w:szCs w:val="28"/>
                <w:lang w:val="ru-RU"/>
              </w:rPr>
              <w:t xml:space="preserve"> </w:t>
            </w:r>
            <w:r w:rsidRPr="0041340D">
              <w:rPr>
                <w:w w:val="110"/>
                <w:sz w:val="28"/>
                <w:szCs w:val="28"/>
                <w:lang w:val="ru-RU"/>
              </w:rPr>
              <w:t>ФГОС</w:t>
            </w:r>
            <w:r w:rsidRPr="0041340D">
              <w:rPr>
                <w:spacing w:val="29"/>
                <w:w w:val="110"/>
                <w:sz w:val="28"/>
                <w:szCs w:val="28"/>
                <w:lang w:val="ru-RU"/>
              </w:rPr>
              <w:t xml:space="preserve"> </w:t>
            </w:r>
            <w:r>
              <w:rPr>
                <w:w w:val="110"/>
                <w:sz w:val="28"/>
                <w:szCs w:val="28"/>
                <w:lang w:val="ru-RU"/>
              </w:rPr>
              <w:t>ООО</w:t>
            </w:r>
          </w:p>
        </w:tc>
        <w:tc>
          <w:tcPr>
            <w:tcW w:w="4528" w:type="dxa"/>
          </w:tcPr>
          <w:p w:rsidR="00DC1D47" w:rsidRPr="0041340D" w:rsidRDefault="00DC1D47" w:rsidP="008B455C">
            <w:pPr>
              <w:pStyle w:val="TableParagraph"/>
              <w:spacing w:before="76" w:line="235" w:lineRule="auto"/>
              <w:ind w:left="113" w:right="336"/>
              <w:rPr>
                <w:sz w:val="28"/>
                <w:szCs w:val="28"/>
                <w:lang w:val="ru-RU"/>
              </w:rPr>
            </w:pPr>
            <w:r w:rsidRPr="0041340D">
              <w:rPr>
                <w:w w:val="110"/>
                <w:sz w:val="28"/>
                <w:szCs w:val="28"/>
                <w:lang w:val="ru-RU"/>
              </w:rPr>
              <w:t>1.</w:t>
            </w:r>
            <w:r w:rsidRPr="0041340D">
              <w:rPr>
                <w:spacing w:val="1"/>
                <w:w w:val="110"/>
                <w:sz w:val="28"/>
                <w:szCs w:val="28"/>
                <w:lang w:val="ru-RU"/>
              </w:rPr>
              <w:t xml:space="preserve"> </w:t>
            </w:r>
            <w:r w:rsidRPr="0041340D">
              <w:rPr>
                <w:w w:val="110"/>
                <w:sz w:val="28"/>
                <w:szCs w:val="28"/>
                <w:lang w:val="ru-RU"/>
              </w:rPr>
              <w:t>Обеспечение координации</w:t>
            </w:r>
            <w:r w:rsidRPr="0041340D">
              <w:rPr>
                <w:spacing w:val="-41"/>
                <w:w w:val="110"/>
                <w:sz w:val="28"/>
                <w:szCs w:val="28"/>
                <w:lang w:val="ru-RU"/>
              </w:rPr>
              <w:t xml:space="preserve"> </w:t>
            </w:r>
            <w:r w:rsidRPr="0041340D">
              <w:rPr>
                <w:w w:val="110"/>
                <w:sz w:val="28"/>
                <w:szCs w:val="28"/>
                <w:lang w:val="ru-RU"/>
              </w:rPr>
              <w:t>взаимодействия</w:t>
            </w:r>
            <w:r w:rsidRPr="0041340D">
              <w:rPr>
                <w:spacing w:val="6"/>
                <w:w w:val="110"/>
                <w:sz w:val="28"/>
                <w:szCs w:val="28"/>
                <w:lang w:val="ru-RU"/>
              </w:rPr>
              <w:t xml:space="preserve"> </w:t>
            </w:r>
            <w:r w:rsidRPr="0041340D">
              <w:rPr>
                <w:w w:val="110"/>
                <w:sz w:val="28"/>
                <w:szCs w:val="28"/>
                <w:lang w:val="ru-RU"/>
              </w:rPr>
              <w:t>участников</w:t>
            </w:r>
            <w:r w:rsidRPr="0041340D">
              <w:rPr>
                <w:spacing w:val="1"/>
                <w:w w:val="110"/>
                <w:sz w:val="28"/>
                <w:szCs w:val="28"/>
                <w:lang w:val="ru-RU"/>
              </w:rPr>
              <w:t xml:space="preserve"> </w:t>
            </w:r>
            <w:r w:rsidRPr="0041340D">
              <w:rPr>
                <w:w w:val="105"/>
                <w:sz w:val="28"/>
                <w:szCs w:val="28"/>
                <w:lang w:val="ru-RU"/>
              </w:rPr>
              <w:t>образовательных</w:t>
            </w:r>
            <w:r w:rsidRPr="0041340D">
              <w:rPr>
                <w:spacing w:val="1"/>
                <w:w w:val="105"/>
                <w:sz w:val="28"/>
                <w:szCs w:val="28"/>
                <w:lang w:val="ru-RU"/>
              </w:rPr>
              <w:t xml:space="preserve"> </w:t>
            </w:r>
            <w:r w:rsidRPr="0041340D">
              <w:rPr>
                <w:w w:val="105"/>
                <w:sz w:val="28"/>
                <w:szCs w:val="28"/>
                <w:lang w:val="ru-RU"/>
              </w:rPr>
              <w:t>отношений</w:t>
            </w:r>
            <w:r w:rsidRPr="0041340D">
              <w:rPr>
                <w:spacing w:val="1"/>
                <w:w w:val="105"/>
                <w:sz w:val="28"/>
                <w:szCs w:val="28"/>
                <w:lang w:val="ru-RU"/>
              </w:rPr>
              <w:t xml:space="preserve"> </w:t>
            </w:r>
            <w:r w:rsidRPr="0041340D">
              <w:rPr>
                <w:w w:val="110"/>
                <w:sz w:val="28"/>
                <w:szCs w:val="28"/>
                <w:lang w:val="ru-RU"/>
              </w:rPr>
              <w:t>по</w:t>
            </w:r>
            <w:r w:rsidRPr="0041340D">
              <w:rPr>
                <w:spacing w:val="1"/>
                <w:w w:val="110"/>
                <w:sz w:val="28"/>
                <w:szCs w:val="28"/>
                <w:lang w:val="ru-RU"/>
              </w:rPr>
              <w:t xml:space="preserve"> </w:t>
            </w:r>
            <w:r w:rsidRPr="0041340D">
              <w:rPr>
                <w:w w:val="110"/>
                <w:sz w:val="28"/>
                <w:szCs w:val="28"/>
                <w:lang w:val="ru-RU"/>
              </w:rPr>
              <w:t>организации</w:t>
            </w:r>
            <w:r w:rsidRPr="0041340D">
              <w:rPr>
                <w:spacing w:val="1"/>
                <w:w w:val="110"/>
                <w:sz w:val="28"/>
                <w:szCs w:val="28"/>
                <w:lang w:val="ru-RU"/>
              </w:rPr>
              <w:t xml:space="preserve"> </w:t>
            </w:r>
            <w:r w:rsidRPr="0041340D">
              <w:rPr>
                <w:w w:val="110"/>
                <w:sz w:val="28"/>
                <w:szCs w:val="28"/>
                <w:lang w:val="ru-RU"/>
              </w:rPr>
              <w:t>введения</w:t>
            </w:r>
            <w:r w:rsidRPr="0041340D">
              <w:rPr>
                <w:spacing w:val="1"/>
                <w:w w:val="110"/>
                <w:sz w:val="28"/>
                <w:szCs w:val="28"/>
                <w:lang w:val="ru-RU"/>
              </w:rPr>
              <w:t xml:space="preserve"> </w:t>
            </w:r>
            <w:r w:rsidRPr="0041340D">
              <w:rPr>
                <w:w w:val="110"/>
                <w:sz w:val="28"/>
                <w:szCs w:val="28"/>
                <w:lang w:val="ru-RU"/>
              </w:rPr>
              <w:t>ФГОС</w:t>
            </w:r>
            <w:r w:rsidRPr="0041340D">
              <w:rPr>
                <w:spacing w:val="22"/>
                <w:w w:val="110"/>
                <w:sz w:val="28"/>
                <w:szCs w:val="28"/>
                <w:lang w:val="ru-RU"/>
              </w:rPr>
              <w:t xml:space="preserve"> </w:t>
            </w:r>
            <w:r>
              <w:rPr>
                <w:w w:val="110"/>
                <w:sz w:val="28"/>
                <w:szCs w:val="28"/>
                <w:lang w:val="ru-RU"/>
              </w:rPr>
              <w:t>ООО</w:t>
            </w:r>
          </w:p>
        </w:tc>
        <w:tc>
          <w:tcPr>
            <w:tcW w:w="2835" w:type="dxa"/>
          </w:tcPr>
          <w:p w:rsidR="00DC1D47" w:rsidRPr="0041340D" w:rsidRDefault="00DC1D47" w:rsidP="008B455C">
            <w:pPr>
              <w:pStyle w:val="TableParagraph"/>
              <w:rPr>
                <w:sz w:val="28"/>
                <w:szCs w:val="28"/>
                <w:lang w:val="ru-RU"/>
              </w:rPr>
            </w:pPr>
            <w:r>
              <w:rPr>
                <w:sz w:val="28"/>
                <w:szCs w:val="28"/>
                <w:lang w:val="ru-RU"/>
              </w:rPr>
              <w:t>До 01.09.2022</w:t>
            </w:r>
          </w:p>
        </w:tc>
      </w:tr>
      <w:tr w:rsidR="00DC1D47" w:rsidRPr="0041340D" w:rsidTr="008B455C">
        <w:trPr>
          <w:trHeight w:val="1667"/>
        </w:trPr>
        <w:tc>
          <w:tcPr>
            <w:tcW w:w="1871" w:type="dxa"/>
            <w:vMerge/>
            <w:tcBorders>
              <w:top w:val="nil"/>
            </w:tcBorders>
          </w:tcPr>
          <w:p w:rsidR="00DC1D47" w:rsidRPr="0041340D" w:rsidRDefault="00DC1D47" w:rsidP="008B455C">
            <w:pPr>
              <w:rPr>
                <w:rFonts w:ascii="Times New Roman" w:hAnsi="Times New Roman" w:cs="Times New Roman"/>
                <w:sz w:val="28"/>
                <w:szCs w:val="28"/>
                <w:lang w:val="ru-RU"/>
              </w:rPr>
            </w:pPr>
          </w:p>
        </w:tc>
        <w:tc>
          <w:tcPr>
            <w:tcW w:w="4528" w:type="dxa"/>
          </w:tcPr>
          <w:p w:rsidR="00DC1D47" w:rsidRPr="0041340D" w:rsidRDefault="00DC1D47" w:rsidP="008B455C">
            <w:pPr>
              <w:pStyle w:val="TableParagraph"/>
              <w:spacing w:before="76" w:line="235" w:lineRule="auto"/>
              <w:ind w:left="113"/>
              <w:rPr>
                <w:sz w:val="28"/>
                <w:szCs w:val="28"/>
                <w:lang w:val="ru-RU"/>
              </w:rPr>
            </w:pPr>
            <w:r w:rsidRPr="0041340D">
              <w:rPr>
                <w:w w:val="105"/>
                <w:sz w:val="28"/>
                <w:szCs w:val="28"/>
                <w:lang w:val="ru-RU"/>
              </w:rPr>
              <w:t>2.</w:t>
            </w:r>
            <w:r w:rsidRPr="0041340D">
              <w:rPr>
                <w:spacing w:val="1"/>
                <w:w w:val="105"/>
                <w:sz w:val="28"/>
                <w:szCs w:val="28"/>
                <w:lang w:val="ru-RU"/>
              </w:rPr>
              <w:t xml:space="preserve"> </w:t>
            </w:r>
            <w:r w:rsidRPr="0041340D">
              <w:rPr>
                <w:w w:val="105"/>
                <w:sz w:val="28"/>
                <w:szCs w:val="28"/>
                <w:lang w:val="ru-RU"/>
              </w:rPr>
              <w:t>Разработка</w:t>
            </w:r>
            <w:r w:rsidRPr="0041340D">
              <w:rPr>
                <w:spacing w:val="1"/>
                <w:w w:val="105"/>
                <w:sz w:val="28"/>
                <w:szCs w:val="28"/>
                <w:lang w:val="ru-RU"/>
              </w:rPr>
              <w:t xml:space="preserve"> </w:t>
            </w:r>
            <w:r w:rsidRPr="0041340D">
              <w:rPr>
                <w:w w:val="105"/>
                <w:sz w:val="28"/>
                <w:szCs w:val="28"/>
                <w:lang w:val="ru-RU"/>
              </w:rPr>
              <w:t>и</w:t>
            </w:r>
            <w:r w:rsidRPr="0041340D">
              <w:rPr>
                <w:spacing w:val="1"/>
                <w:w w:val="105"/>
                <w:sz w:val="28"/>
                <w:szCs w:val="28"/>
                <w:lang w:val="ru-RU"/>
              </w:rPr>
              <w:t xml:space="preserve"> </w:t>
            </w:r>
            <w:r w:rsidRPr="0041340D">
              <w:rPr>
                <w:w w:val="105"/>
                <w:sz w:val="28"/>
                <w:szCs w:val="28"/>
                <w:lang w:val="ru-RU"/>
              </w:rPr>
              <w:t>реализация</w:t>
            </w:r>
            <w:r w:rsidRPr="0041340D">
              <w:rPr>
                <w:spacing w:val="1"/>
                <w:w w:val="105"/>
                <w:sz w:val="28"/>
                <w:szCs w:val="28"/>
                <w:lang w:val="ru-RU"/>
              </w:rPr>
              <w:t xml:space="preserve"> </w:t>
            </w:r>
            <w:r w:rsidRPr="0041340D">
              <w:rPr>
                <w:w w:val="105"/>
                <w:sz w:val="28"/>
                <w:szCs w:val="28"/>
                <w:lang w:val="ru-RU"/>
              </w:rPr>
              <w:t>моделей</w:t>
            </w:r>
            <w:r w:rsidRPr="0041340D">
              <w:rPr>
                <w:spacing w:val="1"/>
                <w:w w:val="105"/>
                <w:sz w:val="28"/>
                <w:szCs w:val="28"/>
                <w:lang w:val="ru-RU"/>
              </w:rPr>
              <w:t xml:space="preserve"> </w:t>
            </w:r>
            <w:r w:rsidRPr="0041340D">
              <w:rPr>
                <w:w w:val="105"/>
                <w:sz w:val="28"/>
                <w:szCs w:val="28"/>
                <w:lang w:val="ru-RU"/>
              </w:rPr>
              <w:t>взаимодействия</w:t>
            </w:r>
            <w:r w:rsidRPr="0041340D">
              <w:rPr>
                <w:spacing w:val="1"/>
                <w:w w:val="105"/>
                <w:sz w:val="28"/>
                <w:szCs w:val="28"/>
                <w:lang w:val="ru-RU"/>
              </w:rPr>
              <w:t xml:space="preserve"> </w:t>
            </w:r>
            <w:r w:rsidRPr="0041340D">
              <w:rPr>
                <w:w w:val="105"/>
                <w:sz w:val="28"/>
                <w:szCs w:val="28"/>
                <w:lang w:val="ru-RU"/>
              </w:rPr>
              <w:t>образовательных</w:t>
            </w:r>
            <w:r w:rsidRPr="0041340D">
              <w:rPr>
                <w:spacing w:val="14"/>
                <w:w w:val="105"/>
                <w:sz w:val="28"/>
                <w:szCs w:val="28"/>
                <w:lang w:val="ru-RU"/>
              </w:rPr>
              <w:t xml:space="preserve"> </w:t>
            </w:r>
            <w:r w:rsidRPr="0041340D">
              <w:rPr>
                <w:w w:val="105"/>
                <w:sz w:val="28"/>
                <w:szCs w:val="28"/>
                <w:lang w:val="ru-RU"/>
              </w:rPr>
              <w:t>организаций</w:t>
            </w:r>
          </w:p>
          <w:p w:rsidR="00DC1D47" w:rsidRPr="0041340D" w:rsidRDefault="00DC1D47" w:rsidP="008B455C">
            <w:pPr>
              <w:pStyle w:val="TableParagraph"/>
              <w:spacing w:line="235" w:lineRule="auto"/>
              <w:ind w:left="113"/>
              <w:rPr>
                <w:sz w:val="28"/>
                <w:szCs w:val="28"/>
                <w:lang w:val="ru-RU"/>
              </w:rPr>
            </w:pPr>
            <w:r w:rsidRPr="0041340D">
              <w:rPr>
                <w:w w:val="105"/>
                <w:sz w:val="28"/>
                <w:szCs w:val="28"/>
                <w:lang w:val="ru-RU"/>
              </w:rPr>
              <w:t>и</w:t>
            </w:r>
            <w:r w:rsidRPr="0041340D">
              <w:rPr>
                <w:spacing w:val="1"/>
                <w:w w:val="105"/>
                <w:sz w:val="28"/>
                <w:szCs w:val="28"/>
                <w:lang w:val="ru-RU"/>
              </w:rPr>
              <w:t xml:space="preserve"> </w:t>
            </w:r>
            <w:r w:rsidRPr="0041340D">
              <w:rPr>
                <w:w w:val="105"/>
                <w:sz w:val="28"/>
                <w:szCs w:val="28"/>
                <w:lang w:val="ru-RU"/>
              </w:rPr>
              <w:t>организаций</w:t>
            </w:r>
            <w:r w:rsidRPr="0041340D">
              <w:rPr>
                <w:spacing w:val="1"/>
                <w:w w:val="105"/>
                <w:sz w:val="28"/>
                <w:szCs w:val="28"/>
                <w:lang w:val="ru-RU"/>
              </w:rPr>
              <w:t xml:space="preserve"> </w:t>
            </w:r>
            <w:r w:rsidRPr="0041340D">
              <w:rPr>
                <w:w w:val="105"/>
                <w:sz w:val="28"/>
                <w:szCs w:val="28"/>
                <w:lang w:val="ru-RU"/>
              </w:rPr>
              <w:t>дополнительного</w:t>
            </w:r>
            <w:r w:rsidRPr="0041340D">
              <w:rPr>
                <w:spacing w:val="-39"/>
                <w:w w:val="105"/>
                <w:sz w:val="28"/>
                <w:szCs w:val="28"/>
                <w:lang w:val="ru-RU"/>
              </w:rPr>
              <w:t xml:space="preserve"> </w:t>
            </w:r>
            <w:r w:rsidRPr="0041340D">
              <w:rPr>
                <w:w w:val="110"/>
                <w:sz w:val="28"/>
                <w:szCs w:val="28"/>
                <w:lang w:val="ru-RU"/>
              </w:rPr>
              <w:t>образования,</w:t>
            </w:r>
            <w:r w:rsidRPr="0041340D">
              <w:rPr>
                <w:spacing w:val="12"/>
                <w:w w:val="110"/>
                <w:sz w:val="28"/>
                <w:szCs w:val="28"/>
                <w:lang w:val="ru-RU"/>
              </w:rPr>
              <w:t xml:space="preserve"> </w:t>
            </w:r>
            <w:r w:rsidRPr="0041340D">
              <w:rPr>
                <w:w w:val="110"/>
                <w:sz w:val="28"/>
                <w:szCs w:val="28"/>
                <w:lang w:val="ru-RU"/>
              </w:rPr>
              <w:t>обеспечивающих</w:t>
            </w:r>
            <w:r w:rsidRPr="0041340D">
              <w:rPr>
                <w:spacing w:val="1"/>
                <w:w w:val="110"/>
                <w:sz w:val="28"/>
                <w:szCs w:val="28"/>
                <w:lang w:val="ru-RU"/>
              </w:rPr>
              <w:t xml:space="preserve"> </w:t>
            </w:r>
            <w:r w:rsidRPr="0041340D">
              <w:rPr>
                <w:w w:val="110"/>
                <w:sz w:val="28"/>
                <w:szCs w:val="28"/>
                <w:lang w:val="ru-RU"/>
              </w:rPr>
              <w:t>организацию</w:t>
            </w:r>
            <w:r w:rsidRPr="0041340D">
              <w:rPr>
                <w:spacing w:val="1"/>
                <w:w w:val="110"/>
                <w:sz w:val="28"/>
                <w:szCs w:val="28"/>
                <w:lang w:val="ru-RU"/>
              </w:rPr>
              <w:t xml:space="preserve"> </w:t>
            </w:r>
            <w:r w:rsidRPr="0041340D">
              <w:rPr>
                <w:w w:val="110"/>
                <w:sz w:val="28"/>
                <w:szCs w:val="28"/>
                <w:lang w:val="ru-RU"/>
              </w:rPr>
              <w:t>внеурочной</w:t>
            </w:r>
            <w:r w:rsidRPr="0041340D">
              <w:rPr>
                <w:spacing w:val="1"/>
                <w:w w:val="110"/>
                <w:sz w:val="28"/>
                <w:szCs w:val="28"/>
                <w:lang w:val="ru-RU"/>
              </w:rPr>
              <w:t xml:space="preserve"> </w:t>
            </w:r>
            <w:r w:rsidRPr="0041340D">
              <w:rPr>
                <w:w w:val="110"/>
                <w:sz w:val="28"/>
                <w:szCs w:val="28"/>
                <w:lang w:val="ru-RU"/>
              </w:rPr>
              <w:t>деятельности</w:t>
            </w:r>
          </w:p>
        </w:tc>
        <w:tc>
          <w:tcPr>
            <w:tcW w:w="2835" w:type="dxa"/>
          </w:tcPr>
          <w:p w:rsidR="00DC1D47" w:rsidRPr="0041340D" w:rsidRDefault="00DC1D47" w:rsidP="008B455C">
            <w:pPr>
              <w:pStyle w:val="TableParagraph"/>
              <w:rPr>
                <w:sz w:val="28"/>
                <w:szCs w:val="28"/>
                <w:lang w:val="ru-RU"/>
              </w:rPr>
            </w:pPr>
            <w:r>
              <w:rPr>
                <w:sz w:val="28"/>
                <w:szCs w:val="28"/>
                <w:lang w:val="ru-RU"/>
              </w:rPr>
              <w:t>До.01.09.2023</w:t>
            </w:r>
          </w:p>
        </w:tc>
      </w:tr>
      <w:tr w:rsidR="00DC1D47" w:rsidRPr="0041340D" w:rsidTr="008B455C">
        <w:trPr>
          <w:trHeight w:val="2079"/>
        </w:trPr>
        <w:tc>
          <w:tcPr>
            <w:tcW w:w="1871" w:type="dxa"/>
            <w:vMerge/>
            <w:tcBorders>
              <w:top w:val="nil"/>
            </w:tcBorders>
          </w:tcPr>
          <w:p w:rsidR="00DC1D47" w:rsidRPr="0041340D" w:rsidRDefault="00DC1D47" w:rsidP="008B455C">
            <w:pPr>
              <w:rPr>
                <w:rFonts w:ascii="Times New Roman" w:hAnsi="Times New Roman" w:cs="Times New Roman"/>
                <w:sz w:val="28"/>
                <w:szCs w:val="28"/>
                <w:lang w:val="ru-RU"/>
              </w:rPr>
            </w:pPr>
          </w:p>
        </w:tc>
        <w:tc>
          <w:tcPr>
            <w:tcW w:w="4528" w:type="dxa"/>
          </w:tcPr>
          <w:p w:rsidR="00DC1D47" w:rsidRPr="0041340D" w:rsidRDefault="00DC1D47" w:rsidP="008B455C">
            <w:pPr>
              <w:pStyle w:val="TableParagraph"/>
              <w:spacing w:before="76" w:line="235" w:lineRule="auto"/>
              <w:ind w:left="113"/>
              <w:rPr>
                <w:sz w:val="28"/>
                <w:szCs w:val="28"/>
                <w:lang w:val="ru-RU"/>
              </w:rPr>
            </w:pPr>
            <w:r w:rsidRPr="0041340D">
              <w:rPr>
                <w:w w:val="105"/>
                <w:sz w:val="28"/>
                <w:szCs w:val="28"/>
                <w:lang w:val="ru-RU"/>
              </w:rPr>
              <w:t>3.</w:t>
            </w:r>
            <w:r w:rsidRPr="0041340D">
              <w:rPr>
                <w:spacing w:val="1"/>
                <w:w w:val="105"/>
                <w:sz w:val="28"/>
                <w:szCs w:val="28"/>
                <w:lang w:val="ru-RU"/>
              </w:rPr>
              <w:t xml:space="preserve"> </w:t>
            </w:r>
            <w:r w:rsidRPr="0041340D">
              <w:rPr>
                <w:w w:val="105"/>
                <w:sz w:val="28"/>
                <w:szCs w:val="28"/>
                <w:lang w:val="ru-RU"/>
              </w:rPr>
              <w:t>Разработка</w:t>
            </w:r>
            <w:r w:rsidRPr="0041340D">
              <w:rPr>
                <w:spacing w:val="1"/>
                <w:w w:val="105"/>
                <w:sz w:val="28"/>
                <w:szCs w:val="28"/>
                <w:lang w:val="ru-RU"/>
              </w:rPr>
              <w:t xml:space="preserve"> </w:t>
            </w:r>
            <w:r w:rsidRPr="0041340D">
              <w:rPr>
                <w:w w:val="105"/>
                <w:sz w:val="28"/>
                <w:szCs w:val="28"/>
                <w:lang w:val="ru-RU"/>
              </w:rPr>
              <w:t>и</w:t>
            </w:r>
            <w:r w:rsidRPr="0041340D">
              <w:rPr>
                <w:spacing w:val="1"/>
                <w:w w:val="105"/>
                <w:sz w:val="28"/>
                <w:szCs w:val="28"/>
                <w:lang w:val="ru-RU"/>
              </w:rPr>
              <w:t xml:space="preserve"> </w:t>
            </w:r>
            <w:r w:rsidRPr="0041340D">
              <w:rPr>
                <w:w w:val="105"/>
                <w:sz w:val="28"/>
                <w:szCs w:val="28"/>
                <w:lang w:val="ru-RU"/>
              </w:rPr>
              <w:t>реализация</w:t>
            </w:r>
            <w:r w:rsidRPr="0041340D">
              <w:rPr>
                <w:spacing w:val="1"/>
                <w:w w:val="105"/>
                <w:sz w:val="28"/>
                <w:szCs w:val="28"/>
                <w:lang w:val="ru-RU"/>
              </w:rPr>
              <w:t xml:space="preserve"> </w:t>
            </w:r>
            <w:r w:rsidRPr="0041340D">
              <w:rPr>
                <w:w w:val="105"/>
                <w:sz w:val="28"/>
                <w:szCs w:val="28"/>
                <w:lang w:val="ru-RU"/>
              </w:rPr>
              <w:t>системы</w:t>
            </w:r>
            <w:r w:rsidRPr="0041340D">
              <w:rPr>
                <w:spacing w:val="1"/>
                <w:w w:val="105"/>
                <w:sz w:val="28"/>
                <w:szCs w:val="28"/>
                <w:lang w:val="ru-RU"/>
              </w:rPr>
              <w:t xml:space="preserve"> </w:t>
            </w:r>
            <w:r w:rsidRPr="0041340D">
              <w:rPr>
                <w:w w:val="105"/>
                <w:sz w:val="28"/>
                <w:szCs w:val="28"/>
                <w:lang w:val="ru-RU"/>
              </w:rPr>
              <w:t>мониторинга</w:t>
            </w:r>
            <w:r w:rsidRPr="0041340D">
              <w:rPr>
                <w:spacing w:val="1"/>
                <w:w w:val="105"/>
                <w:sz w:val="28"/>
                <w:szCs w:val="28"/>
                <w:lang w:val="ru-RU"/>
              </w:rPr>
              <w:t xml:space="preserve"> </w:t>
            </w:r>
            <w:r w:rsidRPr="0041340D">
              <w:rPr>
                <w:w w:val="105"/>
                <w:sz w:val="28"/>
                <w:szCs w:val="28"/>
                <w:lang w:val="ru-RU"/>
              </w:rPr>
              <w:t>образовательных</w:t>
            </w:r>
            <w:r w:rsidRPr="0041340D">
              <w:rPr>
                <w:spacing w:val="1"/>
                <w:w w:val="105"/>
                <w:sz w:val="28"/>
                <w:szCs w:val="28"/>
                <w:lang w:val="ru-RU"/>
              </w:rPr>
              <w:t xml:space="preserve"> </w:t>
            </w:r>
            <w:r w:rsidRPr="0041340D">
              <w:rPr>
                <w:w w:val="105"/>
                <w:sz w:val="28"/>
                <w:szCs w:val="28"/>
                <w:lang w:val="ru-RU"/>
              </w:rPr>
              <w:t>потребностей</w:t>
            </w:r>
            <w:r w:rsidRPr="0041340D">
              <w:rPr>
                <w:spacing w:val="-39"/>
                <w:w w:val="105"/>
                <w:sz w:val="28"/>
                <w:szCs w:val="28"/>
                <w:lang w:val="ru-RU"/>
              </w:rPr>
              <w:t xml:space="preserve"> </w:t>
            </w:r>
            <w:r w:rsidRPr="0041340D">
              <w:rPr>
                <w:w w:val="105"/>
                <w:sz w:val="28"/>
                <w:szCs w:val="28"/>
                <w:lang w:val="ru-RU"/>
              </w:rPr>
              <w:t>обучающихся</w:t>
            </w:r>
            <w:r w:rsidRPr="0041340D">
              <w:rPr>
                <w:spacing w:val="1"/>
                <w:w w:val="105"/>
                <w:sz w:val="28"/>
                <w:szCs w:val="28"/>
                <w:lang w:val="ru-RU"/>
              </w:rPr>
              <w:t xml:space="preserve"> </w:t>
            </w:r>
            <w:r w:rsidRPr="0041340D">
              <w:rPr>
                <w:w w:val="105"/>
                <w:sz w:val="28"/>
                <w:szCs w:val="28"/>
                <w:lang w:val="ru-RU"/>
              </w:rPr>
              <w:t>и</w:t>
            </w:r>
            <w:r w:rsidRPr="0041340D">
              <w:rPr>
                <w:spacing w:val="1"/>
                <w:w w:val="105"/>
                <w:sz w:val="28"/>
                <w:szCs w:val="28"/>
                <w:lang w:val="ru-RU"/>
              </w:rPr>
              <w:t xml:space="preserve"> </w:t>
            </w:r>
            <w:r w:rsidRPr="0041340D">
              <w:rPr>
                <w:w w:val="105"/>
                <w:sz w:val="28"/>
                <w:szCs w:val="28"/>
                <w:lang w:val="ru-RU"/>
              </w:rPr>
              <w:t>родителей</w:t>
            </w:r>
            <w:r w:rsidRPr="0041340D">
              <w:rPr>
                <w:spacing w:val="1"/>
                <w:w w:val="105"/>
                <w:sz w:val="28"/>
                <w:szCs w:val="28"/>
                <w:lang w:val="ru-RU"/>
              </w:rPr>
              <w:t xml:space="preserve"> </w:t>
            </w:r>
            <w:r w:rsidRPr="0041340D">
              <w:rPr>
                <w:w w:val="105"/>
                <w:sz w:val="28"/>
                <w:szCs w:val="28"/>
                <w:lang w:val="ru-RU"/>
              </w:rPr>
              <w:t>(законных</w:t>
            </w:r>
            <w:r w:rsidRPr="0041340D">
              <w:rPr>
                <w:spacing w:val="29"/>
                <w:w w:val="105"/>
                <w:sz w:val="28"/>
                <w:szCs w:val="28"/>
                <w:lang w:val="ru-RU"/>
              </w:rPr>
              <w:t xml:space="preserve"> </w:t>
            </w:r>
            <w:r w:rsidRPr="0041340D">
              <w:rPr>
                <w:w w:val="105"/>
                <w:sz w:val="28"/>
                <w:szCs w:val="28"/>
                <w:lang w:val="ru-RU"/>
              </w:rPr>
              <w:t>представителей)</w:t>
            </w:r>
          </w:p>
          <w:p w:rsidR="00DC1D47" w:rsidRPr="0041340D" w:rsidRDefault="00DC1D47" w:rsidP="008B455C">
            <w:pPr>
              <w:pStyle w:val="TableParagraph"/>
              <w:spacing w:line="235" w:lineRule="auto"/>
              <w:ind w:left="113" w:right="336"/>
              <w:rPr>
                <w:sz w:val="28"/>
                <w:szCs w:val="28"/>
                <w:lang w:val="ru-RU"/>
              </w:rPr>
            </w:pPr>
            <w:r w:rsidRPr="0041340D">
              <w:rPr>
                <w:w w:val="105"/>
                <w:sz w:val="28"/>
                <w:szCs w:val="28"/>
                <w:lang w:val="ru-RU"/>
              </w:rPr>
              <w:t>по</w:t>
            </w:r>
            <w:r w:rsidRPr="0041340D">
              <w:rPr>
                <w:spacing w:val="1"/>
                <w:w w:val="105"/>
                <w:sz w:val="28"/>
                <w:szCs w:val="28"/>
                <w:lang w:val="ru-RU"/>
              </w:rPr>
              <w:t xml:space="preserve"> </w:t>
            </w:r>
            <w:r w:rsidRPr="0041340D">
              <w:rPr>
                <w:w w:val="105"/>
                <w:sz w:val="28"/>
                <w:szCs w:val="28"/>
                <w:lang w:val="ru-RU"/>
              </w:rPr>
              <w:t>использованию</w:t>
            </w:r>
            <w:r w:rsidRPr="0041340D">
              <w:rPr>
                <w:spacing w:val="1"/>
                <w:w w:val="105"/>
                <w:sz w:val="28"/>
                <w:szCs w:val="28"/>
                <w:lang w:val="ru-RU"/>
              </w:rPr>
              <w:t xml:space="preserve"> </w:t>
            </w:r>
            <w:r w:rsidRPr="0041340D">
              <w:rPr>
                <w:w w:val="105"/>
                <w:sz w:val="28"/>
                <w:szCs w:val="28"/>
                <w:lang w:val="ru-RU"/>
              </w:rPr>
              <w:t>часов</w:t>
            </w:r>
            <w:r w:rsidRPr="0041340D">
              <w:rPr>
                <w:spacing w:val="1"/>
                <w:w w:val="105"/>
                <w:sz w:val="28"/>
                <w:szCs w:val="28"/>
                <w:lang w:val="ru-RU"/>
              </w:rPr>
              <w:t xml:space="preserve"> </w:t>
            </w:r>
            <w:r w:rsidRPr="0041340D">
              <w:rPr>
                <w:w w:val="105"/>
                <w:sz w:val="28"/>
                <w:szCs w:val="28"/>
                <w:lang w:val="ru-RU"/>
              </w:rPr>
              <w:t>вариативной</w:t>
            </w:r>
            <w:r w:rsidRPr="0041340D">
              <w:rPr>
                <w:spacing w:val="1"/>
                <w:w w:val="105"/>
                <w:sz w:val="28"/>
                <w:szCs w:val="28"/>
                <w:lang w:val="ru-RU"/>
              </w:rPr>
              <w:t xml:space="preserve"> </w:t>
            </w:r>
            <w:r w:rsidRPr="0041340D">
              <w:rPr>
                <w:w w:val="105"/>
                <w:sz w:val="28"/>
                <w:szCs w:val="28"/>
                <w:lang w:val="ru-RU"/>
              </w:rPr>
              <w:t>части</w:t>
            </w:r>
            <w:r w:rsidRPr="0041340D">
              <w:rPr>
                <w:spacing w:val="1"/>
                <w:w w:val="105"/>
                <w:sz w:val="28"/>
                <w:szCs w:val="28"/>
                <w:lang w:val="ru-RU"/>
              </w:rPr>
              <w:t xml:space="preserve"> </w:t>
            </w:r>
            <w:r w:rsidRPr="0041340D">
              <w:rPr>
                <w:w w:val="105"/>
                <w:sz w:val="28"/>
                <w:szCs w:val="28"/>
                <w:lang w:val="ru-RU"/>
              </w:rPr>
              <w:t>учебного</w:t>
            </w:r>
            <w:r w:rsidRPr="0041340D">
              <w:rPr>
                <w:spacing w:val="-39"/>
                <w:w w:val="105"/>
                <w:sz w:val="28"/>
                <w:szCs w:val="28"/>
                <w:lang w:val="ru-RU"/>
              </w:rPr>
              <w:t xml:space="preserve"> </w:t>
            </w:r>
            <w:r w:rsidRPr="0041340D">
              <w:rPr>
                <w:w w:val="105"/>
                <w:sz w:val="28"/>
                <w:szCs w:val="28"/>
                <w:lang w:val="ru-RU"/>
              </w:rPr>
              <w:t>плана</w:t>
            </w:r>
            <w:r w:rsidRPr="0041340D">
              <w:rPr>
                <w:spacing w:val="1"/>
                <w:w w:val="105"/>
                <w:sz w:val="28"/>
                <w:szCs w:val="28"/>
                <w:lang w:val="ru-RU"/>
              </w:rPr>
              <w:t xml:space="preserve"> </w:t>
            </w:r>
            <w:r w:rsidRPr="0041340D">
              <w:rPr>
                <w:w w:val="105"/>
                <w:sz w:val="28"/>
                <w:szCs w:val="28"/>
                <w:lang w:val="ru-RU"/>
              </w:rPr>
              <w:t>и</w:t>
            </w:r>
            <w:r w:rsidRPr="0041340D">
              <w:rPr>
                <w:spacing w:val="1"/>
                <w:w w:val="105"/>
                <w:sz w:val="28"/>
                <w:szCs w:val="28"/>
                <w:lang w:val="ru-RU"/>
              </w:rPr>
              <w:t xml:space="preserve"> </w:t>
            </w:r>
            <w:r w:rsidRPr="0041340D">
              <w:rPr>
                <w:w w:val="105"/>
                <w:sz w:val="28"/>
                <w:szCs w:val="28"/>
                <w:lang w:val="ru-RU"/>
              </w:rPr>
              <w:t>внеурочной</w:t>
            </w:r>
            <w:r w:rsidRPr="0041340D">
              <w:rPr>
                <w:spacing w:val="1"/>
                <w:w w:val="105"/>
                <w:sz w:val="28"/>
                <w:szCs w:val="28"/>
                <w:lang w:val="ru-RU"/>
              </w:rPr>
              <w:t xml:space="preserve"> </w:t>
            </w:r>
            <w:r w:rsidRPr="0041340D">
              <w:rPr>
                <w:w w:val="105"/>
                <w:sz w:val="28"/>
                <w:szCs w:val="28"/>
                <w:lang w:val="ru-RU"/>
              </w:rPr>
              <w:t>деятельности</w:t>
            </w:r>
          </w:p>
        </w:tc>
        <w:tc>
          <w:tcPr>
            <w:tcW w:w="2835" w:type="dxa"/>
          </w:tcPr>
          <w:p w:rsidR="00DC1D47" w:rsidRPr="0041340D" w:rsidRDefault="00DC1D47" w:rsidP="008B455C">
            <w:pPr>
              <w:pStyle w:val="TableParagraph"/>
              <w:rPr>
                <w:sz w:val="28"/>
                <w:szCs w:val="28"/>
                <w:lang w:val="ru-RU"/>
              </w:rPr>
            </w:pPr>
            <w:r>
              <w:rPr>
                <w:sz w:val="28"/>
                <w:szCs w:val="28"/>
                <w:lang w:val="ru-RU"/>
              </w:rPr>
              <w:t>До 01.09.2024</w:t>
            </w:r>
          </w:p>
        </w:tc>
      </w:tr>
      <w:tr w:rsidR="00DC1D47" w:rsidRPr="0041340D" w:rsidTr="008B455C">
        <w:trPr>
          <w:trHeight w:val="1667"/>
        </w:trPr>
        <w:tc>
          <w:tcPr>
            <w:tcW w:w="1871" w:type="dxa"/>
            <w:vMerge/>
            <w:tcBorders>
              <w:top w:val="nil"/>
            </w:tcBorders>
          </w:tcPr>
          <w:p w:rsidR="00DC1D47" w:rsidRPr="0041340D" w:rsidRDefault="00DC1D47" w:rsidP="008B455C">
            <w:pPr>
              <w:rPr>
                <w:rFonts w:ascii="Times New Roman" w:hAnsi="Times New Roman" w:cs="Times New Roman"/>
                <w:sz w:val="28"/>
                <w:szCs w:val="28"/>
                <w:lang w:val="ru-RU"/>
              </w:rPr>
            </w:pPr>
          </w:p>
        </w:tc>
        <w:tc>
          <w:tcPr>
            <w:tcW w:w="4528" w:type="dxa"/>
          </w:tcPr>
          <w:p w:rsidR="00DC1D47" w:rsidRPr="0041340D" w:rsidRDefault="00DC1D47" w:rsidP="008B455C">
            <w:pPr>
              <w:pStyle w:val="TableParagraph"/>
              <w:spacing w:before="75" w:line="235" w:lineRule="auto"/>
              <w:ind w:left="113" w:right="212"/>
              <w:rPr>
                <w:sz w:val="28"/>
                <w:szCs w:val="28"/>
                <w:lang w:val="ru-RU"/>
              </w:rPr>
            </w:pPr>
            <w:r w:rsidRPr="0041340D">
              <w:rPr>
                <w:w w:val="105"/>
                <w:sz w:val="28"/>
                <w:szCs w:val="28"/>
                <w:lang w:val="ru-RU"/>
              </w:rPr>
              <w:t>4.</w:t>
            </w:r>
            <w:r w:rsidRPr="0041340D">
              <w:rPr>
                <w:spacing w:val="1"/>
                <w:w w:val="105"/>
                <w:sz w:val="28"/>
                <w:szCs w:val="28"/>
                <w:lang w:val="ru-RU"/>
              </w:rPr>
              <w:t xml:space="preserve"> </w:t>
            </w:r>
            <w:r w:rsidRPr="0041340D">
              <w:rPr>
                <w:w w:val="105"/>
                <w:sz w:val="28"/>
                <w:szCs w:val="28"/>
                <w:lang w:val="ru-RU"/>
              </w:rPr>
              <w:t>Привлечение</w:t>
            </w:r>
            <w:r w:rsidRPr="0041340D">
              <w:rPr>
                <w:spacing w:val="1"/>
                <w:w w:val="105"/>
                <w:sz w:val="28"/>
                <w:szCs w:val="28"/>
                <w:lang w:val="ru-RU"/>
              </w:rPr>
              <w:t xml:space="preserve"> </w:t>
            </w:r>
            <w:r w:rsidRPr="0041340D">
              <w:rPr>
                <w:w w:val="105"/>
                <w:sz w:val="28"/>
                <w:szCs w:val="28"/>
                <w:lang w:val="ru-RU"/>
              </w:rPr>
              <w:t>органов</w:t>
            </w:r>
            <w:r w:rsidRPr="0041340D">
              <w:rPr>
                <w:spacing w:val="1"/>
                <w:w w:val="105"/>
                <w:sz w:val="28"/>
                <w:szCs w:val="28"/>
                <w:lang w:val="ru-RU"/>
              </w:rPr>
              <w:t xml:space="preserve"> </w:t>
            </w:r>
            <w:r w:rsidRPr="0041340D">
              <w:rPr>
                <w:w w:val="105"/>
                <w:sz w:val="28"/>
                <w:szCs w:val="28"/>
                <w:lang w:val="ru-RU"/>
              </w:rPr>
              <w:t>государственно-общественного</w:t>
            </w:r>
            <w:r w:rsidRPr="0041340D">
              <w:rPr>
                <w:spacing w:val="1"/>
                <w:w w:val="105"/>
                <w:sz w:val="28"/>
                <w:szCs w:val="28"/>
                <w:lang w:val="ru-RU"/>
              </w:rPr>
              <w:t xml:space="preserve"> </w:t>
            </w:r>
            <w:r w:rsidRPr="0041340D">
              <w:rPr>
                <w:w w:val="105"/>
                <w:sz w:val="28"/>
                <w:szCs w:val="28"/>
                <w:lang w:val="ru-RU"/>
              </w:rPr>
              <w:t>управления</w:t>
            </w:r>
            <w:r w:rsidRPr="0041340D">
              <w:rPr>
                <w:spacing w:val="1"/>
                <w:w w:val="105"/>
                <w:sz w:val="28"/>
                <w:szCs w:val="28"/>
                <w:lang w:val="ru-RU"/>
              </w:rPr>
              <w:t xml:space="preserve"> </w:t>
            </w:r>
            <w:r w:rsidRPr="0041340D">
              <w:rPr>
                <w:w w:val="105"/>
                <w:sz w:val="28"/>
                <w:szCs w:val="28"/>
                <w:lang w:val="ru-RU"/>
              </w:rPr>
              <w:t>образовательной</w:t>
            </w:r>
            <w:r w:rsidRPr="0041340D">
              <w:rPr>
                <w:spacing w:val="1"/>
                <w:w w:val="105"/>
                <w:sz w:val="28"/>
                <w:szCs w:val="28"/>
                <w:lang w:val="ru-RU"/>
              </w:rPr>
              <w:t xml:space="preserve"> </w:t>
            </w:r>
            <w:r w:rsidRPr="0041340D">
              <w:rPr>
                <w:w w:val="105"/>
                <w:sz w:val="28"/>
                <w:szCs w:val="28"/>
                <w:lang w:val="ru-RU"/>
              </w:rPr>
              <w:t>организацией</w:t>
            </w:r>
            <w:r w:rsidRPr="0041340D">
              <w:rPr>
                <w:spacing w:val="1"/>
                <w:w w:val="105"/>
                <w:sz w:val="28"/>
                <w:szCs w:val="28"/>
                <w:lang w:val="ru-RU"/>
              </w:rPr>
              <w:t xml:space="preserve"> </w:t>
            </w:r>
            <w:r w:rsidRPr="0041340D">
              <w:rPr>
                <w:w w:val="105"/>
                <w:sz w:val="28"/>
                <w:szCs w:val="28"/>
                <w:lang w:val="ru-RU"/>
              </w:rPr>
              <w:t>к</w:t>
            </w:r>
            <w:r w:rsidRPr="0041340D">
              <w:rPr>
                <w:spacing w:val="1"/>
                <w:w w:val="105"/>
                <w:sz w:val="28"/>
                <w:szCs w:val="28"/>
                <w:lang w:val="ru-RU"/>
              </w:rPr>
              <w:t xml:space="preserve"> </w:t>
            </w:r>
            <w:r>
              <w:rPr>
                <w:w w:val="105"/>
                <w:sz w:val="28"/>
                <w:szCs w:val="28"/>
                <w:lang w:val="ru-RU"/>
              </w:rPr>
              <w:t>проектирова</w:t>
            </w:r>
            <w:r w:rsidRPr="0041340D">
              <w:rPr>
                <w:w w:val="105"/>
                <w:sz w:val="28"/>
                <w:szCs w:val="28"/>
                <w:lang w:val="ru-RU"/>
              </w:rPr>
              <w:t>нию</w:t>
            </w:r>
            <w:r w:rsidRPr="0041340D">
              <w:rPr>
                <w:spacing w:val="24"/>
                <w:w w:val="105"/>
                <w:sz w:val="28"/>
                <w:szCs w:val="28"/>
                <w:lang w:val="ru-RU"/>
              </w:rPr>
              <w:t xml:space="preserve"> </w:t>
            </w:r>
            <w:r w:rsidRPr="0041340D">
              <w:rPr>
                <w:w w:val="105"/>
                <w:sz w:val="28"/>
                <w:szCs w:val="28"/>
                <w:lang w:val="ru-RU"/>
              </w:rPr>
              <w:t>основной</w:t>
            </w:r>
            <w:r w:rsidRPr="0041340D">
              <w:rPr>
                <w:spacing w:val="24"/>
                <w:w w:val="105"/>
                <w:sz w:val="28"/>
                <w:szCs w:val="28"/>
                <w:lang w:val="ru-RU"/>
              </w:rPr>
              <w:t xml:space="preserve"> </w:t>
            </w:r>
            <w:r w:rsidRPr="0041340D">
              <w:rPr>
                <w:w w:val="105"/>
                <w:sz w:val="28"/>
                <w:szCs w:val="28"/>
                <w:lang w:val="ru-RU"/>
              </w:rPr>
              <w:t>образовательной</w:t>
            </w:r>
            <w:r w:rsidRPr="0041340D">
              <w:rPr>
                <w:spacing w:val="-38"/>
                <w:w w:val="105"/>
                <w:sz w:val="28"/>
                <w:szCs w:val="28"/>
                <w:lang w:val="ru-RU"/>
              </w:rPr>
              <w:t xml:space="preserve"> </w:t>
            </w:r>
            <w:r w:rsidRPr="0041340D">
              <w:rPr>
                <w:w w:val="105"/>
                <w:sz w:val="28"/>
                <w:szCs w:val="28"/>
                <w:lang w:val="ru-RU"/>
              </w:rPr>
              <w:t>программы</w:t>
            </w:r>
            <w:r w:rsidRPr="0041340D">
              <w:rPr>
                <w:spacing w:val="3"/>
                <w:w w:val="105"/>
                <w:sz w:val="28"/>
                <w:szCs w:val="28"/>
                <w:lang w:val="ru-RU"/>
              </w:rPr>
              <w:t xml:space="preserve"> </w:t>
            </w:r>
            <w:r w:rsidR="00E42070">
              <w:rPr>
                <w:w w:val="105"/>
                <w:sz w:val="28"/>
                <w:szCs w:val="28"/>
                <w:lang w:val="ru-RU"/>
              </w:rPr>
              <w:t>основн</w:t>
            </w:r>
            <w:r w:rsidRPr="0041340D">
              <w:rPr>
                <w:w w:val="105"/>
                <w:sz w:val="28"/>
                <w:szCs w:val="28"/>
                <w:lang w:val="ru-RU"/>
              </w:rPr>
              <w:t>ого</w:t>
            </w:r>
            <w:r w:rsidRPr="0041340D">
              <w:rPr>
                <w:spacing w:val="3"/>
                <w:w w:val="105"/>
                <w:sz w:val="28"/>
                <w:szCs w:val="28"/>
                <w:lang w:val="ru-RU"/>
              </w:rPr>
              <w:t xml:space="preserve"> </w:t>
            </w:r>
            <w:r w:rsidRPr="0041340D">
              <w:rPr>
                <w:w w:val="105"/>
                <w:sz w:val="28"/>
                <w:szCs w:val="28"/>
                <w:lang w:val="ru-RU"/>
              </w:rPr>
              <w:t>общего</w:t>
            </w:r>
            <w:r w:rsidRPr="0041340D">
              <w:rPr>
                <w:spacing w:val="1"/>
                <w:w w:val="105"/>
                <w:sz w:val="28"/>
                <w:szCs w:val="28"/>
                <w:lang w:val="ru-RU"/>
              </w:rPr>
              <w:t xml:space="preserve"> </w:t>
            </w:r>
            <w:r w:rsidRPr="0041340D">
              <w:rPr>
                <w:w w:val="105"/>
                <w:sz w:val="28"/>
                <w:szCs w:val="28"/>
                <w:lang w:val="ru-RU"/>
              </w:rPr>
              <w:t>образования</w:t>
            </w:r>
          </w:p>
        </w:tc>
        <w:tc>
          <w:tcPr>
            <w:tcW w:w="2835" w:type="dxa"/>
          </w:tcPr>
          <w:p w:rsidR="00DC1D47" w:rsidRPr="0041340D" w:rsidRDefault="00DC1D47" w:rsidP="008B455C">
            <w:pPr>
              <w:pStyle w:val="TableParagraph"/>
              <w:rPr>
                <w:sz w:val="28"/>
                <w:szCs w:val="28"/>
                <w:lang w:val="ru-RU"/>
              </w:rPr>
            </w:pPr>
            <w:r>
              <w:rPr>
                <w:sz w:val="28"/>
                <w:szCs w:val="28"/>
                <w:lang w:val="ru-RU"/>
              </w:rPr>
              <w:t>В течение реализации программы</w:t>
            </w:r>
          </w:p>
        </w:tc>
      </w:tr>
      <w:tr w:rsidR="00DC1D47" w:rsidRPr="0041340D" w:rsidTr="008B455C">
        <w:trPr>
          <w:trHeight w:val="843"/>
        </w:trPr>
        <w:tc>
          <w:tcPr>
            <w:tcW w:w="1871" w:type="dxa"/>
            <w:vMerge w:val="restart"/>
          </w:tcPr>
          <w:p w:rsidR="00DC1D47" w:rsidRPr="0041340D" w:rsidRDefault="00DC1D47" w:rsidP="008B455C">
            <w:pPr>
              <w:pStyle w:val="TableParagraph"/>
              <w:spacing w:before="74" w:line="235" w:lineRule="auto"/>
              <w:ind w:left="113" w:right="550"/>
              <w:rPr>
                <w:sz w:val="28"/>
                <w:szCs w:val="28"/>
                <w:lang w:val="ru-RU"/>
              </w:rPr>
            </w:pPr>
            <w:r w:rsidRPr="0041340D">
              <w:rPr>
                <w:spacing w:val="-1"/>
                <w:w w:val="115"/>
                <w:sz w:val="28"/>
                <w:szCs w:val="28"/>
              </w:rPr>
              <w:t>IV</w:t>
            </w:r>
            <w:r w:rsidRPr="0041340D">
              <w:rPr>
                <w:spacing w:val="-1"/>
                <w:w w:val="115"/>
                <w:sz w:val="28"/>
                <w:szCs w:val="28"/>
                <w:lang w:val="ru-RU"/>
              </w:rPr>
              <w:t>.</w:t>
            </w:r>
            <w:r w:rsidRPr="0041340D">
              <w:rPr>
                <w:spacing w:val="13"/>
                <w:w w:val="115"/>
                <w:sz w:val="28"/>
                <w:szCs w:val="28"/>
                <w:lang w:val="ru-RU"/>
              </w:rPr>
              <w:t xml:space="preserve"> </w:t>
            </w:r>
            <w:r w:rsidRPr="0041340D">
              <w:rPr>
                <w:spacing w:val="-1"/>
                <w:w w:val="115"/>
                <w:sz w:val="28"/>
                <w:szCs w:val="28"/>
                <w:lang w:val="ru-RU"/>
              </w:rPr>
              <w:t>Кадровое</w:t>
            </w:r>
            <w:r w:rsidRPr="0041340D">
              <w:rPr>
                <w:spacing w:val="-43"/>
                <w:w w:val="115"/>
                <w:sz w:val="28"/>
                <w:szCs w:val="28"/>
                <w:lang w:val="ru-RU"/>
              </w:rPr>
              <w:t xml:space="preserve"> </w:t>
            </w:r>
            <w:r w:rsidRPr="0041340D">
              <w:rPr>
                <w:w w:val="110"/>
                <w:sz w:val="28"/>
                <w:szCs w:val="28"/>
                <w:lang w:val="ru-RU"/>
              </w:rPr>
              <w:t>обеспечение</w:t>
            </w:r>
            <w:r w:rsidRPr="0041340D">
              <w:rPr>
                <w:spacing w:val="1"/>
                <w:w w:val="110"/>
                <w:sz w:val="28"/>
                <w:szCs w:val="28"/>
                <w:lang w:val="ru-RU"/>
              </w:rPr>
              <w:t xml:space="preserve"> </w:t>
            </w:r>
            <w:r w:rsidRPr="0041340D">
              <w:rPr>
                <w:w w:val="115"/>
                <w:sz w:val="28"/>
                <w:szCs w:val="28"/>
                <w:lang w:val="ru-RU"/>
              </w:rPr>
              <w:t>введения</w:t>
            </w:r>
            <w:r w:rsidRPr="0041340D">
              <w:rPr>
                <w:spacing w:val="1"/>
                <w:w w:val="115"/>
                <w:sz w:val="28"/>
                <w:szCs w:val="28"/>
                <w:lang w:val="ru-RU"/>
              </w:rPr>
              <w:t xml:space="preserve"> </w:t>
            </w:r>
            <w:r w:rsidRPr="0041340D">
              <w:rPr>
                <w:w w:val="115"/>
                <w:sz w:val="28"/>
                <w:szCs w:val="28"/>
                <w:lang w:val="ru-RU"/>
              </w:rPr>
              <w:t>ФГОС</w:t>
            </w:r>
            <w:r w:rsidRPr="0041340D">
              <w:rPr>
                <w:spacing w:val="20"/>
                <w:w w:val="115"/>
                <w:sz w:val="28"/>
                <w:szCs w:val="28"/>
                <w:lang w:val="ru-RU"/>
              </w:rPr>
              <w:t xml:space="preserve"> </w:t>
            </w:r>
            <w:r>
              <w:rPr>
                <w:w w:val="115"/>
                <w:sz w:val="28"/>
                <w:szCs w:val="28"/>
                <w:lang w:val="ru-RU"/>
              </w:rPr>
              <w:t>ООО</w:t>
            </w:r>
          </w:p>
        </w:tc>
        <w:tc>
          <w:tcPr>
            <w:tcW w:w="4528" w:type="dxa"/>
          </w:tcPr>
          <w:p w:rsidR="00DC1D47" w:rsidRPr="0041340D" w:rsidRDefault="00DC1D47" w:rsidP="008B455C">
            <w:pPr>
              <w:pStyle w:val="TableParagraph"/>
              <w:spacing w:before="74" w:line="235" w:lineRule="auto"/>
              <w:ind w:left="113" w:right="336"/>
              <w:rPr>
                <w:sz w:val="28"/>
                <w:szCs w:val="28"/>
                <w:lang w:val="ru-RU"/>
              </w:rPr>
            </w:pPr>
            <w:r w:rsidRPr="0041340D">
              <w:rPr>
                <w:w w:val="110"/>
                <w:sz w:val="28"/>
                <w:szCs w:val="28"/>
                <w:lang w:val="ru-RU"/>
              </w:rPr>
              <w:t>1.</w:t>
            </w:r>
            <w:r w:rsidRPr="0041340D">
              <w:rPr>
                <w:spacing w:val="1"/>
                <w:w w:val="110"/>
                <w:sz w:val="28"/>
                <w:szCs w:val="28"/>
                <w:lang w:val="ru-RU"/>
              </w:rPr>
              <w:t xml:space="preserve"> </w:t>
            </w:r>
            <w:r w:rsidRPr="0041340D">
              <w:rPr>
                <w:w w:val="110"/>
                <w:sz w:val="28"/>
                <w:szCs w:val="28"/>
                <w:lang w:val="ru-RU"/>
              </w:rPr>
              <w:t>Анализ</w:t>
            </w:r>
            <w:r w:rsidRPr="0041340D">
              <w:rPr>
                <w:spacing w:val="1"/>
                <w:w w:val="110"/>
                <w:sz w:val="28"/>
                <w:szCs w:val="28"/>
                <w:lang w:val="ru-RU"/>
              </w:rPr>
              <w:t xml:space="preserve"> </w:t>
            </w:r>
            <w:r w:rsidRPr="0041340D">
              <w:rPr>
                <w:w w:val="110"/>
                <w:sz w:val="28"/>
                <w:szCs w:val="28"/>
                <w:lang w:val="ru-RU"/>
              </w:rPr>
              <w:t>кадрового</w:t>
            </w:r>
            <w:r w:rsidRPr="0041340D">
              <w:rPr>
                <w:spacing w:val="1"/>
                <w:w w:val="110"/>
                <w:sz w:val="28"/>
                <w:szCs w:val="28"/>
                <w:lang w:val="ru-RU"/>
              </w:rPr>
              <w:t xml:space="preserve"> </w:t>
            </w:r>
            <w:r w:rsidRPr="0041340D">
              <w:rPr>
                <w:w w:val="105"/>
                <w:sz w:val="28"/>
                <w:szCs w:val="28"/>
                <w:lang w:val="ru-RU"/>
              </w:rPr>
              <w:t>обеспечения</w:t>
            </w:r>
            <w:r w:rsidRPr="0041340D">
              <w:rPr>
                <w:spacing w:val="31"/>
                <w:w w:val="105"/>
                <w:sz w:val="28"/>
                <w:szCs w:val="28"/>
                <w:lang w:val="ru-RU"/>
              </w:rPr>
              <w:t xml:space="preserve"> </w:t>
            </w:r>
            <w:r w:rsidRPr="0041340D">
              <w:rPr>
                <w:w w:val="105"/>
                <w:sz w:val="28"/>
                <w:szCs w:val="28"/>
                <w:lang w:val="ru-RU"/>
              </w:rPr>
              <w:t>введения</w:t>
            </w:r>
          </w:p>
          <w:p w:rsidR="00DC1D47" w:rsidRPr="0041340D" w:rsidRDefault="00DC1D47" w:rsidP="008B455C">
            <w:pPr>
              <w:pStyle w:val="TableParagraph"/>
              <w:spacing w:line="206" w:lineRule="exact"/>
              <w:ind w:left="113"/>
              <w:rPr>
                <w:sz w:val="28"/>
                <w:szCs w:val="28"/>
                <w:lang w:val="ru-RU"/>
              </w:rPr>
            </w:pPr>
            <w:r w:rsidRPr="0041340D">
              <w:rPr>
                <w:w w:val="110"/>
                <w:sz w:val="28"/>
                <w:szCs w:val="28"/>
                <w:lang w:val="ru-RU"/>
              </w:rPr>
              <w:t>и</w:t>
            </w:r>
            <w:r w:rsidRPr="0041340D">
              <w:rPr>
                <w:spacing w:val="29"/>
                <w:w w:val="110"/>
                <w:sz w:val="28"/>
                <w:szCs w:val="28"/>
                <w:lang w:val="ru-RU"/>
              </w:rPr>
              <w:t xml:space="preserve"> </w:t>
            </w:r>
            <w:r w:rsidRPr="0041340D">
              <w:rPr>
                <w:w w:val="110"/>
                <w:sz w:val="28"/>
                <w:szCs w:val="28"/>
                <w:lang w:val="ru-RU"/>
              </w:rPr>
              <w:t>реализации</w:t>
            </w:r>
            <w:r w:rsidRPr="0041340D">
              <w:rPr>
                <w:spacing w:val="30"/>
                <w:w w:val="110"/>
                <w:sz w:val="28"/>
                <w:szCs w:val="28"/>
                <w:lang w:val="ru-RU"/>
              </w:rPr>
              <w:t xml:space="preserve"> </w:t>
            </w:r>
            <w:r w:rsidRPr="0041340D">
              <w:rPr>
                <w:w w:val="110"/>
                <w:sz w:val="28"/>
                <w:szCs w:val="28"/>
                <w:lang w:val="ru-RU"/>
              </w:rPr>
              <w:t>ФГОС</w:t>
            </w:r>
            <w:r w:rsidRPr="0041340D">
              <w:rPr>
                <w:spacing w:val="30"/>
                <w:w w:val="110"/>
                <w:sz w:val="28"/>
                <w:szCs w:val="28"/>
                <w:lang w:val="ru-RU"/>
              </w:rPr>
              <w:t xml:space="preserve"> </w:t>
            </w:r>
            <w:r>
              <w:rPr>
                <w:w w:val="110"/>
                <w:sz w:val="28"/>
                <w:szCs w:val="28"/>
                <w:lang w:val="ru-RU"/>
              </w:rPr>
              <w:t>ООО</w:t>
            </w:r>
          </w:p>
        </w:tc>
        <w:tc>
          <w:tcPr>
            <w:tcW w:w="2835" w:type="dxa"/>
          </w:tcPr>
          <w:p w:rsidR="00DC1D47" w:rsidRPr="0041340D" w:rsidRDefault="00DC1D47" w:rsidP="008B455C">
            <w:pPr>
              <w:pStyle w:val="TableParagraph"/>
              <w:rPr>
                <w:sz w:val="28"/>
                <w:szCs w:val="28"/>
                <w:lang w:val="ru-RU"/>
              </w:rPr>
            </w:pPr>
            <w:r>
              <w:rPr>
                <w:sz w:val="28"/>
                <w:szCs w:val="28"/>
                <w:lang w:val="ru-RU"/>
              </w:rPr>
              <w:t>До 01.10.2022</w:t>
            </w:r>
          </w:p>
        </w:tc>
      </w:tr>
      <w:tr w:rsidR="00DC1D47" w:rsidRPr="0041340D" w:rsidTr="008B455C">
        <w:trPr>
          <w:trHeight w:val="1667"/>
        </w:trPr>
        <w:tc>
          <w:tcPr>
            <w:tcW w:w="1871" w:type="dxa"/>
            <w:vMerge/>
            <w:tcBorders>
              <w:top w:val="nil"/>
            </w:tcBorders>
          </w:tcPr>
          <w:p w:rsidR="00DC1D47" w:rsidRPr="0041340D" w:rsidRDefault="00DC1D47" w:rsidP="008B455C">
            <w:pPr>
              <w:rPr>
                <w:rFonts w:ascii="Times New Roman" w:hAnsi="Times New Roman" w:cs="Times New Roman"/>
                <w:sz w:val="28"/>
                <w:szCs w:val="28"/>
                <w:lang w:val="ru-RU"/>
              </w:rPr>
            </w:pPr>
          </w:p>
        </w:tc>
        <w:tc>
          <w:tcPr>
            <w:tcW w:w="4528" w:type="dxa"/>
          </w:tcPr>
          <w:p w:rsidR="00DC1D47" w:rsidRPr="0041340D" w:rsidRDefault="00DC1D47" w:rsidP="008B455C">
            <w:pPr>
              <w:pStyle w:val="TableParagraph"/>
              <w:spacing w:before="74" w:line="235" w:lineRule="auto"/>
              <w:ind w:left="113" w:right="209"/>
              <w:rPr>
                <w:sz w:val="28"/>
                <w:szCs w:val="28"/>
                <w:lang w:val="ru-RU"/>
              </w:rPr>
            </w:pPr>
            <w:r w:rsidRPr="0041340D">
              <w:rPr>
                <w:w w:val="110"/>
                <w:sz w:val="28"/>
                <w:szCs w:val="28"/>
                <w:lang w:val="ru-RU"/>
              </w:rPr>
              <w:t>2.</w:t>
            </w:r>
            <w:r w:rsidRPr="0041340D">
              <w:rPr>
                <w:spacing w:val="33"/>
                <w:w w:val="110"/>
                <w:sz w:val="28"/>
                <w:szCs w:val="28"/>
                <w:lang w:val="ru-RU"/>
              </w:rPr>
              <w:t xml:space="preserve"> </w:t>
            </w:r>
            <w:r w:rsidRPr="0041340D">
              <w:rPr>
                <w:w w:val="110"/>
                <w:sz w:val="28"/>
                <w:szCs w:val="28"/>
                <w:lang w:val="ru-RU"/>
              </w:rPr>
              <w:t>Создание</w:t>
            </w:r>
            <w:r w:rsidRPr="0041340D">
              <w:rPr>
                <w:spacing w:val="12"/>
                <w:w w:val="110"/>
                <w:sz w:val="28"/>
                <w:szCs w:val="28"/>
                <w:lang w:val="ru-RU"/>
              </w:rPr>
              <w:t xml:space="preserve"> </w:t>
            </w:r>
            <w:r w:rsidRPr="0041340D">
              <w:rPr>
                <w:w w:val="110"/>
                <w:sz w:val="28"/>
                <w:szCs w:val="28"/>
                <w:lang w:val="ru-RU"/>
              </w:rPr>
              <w:t>(корректировка)</w:t>
            </w:r>
            <w:r w:rsidRPr="0041340D">
              <w:rPr>
                <w:spacing w:val="1"/>
                <w:w w:val="110"/>
                <w:sz w:val="28"/>
                <w:szCs w:val="28"/>
                <w:lang w:val="ru-RU"/>
              </w:rPr>
              <w:t xml:space="preserve"> </w:t>
            </w:r>
            <w:r w:rsidRPr="0041340D">
              <w:rPr>
                <w:w w:val="110"/>
                <w:sz w:val="28"/>
                <w:szCs w:val="28"/>
                <w:lang w:val="ru-RU"/>
              </w:rPr>
              <w:t>плана-графика</w:t>
            </w:r>
            <w:r w:rsidRPr="0041340D">
              <w:rPr>
                <w:spacing w:val="1"/>
                <w:w w:val="110"/>
                <w:sz w:val="28"/>
                <w:szCs w:val="28"/>
                <w:lang w:val="ru-RU"/>
              </w:rPr>
              <w:t xml:space="preserve"> </w:t>
            </w:r>
            <w:r w:rsidRPr="0041340D">
              <w:rPr>
                <w:w w:val="110"/>
                <w:sz w:val="28"/>
                <w:szCs w:val="28"/>
                <w:lang w:val="ru-RU"/>
              </w:rPr>
              <w:t>повышения</w:t>
            </w:r>
            <w:r w:rsidRPr="0041340D">
              <w:rPr>
                <w:spacing w:val="1"/>
                <w:w w:val="110"/>
                <w:sz w:val="28"/>
                <w:szCs w:val="28"/>
                <w:lang w:val="ru-RU"/>
              </w:rPr>
              <w:t xml:space="preserve"> </w:t>
            </w:r>
            <w:r w:rsidRPr="0041340D">
              <w:rPr>
                <w:w w:val="110"/>
                <w:sz w:val="28"/>
                <w:szCs w:val="28"/>
                <w:lang w:val="ru-RU"/>
              </w:rPr>
              <w:t>квалификации</w:t>
            </w:r>
            <w:r w:rsidRPr="0041340D">
              <w:rPr>
                <w:spacing w:val="11"/>
                <w:w w:val="110"/>
                <w:sz w:val="28"/>
                <w:szCs w:val="28"/>
                <w:lang w:val="ru-RU"/>
              </w:rPr>
              <w:t xml:space="preserve"> </w:t>
            </w:r>
            <w:r w:rsidRPr="0041340D">
              <w:rPr>
                <w:w w:val="110"/>
                <w:sz w:val="28"/>
                <w:szCs w:val="28"/>
                <w:lang w:val="ru-RU"/>
              </w:rPr>
              <w:t>педагогических</w:t>
            </w:r>
            <w:r w:rsidRPr="0041340D">
              <w:rPr>
                <w:spacing w:val="-40"/>
                <w:w w:val="110"/>
                <w:sz w:val="28"/>
                <w:szCs w:val="28"/>
                <w:lang w:val="ru-RU"/>
              </w:rPr>
              <w:t xml:space="preserve"> </w:t>
            </w:r>
            <w:r w:rsidRPr="0041340D">
              <w:rPr>
                <w:w w:val="110"/>
                <w:sz w:val="28"/>
                <w:szCs w:val="28"/>
                <w:lang w:val="ru-RU"/>
              </w:rPr>
              <w:t>и</w:t>
            </w:r>
            <w:r w:rsidRPr="0041340D">
              <w:rPr>
                <w:spacing w:val="1"/>
                <w:w w:val="110"/>
                <w:sz w:val="28"/>
                <w:szCs w:val="28"/>
                <w:lang w:val="ru-RU"/>
              </w:rPr>
              <w:t xml:space="preserve"> </w:t>
            </w:r>
            <w:r w:rsidRPr="0041340D">
              <w:rPr>
                <w:w w:val="110"/>
                <w:sz w:val="28"/>
                <w:szCs w:val="28"/>
                <w:lang w:val="ru-RU"/>
              </w:rPr>
              <w:t>руководящих</w:t>
            </w:r>
            <w:r w:rsidRPr="0041340D">
              <w:rPr>
                <w:spacing w:val="1"/>
                <w:w w:val="110"/>
                <w:sz w:val="28"/>
                <w:szCs w:val="28"/>
                <w:lang w:val="ru-RU"/>
              </w:rPr>
              <w:t xml:space="preserve"> </w:t>
            </w:r>
            <w:r w:rsidRPr="0041340D">
              <w:rPr>
                <w:w w:val="110"/>
                <w:sz w:val="28"/>
                <w:szCs w:val="28"/>
                <w:lang w:val="ru-RU"/>
              </w:rPr>
              <w:t>работников</w:t>
            </w:r>
            <w:r w:rsidRPr="0041340D">
              <w:rPr>
                <w:spacing w:val="1"/>
                <w:w w:val="110"/>
                <w:sz w:val="28"/>
                <w:szCs w:val="28"/>
                <w:lang w:val="ru-RU"/>
              </w:rPr>
              <w:t xml:space="preserve"> </w:t>
            </w:r>
            <w:r w:rsidRPr="0041340D">
              <w:rPr>
                <w:w w:val="105"/>
                <w:sz w:val="28"/>
                <w:szCs w:val="28"/>
                <w:lang w:val="ru-RU"/>
              </w:rPr>
              <w:t>образовательной   организации</w:t>
            </w:r>
            <w:r w:rsidRPr="0041340D">
              <w:rPr>
                <w:spacing w:val="1"/>
                <w:w w:val="105"/>
                <w:sz w:val="28"/>
                <w:szCs w:val="28"/>
                <w:lang w:val="ru-RU"/>
              </w:rPr>
              <w:t xml:space="preserve"> </w:t>
            </w:r>
            <w:r w:rsidRPr="0041340D">
              <w:rPr>
                <w:w w:val="110"/>
                <w:sz w:val="28"/>
                <w:szCs w:val="28"/>
                <w:lang w:val="ru-RU"/>
              </w:rPr>
              <w:t>в</w:t>
            </w:r>
            <w:r w:rsidRPr="0041340D">
              <w:rPr>
                <w:spacing w:val="17"/>
                <w:w w:val="110"/>
                <w:sz w:val="28"/>
                <w:szCs w:val="28"/>
                <w:lang w:val="ru-RU"/>
              </w:rPr>
              <w:t xml:space="preserve"> </w:t>
            </w:r>
            <w:r w:rsidRPr="0041340D">
              <w:rPr>
                <w:w w:val="110"/>
                <w:sz w:val="28"/>
                <w:szCs w:val="28"/>
                <w:lang w:val="ru-RU"/>
              </w:rPr>
              <w:t>связи</w:t>
            </w:r>
            <w:r w:rsidRPr="0041340D">
              <w:rPr>
                <w:spacing w:val="18"/>
                <w:w w:val="110"/>
                <w:sz w:val="28"/>
                <w:szCs w:val="28"/>
                <w:lang w:val="ru-RU"/>
              </w:rPr>
              <w:t xml:space="preserve"> </w:t>
            </w:r>
            <w:r w:rsidRPr="0041340D">
              <w:rPr>
                <w:w w:val="110"/>
                <w:sz w:val="28"/>
                <w:szCs w:val="28"/>
                <w:lang w:val="ru-RU"/>
              </w:rPr>
              <w:t>с</w:t>
            </w:r>
            <w:r w:rsidRPr="0041340D">
              <w:rPr>
                <w:spacing w:val="18"/>
                <w:w w:val="110"/>
                <w:sz w:val="28"/>
                <w:szCs w:val="28"/>
                <w:lang w:val="ru-RU"/>
              </w:rPr>
              <w:t xml:space="preserve"> </w:t>
            </w:r>
            <w:r w:rsidRPr="0041340D">
              <w:rPr>
                <w:w w:val="110"/>
                <w:sz w:val="28"/>
                <w:szCs w:val="28"/>
                <w:lang w:val="ru-RU"/>
              </w:rPr>
              <w:t>введением</w:t>
            </w:r>
          </w:p>
          <w:p w:rsidR="00DC1D47" w:rsidRPr="0041340D" w:rsidRDefault="00DC1D47" w:rsidP="008B455C">
            <w:pPr>
              <w:pStyle w:val="TableParagraph"/>
              <w:spacing w:line="202" w:lineRule="exact"/>
              <w:ind w:left="113"/>
              <w:rPr>
                <w:sz w:val="28"/>
                <w:szCs w:val="28"/>
              </w:rPr>
            </w:pPr>
            <w:r w:rsidRPr="0041340D">
              <w:rPr>
                <w:w w:val="115"/>
                <w:sz w:val="28"/>
                <w:szCs w:val="28"/>
              </w:rPr>
              <w:t>ФГОС</w:t>
            </w:r>
            <w:r w:rsidRPr="0041340D">
              <w:rPr>
                <w:spacing w:val="22"/>
                <w:w w:val="115"/>
                <w:sz w:val="28"/>
                <w:szCs w:val="28"/>
              </w:rPr>
              <w:t xml:space="preserve"> </w:t>
            </w:r>
            <w:r>
              <w:rPr>
                <w:w w:val="115"/>
                <w:sz w:val="28"/>
                <w:szCs w:val="28"/>
              </w:rPr>
              <w:t>ООО</w:t>
            </w:r>
          </w:p>
        </w:tc>
        <w:tc>
          <w:tcPr>
            <w:tcW w:w="2835" w:type="dxa"/>
          </w:tcPr>
          <w:p w:rsidR="00DC1D47" w:rsidRPr="00A36DCC" w:rsidRDefault="00DC1D47" w:rsidP="008B455C">
            <w:pPr>
              <w:pStyle w:val="TableParagraph"/>
              <w:rPr>
                <w:sz w:val="28"/>
                <w:szCs w:val="28"/>
                <w:lang w:val="ru-RU"/>
              </w:rPr>
            </w:pPr>
            <w:r w:rsidRPr="002A6D11">
              <w:rPr>
                <w:sz w:val="28"/>
                <w:szCs w:val="28"/>
                <w:lang w:val="ru-RU"/>
              </w:rPr>
              <w:t>Д</w:t>
            </w:r>
            <w:r>
              <w:rPr>
                <w:sz w:val="28"/>
                <w:szCs w:val="28"/>
                <w:lang w:val="ru-RU"/>
              </w:rPr>
              <w:t>о 01.01.2022</w:t>
            </w:r>
          </w:p>
        </w:tc>
      </w:tr>
    </w:tbl>
    <w:p w:rsidR="00DC1D47" w:rsidRPr="0041340D" w:rsidRDefault="00DC1D47" w:rsidP="00DC1D47">
      <w:pPr>
        <w:rPr>
          <w:rFonts w:ascii="Times New Roman" w:hAnsi="Times New Roman" w:cs="Times New Roman"/>
          <w:sz w:val="28"/>
          <w:szCs w:val="28"/>
        </w:rPr>
        <w:sectPr w:rsidR="00DC1D47" w:rsidRPr="0041340D" w:rsidSect="008B455C">
          <w:pgSz w:w="11907" w:h="16839" w:code="9"/>
          <w:pgMar w:top="620" w:right="620" w:bottom="820" w:left="620" w:header="0" w:footer="709" w:gutter="0"/>
          <w:cols w:space="720"/>
        </w:sectPr>
      </w:pPr>
    </w:p>
    <w:p w:rsidR="00DC1D47" w:rsidRPr="0041340D" w:rsidRDefault="00DC1D47" w:rsidP="00DC1D47">
      <w:pPr>
        <w:spacing w:before="70"/>
        <w:ind w:left="117" w:right="116"/>
        <w:jc w:val="right"/>
        <w:rPr>
          <w:rFonts w:ascii="Times New Roman" w:hAnsi="Times New Roman" w:cs="Times New Roman"/>
          <w:i/>
          <w:sz w:val="28"/>
          <w:szCs w:val="28"/>
        </w:rPr>
      </w:pPr>
      <w:r w:rsidRPr="0041340D">
        <w:rPr>
          <w:rFonts w:ascii="Times New Roman" w:hAnsi="Times New Roman" w:cs="Times New Roman"/>
          <w:i/>
          <w:w w:val="115"/>
          <w:sz w:val="28"/>
          <w:szCs w:val="28"/>
        </w:rPr>
        <w:lastRenderedPageBreak/>
        <w:t>Продолжение</w:t>
      </w:r>
    </w:p>
    <w:p w:rsidR="00DC1D47" w:rsidRPr="0041340D" w:rsidRDefault="00DC1D47" w:rsidP="00DC1D47">
      <w:pPr>
        <w:pStyle w:val="afb"/>
        <w:ind w:left="0"/>
        <w:rPr>
          <w:i/>
          <w:sz w:val="28"/>
          <w:szCs w:val="28"/>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1"/>
        <w:gridCol w:w="4811"/>
        <w:gridCol w:w="2552"/>
      </w:tblGrid>
      <w:tr w:rsidR="00DC1D47" w:rsidRPr="0041340D" w:rsidTr="008B455C">
        <w:trPr>
          <w:trHeight w:val="553"/>
        </w:trPr>
        <w:tc>
          <w:tcPr>
            <w:tcW w:w="1871" w:type="dxa"/>
          </w:tcPr>
          <w:p w:rsidR="00DC1D47" w:rsidRPr="0041340D" w:rsidRDefault="00DC1D47" w:rsidP="008B455C">
            <w:pPr>
              <w:pStyle w:val="TableParagraph"/>
              <w:spacing w:before="68" w:line="228" w:lineRule="auto"/>
              <w:ind w:left="329" w:right="302" w:hanging="2"/>
              <w:rPr>
                <w:b/>
                <w:sz w:val="28"/>
                <w:szCs w:val="28"/>
              </w:rPr>
            </w:pPr>
            <w:r w:rsidRPr="0041340D">
              <w:rPr>
                <w:b/>
                <w:spacing w:val="-1"/>
                <w:w w:val="105"/>
                <w:sz w:val="28"/>
                <w:szCs w:val="28"/>
              </w:rPr>
              <w:t>Направление</w:t>
            </w:r>
            <w:r w:rsidRPr="0041340D">
              <w:rPr>
                <w:b/>
                <w:spacing w:val="-39"/>
                <w:w w:val="105"/>
                <w:sz w:val="28"/>
                <w:szCs w:val="28"/>
              </w:rPr>
              <w:t xml:space="preserve"> </w:t>
            </w:r>
            <w:r w:rsidRPr="0041340D">
              <w:rPr>
                <w:b/>
                <w:sz w:val="28"/>
                <w:szCs w:val="28"/>
              </w:rPr>
              <w:t>мероприятий</w:t>
            </w:r>
          </w:p>
        </w:tc>
        <w:tc>
          <w:tcPr>
            <w:tcW w:w="4811" w:type="dxa"/>
          </w:tcPr>
          <w:p w:rsidR="00DC1D47" w:rsidRPr="0041340D" w:rsidRDefault="00DC1D47" w:rsidP="008B455C">
            <w:pPr>
              <w:pStyle w:val="TableParagraph"/>
              <w:spacing w:before="159"/>
              <w:ind w:left="959"/>
              <w:rPr>
                <w:b/>
                <w:sz w:val="28"/>
                <w:szCs w:val="28"/>
              </w:rPr>
            </w:pPr>
            <w:r w:rsidRPr="0041340D">
              <w:rPr>
                <w:b/>
                <w:w w:val="105"/>
                <w:sz w:val="28"/>
                <w:szCs w:val="28"/>
              </w:rPr>
              <w:t>Мероприятия</w:t>
            </w:r>
          </w:p>
        </w:tc>
        <w:tc>
          <w:tcPr>
            <w:tcW w:w="2552" w:type="dxa"/>
          </w:tcPr>
          <w:p w:rsidR="00DC1D47" w:rsidRPr="0041340D" w:rsidRDefault="00DC1D47" w:rsidP="008B455C">
            <w:pPr>
              <w:pStyle w:val="TableParagraph"/>
              <w:spacing w:before="68" w:line="228" w:lineRule="auto"/>
              <w:ind w:left="113" w:firstLine="259"/>
              <w:rPr>
                <w:b/>
                <w:sz w:val="28"/>
                <w:szCs w:val="28"/>
              </w:rPr>
            </w:pPr>
            <w:r w:rsidRPr="0041340D">
              <w:rPr>
                <w:b/>
                <w:w w:val="105"/>
                <w:sz w:val="28"/>
                <w:szCs w:val="28"/>
              </w:rPr>
              <w:t>Сроки</w:t>
            </w:r>
            <w:r w:rsidRPr="0041340D">
              <w:rPr>
                <w:b/>
                <w:spacing w:val="1"/>
                <w:w w:val="105"/>
                <w:sz w:val="28"/>
                <w:szCs w:val="28"/>
              </w:rPr>
              <w:t xml:space="preserve"> </w:t>
            </w:r>
            <w:r w:rsidRPr="0041340D">
              <w:rPr>
                <w:b/>
                <w:sz w:val="28"/>
                <w:szCs w:val="28"/>
              </w:rPr>
              <w:t>реализации</w:t>
            </w:r>
          </w:p>
        </w:tc>
      </w:tr>
      <w:tr w:rsidR="00DC1D47" w:rsidRPr="0041340D" w:rsidTr="008B455C">
        <w:trPr>
          <w:trHeight w:val="1373"/>
        </w:trPr>
        <w:tc>
          <w:tcPr>
            <w:tcW w:w="1871" w:type="dxa"/>
          </w:tcPr>
          <w:p w:rsidR="00DC1D47" w:rsidRPr="0041340D" w:rsidRDefault="00DC1D47" w:rsidP="008B455C">
            <w:pPr>
              <w:pStyle w:val="TableParagraph"/>
              <w:rPr>
                <w:sz w:val="28"/>
                <w:szCs w:val="28"/>
              </w:rPr>
            </w:pPr>
          </w:p>
        </w:tc>
        <w:tc>
          <w:tcPr>
            <w:tcW w:w="4811" w:type="dxa"/>
          </w:tcPr>
          <w:p w:rsidR="00DC1D47" w:rsidRPr="0041340D" w:rsidRDefault="00DC1D47" w:rsidP="008B455C">
            <w:pPr>
              <w:pStyle w:val="TableParagraph"/>
              <w:spacing w:before="64" w:line="232" w:lineRule="auto"/>
              <w:ind w:left="113" w:right="200"/>
              <w:rPr>
                <w:sz w:val="28"/>
                <w:szCs w:val="28"/>
                <w:lang w:val="ru-RU"/>
              </w:rPr>
            </w:pPr>
            <w:r w:rsidRPr="0041340D">
              <w:rPr>
                <w:w w:val="110"/>
                <w:sz w:val="28"/>
                <w:szCs w:val="28"/>
                <w:lang w:val="ru-RU"/>
              </w:rPr>
              <w:t>3.</w:t>
            </w:r>
            <w:r w:rsidRPr="0041340D">
              <w:rPr>
                <w:spacing w:val="26"/>
                <w:w w:val="110"/>
                <w:sz w:val="28"/>
                <w:szCs w:val="28"/>
                <w:lang w:val="ru-RU"/>
              </w:rPr>
              <w:t xml:space="preserve"> </w:t>
            </w:r>
            <w:r w:rsidRPr="0041340D">
              <w:rPr>
                <w:w w:val="110"/>
                <w:sz w:val="28"/>
                <w:szCs w:val="28"/>
                <w:lang w:val="ru-RU"/>
              </w:rPr>
              <w:t>Разработка</w:t>
            </w:r>
            <w:r w:rsidRPr="0041340D">
              <w:rPr>
                <w:spacing w:val="7"/>
                <w:w w:val="110"/>
                <w:sz w:val="28"/>
                <w:szCs w:val="28"/>
                <w:lang w:val="ru-RU"/>
              </w:rPr>
              <w:t xml:space="preserve"> </w:t>
            </w:r>
            <w:r w:rsidRPr="0041340D">
              <w:rPr>
                <w:w w:val="110"/>
                <w:sz w:val="28"/>
                <w:szCs w:val="28"/>
                <w:lang w:val="ru-RU"/>
              </w:rPr>
              <w:t>(корректировка)</w:t>
            </w:r>
            <w:r w:rsidRPr="0041340D">
              <w:rPr>
                <w:spacing w:val="-40"/>
                <w:w w:val="110"/>
                <w:sz w:val="28"/>
                <w:szCs w:val="28"/>
                <w:lang w:val="ru-RU"/>
              </w:rPr>
              <w:t xml:space="preserve"> </w:t>
            </w:r>
            <w:r w:rsidRPr="0041340D">
              <w:rPr>
                <w:w w:val="110"/>
                <w:sz w:val="28"/>
                <w:szCs w:val="28"/>
                <w:lang w:val="ru-RU"/>
              </w:rPr>
              <w:t>плана</w:t>
            </w:r>
            <w:r w:rsidRPr="0041340D">
              <w:rPr>
                <w:spacing w:val="11"/>
                <w:w w:val="110"/>
                <w:sz w:val="28"/>
                <w:szCs w:val="28"/>
                <w:lang w:val="ru-RU"/>
              </w:rPr>
              <w:t xml:space="preserve"> </w:t>
            </w:r>
            <w:r w:rsidRPr="0041340D">
              <w:rPr>
                <w:w w:val="110"/>
                <w:sz w:val="28"/>
                <w:szCs w:val="28"/>
                <w:lang w:val="ru-RU"/>
              </w:rPr>
              <w:t>научно-методической</w:t>
            </w:r>
            <w:r w:rsidRPr="0041340D">
              <w:rPr>
                <w:spacing w:val="1"/>
                <w:w w:val="110"/>
                <w:sz w:val="28"/>
                <w:szCs w:val="28"/>
                <w:lang w:val="ru-RU"/>
              </w:rPr>
              <w:t xml:space="preserve"> </w:t>
            </w:r>
            <w:r w:rsidRPr="0041340D">
              <w:rPr>
                <w:w w:val="110"/>
                <w:sz w:val="28"/>
                <w:szCs w:val="28"/>
                <w:lang w:val="ru-RU"/>
              </w:rPr>
              <w:t>работы</w:t>
            </w:r>
            <w:r w:rsidRPr="0041340D">
              <w:rPr>
                <w:spacing w:val="10"/>
                <w:w w:val="110"/>
                <w:sz w:val="28"/>
                <w:szCs w:val="28"/>
                <w:lang w:val="ru-RU"/>
              </w:rPr>
              <w:t xml:space="preserve"> </w:t>
            </w:r>
            <w:r w:rsidRPr="0041340D">
              <w:rPr>
                <w:w w:val="110"/>
                <w:sz w:val="28"/>
                <w:szCs w:val="28"/>
                <w:lang w:val="ru-RU"/>
              </w:rPr>
              <w:t>(внутришкольного</w:t>
            </w:r>
            <w:r w:rsidRPr="0041340D">
              <w:rPr>
                <w:spacing w:val="1"/>
                <w:w w:val="110"/>
                <w:sz w:val="28"/>
                <w:szCs w:val="28"/>
                <w:lang w:val="ru-RU"/>
              </w:rPr>
              <w:t xml:space="preserve"> </w:t>
            </w:r>
            <w:r w:rsidRPr="0041340D">
              <w:rPr>
                <w:w w:val="110"/>
                <w:sz w:val="28"/>
                <w:szCs w:val="28"/>
                <w:lang w:val="ru-RU"/>
              </w:rPr>
              <w:t>повышения</w:t>
            </w:r>
            <w:r w:rsidRPr="0041340D">
              <w:rPr>
                <w:spacing w:val="18"/>
                <w:w w:val="110"/>
                <w:sz w:val="28"/>
                <w:szCs w:val="28"/>
                <w:lang w:val="ru-RU"/>
              </w:rPr>
              <w:t xml:space="preserve"> </w:t>
            </w:r>
            <w:r w:rsidRPr="0041340D">
              <w:rPr>
                <w:w w:val="110"/>
                <w:sz w:val="28"/>
                <w:szCs w:val="28"/>
                <w:lang w:val="ru-RU"/>
              </w:rPr>
              <w:t>квалификации)</w:t>
            </w:r>
          </w:p>
          <w:p w:rsidR="00DC1D47" w:rsidRPr="0041340D" w:rsidRDefault="00DC1D47" w:rsidP="008B455C">
            <w:pPr>
              <w:pStyle w:val="TableParagraph"/>
              <w:spacing w:line="232" w:lineRule="auto"/>
              <w:ind w:left="113" w:right="504"/>
              <w:rPr>
                <w:sz w:val="28"/>
                <w:szCs w:val="28"/>
                <w:lang w:val="ru-RU"/>
              </w:rPr>
            </w:pPr>
            <w:r w:rsidRPr="0041340D">
              <w:rPr>
                <w:spacing w:val="-1"/>
                <w:w w:val="110"/>
                <w:sz w:val="28"/>
                <w:szCs w:val="28"/>
                <w:lang w:val="ru-RU"/>
              </w:rPr>
              <w:t>с ориентацией</w:t>
            </w:r>
            <w:r w:rsidRPr="0041340D">
              <w:rPr>
                <w:w w:val="110"/>
                <w:sz w:val="28"/>
                <w:szCs w:val="28"/>
                <w:lang w:val="ru-RU"/>
              </w:rPr>
              <w:t xml:space="preserve"> </w:t>
            </w:r>
            <w:r w:rsidRPr="0041340D">
              <w:rPr>
                <w:spacing w:val="-1"/>
                <w:w w:val="110"/>
                <w:sz w:val="28"/>
                <w:szCs w:val="28"/>
                <w:lang w:val="ru-RU"/>
              </w:rPr>
              <w:t>на</w:t>
            </w:r>
            <w:r w:rsidRPr="0041340D">
              <w:rPr>
                <w:w w:val="110"/>
                <w:sz w:val="28"/>
                <w:szCs w:val="28"/>
                <w:lang w:val="ru-RU"/>
              </w:rPr>
              <w:t xml:space="preserve"> </w:t>
            </w:r>
            <w:r w:rsidRPr="0041340D">
              <w:rPr>
                <w:spacing w:val="-1"/>
                <w:w w:val="110"/>
                <w:sz w:val="28"/>
                <w:szCs w:val="28"/>
                <w:lang w:val="ru-RU"/>
              </w:rPr>
              <w:t>проблемы</w:t>
            </w:r>
            <w:r w:rsidRPr="0041340D">
              <w:rPr>
                <w:spacing w:val="-40"/>
                <w:w w:val="110"/>
                <w:sz w:val="28"/>
                <w:szCs w:val="28"/>
                <w:lang w:val="ru-RU"/>
              </w:rPr>
              <w:t xml:space="preserve"> </w:t>
            </w:r>
            <w:r w:rsidRPr="0041340D">
              <w:rPr>
                <w:w w:val="110"/>
                <w:sz w:val="28"/>
                <w:szCs w:val="28"/>
                <w:lang w:val="ru-RU"/>
              </w:rPr>
              <w:t>введения</w:t>
            </w:r>
            <w:r w:rsidRPr="0041340D">
              <w:rPr>
                <w:spacing w:val="22"/>
                <w:w w:val="110"/>
                <w:sz w:val="28"/>
                <w:szCs w:val="28"/>
                <w:lang w:val="ru-RU"/>
              </w:rPr>
              <w:t xml:space="preserve"> </w:t>
            </w:r>
            <w:r w:rsidRPr="0041340D">
              <w:rPr>
                <w:w w:val="110"/>
                <w:sz w:val="28"/>
                <w:szCs w:val="28"/>
                <w:lang w:val="ru-RU"/>
              </w:rPr>
              <w:t>ФГОС</w:t>
            </w:r>
            <w:r w:rsidRPr="0041340D">
              <w:rPr>
                <w:spacing w:val="22"/>
                <w:w w:val="110"/>
                <w:sz w:val="28"/>
                <w:szCs w:val="28"/>
                <w:lang w:val="ru-RU"/>
              </w:rPr>
              <w:t xml:space="preserve"> </w:t>
            </w:r>
            <w:r>
              <w:rPr>
                <w:w w:val="110"/>
                <w:sz w:val="28"/>
                <w:szCs w:val="28"/>
                <w:lang w:val="ru-RU"/>
              </w:rPr>
              <w:t>ООО</w:t>
            </w:r>
          </w:p>
        </w:tc>
        <w:tc>
          <w:tcPr>
            <w:tcW w:w="2552" w:type="dxa"/>
          </w:tcPr>
          <w:p w:rsidR="00DC1D47" w:rsidRPr="0041340D" w:rsidRDefault="00DC1D47" w:rsidP="008B455C">
            <w:pPr>
              <w:pStyle w:val="TableParagraph"/>
              <w:rPr>
                <w:sz w:val="28"/>
                <w:szCs w:val="28"/>
                <w:lang w:val="ru-RU"/>
              </w:rPr>
            </w:pPr>
            <w:r>
              <w:rPr>
                <w:sz w:val="28"/>
                <w:szCs w:val="28"/>
                <w:lang w:val="ru-RU"/>
              </w:rPr>
              <w:t>До 01.09.2023</w:t>
            </w:r>
          </w:p>
        </w:tc>
      </w:tr>
      <w:tr w:rsidR="00DC1D47" w:rsidRPr="0041340D" w:rsidTr="008B455C">
        <w:trPr>
          <w:trHeight w:val="965"/>
        </w:trPr>
        <w:tc>
          <w:tcPr>
            <w:tcW w:w="1871" w:type="dxa"/>
            <w:vMerge w:val="restart"/>
          </w:tcPr>
          <w:p w:rsidR="00DC1D47" w:rsidRPr="0041340D" w:rsidRDefault="00DC1D47" w:rsidP="008B455C">
            <w:pPr>
              <w:pStyle w:val="TableParagraph"/>
              <w:spacing w:before="64" w:line="232" w:lineRule="auto"/>
              <w:ind w:left="113" w:right="119"/>
              <w:rPr>
                <w:sz w:val="28"/>
                <w:szCs w:val="28"/>
                <w:lang w:val="ru-RU"/>
              </w:rPr>
            </w:pPr>
            <w:r w:rsidRPr="0041340D">
              <w:rPr>
                <w:spacing w:val="-3"/>
                <w:w w:val="120"/>
                <w:sz w:val="28"/>
                <w:szCs w:val="28"/>
              </w:rPr>
              <w:t>V</w:t>
            </w:r>
            <w:r w:rsidRPr="0041340D">
              <w:rPr>
                <w:spacing w:val="-3"/>
                <w:w w:val="120"/>
                <w:sz w:val="28"/>
                <w:szCs w:val="28"/>
                <w:lang w:val="ru-RU"/>
              </w:rPr>
              <w:t>.</w:t>
            </w:r>
            <w:bookmarkStart w:id="281" w:name="_GoBack"/>
            <w:bookmarkEnd w:id="281"/>
            <w:r w:rsidRPr="0041340D">
              <w:rPr>
                <w:spacing w:val="15"/>
                <w:w w:val="120"/>
                <w:sz w:val="28"/>
                <w:szCs w:val="28"/>
                <w:lang w:val="ru-RU"/>
              </w:rPr>
              <w:t xml:space="preserve"> </w:t>
            </w:r>
            <w:r w:rsidRPr="0041340D">
              <w:rPr>
                <w:spacing w:val="-3"/>
                <w:w w:val="115"/>
                <w:sz w:val="28"/>
                <w:szCs w:val="28"/>
                <w:lang w:val="ru-RU"/>
              </w:rPr>
              <w:t>Инфор</w:t>
            </w:r>
            <w:r>
              <w:rPr>
                <w:spacing w:val="-3"/>
                <w:w w:val="115"/>
                <w:sz w:val="28"/>
                <w:szCs w:val="28"/>
                <w:lang w:val="ru-RU"/>
              </w:rPr>
              <w:t>мацион</w:t>
            </w:r>
            <w:r w:rsidRPr="0041340D">
              <w:rPr>
                <w:spacing w:val="-42"/>
                <w:w w:val="115"/>
                <w:sz w:val="28"/>
                <w:szCs w:val="28"/>
                <w:lang w:val="ru-RU"/>
              </w:rPr>
              <w:t xml:space="preserve"> </w:t>
            </w:r>
            <w:r w:rsidRPr="0041340D">
              <w:rPr>
                <w:w w:val="110"/>
                <w:sz w:val="28"/>
                <w:szCs w:val="28"/>
                <w:lang w:val="ru-RU"/>
              </w:rPr>
              <w:t>ное</w:t>
            </w:r>
            <w:r w:rsidRPr="0041340D">
              <w:rPr>
                <w:spacing w:val="2"/>
                <w:w w:val="110"/>
                <w:sz w:val="28"/>
                <w:szCs w:val="28"/>
                <w:lang w:val="ru-RU"/>
              </w:rPr>
              <w:t xml:space="preserve"> </w:t>
            </w:r>
            <w:r w:rsidRPr="0041340D">
              <w:rPr>
                <w:w w:val="110"/>
                <w:sz w:val="28"/>
                <w:szCs w:val="28"/>
                <w:lang w:val="ru-RU"/>
              </w:rPr>
              <w:t>обеспечение</w:t>
            </w:r>
            <w:r w:rsidRPr="0041340D">
              <w:rPr>
                <w:spacing w:val="1"/>
                <w:w w:val="110"/>
                <w:sz w:val="28"/>
                <w:szCs w:val="28"/>
                <w:lang w:val="ru-RU"/>
              </w:rPr>
              <w:t xml:space="preserve"> </w:t>
            </w:r>
            <w:r w:rsidRPr="0041340D">
              <w:rPr>
                <w:w w:val="115"/>
                <w:sz w:val="28"/>
                <w:szCs w:val="28"/>
                <w:lang w:val="ru-RU"/>
              </w:rPr>
              <w:t>введения</w:t>
            </w:r>
            <w:r w:rsidRPr="0041340D">
              <w:rPr>
                <w:spacing w:val="4"/>
                <w:w w:val="115"/>
                <w:sz w:val="28"/>
                <w:szCs w:val="28"/>
                <w:lang w:val="ru-RU"/>
              </w:rPr>
              <w:t xml:space="preserve"> </w:t>
            </w:r>
            <w:r w:rsidRPr="0041340D">
              <w:rPr>
                <w:w w:val="115"/>
                <w:sz w:val="28"/>
                <w:szCs w:val="28"/>
                <w:lang w:val="ru-RU"/>
              </w:rPr>
              <w:t>ФГОС</w:t>
            </w:r>
            <w:r w:rsidRPr="0041340D">
              <w:rPr>
                <w:spacing w:val="1"/>
                <w:w w:val="115"/>
                <w:sz w:val="28"/>
                <w:szCs w:val="28"/>
                <w:lang w:val="ru-RU"/>
              </w:rPr>
              <w:t xml:space="preserve"> </w:t>
            </w:r>
            <w:r>
              <w:rPr>
                <w:w w:val="115"/>
                <w:sz w:val="28"/>
                <w:szCs w:val="28"/>
                <w:lang w:val="ru-RU"/>
              </w:rPr>
              <w:t>ООО</w:t>
            </w:r>
          </w:p>
        </w:tc>
        <w:tc>
          <w:tcPr>
            <w:tcW w:w="4811" w:type="dxa"/>
          </w:tcPr>
          <w:p w:rsidR="00DC1D47" w:rsidRPr="0041340D" w:rsidRDefault="00DC1D47" w:rsidP="008B455C">
            <w:pPr>
              <w:pStyle w:val="TableParagraph"/>
              <w:spacing w:before="64" w:line="232" w:lineRule="auto"/>
              <w:ind w:left="113" w:right="336"/>
              <w:rPr>
                <w:sz w:val="28"/>
                <w:szCs w:val="28"/>
                <w:lang w:val="ru-RU"/>
              </w:rPr>
            </w:pPr>
            <w:r w:rsidRPr="0041340D">
              <w:rPr>
                <w:w w:val="110"/>
                <w:sz w:val="28"/>
                <w:szCs w:val="28"/>
                <w:lang w:val="ru-RU"/>
              </w:rPr>
              <w:t>1.</w:t>
            </w:r>
            <w:r w:rsidRPr="0041340D">
              <w:rPr>
                <w:spacing w:val="1"/>
                <w:w w:val="110"/>
                <w:sz w:val="28"/>
                <w:szCs w:val="28"/>
                <w:lang w:val="ru-RU"/>
              </w:rPr>
              <w:t xml:space="preserve"> </w:t>
            </w:r>
            <w:r w:rsidRPr="0041340D">
              <w:rPr>
                <w:w w:val="110"/>
                <w:sz w:val="28"/>
                <w:szCs w:val="28"/>
                <w:lang w:val="ru-RU"/>
              </w:rPr>
              <w:t>Размещение</w:t>
            </w:r>
            <w:r w:rsidRPr="0041340D">
              <w:rPr>
                <w:spacing w:val="1"/>
                <w:w w:val="110"/>
                <w:sz w:val="28"/>
                <w:szCs w:val="28"/>
                <w:lang w:val="ru-RU"/>
              </w:rPr>
              <w:t xml:space="preserve"> </w:t>
            </w:r>
            <w:r w:rsidRPr="0041340D">
              <w:rPr>
                <w:w w:val="110"/>
                <w:sz w:val="28"/>
                <w:szCs w:val="28"/>
                <w:lang w:val="ru-RU"/>
              </w:rPr>
              <w:t>на</w:t>
            </w:r>
            <w:r w:rsidRPr="0041340D">
              <w:rPr>
                <w:spacing w:val="1"/>
                <w:w w:val="110"/>
                <w:sz w:val="28"/>
                <w:szCs w:val="28"/>
                <w:lang w:val="ru-RU"/>
              </w:rPr>
              <w:t xml:space="preserve"> </w:t>
            </w:r>
            <w:r w:rsidRPr="0041340D">
              <w:rPr>
                <w:w w:val="110"/>
                <w:sz w:val="28"/>
                <w:szCs w:val="28"/>
                <w:lang w:val="ru-RU"/>
              </w:rPr>
              <w:t>сайте</w:t>
            </w:r>
            <w:r w:rsidRPr="0041340D">
              <w:rPr>
                <w:spacing w:val="1"/>
                <w:w w:val="110"/>
                <w:sz w:val="28"/>
                <w:szCs w:val="28"/>
                <w:lang w:val="ru-RU"/>
              </w:rPr>
              <w:t xml:space="preserve"> </w:t>
            </w:r>
            <w:r w:rsidRPr="0041340D">
              <w:rPr>
                <w:w w:val="105"/>
                <w:sz w:val="28"/>
                <w:szCs w:val="28"/>
                <w:lang w:val="ru-RU"/>
              </w:rPr>
              <w:t>образовательной</w:t>
            </w:r>
            <w:r w:rsidRPr="0041340D">
              <w:rPr>
                <w:spacing w:val="1"/>
                <w:w w:val="105"/>
                <w:sz w:val="28"/>
                <w:szCs w:val="28"/>
                <w:lang w:val="ru-RU"/>
              </w:rPr>
              <w:t xml:space="preserve"> </w:t>
            </w:r>
            <w:r w:rsidRPr="0041340D">
              <w:rPr>
                <w:w w:val="105"/>
                <w:sz w:val="28"/>
                <w:szCs w:val="28"/>
                <w:lang w:val="ru-RU"/>
              </w:rPr>
              <w:t>организации</w:t>
            </w:r>
            <w:r w:rsidRPr="0041340D">
              <w:rPr>
                <w:spacing w:val="-39"/>
                <w:w w:val="105"/>
                <w:sz w:val="28"/>
                <w:szCs w:val="28"/>
                <w:lang w:val="ru-RU"/>
              </w:rPr>
              <w:t xml:space="preserve"> </w:t>
            </w:r>
            <w:r w:rsidRPr="0041340D">
              <w:rPr>
                <w:w w:val="105"/>
                <w:sz w:val="28"/>
                <w:szCs w:val="28"/>
                <w:lang w:val="ru-RU"/>
              </w:rPr>
              <w:t>информационных</w:t>
            </w:r>
            <w:r w:rsidRPr="0041340D">
              <w:rPr>
                <w:spacing w:val="1"/>
                <w:w w:val="105"/>
                <w:sz w:val="28"/>
                <w:szCs w:val="28"/>
                <w:lang w:val="ru-RU"/>
              </w:rPr>
              <w:t xml:space="preserve"> </w:t>
            </w:r>
            <w:r w:rsidRPr="0041340D">
              <w:rPr>
                <w:w w:val="105"/>
                <w:sz w:val="28"/>
                <w:szCs w:val="28"/>
                <w:lang w:val="ru-RU"/>
              </w:rPr>
              <w:t>материалов</w:t>
            </w:r>
            <w:r w:rsidRPr="0041340D">
              <w:rPr>
                <w:spacing w:val="-39"/>
                <w:w w:val="105"/>
                <w:sz w:val="28"/>
                <w:szCs w:val="28"/>
                <w:lang w:val="ru-RU"/>
              </w:rPr>
              <w:t xml:space="preserve"> </w:t>
            </w:r>
            <w:r w:rsidRPr="0041340D">
              <w:rPr>
                <w:w w:val="110"/>
                <w:sz w:val="28"/>
                <w:szCs w:val="28"/>
                <w:lang w:val="ru-RU"/>
              </w:rPr>
              <w:t>о</w:t>
            </w:r>
            <w:r w:rsidRPr="0041340D">
              <w:rPr>
                <w:spacing w:val="21"/>
                <w:w w:val="110"/>
                <w:sz w:val="28"/>
                <w:szCs w:val="28"/>
                <w:lang w:val="ru-RU"/>
              </w:rPr>
              <w:t xml:space="preserve"> </w:t>
            </w:r>
            <w:r w:rsidRPr="0041340D">
              <w:rPr>
                <w:w w:val="110"/>
                <w:sz w:val="28"/>
                <w:szCs w:val="28"/>
                <w:lang w:val="ru-RU"/>
              </w:rPr>
              <w:t>введении</w:t>
            </w:r>
            <w:r w:rsidRPr="0041340D">
              <w:rPr>
                <w:spacing w:val="21"/>
                <w:w w:val="110"/>
                <w:sz w:val="28"/>
                <w:szCs w:val="28"/>
                <w:lang w:val="ru-RU"/>
              </w:rPr>
              <w:t xml:space="preserve"> </w:t>
            </w:r>
            <w:r w:rsidRPr="0041340D">
              <w:rPr>
                <w:w w:val="110"/>
                <w:sz w:val="28"/>
                <w:szCs w:val="28"/>
                <w:lang w:val="ru-RU"/>
              </w:rPr>
              <w:t>ФГОС</w:t>
            </w:r>
            <w:r w:rsidRPr="0041340D">
              <w:rPr>
                <w:spacing w:val="21"/>
                <w:w w:val="110"/>
                <w:sz w:val="28"/>
                <w:szCs w:val="28"/>
                <w:lang w:val="ru-RU"/>
              </w:rPr>
              <w:t xml:space="preserve"> </w:t>
            </w:r>
            <w:r>
              <w:rPr>
                <w:w w:val="110"/>
                <w:sz w:val="28"/>
                <w:szCs w:val="28"/>
                <w:lang w:val="ru-RU"/>
              </w:rPr>
              <w:t>ООО</w:t>
            </w:r>
          </w:p>
        </w:tc>
        <w:tc>
          <w:tcPr>
            <w:tcW w:w="2552" w:type="dxa"/>
          </w:tcPr>
          <w:p w:rsidR="00DC1D47" w:rsidRPr="0041340D" w:rsidRDefault="00DC1D47" w:rsidP="008B455C">
            <w:pPr>
              <w:pStyle w:val="TableParagraph"/>
              <w:rPr>
                <w:sz w:val="28"/>
                <w:szCs w:val="28"/>
                <w:lang w:val="ru-RU"/>
              </w:rPr>
            </w:pPr>
            <w:r>
              <w:rPr>
                <w:sz w:val="28"/>
                <w:szCs w:val="28"/>
                <w:lang w:val="ru-RU"/>
              </w:rPr>
              <w:t>До 01.10.2022</w:t>
            </w:r>
          </w:p>
        </w:tc>
      </w:tr>
      <w:tr w:rsidR="00DC1D47" w:rsidRPr="0041340D" w:rsidTr="008B455C">
        <w:trPr>
          <w:trHeight w:val="1373"/>
        </w:trPr>
        <w:tc>
          <w:tcPr>
            <w:tcW w:w="1871" w:type="dxa"/>
            <w:vMerge/>
            <w:tcBorders>
              <w:top w:val="nil"/>
            </w:tcBorders>
          </w:tcPr>
          <w:p w:rsidR="00DC1D47" w:rsidRPr="0041340D" w:rsidRDefault="00DC1D47" w:rsidP="008B455C">
            <w:pPr>
              <w:rPr>
                <w:rFonts w:ascii="Times New Roman" w:hAnsi="Times New Roman" w:cs="Times New Roman"/>
                <w:sz w:val="28"/>
                <w:szCs w:val="28"/>
                <w:lang w:val="ru-RU"/>
              </w:rPr>
            </w:pPr>
          </w:p>
        </w:tc>
        <w:tc>
          <w:tcPr>
            <w:tcW w:w="4811" w:type="dxa"/>
          </w:tcPr>
          <w:p w:rsidR="00DC1D47" w:rsidRPr="0041340D" w:rsidRDefault="00DC1D47" w:rsidP="008B455C">
            <w:pPr>
              <w:pStyle w:val="TableParagraph"/>
              <w:spacing w:before="64" w:line="232" w:lineRule="auto"/>
              <w:ind w:left="113"/>
              <w:rPr>
                <w:sz w:val="28"/>
                <w:szCs w:val="28"/>
                <w:lang w:val="ru-RU"/>
              </w:rPr>
            </w:pPr>
            <w:r w:rsidRPr="0041340D">
              <w:rPr>
                <w:w w:val="105"/>
                <w:sz w:val="28"/>
                <w:szCs w:val="28"/>
                <w:lang w:val="ru-RU"/>
              </w:rPr>
              <w:t>2.</w:t>
            </w:r>
            <w:r w:rsidRPr="0041340D">
              <w:rPr>
                <w:spacing w:val="7"/>
                <w:w w:val="105"/>
                <w:sz w:val="28"/>
                <w:szCs w:val="28"/>
                <w:lang w:val="ru-RU"/>
              </w:rPr>
              <w:t xml:space="preserve"> </w:t>
            </w:r>
            <w:r w:rsidRPr="0041340D">
              <w:rPr>
                <w:w w:val="105"/>
                <w:sz w:val="28"/>
                <w:szCs w:val="28"/>
                <w:lang w:val="ru-RU"/>
              </w:rPr>
              <w:t>Широкое</w:t>
            </w:r>
            <w:r w:rsidRPr="0041340D">
              <w:rPr>
                <w:spacing w:val="12"/>
                <w:w w:val="105"/>
                <w:sz w:val="28"/>
                <w:szCs w:val="28"/>
                <w:lang w:val="ru-RU"/>
              </w:rPr>
              <w:t xml:space="preserve"> </w:t>
            </w:r>
            <w:r w:rsidRPr="0041340D">
              <w:rPr>
                <w:w w:val="105"/>
                <w:sz w:val="28"/>
                <w:szCs w:val="28"/>
                <w:lang w:val="ru-RU"/>
              </w:rPr>
              <w:t>информирование</w:t>
            </w:r>
            <w:r w:rsidRPr="0041340D">
              <w:rPr>
                <w:spacing w:val="1"/>
                <w:w w:val="105"/>
                <w:sz w:val="28"/>
                <w:szCs w:val="28"/>
                <w:lang w:val="ru-RU"/>
              </w:rPr>
              <w:t xml:space="preserve"> </w:t>
            </w:r>
            <w:r w:rsidRPr="0041340D">
              <w:rPr>
                <w:w w:val="105"/>
                <w:sz w:val="28"/>
                <w:szCs w:val="28"/>
                <w:lang w:val="ru-RU"/>
              </w:rPr>
              <w:t>родителей</w:t>
            </w:r>
            <w:r w:rsidRPr="0041340D">
              <w:rPr>
                <w:spacing w:val="1"/>
                <w:w w:val="105"/>
                <w:sz w:val="28"/>
                <w:szCs w:val="28"/>
                <w:lang w:val="ru-RU"/>
              </w:rPr>
              <w:t xml:space="preserve"> </w:t>
            </w:r>
            <w:r w:rsidRPr="0041340D">
              <w:rPr>
                <w:w w:val="105"/>
                <w:sz w:val="28"/>
                <w:szCs w:val="28"/>
                <w:lang w:val="ru-RU"/>
              </w:rPr>
              <w:t>(законных</w:t>
            </w:r>
            <w:r w:rsidRPr="0041340D">
              <w:rPr>
                <w:spacing w:val="1"/>
                <w:w w:val="105"/>
                <w:sz w:val="28"/>
                <w:szCs w:val="28"/>
                <w:lang w:val="ru-RU"/>
              </w:rPr>
              <w:t xml:space="preserve"> </w:t>
            </w:r>
            <w:r w:rsidRPr="0041340D">
              <w:rPr>
                <w:w w:val="105"/>
                <w:sz w:val="28"/>
                <w:szCs w:val="28"/>
                <w:lang w:val="ru-RU"/>
              </w:rPr>
              <w:t>предста-</w:t>
            </w:r>
            <w:r w:rsidRPr="0041340D">
              <w:rPr>
                <w:spacing w:val="-39"/>
                <w:w w:val="105"/>
                <w:sz w:val="28"/>
                <w:szCs w:val="28"/>
                <w:lang w:val="ru-RU"/>
              </w:rPr>
              <w:t xml:space="preserve"> </w:t>
            </w:r>
            <w:r w:rsidRPr="0041340D">
              <w:rPr>
                <w:w w:val="105"/>
                <w:sz w:val="28"/>
                <w:szCs w:val="28"/>
                <w:lang w:val="ru-RU"/>
              </w:rPr>
              <w:t>вителей)</w:t>
            </w:r>
            <w:r w:rsidRPr="0041340D">
              <w:rPr>
                <w:spacing w:val="1"/>
                <w:w w:val="105"/>
                <w:sz w:val="28"/>
                <w:szCs w:val="28"/>
                <w:lang w:val="ru-RU"/>
              </w:rPr>
              <w:t xml:space="preserve"> </w:t>
            </w:r>
            <w:r w:rsidRPr="0041340D">
              <w:rPr>
                <w:w w:val="105"/>
                <w:sz w:val="28"/>
                <w:szCs w:val="28"/>
                <w:lang w:val="ru-RU"/>
              </w:rPr>
              <w:t>как</w:t>
            </w:r>
            <w:r w:rsidRPr="0041340D">
              <w:rPr>
                <w:spacing w:val="1"/>
                <w:w w:val="105"/>
                <w:sz w:val="28"/>
                <w:szCs w:val="28"/>
                <w:lang w:val="ru-RU"/>
              </w:rPr>
              <w:t xml:space="preserve"> </w:t>
            </w:r>
            <w:r w:rsidRPr="0041340D">
              <w:rPr>
                <w:w w:val="105"/>
                <w:sz w:val="28"/>
                <w:szCs w:val="28"/>
                <w:lang w:val="ru-RU"/>
              </w:rPr>
              <w:t>участников</w:t>
            </w:r>
            <w:r w:rsidRPr="0041340D">
              <w:rPr>
                <w:spacing w:val="1"/>
                <w:w w:val="105"/>
                <w:sz w:val="28"/>
                <w:szCs w:val="28"/>
                <w:lang w:val="ru-RU"/>
              </w:rPr>
              <w:t xml:space="preserve"> </w:t>
            </w:r>
            <w:r w:rsidRPr="0041340D">
              <w:rPr>
                <w:w w:val="105"/>
                <w:sz w:val="28"/>
                <w:szCs w:val="28"/>
                <w:lang w:val="ru-RU"/>
              </w:rPr>
              <w:t>образовательного</w:t>
            </w:r>
            <w:r w:rsidRPr="0041340D">
              <w:rPr>
                <w:spacing w:val="26"/>
                <w:w w:val="105"/>
                <w:sz w:val="28"/>
                <w:szCs w:val="28"/>
                <w:lang w:val="ru-RU"/>
              </w:rPr>
              <w:t xml:space="preserve"> </w:t>
            </w:r>
            <w:r w:rsidRPr="0041340D">
              <w:rPr>
                <w:w w:val="105"/>
                <w:sz w:val="28"/>
                <w:szCs w:val="28"/>
                <w:lang w:val="ru-RU"/>
              </w:rPr>
              <w:t>процесса</w:t>
            </w:r>
          </w:p>
          <w:p w:rsidR="00DC1D47" w:rsidRPr="0041340D" w:rsidRDefault="00DC1D47" w:rsidP="008B455C">
            <w:pPr>
              <w:pStyle w:val="TableParagraph"/>
              <w:spacing w:line="232" w:lineRule="auto"/>
              <w:ind w:left="113" w:right="743"/>
              <w:rPr>
                <w:sz w:val="28"/>
                <w:szCs w:val="28"/>
                <w:lang w:val="ru-RU"/>
              </w:rPr>
            </w:pPr>
            <w:r w:rsidRPr="0041340D">
              <w:rPr>
                <w:w w:val="110"/>
                <w:sz w:val="28"/>
                <w:szCs w:val="28"/>
                <w:lang w:val="ru-RU"/>
              </w:rPr>
              <w:t>о введении и реализации</w:t>
            </w:r>
            <w:r w:rsidRPr="0041340D">
              <w:rPr>
                <w:spacing w:val="-41"/>
                <w:w w:val="110"/>
                <w:sz w:val="28"/>
                <w:szCs w:val="28"/>
                <w:lang w:val="ru-RU"/>
              </w:rPr>
              <w:t xml:space="preserve"> </w:t>
            </w:r>
            <w:r w:rsidRPr="0041340D">
              <w:rPr>
                <w:w w:val="110"/>
                <w:sz w:val="28"/>
                <w:szCs w:val="28"/>
                <w:lang w:val="ru-RU"/>
              </w:rPr>
              <w:t>ФГОС</w:t>
            </w:r>
            <w:r w:rsidRPr="0041340D">
              <w:rPr>
                <w:spacing w:val="22"/>
                <w:w w:val="110"/>
                <w:sz w:val="28"/>
                <w:szCs w:val="28"/>
                <w:lang w:val="ru-RU"/>
              </w:rPr>
              <w:t xml:space="preserve"> </w:t>
            </w:r>
            <w:r>
              <w:rPr>
                <w:w w:val="110"/>
                <w:sz w:val="28"/>
                <w:szCs w:val="28"/>
                <w:lang w:val="ru-RU"/>
              </w:rPr>
              <w:t>ООО</w:t>
            </w:r>
          </w:p>
        </w:tc>
        <w:tc>
          <w:tcPr>
            <w:tcW w:w="2552" w:type="dxa"/>
          </w:tcPr>
          <w:p w:rsidR="00DC1D47" w:rsidRPr="0041340D" w:rsidRDefault="00DC1D47" w:rsidP="008B455C">
            <w:pPr>
              <w:pStyle w:val="TableParagraph"/>
              <w:rPr>
                <w:sz w:val="28"/>
                <w:szCs w:val="28"/>
                <w:lang w:val="ru-RU"/>
              </w:rPr>
            </w:pPr>
            <w:r>
              <w:rPr>
                <w:sz w:val="28"/>
                <w:szCs w:val="28"/>
                <w:lang w:val="ru-RU"/>
              </w:rPr>
              <w:t>До 01.10.2022</w:t>
            </w:r>
          </w:p>
        </w:tc>
      </w:tr>
      <w:tr w:rsidR="00DC1D47" w:rsidRPr="0041340D" w:rsidTr="008B455C">
        <w:trPr>
          <w:trHeight w:val="1169"/>
        </w:trPr>
        <w:tc>
          <w:tcPr>
            <w:tcW w:w="1871" w:type="dxa"/>
            <w:vMerge/>
            <w:tcBorders>
              <w:top w:val="nil"/>
            </w:tcBorders>
          </w:tcPr>
          <w:p w:rsidR="00DC1D47" w:rsidRPr="0041340D" w:rsidRDefault="00DC1D47" w:rsidP="008B455C">
            <w:pPr>
              <w:rPr>
                <w:rFonts w:ascii="Times New Roman" w:hAnsi="Times New Roman" w:cs="Times New Roman"/>
                <w:sz w:val="28"/>
                <w:szCs w:val="28"/>
                <w:lang w:val="ru-RU"/>
              </w:rPr>
            </w:pPr>
          </w:p>
        </w:tc>
        <w:tc>
          <w:tcPr>
            <w:tcW w:w="4811" w:type="dxa"/>
          </w:tcPr>
          <w:p w:rsidR="00DC1D47" w:rsidRPr="0041340D" w:rsidRDefault="00DC1D47" w:rsidP="008B455C">
            <w:pPr>
              <w:pStyle w:val="TableParagraph"/>
              <w:spacing w:before="64" w:line="232" w:lineRule="auto"/>
              <w:ind w:left="113" w:right="484"/>
              <w:rPr>
                <w:sz w:val="28"/>
                <w:szCs w:val="28"/>
                <w:lang w:val="ru-RU"/>
              </w:rPr>
            </w:pPr>
            <w:r w:rsidRPr="0041340D">
              <w:rPr>
                <w:w w:val="105"/>
                <w:sz w:val="28"/>
                <w:szCs w:val="28"/>
                <w:lang w:val="ru-RU"/>
              </w:rPr>
              <w:t>3.</w:t>
            </w:r>
            <w:r w:rsidRPr="0041340D">
              <w:rPr>
                <w:spacing w:val="1"/>
                <w:w w:val="105"/>
                <w:sz w:val="28"/>
                <w:szCs w:val="28"/>
                <w:lang w:val="ru-RU"/>
              </w:rPr>
              <w:t xml:space="preserve"> </w:t>
            </w:r>
            <w:r w:rsidRPr="0041340D">
              <w:rPr>
                <w:w w:val="105"/>
                <w:sz w:val="28"/>
                <w:szCs w:val="28"/>
                <w:lang w:val="ru-RU"/>
              </w:rPr>
              <w:t>Обеспечение</w:t>
            </w:r>
            <w:r w:rsidRPr="0041340D">
              <w:rPr>
                <w:spacing w:val="1"/>
                <w:w w:val="105"/>
                <w:sz w:val="28"/>
                <w:szCs w:val="28"/>
                <w:lang w:val="ru-RU"/>
              </w:rPr>
              <w:t xml:space="preserve"> </w:t>
            </w:r>
            <w:r w:rsidRPr="0041340D">
              <w:rPr>
                <w:w w:val="105"/>
                <w:sz w:val="28"/>
                <w:szCs w:val="28"/>
                <w:lang w:val="ru-RU"/>
              </w:rPr>
              <w:t>публичной</w:t>
            </w:r>
            <w:r w:rsidRPr="0041340D">
              <w:rPr>
                <w:spacing w:val="1"/>
                <w:w w:val="105"/>
                <w:sz w:val="28"/>
                <w:szCs w:val="28"/>
                <w:lang w:val="ru-RU"/>
              </w:rPr>
              <w:t xml:space="preserve"> </w:t>
            </w:r>
            <w:r w:rsidRPr="0041340D">
              <w:rPr>
                <w:w w:val="105"/>
                <w:sz w:val="28"/>
                <w:szCs w:val="28"/>
                <w:lang w:val="ru-RU"/>
              </w:rPr>
              <w:t>отчётности</w:t>
            </w:r>
            <w:r w:rsidRPr="0041340D">
              <w:rPr>
                <w:spacing w:val="14"/>
                <w:w w:val="105"/>
                <w:sz w:val="28"/>
                <w:szCs w:val="28"/>
                <w:lang w:val="ru-RU"/>
              </w:rPr>
              <w:t xml:space="preserve"> </w:t>
            </w:r>
            <w:r w:rsidRPr="0041340D">
              <w:rPr>
                <w:w w:val="105"/>
                <w:sz w:val="28"/>
                <w:szCs w:val="28"/>
                <w:lang w:val="ru-RU"/>
              </w:rPr>
              <w:t>образовательной</w:t>
            </w:r>
            <w:r w:rsidRPr="0041340D">
              <w:rPr>
                <w:spacing w:val="-39"/>
                <w:w w:val="105"/>
                <w:sz w:val="28"/>
                <w:szCs w:val="28"/>
                <w:lang w:val="ru-RU"/>
              </w:rPr>
              <w:t xml:space="preserve"> </w:t>
            </w:r>
            <w:r w:rsidRPr="0041340D">
              <w:rPr>
                <w:w w:val="105"/>
                <w:sz w:val="28"/>
                <w:szCs w:val="28"/>
                <w:lang w:val="ru-RU"/>
              </w:rPr>
              <w:t>организации</w:t>
            </w:r>
            <w:r w:rsidRPr="0041340D">
              <w:rPr>
                <w:spacing w:val="25"/>
                <w:w w:val="105"/>
                <w:sz w:val="28"/>
                <w:szCs w:val="28"/>
                <w:lang w:val="ru-RU"/>
              </w:rPr>
              <w:t xml:space="preserve"> </w:t>
            </w:r>
            <w:r w:rsidRPr="0041340D">
              <w:rPr>
                <w:w w:val="105"/>
                <w:sz w:val="28"/>
                <w:szCs w:val="28"/>
                <w:lang w:val="ru-RU"/>
              </w:rPr>
              <w:t>о</w:t>
            </w:r>
            <w:r w:rsidRPr="0041340D">
              <w:rPr>
                <w:spacing w:val="25"/>
                <w:w w:val="105"/>
                <w:sz w:val="28"/>
                <w:szCs w:val="28"/>
                <w:lang w:val="ru-RU"/>
              </w:rPr>
              <w:t xml:space="preserve"> </w:t>
            </w:r>
            <w:r w:rsidRPr="0041340D">
              <w:rPr>
                <w:w w:val="105"/>
                <w:sz w:val="28"/>
                <w:szCs w:val="28"/>
                <w:lang w:val="ru-RU"/>
              </w:rPr>
              <w:t>ходе</w:t>
            </w:r>
          </w:p>
          <w:p w:rsidR="00DC1D47" w:rsidRPr="0041340D" w:rsidRDefault="00DC1D47" w:rsidP="008B455C">
            <w:pPr>
              <w:pStyle w:val="TableParagraph"/>
              <w:spacing w:line="200" w:lineRule="exact"/>
              <w:ind w:left="113"/>
              <w:rPr>
                <w:sz w:val="28"/>
                <w:szCs w:val="28"/>
                <w:lang w:val="ru-RU"/>
              </w:rPr>
            </w:pPr>
            <w:r w:rsidRPr="0041340D">
              <w:rPr>
                <w:w w:val="110"/>
                <w:sz w:val="28"/>
                <w:szCs w:val="28"/>
                <w:lang w:val="ru-RU"/>
              </w:rPr>
              <w:t>и результатах</w:t>
            </w:r>
            <w:r w:rsidRPr="0041340D">
              <w:rPr>
                <w:spacing w:val="1"/>
                <w:w w:val="110"/>
                <w:sz w:val="28"/>
                <w:szCs w:val="28"/>
                <w:lang w:val="ru-RU"/>
              </w:rPr>
              <w:t xml:space="preserve"> </w:t>
            </w:r>
            <w:r w:rsidRPr="0041340D">
              <w:rPr>
                <w:w w:val="110"/>
                <w:sz w:val="28"/>
                <w:szCs w:val="28"/>
                <w:lang w:val="ru-RU"/>
              </w:rPr>
              <w:t>введения</w:t>
            </w:r>
          </w:p>
          <w:p w:rsidR="00DC1D47" w:rsidRPr="0041340D" w:rsidRDefault="00DC1D47" w:rsidP="008B455C">
            <w:pPr>
              <w:pStyle w:val="TableParagraph"/>
              <w:spacing w:line="207" w:lineRule="exact"/>
              <w:ind w:left="113"/>
              <w:rPr>
                <w:sz w:val="28"/>
                <w:szCs w:val="28"/>
                <w:lang w:val="ru-RU"/>
              </w:rPr>
            </w:pPr>
            <w:r w:rsidRPr="0041340D">
              <w:rPr>
                <w:w w:val="110"/>
                <w:sz w:val="28"/>
                <w:szCs w:val="28"/>
                <w:lang w:val="ru-RU"/>
              </w:rPr>
              <w:t>и</w:t>
            </w:r>
            <w:r w:rsidRPr="0041340D">
              <w:rPr>
                <w:spacing w:val="29"/>
                <w:w w:val="110"/>
                <w:sz w:val="28"/>
                <w:szCs w:val="28"/>
                <w:lang w:val="ru-RU"/>
              </w:rPr>
              <w:t xml:space="preserve"> </w:t>
            </w:r>
            <w:r w:rsidRPr="0041340D">
              <w:rPr>
                <w:w w:val="110"/>
                <w:sz w:val="28"/>
                <w:szCs w:val="28"/>
                <w:lang w:val="ru-RU"/>
              </w:rPr>
              <w:t>реализации</w:t>
            </w:r>
            <w:r w:rsidRPr="0041340D">
              <w:rPr>
                <w:spacing w:val="30"/>
                <w:w w:val="110"/>
                <w:sz w:val="28"/>
                <w:szCs w:val="28"/>
                <w:lang w:val="ru-RU"/>
              </w:rPr>
              <w:t xml:space="preserve"> </w:t>
            </w:r>
            <w:r w:rsidRPr="0041340D">
              <w:rPr>
                <w:w w:val="110"/>
                <w:sz w:val="28"/>
                <w:szCs w:val="28"/>
                <w:lang w:val="ru-RU"/>
              </w:rPr>
              <w:t>ФГОС</w:t>
            </w:r>
            <w:r w:rsidRPr="0041340D">
              <w:rPr>
                <w:spacing w:val="30"/>
                <w:w w:val="110"/>
                <w:sz w:val="28"/>
                <w:szCs w:val="28"/>
                <w:lang w:val="ru-RU"/>
              </w:rPr>
              <w:t xml:space="preserve"> </w:t>
            </w:r>
            <w:r>
              <w:rPr>
                <w:w w:val="110"/>
                <w:sz w:val="28"/>
                <w:szCs w:val="28"/>
                <w:lang w:val="ru-RU"/>
              </w:rPr>
              <w:t>ООО</w:t>
            </w:r>
          </w:p>
        </w:tc>
        <w:tc>
          <w:tcPr>
            <w:tcW w:w="2552" w:type="dxa"/>
          </w:tcPr>
          <w:p w:rsidR="00DC1D47" w:rsidRPr="0041340D" w:rsidRDefault="00DC1D47" w:rsidP="008B455C">
            <w:pPr>
              <w:pStyle w:val="TableParagraph"/>
              <w:rPr>
                <w:sz w:val="28"/>
                <w:szCs w:val="28"/>
                <w:lang w:val="ru-RU"/>
              </w:rPr>
            </w:pPr>
            <w:r>
              <w:rPr>
                <w:sz w:val="28"/>
                <w:szCs w:val="28"/>
                <w:lang w:val="ru-RU"/>
              </w:rPr>
              <w:t>В течение всего срока реализации перехода</w:t>
            </w:r>
          </w:p>
        </w:tc>
      </w:tr>
      <w:tr w:rsidR="00DC1D47" w:rsidRPr="0041340D" w:rsidTr="008B455C">
        <w:trPr>
          <w:trHeight w:val="965"/>
        </w:trPr>
        <w:tc>
          <w:tcPr>
            <w:tcW w:w="1871" w:type="dxa"/>
            <w:vMerge w:val="restart"/>
          </w:tcPr>
          <w:p w:rsidR="00DC1D47" w:rsidRPr="0041340D" w:rsidRDefault="00DC1D47" w:rsidP="008B455C">
            <w:pPr>
              <w:pStyle w:val="TableParagraph"/>
              <w:spacing w:before="64" w:line="232" w:lineRule="auto"/>
              <w:ind w:left="113"/>
              <w:rPr>
                <w:sz w:val="28"/>
                <w:szCs w:val="28"/>
                <w:lang w:val="ru-RU"/>
              </w:rPr>
            </w:pPr>
            <w:r w:rsidRPr="0041340D">
              <w:rPr>
                <w:w w:val="110"/>
                <w:sz w:val="28"/>
                <w:szCs w:val="28"/>
              </w:rPr>
              <w:t>VI</w:t>
            </w:r>
            <w:r w:rsidRPr="0041340D">
              <w:rPr>
                <w:w w:val="110"/>
                <w:sz w:val="28"/>
                <w:szCs w:val="28"/>
                <w:lang w:val="ru-RU"/>
              </w:rPr>
              <w:t>.</w:t>
            </w:r>
            <w:r w:rsidRPr="0041340D">
              <w:rPr>
                <w:spacing w:val="7"/>
                <w:w w:val="110"/>
                <w:sz w:val="28"/>
                <w:szCs w:val="28"/>
                <w:lang w:val="ru-RU"/>
              </w:rPr>
              <w:t xml:space="preserve"> </w:t>
            </w:r>
            <w:r w:rsidRPr="0041340D">
              <w:rPr>
                <w:w w:val="110"/>
                <w:sz w:val="28"/>
                <w:szCs w:val="28"/>
                <w:lang w:val="ru-RU"/>
              </w:rPr>
              <w:t>Материально-</w:t>
            </w:r>
            <w:r w:rsidRPr="0041340D">
              <w:rPr>
                <w:spacing w:val="-41"/>
                <w:w w:val="110"/>
                <w:sz w:val="28"/>
                <w:szCs w:val="28"/>
                <w:lang w:val="ru-RU"/>
              </w:rPr>
              <w:t xml:space="preserve"> </w:t>
            </w:r>
            <w:r w:rsidRPr="0041340D">
              <w:rPr>
                <w:w w:val="110"/>
                <w:sz w:val="28"/>
                <w:szCs w:val="28"/>
                <w:lang w:val="ru-RU"/>
              </w:rPr>
              <w:t>техническое</w:t>
            </w:r>
            <w:r w:rsidRPr="0041340D">
              <w:rPr>
                <w:spacing w:val="1"/>
                <w:w w:val="110"/>
                <w:sz w:val="28"/>
                <w:szCs w:val="28"/>
                <w:lang w:val="ru-RU"/>
              </w:rPr>
              <w:t xml:space="preserve"> </w:t>
            </w:r>
            <w:r w:rsidRPr="0041340D">
              <w:rPr>
                <w:w w:val="110"/>
                <w:sz w:val="28"/>
                <w:szCs w:val="28"/>
                <w:lang w:val="ru-RU"/>
              </w:rPr>
              <w:t>обеспечение</w:t>
            </w:r>
            <w:r w:rsidRPr="0041340D">
              <w:rPr>
                <w:spacing w:val="1"/>
                <w:w w:val="110"/>
                <w:sz w:val="28"/>
                <w:szCs w:val="28"/>
                <w:lang w:val="ru-RU"/>
              </w:rPr>
              <w:t xml:space="preserve"> </w:t>
            </w:r>
            <w:r w:rsidRPr="0041340D">
              <w:rPr>
                <w:w w:val="110"/>
                <w:sz w:val="28"/>
                <w:szCs w:val="28"/>
                <w:lang w:val="ru-RU"/>
              </w:rPr>
              <w:t>введения</w:t>
            </w:r>
            <w:r w:rsidRPr="0041340D">
              <w:rPr>
                <w:spacing w:val="1"/>
                <w:w w:val="110"/>
                <w:sz w:val="28"/>
                <w:szCs w:val="28"/>
                <w:lang w:val="ru-RU"/>
              </w:rPr>
              <w:t xml:space="preserve"> </w:t>
            </w:r>
            <w:r w:rsidRPr="0041340D">
              <w:rPr>
                <w:w w:val="110"/>
                <w:sz w:val="28"/>
                <w:szCs w:val="28"/>
                <w:lang w:val="ru-RU"/>
              </w:rPr>
              <w:t>ФГОС</w:t>
            </w:r>
            <w:r w:rsidRPr="0041340D">
              <w:rPr>
                <w:spacing w:val="1"/>
                <w:w w:val="110"/>
                <w:sz w:val="28"/>
                <w:szCs w:val="28"/>
                <w:lang w:val="ru-RU"/>
              </w:rPr>
              <w:t xml:space="preserve"> </w:t>
            </w:r>
            <w:r>
              <w:rPr>
                <w:w w:val="110"/>
                <w:sz w:val="28"/>
                <w:szCs w:val="28"/>
                <w:lang w:val="ru-RU"/>
              </w:rPr>
              <w:t>ООО</w:t>
            </w:r>
          </w:p>
        </w:tc>
        <w:tc>
          <w:tcPr>
            <w:tcW w:w="4811" w:type="dxa"/>
          </w:tcPr>
          <w:p w:rsidR="00DC1D47" w:rsidRPr="0041340D" w:rsidRDefault="00DC1D47" w:rsidP="008B455C">
            <w:pPr>
              <w:pStyle w:val="TableParagraph"/>
              <w:spacing w:before="63" w:line="232" w:lineRule="auto"/>
              <w:ind w:left="113" w:right="621"/>
              <w:rPr>
                <w:sz w:val="28"/>
                <w:szCs w:val="28"/>
                <w:lang w:val="ru-RU"/>
              </w:rPr>
            </w:pPr>
            <w:r w:rsidRPr="0041340D">
              <w:rPr>
                <w:w w:val="110"/>
                <w:sz w:val="28"/>
                <w:szCs w:val="28"/>
                <w:lang w:val="ru-RU"/>
              </w:rPr>
              <w:t>1.</w:t>
            </w:r>
            <w:r w:rsidRPr="0041340D">
              <w:rPr>
                <w:spacing w:val="8"/>
                <w:w w:val="110"/>
                <w:sz w:val="28"/>
                <w:szCs w:val="28"/>
                <w:lang w:val="ru-RU"/>
              </w:rPr>
              <w:t xml:space="preserve"> </w:t>
            </w:r>
            <w:r w:rsidRPr="0041340D">
              <w:rPr>
                <w:w w:val="110"/>
                <w:sz w:val="28"/>
                <w:szCs w:val="28"/>
                <w:lang w:val="ru-RU"/>
              </w:rPr>
              <w:t>Характеристика</w:t>
            </w:r>
            <w:r w:rsidRPr="0041340D">
              <w:rPr>
                <w:spacing w:val="1"/>
                <w:w w:val="110"/>
                <w:sz w:val="28"/>
                <w:szCs w:val="28"/>
                <w:lang w:val="ru-RU"/>
              </w:rPr>
              <w:t xml:space="preserve"> </w:t>
            </w:r>
            <w:r w:rsidRPr="0041340D">
              <w:rPr>
                <w:w w:val="105"/>
                <w:sz w:val="28"/>
                <w:szCs w:val="28"/>
                <w:lang w:val="ru-RU"/>
              </w:rPr>
              <w:t>материально-технического</w:t>
            </w:r>
            <w:r w:rsidRPr="0041340D">
              <w:rPr>
                <w:spacing w:val="1"/>
                <w:w w:val="105"/>
                <w:sz w:val="28"/>
                <w:szCs w:val="28"/>
                <w:lang w:val="ru-RU"/>
              </w:rPr>
              <w:t xml:space="preserve"> </w:t>
            </w:r>
            <w:r w:rsidRPr="0041340D">
              <w:rPr>
                <w:w w:val="110"/>
                <w:sz w:val="28"/>
                <w:szCs w:val="28"/>
                <w:lang w:val="ru-RU"/>
              </w:rPr>
              <w:t>обеспечения</w:t>
            </w:r>
            <w:r w:rsidRPr="0041340D">
              <w:rPr>
                <w:spacing w:val="12"/>
                <w:w w:val="110"/>
                <w:sz w:val="28"/>
                <w:szCs w:val="28"/>
                <w:lang w:val="ru-RU"/>
              </w:rPr>
              <w:t xml:space="preserve"> </w:t>
            </w:r>
            <w:r w:rsidRPr="0041340D">
              <w:rPr>
                <w:w w:val="110"/>
                <w:sz w:val="28"/>
                <w:szCs w:val="28"/>
                <w:lang w:val="ru-RU"/>
              </w:rPr>
              <w:t>введения</w:t>
            </w:r>
          </w:p>
          <w:p w:rsidR="00DC1D47" w:rsidRPr="0041340D" w:rsidRDefault="00DC1D47" w:rsidP="008B455C">
            <w:pPr>
              <w:pStyle w:val="TableParagraph"/>
              <w:spacing w:line="204" w:lineRule="exact"/>
              <w:ind w:left="113"/>
              <w:rPr>
                <w:sz w:val="28"/>
                <w:szCs w:val="28"/>
                <w:lang w:val="ru-RU"/>
              </w:rPr>
            </w:pPr>
            <w:r w:rsidRPr="0041340D">
              <w:rPr>
                <w:w w:val="110"/>
                <w:sz w:val="28"/>
                <w:szCs w:val="28"/>
                <w:lang w:val="ru-RU"/>
              </w:rPr>
              <w:t>и</w:t>
            </w:r>
            <w:r w:rsidRPr="0041340D">
              <w:rPr>
                <w:spacing w:val="29"/>
                <w:w w:val="110"/>
                <w:sz w:val="28"/>
                <w:szCs w:val="28"/>
                <w:lang w:val="ru-RU"/>
              </w:rPr>
              <w:t xml:space="preserve"> </w:t>
            </w:r>
            <w:r w:rsidRPr="0041340D">
              <w:rPr>
                <w:w w:val="110"/>
                <w:sz w:val="28"/>
                <w:szCs w:val="28"/>
                <w:lang w:val="ru-RU"/>
              </w:rPr>
              <w:t>реализации</w:t>
            </w:r>
            <w:r w:rsidRPr="0041340D">
              <w:rPr>
                <w:spacing w:val="30"/>
                <w:w w:val="110"/>
                <w:sz w:val="28"/>
                <w:szCs w:val="28"/>
                <w:lang w:val="ru-RU"/>
              </w:rPr>
              <w:t xml:space="preserve"> </w:t>
            </w:r>
            <w:r w:rsidRPr="0041340D">
              <w:rPr>
                <w:w w:val="110"/>
                <w:sz w:val="28"/>
                <w:szCs w:val="28"/>
                <w:lang w:val="ru-RU"/>
              </w:rPr>
              <w:t>ФГОС</w:t>
            </w:r>
            <w:r w:rsidRPr="0041340D">
              <w:rPr>
                <w:spacing w:val="30"/>
                <w:w w:val="110"/>
                <w:sz w:val="28"/>
                <w:szCs w:val="28"/>
                <w:lang w:val="ru-RU"/>
              </w:rPr>
              <w:t xml:space="preserve"> </w:t>
            </w:r>
            <w:r>
              <w:rPr>
                <w:w w:val="110"/>
                <w:sz w:val="28"/>
                <w:szCs w:val="28"/>
                <w:lang w:val="ru-RU"/>
              </w:rPr>
              <w:t>ООО</w:t>
            </w:r>
          </w:p>
        </w:tc>
        <w:tc>
          <w:tcPr>
            <w:tcW w:w="2552" w:type="dxa"/>
          </w:tcPr>
          <w:p w:rsidR="00DC1D47" w:rsidRPr="0041340D" w:rsidRDefault="00DC1D47" w:rsidP="008B455C">
            <w:pPr>
              <w:pStyle w:val="TableParagraph"/>
              <w:rPr>
                <w:sz w:val="28"/>
                <w:szCs w:val="28"/>
                <w:lang w:val="ru-RU"/>
              </w:rPr>
            </w:pPr>
            <w:r>
              <w:rPr>
                <w:sz w:val="28"/>
                <w:szCs w:val="28"/>
                <w:lang w:val="ru-RU"/>
              </w:rPr>
              <w:t>До 01.01. 2023</w:t>
            </w:r>
          </w:p>
        </w:tc>
      </w:tr>
      <w:tr w:rsidR="00DC1D47" w:rsidRPr="0041340D" w:rsidTr="008B455C">
        <w:trPr>
          <w:trHeight w:val="965"/>
        </w:trPr>
        <w:tc>
          <w:tcPr>
            <w:tcW w:w="1871" w:type="dxa"/>
            <w:vMerge/>
            <w:tcBorders>
              <w:top w:val="nil"/>
            </w:tcBorders>
          </w:tcPr>
          <w:p w:rsidR="00DC1D47" w:rsidRPr="0041340D" w:rsidRDefault="00DC1D47" w:rsidP="008B455C">
            <w:pPr>
              <w:rPr>
                <w:rFonts w:ascii="Times New Roman" w:hAnsi="Times New Roman" w:cs="Times New Roman"/>
                <w:sz w:val="28"/>
                <w:szCs w:val="28"/>
                <w:lang w:val="ru-RU"/>
              </w:rPr>
            </w:pPr>
          </w:p>
        </w:tc>
        <w:tc>
          <w:tcPr>
            <w:tcW w:w="4811" w:type="dxa"/>
          </w:tcPr>
          <w:p w:rsidR="00DC1D47" w:rsidRPr="0041340D" w:rsidRDefault="00DC1D47" w:rsidP="008B455C">
            <w:pPr>
              <w:pStyle w:val="TableParagraph"/>
              <w:spacing w:before="63" w:line="232" w:lineRule="auto"/>
              <w:ind w:left="113" w:right="199"/>
              <w:rPr>
                <w:sz w:val="28"/>
                <w:szCs w:val="28"/>
                <w:lang w:val="ru-RU"/>
              </w:rPr>
            </w:pPr>
            <w:r w:rsidRPr="0041340D">
              <w:rPr>
                <w:w w:val="110"/>
                <w:sz w:val="28"/>
                <w:szCs w:val="28"/>
                <w:lang w:val="ru-RU"/>
              </w:rPr>
              <w:t>2.</w:t>
            </w:r>
            <w:r w:rsidRPr="0041340D">
              <w:rPr>
                <w:spacing w:val="1"/>
                <w:w w:val="110"/>
                <w:sz w:val="28"/>
                <w:szCs w:val="28"/>
                <w:lang w:val="ru-RU"/>
              </w:rPr>
              <w:t xml:space="preserve"> </w:t>
            </w:r>
            <w:r w:rsidRPr="0041340D">
              <w:rPr>
                <w:w w:val="110"/>
                <w:sz w:val="28"/>
                <w:szCs w:val="28"/>
                <w:lang w:val="ru-RU"/>
              </w:rPr>
              <w:t>Обеспечение соответствия</w:t>
            </w:r>
            <w:r w:rsidRPr="0041340D">
              <w:rPr>
                <w:spacing w:val="1"/>
                <w:w w:val="110"/>
                <w:sz w:val="28"/>
                <w:szCs w:val="28"/>
                <w:lang w:val="ru-RU"/>
              </w:rPr>
              <w:t xml:space="preserve"> </w:t>
            </w:r>
            <w:r w:rsidRPr="0041340D">
              <w:rPr>
                <w:w w:val="105"/>
                <w:sz w:val="28"/>
                <w:szCs w:val="28"/>
                <w:lang w:val="ru-RU"/>
              </w:rPr>
              <w:t>материально-технической</w:t>
            </w:r>
            <w:r w:rsidRPr="0041340D">
              <w:rPr>
                <w:spacing w:val="1"/>
                <w:w w:val="105"/>
                <w:sz w:val="28"/>
                <w:szCs w:val="28"/>
                <w:lang w:val="ru-RU"/>
              </w:rPr>
              <w:t xml:space="preserve"> </w:t>
            </w:r>
            <w:r w:rsidRPr="0041340D">
              <w:rPr>
                <w:w w:val="105"/>
                <w:sz w:val="28"/>
                <w:szCs w:val="28"/>
                <w:lang w:val="ru-RU"/>
              </w:rPr>
              <w:t>базы</w:t>
            </w:r>
            <w:r w:rsidRPr="0041340D">
              <w:rPr>
                <w:spacing w:val="-39"/>
                <w:w w:val="105"/>
                <w:sz w:val="28"/>
                <w:szCs w:val="28"/>
                <w:lang w:val="ru-RU"/>
              </w:rPr>
              <w:t xml:space="preserve"> </w:t>
            </w:r>
            <w:r w:rsidRPr="0041340D">
              <w:rPr>
                <w:w w:val="105"/>
                <w:sz w:val="28"/>
                <w:szCs w:val="28"/>
                <w:lang w:val="ru-RU"/>
              </w:rPr>
              <w:t>образовательной</w:t>
            </w:r>
            <w:r w:rsidRPr="0041340D">
              <w:rPr>
                <w:spacing w:val="1"/>
                <w:w w:val="105"/>
                <w:sz w:val="28"/>
                <w:szCs w:val="28"/>
                <w:lang w:val="ru-RU"/>
              </w:rPr>
              <w:t xml:space="preserve"> </w:t>
            </w:r>
            <w:r w:rsidRPr="0041340D">
              <w:rPr>
                <w:w w:val="105"/>
                <w:sz w:val="28"/>
                <w:szCs w:val="28"/>
                <w:lang w:val="ru-RU"/>
              </w:rPr>
              <w:t>организации</w:t>
            </w:r>
            <w:r w:rsidRPr="0041340D">
              <w:rPr>
                <w:spacing w:val="1"/>
                <w:w w:val="105"/>
                <w:sz w:val="28"/>
                <w:szCs w:val="28"/>
                <w:lang w:val="ru-RU"/>
              </w:rPr>
              <w:t xml:space="preserve"> </w:t>
            </w:r>
            <w:r w:rsidRPr="0041340D">
              <w:rPr>
                <w:w w:val="110"/>
                <w:sz w:val="28"/>
                <w:szCs w:val="28"/>
                <w:lang w:val="ru-RU"/>
              </w:rPr>
              <w:t>требованиям</w:t>
            </w:r>
            <w:r w:rsidRPr="0041340D">
              <w:rPr>
                <w:spacing w:val="21"/>
                <w:w w:val="110"/>
                <w:sz w:val="28"/>
                <w:szCs w:val="28"/>
                <w:lang w:val="ru-RU"/>
              </w:rPr>
              <w:t xml:space="preserve"> </w:t>
            </w:r>
            <w:r w:rsidRPr="0041340D">
              <w:rPr>
                <w:w w:val="110"/>
                <w:sz w:val="28"/>
                <w:szCs w:val="28"/>
                <w:lang w:val="ru-RU"/>
              </w:rPr>
              <w:t>ФГОС</w:t>
            </w:r>
            <w:r w:rsidRPr="0041340D">
              <w:rPr>
                <w:spacing w:val="21"/>
                <w:w w:val="110"/>
                <w:sz w:val="28"/>
                <w:szCs w:val="28"/>
                <w:lang w:val="ru-RU"/>
              </w:rPr>
              <w:t xml:space="preserve"> </w:t>
            </w:r>
            <w:r>
              <w:rPr>
                <w:w w:val="110"/>
                <w:sz w:val="28"/>
                <w:szCs w:val="28"/>
                <w:lang w:val="ru-RU"/>
              </w:rPr>
              <w:t>ООО</w:t>
            </w:r>
          </w:p>
        </w:tc>
        <w:tc>
          <w:tcPr>
            <w:tcW w:w="2552" w:type="dxa"/>
          </w:tcPr>
          <w:p w:rsidR="00DC1D47" w:rsidRPr="0041340D" w:rsidRDefault="00DC1D47" w:rsidP="008B455C">
            <w:pPr>
              <w:pStyle w:val="TableParagraph"/>
              <w:rPr>
                <w:sz w:val="28"/>
                <w:szCs w:val="28"/>
                <w:lang w:val="ru-RU"/>
              </w:rPr>
            </w:pPr>
            <w:r>
              <w:rPr>
                <w:sz w:val="28"/>
                <w:szCs w:val="28"/>
                <w:lang w:val="ru-RU"/>
              </w:rPr>
              <w:t>До 01.09.2026</w:t>
            </w:r>
          </w:p>
        </w:tc>
      </w:tr>
      <w:tr w:rsidR="00DC1D47" w:rsidRPr="0041340D" w:rsidTr="008B455C">
        <w:trPr>
          <w:trHeight w:val="1577"/>
        </w:trPr>
        <w:tc>
          <w:tcPr>
            <w:tcW w:w="1871" w:type="dxa"/>
            <w:vMerge/>
            <w:tcBorders>
              <w:top w:val="nil"/>
            </w:tcBorders>
          </w:tcPr>
          <w:p w:rsidR="00DC1D47" w:rsidRPr="0041340D" w:rsidRDefault="00DC1D47" w:rsidP="008B455C">
            <w:pPr>
              <w:rPr>
                <w:rFonts w:ascii="Times New Roman" w:hAnsi="Times New Roman" w:cs="Times New Roman"/>
                <w:sz w:val="28"/>
                <w:szCs w:val="28"/>
                <w:lang w:val="ru-RU"/>
              </w:rPr>
            </w:pPr>
          </w:p>
        </w:tc>
        <w:tc>
          <w:tcPr>
            <w:tcW w:w="4811" w:type="dxa"/>
          </w:tcPr>
          <w:p w:rsidR="00DC1D47" w:rsidRPr="0041340D" w:rsidRDefault="00DC1D47" w:rsidP="008B455C">
            <w:pPr>
              <w:pStyle w:val="TableParagraph"/>
              <w:spacing w:before="63" w:line="232" w:lineRule="auto"/>
              <w:ind w:left="113" w:right="144"/>
              <w:rPr>
                <w:sz w:val="28"/>
                <w:szCs w:val="28"/>
                <w:lang w:val="ru-RU"/>
              </w:rPr>
            </w:pPr>
            <w:r w:rsidRPr="0041340D">
              <w:rPr>
                <w:w w:val="110"/>
                <w:sz w:val="28"/>
                <w:szCs w:val="28"/>
                <w:lang w:val="ru-RU"/>
              </w:rPr>
              <w:t>3.</w:t>
            </w:r>
            <w:r w:rsidRPr="0041340D">
              <w:rPr>
                <w:spacing w:val="1"/>
                <w:w w:val="110"/>
                <w:sz w:val="28"/>
                <w:szCs w:val="28"/>
                <w:lang w:val="ru-RU"/>
              </w:rPr>
              <w:t xml:space="preserve"> </w:t>
            </w:r>
            <w:r w:rsidRPr="0041340D">
              <w:rPr>
                <w:w w:val="110"/>
                <w:sz w:val="28"/>
                <w:szCs w:val="28"/>
                <w:lang w:val="ru-RU"/>
              </w:rPr>
              <w:t>Обеспечение соответствия</w:t>
            </w:r>
            <w:r w:rsidRPr="0041340D">
              <w:rPr>
                <w:spacing w:val="1"/>
                <w:w w:val="110"/>
                <w:sz w:val="28"/>
                <w:szCs w:val="28"/>
                <w:lang w:val="ru-RU"/>
              </w:rPr>
              <w:t xml:space="preserve"> </w:t>
            </w:r>
            <w:r w:rsidRPr="0041340D">
              <w:rPr>
                <w:w w:val="110"/>
                <w:sz w:val="28"/>
                <w:szCs w:val="28"/>
                <w:lang w:val="ru-RU"/>
              </w:rPr>
              <w:t>условий</w:t>
            </w:r>
            <w:r w:rsidRPr="0041340D">
              <w:rPr>
                <w:spacing w:val="1"/>
                <w:w w:val="110"/>
                <w:sz w:val="28"/>
                <w:szCs w:val="28"/>
                <w:lang w:val="ru-RU"/>
              </w:rPr>
              <w:t xml:space="preserve"> </w:t>
            </w:r>
            <w:r w:rsidRPr="0041340D">
              <w:rPr>
                <w:w w:val="110"/>
                <w:sz w:val="28"/>
                <w:szCs w:val="28"/>
                <w:lang w:val="ru-RU"/>
              </w:rPr>
              <w:t>реализации</w:t>
            </w:r>
            <w:r w:rsidRPr="0041340D">
              <w:rPr>
                <w:spacing w:val="1"/>
                <w:w w:val="110"/>
                <w:sz w:val="28"/>
                <w:szCs w:val="28"/>
                <w:lang w:val="ru-RU"/>
              </w:rPr>
              <w:t xml:space="preserve"> </w:t>
            </w:r>
            <w:r w:rsidRPr="0041340D">
              <w:rPr>
                <w:w w:val="110"/>
                <w:sz w:val="28"/>
                <w:szCs w:val="28"/>
                <w:lang w:val="ru-RU"/>
              </w:rPr>
              <w:t>ООП</w:t>
            </w:r>
            <w:r w:rsidRPr="0041340D">
              <w:rPr>
                <w:spacing w:val="1"/>
                <w:w w:val="110"/>
                <w:sz w:val="28"/>
                <w:szCs w:val="28"/>
                <w:lang w:val="ru-RU"/>
              </w:rPr>
              <w:t xml:space="preserve"> </w:t>
            </w:r>
            <w:r w:rsidRPr="0041340D">
              <w:rPr>
                <w:w w:val="110"/>
                <w:sz w:val="28"/>
                <w:szCs w:val="28"/>
                <w:lang w:val="ru-RU"/>
              </w:rPr>
              <w:t>противопожарным</w:t>
            </w:r>
            <w:r w:rsidRPr="0041340D">
              <w:rPr>
                <w:spacing w:val="1"/>
                <w:w w:val="110"/>
                <w:sz w:val="28"/>
                <w:szCs w:val="28"/>
                <w:lang w:val="ru-RU"/>
              </w:rPr>
              <w:t xml:space="preserve"> </w:t>
            </w:r>
            <w:r w:rsidRPr="0041340D">
              <w:rPr>
                <w:w w:val="110"/>
                <w:sz w:val="28"/>
                <w:szCs w:val="28"/>
                <w:lang w:val="ru-RU"/>
              </w:rPr>
              <w:t>нормам,</w:t>
            </w:r>
            <w:r w:rsidRPr="0041340D">
              <w:rPr>
                <w:spacing w:val="1"/>
                <w:w w:val="110"/>
                <w:sz w:val="28"/>
                <w:szCs w:val="28"/>
                <w:lang w:val="ru-RU"/>
              </w:rPr>
              <w:t xml:space="preserve"> </w:t>
            </w:r>
            <w:r w:rsidRPr="0041340D">
              <w:rPr>
                <w:w w:val="105"/>
                <w:sz w:val="28"/>
                <w:szCs w:val="28"/>
                <w:lang w:val="ru-RU"/>
              </w:rPr>
              <w:t>санитарно-эпидемиологическим</w:t>
            </w:r>
            <w:r w:rsidRPr="0041340D">
              <w:rPr>
                <w:spacing w:val="1"/>
                <w:w w:val="105"/>
                <w:sz w:val="28"/>
                <w:szCs w:val="28"/>
                <w:lang w:val="ru-RU"/>
              </w:rPr>
              <w:t xml:space="preserve"> </w:t>
            </w:r>
            <w:r w:rsidRPr="0041340D">
              <w:rPr>
                <w:w w:val="110"/>
                <w:sz w:val="28"/>
                <w:szCs w:val="28"/>
                <w:lang w:val="ru-RU"/>
              </w:rPr>
              <w:t>нормам,</w:t>
            </w:r>
            <w:r w:rsidRPr="0041340D">
              <w:rPr>
                <w:spacing w:val="1"/>
                <w:w w:val="110"/>
                <w:sz w:val="28"/>
                <w:szCs w:val="28"/>
                <w:lang w:val="ru-RU"/>
              </w:rPr>
              <w:t xml:space="preserve"> </w:t>
            </w:r>
            <w:r w:rsidRPr="0041340D">
              <w:rPr>
                <w:w w:val="110"/>
                <w:sz w:val="28"/>
                <w:szCs w:val="28"/>
                <w:lang w:val="ru-RU"/>
              </w:rPr>
              <w:t>нормам</w:t>
            </w:r>
            <w:r w:rsidRPr="0041340D">
              <w:rPr>
                <w:spacing w:val="1"/>
                <w:w w:val="110"/>
                <w:sz w:val="28"/>
                <w:szCs w:val="28"/>
                <w:lang w:val="ru-RU"/>
              </w:rPr>
              <w:t xml:space="preserve"> </w:t>
            </w:r>
            <w:r w:rsidRPr="0041340D">
              <w:rPr>
                <w:w w:val="110"/>
                <w:sz w:val="28"/>
                <w:szCs w:val="28"/>
                <w:lang w:val="ru-RU"/>
              </w:rPr>
              <w:t>охраны</w:t>
            </w:r>
            <w:r w:rsidRPr="0041340D">
              <w:rPr>
                <w:spacing w:val="1"/>
                <w:w w:val="110"/>
                <w:sz w:val="28"/>
                <w:szCs w:val="28"/>
                <w:lang w:val="ru-RU"/>
              </w:rPr>
              <w:t xml:space="preserve"> </w:t>
            </w:r>
            <w:r w:rsidRPr="0041340D">
              <w:rPr>
                <w:w w:val="110"/>
                <w:sz w:val="28"/>
                <w:szCs w:val="28"/>
                <w:lang w:val="ru-RU"/>
              </w:rPr>
              <w:t>труда</w:t>
            </w:r>
            <w:r w:rsidRPr="0041340D">
              <w:rPr>
                <w:spacing w:val="-41"/>
                <w:w w:val="110"/>
                <w:sz w:val="28"/>
                <w:szCs w:val="28"/>
                <w:lang w:val="ru-RU"/>
              </w:rPr>
              <w:t xml:space="preserve"> </w:t>
            </w:r>
            <w:r w:rsidRPr="0041340D">
              <w:rPr>
                <w:w w:val="110"/>
                <w:sz w:val="28"/>
                <w:szCs w:val="28"/>
                <w:lang w:val="ru-RU"/>
              </w:rPr>
              <w:t>работников</w:t>
            </w:r>
            <w:r w:rsidRPr="0041340D">
              <w:rPr>
                <w:spacing w:val="2"/>
                <w:w w:val="110"/>
                <w:sz w:val="28"/>
                <w:szCs w:val="28"/>
                <w:lang w:val="ru-RU"/>
              </w:rPr>
              <w:t xml:space="preserve"> </w:t>
            </w:r>
            <w:r w:rsidRPr="0041340D">
              <w:rPr>
                <w:w w:val="110"/>
                <w:sz w:val="28"/>
                <w:szCs w:val="28"/>
                <w:lang w:val="ru-RU"/>
              </w:rPr>
              <w:t>образовательной</w:t>
            </w:r>
            <w:r w:rsidRPr="0041340D">
              <w:rPr>
                <w:spacing w:val="1"/>
                <w:w w:val="110"/>
                <w:sz w:val="28"/>
                <w:szCs w:val="28"/>
                <w:lang w:val="ru-RU"/>
              </w:rPr>
              <w:t xml:space="preserve"> </w:t>
            </w:r>
            <w:r w:rsidRPr="0041340D">
              <w:rPr>
                <w:w w:val="110"/>
                <w:sz w:val="28"/>
                <w:szCs w:val="28"/>
                <w:lang w:val="ru-RU"/>
              </w:rPr>
              <w:t>организации</w:t>
            </w:r>
          </w:p>
        </w:tc>
        <w:tc>
          <w:tcPr>
            <w:tcW w:w="2552" w:type="dxa"/>
          </w:tcPr>
          <w:p w:rsidR="00DC1D47" w:rsidRPr="0041340D" w:rsidRDefault="00DC1D47" w:rsidP="008B455C">
            <w:pPr>
              <w:pStyle w:val="TableParagraph"/>
              <w:rPr>
                <w:sz w:val="28"/>
                <w:szCs w:val="28"/>
                <w:lang w:val="ru-RU"/>
              </w:rPr>
            </w:pPr>
            <w:r>
              <w:rPr>
                <w:sz w:val="28"/>
                <w:szCs w:val="28"/>
                <w:lang w:val="ru-RU"/>
              </w:rPr>
              <w:t>До 01.09.2023</w:t>
            </w:r>
          </w:p>
        </w:tc>
      </w:tr>
      <w:tr w:rsidR="00DC1D47" w:rsidRPr="0041340D" w:rsidTr="008B455C">
        <w:trPr>
          <w:trHeight w:val="761"/>
        </w:trPr>
        <w:tc>
          <w:tcPr>
            <w:tcW w:w="1871" w:type="dxa"/>
            <w:vMerge/>
            <w:tcBorders>
              <w:top w:val="nil"/>
            </w:tcBorders>
          </w:tcPr>
          <w:p w:rsidR="00DC1D47" w:rsidRPr="0041340D" w:rsidRDefault="00DC1D47" w:rsidP="008B455C">
            <w:pPr>
              <w:rPr>
                <w:rFonts w:ascii="Times New Roman" w:hAnsi="Times New Roman" w:cs="Times New Roman"/>
                <w:sz w:val="28"/>
                <w:szCs w:val="28"/>
                <w:lang w:val="ru-RU"/>
              </w:rPr>
            </w:pPr>
          </w:p>
        </w:tc>
        <w:tc>
          <w:tcPr>
            <w:tcW w:w="4811" w:type="dxa"/>
          </w:tcPr>
          <w:p w:rsidR="00DC1D47" w:rsidRPr="0041340D" w:rsidRDefault="00DC1D47" w:rsidP="008B455C">
            <w:pPr>
              <w:pStyle w:val="TableParagraph"/>
              <w:spacing w:before="63" w:line="232" w:lineRule="auto"/>
              <w:ind w:left="113" w:right="105"/>
              <w:rPr>
                <w:sz w:val="28"/>
                <w:szCs w:val="28"/>
                <w:lang w:val="ru-RU"/>
              </w:rPr>
            </w:pPr>
            <w:r w:rsidRPr="0041340D">
              <w:rPr>
                <w:w w:val="110"/>
                <w:sz w:val="28"/>
                <w:szCs w:val="28"/>
                <w:lang w:val="ru-RU"/>
              </w:rPr>
              <w:t>4.</w:t>
            </w:r>
            <w:r w:rsidRPr="0041340D">
              <w:rPr>
                <w:spacing w:val="33"/>
                <w:w w:val="110"/>
                <w:sz w:val="28"/>
                <w:szCs w:val="28"/>
                <w:lang w:val="ru-RU"/>
              </w:rPr>
              <w:t xml:space="preserve"> </w:t>
            </w:r>
            <w:r w:rsidRPr="0041340D">
              <w:rPr>
                <w:w w:val="110"/>
                <w:sz w:val="28"/>
                <w:szCs w:val="28"/>
                <w:lang w:val="ru-RU"/>
              </w:rPr>
              <w:t>Обеспечение</w:t>
            </w:r>
            <w:r w:rsidRPr="0041340D">
              <w:rPr>
                <w:spacing w:val="11"/>
                <w:w w:val="110"/>
                <w:sz w:val="28"/>
                <w:szCs w:val="28"/>
                <w:lang w:val="ru-RU"/>
              </w:rPr>
              <w:t xml:space="preserve"> </w:t>
            </w:r>
            <w:r w:rsidRPr="0041340D">
              <w:rPr>
                <w:w w:val="110"/>
                <w:sz w:val="28"/>
                <w:szCs w:val="28"/>
                <w:lang w:val="ru-RU"/>
              </w:rPr>
              <w:t>соответствия</w:t>
            </w:r>
            <w:r w:rsidRPr="0041340D">
              <w:rPr>
                <w:spacing w:val="1"/>
                <w:w w:val="110"/>
                <w:sz w:val="28"/>
                <w:szCs w:val="28"/>
                <w:lang w:val="ru-RU"/>
              </w:rPr>
              <w:t xml:space="preserve"> </w:t>
            </w:r>
            <w:r w:rsidRPr="0041340D">
              <w:rPr>
                <w:spacing w:val="-2"/>
                <w:w w:val="105"/>
                <w:sz w:val="28"/>
                <w:szCs w:val="28"/>
                <w:lang w:val="ru-RU"/>
              </w:rPr>
              <w:t>информационно-образовательной</w:t>
            </w:r>
            <w:r w:rsidRPr="0041340D">
              <w:rPr>
                <w:spacing w:val="-39"/>
                <w:w w:val="105"/>
                <w:sz w:val="28"/>
                <w:szCs w:val="28"/>
                <w:lang w:val="ru-RU"/>
              </w:rPr>
              <w:t xml:space="preserve"> </w:t>
            </w:r>
            <w:r w:rsidRPr="0041340D">
              <w:rPr>
                <w:w w:val="110"/>
                <w:sz w:val="28"/>
                <w:szCs w:val="28"/>
                <w:lang w:val="ru-RU"/>
              </w:rPr>
              <w:t>среды</w:t>
            </w:r>
            <w:r w:rsidRPr="0041340D">
              <w:rPr>
                <w:spacing w:val="20"/>
                <w:w w:val="110"/>
                <w:sz w:val="28"/>
                <w:szCs w:val="28"/>
                <w:lang w:val="ru-RU"/>
              </w:rPr>
              <w:t xml:space="preserve"> </w:t>
            </w:r>
            <w:r w:rsidRPr="0041340D">
              <w:rPr>
                <w:w w:val="110"/>
                <w:sz w:val="28"/>
                <w:szCs w:val="28"/>
                <w:lang w:val="ru-RU"/>
              </w:rPr>
              <w:t>требованиям</w:t>
            </w:r>
            <w:r w:rsidRPr="0041340D">
              <w:rPr>
                <w:spacing w:val="21"/>
                <w:w w:val="110"/>
                <w:sz w:val="28"/>
                <w:szCs w:val="28"/>
                <w:lang w:val="ru-RU"/>
              </w:rPr>
              <w:t xml:space="preserve"> </w:t>
            </w:r>
            <w:r w:rsidRPr="0041340D">
              <w:rPr>
                <w:w w:val="110"/>
                <w:sz w:val="28"/>
                <w:szCs w:val="28"/>
                <w:lang w:val="ru-RU"/>
              </w:rPr>
              <w:t>ФГОС</w:t>
            </w:r>
            <w:r w:rsidRPr="0041340D">
              <w:rPr>
                <w:spacing w:val="20"/>
                <w:w w:val="110"/>
                <w:sz w:val="28"/>
                <w:szCs w:val="28"/>
                <w:lang w:val="ru-RU"/>
              </w:rPr>
              <w:t xml:space="preserve"> </w:t>
            </w:r>
            <w:r>
              <w:rPr>
                <w:w w:val="110"/>
                <w:sz w:val="28"/>
                <w:szCs w:val="28"/>
                <w:lang w:val="ru-RU"/>
              </w:rPr>
              <w:t>ООО</w:t>
            </w:r>
            <w:r w:rsidRPr="0041340D">
              <w:rPr>
                <w:w w:val="110"/>
                <w:sz w:val="28"/>
                <w:szCs w:val="28"/>
                <w:lang w:val="ru-RU"/>
              </w:rPr>
              <w:t>:</w:t>
            </w:r>
          </w:p>
        </w:tc>
        <w:tc>
          <w:tcPr>
            <w:tcW w:w="2552" w:type="dxa"/>
          </w:tcPr>
          <w:p w:rsidR="00DC1D47" w:rsidRPr="0041340D" w:rsidRDefault="00DC1D47" w:rsidP="008B455C">
            <w:pPr>
              <w:pStyle w:val="TableParagraph"/>
              <w:rPr>
                <w:sz w:val="28"/>
                <w:szCs w:val="28"/>
                <w:lang w:val="ru-RU"/>
              </w:rPr>
            </w:pPr>
            <w:r>
              <w:rPr>
                <w:sz w:val="28"/>
                <w:szCs w:val="28"/>
                <w:lang w:val="ru-RU"/>
              </w:rPr>
              <w:t>До 01.09.2024</w:t>
            </w:r>
          </w:p>
        </w:tc>
      </w:tr>
    </w:tbl>
    <w:p w:rsidR="00DC1D47" w:rsidRPr="0041340D" w:rsidRDefault="00DC1D47" w:rsidP="00DC1D47">
      <w:pPr>
        <w:rPr>
          <w:rFonts w:ascii="Times New Roman" w:hAnsi="Times New Roman" w:cs="Times New Roman"/>
          <w:sz w:val="28"/>
          <w:szCs w:val="28"/>
        </w:rPr>
        <w:sectPr w:rsidR="00DC1D47" w:rsidRPr="0041340D" w:rsidSect="008B455C">
          <w:pgSz w:w="11907" w:h="16839" w:code="9"/>
          <w:pgMar w:top="620" w:right="620" w:bottom="900" w:left="620" w:header="0" w:footer="709" w:gutter="0"/>
          <w:cols w:space="720"/>
        </w:sectPr>
      </w:pPr>
    </w:p>
    <w:p w:rsidR="00DC1D47" w:rsidRPr="0041340D" w:rsidRDefault="00DC1D47" w:rsidP="00DC1D47">
      <w:pPr>
        <w:spacing w:before="70"/>
        <w:ind w:left="117" w:right="116"/>
        <w:jc w:val="right"/>
        <w:rPr>
          <w:rFonts w:ascii="Times New Roman" w:hAnsi="Times New Roman" w:cs="Times New Roman"/>
          <w:i/>
          <w:sz w:val="28"/>
          <w:szCs w:val="28"/>
        </w:rPr>
      </w:pPr>
      <w:r w:rsidRPr="0041340D">
        <w:rPr>
          <w:rFonts w:ascii="Times New Roman" w:hAnsi="Times New Roman" w:cs="Times New Roman"/>
          <w:i/>
          <w:w w:val="120"/>
          <w:sz w:val="28"/>
          <w:szCs w:val="28"/>
        </w:rPr>
        <w:lastRenderedPageBreak/>
        <w:t>Окончание</w:t>
      </w:r>
    </w:p>
    <w:p w:rsidR="00DC1D47" w:rsidRPr="0041340D" w:rsidRDefault="00DC1D47" w:rsidP="00DC1D47">
      <w:pPr>
        <w:pStyle w:val="afb"/>
        <w:ind w:left="0"/>
        <w:rPr>
          <w:i/>
          <w:sz w:val="28"/>
          <w:szCs w:val="28"/>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1"/>
        <w:gridCol w:w="4386"/>
        <w:gridCol w:w="2552"/>
      </w:tblGrid>
      <w:tr w:rsidR="00DC1D47" w:rsidRPr="0041340D" w:rsidTr="008B455C">
        <w:trPr>
          <w:trHeight w:val="553"/>
        </w:trPr>
        <w:tc>
          <w:tcPr>
            <w:tcW w:w="1871" w:type="dxa"/>
          </w:tcPr>
          <w:p w:rsidR="00DC1D47" w:rsidRPr="0041340D" w:rsidRDefault="00DC1D47" w:rsidP="008B455C">
            <w:pPr>
              <w:pStyle w:val="TableParagraph"/>
              <w:spacing w:before="68" w:line="228" w:lineRule="auto"/>
              <w:ind w:left="329" w:right="302" w:hanging="2"/>
              <w:rPr>
                <w:b/>
                <w:sz w:val="28"/>
                <w:szCs w:val="28"/>
              </w:rPr>
            </w:pPr>
            <w:r w:rsidRPr="0041340D">
              <w:rPr>
                <w:b/>
                <w:spacing w:val="-1"/>
                <w:w w:val="105"/>
                <w:sz w:val="28"/>
                <w:szCs w:val="28"/>
              </w:rPr>
              <w:t>Направление</w:t>
            </w:r>
            <w:r w:rsidRPr="0041340D">
              <w:rPr>
                <w:b/>
                <w:spacing w:val="-39"/>
                <w:w w:val="105"/>
                <w:sz w:val="28"/>
                <w:szCs w:val="28"/>
              </w:rPr>
              <w:t xml:space="preserve"> </w:t>
            </w:r>
            <w:r w:rsidRPr="0041340D">
              <w:rPr>
                <w:b/>
                <w:sz w:val="28"/>
                <w:szCs w:val="28"/>
              </w:rPr>
              <w:t>мероприятий</w:t>
            </w:r>
          </w:p>
        </w:tc>
        <w:tc>
          <w:tcPr>
            <w:tcW w:w="4386" w:type="dxa"/>
          </w:tcPr>
          <w:p w:rsidR="00DC1D47" w:rsidRPr="0041340D" w:rsidRDefault="00DC1D47" w:rsidP="008B455C">
            <w:pPr>
              <w:pStyle w:val="TableParagraph"/>
              <w:spacing w:before="159"/>
              <w:ind w:left="959"/>
              <w:rPr>
                <w:b/>
                <w:sz w:val="28"/>
                <w:szCs w:val="28"/>
              </w:rPr>
            </w:pPr>
            <w:r w:rsidRPr="0041340D">
              <w:rPr>
                <w:b/>
                <w:w w:val="105"/>
                <w:sz w:val="28"/>
                <w:szCs w:val="28"/>
              </w:rPr>
              <w:t>Мероприятия</w:t>
            </w:r>
          </w:p>
        </w:tc>
        <w:tc>
          <w:tcPr>
            <w:tcW w:w="2552" w:type="dxa"/>
          </w:tcPr>
          <w:p w:rsidR="00DC1D47" w:rsidRPr="0041340D" w:rsidRDefault="00DC1D47" w:rsidP="008B455C">
            <w:pPr>
              <w:pStyle w:val="TableParagraph"/>
              <w:spacing w:before="68" w:line="228" w:lineRule="auto"/>
              <w:ind w:left="113" w:firstLine="259"/>
              <w:rPr>
                <w:b/>
                <w:sz w:val="28"/>
                <w:szCs w:val="28"/>
              </w:rPr>
            </w:pPr>
            <w:r w:rsidRPr="0041340D">
              <w:rPr>
                <w:b/>
                <w:w w:val="105"/>
                <w:sz w:val="28"/>
                <w:szCs w:val="28"/>
              </w:rPr>
              <w:t>Сроки</w:t>
            </w:r>
            <w:r w:rsidRPr="0041340D">
              <w:rPr>
                <w:b/>
                <w:spacing w:val="1"/>
                <w:w w:val="105"/>
                <w:sz w:val="28"/>
                <w:szCs w:val="28"/>
              </w:rPr>
              <w:t xml:space="preserve"> </w:t>
            </w:r>
            <w:r w:rsidRPr="0041340D">
              <w:rPr>
                <w:b/>
                <w:sz w:val="28"/>
                <w:szCs w:val="28"/>
              </w:rPr>
              <w:t>реализации</w:t>
            </w:r>
          </w:p>
        </w:tc>
      </w:tr>
      <w:tr w:rsidR="00DC1D47" w:rsidRPr="0041340D" w:rsidTr="008B455C">
        <w:trPr>
          <w:trHeight w:val="3821"/>
        </w:trPr>
        <w:tc>
          <w:tcPr>
            <w:tcW w:w="1871" w:type="dxa"/>
          </w:tcPr>
          <w:p w:rsidR="00DC1D47" w:rsidRPr="0041340D" w:rsidRDefault="00DC1D47" w:rsidP="008B455C">
            <w:pPr>
              <w:pStyle w:val="TableParagraph"/>
              <w:rPr>
                <w:sz w:val="28"/>
                <w:szCs w:val="28"/>
              </w:rPr>
            </w:pPr>
          </w:p>
        </w:tc>
        <w:tc>
          <w:tcPr>
            <w:tcW w:w="4386" w:type="dxa"/>
          </w:tcPr>
          <w:p w:rsidR="00DC1D47" w:rsidRPr="0041340D" w:rsidRDefault="00DC1D47" w:rsidP="008B455C">
            <w:pPr>
              <w:pStyle w:val="TableParagraph"/>
              <w:spacing w:before="64" w:line="232" w:lineRule="auto"/>
              <w:ind w:left="113" w:right="211"/>
              <w:rPr>
                <w:sz w:val="28"/>
                <w:szCs w:val="28"/>
                <w:lang w:val="ru-RU"/>
              </w:rPr>
            </w:pPr>
            <w:r w:rsidRPr="0041340D">
              <w:rPr>
                <w:w w:val="110"/>
                <w:sz w:val="28"/>
                <w:szCs w:val="28"/>
                <w:lang w:val="ru-RU"/>
              </w:rPr>
              <w:t>укомплектованность</w:t>
            </w:r>
            <w:r w:rsidRPr="0041340D">
              <w:rPr>
                <w:spacing w:val="1"/>
                <w:w w:val="110"/>
                <w:sz w:val="28"/>
                <w:szCs w:val="28"/>
                <w:lang w:val="ru-RU"/>
              </w:rPr>
              <w:t xml:space="preserve"> </w:t>
            </w:r>
            <w:r w:rsidRPr="0041340D">
              <w:rPr>
                <w:w w:val="105"/>
                <w:sz w:val="28"/>
                <w:szCs w:val="28"/>
                <w:lang w:val="ru-RU"/>
              </w:rPr>
              <w:t>библиотечно-информационного</w:t>
            </w:r>
            <w:r w:rsidRPr="0041340D">
              <w:rPr>
                <w:spacing w:val="-39"/>
                <w:w w:val="105"/>
                <w:sz w:val="28"/>
                <w:szCs w:val="28"/>
                <w:lang w:val="ru-RU"/>
              </w:rPr>
              <w:t xml:space="preserve"> </w:t>
            </w:r>
            <w:r w:rsidRPr="0041340D">
              <w:rPr>
                <w:w w:val="110"/>
                <w:sz w:val="28"/>
                <w:szCs w:val="28"/>
                <w:lang w:val="ru-RU"/>
              </w:rPr>
              <w:t>центра печатными и электрон-</w:t>
            </w:r>
            <w:r w:rsidRPr="0041340D">
              <w:rPr>
                <w:spacing w:val="-41"/>
                <w:w w:val="110"/>
                <w:sz w:val="28"/>
                <w:szCs w:val="28"/>
                <w:lang w:val="ru-RU"/>
              </w:rPr>
              <w:t xml:space="preserve"> </w:t>
            </w:r>
            <w:r w:rsidRPr="0041340D">
              <w:rPr>
                <w:w w:val="110"/>
                <w:sz w:val="28"/>
                <w:szCs w:val="28"/>
                <w:lang w:val="ru-RU"/>
              </w:rPr>
              <w:t>ными</w:t>
            </w:r>
            <w:r w:rsidRPr="0041340D">
              <w:rPr>
                <w:spacing w:val="1"/>
                <w:w w:val="110"/>
                <w:sz w:val="28"/>
                <w:szCs w:val="28"/>
                <w:lang w:val="ru-RU"/>
              </w:rPr>
              <w:t xml:space="preserve"> </w:t>
            </w:r>
            <w:r w:rsidRPr="0041340D">
              <w:rPr>
                <w:w w:val="110"/>
                <w:sz w:val="28"/>
                <w:szCs w:val="28"/>
                <w:lang w:val="ru-RU"/>
              </w:rPr>
              <w:t>образовательными</w:t>
            </w:r>
            <w:r w:rsidRPr="0041340D">
              <w:rPr>
                <w:spacing w:val="1"/>
                <w:w w:val="110"/>
                <w:sz w:val="28"/>
                <w:szCs w:val="28"/>
                <w:lang w:val="ru-RU"/>
              </w:rPr>
              <w:t xml:space="preserve"> </w:t>
            </w:r>
            <w:r w:rsidRPr="0041340D">
              <w:rPr>
                <w:w w:val="110"/>
                <w:sz w:val="28"/>
                <w:szCs w:val="28"/>
                <w:lang w:val="ru-RU"/>
              </w:rPr>
              <w:t>ресурсами;</w:t>
            </w:r>
          </w:p>
          <w:p w:rsidR="00DC1D47" w:rsidRPr="0041340D" w:rsidRDefault="00DC1D47" w:rsidP="008B455C">
            <w:pPr>
              <w:pStyle w:val="TableParagraph"/>
              <w:spacing w:line="232" w:lineRule="auto"/>
              <w:ind w:left="113" w:right="200"/>
              <w:rPr>
                <w:sz w:val="28"/>
                <w:szCs w:val="28"/>
                <w:lang w:val="ru-RU"/>
              </w:rPr>
            </w:pPr>
            <w:r w:rsidRPr="0041340D">
              <w:rPr>
                <w:w w:val="105"/>
                <w:sz w:val="28"/>
                <w:szCs w:val="28"/>
                <w:lang w:val="ru-RU"/>
              </w:rPr>
              <w:t>наличие</w:t>
            </w:r>
            <w:r w:rsidRPr="0041340D">
              <w:rPr>
                <w:spacing w:val="1"/>
                <w:w w:val="105"/>
                <w:sz w:val="28"/>
                <w:szCs w:val="28"/>
                <w:lang w:val="ru-RU"/>
              </w:rPr>
              <w:t xml:space="preserve"> </w:t>
            </w:r>
            <w:r w:rsidRPr="0041340D">
              <w:rPr>
                <w:w w:val="105"/>
                <w:sz w:val="28"/>
                <w:szCs w:val="28"/>
                <w:lang w:val="ru-RU"/>
              </w:rPr>
              <w:t>доступа</w:t>
            </w:r>
            <w:r w:rsidRPr="0041340D">
              <w:rPr>
                <w:spacing w:val="1"/>
                <w:w w:val="105"/>
                <w:sz w:val="28"/>
                <w:szCs w:val="28"/>
                <w:lang w:val="ru-RU"/>
              </w:rPr>
              <w:t xml:space="preserve"> </w:t>
            </w:r>
            <w:r w:rsidRPr="0041340D">
              <w:rPr>
                <w:w w:val="105"/>
                <w:sz w:val="28"/>
                <w:szCs w:val="28"/>
                <w:lang w:val="ru-RU"/>
              </w:rPr>
              <w:t>образователь-</w:t>
            </w:r>
            <w:r w:rsidRPr="0041340D">
              <w:rPr>
                <w:spacing w:val="1"/>
                <w:w w:val="105"/>
                <w:sz w:val="28"/>
                <w:szCs w:val="28"/>
                <w:lang w:val="ru-RU"/>
              </w:rPr>
              <w:t xml:space="preserve"> </w:t>
            </w:r>
            <w:r w:rsidRPr="0041340D">
              <w:rPr>
                <w:w w:val="105"/>
                <w:sz w:val="28"/>
                <w:szCs w:val="28"/>
                <w:lang w:val="ru-RU"/>
              </w:rPr>
              <w:t>ной</w:t>
            </w:r>
            <w:r w:rsidRPr="0041340D">
              <w:rPr>
                <w:spacing w:val="1"/>
                <w:w w:val="105"/>
                <w:sz w:val="28"/>
                <w:szCs w:val="28"/>
                <w:lang w:val="ru-RU"/>
              </w:rPr>
              <w:t xml:space="preserve"> </w:t>
            </w:r>
            <w:r w:rsidRPr="0041340D">
              <w:rPr>
                <w:w w:val="105"/>
                <w:sz w:val="28"/>
                <w:szCs w:val="28"/>
                <w:lang w:val="ru-RU"/>
              </w:rPr>
              <w:t>организации</w:t>
            </w:r>
            <w:r w:rsidRPr="0041340D">
              <w:rPr>
                <w:spacing w:val="1"/>
                <w:w w:val="105"/>
                <w:sz w:val="28"/>
                <w:szCs w:val="28"/>
                <w:lang w:val="ru-RU"/>
              </w:rPr>
              <w:t xml:space="preserve"> </w:t>
            </w:r>
            <w:r w:rsidRPr="0041340D">
              <w:rPr>
                <w:w w:val="105"/>
                <w:sz w:val="28"/>
                <w:szCs w:val="28"/>
                <w:lang w:val="ru-RU"/>
              </w:rPr>
              <w:t>к  электрон-</w:t>
            </w:r>
            <w:r w:rsidRPr="0041340D">
              <w:rPr>
                <w:spacing w:val="1"/>
                <w:w w:val="105"/>
                <w:sz w:val="28"/>
                <w:szCs w:val="28"/>
                <w:lang w:val="ru-RU"/>
              </w:rPr>
              <w:t xml:space="preserve"> </w:t>
            </w:r>
            <w:r w:rsidRPr="0041340D">
              <w:rPr>
                <w:w w:val="105"/>
                <w:sz w:val="28"/>
                <w:szCs w:val="28"/>
                <w:lang w:val="ru-RU"/>
              </w:rPr>
              <w:t>ным</w:t>
            </w:r>
            <w:r w:rsidRPr="0041340D">
              <w:rPr>
                <w:spacing w:val="1"/>
                <w:w w:val="105"/>
                <w:sz w:val="28"/>
                <w:szCs w:val="28"/>
                <w:lang w:val="ru-RU"/>
              </w:rPr>
              <w:t xml:space="preserve"> </w:t>
            </w:r>
            <w:r w:rsidRPr="0041340D">
              <w:rPr>
                <w:w w:val="105"/>
                <w:sz w:val="28"/>
                <w:szCs w:val="28"/>
                <w:lang w:val="ru-RU"/>
              </w:rPr>
              <w:t>образовательным</w:t>
            </w:r>
            <w:r w:rsidRPr="0041340D">
              <w:rPr>
                <w:spacing w:val="1"/>
                <w:w w:val="105"/>
                <w:sz w:val="28"/>
                <w:szCs w:val="28"/>
                <w:lang w:val="ru-RU"/>
              </w:rPr>
              <w:t xml:space="preserve"> </w:t>
            </w:r>
            <w:r w:rsidRPr="0041340D">
              <w:rPr>
                <w:w w:val="105"/>
                <w:sz w:val="28"/>
                <w:szCs w:val="28"/>
                <w:lang w:val="ru-RU"/>
              </w:rPr>
              <w:t>ресурсам</w:t>
            </w:r>
            <w:r w:rsidRPr="0041340D">
              <w:rPr>
                <w:spacing w:val="1"/>
                <w:w w:val="105"/>
                <w:sz w:val="28"/>
                <w:szCs w:val="28"/>
                <w:lang w:val="ru-RU"/>
              </w:rPr>
              <w:t xml:space="preserve"> </w:t>
            </w:r>
            <w:r w:rsidRPr="0041340D">
              <w:rPr>
                <w:w w:val="105"/>
                <w:sz w:val="28"/>
                <w:szCs w:val="28"/>
                <w:lang w:val="ru-RU"/>
              </w:rPr>
              <w:t>(ЭОР),</w:t>
            </w:r>
            <w:r w:rsidRPr="0041340D">
              <w:rPr>
                <w:spacing w:val="1"/>
                <w:w w:val="105"/>
                <w:sz w:val="28"/>
                <w:szCs w:val="28"/>
                <w:lang w:val="ru-RU"/>
              </w:rPr>
              <w:t xml:space="preserve"> </w:t>
            </w:r>
            <w:r w:rsidRPr="0041340D">
              <w:rPr>
                <w:w w:val="105"/>
                <w:sz w:val="28"/>
                <w:szCs w:val="28"/>
                <w:lang w:val="ru-RU"/>
              </w:rPr>
              <w:t>размещённым</w:t>
            </w:r>
            <w:r w:rsidRPr="0041340D">
              <w:rPr>
                <w:spacing w:val="1"/>
                <w:w w:val="105"/>
                <w:sz w:val="28"/>
                <w:szCs w:val="28"/>
                <w:lang w:val="ru-RU"/>
              </w:rPr>
              <w:t xml:space="preserve"> </w:t>
            </w:r>
            <w:r w:rsidRPr="0041340D">
              <w:rPr>
                <w:w w:val="105"/>
                <w:sz w:val="28"/>
                <w:szCs w:val="28"/>
                <w:lang w:val="ru-RU"/>
              </w:rPr>
              <w:t>в</w:t>
            </w:r>
            <w:r w:rsidRPr="0041340D">
              <w:rPr>
                <w:spacing w:val="1"/>
                <w:w w:val="105"/>
                <w:sz w:val="28"/>
                <w:szCs w:val="28"/>
                <w:lang w:val="ru-RU"/>
              </w:rPr>
              <w:t xml:space="preserve"> </w:t>
            </w:r>
            <w:r w:rsidRPr="0041340D">
              <w:rPr>
                <w:w w:val="105"/>
                <w:sz w:val="28"/>
                <w:szCs w:val="28"/>
                <w:lang w:val="ru-RU"/>
              </w:rPr>
              <w:t>феде-</w:t>
            </w:r>
            <w:r w:rsidRPr="0041340D">
              <w:rPr>
                <w:spacing w:val="1"/>
                <w:w w:val="105"/>
                <w:sz w:val="28"/>
                <w:szCs w:val="28"/>
                <w:lang w:val="ru-RU"/>
              </w:rPr>
              <w:t xml:space="preserve"> </w:t>
            </w:r>
            <w:r w:rsidRPr="0041340D">
              <w:rPr>
                <w:w w:val="105"/>
                <w:sz w:val="28"/>
                <w:szCs w:val="28"/>
                <w:lang w:val="ru-RU"/>
              </w:rPr>
              <w:t>ральных,</w:t>
            </w:r>
            <w:r w:rsidRPr="0041340D">
              <w:rPr>
                <w:spacing w:val="18"/>
                <w:w w:val="105"/>
                <w:sz w:val="28"/>
                <w:szCs w:val="28"/>
                <w:lang w:val="ru-RU"/>
              </w:rPr>
              <w:t xml:space="preserve"> </w:t>
            </w:r>
            <w:r w:rsidRPr="0041340D">
              <w:rPr>
                <w:w w:val="105"/>
                <w:sz w:val="28"/>
                <w:szCs w:val="28"/>
                <w:lang w:val="ru-RU"/>
              </w:rPr>
              <w:t>региональных</w:t>
            </w:r>
            <w:r w:rsidRPr="0041340D">
              <w:rPr>
                <w:spacing w:val="18"/>
                <w:w w:val="105"/>
                <w:sz w:val="28"/>
                <w:szCs w:val="28"/>
                <w:lang w:val="ru-RU"/>
              </w:rPr>
              <w:t xml:space="preserve"> </w:t>
            </w:r>
            <w:r w:rsidRPr="0041340D">
              <w:rPr>
                <w:w w:val="105"/>
                <w:sz w:val="28"/>
                <w:szCs w:val="28"/>
                <w:lang w:val="ru-RU"/>
              </w:rPr>
              <w:t>и</w:t>
            </w:r>
            <w:r w:rsidRPr="0041340D">
              <w:rPr>
                <w:spacing w:val="18"/>
                <w:w w:val="105"/>
                <w:sz w:val="28"/>
                <w:szCs w:val="28"/>
                <w:lang w:val="ru-RU"/>
              </w:rPr>
              <w:t xml:space="preserve"> </w:t>
            </w:r>
            <w:r w:rsidRPr="0041340D">
              <w:rPr>
                <w:w w:val="105"/>
                <w:sz w:val="28"/>
                <w:szCs w:val="28"/>
                <w:lang w:val="ru-RU"/>
              </w:rPr>
              <w:t>иных</w:t>
            </w:r>
            <w:r w:rsidRPr="0041340D">
              <w:rPr>
                <w:spacing w:val="-39"/>
                <w:w w:val="105"/>
                <w:sz w:val="28"/>
                <w:szCs w:val="28"/>
                <w:lang w:val="ru-RU"/>
              </w:rPr>
              <w:t xml:space="preserve"> </w:t>
            </w:r>
            <w:r w:rsidRPr="0041340D">
              <w:rPr>
                <w:w w:val="105"/>
                <w:sz w:val="28"/>
                <w:szCs w:val="28"/>
                <w:lang w:val="ru-RU"/>
              </w:rPr>
              <w:t>базах</w:t>
            </w:r>
            <w:r w:rsidRPr="0041340D">
              <w:rPr>
                <w:spacing w:val="25"/>
                <w:w w:val="105"/>
                <w:sz w:val="28"/>
                <w:szCs w:val="28"/>
                <w:lang w:val="ru-RU"/>
              </w:rPr>
              <w:t xml:space="preserve"> </w:t>
            </w:r>
            <w:r w:rsidRPr="0041340D">
              <w:rPr>
                <w:w w:val="105"/>
                <w:sz w:val="28"/>
                <w:szCs w:val="28"/>
                <w:lang w:val="ru-RU"/>
              </w:rPr>
              <w:t>данных;</w:t>
            </w:r>
          </w:p>
          <w:p w:rsidR="00DC1D47" w:rsidRPr="00A36DCC" w:rsidRDefault="00DC1D47" w:rsidP="008B455C">
            <w:pPr>
              <w:pStyle w:val="TableParagraph"/>
              <w:spacing w:line="232" w:lineRule="auto"/>
              <w:ind w:left="113" w:right="103"/>
              <w:rPr>
                <w:sz w:val="28"/>
                <w:szCs w:val="28"/>
                <w:lang w:val="ru-RU"/>
              </w:rPr>
            </w:pPr>
            <w:r w:rsidRPr="0041340D">
              <w:rPr>
                <w:w w:val="105"/>
                <w:sz w:val="28"/>
                <w:szCs w:val="28"/>
                <w:lang w:val="ru-RU"/>
              </w:rPr>
              <w:t>наличие</w:t>
            </w:r>
            <w:r w:rsidRPr="0041340D">
              <w:rPr>
                <w:spacing w:val="1"/>
                <w:w w:val="105"/>
                <w:sz w:val="28"/>
                <w:szCs w:val="28"/>
                <w:lang w:val="ru-RU"/>
              </w:rPr>
              <w:t xml:space="preserve"> </w:t>
            </w:r>
            <w:r w:rsidRPr="0041340D">
              <w:rPr>
                <w:w w:val="105"/>
                <w:sz w:val="28"/>
                <w:szCs w:val="28"/>
                <w:lang w:val="ru-RU"/>
              </w:rPr>
              <w:t>контролируемого</w:t>
            </w:r>
            <w:r w:rsidRPr="0041340D">
              <w:rPr>
                <w:spacing w:val="1"/>
                <w:w w:val="105"/>
                <w:sz w:val="28"/>
                <w:szCs w:val="28"/>
                <w:lang w:val="ru-RU"/>
              </w:rPr>
              <w:t xml:space="preserve"> </w:t>
            </w:r>
            <w:r w:rsidRPr="0041340D">
              <w:rPr>
                <w:w w:val="105"/>
                <w:sz w:val="28"/>
                <w:szCs w:val="28"/>
                <w:lang w:val="ru-RU"/>
              </w:rPr>
              <w:t>доступа</w:t>
            </w:r>
            <w:r w:rsidRPr="0041340D">
              <w:rPr>
                <w:spacing w:val="1"/>
                <w:w w:val="105"/>
                <w:sz w:val="28"/>
                <w:szCs w:val="28"/>
                <w:lang w:val="ru-RU"/>
              </w:rPr>
              <w:t xml:space="preserve"> </w:t>
            </w:r>
            <w:r w:rsidRPr="0041340D">
              <w:rPr>
                <w:w w:val="105"/>
                <w:sz w:val="28"/>
                <w:szCs w:val="28"/>
                <w:lang w:val="ru-RU"/>
              </w:rPr>
              <w:t>участников</w:t>
            </w:r>
            <w:r w:rsidRPr="0041340D">
              <w:rPr>
                <w:spacing w:val="1"/>
                <w:w w:val="105"/>
                <w:sz w:val="28"/>
                <w:szCs w:val="28"/>
                <w:lang w:val="ru-RU"/>
              </w:rPr>
              <w:t xml:space="preserve"> </w:t>
            </w:r>
            <w:r w:rsidRPr="0041340D">
              <w:rPr>
                <w:w w:val="105"/>
                <w:sz w:val="28"/>
                <w:szCs w:val="28"/>
                <w:lang w:val="ru-RU"/>
              </w:rPr>
              <w:t>образова-</w:t>
            </w:r>
            <w:r w:rsidRPr="0041340D">
              <w:rPr>
                <w:spacing w:val="1"/>
                <w:w w:val="105"/>
                <w:sz w:val="28"/>
                <w:szCs w:val="28"/>
                <w:lang w:val="ru-RU"/>
              </w:rPr>
              <w:t xml:space="preserve"> </w:t>
            </w:r>
            <w:r w:rsidRPr="0041340D">
              <w:rPr>
                <w:w w:val="105"/>
                <w:sz w:val="28"/>
                <w:szCs w:val="28"/>
                <w:lang w:val="ru-RU"/>
              </w:rPr>
              <w:t>тельных</w:t>
            </w:r>
            <w:r w:rsidRPr="0041340D">
              <w:rPr>
                <w:spacing w:val="1"/>
                <w:w w:val="105"/>
                <w:sz w:val="28"/>
                <w:szCs w:val="28"/>
                <w:lang w:val="ru-RU"/>
              </w:rPr>
              <w:t xml:space="preserve"> </w:t>
            </w:r>
            <w:r w:rsidRPr="0041340D">
              <w:rPr>
                <w:w w:val="105"/>
                <w:sz w:val="28"/>
                <w:szCs w:val="28"/>
                <w:lang w:val="ru-RU"/>
              </w:rPr>
              <w:t>отношений</w:t>
            </w:r>
            <w:r w:rsidRPr="0041340D">
              <w:rPr>
                <w:spacing w:val="1"/>
                <w:w w:val="105"/>
                <w:sz w:val="28"/>
                <w:szCs w:val="28"/>
                <w:lang w:val="ru-RU"/>
              </w:rPr>
              <w:t xml:space="preserve"> </w:t>
            </w:r>
            <w:r w:rsidRPr="0041340D">
              <w:rPr>
                <w:w w:val="105"/>
                <w:sz w:val="28"/>
                <w:szCs w:val="28"/>
                <w:lang w:val="ru-RU"/>
              </w:rPr>
              <w:t>к</w:t>
            </w:r>
            <w:r w:rsidRPr="0041340D">
              <w:rPr>
                <w:spacing w:val="1"/>
                <w:w w:val="105"/>
                <w:sz w:val="28"/>
                <w:szCs w:val="28"/>
                <w:lang w:val="ru-RU"/>
              </w:rPr>
              <w:t xml:space="preserve"> </w:t>
            </w:r>
            <w:r w:rsidRPr="0041340D">
              <w:rPr>
                <w:w w:val="105"/>
                <w:sz w:val="28"/>
                <w:szCs w:val="28"/>
                <w:lang w:val="ru-RU"/>
              </w:rPr>
              <w:t>информа-</w:t>
            </w:r>
            <w:r w:rsidRPr="0041340D">
              <w:rPr>
                <w:spacing w:val="-39"/>
                <w:w w:val="105"/>
                <w:sz w:val="28"/>
                <w:szCs w:val="28"/>
                <w:lang w:val="ru-RU"/>
              </w:rPr>
              <w:t xml:space="preserve"> </w:t>
            </w:r>
            <w:r w:rsidRPr="0041340D">
              <w:rPr>
                <w:w w:val="105"/>
                <w:sz w:val="28"/>
                <w:szCs w:val="28"/>
                <w:lang w:val="ru-RU"/>
              </w:rPr>
              <w:t>ционным</w:t>
            </w:r>
            <w:r w:rsidRPr="0041340D">
              <w:rPr>
                <w:spacing w:val="1"/>
                <w:w w:val="105"/>
                <w:sz w:val="28"/>
                <w:szCs w:val="28"/>
                <w:lang w:val="ru-RU"/>
              </w:rPr>
              <w:t xml:space="preserve"> </w:t>
            </w:r>
            <w:r w:rsidRPr="0041340D">
              <w:rPr>
                <w:w w:val="105"/>
                <w:sz w:val="28"/>
                <w:szCs w:val="28"/>
                <w:lang w:val="ru-RU"/>
              </w:rPr>
              <w:t>образовательным</w:t>
            </w:r>
            <w:r w:rsidRPr="0041340D">
              <w:rPr>
                <w:spacing w:val="1"/>
                <w:w w:val="105"/>
                <w:sz w:val="28"/>
                <w:szCs w:val="28"/>
                <w:lang w:val="ru-RU"/>
              </w:rPr>
              <w:t xml:space="preserve"> </w:t>
            </w:r>
            <w:r w:rsidRPr="0041340D">
              <w:rPr>
                <w:w w:val="105"/>
                <w:sz w:val="28"/>
                <w:szCs w:val="28"/>
                <w:lang w:val="ru-RU"/>
              </w:rPr>
              <w:t>ресурсам</w:t>
            </w:r>
            <w:r w:rsidRPr="0041340D">
              <w:rPr>
                <w:spacing w:val="1"/>
                <w:w w:val="105"/>
                <w:sz w:val="28"/>
                <w:szCs w:val="28"/>
                <w:lang w:val="ru-RU"/>
              </w:rPr>
              <w:t xml:space="preserve"> </w:t>
            </w:r>
            <w:r w:rsidRPr="0041340D">
              <w:rPr>
                <w:w w:val="105"/>
                <w:sz w:val="28"/>
                <w:szCs w:val="28"/>
                <w:lang w:val="ru-RU"/>
              </w:rPr>
              <w:t>локальной</w:t>
            </w:r>
            <w:r w:rsidRPr="0041340D">
              <w:rPr>
                <w:spacing w:val="1"/>
                <w:w w:val="105"/>
                <w:sz w:val="28"/>
                <w:szCs w:val="28"/>
                <w:lang w:val="ru-RU"/>
              </w:rPr>
              <w:t xml:space="preserve"> </w:t>
            </w:r>
            <w:r w:rsidRPr="0041340D">
              <w:rPr>
                <w:w w:val="105"/>
                <w:sz w:val="28"/>
                <w:szCs w:val="28"/>
                <w:lang w:val="ru-RU"/>
              </w:rPr>
              <w:t>сети</w:t>
            </w:r>
            <w:r w:rsidRPr="0041340D">
              <w:rPr>
                <w:spacing w:val="1"/>
                <w:w w:val="105"/>
                <w:sz w:val="28"/>
                <w:szCs w:val="28"/>
                <w:lang w:val="ru-RU"/>
              </w:rPr>
              <w:t xml:space="preserve"> </w:t>
            </w:r>
            <w:r w:rsidRPr="0041340D">
              <w:rPr>
                <w:w w:val="105"/>
                <w:sz w:val="28"/>
                <w:szCs w:val="28"/>
                <w:lang w:val="ru-RU"/>
              </w:rPr>
              <w:t>и</w:t>
            </w:r>
            <w:r w:rsidRPr="0041340D">
              <w:rPr>
                <w:spacing w:val="1"/>
                <w:w w:val="105"/>
                <w:sz w:val="28"/>
                <w:szCs w:val="28"/>
                <w:lang w:val="ru-RU"/>
              </w:rPr>
              <w:t xml:space="preserve"> </w:t>
            </w:r>
            <w:r w:rsidRPr="0041340D">
              <w:rPr>
                <w:w w:val="105"/>
                <w:sz w:val="28"/>
                <w:szCs w:val="28"/>
                <w:lang w:val="ru-RU"/>
              </w:rPr>
              <w:t>Интер</w:t>
            </w:r>
            <w:r>
              <w:rPr>
                <w:w w:val="105"/>
                <w:sz w:val="28"/>
                <w:szCs w:val="28"/>
                <w:lang w:val="ru-RU"/>
              </w:rPr>
              <w:t>нета.</w:t>
            </w:r>
          </w:p>
        </w:tc>
        <w:tc>
          <w:tcPr>
            <w:tcW w:w="2552" w:type="dxa"/>
          </w:tcPr>
          <w:p w:rsidR="00DC1D47" w:rsidRPr="00A36DCC" w:rsidRDefault="00DC1D47" w:rsidP="008B455C">
            <w:pPr>
              <w:pStyle w:val="TableParagraph"/>
              <w:rPr>
                <w:sz w:val="28"/>
                <w:szCs w:val="28"/>
                <w:lang w:val="ru-RU"/>
              </w:rPr>
            </w:pPr>
          </w:p>
        </w:tc>
      </w:tr>
    </w:tbl>
    <w:p w:rsidR="00DC1D47" w:rsidRDefault="00DC1D47" w:rsidP="00DC1D47"/>
    <w:p w:rsidR="00DC1D47" w:rsidRDefault="00DC1D47" w:rsidP="00DC1D47"/>
    <w:p w:rsidR="00DC1D47" w:rsidRPr="00230B41" w:rsidRDefault="00DC1D47" w:rsidP="00DC1D47"/>
    <w:p w:rsidR="00DC1D47" w:rsidRDefault="00DC1D47" w:rsidP="00DC1D47"/>
    <w:p w:rsidR="00DC1D47" w:rsidRDefault="00DC1D47" w:rsidP="00DC1D47"/>
    <w:p w:rsidR="00DC1D47" w:rsidRDefault="00DC1D47" w:rsidP="00DC1D47"/>
    <w:p w:rsidR="00AF36C1" w:rsidRDefault="00AF36C1" w:rsidP="00DC1D47">
      <w:pPr>
        <w:pStyle w:val="afb"/>
        <w:spacing w:before="73" w:line="360" w:lineRule="auto"/>
        <w:ind w:left="343" w:firstLine="709"/>
        <w:contextualSpacing/>
        <w:jc w:val="both"/>
      </w:pPr>
    </w:p>
    <w:sectPr w:rsidR="00AF36C1" w:rsidSect="00DC1D47">
      <w:pgSz w:w="11907" w:h="16839" w:code="9"/>
      <w:pgMar w:top="720" w:right="620" w:bottom="820" w:left="620" w:header="0"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PragmaticaC">
    <w:altName w:val="Gabriola"/>
    <w:panose1 w:val="00000000000000000000"/>
    <w:charset w:val="CC"/>
    <w:family w:val="decorative"/>
    <w:notTrueType/>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Andale Sans UI">
    <w:panose1 w:val="00000000000000000000"/>
    <w:charset w:val="00"/>
    <w:family w:val="roman"/>
    <w:notTrueType/>
    <w:pitch w:val="default"/>
  </w:font>
  <w:font w:name="Microsoft Sans Serif">
    <w:panose1 w:val="020B0604020202020204"/>
    <w:charset w:val="CC"/>
    <w:family w:val="swiss"/>
    <w:pitch w:val="variable"/>
    <w:sig w:usb0="E1002AFF" w:usb1="C0000002" w:usb2="00000008" w:usb3="00000000" w:csb0="000101FF"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OfficinaSansBoldITC">
    <w:altName w:val="Calibri"/>
    <w:panose1 w:val="00000000000000000000"/>
    <w:charset w:val="00"/>
    <w:family w:val="swiss"/>
    <w:notTrueType/>
    <w:pitch w:val="variable"/>
    <w:sig w:usb0="800002FF" w:usb1="5000204A" w:usb2="00000000" w:usb3="00000000" w:csb0="0000009F" w:csb1="00000000"/>
  </w:font>
  <w:font w:name="Georgia">
    <w:altName w:val="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E"/>
    <w:multiLevelType w:val="singleLevel"/>
    <w:tmpl w:val="FB12693A"/>
    <w:lvl w:ilvl="0">
      <w:start w:val="1"/>
      <w:numFmt w:val="decimal"/>
      <w:pStyle w:val="3"/>
      <w:lvlText w:val="%1."/>
      <w:lvlJc w:val="left"/>
      <w:pPr>
        <w:tabs>
          <w:tab w:val="num" w:pos="1080"/>
        </w:tabs>
        <w:ind w:left="1080" w:hanging="360"/>
      </w:pPr>
    </w:lvl>
  </w:abstractNum>
  <w:abstractNum w:abstractNumId="2">
    <w:nsid w:val="FFFFFF7F"/>
    <w:multiLevelType w:val="singleLevel"/>
    <w:tmpl w:val="38441652"/>
    <w:lvl w:ilvl="0">
      <w:start w:val="1"/>
      <w:numFmt w:val="decimal"/>
      <w:pStyle w:val="2"/>
      <w:lvlText w:val="%1."/>
      <w:lvlJc w:val="left"/>
      <w:pPr>
        <w:tabs>
          <w:tab w:val="num" w:pos="720"/>
        </w:tabs>
        <w:ind w:left="720" w:hanging="360"/>
      </w:pPr>
    </w:lvl>
  </w:abstractNum>
  <w:abstractNum w:abstractNumId="3">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4">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5">
    <w:nsid w:val="FFFFFF88"/>
    <w:multiLevelType w:val="singleLevel"/>
    <w:tmpl w:val="D0A62B40"/>
    <w:lvl w:ilvl="0">
      <w:start w:val="1"/>
      <w:numFmt w:val="decimal"/>
      <w:pStyle w:val="a"/>
      <w:lvlText w:val="%1."/>
      <w:lvlJc w:val="left"/>
      <w:pPr>
        <w:tabs>
          <w:tab w:val="num" w:pos="360"/>
        </w:tabs>
        <w:ind w:left="360" w:hanging="360"/>
      </w:pPr>
    </w:lvl>
  </w:abstractNum>
  <w:abstractNum w:abstractNumId="6">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7">
    <w:nsid w:val="00000124"/>
    <w:multiLevelType w:val="hybridMultilevel"/>
    <w:tmpl w:val="6BFAEA52"/>
    <w:lvl w:ilvl="0" w:tplc="E286F3AA">
      <w:start w:val="1"/>
      <w:numFmt w:val="bullet"/>
      <w:lvlText w:val="•"/>
      <w:lvlJc w:val="left"/>
    </w:lvl>
    <w:lvl w:ilvl="1" w:tplc="5B9268D2">
      <w:start w:val="1"/>
      <w:numFmt w:val="bullet"/>
      <w:lvlText w:val="•"/>
      <w:lvlJc w:val="left"/>
    </w:lvl>
    <w:lvl w:ilvl="2" w:tplc="C7827C4A">
      <w:numFmt w:val="decimal"/>
      <w:lvlText w:val=""/>
      <w:lvlJc w:val="left"/>
    </w:lvl>
    <w:lvl w:ilvl="3" w:tplc="8700B432">
      <w:numFmt w:val="decimal"/>
      <w:lvlText w:val=""/>
      <w:lvlJc w:val="left"/>
    </w:lvl>
    <w:lvl w:ilvl="4" w:tplc="8E1EB276">
      <w:numFmt w:val="decimal"/>
      <w:lvlText w:val=""/>
      <w:lvlJc w:val="left"/>
    </w:lvl>
    <w:lvl w:ilvl="5" w:tplc="DD4C2F08">
      <w:numFmt w:val="decimal"/>
      <w:lvlText w:val=""/>
      <w:lvlJc w:val="left"/>
    </w:lvl>
    <w:lvl w:ilvl="6" w:tplc="8ABA9A26">
      <w:numFmt w:val="decimal"/>
      <w:lvlText w:val=""/>
      <w:lvlJc w:val="left"/>
    </w:lvl>
    <w:lvl w:ilvl="7" w:tplc="4330E0F0">
      <w:numFmt w:val="decimal"/>
      <w:lvlText w:val=""/>
      <w:lvlJc w:val="left"/>
    </w:lvl>
    <w:lvl w:ilvl="8" w:tplc="1960FCEC">
      <w:numFmt w:val="decimal"/>
      <w:lvlText w:val=""/>
      <w:lvlJc w:val="left"/>
    </w:lvl>
  </w:abstractNum>
  <w:abstractNum w:abstractNumId="8">
    <w:nsid w:val="0000440D"/>
    <w:multiLevelType w:val="hybridMultilevel"/>
    <w:tmpl w:val="C19060FA"/>
    <w:lvl w:ilvl="0" w:tplc="AA46AC6A">
      <w:start w:val="1"/>
      <w:numFmt w:val="bullet"/>
      <w:lvlText w:val="•"/>
      <w:lvlJc w:val="left"/>
    </w:lvl>
    <w:lvl w:ilvl="1" w:tplc="C972B4CA">
      <w:start w:val="1"/>
      <w:numFmt w:val="bullet"/>
      <w:lvlText w:val="№"/>
      <w:lvlJc w:val="left"/>
    </w:lvl>
    <w:lvl w:ilvl="2" w:tplc="320414E4">
      <w:start w:val="1"/>
      <w:numFmt w:val="bullet"/>
      <w:lvlText w:val="•"/>
      <w:lvlJc w:val="left"/>
    </w:lvl>
    <w:lvl w:ilvl="3" w:tplc="EE721DAE">
      <w:numFmt w:val="decimal"/>
      <w:lvlText w:val=""/>
      <w:lvlJc w:val="left"/>
    </w:lvl>
    <w:lvl w:ilvl="4" w:tplc="22C2C7EA">
      <w:numFmt w:val="decimal"/>
      <w:lvlText w:val=""/>
      <w:lvlJc w:val="left"/>
    </w:lvl>
    <w:lvl w:ilvl="5" w:tplc="DAEA049C">
      <w:numFmt w:val="decimal"/>
      <w:lvlText w:val=""/>
      <w:lvlJc w:val="left"/>
    </w:lvl>
    <w:lvl w:ilvl="6" w:tplc="2B549C3A">
      <w:numFmt w:val="decimal"/>
      <w:lvlText w:val=""/>
      <w:lvlJc w:val="left"/>
    </w:lvl>
    <w:lvl w:ilvl="7" w:tplc="F6A609C6">
      <w:numFmt w:val="decimal"/>
      <w:lvlText w:val=""/>
      <w:lvlJc w:val="left"/>
    </w:lvl>
    <w:lvl w:ilvl="8" w:tplc="4FA4C158">
      <w:numFmt w:val="decimal"/>
      <w:lvlText w:val=""/>
      <w:lvlJc w:val="left"/>
    </w:lvl>
  </w:abstractNum>
  <w:abstractNum w:abstractNumId="9">
    <w:nsid w:val="0000491C"/>
    <w:multiLevelType w:val="hybridMultilevel"/>
    <w:tmpl w:val="EA36A78A"/>
    <w:lvl w:ilvl="0" w:tplc="CC603752">
      <w:start w:val="1"/>
      <w:numFmt w:val="bullet"/>
      <w:lvlText w:val="•"/>
      <w:lvlJc w:val="left"/>
    </w:lvl>
    <w:lvl w:ilvl="1" w:tplc="A46A102C">
      <w:numFmt w:val="decimal"/>
      <w:lvlText w:val=""/>
      <w:lvlJc w:val="left"/>
    </w:lvl>
    <w:lvl w:ilvl="2" w:tplc="E792886C">
      <w:numFmt w:val="decimal"/>
      <w:lvlText w:val=""/>
      <w:lvlJc w:val="left"/>
    </w:lvl>
    <w:lvl w:ilvl="3" w:tplc="10DC15F4">
      <w:numFmt w:val="decimal"/>
      <w:lvlText w:val=""/>
      <w:lvlJc w:val="left"/>
    </w:lvl>
    <w:lvl w:ilvl="4" w:tplc="A4E0D934">
      <w:numFmt w:val="decimal"/>
      <w:lvlText w:val=""/>
      <w:lvlJc w:val="left"/>
    </w:lvl>
    <w:lvl w:ilvl="5" w:tplc="2C008748">
      <w:numFmt w:val="decimal"/>
      <w:lvlText w:val=""/>
      <w:lvlJc w:val="left"/>
    </w:lvl>
    <w:lvl w:ilvl="6" w:tplc="686E9FA6">
      <w:numFmt w:val="decimal"/>
      <w:lvlText w:val=""/>
      <w:lvlJc w:val="left"/>
    </w:lvl>
    <w:lvl w:ilvl="7" w:tplc="0CF80444">
      <w:numFmt w:val="decimal"/>
      <w:lvlText w:val=""/>
      <w:lvlJc w:val="left"/>
    </w:lvl>
    <w:lvl w:ilvl="8" w:tplc="F19EFA08">
      <w:numFmt w:val="decimal"/>
      <w:lvlText w:val=""/>
      <w:lvlJc w:val="left"/>
    </w:lvl>
  </w:abstractNum>
  <w:abstractNum w:abstractNumId="10">
    <w:nsid w:val="000066BB"/>
    <w:multiLevelType w:val="hybridMultilevel"/>
    <w:tmpl w:val="13E24A6C"/>
    <w:lvl w:ilvl="0" w:tplc="731A1ED4">
      <w:start w:val="1"/>
      <w:numFmt w:val="bullet"/>
      <w:lvlText w:val="-"/>
      <w:lvlJc w:val="left"/>
    </w:lvl>
    <w:lvl w:ilvl="1" w:tplc="0F9C1FCC">
      <w:numFmt w:val="decimal"/>
      <w:lvlText w:val=""/>
      <w:lvlJc w:val="left"/>
    </w:lvl>
    <w:lvl w:ilvl="2" w:tplc="4BFA2B38">
      <w:numFmt w:val="decimal"/>
      <w:lvlText w:val=""/>
      <w:lvlJc w:val="left"/>
    </w:lvl>
    <w:lvl w:ilvl="3" w:tplc="649E67A4">
      <w:numFmt w:val="decimal"/>
      <w:lvlText w:val=""/>
      <w:lvlJc w:val="left"/>
    </w:lvl>
    <w:lvl w:ilvl="4" w:tplc="98C4428A">
      <w:numFmt w:val="decimal"/>
      <w:lvlText w:val=""/>
      <w:lvlJc w:val="left"/>
    </w:lvl>
    <w:lvl w:ilvl="5" w:tplc="0E263762">
      <w:numFmt w:val="decimal"/>
      <w:lvlText w:val=""/>
      <w:lvlJc w:val="left"/>
    </w:lvl>
    <w:lvl w:ilvl="6" w:tplc="26F05262">
      <w:numFmt w:val="decimal"/>
      <w:lvlText w:val=""/>
      <w:lvlJc w:val="left"/>
    </w:lvl>
    <w:lvl w:ilvl="7" w:tplc="EF6CC12A">
      <w:numFmt w:val="decimal"/>
      <w:lvlText w:val=""/>
      <w:lvlJc w:val="left"/>
    </w:lvl>
    <w:lvl w:ilvl="8" w:tplc="E69EF082">
      <w:numFmt w:val="decimal"/>
      <w:lvlText w:val=""/>
      <w:lvlJc w:val="left"/>
    </w:lvl>
  </w:abstractNum>
  <w:abstractNum w:abstractNumId="11">
    <w:nsid w:val="00590220"/>
    <w:multiLevelType w:val="hybridMultilevel"/>
    <w:tmpl w:val="5380E8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1375567"/>
    <w:multiLevelType w:val="multilevel"/>
    <w:tmpl w:val="4E34B3EE"/>
    <w:lvl w:ilvl="0">
      <w:start w:val="1"/>
      <w:numFmt w:val="bullet"/>
      <w:lvlText w:val=""/>
      <w:lvlJc w:val="left"/>
      <w:pPr>
        <w:ind w:left="786"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015E1D9F"/>
    <w:multiLevelType w:val="hybridMultilevel"/>
    <w:tmpl w:val="9668B950"/>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4">
    <w:nsid w:val="02D4234D"/>
    <w:multiLevelType w:val="multilevel"/>
    <w:tmpl w:val="E66C45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037E1BFC"/>
    <w:multiLevelType w:val="multilevel"/>
    <w:tmpl w:val="846EF8F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03B56C81"/>
    <w:multiLevelType w:val="multilevel"/>
    <w:tmpl w:val="A7E22960"/>
    <w:lvl w:ilvl="0">
      <w:start w:val="3"/>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04170C36"/>
    <w:multiLevelType w:val="hybridMultilevel"/>
    <w:tmpl w:val="A58096AE"/>
    <w:lvl w:ilvl="0" w:tplc="01B26CF0">
      <w:start w:val="1"/>
      <w:numFmt w:val="decimal"/>
      <w:lvlText w:val="%1."/>
      <w:lvlJc w:val="left"/>
      <w:pPr>
        <w:ind w:left="2298" w:hanging="360"/>
      </w:pPr>
    </w:lvl>
    <w:lvl w:ilvl="1" w:tplc="04190019">
      <w:start w:val="1"/>
      <w:numFmt w:val="lowerLetter"/>
      <w:lvlText w:val="%2."/>
      <w:lvlJc w:val="left"/>
      <w:pPr>
        <w:ind w:left="3018" w:hanging="360"/>
      </w:pPr>
    </w:lvl>
    <w:lvl w:ilvl="2" w:tplc="0419001B">
      <w:start w:val="1"/>
      <w:numFmt w:val="lowerRoman"/>
      <w:lvlText w:val="%3."/>
      <w:lvlJc w:val="right"/>
      <w:pPr>
        <w:ind w:left="3738" w:hanging="180"/>
      </w:pPr>
    </w:lvl>
    <w:lvl w:ilvl="3" w:tplc="0419000F">
      <w:start w:val="1"/>
      <w:numFmt w:val="decimal"/>
      <w:lvlText w:val="%4."/>
      <w:lvlJc w:val="left"/>
      <w:pPr>
        <w:ind w:left="4458" w:hanging="360"/>
      </w:pPr>
    </w:lvl>
    <w:lvl w:ilvl="4" w:tplc="04190019">
      <w:start w:val="1"/>
      <w:numFmt w:val="lowerLetter"/>
      <w:lvlText w:val="%5."/>
      <w:lvlJc w:val="left"/>
      <w:pPr>
        <w:ind w:left="5178" w:hanging="360"/>
      </w:pPr>
    </w:lvl>
    <w:lvl w:ilvl="5" w:tplc="0419001B">
      <w:start w:val="1"/>
      <w:numFmt w:val="lowerRoman"/>
      <w:lvlText w:val="%6."/>
      <w:lvlJc w:val="right"/>
      <w:pPr>
        <w:ind w:left="5898" w:hanging="180"/>
      </w:pPr>
    </w:lvl>
    <w:lvl w:ilvl="6" w:tplc="0419000F">
      <w:start w:val="1"/>
      <w:numFmt w:val="decimal"/>
      <w:lvlText w:val="%7."/>
      <w:lvlJc w:val="left"/>
      <w:pPr>
        <w:ind w:left="6618" w:hanging="360"/>
      </w:pPr>
    </w:lvl>
    <w:lvl w:ilvl="7" w:tplc="04190019">
      <w:start w:val="1"/>
      <w:numFmt w:val="lowerLetter"/>
      <w:lvlText w:val="%8."/>
      <w:lvlJc w:val="left"/>
      <w:pPr>
        <w:ind w:left="7338" w:hanging="360"/>
      </w:pPr>
    </w:lvl>
    <w:lvl w:ilvl="8" w:tplc="0419001B">
      <w:start w:val="1"/>
      <w:numFmt w:val="lowerRoman"/>
      <w:lvlText w:val="%9."/>
      <w:lvlJc w:val="right"/>
      <w:pPr>
        <w:ind w:left="8058" w:hanging="180"/>
      </w:pPr>
    </w:lvl>
  </w:abstractNum>
  <w:abstractNum w:abstractNumId="18">
    <w:nsid w:val="049B6951"/>
    <w:multiLevelType w:val="multilevel"/>
    <w:tmpl w:val="303CB73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04D75FC8"/>
    <w:multiLevelType w:val="multilevel"/>
    <w:tmpl w:val="91CA8308"/>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04D766EE"/>
    <w:multiLevelType w:val="multilevel"/>
    <w:tmpl w:val="EF16C7D8"/>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04F15396"/>
    <w:multiLevelType w:val="hybridMultilevel"/>
    <w:tmpl w:val="EC7C00A2"/>
    <w:lvl w:ilvl="0" w:tplc="B02E6EF4">
      <w:start w:val="1"/>
      <w:numFmt w:val="bullet"/>
      <w:lvlText w:val="–"/>
      <w:lvlJc w:val="left"/>
      <w:pPr>
        <w:ind w:left="66" w:firstLine="680"/>
      </w:pPr>
      <w:rPr>
        <w:rFonts w:ascii="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2">
    <w:nsid w:val="05037A41"/>
    <w:multiLevelType w:val="hybridMultilevel"/>
    <w:tmpl w:val="CDE8C16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nsid w:val="051E7B6F"/>
    <w:multiLevelType w:val="hybridMultilevel"/>
    <w:tmpl w:val="5A9ECE5A"/>
    <w:lvl w:ilvl="0" w:tplc="FB00D650">
      <w:start w:val="3"/>
      <w:numFmt w:val="decimal"/>
      <w:lvlText w:val="%1."/>
      <w:lvlJc w:val="left"/>
      <w:pPr>
        <w:ind w:left="873" w:hanging="240"/>
        <w:jc w:val="right"/>
      </w:pPr>
      <w:rPr>
        <w:rFonts w:ascii="Times New Roman" w:eastAsia="Times New Roman" w:hAnsi="Times New Roman" w:cs="Times New Roman" w:hint="default"/>
        <w:w w:val="100"/>
        <w:sz w:val="24"/>
        <w:szCs w:val="24"/>
        <w:lang w:val="ru-RU" w:eastAsia="en-US" w:bidi="ar-SA"/>
      </w:rPr>
    </w:lvl>
    <w:lvl w:ilvl="1" w:tplc="6B423032">
      <w:numFmt w:val="bullet"/>
      <w:lvlText w:val="•"/>
      <w:lvlJc w:val="left"/>
      <w:pPr>
        <w:ind w:left="1112" w:hanging="240"/>
      </w:pPr>
      <w:rPr>
        <w:rFonts w:hint="default"/>
        <w:lang w:val="ru-RU" w:eastAsia="en-US" w:bidi="ar-SA"/>
      </w:rPr>
    </w:lvl>
    <w:lvl w:ilvl="2" w:tplc="38DCAC94">
      <w:numFmt w:val="bullet"/>
      <w:lvlText w:val="•"/>
      <w:lvlJc w:val="left"/>
      <w:pPr>
        <w:ind w:left="1345" w:hanging="240"/>
      </w:pPr>
      <w:rPr>
        <w:rFonts w:hint="default"/>
        <w:lang w:val="ru-RU" w:eastAsia="en-US" w:bidi="ar-SA"/>
      </w:rPr>
    </w:lvl>
    <w:lvl w:ilvl="3" w:tplc="24AC25EC">
      <w:numFmt w:val="bullet"/>
      <w:lvlText w:val="•"/>
      <w:lvlJc w:val="left"/>
      <w:pPr>
        <w:ind w:left="1577" w:hanging="240"/>
      </w:pPr>
      <w:rPr>
        <w:rFonts w:hint="default"/>
        <w:lang w:val="ru-RU" w:eastAsia="en-US" w:bidi="ar-SA"/>
      </w:rPr>
    </w:lvl>
    <w:lvl w:ilvl="4" w:tplc="4B30F9EC">
      <w:numFmt w:val="bullet"/>
      <w:lvlText w:val="•"/>
      <w:lvlJc w:val="left"/>
      <w:pPr>
        <w:ind w:left="1810" w:hanging="240"/>
      </w:pPr>
      <w:rPr>
        <w:rFonts w:hint="default"/>
        <w:lang w:val="ru-RU" w:eastAsia="en-US" w:bidi="ar-SA"/>
      </w:rPr>
    </w:lvl>
    <w:lvl w:ilvl="5" w:tplc="7DC445FC">
      <w:numFmt w:val="bullet"/>
      <w:lvlText w:val="•"/>
      <w:lvlJc w:val="left"/>
      <w:pPr>
        <w:ind w:left="2042" w:hanging="240"/>
      </w:pPr>
      <w:rPr>
        <w:rFonts w:hint="default"/>
        <w:lang w:val="ru-RU" w:eastAsia="en-US" w:bidi="ar-SA"/>
      </w:rPr>
    </w:lvl>
    <w:lvl w:ilvl="6" w:tplc="632E40EE">
      <w:numFmt w:val="bullet"/>
      <w:lvlText w:val="•"/>
      <w:lvlJc w:val="left"/>
      <w:pPr>
        <w:ind w:left="2275" w:hanging="240"/>
      </w:pPr>
      <w:rPr>
        <w:rFonts w:hint="default"/>
        <w:lang w:val="ru-RU" w:eastAsia="en-US" w:bidi="ar-SA"/>
      </w:rPr>
    </w:lvl>
    <w:lvl w:ilvl="7" w:tplc="7C8A2ED6">
      <w:numFmt w:val="bullet"/>
      <w:lvlText w:val="•"/>
      <w:lvlJc w:val="left"/>
      <w:pPr>
        <w:ind w:left="2507" w:hanging="240"/>
      </w:pPr>
      <w:rPr>
        <w:rFonts w:hint="default"/>
        <w:lang w:val="ru-RU" w:eastAsia="en-US" w:bidi="ar-SA"/>
      </w:rPr>
    </w:lvl>
    <w:lvl w:ilvl="8" w:tplc="1F58F29E">
      <w:numFmt w:val="bullet"/>
      <w:lvlText w:val="•"/>
      <w:lvlJc w:val="left"/>
      <w:pPr>
        <w:ind w:left="2740" w:hanging="240"/>
      </w:pPr>
      <w:rPr>
        <w:rFonts w:hint="default"/>
        <w:lang w:val="ru-RU" w:eastAsia="en-US" w:bidi="ar-SA"/>
      </w:rPr>
    </w:lvl>
  </w:abstractNum>
  <w:abstractNum w:abstractNumId="24">
    <w:nsid w:val="05844DC7"/>
    <w:multiLevelType w:val="multilevel"/>
    <w:tmpl w:val="1F22D5CE"/>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nsid w:val="060F1705"/>
    <w:multiLevelType w:val="hybridMultilevel"/>
    <w:tmpl w:val="95240B56"/>
    <w:lvl w:ilvl="0" w:tplc="04190001">
      <w:start w:val="1"/>
      <w:numFmt w:val="bullet"/>
      <w:lvlText w:val=""/>
      <w:lvlJc w:val="left"/>
      <w:pPr>
        <w:ind w:left="1772" w:hanging="360"/>
      </w:pPr>
      <w:rPr>
        <w:rFonts w:ascii="Symbol" w:hAnsi="Symbol" w:hint="default"/>
      </w:rPr>
    </w:lvl>
    <w:lvl w:ilvl="1" w:tplc="04190003" w:tentative="1">
      <w:start w:val="1"/>
      <w:numFmt w:val="bullet"/>
      <w:lvlText w:val="o"/>
      <w:lvlJc w:val="left"/>
      <w:pPr>
        <w:ind w:left="2492" w:hanging="360"/>
      </w:pPr>
      <w:rPr>
        <w:rFonts w:ascii="Courier New" w:hAnsi="Courier New" w:cs="Courier New" w:hint="default"/>
      </w:rPr>
    </w:lvl>
    <w:lvl w:ilvl="2" w:tplc="04190005" w:tentative="1">
      <w:start w:val="1"/>
      <w:numFmt w:val="bullet"/>
      <w:lvlText w:val=""/>
      <w:lvlJc w:val="left"/>
      <w:pPr>
        <w:ind w:left="3212" w:hanging="360"/>
      </w:pPr>
      <w:rPr>
        <w:rFonts w:ascii="Wingdings" w:hAnsi="Wingdings" w:hint="default"/>
      </w:rPr>
    </w:lvl>
    <w:lvl w:ilvl="3" w:tplc="04190001" w:tentative="1">
      <w:start w:val="1"/>
      <w:numFmt w:val="bullet"/>
      <w:lvlText w:val=""/>
      <w:lvlJc w:val="left"/>
      <w:pPr>
        <w:ind w:left="3932" w:hanging="360"/>
      </w:pPr>
      <w:rPr>
        <w:rFonts w:ascii="Symbol" w:hAnsi="Symbol" w:hint="default"/>
      </w:rPr>
    </w:lvl>
    <w:lvl w:ilvl="4" w:tplc="04190003" w:tentative="1">
      <w:start w:val="1"/>
      <w:numFmt w:val="bullet"/>
      <w:lvlText w:val="o"/>
      <w:lvlJc w:val="left"/>
      <w:pPr>
        <w:ind w:left="4652" w:hanging="360"/>
      </w:pPr>
      <w:rPr>
        <w:rFonts w:ascii="Courier New" w:hAnsi="Courier New" w:cs="Courier New" w:hint="default"/>
      </w:rPr>
    </w:lvl>
    <w:lvl w:ilvl="5" w:tplc="04190005" w:tentative="1">
      <w:start w:val="1"/>
      <w:numFmt w:val="bullet"/>
      <w:lvlText w:val=""/>
      <w:lvlJc w:val="left"/>
      <w:pPr>
        <w:ind w:left="5372" w:hanging="360"/>
      </w:pPr>
      <w:rPr>
        <w:rFonts w:ascii="Wingdings" w:hAnsi="Wingdings" w:hint="default"/>
      </w:rPr>
    </w:lvl>
    <w:lvl w:ilvl="6" w:tplc="04190001" w:tentative="1">
      <w:start w:val="1"/>
      <w:numFmt w:val="bullet"/>
      <w:lvlText w:val=""/>
      <w:lvlJc w:val="left"/>
      <w:pPr>
        <w:ind w:left="6092" w:hanging="360"/>
      </w:pPr>
      <w:rPr>
        <w:rFonts w:ascii="Symbol" w:hAnsi="Symbol" w:hint="default"/>
      </w:rPr>
    </w:lvl>
    <w:lvl w:ilvl="7" w:tplc="04190003" w:tentative="1">
      <w:start w:val="1"/>
      <w:numFmt w:val="bullet"/>
      <w:lvlText w:val="o"/>
      <w:lvlJc w:val="left"/>
      <w:pPr>
        <w:ind w:left="6812" w:hanging="360"/>
      </w:pPr>
      <w:rPr>
        <w:rFonts w:ascii="Courier New" w:hAnsi="Courier New" w:cs="Courier New" w:hint="default"/>
      </w:rPr>
    </w:lvl>
    <w:lvl w:ilvl="8" w:tplc="04190005" w:tentative="1">
      <w:start w:val="1"/>
      <w:numFmt w:val="bullet"/>
      <w:lvlText w:val=""/>
      <w:lvlJc w:val="left"/>
      <w:pPr>
        <w:ind w:left="7532" w:hanging="360"/>
      </w:pPr>
      <w:rPr>
        <w:rFonts w:ascii="Wingdings" w:hAnsi="Wingdings" w:hint="default"/>
      </w:rPr>
    </w:lvl>
  </w:abstractNum>
  <w:abstractNum w:abstractNumId="26">
    <w:nsid w:val="06F168C4"/>
    <w:multiLevelType w:val="hybridMultilevel"/>
    <w:tmpl w:val="14C88510"/>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27">
    <w:nsid w:val="07351F1E"/>
    <w:multiLevelType w:val="hybridMultilevel"/>
    <w:tmpl w:val="C492AAA8"/>
    <w:lvl w:ilvl="0" w:tplc="C9405A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07451EB5"/>
    <w:multiLevelType w:val="hybridMultilevel"/>
    <w:tmpl w:val="22B01A02"/>
    <w:lvl w:ilvl="0" w:tplc="A39E9622">
      <w:start w:val="1"/>
      <w:numFmt w:val="decimal"/>
      <w:lvlText w:val="%1)"/>
      <w:lvlJc w:val="left"/>
      <w:pPr>
        <w:ind w:left="1080" w:hanging="360"/>
      </w:pPr>
      <w:rPr>
        <w:rFonts w:hint="default"/>
        <w:w w:val="105"/>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08FF5CD3"/>
    <w:multiLevelType w:val="multilevel"/>
    <w:tmpl w:val="AB7060E4"/>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nsid w:val="091A5F72"/>
    <w:multiLevelType w:val="multilevel"/>
    <w:tmpl w:val="E294F45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nsid w:val="09D56514"/>
    <w:multiLevelType w:val="multilevel"/>
    <w:tmpl w:val="F7565E9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nsid w:val="0A0462A0"/>
    <w:multiLevelType w:val="multilevel"/>
    <w:tmpl w:val="CBBA2274"/>
    <w:lvl w:ilvl="0">
      <w:start w:val="10"/>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nsid w:val="0A73116E"/>
    <w:multiLevelType w:val="multilevel"/>
    <w:tmpl w:val="C0DE9BD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nsid w:val="0AFC0932"/>
    <w:multiLevelType w:val="hybridMultilevel"/>
    <w:tmpl w:val="A9DE5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0B1A1661"/>
    <w:multiLevelType w:val="multilevel"/>
    <w:tmpl w:val="81B201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0D7F68E0"/>
    <w:multiLevelType w:val="multilevel"/>
    <w:tmpl w:val="55CC09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0D813A01"/>
    <w:multiLevelType w:val="multilevel"/>
    <w:tmpl w:val="0E5A0684"/>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nsid w:val="0DCC6BB4"/>
    <w:multiLevelType w:val="hybridMultilevel"/>
    <w:tmpl w:val="69484B02"/>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39">
    <w:nsid w:val="0DDF5003"/>
    <w:multiLevelType w:val="multilevel"/>
    <w:tmpl w:val="AC20D444"/>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0">
    <w:nsid w:val="0E452FBA"/>
    <w:multiLevelType w:val="hybridMultilevel"/>
    <w:tmpl w:val="4D066D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0E697F52"/>
    <w:multiLevelType w:val="hybridMultilevel"/>
    <w:tmpl w:val="688AD240"/>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2">
    <w:nsid w:val="0E6B4875"/>
    <w:multiLevelType w:val="multilevel"/>
    <w:tmpl w:val="D3FAA59E"/>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
    <w:nsid w:val="0EC71C2C"/>
    <w:multiLevelType w:val="multilevel"/>
    <w:tmpl w:val="DE76FAC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0EFA30FC"/>
    <w:multiLevelType w:val="multilevel"/>
    <w:tmpl w:val="0090045E"/>
    <w:lvl w:ilvl="0">
      <w:start w:val="1"/>
      <w:numFmt w:val="bullet"/>
      <w:lvlText w:val=""/>
      <w:lvlJc w:val="left"/>
      <w:pPr>
        <w:ind w:left="786"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5">
    <w:nsid w:val="0F51470D"/>
    <w:multiLevelType w:val="hybridMultilevel"/>
    <w:tmpl w:val="877416C0"/>
    <w:lvl w:ilvl="0" w:tplc="2BCED27E">
      <w:start w:val="2"/>
      <w:numFmt w:val="decimal"/>
      <w:lvlText w:val="%1"/>
      <w:lvlJc w:val="left"/>
      <w:pPr>
        <w:ind w:left="1685" w:hanging="493"/>
      </w:pPr>
      <w:rPr>
        <w:rFonts w:hint="default"/>
        <w:lang w:val="ru-RU" w:eastAsia="en-US" w:bidi="ar-SA"/>
      </w:rPr>
    </w:lvl>
    <w:lvl w:ilvl="1" w:tplc="C48E26B2">
      <w:numFmt w:val="none"/>
      <w:lvlText w:val=""/>
      <w:lvlJc w:val="left"/>
      <w:pPr>
        <w:tabs>
          <w:tab w:val="num" w:pos="360"/>
        </w:tabs>
      </w:pPr>
    </w:lvl>
    <w:lvl w:ilvl="2" w:tplc="01FEE108">
      <w:numFmt w:val="bullet"/>
      <w:lvlText w:val="•"/>
      <w:lvlJc w:val="left"/>
      <w:pPr>
        <w:ind w:left="3489" w:hanging="493"/>
      </w:pPr>
      <w:rPr>
        <w:rFonts w:hint="default"/>
        <w:lang w:val="ru-RU" w:eastAsia="en-US" w:bidi="ar-SA"/>
      </w:rPr>
    </w:lvl>
    <w:lvl w:ilvl="3" w:tplc="6D2A3D6C">
      <w:numFmt w:val="bullet"/>
      <w:lvlText w:val="•"/>
      <w:lvlJc w:val="left"/>
      <w:pPr>
        <w:ind w:left="4393" w:hanging="493"/>
      </w:pPr>
      <w:rPr>
        <w:rFonts w:hint="default"/>
        <w:lang w:val="ru-RU" w:eastAsia="en-US" w:bidi="ar-SA"/>
      </w:rPr>
    </w:lvl>
    <w:lvl w:ilvl="4" w:tplc="E4EEF970">
      <w:numFmt w:val="bullet"/>
      <w:lvlText w:val="•"/>
      <w:lvlJc w:val="left"/>
      <w:pPr>
        <w:ind w:left="5298" w:hanging="493"/>
      </w:pPr>
      <w:rPr>
        <w:rFonts w:hint="default"/>
        <w:lang w:val="ru-RU" w:eastAsia="en-US" w:bidi="ar-SA"/>
      </w:rPr>
    </w:lvl>
    <w:lvl w:ilvl="5" w:tplc="D42AEAA6">
      <w:numFmt w:val="bullet"/>
      <w:lvlText w:val="•"/>
      <w:lvlJc w:val="left"/>
      <w:pPr>
        <w:ind w:left="6203" w:hanging="493"/>
      </w:pPr>
      <w:rPr>
        <w:rFonts w:hint="default"/>
        <w:lang w:val="ru-RU" w:eastAsia="en-US" w:bidi="ar-SA"/>
      </w:rPr>
    </w:lvl>
    <w:lvl w:ilvl="6" w:tplc="74F2FE0A">
      <w:numFmt w:val="bullet"/>
      <w:lvlText w:val="•"/>
      <w:lvlJc w:val="left"/>
      <w:pPr>
        <w:ind w:left="7107" w:hanging="493"/>
      </w:pPr>
      <w:rPr>
        <w:rFonts w:hint="default"/>
        <w:lang w:val="ru-RU" w:eastAsia="en-US" w:bidi="ar-SA"/>
      </w:rPr>
    </w:lvl>
    <w:lvl w:ilvl="7" w:tplc="8E804F34">
      <w:numFmt w:val="bullet"/>
      <w:lvlText w:val="•"/>
      <w:lvlJc w:val="left"/>
      <w:pPr>
        <w:ind w:left="8012" w:hanging="493"/>
      </w:pPr>
      <w:rPr>
        <w:rFonts w:hint="default"/>
        <w:lang w:val="ru-RU" w:eastAsia="en-US" w:bidi="ar-SA"/>
      </w:rPr>
    </w:lvl>
    <w:lvl w:ilvl="8" w:tplc="F0625EA8">
      <w:numFmt w:val="bullet"/>
      <w:lvlText w:val="•"/>
      <w:lvlJc w:val="left"/>
      <w:pPr>
        <w:ind w:left="8917" w:hanging="493"/>
      </w:pPr>
      <w:rPr>
        <w:rFonts w:hint="default"/>
        <w:lang w:val="ru-RU" w:eastAsia="en-US" w:bidi="ar-SA"/>
      </w:rPr>
    </w:lvl>
  </w:abstractNum>
  <w:abstractNum w:abstractNumId="46">
    <w:nsid w:val="0F7520DF"/>
    <w:multiLevelType w:val="multilevel"/>
    <w:tmpl w:val="87DC627C"/>
    <w:lvl w:ilvl="0">
      <w:start w:val="2"/>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7">
    <w:nsid w:val="111056C2"/>
    <w:multiLevelType w:val="multilevel"/>
    <w:tmpl w:val="0F407C1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8">
    <w:nsid w:val="11291767"/>
    <w:multiLevelType w:val="hybridMultilevel"/>
    <w:tmpl w:val="05DAC136"/>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49">
    <w:nsid w:val="124337D7"/>
    <w:multiLevelType w:val="hybridMultilevel"/>
    <w:tmpl w:val="C1961634"/>
    <w:lvl w:ilvl="0" w:tplc="B02E6EF4">
      <w:start w:val="1"/>
      <w:numFmt w:val="bullet"/>
      <w:lvlText w:val="–"/>
      <w:lvlJc w:val="left"/>
      <w:pPr>
        <w:ind w:left="0" w:firstLine="68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1269036B"/>
    <w:multiLevelType w:val="multilevel"/>
    <w:tmpl w:val="7DB2A164"/>
    <w:lvl w:ilvl="0">
      <w:start w:val="9"/>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1">
    <w:nsid w:val="12DF1FB0"/>
    <w:multiLevelType w:val="hybridMultilevel"/>
    <w:tmpl w:val="C2720C32"/>
    <w:lvl w:ilvl="0" w:tplc="3A14A4C6">
      <w:numFmt w:val="bullet"/>
      <w:lvlText w:val="—"/>
      <w:lvlJc w:val="left"/>
      <w:pPr>
        <w:ind w:left="113" w:hanging="286"/>
      </w:pPr>
      <w:rPr>
        <w:rFonts w:ascii="Cambria" w:eastAsia="Cambria" w:hAnsi="Cambria" w:cs="Cambria" w:hint="default"/>
        <w:w w:val="108"/>
        <w:sz w:val="18"/>
        <w:szCs w:val="18"/>
        <w:lang w:val="ru-RU" w:eastAsia="en-US" w:bidi="ar-SA"/>
      </w:rPr>
    </w:lvl>
    <w:lvl w:ilvl="1" w:tplc="AE649FA8">
      <w:numFmt w:val="bullet"/>
      <w:lvlText w:val="•"/>
      <w:lvlJc w:val="left"/>
      <w:pPr>
        <w:ind w:left="423" w:hanging="286"/>
      </w:pPr>
      <w:rPr>
        <w:rFonts w:hint="default"/>
        <w:lang w:val="ru-RU" w:eastAsia="en-US" w:bidi="ar-SA"/>
      </w:rPr>
    </w:lvl>
    <w:lvl w:ilvl="2" w:tplc="9C4A4726">
      <w:numFmt w:val="bullet"/>
      <w:lvlText w:val="•"/>
      <w:lvlJc w:val="left"/>
      <w:pPr>
        <w:ind w:left="727" w:hanging="286"/>
      </w:pPr>
      <w:rPr>
        <w:rFonts w:hint="default"/>
        <w:lang w:val="ru-RU" w:eastAsia="en-US" w:bidi="ar-SA"/>
      </w:rPr>
    </w:lvl>
    <w:lvl w:ilvl="3" w:tplc="0B3A2C96">
      <w:numFmt w:val="bullet"/>
      <w:lvlText w:val="•"/>
      <w:lvlJc w:val="left"/>
      <w:pPr>
        <w:ind w:left="1030" w:hanging="286"/>
      </w:pPr>
      <w:rPr>
        <w:rFonts w:hint="default"/>
        <w:lang w:val="ru-RU" w:eastAsia="en-US" w:bidi="ar-SA"/>
      </w:rPr>
    </w:lvl>
    <w:lvl w:ilvl="4" w:tplc="DE96DA56">
      <w:numFmt w:val="bullet"/>
      <w:lvlText w:val="•"/>
      <w:lvlJc w:val="left"/>
      <w:pPr>
        <w:ind w:left="1334" w:hanging="286"/>
      </w:pPr>
      <w:rPr>
        <w:rFonts w:hint="default"/>
        <w:lang w:val="ru-RU" w:eastAsia="en-US" w:bidi="ar-SA"/>
      </w:rPr>
    </w:lvl>
    <w:lvl w:ilvl="5" w:tplc="D1FC59B8">
      <w:numFmt w:val="bullet"/>
      <w:lvlText w:val="•"/>
      <w:lvlJc w:val="left"/>
      <w:pPr>
        <w:ind w:left="1637" w:hanging="286"/>
      </w:pPr>
      <w:rPr>
        <w:rFonts w:hint="default"/>
        <w:lang w:val="ru-RU" w:eastAsia="en-US" w:bidi="ar-SA"/>
      </w:rPr>
    </w:lvl>
    <w:lvl w:ilvl="6" w:tplc="5546EF4A">
      <w:numFmt w:val="bullet"/>
      <w:lvlText w:val="•"/>
      <w:lvlJc w:val="left"/>
      <w:pPr>
        <w:ind w:left="1941" w:hanging="286"/>
      </w:pPr>
      <w:rPr>
        <w:rFonts w:hint="default"/>
        <w:lang w:val="ru-RU" w:eastAsia="en-US" w:bidi="ar-SA"/>
      </w:rPr>
    </w:lvl>
    <w:lvl w:ilvl="7" w:tplc="A230B828">
      <w:numFmt w:val="bullet"/>
      <w:lvlText w:val="•"/>
      <w:lvlJc w:val="left"/>
      <w:pPr>
        <w:ind w:left="2244" w:hanging="286"/>
      </w:pPr>
      <w:rPr>
        <w:rFonts w:hint="default"/>
        <w:lang w:val="ru-RU" w:eastAsia="en-US" w:bidi="ar-SA"/>
      </w:rPr>
    </w:lvl>
    <w:lvl w:ilvl="8" w:tplc="504267CE">
      <w:numFmt w:val="bullet"/>
      <w:lvlText w:val="•"/>
      <w:lvlJc w:val="left"/>
      <w:pPr>
        <w:ind w:left="2548" w:hanging="286"/>
      </w:pPr>
      <w:rPr>
        <w:rFonts w:hint="default"/>
        <w:lang w:val="ru-RU" w:eastAsia="en-US" w:bidi="ar-SA"/>
      </w:rPr>
    </w:lvl>
  </w:abstractNum>
  <w:abstractNum w:abstractNumId="52">
    <w:nsid w:val="12FF628F"/>
    <w:multiLevelType w:val="multilevel"/>
    <w:tmpl w:val="BBA8B708"/>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3">
    <w:nsid w:val="1327792E"/>
    <w:multiLevelType w:val="multilevel"/>
    <w:tmpl w:val="6AF22916"/>
    <w:lvl w:ilvl="0">
      <w:start w:val="1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4">
    <w:nsid w:val="13B52D65"/>
    <w:multiLevelType w:val="hybridMultilevel"/>
    <w:tmpl w:val="635C4CA8"/>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55">
    <w:nsid w:val="13DB7C39"/>
    <w:multiLevelType w:val="multilevel"/>
    <w:tmpl w:val="C10EEF62"/>
    <w:lvl w:ilvl="0">
      <w:start w:val="1"/>
      <w:numFmt w:val="bullet"/>
      <w:lvlText w:val=""/>
      <w:lvlJc w:val="left"/>
      <w:pPr>
        <w:ind w:left="786"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6">
    <w:nsid w:val="142B6D18"/>
    <w:multiLevelType w:val="hybridMultilevel"/>
    <w:tmpl w:val="EA50C0D4"/>
    <w:lvl w:ilvl="0" w:tplc="04190001">
      <w:start w:val="1"/>
      <w:numFmt w:val="bullet"/>
      <w:lvlText w:val=""/>
      <w:lvlJc w:val="left"/>
      <w:pPr>
        <w:ind w:left="1772" w:hanging="360"/>
      </w:pPr>
      <w:rPr>
        <w:rFonts w:ascii="Symbol" w:hAnsi="Symbol" w:hint="default"/>
      </w:rPr>
    </w:lvl>
    <w:lvl w:ilvl="1" w:tplc="04190003" w:tentative="1">
      <w:start w:val="1"/>
      <w:numFmt w:val="bullet"/>
      <w:lvlText w:val="o"/>
      <w:lvlJc w:val="left"/>
      <w:pPr>
        <w:ind w:left="2492" w:hanging="360"/>
      </w:pPr>
      <w:rPr>
        <w:rFonts w:ascii="Courier New" w:hAnsi="Courier New" w:cs="Courier New" w:hint="default"/>
      </w:rPr>
    </w:lvl>
    <w:lvl w:ilvl="2" w:tplc="04190005" w:tentative="1">
      <w:start w:val="1"/>
      <w:numFmt w:val="bullet"/>
      <w:lvlText w:val=""/>
      <w:lvlJc w:val="left"/>
      <w:pPr>
        <w:ind w:left="3212" w:hanging="360"/>
      </w:pPr>
      <w:rPr>
        <w:rFonts w:ascii="Wingdings" w:hAnsi="Wingdings" w:hint="default"/>
      </w:rPr>
    </w:lvl>
    <w:lvl w:ilvl="3" w:tplc="04190001" w:tentative="1">
      <w:start w:val="1"/>
      <w:numFmt w:val="bullet"/>
      <w:lvlText w:val=""/>
      <w:lvlJc w:val="left"/>
      <w:pPr>
        <w:ind w:left="3932" w:hanging="360"/>
      </w:pPr>
      <w:rPr>
        <w:rFonts w:ascii="Symbol" w:hAnsi="Symbol" w:hint="default"/>
      </w:rPr>
    </w:lvl>
    <w:lvl w:ilvl="4" w:tplc="04190003" w:tentative="1">
      <w:start w:val="1"/>
      <w:numFmt w:val="bullet"/>
      <w:lvlText w:val="o"/>
      <w:lvlJc w:val="left"/>
      <w:pPr>
        <w:ind w:left="4652" w:hanging="360"/>
      </w:pPr>
      <w:rPr>
        <w:rFonts w:ascii="Courier New" w:hAnsi="Courier New" w:cs="Courier New" w:hint="default"/>
      </w:rPr>
    </w:lvl>
    <w:lvl w:ilvl="5" w:tplc="04190005" w:tentative="1">
      <w:start w:val="1"/>
      <w:numFmt w:val="bullet"/>
      <w:lvlText w:val=""/>
      <w:lvlJc w:val="left"/>
      <w:pPr>
        <w:ind w:left="5372" w:hanging="360"/>
      </w:pPr>
      <w:rPr>
        <w:rFonts w:ascii="Wingdings" w:hAnsi="Wingdings" w:hint="default"/>
      </w:rPr>
    </w:lvl>
    <w:lvl w:ilvl="6" w:tplc="04190001" w:tentative="1">
      <w:start w:val="1"/>
      <w:numFmt w:val="bullet"/>
      <w:lvlText w:val=""/>
      <w:lvlJc w:val="left"/>
      <w:pPr>
        <w:ind w:left="6092" w:hanging="360"/>
      </w:pPr>
      <w:rPr>
        <w:rFonts w:ascii="Symbol" w:hAnsi="Symbol" w:hint="default"/>
      </w:rPr>
    </w:lvl>
    <w:lvl w:ilvl="7" w:tplc="04190003" w:tentative="1">
      <w:start w:val="1"/>
      <w:numFmt w:val="bullet"/>
      <w:lvlText w:val="o"/>
      <w:lvlJc w:val="left"/>
      <w:pPr>
        <w:ind w:left="6812" w:hanging="360"/>
      </w:pPr>
      <w:rPr>
        <w:rFonts w:ascii="Courier New" w:hAnsi="Courier New" w:cs="Courier New" w:hint="default"/>
      </w:rPr>
    </w:lvl>
    <w:lvl w:ilvl="8" w:tplc="04190005" w:tentative="1">
      <w:start w:val="1"/>
      <w:numFmt w:val="bullet"/>
      <w:lvlText w:val=""/>
      <w:lvlJc w:val="left"/>
      <w:pPr>
        <w:ind w:left="7532" w:hanging="360"/>
      </w:pPr>
      <w:rPr>
        <w:rFonts w:ascii="Wingdings" w:hAnsi="Wingdings" w:hint="default"/>
      </w:rPr>
    </w:lvl>
  </w:abstractNum>
  <w:abstractNum w:abstractNumId="57">
    <w:nsid w:val="14815148"/>
    <w:multiLevelType w:val="multilevel"/>
    <w:tmpl w:val="EC6211CA"/>
    <w:lvl w:ilvl="0">
      <w:start w:val="5"/>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8">
    <w:nsid w:val="14E3761A"/>
    <w:multiLevelType w:val="hybridMultilevel"/>
    <w:tmpl w:val="40BE4E1E"/>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9">
    <w:nsid w:val="14FE77F7"/>
    <w:multiLevelType w:val="hybridMultilevel"/>
    <w:tmpl w:val="1954F864"/>
    <w:lvl w:ilvl="0" w:tplc="04190001">
      <w:start w:val="1"/>
      <w:numFmt w:val="bullet"/>
      <w:lvlText w:val=""/>
      <w:lvlJc w:val="left"/>
      <w:pPr>
        <w:ind w:left="1772" w:hanging="360"/>
      </w:pPr>
      <w:rPr>
        <w:rFonts w:ascii="Symbol" w:hAnsi="Symbol" w:hint="default"/>
      </w:rPr>
    </w:lvl>
    <w:lvl w:ilvl="1" w:tplc="04190003" w:tentative="1">
      <w:start w:val="1"/>
      <w:numFmt w:val="bullet"/>
      <w:lvlText w:val="o"/>
      <w:lvlJc w:val="left"/>
      <w:pPr>
        <w:ind w:left="2492" w:hanging="360"/>
      </w:pPr>
      <w:rPr>
        <w:rFonts w:ascii="Courier New" w:hAnsi="Courier New" w:cs="Courier New" w:hint="default"/>
      </w:rPr>
    </w:lvl>
    <w:lvl w:ilvl="2" w:tplc="04190005" w:tentative="1">
      <w:start w:val="1"/>
      <w:numFmt w:val="bullet"/>
      <w:lvlText w:val=""/>
      <w:lvlJc w:val="left"/>
      <w:pPr>
        <w:ind w:left="3212" w:hanging="360"/>
      </w:pPr>
      <w:rPr>
        <w:rFonts w:ascii="Wingdings" w:hAnsi="Wingdings" w:hint="default"/>
      </w:rPr>
    </w:lvl>
    <w:lvl w:ilvl="3" w:tplc="04190001" w:tentative="1">
      <w:start w:val="1"/>
      <w:numFmt w:val="bullet"/>
      <w:lvlText w:val=""/>
      <w:lvlJc w:val="left"/>
      <w:pPr>
        <w:ind w:left="3932" w:hanging="360"/>
      </w:pPr>
      <w:rPr>
        <w:rFonts w:ascii="Symbol" w:hAnsi="Symbol" w:hint="default"/>
      </w:rPr>
    </w:lvl>
    <w:lvl w:ilvl="4" w:tplc="04190003" w:tentative="1">
      <w:start w:val="1"/>
      <w:numFmt w:val="bullet"/>
      <w:lvlText w:val="o"/>
      <w:lvlJc w:val="left"/>
      <w:pPr>
        <w:ind w:left="4652" w:hanging="360"/>
      </w:pPr>
      <w:rPr>
        <w:rFonts w:ascii="Courier New" w:hAnsi="Courier New" w:cs="Courier New" w:hint="default"/>
      </w:rPr>
    </w:lvl>
    <w:lvl w:ilvl="5" w:tplc="04190005" w:tentative="1">
      <w:start w:val="1"/>
      <w:numFmt w:val="bullet"/>
      <w:lvlText w:val=""/>
      <w:lvlJc w:val="left"/>
      <w:pPr>
        <w:ind w:left="5372" w:hanging="360"/>
      </w:pPr>
      <w:rPr>
        <w:rFonts w:ascii="Wingdings" w:hAnsi="Wingdings" w:hint="default"/>
      </w:rPr>
    </w:lvl>
    <w:lvl w:ilvl="6" w:tplc="04190001" w:tentative="1">
      <w:start w:val="1"/>
      <w:numFmt w:val="bullet"/>
      <w:lvlText w:val=""/>
      <w:lvlJc w:val="left"/>
      <w:pPr>
        <w:ind w:left="6092" w:hanging="360"/>
      </w:pPr>
      <w:rPr>
        <w:rFonts w:ascii="Symbol" w:hAnsi="Symbol" w:hint="default"/>
      </w:rPr>
    </w:lvl>
    <w:lvl w:ilvl="7" w:tplc="04190003" w:tentative="1">
      <w:start w:val="1"/>
      <w:numFmt w:val="bullet"/>
      <w:lvlText w:val="o"/>
      <w:lvlJc w:val="left"/>
      <w:pPr>
        <w:ind w:left="6812" w:hanging="360"/>
      </w:pPr>
      <w:rPr>
        <w:rFonts w:ascii="Courier New" w:hAnsi="Courier New" w:cs="Courier New" w:hint="default"/>
      </w:rPr>
    </w:lvl>
    <w:lvl w:ilvl="8" w:tplc="04190005" w:tentative="1">
      <w:start w:val="1"/>
      <w:numFmt w:val="bullet"/>
      <w:lvlText w:val=""/>
      <w:lvlJc w:val="left"/>
      <w:pPr>
        <w:ind w:left="7532" w:hanging="360"/>
      </w:pPr>
      <w:rPr>
        <w:rFonts w:ascii="Wingdings" w:hAnsi="Wingdings" w:hint="default"/>
      </w:rPr>
    </w:lvl>
  </w:abstractNum>
  <w:abstractNum w:abstractNumId="60">
    <w:nsid w:val="153951A6"/>
    <w:multiLevelType w:val="hybridMultilevel"/>
    <w:tmpl w:val="45E83D5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1">
    <w:nsid w:val="157B34DA"/>
    <w:multiLevelType w:val="multilevel"/>
    <w:tmpl w:val="9150434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2">
    <w:nsid w:val="158248CD"/>
    <w:multiLevelType w:val="multilevel"/>
    <w:tmpl w:val="23F836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158B1B81"/>
    <w:multiLevelType w:val="multilevel"/>
    <w:tmpl w:val="B5868DA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4">
    <w:nsid w:val="16340A41"/>
    <w:multiLevelType w:val="multilevel"/>
    <w:tmpl w:val="3BC8CB16"/>
    <w:lvl w:ilvl="0">
      <w:start w:val="1"/>
      <w:numFmt w:val="bullet"/>
      <w:lvlText w:val=""/>
      <w:lvlJc w:val="left"/>
      <w:pPr>
        <w:ind w:left="786"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5">
    <w:nsid w:val="18A9392D"/>
    <w:multiLevelType w:val="multilevel"/>
    <w:tmpl w:val="7EA876E8"/>
    <w:lvl w:ilvl="0">
      <w:start w:val="4"/>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6">
    <w:nsid w:val="18C61062"/>
    <w:multiLevelType w:val="multilevel"/>
    <w:tmpl w:val="ED1E50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19BB493F"/>
    <w:multiLevelType w:val="hybridMultilevel"/>
    <w:tmpl w:val="7EAAE0B0"/>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68">
    <w:nsid w:val="1A665E81"/>
    <w:multiLevelType w:val="hybridMultilevel"/>
    <w:tmpl w:val="A46EC3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1A9E6898"/>
    <w:multiLevelType w:val="multilevel"/>
    <w:tmpl w:val="B8C02E0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1C2C0149"/>
    <w:multiLevelType w:val="multilevel"/>
    <w:tmpl w:val="12082CA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1">
    <w:nsid w:val="1C8846B5"/>
    <w:multiLevelType w:val="multilevel"/>
    <w:tmpl w:val="7C2E9510"/>
    <w:lvl w:ilvl="0">
      <w:start w:val="2"/>
      <w:numFmt w:val="decimal"/>
      <w:lvlText w:val="%1."/>
      <w:lvlJc w:val="left"/>
      <w:pPr>
        <w:ind w:left="588" w:hanging="360"/>
      </w:pPr>
      <w:rPr>
        <w:rFonts w:hint="default"/>
      </w:rPr>
    </w:lvl>
    <w:lvl w:ilvl="1">
      <w:start w:val="1"/>
      <w:numFmt w:val="decimal"/>
      <w:isLgl/>
      <w:lvlText w:val="%1.%2."/>
      <w:lvlJc w:val="left"/>
      <w:pPr>
        <w:ind w:left="1558" w:hanging="720"/>
      </w:pPr>
      <w:rPr>
        <w:rFonts w:hint="default"/>
      </w:rPr>
    </w:lvl>
    <w:lvl w:ilvl="2">
      <w:start w:val="1"/>
      <w:numFmt w:val="decimal"/>
      <w:isLgl/>
      <w:lvlText w:val="%1.%2.%3."/>
      <w:lvlJc w:val="left"/>
      <w:pPr>
        <w:ind w:left="2168" w:hanging="720"/>
      </w:pPr>
      <w:rPr>
        <w:rFonts w:hint="default"/>
      </w:rPr>
    </w:lvl>
    <w:lvl w:ilvl="3">
      <w:start w:val="1"/>
      <w:numFmt w:val="decimal"/>
      <w:isLgl/>
      <w:lvlText w:val="%1.%2.%3.%4."/>
      <w:lvlJc w:val="left"/>
      <w:pPr>
        <w:ind w:left="3138" w:hanging="1080"/>
      </w:pPr>
      <w:rPr>
        <w:rFonts w:hint="default"/>
      </w:rPr>
    </w:lvl>
    <w:lvl w:ilvl="4">
      <w:start w:val="1"/>
      <w:numFmt w:val="decimal"/>
      <w:isLgl/>
      <w:lvlText w:val="%1.%2.%3.%4.%5."/>
      <w:lvlJc w:val="left"/>
      <w:pPr>
        <w:ind w:left="3748" w:hanging="1080"/>
      </w:pPr>
      <w:rPr>
        <w:rFonts w:hint="default"/>
      </w:rPr>
    </w:lvl>
    <w:lvl w:ilvl="5">
      <w:start w:val="1"/>
      <w:numFmt w:val="decimal"/>
      <w:isLgl/>
      <w:lvlText w:val="%1.%2.%3.%4.%5.%6."/>
      <w:lvlJc w:val="left"/>
      <w:pPr>
        <w:ind w:left="4718" w:hanging="1440"/>
      </w:pPr>
      <w:rPr>
        <w:rFonts w:hint="default"/>
      </w:rPr>
    </w:lvl>
    <w:lvl w:ilvl="6">
      <w:start w:val="1"/>
      <w:numFmt w:val="decimal"/>
      <w:isLgl/>
      <w:lvlText w:val="%1.%2.%3.%4.%5.%6.%7."/>
      <w:lvlJc w:val="left"/>
      <w:pPr>
        <w:ind w:left="5688" w:hanging="1800"/>
      </w:pPr>
      <w:rPr>
        <w:rFonts w:hint="default"/>
      </w:rPr>
    </w:lvl>
    <w:lvl w:ilvl="7">
      <w:start w:val="1"/>
      <w:numFmt w:val="decimal"/>
      <w:isLgl/>
      <w:lvlText w:val="%1.%2.%3.%4.%5.%6.%7.%8."/>
      <w:lvlJc w:val="left"/>
      <w:pPr>
        <w:ind w:left="6298" w:hanging="1800"/>
      </w:pPr>
      <w:rPr>
        <w:rFonts w:hint="default"/>
      </w:rPr>
    </w:lvl>
    <w:lvl w:ilvl="8">
      <w:start w:val="1"/>
      <w:numFmt w:val="decimal"/>
      <w:isLgl/>
      <w:lvlText w:val="%1.%2.%3.%4.%5.%6.%7.%8.%9."/>
      <w:lvlJc w:val="left"/>
      <w:pPr>
        <w:ind w:left="7268" w:hanging="2160"/>
      </w:pPr>
      <w:rPr>
        <w:rFonts w:hint="default"/>
      </w:rPr>
    </w:lvl>
  </w:abstractNum>
  <w:abstractNum w:abstractNumId="72">
    <w:nsid w:val="1D0F6D77"/>
    <w:multiLevelType w:val="multilevel"/>
    <w:tmpl w:val="9462F0E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3">
    <w:nsid w:val="1D4E6E6F"/>
    <w:multiLevelType w:val="multilevel"/>
    <w:tmpl w:val="CB981BD4"/>
    <w:lvl w:ilvl="0">
      <w:start w:val="3"/>
      <w:numFmt w:val="decimal"/>
      <w:lvlText w:val="%1"/>
      <w:lvlJc w:val="left"/>
      <w:pPr>
        <w:ind w:left="117" w:hanging="636"/>
      </w:pPr>
      <w:rPr>
        <w:rFonts w:hint="default"/>
        <w:lang w:val="ru-RU" w:eastAsia="en-US" w:bidi="ar-SA"/>
      </w:rPr>
    </w:lvl>
    <w:lvl w:ilvl="1">
      <w:start w:val="5"/>
      <w:numFmt w:val="decimal"/>
      <w:lvlText w:val="%1.%2"/>
      <w:lvlJc w:val="left"/>
      <w:pPr>
        <w:ind w:left="117" w:hanging="636"/>
      </w:pPr>
      <w:rPr>
        <w:rFonts w:hint="default"/>
        <w:lang w:val="ru-RU" w:eastAsia="en-US" w:bidi="ar-SA"/>
      </w:rPr>
    </w:lvl>
    <w:lvl w:ilvl="2">
      <w:start w:val="1"/>
      <w:numFmt w:val="decimal"/>
      <w:lvlText w:val="%1.%2.%3."/>
      <w:lvlJc w:val="left"/>
      <w:pPr>
        <w:ind w:left="117" w:hanging="636"/>
      </w:pPr>
      <w:rPr>
        <w:rFonts w:ascii="Tahoma" w:eastAsia="Tahoma" w:hAnsi="Tahoma" w:cs="Tahoma" w:hint="default"/>
        <w:b/>
        <w:bCs/>
        <w:spacing w:val="-13"/>
        <w:w w:val="84"/>
        <w:sz w:val="22"/>
        <w:szCs w:val="22"/>
        <w:lang w:val="ru-RU" w:eastAsia="en-US" w:bidi="ar-SA"/>
      </w:rPr>
    </w:lvl>
    <w:lvl w:ilvl="3">
      <w:start w:val="1"/>
      <w:numFmt w:val="decimal"/>
      <w:lvlText w:val="%4)"/>
      <w:lvlJc w:val="left"/>
      <w:pPr>
        <w:ind w:left="116" w:hanging="280"/>
      </w:pPr>
      <w:rPr>
        <w:rFonts w:ascii="Cambria" w:eastAsia="Cambria" w:hAnsi="Cambria" w:cs="Cambria" w:hint="default"/>
        <w:w w:val="102"/>
        <w:sz w:val="20"/>
        <w:szCs w:val="20"/>
        <w:lang w:val="ru-RU" w:eastAsia="en-US" w:bidi="ar-SA"/>
      </w:rPr>
    </w:lvl>
    <w:lvl w:ilvl="4">
      <w:numFmt w:val="bullet"/>
      <w:lvlText w:val="•"/>
      <w:lvlJc w:val="left"/>
      <w:pPr>
        <w:ind w:left="2705" w:hanging="280"/>
      </w:pPr>
      <w:rPr>
        <w:rFonts w:hint="default"/>
        <w:lang w:val="ru-RU" w:eastAsia="en-US" w:bidi="ar-SA"/>
      </w:rPr>
    </w:lvl>
    <w:lvl w:ilvl="5">
      <w:numFmt w:val="bullet"/>
      <w:lvlText w:val="•"/>
      <w:lvlJc w:val="left"/>
      <w:pPr>
        <w:ind w:left="3351" w:hanging="280"/>
      </w:pPr>
      <w:rPr>
        <w:rFonts w:hint="default"/>
        <w:lang w:val="ru-RU" w:eastAsia="en-US" w:bidi="ar-SA"/>
      </w:rPr>
    </w:lvl>
    <w:lvl w:ilvl="6">
      <w:numFmt w:val="bullet"/>
      <w:lvlText w:val="•"/>
      <w:lvlJc w:val="left"/>
      <w:pPr>
        <w:ind w:left="3998" w:hanging="280"/>
      </w:pPr>
      <w:rPr>
        <w:rFonts w:hint="default"/>
        <w:lang w:val="ru-RU" w:eastAsia="en-US" w:bidi="ar-SA"/>
      </w:rPr>
    </w:lvl>
    <w:lvl w:ilvl="7">
      <w:numFmt w:val="bullet"/>
      <w:lvlText w:val="•"/>
      <w:lvlJc w:val="left"/>
      <w:pPr>
        <w:ind w:left="4644" w:hanging="280"/>
      </w:pPr>
      <w:rPr>
        <w:rFonts w:hint="default"/>
        <w:lang w:val="ru-RU" w:eastAsia="en-US" w:bidi="ar-SA"/>
      </w:rPr>
    </w:lvl>
    <w:lvl w:ilvl="8">
      <w:numFmt w:val="bullet"/>
      <w:lvlText w:val="•"/>
      <w:lvlJc w:val="left"/>
      <w:pPr>
        <w:ind w:left="5290" w:hanging="280"/>
      </w:pPr>
      <w:rPr>
        <w:rFonts w:hint="default"/>
        <w:lang w:val="ru-RU" w:eastAsia="en-US" w:bidi="ar-SA"/>
      </w:rPr>
    </w:lvl>
  </w:abstractNum>
  <w:abstractNum w:abstractNumId="74">
    <w:nsid w:val="1DB72C06"/>
    <w:multiLevelType w:val="multilevel"/>
    <w:tmpl w:val="53BAA060"/>
    <w:lvl w:ilvl="0">
      <w:start w:val="2"/>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5">
    <w:nsid w:val="1DD94D34"/>
    <w:multiLevelType w:val="hybridMultilevel"/>
    <w:tmpl w:val="2BB045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1DF57665"/>
    <w:multiLevelType w:val="multilevel"/>
    <w:tmpl w:val="841247F2"/>
    <w:lvl w:ilvl="0">
      <w:start w:val="5"/>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7">
    <w:nsid w:val="1E264574"/>
    <w:multiLevelType w:val="multilevel"/>
    <w:tmpl w:val="8E82AD7E"/>
    <w:lvl w:ilvl="0">
      <w:start w:val="3"/>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8">
    <w:nsid w:val="1E7C21D8"/>
    <w:multiLevelType w:val="hybridMultilevel"/>
    <w:tmpl w:val="37CE2B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1EF60C50"/>
    <w:multiLevelType w:val="multilevel"/>
    <w:tmpl w:val="0316B8E6"/>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0">
    <w:nsid w:val="1F010E25"/>
    <w:multiLevelType w:val="hybridMultilevel"/>
    <w:tmpl w:val="AAA86B68"/>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81">
    <w:nsid w:val="1F013365"/>
    <w:multiLevelType w:val="multilevel"/>
    <w:tmpl w:val="AC84C900"/>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2">
    <w:nsid w:val="1FBF2871"/>
    <w:multiLevelType w:val="multilevel"/>
    <w:tmpl w:val="5C0458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1FD60DC5"/>
    <w:multiLevelType w:val="multilevel"/>
    <w:tmpl w:val="E66A26F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4">
    <w:nsid w:val="20646372"/>
    <w:multiLevelType w:val="hybridMultilevel"/>
    <w:tmpl w:val="A7A25AE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85">
    <w:nsid w:val="206D1DB5"/>
    <w:multiLevelType w:val="multilevel"/>
    <w:tmpl w:val="DCA8D156"/>
    <w:lvl w:ilvl="0">
      <w:start w:val="6"/>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6">
    <w:nsid w:val="20BD1E24"/>
    <w:multiLevelType w:val="multilevel"/>
    <w:tmpl w:val="F982B11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7">
    <w:nsid w:val="20D824AD"/>
    <w:multiLevelType w:val="multilevel"/>
    <w:tmpl w:val="6F9E8F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213B1CD8"/>
    <w:multiLevelType w:val="hybridMultilevel"/>
    <w:tmpl w:val="92125318"/>
    <w:lvl w:ilvl="0" w:tplc="04190001">
      <w:start w:val="1"/>
      <w:numFmt w:val="bullet"/>
      <w:lvlText w:val=""/>
      <w:lvlJc w:val="left"/>
      <w:pPr>
        <w:ind w:left="1633" w:hanging="360"/>
      </w:pPr>
      <w:rPr>
        <w:rFonts w:ascii="Symbol" w:hAnsi="Symbol" w:hint="default"/>
      </w:rPr>
    </w:lvl>
    <w:lvl w:ilvl="1" w:tplc="04190003" w:tentative="1">
      <w:start w:val="1"/>
      <w:numFmt w:val="bullet"/>
      <w:lvlText w:val="o"/>
      <w:lvlJc w:val="left"/>
      <w:pPr>
        <w:ind w:left="2353" w:hanging="360"/>
      </w:pPr>
      <w:rPr>
        <w:rFonts w:ascii="Courier New" w:hAnsi="Courier New" w:cs="Courier New" w:hint="default"/>
      </w:rPr>
    </w:lvl>
    <w:lvl w:ilvl="2" w:tplc="04190005" w:tentative="1">
      <w:start w:val="1"/>
      <w:numFmt w:val="bullet"/>
      <w:lvlText w:val=""/>
      <w:lvlJc w:val="left"/>
      <w:pPr>
        <w:ind w:left="3073" w:hanging="360"/>
      </w:pPr>
      <w:rPr>
        <w:rFonts w:ascii="Wingdings" w:hAnsi="Wingdings" w:hint="default"/>
      </w:rPr>
    </w:lvl>
    <w:lvl w:ilvl="3" w:tplc="04190001" w:tentative="1">
      <w:start w:val="1"/>
      <w:numFmt w:val="bullet"/>
      <w:lvlText w:val=""/>
      <w:lvlJc w:val="left"/>
      <w:pPr>
        <w:ind w:left="3793" w:hanging="360"/>
      </w:pPr>
      <w:rPr>
        <w:rFonts w:ascii="Symbol" w:hAnsi="Symbol" w:hint="default"/>
      </w:rPr>
    </w:lvl>
    <w:lvl w:ilvl="4" w:tplc="04190003" w:tentative="1">
      <w:start w:val="1"/>
      <w:numFmt w:val="bullet"/>
      <w:lvlText w:val="o"/>
      <w:lvlJc w:val="left"/>
      <w:pPr>
        <w:ind w:left="4513" w:hanging="360"/>
      </w:pPr>
      <w:rPr>
        <w:rFonts w:ascii="Courier New" w:hAnsi="Courier New" w:cs="Courier New" w:hint="default"/>
      </w:rPr>
    </w:lvl>
    <w:lvl w:ilvl="5" w:tplc="04190005" w:tentative="1">
      <w:start w:val="1"/>
      <w:numFmt w:val="bullet"/>
      <w:lvlText w:val=""/>
      <w:lvlJc w:val="left"/>
      <w:pPr>
        <w:ind w:left="5233" w:hanging="360"/>
      </w:pPr>
      <w:rPr>
        <w:rFonts w:ascii="Wingdings" w:hAnsi="Wingdings" w:hint="default"/>
      </w:rPr>
    </w:lvl>
    <w:lvl w:ilvl="6" w:tplc="04190001" w:tentative="1">
      <w:start w:val="1"/>
      <w:numFmt w:val="bullet"/>
      <w:lvlText w:val=""/>
      <w:lvlJc w:val="left"/>
      <w:pPr>
        <w:ind w:left="5953" w:hanging="360"/>
      </w:pPr>
      <w:rPr>
        <w:rFonts w:ascii="Symbol" w:hAnsi="Symbol" w:hint="default"/>
      </w:rPr>
    </w:lvl>
    <w:lvl w:ilvl="7" w:tplc="04190003" w:tentative="1">
      <w:start w:val="1"/>
      <w:numFmt w:val="bullet"/>
      <w:lvlText w:val="o"/>
      <w:lvlJc w:val="left"/>
      <w:pPr>
        <w:ind w:left="6673" w:hanging="360"/>
      </w:pPr>
      <w:rPr>
        <w:rFonts w:ascii="Courier New" w:hAnsi="Courier New" w:cs="Courier New" w:hint="default"/>
      </w:rPr>
    </w:lvl>
    <w:lvl w:ilvl="8" w:tplc="04190005" w:tentative="1">
      <w:start w:val="1"/>
      <w:numFmt w:val="bullet"/>
      <w:lvlText w:val=""/>
      <w:lvlJc w:val="left"/>
      <w:pPr>
        <w:ind w:left="7393" w:hanging="360"/>
      </w:pPr>
      <w:rPr>
        <w:rFonts w:ascii="Wingdings" w:hAnsi="Wingdings" w:hint="default"/>
      </w:rPr>
    </w:lvl>
  </w:abstractNum>
  <w:abstractNum w:abstractNumId="89">
    <w:nsid w:val="214D35E3"/>
    <w:multiLevelType w:val="multilevel"/>
    <w:tmpl w:val="ECE6D81A"/>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0">
    <w:nsid w:val="219A4CF1"/>
    <w:multiLevelType w:val="multilevel"/>
    <w:tmpl w:val="DD2462C0"/>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1">
    <w:nsid w:val="21B1494A"/>
    <w:multiLevelType w:val="hybridMultilevel"/>
    <w:tmpl w:val="CE58C3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220674B3"/>
    <w:multiLevelType w:val="hybridMultilevel"/>
    <w:tmpl w:val="920431EE"/>
    <w:lvl w:ilvl="0" w:tplc="B02E6EF4">
      <w:start w:val="1"/>
      <w:numFmt w:val="bullet"/>
      <w:lvlText w:val="–"/>
      <w:lvlJc w:val="left"/>
      <w:pPr>
        <w:ind w:left="142" w:firstLine="680"/>
      </w:pPr>
      <w:rPr>
        <w:rFonts w:ascii="Times New Roman" w:hAnsi="Times New Roman"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93">
    <w:nsid w:val="220A072A"/>
    <w:multiLevelType w:val="hybridMultilevel"/>
    <w:tmpl w:val="028E6E32"/>
    <w:lvl w:ilvl="0" w:tplc="04190001">
      <w:start w:val="1"/>
      <w:numFmt w:val="bullet"/>
      <w:lvlText w:val=""/>
      <w:lvlJc w:val="left"/>
      <w:pPr>
        <w:ind w:left="1833" w:hanging="360"/>
      </w:pPr>
      <w:rPr>
        <w:rFonts w:ascii="Symbol" w:hAnsi="Symbol" w:hint="default"/>
      </w:rPr>
    </w:lvl>
    <w:lvl w:ilvl="1" w:tplc="04190003" w:tentative="1">
      <w:start w:val="1"/>
      <w:numFmt w:val="bullet"/>
      <w:lvlText w:val="o"/>
      <w:lvlJc w:val="left"/>
      <w:pPr>
        <w:ind w:left="2553" w:hanging="360"/>
      </w:pPr>
      <w:rPr>
        <w:rFonts w:ascii="Courier New" w:hAnsi="Courier New" w:cs="Courier New" w:hint="default"/>
      </w:rPr>
    </w:lvl>
    <w:lvl w:ilvl="2" w:tplc="04190005" w:tentative="1">
      <w:start w:val="1"/>
      <w:numFmt w:val="bullet"/>
      <w:lvlText w:val=""/>
      <w:lvlJc w:val="left"/>
      <w:pPr>
        <w:ind w:left="3273" w:hanging="360"/>
      </w:pPr>
      <w:rPr>
        <w:rFonts w:ascii="Wingdings" w:hAnsi="Wingdings" w:hint="default"/>
      </w:rPr>
    </w:lvl>
    <w:lvl w:ilvl="3" w:tplc="04190001" w:tentative="1">
      <w:start w:val="1"/>
      <w:numFmt w:val="bullet"/>
      <w:lvlText w:val=""/>
      <w:lvlJc w:val="left"/>
      <w:pPr>
        <w:ind w:left="3993" w:hanging="360"/>
      </w:pPr>
      <w:rPr>
        <w:rFonts w:ascii="Symbol" w:hAnsi="Symbol" w:hint="default"/>
      </w:rPr>
    </w:lvl>
    <w:lvl w:ilvl="4" w:tplc="04190003" w:tentative="1">
      <w:start w:val="1"/>
      <w:numFmt w:val="bullet"/>
      <w:lvlText w:val="o"/>
      <w:lvlJc w:val="left"/>
      <w:pPr>
        <w:ind w:left="4713" w:hanging="360"/>
      </w:pPr>
      <w:rPr>
        <w:rFonts w:ascii="Courier New" w:hAnsi="Courier New" w:cs="Courier New" w:hint="default"/>
      </w:rPr>
    </w:lvl>
    <w:lvl w:ilvl="5" w:tplc="04190005" w:tentative="1">
      <w:start w:val="1"/>
      <w:numFmt w:val="bullet"/>
      <w:lvlText w:val=""/>
      <w:lvlJc w:val="left"/>
      <w:pPr>
        <w:ind w:left="5433" w:hanging="360"/>
      </w:pPr>
      <w:rPr>
        <w:rFonts w:ascii="Wingdings" w:hAnsi="Wingdings" w:hint="default"/>
      </w:rPr>
    </w:lvl>
    <w:lvl w:ilvl="6" w:tplc="04190001" w:tentative="1">
      <w:start w:val="1"/>
      <w:numFmt w:val="bullet"/>
      <w:lvlText w:val=""/>
      <w:lvlJc w:val="left"/>
      <w:pPr>
        <w:ind w:left="6153" w:hanging="360"/>
      </w:pPr>
      <w:rPr>
        <w:rFonts w:ascii="Symbol" w:hAnsi="Symbol" w:hint="default"/>
      </w:rPr>
    </w:lvl>
    <w:lvl w:ilvl="7" w:tplc="04190003" w:tentative="1">
      <w:start w:val="1"/>
      <w:numFmt w:val="bullet"/>
      <w:lvlText w:val="o"/>
      <w:lvlJc w:val="left"/>
      <w:pPr>
        <w:ind w:left="6873" w:hanging="360"/>
      </w:pPr>
      <w:rPr>
        <w:rFonts w:ascii="Courier New" w:hAnsi="Courier New" w:cs="Courier New" w:hint="default"/>
      </w:rPr>
    </w:lvl>
    <w:lvl w:ilvl="8" w:tplc="04190005" w:tentative="1">
      <w:start w:val="1"/>
      <w:numFmt w:val="bullet"/>
      <w:lvlText w:val=""/>
      <w:lvlJc w:val="left"/>
      <w:pPr>
        <w:ind w:left="7593" w:hanging="360"/>
      </w:pPr>
      <w:rPr>
        <w:rFonts w:ascii="Wingdings" w:hAnsi="Wingdings" w:hint="default"/>
      </w:rPr>
    </w:lvl>
  </w:abstractNum>
  <w:abstractNum w:abstractNumId="94">
    <w:nsid w:val="22B2302F"/>
    <w:multiLevelType w:val="multilevel"/>
    <w:tmpl w:val="8E00F860"/>
    <w:lvl w:ilvl="0">
      <w:start w:val="5"/>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5">
    <w:nsid w:val="23220EAC"/>
    <w:multiLevelType w:val="hybridMultilevel"/>
    <w:tmpl w:val="4ABEAD6C"/>
    <w:lvl w:ilvl="0" w:tplc="131A0B7E">
      <w:start w:val="4"/>
      <w:numFmt w:val="decimal"/>
      <w:lvlText w:val="%1."/>
      <w:lvlJc w:val="left"/>
      <w:pPr>
        <w:ind w:left="993" w:hanging="360"/>
      </w:pPr>
      <w:rPr>
        <w:rFonts w:hint="default"/>
      </w:rPr>
    </w:lvl>
    <w:lvl w:ilvl="1" w:tplc="04190019" w:tentative="1">
      <w:start w:val="1"/>
      <w:numFmt w:val="lowerLetter"/>
      <w:lvlText w:val="%2."/>
      <w:lvlJc w:val="left"/>
      <w:pPr>
        <w:ind w:left="1713" w:hanging="360"/>
      </w:pPr>
    </w:lvl>
    <w:lvl w:ilvl="2" w:tplc="0419001B" w:tentative="1">
      <w:start w:val="1"/>
      <w:numFmt w:val="lowerRoman"/>
      <w:lvlText w:val="%3."/>
      <w:lvlJc w:val="right"/>
      <w:pPr>
        <w:ind w:left="2433" w:hanging="180"/>
      </w:pPr>
    </w:lvl>
    <w:lvl w:ilvl="3" w:tplc="0419000F" w:tentative="1">
      <w:start w:val="1"/>
      <w:numFmt w:val="decimal"/>
      <w:lvlText w:val="%4."/>
      <w:lvlJc w:val="left"/>
      <w:pPr>
        <w:ind w:left="3153" w:hanging="360"/>
      </w:pPr>
    </w:lvl>
    <w:lvl w:ilvl="4" w:tplc="04190019" w:tentative="1">
      <w:start w:val="1"/>
      <w:numFmt w:val="lowerLetter"/>
      <w:lvlText w:val="%5."/>
      <w:lvlJc w:val="left"/>
      <w:pPr>
        <w:ind w:left="3873" w:hanging="360"/>
      </w:pPr>
    </w:lvl>
    <w:lvl w:ilvl="5" w:tplc="0419001B" w:tentative="1">
      <w:start w:val="1"/>
      <w:numFmt w:val="lowerRoman"/>
      <w:lvlText w:val="%6."/>
      <w:lvlJc w:val="right"/>
      <w:pPr>
        <w:ind w:left="4593" w:hanging="180"/>
      </w:pPr>
    </w:lvl>
    <w:lvl w:ilvl="6" w:tplc="0419000F" w:tentative="1">
      <w:start w:val="1"/>
      <w:numFmt w:val="decimal"/>
      <w:lvlText w:val="%7."/>
      <w:lvlJc w:val="left"/>
      <w:pPr>
        <w:ind w:left="5313" w:hanging="360"/>
      </w:pPr>
    </w:lvl>
    <w:lvl w:ilvl="7" w:tplc="04190019" w:tentative="1">
      <w:start w:val="1"/>
      <w:numFmt w:val="lowerLetter"/>
      <w:lvlText w:val="%8."/>
      <w:lvlJc w:val="left"/>
      <w:pPr>
        <w:ind w:left="6033" w:hanging="360"/>
      </w:pPr>
    </w:lvl>
    <w:lvl w:ilvl="8" w:tplc="0419001B" w:tentative="1">
      <w:start w:val="1"/>
      <w:numFmt w:val="lowerRoman"/>
      <w:lvlText w:val="%9."/>
      <w:lvlJc w:val="right"/>
      <w:pPr>
        <w:ind w:left="6753" w:hanging="180"/>
      </w:pPr>
    </w:lvl>
  </w:abstractNum>
  <w:abstractNum w:abstractNumId="96">
    <w:nsid w:val="23275275"/>
    <w:multiLevelType w:val="multilevel"/>
    <w:tmpl w:val="248C906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23AF3746"/>
    <w:multiLevelType w:val="hybridMultilevel"/>
    <w:tmpl w:val="C1B85224"/>
    <w:lvl w:ilvl="0" w:tplc="04190001">
      <w:start w:val="1"/>
      <w:numFmt w:val="bullet"/>
      <w:lvlText w:val=""/>
      <w:lvlJc w:val="left"/>
      <w:pPr>
        <w:ind w:left="1063" w:hanging="360"/>
      </w:pPr>
      <w:rPr>
        <w:rFonts w:ascii="Symbol" w:hAnsi="Symbol" w:hint="default"/>
      </w:rPr>
    </w:lvl>
    <w:lvl w:ilvl="1" w:tplc="04190003" w:tentative="1">
      <w:start w:val="1"/>
      <w:numFmt w:val="bullet"/>
      <w:lvlText w:val="o"/>
      <w:lvlJc w:val="left"/>
      <w:pPr>
        <w:ind w:left="1783" w:hanging="360"/>
      </w:pPr>
      <w:rPr>
        <w:rFonts w:ascii="Courier New" w:hAnsi="Courier New" w:cs="Courier New" w:hint="default"/>
      </w:rPr>
    </w:lvl>
    <w:lvl w:ilvl="2" w:tplc="04190005" w:tentative="1">
      <w:start w:val="1"/>
      <w:numFmt w:val="bullet"/>
      <w:lvlText w:val=""/>
      <w:lvlJc w:val="left"/>
      <w:pPr>
        <w:ind w:left="2503" w:hanging="360"/>
      </w:pPr>
      <w:rPr>
        <w:rFonts w:ascii="Wingdings" w:hAnsi="Wingdings" w:hint="default"/>
      </w:rPr>
    </w:lvl>
    <w:lvl w:ilvl="3" w:tplc="04190001" w:tentative="1">
      <w:start w:val="1"/>
      <w:numFmt w:val="bullet"/>
      <w:lvlText w:val=""/>
      <w:lvlJc w:val="left"/>
      <w:pPr>
        <w:ind w:left="3223" w:hanging="360"/>
      </w:pPr>
      <w:rPr>
        <w:rFonts w:ascii="Symbol" w:hAnsi="Symbol" w:hint="default"/>
      </w:rPr>
    </w:lvl>
    <w:lvl w:ilvl="4" w:tplc="04190003" w:tentative="1">
      <w:start w:val="1"/>
      <w:numFmt w:val="bullet"/>
      <w:lvlText w:val="o"/>
      <w:lvlJc w:val="left"/>
      <w:pPr>
        <w:ind w:left="3943" w:hanging="360"/>
      </w:pPr>
      <w:rPr>
        <w:rFonts w:ascii="Courier New" w:hAnsi="Courier New" w:cs="Courier New" w:hint="default"/>
      </w:rPr>
    </w:lvl>
    <w:lvl w:ilvl="5" w:tplc="04190005" w:tentative="1">
      <w:start w:val="1"/>
      <w:numFmt w:val="bullet"/>
      <w:lvlText w:val=""/>
      <w:lvlJc w:val="left"/>
      <w:pPr>
        <w:ind w:left="4663" w:hanging="360"/>
      </w:pPr>
      <w:rPr>
        <w:rFonts w:ascii="Wingdings" w:hAnsi="Wingdings" w:hint="default"/>
      </w:rPr>
    </w:lvl>
    <w:lvl w:ilvl="6" w:tplc="04190001" w:tentative="1">
      <w:start w:val="1"/>
      <w:numFmt w:val="bullet"/>
      <w:lvlText w:val=""/>
      <w:lvlJc w:val="left"/>
      <w:pPr>
        <w:ind w:left="5383" w:hanging="360"/>
      </w:pPr>
      <w:rPr>
        <w:rFonts w:ascii="Symbol" w:hAnsi="Symbol" w:hint="default"/>
      </w:rPr>
    </w:lvl>
    <w:lvl w:ilvl="7" w:tplc="04190003" w:tentative="1">
      <w:start w:val="1"/>
      <w:numFmt w:val="bullet"/>
      <w:lvlText w:val="o"/>
      <w:lvlJc w:val="left"/>
      <w:pPr>
        <w:ind w:left="6103" w:hanging="360"/>
      </w:pPr>
      <w:rPr>
        <w:rFonts w:ascii="Courier New" w:hAnsi="Courier New" w:cs="Courier New" w:hint="default"/>
      </w:rPr>
    </w:lvl>
    <w:lvl w:ilvl="8" w:tplc="04190005" w:tentative="1">
      <w:start w:val="1"/>
      <w:numFmt w:val="bullet"/>
      <w:lvlText w:val=""/>
      <w:lvlJc w:val="left"/>
      <w:pPr>
        <w:ind w:left="6823" w:hanging="360"/>
      </w:pPr>
      <w:rPr>
        <w:rFonts w:ascii="Wingdings" w:hAnsi="Wingdings" w:hint="default"/>
      </w:rPr>
    </w:lvl>
  </w:abstractNum>
  <w:abstractNum w:abstractNumId="98">
    <w:nsid w:val="23D71E4C"/>
    <w:multiLevelType w:val="multilevel"/>
    <w:tmpl w:val="206E98B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242145E6"/>
    <w:multiLevelType w:val="multilevel"/>
    <w:tmpl w:val="AEE86CDC"/>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0">
    <w:nsid w:val="256E1CB6"/>
    <w:multiLevelType w:val="multilevel"/>
    <w:tmpl w:val="40B83EA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25EC16C2"/>
    <w:multiLevelType w:val="multilevel"/>
    <w:tmpl w:val="87D206A0"/>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2">
    <w:nsid w:val="25FC6984"/>
    <w:multiLevelType w:val="multilevel"/>
    <w:tmpl w:val="74B4B2E6"/>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3">
    <w:nsid w:val="263217B0"/>
    <w:multiLevelType w:val="hybridMultilevel"/>
    <w:tmpl w:val="DA5CA9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26B10034"/>
    <w:multiLevelType w:val="multilevel"/>
    <w:tmpl w:val="0108D72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27633B8D"/>
    <w:multiLevelType w:val="hybridMultilevel"/>
    <w:tmpl w:val="8BDABC9E"/>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106">
    <w:nsid w:val="27AC3A1C"/>
    <w:multiLevelType w:val="hybridMultilevel"/>
    <w:tmpl w:val="F1C240AE"/>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07">
    <w:nsid w:val="27D60181"/>
    <w:multiLevelType w:val="multilevel"/>
    <w:tmpl w:val="A20A02D0"/>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8">
    <w:nsid w:val="28266B64"/>
    <w:multiLevelType w:val="hybridMultilevel"/>
    <w:tmpl w:val="781AFD48"/>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09">
    <w:nsid w:val="29A0276D"/>
    <w:multiLevelType w:val="multilevel"/>
    <w:tmpl w:val="9986174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0">
    <w:nsid w:val="29A85994"/>
    <w:multiLevelType w:val="multilevel"/>
    <w:tmpl w:val="7B2E1FC8"/>
    <w:lvl w:ilvl="0">
      <w:start w:val="14"/>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1">
    <w:nsid w:val="2AB3493F"/>
    <w:multiLevelType w:val="multilevel"/>
    <w:tmpl w:val="7FFA1596"/>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2">
    <w:nsid w:val="2BD82AA4"/>
    <w:multiLevelType w:val="multilevel"/>
    <w:tmpl w:val="3F40DE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2C090177"/>
    <w:multiLevelType w:val="hybridMultilevel"/>
    <w:tmpl w:val="AC56D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2C381F8B"/>
    <w:multiLevelType w:val="multilevel"/>
    <w:tmpl w:val="7D744A70"/>
    <w:lvl w:ilvl="0">
      <w:start w:val="4"/>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5">
    <w:nsid w:val="2C950614"/>
    <w:multiLevelType w:val="multilevel"/>
    <w:tmpl w:val="CBF884C8"/>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6">
    <w:nsid w:val="2CC5450E"/>
    <w:multiLevelType w:val="hybridMultilevel"/>
    <w:tmpl w:val="DF206A6A"/>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117">
    <w:nsid w:val="2D927373"/>
    <w:multiLevelType w:val="multilevel"/>
    <w:tmpl w:val="9312862A"/>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8">
    <w:nsid w:val="2D9F68FD"/>
    <w:multiLevelType w:val="multilevel"/>
    <w:tmpl w:val="F45293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2DE57956"/>
    <w:multiLevelType w:val="hybridMultilevel"/>
    <w:tmpl w:val="5A2232D8"/>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20">
    <w:nsid w:val="2E007CB9"/>
    <w:multiLevelType w:val="multilevel"/>
    <w:tmpl w:val="0F44EA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2E471AA8"/>
    <w:multiLevelType w:val="multilevel"/>
    <w:tmpl w:val="B1C8EC4C"/>
    <w:lvl w:ilvl="0">
      <w:start w:val="7"/>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2">
    <w:nsid w:val="2EC02BC9"/>
    <w:multiLevelType w:val="multilevel"/>
    <w:tmpl w:val="EF46D84A"/>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3">
    <w:nsid w:val="2F6C0731"/>
    <w:multiLevelType w:val="multilevel"/>
    <w:tmpl w:val="1EEA5A9A"/>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4">
    <w:nsid w:val="2F825883"/>
    <w:multiLevelType w:val="multilevel"/>
    <w:tmpl w:val="C3F637C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5">
    <w:nsid w:val="30697AAC"/>
    <w:multiLevelType w:val="hybridMultilevel"/>
    <w:tmpl w:val="C0F640BE"/>
    <w:lvl w:ilvl="0" w:tplc="04190001">
      <w:start w:val="1"/>
      <w:numFmt w:val="bullet"/>
      <w:lvlText w:val=""/>
      <w:lvlJc w:val="left"/>
      <w:pPr>
        <w:ind w:left="921" w:hanging="360"/>
      </w:pPr>
      <w:rPr>
        <w:rFonts w:ascii="Symbol" w:hAnsi="Symbol" w:hint="default"/>
      </w:rPr>
    </w:lvl>
    <w:lvl w:ilvl="1" w:tplc="04190003" w:tentative="1">
      <w:start w:val="1"/>
      <w:numFmt w:val="bullet"/>
      <w:lvlText w:val="o"/>
      <w:lvlJc w:val="left"/>
      <w:pPr>
        <w:ind w:left="1641" w:hanging="360"/>
      </w:pPr>
      <w:rPr>
        <w:rFonts w:ascii="Courier New" w:hAnsi="Courier New" w:cs="Courier New" w:hint="default"/>
      </w:rPr>
    </w:lvl>
    <w:lvl w:ilvl="2" w:tplc="04190005" w:tentative="1">
      <w:start w:val="1"/>
      <w:numFmt w:val="bullet"/>
      <w:lvlText w:val=""/>
      <w:lvlJc w:val="left"/>
      <w:pPr>
        <w:ind w:left="2361" w:hanging="360"/>
      </w:pPr>
      <w:rPr>
        <w:rFonts w:ascii="Wingdings" w:hAnsi="Wingdings" w:hint="default"/>
      </w:rPr>
    </w:lvl>
    <w:lvl w:ilvl="3" w:tplc="04190001" w:tentative="1">
      <w:start w:val="1"/>
      <w:numFmt w:val="bullet"/>
      <w:lvlText w:val=""/>
      <w:lvlJc w:val="left"/>
      <w:pPr>
        <w:ind w:left="3081" w:hanging="360"/>
      </w:pPr>
      <w:rPr>
        <w:rFonts w:ascii="Symbol" w:hAnsi="Symbol" w:hint="default"/>
      </w:rPr>
    </w:lvl>
    <w:lvl w:ilvl="4" w:tplc="04190003" w:tentative="1">
      <w:start w:val="1"/>
      <w:numFmt w:val="bullet"/>
      <w:lvlText w:val="o"/>
      <w:lvlJc w:val="left"/>
      <w:pPr>
        <w:ind w:left="3801" w:hanging="360"/>
      </w:pPr>
      <w:rPr>
        <w:rFonts w:ascii="Courier New" w:hAnsi="Courier New" w:cs="Courier New" w:hint="default"/>
      </w:rPr>
    </w:lvl>
    <w:lvl w:ilvl="5" w:tplc="04190005" w:tentative="1">
      <w:start w:val="1"/>
      <w:numFmt w:val="bullet"/>
      <w:lvlText w:val=""/>
      <w:lvlJc w:val="left"/>
      <w:pPr>
        <w:ind w:left="4521" w:hanging="360"/>
      </w:pPr>
      <w:rPr>
        <w:rFonts w:ascii="Wingdings" w:hAnsi="Wingdings" w:hint="default"/>
      </w:rPr>
    </w:lvl>
    <w:lvl w:ilvl="6" w:tplc="04190001" w:tentative="1">
      <w:start w:val="1"/>
      <w:numFmt w:val="bullet"/>
      <w:lvlText w:val=""/>
      <w:lvlJc w:val="left"/>
      <w:pPr>
        <w:ind w:left="5241" w:hanging="360"/>
      </w:pPr>
      <w:rPr>
        <w:rFonts w:ascii="Symbol" w:hAnsi="Symbol" w:hint="default"/>
      </w:rPr>
    </w:lvl>
    <w:lvl w:ilvl="7" w:tplc="04190003" w:tentative="1">
      <w:start w:val="1"/>
      <w:numFmt w:val="bullet"/>
      <w:lvlText w:val="o"/>
      <w:lvlJc w:val="left"/>
      <w:pPr>
        <w:ind w:left="5961" w:hanging="360"/>
      </w:pPr>
      <w:rPr>
        <w:rFonts w:ascii="Courier New" w:hAnsi="Courier New" w:cs="Courier New" w:hint="default"/>
      </w:rPr>
    </w:lvl>
    <w:lvl w:ilvl="8" w:tplc="04190005" w:tentative="1">
      <w:start w:val="1"/>
      <w:numFmt w:val="bullet"/>
      <w:lvlText w:val=""/>
      <w:lvlJc w:val="left"/>
      <w:pPr>
        <w:ind w:left="6681" w:hanging="360"/>
      </w:pPr>
      <w:rPr>
        <w:rFonts w:ascii="Wingdings" w:hAnsi="Wingdings" w:hint="default"/>
      </w:rPr>
    </w:lvl>
  </w:abstractNum>
  <w:abstractNum w:abstractNumId="126">
    <w:nsid w:val="313571AE"/>
    <w:multiLevelType w:val="hybridMultilevel"/>
    <w:tmpl w:val="CA665E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31A30511"/>
    <w:multiLevelType w:val="multilevel"/>
    <w:tmpl w:val="05BEB064"/>
    <w:lvl w:ilvl="0">
      <w:start w:val="4"/>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8">
    <w:nsid w:val="32D25EC4"/>
    <w:multiLevelType w:val="multilevel"/>
    <w:tmpl w:val="BC46380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9">
    <w:nsid w:val="333B0F5D"/>
    <w:multiLevelType w:val="multilevel"/>
    <w:tmpl w:val="375C31C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0">
    <w:nsid w:val="342D6D12"/>
    <w:multiLevelType w:val="multilevel"/>
    <w:tmpl w:val="11F0954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1">
    <w:nsid w:val="35540999"/>
    <w:multiLevelType w:val="multilevel"/>
    <w:tmpl w:val="A796B14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2">
    <w:nsid w:val="36F103A5"/>
    <w:multiLevelType w:val="hybridMultilevel"/>
    <w:tmpl w:val="03C03D24"/>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133">
    <w:nsid w:val="37265FF6"/>
    <w:multiLevelType w:val="multilevel"/>
    <w:tmpl w:val="4A9EEAC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4">
    <w:nsid w:val="3745073F"/>
    <w:multiLevelType w:val="multilevel"/>
    <w:tmpl w:val="4596DD54"/>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5">
    <w:nsid w:val="376266AF"/>
    <w:multiLevelType w:val="hybridMultilevel"/>
    <w:tmpl w:val="46102C5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Marlett" w:hAnsi="Marlett"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Marlett" w:hAnsi="Marlett"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Marlett" w:hAnsi="Marlett" w:hint="default"/>
      </w:rPr>
    </w:lvl>
  </w:abstractNum>
  <w:abstractNum w:abstractNumId="136">
    <w:nsid w:val="37642FB9"/>
    <w:multiLevelType w:val="multilevel"/>
    <w:tmpl w:val="1488ED9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37E210FC"/>
    <w:multiLevelType w:val="hybridMultilevel"/>
    <w:tmpl w:val="92F08A52"/>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38">
    <w:nsid w:val="38171A00"/>
    <w:multiLevelType w:val="hybridMultilevel"/>
    <w:tmpl w:val="D7DEF8BC"/>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39">
    <w:nsid w:val="38391E10"/>
    <w:multiLevelType w:val="multilevel"/>
    <w:tmpl w:val="ED8826BC"/>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0">
    <w:nsid w:val="38512FD3"/>
    <w:multiLevelType w:val="multilevel"/>
    <w:tmpl w:val="C1820FB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1">
    <w:nsid w:val="3883336F"/>
    <w:multiLevelType w:val="multilevel"/>
    <w:tmpl w:val="CAC45F6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2">
    <w:nsid w:val="3925736D"/>
    <w:multiLevelType w:val="multilevel"/>
    <w:tmpl w:val="B664CA6A"/>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3">
    <w:nsid w:val="39540139"/>
    <w:multiLevelType w:val="multilevel"/>
    <w:tmpl w:val="0742E8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nsid w:val="39DB5907"/>
    <w:multiLevelType w:val="multilevel"/>
    <w:tmpl w:val="31CE39A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5">
    <w:nsid w:val="3A6B6A71"/>
    <w:multiLevelType w:val="hybridMultilevel"/>
    <w:tmpl w:val="89C84DF6"/>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146">
    <w:nsid w:val="3AB869D4"/>
    <w:multiLevelType w:val="multilevel"/>
    <w:tmpl w:val="89FE65A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7">
    <w:nsid w:val="3B200DA9"/>
    <w:multiLevelType w:val="multilevel"/>
    <w:tmpl w:val="9B56C2BA"/>
    <w:lvl w:ilvl="0">
      <w:start w:val="6"/>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8">
    <w:nsid w:val="3C177C0F"/>
    <w:multiLevelType w:val="multilevel"/>
    <w:tmpl w:val="38EC25CE"/>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9">
    <w:nsid w:val="3C317319"/>
    <w:multiLevelType w:val="hybridMultilevel"/>
    <w:tmpl w:val="A45A878A"/>
    <w:lvl w:ilvl="0" w:tplc="04190001">
      <w:start w:val="1"/>
      <w:numFmt w:val="bullet"/>
      <w:lvlText w:val=""/>
      <w:lvlJc w:val="left"/>
      <w:pPr>
        <w:ind w:left="1810" w:hanging="360"/>
      </w:pPr>
      <w:rPr>
        <w:rFonts w:ascii="Symbol" w:hAnsi="Symbol" w:hint="default"/>
      </w:rPr>
    </w:lvl>
    <w:lvl w:ilvl="1" w:tplc="04190003" w:tentative="1">
      <w:start w:val="1"/>
      <w:numFmt w:val="bullet"/>
      <w:lvlText w:val="o"/>
      <w:lvlJc w:val="left"/>
      <w:pPr>
        <w:ind w:left="2530" w:hanging="360"/>
      </w:pPr>
      <w:rPr>
        <w:rFonts w:ascii="Courier New" w:hAnsi="Courier New" w:cs="Courier New" w:hint="default"/>
      </w:rPr>
    </w:lvl>
    <w:lvl w:ilvl="2" w:tplc="04190005" w:tentative="1">
      <w:start w:val="1"/>
      <w:numFmt w:val="bullet"/>
      <w:lvlText w:val=""/>
      <w:lvlJc w:val="left"/>
      <w:pPr>
        <w:ind w:left="3250" w:hanging="360"/>
      </w:pPr>
      <w:rPr>
        <w:rFonts w:ascii="Wingdings" w:hAnsi="Wingdings" w:hint="default"/>
      </w:rPr>
    </w:lvl>
    <w:lvl w:ilvl="3" w:tplc="04190001" w:tentative="1">
      <w:start w:val="1"/>
      <w:numFmt w:val="bullet"/>
      <w:lvlText w:val=""/>
      <w:lvlJc w:val="left"/>
      <w:pPr>
        <w:ind w:left="3970" w:hanging="360"/>
      </w:pPr>
      <w:rPr>
        <w:rFonts w:ascii="Symbol" w:hAnsi="Symbol" w:hint="default"/>
      </w:rPr>
    </w:lvl>
    <w:lvl w:ilvl="4" w:tplc="04190003" w:tentative="1">
      <w:start w:val="1"/>
      <w:numFmt w:val="bullet"/>
      <w:lvlText w:val="o"/>
      <w:lvlJc w:val="left"/>
      <w:pPr>
        <w:ind w:left="4690" w:hanging="360"/>
      </w:pPr>
      <w:rPr>
        <w:rFonts w:ascii="Courier New" w:hAnsi="Courier New" w:cs="Courier New" w:hint="default"/>
      </w:rPr>
    </w:lvl>
    <w:lvl w:ilvl="5" w:tplc="04190005" w:tentative="1">
      <w:start w:val="1"/>
      <w:numFmt w:val="bullet"/>
      <w:lvlText w:val=""/>
      <w:lvlJc w:val="left"/>
      <w:pPr>
        <w:ind w:left="5410" w:hanging="360"/>
      </w:pPr>
      <w:rPr>
        <w:rFonts w:ascii="Wingdings" w:hAnsi="Wingdings" w:hint="default"/>
      </w:rPr>
    </w:lvl>
    <w:lvl w:ilvl="6" w:tplc="04190001" w:tentative="1">
      <w:start w:val="1"/>
      <w:numFmt w:val="bullet"/>
      <w:lvlText w:val=""/>
      <w:lvlJc w:val="left"/>
      <w:pPr>
        <w:ind w:left="6130" w:hanging="360"/>
      </w:pPr>
      <w:rPr>
        <w:rFonts w:ascii="Symbol" w:hAnsi="Symbol" w:hint="default"/>
      </w:rPr>
    </w:lvl>
    <w:lvl w:ilvl="7" w:tplc="04190003" w:tentative="1">
      <w:start w:val="1"/>
      <w:numFmt w:val="bullet"/>
      <w:lvlText w:val="o"/>
      <w:lvlJc w:val="left"/>
      <w:pPr>
        <w:ind w:left="6850" w:hanging="360"/>
      </w:pPr>
      <w:rPr>
        <w:rFonts w:ascii="Courier New" w:hAnsi="Courier New" w:cs="Courier New" w:hint="default"/>
      </w:rPr>
    </w:lvl>
    <w:lvl w:ilvl="8" w:tplc="04190005" w:tentative="1">
      <w:start w:val="1"/>
      <w:numFmt w:val="bullet"/>
      <w:lvlText w:val=""/>
      <w:lvlJc w:val="left"/>
      <w:pPr>
        <w:ind w:left="7570" w:hanging="360"/>
      </w:pPr>
      <w:rPr>
        <w:rFonts w:ascii="Wingdings" w:hAnsi="Wingdings" w:hint="default"/>
      </w:rPr>
    </w:lvl>
  </w:abstractNum>
  <w:abstractNum w:abstractNumId="150">
    <w:nsid w:val="3C6F2CFF"/>
    <w:multiLevelType w:val="multilevel"/>
    <w:tmpl w:val="FEBC3A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nsid w:val="3C845615"/>
    <w:multiLevelType w:val="hybridMultilevel"/>
    <w:tmpl w:val="4ECC78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nsid w:val="3D1E6633"/>
    <w:multiLevelType w:val="hybridMultilevel"/>
    <w:tmpl w:val="FE2437D2"/>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153">
    <w:nsid w:val="3D6A3DCC"/>
    <w:multiLevelType w:val="multilevel"/>
    <w:tmpl w:val="04C2D3C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4">
    <w:nsid w:val="3DFE7750"/>
    <w:multiLevelType w:val="hybridMultilevel"/>
    <w:tmpl w:val="201E5F66"/>
    <w:lvl w:ilvl="0" w:tplc="FF12E38C">
      <w:start w:val="1"/>
      <w:numFmt w:val="decimal"/>
      <w:lvlText w:val="%1)"/>
      <w:lvlJc w:val="left"/>
      <w:pPr>
        <w:ind w:left="720" w:hanging="360"/>
      </w:pPr>
      <w:rPr>
        <w:rFonts w:hint="default"/>
        <w:w w:val="11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nsid w:val="3E1C0B6D"/>
    <w:multiLevelType w:val="multilevel"/>
    <w:tmpl w:val="2EF25292"/>
    <w:lvl w:ilvl="0">
      <w:start w:val="2"/>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6">
    <w:nsid w:val="3F2E15E6"/>
    <w:multiLevelType w:val="multilevel"/>
    <w:tmpl w:val="B3E848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nsid w:val="3F7B0126"/>
    <w:multiLevelType w:val="multilevel"/>
    <w:tmpl w:val="843C98A4"/>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8">
    <w:nsid w:val="3FCF2CF3"/>
    <w:multiLevelType w:val="hybridMultilevel"/>
    <w:tmpl w:val="26ACF4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nsid w:val="3FE6164E"/>
    <w:multiLevelType w:val="multilevel"/>
    <w:tmpl w:val="AA089702"/>
    <w:lvl w:ilvl="0">
      <w:start w:val="1"/>
      <w:numFmt w:val="bullet"/>
      <w:lvlText w:val=""/>
      <w:lvlJc w:val="left"/>
      <w:pPr>
        <w:ind w:left="786"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0">
    <w:nsid w:val="40931761"/>
    <w:multiLevelType w:val="multilevel"/>
    <w:tmpl w:val="3EC460FC"/>
    <w:lvl w:ilvl="0">
      <w:start w:val="3"/>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1">
    <w:nsid w:val="409B41A8"/>
    <w:multiLevelType w:val="multilevel"/>
    <w:tmpl w:val="0F9C578A"/>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2">
    <w:nsid w:val="40D32C54"/>
    <w:multiLevelType w:val="multilevel"/>
    <w:tmpl w:val="98AEF0DA"/>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3">
    <w:nsid w:val="40F94DC9"/>
    <w:multiLevelType w:val="hybridMultilevel"/>
    <w:tmpl w:val="CC80031E"/>
    <w:lvl w:ilvl="0" w:tplc="04190001">
      <w:start w:val="1"/>
      <w:numFmt w:val="bullet"/>
      <w:lvlText w:val=""/>
      <w:lvlJc w:val="left"/>
      <w:pPr>
        <w:ind w:left="1473" w:hanging="360"/>
      </w:pPr>
      <w:rPr>
        <w:rFonts w:ascii="Symbol" w:hAnsi="Symbol" w:hint="default"/>
      </w:rPr>
    </w:lvl>
    <w:lvl w:ilvl="1" w:tplc="04190003" w:tentative="1">
      <w:start w:val="1"/>
      <w:numFmt w:val="bullet"/>
      <w:lvlText w:val="o"/>
      <w:lvlJc w:val="left"/>
      <w:pPr>
        <w:ind w:left="2193" w:hanging="360"/>
      </w:pPr>
      <w:rPr>
        <w:rFonts w:ascii="Courier New" w:hAnsi="Courier New" w:cs="Courier New" w:hint="default"/>
      </w:rPr>
    </w:lvl>
    <w:lvl w:ilvl="2" w:tplc="04190005" w:tentative="1">
      <w:start w:val="1"/>
      <w:numFmt w:val="bullet"/>
      <w:lvlText w:val=""/>
      <w:lvlJc w:val="left"/>
      <w:pPr>
        <w:ind w:left="2913" w:hanging="360"/>
      </w:pPr>
      <w:rPr>
        <w:rFonts w:ascii="Wingdings" w:hAnsi="Wingdings" w:hint="default"/>
      </w:rPr>
    </w:lvl>
    <w:lvl w:ilvl="3" w:tplc="04190001" w:tentative="1">
      <w:start w:val="1"/>
      <w:numFmt w:val="bullet"/>
      <w:lvlText w:val=""/>
      <w:lvlJc w:val="left"/>
      <w:pPr>
        <w:ind w:left="3633" w:hanging="360"/>
      </w:pPr>
      <w:rPr>
        <w:rFonts w:ascii="Symbol" w:hAnsi="Symbol" w:hint="default"/>
      </w:rPr>
    </w:lvl>
    <w:lvl w:ilvl="4" w:tplc="04190003" w:tentative="1">
      <w:start w:val="1"/>
      <w:numFmt w:val="bullet"/>
      <w:lvlText w:val="o"/>
      <w:lvlJc w:val="left"/>
      <w:pPr>
        <w:ind w:left="4353" w:hanging="360"/>
      </w:pPr>
      <w:rPr>
        <w:rFonts w:ascii="Courier New" w:hAnsi="Courier New" w:cs="Courier New" w:hint="default"/>
      </w:rPr>
    </w:lvl>
    <w:lvl w:ilvl="5" w:tplc="04190005" w:tentative="1">
      <w:start w:val="1"/>
      <w:numFmt w:val="bullet"/>
      <w:lvlText w:val=""/>
      <w:lvlJc w:val="left"/>
      <w:pPr>
        <w:ind w:left="5073" w:hanging="360"/>
      </w:pPr>
      <w:rPr>
        <w:rFonts w:ascii="Wingdings" w:hAnsi="Wingdings" w:hint="default"/>
      </w:rPr>
    </w:lvl>
    <w:lvl w:ilvl="6" w:tplc="04190001" w:tentative="1">
      <w:start w:val="1"/>
      <w:numFmt w:val="bullet"/>
      <w:lvlText w:val=""/>
      <w:lvlJc w:val="left"/>
      <w:pPr>
        <w:ind w:left="5793" w:hanging="360"/>
      </w:pPr>
      <w:rPr>
        <w:rFonts w:ascii="Symbol" w:hAnsi="Symbol" w:hint="default"/>
      </w:rPr>
    </w:lvl>
    <w:lvl w:ilvl="7" w:tplc="04190003" w:tentative="1">
      <w:start w:val="1"/>
      <w:numFmt w:val="bullet"/>
      <w:lvlText w:val="o"/>
      <w:lvlJc w:val="left"/>
      <w:pPr>
        <w:ind w:left="6513" w:hanging="360"/>
      </w:pPr>
      <w:rPr>
        <w:rFonts w:ascii="Courier New" w:hAnsi="Courier New" w:cs="Courier New" w:hint="default"/>
      </w:rPr>
    </w:lvl>
    <w:lvl w:ilvl="8" w:tplc="04190005" w:tentative="1">
      <w:start w:val="1"/>
      <w:numFmt w:val="bullet"/>
      <w:lvlText w:val=""/>
      <w:lvlJc w:val="left"/>
      <w:pPr>
        <w:ind w:left="7233" w:hanging="360"/>
      </w:pPr>
      <w:rPr>
        <w:rFonts w:ascii="Wingdings" w:hAnsi="Wingdings" w:hint="default"/>
      </w:rPr>
    </w:lvl>
  </w:abstractNum>
  <w:abstractNum w:abstractNumId="164">
    <w:nsid w:val="411F026D"/>
    <w:multiLevelType w:val="multilevel"/>
    <w:tmpl w:val="771AB9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nsid w:val="415F1ED8"/>
    <w:multiLevelType w:val="hybridMultilevel"/>
    <w:tmpl w:val="DCB49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nsid w:val="41797705"/>
    <w:multiLevelType w:val="multilevel"/>
    <w:tmpl w:val="83942E3A"/>
    <w:lvl w:ilvl="0">
      <w:start w:val="1"/>
      <w:numFmt w:val="bullet"/>
      <w:lvlText w:val=""/>
      <w:lvlJc w:val="left"/>
      <w:pPr>
        <w:ind w:left="786"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7">
    <w:nsid w:val="41841F51"/>
    <w:multiLevelType w:val="multilevel"/>
    <w:tmpl w:val="248C93DE"/>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8">
    <w:nsid w:val="418C6484"/>
    <w:multiLevelType w:val="hybridMultilevel"/>
    <w:tmpl w:val="BA70F8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nsid w:val="42050703"/>
    <w:multiLevelType w:val="multilevel"/>
    <w:tmpl w:val="76680820"/>
    <w:lvl w:ilvl="0">
      <w:start w:val="2"/>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0">
    <w:nsid w:val="4382202E"/>
    <w:multiLevelType w:val="hybridMultilevel"/>
    <w:tmpl w:val="5DB0AAE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1">
    <w:nsid w:val="43A5617E"/>
    <w:multiLevelType w:val="multilevel"/>
    <w:tmpl w:val="EC2CED68"/>
    <w:lvl w:ilvl="0">
      <w:start w:val="5"/>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2">
    <w:nsid w:val="43AF57EC"/>
    <w:multiLevelType w:val="hybridMultilevel"/>
    <w:tmpl w:val="8408A992"/>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73">
    <w:nsid w:val="4451095A"/>
    <w:multiLevelType w:val="multilevel"/>
    <w:tmpl w:val="000C39DA"/>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4">
    <w:nsid w:val="44996F41"/>
    <w:multiLevelType w:val="multilevel"/>
    <w:tmpl w:val="AB2C2122"/>
    <w:lvl w:ilvl="0">
      <w:start w:val="3"/>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5">
    <w:nsid w:val="4568775F"/>
    <w:multiLevelType w:val="multilevel"/>
    <w:tmpl w:val="A46EB018"/>
    <w:lvl w:ilvl="0">
      <w:start w:val="4"/>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6">
    <w:nsid w:val="466C53C6"/>
    <w:multiLevelType w:val="multilevel"/>
    <w:tmpl w:val="1AD6E95A"/>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7">
    <w:nsid w:val="46FF6883"/>
    <w:multiLevelType w:val="multilevel"/>
    <w:tmpl w:val="674AFAC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8">
    <w:nsid w:val="471E1B07"/>
    <w:multiLevelType w:val="multilevel"/>
    <w:tmpl w:val="37981F70"/>
    <w:lvl w:ilvl="0">
      <w:start w:val="13"/>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9">
    <w:nsid w:val="474E4124"/>
    <w:multiLevelType w:val="multilevel"/>
    <w:tmpl w:val="AA1093EA"/>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0">
    <w:nsid w:val="47AA7B3C"/>
    <w:multiLevelType w:val="multilevel"/>
    <w:tmpl w:val="DA4C595C"/>
    <w:lvl w:ilvl="0">
      <w:start w:val="1"/>
      <w:numFmt w:val="bullet"/>
      <w:lvlText w:val=""/>
      <w:lvlJc w:val="left"/>
      <w:pPr>
        <w:ind w:left="786"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1">
    <w:nsid w:val="480E7FBB"/>
    <w:multiLevelType w:val="multilevel"/>
    <w:tmpl w:val="F9AA9116"/>
    <w:lvl w:ilvl="0">
      <w:start w:val="1"/>
      <w:numFmt w:val="bullet"/>
      <w:lvlText w:val=""/>
      <w:lvlJc w:val="left"/>
      <w:pPr>
        <w:ind w:left="786"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2">
    <w:nsid w:val="48621331"/>
    <w:multiLevelType w:val="hybridMultilevel"/>
    <w:tmpl w:val="D8DAD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nsid w:val="48AA6280"/>
    <w:multiLevelType w:val="hybridMultilevel"/>
    <w:tmpl w:val="ABECFD00"/>
    <w:lvl w:ilvl="0" w:tplc="04190001">
      <w:start w:val="1"/>
      <w:numFmt w:val="bullet"/>
      <w:lvlText w:val=""/>
      <w:lvlJc w:val="left"/>
      <w:pPr>
        <w:ind w:left="1772" w:hanging="360"/>
      </w:pPr>
      <w:rPr>
        <w:rFonts w:ascii="Symbol" w:hAnsi="Symbol" w:hint="default"/>
      </w:rPr>
    </w:lvl>
    <w:lvl w:ilvl="1" w:tplc="04190003" w:tentative="1">
      <w:start w:val="1"/>
      <w:numFmt w:val="bullet"/>
      <w:lvlText w:val="o"/>
      <w:lvlJc w:val="left"/>
      <w:pPr>
        <w:ind w:left="2492" w:hanging="360"/>
      </w:pPr>
      <w:rPr>
        <w:rFonts w:ascii="Courier New" w:hAnsi="Courier New" w:cs="Courier New" w:hint="default"/>
      </w:rPr>
    </w:lvl>
    <w:lvl w:ilvl="2" w:tplc="04190005" w:tentative="1">
      <w:start w:val="1"/>
      <w:numFmt w:val="bullet"/>
      <w:lvlText w:val=""/>
      <w:lvlJc w:val="left"/>
      <w:pPr>
        <w:ind w:left="3212" w:hanging="360"/>
      </w:pPr>
      <w:rPr>
        <w:rFonts w:ascii="Wingdings" w:hAnsi="Wingdings" w:hint="default"/>
      </w:rPr>
    </w:lvl>
    <w:lvl w:ilvl="3" w:tplc="04190001" w:tentative="1">
      <w:start w:val="1"/>
      <w:numFmt w:val="bullet"/>
      <w:lvlText w:val=""/>
      <w:lvlJc w:val="left"/>
      <w:pPr>
        <w:ind w:left="3932" w:hanging="360"/>
      </w:pPr>
      <w:rPr>
        <w:rFonts w:ascii="Symbol" w:hAnsi="Symbol" w:hint="default"/>
      </w:rPr>
    </w:lvl>
    <w:lvl w:ilvl="4" w:tplc="04190003" w:tentative="1">
      <w:start w:val="1"/>
      <w:numFmt w:val="bullet"/>
      <w:lvlText w:val="o"/>
      <w:lvlJc w:val="left"/>
      <w:pPr>
        <w:ind w:left="4652" w:hanging="360"/>
      </w:pPr>
      <w:rPr>
        <w:rFonts w:ascii="Courier New" w:hAnsi="Courier New" w:cs="Courier New" w:hint="default"/>
      </w:rPr>
    </w:lvl>
    <w:lvl w:ilvl="5" w:tplc="04190005" w:tentative="1">
      <w:start w:val="1"/>
      <w:numFmt w:val="bullet"/>
      <w:lvlText w:val=""/>
      <w:lvlJc w:val="left"/>
      <w:pPr>
        <w:ind w:left="5372" w:hanging="360"/>
      </w:pPr>
      <w:rPr>
        <w:rFonts w:ascii="Wingdings" w:hAnsi="Wingdings" w:hint="default"/>
      </w:rPr>
    </w:lvl>
    <w:lvl w:ilvl="6" w:tplc="04190001" w:tentative="1">
      <w:start w:val="1"/>
      <w:numFmt w:val="bullet"/>
      <w:lvlText w:val=""/>
      <w:lvlJc w:val="left"/>
      <w:pPr>
        <w:ind w:left="6092" w:hanging="360"/>
      </w:pPr>
      <w:rPr>
        <w:rFonts w:ascii="Symbol" w:hAnsi="Symbol" w:hint="default"/>
      </w:rPr>
    </w:lvl>
    <w:lvl w:ilvl="7" w:tplc="04190003" w:tentative="1">
      <w:start w:val="1"/>
      <w:numFmt w:val="bullet"/>
      <w:lvlText w:val="o"/>
      <w:lvlJc w:val="left"/>
      <w:pPr>
        <w:ind w:left="6812" w:hanging="360"/>
      </w:pPr>
      <w:rPr>
        <w:rFonts w:ascii="Courier New" w:hAnsi="Courier New" w:cs="Courier New" w:hint="default"/>
      </w:rPr>
    </w:lvl>
    <w:lvl w:ilvl="8" w:tplc="04190005" w:tentative="1">
      <w:start w:val="1"/>
      <w:numFmt w:val="bullet"/>
      <w:lvlText w:val=""/>
      <w:lvlJc w:val="left"/>
      <w:pPr>
        <w:ind w:left="7532" w:hanging="360"/>
      </w:pPr>
      <w:rPr>
        <w:rFonts w:ascii="Wingdings" w:hAnsi="Wingdings" w:hint="default"/>
      </w:rPr>
    </w:lvl>
  </w:abstractNum>
  <w:abstractNum w:abstractNumId="184">
    <w:nsid w:val="48DB2D9E"/>
    <w:multiLevelType w:val="hybridMultilevel"/>
    <w:tmpl w:val="F5788012"/>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85">
    <w:nsid w:val="4A2C3B9D"/>
    <w:multiLevelType w:val="hybridMultilevel"/>
    <w:tmpl w:val="7C9831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nsid w:val="4B78068C"/>
    <w:multiLevelType w:val="multilevel"/>
    <w:tmpl w:val="D332C91A"/>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7">
    <w:nsid w:val="4B78118A"/>
    <w:multiLevelType w:val="multilevel"/>
    <w:tmpl w:val="032CF1A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8">
    <w:nsid w:val="4BCF7667"/>
    <w:multiLevelType w:val="multilevel"/>
    <w:tmpl w:val="29ACF61A"/>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9">
    <w:nsid w:val="4BE41D0B"/>
    <w:multiLevelType w:val="hybridMultilevel"/>
    <w:tmpl w:val="B3C03DD2"/>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90">
    <w:nsid w:val="4C6E5843"/>
    <w:multiLevelType w:val="hybridMultilevel"/>
    <w:tmpl w:val="D3841CCC"/>
    <w:lvl w:ilvl="0" w:tplc="2A94D0CA">
      <w:start w:val="2"/>
      <w:numFmt w:val="decimal"/>
      <w:lvlText w:val="%1"/>
      <w:lvlJc w:val="left"/>
      <w:pPr>
        <w:ind w:left="885" w:hanging="493"/>
      </w:pPr>
      <w:rPr>
        <w:rFonts w:hint="default"/>
        <w:lang w:val="ru-RU" w:eastAsia="en-US" w:bidi="ar-SA"/>
      </w:rPr>
    </w:lvl>
    <w:lvl w:ilvl="1" w:tplc="83FE0652">
      <w:numFmt w:val="none"/>
      <w:lvlText w:val=""/>
      <w:lvlJc w:val="left"/>
      <w:pPr>
        <w:tabs>
          <w:tab w:val="num" w:pos="360"/>
        </w:tabs>
      </w:pPr>
    </w:lvl>
    <w:lvl w:ilvl="2" w:tplc="B4B654AA">
      <w:numFmt w:val="bullet"/>
      <w:lvlText w:val="-"/>
      <w:lvlJc w:val="left"/>
      <w:pPr>
        <w:ind w:left="392" w:hanging="286"/>
      </w:pPr>
      <w:rPr>
        <w:rFonts w:ascii="Times New Roman" w:eastAsia="Times New Roman" w:hAnsi="Times New Roman" w:cs="Times New Roman" w:hint="default"/>
        <w:w w:val="100"/>
        <w:sz w:val="28"/>
        <w:szCs w:val="28"/>
        <w:lang w:val="ru-RU" w:eastAsia="en-US" w:bidi="ar-SA"/>
      </w:rPr>
    </w:lvl>
    <w:lvl w:ilvl="3" w:tplc="731A349E">
      <w:numFmt w:val="bullet"/>
      <w:lvlText w:val=""/>
      <w:lvlJc w:val="left"/>
      <w:pPr>
        <w:ind w:left="392" w:hanging="286"/>
      </w:pPr>
      <w:rPr>
        <w:rFonts w:ascii="Symbol" w:eastAsia="Symbol" w:hAnsi="Symbol" w:cs="Symbol" w:hint="default"/>
        <w:w w:val="100"/>
        <w:sz w:val="28"/>
        <w:szCs w:val="28"/>
        <w:lang w:val="ru-RU" w:eastAsia="en-US" w:bidi="ar-SA"/>
      </w:rPr>
    </w:lvl>
    <w:lvl w:ilvl="4" w:tplc="0786E668">
      <w:numFmt w:val="bullet"/>
      <w:lvlText w:val="•"/>
      <w:lvlJc w:val="left"/>
      <w:pPr>
        <w:ind w:left="3341" w:hanging="286"/>
      </w:pPr>
      <w:rPr>
        <w:rFonts w:hint="default"/>
        <w:lang w:val="ru-RU" w:eastAsia="en-US" w:bidi="ar-SA"/>
      </w:rPr>
    </w:lvl>
    <w:lvl w:ilvl="5" w:tplc="C9AA2C2A">
      <w:numFmt w:val="bullet"/>
      <w:lvlText w:val="•"/>
      <w:lvlJc w:val="left"/>
      <w:pPr>
        <w:ind w:left="4572" w:hanging="286"/>
      </w:pPr>
      <w:rPr>
        <w:rFonts w:hint="default"/>
        <w:lang w:val="ru-RU" w:eastAsia="en-US" w:bidi="ar-SA"/>
      </w:rPr>
    </w:lvl>
    <w:lvl w:ilvl="6" w:tplc="C180ED6A">
      <w:numFmt w:val="bullet"/>
      <w:lvlText w:val="•"/>
      <w:lvlJc w:val="left"/>
      <w:pPr>
        <w:ind w:left="5803" w:hanging="286"/>
      </w:pPr>
      <w:rPr>
        <w:rFonts w:hint="default"/>
        <w:lang w:val="ru-RU" w:eastAsia="en-US" w:bidi="ar-SA"/>
      </w:rPr>
    </w:lvl>
    <w:lvl w:ilvl="7" w:tplc="B298DF00">
      <w:numFmt w:val="bullet"/>
      <w:lvlText w:val="•"/>
      <w:lvlJc w:val="left"/>
      <w:pPr>
        <w:ind w:left="7034" w:hanging="286"/>
      </w:pPr>
      <w:rPr>
        <w:rFonts w:hint="default"/>
        <w:lang w:val="ru-RU" w:eastAsia="en-US" w:bidi="ar-SA"/>
      </w:rPr>
    </w:lvl>
    <w:lvl w:ilvl="8" w:tplc="B0345208">
      <w:numFmt w:val="bullet"/>
      <w:lvlText w:val="•"/>
      <w:lvlJc w:val="left"/>
      <w:pPr>
        <w:ind w:left="8264" w:hanging="286"/>
      </w:pPr>
      <w:rPr>
        <w:rFonts w:hint="default"/>
        <w:lang w:val="ru-RU" w:eastAsia="en-US" w:bidi="ar-SA"/>
      </w:rPr>
    </w:lvl>
  </w:abstractNum>
  <w:abstractNum w:abstractNumId="191">
    <w:nsid w:val="4C8D73ED"/>
    <w:multiLevelType w:val="multilevel"/>
    <w:tmpl w:val="2C2284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nsid w:val="4CB614BC"/>
    <w:multiLevelType w:val="multilevel"/>
    <w:tmpl w:val="6FBA9CDC"/>
    <w:lvl w:ilvl="0">
      <w:start w:val="1"/>
      <w:numFmt w:val="bullet"/>
      <w:lvlText w:val=""/>
      <w:lvlJc w:val="left"/>
      <w:pPr>
        <w:ind w:left="92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3">
    <w:nsid w:val="4DB71FD2"/>
    <w:multiLevelType w:val="multilevel"/>
    <w:tmpl w:val="E264DBD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4">
    <w:nsid w:val="4E2B16EC"/>
    <w:multiLevelType w:val="hybridMultilevel"/>
    <w:tmpl w:val="1690D4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Marlett" w:hAnsi="Marlett"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Marlett" w:hAnsi="Marlett"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Marlett" w:hAnsi="Marlett" w:hint="default"/>
      </w:rPr>
    </w:lvl>
  </w:abstractNum>
  <w:abstractNum w:abstractNumId="195">
    <w:nsid w:val="4E304B1C"/>
    <w:multiLevelType w:val="multilevel"/>
    <w:tmpl w:val="82A6B7D8"/>
    <w:lvl w:ilvl="0">
      <w:start w:val="2"/>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6">
    <w:nsid w:val="4E555F09"/>
    <w:multiLevelType w:val="multilevel"/>
    <w:tmpl w:val="69E4E424"/>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7">
    <w:nsid w:val="4E9E4D38"/>
    <w:multiLevelType w:val="hybridMultilevel"/>
    <w:tmpl w:val="5C746BBA"/>
    <w:lvl w:ilvl="0" w:tplc="04190001">
      <w:start w:val="1"/>
      <w:numFmt w:val="bullet"/>
      <w:lvlText w:val=""/>
      <w:lvlJc w:val="left"/>
      <w:pPr>
        <w:ind w:left="1546" w:hanging="360"/>
      </w:pPr>
      <w:rPr>
        <w:rFonts w:ascii="Symbol" w:hAnsi="Symbol" w:hint="default"/>
      </w:rPr>
    </w:lvl>
    <w:lvl w:ilvl="1" w:tplc="04190003" w:tentative="1">
      <w:start w:val="1"/>
      <w:numFmt w:val="bullet"/>
      <w:lvlText w:val="o"/>
      <w:lvlJc w:val="left"/>
      <w:pPr>
        <w:ind w:left="2266" w:hanging="360"/>
      </w:pPr>
      <w:rPr>
        <w:rFonts w:ascii="Courier New" w:hAnsi="Courier New" w:cs="Courier New" w:hint="default"/>
      </w:rPr>
    </w:lvl>
    <w:lvl w:ilvl="2" w:tplc="04190005" w:tentative="1">
      <w:start w:val="1"/>
      <w:numFmt w:val="bullet"/>
      <w:lvlText w:val=""/>
      <w:lvlJc w:val="left"/>
      <w:pPr>
        <w:ind w:left="2986" w:hanging="360"/>
      </w:pPr>
      <w:rPr>
        <w:rFonts w:ascii="Wingdings" w:hAnsi="Wingdings" w:hint="default"/>
      </w:rPr>
    </w:lvl>
    <w:lvl w:ilvl="3" w:tplc="04190001" w:tentative="1">
      <w:start w:val="1"/>
      <w:numFmt w:val="bullet"/>
      <w:lvlText w:val=""/>
      <w:lvlJc w:val="left"/>
      <w:pPr>
        <w:ind w:left="3706" w:hanging="360"/>
      </w:pPr>
      <w:rPr>
        <w:rFonts w:ascii="Symbol" w:hAnsi="Symbol" w:hint="default"/>
      </w:rPr>
    </w:lvl>
    <w:lvl w:ilvl="4" w:tplc="04190003" w:tentative="1">
      <w:start w:val="1"/>
      <w:numFmt w:val="bullet"/>
      <w:lvlText w:val="o"/>
      <w:lvlJc w:val="left"/>
      <w:pPr>
        <w:ind w:left="4426" w:hanging="360"/>
      </w:pPr>
      <w:rPr>
        <w:rFonts w:ascii="Courier New" w:hAnsi="Courier New" w:cs="Courier New" w:hint="default"/>
      </w:rPr>
    </w:lvl>
    <w:lvl w:ilvl="5" w:tplc="04190005" w:tentative="1">
      <w:start w:val="1"/>
      <w:numFmt w:val="bullet"/>
      <w:lvlText w:val=""/>
      <w:lvlJc w:val="left"/>
      <w:pPr>
        <w:ind w:left="5146" w:hanging="360"/>
      </w:pPr>
      <w:rPr>
        <w:rFonts w:ascii="Wingdings" w:hAnsi="Wingdings" w:hint="default"/>
      </w:rPr>
    </w:lvl>
    <w:lvl w:ilvl="6" w:tplc="04190001" w:tentative="1">
      <w:start w:val="1"/>
      <w:numFmt w:val="bullet"/>
      <w:lvlText w:val=""/>
      <w:lvlJc w:val="left"/>
      <w:pPr>
        <w:ind w:left="5866" w:hanging="360"/>
      </w:pPr>
      <w:rPr>
        <w:rFonts w:ascii="Symbol" w:hAnsi="Symbol" w:hint="default"/>
      </w:rPr>
    </w:lvl>
    <w:lvl w:ilvl="7" w:tplc="04190003" w:tentative="1">
      <w:start w:val="1"/>
      <w:numFmt w:val="bullet"/>
      <w:lvlText w:val="o"/>
      <w:lvlJc w:val="left"/>
      <w:pPr>
        <w:ind w:left="6586" w:hanging="360"/>
      </w:pPr>
      <w:rPr>
        <w:rFonts w:ascii="Courier New" w:hAnsi="Courier New" w:cs="Courier New" w:hint="default"/>
      </w:rPr>
    </w:lvl>
    <w:lvl w:ilvl="8" w:tplc="04190005" w:tentative="1">
      <w:start w:val="1"/>
      <w:numFmt w:val="bullet"/>
      <w:lvlText w:val=""/>
      <w:lvlJc w:val="left"/>
      <w:pPr>
        <w:ind w:left="7306" w:hanging="360"/>
      </w:pPr>
      <w:rPr>
        <w:rFonts w:ascii="Wingdings" w:hAnsi="Wingdings" w:hint="default"/>
      </w:rPr>
    </w:lvl>
  </w:abstractNum>
  <w:abstractNum w:abstractNumId="198">
    <w:nsid w:val="4ED91A80"/>
    <w:multiLevelType w:val="multilevel"/>
    <w:tmpl w:val="972A98B0"/>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9">
    <w:nsid w:val="4EDA4E23"/>
    <w:multiLevelType w:val="multilevel"/>
    <w:tmpl w:val="CDBE7C3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0">
    <w:nsid w:val="4FC466D2"/>
    <w:multiLevelType w:val="hybridMultilevel"/>
    <w:tmpl w:val="BE48636A"/>
    <w:lvl w:ilvl="0" w:tplc="04190001">
      <w:start w:val="1"/>
      <w:numFmt w:val="bullet"/>
      <w:lvlText w:val=""/>
      <w:lvlJc w:val="left"/>
      <w:pPr>
        <w:ind w:left="1678" w:hanging="360"/>
      </w:pPr>
      <w:rPr>
        <w:rFonts w:ascii="Symbol" w:hAnsi="Symbol" w:hint="default"/>
      </w:rPr>
    </w:lvl>
    <w:lvl w:ilvl="1" w:tplc="04190003" w:tentative="1">
      <w:start w:val="1"/>
      <w:numFmt w:val="bullet"/>
      <w:lvlText w:val="o"/>
      <w:lvlJc w:val="left"/>
      <w:pPr>
        <w:ind w:left="2398" w:hanging="360"/>
      </w:pPr>
      <w:rPr>
        <w:rFonts w:ascii="Courier New" w:hAnsi="Courier New" w:cs="Courier New" w:hint="default"/>
      </w:rPr>
    </w:lvl>
    <w:lvl w:ilvl="2" w:tplc="04190005" w:tentative="1">
      <w:start w:val="1"/>
      <w:numFmt w:val="bullet"/>
      <w:lvlText w:val=""/>
      <w:lvlJc w:val="left"/>
      <w:pPr>
        <w:ind w:left="3118" w:hanging="360"/>
      </w:pPr>
      <w:rPr>
        <w:rFonts w:ascii="Wingdings" w:hAnsi="Wingdings" w:hint="default"/>
      </w:rPr>
    </w:lvl>
    <w:lvl w:ilvl="3" w:tplc="04190001" w:tentative="1">
      <w:start w:val="1"/>
      <w:numFmt w:val="bullet"/>
      <w:lvlText w:val=""/>
      <w:lvlJc w:val="left"/>
      <w:pPr>
        <w:ind w:left="3838" w:hanging="360"/>
      </w:pPr>
      <w:rPr>
        <w:rFonts w:ascii="Symbol" w:hAnsi="Symbol" w:hint="default"/>
      </w:rPr>
    </w:lvl>
    <w:lvl w:ilvl="4" w:tplc="04190003" w:tentative="1">
      <w:start w:val="1"/>
      <w:numFmt w:val="bullet"/>
      <w:lvlText w:val="o"/>
      <w:lvlJc w:val="left"/>
      <w:pPr>
        <w:ind w:left="4558" w:hanging="360"/>
      </w:pPr>
      <w:rPr>
        <w:rFonts w:ascii="Courier New" w:hAnsi="Courier New" w:cs="Courier New" w:hint="default"/>
      </w:rPr>
    </w:lvl>
    <w:lvl w:ilvl="5" w:tplc="04190005" w:tentative="1">
      <w:start w:val="1"/>
      <w:numFmt w:val="bullet"/>
      <w:lvlText w:val=""/>
      <w:lvlJc w:val="left"/>
      <w:pPr>
        <w:ind w:left="5278" w:hanging="360"/>
      </w:pPr>
      <w:rPr>
        <w:rFonts w:ascii="Wingdings" w:hAnsi="Wingdings" w:hint="default"/>
      </w:rPr>
    </w:lvl>
    <w:lvl w:ilvl="6" w:tplc="04190001" w:tentative="1">
      <w:start w:val="1"/>
      <w:numFmt w:val="bullet"/>
      <w:lvlText w:val=""/>
      <w:lvlJc w:val="left"/>
      <w:pPr>
        <w:ind w:left="5998" w:hanging="360"/>
      </w:pPr>
      <w:rPr>
        <w:rFonts w:ascii="Symbol" w:hAnsi="Symbol" w:hint="default"/>
      </w:rPr>
    </w:lvl>
    <w:lvl w:ilvl="7" w:tplc="04190003" w:tentative="1">
      <w:start w:val="1"/>
      <w:numFmt w:val="bullet"/>
      <w:lvlText w:val="o"/>
      <w:lvlJc w:val="left"/>
      <w:pPr>
        <w:ind w:left="6718" w:hanging="360"/>
      </w:pPr>
      <w:rPr>
        <w:rFonts w:ascii="Courier New" w:hAnsi="Courier New" w:cs="Courier New" w:hint="default"/>
      </w:rPr>
    </w:lvl>
    <w:lvl w:ilvl="8" w:tplc="04190005" w:tentative="1">
      <w:start w:val="1"/>
      <w:numFmt w:val="bullet"/>
      <w:lvlText w:val=""/>
      <w:lvlJc w:val="left"/>
      <w:pPr>
        <w:ind w:left="7438" w:hanging="360"/>
      </w:pPr>
      <w:rPr>
        <w:rFonts w:ascii="Wingdings" w:hAnsi="Wingdings" w:hint="default"/>
      </w:rPr>
    </w:lvl>
  </w:abstractNum>
  <w:abstractNum w:abstractNumId="201">
    <w:nsid w:val="5174166F"/>
    <w:multiLevelType w:val="multilevel"/>
    <w:tmpl w:val="C568E0DC"/>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2">
    <w:nsid w:val="51CC41A4"/>
    <w:multiLevelType w:val="multilevel"/>
    <w:tmpl w:val="C1045902"/>
    <w:lvl w:ilvl="0">
      <w:start w:val="1"/>
      <w:numFmt w:val="bullet"/>
      <w:lvlText w:val=""/>
      <w:lvlJc w:val="left"/>
      <w:pPr>
        <w:ind w:left="786"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3">
    <w:nsid w:val="52A6659B"/>
    <w:multiLevelType w:val="hybridMultilevel"/>
    <w:tmpl w:val="90C4116C"/>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204">
    <w:nsid w:val="52AF58F2"/>
    <w:multiLevelType w:val="multilevel"/>
    <w:tmpl w:val="1C00775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5">
    <w:nsid w:val="5364698B"/>
    <w:multiLevelType w:val="multilevel"/>
    <w:tmpl w:val="94E0DD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nsid w:val="538971AF"/>
    <w:multiLevelType w:val="multilevel"/>
    <w:tmpl w:val="299C9118"/>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7">
    <w:nsid w:val="55171061"/>
    <w:multiLevelType w:val="multilevel"/>
    <w:tmpl w:val="3BBE454E"/>
    <w:lvl w:ilvl="0">
      <w:start w:val="1"/>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8">
    <w:nsid w:val="5645645C"/>
    <w:multiLevelType w:val="multilevel"/>
    <w:tmpl w:val="E01C3D52"/>
    <w:lvl w:ilvl="0">
      <w:start w:val="1"/>
      <w:numFmt w:val="bullet"/>
      <w:lvlText w:val=""/>
      <w:lvlJc w:val="left"/>
      <w:pPr>
        <w:ind w:left="786"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9">
    <w:nsid w:val="56845919"/>
    <w:multiLevelType w:val="multilevel"/>
    <w:tmpl w:val="B76C61F0"/>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0">
    <w:nsid w:val="56BF28CE"/>
    <w:multiLevelType w:val="hybridMultilevel"/>
    <w:tmpl w:val="3F146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1">
    <w:nsid w:val="56DD1207"/>
    <w:multiLevelType w:val="hybridMultilevel"/>
    <w:tmpl w:val="87AEC2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nsid w:val="57330BAF"/>
    <w:multiLevelType w:val="multilevel"/>
    <w:tmpl w:val="D97E4C6C"/>
    <w:lvl w:ilvl="0">
      <w:start w:val="8"/>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3">
    <w:nsid w:val="57DF4247"/>
    <w:multiLevelType w:val="multilevel"/>
    <w:tmpl w:val="CD7A76C0"/>
    <w:lvl w:ilvl="0">
      <w:start w:val="15"/>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4">
    <w:nsid w:val="5848021C"/>
    <w:multiLevelType w:val="hybridMultilevel"/>
    <w:tmpl w:val="1FF685BA"/>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15">
    <w:nsid w:val="59067FF1"/>
    <w:multiLevelType w:val="multilevel"/>
    <w:tmpl w:val="1D28EED4"/>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6">
    <w:nsid w:val="5A0B2984"/>
    <w:multiLevelType w:val="multilevel"/>
    <w:tmpl w:val="DA4062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7">
    <w:nsid w:val="5A512451"/>
    <w:multiLevelType w:val="multilevel"/>
    <w:tmpl w:val="FD52D770"/>
    <w:lvl w:ilvl="0">
      <w:start w:val="12"/>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8">
    <w:nsid w:val="5ACB7121"/>
    <w:multiLevelType w:val="multilevel"/>
    <w:tmpl w:val="A314A8C4"/>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9">
    <w:nsid w:val="5B226032"/>
    <w:multiLevelType w:val="multilevel"/>
    <w:tmpl w:val="495A6710"/>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0">
    <w:nsid w:val="5BAC0F05"/>
    <w:multiLevelType w:val="multilevel"/>
    <w:tmpl w:val="AC443EBE"/>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1">
    <w:nsid w:val="5CF911D6"/>
    <w:multiLevelType w:val="hybridMultilevel"/>
    <w:tmpl w:val="FA8C5F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nsid w:val="5D2B7D88"/>
    <w:multiLevelType w:val="hybridMultilevel"/>
    <w:tmpl w:val="450C3E5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23">
    <w:nsid w:val="5F482099"/>
    <w:multiLevelType w:val="multilevel"/>
    <w:tmpl w:val="96A01E2A"/>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4">
    <w:nsid w:val="5F9B1797"/>
    <w:multiLevelType w:val="hybridMultilevel"/>
    <w:tmpl w:val="51AA72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5">
    <w:nsid w:val="601D7855"/>
    <w:multiLevelType w:val="multilevel"/>
    <w:tmpl w:val="2D1623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6">
    <w:nsid w:val="609E63DD"/>
    <w:multiLevelType w:val="multilevel"/>
    <w:tmpl w:val="CFE0750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7">
    <w:nsid w:val="60D34920"/>
    <w:multiLevelType w:val="multilevel"/>
    <w:tmpl w:val="0930E8A6"/>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8">
    <w:nsid w:val="60D6357C"/>
    <w:multiLevelType w:val="multilevel"/>
    <w:tmpl w:val="3234475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9">
    <w:nsid w:val="61926F1E"/>
    <w:multiLevelType w:val="multilevel"/>
    <w:tmpl w:val="66C03632"/>
    <w:lvl w:ilvl="0">
      <w:start w:val="6"/>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0">
    <w:nsid w:val="61A53901"/>
    <w:multiLevelType w:val="hybridMultilevel"/>
    <w:tmpl w:val="4554F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1">
    <w:nsid w:val="61E27210"/>
    <w:multiLevelType w:val="hybridMultilevel"/>
    <w:tmpl w:val="32DA5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nsid w:val="62B4645E"/>
    <w:multiLevelType w:val="multilevel"/>
    <w:tmpl w:val="6DA017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3">
    <w:nsid w:val="62C612D0"/>
    <w:multiLevelType w:val="hybridMultilevel"/>
    <w:tmpl w:val="D5281F84"/>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234">
    <w:nsid w:val="63870B44"/>
    <w:multiLevelType w:val="hybridMultilevel"/>
    <w:tmpl w:val="D982FAAC"/>
    <w:lvl w:ilvl="0" w:tplc="04190001">
      <w:start w:val="1"/>
      <w:numFmt w:val="bullet"/>
      <w:lvlText w:val=""/>
      <w:lvlJc w:val="left"/>
      <w:pPr>
        <w:ind w:left="1678" w:hanging="360"/>
      </w:pPr>
      <w:rPr>
        <w:rFonts w:ascii="Symbol" w:hAnsi="Symbol" w:hint="default"/>
      </w:rPr>
    </w:lvl>
    <w:lvl w:ilvl="1" w:tplc="04190003" w:tentative="1">
      <w:start w:val="1"/>
      <w:numFmt w:val="bullet"/>
      <w:lvlText w:val="o"/>
      <w:lvlJc w:val="left"/>
      <w:pPr>
        <w:ind w:left="2398" w:hanging="360"/>
      </w:pPr>
      <w:rPr>
        <w:rFonts w:ascii="Courier New" w:hAnsi="Courier New" w:cs="Courier New" w:hint="default"/>
      </w:rPr>
    </w:lvl>
    <w:lvl w:ilvl="2" w:tplc="04190005" w:tentative="1">
      <w:start w:val="1"/>
      <w:numFmt w:val="bullet"/>
      <w:lvlText w:val=""/>
      <w:lvlJc w:val="left"/>
      <w:pPr>
        <w:ind w:left="3118" w:hanging="360"/>
      </w:pPr>
      <w:rPr>
        <w:rFonts w:ascii="Wingdings" w:hAnsi="Wingdings" w:hint="default"/>
      </w:rPr>
    </w:lvl>
    <w:lvl w:ilvl="3" w:tplc="04190001" w:tentative="1">
      <w:start w:val="1"/>
      <w:numFmt w:val="bullet"/>
      <w:lvlText w:val=""/>
      <w:lvlJc w:val="left"/>
      <w:pPr>
        <w:ind w:left="3838" w:hanging="360"/>
      </w:pPr>
      <w:rPr>
        <w:rFonts w:ascii="Symbol" w:hAnsi="Symbol" w:hint="default"/>
      </w:rPr>
    </w:lvl>
    <w:lvl w:ilvl="4" w:tplc="04190003" w:tentative="1">
      <w:start w:val="1"/>
      <w:numFmt w:val="bullet"/>
      <w:lvlText w:val="o"/>
      <w:lvlJc w:val="left"/>
      <w:pPr>
        <w:ind w:left="4558" w:hanging="360"/>
      </w:pPr>
      <w:rPr>
        <w:rFonts w:ascii="Courier New" w:hAnsi="Courier New" w:cs="Courier New" w:hint="default"/>
      </w:rPr>
    </w:lvl>
    <w:lvl w:ilvl="5" w:tplc="04190005" w:tentative="1">
      <w:start w:val="1"/>
      <w:numFmt w:val="bullet"/>
      <w:lvlText w:val=""/>
      <w:lvlJc w:val="left"/>
      <w:pPr>
        <w:ind w:left="5278" w:hanging="360"/>
      </w:pPr>
      <w:rPr>
        <w:rFonts w:ascii="Wingdings" w:hAnsi="Wingdings" w:hint="default"/>
      </w:rPr>
    </w:lvl>
    <w:lvl w:ilvl="6" w:tplc="04190001" w:tentative="1">
      <w:start w:val="1"/>
      <w:numFmt w:val="bullet"/>
      <w:lvlText w:val=""/>
      <w:lvlJc w:val="left"/>
      <w:pPr>
        <w:ind w:left="5998" w:hanging="360"/>
      </w:pPr>
      <w:rPr>
        <w:rFonts w:ascii="Symbol" w:hAnsi="Symbol" w:hint="default"/>
      </w:rPr>
    </w:lvl>
    <w:lvl w:ilvl="7" w:tplc="04190003" w:tentative="1">
      <w:start w:val="1"/>
      <w:numFmt w:val="bullet"/>
      <w:lvlText w:val="o"/>
      <w:lvlJc w:val="left"/>
      <w:pPr>
        <w:ind w:left="6718" w:hanging="360"/>
      </w:pPr>
      <w:rPr>
        <w:rFonts w:ascii="Courier New" w:hAnsi="Courier New" w:cs="Courier New" w:hint="default"/>
      </w:rPr>
    </w:lvl>
    <w:lvl w:ilvl="8" w:tplc="04190005" w:tentative="1">
      <w:start w:val="1"/>
      <w:numFmt w:val="bullet"/>
      <w:lvlText w:val=""/>
      <w:lvlJc w:val="left"/>
      <w:pPr>
        <w:ind w:left="7438" w:hanging="360"/>
      </w:pPr>
      <w:rPr>
        <w:rFonts w:ascii="Wingdings" w:hAnsi="Wingdings" w:hint="default"/>
      </w:rPr>
    </w:lvl>
  </w:abstractNum>
  <w:abstractNum w:abstractNumId="235">
    <w:nsid w:val="64EC09E1"/>
    <w:multiLevelType w:val="multilevel"/>
    <w:tmpl w:val="792AE10A"/>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6">
    <w:nsid w:val="65077731"/>
    <w:multiLevelType w:val="hybridMultilevel"/>
    <w:tmpl w:val="E9446866"/>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37">
    <w:nsid w:val="6547181E"/>
    <w:multiLevelType w:val="hybridMultilevel"/>
    <w:tmpl w:val="F460A994"/>
    <w:lvl w:ilvl="0" w:tplc="04190001">
      <w:start w:val="1"/>
      <w:numFmt w:val="bullet"/>
      <w:lvlText w:val=""/>
      <w:lvlJc w:val="left"/>
      <w:pPr>
        <w:ind w:left="1254" w:hanging="360"/>
      </w:pPr>
      <w:rPr>
        <w:rFonts w:ascii="Symbol" w:hAnsi="Symbol" w:hint="default"/>
      </w:rPr>
    </w:lvl>
    <w:lvl w:ilvl="1" w:tplc="04190003" w:tentative="1">
      <w:start w:val="1"/>
      <w:numFmt w:val="bullet"/>
      <w:lvlText w:val="o"/>
      <w:lvlJc w:val="left"/>
      <w:pPr>
        <w:ind w:left="1974" w:hanging="360"/>
      </w:pPr>
      <w:rPr>
        <w:rFonts w:ascii="Courier New" w:hAnsi="Courier New" w:cs="Courier New" w:hint="default"/>
      </w:rPr>
    </w:lvl>
    <w:lvl w:ilvl="2" w:tplc="04190005" w:tentative="1">
      <w:start w:val="1"/>
      <w:numFmt w:val="bullet"/>
      <w:lvlText w:val=""/>
      <w:lvlJc w:val="left"/>
      <w:pPr>
        <w:ind w:left="2694" w:hanging="360"/>
      </w:pPr>
      <w:rPr>
        <w:rFonts w:ascii="Wingdings" w:hAnsi="Wingdings" w:hint="default"/>
      </w:rPr>
    </w:lvl>
    <w:lvl w:ilvl="3" w:tplc="04190001" w:tentative="1">
      <w:start w:val="1"/>
      <w:numFmt w:val="bullet"/>
      <w:lvlText w:val=""/>
      <w:lvlJc w:val="left"/>
      <w:pPr>
        <w:ind w:left="3414" w:hanging="360"/>
      </w:pPr>
      <w:rPr>
        <w:rFonts w:ascii="Symbol" w:hAnsi="Symbol" w:hint="default"/>
      </w:rPr>
    </w:lvl>
    <w:lvl w:ilvl="4" w:tplc="04190003" w:tentative="1">
      <w:start w:val="1"/>
      <w:numFmt w:val="bullet"/>
      <w:lvlText w:val="o"/>
      <w:lvlJc w:val="left"/>
      <w:pPr>
        <w:ind w:left="4134" w:hanging="360"/>
      </w:pPr>
      <w:rPr>
        <w:rFonts w:ascii="Courier New" w:hAnsi="Courier New" w:cs="Courier New" w:hint="default"/>
      </w:rPr>
    </w:lvl>
    <w:lvl w:ilvl="5" w:tplc="04190005" w:tentative="1">
      <w:start w:val="1"/>
      <w:numFmt w:val="bullet"/>
      <w:lvlText w:val=""/>
      <w:lvlJc w:val="left"/>
      <w:pPr>
        <w:ind w:left="4854" w:hanging="360"/>
      </w:pPr>
      <w:rPr>
        <w:rFonts w:ascii="Wingdings" w:hAnsi="Wingdings" w:hint="default"/>
      </w:rPr>
    </w:lvl>
    <w:lvl w:ilvl="6" w:tplc="04190001" w:tentative="1">
      <w:start w:val="1"/>
      <w:numFmt w:val="bullet"/>
      <w:lvlText w:val=""/>
      <w:lvlJc w:val="left"/>
      <w:pPr>
        <w:ind w:left="5574" w:hanging="360"/>
      </w:pPr>
      <w:rPr>
        <w:rFonts w:ascii="Symbol" w:hAnsi="Symbol" w:hint="default"/>
      </w:rPr>
    </w:lvl>
    <w:lvl w:ilvl="7" w:tplc="04190003" w:tentative="1">
      <w:start w:val="1"/>
      <w:numFmt w:val="bullet"/>
      <w:lvlText w:val="o"/>
      <w:lvlJc w:val="left"/>
      <w:pPr>
        <w:ind w:left="6294" w:hanging="360"/>
      </w:pPr>
      <w:rPr>
        <w:rFonts w:ascii="Courier New" w:hAnsi="Courier New" w:cs="Courier New" w:hint="default"/>
      </w:rPr>
    </w:lvl>
    <w:lvl w:ilvl="8" w:tplc="04190005" w:tentative="1">
      <w:start w:val="1"/>
      <w:numFmt w:val="bullet"/>
      <w:lvlText w:val=""/>
      <w:lvlJc w:val="left"/>
      <w:pPr>
        <w:ind w:left="7014" w:hanging="360"/>
      </w:pPr>
      <w:rPr>
        <w:rFonts w:ascii="Wingdings" w:hAnsi="Wingdings" w:hint="default"/>
      </w:rPr>
    </w:lvl>
  </w:abstractNum>
  <w:abstractNum w:abstractNumId="238">
    <w:nsid w:val="65497270"/>
    <w:multiLevelType w:val="multilevel"/>
    <w:tmpl w:val="FB160FF6"/>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9">
    <w:nsid w:val="668E17D3"/>
    <w:multiLevelType w:val="hybridMultilevel"/>
    <w:tmpl w:val="7DF82B0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0">
    <w:nsid w:val="66CC5A4F"/>
    <w:multiLevelType w:val="multilevel"/>
    <w:tmpl w:val="C26E965E"/>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1">
    <w:nsid w:val="678C31CA"/>
    <w:multiLevelType w:val="hybridMultilevel"/>
    <w:tmpl w:val="ACD62E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2">
    <w:nsid w:val="687C2845"/>
    <w:multiLevelType w:val="hybridMultilevel"/>
    <w:tmpl w:val="313408D6"/>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243">
    <w:nsid w:val="693E4BC0"/>
    <w:multiLevelType w:val="hybridMultilevel"/>
    <w:tmpl w:val="846CA2D0"/>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244">
    <w:nsid w:val="699B22FB"/>
    <w:multiLevelType w:val="multilevel"/>
    <w:tmpl w:val="66A8BDB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5">
    <w:nsid w:val="6A074C62"/>
    <w:multiLevelType w:val="hybridMultilevel"/>
    <w:tmpl w:val="202E08EC"/>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246">
    <w:nsid w:val="6A4B7EA7"/>
    <w:multiLevelType w:val="hybridMultilevel"/>
    <w:tmpl w:val="5BA2E1EA"/>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47">
    <w:nsid w:val="6B0E3DDC"/>
    <w:multiLevelType w:val="multilevel"/>
    <w:tmpl w:val="A12E08F2"/>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8">
    <w:nsid w:val="6B6677A5"/>
    <w:multiLevelType w:val="hybridMultilevel"/>
    <w:tmpl w:val="8D02ED9A"/>
    <w:lvl w:ilvl="0" w:tplc="B02E6EF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49">
    <w:nsid w:val="6C7D4174"/>
    <w:multiLevelType w:val="hybridMultilevel"/>
    <w:tmpl w:val="7B3C4F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0">
    <w:nsid w:val="6DB15C81"/>
    <w:multiLevelType w:val="multilevel"/>
    <w:tmpl w:val="F0B4DD64"/>
    <w:lvl w:ilvl="0">
      <w:start w:val="1"/>
      <w:numFmt w:val="decimal"/>
      <w:lvlText w:val="%1."/>
      <w:lvlJc w:val="left"/>
      <w:pPr>
        <w:ind w:left="720" w:hanging="360"/>
      </w:pPr>
      <w:rPr>
        <w:rFonts w:hint="default"/>
      </w:rPr>
    </w:lvl>
    <w:lvl w:ilvl="1">
      <w:start w:val="1"/>
      <w:numFmt w:val="decimal"/>
      <w:isLgl/>
      <w:lvlText w:val="%1.%2."/>
      <w:lvlJc w:val="left"/>
      <w:pPr>
        <w:ind w:left="862" w:hanging="720"/>
      </w:pPr>
      <w:rPr>
        <w:rFonts w:hint="default"/>
        <w:color w:val="auto"/>
      </w:rPr>
    </w:lvl>
    <w:lvl w:ilvl="2">
      <w:start w:val="1"/>
      <w:numFmt w:val="decimal"/>
      <w:isLgl/>
      <w:lvlText w:val="%1.%2.%3."/>
      <w:lvlJc w:val="left"/>
      <w:pPr>
        <w:ind w:left="720" w:hanging="720"/>
      </w:pPr>
      <w:rPr>
        <w:rFonts w:hint="default"/>
        <w:b/>
        <w:bCs/>
        <w:iCs w:val="0"/>
      </w:rPr>
    </w:lvl>
    <w:lvl w:ilvl="3">
      <w:start w:val="1"/>
      <w:numFmt w:val="decimal"/>
      <w:isLgl/>
      <w:lvlText w:val="%1.%2.%3.%4."/>
      <w:lvlJc w:val="left"/>
      <w:pPr>
        <w:ind w:left="405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1">
    <w:nsid w:val="6DF35703"/>
    <w:multiLevelType w:val="multilevel"/>
    <w:tmpl w:val="9BCC70B4"/>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2">
    <w:nsid w:val="6DFB0F40"/>
    <w:multiLevelType w:val="multilevel"/>
    <w:tmpl w:val="83166144"/>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3">
    <w:nsid w:val="6E3232EC"/>
    <w:multiLevelType w:val="hybridMultilevel"/>
    <w:tmpl w:val="71CE87F8"/>
    <w:lvl w:ilvl="0" w:tplc="04190001">
      <w:start w:val="1"/>
      <w:numFmt w:val="bullet"/>
      <w:lvlText w:val=""/>
      <w:lvlJc w:val="left"/>
      <w:pPr>
        <w:ind w:left="1772" w:hanging="360"/>
      </w:pPr>
      <w:rPr>
        <w:rFonts w:ascii="Symbol" w:hAnsi="Symbol" w:hint="default"/>
      </w:rPr>
    </w:lvl>
    <w:lvl w:ilvl="1" w:tplc="04190003" w:tentative="1">
      <w:start w:val="1"/>
      <w:numFmt w:val="bullet"/>
      <w:lvlText w:val="o"/>
      <w:lvlJc w:val="left"/>
      <w:pPr>
        <w:ind w:left="2492" w:hanging="360"/>
      </w:pPr>
      <w:rPr>
        <w:rFonts w:ascii="Courier New" w:hAnsi="Courier New" w:cs="Courier New" w:hint="default"/>
      </w:rPr>
    </w:lvl>
    <w:lvl w:ilvl="2" w:tplc="04190005" w:tentative="1">
      <w:start w:val="1"/>
      <w:numFmt w:val="bullet"/>
      <w:lvlText w:val=""/>
      <w:lvlJc w:val="left"/>
      <w:pPr>
        <w:ind w:left="3212" w:hanging="360"/>
      </w:pPr>
      <w:rPr>
        <w:rFonts w:ascii="Wingdings" w:hAnsi="Wingdings" w:hint="default"/>
      </w:rPr>
    </w:lvl>
    <w:lvl w:ilvl="3" w:tplc="04190001" w:tentative="1">
      <w:start w:val="1"/>
      <w:numFmt w:val="bullet"/>
      <w:lvlText w:val=""/>
      <w:lvlJc w:val="left"/>
      <w:pPr>
        <w:ind w:left="3932" w:hanging="360"/>
      </w:pPr>
      <w:rPr>
        <w:rFonts w:ascii="Symbol" w:hAnsi="Symbol" w:hint="default"/>
      </w:rPr>
    </w:lvl>
    <w:lvl w:ilvl="4" w:tplc="04190003" w:tentative="1">
      <w:start w:val="1"/>
      <w:numFmt w:val="bullet"/>
      <w:lvlText w:val="o"/>
      <w:lvlJc w:val="left"/>
      <w:pPr>
        <w:ind w:left="4652" w:hanging="360"/>
      </w:pPr>
      <w:rPr>
        <w:rFonts w:ascii="Courier New" w:hAnsi="Courier New" w:cs="Courier New" w:hint="default"/>
      </w:rPr>
    </w:lvl>
    <w:lvl w:ilvl="5" w:tplc="04190005" w:tentative="1">
      <w:start w:val="1"/>
      <w:numFmt w:val="bullet"/>
      <w:lvlText w:val=""/>
      <w:lvlJc w:val="left"/>
      <w:pPr>
        <w:ind w:left="5372" w:hanging="360"/>
      </w:pPr>
      <w:rPr>
        <w:rFonts w:ascii="Wingdings" w:hAnsi="Wingdings" w:hint="default"/>
      </w:rPr>
    </w:lvl>
    <w:lvl w:ilvl="6" w:tplc="04190001" w:tentative="1">
      <w:start w:val="1"/>
      <w:numFmt w:val="bullet"/>
      <w:lvlText w:val=""/>
      <w:lvlJc w:val="left"/>
      <w:pPr>
        <w:ind w:left="6092" w:hanging="360"/>
      </w:pPr>
      <w:rPr>
        <w:rFonts w:ascii="Symbol" w:hAnsi="Symbol" w:hint="default"/>
      </w:rPr>
    </w:lvl>
    <w:lvl w:ilvl="7" w:tplc="04190003" w:tentative="1">
      <w:start w:val="1"/>
      <w:numFmt w:val="bullet"/>
      <w:lvlText w:val="o"/>
      <w:lvlJc w:val="left"/>
      <w:pPr>
        <w:ind w:left="6812" w:hanging="360"/>
      </w:pPr>
      <w:rPr>
        <w:rFonts w:ascii="Courier New" w:hAnsi="Courier New" w:cs="Courier New" w:hint="default"/>
      </w:rPr>
    </w:lvl>
    <w:lvl w:ilvl="8" w:tplc="04190005" w:tentative="1">
      <w:start w:val="1"/>
      <w:numFmt w:val="bullet"/>
      <w:lvlText w:val=""/>
      <w:lvlJc w:val="left"/>
      <w:pPr>
        <w:ind w:left="7532" w:hanging="360"/>
      </w:pPr>
      <w:rPr>
        <w:rFonts w:ascii="Wingdings" w:hAnsi="Wingdings" w:hint="default"/>
      </w:rPr>
    </w:lvl>
  </w:abstractNum>
  <w:abstractNum w:abstractNumId="254">
    <w:nsid w:val="6E3A038B"/>
    <w:multiLevelType w:val="hybridMultilevel"/>
    <w:tmpl w:val="177C758E"/>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255">
    <w:nsid w:val="6E5C10C1"/>
    <w:multiLevelType w:val="multilevel"/>
    <w:tmpl w:val="D166EA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6">
    <w:nsid w:val="6F486440"/>
    <w:multiLevelType w:val="multilevel"/>
    <w:tmpl w:val="591AA3E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7">
    <w:nsid w:val="6FEA22D3"/>
    <w:multiLevelType w:val="multilevel"/>
    <w:tmpl w:val="563EFF8C"/>
    <w:lvl w:ilvl="0">
      <w:start w:val="1"/>
      <w:numFmt w:val="bullet"/>
      <w:lvlText w:val=""/>
      <w:lvlJc w:val="left"/>
      <w:pPr>
        <w:ind w:left="164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8">
    <w:nsid w:val="7051152F"/>
    <w:multiLevelType w:val="multilevel"/>
    <w:tmpl w:val="B2588FB0"/>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9">
    <w:nsid w:val="71836D70"/>
    <w:multiLevelType w:val="multilevel"/>
    <w:tmpl w:val="63D4316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0">
    <w:nsid w:val="71E77032"/>
    <w:multiLevelType w:val="hybridMultilevel"/>
    <w:tmpl w:val="A19E9B12"/>
    <w:lvl w:ilvl="0" w:tplc="85EAE9D0">
      <w:start w:val="3"/>
      <w:numFmt w:val="decimal"/>
      <w:lvlText w:val="%1"/>
      <w:lvlJc w:val="left"/>
      <w:pPr>
        <w:ind w:left="885" w:hanging="493"/>
      </w:pPr>
      <w:rPr>
        <w:rFonts w:hint="default"/>
        <w:lang w:val="ru-RU" w:eastAsia="en-US" w:bidi="ar-SA"/>
      </w:rPr>
    </w:lvl>
    <w:lvl w:ilvl="1" w:tplc="857439EA">
      <w:numFmt w:val="none"/>
      <w:lvlText w:val=""/>
      <w:lvlJc w:val="left"/>
      <w:pPr>
        <w:tabs>
          <w:tab w:val="num" w:pos="360"/>
        </w:tabs>
      </w:pPr>
    </w:lvl>
    <w:lvl w:ilvl="2" w:tplc="4872AE6E">
      <w:numFmt w:val="bullet"/>
      <w:lvlText w:val=""/>
      <w:lvlJc w:val="left"/>
      <w:pPr>
        <w:ind w:left="392" w:hanging="233"/>
      </w:pPr>
      <w:rPr>
        <w:rFonts w:ascii="Symbol" w:eastAsia="Symbol" w:hAnsi="Symbol" w:cs="Symbol" w:hint="default"/>
        <w:w w:val="100"/>
        <w:sz w:val="28"/>
        <w:szCs w:val="28"/>
        <w:lang w:val="ru-RU" w:eastAsia="en-US" w:bidi="ar-SA"/>
      </w:rPr>
    </w:lvl>
    <w:lvl w:ilvl="3" w:tplc="1EB45AC2">
      <w:numFmt w:val="bullet"/>
      <w:lvlText w:val="•"/>
      <w:lvlJc w:val="left"/>
      <w:pPr>
        <w:ind w:left="3068" w:hanging="233"/>
      </w:pPr>
      <w:rPr>
        <w:rFonts w:hint="default"/>
        <w:lang w:val="ru-RU" w:eastAsia="en-US" w:bidi="ar-SA"/>
      </w:rPr>
    </w:lvl>
    <w:lvl w:ilvl="4" w:tplc="5FB87ED0">
      <w:numFmt w:val="bullet"/>
      <w:lvlText w:val="•"/>
      <w:lvlJc w:val="left"/>
      <w:pPr>
        <w:ind w:left="4162" w:hanging="233"/>
      </w:pPr>
      <w:rPr>
        <w:rFonts w:hint="default"/>
        <w:lang w:val="ru-RU" w:eastAsia="en-US" w:bidi="ar-SA"/>
      </w:rPr>
    </w:lvl>
    <w:lvl w:ilvl="5" w:tplc="8FDA25E4">
      <w:numFmt w:val="bullet"/>
      <w:lvlText w:val="•"/>
      <w:lvlJc w:val="left"/>
      <w:pPr>
        <w:ind w:left="5256" w:hanging="233"/>
      </w:pPr>
      <w:rPr>
        <w:rFonts w:hint="default"/>
        <w:lang w:val="ru-RU" w:eastAsia="en-US" w:bidi="ar-SA"/>
      </w:rPr>
    </w:lvl>
    <w:lvl w:ilvl="6" w:tplc="E75084B4">
      <w:numFmt w:val="bullet"/>
      <w:lvlText w:val="•"/>
      <w:lvlJc w:val="left"/>
      <w:pPr>
        <w:ind w:left="6350" w:hanging="233"/>
      </w:pPr>
      <w:rPr>
        <w:rFonts w:hint="default"/>
        <w:lang w:val="ru-RU" w:eastAsia="en-US" w:bidi="ar-SA"/>
      </w:rPr>
    </w:lvl>
    <w:lvl w:ilvl="7" w:tplc="8D8226EA">
      <w:numFmt w:val="bullet"/>
      <w:lvlText w:val="•"/>
      <w:lvlJc w:val="left"/>
      <w:pPr>
        <w:ind w:left="7444" w:hanging="233"/>
      </w:pPr>
      <w:rPr>
        <w:rFonts w:hint="default"/>
        <w:lang w:val="ru-RU" w:eastAsia="en-US" w:bidi="ar-SA"/>
      </w:rPr>
    </w:lvl>
    <w:lvl w:ilvl="8" w:tplc="27CACAD6">
      <w:numFmt w:val="bullet"/>
      <w:lvlText w:val="•"/>
      <w:lvlJc w:val="left"/>
      <w:pPr>
        <w:ind w:left="8538" w:hanging="233"/>
      </w:pPr>
      <w:rPr>
        <w:rFonts w:hint="default"/>
        <w:lang w:val="ru-RU" w:eastAsia="en-US" w:bidi="ar-SA"/>
      </w:rPr>
    </w:lvl>
  </w:abstractNum>
  <w:abstractNum w:abstractNumId="261">
    <w:nsid w:val="72D763D6"/>
    <w:multiLevelType w:val="multilevel"/>
    <w:tmpl w:val="C664866E"/>
    <w:lvl w:ilvl="0">
      <w:start w:val="1"/>
      <w:numFmt w:val="bullet"/>
      <w:lvlText w:val=""/>
      <w:lvlJc w:val="left"/>
      <w:pPr>
        <w:ind w:left="786"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2">
    <w:nsid w:val="73317DD4"/>
    <w:multiLevelType w:val="multilevel"/>
    <w:tmpl w:val="13B8BA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3">
    <w:nsid w:val="747D29C3"/>
    <w:multiLevelType w:val="multilevel"/>
    <w:tmpl w:val="A9DE5E3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4">
    <w:nsid w:val="749F5457"/>
    <w:multiLevelType w:val="multilevel"/>
    <w:tmpl w:val="8CA2A262"/>
    <w:lvl w:ilvl="0">
      <w:start w:val="1"/>
      <w:numFmt w:val="bullet"/>
      <w:lvlText w:val=""/>
      <w:lvlJc w:val="left"/>
      <w:pPr>
        <w:ind w:left="786"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5">
    <w:nsid w:val="75550907"/>
    <w:multiLevelType w:val="multilevel"/>
    <w:tmpl w:val="2440F414"/>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6">
    <w:nsid w:val="76724CA1"/>
    <w:multiLevelType w:val="hybridMultilevel"/>
    <w:tmpl w:val="E0C8FF8E"/>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67">
    <w:nsid w:val="767B209D"/>
    <w:multiLevelType w:val="multilevel"/>
    <w:tmpl w:val="A1222142"/>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8">
    <w:nsid w:val="77596571"/>
    <w:multiLevelType w:val="multilevel"/>
    <w:tmpl w:val="D9EA5FC0"/>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9">
    <w:nsid w:val="7760669E"/>
    <w:multiLevelType w:val="multilevel"/>
    <w:tmpl w:val="F148D89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0">
    <w:nsid w:val="77EF66BB"/>
    <w:multiLevelType w:val="multilevel"/>
    <w:tmpl w:val="CB4003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1">
    <w:nsid w:val="78162480"/>
    <w:multiLevelType w:val="multilevel"/>
    <w:tmpl w:val="F2FC2D7E"/>
    <w:lvl w:ilvl="0">
      <w:start w:val="1"/>
      <w:numFmt w:val="bullet"/>
      <w:lvlText w:val=""/>
      <w:lvlJc w:val="left"/>
      <w:pPr>
        <w:ind w:left="786"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2">
    <w:nsid w:val="781E6200"/>
    <w:multiLevelType w:val="multilevel"/>
    <w:tmpl w:val="DEAE7744"/>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3">
    <w:nsid w:val="785410E6"/>
    <w:multiLevelType w:val="hybridMultilevel"/>
    <w:tmpl w:val="02829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4">
    <w:nsid w:val="788138FB"/>
    <w:multiLevelType w:val="hybridMultilevel"/>
    <w:tmpl w:val="6BF400DE"/>
    <w:lvl w:ilvl="0" w:tplc="04190001">
      <w:start w:val="1"/>
      <w:numFmt w:val="bullet"/>
      <w:lvlText w:val=""/>
      <w:lvlJc w:val="left"/>
      <w:pPr>
        <w:ind w:left="1112" w:hanging="360"/>
      </w:pPr>
      <w:rPr>
        <w:rFonts w:ascii="Symbol" w:hAnsi="Symbol" w:hint="default"/>
      </w:rPr>
    </w:lvl>
    <w:lvl w:ilvl="1" w:tplc="04190003" w:tentative="1">
      <w:start w:val="1"/>
      <w:numFmt w:val="bullet"/>
      <w:lvlText w:val="o"/>
      <w:lvlJc w:val="left"/>
      <w:pPr>
        <w:ind w:left="1832" w:hanging="360"/>
      </w:pPr>
      <w:rPr>
        <w:rFonts w:ascii="Courier New" w:hAnsi="Courier New" w:cs="Courier New" w:hint="default"/>
      </w:rPr>
    </w:lvl>
    <w:lvl w:ilvl="2" w:tplc="04190005" w:tentative="1">
      <w:start w:val="1"/>
      <w:numFmt w:val="bullet"/>
      <w:lvlText w:val=""/>
      <w:lvlJc w:val="left"/>
      <w:pPr>
        <w:ind w:left="2552" w:hanging="360"/>
      </w:pPr>
      <w:rPr>
        <w:rFonts w:ascii="Wingdings" w:hAnsi="Wingdings" w:hint="default"/>
      </w:rPr>
    </w:lvl>
    <w:lvl w:ilvl="3" w:tplc="04190001" w:tentative="1">
      <w:start w:val="1"/>
      <w:numFmt w:val="bullet"/>
      <w:lvlText w:val=""/>
      <w:lvlJc w:val="left"/>
      <w:pPr>
        <w:ind w:left="3272" w:hanging="360"/>
      </w:pPr>
      <w:rPr>
        <w:rFonts w:ascii="Symbol" w:hAnsi="Symbol" w:hint="default"/>
      </w:rPr>
    </w:lvl>
    <w:lvl w:ilvl="4" w:tplc="04190003" w:tentative="1">
      <w:start w:val="1"/>
      <w:numFmt w:val="bullet"/>
      <w:lvlText w:val="o"/>
      <w:lvlJc w:val="left"/>
      <w:pPr>
        <w:ind w:left="3992" w:hanging="360"/>
      </w:pPr>
      <w:rPr>
        <w:rFonts w:ascii="Courier New" w:hAnsi="Courier New" w:cs="Courier New" w:hint="default"/>
      </w:rPr>
    </w:lvl>
    <w:lvl w:ilvl="5" w:tplc="04190005" w:tentative="1">
      <w:start w:val="1"/>
      <w:numFmt w:val="bullet"/>
      <w:lvlText w:val=""/>
      <w:lvlJc w:val="left"/>
      <w:pPr>
        <w:ind w:left="4712" w:hanging="360"/>
      </w:pPr>
      <w:rPr>
        <w:rFonts w:ascii="Wingdings" w:hAnsi="Wingdings" w:hint="default"/>
      </w:rPr>
    </w:lvl>
    <w:lvl w:ilvl="6" w:tplc="04190001" w:tentative="1">
      <w:start w:val="1"/>
      <w:numFmt w:val="bullet"/>
      <w:lvlText w:val=""/>
      <w:lvlJc w:val="left"/>
      <w:pPr>
        <w:ind w:left="5432" w:hanging="360"/>
      </w:pPr>
      <w:rPr>
        <w:rFonts w:ascii="Symbol" w:hAnsi="Symbol" w:hint="default"/>
      </w:rPr>
    </w:lvl>
    <w:lvl w:ilvl="7" w:tplc="04190003" w:tentative="1">
      <w:start w:val="1"/>
      <w:numFmt w:val="bullet"/>
      <w:lvlText w:val="o"/>
      <w:lvlJc w:val="left"/>
      <w:pPr>
        <w:ind w:left="6152" w:hanging="360"/>
      </w:pPr>
      <w:rPr>
        <w:rFonts w:ascii="Courier New" w:hAnsi="Courier New" w:cs="Courier New" w:hint="default"/>
      </w:rPr>
    </w:lvl>
    <w:lvl w:ilvl="8" w:tplc="04190005" w:tentative="1">
      <w:start w:val="1"/>
      <w:numFmt w:val="bullet"/>
      <w:lvlText w:val=""/>
      <w:lvlJc w:val="left"/>
      <w:pPr>
        <w:ind w:left="6872" w:hanging="360"/>
      </w:pPr>
      <w:rPr>
        <w:rFonts w:ascii="Wingdings" w:hAnsi="Wingdings" w:hint="default"/>
      </w:rPr>
    </w:lvl>
  </w:abstractNum>
  <w:abstractNum w:abstractNumId="275">
    <w:nsid w:val="79DC4750"/>
    <w:multiLevelType w:val="multilevel"/>
    <w:tmpl w:val="33E2AEF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6">
    <w:nsid w:val="79E93BA3"/>
    <w:multiLevelType w:val="multilevel"/>
    <w:tmpl w:val="2BACE3B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7">
    <w:nsid w:val="79FC0A26"/>
    <w:multiLevelType w:val="hybridMultilevel"/>
    <w:tmpl w:val="279CE276"/>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78">
    <w:nsid w:val="7A1C66C2"/>
    <w:multiLevelType w:val="hybridMultilevel"/>
    <w:tmpl w:val="1856E060"/>
    <w:lvl w:ilvl="0" w:tplc="80FCA8B2">
      <w:start w:val="1"/>
      <w:numFmt w:val="decimal"/>
      <w:lvlText w:val="%1"/>
      <w:lvlJc w:val="left"/>
      <w:pPr>
        <w:ind w:left="885" w:hanging="493"/>
      </w:pPr>
      <w:rPr>
        <w:rFonts w:hint="default"/>
        <w:lang w:val="ru-RU" w:eastAsia="en-US" w:bidi="ar-SA"/>
      </w:rPr>
    </w:lvl>
    <w:lvl w:ilvl="1" w:tplc="20A4B318">
      <w:numFmt w:val="none"/>
      <w:lvlText w:val=""/>
      <w:lvlJc w:val="left"/>
      <w:pPr>
        <w:tabs>
          <w:tab w:val="num" w:pos="360"/>
        </w:tabs>
      </w:pPr>
    </w:lvl>
    <w:lvl w:ilvl="2" w:tplc="524CA794">
      <w:numFmt w:val="bullet"/>
      <w:lvlText w:val=""/>
      <w:lvlJc w:val="left"/>
      <w:pPr>
        <w:ind w:left="1113" w:hanging="360"/>
      </w:pPr>
      <w:rPr>
        <w:rFonts w:ascii="Symbol" w:eastAsia="Symbol" w:hAnsi="Symbol" w:cs="Symbol" w:hint="default"/>
        <w:w w:val="100"/>
        <w:sz w:val="28"/>
        <w:szCs w:val="28"/>
        <w:lang w:val="ru-RU" w:eastAsia="en-US" w:bidi="ar-SA"/>
      </w:rPr>
    </w:lvl>
    <w:lvl w:ilvl="3" w:tplc="42DC5F68">
      <w:numFmt w:val="bullet"/>
      <w:lvlText w:val="•"/>
      <w:lvlJc w:val="left"/>
      <w:pPr>
        <w:ind w:left="2320" w:hanging="360"/>
      </w:pPr>
      <w:rPr>
        <w:rFonts w:hint="default"/>
        <w:lang w:val="ru-RU" w:eastAsia="en-US" w:bidi="ar-SA"/>
      </w:rPr>
    </w:lvl>
    <w:lvl w:ilvl="4" w:tplc="74B6E7A4">
      <w:numFmt w:val="bullet"/>
      <w:lvlText w:val="•"/>
      <w:lvlJc w:val="left"/>
      <w:pPr>
        <w:ind w:left="3521" w:hanging="360"/>
      </w:pPr>
      <w:rPr>
        <w:rFonts w:hint="default"/>
        <w:lang w:val="ru-RU" w:eastAsia="en-US" w:bidi="ar-SA"/>
      </w:rPr>
    </w:lvl>
    <w:lvl w:ilvl="5" w:tplc="09FAFD08">
      <w:numFmt w:val="bullet"/>
      <w:lvlText w:val="•"/>
      <w:lvlJc w:val="left"/>
      <w:pPr>
        <w:ind w:left="4722" w:hanging="360"/>
      </w:pPr>
      <w:rPr>
        <w:rFonts w:hint="default"/>
        <w:lang w:val="ru-RU" w:eastAsia="en-US" w:bidi="ar-SA"/>
      </w:rPr>
    </w:lvl>
    <w:lvl w:ilvl="6" w:tplc="A4364CFC">
      <w:numFmt w:val="bullet"/>
      <w:lvlText w:val="•"/>
      <w:lvlJc w:val="left"/>
      <w:pPr>
        <w:ind w:left="5923" w:hanging="360"/>
      </w:pPr>
      <w:rPr>
        <w:rFonts w:hint="default"/>
        <w:lang w:val="ru-RU" w:eastAsia="en-US" w:bidi="ar-SA"/>
      </w:rPr>
    </w:lvl>
    <w:lvl w:ilvl="7" w:tplc="DAE410B4">
      <w:numFmt w:val="bullet"/>
      <w:lvlText w:val="•"/>
      <w:lvlJc w:val="left"/>
      <w:pPr>
        <w:ind w:left="7124" w:hanging="360"/>
      </w:pPr>
      <w:rPr>
        <w:rFonts w:hint="default"/>
        <w:lang w:val="ru-RU" w:eastAsia="en-US" w:bidi="ar-SA"/>
      </w:rPr>
    </w:lvl>
    <w:lvl w:ilvl="8" w:tplc="1F1A79A8">
      <w:numFmt w:val="bullet"/>
      <w:lvlText w:val="•"/>
      <w:lvlJc w:val="left"/>
      <w:pPr>
        <w:ind w:left="8324" w:hanging="360"/>
      </w:pPr>
      <w:rPr>
        <w:rFonts w:hint="default"/>
        <w:lang w:val="ru-RU" w:eastAsia="en-US" w:bidi="ar-SA"/>
      </w:rPr>
    </w:lvl>
  </w:abstractNum>
  <w:abstractNum w:abstractNumId="279">
    <w:nsid w:val="7A1E11AE"/>
    <w:multiLevelType w:val="multilevel"/>
    <w:tmpl w:val="C53E7C80"/>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0">
    <w:nsid w:val="7ABC40CA"/>
    <w:multiLevelType w:val="hybridMultilevel"/>
    <w:tmpl w:val="6A743B0C"/>
    <w:lvl w:ilvl="0" w:tplc="04190001">
      <w:start w:val="1"/>
      <w:numFmt w:val="bullet"/>
      <w:lvlText w:val=""/>
      <w:lvlJc w:val="left"/>
      <w:pPr>
        <w:ind w:left="826" w:hanging="360"/>
      </w:pPr>
      <w:rPr>
        <w:rFonts w:ascii="Symbol" w:hAnsi="Symbol"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281">
    <w:nsid w:val="7B3B5C30"/>
    <w:multiLevelType w:val="multilevel"/>
    <w:tmpl w:val="EB3C0E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2">
    <w:nsid w:val="7C19108D"/>
    <w:multiLevelType w:val="multilevel"/>
    <w:tmpl w:val="2E7E0A32"/>
    <w:lvl w:ilvl="0">
      <w:start w:val="3"/>
      <w:numFmt w:val="decimal"/>
      <w:lvlText w:val="%1."/>
      <w:lvlJc w:val="left"/>
      <w:pPr>
        <w:ind w:left="9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3">
    <w:nsid w:val="7C343A93"/>
    <w:multiLevelType w:val="multilevel"/>
    <w:tmpl w:val="C040EC94"/>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4">
    <w:nsid w:val="7C800CF8"/>
    <w:multiLevelType w:val="hybridMultilevel"/>
    <w:tmpl w:val="87E876AC"/>
    <w:lvl w:ilvl="0" w:tplc="11D441FA">
      <w:numFmt w:val="bullet"/>
      <w:lvlText w:val=""/>
      <w:lvlJc w:val="left"/>
      <w:pPr>
        <w:ind w:left="392" w:hanging="428"/>
      </w:pPr>
      <w:rPr>
        <w:rFonts w:ascii="Symbol" w:eastAsia="Symbol" w:hAnsi="Symbol" w:cs="Symbol" w:hint="default"/>
        <w:w w:val="100"/>
        <w:sz w:val="28"/>
        <w:szCs w:val="28"/>
        <w:lang w:val="ru-RU" w:eastAsia="en-US" w:bidi="ar-SA"/>
      </w:rPr>
    </w:lvl>
    <w:lvl w:ilvl="1" w:tplc="5E80AF74">
      <w:numFmt w:val="bullet"/>
      <w:lvlText w:val="•"/>
      <w:lvlJc w:val="left"/>
      <w:pPr>
        <w:ind w:left="1432" w:hanging="428"/>
      </w:pPr>
      <w:rPr>
        <w:rFonts w:hint="default"/>
        <w:lang w:val="ru-RU" w:eastAsia="en-US" w:bidi="ar-SA"/>
      </w:rPr>
    </w:lvl>
    <w:lvl w:ilvl="2" w:tplc="78E21D14">
      <w:numFmt w:val="bullet"/>
      <w:lvlText w:val="•"/>
      <w:lvlJc w:val="left"/>
      <w:pPr>
        <w:ind w:left="2465" w:hanging="428"/>
      </w:pPr>
      <w:rPr>
        <w:rFonts w:hint="default"/>
        <w:lang w:val="ru-RU" w:eastAsia="en-US" w:bidi="ar-SA"/>
      </w:rPr>
    </w:lvl>
    <w:lvl w:ilvl="3" w:tplc="DBAE56BE">
      <w:numFmt w:val="bullet"/>
      <w:lvlText w:val="•"/>
      <w:lvlJc w:val="left"/>
      <w:pPr>
        <w:ind w:left="3497" w:hanging="428"/>
      </w:pPr>
      <w:rPr>
        <w:rFonts w:hint="default"/>
        <w:lang w:val="ru-RU" w:eastAsia="en-US" w:bidi="ar-SA"/>
      </w:rPr>
    </w:lvl>
    <w:lvl w:ilvl="4" w:tplc="2D20A8B4">
      <w:numFmt w:val="bullet"/>
      <w:lvlText w:val="•"/>
      <w:lvlJc w:val="left"/>
      <w:pPr>
        <w:ind w:left="4530" w:hanging="428"/>
      </w:pPr>
      <w:rPr>
        <w:rFonts w:hint="default"/>
        <w:lang w:val="ru-RU" w:eastAsia="en-US" w:bidi="ar-SA"/>
      </w:rPr>
    </w:lvl>
    <w:lvl w:ilvl="5" w:tplc="84983214">
      <w:numFmt w:val="bullet"/>
      <w:lvlText w:val="•"/>
      <w:lvlJc w:val="left"/>
      <w:pPr>
        <w:ind w:left="5563" w:hanging="428"/>
      </w:pPr>
      <w:rPr>
        <w:rFonts w:hint="default"/>
        <w:lang w:val="ru-RU" w:eastAsia="en-US" w:bidi="ar-SA"/>
      </w:rPr>
    </w:lvl>
    <w:lvl w:ilvl="6" w:tplc="8A320FBE">
      <w:numFmt w:val="bullet"/>
      <w:lvlText w:val="•"/>
      <w:lvlJc w:val="left"/>
      <w:pPr>
        <w:ind w:left="6595" w:hanging="428"/>
      </w:pPr>
      <w:rPr>
        <w:rFonts w:hint="default"/>
        <w:lang w:val="ru-RU" w:eastAsia="en-US" w:bidi="ar-SA"/>
      </w:rPr>
    </w:lvl>
    <w:lvl w:ilvl="7" w:tplc="41DA9B2E">
      <w:numFmt w:val="bullet"/>
      <w:lvlText w:val="•"/>
      <w:lvlJc w:val="left"/>
      <w:pPr>
        <w:ind w:left="7628" w:hanging="428"/>
      </w:pPr>
      <w:rPr>
        <w:rFonts w:hint="default"/>
        <w:lang w:val="ru-RU" w:eastAsia="en-US" w:bidi="ar-SA"/>
      </w:rPr>
    </w:lvl>
    <w:lvl w:ilvl="8" w:tplc="D8BE9940">
      <w:numFmt w:val="bullet"/>
      <w:lvlText w:val="•"/>
      <w:lvlJc w:val="left"/>
      <w:pPr>
        <w:ind w:left="8661" w:hanging="428"/>
      </w:pPr>
      <w:rPr>
        <w:rFonts w:hint="default"/>
        <w:lang w:val="ru-RU" w:eastAsia="en-US" w:bidi="ar-SA"/>
      </w:rPr>
    </w:lvl>
  </w:abstractNum>
  <w:abstractNum w:abstractNumId="285">
    <w:nsid w:val="7D7677F8"/>
    <w:multiLevelType w:val="hybridMultilevel"/>
    <w:tmpl w:val="66C2B782"/>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86">
    <w:nsid w:val="7DFC0198"/>
    <w:multiLevelType w:val="multilevel"/>
    <w:tmpl w:val="86108A76"/>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7">
    <w:nsid w:val="7E8E53C9"/>
    <w:multiLevelType w:val="multilevel"/>
    <w:tmpl w:val="3E5A5D36"/>
    <w:lvl w:ilvl="0">
      <w:start w:val="1"/>
      <w:numFmt w:val="bullet"/>
      <w:lvlText w:val=""/>
      <w:lvlJc w:val="left"/>
      <w:pPr>
        <w:ind w:left="1287"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8">
    <w:nsid w:val="7F7A3A62"/>
    <w:multiLevelType w:val="hybridMultilevel"/>
    <w:tmpl w:val="70307886"/>
    <w:lvl w:ilvl="0" w:tplc="25964E20">
      <w:start w:val="1"/>
      <w:numFmt w:val="decimal"/>
      <w:lvlText w:val="%1)"/>
      <w:lvlJc w:val="left"/>
      <w:pPr>
        <w:ind w:left="720" w:hanging="360"/>
      </w:pPr>
      <w:rPr>
        <w:rFonts w:hint="default"/>
        <w:w w:val="11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9">
    <w:nsid w:val="7FDD0AED"/>
    <w:multiLevelType w:val="multilevel"/>
    <w:tmpl w:val="B02278CC"/>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6"/>
  </w:num>
  <w:num w:numId="3">
    <w:abstractNumId w:val="5"/>
    <w:lvlOverride w:ilvl="0">
      <w:startOverride w:val="1"/>
    </w:lvlOverride>
  </w:num>
  <w:num w:numId="4">
    <w:abstractNumId w:val="4"/>
  </w:num>
  <w:num w:numId="5">
    <w:abstractNumId w:val="3"/>
  </w:num>
  <w:num w:numId="6">
    <w:abstractNumId w:val="2"/>
    <w:lvlOverride w:ilvl="0">
      <w:startOverride w:val="1"/>
    </w:lvlOverride>
  </w:num>
  <w:num w:numId="7">
    <w:abstractNumId w:val="1"/>
    <w:lvlOverride w:ilvl="0">
      <w:startOverride w:val="1"/>
    </w:lvlOverride>
  </w:num>
  <w:num w:numId="8">
    <w:abstractNumId w:val="73"/>
  </w:num>
  <w:num w:numId="9">
    <w:abstractNumId w:val="197"/>
  </w:num>
  <w:num w:numId="10">
    <w:abstractNumId w:val="183"/>
  </w:num>
  <w:num w:numId="11">
    <w:abstractNumId w:val="56"/>
  </w:num>
  <w:num w:numId="12">
    <w:abstractNumId w:val="40"/>
  </w:num>
  <w:num w:numId="13">
    <w:abstractNumId w:val="113"/>
  </w:num>
  <w:num w:numId="14">
    <w:abstractNumId w:val="59"/>
  </w:num>
  <w:num w:numId="15">
    <w:abstractNumId w:val="158"/>
  </w:num>
  <w:num w:numId="16">
    <w:abstractNumId w:val="249"/>
  </w:num>
  <w:num w:numId="17">
    <w:abstractNumId w:val="88"/>
  </w:num>
  <w:num w:numId="18">
    <w:abstractNumId w:val="25"/>
  </w:num>
  <w:num w:numId="19">
    <w:abstractNumId w:val="51"/>
  </w:num>
  <w:num w:numId="20">
    <w:abstractNumId w:val="103"/>
  </w:num>
  <w:num w:numId="21">
    <w:abstractNumId w:val="125"/>
  </w:num>
  <w:num w:numId="22">
    <w:abstractNumId w:val="182"/>
  </w:num>
  <w:num w:numId="23">
    <w:abstractNumId w:val="224"/>
  </w:num>
  <w:num w:numId="24">
    <w:abstractNumId w:val="7"/>
  </w:num>
  <w:num w:numId="25">
    <w:abstractNumId w:val="8"/>
  </w:num>
  <w:num w:numId="26">
    <w:abstractNumId w:val="9"/>
  </w:num>
  <w:num w:numId="27">
    <w:abstractNumId w:val="10"/>
  </w:num>
  <w:num w:numId="28">
    <w:abstractNumId w:val="151"/>
  </w:num>
  <w:num w:numId="29">
    <w:abstractNumId w:val="49"/>
  </w:num>
  <w:num w:numId="30">
    <w:abstractNumId w:val="92"/>
  </w:num>
  <w:num w:numId="31">
    <w:abstractNumId w:val="248"/>
  </w:num>
  <w:num w:numId="32">
    <w:abstractNumId w:val="21"/>
  </w:num>
  <w:num w:numId="33">
    <w:abstractNumId w:val="250"/>
  </w:num>
  <w:num w:numId="34">
    <w:abstractNumId w:val="27"/>
  </w:num>
  <w:num w:numId="35">
    <w:abstractNumId w:val="280"/>
  </w:num>
  <w:num w:numId="36">
    <w:abstractNumId w:val="172"/>
  </w:num>
  <w:num w:numId="37">
    <w:abstractNumId w:val="13"/>
  </w:num>
  <w:num w:numId="38">
    <w:abstractNumId w:val="184"/>
  </w:num>
  <w:num w:numId="39">
    <w:abstractNumId w:val="28"/>
  </w:num>
  <w:num w:numId="40">
    <w:abstractNumId w:val="26"/>
  </w:num>
  <w:num w:numId="41">
    <w:abstractNumId w:val="97"/>
  </w:num>
  <w:num w:numId="42">
    <w:abstractNumId w:val="34"/>
  </w:num>
  <w:num w:numId="43">
    <w:abstractNumId w:val="288"/>
  </w:num>
  <w:num w:numId="44">
    <w:abstractNumId w:val="138"/>
  </w:num>
  <w:num w:numId="45">
    <w:abstractNumId w:val="203"/>
  </w:num>
  <w:num w:numId="46">
    <w:abstractNumId w:val="154"/>
  </w:num>
  <w:num w:numId="47">
    <w:abstractNumId w:val="119"/>
  </w:num>
  <w:num w:numId="48">
    <w:abstractNumId w:val="243"/>
  </w:num>
  <w:num w:numId="49">
    <w:abstractNumId w:val="253"/>
  </w:num>
  <w:num w:numId="50">
    <w:abstractNumId w:val="230"/>
  </w:num>
  <w:num w:numId="51">
    <w:abstractNumId w:val="189"/>
  </w:num>
  <w:num w:numId="52">
    <w:abstractNumId w:val="239"/>
  </w:num>
  <w:num w:numId="53">
    <w:abstractNumId w:val="242"/>
  </w:num>
  <w:num w:numId="54">
    <w:abstractNumId w:val="71"/>
  </w:num>
  <w:num w:numId="55">
    <w:abstractNumId w:val="260"/>
  </w:num>
  <w:num w:numId="56">
    <w:abstractNumId w:val="284"/>
  </w:num>
  <w:num w:numId="57">
    <w:abstractNumId w:val="190"/>
  </w:num>
  <w:num w:numId="58">
    <w:abstractNumId w:val="45"/>
  </w:num>
  <w:num w:numId="59">
    <w:abstractNumId w:val="278"/>
  </w:num>
  <w:num w:numId="60">
    <w:abstractNumId w:val="152"/>
  </w:num>
  <w:num w:numId="61">
    <w:abstractNumId w:val="116"/>
  </w:num>
  <w:num w:numId="62">
    <w:abstractNumId w:val="163"/>
  </w:num>
  <w:num w:numId="63">
    <w:abstractNumId w:val="78"/>
  </w:num>
  <w:num w:numId="64">
    <w:abstractNumId w:val="285"/>
  </w:num>
  <w:num w:numId="65">
    <w:abstractNumId w:val="246"/>
  </w:num>
  <w:num w:numId="66">
    <w:abstractNumId w:val="236"/>
  </w:num>
  <w:num w:numId="67">
    <w:abstractNumId w:val="137"/>
  </w:num>
  <w:num w:numId="68">
    <w:abstractNumId w:val="60"/>
  </w:num>
  <w:num w:numId="69">
    <w:abstractNumId w:val="41"/>
  </w:num>
  <w:num w:numId="70">
    <w:abstractNumId w:val="84"/>
  </w:num>
  <w:num w:numId="71">
    <w:abstractNumId w:val="214"/>
  </w:num>
  <w:num w:numId="72">
    <w:abstractNumId w:val="277"/>
  </w:num>
  <w:num w:numId="73">
    <w:abstractNumId w:val="222"/>
  </w:num>
  <w:num w:numId="74">
    <w:abstractNumId w:val="108"/>
  </w:num>
  <w:num w:numId="75">
    <w:abstractNumId w:val="266"/>
  </w:num>
  <w:num w:numId="76">
    <w:abstractNumId w:val="221"/>
  </w:num>
  <w:num w:numId="77">
    <w:abstractNumId w:val="106"/>
  </w:num>
  <w:num w:numId="78">
    <w:abstractNumId w:val="58"/>
  </w:num>
  <w:num w:numId="79">
    <w:abstractNumId w:val="145"/>
  </w:num>
  <w:num w:numId="80">
    <w:abstractNumId w:val="38"/>
  </w:num>
  <w:num w:numId="81">
    <w:abstractNumId w:val="210"/>
  </w:num>
  <w:num w:numId="82">
    <w:abstractNumId w:val="105"/>
  </w:num>
  <w:num w:numId="83">
    <w:abstractNumId w:val="68"/>
  </w:num>
  <w:num w:numId="84">
    <w:abstractNumId w:val="168"/>
  </w:num>
  <w:num w:numId="85">
    <w:abstractNumId w:val="237"/>
  </w:num>
  <w:num w:numId="86">
    <w:abstractNumId w:val="165"/>
  </w:num>
  <w:num w:numId="87">
    <w:abstractNumId w:val="67"/>
  </w:num>
  <w:num w:numId="88">
    <w:abstractNumId w:val="241"/>
  </w:num>
  <w:num w:numId="89">
    <w:abstractNumId w:val="185"/>
  </w:num>
  <w:num w:numId="90">
    <w:abstractNumId w:val="233"/>
  </w:num>
  <w:num w:numId="91">
    <w:abstractNumId w:val="245"/>
  </w:num>
  <w:num w:numId="92">
    <w:abstractNumId w:val="93"/>
  </w:num>
  <w:num w:numId="93">
    <w:abstractNumId w:val="254"/>
  </w:num>
  <w:num w:numId="94">
    <w:abstractNumId w:val="200"/>
  </w:num>
  <w:num w:numId="95">
    <w:abstractNumId w:val="234"/>
  </w:num>
  <w:num w:numId="96">
    <w:abstractNumId w:val="231"/>
  </w:num>
  <w:num w:numId="97">
    <w:abstractNumId w:val="75"/>
  </w:num>
  <w:num w:numId="98">
    <w:abstractNumId w:val="149"/>
  </w:num>
  <w:num w:numId="99">
    <w:abstractNumId w:val="48"/>
  </w:num>
  <w:num w:numId="100">
    <w:abstractNumId w:val="274"/>
  </w:num>
  <w:num w:numId="101">
    <w:abstractNumId w:val="170"/>
  </w:num>
  <w:num w:numId="102">
    <w:abstractNumId w:val="273"/>
  </w:num>
  <w:num w:numId="103">
    <w:abstractNumId w:val="80"/>
  </w:num>
  <w:num w:numId="104">
    <w:abstractNumId w:val="132"/>
  </w:num>
  <w:num w:numId="105">
    <w:abstractNumId w:val="22"/>
  </w:num>
  <w:num w:numId="106">
    <w:abstractNumId w:val="91"/>
  </w:num>
  <w:num w:numId="107">
    <w:abstractNumId w:val="126"/>
  </w:num>
  <w:num w:numId="108">
    <w:abstractNumId w:val="54"/>
  </w:num>
  <w:num w:numId="109">
    <w:abstractNumId w:val="11"/>
  </w:num>
  <w:num w:numId="110">
    <w:abstractNumId w:val="211"/>
  </w:num>
  <w:num w:numId="111">
    <w:abstractNumId w:val="289"/>
  </w:num>
  <w:num w:numId="112">
    <w:abstractNumId w:val="220"/>
  </w:num>
  <w:num w:numId="113">
    <w:abstractNumId w:val="173"/>
  </w:num>
  <w:num w:numId="114">
    <w:abstractNumId w:val="269"/>
  </w:num>
  <w:num w:numId="115">
    <w:abstractNumId w:val="141"/>
  </w:num>
  <w:num w:numId="116">
    <w:abstractNumId w:val="177"/>
  </w:num>
  <w:num w:numId="117">
    <w:abstractNumId w:val="31"/>
  </w:num>
  <w:num w:numId="118">
    <w:abstractNumId w:val="140"/>
  </w:num>
  <w:num w:numId="119">
    <w:abstractNumId w:val="188"/>
  </w:num>
  <w:num w:numId="120">
    <w:abstractNumId w:val="235"/>
  </w:num>
  <w:num w:numId="121">
    <w:abstractNumId w:val="279"/>
  </w:num>
  <w:num w:numId="122">
    <w:abstractNumId w:val="256"/>
  </w:num>
  <w:num w:numId="123">
    <w:abstractNumId w:val="215"/>
  </w:num>
  <w:num w:numId="124">
    <w:abstractNumId w:val="252"/>
  </w:num>
  <w:num w:numId="125">
    <w:abstractNumId w:val="276"/>
  </w:num>
  <w:num w:numId="126">
    <w:abstractNumId w:val="161"/>
  </w:num>
  <w:num w:numId="127">
    <w:abstractNumId w:val="228"/>
  </w:num>
  <w:num w:numId="128">
    <w:abstractNumId w:val="29"/>
  </w:num>
  <w:num w:numId="129">
    <w:abstractNumId w:val="131"/>
  </w:num>
  <w:num w:numId="130">
    <w:abstractNumId w:val="129"/>
  </w:num>
  <w:num w:numId="131">
    <w:abstractNumId w:val="109"/>
  </w:num>
  <w:num w:numId="132">
    <w:abstractNumId w:val="142"/>
  </w:num>
  <w:num w:numId="133">
    <w:abstractNumId w:val="286"/>
  </w:num>
  <w:num w:numId="134">
    <w:abstractNumId w:val="89"/>
  </w:num>
  <w:num w:numId="135">
    <w:abstractNumId w:val="42"/>
  </w:num>
  <w:num w:numId="136">
    <w:abstractNumId w:val="86"/>
  </w:num>
  <w:num w:numId="137">
    <w:abstractNumId w:val="153"/>
  </w:num>
  <w:num w:numId="138">
    <w:abstractNumId w:val="130"/>
  </w:num>
  <w:num w:numId="139">
    <w:abstractNumId w:val="33"/>
  </w:num>
  <w:num w:numId="140">
    <w:abstractNumId w:val="258"/>
  </w:num>
  <w:num w:numId="141">
    <w:abstractNumId w:val="240"/>
  </w:num>
  <w:num w:numId="142">
    <w:abstractNumId w:val="70"/>
  </w:num>
  <w:num w:numId="143">
    <w:abstractNumId w:val="193"/>
  </w:num>
  <w:num w:numId="144">
    <w:abstractNumId w:val="72"/>
  </w:num>
  <w:num w:numId="145">
    <w:abstractNumId w:val="30"/>
  </w:num>
  <w:num w:numId="146">
    <w:abstractNumId w:val="90"/>
  </w:num>
  <w:num w:numId="147">
    <w:abstractNumId w:val="275"/>
  </w:num>
  <w:num w:numId="148">
    <w:abstractNumId w:val="199"/>
  </w:num>
  <w:num w:numId="149">
    <w:abstractNumId w:val="133"/>
  </w:num>
  <w:num w:numId="150">
    <w:abstractNumId w:val="176"/>
  </w:num>
  <w:num w:numId="151">
    <w:abstractNumId w:val="244"/>
  </w:num>
  <w:num w:numId="152">
    <w:abstractNumId w:val="146"/>
  </w:num>
  <w:num w:numId="153">
    <w:abstractNumId w:val="83"/>
  </w:num>
  <w:num w:numId="154">
    <w:abstractNumId w:val="18"/>
  </w:num>
  <w:num w:numId="155">
    <w:abstractNumId w:val="47"/>
  </w:num>
  <w:num w:numId="156">
    <w:abstractNumId w:val="263"/>
  </w:num>
  <w:num w:numId="157">
    <w:abstractNumId w:val="226"/>
  </w:num>
  <w:num w:numId="158">
    <w:abstractNumId w:val="267"/>
  </w:num>
  <w:num w:numId="159">
    <w:abstractNumId w:val="122"/>
  </w:num>
  <w:num w:numId="160">
    <w:abstractNumId w:val="15"/>
  </w:num>
  <w:num w:numId="161">
    <w:abstractNumId w:val="179"/>
  </w:num>
  <w:num w:numId="162">
    <w:abstractNumId w:val="39"/>
  </w:num>
  <w:num w:numId="163">
    <w:abstractNumId w:val="259"/>
  </w:num>
  <w:num w:numId="164">
    <w:abstractNumId w:val="167"/>
  </w:num>
  <w:num w:numId="165">
    <w:abstractNumId w:val="107"/>
  </w:num>
  <w:num w:numId="166">
    <w:abstractNumId w:val="124"/>
  </w:num>
  <w:num w:numId="167">
    <w:abstractNumId w:val="162"/>
  </w:num>
  <w:num w:numId="168">
    <w:abstractNumId w:val="117"/>
  </w:num>
  <w:num w:numId="169">
    <w:abstractNumId w:val="187"/>
  </w:num>
  <w:num w:numId="170">
    <w:abstractNumId w:val="157"/>
  </w:num>
  <w:num w:numId="171">
    <w:abstractNumId w:val="148"/>
  </w:num>
  <w:num w:numId="172">
    <w:abstractNumId w:val="204"/>
  </w:num>
  <w:num w:numId="173">
    <w:abstractNumId w:val="63"/>
  </w:num>
  <w:num w:numId="174">
    <w:abstractNumId w:val="24"/>
  </w:num>
  <w:num w:numId="175">
    <w:abstractNumId w:val="265"/>
  </w:num>
  <w:num w:numId="176">
    <w:abstractNumId w:val="128"/>
  </w:num>
  <w:num w:numId="177">
    <w:abstractNumId w:val="206"/>
  </w:num>
  <w:num w:numId="178">
    <w:abstractNumId w:val="272"/>
  </w:num>
  <w:num w:numId="179">
    <w:abstractNumId w:val="268"/>
  </w:num>
  <w:num w:numId="180">
    <w:abstractNumId w:val="251"/>
  </w:num>
  <w:num w:numId="181">
    <w:abstractNumId w:val="61"/>
  </w:num>
  <w:num w:numId="182">
    <w:abstractNumId w:val="223"/>
  </w:num>
  <w:num w:numId="183">
    <w:abstractNumId w:val="198"/>
  </w:num>
  <w:num w:numId="184">
    <w:abstractNumId w:val="99"/>
  </w:num>
  <w:num w:numId="185">
    <w:abstractNumId w:val="201"/>
  </w:num>
  <w:num w:numId="186">
    <w:abstractNumId w:val="287"/>
  </w:num>
  <w:num w:numId="187">
    <w:abstractNumId w:val="102"/>
  </w:num>
  <w:num w:numId="188">
    <w:abstractNumId w:val="209"/>
  </w:num>
  <w:num w:numId="189">
    <w:abstractNumId w:val="227"/>
  </w:num>
  <w:num w:numId="190">
    <w:abstractNumId w:val="218"/>
  </w:num>
  <w:num w:numId="191">
    <w:abstractNumId w:val="283"/>
  </w:num>
  <w:num w:numId="192">
    <w:abstractNumId w:val="144"/>
  </w:num>
  <w:num w:numId="193">
    <w:abstractNumId w:val="247"/>
  </w:num>
  <w:num w:numId="194">
    <w:abstractNumId w:val="196"/>
  </w:num>
  <w:num w:numId="195">
    <w:abstractNumId w:val="238"/>
  </w:num>
  <w:num w:numId="196">
    <w:abstractNumId w:val="219"/>
  </w:num>
  <w:num w:numId="197">
    <w:abstractNumId w:val="139"/>
  </w:num>
  <w:num w:numId="198">
    <w:abstractNumId w:val="79"/>
  </w:num>
  <w:num w:numId="199">
    <w:abstractNumId w:val="257"/>
  </w:num>
  <w:num w:numId="200">
    <w:abstractNumId w:val="123"/>
  </w:num>
  <w:num w:numId="201">
    <w:abstractNumId w:val="37"/>
  </w:num>
  <w:num w:numId="202">
    <w:abstractNumId w:val="87"/>
  </w:num>
  <w:num w:numId="203">
    <w:abstractNumId w:val="104"/>
  </w:num>
  <w:num w:numId="204">
    <w:abstractNumId w:val="69"/>
  </w:num>
  <w:num w:numId="205">
    <w:abstractNumId w:val="98"/>
  </w:num>
  <w:num w:numId="206">
    <w:abstractNumId w:val="100"/>
  </w:num>
  <w:num w:numId="207">
    <w:abstractNumId w:val="96"/>
  </w:num>
  <w:num w:numId="208">
    <w:abstractNumId w:val="43"/>
  </w:num>
  <w:num w:numId="209">
    <w:abstractNumId w:val="35"/>
  </w:num>
  <w:num w:numId="210">
    <w:abstractNumId w:val="156"/>
  </w:num>
  <w:num w:numId="211">
    <w:abstractNumId w:val="150"/>
  </w:num>
  <w:num w:numId="212">
    <w:abstractNumId w:val="164"/>
  </w:num>
  <w:num w:numId="213">
    <w:abstractNumId w:val="118"/>
  </w:num>
  <w:num w:numId="214">
    <w:abstractNumId w:val="216"/>
  </w:num>
  <w:num w:numId="215">
    <w:abstractNumId w:val="36"/>
  </w:num>
  <w:num w:numId="216">
    <w:abstractNumId w:val="55"/>
  </w:num>
  <w:num w:numId="217">
    <w:abstractNumId w:val="136"/>
  </w:num>
  <w:num w:numId="218">
    <w:abstractNumId w:val="270"/>
  </w:num>
  <w:num w:numId="219">
    <w:abstractNumId w:val="262"/>
  </w:num>
  <w:num w:numId="220">
    <w:abstractNumId w:val="120"/>
  </w:num>
  <w:num w:numId="221">
    <w:abstractNumId w:val="281"/>
  </w:num>
  <w:num w:numId="222">
    <w:abstractNumId w:val="62"/>
  </w:num>
  <w:num w:numId="223">
    <w:abstractNumId w:val="205"/>
  </w:num>
  <w:num w:numId="224">
    <w:abstractNumId w:val="143"/>
  </w:num>
  <w:num w:numId="225">
    <w:abstractNumId w:val="255"/>
  </w:num>
  <w:num w:numId="226">
    <w:abstractNumId w:val="232"/>
  </w:num>
  <w:num w:numId="227">
    <w:abstractNumId w:val="82"/>
  </w:num>
  <w:num w:numId="228">
    <w:abstractNumId w:val="112"/>
  </w:num>
  <w:num w:numId="229">
    <w:abstractNumId w:val="225"/>
  </w:num>
  <w:num w:numId="230">
    <w:abstractNumId w:val="14"/>
  </w:num>
  <w:num w:numId="231">
    <w:abstractNumId w:val="66"/>
  </w:num>
  <w:num w:numId="232">
    <w:abstractNumId w:val="191"/>
  </w:num>
  <w:num w:numId="233">
    <w:abstractNumId w:val="52"/>
  </w:num>
  <w:num w:numId="234">
    <w:abstractNumId w:val="101"/>
  </w:num>
  <w:num w:numId="235">
    <w:abstractNumId w:val="134"/>
  </w:num>
  <w:num w:numId="236">
    <w:abstractNumId w:val="192"/>
  </w:num>
  <w:num w:numId="237">
    <w:abstractNumId w:val="19"/>
  </w:num>
  <w:num w:numId="238">
    <w:abstractNumId w:val="111"/>
  </w:num>
  <w:num w:numId="239">
    <w:abstractNumId w:val="12"/>
  </w:num>
  <w:num w:numId="240">
    <w:abstractNumId w:val="64"/>
  </w:num>
  <w:num w:numId="241">
    <w:abstractNumId w:val="159"/>
  </w:num>
  <w:num w:numId="242">
    <w:abstractNumId w:val="180"/>
  </w:num>
  <w:num w:numId="243">
    <w:abstractNumId w:val="208"/>
  </w:num>
  <w:num w:numId="244">
    <w:abstractNumId w:val="261"/>
  </w:num>
  <w:num w:numId="245">
    <w:abstractNumId w:val="115"/>
    <w:lvlOverride w:ilvl="0">
      <w:startOverride w:val="1"/>
    </w:lvlOverride>
    <w:lvlOverride w:ilvl="1"/>
    <w:lvlOverride w:ilvl="2"/>
    <w:lvlOverride w:ilvl="3"/>
    <w:lvlOverride w:ilvl="4"/>
    <w:lvlOverride w:ilvl="5"/>
    <w:lvlOverride w:ilvl="6"/>
    <w:lvlOverride w:ilvl="7"/>
    <w:lvlOverride w:ilvl="8"/>
  </w:num>
  <w:num w:numId="246">
    <w:abstractNumId w:val="169"/>
    <w:lvlOverride w:ilvl="0">
      <w:startOverride w:val="2"/>
    </w:lvlOverride>
    <w:lvlOverride w:ilvl="1"/>
    <w:lvlOverride w:ilvl="2"/>
    <w:lvlOverride w:ilvl="3"/>
    <w:lvlOverride w:ilvl="4"/>
    <w:lvlOverride w:ilvl="5"/>
    <w:lvlOverride w:ilvl="6"/>
    <w:lvlOverride w:ilvl="7"/>
    <w:lvlOverride w:ilvl="8"/>
  </w:num>
  <w:num w:numId="247">
    <w:abstractNumId w:val="282"/>
    <w:lvlOverride w:ilvl="0">
      <w:startOverride w:val="3"/>
    </w:lvlOverride>
    <w:lvlOverride w:ilvl="1"/>
    <w:lvlOverride w:ilvl="2"/>
    <w:lvlOverride w:ilvl="3"/>
    <w:lvlOverride w:ilvl="4"/>
    <w:lvlOverride w:ilvl="5"/>
    <w:lvlOverride w:ilvl="6"/>
    <w:lvlOverride w:ilvl="7"/>
    <w:lvlOverride w:ilvl="8"/>
  </w:num>
  <w:num w:numId="248">
    <w:abstractNumId w:val="175"/>
    <w:lvlOverride w:ilvl="0">
      <w:startOverride w:val="4"/>
    </w:lvlOverride>
    <w:lvlOverride w:ilvl="1"/>
    <w:lvlOverride w:ilvl="2"/>
    <w:lvlOverride w:ilvl="3"/>
    <w:lvlOverride w:ilvl="4"/>
    <w:lvlOverride w:ilvl="5"/>
    <w:lvlOverride w:ilvl="6"/>
    <w:lvlOverride w:ilvl="7"/>
    <w:lvlOverride w:ilvl="8"/>
  </w:num>
  <w:num w:numId="249">
    <w:abstractNumId w:val="57"/>
    <w:lvlOverride w:ilvl="0">
      <w:startOverride w:val="5"/>
    </w:lvlOverride>
    <w:lvlOverride w:ilvl="1"/>
    <w:lvlOverride w:ilvl="2"/>
    <w:lvlOverride w:ilvl="3"/>
    <w:lvlOverride w:ilvl="4"/>
    <w:lvlOverride w:ilvl="5"/>
    <w:lvlOverride w:ilvl="6"/>
    <w:lvlOverride w:ilvl="7"/>
    <w:lvlOverride w:ilvl="8"/>
  </w:num>
  <w:num w:numId="250">
    <w:abstractNumId w:val="229"/>
    <w:lvlOverride w:ilvl="0">
      <w:startOverride w:val="6"/>
    </w:lvlOverride>
    <w:lvlOverride w:ilvl="1"/>
    <w:lvlOverride w:ilvl="2"/>
    <w:lvlOverride w:ilvl="3"/>
    <w:lvlOverride w:ilvl="4"/>
    <w:lvlOverride w:ilvl="5"/>
    <w:lvlOverride w:ilvl="6"/>
    <w:lvlOverride w:ilvl="7"/>
    <w:lvlOverride w:ilvl="8"/>
  </w:num>
  <w:num w:numId="251">
    <w:abstractNumId w:val="207"/>
    <w:lvlOverride w:ilvl="0">
      <w:startOverride w:val="1"/>
    </w:lvlOverride>
    <w:lvlOverride w:ilvl="1"/>
    <w:lvlOverride w:ilvl="2"/>
    <w:lvlOverride w:ilvl="3"/>
    <w:lvlOverride w:ilvl="4"/>
    <w:lvlOverride w:ilvl="5"/>
    <w:lvlOverride w:ilvl="6"/>
    <w:lvlOverride w:ilvl="7"/>
    <w:lvlOverride w:ilvl="8"/>
  </w:num>
  <w:num w:numId="252">
    <w:abstractNumId w:val="74"/>
    <w:lvlOverride w:ilvl="0">
      <w:startOverride w:val="2"/>
    </w:lvlOverride>
    <w:lvlOverride w:ilvl="1"/>
    <w:lvlOverride w:ilvl="2"/>
    <w:lvlOverride w:ilvl="3"/>
    <w:lvlOverride w:ilvl="4"/>
    <w:lvlOverride w:ilvl="5"/>
    <w:lvlOverride w:ilvl="6"/>
    <w:lvlOverride w:ilvl="7"/>
    <w:lvlOverride w:ilvl="8"/>
  </w:num>
  <w:num w:numId="253">
    <w:abstractNumId w:val="16"/>
    <w:lvlOverride w:ilvl="0">
      <w:startOverride w:val="3"/>
    </w:lvlOverride>
    <w:lvlOverride w:ilvl="1"/>
    <w:lvlOverride w:ilvl="2"/>
    <w:lvlOverride w:ilvl="3"/>
    <w:lvlOverride w:ilvl="4"/>
    <w:lvlOverride w:ilvl="5"/>
    <w:lvlOverride w:ilvl="6"/>
    <w:lvlOverride w:ilvl="7"/>
    <w:lvlOverride w:ilvl="8"/>
  </w:num>
  <w:num w:numId="254">
    <w:abstractNumId w:val="186"/>
    <w:lvlOverride w:ilvl="0">
      <w:startOverride w:val="1"/>
    </w:lvlOverride>
    <w:lvlOverride w:ilvl="1"/>
    <w:lvlOverride w:ilvl="2"/>
    <w:lvlOverride w:ilvl="3"/>
    <w:lvlOverride w:ilvl="4"/>
    <w:lvlOverride w:ilvl="5"/>
    <w:lvlOverride w:ilvl="6"/>
    <w:lvlOverride w:ilvl="7"/>
    <w:lvlOverride w:ilvl="8"/>
  </w:num>
  <w:num w:numId="255">
    <w:abstractNumId w:val="195"/>
    <w:lvlOverride w:ilvl="0">
      <w:startOverride w:val="2"/>
    </w:lvlOverride>
    <w:lvlOverride w:ilvl="1"/>
    <w:lvlOverride w:ilvl="2"/>
    <w:lvlOverride w:ilvl="3"/>
    <w:lvlOverride w:ilvl="4"/>
    <w:lvlOverride w:ilvl="5"/>
    <w:lvlOverride w:ilvl="6"/>
    <w:lvlOverride w:ilvl="7"/>
    <w:lvlOverride w:ilvl="8"/>
  </w:num>
  <w:num w:numId="256">
    <w:abstractNumId w:val="160"/>
    <w:lvlOverride w:ilvl="0">
      <w:startOverride w:val="3"/>
    </w:lvlOverride>
    <w:lvlOverride w:ilvl="1"/>
    <w:lvlOverride w:ilvl="2"/>
    <w:lvlOverride w:ilvl="3"/>
    <w:lvlOverride w:ilvl="4"/>
    <w:lvlOverride w:ilvl="5"/>
    <w:lvlOverride w:ilvl="6"/>
    <w:lvlOverride w:ilvl="7"/>
    <w:lvlOverride w:ilvl="8"/>
  </w:num>
  <w:num w:numId="257">
    <w:abstractNumId w:val="65"/>
    <w:lvlOverride w:ilvl="0">
      <w:startOverride w:val="4"/>
    </w:lvlOverride>
    <w:lvlOverride w:ilvl="1"/>
    <w:lvlOverride w:ilvl="2"/>
    <w:lvlOverride w:ilvl="3"/>
    <w:lvlOverride w:ilvl="4"/>
    <w:lvlOverride w:ilvl="5"/>
    <w:lvlOverride w:ilvl="6"/>
    <w:lvlOverride w:ilvl="7"/>
    <w:lvlOverride w:ilvl="8"/>
  </w:num>
  <w:num w:numId="258">
    <w:abstractNumId w:val="94"/>
    <w:lvlOverride w:ilvl="0">
      <w:startOverride w:val="5"/>
    </w:lvlOverride>
    <w:lvlOverride w:ilvl="1"/>
    <w:lvlOverride w:ilvl="2"/>
    <w:lvlOverride w:ilvl="3"/>
    <w:lvlOverride w:ilvl="4"/>
    <w:lvlOverride w:ilvl="5"/>
    <w:lvlOverride w:ilvl="6"/>
    <w:lvlOverride w:ilvl="7"/>
    <w:lvlOverride w:ilvl="8"/>
  </w:num>
  <w:num w:numId="259">
    <w:abstractNumId w:val="81"/>
    <w:lvlOverride w:ilvl="0">
      <w:startOverride w:val="1"/>
    </w:lvlOverride>
    <w:lvlOverride w:ilvl="1"/>
    <w:lvlOverride w:ilvl="2"/>
    <w:lvlOverride w:ilvl="3"/>
    <w:lvlOverride w:ilvl="4"/>
    <w:lvlOverride w:ilvl="5"/>
    <w:lvlOverride w:ilvl="6"/>
    <w:lvlOverride w:ilvl="7"/>
    <w:lvlOverride w:ilvl="8"/>
  </w:num>
  <w:num w:numId="260">
    <w:abstractNumId w:val="155"/>
    <w:lvlOverride w:ilvl="0">
      <w:startOverride w:val="2"/>
    </w:lvlOverride>
    <w:lvlOverride w:ilvl="1"/>
    <w:lvlOverride w:ilvl="2"/>
    <w:lvlOverride w:ilvl="3"/>
    <w:lvlOverride w:ilvl="4"/>
    <w:lvlOverride w:ilvl="5"/>
    <w:lvlOverride w:ilvl="6"/>
    <w:lvlOverride w:ilvl="7"/>
    <w:lvlOverride w:ilvl="8"/>
  </w:num>
  <w:num w:numId="261">
    <w:abstractNumId w:val="77"/>
    <w:lvlOverride w:ilvl="0">
      <w:startOverride w:val="3"/>
    </w:lvlOverride>
    <w:lvlOverride w:ilvl="1"/>
    <w:lvlOverride w:ilvl="2"/>
    <w:lvlOverride w:ilvl="3"/>
    <w:lvlOverride w:ilvl="4"/>
    <w:lvlOverride w:ilvl="5"/>
    <w:lvlOverride w:ilvl="6"/>
    <w:lvlOverride w:ilvl="7"/>
    <w:lvlOverride w:ilvl="8"/>
  </w:num>
  <w:num w:numId="262">
    <w:abstractNumId w:val="114"/>
    <w:lvlOverride w:ilvl="0">
      <w:startOverride w:val="4"/>
    </w:lvlOverride>
    <w:lvlOverride w:ilvl="1"/>
    <w:lvlOverride w:ilvl="2"/>
    <w:lvlOverride w:ilvl="3"/>
    <w:lvlOverride w:ilvl="4"/>
    <w:lvlOverride w:ilvl="5"/>
    <w:lvlOverride w:ilvl="6"/>
    <w:lvlOverride w:ilvl="7"/>
    <w:lvlOverride w:ilvl="8"/>
  </w:num>
  <w:num w:numId="263">
    <w:abstractNumId w:val="76"/>
    <w:lvlOverride w:ilvl="0">
      <w:startOverride w:val="5"/>
    </w:lvlOverride>
    <w:lvlOverride w:ilvl="1"/>
    <w:lvlOverride w:ilvl="2"/>
    <w:lvlOverride w:ilvl="3"/>
    <w:lvlOverride w:ilvl="4"/>
    <w:lvlOverride w:ilvl="5"/>
    <w:lvlOverride w:ilvl="6"/>
    <w:lvlOverride w:ilvl="7"/>
    <w:lvlOverride w:ilvl="8"/>
  </w:num>
  <w:num w:numId="264">
    <w:abstractNumId w:val="147"/>
    <w:lvlOverride w:ilvl="0">
      <w:startOverride w:val="6"/>
    </w:lvlOverride>
    <w:lvlOverride w:ilvl="1"/>
    <w:lvlOverride w:ilvl="2"/>
    <w:lvlOverride w:ilvl="3"/>
    <w:lvlOverride w:ilvl="4"/>
    <w:lvlOverride w:ilvl="5"/>
    <w:lvlOverride w:ilvl="6"/>
    <w:lvlOverride w:ilvl="7"/>
    <w:lvlOverride w:ilvl="8"/>
  </w:num>
  <w:num w:numId="265">
    <w:abstractNumId w:val="20"/>
    <w:lvlOverride w:ilvl="0">
      <w:startOverride w:val="1"/>
    </w:lvlOverride>
    <w:lvlOverride w:ilvl="1"/>
    <w:lvlOverride w:ilvl="2"/>
    <w:lvlOverride w:ilvl="3"/>
    <w:lvlOverride w:ilvl="4"/>
    <w:lvlOverride w:ilvl="5"/>
    <w:lvlOverride w:ilvl="6"/>
    <w:lvlOverride w:ilvl="7"/>
    <w:lvlOverride w:ilvl="8"/>
  </w:num>
  <w:num w:numId="266">
    <w:abstractNumId w:val="46"/>
    <w:lvlOverride w:ilvl="0">
      <w:startOverride w:val="2"/>
    </w:lvlOverride>
    <w:lvlOverride w:ilvl="1"/>
    <w:lvlOverride w:ilvl="2"/>
    <w:lvlOverride w:ilvl="3"/>
    <w:lvlOverride w:ilvl="4"/>
    <w:lvlOverride w:ilvl="5"/>
    <w:lvlOverride w:ilvl="6"/>
    <w:lvlOverride w:ilvl="7"/>
    <w:lvlOverride w:ilvl="8"/>
  </w:num>
  <w:num w:numId="267">
    <w:abstractNumId w:val="174"/>
    <w:lvlOverride w:ilvl="0">
      <w:startOverride w:val="3"/>
    </w:lvlOverride>
    <w:lvlOverride w:ilvl="1"/>
    <w:lvlOverride w:ilvl="2"/>
    <w:lvlOverride w:ilvl="3"/>
    <w:lvlOverride w:ilvl="4"/>
    <w:lvlOverride w:ilvl="5"/>
    <w:lvlOverride w:ilvl="6"/>
    <w:lvlOverride w:ilvl="7"/>
    <w:lvlOverride w:ilvl="8"/>
  </w:num>
  <w:num w:numId="268">
    <w:abstractNumId w:val="127"/>
    <w:lvlOverride w:ilvl="0">
      <w:startOverride w:val="4"/>
    </w:lvlOverride>
    <w:lvlOverride w:ilvl="1"/>
    <w:lvlOverride w:ilvl="2"/>
    <w:lvlOverride w:ilvl="3"/>
    <w:lvlOverride w:ilvl="4"/>
    <w:lvlOverride w:ilvl="5"/>
    <w:lvlOverride w:ilvl="6"/>
    <w:lvlOverride w:ilvl="7"/>
    <w:lvlOverride w:ilvl="8"/>
  </w:num>
  <w:num w:numId="269">
    <w:abstractNumId w:val="171"/>
    <w:lvlOverride w:ilvl="0">
      <w:startOverride w:val="5"/>
    </w:lvlOverride>
    <w:lvlOverride w:ilvl="1"/>
    <w:lvlOverride w:ilvl="2"/>
    <w:lvlOverride w:ilvl="3"/>
    <w:lvlOverride w:ilvl="4"/>
    <w:lvlOverride w:ilvl="5"/>
    <w:lvlOverride w:ilvl="6"/>
    <w:lvlOverride w:ilvl="7"/>
    <w:lvlOverride w:ilvl="8"/>
  </w:num>
  <w:num w:numId="270">
    <w:abstractNumId w:val="85"/>
    <w:lvlOverride w:ilvl="0">
      <w:startOverride w:val="6"/>
    </w:lvlOverride>
    <w:lvlOverride w:ilvl="1"/>
    <w:lvlOverride w:ilvl="2"/>
    <w:lvlOverride w:ilvl="3"/>
    <w:lvlOverride w:ilvl="4"/>
    <w:lvlOverride w:ilvl="5"/>
    <w:lvlOverride w:ilvl="6"/>
    <w:lvlOverride w:ilvl="7"/>
    <w:lvlOverride w:ilvl="8"/>
  </w:num>
  <w:num w:numId="271">
    <w:abstractNumId w:val="121"/>
    <w:lvlOverride w:ilvl="0">
      <w:startOverride w:val="7"/>
    </w:lvlOverride>
    <w:lvlOverride w:ilvl="1"/>
    <w:lvlOverride w:ilvl="2"/>
    <w:lvlOverride w:ilvl="3"/>
    <w:lvlOverride w:ilvl="4"/>
    <w:lvlOverride w:ilvl="5"/>
    <w:lvlOverride w:ilvl="6"/>
    <w:lvlOverride w:ilvl="7"/>
    <w:lvlOverride w:ilvl="8"/>
  </w:num>
  <w:num w:numId="272">
    <w:abstractNumId w:val="212"/>
    <w:lvlOverride w:ilvl="0">
      <w:startOverride w:val="8"/>
    </w:lvlOverride>
    <w:lvlOverride w:ilvl="1"/>
    <w:lvlOverride w:ilvl="2"/>
    <w:lvlOverride w:ilvl="3"/>
    <w:lvlOverride w:ilvl="4"/>
    <w:lvlOverride w:ilvl="5"/>
    <w:lvlOverride w:ilvl="6"/>
    <w:lvlOverride w:ilvl="7"/>
    <w:lvlOverride w:ilvl="8"/>
  </w:num>
  <w:num w:numId="273">
    <w:abstractNumId w:val="50"/>
    <w:lvlOverride w:ilvl="0">
      <w:startOverride w:val="9"/>
    </w:lvlOverride>
    <w:lvlOverride w:ilvl="1"/>
    <w:lvlOverride w:ilvl="2"/>
    <w:lvlOverride w:ilvl="3"/>
    <w:lvlOverride w:ilvl="4"/>
    <w:lvlOverride w:ilvl="5"/>
    <w:lvlOverride w:ilvl="6"/>
    <w:lvlOverride w:ilvl="7"/>
    <w:lvlOverride w:ilvl="8"/>
  </w:num>
  <w:num w:numId="274">
    <w:abstractNumId w:val="32"/>
    <w:lvlOverride w:ilvl="0">
      <w:startOverride w:val="10"/>
    </w:lvlOverride>
    <w:lvlOverride w:ilvl="1"/>
    <w:lvlOverride w:ilvl="2"/>
    <w:lvlOverride w:ilvl="3"/>
    <w:lvlOverride w:ilvl="4"/>
    <w:lvlOverride w:ilvl="5"/>
    <w:lvlOverride w:ilvl="6"/>
    <w:lvlOverride w:ilvl="7"/>
    <w:lvlOverride w:ilvl="8"/>
  </w:num>
  <w:num w:numId="275">
    <w:abstractNumId w:val="53"/>
    <w:lvlOverride w:ilvl="0">
      <w:startOverride w:val="11"/>
    </w:lvlOverride>
    <w:lvlOverride w:ilvl="1"/>
    <w:lvlOverride w:ilvl="2"/>
    <w:lvlOverride w:ilvl="3"/>
    <w:lvlOverride w:ilvl="4"/>
    <w:lvlOverride w:ilvl="5"/>
    <w:lvlOverride w:ilvl="6"/>
    <w:lvlOverride w:ilvl="7"/>
    <w:lvlOverride w:ilvl="8"/>
  </w:num>
  <w:num w:numId="276">
    <w:abstractNumId w:val="217"/>
    <w:lvlOverride w:ilvl="0">
      <w:startOverride w:val="12"/>
    </w:lvlOverride>
    <w:lvlOverride w:ilvl="1"/>
    <w:lvlOverride w:ilvl="2"/>
    <w:lvlOverride w:ilvl="3"/>
    <w:lvlOverride w:ilvl="4"/>
    <w:lvlOverride w:ilvl="5"/>
    <w:lvlOverride w:ilvl="6"/>
    <w:lvlOverride w:ilvl="7"/>
    <w:lvlOverride w:ilvl="8"/>
  </w:num>
  <w:num w:numId="277">
    <w:abstractNumId w:val="178"/>
    <w:lvlOverride w:ilvl="0">
      <w:startOverride w:val="13"/>
    </w:lvlOverride>
    <w:lvlOverride w:ilvl="1"/>
    <w:lvlOverride w:ilvl="2"/>
    <w:lvlOverride w:ilvl="3"/>
    <w:lvlOverride w:ilvl="4"/>
    <w:lvlOverride w:ilvl="5"/>
    <w:lvlOverride w:ilvl="6"/>
    <w:lvlOverride w:ilvl="7"/>
    <w:lvlOverride w:ilvl="8"/>
  </w:num>
  <w:num w:numId="278">
    <w:abstractNumId w:val="110"/>
    <w:lvlOverride w:ilvl="0">
      <w:startOverride w:val="14"/>
    </w:lvlOverride>
    <w:lvlOverride w:ilvl="1"/>
    <w:lvlOverride w:ilvl="2"/>
    <w:lvlOverride w:ilvl="3"/>
    <w:lvlOverride w:ilvl="4"/>
    <w:lvlOverride w:ilvl="5"/>
    <w:lvlOverride w:ilvl="6"/>
    <w:lvlOverride w:ilvl="7"/>
    <w:lvlOverride w:ilvl="8"/>
  </w:num>
  <w:num w:numId="279">
    <w:abstractNumId w:val="213"/>
    <w:lvlOverride w:ilvl="0">
      <w:startOverride w:val="15"/>
    </w:lvlOverride>
    <w:lvlOverride w:ilvl="1"/>
    <w:lvlOverride w:ilvl="2"/>
    <w:lvlOverride w:ilvl="3"/>
    <w:lvlOverride w:ilvl="4"/>
    <w:lvlOverride w:ilvl="5"/>
    <w:lvlOverride w:ilvl="6"/>
    <w:lvlOverride w:ilvl="7"/>
    <w:lvlOverride w:ilvl="8"/>
  </w:num>
  <w:num w:numId="280">
    <w:abstractNumId w:val="166"/>
  </w:num>
  <w:num w:numId="281">
    <w:abstractNumId w:val="264"/>
  </w:num>
  <w:num w:numId="282">
    <w:abstractNumId w:val="44"/>
  </w:num>
  <w:num w:numId="283">
    <w:abstractNumId w:val="271"/>
  </w:num>
  <w:num w:numId="284">
    <w:abstractNumId w:val="181"/>
  </w:num>
  <w:num w:numId="285">
    <w:abstractNumId w:val="202"/>
  </w:num>
  <w:num w:numId="2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23"/>
  </w:num>
  <w:num w:numId="288">
    <w:abstractNumId w:val="135"/>
  </w:num>
  <w:num w:numId="289">
    <w:abstractNumId w:val="194"/>
  </w:num>
  <w:num w:numId="290">
    <w:abstractNumId w:val="95"/>
  </w:num>
  <w:numIdMacAtCleanup w:val="2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954"/>
    <w:rsid w:val="000129F6"/>
    <w:rsid w:val="00025EBD"/>
    <w:rsid w:val="000A4E5D"/>
    <w:rsid w:val="000D41BB"/>
    <w:rsid w:val="001362E9"/>
    <w:rsid w:val="00137FE3"/>
    <w:rsid w:val="001441A2"/>
    <w:rsid w:val="00160C3C"/>
    <w:rsid w:val="002244C9"/>
    <w:rsid w:val="0024594D"/>
    <w:rsid w:val="00297EB1"/>
    <w:rsid w:val="002A2DE7"/>
    <w:rsid w:val="00313A87"/>
    <w:rsid w:val="00372236"/>
    <w:rsid w:val="003917A3"/>
    <w:rsid w:val="00406964"/>
    <w:rsid w:val="0041388B"/>
    <w:rsid w:val="004330B6"/>
    <w:rsid w:val="004451A0"/>
    <w:rsid w:val="00495BD0"/>
    <w:rsid w:val="00513451"/>
    <w:rsid w:val="00531954"/>
    <w:rsid w:val="00543656"/>
    <w:rsid w:val="00556A78"/>
    <w:rsid w:val="005D329E"/>
    <w:rsid w:val="00604BEE"/>
    <w:rsid w:val="006456E3"/>
    <w:rsid w:val="007178D1"/>
    <w:rsid w:val="00717D00"/>
    <w:rsid w:val="00722028"/>
    <w:rsid w:val="00753D0A"/>
    <w:rsid w:val="007B06B2"/>
    <w:rsid w:val="007E5B3B"/>
    <w:rsid w:val="00802665"/>
    <w:rsid w:val="0083322F"/>
    <w:rsid w:val="00837E8D"/>
    <w:rsid w:val="00840729"/>
    <w:rsid w:val="0089023E"/>
    <w:rsid w:val="008B455C"/>
    <w:rsid w:val="008B646D"/>
    <w:rsid w:val="008C54F6"/>
    <w:rsid w:val="008F23EA"/>
    <w:rsid w:val="00931A08"/>
    <w:rsid w:val="00964C9B"/>
    <w:rsid w:val="009838B9"/>
    <w:rsid w:val="00994721"/>
    <w:rsid w:val="00997E8F"/>
    <w:rsid w:val="00A31320"/>
    <w:rsid w:val="00A570A0"/>
    <w:rsid w:val="00A70B09"/>
    <w:rsid w:val="00A80374"/>
    <w:rsid w:val="00A960C9"/>
    <w:rsid w:val="00AD3316"/>
    <w:rsid w:val="00AE1959"/>
    <w:rsid w:val="00AF36C1"/>
    <w:rsid w:val="00B51E40"/>
    <w:rsid w:val="00B525D3"/>
    <w:rsid w:val="00BB0AFD"/>
    <w:rsid w:val="00BD3D72"/>
    <w:rsid w:val="00BF6B13"/>
    <w:rsid w:val="00C03344"/>
    <w:rsid w:val="00C7052F"/>
    <w:rsid w:val="00C9547E"/>
    <w:rsid w:val="00CB0FBF"/>
    <w:rsid w:val="00CB485C"/>
    <w:rsid w:val="00D252C8"/>
    <w:rsid w:val="00D6095A"/>
    <w:rsid w:val="00D635FB"/>
    <w:rsid w:val="00D95D13"/>
    <w:rsid w:val="00DA69E7"/>
    <w:rsid w:val="00DC1D47"/>
    <w:rsid w:val="00DE08FF"/>
    <w:rsid w:val="00DF64C8"/>
    <w:rsid w:val="00E42070"/>
    <w:rsid w:val="00E87412"/>
    <w:rsid w:val="00EA69FF"/>
    <w:rsid w:val="00EC3BE7"/>
    <w:rsid w:val="00ED76FF"/>
    <w:rsid w:val="00EE4512"/>
    <w:rsid w:val="00F178F5"/>
    <w:rsid w:val="00F448AA"/>
    <w:rsid w:val="00F730E9"/>
    <w:rsid w:val="00F74C85"/>
    <w:rsid w:val="00F84255"/>
    <w:rsid w:val="00FF0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Block Text" w:uiPriority="0"/>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31320"/>
    <w:rPr>
      <w:rFonts w:eastAsiaTheme="minorEastAsia"/>
      <w:lang w:eastAsia="ru-RU"/>
    </w:rPr>
  </w:style>
  <w:style w:type="paragraph" w:styleId="1">
    <w:name w:val="heading 1"/>
    <w:basedOn w:val="a1"/>
    <w:next w:val="a1"/>
    <w:link w:val="10"/>
    <w:uiPriority w:val="9"/>
    <w:qFormat/>
    <w:rsid w:val="00A31320"/>
    <w:pPr>
      <w:keepNext/>
      <w:spacing w:after="0" w:line="360" w:lineRule="auto"/>
      <w:outlineLvl w:val="0"/>
    </w:pPr>
    <w:rPr>
      <w:rFonts w:ascii="Times New Roman" w:eastAsia="MS Gothic" w:hAnsi="Times New Roman" w:cs="Times New Roman"/>
      <w:b/>
      <w:bCs/>
      <w:caps/>
      <w:kern w:val="32"/>
      <w:sz w:val="28"/>
      <w:szCs w:val="28"/>
    </w:rPr>
  </w:style>
  <w:style w:type="paragraph" w:styleId="22">
    <w:name w:val="heading 2"/>
    <w:basedOn w:val="a1"/>
    <w:next w:val="a1"/>
    <w:link w:val="23"/>
    <w:uiPriority w:val="9"/>
    <w:unhideWhenUsed/>
    <w:qFormat/>
    <w:rsid w:val="00A3132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A3132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unhideWhenUsed/>
    <w:qFormat/>
    <w:rsid w:val="00A3132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unhideWhenUsed/>
    <w:qFormat/>
    <w:rsid w:val="00A31320"/>
    <w:pPr>
      <w:keepNext/>
      <w:keepLines/>
      <w:spacing w:before="200" w:after="0"/>
      <w:outlineLvl w:val="4"/>
    </w:pPr>
    <w:rPr>
      <w:rFonts w:asciiTheme="majorHAnsi" w:eastAsiaTheme="majorEastAsia" w:hAnsiTheme="majorHAnsi" w:cstheme="majorBidi"/>
      <w:color w:val="243F60" w:themeColor="accent1" w:themeShade="7F"/>
      <w:lang w:val="en-US" w:eastAsia="en-US"/>
    </w:rPr>
  </w:style>
  <w:style w:type="paragraph" w:styleId="6">
    <w:name w:val="heading 6"/>
    <w:basedOn w:val="a1"/>
    <w:next w:val="a1"/>
    <w:link w:val="60"/>
    <w:uiPriority w:val="9"/>
    <w:unhideWhenUsed/>
    <w:qFormat/>
    <w:rsid w:val="00A31320"/>
    <w:pPr>
      <w:keepNext/>
      <w:keepLines/>
      <w:spacing w:before="200" w:after="0"/>
      <w:outlineLvl w:val="5"/>
    </w:pPr>
    <w:rPr>
      <w:rFonts w:asciiTheme="majorHAnsi" w:eastAsiaTheme="majorEastAsia" w:hAnsiTheme="majorHAnsi" w:cstheme="majorBidi"/>
      <w:i/>
      <w:iCs/>
      <w:color w:val="243F60" w:themeColor="accent1" w:themeShade="7F"/>
      <w:lang w:val="en-US" w:eastAsia="en-US"/>
    </w:rPr>
  </w:style>
  <w:style w:type="paragraph" w:styleId="7">
    <w:name w:val="heading 7"/>
    <w:basedOn w:val="a1"/>
    <w:next w:val="a1"/>
    <w:link w:val="70"/>
    <w:uiPriority w:val="9"/>
    <w:unhideWhenUsed/>
    <w:qFormat/>
    <w:rsid w:val="00A31320"/>
    <w:pPr>
      <w:keepNext/>
      <w:keepLines/>
      <w:spacing w:before="200" w:after="0"/>
      <w:outlineLvl w:val="6"/>
    </w:pPr>
    <w:rPr>
      <w:rFonts w:asciiTheme="majorHAnsi" w:eastAsiaTheme="majorEastAsia" w:hAnsiTheme="majorHAnsi" w:cstheme="majorBidi"/>
      <w:i/>
      <w:iCs/>
      <w:color w:val="404040" w:themeColor="text1" w:themeTint="BF"/>
      <w:lang w:val="en-US" w:eastAsia="en-US"/>
    </w:rPr>
  </w:style>
  <w:style w:type="paragraph" w:styleId="8">
    <w:name w:val="heading 8"/>
    <w:basedOn w:val="a1"/>
    <w:next w:val="a1"/>
    <w:link w:val="80"/>
    <w:uiPriority w:val="9"/>
    <w:semiHidden/>
    <w:unhideWhenUsed/>
    <w:qFormat/>
    <w:rsid w:val="00A31320"/>
    <w:pPr>
      <w:keepNext/>
      <w:keepLines/>
      <w:spacing w:before="200" w:after="0"/>
      <w:outlineLvl w:val="7"/>
    </w:pPr>
    <w:rPr>
      <w:rFonts w:asciiTheme="majorHAnsi" w:eastAsiaTheme="majorEastAsia" w:hAnsiTheme="majorHAnsi" w:cstheme="majorBidi"/>
      <w:color w:val="4F81BD" w:themeColor="accent1"/>
      <w:sz w:val="20"/>
      <w:szCs w:val="20"/>
      <w:lang w:val="en-US" w:eastAsia="en-US"/>
    </w:rPr>
  </w:style>
  <w:style w:type="paragraph" w:styleId="9">
    <w:name w:val="heading 9"/>
    <w:basedOn w:val="a1"/>
    <w:next w:val="a1"/>
    <w:link w:val="90"/>
    <w:uiPriority w:val="9"/>
    <w:semiHidden/>
    <w:unhideWhenUsed/>
    <w:qFormat/>
    <w:rsid w:val="00A31320"/>
    <w:pPr>
      <w:keepNext/>
      <w:keepLines/>
      <w:spacing w:before="200" w:after="0"/>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A31320"/>
    <w:rPr>
      <w:rFonts w:ascii="Times New Roman" w:eastAsia="MS Gothic" w:hAnsi="Times New Roman" w:cs="Times New Roman"/>
      <w:b/>
      <w:bCs/>
      <w:caps/>
      <w:kern w:val="32"/>
      <w:sz w:val="28"/>
      <w:szCs w:val="28"/>
      <w:lang w:eastAsia="ru-RU"/>
    </w:rPr>
  </w:style>
  <w:style w:type="character" w:customStyle="1" w:styleId="23">
    <w:name w:val="Заголовок 2 Знак"/>
    <w:basedOn w:val="a2"/>
    <w:link w:val="22"/>
    <w:uiPriority w:val="9"/>
    <w:rsid w:val="00A31320"/>
    <w:rPr>
      <w:rFonts w:asciiTheme="majorHAnsi" w:eastAsiaTheme="majorEastAsia" w:hAnsiTheme="majorHAnsi" w:cstheme="majorBidi"/>
      <w:b/>
      <w:bCs/>
      <w:color w:val="4F81BD" w:themeColor="accent1"/>
      <w:sz w:val="26"/>
      <w:szCs w:val="26"/>
      <w:lang w:eastAsia="ru-RU"/>
    </w:rPr>
  </w:style>
  <w:style w:type="character" w:customStyle="1" w:styleId="32">
    <w:name w:val="Заголовок 3 Знак"/>
    <w:basedOn w:val="a2"/>
    <w:link w:val="31"/>
    <w:uiPriority w:val="9"/>
    <w:rsid w:val="00A31320"/>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2"/>
    <w:link w:val="4"/>
    <w:uiPriority w:val="9"/>
    <w:rsid w:val="00A31320"/>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2"/>
    <w:link w:val="5"/>
    <w:uiPriority w:val="9"/>
    <w:rsid w:val="00A31320"/>
    <w:rPr>
      <w:rFonts w:asciiTheme="majorHAnsi" w:eastAsiaTheme="majorEastAsia" w:hAnsiTheme="majorHAnsi" w:cstheme="majorBidi"/>
      <w:color w:val="243F60" w:themeColor="accent1" w:themeShade="7F"/>
      <w:lang w:val="en-US"/>
    </w:rPr>
  </w:style>
  <w:style w:type="character" w:customStyle="1" w:styleId="60">
    <w:name w:val="Заголовок 6 Знак"/>
    <w:basedOn w:val="a2"/>
    <w:link w:val="6"/>
    <w:uiPriority w:val="9"/>
    <w:rsid w:val="00A31320"/>
    <w:rPr>
      <w:rFonts w:asciiTheme="majorHAnsi" w:eastAsiaTheme="majorEastAsia" w:hAnsiTheme="majorHAnsi" w:cstheme="majorBidi"/>
      <w:i/>
      <w:iCs/>
      <w:color w:val="243F60" w:themeColor="accent1" w:themeShade="7F"/>
      <w:lang w:val="en-US"/>
    </w:rPr>
  </w:style>
  <w:style w:type="character" w:customStyle="1" w:styleId="70">
    <w:name w:val="Заголовок 7 Знак"/>
    <w:basedOn w:val="a2"/>
    <w:link w:val="7"/>
    <w:uiPriority w:val="9"/>
    <w:rsid w:val="00A31320"/>
    <w:rPr>
      <w:rFonts w:asciiTheme="majorHAnsi" w:eastAsiaTheme="majorEastAsia" w:hAnsiTheme="majorHAnsi" w:cstheme="majorBidi"/>
      <w:i/>
      <w:iCs/>
      <w:color w:val="404040" w:themeColor="text1" w:themeTint="BF"/>
      <w:lang w:val="en-US"/>
    </w:rPr>
  </w:style>
  <w:style w:type="character" w:customStyle="1" w:styleId="80">
    <w:name w:val="Заголовок 8 Знак"/>
    <w:basedOn w:val="a2"/>
    <w:link w:val="8"/>
    <w:uiPriority w:val="9"/>
    <w:semiHidden/>
    <w:rsid w:val="00A31320"/>
    <w:rPr>
      <w:rFonts w:asciiTheme="majorHAnsi" w:eastAsiaTheme="majorEastAsia" w:hAnsiTheme="majorHAnsi" w:cstheme="majorBidi"/>
      <w:color w:val="4F81BD" w:themeColor="accent1"/>
      <w:sz w:val="20"/>
      <w:szCs w:val="20"/>
      <w:lang w:val="en-US"/>
    </w:rPr>
  </w:style>
  <w:style w:type="character" w:customStyle="1" w:styleId="90">
    <w:name w:val="Заголовок 9 Знак"/>
    <w:basedOn w:val="a2"/>
    <w:link w:val="9"/>
    <w:uiPriority w:val="9"/>
    <w:semiHidden/>
    <w:rsid w:val="00A31320"/>
    <w:rPr>
      <w:rFonts w:asciiTheme="majorHAnsi" w:eastAsiaTheme="majorEastAsia" w:hAnsiTheme="majorHAnsi" w:cstheme="majorBidi"/>
      <w:i/>
      <w:iCs/>
      <w:color w:val="404040" w:themeColor="text1" w:themeTint="BF"/>
      <w:sz w:val="20"/>
      <w:szCs w:val="20"/>
      <w:lang w:val="en-US"/>
    </w:rPr>
  </w:style>
  <w:style w:type="paragraph" w:styleId="a5">
    <w:name w:val="List Paragraph"/>
    <w:basedOn w:val="a1"/>
    <w:uiPriority w:val="34"/>
    <w:qFormat/>
    <w:rsid w:val="00A31320"/>
    <w:pPr>
      <w:ind w:left="720"/>
      <w:contextualSpacing/>
    </w:pPr>
  </w:style>
  <w:style w:type="character" w:customStyle="1" w:styleId="webkit-html-tag">
    <w:name w:val="webkit-html-tag"/>
    <w:basedOn w:val="a2"/>
    <w:rsid w:val="00A31320"/>
  </w:style>
  <w:style w:type="character" w:customStyle="1" w:styleId="webkit-html-attribute-name">
    <w:name w:val="webkit-html-attribute-name"/>
    <w:basedOn w:val="a2"/>
    <w:rsid w:val="00A31320"/>
  </w:style>
  <w:style w:type="character" w:customStyle="1" w:styleId="webkit-html-attribute-value">
    <w:name w:val="webkit-html-attribute-value"/>
    <w:basedOn w:val="a2"/>
    <w:rsid w:val="00A31320"/>
  </w:style>
  <w:style w:type="table" w:styleId="a6">
    <w:name w:val="Table Grid"/>
    <w:basedOn w:val="a3"/>
    <w:uiPriority w:val="39"/>
    <w:rsid w:val="00A31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1"/>
    <w:link w:val="a8"/>
    <w:uiPriority w:val="99"/>
    <w:unhideWhenUsed/>
    <w:rsid w:val="00A3132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A31320"/>
    <w:rPr>
      <w:rFonts w:eastAsiaTheme="minorEastAsia"/>
      <w:lang w:eastAsia="ru-RU"/>
    </w:rPr>
  </w:style>
  <w:style w:type="paragraph" w:styleId="a9">
    <w:name w:val="footer"/>
    <w:basedOn w:val="a1"/>
    <w:link w:val="aa"/>
    <w:uiPriority w:val="99"/>
    <w:unhideWhenUsed/>
    <w:rsid w:val="00A31320"/>
    <w:pPr>
      <w:tabs>
        <w:tab w:val="center" w:pos="4677"/>
        <w:tab w:val="right" w:pos="9355"/>
      </w:tabs>
      <w:spacing w:after="0" w:line="240" w:lineRule="auto"/>
    </w:pPr>
  </w:style>
  <w:style w:type="character" w:customStyle="1" w:styleId="aa">
    <w:name w:val="Нижний колонтитул Знак"/>
    <w:basedOn w:val="a2"/>
    <w:link w:val="a9"/>
    <w:uiPriority w:val="99"/>
    <w:rsid w:val="00A31320"/>
    <w:rPr>
      <w:rFonts w:eastAsiaTheme="minorEastAsia"/>
      <w:lang w:eastAsia="ru-RU"/>
    </w:rPr>
  </w:style>
  <w:style w:type="character" w:customStyle="1" w:styleId="c0">
    <w:name w:val="c0"/>
    <w:basedOn w:val="a2"/>
    <w:rsid w:val="00A31320"/>
  </w:style>
  <w:style w:type="character" w:customStyle="1" w:styleId="apple-converted-space">
    <w:name w:val="apple-converted-space"/>
    <w:basedOn w:val="a2"/>
    <w:rsid w:val="00A31320"/>
  </w:style>
  <w:style w:type="character" w:customStyle="1" w:styleId="c13">
    <w:name w:val="c13"/>
    <w:basedOn w:val="a2"/>
    <w:rsid w:val="00A31320"/>
  </w:style>
  <w:style w:type="character" w:customStyle="1" w:styleId="c36">
    <w:name w:val="c36"/>
    <w:basedOn w:val="a2"/>
    <w:rsid w:val="00A31320"/>
  </w:style>
  <w:style w:type="character" w:customStyle="1" w:styleId="c19">
    <w:name w:val="c19"/>
    <w:basedOn w:val="a2"/>
    <w:rsid w:val="00A31320"/>
  </w:style>
  <w:style w:type="character" w:customStyle="1" w:styleId="c31">
    <w:name w:val="c31"/>
    <w:basedOn w:val="a2"/>
    <w:rsid w:val="00A31320"/>
  </w:style>
  <w:style w:type="character" w:customStyle="1" w:styleId="c25">
    <w:name w:val="c25"/>
    <w:basedOn w:val="a2"/>
    <w:rsid w:val="00A31320"/>
  </w:style>
  <w:style w:type="character" w:customStyle="1" w:styleId="c27">
    <w:name w:val="c27"/>
    <w:basedOn w:val="a2"/>
    <w:rsid w:val="00A31320"/>
  </w:style>
  <w:style w:type="paragraph" w:customStyle="1" w:styleId="c3">
    <w:name w:val="c3"/>
    <w:basedOn w:val="a1"/>
    <w:rsid w:val="00A31320"/>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No Spacing"/>
    <w:uiPriority w:val="1"/>
    <w:qFormat/>
    <w:rsid w:val="00A31320"/>
    <w:pPr>
      <w:spacing w:after="0" w:line="240" w:lineRule="auto"/>
    </w:pPr>
  </w:style>
  <w:style w:type="character" w:customStyle="1" w:styleId="c32">
    <w:name w:val="c32"/>
    <w:basedOn w:val="a2"/>
    <w:rsid w:val="00A31320"/>
  </w:style>
  <w:style w:type="paragraph" w:customStyle="1" w:styleId="c9">
    <w:name w:val="c9"/>
    <w:basedOn w:val="a1"/>
    <w:rsid w:val="00A31320"/>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aliases w:val="Normal (Web) Char"/>
    <w:basedOn w:val="a1"/>
    <w:link w:val="ad"/>
    <w:uiPriority w:val="99"/>
    <w:unhideWhenUsed/>
    <w:rsid w:val="00A313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Обычный (веб) Знак"/>
    <w:aliases w:val="Normal (Web) Char Знак"/>
    <w:link w:val="ac"/>
    <w:uiPriority w:val="99"/>
    <w:rsid w:val="00A31320"/>
    <w:rPr>
      <w:rFonts w:ascii="Times New Roman" w:eastAsia="Times New Roman" w:hAnsi="Times New Roman" w:cs="Times New Roman"/>
      <w:sz w:val="24"/>
      <w:szCs w:val="24"/>
      <w:lang w:eastAsia="ru-RU"/>
    </w:rPr>
  </w:style>
  <w:style w:type="character" w:styleId="ae">
    <w:name w:val="Strong"/>
    <w:basedOn w:val="a2"/>
    <w:uiPriority w:val="22"/>
    <w:qFormat/>
    <w:rsid w:val="00A31320"/>
    <w:rPr>
      <w:b/>
      <w:bCs/>
    </w:rPr>
  </w:style>
  <w:style w:type="character" w:styleId="af">
    <w:name w:val="Hyperlink"/>
    <w:basedOn w:val="a2"/>
    <w:uiPriority w:val="99"/>
    <w:unhideWhenUsed/>
    <w:rsid w:val="00A31320"/>
    <w:rPr>
      <w:color w:val="0000FF" w:themeColor="hyperlink"/>
      <w:u w:val="single"/>
    </w:rPr>
  </w:style>
  <w:style w:type="paragraph" w:styleId="11">
    <w:name w:val="toc 1"/>
    <w:basedOn w:val="a1"/>
    <w:next w:val="a1"/>
    <w:autoRedefine/>
    <w:uiPriority w:val="39"/>
    <w:qFormat/>
    <w:rsid w:val="00A31320"/>
    <w:pPr>
      <w:tabs>
        <w:tab w:val="left" w:pos="480"/>
        <w:tab w:val="right" w:leader="dot" w:pos="10065"/>
      </w:tabs>
      <w:spacing w:after="0" w:line="240" w:lineRule="auto"/>
      <w:jc w:val="center"/>
    </w:pPr>
    <w:rPr>
      <w:rFonts w:ascii="Cambria" w:eastAsia="Times New Roman" w:hAnsi="Cambria" w:cs="Times New Roman"/>
      <w:b/>
      <w:sz w:val="24"/>
      <w:szCs w:val="24"/>
    </w:rPr>
  </w:style>
  <w:style w:type="paragraph" w:styleId="24">
    <w:name w:val="toc 2"/>
    <w:basedOn w:val="a1"/>
    <w:next w:val="a1"/>
    <w:autoRedefine/>
    <w:uiPriority w:val="39"/>
    <w:rsid w:val="00A31320"/>
    <w:pPr>
      <w:tabs>
        <w:tab w:val="left" w:pos="1068"/>
        <w:tab w:val="left" w:pos="1200"/>
        <w:tab w:val="left" w:pos="1985"/>
        <w:tab w:val="right" w:leader="dot" w:pos="10065"/>
      </w:tabs>
      <w:spacing w:after="0" w:line="240" w:lineRule="auto"/>
      <w:ind w:left="709" w:firstLine="327"/>
    </w:pPr>
    <w:rPr>
      <w:rFonts w:ascii="Cambria" w:eastAsia="Times New Roman" w:hAnsi="Cambria" w:cs="Times New Roman"/>
      <w:b/>
    </w:rPr>
  </w:style>
  <w:style w:type="paragraph" w:customStyle="1" w:styleId="af0">
    <w:name w:val="Основной"/>
    <w:basedOn w:val="a1"/>
    <w:link w:val="af1"/>
    <w:rsid w:val="00A31320"/>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f1">
    <w:name w:val="Основной Знак"/>
    <w:link w:val="af0"/>
    <w:rsid w:val="00A31320"/>
    <w:rPr>
      <w:rFonts w:ascii="NewtonCSanPin" w:eastAsia="Times New Roman" w:hAnsi="NewtonCSanPin" w:cs="Times New Roman"/>
      <w:color w:val="000000"/>
      <w:sz w:val="21"/>
      <w:szCs w:val="21"/>
      <w:lang w:eastAsia="ru-RU"/>
    </w:rPr>
  </w:style>
  <w:style w:type="paragraph" w:customStyle="1" w:styleId="af2">
    <w:name w:val="Буллит"/>
    <w:basedOn w:val="af0"/>
    <w:link w:val="af3"/>
    <w:rsid w:val="00A31320"/>
    <w:pPr>
      <w:ind w:firstLine="244"/>
    </w:pPr>
  </w:style>
  <w:style w:type="character" w:customStyle="1" w:styleId="af3">
    <w:name w:val="Буллит Знак"/>
    <w:basedOn w:val="af1"/>
    <w:link w:val="af2"/>
    <w:rsid w:val="00A31320"/>
    <w:rPr>
      <w:rFonts w:ascii="NewtonCSanPin" w:eastAsia="Times New Roman" w:hAnsi="NewtonCSanPin" w:cs="Times New Roman"/>
      <w:color w:val="000000"/>
      <w:sz w:val="21"/>
      <w:szCs w:val="21"/>
      <w:lang w:eastAsia="ru-RU"/>
    </w:rPr>
  </w:style>
  <w:style w:type="character" w:customStyle="1" w:styleId="Zag11">
    <w:name w:val="Zag_11"/>
    <w:rsid w:val="00A31320"/>
    <w:rPr>
      <w:color w:val="000000"/>
      <w:w w:val="100"/>
    </w:rPr>
  </w:style>
  <w:style w:type="paragraph" w:styleId="af4">
    <w:name w:val="Subtitle"/>
    <w:basedOn w:val="a1"/>
    <w:next w:val="a1"/>
    <w:link w:val="af5"/>
    <w:uiPriority w:val="11"/>
    <w:qFormat/>
    <w:rsid w:val="00A31320"/>
    <w:pPr>
      <w:spacing w:after="0" w:line="360" w:lineRule="auto"/>
      <w:outlineLvl w:val="1"/>
    </w:pPr>
    <w:rPr>
      <w:rFonts w:ascii="Times New Roman" w:eastAsia="MS Gothic" w:hAnsi="Times New Roman" w:cs="Times New Roman"/>
      <w:b/>
      <w:sz w:val="28"/>
      <w:szCs w:val="24"/>
    </w:rPr>
  </w:style>
  <w:style w:type="character" w:customStyle="1" w:styleId="af5">
    <w:name w:val="Подзаголовок Знак"/>
    <w:basedOn w:val="a2"/>
    <w:link w:val="af4"/>
    <w:uiPriority w:val="11"/>
    <w:rsid w:val="00A31320"/>
    <w:rPr>
      <w:rFonts w:ascii="Times New Roman" w:eastAsia="MS Gothic" w:hAnsi="Times New Roman" w:cs="Times New Roman"/>
      <w:b/>
      <w:sz w:val="28"/>
      <w:szCs w:val="24"/>
      <w:lang w:eastAsia="ru-RU"/>
    </w:rPr>
  </w:style>
  <w:style w:type="paragraph" w:customStyle="1" w:styleId="41">
    <w:name w:val="Заг 4"/>
    <w:basedOn w:val="a1"/>
    <w:rsid w:val="00A31320"/>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rPr>
  </w:style>
  <w:style w:type="paragraph" w:customStyle="1" w:styleId="af6">
    <w:name w:val="Курсив"/>
    <w:basedOn w:val="af0"/>
    <w:rsid w:val="00A31320"/>
    <w:rPr>
      <w:i/>
      <w:iCs/>
    </w:rPr>
  </w:style>
  <w:style w:type="paragraph" w:customStyle="1" w:styleId="af7">
    <w:name w:val="Буллит Курсив"/>
    <w:basedOn w:val="af2"/>
    <w:link w:val="af8"/>
    <w:uiPriority w:val="99"/>
    <w:rsid w:val="00A31320"/>
    <w:rPr>
      <w:i/>
      <w:iCs/>
    </w:rPr>
  </w:style>
  <w:style w:type="character" w:customStyle="1" w:styleId="af8">
    <w:name w:val="Буллит Курсив Знак"/>
    <w:link w:val="af7"/>
    <w:uiPriority w:val="99"/>
    <w:rsid w:val="00A31320"/>
    <w:rPr>
      <w:rFonts w:ascii="NewtonCSanPin" w:eastAsia="Times New Roman" w:hAnsi="NewtonCSanPin" w:cs="Times New Roman"/>
      <w:i/>
      <w:iCs/>
      <w:color w:val="000000"/>
      <w:sz w:val="21"/>
      <w:szCs w:val="21"/>
      <w:lang w:eastAsia="ru-RU"/>
    </w:rPr>
  </w:style>
  <w:style w:type="paragraph" w:customStyle="1" w:styleId="21">
    <w:name w:val="Средняя сетка 21"/>
    <w:basedOn w:val="a1"/>
    <w:uiPriority w:val="1"/>
    <w:qFormat/>
    <w:rsid w:val="00A31320"/>
    <w:pPr>
      <w:numPr>
        <w:numId w:val="1"/>
      </w:numPr>
      <w:spacing w:after="0" w:line="360" w:lineRule="auto"/>
      <w:contextualSpacing/>
      <w:jc w:val="both"/>
      <w:outlineLvl w:val="1"/>
    </w:pPr>
    <w:rPr>
      <w:rFonts w:ascii="Times New Roman" w:eastAsia="Times New Roman" w:hAnsi="Times New Roman" w:cs="Times New Roman"/>
      <w:sz w:val="28"/>
      <w:szCs w:val="24"/>
    </w:rPr>
  </w:style>
  <w:style w:type="paragraph" w:customStyle="1" w:styleId="Zag1">
    <w:name w:val="Zag_1"/>
    <w:basedOn w:val="a1"/>
    <w:uiPriority w:val="99"/>
    <w:rsid w:val="00A31320"/>
    <w:pPr>
      <w:widowControl w:val="0"/>
      <w:autoSpaceDE w:val="0"/>
      <w:autoSpaceDN w:val="0"/>
      <w:adjustRightInd w:val="0"/>
      <w:spacing w:after="337" w:line="302" w:lineRule="exact"/>
      <w:ind w:firstLine="709"/>
      <w:jc w:val="center"/>
    </w:pPr>
    <w:rPr>
      <w:rFonts w:ascii="Times New Roman" w:eastAsia="Times New Roman" w:hAnsi="Times New Roman" w:cs="Times New Roman"/>
      <w:b/>
      <w:bCs/>
      <w:color w:val="000000"/>
      <w:sz w:val="28"/>
      <w:szCs w:val="24"/>
      <w:lang w:val="en-US"/>
    </w:rPr>
  </w:style>
  <w:style w:type="paragraph" w:customStyle="1" w:styleId="Osnova">
    <w:name w:val="Osnova"/>
    <w:basedOn w:val="a1"/>
    <w:rsid w:val="00A31320"/>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rPr>
  </w:style>
  <w:style w:type="paragraph" w:customStyle="1" w:styleId="Zag3">
    <w:name w:val="Zag_3"/>
    <w:basedOn w:val="a1"/>
    <w:uiPriority w:val="99"/>
    <w:rsid w:val="00A31320"/>
    <w:pPr>
      <w:widowControl w:val="0"/>
      <w:autoSpaceDE w:val="0"/>
      <w:autoSpaceDN w:val="0"/>
      <w:adjustRightInd w:val="0"/>
      <w:spacing w:after="68" w:line="282" w:lineRule="exact"/>
      <w:jc w:val="center"/>
    </w:pPr>
    <w:rPr>
      <w:rFonts w:ascii="Times New Roman" w:eastAsia="Times New Roman" w:hAnsi="Times New Roman" w:cs="Times New Roman"/>
      <w:i/>
      <w:iCs/>
      <w:color w:val="000000"/>
      <w:sz w:val="24"/>
      <w:szCs w:val="24"/>
      <w:lang w:val="en-US"/>
    </w:rPr>
  </w:style>
  <w:style w:type="paragraph" w:customStyle="1" w:styleId="af9">
    <w:name w:val="Ξαϋχνϋι"/>
    <w:basedOn w:val="a1"/>
    <w:uiPriority w:val="99"/>
    <w:rsid w:val="00A31320"/>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Zag2">
    <w:name w:val="Zag_2"/>
    <w:basedOn w:val="a1"/>
    <w:rsid w:val="00A31320"/>
    <w:pPr>
      <w:widowControl w:val="0"/>
      <w:autoSpaceDE w:val="0"/>
      <w:autoSpaceDN w:val="0"/>
      <w:adjustRightInd w:val="0"/>
      <w:spacing w:after="129" w:line="291" w:lineRule="exact"/>
      <w:ind w:firstLine="709"/>
      <w:jc w:val="center"/>
    </w:pPr>
    <w:rPr>
      <w:rFonts w:ascii="Times New Roman" w:eastAsia="Calibri" w:hAnsi="Times New Roman" w:cs="Times New Roman"/>
      <w:b/>
      <w:bCs/>
      <w:color w:val="000000"/>
      <w:sz w:val="28"/>
      <w:szCs w:val="24"/>
      <w:lang w:val="en-US"/>
    </w:rPr>
  </w:style>
  <w:style w:type="character" w:customStyle="1" w:styleId="afa">
    <w:name w:val="Основной текст_"/>
    <w:link w:val="81"/>
    <w:locked/>
    <w:rsid w:val="00A31320"/>
    <w:rPr>
      <w:rFonts w:ascii="Courier New" w:eastAsia="Courier New" w:hAnsi="Courier New"/>
      <w:spacing w:val="-20"/>
      <w:sz w:val="28"/>
      <w:szCs w:val="28"/>
      <w:shd w:val="clear" w:color="auto" w:fill="FFFFFF"/>
    </w:rPr>
  </w:style>
  <w:style w:type="paragraph" w:customStyle="1" w:styleId="81">
    <w:name w:val="Основной текст8"/>
    <w:basedOn w:val="a1"/>
    <w:link w:val="afa"/>
    <w:rsid w:val="00A31320"/>
    <w:pPr>
      <w:shd w:val="clear" w:color="auto" w:fill="FFFFFF"/>
      <w:spacing w:before="600" w:after="60" w:line="0" w:lineRule="atLeast"/>
      <w:ind w:hanging="2080"/>
    </w:pPr>
    <w:rPr>
      <w:rFonts w:ascii="Courier New" w:eastAsia="Courier New" w:hAnsi="Courier New"/>
      <w:spacing w:val="-20"/>
      <w:sz w:val="28"/>
      <w:szCs w:val="28"/>
      <w:lang w:eastAsia="en-US"/>
    </w:rPr>
  </w:style>
  <w:style w:type="table" w:customStyle="1" w:styleId="TableNormal">
    <w:name w:val="Table Normal"/>
    <w:uiPriority w:val="2"/>
    <w:semiHidden/>
    <w:unhideWhenUsed/>
    <w:qFormat/>
    <w:rsid w:val="00A313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b">
    <w:name w:val="Body Text"/>
    <w:basedOn w:val="a1"/>
    <w:link w:val="afc"/>
    <w:uiPriority w:val="1"/>
    <w:qFormat/>
    <w:rsid w:val="00A31320"/>
    <w:pPr>
      <w:widowControl w:val="0"/>
      <w:autoSpaceDE w:val="0"/>
      <w:autoSpaceDN w:val="0"/>
      <w:spacing w:after="0" w:line="240" w:lineRule="auto"/>
      <w:ind w:left="106"/>
    </w:pPr>
    <w:rPr>
      <w:rFonts w:ascii="Times New Roman" w:eastAsia="Times New Roman" w:hAnsi="Times New Roman" w:cs="Times New Roman"/>
      <w:sz w:val="24"/>
      <w:szCs w:val="24"/>
      <w:lang w:eastAsia="en-US"/>
    </w:rPr>
  </w:style>
  <w:style w:type="character" w:customStyle="1" w:styleId="afc">
    <w:name w:val="Основной текст Знак"/>
    <w:basedOn w:val="a2"/>
    <w:link w:val="afb"/>
    <w:uiPriority w:val="99"/>
    <w:rsid w:val="00A31320"/>
    <w:rPr>
      <w:rFonts w:ascii="Times New Roman" w:eastAsia="Times New Roman" w:hAnsi="Times New Roman" w:cs="Times New Roman"/>
      <w:sz w:val="24"/>
      <w:szCs w:val="24"/>
    </w:rPr>
  </w:style>
  <w:style w:type="paragraph" w:customStyle="1" w:styleId="TableParagraph">
    <w:name w:val="Table Paragraph"/>
    <w:basedOn w:val="a1"/>
    <w:uiPriority w:val="1"/>
    <w:qFormat/>
    <w:rsid w:val="00A31320"/>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normaltextrun">
    <w:name w:val="normaltextrun"/>
    <w:rsid w:val="00A31320"/>
  </w:style>
  <w:style w:type="paragraph" w:styleId="afd">
    <w:name w:val="Title"/>
    <w:basedOn w:val="a1"/>
    <w:link w:val="afe"/>
    <w:qFormat/>
    <w:rsid w:val="00A31320"/>
    <w:pPr>
      <w:spacing w:after="0" w:line="240" w:lineRule="auto"/>
      <w:jc w:val="center"/>
    </w:pPr>
    <w:rPr>
      <w:rFonts w:ascii="Times New Roman" w:eastAsia="Times New Roman" w:hAnsi="Times New Roman" w:cs="Times New Roman"/>
      <w:sz w:val="40"/>
      <w:szCs w:val="20"/>
      <w:lang w:eastAsia="en-US"/>
    </w:rPr>
  </w:style>
  <w:style w:type="character" w:customStyle="1" w:styleId="afe">
    <w:name w:val="Название Знак"/>
    <w:basedOn w:val="a2"/>
    <w:link w:val="afd"/>
    <w:rsid w:val="00A31320"/>
    <w:rPr>
      <w:rFonts w:ascii="Times New Roman" w:eastAsia="Times New Roman" w:hAnsi="Times New Roman" w:cs="Times New Roman"/>
      <w:sz w:val="40"/>
      <w:szCs w:val="20"/>
    </w:rPr>
  </w:style>
  <w:style w:type="character" w:customStyle="1" w:styleId="aff">
    <w:name w:val="Текст макроса Знак"/>
    <w:basedOn w:val="a2"/>
    <w:link w:val="aff0"/>
    <w:uiPriority w:val="99"/>
    <w:rsid w:val="00A31320"/>
    <w:rPr>
      <w:rFonts w:ascii="Courier" w:eastAsiaTheme="minorEastAsia" w:hAnsi="Courier"/>
      <w:sz w:val="20"/>
      <w:szCs w:val="20"/>
      <w:lang w:val="en-US"/>
    </w:rPr>
  </w:style>
  <w:style w:type="paragraph" w:styleId="aff0">
    <w:name w:val="macro"/>
    <w:link w:val="aff"/>
    <w:uiPriority w:val="99"/>
    <w:unhideWhenUsed/>
    <w:rsid w:val="00A31320"/>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12">
    <w:name w:val="Текст макроса Знак1"/>
    <w:basedOn w:val="a2"/>
    <w:uiPriority w:val="99"/>
    <w:semiHidden/>
    <w:rsid w:val="00A31320"/>
    <w:rPr>
      <w:rFonts w:ascii="Consolas" w:eastAsiaTheme="minorEastAsia" w:hAnsi="Consolas" w:cs="Consolas"/>
      <w:sz w:val="20"/>
      <w:szCs w:val="20"/>
      <w:lang w:eastAsia="ru-RU"/>
    </w:rPr>
  </w:style>
  <w:style w:type="paragraph" w:styleId="a0">
    <w:name w:val="List Bullet"/>
    <w:basedOn w:val="a1"/>
    <w:uiPriority w:val="99"/>
    <w:unhideWhenUsed/>
    <w:rsid w:val="00A31320"/>
    <w:pPr>
      <w:numPr>
        <w:numId w:val="2"/>
      </w:numPr>
      <w:contextualSpacing/>
    </w:pPr>
    <w:rPr>
      <w:lang w:val="en-US" w:eastAsia="en-US"/>
    </w:rPr>
  </w:style>
  <w:style w:type="paragraph" w:styleId="a">
    <w:name w:val="List Number"/>
    <w:basedOn w:val="a1"/>
    <w:uiPriority w:val="99"/>
    <w:unhideWhenUsed/>
    <w:rsid w:val="00A31320"/>
    <w:pPr>
      <w:numPr>
        <w:numId w:val="3"/>
      </w:numPr>
      <w:contextualSpacing/>
    </w:pPr>
    <w:rPr>
      <w:lang w:val="en-US" w:eastAsia="en-US"/>
    </w:rPr>
  </w:style>
  <w:style w:type="paragraph" w:styleId="20">
    <w:name w:val="List Bullet 2"/>
    <w:basedOn w:val="a1"/>
    <w:uiPriority w:val="99"/>
    <w:unhideWhenUsed/>
    <w:rsid w:val="00A31320"/>
    <w:pPr>
      <w:numPr>
        <w:numId w:val="4"/>
      </w:numPr>
      <w:contextualSpacing/>
    </w:pPr>
    <w:rPr>
      <w:lang w:val="en-US" w:eastAsia="en-US"/>
    </w:rPr>
  </w:style>
  <w:style w:type="paragraph" w:styleId="30">
    <w:name w:val="List Bullet 3"/>
    <w:basedOn w:val="a1"/>
    <w:uiPriority w:val="99"/>
    <w:unhideWhenUsed/>
    <w:rsid w:val="00A31320"/>
    <w:pPr>
      <w:numPr>
        <w:numId w:val="5"/>
      </w:numPr>
      <w:contextualSpacing/>
    </w:pPr>
    <w:rPr>
      <w:lang w:val="en-US" w:eastAsia="en-US"/>
    </w:rPr>
  </w:style>
  <w:style w:type="paragraph" w:styleId="2">
    <w:name w:val="List Number 2"/>
    <w:basedOn w:val="a1"/>
    <w:uiPriority w:val="99"/>
    <w:unhideWhenUsed/>
    <w:rsid w:val="00A31320"/>
    <w:pPr>
      <w:numPr>
        <w:numId w:val="6"/>
      </w:numPr>
      <w:contextualSpacing/>
    </w:pPr>
    <w:rPr>
      <w:lang w:val="en-US" w:eastAsia="en-US"/>
    </w:rPr>
  </w:style>
  <w:style w:type="paragraph" w:styleId="3">
    <w:name w:val="List Number 3"/>
    <w:basedOn w:val="a1"/>
    <w:uiPriority w:val="99"/>
    <w:unhideWhenUsed/>
    <w:rsid w:val="00A31320"/>
    <w:pPr>
      <w:numPr>
        <w:numId w:val="7"/>
      </w:numPr>
      <w:contextualSpacing/>
    </w:pPr>
    <w:rPr>
      <w:lang w:val="en-US" w:eastAsia="en-US"/>
    </w:rPr>
  </w:style>
  <w:style w:type="character" w:customStyle="1" w:styleId="25">
    <w:name w:val="Основной текст 2 Знак"/>
    <w:basedOn w:val="a2"/>
    <w:link w:val="26"/>
    <w:uiPriority w:val="99"/>
    <w:rsid w:val="00A31320"/>
    <w:rPr>
      <w:rFonts w:eastAsiaTheme="minorEastAsia"/>
      <w:lang w:val="en-US"/>
    </w:rPr>
  </w:style>
  <w:style w:type="paragraph" w:styleId="26">
    <w:name w:val="Body Text 2"/>
    <w:basedOn w:val="a1"/>
    <w:link w:val="25"/>
    <w:uiPriority w:val="99"/>
    <w:unhideWhenUsed/>
    <w:rsid w:val="00A31320"/>
    <w:pPr>
      <w:spacing w:after="120" w:line="480" w:lineRule="auto"/>
    </w:pPr>
    <w:rPr>
      <w:lang w:val="en-US" w:eastAsia="en-US"/>
    </w:rPr>
  </w:style>
  <w:style w:type="character" w:customStyle="1" w:styleId="210">
    <w:name w:val="Основной текст 2 Знак1"/>
    <w:basedOn w:val="a2"/>
    <w:uiPriority w:val="99"/>
    <w:semiHidden/>
    <w:rsid w:val="00A31320"/>
    <w:rPr>
      <w:rFonts w:eastAsiaTheme="minorEastAsia"/>
      <w:lang w:eastAsia="ru-RU"/>
    </w:rPr>
  </w:style>
  <w:style w:type="character" w:customStyle="1" w:styleId="33">
    <w:name w:val="Основной текст 3 Знак"/>
    <w:basedOn w:val="a2"/>
    <w:link w:val="34"/>
    <w:uiPriority w:val="99"/>
    <w:rsid w:val="00A31320"/>
    <w:rPr>
      <w:rFonts w:eastAsiaTheme="minorEastAsia"/>
      <w:sz w:val="16"/>
      <w:szCs w:val="16"/>
      <w:lang w:val="en-US"/>
    </w:rPr>
  </w:style>
  <w:style w:type="paragraph" w:styleId="34">
    <w:name w:val="Body Text 3"/>
    <w:basedOn w:val="a1"/>
    <w:link w:val="33"/>
    <w:uiPriority w:val="99"/>
    <w:unhideWhenUsed/>
    <w:rsid w:val="00A31320"/>
    <w:pPr>
      <w:spacing w:after="120"/>
    </w:pPr>
    <w:rPr>
      <w:sz w:val="16"/>
      <w:szCs w:val="16"/>
      <w:lang w:val="en-US" w:eastAsia="en-US"/>
    </w:rPr>
  </w:style>
  <w:style w:type="character" w:customStyle="1" w:styleId="310">
    <w:name w:val="Основной текст 3 Знак1"/>
    <w:basedOn w:val="a2"/>
    <w:uiPriority w:val="99"/>
    <w:semiHidden/>
    <w:rsid w:val="00A31320"/>
    <w:rPr>
      <w:rFonts w:eastAsiaTheme="minorEastAsia"/>
      <w:sz w:val="16"/>
      <w:szCs w:val="16"/>
      <w:lang w:eastAsia="ru-RU"/>
    </w:rPr>
  </w:style>
  <w:style w:type="paragraph" w:styleId="27">
    <w:name w:val="Quote"/>
    <w:basedOn w:val="a1"/>
    <w:next w:val="a1"/>
    <w:link w:val="28"/>
    <w:uiPriority w:val="29"/>
    <w:qFormat/>
    <w:rsid w:val="00A31320"/>
    <w:rPr>
      <w:i/>
      <w:iCs/>
      <w:color w:val="000000" w:themeColor="text1"/>
      <w:lang w:val="en-US" w:eastAsia="en-US"/>
    </w:rPr>
  </w:style>
  <w:style w:type="character" w:customStyle="1" w:styleId="28">
    <w:name w:val="Цитата 2 Знак"/>
    <w:basedOn w:val="a2"/>
    <w:link w:val="27"/>
    <w:uiPriority w:val="29"/>
    <w:rsid w:val="00A31320"/>
    <w:rPr>
      <w:rFonts w:eastAsiaTheme="minorEastAsia"/>
      <w:i/>
      <w:iCs/>
      <w:color w:val="000000" w:themeColor="text1"/>
      <w:lang w:val="en-US"/>
    </w:rPr>
  </w:style>
  <w:style w:type="paragraph" w:styleId="aff1">
    <w:name w:val="Intense Quote"/>
    <w:basedOn w:val="a1"/>
    <w:next w:val="a1"/>
    <w:link w:val="aff2"/>
    <w:uiPriority w:val="30"/>
    <w:qFormat/>
    <w:rsid w:val="00A31320"/>
    <w:pPr>
      <w:pBdr>
        <w:bottom w:val="single" w:sz="4" w:space="4" w:color="4F81BD" w:themeColor="accent1"/>
      </w:pBdr>
      <w:spacing w:before="200" w:after="280"/>
      <w:ind w:left="936" w:right="936"/>
    </w:pPr>
    <w:rPr>
      <w:b/>
      <w:bCs/>
      <w:i/>
      <w:iCs/>
      <w:color w:val="4F81BD" w:themeColor="accent1"/>
      <w:lang w:val="en-US" w:eastAsia="en-US"/>
    </w:rPr>
  </w:style>
  <w:style w:type="character" w:customStyle="1" w:styleId="aff2">
    <w:name w:val="Выделенная цитата Знак"/>
    <w:basedOn w:val="a2"/>
    <w:link w:val="aff1"/>
    <w:uiPriority w:val="30"/>
    <w:rsid w:val="00A31320"/>
    <w:rPr>
      <w:rFonts w:eastAsiaTheme="minorEastAsia"/>
      <w:b/>
      <w:bCs/>
      <w:i/>
      <w:iCs/>
      <w:color w:val="4F81BD" w:themeColor="accent1"/>
      <w:lang w:val="en-US"/>
    </w:rPr>
  </w:style>
  <w:style w:type="character" w:styleId="aff3">
    <w:name w:val="Subtle Emphasis"/>
    <w:basedOn w:val="a2"/>
    <w:uiPriority w:val="19"/>
    <w:qFormat/>
    <w:rsid w:val="00A31320"/>
    <w:rPr>
      <w:i/>
      <w:iCs/>
      <w:color w:val="808080" w:themeColor="text1" w:themeTint="7F"/>
    </w:rPr>
  </w:style>
  <w:style w:type="character" w:styleId="aff4">
    <w:name w:val="Intense Emphasis"/>
    <w:basedOn w:val="a2"/>
    <w:uiPriority w:val="21"/>
    <w:qFormat/>
    <w:rsid w:val="00A31320"/>
    <w:rPr>
      <w:b/>
      <w:bCs/>
      <w:i/>
      <w:iCs/>
      <w:color w:val="4F81BD" w:themeColor="accent1"/>
    </w:rPr>
  </w:style>
  <w:style w:type="character" w:styleId="aff5">
    <w:name w:val="Subtle Reference"/>
    <w:basedOn w:val="a2"/>
    <w:uiPriority w:val="31"/>
    <w:qFormat/>
    <w:rsid w:val="00A31320"/>
    <w:rPr>
      <w:smallCaps/>
      <w:color w:val="C0504D" w:themeColor="accent2"/>
      <w:u w:val="single"/>
    </w:rPr>
  </w:style>
  <w:style w:type="character" w:styleId="aff6">
    <w:name w:val="Intense Reference"/>
    <w:basedOn w:val="a2"/>
    <w:uiPriority w:val="32"/>
    <w:qFormat/>
    <w:rsid w:val="00A31320"/>
    <w:rPr>
      <w:b/>
      <w:bCs/>
      <w:smallCaps/>
      <w:color w:val="C0504D" w:themeColor="accent2"/>
      <w:spacing w:val="5"/>
      <w:u w:val="single"/>
    </w:rPr>
  </w:style>
  <w:style w:type="character" w:styleId="aff7">
    <w:name w:val="Book Title"/>
    <w:basedOn w:val="a2"/>
    <w:uiPriority w:val="33"/>
    <w:qFormat/>
    <w:rsid w:val="00A31320"/>
    <w:rPr>
      <w:b/>
      <w:bCs/>
      <w:smallCaps/>
      <w:spacing w:val="5"/>
    </w:rPr>
  </w:style>
  <w:style w:type="paragraph" w:styleId="aff8">
    <w:name w:val="List"/>
    <w:basedOn w:val="a1"/>
    <w:uiPriority w:val="99"/>
    <w:unhideWhenUsed/>
    <w:rsid w:val="00A31320"/>
    <w:pPr>
      <w:ind w:left="360" w:hanging="360"/>
      <w:contextualSpacing/>
    </w:pPr>
    <w:rPr>
      <w:lang w:val="en-US" w:eastAsia="en-US"/>
    </w:rPr>
  </w:style>
  <w:style w:type="paragraph" w:styleId="29">
    <w:name w:val="List 2"/>
    <w:basedOn w:val="a1"/>
    <w:uiPriority w:val="99"/>
    <w:unhideWhenUsed/>
    <w:rsid w:val="00A31320"/>
    <w:pPr>
      <w:ind w:left="720" w:hanging="360"/>
      <w:contextualSpacing/>
    </w:pPr>
    <w:rPr>
      <w:lang w:val="en-US" w:eastAsia="en-US"/>
    </w:rPr>
  </w:style>
  <w:style w:type="paragraph" w:styleId="35">
    <w:name w:val="List 3"/>
    <w:basedOn w:val="a1"/>
    <w:uiPriority w:val="99"/>
    <w:unhideWhenUsed/>
    <w:rsid w:val="00A31320"/>
    <w:pPr>
      <w:ind w:left="1080" w:hanging="360"/>
      <w:contextualSpacing/>
    </w:pPr>
    <w:rPr>
      <w:lang w:val="en-US" w:eastAsia="en-US"/>
    </w:rPr>
  </w:style>
  <w:style w:type="paragraph" w:styleId="aff9">
    <w:name w:val="List Continue"/>
    <w:basedOn w:val="a1"/>
    <w:uiPriority w:val="99"/>
    <w:unhideWhenUsed/>
    <w:rsid w:val="00A31320"/>
    <w:pPr>
      <w:spacing w:after="120"/>
      <w:ind w:left="360"/>
      <w:contextualSpacing/>
    </w:pPr>
    <w:rPr>
      <w:lang w:val="en-US" w:eastAsia="en-US"/>
    </w:rPr>
  </w:style>
  <w:style w:type="paragraph" w:styleId="2a">
    <w:name w:val="List Continue 2"/>
    <w:basedOn w:val="a1"/>
    <w:uiPriority w:val="99"/>
    <w:unhideWhenUsed/>
    <w:rsid w:val="00A31320"/>
    <w:pPr>
      <w:spacing w:after="120"/>
      <w:ind w:left="720"/>
      <w:contextualSpacing/>
    </w:pPr>
    <w:rPr>
      <w:lang w:val="en-US" w:eastAsia="en-US"/>
    </w:rPr>
  </w:style>
  <w:style w:type="paragraph" w:styleId="36">
    <w:name w:val="List Continue 3"/>
    <w:basedOn w:val="a1"/>
    <w:uiPriority w:val="99"/>
    <w:unhideWhenUsed/>
    <w:rsid w:val="00A31320"/>
    <w:pPr>
      <w:spacing w:after="120"/>
      <w:ind w:left="1080"/>
      <w:contextualSpacing/>
    </w:pPr>
    <w:rPr>
      <w:lang w:val="en-US" w:eastAsia="en-US"/>
    </w:rPr>
  </w:style>
  <w:style w:type="character" w:styleId="affa">
    <w:name w:val="Emphasis"/>
    <w:basedOn w:val="a2"/>
    <w:uiPriority w:val="99"/>
    <w:qFormat/>
    <w:rsid w:val="00A31320"/>
    <w:rPr>
      <w:i/>
      <w:iCs/>
    </w:rPr>
  </w:style>
  <w:style w:type="paragraph" w:styleId="affb">
    <w:name w:val="Block Text"/>
    <w:basedOn w:val="a1"/>
    <w:unhideWhenUsed/>
    <w:rsid w:val="00A31320"/>
    <w:pPr>
      <w:spacing w:after="0" w:line="240" w:lineRule="auto"/>
      <w:ind w:left="2992" w:right="2981"/>
      <w:jc w:val="both"/>
    </w:pPr>
    <w:rPr>
      <w:rFonts w:ascii="Arial" w:eastAsia="Times New Roman" w:hAnsi="Arial" w:cs="Times New Roman"/>
      <w:sz w:val="18"/>
      <w:szCs w:val="24"/>
    </w:rPr>
  </w:style>
  <w:style w:type="paragraph" w:customStyle="1" w:styleId="Default">
    <w:name w:val="Default"/>
    <w:uiPriority w:val="99"/>
    <w:rsid w:val="006456E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c">
    <w:name w:val="FollowedHyperlink"/>
    <w:basedOn w:val="a2"/>
    <w:uiPriority w:val="99"/>
    <w:semiHidden/>
    <w:unhideWhenUsed/>
    <w:rsid w:val="00DC1D47"/>
    <w:rPr>
      <w:color w:val="800080" w:themeColor="followedHyperlink"/>
      <w:u w:val="single"/>
    </w:rPr>
  </w:style>
  <w:style w:type="paragraph" w:styleId="affd">
    <w:name w:val="caption"/>
    <w:basedOn w:val="a1"/>
    <w:next w:val="a1"/>
    <w:uiPriority w:val="35"/>
    <w:semiHidden/>
    <w:unhideWhenUsed/>
    <w:qFormat/>
    <w:rsid w:val="00DC1D47"/>
    <w:pPr>
      <w:spacing w:line="240" w:lineRule="auto"/>
    </w:pPr>
    <w:rPr>
      <w:b/>
      <w:bCs/>
      <w:color w:val="4F81BD" w:themeColor="accent1"/>
      <w:sz w:val="18"/>
      <w:szCs w:val="18"/>
      <w:lang w:val="en-US" w:eastAsia="en-US"/>
    </w:rPr>
  </w:style>
  <w:style w:type="paragraph" w:styleId="affe">
    <w:name w:val="TOC Heading"/>
    <w:basedOn w:val="1"/>
    <w:next w:val="a1"/>
    <w:uiPriority w:val="39"/>
    <w:semiHidden/>
    <w:unhideWhenUsed/>
    <w:qFormat/>
    <w:rsid w:val="00DC1D47"/>
    <w:pPr>
      <w:keepLines/>
      <w:spacing w:before="480" w:line="276" w:lineRule="auto"/>
      <w:outlineLvl w:val="9"/>
    </w:pPr>
    <w:rPr>
      <w:rFonts w:asciiTheme="majorHAnsi" w:eastAsiaTheme="majorEastAsia" w:hAnsiTheme="majorHAnsi" w:cstheme="majorBidi"/>
      <w:caps w:val="0"/>
      <w:color w:val="365F91" w:themeColor="accent1" w:themeShade="BF"/>
      <w:kern w:val="0"/>
      <w:lang w:val="en-US" w:eastAsia="en-US"/>
    </w:rPr>
  </w:style>
  <w:style w:type="table" w:styleId="afff">
    <w:name w:val="Light Shading"/>
    <w:basedOn w:val="a3"/>
    <w:uiPriority w:val="60"/>
    <w:rsid w:val="00DC1D47"/>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DC1D47"/>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DC1D47"/>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DC1D47"/>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DC1D47"/>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DC1D47"/>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DC1D47"/>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f0">
    <w:name w:val="Light List"/>
    <w:basedOn w:val="a3"/>
    <w:uiPriority w:val="61"/>
    <w:rsid w:val="00DC1D47"/>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DC1D47"/>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DC1D47"/>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DC1D47"/>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DC1D47"/>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DC1D47"/>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DC1D47"/>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1">
    <w:name w:val="Light Grid"/>
    <w:basedOn w:val="a3"/>
    <w:uiPriority w:val="62"/>
    <w:rsid w:val="00DC1D47"/>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DC1D47"/>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DC1D47"/>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DC1D47"/>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DC1D47"/>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DC1D47"/>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DC1D47"/>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3">
    <w:name w:val="Medium Shading 1"/>
    <w:basedOn w:val="a3"/>
    <w:uiPriority w:val="63"/>
    <w:rsid w:val="00DC1D47"/>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DC1D47"/>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DC1D47"/>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DC1D47"/>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DC1D47"/>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DC1D47"/>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DC1D47"/>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b">
    <w:name w:val="Medium Shading 2"/>
    <w:basedOn w:val="a3"/>
    <w:uiPriority w:val="64"/>
    <w:rsid w:val="00DC1D47"/>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DC1D47"/>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DC1D47"/>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DC1D47"/>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DC1D47"/>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DC1D47"/>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DC1D47"/>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4">
    <w:name w:val="Medium List 1"/>
    <w:basedOn w:val="a3"/>
    <w:uiPriority w:val="65"/>
    <w:rsid w:val="00DC1D47"/>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DC1D47"/>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DC1D47"/>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DC1D47"/>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DC1D47"/>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DC1D47"/>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DC1D47"/>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c">
    <w:name w:val="Medium List 2"/>
    <w:basedOn w:val="a3"/>
    <w:uiPriority w:val="66"/>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Grid 1"/>
    <w:basedOn w:val="a3"/>
    <w:uiPriority w:val="67"/>
    <w:rsid w:val="00DC1D47"/>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DC1D47"/>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DC1D47"/>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DC1D47"/>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DC1D47"/>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DC1D47"/>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DC1D47"/>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d">
    <w:name w:val="Medium Grid 2"/>
    <w:basedOn w:val="a3"/>
    <w:uiPriority w:val="68"/>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DC1D47"/>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DC1D47"/>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DC1D47"/>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DC1D47"/>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DC1D47"/>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DC1D47"/>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DC1D47"/>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2">
    <w:name w:val="Dark List"/>
    <w:basedOn w:val="a3"/>
    <w:uiPriority w:val="70"/>
    <w:rsid w:val="00DC1D47"/>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DC1D47"/>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DC1D47"/>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DC1D47"/>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DC1D47"/>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DC1D47"/>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DC1D47"/>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f3">
    <w:name w:val="Colorful Shading"/>
    <w:basedOn w:val="a3"/>
    <w:uiPriority w:val="71"/>
    <w:rsid w:val="00DC1D47"/>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DC1D47"/>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DC1D47"/>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DC1D47"/>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DC1D47"/>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DC1D47"/>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DC1D47"/>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4">
    <w:name w:val="Colorful List"/>
    <w:basedOn w:val="a3"/>
    <w:uiPriority w:val="72"/>
    <w:rsid w:val="00DC1D47"/>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DC1D47"/>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DC1D47"/>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DC1D47"/>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DC1D47"/>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DC1D47"/>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DC1D47"/>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5">
    <w:name w:val="Colorful Grid"/>
    <w:basedOn w:val="a3"/>
    <w:uiPriority w:val="73"/>
    <w:rsid w:val="00DC1D47"/>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DC1D47"/>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DC1D47"/>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DC1D47"/>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DC1D47"/>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DC1D47"/>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DC1D47"/>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6">
    <w:name w:val="Balloon Text"/>
    <w:basedOn w:val="a1"/>
    <w:link w:val="afff7"/>
    <w:uiPriority w:val="99"/>
    <w:semiHidden/>
    <w:unhideWhenUsed/>
    <w:rsid w:val="00DC1D47"/>
    <w:pPr>
      <w:widowControl w:val="0"/>
      <w:autoSpaceDE w:val="0"/>
      <w:autoSpaceDN w:val="0"/>
      <w:spacing w:after="0" w:line="240" w:lineRule="auto"/>
    </w:pPr>
    <w:rPr>
      <w:rFonts w:ascii="Tahoma" w:eastAsia="Times New Roman" w:hAnsi="Tahoma" w:cs="Tahoma"/>
      <w:sz w:val="16"/>
      <w:szCs w:val="16"/>
      <w:lang w:eastAsia="en-US"/>
    </w:rPr>
  </w:style>
  <w:style w:type="character" w:customStyle="1" w:styleId="afff7">
    <w:name w:val="Текст выноски Знак"/>
    <w:basedOn w:val="a2"/>
    <w:link w:val="afff6"/>
    <w:uiPriority w:val="99"/>
    <w:semiHidden/>
    <w:rsid w:val="00DC1D47"/>
    <w:rPr>
      <w:rFonts w:ascii="Tahoma" w:eastAsia="Times New Roman" w:hAnsi="Tahoma" w:cs="Tahoma"/>
      <w:sz w:val="16"/>
      <w:szCs w:val="16"/>
    </w:rPr>
  </w:style>
  <w:style w:type="paragraph" w:customStyle="1" w:styleId="110">
    <w:name w:val="Оглавление 11"/>
    <w:basedOn w:val="a1"/>
    <w:uiPriority w:val="1"/>
    <w:qFormat/>
    <w:rsid w:val="00372236"/>
    <w:pPr>
      <w:widowControl w:val="0"/>
      <w:autoSpaceDE w:val="0"/>
      <w:autoSpaceDN w:val="0"/>
      <w:spacing w:before="160" w:after="0" w:line="240" w:lineRule="auto"/>
      <w:ind w:left="814" w:hanging="423"/>
    </w:pPr>
    <w:rPr>
      <w:rFonts w:ascii="Times New Roman" w:eastAsia="Times New Roman" w:hAnsi="Times New Roman" w:cs="Times New Roman"/>
      <w:sz w:val="28"/>
      <w:szCs w:val="28"/>
      <w:lang w:eastAsia="en-US"/>
    </w:rPr>
  </w:style>
  <w:style w:type="paragraph" w:customStyle="1" w:styleId="111">
    <w:name w:val="Заголовок 11"/>
    <w:basedOn w:val="a1"/>
    <w:uiPriority w:val="1"/>
    <w:qFormat/>
    <w:rsid w:val="00372236"/>
    <w:pPr>
      <w:widowControl w:val="0"/>
      <w:autoSpaceDE w:val="0"/>
      <w:autoSpaceDN w:val="0"/>
      <w:spacing w:after="0" w:line="240" w:lineRule="auto"/>
      <w:ind w:left="885"/>
      <w:jc w:val="both"/>
      <w:outlineLvl w:val="1"/>
    </w:pPr>
    <w:rPr>
      <w:rFonts w:ascii="Times New Roman" w:eastAsia="Times New Roman" w:hAnsi="Times New Roman" w:cs="Times New Roman"/>
      <w:b/>
      <w:bCs/>
      <w:sz w:val="28"/>
      <w:szCs w:val="28"/>
      <w:lang w:eastAsia="en-US"/>
    </w:rPr>
  </w:style>
  <w:style w:type="paragraph" w:customStyle="1" w:styleId="211">
    <w:name w:val="Заголовок 21"/>
    <w:basedOn w:val="a1"/>
    <w:uiPriority w:val="1"/>
    <w:qFormat/>
    <w:rsid w:val="00372236"/>
    <w:pPr>
      <w:widowControl w:val="0"/>
      <w:autoSpaceDE w:val="0"/>
      <w:autoSpaceDN w:val="0"/>
      <w:spacing w:before="7" w:after="0" w:line="318" w:lineRule="exact"/>
      <w:ind w:left="392"/>
      <w:jc w:val="both"/>
      <w:outlineLvl w:val="2"/>
    </w:pPr>
    <w:rPr>
      <w:rFonts w:ascii="Times New Roman" w:eastAsia="Times New Roman" w:hAnsi="Times New Roman" w:cs="Times New Roman"/>
      <w:b/>
      <w:bCs/>
      <w:i/>
      <w:iCs/>
      <w:sz w:val="28"/>
      <w:szCs w:val="28"/>
      <w:lang w:eastAsia="en-US"/>
    </w:rPr>
  </w:style>
  <w:style w:type="paragraph" w:customStyle="1" w:styleId="120">
    <w:name w:val="Заголовок 12"/>
    <w:basedOn w:val="a1"/>
    <w:uiPriority w:val="1"/>
    <w:qFormat/>
    <w:rsid w:val="00372236"/>
    <w:pPr>
      <w:widowControl w:val="0"/>
      <w:autoSpaceDE w:val="0"/>
      <w:autoSpaceDN w:val="0"/>
      <w:spacing w:after="0" w:line="240" w:lineRule="auto"/>
      <w:ind w:left="885"/>
      <w:jc w:val="both"/>
      <w:outlineLvl w:val="1"/>
    </w:pPr>
    <w:rPr>
      <w:rFonts w:ascii="Times New Roman" w:eastAsia="Times New Roman" w:hAnsi="Times New Roman" w:cs="Times New Roman"/>
      <w:b/>
      <w:bCs/>
      <w:sz w:val="28"/>
      <w:szCs w:val="28"/>
      <w:lang w:eastAsia="en-US"/>
    </w:rPr>
  </w:style>
  <w:style w:type="paragraph" w:customStyle="1" w:styleId="220">
    <w:name w:val="Заголовок 22"/>
    <w:basedOn w:val="a1"/>
    <w:uiPriority w:val="1"/>
    <w:qFormat/>
    <w:rsid w:val="00372236"/>
    <w:pPr>
      <w:widowControl w:val="0"/>
      <w:autoSpaceDE w:val="0"/>
      <w:autoSpaceDN w:val="0"/>
      <w:spacing w:before="7" w:after="0" w:line="318" w:lineRule="exact"/>
      <w:ind w:left="392"/>
      <w:jc w:val="both"/>
      <w:outlineLvl w:val="2"/>
    </w:pPr>
    <w:rPr>
      <w:rFonts w:ascii="Times New Roman" w:eastAsia="Times New Roman" w:hAnsi="Times New Roman" w:cs="Times New Roman"/>
      <w:b/>
      <w:bCs/>
      <w:i/>
      <w:iCs/>
      <w:sz w:val="28"/>
      <w:szCs w:val="28"/>
      <w:lang w:eastAsia="en-US"/>
    </w:rPr>
  </w:style>
  <w:style w:type="paragraph" w:customStyle="1" w:styleId="121">
    <w:name w:val="Оглавление 12"/>
    <w:basedOn w:val="a1"/>
    <w:uiPriority w:val="1"/>
    <w:qFormat/>
    <w:rsid w:val="00372236"/>
    <w:pPr>
      <w:widowControl w:val="0"/>
      <w:autoSpaceDE w:val="0"/>
      <w:autoSpaceDN w:val="0"/>
      <w:spacing w:before="160" w:after="0" w:line="240" w:lineRule="auto"/>
      <w:ind w:left="814" w:hanging="423"/>
    </w:pPr>
    <w:rPr>
      <w:rFonts w:ascii="Times New Roman" w:eastAsia="Times New Roman" w:hAnsi="Times New Roman" w:cs="Times New Roman"/>
      <w:sz w:val="28"/>
      <w:szCs w:val="28"/>
      <w:lang w:eastAsia="en-US"/>
    </w:rPr>
  </w:style>
  <w:style w:type="paragraph" w:customStyle="1" w:styleId="16">
    <w:name w:val="Основной текст1"/>
    <w:basedOn w:val="a1"/>
    <w:rsid w:val="00372236"/>
    <w:pPr>
      <w:widowControl w:val="0"/>
      <w:shd w:val="clear" w:color="auto" w:fill="FFFFFF"/>
      <w:spacing w:after="0" w:line="240" w:lineRule="auto"/>
      <w:ind w:firstLine="400"/>
    </w:pPr>
    <w:rPr>
      <w:rFonts w:ascii="Times New Roman" w:eastAsia="Times New Roman" w:hAnsi="Times New Roman" w:cs="Times New Roman"/>
      <w:sz w:val="28"/>
      <w:szCs w:val="28"/>
      <w:lang w:val="en-US" w:eastAsia="en-US"/>
    </w:rPr>
  </w:style>
  <w:style w:type="paragraph" w:customStyle="1" w:styleId="WW-">
    <w:name w:val="WW-Базовый"/>
    <w:uiPriority w:val="99"/>
    <w:rsid w:val="00604BEE"/>
    <w:pPr>
      <w:suppressAutoHyphens/>
      <w:spacing w:after="0" w:line="100" w:lineRule="atLeast"/>
      <w:ind w:firstLine="720"/>
      <w:jc w:val="both"/>
    </w:pPr>
    <w:rPr>
      <w:rFonts w:ascii="Times New Roman" w:eastAsia="Times New Roman" w:hAnsi="Times New Roman" w:cs="Times New Roman"/>
      <w:color w:val="00000A"/>
      <w:sz w:val="26"/>
      <w:szCs w:val="20"/>
      <w:lang w:eastAsia="zh-CN"/>
    </w:rPr>
  </w:style>
  <w:style w:type="paragraph" w:customStyle="1" w:styleId="Textbody">
    <w:name w:val="Text body"/>
    <w:basedOn w:val="a1"/>
    <w:uiPriority w:val="99"/>
    <w:qFormat/>
    <w:rsid w:val="00604BEE"/>
    <w:pPr>
      <w:widowControl w:val="0"/>
      <w:suppressAutoHyphens/>
      <w:spacing w:after="120" w:line="240" w:lineRule="auto"/>
    </w:pPr>
    <w:rPr>
      <w:rFonts w:ascii="Times New Roman" w:eastAsia="Andale Sans UI" w:hAnsi="Times New Roman" w:cs="Tahoma"/>
      <w:sz w:val="24"/>
      <w:szCs w:val="24"/>
      <w:lang w:val="de-DE" w:eastAsia="ja-JP" w:bidi="fa-IR"/>
    </w:rPr>
  </w:style>
  <w:style w:type="paragraph" w:customStyle="1" w:styleId="c2">
    <w:name w:val="c2"/>
    <w:basedOn w:val="a1"/>
    <w:uiPriority w:val="99"/>
    <w:rsid w:val="00604B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Attribute501">
    <w:name w:val="CharAttribute501"/>
    <w:rsid w:val="00604BEE"/>
    <w:rPr>
      <w:rFonts w:ascii="Times New Roman" w:eastAsia="Times New Roman" w:hAnsi="Times New Roman" w:cs="Times New Roman" w:hint="default"/>
      <w:i/>
      <w:iCs w:val="0"/>
      <w:sz w:val="28"/>
      <w:u w:val="single"/>
    </w:rPr>
  </w:style>
  <w:style w:type="paragraph" w:styleId="afff8">
    <w:name w:val="Normal Indent"/>
    <w:basedOn w:val="a1"/>
    <w:uiPriority w:val="99"/>
    <w:unhideWhenUsed/>
    <w:rsid w:val="003917A3"/>
    <w:pPr>
      <w:ind w:left="720"/>
    </w:pPr>
    <w:rPr>
      <w:rFonts w:eastAsiaTheme="minorHAnsi"/>
      <w:lang w:val="en-US" w:eastAsia="en-US"/>
    </w:rPr>
  </w:style>
  <w:style w:type="paragraph" w:customStyle="1" w:styleId="default0">
    <w:name w:val="default"/>
    <w:basedOn w:val="a1"/>
    <w:uiPriority w:val="99"/>
    <w:rsid w:val="00160C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
    <w:name w:val="c10"/>
    <w:basedOn w:val="a1"/>
    <w:uiPriority w:val="99"/>
    <w:rsid w:val="00160C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3">
    <w:name w:val="Style3"/>
    <w:basedOn w:val="a1"/>
    <w:uiPriority w:val="99"/>
    <w:rsid w:val="00160C3C"/>
    <w:pPr>
      <w:widowControl w:val="0"/>
      <w:autoSpaceDE w:val="0"/>
      <w:autoSpaceDN w:val="0"/>
      <w:adjustRightInd w:val="0"/>
      <w:spacing w:after="0" w:line="206" w:lineRule="exact"/>
      <w:jc w:val="both"/>
    </w:pPr>
    <w:rPr>
      <w:rFonts w:ascii="Microsoft Sans Serif" w:eastAsia="Calibri" w:hAnsi="Microsoft Sans Serif" w:cs="Microsoft Sans Serif"/>
      <w:sz w:val="24"/>
      <w:szCs w:val="24"/>
    </w:rPr>
  </w:style>
  <w:style w:type="character" w:customStyle="1" w:styleId="FontStyle13">
    <w:name w:val="Font Style13"/>
    <w:rsid w:val="00160C3C"/>
    <w:rPr>
      <w:rFonts w:ascii="Times New Roman" w:hAnsi="Times New Roman" w:cs="Times New Roman" w:hint="default"/>
      <w:sz w:val="20"/>
      <w:szCs w:val="20"/>
    </w:rPr>
  </w:style>
  <w:style w:type="character" w:customStyle="1" w:styleId="FontStyle14">
    <w:name w:val="Font Style14"/>
    <w:rsid w:val="00160C3C"/>
    <w:rPr>
      <w:rFonts w:ascii="Times New Roman" w:hAnsi="Times New Roman" w:cs="Times New Roman" w:hint="default"/>
      <w:sz w:val="16"/>
      <w:szCs w:val="16"/>
    </w:rPr>
  </w:style>
  <w:style w:type="character" w:customStyle="1" w:styleId="dash041e005f0431005f044b005f0447005f043d005f044b005f0439005f005fchar1char1">
    <w:name w:val="dash041e_005f0431_005f044b_005f0447_005f043d_005f044b_005f0439_005f_005fchar1__char1"/>
    <w:rsid w:val="00160C3C"/>
    <w:rPr>
      <w:rFonts w:ascii="Times New Roman" w:hAnsi="Times New Roman" w:cs="Times New Roman" w:hint="default"/>
      <w:strike w:val="0"/>
      <w:dstrike w:val="0"/>
      <w:sz w:val="24"/>
      <w:szCs w:val="24"/>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Block Text" w:uiPriority="0"/>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31320"/>
    <w:rPr>
      <w:rFonts w:eastAsiaTheme="minorEastAsia"/>
      <w:lang w:eastAsia="ru-RU"/>
    </w:rPr>
  </w:style>
  <w:style w:type="paragraph" w:styleId="1">
    <w:name w:val="heading 1"/>
    <w:basedOn w:val="a1"/>
    <w:next w:val="a1"/>
    <w:link w:val="10"/>
    <w:uiPriority w:val="9"/>
    <w:qFormat/>
    <w:rsid w:val="00A31320"/>
    <w:pPr>
      <w:keepNext/>
      <w:spacing w:after="0" w:line="360" w:lineRule="auto"/>
      <w:outlineLvl w:val="0"/>
    </w:pPr>
    <w:rPr>
      <w:rFonts w:ascii="Times New Roman" w:eastAsia="MS Gothic" w:hAnsi="Times New Roman" w:cs="Times New Roman"/>
      <w:b/>
      <w:bCs/>
      <w:caps/>
      <w:kern w:val="32"/>
      <w:sz w:val="28"/>
      <w:szCs w:val="28"/>
    </w:rPr>
  </w:style>
  <w:style w:type="paragraph" w:styleId="22">
    <w:name w:val="heading 2"/>
    <w:basedOn w:val="a1"/>
    <w:next w:val="a1"/>
    <w:link w:val="23"/>
    <w:uiPriority w:val="9"/>
    <w:unhideWhenUsed/>
    <w:qFormat/>
    <w:rsid w:val="00A3132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A3132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unhideWhenUsed/>
    <w:qFormat/>
    <w:rsid w:val="00A3132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unhideWhenUsed/>
    <w:qFormat/>
    <w:rsid w:val="00A31320"/>
    <w:pPr>
      <w:keepNext/>
      <w:keepLines/>
      <w:spacing w:before="200" w:after="0"/>
      <w:outlineLvl w:val="4"/>
    </w:pPr>
    <w:rPr>
      <w:rFonts w:asciiTheme="majorHAnsi" w:eastAsiaTheme="majorEastAsia" w:hAnsiTheme="majorHAnsi" w:cstheme="majorBidi"/>
      <w:color w:val="243F60" w:themeColor="accent1" w:themeShade="7F"/>
      <w:lang w:val="en-US" w:eastAsia="en-US"/>
    </w:rPr>
  </w:style>
  <w:style w:type="paragraph" w:styleId="6">
    <w:name w:val="heading 6"/>
    <w:basedOn w:val="a1"/>
    <w:next w:val="a1"/>
    <w:link w:val="60"/>
    <w:uiPriority w:val="9"/>
    <w:unhideWhenUsed/>
    <w:qFormat/>
    <w:rsid w:val="00A31320"/>
    <w:pPr>
      <w:keepNext/>
      <w:keepLines/>
      <w:spacing w:before="200" w:after="0"/>
      <w:outlineLvl w:val="5"/>
    </w:pPr>
    <w:rPr>
      <w:rFonts w:asciiTheme="majorHAnsi" w:eastAsiaTheme="majorEastAsia" w:hAnsiTheme="majorHAnsi" w:cstheme="majorBidi"/>
      <w:i/>
      <w:iCs/>
      <w:color w:val="243F60" w:themeColor="accent1" w:themeShade="7F"/>
      <w:lang w:val="en-US" w:eastAsia="en-US"/>
    </w:rPr>
  </w:style>
  <w:style w:type="paragraph" w:styleId="7">
    <w:name w:val="heading 7"/>
    <w:basedOn w:val="a1"/>
    <w:next w:val="a1"/>
    <w:link w:val="70"/>
    <w:uiPriority w:val="9"/>
    <w:unhideWhenUsed/>
    <w:qFormat/>
    <w:rsid w:val="00A31320"/>
    <w:pPr>
      <w:keepNext/>
      <w:keepLines/>
      <w:spacing w:before="200" w:after="0"/>
      <w:outlineLvl w:val="6"/>
    </w:pPr>
    <w:rPr>
      <w:rFonts w:asciiTheme="majorHAnsi" w:eastAsiaTheme="majorEastAsia" w:hAnsiTheme="majorHAnsi" w:cstheme="majorBidi"/>
      <w:i/>
      <w:iCs/>
      <w:color w:val="404040" w:themeColor="text1" w:themeTint="BF"/>
      <w:lang w:val="en-US" w:eastAsia="en-US"/>
    </w:rPr>
  </w:style>
  <w:style w:type="paragraph" w:styleId="8">
    <w:name w:val="heading 8"/>
    <w:basedOn w:val="a1"/>
    <w:next w:val="a1"/>
    <w:link w:val="80"/>
    <w:uiPriority w:val="9"/>
    <w:semiHidden/>
    <w:unhideWhenUsed/>
    <w:qFormat/>
    <w:rsid w:val="00A31320"/>
    <w:pPr>
      <w:keepNext/>
      <w:keepLines/>
      <w:spacing w:before="200" w:after="0"/>
      <w:outlineLvl w:val="7"/>
    </w:pPr>
    <w:rPr>
      <w:rFonts w:asciiTheme="majorHAnsi" w:eastAsiaTheme="majorEastAsia" w:hAnsiTheme="majorHAnsi" w:cstheme="majorBidi"/>
      <w:color w:val="4F81BD" w:themeColor="accent1"/>
      <w:sz w:val="20"/>
      <w:szCs w:val="20"/>
      <w:lang w:val="en-US" w:eastAsia="en-US"/>
    </w:rPr>
  </w:style>
  <w:style w:type="paragraph" w:styleId="9">
    <w:name w:val="heading 9"/>
    <w:basedOn w:val="a1"/>
    <w:next w:val="a1"/>
    <w:link w:val="90"/>
    <w:uiPriority w:val="9"/>
    <w:semiHidden/>
    <w:unhideWhenUsed/>
    <w:qFormat/>
    <w:rsid w:val="00A31320"/>
    <w:pPr>
      <w:keepNext/>
      <w:keepLines/>
      <w:spacing w:before="200" w:after="0"/>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A31320"/>
    <w:rPr>
      <w:rFonts w:ascii="Times New Roman" w:eastAsia="MS Gothic" w:hAnsi="Times New Roman" w:cs="Times New Roman"/>
      <w:b/>
      <w:bCs/>
      <w:caps/>
      <w:kern w:val="32"/>
      <w:sz w:val="28"/>
      <w:szCs w:val="28"/>
      <w:lang w:eastAsia="ru-RU"/>
    </w:rPr>
  </w:style>
  <w:style w:type="character" w:customStyle="1" w:styleId="23">
    <w:name w:val="Заголовок 2 Знак"/>
    <w:basedOn w:val="a2"/>
    <w:link w:val="22"/>
    <w:uiPriority w:val="9"/>
    <w:rsid w:val="00A31320"/>
    <w:rPr>
      <w:rFonts w:asciiTheme="majorHAnsi" w:eastAsiaTheme="majorEastAsia" w:hAnsiTheme="majorHAnsi" w:cstheme="majorBidi"/>
      <w:b/>
      <w:bCs/>
      <w:color w:val="4F81BD" w:themeColor="accent1"/>
      <w:sz w:val="26"/>
      <w:szCs w:val="26"/>
      <w:lang w:eastAsia="ru-RU"/>
    </w:rPr>
  </w:style>
  <w:style w:type="character" w:customStyle="1" w:styleId="32">
    <w:name w:val="Заголовок 3 Знак"/>
    <w:basedOn w:val="a2"/>
    <w:link w:val="31"/>
    <w:uiPriority w:val="9"/>
    <w:rsid w:val="00A31320"/>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2"/>
    <w:link w:val="4"/>
    <w:uiPriority w:val="9"/>
    <w:rsid w:val="00A31320"/>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2"/>
    <w:link w:val="5"/>
    <w:uiPriority w:val="9"/>
    <w:rsid w:val="00A31320"/>
    <w:rPr>
      <w:rFonts w:asciiTheme="majorHAnsi" w:eastAsiaTheme="majorEastAsia" w:hAnsiTheme="majorHAnsi" w:cstheme="majorBidi"/>
      <w:color w:val="243F60" w:themeColor="accent1" w:themeShade="7F"/>
      <w:lang w:val="en-US"/>
    </w:rPr>
  </w:style>
  <w:style w:type="character" w:customStyle="1" w:styleId="60">
    <w:name w:val="Заголовок 6 Знак"/>
    <w:basedOn w:val="a2"/>
    <w:link w:val="6"/>
    <w:uiPriority w:val="9"/>
    <w:rsid w:val="00A31320"/>
    <w:rPr>
      <w:rFonts w:asciiTheme="majorHAnsi" w:eastAsiaTheme="majorEastAsia" w:hAnsiTheme="majorHAnsi" w:cstheme="majorBidi"/>
      <w:i/>
      <w:iCs/>
      <w:color w:val="243F60" w:themeColor="accent1" w:themeShade="7F"/>
      <w:lang w:val="en-US"/>
    </w:rPr>
  </w:style>
  <w:style w:type="character" w:customStyle="1" w:styleId="70">
    <w:name w:val="Заголовок 7 Знак"/>
    <w:basedOn w:val="a2"/>
    <w:link w:val="7"/>
    <w:uiPriority w:val="9"/>
    <w:rsid w:val="00A31320"/>
    <w:rPr>
      <w:rFonts w:asciiTheme="majorHAnsi" w:eastAsiaTheme="majorEastAsia" w:hAnsiTheme="majorHAnsi" w:cstheme="majorBidi"/>
      <w:i/>
      <w:iCs/>
      <w:color w:val="404040" w:themeColor="text1" w:themeTint="BF"/>
      <w:lang w:val="en-US"/>
    </w:rPr>
  </w:style>
  <w:style w:type="character" w:customStyle="1" w:styleId="80">
    <w:name w:val="Заголовок 8 Знак"/>
    <w:basedOn w:val="a2"/>
    <w:link w:val="8"/>
    <w:uiPriority w:val="9"/>
    <w:semiHidden/>
    <w:rsid w:val="00A31320"/>
    <w:rPr>
      <w:rFonts w:asciiTheme="majorHAnsi" w:eastAsiaTheme="majorEastAsia" w:hAnsiTheme="majorHAnsi" w:cstheme="majorBidi"/>
      <w:color w:val="4F81BD" w:themeColor="accent1"/>
      <w:sz w:val="20"/>
      <w:szCs w:val="20"/>
      <w:lang w:val="en-US"/>
    </w:rPr>
  </w:style>
  <w:style w:type="character" w:customStyle="1" w:styleId="90">
    <w:name w:val="Заголовок 9 Знак"/>
    <w:basedOn w:val="a2"/>
    <w:link w:val="9"/>
    <w:uiPriority w:val="9"/>
    <w:semiHidden/>
    <w:rsid w:val="00A31320"/>
    <w:rPr>
      <w:rFonts w:asciiTheme="majorHAnsi" w:eastAsiaTheme="majorEastAsia" w:hAnsiTheme="majorHAnsi" w:cstheme="majorBidi"/>
      <w:i/>
      <w:iCs/>
      <w:color w:val="404040" w:themeColor="text1" w:themeTint="BF"/>
      <w:sz w:val="20"/>
      <w:szCs w:val="20"/>
      <w:lang w:val="en-US"/>
    </w:rPr>
  </w:style>
  <w:style w:type="paragraph" w:styleId="a5">
    <w:name w:val="List Paragraph"/>
    <w:basedOn w:val="a1"/>
    <w:uiPriority w:val="34"/>
    <w:qFormat/>
    <w:rsid w:val="00A31320"/>
    <w:pPr>
      <w:ind w:left="720"/>
      <w:contextualSpacing/>
    </w:pPr>
  </w:style>
  <w:style w:type="character" w:customStyle="1" w:styleId="webkit-html-tag">
    <w:name w:val="webkit-html-tag"/>
    <w:basedOn w:val="a2"/>
    <w:rsid w:val="00A31320"/>
  </w:style>
  <w:style w:type="character" w:customStyle="1" w:styleId="webkit-html-attribute-name">
    <w:name w:val="webkit-html-attribute-name"/>
    <w:basedOn w:val="a2"/>
    <w:rsid w:val="00A31320"/>
  </w:style>
  <w:style w:type="character" w:customStyle="1" w:styleId="webkit-html-attribute-value">
    <w:name w:val="webkit-html-attribute-value"/>
    <w:basedOn w:val="a2"/>
    <w:rsid w:val="00A31320"/>
  </w:style>
  <w:style w:type="table" w:styleId="a6">
    <w:name w:val="Table Grid"/>
    <w:basedOn w:val="a3"/>
    <w:uiPriority w:val="39"/>
    <w:rsid w:val="00A31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1"/>
    <w:link w:val="a8"/>
    <w:uiPriority w:val="99"/>
    <w:unhideWhenUsed/>
    <w:rsid w:val="00A3132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A31320"/>
    <w:rPr>
      <w:rFonts w:eastAsiaTheme="minorEastAsia"/>
      <w:lang w:eastAsia="ru-RU"/>
    </w:rPr>
  </w:style>
  <w:style w:type="paragraph" w:styleId="a9">
    <w:name w:val="footer"/>
    <w:basedOn w:val="a1"/>
    <w:link w:val="aa"/>
    <w:uiPriority w:val="99"/>
    <w:unhideWhenUsed/>
    <w:rsid w:val="00A31320"/>
    <w:pPr>
      <w:tabs>
        <w:tab w:val="center" w:pos="4677"/>
        <w:tab w:val="right" w:pos="9355"/>
      </w:tabs>
      <w:spacing w:after="0" w:line="240" w:lineRule="auto"/>
    </w:pPr>
  </w:style>
  <w:style w:type="character" w:customStyle="1" w:styleId="aa">
    <w:name w:val="Нижний колонтитул Знак"/>
    <w:basedOn w:val="a2"/>
    <w:link w:val="a9"/>
    <w:uiPriority w:val="99"/>
    <w:rsid w:val="00A31320"/>
    <w:rPr>
      <w:rFonts w:eastAsiaTheme="minorEastAsia"/>
      <w:lang w:eastAsia="ru-RU"/>
    </w:rPr>
  </w:style>
  <w:style w:type="character" w:customStyle="1" w:styleId="c0">
    <w:name w:val="c0"/>
    <w:basedOn w:val="a2"/>
    <w:rsid w:val="00A31320"/>
  </w:style>
  <w:style w:type="character" w:customStyle="1" w:styleId="apple-converted-space">
    <w:name w:val="apple-converted-space"/>
    <w:basedOn w:val="a2"/>
    <w:rsid w:val="00A31320"/>
  </w:style>
  <w:style w:type="character" w:customStyle="1" w:styleId="c13">
    <w:name w:val="c13"/>
    <w:basedOn w:val="a2"/>
    <w:rsid w:val="00A31320"/>
  </w:style>
  <w:style w:type="character" w:customStyle="1" w:styleId="c36">
    <w:name w:val="c36"/>
    <w:basedOn w:val="a2"/>
    <w:rsid w:val="00A31320"/>
  </w:style>
  <w:style w:type="character" w:customStyle="1" w:styleId="c19">
    <w:name w:val="c19"/>
    <w:basedOn w:val="a2"/>
    <w:rsid w:val="00A31320"/>
  </w:style>
  <w:style w:type="character" w:customStyle="1" w:styleId="c31">
    <w:name w:val="c31"/>
    <w:basedOn w:val="a2"/>
    <w:rsid w:val="00A31320"/>
  </w:style>
  <w:style w:type="character" w:customStyle="1" w:styleId="c25">
    <w:name w:val="c25"/>
    <w:basedOn w:val="a2"/>
    <w:rsid w:val="00A31320"/>
  </w:style>
  <w:style w:type="character" w:customStyle="1" w:styleId="c27">
    <w:name w:val="c27"/>
    <w:basedOn w:val="a2"/>
    <w:rsid w:val="00A31320"/>
  </w:style>
  <w:style w:type="paragraph" w:customStyle="1" w:styleId="c3">
    <w:name w:val="c3"/>
    <w:basedOn w:val="a1"/>
    <w:rsid w:val="00A31320"/>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No Spacing"/>
    <w:uiPriority w:val="1"/>
    <w:qFormat/>
    <w:rsid w:val="00A31320"/>
    <w:pPr>
      <w:spacing w:after="0" w:line="240" w:lineRule="auto"/>
    </w:pPr>
  </w:style>
  <w:style w:type="character" w:customStyle="1" w:styleId="c32">
    <w:name w:val="c32"/>
    <w:basedOn w:val="a2"/>
    <w:rsid w:val="00A31320"/>
  </w:style>
  <w:style w:type="paragraph" w:customStyle="1" w:styleId="c9">
    <w:name w:val="c9"/>
    <w:basedOn w:val="a1"/>
    <w:rsid w:val="00A31320"/>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aliases w:val="Normal (Web) Char"/>
    <w:basedOn w:val="a1"/>
    <w:link w:val="ad"/>
    <w:uiPriority w:val="99"/>
    <w:unhideWhenUsed/>
    <w:rsid w:val="00A313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Обычный (веб) Знак"/>
    <w:aliases w:val="Normal (Web) Char Знак"/>
    <w:link w:val="ac"/>
    <w:uiPriority w:val="99"/>
    <w:rsid w:val="00A31320"/>
    <w:rPr>
      <w:rFonts w:ascii="Times New Roman" w:eastAsia="Times New Roman" w:hAnsi="Times New Roman" w:cs="Times New Roman"/>
      <w:sz w:val="24"/>
      <w:szCs w:val="24"/>
      <w:lang w:eastAsia="ru-RU"/>
    </w:rPr>
  </w:style>
  <w:style w:type="character" w:styleId="ae">
    <w:name w:val="Strong"/>
    <w:basedOn w:val="a2"/>
    <w:uiPriority w:val="22"/>
    <w:qFormat/>
    <w:rsid w:val="00A31320"/>
    <w:rPr>
      <w:b/>
      <w:bCs/>
    </w:rPr>
  </w:style>
  <w:style w:type="character" w:styleId="af">
    <w:name w:val="Hyperlink"/>
    <w:basedOn w:val="a2"/>
    <w:uiPriority w:val="99"/>
    <w:unhideWhenUsed/>
    <w:rsid w:val="00A31320"/>
    <w:rPr>
      <w:color w:val="0000FF" w:themeColor="hyperlink"/>
      <w:u w:val="single"/>
    </w:rPr>
  </w:style>
  <w:style w:type="paragraph" w:styleId="11">
    <w:name w:val="toc 1"/>
    <w:basedOn w:val="a1"/>
    <w:next w:val="a1"/>
    <w:autoRedefine/>
    <w:uiPriority w:val="39"/>
    <w:qFormat/>
    <w:rsid w:val="00A31320"/>
    <w:pPr>
      <w:tabs>
        <w:tab w:val="left" w:pos="480"/>
        <w:tab w:val="right" w:leader="dot" w:pos="10065"/>
      </w:tabs>
      <w:spacing w:after="0" w:line="240" w:lineRule="auto"/>
      <w:jc w:val="center"/>
    </w:pPr>
    <w:rPr>
      <w:rFonts w:ascii="Cambria" w:eastAsia="Times New Roman" w:hAnsi="Cambria" w:cs="Times New Roman"/>
      <w:b/>
      <w:sz w:val="24"/>
      <w:szCs w:val="24"/>
    </w:rPr>
  </w:style>
  <w:style w:type="paragraph" w:styleId="24">
    <w:name w:val="toc 2"/>
    <w:basedOn w:val="a1"/>
    <w:next w:val="a1"/>
    <w:autoRedefine/>
    <w:uiPriority w:val="39"/>
    <w:rsid w:val="00A31320"/>
    <w:pPr>
      <w:tabs>
        <w:tab w:val="left" w:pos="1068"/>
        <w:tab w:val="left" w:pos="1200"/>
        <w:tab w:val="left" w:pos="1985"/>
        <w:tab w:val="right" w:leader="dot" w:pos="10065"/>
      </w:tabs>
      <w:spacing w:after="0" w:line="240" w:lineRule="auto"/>
      <w:ind w:left="709" w:firstLine="327"/>
    </w:pPr>
    <w:rPr>
      <w:rFonts w:ascii="Cambria" w:eastAsia="Times New Roman" w:hAnsi="Cambria" w:cs="Times New Roman"/>
      <w:b/>
    </w:rPr>
  </w:style>
  <w:style w:type="paragraph" w:customStyle="1" w:styleId="af0">
    <w:name w:val="Основной"/>
    <w:basedOn w:val="a1"/>
    <w:link w:val="af1"/>
    <w:rsid w:val="00A31320"/>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f1">
    <w:name w:val="Основной Знак"/>
    <w:link w:val="af0"/>
    <w:rsid w:val="00A31320"/>
    <w:rPr>
      <w:rFonts w:ascii="NewtonCSanPin" w:eastAsia="Times New Roman" w:hAnsi="NewtonCSanPin" w:cs="Times New Roman"/>
      <w:color w:val="000000"/>
      <w:sz w:val="21"/>
      <w:szCs w:val="21"/>
      <w:lang w:eastAsia="ru-RU"/>
    </w:rPr>
  </w:style>
  <w:style w:type="paragraph" w:customStyle="1" w:styleId="af2">
    <w:name w:val="Буллит"/>
    <w:basedOn w:val="af0"/>
    <w:link w:val="af3"/>
    <w:rsid w:val="00A31320"/>
    <w:pPr>
      <w:ind w:firstLine="244"/>
    </w:pPr>
  </w:style>
  <w:style w:type="character" w:customStyle="1" w:styleId="af3">
    <w:name w:val="Буллит Знак"/>
    <w:basedOn w:val="af1"/>
    <w:link w:val="af2"/>
    <w:rsid w:val="00A31320"/>
    <w:rPr>
      <w:rFonts w:ascii="NewtonCSanPin" w:eastAsia="Times New Roman" w:hAnsi="NewtonCSanPin" w:cs="Times New Roman"/>
      <w:color w:val="000000"/>
      <w:sz w:val="21"/>
      <w:szCs w:val="21"/>
      <w:lang w:eastAsia="ru-RU"/>
    </w:rPr>
  </w:style>
  <w:style w:type="character" w:customStyle="1" w:styleId="Zag11">
    <w:name w:val="Zag_11"/>
    <w:rsid w:val="00A31320"/>
    <w:rPr>
      <w:color w:val="000000"/>
      <w:w w:val="100"/>
    </w:rPr>
  </w:style>
  <w:style w:type="paragraph" w:styleId="af4">
    <w:name w:val="Subtitle"/>
    <w:basedOn w:val="a1"/>
    <w:next w:val="a1"/>
    <w:link w:val="af5"/>
    <w:uiPriority w:val="11"/>
    <w:qFormat/>
    <w:rsid w:val="00A31320"/>
    <w:pPr>
      <w:spacing w:after="0" w:line="360" w:lineRule="auto"/>
      <w:outlineLvl w:val="1"/>
    </w:pPr>
    <w:rPr>
      <w:rFonts w:ascii="Times New Roman" w:eastAsia="MS Gothic" w:hAnsi="Times New Roman" w:cs="Times New Roman"/>
      <w:b/>
      <w:sz w:val="28"/>
      <w:szCs w:val="24"/>
    </w:rPr>
  </w:style>
  <w:style w:type="character" w:customStyle="1" w:styleId="af5">
    <w:name w:val="Подзаголовок Знак"/>
    <w:basedOn w:val="a2"/>
    <w:link w:val="af4"/>
    <w:uiPriority w:val="11"/>
    <w:rsid w:val="00A31320"/>
    <w:rPr>
      <w:rFonts w:ascii="Times New Roman" w:eastAsia="MS Gothic" w:hAnsi="Times New Roman" w:cs="Times New Roman"/>
      <w:b/>
      <w:sz w:val="28"/>
      <w:szCs w:val="24"/>
      <w:lang w:eastAsia="ru-RU"/>
    </w:rPr>
  </w:style>
  <w:style w:type="paragraph" w:customStyle="1" w:styleId="41">
    <w:name w:val="Заг 4"/>
    <w:basedOn w:val="a1"/>
    <w:rsid w:val="00A31320"/>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rPr>
  </w:style>
  <w:style w:type="paragraph" w:customStyle="1" w:styleId="af6">
    <w:name w:val="Курсив"/>
    <w:basedOn w:val="af0"/>
    <w:rsid w:val="00A31320"/>
    <w:rPr>
      <w:i/>
      <w:iCs/>
    </w:rPr>
  </w:style>
  <w:style w:type="paragraph" w:customStyle="1" w:styleId="af7">
    <w:name w:val="Буллит Курсив"/>
    <w:basedOn w:val="af2"/>
    <w:link w:val="af8"/>
    <w:uiPriority w:val="99"/>
    <w:rsid w:val="00A31320"/>
    <w:rPr>
      <w:i/>
      <w:iCs/>
    </w:rPr>
  </w:style>
  <w:style w:type="character" w:customStyle="1" w:styleId="af8">
    <w:name w:val="Буллит Курсив Знак"/>
    <w:link w:val="af7"/>
    <w:uiPriority w:val="99"/>
    <w:rsid w:val="00A31320"/>
    <w:rPr>
      <w:rFonts w:ascii="NewtonCSanPin" w:eastAsia="Times New Roman" w:hAnsi="NewtonCSanPin" w:cs="Times New Roman"/>
      <w:i/>
      <w:iCs/>
      <w:color w:val="000000"/>
      <w:sz w:val="21"/>
      <w:szCs w:val="21"/>
      <w:lang w:eastAsia="ru-RU"/>
    </w:rPr>
  </w:style>
  <w:style w:type="paragraph" w:customStyle="1" w:styleId="21">
    <w:name w:val="Средняя сетка 21"/>
    <w:basedOn w:val="a1"/>
    <w:uiPriority w:val="1"/>
    <w:qFormat/>
    <w:rsid w:val="00A31320"/>
    <w:pPr>
      <w:numPr>
        <w:numId w:val="1"/>
      </w:numPr>
      <w:spacing w:after="0" w:line="360" w:lineRule="auto"/>
      <w:contextualSpacing/>
      <w:jc w:val="both"/>
      <w:outlineLvl w:val="1"/>
    </w:pPr>
    <w:rPr>
      <w:rFonts w:ascii="Times New Roman" w:eastAsia="Times New Roman" w:hAnsi="Times New Roman" w:cs="Times New Roman"/>
      <w:sz w:val="28"/>
      <w:szCs w:val="24"/>
    </w:rPr>
  </w:style>
  <w:style w:type="paragraph" w:customStyle="1" w:styleId="Zag1">
    <w:name w:val="Zag_1"/>
    <w:basedOn w:val="a1"/>
    <w:uiPriority w:val="99"/>
    <w:rsid w:val="00A31320"/>
    <w:pPr>
      <w:widowControl w:val="0"/>
      <w:autoSpaceDE w:val="0"/>
      <w:autoSpaceDN w:val="0"/>
      <w:adjustRightInd w:val="0"/>
      <w:spacing w:after="337" w:line="302" w:lineRule="exact"/>
      <w:ind w:firstLine="709"/>
      <w:jc w:val="center"/>
    </w:pPr>
    <w:rPr>
      <w:rFonts w:ascii="Times New Roman" w:eastAsia="Times New Roman" w:hAnsi="Times New Roman" w:cs="Times New Roman"/>
      <w:b/>
      <w:bCs/>
      <w:color w:val="000000"/>
      <w:sz w:val="28"/>
      <w:szCs w:val="24"/>
      <w:lang w:val="en-US"/>
    </w:rPr>
  </w:style>
  <w:style w:type="paragraph" w:customStyle="1" w:styleId="Osnova">
    <w:name w:val="Osnova"/>
    <w:basedOn w:val="a1"/>
    <w:rsid w:val="00A31320"/>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rPr>
  </w:style>
  <w:style w:type="paragraph" w:customStyle="1" w:styleId="Zag3">
    <w:name w:val="Zag_3"/>
    <w:basedOn w:val="a1"/>
    <w:uiPriority w:val="99"/>
    <w:rsid w:val="00A31320"/>
    <w:pPr>
      <w:widowControl w:val="0"/>
      <w:autoSpaceDE w:val="0"/>
      <w:autoSpaceDN w:val="0"/>
      <w:adjustRightInd w:val="0"/>
      <w:spacing w:after="68" w:line="282" w:lineRule="exact"/>
      <w:jc w:val="center"/>
    </w:pPr>
    <w:rPr>
      <w:rFonts w:ascii="Times New Roman" w:eastAsia="Times New Roman" w:hAnsi="Times New Roman" w:cs="Times New Roman"/>
      <w:i/>
      <w:iCs/>
      <w:color w:val="000000"/>
      <w:sz w:val="24"/>
      <w:szCs w:val="24"/>
      <w:lang w:val="en-US"/>
    </w:rPr>
  </w:style>
  <w:style w:type="paragraph" w:customStyle="1" w:styleId="af9">
    <w:name w:val="Ξαϋχνϋι"/>
    <w:basedOn w:val="a1"/>
    <w:uiPriority w:val="99"/>
    <w:rsid w:val="00A31320"/>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Zag2">
    <w:name w:val="Zag_2"/>
    <w:basedOn w:val="a1"/>
    <w:rsid w:val="00A31320"/>
    <w:pPr>
      <w:widowControl w:val="0"/>
      <w:autoSpaceDE w:val="0"/>
      <w:autoSpaceDN w:val="0"/>
      <w:adjustRightInd w:val="0"/>
      <w:spacing w:after="129" w:line="291" w:lineRule="exact"/>
      <w:ind w:firstLine="709"/>
      <w:jc w:val="center"/>
    </w:pPr>
    <w:rPr>
      <w:rFonts w:ascii="Times New Roman" w:eastAsia="Calibri" w:hAnsi="Times New Roman" w:cs="Times New Roman"/>
      <w:b/>
      <w:bCs/>
      <w:color w:val="000000"/>
      <w:sz w:val="28"/>
      <w:szCs w:val="24"/>
      <w:lang w:val="en-US"/>
    </w:rPr>
  </w:style>
  <w:style w:type="character" w:customStyle="1" w:styleId="afa">
    <w:name w:val="Основной текст_"/>
    <w:link w:val="81"/>
    <w:locked/>
    <w:rsid w:val="00A31320"/>
    <w:rPr>
      <w:rFonts w:ascii="Courier New" w:eastAsia="Courier New" w:hAnsi="Courier New"/>
      <w:spacing w:val="-20"/>
      <w:sz w:val="28"/>
      <w:szCs w:val="28"/>
      <w:shd w:val="clear" w:color="auto" w:fill="FFFFFF"/>
    </w:rPr>
  </w:style>
  <w:style w:type="paragraph" w:customStyle="1" w:styleId="81">
    <w:name w:val="Основной текст8"/>
    <w:basedOn w:val="a1"/>
    <w:link w:val="afa"/>
    <w:rsid w:val="00A31320"/>
    <w:pPr>
      <w:shd w:val="clear" w:color="auto" w:fill="FFFFFF"/>
      <w:spacing w:before="600" w:after="60" w:line="0" w:lineRule="atLeast"/>
      <w:ind w:hanging="2080"/>
    </w:pPr>
    <w:rPr>
      <w:rFonts w:ascii="Courier New" w:eastAsia="Courier New" w:hAnsi="Courier New"/>
      <w:spacing w:val="-20"/>
      <w:sz w:val="28"/>
      <w:szCs w:val="28"/>
      <w:lang w:eastAsia="en-US"/>
    </w:rPr>
  </w:style>
  <w:style w:type="table" w:customStyle="1" w:styleId="TableNormal">
    <w:name w:val="Table Normal"/>
    <w:uiPriority w:val="2"/>
    <w:semiHidden/>
    <w:unhideWhenUsed/>
    <w:qFormat/>
    <w:rsid w:val="00A313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b">
    <w:name w:val="Body Text"/>
    <w:basedOn w:val="a1"/>
    <w:link w:val="afc"/>
    <w:uiPriority w:val="1"/>
    <w:qFormat/>
    <w:rsid w:val="00A31320"/>
    <w:pPr>
      <w:widowControl w:val="0"/>
      <w:autoSpaceDE w:val="0"/>
      <w:autoSpaceDN w:val="0"/>
      <w:spacing w:after="0" w:line="240" w:lineRule="auto"/>
      <w:ind w:left="106"/>
    </w:pPr>
    <w:rPr>
      <w:rFonts w:ascii="Times New Roman" w:eastAsia="Times New Roman" w:hAnsi="Times New Roman" w:cs="Times New Roman"/>
      <w:sz w:val="24"/>
      <w:szCs w:val="24"/>
      <w:lang w:eastAsia="en-US"/>
    </w:rPr>
  </w:style>
  <w:style w:type="character" w:customStyle="1" w:styleId="afc">
    <w:name w:val="Основной текст Знак"/>
    <w:basedOn w:val="a2"/>
    <w:link w:val="afb"/>
    <w:uiPriority w:val="99"/>
    <w:rsid w:val="00A31320"/>
    <w:rPr>
      <w:rFonts w:ascii="Times New Roman" w:eastAsia="Times New Roman" w:hAnsi="Times New Roman" w:cs="Times New Roman"/>
      <w:sz w:val="24"/>
      <w:szCs w:val="24"/>
    </w:rPr>
  </w:style>
  <w:style w:type="paragraph" w:customStyle="1" w:styleId="TableParagraph">
    <w:name w:val="Table Paragraph"/>
    <w:basedOn w:val="a1"/>
    <w:uiPriority w:val="1"/>
    <w:qFormat/>
    <w:rsid w:val="00A31320"/>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normaltextrun">
    <w:name w:val="normaltextrun"/>
    <w:rsid w:val="00A31320"/>
  </w:style>
  <w:style w:type="paragraph" w:styleId="afd">
    <w:name w:val="Title"/>
    <w:basedOn w:val="a1"/>
    <w:link w:val="afe"/>
    <w:qFormat/>
    <w:rsid w:val="00A31320"/>
    <w:pPr>
      <w:spacing w:after="0" w:line="240" w:lineRule="auto"/>
      <w:jc w:val="center"/>
    </w:pPr>
    <w:rPr>
      <w:rFonts w:ascii="Times New Roman" w:eastAsia="Times New Roman" w:hAnsi="Times New Roman" w:cs="Times New Roman"/>
      <w:sz w:val="40"/>
      <w:szCs w:val="20"/>
      <w:lang w:eastAsia="en-US"/>
    </w:rPr>
  </w:style>
  <w:style w:type="character" w:customStyle="1" w:styleId="afe">
    <w:name w:val="Название Знак"/>
    <w:basedOn w:val="a2"/>
    <w:link w:val="afd"/>
    <w:rsid w:val="00A31320"/>
    <w:rPr>
      <w:rFonts w:ascii="Times New Roman" w:eastAsia="Times New Roman" w:hAnsi="Times New Roman" w:cs="Times New Roman"/>
      <w:sz w:val="40"/>
      <w:szCs w:val="20"/>
    </w:rPr>
  </w:style>
  <w:style w:type="character" w:customStyle="1" w:styleId="aff">
    <w:name w:val="Текст макроса Знак"/>
    <w:basedOn w:val="a2"/>
    <w:link w:val="aff0"/>
    <w:uiPriority w:val="99"/>
    <w:rsid w:val="00A31320"/>
    <w:rPr>
      <w:rFonts w:ascii="Courier" w:eastAsiaTheme="minorEastAsia" w:hAnsi="Courier"/>
      <w:sz w:val="20"/>
      <w:szCs w:val="20"/>
      <w:lang w:val="en-US"/>
    </w:rPr>
  </w:style>
  <w:style w:type="paragraph" w:styleId="aff0">
    <w:name w:val="macro"/>
    <w:link w:val="aff"/>
    <w:uiPriority w:val="99"/>
    <w:unhideWhenUsed/>
    <w:rsid w:val="00A31320"/>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12">
    <w:name w:val="Текст макроса Знак1"/>
    <w:basedOn w:val="a2"/>
    <w:uiPriority w:val="99"/>
    <w:semiHidden/>
    <w:rsid w:val="00A31320"/>
    <w:rPr>
      <w:rFonts w:ascii="Consolas" w:eastAsiaTheme="minorEastAsia" w:hAnsi="Consolas" w:cs="Consolas"/>
      <w:sz w:val="20"/>
      <w:szCs w:val="20"/>
      <w:lang w:eastAsia="ru-RU"/>
    </w:rPr>
  </w:style>
  <w:style w:type="paragraph" w:styleId="a0">
    <w:name w:val="List Bullet"/>
    <w:basedOn w:val="a1"/>
    <w:uiPriority w:val="99"/>
    <w:unhideWhenUsed/>
    <w:rsid w:val="00A31320"/>
    <w:pPr>
      <w:numPr>
        <w:numId w:val="2"/>
      </w:numPr>
      <w:contextualSpacing/>
    </w:pPr>
    <w:rPr>
      <w:lang w:val="en-US" w:eastAsia="en-US"/>
    </w:rPr>
  </w:style>
  <w:style w:type="paragraph" w:styleId="a">
    <w:name w:val="List Number"/>
    <w:basedOn w:val="a1"/>
    <w:uiPriority w:val="99"/>
    <w:unhideWhenUsed/>
    <w:rsid w:val="00A31320"/>
    <w:pPr>
      <w:numPr>
        <w:numId w:val="3"/>
      </w:numPr>
      <w:contextualSpacing/>
    </w:pPr>
    <w:rPr>
      <w:lang w:val="en-US" w:eastAsia="en-US"/>
    </w:rPr>
  </w:style>
  <w:style w:type="paragraph" w:styleId="20">
    <w:name w:val="List Bullet 2"/>
    <w:basedOn w:val="a1"/>
    <w:uiPriority w:val="99"/>
    <w:unhideWhenUsed/>
    <w:rsid w:val="00A31320"/>
    <w:pPr>
      <w:numPr>
        <w:numId w:val="4"/>
      </w:numPr>
      <w:contextualSpacing/>
    </w:pPr>
    <w:rPr>
      <w:lang w:val="en-US" w:eastAsia="en-US"/>
    </w:rPr>
  </w:style>
  <w:style w:type="paragraph" w:styleId="30">
    <w:name w:val="List Bullet 3"/>
    <w:basedOn w:val="a1"/>
    <w:uiPriority w:val="99"/>
    <w:unhideWhenUsed/>
    <w:rsid w:val="00A31320"/>
    <w:pPr>
      <w:numPr>
        <w:numId w:val="5"/>
      </w:numPr>
      <w:contextualSpacing/>
    </w:pPr>
    <w:rPr>
      <w:lang w:val="en-US" w:eastAsia="en-US"/>
    </w:rPr>
  </w:style>
  <w:style w:type="paragraph" w:styleId="2">
    <w:name w:val="List Number 2"/>
    <w:basedOn w:val="a1"/>
    <w:uiPriority w:val="99"/>
    <w:unhideWhenUsed/>
    <w:rsid w:val="00A31320"/>
    <w:pPr>
      <w:numPr>
        <w:numId w:val="6"/>
      </w:numPr>
      <w:contextualSpacing/>
    </w:pPr>
    <w:rPr>
      <w:lang w:val="en-US" w:eastAsia="en-US"/>
    </w:rPr>
  </w:style>
  <w:style w:type="paragraph" w:styleId="3">
    <w:name w:val="List Number 3"/>
    <w:basedOn w:val="a1"/>
    <w:uiPriority w:val="99"/>
    <w:unhideWhenUsed/>
    <w:rsid w:val="00A31320"/>
    <w:pPr>
      <w:numPr>
        <w:numId w:val="7"/>
      </w:numPr>
      <w:contextualSpacing/>
    </w:pPr>
    <w:rPr>
      <w:lang w:val="en-US" w:eastAsia="en-US"/>
    </w:rPr>
  </w:style>
  <w:style w:type="character" w:customStyle="1" w:styleId="25">
    <w:name w:val="Основной текст 2 Знак"/>
    <w:basedOn w:val="a2"/>
    <w:link w:val="26"/>
    <w:uiPriority w:val="99"/>
    <w:rsid w:val="00A31320"/>
    <w:rPr>
      <w:rFonts w:eastAsiaTheme="minorEastAsia"/>
      <w:lang w:val="en-US"/>
    </w:rPr>
  </w:style>
  <w:style w:type="paragraph" w:styleId="26">
    <w:name w:val="Body Text 2"/>
    <w:basedOn w:val="a1"/>
    <w:link w:val="25"/>
    <w:uiPriority w:val="99"/>
    <w:unhideWhenUsed/>
    <w:rsid w:val="00A31320"/>
    <w:pPr>
      <w:spacing w:after="120" w:line="480" w:lineRule="auto"/>
    </w:pPr>
    <w:rPr>
      <w:lang w:val="en-US" w:eastAsia="en-US"/>
    </w:rPr>
  </w:style>
  <w:style w:type="character" w:customStyle="1" w:styleId="210">
    <w:name w:val="Основной текст 2 Знак1"/>
    <w:basedOn w:val="a2"/>
    <w:uiPriority w:val="99"/>
    <w:semiHidden/>
    <w:rsid w:val="00A31320"/>
    <w:rPr>
      <w:rFonts w:eastAsiaTheme="minorEastAsia"/>
      <w:lang w:eastAsia="ru-RU"/>
    </w:rPr>
  </w:style>
  <w:style w:type="character" w:customStyle="1" w:styleId="33">
    <w:name w:val="Основной текст 3 Знак"/>
    <w:basedOn w:val="a2"/>
    <w:link w:val="34"/>
    <w:uiPriority w:val="99"/>
    <w:rsid w:val="00A31320"/>
    <w:rPr>
      <w:rFonts w:eastAsiaTheme="minorEastAsia"/>
      <w:sz w:val="16"/>
      <w:szCs w:val="16"/>
      <w:lang w:val="en-US"/>
    </w:rPr>
  </w:style>
  <w:style w:type="paragraph" w:styleId="34">
    <w:name w:val="Body Text 3"/>
    <w:basedOn w:val="a1"/>
    <w:link w:val="33"/>
    <w:uiPriority w:val="99"/>
    <w:unhideWhenUsed/>
    <w:rsid w:val="00A31320"/>
    <w:pPr>
      <w:spacing w:after="120"/>
    </w:pPr>
    <w:rPr>
      <w:sz w:val="16"/>
      <w:szCs w:val="16"/>
      <w:lang w:val="en-US" w:eastAsia="en-US"/>
    </w:rPr>
  </w:style>
  <w:style w:type="character" w:customStyle="1" w:styleId="310">
    <w:name w:val="Основной текст 3 Знак1"/>
    <w:basedOn w:val="a2"/>
    <w:uiPriority w:val="99"/>
    <w:semiHidden/>
    <w:rsid w:val="00A31320"/>
    <w:rPr>
      <w:rFonts w:eastAsiaTheme="minorEastAsia"/>
      <w:sz w:val="16"/>
      <w:szCs w:val="16"/>
      <w:lang w:eastAsia="ru-RU"/>
    </w:rPr>
  </w:style>
  <w:style w:type="paragraph" w:styleId="27">
    <w:name w:val="Quote"/>
    <w:basedOn w:val="a1"/>
    <w:next w:val="a1"/>
    <w:link w:val="28"/>
    <w:uiPriority w:val="29"/>
    <w:qFormat/>
    <w:rsid w:val="00A31320"/>
    <w:rPr>
      <w:i/>
      <w:iCs/>
      <w:color w:val="000000" w:themeColor="text1"/>
      <w:lang w:val="en-US" w:eastAsia="en-US"/>
    </w:rPr>
  </w:style>
  <w:style w:type="character" w:customStyle="1" w:styleId="28">
    <w:name w:val="Цитата 2 Знак"/>
    <w:basedOn w:val="a2"/>
    <w:link w:val="27"/>
    <w:uiPriority w:val="29"/>
    <w:rsid w:val="00A31320"/>
    <w:rPr>
      <w:rFonts w:eastAsiaTheme="minorEastAsia"/>
      <w:i/>
      <w:iCs/>
      <w:color w:val="000000" w:themeColor="text1"/>
      <w:lang w:val="en-US"/>
    </w:rPr>
  </w:style>
  <w:style w:type="paragraph" w:styleId="aff1">
    <w:name w:val="Intense Quote"/>
    <w:basedOn w:val="a1"/>
    <w:next w:val="a1"/>
    <w:link w:val="aff2"/>
    <w:uiPriority w:val="30"/>
    <w:qFormat/>
    <w:rsid w:val="00A31320"/>
    <w:pPr>
      <w:pBdr>
        <w:bottom w:val="single" w:sz="4" w:space="4" w:color="4F81BD" w:themeColor="accent1"/>
      </w:pBdr>
      <w:spacing w:before="200" w:after="280"/>
      <w:ind w:left="936" w:right="936"/>
    </w:pPr>
    <w:rPr>
      <w:b/>
      <w:bCs/>
      <w:i/>
      <w:iCs/>
      <w:color w:val="4F81BD" w:themeColor="accent1"/>
      <w:lang w:val="en-US" w:eastAsia="en-US"/>
    </w:rPr>
  </w:style>
  <w:style w:type="character" w:customStyle="1" w:styleId="aff2">
    <w:name w:val="Выделенная цитата Знак"/>
    <w:basedOn w:val="a2"/>
    <w:link w:val="aff1"/>
    <w:uiPriority w:val="30"/>
    <w:rsid w:val="00A31320"/>
    <w:rPr>
      <w:rFonts w:eastAsiaTheme="minorEastAsia"/>
      <w:b/>
      <w:bCs/>
      <w:i/>
      <w:iCs/>
      <w:color w:val="4F81BD" w:themeColor="accent1"/>
      <w:lang w:val="en-US"/>
    </w:rPr>
  </w:style>
  <w:style w:type="character" w:styleId="aff3">
    <w:name w:val="Subtle Emphasis"/>
    <w:basedOn w:val="a2"/>
    <w:uiPriority w:val="19"/>
    <w:qFormat/>
    <w:rsid w:val="00A31320"/>
    <w:rPr>
      <w:i/>
      <w:iCs/>
      <w:color w:val="808080" w:themeColor="text1" w:themeTint="7F"/>
    </w:rPr>
  </w:style>
  <w:style w:type="character" w:styleId="aff4">
    <w:name w:val="Intense Emphasis"/>
    <w:basedOn w:val="a2"/>
    <w:uiPriority w:val="21"/>
    <w:qFormat/>
    <w:rsid w:val="00A31320"/>
    <w:rPr>
      <w:b/>
      <w:bCs/>
      <w:i/>
      <w:iCs/>
      <w:color w:val="4F81BD" w:themeColor="accent1"/>
    </w:rPr>
  </w:style>
  <w:style w:type="character" w:styleId="aff5">
    <w:name w:val="Subtle Reference"/>
    <w:basedOn w:val="a2"/>
    <w:uiPriority w:val="31"/>
    <w:qFormat/>
    <w:rsid w:val="00A31320"/>
    <w:rPr>
      <w:smallCaps/>
      <w:color w:val="C0504D" w:themeColor="accent2"/>
      <w:u w:val="single"/>
    </w:rPr>
  </w:style>
  <w:style w:type="character" w:styleId="aff6">
    <w:name w:val="Intense Reference"/>
    <w:basedOn w:val="a2"/>
    <w:uiPriority w:val="32"/>
    <w:qFormat/>
    <w:rsid w:val="00A31320"/>
    <w:rPr>
      <w:b/>
      <w:bCs/>
      <w:smallCaps/>
      <w:color w:val="C0504D" w:themeColor="accent2"/>
      <w:spacing w:val="5"/>
      <w:u w:val="single"/>
    </w:rPr>
  </w:style>
  <w:style w:type="character" w:styleId="aff7">
    <w:name w:val="Book Title"/>
    <w:basedOn w:val="a2"/>
    <w:uiPriority w:val="33"/>
    <w:qFormat/>
    <w:rsid w:val="00A31320"/>
    <w:rPr>
      <w:b/>
      <w:bCs/>
      <w:smallCaps/>
      <w:spacing w:val="5"/>
    </w:rPr>
  </w:style>
  <w:style w:type="paragraph" w:styleId="aff8">
    <w:name w:val="List"/>
    <w:basedOn w:val="a1"/>
    <w:uiPriority w:val="99"/>
    <w:unhideWhenUsed/>
    <w:rsid w:val="00A31320"/>
    <w:pPr>
      <w:ind w:left="360" w:hanging="360"/>
      <w:contextualSpacing/>
    </w:pPr>
    <w:rPr>
      <w:lang w:val="en-US" w:eastAsia="en-US"/>
    </w:rPr>
  </w:style>
  <w:style w:type="paragraph" w:styleId="29">
    <w:name w:val="List 2"/>
    <w:basedOn w:val="a1"/>
    <w:uiPriority w:val="99"/>
    <w:unhideWhenUsed/>
    <w:rsid w:val="00A31320"/>
    <w:pPr>
      <w:ind w:left="720" w:hanging="360"/>
      <w:contextualSpacing/>
    </w:pPr>
    <w:rPr>
      <w:lang w:val="en-US" w:eastAsia="en-US"/>
    </w:rPr>
  </w:style>
  <w:style w:type="paragraph" w:styleId="35">
    <w:name w:val="List 3"/>
    <w:basedOn w:val="a1"/>
    <w:uiPriority w:val="99"/>
    <w:unhideWhenUsed/>
    <w:rsid w:val="00A31320"/>
    <w:pPr>
      <w:ind w:left="1080" w:hanging="360"/>
      <w:contextualSpacing/>
    </w:pPr>
    <w:rPr>
      <w:lang w:val="en-US" w:eastAsia="en-US"/>
    </w:rPr>
  </w:style>
  <w:style w:type="paragraph" w:styleId="aff9">
    <w:name w:val="List Continue"/>
    <w:basedOn w:val="a1"/>
    <w:uiPriority w:val="99"/>
    <w:unhideWhenUsed/>
    <w:rsid w:val="00A31320"/>
    <w:pPr>
      <w:spacing w:after="120"/>
      <w:ind w:left="360"/>
      <w:contextualSpacing/>
    </w:pPr>
    <w:rPr>
      <w:lang w:val="en-US" w:eastAsia="en-US"/>
    </w:rPr>
  </w:style>
  <w:style w:type="paragraph" w:styleId="2a">
    <w:name w:val="List Continue 2"/>
    <w:basedOn w:val="a1"/>
    <w:uiPriority w:val="99"/>
    <w:unhideWhenUsed/>
    <w:rsid w:val="00A31320"/>
    <w:pPr>
      <w:spacing w:after="120"/>
      <w:ind w:left="720"/>
      <w:contextualSpacing/>
    </w:pPr>
    <w:rPr>
      <w:lang w:val="en-US" w:eastAsia="en-US"/>
    </w:rPr>
  </w:style>
  <w:style w:type="paragraph" w:styleId="36">
    <w:name w:val="List Continue 3"/>
    <w:basedOn w:val="a1"/>
    <w:uiPriority w:val="99"/>
    <w:unhideWhenUsed/>
    <w:rsid w:val="00A31320"/>
    <w:pPr>
      <w:spacing w:after="120"/>
      <w:ind w:left="1080"/>
      <w:contextualSpacing/>
    </w:pPr>
    <w:rPr>
      <w:lang w:val="en-US" w:eastAsia="en-US"/>
    </w:rPr>
  </w:style>
  <w:style w:type="character" w:styleId="affa">
    <w:name w:val="Emphasis"/>
    <w:basedOn w:val="a2"/>
    <w:uiPriority w:val="99"/>
    <w:qFormat/>
    <w:rsid w:val="00A31320"/>
    <w:rPr>
      <w:i/>
      <w:iCs/>
    </w:rPr>
  </w:style>
  <w:style w:type="paragraph" w:styleId="affb">
    <w:name w:val="Block Text"/>
    <w:basedOn w:val="a1"/>
    <w:unhideWhenUsed/>
    <w:rsid w:val="00A31320"/>
    <w:pPr>
      <w:spacing w:after="0" w:line="240" w:lineRule="auto"/>
      <w:ind w:left="2992" w:right="2981"/>
      <w:jc w:val="both"/>
    </w:pPr>
    <w:rPr>
      <w:rFonts w:ascii="Arial" w:eastAsia="Times New Roman" w:hAnsi="Arial" w:cs="Times New Roman"/>
      <w:sz w:val="18"/>
      <w:szCs w:val="24"/>
    </w:rPr>
  </w:style>
  <w:style w:type="paragraph" w:customStyle="1" w:styleId="Default">
    <w:name w:val="Default"/>
    <w:uiPriority w:val="99"/>
    <w:rsid w:val="006456E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c">
    <w:name w:val="FollowedHyperlink"/>
    <w:basedOn w:val="a2"/>
    <w:uiPriority w:val="99"/>
    <w:semiHidden/>
    <w:unhideWhenUsed/>
    <w:rsid w:val="00DC1D47"/>
    <w:rPr>
      <w:color w:val="800080" w:themeColor="followedHyperlink"/>
      <w:u w:val="single"/>
    </w:rPr>
  </w:style>
  <w:style w:type="paragraph" w:styleId="affd">
    <w:name w:val="caption"/>
    <w:basedOn w:val="a1"/>
    <w:next w:val="a1"/>
    <w:uiPriority w:val="35"/>
    <w:semiHidden/>
    <w:unhideWhenUsed/>
    <w:qFormat/>
    <w:rsid w:val="00DC1D47"/>
    <w:pPr>
      <w:spacing w:line="240" w:lineRule="auto"/>
    </w:pPr>
    <w:rPr>
      <w:b/>
      <w:bCs/>
      <w:color w:val="4F81BD" w:themeColor="accent1"/>
      <w:sz w:val="18"/>
      <w:szCs w:val="18"/>
      <w:lang w:val="en-US" w:eastAsia="en-US"/>
    </w:rPr>
  </w:style>
  <w:style w:type="paragraph" w:styleId="affe">
    <w:name w:val="TOC Heading"/>
    <w:basedOn w:val="1"/>
    <w:next w:val="a1"/>
    <w:uiPriority w:val="39"/>
    <w:semiHidden/>
    <w:unhideWhenUsed/>
    <w:qFormat/>
    <w:rsid w:val="00DC1D47"/>
    <w:pPr>
      <w:keepLines/>
      <w:spacing w:before="480" w:line="276" w:lineRule="auto"/>
      <w:outlineLvl w:val="9"/>
    </w:pPr>
    <w:rPr>
      <w:rFonts w:asciiTheme="majorHAnsi" w:eastAsiaTheme="majorEastAsia" w:hAnsiTheme="majorHAnsi" w:cstheme="majorBidi"/>
      <w:caps w:val="0"/>
      <w:color w:val="365F91" w:themeColor="accent1" w:themeShade="BF"/>
      <w:kern w:val="0"/>
      <w:lang w:val="en-US" w:eastAsia="en-US"/>
    </w:rPr>
  </w:style>
  <w:style w:type="table" w:styleId="afff">
    <w:name w:val="Light Shading"/>
    <w:basedOn w:val="a3"/>
    <w:uiPriority w:val="60"/>
    <w:rsid w:val="00DC1D47"/>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DC1D47"/>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DC1D47"/>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DC1D47"/>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DC1D47"/>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DC1D47"/>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DC1D47"/>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f0">
    <w:name w:val="Light List"/>
    <w:basedOn w:val="a3"/>
    <w:uiPriority w:val="61"/>
    <w:rsid w:val="00DC1D47"/>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DC1D47"/>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DC1D47"/>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DC1D47"/>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DC1D47"/>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DC1D47"/>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DC1D47"/>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1">
    <w:name w:val="Light Grid"/>
    <w:basedOn w:val="a3"/>
    <w:uiPriority w:val="62"/>
    <w:rsid w:val="00DC1D47"/>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DC1D47"/>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DC1D47"/>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DC1D47"/>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DC1D47"/>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DC1D47"/>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DC1D47"/>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3">
    <w:name w:val="Medium Shading 1"/>
    <w:basedOn w:val="a3"/>
    <w:uiPriority w:val="63"/>
    <w:rsid w:val="00DC1D47"/>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DC1D47"/>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DC1D47"/>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DC1D47"/>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DC1D47"/>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DC1D47"/>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DC1D47"/>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b">
    <w:name w:val="Medium Shading 2"/>
    <w:basedOn w:val="a3"/>
    <w:uiPriority w:val="64"/>
    <w:rsid w:val="00DC1D47"/>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DC1D47"/>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DC1D47"/>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DC1D47"/>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DC1D47"/>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DC1D47"/>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DC1D47"/>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4">
    <w:name w:val="Medium List 1"/>
    <w:basedOn w:val="a3"/>
    <w:uiPriority w:val="65"/>
    <w:rsid w:val="00DC1D47"/>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DC1D47"/>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DC1D47"/>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DC1D47"/>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DC1D47"/>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DC1D47"/>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DC1D47"/>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c">
    <w:name w:val="Medium List 2"/>
    <w:basedOn w:val="a3"/>
    <w:uiPriority w:val="66"/>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Grid 1"/>
    <w:basedOn w:val="a3"/>
    <w:uiPriority w:val="67"/>
    <w:rsid w:val="00DC1D47"/>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DC1D47"/>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DC1D47"/>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DC1D47"/>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DC1D47"/>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DC1D47"/>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DC1D47"/>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d">
    <w:name w:val="Medium Grid 2"/>
    <w:basedOn w:val="a3"/>
    <w:uiPriority w:val="68"/>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DC1D47"/>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DC1D47"/>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DC1D47"/>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DC1D47"/>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DC1D47"/>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DC1D47"/>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DC1D47"/>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DC1D47"/>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2">
    <w:name w:val="Dark List"/>
    <w:basedOn w:val="a3"/>
    <w:uiPriority w:val="70"/>
    <w:rsid w:val="00DC1D47"/>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DC1D47"/>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DC1D47"/>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DC1D47"/>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DC1D47"/>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DC1D47"/>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DC1D47"/>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f3">
    <w:name w:val="Colorful Shading"/>
    <w:basedOn w:val="a3"/>
    <w:uiPriority w:val="71"/>
    <w:rsid w:val="00DC1D47"/>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DC1D47"/>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DC1D47"/>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DC1D47"/>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DC1D47"/>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DC1D47"/>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DC1D47"/>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4">
    <w:name w:val="Colorful List"/>
    <w:basedOn w:val="a3"/>
    <w:uiPriority w:val="72"/>
    <w:rsid w:val="00DC1D47"/>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DC1D47"/>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DC1D47"/>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DC1D47"/>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DC1D47"/>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DC1D47"/>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DC1D47"/>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5">
    <w:name w:val="Colorful Grid"/>
    <w:basedOn w:val="a3"/>
    <w:uiPriority w:val="73"/>
    <w:rsid w:val="00DC1D47"/>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DC1D47"/>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DC1D47"/>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DC1D47"/>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DC1D47"/>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DC1D47"/>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DC1D47"/>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6">
    <w:name w:val="Balloon Text"/>
    <w:basedOn w:val="a1"/>
    <w:link w:val="afff7"/>
    <w:uiPriority w:val="99"/>
    <w:semiHidden/>
    <w:unhideWhenUsed/>
    <w:rsid w:val="00DC1D47"/>
    <w:pPr>
      <w:widowControl w:val="0"/>
      <w:autoSpaceDE w:val="0"/>
      <w:autoSpaceDN w:val="0"/>
      <w:spacing w:after="0" w:line="240" w:lineRule="auto"/>
    </w:pPr>
    <w:rPr>
      <w:rFonts w:ascii="Tahoma" w:eastAsia="Times New Roman" w:hAnsi="Tahoma" w:cs="Tahoma"/>
      <w:sz w:val="16"/>
      <w:szCs w:val="16"/>
      <w:lang w:eastAsia="en-US"/>
    </w:rPr>
  </w:style>
  <w:style w:type="character" w:customStyle="1" w:styleId="afff7">
    <w:name w:val="Текст выноски Знак"/>
    <w:basedOn w:val="a2"/>
    <w:link w:val="afff6"/>
    <w:uiPriority w:val="99"/>
    <w:semiHidden/>
    <w:rsid w:val="00DC1D47"/>
    <w:rPr>
      <w:rFonts w:ascii="Tahoma" w:eastAsia="Times New Roman" w:hAnsi="Tahoma" w:cs="Tahoma"/>
      <w:sz w:val="16"/>
      <w:szCs w:val="16"/>
    </w:rPr>
  </w:style>
  <w:style w:type="paragraph" w:customStyle="1" w:styleId="110">
    <w:name w:val="Оглавление 11"/>
    <w:basedOn w:val="a1"/>
    <w:uiPriority w:val="1"/>
    <w:qFormat/>
    <w:rsid w:val="00372236"/>
    <w:pPr>
      <w:widowControl w:val="0"/>
      <w:autoSpaceDE w:val="0"/>
      <w:autoSpaceDN w:val="0"/>
      <w:spacing w:before="160" w:after="0" w:line="240" w:lineRule="auto"/>
      <w:ind w:left="814" w:hanging="423"/>
    </w:pPr>
    <w:rPr>
      <w:rFonts w:ascii="Times New Roman" w:eastAsia="Times New Roman" w:hAnsi="Times New Roman" w:cs="Times New Roman"/>
      <w:sz w:val="28"/>
      <w:szCs w:val="28"/>
      <w:lang w:eastAsia="en-US"/>
    </w:rPr>
  </w:style>
  <w:style w:type="paragraph" w:customStyle="1" w:styleId="111">
    <w:name w:val="Заголовок 11"/>
    <w:basedOn w:val="a1"/>
    <w:uiPriority w:val="1"/>
    <w:qFormat/>
    <w:rsid w:val="00372236"/>
    <w:pPr>
      <w:widowControl w:val="0"/>
      <w:autoSpaceDE w:val="0"/>
      <w:autoSpaceDN w:val="0"/>
      <w:spacing w:after="0" w:line="240" w:lineRule="auto"/>
      <w:ind w:left="885"/>
      <w:jc w:val="both"/>
      <w:outlineLvl w:val="1"/>
    </w:pPr>
    <w:rPr>
      <w:rFonts w:ascii="Times New Roman" w:eastAsia="Times New Roman" w:hAnsi="Times New Roman" w:cs="Times New Roman"/>
      <w:b/>
      <w:bCs/>
      <w:sz w:val="28"/>
      <w:szCs w:val="28"/>
      <w:lang w:eastAsia="en-US"/>
    </w:rPr>
  </w:style>
  <w:style w:type="paragraph" w:customStyle="1" w:styleId="211">
    <w:name w:val="Заголовок 21"/>
    <w:basedOn w:val="a1"/>
    <w:uiPriority w:val="1"/>
    <w:qFormat/>
    <w:rsid w:val="00372236"/>
    <w:pPr>
      <w:widowControl w:val="0"/>
      <w:autoSpaceDE w:val="0"/>
      <w:autoSpaceDN w:val="0"/>
      <w:spacing w:before="7" w:after="0" w:line="318" w:lineRule="exact"/>
      <w:ind w:left="392"/>
      <w:jc w:val="both"/>
      <w:outlineLvl w:val="2"/>
    </w:pPr>
    <w:rPr>
      <w:rFonts w:ascii="Times New Roman" w:eastAsia="Times New Roman" w:hAnsi="Times New Roman" w:cs="Times New Roman"/>
      <w:b/>
      <w:bCs/>
      <w:i/>
      <w:iCs/>
      <w:sz w:val="28"/>
      <w:szCs w:val="28"/>
      <w:lang w:eastAsia="en-US"/>
    </w:rPr>
  </w:style>
  <w:style w:type="paragraph" w:customStyle="1" w:styleId="120">
    <w:name w:val="Заголовок 12"/>
    <w:basedOn w:val="a1"/>
    <w:uiPriority w:val="1"/>
    <w:qFormat/>
    <w:rsid w:val="00372236"/>
    <w:pPr>
      <w:widowControl w:val="0"/>
      <w:autoSpaceDE w:val="0"/>
      <w:autoSpaceDN w:val="0"/>
      <w:spacing w:after="0" w:line="240" w:lineRule="auto"/>
      <w:ind w:left="885"/>
      <w:jc w:val="both"/>
      <w:outlineLvl w:val="1"/>
    </w:pPr>
    <w:rPr>
      <w:rFonts w:ascii="Times New Roman" w:eastAsia="Times New Roman" w:hAnsi="Times New Roman" w:cs="Times New Roman"/>
      <w:b/>
      <w:bCs/>
      <w:sz w:val="28"/>
      <w:szCs w:val="28"/>
      <w:lang w:eastAsia="en-US"/>
    </w:rPr>
  </w:style>
  <w:style w:type="paragraph" w:customStyle="1" w:styleId="220">
    <w:name w:val="Заголовок 22"/>
    <w:basedOn w:val="a1"/>
    <w:uiPriority w:val="1"/>
    <w:qFormat/>
    <w:rsid w:val="00372236"/>
    <w:pPr>
      <w:widowControl w:val="0"/>
      <w:autoSpaceDE w:val="0"/>
      <w:autoSpaceDN w:val="0"/>
      <w:spacing w:before="7" w:after="0" w:line="318" w:lineRule="exact"/>
      <w:ind w:left="392"/>
      <w:jc w:val="both"/>
      <w:outlineLvl w:val="2"/>
    </w:pPr>
    <w:rPr>
      <w:rFonts w:ascii="Times New Roman" w:eastAsia="Times New Roman" w:hAnsi="Times New Roman" w:cs="Times New Roman"/>
      <w:b/>
      <w:bCs/>
      <w:i/>
      <w:iCs/>
      <w:sz w:val="28"/>
      <w:szCs w:val="28"/>
      <w:lang w:eastAsia="en-US"/>
    </w:rPr>
  </w:style>
  <w:style w:type="paragraph" w:customStyle="1" w:styleId="121">
    <w:name w:val="Оглавление 12"/>
    <w:basedOn w:val="a1"/>
    <w:uiPriority w:val="1"/>
    <w:qFormat/>
    <w:rsid w:val="00372236"/>
    <w:pPr>
      <w:widowControl w:val="0"/>
      <w:autoSpaceDE w:val="0"/>
      <w:autoSpaceDN w:val="0"/>
      <w:spacing w:before="160" w:after="0" w:line="240" w:lineRule="auto"/>
      <w:ind w:left="814" w:hanging="423"/>
    </w:pPr>
    <w:rPr>
      <w:rFonts w:ascii="Times New Roman" w:eastAsia="Times New Roman" w:hAnsi="Times New Roman" w:cs="Times New Roman"/>
      <w:sz w:val="28"/>
      <w:szCs w:val="28"/>
      <w:lang w:eastAsia="en-US"/>
    </w:rPr>
  </w:style>
  <w:style w:type="paragraph" w:customStyle="1" w:styleId="16">
    <w:name w:val="Основной текст1"/>
    <w:basedOn w:val="a1"/>
    <w:rsid w:val="00372236"/>
    <w:pPr>
      <w:widowControl w:val="0"/>
      <w:shd w:val="clear" w:color="auto" w:fill="FFFFFF"/>
      <w:spacing w:after="0" w:line="240" w:lineRule="auto"/>
      <w:ind w:firstLine="400"/>
    </w:pPr>
    <w:rPr>
      <w:rFonts w:ascii="Times New Roman" w:eastAsia="Times New Roman" w:hAnsi="Times New Roman" w:cs="Times New Roman"/>
      <w:sz w:val="28"/>
      <w:szCs w:val="28"/>
      <w:lang w:val="en-US" w:eastAsia="en-US"/>
    </w:rPr>
  </w:style>
  <w:style w:type="paragraph" w:customStyle="1" w:styleId="WW-">
    <w:name w:val="WW-Базовый"/>
    <w:uiPriority w:val="99"/>
    <w:rsid w:val="00604BEE"/>
    <w:pPr>
      <w:suppressAutoHyphens/>
      <w:spacing w:after="0" w:line="100" w:lineRule="atLeast"/>
      <w:ind w:firstLine="720"/>
      <w:jc w:val="both"/>
    </w:pPr>
    <w:rPr>
      <w:rFonts w:ascii="Times New Roman" w:eastAsia="Times New Roman" w:hAnsi="Times New Roman" w:cs="Times New Roman"/>
      <w:color w:val="00000A"/>
      <w:sz w:val="26"/>
      <w:szCs w:val="20"/>
      <w:lang w:eastAsia="zh-CN"/>
    </w:rPr>
  </w:style>
  <w:style w:type="paragraph" w:customStyle="1" w:styleId="Textbody">
    <w:name w:val="Text body"/>
    <w:basedOn w:val="a1"/>
    <w:uiPriority w:val="99"/>
    <w:qFormat/>
    <w:rsid w:val="00604BEE"/>
    <w:pPr>
      <w:widowControl w:val="0"/>
      <w:suppressAutoHyphens/>
      <w:spacing w:after="120" w:line="240" w:lineRule="auto"/>
    </w:pPr>
    <w:rPr>
      <w:rFonts w:ascii="Times New Roman" w:eastAsia="Andale Sans UI" w:hAnsi="Times New Roman" w:cs="Tahoma"/>
      <w:sz w:val="24"/>
      <w:szCs w:val="24"/>
      <w:lang w:val="de-DE" w:eastAsia="ja-JP" w:bidi="fa-IR"/>
    </w:rPr>
  </w:style>
  <w:style w:type="paragraph" w:customStyle="1" w:styleId="c2">
    <w:name w:val="c2"/>
    <w:basedOn w:val="a1"/>
    <w:uiPriority w:val="99"/>
    <w:rsid w:val="00604B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Attribute501">
    <w:name w:val="CharAttribute501"/>
    <w:rsid w:val="00604BEE"/>
    <w:rPr>
      <w:rFonts w:ascii="Times New Roman" w:eastAsia="Times New Roman" w:hAnsi="Times New Roman" w:cs="Times New Roman" w:hint="default"/>
      <w:i/>
      <w:iCs w:val="0"/>
      <w:sz w:val="28"/>
      <w:u w:val="single"/>
    </w:rPr>
  </w:style>
  <w:style w:type="paragraph" w:styleId="afff8">
    <w:name w:val="Normal Indent"/>
    <w:basedOn w:val="a1"/>
    <w:uiPriority w:val="99"/>
    <w:unhideWhenUsed/>
    <w:rsid w:val="003917A3"/>
    <w:pPr>
      <w:ind w:left="720"/>
    </w:pPr>
    <w:rPr>
      <w:rFonts w:eastAsiaTheme="minorHAnsi"/>
      <w:lang w:val="en-US" w:eastAsia="en-US"/>
    </w:rPr>
  </w:style>
  <w:style w:type="paragraph" w:customStyle="1" w:styleId="default0">
    <w:name w:val="default"/>
    <w:basedOn w:val="a1"/>
    <w:uiPriority w:val="99"/>
    <w:rsid w:val="00160C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
    <w:name w:val="c10"/>
    <w:basedOn w:val="a1"/>
    <w:uiPriority w:val="99"/>
    <w:rsid w:val="00160C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3">
    <w:name w:val="Style3"/>
    <w:basedOn w:val="a1"/>
    <w:uiPriority w:val="99"/>
    <w:rsid w:val="00160C3C"/>
    <w:pPr>
      <w:widowControl w:val="0"/>
      <w:autoSpaceDE w:val="0"/>
      <w:autoSpaceDN w:val="0"/>
      <w:adjustRightInd w:val="0"/>
      <w:spacing w:after="0" w:line="206" w:lineRule="exact"/>
      <w:jc w:val="both"/>
    </w:pPr>
    <w:rPr>
      <w:rFonts w:ascii="Microsoft Sans Serif" w:eastAsia="Calibri" w:hAnsi="Microsoft Sans Serif" w:cs="Microsoft Sans Serif"/>
      <w:sz w:val="24"/>
      <w:szCs w:val="24"/>
    </w:rPr>
  </w:style>
  <w:style w:type="character" w:customStyle="1" w:styleId="FontStyle13">
    <w:name w:val="Font Style13"/>
    <w:rsid w:val="00160C3C"/>
    <w:rPr>
      <w:rFonts w:ascii="Times New Roman" w:hAnsi="Times New Roman" w:cs="Times New Roman" w:hint="default"/>
      <w:sz w:val="20"/>
      <w:szCs w:val="20"/>
    </w:rPr>
  </w:style>
  <w:style w:type="character" w:customStyle="1" w:styleId="FontStyle14">
    <w:name w:val="Font Style14"/>
    <w:rsid w:val="00160C3C"/>
    <w:rPr>
      <w:rFonts w:ascii="Times New Roman" w:hAnsi="Times New Roman" w:cs="Times New Roman" w:hint="default"/>
      <w:sz w:val="16"/>
      <w:szCs w:val="16"/>
    </w:rPr>
  </w:style>
  <w:style w:type="character" w:customStyle="1" w:styleId="dash041e005f0431005f044b005f0447005f043d005f044b005f0439005f005fchar1char1">
    <w:name w:val="dash041e_005f0431_005f044b_005f0447_005f043d_005f044b_005f0439_005f_005fchar1__char1"/>
    <w:rsid w:val="00160C3C"/>
    <w:rPr>
      <w:rFonts w:ascii="Times New Roman" w:hAnsi="Times New Roman" w:cs="Times New Roman" w:hint="default"/>
      <w:strike w:val="0"/>
      <w:dstrike w:val="0"/>
      <w:sz w:val="24"/>
      <w:szCs w:val="24"/>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71493">
      <w:bodyDiv w:val="1"/>
      <w:marLeft w:val="0"/>
      <w:marRight w:val="0"/>
      <w:marTop w:val="0"/>
      <w:marBottom w:val="0"/>
      <w:divBdr>
        <w:top w:val="none" w:sz="0" w:space="0" w:color="auto"/>
        <w:left w:val="none" w:sz="0" w:space="0" w:color="auto"/>
        <w:bottom w:val="none" w:sz="0" w:space="0" w:color="auto"/>
        <w:right w:val="none" w:sz="0" w:space="0" w:color="auto"/>
      </w:divBdr>
    </w:div>
    <w:div w:id="21323115">
      <w:bodyDiv w:val="1"/>
      <w:marLeft w:val="0"/>
      <w:marRight w:val="0"/>
      <w:marTop w:val="0"/>
      <w:marBottom w:val="0"/>
      <w:divBdr>
        <w:top w:val="none" w:sz="0" w:space="0" w:color="auto"/>
        <w:left w:val="none" w:sz="0" w:space="0" w:color="auto"/>
        <w:bottom w:val="none" w:sz="0" w:space="0" w:color="auto"/>
        <w:right w:val="none" w:sz="0" w:space="0" w:color="auto"/>
      </w:divBdr>
    </w:div>
    <w:div w:id="207841150">
      <w:bodyDiv w:val="1"/>
      <w:marLeft w:val="0"/>
      <w:marRight w:val="0"/>
      <w:marTop w:val="0"/>
      <w:marBottom w:val="0"/>
      <w:divBdr>
        <w:top w:val="none" w:sz="0" w:space="0" w:color="auto"/>
        <w:left w:val="none" w:sz="0" w:space="0" w:color="auto"/>
        <w:bottom w:val="none" w:sz="0" w:space="0" w:color="auto"/>
        <w:right w:val="none" w:sz="0" w:space="0" w:color="auto"/>
      </w:divBdr>
    </w:div>
    <w:div w:id="208763665">
      <w:bodyDiv w:val="1"/>
      <w:marLeft w:val="0"/>
      <w:marRight w:val="0"/>
      <w:marTop w:val="0"/>
      <w:marBottom w:val="0"/>
      <w:divBdr>
        <w:top w:val="none" w:sz="0" w:space="0" w:color="auto"/>
        <w:left w:val="none" w:sz="0" w:space="0" w:color="auto"/>
        <w:bottom w:val="none" w:sz="0" w:space="0" w:color="auto"/>
        <w:right w:val="none" w:sz="0" w:space="0" w:color="auto"/>
      </w:divBdr>
    </w:div>
    <w:div w:id="228151449">
      <w:bodyDiv w:val="1"/>
      <w:marLeft w:val="0"/>
      <w:marRight w:val="0"/>
      <w:marTop w:val="0"/>
      <w:marBottom w:val="0"/>
      <w:divBdr>
        <w:top w:val="none" w:sz="0" w:space="0" w:color="auto"/>
        <w:left w:val="none" w:sz="0" w:space="0" w:color="auto"/>
        <w:bottom w:val="none" w:sz="0" w:space="0" w:color="auto"/>
        <w:right w:val="none" w:sz="0" w:space="0" w:color="auto"/>
      </w:divBdr>
    </w:div>
    <w:div w:id="319189416">
      <w:bodyDiv w:val="1"/>
      <w:marLeft w:val="0"/>
      <w:marRight w:val="0"/>
      <w:marTop w:val="0"/>
      <w:marBottom w:val="0"/>
      <w:divBdr>
        <w:top w:val="none" w:sz="0" w:space="0" w:color="auto"/>
        <w:left w:val="none" w:sz="0" w:space="0" w:color="auto"/>
        <w:bottom w:val="none" w:sz="0" w:space="0" w:color="auto"/>
        <w:right w:val="none" w:sz="0" w:space="0" w:color="auto"/>
      </w:divBdr>
    </w:div>
    <w:div w:id="323047885">
      <w:bodyDiv w:val="1"/>
      <w:marLeft w:val="0"/>
      <w:marRight w:val="0"/>
      <w:marTop w:val="0"/>
      <w:marBottom w:val="0"/>
      <w:divBdr>
        <w:top w:val="none" w:sz="0" w:space="0" w:color="auto"/>
        <w:left w:val="none" w:sz="0" w:space="0" w:color="auto"/>
        <w:bottom w:val="none" w:sz="0" w:space="0" w:color="auto"/>
        <w:right w:val="none" w:sz="0" w:space="0" w:color="auto"/>
      </w:divBdr>
    </w:div>
    <w:div w:id="339546189">
      <w:bodyDiv w:val="1"/>
      <w:marLeft w:val="0"/>
      <w:marRight w:val="0"/>
      <w:marTop w:val="0"/>
      <w:marBottom w:val="0"/>
      <w:divBdr>
        <w:top w:val="none" w:sz="0" w:space="0" w:color="auto"/>
        <w:left w:val="none" w:sz="0" w:space="0" w:color="auto"/>
        <w:bottom w:val="none" w:sz="0" w:space="0" w:color="auto"/>
        <w:right w:val="none" w:sz="0" w:space="0" w:color="auto"/>
      </w:divBdr>
    </w:div>
    <w:div w:id="340936647">
      <w:bodyDiv w:val="1"/>
      <w:marLeft w:val="0"/>
      <w:marRight w:val="0"/>
      <w:marTop w:val="0"/>
      <w:marBottom w:val="0"/>
      <w:divBdr>
        <w:top w:val="none" w:sz="0" w:space="0" w:color="auto"/>
        <w:left w:val="none" w:sz="0" w:space="0" w:color="auto"/>
        <w:bottom w:val="none" w:sz="0" w:space="0" w:color="auto"/>
        <w:right w:val="none" w:sz="0" w:space="0" w:color="auto"/>
      </w:divBdr>
    </w:div>
    <w:div w:id="345788650">
      <w:bodyDiv w:val="1"/>
      <w:marLeft w:val="0"/>
      <w:marRight w:val="0"/>
      <w:marTop w:val="0"/>
      <w:marBottom w:val="0"/>
      <w:divBdr>
        <w:top w:val="none" w:sz="0" w:space="0" w:color="auto"/>
        <w:left w:val="none" w:sz="0" w:space="0" w:color="auto"/>
        <w:bottom w:val="none" w:sz="0" w:space="0" w:color="auto"/>
        <w:right w:val="none" w:sz="0" w:space="0" w:color="auto"/>
      </w:divBdr>
    </w:div>
    <w:div w:id="348265466">
      <w:bodyDiv w:val="1"/>
      <w:marLeft w:val="0"/>
      <w:marRight w:val="0"/>
      <w:marTop w:val="0"/>
      <w:marBottom w:val="0"/>
      <w:divBdr>
        <w:top w:val="none" w:sz="0" w:space="0" w:color="auto"/>
        <w:left w:val="none" w:sz="0" w:space="0" w:color="auto"/>
        <w:bottom w:val="none" w:sz="0" w:space="0" w:color="auto"/>
        <w:right w:val="none" w:sz="0" w:space="0" w:color="auto"/>
      </w:divBdr>
    </w:div>
    <w:div w:id="392432716">
      <w:bodyDiv w:val="1"/>
      <w:marLeft w:val="0"/>
      <w:marRight w:val="0"/>
      <w:marTop w:val="0"/>
      <w:marBottom w:val="0"/>
      <w:divBdr>
        <w:top w:val="none" w:sz="0" w:space="0" w:color="auto"/>
        <w:left w:val="none" w:sz="0" w:space="0" w:color="auto"/>
        <w:bottom w:val="none" w:sz="0" w:space="0" w:color="auto"/>
        <w:right w:val="none" w:sz="0" w:space="0" w:color="auto"/>
      </w:divBdr>
    </w:div>
    <w:div w:id="394397964">
      <w:bodyDiv w:val="1"/>
      <w:marLeft w:val="0"/>
      <w:marRight w:val="0"/>
      <w:marTop w:val="0"/>
      <w:marBottom w:val="0"/>
      <w:divBdr>
        <w:top w:val="none" w:sz="0" w:space="0" w:color="auto"/>
        <w:left w:val="none" w:sz="0" w:space="0" w:color="auto"/>
        <w:bottom w:val="none" w:sz="0" w:space="0" w:color="auto"/>
        <w:right w:val="none" w:sz="0" w:space="0" w:color="auto"/>
      </w:divBdr>
    </w:div>
    <w:div w:id="408694701">
      <w:bodyDiv w:val="1"/>
      <w:marLeft w:val="0"/>
      <w:marRight w:val="0"/>
      <w:marTop w:val="0"/>
      <w:marBottom w:val="0"/>
      <w:divBdr>
        <w:top w:val="none" w:sz="0" w:space="0" w:color="auto"/>
        <w:left w:val="none" w:sz="0" w:space="0" w:color="auto"/>
        <w:bottom w:val="none" w:sz="0" w:space="0" w:color="auto"/>
        <w:right w:val="none" w:sz="0" w:space="0" w:color="auto"/>
      </w:divBdr>
    </w:div>
    <w:div w:id="411894300">
      <w:bodyDiv w:val="1"/>
      <w:marLeft w:val="0"/>
      <w:marRight w:val="0"/>
      <w:marTop w:val="0"/>
      <w:marBottom w:val="0"/>
      <w:divBdr>
        <w:top w:val="none" w:sz="0" w:space="0" w:color="auto"/>
        <w:left w:val="none" w:sz="0" w:space="0" w:color="auto"/>
        <w:bottom w:val="none" w:sz="0" w:space="0" w:color="auto"/>
        <w:right w:val="none" w:sz="0" w:space="0" w:color="auto"/>
      </w:divBdr>
    </w:div>
    <w:div w:id="468018802">
      <w:bodyDiv w:val="1"/>
      <w:marLeft w:val="0"/>
      <w:marRight w:val="0"/>
      <w:marTop w:val="0"/>
      <w:marBottom w:val="0"/>
      <w:divBdr>
        <w:top w:val="none" w:sz="0" w:space="0" w:color="auto"/>
        <w:left w:val="none" w:sz="0" w:space="0" w:color="auto"/>
        <w:bottom w:val="none" w:sz="0" w:space="0" w:color="auto"/>
        <w:right w:val="none" w:sz="0" w:space="0" w:color="auto"/>
      </w:divBdr>
    </w:div>
    <w:div w:id="494683894">
      <w:bodyDiv w:val="1"/>
      <w:marLeft w:val="0"/>
      <w:marRight w:val="0"/>
      <w:marTop w:val="0"/>
      <w:marBottom w:val="0"/>
      <w:divBdr>
        <w:top w:val="none" w:sz="0" w:space="0" w:color="auto"/>
        <w:left w:val="none" w:sz="0" w:space="0" w:color="auto"/>
        <w:bottom w:val="none" w:sz="0" w:space="0" w:color="auto"/>
        <w:right w:val="none" w:sz="0" w:space="0" w:color="auto"/>
      </w:divBdr>
    </w:div>
    <w:div w:id="531066565">
      <w:bodyDiv w:val="1"/>
      <w:marLeft w:val="0"/>
      <w:marRight w:val="0"/>
      <w:marTop w:val="0"/>
      <w:marBottom w:val="0"/>
      <w:divBdr>
        <w:top w:val="none" w:sz="0" w:space="0" w:color="auto"/>
        <w:left w:val="none" w:sz="0" w:space="0" w:color="auto"/>
        <w:bottom w:val="none" w:sz="0" w:space="0" w:color="auto"/>
        <w:right w:val="none" w:sz="0" w:space="0" w:color="auto"/>
      </w:divBdr>
    </w:div>
    <w:div w:id="596065155">
      <w:bodyDiv w:val="1"/>
      <w:marLeft w:val="0"/>
      <w:marRight w:val="0"/>
      <w:marTop w:val="0"/>
      <w:marBottom w:val="0"/>
      <w:divBdr>
        <w:top w:val="none" w:sz="0" w:space="0" w:color="auto"/>
        <w:left w:val="none" w:sz="0" w:space="0" w:color="auto"/>
        <w:bottom w:val="none" w:sz="0" w:space="0" w:color="auto"/>
        <w:right w:val="none" w:sz="0" w:space="0" w:color="auto"/>
      </w:divBdr>
    </w:div>
    <w:div w:id="612130991">
      <w:bodyDiv w:val="1"/>
      <w:marLeft w:val="0"/>
      <w:marRight w:val="0"/>
      <w:marTop w:val="0"/>
      <w:marBottom w:val="0"/>
      <w:divBdr>
        <w:top w:val="none" w:sz="0" w:space="0" w:color="auto"/>
        <w:left w:val="none" w:sz="0" w:space="0" w:color="auto"/>
        <w:bottom w:val="none" w:sz="0" w:space="0" w:color="auto"/>
        <w:right w:val="none" w:sz="0" w:space="0" w:color="auto"/>
      </w:divBdr>
    </w:div>
    <w:div w:id="635643726">
      <w:bodyDiv w:val="1"/>
      <w:marLeft w:val="0"/>
      <w:marRight w:val="0"/>
      <w:marTop w:val="0"/>
      <w:marBottom w:val="0"/>
      <w:divBdr>
        <w:top w:val="none" w:sz="0" w:space="0" w:color="auto"/>
        <w:left w:val="none" w:sz="0" w:space="0" w:color="auto"/>
        <w:bottom w:val="none" w:sz="0" w:space="0" w:color="auto"/>
        <w:right w:val="none" w:sz="0" w:space="0" w:color="auto"/>
      </w:divBdr>
    </w:div>
    <w:div w:id="744573841">
      <w:bodyDiv w:val="1"/>
      <w:marLeft w:val="0"/>
      <w:marRight w:val="0"/>
      <w:marTop w:val="0"/>
      <w:marBottom w:val="0"/>
      <w:divBdr>
        <w:top w:val="none" w:sz="0" w:space="0" w:color="auto"/>
        <w:left w:val="none" w:sz="0" w:space="0" w:color="auto"/>
        <w:bottom w:val="none" w:sz="0" w:space="0" w:color="auto"/>
        <w:right w:val="none" w:sz="0" w:space="0" w:color="auto"/>
      </w:divBdr>
    </w:div>
    <w:div w:id="797837065">
      <w:bodyDiv w:val="1"/>
      <w:marLeft w:val="0"/>
      <w:marRight w:val="0"/>
      <w:marTop w:val="0"/>
      <w:marBottom w:val="0"/>
      <w:divBdr>
        <w:top w:val="none" w:sz="0" w:space="0" w:color="auto"/>
        <w:left w:val="none" w:sz="0" w:space="0" w:color="auto"/>
        <w:bottom w:val="none" w:sz="0" w:space="0" w:color="auto"/>
        <w:right w:val="none" w:sz="0" w:space="0" w:color="auto"/>
      </w:divBdr>
    </w:div>
    <w:div w:id="799230014">
      <w:bodyDiv w:val="1"/>
      <w:marLeft w:val="0"/>
      <w:marRight w:val="0"/>
      <w:marTop w:val="0"/>
      <w:marBottom w:val="0"/>
      <w:divBdr>
        <w:top w:val="none" w:sz="0" w:space="0" w:color="auto"/>
        <w:left w:val="none" w:sz="0" w:space="0" w:color="auto"/>
        <w:bottom w:val="none" w:sz="0" w:space="0" w:color="auto"/>
        <w:right w:val="none" w:sz="0" w:space="0" w:color="auto"/>
      </w:divBdr>
    </w:div>
    <w:div w:id="810027487">
      <w:bodyDiv w:val="1"/>
      <w:marLeft w:val="0"/>
      <w:marRight w:val="0"/>
      <w:marTop w:val="0"/>
      <w:marBottom w:val="0"/>
      <w:divBdr>
        <w:top w:val="none" w:sz="0" w:space="0" w:color="auto"/>
        <w:left w:val="none" w:sz="0" w:space="0" w:color="auto"/>
        <w:bottom w:val="none" w:sz="0" w:space="0" w:color="auto"/>
        <w:right w:val="none" w:sz="0" w:space="0" w:color="auto"/>
      </w:divBdr>
    </w:div>
    <w:div w:id="813450496">
      <w:bodyDiv w:val="1"/>
      <w:marLeft w:val="0"/>
      <w:marRight w:val="0"/>
      <w:marTop w:val="0"/>
      <w:marBottom w:val="0"/>
      <w:divBdr>
        <w:top w:val="none" w:sz="0" w:space="0" w:color="auto"/>
        <w:left w:val="none" w:sz="0" w:space="0" w:color="auto"/>
        <w:bottom w:val="none" w:sz="0" w:space="0" w:color="auto"/>
        <w:right w:val="none" w:sz="0" w:space="0" w:color="auto"/>
      </w:divBdr>
    </w:div>
    <w:div w:id="827329614">
      <w:bodyDiv w:val="1"/>
      <w:marLeft w:val="0"/>
      <w:marRight w:val="0"/>
      <w:marTop w:val="0"/>
      <w:marBottom w:val="0"/>
      <w:divBdr>
        <w:top w:val="none" w:sz="0" w:space="0" w:color="auto"/>
        <w:left w:val="none" w:sz="0" w:space="0" w:color="auto"/>
        <w:bottom w:val="none" w:sz="0" w:space="0" w:color="auto"/>
        <w:right w:val="none" w:sz="0" w:space="0" w:color="auto"/>
      </w:divBdr>
    </w:div>
    <w:div w:id="837501953">
      <w:bodyDiv w:val="1"/>
      <w:marLeft w:val="0"/>
      <w:marRight w:val="0"/>
      <w:marTop w:val="0"/>
      <w:marBottom w:val="0"/>
      <w:divBdr>
        <w:top w:val="none" w:sz="0" w:space="0" w:color="auto"/>
        <w:left w:val="none" w:sz="0" w:space="0" w:color="auto"/>
        <w:bottom w:val="none" w:sz="0" w:space="0" w:color="auto"/>
        <w:right w:val="none" w:sz="0" w:space="0" w:color="auto"/>
      </w:divBdr>
    </w:div>
    <w:div w:id="843201540">
      <w:bodyDiv w:val="1"/>
      <w:marLeft w:val="0"/>
      <w:marRight w:val="0"/>
      <w:marTop w:val="0"/>
      <w:marBottom w:val="0"/>
      <w:divBdr>
        <w:top w:val="none" w:sz="0" w:space="0" w:color="auto"/>
        <w:left w:val="none" w:sz="0" w:space="0" w:color="auto"/>
        <w:bottom w:val="none" w:sz="0" w:space="0" w:color="auto"/>
        <w:right w:val="none" w:sz="0" w:space="0" w:color="auto"/>
      </w:divBdr>
    </w:div>
    <w:div w:id="844243981">
      <w:bodyDiv w:val="1"/>
      <w:marLeft w:val="0"/>
      <w:marRight w:val="0"/>
      <w:marTop w:val="0"/>
      <w:marBottom w:val="0"/>
      <w:divBdr>
        <w:top w:val="none" w:sz="0" w:space="0" w:color="auto"/>
        <w:left w:val="none" w:sz="0" w:space="0" w:color="auto"/>
        <w:bottom w:val="none" w:sz="0" w:space="0" w:color="auto"/>
        <w:right w:val="none" w:sz="0" w:space="0" w:color="auto"/>
      </w:divBdr>
    </w:div>
    <w:div w:id="872421832">
      <w:bodyDiv w:val="1"/>
      <w:marLeft w:val="0"/>
      <w:marRight w:val="0"/>
      <w:marTop w:val="0"/>
      <w:marBottom w:val="0"/>
      <w:divBdr>
        <w:top w:val="none" w:sz="0" w:space="0" w:color="auto"/>
        <w:left w:val="none" w:sz="0" w:space="0" w:color="auto"/>
        <w:bottom w:val="none" w:sz="0" w:space="0" w:color="auto"/>
        <w:right w:val="none" w:sz="0" w:space="0" w:color="auto"/>
      </w:divBdr>
    </w:div>
    <w:div w:id="874347210">
      <w:bodyDiv w:val="1"/>
      <w:marLeft w:val="0"/>
      <w:marRight w:val="0"/>
      <w:marTop w:val="0"/>
      <w:marBottom w:val="0"/>
      <w:divBdr>
        <w:top w:val="none" w:sz="0" w:space="0" w:color="auto"/>
        <w:left w:val="none" w:sz="0" w:space="0" w:color="auto"/>
        <w:bottom w:val="none" w:sz="0" w:space="0" w:color="auto"/>
        <w:right w:val="none" w:sz="0" w:space="0" w:color="auto"/>
      </w:divBdr>
    </w:div>
    <w:div w:id="890002822">
      <w:bodyDiv w:val="1"/>
      <w:marLeft w:val="0"/>
      <w:marRight w:val="0"/>
      <w:marTop w:val="0"/>
      <w:marBottom w:val="0"/>
      <w:divBdr>
        <w:top w:val="none" w:sz="0" w:space="0" w:color="auto"/>
        <w:left w:val="none" w:sz="0" w:space="0" w:color="auto"/>
        <w:bottom w:val="none" w:sz="0" w:space="0" w:color="auto"/>
        <w:right w:val="none" w:sz="0" w:space="0" w:color="auto"/>
      </w:divBdr>
    </w:div>
    <w:div w:id="946229123">
      <w:bodyDiv w:val="1"/>
      <w:marLeft w:val="0"/>
      <w:marRight w:val="0"/>
      <w:marTop w:val="0"/>
      <w:marBottom w:val="0"/>
      <w:divBdr>
        <w:top w:val="none" w:sz="0" w:space="0" w:color="auto"/>
        <w:left w:val="none" w:sz="0" w:space="0" w:color="auto"/>
        <w:bottom w:val="none" w:sz="0" w:space="0" w:color="auto"/>
        <w:right w:val="none" w:sz="0" w:space="0" w:color="auto"/>
      </w:divBdr>
    </w:div>
    <w:div w:id="963658176">
      <w:bodyDiv w:val="1"/>
      <w:marLeft w:val="0"/>
      <w:marRight w:val="0"/>
      <w:marTop w:val="0"/>
      <w:marBottom w:val="0"/>
      <w:divBdr>
        <w:top w:val="none" w:sz="0" w:space="0" w:color="auto"/>
        <w:left w:val="none" w:sz="0" w:space="0" w:color="auto"/>
        <w:bottom w:val="none" w:sz="0" w:space="0" w:color="auto"/>
        <w:right w:val="none" w:sz="0" w:space="0" w:color="auto"/>
      </w:divBdr>
    </w:div>
    <w:div w:id="969434423">
      <w:bodyDiv w:val="1"/>
      <w:marLeft w:val="0"/>
      <w:marRight w:val="0"/>
      <w:marTop w:val="0"/>
      <w:marBottom w:val="0"/>
      <w:divBdr>
        <w:top w:val="none" w:sz="0" w:space="0" w:color="auto"/>
        <w:left w:val="none" w:sz="0" w:space="0" w:color="auto"/>
        <w:bottom w:val="none" w:sz="0" w:space="0" w:color="auto"/>
        <w:right w:val="none" w:sz="0" w:space="0" w:color="auto"/>
      </w:divBdr>
    </w:div>
    <w:div w:id="991564822">
      <w:bodyDiv w:val="1"/>
      <w:marLeft w:val="0"/>
      <w:marRight w:val="0"/>
      <w:marTop w:val="0"/>
      <w:marBottom w:val="0"/>
      <w:divBdr>
        <w:top w:val="none" w:sz="0" w:space="0" w:color="auto"/>
        <w:left w:val="none" w:sz="0" w:space="0" w:color="auto"/>
        <w:bottom w:val="none" w:sz="0" w:space="0" w:color="auto"/>
        <w:right w:val="none" w:sz="0" w:space="0" w:color="auto"/>
      </w:divBdr>
    </w:div>
    <w:div w:id="998843928">
      <w:bodyDiv w:val="1"/>
      <w:marLeft w:val="0"/>
      <w:marRight w:val="0"/>
      <w:marTop w:val="0"/>
      <w:marBottom w:val="0"/>
      <w:divBdr>
        <w:top w:val="none" w:sz="0" w:space="0" w:color="auto"/>
        <w:left w:val="none" w:sz="0" w:space="0" w:color="auto"/>
        <w:bottom w:val="none" w:sz="0" w:space="0" w:color="auto"/>
        <w:right w:val="none" w:sz="0" w:space="0" w:color="auto"/>
      </w:divBdr>
    </w:div>
    <w:div w:id="1016923042">
      <w:bodyDiv w:val="1"/>
      <w:marLeft w:val="0"/>
      <w:marRight w:val="0"/>
      <w:marTop w:val="0"/>
      <w:marBottom w:val="0"/>
      <w:divBdr>
        <w:top w:val="none" w:sz="0" w:space="0" w:color="auto"/>
        <w:left w:val="none" w:sz="0" w:space="0" w:color="auto"/>
        <w:bottom w:val="none" w:sz="0" w:space="0" w:color="auto"/>
        <w:right w:val="none" w:sz="0" w:space="0" w:color="auto"/>
      </w:divBdr>
    </w:div>
    <w:div w:id="1031758642">
      <w:bodyDiv w:val="1"/>
      <w:marLeft w:val="0"/>
      <w:marRight w:val="0"/>
      <w:marTop w:val="0"/>
      <w:marBottom w:val="0"/>
      <w:divBdr>
        <w:top w:val="none" w:sz="0" w:space="0" w:color="auto"/>
        <w:left w:val="none" w:sz="0" w:space="0" w:color="auto"/>
        <w:bottom w:val="none" w:sz="0" w:space="0" w:color="auto"/>
        <w:right w:val="none" w:sz="0" w:space="0" w:color="auto"/>
      </w:divBdr>
    </w:div>
    <w:div w:id="1078553795">
      <w:bodyDiv w:val="1"/>
      <w:marLeft w:val="0"/>
      <w:marRight w:val="0"/>
      <w:marTop w:val="0"/>
      <w:marBottom w:val="0"/>
      <w:divBdr>
        <w:top w:val="none" w:sz="0" w:space="0" w:color="auto"/>
        <w:left w:val="none" w:sz="0" w:space="0" w:color="auto"/>
        <w:bottom w:val="none" w:sz="0" w:space="0" w:color="auto"/>
        <w:right w:val="none" w:sz="0" w:space="0" w:color="auto"/>
      </w:divBdr>
    </w:div>
    <w:div w:id="1090393086">
      <w:bodyDiv w:val="1"/>
      <w:marLeft w:val="0"/>
      <w:marRight w:val="0"/>
      <w:marTop w:val="0"/>
      <w:marBottom w:val="0"/>
      <w:divBdr>
        <w:top w:val="none" w:sz="0" w:space="0" w:color="auto"/>
        <w:left w:val="none" w:sz="0" w:space="0" w:color="auto"/>
        <w:bottom w:val="none" w:sz="0" w:space="0" w:color="auto"/>
        <w:right w:val="none" w:sz="0" w:space="0" w:color="auto"/>
      </w:divBdr>
    </w:div>
    <w:div w:id="1096168887">
      <w:bodyDiv w:val="1"/>
      <w:marLeft w:val="0"/>
      <w:marRight w:val="0"/>
      <w:marTop w:val="0"/>
      <w:marBottom w:val="0"/>
      <w:divBdr>
        <w:top w:val="none" w:sz="0" w:space="0" w:color="auto"/>
        <w:left w:val="none" w:sz="0" w:space="0" w:color="auto"/>
        <w:bottom w:val="none" w:sz="0" w:space="0" w:color="auto"/>
        <w:right w:val="none" w:sz="0" w:space="0" w:color="auto"/>
      </w:divBdr>
    </w:div>
    <w:div w:id="1101609189">
      <w:bodyDiv w:val="1"/>
      <w:marLeft w:val="0"/>
      <w:marRight w:val="0"/>
      <w:marTop w:val="0"/>
      <w:marBottom w:val="0"/>
      <w:divBdr>
        <w:top w:val="none" w:sz="0" w:space="0" w:color="auto"/>
        <w:left w:val="none" w:sz="0" w:space="0" w:color="auto"/>
        <w:bottom w:val="none" w:sz="0" w:space="0" w:color="auto"/>
        <w:right w:val="none" w:sz="0" w:space="0" w:color="auto"/>
      </w:divBdr>
    </w:div>
    <w:div w:id="1109154992">
      <w:bodyDiv w:val="1"/>
      <w:marLeft w:val="0"/>
      <w:marRight w:val="0"/>
      <w:marTop w:val="0"/>
      <w:marBottom w:val="0"/>
      <w:divBdr>
        <w:top w:val="none" w:sz="0" w:space="0" w:color="auto"/>
        <w:left w:val="none" w:sz="0" w:space="0" w:color="auto"/>
        <w:bottom w:val="none" w:sz="0" w:space="0" w:color="auto"/>
        <w:right w:val="none" w:sz="0" w:space="0" w:color="auto"/>
      </w:divBdr>
    </w:div>
    <w:div w:id="1124812547">
      <w:bodyDiv w:val="1"/>
      <w:marLeft w:val="0"/>
      <w:marRight w:val="0"/>
      <w:marTop w:val="0"/>
      <w:marBottom w:val="0"/>
      <w:divBdr>
        <w:top w:val="none" w:sz="0" w:space="0" w:color="auto"/>
        <w:left w:val="none" w:sz="0" w:space="0" w:color="auto"/>
        <w:bottom w:val="none" w:sz="0" w:space="0" w:color="auto"/>
        <w:right w:val="none" w:sz="0" w:space="0" w:color="auto"/>
      </w:divBdr>
    </w:div>
    <w:div w:id="1268927762">
      <w:bodyDiv w:val="1"/>
      <w:marLeft w:val="0"/>
      <w:marRight w:val="0"/>
      <w:marTop w:val="0"/>
      <w:marBottom w:val="0"/>
      <w:divBdr>
        <w:top w:val="none" w:sz="0" w:space="0" w:color="auto"/>
        <w:left w:val="none" w:sz="0" w:space="0" w:color="auto"/>
        <w:bottom w:val="none" w:sz="0" w:space="0" w:color="auto"/>
        <w:right w:val="none" w:sz="0" w:space="0" w:color="auto"/>
      </w:divBdr>
    </w:div>
    <w:div w:id="1288655926">
      <w:bodyDiv w:val="1"/>
      <w:marLeft w:val="0"/>
      <w:marRight w:val="0"/>
      <w:marTop w:val="0"/>
      <w:marBottom w:val="0"/>
      <w:divBdr>
        <w:top w:val="none" w:sz="0" w:space="0" w:color="auto"/>
        <w:left w:val="none" w:sz="0" w:space="0" w:color="auto"/>
        <w:bottom w:val="none" w:sz="0" w:space="0" w:color="auto"/>
        <w:right w:val="none" w:sz="0" w:space="0" w:color="auto"/>
      </w:divBdr>
    </w:div>
    <w:div w:id="1302081535">
      <w:bodyDiv w:val="1"/>
      <w:marLeft w:val="0"/>
      <w:marRight w:val="0"/>
      <w:marTop w:val="0"/>
      <w:marBottom w:val="0"/>
      <w:divBdr>
        <w:top w:val="none" w:sz="0" w:space="0" w:color="auto"/>
        <w:left w:val="none" w:sz="0" w:space="0" w:color="auto"/>
        <w:bottom w:val="none" w:sz="0" w:space="0" w:color="auto"/>
        <w:right w:val="none" w:sz="0" w:space="0" w:color="auto"/>
      </w:divBdr>
    </w:div>
    <w:div w:id="1306859037">
      <w:bodyDiv w:val="1"/>
      <w:marLeft w:val="0"/>
      <w:marRight w:val="0"/>
      <w:marTop w:val="0"/>
      <w:marBottom w:val="0"/>
      <w:divBdr>
        <w:top w:val="none" w:sz="0" w:space="0" w:color="auto"/>
        <w:left w:val="none" w:sz="0" w:space="0" w:color="auto"/>
        <w:bottom w:val="none" w:sz="0" w:space="0" w:color="auto"/>
        <w:right w:val="none" w:sz="0" w:space="0" w:color="auto"/>
      </w:divBdr>
    </w:div>
    <w:div w:id="1310591038">
      <w:bodyDiv w:val="1"/>
      <w:marLeft w:val="0"/>
      <w:marRight w:val="0"/>
      <w:marTop w:val="0"/>
      <w:marBottom w:val="0"/>
      <w:divBdr>
        <w:top w:val="none" w:sz="0" w:space="0" w:color="auto"/>
        <w:left w:val="none" w:sz="0" w:space="0" w:color="auto"/>
        <w:bottom w:val="none" w:sz="0" w:space="0" w:color="auto"/>
        <w:right w:val="none" w:sz="0" w:space="0" w:color="auto"/>
      </w:divBdr>
    </w:div>
    <w:div w:id="1321077631">
      <w:bodyDiv w:val="1"/>
      <w:marLeft w:val="0"/>
      <w:marRight w:val="0"/>
      <w:marTop w:val="0"/>
      <w:marBottom w:val="0"/>
      <w:divBdr>
        <w:top w:val="none" w:sz="0" w:space="0" w:color="auto"/>
        <w:left w:val="none" w:sz="0" w:space="0" w:color="auto"/>
        <w:bottom w:val="none" w:sz="0" w:space="0" w:color="auto"/>
        <w:right w:val="none" w:sz="0" w:space="0" w:color="auto"/>
      </w:divBdr>
    </w:div>
    <w:div w:id="1326857331">
      <w:bodyDiv w:val="1"/>
      <w:marLeft w:val="0"/>
      <w:marRight w:val="0"/>
      <w:marTop w:val="0"/>
      <w:marBottom w:val="0"/>
      <w:divBdr>
        <w:top w:val="none" w:sz="0" w:space="0" w:color="auto"/>
        <w:left w:val="none" w:sz="0" w:space="0" w:color="auto"/>
        <w:bottom w:val="none" w:sz="0" w:space="0" w:color="auto"/>
        <w:right w:val="none" w:sz="0" w:space="0" w:color="auto"/>
      </w:divBdr>
    </w:div>
    <w:div w:id="1351027493">
      <w:bodyDiv w:val="1"/>
      <w:marLeft w:val="0"/>
      <w:marRight w:val="0"/>
      <w:marTop w:val="0"/>
      <w:marBottom w:val="0"/>
      <w:divBdr>
        <w:top w:val="none" w:sz="0" w:space="0" w:color="auto"/>
        <w:left w:val="none" w:sz="0" w:space="0" w:color="auto"/>
        <w:bottom w:val="none" w:sz="0" w:space="0" w:color="auto"/>
        <w:right w:val="none" w:sz="0" w:space="0" w:color="auto"/>
      </w:divBdr>
    </w:div>
    <w:div w:id="1371690556">
      <w:bodyDiv w:val="1"/>
      <w:marLeft w:val="0"/>
      <w:marRight w:val="0"/>
      <w:marTop w:val="0"/>
      <w:marBottom w:val="0"/>
      <w:divBdr>
        <w:top w:val="none" w:sz="0" w:space="0" w:color="auto"/>
        <w:left w:val="none" w:sz="0" w:space="0" w:color="auto"/>
        <w:bottom w:val="none" w:sz="0" w:space="0" w:color="auto"/>
        <w:right w:val="none" w:sz="0" w:space="0" w:color="auto"/>
      </w:divBdr>
    </w:div>
    <w:div w:id="1425372837">
      <w:bodyDiv w:val="1"/>
      <w:marLeft w:val="0"/>
      <w:marRight w:val="0"/>
      <w:marTop w:val="0"/>
      <w:marBottom w:val="0"/>
      <w:divBdr>
        <w:top w:val="none" w:sz="0" w:space="0" w:color="auto"/>
        <w:left w:val="none" w:sz="0" w:space="0" w:color="auto"/>
        <w:bottom w:val="none" w:sz="0" w:space="0" w:color="auto"/>
        <w:right w:val="none" w:sz="0" w:space="0" w:color="auto"/>
      </w:divBdr>
    </w:div>
    <w:div w:id="1468353773">
      <w:bodyDiv w:val="1"/>
      <w:marLeft w:val="0"/>
      <w:marRight w:val="0"/>
      <w:marTop w:val="0"/>
      <w:marBottom w:val="0"/>
      <w:divBdr>
        <w:top w:val="none" w:sz="0" w:space="0" w:color="auto"/>
        <w:left w:val="none" w:sz="0" w:space="0" w:color="auto"/>
        <w:bottom w:val="none" w:sz="0" w:space="0" w:color="auto"/>
        <w:right w:val="none" w:sz="0" w:space="0" w:color="auto"/>
      </w:divBdr>
    </w:div>
    <w:div w:id="1482500808">
      <w:bodyDiv w:val="1"/>
      <w:marLeft w:val="0"/>
      <w:marRight w:val="0"/>
      <w:marTop w:val="0"/>
      <w:marBottom w:val="0"/>
      <w:divBdr>
        <w:top w:val="none" w:sz="0" w:space="0" w:color="auto"/>
        <w:left w:val="none" w:sz="0" w:space="0" w:color="auto"/>
        <w:bottom w:val="none" w:sz="0" w:space="0" w:color="auto"/>
        <w:right w:val="none" w:sz="0" w:space="0" w:color="auto"/>
      </w:divBdr>
    </w:div>
    <w:div w:id="1503080206">
      <w:bodyDiv w:val="1"/>
      <w:marLeft w:val="0"/>
      <w:marRight w:val="0"/>
      <w:marTop w:val="0"/>
      <w:marBottom w:val="0"/>
      <w:divBdr>
        <w:top w:val="none" w:sz="0" w:space="0" w:color="auto"/>
        <w:left w:val="none" w:sz="0" w:space="0" w:color="auto"/>
        <w:bottom w:val="none" w:sz="0" w:space="0" w:color="auto"/>
        <w:right w:val="none" w:sz="0" w:space="0" w:color="auto"/>
      </w:divBdr>
    </w:div>
    <w:div w:id="1518696485">
      <w:bodyDiv w:val="1"/>
      <w:marLeft w:val="0"/>
      <w:marRight w:val="0"/>
      <w:marTop w:val="0"/>
      <w:marBottom w:val="0"/>
      <w:divBdr>
        <w:top w:val="none" w:sz="0" w:space="0" w:color="auto"/>
        <w:left w:val="none" w:sz="0" w:space="0" w:color="auto"/>
        <w:bottom w:val="none" w:sz="0" w:space="0" w:color="auto"/>
        <w:right w:val="none" w:sz="0" w:space="0" w:color="auto"/>
      </w:divBdr>
    </w:div>
    <w:div w:id="1528910705">
      <w:bodyDiv w:val="1"/>
      <w:marLeft w:val="0"/>
      <w:marRight w:val="0"/>
      <w:marTop w:val="0"/>
      <w:marBottom w:val="0"/>
      <w:divBdr>
        <w:top w:val="none" w:sz="0" w:space="0" w:color="auto"/>
        <w:left w:val="none" w:sz="0" w:space="0" w:color="auto"/>
        <w:bottom w:val="none" w:sz="0" w:space="0" w:color="auto"/>
        <w:right w:val="none" w:sz="0" w:space="0" w:color="auto"/>
      </w:divBdr>
    </w:div>
    <w:div w:id="1534273022">
      <w:bodyDiv w:val="1"/>
      <w:marLeft w:val="0"/>
      <w:marRight w:val="0"/>
      <w:marTop w:val="0"/>
      <w:marBottom w:val="0"/>
      <w:divBdr>
        <w:top w:val="none" w:sz="0" w:space="0" w:color="auto"/>
        <w:left w:val="none" w:sz="0" w:space="0" w:color="auto"/>
        <w:bottom w:val="none" w:sz="0" w:space="0" w:color="auto"/>
        <w:right w:val="none" w:sz="0" w:space="0" w:color="auto"/>
      </w:divBdr>
    </w:div>
    <w:div w:id="1544707547">
      <w:bodyDiv w:val="1"/>
      <w:marLeft w:val="0"/>
      <w:marRight w:val="0"/>
      <w:marTop w:val="0"/>
      <w:marBottom w:val="0"/>
      <w:divBdr>
        <w:top w:val="none" w:sz="0" w:space="0" w:color="auto"/>
        <w:left w:val="none" w:sz="0" w:space="0" w:color="auto"/>
        <w:bottom w:val="none" w:sz="0" w:space="0" w:color="auto"/>
        <w:right w:val="none" w:sz="0" w:space="0" w:color="auto"/>
      </w:divBdr>
    </w:div>
    <w:div w:id="1547257444">
      <w:bodyDiv w:val="1"/>
      <w:marLeft w:val="0"/>
      <w:marRight w:val="0"/>
      <w:marTop w:val="0"/>
      <w:marBottom w:val="0"/>
      <w:divBdr>
        <w:top w:val="none" w:sz="0" w:space="0" w:color="auto"/>
        <w:left w:val="none" w:sz="0" w:space="0" w:color="auto"/>
        <w:bottom w:val="none" w:sz="0" w:space="0" w:color="auto"/>
        <w:right w:val="none" w:sz="0" w:space="0" w:color="auto"/>
      </w:divBdr>
    </w:div>
    <w:div w:id="1547833513">
      <w:bodyDiv w:val="1"/>
      <w:marLeft w:val="0"/>
      <w:marRight w:val="0"/>
      <w:marTop w:val="0"/>
      <w:marBottom w:val="0"/>
      <w:divBdr>
        <w:top w:val="none" w:sz="0" w:space="0" w:color="auto"/>
        <w:left w:val="none" w:sz="0" w:space="0" w:color="auto"/>
        <w:bottom w:val="none" w:sz="0" w:space="0" w:color="auto"/>
        <w:right w:val="none" w:sz="0" w:space="0" w:color="auto"/>
      </w:divBdr>
    </w:div>
    <w:div w:id="1553420255">
      <w:bodyDiv w:val="1"/>
      <w:marLeft w:val="0"/>
      <w:marRight w:val="0"/>
      <w:marTop w:val="0"/>
      <w:marBottom w:val="0"/>
      <w:divBdr>
        <w:top w:val="none" w:sz="0" w:space="0" w:color="auto"/>
        <w:left w:val="none" w:sz="0" w:space="0" w:color="auto"/>
        <w:bottom w:val="none" w:sz="0" w:space="0" w:color="auto"/>
        <w:right w:val="none" w:sz="0" w:space="0" w:color="auto"/>
      </w:divBdr>
    </w:div>
    <w:div w:id="1554384577">
      <w:bodyDiv w:val="1"/>
      <w:marLeft w:val="0"/>
      <w:marRight w:val="0"/>
      <w:marTop w:val="0"/>
      <w:marBottom w:val="0"/>
      <w:divBdr>
        <w:top w:val="none" w:sz="0" w:space="0" w:color="auto"/>
        <w:left w:val="none" w:sz="0" w:space="0" w:color="auto"/>
        <w:bottom w:val="none" w:sz="0" w:space="0" w:color="auto"/>
        <w:right w:val="none" w:sz="0" w:space="0" w:color="auto"/>
      </w:divBdr>
    </w:div>
    <w:div w:id="1565070443">
      <w:bodyDiv w:val="1"/>
      <w:marLeft w:val="0"/>
      <w:marRight w:val="0"/>
      <w:marTop w:val="0"/>
      <w:marBottom w:val="0"/>
      <w:divBdr>
        <w:top w:val="none" w:sz="0" w:space="0" w:color="auto"/>
        <w:left w:val="none" w:sz="0" w:space="0" w:color="auto"/>
        <w:bottom w:val="none" w:sz="0" w:space="0" w:color="auto"/>
        <w:right w:val="none" w:sz="0" w:space="0" w:color="auto"/>
      </w:divBdr>
    </w:div>
    <w:div w:id="1571765612">
      <w:bodyDiv w:val="1"/>
      <w:marLeft w:val="0"/>
      <w:marRight w:val="0"/>
      <w:marTop w:val="0"/>
      <w:marBottom w:val="0"/>
      <w:divBdr>
        <w:top w:val="none" w:sz="0" w:space="0" w:color="auto"/>
        <w:left w:val="none" w:sz="0" w:space="0" w:color="auto"/>
        <w:bottom w:val="none" w:sz="0" w:space="0" w:color="auto"/>
        <w:right w:val="none" w:sz="0" w:space="0" w:color="auto"/>
      </w:divBdr>
    </w:div>
    <w:div w:id="1594777816">
      <w:bodyDiv w:val="1"/>
      <w:marLeft w:val="0"/>
      <w:marRight w:val="0"/>
      <w:marTop w:val="0"/>
      <w:marBottom w:val="0"/>
      <w:divBdr>
        <w:top w:val="none" w:sz="0" w:space="0" w:color="auto"/>
        <w:left w:val="none" w:sz="0" w:space="0" w:color="auto"/>
        <w:bottom w:val="none" w:sz="0" w:space="0" w:color="auto"/>
        <w:right w:val="none" w:sz="0" w:space="0" w:color="auto"/>
      </w:divBdr>
    </w:div>
    <w:div w:id="1603412993">
      <w:bodyDiv w:val="1"/>
      <w:marLeft w:val="0"/>
      <w:marRight w:val="0"/>
      <w:marTop w:val="0"/>
      <w:marBottom w:val="0"/>
      <w:divBdr>
        <w:top w:val="none" w:sz="0" w:space="0" w:color="auto"/>
        <w:left w:val="none" w:sz="0" w:space="0" w:color="auto"/>
        <w:bottom w:val="none" w:sz="0" w:space="0" w:color="auto"/>
        <w:right w:val="none" w:sz="0" w:space="0" w:color="auto"/>
      </w:divBdr>
    </w:div>
    <w:div w:id="1607469456">
      <w:bodyDiv w:val="1"/>
      <w:marLeft w:val="0"/>
      <w:marRight w:val="0"/>
      <w:marTop w:val="0"/>
      <w:marBottom w:val="0"/>
      <w:divBdr>
        <w:top w:val="none" w:sz="0" w:space="0" w:color="auto"/>
        <w:left w:val="none" w:sz="0" w:space="0" w:color="auto"/>
        <w:bottom w:val="none" w:sz="0" w:space="0" w:color="auto"/>
        <w:right w:val="none" w:sz="0" w:space="0" w:color="auto"/>
      </w:divBdr>
    </w:div>
    <w:div w:id="1637177184">
      <w:bodyDiv w:val="1"/>
      <w:marLeft w:val="0"/>
      <w:marRight w:val="0"/>
      <w:marTop w:val="0"/>
      <w:marBottom w:val="0"/>
      <w:divBdr>
        <w:top w:val="none" w:sz="0" w:space="0" w:color="auto"/>
        <w:left w:val="none" w:sz="0" w:space="0" w:color="auto"/>
        <w:bottom w:val="none" w:sz="0" w:space="0" w:color="auto"/>
        <w:right w:val="none" w:sz="0" w:space="0" w:color="auto"/>
      </w:divBdr>
    </w:div>
    <w:div w:id="1642809129">
      <w:bodyDiv w:val="1"/>
      <w:marLeft w:val="0"/>
      <w:marRight w:val="0"/>
      <w:marTop w:val="0"/>
      <w:marBottom w:val="0"/>
      <w:divBdr>
        <w:top w:val="none" w:sz="0" w:space="0" w:color="auto"/>
        <w:left w:val="none" w:sz="0" w:space="0" w:color="auto"/>
        <w:bottom w:val="none" w:sz="0" w:space="0" w:color="auto"/>
        <w:right w:val="none" w:sz="0" w:space="0" w:color="auto"/>
      </w:divBdr>
    </w:div>
    <w:div w:id="1665160063">
      <w:bodyDiv w:val="1"/>
      <w:marLeft w:val="0"/>
      <w:marRight w:val="0"/>
      <w:marTop w:val="0"/>
      <w:marBottom w:val="0"/>
      <w:divBdr>
        <w:top w:val="none" w:sz="0" w:space="0" w:color="auto"/>
        <w:left w:val="none" w:sz="0" w:space="0" w:color="auto"/>
        <w:bottom w:val="none" w:sz="0" w:space="0" w:color="auto"/>
        <w:right w:val="none" w:sz="0" w:space="0" w:color="auto"/>
      </w:divBdr>
    </w:div>
    <w:div w:id="1674724033">
      <w:bodyDiv w:val="1"/>
      <w:marLeft w:val="0"/>
      <w:marRight w:val="0"/>
      <w:marTop w:val="0"/>
      <w:marBottom w:val="0"/>
      <w:divBdr>
        <w:top w:val="none" w:sz="0" w:space="0" w:color="auto"/>
        <w:left w:val="none" w:sz="0" w:space="0" w:color="auto"/>
        <w:bottom w:val="none" w:sz="0" w:space="0" w:color="auto"/>
        <w:right w:val="none" w:sz="0" w:space="0" w:color="auto"/>
      </w:divBdr>
    </w:div>
    <w:div w:id="1692150463">
      <w:bodyDiv w:val="1"/>
      <w:marLeft w:val="0"/>
      <w:marRight w:val="0"/>
      <w:marTop w:val="0"/>
      <w:marBottom w:val="0"/>
      <w:divBdr>
        <w:top w:val="none" w:sz="0" w:space="0" w:color="auto"/>
        <w:left w:val="none" w:sz="0" w:space="0" w:color="auto"/>
        <w:bottom w:val="none" w:sz="0" w:space="0" w:color="auto"/>
        <w:right w:val="none" w:sz="0" w:space="0" w:color="auto"/>
      </w:divBdr>
    </w:div>
    <w:div w:id="1693220544">
      <w:bodyDiv w:val="1"/>
      <w:marLeft w:val="0"/>
      <w:marRight w:val="0"/>
      <w:marTop w:val="0"/>
      <w:marBottom w:val="0"/>
      <w:divBdr>
        <w:top w:val="none" w:sz="0" w:space="0" w:color="auto"/>
        <w:left w:val="none" w:sz="0" w:space="0" w:color="auto"/>
        <w:bottom w:val="none" w:sz="0" w:space="0" w:color="auto"/>
        <w:right w:val="none" w:sz="0" w:space="0" w:color="auto"/>
      </w:divBdr>
    </w:div>
    <w:div w:id="1701273492">
      <w:bodyDiv w:val="1"/>
      <w:marLeft w:val="0"/>
      <w:marRight w:val="0"/>
      <w:marTop w:val="0"/>
      <w:marBottom w:val="0"/>
      <w:divBdr>
        <w:top w:val="none" w:sz="0" w:space="0" w:color="auto"/>
        <w:left w:val="none" w:sz="0" w:space="0" w:color="auto"/>
        <w:bottom w:val="none" w:sz="0" w:space="0" w:color="auto"/>
        <w:right w:val="none" w:sz="0" w:space="0" w:color="auto"/>
      </w:divBdr>
    </w:div>
    <w:div w:id="1711101339">
      <w:bodyDiv w:val="1"/>
      <w:marLeft w:val="0"/>
      <w:marRight w:val="0"/>
      <w:marTop w:val="0"/>
      <w:marBottom w:val="0"/>
      <w:divBdr>
        <w:top w:val="none" w:sz="0" w:space="0" w:color="auto"/>
        <w:left w:val="none" w:sz="0" w:space="0" w:color="auto"/>
        <w:bottom w:val="none" w:sz="0" w:space="0" w:color="auto"/>
        <w:right w:val="none" w:sz="0" w:space="0" w:color="auto"/>
      </w:divBdr>
    </w:div>
    <w:div w:id="1739204794">
      <w:bodyDiv w:val="1"/>
      <w:marLeft w:val="0"/>
      <w:marRight w:val="0"/>
      <w:marTop w:val="0"/>
      <w:marBottom w:val="0"/>
      <w:divBdr>
        <w:top w:val="none" w:sz="0" w:space="0" w:color="auto"/>
        <w:left w:val="none" w:sz="0" w:space="0" w:color="auto"/>
        <w:bottom w:val="none" w:sz="0" w:space="0" w:color="auto"/>
        <w:right w:val="none" w:sz="0" w:space="0" w:color="auto"/>
      </w:divBdr>
    </w:div>
    <w:div w:id="1744135160">
      <w:bodyDiv w:val="1"/>
      <w:marLeft w:val="0"/>
      <w:marRight w:val="0"/>
      <w:marTop w:val="0"/>
      <w:marBottom w:val="0"/>
      <w:divBdr>
        <w:top w:val="none" w:sz="0" w:space="0" w:color="auto"/>
        <w:left w:val="none" w:sz="0" w:space="0" w:color="auto"/>
        <w:bottom w:val="none" w:sz="0" w:space="0" w:color="auto"/>
        <w:right w:val="none" w:sz="0" w:space="0" w:color="auto"/>
      </w:divBdr>
    </w:div>
    <w:div w:id="1746493894">
      <w:bodyDiv w:val="1"/>
      <w:marLeft w:val="0"/>
      <w:marRight w:val="0"/>
      <w:marTop w:val="0"/>
      <w:marBottom w:val="0"/>
      <w:divBdr>
        <w:top w:val="none" w:sz="0" w:space="0" w:color="auto"/>
        <w:left w:val="none" w:sz="0" w:space="0" w:color="auto"/>
        <w:bottom w:val="none" w:sz="0" w:space="0" w:color="auto"/>
        <w:right w:val="none" w:sz="0" w:space="0" w:color="auto"/>
      </w:divBdr>
    </w:div>
    <w:div w:id="1754159205">
      <w:bodyDiv w:val="1"/>
      <w:marLeft w:val="0"/>
      <w:marRight w:val="0"/>
      <w:marTop w:val="0"/>
      <w:marBottom w:val="0"/>
      <w:divBdr>
        <w:top w:val="none" w:sz="0" w:space="0" w:color="auto"/>
        <w:left w:val="none" w:sz="0" w:space="0" w:color="auto"/>
        <w:bottom w:val="none" w:sz="0" w:space="0" w:color="auto"/>
        <w:right w:val="none" w:sz="0" w:space="0" w:color="auto"/>
      </w:divBdr>
    </w:div>
    <w:div w:id="1772236149">
      <w:bodyDiv w:val="1"/>
      <w:marLeft w:val="0"/>
      <w:marRight w:val="0"/>
      <w:marTop w:val="0"/>
      <w:marBottom w:val="0"/>
      <w:divBdr>
        <w:top w:val="none" w:sz="0" w:space="0" w:color="auto"/>
        <w:left w:val="none" w:sz="0" w:space="0" w:color="auto"/>
        <w:bottom w:val="none" w:sz="0" w:space="0" w:color="auto"/>
        <w:right w:val="none" w:sz="0" w:space="0" w:color="auto"/>
      </w:divBdr>
    </w:div>
    <w:div w:id="1777486147">
      <w:bodyDiv w:val="1"/>
      <w:marLeft w:val="0"/>
      <w:marRight w:val="0"/>
      <w:marTop w:val="0"/>
      <w:marBottom w:val="0"/>
      <w:divBdr>
        <w:top w:val="none" w:sz="0" w:space="0" w:color="auto"/>
        <w:left w:val="none" w:sz="0" w:space="0" w:color="auto"/>
        <w:bottom w:val="none" w:sz="0" w:space="0" w:color="auto"/>
        <w:right w:val="none" w:sz="0" w:space="0" w:color="auto"/>
      </w:divBdr>
    </w:div>
    <w:div w:id="1785032537">
      <w:bodyDiv w:val="1"/>
      <w:marLeft w:val="0"/>
      <w:marRight w:val="0"/>
      <w:marTop w:val="0"/>
      <w:marBottom w:val="0"/>
      <w:divBdr>
        <w:top w:val="none" w:sz="0" w:space="0" w:color="auto"/>
        <w:left w:val="none" w:sz="0" w:space="0" w:color="auto"/>
        <w:bottom w:val="none" w:sz="0" w:space="0" w:color="auto"/>
        <w:right w:val="none" w:sz="0" w:space="0" w:color="auto"/>
      </w:divBdr>
    </w:div>
    <w:div w:id="1812555847">
      <w:bodyDiv w:val="1"/>
      <w:marLeft w:val="0"/>
      <w:marRight w:val="0"/>
      <w:marTop w:val="0"/>
      <w:marBottom w:val="0"/>
      <w:divBdr>
        <w:top w:val="none" w:sz="0" w:space="0" w:color="auto"/>
        <w:left w:val="none" w:sz="0" w:space="0" w:color="auto"/>
        <w:bottom w:val="none" w:sz="0" w:space="0" w:color="auto"/>
        <w:right w:val="none" w:sz="0" w:space="0" w:color="auto"/>
      </w:divBdr>
    </w:div>
    <w:div w:id="1829520653">
      <w:bodyDiv w:val="1"/>
      <w:marLeft w:val="0"/>
      <w:marRight w:val="0"/>
      <w:marTop w:val="0"/>
      <w:marBottom w:val="0"/>
      <w:divBdr>
        <w:top w:val="none" w:sz="0" w:space="0" w:color="auto"/>
        <w:left w:val="none" w:sz="0" w:space="0" w:color="auto"/>
        <w:bottom w:val="none" w:sz="0" w:space="0" w:color="auto"/>
        <w:right w:val="none" w:sz="0" w:space="0" w:color="auto"/>
      </w:divBdr>
    </w:div>
    <w:div w:id="1841234646">
      <w:bodyDiv w:val="1"/>
      <w:marLeft w:val="0"/>
      <w:marRight w:val="0"/>
      <w:marTop w:val="0"/>
      <w:marBottom w:val="0"/>
      <w:divBdr>
        <w:top w:val="none" w:sz="0" w:space="0" w:color="auto"/>
        <w:left w:val="none" w:sz="0" w:space="0" w:color="auto"/>
        <w:bottom w:val="none" w:sz="0" w:space="0" w:color="auto"/>
        <w:right w:val="none" w:sz="0" w:space="0" w:color="auto"/>
      </w:divBdr>
    </w:div>
    <w:div w:id="1847749030">
      <w:bodyDiv w:val="1"/>
      <w:marLeft w:val="0"/>
      <w:marRight w:val="0"/>
      <w:marTop w:val="0"/>
      <w:marBottom w:val="0"/>
      <w:divBdr>
        <w:top w:val="none" w:sz="0" w:space="0" w:color="auto"/>
        <w:left w:val="none" w:sz="0" w:space="0" w:color="auto"/>
        <w:bottom w:val="none" w:sz="0" w:space="0" w:color="auto"/>
        <w:right w:val="none" w:sz="0" w:space="0" w:color="auto"/>
      </w:divBdr>
    </w:div>
    <w:div w:id="1892690121">
      <w:bodyDiv w:val="1"/>
      <w:marLeft w:val="0"/>
      <w:marRight w:val="0"/>
      <w:marTop w:val="0"/>
      <w:marBottom w:val="0"/>
      <w:divBdr>
        <w:top w:val="none" w:sz="0" w:space="0" w:color="auto"/>
        <w:left w:val="none" w:sz="0" w:space="0" w:color="auto"/>
        <w:bottom w:val="none" w:sz="0" w:space="0" w:color="auto"/>
        <w:right w:val="none" w:sz="0" w:space="0" w:color="auto"/>
      </w:divBdr>
    </w:div>
    <w:div w:id="1899507296">
      <w:bodyDiv w:val="1"/>
      <w:marLeft w:val="0"/>
      <w:marRight w:val="0"/>
      <w:marTop w:val="0"/>
      <w:marBottom w:val="0"/>
      <w:divBdr>
        <w:top w:val="none" w:sz="0" w:space="0" w:color="auto"/>
        <w:left w:val="none" w:sz="0" w:space="0" w:color="auto"/>
        <w:bottom w:val="none" w:sz="0" w:space="0" w:color="auto"/>
        <w:right w:val="none" w:sz="0" w:space="0" w:color="auto"/>
      </w:divBdr>
    </w:div>
    <w:div w:id="1925648156">
      <w:bodyDiv w:val="1"/>
      <w:marLeft w:val="0"/>
      <w:marRight w:val="0"/>
      <w:marTop w:val="0"/>
      <w:marBottom w:val="0"/>
      <w:divBdr>
        <w:top w:val="none" w:sz="0" w:space="0" w:color="auto"/>
        <w:left w:val="none" w:sz="0" w:space="0" w:color="auto"/>
        <w:bottom w:val="none" w:sz="0" w:space="0" w:color="auto"/>
        <w:right w:val="none" w:sz="0" w:space="0" w:color="auto"/>
      </w:divBdr>
    </w:div>
    <w:div w:id="1986467795">
      <w:bodyDiv w:val="1"/>
      <w:marLeft w:val="0"/>
      <w:marRight w:val="0"/>
      <w:marTop w:val="0"/>
      <w:marBottom w:val="0"/>
      <w:divBdr>
        <w:top w:val="none" w:sz="0" w:space="0" w:color="auto"/>
        <w:left w:val="none" w:sz="0" w:space="0" w:color="auto"/>
        <w:bottom w:val="none" w:sz="0" w:space="0" w:color="auto"/>
        <w:right w:val="none" w:sz="0" w:space="0" w:color="auto"/>
      </w:divBdr>
    </w:div>
    <w:div w:id="2010475743">
      <w:bodyDiv w:val="1"/>
      <w:marLeft w:val="0"/>
      <w:marRight w:val="0"/>
      <w:marTop w:val="0"/>
      <w:marBottom w:val="0"/>
      <w:divBdr>
        <w:top w:val="none" w:sz="0" w:space="0" w:color="auto"/>
        <w:left w:val="none" w:sz="0" w:space="0" w:color="auto"/>
        <w:bottom w:val="none" w:sz="0" w:space="0" w:color="auto"/>
        <w:right w:val="none" w:sz="0" w:space="0" w:color="auto"/>
      </w:divBdr>
    </w:div>
    <w:div w:id="209665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3e80" TargetMode="External"/><Relationship Id="rId671" Type="http://schemas.openxmlformats.org/officeDocument/2006/relationships/hyperlink" Target="https://resh.edu" TargetMode="External"/><Relationship Id="rId769" Type="http://schemas.openxmlformats.org/officeDocument/2006/relationships/hyperlink" Target="https://m.edsoo.ru/8a17a06a" TargetMode="External"/><Relationship Id="rId21" Type="http://schemas.openxmlformats.org/officeDocument/2006/relationships/hyperlink" Target="https://m.edsoo.ru/7f413034" TargetMode="External"/><Relationship Id="rId324" Type="http://schemas.openxmlformats.org/officeDocument/2006/relationships/hyperlink" Target="https://m.edsoo.ru/7f41ac44" TargetMode="External"/><Relationship Id="rId531" Type="http://schemas.openxmlformats.org/officeDocument/2006/relationships/hyperlink" Target="https://m.edsoo.ru/7f418886" TargetMode="External"/><Relationship Id="rId629" Type="http://schemas.openxmlformats.org/officeDocument/2006/relationships/hyperlink" Target="https://m.edsoo.ru/f5ea9dd4" TargetMode="External"/><Relationship Id="rId170" Type="http://schemas.openxmlformats.org/officeDocument/2006/relationships/hyperlink" Target="https://m.edsoo.ru/7f41727e" TargetMode="External"/><Relationship Id="rId836" Type="http://schemas.openxmlformats.org/officeDocument/2006/relationships/hyperlink" Target="https://m.edsoo.ru/8a161fec" TargetMode="External"/><Relationship Id="rId268" Type="http://schemas.openxmlformats.org/officeDocument/2006/relationships/hyperlink" Target="https://m.edsoo.ru/7f414c04" TargetMode="External"/><Relationship Id="rId475" Type="http://schemas.openxmlformats.org/officeDocument/2006/relationships/hyperlink" Target="https://m.edsoo.ru/7f417e18" TargetMode="External"/><Relationship Id="rId682" Type="http://schemas.openxmlformats.org/officeDocument/2006/relationships/hyperlink" Target="https://resh.edu" TargetMode="External"/><Relationship Id="rId903" Type="http://schemas.openxmlformats.org/officeDocument/2006/relationships/hyperlink" Target="https://m.edsoo.ru/8a17db70" TargetMode="External"/><Relationship Id="rId32" Type="http://schemas.openxmlformats.org/officeDocument/2006/relationships/hyperlink" Target="https://m.edsoo.ru/7f414452" TargetMode="External"/><Relationship Id="rId128" Type="http://schemas.openxmlformats.org/officeDocument/2006/relationships/hyperlink" Target="https://m.edsoo.ru/7f413e80" TargetMode="External"/><Relationship Id="rId335" Type="http://schemas.openxmlformats.org/officeDocument/2006/relationships/hyperlink" Target="https://m.edsoo.ru/7f415294" TargetMode="External"/><Relationship Id="rId542" Type="http://schemas.openxmlformats.org/officeDocument/2006/relationships/hyperlink" Target="https://m.edsoo.ru/7f41aa8c" TargetMode="External"/><Relationship Id="rId181" Type="http://schemas.openxmlformats.org/officeDocument/2006/relationships/hyperlink" Target="https://m.edsoo.ru/7f41727e" TargetMode="External"/><Relationship Id="rId402" Type="http://schemas.openxmlformats.org/officeDocument/2006/relationships/hyperlink" Target="https://m.edsoo.ru/7f416c48" TargetMode="External"/><Relationship Id="rId847" Type="http://schemas.openxmlformats.org/officeDocument/2006/relationships/hyperlink" Target="https://m.edsoo.ru/8a1632d4" TargetMode="External"/><Relationship Id="rId279" Type="http://schemas.openxmlformats.org/officeDocument/2006/relationships/hyperlink" Target="https://m.edsoo.ru/7f414a6a" TargetMode="External"/><Relationship Id="rId486" Type="http://schemas.openxmlformats.org/officeDocument/2006/relationships/hyperlink" Target="https://m.edsoo.ru/7f41a12c" TargetMode="External"/><Relationship Id="rId693" Type="http://schemas.openxmlformats.org/officeDocument/2006/relationships/hyperlink" Target="https://resh.edu" TargetMode="External"/><Relationship Id="rId707" Type="http://schemas.openxmlformats.org/officeDocument/2006/relationships/hyperlink" Target="https://m.edsoo.ru/7f41646e" TargetMode="External"/><Relationship Id="rId914" Type="http://schemas.openxmlformats.org/officeDocument/2006/relationships/hyperlink" Target="https://m.edsoo.ru/7f419506" TargetMode="External"/><Relationship Id="rId43" Type="http://schemas.openxmlformats.org/officeDocument/2006/relationships/hyperlink" Target="https://m.edsoo.ru/7f414452" TargetMode="External"/><Relationship Id="rId139" Type="http://schemas.openxmlformats.org/officeDocument/2006/relationships/hyperlink" Target="https://m.edsoo.ru/7f41542e" TargetMode="External"/><Relationship Id="rId346" Type="http://schemas.openxmlformats.org/officeDocument/2006/relationships/hyperlink" Target="https://m.edsoo.ru/7f4170e4" TargetMode="External"/><Relationship Id="rId553" Type="http://schemas.openxmlformats.org/officeDocument/2006/relationships/hyperlink" Target="https://m.edsoo.ru/7f41aa8c" TargetMode="External"/><Relationship Id="rId760" Type="http://schemas.openxmlformats.org/officeDocument/2006/relationships/hyperlink" Target="https://m.edsoo.ru/8a165cf0" TargetMode="External"/><Relationship Id="rId192" Type="http://schemas.openxmlformats.org/officeDocument/2006/relationships/hyperlink" Target="https://m.edsoo.ru/7f4196be" TargetMode="External"/><Relationship Id="rId206" Type="http://schemas.openxmlformats.org/officeDocument/2006/relationships/hyperlink" Target="https://m.edsoo.ru/7f4196be" TargetMode="External"/><Relationship Id="rId413" Type="http://schemas.openxmlformats.org/officeDocument/2006/relationships/hyperlink" Target="https://m.edsoo.ru/7f418d72" TargetMode="External"/><Relationship Id="rId858" Type="http://schemas.openxmlformats.org/officeDocument/2006/relationships/hyperlink" Target="https://m.edsoo.ru/8a1649e0" TargetMode="External"/><Relationship Id="rId497" Type="http://schemas.openxmlformats.org/officeDocument/2006/relationships/hyperlink" Target="https://m.edsoo.ru/7f417fb2" TargetMode="External"/><Relationship Id="rId620" Type="http://schemas.openxmlformats.org/officeDocument/2006/relationships/hyperlink" Target="https://m.edsoo.ru/f5ea40f0" TargetMode="External"/><Relationship Id="rId718" Type="http://schemas.openxmlformats.org/officeDocument/2006/relationships/hyperlink" Target="https://m.edsoo.ru/7f41a7d0" TargetMode="External"/><Relationship Id="rId925" Type="http://schemas.openxmlformats.org/officeDocument/2006/relationships/hyperlink" Target="https://m.edsoo.ru/7f41b590" TargetMode="External"/><Relationship Id="rId357" Type="http://schemas.openxmlformats.org/officeDocument/2006/relationships/hyperlink" Target="https://m.edsoo.ru/7f419196" TargetMode="External"/><Relationship Id="rId54" Type="http://schemas.openxmlformats.org/officeDocument/2006/relationships/hyperlink" Target="https://m.edsoo.ru/7f414452" TargetMode="External"/><Relationship Id="rId217" Type="http://schemas.openxmlformats.org/officeDocument/2006/relationships/hyperlink" Target="https://m.edsoo.ru/7f41b720" TargetMode="External"/><Relationship Id="rId564" Type="http://schemas.openxmlformats.org/officeDocument/2006/relationships/hyperlink" Target="https://resh.edu.ru/subject/7/6/" TargetMode="External"/><Relationship Id="rId771" Type="http://schemas.openxmlformats.org/officeDocument/2006/relationships/hyperlink" Target="https://m.edsoo.ru/8a17ac4a" TargetMode="External"/><Relationship Id="rId869" Type="http://schemas.openxmlformats.org/officeDocument/2006/relationships/hyperlink" Target="https://m.edsoo.ru/8a17949e" TargetMode="External"/><Relationship Id="rId424" Type="http://schemas.openxmlformats.org/officeDocument/2006/relationships/hyperlink" Target="https://m.edsoo.ru/7f41b112" TargetMode="External"/><Relationship Id="rId631" Type="http://schemas.openxmlformats.org/officeDocument/2006/relationships/hyperlink" Target="https://m.edsoo.ru/f5ea9dd4" TargetMode="External"/><Relationship Id="rId729" Type="http://schemas.openxmlformats.org/officeDocument/2006/relationships/hyperlink" Target="https://m.edsoo.ru/8a161e2a" TargetMode="External"/><Relationship Id="rId270" Type="http://schemas.openxmlformats.org/officeDocument/2006/relationships/hyperlink" Target="https://m.edsoo.ru/7f414c04" TargetMode="External"/><Relationship Id="rId936" Type="http://schemas.openxmlformats.org/officeDocument/2006/relationships/hyperlink" Target="https://m.edsoo.ru/7f41837c" TargetMode="External"/><Relationship Id="rId65" Type="http://schemas.openxmlformats.org/officeDocument/2006/relationships/hyperlink" Target="https://m.edsoo.ru/7f4159f6" TargetMode="External"/><Relationship Id="rId130" Type="http://schemas.openxmlformats.org/officeDocument/2006/relationships/hyperlink" Target="https://m.edsoo.ru/7f413e80" TargetMode="External"/><Relationship Id="rId368" Type="http://schemas.openxmlformats.org/officeDocument/2006/relationships/hyperlink" Target="https://m.edsoo.ru/7f41b414" TargetMode="External"/><Relationship Id="rId575" Type="http://schemas.openxmlformats.org/officeDocument/2006/relationships/hyperlink" Target="https://m.edsoo.ru/f5e9b004" TargetMode="External"/><Relationship Id="rId782" Type="http://schemas.openxmlformats.org/officeDocument/2006/relationships/hyperlink" Target="https://m.edsoo.ru/8a17be06" TargetMode="External"/><Relationship Id="rId228" Type="http://schemas.openxmlformats.org/officeDocument/2006/relationships/hyperlink" Target="https://m.edsoo.ru/7f41b720" TargetMode="External"/><Relationship Id="rId435" Type="http://schemas.openxmlformats.org/officeDocument/2006/relationships/hyperlink" Target="https://m.edsoo.ru/7f4131ce" TargetMode="External"/><Relationship Id="rId642" Type="http://schemas.openxmlformats.org/officeDocument/2006/relationships/hyperlink" Target="https://resh.edu.ru/subject/8/5/" TargetMode="External"/><Relationship Id="rId281" Type="http://schemas.openxmlformats.org/officeDocument/2006/relationships/hyperlink" Target="https://m.edsoo.ru/7f416a9a" TargetMode="External"/><Relationship Id="rId502" Type="http://schemas.openxmlformats.org/officeDocument/2006/relationships/hyperlink" Target="https://m.edsoo.ru/7f41a302" TargetMode="External"/><Relationship Id="rId947" Type="http://schemas.openxmlformats.org/officeDocument/2006/relationships/hyperlink" Target="https://m.edsoo.ru/7f41a636" TargetMode="External"/><Relationship Id="rId76" Type="http://schemas.openxmlformats.org/officeDocument/2006/relationships/hyperlink" Target="https://m.edsoo.ru/7f417922" TargetMode="External"/><Relationship Id="rId141" Type="http://schemas.openxmlformats.org/officeDocument/2006/relationships/hyperlink" Target="https://m.edsoo.ru/7f41542e" TargetMode="External"/><Relationship Id="rId379" Type="http://schemas.openxmlformats.org/officeDocument/2006/relationships/hyperlink" Target="https://m.edsoo.ru/7f41b414" TargetMode="External"/><Relationship Id="rId586" Type="http://schemas.openxmlformats.org/officeDocument/2006/relationships/hyperlink" Target="https://m.edsoo.ru/f5e9b004" TargetMode="External"/><Relationship Id="rId793" Type="http://schemas.openxmlformats.org/officeDocument/2006/relationships/hyperlink" Target="https://m.edsoo.ru/8a17d602" TargetMode="External"/><Relationship Id="rId807" Type="http://schemas.openxmlformats.org/officeDocument/2006/relationships/hyperlink" Target="https://m.edsoo.ru/7f41646e" TargetMode="External"/><Relationship Id="rId7" Type="http://schemas.openxmlformats.org/officeDocument/2006/relationships/hyperlink" Target="http://www.oravner-ufa.ru/%D0%BF%D0%BE%D0%BB%D0%BE%D0%B6%20%D0%BE%20%D1%80%D0%BE%D0%B4%D0%B8%D1%82%20%D0%BA%D0%BE%D0%BC%D0%B8%D1%82%D0%B5%D1%82%D0%B5%D1%81%D1%8F%20.pdf" TargetMode="External"/><Relationship Id="rId239" Type="http://schemas.openxmlformats.org/officeDocument/2006/relationships/hyperlink" Target="http://www.spotlightonrussia.ru" TargetMode="External"/><Relationship Id="rId446" Type="http://schemas.openxmlformats.org/officeDocument/2006/relationships/hyperlink" Target="https://m.edsoo.ru/7f414736" TargetMode="External"/><Relationship Id="rId653" Type="http://schemas.openxmlformats.org/officeDocument/2006/relationships/hyperlink" Target="https://resh.edu.ru/subject/8/6/" TargetMode="External"/><Relationship Id="rId292" Type="http://schemas.openxmlformats.org/officeDocument/2006/relationships/hyperlink" Target="https://m.edsoo.ru/7f4168ec" TargetMode="External"/><Relationship Id="rId306" Type="http://schemas.openxmlformats.org/officeDocument/2006/relationships/hyperlink" Target="https://m.edsoo.ru/7f418a34" TargetMode="External"/><Relationship Id="rId860" Type="http://schemas.openxmlformats.org/officeDocument/2006/relationships/hyperlink" Target="https://m.edsoo.ru/8a164d96" TargetMode="External"/><Relationship Id="rId87" Type="http://schemas.openxmlformats.org/officeDocument/2006/relationships/hyperlink" Target="https://m.edsoo.ru/7f417922" TargetMode="External"/><Relationship Id="rId513" Type="http://schemas.openxmlformats.org/officeDocument/2006/relationships/hyperlink" Target="https://m.edsoo.ru/7f413368" TargetMode="External"/><Relationship Id="rId597" Type="http://schemas.openxmlformats.org/officeDocument/2006/relationships/hyperlink" Target="https://m.edsoo.ru/f5ea02b6" TargetMode="External"/><Relationship Id="rId720" Type="http://schemas.openxmlformats.org/officeDocument/2006/relationships/hyperlink" Target="https://m.edsoo.ru/8a1521d2" TargetMode="External"/><Relationship Id="rId818" Type="http://schemas.openxmlformats.org/officeDocument/2006/relationships/hyperlink" Target="https://m.edsoo.ru/7f418516" TargetMode="External"/><Relationship Id="rId152" Type="http://schemas.openxmlformats.org/officeDocument/2006/relationships/hyperlink" Target="https://m.edsoo.ru/7f41542e" TargetMode="External"/><Relationship Id="rId457" Type="http://schemas.openxmlformats.org/officeDocument/2006/relationships/hyperlink" Target="https://m.edsoo.ru/7f417af8" TargetMode="External"/><Relationship Id="rId664" Type="http://schemas.openxmlformats.org/officeDocument/2006/relationships/hyperlink" Target="https://resh.edu.ru" TargetMode="External"/><Relationship Id="rId871" Type="http://schemas.openxmlformats.org/officeDocument/2006/relationships/hyperlink" Target="https://m.edsoo.ru/8a17998a" TargetMode="External"/><Relationship Id="rId14" Type="http://schemas.openxmlformats.org/officeDocument/2006/relationships/hyperlink" Target="https://m.edsoo.ru/7f413034" TargetMode="External"/><Relationship Id="rId317" Type="http://schemas.openxmlformats.org/officeDocument/2006/relationships/hyperlink" Target="https://m.edsoo.ru/7f41adc0" TargetMode="External"/><Relationship Id="rId524" Type="http://schemas.openxmlformats.org/officeDocument/2006/relationships/hyperlink" Target="https://m.edsoo.ru/7f418886" TargetMode="External"/><Relationship Id="rId731" Type="http://schemas.openxmlformats.org/officeDocument/2006/relationships/hyperlink" Target="https://m.edsoo.ru/8a162186" TargetMode="External"/><Relationship Id="rId98" Type="http://schemas.openxmlformats.org/officeDocument/2006/relationships/hyperlink" Target="https://m.edsoo.ru/7f419b78" TargetMode="External"/><Relationship Id="rId163" Type="http://schemas.openxmlformats.org/officeDocument/2006/relationships/hyperlink" Target="https://m.edsoo.ru/7f41727e" TargetMode="External"/><Relationship Id="rId370" Type="http://schemas.openxmlformats.org/officeDocument/2006/relationships/hyperlink" Target="https://m.edsoo.ru/7f41b414" TargetMode="External"/><Relationship Id="rId829" Type="http://schemas.openxmlformats.org/officeDocument/2006/relationships/hyperlink" Target="https://m.edsoo.ru/8a152a74" TargetMode="External"/><Relationship Id="rId230" Type="http://schemas.openxmlformats.org/officeDocument/2006/relationships/hyperlink" Target="https://m.edsoo.ru/7f41b720" TargetMode="External"/><Relationship Id="rId468" Type="http://schemas.openxmlformats.org/officeDocument/2006/relationships/hyperlink" Target="https://m.edsoo.ru/7f419d08" TargetMode="External"/><Relationship Id="rId675" Type="http://schemas.openxmlformats.org/officeDocument/2006/relationships/hyperlink" Target="https://resh.edu" TargetMode="External"/><Relationship Id="rId882" Type="http://schemas.openxmlformats.org/officeDocument/2006/relationships/hyperlink" Target="https://m.edsoo.ru/8a17b578" TargetMode="External"/><Relationship Id="rId25" Type="http://schemas.openxmlformats.org/officeDocument/2006/relationships/hyperlink" Target="https://m.edsoo.ru/7f413034" TargetMode="External"/><Relationship Id="rId328" Type="http://schemas.openxmlformats.org/officeDocument/2006/relationships/hyperlink" Target="https://m.edsoo.ru/7f41ac44" TargetMode="External"/><Relationship Id="rId535" Type="http://schemas.openxmlformats.org/officeDocument/2006/relationships/hyperlink" Target="https://m.edsoo.ru/7f418886" TargetMode="External"/><Relationship Id="rId742" Type="http://schemas.openxmlformats.org/officeDocument/2006/relationships/hyperlink" Target="https://m.edsoo.ru/8a1632d4" TargetMode="External"/><Relationship Id="rId174" Type="http://schemas.openxmlformats.org/officeDocument/2006/relationships/hyperlink" Target="https://m.edsoo.ru/7f41727e" TargetMode="External"/><Relationship Id="rId381" Type="http://schemas.openxmlformats.org/officeDocument/2006/relationships/hyperlink" Target="https://m.edsoo.ru/7f413b38" TargetMode="External"/><Relationship Id="rId602" Type="http://schemas.openxmlformats.org/officeDocument/2006/relationships/hyperlink" Target="https://m.edsoo.ru/f5ea02b6" TargetMode="External"/><Relationship Id="rId241" Type="http://schemas.openxmlformats.org/officeDocument/2006/relationships/hyperlink" Target="http://www.spotlightonrussia.ru" TargetMode="External"/><Relationship Id="rId479" Type="http://schemas.openxmlformats.org/officeDocument/2006/relationships/hyperlink" Target="https://m.edsoo.ru/7f417e18" TargetMode="External"/><Relationship Id="rId686" Type="http://schemas.openxmlformats.org/officeDocument/2006/relationships/hyperlink" Target="https://resh.edu" TargetMode="External"/><Relationship Id="rId893" Type="http://schemas.openxmlformats.org/officeDocument/2006/relationships/hyperlink" Target="https://m.edsoo.ru/8a17cb12" TargetMode="External"/><Relationship Id="rId907" Type="http://schemas.openxmlformats.org/officeDocument/2006/relationships/hyperlink" Target="https://m.edsoo.ru/8a17e87c" TargetMode="External"/><Relationship Id="rId36" Type="http://schemas.openxmlformats.org/officeDocument/2006/relationships/hyperlink" Target="https://m.edsoo.ru/7f414452" TargetMode="External"/><Relationship Id="rId339" Type="http://schemas.openxmlformats.org/officeDocument/2006/relationships/hyperlink" Target="https://m.edsoo.ru/7f415294" TargetMode="External"/><Relationship Id="rId546" Type="http://schemas.openxmlformats.org/officeDocument/2006/relationships/hyperlink" Target="https://m.edsoo.ru/7f41aa8c" TargetMode="External"/><Relationship Id="rId753" Type="http://schemas.openxmlformats.org/officeDocument/2006/relationships/hyperlink" Target="https://m.edsoo.ru/8a164ba2" TargetMode="External"/><Relationship Id="rId101" Type="http://schemas.openxmlformats.org/officeDocument/2006/relationships/hyperlink" Target="https://m.edsoo.ru/7f419b78" TargetMode="External"/><Relationship Id="rId185" Type="http://schemas.openxmlformats.org/officeDocument/2006/relationships/hyperlink" Target="https://m.edsoo.ru/7f41727e" TargetMode="External"/><Relationship Id="rId406" Type="http://schemas.openxmlformats.org/officeDocument/2006/relationships/hyperlink" Target="https://m.edsoo.ru/7f418d72" TargetMode="External"/><Relationship Id="rId392" Type="http://schemas.openxmlformats.org/officeDocument/2006/relationships/hyperlink" Target="https://m.edsoo.ru/7f414f38" TargetMode="External"/><Relationship Id="rId613" Type="http://schemas.openxmlformats.org/officeDocument/2006/relationships/hyperlink" Target="https://m.edsoo.ru/f5ea40f0" TargetMode="External"/><Relationship Id="rId697" Type="http://schemas.openxmlformats.org/officeDocument/2006/relationships/hyperlink" Target="https://resh.edu" TargetMode="External"/><Relationship Id="rId820" Type="http://schemas.openxmlformats.org/officeDocument/2006/relationships/hyperlink" Target="https://m.edsoo.ru/7f41a7d0" TargetMode="External"/><Relationship Id="rId918" Type="http://schemas.openxmlformats.org/officeDocument/2006/relationships/hyperlink" Target="https://m.edsoo.ru/7f419506" TargetMode="External"/><Relationship Id="rId252" Type="http://schemas.openxmlformats.org/officeDocument/2006/relationships/hyperlink" Target="https://m.edsoo.ru/7f41393a" TargetMode="External"/><Relationship Id="rId294" Type="http://schemas.openxmlformats.org/officeDocument/2006/relationships/hyperlink" Target="https://m.edsoo.ru/7f4168ec" TargetMode="External"/><Relationship Id="rId308" Type="http://schemas.openxmlformats.org/officeDocument/2006/relationships/hyperlink" Target="https://m.edsoo.ru/7f418a34" TargetMode="External"/><Relationship Id="rId515" Type="http://schemas.openxmlformats.org/officeDocument/2006/relationships/hyperlink" Target="https://m.edsoo.ru/7f4148d0" TargetMode="External"/><Relationship Id="rId722" Type="http://schemas.openxmlformats.org/officeDocument/2006/relationships/hyperlink" Target="https://m.edsoo.ru/8a152826" TargetMode="External"/><Relationship Id="rId47" Type="http://schemas.openxmlformats.org/officeDocument/2006/relationships/hyperlink" Target="https://m.edsoo.ru/7f414452" TargetMode="External"/><Relationship Id="rId89" Type="http://schemas.openxmlformats.org/officeDocument/2006/relationships/hyperlink" Target="https://m.edsoo.ru/7f417922" TargetMode="External"/><Relationship Id="rId112" Type="http://schemas.openxmlformats.org/officeDocument/2006/relationships/hyperlink" Target="https://m.edsoo.ru/7f413e80" TargetMode="External"/><Relationship Id="rId154" Type="http://schemas.openxmlformats.org/officeDocument/2006/relationships/hyperlink" Target="https://m.edsoo.ru/7f41542e" TargetMode="External"/><Relationship Id="rId361" Type="http://schemas.openxmlformats.org/officeDocument/2006/relationships/hyperlink" Target="https://m.edsoo.ru/7f419196" TargetMode="External"/><Relationship Id="rId557" Type="http://schemas.openxmlformats.org/officeDocument/2006/relationships/hyperlink" Target="https://resh.edu.ru/subject/7/5/" TargetMode="External"/><Relationship Id="rId599" Type="http://schemas.openxmlformats.org/officeDocument/2006/relationships/hyperlink" Target="https://m.edsoo.ru/f5ea02b6" TargetMode="External"/><Relationship Id="rId764" Type="http://schemas.openxmlformats.org/officeDocument/2006/relationships/hyperlink" Target="https://m.edsoo.ru/8a179606" TargetMode="External"/><Relationship Id="rId196" Type="http://schemas.openxmlformats.org/officeDocument/2006/relationships/hyperlink" Target="https://m.edsoo.ru/7f4196be" TargetMode="External"/><Relationship Id="rId417" Type="http://schemas.openxmlformats.org/officeDocument/2006/relationships/hyperlink" Target="https://m.edsoo.ru/7f418d72" TargetMode="External"/><Relationship Id="rId459" Type="http://schemas.openxmlformats.org/officeDocument/2006/relationships/hyperlink" Target="https://m.edsoo.ru/7f417af8" TargetMode="External"/><Relationship Id="rId624" Type="http://schemas.openxmlformats.org/officeDocument/2006/relationships/hyperlink" Target="https://m.edsoo.ru/f5ea40f0" TargetMode="External"/><Relationship Id="rId666" Type="http://schemas.openxmlformats.org/officeDocument/2006/relationships/hyperlink" Target="https://resh.edu.ru" TargetMode="External"/><Relationship Id="rId831" Type="http://schemas.openxmlformats.org/officeDocument/2006/relationships/hyperlink" Target="https://m.edsoo.ru/8a152f74" TargetMode="External"/><Relationship Id="rId873" Type="http://schemas.openxmlformats.org/officeDocument/2006/relationships/hyperlink" Target="https://m.edsoo.ru/8a179e1c" TargetMode="External"/><Relationship Id="rId16" Type="http://schemas.openxmlformats.org/officeDocument/2006/relationships/hyperlink" Target="https://m.edsoo.ru/7f413034" TargetMode="External"/><Relationship Id="rId221" Type="http://schemas.openxmlformats.org/officeDocument/2006/relationships/hyperlink" Target="https://m.edsoo.ru/7f41b720" TargetMode="External"/><Relationship Id="rId263" Type="http://schemas.openxmlformats.org/officeDocument/2006/relationships/hyperlink" Target="https://m.edsoo.ru/7f41393a" TargetMode="External"/><Relationship Id="rId319" Type="http://schemas.openxmlformats.org/officeDocument/2006/relationships/hyperlink" Target="https://m.edsoo.ru/7f41adc0" TargetMode="External"/><Relationship Id="rId470" Type="http://schemas.openxmlformats.org/officeDocument/2006/relationships/hyperlink" Target="https://m.edsoo.ru/7f415e2e" TargetMode="External"/><Relationship Id="rId526" Type="http://schemas.openxmlformats.org/officeDocument/2006/relationships/hyperlink" Target="https://m.edsoo.ru/7f418886" TargetMode="External"/><Relationship Id="rId929" Type="http://schemas.openxmlformats.org/officeDocument/2006/relationships/hyperlink" Target="https://m.edsoo.ru/7f41b590" TargetMode="External"/><Relationship Id="rId58" Type="http://schemas.openxmlformats.org/officeDocument/2006/relationships/hyperlink" Target="https://m.edsoo.ru/7f4159f6" TargetMode="External"/><Relationship Id="rId123" Type="http://schemas.openxmlformats.org/officeDocument/2006/relationships/hyperlink" Target="https://m.edsoo.ru/7f413e80" TargetMode="External"/><Relationship Id="rId330" Type="http://schemas.openxmlformats.org/officeDocument/2006/relationships/hyperlink" Target="https://m.edsoo.ru/7f41ac44" TargetMode="External"/><Relationship Id="rId568" Type="http://schemas.openxmlformats.org/officeDocument/2006/relationships/hyperlink" Target="https://resh.edu.ru/subject/7/7/" TargetMode="External"/><Relationship Id="rId733" Type="http://schemas.openxmlformats.org/officeDocument/2006/relationships/hyperlink" Target="https://m.edsoo.ru/8a16249c" TargetMode="External"/><Relationship Id="rId775" Type="http://schemas.openxmlformats.org/officeDocument/2006/relationships/hyperlink" Target="https://m.edsoo.ru/8a17b456" TargetMode="External"/><Relationship Id="rId940" Type="http://schemas.openxmlformats.org/officeDocument/2006/relationships/hyperlink" Target="https://m.edsoo.ru/7f41a636" TargetMode="External"/><Relationship Id="rId165" Type="http://schemas.openxmlformats.org/officeDocument/2006/relationships/hyperlink" Target="https://m.edsoo.ru/7f41727e" TargetMode="External"/><Relationship Id="rId372" Type="http://schemas.openxmlformats.org/officeDocument/2006/relationships/hyperlink" Target="https://m.edsoo.ru/7f41b414" TargetMode="External"/><Relationship Id="rId428" Type="http://schemas.openxmlformats.org/officeDocument/2006/relationships/hyperlink" Target="https://m.edsoo.ru/7f41b112" TargetMode="External"/><Relationship Id="rId635" Type="http://schemas.openxmlformats.org/officeDocument/2006/relationships/hyperlink" Target="https://m.edsoo.ru/f5ea9dd4" TargetMode="External"/><Relationship Id="rId677" Type="http://schemas.openxmlformats.org/officeDocument/2006/relationships/hyperlink" Target="https://resh.edu" TargetMode="External"/><Relationship Id="rId800" Type="http://schemas.openxmlformats.org/officeDocument/2006/relationships/hyperlink" Target="https://m.edsoo.ru/8a17e6ba" TargetMode="External"/><Relationship Id="rId842" Type="http://schemas.openxmlformats.org/officeDocument/2006/relationships/hyperlink" Target="https://m.edsoo.ru/8a1629ec" TargetMode="External"/><Relationship Id="rId232" Type="http://schemas.openxmlformats.org/officeDocument/2006/relationships/hyperlink" Target="https://m.edsoo.ru/7f41b720" TargetMode="External"/><Relationship Id="rId274" Type="http://schemas.openxmlformats.org/officeDocument/2006/relationships/hyperlink" Target="https://m.edsoo.ru/7f414a6a" TargetMode="External"/><Relationship Id="rId481" Type="http://schemas.openxmlformats.org/officeDocument/2006/relationships/hyperlink" Target="https://m.edsoo.ru/7f41a12c" TargetMode="External"/><Relationship Id="rId702" Type="http://schemas.openxmlformats.org/officeDocument/2006/relationships/hyperlink" Target="https://m.edsoo.ru/7f41646e" TargetMode="External"/><Relationship Id="rId884" Type="http://schemas.openxmlformats.org/officeDocument/2006/relationships/hyperlink" Target="https://m.edsoo.ru/8a17b7bc" TargetMode="External"/><Relationship Id="rId27" Type="http://schemas.openxmlformats.org/officeDocument/2006/relationships/hyperlink" Target="https://m.edsoo.ru/7f413034" TargetMode="External"/><Relationship Id="rId69" Type="http://schemas.openxmlformats.org/officeDocument/2006/relationships/hyperlink" Target="https://m.edsoo.ru/7f4159f6" TargetMode="External"/><Relationship Id="rId134" Type="http://schemas.openxmlformats.org/officeDocument/2006/relationships/hyperlink" Target="https://m.edsoo.ru/7f41542e" TargetMode="External"/><Relationship Id="rId537" Type="http://schemas.openxmlformats.org/officeDocument/2006/relationships/hyperlink" Target="https://m.edsoo.ru/7f418886" TargetMode="External"/><Relationship Id="rId579" Type="http://schemas.openxmlformats.org/officeDocument/2006/relationships/hyperlink" Target="https://m.edsoo.ru/f5e9b004" TargetMode="External"/><Relationship Id="rId744" Type="http://schemas.openxmlformats.org/officeDocument/2006/relationships/hyperlink" Target="https://m.edsoo.ru/8a163874" TargetMode="External"/><Relationship Id="rId786" Type="http://schemas.openxmlformats.org/officeDocument/2006/relationships/hyperlink" Target="https://m.edsoo.ru/8a17c9c8" TargetMode="External"/><Relationship Id="rId951" Type="http://schemas.openxmlformats.org/officeDocument/2006/relationships/hyperlink" Target="http://oravner-ufa.ru/vneurochnaya-deyatelnost/plan-vospitatelnoj-rabotyi" TargetMode="External"/><Relationship Id="rId80" Type="http://schemas.openxmlformats.org/officeDocument/2006/relationships/hyperlink" Target="https://m.edsoo.ru/7f417922" TargetMode="External"/><Relationship Id="rId176" Type="http://schemas.openxmlformats.org/officeDocument/2006/relationships/hyperlink" Target="https://m.edsoo.ru/7f41727e" TargetMode="External"/><Relationship Id="rId341" Type="http://schemas.openxmlformats.org/officeDocument/2006/relationships/hyperlink" Target="https://m.edsoo.ru/7f415294" TargetMode="External"/><Relationship Id="rId383" Type="http://schemas.openxmlformats.org/officeDocument/2006/relationships/hyperlink" Target="https://m.edsoo.ru/7f413b38" TargetMode="External"/><Relationship Id="rId439" Type="http://schemas.openxmlformats.org/officeDocument/2006/relationships/hyperlink" Target="https://m.edsoo.ru/7f414736" TargetMode="External"/><Relationship Id="rId590" Type="http://schemas.openxmlformats.org/officeDocument/2006/relationships/hyperlink" Target="https://m.edsoo.ru/f5ea02b6" TargetMode="External"/><Relationship Id="rId604" Type="http://schemas.openxmlformats.org/officeDocument/2006/relationships/hyperlink" Target="https://m.edsoo.ru/f5ea02b6" TargetMode="External"/><Relationship Id="rId646" Type="http://schemas.openxmlformats.org/officeDocument/2006/relationships/hyperlink" Target="https://resh.edu.ru/" TargetMode="External"/><Relationship Id="rId811" Type="http://schemas.openxmlformats.org/officeDocument/2006/relationships/hyperlink" Target="https://m.edsoo.ru/7f41646e" TargetMode="External"/><Relationship Id="rId201" Type="http://schemas.openxmlformats.org/officeDocument/2006/relationships/hyperlink" Target="https://m.edsoo.ru/7f4196be" TargetMode="External"/><Relationship Id="rId243" Type="http://schemas.openxmlformats.org/officeDocument/2006/relationships/hyperlink" Target="http://www.spotlightonrussia.ru" TargetMode="External"/><Relationship Id="rId285" Type="http://schemas.openxmlformats.org/officeDocument/2006/relationships/hyperlink" Target="https://m.edsoo.ru/7f416a9a" TargetMode="External"/><Relationship Id="rId450" Type="http://schemas.openxmlformats.org/officeDocument/2006/relationships/hyperlink" Target="https://m.edsoo.ru/7f415b90" TargetMode="External"/><Relationship Id="rId506" Type="http://schemas.openxmlformats.org/officeDocument/2006/relationships/hyperlink" Target="https://m.edsoo.ru/7f41a302" TargetMode="External"/><Relationship Id="rId688" Type="http://schemas.openxmlformats.org/officeDocument/2006/relationships/hyperlink" Target="https://resh.edu" TargetMode="External"/><Relationship Id="rId853" Type="http://schemas.openxmlformats.org/officeDocument/2006/relationships/hyperlink" Target="https://m.edsoo.ru/8a16404e" TargetMode="External"/><Relationship Id="rId895" Type="http://schemas.openxmlformats.org/officeDocument/2006/relationships/hyperlink" Target="https://m.edsoo.ru/8a17cd60" TargetMode="External"/><Relationship Id="rId909" Type="http://schemas.openxmlformats.org/officeDocument/2006/relationships/hyperlink" Target="https://m.edsoo.ru/8a17ec3c" TargetMode="External"/><Relationship Id="rId38" Type="http://schemas.openxmlformats.org/officeDocument/2006/relationships/hyperlink" Target="https://m.edsoo.ru/7f414452" TargetMode="External"/><Relationship Id="rId103" Type="http://schemas.openxmlformats.org/officeDocument/2006/relationships/hyperlink" Target="https://m.edsoo.ru/7f419b78" TargetMode="External"/><Relationship Id="rId310" Type="http://schemas.openxmlformats.org/officeDocument/2006/relationships/hyperlink" Target="https://m.edsoo.ru/7f41adc0" TargetMode="External"/><Relationship Id="rId492" Type="http://schemas.openxmlformats.org/officeDocument/2006/relationships/hyperlink" Target="https://m.edsoo.ru/7f415fdc" TargetMode="External"/><Relationship Id="rId548" Type="http://schemas.openxmlformats.org/officeDocument/2006/relationships/hyperlink" Target="https://m.edsoo.ru/7f41aa8c" TargetMode="External"/><Relationship Id="rId713" Type="http://schemas.openxmlformats.org/officeDocument/2006/relationships/hyperlink" Target="https://m.edsoo.ru/7f41a7d0" TargetMode="External"/><Relationship Id="rId755" Type="http://schemas.openxmlformats.org/officeDocument/2006/relationships/hyperlink" Target="https://m.edsoo.ru/8a165296" TargetMode="External"/><Relationship Id="rId797" Type="http://schemas.openxmlformats.org/officeDocument/2006/relationships/hyperlink" Target="https://m.edsoo.ru/8a17db70" TargetMode="External"/><Relationship Id="rId920" Type="http://schemas.openxmlformats.org/officeDocument/2006/relationships/hyperlink" Target="https://m.edsoo.ru/7f419506" TargetMode="External"/><Relationship Id="rId91" Type="http://schemas.openxmlformats.org/officeDocument/2006/relationships/hyperlink" Target="https://m.edsoo.ru/7f417922" TargetMode="External"/><Relationship Id="rId145" Type="http://schemas.openxmlformats.org/officeDocument/2006/relationships/hyperlink" Target="https://m.edsoo.ru/7f41542e" TargetMode="External"/><Relationship Id="rId187" Type="http://schemas.openxmlformats.org/officeDocument/2006/relationships/hyperlink" Target="https://m.edsoo.ru/7f41727e" TargetMode="External"/><Relationship Id="rId352" Type="http://schemas.openxmlformats.org/officeDocument/2006/relationships/hyperlink" Target="https://m.edsoo.ru/7f4170e4" TargetMode="External"/><Relationship Id="rId394" Type="http://schemas.openxmlformats.org/officeDocument/2006/relationships/hyperlink" Target="https://m.edsoo.ru/7f416c48" TargetMode="External"/><Relationship Id="rId408" Type="http://schemas.openxmlformats.org/officeDocument/2006/relationships/hyperlink" Target="https://m.edsoo.ru/7f418d72" TargetMode="External"/><Relationship Id="rId615" Type="http://schemas.openxmlformats.org/officeDocument/2006/relationships/hyperlink" Target="https://m.edsoo.ru/f5ea40f0" TargetMode="External"/><Relationship Id="rId822" Type="http://schemas.openxmlformats.org/officeDocument/2006/relationships/hyperlink" Target="https://m.edsoo.ru/7f41a7d0" TargetMode="External"/><Relationship Id="rId212" Type="http://schemas.openxmlformats.org/officeDocument/2006/relationships/hyperlink" Target="https://m.edsoo.ru/7f4196be" TargetMode="External"/><Relationship Id="rId254" Type="http://schemas.openxmlformats.org/officeDocument/2006/relationships/hyperlink" Target="https://m.edsoo.ru/7f41393a" TargetMode="External"/><Relationship Id="rId657" Type="http://schemas.openxmlformats.org/officeDocument/2006/relationships/hyperlink" Target="https://resh.edu.ru/subject/8/6/" TargetMode="External"/><Relationship Id="rId699" Type="http://schemas.openxmlformats.org/officeDocument/2006/relationships/hyperlink" Target="https://resh.edu" TargetMode="External"/><Relationship Id="rId864" Type="http://schemas.openxmlformats.org/officeDocument/2006/relationships/hyperlink" Target="https://m.edsoo.ru/8a1657fa" TargetMode="External"/><Relationship Id="rId49" Type="http://schemas.openxmlformats.org/officeDocument/2006/relationships/hyperlink" Target="https://m.edsoo.ru/7f414452" TargetMode="External"/><Relationship Id="rId114" Type="http://schemas.openxmlformats.org/officeDocument/2006/relationships/hyperlink" Target="https://m.edsoo.ru/7f413e80" TargetMode="External"/><Relationship Id="rId296" Type="http://schemas.openxmlformats.org/officeDocument/2006/relationships/hyperlink" Target="https://m.edsoo.ru/7f418bce" TargetMode="External"/><Relationship Id="rId461" Type="http://schemas.openxmlformats.org/officeDocument/2006/relationships/hyperlink" Target="https://m.edsoo.ru/7f417af8" TargetMode="External"/><Relationship Id="rId517" Type="http://schemas.openxmlformats.org/officeDocument/2006/relationships/hyperlink" Target="https://m.edsoo.ru/7f4148d0" TargetMode="External"/><Relationship Id="rId559" Type="http://schemas.openxmlformats.org/officeDocument/2006/relationships/hyperlink" Target="https://resh.edu.ru/subject/7/5/" TargetMode="External"/><Relationship Id="rId724" Type="http://schemas.openxmlformats.org/officeDocument/2006/relationships/hyperlink" Target="https://m.edsoo.ru/8a152cfe" TargetMode="External"/><Relationship Id="rId766" Type="http://schemas.openxmlformats.org/officeDocument/2006/relationships/hyperlink" Target="https://m.edsoo.ru/8a179aac" TargetMode="External"/><Relationship Id="rId931" Type="http://schemas.openxmlformats.org/officeDocument/2006/relationships/hyperlink" Target="https://m.edsoo.ru/7f41837c" TargetMode="External"/><Relationship Id="rId60" Type="http://schemas.openxmlformats.org/officeDocument/2006/relationships/hyperlink" Target="https://m.edsoo.ru/7f4159f6" TargetMode="External"/><Relationship Id="rId156" Type="http://schemas.openxmlformats.org/officeDocument/2006/relationships/hyperlink" Target="https://m.edsoo.ru/7f41542e" TargetMode="External"/><Relationship Id="rId198" Type="http://schemas.openxmlformats.org/officeDocument/2006/relationships/hyperlink" Target="https://m.edsoo.ru/7f4196be" TargetMode="External"/><Relationship Id="rId321" Type="http://schemas.openxmlformats.org/officeDocument/2006/relationships/hyperlink" Target="https://m.edsoo.ru/7f41ac44" TargetMode="External"/><Relationship Id="rId363" Type="http://schemas.openxmlformats.org/officeDocument/2006/relationships/hyperlink" Target="https://m.edsoo.ru/7f419196" TargetMode="External"/><Relationship Id="rId419" Type="http://schemas.openxmlformats.org/officeDocument/2006/relationships/hyperlink" Target="https://m.edsoo.ru/7f41b112" TargetMode="External"/><Relationship Id="rId570" Type="http://schemas.openxmlformats.org/officeDocument/2006/relationships/hyperlink" Target="https://m.edsoo.ru/f5e9b004" TargetMode="External"/><Relationship Id="rId626" Type="http://schemas.openxmlformats.org/officeDocument/2006/relationships/hyperlink" Target="https://m.edsoo.ru/f5ea9dd4" TargetMode="External"/><Relationship Id="rId223" Type="http://schemas.openxmlformats.org/officeDocument/2006/relationships/hyperlink" Target="https://m.edsoo.ru/7f41b720" TargetMode="External"/><Relationship Id="rId430" Type="http://schemas.openxmlformats.org/officeDocument/2006/relationships/hyperlink" Target="https://m.edsoo.ru/7f41b112" TargetMode="External"/><Relationship Id="rId668" Type="http://schemas.openxmlformats.org/officeDocument/2006/relationships/hyperlink" Target="https://resh.edu.ru" TargetMode="External"/><Relationship Id="rId833" Type="http://schemas.openxmlformats.org/officeDocument/2006/relationships/hyperlink" Target="https://m.edsoo.ru/8a153460" TargetMode="External"/><Relationship Id="rId875" Type="http://schemas.openxmlformats.org/officeDocument/2006/relationships/hyperlink" Target="https://m.edsoo.ru/8a17a06a" TargetMode="External"/><Relationship Id="rId18" Type="http://schemas.openxmlformats.org/officeDocument/2006/relationships/hyperlink" Target="https://m.edsoo.ru/7f413034" TargetMode="External"/><Relationship Id="rId265" Type="http://schemas.openxmlformats.org/officeDocument/2006/relationships/hyperlink" Target="https://m.edsoo.ru/7f414c04" TargetMode="External"/><Relationship Id="rId472" Type="http://schemas.openxmlformats.org/officeDocument/2006/relationships/hyperlink" Target="https://m.edsoo.ru/7f415e2e" TargetMode="External"/><Relationship Id="rId528" Type="http://schemas.openxmlformats.org/officeDocument/2006/relationships/hyperlink" Target="https://m.edsoo.ru/7f418886" TargetMode="External"/><Relationship Id="rId735" Type="http://schemas.openxmlformats.org/officeDocument/2006/relationships/hyperlink" Target="https://m.edsoo.ru/8a162848" TargetMode="External"/><Relationship Id="rId900" Type="http://schemas.openxmlformats.org/officeDocument/2006/relationships/hyperlink" Target="https://m.edsoo.ru/8a17d710" TargetMode="External"/><Relationship Id="rId942" Type="http://schemas.openxmlformats.org/officeDocument/2006/relationships/hyperlink" Target="https://m.edsoo.ru/7f41a636" TargetMode="External"/><Relationship Id="rId125" Type="http://schemas.openxmlformats.org/officeDocument/2006/relationships/hyperlink" Target="https://m.edsoo.ru/7f413e80" TargetMode="External"/><Relationship Id="rId167" Type="http://schemas.openxmlformats.org/officeDocument/2006/relationships/hyperlink" Target="https://m.edsoo.ru/7f41727e" TargetMode="External"/><Relationship Id="rId332" Type="http://schemas.openxmlformats.org/officeDocument/2006/relationships/hyperlink" Target="https://m.edsoo.ru/7f41ac44" TargetMode="External"/><Relationship Id="rId374" Type="http://schemas.openxmlformats.org/officeDocument/2006/relationships/hyperlink" Target="https://m.edsoo.ru/7f41b414" TargetMode="External"/><Relationship Id="rId581" Type="http://schemas.openxmlformats.org/officeDocument/2006/relationships/hyperlink" Target="https://m.edsoo.ru/f5e9b004" TargetMode="External"/><Relationship Id="rId777" Type="http://schemas.openxmlformats.org/officeDocument/2006/relationships/hyperlink" Target="https://m.edsoo.ru/8a17b690" TargetMode="External"/><Relationship Id="rId71" Type="http://schemas.openxmlformats.org/officeDocument/2006/relationships/hyperlink" Target="https://m.edsoo.ru/7f4159f6" TargetMode="External"/><Relationship Id="rId234" Type="http://schemas.openxmlformats.org/officeDocument/2006/relationships/hyperlink" Target="https://m.edsoo.ru/7f41b720" TargetMode="External"/><Relationship Id="rId637" Type="http://schemas.openxmlformats.org/officeDocument/2006/relationships/hyperlink" Target="https://m.edsoo.ru/f5ea9dd4" TargetMode="External"/><Relationship Id="rId679" Type="http://schemas.openxmlformats.org/officeDocument/2006/relationships/hyperlink" Target="https://resh.edu" TargetMode="External"/><Relationship Id="rId802" Type="http://schemas.openxmlformats.org/officeDocument/2006/relationships/hyperlink" Target="https://m.edsoo.ru/8a17eaca" TargetMode="External"/><Relationship Id="rId844" Type="http://schemas.openxmlformats.org/officeDocument/2006/relationships/hyperlink" Target="https://m.edsoo.ru/8a162d02" TargetMode="External"/><Relationship Id="rId886" Type="http://schemas.openxmlformats.org/officeDocument/2006/relationships/hyperlink" Target="https://m.edsoo.ru/8a17ba1e" TargetMode="External"/><Relationship Id="rId2" Type="http://schemas.openxmlformats.org/officeDocument/2006/relationships/numbering" Target="numbering.xml"/><Relationship Id="rId29" Type="http://schemas.openxmlformats.org/officeDocument/2006/relationships/hyperlink" Target="https://m.edsoo.ru/7f413034" TargetMode="External"/><Relationship Id="rId276" Type="http://schemas.openxmlformats.org/officeDocument/2006/relationships/hyperlink" Target="https://m.edsoo.ru/7f414a6a" TargetMode="External"/><Relationship Id="rId441" Type="http://schemas.openxmlformats.org/officeDocument/2006/relationships/hyperlink" Target="https://m.edsoo.ru/7f414736" TargetMode="External"/><Relationship Id="rId483" Type="http://schemas.openxmlformats.org/officeDocument/2006/relationships/hyperlink" Target="https://m.edsoo.ru/7f41a12c" TargetMode="External"/><Relationship Id="rId539" Type="http://schemas.openxmlformats.org/officeDocument/2006/relationships/hyperlink" Target="https://m.edsoo.ru/7f418886" TargetMode="External"/><Relationship Id="rId690" Type="http://schemas.openxmlformats.org/officeDocument/2006/relationships/hyperlink" Target="https://resh.edu" TargetMode="External"/><Relationship Id="rId704" Type="http://schemas.openxmlformats.org/officeDocument/2006/relationships/hyperlink" Target="https://m.edsoo.ru/7f41646e" TargetMode="External"/><Relationship Id="rId746" Type="http://schemas.openxmlformats.org/officeDocument/2006/relationships/hyperlink" Target="https://m.edsoo.ru/8a163b30" TargetMode="External"/><Relationship Id="rId911" Type="http://schemas.openxmlformats.org/officeDocument/2006/relationships/hyperlink" Target="https://m.edsoo.ru/8a17ee6c" TargetMode="External"/><Relationship Id="rId40" Type="http://schemas.openxmlformats.org/officeDocument/2006/relationships/hyperlink" Target="https://m.edsoo.ru/7f414452" TargetMode="External"/><Relationship Id="rId136" Type="http://schemas.openxmlformats.org/officeDocument/2006/relationships/hyperlink" Target="https://m.edsoo.ru/7f41542e" TargetMode="External"/><Relationship Id="rId178" Type="http://schemas.openxmlformats.org/officeDocument/2006/relationships/hyperlink" Target="https://m.edsoo.ru/7f41727e" TargetMode="External"/><Relationship Id="rId301" Type="http://schemas.openxmlformats.org/officeDocument/2006/relationships/hyperlink" Target="https://m.edsoo.ru/7f418bce" TargetMode="External"/><Relationship Id="rId343" Type="http://schemas.openxmlformats.org/officeDocument/2006/relationships/hyperlink" Target="https://m.edsoo.ru/7f415294" TargetMode="External"/><Relationship Id="rId550" Type="http://schemas.openxmlformats.org/officeDocument/2006/relationships/hyperlink" Target="https://m.edsoo.ru/7f41aa8c" TargetMode="External"/><Relationship Id="rId788" Type="http://schemas.openxmlformats.org/officeDocument/2006/relationships/hyperlink" Target="https://m.edsoo.ru/8a17cc3e" TargetMode="External"/><Relationship Id="rId953" Type="http://schemas.openxmlformats.org/officeDocument/2006/relationships/hyperlink" Target="http://oravner-ufa.ru/%D0%9B%D0%90%20%D0%A0%D0%B8%D1%81%D1%83%D0%BD%D0%BE%D0%BA%20(7).jpg" TargetMode="External"/><Relationship Id="rId82" Type="http://schemas.openxmlformats.org/officeDocument/2006/relationships/hyperlink" Target="https://m.edsoo.ru/7f417922" TargetMode="External"/><Relationship Id="rId203" Type="http://schemas.openxmlformats.org/officeDocument/2006/relationships/hyperlink" Target="https://m.edsoo.ru/7f4196be" TargetMode="External"/><Relationship Id="rId385" Type="http://schemas.openxmlformats.org/officeDocument/2006/relationships/hyperlink" Target="https://m.edsoo.ru/7f413b38" TargetMode="External"/><Relationship Id="rId592" Type="http://schemas.openxmlformats.org/officeDocument/2006/relationships/hyperlink" Target="https://m.edsoo.ru/f5ea02b6" TargetMode="External"/><Relationship Id="rId606" Type="http://schemas.openxmlformats.org/officeDocument/2006/relationships/hyperlink" Target="https://m.edsoo.ru/f5ea02b6" TargetMode="External"/><Relationship Id="rId648" Type="http://schemas.openxmlformats.org/officeDocument/2006/relationships/hyperlink" Target="https://resh.edu.ru/" TargetMode="External"/><Relationship Id="rId813" Type="http://schemas.openxmlformats.org/officeDocument/2006/relationships/hyperlink" Target="https://m.edsoo.ru/7f41646e" TargetMode="External"/><Relationship Id="rId855" Type="http://schemas.openxmlformats.org/officeDocument/2006/relationships/hyperlink" Target="https://m.edsoo.ru/8a164472" TargetMode="External"/><Relationship Id="rId245" Type="http://schemas.openxmlformats.org/officeDocument/2006/relationships/hyperlink" Target="http://www.spotlightonrussia.ru" TargetMode="External"/><Relationship Id="rId287" Type="http://schemas.openxmlformats.org/officeDocument/2006/relationships/hyperlink" Target="https://m.edsoo.ru/7f416a9a" TargetMode="External"/><Relationship Id="rId410" Type="http://schemas.openxmlformats.org/officeDocument/2006/relationships/hyperlink" Target="https://m.edsoo.ru/7f418d72" TargetMode="External"/><Relationship Id="rId452" Type="http://schemas.openxmlformats.org/officeDocument/2006/relationships/hyperlink" Target="https://m.edsoo.ru/7f415b90" TargetMode="External"/><Relationship Id="rId494" Type="http://schemas.openxmlformats.org/officeDocument/2006/relationships/hyperlink" Target="https://m.edsoo.ru/7f417fb2" TargetMode="External"/><Relationship Id="rId508" Type="http://schemas.openxmlformats.org/officeDocument/2006/relationships/hyperlink" Target="https://m.edsoo.ru/7f413368" TargetMode="External"/><Relationship Id="rId715" Type="http://schemas.openxmlformats.org/officeDocument/2006/relationships/hyperlink" Target="https://m.edsoo.ru/7f41a7d0" TargetMode="External"/><Relationship Id="rId897" Type="http://schemas.openxmlformats.org/officeDocument/2006/relationships/hyperlink" Target="https://m.edsoo.ru/8a17d1ca" TargetMode="External"/><Relationship Id="rId922" Type="http://schemas.openxmlformats.org/officeDocument/2006/relationships/hyperlink" Target="https://m.edsoo.ru/7f41b590" TargetMode="External"/><Relationship Id="rId105" Type="http://schemas.openxmlformats.org/officeDocument/2006/relationships/hyperlink" Target="https://m.edsoo.ru/7f419b78" TargetMode="External"/><Relationship Id="rId147" Type="http://schemas.openxmlformats.org/officeDocument/2006/relationships/hyperlink" Target="https://m.edsoo.ru/7f41542e" TargetMode="External"/><Relationship Id="rId312" Type="http://schemas.openxmlformats.org/officeDocument/2006/relationships/hyperlink" Target="https://m.edsoo.ru/7f41adc0" TargetMode="External"/><Relationship Id="rId354" Type="http://schemas.openxmlformats.org/officeDocument/2006/relationships/hyperlink" Target="https://m.edsoo.ru/7f4170e4" TargetMode="External"/><Relationship Id="rId757" Type="http://schemas.openxmlformats.org/officeDocument/2006/relationships/hyperlink" Target="https://m.edsoo.ru/8a16564c" TargetMode="External"/><Relationship Id="rId799" Type="http://schemas.openxmlformats.org/officeDocument/2006/relationships/hyperlink" Target="https://m.edsoo.ru/8a17e2b4" TargetMode="External"/><Relationship Id="rId51" Type="http://schemas.openxmlformats.org/officeDocument/2006/relationships/hyperlink" Target="https://m.edsoo.ru/7f414452" TargetMode="External"/><Relationship Id="rId93" Type="http://schemas.openxmlformats.org/officeDocument/2006/relationships/hyperlink" Target="https://m.edsoo.ru/7f419b78" TargetMode="External"/><Relationship Id="rId189" Type="http://schemas.openxmlformats.org/officeDocument/2006/relationships/hyperlink" Target="https://m.edsoo.ru/7f41727e" TargetMode="External"/><Relationship Id="rId396" Type="http://schemas.openxmlformats.org/officeDocument/2006/relationships/hyperlink" Target="https://m.edsoo.ru/7f416c48" TargetMode="External"/><Relationship Id="rId561" Type="http://schemas.openxmlformats.org/officeDocument/2006/relationships/hyperlink" Target="https://resh.edu.ru/subject/7/6/" TargetMode="External"/><Relationship Id="rId617" Type="http://schemas.openxmlformats.org/officeDocument/2006/relationships/hyperlink" Target="https://m.edsoo.ru/f5ea40f0" TargetMode="External"/><Relationship Id="rId659" Type="http://schemas.openxmlformats.org/officeDocument/2006/relationships/hyperlink" Target="https://resh.edu.ru/subject/8/6/" TargetMode="External"/><Relationship Id="rId824" Type="http://schemas.openxmlformats.org/officeDocument/2006/relationships/hyperlink" Target="https://m.edsoo.ru/7f41a7d0" TargetMode="External"/><Relationship Id="rId866" Type="http://schemas.openxmlformats.org/officeDocument/2006/relationships/hyperlink" Target="https://m.edsoo.ru/8a165cf0" TargetMode="External"/><Relationship Id="rId214" Type="http://schemas.openxmlformats.org/officeDocument/2006/relationships/hyperlink" Target="https://m.edsoo.ru/7f4196be" TargetMode="External"/><Relationship Id="rId256" Type="http://schemas.openxmlformats.org/officeDocument/2006/relationships/hyperlink" Target="https://m.edsoo.ru/7f41393a" TargetMode="External"/><Relationship Id="rId298" Type="http://schemas.openxmlformats.org/officeDocument/2006/relationships/hyperlink" Target="https://m.edsoo.ru/7f418bce" TargetMode="External"/><Relationship Id="rId421" Type="http://schemas.openxmlformats.org/officeDocument/2006/relationships/hyperlink" Target="https://m.edsoo.ru/7f41b112" TargetMode="External"/><Relationship Id="rId463" Type="http://schemas.openxmlformats.org/officeDocument/2006/relationships/hyperlink" Target="https://m.edsoo.ru/7f419d08" TargetMode="External"/><Relationship Id="rId519" Type="http://schemas.openxmlformats.org/officeDocument/2006/relationships/hyperlink" Target="https://m.edsoo.ru/7f416720" TargetMode="External"/><Relationship Id="rId670" Type="http://schemas.openxmlformats.org/officeDocument/2006/relationships/hyperlink" Target="https://resh.edu" TargetMode="External"/><Relationship Id="rId116" Type="http://schemas.openxmlformats.org/officeDocument/2006/relationships/hyperlink" Target="https://m.edsoo.ru/7f413e80" TargetMode="External"/><Relationship Id="rId158" Type="http://schemas.openxmlformats.org/officeDocument/2006/relationships/hyperlink" Target="https://m.edsoo.ru/7f41542e" TargetMode="External"/><Relationship Id="rId323" Type="http://schemas.openxmlformats.org/officeDocument/2006/relationships/hyperlink" Target="https://m.edsoo.ru/7f41ac44" TargetMode="External"/><Relationship Id="rId530" Type="http://schemas.openxmlformats.org/officeDocument/2006/relationships/hyperlink" Target="https://m.edsoo.ru/7f418886" TargetMode="External"/><Relationship Id="rId726" Type="http://schemas.openxmlformats.org/officeDocument/2006/relationships/hyperlink" Target="https://m.edsoo.ru/8a153244" TargetMode="External"/><Relationship Id="rId768" Type="http://schemas.openxmlformats.org/officeDocument/2006/relationships/hyperlink" Target="https://m.edsoo.ru/8a179e1c" TargetMode="External"/><Relationship Id="rId933" Type="http://schemas.openxmlformats.org/officeDocument/2006/relationships/hyperlink" Target="https://m.edsoo.ru/7f41837c" TargetMode="External"/><Relationship Id="rId20" Type="http://schemas.openxmlformats.org/officeDocument/2006/relationships/hyperlink" Target="https://m.edsoo.ru/7f413034" TargetMode="External"/><Relationship Id="rId62" Type="http://schemas.openxmlformats.org/officeDocument/2006/relationships/hyperlink" Target="https://m.edsoo.ru/7f4159f6" TargetMode="External"/><Relationship Id="rId365" Type="http://schemas.openxmlformats.org/officeDocument/2006/relationships/hyperlink" Target="https://m.edsoo.ru/7f419196" TargetMode="External"/><Relationship Id="rId572" Type="http://schemas.openxmlformats.org/officeDocument/2006/relationships/hyperlink" Target="https://m.edsoo.ru/f5e9b004" TargetMode="External"/><Relationship Id="rId628" Type="http://schemas.openxmlformats.org/officeDocument/2006/relationships/hyperlink" Target="https://m.edsoo.ru/f5ea9dd4" TargetMode="External"/><Relationship Id="rId835" Type="http://schemas.openxmlformats.org/officeDocument/2006/relationships/hyperlink" Target="https://m.edsoo.ru/8a161e2a" TargetMode="External"/><Relationship Id="rId225" Type="http://schemas.openxmlformats.org/officeDocument/2006/relationships/hyperlink" Target="https://m.edsoo.ru/7f41b720" TargetMode="External"/><Relationship Id="rId267" Type="http://schemas.openxmlformats.org/officeDocument/2006/relationships/hyperlink" Target="https://m.edsoo.ru/7f414c04" TargetMode="External"/><Relationship Id="rId432" Type="http://schemas.openxmlformats.org/officeDocument/2006/relationships/hyperlink" Target="https://m.edsoo.ru/7f4131ce" TargetMode="External"/><Relationship Id="rId474" Type="http://schemas.openxmlformats.org/officeDocument/2006/relationships/hyperlink" Target="https://m.edsoo.ru/7f415e2e" TargetMode="External"/><Relationship Id="rId877" Type="http://schemas.openxmlformats.org/officeDocument/2006/relationships/hyperlink" Target="https://m.edsoo.ru/8a17ac4a" TargetMode="External"/><Relationship Id="rId127" Type="http://schemas.openxmlformats.org/officeDocument/2006/relationships/hyperlink" Target="https://m.edsoo.ru/7f413e80" TargetMode="External"/><Relationship Id="rId681" Type="http://schemas.openxmlformats.org/officeDocument/2006/relationships/hyperlink" Target="https://resh.edu" TargetMode="External"/><Relationship Id="rId737" Type="http://schemas.openxmlformats.org/officeDocument/2006/relationships/hyperlink" Target="https://m.edsoo.ru/8a162b72" TargetMode="External"/><Relationship Id="rId779" Type="http://schemas.openxmlformats.org/officeDocument/2006/relationships/hyperlink" Target="https://m.edsoo.ru/8a17b8e8" TargetMode="External"/><Relationship Id="rId902" Type="http://schemas.openxmlformats.org/officeDocument/2006/relationships/hyperlink" Target="https://m.edsoo.ru/8a17d990" TargetMode="External"/><Relationship Id="rId944" Type="http://schemas.openxmlformats.org/officeDocument/2006/relationships/hyperlink" Target="https://m.edsoo.ru/7f41a636" TargetMode="External"/><Relationship Id="rId31" Type="http://schemas.openxmlformats.org/officeDocument/2006/relationships/hyperlink" Target="https://m.edsoo.ru/7f413034" TargetMode="External"/><Relationship Id="rId73" Type="http://schemas.openxmlformats.org/officeDocument/2006/relationships/hyperlink" Target="https://m.edsoo.ru/7f4159f6" TargetMode="External"/><Relationship Id="rId169" Type="http://schemas.openxmlformats.org/officeDocument/2006/relationships/hyperlink" Target="https://m.edsoo.ru/7f41727e" TargetMode="External"/><Relationship Id="rId334" Type="http://schemas.openxmlformats.org/officeDocument/2006/relationships/hyperlink" Target="https://m.edsoo.ru/7f415294" TargetMode="External"/><Relationship Id="rId376" Type="http://schemas.openxmlformats.org/officeDocument/2006/relationships/hyperlink" Target="https://m.edsoo.ru/7f41b414" TargetMode="External"/><Relationship Id="rId541" Type="http://schemas.openxmlformats.org/officeDocument/2006/relationships/hyperlink" Target="https://m.edsoo.ru/7f41aa8c" TargetMode="External"/><Relationship Id="rId583" Type="http://schemas.openxmlformats.org/officeDocument/2006/relationships/hyperlink" Target="https://m.edsoo.ru/f5e9b004" TargetMode="External"/><Relationship Id="rId639" Type="http://schemas.openxmlformats.org/officeDocument/2006/relationships/hyperlink" Target="https://m.edsoo.ru/f5ea9dd4" TargetMode="External"/><Relationship Id="rId790" Type="http://schemas.openxmlformats.org/officeDocument/2006/relationships/hyperlink" Target="https://m.edsoo.ru/8a17d01c" TargetMode="External"/><Relationship Id="rId804" Type="http://schemas.openxmlformats.org/officeDocument/2006/relationships/hyperlink" Target="https://m.edsoo.ru/8a17ed54" TargetMode="External"/><Relationship Id="rId4" Type="http://schemas.microsoft.com/office/2007/relationships/stylesWithEffects" Target="stylesWithEffects.xml"/><Relationship Id="rId180" Type="http://schemas.openxmlformats.org/officeDocument/2006/relationships/hyperlink" Target="https://m.edsoo.ru/7f41727e" TargetMode="External"/><Relationship Id="rId236" Type="http://schemas.openxmlformats.org/officeDocument/2006/relationships/hyperlink" Target="http://www.spotlightonrussia.ru" TargetMode="External"/><Relationship Id="rId278" Type="http://schemas.openxmlformats.org/officeDocument/2006/relationships/hyperlink" Target="https://m.edsoo.ru/7f414a6a" TargetMode="External"/><Relationship Id="rId401" Type="http://schemas.openxmlformats.org/officeDocument/2006/relationships/hyperlink" Target="https://m.edsoo.ru/7f416c48" TargetMode="External"/><Relationship Id="rId443" Type="http://schemas.openxmlformats.org/officeDocument/2006/relationships/hyperlink" Target="https://m.edsoo.ru/7f414736" TargetMode="External"/><Relationship Id="rId650" Type="http://schemas.openxmlformats.org/officeDocument/2006/relationships/hyperlink" Target="https://resh.edu.ru/subject/8/6/" TargetMode="External"/><Relationship Id="rId846" Type="http://schemas.openxmlformats.org/officeDocument/2006/relationships/hyperlink" Target="https://m.edsoo.ru/8a162fe6" TargetMode="External"/><Relationship Id="rId888" Type="http://schemas.openxmlformats.org/officeDocument/2006/relationships/hyperlink" Target="https://m.edsoo.ru/8a17be06" TargetMode="External"/><Relationship Id="rId303" Type="http://schemas.openxmlformats.org/officeDocument/2006/relationships/hyperlink" Target="https://m.edsoo.ru/7f418bce" TargetMode="External"/><Relationship Id="rId485" Type="http://schemas.openxmlformats.org/officeDocument/2006/relationships/hyperlink" Target="https://m.edsoo.ru/7f41a12c" TargetMode="External"/><Relationship Id="rId692" Type="http://schemas.openxmlformats.org/officeDocument/2006/relationships/hyperlink" Target="https://resh.edu" TargetMode="External"/><Relationship Id="rId706" Type="http://schemas.openxmlformats.org/officeDocument/2006/relationships/hyperlink" Target="https://m.edsoo.ru/7f41646e" TargetMode="External"/><Relationship Id="rId748" Type="http://schemas.openxmlformats.org/officeDocument/2006/relationships/hyperlink" Target="https://m.edsoo.ru/8a1642c4" TargetMode="External"/><Relationship Id="rId913" Type="http://schemas.openxmlformats.org/officeDocument/2006/relationships/hyperlink" Target="https://m.edsoo.ru/7f419506" TargetMode="External"/><Relationship Id="rId955" Type="http://schemas.openxmlformats.org/officeDocument/2006/relationships/hyperlink" Target="http://oravner-ufa.ru/svedeniya-ob-organizaczii/publichnyij-otchet" TargetMode="External"/><Relationship Id="rId42" Type="http://schemas.openxmlformats.org/officeDocument/2006/relationships/hyperlink" Target="https://m.edsoo.ru/7f414452" TargetMode="External"/><Relationship Id="rId84" Type="http://schemas.openxmlformats.org/officeDocument/2006/relationships/hyperlink" Target="https://m.edsoo.ru/7f417922" TargetMode="External"/><Relationship Id="rId138" Type="http://schemas.openxmlformats.org/officeDocument/2006/relationships/hyperlink" Target="https://m.edsoo.ru/7f41542e" TargetMode="External"/><Relationship Id="rId345" Type="http://schemas.openxmlformats.org/officeDocument/2006/relationships/hyperlink" Target="https://m.edsoo.ru/7f4170e4" TargetMode="External"/><Relationship Id="rId387" Type="http://schemas.openxmlformats.org/officeDocument/2006/relationships/hyperlink" Target="https://m.edsoo.ru/7f413b38" TargetMode="External"/><Relationship Id="rId510" Type="http://schemas.openxmlformats.org/officeDocument/2006/relationships/hyperlink" Target="https://m.edsoo.ru/7f413368" TargetMode="External"/><Relationship Id="rId552" Type="http://schemas.openxmlformats.org/officeDocument/2006/relationships/hyperlink" Target="https://m.edsoo.ru/7f41aa8c" TargetMode="External"/><Relationship Id="rId594" Type="http://schemas.openxmlformats.org/officeDocument/2006/relationships/hyperlink" Target="https://m.edsoo.ru/f5ea02b6" TargetMode="External"/><Relationship Id="rId608" Type="http://schemas.openxmlformats.org/officeDocument/2006/relationships/hyperlink" Target="https://m.edsoo.ru/f5ea02b6" TargetMode="External"/><Relationship Id="rId815" Type="http://schemas.openxmlformats.org/officeDocument/2006/relationships/hyperlink" Target="https://m.edsoo.ru/7f418516" TargetMode="External"/><Relationship Id="rId191" Type="http://schemas.openxmlformats.org/officeDocument/2006/relationships/hyperlink" Target="https://m.edsoo.ru/7f41727e" TargetMode="External"/><Relationship Id="rId205" Type="http://schemas.openxmlformats.org/officeDocument/2006/relationships/hyperlink" Target="https://m.edsoo.ru/7f4196be" TargetMode="External"/><Relationship Id="rId247" Type="http://schemas.openxmlformats.org/officeDocument/2006/relationships/hyperlink" Target="https://m.edsoo.ru/7f41393a" TargetMode="External"/><Relationship Id="rId412" Type="http://schemas.openxmlformats.org/officeDocument/2006/relationships/hyperlink" Target="https://m.edsoo.ru/7f418d72" TargetMode="External"/><Relationship Id="rId857" Type="http://schemas.openxmlformats.org/officeDocument/2006/relationships/hyperlink" Target="https://m.edsoo.ru/8a164828" TargetMode="External"/><Relationship Id="rId899" Type="http://schemas.openxmlformats.org/officeDocument/2006/relationships/hyperlink" Target="https://m.edsoo.ru/8a17d602" TargetMode="External"/><Relationship Id="rId107" Type="http://schemas.openxmlformats.org/officeDocument/2006/relationships/hyperlink" Target="https://m.edsoo.ru/7f413e80" TargetMode="External"/><Relationship Id="rId289" Type="http://schemas.openxmlformats.org/officeDocument/2006/relationships/hyperlink" Target="https://m.edsoo.ru/7f416a9a" TargetMode="External"/><Relationship Id="rId454" Type="http://schemas.openxmlformats.org/officeDocument/2006/relationships/hyperlink" Target="https://m.edsoo.ru/7f417af8" TargetMode="External"/><Relationship Id="rId496" Type="http://schemas.openxmlformats.org/officeDocument/2006/relationships/hyperlink" Target="https://m.edsoo.ru/7f417fb2" TargetMode="External"/><Relationship Id="rId661" Type="http://schemas.openxmlformats.org/officeDocument/2006/relationships/hyperlink" Target="https://resh.edu.ru/subject/8/6/" TargetMode="External"/><Relationship Id="rId717" Type="http://schemas.openxmlformats.org/officeDocument/2006/relationships/hyperlink" Target="https://m.edsoo.ru/7f41a7d0" TargetMode="External"/><Relationship Id="rId759" Type="http://schemas.openxmlformats.org/officeDocument/2006/relationships/hyperlink" Target="https://m.edsoo.ru/8a165b56" TargetMode="External"/><Relationship Id="rId924" Type="http://schemas.openxmlformats.org/officeDocument/2006/relationships/hyperlink" Target="https://m.edsoo.ru/7f41b590" TargetMode="External"/><Relationship Id="rId11" Type="http://schemas.openxmlformats.org/officeDocument/2006/relationships/hyperlink" Target="http://oravner-ufa.ru/%D0%A1%D0%B8%D1%81%D1%82%D0%B5%D0%BC%D0%B0%20%D0%BE%D1%86%D0%B5%D0%BD%D0%BE%D0%BA.pdf" TargetMode="External"/><Relationship Id="rId53" Type="http://schemas.openxmlformats.org/officeDocument/2006/relationships/hyperlink" Target="https://m.edsoo.ru/7f414452" TargetMode="External"/><Relationship Id="rId149" Type="http://schemas.openxmlformats.org/officeDocument/2006/relationships/hyperlink" Target="https://m.edsoo.ru/7f41542e" TargetMode="External"/><Relationship Id="rId314" Type="http://schemas.openxmlformats.org/officeDocument/2006/relationships/hyperlink" Target="https://m.edsoo.ru/7f41adc0" TargetMode="External"/><Relationship Id="rId356" Type="http://schemas.openxmlformats.org/officeDocument/2006/relationships/hyperlink" Target="https://m.edsoo.ru/7f4170e4" TargetMode="External"/><Relationship Id="rId398" Type="http://schemas.openxmlformats.org/officeDocument/2006/relationships/hyperlink" Target="https://m.edsoo.ru/7f416c48" TargetMode="External"/><Relationship Id="rId521" Type="http://schemas.openxmlformats.org/officeDocument/2006/relationships/hyperlink" Target="https://m.edsoo.ru/7f416720" TargetMode="External"/><Relationship Id="rId563" Type="http://schemas.openxmlformats.org/officeDocument/2006/relationships/hyperlink" Target="https://resh.edu.ru/subject/7/6/" TargetMode="External"/><Relationship Id="rId619" Type="http://schemas.openxmlformats.org/officeDocument/2006/relationships/hyperlink" Target="https://m.edsoo.ru/f5ea40f0" TargetMode="External"/><Relationship Id="rId770" Type="http://schemas.openxmlformats.org/officeDocument/2006/relationships/hyperlink" Target="https://m.edsoo.ru/8a17a18c" TargetMode="External"/><Relationship Id="rId95" Type="http://schemas.openxmlformats.org/officeDocument/2006/relationships/hyperlink" Target="https://m.edsoo.ru/7f419b78" TargetMode="External"/><Relationship Id="rId160" Type="http://schemas.openxmlformats.org/officeDocument/2006/relationships/hyperlink" Target="https://m.edsoo.ru/7f41542e" TargetMode="External"/><Relationship Id="rId216" Type="http://schemas.openxmlformats.org/officeDocument/2006/relationships/hyperlink" Target="https://m.edsoo.ru/7f41b720" TargetMode="External"/><Relationship Id="rId423" Type="http://schemas.openxmlformats.org/officeDocument/2006/relationships/hyperlink" Target="https://m.edsoo.ru/7f41b112" TargetMode="External"/><Relationship Id="rId826" Type="http://schemas.openxmlformats.org/officeDocument/2006/relationships/hyperlink" Target="https://m.edsoo.ru/8a1521d2" TargetMode="External"/><Relationship Id="rId868" Type="http://schemas.openxmlformats.org/officeDocument/2006/relationships/hyperlink" Target="https://m.edsoo.ru/8a178c38" TargetMode="External"/><Relationship Id="rId258" Type="http://schemas.openxmlformats.org/officeDocument/2006/relationships/hyperlink" Target="https://m.edsoo.ru/7f41393a" TargetMode="External"/><Relationship Id="rId465" Type="http://schemas.openxmlformats.org/officeDocument/2006/relationships/hyperlink" Target="https://m.edsoo.ru/7f419d08" TargetMode="External"/><Relationship Id="rId630" Type="http://schemas.openxmlformats.org/officeDocument/2006/relationships/hyperlink" Target="https://m.edsoo.ru/f5ea9dd4" TargetMode="External"/><Relationship Id="rId672" Type="http://schemas.openxmlformats.org/officeDocument/2006/relationships/hyperlink" Target="https://resh.edu" TargetMode="External"/><Relationship Id="rId728" Type="http://schemas.openxmlformats.org/officeDocument/2006/relationships/hyperlink" Target="https://m.edsoo.ru/8a161966" TargetMode="External"/><Relationship Id="rId935" Type="http://schemas.openxmlformats.org/officeDocument/2006/relationships/hyperlink" Target="https://m.edsoo.ru/7f41837c" TargetMode="External"/><Relationship Id="rId22" Type="http://schemas.openxmlformats.org/officeDocument/2006/relationships/hyperlink" Target="https://m.edsoo.ru/7f413034" TargetMode="External"/><Relationship Id="rId64" Type="http://schemas.openxmlformats.org/officeDocument/2006/relationships/hyperlink" Target="https://m.edsoo.ru/7f4159f6" TargetMode="External"/><Relationship Id="rId118" Type="http://schemas.openxmlformats.org/officeDocument/2006/relationships/hyperlink" Target="https://m.edsoo.ru/7f413e80" TargetMode="External"/><Relationship Id="rId325" Type="http://schemas.openxmlformats.org/officeDocument/2006/relationships/hyperlink" Target="https://m.edsoo.ru/7f41ac44" TargetMode="External"/><Relationship Id="rId367" Type="http://schemas.openxmlformats.org/officeDocument/2006/relationships/hyperlink" Target="https://m.edsoo.ru/7f419196" TargetMode="External"/><Relationship Id="rId532" Type="http://schemas.openxmlformats.org/officeDocument/2006/relationships/hyperlink" Target="https://m.edsoo.ru/7f418886" TargetMode="External"/><Relationship Id="rId574" Type="http://schemas.openxmlformats.org/officeDocument/2006/relationships/hyperlink" Target="https://m.edsoo.ru/f5e9b004" TargetMode="External"/><Relationship Id="rId171" Type="http://schemas.openxmlformats.org/officeDocument/2006/relationships/hyperlink" Target="https://m.edsoo.ru/7f41727e" TargetMode="External"/><Relationship Id="rId227" Type="http://schemas.openxmlformats.org/officeDocument/2006/relationships/hyperlink" Target="https://m.edsoo.ru/7f41b720" TargetMode="External"/><Relationship Id="rId781" Type="http://schemas.openxmlformats.org/officeDocument/2006/relationships/hyperlink" Target="https://m.edsoo.ru/8a17bb36" TargetMode="External"/><Relationship Id="rId837" Type="http://schemas.openxmlformats.org/officeDocument/2006/relationships/hyperlink" Target="https://m.edsoo.ru/8a162186" TargetMode="External"/><Relationship Id="rId879" Type="http://schemas.openxmlformats.org/officeDocument/2006/relationships/hyperlink" Target="https://m.edsoo.ru/8a17ae8e" TargetMode="External"/><Relationship Id="rId269" Type="http://schemas.openxmlformats.org/officeDocument/2006/relationships/hyperlink" Target="https://m.edsoo.ru/7f414c04" TargetMode="External"/><Relationship Id="rId434" Type="http://schemas.openxmlformats.org/officeDocument/2006/relationships/hyperlink" Target="https://m.edsoo.ru/7f4131ce" TargetMode="External"/><Relationship Id="rId476" Type="http://schemas.openxmlformats.org/officeDocument/2006/relationships/hyperlink" Target="https://m.edsoo.ru/7f417e18" TargetMode="External"/><Relationship Id="rId641" Type="http://schemas.openxmlformats.org/officeDocument/2006/relationships/hyperlink" Target="https://resh.edu.ru/subject/8/5/" TargetMode="External"/><Relationship Id="rId683" Type="http://schemas.openxmlformats.org/officeDocument/2006/relationships/hyperlink" Target="https://resh.edu" TargetMode="External"/><Relationship Id="rId739" Type="http://schemas.openxmlformats.org/officeDocument/2006/relationships/hyperlink" Target="https://m.edsoo.ru/8a162e7e" TargetMode="External"/><Relationship Id="rId890" Type="http://schemas.openxmlformats.org/officeDocument/2006/relationships/hyperlink" Target="https://m.edsoo.ru/8a17c392" TargetMode="External"/><Relationship Id="rId904" Type="http://schemas.openxmlformats.org/officeDocument/2006/relationships/hyperlink" Target="https://m.edsoo.ru/8a17e08e" TargetMode="External"/><Relationship Id="rId33" Type="http://schemas.openxmlformats.org/officeDocument/2006/relationships/hyperlink" Target="https://m.edsoo.ru/7f414452" TargetMode="External"/><Relationship Id="rId129" Type="http://schemas.openxmlformats.org/officeDocument/2006/relationships/hyperlink" Target="https://m.edsoo.ru/7f413e80" TargetMode="External"/><Relationship Id="rId280" Type="http://schemas.openxmlformats.org/officeDocument/2006/relationships/hyperlink" Target="https://m.edsoo.ru/7f414a6a" TargetMode="External"/><Relationship Id="rId336" Type="http://schemas.openxmlformats.org/officeDocument/2006/relationships/hyperlink" Target="https://m.edsoo.ru/7f415294" TargetMode="External"/><Relationship Id="rId501" Type="http://schemas.openxmlformats.org/officeDocument/2006/relationships/hyperlink" Target="https://m.edsoo.ru/7f41a302" TargetMode="External"/><Relationship Id="rId543" Type="http://schemas.openxmlformats.org/officeDocument/2006/relationships/hyperlink" Target="https://m.edsoo.ru/7f41aa8c" TargetMode="External"/><Relationship Id="rId946" Type="http://schemas.openxmlformats.org/officeDocument/2006/relationships/hyperlink" Target="https://m.edsoo.ru/7f41a636" TargetMode="External"/><Relationship Id="rId75" Type="http://schemas.openxmlformats.org/officeDocument/2006/relationships/hyperlink" Target="https://m.edsoo.ru/7f4159f6" TargetMode="External"/><Relationship Id="rId140" Type="http://schemas.openxmlformats.org/officeDocument/2006/relationships/hyperlink" Target="https://m.edsoo.ru/7f41542e" TargetMode="External"/><Relationship Id="rId182" Type="http://schemas.openxmlformats.org/officeDocument/2006/relationships/hyperlink" Target="https://m.edsoo.ru/7f41727e" TargetMode="External"/><Relationship Id="rId378" Type="http://schemas.openxmlformats.org/officeDocument/2006/relationships/hyperlink" Target="https://m.edsoo.ru/7f41b414" TargetMode="External"/><Relationship Id="rId403" Type="http://schemas.openxmlformats.org/officeDocument/2006/relationships/hyperlink" Target="https://m.edsoo.ru/7f418d72" TargetMode="External"/><Relationship Id="rId585" Type="http://schemas.openxmlformats.org/officeDocument/2006/relationships/hyperlink" Target="https://m.edsoo.ru/f5e9b004" TargetMode="External"/><Relationship Id="rId750" Type="http://schemas.openxmlformats.org/officeDocument/2006/relationships/hyperlink" Target="https://m.edsoo.ru/8a164652" TargetMode="External"/><Relationship Id="rId792" Type="http://schemas.openxmlformats.org/officeDocument/2006/relationships/hyperlink" Target="https://m.edsoo.ru/8a17d4d6" TargetMode="External"/><Relationship Id="rId806" Type="http://schemas.openxmlformats.org/officeDocument/2006/relationships/hyperlink" Target="https://m.edsoo.ru/7f41646e" TargetMode="External"/><Relationship Id="rId848" Type="http://schemas.openxmlformats.org/officeDocument/2006/relationships/hyperlink" Target="https://m.edsoo.ru/8a1632d4" TargetMode="External"/><Relationship Id="rId6" Type="http://schemas.openxmlformats.org/officeDocument/2006/relationships/webSettings" Target="webSettings.xml"/><Relationship Id="rId238" Type="http://schemas.openxmlformats.org/officeDocument/2006/relationships/hyperlink" Target="http://www.spotlightonrussia.ru" TargetMode="External"/><Relationship Id="rId445" Type="http://schemas.openxmlformats.org/officeDocument/2006/relationships/hyperlink" Target="https://m.edsoo.ru/7f414736" TargetMode="External"/><Relationship Id="rId487" Type="http://schemas.openxmlformats.org/officeDocument/2006/relationships/hyperlink" Target="https://m.edsoo.ru/7f41a12c" TargetMode="External"/><Relationship Id="rId610" Type="http://schemas.openxmlformats.org/officeDocument/2006/relationships/hyperlink" Target="https://m.edsoo.ru/f5ea40f0" TargetMode="External"/><Relationship Id="rId652" Type="http://schemas.openxmlformats.org/officeDocument/2006/relationships/hyperlink" Target="https://resh.edu.ru/subject/8/6/" TargetMode="External"/><Relationship Id="rId694" Type="http://schemas.openxmlformats.org/officeDocument/2006/relationships/hyperlink" Target="https://resh.edu" TargetMode="External"/><Relationship Id="rId708" Type="http://schemas.openxmlformats.org/officeDocument/2006/relationships/hyperlink" Target="https://m.edsoo.ru/7f418516" TargetMode="External"/><Relationship Id="rId915" Type="http://schemas.openxmlformats.org/officeDocument/2006/relationships/hyperlink" Target="https://m.edsoo.ru/7f419506" TargetMode="External"/><Relationship Id="rId291" Type="http://schemas.openxmlformats.org/officeDocument/2006/relationships/hyperlink" Target="https://m.edsoo.ru/7f4168ec" TargetMode="External"/><Relationship Id="rId305" Type="http://schemas.openxmlformats.org/officeDocument/2006/relationships/hyperlink" Target="https://m.edsoo.ru/7f418a34" TargetMode="External"/><Relationship Id="rId347" Type="http://schemas.openxmlformats.org/officeDocument/2006/relationships/hyperlink" Target="https://m.edsoo.ru/7f4170e4" TargetMode="External"/><Relationship Id="rId512" Type="http://schemas.openxmlformats.org/officeDocument/2006/relationships/hyperlink" Target="https://m.edsoo.ru/7f413368" TargetMode="External"/><Relationship Id="rId957" Type="http://schemas.openxmlformats.org/officeDocument/2006/relationships/theme" Target="theme/theme1.xml"/><Relationship Id="rId44" Type="http://schemas.openxmlformats.org/officeDocument/2006/relationships/hyperlink" Target="https://m.edsoo.ru/7f414452" TargetMode="External"/><Relationship Id="rId86" Type="http://schemas.openxmlformats.org/officeDocument/2006/relationships/hyperlink" Target="https://m.edsoo.ru/7f417922" TargetMode="External"/><Relationship Id="rId151" Type="http://schemas.openxmlformats.org/officeDocument/2006/relationships/hyperlink" Target="https://m.edsoo.ru/7f41542e" TargetMode="External"/><Relationship Id="rId389" Type="http://schemas.openxmlformats.org/officeDocument/2006/relationships/hyperlink" Target="https://m.edsoo.ru/7f414f38" TargetMode="External"/><Relationship Id="rId554" Type="http://schemas.openxmlformats.org/officeDocument/2006/relationships/hyperlink" Target="https://m.edsoo.ru/7f41aa8c" TargetMode="External"/><Relationship Id="rId596" Type="http://schemas.openxmlformats.org/officeDocument/2006/relationships/hyperlink" Target="https://m.edsoo.ru/f5ea02b6" TargetMode="External"/><Relationship Id="rId761" Type="http://schemas.openxmlformats.org/officeDocument/2006/relationships/hyperlink" Target="https://m.edsoo.ru/8a165e94" TargetMode="External"/><Relationship Id="rId817" Type="http://schemas.openxmlformats.org/officeDocument/2006/relationships/hyperlink" Target="https://m.edsoo.ru/7f418516" TargetMode="External"/><Relationship Id="rId859" Type="http://schemas.openxmlformats.org/officeDocument/2006/relationships/hyperlink" Target="https://m.edsoo.ru/8a164ba2" TargetMode="External"/><Relationship Id="rId193" Type="http://schemas.openxmlformats.org/officeDocument/2006/relationships/hyperlink" Target="https://m.edsoo.ru/7f4196be" TargetMode="External"/><Relationship Id="rId207" Type="http://schemas.openxmlformats.org/officeDocument/2006/relationships/hyperlink" Target="https://m.edsoo.ru/7f4196be" TargetMode="External"/><Relationship Id="rId249" Type="http://schemas.openxmlformats.org/officeDocument/2006/relationships/hyperlink" Target="https://m.edsoo.ru/7f41393a" TargetMode="External"/><Relationship Id="rId414" Type="http://schemas.openxmlformats.org/officeDocument/2006/relationships/hyperlink" Target="https://m.edsoo.ru/7f418d72" TargetMode="External"/><Relationship Id="rId456" Type="http://schemas.openxmlformats.org/officeDocument/2006/relationships/hyperlink" Target="https://m.edsoo.ru/7f417af8" TargetMode="External"/><Relationship Id="rId498" Type="http://schemas.openxmlformats.org/officeDocument/2006/relationships/hyperlink" Target="https://m.edsoo.ru/7f417fb2" TargetMode="External"/><Relationship Id="rId621" Type="http://schemas.openxmlformats.org/officeDocument/2006/relationships/hyperlink" Target="https://m.edsoo.ru/f5ea40f0" TargetMode="External"/><Relationship Id="rId663" Type="http://schemas.openxmlformats.org/officeDocument/2006/relationships/hyperlink" Target="https://resh.edu.ru/subject/8/6/" TargetMode="External"/><Relationship Id="rId870" Type="http://schemas.openxmlformats.org/officeDocument/2006/relationships/hyperlink" Target="https://m.edsoo.ru/8a179606" TargetMode="External"/><Relationship Id="rId13" Type="http://schemas.openxmlformats.org/officeDocument/2006/relationships/hyperlink" Target="https://m.edsoo.ru/7f413034" TargetMode="External"/><Relationship Id="rId109" Type="http://schemas.openxmlformats.org/officeDocument/2006/relationships/hyperlink" Target="https://m.edsoo.ru/7f413e80" TargetMode="External"/><Relationship Id="rId260" Type="http://schemas.openxmlformats.org/officeDocument/2006/relationships/hyperlink" Target="https://m.edsoo.ru/7f41393a" TargetMode="External"/><Relationship Id="rId316" Type="http://schemas.openxmlformats.org/officeDocument/2006/relationships/hyperlink" Target="https://m.edsoo.ru/7f41adc0" TargetMode="External"/><Relationship Id="rId523" Type="http://schemas.openxmlformats.org/officeDocument/2006/relationships/hyperlink" Target="https://m.edsoo.ru/7f418886" TargetMode="External"/><Relationship Id="rId719" Type="http://schemas.openxmlformats.org/officeDocument/2006/relationships/hyperlink" Target="https://m.edsoo.ru/7f41a7d0" TargetMode="External"/><Relationship Id="rId926" Type="http://schemas.openxmlformats.org/officeDocument/2006/relationships/hyperlink" Target="https://m.edsoo.ru/7f41b590" TargetMode="External"/><Relationship Id="rId55" Type="http://schemas.openxmlformats.org/officeDocument/2006/relationships/hyperlink" Target="https://m.edsoo.ru/7f4159f6" TargetMode="External"/><Relationship Id="rId97" Type="http://schemas.openxmlformats.org/officeDocument/2006/relationships/hyperlink" Target="https://m.edsoo.ru/7f419b78" TargetMode="External"/><Relationship Id="rId120" Type="http://schemas.openxmlformats.org/officeDocument/2006/relationships/hyperlink" Target="https://m.edsoo.ru/7f413e80" TargetMode="External"/><Relationship Id="rId358" Type="http://schemas.openxmlformats.org/officeDocument/2006/relationships/hyperlink" Target="https://m.edsoo.ru/7f419196" TargetMode="External"/><Relationship Id="rId565" Type="http://schemas.openxmlformats.org/officeDocument/2006/relationships/hyperlink" Target="https://resh.edu.ru/subject/7/7/" TargetMode="External"/><Relationship Id="rId730" Type="http://schemas.openxmlformats.org/officeDocument/2006/relationships/hyperlink" Target="https://m.edsoo.ru/8a161fec" TargetMode="External"/><Relationship Id="rId772" Type="http://schemas.openxmlformats.org/officeDocument/2006/relationships/hyperlink" Target="https://m.edsoo.ru/8a17ad6c" TargetMode="External"/><Relationship Id="rId828" Type="http://schemas.openxmlformats.org/officeDocument/2006/relationships/hyperlink" Target="https://m.edsoo.ru/8a152826" TargetMode="External"/><Relationship Id="rId162" Type="http://schemas.openxmlformats.org/officeDocument/2006/relationships/hyperlink" Target="https://m.edsoo.ru/7f41542e" TargetMode="External"/><Relationship Id="rId218" Type="http://schemas.openxmlformats.org/officeDocument/2006/relationships/hyperlink" Target="https://m.edsoo.ru/7f41b720" TargetMode="External"/><Relationship Id="rId425" Type="http://schemas.openxmlformats.org/officeDocument/2006/relationships/hyperlink" Target="https://m.edsoo.ru/7f41b112" TargetMode="External"/><Relationship Id="rId467" Type="http://schemas.openxmlformats.org/officeDocument/2006/relationships/hyperlink" Target="https://m.edsoo.ru/7f419d08" TargetMode="External"/><Relationship Id="rId632" Type="http://schemas.openxmlformats.org/officeDocument/2006/relationships/hyperlink" Target="https://m.edsoo.ru/f5ea9dd4" TargetMode="External"/><Relationship Id="rId271" Type="http://schemas.openxmlformats.org/officeDocument/2006/relationships/hyperlink" Target="https://m.edsoo.ru/7f414c04" TargetMode="External"/><Relationship Id="rId674" Type="http://schemas.openxmlformats.org/officeDocument/2006/relationships/hyperlink" Target="https://resh.edu" TargetMode="External"/><Relationship Id="rId881" Type="http://schemas.openxmlformats.org/officeDocument/2006/relationships/hyperlink" Target="https://m.edsoo.ru/8a17b456" TargetMode="External"/><Relationship Id="rId937" Type="http://schemas.openxmlformats.org/officeDocument/2006/relationships/hyperlink" Target="https://m.edsoo.ru/7f41837c" TargetMode="External"/><Relationship Id="rId24" Type="http://schemas.openxmlformats.org/officeDocument/2006/relationships/hyperlink" Target="https://m.edsoo.ru/7f413034" TargetMode="External"/><Relationship Id="rId66" Type="http://schemas.openxmlformats.org/officeDocument/2006/relationships/hyperlink" Target="https://m.edsoo.ru/7f4159f6" TargetMode="External"/><Relationship Id="rId131" Type="http://schemas.openxmlformats.org/officeDocument/2006/relationships/hyperlink" Target="https://m.edsoo.ru/7f413e80" TargetMode="External"/><Relationship Id="rId327" Type="http://schemas.openxmlformats.org/officeDocument/2006/relationships/hyperlink" Target="https://m.edsoo.ru/7f41ac44" TargetMode="External"/><Relationship Id="rId369" Type="http://schemas.openxmlformats.org/officeDocument/2006/relationships/hyperlink" Target="https://m.edsoo.ru/7f41b414" TargetMode="External"/><Relationship Id="rId534" Type="http://schemas.openxmlformats.org/officeDocument/2006/relationships/hyperlink" Target="https://m.edsoo.ru/7f418886" TargetMode="External"/><Relationship Id="rId576" Type="http://schemas.openxmlformats.org/officeDocument/2006/relationships/hyperlink" Target="https://m.edsoo.ru/f5e9b004" TargetMode="External"/><Relationship Id="rId741" Type="http://schemas.openxmlformats.org/officeDocument/2006/relationships/hyperlink" Target="https://m.edsoo.ru/8a1632d4" TargetMode="External"/><Relationship Id="rId783" Type="http://schemas.openxmlformats.org/officeDocument/2006/relationships/hyperlink" Target="https://m.edsoo.ru/8a17c04a" TargetMode="External"/><Relationship Id="rId839" Type="http://schemas.openxmlformats.org/officeDocument/2006/relationships/hyperlink" Target="https://m.edsoo.ru/8a16249c" TargetMode="External"/><Relationship Id="rId173" Type="http://schemas.openxmlformats.org/officeDocument/2006/relationships/hyperlink" Target="https://m.edsoo.ru/7f41727e" TargetMode="External"/><Relationship Id="rId229" Type="http://schemas.openxmlformats.org/officeDocument/2006/relationships/hyperlink" Target="https://m.edsoo.ru/7f41b720" TargetMode="External"/><Relationship Id="rId380" Type="http://schemas.openxmlformats.org/officeDocument/2006/relationships/hyperlink" Target="https://m.edsoo.ru/7f413b38" TargetMode="External"/><Relationship Id="rId436" Type="http://schemas.openxmlformats.org/officeDocument/2006/relationships/hyperlink" Target="https://m.edsoo.ru/7f4131ce" TargetMode="External"/><Relationship Id="rId601" Type="http://schemas.openxmlformats.org/officeDocument/2006/relationships/hyperlink" Target="https://m.edsoo.ru/f5ea02b6" TargetMode="External"/><Relationship Id="rId643" Type="http://schemas.openxmlformats.org/officeDocument/2006/relationships/hyperlink" Target="https://resh.edu.ru/" TargetMode="External"/><Relationship Id="rId240" Type="http://schemas.openxmlformats.org/officeDocument/2006/relationships/hyperlink" Target="http://www.spotlightonrussia.ru" TargetMode="External"/><Relationship Id="rId478" Type="http://schemas.openxmlformats.org/officeDocument/2006/relationships/hyperlink" Target="https://m.edsoo.ru/7f417e18" TargetMode="External"/><Relationship Id="rId685" Type="http://schemas.openxmlformats.org/officeDocument/2006/relationships/hyperlink" Target="https://resh.edu" TargetMode="External"/><Relationship Id="rId850" Type="http://schemas.openxmlformats.org/officeDocument/2006/relationships/hyperlink" Target="https://m.edsoo.ru/8a163874" TargetMode="External"/><Relationship Id="rId892" Type="http://schemas.openxmlformats.org/officeDocument/2006/relationships/hyperlink" Target="https://m.edsoo.ru/8a17c9c8" TargetMode="External"/><Relationship Id="rId906" Type="http://schemas.openxmlformats.org/officeDocument/2006/relationships/hyperlink" Target="https://m.edsoo.ru/8a17e6ba" TargetMode="External"/><Relationship Id="rId948" Type="http://schemas.openxmlformats.org/officeDocument/2006/relationships/hyperlink" Target="https://m.edsoo.ru/7f41a636" TargetMode="External"/><Relationship Id="rId35" Type="http://schemas.openxmlformats.org/officeDocument/2006/relationships/hyperlink" Target="https://m.edsoo.ru/7f414452" TargetMode="External"/><Relationship Id="rId77" Type="http://schemas.openxmlformats.org/officeDocument/2006/relationships/hyperlink" Target="https://m.edsoo.ru/7f417922" TargetMode="External"/><Relationship Id="rId100" Type="http://schemas.openxmlformats.org/officeDocument/2006/relationships/hyperlink" Target="https://m.edsoo.ru/7f419b78" TargetMode="External"/><Relationship Id="rId282" Type="http://schemas.openxmlformats.org/officeDocument/2006/relationships/hyperlink" Target="https://m.edsoo.ru/7f416a9a" TargetMode="External"/><Relationship Id="rId338" Type="http://schemas.openxmlformats.org/officeDocument/2006/relationships/hyperlink" Target="https://m.edsoo.ru/7f415294" TargetMode="External"/><Relationship Id="rId503" Type="http://schemas.openxmlformats.org/officeDocument/2006/relationships/hyperlink" Target="https://m.edsoo.ru/7f41a302" TargetMode="External"/><Relationship Id="rId545" Type="http://schemas.openxmlformats.org/officeDocument/2006/relationships/hyperlink" Target="https://m.edsoo.ru/7f41aa8c" TargetMode="External"/><Relationship Id="rId587" Type="http://schemas.openxmlformats.org/officeDocument/2006/relationships/hyperlink" Target="https://m.edsoo.ru/f5e9b004" TargetMode="External"/><Relationship Id="rId710" Type="http://schemas.openxmlformats.org/officeDocument/2006/relationships/hyperlink" Target="https://m.edsoo.ru/7f418516" TargetMode="External"/><Relationship Id="rId752" Type="http://schemas.openxmlformats.org/officeDocument/2006/relationships/hyperlink" Target="https://m.edsoo.ru/8a1649e0" TargetMode="External"/><Relationship Id="rId808" Type="http://schemas.openxmlformats.org/officeDocument/2006/relationships/hyperlink" Target="https://m.edsoo.ru/7f41646e" TargetMode="External"/><Relationship Id="rId8" Type="http://schemas.openxmlformats.org/officeDocument/2006/relationships/hyperlink" Target="http://www.oravner-ufa.ru/svedeniya-ob-organizaczii/dokumentyi/" TargetMode="External"/><Relationship Id="rId142" Type="http://schemas.openxmlformats.org/officeDocument/2006/relationships/hyperlink" Target="https://m.edsoo.ru/7f41542e" TargetMode="External"/><Relationship Id="rId184" Type="http://schemas.openxmlformats.org/officeDocument/2006/relationships/hyperlink" Target="https://m.edsoo.ru/7f41727e" TargetMode="External"/><Relationship Id="rId391" Type="http://schemas.openxmlformats.org/officeDocument/2006/relationships/hyperlink" Target="https://m.edsoo.ru/7f414f38" TargetMode="External"/><Relationship Id="rId405" Type="http://schemas.openxmlformats.org/officeDocument/2006/relationships/hyperlink" Target="https://m.edsoo.ru/7f418d72" TargetMode="External"/><Relationship Id="rId447" Type="http://schemas.openxmlformats.org/officeDocument/2006/relationships/hyperlink" Target="https://m.edsoo.ru/7f414736" TargetMode="External"/><Relationship Id="rId612" Type="http://schemas.openxmlformats.org/officeDocument/2006/relationships/hyperlink" Target="https://m.edsoo.ru/f5ea40f0" TargetMode="External"/><Relationship Id="rId794" Type="http://schemas.openxmlformats.org/officeDocument/2006/relationships/hyperlink" Target="https://m.edsoo.ru/8a17d710" TargetMode="External"/><Relationship Id="rId251" Type="http://schemas.openxmlformats.org/officeDocument/2006/relationships/hyperlink" Target="https://m.edsoo.ru/7f41393a" TargetMode="External"/><Relationship Id="rId489" Type="http://schemas.openxmlformats.org/officeDocument/2006/relationships/hyperlink" Target="https://m.edsoo.ru/7f415fdc" TargetMode="External"/><Relationship Id="rId654" Type="http://schemas.openxmlformats.org/officeDocument/2006/relationships/hyperlink" Target="https://resh.edu.ru/subject/8/6/" TargetMode="External"/><Relationship Id="rId696" Type="http://schemas.openxmlformats.org/officeDocument/2006/relationships/hyperlink" Target="https://resh.edu" TargetMode="External"/><Relationship Id="rId861" Type="http://schemas.openxmlformats.org/officeDocument/2006/relationships/hyperlink" Target="https://m.edsoo.ru/8a165296" TargetMode="External"/><Relationship Id="rId917" Type="http://schemas.openxmlformats.org/officeDocument/2006/relationships/hyperlink" Target="https://m.edsoo.ru/7f419506" TargetMode="External"/><Relationship Id="rId46" Type="http://schemas.openxmlformats.org/officeDocument/2006/relationships/hyperlink" Target="https://m.edsoo.ru/7f414452" TargetMode="External"/><Relationship Id="rId293" Type="http://schemas.openxmlformats.org/officeDocument/2006/relationships/hyperlink" Target="https://m.edsoo.ru/7f4168ec" TargetMode="External"/><Relationship Id="rId307" Type="http://schemas.openxmlformats.org/officeDocument/2006/relationships/hyperlink" Target="https://m.edsoo.ru/7f418a34" TargetMode="External"/><Relationship Id="rId349" Type="http://schemas.openxmlformats.org/officeDocument/2006/relationships/hyperlink" Target="https://m.edsoo.ru/7f4170e4" TargetMode="External"/><Relationship Id="rId514" Type="http://schemas.openxmlformats.org/officeDocument/2006/relationships/hyperlink" Target="https://m.edsoo.ru/7f4148d0" TargetMode="External"/><Relationship Id="rId556" Type="http://schemas.openxmlformats.org/officeDocument/2006/relationships/hyperlink" Target="https://resh.edu.ru/subject/7/5/" TargetMode="External"/><Relationship Id="rId721" Type="http://schemas.openxmlformats.org/officeDocument/2006/relationships/hyperlink" Target="https://m.edsoo.ru/8a1523ee" TargetMode="External"/><Relationship Id="rId763" Type="http://schemas.openxmlformats.org/officeDocument/2006/relationships/hyperlink" Target="https://m.edsoo.ru/8a17949e" TargetMode="External"/><Relationship Id="rId88" Type="http://schemas.openxmlformats.org/officeDocument/2006/relationships/hyperlink" Target="https://m.edsoo.ru/7f417922" TargetMode="External"/><Relationship Id="rId111" Type="http://schemas.openxmlformats.org/officeDocument/2006/relationships/hyperlink" Target="https://m.edsoo.ru/7f413e80" TargetMode="External"/><Relationship Id="rId153" Type="http://schemas.openxmlformats.org/officeDocument/2006/relationships/hyperlink" Target="https://m.edsoo.ru/7f41542e" TargetMode="External"/><Relationship Id="rId195" Type="http://schemas.openxmlformats.org/officeDocument/2006/relationships/hyperlink" Target="https://m.edsoo.ru/7f4196be" TargetMode="External"/><Relationship Id="rId209" Type="http://schemas.openxmlformats.org/officeDocument/2006/relationships/hyperlink" Target="https://m.edsoo.ru/7f4196be" TargetMode="External"/><Relationship Id="rId360" Type="http://schemas.openxmlformats.org/officeDocument/2006/relationships/hyperlink" Target="https://m.edsoo.ru/7f419196" TargetMode="External"/><Relationship Id="rId416" Type="http://schemas.openxmlformats.org/officeDocument/2006/relationships/hyperlink" Target="https://m.edsoo.ru/7f418d72" TargetMode="External"/><Relationship Id="rId598" Type="http://schemas.openxmlformats.org/officeDocument/2006/relationships/hyperlink" Target="https://m.edsoo.ru/f5ea02b6" TargetMode="External"/><Relationship Id="rId819" Type="http://schemas.openxmlformats.org/officeDocument/2006/relationships/hyperlink" Target="https://m.edsoo.ru/7f41a7d0" TargetMode="External"/><Relationship Id="rId220" Type="http://schemas.openxmlformats.org/officeDocument/2006/relationships/hyperlink" Target="https://m.edsoo.ru/7f41b720" TargetMode="External"/><Relationship Id="rId458" Type="http://schemas.openxmlformats.org/officeDocument/2006/relationships/hyperlink" Target="https://m.edsoo.ru/7f417af8" TargetMode="External"/><Relationship Id="rId623" Type="http://schemas.openxmlformats.org/officeDocument/2006/relationships/hyperlink" Target="https://m.edsoo.ru/f5ea40f0" TargetMode="External"/><Relationship Id="rId665" Type="http://schemas.openxmlformats.org/officeDocument/2006/relationships/hyperlink" Target="https://resh.edu.ru" TargetMode="External"/><Relationship Id="rId830" Type="http://schemas.openxmlformats.org/officeDocument/2006/relationships/hyperlink" Target="https://m.edsoo.ru/8a152cfe" TargetMode="External"/><Relationship Id="rId872" Type="http://schemas.openxmlformats.org/officeDocument/2006/relationships/hyperlink" Target="https://m.edsoo.ru/8a179aac" TargetMode="External"/><Relationship Id="rId928" Type="http://schemas.openxmlformats.org/officeDocument/2006/relationships/hyperlink" Target="https://m.edsoo.ru/7f41b590" TargetMode="External"/><Relationship Id="rId15" Type="http://schemas.openxmlformats.org/officeDocument/2006/relationships/hyperlink" Target="https://m.edsoo.ru/7f413034" TargetMode="External"/><Relationship Id="rId57" Type="http://schemas.openxmlformats.org/officeDocument/2006/relationships/hyperlink" Target="https://m.edsoo.ru/7f4159f6" TargetMode="External"/><Relationship Id="rId262" Type="http://schemas.openxmlformats.org/officeDocument/2006/relationships/hyperlink" Target="https://m.edsoo.ru/7f41393a" TargetMode="External"/><Relationship Id="rId318" Type="http://schemas.openxmlformats.org/officeDocument/2006/relationships/hyperlink" Target="https://m.edsoo.ru/7f41adc0" TargetMode="External"/><Relationship Id="rId525" Type="http://schemas.openxmlformats.org/officeDocument/2006/relationships/hyperlink" Target="https://m.edsoo.ru/7f418886" TargetMode="External"/><Relationship Id="rId567" Type="http://schemas.openxmlformats.org/officeDocument/2006/relationships/hyperlink" Target="https://resh.edu.ru/subject/7/7/" TargetMode="External"/><Relationship Id="rId732" Type="http://schemas.openxmlformats.org/officeDocument/2006/relationships/hyperlink" Target="https://m.edsoo.ru/8a162316" TargetMode="External"/><Relationship Id="rId99" Type="http://schemas.openxmlformats.org/officeDocument/2006/relationships/hyperlink" Target="https://m.edsoo.ru/7f419b78" TargetMode="External"/><Relationship Id="rId122" Type="http://schemas.openxmlformats.org/officeDocument/2006/relationships/hyperlink" Target="https://m.edsoo.ru/7f413e80" TargetMode="External"/><Relationship Id="rId164" Type="http://schemas.openxmlformats.org/officeDocument/2006/relationships/hyperlink" Target="https://m.edsoo.ru/7f41727e" TargetMode="External"/><Relationship Id="rId371" Type="http://schemas.openxmlformats.org/officeDocument/2006/relationships/hyperlink" Target="https://m.edsoo.ru/7f41b414" TargetMode="External"/><Relationship Id="rId774" Type="http://schemas.openxmlformats.org/officeDocument/2006/relationships/hyperlink" Target="https://m.edsoo.ru/8a17afa6" TargetMode="External"/><Relationship Id="rId427" Type="http://schemas.openxmlformats.org/officeDocument/2006/relationships/hyperlink" Target="https://m.edsoo.ru/7f41b112" TargetMode="External"/><Relationship Id="rId469" Type="http://schemas.openxmlformats.org/officeDocument/2006/relationships/hyperlink" Target="https://m.edsoo.ru/7f419d08" TargetMode="External"/><Relationship Id="rId634" Type="http://schemas.openxmlformats.org/officeDocument/2006/relationships/hyperlink" Target="https://m.edsoo.ru/f5ea9dd4" TargetMode="External"/><Relationship Id="rId676" Type="http://schemas.openxmlformats.org/officeDocument/2006/relationships/hyperlink" Target="https://resh.edu" TargetMode="External"/><Relationship Id="rId841" Type="http://schemas.openxmlformats.org/officeDocument/2006/relationships/hyperlink" Target="https://m.edsoo.ru/8a162848" TargetMode="External"/><Relationship Id="rId883" Type="http://schemas.openxmlformats.org/officeDocument/2006/relationships/hyperlink" Target="https://m.edsoo.ru/8a17b690" TargetMode="External"/><Relationship Id="rId26" Type="http://schemas.openxmlformats.org/officeDocument/2006/relationships/hyperlink" Target="https://m.edsoo.ru/7f413034" TargetMode="External"/><Relationship Id="rId231" Type="http://schemas.openxmlformats.org/officeDocument/2006/relationships/hyperlink" Target="https://m.edsoo.ru/7f41b720" TargetMode="External"/><Relationship Id="rId273" Type="http://schemas.openxmlformats.org/officeDocument/2006/relationships/hyperlink" Target="https://m.edsoo.ru/7f414c04" TargetMode="External"/><Relationship Id="rId329" Type="http://schemas.openxmlformats.org/officeDocument/2006/relationships/hyperlink" Target="https://m.edsoo.ru/7f41ac44" TargetMode="External"/><Relationship Id="rId480" Type="http://schemas.openxmlformats.org/officeDocument/2006/relationships/hyperlink" Target="https://m.edsoo.ru/7f417e18" TargetMode="External"/><Relationship Id="rId536" Type="http://schemas.openxmlformats.org/officeDocument/2006/relationships/hyperlink" Target="https://m.edsoo.ru/7f418886" TargetMode="External"/><Relationship Id="rId701" Type="http://schemas.openxmlformats.org/officeDocument/2006/relationships/hyperlink" Target="https://m.edsoo.ru/7f41646e" TargetMode="External"/><Relationship Id="rId939" Type="http://schemas.openxmlformats.org/officeDocument/2006/relationships/hyperlink" Target="https://m.edsoo.ru/7f41837c" TargetMode="External"/><Relationship Id="rId68" Type="http://schemas.openxmlformats.org/officeDocument/2006/relationships/hyperlink" Target="https://m.edsoo.ru/7f4159f6" TargetMode="External"/><Relationship Id="rId133" Type="http://schemas.openxmlformats.org/officeDocument/2006/relationships/hyperlink" Target="https://m.edsoo.ru/7f413e80" TargetMode="External"/><Relationship Id="rId175" Type="http://schemas.openxmlformats.org/officeDocument/2006/relationships/hyperlink" Target="https://m.edsoo.ru/7f41727e" TargetMode="External"/><Relationship Id="rId340" Type="http://schemas.openxmlformats.org/officeDocument/2006/relationships/hyperlink" Target="https://m.edsoo.ru/7f415294" TargetMode="External"/><Relationship Id="rId578" Type="http://schemas.openxmlformats.org/officeDocument/2006/relationships/hyperlink" Target="https://m.edsoo.ru/f5e9b004" TargetMode="External"/><Relationship Id="rId743" Type="http://schemas.openxmlformats.org/officeDocument/2006/relationships/hyperlink" Target="https://m.edsoo.ru/8a1635c2" TargetMode="External"/><Relationship Id="rId785" Type="http://schemas.openxmlformats.org/officeDocument/2006/relationships/hyperlink" Target="https://m.edsoo.ru/8a17c4aa" TargetMode="External"/><Relationship Id="rId950" Type="http://schemas.openxmlformats.org/officeDocument/2006/relationships/hyperlink" Target="https://m.edsoo.ru/7f41a636" TargetMode="External"/><Relationship Id="rId200" Type="http://schemas.openxmlformats.org/officeDocument/2006/relationships/hyperlink" Target="https://m.edsoo.ru/7f4196be" TargetMode="External"/><Relationship Id="rId382" Type="http://schemas.openxmlformats.org/officeDocument/2006/relationships/hyperlink" Target="https://m.edsoo.ru/7f413b38" TargetMode="External"/><Relationship Id="rId438" Type="http://schemas.openxmlformats.org/officeDocument/2006/relationships/hyperlink" Target="https://m.edsoo.ru/7f414736" TargetMode="External"/><Relationship Id="rId603" Type="http://schemas.openxmlformats.org/officeDocument/2006/relationships/hyperlink" Target="https://m.edsoo.ru/f5ea02b6" TargetMode="External"/><Relationship Id="rId645" Type="http://schemas.openxmlformats.org/officeDocument/2006/relationships/hyperlink" Target="https://resh.edu.ru/" TargetMode="External"/><Relationship Id="rId687" Type="http://schemas.openxmlformats.org/officeDocument/2006/relationships/hyperlink" Target="https://resh.edu" TargetMode="External"/><Relationship Id="rId810" Type="http://schemas.openxmlformats.org/officeDocument/2006/relationships/hyperlink" Target="https://m.edsoo.ru/7f41646e" TargetMode="External"/><Relationship Id="rId852" Type="http://schemas.openxmlformats.org/officeDocument/2006/relationships/hyperlink" Target="https://m.edsoo.ru/8a163b30" TargetMode="External"/><Relationship Id="rId908" Type="http://schemas.openxmlformats.org/officeDocument/2006/relationships/hyperlink" Target="https://m.edsoo.ru/8a17eaca" TargetMode="External"/><Relationship Id="rId242" Type="http://schemas.openxmlformats.org/officeDocument/2006/relationships/hyperlink" Target="http://www.spotlightonrussia.ru" TargetMode="External"/><Relationship Id="rId284" Type="http://schemas.openxmlformats.org/officeDocument/2006/relationships/hyperlink" Target="https://m.edsoo.ru/7f416a9a" TargetMode="External"/><Relationship Id="rId491" Type="http://schemas.openxmlformats.org/officeDocument/2006/relationships/hyperlink" Target="https://m.edsoo.ru/7f415fdc" TargetMode="External"/><Relationship Id="rId505" Type="http://schemas.openxmlformats.org/officeDocument/2006/relationships/hyperlink" Target="https://m.edsoo.ru/7f41a302" TargetMode="External"/><Relationship Id="rId712" Type="http://schemas.openxmlformats.org/officeDocument/2006/relationships/hyperlink" Target="https://m.edsoo.ru/7f418516" TargetMode="External"/><Relationship Id="rId894" Type="http://schemas.openxmlformats.org/officeDocument/2006/relationships/hyperlink" Target="https://m.edsoo.ru/8a17cc3e" TargetMode="External"/><Relationship Id="rId37" Type="http://schemas.openxmlformats.org/officeDocument/2006/relationships/hyperlink" Target="https://m.edsoo.ru/7f414452" TargetMode="External"/><Relationship Id="rId79" Type="http://schemas.openxmlformats.org/officeDocument/2006/relationships/hyperlink" Target="https://m.edsoo.ru/7f417922" TargetMode="External"/><Relationship Id="rId102" Type="http://schemas.openxmlformats.org/officeDocument/2006/relationships/hyperlink" Target="https://m.edsoo.ru/7f419b78" TargetMode="External"/><Relationship Id="rId144" Type="http://schemas.openxmlformats.org/officeDocument/2006/relationships/hyperlink" Target="https://m.edsoo.ru/7f41542e" TargetMode="External"/><Relationship Id="rId547" Type="http://schemas.openxmlformats.org/officeDocument/2006/relationships/hyperlink" Target="https://m.edsoo.ru/7f41aa8c" TargetMode="External"/><Relationship Id="rId589" Type="http://schemas.openxmlformats.org/officeDocument/2006/relationships/hyperlink" Target="https://m.edsoo.ru/f5ea02b6" TargetMode="External"/><Relationship Id="rId754" Type="http://schemas.openxmlformats.org/officeDocument/2006/relationships/hyperlink" Target="https://m.edsoo.ru/8a164d96" TargetMode="External"/><Relationship Id="rId796" Type="http://schemas.openxmlformats.org/officeDocument/2006/relationships/hyperlink" Target="https://m.edsoo.ru/8a17d990" TargetMode="External"/><Relationship Id="rId90" Type="http://schemas.openxmlformats.org/officeDocument/2006/relationships/hyperlink" Target="https://m.edsoo.ru/7f417922" TargetMode="External"/><Relationship Id="rId186" Type="http://schemas.openxmlformats.org/officeDocument/2006/relationships/hyperlink" Target="https://m.edsoo.ru/7f41727e" TargetMode="External"/><Relationship Id="rId351" Type="http://schemas.openxmlformats.org/officeDocument/2006/relationships/hyperlink" Target="https://m.edsoo.ru/7f4170e4" TargetMode="External"/><Relationship Id="rId393" Type="http://schemas.openxmlformats.org/officeDocument/2006/relationships/hyperlink" Target="https://m.edsoo.ru/7f416c48" TargetMode="External"/><Relationship Id="rId407" Type="http://schemas.openxmlformats.org/officeDocument/2006/relationships/hyperlink" Target="https://m.edsoo.ru/7f418d72" TargetMode="External"/><Relationship Id="rId449" Type="http://schemas.openxmlformats.org/officeDocument/2006/relationships/hyperlink" Target="https://m.edsoo.ru/7f415b90" TargetMode="External"/><Relationship Id="rId614" Type="http://schemas.openxmlformats.org/officeDocument/2006/relationships/hyperlink" Target="https://m.edsoo.ru/f5ea40f0" TargetMode="External"/><Relationship Id="rId656" Type="http://schemas.openxmlformats.org/officeDocument/2006/relationships/hyperlink" Target="https://resh.edu.ru/subject/8/6/" TargetMode="External"/><Relationship Id="rId821" Type="http://schemas.openxmlformats.org/officeDocument/2006/relationships/hyperlink" Target="https://m.edsoo.ru/7f41a7d0" TargetMode="External"/><Relationship Id="rId863" Type="http://schemas.openxmlformats.org/officeDocument/2006/relationships/hyperlink" Target="https://m.edsoo.ru/8a16564c" TargetMode="External"/><Relationship Id="rId211" Type="http://schemas.openxmlformats.org/officeDocument/2006/relationships/hyperlink" Target="https://m.edsoo.ru/7f4196be" TargetMode="External"/><Relationship Id="rId253" Type="http://schemas.openxmlformats.org/officeDocument/2006/relationships/hyperlink" Target="https://m.edsoo.ru/7f41393a" TargetMode="External"/><Relationship Id="rId295" Type="http://schemas.openxmlformats.org/officeDocument/2006/relationships/hyperlink" Target="https://m.edsoo.ru/7f418bce" TargetMode="External"/><Relationship Id="rId309" Type="http://schemas.openxmlformats.org/officeDocument/2006/relationships/hyperlink" Target="https://m.edsoo.ru/7f418a34" TargetMode="External"/><Relationship Id="rId460" Type="http://schemas.openxmlformats.org/officeDocument/2006/relationships/hyperlink" Target="https://m.edsoo.ru/7f417af8" TargetMode="External"/><Relationship Id="rId516" Type="http://schemas.openxmlformats.org/officeDocument/2006/relationships/hyperlink" Target="https://m.edsoo.ru/7f4148d0" TargetMode="External"/><Relationship Id="rId698" Type="http://schemas.openxmlformats.org/officeDocument/2006/relationships/hyperlink" Target="https://resh.edu" TargetMode="External"/><Relationship Id="rId919" Type="http://schemas.openxmlformats.org/officeDocument/2006/relationships/hyperlink" Target="https://m.edsoo.ru/7f419506" TargetMode="External"/><Relationship Id="rId48" Type="http://schemas.openxmlformats.org/officeDocument/2006/relationships/hyperlink" Target="https://m.edsoo.ru/7f414452" TargetMode="External"/><Relationship Id="rId113" Type="http://schemas.openxmlformats.org/officeDocument/2006/relationships/hyperlink" Target="https://m.edsoo.ru/7f413e80" TargetMode="External"/><Relationship Id="rId320" Type="http://schemas.openxmlformats.org/officeDocument/2006/relationships/hyperlink" Target="https://m.edsoo.ru/7f41adc0" TargetMode="External"/><Relationship Id="rId558" Type="http://schemas.openxmlformats.org/officeDocument/2006/relationships/hyperlink" Target="https://resh.edu.ru/subject/7/5/" TargetMode="External"/><Relationship Id="rId723" Type="http://schemas.openxmlformats.org/officeDocument/2006/relationships/hyperlink" Target="https://m.edsoo.ru/8a152a74" TargetMode="External"/><Relationship Id="rId765" Type="http://schemas.openxmlformats.org/officeDocument/2006/relationships/hyperlink" Target="https://m.edsoo.ru/8a17998a" TargetMode="External"/><Relationship Id="rId930" Type="http://schemas.openxmlformats.org/officeDocument/2006/relationships/hyperlink" Target="https://m.edsoo.ru/7f41837c" TargetMode="External"/><Relationship Id="rId155" Type="http://schemas.openxmlformats.org/officeDocument/2006/relationships/hyperlink" Target="https://m.edsoo.ru/7f41542e" TargetMode="External"/><Relationship Id="rId197" Type="http://schemas.openxmlformats.org/officeDocument/2006/relationships/hyperlink" Target="https://m.edsoo.ru/7f4196be" TargetMode="External"/><Relationship Id="rId362" Type="http://schemas.openxmlformats.org/officeDocument/2006/relationships/hyperlink" Target="https://m.edsoo.ru/7f419196" TargetMode="External"/><Relationship Id="rId418" Type="http://schemas.openxmlformats.org/officeDocument/2006/relationships/hyperlink" Target="https://m.edsoo.ru/7f41b112" TargetMode="External"/><Relationship Id="rId625" Type="http://schemas.openxmlformats.org/officeDocument/2006/relationships/hyperlink" Target="https://m.edsoo.ru/f5ea40f0" TargetMode="External"/><Relationship Id="rId832" Type="http://schemas.openxmlformats.org/officeDocument/2006/relationships/hyperlink" Target="https://m.edsoo.ru/8a153244" TargetMode="External"/><Relationship Id="rId222" Type="http://schemas.openxmlformats.org/officeDocument/2006/relationships/hyperlink" Target="https://m.edsoo.ru/7f41b720" TargetMode="External"/><Relationship Id="rId264" Type="http://schemas.openxmlformats.org/officeDocument/2006/relationships/hyperlink" Target="https://m.edsoo.ru/7f414c04" TargetMode="External"/><Relationship Id="rId471" Type="http://schemas.openxmlformats.org/officeDocument/2006/relationships/hyperlink" Target="https://m.edsoo.ru/7f415e2e" TargetMode="External"/><Relationship Id="rId667" Type="http://schemas.openxmlformats.org/officeDocument/2006/relationships/hyperlink" Target="https://resh.edu.ru" TargetMode="External"/><Relationship Id="rId874" Type="http://schemas.openxmlformats.org/officeDocument/2006/relationships/hyperlink" Target="https://m.edsoo.ru/8a179e1c" TargetMode="External"/><Relationship Id="rId17" Type="http://schemas.openxmlformats.org/officeDocument/2006/relationships/hyperlink" Target="https://m.edsoo.ru/7f413034" TargetMode="External"/><Relationship Id="rId59" Type="http://schemas.openxmlformats.org/officeDocument/2006/relationships/hyperlink" Target="https://m.edsoo.ru/7f4159f6" TargetMode="External"/><Relationship Id="rId124" Type="http://schemas.openxmlformats.org/officeDocument/2006/relationships/hyperlink" Target="https://m.edsoo.ru/7f413e80" TargetMode="External"/><Relationship Id="rId527" Type="http://schemas.openxmlformats.org/officeDocument/2006/relationships/hyperlink" Target="https://m.edsoo.ru/7f418886" TargetMode="External"/><Relationship Id="rId569" Type="http://schemas.openxmlformats.org/officeDocument/2006/relationships/hyperlink" Target="https://resh.edu.ru/subject/7/7/" TargetMode="External"/><Relationship Id="rId734" Type="http://schemas.openxmlformats.org/officeDocument/2006/relationships/hyperlink" Target="https://m.edsoo.ru/8a1625f0" TargetMode="External"/><Relationship Id="rId776" Type="http://schemas.openxmlformats.org/officeDocument/2006/relationships/hyperlink" Target="https://m.edsoo.ru/8a17b578" TargetMode="External"/><Relationship Id="rId941" Type="http://schemas.openxmlformats.org/officeDocument/2006/relationships/hyperlink" Target="https://m.edsoo.ru/7f41a636" TargetMode="External"/><Relationship Id="rId70" Type="http://schemas.openxmlformats.org/officeDocument/2006/relationships/hyperlink" Target="https://m.edsoo.ru/7f4159f6" TargetMode="External"/><Relationship Id="rId166" Type="http://schemas.openxmlformats.org/officeDocument/2006/relationships/hyperlink" Target="https://m.edsoo.ru/7f41727e" TargetMode="External"/><Relationship Id="rId331" Type="http://schemas.openxmlformats.org/officeDocument/2006/relationships/hyperlink" Target="https://m.edsoo.ru/7f41ac44" TargetMode="External"/><Relationship Id="rId373" Type="http://schemas.openxmlformats.org/officeDocument/2006/relationships/hyperlink" Target="https://m.edsoo.ru/7f41b414" TargetMode="External"/><Relationship Id="rId429" Type="http://schemas.openxmlformats.org/officeDocument/2006/relationships/hyperlink" Target="https://m.edsoo.ru/7f41b112" TargetMode="External"/><Relationship Id="rId580" Type="http://schemas.openxmlformats.org/officeDocument/2006/relationships/hyperlink" Target="https://m.edsoo.ru/f5e9b004" TargetMode="External"/><Relationship Id="rId636" Type="http://schemas.openxmlformats.org/officeDocument/2006/relationships/hyperlink" Target="https://m.edsoo.ru/f5ea9dd4" TargetMode="External"/><Relationship Id="rId801" Type="http://schemas.openxmlformats.org/officeDocument/2006/relationships/hyperlink" Target="https://m.edsoo.ru/8a17e87c" TargetMode="External"/><Relationship Id="rId1" Type="http://schemas.openxmlformats.org/officeDocument/2006/relationships/customXml" Target="../customXml/item1.xml"/><Relationship Id="rId233" Type="http://schemas.openxmlformats.org/officeDocument/2006/relationships/hyperlink" Target="https://m.edsoo.ru/7f41b720" TargetMode="External"/><Relationship Id="rId440" Type="http://schemas.openxmlformats.org/officeDocument/2006/relationships/hyperlink" Target="https://m.edsoo.ru/7f414736" TargetMode="External"/><Relationship Id="rId678" Type="http://schemas.openxmlformats.org/officeDocument/2006/relationships/hyperlink" Target="https://resh.edu" TargetMode="External"/><Relationship Id="rId843" Type="http://schemas.openxmlformats.org/officeDocument/2006/relationships/hyperlink" Target="https://m.edsoo.ru/8a162b72" TargetMode="External"/><Relationship Id="rId885" Type="http://schemas.openxmlformats.org/officeDocument/2006/relationships/hyperlink" Target="https://m.edsoo.ru/8a17b8e8" TargetMode="External"/><Relationship Id="rId28" Type="http://schemas.openxmlformats.org/officeDocument/2006/relationships/hyperlink" Target="https://m.edsoo.ru/7f413034" TargetMode="External"/><Relationship Id="rId275" Type="http://schemas.openxmlformats.org/officeDocument/2006/relationships/hyperlink" Target="https://m.edsoo.ru/7f414a6a" TargetMode="External"/><Relationship Id="rId300" Type="http://schemas.openxmlformats.org/officeDocument/2006/relationships/hyperlink" Target="https://m.edsoo.ru/7f418bce" TargetMode="External"/><Relationship Id="rId482" Type="http://schemas.openxmlformats.org/officeDocument/2006/relationships/hyperlink" Target="https://m.edsoo.ru/7f41a12c" TargetMode="External"/><Relationship Id="rId538" Type="http://schemas.openxmlformats.org/officeDocument/2006/relationships/hyperlink" Target="https://m.edsoo.ru/7f418886" TargetMode="External"/><Relationship Id="rId703" Type="http://schemas.openxmlformats.org/officeDocument/2006/relationships/hyperlink" Target="https://m.edsoo.ru/7f41646e" TargetMode="External"/><Relationship Id="rId745" Type="http://schemas.openxmlformats.org/officeDocument/2006/relationships/hyperlink" Target="https://m.edsoo.ru/8a1639d2" TargetMode="External"/><Relationship Id="rId910" Type="http://schemas.openxmlformats.org/officeDocument/2006/relationships/hyperlink" Target="https://m.edsoo.ru/8a17ed54" TargetMode="External"/><Relationship Id="rId952" Type="http://schemas.openxmlformats.org/officeDocument/2006/relationships/hyperlink" Target="http://oravner-ufa.ru/svedeniya-ob-organizaczii/dokumentyi/lokalnyie-aktyi" TargetMode="External"/><Relationship Id="rId81" Type="http://schemas.openxmlformats.org/officeDocument/2006/relationships/hyperlink" Target="https://m.edsoo.ru/7f417922" TargetMode="External"/><Relationship Id="rId135" Type="http://schemas.openxmlformats.org/officeDocument/2006/relationships/hyperlink" Target="https://m.edsoo.ru/7f41542e" TargetMode="External"/><Relationship Id="rId177" Type="http://schemas.openxmlformats.org/officeDocument/2006/relationships/hyperlink" Target="https://m.edsoo.ru/7f41727e" TargetMode="External"/><Relationship Id="rId342" Type="http://schemas.openxmlformats.org/officeDocument/2006/relationships/hyperlink" Target="https://m.edsoo.ru/7f415294" TargetMode="External"/><Relationship Id="rId384" Type="http://schemas.openxmlformats.org/officeDocument/2006/relationships/hyperlink" Target="https://m.edsoo.ru/7f413b38" TargetMode="External"/><Relationship Id="rId591" Type="http://schemas.openxmlformats.org/officeDocument/2006/relationships/hyperlink" Target="https://m.edsoo.ru/f5ea02b6" TargetMode="External"/><Relationship Id="rId605" Type="http://schemas.openxmlformats.org/officeDocument/2006/relationships/hyperlink" Target="https://m.edsoo.ru/f5ea02b6" TargetMode="External"/><Relationship Id="rId787" Type="http://schemas.openxmlformats.org/officeDocument/2006/relationships/hyperlink" Target="https://m.edsoo.ru/8a17cb12" TargetMode="External"/><Relationship Id="rId812" Type="http://schemas.openxmlformats.org/officeDocument/2006/relationships/hyperlink" Target="https://m.edsoo.ru/7f41646e" TargetMode="External"/><Relationship Id="rId202" Type="http://schemas.openxmlformats.org/officeDocument/2006/relationships/hyperlink" Target="https://m.edsoo.ru/7f4196be" TargetMode="External"/><Relationship Id="rId244" Type="http://schemas.openxmlformats.org/officeDocument/2006/relationships/hyperlink" Target="http://www.spotlightonrussia.ru" TargetMode="External"/><Relationship Id="rId647" Type="http://schemas.openxmlformats.org/officeDocument/2006/relationships/hyperlink" Target="https://resh.edu.ru/" TargetMode="External"/><Relationship Id="rId689" Type="http://schemas.openxmlformats.org/officeDocument/2006/relationships/hyperlink" Target="https://resh.edu" TargetMode="External"/><Relationship Id="rId854" Type="http://schemas.openxmlformats.org/officeDocument/2006/relationships/hyperlink" Target="https://m.edsoo.ru/8a1642c4" TargetMode="External"/><Relationship Id="rId896" Type="http://schemas.openxmlformats.org/officeDocument/2006/relationships/hyperlink" Target="https://m.edsoo.ru/8a17d01c" TargetMode="External"/><Relationship Id="rId39" Type="http://schemas.openxmlformats.org/officeDocument/2006/relationships/hyperlink" Target="https://m.edsoo.ru/7f414452" TargetMode="External"/><Relationship Id="rId286" Type="http://schemas.openxmlformats.org/officeDocument/2006/relationships/hyperlink" Target="https://m.edsoo.ru/7f416a9a" TargetMode="External"/><Relationship Id="rId451" Type="http://schemas.openxmlformats.org/officeDocument/2006/relationships/hyperlink" Target="https://m.edsoo.ru/7f415b90" TargetMode="External"/><Relationship Id="rId493" Type="http://schemas.openxmlformats.org/officeDocument/2006/relationships/hyperlink" Target="https://m.edsoo.ru/7f415fdc" TargetMode="External"/><Relationship Id="rId507" Type="http://schemas.openxmlformats.org/officeDocument/2006/relationships/hyperlink" Target="https://m.edsoo.ru/7f413368" TargetMode="External"/><Relationship Id="rId549" Type="http://schemas.openxmlformats.org/officeDocument/2006/relationships/hyperlink" Target="https://m.edsoo.ru/7f41aa8c" TargetMode="External"/><Relationship Id="rId714" Type="http://schemas.openxmlformats.org/officeDocument/2006/relationships/hyperlink" Target="https://m.edsoo.ru/7f41a7d0" TargetMode="External"/><Relationship Id="rId756" Type="http://schemas.openxmlformats.org/officeDocument/2006/relationships/hyperlink" Target="https://m.edsoo.ru/8a16549e" TargetMode="External"/><Relationship Id="rId921" Type="http://schemas.openxmlformats.org/officeDocument/2006/relationships/hyperlink" Target="https://m.edsoo.ru/7f41b590" TargetMode="External"/><Relationship Id="rId50" Type="http://schemas.openxmlformats.org/officeDocument/2006/relationships/hyperlink" Target="https://m.edsoo.ru/7f414452" TargetMode="External"/><Relationship Id="rId104" Type="http://schemas.openxmlformats.org/officeDocument/2006/relationships/hyperlink" Target="https://m.edsoo.ru/7f419b78" TargetMode="External"/><Relationship Id="rId146" Type="http://schemas.openxmlformats.org/officeDocument/2006/relationships/hyperlink" Target="https://m.edsoo.ru/7f41542e" TargetMode="External"/><Relationship Id="rId188" Type="http://schemas.openxmlformats.org/officeDocument/2006/relationships/hyperlink" Target="https://m.edsoo.ru/7f41727e" TargetMode="External"/><Relationship Id="rId311" Type="http://schemas.openxmlformats.org/officeDocument/2006/relationships/hyperlink" Target="https://m.edsoo.ru/7f41adc0" TargetMode="External"/><Relationship Id="rId353" Type="http://schemas.openxmlformats.org/officeDocument/2006/relationships/hyperlink" Target="https://m.edsoo.ru/7f4170e4" TargetMode="External"/><Relationship Id="rId395" Type="http://schemas.openxmlformats.org/officeDocument/2006/relationships/hyperlink" Target="https://m.edsoo.ru/7f416c48" TargetMode="External"/><Relationship Id="rId409" Type="http://schemas.openxmlformats.org/officeDocument/2006/relationships/hyperlink" Target="https://m.edsoo.ru/7f418d72" TargetMode="External"/><Relationship Id="rId560" Type="http://schemas.openxmlformats.org/officeDocument/2006/relationships/hyperlink" Target="https://resh.edu.ru/subject/7/5/" TargetMode="External"/><Relationship Id="rId798" Type="http://schemas.openxmlformats.org/officeDocument/2006/relationships/hyperlink" Target="https://m.edsoo.ru/8a17e08e" TargetMode="External"/><Relationship Id="rId92" Type="http://schemas.openxmlformats.org/officeDocument/2006/relationships/hyperlink" Target="https://m.edsoo.ru/7f419b78" TargetMode="External"/><Relationship Id="rId213" Type="http://schemas.openxmlformats.org/officeDocument/2006/relationships/hyperlink" Target="https://m.edsoo.ru/7f4196be" TargetMode="External"/><Relationship Id="rId420" Type="http://schemas.openxmlformats.org/officeDocument/2006/relationships/hyperlink" Target="https://m.edsoo.ru/7f41b112" TargetMode="External"/><Relationship Id="rId616" Type="http://schemas.openxmlformats.org/officeDocument/2006/relationships/hyperlink" Target="https://m.edsoo.ru/f5ea40f0" TargetMode="External"/><Relationship Id="rId658" Type="http://schemas.openxmlformats.org/officeDocument/2006/relationships/hyperlink" Target="https://resh.edu.ru/subject/8/6/" TargetMode="External"/><Relationship Id="rId823" Type="http://schemas.openxmlformats.org/officeDocument/2006/relationships/hyperlink" Target="https://m.edsoo.ru/7f41a7d0" TargetMode="External"/><Relationship Id="rId865" Type="http://schemas.openxmlformats.org/officeDocument/2006/relationships/hyperlink" Target="https://m.edsoo.ru/8a165b56" TargetMode="External"/><Relationship Id="rId255" Type="http://schemas.openxmlformats.org/officeDocument/2006/relationships/hyperlink" Target="https://m.edsoo.ru/7f41393a" TargetMode="External"/><Relationship Id="rId297" Type="http://schemas.openxmlformats.org/officeDocument/2006/relationships/hyperlink" Target="https://m.edsoo.ru/7f418bce" TargetMode="External"/><Relationship Id="rId462" Type="http://schemas.openxmlformats.org/officeDocument/2006/relationships/hyperlink" Target="https://m.edsoo.ru/7f417af8" TargetMode="External"/><Relationship Id="rId518" Type="http://schemas.openxmlformats.org/officeDocument/2006/relationships/hyperlink" Target="https://m.edsoo.ru/7f416720" TargetMode="External"/><Relationship Id="rId725" Type="http://schemas.openxmlformats.org/officeDocument/2006/relationships/hyperlink" Target="https://m.edsoo.ru/8a152f74" TargetMode="External"/><Relationship Id="rId932" Type="http://schemas.openxmlformats.org/officeDocument/2006/relationships/hyperlink" Target="https://m.edsoo.ru/7f41837c" TargetMode="External"/><Relationship Id="rId115" Type="http://schemas.openxmlformats.org/officeDocument/2006/relationships/hyperlink" Target="https://m.edsoo.ru/7f413e80" TargetMode="External"/><Relationship Id="rId157" Type="http://schemas.openxmlformats.org/officeDocument/2006/relationships/hyperlink" Target="https://m.edsoo.ru/7f41542e" TargetMode="External"/><Relationship Id="rId322" Type="http://schemas.openxmlformats.org/officeDocument/2006/relationships/hyperlink" Target="https://m.edsoo.ru/7f41ac44" TargetMode="External"/><Relationship Id="rId364" Type="http://schemas.openxmlformats.org/officeDocument/2006/relationships/hyperlink" Target="https://m.edsoo.ru/7f419196" TargetMode="External"/><Relationship Id="rId767" Type="http://schemas.openxmlformats.org/officeDocument/2006/relationships/hyperlink" Target="https://m.edsoo.ru/8a179e1c" TargetMode="External"/><Relationship Id="rId61" Type="http://schemas.openxmlformats.org/officeDocument/2006/relationships/hyperlink" Target="https://m.edsoo.ru/7f4159f6" TargetMode="External"/><Relationship Id="rId199" Type="http://schemas.openxmlformats.org/officeDocument/2006/relationships/hyperlink" Target="https://m.edsoo.ru/7f4196be" TargetMode="External"/><Relationship Id="rId571" Type="http://schemas.openxmlformats.org/officeDocument/2006/relationships/hyperlink" Target="https://m.edsoo.ru/f5e9b004" TargetMode="External"/><Relationship Id="rId627" Type="http://schemas.openxmlformats.org/officeDocument/2006/relationships/hyperlink" Target="https://m.edsoo.ru/f5ea9dd4" TargetMode="External"/><Relationship Id="rId669" Type="http://schemas.openxmlformats.org/officeDocument/2006/relationships/hyperlink" Target="https://resh.edu.ru" TargetMode="External"/><Relationship Id="rId834" Type="http://schemas.openxmlformats.org/officeDocument/2006/relationships/hyperlink" Target="https://m.edsoo.ru/8a161966" TargetMode="External"/><Relationship Id="rId876" Type="http://schemas.openxmlformats.org/officeDocument/2006/relationships/hyperlink" Target="https://m.edsoo.ru/8a17a18c" TargetMode="External"/><Relationship Id="rId19" Type="http://schemas.openxmlformats.org/officeDocument/2006/relationships/hyperlink" Target="https://m.edsoo.ru/7f413034" TargetMode="External"/><Relationship Id="rId224" Type="http://schemas.openxmlformats.org/officeDocument/2006/relationships/hyperlink" Target="https://m.edsoo.ru/7f41b720" TargetMode="External"/><Relationship Id="rId266" Type="http://schemas.openxmlformats.org/officeDocument/2006/relationships/hyperlink" Target="https://m.edsoo.ru/7f414c04" TargetMode="External"/><Relationship Id="rId431" Type="http://schemas.openxmlformats.org/officeDocument/2006/relationships/hyperlink" Target="https://m.edsoo.ru/7f4131ce" TargetMode="External"/><Relationship Id="rId473" Type="http://schemas.openxmlformats.org/officeDocument/2006/relationships/hyperlink" Target="https://m.edsoo.ru/7f415e2e" TargetMode="External"/><Relationship Id="rId529" Type="http://schemas.openxmlformats.org/officeDocument/2006/relationships/hyperlink" Target="https://m.edsoo.ru/7f418886" TargetMode="External"/><Relationship Id="rId680" Type="http://schemas.openxmlformats.org/officeDocument/2006/relationships/hyperlink" Target="https://resh.edu" TargetMode="External"/><Relationship Id="rId736" Type="http://schemas.openxmlformats.org/officeDocument/2006/relationships/hyperlink" Target="https://m.edsoo.ru/8a1629ec" TargetMode="External"/><Relationship Id="rId901" Type="http://schemas.openxmlformats.org/officeDocument/2006/relationships/hyperlink" Target="https://m.edsoo.ru/8a17d832" TargetMode="External"/><Relationship Id="rId30" Type="http://schemas.openxmlformats.org/officeDocument/2006/relationships/hyperlink" Target="https://m.edsoo.ru/7f413034" TargetMode="External"/><Relationship Id="rId126" Type="http://schemas.openxmlformats.org/officeDocument/2006/relationships/hyperlink" Target="https://m.edsoo.ru/7f413e80" TargetMode="External"/><Relationship Id="rId168" Type="http://schemas.openxmlformats.org/officeDocument/2006/relationships/hyperlink" Target="https://m.edsoo.ru/7f41727e" TargetMode="External"/><Relationship Id="rId333" Type="http://schemas.openxmlformats.org/officeDocument/2006/relationships/hyperlink" Target="https://m.edsoo.ru/7f415294" TargetMode="External"/><Relationship Id="rId540" Type="http://schemas.openxmlformats.org/officeDocument/2006/relationships/hyperlink" Target="https://m.edsoo.ru/7f418886" TargetMode="External"/><Relationship Id="rId778" Type="http://schemas.openxmlformats.org/officeDocument/2006/relationships/hyperlink" Target="https://m.edsoo.ru/8a17b7bc" TargetMode="External"/><Relationship Id="rId943" Type="http://schemas.openxmlformats.org/officeDocument/2006/relationships/hyperlink" Target="https://m.edsoo.ru/7f41a636" TargetMode="External"/><Relationship Id="rId72" Type="http://schemas.openxmlformats.org/officeDocument/2006/relationships/hyperlink" Target="https://m.edsoo.ru/7f4159f6" TargetMode="External"/><Relationship Id="rId375" Type="http://schemas.openxmlformats.org/officeDocument/2006/relationships/hyperlink" Target="https://m.edsoo.ru/7f41b414" TargetMode="External"/><Relationship Id="rId582" Type="http://schemas.openxmlformats.org/officeDocument/2006/relationships/hyperlink" Target="https://m.edsoo.ru/f5e9b004" TargetMode="External"/><Relationship Id="rId638" Type="http://schemas.openxmlformats.org/officeDocument/2006/relationships/hyperlink" Target="https://m.edsoo.ru/f5ea9dd4" TargetMode="External"/><Relationship Id="rId803" Type="http://schemas.openxmlformats.org/officeDocument/2006/relationships/hyperlink" Target="https://m.edsoo.ru/8a17ec3c" TargetMode="External"/><Relationship Id="rId845" Type="http://schemas.openxmlformats.org/officeDocument/2006/relationships/hyperlink" Target="https://m.edsoo.ru/8a162e7e" TargetMode="External"/><Relationship Id="rId3" Type="http://schemas.openxmlformats.org/officeDocument/2006/relationships/styles" Target="styles.xml"/><Relationship Id="rId235" Type="http://schemas.openxmlformats.org/officeDocument/2006/relationships/hyperlink" Target="https://m.edsoo.ru/7f41b720" TargetMode="External"/><Relationship Id="rId277" Type="http://schemas.openxmlformats.org/officeDocument/2006/relationships/hyperlink" Target="https://m.edsoo.ru/7f414a6a" TargetMode="External"/><Relationship Id="rId400" Type="http://schemas.openxmlformats.org/officeDocument/2006/relationships/hyperlink" Target="https://m.edsoo.ru/7f416c48" TargetMode="External"/><Relationship Id="rId442" Type="http://schemas.openxmlformats.org/officeDocument/2006/relationships/hyperlink" Target="https://m.edsoo.ru/7f414736" TargetMode="External"/><Relationship Id="rId484" Type="http://schemas.openxmlformats.org/officeDocument/2006/relationships/hyperlink" Target="https://m.edsoo.ru/7f41a12c" TargetMode="External"/><Relationship Id="rId705" Type="http://schemas.openxmlformats.org/officeDocument/2006/relationships/hyperlink" Target="https://m.edsoo.ru/7f41646e" TargetMode="External"/><Relationship Id="rId887" Type="http://schemas.openxmlformats.org/officeDocument/2006/relationships/hyperlink" Target="https://m.edsoo.ru/8a17bb36" TargetMode="External"/><Relationship Id="rId137" Type="http://schemas.openxmlformats.org/officeDocument/2006/relationships/hyperlink" Target="https://m.edsoo.ru/7f41542e" TargetMode="External"/><Relationship Id="rId302" Type="http://schemas.openxmlformats.org/officeDocument/2006/relationships/hyperlink" Target="https://m.edsoo.ru/7f418bce" TargetMode="External"/><Relationship Id="rId344" Type="http://schemas.openxmlformats.org/officeDocument/2006/relationships/hyperlink" Target="https://m.edsoo.ru/7f4170e4" TargetMode="External"/><Relationship Id="rId691" Type="http://schemas.openxmlformats.org/officeDocument/2006/relationships/hyperlink" Target="https://resh.edu" TargetMode="External"/><Relationship Id="rId747" Type="http://schemas.openxmlformats.org/officeDocument/2006/relationships/hyperlink" Target="https://m.edsoo.ru/8a16404e" TargetMode="External"/><Relationship Id="rId789" Type="http://schemas.openxmlformats.org/officeDocument/2006/relationships/hyperlink" Target="https://m.edsoo.ru/8a17cd60" TargetMode="External"/><Relationship Id="rId912" Type="http://schemas.openxmlformats.org/officeDocument/2006/relationships/hyperlink" Target="https://m.edsoo.ru/7f419506" TargetMode="External"/><Relationship Id="rId954" Type="http://schemas.openxmlformats.org/officeDocument/2006/relationships/hyperlink" Target="http://oravner-ufa.ru/svedeniya-ob-organizaczii/dokumentyi/lokalnyie-aktyi" TargetMode="External"/><Relationship Id="rId41" Type="http://schemas.openxmlformats.org/officeDocument/2006/relationships/hyperlink" Target="https://m.edsoo.ru/7f414452" TargetMode="External"/><Relationship Id="rId83" Type="http://schemas.openxmlformats.org/officeDocument/2006/relationships/hyperlink" Target="https://m.edsoo.ru/7f417922" TargetMode="External"/><Relationship Id="rId179" Type="http://schemas.openxmlformats.org/officeDocument/2006/relationships/hyperlink" Target="https://m.edsoo.ru/7f41727e" TargetMode="External"/><Relationship Id="rId386" Type="http://schemas.openxmlformats.org/officeDocument/2006/relationships/hyperlink" Target="https://m.edsoo.ru/7f413b38" TargetMode="External"/><Relationship Id="rId551" Type="http://schemas.openxmlformats.org/officeDocument/2006/relationships/hyperlink" Target="https://m.edsoo.ru/7f41aa8c" TargetMode="External"/><Relationship Id="rId593" Type="http://schemas.openxmlformats.org/officeDocument/2006/relationships/hyperlink" Target="https://m.edsoo.ru/f5ea02b6" TargetMode="External"/><Relationship Id="rId607" Type="http://schemas.openxmlformats.org/officeDocument/2006/relationships/hyperlink" Target="https://m.edsoo.ru/f5ea02b6" TargetMode="External"/><Relationship Id="rId649" Type="http://schemas.openxmlformats.org/officeDocument/2006/relationships/hyperlink" Target="https://resh.edu.ru/subject/86/" TargetMode="External"/><Relationship Id="rId814" Type="http://schemas.openxmlformats.org/officeDocument/2006/relationships/hyperlink" Target="https://m.edsoo.ru/7f418516" TargetMode="External"/><Relationship Id="rId856" Type="http://schemas.openxmlformats.org/officeDocument/2006/relationships/hyperlink" Target="https://m.edsoo.ru/8a164652" TargetMode="External"/><Relationship Id="rId190" Type="http://schemas.openxmlformats.org/officeDocument/2006/relationships/hyperlink" Target="https://m.edsoo.ru/7f41727e" TargetMode="External"/><Relationship Id="rId204" Type="http://schemas.openxmlformats.org/officeDocument/2006/relationships/hyperlink" Target="https://m.edsoo.ru/7f4196be" TargetMode="External"/><Relationship Id="rId246" Type="http://schemas.openxmlformats.org/officeDocument/2006/relationships/hyperlink" Target="http://www.spotlightonrussia.ru" TargetMode="External"/><Relationship Id="rId288" Type="http://schemas.openxmlformats.org/officeDocument/2006/relationships/hyperlink" Target="https://m.edsoo.ru/7f416a9a" TargetMode="External"/><Relationship Id="rId411" Type="http://schemas.openxmlformats.org/officeDocument/2006/relationships/hyperlink" Target="https://m.edsoo.ru/7f418d72" TargetMode="External"/><Relationship Id="rId453" Type="http://schemas.openxmlformats.org/officeDocument/2006/relationships/hyperlink" Target="https://m.edsoo.ru/7f417af8" TargetMode="External"/><Relationship Id="rId509" Type="http://schemas.openxmlformats.org/officeDocument/2006/relationships/hyperlink" Target="https://m.edsoo.ru/7f413368" TargetMode="External"/><Relationship Id="rId660" Type="http://schemas.openxmlformats.org/officeDocument/2006/relationships/hyperlink" Target="https://resh.edu.ru/subject/8/6/" TargetMode="External"/><Relationship Id="rId898" Type="http://schemas.openxmlformats.org/officeDocument/2006/relationships/hyperlink" Target="https://m.edsoo.ru/8a17d4d6" TargetMode="External"/><Relationship Id="rId106" Type="http://schemas.openxmlformats.org/officeDocument/2006/relationships/hyperlink" Target="https://m.edsoo.ru/7f413e80" TargetMode="External"/><Relationship Id="rId313" Type="http://schemas.openxmlformats.org/officeDocument/2006/relationships/hyperlink" Target="https://m.edsoo.ru/7f41adc0" TargetMode="External"/><Relationship Id="rId495" Type="http://schemas.openxmlformats.org/officeDocument/2006/relationships/hyperlink" Target="https://m.edsoo.ru/7f417fb2" TargetMode="External"/><Relationship Id="rId716" Type="http://schemas.openxmlformats.org/officeDocument/2006/relationships/hyperlink" Target="https://m.edsoo.ru/7f41a7d0" TargetMode="External"/><Relationship Id="rId758" Type="http://schemas.openxmlformats.org/officeDocument/2006/relationships/hyperlink" Target="https://m.edsoo.ru/8a1657fa" TargetMode="External"/><Relationship Id="rId923" Type="http://schemas.openxmlformats.org/officeDocument/2006/relationships/hyperlink" Target="https://m.edsoo.ru/7f41b590" TargetMode="External"/><Relationship Id="rId10" Type="http://schemas.openxmlformats.org/officeDocument/2006/relationships/hyperlink" Target="http://www.oravner-ufa.ru/%D0%BF%D0%BE%D1%80%D1%8F%D0%B4%20%D1%80%D0%B5%D0%B3%D0%BB%D0%B0%D0%BC%D0%B5%D0%BD%D1%82%D0%B0%D1%86%D0%B8%D0%B8%D0%BE%D1%82%D0%BD%D0%BE%D1%88%D0%B5%D0%BD%D0%B8%D0%B9.pdf" TargetMode="External"/><Relationship Id="rId52" Type="http://schemas.openxmlformats.org/officeDocument/2006/relationships/hyperlink" Target="https://m.edsoo.ru/7f414452" TargetMode="External"/><Relationship Id="rId94" Type="http://schemas.openxmlformats.org/officeDocument/2006/relationships/hyperlink" Target="https://m.edsoo.ru/7f419b78" TargetMode="External"/><Relationship Id="rId148" Type="http://schemas.openxmlformats.org/officeDocument/2006/relationships/hyperlink" Target="https://m.edsoo.ru/7f41542e" TargetMode="External"/><Relationship Id="rId355" Type="http://schemas.openxmlformats.org/officeDocument/2006/relationships/hyperlink" Target="https://m.edsoo.ru/7f4170e4" TargetMode="External"/><Relationship Id="rId397" Type="http://schemas.openxmlformats.org/officeDocument/2006/relationships/hyperlink" Target="https://m.edsoo.ru/7f416c48" TargetMode="External"/><Relationship Id="rId520" Type="http://schemas.openxmlformats.org/officeDocument/2006/relationships/hyperlink" Target="https://m.edsoo.ru/7f416720" TargetMode="External"/><Relationship Id="rId562" Type="http://schemas.openxmlformats.org/officeDocument/2006/relationships/hyperlink" Target="https://resh.edu.ru/subject/7/6/" TargetMode="External"/><Relationship Id="rId618" Type="http://schemas.openxmlformats.org/officeDocument/2006/relationships/hyperlink" Target="https://m.edsoo.ru/f5ea40f0" TargetMode="External"/><Relationship Id="rId825" Type="http://schemas.openxmlformats.org/officeDocument/2006/relationships/hyperlink" Target="https://m.edsoo.ru/7f41a7d0" TargetMode="External"/><Relationship Id="rId215" Type="http://schemas.openxmlformats.org/officeDocument/2006/relationships/hyperlink" Target="https://m.edsoo.ru/7f4196be" TargetMode="External"/><Relationship Id="rId257" Type="http://schemas.openxmlformats.org/officeDocument/2006/relationships/hyperlink" Target="https://m.edsoo.ru/7f41393a" TargetMode="External"/><Relationship Id="rId422" Type="http://schemas.openxmlformats.org/officeDocument/2006/relationships/hyperlink" Target="https://m.edsoo.ru/7f41b112" TargetMode="External"/><Relationship Id="rId464" Type="http://schemas.openxmlformats.org/officeDocument/2006/relationships/hyperlink" Target="https://m.edsoo.ru/7f419d08" TargetMode="External"/><Relationship Id="rId867" Type="http://schemas.openxmlformats.org/officeDocument/2006/relationships/hyperlink" Target="https://m.edsoo.ru/8a165e94" TargetMode="External"/><Relationship Id="rId299" Type="http://schemas.openxmlformats.org/officeDocument/2006/relationships/hyperlink" Target="https://m.edsoo.ru/7f418bce" TargetMode="External"/><Relationship Id="rId727" Type="http://schemas.openxmlformats.org/officeDocument/2006/relationships/hyperlink" Target="https://m.edsoo.ru/8a153460" TargetMode="External"/><Relationship Id="rId934" Type="http://schemas.openxmlformats.org/officeDocument/2006/relationships/hyperlink" Target="https://m.edsoo.ru/7f41837c" TargetMode="External"/><Relationship Id="rId63" Type="http://schemas.openxmlformats.org/officeDocument/2006/relationships/hyperlink" Target="https://m.edsoo.ru/7f4159f6" TargetMode="External"/><Relationship Id="rId159" Type="http://schemas.openxmlformats.org/officeDocument/2006/relationships/hyperlink" Target="https://m.edsoo.ru/7f41542e" TargetMode="External"/><Relationship Id="rId366" Type="http://schemas.openxmlformats.org/officeDocument/2006/relationships/hyperlink" Target="https://m.edsoo.ru/7f419196" TargetMode="External"/><Relationship Id="rId573" Type="http://schemas.openxmlformats.org/officeDocument/2006/relationships/hyperlink" Target="https://m.edsoo.ru/f5e9b004" TargetMode="External"/><Relationship Id="rId780" Type="http://schemas.openxmlformats.org/officeDocument/2006/relationships/hyperlink" Target="https://m.edsoo.ru/8a17ba1e" TargetMode="External"/><Relationship Id="rId226" Type="http://schemas.openxmlformats.org/officeDocument/2006/relationships/hyperlink" Target="https://m.edsoo.ru/7f41b720" TargetMode="External"/><Relationship Id="rId433" Type="http://schemas.openxmlformats.org/officeDocument/2006/relationships/hyperlink" Target="https://m.edsoo.ru/7f4131ce" TargetMode="External"/><Relationship Id="rId878" Type="http://schemas.openxmlformats.org/officeDocument/2006/relationships/hyperlink" Target="https://m.edsoo.ru/8a17ad6c" TargetMode="External"/><Relationship Id="rId640" Type="http://schemas.openxmlformats.org/officeDocument/2006/relationships/hyperlink" Target="https://resh.edu.ru/subject/8/5/" TargetMode="External"/><Relationship Id="rId738" Type="http://schemas.openxmlformats.org/officeDocument/2006/relationships/hyperlink" Target="https://m.edsoo.ru/8a162d02" TargetMode="External"/><Relationship Id="rId945" Type="http://schemas.openxmlformats.org/officeDocument/2006/relationships/hyperlink" Target="https://m.edsoo.ru/7f41a636" TargetMode="External"/><Relationship Id="rId74" Type="http://schemas.openxmlformats.org/officeDocument/2006/relationships/hyperlink" Target="https://m.edsoo.ru/7f4159f6" TargetMode="External"/><Relationship Id="rId377" Type="http://schemas.openxmlformats.org/officeDocument/2006/relationships/hyperlink" Target="https://m.edsoo.ru/7f41b414" TargetMode="External"/><Relationship Id="rId500" Type="http://schemas.openxmlformats.org/officeDocument/2006/relationships/hyperlink" Target="https://m.edsoo.ru/7f417fb2" TargetMode="External"/><Relationship Id="rId584" Type="http://schemas.openxmlformats.org/officeDocument/2006/relationships/hyperlink" Target="https://m.edsoo.ru/f5e9b004" TargetMode="External"/><Relationship Id="rId805" Type="http://schemas.openxmlformats.org/officeDocument/2006/relationships/hyperlink" Target="https://m.edsoo.ru/8a17ee6c" TargetMode="External"/><Relationship Id="rId5" Type="http://schemas.openxmlformats.org/officeDocument/2006/relationships/settings" Target="settings.xml"/><Relationship Id="rId237" Type="http://schemas.openxmlformats.org/officeDocument/2006/relationships/hyperlink" Target="http://www.spotlightonrussia.ru" TargetMode="External"/><Relationship Id="rId791" Type="http://schemas.openxmlformats.org/officeDocument/2006/relationships/hyperlink" Target="https://m.edsoo.ru/8a17d1ca" TargetMode="External"/><Relationship Id="rId889" Type="http://schemas.openxmlformats.org/officeDocument/2006/relationships/hyperlink" Target="https://m.edsoo.ru/8a17c04a" TargetMode="External"/><Relationship Id="rId444" Type="http://schemas.openxmlformats.org/officeDocument/2006/relationships/hyperlink" Target="https://m.edsoo.ru/7f414736" TargetMode="External"/><Relationship Id="rId651" Type="http://schemas.openxmlformats.org/officeDocument/2006/relationships/hyperlink" Target="https://resh.edu.ru/subject/8/6/" TargetMode="External"/><Relationship Id="rId749" Type="http://schemas.openxmlformats.org/officeDocument/2006/relationships/hyperlink" Target="https://m.edsoo.ru/8a164472" TargetMode="External"/><Relationship Id="rId290" Type="http://schemas.openxmlformats.org/officeDocument/2006/relationships/hyperlink" Target="https://m.edsoo.ru/7f4168ec" TargetMode="External"/><Relationship Id="rId304" Type="http://schemas.openxmlformats.org/officeDocument/2006/relationships/hyperlink" Target="https://m.edsoo.ru/7f418a34" TargetMode="External"/><Relationship Id="rId388" Type="http://schemas.openxmlformats.org/officeDocument/2006/relationships/hyperlink" Target="https://m.edsoo.ru/7f414f38" TargetMode="External"/><Relationship Id="rId511" Type="http://schemas.openxmlformats.org/officeDocument/2006/relationships/hyperlink" Target="https://m.edsoo.ru/7f413368" TargetMode="External"/><Relationship Id="rId609" Type="http://schemas.openxmlformats.org/officeDocument/2006/relationships/hyperlink" Target="https://m.edsoo.ru/f5ea02b6" TargetMode="External"/><Relationship Id="rId956" Type="http://schemas.openxmlformats.org/officeDocument/2006/relationships/fontTable" Target="fontTable.xml"/><Relationship Id="rId85" Type="http://schemas.openxmlformats.org/officeDocument/2006/relationships/hyperlink" Target="https://m.edsoo.ru/7f417922" TargetMode="External"/><Relationship Id="rId150" Type="http://schemas.openxmlformats.org/officeDocument/2006/relationships/hyperlink" Target="https://m.edsoo.ru/7f41542e" TargetMode="External"/><Relationship Id="rId595" Type="http://schemas.openxmlformats.org/officeDocument/2006/relationships/hyperlink" Target="https://m.edsoo.ru/f5ea02b6" TargetMode="External"/><Relationship Id="rId816" Type="http://schemas.openxmlformats.org/officeDocument/2006/relationships/hyperlink" Target="https://m.edsoo.ru/7f418516" TargetMode="External"/><Relationship Id="rId248" Type="http://schemas.openxmlformats.org/officeDocument/2006/relationships/hyperlink" Target="https://m.edsoo.ru/7f41393a" TargetMode="External"/><Relationship Id="rId455" Type="http://schemas.openxmlformats.org/officeDocument/2006/relationships/hyperlink" Target="https://m.edsoo.ru/7f417af8" TargetMode="External"/><Relationship Id="rId662" Type="http://schemas.openxmlformats.org/officeDocument/2006/relationships/hyperlink" Target="https://resh.edu.ru/subject/8/6/" TargetMode="External"/><Relationship Id="rId12" Type="http://schemas.openxmlformats.org/officeDocument/2006/relationships/hyperlink" Target="http://oravner-ufa.ru/%D0%BF%D0%BE%D0%BB%D0%BE%D0%B6%D0%B5%D0%BD%D0%B8%D0%B5%20%D0%BE%20%D0%BF%D0%BE%D1%80%D1%82%D1%84%D0%BE%D0%BB%D0%B8%D0%BE.pdf" TargetMode="External"/><Relationship Id="rId108" Type="http://schemas.openxmlformats.org/officeDocument/2006/relationships/hyperlink" Target="https://m.edsoo.ru/7f413e80" TargetMode="External"/><Relationship Id="rId315" Type="http://schemas.openxmlformats.org/officeDocument/2006/relationships/hyperlink" Target="https://m.edsoo.ru/7f41adc0" TargetMode="External"/><Relationship Id="rId522" Type="http://schemas.openxmlformats.org/officeDocument/2006/relationships/hyperlink" Target="https://m.edsoo.ru/7f416720" TargetMode="External"/><Relationship Id="rId96" Type="http://schemas.openxmlformats.org/officeDocument/2006/relationships/hyperlink" Target="https://m.edsoo.ru/7f419b78" TargetMode="External"/><Relationship Id="rId161" Type="http://schemas.openxmlformats.org/officeDocument/2006/relationships/hyperlink" Target="https://m.edsoo.ru/7f41542e" TargetMode="External"/><Relationship Id="rId399" Type="http://schemas.openxmlformats.org/officeDocument/2006/relationships/hyperlink" Target="https://m.edsoo.ru/7f416c48" TargetMode="External"/><Relationship Id="rId827" Type="http://schemas.openxmlformats.org/officeDocument/2006/relationships/hyperlink" Target="https://m.edsoo.ru/8a1523ee" TargetMode="External"/><Relationship Id="rId259" Type="http://schemas.openxmlformats.org/officeDocument/2006/relationships/hyperlink" Target="https://m.edsoo.ru/7f41393a" TargetMode="External"/><Relationship Id="rId466" Type="http://schemas.openxmlformats.org/officeDocument/2006/relationships/hyperlink" Target="https://m.edsoo.ru/7f419d08" TargetMode="External"/><Relationship Id="rId673" Type="http://schemas.openxmlformats.org/officeDocument/2006/relationships/hyperlink" Target="https://resh.edu" TargetMode="External"/><Relationship Id="rId880" Type="http://schemas.openxmlformats.org/officeDocument/2006/relationships/hyperlink" Target="https://m.edsoo.ru/8a17afa6" TargetMode="External"/><Relationship Id="rId23" Type="http://schemas.openxmlformats.org/officeDocument/2006/relationships/hyperlink" Target="https://m.edsoo.ru/7f413034" TargetMode="External"/><Relationship Id="rId119" Type="http://schemas.openxmlformats.org/officeDocument/2006/relationships/hyperlink" Target="https://m.edsoo.ru/7f413e80" TargetMode="External"/><Relationship Id="rId326" Type="http://schemas.openxmlformats.org/officeDocument/2006/relationships/hyperlink" Target="https://m.edsoo.ru/7f41ac44" TargetMode="External"/><Relationship Id="rId533" Type="http://schemas.openxmlformats.org/officeDocument/2006/relationships/hyperlink" Target="https://m.edsoo.ru/7f418886" TargetMode="External"/><Relationship Id="rId740" Type="http://schemas.openxmlformats.org/officeDocument/2006/relationships/hyperlink" Target="https://m.edsoo.ru/8a162fe6" TargetMode="External"/><Relationship Id="rId838" Type="http://schemas.openxmlformats.org/officeDocument/2006/relationships/hyperlink" Target="https://m.edsoo.ru/8a162316" TargetMode="External"/><Relationship Id="rId172" Type="http://schemas.openxmlformats.org/officeDocument/2006/relationships/hyperlink" Target="https://m.edsoo.ru/7f41727e" TargetMode="External"/><Relationship Id="rId477" Type="http://schemas.openxmlformats.org/officeDocument/2006/relationships/hyperlink" Target="https://m.edsoo.ru/7f417e18" TargetMode="External"/><Relationship Id="rId600" Type="http://schemas.openxmlformats.org/officeDocument/2006/relationships/hyperlink" Target="https://m.edsoo.ru/f5ea02b6" TargetMode="External"/><Relationship Id="rId684" Type="http://schemas.openxmlformats.org/officeDocument/2006/relationships/hyperlink" Target="https://resh.edu" TargetMode="External"/><Relationship Id="rId337" Type="http://schemas.openxmlformats.org/officeDocument/2006/relationships/hyperlink" Target="https://m.edsoo.ru/7f415294" TargetMode="External"/><Relationship Id="rId891" Type="http://schemas.openxmlformats.org/officeDocument/2006/relationships/hyperlink" Target="https://m.edsoo.ru/8a17c4aa" TargetMode="External"/><Relationship Id="rId905" Type="http://schemas.openxmlformats.org/officeDocument/2006/relationships/hyperlink" Target="https://m.edsoo.ru/8a17e2b4" TargetMode="External"/><Relationship Id="rId34" Type="http://schemas.openxmlformats.org/officeDocument/2006/relationships/hyperlink" Target="https://m.edsoo.ru/7f414452" TargetMode="External"/><Relationship Id="rId544" Type="http://schemas.openxmlformats.org/officeDocument/2006/relationships/hyperlink" Target="https://m.edsoo.ru/7f41aa8c" TargetMode="External"/><Relationship Id="rId751" Type="http://schemas.openxmlformats.org/officeDocument/2006/relationships/hyperlink" Target="https://m.edsoo.ru/8a164828" TargetMode="External"/><Relationship Id="rId849" Type="http://schemas.openxmlformats.org/officeDocument/2006/relationships/hyperlink" Target="https://m.edsoo.ru/8a1635c2" TargetMode="External"/><Relationship Id="rId183" Type="http://schemas.openxmlformats.org/officeDocument/2006/relationships/hyperlink" Target="https://m.edsoo.ru/7f41727e" TargetMode="External"/><Relationship Id="rId390" Type="http://schemas.openxmlformats.org/officeDocument/2006/relationships/hyperlink" Target="https://m.edsoo.ru/7f414f38" TargetMode="External"/><Relationship Id="rId404" Type="http://schemas.openxmlformats.org/officeDocument/2006/relationships/hyperlink" Target="https://m.edsoo.ru/7f418d72" TargetMode="External"/><Relationship Id="rId611" Type="http://schemas.openxmlformats.org/officeDocument/2006/relationships/hyperlink" Target="https://m.edsoo.ru/f5ea40f0" TargetMode="External"/><Relationship Id="rId250" Type="http://schemas.openxmlformats.org/officeDocument/2006/relationships/hyperlink" Target="https://m.edsoo.ru/7f41393a" TargetMode="External"/><Relationship Id="rId488" Type="http://schemas.openxmlformats.org/officeDocument/2006/relationships/hyperlink" Target="https://m.edsoo.ru/7f415fdc" TargetMode="External"/><Relationship Id="rId695" Type="http://schemas.openxmlformats.org/officeDocument/2006/relationships/hyperlink" Target="https://resh.edu" TargetMode="External"/><Relationship Id="rId709" Type="http://schemas.openxmlformats.org/officeDocument/2006/relationships/hyperlink" Target="https://m.edsoo.ru/7f418516" TargetMode="External"/><Relationship Id="rId916" Type="http://schemas.openxmlformats.org/officeDocument/2006/relationships/hyperlink" Target="https://m.edsoo.ru/7f419506" TargetMode="External"/><Relationship Id="rId45" Type="http://schemas.openxmlformats.org/officeDocument/2006/relationships/hyperlink" Target="https://m.edsoo.ru/7f414452" TargetMode="External"/><Relationship Id="rId110" Type="http://schemas.openxmlformats.org/officeDocument/2006/relationships/hyperlink" Target="https://m.edsoo.ru/7f413e80" TargetMode="External"/><Relationship Id="rId348" Type="http://schemas.openxmlformats.org/officeDocument/2006/relationships/hyperlink" Target="https://m.edsoo.ru/7f4170e4" TargetMode="External"/><Relationship Id="rId555" Type="http://schemas.openxmlformats.org/officeDocument/2006/relationships/hyperlink" Target="https://m.edsoo.ru/7f41aa8c" TargetMode="External"/><Relationship Id="rId762" Type="http://schemas.openxmlformats.org/officeDocument/2006/relationships/hyperlink" Target="https://m.edsoo.ru/8a178c38" TargetMode="External"/><Relationship Id="rId194" Type="http://schemas.openxmlformats.org/officeDocument/2006/relationships/hyperlink" Target="https://m.edsoo.ru/7f4196be" TargetMode="External"/><Relationship Id="rId208" Type="http://schemas.openxmlformats.org/officeDocument/2006/relationships/hyperlink" Target="https://m.edsoo.ru/7f4196be" TargetMode="External"/><Relationship Id="rId415" Type="http://schemas.openxmlformats.org/officeDocument/2006/relationships/hyperlink" Target="https://m.edsoo.ru/7f418d72" TargetMode="External"/><Relationship Id="rId622" Type="http://schemas.openxmlformats.org/officeDocument/2006/relationships/hyperlink" Target="https://m.edsoo.ru/f5ea40f0" TargetMode="External"/><Relationship Id="rId261" Type="http://schemas.openxmlformats.org/officeDocument/2006/relationships/hyperlink" Target="https://m.edsoo.ru/7f41393a" TargetMode="External"/><Relationship Id="rId499" Type="http://schemas.openxmlformats.org/officeDocument/2006/relationships/hyperlink" Target="https://m.edsoo.ru/7f417fb2" TargetMode="External"/><Relationship Id="rId927" Type="http://schemas.openxmlformats.org/officeDocument/2006/relationships/hyperlink" Target="https://m.edsoo.ru/7f41b590" TargetMode="External"/><Relationship Id="rId56" Type="http://schemas.openxmlformats.org/officeDocument/2006/relationships/hyperlink" Target="https://m.edsoo.ru/7f4159f6" TargetMode="External"/><Relationship Id="rId359" Type="http://schemas.openxmlformats.org/officeDocument/2006/relationships/hyperlink" Target="https://m.edsoo.ru/7f419196" TargetMode="External"/><Relationship Id="rId566" Type="http://schemas.openxmlformats.org/officeDocument/2006/relationships/hyperlink" Target="https://resh.edu.ru/subject/7/7/" TargetMode="External"/><Relationship Id="rId773" Type="http://schemas.openxmlformats.org/officeDocument/2006/relationships/hyperlink" Target="https://m.edsoo.ru/8a17ae8e" TargetMode="External"/><Relationship Id="rId121" Type="http://schemas.openxmlformats.org/officeDocument/2006/relationships/hyperlink" Target="https://m.edsoo.ru/7f413e80" TargetMode="External"/><Relationship Id="rId219" Type="http://schemas.openxmlformats.org/officeDocument/2006/relationships/hyperlink" Target="https://m.edsoo.ru/7f41b720" TargetMode="External"/><Relationship Id="rId426" Type="http://schemas.openxmlformats.org/officeDocument/2006/relationships/hyperlink" Target="https://m.edsoo.ru/7f41b112" TargetMode="External"/><Relationship Id="rId633" Type="http://schemas.openxmlformats.org/officeDocument/2006/relationships/hyperlink" Target="https://m.edsoo.ru/f5ea9dd4" TargetMode="External"/><Relationship Id="rId840" Type="http://schemas.openxmlformats.org/officeDocument/2006/relationships/hyperlink" Target="https://m.edsoo.ru/8a1625f0" TargetMode="External"/><Relationship Id="rId938" Type="http://schemas.openxmlformats.org/officeDocument/2006/relationships/hyperlink" Target="https://m.edsoo.ru/7f41837c" TargetMode="External"/><Relationship Id="rId67" Type="http://schemas.openxmlformats.org/officeDocument/2006/relationships/hyperlink" Target="https://m.edsoo.ru/7f4159f6" TargetMode="External"/><Relationship Id="rId272" Type="http://schemas.openxmlformats.org/officeDocument/2006/relationships/hyperlink" Target="https://m.edsoo.ru/7f414c04" TargetMode="External"/><Relationship Id="rId577" Type="http://schemas.openxmlformats.org/officeDocument/2006/relationships/hyperlink" Target="https://m.edsoo.ru/f5e9b004" TargetMode="External"/><Relationship Id="rId700" Type="http://schemas.openxmlformats.org/officeDocument/2006/relationships/hyperlink" Target="https://m.edsoo.ru/7f41646e" TargetMode="External"/><Relationship Id="rId132" Type="http://schemas.openxmlformats.org/officeDocument/2006/relationships/hyperlink" Target="https://m.edsoo.ru/7f413e80" TargetMode="External"/><Relationship Id="rId784" Type="http://schemas.openxmlformats.org/officeDocument/2006/relationships/hyperlink" Target="https://m.edsoo.ru/8a17c392" TargetMode="External"/><Relationship Id="rId437" Type="http://schemas.openxmlformats.org/officeDocument/2006/relationships/hyperlink" Target="https://m.edsoo.ru/7f4131ce" TargetMode="External"/><Relationship Id="rId644" Type="http://schemas.openxmlformats.org/officeDocument/2006/relationships/hyperlink" Target="https://resh.edu.ru/" TargetMode="External"/><Relationship Id="rId851" Type="http://schemas.openxmlformats.org/officeDocument/2006/relationships/hyperlink" Target="https://m.edsoo.ru/8a1639d2" TargetMode="External"/><Relationship Id="rId283" Type="http://schemas.openxmlformats.org/officeDocument/2006/relationships/hyperlink" Target="https://m.edsoo.ru/7f416a9a" TargetMode="External"/><Relationship Id="rId490" Type="http://schemas.openxmlformats.org/officeDocument/2006/relationships/hyperlink" Target="https://m.edsoo.ru/7f415fdc" TargetMode="External"/><Relationship Id="rId504" Type="http://schemas.openxmlformats.org/officeDocument/2006/relationships/hyperlink" Target="https://m.edsoo.ru/7f41a302" TargetMode="External"/><Relationship Id="rId711" Type="http://schemas.openxmlformats.org/officeDocument/2006/relationships/hyperlink" Target="https://m.edsoo.ru/7f418516" TargetMode="External"/><Relationship Id="rId949" Type="http://schemas.openxmlformats.org/officeDocument/2006/relationships/hyperlink" Target="https://m.edsoo.ru/7f41a636" TargetMode="External"/><Relationship Id="rId78" Type="http://schemas.openxmlformats.org/officeDocument/2006/relationships/hyperlink" Target="https://m.edsoo.ru/7f417922" TargetMode="External"/><Relationship Id="rId143" Type="http://schemas.openxmlformats.org/officeDocument/2006/relationships/hyperlink" Target="https://m.edsoo.ru/7f41542e" TargetMode="External"/><Relationship Id="rId350" Type="http://schemas.openxmlformats.org/officeDocument/2006/relationships/hyperlink" Target="https://m.edsoo.ru/7f4170e4" TargetMode="External"/><Relationship Id="rId588" Type="http://schemas.openxmlformats.org/officeDocument/2006/relationships/hyperlink" Target="https://m.edsoo.ru/f5e9b004" TargetMode="External"/><Relationship Id="rId795" Type="http://schemas.openxmlformats.org/officeDocument/2006/relationships/hyperlink" Target="https://m.edsoo.ru/8a17d832" TargetMode="External"/><Relationship Id="rId809" Type="http://schemas.openxmlformats.org/officeDocument/2006/relationships/hyperlink" Target="https://m.edsoo.ru/7f41646e" TargetMode="External"/><Relationship Id="rId9" Type="http://schemas.openxmlformats.org/officeDocument/2006/relationships/hyperlink" Target="http://www.oravner-ufa.ru/%D0%9F%D1%80%D0%B0%D0%B2%D0%B8%D0%BB%D0%B0%20%D0%BF%D1%80%D0%B8%D0%B5%D0%BC%D0%B0%20%D1%83%D1%87%D0%B0%D1%89%D0%B8%D1%85%D1%81%D1%8F%20.pdf" TargetMode="External"/><Relationship Id="rId210" Type="http://schemas.openxmlformats.org/officeDocument/2006/relationships/hyperlink" Target="https://m.edsoo.ru/7f4196be" TargetMode="External"/><Relationship Id="rId448" Type="http://schemas.openxmlformats.org/officeDocument/2006/relationships/hyperlink" Target="https://m.edsoo.ru/7f415b90" TargetMode="External"/><Relationship Id="rId655" Type="http://schemas.openxmlformats.org/officeDocument/2006/relationships/hyperlink" Target="https://resh.edu.ru/subject/8/6/" TargetMode="External"/><Relationship Id="rId862" Type="http://schemas.openxmlformats.org/officeDocument/2006/relationships/hyperlink" Target="https://m.edsoo.ru/8a16549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5C87B-8F98-4346-9AA4-0D6E94473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996</Pages>
  <Words>253434</Words>
  <Characters>1444578</Characters>
  <Application>Microsoft Office Word</Application>
  <DocSecurity>0</DocSecurity>
  <Lines>12038</Lines>
  <Paragraphs>3389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1694623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dc:description/>
  <cp:lastModifiedBy>Ученик</cp:lastModifiedBy>
  <cp:revision>73</cp:revision>
  <dcterms:created xsi:type="dcterms:W3CDTF">2023-08-15T05:46:00Z</dcterms:created>
  <dcterms:modified xsi:type="dcterms:W3CDTF">2023-10-13T08:30:00Z</dcterms:modified>
</cp:coreProperties>
</file>